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png" ContentType="image/png"/>
  <Default Extension="jpeg" ContentType="image/jpeg"/>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r>
        <w:rPr/>
        <w:pict>
          <v:group style="position:absolute;margin-left:55.200001pt;margin-top:49.079983pt;width:485pt;height:.1pt;mso-position-horizontal-relative:page;mso-position-vertical-relative:page;z-index:0" coordorigin="1104,982" coordsize="9700,2">
            <v:shape style="position:absolute;left:1104;top:982;width:9700;height:2" coordorigin="1104,982" coordsize="9700,0" path="m1104,982l10804,982e" filled="false" stroked="true" strokeweight=".72pt" strokecolor="#000000">
              <v:path arrowok="t"/>
            </v:shape>
            <w10:wrap type="none"/>
          </v:group>
        </w:pic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14"/>
          <w:szCs w:val="14"/>
        </w:rPr>
      </w:pPr>
    </w:p>
    <w:p>
      <w:pPr>
        <w:spacing w:line="945" w:lineRule="exact"/>
        <w:ind w:left="3173"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8"/>
          <w:sz w:val="20"/>
          <w:szCs w:val="20"/>
        </w:rPr>
        <w:drawing>
          <wp:inline distT="0" distB="0" distL="0" distR="0">
            <wp:extent cx="2312503" cy="600075"/>
            <wp:effectExtent l="0" t="0" r="0" b="0"/>
            <wp:docPr id="1" name="image2.jpeg" descr=""/>
            <wp:cNvGraphicFramePr>
              <a:graphicFrameLocks noChangeAspect="1"/>
            </wp:cNvGraphicFramePr>
            <a:graphic>
              <a:graphicData uri="http://schemas.openxmlformats.org/drawingml/2006/picture">
                <pic:pic>
                  <pic:nvPicPr>
                    <pic:cNvPr id="2" name="image2.jpeg"/>
                    <pic:cNvPicPr/>
                  </pic:nvPicPr>
                  <pic:blipFill>
                    <a:blip r:embed="rId7" cstate="print"/>
                    <a:stretch>
                      <a:fillRect/>
                    </a:stretch>
                  </pic:blipFill>
                  <pic:spPr>
                    <a:xfrm>
                      <a:off x="0" y="0"/>
                      <a:ext cx="2312503" cy="600075"/>
                    </a:xfrm>
                    <a:prstGeom prst="rect">
                      <a:avLst/>
                    </a:prstGeom>
                  </pic:spPr>
                </pic:pic>
              </a:graphicData>
            </a:graphic>
          </wp:inline>
        </w:drawing>
      </w:r>
      <w:r>
        <w:rPr>
          <w:rFonts w:ascii="Times New Roman" w:hAnsi="Times New Roman" w:cs="Times New Roman" w:eastAsia="Times New Roman" w:hint="default"/>
          <w:position w:val="-18"/>
          <w:sz w:val="20"/>
          <w:szCs w:val="20"/>
        </w:rPr>
      </w:r>
    </w:p>
    <w:p>
      <w:pPr>
        <w:spacing w:line="240" w:lineRule="auto" w:before="8"/>
        <w:rPr>
          <w:rFonts w:ascii="Times New Roman" w:hAnsi="Times New Roman" w:cs="Times New Roman" w:eastAsia="Times New Roman" w:hint="default"/>
          <w:sz w:val="26"/>
          <w:szCs w:val="26"/>
        </w:rPr>
      </w:pPr>
    </w:p>
    <w:p>
      <w:pPr>
        <w:spacing w:line="460" w:lineRule="exact" w:before="0"/>
        <w:ind w:left="135" w:right="1112" w:firstLine="0"/>
        <w:jc w:val="center"/>
        <w:rPr>
          <w:rFonts w:ascii="宋体" w:hAnsi="宋体" w:cs="宋体" w:eastAsia="宋体" w:hint="default"/>
          <w:sz w:val="36"/>
          <w:szCs w:val="36"/>
        </w:rPr>
      </w:pPr>
      <w:r>
        <w:rPr>
          <w:rFonts w:ascii="宋体" w:hAnsi="宋体" w:cs="宋体" w:eastAsia="宋体" w:hint="default"/>
          <w:b/>
          <w:bCs/>
          <w:sz w:val="36"/>
          <w:szCs w:val="36"/>
        </w:rPr>
        <w:t>紫光国芯股份有限公司</w:t>
      </w:r>
      <w:r>
        <w:rPr>
          <w:rFonts w:ascii="宋体" w:hAnsi="宋体" w:cs="宋体" w:eastAsia="宋体" w:hint="default"/>
          <w:sz w:val="36"/>
          <w:szCs w:val="36"/>
        </w:rPr>
      </w:r>
    </w:p>
    <w:p>
      <w:pPr>
        <w:spacing w:line="240" w:lineRule="auto" w:before="9"/>
        <w:rPr>
          <w:rFonts w:ascii="宋体" w:hAnsi="宋体" w:cs="宋体" w:eastAsia="宋体" w:hint="default"/>
          <w:b/>
          <w:bCs/>
          <w:sz w:val="30"/>
          <w:szCs w:val="30"/>
        </w:rPr>
      </w:pPr>
    </w:p>
    <w:p>
      <w:pPr>
        <w:spacing w:before="0"/>
        <w:ind w:left="135" w:right="1114" w:firstLine="0"/>
        <w:jc w:val="center"/>
        <w:rPr>
          <w:rFonts w:ascii="宋体" w:hAnsi="宋体" w:cs="宋体" w:eastAsia="宋体" w:hint="default"/>
          <w:sz w:val="32"/>
          <w:szCs w:val="32"/>
        </w:rPr>
      </w:pPr>
      <w:r>
        <w:rPr>
          <w:rFonts w:ascii="Times New Roman" w:hAnsi="Times New Roman" w:cs="Times New Roman" w:eastAsia="Times New Roman" w:hint="default"/>
          <w:b/>
          <w:bCs/>
          <w:sz w:val="32"/>
          <w:szCs w:val="32"/>
        </w:rPr>
        <w:t>2017</w:t>
      </w:r>
      <w:r>
        <w:rPr>
          <w:rFonts w:ascii="Times New Roman" w:hAnsi="Times New Roman" w:cs="Times New Roman" w:eastAsia="Times New Roman" w:hint="default"/>
          <w:b/>
          <w:bCs/>
          <w:spacing w:val="-4"/>
          <w:sz w:val="32"/>
          <w:szCs w:val="32"/>
        </w:rPr>
        <w:t> </w:t>
      </w:r>
      <w:r>
        <w:rPr>
          <w:rFonts w:ascii="宋体" w:hAnsi="宋体" w:cs="宋体" w:eastAsia="宋体" w:hint="default"/>
          <w:b/>
          <w:bCs/>
          <w:sz w:val="32"/>
          <w:szCs w:val="32"/>
        </w:rPr>
        <w:t>年年度报告</w:t>
      </w:r>
      <w:r>
        <w:rPr>
          <w:rFonts w:ascii="宋体" w:hAnsi="宋体" w:cs="宋体" w:eastAsia="宋体" w:hint="default"/>
          <w:sz w:val="32"/>
          <w:szCs w:val="32"/>
        </w:rPr>
      </w: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4"/>
        <w:rPr>
          <w:rFonts w:ascii="宋体" w:hAnsi="宋体" w:cs="宋体" w:eastAsia="宋体" w:hint="default"/>
          <w:b/>
          <w:bCs/>
          <w:sz w:val="48"/>
          <w:szCs w:val="48"/>
        </w:rPr>
      </w:pPr>
    </w:p>
    <w:p>
      <w:pPr>
        <w:spacing w:before="0"/>
        <w:ind w:left="135" w:right="1111" w:firstLine="0"/>
        <w:jc w:val="center"/>
        <w:rPr>
          <w:rFonts w:ascii="宋体" w:hAnsi="宋体" w:cs="宋体" w:eastAsia="宋体" w:hint="default"/>
          <w:sz w:val="32"/>
          <w:szCs w:val="32"/>
        </w:rPr>
      </w:pPr>
      <w:r>
        <w:rPr>
          <w:rFonts w:ascii="Times New Roman" w:hAnsi="Times New Roman" w:cs="Times New Roman" w:eastAsia="Times New Roman" w:hint="default"/>
          <w:b/>
          <w:bCs/>
          <w:sz w:val="32"/>
          <w:szCs w:val="32"/>
        </w:rPr>
        <w:t>2018 </w:t>
      </w:r>
      <w:r>
        <w:rPr>
          <w:rFonts w:ascii="宋体" w:hAnsi="宋体" w:cs="宋体" w:eastAsia="宋体" w:hint="default"/>
          <w:b/>
          <w:bCs/>
          <w:sz w:val="32"/>
          <w:szCs w:val="32"/>
        </w:rPr>
        <w:t>年</w:t>
      </w:r>
      <w:r>
        <w:rPr>
          <w:rFonts w:ascii="宋体" w:hAnsi="宋体" w:cs="宋体" w:eastAsia="宋体" w:hint="default"/>
          <w:b/>
          <w:bCs/>
          <w:spacing w:val="-82"/>
          <w:sz w:val="32"/>
          <w:szCs w:val="32"/>
        </w:rPr>
        <w:t> </w:t>
      </w:r>
      <w:r>
        <w:rPr>
          <w:rFonts w:ascii="Times New Roman" w:hAnsi="Times New Roman" w:cs="Times New Roman" w:eastAsia="Times New Roman" w:hint="default"/>
          <w:b/>
          <w:bCs/>
          <w:sz w:val="32"/>
          <w:szCs w:val="32"/>
        </w:rPr>
        <w:t>03</w:t>
      </w:r>
      <w:r>
        <w:rPr>
          <w:rFonts w:ascii="Times New Roman" w:hAnsi="Times New Roman" w:cs="Times New Roman" w:eastAsia="Times New Roman" w:hint="default"/>
          <w:b/>
          <w:bCs/>
          <w:spacing w:val="-2"/>
          <w:sz w:val="32"/>
          <w:szCs w:val="32"/>
        </w:rPr>
        <w:t> </w:t>
      </w:r>
      <w:r>
        <w:rPr>
          <w:rFonts w:ascii="宋体" w:hAnsi="宋体" w:cs="宋体" w:eastAsia="宋体" w:hint="default"/>
          <w:b/>
          <w:bCs/>
          <w:sz w:val="32"/>
          <w:szCs w:val="32"/>
        </w:rPr>
        <w:t>月</w:t>
      </w:r>
      <w:r>
        <w:rPr>
          <w:rFonts w:ascii="宋体" w:hAnsi="宋体" w:cs="宋体" w:eastAsia="宋体" w:hint="default"/>
          <w:sz w:val="32"/>
          <w:szCs w:val="32"/>
        </w:rPr>
      </w:r>
    </w:p>
    <w:p>
      <w:pPr>
        <w:spacing w:after="0"/>
        <w:jc w:val="center"/>
        <w:rPr>
          <w:rFonts w:ascii="宋体" w:hAnsi="宋体" w:cs="宋体" w:eastAsia="宋体" w:hint="default"/>
          <w:sz w:val="32"/>
          <w:szCs w:val="32"/>
        </w:rPr>
        <w:sectPr>
          <w:headerReference w:type="default" r:id="rId5"/>
          <w:footerReference w:type="default" r:id="rId6"/>
          <w:type w:val="continuous"/>
          <w:pgSz w:w="11910" w:h="16840"/>
          <w:pgMar w:header="747" w:footer="979" w:top="1060" w:bottom="1160" w:left="980" w:right="0"/>
        </w:sectPr>
      </w:pPr>
    </w:p>
    <w:p>
      <w:pPr>
        <w:spacing w:line="240" w:lineRule="auto" w:before="12"/>
        <w:rPr>
          <w:rFonts w:ascii="宋体" w:hAnsi="宋体" w:cs="宋体" w:eastAsia="宋体" w:hint="default"/>
          <w:b/>
          <w:bCs/>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8"/>
          <w:szCs w:val="18"/>
        </w:rPr>
      </w:pPr>
    </w:p>
    <w:p>
      <w:pPr>
        <w:spacing w:before="1"/>
        <w:ind w:left="2885" w:right="1130" w:firstLine="0"/>
        <w:jc w:val="left"/>
        <w:rPr>
          <w:rFonts w:ascii="宋体" w:hAnsi="宋体" w:cs="宋体" w:eastAsia="宋体" w:hint="default"/>
          <w:sz w:val="32"/>
          <w:szCs w:val="32"/>
        </w:rPr>
      </w:pPr>
      <w:bookmarkStart w:name="第一节重要提示、目录和释义" w:id="1"/>
      <w:bookmarkEnd w:id="1"/>
      <w:r>
        <w:rPr/>
      </w:r>
      <w:r>
        <w:rPr>
          <w:rFonts w:ascii="宋体" w:hAnsi="宋体" w:cs="宋体" w:eastAsia="宋体" w:hint="default"/>
          <w:b/>
          <w:bCs/>
          <w:sz w:val="32"/>
          <w:szCs w:val="32"/>
        </w:rPr>
        <w:t>第一节重要提示、目录和释义</w:t>
      </w:r>
      <w:r>
        <w:rPr>
          <w:rFonts w:ascii="宋体" w:hAnsi="宋体" w:cs="宋体" w:eastAsia="宋体" w:hint="default"/>
          <w:sz w:val="32"/>
          <w:szCs w:val="32"/>
        </w:rPr>
      </w:r>
    </w:p>
    <w:p>
      <w:pPr>
        <w:spacing w:line="240" w:lineRule="auto" w:before="0"/>
        <w:rPr>
          <w:rFonts w:ascii="宋体" w:hAnsi="宋体" w:cs="宋体" w:eastAsia="宋体" w:hint="default"/>
          <w:b/>
          <w:bCs/>
          <w:sz w:val="32"/>
          <w:szCs w:val="32"/>
        </w:rPr>
      </w:pPr>
    </w:p>
    <w:p>
      <w:pPr>
        <w:pStyle w:val="Heading2"/>
        <w:spacing w:line="408" w:lineRule="auto" w:before="211"/>
        <w:ind w:right="1141" w:firstLine="562"/>
        <w:jc w:val="both"/>
        <w:rPr>
          <w:b w:val="0"/>
          <w:bCs w:val="0"/>
        </w:rPr>
      </w:pPr>
      <w:r>
        <w:rPr>
          <w:spacing w:val="3"/>
          <w:w w:val="95"/>
        </w:rPr>
        <w:t>公司董事会、监事会及董事、监事、高级管理人员保证年度报告内容的真</w:t>
      </w:r>
      <w:r>
        <w:rPr>
          <w:w w:val="99"/>
        </w:rPr>
        <w:t> </w:t>
      </w:r>
      <w:r>
        <w:rPr>
          <w:spacing w:val="3"/>
          <w:w w:val="95"/>
        </w:rPr>
        <w:t>实、准确、完整，不存在虚假记载、误导性陈述或重大遗漏，并承担个别和连</w:t>
      </w:r>
      <w:r>
        <w:rPr>
          <w:spacing w:val="23"/>
          <w:w w:val="95"/>
        </w:rPr>
        <w:t> </w:t>
      </w:r>
      <w:r>
        <w:rPr>
          <w:spacing w:val="23"/>
          <w:w w:val="95"/>
        </w:rPr>
      </w:r>
      <w:r>
        <w:rPr/>
        <w:t>带的法律责任。</w:t>
      </w:r>
      <w:r>
        <w:rPr>
          <w:b w:val="0"/>
          <w:bCs w:val="0"/>
        </w:rPr>
      </w:r>
    </w:p>
    <w:p>
      <w:pPr>
        <w:pStyle w:val="Heading2"/>
        <w:spacing w:line="386" w:lineRule="auto" w:before="161"/>
        <w:ind w:right="1132" w:firstLine="562"/>
        <w:jc w:val="both"/>
        <w:rPr>
          <w:b w:val="0"/>
          <w:bCs w:val="0"/>
        </w:rPr>
      </w:pPr>
      <w:r>
        <w:rPr>
          <w:w w:val="95"/>
        </w:rPr>
        <w:t>公司负责人赵伟国、主管会计工作负责人杨秋平及会计机构负责人</w:t>
      </w:r>
      <w:r>
        <w:rPr>
          <w:rFonts w:ascii="Times New Roman" w:hAnsi="Times New Roman" w:cs="Times New Roman" w:eastAsia="Times New Roman" w:hint="default"/>
          <w:w w:val="95"/>
        </w:rPr>
        <w:t>(</w:t>
      </w:r>
      <w:r>
        <w:rPr>
          <w:w w:val="95"/>
        </w:rPr>
        <w:t>会计主</w:t>
      </w:r>
      <w:r>
        <w:rPr>
          <w:spacing w:val="1"/>
          <w:w w:val="99"/>
        </w:rPr>
        <w:t> </w:t>
      </w:r>
      <w:r>
        <w:rPr/>
        <w:t>管人员</w:t>
      </w:r>
      <w:r>
        <w:rPr>
          <w:rFonts w:ascii="Times New Roman" w:hAnsi="Times New Roman" w:cs="Times New Roman" w:eastAsia="Times New Roman" w:hint="default"/>
        </w:rPr>
        <w:t>)</w:t>
      </w:r>
      <w:r>
        <w:rPr/>
        <w:t>张典洪声明：保证年度报告中财务报告的真实、准确、完整。</w:t>
      </w:r>
      <w:r>
        <w:rPr>
          <w:b w:val="0"/>
          <w:bCs w:val="0"/>
        </w:rPr>
      </w:r>
    </w:p>
    <w:p>
      <w:pPr>
        <w:pStyle w:val="Heading2"/>
        <w:spacing w:line="472" w:lineRule="auto" w:before="147"/>
        <w:ind w:left="715" w:right="1130"/>
        <w:jc w:val="left"/>
        <w:rPr>
          <w:b w:val="0"/>
          <w:bCs w:val="0"/>
        </w:rPr>
      </w:pPr>
      <w:r>
        <w:rPr/>
        <w:t>所有董事均已出席了审议本报告的董事会会议。</w:t>
      </w:r>
      <w:r>
        <w:rPr>
          <w:w w:val="99"/>
        </w:rPr>
        <w:t> </w:t>
      </w:r>
      <w:r>
        <w:rPr>
          <w:spacing w:val="3"/>
        </w:rPr>
        <w:t>公司经本次董事会审议通过的利润分配预案为：以公司 </w:t>
      </w:r>
      <w:r>
        <w:rPr>
          <w:rFonts w:ascii="Times New Roman" w:hAnsi="Times New Roman" w:cs="Times New Roman" w:eastAsia="Times New Roman" w:hint="default"/>
        </w:rPr>
        <w:t>2017</w:t>
      </w:r>
      <w:r>
        <w:rPr>
          <w:rFonts w:ascii="Times New Roman" w:hAnsi="Times New Roman" w:cs="Times New Roman" w:eastAsia="Times New Roman" w:hint="default"/>
          <w:spacing w:val="53"/>
        </w:rPr>
        <w:t> </w:t>
      </w:r>
      <w:r>
        <w:rPr>
          <w:spacing w:val="2"/>
        </w:rPr>
        <w:t>年末总股本</w:t>
      </w:r>
      <w:r>
        <w:rPr>
          <w:b w:val="0"/>
          <w:bCs w:val="0"/>
          <w:spacing w:val="2"/>
        </w:rPr>
      </w:r>
    </w:p>
    <w:p>
      <w:pPr>
        <w:pStyle w:val="Heading2"/>
        <w:spacing w:line="323" w:lineRule="exact"/>
        <w:ind w:right="0"/>
        <w:jc w:val="left"/>
        <w:rPr>
          <w:b w:val="0"/>
          <w:bCs w:val="0"/>
        </w:rPr>
      </w:pPr>
      <w:r>
        <w:rPr>
          <w:rFonts w:ascii="Times New Roman" w:hAnsi="Times New Roman" w:cs="Times New Roman" w:eastAsia="Times New Roman" w:hint="default"/>
          <w:w w:val="99"/>
        </w:rPr>
        <w:t>606,817,</w:t>
      </w:r>
      <w:r>
        <w:rPr>
          <w:rFonts w:ascii="Times New Roman" w:hAnsi="Times New Roman" w:cs="Times New Roman" w:eastAsia="Times New Roman" w:hint="default"/>
          <w:spacing w:val="-1"/>
          <w:w w:val="99"/>
        </w:rPr>
        <w:t>9</w:t>
      </w:r>
      <w:r>
        <w:rPr>
          <w:rFonts w:ascii="Times New Roman" w:hAnsi="Times New Roman" w:cs="Times New Roman" w:eastAsia="Times New Roman" w:hint="default"/>
          <w:w w:val="99"/>
        </w:rPr>
        <w:t>68</w:t>
      </w:r>
      <w:r>
        <w:rPr>
          <w:rFonts w:ascii="Times New Roman" w:hAnsi="Times New Roman" w:cs="Times New Roman" w:eastAsia="Times New Roman" w:hint="default"/>
          <w:spacing w:val="3"/>
        </w:rPr>
        <w:t> </w:t>
      </w:r>
      <w:r>
        <w:rPr>
          <w:w w:val="99"/>
        </w:rPr>
        <w:t>股为基数</w:t>
      </w:r>
      <w:r>
        <w:rPr>
          <w:spacing w:val="-16"/>
          <w:w w:val="99"/>
        </w:rPr>
        <w:t>，</w:t>
      </w:r>
      <w:r>
        <w:rPr>
          <w:w w:val="99"/>
        </w:rPr>
        <w:t>向</w:t>
      </w:r>
      <w:r>
        <w:rPr>
          <w:spacing w:val="2"/>
          <w:w w:val="99"/>
        </w:rPr>
        <w:t>全</w:t>
      </w:r>
      <w:r>
        <w:rPr>
          <w:w w:val="99"/>
        </w:rPr>
        <w:t>体股东每</w:t>
      </w:r>
      <w:r>
        <w:rPr>
          <w:spacing w:val="-65"/>
        </w:rPr>
        <w:t> </w:t>
      </w:r>
      <w:r>
        <w:rPr>
          <w:rFonts w:ascii="Times New Roman" w:hAnsi="Times New Roman" w:cs="Times New Roman" w:eastAsia="Times New Roman" w:hint="default"/>
          <w:w w:val="99"/>
        </w:rPr>
        <w:t>10</w:t>
      </w:r>
      <w:r>
        <w:rPr>
          <w:rFonts w:ascii="Times New Roman" w:hAnsi="Times New Roman" w:cs="Times New Roman" w:eastAsia="Times New Roman" w:hint="default"/>
          <w:spacing w:val="1"/>
        </w:rPr>
        <w:t> </w:t>
      </w:r>
      <w:r>
        <w:rPr>
          <w:spacing w:val="1"/>
          <w:w w:val="99"/>
        </w:rPr>
        <w:t>股派发现金红</w:t>
      </w:r>
      <w:r>
        <w:rPr>
          <w:w w:val="99"/>
        </w:rPr>
        <w:t>利</w:t>
      </w:r>
      <w:r>
        <w:rPr>
          <w:spacing w:val="-68"/>
        </w:rPr>
        <w:t> </w:t>
      </w:r>
      <w:r>
        <w:rPr>
          <w:rFonts w:ascii="Times New Roman" w:hAnsi="Times New Roman" w:cs="Times New Roman" w:eastAsia="Times New Roman" w:hint="default"/>
          <w:w w:val="99"/>
        </w:rPr>
        <w:t>0.50</w:t>
      </w:r>
      <w:r>
        <w:rPr>
          <w:rFonts w:ascii="Times New Roman" w:hAnsi="Times New Roman" w:cs="Times New Roman" w:eastAsia="Times New Roman" w:hint="default"/>
          <w:spacing w:val="1"/>
        </w:rPr>
        <w:t> </w:t>
      </w:r>
      <w:r>
        <w:rPr>
          <w:spacing w:val="-16"/>
          <w:w w:val="99"/>
        </w:rPr>
        <w:t>元</w:t>
      </w:r>
      <w:r>
        <w:rPr>
          <w:w w:val="99"/>
        </w:rPr>
        <w:t>（含税</w:t>
      </w:r>
      <w:r>
        <w:rPr>
          <w:spacing w:val="-140"/>
          <w:w w:val="99"/>
        </w:rPr>
        <w:t>）</w:t>
      </w:r>
      <w:r>
        <w:rPr>
          <w:spacing w:val="-15"/>
          <w:w w:val="99"/>
        </w:rPr>
        <w:t>，</w:t>
      </w:r>
      <w:r>
        <w:rPr>
          <w:w w:val="99"/>
        </w:rPr>
        <w:t>送红</w:t>
      </w:r>
      <w:r>
        <w:rPr>
          <w:b w:val="0"/>
          <w:bCs w:val="0"/>
        </w:rPr>
      </w:r>
    </w:p>
    <w:p>
      <w:pPr>
        <w:pStyle w:val="Heading2"/>
        <w:spacing w:line="240" w:lineRule="auto" w:before="238"/>
        <w:ind w:right="1130"/>
        <w:jc w:val="left"/>
        <w:rPr>
          <w:b w:val="0"/>
          <w:bCs w:val="0"/>
        </w:rPr>
      </w:pPr>
      <w:r>
        <w:rPr>
          <w:w w:val="99"/>
        </w:rPr>
        <w:t>股</w:t>
      </w:r>
      <w:r>
        <w:rPr>
          <w:spacing w:val="-70"/>
        </w:rPr>
        <w:t> </w:t>
      </w:r>
      <w:r>
        <w:rPr>
          <w:rFonts w:ascii="Times New Roman" w:hAnsi="Times New Roman" w:cs="Times New Roman" w:eastAsia="Times New Roman" w:hint="default"/>
          <w:w w:val="99"/>
        </w:rPr>
        <w:t>0</w:t>
      </w:r>
      <w:r>
        <w:rPr>
          <w:rFonts w:ascii="Times New Roman" w:hAnsi="Times New Roman" w:cs="Times New Roman" w:eastAsia="Times New Roman" w:hint="default"/>
          <w:spacing w:val="1"/>
        </w:rPr>
        <w:t> </w:t>
      </w:r>
      <w:r>
        <w:rPr>
          <w:w w:val="99"/>
        </w:rPr>
        <w:t>股（含税</w:t>
      </w:r>
      <w:r>
        <w:rPr>
          <w:spacing w:val="-140"/>
          <w:w w:val="99"/>
        </w:rPr>
        <w:t>）</w:t>
      </w:r>
      <w:r>
        <w:rPr>
          <w:spacing w:val="2"/>
          <w:w w:val="99"/>
        </w:rPr>
        <w:t>，</w:t>
      </w:r>
      <w:r>
        <w:rPr>
          <w:w w:val="99"/>
        </w:rPr>
        <w:t>不以公</w:t>
      </w:r>
      <w:r>
        <w:rPr>
          <w:spacing w:val="2"/>
          <w:w w:val="99"/>
        </w:rPr>
        <w:t>积</w:t>
      </w:r>
      <w:r>
        <w:rPr>
          <w:w w:val="99"/>
        </w:rPr>
        <w:t>金转增</w:t>
      </w:r>
      <w:r>
        <w:rPr>
          <w:spacing w:val="2"/>
          <w:w w:val="99"/>
        </w:rPr>
        <w:t>股</w:t>
      </w:r>
      <w:r>
        <w:rPr>
          <w:w w:val="99"/>
        </w:rPr>
        <w:t>本。</w:t>
      </w:r>
      <w:r>
        <w:rPr>
          <w:b w:val="0"/>
          <w:bCs w:val="0"/>
        </w:rPr>
      </w:r>
    </w:p>
    <w:p>
      <w:pPr>
        <w:spacing w:after="0" w:line="240" w:lineRule="auto"/>
        <w:jc w:val="left"/>
        <w:sectPr>
          <w:footerReference w:type="default" r:id="rId8"/>
          <w:pgSz w:w="11910" w:h="16840"/>
          <w:pgMar w:footer="979" w:header="747" w:top="1060" w:bottom="1160" w:left="980" w:right="0"/>
          <w:pgNumType w:start="2"/>
        </w:sectPr>
      </w:pPr>
    </w:p>
    <w:p>
      <w:pPr>
        <w:spacing w:line="240" w:lineRule="auto" w:before="12"/>
        <w:rPr>
          <w:rFonts w:ascii="宋体" w:hAnsi="宋体" w:cs="宋体" w:eastAsia="宋体" w:hint="default"/>
          <w:b/>
          <w:bCs/>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25"/>
          <w:szCs w:val="25"/>
        </w:rPr>
      </w:pPr>
    </w:p>
    <w:p>
      <w:pPr>
        <w:spacing w:line="460" w:lineRule="exact" w:before="0"/>
        <w:ind w:left="135" w:right="1111" w:firstLine="0"/>
        <w:jc w:val="center"/>
        <w:rPr>
          <w:rFonts w:ascii="宋体" w:hAnsi="宋体" w:cs="宋体" w:eastAsia="宋体" w:hint="default"/>
          <w:sz w:val="36"/>
          <w:szCs w:val="36"/>
        </w:rPr>
      </w:pPr>
      <w:r>
        <w:rPr>
          <w:rFonts w:ascii="宋体" w:hAnsi="宋体" w:cs="宋体" w:eastAsia="宋体" w:hint="default"/>
          <w:b/>
          <w:bCs/>
          <w:sz w:val="36"/>
          <w:szCs w:val="36"/>
        </w:rPr>
        <w:t>目录</w:t>
      </w:r>
      <w:r>
        <w:rPr>
          <w:rFonts w:ascii="宋体" w:hAnsi="宋体" w:cs="宋体" w:eastAsia="宋体" w:hint="default"/>
          <w:sz w:val="36"/>
          <w:szCs w:val="36"/>
        </w:rPr>
      </w:r>
    </w:p>
    <w:p>
      <w:pPr>
        <w:spacing w:line="240" w:lineRule="auto" w:before="0"/>
        <w:rPr>
          <w:rFonts w:ascii="宋体" w:hAnsi="宋体" w:cs="宋体" w:eastAsia="宋体" w:hint="default"/>
          <w:b/>
          <w:bCs/>
          <w:sz w:val="36"/>
          <w:szCs w:val="36"/>
        </w:rPr>
      </w:pPr>
    </w:p>
    <w:p>
      <w:pPr>
        <w:spacing w:line="240" w:lineRule="auto" w:before="0"/>
        <w:rPr>
          <w:rFonts w:ascii="宋体" w:hAnsi="宋体" w:cs="宋体" w:eastAsia="宋体" w:hint="default"/>
          <w:b/>
          <w:bCs/>
          <w:sz w:val="36"/>
          <w:szCs w:val="36"/>
        </w:rPr>
      </w:pPr>
    </w:p>
    <w:p>
      <w:pPr>
        <w:spacing w:line="240" w:lineRule="auto" w:before="1"/>
        <w:rPr>
          <w:rFonts w:ascii="宋体" w:hAnsi="宋体" w:cs="宋体" w:eastAsia="宋体" w:hint="default"/>
          <w:b/>
          <w:bCs/>
          <w:sz w:val="42"/>
          <w:szCs w:val="42"/>
        </w:rPr>
      </w:pPr>
    </w:p>
    <w:sdt>
      <w:sdtPr>
        <w:docPartObj>
          <w:docPartGallery w:val="Table of Contents"/>
          <w:docPartUnique/>
        </w:docPartObj>
      </w:sdtPr>
      <w:sdtEndPr/>
      <w:sdtContent>
        <w:p>
          <w:pPr>
            <w:pStyle w:val="TOC1"/>
            <w:tabs>
              <w:tab w:pos="1119" w:val="left" w:leader="none"/>
              <w:tab w:pos="9782" w:val="right" w:leader="dot"/>
            </w:tabs>
            <w:spacing w:line="240" w:lineRule="auto" w:before="0"/>
            <w:ind w:right="0"/>
            <w:jc w:val="left"/>
            <w:rPr>
              <w:rFonts w:ascii="Times New Roman" w:hAnsi="Times New Roman" w:cs="Times New Roman" w:eastAsia="Times New Roman" w:hint="default"/>
              <w:b w:val="0"/>
              <w:bCs w:val="0"/>
            </w:rPr>
          </w:pPr>
          <w:hyperlink w:history="true" w:anchor="_bookmark0">
            <w:r>
              <w:rPr>
                <w:w w:val="95"/>
              </w:rPr>
              <w:t>第一节</w:t>
              <w:tab/>
            </w:r>
            <w:r>
              <w:rPr/>
              <w:t>重要提示、目录</w:t>
            </w:r>
            <w:r>
              <w:rPr>
                <w:rFonts w:ascii="Times New Roman" w:hAnsi="Times New Roman" w:cs="Times New Roman" w:eastAsia="Times New Roman" w:hint="default"/>
              </w:rPr>
              <w:tab/>
              <w:t>2</w:t>
            </w:r>
            <w:r>
              <w:rPr>
                <w:rFonts w:ascii="Times New Roman" w:hAnsi="Times New Roman" w:cs="Times New Roman" w:eastAsia="Times New Roman" w:hint="default"/>
                <w:b w:val="0"/>
                <w:bCs w:val="0"/>
              </w:rPr>
            </w:r>
          </w:hyperlink>
        </w:p>
        <w:p>
          <w:pPr>
            <w:pStyle w:val="TOC1"/>
            <w:tabs>
              <w:tab w:pos="1119" w:val="left" w:leader="none"/>
              <w:tab w:pos="9782" w:val="right" w:leader="dot"/>
            </w:tabs>
            <w:spacing w:line="240" w:lineRule="auto"/>
            <w:ind w:right="0"/>
            <w:jc w:val="left"/>
            <w:rPr>
              <w:rFonts w:ascii="Times New Roman" w:hAnsi="Times New Roman" w:cs="Times New Roman" w:eastAsia="Times New Roman" w:hint="default"/>
              <w:b w:val="0"/>
              <w:bCs w:val="0"/>
            </w:rPr>
          </w:pPr>
          <w:hyperlink w:history="true" w:anchor="_bookmark1">
            <w:r>
              <w:rPr>
                <w:w w:val="95"/>
              </w:rPr>
              <w:t>第二节</w:t>
              <w:tab/>
            </w:r>
            <w:r>
              <w:rPr/>
              <w:t>公司简介和主要财务指标</w:t>
            </w:r>
            <w:r>
              <w:rPr>
                <w:rFonts w:ascii="Times New Roman" w:hAnsi="Times New Roman" w:cs="Times New Roman" w:eastAsia="Times New Roman" w:hint="default"/>
              </w:rPr>
              <w:tab/>
              <w:t>4</w:t>
            </w:r>
            <w:r>
              <w:rPr>
                <w:rFonts w:ascii="Times New Roman" w:hAnsi="Times New Roman" w:cs="Times New Roman" w:eastAsia="Times New Roman" w:hint="default"/>
                <w:b w:val="0"/>
                <w:bCs w:val="0"/>
              </w:rPr>
            </w:r>
          </w:hyperlink>
        </w:p>
        <w:p>
          <w:pPr>
            <w:pStyle w:val="TOC1"/>
            <w:tabs>
              <w:tab w:pos="1119" w:val="left" w:leader="none"/>
              <w:tab w:pos="9782" w:val="right" w:leader="dot"/>
            </w:tabs>
            <w:spacing w:line="240" w:lineRule="auto"/>
            <w:ind w:right="0"/>
            <w:jc w:val="left"/>
            <w:rPr>
              <w:rFonts w:ascii="Times New Roman" w:hAnsi="Times New Roman" w:cs="Times New Roman" w:eastAsia="Times New Roman" w:hint="default"/>
              <w:b w:val="0"/>
              <w:bCs w:val="0"/>
            </w:rPr>
          </w:pPr>
          <w:hyperlink w:history="true" w:anchor="_bookmark2">
            <w:r>
              <w:rPr>
                <w:w w:val="95"/>
              </w:rPr>
              <w:t>第三节</w:t>
              <w:tab/>
            </w:r>
            <w:r>
              <w:rPr/>
              <w:t>公司业务概要</w:t>
            </w:r>
            <w:r>
              <w:rPr>
                <w:rFonts w:ascii="Times New Roman" w:hAnsi="Times New Roman" w:cs="Times New Roman" w:eastAsia="Times New Roman" w:hint="default"/>
              </w:rPr>
              <w:tab/>
              <w:t>7</w:t>
            </w:r>
            <w:r>
              <w:rPr>
                <w:rFonts w:ascii="Times New Roman" w:hAnsi="Times New Roman" w:cs="Times New Roman" w:eastAsia="Times New Roman" w:hint="default"/>
                <w:b w:val="0"/>
                <w:bCs w:val="0"/>
              </w:rPr>
            </w:r>
          </w:hyperlink>
        </w:p>
        <w:p>
          <w:pPr>
            <w:pStyle w:val="TOC1"/>
            <w:tabs>
              <w:tab w:pos="1119" w:val="left" w:leader="none"/>
              <w:tab w:pos="9782" w:val="right" w:leader="dot"/>
            </w:tabs>
            <w:spacing w:line="240" w:lineRule="auto"/>
            <w:ind w:right="0"/>
            <w:jc w:val="left"/>
            <w:rPr>
              <w:rFonts w:ascii="Times New Roman" w:hAnsi="Times New Roman" w:cs="Times New Roman" w:eastAsia="Times New Roman" w:hint="default"/>
              <w:b w:val="0"/>
              <w:bCs w:val="0"/>
            </w:rPr>
          </w:pPr>
          <w:hyperlink w:history="true" w:anchor="_bookmark3">
            <w:r>
              <w:rPr>
                <w:w w:val="95"/>
              </w:rPr>
              <w:t>第四节</w:t>
              <w:tab/>
            </w:r>
            <w:r>
              <w:rPr/>
              <w:t>经营情况讨论与分析</w:t>
            </w:r>
            <w:r>
              <w:rPr>
                <w:rFonts w:ascii="Times New Roman" w:hAnsi="Times New Roman" w:cs="Times New Roman" w:eastAsia="Times New Roman" w:hint="default"/>
              </w:rPr>
            </w:r>
          </w:hyperlink>
          <w:r>
            <w:rPr>
              <w:rFonts w:ascii="Times New Roman" w:hAnsi="Times New Roman" w:cs="Times New Roman" w:eastAsia="Times New Roman" w:hint="default"/>
            </w:rPr>
            <w:tab/>
            <w:t>9</w:t>
          </w:r>
          <w:r>
            <w:rPr>
              <w:rFonts w:ascii="Times New Roman" w:hAnsi="Times New Roman" w:cs="Times New Roman" w:eastAsia="Times New Roman" w:hint="default"/>
              <w:b w:val="0"/>
              <w:bCs w:val="0"/>
            </w:rPr>
          </w:r>
        </w:p>
        <w:p>
          <w:pPr>
            <w:pStyle w:val="TOC1"/>
            <w:tabs>
              <w:tab w:pos="1119" w:val="left" w:leader="none"/>
              <w:tab w:pos="9782" w:val="right" w:leader="dot"/>
            </w:tabs>
            <w:spacing w:line="240" w:lineRule="auto"/>
            <w:ind w:right="0"/>
            <w:jc w:val="left"/>
            <w:rPr>
              <w:rFonts w:ascii="Times New Roman" w:hAnsi="Times New Roman" w:cs="Times New Roman" w:eastAsia="Times New Roman" w:hint="default"/>
              <w:b w:val="0"/>
              <w:bCs w:val="0"/>
            </w:rPr>
          </w:pPr>
          <w:hyperlink w:history="true" w:anchor="_bookmark4">
            <w:r>
              <w:rPr>
                <w:w w:val="95"/>
              </w:rPr>
              <w:t>第五节</w:t>
              <w:tab/>
            </w:r>
            <w:r>
              <w:rPr/>
              <w:t>重要事项</w:t>
            </w:r>
            <w:r>
              <w:rPr>
                <w:rFonts w:ascii="Times New Roman" w:hAnsi="Times New Roman" w:cs="Times New Roman" w:eastAsia="Times New Roman" w:hint="default"/>
              </w:rPr>
              <w:tab/>
              <w:t>32</w:t>
            </w:r>
          </w:hyperlink>
          <w:r>
            <w:rPr>
              <w:rFonts w:ascii="Times New Roman" w:hAnsi="Times New Roman" w:cs="Times New Roman" w:eastAsia="Times New Roman" w:hint="default"/>
            </w:rPr>
            <w:t>2</w:t>
          </w:r>
          <w:r>
            <w:rPr>
              <w:rFonts w:ascii="Times New Roman" w:hAnsi="Times New Roman" w:cs="Times New Roman" w:eastAsia="Times New Roman" w:hint="default"/>
              <w:b w:val="0"/>
              <w:bCs w:val="0"/>
            </w:rPr>
          </w:r>
        </w:p>
        <w:p>
          <w:pPr>
            <w:pStyle w:val="TOC1"/>
            <w:tabs>
              <w:tab w:pos="1119" w:val="left" w:leader="none"/>
              <w:tab w:pos="9782" w:val="right" w:leader="dot"/>
            </w:tabs>
            <w:spacing w:line="240" w:lineRule="auto"/>
            <w:ind w:right="0"/>
            <w:jc w:val="left"/>
            <w:rPr>
              <w:rFonts w:ascii="Times New Roman" w:hAnsi="Times New Roman" w:cs="Times New Roman" w:eastAsia="Times New Roman" w:hint="default"/>
              <w:b w:val="0"/>
              <w:bCs w:val="0"/>
            </w:rPr>
          </w:pPr>
          <w:hyperlink w:history="true" w:anchor="_bookmark5">
            <w:r>
              <w:rPr>
                <w:w w:val="95"/>
              </w:rPr>
              <w:t>第六节</w:t>
              <w:tab/>
            </w:r>
            <w:r>
              <w:rPr/>
              <w:t>股份变动及股东情况</w:t>
            </w:r>
            <w:r>
              <w:rPr>
                <w:rFonts w:ascii="Times New Roman" w:hAnsi="Times New Roman" w:cs="Times New Roman" w:eastAsia="Times New Roman" w:hint="default"/>
              </w:rPr>
              <w:tab/>
              <w:t>36</w:t>
            </w:r>
          </w:hyperlink>
          <w:r>
            <w:rPr>
              <w:rFonts w:ascii="Times New Roman" w:hAnsi="Times New Roman" w:cs="Times New Roman" w:eastAsia="Times New Roman" w:hint="default"/>
            </w:rPr>
            <w:t>2</w:t>
          </w:r>
          <w:r>
            <w:rPr>
              <w:rFonts w:ascii="Times New Roman" w:hAnsi="Times New Roman" w:cs="Times New Roman" w:eastAsia="Times New Roman" w:hint="default"/>
              <w:b w:val="0"/>
              <w:bCs w:val="0"/>
            </w:rPr>
          </w:r>
        </w:p>
        <w:p>
          <w:pPr>
            <w:pStyle w:val="TOC1"/>
            <w:tabs>
              <w:tab w:pos="1119" w:val="left" w:leader="none"/>
              <w:tab w:pos="9782" w:val="right" w:leader="dot"/>
            </w:tabs>
            <w:spacing w:line="240" w:lineRule="auto"/>
            <w:ind w:right="0"/>
            <w:jc w:val="left"/>
            <w:rPr>
              <w:rFonts w:ascii="Times New Roman" w:hAnsi="Times New Roman" w:cs="Times New Roman" w:eastAsia="Times New Roman" w:hint="default"/>
              <w:b w:val="0"/>
              <w:bCs w:val="0"/>
            </w:rPr>
          </w:pPr>
          <w:hyperlink w:history="true" w:anchor="_bookmark5">
            <w:r>
              <w:rPr>
                <w:w w:val="95"/>
              </w:rPr>
              <w:t>第七节</w:t>
              <w:tab/>
            </w:r>
            <w:r>
              <w:rPr/>
              <w:t>优先股相关情况</w:t>
            </w:r>
            <w:r>
              <w:rPr>
                <w:rFonts w:ascii="Times New Roman" w:hAnsi="Times New Roman" w:cs="Times New Roman" w:eastAsia="Times New Roman" w:hint="default"/>
              </w:rPr>
              <w:tab/>
              <w:t>36</w:t>
            </w:r>
            <w:r>
              <w:rPr>
                <w:rFonts w:ascii="Times New Roman" w:hAnsi="Times New Roman" w:cs="Times New Roman" w:eastAsia="Times New Roman" w:hint="default"/>
                <w:b w:val="0"/>
                <w:bCs w:val="0"/>
              </w:rPr>
            </w:r>
          </w:hyperlink>
        </w:p>
        <w:p>
          <w:pPr>
            <w:pStyle w:val="TOC1"/>
            <w:tabs>
              <w:tab w:pos="1119" w:val="left" w:leader="none"/>
              <w:tab w:pos="9782" w:val="right" w:leader="dot"/>
            </w:tabs>
            <w:spacing w:line="240" w:lineRule="auto" w:before="160"/>
            <w:ind w:right="0"/>
            <w:jc w:val="left"/>
            <w:rPr>
              <w:rFonts w:ascii="Times New Roman" w:hAnsi="Times New Roman" w:cs="Times New Roman" w:eastAsia="Times New Roman" w:hint="default"/>
              <w:b w:val="0"/>
              <w:bCs w:val="0"/>
            </w:rPr>
          </w:pPr>
          <w:hyperlink w:history="true" w:anchor="_bookmark6">
            <w:r>
              <w:rPr>
                <w:w w:val="95"/>
              </w:rPr>
              <w:t>第八节</w:t>
              <w:tab/>
            </w:r>
            <w:r>
              <w:rPr/>
              <w:t>董事、监事、高级管理人员和员工情况</w:t>
            </w:r>
            <w:r>
              <w:rPr>
                <w:rFonts w:ascii="Times New Roman" w:hAnsi="Times New Roman" w:cs="Times New Roman" w:eastAsia="Times New Roman" w:hint="default"/>
              </w:rPr>
              <w:tab/>
              <w:t>37</w:t>
            </w:r>
            <w:r>
              <w:rPr>
                <w:rFonts w:ascii="Times New Roman" w:hAnsi="Times New Roman" w:cs="Times New Roman" w:eastAsia="Times New Roman" w:hint="default"/>
                <w:b w:val="0"/>
                <w:bCs w:val="0"/>
              </w:rPr>
            </w:r>
          </w:hyperlink>
        </w:p>
        <w:p>
          <w:pPr>
            <w:pStyle w:val="TOC1"/>
            <w:tabs>
              <w:tab w:pos="1119" w:val="left" w:leader="none"/>
              <w:tab w:pos="9782" w:val="right" w:leader="dot"/>
            </w:tabs>
            <w:spacing w:line="240" w:lineRule="auto"/>
            <w:ind w:right="0"/>
            <w:jc w:val="left"/>
            <w:rPr>
              <w:rFonts w:ascii="Times New Roman" w:hAnsi="Times New Roman" w:cs="Times New Roman" w:eastAsia="Times New Roman" w:hint="default"/>
              <w:b w:val="0"/>
              <w:bCs w:val="0"/>
            </w:rPr>
          </w:pPr>
          <w:hyperlink w:history="true" w:anchor="_bookmark7">
            <w:r>
              <w:rPr>
                <w:w w:val="95"/>
              </w:rPr>
              <w:t>第九节</w:t>
              <w:tab/>
            </w:r>
            <w:r>
              <w:rPr/>
              <w:t>公司治理</w:t>
            </w:r>
            <w:r>
              <w:rPr>
                <w:rFonts w:ascii="Times New Roman" w:hAnsi="Times New Roman" w:cs="Times New Roman" w:eastAsia="Times New Roman" w:hint="default"/>
              </w:rPr>
              <w:tab/>
              <w:t>44</w:t>
            </w:r>
            <w:r>
              <w:rPr>
                <w:rFonts w:ascii="Times New Roman" w:hAnsi="Times New Roman" w:cs="Times New Roman" w:eastAsia="Times New Roman" w:hint="default"/>
                <w:b w:val="0"/>
                <w:bCs w:val="0"/>
              </w:rPr>
            </w:r>
          </w:hyperlink>
        </w:p>
        <w:p>
          <w:pPr>
            <w:pStyle w:val="TOC1"/>
            <w:tabs>
              <w:tab w:pos="1119" w:val="left" w:leader="none"/>
              <w:tab w:pos="9782" w:val="right" w:leader="dot"/>
            </w:tabs>
            <w:spacing w:line="240" w:lineRule="auto"/>
            <w:ind w:right="0"/>
            <w:jc w:val="left"/>
            <w:rPr>
              <w:rFonts w:ascii="Times New Roman" w:hAnsi="Times New Roman" w:cs="Times New Roman" w:eastAsia="Times New Roman" w:hint="default"/>
              <w:b w:val="0"/>
              <w:bCs w:val="0"/>
            </w:rPr>
          </w:pPr>
          <w:hyperlink w:history="true" w:anchor="_bookmark8">
            <w:r>
              <w:rPr>
                <w:w w:val="95"/>
              </w:rPr>
              <w:t>第十节</w:t>
              <w:tab/>
            </w:r>
            <w:r>
              <w:rPr/>
              <w:t>公司债券相关情况</w:t>
            </w:r>
            <w:r>
              <w:rPr>
                <w:rFonts w:ascii="Times New Roman" w:hAnsi="Times New Roman" w:cs="Times New Roman" w:eastAsia="Times New Roman" w:hint="default"/>
              </w:rPr>
              <w:tab/>
              <w:t>51</w:t>
            </w:r>
            <w:r>
              <w:rPr>
                <w:rFonts w:ascii="Times New Roman" w:hAnsi="Times New Roman" w:cs="Times New Roman" w:eastAsia="Times New Roman" w:hint="default"/>
                <w:b w:val="0"/>
                <w:bCs w:val="0"/>
              </w:rPr>
            </w:r>
          </w:hyperlink>
        </w:p>
        <w:p>
          <w:pPr>
            <w:pStyle w:val="TOC1"/>
            <w:tabs>
              <w:tab w:pos="1359" w:val="left" w:leader="none"/>
              <w:tab w:pos="9782" w:val="right" w:leader="dot"/>
            </w:tabs>
            <w:spacing w:line="240" w:lineRule="auto"/>
            <w:ind w:right="0"/>
            <w:jc w:val="left"/>
            <w:rPr>
              <w:rFonts w:ascii="Times New Roman" w:hAnsi="Times New Roman" w:cs="Times New Roman" w:eastAsia="Times New Roman" w:hint="default"/>
              <w:b w:val="0"/>
              <w:bCs w:val="0"/>
            </w:rPr>
          </w:pPr>
          <w:hyperlink w:history="true" w:anchor="_TOC_250001">
            <w:r>
              <w:rPr>
                <w:w w:val="95"/>
              </w:rPr>
              <w:t>第十一节</w:t>
              <w:tab/>
            </w:r>
            <w:r>
              <w:rPr/>
              <w:t>财务报告</w:t>
            </w:r>
            <w:r>
              <w:rPr>
                <w:rFonts w:ascii="Times New Roman" w:hAnsi="Times New Roman" w:cs="Times New Roman" w:eastAsia="Times New Roman" w:hint="default"/>
              </w:rPr>
              <w:tab/>
              <w:t>52</w:t>
            </w:r>
            <w:r>
              <w:rPr>
                <w:rFonts w:ascii="Times New Roman" w:hAnsi="Times New Roman" w:cs="Times New Roman" w:eastAsia="Times New Roman" w:hint="default"/>
                <w:b w:val="0"/>
                <w:bCs w:val="0"/>
              </w:rPr>
            </w:r>
          </w:hyperlink>
        </w:p>
        <w:p>
          <w:pPr>
            <w:pStyle w:val="TOC1"/>
            <w:tabs>
              <w:tab w:pos="1359" w:val="left" w:leader="none"/>
              <w:tab w:pos="9782" w:val="right" w:leader="dot"/>
            </w:tabs>
            <w:spacing w:line="240" w:lineRule="auto"/>
            <w:ind w:right="0"/>
            <w:jc w:val="left"/>
            <w:rPr>
              <w:rFonts w:ascii="Times New Roman" w:hAnsi="Times New Roman" w:cs="Times New Roman" w:eastAsia="Times New Roman" w:hint="default"/>
              <w:b w:val="0"/>
              <w:bCs w:val="0"/>
            </w:rPr>
          </w:pPr>
          <w:hyperlink w:history="true" w:anchor="_TOC_250000">
            <w:r>
              <w:rPr>
                <w:w w:val="95"/>
              </w:rPr>
              <w:t>第十二节</w:t>
              <w:tab/>
            </w:r>
            <w:r>
              <w:rPr/>
              <w:t>备查文件目录</w:t>
            </w:r>
            <w:r>
              <w:rPr>
                <w:rFonts w:ascii="Times New Roman" w:hAnsi="Times New Roman" w:cs="Times New Roman" w:eastAsia="Times New Roman" w:hint="default"/>
              </w:rPr>
              <w:tab/>
              <w:t>135</w:t>
            </w:r>
            <w:r>
              <w:rPr>
                <w:rFonts w:ascii="Times New Roman" w:hAnsi="Times New Roman" w:cs="Times New Roman" w:eastAsia="Times New Roman" w:hint="default"/>
                <w:b w:val="0"/>
                <w:bCs w:val="0"/>
              </w:rPr>
            </w:r>
          </w:hyperlink>
        </w:p>
      </w:sdtContent>
    </w:sdt>
    <w:p>
      <w:pPr>
        <w:spacing w:after="0" w:line="240" w:lineRule="auto"/>
        <w:jc w:val="left"/>
        <w:rPr>
          <w:rFonts w:ascii="Times New Roman" w:hAnsi="Times New Roman" w:cs="Times New Roman" w:eastAsia="Times New Roman" w:hint="default"/>
        </w:rPr>
        <w:sectPr>
          <w:pgSz w:w="11910" w:h="16840"/>
          <w:pgMar w:header="747" w:footer="979" w:top="1060" w:bottom="1160" w:left="980" w:right="0"/>
        </w:sectPr>
      </w:pPr>
    </w:p>
    <w:p>
      <w:pPr>
        <w:pStyle w:val="Heading1"/>
        <w:spacing w:line="240" w:lineRule="auto" w:before="649"/>
        <w:ind w:left="2724" w:right="1130"/>
        <w:jc w:val="left"/>
        <w:rPr>
          <w:b w:val="0"/>
          <w:bCs w:val="0"/>
        </w:rPr>
      </w:pPr>
      <w:bookmarkStart w:name="第二节公司简介和主要财务指标" w:id="2"/>
      <w:bookmarkEnd w:id="2"/>
      <w:r>
        <w:rPr>
          <w:b w:val="0"/>
          <w:bCs w:val="0"/>
        </w:rPr>
      </w:r>
      <w:bookmarkStart w:name="_bookmark0" w:id="3"/>
      <w:bookmarkEnd w:id="3"/>
      <w:r>
        <w:rPr>
          <w:b w:val="0"/>
          <w:bCs w:val="0"/>
        </w:rPr>
      </w:r>
      <w:r>
        <w:rPr/>
        <w:t>第二节公司简介和主要财务指标</w:t>
      </w:r>
      <w:r>
        <w:rPr>
          <w:b w:val="0"/>
          <w:bCs w:val="0"/>
        </w:rPr>
      </w:r>
    </w:p>
    <w:p>
      <w:pPr>
        <w:pStyle w:val="Heading3"/>
        <w:spacing w:line="240" w:lineRule="auto" w:before="509"/>
        <w:ind w:right="1130"/>
        <w:jc w:val="left"/>
        <w:rPr>
          <w:b w:val="0"/>
          <w:bCs w:val="0"/>
        </w:rPr>
      </w:pPr>
      <w:bookmarkStart w:name="一、公司信息" w:id="4"/>
      <w:bookmarkEnd w:id="4"/>
      <w:r>
        <w:rPr>
          <w:b w:val="0"/>
          <w:bCs w:val="0"/>
        </w:rPr>
      </w:r>
      <w:r>
        <w:rPr/>
        <w:t>一、公司信息</w:t>
      </w:r>
      <w:r>
        <w:rPr>
          <w:b w:val="0"/>
          <w:bCs w:val="0"/>
        </w:rPr>
      </w:r>
    </w:p>
    <w:p>
      <w:pPr>
        <w:spacing w:line="240" w:lineRule="auto" w:before="10"/>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108"/>
        <w:gridCol w:w="2141"/>
        <w:gridCol w:w="2133"/>
        <w:gridCol w:w="2188"/>
      </w:tblGrid>
      <w:tr>
        <w:trPr>
          <w:trHeight w:val="402" w:hRule="exact"/>
        </w:trPr>
        <w:tc>
          <w:tcPr>
            <w:tcW w:w="31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0" w:right="0"/>
              <w:jc w:val="center"/>
              <w:rPr>
                <w:rFonts w:ascii="宋体" w:hAnsi="宋体" w:cs="宋体" w:eastAsia="宋体" w:hint="default"/>
                <w:sz w:val="21"/>
                <w:szCs w:val="21"/>
              </w:rPr>
            </w:pPr>
            <w:r>
              <w:rPr>
                <w:rFonts w:ascii="宋体" w:hAnsi="宋体" w:cs="宋体" w:eastAsia="宋体" w:hint="default"/>
                <w:sz w:val="21"/>
                <w:szCs w:val="21"/>
              </w:rPr>
              <w:t>股票简称</w:t>
            </w:r>
          </w:p>
        </w:tc>
        <w:tc>
          <w:tcPr>
            <w:tcW w:w="2141" w:type="dxa"/>
            <w:tcBorders>
              <w:top w:val="single" w:sz="4" w:space="0" w:color="000000"/>
              <w:left w:val="single" w:sz="9" w:space="0" w:color="D2D2D2"/>
              <w:bottom w:val="single" w:sz="4" w:space="0" w:color="000000"/>
              <w:right w:val="single" w:sz="13" w:space="0" w:color="D2D2D2"/>
            </w:tcBorders>
          </w:tcPr>
          <w:p>
            <w:pPr>
              <w:pStyle w:val="TableParagraph"/>
              <w:spacing w:line="240" w:lineRule="auto" w:before="26"/>
              <w:ind w:left="638" w:right="0"/>
              <w:jc w:val="left"/>
              <w:rPr>
                <w:rFonts w:ascii="宋体" w:hAnsi="宋体" w:cs="宋体" w:eastAsia="宋体" w:hint="default"/>
                <w:sz w:val="21"/>
                <w:szCs w:val="21"/>
              </w:rPr>
            </w:pPr>
            <w:r>
              <w:rPr>
                <w:rFonts w:ascii="宋体" w:hAnsi="宋体" w:cs="宋体" w:eastAsia="宋体" w:hint="default"/>
                <w:sz w:val="21"/>
                <w:szCs w:val="21"/>
              </w:rPr>
              <w:t>紫光国芯</w:t>
            </w:r>
          </w:p>
        </w:tc>
        <w:tc>
          <w:tcPr>
            <w:tcW w:w="21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641" w:right="0"/>
              <w:jc w:val="left"/>
              <w:rPr>
                <w:rFonts w:ascii="宋体" w:hAnsi="宋体" w:cs="宋体" w:eastAsia="宋体" w:hint="default"/>
                <w:sz w:val="21"/>
                <w:szCs w:val="21"/>
              </w:rPr>
            </w:pPr>
            <w:r>
              <w:rPr>
                <w:rFonts w:ascii="宋体" w:hAnsi="宋体" w:cs="宋体" w:eastAsia="宋体" w:hint="default"/>
                <w:sz w:val="21"/>
                <w:szCs w:val="21"/>
              </w:rPr>
              <w:t>股票代码</w:t>
            </w:r>
          </w:p>
        </w:tc>
        <w:tc>
          <w:tcPr>
            <w:tcW w:w="218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75"/>
              <w:ind w:left="4" w:right="0"/>
              <w:jc w:val="center"/>
              <w:rPr>
                <w:rFonts w:ascii="Times New Roman" w:hAnsi="Times New Roman" w:cs="Times New Roman" w:eastAsia="Times New Roman" w:hint="default"/>
                <w:sz w:val="21"/>
                <w:szCs w:val="21"/>
              </w:rPr>
            </w:pPr>
            <w:r>
              <w:rPr>
                <w:rFonts w:ascii="Times New Roman"/>
                <w:sz w:val="21"/>
              </w:rPr>
              <w:t>002049</w:t>
            </w:r>
          </w:p>
        </w:tc>
      </w:tr>
      <w:tr>
        <w:trPr>
          <w:trHeight w:val="402" w:hRule="exact"/>
        </w:trPr>
        <w:tc>
          <w:tcPr>
            <w:tcW w:w="31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9" w:right="0"/>
              <w:jc w:val="center"/>
              <w:rPr>
                <w:rFonts w:ascii="宋体" w:hAnsi="宋体" w:cs="宋体" w:eastAsia="宋体" w:hint="default"/>
                <w:sz w:val="21"/>
                <w:szCs w:val="21"/>
              </w:rPr>
            </w:pPr>
            <w:r>
              <w:rPr>
                <w:rFonts w:ascii="宋体" w:hAnsi="宋体" w:cs="宋体" w:eastAsia="宋体" w:hint="default"/>
                <w:sz w:val="21"/>
                <w:szCs w:val="21"/>
              </w:rPr>
              <w:t>股票上市证券交易所</w:t>
            </w:r>
          </w:p>
        </w:tc>
        <w:tc>
          <w:tcPr>
            <w:tcW w:w="646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9" w:right="0"/>
              <w:jc w:val="center"/>
              <w:rPr>
                <w:rFonts w:ascii="宋体" w:hAnsi="宋体" w:cs="宋体" w:eastAsia="宋体" w:hint="default"/>
                <w:sz w:val="21"/>
                <w:szCs w:val="21"/>
              </w:rPr>
            </w:pPr>
            <w:r>
              <w:rPr>
                <w:rFonts w:ascii="宋体" w:hAnsi="宋体" w:cs="宋体" w:eastAsia="宋体" w:hint="default"/>
                <w:sz w:val="21"/>
                <w:szCs w:val="21"/>
              </w:rPr>
              <w:t>深圳证券交易所</w:t>
            </w:r>
          </w:p>
        </w:tc>
      </w:tr>
      <w:tr>
        <w:trPr>
          <w:trHeight w:val="402" w:hRule="exact"/>
        </w:trPr>
        <w:tc>
          <w:tcPr>
            <w:tcW w:w="31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9" w:right="0"/>
              <w:jc w:val="center"/>
              <w:rPr>
                <w:rFonts w:ascii="宋体" w:hAnsi="宋体" w:cs="宋体" w:eastAsia="宋体" w:hint="default"/>
                <w:sz w:val="21"/>
                <w:szCs w:val="21"/>
              </w:rPr>
            </w:pPr>
            <w:r>
              <w:rPr>
                <w:rFonts w:ascii="宋体" w:hAnsi="宋体" w:cs="宋体" w:eastAsia="宋体" w:hint="default"/>
                <w:sz w:val="21"/>
                <w:szCs w:val="21"/>
              </w:rPr>
              <w:t>公司的中文名称</w:t>
            </w:r>
          </w:p>
        </w:tc>
        <w:tc>
          <w:tcPr>
            <w:tcW w:w="6462"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26"/>
              <w:ind w:left="3" w:right="0"/>
              <w:jc w:val="center"/>
              <w:rPr>
                <w:rFonts w:ascii="宋体" w:hAnsi="宋体" w:cs="宋体" w:eastAsia="宋体" w:hint="default"/>
                <w:sz w:val="21"/>
                <w:szCs w:val="21"/>
              </w:rPr>
            </w:pPr>
            <w:r>
              <w:rPr>
                <w:rFonts w:ascii="宋体" w:hAnsi="宋体" w:cs="宋体" w:eastAsia="宋体" w:hint="default"/>
                <w:sz w:val="21"/>
                <w:szCs w:val="21"/>
              </w:rPr>
              <w:t>紫光国芯股份有限公司</w:t>
            </w:r>
          </w:p>
        </w:tc>
      </w:tr>
      <w:tr>
        <w:trPr>
          <w:trHeight w:val="402" w:hRule="exact"/>
        </w:trPr>
        <w:tc>
          <w:tcPr>
            <w:tcW w:w="31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9" w:right="0"/>
              <w:jc w:val="center"/>
              <w:rPr>
                <w:rFonts w:ascii="宋体" w:hAnsi="宋体" w:cs="宋体" w:eastAsia="宋体" w:hint="default"/>
                <w:sz w:val="21"/>
                <w:szCs w:val="21"/>
              </w:rPr>
            </w:pPr>
            <w:r>
              <w:rPr>
                <w:rFonts w:ascii="宋体" w:hAnsi="宋体" w:cs="宋体" w:eastAsia="宋体" w:hint="default"/>
                <w:sz w:val="21"/>
                <w:szCs w:val="21"/>
              </w:rPr>
              <w:t>公司的中文简称</w:t>
            </w:r>
          </w:p>
        </w:tc>
        <w:tc>
          <w:tcPr>
            <w:tcW w:w="6462"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26"/>
              <w:ind w:left="3" w:right="0"/>
              <w:jc w:val="center"/>
              <w:rPr>
                <w:rFonts w:ascii="宋体" w:hAnsi="宋体" w:cs="宋体" w:eastAsia="宋体" w:hint="default"/>
                <w:sz w:val="21"/>
                <w:szCs w:val="21"/>
              </w:rPr>
            </w:pPr>
            <w:r>
              <w:rPr>
                <w:rFonts w:ascii="宋体" w:hAnsi="宋体" w:cs="宋体" w:eastAsia="宋体" w:hint="default"/>
                <w:sz w:val="21"/>
                <w:szCs w:val="21"/>
              </w:rPr>
              <w:t>紫光国芯</w:t>
            </w:r>
          </w:p>
        </w:tc>
      </w:tr>
      <w:tr>
        <w:trPr>
          <w:trHeight w:val="402" w:hRule="exact"/>
        </w:trPr>
        <w:tc>
          <w:tcPr>
            <w:tcW w:w="31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9" w:right="0"/>
              <w:jc w:val="center"/>
              <w:rPr>
                <w:rFonts w:ascii="宋体" w:hAnsi="宋体" w:cs="宋体" w:eastAsia="宋体" w:hint="default"/>
                <w:sz w:val="21"/>
                <w:szCs w:val="21"/>
              </w:rPr>
            </w:pPr>
            <w:r>
              <w:rPr>
                <w:rFonts w:ascii="宋体" w:hAnsi="宋体" w:cs="宋体" w:eastAsia="宋体" w:hint="default"/>
                <w:sz w:val="21"/>
                <w:szCs w:val="21"/>
              </w:rPr>
              <w:t>公司的外文名称</w:t>
            </w:r>
          </w:p>
        </w:tc>
        <w:tc>
          <w:tcPr>
            <w:tcW w:w="6462"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75"/>
              <w:ind w:left="2081" w:right="0"/>
              <w:jc w:val="left"/>
              <w:rPr>
                <w:rFonts w:ascii="Times New Roman" w:hAnsi="Times New Roman" w:cs="Times New Roman" w:eastAsia="Times New Roman" w:hint="default"/>
                <w:sz w:val="21"/>
                <w:szCs w:val="21"/>
              </w:rPr>
            </w:pPr>
            <w:r>
              <w:rPr>
                <w:rFonts w:ascii="Times New Roman"/>
                <w:sz w:val="21"/>
              </w:rPr>
              <w:t>Unigroup Guoxin Co.,</w:t>
            </w:r>
            <w:r>
              <w:rPr>
                <w:rFonts w:ascii="Times New Roman"/>
                <w:spacing w:val="-2"/>
                <w:sz w:val="21"/>
              </w:rPr>
              <w:t> </w:t>
            </w:r>
            <w:r>
              <w:rPr>
                <w:rFonts w:ascii="Times New Roman"/>
                <w:sz w:val="21"/>
              </w:rPr>
              <w:t>Ltd.</w:t>
            </w:r>
          </w:p>
        </w:tc>
      </w:tr>
      <w:tr>
        <w:trPr>
          <w:trHeight w:val="402" w:hRule="exact"/>
        </w:trPr>
        <w:tc>
          <w:tcPr>
            <w:tcW w:w="31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9" w:right="0"/>
              <w:jc w:val="center"/>
              <w:rPr>
                <w:rFonts w:ascii="宋体" w:hAnsi="宋体" w:cs="宋体" w:eastAsia="宋体" w:hint="default"/>
                <w:sz w:val="21"/>
                <w:szCs w:val="21"/>
              </w:rPr>
            </w:pPr>
            <w:r>
              <w:rPr>
                <w:rFonts w:ascii="宋体" w:hAnsi="宋体" w:cs="宋体" w:eastAsia="宋体" w:hint="default"/>
                <w:sz w:val="21"/>
                <w:szCs w:val="21"/>
              </w:rPr>
              <w:t>公司的外文名称缩写</w:t>
            </w:r>
          </w:p>
        </w:tc>
        <w:tc>
          <w:tcPr>
            <w:tcW w:w="6462"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75"/>
              <w:ind w:left="1" w:right="0"/>
              <w:jc w:val="center"/>
              <w:rPr>
                <w:rFonts w:ascii="Times New Roman" w:hAnsi="Times New Roman" w:cs="Times New Roman" w:eastAsia="Times New Roman" w:hint="default"/>
                <w:sz w:val="21"/>
                <w:szCs w:val="21"/>
              </w:rPr>
            </w:pPr>
            <w:r>
              <w:rPr>
                <w:rFonts w:ascii="Times New Roman"/>
                <w:sz w:val="21"/>
              </w:rPr>
              <w:t>UGC</w:t>
            </w:r>
          </w:p>
        </w:tc>
      </w:tr>
      <w:tr>
        <w:trPr>
          <w:trHeight w:val="402" w:hRule="exact"/>
        </w:trPr>
        <w:tc>
          <w:tcPr>
            <w:tcW w:w="31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0" w:right="0"/>
              <w:jc w:val="center"/>
              <w:rPr>
                <w:rFonts w:ascii="宋体" w:hAnsi="宋体" w:cs="宋体" w:eastAsia="宋体" w:hint="default"/>
                <w:sz w:val="21"/>
                <w:szCs w:val="21"/>
              </w:rPr>
            </w:pPr>
            <w:r>
              <w:rPr>
                <w:rFonts w:ascii="宋体" w:hAnsi="宋体" w:cs="宋体" w:eastAsia="宋体" w:hint="default"/>
                <w:sz w:val="21"/>
                <w:szCs w:val="21"/>
              </w:rPr>
              <w:t>公司的法定代表人</w:t>
            </w:r>
          </w:p>
        </w:tc>
        <w:tc>
          <w:tcPr>
            <w:tcW w:w="6462"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26"/>
              <w:ind w:left="2" w:right="0"/>
              <w:jc w:val="center"/>
              <w:rPr>
                <w:rFonts w:ascii="宋体" w:hAnsi="宋体" w:cs="宋体" w:eastAsia="宋体" w:hint="default"/>
                <w:sz w:val="21"/>
                <w:szCs w:val="21"/>
              </w:rPr>
            </w:pPr>
            <w:r>
              <w:rPr>
                <w:rFonts w:ascii="宋体" w:hAnsi="宋体" w:cs="宋体" w:eastAsia="宋体" w:hint="default"/>
                <w:sz w:val="21"/>
                <w:szCs w:val="21"/>
              </w:rPr>
              <w:t>赵伟国</w:t>
            </w:r>
          </w:p>
        </w:tc>
      </w:tr>
      <w:tr>
        <w:trPr>
          <w:trHeight w:val="402" w:hRule="exact"/>
        </w:trPr>
        <w:tc>
          <w:tcPr>
            <w:tcW w:w="31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0" w:right="0"/>
              <w:jc w:val="center"/>
              <w:rPr>
                <w:rFonts w:ascii="宋体" w:hAnsi="宋体" w:cs="宋体" w:eastAsia="宋体" w:hint="default"/>
                <w:sz w:val="21"/>
                <w:szCs w:val="21"/>
              </w:rPr>
            </w:pPr>
            <w:r>
              <w:rPr>
                <w:rFonts w:ascii="宋体" w:hAnsi="宋体" w:cs="宋体" w:eastAsia="宋体" w:hint="default"/>
                <w:sz w:val="21"/>
                <w:szCs w:val="21"/>
              </w:rPr>
              <w:t>注册地址</w:t>
            </w:r>
          </w:p>
        </w:tc>
        <w:tc>
          <w:tcPr>
            <w:tcW w:w="6462"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26"/>
              <w:ind w:left="1807" w:right="0"/>
              <w:jc w:val="left"/>
              <w:rPr>
                <w:rFonts w:ascii="宋体" w:hAnsi="宋体" w:cs="宋体" w:eastAsia="宋体" w:hint="default"/>
                <w:sz w:val="21"/>
                <w:szCs w:val="21"/>
              </w:rPr>
            </w:pPr>
            <w:r>
              <w:rPr>
                <w:rFonts w:ascii="宋体" w:hAnsi="宋体" w:cs="宋体" w:eastAsia="宋体" w:hint="default"/>
                <w:sz w:val="21"/>
                <w:szCs w:val="21"/>
              </w:rPr>
              <w:t>河北省玉田县无终西街</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3129 </w:t>
            </w:r>
            <w:r>
              <w:rPr>
                <w:rFonts w:ascii="宋体" w:hAnsi="宋体" w:cs="宋体" w:eastAsia="宋体" w:hint="default"/>
                <w:sz w:val="21"/>
                <w:szCs w:val="21"/>
              </w:rPr>
              <w:t>号</w:t>
            </w:r>
          </w:p>
        </w:tc>
      </w:tr>
      <w:tr>
        <w:trPr>
          <w:trHeight w:val="402" w:hRule="exact"/>
        </w:trPr>
        <w:tc>
          <w:tcPr>
            <w:tcW w:w="31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9" w:right="0"/>
              <w:jc w:val="center"/>
              <w:rPr>
                <w:rFonts w:ascii="宋体" w:hAnsi="宋体" w:cs="宋体" w:eastAsia="宋体" w:hint="default"/>
                <w:sz w:val="21"/>
                <w:szCs w:val="21"/>
              </w:rPr>
            </w:pPr>
            <w:r>
              <w:rPr>
                <w:rFonts w:ascii="宋体" w:hAnsi="宋体" w:cs="宋体" w:eastAsia="宋体" w:hint="default"/>
                <w:sz w:val="21"/>
                <w:szCs w:val="21"/>
              </w:rPr>
              <w:t>注册地址的邮政编码</w:t>
            </w:r>
          </w:p>
        </w:tc>
        <w:tc>
          <w:tcPr>
            <w:tcW w:w="6462"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75"/>
              <w:ind w:left="2" w:right="0"/>
              <w:jc w:val="center"/>
              <w:rPr>
                <w:rFonts w:ascii="Times New Roman" w:hAnsi="Times New Roman" w:cs="Times New Roman" w:eastAsia="Times New Roman" w:hint="default"/>
                <w:sz w:val="21"/>
                <w:szCs w:val="21"/>
              </w:rPr>
            </w:pPr>
            <w:r>
              <w:rPr>
                <w:rFonts w:ascii="Times New Roman"/>
                <w:sz w:val="21"/>
              </w:rPr>
              <w:t>064100</w:t>
            </w:r>
          </w:p>
        </w:tc>
      </w:tr>
      <w:tr>
        <w:trPr>
          <w:trHeight w:val="402" w:hRule="exact"/>
        </w:trPr>
        <w:tc>
          <w:tcPr>
            <w:tcW w:w="31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0" w:right="0"/>
              <w:jc w:val="center"/>
              <w:rPr>
                <w:rFonts w:ascii="宋体" w:hAnsi="宋体" w:cs="宋体" w:eastAsia="宋体" w:hint="default"/>
                <w:sz w:val="21"/>
                <w:szCs w:val="21"/>
              </w:rPr>
            </w:pPr>
            <w:r>
              <w:rPr>
                <w:rFonts w:ascii="宋体" w:hAnsi="宋体" w:cs="宋体" w:eastAsia="宋体" w:hint="default"/>
                <w:sz w:val="21"/>
                <w:szCs w:val="21"/>
              </w:rPr>
              <w:t>办公地址</w:t>
            </w:r>
          </w:p>
        </w:tc>
        <w:tc>
          <w:tcPr>
            <w:tcW w:w="6462"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26"/>
              <w:ind w:left="1807" w:right="0"/>
              <w:jc w:val="left"/>
              <w:rPr>
                <w:rFonts w:ascii="宋体" w:hAnsi="宋体" w:cs="宋体" w:eastAsia="宋体" w:hint="default"/>
                <w:sz w:val="21"/>
                <w:szCs w:val="21"/>
              </w:rPr>
            </w:pPr>
            <w:r>
              <w:rPr>
                <w:rFonts w:ascii="宋体" w:hAnsi="宋体" w:cs="宋体" w:eastAsia="宋体" w:hint="default"/>
                <w:sz w:val="21"/>
                <w:szCs w:val="21"/>
              </w:rPr>
              <w:t>河北省玉田县无终西街</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3129 </w:t>
            </w:r>
            <w:r>
              <w:rPr>
                <w:rFonts w:ascii="宋体" w:hAnsi="宋体" w:cs="宋体" w:eastAsia="宋体" w:hint="default"/>
                <w:sz w:val="21"/>
                <w:szCs w:val="21"/>
              </w:rPr>
              <w:t>号</w:t>
            </w:r>
          </w:p>
        </w:tc>
      </w:tr>
      <w:tr>
        <w:trPr>
          <w:trHeight w:val="402" w:hRule="exact"/>
        </w:trPr>
        <w:tc>
          <w:tcPr>
            <w:tcW w:w="31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9" w:right="0"/>
              <w:jc w:val="center"/>
              <w:rPr>
                <w:rFonts w:ascii="宋体" w:hAnsi="宋体" w:cs="宋体" w:eastAsia="宋体" w:hint="default"/>
                <w:sz w:val="21"/>
                <w:szCs w:val="21"/>
              </w:rPr>
            </w:pPr>
            <w:r>
              <w:rPr>
                <w:rFonts w:ascii="宋体" w:hAnsi="宋体" w:cs="宋体" w:eastAsia="宋体" w:hint="default"/>
                <w:sz w:val="21"/>
                <w:szCs w:val="21"/>
              </w:rPr>
              <w:t>办公地址的邮政编码</w:t>
            </w:r>
          </w:p>
        </w:tc>
        <w:tc>
          <w:tcPr>
            <w:tcW w:w="6462"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75"/>
              <w:ind w:left="2" w:right="0"/>
              <w:jc w:val="center"/>
              <w:rPr>
                <w:rFonts w:ascii="Times New Roman" w:hAnsi="Times New Roman" w:cs="Times New Roman" w:eastAsia="Times New Roman" w:hint="default"/>
                <w:sz w:val="21"/>
                <w:szCs w:val="21"/>
              </w:rPr>
            </w:pPr>
            <w:r>
              <w:rPr>
                <w:rFonts w:ascii="Times New Roman"/>
                <w:sz w:val="21"/>
              </w:rPr>
              <w:t>064100</w:t>
            </w:r>
          </w:p>
        </w:tc>
      </w:tr>
      <w:tr>
        <w:trPr>
          <w:trHeight w:val="402" w:hRule="exact"/>
        </w:trPr>
        <w:tc>
          <w:tcPr>
            <w:tcW w:w="31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0" w:right="0"/>
              <w:jc w:val="center"/>
              <w:rPr>
                <w:rFonts w:ascii="宋体" w:hAnsi="宋体" w:cs="宋体" w:eastAsia="宋体" w:hint="default"/>
                <w:sz w:val="21"/>
                <w:szCs w:val="21"/>
              </w:rPr>
            </w:pPr>
            <w:r>
              <w:rPr>
                <w:rFonts w:ascii="宋体" w:hAnsi="宋体" w:cs="宋体" w:eastAsia="宋体" w:hint="default"/>
                <w:sz w:val="21"/>
                <w:szCs w:val="21"/>
              </w:rPr>
              <w:t>公司网址</w:t>
            </w:r>
          </w:p>
        </w:tc>
        <w:tc>
          <w:tcPr>
            <w:tcW w:w="6462"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75"/>
              <w:ind w:left="4" w:right="0"/>
              <w:jc w:val="center"/>
              <w:rPr>
                <w:rFonts w:ascii="Times New Roman" w:hAnsi="Times New Roman" w:cs="Times New Roman" w:eastAsia="Times New Roman" w:hint="default"/>
                <w:sz w:val="21"/>
                <w:szCs w:val="21"/>
              </w:rPr>
            </w:pPr>
            <w:hyperlink r:id="rId9">
              <w:r>
                <w:rPr>
                  <w:rFonts w:ascii="Times New Roman"/>
                  <w:sz w:val="21"/>
                </w:rPr>
                <w:t>www.gosinoic.com</w:t>
              </w:r>
            </w:hyperlink>
          </w:p>
        </w:tc>
      </w:tr>
      <w:tr>
        <w:trPr>
          <w:trHeight w:val="402" w:hRule="exact"/>
        </w:trPr>
        <w:tc>
          <w:tcPr>
            <w:tcW w:w="31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0" w:right="0"/>
              <w:jc w:val="center"/>
              <w:rPr>
                <w:rFonts w:ascii="宋体" w:hAnsi="宋体" w:cs="宋体" w:eastAsia="宋体" w:hint="default"/>
                <w:sz w:val="21"/>
                <w:szCs w:val="21"/>
              </w:rPr>
            </w:pPr>
            <w:r>
              <w:rPr>
                <w:rFonts w:ascii="宋体" w:hAnsi="宋体" w:cs="宋体" w:eastAsia="宋体" w:hint="default"/>
                <w:sz w:val="21"/>
                <w:szCs w:val="21"/>
              </w:rPr>
              <w:t>电子信箱</w:t>
            </w:r>
          </w:p>
        </w:tc>
        <w:tc>
          <w:tcPr>
            <w:tcW w:w="6462"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75"/>
              <w:ind w:left="2110" w:right="0"/>
              <w:jc w:val="left"/>
              <w:rPr>
                <w:rFonts w:ascii="Times New Roman" w:hAnsi="Times New Roman" w:cs="Times New Roman" w:eastAsia="Times New Roman" w:hint="default"/>
                <w:sz w:val="21"/>
                <w:szCs w:val="21"/>
              </w:rPr>
            </w:pPr>
            <w:hyperlink r:id="rId10">
              <w:r>
                <w:rPr>
                  <w:rFonts w:ascii="Times New Roman"/>
                  <w:sz w:val="21"/>
                </w:rPr>
                <w:t>zhengquan@gosinoic.com</w:t>
              </w:r>
            </w:hyperlink>
          </w:p>
        </w:tc>
      </w:tr>
    </w:tbl>
    <w:p>
      <w:pPr>
        <w:spacing w:line="240" w:lineRule="auto" w:before="2"/>
        <w:rPr>
          <w:rFonts w:ascii="宋体" w:hAnsi="宋体" w:cs="宋体" w:eastAsia="宋体" w:hint="default"/>
          <w:b/>
          <w:bCs/>
          <w:sz w:val="20"/>
          <w:szCs w:val="20"/>
        </w:rPr>
      </w:pPr>
    </w:p>
    <w:p>
      <w:pPr>
        <w:pStyle w:val="Heading3"/>
        <w:spacing w:line="240" w:lineRule="auto"/>
        <w:ind w:left="154" w:right="1130"/>
        <w:jc w:val="left"/>
        <w:rPr>
          <w:b w:val="0"/>
          <w:bCs w:val="0"/>
        </w:rPr>
      </w:pPr>
      <w:bookmarkStart w:name="二、联系人和联系方式" w:id="5"/>
      <w:bookmarkEnd w:id="5"/>
      <w:r>
        <w:rPr>
          <w:b w:val="0"/>
          <w:bCs w:val="0"/>
        </w:rPr>
      </w:r>
      <w:r>
        <w:rPr/>
        <w:t>二、联系人和联系方式</w:t>
      </w:r>
      <w:r>
        <w:rPr>
          <w:b w:val="0"/>
          <w:bCs w:val="0"/>
        </w:rPr>
      </w:r>
    </w:p>
    <w:p>
      <w:pPr>
        <w:spacing w:line="240" w:lineRule="auto" w:before="9"/>
        <w:rPr>
          <w:rFonts w:ascii="宋体" w:hAnsi="宋体" w:cs="宋体" w:eastAsia="宋体" w:hint="default"/>
          <w:b/>
          <w:bCs/>
          <w:sz w:val="25"/>
          <w:szCs w:val="25"/>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1" w:right="0"/>
              <w:jc w:val="center"/>
              <w:rPr>
                <w:rFonts w:ascii="宋体" w:hAnsi="宋体" w:cs="宋体" w:eastAsia="宋体" w:hint="default"/>
                <w:sz w:val="21"/>
                <w:szCs w:val="21"/>
              </w:rPr>
            </w:pPr>
            <w:r>
              <w:rPr>
                <w:rFonts w:ascii="宋体" w:hAnsi="宋体" w:cs="宋体" w:eastAsia="宋体" w:hint="default"/>
                <w:sz w:val="21"/>
                <w:szCs w:val="21"/>
              </w:rPr>
              <w:t>董事会秘书</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证券事务代表</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 w:right="1"/>
              <w:jc w:val="center"/>
              <w:rPr>
                <w:rFonts w:ascii="宋体" w:hAnsi="宋体" w:cs="宋体" w:eastAsia="宋体" w:hint="default"/>
                <w:sz w:val="21"/>
                <w:szCs w:val="21"/>
              </w:rPr>
            </w:pPr>
            <w:r>
              <w:rPr>
                <w:rFonts w:ascii="宋体" w:hAnsi="宋体" w:cs="宋体" w:eastAsia="宋体" w:hint="default"/>
                <w:sz w:val="21"/>
                <w:szCs w:val="21"/>
              </w:rPr>
              <w:t>姓名</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杜林虎</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董玉沾</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联系地址</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6"/>
              <w:ind w:left="1" w:right="0"/>
              <w:jc w:val="center"/>
              <w:rPr>
                <w:rFonts w:ascii="宋体" w:hAnsi="宋体" w:cs="宋体" w:eastAsia="宋体" w:hint="default"/>
                <w:sz w:val="21"/>
                <w:szCs w:val="21"/>
              </w:rPr>
            </w:pPr>
            <w:r>
              <w:rPr>
                <w:rFonts w:ascii="宋体" w:hAnsi="宋体" w:cs="宋体" w:eastAsia="宋体" w:hint="default"/>
                <w:sz w:val="21"/>
                <w:szCs w:val="21"/>
              </w:rPr>
              <w:t>河北省玉田县无终西街</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3129 </w:t>
            </w:r>
            <w:r>
              <w:rPr>
                <w:rFonts w:ascii="宋体" w:hAnsi="宋体" w:cs="宋体" w:eastAsia="宋体" w:hint="default"/>
                <w:sz w:val="21"/>
                <w:szCs w:val="21"/>
              </w:rPr>
              <w:t>号</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 w:right="0"/>
              <w:jc w:val="center"/>
              <w:rPr>
                <w:rFonts w:ascii="宋体" w:hAnsi="宋体" w:cs="宋体" w:eastAsia="宋体" w:hint="default"/>
                <w:sz w:val="21"/>
                <w:szCs w:val="21"/>
              </w:rPr>
            </w:pPr>
            <w:r>
              <w:rPr>
                <w:rFonts w:ascii="宋体" w:hAnsi="宋体" w:cs="宋体" w:eastAsia="宋体" w:hint="default"/>
                <w:sz w:val="21"/>
                <w:szCs w:val="21"/>
              </w:rPr>
              <w:t>河北省玉田县无终西街</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3129 </w:t>
            </w:r>
            <w:r>
              <w:rPr>
                <w:rFonts w:ascii="宋体" w:hAnsi="宋体" w:cs="宋体" w:eastAsia="宋体" w:hint="default"/>
                <w:sz w:val="21"/>
                <w:szCs w:val="21"/>
              </w:rPr>
              <w:t>号</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 w:right="1"/>
              <w:jc w:val="center"/>
              <w:rPr>
                <w:rFonts w:ascii="宋体" w:hAnsi="宋体" w:cs="宋体" w:eastAsia="宋体" w:hint="default"/>
                <w:sz w:val="21"/>
                <w:szCs w:val="21"/>
              </w:rPr>
            </w:pPr>
            <w:r>
              <w:rPr>
                <w:rFonts w:ascii="宋体" w:hAnsi="宋体" w:cs="宋体" w:eastAsia="宋体" w:hint="default"/>
                <w:sz w:val="21"/>
                <w:szCs w:val="21"/>
              </w:rPr>
              <w:t>电话</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0315-6198161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0315-6198181</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 w:right="1"/>
              <w:jc w:val="center"/>
              <w:rPr>
                <w:rFonts w:ascii="宋体" w:hAnsi="宋体" w:cs="宋体" w:eastAsia="宋体" w:hint="default"/>
                <w:sz w:val="21"/>
                <w:szCs w:val="21"/>
              </w:rPr>
            </w:pPr>
            <w:r>
              <w:rPr>
                <w:rFonts w:ascii="宋体" w:hAnsi="宋体" w:cs="宋体" w:eastAsia="宋体" w:hint="default"/>
                <w:sz w:val="21"/>
                <w:szCs w:val="21"/>
              </w:rPr>
              <w:t>传真</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0315-6198179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0315-6198179</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电子信箱</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hyperlink r:id="rId11">
              <w:r>
                <w:rPr>
                  <w:rFonts w:ascii="Times New Roman"/>
                  <w:sz w:val="21"/>
                </w:rPr>
                <w:t>dulh@gosinoic.com</w:t>
              </w:r>
            </w:hyperlink>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hyperlink r:id="rId10">
              <w:r>
                <w:rPr>
                  <w:rFonts w:ascii="Times New Roman"/>
                  <w:sz w:val="21"/>
                </w:rPr>
                <w:t>zhengquan@gosinoic.com</w:t>
              </w:r>
            </w:hyperlink>
          </w:p>
        </w:tc>
      </w:tr>
    </w:tbl>
    <w:p>
      <w:pPr>
        <w:spacing w:line="240" w:lineRule="auto" w:before="2"/>
        <w:rPr>
          <w:rFonts w:ascii="宋体" w:hAnsi="宋体" w:cs="宋体" w:eastAsia="宋体" w:hint="default"/>
          <w:b/>
          <w:bCs/>
          <w:sz w:val="18"/>
          <w:szCs w:val="18"/>
        </w:rPr>
      </w:pPr>
    </w:p>
    <w:p>
      <w:pPr>
        <w:pStyle w:val="Heading3"/>
        <w:spacing w:line="240" w:lineRule="auto" w:before="26"/>
        <w:ind w:left="154" w:right="1130"/>
        <w:jc w:val="left"/>
        <w:rPr>
          <w:b w:val="0"/>
          <w:bCs w:val="0"/>
        </w:rPr>
      </w:pPr>
      <w:bookmarkStart w:name="三、信息披露及备置地点" w:id="6"/>
      <w:bookmarkEnd w:id="6"/>
      <w:r>
        <w:rPr>
          <w:b w:val="0"/>
          <w:bCs w:val="0"/>
        </w:rPr>
      </w:r>
      <w:r>
        <w:rPr/>
        <w:t>三、信息披露及备置地点</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4537"/>
        <w:gridCol w:w="5032"/>
      </w:tblGrid>
      <w:tr>
        <w:trPr>
          <w:trHeight w:val="403" w:hRule="exact"/>
        </w:trPr>
        <w:tc>
          <w:tcPr>
            <w:tcW w:w="45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公司选定的信息披露媒体的名称</w:t>
            </w:r>
          </w:p>
        </w:tc>
        <w:tc>
          <w:tcPr>
            <w:tcW w:w="5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《中国证券报》</w:t>
            </w:r>
          </w:p>
        </w:tc>
      </w:tr>
      <w:tr>
        <w:trPr>
          <w:trHeight w:val="402" w:hRule="exact"/>
        </w:trPr>
        <w:tc>
          <w:tcPr>
            <w:tcW w:w="45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登载年度报告的中国证监会指定网站的网址</w:t>
            </w:r>
          </w:p>
        </w:tc>
        <w:tc>
          <w:tcPr>
            <w:tcW w:w="5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hyperlink r:id="rId12">
              <w:r>
                <w:rPr>
                  <w:rFonts w:ascii="Times New Roman"/>
                  <w:sz w:val="21"/>
                </w:rPr>
                <w:t>http://www.cninfo.com.cn</w:t>
              </w:r>
            </w:hyperlink>
          </w:p>
        </w:tc>
      </w:tr>
      <w:tr>
        <w:trPr>
          <w:trHeight w:val="403" w:hRule="exact"/>
        </w:trPr>
        <w:tc>
          <w:tcPr>
            <w:tcW w:w="45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公司年度报告备置地点</w:t>
            </w:r>
          </w:p>
        </w:tc>
        <w:tc>
          <w:tcPr>
            <w:tcW w:w="5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公司董事会办公室</w:t>
            </w:r>
          </w:p>
        </w:tc>
      </w:tr>
    </w:tbl>
    <w:p>
      <w:pPr>
        <w:spacing w:line="240" w:lineRule="auto" w:before="2"/>
        <w:rPr>
          <w:rFonts w:ascii="宋体" w:hAnsi="宋体" w:cs="宋体" w:eastAsia="宋体" w:hint="default"/>
          <w:b/>
          <w:bCs/>
          <w:sz w:val="18"/>
          <w:szCs w:val="18"/>
        </w:rPr>
      </w:pPr>
    </w:p>
    <w:p>
      <w:pPr>
        <w:pStyle w:val="Heading3"/>
        <w:spacing w:line="240" w:lineRule="auto" w:before="26"/>
        <w:ind w:left="154" w:right="1130"/>
        <w:jc w:val="left"/>
        <w:rPr>
          <w:b w:val="0"/>
          <w:bCs w:val="0"/>
        </w:rPr>
      </w:pPr>
      <w:bookmarkStart w:name="四、注册变更情况" w:id="7"/>
      <w:bookmarkEnd w:id="7"/>
      <w:r>
        <w:rPr>
          <w:b w:val="0"/>
          <w:bCs w:val="0"/>
        </w:rPr>
      </w:r>
      <w:r>
        <w:rPr/>
        <w:t>四、注册变更情况</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261"/>
        <w:gridCol w:w="6307"/>
      </w:tblGrid>
      <w:tr>
        <w:trPr>
          <w:trHeight w:val="402" w:hRule="exact"/>
        </w:trPr>
        <w:tc>
          <w:tcPr>
            <w:tcW w:w="32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统一社会信用代码</w:t>
            </w:r>
          </w:p>
        </w:tc>
        <w:tc>
          <w:tcPr>
            <w:tcW w:w="6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23" w:right="0"/>
              <w:jc w:val="left"/>
              <w:rPr>
                <w:rFonts w:ascii="Times New Roman" w:hAnsi="Times New Roman" w:cs="Times New Roman" w:eastAsia="Times New Roman" w:hint="default"/>
                <w:sz w:val="21"/>
                <w:szCs w:val="21"/>
              </w:rPr>
            </w:pPr>
            <w:r>
              <w:rPr>
                <w:rFonts w:ascii="Times New Roman"/>
                <w:sz w:val="21"/>
              </w:rPr>
              <w:t>911302006010646915</w:t>
            </w:r>
          </w:p>
        </w:tc>
      </w:tr>
    </w:tbl>
    <w:p>
      <w:pPr>
        <w:spacing w:after="0" w:line="240" w:lineRule="auto"/>
        <w:jc w:val="left"/>
        <w:rPr>
          <w:rFonts w:ascii="Times New Roman" w:hAnsi="Times New Roman" w:cs="Times New Roman" w:eastAsia="Times New Roman" w:hint="default"/>
          <w:sz w:val="21"/>
          <w:szCs w:val="21"/>
        </w:rPr>
        <w:sectPr>
          <w:pgSz w:w="11910" w:h="16840"/>
          <w:pgMar w:header="747" w:footer="979" w:top="1060" w:bottom="1160" w:left="980" w:right="0"/>
        </w:sectPr>
      </w:pPr>
    </w:p>
    <w:p>
      <w:pPr>
        <w:spacing w:line="240" w:lineRule="auto" w:before="6"/>
        <w:rPr>
          <w:rFonts w:ascii="宋体" w:hAnsi="宋体" w:cs="宋体" w:eastAsia="宋体" w:hint="default"/>
          <w:b/>
          <w:bCs/>
          <w:sz w:val="28"/>
          <w:szCs w:val="28"/>
        </w:rPr>
      </w:pPr>
      <w:r>
        <w:rPr/>
        <w:pict>
          <v:group style="position:absolute;margin-left:188pt;margin-top:457.449982pt;width:86.45pt;height:28pt;mso-position-horizontal-relative:page;mso-position-vertical-relative:page;z-index:-1184968" coordorigin="3760,9149" coordsize="1729,560">
            <v:group style="position:absolute;left:3771;top:9160;width:2;height:393" coordorigin="3771,9160" coordsize="2,393">
              <v:shape style="position:absolute;left:3771;top:9160;width:2;height:393" coordorigin="3771,9160" coordsize="0,393" path="m3771,9160l3771,9553e" filled="false" stroked="true" strokeweight="1.140pt" strokecolor="#ffffff">
                <v:path arrowok="t"/>
              </v:shape>
            </v:group>
            <v:group style="position:absolute;left:3760;top:9553;width:1729;height:156" coordorigin="3760,9553" coordsize="1729,156">
              <v:shape style="position:absolute;left:3760;top:9553;width:1729;height:156" coordorigin="3760,9553" coordsize="1729,156" path="m3760,9709l5488,9709,5488,9553,3760,9553,3760,9709xe" filled="true" fillcolor="#ffffff" stroked="false">
                <v:path arrowok="t"/>
                <v:fill type="solid"/>
              </v:shape>
            </v:group>
            <v:group style="position:absolute;left:3783;top:9160;width:1683;height:393" coordorigin="3783,9160" coordsize="1683,393">
              <v:shape style="position:absolute;left:3783;top:9160;width:1683;height:393" coordorigin="3783,9160" coordsize="1683,393" path="m3783,9553l5466,9553,5466,9160,3783,9160,3783,9553xe" filled="true" fillcolor="#ffffff" stroked="false">
                <v:path arrowok="t"/>
                <v:fill type="solid"/>
              </v:shape>
            </v:group>
            <w10:wrap type="none"/>
          </v:group>
        </w:pict>
      </w:r>
    </w:p>
    <w:tbl>
      <w:tblPr>
        <w:tblW w:w="0" w:type="auto"/>
        <w:jc w:val="left"/>
        <w:tblInd w:w="149" w:type="dxa"/>
        <w:tblLayout w:type="fixed"/>
        <w:tblCellMar>
          <w:top w:w="0" w:type="dxa"/>
          <w:left w:w="0" w:type="dxa"/>
          <w:bottom w:w="0" w:type="dxa"/>
          <w:right w:w="0" w:type="dxa"/>
        </w:tblCellMar>
        <w:tblLook w:val="01E0"/>
      </w:tblPr>
      <w:tblGrid>
        <w:gridCol w:w="3261"/>
        <w:gridCol w:w="6307"/>
      </w:tblGrid>
      <w:tr>
        <w:trPr>
          <w:trHeight w:val="1452" w:hRule="exact"/>
        </w:trPr>
        <w:tc>
          <w:tcPr>
            <w:tcW w:w="32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2"/>
              <w:ind w:right="0"/>
              <w:jc w:val="left"/>
              <w:rPr>
                <w:rFonts w:ascii="宋体" w:hAnsi="宋体" w:cs="宋体" w:eastAsia="宋体" w:hint="default"/>
                <w:b/>
                <w:bCs/>
                <w:sz w:val="22"/>
                <w:szCs w:val="22"/>
              </w:rPr>
            </w:pPr>
          </w:p>
          <w:p>
            <w:pPr>
              <w:pStyle w:val="TableParagraph"/>
              <w:spacing w:line="240" w:lineRule="auto"/>
              <w:ind w:left="22" w:right="0"/>
              <w:jc w:val="left"/>
              <w:rPr>
                <w:rFonts w:ascii="宋体" w:hAnsi="宋体" w:cs="宋体" w:eastAsia="宋体" w:hint="default"/>
                <w:sz w:val="21"/>
                <w:szCs w:val="21"/>
              </w:rPr>
            </w:pPr>
            <w:r>
              <w:rPr>
                <w:rFonts w:ascii="宋体" w:hAnsi="宋体" w:cs="宋体" w:eastAsia="宋体" w:hint="default"/>
                <w:sz w:val="21"/>
                <w:szCs w:val="21"/>
              </w:rPr>
              <w:t>公司上市以来主营业务的变化情况</w:t>
            </w:r>
          </w:p>
        </w:tc>
        <w:tc>
          <w:tcPr>
            <w:tcW w:w="6307"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33"/>
              <w:ind w:left="23" w:right="20"/>
              <w:jc w:val="both"/>
              <w:rPr>
                <w:rFonts w:ascii="宋体" w:hAnsi="宋体" w:cs="宋体" w:eastAsia="宋体" w:hint="default"/>
                <w:sz w:val="21"/>
                <w:szCs w:val="21"/>
              </w:rPr>
            </w:pPr>
            <w:r>
              <w:rPr>
                <w:rFonts w:ascii="Times New Roman" w:hAnsi="Times New Roman" w:cs="Times New Roman" w:eastAsia="Times New Roman" w:hint="default"/>
                <w:sz w:val="21"/>
                <w:szCs w:val="21"/>
              </w:rPr>
              <w:t>2005</w:t>
            </w:r>
            <w:r>
              <w:rPr>
                <w:rFonts w:ascii="Times New Roman" w:hAnsi="Times New Roman" w:cs="Times New Roman" w:eastAsia="Times New Roman" w:hint="default"/>
                <w:spacing w:val="7"/>
                <w:sz w:val="21"/>
                <w:szCs w:val="21"/>
              </w:rPr>
              <w:t> </w:t>
            </w:r>
            <w:r>
              <w:rPr>
                <w:rFonts w:ascii="宋体" w:hAnsi="宋体" w:cs="宋体" w:eastAsia="宋体" w:hint="default"/>
                <w:spacing w:val="-4"/>
                <w:sz w:val="21"/>
                <w:szCs w:val="21"/>
              </w:rPr>
              <w:t>年公司上市时，主营业务为压电石英晶体元器件的开发、生产和</w:t>
            </w:r>
            <w:r>
              <w:rPr>
                <w:rFonts w:ascii="宋体" w:hAnsi="宋体" w:cs="宋体" w:eastAsia="宋体" w:hint="default"/>
                <w:sz w:val="21"/>
                <w:szCs w:val="21"/>
              </w:rPr>
              <w:t> 销售。</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年起，公司开始自筹资金建设</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LED</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蓝宝石衬底生产线， 进入</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LED</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产业领域。</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年，公司实施重大资产重组，收购了北京 </w:t>
            </w:r>
            <w:r>
              <w:rPr>
                <w:rFonts w:ascii="宋体" w:hAnsi="宋体" w:cs="宋体" w:eastAsia="宋体" w:hint="default"/>
                <w:spacing w:val="-2"/>
                <w:sz w:val="21"/>
                <w:szCs w:val="21"/>
              </w:rPr>
              <w:t>同方微电子有限公司和深圳市国微电子有限公司，将主营业务拓展至</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集成电路领域。</w:t>
            </w:r>
          </w:p>
        </w:tc>
      </w:tr>
      <w:tr>
        <w:trPr>
          <w:trHeight w:val="1180" w:hRule="exact"/>
        </w:trPr>
        <w:tc>
          <w:tcPr>
            <w:tcW w:w="32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53"/>
              <w:ind w:left="22" w:right="0"/>
              <w:jc w:val="left"/>
              <w:rPr>
                <w:rFonts w:ascii="宋体" w:hAnsi="宋体" w:cs="宋体" w:eastAsia="宋体" w:hint="default"/>
                <w:sz w:val="21"/>
                <w:szCs w:val="21"/>
              </w:rPr>
            </w:pPr>
            <w:r>
              <w:rPr>
                <w:rFonts w:ascii="宋体" w:hAnsi="宋体" w:cs="宋体" w:eastAsia="宋体" w:hint="default"/>
                <w:sz w:val="21"/>
                <w:szCs w:val="21"/>
              </w:rPr>
              <w:t>历次控股股东的变更情况</w:t>
            </w:r>
          </w:p>
        </w:tc>
        <w:tc>
          <w:tcPr>
            <w:tcW w:w="6307" w:type="dxa"/>
            <w:tcBorders>
              <w:top w:val="single" w:sz="4" w:space="0" w:color="000000"/>
              <w:left w:val="single" w:sz="4" w:space="0" w:color="000000"/>
              <w:bottom w:val="single" w:sz="4" w:space="0" w:color="000000"/>
              <w:right w:val="single" w:sz="4" w:space="0" w:color="000000"/>
            </w:tcBorders>
          </w:tcPr>
          <w:p>
            <w:pPr>
              <w:pStyle w:val="TableParagraph"/>
              <w:spacing w:line="230" w:lineRule="auto" w:before="15"/>
              <w:ind w:left="23" w:right="-26"/>
              <w:jc w:val="left"/>
              <w:rPr>
                <w:rFonts w:ascii="宋体" w:hAnsi="宋体" w:cs="宋体" w:eastAsia="宋体"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6 </w:t>
            </w:r>
            <w:r>
              <w:rPr>
                <w:rFonts w:ascii="宋体" w:hAnsi="宋体" w:cs="宋体" w:eastAsia="宋体" w:hint="default"/>
                <w:spacing w:val="-4"/>
                <w:sz w:val="21"/>
                <w:szCs w:val="21"/>
              </w:rPr>
              <w:t>月，公司控股股东由唐山晶源科技有限公司变更为同方股份</w:t>
            </w:r>
            <w:r>
              <w:rPr>
                <w:rFonts w:ascii="宋体" w:hAnsi="宋体" w:cs="宋体" w:eastAsia="宋体" w:hint="default"/>
                <w:sz w:val="21"/>
                <w:szCs w:val="21"/>
              </w:rPr>
              <w:t> 有限公司，实际控制人由自然人阎永江先生变更为清华控股有限公 </w:t>
            </w:r>
            <w:r>
              <w:rPr>
                <w:rFonts w:ascii="宋体" w:hAnsi="宋体" w:cs="宋体" w:eastAsia="宋体" w:hint="default"/>
                <w:spacing w:val="-9"/>
                <w:sz w:val="21"/>
                <w:szCs w:val="21"/>
              </w:rPr>
              <w:t>司。</w:t>
            </w:r>
            <w:r>
              <w:rPr>
                <w:rFonts w:ascii="Times New Roman" w:hAnsi="Times New Roman" w:cs="Times New Roman" w:eastAsia="Times New Roman" w:hint="default"/>
                <w:spacing w:val="-9"/>
                <w:sz w:val="21"/>
                <w:szCs w:val="21"/>
              </w:rPr>
              <w:t>2016</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5"/>
                <w:sz w:val="21"/>
                <w:szCs w:val="21"/>
              </w:rPr>
              <w:t> </w:t>
            </w:r>
            <w:r>
              <w:rPr>
                <w:rFonts w:ascii="宋体" w:hAnsi="宋体" w:cs="宋体" w:eastAsia="宋体" w:hint="default"/>
                <w:spacing w:val="-3"/>
                <w:sz w:val="21"/>
                <w:szCs w:val="21"/>
              </w:rPr>
              <w:t>月，公司控股股东由同方股份有限公司变更为西藏紫光</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春华投资有限公司，公司实际控制人不变，仍为清华控股有限公司。</w:t>
            </w:r>
          </w:p>
        </w:tc>
      </w:tr>
    </w:tbl>
    <w:p>
      <w:pPr>
        <w:spacing w:line="240" w:lineRule="auto" w:before="2"/>
        <w:rPr>
          <w:rFonts w:ascii="宋体" w:hAnsi="宋体" w:cs="宋体" w:eastAsia="宋体" w:hint="default"/>
          <w:b/>
          <w:bCs/>
          <w:sz w:val="18"/>
          <w:szCs w:val="18"/>
        </w:rPr>
      </w:pPr>
    </w:p>
    <w:p>
      <w:pPr>
        <w:pStyle w:val="Heading3"/>
        <w:spacing w:line="240" w:lineRule="auto" w:before="26"/>
        <w:ind w:left="154" w:right="1130"/>
        <w:jc w:val="left"/>
        <w:rPr>
          <w:b w:val="0"/>
          <w:bCs w:val="0"/>
        </w:rPr>
      </w:pPr>
      <w:bookmarkStart w:name="五、其他有关资料" w:id="8"/>
      <w:bookmarkEnd w:id="8"/>
      <w:r>
        <w:rPr>
          <w:b w:val="0"/>
          <w:bCs w:val="0"/>
        </w:rPr>
      </w:r>
      <w:r>
        <w:rPr/>
        <w:t>五、其他有关资料</w:t>
      </w:r>
      <w:r>
        <w:rPr>
          <w:b w:val="0"/>
          <w:bCs w:val="0"/>
        </w:rPr>
      </w:r>
    </w:p>
    <w:p>
      <w:pPr>
        <w:spacing w:line="240" w:lineRule="auto" w:before="10"/>
        <w:rPr>
          <w:rFonts w:ascii="宋体" w:hAnsi="宋体" w:cs="宋体" w:eastAsia="宋体" w:hint="default"/>
          <w:b/>
          <w:bCs/>
          <w:sz w:val="22"/>
          <w:szCs w:val="22"/>
        </w:rPr>
      </w:pPr>
    </w:p>
    <w:p>
      <w:pPr>
        <w:pStyle w:val="Heading4"/>
        <w:spacing w:line="240" w:lineRule="auto"/>
        <w:ind w:right="1130"/>
        <w:jc w:val="left"/>
        <w:rPr>
          <w:rFonts w:ascii="黑体" w:hAnsi="黑体" w:cs="黑体" w:eastAsia="黑体" w:hint="default"/>
        </w:rPr>
      </w:pPr>
      <w:r>
        <w:rPr>
          <w:rFonts w:ascii="黑体" w:hAnsi="黑体" w:cs="黑体" w:eastAsia="黑体" w:hint="default"/>
        </w:rPr>
        <w:t>公司聘请的会计师事务所</w:t>
      </w:r>
    </w:p>
    <w:p>
      <w:pPr>
        <w:spacing w:line="240" w:lineRule="auto" w:before="10"/>
        <w:rPr>
          <w:rFonts w:ascii="黑体" w:hAnsi="黑体" w:cs="黑体" w:eastAsia="黑体" w:hint="default"/>
          <w:sz w:val="5"/>
          <w:szCs w:val="5"/>
        </w:rPr>
      </w:pPr>
    </w:p>
    <w:tbl>
      <w:tblPr>
        <w:tblW w:w="0" w:type="auto"/>
        <w:jc w:val="left"/>
        <w:tblInd w:w="149" w:type="dxa"/>
        <w:tblLayout w:type="fixed"/>
        <w:tblCellMar>
          <w:top w:w="0" w:type="dxa"/>
          <w:left w:w="0" w:type="dxa"/>
          <w:bottom w:w="0" w:type="dxa"/>
          <w:right w:w="0" w:type="dxa"/>
        </w:tblCellMar>
        <w:tblLook w:val="01E0"/>
      </w:tblPr>
      <w:tblGrid>
        <w:gridCol w:w="3108"/>
        <w:gridCol w:w="6461"/>
      </w:tblGrid>
      <w:tr>
        <w:trPr>
          <w:trHeight w:val="402" w:hRule="exact"/>
        </w:trPr>
        <w:tc>
          <w:tcPr>
            <w:tcW w:w="31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会计师事务所名称</w:t>
            </w:r>
          </w:p>
        </w:tc>
        <w:tc>
          <w:tcPr>
            <w:tcW w:w="646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27"/>
              <w:ind w:left="27" w:right="0"/>
              <w:jc w:val="left"/>
              <w:rPr>
                <w:rFonts w:ascii="宋体" w:hAnsi="宋体" w:cs="宋体" w:eastAsia="宋体" w:hint="default"/>
                <w:sz w:val="21"/>
                <w:szCs w:val="21"/>
              </w:rPr>
            </w:pPr>
            <w:r>
              <w:rPr>
                <w:rFonts w:ascii="宋体" w:hAnsi="宋体" w:cs="宋体" w:eastAsia="宋体" w:hint="default"/>
                <w:sz w:val="21"/>
                <w:szCs w:val="21"/>
              </w:rPr>
              <w:t>北京兴华会计师事务所（特殊普通合伙）</w:t>
            </w:r>
          </w:p>
        </w:tc>
      </w:tr>
      <w:tr>
        <w:trPr>
          <w:trHeight w:val="402" w:hRule="exact"/>
        </w:trPr>
        <w:tc>
          <w:tcPr>
            <w:tcW w:w="31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会计师事务所办公地址</w:t>
            </w:r>
          </w:p>
        </w:tc>
        <w:tc>
          <w:tcPr>
            <w:tcW w:w="646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27"/>
              <w:ind w:left="27" w:right="0"/>
              <w:jc w:val="left"/>
              <w:rPr>
                <w:rFonts w:ascii="宋体" w:hAnsi="宋体" w:cs="宋体" w:eastAsia="宋体" w:hint="default"/>
                <w:sz w:val="21"/>
                <w:szCs w:val="21"/>
              </w:rPr>
            </w:pPr>
            <w:r>
              <w:rPr>
                <w:rFonts w:ascii="宋体" w:hAnsi="宋体" w:cs="宋体" w:eastAsia="宋体" w:hint="default"/>
                <w:sz w:val="21"/>
                <w:szCs w:val="21"/>
              </w:rPr>
              <w:t>北京市西城区裕民路</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号北环中心</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层</w:t>
            </w:r>
          </w:p>
        </w:tc>
      </w:tr>
      <w:tr>
        <w:trPr>
          <w:trHeight w:val="403" w:hRule="exact"/>
        </w:trPr>
        <w:tc>
          <w:tcPr>
            <w:tcW w:w="31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签字会计师姓名</w:t>
            </w:r>
          </w:p>
        </w:tc>
        <w:tc>
          <w:tcPr>
            <w:tcW w:w="646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27"/>
              <w:ind w:left="27" w:right="0"/>
              <w:jc w:val="left"/>
              <w:rPr>
                <w:rFonts w:ascii="宋体" w:hAnsi="宋体" w:cs="宋体" w:eastAsia="宋体" w:hint="default"/>
                <w:sz w:val="21"/>
                <w:szCs w:val="21"/>
              </w:rPr>
            </w:pPr>
            <w:r>
              <w:rPr>
                <w:rFonts w:ascii="宋体" w:hAnsi="宋体" w:cs="宋体" w:eastAsia="宋体" w:hint="default"/>
                <w:sz w:val="21"/>
                <w:szCs w:val="21"/>
              </w:rPr>
              <w:t>傅映红、时彦禄</w:t>
            </w:r>
          </w:p>
        </w:tc>
      </w:tr>
    </w:tbl>
    <w:p>
      <w:pPr>
        <w:spacing w:line="240" w:lineRule="auto" w:before="2"/>
        <w:rPr>
          <w:rFonts w:ascii="黑体" w:hAnsi="黑体" w:cs="黑体" w:eastAsia="黑体" w:hint="default"/>
          <w:sz w:val="18"/>
          <w:szCs w:val="18"/>
        </w:rPr>
      </w:pPr>
    </w:p>
    <w:p>
      <w:pPr>
        <w:pStyle w:val="Heading3"/>
        <w:spacing w:line="240" w:lineRule="auto" w:before="26"/>
        <w:ind w:left="154" w:right="1130"/>
        <w:jc w:val="left"/>
        <w:rPr>
          <w:b w:val="0"/>
          <w:bCs w:val="0"/>
        </w:rPr>
      </w:pPr>
      <w:bookmarkStart w:name="六、主要会计数据和财务指标" w:id="9"/>
      <w:bookmarkEnd w:id="9"/>
      <w:r>
        <w:rPr>
          <w:b w:val="0"/>
          <w:bCs w:val="0"/>
        </w:rPr>
      </w:r>
      <w:r>
        <w:rPr/>
        <w:t>六、主要会计数据和财务指标</w:t>
      </w:r>
      <w:r>
        <w:rPr>
          <w:b w:val="0"/>
          <w:bCs w:val="0"/>
        </w:rPr>
      </w:r>
    </w:p>
    <w:p>
      <w:pPr>
        <w:spacing w:line="240" w:lineRule="auto" w:before="9"/>
        <w:rPr>
          <w:rFonts w:ascii="宋体" w:hAnsi="宋体" w:cs="宋体" w:eastAsia="宋体" w:hint="default"/>
          <w:b/>
          <w:bCs/>
          <w:sz w:val="25"/>
          <w:szCs w:val="25"/>
        </w:rPr>
      </w:pPr>
    </w:p>
    <w:tbl>
      <w:tblPr>
        <w:tblW w:w="0" w:type="auto"/>
        <w:jc w:val="left"/>
        <w:tblInd w:w="160" w:type="dxa"/>
        <w:tblLayout w:type="fixed"/>
        <w:tblCellMar>
          <w:top w:w="0" w:type="dxa"/>
          <w:left w:w="0" w:type="dxa"/>
          <w:bottom w:w="0" w:type="dxa"/>
          <w:right w:w="0" w:type="dxa"/>
        </w:tblCellMar>
        <w:tblLook w:val="01E0"/>
      </w:tblPr>
      <w:tblGrid>
        <w:gridCol w:w="2598"/>
        <w:gridCol w:w="249"/>
        <w:gridCol w:w="1502"/>
        <w:gridCol w:w="1736"/>
        <w:gridCol w:w="1738"/>
        <w:gridCol w:w="1735"/>
      </w:tblGrid>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5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53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1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52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本年比上年增减</w:t>
            </w:r>
          </w:p>
        </w:tc>
        <w:tc>
          <w:tcPr>
            <w:tcW w:w="1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52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1" w:right="0"/>
              <w:jc w:val="left"/>
              <w:rPr>
                <w:rFonts w:ascii="宋体" w:hAnsi="宋体" w:cs="宋体" w:eastAsia="宋体" w:hint="default"/>
                <w:sz w:val="21"/>
                <w:szCs w:val="21"/>
              </w:rPr>
            </w:pPr>
            <w:r>
              <w:rPr>
                <w:rFonts w:ascii="宋体" w:hAnsi="宋体" w:cs="宋体" w:eastAsia="宋体" w:hint="default"/>
                <w:sz w:val="21"/>
                <w:szCs w:val="21"/>
              </w:rPr>
              <w:t>营业收入（元）</w:t>
            </w:r>
          </w:p>
        </w:tc>
        <w:tc>
          <w:tcPr>
            <w:tcW w:w="1751"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left="235" w:right="0"/>
              <w:jc w:val="left"/>
              <w:rPr>
                <w:rFonts w:ascii="Times New Roman" w:hAnsi="Times New Roman" w:cs="Times New Roman" w:eastAsia="Times New Roman" w:hint="default"/>
                <w:sz w:val="21"/>
                <w:szCs w:val="21"/>
              </w:rPr>
            </w:pPr>
            <w:r>
              <w:rPr>
                <w:rFonts w:ascii="Times New Roman"/>
                <w:sz w:val="21"/>
              </w:rPr>
              <w:t>1,829,095,734.96</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0"/>
              <w:jc w:val="right"/>
              <w:rPr>
                <w:rFonts w:ascii="Times New Roman" w:hAnsi="Times New Roman" w:cs="Times New Roman" w:eastAsia="Times New Roman" w:hint="default"/>
                <w:sz w:val="21"/>
                <w:szCs w:val="21"/>
              </w:rPr>
            </w:pPr>
            <w:r>
              <w:rPr>
                <w:rFonts w:ascii="Times New Roman"/>
                <w:spacing w:val="-1"/>
                <w:sz w:val="21"/>
              </w:rPr>
              <w:t>1,418,572,250.23</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28.94%</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0"/>
              <w:jc w:val="right"/>
              <w:rPr>
                <w:rFonts w:ascii="Times New Roman" w:hAnsi="Times New Roman" w:cs="Times New Roman" w:eastAsia="Times New Roman" w:hint="default"/>
                <w:sz w:val="21"/>
                <w:szCs w:val="21"/>
              </w:rPr>
            </w:pPr>
            <w:r>
              <w:rPr>
                <w:rFonts w:ascii="Times New Roman"/>
                <w:spacing w:val="-1"/>
                <w:sz w:val="21"/>
              </w:rPr>
              <w:t>1,249,795,034.31</w:t>
            </w:r>
          </w:p>
        </w:tc>
      </w:tr>
      <w:tr>
        <w:trPr>
          <w:trHeight w:val="714"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3" w:lineRule="auto" w:before="26"/>
              <w:ind w:left="11" w:right="55"/>
              <w:jc w:val="left"/>
              <w:rPr>
                <w:rFonts w:ascii="宋体" w:hAnsi="宋体" w:cs="宋体" w:eastAsia="宋体" w:hint="default"/>
                <w:sz w:val="21"/>
                <w:szCs w:val="21"/>
              </w:rPr>
            </w:pPr>
            <w:r>
              <w:rPr>
                <w:rFonts w:ascii="宋体" w:hAnsi="宋体" w:cs="宋体" w:eastAsia="宋体" w:hint="default"/>
                <w:sz w:val="21"/>
                <w:szCs w:val="21"/>
              </w:rPr>
              <w:t>归属于上市公司股东的净利 润（元）</w:t>
            </w:r>
          </w:p>
        </w:tc>
        <w:tc>
          <w:tcPr>
            <w:tcW w:w="1751"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left="393" w:right="0"/>
              <w:jc w:val="left"/>
              <w:rPr>
                <w:rFonts w:ascii="Times New Roman" w:hAnsi="Times New Roman" w:cs="Times New Roman" w:eastAsia="Times New Roman" w:hint="default"/>
                <w:sz w:val="21"/>
                <w:szCs w:val="21"/>
              </w:rPr>
            </w:pPr>
            <w:r>
              <w:rPr>
                <w:rFonts w:ascii="Times New Roman"/>
                <w:sz w:val="21"/>
              </w:rPr>
              <w:t>279,887,242.88</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336,106,379.14</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-16.73%</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335,480,068.17</w:t>
            </w:r>
          </w:p>
        </w:tc>
      </w:tr>
      <w:tr>
        <w:trPr>
          <w:trHeight w:val="714"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3" w:lineRule="auto" w:before="26"/>
              <w:ind w:left="11" w:right="55"/>
              <w:jc w:val="left"/>
              <w:rPr>
                <w:rFonts w:ascii="宋体" w:hAnsi="宋体" w:cs="宋体" w:eastAsia="宋体" w:hint="default"/>
                <w:sz w:val="21"/>
                <w:szCs w:val="21"/>
              </w:rPr>
            </w:pPr>
            <w:r>
              <w:rPr>
                <w:rFonts w:ascii="宋体" w:hAnsi="宋体" w:cs="宋体" w:eastAsia="宋体" w:hint="default"/>
                <w:sz w:val="21"/>
                <w:szCs w:val="21"/>
              </w:rPr>
              <w:t>归属于上市公司股东的扣除 </w:t>
            </w:r>
            <w:r>
              <w:rPr>
                <w:rFonts w:ascii="宋体" w:hAnsi="宋体" w:cs="宋体" w:eastAsia="宋体" w:hint="default"/>
                <w:spacing w:val="-6"/>
                <w:sz w:val="21"/>
                <w:szCs w:val="21"/>
              </w:rPr>
              <w:t>非经常性损益的净利润（元</w:t>
            </w:r>
          </w:p>
        </w:tc>
        <w:tc>
          <w:tcPr>
            <w:tcW w:w="249" w:type="dxa"/>
            <w:tcBorders>
              <w:top w:val="single" w:sz="4" w:space="0" w:color="000000"/>
              <w:left w:val="single" w:sz="13" w:space="0" w:color="D2D2D2"/>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b/>
                <w:bCs/>
                <w:sz w:val="25"/>
                <w:szCs w:val="25"/>
              </w:rPr>
            </w:pPr>
          </w:p>
          <w:p>
            <w:pPr>
              <w:pStyle w:val="TableParagraph"/>
              <w:spacing w:line="240" w:lineRule="auto"/>
              <w:ind w:left="-139" w:right="0"/>
              <w:jc w:val="left"/>
              <w:rPr>
                <w:rFonts w:ascii="宋体" w:hAnsi="宋体" w:cs="宋体" w:eastAsia="宋体" w:hint="default"/>
                <w:sz w:val="21"/>
                <w:szCs w:val="21"/>
              </w:rPr>
            </w:pPr>
            <w:r>
              <w:rPr>
                <w:rFonts w:ascii="宋体" w:hAnsi="宋体" w:cs="宋体" w:eastAsia="宋体" w:hint="default"/>
                <w:sz w:val="21"/>
                <w:szCs w:val="21"/>
              </w:rPr>
              <w:t>）</w:t>
            </w:r>
          </w:p>
        </w:tc>
        <w:tc>
          <w:tcPr>
            <w:tcW w:w="150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left="161" w:right="0"/>
              <w:jc w:val="left"/>
              <w:rPr>
                <w:rFonts w:ascii="Times New Roman" w:hAnsi="Times New Roman" w:cs="Times New Roman" w:eastAsia="Times New Roman" w:hint="default"/>
                <w:sz w:val="21"/>
                <w:szCs w:val="21"/>
              </w:rPr>
            </w:pPr>
            <w:r>
              <w:rPr>
                <w:rFonts w:ascii="Times New Roman"/>
                <w:sz w:val="21"/>
              </w:rPr>
              <w:t>224,766,468.73</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237,988,649.86</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-5.56%</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259,581,229.90</w:t>
            </w:r>
          </w:p>
        </w:tc>
      </w:tr>
      <w:tr>
        <w:trPr>
          <w:trHeight w:val="714"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3" w:lineRule="auto" w:before="26"/>
              <w:ind w:left="11" w:right="55"/>
              <w:jc w:val="left"/>
              <w:rPr>
                <w:rFonts w:ascii="宋体" w:hAnsi="宋体" w:cs="宋体" w:eastAsia="宋体" w:hint="default"/>
                <w:sz w:val="21"/>
                <w:szCs w:val="21"/>
              </w:rPr>
            </w:pPr>
            <w:r>
              <w:rPr>
                <w:rFonts w:ascii="宋体" w:hAnsi="宋体" w:cs="宋体" w:eastAsia="宋体" w:hint="default"/>
                <w:sz w:val="21"/>
                <w:szCs w:val="21"/>
              </w:rPr>
              <w:t>经营活动产生的现金流量净 额（元）</w:t>
            </w:r>
          </w:p>
        </w:tc>
        <w:tc>
          <w:tcPr>
            <w:tcW w:w="1751"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left="393" w:right="0"/>
              <w:jc w:val="left"/>
              <w:rPr>
                <w:rFonts w:ascii="Times New Roman" w:hAnsi="Times New Roman" w:cs="Times New Roman" w:eastAsia="Times New Roman" w:hint="default"/>
                <w:sz w:val="21"/>
                <w:szCs w:val="21"/>
              </w:rPr>
            </w:pPr>
            <w:r>
              <w:rPr>
                <w:rFonts w:ascii="Times New Roman"/>
                <w:sz w:val="21"/>
              </w:rPr>
              <w:t>584,234,715.45</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129,983,021.66</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349.47%</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403,034,480.39</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1" w:right="0"/>
              <w:jc w:val="left"/>
              <w:rPr>
                <w:rFonts w:ascii="宋体" w:hAnsi="宋体" w:cs="宋体" w:eastAsia="宋体" w:hint="default"/>
                <w:sz w:val="21"/>
                <w:szCs w:val="21"/>
              </w:rPr>
            </w:pPr>
            <w:r>
              <w:rPr>
                <w:rFonts w:ascii="宋体" w:hAnsi="宋体" w:cs="宋体" w:eastAsia="宋体" w:hint="default"/>
                <w:sz w:val="21"/>
                <w:szCs w:val="21"/>
              </w:rPr>
              <w:t>基本每股收益（元</w:t>
            </w:r>
            <w:r>
              <w:rPr>
                <w:rFonts w:ascii="Times New Roman" w:hAnsi="Times New Roman" w:cs="Times New Roman" w:eastAsia="Times New Roman" w:hint="default"/>
                <w:sz w:val="21"/>
                <w:szCs w:val="21"/>
              </w:rPr>
              <w:t>/</w:t>
            </w:r>
            <w:r>
              <w:rPr>
                <w:rFonts w:ascii="宋体" w:hAnsi="宋体" w:cs="宋体" w:eastAsia="宋体" w:hint="default"/>
                <w:sz w:val="21"/>
                <w:szCs w:val="21"/>
              </w:rPr>
              <w:t>股）</w:t>
            </w:r>
          </w:p>
        </w:tc>
        <w:tc>
          <w:tcPr>
            <w:tcW w:w="1751"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left="574" w:right="0"/>
              <w:jc w:val="left"/>
              <w:rPr>
                <w:rFonts w:ascii="Times New Roman" w:hAnsi="Times New Roman" w:cs="Times New Roman" w:eastAsia="Times New Roman" w:hint="default"/>
                <w:sz w:val="21"/>
                <w:szCs w:val="21"/>
              </w:rPr>
            </w:pPr>
            <w:r>
              <w:rPr>
                <w:rFonts w:ascii="Times New Roman"/>
                <w:sz w:val="21"/>
              </w:rPr>
              <w:t>0.4612</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574" w:right="0"/>
              <w:jc w:val="left"/>
              <w:rPr>
                <w:rFonts w:ascii="Times New Roman" w:hAnsi="Times New Roman" w:cs="Times New Roman" w:eastAsia="Times New Roman" w:hint="default"/>
                <w:sz w:val="21"/>
                <w:szCs w:val="21"/>
              </w:rPr>
            </w:pPr>
            <w:r>
              <w:rPr>
                <w:rFonts w:ascii="Times New Roman"/>
                <w:sz w:val="21"/>
              </w:rPr>
              <w:t>0.5539</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-16.74%</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573" w:right="0"/>
              <w:jc w:val="left"/>
              <w:rPr>
                <w:rFonts w:ascii="Times New Roman" w:hAnsi="Times New Roman" w:cs="Times New Roman" w:eastAsia="Times New Roman" w:hint="default"/>
                <w:sz w:val="21"/>
                <w:szCs w:val="21"/>
              </w:rPr>
            </w:pPr>
            <w:r>
              <w:rPr>
                <w:rFonts w:ascii="Times New Roman"/>
                <w:sz w:val="21"/>
              </w:rPr>
              <w:t>0.5529</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1" w:right="0"/>
              <w:jc w:val="left"/>
              <w:rPr>
                <w:rFonts w:ascii="宋体" w:hAnsi="宋体" w:cs="宋体" w:eastAsia="宋体" w:hint="default"/>
                <w:sz w:val="21"/>
                <w:szCs w:val="21"/>
              </w:rPr>
            </w:pPr>
            <w:r>
              <w:rPr>
                <w:rFonts w:ascii="宋体" w:hAnsi="宋体" w:cs="宋体" w:eastAsia="宋体" w:hint="default"/>
                <w:sz w:val="21"/>
                <w:szCs w:val="21"/>
              </w:rPr>
              <w:t>稀释每股收益（元</w:t>
            </w:r>
            <w:r>
              <w:rPr>
                <w:rFonts w:ascii="Times New Roman" w:hAnsi="Times New Roman" w:cs="Times New Roman" w:eastAsia="Times New Roman" w:hint="default"/>
                <w:sz w:val="21"/>
                <w:szCs w:val="21"/>
              </w:rPr>
              <w:t>/</w:t>
            </w:r>
            <w:r>
              <w:rPr>
                <w:rFonts w:ascii="宋体" w:hAnsi="宋体" w:cs="宋体" w:eastAsia="宋体" w:hint="default"/>
                <w:sz w:val="21"/>
                <w:szCs w:val="21"/>
              </w:rPr>
              <w:t>股）</w:t>
            </w:r>
          </w:p>
        </w:tc>
        <w:tc>
          <w:tcPr>
            <w:tcW w:w="1751"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left="574" w:right="0"/>
              <w:jc w:val="left"/>
              <w:rPr>
                <w:rFonts w:ascii="Times New Roman" w:hAnsi="Times New Roman" w:cs="Times New Roman" w:eastAsia="Times New Roman" w:hint="default"/>
                <w:sz w:val="21"/>
                <w:szCs w:val="21"/>
              </w:rPr>
            </w:pPr>
            <w:r>
              <w:rPr>
                <w:rFonts w:ascii="Times New Roman"/>
                <w:sz w:val="21"/>
              </w:rPr>
              <w:t>0.4612</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574" w:right="0"/>
              <w:jc w:val="left"/>
              <w:rPr>
                <w:rFonts w:ascii="Times New Roman" w:hAnsi="Times New Roman" w:cs="Times New Roman" w:eastAsia="Times New Roman" w:hint="default"/>
                <w:sz w:val="21"/>
                <w:szCs w:val="21"/>
              </w:rPr>
            </w:pPr>
            <w:r>
              <w:rPr>
                <w:rFonts w:ascii="Times New Roman"/>
                <w:sz w:val="21"/>
              </w:rPr>
              <w:t>0.5539</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-16.74%</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573" w:right="0"/>
              <w:jc w:val="left"/>
              <w:rPr>
                <w:rFonts w:ascii="Times New Roman" w:hAnsi="Times New Roman" w:cs="Times New Roman" w:eastAsia="Times New Roman" w:hint="default"/>
                <w:sz w:val="21"/>
                <w:szCs w:val="21"/>
              </w:rPr>
            </w:pPr>
            <w:r>
              <w:rPr>
                <w:rFonts w:ascii="Times New Roman"/>
                <w:sz w:val="21"/>
              </w:rPr>
              <w:t>0.5529</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1" w:right="0"/>
              <w:jc w:val="left"/>
              <w:rPr>
                <w:rFonts w:ascii="宋体" w:hAnsi="宋体" w:cs="宋体" w:eastAsia="宋体" w:hint="default"/>
                <w:sz w:val="21"/>
                <w:szCs w:val="21"/>
              </w:rPr>
            </w:pPr>
            <w:r>
              <w:rPr>
                <w:rFonts w:ascii="宋体" w:hAnsi="宋体" w:cs="宋体" w:eastAsia="宋体" w:hint="default"/>
                <w:sz w:val="21"/>
                <w:szCs w:val="21"/>
              </w:rPr>
              <w:t>加权平均净资产收益率</w:t>
            </w:r>
          </w:p>
        </w:tc>
        <w:tc>
          <w:tcPr>
            <w:tcW w:w="1751"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8.39%</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543" w:right="0"/>
              <w:jc w:val="left"/>
              <w:rPr>
                <w:rFonts w:ascii="Times New Roman" w:hAnsi="Times New Roman" w:cs="Times New Roman" w:eastAsia="Times New Roman" w:hint="default"/>
                <w:sz w:val="21"/>
                <w:szCs w:val="21"/>
              </w:rPr>
            </w:pPr>
            <w:r>
              <w:rPr>
                <w:rFonts w:ascii="Times New Roman"/>
                <w:sz w:val="21"/>
              </w:rPr>
              <w:t>11.09%</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-2.70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百分点</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538" w:right="0"/>
              <w:jc w:val="left"/>
              <w:rPr>
                <w:rFonts w:ascii="Times New Roman" w:hAnsi="Times New Roman" w:cs="Times New Roman" w:eastAsia="Times New Roman" w:hint="default"/>
                <w:sz w:val="21"/>
                <w:szCs w:val="21"/>
              </w:rPr>
            </w:pPr>
            <w:r>
              <w:rPr>
                <w:rFonts w:ascii="Times New Roman"/>
                <w:sz w:val="21"/>
              </w:rPr>
              <w:t>12.24%</w:t>
            </w:r>
          </w:p>
        </w:tc>
      </w:tr>
      <w:tr>
        <w:trPr>
          <w:trHeight w:val="161" w:hRule="exact"/>
        </w:trPr>
        <w:tc>
          <w:tcPr>
            <w:tcW w:w="2598" w:type="dxa"/>
            <w:tcBorders>
              <w:top w:val="single" w:sz="4" w:space="0" w:color="000000"/>
              <w:left w:val="single" w:sz="4" w:space="0" w:color="000000"/>
              <w:bottom w:val="nil" w:sz="6" w:space="0" w:color="auto"/>
              <w:right w:val="single" w:sz="4" w:space="0" w:color="000000"/>
            </w:tcBorders>
            <w:shd w:val="clear" w:color="auto" w:fill="D2D2D2"/>
          </w:tcPr>
          <w:p>
            <w:pPr/>
          </w:p>
        </w:tc>
        <w:tc>
          <w:tcPr>
            <w:tcW w:w="1751"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1736" w:type="dxa"/>
            <w:tcBorders>
              <w:top w:val="single" w:sz="4" w:space="0" w:color="000000"/>
              <w:left w:val="single" w:sz="4" w:space="0" w:color="000000"/>
              <w:bottom w:val="nil" w:sz="6" w:space="0" w:color="auto"/>
              <w:right w:val="single" w:sz="4" w:space="0" w:color="000000"/>
            </w:tcBorders>
            <w:shd w:val="clear" w:color="auto" w:fill="D2D2D2"/>
          </w:tcPr>
          <w:p>
            <w:pPr/>
          </w:p>
        </w:tc>
        <w:tc>
          <w:tcPr>
            <w:tcW w:w="1738" w:type="dxa"/>
            <w:vMerge w:val="restart"/>
            <w:tcBorders>
              <w:top w:val="single" w:sz="4" w:space="0" w:color="000000"/>
              <w:left w:val="single" w:sz="4" w:space="0" w:color="000000"/>
              <w:right w:val="single" w:sz="4" w:space="0" w:color="000000"/>
            </w:tcBorders>
            <w:shd w:val="clear" w:color="auto" w:fill="D2D2D2"/>
          </w:tcPr>
          <w:p>
            <w:pPr>
              <w:pStyle w:val="TableParagraph"/>
              <w:spacing w:line="273" w:lineRule="auto" w:before="26"/>
              <w:ind w:left="758" w:right="23" w:hanging="736"/>
              <w:jc w:val="left"/>
              <w:rPr>
                <w:rFonts w:ascii="宋体" w:hAnsi="宋体" w:cs="宋体" w:eastAsia="宋体" w:hint="default"/>
                <w:sz w:val="21"/>
                <w:szCs w:val="21"/>
              </w:rPr>
            </w:pPr>
            <w:r>
              <w:rPr>
                <w:rFonts w:ascii="宋体" w:hAnsi="宋体" w:cs="宋体" w:eastAsia="宋体" w:hint="default"/>
                <w:sz w:val="21"/>
                <w:szCs w:val="21"/>
              </w:rPr>
              <w:t>本年末比上年末增 减</w:t>
            </w:r>
          </w:p>
        </w:tc>
        <w:tc>
          <w:tcPr>
            <w:tcW w:w="1735"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2" w:hRule="exact"/>
        </w:trPr>
        <w:tc>
          <w:tcPr>
            <w:tcW w:w="2598" w:type="dxa"/>
            <w:tcBorders>
              <w:top w:val="nil" w:sz="6" w:space="0" w:color="auto"/>
              <w:left w:val="single" w:sz="4" w:space="0" w:color="000000"/>
              <w:bottom w:val="nil" w:sz="6" w:space="0" w:color="auto"/>
              <w:right w:val="single" w:sz="4" w:space="0" w:color="000000"/>
            </w:tcBorders>
            <w:shd w:val="clear" w:color="auto" w:fill="D2D2D2"/>
          </w:tcPr>
          <w:p>
            <w:pPr/>
          </w:p>
        </w:tc>
        <w:tc>
          <w:tcPr>
            <w:tcW w:w="1751" w:type="dxa"/>
            <w:gridSpan w:val="2"/>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26"/>
              <w:ind w:left="42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年末</w:t>
            </w:r>
          </w:p>
        </w:tc>
        <w:tc>
          <w:tcPr>
            <w:tcW w:w="173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26"/>
              <w:ind w:left="416"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年末</w:t>
            </w:r>
          </w:p>
        </w:tc>
        <w:tc>
          <w:tcPr>
            <w:tcW w:w="1738" w:type="dxa"/>
            <w:vMerge/>
            <w:tcBorders>
              <w:left w:val="single" w:sz="4" w:space="0" w:color="000000"/>
              <w:right w:val="single" w:sz="4" w:space="0" w:color="000000"/>
            </w:tcBorders>
            <w:shd w:val="clear" w:color="auto" w:fill="D2D2D2"/>
          </w:tcPr>
          <w:p>
            <w:pPr/>
          </w:p>
        </w:tc>
        <w:tc>
          <w:tcPr>
            <w:tcW w:w="173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26"/>
              <w:ind w:left="416"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年末</w:t>
            </w:r>
          </w:p>
        </w:tc>
      </w:tr>
      <w:tr>
        <w:trPr>
          <w:trHeight w:val="161" w:hRule="exact"/>
        </w:trPr>
        <w:tc>
          <w:tcPr>
            <w:tcW w:w="2598" w:type="dxa"/>
            <w:tcBorders>
              <w:top w:val="nil" w:sz="6" w:space="0" w:color="auto"/>
              <w:left w:val="single" w:sz="4" w:space="0" w:color="000000"/>
              <w:bottom w:val="single" w:sz="4" w:space="0" w:color="000000"/>
              <w:right w:val="single" w:sz="4" w:space="0" w:color="000000"/>
            </w:tcBorders>
            <w:shd w:val="clear" w:color="auto" w:fill="D2D2D2"/>
          </w:tcPr>
          <w:p>
            <w:pPr/>
          </w:p>
        </w:tc>
        <w:tc>
          <w:tcPr>
            <w:tcW w:w="1751"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1736" w:type="dxa"/>
            <w:tcBorders>
              <w:top w:val="nil" w:sz="6" w:space="0" w:color="auto"/>
              <w:left w:val="single" w:sz="4" w:space="0" w:color="000000"/>
              <w:bottom w:val="single" w:sz="4" w:space="0" w:color="000000"/>
              <w:right w:val="single" w:sz="4" w:space="0" w:color="000000"/>
            </w:tcBorders>
            <w:shd w:val="clear" w:color="auto" w:fill="D2D2D2"/>
          </w:tcPr>
          <w:p>
            <w:pPr/>
          </w:p>
        </w:tc>
        <w:tc>
          <w:tcPr>
            <w:tcW w:w="1738" w:type="dxa"/>
            <w:vMerge/>
            <w:tcBorders>
              <w:left w:val="single" w:sz="4" w:space="0" w:color="000000"/>
              <w:bottom w:val="single" w:sz="4" w:space="0" w:color="000000"/>
              <w:right w:val="single" w:sz="4" w:space="0" w:color="000000"/>
            </w:tcBorders>
            <w:shd w:val="clear" w:color="auto" w:fill="D2D2D2"/>
          </w:tcPr>
          <w:p>
            <w:pPr/>
          </w:p>
        </w:tc>
        <w:tc>
          <w:tcPr>
            <w:tcW w:w="1735"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1" w:right="0"/>
              <w:jc w:val="left"/>
              <w:rPr>
                <w:rFonts w:ascii="宋体" w:hAnsi="宋体" w:cs="宋体" w:eastAsia="宋体" w:hint="default"/>
                <w:sz w:val="21"/>
                <w:szCs w:val="21"/>
              </w:rPr>
            </w:pPr>
            <w:r>
              <w:rPr>
                <w:rFonts w:ascii="宋体" w:hAnsi="宋体" w:cs="宋体" w:eastAsia="宋体" w:hint="default"/>
                <w:sz w:val="21"/>
                <w:szCs w:val="21"/>
              </w:rPr>
              <w:t>总资产（元）</w:t>
            </w:r>
          </w:p>
        </w:tc>
        <w:tc>
          <w:tcPr>
            <w:tcW w:w="1751"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left="235" w:right="0"/>
              <w:jc w:val="left"/>
              <w:rPr>
                <w:rFonts w:ascii="Times New Roman" w:hAnsi="Times New Roman" w:cs="Times New Roman" w:eastAsia="Times New Roman" w:hint="default"/>
                <w:sz w:val="21"/>
                <w:szCs w:val="21"/>
              </w:rPr>
            </w:pPr>
            <w:r>
              <w:rPr>
                <w:rFonts w:ascii="Times New Roman"/>
                <w:sz w:val="21"/>
              </w:rPr>
              <w:t>5,207,025,172.45</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0"/>
              <w:jc w:val="right"/>
              <w:rPr>
                <w:rFonts w:ascii="Times New Roman" w:hAnsi="Times New Roman" w:cs="Times New Roman" w:eastAsia="Times New Roman" w:hint="default"/>
                <w:sz w:val="21"/>
                <w:szCs w:val="21"/>
              </w:rPr>
            </w:pPr>
            <w:r>
              <w:rPr>
                <w:rFonts w:ascii="Times New Roman"/>
                <w:spacing w:val="-1"/>
                <w:sz w:val="21"/>
              </w:rPr>
              <w:t>4,466,612,123.14</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16.58%</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0"/>
              <w:jc w:val="right"/>
              <w:rPr>
                <w:rFonts w:ascii="Times New Roman" w:hAnsi="Times New Roman" w:cs="Times New Roman" w:eastAsia="Times New Roman" w:hint="default"/>
                <w:sz w:val="21"/>
                <w:szCs w:val="21"/>
              </w:rPr>
            </w:pPr>
            <w:r>
              <w:rPr>
                <w:rFonts w:ascii="Times New Roman"/>
                <w:spacing w:val="-1"/>
                <w:sz w:val="21"/>
              </w:rPr>
              <w:t>4,129,445,552.21</w:t>
            </w:r>
          </w:p>
        </w:tc>
      </w:tr>
      <w:tr>
        <w:trPr>
          <w:trHeight w:val="714"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3" w:lineRule="auto" w:before="26"/>
              <w:ind w:left="11" w:right="55"/>
              <w:jc w:val="left"/>
              <w:rPr>
                <w:rFonts w:ascii="宋体" w:hAnsi="宋体" w:cs="宋体" w:eastAsia="宋体" w:hint="default"/>
                <w:sz w:val="21"/>
                <w:szCs w:val="21"/>
              </w:rPr>
            </w:pPr>
            <w:r>
              <w:rPr>
                <w:rFonts w:ascii="宋体" w:hAnsi="宋体" w:cs="宋体" w:eastAsia="宋体" w:hint="default"/>
                <w:sz w:val="21"/>
                <w:szCs w:val="21"/>
              </w:rPr>
              <w:t>归属于上市公司股东的净资 产（元）</w:t>
            </w:r>
          </w:p>
        </w:tc>
        <w:tc>
          <w:tcPr>
            <w:tcW w:w="1751"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left="235" w:right="0"/>
              <w:jc w:val="left"/>
              <w:rPr>
                <w:rFonts w:ascii="Times New Roman" w:hAnsi="Times New Roman" w:cs="Times New Roman" w:eastAsia="Times New Roman" w:hint="default"/>
                <w:sz w:val="21"/>
                <w:szCs w:val="21"/>
              </w:rPr>
            </w:pPr>
            <w:r>
              <w:rPr>
                <w:rFonts w:ascii="Times New Roman"/>
                <w:sz w:val="21"/>
              </w:rPr>
              <w:t>3,494,639,839.91</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3,192,844,461.90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9.45%</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2,875,145,130.39</w:t>
            </w:r>
          </w:p>
        </w:tc>
      </w:tr>
    </w:tbl>
    <w:p>
      <w:pPr>
        <w:spacing w:line="240" w:lineRule="auto" w:before="2"/>
        <w:rPr>
          <w:rFonts w:ascii="宋体" w:hAnsi="宋体" w:cs="宋体" w:eastAsia="宋体" w:hint="default"/>
          <w:b/>
          <w:bCs/>
          <w:sz w:val="18"/>
          <w:szCs w:val="18"/>
        </w:rPr>
      </w:pPr>
    </w:p>
    <w:p>
      <w:pPr>
        <w:spacing w:line="484" w:lineRule="auto" w:before="26"/>
        <w:ind w:left="153" w:right="1153" w:firstLine="0"/>
        <w:jc w:val="left"/>
        <w:rPr>
          <w:rFonts w:ascii="宋体" w:hAnsi="宋体" w:cs="宋体" w:eastAsia="宋体" w:hint="default"/>
          <w:sz w:val="24"/>
          <w:szCs w:val="24"/>
        </w:rPr>
      </w:pPr>
      <w:bookmarkStart w:name="七、境内外会计准则下会计数据差异" w:id="10"/>
      <w:bookmarkEnd w:id="10"/>
      <w:r>
        <w:rPr/>
      </w:r>
      <w:r>
        <w:rPr>
          <w:rFonts w:ascii="宋体" w:hAnsi="宋体" w:cs="宋体" w:eastAsia="宋体" w:hint="default"/>
          <w:b/>
          <w:bCs/>
          <w:sz w:val="24"/>
          <w:szCs w:val="24"/>
        </w:rPr>
        <w:t>七、境内外会计准则下会计数据差异</w:t>
      </w:r>
      <w:r>
        <w:rPr>
          <w:rFonts w:ascii="宋体" w:hAnsi="宋体" w:cs="宋体" w:eastAsia="宋体" w:hint="default"/>
          <w:b/>
          <w:bCs/>
          <w:w w:val="99"/>
          <w:sz w:val="24"/>
          <w:szCs w:val="24"/>
        </w:rPr>
        <w:t> </w:t>
      </w:r>
      <w:bookmarkStart w:name="1、同时按照国际会计准则与按照中国会计准则披露的财务报告中净利润和净资产差异情况" w:id="11"/>
      <w:bookmarkEnd w:id="11"/>
      <w:r>
        <w:rPr>
          <w:rFonts w:ascii="宋体" w:hAnsi="宋体" w:cs="宋体" w:eastAsia="宋体" w:hint="default"/>
          <w:b/>
          <w:bCs/>
          <w:w w:val="99"/>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、同时按照国际会计准则与按照中国会计准则披露的财务报告中净利润和净资产差异情况</w:t>
      </w:r>
      <w:r>
        <w:rPr>
          <w:rFonts w:ascii="宋体" w:hAnsi="宋体" w:cs="宋体" w:eastAsia="宋体" w:hint="default"/>
          <w:b/>
          <w:bCs/>
          <w:w w:val="99"/>
          <w:sz w:val="21"/>
          <w:szCs w:val="21"/>
        </w:rPr>
        <w:t> </w:t>
      </w:r>
      <w:r>
        <w:rPr>
          <w:rFonts w:ascii="宋体" w:hAnsi="宋体" w:cs="宋体" w:eastAsia="宋体" w:hint="default"/>
          <w:sz w:val="24"/>
          <w:szCs w:val="24"/>
        </w:rPr>
        <w:t>公司报告期不存在按照国际会计准则与按照中国会计准则披露的财务报告中净利润和净资产</w:t>
      </w:r>
    </w:p>
    <w:p>
      <w:pPr>
        <w:spacing w:after="0" w:line="484" w:lineRule="auto"/>
        <w:jc w:val="left"/>
        <w:rPr>
          <w:rFonts w:ascii="宋体" w:hAnsi="宋体" w:cs="宋体" w:eastAsia="宋体" w:hint="default"/>
          <w:sz w:val="24"/>
          <w:szCs w:val="24"/>
        </w:rPr>
        <w:sectPr>
          <w:pgSz w:w="11910" w:h="16840"/>
          <w:pgMar w:header="747" w:footer="979" w:top="1060" w:bottom="1160" w:left="980" w:right="0"/>
        </w:sectPr>
      </w:pPr>
    </w:p>
    <w:p>
      <w:pPr>
        <w:spacing w:line="240" w:lineRule="auto" w:before="8"/>
        <w:rPr>
          <w:rFonts w:ascii="宋体" w:hAnsi="宋体" w:cs="宋体" w:eastAsia="宋体" w:hint="default"/>
          <w:sz w:val="23"/>
          <w:szCs w:val="23"/>
        </w:rPr>
      </w:pPr>
    </w:p>
    <w:p>
      <w:pPr>
        <w:pStyle w:val="Heading4"/>
        <w:spacing w:line="240" w:lineRule="auto" w:before="26"/>
        <w:ind w:right="1130"/>
        <w:jc w:val="left"/>
      </w:pPr>
      <w:r>
        <w:rPr/>
        <w:t>差异情况。</w:t>
      </w:r>
    </w:p>
    <w:p>
      <w:pPr>
        <w:spacing w:line="240" w:lineRule="auto" w:before="7"/>
        <w:rPr>
          <w:rFonts w:ascii="宋体" w:hAnsi="宋体" w:cs="宋体" w:eastAsia="宋体" w:hint="default"/>
          <w:sz w:val="24"/>
          <w:szCs w:val="24"/>
        </w:rPr>
      </w:pPr>
    </w:p>
    <w:p>
      <w:pPr>
        <w:pStyle w:val="Heading5"/>
        <w:spacing w:line="240" w:lineRule="auto" w:before="0"/>
        <w:ind w:left="153" w:right="1130"/>
        <w:jc w:val="left"/>
        <w:rPr>
          <w:b w:val="0"/>
          <w:bCs w:val="0"/>
        </w:rPr>
      </w:pPr>
      <w:bookmarkStart w:name="2、同时按照境外会计准则与按照中国会计准则披露的财务报告中净利润和净资产差异情况" w:id="12"/>
      <w:bookmarkEnd w:id="12"/>
      <w:r>
        <w:rPr>
          <w:b w:val="0"/>
          <w:bCs w:val="0"/>
        </w:rPr>
      </w:r>
      <w:r>
        <w:rPr>
          <w:rFonts w:ascii="Times New Roman" w:hAnsi="Times New Roman" w:cs="Times New Roman" w:eastAsia="Times New Roman" w:hint="default"/>
        </w:rPr>
        <w:t>2</w:t>
      </w:r>
      <w:r>
        <w:rPr/>
        <w:t>、同时按照境外会计准则与按照中国会计准则披露的财务报告中净利润和净资产差异情况</w:t>
      </w:r>
      <w:r>
        <w:rPr>
          <w:b w:val="0"/>
          <w:bCs w:val="0"/>
        </w:rPr>
      </w:r>
    </w:p>
    <w:p>
      <w:pPr>
        <w:spacing w:line="240" w:lineRule="auto" w:before="11"/>
        <w:rPr>
          <w:rFonts w:ascii="宋体" w:hAnsi="宋体" w:cs="宋体" w:eastAsia="宋体" w:hint="default"/>
          <w:b/>
          <w:bCs/>
          <w:sz w:val="22"/>
          <w:szCs w:val="22"/>
        </w:rPr>
      </w:pPr>
    </w:p>
    <w:p>
      <w:pPr>
        <w:pStyle w:val="Heading4"/>
        <w:spacing w:line="240" w:lineRule="auto"/>
        <w:ind w:right="1153"/>
        <w:jc w:val="left"/>
      </w:pPr>
      <w:r>
        <w:rPr/>
        <w:t>公司报告期不存在按照境外会计准则与按照中国会计准则披露的财务报告中净利润和净资产 差异情况。</w:t>
      </w:r>
    </w:p>
    <w:p>
      <w:pPr>
        <w:spacing w:line="240" w:lineRule="auto" w:before="10"/>
        <w:rPr>
          <w:rFonts w:ascii="宋体" w:hAnsi="宋体" w:cs="宋体" w:eastAsia="宋体" w:hint="default"/>
          <w:sz w:val="22"/>
          <w:szCs w:val="22"/>
        </w:rPr>
      </w:pPr>
    </w:p>
    <w:p>
      <w:pPr>
        <w:pStyle w:val="Heading3"/>
        <w:spacing w:line="240" w:lineRule="auto"/>
        <w:ind w:right="1130"/>
        <w:jc w:val="left"/>
        <w:rPr>
          <w:b w:val="0"/>
          <w:bCs w:val="0"/>
        </w:rPr>
      </w:pPr>
      <w:bookmarkStart w:name="八、分季度主要财务指标" w:id="13"/>
      <w:bookmarkEnd w:id="13"/>
      <w:r>
        <w:rPr>
          <w:b w:val="0"/>
          <w:bCs w:val="0"/>
        </w:rPr>
      </w:r>
      <w:r>
        <w:rPr/>
        <w:t>八、分季度主要财务指标</w:t>
      </w:r>
      <w:r>
        <w:rPr>
          <w:b w:val="0"/>
          <w:bCs w:val="0"/>
        </w:rPr>
      </w:r>
    </w:p>
    <w:p>
      <w:pPr>
        <w:spacing w:line="240" w:lineRule="auto" w:before="9"/>
        <w:rPr>
          <w:rFonts w:ascii="宋体" w:hAnsi="宋体" w:cs="宋体" w:eastAsia="宋体" w:hint="default"/>
          <w:b/>
          <w:bCs/>
          <w:sz w:val="26"/>
          <w:szCs w:val="26"/>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2813"/>
        <w:gridCol w:w="1695"/>
        <w:gridCol w:w="1684"/>
        <w:gridCol w:w="1684"/>
        <w:gridCol w:w="1684"/>
      </w:tblGrid>
      <w:tr>
        <w:trPr>
          <w:trHeight w:val="402" w:hRule="exact"/>
        </w:trPr>
        <w:tc>
          <w:tcPr>
            <w:tcW w:w="281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6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left="428" w:right="0"/>
              <w:jc w:val="left"/>
              <w:rPr>
                <w:rFonts w:ascii="宋体" w:hAnsi="宋体" w:cs="宋体" w:eastAsia="宋体" w:hint="default"/>
                <w:sz w:val="21"/>
                <w:szCs w:val="21"/>
              </w:rPr>
            </w:pPr>
            <w:r>
              <w:rPr>
                <w:rFonts w:ascii="宋体" w:hAnsi="宋体" w:cs="宋体" w:eastAsia="宋体" w:hint="default"/>
                <w:sz w:val="21"/>
                <w:szCs w:val="21"/>
              </w:rPr>
              <w:t>第一季度</w:t>
            </w:r>
          </w:p>
        </w:tc>
        <w:tc>
          <w:tcPr>
            <w:tcW w:w="16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left="416" w:right="0"/>
              <w:jc w:val="left"/>
              <w:rPr>
                <w:rFonts w:ascii="宋体" w:hAnsi="宋体" w:cs="宋体" w:eastAsia="宋体" w:hint="default"/>
                <w:sz w:val="21"/>
                <w:szCs w:val="21"/>
              </w:rPr>
            </w:pPr>
            <w:r>
              <w:rPr>
                <w:rFonts w:ascii="宋体" w:hAnsi="宋体" w:cs="宋体" w:eastAsia="宋体" w:hint="default"/>
                <w:sz w:val="21"/>
                <w:szCs w:val="21"/>
              </w:rPr>
              <w:t>第二季度</w:t>
            </w:r>
          </w:p>
        </w:tc>
        <w:tc>
          <w:tcPr>
            <w:tcW w:w="16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left="417" w:right="0"/>
              <w:jc w:val="left"/>
              <w:rPr>
                <w:rFonts w:ascii="宋体" w:hAnsi="宋体" w:cs="宋体" w:eastAsia="宋体" w:hint="default"/>
                <w:sz w:val="21"/>
                <w:szCs w:val="21"/>
              </w:rPr>
            </w:pPr>
            <w:r>
              <w:rPr>
                <w:rFonts w:ascii="宋体" w:hAnsi="宋体" w:cs="宋体" w:eastAsia="宋体" w:hint="default"/>
                <w:sz w:val="21"/>
                <w:szCs w:val="21"/>
              </w:rPr>
              <w:t>第三季度</w:t>
            </w:r>
          </w:p>
        </w:tc>
        <w:tc>
          <w:tcPr>
            <w:tcW w:w="16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left="416" w:right="0"/>
              <w:jc w:val="left"/>
              <w:rPr>
                <w:rFonts w:ascii="宋体" w:hAnsi="宋体" w:cs="宋体" w:eastAsia="宋体" w:hint="default"/>
                <w:sz w:val="21"/>
                <w:szCs w:val="21"/>
              </w:rPr>
            </w:pPr>
            <w:r>
              <w:rPr>
                <w:rFonts w:ascii="宋体" w:hAnsi="宋体" w:cs="宋体" w:eastAsia="宋体" w:hint="default"/>
                <w:sz w:val="21"/>
                <w:szCs w:val="21"/>
              </w:rPr>
              <w:t>第四季度</w:t>
            </w:r>
          </w:p>
        </w:tc>
      </w:tr>
      <w:tr>
        <w:trPr>
          <w:trHeight w:val="402" w:hRule="exact"/>
        </w:trPr>
        <w:tc>
          <w:tcPr>
            <w:tcW w:w="2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left="11"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69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6"/>
              <w:ind w:right="20"/>
              <w:jc w:val="right"/>
              <w:rPr>
                <w:rFonts w:ascii="Times New Roman" w:hAnsi="Times New Roman" w:cs="Times New Roman" w:eastAsia="Times New Roman" w:hint="default"/>
                <w:sz w:val="21"/>
                <w:szCs w:val="21"/>
              </w:rPr>
            </w:pPr>
            <w:r>
              <w:rPr>
                <w:rFonts w:ascii="Times New Roman"/>
                <w:spacing w:val="-1"/>
                <w:sz w:val="21"/>
              </w:rPr>
              <w:t>401,870,380.20</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9"/>
              <w:jc w:val="right"/>
              <w:rPr>
                <w:rFonts w:ascii="Times New Roman" w:hAnsi="Times New Roman" w:cs="Times New Roman" w:eastAsia="Times New Roman" w:hint="default"/>
                <w:sz w:val="21"/>
                <w:szCs w:val="21"/>
              </w:rPr>
            </w:pPr>
            <w:r>
              <w:rPr>
                <w:rFonts w:ascii="Times New Roman"/>
                <w:spacing w:val="-1"/>
                <w:sz w:val="21"/>
              </w:rPr>
              <w:t>398,663,281.45</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0"/>
              <w:jc w:val="right"/>
              <w:rPr>
                <w:rFonts w:ascii="Times New Roman" w:hAnsi="Times New Roman" w:cs="Times New Roman" w:eastAsia="Times New Roman" w:hint="default"/>
                <w:sz w:val="21"/>
                <w:szCs w:val="21"/>
              </w:rPr>
            </w:pPr>
            <w:r>
              <w:rPr>
                <w:rFonts w:ascii="Times New Roman"/>
                <w:spacing w:val="-1"/>
                <w:sz w:val="21"/>
              </w:rPr>
              <w:t>507,098,197.16</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9"/>
              <w:jc w:val="right"/>
              <w:rPr>
                <w:rFonts w:ascii="Times New Roman" w:hAnsi="Times New Roman" w:cs="Times New Roman" w:eastAsia="Times New Roman" w:hint="default"/>
                <w:sz w:val="21"/>
                <w:szCs w:val="21"/>
              </w:rPr>
            </w:pPr>
            <w:r>
              <w:rPr>
                <w:rFonts w:ascii="Times New Roman"/>
                <w:spacing w:val="-1"/>
                <w:sz w:val="21"/>
              </w:rPr>
              <w:t>521,463,876.15</w:t>
            </w:r>
          </w:p>
        </w:tc>
      </w:tr>
      <w:tr>
        <w:trPr>
          <w:trHeight w:val="402" w:hRule="exact"/>
        </w:trPr>
        <w:tc>
          <w:tcPr>
            <w:tcW w:w="2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left="11" w:right="0"/>
              <w:jc w:val="left"/>
              <w:rPr>
                <w:rFonts w:ascii="宋体" w:hAnsi="宋体" w:cs="宋体" w:eastAsia="宋体" w:hint="default"/>
                <w:sz w:val="21"/>
                <w:szCs w:val="21"/>
              </w:rPr>
            </w:pPr>
            <w:r>
              <w:rPr>
                <w:rFonts w:ascii="宋体" w:hAnsi="宋体" w:cs="宋体" w:eastAsia="宋体" w:hint="default"/>
                <w:sz w:val="21"/>
                <w:szCs w:val="21"/>
              </w:rPr>
              <w:t>归属于上市公司股东的净利润</w:t>
            </w:r>
          </w:p>
        </w:tc>
        <w:tc>
          <w:tcPr>
            <w:tcW w:w="169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6"/>
              <w:ind w:right="20"/>
              <w:jc w:val="right"/>
              <w:rPr>
                <w:rFonts w:ascii="Times New Roman" w:hAnsi="Times New Roman" w:cs="Times New Roman" w:eastAsia="Times New Roman" w:hint="default"/>
                <w:sz w:val="21"/>
                <w:szCs w:val="21"/>
              </w:rPr>
            </w:pPr>
            <w:r>
              <w:rPr>
                <w:rFonts w:ascii="Times New Roman"/>
                <w:sz w:val="21"/>
              </w:rPr>
              <w:t>53,435,225.60</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0"/>
              <w:jc w:val="right"/>
              <w:rPr>
                <w:rFonts w:ascii="Times New Roman" w:hAnsi="Times New Roman" w:cs="Times New Roman" w:eastAsia="Times New Roman" w:hint="default"/>
                <w:sz w:val="21"/>
                <w:szCs w:val="21"/>
              </w:rPr>
            </w:pPr>
            <w:r>
              <w:rPr>
                <w:rFonts w:ascii="Times New Roman"/>
                <w:sz w:val="21"/>
              </w:rPr>
              <w:t>70,045,614.67</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0"/>
              <w:jc w:val="right"/>
              <w:rPr>
                <w:rFonts w:ascii="Times New Roman" w:hAnsi="Times New Roman" w:cs="Times New Roman" w:eastAsia="Times New Roman" w:hint="default"/>
                <w:sz w:val="21"/>
                <w:szCs w:val="21"/>
              </w:rPr>
            </w:pPr>
            <w:r>
              <w:rPr>
                <w:rFonts w:ascii="Times New Roman"/>
                <w:spacing w:val="-2"/>
                <w:sz w:val="21"/>
              </w:rPr>
              <w:t>89,557,111.83</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0"/>
              <w:jc w:val="right"/>
              <w:rPr>
                <w:rFonts w:ascii="Times New Roman" w:hAnsi="Times New Roman" w:cs="Times New Roman" w:eastAsia="Times New Roman" w:hint="default"/>
                <w:sz w:val="21"/>
                <w:szCs w:val="21"/>
              </w:rPr>
            </w:pPr>
            <w:r>
              <w:rPr>
                <w:rFonts w:ascii="Times New Roman"/>
                <w:sz w:val="21"/>
              </w:rPr>
              <w:t>66,849,290.78</w:t>
            </w:r>
          </w:p>
        </w:tc>
      </w:tr>
      <w:tr>
        <w:trPr>
          <w:trHeight w:val="714" w:hRule="exact"/>
        </w:trPr>
        <w:tc>
          <w:tcPr>
            <w:tcW w:w="2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3" w:lineRule="auto" w:before="27"/>
              <w:ind w:left="11" w:right="59"/>
              <w:jc w:val="left"/>
              <w:rPr>
                <w:rFonts w:ascii="宋体" w:hAnsi="宋体" w:cs="宋体" w:eastAsia="宋体" w:hint="default"/>
                <w:sz w:val="21"/>
                <w:szCs w:val="21"/>
              </w:rPr>
            </w:pPr>
            <w:r>
              <w:rPr>
                <w:rFonts w:ascii="宋体" w:hAnsi="宋体" w:cs="宋体" w:eastAsia="宋体" w:hint="default"/>
                <w:sz w:val="21"/>
                <w:szCs w:val="21"/>
              </w:rPr>
              <w:t>归属于上市公司股东的扣除非 经常性损益的净利润</w:t>
            </w:r>
          </w:p>
        </w:tc>
        <w:tc>
          <w:tcPr>
            <w:tcW w:w="169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z w:val="21"/>
              </w:rPr>
              <w:t>41,540,548.62</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z w:val="21"/>
              </w:rPr>
              <w:t>58,268,209.13</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z w:val="21"/>
              </w:rPr>
              <w:t>76,402,335.51</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z w:val="21"/>
              </w:rPr>
              <w:t>48,555,375.47</w:t>
            </w:r>
          </w:p>
        </w:tc>
      </w:tr>
      <w:tr>
        <w:trPr>
          <w:trHeight w:val="403" w:hRule="exact"/>
        </w:trPr>
        <w:tc>
          <w:tcPr>
            <w:tcW w:w="2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left="11"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169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6"/>
              <w:ind w:right="20"/>
              <w:jc w:val="right"/>
              <w:rPr>
                <w:rFonts w:ascii="Times New Roman" w:hAnsi="Times New Roman" w:cs="Times New Roman" w:eastAsia="Times New Roman" w:hint="default"/>
                <w:sz w:val="21"/>
                <w:szCs w:val="21"/>
              </w:rPr>
            </w:pPr>
            <w:r>
              <w:rPr>
                <w:rFonts w:ascii="Times New Roman"/>
                <w:sz w:val="21"/>
              </w:rPr>
              <w:t>22,956,612.73</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9"/>
              <w:jc w:val="right"/>
              <w:rPr>
                <w:rFonts w:ascii="Times New Roman" w:hAnsi="Times New Roman" w:cs="Times New Roman" w:eastAsia="Times New Roman" w:hint="default"/>
                <w:sz w:val="21"/>
                <w:szCs w:val="21"/>
              </w:rPr>
            </w:pPr>
            <w:r>
              <w:rPr>
                <w:rFonts w:ascii="Times New Roman"/>
                <w:spacing w:val="-1"/>
                <w:sz w:val="21"/>
              </w:rPr>
              <w:t>184,169,071.67</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0"/>
              <w:jc w:val="right"/>
              <w:rPr>
                <w:rFonts w:ascii="Times New Roman" w:hAnsi="Times New Roman" w:cs="Times New Roman" w:eastAsia="Times New Roman" w:hint="default"/>
                <w:sz w:val="21"/>
                <w:szCs w:val="21"/>
              </w:rPr>
            </w:pPr>
            <w:r>
              <w:rPr>
                <w:rFonts w:ascii="Times New Roman"/>
                <w:spacing w:val="-1"/>
                <w:sz w:val="21"/>
              </w:rPr>
              <w:t>113,714,682.50</w:t>
            </w:r>
          </w:p>
        </w:tc>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9"/>
              <w:jc w:val="right"/>
              <w:rPr>
                <w:rFonts w:ascii="Times New Roman" w:hAnsi="Times New Roman" w:cs="Times New Roman" w:eastAsia="Times New Roman" w:hint="default"/>
                <w:sz w:val="21"/>
                <w:szCs w:val="21"/>
              </w:rPr>
            </w:pPr>
            <w:r>
              <w:rPr>
                <w:rFonts w:ascii="Times New Roman"/>
                <w:spacing w:val="-1"/>
                <w:sz w:val="21"/>
              </w:rPr>
              <w:t>263,394,348.55</w:t>
            </w:r>
          </w:p>
        </w:tc>
      </w:tr>
    </w:tbl>
    <w:p>
      <w:pPr>
        <w:pStyle w:val="Heading4"/>
        <w:spacing w:line="312" w:lineRule="exact" w:before="32"/>
        <w:ind w:left="154" w:right="1152"/>
        <w:jc w:val="left"/>
        <w:rPr>
          <w:rFonts w:ascii="黑体" w:hAnsi="黑体" w:cs="黑体" w:eastAsia="黑体" w:hint="default"/>
        </w:rPr>
      </w:pPr>
      <w:r>
        <w:rPr>
          <w:rFonts w:ascii="黑体" w:hAnsi="黑体" w:cs="黑体" w:eastAsia="黑体" w:hint="default"/>
        </w:rPr>
        <w:t>上述财务指标或其加总数是否与公司已披露季度报告、半年度报告相关财务指标存在重大差 异</w:t>
      </w:r>
    </w:p>
    <w:p>
      <w:pPr>
        <w:pStyle w:val="BodyText"/>
        <w:spacing w:line="240" w:lineRule="auto" w:before="33"/>
        <w:ind w:right="1130"/>
        <w:jc w:val="left"/>
        <w:rPr>
          <w:rFonts w:ascii="黑体" w:hAnsi="黑体" w:cs="黑体" w:eastAsia="黑体" w:hint="default"/>
        </w:rPr>
      </w:pPr>
      <w:r>
        <w:rPr>
          <w:rFonts w:ascii="黑体" w:hAnsi="黑体" w:cs="黑体" w:eastAsia="黑体" w:hint="default"/>
        </w:rPr>
        <w:t>□ 是 √</w:t>
      </w:r>
      <w:r>
        <w:rPr>
          <w:rFonts w:ascii="黑体" w:hAnsi="黑体" w:cs="黑体" w:eastAsia="黑体" w:hint="default"/>
          <w:spacing w:val="-1"/>
        </w:rPr>
        <w:t> </w:t>
      </w:r>
      <w:r>
        <w:rPr>
          <w:rFonts w:ascii="黑体" w:hAnsi="黑体" w:cs="黑体" w:eastAsia="黑体" w:hint="default"/>
        </w:rPr>
        <w:t>否</w:t>
      </w:r>
    </w:p>
    <w:p>
      <w:pPr>
        <w:spacing w:line="240" w:lineRule="auto" w:before="0"/>
        <w:rPr>
          <w:rFonts w:ascii="黑体" w:hAnsi="黑体" w:cs="黑体" w:eastAsia="黑体" w:hint="default"/>
          <w:sz w:val="24"/>
          <w:szCs w:val="24"/>
        </w:rPr>
      </w:pPr>
    </w:p>
    <w:p>
      <w:pPr>
        <w:pStyle w:val="Heading3"/>
        <w:spacing w:line="240" w:lineRule="auto"/>
        <w:ind w:right="1130"/>
        <w:jc w:val="left"/>
        <w:rPr>
          <w:b w:val="0"/>
          <w:bCs w:val="0"/>
        </w:rPr>
      </w:pPr>
      <w:bookmarkStart w:name="九、非经常性损益项目及金额" w:id="14"/>
      <w:bookmarkEnd w:id="14"/>
      <w:r>
        <w:rPr>
          <w:b w:val="0"/>
          <w:bCs w:val="0"/>
        </w:rPr>
      </w:r>
      <w:r>
        <w:rPr/>
        <w:t>九、非经常性损益项目及金额</w:t>
      </w:r>
      <w:r>
        <w:rPr>
          <w:b w:val="0"/>
          <w:bCs w:val="0"/>
        </w:rPr>
      </w:r>
    </w:p>
    <w:p>
      <w:pPr>
        <w:spacing w:line="240" w:lineRule="auto" w:before="9"/>
        <w:rPr>
          <w:rFonts w:ascii="宋体" w:hAnsi="宋体" w:cs="宋体" w:eastAsia="宋体" w:hint="default"/>
          <w:b/>
          <w:bCs/>
          <w:sz w:val="26"/>
          <w:szCs w:val="26"/>
        </w:rPr>
      </w:pPr>
    </w:p>
    <w:p>
      <w:pPr>
        <w:spacing w:before="0"/>
        <w:ind w:left="0" w:right="1554"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273"/>
        <w:gridCol w:w="1532"/>
        <w:gridCol w:w="1520"/>
        <w:gridCol w:w="1522"/>
        <w:gridCol w:w="1710"/>
      </w:tblGrid>
      <w:tr>
        <w:trPr>
          <w:trHeight w:val="402"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5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1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年金额</w:t>
            </w:r>
          </w:p>
        </w:tc>
        <w:tc>
          <w:tcPr>
            <w:tcW w:w="15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年金额</w:t>
            </w:r>
          </w:p>
        </w:tc>
        <w:tc>
          <w:tcPr>
            <w:tcW w:w="15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年金额</w:t>
            </w:r>
          </w:p>
        </w:tc>
        <w:tc>
          <w:tcPr>
            <w:tcW w:w="17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 w:right="0"/>
              <w:jc w:val="center"/>
              <w:rPr>
                <w:rFonts w:ascii="宋体" w:hAnsi="宋体" w:cs="宋体" w:eastAsia="宋体" w:hint="default"/>
                <w:sz w:val="21"/>
                <w:szCs w:val="21"/>
              </w:rPr>
            </w:pPr>
            <w:r>
              <w:rPr>
                <w:rFonts w:ascii="宋体" w:hAnsi="宋体" w:cs="宋体" w:eastAsia="宋体" w:hint="default"/>
                <w:sz w:val="21"/>
                <w:szCs w:val="21"/>
              </w:rPr>
              <w:t>说明</w:t>
            </w:r>
          </w:p>
        </w:tc>
      </w:tr>
      <w:tr>
        <w:trPr>
          <w:trHeight w:val="714"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3" w:lineRule="auto" w:before="26"/>
              <w:ind w:left="11" w:right="100"/>
              <w:jc w:val="left"/>
              <w:rPr>
                <w:rFonts w:ascii="宋体" w:hAnsi="宋体" w:cs="宋体" w:eastAsia="宋体" w:hint="default"/>
                <w:sz w:val="21"/>
                <w:szCs w:val="21"/>
              </w:rPr>
            </w:pPr>
            <w:r>
              <w:rPr>
                <w:rFonts w:ascii="宋体" w:hAnsi="宋体" w:cs="宋体" w:eastAsia="宋体" w:hint="default"/>
                <w:sz w:val="21"/>
                <w:szCs w:val="21"/>
              </w:rPr>
              <w:t>非流动资产处置损益（包括已计提 资产减值准备的冲销部分）</w:t>
            </w:r>
          </w:p>
        </w:tc>
        <w:tc>
          <w:tcPr>
            <w:tcW w:w="153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w w:val="95"/>
                <w:sz w:val="21"/>
              </w:rPr>
              <w:t>-138,622.71</w:t>
            </w:r>
            <w:r>
              <w:rPr>
                <w:rFonts w:ascii="Times New Roman"/>
                <w:sz w:val="21"/>
              </w:rPr>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w w:val="95"/>
                <w:sz w:val="21"/>
              </w:rPr>
              <w:t>-184,451.41</w:t>
            </w:r>
            <w:r>
              <w:rPr>
                <w:rFonts w:ascii="Times New Roman"/>
                <w:sz w:val="21"/>
              </w:rPr>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z w:val="21"/>
              </w:rPr>
              <w:t>15,967.68</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3" w:lineRule="auto" w:before="26"/>
              <w:ind w:left="11" w:right="100"/>
              <w:jc w:val="both"/>
              <w:rPr>
                <w:rFonts w:ascii="宋体" w:hAnsi="宋体" w:cs="宋体" w:eastAsia="宋体" w:hint="default"/>
                <w:sz w:val="21"/>
                <w:szCs w:val="21"/>
              </w:rPr>
            </w:pPr>
            <w:r>
              <w:rPr>
                <w:rFonts w:ascii="宋体" w:hAnsi="宋体" w:cs="宋体" w:eastAsia="宋体" w:hint="default"/>
                <w:sz w:val="21"/>
                <w:szCs w:val="21"/>
              </w:rPr>
              <w:t>计入当期损益的政府补助（与企业 业务密切相关，按照国家统一标准 定额或定量享受的政府补助除外）</w:t>
            </w:r>
          </w:p>
        </w:tc>
        <w:tc>
          <w:tcPr>
            <w:tcW w:w="153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9"/>
                <w:szCs w:val="29"/>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z w:val="21"/>
              </w:rPr>
              <w:t>60,509,269.68</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9"/>
                <w:szCs w:val="2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120,901,928.10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9"/>
                <w:szCs w:val="29"/>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z w:val="21"/>
              </w:rPr>
              <w:t>94,687,926.16</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3" w:lineRule="auto" w:before="26"/>
              <w:ind w:left="11" w:right="100"/>
              <w:jc w:val="left"/>
              <w:rPr>
                <w:rFonts w:ascii="宋体" w:hAnsi="宋体" w:cs="宋体" w:eastAsia="宋体" w:hint="default"/>
                <w:sz w:val="21"/>
                <w:szCs w:val="21"/>
              </w:rPr>
            </w:pPr>
            <w:r>
              <w:rPr>
                <w:rFonts w:ascii="宋体" w:hAnsi="宋体" w:cs="宋体" w:eastAsia="宋体" w:hint="default"/>
                <w:sz w:val="21"/>
                <w:szCs w:val="21"/>
              </w:rPr>
              <w:t>除上述各项之外的其他营业外收入 和支出</w:t>
            </w:r>
          </w:p>
        </w:tc>
        <w:tc>
          <w:tcPr>
            <w:tcW w:w="153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2,039,617.33</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-7,653,807.36</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-5,504,263.36</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1" w:right="0"/>
              <w:jc w:val="left"/>
              <w:rPr>
                <w:rFonts w:ascii="宋体" w:hAnsi="宋体" w:cs="宋体" w:eastAsia="宋体" w:hint="default"/>
                <w:sz w:val="21"/>
                <w:szCs w:val="21"/>
              </w:rPr>
            </w:pPr>
            <w:r>
              <w:rPr>
                <w:rFonts w:ascii="宋体" w:hAnsi="宋体" w:cs="宋体" w:eastAsia="宋体" w:hint="default"/>
                <w:sz w:val="21"/>
                <w:szCs w:val="21"/>
              </w:rPr>
              <w:t>减：所得税影响额</w:t>
            </w:r>
          </w:p>
        </w:tc>
        <w:tc>
          <w:tcPr>
            <w:tcW w:w="153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pacing w:val="-1"/>
                <w:sz w:val="21"/>
              </w:rPr>
              <w:t>5,192,069.00</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pacing w:val="-1"/>
                <w:sz w:val="21"/>
              </w:rPr>
              <w:t>11,748,091.98</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0"/>
              <w:jc w:val="right"/>
              <w:rPr>
                <w:rFonts w:ascii="Times New Roman" w:hAnsi="Times New Roman" w:cs="Times New Roman" w:eastAsia="Times New Roman" w:hint="default"/>
                <w:sz w:val="21"/>
                <w:szCs w:val="21"/>
              </w:rPr>
            </w:pPr>
            <w:r>
              <w:rPr>
                <w:rFonts w:ascii="Times New Roman"/>
                <w:sz w:val="21"/>
              </w:rPr>
              <w:t>13,297,368.73</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431" w:right="0"/>
              <w:jc w:val="left"/>
              <w:rPr>
                <w:rFonts w:ascii="宋体" w:hAnsi="宋体" w:cs="宋体" w:eastAsia="宋体" w:hint="default"/>
                <w:sz w:val="21"/>
                <w:szCs w:val="21"/>
              </w:rPr>
            </w:pPr>
            <w:r>
              <w:rPr>
                <w:rFonts w:ascii="宋体" w:hAnsi="宋体" w:cs="宋体" w:eastAsia="宋体" w:hint="default"/>
                <w:sz w:val="21"/>
                <w:szCs w:val="21"/>
              </w:rPr>
              <w:t>少数股东权益影响额（税后）</w:t>
            </w:r>
          </w:p>
        </w:tc>
        <w:tc>
          <w:tcPr>
            <w:tcW w:w="153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pacing w:val="-1"/>
                <w:sz w:val="21"/>
              </w:rPr>
              <w:t>2,097,421.15</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pacing w:val="-1"/>
                <w:sz w:val="21"/>
              </w:rPr>
              <w:t>3,197,848.07</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0"/>
              <w:jc w:val="right"/>
              <w:rPr>
                <w:rFonts w:ascii="Times New Roman" w:hAnsi="Times New Roman" w:cs="Times New Roman" w:eastAsia="Times New Roman" w:hint="default"/>
                <w:sz w:val="21"/>
                <w:szCs w:val="21"/>
              </w:rPr>
            </w:pPr>
            <w:r>
              <w:rPr>
                <w:rFonts w:ascii="Times New Roman"/>
                <w:spacing w:val="-1"/>
                <w:sz w:val="21"/>
              </w:rPr>
              <w:t>3,423.48</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1"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53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right="20"/>
              <w:jc w:val="right"/>
              <w:rPr>
                <w:rFonts w:ascii="Times New Roman" w:hAnsi="Times New Roman" w:cs="Times New Roman" w:eastAsia="Times New Roman" w:hint="default"/>
                <w:sz w:val="21"/>
                <w:szCs w:val="21"/>
              </w:rPr>
            </w:pPr>
            <w:r>
              <w:rPr>
                <w:rFonts w:ascii="Times New Roman"/>
                <w:sz w:val="21"/>
              </w:rPr>
              <w:t>55,120,774.15</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pacing w:val="-1"/>
                <w:sz w:val="21"/>
              </w:rPr>
              <w:t>98,117,729.28</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0"/>
              <w:jc w:val="right"/>
              <w:rPr>
                <w:rFonts w:ascii="Times New Roman" w:hAnsi="Times New Roman" w:cs="Times New Roman" w:eastAsia="Times New Roman" w:hint="default"/>
                <w:sz w:val="21"/>
                <w:szCs w:val="21"/>
              </w:rPr>
            </w:pPr>
            <w:r>
              <w:rPr>
                <w:rFonts w:ascii="Times New Roman"/>
                <w:sz w:val="21"/>
              </w:rPr>
              <w:t>75,898,838.27</w:t>
            </w:r>
          </w:p>
        </w:tc>
        <w:tc>
          <w:tcPr>
            <w:tcW w:w="17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5"/>
              <w:ind w:right="1"/>
              <w:jc w:val="center"/>
              <w:rPr>
                <w:rFonts w:ascii="Times New Roman" w:hAnsi="Times New Roman" w:cs="Times New Roman" w:eastAsia="Times New Roman" w:hint="default"/>
                <w:sz w:val="21"/>
                <w:szCs w:val="21"/>
              </w:rPr>
            </w:pPr>
            <w:r>
              <w:rPr>
                <w:rFonts w:ascii="Times New Roman"/>
                <w:sz w:val="21"/>
              </w:rPr>
              <w:t>--</w:t>
            </w:r>
          </w:p>
        </w:tc>
      </w:tr>
    </w:tbl>
    <w:p>
      <w:pPr>
        <w:pStyle w:val="Heading4"/>
        <w:spacing w:line="314" w:lineRule="exact" w:before="30"/>
        <w:ind w:right="1152"/>
        <w:jc w:val="left"/>
      </w:pPr>
      <w:r>
        <w:rPr/>
        <w:t>公司报告期不存在将根据《公开发行证券的公司信息披露解释性公告第</w:t>
      </w:r>
      <w:r>
        <w:rPr>
          <w:spacing w:val="-59"/>
        </w:rPr>
        <w:t> </w:t>
      </w:r>
      <w:r>
        <w:rPr>
          <w:rFonts w:ascii="Times New Roman" w:hAnsi="Times New Roman" w:cs="Times New Roman" w:eastAsia="Times New Roman" w:hint="default"/>
        </w:rPr>
        <w:t>1 </w:t>
      </w:r>
      <w:r>
        <w:rPr/>
        <w:t>号</w:t>
      </w:r>
      <w:r>
        <w:rPr>
          <w:rFonts w:ascii="Times New Roman" w:hAnsi="Times New Roman" w:cs="Times New Roman" w:eastAsia="Times New Roman" w:hint="default"/>
        </w:rPr>
        <w:t>——</w:t>
      </w:r>
      <w:r>
        <w:rPr/>
        <w:t>非经常性损 益》定义、列举的非经常性损益项目界定为经常性损益的项目的情形。</w:t>
      </w:r>
    </w:p>
    <w:p>
      <w:pPr>
        <w:spacing w:after="0" w:line="314" w:lineRule="exact"/>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left="3527" w:right="1130"/>
        <w:jc w:val="left"/>
        <w:rPr>
          <w:b w:val="0"/>
          <w:bCs w:val="0"/>
        </w:rPr>
      </w:pPr>
      <w:bookmarkStart w:name="第三节公司业务概要" w:id="15"/>
      <w:bookmarkEnd w:id="15"/>
      <w:r>
        <w:rPr>
          <w:b w:val="0"/>
          <w:bCs w:val="0"/>
        </w:rPr>
      </w:r>
      <w:bookmarkStart w:name="_bookmark1" w:id="16"/>
      <w:bookmarkEnd w:id="16"/>
      <w:r>
        <w:rPr>
          <w:b w:val="0"/>
          <w:bCs w:val="0"/>
        </w:rPr>
      </w:r>
      <w:r>
        <w:rPr/>
        <w:t>第三节公司业务概要</w:t>
      </w:r>
      <w:r>
        <w:rPr>
          <w:b w:val="0"/>
          <w:bCs w:val="0"/>
        </w:rPr>
      </w:r>
    </w:p>
    <w:p>
      <w:pPr>
        <w:spacing w:line="610" w:lineRule="atLeast" w:before="213"/>
        <w:ind w:left="636" w:right="1130" w:hanging="483"/>
        <w:jc w:val="left"/>
        <w:rPr>
          <w:rFonts w:ascii="宋体" w:hAnsi="宋体" w:cs="宋体" w:eastAsia="宋体" w:hint="default"/>
          <w:sz w:val="24"/>
          <w:szCs w:val="24"/>
        </w:rPr>
      </w:pPr>
      <w:bookmarkStart w:name="一、报告期内公司从事的主要业务" w:id="17"/>
      <w:bookmarkEnd w:id="17"/>
      <w:r>
        <w:rPr/>
      </w:r>
      <w:r>
        <w:rPr>
          <w:rFonts w:ascii="宋体" w:hAnsi="宋体" w:cs="宋体" w:eastAsia="宋体" w:hint="default"/>
          <w:b/>
          <w:bCs/>
          <w:sz w:val="24"/>
          <w:szCs w:val="24"/>
        </w:rPr>
        <w:t>一、报告期内公司从事的主要业务</w:t>
      </w:r>
      <w:r>
        <w:rPr>
          <w:rFonts w:ascii="宋体" w:hAnsi="宋体" w:cs="宋体" w:eastAsia="宋体" w:hint="default"/>
          <w:b/>
          <w:bCs/>
          <w:w w:val="99"/>
          <w:sz w:val="24"/>
          <w:szCs w:val="24"/>
        </w:rPr>
        <w:t> </w:t>
      </w:r>
      <w:r>
        <w:rPr>
          <w:rFonts w:ascii="宋体" w:hAnsi="宋体" w:cs="宋体" w:eastAsia="宋体" w:hint="default"/>
          <w:sz w:val="24"/>
          <w:szCs w:val="24"/>
        </w:rPr>
        <w:t>报告期内，公司的主要业务为集成电路芯片设计与销售，包括智能安全芯片产品、特种</w:t>
      </w:r>
    </w:p>
    <w:p>
      <w:pPr>
        <w:pStyle w:val="Heading4"/>
        <w:spacing w:line="312" w:lineRule="exact" w:before="28"/>
        <w:ind w:right="1130"/>
        <w:jc w:val="both"/>
      </w:pPr>
      <w:r>
        <w:rPr>
          <w:spacing w:val="-7"/>
        </w:rPr>
        <w:t>集成电路产品和存储器芯片产品，分别由北京同方微电子有限公司（简称“同方微电子”）、</w:t>
      </w:r>
      <w:r>
        <w:rPr>
          <w:spacing w:val="-105"/>
        </w:rPr>
        <w:t> </w:t>
      </w:r>
      <w:r>
        <w:rPr>
          <w:spacing w:val="-105"/>
        </w:rPr>
      </w:r>
      <w:r>
        <w:rPr/>
        <w:t>深圳市国微电子有限公司（简称“国微电子”）和西安紫光国芯半导体有限公司（简称“西</w:t>
      </w:r>
      <w:r>
        <w:rPr>
          <w:spacing w:val="-108"/>
        </w:rPr>
        <w:t> </w:t>
      </w:r>
      <w:r>
        <w:rPr>
          <w:spacing w:val="-108"/>
        </w:rPr>
      </w:r>
      <w:r>
        <w:rPr/>
        <w:t>安紫光国芯”）三个核心子公司承担。石英晶体元器件及蓝宝石衬底材料业务由全资子公司</w:t>
      </w:r>
      <w:r>
        <w:rPr>
          <w:spacing w:val="-115"/>
        </w:rPr>
        <w:t> </w:t>
      </w:r>
      <w:r>
        <w:rPr>
          <w:spacing w:val="-115"/>
        </w:rPr>
      </w:r>
      <w:r>
        <w:rPr/>
        <w:t>唐山国芯晶源电子有限公司（简称“国芯晶源”）承担。</w:t>
      </w:r>
    </w:p>
    <w:p>
      <w:pPr>
        <w:pStyle w:val="Heading4"/>
        <w:spacing w:line="312" w:lineRule="exact" w:before="62"/>
        <w:ind w:left="154" w:right="1131" w:firstLine="482"/>
        <w:jc w:val="both"/>
      </w:pP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2</w:t>
      </w:r>
      <w:r>
        <w:rPr>
          <w:spacing w:val="-2"/>
        </w:rPr>
        <w:t>月</w:t>
      </w:r>
      <w:r>
        <w:rPr>
          <w:rFonts w:ascii="Times New Roman" w:hAnsi="Times New Roman" w:cs="Times New Roman" w:eastAsia="Times New Roman" w:hint="default"/>
          <w:spacing w:val="-2"/>
        </w:rPr>
        <w:t>20</w:t>
      </w:r>
      <w:r>
        <w:rPr>
          <w:spacing w:val="-2"/>
        </w:rPr>
        <w:t>日，公司停牌筹划重大资产重组，拟通过购买长江存储科技控股有限责任公</w:t>
      </w:r>
      <w:r>
        <w:rPr/>
        <w:t> 司股权，涉足存储器芯片制造领域，后因条件尚不成熟而终止。未来，公司将继续积极布局 </w:t>
      </w:r>
      <w:r>
        <w:rPr>
          <w:spacing w:val="-5"/>
        </w:rPr>
        <w:t>半导体芯片产业领域，形成各业务板块协同发展的业务架构，持续推动公司战略目标的实现。</w:t>
      </w:r>
    </w:p>
    <w:p>
      <w:pPr>
        <w:spacing w:line="240" w:lineRule="auto" w:before="10"/>
        <w:rPr>
          <w:rFonts w:ascii="宋体" w:hAnsi="宋体" w:cs="宋体" w:eastAsia="宋体" w:hint="default"/>
          <w:sz w:val="20"/>
          <w:szCs w:val="20"/>
        </w:rPr>
      </w:pPr>
    </w:p>
    <w:p>
      <w:pPr>
        <w:pStyle w:val="Heading3"/>
        <w:spacing w:line="240" w:lineRule="auto"/>
        <w:ind w:left="154" w:right="0"/>
        <w:jc w:val="both"/>
        <w:rPr>
          <w:b w:val="0"/>
          <w:bCs w:val="0"/>
        </w:rPr>
      </w:pPr>
      <w:bookmarkStart w:name="二、主要资产重大变化情况" w:id="18"/>
      <w:bookmarkEnd w:id="18"/>
      <w:r>
        <w:rPr>
          <w:b w:val="0"/>
          <w:bCs w:val="0"/>
        </w:rPr>
      </w:r>
      <w:r>
        <w:rPr/>
        <w:t>二、主要资产重大变化情况</w:t>
      </w:r>
      <w:r>
        <w:rPr>
          <w:b w:val="0"/>
          <w:bCs w:val="0"/>
        </w:rPr>
      </w:r>
    </w:p>
    <w:p>
      <w:pPr>
        <w:spacing w:line="240" w:lineRule="auto" w:before="8"/>
        <w:rPr>
          <w:rFonts w:ascii="宋体" w:hAnsi="宋体" w:cs="宋体" w:eastAsia="宋体" w:hint="default"/>
          <w:b/>
          <w:bCs/>
          <w:sz w:val="24"/>
          <w:szCs w:val="24"/>
        </w:rPr>
      </w:pPr>
    </w:p>
    <w:p>
      <w:pPr>
        <w:pStyle w:val="Heading5"/>
        <w:spacing w:line="240" w:lineRule="auto" w:before="0"/>
        <w:ind w:left="154" w:right="0"/>
        <w:jc w:val="both"/>
        <w:rPr>
          <w:b w:val="0"/>
          <w:bCs w:val="0"/>
        </w:rPr>
      </w:pPr>
      <w:bookmarkStart w:name="1、主要资产重大变化情况" w:id="19"/>
      <w:bookmarkEnd w:id="19"/>
      <w:r>
        <w:rPr>
          <w:b w:val="0"/>
          <w:bCs w:val="0"/>
        </w:rPr>
      </w:r>
      <w:r>
        <w:rPr>
          <w:rFonts w:ascii="Times New Roman" w:hAnsi="Times New Roman" w:cs="Times New Roman" w:eastAsia="Times New Roman" w:hint="default"/>
        </w:rPr>
        <w:t>1</w:t>
      </w:r>
      <w:r>
        <w:rPr/>
        <w:t>、主要资产重大变化情况</w:t>
      </w:r>
      <w:r>
        <w:rPr>
          <w:b w:val="0"/>
          <w:bCs w:val="0"/>
        </w:rPr>
      </w:r>
    </w:p>
    <w:p>
      <w:pPr>
        <w:spacing w:line="240" w:lineRule="auto" w:before="6"/>
        <w:rPr>
          <w:rFonts w:ascii="宋体" w:hAnsi="宋体" w:cs="宋体" w:eastAsia="宋体" w:hint="default"/>
          <w:b/>
          <w:bCs/>
          <w:sz w:val="26"/>
          <w:szCs w:val="26"/>
        </w:rPr>
      </w:pPr>
    </w:p>
    <w:tbl>
      <w:tblPr>
        <w:tblW w:w="0" w:type="auto"/>
        <w:jc w:val="left"/>
        <w:tblInd w:w="160" w:type="dxa"/>
        <w:tblLayout w:type="fixed"/>
        <w:tblCellMar>
          <w:top w:w="0" w:type="dxa"/>
          <w:left w:w="0" w:type="dxa"/>
          <w:bottom w:w="0" w:type="dxa"/>
          <w:right w:w="0" w:type="dxa"/>
        </w:tblCellMar>
        <w:tblLook w:val="01E0"/>
      </w:tblPr>
      <w:tblGrid>
        <w:gridCol w:w="3029"/>
        <w:gridCol w:w="6529"/>
      </w:tblGrid>
      <w:tr>
        <w:trPr>
          <w:trHeight w:val="342" w:hRule="exact"/>
        </w:trPr>
        <w:tc>
          <w:tcPr>
            <w:tcW w:w="30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b/>
                <w:bCs/>
                <w:sz w:val="21"/>
                <w:szCs w:val="21"/>
              </w:rPr>
              <w:t>主要资产</w:t>
            </w:r>
            <w:r>
              <w:rPr>
                <w:rFonts w:ascii="宋体" w:hAnsi="宋体" w:cs="宋体" w:eastAsia="宋体" w:hint="default"/>
                <w:sz w:val="21"/>
                <w:szCs w:val="21"/>
              </w:rPr>
            </w:r>
          </w:p>
        </w:tc>
        <w:tc>
          <w:tcPr>
            <w:tcW w:w="65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0" w:lineRule="exact"/>
              <w:ind w:left="10" w:right="0"/>
              <w:jc w:val="center"/>
              <w:rPr>
                <w:rFonts w:ascii="宋体" w:hAnsi="宋体" w:cs="宋体" w:eastAsia="宋体" w:hint="default"/>
                <w:sz w:val="21"/>
                <w:szCs w:val="21"/>
              </w:rPr>
            </w:pPr>
            <w:r>
              <w:rPr>
                <w:rFonts w:ascii="宋体" w:hAnsi="宋体" w:cs="宋体" w:eastAsia="宋体" w:hint="default"/>
                <w:b/>
                <w:bCs/>
                <w:sz w:val="21"/>
                <w:szCs w:val="21"/>
              </w:rPr>
              <w:t>重大变化说明</w:t>
            </w:r>
            <w:r>
              <w:rPr>
                <w:rFonts w:ascii="宋体" w:hAnsi="宋体" w:cs="宋体" w:eastAsia="宋体" w:hint="default"/>
                <w:sz w:val="21"/>
                <w:szCs w:val="21"/>
              </w:rPr>
            </w:r>
          </w:p>
        </w:tc>
      </w:tr>
      <w:tr>
        <w:trPr>
          <w:trHeight w:val="412" w:hRule="exact"/>
        </w:trPr>
        <w:tc>
          <w:tcPr>
            <w:tcW w:w="30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6"/>
              <w:ind w:right="0"/>
              <w:jc w:val="center"/>
              <w:rPr>
                <w:rFonts w:ascii="宋体" w:hAnsi="宋体" w:cs="宋体" w:eastAsia="宋体" w:hint="default"/>
                <w:sz w:val="21"/>
                <w:szCs w:val="21"/>
              </w:rPr>
            </w:pPr>
            <w:r>
              <w:rPr>
                <w:rFonts w:ascii="宋体" w:hAnsi="宋体" w:cs="宋体" w:eastAsia="宋体" w:hint="default"/>
                <w:sz w:val="21"/>
                <w:szCs w:val="21"/>
              </w:rPr>
              <w:t>股权资产</w:t>
            </w:r>
          </w:p>
        </w:tc>
        <w:tc>
          <w:tcPr>
            <w:tcW w:w="6529" w:type="dxa"/>
            <w:tcBorders>
              <w:top w:val="single" w:sz="12" w:space="0" w:color="D2D2D2"/>
              <w:left w:val="single" w:sz="13" w:space="0" w:color="D2D2D2"/>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无重大变化。</w:t>
            </w:r>
          </w:p>
        </w:tc>
      </w:tr>
      <w:tr>
        <w:trPr>
          <w:trHeight w:val="402" w:hRule="exact"/>
        </w:trPr>
        <w:tc>
          <w:tcPr>
            <w:tcW w:w="30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固定资产</w:t>
            </w:r>
          </w:p>
        </w:tc>
        <w:tc>
          <w:tcPr>
            <w:tcW w:w="652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无重大变化。</w:t>
            </w:r>
          </w:p>
        </w:tc>
      </w:tr>
      <w:tr>
        <w:trPr>
          <w:trHeight w:val="402" w:hRule="exact"/>
        </w:trPr>
        <w:tc>
          <w:tcPr>
            <w:tcW w:w="30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无形资产</w:t>
            </w:r>
          </w:p>
        </w:tc>
        <w:tc>
          <w:tcPr>
            <w:tcW w:w="652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无重大变化。</w:t>
            </w:r>
          </w:p>
        </w:tc>
      </w:tr>
      <w:tr>
        <w:trPr>
          <w:trHeight w:val="402" w:hRule="exact"/>
        </w:trPr>
        <w:tc>
          <w:tcPr>
            <w:tcW w:w="30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在建工程</w:t>
            </w:r>
          </w:p>
        </w:tc>
        <w:tc>
          <w:tcPr>
            <w:tcW w:w="652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无重大变化。</w:t>
            </w:r>
          </w:p>
        </w:tc>
      </w:tr>
    </w:tbl>
    <w:p>
      <w:pPr>
        <w:spacing w:line="240" w:lineRule="auto" w:before="2"/>
        <w:rPr>
          <w:rFonts w:ascii="宋体" w:hAnsi="宋体" w:cs="宋体" w:eastAsia="宋体" w:hint="default"/>
          <w:b/>
          <w:bCs/>
          <w:sz w:val="19"/>
          <w:szCs w:val="19"/>
        </w:rPr>
      </w:pPr>
    </w:p>
    <w:p>
      <w:pPr>
        <w:pStyle w:val="Heading5"/>
        <w:spacing w:line="240" w:lineRule="auto"/>
        <w:ind w:left="154" w:right="1130"/>
        <w:jc w:val="left"/>
        <w:rPr>
          <w:b w:val="0"/>
          <w:bCs w:val="0"/>
        </w:rPr>
      </w:pPr>
      <w:bookmarkStart w:name="2、主要境外资产情况" w:id="20"/>
      <w:bookmarkEnd w:id="20"/>
      <w:r>
        <w:rPr>
          <w:b w:val="0"/>
          <w:bCs w:val="0"/>
        </w:rPr>
      </w:r>
      <w:r>
        <w:rPr>
          <w:rFonts w:ascii="Times New Roman" w:hAnsi="Times New Roman" w:cs="Times New Roman" w:eastAsia="Times New Roman" w:hint="default"/>
        </w:rPr>
        <w:t>2</w:t>
      </w:r>
      <w:r>
        <w:rPr/>
        <w:t>、主要境外资产情况</w:t>
      </w:r>
      <w:r>
        <w:rPr>
          <w:b w:val="0"/>
          <w:bCs w:val="0"/>
        </w:rPr>
      </w:r>
    </w:p>
    <w:p>
      <w:pPr>
        <w:spacing w:line="240" w:lineRule="auto" w:before="8"/>
        <w:rPr>
          <w:rFonts w:ascii="宋体" w:hAnsi="宋体" w:cs="宋体" w:eastAsia="宋体" w:hint="default"/>
          <w:b/>
          <w:bCs/>
          <w:sz w:val="24"/>
          <w:szCs w:val="24"/>
        </w:rPr>
      </w:pPr>
    </w:p>
    <w:p>
      <w:pPr>
        <w:pStyle w:val="BodyText"/>
        <w:spacing w:line="240" w:lineRule="auto"/>
        <w:ind w:right="1130"/>
        <w:jc w:val="left"/>
        <w:rPr>
          <w:rFonts w:ascii="黑体" w:hAnsi="黑体" w:cs="黑体" w:eastAsia="黑体" w:hint="default"/>
        </w:rPr>
      </w:pPr>
      <w:r>
        <w:rPr>
          <w:rFonts w:ascii="黑体" w:hAnsi="黑体" w:cs="黑体" w:eastAsia="黑体" w:hint="default"/>
        </w:rPr>
        <w:t>□ 适用 √</w:t>
      </w:r>
      <w:r>
        <w:rPr>
          <w:rFonts w:ascii="黑体" w:hAnsi="黑体" w:cs="黑体" w:eastAsia="黑体" w:hint="default"/>
          <w:spacing w:val="-1"/>
        </w:rPr>
        <w:t> </w:t>
      </w:r>
      <w:r>
        <w:rPr>
          <w:rFonts w:ascii="黑体" w:hAnsi="黑体" w:cs="黑体" w:eastAsia="黑体" w:hint="default"/>
        </w:rPr>
        <w:t>不适用</w:t>
      </w:r>
    </w:p>
    <w:p>
      <w:pPr>
        <w:spacing w:line="628" w:lineRule="exact" w:before="91"/>
        <w:ind w:left="633" w:right="1130" w:hanging="480"/>
        <w:jc w:val="left"/>
        <w:rPr>
          <w:rFonts w:ascii="宋体" w:hAnsi="宋体" w:cs="宋体" w:eastAsia="宋体" w:hint="default"/>
          <w:sz w:val="24"/>
          <w:szCs w:val="24"/>
        </w:rPr>
      </w:pPr>
      <w:bookmarkStart w:name="三、核心竞争力分析" w:id="21"/>
      <w:bookmarkEnd w:id="21"/>
      <w:r>
        <w:rPr/>
      </w:r>
      <w:r>
        <w:rPr>
          <w:rFonts w:ascii="宋体" w:hAnsi="宋体" w:cs="宋体" w:eastAsia="宋体" w:hint="default"/>
          <w:b/>
          <w:bCs/>
          <w:sz w:val="24"/>
          <w:szCs w:val="24"/>
        </w:rPr>
        <w:t>三、核心竞争力分析</w:t>
      </w:r>
      <w:r>
        <w:rPr>
          <w:rFonts w:ascii="宋体" w:hAnsi="宋体" w:cs="宋体" w:eastAsia="宋体" w:hint="default"/>
          <w:b/>
          <w:bCs/>
          <w:w w:val="99"/>
          <w:sz w:val="24"/>
          <w:szCs w:val="24"/>
        </w:rPr>
        <w:t> </w:t>
      </w:r>
      <w:r>
        <w:rPr>
          <w:rFonts w:ascii="宋体" w:hAnsi="宋体" w:cs="宋体" w:eastAsia="宋体" w:hint="default"/>
          <w:sz w:val="24"/>
          <w:szCs w:val="24"/>
        </w:rPr>
        <w:t>报告期内，公司在探索业务领域拓展的同时，加大在核心业务领域的技术创新及产品研</w:t>
      </w:r>
    </w:p>
    <w:p>
      <w:pPr>
        <w:pStyle w:val="Heading4"/>
        <w:spacing w:line="251" w:lineRule="exact"/>
        <w:ind w:right="1130"/>
        <w:jc w:val="left"/>
      </w:pPr>
      <w:r>
        <w:rPr/>
        <w:t>发力度，不断强化公司核心竞争力，促进公司持续健康发展。主要体现在以下方面：</w:t>
      </w:r>
    </w:p>
    <w:p>
      <w:pPr>
        <w:pStyle w:val="Heading4"/>
        <w:spacing w:line="292" w:lineRule="auto" w:before="91"/>
        <w:ind w:left="634" w:right="1130"/>
        <w:jc w:val="left"/>
      </w:pPr>
      <w:r>
        <w:rPr>
          <w:rFonts w:ascii="Times New Roman" w:hAnsi="Times New Roman" w:cs="Times New Roman" w:eastAsia="Times New Roman" w:hint="default"/>
        </w:rPr>
        <w:t>1</w:t>
      </w:r>
      <w:r>
        <w:rPr/>
        <w:t>、人才与技术优势 公司拥有集成电路行业内优秀的技术、研发和管理团队，为公司健康持续发展提供了有</w:t>
      </w:r>
    </w:p>
    <w:p>
      <w:pPr>
        <w:pStyle w:val="Heading4"/>
        <w:spacing w:line="309" w:lineRule="exact"/>
        <w:ind w:right="1130"/>
        <w:jc w:val="left"/>
      </w:pPr>
      <w:r>
        <w:rPr/>
        <w:t>力保障。公司的管理团队具有平均超过</w:t>
      </w:r>
      <w:r>
        <w:rPr>
          <w:rFonts w:ascii="Times New Roman" w:hAnsi="Times New Roman" w:cs="Times New Roman" w:eastAsia="Times New Roman" w:hint="default"/>
        </w:rPr>
        <w:t>20</w:t>
      </w:r>
      <w:r>
        <w:rPr/>
        <w:t>年的集成电路从业经历，在业内有广泛的资源和影</w:t>
      </w:r>
    </w:p>
    <w:p>
      <w:pPr>
        <w:pStyle w:val="Heading4"/>
        <w:spacing w:line="261" w:lineRule="auto" w:before="11"/>
        <w:ind w:right="1130"/>
        <w:jc w:val="left"/>
      </w:pPr>
      <w:r>
        <w:rPr/>
        <w:t>响力；公司的技术、研发团队在数字、模拟及数模混合集成电路的设计和产业化方面积累了 丰富经验。</w:t>
      </w:r>
    </w:p>
    <w:p>
      <w:pPr>
        <w:pStyle w:val="Heading4"/>
        <w:spacing w:line="261" w:lineRule="auto" w:before="68"/>
        <w:ind w:right="1137" w:firstLine="480"/>
        <w:jc w:val="both"/>
      </w:pPr>
      <w:r>
        <w:rPr/>
        <w:t>公司深耕于集成电路相关领域多年，凭借不断的技术积累和历练，在智能安全芯片、特 种集成电路、存储器芯片等核心产品方面已形成业内领先的人才与技术优势，为产品核心竞 争力的形成奠定了坚实基础。</w:t>
      </w:r>
    </w:p>
    <w:p>
      <w:pPr>
        <w:spacing w:after="0" w:line="261" w:lineRule="auto"/>
        <w:jc w:val="both"/>
        <w:sectPr>
          <w:pgSz w:w="11910" w:h="16840"/>
          <w:pgMar w:header="747" w:footer="979" w:top="1060" w:bottom="1160" w:left="980" w:right="0"/>
        </w:sectPr>
      </w:pPr>
    </w:p>
    <w:p>
      <w:pPr>
        <w:spacing w:line="240" w:lineRule="auto" w:before="11"/>
        <w:rPr>
          <w:rFonts w:ascii="宋体" w:hAnsi="宋体" w:cs="宋体" w:eastAsia="宋体" w:hint="default"/>
          <w:sz w:val="24"/>
          <w:szCs w:val="24"/>
        </w:rPr>
      </w:pPr>
    </w:p>
    <w:p>
      <w:pPr>
        <w:pStyle w:val="Heading4"/>
        <w:spacing w:line="292" w:lineRule="auto" w:before="26"/>
        <w:ind w:left="634" w:right="1130"/>
        <w:jc w:val="left"/>
      </w:pPr>
      <w:r>
        <w:rPr>
          <w:rFonts w:ascii="Times New Roman" w:hAnsi="Times New Roman" w:cs="Times New Roman" w:eastAsia="Times New Roman" w:hint="default"/>
        </w:rPr>
        <w:t>2</w:t>
      </w:r>
      <w:r>
        <w:rPr/>
        <w:t>、研发与创新优势 公司始终重视技术创新和研发投入，注重科研创新能力与产品开发能力的结合，努力提</w:t>
      </w:r>
    </w:p>
    <w:p>
      <w:pPr>
        <w:pStyle w:val="Heading4"/>
        <w:spacing w:line="309" w:lineRule="exact"/>
        <w:ind w:left="154" w:right="0"/>
        <w:jc w:val="both"/>
      </w:pPr>
      <w:r>
        <w:rPr/>
        <w:t>高</w:t>
      </w:r>
      <w:r>
        <w:rPr>
          <w:rFonts w:ascii="Times New Roman" w:hAnsi="Times New Roman" w:cs="Times New Roman" w:eastAsia="Times New Roman" w:hint="default"/>
        </w:rPr>
        <w:t>“</w:t>
      </w:r>
      <w:r>
        <w:rPr/>
        <w:t>自主可控</w:t>
      </w:r>
      <w:r>
        <w:rPr>
          <w:rFonts w:ascii="Times New Roman" w:hAnsi="Times New Roman" w:cs="Times New Roman" w:eastAsia="Times New Roman" w:hint="default"/>
        </w:rPr>
        <w:t>”</w:t>
      </w:r>
      <w:r>
        <w:rPr/>
        <w:t>能力，不断提升公司的综合技术实力，致力于提供差异化、高性价比的产品与</w:t>
      </w:r>
    </w:p>
    <w:p>
      <w:pPr>
        <w:pStyle w:val="Heading4"/>
        <w:spacing w:line="240" w:lineRule="auto" w:before="11"/>
        <w:ind w:left="154" w:right="0"/>
        <w:jc w:val="both"/>
      </w:pPr>
      <w:r>
        <w:rPr/>
        <w:t>服务。</w:t>
      </w:r>
    </w:p>
    <w:p>
      <w:pPr>
        <w:pStyle w:val="Heading4"/>
        <w:spacing w:line="254" w:lineRule="auto" w:before="90"/>
        <w:ind w:right="1130" w:firstLine="480"/>
        <w:jc w:val="both"/>
      </w:pPr>
      <w:r>
        <w:rPr/>
        <w:t>报告期内，公司新申请专利</w:t>
      </w:r>
      <w:r>
        <w:rPr>
          <w:rFonts w:ascii="Times New Roman" w:hAnsi="Times New Roman" w:cs="Times New Roman" w:eastAsia="Times New Roman" w:hint="default"/>
        </w:rPr>
        <w:t>99</w:t>
      </w:r>
      <w:r>
        <w:rPr/>
        <w:t>项，新获授权专利</w:t>
      </w:r>
      <w:r>
        <w:rPr>
          <w:rFonts w:ascii="Times New Roman" w:hAnsi="Times New Roman" w:cs="Times New Roman" w:eastAsia="Times New Roman" w:hint="default"/>
        </w:rPr>
        <w:t>107</w:t>
      </w:r>
      <w:r>
        <w:rPr/>
        <w:t>项，新获得软件著作权</w:t>
      </w:r>
      <w:r>
        <w:rPr>
          <w:rFonts w:ascii="Times New Roman" w:hAnsi="Times New Roman" w:cs="Times New Roman" w:eastAsia="Times New Roman" w:hint="default"/>
        </w:rPr>
        <w:t>7</w:t>
      </w:r>
      <w:r>
        <w:rPr/>
        <w:t>项。公司所 承担的集成电路领域国家重大专项和自有新产品开发项目顺利推进，进一步提升了公司核心 </w:t>
      </w:r>
      <w:r>
        <w:rPr>
          <w:spacing w:val="-5"/>
        </w:rPr>
        <w:t>产品的技术与研发优势。智能安全芯片产品新工艺开发完成，将促进产品性价比的大幅提升。</w:t>
      </w:r>
      <w:r>
        <w:rPr>
          <w:spacing w:val="-116"/>
        </w:rPr>
        <w:t> </w:t>
      </w:r>
      <w:r>
        <w:rPr>
          <w:spacing w:val="-116"/>
        </w:rPr>
      </w:r>
      <w:r>
        <w:rPr>
          <w:spacing w:val="-3"/>
          <w:w w:val="99"/>
        </w:rPr>
        <w:t>同方微电子的</w:t>
      </w:r>
      <w:r>
        <w:rPr>
          <w:rFonts w:ascii="Times New Roman" w:hAnsi="Times New Roman" w:cs="Times New Roman" w:eastAsia="Times New Roman" w:hint="default"/>
          <w:spacing w:val="-3"/>
          <w:w w:val="99"/>
        </w:rPr>
        <w:t>mPOS</w:t>
      </w:r>
      <w:r>
        <w:rPr>
          <w:spacing w:val="-3"/>
          <w:w w:val="99"/>
        </w:rPr>
        <w:t>主控安全芯片先后获得</w:t>
      </w:r>
      <w:r>
        <w:rPr>
          <w:rFonts w:ascii="Times New Roman" w:hAnsi="Times New Roman" w:cs="Times New Roman" w:eastAsia="Times New Roman" w:hint="default"/>
          <w:spacing w:val="-3"/>
          <w:w w:val="99"/>
        </w:rPr>
        <w:t>2017</w:t>
      </w:r>
      <w:r>
        <w:rPr>
          <w:spacing w:val="-3"/>
          <w:w w:val="99"/>
        </w:rPr>
        <w:t>年度中国电子信息博览会创新奖、</w:t>
      </w:r>
      <w:r>
        <w:rPr>
          <w:rFonts w:ascii="Times New Roman" w:hAnsi="Times New Roman" w:cs="Times New Roman" w:eastAsia="Times New Roman" w:hint="default"/>
          <w:spacing w:val="-3"/>
          <w:w w:val="99"/>
        </w:rPr>
        <w:t>2017</w:t>
      </w:r>
      <w:r>
        <w:rPr>
          <w:spacing w:val="-3"/>
          <w:w w:val="99"/>
        </w:rPr>
        <w:t>年度第</w:t>
      </w:r>
      <w:r>
        <w:rPr>
          <w:spacing w:val="-93"/>
          <w:w w:val="99"/>
        </w:rPr>
        <w:t> </w:t>
      </w:r>
      <w:r>
        <w:rPr/>
        <w:t>十二届“中国芯”安全可靠产品奖。</w:t>
      </w:r>
    </w:p>
    <w:p>
      <w:pPr>
        <w:pStyle w:val="Heading4"/>
        <w:spacing w:line="292" w:lineRule="auto" w:before="77"/>
        <w:ind w:left="634" w:right="1130"/>
        <w:jc w:val="left"/>
      </w:pPr>
      <w:r>
        <w:rPr>
          <w:rFonts w:ascii="Times New Roman" w:hAnsi="Times New Roman" w:cs="Times New Roman" w:eastAsia="Times New Roman" w:hint="default"/>
        </w:rPr>
        <w:t>3</w:t>
      </w:r>
      <w:r>
        <w:rPr/>
        <w:t>、资质与产品优势 在集成电路设计方面，目前公司涉足的智能安全芯片、特种集成电路设计和存储器芯片</w:t>
      </w:r>
    </w:p>
    <w:p>
      <w:pPr>
        <w:pStyle w:val="Heading4"/>
        <w:spacing w:line="290" w:lineRule="exact"/>
        <w:ind w:left="154" w:right="0"/>
        <w:jc w:val="both"/>
      </w:pPr>
      <w:r>
        <w:rPr/>
        <w:t>设计及测试领域所需相关资质完备，三家核心子公司均为“国家规划布局内集成电路设计企</w:t>
      </w:r>
    </w:p>
    <w:p>
      <w:pPr>
        <w:pStyle w:val="Heading4"/>
        <w:spacing w:line="240" w:lineRule="auto" w:before="29"/>
        <w:ind w:right="0"/>
        <w:jc w:val="both"/>
      </w:pPr>
      <w:r>
        <w:rPr/>
        <w:t>业”。</w:t>
      </w:r>
    </w:p>
    <w:p>
      <w:pPr>
        <w:pStyle w:val="Heading4"/>
        <w:spacing w:line="247" w:lineRule="auto" w:before="90"/>
        <w:ind w:right="886" w:firstLine="480"/>
        <w:jc w:val="left"/>
      </w:pPr>
      <w:r>
        <w:rPr>
          <w:spacing w:val="-4"/>
        </w:rPr>
        <w:t>报告期内，同方微电子的</w:t>
      </w:r>
      <w:r>
        <w:rPr>
          <w:rFonts w:ascii="Times New Roman" w:hAnsi="Times New Roman" w:cs="Times New Roman" w:eastAsia="Times New Roman" w:hint="default"/>
          <w:spacing w:val="-4"/>
        </w:rPr>
        <w:t>mPOS</w:t>
      </w:r>
      <w:r>
        <w:rPr>
          <w:spacing w:val="-4"/>
        </w:rPr>
        <w:t>主控安全芯片成功通过国际</w:t>
      </w:r>
      <w:r>
        <w:rPr>
          <w:rFonts w:ascii="Times New Roman" w:hAnsi="Times New Roman" w:cs="Times New Roman" w:eastAsia="Times New Roman" w:hint="default"/>
          <w:spacing w:val="-4"/>
        </w:rPr>
        <w:t>PCI</w:t>
      </w:r>
      <w:r>
        <w:rPr>
          <w:spacing w:val="-4"/>
        </w:rPr>
        <w:t>安全标准委员会（</w:t>
      </w:r>
      <w:r>
        <w:rPr>
          <w:rFonts w:ascii="Times New Roman" w:hAnsi="Times New Roman" w:cs="Times New Roman" w:eastAsia="Times New Roman" w:hint="default"/>
          <w:spacing w:val="-4"/>
        </w:rPr>
        <w:t>PCI</w:t>
      </w:r>
      <w:r>
        <w:rPr>
          <w:rFonts w:ascii="Times New Roman" w:hAnsi="Times New Roman" w:cs="Times New Roman" w:eastAsia="Times New Roman" w:hint="default"/>
          <w:spacing w:val="10"/>
        </w:rPr>
        <w:t> </w:t>
      </w:r>
      <w:r>
        <w:rPr>
          <w:rFonts w:ascii="Times New Roman" w:hAnsi="Times New Roman" w:cs="Times New Roman" w:eastAsia="Times New Roman" w:hint="default"/>
        </w:rPr>
        <w:t>SSC</w:t>
      </w:r>
      <w:r>
        <w:rPr/>
        <w:t>） </w:t>
      </w:r>
      <w:r>
        <w:rPr>
          <w:rFonts w:ascii="Times New Roman" w:hAnsi="Times New Roman" w:cs="Times New Roman" w:eastAsia="Times New Roman" w:hint="default"/>
        </w:rPr>
        <w:t>PCI PTS</w:t>
      </w:r>
      <w:r>
        <w:rPr>
          <w:rFonts w:ascii="Times New Roman" w:hAnsi="Times New Roman" w:cs="Times New Roman" w:eastAsia="Times New Roman" w:hint="default"/>
          <w:spacing w:val="-1"/>
        </w:rPr>
        <w:t> </w:t>
      </w:r>
      <w:r>
        <w:rPr>
          <w:rFonts w:ascii="Times New Roman" w:hAnsi="Times New Roman" w:cs="Times New Roman" w:eastAsia="Times New Roman" w:hint="default"/>
        </w:rPr>
        <w:t>5.0</w:t>
      </w:r>
      <w:r>
        <w:rPr/>
        <w:t>认证测试，成为首款通过国际认证并量产的国产芯片。</w:t>
      </w:r>
    </w:p>
    <w:p>
      <w:pPr>
        <w:pStyle w:val="Heading4"/>
        <w:spacing w:line="292" w:lineRule="auto" w:before="65"/>
        <w:ind w:left="634" w:right="1130"/>
        <w:jc w:val="left"/>
      </w:pPr>
      <w:r>
        <w:rPr>
          <w:rFonts w:ascii="Times New Roman" w:hAnsi="Times New Roman" w:cs="Times New Roman" w:eastAsia="Times New Roman" w:hint="default"/>
        </w:rPr>
        <w:t>4</w:t>
      </w:r>
      <w:r>
        <w:rPr/>
        <w:t>、市场与渠道优势 公司产品应用广泛，涉及众多行业领域。通过多年的市场耕耘，公司积累了深厚的客户</w:t>
      </w:r>
    </w:p>
    <w:p>
      <w:pPr>
        <w:pStyle w:val="Heading4"/>
        <w:spacing w:line="290" w:lineRule="exact"/>
        <w:ind w:left="154" w:right="0"/>
        <w:jc w:val="both"/>
      </w:pPr>
      <w:r>
        <w:rPr/>
        <w:t>资源。目前公司智能卡安全芯片业务的客户包括全球领先智能卡卡商，并服务于国内三大运</w:t>
      </w:r>
    </w:p>
    <w:p>
      <w:pPr>
        <w:pStyle w:val="Heading4"/>
        <w:spacing w:line="261" w:lineRule="auto" w:before="29"/>
        <w:ind w:left="154" w:right="1139"/>
        <w:jc w:val="both"/>
      </w:pPr>
      <w:r>
        <w:rPr/>
        <w:t>营商、各大商业银行以及公安、社保、交通和卫生等行业应用，产品销往全球市场。公司特 种集成电路业务的客户包括了多家国家重点特种装备研制单位，产品广泛用于国家重点项目 等各类特种装备。存储器芯片设计服务业务的客户包括美国、日本和台湾地区的知名半导体 公司，测试服务达到世界主流水平。</w:t>
      </w:r>
    </w:p>
    <w:p>
      <w:pPr>
        <w:pStyle w:val="Heading4"/>
        <w:spacing w:line="261" w:lineRule="auto" w:before="68"/>
        <w:ind w:left="154" w:right="1138" w:firstLine="480"/>
        <w:jc w:val="both"/>
      </w:pPr>
      <w:r>
        <w:rPr/>
        <w:t>未来，公司将继续密切跟踪市场需求，抓住物联网、人工智能、汽车电子等行业大发展 的机遇，发挥技术、人才方面的优势，提供差异化的安全产品与服务，同时积极开拓集成电</w:t>
      </w:r>
      <w:r>
        <w:rPr>
          <w:spacing w:val="-117"/>
        </w:rPr>
        <w:t> </w:t>
      </w:r>
      <w:r>
        <w:rPr>
          <w:spacing w:val="-117"/>
        </w:rPr>
      </w:r>
      <w:r>
        <w:rPr/>
        <w:t>路产业链上下游市场，借助资本市场力量，实现公司战略目标。</w:t>
      </w:r>
    </w:p>
    <w:p>
      <w:pPr>
        <w:spacing w:after="0" w:line="261" w:lineRule="auto"/>
        <w:jc w:val="both"/>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8"/>
          <w:szCs w:val="18"/>
        </w:rPr>
      </w:pPr>
    </w:p>
    <w:p>
      <w:pPr>
        <w:pStyle w:val="Heading1"/>
        <w:spacing w:line="240" w:lineRule="auto"/>
        <w:ind w:left="3046" w:right="1130"/>
        <w:jc w:val="left"/>
        <w:rPr>
          <w:b w:val="0"/>
          <w:bCs w:val="0"/>
        </w:rPr>
      </w:pPr>
      <w:bookmarkStart w:name="第四节经营情况讨论与分析" w:id="22"/>
      <w:bookmarkEnd w:id="22"/>
      <w:r>
        <w:rPr>
          <w:b w:val="0"/>
          <w:bCs w:val="0"/>
        </w:rPr>
      </w:r>
      <w:bookmarkStart w:name="_bookmark2" w:id="23"/>
      <w:bookmarkEnd w:id="23"/>
      <w:r>
        <w:rPr>
          <w:b w:val="0"/>
          <w:bCs w:val="0"/>
        </w:rPr>
      </w:r>
      <w:r>
        <w:rPr/>
        <w:t>第四节经营情况讨论与分析</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7"/>
          <w:szCs w:val="17"/>
        </w:rPr>
      </w:pPr>
    </w:p>
    <w:p>
      <w:pPr>
        <w:pStyle w:val="Heading3"/>
        <w:spacing w:line="240" w:lineRule="auto" w:before="26"/>
        <w:ind w:right="1130"/>
        <w:jc w:val="left"/>
        <w:rPr>
          <w:b w:val="0"/>
          <w:bCs w:val="0"/>
        </w:rPr>
      </w:pPr>
      <w:bookmarkStart w:name="一、概述" w:id="24"/>
      <w:bookmarkEnd w:id="24"/>
      <w:r>
        <w:rPr>
          <w:b w:val="0"/>
          <w:bCs w:val="0"/>
        </w:rPr>
      </w:r>
      <w:r>
        <w:rPr/>
        <w:t>一、概述</w:t>
      </w:r>
      <w:r>
        <w:rPr>
          <w:b w:val="0"/>
          <w:bCs w:val="0"/>
        </w:rPr>
      </w:r>
    </w:p>
    <w:p>
      <w:pPr>
        <w:spacing w:line="240" w:lineRule="auto" w:before="0"/>
        <w:rPr>
          <w:rFonts w:ascii="宋体" w:hAnsi="宋体" w:cs="宋体" w:eastAsia="宋体" w:hint="default"/>
          <w:b/>
          <w:bCs/>
          <w:sz w:val="25"/>
          <w:szCs w:val="25"/>
        </w:rPr>
      </w:pPr>
    </w:p>
    <w:p>
      <w:pPr>
        <w:pStyle w:val="Heading4"/>
        <w:spacing w:line="312" w:lineRule="exact"/>
        <w:ind w:right="1133" w:firstLine="480"/>
        <w:jc w:val="both"/>
      </w:pPr>
      <w:r>
        <w:rPr/>
        <w:t>在国家政策引导和新兴产业需求的共同推动下，我国集成电路产业继续保持快速发展， </w:t>
      </w:r>
      <w:r>
        <w:rPr>
          <w:spacing w:val="-5"/>
        </w:rPr>
        <w:t>产业投资迅速增长，产业规模明显提升，迎来重大发展机遇。报告期内，在董事会的领导下，</w:t>
      </w:r>
      <w:r>
        <w:rPr/>
        <w:t> 公司围绕“打造行业领先”的目标，推动了各核心业务板块的健康发展和整体经营业绩的稳</w:t>
      </w:r>
      <w:r>
        <w:rPr>
          <w:spacing w:val="-114"/>
        </w:rPr>
        <w:t> </w:t>
      </w:r>
      <w:r>
        <w:rPr>
          <w:spacing w:val="-114"/>
        </w:rPr>
      </w:r>
      <w:r>
        <w:rPr/>
        <w:t>步提升。</w:t>
      </w:r>
    </w:p>
    <w:p>
      <w:pPr>
        <w:pStyle w:val="Heading4"/>
        <w:spacing w:line="312" w:lineRule="exact"/>
        <w:ind w:right="0" w:firstLine="480"/>
        <w:jc w:val="left"/>
      </w:pPr>
      <w:r>
        <w:rPr>
          <w:rFonts w:ascii="Times New Roman" w:hAnsi="Times New Roman" w:cs="Times New Roman" w:eastAsia="Times New Roman" w:hint="default"/>
          <w:spacing w:val="-3"/>
        </w:rPr>
        <w:t>2017</w:t>
      </w:r>
      <w:r>
        <w:rPr>
          <w:spacing w:val="-3"/>
        </w:rPr>
        <w:t>年度，公司实现营业收入</w:t>
      </w:r>
      <w:r>
        <w:rPr>
          <w:rFonts w:ascii="Times New Roman" w:hAnsi="Times New Roman" w:cs="Times New Roman" w:eastAsia="Times New Roman" w:hint="default"/>
          <w:spacing w:val="-3"/>
        </w:rPr>
        <w:t>182,909.57</w:t>
      </w:r>
      <w:r>
        <w:rPr>
          <w:spacing w:val="-3"/>
        </w:rPr>
        <w:t>万元，较上年同期增加</w:t>
      </w:r>
      <w:r>
        <w:rPr>
          <w:rFonts w:ascii="Times New Roman" w:hAnsi="Times New Roman" w:cs="Times New Roman" w:eastAsia="Times New Roman" w:hint="default"/>
          <w:spacing w:val="-3"/>
        </w:rPr>
        <w:t>28.94%</w:t>
      </w:r>
      <w:r>
        <w:rPr>
          <w:spacing w:val="-3"/>
        </w:rPr>
        <w:t>；归属于上市公司</w:t>
      </w:r>
      <w:r>
        <w:rPr/>
        <w:t> 股东的净利润</w:t>
      </w:r>
      <w:r>
        <w:rPr>
          <w:rFonts w:ascii="Times New Roman" w:hAnsi="Times New Roman" w:cs="Times New Roman" w:eastAsia="Times New Roman" w:hint="default"/>
        </w:rPr>
        <w:t>27,988.72</w:t>
      </w:r>
      <w:r>
        <w:rPr/>
        <w:t>万元，较上年同期下降了</w:t>
      </w:r>
      <w:r>
        <w:rPr>
          <w:rFonts w:ascii="Times New Roman" w:hAnsi="Times New Roman" w:cs="Times New Roman" w:eastAsia="Times New Roman" w:hint="default"/>
        </w:rPr>
        <w:t>16.73%</w:t>
      </w:r>
      <w:r>
        <w:rPr/>
        <w:t>。截至</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日，公司总资产</w:t>
      </w:r>
      <w:r>
        <w:rPr>
          <w:spacing w:val="-115"/>
        </w:rPr>
        <w:t> </w:t>
      </w:r>
      <w:r>
        <w:rPr>
          <w:rFonts w:ascii="Times New Roman" w:hAnsi="Times New Roman" w:cs="Times New Roman" w:eastAsia="Times New Roman" w:hint="default"/>
        </w:rPr>
        <w:t>520,702.52</w:t>
      </w:r>
      <w:r>
        <w:rPr/>
        <w:t>万元，同比增长</w:t>
      </w:r>
      <w:r>
        <w:rPr>
          <w:rFonts w:ascii="Times New Roman" w:hAnsi="Times New Roman" w:cs="Times New Roman" w:eastAsia="Times New Roman" w:hint="default"/>
        </w:rPr>
        <w:t>16.58%</w:t>
      </w:r>
      <w:r>
        <w:rPr/>
        <w:t>；归属于上市公司股东的所有者权益</w:t>
      </w:r>
      <w:r>
        <w:rPr>
          <w:rFonts w:ascii="Times New Roman" w:hAnsi="Times New Roman" w:cs="Times New Roman" w:eastAsia="Times New Roman" w:hint="default"/>
        </w:rPr>
        <w:t>349,463.98</w:t>
      </w:r>
      <w:r>
        <w:rPr/>
        <w:t>万元，同比</w:t>
      </w:r>
      <w:r>
        <w:rPr>
          <w:spacing w:val="-117"/>
        </w:rPr>
        <w:t> </w:t>
      </w:r>
      <w:r>
        <w:rPr>
          <w:spacing w:val="-117"/>
        </w:rPr>
      </w:r>
      <w:r>
        <w:rPr/>
        <w:t>增长</w:t>
      </w:r>
      <w:r>
        <w:rPr>
          <w:rFonts w:ascii="Times New Roman" w:hAnsi="Times New Roman" w:cs="Times New Roman" w:eastAsia="Times New Roman" w:hint="default"/>
        </w:rPr>
        <w:t>9.45%</w:t>
      </w:r>
      <w:r>
        <w:rPr/>
        <w:t>。其中，集成电路业务实现营业收入</w:t>
      </w:r>
      <w:r>
        <w:rPr>
          <w:rFonts w:ascii="Times New Roman" w:hAnsi="Times New Roman" w:cs="Times New Roman" w:eastAsia="Times New Roman" w:hint="default"/>
        </w:rPr>
        <w:t>166,419.48</w:t>
      </w:r>
      <w:r>
        <w:rPr/>
        <w:t>万元，占公司营业收入的</w:t>
      </w:r>
      <w:r>
        <w:rPr>
          <w:rFonts w:ascii="Times New Roman" w:hAnsi="Times New Roman" w:cs="Times New Roman" w:eastAsia="Times New Roman" w:hint="default"/>
        </w:rPr>
        <w:t>90.98%</w:t>
      </w:r>
      <w:r>
        <w:rPr/>
        <w:t>，</w:t>
      </w:r>
      <w:r>
        <w:rPr>
          <w:spacing w:val="-20"/>
        </w:rPr>
        <w:t> </w:t>
      </w:r>
      <w:r>
        <w:rPr/>
        <w:t>晶体业务实现营业收入</w:t>
      </w:r>
      <w:r>
        <w:rPr>
          <w:rFonts w:ascii="Times New Roman" w:hAnsi="Times New Roman" w:cs="Times New Roman" w:eastAsia="Times New Roman" w:hint="default"/>
        </w:rPr>
        <w:t>16,137.17</w:t>
      </w:r>
      <w:r>
        <w:rPr/>
        <w:t>万元，占公司营业收入的</w:t>
      </w:r>
      <w:r>
        <w:rPr>
          <w:rFonts w:ascii="Times New Roman" w:hAnsi="Times New Roman" w:cs="Times New Roman" w:eastAsia="Times New Roman" w:hint="default"/>
        </w:rPr>
        <w:t>8.82%</w:t>
      </w:r>
      <w:r>
        <w:rPr/>
        <w:t>。</w:t>
      </w:r>
    </w:p>
    <w:p>
      <w:pPr>
        <w:spacing w:line="240" w:lineRule="auto" w:before="10"/>
        <w:rPr>
          <w:rFonts w:ascii="宋体" w:hAnsi="宋体" w:cs="宋体" w:eastAsia="宋体" w:hint="default"/>
          <w:sz w:val="20"/>
          <w:szCs w:val="20"/>
        </w:rPr>
      </w:pPr>
    </w:p>
    <w:p>
      <w:pPr>
        <w:pStyle w:val="Heading3"/>
        <w:spacing w:line="240" w:lineRule="auto"/>
        <w:ind w:left="154" w:right="1130"/>
        <w:jc w:val="left"/>
        <w:rPr>
          <w:b w:val="0"/>
          <w:bCs w:val="0"/>
        </w:rPr>
      </w:pPr>
      <w:bookmarkStart w:name="二、主营业务分析" w:id="25"/>
      <w:bookmarkEnd w:id="25"/>
      <w:r>
        <w:rPr>
          <w:b w:val="0"/>
          <w:bCs w:val="0"/>
        </w:rPr>
      </w:r>
      <w:r>
        <w:rPr/>
        <w:t>二、主营业务分析</w:t>
      </w:r>
      <w:r>
        <w:rPr>
          <w:b w:val="0"/>
          <w:bCs w:val="0"/>
        </w:rPr>
      </w:r>
    </w:p>
    <w:p>
      <w:pPr>
        <w:spacing w:line="240" w:lineRule="auto" w:before="11"/>
        <w:rPr>
          <w:rFonts w:ascii="宋体" w:hAnsi="宋体" w:cs="宋体" w:eastAsia="宋体" w:hint="default"/>
          <w:b/>
          <w:bCs/>
          <w:sz w:val="22"/>
          <w:szCs w:val="22"/>
        </w:rPr>
      </w:pPr>
    </w:p>
    <w:p>
      <w:pPr>
        <w:pStyle w:val="Heading3"/>
        <w:spacing w:line="240" w:lineRule="auto"/>
        <w:ind w:right="1130"/>
        <w:jc w:val="left"/>
        <w:rPr>
          <w:b w:val="0"/>
          <w:bCs w:val="0"/>
        </w:rPr>
      </w:pPr>
      <w:bookmarkStart w:name="1、概述" w:id="26"/>
      <w:bookmarkEnd w:id="26"/>
      <w:r>
        <w:rPr>
          <w:b w:val="0"/>
          <w:bCs w:val="0"/>
        </w:rPr>
      </w:r>
      <w:r>
        <w:rPr>
          <w:rFonts w:ascii="Times New Roman" w:hAnsi="Times New Roman" w:cs="Times New Roman" w:eastAsia="Times New Roman" w:hint="default"/>
        </w:rPr>
        <w:t>1</w:t>
      </w:r>
      <w:r>
        <w:rPr/>
        <w:t>、概述</w:t>
      </w:r>
      <w:r>
        <w:rPr>
          <w:b w:val="0"/>
          <w:bCs w:val="0"/>
        </w:rPr>
      </w:r>
    </w:p>
    <w:p>
      <w:pPr>
        <w:spacing w:line="240" w:lineRule="auto" w:before="8"/>
        <w:rPr>
          <w:rFonts w:ascii="宋体" w:hAnsi="宋体" w:cs="宋体" w:eastAsia="宋体" w:hint="default"/>
          <w:b/>
          <w:bCs/>
          <w:sz w:val="23"/>
          <w:szCs w:val="23"/>
        </w:rPr>
      </w:pPr>
    </w:p>
    <w:p>
      <w:pPr>
        <w:pStyle w:val="Heading4"/>
        <w:spacing w:line="312" w:lineRule="exact"/>
        <w:ind w:left="154" w:right="1139" w:firstLine="480"/>
        <w:jc w:val="both"/>
      </w:pPr>
      <w:r>
        <w:rPr/>
        <w:t>报告期内，公司集成电路业务总体保持了稳定发展，其中智能安全芯片业务的营业收入 和利润同比都实现了快速增长，重回快速发展轨道。晶体业务行业景气度逐步回升，销售收 入稳步增长。</w:t>
      </w:r>
    </w:p>
    <w:p>
      <w:pPr>
        <w:pStyle w:val="Heading4"/>
        <w:spacing w:line="240" w:lineRule="auto" w:before="125"/>
        <w:ind w:left="633" w:right="1130"/>
        <w:jc w:val="left"/>
      </w:pPr>
      <w:r>
        <w:rPr/>
        <w:t>公司各主要业务的具体发展情况如下：</w:t>
      </w:r>
    </w:p>
    <w:p>
      <w:pPr>
        <w:pStyle w:val="Heading3"/>
        <w:spacing w:line="240" w:lineRule="auto" w:before="154"/>
        <w:ind w:left="636" w:right="1130"/>
        <w:jc w:val="left"/>
        <w:rPr>
          <w:rFonts w:ascii="黑体" w:hAnsi="黑体" w:cs="黑体" w:eastAsia="黑体" w:hint="default"/>
          <w:b w:val="0"/>
          <w:bCs w:val="0"/>
        </w:rPr>
      </w:pPr>
      <w:r>
        <w:rPr>
          <w:rFonts w:ascii="黑体" w:hAnsi="黑体" w:cs="黑体" w:eastAsia="黑体" w:hint="default"/>
        </w:rPr>
        <w:t>集成电路业务：</w:t>
      </w:r>
      <w:r>
        <w:rPr>
          <w:rFonts w:ascii="黑体" w:hAnsi="黑体" w:cs="黑体" w:eastAsia="黑体" w:hint="default"/>
          <w:b w:val="0"/>
          <w:bCs w:val="0"/>
        </w:rPr>
      </w:r>
    </w:p>
    <w:p>
      <w:pPr>
        <w:pStyle w:val="Heading3"/>
        <w:spacing w:line="240" w:lineRule="auto" w:before="154"/>
        <w:ind w:left="634" w:right="1130"/>
        <w:jc w:val="left"/>
        <w:rPr>
          <w:b w:val="0"/>
          <w:bCs w:val="0"/>
        </w:rPr>
      </w:pPr>
      <w:r>
        <w:rPr>
          <w:rFonts w:ascii="Times New Roman" w:hAnsi="Times New Roman" w:cs="Times New Roman" w:eastAsia="Times New Roman" w:hint="default"/>
        </w:rPr>
        <w:t>1</w:t>
      </w:r>
      <w:r>
        <w:rPr/>
        <w:t>）智能安全芯片业务</w:t>
      </w:r>
      <w:r>
        <w:rPr>
          <w:b w:val="0"/>
          <w:bCs w:val="0"/>
        </w:rPr>
      </w:r>
    </w:p>
    <w:p>
      <w:pPr>
        <w:pStyle w:val="Heading4"/>
        <w:spacing w:line="312" w:lineRule="exact" w:before="166"/>
        <w:ind w:right="1135" w:firstLine="480"/>
        <w:jc w:val="both"/>
      </w:pPr>
      <w:r>
        <w:rPr>
          <w:rFonts w:ascii="Times New Roman" w:hAnsi="Times New Roman" w:cs="Times New Roman" w:eastAsia="Times New Roman" w:hint="default"/>
        </w:rPr>
        <w:t>2017</w:t>
      </w:r>
      <w:r>
        <w:rPr/>
        <w:t>年度，公司的智能卡与智能终端安全芯片产品市场表现强劲，产品销量及销售额同 </w:t>
      </w:r>
      <w:r>
        <w:rPr>
          <w:spacing w:val="2"/>
        </w:rPr>
        <w:t>比大幅增长并创历史新高，实现营业收入</w:t>
      </w:r>
      <w:r>
        <w:rPr>
          <w:rFonts w:ascii="Times New Roman" w:hAnsi="Times New Roman" w:cs="Times New Roman" w:eastAsia="Times New Roman" w:hint="default"/>
          <w:spacing w:val="2"/>
        </w:rPr>
        <w:t>7.78</w:t>
      </w:r>
      <w:r>
        <w:rPr>
          <w:spacing w:val="2"/>
        </w:rPr>
        <w:t>亿元。报告期内，产品开发平台化工作持续推</w:t>
      </w:r>
      <w:r>
        <w:rPr/>
        <w:t> 进，研发效率明显提高。多款先进工艺的产品完成开发定型，性能达到国际先进水平，部分 达到国际领先水平，强化了综合竞争力。</w:t>
      </w:r>
    </w:p>
    <w:p>
      <w:pPr>
        <w:pStyle w:val="Heading4"/>
        <w:spacing w:line="240" w:lineRule="auto" w:before="125"/>
        <w:ind w:left="634" w:right="1130"/>
        <w:jc w:val="left"/>
      </w:pPr>
      <w:r>
        <w:rPr/>
        <w:t>（</w:t>
      </w:r>
      <w:r>
        <w:rPr>
          <w:rFonts w:ascii="Times New Roman" w:hAnsi="Times New Roman" w:cs="Times New Roman" w:eastAsia="Times New Roman" w:hint="default"/>
        </w:rPr>
        <w:t>1</w:t>
      </w:r>
      <w:r>
        <w:rPr/>
        <w:t>）智能卡安全芯片</w:t>
      </w:r>
    </w:p>
    <w:p>
      <w:pPr>
        <w:pStyle w:val="Heading4"/>
        <w:spacing w:line="312" w:lineRule="exact" w:before="166"/>
        <w:ind w:right="1132" w:firstLine="480"/>
        <w:jc w:val="both"/>
      </w:pPr>
      <w:r>
        <w:rPr>
          <w:rFonts w:ascii="Times New Roman" w:hAnsi="Times New Roman" w:cs="Times New Roman" w:eastAsia="Times New Roman" w:hint="default"/>
        </w:rPr>
        <w:t>2017</w:t>
      </w:r>
      <w:r>
        <w:rPr/>
        <w:t>年，公司通信</w:t>
      </w:r>
      <w:r>
        <w:rPr>
          <w:rFonts w:ascii="Times New Roman" w:hAnsi="Times New Roman" w:cs="Times New Roman" w:eastAsia="Times New Roman" w:hint="default"/>
        </w:rPr>
        <w:t>SIM</w:t>
      </w:r>
      <w:r>
        <w:rPr/>
        <w:t>卡芯片已全面导入先进工艺，为保持公司产品竞争优势提供了保 障。全球</w:t>
      </w:r>
      <w:r>
        <w:rPr>
          <w:rFonts w:ascii="Times New Roman" w:hAnsi="Times New Roman" w:cs="Times New Roman" w:eastAsia="Times New Roman" w:hint="default"/>
        </w:rPr>
        <w:t>SIM</w:t>
      </w:r>
      <w:r>
        <w:rPr/>
        <w:t>卡市场稳中有升，主要增长点是国内物联网应用和东南亚以及印度地区的</w:t>
      </w:r>
      <w:r>
        <w:rPr>
          <w:rFonts w:ascii="Times New Roman" w:hAnsi="Times New Roman" w:cs="Times New Roman" w:eastAsia="Times New Roman" w:hint="default"/>
        </w:rPr>
        <w:t>4G</w:t>
      </w:r>
      <w:r>
        <w:rPr/>
        <w:t>网</w:t>
      </w:r>
      <w:r>
        <w:rPr>
          <w:spacing w:val="-109"/>
        </w:rPr>
        <w:t> </w:t>
      </w:r>
      <w:r>
        <w:rPr/>
        <w:t>络升级需求。中低端卡市场全球范围竞争激烈，公司凭借丰富的产品和广泛的客户资源等优 势，在市场份额上继续保持着领先地位。公司新一代高端卡芯片实现突破，已在东南亚等地 区批量应用。此外，公司凭借强大的产业链整合优势，实现了智能安全芯片在物联网市场的</w:t>
      </w:r>
      <w:r>
        <w:rPr>
          <w:spacing w:val="-117"/>
        </w:rPr>
        <w:t> </w:t>
      </w:r>
      <w:r>
        <w:rPr>
          <w:spacing w:val="-117"/>
        </w:rPr>
      </w:r>
      <w:r>
        <w:rPr/>
        <w:t>应用突破，并占据市场领先地位。</w:t>
      </w:r>
    </w:p>
    <w:p>
      <w:pPr>
        <w:pStyle w:val="Heading4"/>
        <w:spacing w:line="312" w:lineRule="exact" w:before="156"/>
        <w:ind w:right="1129" w:firstLine="480"/>
        <w:jc w:val="both"/>
      </w:pPr>
      <w:r>
        <w:rPr/>
        <w:t>身份识别安全产品包括第二代居民身份证芯片、居住证芯片和交通卡芯片等。</w:t>
      </w:r>
      <w:r>
        <w:rPr>
          <w:rFonts w:ascii="Times New Roman" w:hAnsi="Times New Roman" w:cs="Times New Roman" w:eastAsia="Times New Roman" w:hint="default"/>
        </w:rPr>
        <w:t>2017</w:t>
      </w:r>
      <w:r>
        <w:rPr/>
        <w:t>年，</w:t>
      </w:r>
      <w:r>
        <w:rPr>
          <w:spacing w:val="2"/>
        </w:rPr>
        <w:t> </w:t>
      </w:r>
      <w:r>
        <w:rPr/>
        <w:t>公司身份识别安全产品销量保持增长趋势。其中，第二代居民身份证芯片供货稳定增长；居</w:t>
      </w:r>
      <w:r>
        <w:rPr/>
        <w:t> 住证市场保持稳定，公司产品持续出货；得益于交通部标准卡在全国范围内的大力推广，交 通卡市场快速增长，公司交通部标准的交通卡芯片已经在全国多个地市实现批量应用，市场</w:t>
      </w:r>
    </w:p>
    <w:p>
      <w:pPr>
        <w:spacing w:after="0" w:line="312" w:lineRule="exact"/>
        <w:jc w:val="both"/>
        <w:sectPr>
          <w:pgSz w:w="11910" w:h="16840"/>
          <w:pgMar w:header="747" w:footer="979" w:top="1060" w:bottom="1160" w:left="980" w:right="0"/>
        </w:sectPr>
      </w:pPr>
    </w:p>
    <w:p>
      <w:pPr>
        <w:spacing w:line="240" w:lineRule="auto" w:before="7"/>
        <w:rPr>
          <w:rFonts w:ascii="宋体" w:hAnsi="宋体" w:cs="宋体" w:eastAsia="宋体" w:hint="default"/>
          <w:sz w:val="23"/>
          <w:szCs w:val="23"/>
        </w:rPr>
      </w:pPr>
    </w:p>
    <w:p>
      <w:pPr>
        <w:pStyle w:val="Heading4"/>
        <w:spacing w:line="312" w:lineRule="exact" w:before="56"/>
        <w:ind w:right="1130"/>
        <w:jc w:val="left"/>
      </w:pPr>
      <w:r>
        <w:rPr/>
        <w:t>份额继续保持领先；此外，公司的</w:t>
      </w:r>
      <w:r>
        <w:rPr>
          <w:rFonts w:ascii="Times New Roman" w:hAnsi="Times New Roman" w:cs="Times New Roman" w:eastAsia="Times New Roman" w:hint="default"/>
        </w:rPr>
        <w:t>ETC</w:t>
      </w:r>
      <w:r>
        <w:rPr/>
        <w:t>、电子证照等新应用正在市场推广过程中，将成为新</w:t>
      </w:r>
      <w:r>
        <w:rPr>
          <w:spacing w:val="-82"/>
        </w:rPr>
        <w:t> </w:t>
      </w:r>
      <w:r>
        <w:rPr>
          <w:spacing w:val="-82"/>
        </w:rPr>
      </w:r>
      <w:r>
        <w:rPr/>
        <w:t>的增长点。</w:t>
      </w:r>
    </w:p>
    <w:p>
      <w:pPr>
        <w:pStyle w:val="Heading4"/>
        <w:spacing w:line="228" w:lineRule="auto" w:before="139"/>
        <w:ind w:right="1131" w:firstLine="480"/>
        <w:jc w:val="both"/>
      </w:pPr>
      <w:r>
        <w:rPr/>
        <w:t>金融支付安全产品包括银行</w:t>
      </w:r>
      <w:r>
        <w:rPr>
          <w:rFonts w:ascii="Times New Roman" w:hAnsi="Times New Roman" w:cs="Times New Roman" w:eastAsia="Times New Roman" w:hint="default"/>
        </w:rPr>
        <w:t>IC</w:t>
      </w:r>
      <w:r>
        <w:rPr/>
        <w:t>卡芯片、居民健康卡芯片和社保卡芯片等。</w:t>
      </w:r>
      <w:r>
        <w:rPr>
          <w:rFonts w:ascii="Times New Roman" w:hAnsi="Times New Roman" w:cs="Times New Roman" w:eastAsia="Times New Roman" w:hint="default"/>
        </w:rPr>
        <w:t>2017</w:t>
      </w:r>
      <w:r>
        <w:rPr/>
        <w:t>年，公司 金融支付安全产品销量实现了快速增长。银行</w:t>
      </w:r>
      <w:r>
        <w:rPr>
          <w:rFonts w:ascii="Times New Roman" w:hAnsi="Times New Roman" w:cs="Times New Roman" w:eastAsia="Times New Roman" w:hint="default"/>
        </w:rPr>
        <w:t>IC</w:t>
      </w:r>
      <w:r>
        <w:rPr/>
        <w:t>卡芯片市场，进口芯片占比进一步下降，国</w:t>
      </w:r>
      <w:r>
        <w:rPr>
          <w:spacing w:val="-116"/>
        </w:rPr>
        <w:t> </w:t>
      </w:r>
      <w:r>
        <w:rPr>
          <w:spacing w:val="-5"/>
        </w:rPr>
        <w:t>产芯片开始全面替代进口芯片，凭借产品优势，公司已经在各主要商业银行实现了规模供货，</w:t>
      </w:r>
      <w:r>
        <w:rPr>
          <w:spacing w:val="-117"/>
        </w:rPr>
        <w:t> </w:t>
      </w:r>
      <w:r>
        <w:rPr>
          <w:spacing w:val="-117"/>
        </w:rPr>
      </w:r>
      <w:r>
        <w:rPr>
          <w:spacing w:val="-1"/>
        </w:rPr>
        <w:t>市场份额不断攀升。此外，公司开始布局</w:t>
      </w:r>
      <w:r>
        <w:rPr>
          <w:rFonts w:ascii="Times New Roman" w:hAnsi="Times New Roman" w:cs="Times New Roman" w:eastAsia="Times New Roman" w:hint="default"/>
          <w:spacing w:val="-1"/>
        </w:rPr>
        <w:t>EMV</w:t>
      </w:r>
      <w:r>
        <w:rPr>
          <w:spacing w:val="-1"/>
        </w:rPr>
        <w:t>卡应用，为拓展海外银行卡市场做准备，同时</w:t>
      </w:r>
      <w:r>
        <w:rPr>
          <w:spacing w:val="-96"/>
        </w:rPr>
        <w:t> </w:t>
      </w:r>
      <w:r>
        <w:rPr>
          <w:spacing w:val="-96"/>
        </w:rPr>
      </w:r>
      <w:r>
        <w:rPr/>
        <w:t>随着</w:t>
      </w:r>
      <w:r>
        <w:rPr>
          <w:rFonts w:ascii="Times New Roman" w:hAnsi="Times New Roman" w:cs="Times New Roman" w:eastAsia="Times New Roman" w:hint="default"/>
        </w:rPr>
        <w:t>VISA</w:t>
      </w:r>
      <w:r>
        <w:rPr/>
        <w:t>和</w:t>
      </w:r>
      <w:r>
        <w:rPr>
          <w:rFonts w:ascii="Times New Roman" w:hAnsi="Times New Roman" w:cs="Times New Roman" w:eastAsia="Times New Roman" w:hint="default"/>
        </w:rPr>
        <w:t>MasterCard</w:t>
      </w:r>
      <w:r>
        <w:rPr/>
        <w:t>进入中国，</w:t>
      </w:r>
      <w:r>
        <w:rPr>
          <w:rFonts w:ascii="Times New Roman" w:hAnsi="Times New Roman" w:cs="Times New Roman" w:eastAsia="Times New Roman" w:hint="default"/>
        </w:rPr>
        <w:t>EMV</w:t>
      </w:r>
      <w:r>
        <w:rPr/>
        <w:t>卡将是未来银行芯片市场上新的增长点。</w:t>
      </w:r>
    </w:p>
    <w:p>
      <w:pPr>
        <w:pStyle w:val="Heading4"/>
        <w:spacing w:line="312" w:lineRule="exact" w:before="169"/>
        <w:ind w:right="995" w:firstLine="480"/>
        <w:jc w:val="left"/>
      </w:pPr>
      <w:r>
        <w:rPr/>
        <w:t>受到“两保合一”政策影响，居民健康卡市场需求开始下降。但是公司凭借大容量智能 </w:t>
      </w:r>
      <w:r>
        <w:rPr>
          <w:spacing w:val="-2"/>
        </w:rPr>
        <w:t>卡安全芯片的产品优势及与客户的良好合作，继续保持了卫生行业市场第一品牌的领军地位，</w:t>
      </w:r>
      <w:r>
        <w:rPr/>
        <w:t> 全国项目覆盖率仍占</w:t>
      </w:r>
      <w:r>
        <w:rPr>
          <w:rFonts w:ascii="Times New Roman" w:hAnsi="Times New Roman" w:cs="Times New Roman" w:eastAsia="Times New Roman" w:hint="default"/>
        </w:rPr>
        <w:t>75%</w:t>
      </w:r>
      <w:r>
        <w:rPr/>
        <w:t>，产品出货量保持稳定。</w:t>
      </w:r>
    </w:p>
    <w:p>
      <w:pPr>
        <w:pStyle w:val="Heading4"/>
        <w:spacing w:line="312" w:lineRule="exact" w:before="156"/>
        <w:ind w:right="1140" w:firstLine="480"/>
        <w:jc w:val="both"/>
      </w:pPr>
      <w:r>
        <w:rPr/>
        <w:t>社保卡市场总体平稳增长，公司产品在多个省市项目中稳定出货，产品销量稳定增长， 未来第三代社保卡的推出将给公司带来更多市场机会。</w:t>
      </w:r>
    </w:p>
    <w:p>
      <w:pPr>
        <w:pStyle w:val="Heading4"/>
        <w:spacing w:line="240" w:lineRule="auto" w:before="125"/>
        <w:ind w:left="633" w:right="1130"/>
        <w:jc w:val="left"/>
      </w:pPr>
      <w:r>
        <w:rPr/>
        <w:t>（</w:t>
      </w:r>
      <w:r>
        <w:rPr>
          <w:rFonts w:ascii="Times New Roman" w:hAnsi="Times New Roman" w:cs="Times New Roman" w:eastAsia="Times New Roman" w:hint="default"/>
        </w:rPr>
        <w:t>2</w:t>
      </w:r>
      <w:r>
        <w:rPr/>
        <w:t>）智能终端安全芯片</w:t>
      </w:r>
    </w:p>
    <w:p>
      <w:pPr>
        <w:pStyle w:val="Heading4"/>
        <w:spacing w:line="312" w:lineRule="exact" w:before="166"/>
        <w:ind w:right="1130" w:firstLine="480"/>
        <w:jc w:val="both"/>
      </w:pPr>
      <w:r>
        <w:rPr/>
        <w:t>公司智能终端安全芯片产品包括</w:t>
      </w:r>
      <w:r>
        <w:rPr>
          <w:rFonts w:ascii="Times New Roman" w:hAnsi="Times New Roman" w:cs="Times New Roman" w:eastAsia="Times New Roman" w:hint="default"/>
        </w:rPr>
        <w:t>USB-Key</w:t>
      </w:r>
      <w:r>
        <w:rPr/>
        <w:t>芯片、</w:t>
      </w:r>
      <w:r>
        <w:rPr>
          <w:rFonts w:ascii="Times New Roman" w:hAnsi="Times New Roman" w:cs="Times New Roman" w:eastAsia="Times New Roman" w:hint="default"/>
        </w:rPr>
        <w:t>POS</w:t>
      </w:r>
      <w:r>
        <w:rPr/>
        <w:t>机安全芯片和非接触读写器芯片。 </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USB-Key</w:t>
      </w:r>
      <w:r>
        <w:rPr/>
        <w:t>芯片整体市场规模略有下滑，公司产品稳定出货。</w:t>
      </w:r>
      <w:r>
        <w:rPr>
          <w:rFonts w:ascii="Times New Roman" w:hAnsi="Times New Roman" w:cs="Times New Roman" w:eastAsia="Times New Roman" w:hint="default"/>
        </w:rPr>
        <w:t>POS</w:t>
      </w:r>
      <w:r>
        <w:rPr/>
        <w:t>机安全芯片市场快</w:t>
      </w:r>
      <w:r>
        <w:rPr>
          <w:spacing w:val="-40"/>
        </w:rPr>
        <w:t> </w:t>
      </w:r>
      <w:r>
        <w:rPr>
          <w:spacing w:val="-40"/>
        </w:rPr>
      </w:r>
      <w:r>
        <w:rPr>
          <w:spacing w:val="-2"/>
        </w:rPr>
        <w:t>速增长。其中，传统</w:t>
      </w:r>
      <w:r>
        <w:rPr>
          <w:rFonts w:ascii="Times New Roman" w:hAnsi="Times New Roman" w:cs="Times New Roman" w:eastAsia="Times New Roman" w:hint="default"/>
          <w:spacing w:val="-2"/>
        </w:rPr>
        <w:t>POS</w:t>
      </w:r>
      <w:r>
        <w:rPr>
          <w:spacing w:val="-2"/>
        </w:rPr>
        <w:t>安全模块市场稳定增长，公司芯片占据主要市场份额；新型的</w:t>
      </w:r>
      <w:r>
        <w:rPr>
          <w:rFonts w:ascii="Times New Roman" w:hAnsi="Times New Roman" w:cs="Times New Roman" w:eastAsia="Times New Roman" w:hint="default"/>
          <w:spacing w:val="-2"/>
        </w:rPr>
        <w:t>mPOS</w:t>
      </w:r>
      <w:r>
        <w:rPr>
          <w:rFonts w:ascii="Times New Roman" w:hAnsi="Times New Roman" w:cs="Times New Roman" w:eastAsia="Times New Roman" w:hint="default"/>
          <w:spacing w:val="-45"/>
        </w:rPr>
        <w:t> </w:t>
      </w:r>
      <w:r>
        <w:rPr>
          <w:rFonts w:ascii="Times New Roman" w:hAnsi="Times New Roman" w:cs="Times New Roman" w:eastAsia="Times New Roman" w:hint="default"/>
          <w:spacing w:val="-45"/>
        </w:rPr>
      </w:r>
      <w:r>
        <w:rPr/>
        <w:t>主控芯片市场爆发式增长，公司的</w:t>
      </w:r>
      <w:r>
        <w:rPr>
          <w:rFonts w:ascii="Times New Roman" w:hAnsi="Times New Roman" w:cs="Times New Roman" w:eastAsia="Times New Roman" w:hint="default"/>
        </w:rPr>
        <w:t>mPOS</w:t>
      </w:r>
      <w:r>
        <w:rPr/>
        <w:t>主控安全芯片成功通过国际</w:t>
      </w:r>
      <w:r>
        <w:rPr>
          <w:rFonts w:ascii="Times New Roman" w:hAnsi="Times New Roman" w:cs="Times New Roman" w:eastAsia="Times New Roman" w:hint="default"/>
        </w:rPr>
        <w:t>PCI</w:t>
      </w:r>
      <w:r>
        <w:rPr>
          <w:rFonts w:ascii="Times New Roman" w:hAnsi="Times New Roman" w:cs="Times New Roman" w:eastAsia="Times New Roman" w:hint="default"/>
          <w:spacing w:val="-35"/>
        </w:rPr>
        <w:t> </w:t>
      </w:r>
      <w:r>
        <w:rPr>
          <w:rFonts w:ascii="Times New Roman" w:hAnsi="Times New Roman" w:cs="Times New Roman" w:eastAsia="Times New Roman" w:hint="default"/>
        </w:rPr>
        <w:t>PTS</w:t>
      </w:r>
      <w:r>
        <w:rPr>
          <w:rFonts w:ascii="Times New Roman" w:hAnsi="Times New Roman" w:cs="Times New Roman" w:eastAsia="Times New Roman" w:hint="default"/>
          <w:spacing w:val="-35"/>
        </w:rPr>
        <w:t> </w:t>
      </w:r>
      <w:r>
        <w:rPr>
          <w:rFonts w:ascii="Times New Roman" w:hAnsi="Times New Roman" w:cs="Times New Roman" w:eastAsia="Times New Roman" w:hint="default"/>
          <w:spacing w:val="-5"/>
        </w:rPr>
        <w:t>5.0</w:t>
      </w:r>
      <w:r>
        <w:rPr>
          <w:spacing w:val="-5"/>
        </w:rPr>
        <w:t>认证测试，成</w:t>
      </w:r>
      <w:r>
        <w:rPr/>
        <w:t> 为首款通过认证并已量产的国产芯片，实现了市场突破，销量快速增长。</w:t>
      </w:r>
    </w:p>
    <w:p>
      <w:pPr>
        <w:pStyle w:val="Heading4"/>
        <w:spacing w:line="225" w:lineRule="auto" w:before="142"/>
        <w:ind w:right="1132" w:firstLine="480"/>
        <w:jc w:val="both"/>
      </w:pPr>
      <w:r>
        <w:rPr/>
        <w:t>随着非接触卡、双界面卡的普及应用，</w:t>
      </w:r>
      <w:r>
        <w:rPr>
          <w:rFonts w:ascii="Times New Roman" w:hAnsi="Times New Roman" w:cs="Times New Roman" w:eastAsia="Times New Roman" w:hint="default"/>
        </w:rPr>
        <w:t>POS</w:t>
      </w:r>
      <w:r>
        <w:rPr/>
        <w:t>安全芯片和读写器产品市场持续增长，尤其 </w:t>
      </w:r>
      <w:r>
        <w:rPr>
          <w:spacing w:val="2"/>
        </w:rPr>
        <w:t>是金融</w:t>
      </w:r>
      <w:r>
        <w:rPr>
          <w:rFonts w:ascii="Times New Roman" w:hAnsi="Times New Roman" w:cs="Times New Roman" w:eastAsia="Times New Roman" w:hint="default"/>
          <w:spacing w:val="2"/>
        </w:rPr>
        <w:t>POS</w:t>
      </w:r>
      <w:r>
        <w:rPr>
          <w:spacing w:val="2"/>
        </w:rPr>
        <w:t>、支付终端产品、</w:t>
      </w:r>
      <w:r>
        <w:rPr>
          <w:rFonts w:ascii="Times New Roman" w:hAnsi="Times New Roman" w:cs="Times New Roman" w:eastAsia="Times New Roman" w:hint="default"/>
          <w:spacing w:val="2"/>
        </w:rPr>
        <w:t>ETC</w:t>
      </w:r>
      <w:r>
        <w:rPr>
          <w:spacing w:val="2"/>
        </w:rPr>
        <w:t>及非接触式水电煤表等应用领域。公司的非接触读写器芯</w:t>
      </w:r>
      <w:r>
        <w:rPr>
          <w:spacing w:val="-117"/>
        </w:rPr>
        <w:t> </w:t>
      </w:r>
      <w:r>
        <w:rPr>
          <w:spacing w:val="-117"/>
        </w:rPr>
      </w:r>
      <w:r>
        <w:rPr/>
        <w:t>片产品在二代证读卡器芯片市场仍保持领先地位，稳定出货，并在金融</w:t>
      </w:r>
      <w:r>
        <w:rPr>
          <w:rFonts w:ascii="Times New Roman" w:hAnsi="Times New Roman" w:cs="Times New Roman" w:eastAsia="Times New Roman" w:hint="default"/>
        </w:rPr>
        <w:t>POS</w:t>
      </w:r>
      <w:r>
        <w:rPr/>
        <w:t>领域逐步扩大份</w:t>
      </w:r>
      <w:r>
        <w:rPr>
          <w:spacing w:val="-60"/>
        </w:rPr>
        <w:t> </w:t>
      </w:r>
      <w:r>
        <w:rPr>
          <w:spacing w:val="-60"/>
        </w:rPr>
      </w:r>
      <w:r>
        <w:rPr/>
        <w:t>额。</w:t>
      </w:r>
    </w:p>
    <w:p>
      <w:pPr>
        <w:pStyle w:val="Heading4"/>
        <w:spacing w:line="312" w:lineRule="exact" w:before="186"/>
        <w:ind w:left="154" w:right="1140" w:firstLine="480"/>
        <w:jc w:val="both"/>
      </w:pPr>
      <w:r>
        <w:rPr/>
        <w:t>此外，公司开始在安全生物识别、安全物联网领域布局，新研发的高性能安全芯片将会 成为智能终端芯片业务新的增长点。</w:t>
      </w:r>
    </w:p>
    <w:p>
      <w:pPr>
        <w:spacing w:line="450" w:lineRule="atLeast" w:before="7"/>
        <w:ind w:left="634" w:right="1130"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2</w:t>
      </w:r>
      <w:r>
        <w:rPr>
          <w:rFonts w:ascii="宋体" w:hAnsi="宋体" w:cs="宋体" w:eastAsia="宋体" w:hint="default"/>
          <w:b/>
          <w:bCs/>
          <w:sz w:val="24"/>
          <w:szCs w:val="24"/>
        </w:rPr>
        <w:t>）特种集成电路业务</w:t>
      </w:r>
      <w:r>
        <w:rPr>
          <w:rFonts w:ascii="宋体" w:hAnsi="宋体" w:cs="宋体" w:eastAsia="宋体" w:hint="default"/>
          <w:b/>
          <w:bCs/>
          <w:w w:val="99"/>
          <w:sz w:val="24"/>
          <w:szCs w:val="24"/>
        </w:rPr>
        <w:t> </w:t>
      </w:r>
      <w:r>
        <w:rPr>
          <w:rFonts w:ascii="宋体" w:hAnsi="宋体" w:cs="宋体" w:eastAsia="宋体" w:hint="default"/>
          <w:sz w:val="24"/>
          <w:szCs w:val="24"/>
        </w:rPr>
        <w:t>公司特种集成电路业务主要产品包括：特种微处理器、特种可编程器件、特种存储器、</w:t>
      </w:r>
    </w:p>
    <w:p>
      <w:pPr>
        <w:pStyle w:val="Heading4"/>
        <w:spacing w:line="312" w:lineRule="exact" w:before="28"/>
        <w:ind w:right="1130"/>
        <w:jc w:val="left"/>
      </w:pPr>
      <w:r>
        <w:rPr>
          <w:spacing w:val="-1"/>
        </w:rPr>
        <w:t>特种定制芯片、特种电源电路、特种</w:t>
      </w:r>
      <w:r>
        <w:rPr>
          <w:rFonts w:ascii="Times New Roman" w:hAnsi="Times New Roman" w:cs="Times New Roman" w:eastAsia="Times New Roman" w:hint="default"/>
          <w:spacing w:val="-1"/>
        </w:rPr>
        <w:t>SoPC</w:t>
      </w:r>
      <w:r>
        <w:rPr>
          <w:spacing w:val="-1"/>
        </w:rPr>
        <w:t>芯片等几大类。</w:t>
      </w:r>
      <w:r>
        <w:rPr>
          <w:rFonts w:ascii="Times New Roman" w:hAnsi="Times New Roman" w:cs="Times New Roman" w:eastAsia="Times New Roman" w:hint="default"/>
          <w:spacing w:val="-1"/>
        </w:rPr>
        <w:t>2017</w:t>
      </w:r>
      <w:r>
        <w:rPr>
          <w:spacing w:val="-1"/>
        </w:rPr>
        <w:t>年度，该业务继续保持稳定增</w:t>
      </w:r>
      <w:r>
        <w:rPr>
          <w:spacing w:val="-109"/>
        </w:rPr>
        <w:t> </w:t>
      </w:r>
      <w:r>
        <w:rPr>
          <w:spacing w:val="-109"/>
        </w:rPr>
      </w:r>
      <w:r>
        <w:rPr/>
        <w:t>长，全年实现营业收入</w:t>
      </w:r>
      <w:r>
        <w:rPr>
          <w:rFonts w:ascii="Times New Roman" w:hAnsi="Times New Roman" w:cs="Times New Roman" w:eastAsia="Times New Roman" w:hint="default"/>
        </w:rPr>
        <w:t>5.14</w:t>
      </w:r>
      <w:r>
        <w:rPr/>
        <w:t>亿元。客户数量不断增加，新产品应用逐步推广。</w:t>
      </w:r>
    </w:p>
    <w:p>
      <w:pPr>
        <w:pStyle w:val="Heading4"/>
        <w:spacing w:line="312" w:lineRule="exact" w:before="156"/>
        <w:ind w:right="1128" w:firstLine="480"/>
        <w:jc w:val="both"/>
      </w:pPr>
      <w:r>
        <w:rPr/>
        <w:t>科研和产品开发工作方面，</w:t>
      </w:r>
      <w:r>
        <w:rPr>
          <w:rFonts w:ascii="Times New Roman" w:hAnsi="Times New Roman" w:cs="Times New Roman" w:eastAsia="Times New Roman" w:hint="default"/>
        </w:rPr>
        <w:t>2017</w:t>
      </w:r>
      <w:r>
        <w:rPr/>
        <w:t>年度共完成</w:t>
      </w:r>
      <w:r>
        <w:rPr>
          <w:rFonts w:ascii="Times New Roman" w:hAnsi="Times New Roman" w:cs="Times New Roman" w:eastAsia="Times New Roman" w:hint="default"/>
        </w:rPr>
        <w:t>66</w:t>
      </w:r>
      <w:r>
        <w:rPr/>
        <w:t>项新产品开发项目，产品竞争力进一步提 高。公司的高可靠存储器产品获得了航天领域的产品认证，并已在部分型号卫星的设计中被</w:t>
      </w:r>
      <w:r>
        <w:rPr>
          <w:spacing w:val="-109"/>
        </w:rPr>
        <w:t> </w:t>
      </w:r>
      <w:r>
        <w:rPr>
          <w:spacing w:val="-109"/>
        </w:rPr>
      </w:r>
      <w:r>
        <w:rPr>
          <w:spacing w:val="-4"/>
        </w:rPr>
        <w:t>选用。特种</w:t>
      </w:r>
      <w:r>
        <w:rPr>
          <w:rFonts w:ascii="Times New Roman" w:hAnsi="Times New Roman" w:cs="Times New Roman" w:eastAsia="Times New Roman" w:hint="default"/>
          <w:spacing w:val="-4"/>
        </w:rPr>
        <w:t>DRAM</w:t>
      </w:r>
      <w:r>
        <w:rPr>
          <w:spacing w:val="-4"/>
        </w:rPr>
        <w:t>产品已形成包括</w:t>
      </w:r>
      <w:r>
        <w:rPr>
          <w:rFonts w:ascii="Times New Roman" w:hAnsi="Times New Roman" w:cs="Times New Roman" w:eastAsia="Times New Roman" w:hint="default"/>
          <w:spacing w:val="-4"/>
        </w:rPr>
        <w:t>SDRAM</w:t>
      </w:r>
      <w:r>
        <w:rPr>
          <w:spacing w:val="-4"/>
        </w:rPr>
        <w:t>、</w:t>
      </w:r>
      <w:r>
        <w:rPr>
          <w:rFonts w:ascii="Times New Roman" w:hAnsi="Times New Roman" w:cs="Times New Roman" w:eastAsia="Times New Roman" w:hint="default"/>
          <w:spacing w:val="-4"/>
        </w:rPr>
        <w:t>DDR</w:t>
      </w:r>
      <w:r>
        <w:rPr>
          <w:spacing w:val="-4"/>
        </w:rPr>
        <w:t>、</w:t>
      </w:r>
      <w:r>
        <w:rPr>
          <w:rFonts w:ascii="Times New Roman" w:hAnsi="Times New Roman" w:cs="Times New Roman" w:eastAsia="Times New Roman" w:hint="default"/>
          <w:spacing w:val="-4"/>
        </w:rPr>
        <w:t>DDR2</w:t>
      </w:r>
      <w:r>
        <w:rPr>
          <w:spacing w:val="-4"/>
        </w:rPr>
        <w:t>、</w:t>
      </w:r>
      <w:r>
        <w:rPr>
          <w:rFonts w:ascii="Times New Roman" w:hAnsi="Times New Roman" w:cs="Times New Roman" w:eastAsia="Times New Roman" w:hint="default"/>
          <w:spacing w:val="-4"/>
        </w:rPr>
        <w:t>DDR3</w:t>
      </w:r>
      <w:r>
        <w:rPr>
          <w:spacing w:val="-4"/>
        </w:rPr>
        <w:t>等四大类十多个品种，</w:t>
      </w:r>
      <w:r>
        <w:rPr>
          <w:rFonts w:ascii="Times New Roman" w:hAnsi="Times New Roman" w:cs="Times New Roman" w:eastAsia="Times New Roman" w:hint="default"/>
          <w:spacing w:val="-4"/>
        </w:rPr>
        <w:t>2018</w:t>
      </w:r>
      <w:r>
        <w:rPr>
          <w:rFonts w:ascii="Times New Roman" w:hAnsi="Times New Roman" w:cs="Times New Roman" w:eastAsia="Times New Roman" w:hint="default"/>
          <w:spacing w:val="-50"/>
        </w:rPr>
        <w:t> </w:t>
      </w:r>
      <w:r>
        <w:rPr/>
        <w:t>年即将大范围推广应用。第四代</w:t>
      </w:r>
      <w:r>
        <w:rPr>
          <w:rFonts w:ascii="Times New Roman" w:hAnsi="Times New Roman" w:cs="Times New Roman" w:eastAsia="Times New Roman" w:hint="default"/>
        </w:rPr>
        <w:t>FPGA</w:t>
      </w:r>
      <w:r>
        <w:rPr/>
        <w:t>产品以及其他高性能</w:t>
      </w:r>
      <w:r>
        <w:rPr>
          <w:rFonts w:ascii="Times New Roman" w:hAnsi="Times New Roman" w:cs="Times New Roman" w:eastAsia="Times New Roman" w:hint="default"/>
        </w:rPr>
        <w:t>FPGA</w:t>
      </w:r>
      <w:r>
        <w:rPr/>
        <w:t>产品已经获得多个用户的试 </w:t>
      </w:r>
      <w:r>
        <w:rPr>
          <w:spacing w:val="-1"/>
        </w:rPr>
        <w:t>用，并开始获得小批量订单。公司的第二代</w:t>
      </w:r>
      <w:r>
        <w:rPr>
          <w:rFonts w:ascii="Times New Roman" w:hAnsi="Times New Roman" w:cs="Times New Roman" w:eastAsia="Times New Roman" w:hint="default"/>
          <w:spacing w:val="-1"/>
        </w:rPr>
        <w:t>SoPC</w:t>
      </w:r>
      <w:r>
        <w:rPr>
          <w:spacing w:val="-1"/>
        </w:rPr>
        <w:t>产品已经开始批量应用，报告期内订单有较</w:t>
      </w:r>
      <w:r>
        <w:rPr>
          <w:spacing w:val="-110"/>
        </w:rPr>
        <w:t> </w:t>
      </w:r>
      <w:r>
        <w:rPr>
          <w:spacing w:val="-110"/>
        </w:rPr>
      </w:r>
      <w:r>
        <w:rPr/>
        <w:t>大幅度增长，下一代更优化的产品正在开发研制中。另外，公司还新开发了多款</w:t>
      </w:r>
      <w:r>
        <w:rPr>
          <w:rFonts w:ascii="Times New Roman" w:hAnsi="Times New Roman" w:cs="Times New Roman" w:eastAsia="Times New Roman" w:hint="default"/>
        </w:rPr>
        <w:t>DC/DC</w:t>
      </w:r>
      <w:r>
        <w:rPr/>
        <w:t>电源</w:t>
      </w:r>
      <w:r>
        <w:rPr>
          <w:spacing w:val="-114"/>
        </w:rPr>
        <w:t> </w:t>
      </w:r>
      <w:r>
        <w:rPr/>
        <w:t>芯片产品，已经形成系列化产品。</w:t>
      </w:r>
    </w:p>
    <w:p>
      <w:pPr>
        <w:pStyle w:val="Heading3"/>
        <w:spacing w:line="240" w:lineRule="auto" w:before="125"/>
        <w:ind w:left="633" w:right="1130"/>
        <w:jc w:val="left"/>
        <w:rPr>
          <w:b w:val="0"/>
          <w:bCs w:val="0"/>
        </w:rPr>
      </w:pPr>
      <w:r>
        <w:rPr>
          <w:rFonts w:ascii="Times New Roman" w:hAnsi="Times New Roman" w:cs="Times New Roman" w:eastAsia="Times New Roman" w:hint="default"/>
        </w:rPr>
        <w:t>3</w:t>
      </w:r>
      <w:r>
        <w:rPr/>
        <w:t>）存储器芯片业务</w:t>
      </w:r>
      <w:r>
        <w:rPr>
          <w:b w:val="0"/>
          <w:bCs w:val="0"/>
        </w:rPr>
      </w:r>
    </w:p>
    <w:p>
      <w:pPr>
        <w:pStyle w:val="Heading4"/>
        <w:spacing w:line="312" w:lineRule="exact" w:before="166"/>
        <w:ind w:right="1131" w:firstLine="480"/>
        <w:jc w:val="both"/>
      </w:pPr>
      <w:r>
        <w:rPr>
          <w:rFonts w:ascii="Times New Roman" w:hAnsi="Times New Roman" w:cs="Times New Roman" w:eastAsia="Times New Roman" w:hint="default"/>
        </w:rPr>
        <w:t>2017</w:t>
      </w:r>
      <w:r>
        <w:rPr/>
        <w:t>年度，存储器芯片市场需求旺盛，但国际大厂处于制程转换过程中，产品良率还在 逐步提升，导致产品供不应求，价格高位运行。受益于此，公司存储器业务</w:t>
      </w:r>
      <w:r>
        <w:rPr>
          <w:rFonts w:ascii="Times New Roman" w:hAnsi="Times New Roman" w:cs="Times New Roman" w:eastAsia="Times New Roman" w:hint="default"/>
        </w:rPr>
        <w:t>2017</w:t>
      </w:r>
      <w:r>
        <w:rPr/>
        <w:t>年实现营收</w:t>
      </w:r>
    </w:p>
    <w:p>
      <w:pPr>
        <w:spacing w:after="0" w:line="312" w:lineRule="exact"/>
        <w:jc w:val="both"/>
        <w:sectPr>
          <w:pgSz w:w="11910" w:h="16840"/>
          <w:pgMar w:header="747" w:footer="979" w:top="1060" w:bottom="1160" w:left="980" w:right="0"/>
        </w:sectPr>
      </w:pPr>
    </w:p>
    <w:p>
      <w:pPr>
        <w:spacing w:line="240" w:lineRule="auto" w:before="7"/>
        <w:rPr>
          <w:rFonts w:ascii="宋体" w:hAnsi="宋体" w:cs="宋体" w:eastAsia="宋体" w:hint="default"/>
          <w:sz w:val="23"/>
          <w:szCs w:val="23"/>
        </w:rPr>
      </w:pPr>
    </w:p>
    <w:p>
      <w:pPr>
        <w:pStyle w:val="Heading4"/>
        <w:spacing w:line="240" w:lineRule="auto" w:before="26"/>
        <w:ind w:right="0"/>
        <w:jc w:val="both"/>
      </w:pPr>
      <w:r>
        <w:rPr>
          <w:rFonts w:ascii="Times New Roman" w:hAnsi="Times New Roman" w:cs="Times New Roman" w:eastAsia="Times New Roman" w:hint="default"/>
        </w:rPr>
        <w:t>3.35</w:t>
      </w:r>
      <w:r>
        <w:rPr/>
        <w:t>亿元，同比增长超过</w:t>
      </w:r>
      <w:r>
        <w:rPr>
          <w:rFonts w:ascii="Times New Roman" w:hAnsi="Times New Roman" w:cs="Times New Roman" w:eastAsia="Times New Roman" w:hint="default"/>
        </w:rPr>
        <w:t>70%</w:t>
      </w:r>
      <w:r>
        <w:rPr/>
        <w:t>。</w:t>
      </w:r>
    </w:p>
    <w:p>
      <w:pPr>
        <w:pStyle w:val="Heading4"/>
        <w:spacing w:line="228" w:lineRule="auto" w:before="149"/>
        <w:ind w:left="154" w:right="0" w:firstLine="480"/>
        <w:jc w:val="left"/>
      </w:pPr>
      <w:r>
        <w:rPr/>
        <w:t>公司存储器芯片业务深耕国产计算机的应用需求，报告期内，产品继续在服务器、个人 计算机、机顶盒、电视机等方面稳定出货，强化了国产</w:t>
      </w:r>
      <w:r>
        <w:rPr>
          <w:rFonts w:ascii="Times New Roman" w:hAnsi="Times New Roman" w:cs="Times New Roman" w:eastAsia="Times New Roman" w:hint="default"/>
        </w:rPr>
        <w:t>DRAM</w:t>
      </w:r>
      <w:r>
        <w:rPr/>
        <w:t>存储器供应商的领导地位。目</w:t>
      </w:r>
      <w:r>
        <w:rPr>
          <w:spacing w:val="-117"/>
        </w:rPr>
        <w:t> </w:t>
      </w:r>
      <w:r>
        <w:rPr>
          <w:spacing w:val="-8"/>
          <w:w w:val="99"/>
        </w:rPr>
        <w:t>前，公司</w:t>
      </w:r>
      <w:r>
        <w:rPr>
          <w:rFonts w:ascii="Times New Roman" w:hAnsi="Times New Roman" w:cs="Times New Roman" w:eastAsia="Times New Roman" w:hint="default"/>
          <w:spacing w:val="-8"/>
          <w:w w:val="99"/>
        </w:rPr>
        <w:t>DRAM</w:t>
      </w:r>
      <w:r>
        <w:rPr>
          <w:spacing w:val="-8"/>
          <w:w w:val="99"/>
        </w:rPr>
        <w:t>存储器芯片及相关内存模组产品已形成完整的系列，产品接口覆盖</w:t>
      </w:r>
      <w:r>
        <w:rPr>
          <w:rFonts w:ascii="Times New Roman" w:hAnsi="Times New Roman" w:cs="Times New Roman" w:eastAsia="Times New Roman" w:hint="default"/>
          <w:spacing w:val="-8"/>
          <w:w w:val="99"/>
        </w:rPr>
        <w:t>SDR</w:t>
      </w:r>
      <w:r>
        <w:rPr>
          <w:spacing w:val="-8"/>
          <w:w w:val="99"/>
        </w:rPr>
        <w:t>、</w:t>
      </w:r>
      <w:r>
        <w:rPr>
          <w:rFonts w:ascii="Times New Roman" w:hAnsi="Times New Roman" w:cs="Times New Roman" w:eastAsia="Times New Roman" w:hint="default"/>
          <w:spacing w:val="-8"/>
          <w:w w:val="99"/>
        </w:rPr>
        <w:t>DDR</w:t>
      </w:r>
      <w:r>
        <w:rPr>
          <w:spacing w:val="-8"/>
          <w:w w:val="99"/>
        </w:rPr>
        <w:t>、</w:t>
      </w:r>
      <w:r>
        <w:rPr>
          <w:spacing w:val="-99"/>
          <w:w w:val="99"/>
        </w:rPr>
        <w:t> </w:t>
      </w:r>
      <w:r>
        <w:rPr>
          <w:rFonts w:ascii="Times New Roman" w:hAnsi="Times New Roman" w:cs="Times New Roman" w:eastAsia="Times New Roman" w:hint="default"/>
        </w:rPr>
        <w:t>DDR2</w:t>
      </w:r>
      <w:r>
        <w:rPr/>
        <w:t>和</w:t>
      </w:r>
      <w:r>
        <w:rPr>
          <w:rFonts w:ascii="Times New Roman" w:hAnsi="Times New Roman" w:cs="Times New Roman" w:eastAsia="Times New Roman" w:hint="default"/>
        </w:rPr>
        <w:t>DDR3</w:t>
      </w:r>
      <w:r>
        <w:rPr>
          <w:rFonts w:ascii="Times New Roman" w:hAnsi="Times New Roman" w:cs="Times New Roman" w:eastAsia="Times New Roman" w:hint="default"/>
          <w:spacing w:val="42"/>
        </w:rPr>
        <w:t> </w:t>
      </w:r>
      <w:r>
        <w:rPr>
          <w:rFonts w:ascii="Times New Roman" w:hAnsi="Times New Roman" w:cs="Times New Roman" w:eastAsia="Times New Roman" w:hint="default"/>
        </w:rPr>
        <w:t>DRAM</w:t>
      </w:r>
      <w:r>
        <w:rPr/>
        <w:t>。新开发的</w:t>
      </w:r>
      <w:r>
        <w:rPr>
          <w:rFonts w:ascii="Times New Roman" w:hAnsi="Times New Roman" w:cs="Times New Roman" w:eastAsia="Times New Roman" w:hint="default"/>
        </w:rPr>
        <w:t>DDR4</w:t>
      </w:r>
      <w:r>
        <w:rPr/>
        <w:t>及</w:t>
      </w:r>
      <w:r>
        <w:rPr>
          <w:rFonts w:ascii="Times New Roman" w:hAnsi="Times New Roman" w:cs="Times New Roman" w:eastAsia="Times New Roman" w:hint="default"/>
        </w:rPr>
        <w:t>LPDDR4</w:t>
      </w:r>
      <w:r>
        <w:rPr/>
        <w:t>等产品正在验证优化中，</w:t>
      </w:r>
      <w:r>
        <w:rPr>
          <w:rFonts w:ascii="Times New Roman" w:hAnsi="Times New Roman" w:cs="Times New Roman" w:eastAsia="Times New Roman" w:hint="default"/>
        </w:rPr>
        <w:t>2018</w:t>
      </w:r>
      <w:r>
        <w:rPr/>
        <w:t>年会逐步推</w:t>
      </w:r>
      <w:r>
        <w:rPr>
          <w:spacing w:val="-110"/>
        </w:rPr>
        <w:t> </w:t>
      </w:r>
      <w:r>
        <w:rPr/>
        <w:t>出。公司自主创新的内嵌</w:t>
      </w:r>
      <w:r>
        <w:rPr>
          <w:rFonts w:ascii="Times New Roman" w:hAnsi="Times New Roman" w:cs="Times New Roman" w:eastAsia="Times New Roman" w:hint="default"/>
        </w:rPr>
        <w:t>ECC DRAM</w:t>
      </w:r>
      <w:r>
        <w:rPr/>
        <w:t>存储器产品，在有安全和高可靠性要求的工控、电力、</w:t>
      </w:r>
      <w:r>
        <w:rPr>
          <w:spacing w:val="-85"/>
        </w:rPr>
        <w:t> </w:t>
      </w:r>
      <w:r>
        <w:rPr>
          <w:spacing w:val="-85"/>
        </w:rPr>
      </w:r>
      <w:r>
        <w:rPr/>
        <w:t>安防、通讯和汽车电子等领域已实现批量销售。新开发的平面</w:t>
      </w:r>
      <w:r>
        <w:rPr>
          <w:rFonts w:ascii="Times New Roman" w:hAnsi="Times New Roman" w:cs="Times New Roman" w:eastAsia="Times New Roman" w:hint="default"/>
        </w:rPr>
        <w:t>SLC</w:t>
      </w:r>
      <w:r>
        <w:rPr>
          <w:rFonts w:ascii="Times New Roman" w:hAnsi="Times New Roman" w:cs="Times New Roman" w:eastAsia="Times New Roman" w:hint="default"/>
          <w:spacing w:val="46"/>
        </w:rPr>
        <w:t> </w:t>
      </w:r>
      <w:r>
        <w:rPr>
          <w:rFonts w:ascii="Times New Roman" w:hAnsi="Times New Roman" w:cs="Times New Roman" w:eastAsia="Times New Roman" w:hint="default"/>
        </w:rPr>
        <w:t>Nand</w:t>
      </w:r>
      <w:r>
        <w:rPr>
          <w:rFonts w:ascii="Times New Roman" w:hAnsi="Times New Roman" w:cs="Times New Roman" w:eastAsia="Times New Roman" w:hint="default"/>
          <w:spacing w:val="45"/>
        </w:rPr>
        <w:t> </w:t>
      </w:r>
      <w:r>
        <w:rPr>
          <w:rFonts w:ascii="Times New Roman" w:hAnsi="Times New Roman" w:cs="Times New Roman" w:eastAsia="Times New Roman" w:hint="default"/>
        </w:rPr>
        <w:t>Flash</w:t>
      </w:r>
      <w:r>
        <w:rPr/>
        <w:t>产品已经完成</w:t>
      </w:r>
      <w:r>
        <w:rPr>
          <w:spacing w:val="-107"/>
        </w:rPr>
        <w:t> </w:t>
      </w:r>
      <w:r>
        <w:rPr>
          <w:spacing w:val="-107"/>
        </w:rPr>
      </w:r>
      <w:r>
        <w:rPr/>
        <w:t>验证，开始客户试样。</w:t>
      </w:r>
    </w:p>
    <w:p>
      <w:pPr>
        <w:pStyle w:val="Heading4"/>
        <w:spacing w:line="312" w:lineRule="exact" w:before="186"/>
        <w:ind w:left="154" w:right="1139" w:firstLine="480"/>
        <w:jc w:val="both"/>
      </w:pPr>
      <w:r>
        <w:rPr/>
        <w:t>另外，基于先进技术的集成电路集成和验证服务业务的需求稳中有升。公司利用现有技 术积累和人才团队的优势，进一步加大了已有大客户的合作规模，并开发集团内部产业链相 关客户，同时积极开拓新的战略型客户，业务发展迅速。</w:t>
      </w:r>
    </w:p>
    <w:p>
      <w:pPr>
        <w:spacing w:line="450" w:lineRule="atLeast" w:before="7"/>
        <w:ind w:left="634" w:right="1130"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4</w:t>
      </w:r>
      <w:r>
        <w:rPr>
          <w:rFonts w:ascii="宋体" w:hAnsi="宋体" w:cs="宋体" w:eastAsia="宋体" w:hint="default"/>
          <w:b/>
          <w:bCs/>
          <w:sz w:val="24"/>
          <w:szCs w:val="24"/>
        </w:rPr>
        <w:t>）可重构系统芯片业务</w:t>
      </w:r>
      <w:r>
        <w:rPr>
          <w:rFonts w:ascii="宋体" w:hAnsi="宋体" w:cs="宋体" w:eastAsia="宋体" w:hint="default"/>
          <w:b/>
          <w:bCs/>
          <w:w w:val="99"/>
          <w:sz w:val="24"/>
          <w:szCs w:val="24"/>
        </w:rPr>
        <w:t> </w:t>
      </w:r>
      <w:r>
        <w:rPr>
          <w:rFonts w:ascii="宋体" w:hAnsi="宋体" w:cs="宋体" w:eastAsia="宋体" w:hint="default"/>
          <w:sz w:val="24"/>
          <w:szCs w:val="24"/>
        </w:rPr>
        <w:t>报告期内，公司可重构系统芯片研发和推广进展顺利。面向通信等应用领域规划的国内</w:t>
      </w:r>
    </w:p>
    <w:p>
      <w:pPr>
        <w:pStyle w:val="Heading4"/>
        <w:spacing w:line="312" w:lineRule="exact" w:before="28"/>
        <w:ind w:right="1132"/>
        <w:jc w:val="both"/>
      </w:pPr>
      <w:r>
        <w:rPr/>
        <w:t>首款全自主知识产权</w:t>
      </w:r>
      <w:r>
        <w:rPr>
          <w:rFonts w:ascii="Times New Roman" w:hAnsi="Times New Roman" w:cs="Times New Roman" w:eastAsia="Times New Roman" w:hint="default"/>
        </w:rPr>
        <w:t>Titan</w:t>
      </w:r>
      <w:r>
        <w:rPr/>
        <w:t>系列千万门级高性能</w:t>
      </w:r>
      <w:r>
        <w:rPr>
          <w:rFonts w:ascii="Times New Roman" w:hAnsi="Times New Roman" w:cs="Times New Roman" w:eastAsia="Times New Roman" w:hint="default"/>
        </w:rPr>
        <w:t>FPGA</w:t>
      </w:r>
      <w:r>
        <w:rPr/>
        <w:t>产品</w:t>
      </w:r>
      <w:r>
        <w:rPr>
          <w:rFonts w:ascii="Times New Roman" w:hAnsi="Times New Roman" w:cs="Times New Roman" w:eastAsia="Times New Roman" w:hint="default"/>
        </w:rPr>
        <w:t>PGT180H</w:t>
      </w:r>
      <w:r>
        <w:rPr/>
        <w:t>芯片，通过中兴通讯和新</w:t>
      </w:r>
      <w:r>
        <w:rPr>
          <w:spacing w:val="-43"/>
        </w:rPr>
        <w:t> </w:t>
      </w:r>
      <w:r>
        <w:rPr>
          <w:spacing w:val="-43"/>
        </w:rPr>
      </w:r>
      <w:r>
        <w:rPr>
          <w:spacing w:val="-3"/>
        </w:rPr>
        <w:t>华三通信等知名通信厂商的验证、测试，并实现量产应用。这是国产</w:t>
      </w:r>
      <w:r>
        <w:rPr>
          <w:rFonts w:ascii="Times New Roman" w:hAnsi="Times New Roman" w:cs="Times New Roman" w:eastAsia="Times New Roman" w:hint="default"/>
          <w:spacing w:val="-3"/>
        </w:rPr>
        <w:t>FPGA</w:t>
      </w:r>
      <w:r>
        <w:rPr>
          <w:spacing w:val="-3"/>
        </w:rPr>
        <w:t>芯片首次成功在通</w:t>
      </w:r>
      <w:r>
        <w:rPr>
          <w:spacing w:val="-95"/>
        </w:rPr>
        <w:t> </w:t>
      </w:r>
      <w:r>
        <w:rPr/>
        <w:t>信市场量产应用，推动了我国通信行业核心器件的国产化进程。面向工业和消费等应用领域 </w:t>
      </w:r>
      <w:r>
        <w:rPr>
          <w:spacing w:val="-1"/>
        </w:rPr>
        <w:t>规划的</w:t>
      </w:r>
      <w:r>
        <w:rPr>
          <w:rFonts w:ascii="Times New Roman" w:hAnsi="Times New Roman" w:cs="Times New Roman" w:eastAsia="Times New Roman" w:hint="default"/>
          <w:spacing w:val="-1"/>
        </w:rPr>
        <w:t>Logos</w:t>
      </w:r>
      <w:r>
        <w:rPr>
          <w:spacing w:val="-1"/>
        </w:rPr>
        <w:t>系列高性价比</w:t>
      </w:r>
      <w:r>
        <w:rPr>
          <w:rFonts w:ascii="Times New Roman" w:hAnsi="Times New Roman" w:cs="Times New Roman" w:eastAsia="Times New Roman" w:hint="default"/>
          <w:spacing w:val="-1"/>
        </w:rPr>
        <w:t>FPGA</w:t>
      </w:r>
      <w:r>
        <w:rPr>
          <w:spacing w:val="-1"/>
        </w:rPr>
        <w:t>产品的第一款产品</w:t>
      </w:r>
      <w:r>
        <w:rPr>
          <w:rFonts w:ascii="Times New Roman" w:hAnsi="Times New Roman" w:cs="Times New Roman" w:eastAsia="Times New Roman" w:hint="default"/>
          <w:spacing w:val="-1"/>
        </w:rPr>
        <w:t>PGL22G</w:t>
      </w:r>
      <w:r>
        <w:rPr>
          <w:spacing w:val="-1"/>
        </w:rPr>
        <w:t>研发成功。</w:t>
      </w:r>
      <w:r>
        <w:rPr>
          <w:rFonts w:ascii="Times New Roman" w:hAnsi="Times New Roman" w:cs="Times New Roman" w:eastAsia="Times New Roman" w:hint="default"/>
          <w:spacing w:val="-1"/>
        </w:rPr>
        <w:t>PGL22G</w:t>
      </w:r>
      <w:r>
        <w:rPr>
          <w:spacing w:val="-1"/>
        </w:rPr>
        <w:t>是目前全球业</w:t>
      </w:r>
      <w:r>
        <w:rPr>
          <w:spacing w:val="-106"/>
        </w:rPr>
        <w:t> </w:t>
      </w:r>
      <w:r>
        <w:rPr/>
        <w:t>界</w:t>
      </w:r>
      <w:r>
        <w:rPr>
          <w:rFonts w:ascii="Times New Roman" w:hAnsi="Times New Roman" w:cs="Times New Roman" w:eastAsia="Times New Roman" w:hint="default"/>
        </w:rPr>
        <w:t>40nm</w:t>
      </w:r>
      <w:r>
        <w:rPr/>
        <w:t>工艺节点</w:t>
      </w:r>
      <w:r>
        <w:rPr>
          <w:rFonts w:ascii="Times New Roman" w:hAnsi="Times New Roman" w:cs="Times New Roman" w:eastAsia="Times New Roman" w:hint="default"/>
        </w:rPr>
        <w:t>FPGA</w:t>
      </w:r>
      <w:r>
        <w:rPr/>
        <w:t>产品中集成度最高的小规模</w:t>
      </w:r>
      <w:r>
        <w:rPr>
          <w:rFonts w:ascii="Times New Roman" w:hAnsi="Times New Roman" w:cs="Times New Roman" w:eastAsia="Times New Roman" w:hint="default"/>
        </w:rPr>
        <w:t>FPGA</w:t>
      </w:r>
      <w:r>
        <w:rPr/>
        <w:t>器件，性价比高，竞争力强。</w:t>
      </w:r>
    </w:p>
    <w:p>
      <w:pPr>
        <w:pStyle w:val="Heading4"/>
        <w:spacing w:line="312" w:lineRule="exact" w:before="156"/>
        <w:ind w:right="1132" w:firstLine="480"/>
        <w:jc w:val="both"/>
      </w:pPr>
      <w:r>
        <w:rPr/>
        <w:t>此外，为满足高端应用需求，</w:t>
      </w:r>
      <w:r>
        <w:rPr>
          <w:rFonts w:ascii="Times New Roman" w:hAnsi="Times New Roman" w:cs="Times New Roman" w:eastAsia="Times New Roman" w:hint="default"/>
        </w:rPr>
        <w:t>2017</w:t>
      </w:r>
      <w:r>
        <w:rPr/>
        <w:t>年公司启动了更大规模、更高性能的</w:t>
      </w:r>
      <w:r>
        <w:rPr>
          <w:rFonts w:ascii="Times New Roman" w:hAnsi="Times New Roman" w:cs="Times New Roman" w:eastAsia="Times New Roman" w:hint="default"/>
        </w:rPr>
        <w:t>Titan-2</w:t>
      </w:r>
      <w:r>
        <w:rPr/>
        <w:t>系列产品 </w:t>
      </w:r>
      <w:r>
        <w:rPr>
          <w:spacing w:val="-1"/>
        </w:rPr>
        <w:t>的研发工作，研发进展顺利。该产品的可编程规模高达</w:t>
      </w:r>
      <w:r>
        <w:rPr>
          <w:rFonts w:ascii="Times New Roman" w:hAnsi="Times New Roman" w:cs="Times New Roman" w:eastAsia="Times New Roman" w:hint="default"/>
          <w:spacing w:val="-1"/>
        </w:rPr>
        <w:t>7000</w:t>
      </w:r>
      <w:r>
        <w:rPr>
          <w:spacing w:val="-1"/>
        </w:rPr>
        <w:t>万门，支持</w:t>
      </w:r>
      <w:r>
        <w:rPr>
          <w:rFonts w:ascii="Times New Roman" w:hAnsi="Times New Roman" w:cs="Times New Roman" w:eastAsia="Times New Roman" w:hint="default"/>
          <w:spacing w:val="-1"/>
        </w:rPr>
        <w:t>PCIe3.0</w:t>
      </w:r>
      <w:r>
        <w:rPr>
          <w:spacing w:val="-1"/>
        </w:rPr>
        <w:t>、万兆以太网</w:t>
      </w:r>
      <w:r>
        <w:rPr>
          <w:spacing w:val="-100"/>
        </w:rPr>
        <w:t> </w:t>
      </w:r>
      <w:r>
        <w:rPr>
          <w:spacing w:val="-100"/>
        </w:rPr>
      </w:r>
      <w:r>
        <w:rPr/>
        <w:t>等高速接口，是目前国内在研的最高性能</w:t>
      </w:r>
      <w:r>
        <w:rPr>
          <w:rFonts w:ascii="Times New Roman" w:hAnsi="Times New Roman" w:cs="Times New Roman" w:eastAsia="Times New Roman" w:hint="default"/>
        </w:rPr>
        <w:t>FPGA</w:t>
      </w:r>
      <w:r>
        <w:rPr/>
        <w:t>产品。</w:t>
      </w:r>
    </w:p>
    <w:p>
      <w:pPr>
        <w:pStyle w:val="Heading4"/>
        <w:spacing w:line="312" w:lineRule="exact" w:before="156"/>
        <w:ind w:right="1135" w:firstLine="480"/>
        <w:jc w:val="both"/>
      </w:pPr>
      <w:r>
        <w:rPr/>
        <w:t>未来，公司将继续加大可重构系统芯片业务的研发投入力度，快速丰富产品系列，缩短 与国外厂商的差距。同时，大力扩展工业和消费领域客户，努力打造新的市场增长点。</w:t>
      </w:r>
    </w:p>
    <w:p>
      <w:pPr>
        <w:spacing w:line="468" w:lineRule="exact" w:before="31"/>
        <w:ind w:left="633" w:right="1130"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5</w:t>
      </w:r>
      <w:r>
        <w:rPr>
          <w:rFonts w:ascii="宋体" w:hAnsi="宋体" w:cs="宋体" w:eastAsia="宋体" w:hint="default"/>
          <w:b/>
          <w:bCs/>
          <w:sz w:val="24"/>
          <w:szCs w:val="24"/>
        </w:rPr>
        <w:t>）半导体功率器件业务</w:t>
      </w:r>
      <w:r>
        <w:rPr>
          <w:rFonts w:ascii="宋体" w:hAnsi="宋体" w:cs="宋体" w:eastAsia="宋体" w:hint="default"/>
          <w:b/>
          <w:bCs/>
          <w:w w:val="99"/>
          <w:sz w:val="24"/>
          <w:szCs w:val="24"/>
        </w:rPr>
        <w:t> </w:t>
      </w:r>
      <w:r>
        <w:rPr>
          <w:rFonts w:ascii="宋体" w:hAnsi="宋体" w:cs="宋体" w:eastAsia="宋体" w:hint="default"/>
          <w:spacing w:val="2"/>
          <w:sz w:val="24"/>
          <w:szCs w:val="24"/>
        </w:rPr>
        <w:t>公司半导体功率器件产品主要包括高压超结</w:t>
      </w:r>
      <w:r>
        <w:rPr>
          <w:rFonts w:ascii="Times New Roman" w:hAnsi="Times New Roman" w:cs="Times New Roman" w:eastAsia="Times New Roman" w:hint="default"/>
          <w:spacing w:val="2"/>
          <w:sz w:val="24"/>
          <w:szCs w:val="24"/>
        </w:rPr>
        <w:t>MOSFET</w:t>
      </w:r>
      <w:r>
        <w:rPr>
          <w:rFonts w:ascii="宋体" w:hAnsi="宋体" w:cs="宋体" w:eastAsia="宋体" w:hint="default"/>
          <w:spacing w:val="2"/>
          <w:sz w:val="24"/>
          <w:szCs w:val="24"/>
        </w:rPr>
        <w:t>、</w:t>
      </w:r>
      <w:r>
        <w:rPr>
          <w:rFonts w:ascii="Times New Roman" w:hAnsi="Times New Roman" w:cs="Times New Roman" w:eastAsia="Times New Roman" w:hint="default"/>
          <w:spacing w:val="2"/>
          <w:sz w:val="24"/>
          <w:szCs w:val="24"/>
        </w:rPr>
        <w:t>IGBT</w:t>
      </w:r>
      <w:r>
        <w:rPr>
          <w:rFonts w:ascii="宋体" w:hAnsi="宋体" w:cs="宋体" w:eastAsia="宋体" w:hint="default"/>
          <w:spacing w:val="2"/>
          <w:sz w:val="24"/>
          <w:szCs w:val="24"/>
        </w:rPr>
        <w:t>、</w:t>
      </w:r>
      <w:r>
        <w:rPr>
          <w:rFonts w:ascii="Times New Roman" w:hAnsi="Times New Roman" w:cs="Times New Roman" w:eastAsia="Times New Roman" w:hint="default"/>
          <w:spacing w:val="2"/>
          <w:sz w:val="24"/>
          <w:szCs w:val="24"/>
        </w:rPr>
        <w:t>IGTO</w:t>
      </w:r>
      <w:r>
        <w:rPr>
          <w:rFonts w:ascii="宋体" w:hAnsi="宋体" w:cs="宋体" w:eastAsia="宋体" w:hint="default"/>
          <w:spacing w:val="2"/>
          <w:sz w:val="24"/>
          <w:szCs w:val="24"/>
        </w:rPr>
        <w:t>等先进半导体功率</w:t>
      </w:r>
    </w:p>
    <w:p>
      <w:pPr>
        <w:pStyle w:val="Heading4"/>
        <w:spacing w:line="251" w:lineRule="exact"/>
        <w:ind w:right="0"/>
        <w:jc w:val="both"/>
      </w:pPr>
      <w:r>
        <w:rPr/>
        <w:t>器件以及相关的电源管理集成电路等产品，可以广泛应用于节能、绿色照明、风力发电、智</w:t>
      </w:r>
    </w:p>
    <w:p>
      <w:pPr>
        <w:pStyle w:val="Heading4"/>
        <w:spacing w:line="312" w:lineRule="exact" w:before="29"/>
        <w:ind w:right="1129"/>
        <w:jc w:val="both"/>
      </w:pPr>
      <w:r>
        <w:rPr>
          <w:spacing w:val="-1"/>
        </w:rPr>
        <w:t>能电网、混合动力</w:t>
      </w:r>
      <w:r>
        <w:rPr>
          <w:rFonts w:ascii="Times New Roman" w:hAnsi="Times New Roman" w:cs="Times New Roman" w:eastAsia="Times New Roman" w:hint="default"/>
          <w:spacing w:val="-1"/>
        </w:rPr>
        <w:t>/</w:t>
      </w:r>
      <w:r>
        <w:rPr>
          <w:spacing w:val="-1"/>
        </w:rPr>
        <w:t>电动汽车、仪器仪表、消费电子等领域。公司的新一代高压超结</w:t>
      </w:r>
      <w:r>
        <w:rPr>
          <w:rFonts w:ascii="Times New Roman" w:hAnsi="Times New Roman" w:cs="Times New Roman" w:eastAsia="Times New Roman" w:hint="default"/>
          <w:spacing w:val="-1"/>
        </w:rPr>
        <w:t>MOSFET</w:t>
      </w:r>
      <w:r>
        <w:rPr>
          <w:rFonts w:ascii="Times New Roman" w:hAnsi="Times New Roman" w:cs="Times New Roman" w:eastAsia="Times New Roman" w:hint="default"/>
          <w:spacing w:val="-34"/>
        </w:rPr>
        <w:t> </w:t>
      </w:r>
      <w:r>
        <w:rPr/>
        <w:t>具有低导通电阻、低开关损耗的优点，可广泛应用于新型照明应用及各类电源、适配器和充 电器等，处于国内领先地位。报告期内，产品获得了更多客户的认证，销售收入实现了大幅 增长，另外，完成了多个新产品的开发。</w:t>
      </w:r>
    </w:p>
    <w:p>
      <w:pPr>
        <w:pStyle w:val="Heading3"/>
        <w:spacing w:line="240" w:lineRule="auto" w:before="125"/>
        <w:ind w:left="636" w:right="1130"/>
        <w:jc w:val="left"/>
        <w:rPr>
          <w:b w:val="0"/>
          <w:bCs w:val="0"/>
        </w:rPr>
      </w:pPr>
      <w:r>
        <w:rPr/>
        <w:t>晶体业务：</w:t>
      </w:r>
      <w:r>
        <w:rPr>
          <w:b w:val="0"/>
          <w:bCs w:val="0"/>
        </w:rPr>
      </w:r>
    </w:p>
    <w:p>
      <w:pPr>
        <w:pStyle w:val="Heading4"/>
        <w:spacing w:line="228" w:lineRule="auto" w:before="168"/>
        <w:ind w:right="1132" w:firstLine="480"/>
        <w:jc w:val="both"/>
      </w:pPr>
      <w:r>
        <w:rPr>
          <w:rFonts w:ascii="Times New Roman" w:hAnsi="Times New Roman" w:cs="Times New Roman" w:eastAsia="Times New Roman" w:hint="default"/>
        </w:rPr>
        <w:t>2017</w:t>
      </w:r>
      <w:r>
        <w:rPr/>
        <w:t>年，随着物联网的广泛应用以及通讯与网络设备、汽车电子、工业控制等领域的需 求成长，石英晶体产品市场需求逐步回暖，公司订单饱满，产品销量大幅增长，销售收入同 </w:t>
      </w:r>
      <w:r>
        <w:rPr>
          <w:spacing w:val="-3"/>
        </w:rPr>
        <w:t>比稳定增长。本年度共销售晶体元器件超</w:t>
      </w:r>
      <w:r>
        <w:rPr>
          <w:rFonts w:ascii="Times New Roman" w:hAnsi="Times New Roman" w:cs="Times New Roman" w:eastAsia="Times New Roman" w:hint="default"/>
          <w:spacing w:val="-3"/>
        </w:rPr>
        <w:t>3</w:t>
      </w:r>
      <w:r>
        <w:rPr>
          <w:spacing w:val="-3"/>
        </w:rPr>
        <w:t>亿件，产品获得欧美等地区客户的信赖，出口占比</w:t>
      </w:r>
      <w:r>
        <w:rPr>
          <w:spacing w:val="-81"/>
        </w:rPr>
        <w:t> </w:t>
      </w:r>
      <w:r>
        <w:rPr>
          <w:spacing w:val="-81"/>
        </w:rPr>
      </w:r>
      <w:r>
        <w:rPr>
          <w:spacing w:val="-5"/>
        </w:rPr>
        <w:t>超过</w:t>
      </w:r>
      <w:r>
        <w:rPr>
          <w:rFonts w:ascii="Times New Roman" w:hAnsi="Times New Roman" w:cs="Times New Roman" w:eastAsia="Times New Roman" w:hint="default"/>
          <w:spacing w:val="-5"/>
        </w:rPr>
        <w:t>70%</w:t>
      </w:r>
      <w:r>
        <w:rPr>
          <w:spacing w:val="-5"/>
        </w:rPr>
        <w:t>，实现销售收入</w:t>
      </w:r>
      <w:r>
        <w:rPr>
          <w:rFonts w:ascii="Times New Roman" w:hAnsi="Times New Roman" w:cs="Times New Roman" w:eastAsia="Times New Roman" w:hint="default"/>
          <w:spacing w:val="-5"/>
        </w:rPr>
        <w:t>1.61</w:t>
      </w:r>
      <w:r>
        <w:rPr>
          <w:spacing w:val="-5"/>
        </w:rPr>
        <w:t>亿元，但受人民币升值导致的汇兑损失影响，最终实现净利润</w:t>
      </w:r>
      <w:r>
        <w:rPr>
          <w:rFonts w:ascii="Times New Roman" w:hAnsi="Times New Roman" w:cs="Times New Roman" w:eastAsia="Times New Roman" w:hint="default"/>
          <w:spacing w:val="-5"/>
        </w:rPr>
        <w:t>712</w:t>
      </w:r>
      <w:r>
        <w:rPr>
          <w:rFonts w:ascii="Times New Roman" w:hAnsi="Times New Roman" w:cs="Times New Roman" w:eastAsia="Times New Roman" w:hint="default"/>
          <w:spacing w:val="-55"/>
        </w:rPr>
        <w:t> </w:t>
      </w:r>
      <w:r>
        <w:rPr/>
        <w:t>万元。</w:t>
      </w:r>
    </w:p>
    <w:p>
      <w:pPr>
        <w:pStyle w:val="Heading4"/>
        <w:spacing w:line="312" w:lineRule="exact" w:before="186"/>
        <w:ind w:right="1132" w:firstLine="480"/>
        <w:jc w:val="both"/>
      </w:pPr>
      <w:r>
        <w:rPr/>
        <w:t>报告期内，公司完成多项小型化晶体谐振器、高基频时钟振荡器、小型化</w:t>
      </w:r>
      <w:r>
        <w:rPr>
          <w:rFonts w:ascii="Times New Roman" w:hAnsi="Times New Roman" w:cs="Times New Roman" w:eastAsia="Times New Roman" w:hint="default"/>
        </w:rPr>
        <w:t>OCXO</w:t>
      </w:r>
      <w:r>
        <w:rPr/>
        <w:t>产品的 </w:t>
      </w:r>
      <w:r>
        <w:rPr>
          <w:spacing w:val="-5"/>
          <w:w w:val="99"/>
        </w:rPr>
        <w:t>开发，在小规格产品方面形成了技术储备，满足了大规格高基频</w:t>
      </w:r>
      <w:r>
        <w:rPr>
          <w:rFonts w:ascii="Times New Roman" w:hAnsi="Times New Roman" w:cs="Times New Roman" w:eastAsia="Times New Roman" w:hint="default"/>
          <w:spacing w:val="-5"/>
          <w:w w:val="99"/>
        </w:rPr>
        <w:t>OSC</w:t>
      </w:r>
      <w:r>
        <w:rPr>
          <w:spacing w:val="-5"/>
          <w:w w:val="99"/>
        </w:rPr>
        <w:t>和</w:t>
      </w:r>
      <w:r>
        <w:rPr>
          <w:rFonts w:ascii="Times New Roman" w:hAnsi="Times New Roman" w:cs="Times New Roman" w:eastAsia="Times New Roman" w:hint="default"/>
          <w:spacing w:val="-5"/>
          <w:w w:val="99"/>
        </w:rPr>
        <w:t>5G</w:t>
      </w:r>
      <w:r>
        <w:rPr>
          <w:spacing w:val="-5"/>
          <w:w w:val="99"/>
        </w:rPr>
        <w:t>用高精度小型</w:t>
      </w:r>
      <w:r>
        <w:rPr>
          <w:rFonts w:ascii="Times New Roman" w:hAnsi="Times New Roman" w:cs="Times New Roman" w:eastAsia="Times New Roman" w:hint="default"/>
          <w:spacing w:val="-5"/>
          <w:w w:val="99"/>
        </w:rPr>
        <w:t>OCXO</w:t>
      </w:r>
      <w:r>
        <w:rPr>
          <w:rFonts w:ascii="Times New Roman" w:hAnsi="Times New Roman" w:cs="Times New Roman" w:eastAsia="Times New Roman" w:hint="default"/>
          <w:spacing w:val="-47"/>
          <w:w w:val="99"/>
        </w:rPr>
        <w:t> </w:t>
      </w:r>
      <w:r>
        <w:rPr>
          <w:spacing w:val="2"/>
        </w:rPr>
        <w:t>产品的市场需求；顺利完成频率控制压控模块（</w:t>
      </w:r>
      <w:r>
        <w:rPr>
          <w:rFonts w:ascii="Times New Roman" w:hAnsi="Times New Roman" w:cs="Times New Roman" w:eastAsia="Times New Roman" w:hint="default"/>
          <w:spacing w:val="2"/>
        </w:rPr>
        <w:t>FCXO</w:t>
      </w:r>
      <w:r>
        <w:rPr>
          <w:spacing w:val="2"/>
        </w:rPr>
        <w:t>）工艺开发，产品可应用于自动驾驶</w:t>
      </w:r>
    </w:p>
    <w:p>
      <w:pPr>
        <w:spacing w:after="0" w:line="312" w:lineRule="exact"/>
        <w:jc w:val="both"/>
        <w:sectPr>
          <w:pgSz w:w="11910" w:h="16840"/>
          <w:pgMar w:header="747" w:footer="979" w:top="1060" w:bottom="1160" w:left="980" w:right="0"/>
        </w:sectPr>
      </w:pPr>
    </w:p>
    <w:p>
      <w:pPr>
        <w:spacing w:line="240" w:lineRule="auto" w:before="7"/>
        <w:rPr>
          <w:rFonts w:ascii="宋体" w:hAnsi="宋体" w:cs="宋体" w:eastAsia="宋体" w:hint="default"/>
          <w:sz w:val="23"/>
          <w:szCs w:val="23"/>
        </w:rPr>
      </w:pPr>
    </w:p>
    <w:p>
      <w:pPr>
        <w:pStyle w:val="Heading4"/>
        <w:spacing w:line="312" w:lineRule="exact" w:before="56"/>
        <w:ind w:left="154" w:right="1112"/>
        <w:jc w:val="left"/>
      </w:pPr>
      <w:r>
        <w:rPr/>
        <w:t>汽车产品中，市场前景广阔。公司与日本</w:t>
      </w:r>
      <w:r>
        <w:rPr>
          <w:rFonts w:ascii="Times New Roman" w:hAnsi="Times New Roman" w:cs="Times New Roman" w:eastAsia="Times New Roman" w:hint="default"/>
        </w:rPr>
        <w:t>NDK</w:t>
      </w:r>
      <w:r>
        <w:rPr/>
        <w:t>公司进行的战略合作，提升了在汽车电子市场 领域的知名度。</w:t>
      </w:r>
    </w:p>
    <w:p>
      <w:pPr>
        <w:pStyle w:val="Heading4"/>
        <w:spacing w:line="235" w:lineRule="auto" w:before="131"/>
        <w:ind w:right="1130" w:firstLine="480"/>
        <w:jc w:val="both"/>
      </w:pPr>
      <w:r>
        <w:rPr>
          <w:spacing w:val="-6"/>
        </w:rPr>
        <w:t>此外，公司通过“观察一小时”、“培养多面手”、“质量管理创新、提升产品可靠性”</w:t>
      </w:r>
      <w:r>
        <w:rPr/>
        <w:t> </w:t>
      </w:r>
      <w:r>
        <w:rPr>
          <w:spacing w:val="-5"/>
        </w:rPr>
        <w:t>等活动的开展，有效提升了产能调控能力和质量管控能力；进一步推广以可控、可调、可视、</w:t>
      </w:r>
      <w:r>
        <w:rPr/>
        <w:t> 可追为特点的数字化、信息化管理系统，有效提升了生产管理的系统性、科学性；继续鼓励 工艺改进与创新，共评选出</w:t>
      </w:r>
      <w:r>
        <w:rPr>
          <w:rFonts w:ascii="Times New Roman" w:hAnsi="Times New Roman" w:cs="Times New Roman" w:eastAsia="Times New Roman" w:hint="default"/>
        </w:rPr>
        <w:t>11</w:t>
      </w:r>
      <w:r>
        <w:rPr/>
        <w:t>个二级创新专案、</w:t>
      </w:r>
      <w:r>
        <w:rPr>
          <w:rFonts w:ascii="Times New Roman" w:hAnsi="Times New Roman" w:cs="Times New Roman" w:eastAsia="Times New Roman" w:hint="default"/>
        </w:rPr>
        <w:t>49</w:t>
      </w:r>
      <w:r>
        <w:rPr/>
        <w:t>个三级创新专案项目，极大地提高了全员</w:t>
      </w:r>
      <w:r>
        <w:rPr>
          <w:spacing w:val="-114"/>
        </w:rPr>
        <w:t> </w:t>
      </w:r>
      <w:r>
        <w:rPr/>
        <w:t>创新的积极性。</w:t>
      </w:r>
    </w:p>
    <w:p>
      <w:pPr>
        <w:spacing w:line="240" w:lineRule="auto" w:before="0"/>
        <w:rPr>
          <w:rFonts w:ascii="宋体" w:hAnsi="宋体" w:cs="宋体" w:eastAsia="宋体" w:hint="default"/>
          <w:sz w:val="23"/>
          <w:szCs w:val="23"/>
        </w:rPr>
      </w:pPr>
    </w:p>
    <w:p>
      <w:pPr>
        <w:pStyle w:val="Heading3"/>
        <w:spacing w:line="240" w:lineRule="auto"/>
        <w:ind w:right="1130"/>
        <w:jc w:val="left"/>
        <w:rPr>
          <w:b w:val="0"/>
          <w:bCs w:val="0"/>
        </w:rPr>
      </w:pPr>
      <w:bookmarkStart w:name="2、收入与成本" w:id="27"/>
      <w:bookmarkEnd w:id="27"/>
      <w:r>
        <w:rPr>
          <w:b w:val="0"/>
          <w:bCs w:val="0"/>
        </w:rPr>
      </w:r>
      <w:r>
        <w:rPr>
          <w:rFonts w:ascii="Times New Roman" w:hAnsi="Times New Roman" w:cs="Times New Roman" w:eastAsia="Times New Roman" w:hint="default"/>
        </w:rPr>
        <w:t>2</w:t>
      </w:r>
      <w:r>
        <w:rPr/>
        <w:t>、收入与成本</w:t>
      </w:r>
      <w:r>
        <w:rPr>
          <w:b w:val="0"/>
          <w:bCs w:val="0"/>
        </w:rPr>
      </w:r>
    </w:p>
    <w:p>
      <w:pPr>
        <w:spacing w:line="240" w:lineRule="auto" w:before="6"/>
        <w:rPr>
          <w:rFonts w:ascii="宋体" w:hAnsi="宋体" w:cs="宋体" w:eastAsia="宋体" w:hint="default"/>
          <w:b/>
          <w:bCs/>
          <w:sz w:val="21"/>
          <w:szCs w:val="21"/>
        </w:rPr>
      </w:pPr>
    </w:p>
    <w:p>
      <w:pPr>
        <w:pStyle w:val="Heading3"/>
        <w:spacing w:line="240" w:lineRule="auto"/>
        <w:ind w:right="1130"/>
        <w:jc w:val="left"/>
        <w:rPr>
          <w:b w:val="0"/>
          <w:bCs w:val="0"/>
        </w:rPr>
      </w:pPr>
      <w:bookmarkStart w:name="（1）营业收入构成" w:id="28"/>
      <w:bookmarkEnd w:id="28"/>
      <w:r>
        <w:rPr>
          <w:b w:val="0"/>
          <w:bCs w:val="0"/>
        </w:rPr>
      </w:r>
      <w:r>
        <w:rPr/>
        <w:t>（</w:t>
      </w:r>
      <w:r>
        <w:rPr>
          <w:rFonts w:ascii="Times New Roman" w:hAnsi="Times New Roman" w:cs="Times New Roman" w:eastAsia="Times New Roman" w:hint="default"/>
        </w:rPr>
        <w:t>1</w:t>
      </w:r>
      <w:r>
        <w:rPr/>
        <w:t>）营业收入构成</w:t>
      </w:r>
      <w:r>
        <w:rPr>
          <w:b w:val="0"/>
          <w:bCs w:val="0"/>
        </w:rPr>
      </w:r>
    </w:p>
    <w:p>
      <w:pPr>
        <w:spacing w:line="240" w:lineRule="auto" w:before="2"/>
        <w:rPr>
          <w:rFonts w:ascii="宋体" w:hAnsi="宋体" w:cs="宋体" w:eastAsia="宋体" w:hint="default"/>
          <w:b/>
          <w:bCs/>
          <w:sz w:val="25"/>
          <w:szCs w:val="25"/>
        </w:rPr>
      </w:pPr>
    </w:p>
    <w:p>
      <w:pPr>
        <w:spacing w:before="0"/>
        <w:ind w:left="0" w:right="1554"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596"/>
        <w:gridCol w:w="1597"/>
        <w:gridCol w:w="1592"/>
        <w:gridCol w:w="1597"/>
        <w:gridCol w:w="1588"/>
        <w:gridCol w:w="1598"/>
      </w:tblGrid>
      <w:tr>
        <w:trPr>
          <w:trHeight w:val="206" w:hRule="exact"/>
        </w:trPr>
        <w:tc>
          <w:tcPr>
            <w:tcW w:w="1596" w:type="dxa"/>
            <w:tcBorders>
              <w:top w:val="single" w:sz="4" w:space="0" w:color="000000"/>
              <w:left w:val="single" w:sz="4" w:space="0" w:color="000000"/>
              <w:bottom w:val="nil" w:sz="6" w:space="0" w:color="auto"/>
              <w:right w:val="single" w:sz="4" w:space="0" w:color="000000"/>
            </w:tcBorders>
            <w:shd w:val="clear" w:color="auto" w:fill="D2D2D2"/>
          </w:tcPr>
          <w:p>
            <w:pPr/>
          </w:p>
        </w:tc>
        <w:tc>
          <w:tcPr>
            <w:tcW w:w="318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7"/>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2017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318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7"/>
              <w:ind w:left="2"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1598"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6" w:hRule="exact"/>
        </w:trPr>
        <w:tc>
          <w:tcPr>
            <w:tcW w:w="1596" w:type="dxa"/>
            <w:vMerge w:val="restart"/>
            <w:tcBorders>
              <w:top w:val="nil" w:sz="6" w:space="0" w:color="auto"/>
              <w:left w:val="single" w:sz="4" w:space="0" w:color="000000"/>
              <w:right w:val="single" w:sz="4" w:space="0" w:color="000000"/>
            </w:tcBorders>
            <w:shd w:val="clear" w:color="auto" w:fill="D2D2D2"/>
          </w:tcPr>
          <w:p>
            <w:pPr/>
          </w:p>
        </w:tc>
        <w:tc>
          <w:tcPr>
            <w:tcW w:w="3189" w:type="dxa"/>
            <w:gridSpan w:val="2"/>
            <w:vMerge/>
            <w:tcBorders>
              <w:left w:val="single" w:sz="4" w:space="0" w:color="000000"/>
              <w:bottom w:val="single" w:sz="4" w:space="0" w:color="000000"/>
              <w:right w:val="single" w:sz="4" w:space="0" w:color="000000"/>
            </w:tcBorders>
            <w:shd w:val="clear" w:color="auto" w:fill="D2D2D2"/>
          </w:tcPr>
          <w:p>
            <w:pPr/>
          </w:p>
        </w:tc>
        <w:tc>
          <w:tcPr>
            <w:tcW w:w="3185" w:type="dxa"/>
            <w:gridSpan w:val="2"/>
            <w:vMerge/>
            <w:tcBorders>
              <w:left w:val="single" w:sz="4" w:space="0" w:color="000000"/>
              <w:bottom w:val="single" w:sz="4" w:space="0" w:color="000000"/>
              <w:right w:val="single" w:sz="4" w:space="0" w:color="000000"/>
            </w:tcBorders>
            <w:shd w:val="clear" w:color="auto" w:fill="D2D2D2"/>
          </w:tcPr>
          <w:p>
            <w:pPr/>
          </w:p>
        </w:tc>
        <w:tc>
          <w:tcPr>
            <w:tcW w:w="159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26"/>
              <w:ind w:left="376" w:right="0"/>
              <w:jc w:val="left"/>
              <w:rPr>
                <w:rFonts w:ascii="宋体" w:hAnsi="宋体" w:cs="宋体" w:eastAsia="宋体" w:hint="default"/>
                <w:sz w:val="21"/>
                <w:szCs w:val="21"/>
              </w:rPr>
            </w:pPr>
            <w:r>
              <w:rPr>
                <w:rFonts w:ascii="宋体" w:hAnsi="宋体" w:cs="宋体" w:eastAsia="宋体" w:hint="default"/>
                <w:sz w:val="21"/>
                <w:szCs w:val="21"/>
              </w:rPr>
              <w:t>同比增减</w:t>
            </w:r>
          </w:p>
        </w:tc>
      </w:tr>
      <w:tr>
        <w:trPr>
          <w:trHeight w:val="196" w:hRule="exact"/>
        </w:trPr>
        <w:tc>
          <w:tcPr>
            <w:tcW w:w="1596" w:type="dxa"/>
            <w:vMerge/>
            <w:tcBorders>
              <w:left w:val="single" w:sz="4" w:space="0" w:color="000000"/>
              <w:bottom w:val="nil" w:sz="6" w:space="0" w:color="auto"/>
              <w:right w:val="single" w:sz="4" w:space="0" w:color="000000"/>
            </w:tcBorders>
            <w:shd w:val="clear" w:color="auto" w:fill="D2D2D2"/>
          </w:tcPr>
          <w:p>
            <w:pPr/>
          </w:p>
        </w:tc>
        <w:tc>
          <w:tcPr>
            <w:tcW w:w="15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6"/>
              <w:ind w:right="2"/>
              <w:jc w:val="center"/>
              <w:rPr>
                <w:rFonts w:ascii="宋体" w:hAnsi="宋体" w:cs="宋体" w:eastAsia="宋体" w:hint="default"/>
                <w:sz w:val="21"/>
                <w:szCs w:val="21"/>
              </w:rPr>
            </w:pPr>
            <w:r>
              <w:rPr>
                <w:rFonts w:ascii="宋体" w:hAnsi="宋体" w:cs="宋体" w:eastAsia="宋体" w:hint="default"/>
                <w:sz w:val="21"/>
                <w:szCs w:val="21"/>
              </w:rPr>
              <w:t>金额</w:t>
            </w:r>
          </w:p>
        </w:tc>
        <w:tc>
          <w:tcPr>
            <w:tcW w:w="15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6"/>
              <w:ind w:left="54" w:right="0"/>
              <w:jc w:val="left"/>
              <w:rPr>
                <w:rFonts w:ascii="宋体" w:hAnsi="宋体" w:cs="宋体" w:eastAsia="宋体" w:hint="default"/>
                <w:sz w:val="21"/>
                <w:szCs w:val="21"/>
              </w:rPr>
            </w:pPr>
            <w:r>
              <w:rPr>
                <w:rFonts w:ascii="宋体" w:hAnsi="宋体" w:cs="宋体" w:eastAsia="宋体" w:hint="default"/>
                <w:sz w:val="21"/>
                <w:szCs w:val="21"/>
              </w:rPr>
              <w:t>占营业收入比重</w:t>
            </w:r>
          </w:p>
        </w:tc>
        <w:tc>
          <w:tcPr>
            <w:tcW w:w="15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58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6"/>
              <w:ind w:left="53" w:right="0"/>
              <w:jc w:val="left"/>
              <w:rPr>
                <w:rFonts w:ascii="宋体" w:hAnsi="宋体" w:cs="宋体" w:eastAsia="宋体" w:hint="default"/>
                <w:sz w:val="21"/>
                <w:szCs w:val="21"/>
              </w:rPr>
            </w:pPr>
            <w:r>
              <w:rPr>
                <w:rFonts w:ascii="宋体" w:hAnsi="宋体" w:cs="宋体" w:eastAsia="宋体" w:hint="default"/>
                <w:sz w:val="21"/>
                <w:szCs w:val="21"/>
              </w:rPr>
              <w:t>占营业收入比重</w:t>
            </w:r>
          </w:p>
        </w:tc>
        <w:tc>
          <w:tcPr>
            <w:tcW w:w="1598" w:type="dxa"/>
            <w:vMerge/>
            <w:tcBorders>
              <w:left w:val="single" w:sz="4" w:space="0" w:color="000000"/>
              <w:bottom w:val="nil" w:sz="6" w:space="0" w:color="auto"/>
              <w:right w:val="single" w:sz="4" w:space="0" w:color="000000"/>
            </w:tcBorders>
            <w:shd w:val="clear" w:color="auto" w:fill="D2D2D2"/>
          </w:tcPr>
          <w:p>
            <w:pPr/>
          </w:p>
        </w:tc>
      </w:tr>
      <w:tr>
        <w:trPr>
          <w:trHeight w:val="205" w:hRule="exact"/>
        </w:trPr>
        <w:tc>
          <w:tcPr>
            <w:tcW w:w="1596" w:type="dxa"/>
            <w:tcBorders>
              <w:top w:val="nil" w:sz="6" w:space="0" w:color="auto"/>
              <w:left w:val="single" w:sz="4" w:space="0" w:color="000000"/>
              <w:bottom w:val="single" w:sz="4" w:space="0" w:color="000000"/>
              <w:right w:val="single" w:sz="4" w:space="0" w:color="000000"/>
            </w:tcBorders>
            <w:shd w:val="clear" w:color="auto" w:fill="D2D2D2"/>
          </w:tcPr>
          <w:p>
            <w:pPr/>
          </w:p>
        </w:tc>
        <w:tc>
          <w:tcPr>
            <w:tcW w:w="1597" w:type="dxa"/>
            <w:vMerge/>
            <w:tcBorders>
              <w:left w:val="single" w:sz="4" w:space="0" w:color="000000"/>
              <w:bottom w:val="single" w:sz="4" w:space="0" w:color="000000"/>
              <w:right w:val="single" w:sz="4" w:space="0" w:color="000000"/>
            </w:tcBorders>
            <w:shd w:val="clear" w:color="auto" w:fill="D2D2D2"/>
          </w:tcPr>
          <w:p>
            <w:pPr/>
          </w:p>
        </w:tc>
        <w:tc>
          <w:tcPr>
            <w:tcW w:w="1592" w:type="dxa"/>
            <w:vMerge/>
            <w:tcBorders>
              <w:left w:val="single" w:sz="4" w:space="0" w:color="000000"/>
              <w:bottom w:val="single" w:sz="4" w:space="0" w:color="000000"/>
              <w:right w:val="single" w:sz="4" w:space="0" w:color="000000"/>
            </w:tcBorders>
            <w:shd w:val="clear" w:color="auto" w:fill="D2D2D2"/>
          </w:tcPr>
          <w:p>
            <w:pPr/>
          </w:p>
        </w:tc>
        <w:tc>
          <w:tcPr>
            <w:tcW w:w="1597" w:type="dxa"/>
            <w:vMerge/>
            <w:tcBorders>
              <w:left w:val="single" w:sz="4" w:space="0" w:color="000000"/>
              <w:bottom w:val="single" w:sz="4" w:space="0" w:color="000000"/>
              <w:right w:val="single" w:sz="4" w:space="0" w:color="000000"/>
            </w:tcBorders>
            <w:shd w:val="clear" w:color="auto" w:fill="D2D2D2"/>
          </w:tcPr>
          <w:p>
            <w:pPr/>
          </w:p>
        </w:tc>
        <w:tc>
          <w:tcPr>
            <w:tcW w:w="1588" w:type="dxa"/>
            <w:vMerge/>
            <w:tcBorders>
              <w:left w:val="single" w:sz="4" w:space="0" w:color="000000"/>
              <w:bottom w:val="single" w:sz="4" w:space="0" w:color="000000"/>
              <w:right w:val="single" w:sz="4" w:space="0" w:color="000000"/>
            </w:tcBorders>
            <w:shd w:val="clear" w:color="auto" w:fill="D2D2D2"/>
          </w:tcPr>
          <w:p>
            <w:pPr/>
          </w:p>
        </w:tc>
        <w:tc>
          <w:tcPr>
            <w:tcW w:w="1598"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8"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营业收入合计</w:t>
            </w:r>
          </w:p>
        </w:tc>
        <w:tc>
          <w:tcPr>
            <w:tcW w:w="1597" w:type="dxa"/>
            <w:tcBorders>
              <w:top w:val="single" w:sz="4" w:space="0" w:color="000000"/>
              <w:left w:val="single" w:sz="13" w:space="0" w:color="D2D2D2"/>
              <w:bottom w:val="single" w:sz="4" w:space="0" w:color="000000"/>
              <w:right w:val="single" w:sz="13" w:space="0" w:color="D2D2D2"/>
            </w:tcBorders>
          </w:tcPr>
          <w:p>
            <w:pPr>
              <w:pStyle w:val="TableParagraph"/>
              <w:spacing w:line="240" w:lineRule="auto" w:before="76"/>
              <w:ind w:right="11"/>
              <w:jc w:val="right"/>
              <w:rPr>
                <w:rFonts w:ascii="Times New Roman" w:hAnsi="Times New Roman" w:cs="Times New Roman" w:eastAsia="Times New Roman" w:hint="default"/>
                <w:sz w:val="21"/>
                <w:szCs w:val="21"/>
              </w:rPr>
            </w:pPr>
            <w:r>
              <w:rPr>
                <w:rFonts w:ascii="Times New Roman"/>
                <w:spacing w:val="-1"/>
                <w:sz w:val="21"/>
              </w:rPr>
              <w:t>1,829,095,734.96</w:t>
            </w:r>
          </w:p>
        </w:tc>
        <w:tc>
          <w:tcPr>
            <w:tcW w:w="15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100%</w:t>
            </w:r>
          </w:p>
        </w:tc>
        <w:tc>
          <w:tcPr>
            <w:tcW w:w="1597" w:type="dxa"/>
            <w:tcBorders>
              <w:top w:val="single" w:sz="4" w:space="0" w:color="000000"/>
              <w:left w:val="single" w:sz="13" w:space="0" w:color="D2D2D2"/>
              <w:bottom w:val="single" w:sz="4" w:space="0" w:color="000000"/>
              <w:right w:val="single" w:sz="13" w:space="0" w:color="D2D2D2"/>
            </w:tcBorders>
          </w:tcPr>
          <w:p>
            <w:pPr>
              <w:pStyle w:val="TableParagraph"/>
              <w:spacing w:line="240" w:lineRule="auto" w:before="76"/>
              <w:ind w:right="12"/>
              <w:jc w:val="right"/>
              <w:rPr>
                <w:rFonts w:ascii="Times New Roman" w:hAnsi="Times New Roman" w:cs="Times New Roman" w:eastAsia="Times New Roman" w:hint="default"/>
                <w:sz w:val="21"/>
                <w:szCs w:val="21"/>
              </w:rPr>
            </w:pPr>
            <w:r>
              <w:rPr>
                <w:rFonts w:ascii="Times New Roman"/>
                <w:spacing w:val="-1"/>
                <w:sz w:val="21"/>
              </w:rPr>
              <w:t>1,418,572,250.23</w:t>
            </w:r>
          </w:p>
        </w:tc>
        <w:tc>
          <w:tcPr>
            <w:tcW w:w="15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6"/>
              <w:ind w:left="544" w:right="0"/>
              <w:jc w:val="left"/>
              <w:rPr>
                <w:rFonts w:ascii="Times New Roman" w:hAnsi="Times New Roman" w:cs="Times New Roman" w:eastAsia="Times New Roman" w:hint="default"/>
                <w:sz w:val="21"/>
                <w:szCs w:val="21"/>
              </w:rPr>
            </w:pPr>
            <w:r>
              <w:rPr>
                <w:rFonts w:ascii="Times New Roman"/>
                <w:sz w:val="21"/>
              </w:rPr>
              <w:t>100%</w:t>
            </w:r>
          </w:p>
        </w:tc>
        <w:tc>
          <w:tcPr>
            <w:tcW w:w="159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6"/>
              <w:ind w:left="460" w:right="0"/>
              <w:jc w:val="left"/>
              <w:rPr>
                <w:rFonts w:ascii="Times New Roman" w:hAnsi="Times New Roman" w:cs="Times New Roman" w:eastAsia="Times New Roman" w:hint="default"/>
                <w:sz w:val="21"/>
                <w:szCs w:val="21"/>
              </w:rPr>
            </w:pPr>
            <w:r>
              <w:rPr>
                <w:rFonts w:ascii="Times New Roman"/>
                <w:sz w:val="21"/>
              </w:rPr>
              <w:t>28.94%</w:t>
            </w:r>
          </w:p>
        </w:tc>
      </w:tr>
      <w:tr>
        <w:trPr>
          <w:trHeight w:val="396"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1"/>
              <w:ind w:left="22" w:right="0"/>
              <w:jc w:val="left"/>
              <w:rPr>
                <w:rFonts w:ascii="宋体" w:hAnsi="宋体" w:cs="宋体" w:eastAsia="宋体" w:hint="default"/>
                <w:sz w:val="21"/>
                <w:szCs w:val="21"/>
              </w:rPr>
            </w:pPr>
            <w:r>
              <w:rPr>
                <w:rFonts w:ascii="宋体" w:hAnsi="宋体" w:cs="宋体" w:eastAsia="宋体" w:hint="default"/>
                <w:sz w:val="21"/>
                <w:szCs w:val="21"/>
              </w:rPr>
              <w:t>分行业</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集成电路</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3"/>
              <w:jc w:val="right"/>
              <w:rPr>
                <w:rFonts w:ascii="Times New Roman" w:hAnsi="Times New Roman" w:cs="Times New Roman" w:eastAsia="Times New Roman" w:hint="default"/>
                <w:sz w:val="21"/>
                <w:szCs w:val="21"/>
              </w:rPr>
            </w:pPr>
            <w:r>
              <w:rPr>
                <w:rFonts w:ascii="Times New Roman"/>
                <w:spacing w:val="-1"/>
                <w:sz w:val="21"/>
              </w:rPr>
              <w:t>1,664,194,840.97</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
              <w:jc w:val="center"/>
              <w:rPr>
                <w:rFonts w:ascii="Times New Roman" w:hAnsi="Times New Roman" w:cs="Times New Roman" w:eastAsia="Times New Roman" w:hint="default"/>
                <w:sz w:val="21"/>
                <w:szCs w:val="21"/>
              </w:rPr>
            </w:pPr>
            <w:r>
              <w:rPr>
                <w:rFonts w:ascii="Times New Roman"/>
                <w:sz w:val="21"/>
              </w:rPr>
              <w:t>90.98%</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3"/>
              <w:jc w:val="right"/>
              <w:rPr>
                <w:rFonts w:ascii="Times New Roman" w:hAnsi="Times New Roman" w:cs="Times New Roman" w:eastAsia="Times New Roman" w:hint="default"/>
                <w:sz w:val="21"/>
                <w:szCs w:val="21"/>
              </w:rPr>
            </w:pPr>
            <w:r>
              <w:rPr>
                <w:rFonts w:ascii="Times New Roman"/>
                <w:spacing w:val="-1"/>
                <w:sz w:val="21"/>
              </w:rPr>
              <w:t>1,274,894,083.38</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465" w:right="0"/>
              <w:jc w:val="left"/>
              <w:rPr>
                <w:rFonts w:ascii="Times New Roman" w:hAnsi="Times New Roman" w:cs="Times New Roman" w:eastAsia="Times New Roman" w:hint="default"/>
                <w:sz w:val="21"/>
                <w:szCs w:val="21"/>
              </w:rPr>
            </w:pPr>
            <w:r>
              <w:rPr>
                <w:rFonts w:ascii="Times New Roman"/>
                <w:sz w:val="21"/>
              </w:rPr>
              <w:t>89.87%</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472" w:right="0"/>
              <w:jc w:val="left"/>
              <w:rPr>
                <w:rFonts w:ascii="Times New Roman" w:hAnsi="Times New Roman" w:cs="Times New Roman" w:eastAsia="Times New Roman" w:hint="default"/>
                <w:sz w:val="21"/>
                <w:szCs w:val="21"/>
              </w:rPr>
            </w:pPr>
            <w:r>
              <w:rPr>
                <w:rFonts w:ascii="Times New Roman"/>
                <w:sz w:val="21"/>
              </w:rPr>
              <w:t>30.54%</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电子元器件</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2"/>
              <w:jc w:val="right"/>
              <w:rPr>
                <w:rFonts w:ascii="Times New Roman" w:hAnsi="Times New Roman" w:cs="Times New Roman" w:eastAsia="Times New Roman" w:hint="default"/>
                <w:sz w:val="21"/>
                <w:szCs w:val="21"/>
              </w:rPr>
            </w:pPr>
            <w:r>
              <w:rPr>
                <w:rFonts w:ascii="Times New Roman"/>
                <w:spacing w:val="-1"/>
                <w:sz w:val="21"/>
              </w:rPr>
              <w:t>161,371,672.94</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
              <w:jc w:val="center"/>
              <w:rPr>
                <w:rFonts w:ascii="Times New Roman" w:hAnsi="Times New Roman" w:cs="Times New Roman" w:eastAsia="Times New Roman" w:hint="default"/>
                <w:sz w:val="21"/>
                <w:szCs w:val="21"/>
              </w:rPr>
            </w:pPr>
            <w:r>
              <w:rPr>
                <w:rFonts w:ascii="Times New Roman"/>
                <w:sz w:val="21"/>
              </w:rPr>
              <w:t>8.82%</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2"/>
              <w:jc w:val="right"/>
              <w:rPr>
                <w:rFonts w:ascii="Times New Roman" w:hAnsi="Times New Roman" w:cs="Times New Roman" w:eastAsia="Times New Roman" w:hint="default"/>
                <w:sz w:val="21"/>
                <w:szCs w:val="21"/>
              </w:rPr>
            </w:pPr>
            <w:r>
              <w:rPr>
                <w:rFonts w:ascii="Times New Roman"/>
                <w:spacing w:val="-1"/>
                <w:sz w:val="21"/>
              </w:rPr>
              <w:t>141,381,637.69</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517" w:right="0"/>
              <w:jc w:val="left"/>
              <w:rPr>
                <w:rFonts w:ascii="Times New Roman" w:hAnsi="Times New Roman" w:cs="Times New Roman" w:eastAsia="Times New Roman" w:hint="default"/>
                <w:sz w:val="21"/>
                <w:szCs w:val="21"/>
              </w:rPr>
            </w:pPr>
            <w:r>
              <w:rPr>
                <w:rFonts w:ascii="Times New Roman"/>
                <w:sz w:val="21"/>
              </w:rPr>
              <w:t>9.97%</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472" w:right="0"/>
              <w:jc w:val="left"/>
              <w:rPr>
                <w:rFonts w:ascii="Times New Roman" w:hAnsi="Times New Roman" w:cs="Times New Roman" w:eastAsia="Times New Roman" w:hint="default"/>
                <w:sz w:val="21"/>
                <w:szCs w:val="21"/>
              </w:rPr>
            </w:pPr>
            <w:r>
              <w:rPr>
                <w:rFonts w:ascii="Times New Roman"/>
                <w:sz w:val="21"/>
              </w:rPr>
              <w:t>14.14%</w:t>
            </w:r>
          </w:p>
        </w:tc>
      </w:tr>
      <w:tr>
        <w:trPr>
          <w:trHeight w:val="40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4"/>
              <w:jc w:val="right"/>
              <w:rPr>
                <w:rFonts w:ascii="Times New Roman" w:hAnsi="Times New Roman" w:cs="Times New Roman" w:eastAsia="Times New Roman" w:hint="default"/>
                <w:sz w:val="21"/>
                <w:szCs w:val="21"/>
              </w:rPr>
            </w:pPr>
            <w:r>
              <w:rPr>
                <w:rFonts w:ascii="Times New Roman"/>
                <w:spacing w:val="-1"/>
                <w:sz w:val="21"/>
              </w:rPr>
              <w:t>3,529,221.05</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
              <w:jc w:val="center"/>
              <w:rPr>
                <w:rFonts w:ascii="Times New Roman" w:hAnsi="Times New Roman" w:cs="Times New Roman" w:eastAsia="Times New Roman" w:hint="default"/>
                <w:sz w:val="21"/>
                <w:szCs w:val="21"/>
              </w:rPr>
            </w:pPr>
            <w:r>
              <w:rPr>
                <w:rFonts w:ascii="Times New Roman"/>
                <w:sz w:val="21"/>
              </w:rPr>
              <w:t>0.19%</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3"/>
              <w:jc w:val="right"/>
              <w:rPr>
                <w:rFonts w:ascii="Times New Roman" w:hAnsi="Times New Roman" w:cs="Times New Roman" w:eastAsia="Times New Roman" w:hint="default"/>
                <w:sz w:val="21"/>
                <w:szCs w:val="21"/>
              </w:rPr>
            </w:pPr>
            <w:r>
              <w:rPr>
                <w:rFonts w:ascii="Times New Roman"/>
                <w:spacing w:val="-1"/>
                <w:sz w:val="21"/>
              </w:rPr>
              <w:t>2,296,529.16</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517" w:right="0"/>
              <w:jc w:val="left"/>
              <w:rPr>
                <w:rFonts w:ascii="Times New Roman" w:hAnsi="Times New Roman" w:cs="Times New Roman" w:eastAsia="Times New Roman" w:hint="default"/>
                <w:sz w:val="21"/>
                <w:szCs w:val="21"/>
              </w:rPr>
            </w:pPr>
            <w:r>
              <w:rPr>
                <w:rFonts w:ascii="Times New Roman"/>
                <w:sz w:val="21"/>
              </w:rPr>
              <w:t>0.16%</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472" w:right="0"/>
              <w:jc w:val="left"/>
              <w:rPr>
                <w:rFonts w:ascii="Times New Roman" w:hAnsi="Times New Roman" w:cs="Times New Roman" w:eastAsia="Times New Roman" w:hint="default"/>
                <w:sz w:val="21"/>
                <w:szCs w:val="21"/>
              </w:rPr>
            </w:pPr>
            <w:r>
              <w:rPr>
                <w:rFonts w:ascii="Times New Roman"/>
                <w:sz w:val="21"/>
              </w:rPr>
              <w:t>53.68%</w:t>
            </w:r>
          </w:p>
        </w:tc>
      </w:tr>
      <w:tr>
        <w:trPr>
          <w:trHeight w:val="401"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分产品</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智能安全芯片</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2"/>
              <w:jc w:val="right"/>
              <w:rPr>
                <w:rFonts w:ascii="Times New Roman" w:hAnsi="Times New Roman" w:cs="Times New Roman" w:eastAsia="Times New Roman" w:hint="default"/>
                <w:sz w:val="21"/>
                <w:szCs w:val="21"/>
              </w:rPr>
            </w:pPr>
            <w:r>
              <w:rPr>
                <w:rFonts w:ascii="Times New Roman"/>
                <w:spacing w:val="-1"/>
                <w:sz w:val="21"/>
              </w:rPr>
              <w:t>813,355,265.73</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
              <w:jc w:val="center"/>
              <w:rPr>
                <w:rFonts w:ascii="Times New Roman" w:hAnsi="Times New Roman" w:cs="Times New Roman" w:eastAsia="Times New Roman" w:hint="default"/>
                <w:sz w:val="21"/>
                <w:szCs w:val="21"/>
              </w:rPr>
            </w:pPr>
            <w:r>
              <w:rPr>
                <w:rFonts w:ascii="Times New Roman"/>
                <w:sz w:val="21"/>
              </w:rPr>
              <w:t>44.47%</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2"/>
              <w:jc w:val="right"/>
              <w:rPr>
                <w:rFonts w:ascii="Times New Roman" w:hAnsi="Times New Roman" w:cs="Times New Roman" w:eastAsia="Times New Roman" w:hint="default"/>
                <w:sz w:val="21"/>
                <w:szCs w:val="21"/>
              </w:rPr>
            </w:pPr>
            <w:r>
              <w:rPr>
                <w:rFonts w:ascii="Times New Roman"/>
                <w:spacing w:val="-1"/>
                <w:sz w:val="21"/>
              </w:rPr>
              <w:t>568,503,181.65</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465" w:right="0"/>
              <w:jc w:val="left"/>
              <w:rPr>
                <w:rFonts w:ascii="Times New Roman" w:hAnsi="Times New Roman" w:cs="Times New Roman" w:eastAsia="Times New Roman" w:hint="default"/>
                <w:sz w:val="21"/>
                <w:szCs w:val="21"/>
              </w:rPr>
            </w:pPr>
            <w:r>
              <w:rPr>
                <w:rFonts w:ascii="Times New Roman"/>
                <w:sz w:val="21"/>
              </w:rPr>
              <w:t>40.08%</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472" w:right="0"/>
              <w:jc w:val="left"/>
              <w:rPr>
                <w:rFonts w:ascii="Times New Roman" w:hAnsi="Times New Roman" w:cs="Times New Roman" w:eastAsia="Times New Roman" w:hint="default"/>
                <w:sz w:val="21"/>
                <w:szCs w:val="21"/>
              </w:rPr>
            </w:pPr>
            <w:r>
              <w:rPr>
                <w:rFonts w:ascii="Times New Roman"/>
                <w:sz w:val="21"/>
              </w:rPr>
              <w:t>43.07%</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特种集成电路</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2"/>
              <w:jc w:val="right"/>
              <w:rPr>
                <w:rFonts w:ascii="Times New Roman" w:hAnsi="Times New Roman" w:cs="Times New Roman" w:eastAsia="Times New Roman" w:hint="default"/>
                <w:sz w:val="21"/>
                <w:szCs w:val="21"/>
              </w:rPr>
            </w:pPr>
            <w:r>
              <w:rPr>
                <w:rFonts w:ascii="Times New Roman"/>
                <w:spacing w:val="-1"/>
                <w:sz w:val="21"/>
              </w:rPr>
              <w:t>516,110,127.18</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
              <w:jc w:val="center"/>
              <w:rPr>
                <w:rFonts w:ascii="Times New Roman" w:hAnsi="Times New Roman" w:cs="Times New Roman" w:eastAsia="Times New Roman" w:hint="default"/>
                <w:sz w:val="21"/>
                <w:szCs w:val="21"/>
              </w:rPr>
            </w:pPr>
            <w:r>
              <w:rPr>
                <w:rFonts w:ascii="Times New Roman"/>
                <w:sz w:val="21"/>
              </w:rPr>
              <w:t>28.22%</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2"/>
              <w:jc w:val="right"/>
              <w:rPr>
                <w:rFonts w:ascii="Times New Roman" w:hAnsi="Times New Roman" w:cs="Times New Roman" w:eastAsia="Times New Roman" w:hint="default"/>
                <w:sz w:val="21"/>
                <w:szCs w:val="21"/>
              </w:rPr>
            </w:pPr>
            <w:r>
              <w:rPr>
                <w:rFonts w:ascii="Times New Roman"/>
                <w:spacing w:val="-1"/>
                <w:sz w:val="21"/>
              </w:rPr>
              <w:t>512,856,923.85</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465" w:right="0"/>
              <w:jc w:val="left"/>
              <w:rPr>
                <w:rFonts w:ascii="Times New Roman" w:hAnsi="Times New Roman" w:cs="Times New Roman" w:eastAsia="Times New Roman" w:hint="default"/>
                <w:sz w:val="21"/>
                <w:szCs w:val="21"/>
              </w:rPr>
            </w:pPr>
            <w:r>
              <w:rPr>
                <w:rFonts w:ascii="Times New Roman"/>
                <w:sz w:val="21"/>
              </w:rPr>
              <w:t>36.15%</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524" w:right="0"/>
              <w:jc w:val="left"/>
              <w:rPr>
                <w:rFonts w:ascii="Times New Roman" w:hAnsi="Times New Roman" w:cs="Times New Roman" w:eastAsia="Times New Roman" w:hint="default"/>
                <w:sz w:val="21"/>
                <w:szCs w:val="21"/>
              </w:rPr>
            </w:pPr>
            <w:r>
              <w:rPr>
                <w:rFonts w:ascii="Times New Roman"/>
                <w:sz w:val="21"/>
              </w:rPr>
              <w:t>0.63%</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存储器芯片</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2"/>
              <w:jc w:val="right"/>
              <w:rPr>
                <w:rFonts w:ascii="Times New Roman" w:hAnsi="Times New Roman" w:cs="Times New Roman" w:eastAsia="Times New Roman" w:hint="default"/>
                <w:sz w:val="21"/>
                <w:szCs w:val="21"/>
              </w:rPr>
            </w:pPr>
            <w:r>
              <w:rPr>
                <w:rFonts w:ascii="Times New Roman"/>
                <w:spacing w:val="-1"/>
                <w:sz w:val="21"/>
              </w:rPr>
              <w:t>334,729,448.06</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
              <w:jc w:val="center"/>
              <w:rPr>
                <w:rFonts w:ascii="Times New Roman" w:hAnsi="Times New Roman" w:cs="Times New Roman" w:eastAsia="Times New Roman" w:hint="default"/>
                <w:sz w:val="21"/>
                <w:szCs w:val="21"/>
              </w:rPr>
            </w:pPr>
            <w:r>
              <w:rPr>
                <w:rFonts w:ascii="Times New Roman"/>
                <w:sz w:val="21"/>
              </w:rPr>
              <w:t>18.30%</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2"/>
              <w:jc w:val="right"/>
              <w:rPr>
                <w:rFonts w:ascii="Times New Roman" w:hAnsi="Times New Roman" w:cs="Times New Roman" w:eastAsia="Times New Roman" w:hint="default"/>
                <w:sz w:val="21"/>
                <w:szCs w:val="21"/>
              </w:rPr>
            </w:pPr>
            <w:r>
              <w:rPr>
                <w:rFonts w:ascii="Times New Roman"/>
                <w:spacing w:val="-1"/>
                <w:sz w:val="21"/>
              </w:rPr>
              <w:t>193,533,977.88</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465" w:right="0"/>
              <w:jc w:val="left"/>
              <w:rPr>
                <w:rFonts w:ascii="Times New Roman" w:hAnsi="Times New Roman" w:cs="Times New Roman" w:eastAsia="Times New Roman" w:hint="default"/>
                <w:sz w:val="21"/>
                <w:szCs w:val="21"/>
              </w:rPr>
            </w:pPr>
            <w:r>
              <w:rPr>
                <w:rFonts w:ascii="Times New Roman"/>
                <w:sz w:val="21"/>
              </w:rPr>
              <w:t>13.64%</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472" w:right="0"/>
              <w:jc w:val="left"/>
              <w:rPr>
                <w:rFonts w:ascii="Times New Roman" w:hAnsi="Times New Roman" w:cs="Times New Roman" w:eastAsia="Times New Roman" w:hint="default"/>
                <w:sz w:val="21"/>
                <w:szCs w:val="21"/>
              </w:rPr>
            </w:pPr>
            <w:r>
              <w:rPr>
                <w:rFonts w:ascii="Times New Roman"/>
                <w:sz w:val="21"/>
              </w:rPr>
              <w:t>72.96%</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晶体元器件</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2"/>
              <w:jc w:val="right"/>
              <w:rPr>
                <w:rFonts w:ascii="Times New Roman" w:hAnsi="Times New Roman" w:cs="Times New Roman" w:eastAsia="Times New Roman" w:hint="default"/>
                <w:sz w:val="21"/>
                <w:szCs w:val="21"/>
              </w:rPr>
            </w:pPr>
            <w:r>
              <w:rPr>
                <w:rFonts w:ascii="Times New Roman"/>
                <w:spacing w:val="-1"/>
                <w:sz w:val="21"/>
              </w:rPr>
              <w:t>161,371,672.94</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
              <w:jc w:val="center"/>
              <w:rPr>
                <w:rFonts w:ascii="Times New Roman" w:hAnsi="Times New Roman" w:cs="Times New Roman" w:eastAsia="Times New Roman" w:hint="default"/>
                <w:sz w:val="21"/>
                <w:szCs w:val="21"/>
              </w:rPr>
            </w:pPr>
            <w:r>
              <w:rPr>
                <w:rFonts w:ascii="Times New Roman"/>
                <w:sz w:val="21"/>
              </w:rPr>
              <w:t>8.82%</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2"/>
              <w:jc w:val="right"/>
              <w:rPr>
                <w:rFonts w:ascii="Times New Roman" w:hAnsi="Times New Roman" w:cs="Times New Roman" w:eastAsia="Times New Roman" w:hint="default"/>
                <w:sz w:val="21"/>
                <w:szCs w:val="21"/>
              </w:rPr>
            </w:pPr>
            <w:r>
              <w:rPr>
                <w:rFonts w:ascii="Times New Roman"/>
                <w:spacing w:val="-1"/>
                <w:sz w:val="21"/>
              </w:rPr>
              <w:t>141,381,637.69</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517" w:right="0"/>
              <w:jc w:val="left"/>
              <w:rPr>
                <w:rFonts w:ascii="Times New Roman" w:hAnsi="Times New Roman" w:cs="Times New Roman" w:eastAsia="Times New Roman" w:hint="default"/>
                <w:sz w:val="21"/>
                <w:szCs w:val="21"/>
              </w:rPr>
            </w:pPr>
            <w:r>
              <w:rPr>
                <w:rFonts w:ascii="Times New Roman"/>
                <w:sz w:val="21"/>
              </w:rPr>
              <w:t>9.97%</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472" w:right="0"/>
              <w:jc w:val="left"/>
              <w:rPr>
                <w:rFonts w:ascii="Times New Roman" w:hAnsi="Times New Roman" w:cs="Times New Roman" w:eastAsia="Times New Roman" w:hint="default"/>
                <w:sz w:val="21"/>
                <w:szCs w:val="21"/>
              </w:rPr>
            </w:pPr>
            <w:r>
              <w:rPr>
                <w:rFonts w:ascii="Times New Roman"/>
                <w:sz w:val="21"/>
              </w:rPr>
              <w:t>14.14%</w:t>
            </w:r>
          </w:p>
        </w:tc>
      </w:tr>
      <w:tr>
        <w:trPr>
          <w:trHeight w:val="40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4"/>
              <w:jc w:val="right"/>
              <w:rPr>
                <w:rFonts w:ascii="Times New Roman" w:hAnsi="Times New Roman" w:cs="Times New Roman" w:eastAsia="Times New Roman" w:hint="default"/>
                <w:sz w:val="21"/>
                <w:szCs w:val="21"/>
              </w:rPr>
            </w:pPr>
            <w:r>
              <w:rPr>
                <w:rFonts w:ascii="Times New Roman"/>
                <w:spacing w:val="-1"/>
                <w:sz w:val="21"/>
              </w:rPr>
              <w:t>3,529,221.05</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
              <w:jc w:val="center"/>
              <w:rPr>
                <w:rFonts w:ascii="Times New Roman" w:hAnsi="Times New Roman" w:cs="Times New Roman" w:eastAsia="Times New Roman" w:hint="default"/>
                <w:sz w:val="21"/>
                <w:szCs w:val="21"/>
              </w:rPr>
            </w:pPr>
            <w:r>
              <w:rPr>
                <w:rFonts w:ascii="Times New Roman"/>
                <w:sz w:val="21"/>
              </w:rPr>
              <w:t>0.19%</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3"/>
              <w:jc w:val="right"/>
              <w:rPr>
                <w:rFonts w:ascii="Times New Roman" w:hAnsi="Times New Roman" w:cs="Times New Roman" w:eastAsia="Times New Roman" w:hint="default"/>
                <w:sz w:val="21"/>
                <w:szCs w:val="21"/>
              </w:rPr>
            </w:pPr>
            <w:r>
              <w:rPr>
                <w:rFonts w:ascii="Times New Roman"/>
                <w:spacing w:val="-1"/>
                <w:sz w:val="21"/>
              </w:rPr>
              <w:t>2,296,529.16</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517" w:right="0"/>
              <w:jc w:val="left"/>
              <w:rPr>
                <w:rFonts w:ascii="Times New Roman" w:hAnsi="Times New Roman" w:cs="Times New Roman" w:eastAsia="Times New Roman" w:hint="default"/>
                <w:sz w:val="21"/>
                <w:szCs w:val="21"/>
              </w:rPr>
            </w:pPr>
            <w:r>
              <w:rPr>
                <w:rFonts w:ascii="Times New Roman"/>
                <w:sz w:val="21"/>
              </w:rPr>
              <w:t>0.16%</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472" w:right="0"/>
              <w:jc w:val="left"/>
              <w:rPr>
                <w:rFonts w:ascii="Times New Roman" w:hAnsi="Times New Roman" w:cs="Times New Roman" w:eastAsia="Times New Roman" w:hint="default"/>
                <w:sz w:val="21"/>
                <w:szCs w:val="21"/>
              </w:rPr>
            </w:pPr>
            <w:r>
              <w:rPr>
                <w:rFonts w:ascii="Times New Roman"/>
                <w:sz w:val="21"/>
              </w:rPr>
              <w:t>53.68%</w:t>
            </w:r>
          </w:p>
        </w:tc>
      </w:tr>
      <w:tr>
        <w:trPr>
          <w:trHeight w:val="401"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分地区</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境内</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3"/>
              <w:jc w:val="right"/>
              <w:rPr>
                <w:rFonts w:ascii="Times New Roman" w:hAnsi="Times New Roman" w:cs="Times New Roman" w:eastAsia="Times New Roman" w:hint="default"/>
                <w:sz w:val="21"/>
                <w:szCs w:val="21"/>
              </w:rPr>
            </w:pPr>
            <w:r>
              <w:rPr>
                <w:rFonts w:ascii="Times New Roman"/>
                <w:spacing w:val="-1"/>
                <w:sz w:val="21"/>
              </w:rPr>
              <w:t>1,394,302,557.03</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76.23%</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3"/>
              <w:jc w:val="right"/>
              <w:rPr>
                <w:rFonts w:ascii="Times New Roman" w:hAnsi="Times New Roman" w:cs="Times New Roman" w:eastAsia="Times New Roman" w:hint="default"/>
                <w:sz w:val="21"/>
                <w:szCs w:val="21"/>
              </w:rPr>
            </w:pPr>
            <w:r>
              <w:rPr>
                <w:rFonts w:ascii="Times New Roman"/>
                <w:spacing w:val="-1"/>
                <w:sz w:val="21"/>
              </w:rPr>
              <w:t>1,120,351,021.73</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465" w:right="0"/>
              <w:jc w:val="left"/>
              <w:rPr>
                <w:rFonts w:ascii="Times New Roman" w:hAnsi="Times New Roman" w:cs="Times New Roman" w:eastAsia="Times New Roman" w:hint="default"/>
                <w:sz w:val="21"/>
                <w:szCs w:val="21"/>
              </w:rPr>
            </w:pPr>
            <w:r>
              <w:rPr>
                <w:rFonts w:ascii="Times New Roman"/>
                <w:sz w:val="21"/>
              </w:rPr>
              <w:t>78.98%</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472" w:right="0"/>
              <w:jc w:val="left"/>
              <w:rPr>
                <w:rFonts w:ascii="Times New Roman" w:hAnsi="Times New Roman" w:cs="Times New Roman" w:eastAsia="Times New Roman" w:hint="default"/>
                <w:sz w:val="21"/>
                <w:szCs w:val="21"/>
              </w:rPr>
            </w:pPr>
            <w:r>
              <w:rPr>
                <w:rFonts w:ascii="Times New Roman"/>
                <w:sz w:val="21"/>
              </w:rPr>
              <w:t>24.45%</w:t>
            </w:r>
          </w:p>
        </w:tc>
      </w:tr>
      <w:tr>
        <w:trPr>
          <w:trHeight w:val="40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境外</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2"/>
              <w:jc w:val="right"/>
              <w:rPr>
                <w:rFonts w:ascii="Times New Roman" w:hAnsi="Times New Roman" w:cs="Times New Roman" w:eastAsia="Times New Roman" w:hint="default"/>
                <w:sz w:val="21"/>
                <w:szCs w:val="21"/>
              </w:rPr>
            </w:pPr>
            <w:r>
              <w:rPr>
                <w:rFonts w:ascii="Times New Roman"/>
                <w:spacing w:val="-1"/>
                <w:sz w:val="21"/>
              </w:rPr>
              <w:t>434,793,177.93</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23.77%</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2"/>
              <w:jc w:val="right"/>
              <w:rPr>
                <w:rFonts w:ascii="Times New Roman" w:hAnsi="Times New Roman" w:cs="Times New Roman" w:eastAsia="Times New Roman" w:hint="default"/>
                <w:sz w:val="21"/>
                <w:szCs w:val="21"/>
              </w:rPr>
            </w:pPr>
            <w:r>
              <w:rPr>
                <w:rFonts w:ascii="Times New Roman"/>
                <w:spacing w:val="-1"/>
                <w:sz w:val="21"/>
              </w:rPr>
              <w:t>298,221,228.50</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465" w:right="0"/>
              <w:jc w:val="left"/>
              <w:rPr>
                <w:rFonts w:ascii="Times New Roman" w:hAnsi="Times New Roman" w:cs="Times New Roman" w:eastAsia="Times New Roman" w:hint="default"/>
                <w:sz w:val="21"/>
                <w:szCs w:val="21"/>
              </w:rPr>
            </w:pPr>
            <w:r>
              <w:rPr>
                <w:rFonts w:ascii="Times New Roman"/>
                <w:sz w:val="21"/>
              </w:rPr>
              <w:t>21.02%</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472" w:right="0"/>
              <w:jc w:val="left"/>
              <w:rPr>
                <w:rFonts w:ascii="Times New Roman" w:hAnsi="Times New Roman" w:cs="Times New Roman" w:eastAsia="Times New Roman" w:hint="default"/>
                <w:sz w:val="21"/>
                <w:szCs w:val="21"/>
              </w:rPr>
            </w:pPr>
            <w:r>
              <w:rPr>
                <w:rFonts w:ascii="Times New Roman"/>
                <w:sz w:val="21"/>
              </w:rPr>
              <w:t>45.80%</w:t>
            </w:r>
          </w:p>
        </w:tc>
      </w:tr>
    </w:tbl>
    <w:p>
      <w:pPr>
        <w:spacing w:line="240" w:lineRule="auto" w:before="2"/>
        <w:rPr>
          <w:rFonts w:ascii="宋体" w:hAnsi="宋体" w:cs="宋体" w:eastAsia="宋体" w:hint="default"/>
          <w:sz w:val="18"/>
          <w:szCs w:val="18"/>
        </w:rPr>
      </w:pPr>
    </w:p>
    <w:p>
      <w:pPr>
        <w:pStyle w:val="Heading3"/>
        <w:spacing w:line="240" w:lineRule="auto" w:before="26"/>
        <w:ind w:left="154" w:right="1130"/>
        <w:jc w:val="left"/>
        <w:rPr>
          <w:b w:val="0"/>
          <w:bCs w:val="0"/>
        </w:rPr>
      </w:pPr>
      <w:bookmarkStart w:name="（2）占公司营业收入或营业利润10%以上的行业、产品或地区情况" w:id="29"/>
      <w:bookmarkEnd w:id="29"/>
      <w:r>
        <w:rPr>
          <w:b w:val="0"/>
          <w:bCs w:val="0"/>
        </w:rPr>
      </w:r>
      <w:r>
        <w:rPr/>
        <w:t>（</w:t>
      </w:r>
      <w:r>
        <w:rPr>
          <w:rFonts w:ascii="Times New Roman" w:hAnsi="Times New Roman" w:cs="Times New Roman" w:eastAsia="Times New Roman" w:hint="default"/>
        </w:rPr>
        <w:t>2</w:t>
      </w:r>
      <w:r>
        <w:rPr/>
        <w:t>）占公司营业收入或营业利润</w:t>
      </w:r>
      <w:r>
        <w:rPr>
          <w:spacing w:val="-83"/>
        </w:rPr>
        <w:t> </w:t>
      </w:r>
      <w:r>
        <w:rPr>
          <w:rFonts w:ascii="Times New Roman" w:hAnsi="Times New Roman" w:cs="Times New Roman" w:eastAsia="Times New Roman" w:hint="default"/>
        </w:rPr>
        <w:t>10%</w:t>
      </w:r>
      <w:r>
        <w:rPr/>
        <w:t>以上的行业、产品或地区情况</w:t>
      </w:r>
      <w:r>
        <w:rPr>
          <w:b w:val="0"/>
          <w:bCs w:val="0"/>
        </w:rPr>
      </w:r>
    </w:p>
    <w:p>
      <w:pPr>
        <w:spacing w:line="240" w:lineRule="auto" w:before="10"/>
        <w:rPr>
          <w:rFonts w:ascii="宋体" w:hAnsi="宋体" w:cs="宋体" w:eastAsia="宋体" w:hint="default"/>
          <w:b/>
          <w:bCs/>
          <w:sz w:val="21"/>
          <w:szCs w:val="21"/>
        </w:rPr>
      </w:pPr>
    </w:p>
    <w:p>
      <w:pPr>
        <w:spacing w:before="44"/>
        <w:ind w:left="0" w:right="1412"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7"/>
        <w:gridCol w:w="1752"/>
        <w:gridCol w:w="1559"/>
        <w:gridCol w:w="852"/>
        <w:gridCol w:w="1416"/>
        <w:gridCol w:w="1419"/>
        <w:gridCol w:w="1207"/>
      </w:tblGrid>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450"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354"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106" w:right="0"/>
              <w:jc w:val="left"/>
              <w:rPr>
                <w:rFonts w:ascii="宋体" w:hAnsi="宋体" w:cs="宋体" w:eastAsia="宋体" w:hint="default"/>
                <w:sz w:val="21"/>
                <w:szCs w:val="21"/>
              </w:rPr>
            </w:pPr>
            <w:r>
              <w:rPr>
                <w:rFonts w:ascii="宋体" w:hAnsi="宋体" w:cs="宋体" w:eastAsia="宋体" w:hint="default"/>
                <w:sz w:val="21"/>
                <w:szCs w:val="21"/>
              </w:rPr>
              <w:t>毛利率</w:t>
            </w:r>
          </w:p>
        </w:tc>
        <w:tc>
          <w:tcPr>
            <w:tcW w:w="14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3" w:lineRule="auto" w:before="26"/>
              <w:ind w:left="177" w:right="71" w:hanging="105"/>
              <w:jc w:val="left"/>
              <w:rPr>
                <w:rFonts w:ascii="宋体" w:hAnsi="宋体" w:cs="宋体" w:eastAsia="宋体" w:hint="default"/>
                <w:sz w:val="21"/>
                <w:szCs w:val="21"/>
              </w:rPr>
            </w:pPr>
            <w:r>
              <w:rPr>
                <w:rFonts w:ascii="宋体" w:hAnsi="宋体" w:cs="宋体" w:eastAsia="宋体" w:hint="default"/>
                <w:sz w:val="21"/>
                <w:szCs w:val="21"/>
              </w:rPr>
              <w:t>营业收入比上 年同期增减</w:t>
            </w:r>
          </w:p>
        </w:tc>
        <w:tc>
          <w:tcPr>
            <w:tcW w:w="14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3" w:lineRule="auto" w:before="26"/>
              <w:ind w:left="180" w:right="72" w:hanging="106"/>
              <w:jc w:val="left"/>
              <w:rPr>
                <w:rFonts w:ascii="宋体" w:hAnsi="宋体" w:cs="宋体" w:eastAsia="宋体" w:hint="default"/>
                <w:sz w:val="21"/>
                <w:szCs w:val="21"/>
              </w:rPr>
            </w:pPr>
            <w:r>
              <w:rPr>
                <w:rFonts w:ascii="宋体" w:hAnsi="宋体" w:cs="宋体" w:eastAsia="宋体" w:hint="default"/>
                <w:sz w:val="21"/>
                <w:szCs w:val="21"/>
              </w:rPr>
              <w:t>营业成本比上 年同期增减</w:t>
            </w:r>
          </w:p>
        </w:tc>
        <w:tc>
          <w:tcPr>
            <w:tcW w:w="12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3" w:lineRule="auto" w:before="26"/>
              <w:ind w:left="73" w:right="72"/>
              <w:jc w:val="left"/>
              <w:rPr>
                <w:rFonts w:ascii="宋体" w:hAnsi="宋体" w:cs="宋体" w:eastAsia="宋体" w:hint="default"/>
                <w:sz w:val="21"/>
                <w:szCs w:val="21"/>
              </w:rPr>
            </w:pPr>
            <w:r>
              <w:rPr>
                <w:rFonts w:ascii="宋体" w:hAnsi="宋体" w:cs="宋体" w:eastAsia="宋体" w:hint="default"/>
                <w:sz w:val="21"/>
                <w:szCs w:val="21"/>
              </w:rPr>
              <w:t>毛利率比上 年同期增减</w:t>
            </w:r>
          </w:p>
        </w:tc>
      </w:tr>
      <w:tr>
        <w:trPr>
          <w:trHeight w:val="401" w:hRule="exact"/>
        </w:trPr>
        <w:tc>
          <w:tcPr>
            <w:tcW w:w="9572"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分行业</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集成电路</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3"/>
              <w:jc w:val="right"/>
              <w:rPr>
                <w:rFonts w:ascii="Times New Roman" w:hAnsi="Times New Roman" w:cs="Times New Roman" w:eastAsia="Times New Roman" w:hint="default"/>
                <w:sz w:val="21"/>
                <w:szCs w:val="21"/>
              </w:rPr>
            </w:pPr>
            <w:r>
              <w:rPr>
                <w:rFonts w:ascii="Times New Roman"/>
                <w:spacing w:val="-1"/>
                <w:sz w:val="21"/>
              </w:rPr>
              <w:t>1,664,194,840.97</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2"/>
              <w:jc w:val="right"/>
              <w:rPr>
                <w:rFonts w:ascii="Times New Roman" w:hAnsi="Times New Roman" w:cs="Times New Roman" w:eastAsia="Times New Roman" w:hint="default"/>
                <w:sz w:val="21"/>
                <w:szCs w:val="21"/>
              </w:rPr>
            </w:pPr>
            <w:r>
              <w:rPr>
                <w:rFonts w:ascii="Times New Roman"/>
                <w:spacing w:val="-1"/>
                <w:sz w:val="21"/>
              </w:rPr>
              <w:t>1,087,747,628.25</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71" w:right="0"/>
              <w:jc w:val="left"/>
              <w:rPr>
                <w:rFonts w:ascii="Times New Roman" w:hAnsi="Times New Roman" w:cs="Times New Roman" w:eastAsia="Times New Roman" w:hint="default"/>
                <w:sz w:val="21"/>
                <w:szCs w:val="21"/>
              </w:rPr>
            </w:pPr>
            <w:r>
              <w:rPr>
                <w:rFonts w:ascii="Times New Roman"/>
                <w:sz w:val="21"/>
              </w:rPr>
              <w:t>34.64%</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30.54%</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 w:right="0"/>
              <w:jc w:val="center"/>
              <w:rPr>
                <w:rFonts w:ascii="Times New Roman" w:hAnsi="Times New Roman" w:cs="Times New Roman" w:eastAsia="Times New Roman" w:hint="default"/>
                <w:sz w:val="21"/>
                <w:szCs w:val="21"/>
              </w:rPr>
            </w:pPr>
            <w:r>
              <w:rPr>
                <w:rFonts w:ascii="Times New Roman"/>
                <w:sz w:val="21"/>
              </w:rPr>
              <w:t>43.73%</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82" w:right="0"/>
              <w:jc w:val="left"/>
              <w:rPr>
                <w:rFonts w:ascii="宋体" w:hAnsi="宋体" w:cs="宋体" w:eastAsia="宋体" w:hint="default"/>
                <w:sz w:val="18"/>
                <w:szCs w:val="18"/>
              </w:rPr>
            </w:pPr>
            <w:r>
              <w:rPr>
                <w:rFonts w:ascii="Times New Roman" w:hAnsi="Times New Roman" w:cs="Times New Roman" w:eastAsia="Times New Roman" w:hint="default"/>
                <w:sz w:val="21"/>
                <w:szCs w:val="21"/>
              </w:rPr>
              <w:t>-6.00</w:t>
            </w:r>
            <w:r>
              <w:rPr>
                <w:rFonts w:ascii="Times New Roman" w:hAnsi="Times New Roman" w:cs="Times New Roman" w:eastAsia="Times New Roman" w:hint="default"/>
                <w:spacing w:val="-2"/>
                <w:sz w:val="21"/>
                <w:szCs w:val="21"/>
              </w:rPr>
              <w:t> </w:t>
            </w:r>
            <w:r>
              <w:rPr>
                <w:rFonts w:ascii="宋体" w:hAnsi="宋体" w:cs="宋体" w:eastAsia="宋体" w:hint="default"/>
                <w:sz w:val="18"/>
                <w:szCs w:val="18"/>
              </w:rPr>
              <w:t>百分点</w:t>
            </w:r>
          </w:p>
        </w:tc>
      </w:tr>
      <w:tr>
        <w:trPr>
          <w:trHeight w:val="403"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电子元器件</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1"/>
              <w:jc w:val="right"/>
              <w:rPr>
                <w:rFonts w:ascii="Times New Roman" w:hAnsi="Times New Roman" w:cs="Times New Roman" w:eastAsia="Times New Roman" w:hint="default"/>
                <w:sz w:val="21"/>
                <w:szCs w:val="21"/>
              </w:rPr>
            </w:pPr>
            <w:r>
              <w:rPr>
                <w:rFonts w:ascii="Times New Roman"/>
                <w:spacing w:val="-1"/>
                <w:sz w:val="21"/>
              </w:rPr>
              <w:t>161,371,672.94</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1"/>
              <w:jc w:val="right"/>
              <w:rPr>
                <w:rFonts w:ascii="Times New Roman" w:hAnsi="Times New Roman" w:cs="Times New Roman" w:eastAsia="Times New Roman" w:hint="default"/>
                <w:sz w:val="21"/>
                <w:szCs w:val="21"/>
              </w:rPr>
            </w:pPr>
            <w:r>
              <w:rPr>
                <w:rFonts w:ascii="Times New Roman"/>
                <w:spacing w:val="-1"/>
                <w:sz w:val="21"/>
              </w:rPr>
              <w:t>134,442,061.03</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71" w:right="0"/>
              <w:jc w:val="left"/>
              <w:rPr>
                <w:rFonts w:ascii="Times New Roman" w:hAnsi="Times New Roman" w:cs="Times New Roman" w:eastAsia="Times New Roman" w:hint="default"/>
                <w:sz w:val="21"/>
                <w:szCs w:val="21"/>
              </w:rPr>
            </w:pPr>
            <w:r>
              <w:rPr>
                <w:rFonts w:ascii="Times New Roman"/>
                <w:sz w:val="21"/>
              </w:rPr>
              <w:t>16.69%</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14.14%</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 w:right="0"/>
              <w:jc w:val="center"/>
              <w:rPr>
                <w:rFonts w:ascii="Times New Roman" w:hAnsi="Times New Roman" w:cs="Times New Roman" w:eastAsia="Times New Roman" w:hint="default"/>
                <w:sz w:val="21"/>
                <w:szCs w:val="21"/>
              </w:rPr>
            </w:pPr>
            <w:r>
              <w:rPr>
                <w:rFonts w:ascii="Times New Roman"/>
                <w:sz w:val="21"/>
              </w:rPr>
              <w:t>10.27%</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17" w:right="0"/>
              <w:jc w:val="left"/>
              <w:rPr>
                <w:rFonts w:ascii="宋体" w:hAnsi="宋体" w:cs="宋体" w:eastAsia="宋体" w:hint="default"/>
                <w:sz w:val="18"/>
                <w:szCs w:val="18"/>
              </w:rPr>
            </w:pPr>
            <w:r>
              <w:rPr>
                <w:rFonts w:ascii="Times New Roman" w:hAnsi="Times New Roman" w:cs="Times New Roman" w:eastAsia="Times New Roman" w:hint="default"/>
                <w:sz w:val="21"/>
                <w:szCs w:val="21"/>
              </w:rPr>
              <w:t>2.92 </w:t>
            </w:r>
            <w:r>
              <w:rPr>
                <w:rFonts w:ascii="宋体" w:hAnsi="宋体" w:cs="宋体" w:eastAsia="宋体" w:hint="default"/>
                <w:sz w:val="18"/>
                <w:szCs w:val="18"/>
              </w:rPr>
              <w:t>百分点</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367"/>
        <w:gridCol w:w="1752"/>
        <w:gridCol w:w="1559"/>
        <w:gridCol w:w="852"/>
        <w:gridCol w:w="1416"/>
        <w:gridCol w:w="1419"/>
        <w:gridCol w:w="1207"/>
      </w:tblGrid>
      <w:tr>
        <w:trPr>
          <w:trHeight w:val="402" w:hRule="exact"/>
        </w:trPr>
        <w:tc>
          <w:tcPr>
            <w:tcW w:w="9572"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分产品</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智能安全芯片</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pacing w:val="-1"/>
                <w:sz w:val="21"/>
              </w:rPr>
              <w:t>813,355,265.73</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pacing w:val="-1"/>
                <w:sz w:val="21"/>
              </w:rPr>
              <w:t>583,170,325.53</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0"/>
              <w:jc w:val="right"/>
              <w:rPr>
                <w:rFonts w:ascii="Times New Roman" w:hAnsi="Times New Roman" w:cs="Times New Roman" w:eastAsia="Times New Roman" w:hint="default"/>
                <w:sz w:val="21"/>
                <w:szCs w:val="21"/>
              </w:rPr>
            </w:pPr>
            <w:r>
              <w:rPr>
                <w:rFonts w:ascii="Times New Roman"/>
                <w:sz w:val="21"/>
              </w:rPr>
              <w:t>28.30%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43.07%</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380" w:right="0"/>
              <w:jc w:val="left"/>
              <w:rPr>
                <w:rFonts w:ascii="Times New Roman" w:hAnsi="Times New Roman" w:cs="Times New Roman" w:eastAsia="Times New Roman" w:hint="default"/>
                <w:sz w:val="21"/>
                <w:szCs w:val="21"/>
              </w:rPr>
            </w:pPr>
            <w:r>
              <w:rPr>
                <w:rFonts w:ascii="Times New Roman"/>
                <w:sz w:val="21"/>
              </w:rPr>
              <w:t>38.55%</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
              <w:jc w:val="center"/>
              <w:rPr>
                <w:rFonts w:ascii="宋体" w:hAnsi="宋体" w:cs="宋体" w:eastAsia="宋体" w:hint="default"/>
                <w:sz w:val="18"/>
                <w:szCs w:val="18"/>
              </w:rPr>
            </w:pPr>
            <w:r>
              <w:rPr>
                <w:rFonts w:ascii="Times New Roman" w:hAnsi="Times New Roman" w:cs="Times New Roman" w:eastAsia="Times New Roman" w:hint="default"/>
                <w:sz w:val="21"/>
                <w:szCs w:val="21"/>
              </w:rPr>
              <w:t>2.34 </w:t>
            </w:r>
            <w:r>
              <w:rPr>
                <w:rFonts w:ascii="宋体" w:hAnsi="宋体" w:cs="宋体" w:eastAsia="宋体" w:hint="default"/>
                <w:sz w:val="18"/>
                <w:szCs w:val="18"/>
              </w:rPr>
              <w:t>百分点</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特种集成电路</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pacing w:val="-1"/>
                <w:sz w:val="21"/>
              </w:rPr>
              <w:t>516,110,127.18</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pacing w:val="-1"/>
                <w:sz w:val="21"/>
              </w:rPr>
              <w:t>193,603,474.44</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0"/>
              <w:jc w:val="right"/>
              <w:rPr>
                <w:rFonts w:ascii="Times New Roman" w:hAnsi="Times New Roman" w:cs="Times New Roman" w:eastAsia="Times New Roman" w:hint="default"/>
                <w:sz w:val="21"/>
                <w:szCs w:val="21"/>
              </w:rPr>
            </w:pPr>
            <w:r>
              <w:rPr>
                <w:rFonts w:ascii="Times New Roman"/>
                <w:sz w:val="21"/>
              </w:rPr>
              <w:t>62.49%</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0.63%</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433" w:right="0"/>
              <w:jc w:val="left"/>
              <w:rPr>
                <w:rFonts w:ascii="Times New Roman" w:hAnsi="Times New Roman" w:cs="Times New Roman" w:eastAsia="Times New Roman" w:hint="default"/>
                <w:sz w:val="21"/>
                <w:szCs w:val="21"/>
              </w:rPr>
            </w:pPr>
            <w:r>
              <w:rPr>
                <w:rFonts w:ascii="Times New Roman"/>
                <w:sz w:val="21"/>
              </w:rPr>
              <w:t>8.90%</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
              <w:jc w:val="center"/>
              <w:rPr>
                <w:rFonts w:ascii="宋体" w:hAnsi="宋体" w:cs="宋体" w:eastAsia="宋体" w:hint="default"/>
                <w:sz w:val="18"/>
                <w:szCs w:val="18"/>
              </w:rPr>
            </w:pPr>
            <w:r>
              <w:rPr>
                <w:rFonts w:ascii="Times New Roman" w:hAnsi="Times New Roman" w:cs="Times New Roman" w:eastAsia="Times New Roman" w:hint="default"/>
                <w:sz w:val="21"/>
                <w:szCs w:val="21"/>
              </w:rPr>
              <w:t>-2.85</w:t>
            </w:r>
            <w:r>
              <w:rPr>
                <w:rFonts w:ascii="Times New Roman" w:hAnsi="Times New Roman" w:cs="Times New Roman" w:eastAsia="Times New Roman" w:hint="default"/>
                <w:spacing w:val="-2"/>
                <w:sz w:val="21"/>
                <w:szCs w:val="21"/>
              </w:rPr>
              <w:t> </w:t>
            </w:r>
            <w:r>
              <w:rPr>
                <w:rFonts w:ascii="宋体" w:hAnsi="宋体" w:cs="宋体" w:eastAsia="宋体" w:hint="default"/>
                <w:sz w:val="18"/>
                <w:szCs w:val="18"/>
              </w:rPr>
              <w:t>百分点</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存储器芯片</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pacing w:val="-1"/>
                <w:sz w:val="21"/>
              </w:rPr>
              <w:t>334,729,448.06</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pacing w:val="-1"/>
                <w:sz w:val="21"/>
              </w:rPr>
              <w:t>310,973,828.28</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0"/>
              <w:jc w:val="right"/>
              <w:rPr>
                <w:rFonts w:ascii="Times New Roman" w:hAnsi="Times New Roman" w:cs="Times New Roman" w:eastAsia="Times New Roman" w:hint="default"/>
                <w:sz w:val="21"/>
                <w:szCs w:val="21"/>
              </w:rPr>
            </w:pPr>
            <w:r>
              <w:rPr>
                <w:rFonts w:ascii="Times New Roman"/>
                <w:sz w:val="21"/>
              </w:rPr>
              <w:t>7.10%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72.96%</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380" w:right="0"/>
              <w:jc w:val="left"/>
              <w:rPr>
                <w:rFonts w:ascii="Times New Roman" w:hAnsi="Times New Roman" w:cs="Times New Roman" w:eastAsia="Times New Roman" w:hint="default"/>
                <w:sz w:val="21"/>
                <w:szCs w:val="21"/>
              </w:rPr>
            </w:pPr>
            <w:r>
              <w:rPr>
                <w:rFonts w:ascii="Times New Roman"/>
                <w:sz w:val="21"/>
              </w:rPr>
              <w:t>96.67%</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0"/>
              <w:jc w:val="center"/>
              <w:rPr>
                <w:rFonts w:ascii="宋体" w:hAnsi="宋体" w:cs="宋体" w:eastAsia="宋体" w:hint="default"/>
                <w:sz w:val="18"/>
                <w:szCs w:val="18"/>
              </w:rPr>
            </w:pPr>
            <w:r>
              <w:rPr>
                <w:rFonts w:ascii="Times New Roman" w:hAnsi="Times New Roman" w:cs="Times New Roman" w:eastAsia="Times New Roman" w:hint="default"/>
                <w:sz w:val="21"/>
                <w:szCs w:val="21"/>
              </w:rPr>
              <w:t>-11.20</w:t>
            </w:r>
            <w:r>
              <w:rPr>
                <w:rFonts w:ascii="Times New Roman" w:hAnsi="Times New Roman" w:cs="Times New Roman" w:eastAsia="Times New Roman" w:hint="default"/>
                <w:spacing w:val="-9"/>
                <w:sz w:val="21"/>
                <w:szCs w:val="21"/>
              </w:rPr>
              <w:t> </w:t>
            </w:r>
            <w:r>
              <w:rPr>
                <w:rFonts w:ascii="宋体" w:hAnsi="宋体" w:cs="宋体" w:eastAsia="宋体" w:hint="default"/>
                <w:sz w:val="18"/>
                <w:szCs w:val="18"/>
              </w:rPr>
              <w:t>百分点</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晶体元器件</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pacing w:val="-1"/>
                <w:sz w:val="21"/>
              </w:rPr>
              <w:t>161,371,672.94</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pacing w:val="-1"/>
                <w:sz w:val="21"/>
              </w:rPr>
              <w:t>134,442,061.03</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0"/>
              <w:jc w:val="right"/>
              <w:rPr>
                <w:rFonts w:ascii="Times New Roman" w:hAnsi="Times New Roman" w:cs="Times New Roman" w:eastAsia="Times New Roman" w:hint="default"/>
                <w:sz w:val="21"/>
                <w:szCs w:val="21"/>
              </w:rPr>
            </w:pPr>
            <w:r>
              <w:rPr>
                <w:rFonts w:ascii="Times New Roman"/>
                <w:sz w:val="21"/>
              </w:rPr>
              <w:t>16.69%</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14.14%</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380" w:right="0"/>
              <w:jc w:val="left"/>
              <w:rPr>
                <w:rFonts w:ascii="Times New Roman" w:hAnsi="Times New Roman" w:cs="Times New Roman" w:eastAsia="Times New Roman" w:hint="default"/>
                <w:sz w:val="21"/>
                <w:szCs w:val="21"/>
              </w:rPr>
            </w:pPr>
            <w:r>
              <w:rPr>
                <w:rFonts w:ascii="Times New Roman"/>
                <w:sz w:val="21"/>
              </w:rPr>
              <w:t>10.27%</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
              <w:jc w:val="center"/>
              <w:rPr>
                <w:rFonts w:ascii="宋体" w:hAnsi="宋体" w:cs="宋体" w:eastAsia="宋体" w:hint="default"/>
                <w:sz w:val="18"/>
                <w:szCs w:val="18"/>
              </w:rPr>
            </w:pPr>
            <w:r>
              <w:rPr>
                <w:rFonts w:ascii="Times New Roman" w:hAnsi="Times New Roman" w:cs="Times New Roman" w:eastAsia="Times New Roman" w:hint="default"/>
                <w:sz w:val="21"/>
                <w:szCs w:val="21"/>
              </w:rPr>
              <w:t>2.92 </w:t>
            </w:r>
            <w:r>
              <w:rPr>
                <w:rFonts w:ascii="宋体" w:hAnsi="宋体" w:cs="宋体" w:eastAsia="宋体" w:hint="default"/>
                <w:sz w:val="18"/>
                <w:szCs w:val="18"/>
              </w:rPr>
              <w:t>百分点</w:t>
            </w:r>
          </w:p>
        </w:tc>
      </w:tr>
      <w:tr>
        <w:trPr>
          <w:trHeight w:val="402" w:hRule="exact"/>
        </w:trPr>
        <w:tc>
          <w:tcPr>
            <w:tcW w:w="9572"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分地区</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境内</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3"/>
              <w:jc w:val="right"/>
              <w:rPr>
                <w:rFonts w:ascii="Times New Roman" w:hAnsi="Times New Roman" w:cs="Times New Roman" w:eastAsia="Times New Roman" w:hint="default"/>
                <w:sz w:val="21"/>
                <w:szCs w:val="21"/>
              </w:rPr>
            </w:pPr>
            <w:r>
              <w:rPr>
                <w:rFonts w:ascii="Times New Roman"/>
                <w:spacing w:val="-1"/>
                <w:sz w:val="21"/>
              </w:rPr>
              <w:t>1,390,773,335.98</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pacing w:val="-1"/>
                <w:sz w:val="21"/>
              </w:rPr>
              <w:t>845,352,638.81</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9"/>
              <w:jc w:val="right"/>
              <w:rPr>
                <w:rFonts w:ascii="Times New Roman" w:hAnsi="Times New Roman" w:cs="Times New Roman" w:eastAsia="Times New Roman" w:hint="default"/>
                <w:sz w:val="21"/>
                <w:szCs w:val="21"/>
              </w:rPr>
            </w:pPr>
            <w:r>
              <w:rPr>
                <w:rFonts w:ascii="Times New Roman"/>
                <w:spacing w:val="-1"/>
                <w:sz w:val="21"/>
              </w:rPr>
              <w:t>39.22%</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24.41%</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380" w:right="0"/>
              <w:jc w:val="left"/>
              <w:rPr>
                <w:rFonts w:ascii="Times New Roman" w:hAnsi="Times New Roman" w:cs="Times New Roman" w:eastAsia="Times New Roman" w:hint="default"/>
                <w:sz w:val="21"/>
                <w:szCs w:val="21"/>
              </w:rPr>
            </w:pPr>
            <w:r>
              <w:rPr>
                <w:rFonts w:ascii="Times New Roman"/>
                <w:sz w:val="21"/>
              </w:rPr>
              <w:t>34.83%</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
              <w:jc w:val="center"/>
              <w:rPr>
                <w:rFonts w:ascii="宋体" w:hAnsi="宋体" w:cs="宋体" w:eastAsia="宋体" w:hint="default"/>
                <w:sz w:val="18"/>
                <w:szCs w:val="18"/>
              </w:rPr>
            </w:pPr>
            <w:r>
              <w:rPr>
                <w:rFonts w:ascii="Times New Roman" w:hAnsi="Times New Roman" w:cs="Times New Roman" w:eastAsia="Times New Roman" w:hint="default"/>
                <w:sz w:val="21"/>
                <w:szCs w:val="21"/>
              </w:rPr>
              <w:t>-4.70</w:t>
            </w:r>
            <w:r>
              <w:rPr>
                <w:rFonts w:ascii="Times New Roman" w:hAnsi="Times New Roman" w:cs="Times New Roman" w:eastAsia="Times New Roman" w:hint="default"/>
                <w:spacing w:val="-3"/>
                <w:sz w:val="21"/>
                <w:szCs w:val="21"/>
              </w:rPr>
              <w:t> </w:t>
            </w:r>
            <w:r>
              <w:rPr>
                <w:rFonts w:ascii="宋体" w:hAnsi="宋体" w:cs="宋体" w:eastAsia="宋体" w:hint="default"/>
                <w:sz w:val="18"/>
                <w:szCs w:val="18"/>
              </w:rPr>
              <w:t>百分点</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境外</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pacing w:val="-1"/>
                <w:sz w:val="21"/>
              </w:rPr>
              <w:t>434,793,177.93</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pacing w:val="-1"/>
                <w:sz w:val="21"/>
              </w:rPr>
              <w:t>376,837,050.47</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9"/>
              <w:jc w:val="right"/>
              <w:rPr>
                <w:rFonts w:ascii="Times New Roman" w:hAnsi="Times New Roman" w:cs="Times New Roman" w:eastAsia="Times New Roman" w:hint="default"/>
                <w:sz w:val="21"/>
                <w:szCs w:val="21"/>
              </w:rPr>
            </w:pPr>
            <w:r>
              <w:rPr>
                <w:rFonts w:ascii="Times New Roman"/>
                <w:sz w:val="21"/>
              </w:rPr>
              <w:t>13.33%</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45.80%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380" w:right="0"/>
              <w:jc w:val="left"/>
              <w:rPr>
                <w:rFonts w:ascii="Times New Roman" w:hAnsi="Times New Roman" w:cs="Times New Roman" w:eastAsia="Times New Roman" w:hint="default"/>
                <w:sz w:val="21"/>
                <w:szCs w:val="21"/>
              </w:rPr>
            </w:pPr>
            <w:r>
              <w:rPr>
                <w:rFonts w:ascii="Times New Roman"/>
                <w:sz w:val="21"/>
              </w:rPr>
              <w:t>49.68%</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
              <w:jc w:val="center"/>
              <w:rPr>
                <w:rFonts w:ascii="宋体" w:hAnsi="宋体" w:cs="宋体" w:eastAsia="宋体" w:hint="default"/>
                <w:sz w:val="18"/>
                <w:szCs w:val="18"/>
              </w:rPr>
            </w:pPr>
            <w:r>
              <w:rPr>
                <w:rFonts w:ascii="Times New Roman" w:hAnsi="Times New Roman" w:cs="Times New Roman" w:eastAsia="Times New Roman" w:hint="default"/>
                <w:sz w:val="21"/>
                <w:szCs w:val="21"/>
              </w:rPr>
              <w:t>-2.25</w:t>
            </w:r>
            <w:r>
              <w:rPr>
                <w:rFonts w:ascii="Times New Roman" w:hAnsi="Times New Roman" w:cs="Times New Roman" w:eastAsia="Times New Roman" w:hint="default"/>
                <w:spacing w:val="-2"/>
                <w:sz w:val="21"/>
                <w:szCs w:val="21"/>
              </w:rPr>
              <w:t> </w:t>
            </w:r>
            <w:r>
              <w:rPr>
                <w:rFonts w:ascii="宋体" w:hAnsi="宋体" w:cs="宋体" w:eastAsia="宋体" w:hint="default"/>
                <w:sz w:val="18"/>
                <w:szCs w:val="18"/>
              </w:rPr>
              <w:t>百分点</w:t>
            </w:r>
          </w:p>
        </w:tc>
      </w:tr>
    </w:tbl>
    <w:p>
      <w:pPr>
        <w:spacing w:line="240" w:lineRule="auto" w:before="2"/>
        <w:rPr>
          <w:rFonts w:ascii="宋体" w:hAnsi="宋体" w:cs="宋体" w:eastAsia="宋体" w:hint="default"/>
          <w:sz w:val="18"/>
          <w:szCs w:val="18"/>
        </w:rPr>
      </w:pPr>
    </w:p>
    <w:p>
      <w:pPr>
        <w:pStyle w:val="Heading3"/>
        <w:spacing w:line="240" w:lineRule="auto" w:before="26"/>
        <w:ind w:left="154" w:right="1130"/>
        <w:jc w:val="left"/>
        <w:rPr>
          <w:b w:val="0"/>
          <w:bCs w:val="0"/>
        </w:rPr>
      </w:pPr>
      <w:bookmarkStart w:name="（3）公司实物销售收入是否大于劳务收入" w:id="30"/>
      <w:bookmarkEnd w:id="30"/>
      <w:r>
        <w:rPr>
          <w:b w:val="0"/>
          <w:bCs w:val="0"/>
        </w:rPr>
      </w:r>
      <w:r>
        <w:rPr/>
        <w:t>（</w:t>
      </w:r>
      <w:r>
        <w:rPr>
          <w:rFonts w:ascii="Times New Roman" w:hAnsi="Times New Roman" w:cs="Times New Roman" w:eastAsia="Times New Roman" w:hint="default"/>
        </w:rPr>
        <w:t>3</w:t>
      </w:r>
      <w:r>
        <w:rPr/>
        <w:t>）公司实物销售收入是否大于劳务收入</w:t>
      </w:r>
      <w:r>
        <w:rPr>
          <w:b w:val="0"/>
          <w:bCs w:val="0"/>
        </w:rPr>
      </w:r>
    </w:p>
    <w:p>
      <w:pPr>
        <w:spacing w:line="240" w:lineRule="auto" w:before="4"/>
        <w:rPr>
          <w:rFonts w:ascii="宋体" w:hAnsi="宋体" w:cs="宋体" w:eastAsia="宋体" w:hint="default"/>
          <w:b/>
          <w:bCs/>
          <w:sz w:val="24"/>
          <w:szCs w:val="24"/>
        </w:rPr>
      </w:pPr>
    </w:p>
    <w:tbl>
      <w:tblPr>
        <w:tblW w:w="0" w:type="auto"/>
        <w:jc w:val="left"/>
        <w:tblInd w:w="149" w:type="dxa"/>
        <w:tblLayout w:type="fixed"/>
        <w:tblCellMar>
          <w:top w:w="0" w:type="dxa"/>
          <w:left w:w="0" w:type="dxa"/>
          <w:bottom w:w="0" w:type="dxa"/>
          <w:right w:w="0" w:type="dxa"/>
        </w:tblCellMar>
        <w:tblLook w:val="01E0"/>
      </w:tblPr>
      <w:tblGrid>
        <w:gridCol w:w="1608"/>
        <w:gridCol w:w="1571"/>
        <w:gridCol w:w="1607"/>
        <w:gridCol w:w="1594"/>
        <w:gridCol w:w="1594"/>
        <w:gridCol w:w="1595"/>
      </w:tblGrid>
      <w:tr>
        <w:trPr>
          <w:trHeight w:val="402" w:hRule="exact"/>
        </w:trPr>
        <w:tc>
          <w:tcPr>
            <w:tcW w:w="16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left="372" w:right="0"/>
              <w:jc w:val="left"/>
              <w:rPr>
                <w:rFonts w:ascii="宋体" w:hAnsi="宋体" w:cs="宋体" w:eastAsia="宋体" w:hint="default"/>
                <w:sz w:val="21"/>
                <w:szCs w:val="21"/>
              </w:rPr>
            </w:pPr>
            <w:r>
              <w:rPr>
                <w:rFonts w:ascii="宋体" w:hAnsi="宋体" w:cs="宋体" w:eastAsia="宋体" w:hint="default"/>
                <w:sz w:val="21"/>
                <w:szCs w:val="21"/>
              </w:rPr>
              <w:t>行业分类</w:t>
            </w:r>
          </w:p>
        </w:tc>
        <w:tc>
          <w:tcPr>
            <w:tcW w:w="15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6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left="13" w:right="0"/>
              <w:jc w:val="center"/>
              <w:rPr>
                <w:rFonts w:ascii="宋体" w:hAnsi="宋体" w:cs="宋体" w:eastAsia="宋体" w:hint="default"/>
                <w:sz w:val="21"/>
                <w:szCs w:val="21"/>
              </w:rPr>
            </w:pPr>
            <w:r>
              <w:rPr>
                <w:rFonts w:ascii="宋体" w:hAnsi="宋体" w:cs="宋体" w:eastAsia="宋体" w:hint="default"/>
                <w:sz w:val="21"/>
                <w:szCs w:val="21"/>
              </w:rPr>
              <w:t>单位</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left="449"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left="45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left="1" w:right="0"/>
              <w:jc w:val="center"/>
              <w:rPr>
                <w:rFonts w:ascii="宋体" w:hAnsi="宋体" w:cs="宋体" w:eastAsia="宋体" w:hint="default"/>
                <w:sz w:val="21"/>
                <w:szCs w:val="21"/>
              </w:rPr>
            </w:pPr>
            <w:r>
              <w:rPr>
                <w:rFonts w:ascii="宋体" w:hAnsi="宋体" w:cs="宋体" w:eastAsia="宋体" w:hint="default"/>
                <w:sz w:val="21"/>
                <w:szCs w:val="21"/>
              </w:rPr>
              <w:t>同比增减</w:t>
            </w:r>
          </w:p>
        </w:tc>
      </w:tr>
      <w:tr>
        <w:trPr>
          <w:trHeight w:val="402" w:hRule="exact"/>
        </w:trPr>
        <w:tc>
          <w:tcPr>
            <w:tcW w:w="1608" w:type="dxa"/>
            <w:vMerge w:val="restart"/>
            <w:tcBorders>
              <w:top w:val="single" w:sz="4" w:space="0" w:color="000000"/>
              <w:left w:val="single" w:sz="4" w:space="0" w:color="000000"/>
              <w:right w:val="single" w:sz="13" w:space="0" w:color="D2D2D2"/>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67"/>
              <w:ind w:left="372" w:right="0"/>
              <w:jc w:val="left"/>
              <w:rPr>
                <w:rFonts w:ascii="宋体" w:hAnsi="宋体" w:cs="宋体" w:eastAsia="宋体" w:hint="default"/>
                <w:sz w:val="21"/>
                <w:szCs w:val="21"/>
              </w:rPr>
            </w:pPr>
            <w:r>
              <w:rPr>
                <w:rFonts w:ascii="宋体" w:hAnsi="宋体" w:cs="宋体" w:eastAsia="宋体" w:hint="default"/>
                <w:sz w:val="21"/>
                <w:szCs w:val="21"/>
              </w:rPr>
              <w:t>集成电路</w:t>
            </w:r>
          </w:p>
        </w:tc>
        <w:tc>
          <w:tcPr>
            <w:tcW w:w="15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right="1"/>
              <w:jc w:val="center"/>
              <w:rPr>
                <w:rFonts w:ascii="宋体" w:hAnsi="宋体" w:cs="宋体" w:eastAsia="宋体" w:hint="default"/>
                <w:sz w:val="21"/>
                <w:szCs w:val="21"/>
              </w:rPr>
            </w:pPr>
            <w:r>
              <w:rPr>
                <w:rFonts w:ascii="宋体" w:hAnsi="宋体" w:cs="宋体" w:eastAsia="宋体" w:hint="default"/>
                <w:sz w:val="21"/>
                <w:szCs w:val="21"/>
              </w:rPr>
              <w:t>销售量</w:t>
            </w:r>
          </w:p>
        </w:tc>
        <w:tc>
          <w:tcPr>
            <w:tcW w:w="16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颗</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33"/>
              <w:jc w:val="right"/>
              <w:rPr>
                <w:rFonts w:ascii="Times New Roman" w:hAnsi="Times New Roman" w:cs="Times New Roman" w:eastAsia="Times New Roman" w:hint="default"/>
                <w:sz w:val="21"/>
                <w:szCs w:val="21"/>
              </w:rPr>
            </w:pPr>
            <w:r>
              <w:rPr>
                <w:rFonts w:ascii="Times New Roman"/>
                <w:spacing w:val="-1"/>
                <w:sz w:val="21"/>
              </w:rPr>
              <w:t>1,505,620,400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67"/>
              <w:jc w:val="right"/>
              <w:rPr>
                <w:rFonts w:ascii="Times New Roman" w:hAnsi="Times New Roman" w:cs="Times New Roman" w:eastAsia="Times New Roman" w:hint="default"/>
                <w:sz w:val="21"/>
                <w:szCs w:val="21"/>
              </w:rPr>
            </w:pPr>
            <w:r>
              <w:rPr>
                <w:rFonts w:ascii="Times New Roman"/>
                <w:spacing w:val="-1"/>
                <w:sz w:val="21"/>
              </w:rPr>
              <w:t>985,719,780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 w:right="0"/>
              <w:jc w:val="center"/>
              <w:rPr>
                <w:rFonts w:ascii="Times New Roman" w:hAnsi="Times New Roman" w:cs="Times New Roman" w:eastAsia="Times New Roman" w:hint="default"/>
                <w:sz w:val="21"/>
                <w:szCs w:val="21"/>
              </w:rPr>
            </w:pPr>
            <w:r>
              <w:rPr>
                <w:rFonts w:ascii="Times New Roman"/>
                <w:sz w:val="21"/>
              </w:rPr>
              <w:t>52.74%</w:t>
            </w:r>
          </w:p>
        </w:tc>
      </w:tr>
      <w:tr>
        <w:trPr>
          <w:trHeight w:val="402" w:hRule="exact"/>
        </w:trPr>
        <w:tc>
          <w:tcPr>
            <w:tcW w:w="1608" w:type="dxa"/>
            <w:vMerge/>
            <w:tcBorders>
              <w:left w:val="single" w:sz="4" w:space="0" w:color="000000"/>
              <w:right w:val="single" w:sz="13" w:space="0" w:color="D2D2D2"/>
            </w:tcBorders>
          </w:tcPr>
          <w:p>
            <w:pPr/>
          </w:p>
        </w:tc>
        <w:tc>
          <w:tcPr>
            <w:tcW w:w="15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right="1"/>
              <w:jc w:val="center"/>
              <w:rPr>
                <w:rFonts w:ascii="宋体" w:hAnsi="宋体" w:cs="宋体" w:eastAsia="宋体" w:hint="default"/>
                <w:sz w:val="21"/>
                <w:szCs w:val="21"/>
              </w:rPr>
            </w:pPr>
            <w:r>
              <w:rPr>
                <w:rFonts w:ascii="宋体" w:hAnsi="宋体" w:cs="宋体" w:eastAsia="宋体" w:hint="default"/>
                <w:sz w:val="21"/>
                <w:szCs w:val="21"/>
              </w:rPr>
              <w:t>生产量</w:t>
            </w:r>
          </w:p>
        </w:tc>
        <w:tc>
          <w:tcPr>
            <w:tcW w:w="16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颗</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33"/>
              <w:jc w:val="right"/>
              <w:rPr>
                <w:rFonts w:ascii="Times New Roman" w:hAnsi="Times New Roman" w:cs="Times New Roman" w:eastAsia="Times New Roman" w:hint="default"/>
                <w:sz w:val="21"/>
                <w:szCs w:val="21"/>
              </w:rPr>
            </w:pPr>
            <w:r>
              <w:rPr>
                <w:rFonts w:ascii="Times New Roman"/>
                <w:spacing w:val="-1"/>
                <w:sz w:val="21"/>
              </w:rPr>
              <w:t>1,566,381,244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67"/>
              <w:jc w:val="right"/>
              <w:rPr>
                <w:rFonts w:ascii="Times New Roman" w:hAnsi="Times New Roman" w:cs="Times New Roman" w:eastAsia="Times New Roman" w:hint="default"/>
                <w:sz w:val="21"/>
                <w:szCs w:val="21"/>
              </w:rPr>
            </w:pPr>
            <w:r>
              <w:rPr>
                <w:rFonts w:ascii="Times New Roman"/>
                <w:spacing w:val="-1"/>
                <w:sz w:val="21"/>
              </w:rPr>
              <w:t>1,057,512,436</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 w:right="0"/>
              <w:jc w:val="center"/>
              <w:rPr>
                <w:rFonts w:ascii="Times New Roman" w:hAnsi="Times New Roman" w:cs="Times New Roman" w:eastAsia="Times New Roman" w:hint="default"/>
                <w:sz w:val="21"/>
                <w:szCs w:val="21"/>
              </w:rPr>
            </w:pPr>
            <w:r>
              <w:rPr>
                <w:rFonts w:ascii="Times New Roman"/>
                <w:sz w:val="21"/>
              </w:rPr>
              <w:t>48.12%</w:t>
            </w:r>
          </w:p>
        </w:tc>
      </w:tr>
      <w:tr>
        <w:trPr>
          <w:trHeight w:val="402" w:hRule="exact"/>
        </w:trPr>
        <w:tc>
          <w:tcPr>
            <w:tcW w:w="1608" w:type="dxa"/>
            <w:vMerge/>
            <w:tcBorders>
              <w:left w:val="single" w:sz="4" w:space="0" w:color="000000"/>
              <w:bottom w:val="single" w:sz="4" w:space="0" w:color="000000"/>
              <w:right w:val="single" w:sz="13" w:space="0" w:color="D2D2D2"/>
            </w:tcBorders>
          </w:tcPr>
          <w:p>
            <w:pPr/>
          </w:p>
        </w:tc>
        <w:tc>
          <w:tcPr>
            <w:tcW w:w="15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right="1"/>
              <w:jc w:val="center"/>
              <w:rPr>
                <w:rFonts w:ascii="宋体" w:hAnsi="宋体" w:cs="宋体" w:eastAsia="宋体" w:hint="default"/>
                <w:sz w:val="21"/>
                <w:szCs w:val="21"/>
              </w:rPr>
            </w:pPr>
            <w:r>
              <w:rPr>
                <w:rFonts w:ascii="宋体" w:hAnsi="宋体" w:cs="宋体" w:eastAsia="宋体" w:hint="default"/>
                <w:sz w:val="21"/>
                <w:szCs w:val="21"/>
              </w:rPr>
              <w:t>库存量</w:t>
            </w:r>
          </w:p>
        </w:tc>
        <w:tc>
          <w:tcPr>
            <w:tcW w:w="16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颗</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33"/>
              <w:jc w:val="right"/>
              <w:rPr>
                <w:rFonts w:ascii="Times New Roman" w:hAnsi="Times New Roman" w:cs="Times New Roman" w:eastAsia="Times New Roman" w:hint="default"/>
                <w:sz w:val="21"/>
                <w:szCs w:val="21"/>
              </w:rPr>
            </w:pPr>
            <w:r>
              <w:rPr>
                <w:rFonts w:ascii="Times New Roman"/>
                <w:spacing w:val="-1"/>
                <w:sz w:val="21"/>
              </w:rPr>
              <w:t>394,136,897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67"/>
              <w:jc w:val="right"/>
              <w:rPr>
                <w:rFonts w:ascii="Times New Roman" w:hAnsi="Times New Roman" w:cs="Times New Roman" w:eastAsia="Times New Roman" w:hint="default"/>
                <w:sz w:val="21"/>
                <w:szCs w:val="21"/>
              </w:rPr>
            </w:pPr>
            <w:r>
              <w:rPr>
                <w:rFonts w:ascii="Times New Roman"/>
                <w:spacing w:val="-1"/>
                <w:sz w:val="21"/>
              </w:rPr>
              <w:t>333,376,053</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 w:right="0"/>
              <w:jc w:val="center"/>
              <w:rPr>
                <w:rFonts w:ascii="Times New Roman" w:hAnsi="Times New Roman" w:cs="Times New Roman" w:eastAsia="Times New Roman" w:hint="default"/>
                <w:sz w:val="21"/>
                <w:szCs w:val="21"/>
              </w:rPr>
            </w:pPr>
            <w:r>
              <w:rPr>
                <w:rFonts w:ascii="Times New Roman"/>
                <w:sz w:val="21"/>
              </w:rPr>
              <w:t>18.23%</w:t>
            </w:r>
          </w:p>
        </w:tc>
      </w:tr>
      <w:tr>
        <w:trPr>
          <w:trHeight w:val="402" w:hRule="exact"/>
        </w:trPr>
        <w:tc>
          <w:tcPr>
            <w:tcW w:w="1608" w:type="dxa"/>
            <w:vMerge w:val="restart"/>
            <w:tcBorders>
              <w:top w:val="single" w:sz="4" w:space="0" w:color="000000"/>
              <w:left w:val="single" w:sz="4" w:space="0" w:color="000000"/>
              <w:right w:val="single" w:sz="13" w:space="0" w:color="D2D2D2"/>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67"/>
              <w:ind w:left="267" w:right="0"/>
              <w:jc w:val="left"/>
              <w:rPr>
                <w:rFonts w:ascii="宋体" w:hAnsi="宋体" w:cs="宋体" w:eastAsia="宋体" w:hint="default"/>
                <w:sz w:val="21"/>
                <w:szCs w:val="21"/>
              </w:rPr>
            </w:pPr>
            <w:r>
              <w:rPr>
                <w:rFonts w:ascii="宋体" w:hAnsi="宋体" w:cs="宋体" w:eastAsia="宋体" w:hint="default"/>
                <w:sz w:val="21"/>
                <w:szCs w:val="21"/>
              </w:rPr>
              <w:t>电子元器件</w:t>
            </w:r>
          </w:p>
        </w:tc>
        <w:tc>
          <w:tcPr>
            <w:tcW w:w="15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right="1"/>
              <w:jc w:val="center"/>
              <w:rPr>
                <w:rFonts w:ascii="宋体" w:hAnsi="宋体" w:cs="宋体" w:eastAsia="宋体" w:hint="default"/>
                <w:sz w:val="21"/>
                <w:szCs w:val="21"/>
              </w:rPr>
            </w:pPr>
            <w:r>
              <w:rPr>
                <w:rFonts w:ascii="宋体" w:hAnsi="宋体" w:cs="宋体" w:eastAsia="宋体" w:hint="default"/>
                <w:sz w:val="21"/>
                <w:szCs w:val="21"/>
              </w:rPr>
              <w:t>销售量</w:t>
            </w:r>
          </w:p>
        </w:tc>
        <w:tc>
          <w:tcPr>
            <w:tcW w:w="16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只</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33"/>
              <w:jc w:val="right"/>
              <w:rPr>
                <w:rFonts w:ascii="Times New Roman" w:hAnsi="Times New Roman" w:cs="Times New Roman" w:eastAsia="Times New Roman" w:hint="default"/>
                <w:sz w:val="21"/>
                <w:szCs w:val="21"/>
              </w:rPr>
            </w:pPr>
            <w:r>
              <w:rPr>
                <w:rFonts w:ascii="Times New Roman"/>
                <w:spacing w:val="-1"/>
                <w:sz w:val="21"/>
              </w:rPr>
              <w:t>301,278,534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67"/>
              <w:jc w:val="right"/>
              <w:rPr>
                <w:rFonts w:ascii="Times New Roman" w:hAnsi="Times New Roman" w:cs="Times New Roman" w:eastAsia="Times New Roman" w:hint="default"/>
                <w:sz w:val="21"/>
                <w:szCs w:val="21"/>
              </w:rPr>
            </w:pPr>
            <w:r>
              <w:rPr>
                <w:rFonts w:ascii="Times New Roman"/>
                <w:spacing w:val="-1"/>
                <w:sz w:val="21"/>
              </w:rPr>
              <w:t>243,071,797</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 w:right="0"/>
              <w:jc w:val="center"/>
              <w:rPr>
                <w:rFonts w:ascii="Times New Roman" w:hAnsi="Times New Roman" w:cs="Times New Roman" w:eastAsia="Times New Roman" w:hint="default"/>
                <w:sz w:val="21"/>
                <w:szCs w:val="21"/>
              </w:rPr>
            </w:pPr>
            <w:r>
              <w:rPr>
                <w:rFonts w:ascii="Times New Roman"/>
                <w:sz w:val="21"/>
              </w:rPr>
              <w:t>23.95%</w:t>
            </w:r>
          </w:p>
        </w:tc>
      </w:tr>
      <w:tr>
        <w:trPr>
          <w:trHeight w:val="402" w:hRule="exact"/>
        </w:trPr>
        <w:tc>
          <w:tcPr>
            <w:tcW w:w="1608" w:type="dxa"/>
            <w:vMerge/>
            <w:tcBorders>
              <w:left w:val="single" w:sz="4" w:space="0" w:color="000000"/>
              <w:right w:val="single" w:sz="13" w:space="0" w:color="D2D2D2"/>
            </w:tcBorders>
          </w:tcPr>
          <w:p>
            <w:pPr/>
          </w:p>
        </w:tc>
        <w:tc>
          <w:tcPr>
            <w:tcW w:w="15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right="1"/>
              <w:jc w:val="center"/>
              <w:rPr>
                <w:rFonts w:ascii="宋体" w:hAnsi="宋体" w:cs="宋体" w:eastAsia="宋体" w:hint="default"/>
                <w:sz w:val="21"/>
                <w:szCs w:val="21"/>
              </w:rPr>
            </w:pPr>
            <w:r>
              <w:rPr>
                <w:rFonts w:ascii="宋体" w:hAnsi="宋体" w:cs="宋体" w:eastAsia="宋体" w:hint="default"/>
                <w:sz w:val="21"/>
                <w:szCs w:val="21"/>
              </w:rPr>
              <w:t>生产量</w:t>
            </w:r>
          </w:p>
        </w:tc>
        <w:tc>
          <w:tcPr>
            <w:tcW w:w="16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只</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33"/>
              <w:jc w:val="right"/>
              <w:rPr>
                <w:rFonts w:ascii="Times New Roman" w:hAnsi="Times New Roman" w:cs="Times New Roman" w:eastAsia="Times New Roman" w:hint="default"/>
                <w:sz w:val="21"/>
                <w:szCs w:val="21"/>
              </w:rPr>
            </w:pPr>
            <w:r>
              <w:rPr>
                <w:rFonts w:ascii="Times New Roman"/>
                <w:spacing w:val="-1"/>
                <w:sz w:val="21"/>
              </w:rPr>
              <w:t>292,588,351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67"/>
              <w:jc w:val="right"/>
              <w:rPr>
                <w:rFonts w:ascii="Times New Roman" w:hAnsi="Times New Roman" w:cs="Times New Roman" w:eastAsia="Times New Roman" w:hint="default"/>
                <w:sz w:val="21"/>
                <w:szCs w:val="21"/>
              </w:rPr>
            </w:pPr>
            <w:r>
              <w:rPr>
                <w:rFonts w:ascii="Times New Roman"/>
                <w:spacing w:val="-1"/>
                <w:sz w:val="21"/>
              </w:rPr>
              <w:t>254,383,795</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 w:right="0"/>
              <w:jc w:val="center"/>
              <w:rPr>
                <w:rFonts w:ascii="Times New Roman" w:hAnsi="Times New Roman" w:cs="Times New Roman" w:eastAsia="Times New Roman" w:hint="default"/>
                <w:sz w:val="21"/>
                <w:szCs w:val="21"/>
              </w:rPr>
            </w:pPr>
            <w:r>
              <w:rPr>
                <w:rFonts w:ascii="Times New Roman"/>
                <w:sz w:val="21"/>
              </w:rPr>
              <w:t>15.02%</w:t>
            </w:r>
          </w:p>
        </w:tc>
      </w:tr>
      <w:tr>
        <w:trPr>
          <w:trHeight w:val="403" w:hRule="exact"/>
        </w:trPr>
        <w:tc>
          <w:tcPr>
            <w:tcW w:w="1608" w:type="dxa"/>
            <w:vMerge/>
            <w:tcBorders>
              <w:left w:val="single" w:sz="4" w:space="0" w:color="000000"/>
              <w:bottom w:val="single" w:sz="4" w:space="0" w:color="000000"/>
              <w:right w:val="single" w:sz="13" w:space="0" w:color="D2D2D2"/>
            </w:tcBorders>
          </w:tcPr>
          <w:p>
            <w:pPr/>
          </w:p>
        </w:tc>
        <w:tc>
          <w:tcPr>
            <w:tcW w:w="15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right="1"/>
              <w:jc w:val="center"/>
              <w:rPr>
                <w:rFonts w:ascii="宋体" w:hAnsi="宋体" w:cs="宋体" w:eastAsia="宋体" w:hint="default"/>
                <w:sz w:val="21"/>
                <w:szCs w:val="21"/>
              </w:rPr>
            </w:pPr>
            <w:r>
              <w:rPr>
                <w:rFonts w:ascii="宋体" w:hAnsi="宋体" w:cs="宋体" w:eastAsia="宋体" w:hint="default"/>
                <w:sz w:val="21"/>
                <w:szCs w:val="21"/>
              </w:rPr>
              <w:t>库存量</w:t>
            </w:r>
          </w:p>
        </w:tc>
        <w:tc>
          <w:tcPr>
            <w:tcW w:w="16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只</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32"/>
              <w:jc w:val="right"/>
              <w:rPr>
                <w:rFonts w:ascii="Times New Roman" w:hAnsi="Times New Roman" w:cs="Times New Roman" w:eastAsia="Times New Roman" w:hint="default"/>
                <w:sz w:val="21"/>
                <w:szCs w:val="21"/>
              </w:rPr>
            </w:pPr>
            <w:r>
              <w:rPr>
                <w:rFonts w:ascii="Times New Roman"/>
                <w:sz w:val="21"/>
              </w:rPr>
              <w:t>20,377,577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66"/>
              <w:jc w:val="right"/>
              <w:rPr>
                <w:rFonts w:ascii="Times New Roman" w:hAnsi="Times New Roman" w:cs="Times New Roman" w:eastAsia="Times New Roman" w:hint="default"/>
                <w:sz w:val="21"/>
                <w:szCs w:val="21"/>
              </w:rPr>
            </w:pPr>
            <w:r>
              <w:rPr>
                <w:rFonts w:ascii="Times New Roman"/>
                <w:sz w:val="21"/>
              </w:rPr>
              <w:t>29,067,760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 w:right="0"/>
              <w:jc w:val="center"/>
              <w:rPr>
                <w:rFonts w:ascii="Times New Roman" w:hAnsi="Times New Roman" w:cs="Times New Roman" w:eastAsia="Times New Roman" w:hint="default"/>
                <w:sz w:val="21"/>
                <w:szCs w:val="21"/>
              </w:rPr>
            </w:pPr>
            <w:r>
              <w:rPr>
                <w:rFonts w:ascii="Times New Roman"/>
                <w:sz w:val="21"/>
              </w:rPr>
              <w:t>-29.90%</w:t>
            </w:r>
          </w:p>
        </w:tc>
      </w:tr>
    </w:tbl>
    <w:p>
      <w:pPr>
        <w:pStyle w:val="Heading4"/>
        <w:spacing w:line="310" w:lineRule="exact" w:before="56"/>
        <w:ind w:right="1193" w:firstLine="480"/>
        <w:jc w:val="left"/>
      </w:pPr>
      <w:r>
        <w:rPr>
          <w:rFonts w:ascii="Times New Roman" w:hAnsi="Times New Roman" w:cs="Times New Roman" w:eastAsia="Times New Roman" w:hint="default"/>
        </w:rPr>
        <w:t>2017</w:t>
      </w:r>
      <w:r>
        <w:rPr/>
        <w:t>年，集成电路销售量及生产量增幅均大于</w:t>
      </w:r>
      <w:r>
        <w:rPr>
          <w:rFonts w:ascii="Times New Roman" w:hAnsi="Times New Roman" w:cs="Times New Roman" w:eastAsia="Times New Roman" w:hint="default"/>
        </w:rPr>
        <w:t>30%</w:t>
      </w:r>
      <w:r>
        <w:rPr/>
        <w:t>，原因为集成电路业务订单充足，销 售业务增长所致。</w:t>
      </w:r>
    </w:p>
    <w:p>
      <w:pPr>
        <w:spacing w:line="240" w:lineRule="auto" w:before="10"/>
        <w:rPr>
          <w:rFonts w:ascii="宋体" w:hAnsi="宋体" w:cs="宋体" w:eastAsia="宋体" w:hint="default"/>
          <w:sz w:val="20"/>
          <w:szCs w:val="20"/>
        </w:rPr>
      </w:pPr>
    </w:p>
    <w:p>
      <w:pPr>
        <w:pStyle w:val="Heading3"/>
        <w:spacing w:line="240" w:lineRule="auto"/>
        <w:ind w:right="1130"/>
        <w:jc w:val="left"/>
        <w:rPr>
          <w:b w:val="0"/>
          <w:bCs w:val="0"/>
        </w:rPr>
      </w:pPr>
      <w:bookmarkStart w:name="（4）营业成本构成" w:id="31"/>
      <w:bookmarkEnd w:id="31"/>
      <w:r>
        <w:rPr>
          <w:b w:val="0"/>
          <w:bCs w:val="0"/>
        </w:rPr>
      </w:r>
      <w:r>
        <w:rPr/>
        <w:t>（</w:t>
      </w:r>
      <w:r>
        <w:rPr>
          <w:rFonts w:ascii="Times New Roman" w:hAnsi="Times New Roman" w:cs="Times New Roman" w:eastAsia="Times New Roman" w:hint="default"/>
        </w:rPr>
        <w:t>4</w:t>
      </w:r>
      <w:r>
        <w:rPr/>
        <w:t>）营业成本构成</w:t>
      </w:r>
      <w:r>
        <w:rPr>
          <w:b w:val="0"/>
          <w:bCs w:val="0"/>
        </w:rPr>
      </w:r>
    </w:p>
    <w:p>
      <w:pPr>
        <w:spacing w:line="240" w:lineRule="auto" w:before="2"/>
        <w:rPr>
          <w:rFonts w:ascii="宋体" w:hAnsi="宋体" w:cs="宋体" w:eastAsia="宋体" w:hint="default"/>
          <w:b/>
          <w:bCs/>
          <w:sz w:val="25"/>
          <w:szCs w:val="25"/>
        </w:rPr>
      </w:pPr>
    </w:p>
    <w:p>
      <w:pPr>
        <w:spacing w:before="0"/>
        <w:ind w:left="0" w:right="1412"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70"/>
        <w:gridCol w:w="1892"/>
        <w:gridCol w:w="1701"/>
        <w:gridCol w:w="992"/>
        <w:gridCol w:w="1559"/>
        <w:gridCol w:w="992"/>
        <w:gridCol w:w="1066"/>
      </w:tblGrid>
      <w:tr>
        <w:trPr>
          <w:trHeight w:val="402" w:hRule="exact"/>
        </w:trPr>
        <w:tc>
          <w:tcPr>
            <w:tcW w:w="137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left="259" w:right="0"/>
              <w:jc w:val="left"/>
              <w:rPr>
                <w:rFonts w:ascii="宋体" w:hAnsi="宋体" w:cs="宋体" w:eastAsia="宋体" w:hint="default"/>
                <w:sz w:val="21"/>
                <w:szCs w:val="21"/>
              </w:rPr>
            </w:pPr>
            <w:r>
              <w:rPr>
                <w:rFonts w:ascii="宋体" w:hAnsi="宋体" w:cs="宋体" w:eastAsia="宋体" w:hint="default"/>
                <w:sz w:val="21"/>
                <w:szCs w:val="21"/>
              </w:rPr>
              <w:t>行业分类</w:t>
            </w:r>
          </w:p>
        </w:tc>
        <w:tc>
          <w:tcPr>
            <w:tcW w:w="18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269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255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10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同比增减</w:t>
            </w:r>
          </w:p>
        </w:tc>
      </w:tr>
      <w:tr>
        <w:trPr>
          <w:trHeight w:val="714" w:hRule="exact"/>
        </w:trPr>
        <w:tc>
          <w:tcPr>
            <w:tcW w:w="1370" w:type="dxa"/>
            <w:vMerge/>
            <w:tcBorders>
              <w:left w:val="single" w:sz="4" w:space="0" w:color="000000"/>
              <w:bottom w:val="single" w:sz="4" w:space="0" w:color="000000"/>
              <w:right w:val="single" w:sz="4" w:space="0" w:color="000000"/>
            </w:tcBorders>
            <w:shd w:val="clear" w:color="auto" w:fill="D2D2D2"/>
          </w:tcPr>
          <w:p>
            <w:pPr/>
          </w:p>
        </w:tc>
        <w:tc>
          <w:tcPr>
            <w:tcW w:w="1892" w:type="dxa"/>
            <w:vMerge/>
            <w:tcBorders>
              <w:left w:val="single" w:sz="4" w:space="0" w:color="000000"/>
              <w:bottom w:val="single" w:sz="4" w:space="0" w:color="000000"/>
              <w:right w:val="single" w:sz="4" w:space="0" w:color="000000"/>
            </w:tcBorders>
            <w:shd w:val="clear" w:color="auto" w:fill="D2D2D2"/>
          </w:tcPr>
          <w:p>
            <w:pPr/>
          </w:p>
        </w:tc>
        <w:tc>
          <w:tcPr>
            <w:tcW w:w="17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3" w:lineRule="auto" w:before="26"/>
              <w:ind w:left="175" w:right="71" w:hanging="105"/>
              <w:jc w:val="left"/>
              <w:rPr>
                <w:rFonts w:ascii="宋体" w:hAnsi="宋体" w:cs="宋体" w:eastAsia="宋体" w:hint="default"/>
                <w:sz w:val="21"/>
                <w:szCs w:val="21"/>
              </w:rPr>
            </w:pPr>
            <w:r>
              <w:rPr>
                <w:rFonts w:ascii="宋体" w:hAnsi="宋体" w:cs="宋体" w:eastAsia="宋体" w:hint="default"/>
                <w:sz w:val="21"/>
                <w:szCs w:val="21"/>
              </w:rPr>
              <w:t>占营业成 本比重</w:t>
            </w:r>
          </w:p>
        </w:tc>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金额</w:t>
            </w:r>
          </w:p>
        </w:tc>
        <w:tc>
          <w:tcPr>
            <w:tcW w:w="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3" w:lineRule="auto" w:before="26"/>
              <w:ind w:left="175" w:right="71" w:hanging="105"/>
              <w:jc w:val="left"/>
              <w:rPr>
                <w:rFonts w:ascii="宋体" w:hAnsi="宋体" w:cs="宋体" w:eastAsia="宋体" w:hint="default"/>
                <w:sz w:val="21"/>
                <w:szCs w:val="21"/>
              </w:rPr>
            </w:pPr>
            <w:r>
              <w:rPr>
                <w:rFonts w:ascii="宋体" w:hAnsi="宋体" w:cs="宋体" w:eastAsia="宋体" w:hint="default"/>
                <w:sz w:val="21"/>
                <w:szCs w:val="21"/>
              </w:rPr>
              <w:t>占营业成 本比重</w:t>
            </w:r>
          </w:p>
        </w:tc>
        <w:tc>
          <w:tcPr>
            <w:tcW w:w="1066"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集成电路</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材料及加工费用</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87"/>
              <w:jc w:val="right"/>
              <w:rPr>
                <w:rFonts w:ascii="Times New Roman" w:hAnsi="Times New Roman" w:cs="Times New Roman" w:eastAsia="Times New Roman" w:hint="default"/>
                <w:sz w:val="21"/>
                <w:szCs w:val="21"/>
              </w:rPr>
            </w:pPr>
            <w:r>
              <w:rPr>
                <w:rFonts w:ascii="Times New Roman"/>
                <w:spacing w:val="-1"/>
                <w:sz w:val="21"/>
              </w:rPr>
              <w:t>945,847,569.22</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65"/>
              <w:jc w:val="right"/>
              <w:rPr>
                <w:rFonts w:ascii="Times New Roman" w:hAnsi="Times New Roman" w:cs="Times New Roman" w:eastAsia="Times New Roman" w:hint="default"/>
                <w:sz w:val="21"/>
                <w:szCs w:val="21"/>
              </w:rPr>
            </w:pPr>
            <w:r>
              <w:rPr>
                <w:rFonts w:ascii="Times New Roman"/>
                <w:sz w:val="21"/>
              </w:rPr>
              <w:t>86.96%</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
              <w:jc w:val="center"/>
              <w:rPr>
                <w:rFonts w:ascii="Times New Roman" w:hAnsi="Times New Roman" w:cs="Times New Roman" w:eastAsia="Times New Roman" w:hint="default"/>
                <w:sz w:val="21"/>
                <w:szCs w:val="21"/>
              </w:rPr>
            </w:pPr>
            <w:r>
              <w:rPr>
                <w:rFonts w:ascii="Times New Roman"/>
                <w:sz w:val="21"/>
              </w:rPr>
              <w:t>649,512,280.12</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166" w:right="0"/>
              <w:jc w:val="left"/>
              <w:rPr>
                <w:rFonts w:ascii="Times New Roman" w:hAnsi="Times New Roman" w:cs="Times New Roman" w:eastAsia="Times New Roman" w:hint="default"/>
                <w:sz w:val="21"/>
                <w:szCs w:val="21"/>
              </w:rPr>
            </w:pPr>
            <w:r>
              <w:rPr>
                <w:rFonts w:ascii="Times New Roman"/>
                <w:sz w:val="21"/>
              </w:rPr>
              <w:t>85.82%</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203" w:right="0"/>
              <w:jc w:val="left"/>
              <w:rPr>
                <w:rFonts w:ascii="Times New Roman" w:hAnsi="Times New Roman" w:cs="Times New Roman" w:eastAsia="Times New Roman" w:hint="default"/>
                <w:sz w:val="21"/>
                <w:szCs w:val="21"/>
              </w:rPr>
            </w:pPr>
            <w:r>
              <w:rPr>
                <w:rFonts w:ascii="Times New Roman"/>
                <w:sz w:val="21"/>
              </w:rPr>
              <w:t>45.62%</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集成电路</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人工费用</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40"/>
              <w:jc w:val="right"/>
              <w:rPr>
                <w:rFonts w:ascii="Times New Roman" w:hAnsi="Times New Roman" w:cs="Times New Roman" w:eastAsia="Times New Roman" w:hint="default"/>
                <w:sz w:val="21"/>
                <w:szCs w:val="21"/>
              </w:rPr>
            </w:pPr>
            <w:r>
              <w:rPr>
                <w:rFonts w:ascii="Times New Roman"/>
                <w:sz w:val="21"/>
              </w:rPr>
              <w:t>98,682,056.03</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8"/>
              <w:jc w:val="right"/>
              <w:rPr>
                <w:rFonts w:ascii="Times New Roman" w:hAnsi="Times New Roman" w:cs="Times New Roman" w:eastAsia="Times New Roman" w:hint="default"/>
                <w:sz w:val="21"/>
                <w:szCs w:val="21"/>
              </w:rPr>
            </w:pPr>
            <w:r>
              <w:rPr>
                <w:rFonts w:ascii="Times New Roman"/>
                <w:sz w:val="21"/>
              </w:rPr>
              <w:t>9.07%</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
              <w:jc w:val="center"/>
              <w:rPr>
                <w:rFonts w:ascii="Times New Roman" w:hAnsi="Times New Roman" w:cs="Times New Roman" w:eastAsia="Times New Roman" w:hint="default"/>
                <w:sz w:val="21"/>
                <w:szCs w:val="21"/>
              </w:rPr>
            </w:pPr>
            <w:r>
              <w:rPr>
                <w:rFonts w:ascii="Times New Roman"/>
                <w:sz w:val="21"/>
              </w:rPr>
              <w:t>68,136,046.78</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219" w:right="0"/>
              <w:jc w:val="left"/>
              <w:rPr>
                <w:rFonts w:ascii="Times New Roman" w:hAnsi="Times New Roman" w:cs="Times New Roman" w:eastAsia="Times New Roman" w:hint="default"/>
                <w:sz w:val="21"/>
                <w:szCs w:val="21"/>
              </w:rPr>
            </w:pPr>
            <w:r>
              <w:rPr>
                <w:rFonts w:ascii="Times New Roman"/>
                <w:sz w:val="21"/>
              </w:rPr>
              <w:t>9.00%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203" w:right="0"/>
              <w:jc w:val="left"/>
              <w:rPr>
                <w:rFonts w:ascii="Times New Roman" w:hAnsi="Times New Roman" w:cs="Times New Roman" w:eastAsia="Times New Roman" w:hint="default"/>
                <w:sz w:val="21"/>
                <w:szCs w:val="21"/>
              </w:rPr>
            </w:pPr>
            <w:r>
              <w:rPr>
                <w:rFonts w:ascii="Times New Roman"/>
                <w:sz w:val="21"/>
              </w:rPr>
              <w:t>44.83%</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集成电路</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制造费用</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40"/>
              <w:jc w:val="right"/>
              <w:rPr>
                <w:rFonts w:ascii="Times New Roman" w:hAnsi="Times New Roman" w:cs="Times New Roman" w:eastAsia="Times New Roman" w:hint="default"/>
                <w:sz w:val="21"/>
                <w:szCs w:val="21"/>
              </w:rPr>
            </w:pPr>
            <w:r>
              <w:rPr>
                <w:rFonts w:ascii="Times New Roman"/>
                <w:sz w:val="21"/>
              </w:rPr>
              <w:t>43,218,003.01</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8"/>
              <w:jc w:val="right"/>
              <w:rPr>
                <w:rFonts w:ascii="Times New Roman" w:hAnsi="Times New Roman" w:cs="Times New Roman" w:eastAsia="Times New Roman" w:hint="default"/>
                <w:sz w:val="21"/>
                <w:szCs w:val="21"/>
              </w:rPr>
            </w:pPr>
            <w:r>
              <w:rPr>
                <w:rFonts w:ascii="Times New Roman"/>
                <w:sz w:val="21"/>
              </w:rPr>
              <w:t>3.97%</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
              <w:jc w:val="center"/>
              <w:rPr>
                <w:rFonts w:ascii="Times New Roman" w:hAnsi="Times New Roman" w:cs="Times New Roman" w:eastAsia="Times New Roman" w:hint="default"/>
                <w:sz w:val="21"/>
                <w:szCs w:val="21"/>
              </w:rPr>
            </w:pPr>
            <w:r>
              <w:rPr>
                <w:rFonts w:ascii="Times New Roman"/>
                <w:sz w:val="21"/>
              </w:rPr>
              <w:t>39,159,082.87</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219" w:right="0"/>
              <w:jc w:val="left"/>
              <w:rPr>
                <w:rFonts w:ascii="Times New Roman" w:hAnsi="Times New Roman" w:cs="Times New Roman" w:eastAsia="Times New Roman" w:hint="default"/>
                <w:sz w:val="21"/>
                <w:szCs w:val="21"/>
              </w:rPr>
            </w:pPr>
            <w:r>
              <w:rPr>
                <w:rFonts w:ascii="Times New Roman"/>
                <w:sz w:val="21"/>
              </w:rPr>
              <w:t>5.18%</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203" w:right="0"/>
              <w:jc w:val="left"/>
              <w:rPr>
                <w:rFonts w:ascii="Times New Roman" w:hAnsi="Times New Roman" w:cs="Times New Roman" w:eastAsia="Times New Roman" w:hint="default"/>
                <w:sz w:val="21"/>
                <w:szCs w:val="21"/>
              </w:rPr>
            </w:pPr>
            <w:r>
              <w:rPr>
                <w:rFonts w:ascii="Times New Roman"/>
                <w:sz w:val="21"/>
              </w:rPr>
              <w:t>10.37%</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电子元器件</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材料及加工费用</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40"/>
              <w:jc w:val="right"/>
              <w:rPr>
                <w:rFonts w:ascii="Times New Roman" w:hAnsi="Times New Roman" w:cs="Times New Roman" w:eastAsia="Times New Roman" w:hint="default"/>
                <w:sz w:val="21"/>
                <w:szCs w:val="21"/>
              </w:rPr>
            </w:pPr>
            <w:r>
              <w:rPr>
                <w:rFonts w:ascii="Times New Roman"/>
                <w:sz w:val="21"/>
              </w:rPr>
              <w:t>44,262,885.48</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65"/>
              <w:jc w:val="right"/>
              <w:rPr>
                <w:rFonts w:ascii="Times New Roman" w:hAnsi="Times New Roman" w:cs="Times New Roman" w:eastAsia="Times New Roman" w:hint="default"/>
                <w:sz w:val="21"/>
                <w:szCs w:val="21"/>
              </w:rPr>
            </w:pPr>
            <w:r>
              <w:rPr>
                <w:rFonts w:ascii="Times New Roman"/>
                <w:sz w:val="21"/>
              </w:rPr>
              <w:t>32.92%</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
              <w:jc w:val="center"/>
              <w:rPr>
                <w:rFonts w:ascii="Times New Roman" w:hAnsi="Times New Roman" w:cs="Times New Roman" w:eastAsia="Times New Roman" w:hint="default"/>
                <w:sz w:val="21"/>
                <w:szCs w:val="21"/>
              </w:rPr>
            </w:pPr>
            <w:r>
              <w:rPr>
                <w:rFonts w:ascii="Times New Roman"/>
                <w:sz w:val="21"/>
              </w:rPr>
              <w:t>39,764,120.08</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166" w:right="0"/>
              <w:jc w:val="left"/>
              <w:rPr>
                <w:rFonts w:ascii="Times New Roman" w:hAnsi="Times New Roman" w:cs="Times New Roman" w:eastAsia="Times New Roman" w:hint="default"/>
                <w:sz w:val="21"/>
                <w:szCs w:val="21"/>
              </w:rPr>
            </w:pPr>
            <w:r>
              <w:rPr>
                <w:rFonts w:ascii="Times New Roman"/>
                <w:sz w:val="21"/>
              </w:rPr>
              <w:t>32.62%</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207" w:right="0"/>
              <w:jc w:val="left"/>
              <w:rPr>
                <w:rFonts w:ascii="Times New Roman" w:hAnsi="Times New Roman" w:cs="Times New Roman" w:eastAsia="Times New Roman" w:hint="default"/>
                <w:sz w:val="21"/>
                <w:szCs w:val="21"/>
              </w:rPr>
            </w:pPr>
            <w:r>
              <w:rPr>
                <w:rFonts w:ascii="Times New Roman"/>
                <w:sz w:val="21"/>
              </w:rPr>
              <w:t>11.31%</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电子元器件</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人工费用</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40"/>
              <w:jc w:val="right"/>
              <w:rPr>
                <w:rFonts w:ascii="Times New Roman" w:hAnsi="Times New Roman" w:cs="Times New Roman" w:eastAsia="Times New Roman" w:hint="default"/>
                <w:sz w:val="21"/>
                <w:szCs w:val="21"/>
              </w:rPr>
            </w:pPr>
            <w:r>
              <w:rPr>
                <w:rFonts w:ascii="Times New Roman"/>
                <w:sz w:val="21"/>
              </w:rPr>
              <w:t>27,052,059.38</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65"/>
              <w:jc w:val="right"/>
              <w:rPr>
                <w:rFonts w:ascii="Times New Roman" w:hAnsi="Times New Roman" w:cs="Times New Roman" w:eastAsia="Times New Roman" w:hint="default"/>
                <w:sz w:val="21"/>
                <w:szCs w:val="21"/>
              </w:rPr>
            </w:pPr>
            <w:r>
              <w:rPr>
                <w:rFonts w:ascii="Times New Roman"/>
                <w:sz w:val="21"/>
              </w:rPr>
              <w:t>20.12%</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
              <w:jc w:val="center"/>
              <w:rPr>
                <w:rFonts w:ascii="Times New Roman" w:hAnsi="Times New Roman" w:cs="Times New Roman" w:eastAsia="Times New Roman" w:hint="default"/>
                <w:sz w:val="21"/>
                <w:szCs w:val="21"/>
              </w:rPr>
            </w:pPr>
            <w:r>
              <w:rPr>
                <w:rFonts w:ascii="Times New Roman"/>
                <w:sz w:val="21"/>
              </w:rPr>
              <w:t>26,654,001.89</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166" w:right="0"/>
              <w:jc w:val="left"/>
              <w:rPr>
                <w:rFonts w:ascii="Times New Roman" w:hAnsi="Times New Roman" w:cs="Times New Roman" w:eastAsia="Times New Roman" w:hint="default"/>
                <w:sz w:val="21"/>
                <w:szCs w:val="21"/>
              </w:rPr>
            </w:pPr>
            <w:r>
              <w:rPr>
                <w:rFonts w:ascii="Times New Roman"/>
                <w:sz w:val="21"/>
              </w:rPr>
              <w:t>21.86%</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256" w:right="0"/>
              <w:jc w:val="left"/>
              <w:rPr>
                <w:rFonts w:ascii="Times New Roman" w:hAnsi="Times New Roman" w:cs="Times New Roman" w:eastAsia="Times New Roman" w:hint="default"/>
                <w:sz w:val="21"/>
                <w:szCs w:val="21"/>
              </w:rPr>
            </w:pPr>
            <w:r>
              <w:rPr>
                <w:rFonts w:ascii="Times New Roman"/>
                <w:sz w:val="21"/>
              </w:rPr>
              <w:t>1.49%</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电子元器件</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制造费用</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44"/>
              <w:jc w:val="right"/>
              <w:rPr>
                <w:rFonts w:ascii="Times New Roman" w:hAnsi="Times New Roman" w:cs="Times New Roman" w:eastAsia="Times New Roman" w:hint="default"/>
                <w:sz w:val="21"/>
                <w:szCs w:val="21"/>
              </w:rPr>
            </w:pPr>
            <w:r>
              <w:rPr>
                <w:rFonts w:ascii="Times New Roman"/>
                <w:spacing w:val="-1"/>
                <w:sz w:val="21"/>
              </w:rPr>
              <w:t>63,127,116.16</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65"/>
              <w:jc w:val="right"/>
              <w:rPr>
                <w:rFonts w:ascii="Times New Roman" w:hAnsi="Times New Roman" w:cs="Times New Roman" w:eastAsia="Times New Roman" w:hint="default"/>
                <w:sz w:val="21"/>
                <w:szCs w:val="21"/>
              </w:rPr>
            </w:pPr>
            <w:r>
              <w:rPr>
                <w:rFonts w:ascii="Times New Roman"/>
                <w:sz w:val="21"/>
              </w:rPr>
              <w:t>46.96%</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
              <w:jc w:val="center"/>
              <w:rPr>
                <w:rFonts w:ascii="Times New Roman" w:hAnsi="Times New Roman" w:cs="Times New Roman" w:eastAsia="Times New Roman" w:hint="default"/>
                <w:sz w:val="21"/>
                <w:szCs w:val="21"/>
              </w:rPr>
            </w:pPr>
            <w:r>
              <w:rPr>
                <w:rFonts w:ascii="Times New Roman"/>
                <w:sz w:val="21"/>
              </w:rPr>
              <w:t>55,497,612.80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166" w:right="0"/>
              <w:jc w:val="left"/>
              <w:rPr>
                <w:rFonts w:ascii="Times New Roman" w:hAnsi="Times New Roman" w:cs="Times New Roman" w:eastAsia="Times New Roman" w:hint="default"/>
                <w:sz w:val="21"/>
                <w:szCs w:val="21"/>
              </w:rPr>
            </w:pPr>
            <w:r>
              <w:rPr>
                <w:rFonts w:ascii="Times New Roman"/>
                <w:sz w:val="21"/>
              </w:rPr>
              <w:t>45.52%</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203" w:right="0"/>
              <w:jc w:val="left"/>
              <w:rPr>
                <w:rFonts w:ascii="Times New Roman" w:hAnsi="Times New Roman" w:cs="Times New Roman" w:eastAsia="Times New Roman" w:hint="default"/>
                <w:sz w:val="21"/>
                <w:szCs w:val="21"/>
              </w:rPr>
            </w:pPr>
            <w:r>
              <w:rPr>
                <w:rFonts w:ascii="Times New Roman"/>
                <w:sz w:val="21"/>
              </w:rPr>
              <w:t>13.75%</w:t>
            </w:r>
          </w:p>
        </w:tc>
      </w:tr>
    </w:tbl>
    <w:p>
      <w:pPr>
        <w:pStyle w:val="Heading4"/>
        <w:spacing w:line="312" w:lineRule="exact" w:before="54"/>
        <w:ind w:right="1193" w:firstLine="480"/>
        <w:jc w:val="left"/>
      </w:pPr>
      <w:r>
        <w:rPr>
          <w:rFonts w:ascii="Times New Roman" w:hAnsi="Times New Roman" w:cs="Times New Roman" w:eastAsia="Times New Roman" w:hint="default"/>
        </w:rPr>
        <w:t>2017</w:t>
      </w:r>
      <w:r>
        <w:rPr/>
        <w:t>年，集成电路材料及加工费用、人工费用增幅均大于</w:t>
      </w:r>
      <w:r>
        <w:rPr>
          <w:rFonts w:ascii="Times New Roman" w:hAnsi="Times New Roman" w:cs="Times New Roman" w:eastAsia="Times New Roman" w:hint="default"/>
        </w:rPr>
        <w:t>30%</w:t>
      </w:r>
      <w:r>
        <w:rPr/>
        <w:t>，原因为集成电路业务订 单充足，销售业务增长所致。</w:t>
      </w:r>
    </w:p>
    <w:p>
      <w:pPr>
        <w:spacing w:after="0" w:line="312" w:lineRule="exact"/>
        <w:jc w:val="left"/>
        <w:sectPr>
          <w:pgSz w:w="11910" w:h="16840"/>
          <w:pgMar w:header="747" w:footer="979" w:top="1060" w:bottom="1160" w:left="980" w:right="0"/>
        </w:sectPr>
      </w:pPr>
    </w:p>
    <w:p>
      <w:pPr>
        <w:spacing w:line="240" w:lineRule="auto" w:before="9"/>
        <w:rPr>
          <w:rFonts w:ascii="宋体" w:hAnsi="宋体" w:cs="宋体" w:eastAsia="宋体" w:hint="default"/>
          <w:sz w:val="23"/>
          <w:szCs w:val="23"/>
        </w:rPr>
      </w:pPr>
    </w:p>
    <w:p>
      <w:pPr>
        <w:pStyle w:val="Heading3"/>
        <w:spacing w:line="240" w:lineRule="auto" w:before="26"/>
        <w:ind w:right="1130"/>
        <w:jc w:val="left"/>
        <w:rPr>
          <w:b w:val="0"/>
          <w:bCs w:val="0"/>
        </w:rPr>
      </w:pPr>
      <w:bookmarkStart w:name="（5）报告期内合并范围是否发生变动" w:id="32"/>
      <w:bookmarkEnd w:id="32"/>
      <w:r>
        <w:rPr>
          <w:b w:val="0"/>
          <w:bCs w:val="0"/>
        </w:rPr>
      </w:r>
      <w:r>
        <w:rPr/>
        <w:t>（</w:t>
      </w:r>
      <w:r>
        <w:rPr>
          <w:rFonts w:ascii="Times New Roman" w:hAnsi="Times New Roman" w:cs="Times New Roman" w:eastAsia="Times New Roman" w:hint="default"/>
        </w:rPr>
        <w:t>5</w:t>
      </w:r>
      <w:r>
        <w:rPr/>
        <w:t>）报告期内合并范围是否发生变动</w:t>
      </w:r>
      <w:r>
        <w:rPr>
          <w:b w:val="0"/>
          <w:bCs w:val="0"/>
        </w:rPr>
      </w:r>
    </w:p>
    <w:p>
      <w:pPr>
        <w:spacing w:line="240" w:lineRule="auto" w:before="8"/>
        <w:rPr>
          <w:rFonts w:ascii="宋体" w:hAnsi="宋体" w:cs="宋体" w:eastAsia="宋体" w:hint="default"/>
          <w:b/>
          <w:bCs/>
          <w:sz w:val="23"/>
          <w:szCs w:val="23"/>
        </w:rPr>
      </w:pPr>
    </w:p>
    <w:p>
      <w:pPr>
        <w:pStyle w:val="Heading4"/>
        <w:spacing w:line="312" w:lineRule="exact"/>
        <w:ind w:right="1153" w:firstLine="480"/>
        <w:jc w:val="left"/>
      </w:pPr>
      <w:r>
        <w:rPr/>
        <w:t>公司本期合并范围增加</w:t>
      </w:r>
      <w:r>
        <w:rPr>
          <w:rFonts w:ascii="Times New Roman" w:hAnsi="Times New Roman" w:cs="Times New Roman" w:eastAsia="Times New Roman" w:hint="default"/>
        </w:rPr>
        <w:t>1</w:t>
      </w:r>
      <w:r>
        <w:rPr/>
        <w:t>家子公司，为紫光国芯微电子有限公司，系公司于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23 </w:t>
      </w:r>
      <w:r>
        <w:rPr/>
        <w:t>日新设成立，注册资本人民币</w:t>
      </w:r>
      <w:r>
        <w:rPr>
          <w:rFonts w:ascii="Times New Roman" w:hAnsi="Times New Roman" w:cs="Times New Roman" w:eastAsia="Times New Roman" w:hint="default"/>
        </w:rPr>
        <w:t>1</w:t>
      </w:r>
      <w:r>
        <w:rPr/>
        <w:t>亿元，主要从事集成电路设计业务。</w:t>
      </w:r>
    </w:p>
    <w:p>
      <w:pPr>
        <w:pStyle w:val="Heading4"/>
        <w:spacing w:line="312" w:lineRule="exact" w:before="62"/>
        <w:ind w:left="154" w:right="1116" w:firstLine="480"/>
        <w:jc w:val="left"/>
      </w:pPr>
      <w:r>
        <w:rPr>
          <w:spacing w:val="-2"/>
        </w:rPr>
        <w:t>公司本期合并范围减少</w:t>
      </w:r>
      <w:r>
        <w:rPr>
          <w:rFonts w:ascii="Times New Roman" w:hAnsi="Times New Roman" w:cs="Times New Roman" w:eastAsia="Times New Roman" w:hint="default"/>
          <w:spacing w:val="-2"/>
        </w:rPr>
        <w:t>2</w:t>
      </w:r>
      <w:r>
        <w:rPr>
          <w:spacing w:val="-2"/>
        </w:rPr>
        <w:t>家子公司，分别为于</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10</w:t>
      </w:r>
      <w:r>
        <w:rPr>
          <w:spacing w:val="-2"/>
        </w:rPr>
        <w:t>月注销的北京同芯创展投资有限公</w:t>
      </w:r>
      <w:r>
        <w:rPr/>
        <w:t> 司和</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8</w:t>
      </w:r>
      <w:r>
        <w:rPr/>
        <w:t>月注销的</w:t>
      </w:r>
      <w:r>
        <w:rPr>
          <w:rFonts w:ascii="Times New Roman" w:hAnsi="Times New Roman" w:cs="Times New Roman" w:eastAsia="Times New Roman" w:hint="default"/>
        </w:rPr>
        <w:t>ConcoreInvestmentsLimited</w:t>
      </w:r>
      <w:r>
        <w:rPr/>
        <w:t>。</w:t>
      </w:r>
    </w:p>
    <w:p>
      <w:pPr>
        <w:spacing w:line="240" w:lineRule="auto" w:before="9"/>
        <w:rPr>
          <w:rFonts w:ascii="宋体" w:hAnsi="宋体" w:cs="宋体" w:eastAsia="宋体" w:hint="default"/>
          <w:sz w:val="20"/>
          <w:szCs w:val="20"/>
        </w:rPr>
      </w:pPr>
    </w:p>
    <w:p>
      <w:pPr>
        <w:pStyle w:val="Heading3"/>
        <w:spacing w:line="240" w:lineRule="auto"/>
        <w:ind w:right="1130"/>
        <w:jc w:val="left"/>
        <w:rPr>
          <w:b w:val="0"/>
          <w:bCs w:val="0"/>
        </w:rPr>
      </w:pPr>
      <w:bookmarkStart w:name="（6）主要销售客户和主要供应商情况" w:id="33"/>
      <w:bookmarkEnd w:id="33"/>
      <w:r>
        <w:rPr>
          <w:b w:val="0"/>
          <w:bCs w:val="0"/>
        </w:rPr>
      </w:r>
      <w:r>
        <w:rPr/>
        <w:t>（</w:t>
      </w:r>
      <w:r>
        <w:rPr>
          <w:rFonts w:ascii="Times New Roman" w:hAnsi="Times New Roman" w:cs="Times New Roman" w:eastAsia="Times New Roman" w:hint="default"/>
        </w:rPr>
        <w:t>6</w:t>
      </w:r>
      <w:r>
        <w:rPr/>
        <w:t>）主要销售客户和主要供应商情况</w:t>
      </w:r>
      <w:r>
        <w:rPr>
          <w:b w:val="0"/>
          <w:bCs w:val="0"/>
        </w:rPr>
      </w:r>
    </w:p>
    <w:p>
      <w:pPr>
        <w:spacing w:line="240" w:lineRule="auto" w:before="6"/>
        <w:rPr>
          <w:rFonts w:ascii="宋体" w:hAnsi="宋体" w:cs="宋体" w:eastAsia="宋体" w:hint="default"/>
          <w:b/>
          <w:bCs/>
          <w:sz w:val="21"/>
          <w:szCs w:val="21"/>
        </w:rPr>
      </w:pPr>
    </w:p>
    <w:p>
      <w:pPr>
        <w:pStyle w:val="Heading4"/>
        <w:spacing w:line="240" w:lineRule="auto"/>
        <w:ind w:right="1130"/>
        <w:jc w:val="left"/>
        <w:rPr>
          <w:rFonts w:ascii="黑体" w:hAnsi="黑体" w:cs="黑体" w:eastAsia="黑体" w:hint="default"/>
        </w:rPr>
      </w:pPr>
      <w:r>
        <w:rPr>
          <w:rFonts w:ascii="黑体" w:hAnsi="黑体" w:cs="黑体" w:eastAsia="黑体" w:hint="default"/>
        </w:rPr>
        <w:t>公司主要销售客户情况</w:t>
      </w:r>
    </w:p>
    <w:p>
      <w:pPr>
        <w:spacing w:line="240" w:lineRule="auto" w:before="10"/>
        <w:rPr>
          <w:rFonts w:ascii="黑体" w:hAnsi="黑体" w:cs="黑体" w:eastAsia="黑体" w:hint="default"/>
          <w:sz w:val="5"/>
          <w:szCs w:val="5"/>
        </w:rPr>
      </w:pPr>
    </w:p>
    <w:tbl>
      <w:tblPr>
        <w:tblW w:w="0" w:type="auto"/>
        <w:jc w:val="left"/>
        <w:tblInd w:w="149" w:type="dxa"/>
        <w:tblLayout w:type="fixed"/>
        <w:tblCellMar>
          <w:top w:w="0" w:type="dxa"/>
          <w:left w:w="0" w:type="dxa"/>
          <w:bottom w:w="0" w:type="dxa"/>
          <w:right w:w="0" w:type="dxa"/>
        </w:tblCellMar>
        <w:tblLook w:val="01E0"/>
      </w:tblPr>
      <w:tblGrid>
        <w:gridCol w:w="5530"/>
        <w:gridCol w:w="4039"/>
      </w:tblGrid>
      <w:tr>
        <w:trPr>
          <w:trHeight w:val="402" w:hRule="exact"/>
        </w:trPr>
        <w:tc>
          <w:tcPr>
            <w:tcW w:w="55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前五名客户合计销售金额（元）</w:t>
            </w:r>
          </w:p>
        </w:tc>
        <w:tc>
          <w:tcPr>
            <w:tcW w:w="40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1" w:right="0"/>
              <w:jc w:val="center"/>
              <w:rPr>
                <w:rFonts w:ascii="Times New Roman" w:hAnsi="Times New Roman" w:cs="Times New Roman" w:eastAsia="Times New Roman" w:hint="default"/>
                <w:sz w:val="21"/>
                <w:szCs w:val="21"/>
              </w:rPr>
            </w:pPr>
            <w:r>
              <w:rPr>
                <w:rFonts w:ascii="Times New Roman"/>
                <w:sz w:val="21"/>
              </w:rPr>
              <w:t>506,450,322.35</w:t>
            </w:r>
          </w:p>
        </w:tc>
      </w:tr>
      <w:tr>
        <w:trPr>
          <w:trHeight w:val="402" w:hRule="exact"/>
        </w:trPr>
        <w:tc>
          <w:tcPr>
            <w:tcW w:w="55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前五名客户合计销售金额占年度销售总额比例</w:t>
            </w:r>
          </w:p>
        </w:tc>
        <w:tc>
          <w:tcPr>
            <w:tcW w:w="40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27.74%</w:t>
            </w:r>
          </w:p>
        </w:tc>
      </w:tr>
      <w:tr>
        <w:trPr>
          <w:trHeight w:val="402" w:hRule="exact"/>
        </w:trPr>
        <w:tc>
          <w:tcPr>
            <w:tcW w:w="55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前五名客户销售额中关联方销售额占年度销售总额比例</w:t>
            </w:r>
          </w:p>
        </w:tc>
        <w:tc>
          <w:tcPr>
            <w:tcW w:w="40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0.00%</w:t>
            </w:r>
          </w:p>
        </w:tc>
      </w:tr>
    </w:tbl>
    <w:p>
      <w:pPr>
        <w:pStyle w:val="Heading4"/>
        <w:spacing w:line="240" w:lineRule="auto" w:before="81"/>
        <w:ind w:left="154" w:right="1130"/>
        <w:jc w:val="left"/>
        <w:rPr>
          <w:rFonts w:ascii="黑体" w:hAnsi="黑体" w:cs="黑体" w:eastAsia="黑体" w:hint="default"/>
        </w:rPr>
      </w:pPr>
      <w:r>
        <w:rPr>
          <w:rFonts w:ascii="黑体" w:hAnsi="黑体" w:cs="黑体" w:eastAsia="黑体" w:hint="default"/>
        </w:rPr>
        <w:t>公司前</w:t>
      </w:r>
      <w:r>
        <w:rPr>
          <w:rFonts w:ascii="黑体" w:hAnsi="黑体" w:cs="黑体" w:eastAsia="黑体" w:hint="default"/>
          <w:spacing w:val="-60"/>
        </w:rPr>
        <w:t> </w:t>
      </w:r>
      <w:r>
        <w:rPr>
          <w:rFonts w:ascii="黑体" w:hAnsi="黑体" w:cs="黑体" w:eastAsia="黑体" w:hint="default"/>
        </w:rPr>
        <w:t>5</w:t>
      </w:r>
      <w:r>
        <w:rPr>
          <w:rFonts w:ascii="黑体" w:hAnsi="黑体" w:cs="黑体" w:eastAsia="黑体" w:hint="default"/>
          <w:spacing w:val="-60"/>
        </w:rPr>
        <w:t> </w:t>
      </w:r>
      <w:r>
        <w:rPr>
          <w:rFonts w:ascii="黑体" w:hAnsi="黑体" w:cs="黑体" w:eastAsia="黑体" w:hint="default"/>
        </w:rPr>
        <w:t>大客户资料</w:t>
      </w:r>
    </w:p>
    <w:p>
      <w:pPr>
        <w:spacing w:line="240" w:lineRule="auto" w:before="1"/>
        <w:rPr>
          <w:rFonts w:ascii="黑体" w:hAnsi="黑体" w:cs="黑体" w:eastAsia="黑体"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791"/>
        <w:gridCol w:w="3313"/>
        <w:gridCol w:w="2322"/>
        <w:gridCol w:w="3143"/>
      </w:tblGrid>
      <w:tr>
        <w:trPr>
          <w:trHeight w:val="401"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1" w:right="0"/>
              <w:jc w:val="center"/>
              <w:rPr>
                <w:rFonts w:ascii="宋体" w:hAnsi="宋体" w:cs="宋体" w:eastAsia="宋体" w:hint="default"/>
                <w:sz w:val="21"/>
                <w:szCs w:val="21"/>
              </w:rPr>
            </w:pPr>
            <w:r>
              <w:rPr>
                <w:rFonts w:ascii="宋体" w:hAnsi="宋体" w:cs="宋体" w:eastAsia="宋体" w:hint="default"/>
                <w:sz w:val="21"/>
                <w:szCs w:val="21"/>
              </w:rPr>
              <w:t>序号</w:t>
            </w:r>
          </w:p>
        </w:tc>
        <w:tc>
          <w:tcPr>
            <w:tcW w:w="33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2" w:right="0"/>
              <w:jc w:val="center"/>
              <w:rPr>
                <w:rFonts w:ascii="宋体" w:hAnsi="宋体" w:cs="宋体" w:eastAsia="宋体" w:hint="default"/>
                <w:sz w:val="21"/>
                <w:szCs w:val="21"/>
              </w:rPr>
            </w:pPr>
            <w:r>
              <w:rPr>
                <w:rFonts w:ascii="宋体" w:hAnsi="宋体" w:cs="宋体" w:eastAsia="宋体" w:hint="default"/>
                <w:sz w:val="21"/>
                <w:szCs w:val="21"/>
              </w:rPr>
              <w:t>客户名称</w:t>
            </w:r>
          </w:p>
        </w:tc>
        <w:tc>
          <w:tcPr>
            <w:tcW w:w="23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524"/>
              <w:jc w:val="right"/>
              <w:rPr>
                <w:rFonts w:ascii="宋体" w:hAnsi="宋体" w:cs="宋体" w:eastAsia="宋体" w:hint="default"/>
                <w:sz w:val="21"/>
                <w:szCs w:val="21"/>
              </w:rPr>
            </w:pPr>
            <w:r>
              <w:rPr>
                <w:rFonts w:ascii="宋体" w:hAnsi="宋体" w:cs="宋体" w:eastAsia="宋体" w:hint="default"/>
                <w:sz w:val="21"/>
                <w:szCs w:val="21"/>
              </w:rPr>
              <w:t>销售额（元）</w:t>
            </w:r>
          </w:p>
        </w:tc>
        <w:tc>
          <w:tcPr>
            <w:tcW w:w="31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占年度销售总额比例</w:t>
            </w:r>
          </w:p>
        </w:tc>
      </w:tr>
      <w:tr>
        <w:trPr>
          <w:trHeight w:val="402"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6"/>
              <w:ind w:left="10" w:right="0"/>
              <w:jc w:val="center"/>
              <w:rPr>
                <w:rFonts w:ascii="Times New Roman" w:hAnsi="Times New Roman" w:cs="Times New Roman" w:eastAsia="Times New Roman" w:hint="default"/>
                <w:sz w:val="21"/>
                <w:szCs w:val="21"/>
              </w:rPr>
            </w:pPr>
            <w:r>
              <w:rPr>
                <w:rFonts w:ascii="Times New Roman"/>
                <w:sz w:val="21"/>
              </w:rPr>
              <w:t>1</w:t>
            </w:r>
          </w:p>
        </w:tc>
        <w:tc>
          <w:tcPr>
            <w:tcW w:w="331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7"/>
              <w:ind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498"/>
              <w:jc w:val="right"/>
              <w:rPr>
                <w:rFonts w:ascii="Times New Roman" w:hAnsi="Times New Roman" w:cs="Times New Roman" w:eastAsia="Times New Roman" w:hint="default"/>
                <w:sz w:val="21"/>
                <w:szCs w:val="21"/>
              </w:rPr>
            </w:pPr>
            <w:r>
              <w:rPr>
                <w:rFonts w:ascii="Times New Roman"/>
                <w:spacing w:val="-1"/>
                <w:sz w:val="21"/>
              </w:rPr>
              <w:t>213,800,179.12</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 w:right="0"/>
              <w:jc w:val="center"/>
              <w:rPr>
                <w:rFonts w:ascii="Times New Roman" w:hAnsi="Times New Roman" w:cs="Times New Roman" w:eastAsia="Times New Roman" w:hint="default"/>
                <w:sz w:val="21"/>
                <w:szCs w:val="21"/>
              </w:rPr>
            </w:pPr>
            <w:r>
              <w:rPr>
                <w:rFonts w:ascii="Times New Roman"/>
                <w:sz w:val="21"/>
              </w:rPr>
              <w:t>11.71%</w:t>
            </w:r>
          </w:p>
        </w:tc>
      </w:tr>
      <w:tr>
        <w:trPr>
          <w:trHeight w:val="402"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6"/>
              <w:ind w:left="10" w:right="0"/>
              <w:jc w:val="center"/>
              <w:rPr>
                <w:rFonts w:ascii="Times New Roman" w:hAnsi="Times New Roman" w:cs="Times New Roman" w:eastAsia="Times New Roman" w:hint="default"/>
                <w:sz w:val="21"/>
                <w:szCs w:val="21"/>
              </w:rPr>
            </w:pPr>
            <w:r>
              <w:rPr>
                <w:rFonts w:ascii="Times New Roman"/>
                <w:sz w:val="21"/>
              </w:rPr>
              <w:t>2</w:t>
            </w:r>
          </w:p>
        </w:tc>
        <w:tc>
          <w:tcPr>
            <w:tcW w:w="331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7"/>
              <w:ind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550"/>
              <w:jc w:val="right"/>
              <w:rPr>
                <w:rFonts w:ascii="Times New Roman" w:hAnsi="Times New Roman" w:cs="Times New Roman" w:eastAsia="Times New Roman" w:hint="default"/>
                <w:sz w:val="21"/>
                <w:szCs w:val="21"/>
              </w:rPr>
            </w:pPr>
            <w:r>
              <w:rPr>
                <w:rFonts w:ascii="Times New Roman"/>
                <w:sz w:val="21"/>
              </w:rPr>
              <w:t>88,641,083.27</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4.86%</w:t>
            </w:r>
          </w:p>
        </w:tc>
      </w:tr>
      <w:tr>
        <w:trPr>
          <w:trHeight w:val="402"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6"/>
              <w:ind w:left="10" w:right="0"/>
              <w:jc w:val="center"/>
              <w:rPr>
                <w:rFonts w:ascii="Times New Roman" w:hAnsi="Times New Roman" w:cs="Times New Roman" w:eastAsia="Times New Roman" w:hint="default"/>
                <w:sz w:val="21"/>
                <w:szCs w:val="21"/>
              </w:rPr>
            </w:pPr>
            <w:r>
              <w:rPr>
                <w:rFonts w:ascii="Times New Roman"/>
                <w:sz w:val="21"/>
              </w:rPr>
              <w:t>3</w:t>
            </w:r>
          </w:p>
        </w:tc>
        <w:tc>
          <w:tcPr>
            <w:tcW w:w="331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7"/>
              <w:ind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550"/>
              <w:jc w:val="right"/>
              <w:rPr>
                <w:rFonts w:ascii="Times New Roman" w:hAnsi="Times New Roman" w:cs="Times New Roman" w:eastAsia="Times New Roman" w:hint="default"/>
                <w:sz w:val="21"/>
                <w:szCs w:val="21"/>
              </w:rPr>
            </w:pPr>
            <w:r>
              <w:rPr>
                <w:rFonts w:ascii="Times New Roman"/>
                <w:sz w:val="21"/>
              </w:rPr>
              <w:t>73,575,625.23</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4.03%</w:t>
            </w:r>
          </w:p>
        </w:tc>
      </w:tr>
      <w:tr>
        <w:trPr>
          <w:trHeight w:val="402"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6"/>
              <w:ind w:left="10" w:right="0"/>
              <w:jc w:val="center"/>
              <w:rPr>
                <w:rFonts w:ascii="Times New Roman" w:hAnsi="Times New Roman" w:cs="Times New Roman" w:eastAsia="Times New Roman" w:hint="default"/>
                <w:sz w:val="21"/>
                <w:szCs w:val="21"/>
              </w:rPr>
            </w:pPr>
            <w:r>
              <w:rPr>
                <w:rFonts w:ascii="Times New Roman"/>
                <w:sz w:val="21"/>
              </w:rPr>
              <w:t>4</w:t>
            </w:r>
          </w:p>
        </w:tc>
        <w:tc>
          <w:tcPr>
            <w:tcW w:w="331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7"/>
              <w:ind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4</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550"/>
              <w:jc w:val="right"/>
              <w:rPr>
                <w:rFonts w:ascii="Times New Roman" w:hAnsi="Times New Roman" w:cs="Times New Roman" w:eastAsia="Times New Roman" w:hint="default"/>
                <w:sz w:val="21"/>
                <w:szCs w:val="21"/>
              </w:rPr>
            </w:pPr>
            <w:r>
              <w:rPr>
                <w:rFonts w:ascii="Times New Roman"/>
                <w:sz w:val="21"/>
              </w:rPr>
              <w:t>69,214,251.16</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3.79%</w:t>
            </w:r>
          </w:p>
        </w:tc>
      </w:tr>
      <w:tr>
        <w:trPr>
          <w:trHeight w:val="402"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6"/>
              <w:ind w:left="10" w:right="0"/>
              <w:jc w:val="center"/>
              <w:rPr>
                <w:rFonts w:ascii="Times New Roman" w:hAnsi="Times New Roman" w:cs="Times New Roman" w:eastAsia="Times New Roman" w:hint="default"/>
                <w:sz w:val="21"/>
                <w:szCs w:val="21"/>
              </w:rPr>
            </w:pPr>
            <w:r>
              <w:rPr>
                <w:rFonts w:ascii="Times New Roman"/>
                <w:sz w:val="21"/>
              </w:rPr>
              <w:t>5</w:t>
            </w:r>
          </w:p>
        </w:tc>
        <w:tc>
          <w:tcPr>
            <w:tcW w:w="331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7"/>
              <w:ind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5</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550"/>
              <w:jc w:val="right"/>
              <w:rPr>
                <w:rFonts w:ascii="Times New Roman" w:hAnsi="Times New Roman" w:cs="Times New Roman" w:eastAsia="Times New Roman" w:hint="default"/>
                <w:sz w:val="21"/>
                <w:szCs w:val="21"/>
              </w:rPr>
            </w:pPr>
            <w:r>
              <w:rPr>
                <w:rFonts w:ascii="Times New Roman"/>
                <w:sz w:val="21"/>
              </w:rPr>
              <w:t>61,219,183.57</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3.35%</w:t>
            </w:r>
          </w:p>
        </w:tc>
      </w:tr>
      <w:tr>
        <w:trPr>
          <w:trHeight w:val="403"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left="1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33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6"/>
              <w:ind w:left="9" w:right="0"/>
              <w:jc w:val="center"/>
              <w:rPr>
                <w:rFonts w:ascii="Times New Roman" w:hAnsi="Times New Roman" w:cs="Times New Roman" w:eastAsia="Times New Roman" w:hint="default"/>
                <w:sz w:val="21"/>
                <w:szCs w:val="21"/>
              </w:rPr>
            </w:pPr>
            <w:r>
              <w:rPr>
                <w:rFonts w:ascii="Times New Roman"/>
                <w:sz w:val="21"/>
              </w:rPr>
              <w:t>--</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498"/>
              <w:jc w:val="right"/>
              <w:rPr>
                <w:rFonts w:ascii="Times New Roman" w:hAnsi="Times New Roman" w:cs="Times New Roman" w:eastAsia="Times New Roman" w:hint="default"/>
                <w:sz w:val="21"/>
                <w:szCs w:val="21"/>
              </w:rPr>
            </w:pPr>
            <w:r>
              <w:rPr>
                <w:rFonts w:ascii="Times New Roman"/>
                <w:spacing w:val="-1"/>
                <w:sz w:val="21"/>
              </w:rPr>
              <w:t>506,450,322.35</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27.74%</w:t>
            </w:r>
          </w:p>
        </w:tc>
      </w:tr>
    </w:tbl>
    <w:p>
      <w:pPr>
        <w:pStyle w:val="Heading4"/>
        <w:spacing w:line="240" w:lineRule="auto" w:before="81"/>
        <w:ind w:left="154" w:right="1130"/>
        <w:jc w:val="left"/>
        <w:rPr>
          <w:rFonts w:ascii="黑体" w:hAnsi="黑体" w:cs="黑体" w:eastAsia="黑体" w:hint="default"/>
        </w:rPr>
      </w:pPr>
      <w:r>
        <w:rPr>
          <w:rFonts w:ascii="黑体" w:hAnsi="黑体" w:cs="黑体" w:eastAsia="黑体" w:hint="default"/>
        </w:rPr>
        <w:t>公司主要供应商情况</w:t>
      </w:r>
    </w:p>
    <w:p>
      <w:pPr>
        <w:spacing w:line="240" w:lineRule="auto" w:before="0"/>
        <w:rPr>
          <w:rFonts w:ascii="黑体" w:hAnsi="黑体" w:cs="黑体" w:eastAsia="黑体"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5530"/>
        <w:gridCol w:w="4039"/>
      </w:tblGrid>
      <w:tr>
        <w:trPr>
          <w:trHeight w:val="402" w:hRule="exact"/>
        </w:trPr>
        <w:tc>
          <w:tcPr>
            <w:tcW w:w="55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前五名供应商合计采购金额（元）</w:t>
            </w:r>
          </w:p>
        </w:tc>
        <w:tc>
          <w:tcPr>
            <w:tcW w:w="40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1" w:right="0"/>
              <w:jc w:val="center"/>
              <w:rPr>
                <w:rFonts w:ascii="Times New Roman" w:hAnsi="Times New Roman" w:cs="Times New Roman" w:eastAsia="Times New Roman" w:hint="default"/>
                <w:sz w:val="21"/>
                <w:szCs w:val="21"/>
              </w:rPr>
            </w:pPr>
            <w:r>
              <w:rPr>
                <w:rFonts w:ascii="Times New Roman"/>
                <w:sz w:val="21"/>
              </w:rPr>
              <w:t>758,879,083.91</w:t>
            </w:r>
          </w:p>
        </w:tc>
      </w:tr>
      <w:tr>
        <w:trPr>
          <w:trHeight w:val="402" w:hRule="exact"/>
        </w:trPr>
        <w:tc>
          <w:tcPr>
            <w:tcW w:w="55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前五名供应商合计采购金额占年度采购总额比例</w:t>
            </w:r>
          </w:p>
        </w:tc>
        <w:tc>
          <w:tcPr>
            <w:tcW w:w="40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60.29%</w:t>
            </w:r>
          </w:p>
        </w:tc>
      </w:tr>
      <w:tr>
        <w:trPr>
          <w:trHeight w:val="402" w:hRule="exact"/>
        </w:trPr>
        <w:tc>
          <w:tcPr>
            <w:tcW w:w="55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前五名供应商采购额中关联方采购额占年度采购总额比例</w:t>
            </w:r>
          </w:p>
        </w:tc>
        <w:tc>
          <w:tcPr>
            <w:tcW w:w="40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0.00%</w:t>
            </w:r>
          </w:p>
        </w:tc>
      </w:tr>
    </w:tbl>
    <w:p>
      <w:pPr>
        <w:pStyle w:val="Heading4"/>
        <w:spacing w:line="240" w:lineRule="auto" w:before="81"/>
        <w:ind w:left="154" w:right="1130"/>
        <w:jc w:val="left"/>
        <w:rPr>
          <w:rFonts w:ascii="黑体" w:hAnsi="黑体" w:cs="黑体" w:eastAsia="黑体" w:hint="default"/>
        </w:rPr>
      </w:pPr>
      <w:r>
        <w:rPr>
          <w:rFonts w:ascii="黑体" w:hAnsi="黑体" w:cs="黑体" w:eastAsia="黑体" w:hint="default"/>
        </w:rPr>
        <w:t>公司前</w:t>
      </w:r>
      <w:r>
        <w:rPr>
          <w:rFonts w:ascii="黑体" w:hAnsi="黑体" w:cs="黑体" w:eastAsia="黑体" w:hint="default"/>
          <w:spacing w:val="-60"/>
        </w:rPr>
        <w:t> </w:t>
      </w:r>
      <w:r>
        <w:rPr>
          <w:rFonts w:ascii="黑体" w:hAnsi="黑体" w:cs="黑体" w:eastAsia="黑体" w:hint="default"/>
        </w:rPr>
        <w:t>5</w:t>
      </w:r>
      <w:r>
        <w:rPr>
          <w:rFonts w:ascii="黑体" w:hAnsi="黑体" w:cs="黑体" w:eastAsia="黑体" w:hint="default"/>
          <w:spacing w:val="-60"/>
        </w:rPr>
        <w:t> </w:t>
      </w:r>
      <w:r>
        <w:rPr>
          <w:rFonts w:ascii="黑体" w:hAnsi="黑体" w:cs="黑体" w:eastAsia="黑体" w:hint="default"/>
        </w:rPr>
        <w:t>名供应商资料</w:t>
      </w:r>
    </w:p>
    <w:p>
      <w:pPr>
        <w:spacing w:line="240" w:lineRule="auto" w:before="0"/>
        <w:rPr>
          <w:rFonts w:ascii="黑体" w:hAnsi="黑体" w:cs="黑体" w:eastAsia="黑体"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912"/>
        <w:gridCol w:w="3180"/>
        <w:gridCol w:w="2322"/>
        <w:gridCol w:w="3143"/>
      </w:tblGrid>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序号</w:t>
            </w:r>
          </w:p>
        </w:tc>
        <w:tc>
          <w:tcPr>
            <w:tcW w:w="31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9" w:right="0"/>
              <w:jc w:val="center"/>
              <w:rPr>
                <w:rFonts w:ascii="宋体" w:hAnsi="宋体" w:cs="宋体" w:eastAsia="宋体" w:hint="default"/>
                <w:sz w:val="21"/>
                <w:szCs w:val="21"/>
              </w:rPr>
            </w:pPr>
            <w:r>
              <w:rPr>
                <w:rFonts w:ascii="宋体" w:hAnsi="宋体" w:cs="宋体" w:eastAsia="宋体" w:hint="default"/>
                <w:sz w:val="21"/>
                <w:szCs w:val="21"/>
              </w:rPr>
              <w:t>供应商名称</w:t>
            </w:r>
          </w:p>
        </w:tc>
        <w:tc>
          <w:tcPr>
            <w:tcW w:w="23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524"/>
              <w:jc w:val="right"/>
              <w:rPr>
                <w:rFonts w:ascii="宋体" w:hAnsi="宋体" w:cs="宋体" w:eastAsia="宋体" w:hint="default"/>
                <w:sz w:val="21"/>
                <w:szCs w:val="21"/>
              </w:rPr>
            </w:pPr>
            <w:r>
              <w:rPr>
                <w:rFonts w:ascii="宋体" w:hAnsi="宋体" w:cs="宋体" w:eastAsia="宋体" w:hint="default"/>
                <w:sz w:val="21"/>
                <w:szCs w:val="21"/>
              </w:rPr>
              <w:t>采购额（元）</w:t>
            </w:r>
          </w:p>
        </w:tc>
        <w:tc>
          <w:tcPr>
            <w:tcW w:w="31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占年度采购总额比例</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1</w:t>
            </w:r>
          </w:p>
        </w:tc>
        <w:tc>
          <w:tcPr>
            <w:tcW w:w="31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6"/>
              <w:ind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供应商</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498"/>
              <w:jc w:val="right"/>
              <w:rPr>
                <w:rFonts w:ascii="Times New Roman" w:hAnsi="Times New Roman" w:cs="Times New Roman" w:eastAsia="Times New Roman" w:hint="default"/>
                <w:sz w:val="21"/>
                <w:szCs w:val="21"/>
              </w:rPr>
            </w:pPr>
            <w:r>
              <w:rPr>
                <w:rFonts w:ascii="Times New Roman"/>
                <w:spacing w:val="-1"/>
                <w:sz w:val="21"/>
              </w:rPr>
              <w:t>407,095,710.42</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32.34%</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2</w:t>
            </w:r>
          </w:p>
        </w:tc>
        <w:tc>
          <w:tcPr>
            <w:tcW w:w="31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6"/>
              <w:ind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供应商</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498"/>
              <w:jc w:val="right"/>
              <w:rPr>
                <w:rFonts w:ascii="Times New Roman" w:hAnsi="Times New Roman" w:cs="Times New Roman" w:eastAsia="Times New Roman" w:hint="default"/>
                <w:sz w:val="21"/>
                <w:szCs w:val="21"/>
              </w:rPr>
            </w:pPr>
            <w:r>
              <w:rPr>
                <w:rFonts w:ascii="Times New Roman"/>
                <w:spacing w:val="-1"/>
                <w:sz w:val="21"/>
              </w:rPr>
              <w:t>145,781,265.54</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1" w:right="0"/>
              <w:jc w:val="center"/>
              <w:rPr>
                <w:rFonts w:ascii="Times New Roman" w:hAnsi="Times New Roman" w:cs="Times New Roman" w:eastAsia="Times New Roman" w:hint="default"/>
                <w:sz w:val="21"/>
                <w:szCs w:val="21"/>
              </w:rPr>
            </w:pPr>
            <w:r>
              <w:rPr>
                <w:rFonts w:ascii="Times New Roman"/>
                <w:sz w:val="21"/>
              </w:rPr>
              <w:t>11.58%</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3</w:t>
            </w:r>
          </w:p>
        </w:tc>
        <w:tc>
          <w:tcPr>
            <w:tcW w:w="31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6"/>
              <w:ind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供应商</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550"/>
              <w:jc w:val="right"/>
              <w:rPr>
                <w:rFonts w:ascii="Times New Roman" w:hAnsi="Times New Roman" w:cs="Times New Roman" w:eastAsia="Times New Roman" w:hint="default"/>
                <w:sz w:val="21"/>
                <w:szCs w:val="21"/>
              </w:rPr>
            </w:pPr>
            <w:r>
              <w:rPr>
                <w:rFonts w:ascii="Times New Roman"/>
                <w:sz w:val="21"/>
              </w:rPr>
              <w:t>79,456,642.54</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6.31%</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4</w:t>
            </w:r>
          </w:p>
        </w:tc>
        <w:tc>
          <w:tcPr>
            <w:tcW w:w="31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6"/>
              <w:ind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供应商</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4</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550"/>
              <w:jc w:val="right"/>
              <w:rPr>
                <w:rFonts w:ascii="Times New Roman" w:hAnsi="Times New Roman" w:cs="Times New Roman" w:eastAsia="Times New Roman" w:hint="default"/>
                <w:sz w:val="21"/>
                <w:szCs w:val="21"/>
              </w:rPr>
            </w:pPr>
            <w:r>
              <w:rPr>
                <w:rFonts w:ascii="Times New Roman"/>
                <w:sz w:val="21"/>
              </w:rPr>
              <w:t>66,924,281.07</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5.32%</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5</w:t>
            </w:r>
          </w:p>
        </w:tc>
        <w:tc>
          <w:tcPr>
            <w:tcW w:w="31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6"/>
              <w:ind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供应商</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5</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550"/>
              <w:jc w:val="right"/>
              <w:rPr>
                <w:rFonts w:ascii="Times New Roman" w:hAnsi="Times New Roman" w:cs="Times New Roman" w:eastAsia="Times New Roman" w:hint="default"/>
                <w:sz w:val="21"/>
                <w:szCs w:val="21"/>
              </w:rPr>
            </w:pPr>
            <w:r>
              <w:rPr>
                <w:rFonts w:ascii="Times New Roman"/>
                <w:sz w:val="21"/>
              </w:rPr>
              <w:t>59,621,184.34</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4.74%</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合计</w:t>
            </w:r>
          </w:p>
        </w:tc>
        <w:tc>
          <w:tcPr>
            <w:tcW w:w="31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5"/>
              <w:ind w:left="8" w:right="0"/>
              <w:jc w:val="center"/>
              <w:rPr>
                <w:rFonts w:ascii="Times New Roman" w:hAnsi="Times New Roman" w:cs="Times New Roman" w:eastAsia="Times New Roman" w:hint="default"/>
                <w:sz w:val="21"/>
                <w:szCs w:val="21"/>
              </w:rPr>
            </w:pPr>
            <w:r>
              <w:rPr>
                <w:rFonts w:ascii="Times New Roman"/>
                <w:sz w:val="21"/>
              </w:rPr>
              <w:t>--</w:t>
            </w:r>
          </w:p>
        </w:tc>
        <w:tc>
          <w:tcPr>
            <w:tcW w:w="23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right="498"/>
              <w:jc w:val="right"/>
              <w:rPr>
                <w:rFonts w:ascii="Times New Roman" w:hAnsi="Times New Roman" w:cs="Times New Roman" w:eastAsia="Times New Roman" w:hint="default"/>
                <w:sz w:val="21"/>
                <w:szCs w:val="21"/>
              </w:rPr>
            </w:pPr>
            <w:r>
              <w:rPr>
                <w:rFonts w:ascii="Times New Roman"/>
                <w:spacing w:val="-1"/>
                <w:sz w:val="21"/>
              </w:rPr>
              <w:t>758,879,083.91</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60.29%</w:t>
            </w:r>
          </w:p>
        </w:tc>
      </w:tr>
    </w:tbl>
    <w:p>
      <w:pPr>
        <w:spacing w:after="0" w:line="240" w:lineRule="auto"/>
        <w:jc w:val="center"/>
        <w:rPr>
          <w:rFonts w:ascii="Times New Roman" w:hAnsi="Times New Roman" w:cs="Times New Roman" w:eastAsia="Times New Roman" w:hint="default"/>
          <w:sz w:val="21"/>
          <w:szCs w:val="21"/>
        </w:rPr>
        <w:sectPr>
          <w:pgSz w:w="11910" w:h="16840"/>
          <w:pgMar w:header="747" w:footer="979" w:top="1060" w:bottom="1160" w:left="980" w:right="0"/>
        </w:sectPr>
      </w:pPr>
    </w:p>
    <w:p>
      <w:pPr>
        <w:spacing w:line="240" w:lineRule="auto" w:before="9"/>
        <w:rPr>
          <w:rFonts w:ascii="黑体" w:hAnsi="黑体" w:cs="黑体" w:eastAsia="黑体" w:hint="default"/>
          <w:sz w:val="23"/>
          <w:szCs w:val="23"/>
        </w:rPr>
      </w:pPr>
    </w:p>
    <w:p>
      <w:pPr>
        <w:pStyle w:val="Heading3"/>
        <w:spacing w:line="240" w:lineRule="auto" w:before="26"/>
        <w:ind w:right="1130"/>
        <w:jc w:val="left"/>
        <w:rPr>
          <w:b w:val="0"/>
          <w:bCs w:val="0"/>
        </w:rPr>
      </w:pPr>
      <w:bookmarkStart w:name="3、费用" w:id="34"/>
      <w:bookmarkEnd w:id="34"/>
      <w:r>
        <w:rPr>
          <w:b w:val="0"/>
          <w:bCs w:val="0"/>
        </w:rPr>
      </w:r>
      <w:r>
        <w:rPr>
          <w:rFonts w:ascii="Times New Roman" w:hAnsi="Times New Roman" w:cs="Times New Roman" w:eastAsia="Times New Roman" w:hint="default"/>
        </w:rPr>
        <w:t>3</w:t>
      </w:r>
      <w:r>
        <w:rPr/>
        <w:t>、费用</w:t>
      </w:r>
      <w:r>
        <w:rPr>
          <w:b w:val="0"/>
          <w:bCs w:val="0"/>
        </w:rPr>
      </w:r>
    </w:p>
    <w:p>
      <w:pPr>
        <w:spacing w:line="240" w:lineRule="auto" w:before="10"/>
        <w:rPr>
          <w:rFonts w:ascii="宋体" w:hAnsi="宋体" w:cs="宋体" w:eastAsia="宋体" w:hint="default"/>
          <w:b/>
          <w:bCs/>
          <w:sz w:val="21"/>
          <w:szCs w:val="21"/>
        </w:rPr>
      </w:pPr>
    </w:p>
    <w:p>
      <w:pPr>
        <w:spacing w:before="44"/>
        <w:ind w:left="0" w:right="1412"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904"/>
        <w:gridCol w:w="1637"/>
        <w:gridCol w:w="1637"/>
        <w:gridCol w:w="1462"/>
        <w:gridCol w:w="2918"/>
      </w:tblGrid>
      <w:tr>
        <w:trPr>
          <w:trHeight w:val="402" w:hRule="exact"/>
        </w:trPr>
        <w:tc>
          <w:tcPr>
            <w:tcW w:w="190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1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14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同比增减</w:t>
            </w:r>
          </w:p>
        </w:tc>
        <w:tc>
          <w:tcPr>
            <w:tcW w:w="29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left="823" w:right="0"/>
              <w:jc w:val="left"/>
              <w:rPr>
                <w:rFonts w:ascii="宋体" w:hAnsi="宋体" w:cs="宋体" w:eastAsia="宋体" w:hint="default"/>
                <w:sz w:val="21"/>
                <w:szCs w:val="21"/>
              </w:rPr>
            </w:pPr>
            <w:r>
              <w:rPr>
                <w:rFonts w:ascii="宋体" w:hAnsi="宋体" w:cs="宋体" w:eastAsia="宋体" w:hint="default"/>
                <w:sz w:val="21"/>
                <w:szCs w:val="21"/>
              </w:rPr>
              <w:t>重大变动说明</w:t>
            </w:r>
          </w:p>
        </w:tc>
      </w:tr>
      <w:tr>
        <w:trPr>
          <w:trHeight w:val="402" w:hRule="exact"/>
        </w:trPr>
        <w:tc>
          <w:tcPr>
            <w:tcW w:w="19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right="11"/>
              <w:jc w:val="center"/>
              <w:rPr>
                <w:rFonts w:ascii="宋体" w:hAnsi="宋体" w:cs="宋体" w:eastAsia="宋体" w:hint="default"/>
                <w:sz w:val="21"/>
                <w:szCs w:val="21"/>
              </w:rPr>
            </w:pPr>
            <w:r>
              <w:rPr>
                <w:rFonts w:ascii="宋体" w:hAnsi="宋体" w:cs="宋体" w:eastAsia="宋体" w:hint="default"/>
                <w:sz w:val="21"/>
                <w:szCs w:val="21"/>
              </w:rPr>
              <w:t>销售费用</w:t>
            </w:r>
          </w:p>
        </w:tc>
        <w:tc>
          <w:tcPr>
            <w:tcW w:w="163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6"/>
              <w:ind w:right="9"/>
              <w:jc w:val="center"/>
              <w:rPr>
                <w:rFonts w:ascii="Times New Roman" w:hAnsi="Times New Roman" w:cs="Times New Roman" w:eastAsia="Times New Roman" w:hint="default"/>
                <w:sz w:val="21"/>
                <w:szCs w:val="21"/>
              </w:rPr>
            </w:pPr>
            <w:r>
              <w:rPr>
                <w:rFonts w:ascii="Times New Roman"/>
                <w:sz w:val="21"/>
              </w:rPr>
              <w:t>81,632,411.06</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79,310,769.66</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
              <w:jc w:val="center"/>
              <w:rPr>
                <w:rFonts w:ascii="Times New Roman" w:hAnsi="Times New Roman" w:cs="Times New Roman" w:eastAsia="Times New Roman" w:hint="default"/>
                <w:sz w:val="21"/>
                <w:szCs w:val="21"/>
              </w:rPr>
            </w:pPr>
            <w:r>
              <w:rPr>
                <w:rFonts w:ascii="Times New Roman"/>
                <w:sz w:val="21"/>
              </w:rPr>
              <w:t>2.93%</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right="11"/>
              <w:jc w:val="center"/>
              <w:rPr>
                <w:rFonts w:ascii="宋体" w:hAnsi="宋体" w:cs="宋体" w:eastAsia="宋体" w:hint="default"/>
                <w:sz w:val="21"/>
                <w:szCs w:val="21"/>
              </w:rPr>
            </w:pPr>
            <w:r>
              <w:rPr>
                <w:rFonts w:ascii="宋体" w:hAnsi="宋体" w:cs="宋体" w:eastAsia="宋体" w:hint="default"/>
                <w:sz w:val="21"/>
                <w:szCs w:val="21"/>
              </w:rPr>
              <w:t>管理费用</w:t>
            </w:r>
          </w:p>
        </w:tc>
        <w:tc>
          <w:tcPr>
            <w:tcW w:w="163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6"/>
              <w:ind w:right="10"/>
              <w:jc w:val="center"/>
              <w:rPr>
                <w:rFonts w:ascii="Times New Roman" w:hAnsi="Times New Roman" w:cs="Times New Roman" w:eastAsia="Times New Roman" w:hint="default"/>
                <w:sz w:val="21"/>
                <w:szCs w:val="21"/>
              </w:rPr>
            </w:pPr>
            <w:r>
              <w:rPr>
                <w:rFonts w:ascii="Times New Roman"/>
                <w:sz w:val="21"/>
              </w:rPr>
              <w:t>239,100,688.20</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231,784,667.42</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
              <w:jc w:val="center"/>
              <w:rPr>
                <w:rFonts w:ascii="Times New Roman" w:hAnsi="Times New Roman" w:cs="Times New Roman" w:eastAsia="Times New Roman" w:hint="default"/>
                <w:sz w:val="21"/>
                <w:szCs w:val="21"/>
              </w:rPr>
            </w:pPr>
            <w:r>
              <w:rPr>
                <w:rFonts w:ascii="Times New Roman"/>
                <w:sz w:val="21"/>
              </w:rPr>
              <w:t>3.16%</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258" w:hRule="exact"/>
        </w:trPr>
        <w:tc>
          <w:tcPr>
            <w:tcW w:w="1904" w:type="dxa"/>
            <w:tcBorders>
              <w:top w:val="single" w:sz="4" w:space="0" w:color="000000"/>
              <w:left w:val="single" w:sz="4" w:space="0" w:color="000000"/>
              <w:bottom w:val="nil" w:sz="6" w:space="0" w:color="auto"/>
              <w:right w:val="single" w:sz="4" w:space="0" w:color="000000"/>
            </w:tcBorders>
            <w:shd w:val="clear" w:color="auto" w:fill="D2D2D2"/>
          </w:tcPr>
          <w:p>
            <w:pPr/>
          </w:p>
        </w:tc>
        <w:tc>
          <w:tcPr>
            <w:tcW w:w="1637" w:type="dxa"/>
            <w:vMerge w:val="restart"/>
            <w:tcBorders>
              <w:top w:val="single" w:sz="4" w:space="0" w:color="000000"/>
              <w:left w:val="single" w:sz="10" w:space="0" w:color="D2D2D2"/>
              <w:right w:val="single" w:sz="4" w:space="0" w:color="000000"/>
            </w:tcBorders>
          </w:tcPr>
          <w:p>
            <w:pPr>
              <w:pStyle w:val="TableParagraph"/>
              <w:spacing w:line="240" w:lineRule="auto" w:before="1"/>
              <w:ind w:right="0"/>
              <w:jc w:val="left"/>
              <w:rPr>
                <w:rFonts w:ascii="宋体" w:hAnsi="宋体" w:cs="宋体" w:eastAsia="宋体" w:hint="default"/>
                <w:sz w:val="25"/>
                <w:szCs w:val="25"/>
              </w:rPr>
            </w:pPr>
          </w:p>
          <w:p>
            <w:pPr>
              <w:pStyle w:val="TableParagraph"/>
              <w:spacing w:line="240" w:lineRule="auto"/>
              <w:ind w:left="202" w:right="0"/>
              <w:jc w:val="left"/>
              <w:rPr>
                <w:rFonts w:ascii="Times New Roman" w:hAnsi="Times New Roman" w:cs="Times New Roman" w:eastAsia="Times New Roman" w:hint="default"/>
                <w:sz w:val="21"/>
                <w:szCs w:val="21"/>
              </w:rPr>
            </w:pPr>
            <w:r>
              <w:rPr>
                <w:rFonts w:ascii="Times New Roman"/>
                <w:sz w:val="21"/>
              </w:rPr>
              <w:t>28,717,653.05</w:t>
            </w:r>
          </w:p>
        </w:tc>
        <w:tc>
          <w:tcPr>
            <w:tcW w:w="1637"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5"/>
                <w:szCs w:val="25"/>
              </w:rPr>
            </w:pPr>
          </w:p>
          <w:p>
            <w:pPr>
              <w:pStyle w:val="TableParagraph"/>
              <w:spacing w:line="240" w:lineRule="auto"/>
              <w:ind w:left="179" w:right="0"/>
              <w:jc w:val="left"/>
              <w:rPr>
                <w:rFonts w:ascii="Times New Roman" w:hAnsi="Times New Roman" w:cs="Times New Roman" w:eastAsia="Times New Roman" w:hint="default"/>
                <w:sz w:val="21"/>
                <w:szCs w:val="21"/>
              </w:rPr>
            </w:pPr>
            <w:r>
              <w:rPr>
                <w:rFonts w:ascii="Times New Roman"/>
                <w:sz w:val="21"/>
              </w:rPr>
              <w:t>-12,985,911.78</w:t>
            </w:r>
          </w:p>
        </w:tc>
        <w:tc>
          <w:tcPr>
            <w:tcW w:w="1462"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5"/>
                <w:szCs w:val="25"/>
              </w:rPr>
            </w:pPr>
          </w:p>
          <w:p>
            <w:pPr>
              <w:pStyle w:val="TableParagraph"/>
              <w:spacing w:line="240" w:lineRule="auto"/>
              <w:ind w:left="349" w:right="0"/>
              <w:jc w:val="left"/>
              <w:rPr>
                <w:rFonts w:ascii="Times New Roman" w:hAnsi="Times New Roman" w:cs="Times New Roman" w:eastAsia="Times New Roman" w:hint="default"/>
                <w:sz w:val="21"/>
                <w:szCs w:val="21"/>
              </w:rPr>
            </w:pPr>
            <w:r>
              <w:rPr>
                <w:rFonts w:ascii="Times New Roman"/>
                <w:sz w:val="21"/>
              </w:rPr>
              <w:t>321.14%</w:t>
            </w:r>
          </w:p>
        </w:tc>
        <w:tc>
          <w:tcPr>
            <w:tcW w:w="2918" w:type="dxa"/>
            <w:vMerge w:val="restart"/>
            <w:tcBorders>
              <w:top w:val="single" w:sz="4" w:space="0" w:color="000000"/>
              <w:left w:val="single" w:sz="4" w:space="0" w:color="000000"/>
              <w:right w:val="single" w:sz="4" w:space="0" w:color="000000"/>
            </w:tcBorders>
          </w:tcPr>
          <w:p>
            <w:pPr>
              <w:pStyle w:val="TableParagraph"/>
              <w:spacing w:line="237" w:lineRule="auto" w:before="9"/>
              <w:ind w:left="22" w:right="153"/>
              <w:jc w:val="both"/>
              <w:rPr>
                <w:rFonts w:ascii="宋体" w:hAnsi="宋体" w:cs="宋体" w:eastAsia="宋体" w:hint="default"/>
                <w:sz w:val="21"/>
                <w:szCs w:val="21"/>
              </w:rPr>
            </w:pPr>
            <w:r>
              <w:rPr>
                <w:rFonts w:ascii="宋体" w:hAnsi="宋体" w:cs="宋体" w:eastAsia="宋体" w:hint="default"/>
                <w:sz w:val="21"/>
                <w:szCs w:val="21"/>
              </w:rPr>
              <w:t>主要系公司集成电路业务借款 增加利息支出增加以及美元兑 人民币汇兑损失增加所致。</w:t>
            </w:r>
          </w:p>
        </w:tc>
      </w:tr>
      <w:tr>
        <w:trPr>
          <w:trHeight w:val="392" w:hRule="exact"/>
        </w:trPr>
        <w:tc>
          <w:tcPr>
            <w:tcW w:w="190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26"/>
              <w:ind w:right="11"/>
              <w:jc w:val="center"/>
              <w:rPr>
                <w:rFonts w:ascii="宋体" w:hAnsi="宋体" w:cs="宋体" w:eastAsia="宋体" w:hint="default"/>
                <w:sz w:val="21"/>
                <w:szCs w:val="21"/>
              </w:rPr>
            </w:pPr>
            <w:r>
              <w:rPr>
                <w:rFonts w:ascii="宋体" w:hAnsi="宋体" w:cs="宋体" w:eastAsia="宋体" w:hint="default"/>
                <w:sz w:val="21"/>
                <w:szCs w:val="21"/>
              </w:rPr>
              <w:t>财务费用</w:t>
            </w:r>
          </w:p>
        </w:tc>
        <w:tc>
          <w:tcPr>
            <w:tcW w:w="1637" w:type="dxa"/>
            <w:vMerge/>
            <w:tcBorders>
              <w:left w:val="single" w:sz="10" w:space="0" w:color="D2D2D2"/>
              <w:right w:val="single" w:sz="4" w:space="0" w:color="000000"/>
            </w:tcBorders>
          </w:tcPr>
          <w:p>
            <w:pPr/>
          </w:p>
        </w:tc>
        <w:tc>
          <w:tcPr>
            <w:tcW w:w="1637" w:type="dxa"/>
            <w:vMerge/>
            <w:tcBorders>
              <w:left w:val="single" w:sz="4" w:space="0" w:color="000000"/>
              <w:right w:val="single" w:sz="4" w:space="0" w:color="000000"/>
            </w:tcBorders>
          </w:tcPr>
          <w:p>
            <w:pPr/>
          </w:p>
        </w:tc>
        <w:tc>
          <w:tcPr>
            <w:tcW w:w="1462" w:type="dxa"/>
            <w:vMerge/>
            <w:tcBorders>
              <w:left w:val="single" w:sz="4" w:space="0" w:color="000000"/>
              <w:right w:val="single" w:sz="4" w:space="0" w:color="000000"/>
            </w:tcBorders>
          </w:tcPr>
          <w:p>
            <w:pPr/>
          </w:p>
        </w:tc>
        <w:tc>
          <w:tcPr>
            <w:tcW w:w="2918" w:type="dxa"/>
            <w:vMerge/>
            <w:tcBorders>
              <w:left w:val="single" w:sz="4" w:space="0" w:color="000000"/>
              <w:right w:val="single" w:sz="4" w:space="0" w:color="000000"/>
            </w:tcBorders>
          </w:tcPr>
          <w:p>
            <w:pPr/>
          </w:p>
        </w:tc>
      </w:tr>
      <w:tr>
        <w:trPr>
          <w:trHeight w:val="258" w:hRule="exact"/>
        </w:trPr>
        <w:tc>
          <w:tcPr>
            <w:tcW w:w="1904" w:type="dxa"/>
            <w:tcBorders>
              <w:top w:val="nil" w:sz="6" w:space="0" w:color="auto"/>
              <w:left w:val="single" w:sz="4" w:space="0" w:color="000000"/>
              <w:bottom w:val="single" w:sz="4" w:space="0" w:color="000000"/>
              <w:right w:val="single" w:sz="4" w:space="0" w:color="000000"/>
            </w:tcBorders>
            <w:shd w:val="clear" w:color="auto" w:fill="D2D2D2"/>
          </w:tcPr>
          <w:p>
            <w:pPr/>
          </w:p>
        </w:tc>
        <w:tc>
          <w:tcPr>
            <w:tcW w:w="1637" w:type="dxa"/>
            <w:vMerge/>
            <w:tcBorders>
              <w:left w:val="single" w:sz="10" w:space="0" w:color="D2D2D2"/>
              <w:bottom w:val="single" w:sz="4" w:space="0" w:color="000000"/>
              <w:right w:val="single" w:sz="4" w:space="0" w:color="000000"/>
            </w:tcBorders>
          </w:tcPr>
          <w:p>
            <w:pPr/>
          </w:p>
        </w:tc>
        <w:tc>
          <w:tcPr>
            <w:tcW w:w="1637" w:type="dxa"/>
            <w:vMerge/>
            <w:tcBorders>
              <w:left w:val="single" w:sz="4" w:space="0" w:color="000000"/>
              <w:bottom w:val="single" w:sz="4" w:space="0" w:color="000000"/>
              <w:right w:val="single" w:sz="4" w:space="0" w:color="000000"/>
            </w:tcBorders>
          </w:tcPr>
          <w:p>
            <w:pPr/>
          </w:p>
        </w:tc>
        <w:tc>
          <w:tcPr>
            <w:tcW w:w="1462" w:type="dxa"/>
            <w:vMerge/>
            <w:tcBorders>
              <w:left w:val="single" w:sz="4" w:space="0" w:color="000000"/>
              <w:bottom w:val="single" w:sz="4" w:space="0" w:color="000000"/>
              <w:right w:val="single" w:sz="4" w:space="0" w:color="000000"/>
            </w:tcBorders>
          </w:tcPr>
          <w:p>
            <w:pPr/>
          </w:p>
        </w:tc>
        <w:tc>
          <w:tcPr>
            <w:tcW w:w="2918" w:type="dxa"/>
            <w:vMerge/>
            <w:tcBorders>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8"/>
          <w:szCs w:val="18"/>
        </w:rPr>
      </w:pPr>
    </w:p>
    <w:p>
      <w:pPr>
        <w:pStyle w:val="Heading3"/>
        <w:spacing w:line="240" w:lineRule="auto" w:before="26"/>
        <w:ind w:left="154" w:right="1130"/>
        <w:jc w:val="left"/>
        <w:rPr>
          <w:b w:val="0"/>
          <w:bCs w:val="0"/>
        </w:rPr>
      </w:pPr>
      <w:bookmarkStart w:name="4、研发投入" w:id="35"/>
      <w:bookmarkEnd w:id="35"/>
      <w:r>
        <w:rPr>
          <w:b w:val="0"/>
          <w:bCs w:val="0"/>
        </w:rPr>
      </w:r>
      <w:r>
        <w:rPr>
          <w:rFonts w:ascii="Times New Roman" w:hAnsi="Times New Roman" w:cs="Times New Roman" w:eastAsia="Times New Roman" w:hint="default"/>
        </w:rPr>
        <w:t>4</w:t>
      </w:r>
      <w:r>
        <w:rPr/>
        <w:t>、研发投入</w:t>
      </w:r>
      <w:r>
        <w:rPr>
          <w:b w:val="0"/>
          <w:bCs w:val="0"/>
        </w:rPr>
      </w:r>
    </w:p>
    <w:p>
      <w:pPr>
        <w:spacing w:line="240" w:lineRule="auto" w:before="4"/>
        <w:rPr>
          <w:rFonts w:ascii="宋体" w:hAnsi="宋体" w:cs="宋体" w:eastAsia="宋体" w:hint="default"/>
          <w:b/>
          <w:bCs/>
          <w:sz w:val="24"/>
          <w:szCs w:val="24"/>
        </w:rPr>
      </w:pPr>
    </w:p>
    <w:tbl>
      <w:tblPr>
        <w:tblW w:w="0" w:type="auto"/>
        <w:jc w:val="left"/>
        <w:tblInd w:w="160" w:type="dxa"/>
        <w:tblLayout w:type="fixed"/>
        <w:tblCellMar>
          <w:top w:w="0" w:type="dxa"/>
          <w:left w:w="0" w:type="dxa"/>
          <w:bottom w:w="0" w:type="dxa"/>
          <w:right w:w="0" w:type="dxa"/>
        </w:tblCellMar>
        <w:tblLook w:val="01E0"/>
      </w:tblPr>
      <w:tblGrid>
        <w:gridCol w:w="3380"/>
        <w:gridCol w:w="2067"/>
        <w:gridCol w:w="2055"/>
        <w:gridCol w:w="2056"/>
      </w:tblGrid>
      <w:tr>
        <w:trPr>
          <w:trHeight w:val="402"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0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0"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20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20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变动比例</w:t>
            </w:r>
          </w:p>
        </w:tc>
      </w:tr>
      <w:tr>
        <w:trPr>
          <w:trHeight w:val="402"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1" w:right="0"/>
              <w:jc w:val="left"/>
              <w:rPr>
                <w:rFonts w:ascii="宋体" w:hAnsi="宋体" w:cs="宋体" w:eastAsia="宋体" w:hint="default"/>
                <w:sz w:val="21"/>
                <w:szCs w:val="21"/>
              </w:rPr>
            </w:pPr>
            <w:r>
              <w:rPr>
                <w:rFonts w:ascii="宋体" w:hAnsi="宋体" w:cs="宋体" w:eastAsia="宋体" w:hint="default"/>
                <w:sz w:val="21"/>
                <w:szCs w:val="21"/>
              </w:rPr>
              <w:t>研发人员数量（人）</w:t>
            </w:r>
          </w:p>
        </w:tc>
        <w:tc>
          <w:tcPr>
            <w:tcW w:w="206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1,139</w:t>
            </w:r>
          </w:p>
        </w:tc>
        <w:tc>
          <w:tcPr>
            <w:tcW w:w="20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1,053</w:t>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8.17%</w:t>
            </w:r>
          </w:p>
        </w:tc>
      </w:tr>
      <w:tr>
        <w:trPr>
          <w:trHeight w:val="402"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1" w:right="0"/>
              <w:jc w:val="left"/>
              <w:rPr>
                <w:rFonts w:ascii="宋体" w:hAnsi="宋体" w:cs="宋体" w:eastAsia="宋体" w:hint="default"/>
                <w:sz w:val="21"/>
                <w:szCs w:val="21"/>
              </w:rPr>
            </w:pPr>
            <w:r>
              <w:rPr>
                <w:rFonts w:ascii="宋体" w:hAnsi="宋体" w:cs="宋体" w:eastAsia="宋体" w:hint="default"/>
                <w:sz w:val="21"/>
                <w:szCs w:val="21"/>
              </w:rPr>
              <w:t>研发人员数量占比</w:t>
            </w:r>
          </w:p>
        </w:tc>
        <w:tc>
          <w:tcPr>
            <w:tcW w:w="206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54.73%</w:t>
            </w:r>
          </w:p>
        </w:tc>
        <w:tc>
          <w:tcPr>
            <w:tcW w:w="20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51.64%</w:t>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3.09 </w:t>
            </w:r>
            <w:r>
              <w:rPr>
                <w:rFonts w:ascii="宋体" w:hAnsi="宋体" w:cs="宋体" w:eastAsia="宋体" w:hint="default"/>
                <w:sz w:val="21"/>
                <w:szCs w:val="21"/>
              </w:rPr>
              <w:t>百分点</w:t>
            </w:r>
          </w:p>
        </w:tc>
      </w:tr>
      <w:tr>
        <w:trPr>
          <w:trHeight w:val="402"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1" w:right="0"/>
              <w:jc w:val="left"/>
              <w:rPr>
                <w:rFonts w:ascii="宋体" w:hAnsi="宋体" w:cs="宋体" w:eastAsia="宋体" w:hint="default"/>
                <w:sz w:val="21"/>
                <w:szCs w:val="21"/>
              </w:rPr>
            </w:pPr>
            <w:r>
              <w:rPr>
                <w:rFonts w:ascii="宋体" w:hAnsi="宋体" w:cs="宋体" w:eastAsia="宋体" w:hint="default"/>
                <w:sz w:val="21"/>
                <w:szCs w:val="21"/>
              </w:rPr>
              <w:t>研发投入金额（元）</w:t>
            </w:r>
          </w:p>
        </w:tc>
        <w:tc>
          <w:tcPr>
            <w:tcW w:w="206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right="1"/>
              <w:jc w:val="center"/>
              <w:rPr>
                <w:rFonts w:ascii="Times New Roman" w:hAnsi="Times New Roman" w:cs="Times New Roman" w:eastAsia="Times New Roman" w:hint="default"/>
                <w:sz w:val="21"/>
                <w:szCs w:val="21"/>
              </w:rPr>
            </w:pPr>
            <w:r>
              <w:rPr>
                <w:rFonts w:ascii="Times New Roman"/>
                <w:sz w:val="21"/>
              </w:rPr>
              <w:t>502,803,398.40</w:t>
            </w:r>
          </w:p>
        </w:tc>
        <w:tc>
          <w:tcPr>
            <w:tcW w:w="20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443,867,555.26</w:t>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13.28%</w:t>
            </w:r>
          </w:p>
        </w:tc>
      </w:tr>
      <w:tr>
        <w:trPr>
          <w:trHeight w:val="402"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1" w:right="0"/>
              <w:jc w:val="left"/>
              <w:rPr>
                <w:rFonts w:ascii="宋体" w:hAnsi="宋体" w:cs="宋体" w:eastAsia="宋体" w:hint="default"/>
                <w:sz w:val="21"/>
                <w:szCs w:val="21"/>
              </w:rPr>
            </w:pPr>
            <w:r>
              <w:rPr>
                <w:rFonts w:ascii="宋体" w:hAnsi="宋体" w:cs="宋体" w:eastAsia="宋体" w:hint="default"/>
                <w:sz w:val="21"/>
                <w:szCs w:val="21"/>
              </w:rPr>
              <w:t>研发投入占营业收入比例</w:t>
            </w:r>
          </w:p>
        </w:tc>
        <w:tc>
          <w:tcPr>
            <w:tcW w:w="206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27.49%</w:t>
            </w:r>
          </w:p>
        </w:tc>
        <w:tc>
          <w:tcPr>
            <w:tcW w:w="20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31.29%</w:t>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-3.80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百分点</w:t>
            </w:r>
          </w:p>
        </w:tc>
      </w:tr>
      <w:tr>
        <w:trPr>
          <w:trHeight w:val="402"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1" w:right="0"/>
              <w:jc w:val="left"/>
              <w:rPr>
                <w:rFonts w:ascii="宋体" w:hAnsi="宋体" w:cs="宋体" w:eastAsia="宋体" w:hint="default"/>
                <w:sz w:val="21"/>
                <w:szCs w:val="21"/>
              </w:rPr>
            </w:pPr>
            <w:r>
              <w:rPr>
                <w:rFonts w:ascii="宋体" w:hAnsi="宋体" w:cs="宋体" w:eastAsia="宋体" w:hint="default"/>
                <w:sz w:val="21"/>
                <w:szCs w:val="21"/>
              </w:rPr>
              <w:t>研发投入资本化的金额（元）</w:t>
            </w:r>
          </w:p>
        </w:tc>
        <w:tc>
          <w:tcPr>
            <w:tcW w:w="206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right="1"/>
              <w:jc w:val="center"/>
              <w:rPr>
                <w:rFonts w:ascii="Times New Roman" w:hAnsi="Times New Roman" w:cs="Times New Roman" w:eastAsia="Times New Roman" w:hint="default"/>
                <w:sz w:val="21"/>
                <w:szCs w:val="21"/>
              </w:rPr>
            </w:pPr>
            <w:r>
              <w:rPr>
                <w:rFonts w:ascii="Times New Roman"/>
                <w:sz w:val="21"/>
              </w:rPr>
              <w:t>292,600,004.32</w:t>
            </w:r>
          </w:p>
        </w:tc>
        <w:tc>
          <w:tcPr>
            <w:tcW w:w="20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252,098,828.08</w:t>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16.07%</w:t>
            </w:r>
          </w:p>
        </w:tc>
      </w:tr>
      <w:tr>
        <w:trPr>
          <w:trHeight w:val="402"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1" w:right="0"/>
              <w:jc w:val="left"/>
              <w:rPr>
                <w:rFonts w:ascii="宋体" w:hAnsi="宋体" w:cs="宋体" w:eastAsia="宋体" w:hint="default"/>
                <w:sz w:val="21"/>
                <w:szCs w:val="21"/>
              </w:rPr>
            </w:pPr>
            <w:r>
              <w:rPr>
                <w:rFonts w:ascii="宋体" w:hAnsi="宋体" w:cs="宋体" w:eastAsia="宋体" w:hint="default"/>
                <w:sz w:val="21"/>
                <w:szCs w:val="21"/>
              </w:rPr>
              <w:t>资本化研发投入占研发投入的比例</w:t>
            </w:r>
          </w:p>
        </w:tc>
        <w:tc>
          <w:tcPr>
            <w:tcW w:w="206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58.19%</w:t>
            </w:r>
          </w:p>
        </w:tc>
        <w:tc>
          <w:tcPr>
            <w:tcW w:w="20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56.80%</w:t>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1.39 </w:t>
            </w:r>
            <w:r>
              <w:rPr>
                <w:rFonts w:ascii="宋体" w:hAnsi="宋体" w:cs="宋体" w:eastAsia="宋体" w:hint="default"/>
                <w:sz w:val="21"/>
                <w:szCs w:val="21"/>
              </w:rPr>
              <w:t>百分点</w:t>
            </w:r>
          </w:p>
        </w:tc>
      </w:tr>
    </w:tbl>
    <w:p>
      <w:pPr>
        <w:spacing w:line="240" w:lineRule="auto" w:before="2"/>
        <w:rPr>
          <w:rFonts w:ascii="宋体" w:hAnsi="宋体" w:cs="宋体" w:eastAsia="宋体" w:hint="default"/>
          <w:b/>
          <w:bCs/>
          <w:sz w:val="18"/>
          <w:szCs w:val="18"/>
        </w:rPr>
      </w:pPr>
    </w:p>
    <w:p>
      <w:pPr>
        <w:pStyle w:val="Heading3"/>
        <w:spacing w:line="240" w:lineRule="auto" w:before="26"/>
        <w:ind w:left="154" w:right="1130"/>
        <w:jc w:val="left"/>
        <w:rPr>
          <w:b w:val="0"/>
          <w:bCs w:val="0"/>
        </w:rPr>
      </w:pPr>
      <w:bookmarkStart w:name="5、现金流" w:id="36"/>
      <w:bookmarkEnd w:id="36"/>
      <w:r>
        <w:rPr>
          <w:b w:val="0"/>
          <w:bCs w:val="0"/>
        </w:rPr>
      </w:r>
      <w:r>
        <w:rPr>
          <w:rFonts w:ascii="Times New Roman" w:hAnsi="Times New Roman" w:cs="Times New Roman" w:eastAsia="Times New Roman" w:hint="default"/>
        </w:rPr>
        <w:t>5</w:t>
      </w:r>
      <w:r>
        <w:rPr/>
        <w:t>、现金流</w:t>
      </w:r>
      <w:r>
        <w:rPr>
          <w:b w:val="0"/>
          <w:bCs w:val="0"/>
        </w:rPr>
      </w:r>
    </w:p>
    <w:p>
      <w:pPr>
        <w:spacing w:line="240" w:lineRule="auto" w:before="10"/>
        <w:rPr>
          <w:rFonts w:ascii="宋体" w:hAnsi="宋体" w:cs="宋体" w:eastAsia="宋体" w:hint="default"/>
          <w:b/>
          <w:bCs/>
          <w:sz w:val="21"/>
          <w:szCs w:val="21"/>
        </w:rPr>
      </w:pPr>
    </w:p>
    <w:p>
      <w:pPr>
        <w:spacing w:before="44"/>
        <w:ind w:left="0" w:right="1412"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6"/>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533"/>
        <w:gridCol w:w="2280"/>
        <w:gridCol w:w="2127"/>
        <w:gridCol w:w="1630"/>
      </w:tblGrid>
      <w:tr>
        <w:trPr>
          <w:trHeight w:val="413" w:hRule="exact"/>
        </w:trPr>
        <w:tc>
          <w:tcPr>
            <w:tcW w:w="35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2"/>
              <w:ind w:left="10"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2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2"/>
              <w:ind w:left="14"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21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2"/>
              <w:ind w:left="2"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16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2"/>
              <w:ind w:right="0"/>
              <w:jc w:val="center"/>
              <w:rPr>
                <w:rFonts w:ascii="宋体" w:hAnsi="宋体" w:cs="宋体" w:eastAsia="宋体" w:hint="default"/>
                <w:sz w:val="21"/>
                <w:szCs w:val="21"/>
              </w:rPr>
            </w:pPr>
            <w:r>
              <w:rPr>
                <w:rFonts w:ascii="宋体" w:hAnsi="宋体" w:cs="宋体" w:eastAsia="宋体" w:hint="default"/>
                <w:sz w:val="21"/>
                <w:szCs w:val="21"/>
              </w:rPr>
              <w:t>同比增减</w:t>
            </w:r>
          </w:p>
        </w:tc>
      </w:tr>
      <w:tr>
        <w:trPr>
          <w:trHeight w:val="408" w:hRule="exact"/>
        </w:trPr>
        <w:tc>
          <w:tcPr>
            <w:tcW w:w="35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3"/>
              <w:ind w:left="22" w:right="0"/>
              <w:jc w:val="left"/>
              <w:rPr>
                <w:rFonts w:ascii="宋体" w:hAnsi="宋体" w:cs="宋体" w:eastAsia="宋体" w:hint="default"/>
                <w:sz w:val="21"/>
                <w:szCs w:val="21"/>
              </w:rPr>
            </w:pPr>
            <w:r>
              <w:rPr>
                <w:rFonts w:ascii="宋体" w:hAnsi="宋体" w:cs="宋体" w:eastAsia="宋体" w:hint="default"/>
                <w:sz w:val="21"/>
                <w:szCs w:val="21"/>
              </w:rPr>
              <w:t>经营活动现金流入小计</w:t>
            </w:r>
          </w:p>
        </w:tc>
        <w:tc>
          <w:tcPr>
            <w:tcW w:w="2280" w:type="dxa"/>
            <w:tcBorders>
              <w:top w:val="single" w:sz="9" w:space="0" w:color="D2D2D2"/>
              <w:left w:val="single" w:sz="9" w:space="0" w:color="D2D2D2"/>
              <w:bottom w:val="single" w:sz="4" w:space="0" w:color="000000"/>
              <w:right w:val="single" w:sz="4" w:space="0" w:color="000000"/>
            </w:tcBorders>
          </w:tcPr>
          <w:p>
            <w:pPr>
              <w:pStyle w:val="TableParagraph"/>
              <w:spacing w:line="240" w:lineRule="auto" w:before="76"/>
              <w:ind w:right="391"/>
              <w:jc w:val="right"/>
              <w:rPr>
                <w:rFonts w:ascii="Times New Roman" w:hAnsi="Times New Roman" w:cs="Times New Roman" w:eastAsia="Times New Roman" w:hint="default"/>
                <w:sz w:val="21"/>
                <w:szCs w:val="21"/>
              </w:rPr>
            </w:pPr>
            <w:r>
              <w:rPr>
                <w:rFonts w:ascii="Times New Roman"/>
                <w:spacing w:val="-1"/>
                <w:sz w:val="21"/>
              </w:rPr>
              <w:t>2,051,465,817.61</w:t>
            </w:r>
          </w:p>
        </w:tc>
        <w:tc>
          <w:tcPr>
            <w:tcW w:w="2127" w:type="dxa"/>
            <w:tcBorders>
              <w:top w:val="single" w:sz="9" w:space="0" w:color="D2D2D2"/>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1,520,412,595.94</w:t>
            </w:r>
          </w:p>
        </w:tc>
        <w:tc>
          <w:tcPr>
            <w:tcW w:w="1630" w:type="dxa"/>
            <w:tcBorders>
              <w:top w:val="single" w:sz="9" w:space="0" w:color="D2D2D2"/>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34.93%</w:t>
            </w:r>
          </w:p>
        </w:tc>
      </w:tr>
      <w:tr>
        <w:trPr>
          <w:trHeight w:val="402" w:hRule="exact"/>
        </w:trPr>
        <w:tc>
          <w:tcPr>
            <w:tcW w:w="35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经营活动现金流出小计</w:t>
            </w:r>
          </w:p>
        </w:tc>
        <w:tc>
          <w:tcPr>
            <w:tcW w:w="228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76"/>
              <w:ind w:right="391"/>
              <w:jc w:val="right"/>
              <w:rPr>
                <w:rFonts w:ascii="Times New Roman" w:hAnsi="Times New Roman" w:cs="Times New Roman" w:eastAsia="Times New Roman" w:hint="default"/>
                <w:sz w:val="21"/>
                <w:szCs w:val="21"/>
              </w:rPr>
            </w:pPr>
            <w:r>
              <w:rPr>
                <w:rFonts w:ascii="Times New Roman"/>
                <w:spacing w:val="-1"/>
                <w:sz w:val="21"/>
              </w:rPr>
              <w:t>1,467,231,102.16</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1,390,429,574.28</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5.52%</w:t>
            </w:r>
          </w:p>
        </w:tc>
      </w:tr>
      <w:tr>
        <w:trPr>
          <w:trHeight w:val="402" w:hRule="exact"/>
        </w:trPr>
        <w:tc>
          <w:tcPr>
            <w:tcW w:w="35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228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76"/>
              <w:ind w:right="469"/>
              <w:jc w:val="right"/>
              <w:rPr>
                <w:rFonts w:ascii="Times New Roman" w:hAnsi="Times New Roman" w:cs="Times New Roman" w:eastAsia="Times New Roman" w:hint="default"/>
                <w:sz w:val="21"/>
                <w:szCs w:val="21"/>
              </w:rPr>
            </w:pPr>
            <w:r>
              <w:rPr>
                <w:rFonts w:ascii="Times New Roman"/>
                <w:spacing w:val="-1"/>
                <w:sz w:val="21"/>
              </w:rPr>
              <w:t>584,234,715.45</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 w:right="0"/>
              <w:jc w:val="center"/>
              <w:rPr>
                <w:rFonts w:ascii="Times New Roman" w:hAnsi="Times New Roman" w:cs="Times New Roman" w:eastAsia="Times New Roman" w:hint="default"/>
                <w:sz w:val="21"/>
                <w:szCs w:val="21"/>
              </w:rPr>
            </w:pPr>
            <w:r>
              <w:rPr>
                <w:rFonts w:ascii="Times New Roman"/>
                <w:sz w:val="21"/>
              </w:rPr>
              <w:t>129,983,021.66</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349.47%</w:t>
            </w:r>
          </w:p>
        </w:tc>
      </w:tr>
      <w:tr>
        <w:trPr>
          <w:trHeight w:val="402" w:hRule="exact"/>
        </w:trPr>
        <w:tc>
          <w:tcPr>
            <w:tcW w:w="35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投资活动现金流入小计</w:t>
            </w:r>
          </w:p>
        </w:tc>
        <w:tc>
          <w:tcPr>
            <w:tcW w:w="228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76"/>
              <w:ind w:left="530" w:right="0"/>
              <w:jc w:val="left"/>
              <w:rPr>
                <w:rFonts w:ascii="Times New Roman" w:hAnsi="Times New Roman" w:cs="Times New Roman" w:eastAsia="Times New Roman" w:hint="default"/>
                <w:sz w:val="21"/>
                <w:szCs w:val="21"/>
              </w:rPr>
            </w:pPr>
            <w:r>
              <w:rPr>
                <w:rFonts w:ascii="Times New Roman"/>
                <w:sz w:val="21"/>
              </w:rPr>
              <w:t>13,274,929.27</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16,816,953.27</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-21.06%</w:t>
            </w:r>
          </w:p>
        </w:tc>
      </w:tr>
      <w:tr>
        <w:trPr>
          <w:trHeight w:val="402" w:hRule="exact"/>
        </w:trPr>
        <w:tc>
          <w:tcPr>
            <w:tcW w:w="35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投资活动现金流出小计</w:t>
            </w:r>
          </w:p>
        </w:tc>
        <w:tc>
          <w:tcPr>
            <w:tcW w:w="228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76"/>
              <w:ind w:right="469"/>
              <w:jc w:val="right"/>
              <w:rPr>
                <w:rFonts w:ascii="Times New Roman" w:hAnsi="Times New Roman" w:cs="Times New Roman" w:eastAsia="Times New Roman" w:hint="default"/>
                <w:sz w:val="21"/>
                <w:szCs w:val="21"/>
              </w:rPr>
            </w:pPr>
            <w:r>
              <w:rPr>
                <w:rFonts w:ascii="Times New Roman"/>
                <w:spacing w:val="-1"/>
                <w:sz w:val="21"/>
              </w:rPr>
              <w:t>306,519,885.60</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 w:right="0"/>
              <w:jc w:val="center"/>
              <w:rPr>
                <w:rFonts w:ascii="Times New Roman" w:hAnsi="Times New Roman" w:cs="Times New Roman" w:eastAsia="Times New Roman" w:hint="default"/>
                <w:sz w:val="21"/>
                <w:szCs w:val="21"/>
              </w:rPr>
            </w:pPr>
            <w:r>
              <w:rPr>
                <w:rFonts w:ascii="Times New Roman"/>
                <w:sz w:val="21"/>
              </w:rPr>
              <w:t>276,537,949.38</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10.84%</w:t>
            </w:r>
          </w:p>
        </w:tc>
      </w:tr>
      <w:tr>
        <w:trPr>
          <w:trHeight w:val="402" w:hRule="exact"/>
        </w:trPr>
        <w:tc>
          <w:tcPr>
            <w:tcW w:w="35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投资活动产生的现金流量净额</w:t>
            </w:r>
          </w:p>
        </w:tc>
        <w:tc>
          <w:tcPr>
            <w:tcW w:w="228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76"/>
              <w:ind w:right="436"/>
              <w:jc w:val="right"/>
              <w:rPr>
                <w:rFonts w:ascii="Times New Roman" w:hAnsi="Times New Roman" w:cs="Times New Roman" w:eastAsia="Times New Roman" w:hint="default"/>
                <w:sz w:val="21"/>
                <w:szCs w:val="21"/>
              </w:rPr>
            </w:pPr>
            <w:r>
              <w:rPr>
                <w:rFonts w:ascii="Times New Roman"/>
                <w:spacing w:val="-1"/>
                <w:sz w:val="21"/>
              </w:rPr>
              <w:t>-293,244,956.33</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 w:right="0"/>
              <w:jc w:val="center"/>
              <w:rPr>
                <w:rFonts w:ascii="Times New Roman" w:hAnsi="Times New Roman" w:cs="Times New Roman" w:eastAsia="Times New Roman" w:hint="default"/>
                <w:sz w:val="21"/>
                <w:szCs w:val="21"/>
              </w:rPr>
            </w:pPr>
            <w:r>
              <w:rPr>
                <w:rFonts w:ascii="Times New Roman"/>
                <w:sz w:val="21"/>
              </w:rPr>
              <w:t>-259,720,996.11</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-12.91%</w:t>
            </w:r>
          </w:p>
        </w:tc>
      </w:tr>
      <w:tr>
        <w:trPr>
          <w:trHeight w:val="402" w:hRule="exact"/>
        </w:trPr>
        <w:tc>
          <w:tcPr>
            <w:tcW w:w="35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筹资活动现金流入小计</w:t>
            </w:r>
          </w:p>
        </w:tc>
        <w:tc>
          <w:tcPr>
            <w:tcW w:w="228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76"/>
              <w:ind w:right="469"/>
              <w:jc w:val="right"/>
              <w:rPr>
                <w:rFonts w:ascii="Times New Roman" w:hAnsi="Times New Roman" w:cs="Times New Roman" w:eastAsia="Times New Roman" w:hint="default"/>
                <w:sz w:val="21"/>
                <w:szCs w:val="21"/>
              </w:rPr>
            </w:pPr>
            <w:r>
              <w:rPr>
                <w:rFonts w:ascii="Times New Roman"/>
                <w:spacing w:val="-1"/>
                <w:sz w:val="21"/>
              </w:rPr>
              <w:t>252,700,000.00</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 w:right="0"/>
              <w:jc w:val="center"/>
              <w:rPr>
                <w:rFonts w:ascii="Times New Roman" w:hAnsi="Times New Roman" w:cs="Times New Roman" w:eastAsia="Times New Roman" w:hint="default"/>
                <w:sz w:val="21"/>
                <w:szCs w:val="21"/>
              </w:rPr>
            </w:pPr>
            <w:r>
              <w:rPr>
                <w:rFonts w:ascii="Times New Roman"/>
                <w:sz w:val="21"/>
              </w:rPr>
              <w:t>202,690,520.80</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24.67%</w:t>
            </w:r>
          </w:p>
        </w:tc>
      </w:tr>
      <w:tr>
        <w:trPr>
          <w:trHeight w:val="402" w:hRule="exact"/>
        </w:trPr>
        <w:tc>
          <w:tcPr>
            <w:tcW w:w="35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筹资活动现金流出小计</w:t>
            </w:r>
          </w:p>
        </w:tc>
        <w:tc>
          <w:tcPr>
            <w:tcW w:w="228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76"/>
              <w:ind w:right="469"/>
              <w:jc w:val="right"/>
              <w:rPr>
                <w:rFonts w:ascii="Times New Roman" w:hAnsi="Times New Roman" w:cs="Times New Roman" w:eastAsia="Times New Roman" w:hint="default"/>
                <w:sz w:val="21"/>
                <w:szCs w:val="21"/>
              </w:rPr>
            </w:pPr>
            <w:r>
              <w:rPr>
                <w:rFonts w:ascii="Times New Roman"/>
                <w:spacing w:val="-1"/>
                <w:sz w:val="21"/>
              </w:rPr>
              <w:t>254,846,499.08</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98,374,473.52</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159.06%</w:t>
            </w:r>
          </w:p>
        </w:tc>
      </w:tr>
      <w:tr>
        <w:trPr>
          <w:trHeight w:val="402" w:hRule="exact"/>
        </w:trPr>
        <w:tc>
          <w:tcPr>
            <w:tcW w:w="35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筹资活动产生的现金流量净额</w:t>
            </w:r>
          </w:p>
        </w:tc>
        <w:tc>
          <w:tcPr>
            <w:tcW w:w="228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76"/>
              <w:ind w:left="548" w:right="0"/>
              <w:jc w:val="left"/>
              <w:rPr>
                <w:rFonts w:ascii="Times New Roman" w:hAnsi="Times New Roman" w:cs="Times New Roman" w:eastAsia="Times New Roman" w:hint="default"/>
                <w:sz w:val="21"/>
                <w:szCs w:val="21"/>
              </w:rPr>
            </w:pPr>
            <w:r>
              <w:rPr>
                <w:rFonts w:ascii="Times New Roman"/>
                <w:sz w:val="21"/>
              </w:rPr>
              <w:t>-2,146,499.08</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 w:right="0"/>
              <w:jc w:val="center"/>
              <w:rPr>
                <w:rFonts w:ascii="Times New Roman" w:hAnsi="Times New Roman" w:cs="Times New Roman" w:eastAsia="Times New Roman" w:hint="default"/>
                <w:sz w:val="21"/>
                <w:szCs w:val="21"/>
              </w:rPr>
            </w:pPr>
            <w:r>
              <w:rPr>
                <w:rFonts w:ascii="Times New Roman"/>
                <w:sz w:val="21"/>
              </w:rPr>
              <w:t>104,316,047.28</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-102.06%</w:t>
            </w:r>
          </w:p>
        </w:tc>
      </w:tr>
      <w:tr>
        <w:trPr>
          <w:trHeight w:val="403" w:hRule="exact"/>
        </w:trPr>
        <w:tc>
          <w:tcPr>
            <w:tcW w:w="35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现金及现金等价物净增加额</w:t>
            </w:r>
          </w:p>
        </w:tc>
        <w:tc>
          <w:tcPr>
            <w:tcW w:w="228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76"/>
              <w:ind w:right="469"/>
              <w:jc w:val="right"/>
              <w:rPr>
                <w:rFonts w:ascii="Times New Roman" w:hAnsi="Times New Roman" w:cs="Times New Roman" w:eastAsia="Times New Roman" w:hint="default"/>
                <w:sz w:val="21"/>
                <w:szCs w:val="21"/>
              </w:rPr>
            </w:pPr>
            <w:r>
              <w:rPr>
                <w:rFonts w:ascii="Times New Roman"/>
                <w:spacing w:val="-1"/>
                <w:sz w:val="21"/>
              </w:rPr>
              <w:t>274,610,961.90</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-16,316,803.90</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1,782.99%</w:t>
            </w:r>
          </w:p>
        </w:tc>
      </w:tr>
    </w:tbl>
    <w:p>
      <w:pPr>
        <w:pStyle w:val="Heading4"/>
        <w:spacing w:line="240" w:lineRule="auto" w:before="81"/>
        <w:ind w:left="154" w:right="1130"/>
        <w:jc w:val="left"/>
        <w:rPr>
          <w:rFonts w:ascii="黑体" w:hAnsi="黑体" w:cs="黑体" w:eastAsia="黑体" w:hint="default"/>
        </w:rPr>
      </w:pPr>
      <w:r>
        <w:rPr>
          <w:rFonts w:ascii="黑体" w:hAnsi="黑体" w:cs="黑体" w:eastAsia="黑体" w:hint="default"/>
        </w:rPr>
        <w:t>相关数据同比发生重大变动的主要影响因素说明</w:t>
      </w:r>
    </w:p>
    <w:p>
      <w:pPr>
        <w:pStyle w:val="Heading4"/>
        <w:spacing w:line="312" w:lineRule="exact" w:before="148"/>
        <w:ind w:right="0" w:firstLine="480"/>
        <w:jc w:val="left"/>
      </w:pPr>
      <w:r>
        <w:rPr>
          <w:rFonts w:ascii="Times New Roman" w:hAnsi="Times New Roman" w:cs="Times New Roman" w:eastAsia="Times New Roman" w:hint="default"/>
          <w:spacing w:val="-3"/>
        </w:rPr>
        <w:t>1</w:t>
      </w:r>
      <w:r>
        <w:rPr>
          <w:spacing w:val="-3"/>
        </w:rPr>
        <w:t>、经营活动产生的现金流量净额发生重大变动的主要原因为销售回款和收到政府补助款</w:t>
      </w:r>
      <w:r>
        <w:rPr/>
        <w:t> 项增加，以及公司占用供应商资金增加。</w:t>
      </w:r>
    </w:p>
    <w:p>
      <w:pPr>
        <w:spacing w:after="0" w:line="312" w:lineRule="exact"/>
        <w:jc w:val="left"/>
        <w:sectPr>
          <w:pgSz w:w="11910" w:h="16840"/>
          <w:pgMar w:header="747" w:footer="979" w:top="1060" w:bottom="1160" w:left="980" w:right="0"/>
        </w:sectPr>
      </w:pPr>
    </w:p>
    <w:p>
      <w:pPr>
        <w:spacing w:line="240" w:lineRule="auto" w:before="7"/>
        <w:rPr>
          <w:rFonts w:ascii="宋体" w:hAnsi="宋体" w:cs="宋体" w:eastAsia="宋体" w:hint="default"/>
          <w:sz w:val="23"/>
          <w:szCs w:val="23"/>
        </w:rPr>
      </w:pPr>
    </w:p>
    <w:p>
      <w:pPr>
        <w:pStyle w:val="Heading4"/>
        <w:spacing w:line="312" w:lineRule="exact" w:before="56"/>
        <w:ind w:right="0" w:firstLine="480"/>
        <w:jc w:val="left"/>
      </w:pPr>
      <w:r>
        <w:rPr>
          <w:rFonts w:ascii="Times New Roman" w:hAnsi="Times New Roman" w:cs="Times New Roman" w:eastAsia="Times New Roman" w:hint="default"/>
          <w:spacing w:val="-3"/>
        </w:rPr>
        <w:t>2</w:t>
      </w:r>
      <w:r>
        <w:rPr>
          <w:spacing w:val="-3"/>
        </w:rPr>
        <w:t>、筹资活动产生的现金流量净额发生重大变动的主要原因是公司购买西安紫光国芯少数</w:t>
      </w:r>
      <w:r>
        <w:rPr/>
        <w:t> 股权支付现金和支付的票据保证金增加以及去年同期紫光同创收取少数股东投资款所致。</w:t>
      </w:r>
    </w:p>
    <w:p>
      <w:pPr>
        <w:pStyle w:val="Heading4"/>
        <w:spacing w:line="240" w:lineRule="auto" w:before="89"/>
        <w:ind w:right="1130"/>
        <w:jc w:val="left"/>
        <w:rPr>
          <w:rFonts w:ascii="黑体" w:hAnsi="黑体" w:cs="黑体" w:eastAsia="黑体" w:hint="default"/>
        </w:rPr>
      </w:pPr>
      <w:r>
        <w:rPr>
          <w:rFonts w:ascii="黑体" w:hAnsi="黑体" w:cs="黑体" w:eastAsia="黑体" w:hint="default"/>
        </w:rPr>
        <w:t>报告期内公司经营活动产生的现金净流量与本年度净利润存在重大差异的原因说明</w:t>
      </w:r>
    </w:p>
    <w:p>
      <w:pPr>
        <w:pStyle w:val="Heading4"/>
        <w:spacing w:line="312" w:lineRule="exact" w:before="149"/>
        <w:ind w:right="1123" w:firstLine="480"/>
        <w:jc w:val="left"/>
      </w:pPr>
      <w:r>
        <w:rPr>
          <w:rFonts w:ascii="Times New Roman" w:hAnsi="Times New Roman" w:cs="Times New Roman" w:eastAsia="Times New Roman" w:hint="default"/>
          <w:spacing w:val="-2"/>
        </w:rPr>
        <w:t>2017</w:t>
      </w:r>
      <w:r>
        <w:rPr>
          <w:spacing w:val="-2"/>
        </w:rPr>
        <w:t>年度，经营活动产生的现金净流量为</w:t>
      </w:r>
      <w:r>
        <w:rPr>
          <w:rFonts w:ascii="Times New Roman" w:hAnsi="Times New Roman" w:cs="Times New Roman" w:eastAsia="Times New Roman" w:hint="default"/>
          <w:spacing w:val="-2"/>
        </w:rPr>
        <w:t>5.84</w:t>
      </w:r>
      <w:r>
        <w:rPr>
          <w:spacing w:val="-2"/>
        </w:rPr>
        <w:t>亿元，净利润为</w:t>
      </w:r>
      <w:r>
        <w:rPr>
          <w:rFonts w:ascii="Times New Roman" w:hAnsi="Times New Roman" w:cs="Times New Roman" w:eastAsia="Times New Roman" w:hint="default"/>
          <w:spacing w:val="-2"/>
        </w:rPr>
        <w:t>2.80</w:t>
      </w:r>
      <w:r>
        <w:rPr>
          <w:spacing w:val="-2"/>
        </w:rPr>
        <w:t>亿元。产生差异的主要</w:t>
      </w:r>
      <w:r>
        <w:rPr/>
        <w:t> 原因为</w:t>
      </w:r>
      <w:r>
        <w:rPr>
          <w:rFonts w:ascii="Times New Roman" w:hAnsi="Times New Roman" w:cs="Times New Roman" w:eastAsia="Times New Roman" w:hint="default"/>
        </w:rPr>
        <w:t>2017</w:t>
      </w:r>
      <w:r>
        <w:rPr/>
        <w:t>年公司收到政府补助款</w:t>
      </w:r>
      <w:r>
        <w:rPr>
          <w:rFonts w:ascii="Times New Roman" w:hAnsi="Times New Roman" w:cs="Times New Roman" w:eastAsia="Times New Roman" w:hint="default"/>
        </w:rPr>
        <w:t>2.04</w:t>
      </w:r>
      <w:r>
        <w:rPr/>
        <w:t>亿元以及占用供应商货款增加。</w:t>
      </w:r>
    </w:p>
    <w:p>
      <w:pPr>
        <w:spacing w:line="240" w:lineRule="auto" w:before="10"/>
        <w:rPr>
          <w:rFonts w:ascii="宋体" w:hAnsi="宋体" w:cs="宋体" w:eastAsia="宋体" w:hint="default"/>
          <w:sz w:val="20"/>
          <w:szCs w:val="20"/>
        </w:rPr>
      </w:pPr>
    </w:p>
    <w:p>
      <w:pPr>
        <w:pStyle w:val="Heading3"/>
        <w:spacing w:line="240" w:lineRule="auto"/>
        <w:ind w:right="1130"/>
        <w:jc w:val="left"/>
        <w:rPr>
          <w:b w:val="0"/>
          <w:bCs w:val="0"/>
        </w:rPr>
      </w:pPr>
      <w:bookmarkStart w:name="三、非主营业务分析" w:id="37"/>
      <w:bookmarkEnd w:id="37"/>
      <w:r>
        <w:rPr>
          <w:b w:val="0"/>
          <w:bCs w:val="0"/>
        </w:rPr>
      </w:r>
      <w:r>
        <w:rPr/>
        <w:t>三、非主营业务分析</w:t>
      </w:r>
      <w:r>
        <w:rPr>
          <w:b w:val="0"/>
          <w:bCs w:val="0"/>
        </w:rPr>
      </w:r>
    </w:p>
    <w:p>
      <w:pPr>
        <w:spacing w:line="240" w:lineRule="auto" w:before="7"/>
        <w:rPr>
          <w:rFonts w:ascii="宋体" w:hAnsi="宋体" w:cs="宋体" w:eastAsia="宋体" w:hint="default"/>
          <w:b/>
          <w:bCs/>
          <w:sz w:val="26"/>
          <w:szCs w:val="26"/>
        </w:rPr>
      </w:pPr>
    </w:p>
    <w:p>
      <w:pPr>
        <w:spacing w:before="0"/>
        <w:ind w:left="0" w:right="1412"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512"/>
        <w:gridCol w:w="1739"/>
        <w:gridCol w:w="1800"/>
        <w:gridCol w:w="2452"/>
        <w:gridCol w:w="2056"/>
      </w:tblGrid>
      <w:tr>
        <w:trPr>
          <w:trHeight w:val="401" w:hRule="exact"/>
        </w:trPr>
        <w:tc>
          <w:tcPr>
            <w:tcW w:w="15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金额</w:t>
            </w:r>
          </w:p>
        </w:tc>
        <w:tc>
          <w:tcPr>
            <w:tcW w:w="1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占利润总额比例</w:t>
            </w:r>
          </w:p>
        </w:tc>
        <w:tc>
          <w:tcPr>
            <w:tcW w:w="24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591" w:right="0"/>
              <w:jc w:val="left"/>
              <w:rPr>
                <w:rFonts w:ascii="宋体" w:hAnsi="宋体" w:cs="宋体" w:eastAsia="宋体" w:hint="default"/>
                <w:sz w:val="21"/>
                <w:szCs w:val="21"/>
              </w:rPr>
            </w:pPr>
            <w:r>
              <w:rPr>
                <w:rFonts w:ascii="宋体" w:hAnsi="宋体" w:cs="宋体" w:eastAsia="宋体" w:hint="default"/>
                <w:sz w:val="21"/>
                <w:szCs w:val="21"/>
              </w:rPr>
              <w:t>形成原因说明</w:t>
            </w:r>
          </w:p>
        </w:tc>
        <w:tc>
          <w:tcPr>
            <w:tcW w:w="20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是否具有可持续性</w:t>
            </w:r>
          </w:p>
        </w:tc>
      </w:tr>
      <w:tr>
        <w:trPr>
          <w:trHeight w:val="402" w:hRule="exact"/>
        </w:trPr>
        <w:tc>
          <w:tcPr>
            <w:tcW w:w="15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left="11" w:right="0"/>
              <w:jc w:val="left"/>
              <w:rPr>
                <w:rFonts w:ascii="宋体" w:hAnsi="宋体" w:cs="宋体" w:eastAsia="宋体" w:hint="default"/>
                <w:sz w:val="21"/>
                <w:szCs w:val="21"/>
              </w:rPr>
            </w:pPr>
            <w:r>
              <w:rPr>
                <w:rFonts w:ascii="宋体" w:hAnsi="宋体" w:cs="宋体" w:eastAsia="宋体" w:hint="default"/>
                <w:sz w:val="21"/>
                <w:szCs w:val="21"/>
              </w:rPr>
              <w:t>投资收益</w:t>
            </w:r>
          </w:p>
        </w:tc>
        <w:tc>
          <w:tcPr>
            <w:tcW w:w="173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6"/>
              <w:ind w:right="12"/>
              <w:jc w:val="center"/>
              <w:rPr>
                <w:rFonts w:ascii="Times New Roman" w:hAnsi="Times New Roman" w:cs="Times New Roman" w:eastAsia="Times New Roman" w:hint="default"/>
                <w:sz w:val="21"/>
                <w:szCs w:val="21"/>
              </w:rPr>
            </w:pPr>
            <w:r>
              <w:rPr>
                <w:rFonts w:ascii="Times New Roman"/>
                <w:sz w:val="21"/>
              </w:rPr>
              <w:t>2,688,450.27</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 w:right="0"/>
              <w:jc w:val="center"/>
              <w:rPr>
                <w:rFonts w:ascii="Times New Roman" w:hAnsi="Times New Roman" w:cs="Times New Roman" w:eastAsia="Times New Roman" w:hint="default"/>
                <w:sz w:val="21"/>
                <w:szCs w:val="21"/>
              </w:rPr>
            </w:pPr>
            <w:r>
              <w:rPr>
                <w:rFonts w:ascii="Times New Roman"/>
                <w:sz w:val="21"/>
              </w:rPr>
              <w:t>0.85%</w:t>
            </w:r>
          </w:p>
        </w:tc>
        <w:tc>
          <w:tcPr>
            <w:tcW w:w="2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3" w:right="0"/>
              <w:jc w:val="left"/>
              <w:rPr>
                <w:rFonts w:ascii="宋体" w:hAnsi="宋体" w:cs="宋体" w:eastAsia="宋体" w:hint="default"/>
                <w:sz w:val="21"/>
                <w:szCs w:val="21"/>
              </w:rPr>
            </w:pPr>
            <w:r>
              <w:rPr>
                <w:rFonts w:ascii="宋体" w:hAnsi="宋体" w:cs="宋体" w:eastAsia="宋体" w:hint="default"/>
                <w:sz w:val="21"/>
                <w:szCs w:val="21"/>
              </w:rPr>
              <w:t>被投资单位分红</w:t>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162" w:hRule="exact"/>
        </w:trPr>
        <w:tc>
          <w:tcPr>
            <w:tcW w:w="1512" w:type="dxa"/>
            <w:tcBorders>
              <w:top w:val="single" w:sz="4" w:space="0" w:color="000000"/>
              <w:left w:val="single" w:sz="4" w:space="0" w:color="000000"/>
              <w:bottom w:val="nil" w:sz="6" w:space="0" w:color="auto"/>
              <w:right w:val="single" w:sz="4" w:space="0" w:color="000000"/>
            </w:tcBorders>
            <w:shd w:val="clear" w:color="auto" w:fill="D2D2D2"/>
          </w:tcPr>
          <w:p>
            <w:pPr/>
          </w:p>
        </w:tc>
        <w:tc>
          <w:tcPr>
            <w:tcW w:w="1739" w:type="dxa"/>
            <w:vMerge w:val="restart"/>
            <w:tcBorders>
              <w:top w:val="single" w:sz="4" w:space="0" w:color="000000"/>
              <w:left w:val="single" w:sz="9" w:space="0" w:color="D2D2D2"/>
              <w:right w:val="single" w:sz="4" w:space="0" w:color="000000"/>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349" w:right="0"/>
              <w:jc w:val="left"/>
              <w:rPr>
                <w:rFonts w:ascii="Times New Roman" w:hAnsi="Times New Roman" w:cs="Times New Roman" w:eastAsia="Times New Roman" w:hint="default"/>
                <w:sz w:val="21"/>
                <w:szCs w:val="21"/>
              </w:rPr>
            </w:pPr>
            <w:r>
              <w:rPr>
                <w:rFonts w:ascii="Times New Roman"/>
                <w:sz w:val="21"/>
              </w:rPr>
              <w:t>-121,744.51</w:t>
            </w:r>
          </w:p>
        </w:tc>
        <w:tc>
          <w:tcPr>
            <w:tcW w:w="1800"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589" w:right="0"/>
              <w:jc w:val="left"/>
              <w:rPr>
                <w:rFonts w:ascii="Times New Roman" w:hAnsi="Times New Roman" w:cs="Times New Roman" w:eastAsia="Times New Roman" w:hint="default"/>
                <w:sz w:val="21"/>
                <w:szCs w:val="21"/>
              </w:rPr>
            </w:pPr>
            <w:r>
              <w:rPr>
                <w:rFonts w:ascii="Times New Roman"/>
                <w:sz w:val="21"/>
              </w:rPr>
              <w:t>-0.04%</w:t>
            </w:r>
          </w:p>
        </w:tc>
        <w:tc>
          <w:tcPr>
            <w:tcW w:w="2452" w:type="dxa"/>
            <w:vMerge w:val="restart"/>
            <w:tcBorders>
              <w:top w:val="single" w:sz="4" w:space="0" w:color="000000"/>
              <w:left w:val="single" w:sz="4" w:space="0" w:color="000000"/>
              <w:right w:val="single" w:sz="4" w:space="0" w:color="000000"/>
            </w:tcBorders>
          </w:tcPr>
          <w:p>
            <w:pPr>
              <w:pStyle w:val="TableParagraph"/>
              <w:spacing w:line="273" w:lineRule="auto" w:before="27"/>
              <w:ind w:left="23" w:right="106"/>
              <w:jc w:val="left"/>
              <w:rPr>
                <w:rFonts w:ascii="宋体" w:hAnsi="宋体" w:cs="宋体" w:eastAsia="宋体" w:hint="default"/>
                <w:sz w:val="21"/>
                <w:szCs w:val="21"/>
              </w:rPr>
            </w:pPr>
            <w:r>
              <w:rPr>
                <w:rFonts w:ascii="宋体" w:hAnsi="宋体" w:cs="宋体" w:eastAsia="宋体" w:hint="default"/>
                <w:sz w:val="21"/>
                <w:szCs w:val="21"/>
              </w:rPr>
              <w:t>应收账款、其他应收款坏 账准备转回</w:t>
            </w:r>
          </w:p>
        </w:tc>
        <w:tc>
          <w:tcPr>
            <w:tcW w:w="2056"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91" w:hRule="exact"/>
        </w:trPr>
        <w:tc>
          <w:tcPr>
            <w:tcW w:w="15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26"/>
              <w:ind w:left="11" w:right="0"/>
              <w:jc w:val="left"/>
              <w:rPr>
                <w:rFonts w:ascii="宋体" w:hAnsi="宋体" w:cs="宋体" w:eastAsia="宋体" w:hint="default"/>
                <w:sz w:val="21"/>
                <w:szCs w:val="21"/>
              </w:rPr>
            </w:pPr>
            <w:r>
              <w:rPr>
                <w:rFonts w:ascii="宋体" w:hAnsi="宋体" w:cs="宋体" w:eastAsia="宋体" w:hint="default"/>
                <w:sz w:val="21"/>
                <w:szCs w:val="21"/>
              </w:rPr>
              <w:t>资产减值</w:t>
            </w:r>
          </w:p>
        </w:tc>
        <w:tc>
          <w:tcPr>
            <w:tcW w:w="1739" w:type="dxa"/>
            <w:vMerge/>
            <w:tcBorders>
              <w:left w:val="single" w:sz="9" w:space="0" w:color="D2D2D2"/>
              <w:right w:val="single" w:sz="4" w:space="0" w:color="000000"/>
            </w:tcBorders>
          </w:tcPr>
          <w:p>
            <w:pPr/>
          </w:p>
        </w:tc>
        <w:tc>
          <w:tcPr>
            <w:tcW w:w="1800" w:type="dxa"/>
            <w:vMerge/>
            <w:tcBorders>
              <w:left w:val="single" w:sz="4" w:space="0" w:color="000000"/>
              <w:right w:val="single" w:sz="4" w:space="0" w:color="000000"/>
            </w:tcBorders>
          </w:tcPr>
          <w:p>
            <w:pPr/>
          </w:p>
        </w:tc>
        <w:tc>
          <w:tcPr>
            <w:tcW w:w="2452" w:type="dxa"/>
            <w:vMerge/>
            <w:tcBorders>
              <w:left w:val="single" w:sz="4" w:space="0" w:color="000000"/>
              <w:right w:val="single" w:sz="4" w:space="0" w:color="000000"/>
            </w:tcBorders>
          </w:tcPr>
          <w:p>
            <w:pPr/>
          </w:p>
        </w:tc>
        <w:tc>
          <w:tcPr>
            <w:tcW w:w="2056" w:type="dxa"/>
            <w:vMerge/>
            <w:tcBorders>
              <w:left w:val="single" w:sz="4" w:space="0" w:color="000000"/>
              <w:right w:val="single" w:sz="4" w:space="0" w:color="000000"/>
            </w:tcBorders>
          </w:tcPr>
          <w:p>
            <w:pPr/>
          </w:p>
        </w:tc>
      </w:tr>
      <w:tr>
        <w:trPr>
          <w:trHeight w:val="161" w:hRule="exact"/>
        </w:trPr>
        <w:tc>
          <w:tcPr>
            <w:tcW w:w="1512" w:type="dxa"/>
            <w:tcBorders>
              <w:top w:val="nil" w:sz="6" w:space="0" w:color="auto"/>
              <w:left w:val="single" w:sz="4" w:space="0" w:color="000000"/>
              <w:bottom w:val="single" w:sz="4" w:space="0" w:color="000000"/>
              <w:right w:val="single" w:sz="4" w:space="0" w:color="000000"/>
            </w:tcBorders>
            <w:shd w:val="clear" w:color="auto" w:fill="D2D2D2"/>
          </w:tcPr>
          <w:p>
            <w:pPr/>
          </w:p>
        </w:tc>
        <w:tc>
          <w:tcPr>
            <w:tcW w:w="1739" w:type="dxa"/>
            <w:vMerge/>
            <w:tcBorders>
              <w:left w:val="single" w:sz="9" w:space="0" w:color="D2D2D2"/>
              <w:bottom w:val="single" w:sz="4" w:space="0" w:color="000000"/>
              <w:right w:val="single" w:sz="4" w:space="0" w:color="000000"/>
            </w:tcBorders>
          </w:tcPr>
          <w:p>
            <w:pPr/>
          </w:p>
        </w:tc>
        <w:tc>
          <w:tcPr>
            <w:tcW w:w="1800" w:type="dxa"/>
            <w:vMerge/>
            <w:tcBorders>
              <w:left w:val="single" w:sz="4" w:space="0" w:color="000000"/>
              <w:bottom w:val="single" w:sz="4" w:space="0" w:color="000000"/>
              <w:right w:val="single" w:sz="4" w:space="0" w:color="000000"/>
            </w:tcBorders>
          </w:tcPr>
          <w:p>
            <w:pPr/>
          </w:p>
        </w:tc>
        <w:tc>
          <w:tcPr>
            <w:tcW w:w="2452" w:type="dxa"/>
            <w:vMerge/>
            <w:tcBorders>
              <w:left w:val="single" w:sz="4" w:space="0" w:color="000000"/>
              <w:bottom w:val="single" w:sz="4" w:space="0" w:color="000000"/>
              <w:right w:val="single" w:sz="4" w:space="0" w:color="000000"/>
            </w:tcBorders>
          </w:tcPr>
          <w:p>
            <w:pPr/>
          </w:p>
        </w:tc>
        <w:tc>
          <w:tcPr>
            <w:tcW w:w="2056" w:type="dxa"/>
            <w:vMerge/>
            <w:tcBorders>
              <w:left w:val="single" w:sz="4" w:space="0" w:color="000000"/>
              <w:bottom w:val="single" w:sz="4" w:space="0" w:color="000000"/>
              <w:right w:val="single" w:sz="4" w:space="0" w:color="000000"/>
            </w:tcBorders>
          </w:tcPr>
          <w:p>
            <w:pPr/>
          </w:p>
        </w:tc>
      </w:tr>
      <w:tr>
        <w:trPr>
          <w:trHeight w:val="162" w:hRule="exact"/>
        </w:trPr>
        <w:tc>
          <w:tcPr>
            <w:tcW w:w="1512" w:type="dxa"/>
            <w:tcBorders>
              <w:top w:val="single" w:sz="4" w:space="0" w:color="000000"/>
              <w:left w:val="single" w:sz="4" w:space="0" w:color="000000"/>
              <w:bottom w:val="nil" w:sz="6" w:space="0" w:color="auto"/>
              <w:right w:val="single" w:sz="4" w:space="0" w:color="000000"/>
            </w:tcBorders>
            <w:shd w:val="clear" w:color="auto" w:fill="D2D2D2"/>
          </w:tcPr>
          <w:p>
            <w:pPr/>
          </w:p>
        </w:tc>
        <w:tc>
          <w:tcPr>
            <w:tcW w:w="1739" w:type="dxa"/>
            <w:vMerge w:val="restart"/>
            <w:tcBorders>
              <w:top w:val="single" w:sz="4" w:space="0" w:color="000000"/>
              <w:left w:val="single" w:sz="9" w:space="0" w:color="D2D2D2"/>
              <w:right w:val="single" w:sz="4" w:space="0" w:color="000000"/>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305" w:right="0"/>
              <w:jc w:val="left"/>
              <w:rPr>
                <w:rFonts w:ascii="Times New Roman" w:hAnsi="Times New Roman" w:cs="Times New Roman" w:eastAsia="Times New Roman" w:hint="default"/>
                <w:sz w:val="21"/>
                <w:szCs w:val="21"/>
              </w:rPr>
            </w:pPr>
            <w:r>
              <w:rPr>
                <w:rFonts w:ascii="Times New Roman"/>
                <w:sz w:val="21"/>
              </w:rPr>
              <w:t>3,029,773.33</w:t>
            </w:r>
          </w:p>
        </w:tc>
        <w:tc>
          <w:tcPr>
            <w:tcW w:w="1800"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1" w:right="0"/>
              <w:jc w:val="center"/>
              <w:rPr>
                <w:rFonts w:ascii="Times New Roman" w:hAnsi="Times New Roman" w:cs="Times New Roman" w:eastAsia="Times New Roman" w:hint="default"/>
                <w:sz w:val="21"/>
                <w:szCs w:val="21"/>
              </w:rPr>
            </w:pPr>
            <w:r>
              <w:rPr>
                <w:rFonts w:ascii="Times New Roman"/>
                <w:sz w:val="21"/>
              </w:rPr>
              <w:t>0.96%</w:t>
            </w:r>
          </w:p>
        </w:tc>
        <w:tc>
          <w:tcPr>
            <w:tcW w:w="2452" w:type="dxa"/>
            <w:vMerge w:val="restart"/>
            <w:tcBorders>
              <w:top w:val="single" w:sz="4" w:space="0" w:color="000000"/>
              <w:left w:val="single" w:sz="4" w:space="0" w:color="000000"/>
              <w:right w:val="single" w:sz="4" w:space="0" w:color="000000"/>
            </w:tcBorders>
          </w:tcPr>
          <w:p>
            <w:pPr>
              <w:pStyle w:val="TableParagraph"/>
              <w:spacing w:line="273" w:lineRule="auto" w:before="27"/>
              <w:ind w:left="23" w:right="106"/>
              <w:jc w:val="left"/>
              <w:rPr>
                <w:rFonts w:ascii="宋体" w:hAnsi="宋体" w:cs="宋体" w:eastAsia="宋体" w:hint="default"/>
                <w:sz w:val="21"/>
                <w:szCs w:val="21"/>
              </w:rPr>
            </w:pPr>
            <w:r>
              <w:rPr>
                <w:rFonts w:ascii="宋体" w:hAnsi="宋体" w:cs="宋体" w:eastAsia="宋体" w:hint="default"/>
                <w:sz w:val="21"/>
                <w:szCs w:val="21"/>
              </w:rPr>
              <w:t>无需支付的应付款项、个 税手续费返还、捐赠利得</w:t>
            </w:r>
          </w:p>
        </w:tc>
        <w:tc>
          <w:tcPr>
            <w:tcW w:w="2056"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91" w:hRule="exact"/>
        </w:trPr>
        <w:tc>
          <w:tcPr>
            <w:tcW w:w="15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26"/>
              <w:ind w:left="11" w:right="0"/>
              <w:jc w:val="left"/>
              <w:rPr>
                <w:rFonts w:ascii="宋体" w:hAnsi="宋体" w:cs="宋体" w:eastAsia="宋体" w:hint="default"/>
                <w:sz w:val="21"/>
                <w:szCs w:val="21"/>
              </w:rPr>
            </w:pPr>
            <w:r>
              <w:rPr>
                <w:rFonts w:ascii="宋体" w:hAnsi="宋体" w:cs="宋体" w:eastAsia="宋体" w:hint="default"/>
                <w:sz w:val="21"/>
                <w:szCs w:val="21"/>
              </w:rPr>
              <w:t>营业外收入</w:t>
            </w:r>
          </w:p>
        </w:tc>
        <w:tc>
          <w:tcPr>
            <w:tcW w:w="1739" w:type="dxa"/>
            <w:vMerge/>
            <w:tcBorders>
              <w:left w:val="single" w:sz="9" w:space="0" w:color="D2D2D2"/>
              <w:right w:val="single" w:sz="4" w:space="0" w:color="000000"/>
            </w:tcBorders>
          </w:tcPr>
          <w:p>
            <w:pPr/>
          </w:p>
        </w:tc>
        <w:tc>
          <w:tcPr>
            <w:tcW w:w="1800" w:type="dxa"/>
            <w:vMerge/>
            <w:tcBorders>
              <w:left w:val="single" w:sz="4" w:space="0" w:color="000000"/>
              <w:right w:val="single" w:sz="4" w:space="0" w:color="000000"/>
            </w:tcBorders>
          </w:tcPr>
          <w:p>
            <w:pPr/>
          </w:p>
        </w:tc>
        <w:tc>
          <w:tcPr>
            <w:tcW w:w="2452" w:type="dxa"/>
            <w:vMerge/>
            <w:tcBorders>
              <w:left w:val="single" w:sz="4" w:space="0" w:color="000000"/>
              <w:right w:val="single" w:sz="4" w:space="0" w:color="000000"/>
            </w:tcBorders>
          </w:tcPr>
          <w:p>
            <w:pPr/>
          </w:p>
        </w:tc>
        <w:tc>
          <w:tcPr>
            <w:tcW w:w="2056" w:type="dxa"/>
            <w:vMerge/>
            <w:tcBorders>
              <w:left w:val="single" w:sz="4" w:space="0" w:color="000000"/>
              <w:right w:val="single" w:sz="4" w:space="0" w:color="000000"/>
            </w:tcBorders>
          </w:tcPr>
          <w:p>
            <w:pPr/>
          </w:p>
        </w:tc>
      </w:tr>
      <w:tr>
        <w:trPr>
          <w:trHeight w:val="161" w:hRule="exact"/>
        </w:trPr>
        <w:tc>
          <w:tcPr>
            <w:tcW w:w="1512" w:type="dxa"/>
            <w:tcBorders>
              <w:top w:val="nil" w:sz="6" w:space="0" w:color="auto"/>
              <w:left w:val="single" w:sz="4" w:space="0" w:color="000000"/>
              <w:bottom w:val="single" w:sz="4" w:space="0" w:color="000000"/>
              <w:right w:val="single" w:sz="4" w:space="0" w:color="000000"/>
            </w:tcBorders>
            <w:shd w:val="clear" w:color="auto" w:fill="D2D2D2"/>
          </w:tcPr>
          <w:p>
            <w:pPr/>
          </w:p>
        </w:tc>
        <w:tc>
          <w:tcPr>
            <w:tcW w:w="1739" w:type="dxa"/>
            <w:vMerge/>
            <w:tcBorders>
              <w:left w:val="single" w:sz="9" w:space="0" w:color="D2D2D2"/>
              <w:bottom w:val="single" w:sz="4" w:space="0" w:color="000000"/>
              <w:right w:val="single" w:sz="4" w:space="0" w:color="000000"/>
            </w:tcBorders>
          </w:tcPr>
          <w:p>
            <w:pPr/>
          </w:p>
        </w:tc>
        <w:tc>
          <w:tcPr>
            <w:tcW w:w="1800" w:type="dxa"/>
            <w:vMerge/>
            <w:tcBorders>
              <w:left w:val="single" w:sz="4" w:space="0" w:color="000000"/>
              <w:bottom w:val="single" w:sz="4" w:space="0" w:color="000000"/>
              <w:right w:val="single" w:sz="4" w:space="0" w:color="000000"/>
            </w:tcBorders>
          </w:tcPr>
          <w:p>
            <w:pPr/>
          </w:p>
        </w:tc>
        <w:tc>
          <w:tcPr>
            <w:tcW w:w="2452" w:type="dxa"/>
            <w:vMerge/>
            <w:tcBorders>
              <w:left w:val="single" w:sz="4" w:space="0" w:color="000000"/>
              <w:bottom w:val="single" w:sz="4" w:space="0" w:color="000000"/>
              <w:right w:val="single" w:sz="4" w:space="0" w:color="000000"/>
            </w:tcBorders>
          </w:tcPr>
          <w:p>
            <w:pPr/>
          </w:p>
        </w:tc>
        <w:tc>
          <w:tcPr>
            <w:tcW w:w="2056" w:type="dxa"/>
            <w:vMerge/>
            <w:tcBorders>
              <w:left w:val="single" w:sz="4" w:space="0" w:color="000000"/>
              <w:bottom w:val="single" w:sz="4" w:space="0" w:color="000000"/>
              <w:right w:val="single" w:sz="4" w:space="0" w:color="000000"/>
            </w:tcBorders>
          </w:tcPr>
          <w:p>
            <w:pPr/>
          </w:p>
        </w:tc>
      </w:tr>
      <w:tr>
        <w:trPr>
          <w:trHeight w:val="162" w:hRule="exact"/>
        </w:trPr>
        <w:tc>
          <w:tcPr>
            <w:tcW w:w="1512" w:type="dxa"/>
            <w:tcBorders>
              <w:top w:val="single" w:sz="4" w:space="0" w:color="000000"/>
              <w:left w:val="single" w:sz="4" w:space="0" w:color="000000"/>
              <w:bottom w:val="nil" w:sz="6" w:space="0" w:color="auto"/>
              <w:right w:val="single" w:sz="4" w:space="0" w:color="000000"/>
            </w:tcBorders>
            <w:shd w:val="clear" w:color="auto" w:fill="D2D2D2"/>
          </w:tcPr>
          <w:p>
            <w:pPr/>
          </w:p>
        </w:tc>
        <w:tc>
          <w:tcPr>
            <w:tcW w:w="1739" w:type="dxa"/>
            <w:vMerge w:val="restart"/>
            <w:tcBorders>
              <w:top w:val="single" w:sz="4" w:space="0" w:color="000000"/>
              <w:left w:val="single" w:sz="9" w:space="0" w:color="D2D2D2"/>
              <w:right w:val="single" w:sz="4" w:space="0" w:color="000000"/>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384" w:right="0"/>
              <w:jc w:val="left"/>
              <w:rPr>
                <w:rFonts w:ascii="Times New Roman" w:hAnsi="Times New Roman" w:cs="Times New Roman" w:eastAsia="Times New Roman" w:hint="default"/>
                <w:sz w:val="21"/>
                <w:szCs w:val="21"/>
              </w:rPr>
            </w:pPr>
            <w:r>
              <w:rPr>
                <w:rFonts w:ascii="Times New Roman"/>
                <w:sz w:val="21"/>
              </w:rPr>
              <w:t>339,029.37</w:t>
            </w:r>
          </w:p>
        </w:tc>
        <w:tc>
          <w:tcPr>
            <w:tcW w:w="1800"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0.11%</w:t>
            </w:r>
          </w:p>
        </w:tc>
        <w:tc>
          <w:tcPr>
            <w:tcW w:w="2452" w:type="dxa"/>
            <w:vMerge w:val="restart"/>
            <w:tcBorders>
              <w:top w:val="single" w:sz="4" w:space="0" w:color="000000"/>
              <w:left w:val="single" w:sz="4" w:space="0" w:color="000000"/>
              <w:right w:val="single" w:sz="4" w:space="0" w:color="000000"/>
            </w:tcBorders>
          </w:tcPr>
          <w:p>
            <w:pPr>
              <w:pStyle w:val="TableParagraph"/>
              <w:spacing w:line="273" w:lineRule="auto" w:before="27"/>
              <w:ind w:left="23" w:right="106"/>
              <w:jc w:val="left"/>
              <w:rPr>
                <w:rFonts w:ascii="宋体" w:hAnsi="宋体" w:cs="宋体" w:eastAsia="宋体" w:hint="default"/>
                <w:sz w:val="21"/>
                <w:szCs w:val="21"/>
              </w:rPr>
            </w:pPr>
            <w:r>
              <w:rPr>
                <w:rFonts w:ascii="宋体" w:hAnsi="宋体" w:cs="宋体" w:eastAsia="宋体" w:hint="default"/>
                <w:sz w:val="21"/>
                <w:szCs w:val="21"/>
              </w:rPr>
              <w:t>捐赠支出、个税手续费支 出等</w:t>
            </w:r>
          </w:p>
        </w:tc>
        <w:tc>
          <w:tcPr>
            <w:tcW w:w="2056"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91" w:hRule="exact"/>
        </w:trPr>
        <w:tc>
          <w:tcPr>
            <w:tcW w:w="15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26"/>
              <w:ind w:left="11" w:right="0"/>
              <w:jc w:val="left"/>
              <w:rPr>
                <w:rFonts w:ascii="宋体" w:hAnsi="宋体" w:cs="宋体" w:eastAsia="宋体" w:hint="default"/>
                <w:sz w:val="21"/>
                <w:szCs w:val="21"/>
              </w:rPr>
            </w:pPr>
            <w:r>
              <w:rPr>
                <w:rFonts w:ascii="宋体" w:hAnsi="宋体" w:cs="宋体" w:eastAsia="宋体" w:hint="default"/>
                <w:sz w:val="21"/>
                <w:szCs w:val="21"/>
              </w:rPr>
              <w:t>营业外支出</w:t>
            </w:r>
          </w:p>
        </w:tc>
        <w:tc>
          <w:tcPr>
            <w:tcW w:w="1739" w:type="dxa"/>
            <w:vMerge/>
            <w:tcBorders>
              <w:left w:val="single" w:sz="9" w:space="0" w:color="D2D2D2"/>
              <w:right w:val="single" w:sz="4" w:space="0" w:color="000000"/>
            </w:tcBorders>
          </w:tcPr>
          <w:p>
            <w:pPr/>
          </w:p>
        </w:tc>
        <w:tc>
          <w:tcPr>
            <w:tcW w:w="1800" w:type="dxa"/>
            <w:vMerge/>
            <w:tcBorders>
              <w:left w:val="single" w:sz="4" w:space="0" w:color="000000"/>
              <w:right w:val="single" w:sz="4" w:space="0" w:color="000000"/>
            </w:tcBorders>
          </w:tcPr>
          <w:p>
            <w:pPr/>
          </w:p>
        </w:tc>
        <w:tc>
          <w:tcPr>
            <w:tcW w:w="2452" w:type="dxa"/>
            <w:vMerge/>
            <w:tcBorders>
              <w:left w:val="single" w:sz="4" w:space="0" w:color="000000"/>
              <w:right w:val="single" w:sz="4" w:space="0" w:color="000000"/>
            </w:tcBorders>
          </w:tcPr>
          <w:p>
            <w:pPr/>
          </w:p>
        </w:tc>
        <w:tc>
          <w:tcPr>
            <w:tcW w:w="2056" w:type="dxa"/>
            <w:vMerge/>
            <w:tcBorders>
              <w:left w:val="single" w:sz="4" w:space="0" w:color="000000"/>
              <w:right w:val="single" w:sz="4" w:space="0" w:color="000000"/>
            </w:tcBorders>
          </w:tcPr>
          <w:p>
            <w:pPr/>
          </w:p>
        </w:tc>
      </w:tr>
      <w:tr>
        <w:trPr>
          <w:trHeight w:val="162" w:hRule="exact"/>
        </w:trPr>
        <w:tc>
          <w:tcPr>
            <w:tcW w:w="1512" w:type="dxa"/>
            <w:tcBorders>
              <w:top w:val="nil" w:sz="6" w:space="0" w:color="auto"/>
              <w:left w:val="single" w:sz="4" w:space="0" w:color="000000"/>
              <w:bottom w:val="single" w:sz="4" w:space="0" w:color="000000"/>
              <w:right w:val="single" w:sz="4" w:space="0" w:color="000000"/>
            </w:tcBorders>
            <w:shd w:val="clear" w:color="auto" w:fill="D2D2D2"/>
          </w:tcPr>
          <w:p>
            <w:pPr/>
          </w:p>
        </w:tc>
        <w:tc>
          <w:tcPr>
            <w:tcW w:w="1739" w:type="dxa"/>
            <w:vMerge/>
            <w:tcBorders>
              <w:left w:val="single" w:sz="9" w:space="0" w:color="D2D2D2"/>
              <w:bottom w:val="single" w:sz="4" w:space="0" w:color="000000"/>
              <w:right w:val="single" w:sz="4" w:space="0" w:color="000000"/>
            </w:tcBorders>
          </w:tcPr>
          <w:p>
            <w:pPr/>
          </w:p>
        </w:tc>
        <w:tc>
          <w:tcPr>
            <w:tcW w:w="1800" w:type="dxa"/>
            <w:vMerge/>
            <w:tcBorders>
              <w:left w:val="single" w:sz="4" w:space="0" w:color="000000"/>
              <w:bottom w:val="single" w:sz="4" w:space="0" w:color="000000"/>
              <w:right w:val="single" w:sz="4" w:space="0" w:color="000000"/>
            </w:tcBorders>
          </w:tcPr>
          <w:p>
            <w:pPr/>
          </w:p>
        </w:tc>
        <w:tc>
          <w:tcPr>
            <w:tcW w:w="2452" w:type="dxa"/>
            <w:vMerge/>
            <w:tcBorders>
              <w:left w:val="single" w:sz="4" w:space="0" w:color="000000"/>
              <w:bottom w:val="single" w:sz="4" w:space="0" w:color="000000"/>
              <w:right w:val="single" w:sz="4" w:space="0" w:color="000000"/>
            </w:tcBorders>
          </w:tcPr>
          <w:p>
            <w:pPr/>
          </w:p>
        </w:tc>
        <w:tc>
          <w:tcPr>
            <w:tcW w:w="2056" w:type="dxa"/>
            <w:vMerge/>
            <w:tcBorders>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8"/>
          <w:szCs w:val="18"/>
        </w:rPr>
      </w:pPr>
    </w:p>
    <w:p>
      <w:pPr>
        <w:pStyle w:val="Heading3"/>
        <w:spacing w:line="240" w:lineRule="auto" w:before="26"/>
        <w:ind w:left="154" w:right="1130"/>
        <w:jc w:val="left"/>
        <w:rPr>
          <w:b w:val="0"/>
          <w:bCs w:val="0"/>
        </w:rPr>
      </w:pPr>
      <w:bookmarkStart w:name="四、资产及负债状况分析" w:id="38"/>
      <w:bookmarkEnd w:id="38"/>
      <w:r>
        <w:rPr>
          <w:b w:val="0"/>
          <w:bCs w:val="0"/>
        </w:rPr>
      </w:r>
      <w:r>
        <w:rPr/>
        <w:t>四、资产及负债状况分析</w:t>
      </w:r>
      <w:r>
        <w:rPr>
          <w:b w:val="0"/>
          <w:bCs w:val="0"/>
        </w:rPr>
      </w:r>
    </w:p>
    <w:p>
      <w:pPr>
        <w:spacing w:line="240" w:lineRule="auto" w:before="12"/>
        <w:rPr>
          <w:rFonts w:ascii="宋体" w:hAnsi="宋体" w:cs="宋体" w:eastAsia="宋体" w:hint="default"/>
          <w:b/>
          <w:bCs/>
          <w:sz w:val="22"/>
          <w:szCs w:val="22"/>
        </w:rPr>
      </w:pPr>
    </w:p>
    <w:p>
      <w:pPr>
        <w:pStyle w:val="Heading3"/>
        <w:spacing w:line="240" w:lineRule="auto"/>
        <w:ind w:right="1130"/>
        <w:jc w:val="left"/>
        <w:rPr>
          <w:b w:val="0"/>
          <w:bCs w:val="0"/>
        </w:rPr>
      </w:pPr>
      <w:bookmarkStart w:name="1、资产构成重大变动情况" w:id="39"/>
      <w:bookmarkEnd w:id="39"/>
      <w:r>
        <w:rPr>
          <w:b w:val="0"/>
          <w:bCs w:val="0"/>
        </w:rPr>
      </w:r>
      <w:r>
        <w:rPr>
          <w:rFonts w:ascii="Times New Roman" w:hAnsi="Times New Roman" w:cs="Times New Roman" w:eastAsia="Times New Roman" w:hint="default"/>
        </w:rPr>
        <w:t>1</w:t>
      </w:r>
      <w:r>
        <w:rPr/>
        <w:t>、资产构成重大变动情况</w:t>
      </w:r>
      <w:r>
        <w:rPr>
          <w:b w:val="0"/>
          <w:bCs w:val="0"/>
        </w:rPr>
      </w:r>
    </w:p>
    <w:p>
      <w:pPr>
        <w:spacing w:line="240" w:lineRule="auto" w:before="10"/>
        <w:rPr>
          <w:rFonts w:ascii="宋体" w:hAnsi="宋体" w:cs="宋体" w:eastAsia="宋体" w:hint="default"/>
          <w:b/>
          <w:bCs/>
          <w:sz w:val="21"/>
          <w:szCs w:val="21"/>
        </w:rPr>
      </w:pPr>
    </w:p>
    <w:p>
      <w:pPr>
        <w:spacing w:before="44"/>
        <w:ind w:left="0" w:right="1554"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134"/>
        <w:gridCol w:w="1560"/>
        <w:gridCol w:w="901"/>
        <w:gridCol w:w="1509"/>
        <w:gridCol w:w="992"/>
        <w:gridCol w:w="1276"/>
        <w:gridCol w:w="2197"/>
      </w:tblGrid>
      <w:tr>
        <w:trPr>
          <w:trHeight w:val="385" w:hRule="exact"/>
        </w:trPr>
        <w:tc>
          <w:tcPr>
            <w:tcW w:w="1134" w:type="dxa"/>
            <w:tcBorders>
              <w:top w:val="single" w:sz="4" w:space="0" w:color="000000"/>
              <w:left w:val="single" w:sz="4" w:space="0" w:color="000000"/>
              <w:bottom w:val="nil" w:sz="6" w:space="0" w:color="auto"/>
              <w:right w:val="single" w:sz="4" w:space="0" w:color="000000"/>
            </w:tcBorders>
            <w:shd w:val="clear" w:color="auto" w:fill="D2D2D2"/>
          </w:tcPr>
          <w:p>
            <w:pPr/>
          </w:p>
        </w:tc>
        <w:tc>
          <w:tcPr>
            <w:tcW w:w="246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left="77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年末</w:t>
            </w:r>
          </w:p>
        </w:tc>
        <w:tc>
          <w:tcPr>
            <w:tcW w:w="250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left="799"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年末</w:t>
            </w:r>
          </w:p>
        </w:tc>
        <w:tc>
          <w:tcPr>
            <w:tcW w:w="1276" w:type="dxa"/>
            <w:tcBorders>
              <w:top w:val="single" w:sz="4" w:space="0" w:color="000000"/>
              <w:left w:val="single" w:sz="4" w:space="0" w:color="000000"/>
              <w:bottom w:val="nil" w:sz="6" w:space="0" w:color="auto"/>
              <w:right w:val="single" w:sz="4" w:space="0" w:color="000000"/>
            </w:tcBorders>
            <w:shd w:val="clear" w:color="auto" w:fill="D2D2D2"/>
          </w:tcPr>
          <w:p>
            <w:pPr/>
          </w:p>
        </w:tc>
        <w:tc>
          <w:tcPr>
            <w:tcW w:w="2197"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79" w:hRule="exact"/>
        </w:trPr>
        <w:tc>
          <w:tcPr>
            <w:tcW w:w="1134" w:type="dxa"/>
            <w:vMerge w:val="restart"/>
            <w:tcBorders>
              <w:top w:val="nil" w:sz="6" w:space="0" w:color="auto"/>
              <w:left w:val="single" w:sz="4" w:space="0" w:color="000000"/>
              <w:right w:val="single" w:sz="4" w:space="0" w:color="000000"/>
            </w:tcBorders>
            <w:shd w:val="clear" w:color="auto" w:fill="D2D2D2"/>
          </w:tcPr>
          <w:p>
            <w:pPr/>
          </w:p>
        </w:tc>
        <w:tc>
          <w:tcPr>
            <w:tcW w:w="1560" w:type="dxa"/>
            <w:tcBorders>
              <w:top w:val="single" w:sz="4" w:space="0" w:color="000000"/>
              <w:left w:val="single" w:sz="4" w:space="0" w:color="000000"/>
              <w:bottom w:val="nil" w:sz="6" w:space="0" w:color="auto"/>
              <w:right w:val="single" w:sz="4" w:space="0" w:color="000000"/>
            </w:tcBorders>
            <w:shd w:val="clear" w:color="auto" w:fill="D2D2D2"/>
          </w:tcPr>
          <w:p>
            <w:pPr/>
          </w:p>
        </w:tc>
        <w:tc>
          <w:tcPr>
            <w:tcW w:w="901" w:type="dxa"/>
            <w:vMerge w:val="restart"/>
            <w:tcBorders>
              <w:top w:val="single" w:sz="4" w:space="0" w:color="000000"/>
              <w:left w:val="single" w:sz="4" w:space="0" w:color="000000"/>
              <w:right w:val="single" w:sz="4" w:space="0" w:color="000000"/>
            </w:tcBorders>
            <w:shd w:val="clear" w:color="auto" w:fill="D2D2D2"/>
          </w:tcPr>
          <w:p>
            <w:pPr>
              <w:pStyle w:val="TableParagraph"/>
              <w:spacing w:line="273" w:lineRule="auto" w:before="44"/>
              <w:ind w:left="235" w:right="24" w:hanging="210"/>
              <w:jc w:val="left"/>
              <w:rPr>
                <w:rFonts w:ascii="宋体" w:hAnsi="宋体" w:cs="宋体" w:eastAsia="宋体" w:hint="default"/>
                <w:sz w:val="21"/>
                <w:szCs w:val="21"/>
              </w:rPr>
            </w:pPr>
            <w:r>
              <w:rPr>
                <w:rFonts w:ascii="宋体" w:hAnsi="宋体" w:cs="宋体" w:eastAsia="宋体" w:hint="default"/>
                <w:sz w:val="21"/>
                <w:szCs w:val="21"/>
              </w:rPr>
              <w:t>占总资产 比例</w:t>
            </w:r>
          </w:p>
        </w:tc>
        <w:tc>
          <w:tcPr>
            <w:tcW w:w="1509" w:type="dxa"/>
            <w:tcBorders>
              <w:top w:val="single" w:sz="4" w:space="0" w:color="000000"/>
              <w:left w:val="single" w:sz="4" w:space="0" w:color="000000"/>
              <w:bottom w:val="nil" w:sz="6" w:space="0" w:color="auto"/>
              <w:right w:val="single" w:sz="4" w:space="0" w:color="000000"/>
            </w:tcBorders>
            <w:shd w:val="clear" w:color="auto" w:fill="D2D2D2"/>
          </w:tcPr>
          <w:p>
            <w:pPr/>
          </w:p>
        </w:tc>
        <w:tc>
          <w:tcPr>
            <w:tcW w:w="992" w:type="dxa"/>
            <w:vMerge w:val="restart"/>
            <w:tcBorders>
              <w:top w:val="single" w:sz="4" w:space="0" w:color="000000"/>
              <w:left w:val="single" w:sz="4" w:space="0" w:color="000000"/>
              <w:right w:val="single" w:sz="4" w:space="0" w:color="000000"/>
            </w:tcBorders>
            <w:shd w:val="clear" w:color="auto" w:fill="D2D2D2"/>
          </w:tcPr>
          <w:p>
            <w:pPr>
              <w:pStyle w:val="TableParagraph"/>
              <w:spacing w:line="273" w:lineRule="auto" w:before="44"/>
              <w:ind w:left="280" w:right="71" w:hanging="210"/>
              <w:jc w:val="left"/>
              <w:rPr>
                <w:rFonts w:ascii="宋体" w:hAnsi="宋体" w:cs="宋体" w:eastAsia="宋体" w:hint="default"/>
                <w:sz w:val="21"/>
                <w:szCs w:val="21"/>
              </w:rPr>
            </w:pPr>
            <w:r>
              <w:rPr>
                <w:rFonts w:ascii="宋体" w:hAnsi="宋体" w:cs="宋体" w:eastAsia="宋体" w:hint="default"/>
                <w:sz w:val="21"/>
                <w:szCs w:val="21"/>
              </w:rPr>
              <w:t>占总资产 比例</w:t>
            </w:r>
          </w:p>
        </w:tc>
        <w:tc>
          <w:tcPr>
            <w:tcW w:w="127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3"/>
              <w:ind w:left="212" w:right="0"/>
              <w:jc w:val="left"/>
              <w:rPr>
                <w:rFonts w:ascii="宋体" w:hAnsi="宋体" w:cs="宋体" w:eastAsia="宋体" w:hint="default"/>
                <w:sz w:val="21"/>
                <w:szCs w:val="21"/>
              </w:rPr>
            </w:pPr>
            <w:r>
              <w:rPr>
                <w:rFonts w:ascii="宋体" w:hAnsi="宋体" w:cs="宋体" w:eastAsia="宋体" w:hint="default"/>
                <w:sz w:val="21"/>
                <w:szCs w:val="21"/>
              </w:rPr>
              <w:t>比重增减</w:t>
            </w:r>
          </w:p>
        </w:tc>
        <w:tc>
          <w:tcPr>
            <w:tcW w:w="21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3"/>
              <w:ind w:left="463" w:right="0"/>
              <w:jc w:val="left"/>
              <w:rPr>
                <w:rFonts w:ascii="宋体" w:hAnsi="宋体" w:cs="宋体" w:eastAsia="宋体" w:hint="default"/>
                <w:sz w:val="21"/>
                <w:szCs w:val="21"/>
              </w:rPr>
            </w:pPr>
            <w:r>
              <w:rPr>
                <w:rFonts w:ascii="宋体" w:hAnsi="宋体" w:cs="宋体" w:eastAsia="宋体" w:hint="default"/>
                <w:sz w:val="21"/>
                <w:szCs w:val="21"/>
              </w:rPr>
              <w:t>重大变动说明</w:t>
            </w:r>
          </w:p>
        </w:tc>
      </w:tr>
      <w:tr>
        <w:trPr>
          <w:trHeight w:val="191" w:hRule="exact"/>
        </w:trPr>
        <w:tc>
          <w:tcPr>
            <w:tcW w:w="1134" w:type="dxa"/>
            <w:vMerge/>
            <w:tcBorders>
              <w:left w:val="single" w:sz="4" w:space="0" w:color="000000"/>
              <w:bottom w:val="nil" w:sz="6" w:space="0" w:color="auto"/>
              <w:right w:val="single" w:sz="4" w:space="0" w:color="000000"/>
            </w:tcBorders>
            <w:shd w:val="clear" w:color="auto" w:fill="D2D2D2"/>
          </w:tcPr>
          <w:p>
            <w:pPr/>
          </w:p>
        </w:tc>
        <w:tc>
          <w:tcPr>
            <w:tcW w:w="156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901" w:type="dxa"/>
            <w:vMerge/>
            <w:tcBorders>
              <w:left w:val="single" w:sz="4" w:space="0" w:color="000000"/>
              <w:right w:val="single" w:sz="4" w:space="0" w:color="000000"/>
            </w:tcBorders>
            <w:shd w:val="clear" w:color="auto" w:fill="D2D2D2"/>
          </w:tcPr>
          <w:p>
            <w:pPr/>
          </w:p>
        </w:tc>
        <w:tc>
          <w:tcPr>
            <w:tcW w:w="150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992" w:type="dxa"/>
            <w:vMerge/>
            <w:tcBorders>
              <w:left w:val="single" w:sz="4" w:space="0" w:color="000000"/>
              <w:right w:val="single" w:sz="4" w:space="0" w:color="000000"/>
            </w:tcBorders>
            <w:shd w:val="clear" w:color="auto" w:fill="D2D2D2"/>
          </w:tcPr>
          <w:p>
            <w:pPr/>
          </w:p>
        </w:tc>
        <w:tc>
          <w:tcPr>
            <w:tcW w:w="1276" w:type="dxa"/>
            <w:vMerge/>
            <w:tcBorders>
              <w:left w:val="single" w:sz="4" w:space="0" w:color="000000"/>
              <w:bottom w:val="nil" w:sz="6" w:space="0" w:color="auto"/>
              <w:right w:val="single" w:sz="4" w:space="0" w:color="000000"/>
            </w:tcBorders>
            <w:shd w:val="clear" w:color="auto" w:fill="D2D2D2"/>
          </w:tcPr>
          <w:p>
            <w:pPr/>
          </w:p>
        </w:tc>
        <w:tc>
          <w:tcPr>
            <w:tcW w:w="2197" w:type="dxa"/>
            <w:vMerge/>
            <w:tcBorders>
              <w:left w:val="single" w:sz="4" w:space="0" w:color="000000"/>
              <w:bottom w:val="nil" w:sz="6" w:space="0" w:color="auto"/>
              <w:right w:val="single" w:sz="4" w:space="0" w:color="000000"/>
            </w:tcBorders>
            <w:shd w:val="clear" w:color="auto" w:fill="D2D2D2"/>
          </w:tcPr>
          <w:p>
            <w:pPr/>
          </w:p>
        </w:tc>
      </w:tr>
      <w:tr>
        <w:trPr>
          <w:trHeight w:val="200" w:hRule="exact"/>
        </w:trPr>
        <w:tc>
          <w:tcPr>
            <w:tcW w:w="1134" w:type="dxa"/>
            <w:vMerge w:val="restart"/>
            <w:tcBorders>
              <w:top w:val="nil" w:sz="6" w:space="0" w:color="auto"/>
              <w:left w:val="single" w:sz="4" w:space="0" w:color="000000"/>
              <w:right w:val="single" w:sz="4" w:space="0" w:color="000000"/>
            </w:tcBorders>
            <w:shd w:val="clear" w:color="auto" w:fill="D2D2D2"/>
          </w:tcPr>
          <w:p>
            <w:pPr/>
          </w:p>
        </w:tc>
        <w:tc>
          <w:tcPr>
            <w:tcW w:w="1560" w:type="dxa"/>
            <w:vMerge/>
            <w:tcBorders>
              <w:left w:val="single" w:sz="4" w:space="0" w:color="000000"/>
              <w:bottom w:val="nil" w:sz="6" w:space="0" w:color="auto"/>
              <w:right w:val="single" w:sz="4" w:space="0" w:color="000000"/>
            </w:tcBorders>
            <w:shd w:val="clear" w:color="auto" w:fill="D2D2D2"/>
          </w:tcPr>
          <w:p>
            <w:pPr/>
          </w:p>
        </w:tc>
        <w:tc>
          <w:tcPr>
            <w:tcW w:w="901" w:type="dxa"/>
            <w:vMerge/>
            <w:tcBorders>
              <w:left w:val="single" w:sz="4" w:space="0" w:color="000000"/>
              <w:right w:val="single" w:sz="4" w:space="0" w:color="000000"/>
            </w:tcBorders>
            <w:shd w:val="clear" w:color="auto" w:fill="D2D2D2"/>
          </w:tcPr>
          <w:p>
            <w:pPr/>
          </w:p>
        </w:tc>
        <w:tc>
          <w:tcPr>
            <w:tcW w:w="1509" w:type="dxa"/>
            <w:vMerge/>
            <w:tcBorders>
              <w:left w:val="single" w:sz="4" w:space="0" w:color="000000"/>
              <w:bottom w:val="nil" w:sz="6" w:space="0" w:color="auto"/>
              <w:right w:val="single" w:sz="4" w:space="0" w:color="000000"/>
            </w:tcBorders>
            <w:shd w:val="clear" w:color="auto" w:fill="D2D2D2"/>
          </w:tcPr>
          <w:p>
            <w:pPr/>
          </w:p>
        </w:tc>
        <w:tc>
          <w:tcPr>
            <w:tcW w:w="992" w:type="dxa"/>
            <w:vMerge/>
            <w:tcBorders>
              <w:left w:val="single" w:sz="4" w:space="0" w:color="000000"/>
              <w:right w:val="single" w:sz="4" w:space="0" w:color="000000"/>
            </w:tcBorders>
            <w:shd w:val="clear" w:color="auto" w:fill="D2D2D2"/>
          </w:tcPr>
          <w:p>
            <w:pPr/>
          </w:p>
        </w:tc>
        <w:tc>
          <w:tcPr>
            <w:tcW w:w="1276" w:type="dxa"/>
            <w:vMerge w:val="restart"/>
            <w:tcBorders>
              <w:top w:val="nil" w:sz="6" w:space="0" w:color="auto"/>
              <w:left w:val="single" w:sz="4" w:space="0" w:color="000000"/>
              <w:right w:val="single" w:sz="4" w:space="0" w:color="000000"/>
            </w:tcBorders>
            <w:shd w:val="clear" w:color="auto" w:fill="D2D2D2"/>
          </w:tcPr>
          <w:p>
            <w:pPr/>
          </w:p>
        </w:tc>
        <w:tc>
          <w:tcPr>
            <w:tcW w:w="2197"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134" w:type="dxa"/>
            <w:vMerge/>
            <w:tcBorders>
              <w:left w:val="single" w:sz="4" w:space="0" w:color="000000"/>
              <w:bottom w:val="single" w:sz="4" w:space="0" w:color="000000"/>
              <w:right w:val="single" w:sz="4" w:space="0" w:color="000000"/>
            </w:tcBorders>
            <w:shd w:val="clear" w:color="auto" w:fill="D2D2D2"/>
          </w:tcPr>
          <w:p>
            <w:pPr/>
          </w:p>
        </w:tc>
        <w:tc>
          <w:tcPr>
            <w:tcW w:w="1560" w:type="dxa"/>
            <w:tcBorders>
              <w:top w:val="nil" w:sz="6" w:space="0" w:color="auto"/>
              <w:left w:val="single" w:sz="4" w:space="0" w:color="000000"/>
              <w:bottom w:val="single" w:sz="4" w:space="0" w:color="000000"/>
              <w:right w:val="single" w:sz="4" w:space="0" w:color="000000"/>
            </w:tcBorders>
            <w:shd w:val="clear" w:color="auto" w:fill="D2D2D2"/>
          </w:tcPr>
          <w:p>
            <w:pPr/>
          </w:p>
        </w:tc>
        <w:tc>
          <w:tcPr>
            <w:tcW w:w="901" w:type="dxa"/>
            <w:vMerge/>
            <w:tcBorders>
              <w:left w:val="single" w:sz="4" w:space="0" w:color="000000"/>
              <w:bottom w:val="single" w:sz="4" w:space="0" w:color="000000"/>
              <w:right w:val="single" w:sz="4" w:space="0" w:color="000000"/>
            </w:tcBorders>
            <w:shd w:val="clear" w:color="auto" w:fill="D2D2D2"/>
          </w:tcPr>
          <w:p>
            <w:pPr/>
          </w:p>
        </w:tc>
        <w:tc>
          <w:tcPr>
            <w:tcW w:w="1509" w:type="dxa"/>
            <w:tcBorders>
              <w:top w:val="nil" w:sz="6" w:space="0" w:color="auto"/>
              <w:left w:val="single" w:sz="4" w:space="0" w:color="000000"/>
              <w:bottom w:val="single" w:sz="4" w:space="0" w:color="000000"/>
              <w:right w:val="single" w:sz="4" w:space="0" w:color="000000"/>
            </w:tcBorders>
            <w:shd w:val="clear" w:color="auto" w:fill="D2D2D2"/>
          </w:tcPr>
          <w:p>
            <w:pPr/>
          </w:p>
        </w:tc>
        <w:tc>
          <w:tcPr>
            <w:tcW w:w="992" w:type="dxa"/>
            <w:vMerge/>
            <w:tcBorders>
              <w:left w:val="single" w:sz="4" w:space="0" w:color="000000"/>
              <w:bottom w:val="single" w:sz="4" w:space="0" w:color="000000"/>
              <w:right w:val="single" w:sz="4" w:space="0" w:color="000000"/>
            </w:tcBorders>
            <w:shd w:val="clear" w:color="auto" w:fill="D2D2D2"/>
          </w:tcPr>
          <w:p>
            <w:pPr/>
          </w:p>
        </w:tc>
        <w:tc>
          <w:tcPr>
            <w:tcW w:w="1276" w:type="dxa"/>
            <w:vMerge/>
            <w:tcBorders>
              <w:left w:val="single" w:sz="4" w:space="0" w:color="000000"/>
              <w:bottom w:val="single" w:sz="4" w:space="0" w:color="000000"/>
              <w:right w:val="single" w:sz="4" w:space="0" w:color="000000"/>
            </w:tcBorders>
            <w:shd w:val="clear" w:color="auto" w:fill="D2D2D2"/>
          </w:tcPr>
          <w:p>
            <w:pPr/>
          </w:p>
        </w:tc>
        <w:tc>
          <w:tcPr>
            <w:tcW w:w="2197" w:type="dxa"/>
            <w:vMerge/>
            <w:tcBorders>
              <w:left w:val="single" w:sz="4" w:space="0" w:color="000000"/>
              <w:bottom w:val="single" w:sz="4" w:space="0" w:color="000000"/>
              <w:right w:val="single" w:sz="4" w:space="0" w:color="000000"/>
            </w:tcBorders>
            <w:shd w:val="clear" w:color="auto" w:fill="D2D2D2"/>
          </w:tcPr>
          <w:p>
            <w:pPr/>
          </w:p>
        </w:tc>
      </w:tr>
      <w:tr>
        <w:trPr>
          <w:trHeight w:val="258" w:hRule="exact"/>
        </w:trPr>
        <w:tc>
          <w:tcPr>
            <w:tcW w:w="1134" w:type="dxa"/>
            <w:tcBorders>
              <w:top w:val="single" w:sz="4" w:space="0" w:color="000000"/>
              <w:left w:val="single" w:sz="4" w:space="0" w:color="000000"/>
              <w:bottom w:val="nil" w:sz="6" w:space="0" w:color="auto"/>
              <w:right w:val="single" w:sz="4" w:space="0" w:color="000000"/>
            </w:tcBorders>
            <w:shd w:val="clear" w:color="auto" w:fill="D2D2D2"/>
          </w:tcPr>
          <w:p>
            <w:pPr/>
          </w:p>
        </w:tc>
        <w:tc>
          <w:tcPr>
            <w:tcW w:w="1560" w:type="dxa"/>
            <w:vMerge w:val="restart"/>
            <w:tcBorders>
              <w:top w:val="single" w:sz="4" w:space="0" w:color="000000"/>
              <w:left w:val="single" w:sz="9" w:space="0" w:color="D2D2D2"/>
              <w:right w:val="single" w:sz="4" w:space="0" w:color="000000"/>
            </w:tcBorders>
          </w:tcPr>
          <w:p>
            <w:pPr>
              <w:pStyle w:val="TableParagraph"/>
              <w:spacing w:line="240" w:lineRule="auto" w:before="1"/>
              <w:ind w:right="0"/>
              <w:jc w:val="left"/>
              <w:rPr>
                <w:rFonts w:ascii="宋体" w:hAnsi="宋体" w:cs="宋体" w:eastAsia="宋体" w:hint="default"/>
                <w:sz w:val="25"/>
                <w:szCs w:val="25"/>
              </w:rPr>
            </w:pPr>
          </w:p>
          <w:p>
            <w:pPr>
              <w:pStyle w:val="TableParagraph"/>
              <w:spacing w:line="240" w:lineRule="auto"/>
              <w:ind w:left="49" w:right="0"/>
              <w:jc w:val="left"/>
              <w:rPr>
                <w:rFonts w:ascii="Times New Roman" w:hAnsi="Times New Roman" w:cs="Times New Roman" w:eastAsia="Times New Roman" w:hint="default"/>
                <w:sz w:val="21"/>
                <w:szCs w:val="21"/>
              </w:rPr>
            </w:pPr>
            <w:r>
              <w:rPr>
                <w:rFonts w:ascii="Times New Roman"/>
                <w:sz w:val="21"/>
              </w:rPr>
              <w:t>1,014,675,181.03</w:t>
            </w:r>
          </w:p>
        </w:tc>
        <w:tc>
          <w:tcPr>
            <w:tcW w:w="901"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5"/>
                <w:szCs w:val="25"/>
              </w:rPr>
            </w:pPr>
          </w:p>
          <w:p>
            <w:pPr>
              <w:pStyle w:val="TableParagraph"/>
              <w:spacing w:line="240" w:lineRule="auto"/>
              <w:ind w:left="121" w:right="0"/>
              <w:jc w:val="left"/>
              <w:rPr>
                <w:rFonts w:ascii="Times New Roman" w:hAnsi="Times New Roman" w:cs="Times New Roman" w:eastAsia="Times New Roman" w:hint="default"/>
                <w:sz w:val="21"/>
                <w:szCs w:val="21"/>
              </w:rPr>
            </w:pPr>
            <w:r>
              <w:rPr>
                <w:rFonts w:ascii="Times New Roman"/>
                <w:sz w:val="21"/>
              </w:rPr>
              <w:t>19.49%</w:t>
            </w:r>
          </w:p>
        </w:tc>
        <w:tc>
          <w:tcPr>
            <w:tcW w:w="1509"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5"/>
                <w:szCs w:val="25"/>
              </w:rPr>
            </w:pPr>
          </w:p>
          <w:p>
            <w:pPr>
              <w:pStyle w:val="TableParagraph"/>
              <w:spacing w:line="240" w:lineRule="auto"/>
              <w:ind w:left="163" w:right="0"/>
              <w:jc w:val="left"/>
              <w:rPr>
                <w:rFonts w:ascii="Times New Roman" w:hAnsi="Times New Roman" w:cs="Times New Roman" w:eastAsia="Times New Roman" w:hint="default"/>
                <w:sz w:val="21"/>
                <w:szCs w:val="21"/>
              </w:rPr>
            </w:pPr>
            <w:r>
              <w:rPr>
                <w:rFonts w:ascii="Times New Roman"/>
                <w:sz w:val="21"/>
              </w:rPr>
              <w:t>715,391,085.26</w:t>
            </w:r>
          </w:p>
        </w:tc>
        <w:tc>
          <w:tcPr>
            <w:tcW w:w="992"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5"/>
                <w:szCs w:val="25"/>
              </w:rPr>
            </w:pPr>
          </w:p>
          <w:p>
            <w:pPr>
              <w:pStyle w:val="TableParagraph"/>
              <w:spacing w:line="240" w:lineRule="auto"/>
              <w:ind w:left="166" w:right="0"/>
              <w:jc w:val="left"/>
              <w:rPr>
                <w:rFonts w:ascii="Times New Roman" w:hAnsi="Times New Roman" w:cs="Times New Roman" w:eastAsia="Times New Roman" w:hint="default"/>
                <w:sz w:val="21"/>
                <w:szCs w:val="21"/>
              </w:rPr>
            </w:pPr>
            <w:r>
              <w:rPr>
                <w:rFonts w:ascii="Times New Roman"/>
                <w:sz w:val="21"/>
              </w:rPr>
              <w:t>16.02%</w:t>
            </w:r>
          </w:p>
        </w:tc>
        <w:tc>
          <w:tcPr>
            <w:tcW w:w="1276"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left="152" w:right="0"/>
              <w:jc w:val="left"/>
              <w:rPr>
                <w:rFonts w:ascii="宋体" w:hAnsi="宋体" w:cs="宋体" w:eastAsia="宋体" w:hint="default"/>
                <w:sz w:val="18"/>
                <w:szCs w:val="18"/>
              </w:rPr>
            </w:pPr>
            <w:r>
              <w:rPr>
                <w:rFonts w:ascii="Times New Roman" w:hAnsi="Times New Roman" w:cs="Times New Roman" w:eastAsia="Times New Roman" w:hint="default"/>
                <w:sz w:val="21"/>
                <w:szCs w:val="21"/>
              </w:rPr>
              <w:t>3.47 </w:t>
            </w:r>
            <w:r>
              <w:rPr>
                <w:rFonts w:ascii="宋体" w:hAnsi="宋体" w:cs="宋体" w:eastAsia="宋体" w:hint="default"/>
                <w:sz w:val="18"/>
                <w:szCs w:val="18"/>
              </w:rPr>
              <w:t>百分点</w:t>
            </w:r>
          </w:p>
        </w:tc>
        <w:tc>
          <w:tcPr>
            <w:tcW w:w="2197" w:type="dxa"/>
            <w:vMerge w:val="restart"/>
            <w:tcBorders>
              <w:top w:val="single" w:sz="4" w:space="0" w:color="000000"/>
              <w:left w:val="single" w:sz="4" w:space="0" w:color="000000"/>
              <w:right w:val="single" w:sz="4" w:space="0" w:color="000000"/>
            </w:tcBorders>
          </w:tcPr>
          <w:p>
            <w:pPr>
              <w:pStyle w:val="TableParagraph"/>
              <w:spacing w:line="237" w:lineRule="auto" w:before="9"/>
              <w:ind w:left="22" w:right="62"/>
              <w:jc w:val="both"/>
              <w:rPr>
                <w:rFonts w:ascii="宋体" w:hAnsi="宋体" w:cs="宋体" w:eastAsia="宋体" w:hint="default"/>
                <w:sz w:val="21"/>
                <w:szCs w:val="21"/>
              </w:rPr>
            </w:pPr>
            <w:r>
              <w:rPr>
                <w:rFonts w:ascii="宋体" w:hAnsi="宋体" w:cs="宋体" w:eastAsia="宋体" w:hint="default"/>
                <w:sz w:val="21"/>
                <w:szCs w:val="21"/>
              </w:rPr>
              <w:t>主要系公司销售回款和 收到政府补助款项增加 所致。</w:t>
            </w:r>
          </w:p>
        </w:tc>
      </w:tr>
      <w:tr>
        <w:trPr>
          <w:trHeight w:val="392" w:hRule="exact"/>
        </w:trPr>
        <w:tc>
          <w:tcPr>
            <w:tcW w:w="113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1560" w:type="dxa"/>
            <w:vMerge/>
            <w:tcBorders>
              <w:left w:val="single" w:sz="9" w:space="0" w:color="D2D2D2"/>
              <w:right w:val="single" w:sz="4" w:space="0" w:color="000000"/>
            </w:tcBorders>
          </w:tcPr>
          <w:p>
            <w:pPr/>
          </w:p>
        </w:tc>
        <w:tc>
          <w:tcPr>
            <w:tcW w:w="901" w:type="dxa"/>
            <w:vMerge/>
            <w:tcBorders>
              <w:left w:val="single" w:sz="4" w:space="0" w:color="000000"/>
              <w:right w:val="single" w:sz="4" w:space="0" w:color="000000"/>
            </w:tcBorders>
          </w:tcPr>
          <w:p>
            <w:pPr/>
          </w:p>
        </w:tc>
        <w:tc>
          <w:tcPr>
            <w:tcW w:w="1509"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2197" w:type="dxa"/>
            <w:vMerge/>
            <w:tcBorders>
              <w:left w:val="single" w:sz="4" w:space="0" w:color="000000"/>
              <w:right w:val="single" w:sz="4" w:space="0" w:color="000000"/>
            </w:tcBorders>
          </w:tcPr>
          <w:p>
            <w:pPr/>
          </w:p>
        </w:tc>
      </w:tr>
      <w:tr>
        <w:trPr>
          <w:trHeight w:val="257" w:hRule="exact"/>
        </w:trPr>
        <w:tc>
          <w:tcPr>
            <w:tcW w:w="1134" w:type="dxa"/>
            <w:tcBorders>
              <w:top w:val="nil" w:sz="6" w:space="0" w:color="auto"/>
              <w:left w:val="single" w:sz="4" w:space="0" w:color="000000"/>
              <w:bottom w:val="single" w:sz="4" w:space="0" w:color="000000"/>
              <w:right w:val="single" w:sz="4" w:space="0" w:color="000000"/>
            </w:tcBorders>
            <w:shd w:val="clear" w:color="auto" w:fill="D2D2D2"/>
          </w:tcPr>
          <w:p>
            <w:pPr/>
          </w:p>
        </w:tc>
        <w:tc>
          <w:tcPr>
            <w:tcW w:w="1560" w:type="dxa"/>
            <w:vMerge/>
            <w:tcBorders>
              <w:left w:val="single" w:sz="9" w:space="0" w:color="D2D2D2"/>
              <w:bottom w:val="single" w:sz="4" w:space="0" w:color="000000"/>
              <w:right w:val="single" w:sz="4" w:space="0" w:color="000000"/>
            </w:tcBorders>
          </w:tcPr>
          <w:p>
            <w:pPr/>
          </w:p>
        </w:tc>
        <w:tc>
          <w:tcPr>
            <w:tcW w:w="901" w:type="dxa"/>
            <w:vMerge/>
            <w:tcBorders>
              <w:left w:val="single" w:sz="4" w:space="0" w:color="000000"/>
              <w:bottom w:val="single" w:sz="4" w:space="0" w:color="000000"/>
              <w:right w:val="single" w:sz="4" w:space="0" w:color="000000"/>
            </w:tcBorders>
          </w:tcPr>
          <w:p>
            <w:pPr/>
          </w:p>
        </w:tc>
        <w:tc>
          <w:tcPr>
            <w:tcW w:w="1509" w:type="dxa"/>
            <w:vMerge/>
            <w:tcBorders>
              <w:left w:val="single" w:sz="4" w:space="0" w:color="000000"/>
              <w:bottom w:val="single" w:sz="4" w:space="0" w:color="000000"/>
              <w:right w:val="single" w:sz="4" w:space="0" w:color="000000"/>
            </w:tcBorders>
          </w:tcPr>
          <w:p>
            <w:pPr/>
          </w:p>
        </w:tc>
        <w:tc>
          <w:tcPr>
            <w:tcW w:w="992" w:type="dxa"/>
            <w:vMerge/>
            <w:tcBorders>
              <w:left w:val="single" w:sz="4" w:space="0" w:color="000000"/>
              <w:bottom w:val="single" w:sz="4" w:space="0" w:color="000000"/>
              <w:right w:val="single" w:sz="4" w:space="0" w:color="000000"/>
            </w:tcBorders>
          </w:tcPr>
          <w:p>
            <w:pPr/>
          </w:p>
        </w:tc>
        <w:tc>
          <w:tcPr>
            <w:tcW w:w="1276" w:type="dxa"/>
            <w:vMerge/>
            <w:tcBorders>
              <w:left w:val="single" w:sz="4" w:space="0" w:color="000000"/>
              <w:bottom w:val="single" w:sz="4" w:space="0" w:color="000000"/>
              <w:right w:val="single" w:sz="4" w:space="0" w:color="000000"/>
            </w:tcBorders>
          </w:tcPr>
          <w:p>
            <w:pPr/>
          </w:p>
        </w:tc>
        <w:tc>
          <w:tcPr>
            <w:tcW w:w="2197" w:type="dxa"/>
            <w:vMerge/>
            <w:tcBorders>
              <w:left w:val="single" w:sz="4" w:space="0" w:color="000000"/>
              <w:bottom w:val="single" w:sz="4" w:space="0" w:color="000000"/>
              <w:right w:val="single" w:sz="4" w:space="0" w:color="000000"/>
            </w:tcBorders>
          </w:tcPr>
          <w:p>
            <w:pPr/>
          </w:p>
        </w:tc>
      </w:tr>
      <w:tr>
        <w:trPr>
          <w:trHeight w:val="121" w:hRule="exact"/>
        </w:trPr>
        <w:tc>
          <w:tcPr>
            <w:tcW w:w="1134" w:type="dxa"/>
            <w:tcBorders>
              <w:top w:val="single" w:sz="4" w:space="0" w:color="000000"/>
              <w:left w:val="single" w:sz="4" w:space="0" w:color="000000"/>
              <w:bottom w:val="nil" w:sz="6" w:space="0" w:color="auto"/>
              <w:right w:val="single" w:sz="4" w:space="0" w:color="000000"/>
            </w:tcBorders>
            <w:shd w:val="clear" w:color="auto" w:fill="D2D2D2"/>
          </w:tcPr>
          <w:p>
            <w:pPr/>
          </w:p>
        </w:tc>
        <w:tc>
          <w:tcPr>
            <w:tcW w:w="1560" w:type="dxa"/>
            <w:vMerge w:val="restart"/>
            <w:tcBorders>
              <w:top w:val="single" w:sz="4" w:space="0" w:color="000000"/>
              <w:left w:val="single" w:sz="13" w:space="0" w:color="D2D2D2"/>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203" w:right="0"/>
              <w:jc w:val="left"/>
              <w:rPr>
                <w:rFonts w:ascii="Times New Roman" w:hAnsi="Times New Roman" w:cs="Times New Roman" w:eastAsia="Times New Roman" w:hint="default"/>
                <w:sz w:val="21"/>
                <w:szCs w:val="21"/>
              </w:rPr>
            </w:pPr>
            <w:r>
              <w:rPr>
                <w:rFonts w:ascii="Times New Roman"/>
                <w:sz w:val="21"/>
              </w:rPr>
              <w:t>817,022,437.59</w:t>
            </w:r>
          </w:p>
        </w:tc>
        <w:tc>
          <w:tcPr>
            <w:tcW w:w="901"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1" w:right="0"/>
              <w:jc w:val="left"/>
              <w:rPr>
                <w:rFonts w:ascii="Times New Roman" w:hAnsi="Times New Roman" w:cs="Times New Roman" w:eastAsia="Times New Roman" w:hint="default"/>
                <w:sz w:val="21"/>
                <w:szCs w:val="21"/>
              </w:rPr>
            </w:pPr>
            <w:r>
              <w:rPr>
                <w:rFonts w:ascii="Times New Roman"/>
                <w:sz w:val="21"/>
              </w:rPr>
              <w:t>15.69%</w:t>
            </w:r>
          </w:p>
        </w:tc>
        <w:tc>
          <w:tcPr>
            <w:tcW w:w="1509"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63" w:right="0"/>
              <w:jc w:val="left"/>
              <w:rPr>
                <w:rFonts w:ascii="Times New Roman" w:hAnsi="Times New Roman" w:cs="Times New Roman" w:eastAsia="Times New Roman" w:hint="default"/>
                <w:sz w:val="21"/>
                <w:szCs w:val="21"/>
              </w:rPr>
            </w:pPr>
            <w:r>
              <w:rPr>
                <w:rFonts w:ascii="Times New Roman"/>
                <w:sz w:val="21"/>
              </w:rPr>
              <w:t>643,701,767.29</w:t>
            </w:r>
          </w:p>
        </w:tc>
        <w:tc>
          <w:tcPr>
            <w:tcW w:w="992"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66" w:right="0"/>
              <w:jc w:val="left"/>
              <w:rPr>
                <w:rFonts w:ascii="Times New Roman" w:hAnsi="Times New Roman" w:cs="Times New Roman" w:eastAsia="Times New Roman" w:hint="default"/>
                <w:sz w:val="21"/>
                <w:szCs w:val="21"/>
              </w:rPr>
            </w:pPr>
            <w:r>
              <w:rPr>
                <w:rFonts w:ascii="Times New Roman"/>
                <w:sz w:val="21"/>
              </w:rPr>
              <w:t>14.41%</w:t>
            </w:r>
          </w:p>
        </w:tc>
        <w:tc>
          <w:tcPr>
            <w:tcW w:w="1276" w:type="dxa"/>
            <w:vMerge w:val="restart"/>
            <w:tcBorders>
              <w:top w:val="single" w:sz="4" w:space="0" w:color="000000"/>
              <w:left w:val="single" w:sz="4" w:space="0" w:color="000000"/>
              <w:right w:val="single" w:sz="4" w:space="0" w:color="000000"/>
            </w:tcBorders>
          </w:tcPr>
          <w:p>
            <w:pPr>
              <w:pStyle w:val="TableParagraph"/>
              <w:spacing w:line="240" w:lineRule="auto" w:before="173"/>
              <w:ind w:left="152" w:right="0"/>
              <w:jc w:val="left"/>
              <w:rPr>
                <w:rFonts w:ascii="宋体" w:hAnsi="宋体" w:cs="宋体" w:eastAsia="宋体" w:hint="default"/>
                <w:sz w:val="18"/>
                <w:szCs w:val="18"/>
              </w:rPr>
            </w:pPr>
            <w:r>
              <w:rPr>
                <w:rFonts w:ascii="Times New Roman" w:hAnsi="Times New Roman" w:cs="Times New Roman" w:eastAsia="Times New Roman" w:hint="default"/>
                <w:sz w:val="21"/>
                <w:szCs w:val="21"/>
              </w:rPr>
              <w:t>1.28 </w:t>
            </w:r>
            <w:r>
              <w:rPr>
                <w:rFonts w:ascii="宋体" w:hAnsi="宋体" w:cs="宋体" w:eastAsia="宋体" w:hint="default"/>
                <w:sz w:val="18"/>
                <w:szCs w:val="18"/>
              </w:rPr>
              <w:t>百分点</w:t>
            </w:r>
          </w:p>
        </w:tc>
        <w:tc>
          <w:tcPr>
            <w:tcW w:w="2197" w:type="dxa"/>
            <w:vMerge w:val="restart"/>
            <w:tcBorders>
              <w:top w:val="single" w:sz="4" w:space="0" w:color="000000"/>
              <w:left w:val="single" w:sz="4" w:space="0" w:color="000000"/>
              <w:right w:val="single" w:sz="4" w:space="0" w:color="000000"/>
            </w:tcBorders>
          </w:tcPr>
          <w:p>
            <w:pPr>
              <w:pStyle w:val="TableParagraph"/>
              <w:spacing w:line="240" w:lineRule="auto" w:before="5"/>
              <w:ind w:left="22" w:right="62"/>
              <w:jc w:val="left"/>
              <w:rPr>
                <w:rFonts w:ascii="宋体" w:hAnsi="宋体" w:cs="宋体" w:eastAsia="宋体" w:hint="default"/>
                <w:sz w:val="21"/>
                <w:szCs w:val="21"/>
              </w:rPr>
            </w:pPr>
            <w:r>
              <w:rPr>
                <w:rFonts w:ascii="宋体" w:hAnsi="宋体" w:cs="宋体" w:eastAsia="宋体" w:hint="default"/>
                <w:sz w:val="21"/>
                <w:szCs w:val="21"/>
              </w:rPr>
              <w:t>主要系公司集成电路业 务销售增加所致。</w:t>
            </w:r>
          </w:p>
        </w:tc>
      </w:tr>
      <w:tr>
        <w:trPr>
          <w:trHeight w:val="514" w:hRule="exact"/>
        </w:trPr>
        <w:tc>
          <w:tcPr>
            <w:tcW w:w="1134"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560" w:type="dxa"/>
            <w:vMerge/>
            <w:tcBorders>
              <w:left w:val="single" w:sz="13" w:space="0" w:color="D2D2D2"/>
              <w:bottom w:val="single" w:sz="4" w:space="0" w:color="000000"/>
              <w:right w:val="single" w:sz="4" w:space="0" w:color="000000"/>
            </w:tcBorders>
          </w:tcPr>
          <w:p>
            <w:pPr/>
          </w:p>
        </w:tc>
        <w:tc>
          <w:tcPr>
            <w:tcW w:w="901" w:type="dxa"/>
            <w:vMerge/>
            <w:tcBorders>
              <w:left w:val="single" w:sz="4" w:space="0" w:color="000000"/>
              <w:bottom w:val="single" w:sz="4" w:space="0" w:color="000000"/>
              <w:right w:val="single" w:sz="4" w:space="0" w:color="000000"/>
            </w:tcBorders>
          </w:tcPr>
          <w:p>
            <w:pPr/>
          </w:p>
        </w:tc>
        <w:tc>
          <w:tcPr>
            <w:tcW w:w="1509" w:type="dxa"/>
            <w:vMerge/>
            <w:tcBorders>
              <w:left w:val="single" w:sz="4" w:space="0" w:color="000000"/>
              <w:bottom w:val="single" w:sz="4" w:space="0" w:color="000000"/>
              <w:right w:val="single" w:sz="4" w:space="0" w:color="000000"/>
            </w:tcBorders>
          </w:tcPr>
          <w:p>
            <w:pPr/>
          </w:p>
        </w:tc>
        <w:tc>
          <w:tcPr>
            <w:tcW w:w="992" w:type="dxa"/>
            <w:vMerge/>
            <w:tcBorders>
              <w:left w:val="single" w:sz="4" w:space="0" w:color="000000"/>
              <w:bottom w:val="single" w:sz="4" w:space="0" w:color="000000"/>
              <w:right w:val="single" w:sz="4" w:space="0" w:color="000000"/>
            </w:tcBorders>
          </w:tcPr>
          <w:p>
            <w:pPr/>
          </w:p>
        </w:tc>
        <w:tc>
          <w:tcPr>
            <w:tcW w:w="1276" w:type="dxa"/>
            <w:vMerge/>
            <w:tcBorders>
              <w:left w:val="single" w:sz="4" w:space="0" w:color="000000"/>
              <w:bottom w:val="single" w:sz="4" w:space="0" w:color="000000"/>
              <w:right w:val="single" w:sz="4" w:space="0" w:color="000000"/>
            </w:tcBorders>
          </w:tcPr>
          <w:p>
            <w:pPr/>
          </w:p>
        </w:tc>
        <w:tc>
          <w:tcPr>
            <w:tcW w:w="2197" w:type="dxa"/>
            <w:vMerge/>
            <w:tcBorders>
              <w:left w:val="single" w:sz="4" w:space="0" w:color="000000"/>
              <w:bottom w:val="single" w:sz="4" w:space="0" w:color="000000"/>
              <w:right w:val="single" w:sz="4" w:space="0" w:color="000000"/>
            </w:tcBorders>
          </w:tcPr>
          <w:p>
            <w:pPr/>
          </w:p>
        </w:tc>
      </w:tr>
      <w:tr>
        <w:trPr>
          <w:trHeight w:val="402" w:hRule="exact"/>
        </w:trPr>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存货</w:t>
            </w:r>
          </w:p>
        </w:tc>
        <w:tc>
          <w:tcPr>
            <w:tcW w:w="156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pacing w:val="-1"/>
                <w:sz w:val="21"/>
              </w:rPr>
              <w:t>600,544,800.94</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24"/>
              <w:jc w:val="right"/>
              <w:rPr>
                <w:rFonts w:ascii="Times New Roman" w:hAnsi="Times New Roman" w:cs="Times New Roman" w:eastAsia="Times New Roman" w:hint="default"/>
                <w:sz w:val="21"/>
                <w:szCs w:val="21"/>
              </w:rPr>
            </w:pPr>
            <w:r>
              <w:rPr>
                <w:rFonts w:ascii="Times New Roman"/>
                <w:spacing w:val="-2"/>
                <w:sz w:val="21"/>
              </w:rPr>
              <w:t>11.53%</w:t>
            </w:r>
          </w:p>
        </w:tc>
        <w:tc>
          <w:tcPr>
            <w:tcW w:w="15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pacing w:val="-1"/>
                <w:sz w:val="21"/>
              </w:rPr>
              <w:t>533,585,517.53</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11.95%</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0"/>
              <w:jc w:val="center"/>
              <w:rPr>
                <w:rFonts w:ascii="宋体" w:hAnsi="宋体" w:cs="宋体" w:eastAsia="宋体" w:hint="default"/>
                <w:sz w:val="18"/>
                <w:szCs w:val="18"/>
              </w:rPr>
            </w:pPr>
            <w:r>
              <w:rPr>
                <w:rFonts w:ascii="Times New Roman" w:hAnsi="Times New Roman" w:cs="Times New Roman" w:eastAsia="Times New Roman" w:hint="default"/>
                <w:sz w:val="21"/>
                <w:szCs w:val="21"/>
              </w:rPr>
              <w:t>-0.42</w:t>
            </w:r>
            <w:r>
              <w:rPr>
                <w:rFonts w:ascii="Times New Roman" w:hAnsi="Times New Roman" w:cs="Times New Roman" w:eastAsia="Times New Roman" w:hint="default"/>
                <w:spacing w:val="-2"/>
                <w:sz w:val="21"/>
                <w:szCs w:val="21"/>
              </w:rPr>
              <w:t> </w:t>
            </w:r>
            <w:r>
              <w:rPr>
                <w:rFonts w:ascii="宋体" w:hAnsi="宋体" w:cs="宋体" w:eastAsia="宋体" w:hint="default"/>
                <w:sz w:val="18"/>
                <w:szCs w:val="18"/>
              </w:rPr>
              <w:t>百分点</w:t>
            </w:r>
          </w:p>
        </w:tc>
        <w:tc>
          <w:tcPr>
            <w:tcW w:w="219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固定资产</w:t>
            </w:r>
          </w:p>
        </w:tc>
        <w:tc>
          <w:tcPr>
            <w:tcW w:w="156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pacing w:val="-1"/>
                <w:sz w:val="21"/>
              </w:rPr>
              <w:t>274,102,558.52</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72"/>
              <w:jc w:val="right"/>
              <w:rPr>
                <w:rFonts w:ascii="Times New Roman" w:hAnsi="Times New Roman" w:cs="Times New Roman" w:eastAsia="Times New Roman" w:hint="default"/>
                <w:sz w:val="21"/>
                <w:szCs w:val="21"/>
              </w:rPr>
            </w:pPr>
            <w:r>
              <w:rPr>
                <w:rFonts w:ascii="Times New Roman"/>
                <w:sz w:val="21"/>
              </w:rPr>
              <w:t>5.26%</w:t>
            </w:r>
          </w:p>
        </w:tc>
        <w:tc>
          <w:tcPr>
            <w:tcW w:w="15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pacing w:val="-1"/>
                <w:sz w:val="21"/>
              </w:rPr>
              <w:t>320,475,369.02</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7.17%</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0"/>
              <w:jc w:val="center"/>
              <w:rPr>
                <w:rFonts w:ascii="宋体" w:hAnsi="宋体" w:cs="宋体" w:eastAsia="宋体" w:hint="default"/>
                <w:sz w:val="18"/>
                <w:szCs w:val="18"/>
              </w:rPr>
            </w:pPr>
            <w:r>
              <w:rPr>
                <w:rFonts w:ascii="Times New Roman" w:hAnsi="Times New Roman" w:cs="Times New Roman" w:eastAsia="Times New Roman" w:hint="default"/>
                <w:sz w:val="21"/>
                <w:szCs w:val="21"/>
              </w:rPr>
              <w:t>-1.91</w:t>
            </w:r>
            <w:r>
              <w:rPr>
                <w:rFonts w:ascii="Times New Roman" w:hAnsi="Times New Roman" w:cs="Times New Roman" w:eastAsia="Times New Roman" w:hint="default"/>
                <w:spacing w:val="-2"/>
                <w:sz w:val="21"/>
                <w:szCs w:val="21"/>
              </w:rPr>
              <w:t> </w:t>
            </w:r>
            <w:r>
              <w:rPr>
                <w:rFonts w:ascii="宋体" w:hAnsi="宋体" w:cs="宋体" w:eastAsia="宋体" w:hint="default"/>
                <w:sz w:val="18"/>
                <w:szCs w:val="18"/>
              </w:rPr>
              <w:t>百分点</w:t>
            </w:r>
          </w:p>
        </w:tc>
        <w:tc>
          <w:tcPr>
            <w:tcW w:w="2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主要系折旧所致。</w:t>
            </w:r>
          </w:p>
        </w:tc>
      </w:tr>
      <w:tr>
        <w:trPr>
          <w:trHeight w:val="402" w:hRule="exact"/>
        </w:trPr>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在建工程</w:t>
            </w:r>
          </w:p>
        </w:tc>
        <w:tc>
          <w:tcPr>
            <w:tcW w:w="156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right="22"/>
              <w:jc w:val="right"/>
              <w:rPr>
                <w:rFonts w:ascii="Times New Roman" w:hAnsi="Times New Roman" w:cs="Times New Roman" w:eastAsia="Times New Roman" w:hint="default"/>
                <w:sz w:val="21"/>
                <w:szCs w:val="21"/>
              </w:rPr>
            </w:pPr>
            <w:r>
              <w:rPr>
                <w:rFonts w:ascii="Times New Roman"/>
                <w:spacing w:val="-1"/>
                <w:sz w:val="21"/>
              </w:rPr>
              <w:t>2,969,053.67</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72"/>
              <w:jc w:val="right"/>
              <w:rPr>
                <w:rFonts w:ascii="Times New Roman" w:hAnsi="Times New Roman" w:cs="Times New Roman" w:eastAsia="Times New Roman" w:hint="default"/>
                <w:sz w:val="21"/>
                <w:szCs w:val="21"/>
              </w:rPr>
            </w:pPr>
            <w:r>
              <w:rPr>
                <w:rFonts w:ascii="Times New Roman"/>
                <w:sz w:val="21"/>
              </w:rPr>
              <w:t>0.06%</w:t>
            </w:r>
          </w:p>
        </w:tc>
        <w:tc>
          <w:tcPr>
            <w:tcW w:w="15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2"/>
              <w:jc w:val="right"/>
              <w:rPr>
                <w:rFonts w:ascii="Times New Roman" w:hAnsi="Times New Roman" w:cs="Times New Roman" w:eastAsia="Times New Roman" w:hint="default"/>
                <w:sz w:val="21"/>
                <w:szCs w:val="21"/>
              </w:rPr>
            </w:pPr>
            <w:r>
              <w:rPr>
                <w:rFonts w:ascii="Times New Roman"/>
                <w:spacing w:val="-1"/>
                <w:sz w:val="21"/>
              </w:rPr>
              <w:t>1,440,418.39</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0.03%</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0"/>
              <w:jc w:val="center"/>
              <w:rPr>
                <w:rFonts w:ascii="宋体" w:hAnsi="宋体" w:cs="宋体" w:eastAsia="宋体" w:hint="default"/>
                <w:sz w:val="18"/>
                <w:szCs w:val="18"/>
              </w:rPr>
            </w:pPr>
            <w:r>
              <w:rPr>
                <w:rFonts w:ascii="Times New Roman" w:hAnsi="Times New Roman" w:cs="Times New Roman" w:eastAsia="Times New Roman" w:hint="default"/>
                <w:sz w:val="21"/>
                <w:szCs w:val="21"/>
              </w:rPr>
              <w:t>0.03 </w:t>
            </w:r>
            <w:r>
              <w:rPr>
                <w:rFonts w:ascii="宋体" w:hAnsi="宋体" w:cs="宋体" w:eastAsia="宋体" w:hint="default"/>
                <w:sz w:val="18"/>
                <w:szCs w:val="18"/>
              </w:rPr>
              <w:t>百分点</w:t>
            </w:r>
          </w:p>
        </w:tc>
        <w:tc>
          <w:tcPr>
            <w:tcW w:w="2197" w:type="dxa"/>
            <w:tcBorders>
              <w:top w:val="single" w:sz="4" w:space="0" w:color="000000"/>
              <w:left w:val="single" w:sz="4" w:space="0" w:color="000000"/>
              <w:bottom w:val="single" w:sz="4" w:space="0" w:color="000000"/>
              <w:right w:val="single" w:sz="4" w:space="0" w:color="000000"/>
            </w:tcBorders>
          </w:tcPr>
          <w:p>
            <w:pPr/>
          </w:p>
        </w:tc>
      </w:tr>
      <w:tr>
        <w:trPr>
          <w:trHeight w:val="258" w:hRule="exact"/>
        </w:trPr>
        <w:tc>
          <w:tcPr>
            <w:tcW w:w="1134" w:type="dxa"/>
            <w:tcBorders>
              <w:top w:val="single" w:sz="4" w:space="0" w:color="000000"/>
              <w:left w:val="single" w:sz="4" w:space="0" w:color="000000"/>
              <w:bottom w:val="nil" w:sz="6" w:space="0" w:color="auto"/>
              <w:right w:val="single" w:sz="4" w:space="0" w:color="000000"/>
            </w:tcBorders>
            <w:shd w:val="clear" w:color="auto" w:fill="D2D2D2"/>
          </w:tcPr>
          <w:p>
            <w:pPr/>
          </w:p>
        </w:tc>
        <w:tc>
          <w:tcPr>
            <w:tcW w:w="1560" w:type="dxa"/>
            <w:vMerge w:val="restart"/>
            <w:tcBorders>
              <w:top w:val="single" w:sz="4" w:space="0" w:color="000000"/>
              <w:left w:val="single" w:sz="9" w:space="0" w:color="D2D2D2"/>
              <w:right w:val="single" w:sz="4" w:space="0" w:color="000000"/>
            </w:tcBorders>
          </w:tcPr>
          <w:p>
            <w:pPr>
              <w:pStyle w:val="TableParagraph"/>
              <w:spacing w:line="240" w:lineRule="auto" w:before="1"/>
              <w:ind w:right="0"/>
              <w:jc w:val="left"/>
              <w:rPr>
                <w:rFonts w:ascii="宋体" w:hAnsi="宋体" w:cs="宋体" w:eastAsia="宋体" w:hint="default"/>
                <w:sz w:val="25"/>
                <w:szCs w:val="25"/>
              </w:rPr>
            </w:pPr>
          </w:p>
          <w:p>
            <w:pPr>
              <w:pStyle w:val="TableParagraph"/>
              <w:spacing w:line="240" w:lineRule="auto"/>
              <w:ind w:left="208" w:right="0"/>
              <w:jc w:val="left"/>
              <w:rPr>
                <w:rFonts w:ascii="Times New Roman" w:hAnsi="Times New Roman" w:cs="Times New Roman" w:eastAsia="Times New Roman" w:hint="default"/>
                <w:sz w:val="21"/>
                <w:szCs w:val="21"/>
              </w:rPr>
            </w:pPr>
            <w:r>
              <w:rPr>
                <w:rFonts w:ascii="Times New Roman"/>
                <w:sz w:val="21"/>
              </w:rPr>
              <w:t>244,700,000.00</w:t>
            </w:r>
          </w:p>
        </w:tc>
        <w:tc>
          <w:tcPr>
            <w:tcW w:w="901"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5"/>
                <w:szCs w:val="25"/>
              </w:rPr>
            </w:pPr>
          </w:p>
          <w:p>
            <w:pPr>
              <w:pStyle w:val="TableParagraph"/>
              <w:spacing w:line="240" w:lineRule="auto"/>
              <w:ind w:left="173" w:right="0"/>
              <w:jc w:val="left"/>
              <w:rPr>
                <w:rFonts w:ascii="Times New Roman" w:hAnsi="Times New Roman" w:cs="Times New Roman" w:eastAsia="Times New Roman" w:hint="default"/>
                <w:sz w:val="21"/>
                <w:szCs w:val="21"/>
              </w:rPr>
            </w:pPr>
            <w:r>
              <w:rPr>
                <w:rFonts w:ascii="Times New Roman"/>
                <w:sz w:val="21"/>
              </w:rPr>
              <w:t>4.70%</w:t>
            </w:r>
          </w:p>
        </w:tc>
        <w:tc>
          <w:tcPr>
            <w:tcW w:w="1509"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5"/>
                <w:szCs w:val="25"/>
              </w:rPr>
            </w:pPr>
          </w:p>
          <w:p>
            <w:pPr>
              <w:pStyle w:val="TableParagraph"/>
              <w:spacing w:line="240" w:lineRule="auto"/>
              <w:ind w:left="163" w:right="0"/>
              <w:jc w:val="left"/>
              <w:rPr>
                <w:rFonts w:ascii="Times New Roman" w:hAnsi="Times New Roman" w:cs="Times New Roman" w:eastAsia="Times New Roman" w:hint="default"/>
                <w:sz w:val="21"/>
                <w:szCs w:val="21"/>
              </w:rPr>
            </w:pPr>
            <w:r>
              <w:rPr>
                <w:rFonts w:ascii="Times New Roman"/>
                <w:sz w:val="21"/>
              </w:rPr>
              <w:t>130,000,000.00</w:t>
            </w:r>
          </w:p>
        </w:tc>
        <w:tc>
          <w:tcPr>
            <w:tcW w:w="992"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5"/>
                <w:szCs w:val="25"/>
              </w:rPr>
            </w:pPr>
          </w:p>
          <w:p>
            <w:pPr>
              <w:pStyle w:val="TableParagraph"/>
              <w:spacing w:line="240" w:lineRule="auto"/>
              <w:ind w:left="219" w:right="0"/>
              <w:jc w:val="left"/>
              <w:rPr>
                <w:rFonts w:ascii="Times New Roman" w:hAnsi="Times New Roman" w:cs="Times New Roman" w:eastAsia="Times New Roman" w:hint="default"/>
                <w:sz w:val="21"/>
                <w:szCs w:val="21"/>
              </w:rPr>
            </w:pPr>
            <w:r>
              <w:rPr>
                <w:rFonts w:ascii="Times New Roman"/>
                <w:sz w:val="21"/>
              </w:rPr>
              <w:t>2.91%</w:t>
            </w:r>
          </w:p>
        </w:tc>
        <w:tc>
          <w:tcPr>
            <w:tcW w:w="1276"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left="152" w:right="0"/>
              <w:jc w:val="left"/>
              <w:rPr>
                <w:rFonts w:ascii="宋体" w:hAnsi="宋体" w:cs="宋体" w:eastAsia="宋体" w:hint="default"/>
                <w:sz w:val="18"/>
                <w:szCs w:val="18"/>
              </w:rPr>
            </w:pPr>
            <w:r>
              <w:rPr>
                <w:rFonts w:ascii="Times New Roman" w:hAnsi="Times New Roman" w:cs="Times New Roman" w:eastAsia="Times New Roman" w:hint="default"/>
                <w:sz w:val="21"/>
                <w:szCs w:val="21"/>
              </w:rPr>
              <w:t>1.79 </w:t>
            </w:r>
            <w:r>
              <w:rPr>
                <w:rFonts w:ascii="宋体" w:hAnsi="宋体" w:cs="宋体" w:eastAsia="宋体" w:hint="default"/>
                <w:sz w:val="18"/>
                <w:szCs w:val="18"/>
              </w:rPr>
              <w:t>百分点</w:t>
            </w:r>
          </w:p>
        </w:tc>
        <w:tc>
          <w:tcPr>
            <w:tcW w:w="2197" w:type="dxa"/>
            <w:vMerge w:val="restart"/>
            <w:tcBorders>
              <w:top w:val="single" w:sz="4" w:space="0" w:color="000000"/>
              <w:left w:val="single" w:sz="4" w:space="0" w:color="000000"/>
              <w:right w:val="single" w:sz="4" w:space="0" w:color="000000"/>
            </w:tcBorders>
          </w:tcPr>
          <w:p>
            <w:pPr>
              <w:pStyle w:val="TableParagraph"/>
              <w:spacing w:line="237" w:lineRule="auto" w:before="8"/>
              <w:ind w:left="22" w:right="62"/>
              <w:jc w:val="both"/>
              <w:rPr>
                <w:rFonts w:ascii="宋体" w:hAnsi="宋体" w:cs="宋体" w:eastAsia="宋体" w:hint="default"/>
                <w:sz w:val="21"/>
                <w:szCs w:val="21"/>
              </w:rPr>
            </w:pPr>
            <w:r>
              <w:rPr>
                <w:rFonts w:ascii="宋体" w:hAnsi="宋体" w:cs="宋体" w:eastAsia="宋体" w:hint="default"/>
                <w:sz w:val="21"/>
                <w:szCs w:val="21"/>
              </w:rPr>
              <w:t>主要系公司集成电路业 务规模增长周转资金需 求加大所致。</w:t>
            </w:r>
          </w:p>
        </w:tc>
      </w:tr>
      <w:tr>
        <w:trPr>
          <w:trHeight w:val="391" w:hRule="exact"/>
        </w:trPr>
        <w:tc>
          <w:tcPr>
            <w:tcW w:w="113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短期借款</w:t>
            </w:r>
          </w:p>
        </w:tc>
        <w:tc>
          <w:tcPr>
            <w:tcW w:w="1560" w:type="dxa"/>
            <w:vMerge/>
            <w:tcBorders>
              <w:left w:val="single" w:sz="9" w:space="0" w:color="D2D2D2"/>
              <w:right w:val="single" w:sz="4" w:space="0" w:color="000000"/>
            </w:tcBorders>
          </w:tcPr>
          <w:p>
            <w:pPr/>
          </w:p>
        </w:tc>
        <w:tc>
          <w:tcPr>
            <w:tcW w:w="901" w:type="dxa"/>
            <w:vMerge/>
            <w:tcBorders>
              <w:left w:val="single" w:sz="4" w:space="0" w:color="000000"/>
              <w:right w:val="single" w:sz="4" w:space="0" w:color="000000"/>
            </w:tcBorders>
          </w:tcPr>
          <w:p>
            <w:pPr/>
          </w:p>
        </w:tc>
        <w:tc>
          <w:tcPr>
            <w:tcW w:w="1509"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2197" w:type="dxa"/>
            <w:vMerge/>
            <w:tcBorders>
              <w:left w:val="single" w:sz="4" w:space="0" w:color="000000"/>
              <w:right w:val="single" w:sz="4" w:space="0" w:color="000000"/>
            </w:tcBorders>
          </w:tcPr>
          <w:p>
            <w:pPr/>
          </w:p>
        </w:tc>
      </w:tr>
      <w:tr>
        <w:trPr>
          <w:trHeight w:val="258" w:hRule="exact"/>
        </w:trPr>
        <w:tc>
          <w:tcPr>
            <w:tcW w:w="1134" w:type="dxa"/>
            <w:tcBorders>
              <w:top w:val="nil" w:sz="6" w:space="0" w:color="auto"/>
              <w:left w:val="single" w:sz="4" w:space="0" w:color="000000"/>
              <w:bottom w:val="single" w:sz="4" w:space="0" w:color="000000"/>
              <w:right w:val="single" w:sz="4" w:space="0" w:color="000000"/>
            </w:tcBorders>
            <w:shd w:val="clear" w:color="auto" w:fill="D2D2D2"/>
          </w:tcPr>
          <w:p>
            <w:pPr/>
          </w:p>
        </w:tc>
        <w:tc>
          <w:tcPr>
            <w:tcW w:w="1560" w:type="dxa"/>
            <w:vMerge/>
            <w:tcBorders>
              <w:left w:val="single" w:sz="9" w:space="0" w:color="D2D2D2"/>
              <w:bottom w:val="single" w:sz="4" w:space="0" w:color="000000"/>
              <w:right w:val="single" w:sz="4" w:space="0" w:color="000000"/>
            </w:tcBorders>
          </w:tcPr>
          <w:p>
            <w:pPr/>
          </w:p>
        </w:tc>
        <w:tc>
          <w:tcPr>
            <w:tcW w:w="901" w:type="dxa"/>
            <w:vMerge/>
            <w:tcBorders>
              <w:left w:val="single" w:sz="4" w:space="0" w:color="000000"/>
              <w:bottom w:val="single" w:sz="4" w:space="0" w:color="000000"/>
              <w:right w:val="single" w:sz="4" w:space="0" w:color="000000"/>
            </w:tcBorders>
          </w:tcPr>
          <w:p>
            <w:pPr/>
          </w:p>
        </w:tc>
        <w:tc>
          <w:tcPr>
            <w:tcW w:w="1509" w:type="dxa"/>
            <w:vMerge/>
            <w:tcBorders>
              <w:left w:val="single" w:sz="4" w:space="0" w:color="000000"/>
              <w:bottom w:val="single" w:sz="4" w:space="0" w:color="000000"/>
              <w:right w:val="single" w:sz="4" w:space="0" w:color="000000"/>
            </w:tcBorders>
          </w:tcPr>
          <w:p>
            <w:pPr/>
          </w:p>
        </w:tc>
        <w:tc>
          <w:tcPr>
            <w:tcW w:w="992" w:type="dxa"/>
            <w:vMerge/>
            <w:tcBorders>
              <w:left w:val="single" w:sz="4" w:space="0" w:color="000000"/>
              <w:bottom w:val="single" w:sz="4" w:space="0" w:color="000000"/>
              <w:right w:val="single" w:sz="4" w:space="0" w:color="000000"/>
            </w:tcBorders>
          </w:tcPr>
          <w:p>
            <w:pPr/>
          </w:p>
        </w:tc>
        <w:tc>
          <w:tcPr>
            <w:tcW w:w="1276" w:type="dxa"/>
            <w:vMerge/>
            <w:tcBorders>
              <w:left w:val="single" w:sz="4" w:space="0" w:color="000000"/>
              <w:bottom w:val="single" w:sz="4" w:space="0" w:color="000000"/>
              <w:right w:val="single" w:sz="4" w:space="0" w:color="000000"/>
            </w:tcBorders>
          </w:tcPr>
          <w:p>
            <w:pPr/>
          </w:p>
        </w:tc>
        <w:tc>
          <w:tcPr>
            <w:tcW w:w="2197" w:type="dxa"/>
            <w:vMerge/>
            <w:tcBorders>
              <w:left w:val="single" w:sz="4" w:space="0" w:color="000000"/>
              <w:bottom w:val="single" w:sz="4" w:space="0" w:color="000000"/>
              <w:right w:val="single" w:sz="4" w:space="0" w:color="000000"/>
            </w:tcBorders>
          </w:tcPr>
          <w:p>
            <w:pPr/>
          </w:p>
        </w:tc>
      </w:tr>
      <w:tr>
        <w:trPr>
          <w:trHeight w:val="402" w:hRule="exact"/>
        </w:trPr>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长期借款</w:t>
            </w:r>
          </w:p>
        </w:tc>
        <w:tc>
          <w:tcPr>
            <w:tcW w:w="156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z w:val="21"/>
              </w:rPr>
              <w:t>10,000,000.00</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72"/>
              <w:jc w:val="right"/>
              <w:rPr>
                <w:rFonts w:ascii="Times New Roman" w:hAnsi="Times New Roman" w:cs="Times New Roman" w:eastAsia="Times New Roman" w:hint="default"/>
                <w:sz w:val="21"/>
                <w:szCs w:val="21"/>
              </w:rPr>
            </w:pPr>
            <w:r>
              <w:rPr>
                <w:rFonts w:ascii="Times New Roman"/>
                <w:sz w:val="21"/>
              </w:rPr>
              <w:t>0.19%</w:t>
            </w:r>
          </w:p>
        </w:tc>
        <w:tc>
          <w:tcPr>
            <w:tcW w:w="15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z w:val="21"/>
              </w:rPr>
              <w:t>10,000,000.00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0.22%</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0"/>
              <w:jc w:val="center"/>
              <w:rPr>
                <w:rFonts w:ascii="宋体" w:hAnsi="宋体" w:cs="宋体" w:eastAsia="宋体" w:hint="default"/>
                <w:sz w:val="18"/>
                <w:szCs w:val="18"/>
              </w:rPr>
            </w:pPr>
            <w:r>
              <w:rPr>
                <w:rFonts w:ascii="Times New Roman" w:hAnsi="Times New Roman" w:cs="Times New Roman" w:eastAsia="Times New Roman" w:hint="default"/>
                <w:sz w:val="21"/>
                <w:szCs w:val="21"/>
              </w:rPr>
              <w:t>-0.03</w:t>
            </w:r>
            <w:r>
              <w:rPr>
                <w:rFonts w:ascii="Times New Roman" w:hAnsi="Times New Roman" w:cs="Times New Roman" w:eastAsia="Times New Roman" w:hint="default"/>
                <w:spacing w:val="-2"/>
                <w:sz w:val="21"/>
                <w:szCs w:val="21"/>
              </w:rPr>
              <w:t> </w:t>
            </w:r>
            <w:r>
              <w:rPr>
                <w:rFonts w:ascii="宋体" w:hAnsi="宋体" w:cs="宋体" w:eastAsia="宋体" w:hint="default"/>
                <w:sz w:val="18"/>
                <w:szCs w:val="18"/>
              </w:rPr>
              <w:t>百分点</w:t>
            </w:r>
          </w:p>
        </w:tc>
        <w:tc>
          <w:tcPr>
            <w:tcW w:w="2197"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9"/>
        <w:rPr>
          <w:rFonts w:ascii="宋体" w:hAnsi="宋体" w:cs="宋体" w:eastAsia="宋体" w:hint="default"/>
          <w:sz w:val="23"/>
          <w:szCs w:val="23"/>
        </w:rPr>
      </w:pPr>
    </w:p>
    <w:p>
      <w:pPr>
        <w:pStyle w:val="Heading3"/>
        <w:spacing w:line="240" w:lineRule="auto" w:before="26"/>
        <w:ind w:right="1130"/>
        <w:jc w:val="left"/>
        <w:rPr>
          <w:b w:val="0"/>
          <w:bCs w:val="0"/>
        </w:rPr>
      </w:pPr>
      <w:bookmarkStart w:name="2、以公允价值计量的资产和负债" w:id="40"/>
      <w:bookmarkEnd w:id="40"/>
      <w:r>
        <w:rPr>
          <w:b w:val="0"/>
          <w:bCs w:val="0"/>
        </w:rPr>
      </w:r>
      <w:r>
        <w:rPr>
          <w:rFonts w:ascii="Times New Roman" w:hAnsi="Times New Roman" w:cs="Times New Roman" w:eastAsia="Times New Roman" w:hint="default"/>
        </w:rPr>
        <w:t>2</w:t>
      </w:r>
      <w:r>
        <w:rPr/>
        <w:t>、以公允价值计量的资产和负债</w:t>
      </w:r>
      <w:r>
        <w:rPr>
          <w:b w:val="0"/>
          <w:bCs w:val="0"/>
        </w:rPr>
      </w:r>
    </w:p>
    <w:p>
      <w:pPr>
        <w:spacing w:line="240" w:lineRule="auto" w:before="10"/>
        <w:rPr>
          <w:rFonts w:ascii="宋体" w:hAnsi="宋体" w:cs="宋体" w:eastAsia="宋体" w:hint="default"/>
          <w:b/>
          <w:bCs/>
          <w:sz w:val="21"/>
          <w:szCs w:val="21"/>
        </w:rPr>
      </w:pPr>
    </w:p>
    <w:p>
      <w:pPr>
        <w:spacing w:before="44"/>
        <w:ind w:left="0" w:right="1412"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962"/>
        <w:gridCol w:w="1429"/>
        <w:gridCol w:w="1134"/>
        <w:gridCol w:w="1418"/>
        <w:gridCol w:w="850"/>
        <w:gridCol w:w="851"/>
        <w:gridCol w:w="709"/>
        <w:gridCol w:w="1206"/>
      </w:tblGrid>
      <w:tr>
        <w:trPr>
          <w:trHeight w:val="522" w:hRule="exact"/>
        </w:trPr>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8"/>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4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8"/>
              <w:ind w:left="444" w:right="0"/>
              <w:jc w:val="left"/>
              <w:rPr>
                <w:rFonts w:ascii="宋体" w:hAnsi="宋体" w:cs="宋体" w:eastAsia="宋体" w:hint="default"/>
                <w:sz w:val="18"/>
                <w:szCs w:val="18"/>
              </w:rPr>
            </w:pPr>
            <w:r>
              <w:rPr>
                <w:rFonts w:ascii="宋体" w:hAnsi="宋体" w:cs="宋体" w:eastAsia="宋体" w:hint="default"/>
                <w:sz w:val="18"/>
                <w:szCs w:val="18"/>
              </w:rPr>
              <w:t>期初数</w:t>
            </w:r>
          </w:p>
        </w:tc>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4" w:lineRule="exact"/>
              <w:ind w:left="111" w:right="0"/>
              <w:jc w:val="left"/>
              <w:rPr>
                <w:rFonts w:ascii="宋体" w:hAnsi="宋体" w:cs="宋体" w:eastAsia="宋体" w:hint="default"/>
                <w:sz w:val="18"/>
                <w:szCs w:val="18"/>
              </w:rPr>
            </w:pPr>
            <w:r>
              <w:rPr>
                <w:rFonts w:ascii="宋体" w:hAnsi="宋体" w:cs="宋体" w:eastAsia="宋体" w:hint="default"/>
                <w:sz w:val="18"/>
                <w:szCs w:val="18"/>
              </w:rPr>
              <w:t>本期公允价</w:t>
            </w:r>
          </w:p>
          <w:p>
            <w:pPr>
              <w:pStyle w:val="TableParagraph"/>
              <w:spacing w:line="235" w:lineRule="exact"/>
              <w:ind w:left="111" w:right="0"/>
              <w:jc w:val="left"/>
              <w:rPr>
                <w:rFonts w:ascii="宋体" w:hAnsi="宋体" w:cs="宋体" w:eastAsia="宋体" w:hint="default"/>
                <w:sz w:val="18"/>
                <w:szCs w:val="18"/>
              </w:rPr>
            </w:pPr>
            <w:r>
              <w:rPr>
                <w:rFonts w:ascii="宋体" w:hAnsi="宋体" w:cs="宋体" w:eastAsia="宋体" w:hint="default"/>
                <w:sz w:val="18"/>
                <w:szCs w:val="18"/>
              </w:rPr>
              <w:t>值变动损益</w:t>
            </w:r>
          </w:p>
        </w:tc>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4" w:lineRule="exact"/>
              <w:ind w:left="163" w:right="0" w:hanging="90"/>
              <w:jc w:val="left"/>
              <w:rPr>
                <w:rFonts w:ascii="宋体" w:hAnsi="宋体" w:cs="宋体" w:eastAsia="宋体" w:hint="default"/>
                <w:sz w:val="18"/>
                <w:szCs w:val="18"/>
              </w:rPr>
            </w:pPr>
            <w:r>
              <w:rPr>
                <w:rFonts w:ascii="宋体" w:hAnsi="宋体" w:cs="宋体" w:eastAsia="宋体" w:hint="default"/>
                <w:sz w:val="18"/>
                <w:szCs w:val="18"/>
              </w:rPr>
              <w:t>计入权益的累计</w:t>
            </w:r>
          </w:p>
          <w:p>
            <w:pPr>
              <w:pStyle w:val="TableParagraph"/>
              <w:spacing w:line="235" w:lineRule="exact"/>
              <w:ind w:left="163" w:right="0"/>
              <w:jc w:val="left"/>
              <w:rPr>
                <w:rFonts w:ascii="宋体" w:hAnsi="宋体" w:cs="宋体" w:eastAsia="宋体" w:hint="default"/>
                <w:sz w:val="18"/>
                <w:szCs w:val="18"/>
              </w:rPr>
            </w:pPr>
            <w:r>
              <w:rPr>
                <w:rFonts w:ascii="宋体" w:hAnsi="宋体" w:cs="宋体" w:eastAsia="宋体" w:hint="default"/>
                <w:sz w:val="18"/>
                <w:szCs w:val="18"/>
              </w:rPr>
              <w:t>公允价值变动</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4" w:lineRule="exact"/>
              <w:ind w:left="150" w:right="0" w:hanging="90"/>
              <w:jc w:val="left"/>
              <w:rPr>
                <w:rFonts w:ascii="宋体" w:hAnsi="宋体" w:cs="宋体" w:eastAsia="宋体" w:hint="default"/>
                <w:sz w:val="18"/>
                <w:szCs w:val="18"/>
              </w:rPr>
            </w:pPr>
            <w:r>
              <w:rPr>
                <w:rFonts w:ascii="宋体" w:hAnsi="宋体" w:cs="宋体" w:eastAsia="宋体" w:hint="default"/>
                <w:sz w:val="18"/>
                <w:szCs w:val="18"/>
              </w:rPr>
              <w:t>本期计提</w:t>
            </w:r>
          </w:p>
          <w:p>
            <w:pPr>
              <w:pStyle w:val="TableParagraph"/>
              <w:spacing w:line="235" w:lineRule="exact"/>
              <w:ind w:left="150" w:right="0"/>
              <w:jc w:val="left"/>
              <w:rPr>
                <w:rFonts w:ascii="宋体" w:hAnsi="宋体" w:cs="宋体" w:eastAsia="宋体" w:hint="default"/>
                <w:sz w:val="18"/>
                <w:szCs w:val="18"/>
              </w:rPr>
            </w:pPr>
            <w:r>
              <w:rPr>
                <w:rFonts w:ascii="宋体" w:hAnsi="宋体" w:cs="宋体" w:eastAsia="宋体" w:hint="default"/>
                <w:sz w:val="18"/>
                <w:szCs w:val="18"/>
              </w:rPr>
              <w:t>的减值</w:t>
            </w:r>
          </w:p>
        </w:tc>
        <w:tc>
          <w:tcPr>
            <w:tcW w:w="8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4" w:lineRule="exact"/>
              <w:ind w:right="1"/>
              <w:jc w:val="center"/>
              <w:rPr>
                <w:rFonts w:ascii="宋体" w:hAnsi="宋体" w:cs="宋体" w:eastAsia="宋体" w:hint="default"/>
                <w:sz w:val="18"/>
                <w:szCs w:val="18"/>
              </w:rPr>
            </w:pPr>
            <w:r>
              <w:rPr>
                <w:rFonts w:ascii="宋体" w:hAnsi="宋体" w:cs="宋体" w:eastAsia="宋体" w:hint="default"/>
                <w:sz w:val="18"/>
                <w:szCs w:val="18"/>
              </w:rPr>
              <w:t>本期购买</w:t>
            </w:r>
          </w:p>
          <w:p>
            <w:pPr>
              <w:pStyle w:val="TableParagraph"/>
              <w:spacing w:line="235" w:lineRule="exact"/>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4" w:lineRule="exact"/>
              <w:ind w:left="79" w:right="0"/>
              <w:jc w:val="left"/>
              <w:rPr>
                <w:rFonts w:ascii="宋体" w:hAnsi="宋体" w:cs="宋体" w:eastAsia="宋体" w:hint="default"/>
                <w:sz w:val="18"/>
                <w:szCs w:val="18"/>
              </w:rPr>
            </w:pPr>
            <w:r>
              <w:rPr>
                <w:rFonts w:ascii="宋体" w:hAnsi="宋体" w:cs="宋体" w:eastAsia="宋体" w:hint="default"/>
                <w:sz w:val="18"/>
                <w:szCs w:val="18"/>
              </w:rPr>
              <w:t>本期出</w:t>
            </w:r>
          </w:p>
          <w:p>
            <w:pPr>
              <w:pStyle w:val="TableParagraph"/>
              <w:spacing w:line="235" w:lineRule="exact"/>
              <w:ind w:left="79" w:right="0"/>
              <w:jc w:val="left"/>
              <w:rPr>
                <w:rFonts w:ascii="宋体" w:hAnsi="宋体" w:cs="宋体" w:eastAsia="宋体" w:hint="default"/>
                <w:sz w:val="18"/>
                <w:szCs w:val="18"/>
              </w:rPr>
            </w:pPr>
            <w:r>
              <w:rPr>
                <w:rFonts w:ascii="宋体" w:hAnsi="宋体" w:cs="宋体" w:eastAsia="宋体" w:hint="default"/>
                <w:sz w:val="18"/>
                <w:szCs w:val="18"/>
              </w:rPr>
              <w:t>售金额</w:t>
            </w:r>
          </w:p>
        </w:tc>
        <w:tc>
          <w:tcPr>
            <w:tcW w:w="1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8"/>
              <w:ind w:left="327" w:right="0"/>
              <w:jc w:val="left"/>
              <w:rPr>
                <w:rFonts w:ascii="宋体" w:hAnsi="宋体" w:cs="宋体" w:eastAsia="宋体" w:hint="default"/>
                <w:sz w:val="18"/>
                <w:szCs w:val="18"/>
              </w:rPr>
            </w:pPr>
            <w:r>
              <w:rPr>
                <w:rFonts w:ascii="宋体" w:hAnsi="宋体" w:cs="宋体" w:eastAsia="宋体" w:hint="default"/>
                <w:sz w:val="18"/>
                <w:szCs w:val="18"/>
              </w:rPr>
              <w:t>期末数</w:t>
            </w:r>
          </w:p>
        </w:tc>
      </w:tr>
      <w:tr>
        <w:trPr>
          <w:trHeight w:val="396" w:hRule="exact"/>
        </w:trPr>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11" w:right="0"/>
              <w:jc w:val="left"/>
              <w:rPr>
                <w:rFonts w:ascii="宋体" w:hAnsi="宋体" w:cs="宋体" w:eastAsia="宋体" w:hint="default"/>
                <w:sz w:val="18"/>
                <w:szCs w:val="18"/>
              </w:rPr>
            </w:pPr>
            <w:r>
              <w:rPr>
                <w:rFonts w:ascii="宋体" w:hAnsi="宋体" w:cs="宋体" w:eastAsia="宋体" w:hint="default"/>
                <w:sz w:val="18"/>
                <w:szCs w:val="18"/>
              </w:rPr>
              <w:t>金融资产</w:t>
            </w:r>
          </w:p>
        </w:tc>
        <w:tc>
          <w:tcPr>
            <w:tcW w:w="7597" w:type="dxa"/>
            <w:gridSpan w:val="7"/>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可供出售金融资产</w:t>
            </w:r>
          </w:p>
        </w:tc>
        <w:tc>
          <w:tcPr>
            <w:tcW w:w="1429"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80,044,136.05</w:t>
            </w:r>
          </w:p>
        </w:tc>
        <w:tc>
          <w:tcPr>
            <w:tcW w:w="1134"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63,164,918.09</w:t>
            </w: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143,209,054.14</w:t>
            </w:r>
          </w:p>
        </w:tc>
      </w:tr>
      <w:tr>
        <w:trPr>
          <w:trHeight w:val="402" w:hRule="exact"/>
        </w:trPr>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金融资产小计</w:t>
            </w:r>
          </w:p>
        </w:tc>
        <w:tc>
          <w:tcPr>
            <w:tcW w:w="1429"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80,044,136.05</w:t>
            </w:r>
          </w:p>
        </w:tc>
        <w:tc>
          <w:tcPr>
            <w:tcW w:w="1134"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63,164,918.09</w:t>
            </w: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143,209,054.14</w:t>
            </w:r>
          </w:p>
        </w:tc>
      </w:tr>
      <w:tr>
        <w:trPr>
          <w:trHeight w:val="402" w:hRule="exact"/>
        </w:trPr>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上述合计</w:t>
            </w:r>
          </w:p>
        </w:tc>
        <w:tc>
          <w:tcPr>
            <w:tcW w:w="1429"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80,044,136.05</w:t>
            </w:r>
          </w:p>
        </w:tc>
        <w:tc>
          <w:tcPr>
            <w:tcW w:w="1134"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63,164,918.09</w:t>
            </w: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143,209,054.14</w:t>
            </w:r>
          </w:p>
        </w:tc>
      </w:tr>
      <w:tr>
        <w:trPr>
          <w:trHeight w:val="403" w:hRule="exact"/>
        </w:trPr>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金融负债</w:t>
            </w:r>
          </w:p>
        </w:tc>
        <w:tc>
          <w:tcPr>
            <w:tcW w:w="1429"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0.00</w:t>
            </w:r>
          </w:p>
        </w:tc>
        <w:tc>
          <w:tcPr>
            <w:tcW w:w="1134"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0.00</w:t>
            </w: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0.00</w:t>
            </w:r>
          </w:p>
        </w:tc>
      </w:tr>
    </w:tbl>
    <w:p>
      <w:pPr>
        <w:spacing w:line="240" w:lineRule="auto" w:before="2"/>
        <w:rPr>
          <w:rFonts w:ascii="宋体" w:hAnsi="宋体" w:cs="宋体" w:eastAsia="宋体" w:hint="default"/>
          <w:sz w:val="18"/>
          <w:szCs w:val="18"/>
        </w:rPr>
      </w:pPr>
    </w:p>
    <w:p>
      <w:pPr>
        <w:spacing w:line="441" w:lineRule="auto" w:before="26"/>
        <w:ind w:left="607" w:right="3399" w:hanging="454"/>
        <w:jc w:val="left"/>
        <w:rPr>
          <w:rFonts w:ascii="宋体" w:hAnsi="宋体" w:cs="宋体" w:eastAsia="宋体" w:hint="default"/>
          <w:sz w:val="24"/>
          <w:szCs w:val="24"/>
        </w:rPr>
      </w:pPr>
      <w:bookmarkStart w:name="3、截至报告期末的资产权利受限情况" w:id="41"/>
      <w:bookmarkEnd w:id="41"/>
      <w:r>
        <w:rPr/>
      </w:r>
      <w:r>
        <w:rPr>
          <w:rFonts w:ascii="Times New Roman" w:hAnsi="Times New Roman" w:cs="Times New Roman" w:eastAsia="Times New Roman" w:hint="default"/>
          <w:b/>
          <w:bCs/>
          <w:sz w:val="24"/>
          <w:szCs w:val="24"/>
        </w:rPr>
        <w:t>3</w:t>
      </w:r>
      <w:r>
        <w:rPr>
          <w:rFonts w:ascii="宋体" w:hAnsi="宋体" w:cs="宋体" w:eastAsia="宋体" w:hint="default"/>
          <w:b/>
          <w:bCs/>
          <w:sz w:val="24"/>
          <w:szCs w:val="24"/>
        </w:rPr>
        <w:t>、截至报告期末的资产权利受限情况</w:t>
      </w:r>
      <w:r>
        <w:rPr>
          <w:rFonts w:ascii="宋体" w:hAnsi="宋体" w:cs="宋体" w:eastAsia="宋体" w:hint="default"/>
          <w:b/>
          <w:bCs/>
          <w:w w:val="99"/>
          <w:sz w:val="24"/>
          <w:szCs w:val="24"/>
        </w:rPr>
        <w:t> </w:t>
      </w:r>
      <w:r>
        <w:rPr>
          <w:rFonts w:ascii="宋体" w:hAnsi="宋体" w:cs="宋体" w:eastAsia="宋体" w:hint="default"/>
          <w:sz w:val="24"/>
          <w:szCs w:val="24"/>
        </w:rPr>
        <w:t>截止报告期末，公司银行承兑汇票保证金余额为</w:t>
      </w:r>
      <w:r>
        <w:rPr>
          <w:rFonts w:ascii="Times New Roman" w:hAnsi="Times New Roman" w:cs="Times New Roman" w:eastAsia="Times New Roman" w:hint="default"/>
          <w:sz w:val="24"/>
          <w:szCs w:val="24"/>
        </w:rPr>
        <w:t>24,673,133.87</w:t>
      </w:r>
      <w:r>
        <w:rPr>
          <w:rFonts w:ascii="宋体" w:hAnsi="宋体" w:cs="宋体" w:eastAsia="宋体" w:hint="default"/>
          <w:sz w:val="24"/>
          <w:szCs w:val="24"/>
        </w:rPr>
        <w:t>元。</w:t>
      </w:r>
    </w:p>
    <w:p>
      <w:pPr>
        <w:pStyle w:val="Heading3"/>
        <w:spacing w:line="240" w:lineRule="auto" w:before="59"/>
        <w:ind w:right="1130"/>
        <w:jc w:val="left"/>
        <w:rPr>
          <w:b w:val="0"/>
          <w:bCs w:val="0"/>
        </w:rPr>
      </w:pPr>
      <w:bookmarkStart w:name="五、投资状况分析" w:id="42"/>
      <w:bookmarkEnd w:id="42"/>
      <w:r>
        <w:rPr>
          <w:b w:val="0"/>
          <w:bCs w:val="0"/>
        </w:rPr>
      </w:r>
      <w:r>
        <w:rPr/>
        <w:t>五、投资状况分析</w:t>
      </w:r>
      <w:r>
        <w:rPr>
          <w:b w:val="0"/>
          <w:bCs w:val="0"/>
        </w:rPr>
      </w:r>
    </w:p>
    <w:p>
      <w:pPr>
        <w:spacing w:line="240" w:lineRule="auto" w:before="11"/>
        <w:rPr>
          <w:rFonts w:ascii="宋体" w:hAnsi="宋体" w:cs="宋体" w:eastAsia="宋体" w:hint="default"/>
          <w:b/>
          <w:bCs/>
          <w:sz w:val="22"/>
          <w:szCs w:val="22"/>
        </w:rPr>
      </w:pPr>
    </w:p>
    <w:p>
      <w:pPr>
        <w:pStyle w:val="Heading3"/>
        <w:spacing w:line="240" w:lineRule="auto"/>
        <w:ind w:right="1130"/>
        <w:jc w:val="left"/>
        <w:rPr>
          <w:b w:val="0"/>
          <w:bCs w:val="0"/>
        </w:rPr>
      </w:pPr>
      <w:bookmarkStart w:name="1、总体情况" w:id="43"/>
      <w:bookmarkEnd w:id="43"/>
      <w:r>
        <w:rPr>
          <w:b w:val="0"/>
          <w:bCs w:val="0"/>
        </w:rPr>
      </w:r>
      <w:r>
        <w:rPr>
          <w:rFonts w:ascii="Times New Roman" w:hAnsi="Times New Roman" w:cs="Times New Roman" w:eastAsia="Times New Roman" w:hint="default"/>
        </w:rPr>
        <w:t>1</w:t>
      </w:r>
      <w:r>
        <w:rPr/>
        <w:t>、总体情况</w:t>
      </w:r>
      <w:r>
        <w:rPr>
          <w:b w:val="0"/>
          <w:bCs w:val="0"/>
        </w:rPr>
      </w:r>
    </w:p>
    <w:p>
      <w:pPr>
        <w:spacing w:line="240" w:lineRule="auto" w:before="4"/>
        <w:rPr>
          <w:rFonts w:ascii="宋体" w:hAnsi="宋体" w:cs="宋体" w:eastAsia="宋体" w:hint="default"/>
          <w:b/>
          <w:bCs/>
          <w:sz w:val="21"/>
          <w:szCs w:val="21"/>
        </w:rPr>
      </w:pPr>
    </w:p>
    <w:p>
      <w:pPr>
        <w:pStyle w:val="Heading4"/>
        <w:spacing w:line="240" w:lineRule="auto"/>
        <w:ind w:left="607" w:right="1130"/>
        <w:jc w:val="left"/>
      </w:pPr>
      <w:r>
        <w:rPr/>
        <w:t>公司报告期无重大投资。</w:t>
      </w:r>
    </w:p>
    <w:p>
      <w:pPr>
        <w:spacing w:line="240" w:lineRule="auto" w:before="13"/>
        <w:rPr>
          <w:rFonts w:ascii="宋体" w:hAnsi="宋体" w:cs="宋体" w:eastAsia="宋体" w:hint="default"/>
          <w:sz w:val="22"/>
          <w:szCs w:val="22"/>
        </w:rPr>
      </w:pPr>
    </w:p>
    <w:p>
      <w:pPr>
        <w:spacing w:line="441" w:lineRule="auto" w:before="0"/>
        <w:ind w:left="607" w:right="6459" w:hanging="454"/>
        <w:jc w:val="left"/>
        <w:rPr>
          <w:rFonts w:ascii="宋体" w:hAnsi="宋体" w:cs="宋体" w:eastAsia="宋体" w:hint="default"/>
          <w:sz w:val="24"/>
          <w:szCs w:val="24"/>
        </w:rPr>
      </w:pPr>
      <w:bookmarkStart w:name="2、报告期内获取的重大的股权投资情况" w:id="44"/>
      <w:bookmarkEnd w:id="44"/>
      <w:r>
        <w:rPr/>
      </w:r>
      <w:r>
        <w:rPr>
          <w:rFonts w:ascii="Times New Roman" w:hAnsi="Times New Roman" w:cs="Times New Roman" w:eastAsia="Times New Roman" w:hint="default"/>
          <w:b/>
          <w:bCs/>
          <w:sz w:val="24"/>
          <w:szCs w:val="24"/>
        </w:rPr>
        <w:t>2</w:t>
      </w:r>
      <w:r>
        <w:rPr>
          <w:rFonts w:ascii="宋体" w:hAnsi="宋体" w:cs="宋体" w:eastAsia="宋体" w:hint="default"/>
          <w:b/>
          <w:bCs/>
          <w:sz w:val="24"/>
          <w:szCs w:val="24"/>
        </w:rPr>
        <w:t>、报告期内获取的重大的股权投资情况</w:t>
      </w:r>
      <w:r>
        <w:rPr>
          <w:rFonts w:ascii="宋体" w:hAnsi="宋体" w:cs="宋体" w:eastAsia="宋体" w:hint="default"/>
          <w:b/>
          <w:bCs/>
          <w:w w:val="99"/>
          <w:sz w:val="24"/>
          <w:szCs w:val="24"/>
        </w:rPr>
        <w:t> </w:t>
      </w:r>
      <w:r>
        <w:rPr>
          <w:rFonts w:ascii="宋体" w:hAnsi="宋体" w:cs="宋体" w:eastAsia="宋体" w:hint="default"/>
          <w:sz w:val="24"/>
          <w:szCs w:val="24"/>
        </w:rPr>
        <w:t>公司报告期无重大的股权投资情况。</w:t>
      </w:r>
    </w:p>
    <w:p>
      <w:pPr>
        <w:spacing w:line="441" w:lineRule="auto" w:before="98"/>
        <w:ind w:left="607" w:right="5019" w:hanging="454"/>
        <w:jc w:val="left"/>
        <w:rPr>
          <w:rFonts w:ascii="宋体" w:hAnsi="宋体" w:cs="宋体" w:eastAsia="宋体" w:hint="default"/>
          <w:sz w:val="24"/>
          <w:szCs w:val="24"/>
        </w:rPr>
      </w:pPr>
      <w:bookmarkStart w:name="3、报告期内正在进行的重大的非股权投资情况" w:id="45"/>
      <w:bookmarkEnd w:id="45"/>
      <w:r>
        <w:rPr/>
      </w:r>
      <w:r>
        <w:rPr>
          <w:rFonts w:ascii="Times New Roman" w:hAnsi="Times New Roman" w:cs="Times New Roman" w:eastAsia="Times New Roman" w:hint="default"/>
          <w:b/>
          <w:bCs/>
          <w:sz w:val="24"/>
          <w:szCs w:val="24"/>
        </w:rPr>
        <w:t>3</w:t>
      </w:r>
      <w:r>
        <w:rPr>
          <w:rFonts w:ascii="宋体" w:hAnsi="宋体" w:cs="宋体" w:eastAsia="宋体" w:hint="default"/>
          <w:b/>
          <w:bCs/>
          <w:sz w:val="24"/>
          <w:szCs w:val="24"/>
        </w:rPr>
        <w:t>、报告期内正在进行的重大的非股权投资情况</w:t>
      </w:r>
      <w:r>
        <w:rPr>
          <w:rFonts w:ascii="宋体" w:hAnsi="宋体" w:cs="宋体" w:eastAsia="宋体" w:hint="default"/>
          <w:b/>
          <w:bCs/>
          <w:w w:val="99"/>
          <w:sz w:val="24"/>
          <w:szCs w:val="24"/>
        </w:rPr>
        <w:t> </w:t>
      </w:r>
      <w:r>
        <w:rPr>
          <w:rFonts w:ascii="宋体" w:hAnsi="宋体" w:cs="宋体" w:eastAsia="宋体" w:hint="default"/>
          <w:sz w:val="24"/>
          <w:szCs w:val="24"/>
        </w:rPr>
        <w:t>公司报告期无正在进行的重大的非股权投资情况。</w:t>
      </w:r>
    </w:p>
    <w:p>
      <w:pPr>
        <w:pStyle w:val="Heading3"/>
        <w:spacing w:line="240" w:lineRule="auto" w:before="98"/>
        <w:ind w:right="1130"/>
        <w:jc w:val="left"/>
        <w:rPr>
          <w:b w:val="0"/>
          <w:bCs w:val="0"/>
        </w:rPr>
      </w:pPr>
      <w:bookmarkStart w:name="4、以公允价值计量的金融资产" w:id="46"/>
      <w:bookmarkEnd w:id="46"/>
      <w:r>
        <w:rPr>
          <w:b w:val="0"/>
          <w:bCs w:val="0"/>
        </w:rPr>
      </w:r>
      <w:r>
        <w:rPr>
          <w:rFonts w:ascii="Times New Roman" w:hAnsi="Times New Roman" w:cs="Times New Roman" w:eastAsia="Times New Roman" w:hint="default"/>
        </w:rPr>
        <w:t>4</w:t>
      </w:r>
      <w:r>
        <w:rPr/>
        <w:t>、以公允价值计量的金融资产</w:t>
      </w:r>
      <w:r>
        <w:rPr>
          <w:b w:val="0"/>
          <w:bCs w:val="0"/>
        </w:rPr>
      </w:r>
    </w:p>
    <w:p>
      <w:pPr>
        <w:spacing w:line="240" w:lineRule="auto" w:before="10"/>
        <w:rPr>
          <w:rFonts w:ascii="宋体" w:hAnsi="宋体" w:cs="宋体" w:eastAsia="宋体" w:hint="default"/>
          <w:b/>
          <w:bCs/>
          <w:sz w:val="21"/>
          <w:szCs w:val="21"/>
        </w:rPr>
      </w:pPr>
    </w:p>
    <w:p>
      <w:pPr>
        <w:spacing w:before="44"/>
        <w:ind w:left="0" w:right="1412"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134"/>
        <w:gridCol w:w="1148"/>
        <w:gridCol w:w="1088"/>
        <w:gridCol w:w="1450"/>
        <w:gridCol w:w="924"/>
        <w:gridCol w:w="955"/>
        <w:gridCol w:w="1098"/>
        <w:gridCol w:w="1274"/>
        <w:gridCol w:w="496"/>
      </w:tblGrid>
      <w:tr>
        <w:trPr>
          <w:trHeight w:val="557" w:hRule="exact"/>
        </w:trPr>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资产类别</w:t>
            </w:r>
          </w:p>
        </w:tc>
        <w:tc>
          <w:tcPr>
            <w:tcW w:w="11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初始投资成本</w:t>
            </w:r>
          </w:p>
        </w:tc>
        <w:tc>
          <w:tcPr>
            <w:tcW w:w="10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88" w:right="89"/>
              <w:jc w:val="left"/>
              <w:rPr>
                <w:rFonts w:ascii="宋体" w:hAnsi="宋体" w:cs="宋体" w:eastAsia="宋体" w:hint="default"/>
                <w:sz w:val="18"/>
                <w:szCs w:val="18"/>
              </w:rPr>
            </w:pPr>
            <w:r>
              <w:rPr>
                <w:rFonts w:ascii="宋体" w:hAnsi="宋体" w:cs="宋体" w:eastAsia="宋体" w:hint="default"/>
                <w:sz w:val="18"/>
                <w:szCs w:val="18"/>
              </w:rPr>
              <w:t>本期公允价 值变动损益</w:t>
            </w:r>
          </w:p>
        </w:tc>
        <w:tc>
          <w:tcPr>
            <w:tcW w:w="14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178" w:right="89" w:hanging="90"/>
              <w:jc w:val="left"/>
              <w:rPr>
                <w:rFonts w:ascii="宋体" w:hAnsi="宋体" w:cs="宋体" w:eastAsia="宋体" w:hint="default"/>
                <w:sz w:val="18"/>
                <w:szCs w:val="18"/>
              </w:rPr>
            </w:pPr>
            <w:r>
              <w:rPr>
                <w:rFonts w:ascii="宋体" w:hAnsi="宋体" w:cs="宋体" w:eastAsia="宋体" w:hint="default"/>
                <w:sz w:val="18"/>
                <w:szCs w:val="18"/>
              </w:rPr>
              <w:t>计入权益的累计 公允价值变动</w:t>
            </w:r>
          </w:p>
        </w:tc>
        <w:tc>
          <w:tcPr>
            <w:tcW w:w="9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96" w:right="96"/>
              <w:jc w:val="left"/>
              <w:rPr>
                <w:rFonts w:ascii="宋体" w:hAnsi="宋体" w:cs="宋体" w:eastAsia="宋体" w:hint="default"/>
                <w:sz w:val="18"/>
                <w:szCs w:val="18"/>
              </w:rPr>
            </w:pPr>
            <w:r>
              <w:rPr>
                <w:rFonts w:ascii="宋体" w:hAnsi="宋体" w:cs="宋体" w:eastAsia="宋体" w:hint="default"/>
                <w:sz w:val="18"/>
                <w:szCs w:val="18"/>
              </w:rPr>
              <w:t>报告期内 购入金额</w:t>
            </w:r>
          </w:p>
        </w:tc>
        <w:tc>
          <w:tcPr>
            <w:tcW w:w="9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202" w:right="20" w:hanging="180"/>
              <w:jc w:val="left"/>
              <w:rPr>
                <w:rFonts w:ascii="宋体" w:hAnsi="宋体" w:cs="宋体" w:eastAsia="宋体" w:hint="default"/>
                <w:sz w:val="18"/>
                <w:szCs w:val="18"/>
              </w:rPr>
            </w:pPr>
            <w:r>
              <w:rPr>
                <w:rFonts w:ascii="宋体" w:hAnsi="宋体" w:cs="宋体" w:eastAsia="宋体" w:hint="default"/>
                <w:sz w:val="18"/>
                <w:szCs w:val="18"/>
              </w:rPr>
              <w:t>报告期内售 出金额</w:t>
            </w:r>
          </w:p>
        </w:tc>
        <w:tc>
          <w:tcPr>
            <w:tcW w:w="10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455" w:right="93" w:hanging="361"/>
              <w:jc w:val="left"/>
              <w:rPr>
                <w:rFonts w:ascii="宋体" w:hAnsi="宋体" w:cs="宋体" w:eastAsia="宋体" w:hint="default"/>
                <w:sz w:val="18"/>
                <w:szCs w:val="18"/>
              </w:rPr>
            </w:pPr>
            <w:r>
              <w:rPr>
                <w:rFonts w:ascii="宋体" w:hAnsi="宋体" w:cs="宋体" w:eastAsia="宋体" w:hint="default"/>
                <w:sz w:val="18"/>
                <w:szCs w:val="18"/>
              </w:rPr>
              <w:t>累计投资收 益</w:t>
            </w:r>
          </w:p>
        </w:tc>
        <w:tc>
          <w:tcPr>
            <w:tcW w:w="12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期末金额</w:t>
            </w:r>
          </w:p>
        </w:tc>
        <w:tc>
          <w:tcPr>
            <w:tcW w:w="4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62" w:right="61"/>
              <w:jc w:val="left"/>
              <w:rPr>
                <w:rFonts w:ascii="宋体" w:hAnsi="宋体" w:cs="宋体" w:eastAsia="宋体" w:hint="default"/>
                <w:sz w:val="18"/>
                <w:szCs w:val="18"/>
              </w:rPr>
            </w:pPr>
            <w:r>
              <w:rPr>
                <w:rFonts w:ascii="宋体" w:hAnsi="宋体" w:cs="宋体" w:eastAsia="宋体" w:hint="default"/>
                <w:sz w:val="18"/>
                <w:szCs w:val="18"/>
              </w:rPr>
              <w:t>资金 来源</w:t>
            </w:r>
          </w:p>
        </w:tc>
      </w:tr>
      <w:tr>
        <w:trPr>
          <w:trHeight w:val="402" w:hRule="exact"/>
        </w:trPr>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股票</w:t>
            </w:r>
          </w:p>
        </w:tc>
        <w:tc>
          <w:tcPr>
            <w:tcW w:w="1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6" w:right="0"/>
              <w:jc w:val="center"/>
              <w:rPr>
                <w:rFonts w:ascii="Times New Roman" w:hAnsi="Times New Roman" w:cs="Times New Roman" w:eastAsia="Times New Roman" w:hint="default"/>
                <w:sz w:val="18"/>
                <w:szCs w:val="18"/>
              </w:rPr>
            </w:pPr>
            <w:r>
              <w:rPr>
                <w:rFonts w:ascii="Times New Roman"/>
                <w:sz w:val="18"/>
              </w:rPr>
              <w:t>92,936,356.66</w:t>
            </w:r>
          </w:p>
        </w:tc>
        <w:tc>
          <w:tcPr>
            <w:tcW w:w="1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49,279,093.48</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5,073,720.63</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5" w:right="0"/>
              <w:jc w:val="center"/>
              <w:rPr>
                <w:rFonts w:ascii="Times New Roman" w:hAnsi="Times New Roman" w:cs="Times New Roman" w:eastAsia="Times New Roman" w:hint="default"/>
                <w:sz w:val="18"/>
                <w:szCs w:val="18"/>
              </w:rPr>
            </w:pPr>
            <w:r>
              <w:rPr>
                <w:rFonts w:ascii="Times New Roman"/>
                <w:sz w:val="18"/>
              </w:rPr>
              <w:t>143,209,054.14</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78"/>
              <w:jc w:val="center"/>
              <w:rPr>
                <w:rFonts w:ascii="宋体" w:hAnsi="宋体" w:cs="宋体" w:eastAsia="宋体" w:hint="default"/>
                <w:sz w:val="18"/>
                <w:szCs w:val="18"/>
              </w:rPr>
            </w:pPr>
            <w:r>
              <w:rPr>
                <w:rFonts w:ascii="宋体" w:hAnsi="宋体" w:cs="宋体" w:eastAsia="宋体" w:hint="default"/>
                <w:sz w:val="18"/>
                <w:szCs w:val="18"/>
              </w:rPr>
              <w:t>自筹</w:t>
            </w:r>
          </w:p>
        </w:tc>
      </w:tr>
      <w:tr>
        <w:trPr>
          <w:trHeight w:val="402" w:hRule="exact"/>
        </w:trPr>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14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45" w:right="0"/>
              <w:jc w:val="center"/>
              <w:rPr>
                <w:rFonts w:ascii="Times New Roman" w:hAnsi="Times New Roman" w:cs="Times New Roman" w:eastAsia="Times New Roman" w:hint="default"/>
                <w:sz w:val="18"/>
                <w:szCs w:val="18"/>
              </w:rPr>
            </w:pPr>
            <w:r>
              <w:rPr>
                <w:rFonts w:ascii="Times New Roman"/>
                <w:sz w:val="18"/>
              </w:rPr>
              <w:t>92,936,356.66</w:t>
            </w:r>
          </w:p>
        </w:tc>
        <w:tc>
          <w:tcPr>
            <w:tcW w:w="1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49,279,093.48</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5,073,720.63</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5" w:right="0"/>
              <w:jc w:val="center"/>
              <w:rPr>
                <w:rFonts w:ascii="Times New Roman" w:hAnsi="Times New Roman" w:cs="Times New Roman" w:eastAsia="Times New Roman" w:hint="default"/>
                <w:sz w:val="18"/>
                <w:szCs w:val="18"/>
              </w:rPr>
            </w:pPr>
            <w:r>
              <w:rPr>
                <w:rFonts w:ascii="Times New Roman"/>
                <w:sz w:val="18"/>
              </w:rPr>
              <w:t>143,209,054.14</w:t>
            </w:r>
          </w:p>
        </w:tc>
        <w:tc>
          <w:tcPr>
            <w:tcW w:w="4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2"/>
        <w:rPr>
          <w:rFonts w:ascii="宋体" w:hAnsi="宋体" w:cs="宋体" w:eastAsia="宋体" w:hint="default"/>
          <w:sz w:val="18"/>
          <w:szCs w:val="18"/>
        </w:rPr>
      </w:pPr>
    </w:p>
    <w:p>
      <w:pPr>
        <w:spacing w:line="441" w:lineRule="auto" w:before="26"/>
        <w:ind w:left="607" w:right="6699" w:hanging="454"/>
        <w:jc w:val="left"/>
        <w:rPr>
          <w:rFonts w:ascii="宋体" w:hAnsi="宋体" w:cs="宋体" w:eastAsia="宋体" w:hint="default"/>
          <w:sz w:val="24"/>
          <w:szCs w:val="24"/>
        </w:rPr>
      </w:pPr>
      <w:bookmarkStart w:name="5、募集资金使用情况" w:id="47"/>
      <w:bookmarkEnd w:id="47"/>
      <w:r>
        <w:rPr/>
      </w:r>
      <w:r>
        <w:rPr>
          <w:rFonts w:ascii="Times New Roman" w:hAnsi="Times New Roman" w:cs="Times New Roman" w:eastAsia="Times New Roman" w:hint="default"/>
          <w:b/>
          <w:bCs/>
          <w:sz w:val="24"/>
          <w:szCs w:val="24"/>
        </w:rPr>
        <w:t>5</w:t>
      </w:r>
      <w:r>
        <w:rPr>
          <w:rFonts w:ascii="宋体" w:hAnsi="宋体" w:cs="宋体" w:eastAsia="宋体" w:hint="default"/>
          <w:b/>
          <w:bCs/>
          <w:sz w:val="24"/>
          <w:szCs w:val="24"/>
        </w:rPr>
        <w:t>、募集资金使用情况</w:t>
      </w:r>
      <w:r>
        <w:rPr>
          <w:rFonts w:ascii="宋体" w:hAnsi="宋体" w:cs="宋体" w:eastAsia="宋体" w:hint="default"/>
          <w:b/>
          <w:bCs/>
          <w:w w:val="99"/>
          <w:sz w:val="24"/>
          <w:szCs w:val="24"/>
        </w:rPr>
        <w:t> </w:t>
      </w:r>
      <w:r>
        <w:rPr>
          <w:rFonts w:ascii="宋体" w:hAnsi="宋体" w:cs="宋体" w:eastAsia="宋体" w:hint="default"/>
          <w:sz w:val="24"/>
          <w:szCs w:val="24"/>
        </w:rPr>
        <w:t>公司报告期无募集资金使用情况。</w:t>
      </w:r>
    </w:p>
    <w:p>
      <w:pPr>
        <w:spacing w:after="0" w:line="441" w:lineRule="auto"/>
        <w:jc w:val="left"/>
        <w:rPr>
          <w:rFonts w:ascii="宋体" w:hAnsi="宋体" w:cs="宋体" w:eastAsia="宋体" w:hint="default"/>
          <w:sz w:val="24"/>
          <w:szCs w:val="24"/>
        </w:rPr>
        <w:sectPr>
          <w:pgSz w:w="11910" w:h="16840"/>
          <w:pgMar w:header="747" w:footer="979" w:top="1060" w:bottom="1160" w:left="980" w:right="0"/>
        </w:sectPr>
      </w:pPr>
    </w:p>
    <w:p>
      <w:pPr>
        <w:spacing w:line="240" w:lineRule="auto" w:before="9"/>
        <w:rPr>
          <w:rFonts w:ascii="宋体" w:hAnsi="宋体" w:cs="宋体" w:eastAsia="宋体" w:hint="default"/>
          <w:sz w:val="23"/>
          <w:szCs w:val="23"/>
        </w:rPr>
      </w:pPr>
    </w:p>
    <w:p>
      <w:pPr>
        <w:pStyle w:val="Heading3"/>
        <w:spacing w:line="240" w:lineRule="auto" w:before="26"/>
        <w:ind w:right="1130"/>
        <w:jc w:val="left"/>
        <w:rPr>
          <w:b w:val="0"/>
          <w:bCs w:val="0"/>
        </w:rPr>
      </w:pPr>
      <w:bookmarkStart w:name="六、重大资产和股权出售" w:id="48"/>
      <w:bookmarkEnd w:id="48"/>
      <w:r>
        <w:rPr>
          <w:b w:val="0"/>
          <w:bCs w:val="0"/>
        </w:rPr>
      </w:r>
      <w:r>
        <w:rPr/>
        <w:t>六、重大资产和股权出售</w:t>
      </w:r>
      <w:r>
        <w:rPr>
          <w:b w:val="0"/>
          <w:bCs w:val="0"/>
        </w:rPr>
      </w:r>
    </w:p>
    <w:p>
      <w:pPr>
        <w:spacing w:line="240" w:lineRule="auto" w:before="11"/>
        <w:rPr>
          <w:rFonts w:ascii="宋体" w:hAnsi="宋体" w:cs="宋体" w:eastAsia="宋体" w:hint="default"/>
          <w:b/>
          <w:bCs/>
          <w:sz w:val="22"/>
          <w:szCs w:val="22"/>
        </w:rPr>
      </w:pPr>
    </w:p>
    <w:p>
      <w:pPr>
        <w:spacing w:line="441" w:lineRule="auto" w:before="0"/>
        <w:ind w:left="607" w:right="7179" w:hanging="454"/>
        <w:jc w:val="left"/>
        <w:rPr>
          <w:rFonts w:ascii="宋体" w:hAnsi="宋体" w:cs="宋体" w:eastAsia="宋体" w:hint="default"/>
          <w:sz w:val="24"/>
          <w:szCs w:val="24"/>
        </w:rPr>
      </w:pPr>
      <w:bookmarkStart w:name="1、出售重大资产情况" w:id="49"/>
      <w:bookmarkEnd w:id="49"/>
      <w:r>
        <w:rPr/>
      </w:r>
      <w:r>
        <w:rPr>
          <w:rFonts w:ascii="Times New Roman" w:hAnsi="Times New Roman" w:cs="Times New Roman" w:eastAsia="Times New Roman" w:hint="default"/>
          <w:b/>
          <w:bCs/>
          <w:sz w:val="24"/>
          <w:szCs w:val="24"/>
        </w:rPr>
        <w:t>1</w:t>
      </w:r>
      <w:r>
        <w:rPr>
          <w:rFonts w:ascii="宋体" w:hAnsi="宋体" w:cs="宋体" w:eastAsia="宋体" w:hint="default"/>
          <w:b/>
          <w:bCs/>
          <w:sz w:val="24"/>
          <w:szCs w:val="24"/>
        </w:rPr>
        <w:t>、出售重大资产情况</w:t>
      </w:r>
      <w:r>
        <w:rPr>
          <w:rFonts w:ascii="宋体" w:hAnsi="宋体" w:cs="宋体" w:eastAsia="宋体" w:hint="default"/>
          <w:b/>
          <w:bCs/>
          <w:w w:val="99"/>
          <w:sz w:val="24"/>
          <w:szCs w:val="24"/>
        </w:rPr>
        <w:t> </w:t>
      </w:r>
      <w:r>
        <w:rPr>
          <w:rFonts w:ascii="宋体" w:hAnsi="宋体" w:cs="宋体" w:eastAsia="宋体" w:hint="default"/>
          <w:sz w:val="24"/>
          <w:szCs w:val="24"/>
        </w:rPr>
        <w:t>公司报告期未出售重大资产。</w:t>
      </w:r>
    </w:p>
    <w:p>
      <w:pPr>
        <w:spacing w:line="441" w:lineRule="auto" w:before="98"/>
        <w:ind w:left="607" w:right="7179" w:hanging="454"/>
        <w:jc w:val="left"/>
        <w:rPr>
          <w:rFonts w:ascii="宋体" w:hAnsi="宋体" w:cs="宋体" w:eastAsia="宋体" w:hint="default"/>
          <w:sz w:val="24"/>
          <w:szCs w:val="24"/>
        </w:rPr>
      </w:pPr>
      <w:bookmarkStart w:name="2、出售重大股权情况" w:id="50"/>
      <w:bookmarkEnd w:id="50"/>
      <w:r>
        <w:rPr/>
      </w:r>
      <w:r>
        <w:rPr>
          <w:rFonts w:ascii="Times New Roman" w:hAnsi="Times New Roman" w:cs="Times New Roman" w:eastAsia="Times New Roman" w:hint="default"/>
          <w:b/>
          <w:bCs/>
          <w:sz w:val="24"/>
          <w:szCs w:val="24"/>
        </w:rPr>
        <w:t>2</w:t>
      </w:r>
      <w:r>
        <w:rPr>
          <w:rFonts w:ascii="宋体" w:hAnsi="宋体" w:cs="宋体" w:eastAsia="宋体" w:hint="default"/>
          <w:b/>
          <w:bCs/>
          <w:sz w:val="24"/>
          <w:szCs w:val="24"/>
        </w:rPr>
        <w:t>、出售重大股权情况</w:t>
      </w:r>
      <w:r>
        <w:rPr>
          <w:rFonts w:ascii="宋体" w:hAnsi="宋体" w:cs="宋体" w:eastAsia="宋体" w:hint="default"/>
          <w:b/>
          <w:bCs/>
          <w:w w:val="99"/>
          <w:sz w:val="24"/>
          <w:szCs w:val="24"/>
        </w:rPr>
        <w:t> </w:t>
      </w:r>
      <w:r>
        <w:rPr>
          <w:rFonts w:ascii="宋体" w:hAnsi="宋体" w:cs="宋体" w:eastAsia="宋体" w:hint="default"/>
          <w:sz w:val="24"/>
          <w:szCs w:val="24"/>
        </w:rPr>
        <w:t>公司报告期未出售重大股权。</w:t>
      </w:r>
    </w:p>
    <w:p>
      <w:pPr>
        <w:pStyle w:val="Heading3"/>
        <w:spacing w:line="240" w:lineRule="auto" w:before="98"/>
        <w:ind w:left="154" w:right="1130"/>
        <w:jc w:val="left"/>
        <w:rPr>
          <w:b w:val="0"/>
          <w:bCs w:val="0"/>
        </w:rPr>
      </w:pPr>
      <w:bookmarkStart w:name="七、主要控股参股公司分析" w:id="51"/>
      <w:bookmarkEnd w:id="51"/>
      <w:r>
        <w:rPr>
          <w:b w:val="0"/>
          <w:bCs w:val="0"/>
        </w:rPr>
      </w:r>
      <w:r>
        <w:rPr/>
        <w:t>七、主要控股参股公司分析</w:t>
      </w:r>
      <w:r>
        <w:rPr>
          <w:b w:val="0"/>
          <w:bCs w:val="0"/>
        </w:rPr>
      </w:r>
    </w:p>
    <w:p>
      <w:pPr>
        <w:spacing w:line="240" w:lineRule="auto" w:before="10"/>
        <w:rPr>
          <w:rFonts w:ascii="宋体" w:hAnsi="宋体" w:cs="宋体" w:eastAsia="宋体" w:hint="default"/>
          <w:b/>
          <w:bCs/>
          <w:sz w:val="20"/>
          <w:szCs w:val="20"/>
        </w:rPr>
      </w:pPr>
    </w:p>
    <w:p>
      <w:pPr>
        <w:spacing w:after="0" w:line="240" w:lineRule="auto"/>
        <w:rPr>
          <w:rFonts w:ascii="宋体" w:hAnsi="宋体" w:cs="宋体" w:eastAsia="宋体" w:hint="default"/>
          <w:sz w:val="20"/>
          <w:szCs w:val="20"/>
        </w:rPr>
        <w:sectPr>
          <w:pgSz w:w="11910" w:h="16840"/>
          <w:pgMar w:header="747" w:footer="979" w:top="1060" w:bottom="1160" w:left="980" w:right="0"/>
        </w:sectPr>
      </w:pPr>
    </w:p>
    <w:p>
      <w:pPr>
        <w:pStyle w:val="Heading4"/>
        <w:spacing w:line="240" w:lineRule="auto" w:before="26"/>
        <w:ind w:left="154" w:right="-20"/>
        <w:jc w:val="left"/>
        <w:rPr>
          <w:rFonts w:ascii="黑体" w:hAnsi="黑体" w:cs="黑体" w:eastAsia="黑体" w:hint="default"/>
        </w:rPr>
      </w:pPr>
      <w:r>
        <w:rPr>
          <w:rFonts w:ascii="黑体" w:hAnsi="黑体" w:cs="黑体" w:eastAsia="黑体" w:hint="default"/>
        </w:rPr>
        <w:t>主要子公司及对公司净利润影响达</w:t>
      </w:r>
      <w:r>
        <w:rPr>
          <w:rFonts w:ascii="黑体" w:hAnsi="黑体" w:cs="黑体" w:eastAsia="黑体" w:hint="default"/>
          <w:spacing w:val="-60"/>
        </w:rPr>
        <w:t> </w:t>
      </w:r>
      <w:r>
        <w:rPr>
          <w:rFonts w:ascii="黑体" w:hAnsi="黑体" w:cs="黑体" w:eastAsia="黑体" w:hint="default"/>
        </w:rPr>
        <w:t>10%</w:t>
      </w:r>
      <w:r>
        <w:rPr>
          <w:rFonts w:ascii="黑体" w:hAnsi="黑体" w:cs="黑体" w:eastAsia="黑体" w:hint="default"/>
        </w:rPr>
        <w:t>以上的参股公司情况</w:t>
      </w:r>
    </w:p>
    <w:p>
      <w:pPr>
        <w:spacing w:line="240" w:lineRule="auto" w:before="0"/>
        <w:rPr>
          <w:rFonts w:ascii="黑体" w:hAnsi="黑体" w:cs="黑体" w:eastAsia="黑体" w:hint="default"/>
          <w:sz w:val="18"/>
          <w:szCs w:val="18"/>
        </w:rPr>
      </w:pPr>
      <w:r>
        <w:rPr/>
        <w:br w:type="column"/>
      </w:r>
      <w:r>
        <w:rPr>
          <w:rFonts w:ascii="黑体"/>
          <w:sz w:val="18"/>
        </w:rPr>
      </w:r>
    </w:p>
    <w:p>
      <w:pPr>
        <w:spacing w:line="240" w:lineRule="auto" w:before="10"/>
        <w:rPr>
          <w:rFonts w:ascii="黑体" w:hAnsi="黑体" w:cs="黑体" w:eastAsia="黑体" w:hint="default"/>
          <w:sz w:val="14"/>
          <w:szCs w:val="14"/>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1060" w:bottom="1160" w:left="980" w:right="0"/>
          <w:cols w:num="2" w:equalWidth="0">
            <w:col w:w="6335" w:space="2161"/>
            <w:col w:w="2434"/>
          </w:cols>
        </w:sectPr>
      </w:pP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694"/>
        <w:gridCol w:w="1559"/>
        <w:gridCol w:w="3686"/>
        <w:gridCol w:w="1418"/>
      </w:tblGrid>
      <w:tr>
        <w:trPr>
          <w:trHeight w:val="402" w:hRule="exact"/>
        </w:trPr>
        <w:tc>
          <w:tcPr>
            <w:tcW w:w="2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公司名称</w:t>
            </w:r>
          </w:p>
        </w:tc>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公司类型</w:t>
            </w:r>
          </w:p>
        </w:tc>
        <w:tc>
          <w:tcPr>
            <w:tcW w:w="36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主要业务</w:t>
            </w:r>
          </w:p>
        </w:tc>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注册资本</w:t>
            </w:r>
          </w:p>
        </w:tc>
      </w:tr>
      <w:tr>
        <w:trPr>
          <w:trHeight w:val="402"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北京同方微电子有限公司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子公司</w:t>
            </w:r>
          </w:p>
        </w:tc>
        <w:tc>
          <w:tcPr>
            <w:tcW w:w="3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设计、开发和销售智能安全芯片</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10000 </w:t>
            </w:r>
            <w:r>
              <w:rPr>
                <w:rFonts w:ascii="宋体" w:hAnsi="宋体" w:cs="宋体" w:eastAsia="宋体" w:hint="default"/>
                <w:sz w:val="21"/>
                <w:szCs w:val="21"/>
              </w:rPr>
              <w:t>万元</w:t>
            </w:r>
          </w:p>
        </w:tc>
      </w:tr>
      <w:tr>
        <w:trPr>
          <w:trHeight w:val="402"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深圳市国微电子有限公司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子公司</w:t>
            </w:r>
          </w:p>
        </w:tc>
        <w:tc>
          <w:tcPr>
            <w:tcW w:w="3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设计、开发和销售特种集成电路</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15000 </w:t>
            </w:r>
            <w:r>
              <w:rPr>
                <w:rFonts w:ascii="宋体" w:hAnsi="宋体" w:cs="宋体" w:eastAsia="宋体" w:hint="default"/>
                <w:sz w:val="21"/>
                <w:szCs w:val="21"/>
              </w:rPr>
              <w:t>万元</w:t>
            </w:r>
          </w:p>
        </w:tc>
      </w:tr>
    </w:tbl>
    <w:p>
      <w:pPr>
        <w:pStyle w:val="Heading4"/>
        <w:spacing w:line="240" w:lineRule="auto" w:before="81"/>
        <w:ind w:left="154" w:right="1130"/>
        <w:jc w:val="left"/>
        <w:rPr>
          <w:rFonts w:ascii="黑体" w:hAnsi="黑体" w:cs="黑体" w:eastAsia="黑体" w:hint="default"/>
        </w:rPr>
      </w:pPr>
      <w:r>
        <w:rPr>
          <w:rFonts w:ascii="黑体" w:hAnsi="黑体" w:cs="黑体" w:eastAsia="黑体" w:hint="default"/>
        </w:rPr>
        <w:t>（续上表）</w:t>
      </w:r>
    </w:p>
    <w:p>
      <w:pPr>
        <w:spacing w:line="240" w:lineRule="auto" w:before="1"/>
        <w:rPr>
          <w:rFonts w:ascii="黑体" w:hAnsi="黑体" w:cs="黑体" w:eastAsia="黑体"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694"/>
        <w:gridCol w:w="1418"/>
        <w:gridCol w:w="1418"/>
        <w:gridCol w:w="1274"/>
        <w:gridCol w:w="1276"/>
        <w:gridCol w:w="1277"/>
      </w:tblGrid>
      <w:tr>
        <w:trPr>
          <w:trHeight w:val="401" w:hRule="exact"/>
        </w:trPr>
        <w:tc>
          <w:tcPr>
            <w:tcW w:w="2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公司名称</w:t>
            </w:r>
          </w:p>
        </w:tc>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总资产</w:t>
            </w:r>
          </w:p>
        </w:tc>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388" w:right="0"/>
              <w:jc w:val="left"/>
              <w:rPr>
                <w:rFonts w:ascii="宋体" w:hAnsi="宋体" w:cs="宋体" w:eastAsia="宋体" w:hint="default"/>
                <w:sz w:val="21"/>
                <w:szCs w:val="21"/>
              </w:rPr>
            </w:pPr>
            <w:r>
              <w:rPr>
                <w:rFonts w:ascii="宋体" w:hAnsi="宋体" w:cs="宋体" w:eastAsia="宋体" w:hint="default"/>
                <w:sz w:val="21"/>
                <w:szCs w:val="21"/>
              </w:rPr>
              <w:t>净资产</w:t>
            </w:r>
          </w:p>
        </w:tc>
        <w:tc>
          <w:tcPr>
            <w:tcW w:w="12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营业收入</w:t>
            </w:r>
          </w:p>
        </w:tc>
        <w:tc>
          <w:tcPr>
            <w:tcW w:w="1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营业利润</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319" w:right="0"/>
              <w:jc w:val="left"/>
              <w:rPr>
                <w:rFonts w:ascii="宋体" w:hAnsi="宋体" w:cs="宋体" w:eastAsia="宋体" w:hint="default"/>
                <w:sz w:val="21"/>
                <w:szCs w:val="21"/>
              </w:rPr>
            </w:pPr>
            <w:r>
              <w:rPr>
                <w:rFonts w:ascii="宋体" w:hAnsi="宋体" w:cs="宋体" w:eastAsia="宋体" w:hint="default"/>
                <w:sz w:val="21"/>
                <w:szCs w:val="21"/>
              </w:rPr>
              <w:t>净利润</w:t>
            </w:r>
          </w:p>
        </w:tc>
      </w:tr>
      <w:tr>
        <w:trPr>
          <w:trHeight w:val="402"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北京同方微电子有限公司</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98" w:right="0"/>
              <w:jc w:val="center"/>
              <w:rPr>
                <w:rFonts w:ascii="Times New Roman" w:hAnsi="Times New Roman" w:cs="Times New Roman" w:eastAsia="Times New Roman" w:hint="default"/>
                <w:sz w:val="18"/>
                <w:szCs w:val="18"/>
              </w:rPr>
            </w:pPr>
            <w:r>
              <w:rPr>
                <w:rFonts w:ascii="Times New Roman"/>
                <w:sz w:val="18"/>
              </w:rPr>
              <w:t>1,152,407,551.73</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599,351,885.99</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95" w:right="0"/>
              <w:jc w:val="center"/>
              <w:rPr>
                <w:rFonts w:ascii="Times New Roman" w:hAnsi="Times New Roman" w:cs="Times New Roman" w:eastAsia="Times New Roman" w:hint="default"/>
                <w:sz w:val="18"/>
                <w:szCs w:val="18"/>
              </w:rPr>
            </w:pPr>
            <w:r>
              <w:rPr>
                <w:rFonts w:ascii="Times New Roman"/>
                <w:sz w:val="18"/>
              </w:rPr>
              <w:t>778,426,895.01</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96" w:right="0"/>
              <w:jc w:val="center"/>
              <w:rPr>
                <w:rFonts w:ascii="Times New Roman" w:hAnsi="Times New Roman" w:cs="Times New Roman" w:eastAsia="Times New Roman" w:hint="default"/>
                <w:sz w:val="18"/>
                <w:szCs w:val="18"/>
              </w:rPr>
            </w:pPr>
            <w:r>
              <w:rPr>
                <w:rFonts w:ascii="Times New Roman"/>
                <w:sz w:val="18"/>
              </w:rPr>
              <w:t>100,017,306.43</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90,100,088.92</w:t>
            </w:r>
          </w:p>
        </w:tc>
      </w:tr>
      <w:tr>
        <w:trPr>
          <w:trHeight w:val="404"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深圳市国微电子有限公司</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98" w:right="0"/>
              <w:jc w:val="center"/>
              <w:rPr>
                <w:rFonts w:ascii="Times New Roman" w:hAnsi="Times New Roman" w:cs="Times New Roman" w:eastAsia="Times New Roman" w:hint="default"/>
                <w:sz w:val="18"/>
                <w:szCs w:val="18"/>
              </w:rPr>
            </w:pPr>
            <w:r>
              <w:rPr>
                <w:rFonts w:ascii="Times New Roman"/>
                <w:sz w:val="18"/>
              </w:rPr>
              <w:t>1,819,394,231.21</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1,137,690,555.16</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95" w:right="0"/>
              <w:jc w:val="center"/>
              <w:rPr>
                <w:rFonts w:ascii="Times New Roman" w:hAnsi="Times New Roman" w:cs="Times New Roman" w:eastAsia="Times New Roman" w:hint="default"/>
                <w:sz w:val="18"/>
                <w:szCs w:val="18"/>
              </w:rPr>
            </w:pPr>
            <w:r>
              <w:rPr>
                <w:rFonts w:ascii="Times New Roman"/>
                <w:sz w:val="18"/>
              </w:rPr>
              <w:t>513,595,442.55</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96" w:right="0"/>
              <w:jc w:val="center"/>
              <w:rPr>
                <w:rFonts w:ascii="Times New Roman" w:hAnsi="Times New Roman" w:cs="Times New Roman" w:eastAsia="Times New Roman" w:hint="default"/>
                <w:sz w:val="18"/>
                <w:szCs w:val="18"/>
              </w:rPr>
            </w:pPr>
            <w:r>
              <w:rPr>
                <w:rFonts w:ascii="Times New Roman"/>
                <w:sz w:val="18"/>
              </w:rPr>
              <w:t>225,888,503.46</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200,747,274.70</w:t>
            </w:r>
          </w:p>
        </w:tc>
      </w:tr>
    </w:tbl>
    <w:p>
      <w:pPr>
        <w:pStyle w:val="Heading4"/>
        <w:spacing w:line="240" w:lineRule="auto" w:before="81"/>
        <w:ind w:left="154" w:right="1130"/>
        <w:jc w:val="left"/>
        <w:rPr>
          <w:rFonts w:ascii="黑体" w:hAnsi="黑体" w:cs="黑体" w:eastAsia="黑体" w:hint="default"/>
        </w:rPr>
      </w:pPr>
      <w:r>
        <w:rPr>
          <w:rFonts w:ascii="黑体" w:hAnsi="黑体" w:cs="黑体" w:eastAsia="黑体" w:hint="default"/>
        </w:rPr>
        <w:t>报告期内取得和处置子公司的情况</w:t>
      </w:r>
    </w:p>
    <w:p>
      <w:pPr>
        <w:spacing w:line="240" w:lineRule="auto" w:before="0"/>
        <w:rPr>
          <w:rFonts w:ascii="黑体" w:hAnsi="黑体" w:cs="黑体" w:eastAsia="黑体"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978"/>
        <w:gridCol w:w="1985"/>
        <w:gridCol w:w="4607"/>
      </w:tblGrid>
      <w:tr>
        <w:trPr>
          <w:trHeight w:val="714" w:hRule="exact"/>
        </w:trPr>
        <w:tc>
          <w:tcPr>
            <w:tcW w:w="29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黑体" w:hAnsi="黑体" w:cs="黑体" w:eastAsia="黑体" w:hint="default"/>
                <w:sz w:val="13"/>
                <w:szCs w:val="13"/>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公司名称</w:t>
            </w:r>
          </w:p>
        </w:tc>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3" w:lineRule="auto" w:before="26"/>
              <w:ind w:left="461" w:right="41" w:hanging="420"/>
              <w:jc w:val="left"/>
              <w:rPr>
                <w:rFonts w:ascii="宋体" w:hAnsi="宋体" w:cs="宋体" w:eastAsia="宋体" w:hint="default"/>
                <w:sz w:val="21"/>
                <w:szCs w:val="21"/>
              </w:rPr>
            </w:pPr>
            <w:r>
              <w:rPr>
                <w:rFonts w:ascii="宋体" w:hAnsi="宋体" w:cs="宋体" w:eastAsia="宋体" w:hint="default"/>
                <w:sz w:val="21"/>
                <w:szCs w:val="21"/>
              </w:rPr>
              <w:t>报告期内取得和处置 子公司方式</w:t>
            </w:r>
          </w:p>
        </w:tc>
        <w:tc>
          <w:tcPr>
            <w:tcW w:w="46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黑体" w:hAnsi="黑体" w:cs="黑体" w:eastAsia="黑体" w:hint="default"/>
                <w:sz w:val="13"/>
                <w:szCs w:val="13"/>
              </w:rPr>
            </w:pPr>
          </w:p>
          <w:p>
            <w:pPr>
              <w:pStyle w:val="TableParagraph"/>
              <w:spacing w:line="240" w:lineRule="auto"/>
              <w:ind w:left="933" w:right="0"/>
              <w:jc w:val="left"/>
              <w:rPr>
                <w:rFonts w:ascii="宋体" w:hAnsi="宋体" w:cs="宋体" w:eastAsia="宋体" w:hint="default"/>
                <w:sz w:val="21"/>
                <w:szCs w:val="21"/>
              </w:rPr>
            </w:pPr>
            <w:r>
              <w:rPr>
                <w:rFonts w:ascii="宋体" w:hAnsi="宋体" w:cs="宋体" w:eastAsia="宋体" w:hint="default"/>
                <w:sz w:val="21"/>
                <w:szCs w:val="21"/>
              </w:rPr>
              <w:t>对整体生产经营和业绩的影响</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紫光国芯微电子有限公司</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新设成立</w:t>
            </w:r>
          </w:p>
        </w:tc>
        <w:tc>
          <w:tcPr>
            <w:tcW w:w="4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2" w:right="-46"/>
              <w:jc w:val="left"/>
              <w:rPr>
                <w:rFonts w:ascii="宋体" w:hAnsi="宋体" w:cs="宋体" w:eastAsia="宋体" w:hint="default"/>
                <w:sz w:val="21"/>
                <w:szCs w:val="21"/>
              </w:rPr>
            </w:pPr>
            <w:r>
              <w:rPr>
                <w:rFonts w:ascii="宋体" w:hAnsi="宋体" w:cs="宋体" w:eastAsia="宋体" w:hint="default"/>
                <w:sz w:val="21"/>
                <w:szCs w:val="21"/>
              </w:rPr>
              <w:t>该公司未开展业务，对生产经营和业绩没有影响。</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22" w:right="0"/>
              <w:jc w:val="left"/>
              <w:rPr>
                <w:rFonts w:ascii="Times New Roman" w:hAnsi="Times New Roman" w:cs="Times New Roman" w:eastAsia="Times New Roman" w:hint="default"/>
                <w:sz w:val="21"/>
                <w:szCs w:val="21"/>
              </w:rPr>
            </w:pPr>
            <w:r>
              <w:rPr>
                <w:rFonts w:ascii="Times New Roman"/>
                <w:sz w:val="21"/>
              </w:rPr>
              <w:t>Concore Investments</w:t>
            </w:r>
            <w:r>
              <w:rPr>
                <w:rFonts w:ascii="Times New Roman"/>
                <w:spacing w:val="-7"/>
                <w:sz w:val="21"/>
              </w:rPr>
              <w:t> </w:t>
            </w:r>
            <w:r>
              <w:rPr>
                <w:rFonts w:ascii="Times New Roman"/>
                <w:sz w:val="21"/>
              </w:rPr>
              <w:t>Limited</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注销</w:t>
            </w:r>
          </w:p>
        </w:tc>
        <w:tc>
          <w:tcPr>
            <w:tcW w:w="4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该公司无业务，对生产经营和业绩没有影响。</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北京同芯创展投资有限公司</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注销</w:t>
            </w:r>
          </w:p>
        </w:tc>
        <w:tc>
          <w:tcPr>
            <w:tcW w:w="4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该公司无业务，对生产经营和业绩没有影响。</w:t>
            </w:r>
          </w:p>
        </w:tc>
      </w:tr>
    </w:tbl>
    <w:p>
      <w:pPr>
        <w:spacing w:line="240" w:lineRule="auto" w:before="2"/>
        <w:rPr>
          <w:rFonts w:ascii="黑体" w:hAnsi="黑体" w:cs="黑体" w:eastAsia="黑体" w:hint="default"/>
          <w:sz w:val="18"/>
          <w:szCs w:val="18"/>
        </w:rPr>
      </w:pPr>
    </w:p>
    <w:p>
      <w:pPr>
        <w:pStyle w:val="Heading3"/>
        <w:spacing w:line="240" w:lineRule="auto" w:before="26"/>
        <w:ind w:left="154" w:right="1130"/>
        <w:jc w:val="left"/>
        <w:rPr>
          <w:b w:val="0"/>
          <w:bCs w:val="0"/>
        </w:rPr>
      </w:pPr>
      <w:bookmarkStart w:name="八、公司控制的结构化主体情况" w:id="52"/>
      <w:bookmarkEnd w:id="52"/>
      <w:r>
        <w:rPr>
          <w:b w:val="0"/>
          <w:bCs w:val="0"/>
        </w:rPr>
      </w:r>
      <w:r>
        <w:rPr/>
        <w:t>八、公司控制的结构化主体情况</w:t>
      </w:r>
      <w:r>
        <w:rPr>
          <w:b w:val="0"/>
          <w:bCs w:val="0"/>
        </w:rPr>
      </w:r>
    </w:p>
    <w:p>
      <w:pPr>
        <w:spacing w:line="240" w:lineRule="auto" w:before="8"/>
        <w:rPr>
          <w:rFonts w:ascii="宋体" w:hAnsi="宋体" w:cs="宋体" w:eastAsia="宋体" w:hint="default"/>
          <w:b/>
          <w:bCs/>
          <w:sz w:val="24"/>
          <w:szCs w:val="24"/>
        </w:rPr>
      </w:pPr>
    </w:p>
    <w:p>
      <w:pPr>
        <w:pStyle w:val="BodyText"/>
        <w:spacing w:line="240" w:lineRule="auto"/>
        <w:ind w:left="153" w:right="1130"/>
        <w:jc w:val="left"/>
        <w:rPr>
          <w:rFonts w:ascii="黑体" w:hAnsi="黑体" w:cs="黑体" w:eastAsia="黑体" w:hint="default"/>
        </w:rPr>
      </w:pPr>
      <w:r>
        <w:rPr>
          <w:rFonts w:ascii="黑体" w:hAnsi="黑体" w:cs="黑体" w:eastAsia="黑体" w:hint="default"/>
        </w:rPr>
        <w:t>□ 适用 √</w:t>
      </w:r>
      <w:r>
        <w:rPr>
          <w:rFonts w:ascii="黑体" w:hAnsi="黑体" w:cs="黑体" w:eastAsia="黑体" w:hint="default"/>
          <w:spacing w:val="-1"/>
        </w:rPr>
        <w:t> </w:t>
      </w:r>
      <w:r>
        <w:rPr>
          <w:rFonts w:ascii="黑体" w:hAnsi="黑体" w:cs="黑体" w:eastAsia="黑体" w:hint="default"/>
        </w:rPr>
        <w:t>不适用</w:t>
      </w:r>
    </w:p>
    <w:p>
      <w:pPr>
        <w:spacing w:line="240" w:lineRule="auto" w:before="12"/>
        <w:rPr>
          <w:rFonts w:ascii="黑体" w:hAnsi="黑体" w:cs="黑体" w:eastAsia="黑体" w:hint="default"/>
          <w:sz w:val="23"/>
          <w:szCs w:val="23"/>
        </w:rPr>
      </w:pPr>
    </w:p>
    <w:p>
      <w:pPr>
        <w:pStyle w:val="Heading3"/>
        <w:spacing w:line="240" w:lineRule="auto"/>
        <w:ind w:left="154" w:right="1130"/>
        <w:jc w:val="left"/>
        <w:rPr>
          <w:b w:val="0"/>
          <w:bCs w:val="0"/>
        </w:rPr>
      </w:pPr>
      <w:bookmarkStart w:name="九、公司未来发展的展望" w:id="53"/>
      <w:bookmarkEnd w:id="53"/>
      <w:r>
        <w:rPr>
          <w:b w:val="0"/>
          <w:bCs w:val="0"/>
        </w:rPr>
      </w:r>
      <w:r>
        <w:rPr/>
        <w:t>九、公司未来发展的展望</w:t>
      </w:r>
      <w:r>
        <w:rPr>
          <w:b w:val="0"/>
          <w:bCs w:val="0"/>
        </w:rPr>
      </w:r>
    </w:p>
    <w:p>
      <w:pPr>
        <w:spacing w:line="240" w:lineRule="auto" w:before="10"/>
        <w:rPr>
          <w:rFonts w:ascii="宋体" w:hAnsi="宋体" w:cs="宋体" w:eastAsia="宋体" w:hint="default"/>
          <w:b/>
          <w:bCs/>
          <w:sz w:val="22"/>
          <w:szCs w:val="22"/>
        </w:rPr>
      </w:pPr>
    </w:p>
    <w:p>
      <w:pPr>
        <w:spacing w:line="350" w:lineRule="auto" w:before="0"/>
        <w:ind w:left="636" w:right="1130"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1</w:t>
      </w:r>
      <w:r>
        <w:rPr>
          <w:rFonts w:ascii="宋体" w:hAnsi="宋体" w:cs="宋体" w:eastAsia="宋体" w:hint="default"/>
          <w:b/>
          <w:bCs/>
          <w:sz w:val="24"/>
          <w:szCs w:val="24"/>
        </w:rPr>
        <w:t>、公司所处行业的发展趋势</w:t>
      </w:r>
      <w:r>
        <w:rPr>
          <w:rFonts w:ascii="宋体" w:hAnsi="宋体" w:cs="宋体" w:eastAsia="宋体" w:hint="default"/>
          <w:b/>
          <w:bCs/>
          <w:w w:val="99"/>
          <w:sz w:val="24"/>
          <w:szCs w:val="24"/>
        </w:rPr>
        <w:t> </w:t>
      </w:r>
      <w:r>
        <w:rPr>
          <w:rFonts w:ascii="宋体" w:hAnsi="宋体" w:cs="宋体" w:eastAsia="宋体" w:hint="default"/>
          <w:sz w:val="24"/>
          <w:szCs w:val="24"/>
        </w:rPr>
        <w:t>公司所处的集成电路产业属于新一代信息技术领域，是我国“十三五”时期重点培育的</w:t>
      </w:r>
    </w:p>
    <w:p>
      <w:pPr>
        <w:pStyle w:val="Heading4"/>
        <w:spacing w:line="251" w:lineRule="exact"/>
        <w:ind w:right="1130"/>
        <w:jc w:val="left"/>
      </w:pPr>
      <w:r>
        <w:rPr/>
        <w:t>战略性新兴产业之一，也是支撑</w:t>
      </w:r>
      <w:r>
        <w:rPr>
          <w:rFonts w:ascii="Times New Roman" w:hAnsi="Times New Roman" w:cs="Times New Roman" w:eastAsia="Times New Roman" w:hint="default"/>
        </w:rPr>
        <w:t>“</w:t>
      </w:r>
      <w:r>
        <w:rPr/>
        <w:t>中国制造</w:t>
      </w:r>
      <w:r>
        <w:rPr>
          <w:rFonts w:ascii="Times New Roman" w:hAnsi="Times New Roman" w:cs="Times New Roman" w:eastAsia="Times New Roman" w:hint="default"/>
        </w:rPr>
        <w:t>2025”</w:t>
      </w:r>
      <w:r>
        <w:rPr/>
        <w:t>国家战略的核心产业之一。作为国家信息技</w:t>
      </w:r>
    </w:p>
    <w:p>
      <w:pPr>
        <w:pStyle w:val="Heading4"/>
        <w:spacing w:line="261" w:lineRule="auto" w:before="11"/>
        <w:ind w:right="1130"/>
        <w:jc w:val="left"/>
      </w:pPr>
      <w:r>
        <w:rPr/>
        <w:t>术产业的基石，集成电路产业是促进国民经济发展、保障国家安全的战略性、基础性和先导 性产业。</w:t>
      </w:r>
    </w:p>
    <w:p>
      <w:pPr>
        <w:spacing w:after="0" w:line="261" w:lineRule="auto"/>
        <w:jc w:val="left"/>
        <w:sectPr>
          <w:type w:val="continuous"/>
          <w:pgSz w:w="11910" w:h="16840"/>
          <w:pgMar w:top="1060" w:bottom="1160" w:left="980" w:right="0"/>
        </w:sectPr>
      </w:pPr>
    </w:p>
    <w:p>
      <w:pPr>
        <w:spacing w:line="240" w:lineRule="auto" w:before="11"/>
        <w:rPr>
          <w:rFonts w:ascii="宋体" w:hAnsi="宋体" w:cs="宋体" w:eastAsia="宋体" w:hint="default"/>
          <w:sz w:val="24"/>
          <w:szCs w:val="24"/>
        </w:rPr>
      </w:pPr>
    </w:p>
    <w:p>
      <w:pPr>
        <w:pStyle w:val="Heading4"/>
        <w:spacing w:line="259" w:lineRule="auto" w:before="26"/>
        <w:ind w:right="1131" w:firstLine="482"/>
        <w:jc w:val="both"/>
      </w:pPr>
      <w:r>
        <w:rPr/>
        <w:t>结合近年来陆续颁布的《国家集成电路产业发展推进纲要》、《国家信息化发展战略纲 要》、《信息产业发展指南》以及超千亿级规模的国家集成电路产业投资基金的政策与资金 </w:t>
      </w:r>
      <w:r>
        <w:rPr>
          <w:spacing w:val="-3"/>
        </w:rPr>
        <w:t>双重供给推动，和以移动智能终端、互联网</w:t>
      </w:r>
      <w:r>
        <w:rPr>
          <w:rFonts w:ascii="Times New Roman" w:hAnsi="Times New Roman" w:cs="Times New Roman" w:eastAsia="Times New Roman" w:hint="default"/>
          <w:spacing w:val="-3"/>
        </w:rPr>
        <w:t>+</w:t>
      </w:r>
      <w:r>
        <w:rPr>
          <w:spacing w:val="-3"/>
        </w:rPr>
        <w:t>、物联网、云计算、大数据等多样化创新应用的</w:t>
      </w:r>
      <w:r>
        <w:rPr>
          <w:spacing w:val="-97"/>
        </w:rPr>
        <w:t> </w:t>
      </w:r>
      <w:r>
        <w:rPr>
          <w:spacing w:val="-97"/>
        </w:rPr>
      </w:r>
      <w:r>
        <w:rPr/>
        <w:t>信息安全和市场需求驱动，我国将继续成为全球规模最大、增速最快的集成电路市场，我国 集成电路产业将再次进入发展的黄金期。</w:t>
      </w:r>
    </w:p>
    <w:p>
      <w:pPr>
        <w:pStyle w:val="Heading4"/>
        <w:spacing w:line="247" w:lineRule="auto" w:before="72"/>
        <w:ind w:right="1131" w:firstLine="482"/>
        <w:jc w:val="both"/>
      </w:pPr>
      <w:r>
        <w:rPr/>
        <w:t>《</w:t>
      </w:r>
      <w:r>
        <w:rPr>
          <w:rFonts w:ascii="Times New Roman" w:hAnsi="Times New Roman" w:cs="Times New Roman" w:eastAsia="Times New Roman" w:hint="default"/>
        </w:rPr>
        <w:t>2018</w:t>
      </w:r>
      <w:r>
        <w:rPr/>
        <w:t>年政府工作报告》对</w:t>
      </w:r>
      <w:r>
        <w:rPr>
          <w:rFonts w:ascii="Times New Roman" w:hAnsi="Times New Roman" w:cs="Times New Roman" w:eastAsia="Times New Roman" w:hint="default"/>
        </w:rPr>
        <w:t>2018</w:t>
      </w:r>
      <w:r>
        <w:rPr/>
        <w:t>年政府工作的建议中，“推动集成电路产业发展”位于 </w:t>
      </w:r>
      <w:r>
        <w:rPr>
          <w:spacing w:val="-2"/>
        </w:rPr>
        <w:t>加快制造强国建设需要推动的</w:t>
      </w:r>
      <w:r>
        <w:rPr>
          <w:rFonts w:ascii="Times New Roman" w:hAnsi="Times New Roman" w:cs="Times New Roman" w:eastAsia="Times New Roman" w:hint="default"/>
          <w:spacing w:val="-2"/>
        </w:rPr>
        <w:t>5</w:t>
      </w:r>
      <w:r>
        <w:rPr>
          <w:spacing w:val="-2"/>
        </w:rPr>
        <w:t>大产业的关键词首位，体现了政府对集成电路产业发展的高度</w:t>
      </w:r>
      <w:r>
        <w:rPr/>
        <w:t> 重视。</w:t>
      </w:r>
    </w:p>
    <w:p>
      <w:pPr>
        <w:pStyle w:val="Heading4"/>
        <w:spacing w:line="252" w:lineRule="auto" w:before="83"/>
        <w:ind w:right="1132" w:firstLine="482"/>
        <w:jc w:val="both"/>
      </w:pPr>
      <w:r>
        <w:rPr/>
        <w:t>集成电路设计业作为产业龙头及技术和产品创新的主要环节，在产业发展中承担重要责 </w:t>
      </w:r>
      <w:r>
        <w:rPr>
          <w:spacing w:val="-6"/>
        </w:rPr>
        <w:t>任。根据中国半导体行业协会统计，</w:t>
      </w:r>
      <w:r>
        <w:rPr>
          <w:rFonts w:ascii="Times New Roman" w:hAnsi="Times New Roman" w:cs="Times New Roman" w:eastAsia="Times New Roman" w:hint="default"/>
          <w:spacing w:val="-6"/>
        </w:rPr>
        <w:t>2017</w:t>
      </w:r>
      <w:r>
        <w:rPr>
          <w:spacing w:val="-6"/>
        </w:rPr>
        <w:t>年我国</w:t>
      </w:r>
      <w:r>
        <w:rPr>
          <w:rFonts w:ascii="Times New Roman" w:hAnsi="Times New Roman" w:cs="Times New Roman" w:eastAsia="Times New Roman" w:hint="default"/>
          <w:spacing w:val="-6"/>
        </w:rPr>
        <w:t>IC</w:t>
      </w:r>
      <w:r>
        <w:rPr>
          <w:spacing w:val="-6"/>
        </w:rPr>
        <w:t>设计业保持高速增长，预计销售额为</w:t>
      </w:r>
      <w:r>
        <w:rPr>
          <w:rFonts w:ascii="Times New Roman" w:hAnsi="Times New Roman" w:cs="Times New Roman" w:eastAsia="Times New Roman" w:hint="default"/>
          <w:spacing w:val="-6"/>
        </w:rPr>
        <w:t>1945.98</w:t>
      </w:r>
      <w:r>
        <w:rPr>
          <w:rFonts w:ascii="Times New Roman" w:hAnsi="Times New Roman" w:cs="Times New Roman" w:eastAsia="Times New Roman" w:hint="default"/>
          <w:spacing w:val="-37"/>
        </w:rPr>
        <w:t> </w:t>
      </w:r>
      <w:r>
        <w:rPr/>
        <w:t>亿元，同比增长</w:t>
      </w:r>
      <w:r>
        <w:rPr>
          <w:rFonts w:ascii="Times New Roman" w:hAnsi="Times New Roman" w:cs="Times New Roman" w:eastAsia="Times New Roman" w:hint="default"/>
        </w:rPr>
        <w:t>28.15%</w:t>
      </w:r>
      <w:r>
        <w:rPr/>
        <w:t>。未来几年，我国的集成电路设计行业仍将保持持续快速发展，为公 司战略目标的实现提供了坚实基础。</w:t>
      </w:r>
    </w:p>
    <w:p>
      <w:pPr>
        <w:pStyle w:val="Heading4"/>
        <w:spacing w:line="247" w:lineRule="auto" w:before="79"/>
        <w:ind w:right="1130" w:firstLine="482"/>
        <w:jc w:val="both"/>
      </w:pPr>
      <w:r>
        <w:rPr>
          <w:rFonts w:ascii="Times New Roman" w:hAnsi="Times New Roman" w:cs="Times New Roman" w:eastAsia="Times New Roman" w:hint="default"/>
          <w:spacing w:val="-3"/>
        </w:rPr>
        <w:t>1</w:t>
      </w:r>
      <w:r>
        <w:rPr>
          <w:spacing w:val="-3"/>
        </w:rPr>
        <w:t>）国内企业在智能安全芯片领域已占据重要市场地位，未来智能终端及物联网领域的需</w:t>
      </w:r>
      <w:r>
        <w:rPr/>
        <w:t> 求将带来更大发展空间。</w:t>
      </w:r>
    </w:p>
    <w:p>
      <w:pPr>
        <w:pStyle w:val="Heading4"/>
        <w:spacing w:line="261" w:lineRule="auto" w:before="84"/>
        <w:ind w:right="1139" w:firstLine="482"/>
        <w:jc w:val="both"/>
      </w:pPr>
      <w:r>
        <w:rPr/>
        <w:t>近年来，智能安全芯片已在诸多领域实现广泛普及和应用，是国家信息安全和民生建设 的基础保障。政府部门在产业政策层面为智能安全芯片行业的发展营造了良好的生态环境， 促进了我国智能安全芯片行业的快速发展。同时，随着我国智能安全芯片设计技术和生产能 力的不断增强，国产芯片企业已逐步成为市场主力，占据更加主动的竞争地位。</w:t>
      </w:r>
    </w:p>
    <w:p>
      <w:pPr>
        <w:pStyle w:val="Heading4"/>
        <w:spacing w:line="256" w:lineRule="auto" w:before="68"/>
        <w:ind w:right="1130" w:firstLine="482"/>
        <w:jc w:val="both"/>
      </w:pPr>
      <w:r>
        <w:rPr/>
        <w:t>在金融行业标准的推动下，国内各主要银行国密算法升级改造基本完成，开始全面切换 </w:t>
      </w:r>
      <w:r>
        <w:rPr>
          <w:spacing w:val="-1"/>
        </w:rPr>
        <w:t>到国产银行卡安全芯片，并已逐步实现大规模商用。</w:t>
      </w:r>
      <w:r>
        <w:rPr>
          <w:rFonts w:ascii="Times New Roman" w:hAnsi="Times New Roman" w:cs="Times New Roman" w:eastAsia="Times New Roman" w:hint="default"/>
          <w:spacing w:val="-1"/>
        </w:rPr>
        <w:t>VISA</w:t>
      </w:r>
      <w:r>
        <w:rPr>
          <w:spacing w:val="-1"/>
        </w:rPr>
        <w:t>和</w:t>
      </w:r>
      <w:r>
        <w:rPr>
          <w:rFonts w:ascii="Times New Roman" w:hAnsi="Times New Roman" w:cs="Times New Roman" w:eastAsia="Times New Roman" w:hint="default"/>
          <w:spacing w:val="-1"/>
        </w:rPr>
        <w:t>MasterCard</w:t>
      </w:r>
      <w:r>
        <w:rPr>
          <w:spacing w:val="-1"/>
        </w:rPr>
        <w:t>进入中国，</w:t>
      </w:r>
      <w:r>
        <w:rPr>
          <w:rFonts w:ascii="Times New Roman" w:hAnsi="Times New Roman" w:cs="Times New Roman" w:eastAsia="Times New Roman" w:hint="default"/>
          <w:spacing w:val="-1"/>
        </w:rPr>
        <w:t>EMV</w:t>
      </w:r>
      <w:r>
        <w:rPr>
          <w:spacing w:val="-1"/>
        </w:rPr>
        <w:t>卡将</w:t>
      </w:r>
      <w:r>
        <w:rPr>
          <w:spacing w:val="-104"/>
        </w:rPr>
        <w:t> </w:t>
      </w:r>
      <w:r>
        <w:rPr/>
        <w:t>是未来银行卡安全芯片市场上新的增长点。人社部发布了第三代社保规范，国内智能安全芯</w:t>
      </w:r>
      <w:r>
        <w:rPr/>
        <w:t> 片将迎来新的发展阶段。</w:t>
      </w:r>
    </w:p>
    <w:p>
      <w:pPr>
        <w:pStyle w:val="Heading4"/>
        <w:spacing w:line="261" w:lineRule="auto" w:before="74"/>
        <w:ind w:right="1139" w:firstLine="482"/>
        <w:jc w:val="both"/>
      </w:pPr>
      <w:r>
        <w:rPr/>
        <w:t>此外，随着物联网的广泛应用，除了正在快速普及的手机、平板等传统终端产品外，日 常生活中的很多产品都存在智能化的发展趋势，且智能终端产品与物联网的有机融合将是必 然趋势，这将大大拉动智能安全芯片方面的需求，未来市场空间巨大，对国内智能安全芯片 企业来说是一次重要的发展契机。</w:t>
      </w:r>
    </w:p>
    <w:p>
      <w:pPr>
        <w:pStyle w:val="Heading4"/>
        <w:spacing w:line="247" w:lineRule="auto" w:before="70"/>
        <w:ind w:right="1131" w:firstLine="482"/>
        <w:jc w:val="both"/>
      </w:pPr>
      <w:r>
        <w:rPr>
          <w:rFonts w:ascii="Times New Roman" w:hAnsi="Times New Roman" w:cs="Times New Roman" w:eastAsia="Times New Roman" w:hint="default"/>
          <w:spacing w:val="-3"/>
        </w:rPr>
        <w:t>2</w:t>
      </w:r>
      <w:r>
        <w:rPr>
          <w:spacing w:val="-3"/>
        </w:rPr>
        <w:t>）特种装备领域对自主可控和国产化率的要求，将成为特种集成电路行业快速增长的驱</w:t>
      </w:r>
      <w:r>
        <w:rPr/>
        <w:t> 动力。</w:t>
      </w:r>
    </w:p>
    <w:p>
      <w:pPr>
        <w:pStyle w:val="Heading4"/>
        <w:spacing w:line="261" w:lineRule="auto" w:before="83"/>
        <w:ind w:right="1132" w:firstLine="482"/>
        <w:jc w:val="both"/>
      </w:pPr>
      <w:r>
        <w:rPr/>
        <w:t>加快推进国产自主可控替代计划，构建安全可控的信息技术体系，是我国信息产业发展 的重要保障。特种集成电路作为国家核心战略资源，能够满足特种装备对安全性、可靠性、 环境适应性及稳定性的高要求，是决定特种装备信息化性能的关键因素。当前国际局势的复 杂多变，对特种设备的技术应用以及网络化、自动化要求日益提高，随之特种装备的订货需 求高速增长，我国特种集成电路行业呈爆发式增长态势。</w:t>
      </w:r>
    </w:p>
    <w:p>
      <w:pPr>
        <w:pStyle w:val="Heading4"/>
        <w:spacing w:line="261" w:lineRule="auto" w:before="70"/>
        <w:ind w:right="1134" w:firstLine="482"/>
        <w:jc w:val="both"/>
      </w:pPr>
      <w:r>
        <w:rPr/>
        <w:t>受制于我国技术水平等多种因素，目前作为特种装备核心的特种集成电路产品国产化比 例仍然较低，已经成为制约特种装备发展的瓶颈。因此，国家已将集成电路国产化率作为特 种装备研制、生产的重要指标纳入装备科研生产的规范管理标准，以提高特种装备的自主保</w:t>
      </w:r>
      <w:r>
        <w:rPr>
          <w:spacing w:val="-114"/>
        </w:rPr>
        <w:t> </w:t>
      </w:r>
      <w:r>
        <w:rPr>
          <w:spacing w:val="-114"/>
        </w:rPr>
      </w:r>
      <w:r>
        <w:rPr/>
        <w:t>障能力。对特种装备用集成电路产品国产化率的硬性要求必将激发特种装备生产企业对国产 集成电路的新一轮采购需求。</w:t>
      </w:r>
    </w:p>
    <w:p>
      <w:pPr>
        <w:spacing w:after="0" w:line="261" w:lineRule="auto"/>
        <w:jc w:val="both"/>
        <w:sectPr>
          <w:pgSz w:w="11910" w:h="16840"/>
          <w:pgMar w:header="747" w:footer="979" w:top="1060" w:bottom="1160" w:left="980" w:right="0"/>
        </w:sectPr>
      </w:pPr>
    </w:p>
    <w:p>
      <w:pPr>
        <w:spacing w:line="240" w:lineRule="auto" w:before="11"/>
        <w:rPr>
          <w:rFonts w:ascii="宋体" w:hAnsi="宋体" w:cs="宋体" w:eastAsia="宋体" w:hint="default"/>
          <w:sz w:val="24"/>
          <w:szCs w:val="24"/>
        </w:rPr>
      </w:pPr>
    </w:p>
    <w:p>
      <w:pPr>
        <w:pStyle w:val="Heading4"/>
        <w:spacing w:line="292" w:lineRule="auto" w:before="26"/>
        <w:ind w:left="636" w:right="1130"/>
        <w:jc w:val="left"/>
      </w:pPr>
      <w:r>
        <w:rPr>
          <w:rFonts w:ascii="Times New Roman" w:hAnsi="Times New Roman" w:cs="Times New Roman" w:eastAsia="Times New Roman" w:hint="default"/>
        </w:rPr>
        <w:t>3</w:t>
      </w:r>
      <w:r>
        <w:rPr/>
        <w:t>）我国存储器芯片市场需求广阔，将长期保持稳定增长态势。 存储器芯片是全球芯片市场比重最大的产品之一，是信息系统的基础核心部件，也是最</w:t>
      </w:r>
    </w:p>
    <w:p>
      <w:pPr>
        <w:pStyle w:val="Heading4"/>
        <w:spacing w:line="290" w:lineRule="exact"/>
        <w:ind w:right="1130"/>
        <w:jc w:val="left"/>
      </w:pPr>
      <w:r>
        <w:rPr/>
        <w:t>能代表集成电路产业规模经济效益和先进制造工艺的芯片产品。随着我国经济结构转型与消</w:t>
      </w:r>
    </w:p>
    <w:p>
      <w:pPr>
        <w:pStyle w:val="Heading4"/>
        <w:spacing w:line="261" w:lineRule="auto" w:before="29"/>
        <w:ind w:right="1130"/>
        <w:jc w:val="left"/>
      </w:pPr>
      <w:r>
        <w:rPr/>
        <w:t>费升级，社会信息化程度日益加深，对信息化产品和服务的需求也与日俱增，存储器芯片作 为信息化产品的关键芯片，将在社会信息化进程快速发展中受益。</w:t>
      </w:r>
    </w:p>
    <w:p>
      <w:pPr>
        <w:pStyle w:val="Heading4"/>
        <w:spacing w:line="256" w:lineRule="auto" w:before="68"/>
        <w:ind w:right="1128" w:firstLine="482"/>
        <w:jc w:val="both"/>
      </w:pPr>
      <w:r>
        <w:rPr/>
        <w:t>近年来，智能手机及平板电脑市场趋于饱和，但产品更新迭代需求迫切，存储容量不断 提升；另外，随着个人、企业及工业应用等对数据存储需求的增加，新型存储介质</w:t>
      </w:r>
      <w:r>
        <w:rPr>
          <w:rFonts w:ascii="Times New Roman" w:hAnsi="Times New Roman" w:cs="Times New Roman" w:eastAsia="Times New Roman" w:hint="default"/>
        </w:rPr>
        <w:t>SSD</w:t>
      </w:r>
      <w:r>
        <w:rPr/>
        <w:t>需求</w:t>
      </w:r>
      <w:r>
        <w:rPr>
          <w:spacing w:val="-58"/>
        </w:rPr>
        <w:t> </w:t>
      </w:r>
      <w:r>
        <w:rPr/>
        <w:t>持续增长，大大刺激了存储器的需求。预计未来几年仍是我国加速发展存储器行业的重要窗</w:t>
      </w:r>
      <w:r>
        <w:rPr/>
        <w:t> 口期，我国存储器芯片市场将长期保持稳定增长态势。</w:t>
      </w:r>
    </w:p>
    <w:p>
      <w:pPr>
        <w:pStyle w:val="Heading4"/>
        <w:spacing w:line="240" w:lineRule="auto" w:before="74"/>
        <w:ind w:left="636" w:right="1130"/>
        <w:jc w:val="left"/>
      </w:pPr>
      <w:r>
        <w:rPr>
          <w:rFonts w:ascii="Times New Roman" w:hAnsi="Times New Roman" w:cs="Times New Roman" w:eastAsia="Times New Roman" w:hint="default"/>
        </w:rPr>
        <w:t>4</w:t>
      </w:r>
      <w:r>
        <w:rPr/>
        <w:t>）石英晶体行业景气度回升，中高端产品获利空间较大</w:t>
      </w:r>
    </w:p>
    <w:p>
      <w:pPr>
        <w:pStyle w:val="Heading4"/>
        <w:spacing w:line="254" w:lineRule="auto" w:before="73"/>
        <w:ind w:right="1139" w:firstLine="482"/>
        <w:jc w:val="both"/>
      </w:pPr>
      <w:r>
        <w:rPr>
          <w:rFonts w:ascii="Times New Roman" w:hAnsi="Times New Roman" w:cs="Times New Roman" w:eastAsia="Times New Roman" w:hint="default"/>
        </w:rPr>
        <w:t>2017</w:t>
      </w:r>
      <w:r>
        <w:rPr/>
        <w:t>年，随着下游需求的增长，石英晶体行业逐步回暖，景气度提升，各厂商扩产意愿 强烈，未来低端产品价格可能承受压力，但高精度、超小型化的中高端产品存在较高技术门 槛，供给不足，仍有较好获利空间。</w:t>
      </w:r>
    </w:p>
    <w:p>
      <w:pPr>
        <w:spacing w:line="350" w:lineRule="auto" w:before="154"/>
        <w:ind w:left="636" w:right="1130"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2</w:t>
      </w:r>
      <w:r>
        <w:rPr>
          <w:rFonts w:ascii="宋体" w:hAnsi="宋体" w:cs="宋体" w:eastAsia="宋体" w:hint="default"/>
          <w:b/>
          <w:bCs/>
          <w:sz w:val="24"/>
          <w:szCs w:val="24"/>
        </w:rPr>
        <w:t>、公司的近期发展规划及重点工作</w:t>
      </w:r>
      <w:r>
        <w:rPr>
          <w:rFonts w:ascii="宋体" w:hAnsi="宋体" w:cs="宋体" w:eastAsia="宋体" w:hint="default"/>
          <w:b/>
          <w:bCs/>
          <w:w w:val="99"/>
          <w:sz w:val="24"/>
          <w:szCs w:val="24"/>
        </w:rPr>
        <w:t> </w:t>
      </w:r>
      <w:r>
        <w:rPr>
          <w:rFonts w:ascii="宋体" w:hAnsi="宋体" w:cs="宋体" w:eastAsia="宋体" w:hint="default"/>
          <w:sz w:val="24"/>
          <w:szCs w:val="24"/>
        </w:rPr>
        <w:t>在国家政策引导、产业资本推动及市场需求拉动的共同作用下，未来集成电路产业将迎</w:t>
      </w:r>
    </w:p>
    <w:p>
      <w:pPr>
        <w:pStyle w:val="Heading4"/>
        <w:spacing w:line="251" w:lineRule="exact"/>
        <w:ind w:right="1130"/>
        <w:jc w:val="left"/>
      </w:pPr>
      <w:r>
        <w:rPr/>
        <w:t>来更大发展机遇。</w:t>
      </w:r>
      <w:r>
        <w:rPr>
          <w:rFonts w:ascii="Times New Roman" w:hAnsi="Times New Roman" w:cs="Times New Roman" w:eastAsia="Times New Roman" w:hint="default"/>
        </w:rPr>
        <w:t>2018</w:t>
      </w:r>
      <w:r>
        <w:rPr/>
        <w:t>年，公司将聚焦集成电路设计领域，深入落实紫光集团芯云战略的总</w:t>
      </w:r>
    </w:p>
    <w:p>
      <w:pPr>
        <w:pStyle w:val="Heading4"/>
        <w:spacing w:line="261" w:lineRule="auto" w:before="11"/>
        <w:ind w:right="1130"/>
        <w:jc w:val="left"/>
      </w:pPr>
      <w:r>
        <w:rPr/>
        <w:t>体要求，坚持以客户为中心，以创新和服务双领先，带动规模和效益双突破，实现公司跨越 式发展。具体的工作包括以下几个方面：</w:t>
      </w:r>
    </w:p>
    <w:p>
      <w:pPr>
        <w:pStyle w:val="Heading4"/>
        <w:spacing w:line="292" w:lineRule="auto" w:before="69"/>
        <w:ind w:left="636" w:right="1130"/>
        <w:jc w:val="left"/>
      </w:pPr>
      <w:r>
        <w:rPr>
          <w:rFonts w:ascii="Times New Roman" w:hAnsi="Times New Roman" w:cs="Times New Roman" w:eastAsia="Times New Roman" w:hint="default"/>
        </w:rPr>
        <w:t>1</w:t>
      </w:r>
      <w:r>
        <w:rPr/>
        <w:t>）持续推进核心业务的技术创新及产品升级 持续加大研发投入，加强新产品、新技术的研究与应用，提升公司核心竞争力，致力于</w:t>
      </w:r>
    </w:p>
    <w:p>
      <w:pPr>
        <w:pStyle w:val="Heading4"/>
        <w:spacing w:line="290" w:lineRule="exact"/>
        <w:ind w:left="154" w:right="1130"/>
        <w:jc w:val="left"/>
      </w:pPr>
      <w:r>
        <w:rPr/>
        <w:t>提供差异化的产品和服务。</w:t>
      </w:r>
    </w:p>
    <w:p>
      <w:pPr>
        <w:pStyle w:val="Heading4"/>
        <w:spacing w:line="292" w:lineRule="auto" w:before="91"/>
        <w:ind w:left="636" w:right="1130"/>
        <w:jc w:val="left"/>
      </w:pPr>
      <w:r>
        <w:rPr>
          <w:rFonts w:ascii="Times New Roman" w:hAnsi="Times New Roman" w:cs="Times New Roman" w:eastAsia="Times New Roman" w:hint="default"/>
        </w:rPr>
        <w:t>2</w:t>
      </w:r>
      <w:r>
        <w:rPr/>
        <w:t>）加大品牌宣传，提高行业知名度 以“安全芯片”为主线，力争成为各细分市场的领导者。以新思维、新方法全面提升公</w:t>
      </w:r>
    </w:p>
    <w:p>
      <w:pPr>
        <w:pStyle w:val="Heading4"/>
        <w:spacing w:line="290" w:lineRule="exact"/>
        <w:ind w:left="154" w:right="1130"/>
        <w:jc w:val="left"/>
      </w:pPr>
      <w:r>
        <w:rPr/>
        <w:t>司品牌影响力，全力打造安全芯片领域第一品牌。</w:t>
      </w:r>
    </w:p>
    <w:p>
      <w:pPr>
        <w:pStyle w:val="Heading4"/>
        <w:spacing w:line="292" w:lineRule="auto" w:before="91"/>
        <w:ind w:left="636" w:right="1130"/>
        <w:jc w:val="left"/>
      </w:pPr>
      <w:r>
        <w:rPr>
          <w:rFonts w:ascii="Times New Roman" w:hAnsi="Times New Roman" w:cs="Times New Roman" w:eastAsia="Times New Roman" w:hint="default"/>
        </w:rPr>
        <w:t>3</w:t>
      </w:r>
      <w:r>
        <w:rPr/>
        <w:t>）加强营销体系建设，提高市场份额 面向全球市场，加强统一的营销体系建设，不断提高产品市场份额，在保持利润稳定增</w:t>
      </w:r>
    </w:p>
    <w:p>
      <w:pPr>
        <w:pStyle w:val="Heading4"/>
        <w:spacing w:line="290" w:lineRule="exact"/>
        <w:ind w:left="154" w:right="1130"/>
        <w:jc w:val="left"/>
      </w:pPr>
      <w:r>
        <w:rPr/>
        <w:t>长的基础上实现经营规模的快速增长。</w:t>
      </w:r>
    </w:p>
    <w:p>
      <w:pPr>
        <w:pStyle w:val="Heading4"/>
        <w:spacing w:line="292" w:lineRule="auto" w:before="90"/>
        <w:ind w:left="636" w:right="1130"/>
        <w:jc w:val="left"/>
      </w:pPr>
      <w:r>
        <w:rPr>
          <w:rFonts w:ascii="Times New Roman" w:hAnsi="Times New Roman" w:cs="Times New Roman" w:eastAsia="Times New Roman" w:hint="default"/>
        </w:rPr>
        <w:t>4</w:t>
      </w:r>
      <w:r>
        <w:rPr/>
        <w:t>）强化协同管理，借助信息化系统，开展智慧运营 建立</w:t>
      </w:r>
      <w:r>
        <w:rPr>
          <w:rFonts w:ascii="Times New Roman" w:hAnsi="Times New Roman" w:cs="Times New Roman" w:eastAsia="Times New Roman" w:hint="default"/>
        </w:rPr>
        <w:t>“</w:t>
      </w:r>
      <w:r>
        <w:rPr/>
        <w:t>战略引领、目标导向、预算管理、资源保障、风险可控、绩效激励</w:t>
      </w:r>
      <w:r>
        <w:rPr>
          <w:rFonts w:ascii="Times New Roman" w:hAnsi="Times New Roman" w:cs="Times New Roman" w:eastAsia="Times New Roman" w:hint="default"/>
        </w:rPr>
        <w:t>”</w:t>
      </w:r>
      <w:r>
        <w:rPr/>
        <w:t>六位一体的公</w:t>
      </w:r>
    </w:p>
    <w:p>
      <w:pPr>
        <w:pStyle w:val="Heading4"/>
        <w:spacing w:line="267" w:lineRule="exact"/>
        <w:ind w:right="1130"/>
        <w:jc w:val="left"/>
      </w:pPr>
      <w:r>
        <w:rPr/>
        <w:t>司管理体系。各业务板块形成协同的技术研发平台和营销服务平台，充分发挥协同效应。</w:t>
      </w:r>
    </w:p>
    <w:p>
      <w:pPr>
        <w:pStyle w:val="Heading4"/>
        <w:spacing w:line="292" w:lineRule="auto" w:before="91"/>
        <w:ind w:left="636" w:right="1130"/>
        <w:jc w:val="left"/>
      </w:pPr>
      <w:r>
        <w:rPr>
          <w:rFonts w:ascii="Times New Roman" w:hAnsi="Times New Roman" w:cs="Times New Roman" w:eastAsia="Times New Roman" w:hint="default"/>
        </w:rPr>
        <w:t>5</w:t>
      </w:r>
      <w:r>
        <w:rPr/>
        <w:t>）加强公司文化建设，形成全员认同的公司理念 </w:t>
      </w:r>
      <w:r>
        <w:rPr>
          <w:spacing w:val="-6"/>
        </w:rPr>
        <w:t>坚持以人为本，优化制度环境，形成统一的企业价值观，增强公司凝聚力。强化使命感、</w:t>
      </w:r>
    </w:p>
    <w:p>
      <w:pPr>
        <w:pStyle w:val="Heading4"/>
        <w:spacing w:line="290" w:lineRule="exact"/>
        <w:ind w:right="1130"/>
        <w:jc w:val="left"/>
      </w:pPr>
      <w:r>
        <w:rPr/>
        <w:t>责任感宣传，积极承担社会责任。</w:t>
      </w:r>
    </w:p>
    <w:p>
      <w:pPr>
        <w:spacing w:after="0" w:line="290" w:lineRule="exact"/>
        <w:jc w:val="left"/>
        <w:sectPr>
          <w:pgSz w:w="11910" w:h="16840"/>
          <w:pgMar w:header="747" w:footer="979" w:top="1060" w:bottom="1160" w:left="980" w:right="0"/>
        </w:sectPr>
      </w:pPr>
    </w:p>
    <w:p>
      <w:pPr>
        <w:spacing w:line="240" w:lineRule="auto" w:before="9"/>
        <w:rPr>
          <w:rFonts w:ascii="宋体" w:hAnsi="宋体" w:cs="宋体" w:eastAsia="宋体" w:hint="default"/>
          <w:sz w:val="23"/>
          <w:szCs w:val="23"/>
        </w:rPr>
      </w:pPr>
    </w:p>
    <w:p>
      <w:pPr>
        <w:pStyle w:val="Heading3"/>
        <w:spacing w:line="240" w:lineRule="auto" w:before="26"/>
        <w:ind w:right="1130"/>
        <w:jc w:val="left"/>
        <w:rPr>
          <w:b w:val="0"/>
          <w:bCs w:val="0"/>
        </w:rPr>
      </w:pPr>
      <w:bookmarkStart w:name="十、接待调研、沟通、采访等活动" w:id="54"/>
      <w:bookmarkEnd w:id="54"/>
      <w:r>
        <w:rPr>
          <w:b w:val="0"/>
          <w:bCs w:val="0"/>
        </w:rPr>
      </w:r>
      <w:r>
        <w:rPr/>
        <w:t>十、接待调研、沟通、采访等活动</w:t>
      </w:r>
      <w:r>
        <w:rPr>
          <w:b w:val="0"/>
          <w:bCs w:val="0"/>
        </w:rPr>
      </w:r>
    </w:p>
    <w:p>
      <w:pPr>
        <w:spacing w:line="240" w:lineRule="auto" w:before="11"/>
        <w:rPr>
          <w:rFonts w:ascii="宋体" w:hAnsi="宋体" w:cs="宋体" w:eastAsia="宋体" w:hint="default"/>
          <w:b/>
          <w:bCs/>
          <w:sz w:val="22"/>
          <w:szCs w:val="22"/>
        </w:rPr>
      </w:pPr>
    </w:p>
    <w:p>
      <w:pPr>
        <w:pStyle w:val="Heading3"/>
        <w:spacing w:line="240" w:lineRule="auto"/>
        <w:ind w:right="1130"/>
        <w:jc w:val="left"/>
        <w:rPr>
          <w:b w:val="0"/>
          <w:bCs w:val="0"/>
        </w:rPr>
      </w:pPr>
      <w:bookmarkStart w:name="1、报告期内接待调研、沟通、采访等活动登记表" w:id="55"/>
      <w:bookmarkEnd w:id="55"/>
      <w:r>
        <w:rPr>
          <w:b w:val="0"/>
          <w:bCs w:val="0"/>
        </w:rPr>
      </w:r>
      <w:r>
        <w:rPr>
          <w:rFonts w:ascii="Times New Roman" w:hAnsi="Times New Roman" w:cs="Times New Roman" w:eastAsia="Times New Roman" w:hint="default"/>
        </w:rPr>
        <w:t>1</w:t>
      </w:r>
      <w:r>
        <w:rPr/>
        <w:t>、报告期内接待调研、沟通、采访等活动登记表</w:t>
      </w:r>
      <w:r>
        <w:rPr>
          <w:b w:val="0"/>
          <w:bCs w:val="0"/>
        </w:rPr>
      </w:r>
    </w:p>
    <w:p>
      <w:pPr>
        <w:spacing w:line="240" w:lineRule="auto" w:before="4"/>
        <w:rPr>
          <w:rFonts w:ascii="宋体" w:hAnsi="宋体" w:cs="宋体" w:eastAsia="宋体" w:hint="default"/>
          <w:b/>
          <w:bCs/>
          <w:sz w:val="24"/>
          <w:szCs w:val="24"/>
        </w:rPr>
      </w:pPr>
    </w:p>
    <w:tbl>
      <w:tblPr>
        <w:tblW w:w="0" w:type="auto"/>
        <w:jc w:val="left"/>
        <w:tblInd w:w="149" w:type="dxa"/>
        <w:tblLayout w:type="fixed"/>
        <w:tblCellMar>
          <w:top w:w="0" w:type="dxa"/>
          <w:left w:w="0" w:type="dxa"/>
          <w:bottom w:w="0" w:type="dxa"/>
          <w:right w:w="0" w:type="dxa"/>
        </w:tblCellMar>
        <w:tblLook w:val="01E0"/>
      </w:tblPr>
      <w:tblGrid>
        <w:gridCol w:w="2178"/>
        <w:gridCol w:w="1508"/>
        <w:gridCol w:w="1984"/>
        <w:gridCol w:w="3899"/>
      </w:tblGrid>
      <w:tr>
        <w:trPr>
          <w:trHeight w:val="402" w:hRule="exact"/>
        </w:trPr>
        <w:tc>
          <w:tcPr>
            <w:tcW w:w="21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664" w:right="0"/>
              <w:jc w:val="left"/>
              <w:rPr>
                <w:rFonts w:ascii="宋体" w:hAnsi="宋体" w:cs="宋体" w:eastAsia="宋体" w:hint="default"/>
                <w:sz w:val="21"/>
                <w:szCs w:val="21"/>
              </w:rPr>
            </w:pPr>
            <w:r>
              <w:rPr>
                <w:rFonts w:ascii="宋体" w:hAnsi="宋体" w:cs="宋体" w:eastAsia="宋体" w:hint="default"/>
                <w:sz w:val="21"/>
                <w:szCs w:val="21"/>
              </w:rPr>
              <w:t>接待时间</w:t>
            </w:r>
          </w:p>
        </w:tc>
        <w:tc>
          <w:tcPr>
            <w:tcW w:w="15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329"/>
              <w:jc w:val="right"/>
              <w:rPr>
                <w:rFonts w:ascii="宋体" w:hAnsi="宋体" w:cs="宋体" w:eastAsia="宋体" w:hint="default"/>
                <w:sz w:val="21"/>
                <w:szCs w:val="21"/>
              </w:rPr>
            </w:pPr>
            <w:r>
              <w:rPr>
                <w:rFonts w:ascii="宋体" w:hAnsi="宋体" w:cs="宋体" w:eastAsia="宋体" w:hint="default"/>
                <w:sz w:val="21"/>
                <w:szCs w:val="21"/>
              </w:rPr>
              <w:t>接待方式</w:t>
            </w:r>
          </w:p>
        </w:tc>
        <w:tc>
          <w:tcPr>
            <w:tcW w:w="1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接待对象类型</w:t>
            </w:r>
          </w:p>
        </w:tc>
        <w:tc>
          <w:tcPr>
            <w:tcW w:w="38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998" w:right="0"/>
              <w:jc w:val="left"/>
              <w:rPr>
                <w:rFonts w:ascii="宋体" w:hAnsi="宋体" w:cs="宋体" w:eastAsia="宋体" w:hint="default"/>
                <w:sz w:val="21"/>
                <w:szCs w:val="21"/>
              </w:rPr>
            </w:pPr>
            <w:r>
              <w:rPr>
                <w:rFonts w:ascii="宋体" w:hAnsi="宋体" w:cs="宋体" w:eastAsia="宋体" w:hint="default"/>
                <w:sz w:val="21"/>
                <w:szCs w:val="21"/>
              </w:rPr>
              <w:t>调研的基本情况索引</w:t>
            </w:r>
          </w:p>
        </w:tc>
      </w:tr>
      <w:tr>
        <w:trPr>
          <w:trHeight w:val="907"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1"/>
                <w:szCs w:val="21"/>
              </w:rPr>
            </w:pPr>
          </w:p>
          <w:p>
            <w:pPr>
              <w:pStyle w:val="TableParagraph"/>
              <w:spacing w:line="240" w:lineRule="auto"/>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1"/>
                <w:szCs w:val="21"/>
              </w:rPr>
            </w:pPr>
          </w:p>
          <w:p>
            <w:pPr>
              <w:pStyle w:val="TableParagraph"/>
              <w:spacing w:line="240" w:lineRule="auto"/>
              <w:ind w:right="329"/>
              <w:jc w:val="right"/>
              <w:rPr>
                <w:rFonts w:ascii="宋体" w:hAnsi="宋体" w:cs="宋体" w:eastAsia="宋体" w:hint="default"/>
                <w:sz w:val="21"/>
                <w:szCs w:val="21"/>
              </w:rPr>
            </w:pPr>
            <w:r>
              <w:rPr>
                <w:rFonts w:ascii="宋体" w:hAnsi="宋体" w:cs="宋体" w:eastAsia="宋体" w:hint="default"/>
                <w:sz w:val="21"/>
                <w:szCs w:val="21"/>
              </w:rPr>
              <w:t>实地调研</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1"/>
                <w:szCs w:val="21"/>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机构</w:t>
            </w:r>
          </w:p>
        </w:tc>
        <w:tc>
          <w:tcPr>
            <w:tcW w:w="3899" w:type="dxa"/>
            <w:tcBorders>
              <w:top w:val="single" w:sz="4" w:space="0" w:color="000000"/>
              <w:left w:val="single" w:sz="4" w:space="0" w:color="000000"/>
              <w:bottom w:val="single" w:sz="4" w:space="0" w:color="000000"/>
              <w:right w:val="single" w:sz="4" w:space="0" w:color="000000"/>
            </w:tcBorders>
          </w:tcPr>
          <w:p>
            <w:pPr>
              <w:pStyle w:val="TableParagraph"/>
              <w:spacing w:line="225" w:lineRule="auto" w:before="20"/>
              <w:ind w:left="22" w:right="67"/>
              <w:jc w:val="both"/>
              <w:rPr>
                <w:rFonts w:ascii="宋体" w:hAnsi="宋体" w:cs="宋体" w:eastAsia="宋体" w:hint="default"/>
                <w:sz w:val="21"/>
                <w:szCs w:val="21"/>
              </w:rPr>
            </w:pPr>
            <w:r>
              <w:rPr>
                <w:rFonts w:ascii="宋体" w:hAnsi="宋体" w:cs="宋体" w:eastAsia="宋体" w:hint="default"/>
                <w:sz w:val="21"/>
                <w:szCs w:val="21"/>
              </w:rPr>
              <w:t>详见公司于</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2017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日披露在深交 </w:t>
            </w:r>
            <w:r>
              <w:rPr>
                <w:rFonts w:ascii="宋体" w:hAnsi="宋体" w:cs="宋体" w:eastAsia="宋体" w:hint="default"/>
                <w:spacing w:val="-5"/>
                <w:sz w:val="21"/>
                <w:szCs w:val="21"/>
              </w:rPr>
              <w:t>所互动易平台（</w:t>
            </w:r>
            <w:hyperlink r:id="rId13">
              <w:r>
                <w:rPr>
                  <w:rFonts w:ascii="Times New Roman" w:hAnsi="Times New Roman" w:cs="Times New Roman" w:eastAsia="Times New Roman" w:hint="default"/>
                  <w:spacing w:val="-5"/>
                  <w:sz w:val="21"/>
                  <w:szCs w:val="21"/>
                </w:rPr>
                <w:t>http://irm.cninfo.com.cn</w:t>
              </w:r>
            </w:hyperlink>
            <w:r>
              <w:rPr>
                <w:rFonts w:ascii="宋体" w:hAnsi="宋体" w:cs="宋体" w:eastAsia="宋体" w:hint="default"/>
                <w:spacing w:val="-5"/>
                <w:sz w:val="21"/>
                <w:szCs w:val="21"/>
              </w:rPr>
              <w:t>）上</w:t>
            </w:r>
            <w:r>
              <w:rPr>
                <w:rFonts w:ascii="宋体" w:hAnsi="宋体" w:cs="宋体" w:eastAsia="宋体" w:hint="default"/>
                <w:spacing w:val="-88"/>
                <w:sz w:val="21"/>
                <w:szCs w:val="21"/>
              </w:rPr>
              <w:t> </w:t>
            </w:r>
            <w:r>
              <w:rPr>
                <w:rFonts w:ascii="宋体" w:hAnsi="宋体" w:cs="宋体" w:eastAsia="宋体" w:hint="default"/>
                <w:sz w:val="21"/>
                <w:szCs w:val="21"/>
              </w:rPr>
              <w:t>的投资者关系活动记录表</w:t>
            </w:r>
          </w:p>
        </w:tc>
      </w:tr>
      <w:tr>
        <w:trPr>
          <w:trHeight w:val="907"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1"/>
                <w:szCs w:val="21"/>
              </w:rPr>
            </w:pPr>
          </w:p>
          <w:p>
            <w:pPr>
              <w:pStyle w:val="TableParagraph"/>
              <w:spacing w:line="240" w:lineRule="auto"/>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2017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17 </w:t>
            </w:r>
            <w:r>
              <w:rPr>
                <w:rFonts w:ascii="宋体" w:hAnsi="宋体" w:cs="宋体" w:eastAsia="宋体" w:hint="default"/>
                <w:sz w:val="21"/>
                <w:szCs w:val="21"/>
              </w:rPr>
              <w:t>日</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1"/>
                <w:szCs w:val="21"/>
              </w:rPr>
            </w:pPr>
          </w:p>
          <w:p>
            <w:pPr>
              <w:pStyle w:val="TableParagraph"/>
              <w:spacing w:line="240" w:lineRule="auto"/>
              <w:ind w:right="329"/>
              <w:jc w:val="right"/>
              <w:rPr>
                <w:rFonts w:ascii="宋体" w:hAnsi="宋体" w:cs="宋体" w:eastAsia="宋体" w:hint="default"/>
                <w:sz w:val="21"/>
                <w:szCs w:val="21"/>
              </w:rPr>
            </w:pPr>
            <w:r>
              <w:rPr>
                <w:rFonts w:ascii="宋体" w:hAnsi="宋体" w:cs="宋体" w:eastAsia="宋体" w:hint="default"/>
                <w:sz w:val="21"/>
                <w:szCs w:val="21"/>
              </w:rPr>
              <w:t>实地调研</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1"/>
                <w:szCs w:val="21"/>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机构</w:t>
            </w:r>
          </w:p>
        </w:tc>
        <w:tc>
          <w:tcPr>
            <w:tcW w:w="3899" w:type="dxa"/>
            <w:tcBorders>
              <w:top w:val="single" w:sz="4" w:space="0" w:color="000000"/>
              <w:left w:val="single" w:sz="4" w:space="0" w:color="000000"/>
              <w:bottom w:val="single" w:sz="4" w:space="0" w:color="000000"/>
              <w:right w:val="single" w:sz="4" w:space="0" w:color="000000"/>
            </w:tcBorders>
          </w:tcPr>
          <w:p>
            <w:pPr>
              <w:pStyle w:val="TableParagraph"/>
              <w:spacing w:line="225" w:lineRule="auto" w:before="20"/>
              <w:ind w:left="22" w:right="22"/>
              <w:jc w:val="both"/>
              <w:rPr>
                <w:rFonts w:ascii="宋体" w:hAnsi="宋体" w:cs="宋体" w:eastAsia="宋体" w:hint="default"/>
                <w:sz w:val="21"/>
                <w:szCs w:val="21"/>
              </w:rPr>
            </w:pPr>
            <w:r>
              <w:rPr>
                <w:rFonts w:ascii="宋体" w:hAnsi="宋体" w:cs="宋体" w:eastAsia="宋体" w:hint="default"/>
                <w:sz w:val="21"/>
                <w:szCs w:val="21"/>
              </w:rPr>
              <w:t>详见公司于</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2017</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年</w:t>
            </w:r>
            <w:r>
              <w:rPr>
                <w:rFonts w:ascii="宋体" w:hAnsi="宋体" w:cs="宋体" w:eastAsia="宋体" w:hint="default"/>
                <w:spacing w:val="-61"/>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月</w:t>
            </w:r>
            <w:r>
              <w:rPr>
                <w:rFonts w:ascii="宋体" w:hAnsi="宋体" w:cs="宋体" w:eastAsia="宋体" w:hint="default"/>
                <w:spacing w:val="-61"/>
                <w:sz w:val="21"/>
                <w:szCs w:val="21"/>
              </w:rPr>
              <w:t> </w:t>
            </w:r>
            <w:r>
              <w:rPr>
                <w:rFonts w:ascii="Times New Roman" w:hAnsi="Times New Roman" w:cs="Times New Roman" w:eastAsia="Times New Roman" w:hint="default"/>
                <w:sz w:val="21"/>
                <w:szCs w:val="21"/>
              </w:rPr>
              <w:t>21</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日披露在深交 </w:t>
            </w:r>
            <w:r>
              <w:rPr>
                <w:rFonts w:ascii="宋体" w:hAnsi="宋体" w:cs="宋体" w:eastAsia="宋体" w:hint="default"/>
                <w:spacing w:val="-5"/>
                <w:sz w:val="21"/>
                <w:szCs w:val="21"/>
              </w:rPr>
              <w:t>所互动易平台（</w:t>
            </w:r>
            <w:hyperlink r:id="rId13">
              <w:r>
                <w:rPr>
                  <w:rFonts w:ascii="Times New Roman" w:hAnsi="Times New Roman" w:cs="Times New Roman" w:eastAsia="Times New Roman" w:hint="default"/>
                  <w:spacing w:val="-5"/>
                  <w:sz w:val="21"/>
                  <w:szCs w:val="21"/>
                </w:rPr>
                <w:t>http://irm.cninfo.com.cn</w:t>
              </w:r>
            </w:hyperlink>
            <w:r>
              <w:rPr>
                <w:rFonts w:ascii="宋体" w:hAnsi="宋体" w:cs="宋体" w:eastAsia="宋体" w:hint="default"/>
                <w:spacing w:val="-5"/>
                <w:sz w:val="21"/>
                <w:szCs w:val="21"/>
              </w:rPr>
              <w:t>）上</w:t>
            </w:r>
            <w:r>
              <w:rPr>
                <w:rFonts w:ascii="宋体" w:hAnsi="宋体" w:cs="宋体" w:eastAsia="宋体" w:hint="default"/>
                <w:spacing w:val="-88"/>
                <w:sz w:val="21"/>
                <w:szCs w:val="21"/>
              </w:rPr>
              <w:t> </w:t>
            </w:r>
            <w:r>
              <w:rPr>
                <w:rFonts w:ascii="宋体" w:hAnsi="宋体" w:cs="宋体" w:eastAsia="宋体" w:hint="default"/>
                <w:sz w:val="21"/>
                <w:szCs w:val="21"/>
              </w:rPr>
              <w:t>的投资者关系活动记录表</w:t>
            </w:r>
          </w:p>
        </w:tc>
      </w:tr>
    </w:tbl>
    <w:p>
      <w:pPr>
        <w:spacing w:after="0" w:line="225" w:lineRule="auto"/>
        <w:jc w:val="both"/>
        <w:rPr>
          <w:rFonts w:ascii="宋体" w:hAnsi="宋体" w:cs="宋体" w:eastAsia="宋体" w:hint="default"/>
          <w:sz w:val="21"/>
          <w:szCs w:val="21"/>
        </w:rPr>
        <w:sectPr>
          <w:pgSz w:w="11910" w:h="16840"/>
          <w:pgMar w:header="747" w:footer="979" w:top="1060" w:bottom="1160" w:left="980" w:right="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0"/>
          <w:szCs w:val="20"/>
        </w:rPr>
      </w:pPr>
    </w:p>
    <w:p>
      <w:pPr>
        <w:pStyle w:val="Heading1"/>
        <w:spacing w:line="240" w:lineRule="auto"/>
        <w:ind w:right="1114"/>
        <w:jc w:val="center"/>
        <w:rPr>
          <w:b w:val="0"/>
          <w:bCs w:val="0"/>
        </w:rPr>
      </w:pPr>
      <w:bookmarkStart w:name="第五节重要事项" w:id="56"/>
      <w:bookmarkEnd w:id="56"/>
      <w:r>
        <w:rPr>
          <w:b w:val="0"/>
          <w:bCs w:val="0"/>
        </w:rPr>
      </w:r>
      <w:bookmarkStart w:name="_bookmark3" w:id="57"/>
      <w:bookmarkEnd w:id="57"/>
      <w:r>
        <w:rPr>
          <w:b w:val="0"/>
          <w:bCs w:val="0"/>
        </w:rPr>
      </w:r>
      <w:r>
        <w:rPr/>
        <w:t>第五节重要事项</w:t>
      </w:r>
      <w:r>
        <w:rPr>
          <w:b w:val="0"/>
          <w:bCs w:val="0"/>
        </w:rPr>
      </w:r>
    </w:p>
    <w:p>
      <w:pPr>
        <w:spacing w:line="630" w:lineRule="atLeast" w:before="193"/>
        <w:ind w:left="607" w:right="1130" w:hanging="454"/>
        <w:jc w:val="left"/>
        <w:rPr>
          <w:rFonts w:ascii="宋体" w:hAnsi="宋体" w:cs="宋体" w:eastAsia="宋体" w:hint="default"/>
          <w:sz w:val="24"/>
          <w:szCs w:val="24"/>
        </w:rPr>
      </w:pPr>
      <w:bookmarkStart w:name="一、公司普通股利润分配及资本公积金转增股本情况" w:id="58"/>
      <w:bookmarkEnd w:id="58"/>
      <w:r>
        <w:rPr/>
      </w:r>
      <w:r>
        <w:rPr>
          <w:rFonts w:ascii="宋体" w:hAnsi="宋体" w:cs="宋体" w:eastAsia="宋体" w:hint="default"/>
          <w:b/>
          <w:bCs/>
          <w:sz w:val="24"/>
          <w:szCs w:val="24"/>
        </w:rPr>
        <w:t>一、公司普通股利润分配及资本公积金转增股本情况</w:t>
      </w:r>
      <w:r>
        <w:rPr>
          <w:rFonts w:ascii="宋体" w:hAnsi="宋体" w:cs="宋体" w:eastAsia="宋体" w:hint="default"/>
          <w:b/>
          <w:bCs/>
          <w:w w:val="99"/>
          <w:sz w:val="24"/>
          <w:szCs w:val="24"/>
        </w:rPr>
        <w:t> </w:t>
      </w:r>
      <w:r>
        <w:rPr>
          <w:rFonts w:ascii="宋体" w:hAnsi="宋体" w:cs="宋体" w:eastAsia="宋体" w:hint="default"/>
          <w:sz w:val="24"/>
          <w:szCs w:val="24"/>
        </w:rPr>
        <w:t>报告期内，根据公司</w:t>
      </w:r>
      <w:r>
        <w:rPr>
          <w:rFonts w:ascii="Times New Roman" w:hAnsi="Times New Roman" w:cs="Times New Roman" w:eastAsia="Times New Roman" w:hint="default"/>
          <w:sz w:val="24"/>
          <w:szCs w:val="24"/>
        </w:rPr>
        <w:t>2016</w:t>
      </w:r>
      <w:r>
        <w:rPr>
          <w:rFonts w:ascii="宋体" w:hAnsi="宋体" w:cs="宋体" w:eastAsia="宋体" w:hint="default"/>
          <w:sz w:val="24"/>
          <w:szCs w:val="24"/>
        </w:rPr>
        <w:t>年度股东大会决议，实施了</w:t>
      </w:r>
      <w:r>
        <w:rPr>
          <w:rFonts w:ascii="Times New Roman" w:hAnsi="Times New Roman" w:cs="Times New Roman" w:eastAsia="Times New Roman" w:hint="default"/>
          <w:sz w:val="24"/>
          <w:szCs w:val="24"/>
        </w:rPr>
        <w:t>2016</w:t>
      </w:r>
      <w:r>
        <w:rPr>
          <w:rFonts w:ascii="宋体" w:hAnsi="宋体" w:cs="宋体" w:eastAsia="宋体" w:hint="default"/>
          <w:sz w:val="24"/>
          <w:szCs w:val="24"/>
        </w:rPr>
        <w:t>年度利润分配方案。</w:t>
      </w:r>
    </w:p>
    <w:p>
      <w:pPr>
        <w:pStyle w:val="Heading4"/>
        <w:spacing w:line="312" w:lineRule="exact" w:before="130"/>
        <w:ind w:right="0" w:firstLine="453"/>
        <w:jc w:val="left"/>
      </w:pPr>
      <w:r>
        <w:rPr>
          <w:rFonts w:ascii="Times New Roman" w:hAnsi="Times New Roman" w:cs="Times New Roman" w:eastAsia="Times New Roman" w:hint="default"/>
        </w:rPr>
        <w:t>2017</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18</w:t>
      </w:r>
      <w:r>
        <w:rPr/>
        <w:t>日，公司召开</w:t>
      </w:r>
      <w:r>
        <w:rPr>
          <w:rFonts w:ascii="Times New Roman" w:hAnsi="Times New Roman" w:cs="Times New Roman" w:eastAsia="Times New Roman" w:hint="default"/>
        </w:rPr>
        <w:t>2016</w:t>
      </w:r>
      <w:r>
        <w:rPr/>
        <w:t>年度股东大会，审议通过了公司</w:t>
      </w:r>
      <w:r>
        <w:rPr>
          <w:rFonts w:ascii="Times New Roman" w:hAnsi="Times New Roman" w:cs="Times New Roman" w:eastAsia="Times New Roman" w:hint="default"/>
        </w:rPr>
        <w:t>2016</w:t>
      </w:r>
      <w:r>
        <w:rPr/>
        <w:t>年度利润分配方案。 具体方案为：以公司</w:t>
      </w:r>
      <w:r>
        <w:rPr>
          <w:rFonts w:ascii="Times New Roman" w:hAnsi="Times New Roman" w:cs="Times New Roman" w:eastAsia="Times New Roman" w:hint="default"/>
        </w:rPr>
        <w:t>2016</w:t>
      </w:r>
      <w:r>
        <w:rPr/>
        <w:t>年末总股本</w:t>
      </w:r>
      <w:r>
        <w:rPr>
          <w:rFonts w:ascii="Times New Roman" w:hAnsi="Times New Roman" w:cs="Times New Roman" w:eastAsia="Times New Roman" w:hint="default"/>
        </w:rPr>
        <w:t>606,817,968</w:t>
      </w:r>
      <w:r>
        <w:rPr/>
        <w:t>股为基数，向全体股东每</w:t>
      </w:r>
      <w:r>
        <w:rPr>
          <w:rFonts w:ascii="Times New Roman" w:hAnsi="Times New Roman" w:cs="Times New Roman" w:eastAsia="Times New Roman" w:hint="default"/>
        </w:rPr>
        <w:t>10</w:t>
      </w:r>
      <w:r>
        <w:rPr/>
        <w:t>股派</w:t>
      </w:r>
      <w:r>
        <w:rPr>
          <w:rFonts w:ascii="Times New Roman" w:hAnsi="Times New Roman" w:cs="Times New Roman" w:eastAsia="Times New Roman" w:hint="default"/>
        </w:rPr>
        <w:t>0.56</w:t>
      </w:r>
      <w:r>
        <w:rPr/>
        <w:t>元人民</w:t>
      </w:r>
      <w:r>
        <w:rPr>
          <w:spacing w:val="-33"/>
        </w:rPr>
        <w:t> </w:t>
      </w:r>
      <w:r>
        <w:rPr/>
        <w:t>币现金</w:t>
      </w:r>
      <w:r>
        <w:rPr>
          <w:rFonts w:ascii="Times New Roman" w:hAnsi="Times New Roman" w:cs="Times New Roman" w:eastAsia="Times New Roman" w:hint="default"/>
        </w:rPr>
        <w:t>(</w:t>
      </w:r>
      <w:r>
        <w:rPr/>
        <w:t>含税</w:t>
      </w:r>
      <w:r>
        <w:rPr>
          <w:rFonts w:ascii="Times New Roman" w:hAnsi="Times New Roman" w:cs="Times New Roman" w:eastAsia="Times New Roman" w:hint="default"/>
        </w:rPr>
        <w:t>)</w:t>
      </w:r>
      <w:r>
        <w:rPr/>
        <w:t>。该利润分配方案已于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14</w:t>
      </w:r>
      <w:r>
        <w:rPr/>
        <w:t>日实施完毕。</w:t>
      </w:r>
    </w:p>
    <w:p>
      <w:pPr>
        <w:spacing w:line="240" w:lineRule="auto" w:before="11"/>
        <w:rPr>
          <w:rFonts w:ascii="宋体" w:hAnsi="宋体" w:cs="宋体" w:eastAsia="宋体" w:hint="default"/>
          <w:sz w:val="9"/>
          <w:szCs w:val="9"/>
        </w:rPr>
      </w:pPr>
    </w:p>
    <w:tbl>
      <w:tblPr>
        <w:tblW w:w="0" w:type="auto"/>
        <w:jc w:val="left"/>
        <w:tblInd w:w="160" w:type="dxa"/>
        <w:tblLayout w:type="fixed"/>
        <w:tblCellMar>
          <w:top w:w="0" w:type="dxa"/>
          <w:left w:w="0" w:type="dxa"/>
          <w:bottom w:w="0" w:type="dxa"/>
          <w:right w:w="0" w:type="dxa"/>
        </w:tblCellMar>
        <w:tblLook w:val="01E0"/>
      </w:tblPr>
      <w:tblGrid>
        <w:gridCol w:w="5932"/>
        <w:gridCol w:w="3626"/>
      </w:tblGrid>
      <w:tr>
        <w:trPr>
          <w:trHeight w:val="402" w:hRule="exact"/>
        </w:trPr>
        <w:tc>
          <w:tcPr>
            <w:tcW w:w="955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 w:right="9"/>
              <w:jc w:val="center"/>
              <w:rPr>
                <w:rFonts w:ascii="宋体" w:hAnsi="宋体" w:cs="宋体" w:eastAsia="宋体" w:hint="default"/>
                <w:sz w:val="21"/>
                <w:szCs w:val="21"/>
              </w:rPr>
            </w:pPr>
            <w:r>
              <w:rPr>
                <w:rFonts w:ascii="宋体" w:hAnsi="宋体" w:cs="宋体" w:eastAsia="宋体" w:hint="default"/>
                <w:sz w:val="21"/>
                <w:szCs w:val="21"/>
              </w:rPr>
              <w:t>现金分红政策的专项说明</w:t>
            </w:r>
          </w:p>
        </w:tc>
      </w:tr>
      <w:tr>
        <w:trPr>
          <w:trHeight w:val="402" w:hRule="exact"/>
        </w:trPr>
        <w:tc>
          <w:tcPr>
            <w:tcW w:w="59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1" w:right="0"/>
              <w:jc w:val="left"/>
              <w:rPr>
                <w:rFonts w:ascii="宋体" w:hAnsi="宋体" w:cs="宋体" w:eastAsia="宋体" w:hint="default"/>
                <w:sz w:val="21"/>
                <w:szCs w:val="21"/>
              </w:rPr>
            </w:pPr>
            <w:r>
              <w:rPr>
                <w:rFonts w:ascii="宋体" w:hAnsi="宋体" w:cs="宋体" w:eastAsia="宋体" w:hint="default"/>
                <w:sz w:val="21"/>
                <w:szCs w:val="21"/>
              </w:rPr>
              <w:t>是否符合公司章程的规定或股东大会决议的要求：</w:t>
            </w:r>
          </w:p>
        </w:tc>
        <w:tc>
          <w:tcPr>
            <w:tcW w:w="362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402" w:hRule="exact"/>
        </w:trPr>
        <w:tc>
          <w:tcPr>
            <w:tcW w:w="59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1" w:right="0"/>
              <w:jc w:val="left"/>
              <w:rPr>
                <w:rFonts w:ascii="宋体" w:hAnsi="宋体" w:cs="宋体" w:eastAsia="宋体" w:hint="default"/>
                <w:sz w:val="21"/>
                <w:szCs w:val="21"/>
              </w:rPr>
            </w:pPr>
            <w:r>
              <w:rPr>
                <w:rFonts w:ascii="宋体" w:hAnsi="宋体" w:cs="宋体" w:eastAsia="宋体" w:hint="default"/>
                <w:sz w:val="21"/>
                <w:szCs w:val="21"/>
              </w:rPr>
              <w:t>分红标准和比例是否明确和清晰：</w:t>
            </w:r>
          </w:p>
        </w:tc>
        <w:tc>
          <w:tcPr>
            <w:tcW w:w="362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402" w:hRule="exact"/>
        </w:trPr>
        <w:tc>
          <w:tcPr>
            <w:tcW w:w="59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1" w:right="0"/>
              <w:jc w:val="left"/>
              <w:rPr>
                <w:rFonts w:ascii="宋体" w:hAnsi="宋体" w:cs="宋体" w:eastAsia="宋体" w:hint="default"/>
                <w:sz w:val="21"/>
                <w:szCs w:val="21"/>
              </w:rPr>
            </w:pPr>
            <w:r>
              <w:rPr>
                <w:rFonts w:ascii="宋体" w:hAnsi="宋体" w:cs="宋体" w:eastAsia="宋体" w:hint="default"/>
                <w:sz w:val="21"/>
                <w:szCs w:val="21"/>
              </w:rPr>
              <w:t>相关的决策程序和机制是否完备：</w:t>
            </w:r>
          </w:p>
        </w:tc>
        <w:tc>
          <w:tcPr>
            <w:tcW w:w="362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402" w:hRule="exact"/>
        </w:trPr>
        <w:tc>
          <w:tcPr>
            <w:tcW w:w="59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1" w:right="0"/>
              <w:jc w:val="left"/>
              <w:rPr>
                <w:rFonts w:ascii="宋体" w:hAnsi="宋体" w:cs="宋体" w:eastAsia="宋体" w:hint="default"/>
                <w:sz w:val="21"/>
                <w:szCs w:val="21"/>
              </w:rPr>
            </w:pPr>
            <w:r>
              <w:rPr>
                <w:rFonts w:ascii="宋体" w:hAnsi="宋体" w:cs="宋体" w:eastAsia="宋体" w:hint="default"/>
                <w:sz w:val="21"/>
                <w:szCs w:val="21"/>
              </w:rPr>
              <w:t>独立董事是否履职尽责并发挥了应有的作用：</w:t>
            </w:r>
          </w:p>
        </w:tc>
        <w:tc>
          <w:tcPr>
            <w:tcW w:w="362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714" w:hRule="exact"/>
        </w:trPr>
        <w:tc>
          <w:tcPr>
            <w:tcW w:w="59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3" w:lineRule="auto" w:before="26"/>
              <w:ind w:left="11" w:right="28"/>
              <w:jc w:val="left"/>
              <w:rPr>
                <w:rFonts w:ascii="宋体" w:hAnsi="宋体" w:cs="宋体" w:eastAsia="宋体" w:hint="default"/>
                <w:sz w:val="21"/>
                <w:szCs w:val="21"/>
              </w:rPr>
            </w:pPr>
            <w:r>
              <w:rPr>
                <w:rFonts w:ascii="宋体" w:hAnsi="宋体" w:cs="宋体" w:eastAsia="宋体" w:hint="default"/>
                <w:sz w:val="21"/>
                <w:szCs w:val="21"/>
              </w:rPr>
              <w:t>中小股东是否有充分表达意见和诉求的机会，其合法权益是否得 到了充分保护：</w:t>
            </w:r>
          </w:p>
        </w:tc>
        <w:tc>
          <w:tcPr>
            <w:tcW w:w="362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402" w:hRule="exact"/>
        </w:trPr>
        <w:tc>
          <w:tcPr>
            <w:tcW w:w="59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1" w:right="0"/>
              <w:jc w:val="left"/>
              <w:rPr>
                <w:rFonts w:ascii="宋体" w:hAnsi="宋体" w:cs="宋体" w:eastAsia="宋体" w:hint="default"/>
                <w:sz w:val="21"/>
                <w:szCs w:val="21"/>
              </w:rPr>
            </w:pPr>
            <w:r>
              <w:rPr>
                <w:rFonts w:ascii="宋体" w:hAnsi="宋体" w:cs="宋体" w:eastAsia="宋体" w:hint="default"/>
                <w:sz w:val="21"/>
                <w:szCs w:val="21"/>
              </w:rPr>
              <w:t>现金分红政策进行调整或变更的，条件及程序是否合规、透明：</w:t>
            </w:r>
          </w:p>
        </w:tc>
        <w:tc>
          <w:tcPr>
            <w:tcW w:w="362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不适用</w:t>
            </w:r>
          </w:p>
        </w:tc>
      </w:tr>
    </w:tbl>
    <w:p>
      <w:pPr>
        <w:pStyle w:val="Heading4"/>
        <w:spacing w:line="312" w:lineRule="exact" w:before="112"/>
        <w:ind w:right="1121"/>
        <w:jc w:val="left"/>
        <w:rPr>
          <w:rFonts w:ascii="黑体" w:hAnsi="黑体" w:cs="黑体" w:eastAsia="黑体" w:hint="default"/>
        </w:rPr>
      </w:pPr>
      <w:r>
        <w:rPr>
          <w:rFonts w:ascii="黑体" w:hAnsi="黑体" w:cs="黑体" w:eastAsia="黑体" w:hint="default"/>
        </w:rPr>
        <w:t>公司近</w:t>
      </w:r>
      <w:r>
        <w:rPr>
          <w:rFonts w:ascii="黑体" w:hAnsi="黑体" w:cs="黑体" w:eastAsia="黑体" w:hint="default"/>
          <w:spacing w:val="-53"/>
        </w:rPr>
        <w:t> </w:t>
      </w:r>
      <w:r>
        <w:rPr>
          <w:rFonts w:ascii="黑体" w:hAnsi="黑体" w:cs="黑体" w:eastAsia="黑体" w:hint="default"/>
        </w:rPr>
        <w:t>3</w:t>
      </w:r>
      <w:r>
        <w:rPr>
          <w:rFonts w:ascii="黑体" w:hAnsi="黑体" w:cs="黑体" w:eastAsia="黑体" w:hint="default"/>
          <w:spacing w:val="-53"/>
        </w:rPr>
        <w:t> </w:t>
      </w:r>
      <w:r>
        <w:rPr>
          <w:rFonts w:ascii="黑体" w:hAnsi="黑体" w:cs="黑体" w:eastAsia="黑体" w:hint="default"/>
          <w:spacing w:val="-6"/>
        </w:rPr>
        <w:t>年（包括本报告期）的普通股股利分配方案（预案）、资本公积金转增股本方案（预</w:t>
      </w:r>
      <w:r>
        <w:rPr>
          <w:rFonts w:ascii="黑体" w:hAnsi="黑体" w:cs="黑体" w:eastAsia="黑体" w:hint="default"/>
        </w:rPr>
        <w:t> 案）情况</w:t>
      </w:r>
    </w:p>
    <w:p>
      <w:pPr>
        <w:pStyle w:val="Heading4"/>
        <w:spacing w:line="268" w:lineRule="auto" w:before="89"/>
        <w:ind w:left="573" w:right="0"/>
        <w:jc w:val="left"/>
      </w:pPr>
      <w:r>
        <w:rPr>
          <w:rFonts w:ascii="Times New Roman" w:hAnsi="Times New Roman" w:cs="Times New Roman" w:eastAsia="Times New Roman" w:hint="default"/>
        </w:rPr>
        <w:t>1</w:t>
      </w:r>
      <w:r>
        <w:rPr/>
        <w:t>、</w:t>
      </w:r>
      <w:r>
        <w:rPr>
          <w:rFonts w:ascii="Times New Roman" w:hAnsi="Times New Roman" w:cs="Times New Roman" w:eastAsia="Times New Roman" w:hint="default"/>
        </w:rPr>
        <w:t>2017</w:t>
      </w:r>
      <w:r>
        <w:rPr/>
        <w:t>年度利润分配预案 </w:t>
      </w:r>
      <w:r>
        <w:rPr>
          <w:spacing w:val="-2"/>
        </w:rPr>
        <w:t>以公司</w:t>
      </w:r>
      <w:r>
        <w:rPr>
          <w:rFonts w:ascii="Times New Roman" w:hAnsi="Times New Roman" w:cs="Times New Roman" w:eastAsia="Times New Roman" w:hint="default"/>
          <w:spacing w:val="-2"/>
        </w:rPr>
        <w:t>2017</w:t>
      </w:r>
      <w:r>
        <w:rPr>
          <w:spacing w:val="-2"/>
        </w:rPr>
        <w:t>年末总股本</w:t>
      </w:r>
      <w:r>
        <w:rPr>
          <w:rFonts w:ascii="Times New Roman" w:hAnsi="Times New Roman" w:cs="Times New Roman" w:eastAsia="Times New Roman" w:hint="default"/>
          <w:spacing w:val="-2"/>
        </w:rPr>
        <w:t>606,817,968</w:t>
      </w:r>
      <w:r>
        <w:rPr>
          <w:spacing w:val="-2"/>
        </w:rPr>
        <w:t>股为基数，向全体股东每</w:t>
      </w:r>
      <w:r>
        <w:rPr>
          <w:rFonts w:ascii="Times New Roman" w:hAnsi="Times New Roman" w:cs="Times New Roman" w:eastAsia="Times New Roman" w:hint="default"/>
          <w:spacing w:val="-2"/>
        </w:rPr>
        <w:t>10</w:t>
      </w:r>
      <w:r>
        <w:rPr>
          <w:spacing w:val="-2"/>
        </w:rPr>
        <w:t>股派发现金红利</w:t>
      </w:r>
      <w:r>
        <w:rPr>
          <w:rFonts w:ascii="Times New Roman" w:hAnsi="Times New Roman" w:cs="Times New Roman" w:eastAsia="Times New Roman" w:hint="default"/>
          <w:spacing w:val="-2"/>
        </w:rPr>
        <w:t>0.50</w:t>
      </w:r>
      <w:r>
        <w:rPr>
          <w:spacing w:val="-2"/>
        </w:rPr>
        <w:t>元（含</w:t>
      </w:r>
    </w:p>
    <w:p>
      <w:pPr>
        <w:pStyle w:val="Heading4"/>
        <w:spacing w:line="270" w:lineRule="exact"/>
        <w:ind w:left="154" w:right="1130"/>
        <w:jc w:val="left"/>
      </w:pPr>
      <w:r>
        <w:rPr/>
        <w:t>税），共计派发现金</w:t>
      </w:r>
      <w:r>
        <w:rPr>
          <w:rFonts w:ascii="Times New Roman" w:hAnsi="Times New Roman" w:cs="Times New Roman" w:eastAsia="Times New Roman" w:hint="default"/>
        </w:rPr>
        <w:t>30,340,898.40</w:t>
      </w:r>
      <w:r>
        <w:rPr/>
        <w:t>元，</w:t>
      </w:r>
      <w:r>
        <w:rPr>
          <w:rFonts w:ascii="Times New Roman" w:hAnsi="Times New Roman" w:cs="Times New Roman" w:eastAsia="Times New Roman" w:hint="default"/>
        </w:rPr>
        <w:t>2017</w:t>
      </w:r>
      <w:r>
        <w:rPr/>
        <w:t>年度，公司不送红股，不实施资本公积金转增股</w:t>
      </w:r>
    </w:p>
    <w:p>
      <w:pPr>
        <w:pStyle w:val="Heading4"/>
        <w:spacing w:line="304" w:lineRule="exact"/>
        <w:ind w:left="154" w:right="1130"/>
        <w:jc w:val="left"/>
      </w:pPr>
      <w:r>
        <w:rPr/>
        <w:t>本方案。</w:t>
      </w:r>
    </w:p>
    <w:p>
      <w:pPr>
        <w:pStyle w:val="Heading4"/>
        <w:spacing w:line="268" w:lineRule="auto" w:before="58"/>
        <w:ind w:left="573" w:right="0"/>
        <w:jc w:val="left"/>
      </w:pPr>
      <w:r>
        <w:rPr>
          <w:rFonts w:ascii="Times New Roman" w:hAnsi="Times New Roman" w:cs="Times New Roman" w:eastAsia="Times New Roman" w:hint="default"/>
        </w:rPr>
        <w:t>2</w:t>
      </w:r>
      <w:r>
        <w:rPr/>
        <w:t>、</w:t>
      </w:r>
      <w:r>
        <w:rPr>
          <w:rFonts w:ascii="Times New Roman" w:hAnsi="Times New Roman" w:cs="Times New Roman" w:eastAsia="Times New Roman" w:hint="default"/>
        </w:rPr>
        <w:t>2016</w:t>
      </w:r>
      <w:r>
        <w:rPr/>
        <w:t>年度利润分配方案 </w:t>
      </w:r>
      <w:r>
        <w:rPr>
          <w:spacing w:val="-2"/>
        </w:rPr>
        <w:t>以公司</w:t>
      </w:r>
      <w:r>
        <w:rPr>
          <w:rFonts w:ascii="Times New Roman" w:hAnsi="Times New Roman" w:cs="Times New Roman" w:eastAsia="Times New Roman" w:hint="default"/>
          <w:spacing w:val="-2"/>
        </w:rPr>
        <w:t>2016</w:t>
      </w:r>
      <w:r>
        <w:rPr>
          <w:spacing w:val="-2"/>
        </w:rPr>
        <w:t>年末总股本</w:t>
      </w:r>
      <w:r>
        <w:rPr>
          <w:rFonts w:ascii="Times New Roman" w:hAnsi="Times New Roman" w:cs="Times New Roman" w:eastAsia="Times New Roman" w:hint="default"/>
          <w:spacing w:val="-2"/>
        </w:rPr>
        <w:t>606,817,968</w:t>
      </w:r>
      <w:r>
        <w:rPr>
          <w:spacing w:val="-2"/>
        </w:rPr>
        <w:t>股为基数，向全体股东每</w:t>
      </w:r>
      <w:r>
        <w:rPr>
          <w:rFonts w:ascii="Times New Roman" w:hAnsi="Times New Roman" w:cs="Times New Roman" w:eastAsia="Times New Roman" w:hint="default"/>
          <w:spacing w:val="-2"/>
        </w:rPr>
        <w:t>10</w:t>
      </w:r>
      <w:r>
        <w:rPr>
          <w:spacing w:val="-2"/>
        </w:rPr>
        <w:t>股派发现金红利</w:t>
      </w:r>
      <w:r>
        <w:rPr>
          <w:rFonts w:ascii="Times New Roman" w:hAnsi="Times New Roman" w:cs="Times New Roman" w:eastAsia="Times New Roman" w:hint="default"/>
          <w:spacing w:val="-2"/>
        </w:rPr>
        <w:t>0.56</w:t>
      </w:r>
      <w:r>
        <w:rPr>
          <w:spacing w:val="-2"/>
        </w:rPr>
        <w:t>元（含</w:t>
      </w:r>
    </w:p>
    <w:p>
      <w:pPr>
        <w:pStyle w:val="Heading4"/>
        <w:spacing w:line="270" w:lineRule="exact"/>
        <w:ind w:left="154" w:right="1130"/>
        <w:jc w:val="left"/>
      </w:pPr>
      <w:r>
        <w:rPr/>
        <w:t>税），共计派发现金</w:t>
      </w:r>
      <w:r>
        <w:rPr>
          <w:rFonts w:ascii="Times New Roman" w:hAnsi="Times New Roman" w:cs="Times New Roman" w:eastAsia="Times New Roman" w:hint="default"/>
        </w:rPr>
        <w:t>33,981,806.20</w:t>
      </w:r>
      <w:r>
        <w:rPr/>
        <w:t>元，</w:t>
      </w:r>
      <w:r>
        <w:rPr>
          <w:rFonts w:ascii="Times New Roman" w:hAnsi="Times New Roman" w:cs="Times New Roman" w:eastAsia="Times New Roman" w:hint="default"/>
        </w:rPr>
        <w:t>2016</w:t>
      </w:r>
      <w:r>
        <w:rPr/>
        <w:t>年度，公司不送红股，不实施资本公积金转增股</w:t>
      </w:r>
    </w:p>
    <w:p>
      <w:pPr>
        <w:pStyle w:val="Heading4"/>
        <w:spacing w:line="304" w:lineRule="exact"/>
        <w:ind w:left="154" w:right="1130"/>
        <w:jc w:val="left"/>
      </w:pPr>
      <w:r>
        <w:rPr/>
        <w:t>本方案。</w:t>
      </w:r>
    </w:p>
    <w:p>
      <w:pPr>
        <w:pStyle w:val="Heading4"/>
        <w:spacing w:line="268" w:lineRule="auto" w:before="58"/>
        <w:ind w:left="636" w:right="1120" w:hanging="63"/>
        <w:jc w:val="left"/>
      </w:pPr>
      <w:r>
        <w:rPr>
          <w:rFonts w:ascii="Times New Roman" w:hAnsi="Times New Roman" w:cs="Times New Roman" w:eastAsia="Times New Roman" w:hint="default"/>
        </w:rPr>
        <w:t>3</w:t>
      </w:r>
      <w:r>
        <w:rPr/>
        <w:t>、</w:t>
      </w:r>
      <w:r>
        <w:rPr>
          <w:rFonts w:ascii="Times New Roman" w:hAnsi="Times New Roman" w:cs="Times New Roman" w:eastAsia="Times New Roman" w:hint="default"/>
        </w:rPr>
        <w:t>2015</w:t>
      </w:r>
      <w:r>
        <w:rPr/>
        <w:t>年度利润分配方案 </w:t>
      </w:r>
      <w:r>
        <w:rPr>
          <w:spacing w:val="-3"/>
        </w:rPr>
        <w:t>以公司</w:t>
      </w:r>
      <w:r>
        <w:rPr>
          <w:rFonts w:ascii="Times New Roman" w:hAnsi="Times New Roman" w:cs="Times New Roman" w:eastAsia="Times New Roman" w:hint="default"/>
          <w:spacing w:val="-3"/>
        </w:rPr>
        <w:t>2015</w:t>
      </w:r>
      <w:r>
        <w:rPr>
          <w:spacing w:val="-3"/>
        </w:rPr>
        <w:t>年末总股本</w:t>
      </w:r>
      <w:r>
        <w:rPr>
          <w:rFonts w:ascii="Times New Roman" w:hAnsi="Times New Roman" w:cs="Times New Roman" w:eastAsia="Times New Roman" w:hint="default"/>
          <w:spacing w:val="-3"/>
        </w:rPr>
        <w:t>606,817,968</w:t>
      </w:r>
      <w:r>
        <w:rPr>
          <w:spacing w:val="-3"/>
        </w:rPr>
        <w:t>股为基数，向全体股东每</w:t>
      </w:r>
      <w:r>
        <w:rPr>
          <w:rFonts w:ascii="Times New Roman" w:hAnsi="Times New Roman" w:cs="Times New Roman" w:eastAsia="Times New Roman" w:hint="default"/>
          <w:spacing w:val="-3"/>
        </w:rPr>
        <w:t>10</w:t>
      </w:r>
      <w:r>
        <w:rPr>
          <w:spacing w:val="-3"/>
        </w:rPr>
        <w:t>股派发现金红利</w:t>
      </w:r>
      <w:r>
        <w:rPr>
          <w:rFonts w:ascii="Times New Roman" w:hAnsi="Times New Roman" w:cs="Times New Roman" w:eastAsia="Times New Roman" w:hint="default"/>
          <w:spacing w:val="-3"/>
        </w:rPr>
        <w:t>0.56</w:t>
      </w:r>
      <w:r>
        <w:rPr>
          <w:spacing w:val="-3"/>
        </w:rPr>
        <w:t>元（含</w:t>
      </w:r>
    </w:p>
    <w:p>
      <w:pPr>
        <w:pStyle w:val="Heading4"/>
        <w:spacing w:line="270" w:lineRule="exact"/>
        <w:ind w:left="156" w:right="1130"/>
        <w:jc w:val="left"/>
      </w:pPr>
      <w:r>
        <w:rPr/>
        <w:t>税），共计派发现金</w:t>
      </w:r>
      <w:r>
        <w:rPr>
          <w:rFonts w:ascii="Times New Roman" w:hAnsi="Times New Roman" w:cs="Times New Roman" w:eastAsia="Times New Roman" w:hint="default"/>
        </w:rPr>
        <w:t>33,981,806.21</w:t>
      </w:r>
      <w:r>
        <w:rPr/>
        <w:t>元，</w:t>
      </w:r>
      <w:r>
        <w:rPr>
          <w:rFonts w:ascii="Times New Roman" w:hAnsi="Times New Roman" w:cs="Times New Roman" w:eastAsia="Times New Roman" w:hint="default"/>
        </w:rPr>
        <w:t>2015</w:t>
      </w:r>
      <w:r>
        <w:rPr/>
        <w:t>年度，公司不送红股，不实施资本公积金转增股</w:t>
      </w:r>
    </w:p>
    <w:p>
      <w:pPr>
        <w:pStyle w:val="Heading4"/>
        <w:spacing w:line="304" w:lineRule="exact"/>
        <w:ind w:left="156" w:right="1130"/>
        <w:jc w:val="left"/>
      </w:pPr>
      <w:r>
        <w:rPr/>
        <w:t>本方案。</w:t>
      </w:r>
    </w:p>
    <w:p>
      <w:pPr>
        <w:pStyle w:val="Heading4"/>
        <w:spacing w:line="240" w:lineRule="auto" w:before="59"/>
        <w:ind w:left="154" w:right="1130"/>
        <w:jc w:val="left"/>
        <w:rPr>
          <w:rFonts w:ascii="黑体" w:hAnsi="黑体" w:cs="黑体" w:eastAsia="黑体" w:hint="default"/>
        </w:rPr>
      </w:pPr>
      <w:r>
        <w:rPr>
          <w:rFonts w:ascii="黑体" w:hAnsi="黑体" w:cs="黑体" w:eastAsia="黑体" w:hint="default"/>
        </w:rPr>
        <w:t>公司近三年（包括本报告期）普通股现金分红情况表</w:t>
      </w:r>
    </w:p>
    <w:p>
      <w:pPr>
        <w:spacing w:before="87"/>
        <w:ind w:left="0" w:right="1412"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691"/>
        <w:gridCol w:w="1571"/>
        <w:gridCol w:w="2114"/>
        <w:gridCol w:w="2126"/>
        <w:gridCol w:w="992"/>
        <w:gridCol w:w="1049"/>
      </w:tblGrid>
      <w:tr>
        <w:trPr>
          <w:trHeight w:val="102" w:hRule="exact"/>
        </w:trPr>
        <w:tc>
          <w:tcPr>
            <w:tcW w:w="1691" w:type="dxa"/>
            <w:vMerge w:val="restart"/>
            <w:tcBorders>
              <w:top w:val="single" w:sz="4" w:space="0" w:color="000000"/>
              <w:left w:val="single" w:sz="4" w:space="0" w:color="000000"/>
              <w:right w:val="single" w:sz="4" w:space="0" w:color="000000"/>
            </w:tcBorders>
            <w:shd w:val="clear" w:color="auto" w:fill="D2D2D2"/>
          </w:tcPr>
          <w:p>
            <w:pPr/>
          </w:p>
        </w:tc>
        <w:tc>
          <w:tcPr>
            <w:tcW w:w="1571" w:type="dxa"/>
            <w:tcBorders>
              <w:top w:val="single" w:sz="4" w:space="0" w:color="000000"/>
              <w:left w:val="single" w:sz="4" w:space="0" w:color="000000"/>
              <w:bottom w:val="nil" w:sz="6" w:space="0" w:color="auto"/>
              <w:right w:val="single" w:sz="4" w:space="0" w:color="000000"/>
            </w:tcBorders>
            <w:shd w:val="clear" w:color="auto" w:fill="D2D2D2"/>
          </w:tcPr>
          <w:p>
            <w:pPr/>
          </w:p>
        </w:tc>
        <w:tc>
          <w:tcPr>
            <w:tcW w:w="2114" w:type="dxa"/>
            <w:vMerge w:val="restart"/>
            <w:tcBorders>
              <w:top w:val="single" w:sz="4" w:space="0" w:color="000000"/>
              <w:left w:val="single" w:sz="4" w:space="0" w:color="000000"/>
              <w:right w:val="single" w:sz="4" w:space="0" w:color="000000"/>
            </w:tcBorders>
            <w:shd w:val="clear" w:color="auto" w:fill="D2D2D2"/>
          </w:tcPr>
          <w:p>
            <w:pPr>
              <w:pStyle w:val="TableParagraph"/>
              <w:spacing w:line="237" w:lineRule="auto" w:before="9"/>
              <w:ind w:left="101" w:right="111"/>
              <w:jc w:val="center"/>
              <w:rPr>
                <w:rFonts w:ascii="宋体" w:hAnsi="宋体" w:cs="宋体" w:eastAsia="宋体" w:hint="default"/>
                <w:sz w:val="21"/>
                <w:szCs w:val="21"/>
              </w:rPr>
            </w:pPr>
            <w:r>
              <w:rPr>
                <w:rFonts w:ascii="宋体" w:hAnsi="宋体" w:cs="宋体" w:eastAsia="宋体" w:hint="default"/>
                <w:sz w:val="21"/>
                <w:szCs w:val="21"/>
              </w:rPr>
              <w:t>分红年度合并报表中 归属于上市公司普通 股股东的净利润</w:t>
            </w:r>
          </w:p>
        </w:tc>
        <w:tc>
          <w:tcPr>
            <w:tcW w:w="2126" w:type="dxa"/>
            <w:vMerge w:val="restart"/>
            <w:tcBorders>
              <w:top w:val="single" w:sz="4" w:space="0" w:color="000000"/>
              <w:left w:val="single" w:sz="4" w:space="0" w:color="000000"/>
              <w:right w:val="single" w:sz="4" w:space="0" w:color="000000"/>
            </w:tcBorders>
            <w:shd w:val="clear" w:color="auto" w:fill="D2D2D2"/>
          </w:tcPr>
          <w:p>
            <w:pPr>
              <w:pStyle w:val="TableParagraph"/>
              <w:spacing w:line="237" w:lineRule="auto" w:before="9"/>
              <w:ind w:left="112" w:right="111"/>
              <w:jc w:val="center"/>
              <w:rPr>
                <w:rFonts w:ascii="宋体" w:hAnsi="宋体" w:cs="宋体" w:eastAsia="宋体" w:hint="default"/>
                <w:sz w:val="21"/>
                <w:szCs w:val="21"/>
              </w:rPr>
            </w:pPr>
            <w:r>
              <w:rPr>
                <w:rFonts w:ascii="宋体" w:hAnsi="宋体" w:cs="宋体" w:eastAsia="宋体" w:hint="default"/>
                <w:sz w:val="21"/>
                <w:szCs w:val="21"/>
              </w:rPr>
              <w:t>占合并报表中归属于 上市公司普通股股东 的净利润的比率</w:t>
            </w:r>
          </w:p>
        </w:tc>
        <w:tc>
          <w:tcPr>
            <w:tcW w:w="992" w:type="dxa"/>
            <w:vMerge w:val="restart"/>
            <w:tcBorders>
              <w:top w:val="single" w:sz="4" w:space="0" w:color="000000"/>
              <w:left w:val="single" w:sz="4" w:space="0" w:color="000000"/>
              <w:right w:val="single" w:sz="4" w:space="0" w:color="000000"/>
            </w:tcBorders>
            <w:shd w:val="clear" w:color="auto" w:fill="D2D2D2"/>
          </w:tcPr>
          <w:p>
            <w:pPr>
              <w:pStyle w:val="TableParagraph"/>
              <w:spacing w:line="237" w:lineRule="auto" w:before="9"/>
              <w:ind w:left="71" w:right="69"/>
              <w:jc w:val="both"/>
              <w:rPr>
                <w:rFonts w:ascii="宋体" w:hAnsi="宋体" w:cs="宋体" w:eastAsia="宋体" w:hint="default"/>
                <w:sz w:val="21"/>
                <w:szCs w:val="21"/>
              </w:rPr>
            </w:pPr>
            <w:r>
              <w:rPr>
                <w:rFonts w:ascii="宋体" w:hAnsi="宋体" w:cs="宋体" w:eastAsia="宋体" w:hint="default"/>
                <w:sz w:val="21"/>
                <w:szCs w:val="21"/>
              </w:rPr>
              <w:t>以其他方 式现金分 红的金额</w:t>
            </w:r>
          </w:p>
        </w:tc>
        <w:tc>
          <w:tcPr>
            <w:tcW w:w="1049" w:type="dxa"/>
            <w:vMerge w:val="restart"/>
            <w:tcBorders>
              <w:top w:val="single" w:sz="4" w:space="0" w:color="000000"/>
              <w:left w:val="single" w:sz="4" w:space="0" w:color="000000"/>
              <w:right w:val="single" w:sz="4" w:space="0" w:color="000000"/>
            </w:tcBorders>
            <w:shd w:val="clear" w:color="auto" w:fill="D2D2D2"/>
          </w:tcPr>
          <w:p>
            <w:pPr>
              <w:pStyle w:val="TableParagraph"/>
              <w:spacing w:line="237" w:lineRule="auto" w:before="9"/>
              <w:ind w:left="106" w:right="91"/>
              <w:jc w:val="both"/>
              <w:rPr>
                <w:rFonts w:ascii="宋体" w:hAnsi="宋体" w:cs="宋体" w:eastAsia="宋体" w:hint="default"/>
                <w:sz w:val="21"/>
                <w:szCs w:val="21"/>
              </w:rPr>
            </w:pPr>
            <w:r>
              <w:rPr>
                <w:rFonts w:ascii="宋体" w:hAnsi="宋体" w:cs="宋体" w:eastAsia="宋体" w:hint="default"/>
                <w:sz w:val="21"/>
                <w:szCs w:val="21"/>
              </w:rPr>
              <w:t>以其他方 式现金分 红的比例</w:t>
            </w:r>
          </w:p>
        </w:tc>
      </w:tr>
      <w:tr>
        <w:trPr>
          <w:trHeight w:val="156" w:hRule="exact"/>
        </w:trPr>
        <w:tc>
          <w:tcPr>
            <w:tcW w:w="1691" w:type="dxa"/>
            <w:vMerge/>
            <w:tcBorders>
              <w:left w:val="single" w:sz="4" w:space="0" w:color="000000"/>
              <w:bottom w:val="nil" w:sz="6" w:space="0" w:color="auto"/>
              <w:right w:val="single" w:sz="4" w:space="0" w:color="000000"/>
            </w:tcBorders>
            <w:shd w:val="clear" w:color="auto" w:fill="D2D2D2"/>
          </w:tcPr>
          <w:p>
            <w:pPr/>
          </w:p>
        </w:tc>
        <w:tc>
          <w:tcPr>
            <w:tcW w:w="157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26"/>
              <w:ind w:right="11"/>
              <w:jc w:val="center"/>
              <w:rPr>
                <w:rFonts w:ascii="宋体" w:hAnsi="宋体" w:cs="宋体" w:eastAsia="宋体" w:hint="default"/>
                <w:sz w:val="21"/>
                <w:szCs w:val="21"/>
              </w:rPr>
            </w:pPr>
            <w:r>
              <w:rPr>
                <w:rFonts w:ascii="宋体" w:hAnsi="宋体" w:cs="宋体" w:eastAsia="宋体" w:hint="default"/>
                <w:sz w:val="21"/>
                <w:szCs w:val="21"/>
              </w:rPr>
              <w:t>现金分红金额</w:t>
            </w:r>
          </w:p>
          <w:p>
            <w:pPr>
              <w:pStyle w:val="TableParagraph"/>
              <w:spacing w:line="240" w:lineRule="auto" w:before="37"/>
              <w:ind w:right="11"/>
              <w:jc w:val="center"/>
              <w:rPr>
                <w:rFonts w:ascii="宋体" w:hAnsi="宋体" w:cs="宋体" w:eastAsia="宋体" w:hint="default"/>
                <w:sz w:val="21"/>
                <w:szCs w:val="21"/>
              </w:rPr>
            </w:pPr>
            <w:r>
              <w:rPr>
                <w:rFonts w:ascii="宋体" w:hAnsi="宋体" w:cs="宋体" w:eastAsia="宋体" w:hint="default"/>
                <w:sz w:val="21"/>
                <w:szCs w:val="21"/>
              </w:rPr>
              <w:t>（含税）</w:t>
            </w:r>
          </w:p>
        </w:tc>
        <w:tc>
          <w:tcPr>
            <w:tcW w:w="2114" w:type="dxa"/>
            <w:vMerge/>
            <w:tcBorders>
              <w:left w:val="single" w:sz="4" w:space="0" w:color="000000"/>
              <w:right w:val="single" w:sz="4" w:space="0" w:color="000000"/>
            </w:tcBorders>
            <w:shd w:val="clear" w:color="auto" w:fill="D2D2D2"/>
          </w:tcPr>
          <w:p>
            <w:pPr/>
          </w:p>
        </w:tc>
        <w:tc>
          <w:tcPr>
            <w:tcW w:w="2126" w:type="dxa"/>
            <w:vMerge/>
            <w:tcBorders>
              <w:left w:val="single" w:sz="4" w:space="0" w:color="000000"/>
              <w:right w:val="single" w:sz="4" w:space="0" w:color="000000"/>
            </w:tcBorders>
            <w:shd w:val="clear" w:color="auto" w:fill="D2D2D2"/>
          </w:tcPr>
          <w:p>
            <w:pPr/>
          </w:p>
        </w:tc>
        <w:tc>
          <w:tcPr>
            <w:tcW w:w="992" w:type="dxa"/>
            <w:vMerge/>
            <w:tcBorders>
              <w:left w:val="single" w:sz="4" w:space="0" w:color="000000"/>
              <w:right w:val="single" w:sz="4" w:space="0" w:color="000000"/>
            </w:tcBorders>
            <w:shd w:val="clear" w:color="auto" w:fill="D2D2D2"/>
          </w:tcPr>
          <w:p>
            <w:pPr/>
          </w:p>
        </w:tc>
        <w:tc>
          <w:tcPr>
            <w:tcW w:w="1049" w:type="dxa"/>
            <w:vMerge/>
            <w:tcBorders>
              <w:left w:val="single" w:sz="4" w:space="0" w:color="000000"/>
              <w:right w:val="single" w:sz="4" w:space="0" w:color="000000"/>
            </w:tcBorders>
            <w:shd w:val="clear" w:color="auto" w:fill="D2D2D2"/>
          </w:tcPr>
          <w:p>
            <w:pPr/>
          </w:p>
        </w:tc>
      </w:tr>
      <w:tr>
        <w:trPr>
          <w:trHeight w:val="393" w:hRule="exact"/>
        </w:trPr>
        <w:tc>
          <w:tcPr>
            <w:tcW w:w="169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26"/>
              <w:ind w:right="12"/>
              <w:jc w:val="center"/>
              <w:rPr>
                <w:rFonts w:ascii="宋体" w:hAnsi="宋体" w:cs="宋体" w:eastAsia="宋体" w:hint="default"/>
                <w:sz w:val="21"/>
                <w:szCs w:val="21"/>
              </w:rPr>
            </w:pPr>
            <w:r>
              <w:rPr>
                <w:rFonts w:ascii="宋体" w:hAnsi="宋体" w:cs="宋体" w:eastAsia="宋体" w:hint="default"/>
                <w:sz w:val="21"/>
                <w:szCs w:val="21"/>
              </w:rPr>
              <w:t>分红年度</w:t>
            </w:r>
          </w:p>
        </w:tc>
        <w:tc>
          <w:tcPr>
            <w:tcW w:w="1571" w:type="dxa"/>
            <w:vMerge/>
            <w:tcBorders>
              <w:left w:val="single" w:sz="4" w:space="0" w:color="000000"/>
              <w:right w:val="single" w:sz="4" w:space="0" w:color="000000"/>
            </w:tcBorders>
            <w:shd w:val="clear" w:color="auto" w:fill="D2D2D2"/>
          </w:tcPr>
          <w:p>
            <w:pPr/>
          </w:p>
        </w:tc>
        <w:tc>
          <w:tcPr>
            <w:tcW w:w="2114" w:type="dxa"/>
            <w:vMerge/>
            <w:tcBorders>
              <w:left w:val="single" w:sz="4" w:space="0" w:color="000000"/>
              <w:right w:val="single" w:sz="4" w:space="0" w:color="000000"/>
            </w:tcBorders>
            <w:shd w:val="clear" w:color="auto" w:fill="D2D2D2"/>
          </w:tcPr>
          <w:p>
            <w:pPr/>
          </w:p>
        </w:tc>
        <w:tc>
          <w:tcPr>
            <w:tcW w:w="2126" w:type="dxa"/>
            <w:vMerge/>
            <w:tcBorders>
              <w:left w:val="single" w:sz="4" w:space="0" w:color="000000"/>
              <w:right w:val="single" w:sz="4" w:space="0" w:color="000000"/>
            </w:tcBorders>
            <w:shd w:val="clear" w:color="auto" w:fill="D2D2D2"/>
          </w:tcPr>
          <w:p>
            <w:pPr/>
          </w:p>
        </w:tc>
        <w:tc>
          <w:tcPr>
            <w:tcW w:w="992" w:type="dxa"/>
            <w:vMerge/>
            <w:tcBorders>
              <w:left w:val="single" w:sz="4" w:space="0" w:color="000000"/>
              <w:right w:val="single" w:sz="4" w:space="0" w:color="000000"/>
            </w:tcBorders>
            <w:shd w:val="clear" w:color="auto" w:fill="D2D2D2"/>
          </w:tcPr>
          <w:p>
            <w:pPr/>
          </w:p>
        </w:tc>
        <w:tc>
          <w:tcPr>
            <w:tcW w:w="1049" w:type="dxa"/>
            <w:vMerge/>
            <w:tcBorders>
              <w:left w:val="single" w:sz="4" w:space="0" w:color="000000"/>
              <w:right w:val="single" w:sz="4" w:space="0" w:color="000000"/>
            </w:tcBorders>
            <w:shd w:val="clear" w:color="auto" w:fill="D2D2D2"/>
          </w:tcPr>
          <w:p>
            <w:pPr/>
          </w:p>
        </w:tc>
      </w:tr>
      <w:tr>
        <w:trPr>
          <w:trHeight w:val="257" w:hRule="exact"/>
        </w:trPr>
        <w:tc>
          <w:tcPr>
            <w:tcW w:w="1691" w:type="dxa"/>
            <w:tcBorders>
              <w:top w:val="nil" w:sz="6" w:space="0" w:color="auto"/>
              <w:left w:val="single" w:sz="4" w:space="0" w:color="000000"/>
              <w:bottom w:val="single" w:sz="4" w:space="0" w:color="000000"/>
              <w:right w:val="single" w:sz="4" w:space="0" w:color="000000"/>
            </w:tcBorders>
            <w:shd w:val="clear" w:color="auto" w:fill="D2D2D2"/>
          </w:tcPr>
          <w:p>
            <w:pPr/>
          </w:p>
        </w:tc>
        <w:tc>
          <w:tcPr>
            <w:tcW w:w="1571" w:type="dxa"/>
            <w:vMerge/>
            <w:tcBorders>
              <w:left w:val="single" w:sz="4" w:space="0" w:color="000000"/>
              <w:bottom w:val="single" w:sz="4" w:space="0" w:color="000000"/>
              <w:right w:val="single" w:sz="4" w:space="0" w:color="000000"/>
            </w:tcBorders>
            <w:shd w:val="clear" w:color="auto" w:fill="D2D2D2"/>
          </w:tcPr>
          <w:p>
            <w:pPr/>
          </w:p>
        </w:tc>
        <w:tc>
          <w:tcPr>
            <w:tcW w:w="2114" w:type="dxa"/>
            <w:vMerge/>
            <w:tcBorders>
              <w:left w:val="single" w:sz="4" w:space="0" w:color="000000"/>
              <w:bottom w:val="single" w:sz="4" w:space="0" w:color="000000"/>
              <w:right w:val="single" w:sz="4" w:space="0" w:color="000000"/>
            </w:tcBorders>
            <w:shd w:val="clear" w:color="auto" w:fill="D2D2D2"/>
          </w:tcPr>
          <w:p>
            <w:pPr/>
          </w:p>
        </w:tc>
        <w:tc>
          <w:tcPr>
            <w:tcW w:w="2126" w:type="dxa"/>
            <w:vMerge/>
            <w:tcBorders>
              <w:left w:val="single" w:sz="4" w:space="0" w:color="000000"/>
              <w:bottom w:val="single" w:sz="4" w:space="0" w:color="000000"/>
              <w:right w:val="single" w:sz="4" w:space="0" w:color="000000"/>
            </w:tcBorders>
            <w:shd w:val="clear" w:color="auto" w:fill="D2D2D2"/>
          </w:tcPr>
          <w:p>
            <w:pPr/>
          </w:p>
        </w:tc>
        <w:tc>
          <w:tcPr>
            <w:tcW w:w="992" w:type="dxa"/>
            <w:vMerge/>
            <w:tcBorders>
              <w:left w:val="single" w:sz="4" w:space="0" w:color="000000"/>
              <w:bottom w:val="single" w:sz="4" w:space="0" w:color="000000"/>
              <w:right w:val="single" w:sz="4" w:space="0" w:color="000000"/>
            </w:tcBorders>
            <w:shd w:val="clear" w:color="auto" w:fill="D2D2D2"/>
          </w:tcPr>
          <w:p>
            <w:pPr/>
          </w:p>
        </w:tc>
        <w:tc>
          <w:tcPr>
            <w:tcW w:w="1049"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6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1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1571" w:type="dxa"/>
            <w:tcBorders>
              <w:top w:val="single" w:sz="38" w:space="0" w:color="D2D2D2"/>
              <w:left w:val="single" w:sz="13" w:space="0" w:color="D2D2D2"/>
              <w:bottom w:val="single" w:sz="4" w:space="0" w:color="000000"/>
              <w:right w:val="single" w:sz="4" w:space="0" w:color="000000"/>
            </w:tcBorders>
          </w:tcPr>
          <w:p>
            <w:pPr>
              <w:pStyle w:val="TableParagraph"/>
              <w:spacing w:line="240" w:lineRule="auto" w:before="32"/>
              <w:ind w:left="158" w:right="0"/>
              <w:jc w:val="left"/>
              <w:rPr>
                <w:rFonts w:ascii="Times New Roman" w:hAnsi="Times New Roman" w:cs="Times New Roman" w:eastAsia="Times New Roman" w:hint="default"/>
                <w:sz w:val="21"/>
                <w:szCs w:val="21"/>
              </w:rPr>
            </w:pPr>
            <w:r>
              <w:rPr>
                <w:rFonts w:ascii="Times New Roman"/>
                <w:sz w:val="21"/>
              </w:rPr>
              <w:t>30,340,898.40</w:t>
            </w:r>
          </w:p>
        </w:tc>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390" w:right="0"/>
              <w:jc w:val="left"/>
              <w:rPr>
                <w:rFonts w:ascii="Times New Roman" w:hAnsi="Times New Roman" w:cs="Times New Roman" w:eastAsia="Times New Roman" w:hint="default"/>
                <w:sz w:val="21"/>
                <w:szCs w:val="21"/>
              </w:rPr>
            </w:pPr>
            <w:r>
              <w:rPr>
                <w:rFonts w:ascii="Times New Roman"/>
                <w:sz w:val="21"/>
              </w:rPr>
              <w:t>279,887,242.88</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
              <w:jc w:val="center"/>
              <w:rPr>
                <w:rFonts w:ascii="Times New Roman" w:hAnsi="Times New Roman" w:cs="Times New Roman" w:eastAsia="Times New Roman" w:hint="default"/>
                <w:sz w:val="21"/>
                <w:szCs w:val="21"/>
              </w:rPr>
            </w:pPr>
            <w:r>
              <w:rPr>
                <w:rFonts w:ascii="Times New Roman"/>
                <w:sz w:val="21"/>
              </w:rPr>
              <w:t>10.84%</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307" w:right="0"/>
              <w:jc w:val="left"/>
              <w:rPr>
                <w:rFonts w:ascii="Times New Roman" w:hAnsi="Times New Roman" w:cs="Times New Roman" w:eastAsia="Times New Roman" w:hint="default"/>
                <w:sz w:val="21"/>
                <w:szCs w:val="21"/>
              </w:rPr>
            </w:pPr>
            <w:r>
              <w:rPr>
                <w:rFonts w:ascii="Times New Roman"/>
                <w:sz w:val="21"/>
              </w:rPr>
              <w:t>0.00</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255" w:right="0"/>
              <w:jc w:val="left"/>
              <w:rPr>
                <w:rFonts w:ascii="Times New Roman" w:hAnsi="Times New Roman" w:cs="Times New Roman" w:eastAsia="Times New Roman" w:hint="default"/>
                <w:sz w:val="21"/>
                <w:szCs w:val="21"/>
              </w:rPr>
            </w:pPr>
            <w:r>
              <w:rPr>
                <w:rFonts w:ascii="Times New Roman"/>
                <w:sz w:val="21"/>
              </w:rPr>
              <w:t>0.00%</w:t>
            </w:r>
          </w:p>
        </w:tc>
      </w:tr>
    </w:tbl>
    <w:p>
      <w:pPr>
        <w:spacing w:after="0" w:line="240" w:lineRule="auto"/>
        <w:jc w:val="left"/>
        <w:rPr>
          <w:rFonts w:ascii="Times New Roman" w:hAnsi="Times New Roman" w:cs="Times New Roman" w:eastAsia="Times New Roman" w:hint="default"/>
          <w:sz w:val="21"/>
          <w:szCs w:val="21"/>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701"/>
        <w:gridCol w:w="1561"/>
        <w:gridCol w:w="2126"/>
        <w:gridCol w:w="2127"/>
        <w:gridCol w:w="992"/>
        <w:gridCol w:w="1061"/>
      </w:tblGrid>
      <w:tr>
        <w:trPr>
          <w:trHeight w:val="402" w:hRule="exact"/>
        </w:trPr>
        <w:tc>
          <w:tcPr>
            <w:tcW w:w="17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501"/>
              <w:jc w:val="right"/>
              <w:rPr>
                <w:rFonts w:ascii="宋体" w:hAnsi="宋体" w:cs="宋体" w:eastAsia="宋体" w:hint="default"/>
                <w:sz w:val="21"/>
                <w:szCs w:val="21"/>
              </w:rPr>
            </w:pPr>
            <w:r>
              <w:rPr>
                <w:rFonts w:ascii="Times New Roman" w:hAnsi="Times New Roman" w:cs="Times New Roman" w:eastAsia="Times New Roman" w:hint="default"/>
                <w:sz w:val="21"/>
                <w:szCs w:val="21"/>
              </w:rPr>
              <w:t>2016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70"/>
              <w:jc w:val="right"/>
              <w:rPr>
                <w:rFonts w:ascii="Times New Roman" w:hAnsi="Times New Roman" w:cs="Times New Roman" w:eastAsia="Times New Roman" w:hint="default"/>
                <w:sz w:val="21"/>
                <w:szCs w:val="21"/>
              </w:rPr>
            </w:pPr>
            <w:r>
              <w:rPr>
                <w:rFonts w:ascii="Times New Roman"/>
                <w:sz w:val="21"/>
              </w:rPr>
              <w:t>33,981,806.20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401" w:right="0"/>
              <w:jc w:val="left"/>
              <w:rPr>
                <w:rFonts w:ascii="Times New Roman" w:hAnsi="Times New Roman" w:cs="Times New Roman" w:eastAsia="Times New Roman" w:hint="default"/>
                <w:sz w:val="21"/>
                <w:szCs w:val="21"/>
              </w:rPr>
            </w:pPr>
            <w:r>
              <w:rPr>
                <w:rFonts w:ascii="Times New Roman"/>
                <w:sz w:val="21"/>
              </w:rPr>
              <w:t>336,106,379.14</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
              <w:jc w:val="center"/>
              <w:rPr>
                <w:rFonts w:ascii="Times New Roman" w:hAnsi="Times New Roman" w:cs="Times New Roman" w:eastAsia="Times New Roman" w:hint="default"/>
                <w:sz w:val="21"/>
                <w:szCs w:val="21"/>
              </w:rPr>
            </w:pPr>
            <w:r>
              <w:rPr>
                <w:rFonts w:ascii="Times New Roman"/>
                <w:sz w:val="21"/>
              </w:rPr>
              <w:t>10.11%</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0.00</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0.00%</w:t>
            </w:r>
          </w:p>
        </w:tc>
      </w:tr>
      <w:tr>
        <w:trPr>
          <w:trHeight w:val="402" w:hRule="exact"/>
        </w:trPr>
        <w:tc>
          <w:tcPr>
            <w:tcW w:w="17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501"/>
              <w:jc w:val="right"/>
              <w:rPr>
                <w:rFonts w:ascii="宋体" w:hAnsi="宋体" w:cs="宋体" w:eastAsia="宋体" w:hint="default"/>
                <w:sz w:val="21"/>
                <w:szCs w:val="21"/>
              </w:rPr>
            </w:pPr>
            <w:r>
              <w:rPr>
                <w:rFonts w:ascii="Times New Roman" w:hAnsi="Times New Roman" w:cs="Times New Roman" w:eastAsia="Times New Roman" w:hint="default"/>
                <w:sz w:val="21"/>
                <w:szCs w:val="21"/>
              </w:rPr>
              <w:t>2015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70"/>
              <w:jc w:val="right"/>
              <w:rPr>
                <w:rFonts w:ascii="Times New Roman" w:hAnsi="Times New Roman" w:cs="Times New Roman" w:eastAsia="Times New Roman" w:hint="default"/>
                <w:sz w:val="21"/>
                <w:szCs w:val="21"/>
              </w:rPr>
            </w:pPr>
            <w:r>
              <w:rPr>
                <w:rFonts w:ascii="Times New Roman"/>
                <w:sz w:val="21"/>
              </w:rPr>
              <w:t>33,981,806.21</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401" w:right="0"/>
              <w:jc w:val="left"/>
              <w:rPr>
                <w:rFonts w:ascii="Times New Roman" w:hAnsi="Times New Roman" w:cs="Times New Roman" w:eastAsia="Times New Roman" w:hint="default"/>
                <w:sz w:val="21"/>
                <w:szCs w:val="21"/>
              </w:rPr>
            </w:pPr>
            <w:r>
              <w:rPr>
                <w:rFonts w:ascii="Times New Roman"/>
                <w:sz w:val="21"/>
              </w:rPr>
              <w:t>335,480,068.17</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10.13%</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0.00</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0.00%</w:t>
            </w:r>
          </w:p>
        </w:tc>
      </w:tr>
    </w:tbl>
    <w:p>
      <w:pPr>
        <w:spacing w:line="240" w:lineRule="auto" w:before="2"/>
        <w:rPr>
          <w:rFonts w:ascii="宋体" w:hAnsi="宋体" w:cs="宋体" w:eastAsia="宋体" w:hint="default"/>
          <w:sz w:val="18"/>
          <w:szCs w:val="18"/>
        </w:rPr>
      </w:pPr>
    </w:p>
    <w:p>
      <w:pPr>
        <w:pStyle w:val="Heading3"/>
        <w:spacing w:line="240" w:lineRule="auto" w:before="26"/>
        <w:ind w:left="154" w:right="1130"/>
        <w:jc w:val="left"/>
        <w:rPr>
          <w:b w:val="0"/>
          <w:bCs w:val="0"/>
        </w:rPr>
      </w:pPr>
      <w:bookmarkStart w:name="二、本报告期利润分配及资本公积金转增股本预案" w:id="59"/>
      <w:bookmarkEnd w:id="59"/>
      <w:r>
        <w:rPr>
          <w:b w:val="0"/>
          <w:bCs w:val="0"/>
        </w:rPr>
      </w:r>
      <w:r>
        <w:rPr/>
        <w:t>二、本报告期利润分配及资本公积金转增股本预案</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4"/>
          <w:szCs w:val="14"/>
        </w:rPr>
      </w:pPr>
    </w:p>
    <w:p>
      <w:pPr>
        <w:pStyle w:val="BodyText"/>
        <w:spacing w:line="240" w:lineRule="auto"/>
        <w:ind w:left="0" w:right="1124"/>
        <w:jc w:val="right"/>
      </w:pPr>
      <w:r>
        <w:rPr/>
        <w:pict>
          <v:shape style="position:absolute;margin-left:56.459999pt;margin-top:-201.816315pt;width:479.2pt;height:346.25pt;mso-position-horizontal-relative:page;mso-position-vertical-relative:paragraph;z-index:112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784"/>
                    <w:gridCol w:w="5784"/>
                  </w:tblGrid>
                  <w:tr>
                    <w:trPr>
                      <w:trHeight w:val="403" w:hRule="exact"/>
                    </w:trPr>
                    <w:tc>
                      <w:tcPr>
                        <w:tcW w:w="3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每</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股送红股数（股）</w:t>
                        </w:r>
                      </w:p>
                    </w:tc>
                    <w:tc>
                      <w:tcPr>
                        <w:tcW w:w="578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0</w:t>
                        </w:r>
                      </w:p>
                    </w:tc>
                  </w:tr>
                  <w:tr>
                    <w:trPr>
                      <w:trHeight w:val="402" w:hRule="exact"/>
                    </w:trPr>
                    <w:tc>
                      <w:tcPr>
                        <w:tcW w:w="3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每</w:t>
                        </w:r>
                        <w:r>
                          <w:rPr>
                            <w:rFonts w:ascii="宋体" w:hAnsi="宋体" w:cs="宋体" w:eastAsia="宋体" w:hint="default"/>
                            <w:spacing w:val="-53"/>
                            <w:sz w:val="21"/>
                            <w:szCs w:val="21"/>
                          </w:rPr>
                          <w:t> </w:t>
                        </w:r>
                        <w:r>
                          <w:rPr>
                            <w:rFonts w:ascii="Times New Roman" w:hAnsi="Times New Roman" w:cs="Times New Roman" w:eastAsia="Times New Roman" w:hint="default"/>
                            <w:spacing w:val="-1"/>
                            <w:sz w:val="21"/>
                            <w:szCs w:val="21"/>
                          </w:rPr>
                          <w:t>1</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股派</w:t>
                        </w:r>
                        <w:r>
                          <w:rPr>
                            <w:rFonts w:ascii="宋体" w:hAnsi="宋体" w:cs="宋体" w:eastAsia="宋体" w:hint="default"/>
                            <w:spacing w:val="-2"/>
                            <w:sz w:val="21"/>
                            <w:szCs w:val="21"/>
                          </w:rPr>
                          <w:t>息</w:t>
                        </w:r>
                        <w:r>
                          <w:rPr>
                            <w:rFonts w:ascii="宋体" w:hAnsi="宋体" w:cs="宋体" w:eastAsia="宋体" w:hint="default"/>
                            <w:sz w:val="21"/>
                            <w:szCs w:val="21"/>
                          </w:rPr>
                          <w:t>数（元</w:t>
                        </w:r>
                        <w:r>
                          <w:rPr>
                            <w:rFonts w:ascii="宋体" w:hAnsi="宋体" w:cs="宋体" w:eastAsia="宋体" w:hint="default"/>
                            <w:spacing w:val="-105"/>
                            <w:sz w:val="21"/>
                            <w:szCs w:val="21"/>
                          </w:rPr>
                          <w:t>）</w:t>
                        </w:r>
                        <w:r>
                          <w:rPr>
                            <w:rFonts w:ascii="宋体" w:hAnsi="宋体" w:cs="宋体" w:eastAsia="宋体" w:hint="default"/>
                            <w:sz w:val="21"/>
                            <w:szCs w:val="21"/>
                          </w:rPr>
                          <w:t>（</w:t>
                        </w:r>
                        <w:r>
                          <w:rPr>
                            <w:rFonts w:ascii="宋体" w:hAnsi="宋体" w:cs="宋体" w:eastAsia="宋体" w:hint="default"/>
                            <w:spacing w:val="-2"/>
                            <w:sz w:val="21"/>
                            <w:szCs w:val="21"/>
                          </w:rPr>
                          <w:t>含</w:t>
                        </w:r>
                        <w:r>
                          <w:rPr>
                            <w:rFonts w:ascii="宋体" w:hAnsi="宋体" w:cs="宋体" w:eastAsia="宋体" w:hint="default"/>
                            <w:sz w:val="21"/>
                            <w:szCs w:val="21"/>
                          </w:rPr>
                          <w:t>税）</w:t>
                        </w:r>
                      </w:p>
                    </w:tc>
                    <w:tc>
                      <w:tcPr>
                        <w:tcW w:w="578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0.50</w:t>
                        </w:r>
                      </w:p>
                    </w:tc>
                  </w:tr>
                  <w:tr>
                    <w:trPr>
                      <w:trHeight w:val="402" w:hRule="exact"/>
                    </w:trPr>
                    <w:tc>
                      <w:tcPr>
                        <w:tcW w:w="3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每</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股转增数（股）</w:t>
                        </w:r>
                      </w:p>
                    </w:tc>
                    <w:tc>
                      <w:tcPr>
                        <w:tcW w:w="578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0</w:t>
                        </w:r>
                      </w:p>
                    </w:tc>
                  </w:tr>
                  <w:tr>
                    <w:trPr>
                      <w:trHeight w:val="402" w:hRule="exact"/>
                    </w:trPr>
                    <w:tc>
                      <w:tcPr>
                        <w:tcW w:w="3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分配预案的股本基数（股）</w:t>
                        </w:r>
                      </w:p>
                    </w:tc>
                    <w:tc>
                      <w:tcPr>
                        <w:tcW w:w="578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606,817,968</w:t>
                        </w:r>
                      </w:p>
                    </w:tc>
                  </w:tr>
                  <w:tr>
                    <w:trPr>
                      <w:trHeight w:val="402" w:hRule="exact"/>
                    </w:trPr>
                    <w:tc>
                      <w:tcPr>
                        <w:tcW w:w="3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现金分红总额（元</w:t>
                        </w:r>
                        <w:r>
                          <w:rPr>
                            <w:rFonts w:ascii="宋体" w:hAnsi="宋体" w:cs="宋体" w:eastAsia="宋体" w:hint="default"/>
                            <w:spacing w:val="-105"/>
                            <w:sz w:val="21"/>
                            <w:szCs w:val="21"/>
                          </w:rPr>
                          <w:t>）</w:t>
                        </w:r>
                        <w:r>
                          <w:rPr>
                            <w:rFonts w:ascii="宋体" w:hAnsi="宋体" w:cs="宋体" w:eastAsia="宋体" w:hint="default"/>
                            <w:sz w:val="21"/>
                            <w:szCs w:val="21"/>
                          </w:rPr>
                          <w:t>（</w:t>
                        </w:r>
                        <w:r>
                          <w:rPr>
                            <w:rFonts w:ascii="宋体" w:hAnsi="宋体" w:cs="宋体" w:eastAsia="宋体" w:hint="default"/>
                            <w:spacing w:val="-2"/>
                            <w:sz w:val="21"/>
                            <w:szCs w:val="21"/>
                          </w:rPr>
                          <w:t>含</w:t>
                        </w:r>
                        <w:r>
                          <w:rPr>
                            <w:rFonts w:ascii="宋体" w:hAnsi="宋体" w:cs="宋体" w:eastAsia="宋体" w:hint="default"/>
                            <w:sz w:val="21"/>
                            <w:szCs w:val="21"/>
                          </w:rPr>
                          <w:t>税）</w:t>
                        </w:r>
                      </w:p>
                    </w:tc>
                    <w:tc>
                      <w:tcPr>
                        <w:tcW w:w="578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30,340,898.40</w:t>
                        </w:r>
                      </w:p>
                    </w:tc>
                  </w:tr>
                  <w:tr>
                    <w:trPr>
                      <w:trHeight w:val="402" w:hRule="exact"/>
                    </w:trPr>
                    <w:tc>
                      <w:tcPr>
                        <w:tcW w:w="3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可分配利润（元）</w:t>
                        </w:r>
                      </w:p>
                    </w:tc>
                    <w:tc>
                      <w:tcPr>
                        <w:tcW w:w="578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right="1"/>
                          <w:jc w:val="center"/>
                          <w:rPr>
                            <w:rFonts w:ascii="Times New Roman" w:hAnsi="Times New Roman" w:cs="Times New Roman" w:eastAsia="Times New Roman" w:hint="default"/>
                            <w:sz w:val="21"/>
                            <w:szCs w:val="21"/>
                          </w:rPr>
                        </w:pPr>
                        <w:r>
                          <w:rPr>
                            <w:rFonts w:ascii="Times New Roman"/>
                            <w:sz w:val="21"/>
                          </w:rPr>
                          <w:t>2,103,965,305.43</w:t>
                        </w:r>
                      </w:p>
                    </w:tc>
                  </w:tr>
                  <w:tr>
                    <w:trPr>
                      <w:trHeight w:val="402" w:hRule="exact"/>
                    </w:trPr>
                    <w:tc>
                      <w:tcPr>
                        <w:tcW w:w="3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现金分红占利润分配总额的比例</w:t>
                        </w:r>
                      </w:p>
                    </w:tc>
                    <w:tc>
                      <w:tcPr>
                        <w:tcW w:w="578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100%</w:t>
                        </w:r>
                      </w:p>
                    </w:tc>
                  </w:tr>
                  <w:tr>
                    <w:trPr>
                      <w:trHeight w:val="401" w:hRule="exact"/>
                    </w:trPr>
                    <w:tc>
                      <w:tcPr>
                        <w:tcW w:w="95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本次现金分红情况</w:t>
                        </w:r>
                      </w:p>
                    </w:tc>
                  </w:tr>
                  <w:tr>
                    <w:trPr>
                      <w:trHeight w:val="403" w:hRule="exact"/>
                    </w:trPr>
                    <w:tc>
                      <w:tcPr>
                        <w:tcW w:w="95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其他</w:t>
                        </w:r>
                      </w:p>
                    </w:tc>
                  </w:tr>
                  <w:tr>
                    <w:trPr>
                      <w:trHeight w:val="401" w:hRule="exact"/>
                    </w:trPr>
                    <w:tc>
                      <w:tcPr>
                        <w:tcW w:w="95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574" w:right="0"/>
                          <w:jc w:val="left"/>
                          <w:rPr>
                            <w:rFonts w:ascii="宋体" w:hAnsi="宋体" w:cs="宋体" w:eastAsia="宋体" w:hint="default"/>
                            <w:sz w:val="21"/>
                            <w:szCs w:val="21"/>
                          </w:rPr>
                        </w:pPr>
                        <w:r>
                          <w:rPr>
                            <w:rFonts w:ascii="宋体" w:hAnsi="宋体" w:cs="宋体" w:eastAsia="宋体" w:hint="default"/>
                            <w:sz w:val="21"/>
                            <w:szCs w:val="21"/>
                          </w:rPr>
                          <w:t>利润分配或资本公积金转增预案的详细情况说明</w:t>
                        </w:r>
                      </w:p>
                    </w:tc>
                  </w:tr>
                  <w:tr>
                    <w:trPr>
                      <w:trHeight w:val="2895" w:hRule="exact"/>
                    </w:trPr>
                    <w:tc>
                      <w:tcPr>
                        <w:tcW w:w="95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72" w:lineRule="exact" w:before="34"/>
                          <w:ind w:left="22" w:right="32" w:firstLine="420"/>
                          <w:jc w:val="left"/>
                          <w:rPr>
                            <w:rFonts w:ascii="宋体" w:hAnsi="宋体" w:cs="宋体" w:eastAsia="宋体" w:hint="default"/>
                            <w:sz w:val="21"/>
                            <w:szCs w:val="21"/>
                          </w:rPr>
                        </w:pPr>
                        <w:r>
                          <w:rPr>
                            <w:rFonts w:ascii="宋体" w:hAnsi="宋体" w:cs="宋体" w:eastAsia="宋体" w:hint="default"/>
                            <w:sz w:val="21"/>
                            <w:szCs w:val="21"/>
                          </w:rPr>
                          <w:t>经北京兴华会计师事务所</w:t>
                        </w:r>
                        <w:r>
                          <w:rPr>
                            <w:rFonts w:ascii="Times New Roman" w:hAnsi="Times New Roman" w:cs="Times New Roman" w:eastAsia="Times New Roman" w:hint="default"/>
                            <w:sz w:val="21"/>
                            <w:szCs w:val="21"/>
                          </w:rPr>
                          <w:t>(</w:t>
                        </w:r>
                        <w:r>
                          <w:rPr>
                            <w:rFonts w:ascii="宋体" w:hAnsi="宋体" w:cs="宋体" w:eastAsia="宋体" w:hint="default"/>
                            <w:sz w:val="21"/>
                            <w:szCs w:val="21"/>
                          </w:rPr>
                          <w:t>特殊普通合伙</w:t>
                        </w:r>
                        <w:r>
                          <w:rPr>
                            <w:rFonts w:ascii="Times New Roman" w:hAnsi="Times New Roman" w:cs="Times New Roman" w:eastAsia="Times New Roman" w:hint="default"/>
                            <w:sz w:val="21"/>
                            <w:szCs w:val="21"/>
                          </w:rPr>
                          <w:t>)</w:t>
                        </w:r>
                        <w:r>
                          <w:rPr>
                            <w:rFonts w:ascii="宋体" w:hAnsi="宋体" w:cs="宋体" w:eastAsia="宋体" w:hint="default"/>
                            <w:sz w:val="21"/>
                            <w:szCs w:val="21"/>
                          </w:rPr>
                          <w:t>出具的（</w:t>
                        </w:r>
                        <w:r>
                          <w:rPr>
                            <w:rFonts w:ascii="Times New Roman" w:hAnsi="Times New Roman" w:cs="Times New Roman" w:eastAsia="Times New Roman" w:hint="default"/>
                            <w:sz w:val="21"/>
                            <w:szCs w:val="21"/>
                          </w:rPr>
                          <w:t>2018</w:t>
                        </w:r>
                        <w:r>
                          <w:rPr>
                            <w:rFonts w:ascii="宋体" w:hAnsi="宋体" w:cs="宋体" w:eastAsia="宋体" w:hint="default"/>
                            <w:sz w:val="21"/>
                            <w:szCs w:val="21"/>
                          </w:rPr>
                          <w:t>）京会兴审字第</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0100M0005</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号审计报告确认</w:t>
                        </w:r>
                        <w:r>
                          <w:rPr>
                            <w:rFonts w:ascii="宋体" w:hAnsi="宋体" w:cs="宋体" w:eastAsia="宋体" w:hint="default"/>
                            <w:spacing w:val="1"/>
                            <w:sz w:val="21"/>
                            <w:szCs w:val="21"/>
                          </w:rPr>
                          <w:t> </w:t>
                        </w:r>
                        <w:r>
                          <w:rPr>
                            <w:rFonts w:ascii="宋体" w:hAnsi="宋体" w:cs="宋体" w:eastAsia="宋体" w:hint="default"/>
                            <w:sz w:val="21"/>
                            <w:szCs w:val="21"/>
                          </w:rPr>
                          <w:t>公司</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2017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年实现归属于母公司所有者的净利润</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279,887,242.88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元，根据《公司章程》的有关规定，按母</w:t>
                        </w:r>
                      </w:p>
                      <w:p>
                        <w:pPr>
                          <w:pStyle w:val="TableParagraph"/>
                          <w:spacing w:line="254" w:lineRule="exact"/>
                          <w:ind w:left="22" w:right="0"/>
                          <w:jc w:val="both"/>
                          <w:rPr>
                            <w:rFonts w:ascii="宋体" w:hAnsi="宋体" w:cs="宋体" w:eastAsia="宋体" w:hint="default"/>
                            <w:sz w:val="21"/>
                            <w:szCs w:val="21"/>
                          </w:rPr>
                        </w:pPr>
                        <w:r>
                          <w:rPr>
                            <w:rFonts w:ascii="宋体" w:hAnsi="宋体" w:cs="宋体" w:eastAsia="宋体" w:hint="default"/>
                            <w:sz w:val="21"/>
                            <w:szCs w:val="21"/>
                          </w:rPr>
                          <w:t>公司净利润的</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10%</w:t>
                        </w:r>
                        <w:r>
                          <w:rPr>
                            <w:rFonts w:ascii="宋体" w:hAnsi="宋体" w:cs="宋体" w:eastAsia="宋体" w:hint="default"/>
                            <w:sz w:val="21"/>
                            <w:szCs w:val="21"/>
                          </w:rPr>
                          <w:t>提取法定盈余公积金</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17,422,146.84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元，加上年初未分配利润</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1,875,482,015.59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元，减</w:t>
                        </w:r>
                      </w:p>
                      <w:p>
                        <w:pPr>
                          <w:pStyle w:val="TableParagraph"/>
                          <w:spacing w:line="273" w:lineRule="exact"/>
                          <w:ind w:left="22" w:right="0"/>
                          <w:jc w:val="both"/>
                          <w:rPr>
                            <w:rFonts w:ascii="Times New Roman" w:hAnsi="Times New Roman" w:cs="Times New Roman" w:eastAsia="Times New Roman" w:hint="default"/>
                            <w:sz w:val="21"/>
                            <w:szCs w:val="21"/>
                          </w:rPr>
                        </w:pPr>
                        <w:r>
                          <w:rPr>
                            <w:rFonts w:ascii="宋体" w:hAnsi="宋体" w:cs="宋体" w:eastAsia="宋体" w:hint="default"/>
                            <w:sz w:val="21"/>
                            <w:szCs w:val="21"/>
                          </w:rPr>
                          <w:t>去年中已分配股利</w:t>
                        </w:r>
                        <w:r>
                          <w:rPr>
                            <w:rFonts w:ascii="宋体" w:hAnsi="宋体" w:cs="宋体" w:eastAsia="宋体" w:hint="default"/>
                            <w:spacing w:val="-69"/>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
                            <w:sz w:val="21"/>
                            <w:szCs w:val="21"/>
                          </w:rPr>
                          <w:t>3</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z w:val="21"/>
                            <w:szCs w:val="21"/>
                          </w:rPr>
                          <w:t>981,806.20</w:t>
                        </w:r>
                        <w:r>
                          <w:rPr>
                            <w:rFonts w:ascii="Times New Roman" w:hAnsi="Times New Roman" w:cs="Times New Roman" w:eastAsia="Times New Roman" w:hint="default"/>
                            <w:spacing w:val="-16"/>
                            <w:sz w:val="21"/>
                            <w:szCs w:val="21"/>
                          </w:rPr>
                          <w:t> </w:t>
                        </w:r>
                        <w:r>
                          <w:rPr>
                            <w:rFonts w:ascii="宋体" w:hAnsi="宋体" w:cs="宋体" w:eastAsia="宋体" w:hint="default"/>
                            <w:spacing w:val="-2"/>
                            <w:sz w:val="21"/>
                            <w:szCs w:val="21"/>
                          </w:rPr>
                          <w:t>元</w:t>
                        </w:r>
                        <w:r>
                          <w:rPr>
                            <w:rFonts w:ascii="宋体" w:hAnsi="宋体" w:cs="宋体" w:eastAsia="宋体" w:hint="default"/>
                            <w:spacing w:val="-106"/>
                            <w:sz w:val="21"/>
                            <w:szCs w:val="21"/>
                          </w:rPr>
                          <w:t>，</w:t>
                        </w:r>
                        <w:r>
                          <w:rPr>
                            <w:rFonts w:ascii="宋体" w:hAnsi="宋体" w:cs="宋体" w:eastAsia="宋体" w:hint="default"/>
                            <w:sz w:val="21"/>
                            <w:szCs w:val="21"/>
                          </w:rPr>
                          <w:t>截止</w:t>
                        </w:r>
                        <w:r>
                          <w:rPr>
                            <w:rFonts w:ascii="宋体" w:hAnsi="宋体" w:cs="宋体" w:eastAsia="宋体" w:hint="default"/>
                            <w:spacing w:val="-69"/>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17</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年</w:t>
                        </w:r>
                        <w:r>
                          <w:rPr>
                            <w:rFonts w:ascii="宋体" w:hAnsi="宋体" w:cs="宋体" w:eastAsia="宋体" w:hint="default"/>
                            <w:spacing w:val="-71"/>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月</w:t>
                        </w:r>
                        <w:r>
                          <w:rPr>
                            <w:rFonts w:ascii="宋体" w:hAnsi="宋体" w:cs="宋体" w:eastAsia="宋体" w:hint="default"/>
                            <w:spacing w:val="-69"/>
                            <w:sz w:val="21"/>
                            <w:szCs w:val="21"/>
                          </w:rPr>
                          <w:t> </w:t>
                        </w:r>
                        <w:r>
                          <w:rPr>
                            <w:rFonts w:ascii="Times New Roman" w:hAnsi="Times New Roman" w:cs="Times New Roman" w:eastAsia="Times New Roman" w:hint="default"/>
                            <w:spacing w:val="-1"/>
                            <w:sz w:val="21"/>
                            <w:szCs w:val="21"/>
                          </w:rPr>
                          <w:t>3</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日</w:t>
                        </w:r>
                        <w:r>
                          <w:rPr>
                            <w:rFonts w:ascii="宋体" w:hAnsi="宋体" w:cs="宋体" w:eastAsia="宋体" w:hint="default"/>
                            <w:spacing w:val="-106"/>
                            <w:sz w:val="21"/>
                            <w:szCs w:val="21"/>
                          </w:rPr>
                          <w:t>，</w:t>
                        </w:r>
                        <w:r>
                          <w:rPr>
                            <w:rFonts w:ascii="宋体" w:hAnsi="宋体" w:cs="宋体" w:eastAsia="宋体" w:hint="default"/>
                            <w:sz w:val="21"/>
                            <w:szCs w:val="21"/>
                          </w:rPr>
                          <w:t>公司可供股东分配的利润为</w:t>
                        </w:r>
                        <w:r>
                          <w:rPr>
                            <w:rFonts w:ascii="宋体" w:hAnsi="宋体" w:cs="宋体" w:eastAsia="宋体" w:hint="default"/>
                            <w:spacing w:val="-69"/>
                            <w:sz w:val="21"/>
                            <w:szCs w:val="21"/>
                          </w:rPr>
                          <w:t> </w:t>
                        </w:r>
                        <w:r>
                          <w:rPr>
                            <w:rFonts w:ascii="Times New Roman" w:hAnsi="Times New Roman" w:cs="Times New Roman" w:eastAsia="Times New Roman" w:hint="default"/>
                            <w:sz w:val="21"/>
                            <w:szCs w:val="21"/>
                          </w:rPr>
                          <w:t>2,103,965,305.43</w:t>
                        </w:r>
                      </w:p>
                      <w:p>
                        <w:pPr>
                          <w:pStyle w:val="TableParagraph"/>
                          <w:spacing w:line="266" w:lineRule="exact"/>
                          <w:ind w:left="22" w:right="0"/>
                          <w:jc w:val="both"/>
                          <w:rPr>
                            <w:rFonts w:ascii="宋体" w:hAnsi="宋体" w:cs="宋体" w:eastAsia="宋体" w:hint="default"/>
                            <w:sz w:val="21"/>
                            <w:szCs w:val="21"/>
                          </w:rPr>
                        </w:pPr>
                        <w:r>
                          <w:rPr>
                            <w:rFonts w:ascii="宋体" w:hAnsi="宋体" w:cs="宋体" w:eastAsia="宋体" w:hint="default"/>
                            <w:sz w:val="21"/>
                            <w:szCs w:val="21"/>
                          </w:rPr>
                          <w:t>元。</w:t>
                        </w:r>
                      </w:p>
                      <w:p>
                        <w:pPr>
                          <w:pStyle w:val="TableParagraph"/>
                          <w:spacing w:line="282" w:lineRule="exact" w:before="36"/>
                          <w:ind w:left="442"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根据公司</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2017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年盈利状况，在兼顾公司长远发展和股东即期回报的原则下，公司董事会提出</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2017</w:t>
                        </w:r>
                      </w:p>
                      <w:p>
                        <w:pPr>
                          <w:pStyle w:val="TableParagraph"/>
                          <w:spacing w:line="225" w:lineRule="auto" w:before="5"/>
                          <w:ind w:left="22" w:right="21"/>
                          <w:jc w:val="both"/>
                          <w:rPr>
                            <w:rFonts w:ascii="宋体" w:hAnsi="宋体" w:cs="宋体" w:eastAsia="宋体" w:hint="default"/>
                            <w:sz w:val="21"/>
                            <w:szCs w:val="21"/>
                          </w:rPr>
                        </w:pPr>
                        <w:r>
                          <w:rPr>
                            <w:rFonts w:ascii="宋体" w:hAnsi="宋体" w:cs="宋体" w:eastAsia="宋体" w:hint="default"/>
                            <w:spacing w:val="-9"/>
                            <w:sz w:val="21"/>
                            <w:szCs w:val="21"/>
                          </w:rPr>
                          <w:t>年度利润分配预案：以公司</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2017</w:t>
                        </w:r>
                        <w:r>
                          <w:rPr>
                            <w:rFonts w:ascii="Times New Roman" w:hAnsi="Times New Roman" w:cs="Times New Roman" w:eastAsia="Times New Roman" w:hint="default"/>
                            <w:spacing w:val="-4"/>
                            <w:sz w:val="21"/>
                            <w:szCs w:val="21"/>
                          </w:rPr>
                          <w:t> </w:t>
                        </w:r>
                        <w:r>
                          <w:rPr>
                            <w:rFonts w:ascii="宋体" w:hAnsi="宋体" w:cs="宋体" w:eastAsia="宋体" w:hint="default"/>
                            <w:spacing w:val="-1"/>
                            <w:sz w:val="21"/>
                            <w:szCs w:val="21"/>
                          </w:rPr>
                          <w:t>年末总股本</w:t>
                        </w:r>
                        <w:r>
                          <w:rPr>
                            <w:rFonts w:ascii="宋体" w:hAnsi="宋体" w:cs="宋体" w:eastAsia="宋体" w:hint="default"/>
                            <w:spacing w:val="-56"/>
                            <w:sz w:val="21"/>
                            <w:szCs w:val="21"/>
                          </w:rPr>
                          <w:t> </w:t>
                        </w:r>
                        <w:r>
                          <w:rPr>
                            <w:rFonts w:ascii="Times New Roman" w:hAnsi="Times New Roman" w:cs="Times New Roman" w:eastAsia="Times New Roman" w:hint="default"/>
                            <w:spacing w:val="-1"/>
                            <w:sz w:val="21"/>
                            <w:szCs w:val="21"/>
                          </w:rPr>
                          <w:t>606,817,968</w:t>
                        </w:r>
                        <w:r>
                          <w:rPr>
                            <w:rFonts w:ascii="Times New Roman" w:hAnsi="Times New Roman" w:cs="Times New Roman" w:eastAsia="Times New Roman" w:hint="default"/>
                            <w:spacing w:val="-4"/>
                            <w:sz w:val="21"/>
                            <w:szCs w:val="21"/>
                          </w:rPr>
                          <w:t> </w:t>
                        </w:r>
                        <w:r>
                          <w:rPr>
                            <w:rFonts w:ascii="宋体" w:hAnsi="宋体" w:cs="宋体" w:eastAsia="宋体" w:hint="default"/>
                            <w:spacing w:val="-10"/>
                            <w:sz w:val="21"/>
                            <w:szCs w:val="21"/>
                          </w:rPr>
                          <w:t>股为基数，向全体股东每</w:t>
                        </w:r>
                        <w:r>
                          <w:rPr>
                            <w:rFonts w:ascii="宋体" w:hAnsi="宋体" w:cs="宋体" w:eastAsia="宋体" w:hint="default"/>
                            <w:spacing w:val="-56"/>
                            <w:sz w:val="21"/>
                            <w:szCs w:val="21"/>
                          </w:rPr>
                          <w:t> </w:t>
                        </w:r>
                        <w:r>
                          <w:rPr>
                            <w:rFonts w:ascii="Times New Roman" w:hAnsi="Times New Roman" w:cs="Times New Roman" w:eastAsia="Times New Roman" w:hint="default"/>
                            <w:spacing w:val="-1"/>
                            <w:sz w:val="21"/>
                            <w:szCs w:val="21"/>
                          </w:rPr>
                          <w:t>10</w:t>
                        </w:r>
                        <w:r>
                          <w:rPr>
                            <w:rFonts w:ascii="Times New Roman" w:hAnsi="Times New Roman" w:cs="Times New Roman" w:eastAsia="Times New Roman" w:hint="default"/>
                            <w:spacing w:val="-4"/>
                            <w:sz w:val="21"/>
                            <w:szCs w:val="21"/>
                          </w:rPr>
                          <w:t> </w:t>
                        </w:r>
                        <w:r>
                          <w:rPr>
                            <w:rFonts w:ascii="宋体" w:hAnsi="宋体" w:cs="宋体" w:eastAsia="宋体" w:hint="default"/>
                            <w:spacing w:val="-1"/>
                            <w:sz w:val="21"/>
                            <w:szCs w:val="21"/>
                          </w:rPr>
                          <w:t>股派发现金红利</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0.50 </w:t>
                        </w:r>
                        <w:r>
                          <w:rPr>
                            <w:rFonts w:ascii="宋体" w:hAnsi="宋体" w:cs="宋体" w:eastAsia="宋体" w:hint="default"/>
                            <w:spacing w:val="-9"/>
                            <w:sz w:val="21"/>
                            <w:szCs w:val="21"/>
                          </w:rPr>
                          <w:t>元（含税），共计派发现金</w:t>
                        </w:r>
                        <w:r>
                          <w:rPr>
                            <w:rFonts w:ascii="宋体" w:hAnsi="宋体" w:cs="宋体" w:eastAsia="宋体" w:hint="default"/>
                            <w:spacing w:val="-46"/>
                            <w:sz w:val="21"/>
                            <w:szCs w:val="21"/>
                          </w:rPr>
                          <w:t> </w:t>
                        </w:r>
                        <w:r>
                          <w:rPr>
                            <w:rFonts w:ascii="Times New Roman" w:hAnsi="Times New Roman" w:cs="Times New Roman" w:eastAsia="Times New Roman" w:hint="default"/>
                            <w:spacing w:val="-1"/>
                            <w:sz w:val="21"/>
                            <w:szCs w:val="21"/>
                          </w:rPr>
                          <w:t>30,340,898.40</w:t>
                        </w:r>
                        <w:r>
                          <w:rPr>
                            <w:rFonts w:ascii="Times New Roman" w:hAnsi="Times New Roman" w:cs="Times New Roman" w:eastAsia="Times New Roman" w:hint="default"/>
                            <w:spacing w:val="7"/>
                            <w:sz w:val="21"/>
                            <w:szCs w:val="21"/>
                          </w:rPr>
                          <w:t> </w:t>
                        </w:r>
                        <w:r>
                          <w:rPr>
                            <w:rFonts w:ascii="宋体" w:hAnsi="宋体" w:cs="宋体" w:eastAsia="宋体" w:hint="default"/>
                            <w:spacing w:val="-1"/>
                            <w:sz w:val="21"/>
                            <w:szCs w:val="21"/>
                          </w:rPr>
                          <w:t>元，剩余未分配利润结转至下一年度。</w:t>
                        </w:r>
                        <w:r>
                          <w:rPr>
                            <w:rFonts w:ascii="Times New Roman" w:hAnsi="Times New Roman" w:cs="Times New Roman" w:eastAsia="Times New Roman" w:hint="default"/>
                            <w:spacing w:val="-1"/>
                            <w:sz w:val="21"/>
                            <w:szCs w:val="21"/>
                          </w:rPr>
                          <w:t>2017</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年度，公司不送红</w:t>
                        </w:r>
                        <w:r>
                          <w:rPr>
                            <w:rFonts w:ascii="宋体" w:hAnsi="宋体" w:cs="宋体" w:eastAsia="宋体" w:hint="default"/>
                            <w:spacing w:val="-95"/>
                            <w:sz w:val="21"/>
                            <w:szCs w:val="21"/>
                          </w:rPr>
                          <w:t> </w:t>
                        </w:r>
                        <w:r>
                          <w:rPr>
                            <w:rFonts w:ascii="宋体" w:hAnsi="宋体" w:cs="宋体" w:eastAsia="宋体" w:hint="default"/>
                            <w:sz w:val="21"/>
                            <w:szCs w:val="21"/>
                          </w:rPr>
                          <w:t>股，不实施资本公积金转增股本方案。</w:t>
                        </w:r>
                      </w:p>
                      <w:p>
                        <w:pPr>
                          <w:pStyle w:val="TableParagraph"/>
                          <w:spacing w:line="240" w:lineRule="auto" w:before="39"/>
                          <w:ind w:left="442" w:right="0"/>
                          <w:jc w:val="left"/>
                          <w:rPr>
                            <w:rFonts w:ascii="宋体" w:hAnsi="宋体" w:cs="宋体" w:eastAsia="宋体" w:hint="default"/>
                            <w:sz w:val="21"/>
                            <w:szCs w:val="21"/>
                          </w:rPr>
                        </w:pPr>
                        <w:r>
                          <w:rPr>
                            <w:rFonts w:ascii="宋体" w:hAnsi="宋体" w:cs="宋体" w:eastAsia="宋体" w:hint="default"/>
                            <w:sz w:val="21"/>
                            <w:szCs w:val="21"/>
                          </w:rPr>
                          <w:t>上述利润分配预案的拟定符合《公司法</w:t>
                        </w:r>
                        <w:r>
                          <w:rPr>
                            <w:rFonts w:ascii="宋体" w:hAnsi="宋体" w:cs="宋体" w:eastAsia="宋体" w:hint="default"/>
                            <w:spacing w:val="-105"/>
                            <w:sz w:val="21"/>
                            <w:szCs w:val="21"/>
                          </w:rPr>
                          <w:t>》、</w:t>
                        </w:r>
                        <w:r>
                          <w:rPr>
                            <w:rFonts w:ascii="宋体" w:hAnsi="宋体" w:cs="宋体" w:eastAsia="宋体" w:hint="default"/>
                            <w:sz w:val="21"/>
                            <w:szCs w:val="21"/>
                          </w:rPr>
                          <w:t>《</w:t>
                        </w:r>
                        <w:r>
                          <w:rPr>
                            <w:rFonts w:ascii="宋体" w:hAnsi="宋体" w:cs="宋体" w:eastAsia="宋体" w:hint="default"/>
                            <w:spacing w:val="-2"/>
                            <w:sz w:val="21"/>
                            <w:szCs w:val="21"/>
                          </w:rPr>
                          <w:t>证</w:t>
                        </w:r>
                        <w:r>
                          <w:rPr>
                            <w:rFonts w:ascii="宋体" w:hAnsi="宋体" w:cs="宋体" w:eastAsia="宋体" w:hint="default"/>
                            <w:sz w:val="21"/>
                            <w:szCs w:val="21"/>
                          </w:rPr>
                          <w:t>券法</w:t>
                        </w:r>
                        <w:r>
                          <w:rPr>
                            <w:rFonts w:ascii="宋体" w:hAnsi="宋体" w:cs="宋体" w:eastAsia="宋体" w:hint="default"/>
                            <w:spacing w:val="-105"/>
                            <w:sz w:val="21"/>
                            <w:szCs w:val="21"/>
                          </w:rPr>
                          <w:t>》、</w:t>
                        </w:r>
                        <w:r>
                          <w:rPr>
                            <w:rFonts w:ascii="宋体" w:hAnsi="宋体" w:cs="宋体" w:eastAsia="宋体" w:hint="default"/>
                            <w:sz w:val="21"/>
                            <w:szCs w:val="21"/>
                          </w:rPr>
                          <w:t>《</w:t>
                        </w:r>
                        <w:r>
                          <w:rPr>
                            <w:rFonts w:ascii="宋体" w:hAnsi="宋体" w:cs="宋体" w:eastAsia="宋体" w:hint="default"/>
                            <w:spacing w:val="-2"/>
                            <w:sz w:val="21"/>
                            <w:szCs w:val="21"/>
                          </w:rPr>
                          <w:t>公</w:t>
                        </w:r>
                        <w:r>
                          <w:rPr>
                            <w:rFonts w:ascii="宋体" w:hAnsi="宋体" w:cs="宋体" w:eastAsia="宋体" w:hint="default"/>
                            <w:sz w:val="21"/>
                            <w:szCs w:val="21"/>
                          </w:rPr>
                          <w:t>司章程》等相关规定。</w:t>
                        </w:r>
                      </w:p>
                    </w:tc>
                  </w:tr>
                </w:tbl>
                <w:p>
                  <w:pPr/>
                </w:p>
              </w:txbxContent>
            </v:textbox>
            <w10:wrap type="none"/>
          </v:shape>
        </w:pict>
      </w: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7"/>
          <w:szCs w:val="17"/>
        </w:rPr>
      </w:pPr>
    </w:p>
    <w:p>
      <w:pPr>
        <w:pStyle w:val="Heading3"/>
        <w:spacing w:line="240" w:lineRule="auto" w:before="26"/>
        <w:ind w:left="154" w:right="1130"/>
        <w:jc w:val="left"/>
        <w:rPr>
          <w:b w:val="0"/>
          <w:bCs w:val="0"/>
        </w:rPr>
      </w:pPr>
      <w:bookmarkStart w:name="三、承诺事项履行情况" w:id="60"/>
      <w:bookmarkEnd w:id="60"/>
      <w:r>
        <w:rPr>
          <w:b w:val="0"/>
          <w:bCs w:val="0"/>
        </w:rPr>
      </w:r>
      <w:r>
        <w:rPr/>
        <w:t>三、承诺事项履行情况</w:t>
      </w:r>
      <w:r>
        <w:rPr>
          <w:b w:val="0"/>
          <w:bCs w:val="0"/>
        </w:rPr>
      </w:r>
    </w:p>
    <w:p>
      <w:pPr>
        <w:spacing w:line="240" w:lineRule="auto" w:before="1"/>
        <w:rPr>
          <w:rFonts w:ascii="宋体" w:hAnsi="宋体" w:cs="宋体" w:eastAsia="宋体" w:hint="default"/>
          <w:b/>
          <w:bCs/>
          <w:sz w:val="25"/>
          <w:szCs w:val="25"/>
        </w:rPr>
      </w:pPr>
    </w:p>
    <w:p>
      <w:pPr>
        <w:pStyle w:val="Heading3"/>
        <w:spacing w:line="314" w:lineRule="exact"/>
        <w:ind w:left="154" w:right="1130"/>
        <w:jc w:val="left"/>
        <w:rPr>
          <w:b w:val="0"/>
          <w:bCs w:val="0"/>
        </w:rPr>
      </w:pPr>
      <w:bookmarkStart w:name="1、公司实际控制人、股东、关联方、收购人以及公司等承诺相关方在报告期内履行完毕及" w:id="61"/>
      <w:bookmarkEnd w:id="61"/>
      <w:r>
        <w:rPr>
          <w:b w:val="0"/>
          <w:bCs w:val="0"/>
        </w:rPr>
      </w:r>
      <w:r>
        <w:rPr>
          <w:rFonts w:ascii="Times New Roman" w:hAnsi="Times New Roman" w:cs="Times New Roman" w:eastAsia="Times New Roman" w:hint="default"/>
          <w:spacing w:val="-3"/>
          <w:w w:val="95"/>
        </w:rPr>
        <w:t>1</w:t>
      </w:r>
      <w:r>
        <w:rPr>
          <w:spacing w:val="-3"/>
          <w:w w:val="95"/>
        </w:rPr>
        <w:t>、公司实际控制人、股东、关联方、收购人以及公司等承诺相关方在报告期内履行完毕及截</w:t>
      </w:r>
      <w:r>
        <w:rPr>
          <w:spacing w:val="5"/>
          <w:w w:val="95"/>
        </w:rPr>
        <w:t> </w:t>
      </w:r>
      <w:r>
        <w:rPr>
          <w:spacing w:val="5"/>
          <w:w w:val="95"/>
        </w:rPr>
      </w:r>
      <w:r>
        <w:rPr/>
        <w:t>至报告期末尚未履行完毕的承诺事项</w:t>
      </w:r>
      <w:r>
        <w:rPr>
          <w:b w:val="0"/>
          <w:bCs w:val="0"/>
        </w:rPr>
      </w:r>
    </w:p>
    <w:p>
      <w:pPr>
        <w:spacing w:line="240" w:lineRule="auto" w:before="6"/>
        <w:rPr>
          <w:rFonts w:ascii="宋体" w:hAnsi="宋体" w:cs="宋体" w:eastAsia="宋体" w:hint="default"/>
          <w:b/>
          <w:bCs/>
          <w:sz w:val="23"/>
          <w:szCs w:val="23"/>
        </w:rPr>
      </w:pPr>
    </w:p>
    <w:tbl>
      <w:tblPr>
        <w:tblW w:w="0" w:type="auto"/>
        <w:jc w:val="left"/>
        <w:tblInd w:w="149" w:type="dxa"/>
        <w:tblLayout w:type="fixed"/>
        <w:tblCellMar>
          <w:top w:w="0" w:type="dxa"/>
          <w:left w:w="0" w:type="dxa"/>
          <w:bottom w:w="0" w:type="dxa"/>
          <w:right w:w="0" w:type="dxa"/>
        </w:tblCellMar>
        <w:tblLook w:val="01E0"/>
      </w:tblPr>
      <w:tblGrid>
        <w:gridCol w:w="1560"/>
        <w:gridCol w:w="2552"/>
        <w:gridCol w:w="1418"/>
        <w:gridCol w:w="1559"/>
        <w:gridCol w:w="850"/>
        <w:gridCol w:w="851"/>
        <w:gridCol w:w="779"/>
      </w:tblGrid>
      <w:tr>
        <w:trPr>
          <w:trHeight w:val="402" w:hRule="exact"/>
        </w:trPr>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14" w:right="0"/>
              <w:jc w:val="left"/>
              <w:rPr>
                <w:rFonts w:ascii="宋体" w:hAnsi="宋体" w:cs="宋体" w:eastAsia="宋体" w:hint="default"/>
                <w:sz w:val="18"/>
                <w:szCs w:val="18"/>
              </w:rPr>
            </w:pPr>
            <w:r>
              <w:rPr>
                <w:rFonts w:ascii="宋体" w:hAnsi="宋体" w:cs="宋体" w:eastAsia="宋体" w:hint="default"/>
                <w:sz w:val="18"/>
                <w:szCs w:val="18"/>
              </w:rPr>
              <w:t>承诺事由</w:t>
            </w:r>
          </w:p>
        </w:tc>
        <w:tc>
          <w:tcPr>
            <w:tcW w:w="2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承诺方</w:t>
            </w:r>
          </w:p>
        </w:tc>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43" w:right="0"/>
              <w:jc w:val="left"/>
              <w:rPr>
                <w:rFonts w:ascii="宋体" w:hAnsi="宋体" w:cs="宋体" w:eastAsia="宋体" w:hint="default"/>
                <w:sz w:val="18"/>
                <w:szCs w:val="18"/>
              </w:rPr>
            </w:pPr>
            <w:r>
              <w:rPr>
                <w:rFonts w:ascii="宋体" w:hAnsi="宋体" w:cs="宋体" w:eastAsia="宋体" w:hint="default"/>
                <w:sz w:val="18"/>
                <w:szCs w:val="18"/>
              </w:rPr>
              <w:t>承诺类型</w:t>
            </w:r>
          </w:p>
        </w:tc>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13" w:right="0"/>
              <w:jc w:val="left"/>
              <w:rPr>
                <w:rFonts w:ascii="宋体" w:hAnsi="宋体" w:cs="宋体" w:eastAsia="宋体" w:hint="default"/>
                <w:sz w:val="18"/>
                <w:szCs w:val="18"/>
              </w:rPr>
            </w:pPr>
            <w:r>
              <w:rPr>
                <w:rFonts w:ascii="宋体" w:hAnsi="宋体" w:cs="宋体" w:eastAsia="宋体" w:hint="default"/>
                <w:sz w:val="18"/>
                <w:szCs w:val="18"/>
              </w:rPr>
              <w:t>承诺内容</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承诺时间</w:t>
            </w:r>
          </w:p>
        </w:tc>
        <w:tc>
          <w:tcPr>
            <w:tcW w:w="8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承诺期限</w:t>
            </w:r>
          </w:p>
        </w:tc>
        <w:tc>
          <w:tcPr>
            <w:tcW w:w="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履行情况</w:t>
            </w:r>
          </w:p>
        </w:tc>
      </w:tr>
      <w:tr>
        <w:trPr>
          <w:trHeight w:val="402" w:hRule="exact"/>
        </w:trPr>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股改承诺</w:t>
            </w:r>
          </w:p>
        </w:tc>
        <w:tc>
          <w:tcPr>
            <w:tcW w:w="2552" w:type="dxa"/>
            <w:tcBorders>
              <w:top w:val="single" w:sz="4" w:space="0" w:color="000000"/>
              <w:left w:val="single" w:sz="9" w:space="0" w:color="D2D2D2"/>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779"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1560" w:type="dxa"/>
            <w:tcBorders>
              <w:top w:val="single" w:sz="4" w:space="0" w:color="000000"/>
              <w:left w:val="single" w:sz="4" w:space="0" w:color="000000"/>
              <w:bottom w:val="nil" w:sz="6" w:space="0" w:color="auto"/>
              <w:right w:val="single" w:sz="4" w:space="0" w:color="000000"/>
            </w:tcBorders>
            <w:shd w:val="clear" w:color="auto" w:fill="D2D2D2"/>
          </w:tcPr>
          <w:p>
            <w:pPr/>
          </w:p>
        </w:tc>
        <w:tc>
          <w:tcPr>
            <w:tcW w:w="2552" w:type="dxa"/>
            <w:vMerge w:val="restart"/>
            <w:tcBorders>
              <w:top w:val="single" w:sz="4" w:space="0" w:color="000000"/>
              <w:left w:val="single" w:sz="9" w:space="0" w:color="D2D2D2"/>
              <w:right w:val="single" w:sz="4" w:space="0" w:color="000000"/>
            </w:tcBorders>
          </w:tcPr>
          <w:p>
            <w:pPr>
              <w:pStyle w:val="TableParagraph"/>
              <w:spacing w:line="240" w:lineRule="auto" w:before="8"/>
              <w:ind w:right="0"/>
              <w:jc w:val="left"/>
              <w:rPr>
                <w:rFonts w:ascii="宋体" w:hAnsi="宋体" w:cs="宋体" w:eastAsia="宋体" w:hint="default"/>
                <w:b/>
                <w:bCs/>
                <w:sz w:val="18"/>
                <w:szCs w:val="18"/>
              </w:rPr>
            </w:pPr>
          </w:p>
          <w:p>
            <w:pPr>
              <w:pStyle w:val="TableParagraph"/>
              <w:spacing w:line="240" w:lineRule="auto"/>
              <w:ind w:left="16" w:right="22"/>
              <w:jc w:val="left"/>
              <w:rPr>
                <w:rFonts w:ascii="宋体" w:hAnsi="宋体" w:cs="宋体" w:eastAsia="宋体" w:hint="default"/>
                <w:sz w:val="18"/>
                <w:szCs w:val="18"/>
              </w:rPr>
            </w:pPr>
            <w:r>
              <w:rPr>
                <w:rFonts w:ascii="宋体" w:hAnsi="宋体" w:cs="宋体" w:eastAsia="宋体" w:hint="default"/>
                <w:spacing w:val="-2"/>
                <w:sz w:val="18"/>
                <w:szCs w:val="18"/>
              </w:rPr>
              <w:t>清华控股有限公司、同方股份有</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限公司</w:t>
            </w:r>
          </w:p>
        </w:tc>
        <w:tc>
          <w:tcPr>
            <w:tcW w:w="1418" w:type="dxa"/>
            <w:vMerge w:val="restart"/>
            <w:tcBorders>
              <w:top w:val="single" w:sz="4" w:space="0" w:color="000000"/>
              <w:left w:val="single" w:sz="4" w:space="0" w:color="000000"/>
              <w:right w:val="single" w:sz="4" w:space="0" w:color="000000"/>
            </w:tcBorders>
          </w:tcPr>
          <w:p>
            <w:pPr>
              <w:pStyle w:val="TableParagraph"/>
              <w:spacing w:line="237" w:lineRule="auto" w:before="129"/>
              <w:ind w:left="22" w:right="21"/>
              <w:jc w:val="both"/>
              <w:rPr>
                <w:rFonts w:ascii="宋体" w:hAnsi="宋体" w:cs="宋体" w:eastAsia="宋体" w:hint="default"/>
                <w:sz w:val="18"/>
                <w:szCs w:val="18"/>
              </w:rPr>
            </w:pPr>
            <w:r>
              <w:rPr>
                <w:rFonts w:ascii="宋体" w:hAnsi="宋体" w:cs="宋体" w:eastAsia="宋体" w:hint="default"/>
                <w:spacing w:val="-10"/>
                <w:sz w:val="18"/>
                <w:szCs w:val="18"/>
              </w:rPr>
              <w:t>关于同业竞争、关</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10"/>
                <w:sz w:val="18"/>
                <w:szCs w:val="18"/>
              </w:rPr>
              <w:t>联交易、资金占用</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方面的承诺</w:t>
            </w:r>
          </w:p>
        </w:tc>
        <w:tc>
          <w:tcPr>
            <w:tcW w:w="1559" w:type="dxa"/>
            <w:vMerge w:val="restart"/>
            <w:tcBorders>
              <w:top w:val="single" w:sz="4" w:space="0" w:color="000000"/>
              <w:left w:val="single" w:sz="4" w:space="0" w:color="000000"/>
              <w:right w:val="single" w:sz="4" w:space="0" w:color="000000"/>
            </w:tcBorders>
          </w:tcPr>
          <w:p>
            <w:pPr>
              <w:pStyle w:val="TableParagraph"/>
              <w:spacing w:line="237" w:lineRule="auto" w:before="11"/>
              <w:ind w:left="22" w:right="84"/>
              <w:jc w:val="both"/>
              <w:rPr>
                <w:rFonts w:ascii="宋体" w:hAnsi="宋体" w:cs="宋体" w:eastAsia="宋体" w:hint="default"/>
                <w:sz w:val="18"/>
                <w:szCs w:val="18"/>
              </w:rPr>
            </w:pPr>
            <w:r>
              <w:rPr>
                <w:rFonts w:ascii="宋体" w:hAnsi="宋体" w:cs="宋体" w:eastAsia="宋体" w:hint="default"/>
                <w:sz w:val="18"/>
                <w:szCs w:val="18"/>
              </w:rPr>
              <w:t>避免同业竞争的承 诺；规范关联交易 的承诺；保持公司 独立性的承诺。</w:t>
            </w:r>
          </w:p>
        </w:tc>
        <w:tc>
          <w:tcPr>
            <w:tcW w:w="850"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2011 </w:t>
            </w:r>
            <w:r>
              <w:rPr>
                <w:rFonts w:ascii="宋体" w:hAnsi="宋体" w:cs="宋体" w:eastAsia="宋体" w:hint="default"/>
                <w:sz w:val="18"/>
                <w:szCs w:val="18"/>
              </w:rPr>
              <w:t>年</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39"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779"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22" w:right="24"/>
              <w:jc w:val="left"/>
              <w:rPr>
                <w:rFonts w:ascii="宋体" w:hAnsi="宋体" w:cs="宋体" w:eastAsia="宋体" w:hint="default"/>
                <w:sz w:val="18"/>
                <w:szCs w:val="18"/>
              </w:rPr>
            </w:pPr>
            <w:r>
              <w:rPr>
                <w:rFonts w:ascii="宋体" w:hAnsi="宋体" w:cs="宋体" w:eastAsia="宋体" w:hint="default"/>
                <w:sz w:val="18"/>
                <w:szCs w:val="18"/>
              </w:rPr>
              <w:t>严格遵守 承诺</w:t>
            </w:r>
          </w:p>
        </w:tc>
      </w:tr>
      <w:tr>
        <w:trPr>
          <w:trHeight w:val="390" w:hRule="exact"/>
        </w:trPr>
        <w:tc>
          <w:tcPr>
            <w:tcW w:w="156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9"/>
              <w:ind w:left="22" w:right="87"/>
              <w:jc w:val="both"/>
              <w:rPr>
                <w:rFonts w:ascii="宋体" w:hAnsi="宋体" w:cs="宋体" w:eastAsia="宋体" w:hint="default"/>
                <w:sz w:val="18"/>
                <w:szCs w:val="18"/>
              </w:rPr>
            </w:pPr>
            <w:r>
              <w:rPr>
                <w:rFonts w:ascii="宋体" w:hAnsi="宋体" w:cs="宋体" w:eastAsia="宋体" w:hint="default"/>
                <w:sz w:val="18"/>
                <w:szCs w:val="18"/>
              </w:rPr>
              <w:t>收购报告书或权益 变动报告书中所作 承诺</w:t>
            </w:r>
          </w:p>
        </w:tc>
        <w:tc>
          <w:tcPr>
            <w:tcW w:w="2552" w:type="dxa"/>
            <w:vMerge/>
            <w:tcBorders>
              <w:left w:val="single" w:sz="9" w:space="0" w:color="D2D2D2"/>
              <w:bottom w:val="single" w:sz="4" w:space="0" w:color="000000"/>
              <w:right w:val="single" w:sz="4" w:space="0" w:color="000000"/>
            </w:tcBorders>
          </w:tcPr>
          <w:p>
            <w:pPr/>
          </w:p>
        </w:tc>
        <w:tc>
          <w:tcPr>
            <w:tcW w:w="1418" w:type="dxa"/>
            <w:vMerge/>
            <w:tcBorders>
              <w:left w:val="single" w:sz="4" w:space="0" w:color="000000"/>
              <w:bottom w:val="single" w:sz="4" w:space="0" w:color="000000"/>
              <w:right w:val="single" w:sz="4" w:space="0" w:color="000000"/>
            </w:tcBorders>
          </w:tcPr>
          <w:p>
            <w:pPr/>
          </w:p>
        </w:tc>
        <w:tc>
          <w:tcPr>
            <w:tcW w:w="1559" w:type="dxa"/>
            <w:vMerge/>
            <w:tcBorders>
              <w:left w:val="single" w:sz="4" w:space="0" w:color="000000"/>
              <w:bottom w:val="single" w:sz="4" w:space="0" w:color="000000"/>
              <w:right w:val="single" w:sz="4" w:space="0" w:color="000000"/>
            </w:tcBorders>
          </w:tcPr>
          <w:p>
            <w:pPr/>
          </w:p>
        </w:tc>
        <w:tc>
          <w:tcPr>
            <w:tcW w:w="850" w:type="dxa"/>
            <w:vMerge/>
            <w:tcBorders>
              <w:left w:val="single" w:sz="4" w:space="0" w:color="000000"/>
              <w:bottom w:val="single" w:sz="4" w:space="0" w:color="000000"/>
              <w:right w:val="single" w:sz="4" w:space="0" w:color="000000"/>
            </w:tcBorders>
          </w:tcPr>
          <w:p>
            <w:pPr/>
          </w:p>
        </w:tc>
        <w:tc>
          <w:tcPr>
            <w:tcW w:w="851" w:type="dxa"/>
            <w:vMerge/>
            <w:tcBorders>
              <w:left w:val="single" w:sz="4" w:space="0" w:color="000000"/>
              <w:bottom w:val="single" w:sz="4" w:space="0" w:color="000000"/>
              <w:right w:val="single" w:sz="4" w:space="0" w:color="000000"/>
            </w:tcBorders>
          </w:tcPr>
          <w:p>
            <w:pPr/>
          </w:p>
        </w:tc>
        <w:tc>
          <w:tcPr>
            <w:tcW w:w="779" w:type="dxa"/>
            <w:vMerge/>
            <w:tcBorders>
              <w:left w:val="single" w:sz="4" w:space="0" w:color="000000"/>
              <w:bottom w:val="single" w:sz="4" w:space="0" w:color="000000"/>
              <w:right w:val="single" w:sz="4" w:space="0" w:color="000000"/>
            </w:tcBorders>
          </w:tcPr>
          <w:p>
            <w:pPr/>
          </w:p>
        </w:tc>
      </w:tr>
      <w:tr>
        <w:trPr>
          <w:trHeight w:val="392" w:hRule="exact"/>
        </w:trPr>
        <w:tc>
          <w:tcPr>
            <w:tcW w:w="1560" w:type="dxa"/>
            <w:vMerge/>
            <w:tcBorders>
              <w:left w:val="single" w:sz="4" w:space="0" w:color="000000"/>
              <w:bottom w:val="nil" w:sz="6" w:space="0" w:color="auto"/>
              <w:right w:val="single" w:sz="4" w:space="0" w:color="000000"/>
            </w:tcBorders>
            <w:shd w:val="clear" w:color="auto" w:fill="D2D2D2"/>
          </w:tcPr>
          <w:p>
            <w:pPr/>
          </w:p>
        </w:tc>
        <w:tc>
          <w:tcPr>
            <w:tcW w:w="2552" w:type="dxa"/>
            <w:vMerge w:val="restart"/>
            <w:tcBorders>
              <w:top w:val="single" w:sz="4" w:space="0" w:color="000000"/>
              <w:left w:val="single" w:sz="9" w:space="0" w:color="D2D2D2"/>
              <w:right w:val="single" w:sz="4" w:space="0" w:color="000000"/>
            </w:tcBorders>
          </w:tcPr>
          <w:p>
            <w:pPr>
              <w:pStyle w:val="TableParagraph"/>
              <w:spacing w:line="240" w:lineRule="auto" w:before="8"/>
              <w:ind w:right="0"/>
              <w:jc w:val="left"/>
              <w:rPr>
                <w:rFonts w:ascii="宋体" w:hAnsi="宋体" w:cs="宋体" w:eastAsia="宋体" w:hint="default"/>
                <w:b/>
                <w:bCs/>
                <w:sz w:val="18"/>
                <w:szCs w:val="18"/>
              </w:rPr>
            </w:pPr>
          </w:p>
          <w:p>
            <w:pPr>
              <w:pStyle w:val="TableParagraph"/>
              <w:spacing w:line="240" w:lineRule="auto"/>
              <w:ind w:left="16" w:right="22"/>
              <w:jc w:val="left"/>
              <w:rPr>
                <w:rFonts w:ascii="宋体" w:hAnsi="宋体" w:cs="宋体" w:eastAsia="宋体" w:hint="default"/>
                <w:sz w:val="18"/>
                <w:szCs w:val="18"/>
              </w:rPr>
            </w:pPr>
            <w:r>
              <w:rPr>
                <w:rFonts w:ascii="宋体" w:hAnsi="宋体" w:cs="宋体" w:eastAsia="宋体" w:hint="default"/>
                <w:spacing w:val="-2"/>
                <w:sz w:val="18"/>
                <w:szCs w:val="18"/>
              </w:rPr>
              <w:t>紫光集团有限公司、西藏紫光春</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华投资有限公司</w:t>
            </w:r>
          </w:p>
        </w:tc>
        <w:tc>
          <w:tcPr>
            <w:tcW w:w="1418" w:type="dxa"/>
            <w:vMerge w:val="restart"/>
            <w:tcBorders>
              <w:top w:val="single" w:sz="4" w:space="0" w:color="000000"/>
              <w:left w:val="single" w:sz="4" w:space="0" w:color="000000"/>
              <w:right w:val="single" w:sz="4" w:space="0" w:color="000000"/>
            </w:tcBorders>
          </w:tcPr>
          <w:p>
            <w:pPr>
              <w:pStyle w:val="TableParagraph"/>
              <w:spacing w:line="237" w:lineRule="auto" w:before="129"/>
              <w:ind w:left="22" w:right="21"/>
              <w:jc w:val="both"/>
              <w:rPr>
                <w:rFonts w:ascii="宋体" w:hAnsi="宋体" w:cs="宋体" w:eastAsia="宋体" w:hint="default"/>
                <w:sz w:val="18"/>
                <w:szCs w:val="18"/>
              </w:rPr>
            </w:pPr>
            <w:r>
              <w:rPr>
                <w:rFonts w:ascii="宋体" w:hAnsi="宋体" w:cs="宋体" w:eastAsia="宋体" w:hint="default"/>
                <w:spacing w:val="-10"/>
                <w:sz w:val="18"/>
                <w:szCs w:val="18"/>
              </w:rPr>
              <w:t>关于同业竞争、关</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10"/>
                <w:sz w:val="18"/>
                <w:szCs w:val="18"/>
              </w:rPr>
              <w:t>联交易、资金占用</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方面的承诺</w:t>
            </w:r>
          </w:p>
        </w:tc>
        <w:tc>
          <w:tcPr>
            <w:tcW w:w="1559" w:type="dxa"/>
            <w:vMerge w:val="restart"/>
            <w:tcBorders>
              <w:top w:val="single" w:sz="4" w:space="0" w:color="000000"/>
              <w:left w:val="single" w:sz="4" w:space="0" w:color="000000"/>
              <w:right w:val="single" w:sz="4" w:space="0" w:color="000000"/>
            </w:tcBorders>
          </w:tcPr>
          <w:p>
            <w:pPr>
              <w:pStyle w:val="TableParagraph"/>
              <w:spacing w:line="237" w:lineRule="auto" w:before="12"/>
              <w:ind w:left="22" w:right="84"/>
              <w:jc w:val="both"/>
              <w:rPr>
                <w:rFonts w:ascii="宋体" w:hAnsi="宋体" w:cs="宋体" w:eastAsia="宋体" w:hint="default"/>
                <w:sz w:val="18"/>
                <w:szCs w:val="18"/>
              </w:rPr>
            </w:pPr>
            <w:r>
              <w:rPr>
                <w:rFonts w:ascii="宋体" w:hAnsi="宋体" w:cs="宋体" w:eastAsia="宋体" w:hint="default"/>
                <w:sz w:val="18"/>
                <w:szCs w:val="18"/>
              </w:rPr>
              <w:t>避免同业竞争的承 诺；规范关联交易 的承诺；保持公司 独立性的承诺。</w:t>
            </w:r>
          </w:p>
        </w:tc>
        <w:tc>
          <w:tcPr>
            <w:tcW w:w="850"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61"/>
                <w:sz w:val="18"/>
                <w:szCs w:val="18"/>
              </w:rPr>
              <w:t> </w:t>
            </w:r>
            <w:r>
              <w:rPr>
                <w:rFonts w:ascii="Times New Roman" w:hAnsi="Times New Roman" w:cs="Times New Roman" w:eastAsia="Times New Roman" w:hint="default"/>
                <w:sz w:val="18"/>
                <w:szCs w:val="18"/>
              </w:rPr>
              <w:t>04</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39"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779"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22" w:right="24"/>
              <w:jc w:val="left"/>
              <w:rPr>
                <w:rFonts w:ascii="宋体" w:hAnsi="宋体" w:cs="宋体" w:eastAsia="宋体" w:hint="default"/>
                <w:sz w:val="18"/>
                <w:szCs w:val="18"/>
              </w:rPr>
            </w:pPr>
            <w:r>
              <w:rPr>
                <w:rFonts w:ascii="宋体" w:hAnsi="宋体" w:cs="宋体" w:eastAsia="宋体" w:hint="default"/>
                <w:sz w:val="18"/>
                <w:szCs w:val="18"/>
              </w:rPr>
              <w:t>严格遵守 承诺</w:t>
            </w:r>
          </w:p>
        </w:tc>
      </w:tr>
      <w:tr>
        <w:trPr>
          <w:trHeight w:val="674" w:hRule="exact"/>
        </w:trPr>
        <w:tc>
          <w:tcPr>
            <w:tcW w:w="1560" w:type="dxa"/>
            <w:tcBorders>
              <w:top w:val="nil" w:sz="6" w:space="0" w:color="auto"/>
              <w:left w:val="single" w:sz="4" w:space="0" w:color="000000"/>
              <w:bottom w:val="single" w:sz="4" w:space="0" w:color="FFFFFF"/>
              <w:right w:val="single" w:sz="4" w:space="0" w:color="000000"/>
            </w:tcBorders>
            <w:shd w:val="clear" w:color="auto" w:fill="D2D2D2"/>
          </w:tcPr>
          <w:p>
            <w:pPr/>
          </w:p>
        </w:tc>
        <w:tc>
          <w:tcPr>
            <w:tcW w:w="2552" w:type="dxa"/>
            <w:vMerge/>
            <w:tcBorders>
              <w:left w:val="single" w:sz="9" w:space="0" w:color="D2D2D2"/>
              <w:bottom w:val="single" w:sz="4" w:space="0" w:color="FFFFFF"/>
              <w:right w:val="single" w:sz="4" w:space="0" w:color="000000"/>
            </w:tcBorders>
          </w:tcPr>
          <w:p>
            <w:pPr/>
          </w:p>
        </w:tc>
        <w:tc>
          <w:tcPr>
            <w:tcW w:w="1418" w:type="dxa"/>
            <w:vMerge/>
            <w:tcBorders>
              <w:left w:val="single" w:sz="4" w:space="0" w:color="000000"/>
              <w:bottom w:val="single" w:sz="4" w:space="0" w:color="FFFFFF"/>
              <w:right w:val="single" w:sz="4" w:space="0" w:color="000000"/>
            </w:tcBorders>
          </w:tcPr>
          <w:p>
            <w:pPr/>
          </w:p>
        </w:tc>
        <w:tc>
          <w:tcPr>
            <w:tcW w:w="1559" w:type="dxa"/>
            <w:vMerge/>
            <w:tcBorders>
              <w:left w:val="single" w:sz="4" w:space="0" w:color="000000"/>
              <w:bottom w:val="single" w:sz="4" w:space="0" w:color="FFFFFF"/>
              <w:right w:val="single" w:sz="4" w:space="0" w:color="000000"/>
            </w:tcBorders>
          </w:tcPr>
          <w:p>
            <w:pPr/>
          </w:p>
        </w:tc>
        <w:tc>
          <w:tcPr>
            <w:tcW w:w="850" w:type="dxa"/>
            <w:vMerge/>
            <w:tcBorders>
              <w:left w:val="single" w:sz="4" w:space="0" w:color="000000"/>
              <w:bottom w:val="single" w:sz="4" w:space="0" w:color="FFFFFF"/>
              <w:right w:val="single" w:sz="4" w:space="0" w:color="000000"/>
            </w:tcBorders>
          </w:tcPr>
          <w:p>
            <w:pPr/>
          </w:p>
        </w:tc>
        <w:tc>
          <w:tcPr>
            <w:tcW w:w="851" w:type="dxa"/>
            <w:vMerge/>
            <w:tcBorders>
              <w:left w:val="single" w:sz="4" w:space="0" w:color="000000"/>
              <w:bottom w:val="single" w:sz="4" w:space="0" w:color="FFFFFF"/>
              <w:right w:val="single" w:sz="4" w:space="0" w:color="000000"/>
            </w:tcBorders>
          </w:tcPr>
          <w:p>
            <w:pPr/>
          </w:p>
        </w:tc>
        <w:tc>
          <w:tcPr>
            <w:tcW w:w="779" w:type="dxa"/>
            <w:vMerge/>
            <w:tcBorders>
              <w:left w:val="single" w:sz="4" w:space="0" w:color="000000"/>
              <w:bottom w:val="single" w:sz="4" w:space="0" w:color="FFFFFF"/>
              <w:right w:val="single" w:sz="4" w:space="0" w:color="000000"/>
            </w:tcBorders>
          </w:tcPr>
          <w:p>
            <w:pPr/>
          </w:p>
        </w:tc>
      </w:tr>
      <w:tr>
        <w:trPr>
          <w:trHeight w:val="476" w:hRule="exact"/>
        </w:trPr>
        <w:tc>
          <w:tcPr>
            <w:tcW w:w="1560" w:type="dxa"/>
            <w:tcBorders>
              <w:top w:val="single" w:sz="4" w:space="0" w:color="FFFFFF"/>
              <w:left w:val="single" w:sz="4" w:space="0" w:color="000000"/>
              <w:bottom w:val="single" w:sz="4" w:space="0" w:color="000000"/>
              <w:right w:val="single" w:sz="4" w:space="0" w:color="000000"/>
            </w:tcBorders>
            <w:shd w:val="clear" w:color="auto" w:fill="D2D2D2"/>
          </w:tcPr>
          <w:p>
            <w:pPr>
              <w:pStyle w:val="TableParagraph"/>
              <w:spacing w:line="240" w:lineRule="auto" w:before="88"/>
              <w:ind w:left="22" w:right="0"/>
              <w:jc w:val="left"/>
              <w:rPr>
                <w:rFonts w:ascii="宋体" w:hAnsi="宋体" w:cs="宋体" w:eastAsia="宋体" w:hint="default"/>
                <w:sz w:val="18"/>
                <w:szCs w:val="18"/>
              </w:rPr>
            </w:pPr>
            <w:r>
              <w:rPr>
                <w:rFonts w:ascii="宋体" w:hAnsi="宋体" w:cs="宋体" w:eastAsia="宋体" w:hint="default"/>
                <w:sz w:val="18"/>
                <w:szCs w:val="18"/>
              </w:rPr>
              <w:t>资产重组时所作承</w:t>
            </w:r>
          </w:p>
        </w:tc>
        <w:tc>
          <w:tcPr>
            <w:tcW w:w="2552" w:type="dxa"/>
            <w:tcBorders>
              <w:top w:val="single" w:sz="4" w:space="0" w:color="FFFFFF"/>
              <w:left w:val="single" w:sz="9" w:space="0" w:color="D2D2D2"/>
              <w:bottom w:val="single" w:sz="4" w:space="0" w:color="000000"/>
              <w:right w:val="single" w:sz="4" w:space="0" w:color="000000"/>
            </w:tcBorders>
          </w:tcPr>
          <w:p>
            <w:pPr>
              <w:pStyle w:val="TableParagraph"/>
              <w:spacing w:line="204" w:lineRule="exact"/>
              <w:ind w:left="16" w:right="0"/>
              <w:jc w:val="left"/>
              <w:rPr>
                <w:rFonts w:ascii="宋体" w:hAnsi="宋体" w:cs="宋体" w:eastAsia="宋体" w:hint="default"/>
                <w:sz w:val="18"/>
                <w:szCs w:val="18"/>
              </w:rPr>
            </w:pPr>
            <w:r>
              <w:rPr>
                <w:rFonts w:ascii="宋体" w:hAnsi="宋体" w:cs="宋体" w:eastAsia="宋体" w:hint="default"/>
                <w:sz w:val="18"/>
                <w:szCs w:val="18"/>
              </w:rPr>
              <w:t>霍尔果斯国微股权投资管理合</w:t>
            </w:r>
          </w:p>
          <w:p>
            <w:pPr>
              <w:pStyle w:val="TableParagraph"/>
              <w:spacing w:line="235" w:lineRule="exact"/>
              <w:ind w:left="16" w:right="0"/>
              <w:jc w:val="left"/>
              <w:rPr>
                <w:rFonts w:ascii="宋体" w:hAnsi="宋体" w:cs="宋体" w:eastAsia="宋体" w:hint="default"/>
                <w:sz w:val="18"/>
                <w:szCs w:val="18"/>
              </w:rPr>
            </w:pPr>
            <w:r>
              <w:rPr>
                <w:rFonts w:ascii="宋体" w:hAnsi="宋体" w:cs="宋体" w:eastAsia="宋体" w:hint="default"/>
                <w:sz w:val="18"/>
                <w:szCs w:val="18"/>
              </w:rPr>
              <w:t>伙企业（有限合伙</w:t>
            </w:r>
            <w:r>
              <w:rPr>
                <w:rFonts w:ascii="宋体" w:hAnsi="宋体" w:cs="宋体" w:eastAsia="宋体" w:hint="default"/>
                <w:spacing w:val="-90"/>
                <w:sz w:val="18"/>
                <w:szCs w:val="18"/>
              </w:rPr>
              <w:t>）</w:t>
            </w:r>
            <w:r>
              <w:rPr>
                <w:rFonts w:ascii="宋体" w:hAnsi="宋体" w:cs="宋体" w:eastAsia="宋体" w:hint="default"/>
                <w:sz w:val="18"/>
                <w:szCs w:val="18"/>
              </w:rPr>
              <w:t>、霍尔果斯</w:t>
            </w:r>
          </w:p>
        </w:tc>
        <w:tc>
          <w:tcPr>
            <w:tcW w:w="1418" w:type="dxa"/>
            <w:tcBorders>
              <w:top w:val="single" w:sz="4" w:space="0" w:color="FFFFFF"/>
              <w:left w:val="single" w:sz="4" w:space="0" w:color="000000"/>
              <w:bottom w:val="single" w:sz="4" w:space="0" w:color="000000"/>
              <w:right w:val="single" w:sz="4" w:space="0" w:color="000000"/>
            </w:tcBorders>
          </w:tcPr>
          <w:p>
            <w:pPr>
              <w:pStyle w:val="TableParagraph"/>
              <w:spacing w:line="204" w:lineRule="exact"/>
              <w:ind w:left="22" w:right="0"/>
              <w:jc w:val="left"/>
              <w:rPr>
                <w:rFonts w:ascii="宋体" w:hAnsi="宋体" w:cs="宋体" w:eastAsia="宋体" w:hint="default"/>
                <w:sz w:val="18"/>
                <w:szCs w:val="18"/>
              </w:rPr>
            </w:pPr>
            <w:r>
              <w:rPr>
                <w:rFonts w:ascii="宋体" w:hAnsi="宋体" w:cs="宋体" w:eastAsia="宋体" w:hint="default"/>
                <w:sz w:val="18"/>
                <w:szCs w:val="18"/>
              </w:rPr>
              <w:t>关于同业竞争</w:t>
            </w:r>
            <w:r>
              <w:rPr>
                <w:rFonts w:ascii="宋体" w:hAnsi="宋体" w:cs="宋体" w:eastAsia="宋体" w:hint="default"/>
                <w:spacing w:val="-78"/>
                <w:sz w:val="18"/>
                <w:szCs w:val="18"/>
              </w:rPr>
              <w:t>、</w:t>
            </w:r>
            <w:r>
              <w:rPr>
                <w:rFonts w:ascii="宋体" w:hAnsi="宋体" w:cs="宋体" w:eastAsia="宋体" w:hint="default"/>
                <w:sz w:val="18"/>
                <w:szCs w:val="18"/>
              </w:rPr>
              <w:t>关</w:t>
            </w:r>
          </w:p>
          <w:p>
            <w:pPr>
              <w:pStyle w:val="TableParagraph"/>
              <w:spacing w:line="235" w:lineRule="exact"/>
              <w:ind w:left="22" w:right="0"/>
              <w:jc w:val="left"/>
              <w:rPr>
                <w:rFonts w:ascii="宋体" w:hAnsi="宋体" w:cs="宋体" w:eastAsia="宋体" w:hint="default"/>
                <w:sz w:val="18"/>
                <w:szCs w:val="18"/>
              </w:rPr>
            </w:pPr>
            <w:r>
              <w:rPr>
                <w:rFonts w:ascii="宋体" w:hAnsi="宋体" w:cs="宋体" w:eastAsia="宋体" w:hint="default"/>
                <w:sz w:val="18"/>
                <w:szCs w:val="18"/>
              </w:rPr>
              <w:t>联交易</w:t>
            </w:r>
            <w:r>
              <w:rPr>
                <w:rFonts w:ascii="宋体" w:hAnsi="宋体" w:cs="宋体" w:eastAsia="宋体" w:hint="default"/>
                <w:spacing w:val="-78"/>
                <w:sz w:val="18"/>
                <w:szCs w:val="18"/>
              </w:rPr>
              <w:t>、</w:t>
            </w:r>
            <w:r>
              <w:rPr>
                <w:rFonts w:ascii="宋体" w:hAnsi="宋体" w:cs="宋体" w:eastAsia="宋体" w:hint="default"/>
                <w:sz w:val="18"/>
                <w:szCs w:val="18"/>
              </w:rPr>
              <w:t>资金占用</w:t>
            </w:r>
          </w:p>
        </w:tc>
        <w:tc>
          <w:tcPr>
            <w:tcW w:w="1559" w:type="dxa"/>
            <w:tcBorders>
              <w:top w:val="single" w:sz="4" w:space="0" w:color="FFFFFF"/>
              <w:left w:val="single" w:sz="4" w:space="0" w:color="000000"/>
              <w:bottom w:val="single" w:sz="4" w:space="0" w:color="000000"/>
              <w:right w:val="single" w:sz="4" w:space="0" w:color="000000"/>
            </w:tcBorders>
          </w:tcPr>
          <w:p>
            <w:pPr>
              <w:pStyle w:val="TableParagraph"/>
              <w:spacing w:line="204" w:lineRule="exact"/>
              <w:ind w:left="22" w:right="0"/>
              <w:jc w:val="left"/>
              <w:rPr>
                <w:rFonts w:ascii="宋体" w:hAnsi="宋体" w:cs="宋体" w:eastAsia="宋体" w:hint="default"/>
                <w:sz w:val="18"/>
                <w:szCs w:val="18"/>
              </w:rPr>
            </w:pPr>
            <w:r>
              <w:rPr>
                <w:rFonts w:ascii="宋体" w:hAnsi="宋体" w:cs="宋体" w:eastAsia="宋体" w:hint="default"/>
                <w:sz w:val="18"/>
                <w:szCs w:val="18"/>
              </w:rPr>
              <w:t>规范关联交易的承</w:t>
            </w:r>
          </w:p>
          <w:p>
            <w:pPr>
              <w:pStyle w:val="TableParagraph"/>
              <w:spacing w:line="235" w:lineRule="exact"/>
              <w:ind w:left="22" w:right="0"/>
              <w:jc w:val="left"/>
              <w:rPr>
                <w:rFonts w:ascii="宋体" w:hAnsi="宋体" w:cs="宋体" w:eastAsia="宋体" w:hint="default"/>
                <w:sz w:val="18"/>
                <w:szCs w:val="18"/>
              </w:rPr>
            </w:pPr>
            <w:r>
              <w:rPr>
                <w:rFonts w:ascii="宋体" w:hAnsi="宋体" w:cs="宋体" w:eastAsia="宋体" w:hint="default"/>
                <w:sz w:val="18"/>
                <w:szCs w:val="18"/>
              </w:rPr>
              <w:t>诺；避免同业竞争</w:t>
            </w:r>
          </w:p>
        </w:tc>
        <w:tc>
          <w:tcPr>
            <w:tcW w:w="850"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88"/>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r>
              <w:rPr>
                <w:rFonts w:ascii="宋体" w:hAnsi="宋体" w:cs="宋体" w:eastAsia="宋体" w:hint="default"/>
                <w:spacing w:val="-61"/>
                <w:sz w:val="18"/>
                <w:szCs w:val="18"/>
              </w:rPr>
              <w:t> </w:t>
            </w:r>
            <w:r>
              <w:rPr>
                <w:rFonts w:ascii="Times New Roman" w:hAnsi="Times New Roman" w:cs="Times New Roman" w:eastAsia="Times New Roman" w:hint="default"/>
                <w:sz w:val="18"/>
                <w:szCs w:val="18"/>
              </w:rPr>
              <w:t>07</w:t>
            </w:r>
          </w:p>
        </w:tc>
        <w:tc>
          <w:tcPr>
            <w:tcW w:w="851"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68"/>
              <w:ind w:right="1"/>
              <w:jc w:val="center"/>
              <w:rPr>
                <w:rFonts w:ascii="宋体" w:hAnsi="宋体" w:cs="宋体" w:eastAsia="宋体" w:hint="default"/>
                <w:sz w:val="18"/>
                <w:szCs w:val="18"/>
              </w:rPr>
            </w:pPr>
            <w:r>
              <w:rPr>
                <w:rFonts w:ascii="宋体" w:hAnsi="宋体" w:cs="宋体" w:eastAsia="宋体" w:hint="default"/>
                <w:sz w:val="18"/>
                <w:szCs w:val="18"/>
              </w:rPr>
              <w:t>长期</w:t>
            </w:r>
          </w:p>
        </w:tc>
        <w:tc>
          <w:tcPr>
            <w:tcW w:w="779"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88"/>
              <w:ind w:left="22" w:right="0"/>
              <w:jc w:val="left"/>
              <w:rPr>
                <w:rFonts w:ascii="宋体" w:hAnsi="宋体" w:cs="宋体" w:eastAsia="宋体" w:hint="default"/>
                <w:sz w:val="18"/>
                <w:szCs w:val="18"/>
              </w:rPr>
            </w:pPr>
            <w:r>
              <w:rPr>
                <w:rFonts w:ascii="宋体" w:hAnsi="宋体" w:cs="宋体" w:eastAsia="宋体" w:hint="default"/>
                <w:sz w:val="18"/>
                <w:szCs w:val="18"/>
              </w:rPr>
              <w:t>严格遵守</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b/>
          <w:bCs/>
          <w:sz w:val="28"/>
          <w:szCs w:val="28"/>
        </w:rPr>
      </w:pPr>
    </w:p>
    <w:tbl>
      <w:tblPr>
        <w:tblW w:w="0" w:type="auto"/>
        <w:jc w:val="left"/>
        <w:tblInd w:w="149" w:type="dxa"/>
        <w:tblLayout w:type="fixed"/>
        <w:tblCellMar>
          <w:top w:w="0" w:type="dxa"/>
          <w:left w:w="0" w:type="dxa"/>
          <w:bottom w:w="0" w:type="dxa"/>
          <w:right w:w="0" w:type="dxa"/>
        </w:tblCellMar>
        <w:tblLook w:val="01E0"/>
      </w:tblPr>
      <w:tblGrid>
        <w:gridCol w:w="1560"/>
        <w:gridCol w:w="2552"/>
        <w:gridCol w:w="1418"/>
        <w:gridCol w:w="1559"/>
        <w:gridCol w:w="850"/>
        <w:gridCol w:w="851"/>
        <w:gridCol w:w="779"/>
      </w:tblGrid>
      <w:tr>
        <w:trPr>
          <w:trHeight w:val="517" w:hRule="exact"/>
        </w:trPr>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诺</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2" w:right="0"/>
              <w:jc w:val="left"/>
              <w:rPr>
                <w:rFonts w:ascii="宋体" w:hAnsi="宋体" w:cs="宋体" w:eastAsia="宋体" w:hint="default"/>
                <w:sz w:val="18"/>
                <w:szCs w:val="18"/>
              </w:rPr>
            </w:pPr>
            <w:r>
              <w:rPr>
                <w:rFonts w:ascii="宋体" w:hAnsi="宋体" w:cs="宋体" w:eastAsia="宋体" w:hint="default"/>
                <w:sz w:val="18"/>
                <w:szCs w:val="18"/>
              </w:rPr>
              <w:t>天惠人股权投资管理合伙企业</w:t>
            </w:r>
          </w:p>
          <w:p>
            <w:pPr>
              <w:pStyle w:val="TableParagraph"/>
              <w:spacing w:line="235" w:lineRule="exact"/>
              <w:ind w:left="22" w:right="0"/>
              <w:jc w:val="left"/>
              <w:rPr>
                <w:rFonts w:ascii="宋体" w:hAnsi="宋体" w:cs="宋体" w:eastAsia="宋体" w:hint="default"/>
                <w:sz w:val="18"/>
                <w:szCs w:val="18"/>
              </w:rPr>
            </w:pPr>
            <w:r>
              <w:rPr>
                <w:rFonts w:ascii="宋体" w:hAnsi="宋体" w:cs="宋体" w:eastAsia="宋体" w:hint="default"/>
                <w:sz w:val="18"/>
                <w:szCs w:val="18"/>
              </w:rPr>
              <w:t>（有限合伙</w:t>
            </w:r>
            <w:r>
              <w:rPr>
                <w:rFonts w:ascii="宋体" w:hAnsi="宋体" w:cs="宋体" w:eastAsia="宋体" w:hint="default"/>
                <w:spacing w:val="-90"/>
                <w:sz w:val="18"/>
                <w:szCs w:val="18"/>
              </w:rPr>
              <w:t>）</w:t>
            </w:r>
            <w:r>
              <w:rPr>
                <w:rFonts w:ascii="宋体" w:hAnsi="宋体" w:cs="宋体" w:eastAsia="宋体" w:hint="default"/>
                <w:sz w:val="18"/>
                <w:szCs w:val="18"/>
              </w:rPr>
              <w:t>、黄学良、祝昌华</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2" w:right="0"/>
              <w:jc w:val="left"/>
              <w:rPr>
                <w:rFonts w:ascii="宋体" w:hAnsi="宋体" w:cs="宋体" w:eastAsia="宋体" w:hint="default"/>
                <w:sz w:val="18"/>
                <w:szCs w:val="18"/>
              </w:rPr>
            </w:pPr>
            <w:r>
              <w:rPr>
                <w:rFonts w:ascii="宋体" w:hAnsi="宋体" w:cs="宋体" w:eastAsia="宋体" w:hint="default"/>
                <w:sz w:val="18"/>
                <w:szCs w:val="18"/>
              </w:rPr>
              <w:t>方面的承诺</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2" w:right="0"/>
              <w:jc w:val="left"/>
              <w:rPr>
                <w:rFonts w:ascii="宋体" w:hAnsi="宋体" w:cs="宋体" w:eastAsia="宋体" w:hint="default"/>
                <w:sz w:val="18"/>
                <w:szCs w:val="18"/>
              </w:rPr>
            </w:pPr>
            <w:r>
              <w:rPr>
                <w:rFonts w:ascii="宋体" w:hAnsi="宋体" w:cs="宋体" w:eastAsia="宋体" w:hint="default"/>
                <w:sz w:val="18"/>
                <w:szCs w:val="18"/>
              </w:rPr>
              <w:t>的承诺。</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1" w:type="dxa"/>
            <w:tcBorders>
              <w:top w:val="single" w:sz="4" w:space="0" w:color="000000"/>
              <w:left w:val="single" w:sz="4" w:space="0" w:color="000000"/>
              <w:bottom w:val="single" w:sz="4" w:space="0" w:color="000000"/>
              <w:right w:val="single" w:sz="4" w:space="0" w:color="000000"/>
            </w:tcBorders>
          </w:tcPr>
          <w:p>
            <w:pP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承诺</w:t>
            </w:r>
          </w:p>
        </w:tc>
      </w:tr>
      <w:tr>
        <w:trPr>
          <w:trHeight w:val="557" w:hRule="exact"/>
        </w:trPr>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22" w:right="87"/>
              <w:jc w:val="left"/>
              <w:rPr>
                <w:rFonts w:ascii="宋体" w:hAnsi="宋体" w:cs="宋体" w:eastAsia="宋体" w:hint="default"/>
                <w:sz w:val="18"/>
                <w:szCs w:val="18"/>
              </w:rPr>
            </w:pPr>
            <w:r>
              <w:rPr>
                <w:rFonts w:ascii="宋体" w:hAnsi="宋体" w:cs="宋体" w:eastAsia="宋体" w:hint="default"/>
                <w:sz w:val="18"/>
                <w:szCs w:val="18"/>
              </w:rPr>
              <w:t>首次公开发行或再 融资时所作承诺</w:t>
            </w:r>
          </w:p>
        </w:tc>
        <w:tc>
          <w:tcPr>
            <w:tcW w:w="2552"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77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股权激励承诺</w:t>
            </w:r>
          </w:p>
        </w:tc>
        <w:tc>
          <w:tcPr>
            <w:tcW w:w="2552"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779"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22" w:right="87"/>
              <w:jc w:val="left"/>
              <w:rPr>
                <w:rFonts w:ascii="宋体" w:hAnsi="宋体" w:cs="宋体" w:eastAsia="宋体" w:hint="default"/>
                <w:sz w:val="18"/>
                <w:szCs w:val="18"/>
              </w:rPr>
            </w:pPr>
            <w:r>
              <w:rPr>
                <w:rFonts w:ascii="宋体" w:hAnsi="宋体" w:cs="宋体" w:eastAsia="宋体" w:hint="default"/>
                <w:sz w:val="18"/>
                <w:szCs w:val="18"/>
              </w:rPr>
              <w:t>其他对公司中小股 东所作承诺</w:t>
            </w:r>
          </w:p>
        </w:tc>
        <w:tc>
          <w:tcPr>
            <w:tcW w:w="2552"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77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承诺是否按时履行</w:t>
            </w:r>
          </w:p>
        </w:tc>
        <w:tc>
          <w:tcPr>
            <w:tcW w:w="8008"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是</w:t>
            </w:r>
          </w:p>
        </w:tc>
      </w:tr>
    </w:tbl>
    <w:p>
      <w:pPr>
        <w:spacing w:line="240" w:lineRule="auto" w:before="2"/>
        <w:rPr>
          <w:rFonts w:ascii="宋体" w:hAnsi="宋体" w:cs="宋体" w:eastAsia="宋体" w:hint="default"/>
          <w:b/>
          <w:bCs/>
          <w:sz w:val="18"/>
          <w:szCs w:val="18"/>
        </w:rPr>
      </w:pPr>
    </w:p>
    <w:p>
      <w:pPr>
        <w:spacing w:line="465" w:lineRule="auto" w:before="26"/>
        <w:ind w:left="633" w:right="2593" w:hanging="480"/>
        <w:jc w:val="left"/>
        <w:rPr>
          <w:rFonts w:ascii="宋体" w:hAnsi="宋体" w:cs="宋体" w:eastAsia="宋体" w:hint="default"/>
          <w:sz w:val="24"/>
          <w:szCs w:val="24"/>
        </w:rPr>
      </w:pPr>
      <w:bookmarkStart w:name="四、控股股东及其关联方对上市公司的非经营性占用资金情况" w:id="62"/>
      <w:bookmarkEnd w:id="62"/>
      <w:r>
        <w:rPr/>
      </w:r>
      <w:r>
        <w:rPr>
          <w:rFonts w:ascii="宋体" w:hAnsi="宋体" w:cs="宋体" w:eastAsia="宋体" w:hint="default"/>
          <w:b/>
          <w:bCs/>
          <w:sz w:val="24"/>
          <w:szCs w:val="24"/>
        </w:rPr>
        <w:t>四、控股股东及其关联方对上市公司的非经营性占用资金情况</w:t>
      </w:r>
      <w:r>
        <w:rPr>
          <w:rFonts w:ascii="宋体" w:hAnsi="宋体" w:cs="宋体" w:eastAsia="宋体" w:hint="default"/>
          <w:b/>
          <w:bCs/>
          <w:w w:val="99"/>
          <w:sz w:val="24"/>
          <w:szCs w:val="24"/>
        </w:rPr>
        <w:t> </w:t>
      </w:r>
      <w:r>
        <w:rPr>
          <w:rFonts w:ascii="宋体" w:hAnsi="宋体" w:cs="宋体" w:eastAsia="宋体" w:hint="default"/>
          <w:sz w:val="24"/>
          <w:szCs w:val="24"/>
        </w:rPr>
        <w:t>公司报告期不存在控股股东及其关联方对上市公司的非经营性占用资金。</w:t>
      </w:r>
    </w:p>
    <w:p>
      <w:pPr>
        <w:pStyle w:val="Heading3"/>
        <w:spacing w:line="240" w:lineRule="auto" w:before="74"/>
        <w:ind w:right="1130"/>
        <w:jc w:val="left"/>
        <w:rPr>
          <w:b w:val="0"/>
          <w:bCs w:val="0"/>
        </w:rPr>
      </w:pPr>
      <w:bookmarkStart w:name="五、董事会、监事会、独立董事对会计师事务所本报告期“非标准审计报告”的说明" w:id="63"/>
      <w:bookmarkEnd w:id="63"/>
      <w:r>
        <w:rPr>
          <w:b w:val="0"/>
          <w:bCs w:val="0"/>
        </w:rPr>
      </w:r>
      <w:r>
        <w:rPr/>
        <w:t>五、董事会、监事会、独立董事对会计师事务所本报告期</w:t>
      </w:r>
      <w:r>
        <w:rPr>
          <w:rFonts w:ascii="Times New Roman" w:hAnsi="Times New Roman" w:cs="Times New Roman" w:eastAsia="Times New Roman" w:hint="default"/>
        </w:rPr>
        <w:t>“</w:t>
      </w:r>
      <w:r>
        <w:rPr/>
        <w:t>非标准审计报告</w:t>
      </w:r>
      <w:r>
        <w:rPr>
          <w:rFonts w:ascii="Times New Roman" w:hAnsi="Times New Roman" w:cs="Times New Roman" w:eastAsia="Times New Roman" w:hint="default"/>
        </w:rPr>
        <w:t>”</w:t>
      </w:r>
      <w:r>
        <w:rPr/>
        <w:t>的说明</w:t>
      </w:r>
      <w:r>
        <w:rPr>
          <w:b w:val="0"/>
          <w:bCs w:val="0"/>
        </w:rPr>
      </w:r>
    </w:p>
    <w:p>
      <w:pPr>
        <w:spacing w:line="240" w:lineRule="auto" w:before="3"/>
        <w:rPr>
          <w:rFonts w:ascii="宋体" w:hAnsi="宋体" w:cs="宋体" w:eastAsia="宋体" w:hint="default"/>
          <w:b/>
          <w:bCs/>
          <w:sz w:val="23"/>
          <w:szCs w:val="23"/>
        </w:rPr>
      </w:pPr>
    </w:p>
    <w:p>
      <w:pPr>
        <w:pStyle w:val="BodyText"/>
        <w:spacing w:line="240" w:lineRule="auto"/>
        <w:ind w:left="153" w:right="1130"/>
        <w:jc w:val="left"/>
        <w:rPr>
          <w:rFonts w:ascii="黑体" w:hAnsi="黑体" w:cs="黑体" w:eastAsia="黑体" w:hint="default"/>
        </w:rPr>
      </w:pPr>
      <w:r>
        <w:rPr>
          <w:rFonts w:ascii="黑体" w:hAnsi="黑体" w:cs="黑体" w:eastAsia="黑体" w:hint="default"/>
        </w:rPr>
        <w:t>□ 适用 √</w:t>
      </w:r>
      <w:r>
        <w:rPr>
          <w:rFonts w:ascii="黑体" w:hAnsi="黑体" w:cs="黑体" w:eastAsia="黑体" w:hint="default"/>
          <w:spacing w:val="-1"/>
        </w:rPr>
        <w:t> </w:t>
      </w:r>
      <w:r>
        <w:rPr>
          <w:rFonts w:ascii="黑体" w:hAnsi="黑体" w:cs="黑体" w:eastAsia="黑体" w:hint="default"/>
        </w:rPr>
        <w:t>不适用</w:t>
      </w:r>
    </w:p>
    <w:p>
      <w:pPr>
        <w:spacing w:line="240" w:lineRule="auto" w:before="0"/>
        <w:rPr>
          <w:rFonts w:ascii="黑体" w:hAnsi="黑体" w:cs="黑体" w:eastAsia="黑体" w:hint="default"/>
          <w:sz w:val="24"/>
          <w:szCs w:val="24"/>
        </w:rPr>
      </w:pPr>
    </w:p>
    <w:p>
      <w:pPr>
        <w:pStyle w:val="Heading3"/>
        <w:spacing w:line="240" w:lineRule="auto"/>
        <w:ind w:left="154" w:right="1130"/>
        <w:jc w:val="left"/>
        <w:rPr>
          <w:b w:val="0"/>
          <w:bCs w:val="0"/>
        </w:rPr>
      </w:pPr>
      <w:bookmarkStart w:name="六、与上年度财务报告相比，会计政策、会计估计和核算方法发生变化的情况说明" w:id="64"/>
      <w:bookmarkEnd w:id="64"/>
      <w:r>
        <w:rPr>
          <w:b w:val="0"/>
          <w:bCs w:val="0"/>
        </w:rPr>
      </w:r>
      <w:r>
        <w:rPr/>
        <w:t>六、与上年度财务报告相比，会计政策、会计估计和核算方法发生变化的情况说明</w:t>
      </w:r>
      <w:r>
        <w:rPr>
          <w:b w:val="0"/>
          <w:bCs w:val="0"/>
        </w:rPr>
      </w:r>
    </w:p>
    <w:p>
      <w:pPr>
        <w:spacing w:line="240" w:lineRule="auto" w:before="9"/>
        <w:rPr>
          <w:rFonts w:ascii="宋体" w:hAnsi="宋体" w:cs="宋体" w:eastAsia="宋体" w:hint="default"/>
          <w:b/>
          <w:bCs/>
          <w:sz w:val="22"/>
          <w:szCs w:val="22"/>
        </w:rPr>
      </w:pPr>
    </w:p>
    <w:p>
      <w:pPr>
        <w:pStyle w:val="Heading4"/>
        <w:spacing w:line="240" w:lineRule="auto"/>
        <w:ind w:left="437" w:right="1130"/>
        <w:jc w:val="left"/>
        <w:rPr>
          <w:rFonts w:ascii="黑体" w:hAnsi="黑体" w:cs="黑体" w:eastAsia="黑体" w:hint="default"/>
        </w:rPr>
      </w:pPr>
      <w:r>
        <w:rPr>
          <w:rFonts w:ascii="黑体" w:hAnsi="黑体" w:cs="黑体" w:eastAsia="黑体" w:hint="default"/>
        </w:rPr>
        <w:t>重要会计政策变更</w:t>
      </w:r>
    </w:p>
    <w:p>
      <w:pPr>
        <w:spacing w:line="240" w:lineRule="auto" w:before="11"/>
        <w:rPr>
          <w:rFonts w:ascii="黑体" w:hAnsi="黑体" w:cs="黑体" w:eastAsia="黑体" w:hint="default"/>
          <w:sz w:val="2"/>
          <w:szCs w:val="2"/>
        </w:rPr>
      </w:pPr>
    </w:p>
    <w:tbl>
      <w:tblPr>
        <w:tblW w:w="0" w:type="auto"/>
        <w:jc w:val="left"/>
        <w:tblInd w:w="452" w:type="dxa"/>
        <w:tblLayout w:type="fixed"/>
        <w:tblCellMar>
          <w:top w:w="0" w:type="dxa"/>
          <w:left w:w="0" w:type="dxa"/>
          <w:bottom w:w="0" w:type="dxa"/>
          <w:right w:w="0" w:type="dxa"/>
        </w:tblCellMar>
        <w:tblLook w:val="01E0"/>
      </w:tblPr>
      <w:tblGrid>
        <w:gridCol w:w="5642"/>
        <w:gridCol w:w="1418"/>
        <w:gridCol w:w="1938"/>
      </w:tblGrid>
      <w:tr>
        <w:trPr>
          <w:trHeight w:val="511" w:hRule="exact"/>
        </w:trPr>
        <w:tc>
          <w:tcPr>
            <w:tcW w:w="5642" w:type="dxa"/>
            <w:tcBorders>
              <w:top w:val="single" w:sz="6" w:space="0" w:color="000000"/>
              <w:left w:val="nil" w:sz="6" w:space="0" w:color="auto"/>
              <w:bottom w:val="single" w:sz="12" w:space="0" w:color="000000"/>
              <w:right w:val="single" w:sz="6" w:space="0" w:color="000000"/>
            </w:tcBorders>
          </w:tcPr>
          <w:p>
            <w:pPr>
              <w:pStyle w:val="TableParagraph"/>
              <w:spacing w:line="240" w:lineRule="auto" w:before="99"/>
              <w:ind w:left="1745" w:right="0"/>
              <w:jc w:val="left"/>
              <w:rPr>
                <w:rFonts w:ascii="宋体" w:hAnsi="宋体" w:cs="宋体" w:eastAsia="宋体" w:hint="default"/>
                <w:sz w:val="18"/>
                <w:szCs w:val="18"/>
              </w:rPr>
            </w:pPr>
            <w:r>
              <w:rPr>
                <w:rFonts w:ascii="宋体" w:hAnsi="宋体" w:cs="宋体" w:eastAsia="宋体" w:hint="default"/>
                <w:b/>
                <w:bCs/>
                <w:sz w:val="18"/>
                <w:szCs w:val="18"/>
              </w:rPr>
              <w:t>会计政策变更的内容和原因</w:t>
            </w:r>
            <w:r>
              <w:rPr>
                <w:rFonts w:ascii="宋体" w:hAnsi="宋体" w:cs="宋体" w:eastAsia="宋体" w:hint="default"/>
                <w:sz w:val="18"/>
                <w:szCs w:val="18"/>
              </w:rPr>
            </w:r>
          </w:p>
        </w:tc>
        <w:tc>
          <w:tcPr>
            <w:tcW w:w="141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9"/>
              <w:ind w:left="339" w:right="0"/>
              <w:jc w:val="left"/>
              <w:rPr>
                <w:rFonts w:ascii="宋体" w:hAnsi="宋体" w:cs="宋体" w:eastAsia="宋体" w:hint="default"/>
                <w:sz w:val="18"/>
                <w:szCs w:val="18"/>
              </w:rPr>
            </w:pPr>
            <w:r>
              <w:rPr>
                <w:rFonts w:ascii="宋体" w:hAnsi="宋体" w:cs="宋体" w:eastAsia="宋体" w:hint="default"/>
                <w:b/>
                <w:bCs/>
                <w:sz w:val="18"/>
                <w:szCs w:val="18"/>
              </w:rPr>
              <w:t>审批程序</w:t>
            </w:r>
            <w:r>
              <w:rPr>
                <w:rFonts w:ascii="宋体" w:hAnsi="宋体" w:cs="宋体" w:eastAsia="宋体" w:hint="default"/>
                <w:sz w:val="18"/>
                <w:szCs w:val="18"/>
              </w:rPr>
            </w:r>
          </w:p>
        </w:tc>
        <w:tc>
          <w:tcPr>
            <w:tcW w:w="1938" w:type="dxa"/>
            <w:tcBorders>
              <w:top w:val="single" w:sz="6" w:space="0" w:color="000000"/>
              <w:left w:val="single" w:sz="6" w:space="0" w:color="000000"/>
              <w:bottom w:val="single" w:sz="12" w:space="0" w:color="000000"/>
              <w:right w:val="nil" w:sz="6" w:space="0" w:color="auto"/>
            </w:tcBorders>
          </w:tcPr>
          <w:p>
            <w:pPr>
              <w:pStyle w:val="TableParagraph"/>
              <w:spacing w:line="234" w:lineRule="exact" w:before="3"/>
              <w:ind w:left="298" w:right="35" w:hanging="272"/>
              <w:jc w:val="left"/>
              <w:rPr>
                <w:rFonts w:ascii="Times New Roman" w:hAnsi="Times New Roman" w:cs="Times New Roman" w:eastAsia="Times New Roman" w:hint="default"/>
                <w:sz w:val="18"/>
                <w:szCs w:val="18"/>
              </w:rPr>
            </w:pPr>
            <w:r>
              <w:rPr>
                <w:rFonts w:ascii="宋体" w:hAnsi="宋体" w:cs="宋体" w:eastAsia="宋体" w:hint="default"/>
                <w:b/>
                <w:bCs/>
                <w:sz w:val="18"/>
                <w:szCs w:val="18"/>
              </w:rPr>
              <w:t>备注</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受重要影响的报表</w:t>
            </w:r>
            <w:r>
              <w:rPr>
                <w:rFonts w:ascii="宋体" w:hAnsi="宋体" w:cs="宋体" w:eastAsia="宋体" w:hint="default"/>
                <w:b/>
                <w:bCs/>
                <w:w w:val="99"/>
                <w:sz w:val="18"/>
                <w:szCs w:val="18"/>
              </w:rPr>
              <w:t> </w:t>
            </w:r>
            <w:r>
              <w:rPr>
                <w:rFonts w:ascii="宋体" w:hAnsi="宋体" w:cs="宋体" w:eastAsia="宋体" w:hint="default"/>
                <w:b/>
                <w:bCs/>
                <w:sz w:val="18"/>
                <w:szCs w:val="18"/>
              </w:rPr>
              <w:t>项目名称和金额</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sz w:val="18"/>
                <w:szCs w:val="18"/>
              </w:rPr>
            </w:r>
          </w:p>
        </w:tc>
      </w:tr>
      <w:tr>
        <w:trPr>
          <w:trHeight w:val="1778" w:hRule="exact"/>
        </w:trPr>
        <w:tc>
          <w:tcPr>
            <w:tcW w:w="5642" w:type="dxa"/>
            <w:tcBorders>
              <w:top w:val="single" w:sz="12" w:space="0" w:color="000000"/>
              <w:left w:val="nil" w:sz="6" w:space="0" w:color="auto"/>
              <w:bottom w:val="single" w:sz="12" w:space="0" w:color="000000"/>
              <w:right w:val="single" w:sz="6" w:space="0" w:color="000000"/>
            </w:tcBorders>
          </w:tcPr>
          <w:p>
            <w:pPr>
              <w:pStyle w:val="TableParagraph"/>
              <w:spacing w:line="235" w:lineRule="auto" w:before="14"/>
              <w:ind w:left="25" w:right="1"/>
              <w:jc w:val="left"/>
              <w:rPr>
                <w:rFonts w:ascii="宋体" w:hAnsi="宋体" w:cs="宋体" w:eastAsia="宋体" w:hint="default"/>
                <w:sz w:val="18"/>
                <w:szCs w:val="18"/>
              </w:rPr>
            </w:pPr>
            <w:r>
              <w:rPr>
                <w:rFonts w:ascii="宋体" w:hAnsi="宋体" w:cs="宋体" w:eastAsia="宋体" w:hint="default"/>
                <w:spacing w:val="-2"/>
                <w:sz w:val="18"/>
                <w:szCs w:val="18"/>
              </w:rPr>
              <w:t>持有待售：财政部于</w:t>
            </w:r>
            <w:r>
              <w:rPr>
                <w:rFonts w:ascii="Times New Roman" w:hAnsi="Times New Roman" w:cs="Times New Roman" w:eastAsia="Times New Roman" w:hint="default"/>
                <w:spacing w:val="-2"/>
                <w:sz w:val="18"/>
                <w:szCs w:val="18"/>
              </w:rPr>
              <w:t>2017</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4</w:t>
            </w:r>
            <w:r>
              <w:rPr>
                <w:rFonts w:ascii="宋体" w:hAnsi="宋体" w:cs="宋体" w:eastAsia="宋体" w:hint="default"/>
                <w:spacing w:val="-2"/>
                <w:sz w:val="18"/>
                <w:szCs w:val="18"/>
              </w:rPr>
              <w:t>月颁布了《企业会计准则第</w:t>
            </w:r>
            <w:r>
              <w:rPr>
                <w:rFonts w:ascii="Times New Roman" w:hAnsi="Times New Roman" w:cs="Times New Roman" w:eastAsia="Times New Roman" w:hint="default"/>
                <w:spacing w:val="-2"/>
                <w:sz w:val="18"/>
                <w:szCs w:val="18"/>
              </w:rPr>
              <w:t>42</w:t>
            </w:r>
            <w:r>
              <w:rPr>
                <w:rFonts w:ascii="宋体" w:hAnsi="宋体" w:cs="宋体" w:eastAsia="宋体" w:hint="default"/>
                <w:spacing w:val="-2"/>
                <w:sz w:val="18"/>
                <w:szCs w:val="18"/>
              </w:rPr>
              <w:t>号</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持有待</w:t>
            </w:r>
            <w:r>
              <w:rPr>
                <w:rFonts w:ascii="宋体" w:hAnsi="宋体" w:cs="宋体" w:eastAsia="宋体" w:hint="default"/>
                <w:spacing w:val="-86"/>
                <w:sz w:val="18"/>
                <w:szCs w:val="18"/>
              </w:rPr>
              <w:t> </w:t>
            </w:r>
            <w:r>
              <w:rPr>
                <w:rFonts w:ascii="宋体" w:hAnsi="宋体" w:cs="宋体" w:eastAsia="宋体" w:hint="default"/>
                <w:sz w:val="18"/>
                <w:szCs w:val="18"/>
              </w:rPr>
              <w:t>售的非流动资产、处置组和终止经营》</w:t>
            </w:r>
            <w:r>
              <w:rPr>
                <w:rFonts w:ascii="Times New Roman" w:hAnsi="Times New Roman" w:cs="Times New Roman" w:eastAsia="Times New Roman" w:hint="default"/>
                <w:sz w:val="18"/>
                <w:szCs w:val="18"/>
              </w:rPr>
              <w:t>(</w:t>
            </w:r>
            <w:r>
              <w:rPr>
                <w:rFonts w:ascii="宋体" w:hAnsi="宋体" w:cs="宋体" w:eastAsia="宋体" w:hint="default"/>
                <w:sz w:val="18"/>
                <w:szCs w:val="18"/>
              </w:rPr>
              <w:t>以下简称“准则</w:t>
            </w:r>
            <w:r>
              <w:rPr>
                <w:rFonts w:ascii="Times New Roman" w:hAnsi="Times New Roman" w:cs="Times New Roman" w:eastAsia="Times New Roman" w:hint="default"/>
                <w:sz w:val="18"/>
                <w:szCs w:val="18"/>
              </w:rPr>
              <w:t>42</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，准则 </w:t>
            </w:r>
            <w:r>
              <w:rPr>
                <w:rFonts w:ascii="Times New Roman" w:hAnsi="Times New Roman" w:cs="Times New Roman" w:eastAsia="Times New Roman" w:hint="default"/>
                <w:sz w:val="18"/>
                <w:szCs w:val="18"/>
              </w:rPr>
              <w:t>42</w:t>
            </w:r>
            <w:r>
              <w:rPr>
                <w:rFonts w:ascii="宋体" w:hAnsi="宋体" w:cs="宋体" w:eastAsia="宋体" w:hint="default"/>
                <w:sz w:val="18"/>
                <w:szCs w:val="18"/>
              </w:rPr>
              <w:t>号自</w:t>
            </w: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5</w:t>
            </w:r>
            <w:r>
              <w:rPr>
                <w:rFonts w:ascii="宋体" w:hAnsi="宋体" w:cs="宋体" w:eastAsia="宋体" w:hint="default"/>
                <w:sz w:val="18"/>
                <w:szCs w:val="18"/>
              </w:rPr>
              <w:t>月</w:t>
            </w:r>
            <w:r>
              <w:rPr>
                <w:rFonts w:ascii="Times New Roman" w:hAnsi="Times New Roman" w:cs="Times New Roman" w:eastAsia="Times New Roman" w:hint="default"/>
                <w:sz w:val="18"/>
                <w:szCs w:val="18"/>
              </w:rPr>
              <w:t>28</w:t>
            </w:r>
            <w:r>
              <w:rPr>
                <w:rFonts w:ascii="宋体" w:hAnsi="宋体" w:cs="宋体" w:eastAsia="宋体" w:hint="default"/>
                <w:sz w:val="18"/>
                <w:szCs w:val="18"/>
              </w:rPr>
              <w:t>日起施行。 本公司及其子公司根据准则</w:t>
            </w:r>
            <w:r>
              <w:rPr>
                <w:rFonts w:ascii="Times New Roman" w:hAnsi="Times New Roman" w:cs="Times New Roman" w:eastAsia="Times New Roman" w:hint="default"/>
                <w:sz w:val="18"/>
                <w:szCs w:val="18"/>
              </w:rPr>
              <w:t>42</w:t>
            </w:r>
            <w:r>
              <w:rPr>
                <w:rFonts w:ascii="宋体" w:hAnsi="宋体" w:cs="宋体" w:eastAsia="宋体" w:hint="default"/>
                <w:sz w:val="18"/>
                <w:szCs w:val="18"/>
              </w:rPr>
              <w:t>号有关持有待售的非流动资产或处置组的 分类、计量和列报等规定，对存在的持有待售的非流动资产及处置组进 行了重新梳理，采用未来适用法变更了相关会计政策。采用该准则未对 本公司及其子公司财务状况和经营成果产生重大影响。</w:t>
            </w:r>
          </w:p>
        </w:tc>
        <w:tc>
          <w:tcPr>
            <w:tcW w:w="1418"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11"/>
              <w:ind w:right="0"/>
              <w:jc w:val="left"/>
              <w:rPr>
                <w:rFonts w:ascii="黑体" w:hAnsi="黑体" w:cs="黑体" w:eastAsia="黑体" w:hint="default"/>
                <w:sz w:val="13"/>
                <w:szCs w:val="13"/>
              </w:rPr>
            </w:pPr>
          </w:p>
          <w:p>
            <w:pPr>
              <w:pStyle w:val="TableParagraph"/>
              <w:spacing w:line="316" w:lineRule="auto"/>
              <w:ind w:left="70" w:right="70"/>
              <w:jc w:val="center"/>
              <w:rPr>
                <w:rFonts w:ascii="宋体" w:hAnsi="宋体" w:cs="宋体" w:eastAsia="宋体" w:hint="default"/>
                <w:sz w:val="18"/>
                <w:szCs w:val="18"/>
              </w:rPr>
            </w:pPr>
            <w:r>
              <w:rPr>
                <w:rFonts w:ascii="宋体" w:hAnsi="宋体" w:cs="宋体" w:eastAsia="宋体" w:hint="default"/>
                <w:sz w:val="18"/>
                <w:szCs w:val="18"/>
              </w:rPr>
              <w:t>经第六届董事会 第七次会议审议 批准</w:t>
            </w:r>
          </w:p>
        </w:tc>
        <w:tc>
          <w:tcPr>
            <w:tcW w:w="1938" w:type="dxa"/>
            <w:tcBorders>
              <w:top w:val="single" w:sz="12" w:space="0" w:color="000000"/>
              <w:left w:val="single" w:sz="6" w:space="0" w:color="000000"/>
              <w:bottom w:val="single" w:sz="12" w:space="0" w:color="000000"/>
              <w:right w:val="nil" w:sz="6" w:space="0" w:color="auto"/>
            </w:tcBorders>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9"/>
              <w:ind w:right="0"/>
              <w:jc w:val="left"/>
              <w:rPr>
                <w:rFonts w:ascii="黑体" w:hAnsi="黑体" w:cs="黑体" w:eastAsia="黑体" w:hint="default"/>
                <w:sz w:val="19"/>
                <w:szCs w:val="19"/>
              </w:rPr>
            </w:pPr>
          </w:p>
          <w:p>
            <w:pPr>
              <w:pStyle w:val="TableParagraph"/>
              <w:spacing w:line="240" w:lineRule="auto"/>
              <w:ind w:right="6"/>
              <w:jc w:val="center"/>
              <w:rPr>
                <w:rFonts w:ascii="宋体" w:hAnsi="宋体" w:cs="宋体" w:eastAsia="宋体" w:hint="default"/>
                <w:sz w:val="18"/>
                <w:szCs w:val="18"/>
              </w:rPr>
            </w:pPr>
            <w:r>
              <w:rPr>
                <w:rFonts w:ascii="宋体" w:hAnsi="宋体" w:cs="宋体" w:eastAsia="宋体" w:hint="default"/>
                <w:sz w:val="18"/>
                <w:szCs w:val="18"/>
              </w:rPr>
              <w:t>参见其他说明</w:t>
            </w:r>
          </w:p>
        </w:tc>
      </w:tr>
      <w:tr>
        <w:trPr>
          <w:trHeight w:val="2041" w:hRule="exact"/>
        </w:trPr>
        <w:tc>
          <w:tcPr>
            <w:tcW w:w="5642" w:type="dxa"/>
            <w:tcBorders>
              <w:top w:val="single" w:sz="12" w:space="0" w:color="000000"/>
              <w:left w:val="nil" w:sz="6" w:space="0" w:color="auto"/>
              <w:bottom w:val="single" w:sz="12" w:space="0" w:color="000000"/>
              <w:right w:val="single" w:sz="6" w:space="0" w:color="000000"/>
            </w:tcBorders>
          </w:tcPr>
          <w:p>
            <w:pPr>
              <w:pStyle w:val="TableParagraph"/>
              <w:spacing w:line="232" w:lineRule="auto" w:before="17"/>
              <w:ind w:left="25" w:right="2"/>
              <w:jc w:val="left"/>
              <w:rPr>
                <w:rFonts w:ascii="宋体" w:hAnsi="宋体" w:cs="宋体" w:eastAsia="宋体" w:hint="default"/>
                <w:sz w:val="18"/>
                <w:szCs w:val="18"/>
              </w:rPr>
            </w:pPr>
            <w:r>
              <w:rPr>
                <w:rFonts w:ascii="宋体" w:hAnsi="宋体" w:cs="宋体" w:eastAsia="宋体" w:hint="default"/>
                <w:spacing w:val="-2"/>
                <w:sz w:val="18"/>
                <w:szCs w:val="18"/>
              </w:rPr>
              <w:t>政府补助：财政部于</w:t>
            </w:r>
            <w:r>
              <w:rPr>
                <w:rFonts w:ascii="Times New Roman" w:hAnsi="Times New Roman" w:cs="Times New Roman" w:eastAsia="Times New Roman" w:hint="default"/>
                <w:spacing w:val="-2"/>
                <w:sz w:val="18"/>
                <w:szCs w:val="18"/>
              </w:rPr>
              <w:t>2017</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5</w:t>
            </w:r>
            <w:r>
              <w:rPr>
                <w:rFonts w:ascii="宋体" w:hAnsi="宋体" w:cs="宋体" w:eastAsia="宋体" w:hint="default"/>
                <w:spacing w:val="-2"/>
                <w:sz w:val="18"/>
                <w:szCs w:val="18"/>
              </w:rPr>
              <w:t>月颁布了修订的《企业会计准则第</w:t>
            </w:r>
            <w:r>
              <w:rPr>
                <w:rFonts w:ascii="Times New Roman" w:hAnsi="Times New Roman" w:cs="Times New Roman" w:eastAsia="Times New Roman" w:hint="default"/>
                <w:spacing w:val="-2"/>
                <w:sz w:val="18"/>
                <w:szCs w:val="18"/>
              </w:rPr>
              <w:t>16</w:t>
            </w:r>
            <w:r>
              <w:rPr>
                <w:rFonts w:ascii="宋体" w:hAnsi="宋体" w:cs="宋体" w:eastAsia="宋体" w:hint="default"/>
                <w:spacing w:val="-2"/>
                <w:sz w:val="18"/>
                <w:szCs w:val="18"/>
              </w:rPr>
              <w:t>号</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pacing w:val="2"/>
                <w:sz w:val="18"/>
                <w:szCs w:val="18"/>
              </w:rPr>
              <w:t>政府补助》</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以下简称“准则</w:t>
            </w:r>
            <w:r>
              <w:rPr>
                <w:rFonts w:ascii="Times New Roman" w:hAnsi="Times New Roman" w:cs="Times New Roman" w:eastAsia="Times New Roman" w:hint="default"/>
                <w:spacing w:val="2"/>
                <w:sz w:val="18"/>
                <w:szCs w:val="18"/>
              </w:rPr>
              <w:t>16</w:t>
            </w:r>
            <w:r>
              <w:rPr>
                <w:rFonts w:ascii="宋体" w:hAnsi="宋体" w:cs="宋体" w:eastAsia="宋体" w:hint="default"/>
                <w:spacing w:val="2"/>
                <w:sz w:val="18"/>
                <w:szCs w:val="18"/>
              </w:rPr>
              <w:t>号</w:t>
            </w:r>
            <w:r>
              <w:rPr>
                <w:rFonts w:ascii="Times New Roman" w:hAnsi="Times New Roman" w:cs="Times New Roman" w:eastAsia="Times New Roman" w:hint="default"/>
                <w:spacing w:val="2"/>
                <w:sz w:val="18"/>
                <w:szCs w:val="18"/>
              </w:rPr>
              <w:t>(2017)</w:t>
            </w: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，准则</w:t>
            </w:r>
            <w:r>
              <w:rPr>
                <w:rFonts w:ascii="Times New Roman" w:hAnsi="Times New Roman" w:cs="Times New Roman" w:eastAsia="Times New Roman" w:hint="default"/>
                <w:spacing w:val="2"/>
                <w:sz w:val="18"/>
                <w:szCs w:val="18"/>
              </w:rPr>
              <w:t>16</w:t>
            </w:r>
            <w:r>
              <w:rPr>
                <w:rFonts w:ascii="宋体" w:hAnsi="宋体" w:cs="宋体" w:eastAsia="宋体" w:hint="default"/>
                <w:spacing w:val="2"/>
                <w:sz w:val="18"/>
                <w:szCs w:val="18"/>
              </w:rPr>
              <w:t>号</w:t>
            </w:r>
            <w:r>
              <w:rPr>
                <w:rFonts w:ascii="Times New Roman" w:hAnsi="Times New Roman" w:cs="Times New Roman" w:eastAsia="Times New Roman" w:hint="default"/>
                <w:spacing w:val="2"/>
                <w:sz w:val="18"/>
                <w:szCs w:val="18"/>
              </w:rPr>
              <w:t>(2017)</w:t>
            </w:r>
            <w:r>
              <w:rPr>
                <w:rFonts w:ascii="宋体" w:hAnsi="宋体" w:cs="宋体" w:eastAsia="宋体" w:hint="default"/>
                <w:spacing w:val="2"/>
                <w:sz w:val="18"/>
                <w:szCs w:val="18"/>
              </w:rPr>
              <w:t>自</w:t>
            </w:r>
            <w:r>
              <w:rPr>
                <w:rFonts w:ascii="Times New Roman" w:hAnsi="Times New Roman" w:cs="Times New Roman" w:eastAsia="Times New Roman" w:hint="default"/>
                <w:spacing w:val="2"/>
                <w:sz w:val="18"/>
                <w:szCs w:val="18"/>
              </w:rPr>
              <w:t>2017</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6</w:t>
            </w:r>
            <w:r>
              <w:rPr>
                <w:rFonts w:ascii="Times New Roman" w:hAnsi="Times New Roman" w:cs="Times New Roman" w:eastAsia="Times New Roman" w:hint="default"/>
                <w:spacing w:val="-35"/>
                <w:sz w:val="18"/>
                <w:szCs w:val="18"/>
              </w:rPr>
              <w:t> </w:t>
            </w:r>
            <w:r>
              <w:rPr>
                <w:rFonts w:ascii="宋体" w:hAnsi="宋体" w:cs="宋体" w:eastAsia="宋体" w:hint="default"/>
                <w:sz w:val="18"/>
                <w:szCs w:val="18"/>
              </w:rPr>
              <w:t>月</w:t>
            </w:r>
            <w:r>
              <w:rPr>
                <w:rFonts w:ascii="Times New Roman" w:hAnsi="Times New Roman" w:cs="Times New Roman" w:eastAsia="Times New Roman" w:hint="default"/>
                <w:sz w:val="18"/>
                <w:szCs w:val="18"/>
              </w:rPr>
              <w:t>12</w:t>
            </w:r>
            <w:r>
              <w:rPr>
                <w:rFonts w:ascii="宋体" w:hAnsi="宋体" w:cs="宋体" w:eastAsia="宋体" w:hint="default"/>
                <w:sz w:val="18"/>
                <w:szCs w:val="18"/>
              </w:rPr>
              <w:t>日起施行。 本公司及其子公司根据准则</w:t>
            </w:r>
            <w:r>
              <w:rPr>
                <w:rFonts w:ascii="Times New Roman" w:hAnsi="Times New Roman" w:cs="Times New Roman" w:eastAsia="Times New Roman" w:hint="default"/>
                <w:sz w:val="18"/>
                <w:szCs w:val="18"/>
              </w:rPr>
              <w:t>16</w:t>
            </w:r>
            <w:r>
              <w:rPr>
                <w:rFonts w:ascii="宋体" w:hAnsi="宋体" w:cs="宋体" w:eastAsia="宋体" w:hint="default"/>
                <w:sz w:val="18"/>
                <w:szCs w:val="18"/>
              </w:rPr>
              <w:t>号</w:t>
            </w:r>
            <w:r>
              <w:rPr>
                <w:rFonts w:ascii="Times New Roman" w:hAnsi="Times New Roman" w:cs="Times New Roman" w:eastAsia="Times New Roman" w:hint="default"/>
                <w:sz w:val="18"/>
                <w:szCs w:val="18"/>
              </w:rPr>
              <w:t>(2017)</w:t>
            </w:r>
            <w:r>
              <w:rPr>
                <w:rFonts w:ascii="宋体" w:hAnsi="宋体" w:cs="宋体" w:eastAsia="宋体" w:hint="default"/>
                <w:sz w:val="18"/>
                <w:szCs w:val="18"/>
              </w:rPr>
              <w:t>的规定，对</w:t>
            </w: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r>
              <w:rPr>
                <w:rFonts w:ascii="Times New Roman" w:hAnsi="Times New Roman" w:cs="Times New Roman" w:eastAsia="Times New Roman" w:hint="default"/>
                <w:sz w:val="18"/>
                <w:szCs w:val="18"/>
              </w:rPr>
              <w:t>1</w:t>
            </w:r>
            <w:r>
              <w:rPr>
                <w:rFonts w:ascii="宋体" w:hAnsi="宋体" w:cs="宋体" w:eastAsia="宋体" w:hint="default"/>
                <w:sz w:val="18"/>
                <w:szCs w:val="18"/>
              </w:rPr>
              <w:t>日存在的</w:t>
            </w:r>
            <w:r>
              <w:rPr>
                <w:rFonts w:ascii="宋体" w:hAnsi="宋体" w:cs="宋体" w:eastAsia="宋体" w:hint="default"/>
                <w:spacing w:val="-17"/>
                <w:sz w:val="18"/>
                <w:szCs w:val="18"/>
              </w:rPr>
              <w:t> </w:t>
            </w:r>
            <w:r>
              <w:rPr>
                <w:rFonts w:ascii="宋体" w:hAnsi="宋体" w:cs="宋体" w:eastAsia="宋体" w:hint="default"/>
                <w:spacing w:val="-17"/>
                <w:sz w:val="18"/>
                <w:szCs w:val="18"/>
              </w:rPr>
            </w:r>
            <w:r>
              <w:rPr>
                <w:rFonts w:ascii="宋体" w:hAnsi="宋体" w:cs="宋体" w:eastAsia="宋体" w:hint="default"/>
                <w:sz w:val="18"/>
                <w:szCs w:val="18"/>
              </w:rPr>
              <w:t>政府补助进行了重新梳理，采用未来适用法变更了相关会计政策。采用</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该准则未对本公司及其子公司财务状况和经营成果产生重大影响。</w:t>
            </w:r>
          </w:p>
          <w:p>
            <w:pPr>
              <w:pStyle w:val="TableParagraph"/>
              <w:spacing w:line="232" w:lineRule="exact" w:before="55"/>
              <w:ind w:left="25" w:right="92"/>
              <w:jc w:val="left"/>
              <w:rPr>
                <w:rFonts w:ascii="宋体" w:hAnsi="宋体" w:cs="宋体" w:eastAsia="宋体" w:hint="default"/>
                <w:sz w:val="18"/>
                <w:szCs w:val="18"/>
              </w:rPr>
            </w:pPr>
            <w:r>
              <w:rPr>
                <w:rFonts w:ascii="宋体" w:hAnsi="宋体" w:cs="宋体" w:eastAsia="宋体" w:hint="default"/>
                <w:spacing w:val="-3"/>
                <w:sz w:val="18"/>
                <w:szCs w:val="18"/>
              </w:rPr>
              <w:t>采用该准则后，对于与企业日常活动相关的政府补助，在计入利润表时</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按照经济业务实质由原计入“营业外收入”改为计入“其他收益”。</w:t>
            </w:r>
          </w:p>
        </w:tc>
        <w:tc>
          <w:tcPr>
            <w:tcW w:w="1418"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12"/>
              <w:ind w:right="0"/>
              <w:jc w:val="left"/>
              <w:rPr>
                <w:rFonts w:ascii="黑体" w:hAnsi="黑体" w:cs="黑体" w:eastAsia="黑体" w:hint="default"/>
                <w:sz w:val="23"/>
                <w:szCs w:val="23"/>
              </w:rPr>
            </w:pPr>
          </w:p>
          <w:p>
            <w:pPr>
              <w:pStyle w:val="TableParagraph"/>
              <w:spacing w:line="316" w:lineRule="auto"/>
              <w:ind w:left="70" w:right="70"/>
              <w:jc w:val="center"/>
              <w:rPr>
                <w:rFonts w:ascii="宋体" w:hAnsi="宋体" w:cs="宋体" w:eastAsia="宋体" w:hint="default"/>
                <w:sz w:val="18"/>
                <w:szCs w:val="18"/>
              </w:rPr>
            </w:pPr>
            <w:r>
              <w:rPr>
                <w:rFonts w:ascii="宋体" w:hAnsi="宋体" w:cs="宋体" w:eastAsia="宋体" w:hint="default"/>
                <w:sz w:val="18"/>
                <w:szCs w:val="18"/>
              </w:rPr>
              <w:t>经第六届董事会 第七次会议审议 批准</w:t>
            </w:r>
          </w:p>
          <w:p>
            <w:pPr>
              <w:pStyle w:val="TableParagraph"/>
              <w:spacing w:line="240" w:lineRule="auto" w:before="8"/>
              <w:ind w:left="-109" w:right="0"/>
              <w:jc w:val="left"/>
              <w:rPr>
                <w:rFonts w:ascii="宋体" w:hAnsi="宋体" w:cs="宋体" w:eastAsia="宋体" w:hint="default"/>
                <w:sz w:val="18"/>
                <w:szCs w:val="18"/>
              </w:rPr>
            </w:pPr>
            <w:r>
              <w:rPr>
                <w:rFonts w:ascii="宋体" w:hAnsi="宋体" w:cs="宋体" w:eastAsia="宋体" w:hint="default"/>
                <w:sz w:val="18"/>
                <w:szCs w:val="18"/>
              </w:rPr>
              <w:t>，</w:t>
            </w:r>
          </w:p>
        </w:tc>
        <w:tc>
          <w:tcPr>
            <w:tcW w:w="1938" w:type="dxa"/>
            <w:tcBorders>
              <w:top w:val="single" w:sz="12" w:space="0" w:color="000000"/>
              <w:left w:val="single" w:sz="6" w:space="0" w:color="000000"/>
              <w:bottom w:val="single" w:sz="12" w:space="0" w:color="000000"/>
              <w:right w:val="nil" w:sz="6" w:space="0" w:color="auto"/>
            </w:tcBorders>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ind w:right="0"/>
              <w:jc w:val="left"/>
              <w:rPr>
                <w:rFonts w:ascii="黑体" w:hAnsi="黑体" w:cs="黑体" w:eastAsia="黑体" w:hint="default"/>
                <w:sz w:val="18"/>
                <w:szCs w:val="18"/>
              </w:rPr>
            </w:pPr>
          </w:p>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153"/>
              <w:ind w:right="6"/>
              <w:jc w:val="center"/>
              <w:rPr>
                <w:rFonts w:ascii="宋体" w:hAnsi="宋体" w:cs="宋体" w:eastAsia="宋体" w:hint="default"/>
                <w:sz w:val="18"/>
                <w:szCs w:val="18"/>
              </w:rPr>
            </w:pPr>
            <w:r>
              <w:rPr>
                <w:rFonts w:ascii="宋体" w:hAnsi="宋体" w:cs="宋体" w:eastAsia="宋体" w:hint="default"/>
                <w:sz w:val="18"/>
                <w:szCs w:val="18"/>
              </w:rPr>
              <w:t>参见其他说明</w:t>
            </w:r>
          </w:p>
        </w:tc>
      </w:tr>
      <w:tr>
        <w:trPr>
          <w:trHeight w:val="3209" w:hRule="exact"/>
        </w:trPr>
        <w:tc>
          <w:tcPr>
            <w:tcW w:w="5642" w:type="dxa"/>
            <w:tcBorders>
              <w:top w:val="single" w:sz="12" w:space="0" w:color="000000"/>
              <w:left w:val="nil" w:sz="6" w:space="0" w:color="auto"/>
              <w:bottom w:val="single" w:sz="12" w:space="0" w:color="000000"/>
              <w:right w:val="single" w:sz="6" w:space="0" w:color="000000"/>
            </w:tcBorders>
          </w:tcPr>
          <w:p>
            <w:pPr>
              <w:pStyle w:val="TableParagraph"/>
              <w:spacing w:line="232" w:lineRule="auto" w:before="17"/>
              <w:ind w:left="25" w:right="0"/>
              <w:jc w:val="left"/>
              <w:rPr>
                <w:rFonts w:ascii="宋体" w:hAnsi="宋体" w:cs="宋体" w:eastAsia="宋体" w:hint="default"/>
                <w:sz w:val="18"/>
                <w:szCs w:val="18"/>
              </w:rPr>
            </w:pPr>
            <w:r>
              <w:rPr>
                <w:rFonts w:ascii="宋体" w:hAnsi="宋体" w:cs="宋体" w:eastAsia="宋体" w:hint="default"/>
                <w:sz w:val="18"/>
                <w:szCs w:val="18"/>
              </w:rPr>
              <w:t>资产处置收益：财政部于</w:t>
            </w: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月颁布了《关于修订印发一般企业财 </w:t>
            </w:r>
            <w:r>
              <w:rPr>
                <w:rFonts w:ascii="宋体" w:hAnsi="宋体" w:cs="宋体" w:eastAsia="宋体" w:hint="default"/>
                <w:spacing w:val="-1"/>
                <w:sz w:val="18"/>
                <w:szCs w:val="18"/>
              </w:rPr>
              <w:t>务报表格式的通知》</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财会</w:t>
            </w:r>
            <w:r>
              <w:rPr>
                <w:rFonts w:ascii="Times New Roman" w:hAnsi="Times New Roman" w:cs="Times New Roman" w:eastAsia="Times New Roman" w:hint="default"/>
                <w:spacing w:val="-1"/>
                <w:sz w:val="18"/>
                <w:szCs w:val="18"/>
              </w:rPr>
              <w:t>[2017]30</w:t>
            </w:r>
            <w:r>
              <w:rPr>
                <w:rFonts w:ascii="宋体" w:hAnsi="宋体" w:cs="宋体" w:eastAsia="宋体" w:hint="default"/>
                <w:spacing w:val="-1"/>
                <w:sz w:val="18"/>
                <w:szCs w:val="18"/>
              </w:rPr>
              <w:t>号</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。本公司及其子公司按照该规定编</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制</w:t>
            </w:r>
            <w:r>
              <w:rPr>
                <w:rFonts w:ascii="Times New Roman" w:hAnsi="Times New Roman" w:cs="Times New Roman" w:eastAsia="Times New Roman" w:hint="default"/>
                <w:sz w:val="18"/>
                <w:szCs w:val="18"/>
              </w:rPr>
              <w:t>2017</w:t>
            </w:r>
            <w:r>
              <w:rPr>
                <w:rFonts w:ascii="宋体" w:hAnsi="宋体" w:cs="宋体" w:eastAsia="宋体" w:hint="default"/>
                <w:sz w:val="18"/>
                <w:szCs w:val="18"/>
              </w:rPr>
              <w:t>年度财务报表。 本公司及其子公司根据财会</w:t>
            </w:r>
            <w:r>
              <w:rPr>
                <w:rFonts w:ascii="Times New Roman" w:hAnsi="Times New Roman" w:cs="Times New Roman" w:eastAsia="Times New Roman" w:hint="default"/>
                <w:sz w:val="18"/>
                <w:szCs w:val="18"/>
              </w:rPr>
              <w:t>[2017]30</w:t>
            </w:r>
            <w:r>
              <w:rPr>
                <w:rFonts w:ascii="宋体" w:hAnsi="宋体" w:cs="宋体" w:eastAsia="宋体" w:hint="default"/>
                <w:sz w:val="18"/>
                <w:szCs w:val="18"/>
              </w:rPr>
              <w:t>号规定的财务报表格式编制</w:t>
            </w:r>
            <w:r>
              <w:rPr>
                <w:rFonts w:ascii="Times New Roman" w:hAnsi="Times New Roman" w:cs="Times New Roman" w:eastAsia="Times New Roman" w:hint="default"/>
                <w:sz w:val="18"/>
                <w:szCs w:val="18"/>
              </w:rPr>
              <w:t>2017</w:t>
            </w:r>
            <w:r>
              <w:rPr>
                <w:rFonts w:ascii="宋体" w:hAnsi="宋体" w:cs="宋体" w:eastAsia="宋体" w:hint="default"/>
                <w:sz w:val="18"/>
                <w:szCs w:val="18"/>
              </w:rPr>
              <w:t>年 度财务报表，并采用追溯调整法对比较财务报表的列报进行了调整。</w:t>
            </w:r>
          </w:p>
          <w:p>
            <w:pPr>
              <w:pStyle w:val="TableParagraph"/>
              <w:spacing w:line="235" w:lineRule="auto" w:before="33"/>
              <w:ind w:left="25" w:right="26"/>
              <w:jc w:val="left"/>
              <w:rPr>
                <w:rFonts w:ascii="宋体" w:hAnsi="宋体" w:cs="宋体" w:eastAsia="宋体" w:hint="default"/>
                <w:sz w:val="18"/>
                <w:szCs w:val="18"/>
              </w:rPr>
            </w:pPr>
            <w:r>
              <w:rPr>
                <w:rFonts w:ascii="宋体" w:hAnsi="宋体" w:cs="宋体" w:eastAsia="宋体" w:hint="default"/>
                <w:sz w:val="18"/>
                <w:szCs w:val="18"/>
              </w:rPr>
              <w:t>采用财会</w:t>
            </w:r>
            <w:r>
              <w:rPr>
                <w:rFonts w:ascii="Times New Roman" w:hAnsi="Times New Roman" w:cs="Times New Roman" w:eastAsia="Times New Roman" w:hint="default"/>
                <w:sz w:val="18"/>
                <w:szCs w:val="18"/>
              </w:rPr>
              <w:t>[2017]30</w:t>
            </w:r>
            <w:r>
              <w:rPr>
                <w:rFonts w:ascii="宋体" w:hAnsi="宋体" w:cs="宋体" w:eastAsia="宋体" w:hint="default"/>
                <w:sz w:val="18"/>
                <w:szCs w:val="18"/>
              </w:rPr>
              <w:t>号的规定未对本公司及其子公司财务状况和经营成果 产生重大影响。根据该文件要求，本公司及其子公司在利润表新增“资 产处置收益”项目，反映企业出售划分为持有待售的非流动资产（金融 工具、长期股权投资和投资性房地产除外）或处置组时确认的处置利得 或损失，以及处置未划分为持有待售的固定资产、在建工程、生产性生 物资产及无形资产而产生的处置利得或损失。债务重组中因处置非流动 资产产生的利得或损失和非货币性资产交换产生的利得或损失也包括在 该项目内。上述项目原在“营业外收入”及“营业外支出”反映。</w:t>
            </w:r>
          </w:p>
        </w:tc>
        <w:tc>
          <w:tcPr>
            <w:tcW w:w="1418"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ind w:right="0"/>
              <w:jc w:val="left"/>
              <w:rPr>
                <w:rFonts w:ascii="黑体" w:hAnsi="黑体" w:cs="黑体" w:eastAsia="黑体" w:hint="default"/>
                <w:sz w:val="18"/>
                <w:szCs w:val="18"/>
              </w:rPr>
            </w:pPr>
          </w:p>
          <w:p>
            <w:pPr>
              <w:pStyle w:val="TableParagraph"/>
              <w:spacing w:line="240" w:lineRule="auto"/>
              <w:ind w:right="0"/>
              <w:jc w:val="left"/>
              <w:rPr>
                <w:rFonts w:ascii="黑体" w:hAnsi="黑体" w:cs="黑体" w:eastAsia="黑体" w:hint="default"/>
                <w:sz w:val="18"/>
                <w:szCs w:val="18"/>
              </w:rPr>
            </w:pPr>
          </w:p>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6"/>
              <w:ind w:right="0"/>
              <w:jc w:val="left"/>
              <w:rPr>
                <w:rFonts w:ascii="黑体" w:hAnsi="黑体" w:cs="黑体" w:eastAsia="黑体" w:hint="default"/>
                <w:sz w:val="14"/>
                <w:szCs w:val="14"/>
              </w:rPr>
            </w:pPr>
          </w:p>
          <w:p>
            <w:pPr>
              <w:pStyle w:val="TableParagraph"/>
              <w:spacing w:line="316" w:lineRule="auto"/>
              <w:ind w:left="70" w:right="70"/>
              <w:jc w:val="center"/>
              <w:rPr>
                <w:rFonts w:ascii="宋体" w:hAnsi="宋体" w:cs="宋体" w:eastAsia="宋体" w:hint="default"/>
                <w:sz w:val="18"/>
                <w:szCs w:val="18"/>
              </w:rPr>
            </w:pPr>
            <w:r>
              <w:rPr>
                <w:rFonts w:ascii="宋体" w:hAnsi="宋体" w:cs="宋体" w:eastAsia="宋体" w:hint="default"/>
                <w:sz w:val="18"/>
                <w:szCs w:val="18"/>
              </w:rPr>
              <w:t>经第六届董事会 第十三次会议审 议批准</w:t>
            </w:r>
          </w:p>
        </w:tc>
        <w:tc>
          <w:tcPr>
            <w:tcW w:w="1938" w:type="dxa"/>
            <w:tcBorders>
              <w:top w:val="single" w:sz="12" w:space="0" w:color="000000"/>
              <w:left w:val="single" w:sz="6" w:space="0" w:color="000000"/>
              <w:bottom w:val="single" w:sz="12" w:space="0" w:color="000000"/>
              <w:right w:val="nil" w:sz="6" w:space="0" w:color="auto"/>
            </w:tcBorders>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ind w:right="0"/>
              <w:jc w:val="left"/>
              <w:rPr>
                <w:rFonts w:ascii="黑体" w:hAnsi="黑体" w:cs="黑体" w:eastAsia="黑体" w:hint="default"/>
                <w:sz w:val="18"/>
                <w:szCs w:val="18"/>
              </w:rPr>
            </w:pPr>
          </w:p>
          <w:p>
            <w:pPr>
              <w:pStyle w:val="TableParagraph"/>
              <w:spacing w:line="240" w:lineRule="auto"/>
              <w:ind w:right="0"/>
              <w:jc w:val="left"/>
              <w:rPr>
                <w:rFonts w:ascii="黑体" w:hAnsi="黑体" w:cs="黑体" w:eastAsia="黑体" w:hint="default"/>
                <w:sz w:val="18"/>
                <w:szCs w:val="18"/>
              </w:rPr>
            </w:pPr>
          </w:p>
          <w:p>
            <w:pPr>
              <w:pStyle w:val="TableParagraph"/>
              <w:spacing w:line="240" w:lineRule="auto"/>
              <w:ind w:right="0"/>
              <w:jc w:val="left"/>
              <w:rPr>
                <w:rFonts w:ascii="黑体" w:hAnsi="黑体" w:cs="黑体" w:eastAsia="黑体" w:hint="default"/>
                <w:sz w:val="18"/>
                <w:szCs w:val="18"/>
              </w:rPr>
            </w:pPr>
          </w:p>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4"/>
              <w:ind w:right="0"/>
              <w:jc w:val="left"/>
              <w:rPr>
                <w:rFonts w:ascii="黑体" w:hAnsi="黑体" w:cs="黑体" w:eastAsia="黑体" w:hint="default"/>
                <w:sz w:val="20"/>
                <w:szCs w:val="20"/>
              </w:rPr>
            </w:pPr>
          </w:p>
          <w:p>
            <w:pPr>
              <w:pStyle w:val="TableParagraph"/>
              <w:spacing w:line="240" w:lineRule="auto"/>
              <w:ind w:right="6"/>
              <w:jc w:val="center"/>
              <w:rPr>
                <w:rFonts w:ascii="宋体" w:hAnsi="宋体" w:cs="宋体" w:eastAsia="宋体" w:hint="default"/>
                <w:sz w:val="18"/>
                <w:szCs w:val="18"/>
              </w:rPr>
            </w:pPr>
            <w:r>
              <w:rPr>
                <w:rFonts w:ascii="宋体" w:hAnsi="宋体" w:cs="宋体" w:eastAsia="宋体" w:hint="default"/>
                <w:sz w:val="18"/>
                <w:szCs w:val="18"/>
              </w:rPr>
              <w:t>参见其他说明</w:t>
            </w:r>
          </w:p>
        </w:tc>
      </w:tr>
    </w:tbl>
    <w:p>
      <w:pPr>
        <w:spacing w:after="0" w:line="240" w:lineRule="auto"/>
        <w:jc w:val="center"/>
        <w:rPr>
          <w:rFonts w:ascii="宋体" w:hAnsi="宋体" w:cs="宋体" w:eastAsia="宋体" w:hint="default"/>
          <w:sz w:val="18"/>
          <w:szCs w:val="18"/>
        </w:rPr>
        <w:sectPr>
          <w:pgSz w:w="11910" w:h="16840"/>
          <w:pgMar w:header="747" w:footer="979" w:top="1060" w:bottom="1160" w:left="980" w:right="0"/>
        </w:sectPr>
      </w:pPr>
    </w:p>
    <w:p>
      <w:pPr>
        <w:spacing w:line="240" w:lineRule="auto" w:before="9"/>
        <w:rPr>
          <w:rFonts w:ascii="黑体" w:hAnsi="黑体" w:cs="黑体" w:eastAsia="黑体" w:hint="default"/>
          <w:sz w:val="24"/>
          <w:szCs w:val="24"/>
        </w:rPr>
      </w:pPr>
    </w:p>
    <w:p>
      <w:pPr>
        <w:pStyle w:val="Heading5"/>
        <w:spacing w:line="240" w:lineRule="auto"/>
        <w:ind w:left="153" w:right="1130"/>
        <w:jc w:val="left"/>
        <w:rPr>
          <w:b w:val="0"/>
          <w:bCs w:val="0"/>
        </w:rPr>
      </w:pPr>
      <w:r>
        <w:rPr/>
        <w:t>其他说明：</w:t>
      </w:r>
      <w:r>
        <w:rPr>
          <w:b w:val="0"/>
          <w:bCs w:val="0"/>
        </w:rPr>
      </w:r>
    </w:p>
    <w:p>
      <w:pPr>
        <w:pStyle w:val="Heading4"/>
        <w:spacing w:line="312" w:lineRule="exact" w:before="43"/>
        <w:ind w:right="1130" w:firstLine="420"/>
        <w:jc w:val="both"/>
      </w:pPr>
      <w:r>
        <w:rPr>
          <w:spacing w:val="2"/>
        </w:rPr>
        <w:t>采用变更后会计政策编制的</w:t>
      </w:r>
      <w:r>
        <w:rPr>
          <w:rFonts w:ascii="Times New Roman" w:hAnsi="Times New Roman" w:cs="Times New Roman" w:eastAsia="Times New Roman" w:hint="default"/>
          <w:spacing w:val="2"/>
        </w:rPr>
        <w:t>2017</w:t>
      </w:r>
      <w:r>
        <w:rPr>
          <w:spacing w:val="2"/>
        </w:rPr>
        <w:t>年度合并利润表及母公司利润表各项目、</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31</w:t>
      </w:r>
      <w:r>
        <w:rPr>
          <w:rFonts w:ascii="Times New Roman" w:hAnsi="Times New Roman" w:cs="Times New Roman" w:eastAsia="Times New Roman" w:hint="default"/>
        </w:rPr>
        <w:t> </w:t>
      </w:r>
      <w:r>
        <w:rPr/>
        <w:t>日合并资产负债表及母公司资产负债表各项目，与假定采用变更前会计政策编制的这些报表</w:t>
      </w:r>
      <w:r>
        <w:rPr>
          <w:spacing w:val="-116"/>
        </w:rPr>
        <w:t> </w:t>
      </w:r>
      <w:r>
        <w:rPr>
          <w:spacing w:val="-116"/>
        </w:rPr>
      </w:r>
      <w:r>
        <w:rPr/>
        <w:t>项目相比，受影响项目的增减情况如下：</w:t>
      </w:r>
    </w:p>
    <w:p>
      <w:pPr>
        <w:pStyle w:val="Heading4"/>
        <w:spacing w:line="240" w:lineRule="auto" w:before="125"/>
        <w:ind w:left="573" w:right="1130"/>
        <w:jc w:val="left"/>
      </w:pPr>
      <w:r>
        <w:rPr/>
        <w:t>（</w:t>
      </w:r>
      <w:r>
        <w:rPr>
          <w:rFonts w:ascii="Times New Roman" w:hAnsi="Times New Roman" w:cs="Times New Roman" w:eastAsia="Times New Roman" w:hint="default"/>
        </w:rPr>
        <w:t>1</w:t>
      </w:r>
      <w:r>
        <w:rPr/>
        <w:t>）本年会计政策变更对</w:t>
      </w:r>
      <w:r>
        <w:rPr>
          <w:rFonts w:ascii="Times New Roman" w:hAnsi="Times New Roman" w:cs="Times New Roman" w:eastAsia="Times New Roman" w:hint="default"/>
        </w:rPr>
        <w:t>2017</w:t>
      </w:r>
      <w:r>
        <w:rPr/>
        <w:t>年度合并及母公司利润表各项目的影响分析如下：</w:t>
      </w:r>
    </w:p>
    <w:p>
      <w:pPr>
        <w:spacing w:line="240" w:lineRule="auto" w:before="5"/>
        <w:rPr>
          <w:rFonts w:ascii="宋体" w:hAnsi="宋体" w:cs="宋体" w:eastAsia="宋体" w:hint="default"/>
          <w:sz w:val="13"/>
          <w:szCs w:val="13"/>
        </w:rPr>
      </w:pPr>
    </w:p>
    <w:tbl>
      <w:tblPr>
        <w:tblW w:w="0" w:type="auto"/>
        <w:jc w:val="left"/>
        <w:tblInd w:w="288" w:type="dxa"/>
        <w:tblLayout w:type="fixed"/>
        <w:tblCellMar>
          <w:top w:w="0" w:type="dxa"/>
          <w:left w:w="0" w:type="dxa"/>
          <w:bottom w:w="0" w:type="dxa"/>
          <w:right w:w="0" w:type="dxa"/>
        </w:tblCellMar>
        <w:tblLook w:val="01E0"/>
      </w:tblPr>
      <w:tblGrid>
        <w:gridCol w:w="2411"/>
        <w:gridCol w:w="1844"/>
        <w:gridCol w:w="1700"/>
        <w:gridCol w:w="1559"/>
        <w:gridCol w:w="1702"/>
      </w:tblGrid>
      <w:tr>
        <w:trPr>
          <w:trHeight w:val="342" w:hRule="exact"/>
        </w:trPr>
        <w:tc>
          <w:tcPr>
            <w:tcW w:w="9216" w:type="dxa"/>
            <w:gridSpan w:val="5"/>
            <w:tcBorders>
              <w:top w:val="single" w:sz="6" w:space="0" w:color="000000"/>
              <w:left w:val="single" w:sz="6" w:space="0" w:color="000000"/>
              <w:bottom w:val="single" w:sz="4" w:space="0" w:color="FFFFFF"/>
              <w:right w:val="single" w:sz="6" w:space="0" w:color="000000"/>
            </w:tcBorders>
          </w:tcPr>
          <w:p>
            <w:pPr>
              <w:pStyle w:val="TableParagraph"/>
              <w:spacing w:line="287" w:lineRule="exact"/>
              <w:ind w:left="2288" w:right="0"/>
              <w:jc w:val="left"/>
              <w:rPr>
                <w:rFonts w:ascii="宋体" w:hAnsi="宋体" w:cs="宋体" w:eastAsia="宋体" w:hint="default"/>
                <w:sz w:val="21"/>
                <w:szCs w:val="21"/>
              </w:rPr>
            </w:pPr>
            <w:r>
              <w:rPr>
                <w:rFonts w:ascii="宋体" w:hAnsi="宋体" w:cs="宋体" w:eastAsia="宋体" w:hint="default"/>
                <w:b/>
                <w:bCs/>
                <w:sz w:val="21"/>
                <w:szCs w:val="21"/>
              </w:rPr>
              <w:t>采用变更后会计政策增加</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减少</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当年报表项目金额</w:t>
            </w:r>
            <w:r>
              <w:rPr>
                <w:rFonts w:ascii="宋体" w:hAnsi="宋体" w:cs="宋体" w:eastAsia="宋体" w:hint="default"/>
                <w:sz w:val="21"/>
                <w:szCs w:val="21"/>
              </w:rPr>
            </w:r>
          </w:p>
        </w:tc>
      </w:tr>
      <w:tr>
        <w:trPr>
          <w:trHeight w:val="337" w:hRule="exact"/>
        </w:trPr>
        <w:tc>
          <w:tcPr>
            <w:tcW w:w="2411" w:type="dxa"/>
            <w:vMerge w:val="restart"/>
            <w:tcBorders>
              <w:top w:val="single" w:sz="2" w:space="0" w:color="000000"/>
              <w:left w:val="single" w:sz="6" w:space="0" w:color="000000"/>
              <w:right w:val="single" w:sz="6" w:space="0" w:color="000000"/>
            </w:tcBorders>
          </w:tcPr>
          <w:p>
            <w:pPr>
              <w:pStyle w:val="TableParagraph"/>
              <w:spacing w:line="271"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844" w:type="dxa"/>
            <w:tcBorders>
              <w:top w:val="single" w:sz="6" w:space="0" w:color="FFFFFF"/>
              <w:left w:val="single" w:sz="6" w:space="0" w:color="000000"/>
              <w:bottom w:val="single" w:sz="2" w:space="0" w:color="000000"/>
              <w:right w:val="single" w:sz="6" w:space="0" w:color="000000"/>
            </w:tcBorders>
          </w:tcPr>
          <w:p>
            <w:pPr>
              <w:pStyle w:val="TableParagraph"/>
              <w:spacing w:line="281" w:lineRule="exact"/>
              <w:ind w:right="1"/>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2017</w:t>
            </w:r>
            <w:r>
              <w:rPr>
                <w:rFonts w:ascii="宋体" w:hAnsi="宋体" w:cs="宋体" w:eastAsia="宋体" w:hint="default"/>
                <w:b/>
                <w:bCs/>
                <w:sz w:val="21"/>
                <w:szCs w:val="21"/>
              </w:rPr>
              <w:t>年度</w:t>
            </w:r>
            <w:r>
              <w:rPr>
                <w:rFonts w:ascii="宋体" w:hAnsi="宋体" w:cs="宋体" w:eastAsia="宋体" w:hint="default"/>
                <w:sz w:val="21"/>
                <w:szCs w:val="21"/>
              </w:rPr>
            </w:r>
          </w:p>
        </w:tc>
        <w:tc>
          <w:tcPr>
            <w:tcW w:w="1700" w:type="dxa"/>
            <w:tcBorders>
              <w:top w:val="single" w:sz="6" w:space="0" w:color="FFFFFF"/>
              <w:left w:val="single" w:sz="6" w:space="0" w:color="000000"/>
              <w:bottom w:val="single" w:sz="2" w:space="0" w:color="000000"/>
              <w:right w:val="single" w:sz="6" w:space="0" w:color="000000"/>
            </w:tcBorders>
          </w:tcPr>
          <w:p>
            <w:pPr>
              <w:pStyle w:val="TableParagraph"/>
              <w:spacing w:line="281" w:lineRule="exact"/>
              <w:ind w:right="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2016</w:t>
            </w:r>
            <w:r>
              <w:rPr>
                <w:rFonts w:ascii="宋体" w:hAnsi="宋体" w:cs="宋体" w:eastAsia="宋体" w:hint="default"/>
                <w:b/>
                <w:bCs/>
                <w:sz w:val="21"/>
                <w:szCs w:val="21"/>
              </w:rPr>
              <w:t>年度</w:t>
            </w:r>
            <w:r>
              <w:rPr>
                <w:rFonts w:ascii="宋体" w:hAnsi="宋体" w:cs="宋体" w:eastAsia="宋体" w:hint="default"/>
                <w:sz w:val="21"/>
                <w:szCs w:val="21"/>
              </w:rPr>
            </w:r>
          </w:p>
        </w:tc>
        <w:tc>
          <w:tcPr>
            <w:tcW w:w="1559" w:type="dxa"/>
            <w:tcBorders>
              <w:top w:val="single" w:sz="6" w:space="0" w:color="FFFFFF"/>
              <w:left w:val="single" w:sz="6" w:space="0" w:color="000000"/>
              <w:bottom w:val="single" w:sz="2" w:space="0" w:color="000000"/>
              <w:right w:val="single" w:sz="6" w:space="0" w:color="000000"/>
            </w:tcBorders>
          </w:tcPr>
          <w:p>
            <w:pPr>
              <w:pStyle w:val="TableParagraph"/>
              <w:spacing w:line="281" w:lineRule="exact"/>
              <w:ind w:right="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2017</w:t>
            </w:r>
            <w:r>
              <w:rPr>
                <w:rFonts w:ascii="宋体" w:hAnsi="宋体" w:cs="宋体" w:eastAsia="宋体" w:hint="default"/>
                <w:b/>
                <w:bCs/>
                <w:sz w:val="21"/>
                <w:szCs w:val="21"/>
              </w:rPr>
              <w:t>年度</w:t>
            </w:r>
            <w:r>
              <w:rPr>
                <w:rFonts w:ascii="宋体" w:hAnsi="宋体" w:cs="宋体" w:eastAsia="宋体" w:hint="default"/>
                <w:sz w:val="21"/>
                <w:szCs w:val="21"/>
              </w:rPr>
            </w:r>
          </w:p>
        </w:tc>
        <w:tc>
          <w:tcPr>
            <w:tcW w:w="1702" w:type="dxa"/>
            <w:tcBorders>
              <w:top w:val="single" w:sz="6" w:space="0" w:color="FFFFFF"/>
              <w:left w:val="single" w:sz="6" w:space="0" w:color="000000"/>
              <w:bottom w:val="single" w:sz="2" w:space="0" w:color="000000"/>
              <w:right w:val="single" w:sz="6" w:space="0" w:color="000000"/>
            </w:tcBorders>
          </w:tcPr>
          <w:p>
            <w:pPr>
              <w:pStyle w:val="TableParagraph"/>
              <w:spacing w:line="281" w:lineRule="exact"/>
              <w:ind w:right="1"/>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2016</w:t>
            </w:r>
            <w:r>
              <w:rPr>
                <w:rFonts w:ascii="宋体" w:hAnsi="宋体" w:cs="宋体" w:eastAsia="宋体" w:hint="default"/>
                <w:b/>
                <w:bCs/>
                <w:sz w:val="21"/>
                <w:szCs w:val="21"/>
              </w:rPr>
              <w:t>年度</w:t>
            </w:r>
            <w:r>
              <w:rPr>
                <w:rFonts w:ascii="宋体" w:hAnsi="宋体" w:cs="宋体" w:eastAsia="宋体" w:hint="default"/>
                <w:sz w:val="21"/>
                <w:szCs w:val="21"/>
              </w:rPr>
            </w:r>
          </w:p>
        </w:tc>
      </w:tr>
      <w:tr>
        <w:trPr>
          <w:trHeight w:val="337" w:hRule="exact"/>
        </w:trPr>
        <w:tc>
          <w:tcPr>
            <w:tcW w:w="2411" w:type="dxa"/>
            <w:vMerge/>
            <w:tcBorders>
              <w:left w:val="single" w:sz="6" w:space="0" w:color="000000"/>
              <w:bottom w:val="single" w:sz="2" w:space="0" w:color="000000"/>
              <w:right w:val="single" w:sz="6" w:space="0" w:color="000000"/>
            </w:tcBorders>
          </w:tcPr>
          <w:p>
            <w:pPr/>
          </w:p>
        </w:tc>
        <w:tc>
          <w:tcPr>
            <w:tcW w:w="1844" w:type="dxa"/>
            <w:tcBorders>
              <w:top w:val="single" w:sz="2" w:space="0" w:color="000000"/>
              <w:left w:val="single" w:sz="6" w:space="0" w:color="000000"/>
              <w:bottom w:val="single" w:sz="2" w:space="0" w:color="000000"/>
              <w:right w:val="single" w:sz="6"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b/>
                <w:bCs/>
                <w:sz w:val="21"/>
                <w:szCs w:val="21"/>
              </w:rPr>
              <w:t>合并</w:t>
            </w:r>
            <w:r>
              <w:rPr>
                <w:rFonts w:ascii="宋体" w:hAnsi="宋体" w:cs="宋体" w:eastAsia="宋体" w:hint="default"/>
                <w:sz w:val="21"/>
                <w:szCs w:val="21"/>
              </w:rPr>
            </w:r>
          </w:p>
        </w:tc>
        <w:tc>
          <w:tcPr>
            <w:tcW w:w="1700" w:type="dxa"/>
            <w:tcBorders>
              <w:top w:val="single" w:sz="2" w:space="0" w:color="000000"/>
              <w:left w:val="single" w:sz="6" w:space="0" w:color="000000"/>
              <w:bottom w:val="single" w:sz="2" w:space="0" w:color="000000"/>
              <w:right w:val="single" w:sz="6"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b/>
                <w:bCs/>
                <w:sz w:val="21"/>
                <w:szCs w:val="21"/>
              </w:rPr>
              <w:t>合并（经重述）</w:t>
            </w:r>
            <w:r>
              <w:rPr>
                <w:rFonts w:ascii="宋体" w:hAnsi="宋体" w:cs="宋体" w:eastAsia="宋体" w:hint="default"/>
                <w:sz w:val="21"/>
                <w:szCs w:val="21"/>
              </w:rPr>
            </w:r>
          </w:p>
        </w:tc>
        <w:tc>
          <w:tcPr>
            <w:tcW w:w="1559" w:type="dxa"/>
            <w:tcBorders>
              <w:top w:val="single" w:sz="2" w:space="0" w:color="000000"/>
              <w:left w:val="single" w:sz="6" w:space="0" w:color="000000"/>
              <w:bottom w:val="single" w:sz="2" w:space="0" w:color="000000"/>
              <w:right w:val="single" w:sz="6" w:space="0" w:color="000000"/>
            </w:tcBorders>
          </w:tcPr>
          <w:p>
            <w:pPr>
              <w:pStyle w:val="TableParagraph"/>
              <w:spacing w:line="270" w:lineRule="exact"/>
              <w:ind w:right="1"/>
              <w:jc w:val="center"/>
              <w:rPr>
                <w:rFonts w:ascii="宋体" w:hAnsi="宋体" w:cs="宋体" w:eastAsia="宋体" w:hint="default"/>
                <w:sz w:val="21"/>
                <w:szCs w:val="21"/>
              </w:rPr>
            </w:pPr>
            <w:r>
              <w:rPr>
                <w:rFonts w:ascii="宋体" w:hAnsi="宋体" w:cs="宋体" w:eastAsia="宋体" w:hint="default"/>
                <w:b/>
                <w:bCs/>
                <w:sz w:val="21"/>
                <w:szCs w:val="21"/>
              </w:rPr>
              <w:t>母公司</w:t>
            </w:r>
            <w:r>
              <w:rPr>
                <w:rFonts w:ascii="宋体" w:hAnsi="宋体" w:cs="宋体" w:eastAsia="宋体" w:hint="default"/>
                <w:sz w:val="21"/>
                <w:szCs w:val="21"/>
              </w:rPr>
            </w:r>
          </w:p>
        </w:tc>
        <w:tc>
          <w:tcPr>
            <w:tcW w:w="1702" w:type="dxa"/>
            <w:tcBorders>
              <w:top w:val="single" w:sz="2" w:space="0" w:color="000000"/>
              <w:left w:val="single" w:sz="6" w:space="0" w:color="000000"/>
              <w:bottom w:val="single" w:sz="2" w:space="0" w:color="000000"/>
              <w:right w:val="single" w:sz="6" w:space="0" w:color="000000"/>
            </w:tcBorders>
          </w:tcPr>
          <w:p>
            <w:pPr>
              <w:pStyle w:val="TableParagraph"/>
              <w:spacing w:line="270" w:lineRule="exact"/>
              <w:ind w:left="2" w:right="-1"/>
              <w:jc w:val="center"/>
              <w:rPr>
                <w:rFonts w:ascii="宋体" w:hAnsi="宋体" w:cs="宋体" w:eastAsia="宋体" w:hint="default"/>
                <w:sz w:val="21"/>
                <w:szCs w:val="21"/>
              </w:rPr>
            </w:pPr>
            <w:r>
              <w:rPr>
                <w:rFonts w:ascii="宋体" w:hAnsi="宋体" w:cs="宋体" w:eastAsia="宋体" w:hint="default"/>
                <w:b/>
                <w:bCs/>
                <w:sz w:val="21"/>
                <w:szCs w:val="21"/>
              </w:rPr>
              <w:t>母公司（经重述）</w:t>
            </w:r>
            <w:r>
              <w:rPr>
                <w:rFonts w:ascii="宋体" w:hAnsi="宋体" w:cs="宋体" w:eastAsia="宋体" w:hint="default"/>
                <w:sz w:val="21"/>
                <w:szCs w:val="21"/>
              </w:rPr>
            </w:r>
          </w:p>
        </w:tc>
      </w:tr>
      <w:tr>
        <w:trPr>
          <w:trHeight w:val="337" w:hRule="exact"/>
        </w:trPr>
        <w:tc>
          <w:tcPr>
            <w:tcW w:w="2411" w:type="dxa"/>
            <w:tcBorders>
              <w:top w:val="single" w:sz="2" w:space="0" w:color="000000"/>
              <w:left w:val="single" w:sz="6" w:space="0" w:color="000000"/>
              <w:bottom w:val="single" w:sz="2" w:space="0" w:color="000000"/>
              <w:right w:val="single" w:sz="6" w:space="0" w:color="000000"/>
            </w:tcBorders>
          </w:tcPr>
          <w:p>
            <w:pPr>
              <w:pStyle w:val="TableParagraph"/>
              <w:spacing w:line="270" w:lineRule="exact"/>
              <w:ind w:left="1" w:right="0"/>
              <w:jc w:val="center"/>
              <w:rPr>
                <w:rFonts w:ascii="宋体" w:hAnsi="宋体" w:cs="宋体" w:eastAsia="宋体" w:hint="default"/>
                <w:sz w:val="21"/>
                <w:szCs w:val="21"/>
              </w:rPr>
            </w:pPr>
            <w:r>
              <w:rPr>
                <w:rFonts w:ascii="宋体" w:hAnsi="宋体" w:cs="宋体" w:eastAsia="宋体" w:hint="default"/>
                <w:sz w:val="21"/>
                <w:szCs w:val="21"/>
              </w:rPr>
              <w:t>资产处置收益</w:t>
            </w:r>
          </w:p>
        </w:tc>
        <w:tc>
          <w:tcPr>
            <w:tcW w:w="1844" w:type="dxa"/>
            <w:tcBorders>
              <w:top w:val="single" w:sz="2" w:space="0" w:color="000000"/>
              <w:left w:val="single" w:sz="6" w:space="0" w:color="000000"/>
              <w:bottom w:val="single" w:sz="2" w:space="0" w:color="000000"/>
              <w:right w:val="single" w:sz="6"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-123,913.65</w:t>
            </w:r>
          </w:p>
        </w:tc>
        <w:tc>
          <w:tcPr>
            <w:tcW w:w="1700" w:type="dxa"/>
            <w:tcBorders>
              <w:top w:val="single" w:sz="2" w:space="0" w:color="000000"/>
              <w:left w:val="single" w:sz="6" w:space="0" w:color="000000"/>
              <w:bottom w:val="single" w:sz="2" w:space="0" w:color="000000"/>
              <w:right w:val="single" w:sz="6"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-104,293.13</w:t>
            </w:r>
          </w:p>
        </w:tc>
        <w:tc>
          <w:tcPr>
            <w:tcW w:w="1559" w:type="dxa"/>
            <w:tcBorders>
              <w:top w:val="single" w:sz="2" w:space="0" w:color="000000"/>
              <w:left w:val="single" w:sz="6" w:space="0" w:color="000000"/>
              <w:bottom w:val="single" w:sz="2" w:space="0" w:color="000000"/>
              <w:right w:val="single" w:sz="6" w:space="0" w:color="000000"/>
            </w:tcBorders>
          </w:tcPr>
          <w:p>
            <w:pPr/>
          </w:p>
        </w:tc>
        <w:tc>
          <w:tcPr>
            <w:tcW w:w="1702" w:type="dxa"/>
            <w:tcBorders>
              <w:top w:val="single" w:sz="2" w:space="0" w:color="000000"/>
              <w:left w:val="single" w:sz="6" w:space="0" w:color="000000"/>
              <w:bottom w:val="single" w:sz="2" w:space="0" w:color="000000"/>
              <w:right w:val="single" w:sz="6" w:space="0" w:color="000000"/>
            </w:tcBorders>
          </w:tcPr>
          <w:p>
            <w:pPr>
              <w:pStyle w:val="TableParagraph"/>
              <w:spacing w:line="240" w:lineRule="auto" w:before="44"/>
              <w:ind w:right="1"/>
              <w:jc w:val="center"/>
              <w:rPr>
                <w:rFonts w:ascii="Times New Roman" w:hAnsi="Times New Roman" w:cs="Times New Roman" w:eastAsia="Times New Roman" w:hint="default"/>
                <w:sz w:val="21"/>
                <w:szCs w:val="21"/>
              </w:rPr>
            </w:pPr>
            <w:r>
              <w:rPr>
                <w:rFonts w:ascii="Times New Roman"/>
                <w:sz w:val="21"/>
              </w:rPr>
              <w:t>-117,324.19</w:t>
            </w:r>
          </w:p>
        </w:tc>
      </w:tr>
      <w:tr>
        <w:trPr>
          <w:trHeight w:val="336" w:hRule="exact"/>
        </w:trPr>
        <w:tc>
          <w:tcPr>
            <w:tcW w:w="2411" w:type="dxa"/>
            <w:tcBorders>
              <w:top w:val="single" w:sz="2" w:space="0" w:color="000000"/>
              <w:left w:val="single" w:sz="6" w:space="0" w:color="000000"/>
              <w:bottom w:val="single" w:sz="2" w:space="0" w:color="000000"/>
              <w:right w:val="single" w:sz="6" w:space="0" w:color="000000"/>
            </w:tcBorders>
          </w:tcPr>
          <w:p>
            <w:pPr>
              <w:pStyle w:val="TableParagraph"/>
              <w:spacing w:line="270" w:lineRule="exact"/>
              <w:ind w:left="1" w:right="0"/>
              <w:jc w:val="center"/>
              <w:rPr>
                <w:rFonts w:ascii="宋体" w:hAnsi="宋体" w:cs="宋体" w:eastAsia="宋体" w:hint="default"/>
                <w:sz w:val="21"/>
                <w:szCs w:val="21"/>
              </w:rPr>
            </w:pPr>
            <w:r>
              <w:rPr>
                <w:rFonts w:ascii="宋体" w:hAnsi="宋体" w:cs="宋体" w:eastAsia="宋体" w:hint="default"/>
                <w:sz w:val="21"/>
                <w:szCs w:val="21"/>
              </w:rPr>
              <w:t>其他收益</w:t>
            </w:r>
          </w:p>
        </w:tc>
        <w:tc>
          <w:tcPr>
            <w:tcW w:w="1844" w:type="dxa"/>
            <w:tcBorders>
              <w:top w:val="single" w:sz="2" w:space="0" w:color="000000"/>
              <w:left w:val="single" w:sz="6" w:space="0" w:color="000000"/>
              <w:bottom w:val="single" w:sz="2" w:space="0" w:color="000000"/>
              <w:right w:val="single" w:sz="6"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70,401,877.06</w:t>
            </w:r>
          </w:p>
        </w:tc>
        <w:tc>
          <w:tcPr>
            <w:tcW w:w="1700" w:type="dxa"/>
            <w:tcBorders>
              <w:top w:val="single" w:sz="2" w:space="0" w:color="000000"/>
              <w:left w:val="single" w:sz="6" w:space="0" w:color="000000"/>
              <w:bottom w:val="single" w:sz="2" w:space="0" w:color="000000"/>
              <w:right w:val="single" w:sz="6" w:space="0" w:color="000000"/>
            </w:tcBorders>
          </w:tcPr>
          <w:p>
            <w:pPr/>
          </w:p>
        </w:tc>
        <w:tc>
          <w:tcPr>
            <w:tcW w:w="1559" w:type="dxa"/>
            <w:tcBorders>
              <w:top w:val="single" w:sz="2" w:space="0" w:color="000000"/>
              <w:left w:val="single" w:sz="6" w:space="0" w:color="000000"/>
              <w:bottom w:val="single" w:sz="2" w:space="0" w:color="000000"/>
              <w:right w:val="single" w:sz="6"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850,000.00</w:t>
            </w:r>
          </w:p>
        </w:tc>
        <w:tc>
          <w:tcPr>
            <w:tcW w:w="1702" w:type="dxa"/>
            <w:tcBorders>
              <w:top w:val="single" w:sz="2" w:space="0" w:color="000000"/>
              <w:left w:val="single" w:sz="6" w:space="0" w:color="000000"/>
              <w:bottom w:val="single" w:sz="2" w:space="0" w:color="000000"/>
              <w:right w:val="single" w:sz="6" w:space="0" w:color="000000"/>
            </w:tcBorders>
          </w:tcPr>
          <w:p>
            <w:pPr/>
          </w:p>
        </w:tc>
      </w:tr>
      <w:tr>
        <w:trPr>
          <w:trHeight w:val="337" w:hRule="exact"/>
        </w:trPr>
        <w:tc>
          <w:tcPr>
            <w:tcW w:w="2411" w:type="dxa"/>
            <w:tcBorders>
              <w:top w:val="single" w:sz="2" w:space="0" w:color="000000"/>
              <w:left w:val="single" w:sz="6" w:space="0" w:color="000000"/>
              <w:bottom w:val="single" w:sz="2" w:space="0" w:color="000000"/>
              <w:right w:val="single" w:sz="6" w:space="0" w:color="000000"/>
            </w:tcBorders>
          </w:tcPr>
          <w:p>
            <w:pPr>
              <w:pStyle w:val="TableParagraph"/>
              <w:spacing w:line="271" w:lineRule="exact"/>
              <w:ind w:left="1" w:right="0"/>
              <w:jc w:val="center"/>
              <w:rPr>
                <w:rFonts w:ascii="宋体" w:hAnsi="宋体" w:cs="宋体" w:eastAsia="宋体" w:hint="default"/>
                <w:sz w:val="21"/>
                <w:szCs w:val="21"/>
              </w:rPr>
            </w:pPr>
            <w:r>
              <w:rPr>
                <w:rFonts w:ascii="宋体" w:hAnsi="宋体" w:cs="宋体" w:eastAsia="宋体" w:hint="default"/>
                <w:sz w:val="21"/>
                <w:szCs w:val="21"/>
              </w:rPr>
              <w:t>营业利润</w:t>
            </w:r>
          </w:p>
        </w:tc>
        <w:tc>
          <w:tcPr>
            <w:tcW w:w="1844" w:type="dxa"/>
            <w:tcBorders>
              <w:top w:val="single" w:sz="2" w:space="0" w:color="000000"/>
              <w:left w:val="single" w:sz="6" w:space="0" w:color="000000"/>
              <w:bottom w:val="single" w:sz="2" w:space="0" w:color="000000"/>
              <w:right w:val="single" w:sz="6" w:space="0" w:color="000000"/>
            </w:tcBorders>
          </w:tcPr>
          <w:p>
            <w:pPr>
              <w:pStyle w:val="TableParagraph"/>
              <w:spacing w:line="240" w:lineRule="auto" w:before="45"/>
              <w:ind w:right="0"/>
              <w:jc w:val="center"/>
              <w:rPr>
                <w:rFonts w:ascii="Times New Roman" w:hAnsi="Times New Roman" w:cs="Times New Roman" w:eastAsia="Times New Roman" w:hint="default"/>
                <w:sz w:val="21"/>
                <w:szCs w:val="21"/>
              </w:rPr>
            </w:pPr>
            <w:r>
              <w:rPr>
                <w:rFonts w:ascii="Times New Roman"/>
                <w:sz w:val="21"/>
              </w:rPr>
              <w:t>70,277,963.41</w:t>
            </w:r>
          </w:p>
        </w:tc>
        <w:tc>
          <w:tcPr>
            <w:tcW w:w="1700" w:type="dxa"/>
            <w:tcBorders>
              <w:top w:val="single" w:sz="2" w:space="0" w:color="000000"/>
              <w:left w:val="single" w:sz="6" w:space="0" w:color="000000"/>
              <w:bottom w:val="single" w:sz="2" w:space="0" w:color="000000"/>
              <w:right w:val="single" w:sz="6" w:space="0" w:color="000000"/>
            </w:tcBorders>
          </w:tcPr>
          <w:p>
            <w:pPr>
              <w:pStyle w:val="TableParagraph"/>
              <w:spacing w:line="240" w:lineRule="auto" w:before="45"/>
              <w:ind w:right="0"/>
              <w:jc w:val="center"/>
              <w:rPr>
                <w:rFonts w:ascii="Times New Roman" w:hAnsi="Times New Roman" w:cs="Times New Roman" w:eastAsia="Times New Roman" w:hint="default"/>
                <w:sz w:val="21"/>
                <w:szCs w:val="21"/>
              </w:rPr>
            </w:pPr>
            <w:r>
              <w:rPr>
                <w:rFonts w:ascii="Times New Roman"/>
                <w:sz w:val="21"/>
              </w:rPr>
              <w:t>-104,293.13</w:t>
            </w:r>
          </w:p>
        </w:tc>
        <w:tc>
          <w:tcPr>
            <w:tcW w:w="1559" w:type="dxa"/>
            <w:tcBorders>
              <w:top w:val="single" w:sz="2" w:space="0" w:color="000000"/>
              <w:left w:val="single" w:sz="6" w:space="0" w:color="000000"/>
              <w:bottom w:val="single" w:sz="2" w:space="0" w:color="000000"/>
              <w:right w:val="single" w:sz="6" w:space="0" w:color="000000"/>
            </w:tcBorders>
          </w:tcPr>
          <w:p>
            <w:pPr>
              <w:pStyle w:val="TableParagraph"/>
              <w:spacing w:line="240" w:lineRule="auto" w:before="45"/>
              <w:ind w:right="0"/>
              <w:jc w:val="center"/>
              <w:rPr>
                <w:rFonts w:ascii="Times New Roman" w:hAnsi="Times New Roman" w:cs="Times New Roman" w:eastAsia="Times New Roman" w:hint="default"/>
                <w:sz w:val="21"/>
                <w:szCs w:val="21"/>
              </w:rPr>
            </w:pPr>
            <w:r>
              <w:rPr>
                <w:rFonts w:ascii="Times New Roman"/>
                <w:sz w:val="21"/>
              </w:rPr>
              <w:t>850,000.00</w:t>
            </w:r>
          </w:p>
        </w:tc>
        <w:tc>
          <w:tcPr>
            <w:tcW w:w="1702" w:type="dxa"/>
            <w:tcBorders>
              <w:top w:val="single" w:sz="2" w:space="0" w:color="000000"/>
              <w:left w:val="single" w:sz="6" w:space="0" w:color="000000"/>
              <w:bottom w:val="single" w:sz="2" w:space="0" w:color="000000"/>
              <w:right w:val="single" w:sz="6" w:space="0" w:color="000000"/>
            </w:tcBorders>
          </w:tcPr>
          <w:p>
            <w:pPr>
              <w:pStyle w:val="TableParagraph"/>
              <w:spacing w:line="240" w:lineRule="auto" w:before="45"/>
              <w:ind w:right="1"/>
              <w:jc w:val="center"/>
              <w:rPr>
                <w:rFonts w:ascii="Times New Roman" w:hAnsi="Times New Roman" w:cs="Times New Roman" w:eastAsia="Times New Roman" w:hint="default"/>
                <w:sz w:val="21"/>
                <w:szCs w:val="21"/>
              </w:rPr>
            </w:pPr>
            <w:r>
              <w:rPr>
                <w:rFonts w:ascii="Times New Roman"/>
                <w:sz w:val="21"/>
              </w:rPr>
              <w:t>-117,324.19</w:t>
            </w:r>
          </w:p>
        </w:tc>
      </w:tr>
      <w:tr>
        <w:trPr>
          <w:trHeight w:val="337" w:hRule="exact"/>
        </w:trPr>
        <w:tc>
          <w:tcPr>
            <w:tcW w:w="2411" w:type="dxa"/>
            <w:tcBorders>
              <w:top w:val="single" w:sz="2" w:space="0" w:color="000000"/>
              <w:left w:val="single" w:sz="6" w:space="0" w:color="000000"/>
              <w:bottom w:val="single" w:sz="2" w:space="0" w:color="000000"/>
              <w:right w:val="single" w:sz="6" w:space="0" w:color="000000"/>
            </w:tcBorders>
          </w:tcPr>
          <w:p>
            <w:pPr>
              <w:pStyle w:val="TableParagraph"/>
              <w:spacing w:line="271" w:lineRule="exact"/>
              <w:ind w:right="0"/>
              <w:jc w:val="center"/>
              <w:rPr>
                <w:rFonts w:ascii="宋体" w:hAnsi="宋体" w:cs="宋体" w:eastAsia="宋体" w:hint="default"/>
                <w:sz w:val="21"/>
                <w:szCs w:val="21"/>
              </w:rPr>
            </w:pPr>
            <w:r>
              <w:rPr>
                <w:rFonts w:ascii="宋体" w:hAnsi="宋体" w:cs="宋体" w:eastAsia="宋体" w:hint="default"/>
                <w:sz w:val="21"/>
                <w:szCs w:val="21"/>
              </w:rPr>
              <w:t>营业外收入</w:t>
            </w:r>
          </w:p>
        </w:tc>
        <w:tc>
          <w:tcPr>
            <w:tcW w:w="1844" w:type="dxa"/>
            <w:tcBorders>
              <w:top w:val="single" w:sz="2" w:space="0" w:color="000000"/>
              <w:left w:val="single" w:sz="6" w:space="0" w:color="000000"/>
              <w:bottom w:val="single" w:sz="2" w:space="0" w:color="000000"/>
              <w:right w:val="single" w:sz="6" w:space="0" w:color="000000"/>
            </w:tcBorders>
          </w:tcPr>
          <w:p>
            <w:pPr>
              <w:pStyle w:val="TableParagraph"/>
              <w:spacing w:line="240" w:lineRule="auto" w:before="45"/>
              <w:ind w:right="0"/>
              <w:jc w:val="center"/>
              <w:rPr>
                <w:rFonts w:ascii="Times New Roman" w:hAnsi="Times New Roman" w:cs="Times New Roman" w:eastAsia="Times New Roman" w:hint="default"/>
                <w:sz w:val="21"/>
                <w:szCs w:val="21"/>
              </w:rPr>
            </w:pPr>
            <w:r>
              <w:rPr>
                <w:rFonts w:ascii="Times New Roman"/>
                <w:sz w:val="21"/>
              </w:rPr>
              <w:t>-70,430,540.60</w:t>
            </w:r>
          </w:p>
        </w:tc>
        <w:tc>
          <w:tcPr>
            <w:tcW w:w="1700" w:type="dxa"/>
            <w:tcBorders>
              <w:top w:val="single" w:sz="2" w:space="0" w:color="000000"/>
              <w:left w:val="single" w:sz="6" w:space="0" w:color="000000"/>
              <w:bottom w:val="single" w:sz="2" w:space="0" w:color="000000"/>
              <w:right w:val="single" w:sz="6" w:space="0" w:color="000000"/>
            </w:tcBorders>
          </w:tcPr>
          <w:p>
            <w:pPr>
              <w:pStyle w:val="TableParagraph"/>
              <w:spacing w:line="240" w:lineRule="auto" w:before="45"/>
              <w:ind w:right="0"/>
              <w:jc w:val="center"/>
              <w:rPr>
                <w:rFonts w:ascii="Times New Roman" w:hAnsi="Times New Roman" w:cs="Times New Roman" w:eastAsia="Times New Roman" w:hint="default"/>
                <w:sz w:val="21"/>
                <w:szCs w:val="21"/>
              </w:rPr>
            </w:pPr>
            <w:r>
              <w:rPr>
                <w:rFonts w:ascii="Times New Roman"/>
                <w:sz w:val="21"/>
              </w:rPr>
              <w:t>-29,807.37</w:t>
            </w:r>
          </w:p>
        </w:tc>
        <w:tc>
          <w:tcPr>
            <w:tcW w:w="1559" w:type="dxa"/>
            <w:tcBorders>
              <w:top w:val="single" w:sz="2" w:space="0" w:color="000000"/>
              <w:left w:val="single" w:sz="6" w:space="0" w:color="000000"/>
              <w:bottom w:val="single" w:sz="2" w:space="0" w:color="000000"/>
              <w:right w:val="single" w:sz="6" w:space="0" w:color="000000"/>
            </w:tcBorders>
          </w:tcPr>
          <w:p>
            <w:pPr>
              <w:pStyle w:val="TableParagraph"/>
              <w:spacing w:line="240" w:lineRule="auto" w:before="45"/>
              <w:ind w:right="1"/>
              <w:jc w:val="center"/>
              <w:rPr>
                <w:rFonts w:ascii="Times New Roman" w:hAnsi="Times New Roman" w:cs="Times New Roman" w:eastAsia="Times New Roman" w:hint="default"/>
                <w:sz w:val="21"/>
                <w:szCs w:val="21"/>
              </w:rPr>
            </w:pPr>
            <w:r>
              <w:rPr>
                <w:rFonts w:ascii="Times New Roman"/>
                <w:sz w:val="21"/>
              </w:rPr>
              <w:t>-850,000.00</w:t>
            </w:r>
          </w:p>
        </w:tc>
        <w:tc>
          <w:tcPr>
            <w:tcW w:w="1702" w:type="dxa"/>
            <w:tcBorders>
              <w:top w:val="single" w:sz="2" w:space="0" w:color="000000"/>
              <w:left w:val="single" w:sz="6" w:space="0" w:color="000000"/>
              <w:bottom w:val="single" w:sz="2" w:space="0" w:color="000000"/>
              <w:right w:val="single" w:sz="6" w:space="0" w:color="000000"/>
            </w:tcBorders>
          </w:tcPr>
          <w:p>
            <w:pPr>
              <w:pStyle w:val="TableParagraph"/>
              <w:spacing w:line="240" w:lineRule="auto" w:before="45"/>
              <w:ind w:right="1"/>
              <w:jc w:val="center"/>
              <w:rPr>
                <w:rFonts w:ascii="Times New Roman" w:hAnsi="Times New Roman" w:cs="Times New Roman" w:eastAsia="Times New Roman" w:hint="default"/>
                <w:sz w:val="21"/>
                <w:szCs w:val="21"/>
              </w:rPr>
            </w:pPr>
            <w:r>
              <w:rPr>
                <w:rFonts w:ascii="Times New Roman"/>
                <w:sz w:val="21"/>
              </w:rPr>
              <w:t>-13,900.35</w:t>
            </w:r>
          </w:p>
        </w:tc>
      </w:tr>
      <w:tr>
        <w:trPr>
          <w:trHeight w:val="337" w:hRule="exact"/>
        </w:trPr>
        <w:tc>
          <w:tcPr>
            <w:tcW w:w="2411" w:type="dxa"/>
            <w:tcBorders>
              <w:top w:val="single" w:sz="2" w:space="0" w:color="000000"/>
              <w:left w:val="single" w:sz="6" w:space="0" w:color="000000"/>
              <w:bottom w:val="single" w:sz="2" w:space="0" w:color="000000"/>
              <w:right w:val="single" w:sz="6" w:space="0" w:color="000000"/>
            </w:tcBorders>
          </w:tcPr>
          <w:p>
            <w:pPr>
              <w:pStyle w:val="TableParagraph"/>
              <w:spacing w:line="271" w:lineRule="exact"/>
              <w:ind w:right="0"/>
              <w:jc w:val="center"/>
              <w:rPr>
                <w:rFonts w:ascii="宋体" w:hAnsi="宋体" w:cs="宋体" w:eastAsia="宋体" w:hint="default"/>
                <w:sz w:val="21"/>
                <w:szCs w:val="21"/>
              </w:rPr>
            </w:pPr>
            <w:r>
              <w:rPr>
                <w:rFonts w:ascii="宋体" w:hAnsi="宋体" w:cs="宋体" w:eastAsia="宋体" w:hint="default"/>
                <w:sz w:val="21"/>
                <w:szCs w:val="21"/>
              </w:rPr>
              <w:t>营业外支出</w:t>
            </w:r>
          </w:p>
        </w:tc>
        <w:tc>
          <w:tcPr>
            <w:tcW w:w="1844" w:type="dxa"/>
            <w:tcBorders>
              <w:top w:val="single" w:sz="2" w:space="0" w:color="000000"/>
              <w:left w:val="single" w:sz="6" w:space="0" w:color="000000"/>
              <w:bottom w:val="single" w:sz="2" w:space="0" w:color="000000"/>
              <w:right w:val="single" w:sz="6" w:space="0" w:color="000000"/>
            </w:tcBorders>
          </w:tcPr>
          <w:p>
            <w:pPr>
              <w:pStyle w:val="TableParagraph"/>
              <w:spacing w:line="240" w:lineRule="auto" w:before="45"/>
              <w:ind w:right="0"/>
              <w:jc w:val="center"/>
              <w:rPr>
                <w:rFonts w:ascii="Times New Roman" w:hAnsi="Times New Roman" w:cs="Times New Roman" w:eastAsia="Times New Roman" w:hint="default"/>
                <w:sz w:val="21"/>
                <w:szCs w:val="21"/>
              </w:rPr>
            </w:pPr>
            <w:r>
              <w:rPr>
                <w:rFonts w:ascii="Times New Roman"/>
                <w:sz w:val="21"/>
              </w:rPr>
              <w:t>-152,577.19</w:t>
            </w:r>
          </w:p>
        </w:tc>
        <w:tc>
          <w:tcPr>
            <w:tcW w:w="1700" w:type="dxa"/>
            <w:tcBorders>
              <w:top w:val="single" w:sz="2" w:space="0" w:color="000000"/>
              <w:left w:val="single" w:sz="6" w:space="0" w:color="000000"/>
              <w:bottom w:val="single" w:sz="2" w:space="0" w:color="000000"/>
              <w:right w:val="single" w:sz="6" w:space="0" w:color="000000"/>
            </w:tcBorders>
          </w:tcPr>
          <w:p>
            <w:pPr>
              <w:pStyle w:val="TableParagraph"/>
              <w:spacing w:line="240" w:lineRule="auto" w:before="45"/>
              <w:ind w:right="0"/>
              <w:jc w:val="center"/>
              <w:rPr>
                <w:rFonts w:ascii="Times New Roman" w:hAnsi="Times New Roman" w:cs="Times New Roman" w:eastAsia="Times New Roman" w:hint="default"/>
                <w:sz w:val="21"/>
                <w:szCs w:val="21"/>
              </w:rPr>
            </w:pPr>
            <w:r>
              <w:rPr>
                <w:rFonts w:ascii="Times New Roman"/>
                <w:sz w:val="21"/>
              </w:rPr>
              <w:t>-134,100.50</w:t>
            </w:r>
          </w:p>
        </w:tc>
        <w:tc>
          <w:tcPr>
            <w:tcW w:w="1559" w:type="dxa"/>
            <w:tcBorders>
              <w:top w:val="single" w:sz="2" w:space="0" w:color="000000"/>
              <w:left w:val="single" w:sz="6" w:space="0" w:color="000000"/>
              <w:bottom w:val="single" w:sz="2" w:space="0" w:color="000000"/>
              <w:right w:val="single" w:sz="6" w:space="0" w:color="000000"/>
            </w:tcBorders>
          </w:tcPr>
          <w:p>
            <w:pPr/>
          </w:p>
        </w:tc>
        <w:tc>
          <w:tcPr>
            <w:tcW w:w="1702" w:type="dxa"/>
            <w:tcBorders>
              <w:top w:val="single" w:sz="2" w:space="0" w:color="000000"/>
              <w:left w:val="single" w:sz="6" w:space="0" w:color="000000"/>
              <w:bottom w:val="single" w:sz="2" w:space="0" w:color="000000"/>
              <w:right w:val="single" w:sz="6" w:space="0" w:color="000000"/>
            </w:tcBorders>
          </w:tcPr>
          <w:p>
            <w:pPr>
              <w:pStyle w:val="TableParagraph"/>
              <w:spacing w:line="240" w:lineRule="auto" w:before="45"/>
              <w:ind w:right="1"/>
              <w:jc w:val="center"/>
              <w:rPr>
                <w:rFonts w:ascii="Times New Roman" w:hAnsi="Times New Roman" w:cs="Times New Roman" w:eastAsia="Times New Roman" w:hint="default"/>
                <w:sz w:val="21"/>
                <w:szCs w:val="21"/>
              </w:rPr>
            </w:pPr>
            <w:r>
              <w:rPr>
                <w:rFonts w:ascii="Times New Roman"/>
                <w:sz w:val="21"/>
              </w:rPr>
              <w:t>-131,224.54</w:t>
            </w:r>
          </w:p>
        </w:tc>
      </w:tr>
      <w:tr>
        <w:trPr>
          <w:trHeight w:val="337" w:hRule="exact"/>
        </w:trPr>
        <w:tc>
          <w:tcPr>
            <w:tcW w:w="2411" w:type="dxa"/>
            <w:tcBorders>
              <w:top w:val="single" w:sz="2" w:space="0" w:color="000000"/>
              <w:left w:val="single" w:sz="6" w:space="0" w:color="000000"/>
              <w:bottom w:val="single" w:sz="2" w:space="0" w:color="000000"/>
              <w:right w:val="single" w:sz="6" w:space="0" w:color="000000"/>
            </w:tcBorders>
          </w:tcPr>
          <w:p>
            <w:pPr>
              <w:pStyle w:val="TableParagraph"/>
              <w:spacing w:line="271" w:lineRule="exact"/>
              <w:ind w:left="1" w:right="0"/>
              <w:jc w:val="center"/>
              <w:rPr>
                <w:rFonts w:ascii="宋体" w:hAnsi="宋体" w:cs="宋体" w:eastAsia="宋体" w:hint="default"/>
                <w:sz w:val="21"/>
                <w:szCs w:val="21"/>
              </w:rPr>
            </w:pPr>
            <w:r>
              <w:rPr>
                <w:rFonts w:ascii="宋体" w:hAnsi="宋体" w:cs="宋体" w:eastAsia="宋体" w:hint="default"/>
                <w:sz w:val="21"/>
                <w:szCs w:val="21"/>
              </w:rPr>
              <w:t>利润总额</w:t>
            </w:r>
          </w:p>
        </w:tc>
        <w:tc>
          <w:tcPr>
            <w:tcW w:w="1844" w:type="dxa"/>
            <w:tcBorders>
              <w:top w:val="single" w:sz="2" w:space="0" w:color="000000"/>
              <w:left w:val="single" w:sz="6" w:space="0" w:color="000000"/>
              <w:bottom w:val="single" w:sz="2" w:space="0" w:color="000000"/>
              <w:right w:val="single" w:sz="6" w:space="0" w:color="000000"/>
            </w:tcBorders>
          </w:tcPr>
          <w:p>
            <w:pPr/>
          </w:p>
        </w:tc>
        <w:tc>
          <w:tcPr>
            <w:tcW w:w="1700" w:type="dxa"/>
            <w:tcBorders>
              <w:top w:val="single" w:sz="2" w:space="0" w:color="000000"/>
              <w:left w:val="single" w:sz="6" w:space="0" w:color="000000"/>
              <w:bottom w:val="single" w:sz="2" w:space="0" w:color="000000"/>
              <w:right w:val="single" w:sz="6" w:space="0" w:color="000000"/>
            </w:tcBorders>
          </w:tcPr>
          <w:p>
            <w:pPr/>
          </w:p>
        </w:tc>
        <w:tc>
          <w:tcPr>
            <w:tcW w:w="1559" w:type="dxa"/>
            <w:tcBorders>
              <w:top w:val="single" w:sz="2" w:space="0" w:color="000000"/>
              <w:left w:val="single" w:sz="6" w:space="0" w:color="000000"/>
              <w:bottom w:val="single" w:sz="2" w:space="0" w:color="000000"/>
              <w:right w:val="single" w:sz="6" w:space="0" w:color="000000"/>
            </w:tcBorders>
          </w:tcPr>
          <w:p>
            <w:pPr/>
          </w:p>
        </w:tc>
        <w:tc>
          <w:tcPr>
            <w:tcW w:w="1702" w:type="dxa"/>
            <w:tcBorders>
              <w:top w:val="single" w:sz="2" w:space="0" w:color="000000"/>
              <w:left w:val="single" w:sz="6" w:space="0" w:color="000000"/>
              <w:bottom w:val="single" w:sz="2" w:space="0" w:color="000000"/>
              <w:right w:val="single" w:sz="6" w:space="0" w:color="000000"/>
            </w:tcBorders>
          </w:tcPr>
          <w:p>
            <w:pPr/>
          </w:p>
        </w:tc>
      </w:tr>
      <w:tr>
        <w:trPr>
          <w:trHeight w:val="337" w:hRule="exact"/>
        </w:trPr>
        <w:tc>
          <w:tcPr>
            <w:tcW w:w="2411" w:type="dxa"/>
            <w:tcBorders>
              <w:top w:val="single" w:sz="2" w:space="0" w:color="000000"/>
              <w:left w:val="single" w:sz="6" w:space="0" w:color="000000"/>
              <w:bottom w:val="single" w:sz="2" w:space="0" w:color="000000"/>
              <w:right w:val="single" w:sz="6"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净利润及综合收益总额</w:t>
            </w:r>
          </w:p>
        </w:tc>
        <w:tc>
          <w:tcPr>
            <w:tcW w:w="1844" w:type="dxa"/>
            <w:tcBorders>
              <w:top w:val="single" w:sz="2" w:space="0" w:color="000000"/>
              <w:left w:val="single" w:sz="6" w:space="0" w:color="000000"/>
              <w:bottom w:val="single" w:sz="2" w:space="0" w:color="000000"/>
              <w:right w:val="single" w:sz="6" w:space="0" w:color="000000"/>
            </w:tcBorders>
          </w:tcPr>
          <w:p>
            <w:pPr/>
          </w:p>
        </w:tc>
        <w:tc>
          <w:tcPr>
            <w:tcW w:w="1700" w:type="dxa"/>
            <w:tcBorders>
              <w:top w:val="single" w:sz="2" w:space="0" w:color="000000"/>
              <w:left w:val="single" w:sz="6" w:space="0" w:color="000000"/>
              <w:bottom w:val="single" w:sz="2" w:space="0" w:color="000000"/>
              <w:right w:val="single" w:sz="6" w:space="0" w:color="000000"/>
            </w:tcBorders>
          </w:tcPr>
          <w:p>
            <w:pPr/>
          </w:p>
        </w:tc>
        <w:tc>
          <w:tcPr>
            <w:tcW w:w="1559" w:type="dxa"/>
            <w:tcBorders>
              <w:top w:val="single" w:sz="2" w:space="0" w:color="000000"/>
              <w:left w:val="single" w:sz="6" w:space="0" w:color="000000"/>
              <w:bottom w:val="single" w:sz="2" w:space="0" w:color="000000"/>
              <w:right w:val="single" w:sz="6" w:space="0" w:color="000000"/>
            </w:tcBorders>
          </w:tcPr>
          <w:p>
            <w:pPr/>
          </w:p>
        </w:tc>
        <w:tc>
          <w:tcPr>
            <w:tcW w:w="1702" w:type="dxa"/>
            <w:tcBorders>
              <w:top w:val="single" w:sz="2" w:space="0" w:color="000000"/>
              <w:left w:val="single" w:sz="6" w:space="0" w:color="000000"/>
              <w:bottom w:val="single" w:sz="2" w:space="0" w:color="000000"/>
              <w:right w:val="single" w:sz="6" w:space="0" w:color="000000"/>
            </w:tcBorders>
          </w:tcPr>
          <w:p>
            <w:pPr/>
          </w:p>
        </w:tc>
      </w:tr>
    </w:tbl>
    <w:p>
      <w:pPr>
        <w:spacing w:line="240" w:lineRule="auto" w:before="12"/>
        <w:rPr>
          <w:rFonts w:ascii="宋体" w:hAnsi="宋体" w:cs="宋体" w:eastAsia="宋体" w:hint="default"/>
          <w:sz w:val="6"/>
          <w:szCs w:val="6"/>
        </w:rPr>
      </w:pPr>
    </w:p>
    <w:p>
      <w:pPr>
        <w:spacing w:line="444" w:lineRule="auto" w:before="26"/>
        <w:ind w:left="153" w:right="1573" w:firstLine="420"/>
        <w:jc w:val="left"/>
        <w:rPr>
          <w:rFonts w:ascii="宋体" w:hAnsi="宋体" w:cs="宋体" w:eastAsia="宋体" w:hint="default"/>
          <w:sz w:val="24"/>
          <w:szCs w:val="24"/>
        </w:rPr>
      </w:pPr>
      <w:r>
        <w:rPr>
          <w:rFonts w:ascii="宋体" w:hAnsi="宋体" w:cs="宋体" w:eastAsia="宋体" w:hint="default"/>
          <w:sz w:val="24"/>
          <w:szCs w:val="24"/>
        </w:rPr>
        <w:t>（</w:t>
      </w:r>
      <w:r>
        <w:rPr>
          <w:rFonts w:ascii="Times New Roman" w:hAnsi="Times New Roman" w:cs="Times New Roman" w:eastAsia="Times New Roman" w:hint="default"/>
          <w:sz w:val="24"/>
          <w:szCs w:val="24"/>
        </w:rPr>
        <w:t>2</w:t>
      </w:r>
      <w:r>
        <w:rPr>
          <w:rFonts w:ascii="宋体" w:hAnsi="宋体" w:cs="宋体" w:eastAsia="宋体" w:hint="default"/>
          <w:sz w:val="24"/>
          <w:szCs w:val="24"/>
        </w:rPr>
        <w:t>）本年会计政策变更对</w:t>
      </w:r>
      <w:r>
        <w:rPr>
          <w:rFonts w:ascii="Times New Roman" w:hAnsi="Times New Roman" w:cs="Times New Roman" w:eastAsia="Times New Roman" w:hint="default"/>
          <w:sz w:val="24"/>
          <w:szCs w:val="24"/>
        </w:rPr>
        <w:t>2017</w:t>
      </w:r>
      <w:r>
        <w:rPr>
          <w:rFonts w:ascii="宋体" w:hAnsi="宋体" w:cs="宋体" w:eastAsia="宋体" w:hint="default"/>
          <w:sz w:val="24"/>
          <w:szCs w:val="24"/>
        </w:rPr>
        <w:t>年</w:t>
      </w:r>
      <w:r>
        <w:rPr>
          <w:rFonts w:ascii="Times New Roman" w:hAnsi="Times New Roman" w:cs="Times New Roman" w:eastAsia="Times New Roman" w:hint="default"/>
          <w:sz w:val="24"/>
          <w:szCs w:val="24"/>
        </w:rPr>
        <w:t>12</w:t>
      </w:r>
      <w:r>
        <w:rPr>
          <w:rFonts w:ascii="宋体" w:hAnsi="宋体" w:cs="宋体" w:eastAsia="宋体" w:hint="default"/>
          <w:sz w:val="24"/>
          <w:szCs w:val="24"/>
        </w:rPr>
        <w:t>月</w:t>
      </w:r>
      <w:r>
        <w:rPr>
          <w:rFonts w:ascii="Times New Roman" w:hAnsi="Times New Roman" w:cs="Times New Roman" w:eastAsia="Times New Roman" w:hint="default"/>
          <w:sz w:val="24"/>
          <w:szCs w:val="24"/>
        </w:rPr>
        <w:t>31</w:t>
      </w:r>
      <w:r>
        <w:rPr>
          <w:rFonts w:ascii="宋体" w:hAnsi="宋体" w:cs="宋体" w:eastAsia="宋体" w:hint="default"/>
          <w:sz w:val="24"/>
          <w:szCs w:val="24"/>
        </w:rPr>
        <w:t>日合并及母公司资产负债表各项目无影响。 </w:t>
      </w:r>
      <w:bookmarkStart w:name="七、报告期内发生重大会计差错更正需追溯重述的情况说明" w:id="65"/>
      <w:bookmarkEnd w:id="65"/>
      <w:r>
        <w:rPr>
          <w:rFonts w:ascii="宋体" w:hAnsi="宋体" w:cs="宋体" w:eastAsia="宋体" w:hint="default"/>
          <w:sz w:val="24"/>
          <w:szCs w:val="24"/>
        </w:rPr>
      </w:r>
      <w:r>
        <w:rPr>
          <w:rFonts w:ascii="宋体" w:hAnsi="宋体" w:cs="宋体" w:eastAsia="宋体" w:hint="default"/>
          <w:b/>
          <w:bCs/>
          <w:sz w:val="24"/>
          <w:szCs w:val="24"/>
        </w:rPr>
        <w:t>七、报告期内发生重大会计差错更正需追溯重述的情况说明</w:t>
      </w:r>
      <w:r>
        <w:rPr>
          <w:rFonts w:ascii="宋体" w:hAnsi="宋体" w:cs="宋体" w:eastAsia="宋体" w:hint="default"/>
          <w:sz w:val="24"/>
          <w:szCs w:val="24"/>
        </w:rPr>
      </w:r>
    </w:p>
    <w:p>
      <w:pPr>
        <w:spacing w:line="470" w:lineRule="auto" w:before="92"/>
        <w:ind w:left="153" w:right="1130" w:firstLine="480"/>
        <w:jc w:val="left"/>
        <w:rPr>
          <w:rFonts w:ascii="宋体" w:hAnsi="宋体" w:cs="宋体" w:eastAsia="宋体" w:hint="default"/>
          <w:sz w:val="24"/>
          <w:szCs w:val="24"/>
        </w:rPr>
      </w:pPr>
      <w:r>
        <w:rPr>
          <w:rFonts w:ascii="宋体" w:hAnsi="宋体" w:cs="宋体" w:eastAsia="宋体" w:hint="default"/>
          <w:sz w:val="24"/>
          <w:szCs w:val="24"/>
        </w:rPr>
        <w:t>公司报告期无重大会计差错更正需追溯重述的情况。 </w:t>
      </w:r>
      <w:bookmarkStart w:name="八、与上年度财务报告相比，合并报表范围发生变化的情况说明" w:id="66"/>
      <w:bookmarkEnd w:id="66"/>
      <w:r>
        <w:rPr>
          <w:rFonts w:ascii="宋体" w:hAnsi="宋体" w:cs="宋体" w:eastAsia="宋体" w:hint="default"/>
          <w:sz w:val="24"/>
          <w:szCs w:val="24"/>
        </w:rPr>
      </w:r>
      <w:r>
        <w:rPr>
          <w:rFonts w:ascii="宋体" w:hAnsi="宋体" w:cs="宋体" w:eastAsia="宋体" w:hint="default"/>
          <w:b/>
          <w:bCs/>
          <w:w w:val="95"/>
          <w:sz w:val="24"/>
          <w:szCs w:val="24"/>
        </w:rPr>
        <w:t>八、与上年度财务报告相比，合并报表范围发生变化的情况说明</w:t>
      </w:r>
      <w:r>
        <w:rPr>
          <w:rFonts w:ascii="宋体" w:hAnsi="宋体" w:cs="宋体" w:eastAsia="宋体" w:hint="default"/>
          <w:sz w:val="24"/>
          <w:szCs w:val="24"/>
        </w:rPr>
      </w:r>
    </w:p>
    <w:p>
      <w:pPr>
        <w:pStyle w:val="Heading4"/>
        <w:spacing w:line="312" w:lineRule="exact" w:before="97"/>
        <w:ind w:right="1130" w:firstLine="480"/>
        <w:jc w:val="left"/>
      </w:pPr>
      <w:r>
        <w:rPr/>
        <w:t>公司本期合并范围增加</w:t>
      </w:r>
      <w:r>
        <w:rPr>
          <w:rFonts w:ascii="Times New Roman" w:hAnsi="Times New Roman" w:cs="Times New Roman" w:eastAsia="Times New Roman" w:hint="default"/>
        </w:rPr>
        <w:t>1</w:t>
      </w:r>
      <w:r>
        <w:rPr/>
        <w:t>家子公司，为紫光国芯微电子有限公司，系公司于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23</w:t>
      </w:r>
      <w:r>
        <w:rPr>
          <w:rFonts w:ascii="Times New Roman" w:hAnsi="Times New Roman" w:cs="Times New Roman" w:eastAsia="Times New Roman" w:hint="default"/>
          <w:spacing w:val="1"/>
        </w:rPr>
        <w:t> </w:t>
      </w:r>
      <w:r>
        <w:rPr/>
        <w:t>日新设成立，注册资本人民币</w:t>
      </w:r>
      <w:r>
        <w:rPr>
          <w:rFonts w:ascii="Times New Roman" w:hAnsi="Times New Roman" w:cs="Times New Roman" w:eastAsia="Times New Roman" w:hint="default"/>
        </w:rPr>
        <w:t>1</w:t>
      </w:r>
      <w:r>
        <w:rPr/>
        <w:t>亿元，主要从事集成电路设计业务。</w:t>
      </w:r>
    </w:p>
    <w:p>
      <w:pPr>
        <w:pStyle w:val="Heading4"/>
        <w:spacing w:line="312" w:lineRule="exact" w:before="120"/>
        <w:ind w:left="154" w:right="1116" w:firstLine="480"/>
        <w:jc w:val="left"/>
      </w:pPr>
      <w:r>
        <w:rPr>
          <w:spacing w:val="-2"/>
        </w:rPr>
        <w:t>公司本期合并范围减少</w:t>
      </w:r>
      <w:r>
        <w:rPr>
          <w:rFonts w:ascii="Times New Roman" w:hAnsi="Times New Roman" w:cs="Times New Roman" w:eastAsia="Times New Roman" w:hint="default"/>
          <w:spacing w:val="-2"/>
        </w:rPr>
        <w:t>2</w:t>
      </w:r>
      <w:r>
        <w:rPr>
          <w:spacing w:val="-2"/>
        </w:rPr>
        <w:t>家子公司，分别为于</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10</w:t>
      </w:r>
      <w:r>
        <w:rPr>
          <w:spacing w:val="-2"/>
        </w:rPr>
        <w:t>月注销的北京同芯创展投资有限公</w:t>
      </w:r>
      <w:r>
        <w:rPr/>
        <w:t> 司和</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8</w:t>
      </w:r>
      <w:r>
        <w:rPr/>
        <w:t>月注销的</w:t>
      </w:r>
      <w:r>
        <w:rPr>
          <w:rFonts w:ascii="Times New Roman" w:hAnsi="Times New Roman" w:cs="Times New Roman" w:eastAsia="Times New Roman" w:hint="default"/>
        </w:rPr>
        <w:t>ConcoreInvestmentsLimited</w:t>
      </w:r>
      <w:r>
        <w:rPr/>
        <w:t>。</w:t>
      </w:r>
    </w:p>
    <w:p>
      <w:pPr>
        <w:spacing w:line="240" w:lineRule="auto" w:before="10"/>
        <w:rPr>
          <w:rFonts w:ascii="宋体" w:hAnsi="宋体" w:cs="宋体" w:eastAsia="宋体" w:hint="default"/>
          <w:sz w:val="20"/>
          <w:szCs w:val="20"/>
        </w:rPr>
      </w:pPr>
    </w:p>
    <w:p>
      <w:pPr>
        <w:pStyle w:val="Heading3"/>
        <w:spacing w:line="240" w:lineRule="auto"/>
        <w:ind w:right="1130"/>
        <w:jc w:val="left"/>
        <w:rPr>
          <w:b w:val="0"/>
          <w:bCs w:val="0"/>
        </w:rPr>
      </w:pPr>
      <w:bookmarkStart w:name="九、聘任、解聘会计师事务所情况" w:id="67"/>
      <w:bookmarkEnd w:id="67"/>
      <w:r>
        <w:rPr>
          <w:b w:val="0"/>
          <w:bCs w:val="0"/>
        </w:rPr>
      </w:r>
      <w:r>
        <w:rPr/>
        <w:t>九、聘任、解聘会计师事务所情况</w:t>
      </w:r>
      <w:r>
        <w:rPr>
          <w:b w:val="0"/>
          <w:bCs w:val="0"/>
        </w:rPr>
      </w:r>
    </w:p>
    <w:p>
      <w:pPr>
        <w:spacing w:line="240" w:lineRule="auto" w:before="10"/>
        <w:rPr>
          <w:rFonts w:ascii="宋体" w:hAnsi="宋体" w:cs="宋体" w:eastAsia="宋体" w:hint="default"/>
          <w:b/>
          <w:bCs/>
          <w:sz w:val="22"/>
          <w:szCs w:val="22"/>
        </w:rPr>
      </w:pPr>
    </w:p>
    <w:p>
      <w:pPr>
        <w:pStyle w:val="Heading4"/>
        <w:spacing w:line="240" w:lineRule="auto"/>
        <w:ind w:right="1130"/>
        <w:jc w:val="left"/>
        <w:rPr>
          <w:rFonts w:ascii="黑体" w:hAnsi="黑体" w:cs="黑体" w:eastAsia="黑体" w:hint="default"/>
        </w:rPr>
      </w:pPr>
      <w:r>
        <w:rPr>
          <w:rFonts w:ascii="黑体" w:hAnsi="黑体" w:cs="黑体" w:eastAsia="黑体" w:hint="default"/>
        </w:rPr>
        <w:t>现聘任的会计师事务所</w:t>
      </w:r>
    </w:p>
    <w:p>
      <w:pPr>
        <w:spacing w:line="240" w:lineRule="auto" w:before="10"/>
        <w:rPr>
          <w:rFonts w:ascii="黑体" w:hAnsi="黑体" w:cs="黑体" w:eastAsia="黑体" w:hint="default"/>
          <w:sz w:val="5"/>
          <w:szCs w:val="5"/>
        </w:rPr>
      </w:pPr>
    </w:p>
    <w:tbl>
      <w:tblPr>
        <w:tblW w:w="0" w:type="auto"/>
        <w:jc w:val="left"/>
        <w:tblInd w:w="149" w:type="dxa"/>
        <w:tblLayout w:type="fixed"/>
        <w:tblCellMar>
          <w:top w:w="0" w:type="dxa"/>
          <w:left w:w="0" w:type="dxa"/>
          <w:bottom w:w="0" w:type="dxa"/>
          <w:right w:w="0" w:type="dxa"/>
        </w:tblCellMar>
        <w:tblLook w:val="01E0"/>
      </w:tblPr>
      <w:tblGrid>
        <w:gridCol w:w="5246"/>
        <w:gridCol w:w="4323"/>
      </w:tblGrid>
      <w:tr>
        <w:trPr>
          <w:trHeight w:val="403" w:hRule="exact"/>
        </w:trPr>
        <w:tc>
          <w:tcPr>
            <w:tcW w:w="52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境内会计师事务所名称</w:t>
            </w:r>
          </w:p>
        </w:tc>
        <w:tc>
          <w:tcPr>
            <w:tcW w:w="4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北京兴华会计师事务所（特殊普通合伙）</w:t>
            </w:r>
          </w:p>
        </w:tc>
      </w:tr>
      <w:tr>
        <w:trPr>
          <w:trHeight w:val="402" w:hRule="exact"/>
        </w:trPr>
        <w:tc>
          <w:tcPr>
            <w:tcW w:w="52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境内会计师事务所报酬（万元）</w:t>
            </w:r>
          </w:p>
        </w:tc>
        <w:tc>
          <w:tcPr>
            <w:tcW w:w="4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35</w:t>
            </w:r>
          </w:p>
        </w:tc>
      </w:tr>
      <w:tr>
        <w:trPr>
          <w:trHeight w:val="402" w:hRule="exact"/>
        </w:trPr>
        <w:tc>
          <w:tcPr>
            <w:tcW w:w="52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境内会计师事务所审计服务的连续年限</w:t>
            </w:r>
          </w:p>
        </w:tc>
        <w:tc>
          <w:tcPr>
            <w:tcW w:w="4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17</w:t>
            </w:r>
          </w:p>
        </w:tc>
      </w:tr>
      <w:tr>
        <w:trPr>
          <w:trHeight w:val="402" w:hRule="exact"/>
        </w:trPr>
        <w:tc>
          <w:tcPr>
            <w:tcW w:w="52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境内会计师事务所注册会计师姓名</w:t>
            </w:r>
          </w:p>
        </w:tc>
        <w:tc>
          <w:tcPr>
            <w:tcW w:w="4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傅映红、时彦禄</w:t>
            </w:r>
          </w:p>
        </w:tc>
      </w:tr>
      <w:tr>
        <w:trPr>
          <w:trHeight w:val="403" w:hRule="exact"/>
        </w:trPr>
        <w:tc>
          <w:tcPr>
            <w:tcW w:w="52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境内会计师事务所注册会计师审计服务的连续年限</w:t>
            </w:r>
          </w:p>
        </w:tc>
        <w:tc>
          <w:tcPr>
            <w:tcW w:w="4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2</w:t>
            </w:r>
          </w:p>
        </w:tc>
      </w:tr>
    </w:tbl>
    <w:p>
      <w:pPr>
        <w:pStyle w:val="Heading4"/>
        <w:spacing w:line="240" w:lineRule="auto" w:before="2"/>
        <w:ind w:left="154" w:right="1130"/>
        <w:jc w:val="left"/>
        <w:rPr>
          <w:rFonts w:ascii="黑体" w:hAnsi="黑体" w:cs="黑体" w:eastAsia="黑体" w:hint="default"/>
        </w:rPr>
      </w:pPr>
      <w:r>
        <w:rPr>
          <w:rFonts w:ascii="黑体" w:hAnsi="黑体" w:cs="黑体" w:eastAsia="黑体" w:hint="default"/>
        </w:rPr>
        <w:t>当期是否改聘会计师事务所</w:t>
      </w:r>
    </w:p>
    <w:p>
      <w:pPr>
        <w:pStyle w:val="BodyText"/>
        <w:spacing w:line="240" w:lineRule="auto" w:before="61"/>
        <w:ind w:right="1130"/>
        <w:jc w:val="left"/>
        <w:rPr>
          <w:rFonts w:ascii="黑体" w:hAnsi="黑体" w:cs="黑体" w:eastAsia="黑体" w:hint="default"/>
        </w:rPr>
      </w:pPr>
      <w:r>
        <w:rPr>
          <w:rFonts w:ascii="黑体" w:hAnsi="黑体" w:cs="黑体" w:eastAsia="黑体" w:hint="default"/>
        </w:rPr>
        <w:t>□ 是 √</w:t>
      </w:r>
      <w:r>
        <w:rPr>
          <w:rFonts w:ascii="黑体" w:hAnsi="黑体" w:cs="黑体" w:eastAsia="黑体" w:hint="default"/>
          <w:spacing w:val="-1"/>
        </w:rPr>
        <w:t> </w:t>
      </w:r>
      <w:r>
        <w:rPr>
          <w:rFonts w:ascii="黑体" w:hAnsi="黑体" w:cs="黑体" w:eastAsia="黑体" w:hint="default"/>
        </w:rPr>
        <w:t>否</w:t>
      </w:r>
    </w:p>
    <w:p>
      <w:pPr>
        <w:pStyle w:val="Heading4"/>
        <w:spacing w:line="240" w:lineRule="auto" w:before="53"/>
        <w:ind w:right="1130"/>
        <w:jc w:val="left"/>
        <w:rPr>
          <w:rFonts w:ascii="黑体" w:hAnsi="黑体" w:cs="黑体" w:eastAsia="黑体" w:hint="default"/>
        </w:rPr>
      </w:pPr>
      <w:r>
        <w:rPr>
          <w:rFonts w:ascii="黑体" w:hAnsi="黑体" w:cs="黑体" w:eastAsia="黑体" w:hint="default"/>
        </w:rPr>
        <w:t>聘请内部控制审计会计师事务所、财务顾问或保荐人情况</w:t>
      </w:r>
    </w:p>
    <w:p>
      <w:pPr>
        <w:pStyle w:val="BodyText"/>
        <w:spacing w:line="240" w:lineRule="auto" w:before="61"/>
        <w:ind w:left="153" w:right="1130"/>
        <w:jc w:val="left"/>
        <w:rPr>
          <w:rFonts w:ascii="黑体" w:hAnsi="黑体" w:cs="黑体" w:eastAsia="黑体" w:hint="default"/>
        </w:rPr>
      </w:pPr>
      <w:r>
        <w:rPr>
          <w:rFonts w:ascii="黑体" w:hAnsi="黑体" w:cs="黑体" w:eastAsia="黑体" w:hint="default"/>
        </w:rPr>
        <w:t>□ 适用 √</w:t>
      </w:r>
      <w:r>
        <w:rPr>
          <w:rFonts w:ascii="黑体" w:hAnsi="黑体" w:cs="黑体" w:eastAsia="黑体" w:hint="default"/>
          <w:spacing w:val="-1"/>
        </w:rPr>
        <w:t> </w:t>
      </w:r>
      <w:r>
        <w:rPr>
          <w:rFonts w:ascii="黑体" w:hAnsi="黑体" w:cs="黑体" w:eastAsia="黑体" w:hint="default"/>
        </w:rPr>
        <w:t>不适用</w:t>
      </w:r>
    </w:p>
    <w:p>
      <w:pPr>
        <w:spacing w:after="0" w:line="240" w:lineRule="auto"/>
        <w:jc w:val="left"/>
        <w:rPr>
          <w:rFonts w:ascii="黑体" w:hAnsi="黑体" w:cs="黑体" w:eastAsia="黑体" w:hint="default"/>
        </w:rPr>
        <w:sectPr>
          <w:pgSz w:w="11910" w:h="16840"/>
          <w:pgMar w:header="747" w:footer="979" w:top="1060" w:bottom="1160" w:left="980" w:right="0"/>
        </w:sectPr>
      </w:pPr>
    </w:p>
    <w:p>
      <w:pPr>
        <w:spacing w:line="240" w:lineRule="auto" w:before="8"/>
        <w:rPr>
          <w:rFonts w:ascii="黑体" w:hAnsi="黑体" w:cs="黑体" w:eastAsia="黑体" w:hint="default"/>
          <w:sz w:val="23"/>
          <w:szCs w:val="23"/>
        </w:rPr>
      </w:pPr>
    </w:p>
    <w:p>
      <w:pPr>
        <w:pStyle w:val="Heading3"/>
        <w:spacing w:line="240" w:lineRule="auto" w:before="26"/>
        <w:ind w:right="1130"/>
        <w:jc w:val="left"/>
        <w:rPr>
          <w:b w:val="0"/>
          <w:bCs w:val="0"/>
        </w:rPr>
      </w:pPr>
      <w:bookmarkStart w:name="十、年度报告披露后面临暂停上市和终止上市情况" w:id="68"/>
      <w:bookmarkEnd w:id="68"/>
      <w:r>
        <w:rPr>
          <w:b w:val="0"/>
          <w:bCs w:val="0"/>
        </w:rPr>
      </w:r>
      <w:r>
        <w:rPr/>
        <w:t>十、年度报告披露后面临暂停上市和终止上市情况</w:t>
      </w:r>
      <w:r>
        <w:rPr>
          <w:b w:val="0"/>
          <w:bCs w:val="0"/>
        </w:rPr>
      </w:r>
    </w:p>
    <w:p>
      <w:pPr>
        <w:spacing w:line="240" w:lineRule="auto" w:before="9"/>
        <w:rPr>
          <w:rFonts w:ascii="宋体" w:hAnsi="宋体" w:cs="宋体" w:eastAsia="宋体" w:hint="default"/>
          <w:b/>
          <w:bCs/>
          <w:sz w:val="24"/>
          <w:szCs w:val="24"/>
        </w:rPr>
      </w:pPr>
    </w:p>
    <w:p>
      <w:pPr>
        <w:pStyle w:val="BodyText"/>
        <w:spacing w:line="240" w:lineRule="auto"/>
        <w:ind w:left="153" w:right="1130"/>
        <w:jc w:val="left"/>
        <w:rPr>
          <w:rFonts w:ascii="黑体" w:hAnsi="黑体" w:cs="黑体" w:eastAsia="黑体" w:hint="default"/>
        </w:rPr>
      </w:pPr>
      <w:r>
        <w:rPr>
          <w:rFonts w:ascii="黑体" w:hAnsi="黑体" w:cs="黑体" w:eastAsia="黑体" w:hint="default"/>
        </w:rPr>
        <w:t>□ 适用 √</w:t>
      </w:r>
      <w:r>
        <w:rPr>
          <w:rFonts w:ascii="黑体" w:hAnsi="黑体" w:cs="黑体" w:eastAsia="黑体" w:hint="default"/>
          <w:spacing w:val="-1"/>
        </w:rPr>
        <w:t> </w:t>
      </w:r>
      <w:r>
        <w:rPr>
          <w:rFonts w:ascii="黑体" w:hAnsi="黑体" w:cs="黑体" w:eastAsia="黑体" w:hint="default"/>
        </w:rPr>
        <w:t>不适用</w:t>
      </w:r>
    </w:p>
    <w:p>
      <w:pPr>
        <w:spacing w:line="240" w:lineRule="auto" w:before="12"/>
        <w:rPr>
          <w:rFonts w:ascii="黑体" w:hAnsi="黑体" w:cs="黑体" w:eastAsia="黑体" w:hint="default"/>
          <w:sz w:val="23"/>
          <w:szCs w:val="23"/>
        </w:rPr>
      </w:pPr>
    </w:p>
    <w:p>
      <w:pPr>
        <w:spacing w:line="468" w:lineRule="auto" w:before="0"/>
        <w:ind w:left="633" w:right="6193" w:hanging="480"/>
        <w:jc w:val="left"/>
        <w:rPr>
          <w:rFonts w:ascii="宋体" w:hAnsi="宋体" w:cs="宋体" w:eastAsia="宋体" w:hint="default"/>
          <w:sz w:val="24"/>
          <w:szCs w:val="24"/>
        </w:rPr>
      </w:pPr>
      <w:bookmarkStart w:name="十一、破产重整相关事项" w:id="69"/>
      <w:bookmarkEnd w:id="69"/>
      <w:r>
        <w:rPr/>
      </w:r>
      <w:r>
        <w:rPr>
          <w:rFonts w:ascii="宋体" w:hAnsi="宋体" w:cs="宋体" w:eastAsia="宋体" w:hint="default"/>
          <w:b/>
          <w:bCs/>
          <w:sz w:val="24"/>
          <w:szCs w:val="24"/>
        </w:rPr>
        <w:t>十一、破产重整相关事项</w:t>
      </w:r>
      <w:r>
        <w:rPr>
          <w:rFonts w:ascii="宋体" w:hAnsi="宋体" w:cs="宋体" w:eastAsia="宋体" w:hint="default"/>
          <w:b/>
          <w:bCs/>
          <w:w w:val="99"/>
          <w:sz w:val="24"/>
          <w:szCs w:val="24"/>
        </w:rPr>
        <w:t> </w:t>
      </w:r>
      <w:r>
        <w:rPr>
          <w:rFonts w:ascii="宋体" w:hAnsi="宋体" w:cs="宋体" w:eastAsia="宋体" w:hint="default"/>
          <w:sz w:val="24"/>
          <w:szCs w:val="24"/>
        </w:rPr>
        <w:t>公司报告期未发生破产重整相关事项。</w:t>
      </w:r>
    </w:p>
    <w:p>
      <w:pPr>
        <w:spacing w:line="465" w:lineRule="auto" w:before="72"/>
        <w:ind w:left="634" w:right="6192" w:hanging="480"/>
        <w:jc w:val="left"/>
        <w:rPr>
          <w:rFonts w:ascii="宋体" w:hAnsi="宋体" w:cs="宋体" w:eastAsia="宋体" w:hint="default"/>
          <w:sz w:val="24"/>
          <w:szCs w:val="24"/>
        </w:rPr>
      </w:pPr>
      <w:bookmarkStart w:name="十二、重大诉讼、仲裁事项" w:id="70"/>
      <w:bookmarkEnd w:id="70"/>
      <w:r>
        <w:rPr/>
      </w:r>
      <w:r>
        <w:rPr>
          <w:rFonts w:ascii="宋体" w:hAnsi="宋体" w:cs="宋体" w:eastAsia="宋体" w:hint="default"/>
          <w:b/>
          <w:bCs/>
          <w:sz w:val="24"/>
          <w:szCs w:val="24"/>
        </w:rPr>
        <w:t>十二、重大诉讼、仲裁事项</w:t>
      </w:r>
      <w:r>
        <w:rPr>
          <w:rFonts w:ascii="宋体" w:hAnsi="宋体" w:cs="宋体" w:eastAsia="宋体" w:hint="default"/>
          <w:b/>
          <w:bCs/>
          <w:w w:val="99"/>
          <w:sz w:val="24"/>
          <w:szCs w:val="24"/>
        </w:rPr>
        <w:t> </w:t>
      </w:r>
      <w:r>
        <w:rPr>
          <w:rFonts w:ascii="宋体" w:hAnsi="宋体" w:cs="宋体" w:eastAsia="宋体" w:hint="default"/>
          <w:sz w:val="24"/>
          <w:szCs w:val="24"/>
        </w:rPr>
        <w:t>本报告期公司无重大诉讼、仲裁事项。</w:t>
      </w:r>
    </w:p>
    <w:p>
      <w:pPr>
        <w:spacing w:line="465" w:lineRule="auto" w:before="74"/>
        <w:ind w:left="634" w:right="6432" w:hanging="480"/>
        <w:jc w:val="left"/>
        <w:rPr>
          <w:rFonts w:ascii="宋体" w:hAnsi="宋体" w:cs="宋体" w:eastAsia="宋体" w:hint="default"/>
          <w:sz w:val="24"/>
          <w:szCs w:val="24"/>
        </w:rPr>
      </w:pPr>
      <w:bookmarkStart w:name="十三、处罚及整改情况" w:id="71"/>
      <w:bookmarkEnd w:id="71"/>
      <w:r>
        <w:rPr/>
      </w:r>
      <w:r>
        <w:rPr>
          <w:rFonts w:ascii="宋体" w:hAnsi="宋体" w:cs="宋体" w:eastAsia="宋体" w:hint="default"/>
          <w:b/>
          <w:bCs/>
          <w:sz w:val="24"/>
          <w:szCs w:val="24"/>
        </w:rPr>
        <w:t>十三、处罚及整改情况</w:t>
      </w:r>
      <w:r>
        <w:rPr>
          <w:rFonts w:ascii="宋体" w:hAnsi="宋体" w:cs="宋体" w:eastAsia="宋体" w:hint="default"/>
          <w:b/>
          <w:bCs/>
          <w:w w:val="99"/>
          <w:sz w:val="24"/>
          <w:szCs w:val="24"/>
        </w:rPr>
        <w:t> </w:t>
      </w:r>
      <w:r>
        <w:rPr>
          <w:rFonts w:ascii="宋体" w:hAnsi="宋体" w:cs="宋体" w:eastAsia="宋体" w:hint="default"/>
          <w:sz w:val="24"/>
          <w:szCs w:val="24"/>
        </w:rPr>
        <w:t>公司报告期不存在处罚及整改情况。</w:t>
      </w:r>
    </w:p>
    <w:p>
      <w:pPr>
        <w:pStyle w:val="Heading3"/>
        <w:spacing w:line="240" w:lineRule="auto" w:before="74"/>
        <w:ind w:left="154" w:right="1130"/>
        <w:jc w:val="left"/>
        <w:rPr>
          <w:b w:val="0"/>
          <w:bCs w:val="0"/>
        </w:rPr>
      </w:pPr>
      <w:bookmarkStart w:name="十四、公司及其控股股东、实际控制人的诚信状况" w:id="72"/>
      <w:bookmarkEnd w:id="72"/>
      <w:r>
        <w:rPr>
          <w:b w:val="0"/>
          <w:bCs w:val="0"/>
        </w:rPr>
      </w:r>
      <w:r>
        <w:rPr/>
        <w:t>十四、公司及其控股股东、实际控制人的诚信状况</w:t>
      </w:r>
      <w:r>
        <w:rPr>
          <w:b w:val="0"/>
          <w:bCs w:val="0"/>
        </w:rPr>
      </w:r>
    </w:p>
    <w:p>
      <w:pPr>
        <w:spacing w:line="240" w:lineRule="auto" w:before="8"/>
        <w:rPr>
          <w:rFonts w:ascii="宋体" w:hAnsi="宋体" w:cs="宋体" w:eastAsia="宋体" w:hint="default"/>
          <w:b/>
          <w:bCs/>
          <w:sz w:val="24"/>
          <w:szCs w:val="24"/>
        </w:rPr>
      </w:pPr>
    </w:p>
    <w:p>
      <w:pPr>
        <w:pStyle w:val="BodyText"/>
        <w:spacing w:line="240" w:lineRule="auto"/>
        <w:ind w:right="1130"/>
        <w:jc w:val="left"/>
        <w:rPr>
          <w:rFonts w:ascii="黑体" w:hAnsi="黑体" w:cs="黑体" w:eastAsia="黑体" w:hint="default"/>
        </w:rPr>
      </w:pPr>
      <w:r>
        <w:rPr>
          <w:rFonts w:ascii="黑体" w:hAnsi="黑体" w:cs="黑体" w:eastAsia="黑体" w:hint="default"/>
        </w:rPr>
        <w:t>□ 适用 √</w:t>
      </w:r>
      <w:r>
        <w:rPr>
          <w:rFonts w:ascii="黑体" w:hAnsi="黑体" w:cs="黑体" w:eastAsia="黑体" w:hint="default"/>
          <w:spacing w:val="-1"/>
        </w:rPr>
        <w:t> </w:t>
      </w:r>
      <w:r>
        <w:rPr>
          <w:rFonts w:ascii="黑体" w:hAnsi="黑体" w:cs="黑体" w:eastAsia="黑体" w:hint="default"/>
        </w:rPr>
        <w:t>不适用</w:t>
      </w:r>
    </w:p>
    <w:p>
      <w:pPr>
        <w:spacing w:line="240" w:lineRule="auto" w:before="0"/>
        <w:rPr>
          <w:rFonts w:ascii="黑体" w:hAnsi="黑体" w:cs="黑体" w:eastAsia="黑体" w:hint="default"/>
          <w:sz w:val="24"/>
          <w:szCs w:val="24"/>
        </w:rPr>
      </w:pPr>
    </w:p>
    <w:p>
      <w:pPr>
        <w:spacing w:line="468" w:lineRule="auto" w:before="0"/>
        <w:ind w:left="633" w:right="1873" w:hanging="480"/>
        <w:jc w:val="left"/>
        <w:rPr>
          <w:rFonts w:ascii="宋体" w:hAnsi="宋体" w:cs="宋体" w:eastAsia="宋体" w:hint="default"/>
          <w:sz w:val="24"/>
          <w:szCs w:val="24"/>
        </w:rPr>
      </w:pPr>
      <w:bookmarkStart w:name="十五、公司股权激励计划、员工持股计划或其他员工激励措施的实施情况" w:id="73"/>
      <w:bookmarkEnd w:id="73"/>
      <w:r>
        <w:rPr/>
      </w:r>
      <w:r>
        <w:rPr>
          <w:rFonts w:ascii="宋体" w:hAnsi="宋体" w:cs="宋体" w:eastAsia="宋体" w:hint="default"/>
          <w:b/>
          <w:bCs/>
          <w:sz w:val="24"/>
          <w:szCs w:val="24"/>
        </w:rPr>
        <w:t>十五、公司股权激励计划、员工持股计划或其他员工激励措施的实施情况</w:t>
      </w:r>
      <w:r>
        <w:rPr>
          <w:rFonts w:ascii="宋体" w:hAnsi="宋体" w:cs="宋体" w:eastAsia="宋体" w:hint="default"/>
          <w:b/>
          <w:bCs/>
          <w:w w:val="99"/>
          <w:sz w:val="24"/>
          <w:szCs w:val="24"/>
        </w:rPr>
        <w:t> </w:t>
      </w:r>
      <w:r>
        <w:rPr>
          <w:rFonts w:ascii="宋体" w:hAnsi="宋体" w:cs="宋体" w:eastAsia="宋体" w:hint="default"/>
          <w:sz w:val="24"/>
          <w:szCs w:val="24"/>
        </w:rPr>
        <w:t>公司报告期无股权激励计划、员工持股计划或其他员工激励措施及其实施情况。</w:t>
      </w:r>
    </w:p>
    <w:p>
      <w:pPr>
        <w:pStyle w:val="Heading3"/>
        <w:spacing w:line="240" w:lineRule="auto" w:before="72"/>
        <w:ind w:right="1130"/>
        <w:jc w:val="left"/>
        <w:rPr>
          <w:b w:val="0"/>
          <w:bCs w:val="0"/>
        </w:rPr>
      </w:pPr>
      <w:bookmarkStart w:name="十六、重大关联交易" w:id="74"/>
      <w:bookmarkEnd w:id="74"/>
      <w:r>
        <w:rPr>
          <w:b w:val="0"/>
          <w:bCs w:val="0"/>
        </w:rPr>
      </w:r>
      <w:r>
        <w:rPr/>
        <w:t>十六、重大关联交易</w:t>
      </w:r>
      <w:r>
        <w:rPr>
          <w:b w:val="0"/>
          <w:bCs w:val="0"/>
        </w:rPr>
      </w:r>
    </w:p>
    <w:p>
      <w:pPr>
        <w:spacing w:line="240" w:lineRule="auto" w:before="12"/>
        <w:rPr>
          <w:rFonts w:ascii="宋体" w:hAnsi="宋体" w:cs="宋体" w:eastAsia="宋体" w:hint="default"/>
          <w:b/>
          <w:bCs/>
          <w:sz w:val="22"/>
          <w:szCs w:val="22"/>
        </w:rPr>
      </w:pPr>
    </w:p>
    <w:p>
      <w:pPr>
        <w:spacing w:line="441" w:lineRule="auto" w:before="0"/>
        <w:ind w:left="633" w:right="4753" w:hanging="480"/>
        <w:jc w:val="left"/>
        <w:rPr>
          <w:rFonts w:ascii="宋体" w:hAnsi="宋体" w:cs="宋体" w:eastAsia="宋体" w:hint="default"/>
          <w:sz w:val="24"/>
          <w:szCs w:val="24"/>
        </w:rPr>
      </w:pPr>
      <w:bookmarkStart w:name="1、与日常经营相关的关联交易" w:id="75"/>
      <w:bookmarkEnd w:id="75"/>
      <w:r>
        <w:rPr/>
      </w:r>
      <w:r>
        <w:rPr>
          <w:rFonts w:ascii="Times New Roman" w:hAnsi="Times New Roman" w:cs="Times New Roman" w:eastAsia="Times New Roman" w:hint="default"/>
          <w:b/>
          <w:bCs/>
          <w:sz w:val="24"/>
          <w:szCs w:val="24"/>
        </w:rPr>
        <w:t>1</w:t>
      </w:r>
      <w:r>
        <w:rPr>
          <w:rFonts w:ascii="宋体" w:hAnsi="宋体" w:cs="宋体" w:eastAsia="宋体" w:hint="default"/>
          <w:b/>
          <w:bCs/>
          <w:sz w:val="24"/>
          <w:szCs w:val="24"/>
        </w:rPr>
        <w:t>、与日常经营相关的关联交易</w:t>
      </w:r>
      <w:r>
        <w:rPr>
          <w:rFonts w:ascii="宋体" w:hAnsi="宋体" w:cs="宋体" w:eastAsia="宋体" w:hint="default"/>
          <w:b/>
          <w:bCs/>
          <w:w w:val="99"/>
          <w:sz w:val="24"/>
          <w:szCs w:val="24"/>
        </w:rPr>
        <w:t> </w:t>
      </w:r>
      <w:r>
        <w:rPr>
          <w:rFonts w:ascii="宋体" w:hAnsi="宋体" w:cs="宋体" w:eastAsia="宋体" w:hint="default"/>
          <w:sz w:val="24"/>
          <w:szCs w:val="24"/>
        </w:rPr>
        <w:t>公司报告期未发生与日常经营相关的重大关联交易。</w:t>
      </w:r>
    </w:p>
    <w:p>
      <w:pPr>
        <w:spacing w:line="441" w:lineRule="auto" w:before="98"/>
        <w:ind w:left="633" w:right="4033" w:hanging="480"/>
        <w:jc w:val="left"/>
        <w:rPr>
          <w:rFonts w:ascii="宋体" w:hAnsi="宋体" w:cs="宋体" w:eastAsia="宋体" w:hint="default"/>
          <w:sz w:val="24"/>
          <w:szCs w:val="24"/>
        </w:rPr>
      </w:pPr>
      <w:bookmarkStart w:name="2、资产或股权收购、出售发生的关联交易" w:id="76"/>
      <w:bookmarkEnd w:id="76"/>
      <w:r>
        <w:rPr/>
      </w:r>
      <w:r>
        <w:rPr>
          <w:rFonts w:ascii="Times New Roman" w:hAnsi="Times New Roman" w:cs="Times New Roman" w:eastAsia="Times New Roman" w:hint="default"/>
          <w:b/>
          <w:bCs/>
          <w:sz w:val="24"/>
          <w:szCs w:val="24"/>
        </w:rPr>
        <w:t>2</w:t>
      </w:r>
      <w:r>
        <w:rPr>
          <w:rFonts w:ascii="宋体" w:hAnsi="宋体" w:cs="宋体" w:eastAsia="宋体" w:hint="default"/>
          <w:b/>
          <w:bCs/>
          <w:sz w:val="24"/>
          <w:szCs w:val="24"/>
        </w:rPr>
        <w:t>、资产或股权收购、出售发生的关联交易</w:t>
      </w:r>
      <w:r>
        <w:rPr>
          <w:rFonts w:ascii="宋体" w:hAnsi="宋体" w:cs="宋体" w:eastAsia="宋体" w:hint="default"/>
          <w:b/>
          <w:bCs/>
          <w:w w:val="99"/>
          <w:sz w:val="24"/>
          <w:szCs w:val="24"/>
        </w:rPr>
        <w:t> </w:t>
      </w:r>
      <w:r>
        <w:rPr>
          <w:rFonts w:ascii="宋体" w:hAnsi="宋体" w:cs="宋体" w:eastAsia="宋体" w:hint="default"/>
          <w:sz w:val="24"/>
          <w:szCs w:val="24"/>
        </w:rPr>
        <w:t>公司报告期未发生资产或股权收购、出售的重大关联交易。</w:t>
      </w:r>
    </w:p>
    <w:p>
      <w:pPr>
        <w:spacing w:line="441" w:lineRule="auto" w:before="98"/>
        <w:ind w:left="633" w:right="4993" w:hanging="480"/>
        <w:jc w:val="left"/>
        <w:rPr>
          <w:rFonts w:ascii="宋体" w:hAnsi="宋体" w:cs="宋体" w:eastAsia="宋体" w:hint="default"/>
          <w:sz w:val="24"/>
          <w:szCs w:val="24"/>
        </w:rPr>
      </w:pPr>
      <w:bookmarkStart w:name="3、共同对外投资的关联交易" w:id="77"/>
      <w:bookmarkEnd w:id="77"/>
      <w:r>
        <w:rPr/>
      </w:r>
      <w:r>
        <w:rPr>
          <w:rFonts w:ascii="Times New Roman" w:hAnsi="Times New Roman" w:cs="Times New Roman" w:eastAsia="Times New Roman" w:hint="default"/>
          <w:b/>
          <w:bCs/>
          <w:sz w:val="24"/>
          <w:szCs w:val="24"/>
        </w:rPr>
        <w:t>3</w:t>
      </w:r>
      <w:r>
        <w:rPr>
          <w:rFonts w:ascii="宋体" w:hAnsi="宋体" w:cs="宋体" w:eastAsia="宋体" w:hint="default"/>
          <w:b/>
          <w:bCs/>
          <w:sz w:val="24"/>
          <w:szCs w:val="24"/>
        </w:rPr>
        <w:t>、共同对外投资的关联交易</w:t>
      </w:r>
      <w:r>
        <w:rPr>
          <w:rFonts w:ascii="宋体" w:hAnsi="宋体" w:cs="宋体" w:eastAsia="宋体" w:hint="default"/>
          <w:b/>
          <w:bCs/>
          <w:w w:val="99"/>
          <w:sz w:val="24"/>
          <w:szCs w:val="24"/>
        </w:rPr>
        <w:t> </w:t>
      </w:r>
      <w:r>
        <w:rPr>
          <w:rFonts w:ascii="宋体" w:hAnsi="宋体" w:cs="宋体" w:eastAsia="宋体" w:hint="default"/>
          <w:sz w:val="24"/>
          <w:szCs w:val="24"/>
        </w:rPr>
        <w:t>公司报告期未发生共同对外投资的重大关联交易。</w:t>
      </w:r>
    </w:p>
    <w:p>
      <w:pPr>
        <w:spacing w:line="441" w:lineRule="auto" w:before="98"/>
        <w:ind w:left="633" w:right="5713" w:hanging="480"/>
        <w:jc w:val="left"/>
        <w:rPr>
          <w:rFonts w:ascii="宋体" w:hAnsi="宋体" w:cs="宋体" w:eastAsia="宋体" w:hint="default"/>
          <w:sz w:val="24"/>
          <w:szCs w:val="24"/>
        </w:rPr>
      </w:pPr>
      <w:bookmarkStart w:name="4、关联债权债务往来" w:id="78"/>
      <w:bookmarkEnd w:id="78"/>
      <w:r>
        <w:rPr/>
      </w:r>
      <w:r>
        <w:rPr>
          <w:rFonts w:ascii="Times New Roman" w:hAnsi="Times New Roman" w:cs="Times New Roman" w:eastAsia="Times New Roman" w:hint="default"/>
          <w:b/>
          <w:bCs/>
          <w:sz w:val="24"/>
          <w:szCs w:val="24"/>
        </w:rPr>
        <w:t>4</w:t>
      </w:r>
      <w:r>
        <w:rPr>
          <w:rFonts w:ascii="宋体" w:hAnsi="宋体" w:cs="宋体" w:eastAsia="宋体" w:hint="default"/>
          <w:b/>
          <w:bCs/>
          <w:sz w:val="24"/>
          <w:szCs w:val="24"/>
        </w:rPr>
        <w:t>、关联债权债务往来</w:t>
      </w:r>
      <w:r>
        <w:rPr>
          <w:rFonts w:ascii="宋体" w:hAnsi="宋体" w:cs="宋体" w:eastAsia="宋体" w:hint="default"/>
          <w:b/>
          <w:bCs/>
          <w:w w:val="99"/>
          <w:sz w:val="24"/>
          <w:szCs w:val="24"/>
        </w:rPr>
        <w:t> </w:t>
      </w:r>
      <w:r>
        <w:rPr>
          <w:rFonts w:ascii="宋体" w:hAnsi="宋体" w:cs="宋体" w:eastAsia="宋体" w:hint="default"/>
          <w:sz w:val="24"/>
          <w:szCs w:val="24"/>
        </w:rPr>
        <w:t>公司报告期不存在重大关联债权债务往来。</w:t>
      </w:r>
    </w:p>
    <w:p>
      <w:pPr>
        <w:pStyle w:val="Heading3"/>
        <w:spacing w:line="240" w:lineRule="auto" w:before="99"/>
        <w:ind w:left="154" w:right="1130"/>
        <w:jc w:val="left"/>
        <w:rPr>
          <w:b w:val="0"/>
          <w:bCs w:val="0"/>
        </w:rPr>
      </w:pPr>
      <w:bookmarkStart w:name="5、其他重大关联交易" w:id="79"/>
      <w:bookmarkEnd w:id="79"/>
      <w:r>
        <w:rPr>
          <w:b w:val="0"/>
          <w:bCs w:val="0"/>
        </w:rPr>
      </w:r>
      <w:r>
        <w:rPr>
          <w:rFonts w:ascii="Times New Roman" w:hAnsi="Times New Roman" w:cs="Times New Roman" w:eastAsia="Times New Roman" w:hint="default"/>
        </w:rPr>
        <w:t>5</w:t>
      </w:r>
      <w:r>
        <w:rPr/>
        <w:t>、其他重大关联交易</w:t>
      </w:r>
      <w:r>
        <w:rPr>
          <w:b w:val="0"/>
          <w:bCs w:val="0"/>
        </w:rPr>
      </w:r>
    </w:p>
    <w:p>
      <w:pPr>
        <w:spacing w:line="240" w:lineRule="auto" w:before="4"/>
        <w:rPr>
          <w:rFonts w:ascii="宋体" w:hAnsi="宋体" w:cs="宋体" w:eastAsia="宋体" w:hint="default"/>
          <w:b/>
          <w:bCs/>
          <w:sz w:val="21"/>
          <w:szCs w:val="21"/>
        </w:rPr>
      </w:pPr>
    </w:p>
    <w:p>
      <w:pPr>
        <w:pStyle w:val="Heading4"/>
        <w:spacing w:line="240" w:lineRule="auto"/>
        <w:ind w:left="633" w:right="1130"/>
        <w:jc w:val="left"/>
      </w:pPr>
      <w:r>
        <w:rPr>
          <w:rFonts w:ascii="宋体" w:hAnsi="宋体" w:cs="宋体" w:eastAsia="宋体" w:hint="default"/>
        </w:rPr>
        <w:t>1</w:t>
      </w:r>
      <w:r>
        <w:rPr/>
        <w:t>、收购西安紫光国芯半导体有限公司</w:t>
      </w:r>
      <w:r>
        <w:rPr>
          <w:rFonts w:ascii="Times New Roman" w:hAnsi="Times New Roman" w:cs="Times New Roman" w:eastAsia="Times New Roman" w:hint="default"/>
        </w:rPr>
        <w:t>24%</w:t>
      </w:r>
      <w:r>
        <w:rPr/>
        <w:t>股权暨关联交易事项</w:t>
      </w:r>
    </w:p>
    <w:p>
      <w:pPr>
        <w:spacing w:after="0" w:line="240" w:lineRule="auto"/>
        <w:jc w:val="left"/>
        <w:sectPr>
          <w:pgSz w:w="11910" w:h="16840"/>
          <w:pgMar w:header="747" w:footer="979" w:top="1060" w:bottom="1160" w:left="980" w:right="0"/>
        </w:sectPr>
      </w:pPr>
    </w:p>
    <w:p>
      <w:pPr>
        <w:spacing w:line="240" w:lineRule="auto" w:before="7"/>
        <w:rPr>
          <w:rFonts w:ascii="宋体" w:hAnsi="宋体" w:cs="宋体" w:eastAsia="宋体" w:hint="default"/>
          <w:sz w:val="23"/>
          <w:szCs w:val="23"/>
        </w:rPr>
      </w:pPr>
    </w:p>
    <w:p>
      <w:pPr>
        <w:pStyle w:val="Heading4"/>
        <w:spacing w:line="312" w:lineRule="exact" w:before="56"/>
        <w:ind w:right="1133" w:firstLine="480"/>
        <w:jc w:val="both"/>
      </w:pPr>
      <w:r>
        <w:rPr/>
        <w:t>经公司第五届董事会第三十四次会议和</w:t>
      </w:r>
      <w:r>
        <w:rPr>
          <w:rFonts w:ascii="Times New Roman" w:hAnsi="Times New Roman" w:cs="Times New Roman" w:eastAsia="Times New Roman" w:hint="default"/>
        </w:rPr>
        <w:t>2017</w:t>
      </w:r>
      <w:r>
        <w:rPr/>
        <w:t>年第一次临时股东大会审议通过，公司以自 </w:t>
      </w:r>
      <w:r>
        <w:rPr>
          <w:spacing w:val="5"/>
        </w:rPr>
        <w:t>有资金人民币</w:t>
      </w:r>
      <w:r>
        <w:rPr>
          <w:rFonts w:ascii="Times New Roman" w:hAnsi="Times New Roman" w:cs="Times New Roman" w:eastAsia="Times New Roman" w:hint="default"/>
          <w:spacing w:val="5"/>
        </w:rPr>
        <w:t>4836.00</w:t>
      </w:r>
      <w:r>
        <w:rPr>
          <w:spacing w:val="5"/>
        </w:rPr>
        <w:t>万元收购了西安易比特科技咨询管理有限公司持有的西安紫光国芯半</w:t>
      </w:r>
      <w:r>
        <w:rPr/>
        <w:t> 导体有限公司</w:t>
      </w:r>
      <w:r>
        <w:rPr>
          <w:rFonts w:ascii="Times New Roman" w:hAnsi="Times New Roman" w:cs="Times New Roman" w:eastAsia="Times New Roman" w:hint="default"/>
        </w:rPr>
        <w:t>24%</w:t>
      </w:r>
      <w:r>
        <w:rPr/>
        <w:t>股权。因公司副总裁任奇伟先生为交易对方西安易比特科技咨询管理有限</w:t>
      </w:r>
      <w:r>
        <w:rPr>
          <w:spacing w:val="-61"/>
        </w:rPr>
        <w:t> </w:t>
      </w:r>
      <w:r>
        <w:rPr>
          <w:spacing w:val="-61"/>
        </w:rPr>
      </w:r>
      <w:r>
        <w:rPr/>
        <w:t>公司法定代表人，并持有其</w:t>
      </w:r>
      <w:r>
        <w:rPr>
          <w:rFonts w:ascii="Times New Roman" w:hAnsi="Times New Roman" w:cs="Times New Roman" w:eastAsia="Times New Roman" w:hint="default"/>
        </w:rPr>
        <w:t>96%</w:t>
      </w:r>
      <w:r>
        <w:rPr/>
        <w:t>股权，因此，本次交易构成关联交易。</w:t>
      </w:r>
    </w:p>
    <w:p>
      <w:pPr>
        <w:pStyle w:val="Heading4"/>
        <w:spacing w:line="322" w:lineRule="exact" w:before="17"/>
        <w:ind w:left="607" w:right="1130"/>
        <w:jc w:val="left"/>
      </w:pPr>
      <w:r>
        <w:rPr>
          <w:spacing w:val="3"/>
        </w:rPr>
        <w:t>详细内容请查看公司于</w:t>
      </w:r>
      <w:r>
        <w:rPr>
          <w:rFonts w:ascii="Times New Roman" w:hAnsi="Times New Roman" w:cs="Times New Roman" w:eastAsia="Times New Roman" w:hint="default"/>
          <w:spacing w:val="3"/>
        </w:rPr>
        <w:t>2017</w:t>
      </w:r>
      <w:r>
        <w:rPr>
          <w:spacing w:val="3"/>
        </w:rPr>
        <w:t>年</w:t>
      </w:r>
      <w:r>
        <w:rPr>
          <w:rFonts w:ascii="Times New Roman" w:hAnsi="Times New Roman" w:cs="Times New Roman" w:eastAsia="Times New Roman" w:hint="default"/>
          <w:spacing w:val="3"/>
        </w:rPr>
        <w:t>3</w:t>
      </w:r>
      <w:r>
        <w:rPr>
          <w:spacing w:val="3"/>
        </w:rPr>
        <w:t>月</w:t>
      </w:r>
      <w:r>
        <w:rPr>
          <w:rFonts w:ascii="Times New Roman" w:hAnsi="Times New Roman" w:cs="Times New Roman" w:eastAsia="Times New Roman" w:hint="default"/>
          <w:spacing w:val="3"/>
        </w:rPr>
        <w:t>8</w:t>
      </w:r>
      <w:r>
        <w:rPr>
          <w:spacing w:val="3"/>
        </w:rPr>
        <w:t>日、</w:t>
      </w:r>
      <w:r>
        <w:rPr>
          <w:rFonts w:ascii="Times New Roman" w:hAnsi="Times New Roman" w:cs="Times New Roman" w:eastAsia="Times New Roman" w:hint="default"/>
          <w:spacing w:val="3"/>
        </w:rPr>
        <w:t>2017</w:t>
      </w:r>
      <w:r>
        <w:rPr>
          <w:spacing w:val="3"/>
        </w:rPr>
        <w:t>年</w:t>
      </w:r>
      <w:r>
        <w:rPr>
          <w:rFonts w:ascii="Times New Roman" w:hAnsi="Times New Roman" w:cs="Times New Roman" w:eastAsia="Times New Roman" w:hint="default"/>
          <w:spacing w:val="3"/>
        </w:rPr>
        <w:t>3</w:t>
      </w:r>
      <w:r>
        <w:rPr>
          <w:spacing w:val="3"/>
        </w:rPr>
        <w:t>月</w:t>
      </w:r>
      <w:r>
        <w:rPr>
          <w:rFonts w:ascii="Times New Roman" w:hAnsi="Times New Roman" w:cs="Times New Roman" w:eastAsia="Times New Roman" w:hint="default"/>
          <w:spacing w:val="3"/>
        </w:rPr>
        <w:t>24</w:t>
      </w:r>
      <w:r>
        <w:rPr>
          <w:spacing w:val="3"/>
        </w:rPr>
        <w:t>日在《中国证券报》及巨潮资讯网</w:t>
      </w:r>
    </w:p>
    <w:p>
      <w:pPr>
        <w:pStyle w:val="Heading4"/>
        <w:spacing w:line="322" w:lineRule="exact"/>
        <w:ind w:left="154" w:right="1130"/>
        <w:jc w:val="left"/>
      </w:pPr>
      <w:r>
        <w:rPr/>
        <w:t>（</w:t>
      </w:r>
      <w:hyperlink r:id="rId12">
        <w:r>
          <w:rPr>
            <w:rFonts w:ascii="Times New Roman" w:hAnsi="Times New Roman" w:cs="Times New Roman" w:eastAsia="Times New Roman" w:hint="default"/>
          </w:rPr>
          <w:t>http://www.cninfo.com.cn</w:t>
        </w:r>
      </w:hyperlink>
      <w:r>
        <w:rPr/>
        <w:t>）上披露的相关公告。</w:t>
      </w:r>
    </w:p>
    <w:p>
      <w:pPr>
        <w:pStyle w:val="Heading4"/>
        <w:spacing w:line="240" w:lineRule="auto" w:before="99"/>
        <w:ind w:right="1130"/>
        <w:jc w:val="left"/>
        <w:rPr>
          <w:rFonts w:ascii="黑体" w:hAnsi="黑体" w:cs="黑体" w:eastAsia="黑体" w:hint="default"/>
        </w:rPr>
      </w:pPr>
      <w:r>
        <w:rPr>
          <w:rFonts w:ascii="黑体" w:hAnsi="黑体" w:cs="黑体" w:eastAsia="黑体" w:hint="default"/>
        </w:rPr>
        <w:t>重大关联交易临时报告披露网站相关查询</w:t>
      </w:r>
    </w:p>
    <w:p>
      <w:pPr>
        <w:spacing w:line="240" w:lineRule="auto" w:before="0"/>
        <w:rPr>
          <w:rFonts w:ascii="黑体" w:hAnsi="黑体" w:cs="黑体" w:eastAsia="黑体"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4254"/>
        <w:gridCol w:w="2411"/>
        <w:gridCol w:w="2904"/>
      </w:tblGrid>
      <w:tr>
        <w:trPr>
          <w:trHeight w:val="402"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临时公告名称</w:t>
            </w:r>
          </w:p>
        </w:tc>
        <w:tc>
          <w:tcPr>
            <w:tcW w:w="24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359"/>
              <w:jc w:val="right"/>
              <w:rPr>
                <w:rFonts w:ascii="宋体" w:hAnsi="宋体" w:cs="宋体" w:eastAsia="宋体" w:hint="default"/>
                <w:sz w:val="21"/>
                <w:szCs w:val="21"/>
              </w:rPr>
            </w:pPr>
            <w:r>
              <w:rPr>
                <w:rFonts w:ascii="宋体" w:hAnsi="宋体" w:cs="宋体" w:eastAsia="宋体" w:hint="default"/>
                <w:sz w:val="21"/>
                <w:szCs w:val="21"/>
              </w:rPr>
              <w:t>临时公告披露日期</w:t>
            </w:r>
          </w:p>
        </w:tc>
        <w:tc>
          <w:tcPr>
            <w:tcW w:w="29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397" w:right="0"/>
              <w:jc w:val="left"/>
              <w:rPr>
                <w:rFonts w:ascii="宋体" w:hAnsi="宋体" w:cs="宋体" w:eastAsia="宋体" w:hint="default"/>
                <w:sz w:val="21"/>
                <w:szCs w:val="21"/>
              </w:rPr>
            </w:pPr>
            <w:r>
              <w:rPr>
                <w:rFonts w:ascii="宋体" w:hAnsi="宋体" w:cs="宋体" w:eastAsia="宋体" w:hint="default"/>
                <w:sz w:val="21"/>
                <w:szCs w:val="21"/>
              </w:rPr>
              <w:t>临时公告披露网站名称</w:t>
            </w:r>
          </w:p>
        </w:tc>
      </w:tr>
      <w:tr>
        <w:trPr>
          <w:trHeight w:val="635" w:hRule="exact"/>
        </w:trPr>
        <w:tc>
          <w:tcPr>
            <w:tcW w:w="425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before="31"/>
              <w:ind w:left="22" w:right="22"/>
              <w:jc w:val="left"/>
              <w:rPr>
                <w:rFonts w:ascii="宋体" w:hAnsi="宋体" w:cs="宋体" w:eastAsia="宋体" w:hint="default"/>
                <w:sz w:val="21"/>
                <w:szCs w:val="21"/>
              </w:rPr>
            </w:pPr>
            <w:r>
              <w:rPr>
                <w:rFonts w:ascii="宋体" w:hAnsi="宋体" w:cs="宋体" w:eastAsia="宋体" w:hint="default"/>
                <w:sz w:val="21"/>
                <w:szCs w:val="21"/>
              </w:rPr>
              <w:t>《关于收购西安紫光国芯</w:t>
            </w:r>
            <w:r>
              <w:rPr>
                <w:rFonts w:ascii="宋体" w:hAnsi="宋体" w:cs="宋体" w:eastAsia="宋体" w:hint="default"/>
                <w:spacing w:val="-75"/>
                <w:sz w:val="21"/>
                <w:szCs w:val="21"/>
              </w:rPr>
              <w:t> </w:t>
            </w:r>
            <w:r>
              <w:rPr>
                <w:rFonts w:ascii="Times New Roman" w:hAnsi="Times New Roman" w:cs="Times New Roman" w:eastAsia="Times New Roman" w:hint="default"/>
                <w:sz w:val="21"/>
                <w:szCs w:val="21"/>
              </w:rPr>
              <w:t>24%</w:t>
            </w:r>
            <w:r>
              <w:rPr>
                <w:rFonts w:ascii="宋体" w:hAnsi="宋体" w:cs="宋体" w:eastAsia="宋体" w:hint="default"/>
                <w:sz w:val="21"/>
                <w:szCs w:val="21"/>
              </w:rPr>
              <w:t>股权暨关联交易 </w:t>
            </w:r>
            <w:r>
              <w:rPr>
                <w:rFonts w:ascii="宋体" w:hAnsi="宋体" w:cs="宋体" w:eastAsia="宋体" w:hint="default"/>
                <w:spacing w:val="-6"/>
                <w:sz w:val="21"/>
                <w:szCs w:val="21"/>
              </w:rPr>
              <w:t>的公告》（公告编号：</w:t>
            </w:r>
            <w:r>
              <w:rPr>
                <w:rFonts w:ascii="Times New Roman" w:hAnsi="Times New Roman" w:cs="Times New Roman" w:eastAsia="Times New Roman" w:hint="default"/>
                <w:spacing w:val="-6"/>
                <w:sz w:val="21"/>
                <w:szCs w:val="21"/>
              </w:rPr>
              <w:t>2017-012</w:t>
            </w:r>
            <w:r>
              <w:rPr>
                <w:rFonts w:ascii="宋体" w:hAnsi="宋体" w:cs="宋体" w:eastAsia="宋体" w:hint="default"/>
                <w:spacing w:val="-6"/>
                <w:sz w:val="21"/>
                <w:szCs w:val="21"/>
              </w:rPr>
              <w:t>）</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332"/>
              <w:jc w:val="right"/>
              <w:rPr>
                <w:rFonts w:ascii="宋体" w:hAnsi="宋体" w:cs="宋体" w:eastAsia="宋体" w:hint="default"/>
                <w:sz w:val="21"/>
                <w:szCs w:val="21"/>
              </w:rPr>
            </w:pPr>
            <w:r>
              <w:rPr>
                <w:rFonts w:ascii="Times New Roman" w:hAnsi="Times New Roman" w:cs="Times New Roman" w:eastAsia="Times New Roman" w:hint="default"/>
                <w:sz w:val="21"/>
                <w:szCs w:val="21"/>
              </w:rPr>
              <w:t>2017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290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before="5"/>
              <w:ind w:right="0"/>
              <w:jc w:val="center"/>
              <w:rPr>
                <w:rFonts w:ascii="宋体" w:hAnsi="宋体" w:cs="宋体" w:eastAsia="宋体" w:hint="default"/>
                <w:sz w:val="21"/>
                <w:szCs w:val="21"/>
              </w:rPr>
            </w:pPr>
            <w:r>
              <w:rPr>
                <w:rFonts w:ascii="宋体" w:hAnsi="宋体" w:cs="宋体" w:eastAsia="宋体" w:hint="default"/>
                <w:sz w:val="21"/>
                <w:szCs w:val="21"/>
              </w:rPr>
              <w:t>巨潮资讯网</w:t>
            </w:r>
          </w:p>
          <w:p>
            <w:pPr>
              <w:pStyle w:val="TableParagraph"/>
              <w:spacing w:line="290" w:lineRule="exact"/>
              <w:ind w:right="1"/>
              <w:jc w:val="center"/>
              <w:rPr>
                <w:rFonts w:ascii="宋体" w:hAnsi="宋体" w:cs="宋体" w:eastAsia="宋体" w:hint="default"/>
                <w:sz w:val="21"/>
                <w:szCs w:val="21"/>
              </w:rPr>
            </w:pPr>
            <w:r>
              <w:rPr>
                <w:rFonts w:ascii="宋体" w:hAnsi="宋体" w:cs="宋体" w:eastAsia="宋体" w:hint="default"/>
                <w:sz w:val="21"/>
                <w:szCs w:val="21"/>
              </w:rPr>
              <w:t>（</w:t>
            </w:r>
            <w:hyperlink r:id="rId12">
              <w:r>
                <w:rPr>
                  <w:rFonts w:ascii="Times New Roman" w:hAnsi="Times New Roman" w:cs="Times New Roman" w:eastAsia="Times New Roman" w:hint="default"/>
                  <w:sz w:val="21"/>
                  <w:szCs w:val="21"/>
                </w:rPr>
                <w:t>http://www.cninfo.com.cn</w:t>
              </w:r>
            </w:hyperlink>
            <w:r>
              <w:rPr>
                <w:rFonts w:ascii="宋体" w:hAnsi="宋体" w:cs="宋体" w:eastAsia="宋体" w:hint="default"/>
                <w:sz w:val="21"/>
                <w:szCs w:val="21"/>
              </w:rPr>
              <w:t>）</w:t>
            </w:r>
          </w:p>
        </w:tc>
      </w:tr>
      <w:tr>
        <w:trPr>
          <w:trHeight w:val="635" w:hRule="exact"/>
        </w:trPr>
        <w:tc>
          <w:tcPr>
            <w:tcW w:w="425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before="31"/>
              <w:ind w:left="22" w:right="124"/>
              <w:jc w:val="left"/>
              <w:rPr>
                <w:rFonts w:ascii="宋体" w:hAnsi="宋体" w:cs="宋体" w:eastAsia="宋体" w:hint="default"/>
                <w:sz w:val="21"/>
                <w:szCs w:val="21"/>
              </w:rPr>
            </w:pPr>
            <w:r>
              <w:rPr>
                <w:rFonts w:ascii="宋体" w:hAnsi="宋体" w:cs="宋体" w:eastAsia="宋体" w:hint="default"/>
                <w:sz w:val="21"/>
                <w:szCs w:val="21"/>
              </w:rPr>
              <w:t>《紫光国芯股份有限公司</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2017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年第一次临时 </w:t>
            </w:r>
            <w:r>
              <w:rPr>
                <w:rFonts w:ascii="宋体" w:hAnsi="宋体" w:cs="宋体" w:eastAsia="宋体" w:hint="default"/>
                <w:spacing w:val="-5"/>
                <w:sz w:val="21"/>
                <w:szCs w:val="21"/>
              </w:rPr>
              <w:t>股东大会决议公告》（公告编号：</w:t>
            </w:r>
            <w:r>
              <w:rPr>
                <w:rFonts w:ascii="Times New Roman" w:hAnsi="Times New Roman" w:cs="Times New Roman" w:eastAsia="Times New Roman" w:hint="default"/>
                <w:spacing w:val="-5"/>
                <w:sz w:val="21"/>
                <w:szCs w:val="21"/>
              </w:rPr>
              <w:t>2017-017</w:t>
            </w:r>
            <w:r>
              <w:rPr>
                <w:rFonts w:ascii="宋体" w:hAnsi="宋体" w:cs="宋体" w:eastAsia="宋体" w:hint="default"/>
                <w:spacing w:val="-5"/>
                <w:sz w:val="21"/>
                <w:szCs w:val="21"/>
              </w:rPr>
              <w:t>）</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332"/>
              <w:jc w:val="right"/>
              <w:rPr>
                <w:rFonts w:ascii="宋体" w:hAnsi="宋体" w:cs="宋体" w:eastAsia="宋体" w:hint="default"/>
                <w:sz w:val="21"/>
                <w:szCs w:val="21"/>
              </w:rPr>
            </w:pPr>
            <w:r>
              <w:rPr>
                <w:rFonts w:ascii="Times New Roman" w:hAnsi="Times New Roman" w:cs="Times New Roman" w:eastAsia="Times New Roman" w:hint="default"/>
                <w:sz w:val="21"/>
                <w:szCs w:val="21"/>
              </w:rPr>
              <w:t>2017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290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before="5"/>
              <w:ind w:right="0"/>
              <w:jc w:val="center"/>
              <w:rPr>
                <w:rFonts w:ascii="宋体" w:hAnsi="宋体" w:cs="宋体" w:eastAsia="宋体" w:hint="default"/>
                <w:sz w:val="21"/>
                <w:szCs w:val="21"/>
              </w:rPr>
            </w:pPr>
            <w:r>
              <w:rPr>
                <w:rFonts w:ascii="宋体" w:hAnsi="宋体" w:cs="宋体" w:eastAsia="宋体" w:hint="default"/>
                <w:sz w:val="21"/>
                <w:szCs w:val="21"/>
              </w:rPr>
              <w:t>巨潮资讯网</w:t>
            </w:r>
          </w:p>
          <w:p>
            <w:pPr>
              <w:pStyle w:val="TableParagraph"/>
              <w:spacing w:line="290" w:lineRule="exact"/>
              <w:ind w:right="1"/>
              <w:jc w:val="center"/>
              <w:rPr>
                <w:rFonts w:ascii="宋体" w:hAnsi="宋体" w:cs="宋体" w:eastAsia="宋体" w:hint="default"/>
                <w:sz w:val="21"/>
                <w:szCs w:val="21"/>
              </w:rPr>
            </w:pPr>
            <w:r>
              <w:rPr>
                <w:rFonts w:ascii="宋体" w:hAnsi="宋体" w:cs="宋体" w:eastAsia="宋体" w:hint="default"/>
                <w:sz w:val="21"/>
                <w:szCs w:val="21"/>
              </w:rPr>
              <w:t>（</w:t>
            </w:r>
            <w:hyperlink r:id="rId12">
              <w:r>
                <w:rPr>
                  <w:rFonts w:ascii="Times New Roman" w:hAnsi="Times New Roman" w:cs="Times New Roman" w:eastAsia="Times New Roman" w:hint="default"/>
                  <w:sz w:val="21"/>
                  <w:szCs w:val="21"/>
                </w:rPr>
                <w:t>http://www.cninfo.com.cn</w:t>
              </w:r>
            </w:hyperlink>
            <w:r>
              <w:rPr>
                <w:rFonts w:ascii="宋体" w:hAnsi="宋体" w:cs="宋体" w:eastAsia="宋体" w:hint="default"/>
                <w:sz w:val="21"/>
                <w:szCs w:val="21"/>
              </w:rPr>
              <w:t>）</w:t>
            </w:r>
          </w:p>
        </w:tc>
      </w:tr>
    </w:tbl>
    <w:p>
      <w:pPr>
        <w:spacing w:line="240" w:lineRule="auto" w:before="2"/>
        <w:rPr>
          <w:rFonts w:ascii="黑体" w:hAnsi="黑体" w:cs="黑体" w:eastAsia="黑体" w:hint="default"/>
          <w:sz w:val="18"/>
          <w:szCs w:val="18"/>
        </w:rPr>
      </w:pPr>
    </w:p>
    <w:p>
      <w:pPr>
        <w:pStyle w:val="Heading3"/>
        <w:spacing w:line="240" w:lineRule="auto" w:before="26"/>
        <w:ind w:left="154" w:right="1130"/>
        <w:jc w:val="left"/>
        <w:rPr>
          <w:b w:val="0"/>
          <w:bCs w:val="0"/>
        </w:rPr>
      </w:pPr>
      <w:bookmarkStart w:name="十七、重大合同及其履行情况" w:id="80"/>
      <w:bookmarkEnd w:id="80"/>
      <w:r>
        <w:rPr>
          <w:b w:val="0"/>
          <w:bCs w:val="0"/>
        </w:rPr>
      </w:r>
      <w:r>
        <w:rPr/>
        <w:t>十七、重大合同及其履行情况</w:t>
      </w:r>
      <w:r>
        <w:rPr>
          <w:b w:val="0"/>
          <w:bCs w:val="0"/>
        </w:rPr>
      </w:r>
    </w:p>
    <w:p>
      <w:pPr>
        <w:spacing w:line="240" w:lineRule="auto" w:before="8"/>
        <w:rPr>
          <w:rFonts w:ascii="宋体" w:hAnsi="宋体" w:cs="宋体" w:eastAsia="宋体" w:hint="default"/>
          <w:b/>
          <w:bCs/>
          <w:sz w:val="24"/>
          <w:szCs w:val="24"/>
        </w:rPr>
      </w:pPr>
    </w:p>
    <w:p>
      <w:pPr>
        <w:pStyle w:val="Heading5"/>
        <w:spacing w:line="240" w:lineRule="auto" w:before="0"/>
        <w:ind w:left="153" w:right="1130"/>
        <w:jc w:val="left"/>
        <w:rPr>
          <w:b w:val="0"/>
          <w:bCs w:val="0"/>
        </w:rPr>
      </w:pPr>
      <w:bookmarkStart w:name="1、托管、承包、租赁事项情况" w:id="81"/>
      <w:bookmarkEnd w:id="81"/>
      <w:r>
        <w:rPr>
          <w:b w:val="0"/>
          <w:bCs w:val="0"/>
        </w:rPr>
      </w:r>
      <w:r>
        <w:rPr>
          <w:rFonts w:ascii="Times New Roman" w:hAnsi="Times New Roman" w:cs="Times New Roman" w:eastAsia="Times New Roman" w:hint="default"/>
        </w:rPr>
        <w:t>1</w:t>
      </w:r>
      <w:r>
        <w:rPr/>
        <w:t>、托管、承包、租赁事项情况</w:t>
      </w:r>
      <w:r>
        <w:rPr>
          <w:b w:val="0"/>
          <w:bCs w:val="0"/>
        </w:rPr>
      </w:r>
    </w:p>
    <w:p>
      <w:pPr>
        <w:spacing w:line="240" w:lineRule="auto" w:before="7"/>
        <w:rPr>
          <w:rFonts w:ascii="宋体" w:hAnsi="宋体" w:cs="宋体" w:eastAsia="宋体" w:hint="default"/>
          <w:b/>
          <w:bCs/>
          <w:sz w:val="24"/>
          <w:szCs w:val="24"/>
        </w:rPr>
      </w:pPr>
    </w:p>
    <w:p>
      <w:pPr>
        <w:pStyle w:val="Heading5"/>
        <w:spacing w:line="240" w:lineRule="auto" w:before="0"/>
        <w:ind w:left="153" w:right="1130"/>
        <w:jc w:val="left"/>
        <w:rPr>
          <w:b w:val="0"/>
          <w:bCs w:val="0"/>
        </w:rPr>
      </w:pPr>
      <w:bookmarkStart w:name="（1）托管情况" w:id="82"/>
      <w:bookmarkEnd w:id="82"/>
      <w:r>
        <w:rPr>
          <w:b w:val="0"/>
          <w:bCs w:val="0"/>
        </w:rPr>
      </w:r>
      <w:r>
        <w:rPr/>
        <w:t>（</w:t>
      </w:r>
      <w:r>
        <w:rPr>
          <w:rFonts w:ascii="Times New Roman" w:hAnsi="Times New Roman" w:cs="Times New Roman" w:eastAsia="Times New Roman" w:hint="default"/>
        </w:rPr>
        <w:t>1</w:t>
      </w:r>
      <w:r>
        <w:rPr/>
        <w:t>）托管情况</w:t>
      </w:r>
      <w:r>
        <w:rPr>
          <w:b w:val="0"/>
          <w:bCs w:val="0"/>
        </w:rPr>
      </w:r>
    </w:p>
    <w:p>
      <w:pPr>
        <w:pStyle w:val="Heading4"/>
        <w:spacing w:line="240" w:lineRule="auto" w:before="117"/>
        <w:ind w:left="633" w:right="1130"/>
        <w:jc w:val="left"/>
      </w:pPr>
      <w:r>
        <w:rPr/>
        <w:t>公司报告期不存在托管情况。</w:t>
      </w:r>
    </w:p>
    <w:p>
      <w:pPr>
        <w:pStyle w:val="Heading5"/>
        <w:spacing w:line="240" w:lineRule="auto" w:before="142"/>
        <w:ind w:left="153" w:right="1130"/>
        <w:jc w:val="left"/>
        <w:rPr>
          <w:b w:val="0"/>
          <w:bCs w:val="0"/>
        </w:rPr>
      </w:pPr>
      <w:bookmarkStart w:name="（2）承包情况" w:id="83"/>
      <w:bookmarkEnd w:id="83"/>
      <w:r>
        <w:rPr>
          <w:b w:val="0"/>
          <w:bCs w:val="0"/>
        </w:rPr>
      </w:r>
      <w:r>
        <w:rPr/>
        <w:t>（</w:t>
      </w:r>
      <w:r>
        <w:rPr>
          <w:rFonts w:ascii="Times New Roman" w:hAnsi="Times New Roman" w:cs="Times New Roman" w:eastAsia="Times New Roman" w:hint="default"/>
        </w:rPr>
        <w:t>2</w:t>
      </w:r>
      <w:r>
        <w:rPr/>
        <w:t>）承包情况</w:t>
      </w:r>
      <w:r>
        <w:rPr>
          <w:b w:val="0"/>
          <w:bCs w:val="0"/>
        </w:rPr>
      </w:r>
    </w:p>
    <w:p>
      <w:pPr>
        <w:pStyle w:val="Heading4"/>
        <w:spacing w:line="240" w:lineRule="auto" w:before="117"/>
        <w:ind w:left="633" w:right="1130"/>
        <w:jc w:val="left"/>
      </w:pPr>
      <w:r>
        <w:rPr/>
        <w:t>公司报告期不存在承包情况。</w:t>
      </w:r>
    </w:p>
    <w:p>
      <w:pPr>
        <w:pStyle w:val="Heading5"/>
        <w:spacing w:line="240" w:lineRule="auto" w:before="142"/>
        <w:ind w:left="153" w:right="1130"/>
        <w:jc w:val="left"/>
        <w:rPr>
          <w:b w:val="0"/>
          <w:bCs w:val="0"/>
        </w:rPr>
      </w:pPr>
      <w:bookmarkStart w:name="（3）租赁情况" w:id="84"/>
      <w:bookmarkEnd w:id="84"/>
      <w:r>
        <w:rPr>
          <w:b w:val="0"/>
          <w:bCs w:val="0"/>
        </w:rPr>
      </w:r>
      <w:r>
        <w:rPr/>
        <w:t>（</w:t>
      </w:r>
      <w:r>
        <w:rPr>
          <w:rFonts w:ascii="Times New Roman" w:hAnsi="Times New Roman" w:cs="Times New Roman" w:eastAsia="Times New Roman" w:hint="default"/>
        </w:rPr>
        <w:t>3</w:t>
      </w:r>
      <w:r>
        <w:rPr/>
        <w:t>）租赁情况</w:t>
      </w:r>
      <w:r>
        <w:rPr>
          <w:b w:val="0"/>
          <w:bCs w:val="0"/>
        </w:rPr>
      </w:r>
    </w:p>
    <w:p>
      <w:pPr>
        <w:pStyle w:val="Heading4"/>
        <w:spacing w:line="240" w:lineRule="auto" w:before="117"/>
        <w:ind w:left="633" w:right="1130"/>
        <w:jc w:val="left"/>
      </w:pPr>
      <w:r>
        <w:rPr/>
        <w:t>公司报告期不存在租赁情况。</w:t>
      </w:r>
    </w:p>
    <w:p>
      <w:pPr>
        <w:spacing w:line="240" w:lineRule="auto" w:before="9"/>
        <w:rPr>
          <w:rFonts w:ascii="宋体" w:hAnsi="宋体" w:cs="宋体" w:eastAsia="宋体" w:hint="default"/>
          <w:sz w:val="24"/>
          <w:szCs w:val="24"/>
        </w:rPr>
      </w:pPr>
    </w:p>
    <w:p>
      <w:pPr>
        <w:pStyle w:val="Heading5"/>
        <w:spacing w:line="240" w:lineRule="auto" w:before="0"/>
        <w:ind w:left="153" w:right="1130"/>
        <w:jc w:val="left"/>
        <w:rPr>
          <w:b w:val="0"/>
          <w:bCs w:val="0"/>
        </w:rPr>
      </w:pPr>
      <w:bookmarkStart w:name="2、重大担保" w:id="85"/>
      <w:bookmarkEnd w:id="85"/>
      <w:r>
        <w:rPr>
          <w:b w:val="0"/>
          <w:bCs w:val="0"/>
        </w:rPr>
      </w:r>
      <w:r>
        <w:rPr>
          <w:rFonts w:ascii="Times New Roman" w:hAnsi="Times New Roman" w:cs="Times New Roman" w:eastAsia="Times New Roman" w:hint="default"/>
        </w:rPr>
        <w:t>2</w:t>
      </w:r>
      <w:r>
        <w:rPr/>
        <w:t>、重大担保</w:t>
      </w:r>
      <w:r>
        <w:rPr>
          <w:b w:val="0"/>
          <w:bCs w:val="0"/>
        </w:rPr>
      </w:r>
    </w:p>
    <w:p>
      <w:pPr>
        <w:spacing w:line="240" w:lineRule="auto" w:before="7"/>
        <w:rPr>
          <w:rFonts w:ascii="宋体" w:hAnsi="宋体" w:cs="宋体" w:eastAsia="宋体" w:hint="default"/>
          <w:b/>
          <w:bCs/>
          <w:sz w:val="24"/>
          <w:szCs w:val="24"/>
        </w:rPr>
      </w:pPr>
    </w:p>
    <w:p>
      <w:pPr>
        <w:pStyle w:val="Heading5"/>
        <w:spacing w:line="240" w:lineRule="auto" w:before="0"/>
        <w:ind w:left="153" w:right="1130"/>
        <w:jc w:val="left"/>
        <w:rPr>
          <w:b w:val="0"/>
          <w:bCs w:val="0"/>
        </w:rPr>
      </w:pPr>
      <w:bookmarkStart w:name="（1）担保情况" w:id="86"/>
      <w:bookmarkEnd w:id="86"/>
      <w:r>
        <w:rPr>
          <w:b w:val="0"/>
          <w:bCs w:val="0"/>
        </w:rPr>
      </w:r>
      <w:r>
        <w:rPr/>
        <w:t>（</w:t>
      </w:r>
      <w:r>
        <w:rPr>
          <w:rFonts w:ascii="Times New Roman" w:hAnsi="Times New Roman" w:cs="Times New Roman" w:eastAsia="Times New Roman" w:hint="default"/>
        </w:rPr>
        <w:t>1</w:t>
      </w:r>
      <w:r>
        <w:rPr/>
        <w:t>）担保情况</w:t>
      </w:r>
      <w:r>
        <w:rPr>
          <w:b w:val="0"/>
          <w:bCs w:val="0"/>
        </w:rPr>
      </w:r>
    </w:p>
    <w:p>
      <w:pPr>
        <w:spacing w:line="240" w:lineRule="auto" w:before="6"/>
        <w:rPr>
          <w:rFonts w:ascii="宋体" w:hAnsi="宋体" w:cs="宋体" w:eastAsia="宋体" w:hint="default"/>
          <w:b/>
          <w:bCs/>
          <w:sz w:val="9"/>
          <w:szCs w:val="9"/>
        </w:rPr>
      </w:pPr>
    </w:p>
    <w:p>
      <w:pPr>
        <w:spacing w:before="44"/>
        <w:ind w:left="0" w:right="1412"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709"/>
        <w:gridCol w:w="926"/>
        <w:gridCol w:w="924"/>
        <w:gridCol w:w="1296"/>
        <w:gridCol w:w="1063"/>
        <w:gridCol w:w="1034"/>
        <w:gridCol w:w="1049"/>
        <w:gridCol w:w="792"/>
        <w:gridCol w:w="780"/>
      </w:tblGrid>
      <w:tr>
        <w:trPr>
          <w:trHeight w:val="323" w:hRule="exact"/>
        </w:trPr>
        <w:tc>
          <w:tcPr>
            <w:tcW w:w="9575"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531" w:right="0"/>
              <w:jc w:val="left"/>
              <w:rPr>
                <w:rFonts w:ascii="宋体" w:hAnsi="宋体" w:cs="宋体" w:eastAsia="宋体" w:hint="default"/>
                <w:sz w:val="18"/>
                <w:szCs w:val="18"/>
              </w:rPr>
            </w:pPr>
            <w:r>
              <w:rPr>
                <w:rFonts w:ascii="宋体" w:hAnsi="宋体" w:cs="宋体" w:eastAsia="宋体" w:hint="default"/>
                <w:sz w:val="18"/>
                <w:szCs w:val="18"/>
              </w:rPr>
              <w:t>公司及其子公司对外担保情况（不包括对子公司的担保）</w:t>
            </w:r>
          </w:p>
        </w:tc>
      </w:tr>
      <w:tr>
        <w:trPr>
          <w:trHeight w:val="790" w:hRule="exact"/>
        </w:trPr>
        <w:tc>
          <w:tcPr>
            <w:tcW w:w="1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担保对象名称</w:t>
            </w:r>
          </w:p>
        </w:tc>
        <w:tc>
          <w:tcPr>
            <w:tcW w:w="9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7" w:lineRule="auto" w:before="12"/>
              <w:ind w:left="99" w:right="95"/>
              <w:jc w:val="both"/>
              <w:rPr>
                <w:rFonts w:ascii="宋体" w:hAnsi="宋体" w:cs="宋体" w:eastAsia="宋体" w:hint="default"/>
                <w:sz w:val="18"/>
                <w:szCs w:val="18"/>
              </w:rPr>
            </w:pPr>
            <w:r>
              <w:rPr>
                <w:rFonts w:ascii="宋体" w:hAnsi="宋体" w:cs="宋体" w:eastAsia="宋体" w:hint="default"/>
                <w:sz w:val="18"/>
                <w:szCs w:val="18"/>
              </w:rPr>
              <w:t>担保额度 相关公告 披露日期</w:t>
            </w:r>
          </w:p>
        </w:tc>
        <w:tc>
          <w:tcPr>
            <w:tcW w:w="9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担保额度</w:t>
            </w:r>
          </w:p>
        </w:tc>
        <w:tc>
          <w:tcPr>
            <w:tcW w:w="1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5" w:lineRule="exact" w:before="126"/>
              <w:ind w:left="101" w:right="0"/>
              <w:jc w:val="left"/>
              <w:rPr>
                <w:rFonts w:ascii="宋体" w:hAnsi="宋体" w:cs="宋体" w:eastAsia="宋体" w:hint="default"/>
                <w:sz w:val="18"/>
                <w:szCs w:val="18"/>
              </w:rPr>
            </w:pPr>
            <w:r>
              <w:rPr>
                <w:rFonts w:ascii="宋体" w:hAnsi="宋体" w:cs="宋体" w:eastAsia="宋体" w:hint="default"/>
                <w:sz w:val="18"/>
                <w:szCs w:val="18"/>
              </w:rPr>
              <w:t>实际发生日期</w:t>
            </w:r>
          </w:p>
          <w:p>
            <w:pPr>
              <w:pStyle w:val="TableParagraph"/>
              <w:spacing w:line="235" w:lineRule="exact"/>
              <w:ind w:left="22" w:right="0"/>
              <w:jc w:val="left"/>
              <w:rPr>
                <w:rFonts w:ascii="宋体" w:hAnsi="宋体" w:cs="宋体" w:eastAsia="宋体" w:hint="default"/>
                <w:sz w:val="18"/>
                <w:szCs w:val="18"/>
              </w:rPr>
            </w:pPr>
            <w:r>
              <w:rPr>
                <w:rFonts w:ascii="宋体" w:hAnsi="宋体" w:cs="宋体" w:eastAsia="宋体" w:hint="default"/>
                <w:sz w:val="18"/>
                <w:szCs w:val="18"/>
              </w:rPr>
              <w:t>（协议签署日）</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6"/>
              <w:ind w:left="435" w:right="77" w:hanging="360"/>
              <w:jc w:val="left"/>
              <w:rPr>
                <w:rFonts w:ascii="宋体" w:hAnsi="宋体" w:cs="宋体" w:eastAsia="宋体" w:hint="default"/>
                <w:sz w:val="18"/>
                <w:szCs w:val="18"/>
              </w:rPr>
            </w:pPr>
            <w:r>
              <w:rPr>
                <w:rFonts w:ascii="宋体" w:hAnsi="宋体" w:cs="宋体" w:eastAsia="宋体" w:hint="default"/>
                <w:sz w:val="18"/>
                <w:szCs w:val="18"/>
              </w:rPr>
              <w:t>实际担保金 额</w:t>
            </w:r>
          </w:p>
        </w:tc>
        <w:tc>
          <w:tcPr>
            <w:tcW w:w="10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担保类型</w:t>
            </w:r>
          </w:p>
        </w:tc>
        <w:tc>
          <w:tcPr>
            <w:tcW w:w="10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担保期</w:t>
            </w:r>
          </w:p>
        </w:tc>
        <w:tc>
          <w:tcPr>
            <w:tcW w:w="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6"/>
              <w:ind w:left="212" w:right="29" w:hanging="180"/>
              <w:jc w:val="left"/>
              <w:rPr>
                <w:rFonts w:ascii="宋体" w:hAnsi="宋体" w:cs="宋体" w:eastAsia="宋体" w:hint="default"/>
                <w:sz w:val="18"/>
                <w:szCs w:val="18"/>
              </w:rPr>
            </w:pPr>
            <w:r>
              <w:rPr>
                <w:rFonts w:ascii="宋体" w:hAnsi="宋体" w:cs="宋体" w:eastAsia="宋体" w:hint="default"/>
                <w:sz w:val="18"/>
                <w:szCs w:val="18"/>
              </w:rPr>
              <w:t>是否履行 完毕</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6"/>
              <w:ind w:left="25" w:right="23"/>
              <w:jc w:val="left"/>
              <w:rPr>
                <w:rFonts w:ascii="宋体" w:hAnsi="宋体" w:cs="宋体" w:eastAsia="宋体" w:hint="default"/>
                <w:sz w:val="18"/>
                <w:szCs w:val="18"/>
              </w:rPr>
            </w:pPr>
            <w:r>
              <w:rPr>
                <w:rFonts w:ascii="宋体" w:hAnsi="宋体" w:cs="宋体" w:eastAsia="宋体" w:hint="default"/>
                <w:sz w:val="18"/>
                <w:szCs w:val="18"/>
              </w:rPr>
              <w:t>是否为关 联方担保</w:t>
            </w:r>
          </w:p>
        </w:tc>
      </w:tr>
      <w:tr>
        <w:trPr>
          <w:trHeight w:val="297"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2"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2"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2"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2"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23" w:hRule="exact"/>
        </w:trPr>
        <w:tc>
          <w:tcPr>
            <w:tcW w:w="9575"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公司对子公司的担保情况</w:t>
            </w:r>
          </w:p>
        </w:tc>
      </w:tr>
      <w:tr>
        <w:trPr>
          <w:trHeight w:val="790" w:hRule="exact"/>
        </w:trPr>
        <w:tc>
          <w:tcPr>
            <w:tcW w:w="1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担保对象名称</w:t>
            </w:r>
          </w:p>
        </w:tc>
        <w:tc>
          <w:tcPr>
            <w:tcW w:w="9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96" w:right="98"/>
              <w:jc w:val="both"/>
              <w:rPr>
                <w:rFonts w:ascii="宋体" w:hAnsi="宋体" w:cs="宋体" w:eastAsia="宋体" w:hint="default"/>
                <w:sz w:val="18"/>
                <w:szCs w:val="18"/>
              </w:rPr>
            </w:pPr>
            <w:r>
              <w:rPr>
                <w:rFonts w:ascii="宋体" w:hAnsi="宋体" w:cs="宋体" w:eastAsia="宋体" w:hint="default"/>
                <w:sz w:val="18"/>
                <w:szCs w:val="18"/>
              </w:rPr>
              <w:t>担保额度 相关公告 披露日期</w:t>
            </w:r>
          </w:p>
        </w:tc>
        <w:tc>
          <w:tcPr>
            <w:tcW w:w="9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担保额度</w:t>
            </w:r>
          </w:p>
        </w:tc>
        <w:tc>
          <w:tcPr>
            <w:tcW w:w="1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5" w:lineRule="exact" w:before="125"/>
              <w:ind w:left="101" w:right="0"/>
              <w:jc w:val="left"/>
              <w:rPr>
                <w:rFonts w:ascii="宋体" w:hAnsi="宋体" w:cs="宋体" w:eastAsia="宋体" w:hint="default"/>
                <w:sz w:val="18"/>
                <w:szCs w:val="18"/>
              </w:rPr>
            </w:pPr>
            <w:r>
              <w:rPr>
                <w:rFonts w:ascii="宋体" w:hAnsi="宋体" w:cs="宋体" w:eastAsia="宋体" w:hint="default"/>
                <w:sz w:val="18"/>
                <w:szCs w:val="18"/>
              </w:rPr>
              <w:t>实际发生日期</w:t>
            </w:r>
          </w:p>
          <w:p>
            <w:pPr>
              <w:pStyle w:val="TableParagraph"/>
              <w:spacing w:line="235" w:lineRule="exact"/>
              <w:ind w:left="22" w:right="0"/>
              <w:jc w:val="left"/>
              <w:rPr>
                <w:rFonts w:ascii="宋体" w:hAnsi="宋体" w:cs="宋体" w:eastAsia="宋体" w:hint="default"/>
                <w:sz w:val="18"/>
                <w:szCs w:val="18"/>
              </w:rPr>
            </w:pPr>
            <w:r>
              <w:rPr>
                <w:rFonts w:ascii="宋体" w:hAnsi="宋体" w:cs="宋体" w:eastAsia="宋体" w:hint="default"/>
                <w:sz w:val="18"/>
                <w:szCs w:val="18"/>
              </w:rPr>
              <w:t>（协议签署日）</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5"/>
              <w:ind w:left="435" w:right="77" w:hanging="360"/>
              <w:jc w:val="left"/>
              <w:rPr>
                <w:rFonts w:ascii="宋体" w:hAnsi="宋体" w:cs="宋体" w:eastAsia="宋体" w:hint="default"/>
                <w:sz w:val="18"/>
                <w:szCs w:val="18"/>
              </w:rPr>
            </w:pPr>
            <w:r>
              <w:rPr>
                <w:rFonts w:ascii="宋体" w:hAnsi="宋体" w:cs="宋体" w:eastAsia="宋体" w:hint="default"/>
                <w:sz w:val="18"/>
                <w:szCs w:val="18"/>
              </w:rPr>
              <w:t>实际担保金 额</w:t>
            </w:r>
          </w:p>
        </w:tc>
        <w:tc>
          <w:tcPr>
            <w:tcW w:w="10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担保类型</w:t>
            </w:r>
          </w:p>
        </w:tc>
        <w:tc>
          <w:tcPr>
            <w:tcW w:w="10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担保期</w:t>
            </w:r>
          </w:p>
        </w:tc>
        <w:tc>
          <w:tcPr>
            <w:tcW w:w="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5"/>
              <w:ind w:left="208" w:right="31" w:hanging="180"/>
              <w:jc w:val="left"/>
              <w:rPr>
                <w:rFonts w:ascii="宋体" w:hAnsi="宋体" w:cs="宋体" w:eastAsia="宋体" w:hint="default"/>
                <w:sz w:val="18"/>
                <w:szCs w:val="18"/>
              </w:rPr>
            </w:pPr>
            <w:r>
              <w:rPr>
                <w:rFonts w:ascii="宋体" w:hAnsi="宋体" w:cs="宋体" w:eastAsia="宋体" w:hint="default"/>
                <w:sz w:val="18"/>
                <w:szCs w:val="18"/>
              </w:rPr>
              <w:t>是否履行 完毕</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5"/>
              <w:ind w:left="25" w:right="23"/>
              <w:jc w:val="left"/>
              <w:rPr>
                <w:rFonts w:ascii="宋体" w:hAnsi="宋体" w:cs="宋体" w:eastAsia="宋体" w:hint="default"/>
                <w:sz w:val="18"/>
                <w:szCs w:val="18"/>
              </w:rPr>
            </w:pPr>
            <w:r>
              <w:rPr>
                <w:rFonts w:ascii="宋体" w:hAnsi="宋体" w:cs="宋体" w:eastAsia="宋体" w:hint="default"/>
                <w:sz w:val="18"/>
                <w:szCs w:val="18"/>
              </w:rPr>
              <w:t>是否为关 联方担保</w:t>
            </w:r>
          </w:p>
        </w:tc>
      </w:tr>
      <w:tr>
        <w:trPr>
          <w:trHeight w:val="557"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54"/>
              <w:jc w:val="left"/>
              <w:rPr>
                <w:rFonts w:ascii="宋体" w:hAnsi="宋体" w:cs="宋体" w:eastAsia="宋体" w:hint="default"/>
                <w:sz w:val="18"/>
                <w:szCs w:val="18"/>
              </w:rPr>
            </w:pPr>
            <w:r>
              <w:rPr>
                <w:rFonts w:ascii="宋体" w:hAnsi="宋体" w:cs="宋体" w:eastAsia="宋体" w:hint="default"/>
                <w:sz w:val="18"/>
                <w:szCs w:val="18"/>
              </w:rPr>
              <w:t>西安紫光国芯半导体 有限公司</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1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04</w:t>
            </w:r>
          </w:p>
          <w:p>
            <w:pPr>
              <w:pStyle w:val="TableParagraph"/>
              <w:spacing w:line="242" w:lineRule="exact"/>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1,090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1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08</w:t>
            </w:r>
          </w:p>
          <w:p>
            <w:pPr>
              <w:pStyle w:val="TableParagraph"/>
              <w:spacing w:line="228" w:lineRule="exact"/>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1,030</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101"/>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
              <w:jc w:val="center"/>
              <w:rPr>
                <w:rFonts w:ascii="宋体" w:hAnsi="宋体" w:cs="宋体" w:eastAsia="宋体" w:hint="default"/>
                <w:sz w:val="18"/>
                <w:szCs w:val="18"/>
              </w:rPr>
            </w:pPr>
            <w:r>
              <w:rPr>
                <w:rFonts w:ascii="宋体" w:hAnsi="宋体" w:cs="宋体" w:eastAsia="宋体" w:hint="default"/>
                <w:sz w:val="18"/>
                <w:szCs w:val="18"/>
              </w:rPr>
              <w:t>三年</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
              <w:jc w:val="center"/>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558"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54"/>
              <w:jc w:val="left"/>
              <w:rPr>
                <w:rFonts w:ascii="宋体" w:hAnsi="宋体" w:cs="宋体" w:eastAsia="宋体" w:hint="default"/>
                <w:sz w:val="18"/>
                <w:szCs w:val="18"/>
              </w:rPr>
            </w:pPr>
            <w:r>
              <w:rPr>
                <w:rFonts w:ascii="宋体" w:hAnsi="宋体" w:cs="宋体" w:eastAsia="宋体" w:hint="default"/>
                <w:sz w:val="18"/>
                <w:szCs w:val="18"/>
              </w:rPr>
              <w:t>北京同方微电子有限 公司</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10"/>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08</w:t>
            </w:r>
          </w:p>
          <w:p>
            <w:pPr>
              <w:pStyle w:val="TableParagraph"/>
              <w:spacing w:line="242" w:lineRule="exact"/>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10,000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10"/>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18</w:t>
            </w:r>
          </w:p>
          <w:p>
            <w:pPr>
              <w:pStyle w:val="TableParagraph"/>
              <w:spacing w:line="228" w:lineRule="exact"/>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4,900</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101"/>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
              <w:jc w:val="center"/>
              <w:rPr>
                <w:rFonts w:ascii="宋体" w:hAnsi="宋体" w:cs="宋体" w:eastAsia="宋体" w:hint="default"/>
                <w:sz w:val="18"/>
                <w:szCs w:val="18"/>
              </w:rPr>
            </w:pPr>
            <w:r>
              <w:rPr>
                <w:rFonts w:ascii="宋体" w:hAnsi="宋体" w:cs="宋体" w:eastAsia="宋体" w:hint="default"/>
                <w:sz w:val="18"/>
                <w:szCs w:val="18"/>
              </w:rPr>
              <w:t>两年</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
              <w:jc w:val="center"/>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96" w:hRule="exact"/>
        </w:trPr>
        <w:tc>
          <w:tcPr>
            <w:tcW w:w="263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
              <w:ind w:left="22" w:right="0"/>
              <w:jc w:val="left"/>
              <w:rPr>
                <w:rFonts w:ascii="宋体" w:hAnsi="宋体" w:cs="宋体" w:eastAsia="宋体" w:hint="default"/>
                <w:sz w:val="18"/>
                <w:szCs w:val="18"/>
              </w:rPr>
            </w:pPr>
            <w:r>
              <w:rPr>
                <w:rFonts w:ascii="宋体" w:hAnsi="宋体" w:cs="宋体" w:eastAsia="宋体" w:hint="default"/>
                <w:sz w:val="18"/>
                <w:szCs w:val="18"/>
              </w:rPr>
              <w:t>报告期内审批对子公司担保额度</w:t>
            </w:r>
          </w:p>
        </w:tc>
        <w:tc>
          <w:tcPr>
            <w:tcW w:w="22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
              <w:jc w:val="center"/>
              <w:rPr>
                <w:rFonts w:ascii="Times New Roman" w:hAnsi="Times New Roman" w:cs="Times New Roman" w:eastAsia="Times New Roman" w:hint="default"/>
                <w:sz w:val="18"/>
                <w:szCs w:val="18"/>
              </w:rPr>
            </w:pPr>
            <w:r>
              <w:rPr>
                <w:rFonts w:ascii="Times New Roman"/>
                <w:sz w:val="18"/>
              </w:rPr>
              <w:t>10,000</w:t>
            </w:r>
          </w:p>
        </w:tc>
        <w:tc>
          <w:tcPr>
            <w:tcW w:w="209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
              <w:ind w:left="22" w:right="0"/>
              <w:jc w:val="left"/>
              <w:rPr>
                <w:rFonts w:ascii="宋体" w:hAnsi="宋体" w:cs="宋体" w:eastAsia="宋体" w:hint="default"/>
                <w:sz w:val="18"/>
                <w:szCs w:val="18"/>
              </w:rPr>
            </w:pPr>
            <w:r>
              <w:rPr>
                <w:rFonts w:ascii="宋体" w:hAnsi="宋体" w:cs="宋体" w:eastAsia="宋体" w:hint="default"/>
                <w:sz w:val="18"/>
                <w:szCs w:val="18"/>
              </w:rPr>
              <w:t>报告期内对子公司担保实</w:t>
            </w:r>
          </w:p>
        </w:tc>
        <w:tc>
          <w:tcPr>
            <w:tcW w:w="262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0"/>
              <w:jc w:val="center"/>
              <w:rPr>
                <w:rFonts w:ascii="Times New Roman" w:hAnsi="Times New Roman" w:cs="Times New Roman" w:eastAsia="Times New Roman" w:hint="default"/>
                <w:sz w:val="18"/>
                <w:szCs w:val="18"/>
              </w:rPr>
            </w:pPr>
            <w:r>
              <w:rPr>
                <w:rFonts w:ascii="Times New Roman"/>
                <w:sz w:val="18"/>
              </w:rPr>
              <w:t>4,900</w:t>
            </w:r>
          </w:p>
        </w:tc>
      </w:tr>
    </w:tbl>
    <w:p>
      <w:pPr>
        <w:spacing w:after="0" w:line="240" w:lineRule="auto"/>
        <w:jc w:val="center"/>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721"/>
        <w:gridCol w:w="898"/>
        <w:gridCol w:w="924"/>
        <w:gridCol w:w="1321"/>
        <w:gridCol w:w="1024"/>
        <w:gridCol w:w="1058"/>
        <w:gridCol w:w="1053"/>
        <w:gridCol w:w="786"/>
        <w:gridCol w:w="790"/>
      </w:tblGrid>
      <w:tr>
        <w:trPr>
          <w:trHeight w:val="284" w:hRule="exact"/>
        </w:trPr>
        <w:tc>
          <w:tcPr>
            <w:tcW w:w="261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9" w:lineRule="exact"/>
              <w:ind w:left="22" w:right="0"/>
              <w:jc w:val="left"/>
              <w:rPr>
                <w:rFonts w:ascii="宋体" w:hAnsi="宋体" w:cs="宋体" w:eastAsia="宋体" w:hint="default"/>
                <w:sz w:val="18"/>
                <w:szCs w:val="18"/>
              </w:rPr>
            </w:pPr>
            <w:r>
              <w:rPr>
                <w:rFonts w:ascii="宋体" w:hAnsi="宋体" w:cs="宋体" w:eastAsia="宋体" w:hint="default"/>
                <w:sz w:val="18"/>
                <w:szCs w:val="18"/>
              </w:rPr>
              <w:t>合计（</w:t>
            </w:r>
            <w:r>
              <w:rPr>
                <w:rFonts w:ascii="Times New Roman" w:hAnsi="Times New Roman" w:cs="Times New Roman" w:eastAsia="Times New Roman" w:hint="default"/>
                <w:sz w:val="18"/>
                <w:szCs w:val="18"/>
              </w:rPr>
              <w:t>B1</w:t>
            </w:r>
            <w:r>
              <w:rPr>
                <w:rFonts w:ascii="宋体" w:hAnsi="宋体" w:cs="宋体" w:eastAsia="宋体" w:hint="default"/>
                <w:sz w:val="18"/>
                <w:szCs w:val="18"/>
              </w:rPr>
              <w:t>）</w:t>
            </w:r>
          </w:p>
        </w:tc>
        <w:tc>
          <w:tcPr>
            <w:tcW w:w="2245" w:type="dxa"/>
            <w:gridSpan w:val="2"/>
            <w:tcBorders>
              <w:top w:val="single" w:sz="4" w:space="0" w:color="000000"/>
              <w:left w:val="single" w:sz="13" w:space="0" w:color="D2D2D2"/>
              <w:bottom w:val="single" w:sz="4" w:space="0" w:color="000000"/>
              <w:right w:val="single" w:sz="13" w:space="0" w:color="D2D2D2"/>
            </w:tcBorders>
          </w:tcPr>
          <w:p>
            <w:pPr/>
          </w:p>
        </w:tc>
        <w:tc>
          <w:tcPr>
            <w:tcW w:w="208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9" w:lineRule="exact"/>
              <w:ind w:left="15" w:right="0"/>
              <w:jc w:val="left"/>
              <w:rPr>
                <w:rFonts w:ascii="宋体" w:hAnsi="宋体" w:cs="宋体" w:eastAsia="宋体" w:hint="default"/>
                <w:sz w:val="18"/>
                <w:szCs w:val="18"/>
              </w:rPr>
            </w:pPr>
            <w:r>
              <w:rPr>
                <w:rFonts w:ascii="宋体" w:hAnsi="宋体" w:cs="宋体" w:eastAsia="宋体" w:hint="default"/>
                <w:sz w:val="18"/>
                <w:szCs w:val="18"/>
              </w:rPr>
              <w:t>际发生额合计（</w:t>
            </w:r>
            <w:r>
              <w:rPr>
                <w:rFonts w:ascii="Times New Roman" w:hAnsi="Times New Roman" w:cs="Times New Roman" w:eastAsia="Times New Roman" w:hint="default"/>
                <w:sz w:val="18"/>
                <w:szCs w:val="18"/>
              </w:rPr>
              <w:t>B2</w:t>
            </w:r>
            <w:r>
              <w:rPr>
                <w:rFonts w:ascii="宋体" w:hAnsi="宋体" w:cs="宋体" w:eastAsia="宋体" w:hint="default"/>
                <w:sz w:val="18"/>
                <w:szCs w:val="18"/>
              </w:rPr>
              <w:t>）</w:t>
            </w:r>
          </w:p>
        </w:tc>
        <w:tc>
          <w:tcPr>
            <w:tcW w:w="2629" w:type="dxa"/>
            <w:gridSpan w:val="3"/>
            <w:tcBorders>
              <w:top w:val="single" w:sz="4" w:space="0" w:color="000000"/>
              <w:left w:val="single" w:sz="13" w:space="0" w:color="D2D2D2"/>
              <w:bottom w:val="single" w:sz="4" w:space="0" w:color="000000"/>
              <w:right w:val="single" w:sz="4" w:space="0" w:color="000000"/>
            </w:tcBorders>
          </w:tcPr>
          <w:p>
            <w:pPr/>
          </w:p>
        </w:tc>
      </w:tr>
      <w:tr>
        <w:trPr>
          <w:trHeight w:val="562" w:hRule="exact"/>
        </w:trPr>
        <w:tc>
          <w:tcPr>
            <w:tcW w:w="261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34"/>
              <w:ind w:left="22" w:right="65"/>
              <w:jc w:val="left"/>
              <w:rPr>
                <w:rFonts w:ascii="宋体" w:hAnsi="宋体" w:cs="宋体" w:eastAsia="宋体" w:hint="default"/>
                <w:sz w:val="18"/>
                <w:szCs w:val="18"/>
              </w:rPr>
            </w:pPr>
            <w:r>
              <w:rPr>
                <w:rFonts w:ascii="宋体" w:hAnsi="宋体" w:cs="宋体" w:eastAsia="宋体" w:hint="default"/>
                <w:sz w:val="18"/>
                <w:szCs w:val="18"/>
              </w:rPr>
              <w:t>报告期末已审批的对子公司担保 额度合计（</w:t>
            </w:r>
            <w:r>
              <w:rPr>
                <w:rFonts w:ascii="Times New Roman" w:hAnsi="Times New Roman" w:cs="Times New Roman" w:eastAsia="Times New Roman" w:hint="default"/>
                <w:sz w:val="18"/>
                <w:szCs w:val="18"/>
              </w:rPr>
              <w:t>B3</w:t>
            </w:r>
            <w:r>
              <w:rPr>
                <w:rFonts w:ascii="宋体" w:hAnsi="宋体" w:cs="宋体" w:eastAsia="宋体" w:hint="default"/>
                <w:sz w:val="18"/>
                <w:szCs w:val="18"/>
              </w:rPr>
              <w:t>）</w:t>
            </w:r>
          </w:p>
        </w:tc>
        <w:tc>
          <w:tcPr>
            <w:tcW w:w="2245" w:type="dxa"/>
            <w:gridSpan w:val="2"/>
            <w:tcBorders>
              <w:top w:val="single" w:sz="4" w:space="0" w:color="000000"/>
              <w:left w:val="single" w:sz="13" w:space="0" w:color="D2D2D2"/>
              <w:bottom w:val="single" w:sz="4" w:space="0" w:color="000000"/>
              <w:right w:val="single" w:sz="13" w:space="0" w:color="D2D2D2"/>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5" w:right="0"/>
              <w:jc w:val="center"/>
              <w:rPr>
                <w:rFonts w:ascii="Times New Roman" w:hAnsi="Times New Roman" w:cs="Times New Roman" w:eastAsia="Times New Roman" w:hint="default"/>
                <w:sz w:val="18"/>
                <w:szCs w:val="18"/>
              </w:rPr>
            </w:pPr>
            <w:r>
              <w:rPr>
                <w:rFonts w:ascii="Times New Roman"/>
                <w:sz w:val="18"/>
              </w:rPr>
              <w:t>11,090</w:t>
            </w:r>
          </w:p>
        </w:tc>
        <w:tc>
          <w:tcPr>
            <w:tcW w:w="208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34"/>
              <w:ind w:left="15" w:right="75"/>
              <w:jc w:val="left"/>
              <w:rPr>
                <w:rFonts w:ascii="宋体" w:hAnsi="宋体" w:cs="宋体" w:eastAsia="宋体" w:hint="default"/>
                <w:sz w:val="18"/>
                <w:szCs w:val="18"/>
              </w:rPr>
            </w:pPr>
            <w:r>
              <w:rPr>
                <w:rFonts w:ascii="宋体" w:hAnsi="宋体" w:cs="宋体" w:eastAsia="宋体" w:hint="default"/>
                <w:sz w:val="18"/>
                <w:szCs w:val="18"/>
              </w:rPr>
              <w:t>报告期末对子公司实际担 保余额合计（</w:t>
            </w:r>
            <w:r>
              <w:rPr>
                <w:rFonts w:ascii="Times New Roman" w:hAnsi="Times New Roman" w:cs="Times New Roman" w:eastAsia="Times New Roman" w:hint="default"/>
                <w:sz w:val="18"/>
                <w:szCs w:val="18"/>
              </w:rPr>
              <w:t>B4</w:t>
            </w:r>
            <w:r>
              <w:rPr>
                <w:rFonts w:ascii="宋体" w:hAnsi="宋体" w:cs="宋体" w:eastAsia="宋体" w:hint="default"/>
                <w:sz w:val="18"/>
                <w:szCs w:val="18"/>
              </w:rPr>
              <w:t>）</w:t>
            </w:r>
          </w:p>
        </w:tc>
        <w:tc>
          <w:tcPr>
            <w:tcW w:w="2629"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5,930</w:t>
            </w:r>
          </w:p>
        </w:tc>
      </w:tr>
      <w:tr>
        <w:trPr>
          <w:trHeight w:val="313" w:hRule="exact"/>
        </w:trPr>
        <w:tc>
          <w:tcPr>
            <w:tcW w:w="9575"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center"/>
              <w:rPr>
                <w:rFonts w:ascii="宋体" w:hAnsi="宋体" w:cs="宋体" w:eastAsia="宋体" w:hint="default"/>
                <w:sz w:val="18"/>
                <w:szCs w:val="18"/>
              </w:rPr>
            </w:pPr>
            <w:r>
              <w:rPr>
                <w:rFonts w:ascii="宋体" w:hAnsi="宋体" w:cs="宋体" w:eastAsia="宋体" w:hint="default"/>
                <w:sz w:val="18"/>
                <w:szCs w:val="18"/>
              </w:rPr>
              <w:t>子公司对子公司的担保情况</w:t>
            </w:r>
          </w:p>
        </w:tc>
      </w:tr>
      <w:tr>
        <w:trPr>
          <w:trHeight w:val="126" w:hRule="exact"/>
        </w:trPr>
        <w:tc>
          <w:tcPr>
            <w:tcW w:w="1721" w:type="dxa"/>
            <w:vMerge w:val="restart"/>
            <w:tcBorders>
              <w:top w:val="single" w:sz="4" w:space="0" w:color="000000"/>
              <w:left w:val="single" w:sz="4" w:space="0" w:color="000000"/>
              <w:right w:val="single" w:sz="4" w:space="0" w:color="000000"/>
            </w:tcBorders>
            <w:shd w:val="clear" w:color="auto" w:fill="D2D2D2"/>
          </w:tcPr>
          <w:p>
            <w:pPr/>
          </w:p>
        </w:tc>
        <w:tc>
          <w:tcPr>
            <w:tcW w:w="8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4"/>
              <w:ind w:left="81" w:right="85"/>
              <w:jc w:val="both"/>
              <w:rPr>
                <w:rFonts w:ascii="宋体" w:hAnsi="宋体" w:cs="宋体" w:eastAsia="宋体" w:hint="default"/>
                <w:sz w:val="18"/>
                <w:szCs w:val="18"/>
              </w:rPr>
            </w:pPr>
            <w:r>
              <w:rPr>
                <w:rFonts w:ascii="宋体" w:hAnsi="宋体" w:cs="宋体" w:eastAsia="宋体" w:hint="default"/>
                <w:sz w:val="18"/>
                <w:szCs w:val="18"/>
              </w:rPr>
              <w:t>担保额度 相关公告 披露日期</w:t>
            </w:r>
          </w:p>
        </w:tc>
        <w:tc>
          <w:tcPr>
            <w:tcW w:w="924" w:type="dxa"/>
            <w:vMerge w:val="restart"/>
            <w:tcBorders>
              <w:top w:val="single" w:sz="4" w:space="0" w:color="000000"/>
              <w:left w:val="single" w:sz="4" w:space="0" w:color="000000"/>
              <w:right w:val="single" w:sz="4" w:space="0" w:color="000000"/>
            </w:tcBorders>
            <w:shd w:val="clear" w:color="auto" w:fill="D2D2D2"/>
          </w:tcPr>
          <w:p>
            <w:pPr/>
          </w:p>
        </w:tc>
        <w:tc>
          <w:tcPr>
            <w:tcW w:w="1321" w:type="dxa"/>
            <w:tcBorders>
              <w:top w:val="single" w:sz="4" w:space="0" w:color="000000"/>
              <w:left w:val="single" w:sz="4" w:space="0" w:color="000000"/>
              <w:bottom w:val="nil" w:sz="6" w:space="0" w:color="auto"/>
              <w:right w:val="single" w:sz="4" w:space="0" w:color="000000"/>
            </w:tcBorders>
            <w:shd w:val="clear" w:color="auto" w:fill="D2D2D2"/>
          </w:tcPr>
          <w:p>
            <w:pPr/>
          </w:p>
        </w:tc>
        <w:tc>
          <w:tcPr>
            <w:tcW w:w="1024" w:type="dxa"/>
            <w:tcBorders>
              <w:top w:val="single" w:sz="4" w:space="0" w:color="000000"/>
              <w:left w:val="single" w:sz="4" w:space="0" w:color="000000"/>
              <w:bottom w:val="nil" w:sz="6" w:space="0" w:color="auto"/>
              <w:right w:val="single" w:sz="4" w:space="0" w:color="000000"/>
            </w:tcBorders>
            <w:shd w:val="clear" w:color="auto" w:fill="D2D2D2"/>
          </w:tcPr>
          <w:p>
            <w:pPr/>
          </w:p>
        </w:tc>
        <w:tc>
          <w:tcPr>
            <w:tcW w:w="1058" w:type="dxa"/>
            <w:vMerge w:val="restart"/>
            <w:tcBorders>
              <w:top w:val="single" w:sz="4" w:space="0" w:color="000000"/>
              <w:left w:val="single" w:sz="4" w:space="0" w:color="000000"/>
              <w:right w:val="single" w:sz="4" w:space="0" w:color="000000"/>
            </w:tcBorders>
            <w:shd w:val="clear" w:color="auto" w:fill="D2D2D2"/>
          </w:tcPr>
          <w:p>
            <w:pPr/>
          </w:p>
        </w:tc>
        <w:tc>
          <w:tcPr>
            <w:tcW w:w="1053" w:type="dxa"/>
            <w:vMerge w:val="restart"/>
            <w:tcBorders>
              <w:top w:val="single" w:sz="4" w:space="0" w:color="000000"/>
              <w:left w:val="single" w:sz="4" w:space="0" w:color="000000"/>
              <w:right w:val="single" w:sz="4" w:space="0" w:color="000000"/>
            </w:tcBorders>
            <w:shd w:val="clear" w:color="auto" w:fill="D2D2D2"/>
          </w:tcPr>
          <w:p>
            <w:pPr/>
          </w:p>
        </w:tc>
        <w:tc>
          <w:tcPr>
            <w:tcW w:w="786" w:type="dxa"/>
            <w:tcBorders>
              <w:top w:val="single" w:sz="4" w:space="0" w:color="000000"/>
              <w:left w:val="single" w:sz="4" w:space="0" w:color="000000"/>
              <w:bottom w:val="nil" w:sz="6" w:space="0" w:color="auto"/>
              <w:right w:val="single" w:sz="4" w:space="0" w:color="000000"/>
            </w:tcBorders>
            <w:shd w:val="clear" w:color="auto" w:fill="D2D2D2"/>
          </w:tcPr>
          <w:p>
            <w:pPr/>
          </w:p>
        </w:tc>
        <w:tc>
          <w:tcPr>
            <w:tcW w:w="790"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18" w:hRule="exact"/>
        </w:trPr>
        <w:tc>
          <w:tcPr>
            <w:tcW w:w="1721" w:type="dxa"/>
            <w:vMerge/>
            <w:tcBorders>
              <w:left w:val="single" w:sz="4" w:space="0" w:color="000000"/>
              <w:bottom w:val="nil" w:sz="6" w:space="0" w:color="auto"/>
              <w:right w:val="single" w:sz="4" w:space="0" w:color="000000"/>
            </w:tcBorders>
            <w:shd w:val="clear" w:color="auto" w:fill="D2D2D2"/>
          </w:tcPr>
          <w:p>
            <w:pPr/>
          </w:p>
        </w:tc>
        <w:tc>
          <w:tcPr>
            <w:tcW w:w="898" w:type="dxa"/>
            <w:vMerge/>
            <w:tcBorders>
              <w:left w:val="single" w:sz="4" w:space="0" w:color="000000"/>
              <w:right w:val="single" w:sz="4" w:space="0" w:color="000000"/>
            </w:tcBorders>
            <w:shd w:val="clear" w:color="auto" w:fill="D2D2D2"/>
          </w:tcPr>
          <w:p>
            <w:pPr/>
          </w:p>
        </w:tc>
        <w:tc>
          <w:tcPr>
            <w:tcW w:w="924" w:type="dxa"/>
            <w:vMerge/>
            <w:tcBorders>
              <w:left w:val="single" w:sz="4" w:space="0" w:color="000000"/>
              <w:bottom w:val="nil" w:sz="6" w:space="0" w:color="auto"/>
              <w:right w:val="single" w:sz="4" w:space="0" w:color="000000"/>
            </w:tcBorders>
            <w:shd w:val="clear" w:color="auto" w:fill="D2D2D2"/>
          </w:tcPr>
          <w:p>
            <w:pPr/>
          </w:p>
        </w:tc>
        <w:tc>
          <w:tcPr>
            <w:tcW w:w="1321" w:type="dxa"/>
            <w:vMerge w:val="restart"/>
            <w:tcBorders>
              <w:top w:val="nil" w:sz="6" w:space="0" w:color="auto"/>
              <w:left w:val="single" w:sz="4" w:space="0" w:color="000000"/>
              <w:right w:val="single" w:sz="4" w:space="0" w:color="000000"/>
            </w:tcBorders>
            <w:shd w:val="clear" w:color="auto" w:fill="D2D2D2"/>
          </w:tcPr>
          <w:p>
            <w:pPr>
              <w:pStyle w:val="TableParagraph"/>
              <w:spacing w:line="235" w:lineRule="exact" w:before="9"/>
              <w:ind w:left="112" w:right="0"/>
              <w:jc w:val="left"/>
              <w:rPr>
                <w:rFonts w:ascii="宋体" w:hAnsi="宋体" w:cs="宋体" w:eastAsia="宋体" w:hint="default"/>
                <w:sz w:val="18"/>
                <w:szCs w:val="18"/>
              </w:rPr>
            </w:pPr>
            <w:r>
              <w:rPr>
                <w:rFonts w:ascii="宋体" w:hAnsi="宋体" w:cs="宋体" w:eastAsia="宋体" w:hint="default"/>
                <w:sz w:val="18"/>
                <w:szCs w:val="18"/>
              </w:rPr>
              <w:t>实际发生日期</w:t>
            </w:r>
          </w:p>
          <w:p>
            <w:pPr>
              <w:pStyle w:val="TableParagraph"/>
              <w:spacing w:line="235" w:lineRule="exact"/>
              <w:ind w:left="23" w:right="0"/>
              <w:jc w:val="left"/>
              <w:rPr>
                <w:rFonts w:ascii="宋体" w:hAnsi="宋体" w:cs="宋体" w:eastAsia="宋体" w:hint="default"/>
                <w:sz w:val="18"/>
                <w:szCs w:val="18"/>
              </w:rPr>
            </w:pPr>
            <w:r>
              <w:rPr>
                <w:rFonts w:ascii="宋体" w:hAnsi="宋体" w:cs="宋体" w:eastAsia="宋体" w:hint="default"/>
                <w:sz w:val="18"/>
                <w:szCs w:val="18"/>
              </w:rPr>
              <w:t>（协议签署日）</w:t>
            </w:r>
          </w:p>
        </w:tc>
        <w:tc>
          <w:tcPr>
            <w:tcW w:w="102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9"/>
              <w:ind w:left="418" w:right="54" w:hanging="360"/>
              <w:jc w:val="left"/>
              <w:rPr>
                <w:rFonts w:ascii="宋体" w:hAnsi="宋体" w:cs="宋体" w:eastAsia="宋体" w:hint="default"/>
                <w:sz w:val="18"/>
                <w:szCs w:val="18"/>
              </w:rPr>
            </w:pPr>
            <w:r>
              <w:rPr>
                <w:rFonts w:ascii="宋体" w:hAnsi="宋体" w:cs="宋体" w:eastAsia="宋体" w:hint="default"/>
                <w:sz w:val="18"/>
                <w:szCs w:val="18"/>
              </w:rPr>
              <w:t>实际担保金 额</w:t>
            </w:r>
          </w:p>
        </w:tc>
        <w:tc>
          <w:tcPr>
            <w:tcW w:w="1058" w:type="dxa"/>
            <w:vMerge/>
            <w:tcBorders>
              <w:left w:val="single" w:sz="4" w:space="0" w:color="000000"/>
              <w:bottom w:val="nil" w:sz="6" w:space="0" w:color="auto"/>
              <w:right w:val="single" w:sz="4" w:space="0" w:color="000000"/>
            </w:tcBorders>
            <w:shd w:val="clear" w:color="auto" w:fill="D2D2D2"/>
          </w:tcPr>
          <w:p>
            <w:pPr/>
          </w:p>
        </w:tc>
        <w:tc>
          <w:tcPr>
            <w:tcW w:w="1053" w:type="dxa"/>
            <w:vMerge/>
            <w:tcBorders>
              <w:left w:val="single" w:sz="4" w:space="0" w:color="000000"/>
              <w:bottom w:val="nil" w:sz="6" w:space="0" w:color="auto"/>
              <w:right w:val="single" w:sz="4" w:space="0" w:color="000000"/>
            </w:tcBorders>
            <w:shd w:val="clear" w:color="auto" w:fill="D2D2D2"/>
          </w:tcPr>
          <w:p>
            <w:pPr/>
          </w:p>
        </w:tc>
        <w:tc>
          <w:tcPr>
            <w:tcW w:w="78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9"/>
              <w:ind w:left="207" w:right="26" w:hanging="180"/>
              <w:jc w:val="left"/>
              <w:rPr>
                <w:rFonts w:ascii="宋体" w:hAnsi="宋体" w:cs="宋体" w:eastAsia="宋体" w:hint="default"/>
                <w:sz w:val="18"/>
                <w:szCs w:val="18"/>
              </w:rPr>
            </w:pPr>
            <w:r>
              <w:rPr>
                <w:rFonts w:ascii="宋体" w:hAnsi="宋体" w:cs="宋体" w:eastAsia="宋体" w:hint="default"/>
                <w:sz w:val="18"/>
                <w:szCs w:val="18"/>
              </w:rPr>
              <w:t>是否履行 完毕</w:t>
            </w:r>
          </w:p>
        </w:tc>
        <w:tc>
          <w:tcPr>
            <w:tcW w:w="79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9"/>
              <w:ind w:left="28" w:right="29"/>
              <w:jc w:val="left"/>
              <w:rPr>
                <w:rFonts w:ascii="宋体" w:hAnsi="宋体" w:cs="宋体" w:eastAsia="宋体" w:hint="default"/>
                <w:sz w:val="18"/>
                <w:szCs w:val="18"/>
              </w:rPr>
            </w:pPr>
            <w:r>
              <w:rPr>
                <w:rFonts w:ascii="宋体" w:hAnsi="宋体" w:cs="宋体" w:eastAsia="宋体" w:hint="default"/>
                <w:sz w:val="18"/>
                <w:szCs w:val="18"/>
              </w:rPr>
              <w:t>是否为关 联方担保</w:t>
            </w:r>
          </w:p>
        </w:tc>
      </w:tr>
      <w:tr>
        <w:trPr>
          <w:trHeight w:val="313" w:hRule="exact"/>
        </w:trPr>
        <w:tc>
          <w:tcPr>
            <w:tcW w:w="172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right="12"/>
              <w:jc w:val="center"/>
              <w:rPr>
                <w:rFonts w:ascii="宋体" w:hAnsi="宋体" w:cs="宋体" w:eastAsia="宋体" w:hint="default"/>
                <w:sz w:val="18"/>
                <w:szCs w:val="18"/>
              </w:rPr>
            </w:pPr>
            <w:r>
              <w:rPr>
                <w:rFonts w:ascii="宋体" w:hAnsi="宋体" w:cs="宋体" w:eastAsia="宋体" w:hint="default"/>
                <w:sz w:val="18"/>
                <w:szCs w:val="18"/>
              </w:rPr>
              <w:t>担保对象名称</w:t>
            </w:r>
          </w:p>
        </w:tc>
        <w:tc>
          <w:tcPr>
            <w:tcW w:w="898" w:type="dxa"/>
            <w:vMerge/>
            <w:tcBorders>
              <w:left w:val="single" w:sz="4" w:space="0" w:color="000000"/>
              <w:right w:val="single" w:sz="4" w:space="0" w:color="000000"/>
            </w:tcBorders>
            <w:shd w:val="clear" w:color="auto" w:fill="D2D2D2"/>
          </w:tcPr>
          <w:p>
            <w:pPr/>
          </w:p>
        </w:tc>
        <w:tc>
          <w:tcPr>
            <w:tcW w:w="92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left="8" w:right="0"/>
              <w:jc w:val="center"/>
              <w:rPr>
                <w:rFonts w:ascii="宋体" w:hAnsi="宋体" w:cs="宋体" w:eastAsia="宋体" w:hint="default"/>
                <w:sz w:val="18"/>
                <w:szCs w:val="18"/>
              </w:rPr>
            </w:pPr>
            <w:r>
              <w:rPr>
                <w:rFonts w:ascii="宋体" w:hAnsi="宋体" w:cs="宋体" w:eastAsia="宋体" w:hint="default"/>
                <w:sz w:val="18"/>
                <w:szCs w:val="18"/>
              </w:rPr>
              <w:t>担保额度</w:t>
            </w:r>
          </w:p>
        </w:tc>
        <w:tc>
          <w:tcPr>
            <w:tcW w:w="1321" w:type="dxa"/>
            <w:vMerge/>
            <w:tcBorders>
              <w:left w:val="single" w:sz="4" w:space="0" w:color="000000"/>
              <w:right w:val="single" w:sz="4" w:space="0" w:color="000000"/>
            </w:tcBorders>
            <w:shd w:val="clear" w:color="auto" w:fill="D2D2D2"/>
          </w:tcPr>
          <w:p>
            <w:pPr/>
          </w:p>
        </w:tc>
        <w:tc>
          <w:tcPr>
            <w:tcW w:w="1024" w:type="dxa"/>
            <w:vMerge/>
            <w:tcBorders>
              <w:left w:val="single" w:sz="4" w:space="0" w:color="000000"/>
              <w:right w:val="single" w:sz="4" w:space="0" w:color="000000"/>
            </w:tcBorders>
            <w:shd w:val="clear" w:color="auto" w:fill="D2D2D2"/>
          </w:tcPr>
          <w:p>
            <w:pPr/>
          </w:p>
        </w:tc>
        <w:tc>
          <w:tcPr>
            <w:tcW w:w="105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left="19" w:right="0"/>
              <w:jc w:val="center"/>
              <w:rPr>
                <w:rFonts w:ascii="宋体" w:hAnsi="宋体" w:cs="宋体" w:eastAsia="宋体" w:hint="default"/>
                <w:sz w:val="18"/>
                <w:szCs w:val="18"/>
              </w:rPr>
            </w:pPr>
            <w:r>
              <w:rPr>
                <w:rFonts w:ascii="宋体" w:hAnsi="宋体" w:cs="宋体" w:eastAsia="宋体" w:hint="default"/>
                <w:sz w:val="18"/>
                <w:szCs w:val="18"/>
              </w:rPr>
              <w:t>担保类型</w:t>
            </w:r>
          </w:p>
        </w:tc>
        <w:tc>
          <w:tcPr>
            <w:tcW w:w="105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left="6" w:right="0"/>
              <w:jc w:val="center"/>
              <w:rPr>
                <w:rFonts w:ascii="宋体" w:hAnsi="宋体" w:cs="宋体" w:eastAsia="宋体" w:hint="default"/>
                <w:sz w:val="18"/>
                <w:szCs w:val="18"/>
              </w:rPr>
            </w:pPr>
            <w:r>
              <w:rPr>
                <w:rFonts w:ascii="宋体" w:hAnsi="宋体" w:cs="宋体" w:eastAsia="宋体" w:hint="default"/>
                <w:sz w:val="18"/>
                <w:szCs w:val="18"/>
              </w:rPr>
              <w:t>担保期</w:t>
            </w:r>
          </w:p>
        </w:tc>
        <w:tc>
          <w:tcPr>
            <w:tcW w:w="786" w:type="dxa"/>
            <w:vMerge/>
            <w:tcBorders>
              <w:left w:val="single" w:sz="4" w:space="0" w:color="000000"/>
              <w:right w:val="single" w:sz="4" w:space="0" w:color="000000"/>
            </w:tcBorders>
            <w:shd w:val="clear" w:color="auto" w:fill="D2D2D2"/>
          </w:tcPr>
          <w:p>
            <w:pPr/>
          </w:p>
        </w:tc>
        <w:tc>
          <w:tcPr>
            <w:tcW w:w="790" w:type="dxa"/>
            <w:vMerge/>
            <w:tcBorders>
              <w:left w:val="single" w:sz="4" w:space="0" w:color="000000"/>
              <w:right w:val="single" w:sz="4" w:space="0" w:color="000000"/>
            </w:tcBorders>
            <w:shd w:val="clear" w:color="auto" w:fill="D2D2D2"/>
          </w:tcPr>
          <w:p>
            <w:pPr/>
          </w:p>
        </w:tc>
      </w:tr>
      <w:tr>
        <w:trPr>
          <w:trHeight w:val="238" w:hRule="exact"/>
        </w:trPr>
        <w:tc>
          <w:tcPr>
            <w:tcW w:w="1721" w:type="dxa"/>
            <w:tcBorders>
              <w:top w:val="nil" w:sz="6" w:space="0" w:color="auto"/>
              <w:left w:val="single" w:sz="4" w:space="0" w:color="000000"/>
              <w:bottom w:val="single" w:sz="4" w:space="0" w:color="000000"/>
              <w:right w:val="single" w:sz="4" w:space="0" w:color="000000"/>
            </w:tcBorders>
            <w:shd w:val="clear" w:color="auto" w:fill="D2D2D2"/>
          </w:tcPr>
          <w:p>
            <w:pPr/>
          </w:p>
        </w:tc>
        <w:tc>
          <w:tcPr>
            <w:tcW w:w="898" w:type="dxa"/>
            <w:vMerge/>
            <w:tcBorders>
              <w:left w:val="single" w:sz="4" w:space="0" w:color="000000"/>
              <w:bottom w:val="single" w:sz="4" w:space="0" w:color="000000"/>
              <w:right w:val="single" w:sz="4" w:space="0" w:color="000000"/>
            </w:tcBorders>
            <w:shd w:val="clear" w:color="auto" w:fill="D2D2D2"/>
          </w:tcPr>
          <w:p>
            <w:pPr/>
          </w:p>
        </w:tc>
        <w:tc>
          <w:tcPr>
            <w:tcW w:w="924" w:type="dxa"/>
            <w:tcBorders>
              <w:top w:val="nil" w:sz="6" w:space="0" w:color="auto"/>
              <w:left w:val="single" w:sz="4" w:space="0" w:color="000000"/>
              <w:bottom w:val="single" w:sz="4" w:space="0" w:color="000000"/>
              <w:right w:val="single" w:sz="4" w:space="0" w:color="000000"/>
            </w:tcBorders>
            <w:shd w:val="clear" w:color="auto" w:fill="D2D2D2"/>
          </w:tcPr>
          <w:p>
            <w:pPr/>
          </w:p>
        </w:tc>
        <w:tc>
          <w:tcPr>
            <w:tcW w:w="1321" w:type="dxa"/>
            <w:vMerge/>
            <w:tcBorders>
              <w:left w:val="single" w:sz="4" w:space="0" w:color="000000"/>
              <w:bottom w:val="single" w:sz="4" w:space="0" w:color="000000"/>
              <w:right w:val="single" w:sz="4" w:space="0" w:color="000000"/>
            </w:tcBorders>
            <w:shd w:val="clear" w:color="auto" w:fill="D2D2D2"/>
          </w:tcPr>
          <w:p>
            <w:pPr/>
          </w:p>
        </w:tc>
        <w:tc>
          <w:tcPr>
            <w:tcW w:w="1024" w:type="dxa"/>
            <w:vMerge/>
            <w:tcBorders>
              <w:left w:val="single" w:sz="4" w:space="0" w:color="000000"/>
              <w:bottom w:val="single" w:sz="4" w:space="0" w:color="000000"/>
              <w:right w:val="single" w:sz="4" w:space="0" w:color="000000"/>
            </w:tcBorders>
            <w:shd w:val="clear" w:color="auto" w:fill="D2D2D2"/>
          </w:tcPr>
          <w:p>
            <w:pPr/>
          </w:p>
        </w:tc>
        <w:tc>
          <w:tcPr>
            <w:tcW w:w="1058" w:type="dxa"/>
            <w:tcBorders>
              <w:top w:val="nil" w:sz="6" w:space="0" w:color="auto"/>
              <w:left w:val="single" w:sz="4" w:space="0" w:color="000000"/>
              <w:bottom w:val="single" w:sz="4" w:space="0" w:color="000000"/>
              <w:right w:val="single" w:sz="4" w:space="0" w:color="000000"/>
            </w:tcBorders>
            <w:shd w:val="clear" w:color="auto" w:fill="D2D2D2"/>
          </w:tcPr>
          <w:p>
            <w:pPr/>
          </w:p>
        </w:tc>
        <w:tc>
          <w:tcPr>
            <w:tcW w:w="1053" w:type="dxa"/>
            <w:tcBorders>
              <w:top w:val="nil" w:sz="6" w:space="0" w:color="auto"/>
              <w:left w:val="single" w:sz="4" w:space="0" w:color="000000"/>
              <w:bottom w:val="single" w:sz="4" w:space="0" w:color="000000"/>
              <w:right w:val="single" w:sz="4" w:space="0" w:color="000000"/>
            </w:tcBorders>
            <w:shd w:val="clear" w:color="auto" w:fill="D2D2D2"/>
          </w:tcPr>
          <w:p>
            <w:pPr/>
          </w:p>
        </w:tc>
        <w:tc>
          <w:tcPr>
            <w:tcW w:w="786" w:type="dxa"/>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single" w:sz="4" w:space="0" w:color="000000"/>
              <w:right w:val="single" w:sz="4" w:space="0" w:color="000000"/>
            </w:tcBorders>
            <w:shd w:val="clear" w:color="auto" w:fill="D2D2D2"/>
          </w:tcPr>
          <w:p>
            <w:pPr/>
          </w:p>
        </w:tc>
      </w:tr>
      <w:tr>
        <w:trPr>
          <w:trHeight w:val="298" w:hRule="exact"/>
        </w:trPr>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4"/>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8"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21" w:type="dxa"/>
            <w:tcBorders>
              <w:top w:val="single" w:sz="50" w:space="0" w:color="D2D2D2"/>
              <w:left w:val="single" w:sz="4" w:space="0" w:color="000000"/>
              <w:bottom w:val="single" w:sz="4" w:space="0" w:color="000000"/>
              <w:right w:val="single" w:sz="4" w:space="0" w:color="000000"/>
            </w:tcBorders>
          </w:tcPr>
          <w:p>
            <w:pPr>
              <w:pStyle w:val="TableParagraph"/>
              <w:spacing w:line="186" w:lineRule="exact"/>
              <w:ind w:right="4"/>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24" w:type="dxa"/>
            <w:tcBorders>
              <w:top w:val="single" w:sz="50" w:space="0" w:color="D2D2D2"/>
              <w:left w:val="single" w:sz="4" w:space="0" w:color="000000"/>
              <w:bottom w:val="single" w:sz="4" w:space="0" w:color="000000"/>
              <w:right w:val="single" w:sz="4" w:space="0" w:color="000000"/>
            </w:tcBorders>
          </w:tcPr>
          <w:p>
            <w:pPr>
              <w:pStyle w:val="TableParagraph"/>
              <w:spacing w:line="186" w:lineRule="exact"/>
              <w:ind w:left="1"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9"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6"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86" w:type="dxa"/>
            <w:tcBorders>
              <w:top w:val="single" w:sz="50" w:space="0" w:color="D2D2D2"/>
              <w:left w:val="single" w:sz="4" w:space="0" w:color="000000"/>
              <w:bottom w:val="single" w:sz="4" w:space="0" w:color="000000"/>
              <w:right w:val="single" w:sz="4" w:space="0" w:color="000000"/>
            </w:tcBorders>
          </w:tcPr>
          <w:p>
            <w:pPr>
              <w:pStyle w:val="TableParagraph"/>
              <w:spacing w:line="186" w:lineRule="exact"/>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90" w:type="dxa"/>
            <w:tcBorders>
              <w:top w:val="single" w:sz="50" w:space="0" w:color="D2D2D2"/>
              <w:left w:val="single" w:sz="4" w:space="0" w:color="000000"/>
              <w:bottom w:val="single" w:sz="4" w:space="0" w:color="000000"/>
              <w:right w:val="single" w:sz="4" w:space="0" w:color="000000"/>
            </w:tcBorders>
          </w:tcPr>
          <w:p>
            <w:pPr>
              <w:pStyle w:val="TableParagraph"/>
              <w:spacing w:line="186" w:lineRule="exact"/>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23" w:hRule="exact"/>
        </w:trPr>
        <w:tc>
          <w:tcPr>
            <w:tcW w:w="9575"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公司担保总额（即前三大项的合计）</w:t>
            </w:r>
          </w:p>
        </w:tc>
      </w:tr>
      <w:tr>
        <w:trPr>
          <w:trHeight w:val="557" w:hRule="exact"/>
        </w:trPr>
        <w:tc>
          <w:tcPr>
            <w:tcW w:w="261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5" w:lineRule="exact" w:before="10"/>
              <w:ind w:left="22" w:right="0"/>
              <w:jc w:val="left"/>
              <w:rPr>
                <w:rFonts w:ascii="宋体" w:hAnsi="宋体" w:cs="宋体" w:eastAsia="宋体" w:hint="default"/>
                <w:sz w:val="18"/>
                <w:szCs w:val="18"/>
              </w:rPr>
            </w:pPr>
            <w:r>
              <w:rPr>
                <w:rFonts w:ascii="宋体" w:hAnsi="宋体" w:cs="宋体" w:eastAsia="宋体" w:hint="default"/>
                <w:sz w:val="18"/>
                <w:szCs w:val="18"/>
              </w:rPr>
              <w:t>报告期内审批担保额度合计</w:t>
            </w:r>
          </w:p>
          <w:p>
            <w:pPr>
              <w:pStyle w:val="TableParagraph"/>
              <w:spacing w:line="248" w:lineRule="exact"/>
              <w:ind w:left="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A1+B1+C1</w:t>
            </w:r>
            <w:r>
              <w:rPr>
                <w:rFonts w:ascii="宋体" w:hAnsi="宋体" w:cs="宋体" w:eastAsia="宋体" w:hint="default"/>
                <w:sz w:val="18"/>
                <w:szCs w:val="18"/>
              </w:rPr>
              <w:t>）</w:t>
            </w:r>
          </w:p>
        </w:tc>
        <w:tc>
          <w:tcPr>
            <w:tcW w:w="2245" w:type="dxa"/>
            <w:gridSpan w:val="2"/>
            <w:tcBorders>
              <w:top w:val="single" w:sz="4" w:space="0" w:color="000000"/>
              <w:left w:val="single" w:sz="13" w:space="0" w:color="D2D2D2"/>
              <w:bottom w:val="single" w:sz="4" w:space="0" w:color="000000"/>
              <w:right w:val="single" w:sz="13" w:space="0" w:color="D2D2D2"/>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10,000</w:t>
            </w:r>
          </w:p>
        </w:tc>
        <w:tc>
          <w:tcPr>
            <w:tcW w:w="208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5" w:right="75"/>
              <w:jc w:val="left"/>
              <w:rPr>
                <w:rFonts w:ascii="宋体" w:hAnsi="宋体" w:cs="宋体" w:eastAsia="宋体" w:hint="default"/>
                <w:sz w:val="18"/>
                <w:szCs w:val="18"/>
              </w:rPr>
            </w:pPr>
            <w:r>
              <w:rPr>
                <w:rFonts w:ascii="宋体" w:hAnsi="宋体" w:cs="宋体" w:eastAsia="宋体" w:hint="default"/>
                <w:sz w:val="18"/>
                <w:szCs w:val="18"/>
              </w:rPr>
              <w:t>报告期内担保实际发生额 合计（</w:t>
            </w:r>
            <w:r>
              <w:rPr>
                <w:rFonts w:ascii="Times New Roman" w:hAnsi="Times New Roman" w:cs="Times New Roman" w:eastAsia="Times New Roman" w:hint="default"/>
                <w:sz w:val="18"/>
                <w:szCs w:val="18"/>
              </w:rPr>
              <w:t>A2+B2+C2</w:t>
            </w:r>
            <w:r>
              <w:rPr>
                <w:rFonts w:ascii="宋体" w:hAnsi="宋体" w:cs="宋体" w:eastAsia="宋体" w:hint="default"/>
                <w:sz w:val="18"/>
                <w:szCs w:val="18"/>
              </w:rPr>
              <w:t>）</w:t>
            </w:r>
          </w:p>
        </w:tc>
        <w:tc>
          <w:tcPr>
            <w:tcW w:w="2629"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4,900</w:t>
            </w:r>
          </w:p>
        </w:tc>
      </w:tr>
      <w:tr>
        <w:trPr>
          <w:trHeight w:val="557" w:hRule="exact"/>
        </w:trPr>
        <w:tc>
          <w:tcPr>
            <w:tcW w:w="261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5" w:lineRule="exact" w:before="10"/>
              <w:ind w:left="22" w:right="0"/>
              <w:jc w:val="left"/>
              <w:rPr>
                <w:rFonts w:ascii="宋体" w:hAnsi="宋体" w:cs="宋体" w:eastAsia="宋体" w:hint="default"/>
                <w:sz w:val="18"/>
                <w:szCs w:val="18"/>
              </w:rPr>
            </w:pPr>
            <w:r>
              <w:rPr>
                <w:rFonts w:ascii="宋体" w:hAnsi="宋体" w:cs="宋体" w:eastAsia="宋体" w:hint="default"/>
                <w:sz w:val="18"/>
                <w:szCs w:val="18"/>
              </w:rPr>
              <w:t>报告期末已审批的担保额度合计</w:t>
            </w:r>
          </w:p>
          <w:p>
            <w:pPr>
              <w:pStyle w:val="TableParagraph"/>
              <w:spacing w:line="248" w:lineRule="exact"/>
              <w:ind w:left="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A3+B3+C3</w:t>
            </w:r>
            <w:r>
              <w:rPr>
                <w:rFonts w:ascii="宋体" w:hAnsi="宋体" w:cs="宋体" w:eastAsia="宋体" w:hint="default"/>
                <w:sz w:val="18"/>
                <w:szCs w:val="18"/>
              </w:rPr>
              <w:t>）</w:t>
            </w:r>
          </w:p>
        </w:tc>
        <w:tc>
          <w:tcPr>
            <w:tcW w:w="2245" w:type="dxa"/>
            <w:gridSpan w:val="2"/>
            <w:tcBorders>
              <w:top w:val="single" w:sz="4" w:space="0" w:color="000000"/>
              <w:left w:val="single" w:sz="13" w:space="0" w:color="D2D2D2"/>
              <w:bottom w:val="single" w:sz="4" w:space="0" w:color="000000"/>
              <w:right w:val="single" w:sz="13" w:space="0" w:color="D2D2D2"/>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5" w:right="0"/>
              <w:jc w:val="center"/>
              <w:rPr>
                <w:rFonts w:ascii="Times New Roman" w:hAnsi="Times New Roman" w:cs="Times New Roman" w:eastAsia="Times New Roman" w:hint="default"/>
                <w:sz w:val="18"/>
                <w:szCs w:val="18"/>
              </w:rPr>
            </w:pPr>
            <w:r>
              <w:rPr>
                <w:rFonts w:ascii="Times New Roman"/>
                <w:sz w:val="18"/>
              </w:rPr>
              <w:t>11,090</w:t>
            </w:r>
          </w:p>
        </w:tc>
        <w:tc>
          <w:tcPr>
            <w:tcW w:w="208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5" w:right="75"/>
              <w:jc w:val="left"/>
              <w:rPr>
                <w:rFonts w:ascii="宋体" w:hAnsi="宋体" w:cs="宋体" w:eastAsia="宋体" w:hint="default"/>
                <w:sz w:val="18"/>
                <w:szCs w:val="18"/>
              </w:rPr>
            </w:pPr>
            <w:r>
              <w:rPr>
                <w:rFonts w:ascii="宋体" w:hAnsi="宋体" w:cs="宋体" w:eastAsia="宋体" w:hint="default"/>
                <w:sz w:val="18"/>
                <w:szCs w:val="18"/>
              </w:rPr>
              <w:t>报告期末实际担保余额合 计（</w:t>
            </w:r>
            <w:r>
              <w:rPr>
                <w:rFonts w:ascii="Times New Roman" w:hAnsi="Times New Roman" w:cs="Times New Roman" w:eastAsia="Times New Roman" w:hint="default"/>
                <w:sz w:val="18"/>
                <w:szCs w:val="18"/>
              </w:rPr>
              <w:t>A4+B4+C4</w:t>
            </w:r>
            <w:r>
              <w:rPr>
                <w:rFonts w:ascii="宋体" w:hAnsi="宋体" w:cs="宋体" w:eastAsia="宋体" w:hint="default"/>
                <w:sz w:val="18"/>
                <w:szCs w:val="18"/>
              </w:rPr>
              <w:t>）</w:t>
            </w:r>
          </w:p>
        </w:tc>
        <w:tc>
          <w:tcPr>
            <w:tcW w:w="2629"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5,930</w:t>
            </w:r>
          </w:p>
        </w:tc>
      </w:tr>
      <w:tr>
        <w:trPr>
          <w:trHeight w:val="328" w:hRule="exact"/>
        </w:trPr>
        <w:tc>
          <w:tcPr>
            <w:tcW w:w="4864"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实际担保总额（即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A4+B4+C4</w:t>
            </w:r>
            <w:r>
              <w:rPr>
                <w:rFonts w:ascii="宋体" w:hAnsi="宋体" w:cs="宋体" w:eastAsia="宋体" w:hint="default"/>
                <w:sz w:val="18"/>
                <w:szCs w:val="18"/>
              </w:rPr>
              <w:t>）占公司净资产的比例</w:t>
            </w:r>
          </w:p>
        </w:tc>
        <w:tc>
          <w:tcPr>
            <w:tcW w:w="4711" w:type="dxa"/>
            <w:gridSpan w:val="5"/>
            <w:tcBorders>
              <w:top w:val="single" w:sz="4" w:space="0" w:color="000000"/>
              <w:left w:val="single" w:sz="13" w:space="0" w:color="D2D2D2"/>
              <w:bottom w:val="single" w:sz="4" w:space="0" w:color="000000"/>
              <w:right w:val="single" w:sz="4" w:space="0" w:color="000000"/>
            </w:tcBorders>
          </w:tcPr>
          <w:p>
            <w:pPr>
              <w:pStyle w:val="TableParagraph"/>
              <w:spacing w:line="240" w:lineRule="auto" w:before="49"/>
              <w:ind w:right="17"/>
              <w:jc w:val="center"/>
              <w:rPr>
                <w:rFonts w:ascii="Times New Roman" w:hAnsi="Times New Roman" w:cs="Times New Roman" w:eastAsia="Times New Roman" w:hint="default"/>
                <w:sz w:val="18"/>
                <w:szCs w:val="18"/>
              </w:rPr>
            </w:pPr>
            <w:r>
              <w:rPr>
                <w:rFonts w:ascii="Times New Roman"/>
                <w:sz w:val="18"/>
              </w:rPr>
              <w:t>1.70%</w:t>
            </w:r>
          </w:p>
        </w:tc>
      </w:tr>
      <w:tr>
        <w:trPr>
          <w:trHeight w:val="319" w:hRule="exact"/>
        </w:trPr>
        <w:tc>
          <w:tcPr>
            <w:tcW w:w="9575"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其中：</w:t>
            </w:r>
          </w:p>
        </w:tc>
      </w:tr>
    </w:tbl>
    <w:p>
      <w:pPr>
        <w:spacing w:line="240" w:lineRule="auto" w:before="5"/>
        <w:rPr>
          <w:rFonts w:ascii="宋体" w:hAnsi="宋体" w:cs="宋体" w:eastAsia="宋体" w:hint="default"/>
          <w:sz w:val="5"/>
          <w:szCs w:val="5"/>
        </w:rPr>
      </w:pPr>
    </w:p>
    <w:p>
      <w:pPr>
        <w:pStyle w:val="Heading5"/>
        <w:spacing w:line="240" w:lineRule="auto"/>
        <w:ind w:left="154" w:right="1130"/>
        <w:jc w:val="left"/>
        <w:rPr>
          <w:b w:val="0"/>
          <w:bCs w:val="0"/>
        </w:rPr>
      </w:pPr>
      <w:bookmarkStart w:name="（2）违规对外担保情况" w:id="87"/>
      <w:bookmarkEnd w:id="87"/>
      <w:r>
        <w:rPr>
          <w:b w:val="0"/>
          <w:bCs w:val="0"/>
        </w:rPr>
      </w:r>
      <w:r>
        <w:rPr/>
        <w:t>（</w:t>
      </w:r>
      <w:r>
        <w:rPr>
          <w:rFonts w:ascii="Times New Roman" w:hAnsi="Times New Roman" w:cs="Times New Roman" w:eastAsia="Times New Roman" w:hint="default"/>
        </w:rPr>
        <w:t>2</w:t>
      </w:r>
      <w:r>
        <w:rPr/>
        <w:t>）违规对外担保情况</w:t>
      </w:r>
      <w:r>
        <w:rPr>
          <w:b w:val="0"/>
          <w:bCs w:val="0"/>
        </w:rPr>
      </w:r>
    </w:p>
    <w:p>
      <w:pPr>
        <w:pStyle w:val="Heading4"/>
        <w:spacing w:line="240" w:lineRule="auto" w:before="117"/>
        <w:ind w:left="634" w:right="1130"/>
        <w:jc w:val="left"/>
      </w:pPr>
      <w:r>
        <w:rPr/>
        <w:t>公司报告期无违规对外担保情况。</w:t>
      </w:r>
    </w:p>
    <w:p>
      <w:pPr>
        <w:spacing w:line="240" w:lineRule="auto" w:before="9"/>
        <w:rPr>
          <w:rFonts w:ascii="宋体" w:hAnsi="宋体" w:cs="宋体" w:eastAsia="宋体" w:hint="default"/>
          <w:sz w:val="24"/>
          <w:szCs w:val="24"/>
        </w:rPr>
      </w:pPr>
    </w:p>
    <w:p>
      <w:pPr>
        <w:pStyle w:val="Heading5"/>
        <w:spacing w:line="240" w:lineRule="auto" w:before="0"/>
        <w:ind w:left="154" w:right="1130"/>
        <w:jc w:val="left"/>
        <w:rPr>
          <w:b w:val="0"/>
          <w:bCs w:val="0"/>
        </w:rPr>
      </w:pPr>
      <w:bookmarkStart w:name="3、委托他人进行现金资产管理情况" w:id="88"/>
      <w:bookmarkEnd w:id="88"/>
      <w:r>
        <w:rPr>
          <w:b w:val="0"/>
          <w:bCs w:val="0"/>
        </w:rPr>
      </w:r>
      <w:r>
        <w:rPr>
          <w:rFonts w:ascii="Times New Roman" w:hAnsi="Times New Roman" w:cs="Times New Roman" w:eastAsia="Times New Roman" w:hint="default"/>
        </w:rPr>
        <w:t>3</w:t>
      </w:r>
      <w:r>
        <w:rPr/>
        <w:t>、委托他人进行现金资产管理情况</w:t>
      </w:r>
      <w:r>
        <w:rPr>
          <w:b w:val="0"/>
          <w:bCs w:val="0"/>
        </w:rPr>
      </w:r>
    </w:p>
    <w:p>
      <w:pPr>
        <w:spacing w:line="240" w:lineRule="auto" w:before="7"/>
        <w:rPr>
          <w:rFonts w:ascii="宋体" w:hAnsi="宋体" w:cs="宋体" w:eastAsia="宋体" w:hint="default"/>
          <w:b/>
          <w:bCs/>
          <w:sz w:val="24"/>
          <w:szCs w:val="24"/>
        </w:rPr>
      </w:pPr>
    </w:p>
    <w:p>
      <w:pPr>
        <w:pStyle w:val="Heading5"/>
        <w:spacing w:line="240" w:lineRule="auto" w:before="0"/>
        <w:ind w:left="154" w:right="1130"/>
        <w:jc w:val="left"/>
        <w:rPr>
          <w:b w:val="0"/>
          <w:bCs w:val="0"/>
        </w:rPr>
      </w:pPr>
      <w:bookmarkStart w:name="（1）委托理财情况" w:id="89"/>
      <w:bookmarkEnd w:id="89"/>
      <w:r>
        <w:rPr>
          <w:b w:val="0"/>
          <w:bCs w:val="0"/>
        </w:rPr>
      </w:r>
      <w:r>
        <w:rPr/>
        <w:t>（</w:t>
      </w:r>
      <w:r>
        <w:rPr>
          <w:rFonts w:ascii="Times New Roman" w:hAnsi="Times New Roman" w:cs="Times New Roman" w:eastAsia="Times New Roman" w:hint="default"/>
        </w:rPr>
        <w:t>1</w:t>
      </w:r>
      <w:r>
        <w:rPr/>
        <w:t>）委托理财情况</w:t>
      </w:r>
      <w:r>
        <w:rPr>
          <w:b w:val="0"/>
          <w:bCs w:val="0"/>
        </w:rPr>
      </w:r>
    </w:p>
    <w:p>
      <w:pPr>
        <w:pStyle w:val="Heading4"/>
        <w:spacing w:line="240" w:lineRule="auto" w:before="117"/>
        <w:ind w:left="634" w:right="1130"/>
        <w:jc w:val="left"/>
      </w:pPr>
      <w:r>
        <w:rPr/>
        <w:t>公司报告期不存在委托理财。</w:t>
      </w:r>
    </w:p>
    <w:p>
      <w:pPr>
        <w:pStyle w:val="Heading5"/>
        <w:spacing w:line="240" w:lineRule="auto" w:before="142"/>
        <w:ind w:left="154" w:right="1130"/>
        <w:jc w:val="left"/>
        <w:rPr>
          <w:b w:val="0"/>
          <w:bCs w:val="0"/>
        </w:rPr>
      </w:pPr>
      <w:bookmarkStart w:name="（2）委托贷款情况" w:id="90"/>
      <w:bookmarkEnd w:id="90"/>
      <w:r>
        <w:rPr>
          <w:b w:val="0"/>
          <w:bCs w:val="0"/>
        </w:rPr>
      </w:r>
      <w:r>
        <w:rPr/>
        <w:t>（</w:t>
      </w:r>
      <w:r>
        <w:rPr>
          <w:rFonts w:ascii="Times New Roman" w:hAnsi="Times New Roman" w:cs="Times New Roman" w:eastAsia="Times New Roman" w:hint="default"/>
        </w:rPr>
        <w:t>2</w:t>
      </w:r>
      <w:r>
        <w:rPr/>
        <w:t>）委托贷款情况</w:t>
      </w:r>
      <w:r>
        <w:rPr>
          <w:b w:val="0"/>
          <w:bCs w:val="0"/>
        </w:rPr>
      </w:r>
    </w:p>
    <w:p>
      <w:pPr>
        <w:pStyle w:val="Heading4"/>
        <w:spacing w:line="240" w:lineRule="auto" w:before="117"/>
        <w:ind w:left="634" w:right="1130"/>
        <w:jc w:val="left"/>
      </w:pPr>
      <w:r>
        <w:rPr/>
        <w:t>公司报告期不存在委托贷款。</w:t>
      </w:r>
    </w:p>
    <w:p>
      <w:pPr>
        <w:spacing w:line="240" w:lineRule="auto" w:before="9"/>
        <w:rPr>
          <w:rFonts w:ascii="宋体" w:hAnsi="宋体" w:cs="宋体" w:eastAsia="宋体" w:hint="default"/>
          <w:sz w:val="24"/>
          <w:szCs w:val="24"/>
        </w:rPr>
      </w:pPr>
    </w:p>
    <w:p>
      <w:pPr>
        <w:pStyle w:val="Heading5"/>
        <w:spacing w:line="240" w:lineRule="auto" w:before="0"/>
        <w:ind w:left="154" w:right="1130"/>
        <w:jc w:val="left"/>
        <w:rPr>
          <w:b w:val="0"/>
          <w:bCs w:val="0"/>
        </w:rPr>
      </w:pPr>
      <w:bookmarkStart w:name="4、其他重大合同" w:id="91"/>
      <w:bookmarkEnd w:id="91"/>
      <w:r>
        <w:rPr>
          <w:b w:val="0"/>
          <w:bCs w:val="0"/>
        </w:rPr>
      </w:r>
      <w:r>
        <w:rPr>
          <w:rFonts w:ascii="Times New Roman" w:hAnsi="Times New Roman" w:cs="Times New Roman" w:eastAsia="Times New Roman" w:hint="default"/>
        </w:rPr>
        <w:t>4</w:t>
      </w:r>
      <w:r>
        <w:rPr/>
        <w:t>、其他重大合同</w:t>
      </w:r>
      <w:r>
        <w:rPr>
          <w:b w:val="0"/>
          <w:bCs w:val="0"/>
        </w:rPr>
      </w:r>
    </w:p>
    <w:p>
      <w:pPr>
        <w:spacing w:line="240" w:lineRule="auto" w:before="9"/>
        <w:rPr>
          <w:rFonts w:ascii="宋体" w:hAnsi="宋体" w:cs="宋体" w:eastAsia="宋体" w:hint="default"/>
          <w:b/>
          <w:bCs/>
          <w:sz w:val="22"/>
          <w:szCs w:val="22"/>
        </w:rPr>
      </w:pPr>
    </w:p>
    <w:p>
      <w:pPr>
        <w:spacing w:line="468" w:lineRule="auto" w:before="0"/>
        <w:ind w:left="154" w:right="6672" w:firstLine="480"/>
        <w:jc w:val="left"/>
        <w:rPr>
          <w:rFonts w:ascii="宋体" w:hAnsi="宋体" w:cs="宋体" w:eastAsia="宋体" w:hint="default"/>
          <w:sz w:val="24"/>
          <w:szCs w:val="24"/>
        </w:rPr>
      </w:pPr>
      <w:r>
        <w:rPr>
          <w:rFonts w:ascii="宋体" w:hAnsi="宋体" w:cs="宋体" w:eastAsia="宋体" w:hint="default"/>
          <w:sz w:val="24"/>
          <w:szCs w:val="24"/>
        </w:rPr>
        <w:t>公司报告期不存在其他重大合同。 </w:t>
      </w:r>
      <w:bookmarkStart w:name="十八、社会责任情况" w:id="92"/>
      <w:bookmarkEnd w:id="92"/>
      <w:r>
        <w:rPr>
          <w:rFonts w:ascii="宋体" w:hAnsi="宋体" w:cs="宋体" w:eastAsia="宋体" w:hint="default"/>
          <w:sz w:val="24"/>
          <w:szCs w:val="24"/>
        </w:rPr>
      </w:r>
      <w:r>
        <w:rPr>
          <w:rFonts w:ascii="宋体" w:hAnsi="宋体" w:cs="宋体" w:eastAsia="宋体" w:hint="default"/>
          <w:b/>
          <w:bCs/>
          <w:sz w:val="24"/>
          <w:szCs w:val="24"/>
        </w:rPr>
        <w:t>十八、社会责任情况</w:t>
      </w:r>
      <w:r>
        <w:rPr>
          <w:rFonts w:ascii="宋体" w:hAnsi="宋体" w:cs="宋体" w:eastAsia="宋体" w:hint="default"/>
          <w:b/>
          <w:bCs/>
          <w:w w:val="99"/>
          <w:sz w:val="24"/>
          <w:szCs w:val="24"/>
        </w:rPr>
        <w:t> </w:t>
      </w:r>
      <w:bookmarkStart w:name="1、履行社会责任情况" w:id="93"/>
      <w:bookmarkEnd w:id="93"/>
      <w:r>
        <w:rPr>
          <w:rFonts w:ascii="宋体" w:hAnsi="宋体" w:cs="宋体" w:eastAsia="宋体" w:hint="default"/>
          <w:b/>
          <w:bCs/>
          <w:w w:val="99"/>
          <w:sz w:val="24"/>
          <w:szCs w:val="24"/>
        </w:rPr>
      </w:r>
      <w:r>
        <w:rPr>
          <w:rFonts w:ascii="Times New Roman" w:hAnsi="Times New Roman" w:cs="Times New Roman" w:eastAsia="Times New Roman" w:hint="default"/>
          <w:b/>
          <w:bCs/>
          <w:sz w:val="24"/>
          <w:szCs w:val="24"/>
        </w:rPr>
        <w:t>1</w:t>
      </w:r>
      <w:r>
        <w:rPr>
          <w:rFonts w:ascii="宋体" w:hAnsi="宋体" w:cs="宋体" w:eastAsia="宋体" w:hint="default"/>
          <w:b/>
          <w:bCs/>
          <w:sz w:val="24"/>
          <w:szCs w:val="24"/>
        </w:rPr>
        <w:t>、履行社会责任情况</w:t>
      </w:r>
      <w:r>
        <w:rPr>
          <w:rFonts w:ascii="宋体" w:hAnsi="宋体" w:cs="宋体" w:eastAsia="宋体" w:hint="default"/>
          <w:sz w:val="24"/>
          <w:szCs w:val="24"/>
        </w:rPr>
      </w:r>
    </w:p>
    <w:p>
      <w:pPr>
        <w:pStyle w:val="Heading4"/>
        <w:spacing w:line="312" w:lineRule="exact" w:before="56"/>
        <w:ind w:right="1139" w:firstLine="480"/>
        <w:jc w:val="both"/>
      </w:pPr>
      <w:r>
        <w:rPr/>
        <w:t>报告期内，公司积极承担社会责任，履行企业应尽的义务，坚持做到经济效益与社会效 益并重，在追求经济效益的同时注重环境保护和节能降耗，促进公司与社会、自然的协调和 谐发展。</w:t>
      </w:r>
    </w:p>
    <w:p>
      <w:pPr>
        <w:pStyle w:val="Heading4"/>
        <w:spacing w:line="237" w:lineRule="auto" w:before="92"/>
        <w:ind w:right="1139" w:firstLine="482"/>
        <w:jc w:val="both"/>
      </w:pPr>
      <w:r>
        <w:rPr/>
        <w:t>公司依法诚信经营，主动接受监管部门、社会各界的监督，持续完善公司治理结构，充 分尊重和维护相关利益者的合法权益。严格按照相关法律法规的要求，及时、真实、准确、 完整地履行信息披露义务，在为股东创造价值的同时，保证全体股东对公司重大事项的知情 权和参与权。</w:t>
      </w:r>
    </w:p>
    <w:p>
      <w:pPr>
        <w:pStyle w:val="Heading4"/>
        <w:spacing w:line="312" w:lineRule="exact" w:before="149"/>
        <w:ind w:right="1139" w:firstLine="482"/>
        <w:jc w:val="both"/>
      </w:pPr>
      <w:r>
        <w:rPr/>
        <w:t>公司始终坚持以人为本的核心价值观，依法保护员工的合法权益，不断改善员工的工作 环境，重视员工的健康与安全，增强员工的归属感和凝聚力，实现员工与企业的共同成长。</w:t>
      </w:r>
    </w:p>
    <w:p>
      <w:pPr>
        <w:spacing w:after="0" w:line="312" w:lineRule="exact"/>
        <w:jc w:val="both"/>
        <w:sectPr>
          <w:pgSz w:w="11910" w:h="16840"/>
          <w:pgMar w:header="747" w:footer="979" w:top="1060" w:bottom="1160" w:left="980" w:right="0"/>
        </w:sectPr>
      </w:pPr>
    </w:p>
    <w:p>
      <w:pPr>
        <w:spacing w:line="240" w:lineRule="auto" w:before="10"/>
        <w:rPr>
          <w:rFonts w:ascii="宋体" w:hAnsi="宋体" w:cs="宋体" w:eastAsia="宋体" w:hint="default"/>
          <w:sz w:val="24"/>
          <w:szCs w:val="24"/>
        </w:rPr>
      </w:pPr>
    </w:p>
    <w:p>
      <w:pPr>
        <w:pStyle w:val="Heading5"/>
        <w:spacing w:line="240" w:lineRule="auto"/>
        <w:ind w:left="153" w:right="1130"/>
        <w:jc w:val="left"/>
        <w:rPr>
          <w:b w:val="0"/>
          <w:bCs w:val="0"/>
        </w:rPr>
      </w:pPr>
      <w:bookmarkStart w:name="2、履行精准扶贫社会责任情况" w:id="94"/>
      <w:bookmarkEnd w:id="94"/>
      <w:r>
        <w:rPr>
          <w:b w:val="0"/>
          <w:bCs w:val="0"/>
        </w:rPr>
      </w:r>
      <w:r>
        <w:rPr>
          <w:rFonts w:ascii="Times New Roman" w:hAnsi="Times New Roman" w:cs="Times New Roman" w:eastAsia="Times New Roman" w:hint="default"/>
        </w:rPr>
        <w:t>2</w:t>
      </w:r>
      <w:r>
        <w:rPr/>
        <w:t>、履行精准扶贫社会责任情况</w:t>
      </w:r>
      <w:r>
        <w:rPr>
          <w:b w:val="0"/>
          <w:bCs w:val="0"/>
        </w:rPr>
      </w:r>
    </w:p>
    <w:p>
      <w:pPr>
        <w:spacing w:line="240" w:lineRule="auto" w:before="9"/>
        <w:rPr>
          <w:rFonts w:ascii="宋体" w:hAnsi="宋体" w:cs="宋体" w:eastAsia="宋体" w:hint="default"/>
          <w:b/>
          <w:bCs/>
          <w:sz w:val="22"/>
          <w:szCs w:val="22"/>
        </w:rPr>
      </w:pPr>
    </w:p>
    <w:p>
      <w:pPr>
        <w:pStyle w:val="Heading4"/>
        <w:spacing w:line="240" w:lineRule="auto"/>
        <w:ind w:left="636" w:right="1130"/>
        <w:jc w:val="left"/>
      </w:pPr>
      <w:r>
        <w:rPr/>
        <w:t>公司报告年度暂未开展精准扶贫工作，也暂无后续精准扶贫计划。</w:t>
      </w:r>
    </w:p>
    <w:p>
      <w:pPr>
        <w:spacing w:line="240" w:lineRule="auto" w:before="10"/>
        <w:rPr>
          <w:rFonts w:ascii="宋体" w:hAnsi="宋体" w:cs="宋体" w:eastAsia="宋体" w:hint="default"/>
          <w:sz w:val="24"/>
          <w:szCs w:val="24"/>
        </w:rPr>
      </w:pPr>
    </w:p>
    <w:p>
      <w:pPr>
        <w:pStyle w:val="Heading5"/>
        <w:spacing w:line="240" w:lineRule="auto" w:before="0"/>
        <w:ind w:left="153" w:right="1130"/>
        <w:jc w:val="left"/>
        <w:rPr>
          <w:b w:val="0"/>
          <w:bCs w:val="0"/>
        </w:rPr>
      </w:pPr>
      <w:bookmarkStart w:name="3、环境保护相关的情况" w:id="95"/>
      <w:bookmarkEnd w:id="95"/>
      <w:r>
        <w:rPr>
          <w:b w:val="0"/>
          <w:bCs w:val="0"/>
        </w:rPr>
      </w:r>
      <w:r>
        <w:rPr>
          <w:rFonts w:ascii="Times New Roman" w:hAnsi="Times New Roman" w:cs="Times New Roman" w:eastAsia="Times New Roman" w:hint="default"/>
        </w:rPr>
        <w:t>3</w:t>
      </w:r>
      <w:r>
        <w:rPr/>
        <w:t>、环境保护相关的情况</w:t>
      </w:r>
      <w:r>
        <w:rPr>
          <w:b w:val="0"/>
          <w:bCs w:val="0"/>
        </w:rPr>
      </w:r>
    </w:p>
    <w:p>
      <w:pPr>
        <w:spacing w:line="240" w:lineRule="auto" w:before="10"/>
        <w:rPr>
          <w:rFonts w:ascii="宋体" w:hAnsi="宋体" w:cs="宋体" w:eastAsia="宋体" w:hint="default"/>
          <w:b/>
          <w:bCs/>
          <w:sz w:val="22"/>
          <w:szCs w:val="22"/>
        </w:rPr>
      </w:pPr>
    </w:p>
    <w:p>
      <w:pPr>
        <w:pStyle w:val="Heading4"/>
        <w:spacing w:line="240" w:lineRule="auto"/>
        <w:ind w:right="1130"/>
        <w:jc w:val="left"/>
        <w:rPr>
          <w:rFonts w:ascii="黑体" w:hAnsi="黑体" w:cs="黑体" w:eastAsia="黑体" w:hint="default"/>
        </w:rPr>
      </w:pPr>
      <w:r>
        <w:rPr>
          <w:rFonts w:ascii="黑体" w:hAnsi="黑体" w:cs="黑体" w:eastAsia="黑体" w:hint="default"/>
        </w:rPr>
        <w:t>上市公司及其子公司是否属于环境保护部门公布的重点排污单位</w:t>
      </w:r>
    </w:p>
    <w:p>
      <w:pPr>
        <w:pStyle w:val="BodyText"/>
        <w:spacing w:line="240" w:lineRule="auto" w:before="61"/>
        <w:ind w:left="153" w:right="1130"/>
        <w:jc w:val="left"/>
        <w:rPr>
          <w:rFonts w:ascii="黑体" w:hAnsi="黑体" w:cs="黑体" w:eastAsia="黑体" w:hint="default"/>
        </w:rPr>
      </w:pPr>
      <w:r>
        <w:rPr>
          <w:rFonts w:ascii="黑体" w:hAnsi="黑体" w:cs="黑体" w:eastAsia="黑体" w:hint="default"/>
        </w:rPr>
        <w:t>否</w:t>
      </w:r>
    </w:p>
    <w:p>
      <w:pPr>
        <w:spacing w:line="240" w:lineRule="auto" w:before="0"/>
        <w:rPr>
          <w:rFonts w:ascii="黑体" w:hAnsi="黑体" w:cs="黑体" w:eastAsia="黑体" w:hint="default"/>
          <w:sz w:val="24"/>
          <w:szCs w:val="24"/>
        </w:rPr>
      </w:pPr>
    </w:p>
    <w:p>
      <w:pPr>
        <w:pStyle w:val="Heading3"/>
        <w:spacing w:line="240" w:lineRule="auto"/>
        <w:ind w:left="154" w:right="1130"/>
        <w:jc w:val="left"/>
        <w:rPr>
          <w:b w:val="0"/>
          <w:bCs w:val="0"/>
        </w:rPr>
      </w:pPr>
      <w:bookmarkStart w:name="十九、其他重大事项的说明" w:id="96"/>
      <w:bookmarkEnd w:id="96"/>
      <w:r>
        <w:rPr>
          <w:b w:val="0"/>
          <w:bCs w:val="0"/>
        </w:rPr>
      </w:r>
      <w:r>
        <w:rPr/>
        <w:t>十九、其他重大事项的说明</w:t>
      </w:r>
      <w:r>
        <w:rPr>
          <w:b w:val="0"/>
          <w:bCs w:val="0"/>
        </w:rPr>
      </w:r>
    </w:p>
    <w:p>
      <w:pPr>
        <w:spacing w:line="240" w:lineRule="auto" w:before="10"/>
        <w:rPr>
          <w:rFonts w:ascii="宋体" w:hAnsi="宋体" w:cs="宋体" w:eastAsia="宋体" w:hint="default"/>
          <w:b/>
          <w:bCs/>
          <w:sz w:val="22"/>
          <w:szCs w:val="22"/>
        </w:rPr>
      </w:pPr>
    </w:p>
    <w:p>
      <w:pPr>
        <w:pStyle w:val="Heading3"/>
        <w:spacing w:line="240" w:lineRule="auto"/>
        <w:ind w:left="636" w:right="1130"/>
        <w:jc w:val="left"/>
        <w:rPr>
          <w:b w:val="0"/>
          <w:bCs w:val="0"/>
        </w:rPr>
      </w:pPr>
      <w:r>
        <w:rPr>
          <w:rFonts w:ascii="Times New Roman" w:hAnsi="Times New Roman" w:cs="Times New Roman" w:eastAsia="Times New Roman" w:hint="default"/>
        </w:rPr>
        <w:t>1</w:t>
      </w:r>
      <w:r>
        <w:rPr/>
        <w:t>、终止认购南茂科技和力成科技私募发行股份的重大资产重组事项</w:t>
      </w:r>
      <w:r>
        <w:rPr>
          <w:b w:val="0"/>
          <w:bCs w:val="0"/>
        </w:rPr>
      </w:r>
    </w:p>
    <w:p>
      <w:pPr>
        <w:pStyle w:val="Heading4"/>
        <w:spacing w:line="312" w:lineRule="exact" w:before="130"/>
        <w:ind w:right="1129" w:firstLine="453"/>
        <w:jc w:val="both"/>
      </w:pPr>
      <w:r>
        <w:rPr>
          <w:rFonts w:ascii="Times New Roman" w:hAnsi="Times New Roman" w:cs="Times New Roman" w:eastAsia="Times New Roman" w:hint="default"/>
          <w:spacing w:val="-2"/>
        </w:rPr>
        <w:t>2016</w:t>
      </w:r>
      <w:r>
        <w:rPr>
          <w:spacing w:val="-2"/>
        </w:rPr>
        <w:t>年</w:t>
      </w:r>
      <w:r>
        <w:rPr>
          <w:rFonts w:ascii="Times New Roman" w:hAnsi="Times New Roman" w:cs="Times New Roman" w:eastAsia="Times New Roman" w:hint="default"/>
          <w:spacing w:val="-2"/>
        </w:rPr>
        <w:t>2</w:t>
      </w:r>
      <w:r>
        <w:rPr>
          <w:spacing w:val="-2"/>
        </w:rPr>
        <w:t>月</w:t>
      </w:r>
      <w:r>
        <w:rPr>
          <w:rFonts w:ascii="Times New Roman" w:hAnsi="Times New Roman" w:cs="Times New Roman" w:eastAsia="Times New Roman" w:hint="default"/>
          <w:spacing w:val="-2"/>
        </w:rPr>
        <w:t>25</w:t>
      </w:r>
      <w:r>
        <w:rPr>
          <w:spacing w:val="-2"/>
        </w:rPr>
        <w:t>日，公司召开第五届董事会第二十二次会议，审议通过了以现金方式认购力</w:t>
      </w:r>
      <w:r>
        <w:rPr/>
        <w:t> 成科技股份有限公司（以下简称“力成科技”）和南茂科技股份有限公司（以下简称“南茂</w:t>
      </w:r>
      <w:r>
        <w:rPr>
          <w:spacing w:val="-105"/>
        </w:rPr>
        <w:t> </w:t>
      </w:r>
      <w:r>
        <w:rPr>
          <w:spacing w:val="-105"/>
        </w:rPr>
      </w:r>
      <w:r>
        <w:rPr/>
        <w:t>科技”）私募发行股份的重大资产重组事项。鉴于台湾经济部投资审议委员会审核的不确定</w:t>
      </w:r>
      <w:r>
        <w:rPr>
          <w:spacing w:val="-116"/>
        </w:rPr>
        <w:t> </w:t>
      </w:r>
      <w:r>
        <w:rPr>
          <w:spacing w:val="-116"/>
        </w:rPr>
      </w:r>
      <w:r>
        <w:rPr/>
        <w:t>性及资本市场环境的较大变化，</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30</w:t>
      </w:r>
      <w:r>
        <w:rPr/>
        <w:t>日，经公司第五届董事会第三十一次会议审议</w:t>
      </w:r>
      <w:r>
        <w:rPr>
          <w:spacing w:val="-113"/>
        </w:rPr>
        <w:t> </w:t>
      </w:r>
      <w:r>
        <w:rPr>
          <w:spacing w:val="-113"/>
        </w:rPr>
      </w:r>
      <w:r>
        <w:rPr>
          <w:spacing w:val="3"/>
        </w:rPr>
        <w:t>同意，公司与南茂科技签署了《终止协议书》，不再认购其本次私募发行的股份。</w:t>
      </w:r>
      <w:r>
        <w:rPr>
          <w:rFonts w:ascii="Times New Roman" w:hAnsi="Times New Roman" w:cs="Times New Roman" w:eastAsia="Times New Roman" w:hint="default"/>
          <w:spacing w:val="3"/>
        </w:rPr>
        <w:t>2017</w:t>
      </w:r>
      <w:r>
        <w:rPr>
          <w:spacing w:val="3"/>
        </w:rPr>
        <w:t>年</w:t>
      </w:r>
      <w:r>
        <w:rPr>
          <w:rFonts w:ascii="Times New Roman" w:hAnsi="Times New Roman" w:cs="Times New Roman" w:eastAsia="Times New Roman" w:hint="default"/>
          <w:spacing w:val="3"/>
        </w:rPr>
        <w:t>1</w:t>
      </w:r>
      <w:r>
        <w:rPr>
          <w:rFonts w:ascii="Times New Roman" w:hAnsi="Times New Roman" w:cs="Times New Roman" w:eastAsia="Times New Roman" w:hint="default"/>
          <w:spacing w:val="-47"/>
        </w:rPr>
        <w:t> </w:t>
      </w:r>
      <w:r>
        <w:rPr>
          <w:spacing w:val="-5"/>
        </w:rPr>
        <w:t>月</w:t>
      </w:r>
      <w:r>
        <w:rPr>
          <w:rFonts w:ascii="Times New Roman" w:hAnsi="Times New Roman" w:cs="Times New Roman" w:eastAsia="Times New Roman" w:hint="default"/>
          <w:spacing w:val="-5"/>
        </w:rPr>
        <w:t>13</w:t>
      </w:r>
      <w:r>
        <w:rPr>
          <w:spacing w:val="-5"/>
        </w:rPr>
        <w:t>日，公司收到力成科技的《通知函》，鉴于公司未能在与力成科技签署的《认股协议书》</w:t>
      </w:r>
      <w:r>
        <w:rPr>
          <w:spacing w:val="-115"/>
        </w:rPr>
        <w:t> </w:t>
      </w:r>
      <w:r>
        <w:rPr>
          <w:spacing w:val="-115"/>
        </w:rPr>
      </w:r>
      <w:r>
        <w:rPr/>
        <w:t>约定的期限内取得台湾经济部投资审议委员会的核准，力成科技董事会已决议不继续本次私 </w:t>
      </w:r>
      <w:r>
        <w:rPr>
          <w:spacing w:val="-2"/>
        </w:rPr>
        <w:t>募股份发行。</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1</w:t>
      </w:r>
      <w:r>
        <w:rPr>
          <w:spacing w:val="-2"/>
        </w:rPr>
        <w:t>月</w:t>
      </w:r>
      <w:r>
        <w:rPr>
          <w:rFonts w:ascii="Times New Roman" w:hAnsi="Times New Roman" w:cs="Times New Roman" w:eastAsia="Times New Roman" w:hint="default"/>
          <w:spacing w:val="-2"/>
        </w:rPr>
        <w:t>23</w:t>
      </w:r>
      <w:r>
        <w:rPr>
          <w:spacing w:val="-2"/>
        </w:rPr>
        <w:t>日，经公司第五届董事会第三十三次会议审议同意，公司决定与力</w:t>
      </w:r>
      <w:r>
        <w:rPr>
          <w:spacing w:val="-116"/>
        </w:rPr>
        <w:t> </w:t>
      </w:r>
      <w:r>
        <w:rPr>
          <w:spacing w:val="-116"/>
        </w:rPr>
      </w:r>
      <w:r>
        <w:rPr/>
        <w:t>成科技签署《终止协议书》，不再认购其本次私募发行的股份，并同时终止了本次重大资产</w:t>
      </w:r>
      <w:r>
        <w:rPr>
          <w:spacing w:val="-117"/>
        </w:rPr>
        <w:t> </w:t>
      </w:r>
      <w:r>
        <w:rPr>
          <w:spacing w:val="-117"/>
        </w:rPr>
      </w:r>
      <w:r>
        <w:rPr/>
        <w:t>重组。</w:t>
      </w:r>
    </w:p>
    <w:p>
      <w:pPr>
        <w:pStyle w:val="Heading4"/>
        <w:spacing w:line="312" w:lineRule="exact" w:before="120"/>
        <w:ind w:right="1132" w:firstLine="453"/>
        <w:jc w:val="both"/>
      </w:pPr>
      <w:r>
        <w:rPr>
          <w:spacing w:val="-2"/>
        </w:rPr>
        <w:t>详细内容请查看公司分别于</w:t>
      </w:r>
      <w:r>
        <w:rPr>
          <w:rFonts w:ascii="Times New Roman" w:hAnsi="Times New Roman" w:cs="Times New Roman" w:eastAsia="Times New Roman" w:hint="default"/>
          <w:spacing w:val="-2"/>
        </w:rPr>
        <w:t>2016</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1</w:t>
      </w:r>
      <w:r>
        <w:rPr>
          <w:spacing w:val="-2"/>
        </w:rPr>
        <w:t>日、</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1</w:t>
      </w:r>
      <w:r>
        <w:rPr>
          <w:spacing w:val="-2"/>
        </w:rPr>
        <w:t>月</w:t>
      </w:r>
      <w:r>
        <w:rPr>
          <w:rFonts w:ascii="Times New Roman" w:hAnsi="Times New Roman" w:cs="Times New Roman" w:eastAsia="Times New Roman" w:hint="default"/>
          <w:spacing w:val="-2"/>
        </w:rPr>
        <w:t>14</w:t>
      </w:r>
      <w:r>
        <w:rPr>
          <w:spacing w:val="-2"/>
        </w:rPr>
        <w:t>日、</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1</w:t>
      </w:r>
      <w:r>
        <w:rPr>
          <w:spacing w:val="-2"/>
        </w:rPr>
        <w:t>月</w:t>
      </w:r>
      <w:r>
        <w:rPr>
          <w:rFonts w:ascii="Times New Roman" w:hAnsi="Times New Roman" w:cs="Times New Roman" w:eastAsia="Times New Roman" w:hint="default"/>
          <w:spacing w:val="-2"/>
        </w:rPr>
        <w:t>24</w:t>
      </w:r>
      <w:r>
        <w:rPr>
          <w:spacing w:val="-2"/>
        </w:rPr>
        <w:t>日在《中国证</w:t>
      </w:r>
      <w:r>
        <w:rPr/>
        <w:t> 券报》及巨潮资讯网（</w:t>
      </w:r>
      <w:r>
        <w:rPr>
          <w:rFonts w:ascii="Times New Roman" w:hAnsi="Times New Roman" w:cs="Times New Roman" w:eastAsia="Times New Roman" w:hint="default"/>
        </w:rPr>
        <w:t>http://</w:t>
      </w:r>
      <w:r>
        <w:rPr>
          <w:rFonts w:ascii="Times New Roman" w:hAnsi="Times New Roman" w:cs="Times New Roman" w:eastAsia="Times New Roman" w:hint="default"/>
          <w:spacing w:val="-4"/>
        </w:rPr>
        <w:t> </w:t>
      </w:r>
      <w:hyperlink r:id="rId12">
        <w:r>
          <w:rPr>
            <w:rFonts w:ascii="Times New Roman" w:hAnsi="Times New Roman" w:cs="Times New Roman" w:eastAsia="Times New Roman" w:hint="default"/>
          </w:rPr>
          <w:t>www.cninfo.com.cn</w:t>
        </w:r>
      </w:hyperlink>
      <w:r>
        <w:rPr/>
        <w:t>）上披露的相关公告。</w:t>
      </w:r>
    </w:p>
    <w:p>
      <w:pPr>
        <w:spacing w:line="312" w:lineRule="auto" w:before="89"/>
        <w:ind w:left="607" w:right="1130"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2</w:t>
      </w:r>
      <w:r>
        <w:rPr>
          <w:rFonts w:ascii="宋体" w:hAnsi="宋体" w:cs="宋体" w:eastAsia="宋体" w:hint="default"/>
          <w:b/>
          <w:bCs/>
          <w:sz w:val="24"/>
          <w:szCs w:val="24"/>
        </w:rPr>
        <w:t>、终止收购长江存储股权重大资产重组事项</w:t>
      </w:r>
      <w:r>
        <w:rPr>
          <w:rFonts w:ascii="宋体" w:hAnsi="宋体" w:cs="宋体" w:eastAsia="宋体" w:hint="default"/>
          <w:b/>
          <w:bCs/>
          <w:w w:val="99"/>
          <w:sz w:val="24"/>
          <w:szCs w:val="24"/>
        </w:rPr>
        <w:t> </w:t>
      </w:r>
      <w:r>
        <w:rPr>
          <w:rFonts w:ascii="宋体" w:hAnsi="宋体" w:cs="宋体" w:eastAsia="宋体" w:hint="default"/>
          <w:spacing w:val="3"/>
          <w:sz w:val="24"/>
          <w:szCs w:val="24"/>
        </w:rPr>
        <w:t>因筹划涉及半导体行业的重大对外投资事项，公司股票于</w:t>
      </w:r>
      <w:r>
        <w:rPr>
          <w:rFonts w:ascii="Times New Roman" w:hAnsi="Times New Roman" w:cs="Times New Roman" w:eastAsia="Times New Roman" w:hint="default"/>
          <w:spacing w:val="3"/>
          <w:sz w:val="24"/>
          <w:szCs w:val="24"/>
        </w:rPr>
        <w:t>2017</w:t>
      </w:r>
      <w:r>
        <w:rPr>
          <w:rFonts w:ascii="宋体" w:hAnsi="宋体" w:cs="宋体" w:eastAsia="宋体" w:hint="default"/>
          <w:spacing w:val="3"/>
          <w:sz w:val="24"/>
          <w:szCs w:val="24"/>
        </w:rPr>
        <w:t>年</w:t>
      </w:r>
      <w:r>
        <w:rPr>
          <w:rFonts w:ascii="Times New Roman" w:hAnsi="Times New Roman" w:cs="Times New Roman" w:eastAsia="Times New Roman" w:hint="default"/>
          <w:spacing w:val="3"/>
          <w:sz w:val="24"/>
          <w:szCs w:val="24"/>
        </w:rPr>
        <w:t>2</w:t>
      </w:r>
      <w:r>
        <w:rPr>
          <w:rFonts w:ascii="宋体" w:hAnsi="宋体" w:cs="宋体" w:eastAsia="宋体" w:hint="default"/>
          <w:spacing w:val="3"/>
          <w:sz w:val="24"/>
          <w:szCs w:val="24"/>
        </w:rPr>
        <w:t>月</w:t>
      </w:r>
      <w:r>
        <w:rPr>
          <w:rFonts w:ascii="Times New Roman" w:hAnsi="Times New Roman" w:cs="Times New Roman" w:eastAsia="Times New Roman" w:hint="default"/>
          <w:spacing w:val="3"/>
          <w:sz w:val="24"/>
          <w:szCs w:val="24"/>
        </w:rPr>
        <w:t>20</w:t>
      </w:r>
      <w:r>
        <w:rPr>
          <w:rFonts w:ascii="宋体" w:hAnsi="宋体" w:cs="宋体" w:eastAsia="宋体" w:hint="default"/>
          <w:spacing w:val="3"/>
          <w:sz w:val="24"/>
          <w:szCs w:val="24"/>
        </w:rPr>
        <w:t>日开市起停牌。</w:t>
      </w:r>
    </w:p>
    <w:p>
      <w:pPr>
        <w:pStyle w:val="Heading4"/>
        <w:spacing w:line="222" w:lineRule="exact"/>
        <w:ind w:right="1130"/>
        <w:jc w:val="left"/>
      </w:pPr>
      <w:r>
        <w:rPr>
          <w:rFonts w:ascii="Times New Roman" w:hAnsi="Times New Roman" w:cs="Times New Roman" w:eastAsia="Times New Roman" w:hint="default"/>
        </w:rPr>
        <w:t>2017</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3</w:t>
      </w:r>
      <w:r>
        <w:rPr/>
        <w:t>日，因筹划中的重大事项构成重大资产重组，公司申请转入重大资产重组程序，</w:t>
      </w:r>
    </w:p>
    <w:p>
      <w:pPr>
        <w:pStyle w:val="Heading4"/>
        <w:spacing w:line="312" w:lineRule="exact" w:before="20"/>
        <w:ind w:right="1137"/>
        <w:jc w:val="both"/>
      </w:pPr>
      <w:r>
        <w:rPr/>
        <w:t>公司股票自</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6</w:t>
      </w:r>
      <w:r>
        <w:rPr/>
        <w:t>日开市时起继续停牌，并披露了《重大资产重组停牌公告》。停牌期</w:t>
      </w:r>
      <w:r>
        <w:rPr>
          <w:spacing w:val="-113"/>
        </w:rPr>
        <w:t> </w:t>
      </w:r>
      <w:r>
        <w:rPr/>
        <w:t>间，公司积极推进重组相关工作，并按照相关规定履行了继续停牌的决策程序和信息披露义 务。</w:t>
      </w:r>
    </w:p>
    <w:p>
      <w:pPr>
        <w:pStyle w:val="Heading4"/>
        <w:spacing w:line="312" w:lineRule="exact" w:before="120"/>
        <w:ind w:right="1130" w:firstLine="453"/>
        <w:jc w:val="both"/>
      </w:pPr>
      <w:r>
        <w:rPr/>
        <w:t>鉴于本次重大资产重组的标的资产长江存储的存储器芯片工厂项目投资规模较大，尚处 于建设初期，短期内无法产生销售收入，收购条件尚不够成熟；加之公司与新增标的资产交 </w:t>
      </w:r>
      <w:r>
        <w:rPr>
          <w:spacing w:val="-2"/>
        </w:rPr>
        <w:t>易对方的谈判一直未达成最终意向，短期内难以形成切实可行的方案，</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7</w:t>
      </w:r>
      <w:r>
        <w:rPr>
          <w:spacing w:val="-2"/>
        </w:rPr>
        <w:t>月，公司决定</w:t>
      </w:r>
      <w:r>
        <w:rPr>
          <w:spacing w:val="-117"/>
        </w:rPr>
        <w:t> </w:t>
      </w:r>
      <w:r>
        <w:rPr>
          <w:spacing w:val="-117"/>
        </w:rPr>
      </w:r>
      <w:r>
        <w:rPr>
          <w:spacing w:val="-2"/>
        </w:rPr>
        <w:t>终止筹划本次重大资产重组，经公司向深圳证券交易所申请，公司股票于</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7</w:t>
      </w:r>
      <w:r>
        <w:rPr>
          <w:spacing w:val="-2"/>
        </w:rPr>
        <w:t>月</w:t>
      </w:r>
      <w:r>
        <w:rPr>
          <w:rFonts w:ascii="Times New Roman" w:hAnsi="Times New Roman" w:cs="Times New Roman" w:eastAsia="Times New Roman" w:hint="default"/>
          <w:spacing w:val="-2"/>
        </w:rPr>
        <w:t>17</w:t>
      </w:r>
      <w:r>
        <w:rPr>
          <w:spacing w:val="-2"/>
        </w:rPr>
        <w:t>日开市</w:t>
      </w:r>
      <w:r>
        <w:rPr>
          <w:spacing w:val="-113"/>
        </w:rPr>
        <w:t> </w:t>
      </w:r>
      <w:r>
        <w:rPr/>
        <w:t>起复牌。</w:t>
      </w:r>
    </w:p>
    <w:p>
      <w:pPr>
        <w:pStyle w:val="Heading4"/>
        <w:spacing w:line="322" w:lineRule="exact" w:before="89"/>
        <w:ind w:left="607" w:right="0"/>
        <w:jc w:val="left"/>
      </w:pPr>
      <w:r>
        <w:rPr>
          <w:spacing w:val="30"/>
        </w:rPr>
        <w:t>详细内容请查看公司</w:t>
      </w:r>
      <w:r>
        <w:rPr>
          <w:spacing w:val="-85"/>
        </w:rPr>
        <w:t> </w:t>
      </w:r>
      <w:r>
        <w:rPr>
          <w:rFonts w:ascii="Times New Roman" w:hAnsi="Times New Roman" w:cs="Times New Roman" w:eastAsia="Times New Roman" w:hint="default"/>
        </w:rPr>
        <w:t>2017</w:t>
      </w:r>
      <w:r>
        <w:rPr>
          <w:rFonts w:ascii="Times New Roman" w:hAnsi="Times New Roman" w:cs="Times New Roman" w:eastAsia="Times New Roman" w:hint="default"/>
          <w:spacing w:val="-26"/>
        </w:rPr>
        <w:t> </w:t>
      </w:r>
      <w:r>
        <w:rPr/>
        <w:t>年</w:t>
      </w:r>
      <w:r>
        <w:rPr>
          <w:spacing w:val="-86"/>
        </w:rPr>
        <w:t> </w:t>
      </w:r>
      <w:r>
        <w:rPr>
          <w:rFonts w:ascii="Times New Roman" w:hAnsi="Times New Roman" w:cs="Times New Roman" w:eastAsia="Times New Roman" w:hint="default"/>
        </w:rPr>
        <w:t>3</w:t>
      </w:r>
      <w:r>
        <w:rPr>
          <w:rFonts w:ascii="Times New Roman" w:hAnsi="Times New Roman" w:cs="Times New Roman" w:eastAsia="Times New Roman" w:hint="default"/>
          <w:spacing w:val="-25"/>
        </w:rPr>
        <w:t> </w:t>
      </w:r>
      <w:r>
        <w:rPr/>
        <w:t>月</w:t>
      </w:r>
      <w:r>
        <w:rPr>
          <w:spacing w:val="-86"/>
        </w:rPr>
        <w:t> </w:t>
      </w:r>
      <w:r>
        <w:rPr>
          <w:rFonts w:ascii="Times New Roman" w:hAnsi="Times New Roman" w:cs="Times New Roman" w:eastAsia="Times New Roman" w:hint="default"/>
        </w:rPr>
        <w:t>6</w:t>
      </w:r>
      <w:r>
        <w:rPr>
          <w:rFonts w:ascii="Times New Roman" w:hAnsi="Times New Roman" w:cs="Times New Roman" w:eastAsia="Times New Roman" w:hint="default"/>
          <w:spacing w:val="-26"/>
        </w:rPr>
        <w:t> </w:t>
      </w:r>
      <w:r>
        <w:rPr>
          <w:spacing w:val="17"/>
        </w:rPr>
        <w:t>日至</w:t>
      </w:r>
      <w:r>
        <w:rPr>
          <w:spacing w:val="-86"/>
        </w:rPr>
        <w:t> </w:t>
      </w:r>
      <w:r>
        <w:rPr>
          <w:rFonts w:ascii="Times New Roman" w:hAnsi="Times New Roman" w:cs="Times New Roman" w:eastAsia="Times New Roman" w:hint="default"/>
        </w:rPr>
        <w:t>7</w:t>
      </w:r>
      <w:r>
        <w:rPr>
          <w:rFonts w:ascii="Times New Roman" w:hAnsi="Times New Roman" w:cs="Times New Roman" w:eastAsia="Times New Roman" w:hint="default"/>
          <w:spacing w:val="-27"/>
        </w:rPr>
        <w:t> </w:t>
      </w:r>
      <w:r>
        <w:rPr/>
        <w:t>月</w:t>
      </w:r>
      <w:r>
        <w:rPr>
          <w:spacing w:val="-86"/>
        </w:rPr>
        <w:t> </w:t>
      </w:r>
      <w:r>
        <w:rPr>
          <w:rFonts w:ascii="Times New Roman" w:hAnsi="Times New Roman" w:cs="Times New Roman" w:eastAsia="Times New Roman" w:hint="default"/>
        </w:rPr>
        <w:t>17</w:t>
      </w:r>
      <w:r>
        <w:rPr>
          <w:rFonts w:ascii="Times New Roman" w:hAnsi="Times New Roman" w:cs="Times New Roman" w:eastAsia="Times New Roman" w:hint="default"/>
          <w:spacing w:val="-26"/>
        </w:rPr>
        <w:t> </w:t>
      </w:r>
      <w:r>
        <w:rPr>
          <w:spacing w:val="31"/>
        </w:rPr>
        <w:t>日在《中国证券报》及巨潮资讯</w:t>
      </w:r>
      <w:r>
        <w:rPr>
          <w:spacing w:val="-87"/>
        </w:rPr>
        <w:t> </w:t>
      </w:r>
      <w:r>
        <w:rPr/>
        <w:t>网</w:t>
      </w:r>
    </w:p>
    <w:p>
      <w:pPr>
        <w:spacing w:line="312" w:lineRule="auto" w:before="0"/>
        <w:ind w:left="607" w:right="1130" w:hanging="454"/>
        <w:jc w:val="left"/>
        <w:rPr>
          <w:rFonts w:ascii="宋体" w:hAnsi="宋体" w:cs="宋体" w:eastAsia="宋体" w:hint="default"/>
          <w:sz w:val="24"/>
          <w:szCs w:val="24"/>
        </w:rPr>
      </w:pPr>
      <w:r>
        <w:rPr>
          <w:rFonts w:ascii="宋体" w:hAnsi="宋体" w:cs="宋体" w:eastAsia="宋体" w:hint="default"/>
          <w:sz w:val="24"/>
          <w:szCs w:val="24"/>
        </w:rPr>
        <w:t>（</w:t>
      </w:r>
      <w:hyperlink r:id="rId12">
        <w:r>
          <w:rPr>
            <w:rFonts w:ascii="Times New Roman" w:hAnsi="Times New Roman" w:cs="Times New Roman" w:eastAsia="Times New Roman" w:hint="default"/>
            <w:sz w:val="24"/>
            <w:szCs w:val="24"/>
          </w:rPr>
          <w:t>http://www.cninfo.com.cn</w:t>
        </w:r>
      </w:hyperlink>
      <w:r>
        <w:rPr>
          <w:rFonts w:ascii="宋体" w:hAnsi="宋体" w:cs="宋体" w:eastAsia="宋体" w:hint="default"/>
          <w:sz w:val="24"/>
          <w:szCs w:val="24"/>
        </w:rPr>
        <w:t>）上披露的相关公告。</w:t>
      </w:r>
      <w:r>
        <w:rPr>
          <w:rFonts w:ascii="宋体" w:hAnsi="宋体" w:cs="宋体" w:eastAsia="宋体" w:hint="default"/>
          <w:w w:val="99"/>
          <w:sz w:val="24"/>
          <w:szCs w:val="24"/>
        </w:rPr>
        <w:t> </w:t>
      </w:r>
      <w:r>
        <w:rPr>
          <w:rFonts w:ascii="Times New Roman" w:hAnsi="Times New Roman" w:cs="Times New Roman" w:eastAsia="Times New Roman" w:hint="default"/>
          <w:b/>
          <w:bCs/>
          <w:sz w:val="24"/>
          <w:szCs w:val="24"/>
        </w:rPr>
        <w:t>3</w:t>
      </w:r>
      <w:r>
        <w:rPr>
          <w:rFonts w:ascii="宋体" w:hAnsi="宋体" w:cs="宋体" w:eastAsia="宋体" w:hint="default"/>
          <w:b/>
          <w:bCs/>
          <w:sz w:val="24"/>
          <w:szCs w:val="24"/>
        </w:rPr>
        <w:t>、投资设立全资子公司紫光国芯微电子有限公司</w:t>
      </w:r>
      <w:r>
        <w:rPr>
          <w:rFonts w:ascii="宋体" w:hAnsi="宋体" w:cs="宋体" w:eastAsia="宋体" w:hint="default"/>
          <w:b/>
          <w:bCs/>
          <w:w w:val="99"/>
          <w:sz w:val="24"/>
          <w:szCs w:val="24"/>
        </w:rPr>
        <w:t> </w:t>
      </w:r>
      <w:r>
        <w:rPr>
          <w:rFonts w:ascii="宋体" w:hAnsi="宋体" w:cs="宋体" w:eastAsia="宋体" w:hint="default"/>
          <w:spacing w:val="-2"/>
          <w:sz w:val="24"/>
          <w:szCs w:val="24"/>
        </w:rPr>
        <w:t>经公司</w:t>
      </w:r>
      <w:r>
        <w:rPr>
          <w:rFonts w:ascii="Times New Roman" w:hAnsi="Times New Roman" w:cs="Times New Roman" w:eastAsia="Times New Roman" w:hint="default"/>
          <w:spacing w:val="-2"/>
          <w:sz w:val="24"/>
          <w:szCs w:val="24"/>
        </w:rPr>
        <w:t>2016</w:t>
      </w:r>
      <w:r>
        <w:rPr>
          <w:rFonts w:ascii="宋体" w:hAnsi="宋体" w:cs="宋体" w:eastAsia="宋体" w:hint="default"/>
          <w:spacing w:val="-2"/>
          <w:sz w:val="24"/>
          <w:szCs w:val="24"/>
        </w:rPr>
        <w:t>年</w:t>
      </w:r>
      <w:r>
        <w:rPr>
          <w:rFonts w:ascii="Times New Roman" w:hAnsi="Times New Roman" w:cs="Times New Roman" w:eastAsia="Times New Roman" w:hint="default"/>
          <w:spacing w:val="-2"/>
          <w:sz w:val="24"/>
          <w:szCs w:val="24"/>
        </w:rPr>
        <w:t>8</w:t>
      </w:r>
      <w:r>
        <w:rPr>
          <w:rFonts w:ascii="宋体" w:hAnsi="宋体" w:cs="宋体" w:eastAsia="宋体" w:hint="default"/>
          <w:spacing w:val="-2"/>
          <w:sz w:val="24"/>
          <w:szCs w:val="24"/>
        </w:rPr>
        <w:t>月</w:t>
      </w:r>
      <w:r>
        <w:rPr>
          <w:rFonts w:ascii="Times New Roman" w:hAnsi="Times New Roman" w:cs="Times New Roman" w:eastAsia="Times New Roman" w:hint="default"/>
          <w:spacing w:val="-2"/>
          <w:sz w:val="24"/>
          <w:szCs w:val="24"/>
        </w:rPr>
        <w:t>16</w:t>
      </w:r>
      <w:r>
        <w:rPr>
          <w:rFonts w:ascii="宋体" w:hAnsi="宋体" w:cs="宋体" w:eastAsia="宋体" w:hint="default"/>
          <w:spacing w:val="-2"/>
          <w:sz w:val="24"/>
          <w:szCs w:val="24"/>
        </w:rPr>
        <w:t>日召开的第五届董事会第二十九次会议审议通过，公司以自有资金在</w:t>
      </w:r>
    </w:p>
    <w:p>
      <w:pPr>
        <w:pStyle w:val="Heading4"/>
        <w:spacing w:line="222" w:lineRule="exact"/>
        <w:ind w:left="154" w:right="0"/>
        <w:jc w:val="left"/>
      </w:pPr>
      <w:r>
        <w:rPr>
          <w:spacing w:val="2"/>
        </w:rPr>
        <w:t>北京投资设立了全资子公司紫光国芯微电子有限公司，注册资本为人民币</w:t>
      </w:r>
      <w:r>
        <w:rPr>
          <w:rFonts w:ascii="Times New Roman" w:hAnsi="Times New Roman" w:cs="Times New Roman" w:eastAsia="Times New Roman" w:hint="default"/>
          <w:spacing w:val="2"/>
        </w:rPr>
        <w:t>10,000</w:t>
      </w:r>
      <w:r>
        <w:rPr>
          <w:spacing w:val="2"/>
        </w:rPr>
        <w:t>万元，公司</w:t>
      </w:r>
      <w:r>
        <w:rPr/>
      </w:r>
    </w:p>
    <w:p>
      <w:pPr>
        <w:pStyle w:val="Heading4"/>
        <w:spacing w:line="322" w:lineRule="exact"/>
        <w:ind w:right="1130"/>
        <w:jc w:val="left"/>
      </w:pPr>
      <w:r>
        <w:rPr/>
        <w:t>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23</w:t>
      </w:r>
      <w:r>
        <w:rPr/>
        <w:t>日在北京市工商行政管理局海淀分局领取了营业执照。</w:t>
      </w:r>
    </w:p>
    <w:p>
      <w:pPr>
        <w:spacing w:after="0" w:line="322" w:lineRule="exact"/>
        <w:jc w:val="left"/>
        <w:sectPr>
          <w:pgSz w:w="11910" w:h="16840"/>
          <w:pgMar w:header="747" w:footer="979" w:top="1060" w:bottom="1160" w:left="980" w:right="0"/>
        </w:sectPr>
      </w:pPr>
    </w:p>
    <w:p>
      <w:pPr>
        <w:spacing w:line="240" w:lineRule="auto" w:before="7"/>
        <w:rPr>
          <w:rFonts w:ascii="宋体" w:hAnsi="宋体" w:cs="宋体" w:eastAsia="宋体" w:hint="default"/>
          <w:sz w:val="23"/>
          <w:szCs w:val="23"/>
        </w:rPr>
      </w:pPr>
    </w:p>
    <w:p>
      <w:pPr>
        <w:spacing w:line="312" w:lineRule="auto" w:before="26"/>
        <w:ind w:left="633" w:right="1130" w:hanging="9"/>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4</w:t>
      </w:r>
      <w:r>
        <w:rPr>
          <w:rFonts w:ascii="宋体" w:hAnsi="宋体" w:cs="宋体" w:eastAsia="宋体" w:hint="default"/>
          <w:b/>
          <w:bCs/>
          <w:sz w:val="24"/>
          <w:szCs w:val="24"/>
        </w:rPr>
        <w:t>、收购西安紫光国芯半导体有限公司</w:t>
      </w:r>
      <w:r>
        <w:rPr>
          <w:rFonts w:ascii="Times New Roman" w:hAnsi="Times New Roman" w:cs="Times New Roman" w:eastAsia="Times New Roman" w:hint="default"/>
          <w:b/>
          <w:bCs/>
          <w:sz w:val="24"/>
          <w:szCs w:val="24"/>
        </w:rPr>
        <w:t>24%</w:t>
      </w:r>
      <w:r>
        <w:rPr>
          <w:rFonts w:ascii="宋体" w:hAnsi="宋体" w:cs="宋体" w:eastAsia="宋体" w:hint="default"/>
          <w:b/>
          <w:bCs/>
          <w:sz w:val="24"/>
          <w:szCs w:val="24"/>
        </w:rPr>
        <w:t>股权暨关联交易事项</w:t>
      </w:r>
      <w:r>
        <w:rPr>
          <w:rFonts w:ascii="宋体" w:hAnsi="宋体" w:cs="宋体" w:eastAsia="宋体" w:hint="default"/>
          <w:b/>
          <w:bCs/>
          <w:w w:val="99"/>
          <w:sz w:val="24"/>
          <w:szCs w:val="24"/>
        </w:rPr>
        <w:t> </w:t>
      </w:r>
      <w:r>
        <w:rPr>
          <w:rFonts w:ascii="宋体" w:hAnsi="宋体" w:cs="宋体" w:eastAsia="宋体" w:hint="default"/>
          <w:sz w:val="24"/>
          <w:szCs w:val="24"/>
        </w:rPr>
        <w:t>经公司第五届董事会第三十四次会议和</w:t>
      </w:r>
      <w:r>
        <w:rPr>
          <w:rFonts w:ascii="Times New Roman" w:hAnsi="Times New Roman" w:cs="Times New Roman" w:eastAsia="Times New Roman" w:hint="default"/>
          <w:sz w:val="24"/>
          <w:szCs w:val="24"/>
        </w:rPr>
        <w:t>2017</w:t>
      </w:r>
      <w:r>
        <w:rPr>
          <w:rFonts w:ascii="宋体" w:hAnsi="宋体" w:cs="宋体" w:eastAsia="宋体" w:hint="default"/>
          <w:sz w:val="24"/>
          <w:szCs w:val="24"/>
        </w:rPr>
        <w:t>年第一次临时股东大会审议通过，公司以自</w:t>
      </w:r>
    </w:p>
    <w:p>
      <w:pPr>
        <w:pStyle w:val="Heading4"/>
        <w:spacing w:line="222" w:lineRule="exact"/>
        <w:ind w:right="0"/>
        <w:jc w:val="both"/>
      </w:pPr>
      <w:r>
        <w:rPr>
          <w:spacing w:val="5"/>
        </w:rPr>
        <w:t>有资金人民币</w:t>
      </w:r>
      <w:r>
        <w:rPr>
          <w:rFonts w:ascii="Times New Roman" w:hAnsi="Times New Roman" w:cs="Times New Roman" w:eastAsia="Times New Roman" w:hint="default"/>
          <w:spacing w:val="5"/>
        </w:rPr>
        <w:t>4836.00</w:t>
      </w:r>
      <w:r>
        <w:rPr>
          <w:spacing w:val="5"/>
        </w:rPr>
        <w:t>万元收购了西安易比特科技咨询管理有限公司持有的西安紫光国芯半</w:t>
      </w:r>
    </w:p>
    <w:p>
      <w:pPr>
        <w:pStyle w:val="Heading4"/>
        <w:spacing w:line="312" w:lineRule="exact" w:before="20"/>
        <w:ind w:left="154" w:right="1131"/>
        <w:jc w:val="both"/>
      </w:pPr>
      <w:r>
        <w:rPr>
          <w:spacing w:val="-1"/>
        </w:rPr>
        <w:t>导体有限公司</w:t>
      </w:r>
      <w:r>
        <w:rPr>
          <w:rFonts w:ascii="Times New Roman" w:hAnsi="Times New Roman" w:cs="Times New Roman" w:eastAsia="Times New Roman" w:hint="default"/>
          <w:spacing w:val="-1"/>
        </w:rPr>
        <w:t>24%</w:t>
      </w:r>
      <w:r>
        <w:rPr>
          <w:spacing w:val="-1"/>
        </w:rPr>
        <w:t>股权，并于</w:t>
      </w:r>
      <w:r>
        <w:rPr>
          <w:rFonts w:ascii="Times New Roman" w:hAnsi="Times New Roman" w:cs="Times New Roman" w:eastAsia="Times New Roman" w:hint="default"/>
          <w:spacing w:val="-1"/>
        </w:rPr>
        <w:t>2017</w:t>
      </w:r>
      <w:r>
        <w:rPr>
          <w:spacing w:val="-1"/>
        </w:rPr>
        <w:t>年</w:t>
      </w:r>
      <w:r>
        <w:rPr>
          <w:rFonts w:ascii="Times New Roman" w:hAnsi="Times New Roman" w:cs="Times New Roman" w:eastAsia="Times New Roman" w:hint="default"/>
          <w:spacing w:val="-1"/>
        </w:rPr>
        <w:t>4</w:t>
      </w:r>
      <w:r>
        <w:rPr>
          <w:spacing w:val="-1"/>
        </w:rPr>
        <w:t>月</w:t>
      </w:r>
      <w:r>
        <w:rPr>
          <w:rFonts w:ascii="Times New Roman" w:hAnsi="Times New Roman" w:cs="Times New Roman" w:eastAsia="Times New Roman" w:hint="default"/>
          <w:spacing w:val="-1"/>
        </w:rPr>
        <w:t>21</w:t>
      </w:r>
      <w:r>
        <w:rPr>
          <w:spacing w:val="-1"/>
        </w:rPr>
        <w:t>日完成上述股权的过户手续及相关工商变更登记事</w:t>
      </w:r>
      <w:r>
        <w:rPr>
          <w:spacing w:val="-117"/>
        </w:rPr>
        <w:t> </w:t>
      </w:r>
      <w:r>
        <w:rPr/>
        <w:t>项，领取了换发的《营业执照》。至此，公司合计持有西安紫光国芯</w:t>
      </w:r>
      <w:r>
        <w:rPr>
          <w:rFonts w:ascii="Times New Roman" w:hAnsi="Times New Roman" w:cs="Times New Roman" w:eastAsia="Times New Roman" w:hint="default"/>
        </w:rPr>
        <w:t>100%</w:t>
      </w:r>
      <w:r>
        <w:rPr/>
        <w:t>股权。</w:t>
      </w:r>
    </w:p>
    <w:p>
      <w:pPr>
        <w:pStyle w:val="Heading4"/>
        <w:spacing w:line="322" w:lineRule="exact" w:before="89"/>
        <w:ind w:left="607" w:right="1130"/>
        <w:jc w:val="left"/>
      </w:pPr>
      <w:r>
        <w:rPr>
          <w:spacing w:val="3"/>
        </w:rPr>
        <w:t>详细内容请查看公司于</w:t>
      </w:r>
      <w:r>
        <w:rPr>
          <w:rFonts w:ascii="Times New Roman" w:hAnsi="Times New Roman" w:cs="Times New Roman" w:eastAsia="Times New Roman" w:hint="default"/>
          <w:spacing w:val="3"/>
        </w:rPr>
        <w:t>2017</w:t>
      </w:r>
      <w:r>
        <w:rPr>
          <w:spacing w:val="3"/>
        </w:rPr>
        <w:t>年</w:t>
      </w:r>
      <w:r>
        <w:rPr>
          <w:rFonts w:ascii="Times New Roman" w:hAnsi="Times New Roman" w:cs="Times New Roman" w:eastAsia="Times New Roman" w:hint="default"/>
          <w:spacing w:val="3"/>
        </w:rPr>
        <w:t>3</w:t>
      </w:r>
      <w:r>
        <w:rPr>
          <w:spacing w:val="3"/>
        </w:rPr>
        <w:t>月</w:t>
      </w:r>
      <w:r>
        <w:rPr>
          <w:rFonts w:ascii="Times New Roman" w:hAnsi="Times New Roman" w:cs="Times New Roman" w:eastAsia="Times New Roman" w:hint="default"/>
          <w:spacing w:val="3"/>
        </w:rPr>
        <w:t>8</w:t>
      </w:r>
      <w:r>
        <w:rPr>
          <w:spacing w:val="3"/>
        </w:rPr>
        <w:t>日、</w:t>
      </w:r>
      <w:r>
        <w:rPr>
          <w:rFonts w:ascii="Times New Roman" w:hAnsi="Times New Roman" w:cs="Times New Roman" w:eastAsia="Times New Roman" w:hint="default"/>
          <w:spacing w:val="3"/>
        </w:rPr>
        <w:t>2017</w:t>
      </w:r>
      <w:r>
        <w:rPr>
          <w:spacing w:val="3"/>
        </w:rPr>
        <w:t>年</w:t>
      </w:r>
      <w:r>
        <w:rPr>
          <w:rFonts w:ascii="Times New Roman" w:hAnsi="Times New Roman" w:cs="Times New Roman" w:eastAsia="Times New Roman" w:hint="default"/>
          <w:spacing w:val="3"/>
        </w:rPr>
        <w:t>3</w:t>
      </w:r>
      <w:r>
        <w:rPr>
          <w:spacing w:val="3"/>
        </w:rPr>
        <w:t>月</w:t>
      </w:r>
      <w:r>
        <w:rPr>
          <w:rFonts w:ascii="Times New Roman" w:hAnsi="Times New Roman" w:cs="Times New Roman" w:eastAsia="Times New Roman" w:hint="default"/>
          <w:spacing w:val="3"/>
        </w:rPr>
        <w:t>24</w:t>
      </w:r>
      <w:r>
        <w:rPr>
          <w:spacing w:val="3"/>
        </w:rPr>
        <w:t>日在《中国证券报》及巨潮资讯网</w:t>
      </w:r>
    </w:p>
    <w:p>
      <w:pPr>
        <w:pStyle w:val="Heading4"/>
        <w:spacing w:line="322" w:lineRule="exact"/>
        <w:ind w:left="154" w:right="0"/>
        <w:jc w:val="both"/>
      </w:pPr>
      <w:r>
        <w:rPr/>
        <w:t>（</w:t>
      </w:r>
      <w:hyperlink r:id="rId12">
        <w:r>
          <w:rPr>
            <w:rFonts w:ascii="Times New Roman" w:hAnsi="Times New Roman" w:cs="Times New Roman" w:eastAsia="Times New Roman" w:hint="default"/>
          </w:rPr>
          <w:t>http://www.cninfo.com.cn</w:t>
        </w:r>
      </w:hyperlink>
      <w:r>
        <w:rPr/>
        <w:t>）上披露的相关公告。</w:t>
      </w:r>
    </w:p>
    <w:p>
      <w:pPr>
        <w:spacing w:line="312" w:lineRule="auto" w:before="99"/>
        <w:ind w:left="607" w:right="0"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5</w:t>
      </w:r>
      <w:r>
        <w:rPr>
          <w:rFonts w:ascii="宋体" w:hAnsi="宋体" w:cs="宋体" w:eastAsia="宋体" w:hint="default"/>
          <w:b/>
          <w:bCs/>
          <w:sz w:val="24"/>
          <w:szCs w:val="24"/>
        </w:rPr>
        <w:t>、设立西安分公司事项</w:t>
      </w:r>
      <w:r>
        <w:rPr>
          <w:rFonts w:ascii="宋体" w:hAnsi="宋体" w:cs="宋体" w:eastAsia="宋体" w:hint="default"/>
          <w:b/>
          <w:bCs/>
          <w:w w:val="99"/>
          <w:sz w:val="24"/>
          <w:szCs w:val="24"/>
        </w:rPr>
        <w:t> </w:t>
      </w:r>
      <w:r>
        <w:rPr>
          <w:rFonts w:ascii="宋体" w:hAnsi="宋体" w:cs="宋体" w:eastAsia="宋体" w:hint="default"/>
          <w:spacing w:val="-2"/>
          <w:sz w:val="24"/>
          <w:szCs w:val="24"/>
        </w:rPr>
        <w:t>根据业务发展的需要，公司于</w:t>
      </w:r>
      <w:r>
        <w:rPr>
          <w:rFonts w:ascii="Times New Roman" w:hAnsi="Times New Roman" w:cs="Times New Roman" w:eastAsia="Times New Roman" w:hint="default"/>
          <w:spacing w:val="-2"/>
          <w:sz w:val="24"/>
          <w:szCs w:val="24"/>
        </w:rPr>
        <w:t>2017</w:t>
      </w:r>
      <w:r>
        <w:rPr>
          <w:rFonts w:ascii="宋体" w:hAnsi="宋体" w:cs="宋体" w:eastAsia="宋体" w:hint="default"/>
          <w:spacing w:val="-2"/>
          <w:sz w:val="24"/>
          <w:szCs w:val="24"/>
        </w:rPr>
        <w:t>年</w:t>
      </w:r>
      <w:r>
        <w:rPr>
          <w:rFonts w:ascii="Times New Roman" w:hAnsi="Times New Roman" w:cs="Times New Roman" w:eastAsia="Times New Roman" w:hint="default"/>
          <w:spacing w:val="-2"/>
          <w:sz w:val="24"/>
          <w:szCs w:val="24"/>
        </w:rPr>
        <w:t>8</w:t>
      </w:r>
      <w:r>
        <w:rPr>
          <w:rFonts w:ascii="宋体" w:hAnsi="宋体" w:cs="宋体" w:eastAsia="宋体" w:hint="default"/>
          <w:spacing w:val="-2"/>
          <w:sz w:val="24"/>
          <w:szCs w:val="24"/>
        </w:rPr>
        <w:t>月在西安设立了紫光国芯股份有限公司西安分公司，</w:t>
      </w:r>
    </w:p>
    <w:p>
      <w:pPr>
        <w:pStyle w:val="Heading4"/>
        <w:spacing w:line="222" w:lineRule="exact"/>
        <w:ind w:left="154" w:right="0"/>
        <w:jc w:val="both"/>
      </w:pPr>
      <w:r>
        <w:rPr/>
        <w:t>统一社会信用代码为</w:t>
      </w:r>
      <w:r>
        <w:rPr>
          <w:rFonts w:ascii="Times New Roman" w:hAnsi="Times New Roman" w:cs="Times New Roman" w:eastAsia="Times New Roman" w:hint="default"/>
        </w:rPr>
        <w:t>91610131MA6U7F565L</w:t>
      </w:r>
      <w:r>
        <w:rPr/>
        <w:t>，营业场所为陕西省西安市高新区软件新城天谷</w:t>
      </w:r>
    </w:p>
    <w:p>
      <w:pPr>
        <w:pStyle w:val="Heading4"/>
        <w:spacing w:line="312" w:lineRule="exact" w:before="20"/>
        <w:ind w:right="1132"/>
        <w:jc w:val="both"/>
      </w:pPr>
      <w:r>
        <w:rPr>
          <w:spacing w:val="-2"/>
        </w:rPr>
        <w:t>八路</w:t>
      </w:r>
      <w:r>
        <w:rPr>
          <w:rFonts w:ascii="Times New Roman" w:hAnsi="Times New Roman" w:cs="Times New Roman" w:eastAsia="Times New Roman" w:hint="default"/>
          <w:spacing w:val="-2"/>
        </w:rPr>
        <w:t>528</w:t>
      </w:r>
      <w:r>
        <w:rPr>
          <w:spacing w:val="-2"/>
        </w:rPr>
        <w:t>号国家电子商务示范基地西区</w:t>
      </w:r>
      <w:r>
        <w:rPr>
          <w:rFonts w:ascii="Times New Roman" w:hAnsi="Times New Roman" w:cs="Times New Roman" w:eastAsia="Times New Roman" w:hint="default"/>
          <w:spacing w:val="-2"/>
        </w:rPr>
        <w:t>606</w:t>
      </w:r>
      <w:r>
        <w:rPr>
          <w:spacing w:val="-2"/>
        </w:rPr>
        <w:t>，负责人为任奇伟，成立日期为</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8</w:t>
      </w:r>
      <w:r>
        <w:rPr>
          <w:spacing w:val="-2"/>
        </w:rPr>
        <w:t>月</w:t>
      </w:r>
      <w:r>
        <w:rPr>
          <w:rFonts w:ascii="Times New Roman" w:hAnsi="Times New Roman" w:cs="Times New Roman" w:eastAsia="Times New Roman" w:hint="default"/>
          <w:spacing w:val="-2"/>
        </w:rPr>
        <w:t>28</w:t>
      </w:r>
      <w:r>
        <w:rPr>
          <w:spacing w:val="-2"/>
        </w:rPr>
        <w:t>日，经</w:t>
      </w:r>
      <w:r>
        <w:rPr>
          <w:spacing w:val="-110"/>
        </w:rPr>
        <w:t> </w:t>
      </w:r>
      <w:r>
        <w:rPr>
          <w:spacing w:val="-110"/>
        </w:rPr>
      </w:r>
      <w:r>
        <w:rPr/>
        <w:t>营范围：集成电路设计、开发、销售与技术服务；经营本企业自产产品及技术的出口业务； </w:t>
      </w:r>
      <w:r>
        <w:rPr>
          <w:spacing w:val="-2"/>
        </w:rPr>
        <w:t>经营本企业生产、科研所需的原辅材料、仪器仪表、机械设备、零配件及技术的进口业务</w:t>
      </w:r>
      <w:r>
        <w:rPr>
          <w:rFonts w:ascii="Times New Roman" w:hAnsi="Times New Roman" w:cs="Times New Roman" w:eastAsia="Times New Roman" w:hint="default"/>
          <w:spacing w:val="-2"/>
        </w:rPr>
        <w:t>(</w:t>
      </w:r>
      <w:r>
        <w:rPr>
          <w:spacing w:val="-2"/>
        </w:rPr>
        <w:t>国</w:t>
      </w:r>
      <w:r>
        <w:rPr>
          <w:spacing w:val="-81"/>
        </w:rPr>
        <w:t> </w:t>
      </w:r>
      <w:r>
        <w:rPr/>
        <w:t>家限定公司经营和禁止进出口的商品除外</w:t>
      </w:r>
      <w:r>
        <w:rPr>
          <w:rFonts w:ascii="Times New Roman" w:hAnsi="Times New Roman" w:cs="Times New Roman" w:eastAsia="Times New Roman" w:hint="default"/>
        </w:rPr>
        <w:t>)</w:t>
      </w:r>
      <w:r>
        <w:rPr/>
        <w:t>；经营进料加工和“三来一补”业务。</w:t>
      </w:r>
    </w:p>
    <w:p>
      <w:pPr>
        <w:spacing w:line="312" w:lineRule="auto" w:before="89"/>
        <w:ind w:left="633" w:right="1130" w:hanging="27"/>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6</w:t>
      </w:r>
      <w:r>
        <w:rPr>
          <w:rFonts w:ascii="宋体" w:hAnsi="宋体" w:cs="宋体" w:eastAsia="宋体" w:hint="default"/>
          <w:b/>
          <w:bCs/>
          <w:sz w:val="24"/>
          <w:szCs w:val="24"/>
        </w:rPr>
        <w:t>、拟发行公司债券事项</w:t>
      </w:r>
      <w:r>
        <w:rPr>
          <w:rFonts w:ascii="宋体" w:hAnsi="宋体" w:cs="宋体" w:eastAsia="宋体" w:hint="default"/>
          <w:b/>
          <w:bCs/>
          <w:w w:val="99"/>
          <w:sz w:val="24"/>
          <w:szCs w:val="24"/>
        </w:rPr>
        <w:t> </w:t>
      </w:r>
      <w:r>
        <w:rPr>
          <w:rFonts w:ascii="宋体" w:hAnsi="宋体" w:cs="宋体" w:eastAsia="宋体" w:hint="default"/>
          <w:sz w:val="24"/>
          <w:szCs w:val="24"/>
        </w:rPr>
        <w:t>为拓宽公司融资渠道、满足资金需求，经公司第六届董事会第九次会议和</w:t>
      </w:r>
      <w:r>
        <w:rPr>
          <w:rFonts w:ascii="Times New Roman" w:hAnsi="Times New Roman" w:cs="Times New Roman" w:eastAsia="Times New Roman" w:hint="default"/>
          <w:sz w:val="24"/>
          <w:szCs w:val="24"/>
        </w:rPr>
        <w:t>2017</w:t>
      </w:r>
      <w:r>
        <w:rPr>
          <w:rFonts w:ascii="宋体" w:hAnsi="宋体" w:cs="宋体" w:eastAsia="宋体" w:hint="default"/>
          <w:sz w:val="24"/>
          <w:szCs w:val="24"/>
        </w:rPr>
        <w:t>年第三次</w:t>
      </w:r>
    </w:p>
    <w:p>
      <w:pPr>
        <w:pStyle w:val="Heading4"/>
        <w:spacing w:line="222" w:lineRule="exact"/>
        <w:ind w:right="0"/>
        <w:jc w:val="both"/>
        <w:rPr>
          <w:rFonts w:ascii="Times New Roman" w:hAnsi="Times New Roman" w:cs="Times New Roman" w:eastAsia="Times New Roman" w:hint="default"/>
        </w:rPr>
      </w:pPr>
      <w:r>
        <w:rPr/>
        <w:t>临时股东大会审议通过，公司拟面向合格投资者公开发行不超过人民币</w:t>
      </w:r>
      <w:r>
        <w:rPr>
          <w:rFonts w:ascii="Times New Roman" w:hAnsi="Times New Roman" w:cs="Times New Roman" w:eastAsia="Times New Roman" w:hint="default"/>
        </w:rPr>
        <w:t>13</w:t>
      </w:r>
      <w:r>
        <w:rPr/>
        <w:t>亿元（含人民币</w:t>
      </w:r>
      <w:r>
        <w:rPr>
          <w:rFonts w:ascii="Times New Roman" w:hAnsi="Times New Roman" w:cs="Times New Roman" w:eastAsia="Times New Roman" w:hint="default"/>
        </w:rPr>
        <w:t>13</w:t>
      </w:r>
    </w:p>
    <w:p>
      <w:pPr>
        <w:pStyle w:val="Heading4"/>
        <w:spacing w:line="304" w:lineRule="exact"/>
        <w:ind w:right="0"/>
        <w:jc w:val="both"/>
      </w:pPr>
      <w:r>
        <w:rPr/>
        <w:t>亿元）公司债券。截止本报告披露日，本次发行公司债券事项正在审核中。</w:t>
      </w:r>
    </w:p>
    <w:p>
      <w:pPr>
        <w:pStyle w:val="Heading4"/>
        <w:spacing w:line="312" w:lineRule="exact" w:before="148"/>
        <w:ind w:right="1130" w:firstLine="480"/>
        <w:jc w:val="left"/>
      </w:pPr>
      <w:r>
        <w:rPr/>
        <w:t>详细内容请查看公司于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25</w:t>
      </w:r>
      <w:r>
        <w:rPr/>
        <w:t>日、</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13</w:t>
      </w:r>
      <w:r>
        <w:rPr/>
        <w:t>日在《中国证券报》及巨潮资讯 网（</w:t>
      </w:r>
      <w:hyperlink r:id="rId12">
        <w:r>
          <w:rPr>
            <w:rFonts w:ascii="Times New Roman" w:hAnsi="Times New Roman" w:cs="Times New Roman" w:eastAsia="Times New Roman" w:hint="default"/>
          </w:rPr>
          <w:t>http://www.cninfo.com.cn</w:t>
        </w:r>
      </w:hyperlink>
      <w:r>
        <w:rPr/>
        <w:t>）上披露的相关公告。</w:t>
      </w:r>
    </w:p>
    <w:p>
      <w:pPr>
        <w:spacing w:line="240" w:lineRule="auto" w:before="10"/>
        <w:rPr>
          <w:rFonts w:ascii="宋体" w:hAnsi="宋体" w:cs="宋体" w:eastAsia="宋体" w:hint="default"/>
          <w:sz w:val="20"/>
          <w:szCs w:val="20"/>
        </w:rPr>
      </w:pPr>
    </w:p>
    <w:p>
      <w:pPr>
        <w:pStyle w:val="Heading3"/>
        <w:spacing w:line="240" w:lineRule="auto"/>
        <w:ind w:right="0"/>
        <w:jc w:val="both"/>
        <w:rPr>
          <w:b w:val="0"/>
          <w:bCs w:val="0"/>
        </w:rPr>
      </w:pPr>
      <w:bookmarkStart w:name="二十、公司子公司重大事项" w:id="97"/>
      <w:bookmarkEnd w:id="97"/>
      <w:r>
        <w:rPr>
          <w:b w:val="0"/>
          <w:bCs w:val="0"/>
        </w:rPr>
      </w:r>
      <w:r>
        <w:rPr/>
        <w:t>二十、公司子公司重大事项</w:t>
      </w:r>
      <w:r>
        <w:rPr>
          <w:b w:val="0"/>
          <w:bCs w:val="0"/>
        </w:rPr>
      </w:r>
    </w:p>
    <w:p>
      <w:pPr>
        <w:spacing w:line="240" w:lineRule="auto" w:before="9"/>
        <w:rPr>
          <w:rFonts w:ascii="宋体" w:hAnsi="宋体" w:cs="宋体" w:eastAsia="宋体" w:hint="default"/>
          <w:b/>
          <w:bCs/>
          <w:sz w:val="22"/>
          <w:szCs w:val="22"/>
        </w:rPr>
      </w:pPr>
    </w:p>
    <w:p>
      <w:pPr>
        <w:spacing w:line="312" w:lineRule="auto" w:before="0"/>
        <w:ind w:left="607" w:right="1130"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1</w:t>
      </w:r>
      <w:r>
        <w:rPr>
          <w:rFonts w:ascii="宋体" w:hAnsi="宋体" w:cs="宋体" w:eastAsia="宋体" w:hint="default"/>
          <w:b/>
          <w:bCs/>
          <w:sz w:val="24"/>
          <w:szCs w:val="24"/>
        </w:rPr>
        <w:t>、全资子公司之间股权转让事项</w:t>
      </w:r>
      <w:r>
        <w:rPr>
          <w:rFonts w:ascii="宋体" w:hAnsi="宋体" w:cs="宋体" w:eastAsia="宋体" w:hint="default"/>
          <w:b/>
          <w:bCs/>
          <w:w w:val="99"/>
          <w:sz w:val="24"/>
          <w:szCs w:val="24"/>
        </w:rPr>
        <w:t> </w:t>
      </w:r>
      <w:r>
        <w:rPr>
          <w:rFonts w:ascii="宋体" w:hAnsi="宋体" w:cs="宋体" w:eastAsia="宋体" w:hint="default"/>
          <w:sz w:val="24"/>
          <w:szCs w:val="24"/>
        </w:rPr>
        <w:t>为更好地整合资源，经公司第六届董事会第五次会议审议通过，公司将全资子公司深圳</w:t>
      </w:r>
    </w:p>
    <w:p>
      <w:pPr>
        <w:pStyle w:val="Heading4"/>
        <w:spacing w:line="248" w:lineRule="exact"/>
        <w:ind w:left="154" w:right="0"/>
        <w:jc w:val="both"/>
      </w:pPr>
      <w:r>
        <w:rPr/>
        <w:t>市国微电子有限公司持有的深圳市紫光同创电子有限公司（以下简称“紫光同创”）</w:t>
      </w:r>
      <w:r>
        <w:rPr>
          <w:rFonts w:ascii="Times New Roman" w:hAnsi="Times New Roman" w:cs="Times New Roman" w:eastAsia="Times New Roman" w:hint="default"/>
        </w:rPr>
        <w:t>73%</w:t>
      </w:r>
      <w:r>
        <w:rPr/>
        <w:t>股</w:t>
      </w:r>
    </w:p>
    <w:p>
      <w:pPr>
        <w:pStyle w:val="Heading4"/>
        <w:spacing w:line="312" w:lineRule="exact" w:before="20"/>
        <w:ind w:left="154" w:right="1133"/>
        <w:jc w:val="both"/>
      </w:pPr>
      <w:r>
        <w:rPr>
          <w:spacing w:val="3"/>
        </w:rPr>
        <w:t>权转让给公司全资子公司西藏茂业创芯投资有限公司（以下简称“茂业创芯”）。</w:t>
      </w:r>
      <w:r>
        <w:rPr>
          <w:rFonts w:ascii="Times New Roman" w:hAnsi="Times New Roman" w:cs="Times New Roman" w:eastAsia="Times New Roman" w:hint="default"/>
          <w:spacing w:val="3"/>
        </w:rPr>
        <w:t>2017</w:t>
      </w:r>
      <w:r>
        <w:rPr>
          <w:spacing w:val="3"/>
        </w:rPr>
        <w:t>年</w:t>
      </w:r>
      <w:r>
        <w:rPr>
          <w:rFonts w:ascii="Times New Roman" w:hAnsi="Times New Roman" w:cs="Times New Roman" w:eastAsia="Times New Roman" w:hint="default"/>
          <w:spacing w:val="3"/>
        </w:rPr>
        <w:t>7</w:t>
      </w:r>
      <w:r>
        <w:rPr>
          <w:rFonts w:ascii="Times New Roman" w:hAnsi="Times New Roman" w:cs="Times New Roman" w:eastAsia="Times New Roman" w:hint="default"/>
          <w:spacing w:val="-47"/>
        </w:rPr>
        <w:t> </w:t>
      </w:r>
      <w:r>
        <w:rPr>
          <w:spacing w:val="-2"/>
        </w:rPr>
        <w:t>月</w:t>
      </w:r>
      <w:r>
        <w:rPr>
          <w:rFonts w:ascii="Times New Roman" w:hAnsi="Times New Roman" w:cs="Times New Roman" w:eastAsia="Times New Roman" w:hint="default"/>
          <w:spacing w:val="-2"/>
        </w:rPr>
        <w:t>3</w:t>
      </w:r>
      <w:r>
        <w:rPr>
          <w:spacing w:val="-2"/>
        </w:rPr>
        <w:t>日，完成了上述股权的过户手续及相关工商变更登记事项，紫光同创成为茂业创芯的控股</w:t>
      </w:r>
      <w:r>
        <w:rPr/>
        <w:t> 子公司。</w:t>
      </w:r>
    </w:p>
    <w:p>
      <w:pPr>
        <w:pStyle w:val="Heading4"/>
        <w:spacing w:line="322" w:lineRule="exact" w:before="89"/>
        <w:ind w:left="607" w:right="1130"/>
        <w:jc w:val="left"/>
      </w:pPr>
      <w:r>
        <w:rPr/>
        <w:t>详</w:t>
      </w:r>
      <w:r>
        <w:rPr>
          <w:spacing w:val="-57"/>
        </w:rPr>
        <w:t> </w:t>
      </w:r>
      <w:r>
        <w:rPr/>
        <w:t>细</w:t>
      </w:r>
      <w:r>
        <w:rPr>
          <w:spacing w:val="-57"/>
        </w:rPr>
        <w:t> </w:t>
      </w:r>
      <w:r>
        <w:rPr/>
        <w:t>内</w:t>
      </w:r>
      <w:r>
        <w:rPr>
          <w:spacing w:val="-58"/>
        </w:rPr>
        <w:t> </w:t>
      </w:r>
      <w:r>
        <w:rPr/>
        <w:t>容</w:t>
      </w:r>
      <w:r>
        <w:rPr>
          <w:spacing w:val="-58"/>
        </w:rPr>
        <w:t> </w:t>
      </w:r>
      <w:r>
        <w:rPr/>
        <w:t>请</w:t>
      </w:r>
      <w:r>
        <w:rPr>
          <w:spacing w:val="-57"/>
        </w:rPr>
        <w:t> </w:t>
      </w:r>
      <w:r>
        <w:rPr/>
        <w:t>查</w:t>
      </w:r>
      <w:r>
        <w:rPr>
          <w:spacing w:val="-57"/>
        </w:rPr>
        <w:t> </w:t>
      </w:r>
      <w:r>
        <w:rPr/>
        <w:t>看</w:t>
      </w:r>
      <w:r>
        <w:rPr>
          <w:spacing w:val="-58"/>
        </w:rPr>
        <w:t> </w:t>
      </w:r>
      <w:r>
        <w:rPr/>
        <w:t>公</w:t>
      </w:r>
      <w:r>
        <w:rPr>
          <w:spacing w:val="-58"/>
        </w:rPr>
        <w:t> </w:t>
      </w:r>
      <w:r>
        <w:rPr/>
        <w:t>司</w:t>
      </w:r>
      <w:r>
        <w:rPr>
          <w:spacing w:val="-57"/>
        </w:rPr>
        <w:t> </w:t>
      </w:r>
      <w:r>
        <w:rPr/>
        <w:t>于</w:t>
      </w:r>
      <w:r>
        <w:rPr>
          <w:spacing w:val="-54"/>
        </w:rPr>
        <w:t> </w:t>
      </w:r>
      <w:r>
        <w:rPr>
          <w:rFonts w:ascii="Times New Roman" w:hAnsi="Times New Roman" w:cs="Times New Roman" w:eastAsia="Times New Roman" w:hint="default"/>
        </w:rPr>
        <w:t>2017</w:t>
      </w:r>
      <w:r>
        <w:rPr>
          <w:rFonts w:ascii="Times New Roman" w:hAnsi="Times New Roman" w:cs="Times New Roman" w:eastAsia="Times New Roman" w:hint="default"/>
          <w:spacing w:val="3"/>
        </w:rPr>
        <w:t> </w:t>
      </w:r>
      <w:r>
        <w:rPr/>
        <w:t>年</w:t>
      </w:r>
      <w:r>
        <w:rPr>
          <w:spacing w:val="-57"/>
        </w:rPr>
        <w:t> </w:t>
      </w:r>
      <w:r>
        <w:rPr>
          <w:rFonts w:ascii="Times New Roman" w:hAnsi="Times New Roman" w:cs="Times New Roman" w:eastAsia="Times New Roman" w:hint="default"/>
        </w:rPr>
        <w:t>5</w:t>
      </w:r>
      <w:r>
        <w:rPr>
          <w:rFonts w:ascii="Times New Roman" w:hAnsi="Times New Roman" w:cs="Times New Roman" w:eastAsia="Times New Roman" w:hint="default"/>
          <w:spacing w:val="3"/>
        </w:rPr>
        <w:t> </w:t>
      </w:r>
      <w:r>
        <w:rPr/>
        <w:t>月</w:t>
      </w:r>
      <w:r>
        <w:rPr>
          <w:spacing w:val="-57"/>
        </w:rPr>
        <w:t> </w:t>
      </w:r>
      <w:r>
        <w:rPr>
          <w:rFonts w:ascii="Times New Roman" w:hAnsi="Times New Roman" w:cs="Times New Roman" w:eastAsia="Times New Roman" w:hint="default"/>
        </w:rPr>
        <w:t>17</w:t>
      </w:r>
      <w:r>
        <w:rPr>
          <w:rFonts w:ascii="Times New Roman" w:hAnsi="Times New Roman" w:cs="Times New Roman" w:eastAsia="Times New Roman" w:hint="default"/>
          <w:spacing w:val="2"/>
        </w:rPr>
        <w:t> </w:t>
      </w:r>
      <w:r>
        <w:rPr/>
        <w:t>日</w:t>
      </w:r>
      <w:r>
        <w:rPr>
          <w:spacing w:val="-57"/>
        </w:rPr>
        <w:t> </w:t>
      </w:r>
      <w:r>
        <w:rPr/>
        <w:t>在</w:t>
      </w:r>
      <w:r>
        <w:rPr>
          <w:spacing w:val="-57"/>
        </w:rPr>
        <w:t> </w:t>
      </w:r>
      <w:r>
        <w:rPr/>
        <w:t>《</w:t>
      </w:r>
      <w:r>
        <w:rPr>
          <w:spacing w:val="-58"/>
        </w:rPr>
        <w:t> </w:t>
      </w:r>
      <w:r>
        <w:rPr/>
        <w:t>中</w:t>
      </w:r>
      <w:r>
        <w:rPr>
          <w:spacing w:val="-58"/>
        </w:rPr>
        <w:t> </w:t>
      </w:r>
      <w:r>
        <w:rPr/>
        <w:t>国</w:t>
      </w:r>
      <w:r>
        <w:rPr>
          <w:spacing w:val="-57"/>
        </w:rPr>
        <w:t> </w:t>
      </w:r>
      <w:r>
        <w:rPr/>
        <w:t>证</w:t>
      </w:r>
      <w:r>
        <w:rPr>
          <w:spacing w:val="-57"/>
        </w:rPr>
        <w:t> </w:t>
      </w:r>
      <w:r>
        <w:rPr/>
        <w:t>券</w:t>
      </w:r>
      <w:r>
        <w:rPr>
          <w:spacing w:val="-58"/>
        </w:rPr>
        <w:t> </w:t>
      </w:r>
      <w:r>
        <w:rPr/>
        <w:t>报</w:t>
      </w:r>
      <w:r>
        <w:rPr>
          <w:spacing w:val="-58"/>
        </w:rPr>
        <w:t> </w:t>
      </w:r>
      <w:r>
        <w:rPr/>
        <w:t>》</w:t>
      </w:r>
      <w:r>
        <w:rPr>
          <w:spacing w:val="-57"/>
        </w:rPr>
        <w:t> </w:t>
      </w:r>
      <w:r>
        <w:rPr/>
        <w:t>及</w:t>
      </w:r>
      <w:r>
        <w:rPr>
          <w:spacing w:val="-57"/>
        </w:rPr>
        <w:t> </w:t>
      </w:r>
      <w:r>
        <w:rPr/>
        <w:t>巨</w:t>
      </w:r>
      <w:r>
        <w:rPr>
          <w:spacing w:val="-58"/>
        </w:rPr>
        <w:t> </w:t>
      </w:r>
      <w:r>
        <w:rPr/>
        <w:t>潮</w:t>
      </w:r>
      <w:r>
        <w:rPr>
          <w:spacing w:val="-58"/>
        </w:rPr>
        <w:t> </w:t>
      </w:r>
      <w:r>
        <w:rPr/>
        <w:t>资</w:t>
      </w:r>
      <w:r>
        <w:rPr>
          <w:spacing w:val="-57"/>
        </w:rPr>
        <w:t> </w:t>
      </w:r>
      <w:r>
        <w:rPr/>
        <w:t>讯</w:t>
      </w:r>
      <w:r>
        <w:rPr>
          <w:spacing w:val="-56"/>
        </w:rPr>
        <w:t> </w:t>
      </w:r>
      <w:r>
        <w:rPr/>
        <w:t>网</w:t>
      </w:r>
    </w:p>
    <w:p>
      <w:pPr>
        <w:pStyle w:val="Heading4"/>
        <w:spacing w:line="322" w:lineRule="exact"/>
        <w:ind w:left="154" w:right="0"/>
        <w:jc w:val="both"/>
      </w:pPr>
      <w:r>
        <w:rPr/>
        <w:t>（</w:t>
      </w:r>
      <w:hyperlink r:id="rId12">
        <w:r>
          <w:rPr>
            <w:rFonts w:ascii="Times New Roman" w:hAnsi="Times New Roman" w:cs="Times New Roman" w:eastAsia="Times New Roman" w:hint="default"/>
          </w:rPr>
          <w:t>http://www.cninfo.com.cn</w:t>
        </w:r>
      </w:hyperlink>
      <w:r>
        <w:rPr/>
        <w:t>）上披露的相关公告。</w:t>
      </w:r>
    </w:p>
    <w:p>
      <w:pPr>
        <w:spacing w:line="312" w:lineRule="auto" w:before="99"/>
        <w:ind w:left="607" w:right="0"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2</w:t>
      </w:r>
      <w:r>
        <w:rPr>
          <w:rFonts w:ascii="宋体" w:hAnsi="宋体" w:cs="宋体" w:eastAsia="宋体" w:hint="default"/>
          <w:b/>
          <w:bCs/>
          <w:sz w:val="24"/>
          <w:szCs w:val="24"/>
        </w:rPr>
        <w:t>、全资子公司股权划转事项</w:t>
      </w:r>
      <w:r>
        <w:rPr>
          <w:rFonts w:ascii="宋体" w:hAnsi="宋体" w:cs="宋体" w:eastAsia="宋体" w:hint="default"/>
          <w:b/>
          <w:bCs/>
          <w:w w:val="99"/>
          <w:sz w:val="24"/>
          <w:szCs w:val="24"/>
        </w:rPr>
        <w:t> </w:t>
      </w:r>
      <w:r>
        <w:rPr>
          <w:rFonts w:ascii="宋体" w:hAnsi="宋体" w:cs="宋体" w:eastAsia="宋体" w:hint="default"/>
          <w:spacing w:val="-2"/>
          <w:sz w:val="24"/>
          <w:szCs w:val="24"/>
        </w:rPr>
        <w:t>根据公司第五届董事会第二十八次会议审议通过的晶体业务内部整合、架构调整的方案，</w:t>
      </w:r>
    </w:p>
    <w:p>
      <w:pPr>
        <w:pStyle w:val="Heading4"/>
        <w:spacing w:line="248" w:lineRule="exact"/>
        <w:ind w:right="0"/>
        <w:jc w:val="both"/>
      </w:pPr>
      <w:r>
        <w:rPr>
          <w:spacing w:val="4"/>
        </w:rPr>
        <w:t>公司将持有的全资子公司唐山晶源电子有限公司</w:t>
      </w:r>
      <w:r>
        <w:rPr>
          <w:rFonts w:ascii="Times New Roman" w:hAnsi="Times New Roman" w:cs="Times New Roman" w:eastAsia="Times New Roman" w:hint="default"/>
          <w:spacing w:val="4"/>
        </w:rPr>
        <w:t>100%</w:t>
      </w:r>
      <w:r>
        <w:rPr>
          <w:spacing w:val="4"/>
        </w:rPr>
        <w:t>股权划转至全资子公司唐山国芯晶源</w:t>
      </w:r>
    </w:p>
    <w:p>
      <w:pPr>
        <w:pStyle w:val="Heading4"/>
        <w:spacing w:line="312" w:lineRule="exact" w:before="20"/>
        <w:ind w:left="154" w:right="1131"/>
        <w:jc w:val="both"/>
      </w:pPr>
      <w:r>
        <w:rPr>
          <w:spacing w:val="-2"/>
        </w:rPr>
        <w:t>电子有限公司。唐山晶源电子有限公司于</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6</w:t>
      </w:r>
      <w:r>
        <w:rPr>
          <w:spacing w:val="-2"/>
        </w:rPr>
        <w:t>月</w:t>
      </w:r>
      <w:r>
        <w:rPr>
          <w:rFonts w:ascii="Times New Roman" w:hAnsi="Times New Roman" w:cs="Times New Roman" w:eastAsia="Times New Roman" w:hint="default"/>
          <w:spacing w:val="-2"/>
        </w:rPr>
        <w:t>23</w:t>
      </w:r>
      <w:r>
        <w:rPr>
          <w:spacing w:val="-2"/>
        </w:rPr>
        <w:t>日完成上述股权的过户手续及相关工商</w:t>
      </w:r>
      <w:r>
        <w:rPr>
          <w:spacing w:val="-115"/>
        </w:rPr>
        <w:t> </w:t>
      </w:r>
      <w:r>
        <w:rPr>
          <w:spacing w:val="-5"/>
        </w:rPr>
        <w:t>变更登记事项，领取了换发的《营业执照》，成为唐山国芯晶源电子有限公司的全资子公司。</w:t>
      </w:r>
    </w:p>
    <w:p>
      <w:pPr>
        <w:pStyle w:val="Heading3"/>
        <w:spacing w:line="240" w:lineRule="auto" w:before="89"/>
        <w:ind w:left="607" w:right="1130"/>
        <w:jc w:val="left"/>
        <w:rPr>
          <w:b w:val="0"/>
          <w:bCs w:val="0"/>
        </w:rPr>
      </w:pPr>
      <w:r>
        <w:rPr>
          <w:rFonts w:ascii="Times New Roman" w:hAnsi="Times New Roman" w:cs="Times New Roman" w:eastAsia="Times New Roman" w:hint="default"/>
        </w:rPr>
        <w:t>3</w:t>
      </w:r>
      <w:r>
        <w:rPr/>
        <w:t>、全资子公司注销事项</w:t>
      </w:r>
      <w:r>
        <w:rPr>
          <w:b w:val="0"/>
          <w:bCs w:val="0"/>
        </w:rPr>
      </w:r>
    </w:p>
    <w:p>
      <w:pPr>
        <w:pStyle w:val="Heading4"/>
        <w:spacing w:line="312" w:lineRule="exact" w:before="130"/>
        <w:ind w:left="154" w:right="1130" w:firstLine="453"/>
        <w:jc w:val="left"/>
      </w:pPr>
      <w:r>
        <w:rPr/>
        <w:t>公司全资子公司北京同芯创展投资有限公司和</w:t>
      </w:r>
      <w:r>
        <w:rPr>
          <w:rFonts w:ascii="Times New Roman" w:hAnsi="Times New Roman" w:cs="Times New Roman" w:eastAsia="Times New Roman" w:hint="default"/>
        </w:rPr>
        <w:t>Concore Investments</w:t>
      </w:r>
      <w:r>
        <w:rPr>
          <w:rFonts w:ascii="Times New Roman" w:hAnsi="Times New Roman" w:cs="Times New Roman" w:eastAsia="Times New Roman" w:hint="default"/>
          <w:spacing w:val="14"/>
        </w:rPr>
        <w:t> </w:t>
      </w:r>
      <w:r>
        <w:rPr>
          <w:rFonts w:ascii="Times New Roman" w:hAnsi="Times New Roman" w:cs="Times New Roman" w:eastAsia="Times New Roman" w:hint="default"/>
        </w:rPr>
        <w:t>Limited</w:t>
      </w:r>
      <w:r>
        <w:rPr/>
        <w:t>自成立以来一 直没有实质业务，公司决定将其注销，上述子公司的相关注销手续已分别于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10</w:t>
      </w:r>
      <w:r>
        <w:rPr/>
        <w:t>月</w:t>
      </w:r>
      <w:r>
        <w:rPr>
          <w:rFonts w:ascii="Times New Roman" w:hAnsi="Times New Roman" w:cs="Times New Roman" w:eastAsia="Times New Roman" w:hint="default"/>
        </w:rPr>
        <w:t>31</w:t>
      </w:r>
      <w:r>
        <w:rPr/>
        <w:t>日</w:t>
      </w:r>
    </w:p>
    <w:p>
      <w:pPr>
        <w:spacing w:after="0" w:line="312" w:lineRule="exact"/>
        <w:jc w:val="left"/>
        <w:sectPr>
          <w:pgSz w:w="11910" w:h="16840"/>
          <w:pgMar w:header="747" w:footer="979" w:top="1060" w:bottom="1160" w:left="980" w:right="0"/>
        </w:sectPr>
      </w:pPr>
    </w:p>
    <w:p>
      <w:pPr>
        <w:spacing w:line="240" w:lineRule="auto" w:before="7"/>
        <w:rPr>
          <w:rFonts w:ascii="宋体" w:hAnsi="宋体" w:cs="宋体" w:eastAsia="宋体" w:hint="default"/>
          <w:sz w:val="23"/>
          <w:szCs w:val="23"/>
        </w:rPr>
      </w:pPr>
    </w:p>
    <w:p>
      <w:pPr>
        <w:pStyle w:val="Heading4"/>
        <w:spacing w:line="240" w:lineRule="auto" w:before="26"/>
        <w:ind w:right="0"/>
        <w:jc w:val="both"/>
      </w:pPr>
      <w:r>
        <w:rPr/>
        <w:t>和</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31</w:t>
      </w:r>
      <w:r>
        <w:rPr/>
        <w:t>日办理完毕。</w:t>
      </w:r>
    </w:p>
    <w:p>
      <w:pPr>
        <w:spacing w:line="312" w:lineRule="auto" w:before="99"/>
        <w:ind w:left="607" w:right="1130"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4</w:t>
      </w:r>
      <w:r>
        <w:rPr>
          <w:rFonts w:ascii="宋体" w:hAnsi="宋体" w:cs="宋体" w:eastAsia="宋体" w:hint="default"/>
          <w:b/>
          <w:bCs/>
          <w:sz w:val="24"/>
          <w:szCs w:val="24"/>
        </w:rPr>
        <w:t>、全资子公司茂业创芯增资事项</w:t>
      </w:r>
      <w:r>
        <w:rPr>
          <w:rFonts w:ascii="宋体" w:hAnsi="宋体" w:cs="宋体" w:eastAsia="宋体" w:hint="default"/>
          <w:b/>
          <w:bCs/>
          <w:w w:val="99"/>
          <w:sz w:val="24"/>
          <w:szCs w:val="24"/>
        </w:rPr>
        <w:t> </w:t>
      </w:r>
      <w:r>
        <w:rPr>
          <w:rFonts w:ascii="宋体" w:hAnsi="宋体" w:cs="宋体" w:eastAsia="宋体" w:hint="default"/>
          <w:sz w:val="24"/>
          <w:szCs w:val="24"/>
        </w:rPr>
        <w:t>经公司第六届董事会第六次会议审议通过，公司决定以现金方式对全资子公司西藏茂业</w:t>
      </w:r>
    </w:p>
    <w:p>
      <w:pPr>
        <w:pStyle w:val="Heading4"/>
        <w:spacing w:line="248" w:lineRule="exact"/>
        <w:ind w:right="0"/>
        <w:jc w:val="both"/>
      </w:pPr>
      <w:r>
        <w:rPr/>
        <w:t>创芯投资有限公司增资</w:t>
      </w:r>
      <w:r>
        <w:rPr>
          <w:rFonts w:ascii="Times New Roman" w:hAnsi="Times New Roman" w:cs="Times New Roman" w:eastAsia="Times New Roman" w:hint="default"/>
        </w:rPr>
        <w:t>12,000</w:t>
      </w:r>
      <w:r>
        <w:rPr/>
        <w:t>万元人民币，将其注册资本由</w:t>
      </w:r>
      <w:r>
        <w:rPr>
          <w:rFonts w:ascii="Times New Roman" w:hAnsi="Times New Roman" w:cs="Times New Roman" w:eastAsia="Times New Roman" w:hint="default"/>
        </w:rPr>
        <w:t>3,000</w:t>
      </w:r>
      <w:r>
        <w:rPr/>
        <w:t>万元人民币增加到</w:t>
      </w:r>
      <w:r>
        <w:rPr>
          <w:rFonts w:ascii="Times New Roman" w:hAnsi="Times New Roman" w:cs="Times New Roman" w:eastAsia="Times New Roman" w:hint="default"/>
        </w:rPr>
        <w:t>15,000</w:t>
      </w:r>
      <w:r>
        <w:rPr/>
        <w:t>万</w:t>
      </w:r>
    </w:p>
    <w:p>
      <w:pPr>
        <w:pStyle w:val="Heading4"/>
        <w:spacing w:line="322" w:lineRule="exact"/>
        <w:ind w:right="0"/>
        <w:jc w:val="both"/>
      </w:pPr>
      <w:r>
        <w:rPr/>
        <w:t>元人民币，</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7</w:t>
      </w:r>
      <w:r>
        <w:rPr/>
        <w:t>日，相关工商变更手续办理完毕，领取了换发的《营业执照》。</w:t>
      </w:r>
    </w:p>
    <w:p>
      <w:pPr>
        <w:pStyle w:val="Heading4"/>
        <w:spacing w:line="322" w:lineRule="exact" w:before="99"/>
        <w:ind w:left="607" w:right="1130"/>
        <w:jc w:val="left"/>
      </w:pPr>
      <w:r>
        <w:rPr/>
        <w:t>详</w:t>
      </w:r>
      <w:r>
        <w:rPr>
          <w:spacing w:val="-57"/>
        </w:rPr>
        <w:t> </w:t>
      </w:r>
      <w:r>
        <w:rPr/>
        <w:t>细</w:t>
      </w:r>
      <w:r>
        <w:rPr>
          <w:spacing w:val="-57"/>
        </w:rPr>
        <w:t> </w:t>
      </w:r>
      <w:r>
        <w:rPr/>
        <w:t>内</w:t>
      </w:r>
      <w:r>
        <w:rPr>
          <w:spacing w:val="-58"/>
        </w:rPr>
        <w:t> </w:t>
      </w:r>
      <w:r>
        <w:rPr/>
        <w:t>容</w:t>
      </w:r>
      <w:r>
        <w:rPr>
          <w:spacing w:val="-58"/>
        </w:rPr>
        <w:t> </w:t>
      </w:r>
      <w:r>
        <w:rPr/>
        <w:t>请</w:t>
      </w:r>
      <w:r>
        <w:rPr>
          <w:spacing w:val="-57"/>
        </w:rPr>
        <w:t> </w:t>
      </w:r>
      <w:r>
        <w:rPr/>
        <w:t>查</w:t>
      </w:r>
      <w:r>
        <w:rPr>
          <w:spacing w:val="-57"/>
        </w:rPr>
        <w:t> </w:t>
      </w:r>
      <w:r>
        <w:rPr/>
        <w:t>看</w:t>
      </w:r>
      <w:r>
        <w:rPr>
          <w:spacing w:val="-58"/>
        </w:rPr>
        <w:t> </w:t>
      </w:r>
      <w:r>
        <w:rPr/>
        <w:t>公</w:t>
      </w:r>
      <w:r>
        <w:rPr>
          <w:spacing w:val="-58"/>
        </w:rPr>
        <w:t> </w:t>
      </w:r>
      <w:r>
        <w:rPr/>
        <w:t>司</w:t>
      </w:r>
      <w:r>
        <w:rPr>
          <w:spacing w:val="-57"/>
        </w:rPr>
        <w:t> </w:t>
      </w:r>
      <w:r>
        <w:rPr/>
        <w:t>于</w:t>
      </w:r>
      <w:r>
        <w:rPr>
          <w:spacing w:val="-54"/>
        </w:rPr>
        <w:t> </w:t>
      </w:r>
      <w:r>
        <w:rPr>
          <w:rFonts w:ascii="Times New Roman" w:hAnsi="Times New Roman" w:cs="Times New Roman" w:eastAsia="Times New Roman" w:hint="default"/>
        </w:rPr>
        <w:t>2017</w:t>
      </w:r>
      <w:r>
        <w:rPr>
          <w:rFonts w:ascii="Times New Roman" w:hAnsi="Times New Roman" w:cs="Times New Roman" w:eastAsia="Times New Roman" w:hint="default"/>
          <w:spacing w:val="3"/>
        </w:rPr>
        <w:t> </w:t>
      </w:r>
      <w:r>
        <w:rPr/>
        <w:t>年</w:t>
      </w:r>
      <w:r>
        <w:rPr>
          <w:spacing w:val="-57"/>
        </w:rPr>
        <w:t> </w:t>
      </w:r>
      <w:r>
        <w:rPr>
          <w:rFonts w:ascii="Times New Roman" w:hAnsi="Times New Roman" w:cs="Times New Roman" w:eastAsia="Times New Roman" w:hint="default"/>
        </w:rPr>
        <w:t>8</w:t>
      </w:r>
      <w:r>
        <w:rPr>
          <w:rFonts w:ascii="Times New Roman" w:hAnsi="Times New Roman" w:cs="Times New Roman" w:eastAsia="Times New Roman" w:hint="default"/>
          <w:spacing w:val="3"/>
        </w:rPr>
        <w:t> </w:t>
      </w:r>
      <w:r>
        <w:rPr/>
        <w:t>月</w:t>
      </w:r>
      <w:r>
        <w:rPr>
          <w:spacing w:val="-57"/>
        </w:rPr>
        <w:t> </w:t>
      </w:r>
      <w:r>
        <w:rPr>
          <w:rFonts w:ascii="Times New Roman" w:hAnsi="Times New Roman" w:cs="Times New Roman" w:eastAsia="Times New Roman" w:hint="default"/>
        </w:rPr>
        <w:t>10</w:t>
      </w:r>
      <w:r>
        <w:rPr>
          <w:rFonts w:ascii="Times New Roman" w:hAnsi="Times New Roman" w:cs="Times New Roman" w:eastAsia="Times New Roman" w:hint="default"/>
          <w:spacing w:val="2"/>
        </w:rPr>
        <w:t> </w:t>
      </w:r>
      <w:r>
        <w:rPr/>
        <w:t>日</w:t>
      </w:r>
      <w:r>
        <w:rPr>
          <w:spacing w:val="-57"/>
        </w:rPr>
        <w:t> </w:t>
      </w:r>
      <w:r>
        <w:rPr/>
        <w:t>在</w:t>
      </w:r>
      <w:r>
        <w:rPr>
          <w:spacing w:val="-57"/>
        </w:rPr>
        <w:t> </w:t>
      </w:r>
      <w:r>
        <w:rPr/>
        <w:t>《</w:t>
      </w:r>
      <w:r>
        <w:rPr>
          <w:spacing w:val="-58"/>
        </w:rPr>
        <w:t> </w:t>
      </w:r>
      <w:r>
        <w:rPr/>
        <w:t>中</w:t>
      </w:r>
      <w:r>
        <w:rPr>
          <w:spacing w:val="-58"/>
        </w:rPr>
        <w:t> </w:t>
      </w:r>
      <w:r>
        <w:rPr/>
        <w:t>国</w:t>
      </w:r>
      <w:r>
        <w:rPr>
          <w:spacing w:val="-57"/>
        </w:rPr>
        <w:t> </w:t>
      </w:r>
      <w:r>
        <w:rPr/>
        <w:t>证</w:t>
      </w:r>
      <w:r>
        <w:rPr>
          <w:spacing w:val="-57"/>
        </w:rPr>
        <w:t> </w:t>
      </w:r>
      <w:r>
        <w:rPr/>
        <w:t>券</w:t>
      </w:r>
      <w:r>
        <w:rPr>
          <w:spacing w:val="-58"/>
        </w:rPr>
        <w:t> </w:t>
      </w:r>
      <w:r>
        <w:rPr/>
        <w:t>报</w:t>
      </w:r>
      <w:r>
        <w:rPr>
          <w:spacing w:val="-58"/>
        </w:rPr>
        <w:t> </w:t>
      </w:r>
      <w:r>
        <w:rPr/>
        <w:t>》</w:t>
      </w:r>
      <w:r>
        <w:rPr>
          <w:spacing w:val="-57"/>
        </w:rPr>
        <w:t> </w:t>
      </w:r>
      <w:r>
        <w:rPr/>
        <w:t>及</w:t>
      </w:r>
      <w:r>
        <w:rPr>
          <w:spacing w:val="-57"/>
        </w:rPr>
        <w:t> </w:t>
      </w:r>
      <w:r>
        <w:rPr/>
        <w:t>巨</w:t>
      </w:r>
      <w:r>
        <w:rPr>
          <w:spacing w:val="-58"/>
        </w:rPr>
        <w:t> </w:t>
      </w:r>
      <w:r>
        <w:rPr/>
        <w:t>潮</w:t>
      </w:r>
      <w:r>
        <w:rPr>
          <w:spacing w:val="-58"/>
        </w:rPr>
        <w:t> </w:t>
      </w:r>
      <w:r>
        <w:rPr/>
        <w:t>资</w:t>
      </w:r>
      <w:r>
        <w:rPr>
          <w:spacing w:val="-57"/>
        </w:rPr>
        <w:t> </w:t>
      </w:r>
      <w:r>
        <w:rPr/>
        <w:t>讯</w:t>
      </w:r>
      <w:r>
        <w:rPr>
          <w:spacing w:val="-56"/>
        </w:rPr>
        <w:t> </w:t>
      </w:r>
      <w:r>
        <w:rPr/>
        <w:t>网</w:t>
      </w:r>
    </w:p>
    <w:p>
      <w:pPr>
        <w:pStyle w:val="Heading4"/>
        <w:spacing w:line="322" w:lineRule="exact"/>
        <w:ind w:left="154" w:right="0"/>
        <w:jc w:val="both"/>
      </w:pPr>
      <w:r>
        <w:rPr/>
        <w:t>（</w:t>
      </w:r>
      <w:hyperlink r:id="rId12">
        <w:r>
          <w:rPr>
            <w:rFonts w:ascii="Times New Roman" w:hAnsi="Times New Roman" w:cs="Times New Roman" w:eastAsia="Times New Roman" w:hint="default"/>
          </w:rPr>
          <w:t>http://www.cninfo.com.cn</w:t>
        </w:r>
      </w:hyperlink>
      <w:r>
        <w:rPr/>
        <w:t>）上披露的相关公告。</w:t>
      </w:r>
    </w:p>
    <w:p>
      <w:pPr>
        <w:spacing w:line="312" w:lineRule="auto" w:before="99"/>
        <w:ind w:left="607" w:right="1130"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5</w:t>
      </w:r>
      <w:r>
        <w:rPr>
          <w:rFonts w:ascii="宋体" w:hAnsi="宋体" w:cs="宋体" w:eastAsia="宋体" w:hint="default"/>
          <w:b/>
          <w:bCs/>
          <w:sz w:val="24"/>
          <w:szCs w:val="24"/>
        </w:rPr>
        <w:t>、间接控股子公司名称变更事项</w:t>
      </w:r>
      <w:r>
        <w:rPr>
          <w:rFonts w:ascii="宋体" w:hAnsi="宋体" w:cs="宋体" w:eastAsia="宋体" w:hint="default"/>
          <w:b/>
          <w:bCs/>
          <w:w w:val="99"/>
          <w:sz w:val="24"/>
          <w:szCs w:val="24"/>
        </w:rPr>
        <w:t> </w:t>
      </w:r>
      <w:r>
        <w:rPr>
          <w:rFonts w:ascii="宋体" w:hAnsi="宋体" w:cs="宋体" w:eastAsia="宋体" w:hint="default"/>
          <w:sz w:val="24"/>
          <w:szCs w:val="24"/>
        </w:rPr>
        <w:t>公司全资子公司北京同方微电子有限公司的下属控股子公司无锡同方微电子有限公司，</w:t>
      </w:r>
    </w:p>
    <w:p>
      <w:pPr>
        <w:pStyle w:val="Heading4"/>
        <w:spacing w:line="258" w:lineRule="exact"/>
        <w:ind w:right="0"/>
        <w:jc w:val="both"/>
      </w:pPr>
      <w:r>
        <w:rPr/>
        <w:t>更名为无锡紫光微电子有限公司，于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3</w:t>
      </w:r>
      <w:r>
        <w:rPr/>
        <w:t>日领取了换发的《营业执照》。</w:t>
      </w:r>
    </w:p>
    <w:p>
      <w:pPr>
        <w:spacing w:line="312" w:lineRule="auto" w:before="99"/>
        <w:ind w:left="633" w:right="1130" w:hanging="27"/>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6</w:t>
      </w:r>
      <w:r>
        <w:rPr>
          <w:rFonts w:ascii="宋体" w:hAnsi="宋体" w:cs="宋体" w:eastAsia="宋体" w:hint="default"/>
          <w:b/>
          <w:bCs/>
          <w:sz w:val="24"/>
          <w:szCs w:val="24"/>
        </w:rPr>
        <w:t>、间接控股子公司紫光同创增资事项</w:t>
      </w:r>
      <w:r>
        <w:rPr>
          <w:rFonts w:ascii="宋体" w:hAnsi="宋体" w:cs="宋体" w:eastAsia="宋体" w:hint="default"/>
          <w:b/>
          <w:bCs/>
          <w:w w:val="99"/>
          <w:sz w:val="24"/>
          <w:szCs w:val="24"/>
        </w:rPr>
        <w:t> </w:t>
      </w:r>
      <w:r>
        <w:rPr>
          <w:rFonts w:ascii="宋体" w:hAnsi="宋体" w:cs="宋体" w:eastAsia="宋体" w:hint="default"/>
          <w:sz w:val="24"/>
          <w:szCs w:val="24"/>
        </w:rPr>
        <w:t>为保证公司间接控股子公司紫光同创的持续研发投入，加快其产品市场化进程，经公司</w:t>
      </w:r>
    </w:p>
    <w:p>
      <w:pPr>
        <w:pStyle w:val="Heading4"/>
        <w:spacing w:line="248" w:lineRule="exact"/>
        <w:ind w:left="154" w:right="0"/>
        <w:jc w:val="both"/>
      </w:pPr>
      <w:r>
        <w:rPr/>
        <w:t>第六届董事会第九次会议审议通过，拟将紫光同创注册资本由</w:t>
      </w:r>
      <w:r>
        <w:rPr>
          <w:rFonts w:ascii="Times New Roman" w:hAnsi="Times New Roman" w:cs="Times New Roman" w:eastAsia="Times New Roman" w:hint="default"/>
        </w:rPr>
        <w:t>1.5</w:t>
      </w:r>
      <w:r>
        <w:rPr/>
        <w:t>亿元增加至</w:t>
      </w:r>
      <w:r>
        <w:rPr>
          <w:rFonts w:ascii="Times New Roman" w:hAnsi="Times New Roman" w:cs="Times New Roman" w:eastAsia="Times New Roman" w:hint="default"/>
        </w:rPr>
        <w:t>3.0</w:t>
      </w:r>
      <w:r>
        <w:rPr/>
        <w:t>亿元。本次增</w:t>
      </w:r>
    </w:p>
    <w:p>
      <w:pPr>
        <w:pStyle w:val="Heading4"/>
        <w:spacing w:line="312" w:lineRule="exact" w:before="20"/>
        <w:ind w:right="1135"/>
        <w:jc w:val="both"/>
      </w:pPr>
      <w:r>
        <w:rPr/>
        <w:t>资完成后，公司间接控股股东紫光集团有限公司下属全资子公司西藏紫光新才信息技术有限 公司、紫光同创员工持股平台深圳市岭南聚仁股权投资合伙企业及公司全资子公司茂业创芯 分别持有紫光同创</w:t>
      </w:r>
      <w:r>
        <w:rPr>
          <w:rFonts w:ascii="Times New Roman" w:hAnsi="Times New Roman" w:cs="Times New Roman" w:eastAsia="Times New Roman" w:hint="default"/>
        </w:rPr>
        <w:t>36.5%</w:t>
      </w:r>
      <w:r>
        <w:rPr/>
        <w:t>、</w:t>
      </w:r>
      <w:r>
        <w:rPr>
          <w:rFonts w:ascii="Times New Roman" w:hAnsi="Times New Roman" w:cs="Times New Roman" w:eastAsia="Times New Roman" w:hint="default"/>
        </w:rPr>
        <w:t>27%</w:t>
      </w:r>
      <w:r>
        <w:rPr/>
        <w:t>和</w:t>
      </w:r>
      <w:r>
        <w:rPr>
          <w:rFonts w:ascii="Times New Roman" w:hAnsi="Times New Roman" w:cs="Times New Roman" w:eastAsia="Times New Roman" w:hint="default"/>
        </w:rPr>
        <w:t>36.5%</w:t>
      </w:r>
      <w:r>
        <w:rPr/>
        <w:t>的股权，紫光同创将不再纳入公司的合并报表范围。</w:t>
      </w:r>
      <w:r>
        <w:rPr>
          <w:spacing w:val="-108"/>
        </w:rPr>
        <w:t> </w:t>
      </w:r>
      <w:r>
        <w:rPr/>
        <w:t>截止本报告披露日，该事项已完成国有资产管理部门备案，尚需提交公司股东大会审议。</w:t>
      </w:r>
    </w:p>
    <w:p>
      <w:pPr>
        <w:pStyle w:val="Heading4"/>
        <w:spacing w:line="322" w:lineRule="exact" w:before="17"/>
        <w:ind w:left="633" w:right="0"/>
        <w:jc w:val="left"/>
      </w:pPr>
      <w:r>
        <w:rPr/>
        <w:t>详</w:t>
      </w:r>
      <w:r>
        <w:rPr>
          <w:spacing w:val="-62"/>
        </w:rPr>
        <w:t> </w:t>
      </w:r>
      <w:r>
        <w:rPr/>
        <w:t>细</w:t>
      </w:r>
      <w:r>
        <w:rPr>
          <w:spacing w:val="-62"/>
        </w:rPr>
        <w:t> </w:t>
      </w:r>
      <w:r>
        <w:rPr/>
        <w:t>内</w:t>
      </w:r>
      <w:r>
        <w:rPr>
          <w:spacing w:val="-62"/>
        </w:rPr>
        <w:t> </w:t>
      </w:r>
      <w:r>
        <w:rPr/>
        <w:t>容</w:t>
      </w:r>
      <w:r>
        <w:rPr>
          <w:spacing w:val="-61"/>
        </w:rPr>
        <w:t> </w:t>
      </w:r>
      <w:r>
        <w:rPr/>
        <w:t>请</w:t>
      </w:r>
      <w:r>
        <w:rPr>
          <w:spacing w:val="-62"/>
        </w:rPr>
        <w:t> </w:t>
      </w:r>
      <w:r>
        <w:rPr/>
        <w:t>查</w:t>
      </w:r>
      <w:r>
        <w:rPr>
          <w:spacing w:val="-62"/>
        </w:rPr>
        <w:t> </w:t>
      </w:r>
      <w:r>
        <w:rPr/>
        <w:t>看</w:t>
      </w:r>
      <w:r>
        <w:rPr>
          <w:spacing w:val="-62"/>
        </w:rPr>
        <w:t> </w:t>
      </w:r>
      <w:r>
        <w:rPr/>
        <w:t>公</w:t>
      </w:r>
      <w:r>
        <w:rPr>
          <w:spacing w:val="-61"/>
        </w:rPr>
        <w:t> </w:t>
      </w:r>
      <w:r>
        <w:rPr/>
        <w:t>司</w:t>
      </w:r>
      <w:r>
        <w:rPr>
          <w:spacing w:val="-62"/>
        </w:rPr>
        <w:t> </w:t>
      </w:r>
      <w:r>
        <w:rPr/>
        <w:t>于</w:t>
      </w:r>
      <w:r>
        <w:rPr>
          <w:spacing w:val="-59"/>
        </w:rPr>
        <w:t> </w:t>
      </w:r>
      <w:r>
        <w:rPr>
          <w:rFonts w:ascii="Times New Roman" w:hAnsi="Times New Roman" w:cs="Times New Roman" w:eastAsia="Times New Roman" w:hint="default"/>
        </w:rPr>
        <w:t>2017 </w:t>
      </w:r>
      <w:r>
        <w:rPr/>
        <w:t>年</w:t>
      </w:r>
      <w:r>
        <w:rPr>
          <w:spacing w:val="-62"/>
        </w:rPr>
        <w:t> </w:t>
      </w:r>
      <w:r>
        <w:rPr>
          <w:rFonts w:ascii="Times New Roman" w:hAnsi="Times New Roman" w:cs="Times New Roman" w:eastAsia="Times New Roman" w:hint="default"/>
        </w:rPr>
        <w:t>11</w:t>
      </w:r>
      <w:r>
        <w:rPr>
          <w:rFonts w:ascii="Times New Roman" w:hAnsi="Times New Roman" w:cs="Times New Roman" w:eastAsia="Times New Roman" w:hint="default"/>
          <w:spacing w:val="-2"/>
        </w:rPr>
        <w:t> </w:t>
      </w:r>
      <w:r>
        <w:rPr/>
        <w:t>月</w:t>
      </w:r>
      <w:r>
        <w:rPr>
          <w:spacing w:val="-62"/>
        </w:rPr>
        <w:t> </w:t>
      </w:r>
      <w:r>
        <w:rPr>
          <w:rFonts w:ascii="Times New Roman" w:hAnsi="Times New Roman" w:cs="Times New Roman" w:eastAsia="Times New Roman" w:hint="default"/>
        </w:rPr>
        <w:t>25 </w:t>
      </w:r>
      <w:r>
        <w:rPr/>
        <w:t>日</w:t>
      </w:r>
      <w:r>
        <w:rPr>
          <w:spacing w:val="-62"/>
        </w:rPr>
        <w:t> </w:t>
      </w:r>
      <w:r>
        <w:rPr/>
        <w:t>在</w:t>
      </w:r>
      <w:r>
        <w:rPr>
          <w:spacing w:val="-62"/>
        </w:rPr>
        <w:t> </w:t>
      </w:r>
      <w:r>
        <w:rPr/>
        <w:t>《</w:t>
      </w:r>
      <w:r>
        <w:rPr>
          <w:spacing w:val="-62"/>
        </w:rPr>
        <w:t> </w:t>
      </w:r>
      <w:r>
        <w:rPr/>
        <w:t>中</w:t>
      </w:r>
      <w:r>
        <w:rPr>
          <w:spacing w:val="-61"/>
        </w:rPr>
        <w:t> </w:t>
      </w:r>
      <w:r>
        <w:rPr/>
        <w:t>国</w:t>
      </w:r>
      <w:r>
        <w:rPr>
          <w:spacing w:val="-62"/>
        </w:rPr>
        <w:t> </w:t>
      </w:r>
      <w:r>
        <w:rPr/>
        <w:t>证</w:t>
      </w:r>
      <w:r>
        <w:rPr>
          <w:spacing w:val="-62"/>
        </w:rPr>
        <w:t> </w:t>
      </w:r>
      <w:r>
        <w:rPr/>
        <w:t>券</w:t>
      </w:r>
      <w:r>
        <w:rPr>
          <w:spacing w:val="-62"/>
        </w:rPr>
        <w:t> </w:t>
      </w:r>
      <w:r>
        <w:rPr/>
        <w:t>报</w:t>
      </w:r>
      <w:r>
        <w:rPr>
          <w:spacing w:val="-61"/>
        </w:rPr>
        <w:t> </w:t>
      </w:r>
      <w:r>
        <w:rPr/>
        <w:t>》</w:t>
      </w:r>
      <w:r>
        <w:rPr>
          <w:spacing w:val="-62"/>
        </w:rPr>
        <w:t> </w:t>
      </w:r>
      <w:r>
        <w:rPr/>
        <w:t>及</w:t>
      </w:r>
      <w:r>
        <w:rPr>
          <w:spacing w:val="-62"/>
        </w:rPr>
        <w:t> </w:t>
      </w:r>
      <w:r>
        <w:rPr/>
        <w:t>巨</w:t>
      </w:r>
      <w:r>
        <w:rPr>
          <w:spacing w:val="-62"/>
        </w:rPr>
        <w:t> </w:t>
      </w:r>
      <w:r>
        <w:rPr/>
        <w:t>潮</w:t>
      </w:r>
      <w:r>
        <w:rPr>
          <w:spacing w:val="-61"/>
        </w:rPr>
        <w:t> </w:t>
      </w:r>
      <w:r>
        <w:rPr/>
        <w:t>资</w:t>
      </w:r>
      <w:r>
        <w:rPr>
          <w:spacing w:val="-61"/>
        </w:rPr>
        <w:t> </w:t>
      </w:r>
      <w:r>
        <w:rPr/>
        <w:t>讯</w:t>
      </w:r>
      <w:r>
        <w:rPr>
          <w:spacing w:val="-61"/>
        </w:rPr>
        <w:t> </w:t>
      </w:r>
      <w:r>
        <w:rPr/>
        <w:t>网</w:t>
      </w:r>
    </w:p>
    <w:p>
      <w:pPr>
        <w:pStyle w:val="Heading4"/>
        <w:spacing w:line="322" w:lineRule="exact"/>
        <w:ind w:right="0"/>
        <w:jc w:val="both"/>
      </w:pPr>
      <w:r>
        <w:rPr/>
        <w:t>（</w:t>
      </w:r>
      <w:hyperlink r:id="rId12">
        <w:r>
          <w:rPr>
            <w:rFonts w:ascii="Times New Roman" w:hAnsi="Times New Roman" w:cs="Times New Roman" w:eastAsia="Times New Roman" w:hint="default"/>
          </w:rPr>
          <w:t>http://www.cninfo.com.cn</w:t>
        </w:r>
      </w:hyperlink>
      <w:r>
        <w:rPr/>
        <w:t>）上披露的相关公告。</w:t>
      </w:r>
    </w:p>
    <w:p>
      <w:pPr>
        <w:spacing w:after="0" w:line="322" w:lineRule="exact"/>
        <w:jc w:val="both"/>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p>
      <w:pPr>
        <w:pStyle w:val="Heading1"/>
        <w:spacing w:line="240" w:lineRule="auto"/>
        <w:ind w:left="3046" w:right="1130"/>
        <w:jc w:val="left"/>
        <w:rPr>
          <w:b w:val="0"/>
          <w:bCs w:val="0"/>
        </w:rPr>
      </w:pPr>
      <w:bookmarkStart w:name="第六节股份变动及股东情况" w:id="98"/>
      <w:bookmarkEnd w:id="98"/>
      <w:r>
        <w:rPr>
          <w:b w:val="0"/>
          <w:bCs w:val="0"/>
        </w:rPr>
      </w:r>
      <w:bookmarkStart w:name="_bookmark4" w:id="99"/>
      <w:bookmarkEnd w:id="99"/>
      <w:r>
        <w:rPr>
          <w:b w:val="0"/>
          <w:bCs w:val="0"/>
        </w:rPr>
      </w:r>
      <w:r>
        <w:rPr/>
        <w:t>第六节股份变动及股东情况</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3"/>
        <w:spacing w:line="240" w:lineRule="auto" w:before="26"/>
        <w:ind w:right="1130"/>
        <w:jc w:val="left"/>
        <w:rPr>
          <w:b w:val="0"/>
          <w:bCs w:val="0"/>
        </w:rPr>
      </w:pPr>
      <w:bookmarkStart w:name="一、股份变动情况" w:id="100"/>
      <w:bookmarkEnd w:id="100"/>
      <w:r>
        <w:rPr>
          <w:b w:val="0"/>
          <w:bCs w:val="0"/>
        </w:rPr>
      </w:r>
      <w:r>
        <w:rPr/>
        <w:t>一、股份变动情况</w:t>
      </w:r>
      <w:r>
        <w:rPr>
          <w:b w:val="0"/>
          <w:bCs w:val="0"/>
        </w:rPr>
      </w:r>
    </w:p>
    <w:p>
      <w:pPr>
        <w:spacing w:line="240" w:lineRule="auto" w:before="12"/>
        <w:rPr>
          <w:rFonts w:ascii="宋体" w:hAnsi="宋体" w:cs="宋体" w:eastAsia="宋体" w:hint="default"/>
          <w:b/>
          <w:bCs/>
          <w:sz w:val="22"/>
          <w:szCs w:val="22"/>
        </w:rPr>
      </w:pPr>
    </w:p>
    <w:p>
      <w:pPr>
        <w:pStyle w:val="Heading3"/>
        <w:spacing w:line="240" w:lineRule="auto"/>
        <w:ind w:right="1130"/>
        <w:jc w:val="left"/>
        <w:rPr>
          <w:b w:val="0"/>
          <w:bCs w:val="0"/>
        </w:rPr>
      </w:pPr>
      <w:bookmarkStart w:name="1、股份变动情况" w:id="101"/>
      <w:bookmarkEnd w:id="101"/>
      <w:r>
        <w:rPr>
          <w:b w:val="0"/>
          <w:bCs w:val="0"/>
        </w:rPr>
      </w:r>
      <w:r>
        <w:rPr>
          <w:rFonts w:ascii="Times New Roman" w:hAnsi="Times New Roman" w:cs="Times New Roman" w:eastAsia="Times New Roman" w:hint="default"/>
        </w:rPr>
        <w:t>1</w:t>
      </w:r>
      <w:r>
        <w:rPr/>
        <w:t>、股份变动情况</w:t>
      </w:r>
      <w:r>
        <w:rPr>
          <w:b w:val="0"/>
          <w:bCs w:val="0"/>
        </w:rPr>
      </w:r>
    </w:p>
    <w:p>
      <w:pPr>
        <w:spacing w:line="240" w:lineRule="auto" w:before="10"/>
        <w:rPr>
          <w:rFonts w:ascii="宋体" w:hAnsi="宋体" w:cs="宋体" w:eastAsia="宋体" w:hint="default"/>
          <w:b/>
          <w:bCs/>
          <w:sz w:val="21"/>
          <w:szCs w:val="21"/>
        </w:rPr>
      </w:pPr>
    </w:p>
    <w:p>
      <w:pPr>
        <w:spacing w:before="44"/>
        <w:ind w:left="0" w:right="1412"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962"/>
        <w:gridCol w:w="1077"/>
        <w:gridCol w:w="824"/>
        <w:gridCol w:w="522"/>
        <w:gridCol w:w="566"/>
        <w:gridCol w:w="708"/>
        <w:gridCol w:w="994"/>
        <w:gridCol w:w="992"/>
        <w:gridCol w:w="1134"/>
        <w:gridCol w:w="784"/>
      </w:tblGrid>
      <w:tr>
        <w:trPr>
          <w:trHeight w:val="283" w:hRule="exact"/>
        </w:trPr>
        <w:tc>
          <w:tcPr>
            <w:tcW w:w="1962" w:type="dxa"/>
            <w:tcBorders>
              <w:top w:val="single" w:sz="4" w:space="0" w:color="000000"/>
              <w:left w:val="single" w:sz="4" w:space="0" w:color="000000"/>
              <w:bottom w:val="nil" w:sz="6" w:space="0" w:color="auto"/>
              <w:right w:val="single" w:sz="4" w:space="0" w:color="000000"/>
            </w:tcBorders>
            <w:shd w:val="clear" w:color="auto" w:fill="D2D2D2"/>
          </w:tcPr>
          <w:p>
            <w:pPr/>
          </w:p>
        </w:tc>
        <w:tc>
          <w:tcPr>
            <w:tcW w:w="190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499"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3782" w:type="dxa"/>
            <w:gridSpan w:val="5"/>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895" w:right="0"/>
              <w:jc w:val="left"/>
              <w:rPr>
                <w:rFonts w:ascii="宋体" w:hAnsi="宋体" w:cs="宋体" w:eastAsia="宋体" w:hint="default"/>
                <w:sz w:val="18"/>
                <w:szCs w:val="18"/>
              </w:rPr>
            </w:pPr>
            <w:r>
              <w:rPr>
                <w:rFonts w:ascii="宋体" w:hAnsi="宋体" w:cs="宋体" w:eastAsia="宋体" w:hint="default"/>
                <w:sz w:val="18"/>
                <w:szCs w:val="18"/>
              </w:rPr>
              <w:t>本次变动增减（＋，－）</w:t>
            </w:r>
          </w:p>
        </w:tc>
        <w:tc>
          <w:tcPr>
            <w:tcW w:w="1918"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502"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119" w:hRule="exact"/>
        </w:trPr>
        <w:tc>
          <w:tcPr>
            <w:tcW w:w="1962" w:type="dxa"/>
            <w:vMerge w:val="restart"/>
            <w:tcBorders>
              <w:top w:val="nil" w:sz="6" w:space="0" w:color="auto"/>
              <w:left w:val="single" w:sz="4" w:space="0" w:color="000000"/>
              <w:right w:val="single" w:sz="4" w:space="0" w:color="000000"/>
            </w:tcBorders>
            <w:shd w:val="clear" w:color="auto" w:fill="D2D2D2"/>
          </w:tcPr>
          <w:p>
            <w:pPr/>
          </w:p>
        </w:tc>
        <w:tc>
          <w:tcPr>
            <w:tcW w:w="1901" w:type="dxa"/>
            <w:gridSpan w:val="2"/>
            <w:vMerge/>
            <w:tcBorders>
              <w:left w:val="single" w:sz="4" w:space="0" w:color="000000"/>
              <w:bottom w:val="single" w:sz="4" w:space="0" w:color="000000"/>
              <w:right w:val="single" w:sz="4" w:space="0" w:color="000000"/>
            </w:tcBorders>
            <w:shd w:val="clear" w:color="auto" w:fill="D2D2D2"/>
          </w:tcPr>
          <w:p>
            <w:pPr/>
          </w:p>
        </w:tc>
        <w:tc>
          <w:tcPr>
            <w:tcW w:w="3782" w:type="dxa"/>
            <w:gridSpan w:val="5"/>
            <w:vMerge/>
            <w:tcBorders>
              <w:left w:val="single" w:sz="4" w:space="0" w:color="000000"/>
              <w:bottom w:val="single" w:sz="4" w:space="0" w:color="000000"/>
              <w:right w:val="single" w:sz="4" w:space="0" w:color="000000"/>
            </w:tcBorders>
            <w:shd w:val="clear" w:color="auto" w:fill="D2D2D2"/>
          </w:tcPr>
          <w:p>
            <w:pPr/>
          </w:p>
        </w:tc>
        <w:tc>
          <w:tcPr>
            <w:tcW w:w="1918" w:type="dxa"/>
            <w:gridSpan w:val="2"/>
            <w:vMerge/>
            <w:tcBorders>
              <w:left w:val="single" w:sz="4" w:space="0" w:color="000000"/>
              <w:bottom w:val="single" w:sz="4" w:space="0" w:color="000000"/>
              <w:right w:val="single" w:sz="4" w:space="0" w:color="000000"/>
            </w:tcBorders>
            <w:shd w:val="clear" w:color="auto" w:fill="D2D2D2"/>
          </w:tcPr>
          <w:p>
            <w:pPr/>
          </w:p>
        </w:tc>
      </w:tr>
      <w:tr>
        <w:trPr>
          <w:trHeight w:val="122" w:hRule="exact"/>
        </w:trPr>
        <w:tc>
          <w:tcPr>
            <w:tcW w:w="1962" w:type="dxa"/>
            <w:vMerge/>
            <w:tcBorders>
              <w:left w:val="single" w:sz="4" w:space="0" w:color="000000"/>
              <w:right w:val="single" w:sz="4" w:space="0" w:color="000000"/>
            </w:tcBorders>
            <w:shd w:val="clear" w:color="auto" w:fill="D2D2D2"/>
          </w:tcPr>
          <w:p>
            <w:pPr/>
          </w:p>
        </w:tc>
        <w:tc>
          <w:tcPr>
            <w:tcW w:w="1077" w:type="dxa"/>
            <w:tcBorders>
              <w:top w:val="single" w:sz="4" w:space="0" w:color="000000"/>
              <w:left w:val="single" w:sz="4" w:space="0" w:color="000000"/>
              <w:bottom w:val="nil" w:sz="6" w:space="0" w:color="auto"/>
              <w:right w:val="single" w:sz="4" w:space="0" w:color="000000"/>
            </w:tcBorders>
            <w:shd w:val="clear" w:color="auto" w:fill="D2D2D2"/>
          </w:tcPr>
          <w:p>
            <w:pPr/>
          </w:p>
        </w:tc>
        <w:tc>
          <w:tcPr>
            <w:tcW w:w="824" w:type="dxa"/>
            <w:tcBorders>
              <w:top w:val="single" w:sz="4" w:space="0" w:color="000000"/>
              <w:left w:val="single" w:sz="4" w:space="0" w:color="000000"/>
              <w:bottom w:val="nil" w:sz="6" w:space="0" w:color="auto"/>
              <w:right w:val="single" w:sz="4" w:space="0" w:color="000000"/>
            </w:tcBorders>
            <w:shd w:val="clear" w:color="auto" w:fill="D2D2D2"/>
          </w:tcPr>
          <w:p>
            <w:pPr/>
          </w:p>
        </w:tc>
        <w:tc>
          <w:tcPr>
            <w:tcW w:w="52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left="75" w:right="74"/>
              <w:jc w:val="left"/>
              <w:rPr>
                <w:rFonts w:ascii="宋体" w:hAnsi="宋体" w:cs="宋体" w:eastAsia="宋体" w:hint="default"/>
                <w:sz w:val="18"/>
                <w:szCs w:val="18"/>
              </w:rPr>
            </w:pPr>
            <w:r>
              <w:rPr>
                <w:rFonts w:ascii="宋体" w:hAnsi="宋体" w:cs="宋体" w:eastAsia="宋体" w:hint="default"/>
                <w:sz w:val="18"/>
                <w:szCs w:val="18"/>
              </w:rPr>
              <w:t>发行 新股</w:t>
            </w:r>
          </w:p>
        </w:tc>
        <w:tc>
          <w:tcPr>
            <w:tcW w:w="566" w:type="dxa"/>
            <w:tcBorders>
              <w:top w:val="single" w:sz="4" w:space="0" w:color="000000"/>
              <w:left w:val="single" w:sz="4" w:space="0" w:color="000000"/>
              <w:bottom w:val="nil" w:sz="6" w:space="0" w:color="auto"/>
              <w:right w:val="single" w:sz="4" w:space="0" w:color="000000"/>
            </w:tcBorders>
            <w:shd w:val="clear" w:color="auto" w:fill="D2D2D2"/>
          </w:tcPr>
          <w:p>
            <w:pPr/>
          </w:p>
        </w:tc>
        <w:tc>
          <w:tcPr>
            <w:tcW w:w="70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left="167" w:right="78" w:hanging="90"/>
              <w:jc w:val="left"/>
              <w:rPr>
                <w:rFonts w:ascii="宋体" w:hAnsi="宋体" w:cs="宋体" w:eastAsia="宋体" w:hint="default"/>
                <w:sz w:val="18"/>
                <w:szCs w:val="18"/>
              </w:rPr>
            </w:pPr>
            <w:r>
              <w:rPr>
                <w:rFonts w:ascii="宋体" w:hAnsi="宋体" w:cs="宋体" w:eastAsia="宋体" w:hint="default"/>
                <w:sz w:val="18"/>
                <w:szCs w:val="18"/>
              </w:rPr>
              <w:t>公积金 转股</w:t>
            </w:r>
          </w:p>
        </w:tc>
        <w:tc>
          <w:tcPr>
            <w:tcW w:w="994" w:type="dxa"/>
            <w:tcBorders>
              <w:top w:val="single" w:sz="4" w:space="0" w:color="000000"/>
              <w:left w:val="single" w:sz="4" w:space="0" w:color="000000"/>
              <w:bottom w:val="nil" w:sz="6" w:space="0" w:color="auto"/>
              <w:right w:val="single" w:sz="4" w:space="0" w:color="000000"/>
            </w:tcBorders>
            <w:shd w:val="clear" w:color="auto" w:fill="D2D2D2"/>
          </w:tcPr>
          <w:p>
            <w:pPr/>
          </w:p>
        </w:tc>
        <w:tc>
          <w:tcPr>
            <w:tcW w:w="992" w:type="dxa"/>
            <w:tcBorders>
              <w:top w:val="single" w:sz="4" w:space="0" w:color="000000"/>
              <w:left w:val="single" w:sz="4" w:space="0" w:color="000000"/>
              <w:bottom w:val="nil" w:sz="6" w:space="0" w:color="auto"/>
              <w:right w:val="single" w:sz="4" w:space="0" w:color="000000"/>
            </w:tcBorders>
            <w:shd w:val="clear" w:color="auto" w:fill="D2D2D2"/>
          </w:tcPr>
          <w:p>
            <w:pPr/>
          </w:p>
        </w:tc>
        <w:tc>
          <w:tcPr>
            <w:tcW w:w="1134" w:type="dxa"/>
            <w:tcBorders>
              <w:top w:val="single" w:sz="4" w:space="0" w:color="000000"/>
              <w:left w:val="single" w:sz="4" w:space="0" w:color="000000"/>
              <w:bottom w:val="nil" w:sz="6" w:space="0" w:color="auto"/>
              <w:right w:val="single" w:sz="4" w:space="0" w:color="000000"/>
            </w:tcBorders>
            <w:shd w:val="clear" w:color="auto" w:fill="D2D2D2"/>
          </w:tcPr>
          <w:p>
            <w:pPr/>
          </w:p>
        </w:tc>
        <w:tc>
          <w:tcPr>
            <w:tcW w:w="784"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51" w:hRule="exact"/>
        </w:trPr>
        <w:tc>
          <w:tcPr>
            <w:tcW w:w="1962" w:type="dxa"/>
            <w:vMerge/>
            <w:tcBorders>
              <w:left w:val="single" w:sz="4" w:space="0" w:color="000000"/>
              <w:bottom w:val="nil" w:sz="6" w:space="0" w:color="auto"/>
              <w:right w:val="single" w:sz="4" w:space="0" w:color="000000"/>
            </w:tcBorders>
            <w:shd w:val="clear" w:color="auto" w:fill="D2D2D2"/>
          </w:tcPr>
          <w:p>
            <w:pPr/>
          </w:p>
        </w:tc>
        <w:tc>
          <w:tcPr>
            <w:tcW w:w="107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0"/>
              <w:ind w:left="358"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82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0"/>
              <w:ind w:left="22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522" w:type="dxa"/>
            <w:vMerge/>
            <w:tcBorders>
              <w:left w:val="single" w:sz="4" w:space="0" w:color="000000"/>
              <w:right w:val="single" w:sz="4" w:space="0" w:color="000000"/>
            </w:tcBorders>
            <w:shd w:val="clear" w:color="auto" w:fill="D2D2D2"/>
          </w:tcPr>
          <w:p>
            <w:pPr/>
          </w:p>
        </w:tc>
        <w:tc>
          <w:tcPr>
            <w:tcW w:w="56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0"/>
              <w:ind w:left="98"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708" w:type="dxa"/>
            <w:vMerge/>
            <w:tcBorders>
              <w:left w:val="single" w:sz="4" w:space="0" w:color="000000"/>
              <w:right w:val="single" w:sz="4" w:space="0" w:color="000000"/>
            </w:tcBorders>
            <w:shd w:val="clear" w:color="auto" w:fill="D2D2D2"/>
          </w:tcPr>
          <w:p>
            <w:pPr/>
          </w:p>
        </w:tc>
        <w:tc>
          <w:tcPr>
            <w:tcW w:w="99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0"/>
              <w:ind w:left="31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99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0"/>
              <w:ind w:left="310"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13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数量</w:t>
            </w:r>
          </w:p>
        </w:tc>
        <w:tc>
          <w:tcPr>
            <w:tcW w:w="78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0"/>
              <w:ind w:left="206" w:right="0"/>
              <w:jc w:val="left"/>
              <w:rPr>
                <w:rFonts w:ascii="宋体" w:hAnsi="宋体" w:cs="宋体" w:eastAsia="宋体" w:hint="default"/>
                <w:sz w:val="18"/>
                <w:szCs w:val="18"/>
              </w:rPr>
            </w:pPr>
            <w:r>
              <w:rPr>
                <w:rFonts w:ascii="宋体" w:hAnsi="宋体" w:cs="宋体" w:eastAsia="宋体" w:hint="default"/>
                <w:sz w:val="18"/>
                <w:szCs w:val="18"/>
              </w:rPr>
              <w:t>比例</w:t>
            </w:r>
          </w:p>
        </w:tc>
      </w:tr>
      <w:tr>
        <w:trPr>
          <w:trHeight w:val="283" w:hRule="exact"/>
        </w:trPr>
        <w:tc>
          <w:tcPr>
            <w:tcW w:w="1962" w:type="dxa"/>
            <w:tcBorders>
              <w:top w:val="nil" w:sz="6" w:space="0" w:color="auto"/>
              <w:left w:val="single" w:sz="4" w:space="0" w:color="000000"/>
              <w:bottom w:val="single" w:sz="4" w:space="0" w:color="000000"/>
              <w:right w:val="single" w:sz="4" w:space="0" w:color="000000"/>
            </w:tcBorders>
            <w:shd w:val="clear" w:color="auto" w:fill="D2D2D2"/>
          </w:tcPr>
          <w:p>
            <w:pPr/>
          </w:p>
        </w:tc>
        <w:tc>
          <w:tcPr>
            <w:tcW w:w="1077" w:type="dxa"/>
            <w:vMerge/>
            <w:tcBorders>
              <w:left w:val="single" w:sz="4" w:space="0" w:color="000000"/>
              <w:bottom w:val="single" w:sz="4" w:space="0" w:color="000000"/>
              <w:right w:val="single" w:sz="4" w:space="0" w:color="000000"/>
            </w:tcBorders>
            <w:shd w:val="clear" w:color="auto" w:fill="D2D2D2"/>
          </w:tcPr>
          <w:p>
            <w:pPr/>
          </w:p>
        </w:tc>
        <w:tc>
          <w:tcPr>
            <w:tcW w:w="824" w:type="dxa"/>
            <w:vMerge/>
            <w:tcBorders>
              <w:left w:val="single" w:sz="4" w:space="0" w:color="000000"/>
              <w:bottom w:val="single" w:sz="4" w:space="0" w:color="000000"/>
              <w:right w:val="single" w:sz="4" w:space="0" w:color="000000"/>
            </w:tcBorders>
            <w:shd w:val="clear" w:color="auto" w:fill="D2D2D2"/>
          </w:tcPr>
          <w:p>
            <w:pPr/>
          </w:p>
        </w:tc>
        <w:tc>
          <w:tcPr>
            <w:tcW w:w="522" w:type="dxa"/>
            <w:vMerge/>
            <w:tcBorders>
              <w:left w:val="single" w:sz="4" w:space="0" w:color="000000"/>
              <w:bottom w:val="single" w:sz="4" w:space="0" w:color="000000"/>
              <w:right w:val="single" w:sz="4" w:space="0" w:color="000000"/>
            </w:tcBorders>
            <w:shd w:val="clear" w:color="auto" w:fill="D2D2D2"/>
          </w:tcPr>
          <w:p>
            <w:pPr/>
          </w:p>
        </w:tc>
        <w:tc>
          <w:tcPr>
            <w:tcW w:w="566" w:type="dxa"/>
            <w:vMerge/>
            <w:tcBorders>
              <w:left w:val="single" w:sz="4" w:space="0" w:color="000000"/>
              <w:bottom w:val="single" w:sz="4" w:space="0" w:color="000000"/>
              <w:right w:val="single" w:sz="4" w:space="0" w:color="000000"/>
            </w:tcBorders>
            <w:shd w:val="clear" w:color="auto" w:fill="D2D2D2"/>
          </w:tcPr>
          <w:p>
            <w:pPr/>
          </w:p>
        </w:tc>
        <w:tc>
          <w:tcPr>
            <w:tcW w:w="708" w:type="dxa"/>
            <w:vMerge/>
            <w:tcBorders>
              <w:left w:val="single" w:sz="4" w:space="0" w:color="000000"/>
              <w:bottom w:val="single" w:sz="4" w:space="0" w:color="000000"/>
              <w:right w:val="single" w:sz="4" w:space="0" w:color="000000"/>
            </w:tcBorders>
            <w:shd w:val="clear" w:color="auto" w:fill="D2D2D2"/>
          </w:tcPr>
          <w:p>
            <w:pPr/>
          </w:p>
        </w:tc>
        <w:tc>
          <w:tcPr>
            <w:tcW w:w="994" w:type="dxa"/>
            <w:vMerge/>
            <w:tcBorders>
              <w:left w:val="single" w:sz="4" w:space="0" w:color="000000"/>
              <w:bottom w:val="single" w:sz="4" w:space="0" w:color="000000"/>
              <w:right w:val="single" w:sz="4" w:space="0" w:color="000000"/>
            </w:tcBorders>
            <w:shd w:val="clear" w:color="auto" w:fill="D2D2D2"/>
          </w:tcPr>
          <w:p>
            <w:pPr/>
          </w:p>
        </w:tc>
        <w:tc>
          <w:tcPr>
            <w:tcW w:w="992" w:type="dxa"/>
            <w:vMerge/>
            <w:tcBorders>
              <w:left w:val="single" w:sz="4" w:space="0" w:color="000000"/>
              <w:bottom w:val="single" w:sz="4" w:space="0" w:color="000000"/>
              <w:right w:val="single" w:sz="4" w:space="0" w:color="000000"/>
            </w:tcBorders>
            <w:shd w:val="clear" w:color="auto" w:fill="D2D2D2"/>
          </w:tcPr>
          <w:p>
            <w:pPr/>
          </w:p>
        </w:tc>
        <w:tc>
          <w:tcPr>
            <w:tcW w:w="1134" w:type="dxa"/>
            <w:vMerge/>
            <w:tcBorders>
              <w:left w:val="single" w:sz="4" w:space="0" w:color="000000"/>
              <w:bottom w:val="single" w:sz="4" w:space="0" w:color="000000"/>
              <w:right w:val="single" w:sz="4" w:space="0" w:color="000000"/>
            </w:tcBorders>
            <w:shd w:val="clear" w:color="auto" w:fill="D2D2D2"/>
          </w:tcPr>
          <w:p>
            <w:pPr/>
          </w:p>
        </w:tc>
        <w:tc>
          <w:tcPr>
            <w:tcW w:w="784"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1077" w:type="dxa"/>
            <w:tcBorders>
              <w:top w:val="single" w:sz="50" w:space="0" w:color="D2D2D2"/>
              <w:left w:val="single" w:sz="9" w:space="0" w:color="D2D2D2"/>
              <w:bottom w:val="single" w:sz="4" w:space="0" w:color="000000"/>
              <w:right w:val="single" w:sz="4" w:space="0" w:color="000000"/>
            </w:tcBorders>
          </w:tcPr>
          <w:p>
            <w:pPr>
              <w:pStyle w:val="TableParagraph"/>
              <w:spacing w:line="240" w:lineRule="auto" w:before="33"/>
              <w:ind w:right="21"/>
              <w:jc w:val="right"/>
              <w:rPr>
                <w:rFonts w:ascii="Times New Roman" w:hAnsi="Times New Roman" w:cs="Times New Roman" w:eastAsia="Times New Roman" w:hint="default"/>
                <w:sz w:val="18"/>
                <w:szCs w:val="18"/>
              </w:rPr>
            </w:pPr>
            <w:r>
              <w:rPr>
                <w:rFonts w:ascii="Times New Roman"/>
                <w:sz w:val="18"/>
              </w:rPr>
              <w:t>7,017,275</w:t>
            </w:r>
          </w:p>
        </w:tc>
        <w:tc>
          <w:tcPr>
            <w:tcW w:w="824" w:type="dxa"/>
            <w:tcBorders>
              <w:top w:val="single" w:sz="50" w:space="0" w:color="D2D2D2"/>
              <w:left w:val="single" w:sz="4" w:space="0" w:color="000000"/>
              <w:bottom w:val="single" w:sz="4" w:space="0" w:color="000000"/>
              <w:right w:val="single" w:sz="4" w:space="0" w:color="000000"/>
            </w:tcBorders>
          </w:tcPr>
          <w:p>
            <w:pPr>
              <w:pStyle w:val="TableParagraph"/>
              <w:spacing w:line="240" w:lineRule="auto" w:before="33"/>
              <w:ind w:right="21"/>
              <w:jc w:val="right"/>
              <w:rPr>
                <w:rFonts w:ascii="Times New Roman" w:hAnsi="Times New Roman" w:cs="Times New Roman" w:eastAsia="Times New Roman" w:hint="default"/>
                <w:sz w:val="18"/>
                <w:szCs w:val="18"/>
              </w:rPr>
            </w:pPr>
            <w:r>
              <w:rPr>
                <w:rFonts w:ascii="Times New Roman"/>
                <w:sz w:val="18"/>
              </w:rPr>
              <w:t>1.16%</w:t>
            </w:r>
          </w:p>
        </w:tc>
        <w:tc>
          <w:tcPr>
            <w:tcW w:w="522"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50" w:space="0" w:color="D2D2D2"/>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50" w:space="0" w:color="D2D2D2"/>
              <w:left w:val="single" w:sz="4" w:space="0" w:color="000000"/>
              <w:bottom w:val="single" w:sz="4" w:space="0" w:color="000000"/>
              <w:right w:val="single" w:sz="4" w:space="0" w:color="000000"/>
            </w:tcBorders>
          </w:tcPr>
          <w:p>
            <w:pPr>
              <w:pStyle w:val="TableParagraph"/>
              <w:spacing w:line="240" w:lineRule="auto" w:before="33"/>
              <w:ind w:right="21"/>
              <w:jc w:val="right"/>
              <w:rPr>
                <w:rFonts w:ascii="Times New Roman" w:hAnsi="Times New Roman" w:cs="Times New Roman" w:eastAsia="Times New Roman" w:hint="default"/>
                <w:sz w:val="18"/>
                <w:szCs w:val="18"/>
              </w:rPr>
            </w:pPr>
            <w:r>
              <w:rPr>
                <w:rFonts w:ascii="Times New Roman"/>
                <w:w w:val="95"/>
                <w:sz w:val="18"/>
              </w:rPr>
              <w:t>-4,798,955</w:t>
            </w:r>
            <w:r>
              <w:rPr>
                <w:rFonts w:ascii="Times New Roman"/>
                <w:sz w:val="18"/>
              </w:rPr>
            </w:r>
          </w:p>
        </w:tc>
        <w:tc>
          <w:tcPr>
            <w:tcW w:w="992" w:type="dxa"/>
            <w:tcBorders>
              <w:top w:val="single" w:sz="50" w:space="0" w:color="D2D2D2"/>
              <w:left w:val="single" w:sz="4" w:space="0" w:color="000000"/>
              <w:bottom w:val="single" w:sz="4" w:space="0" w:color="000000"/>
              <w:right w:val="single" w:sz="4" w:space="0" w:color="000000"/>
            </w:tcBorders>
          </w:tcPr>
          <w:p>
            <w:pPr>
              <w:pStyle w:val="TableParagraph"/>
              <w:spacing w:line="240" w:lineRule="auto" w:before="33"/>
              <w:ind w:right="20"/>
              <w:jc w:val="right"/>
              <w:rPr>
                <w:rFonts w:ascii="Times New Roman" w:hAnsi="Times New Roman" w:cs="Times New Roman" w:eastAsia="Times New Roman" w:hint="default"/>
                <w:sz w:val="18"/>
                <w:szCs w:val="18"/>
              </w:rPr>
            </w:pPr>
            <w:r>
              <w:rPr>
                <w:rFonts w:ascii="Times New Roman"/>
                <w:w w:val="95"/>
                <w:sz w:val="18"/>
              </w:rPr>
              <w:t>-4,798,955</w:t>
            </w:r>
            <w:r>
              <w:rPr>
                <w:rFonts w:ascii="Times New Roman"/>
                <w:sz w:val="18"/>
              </w:rPr>
            </w:r>
          </w:p>
        </w:tc>
        <w:tc>
          <w:tcPr>
            <w:tcW w:w="1134" w:type="dxa"/>
            <w:tcBorders>
              <w:top w:val="single" w:sz="50" w:space="0" w:color="D2D2D2"/>
              <w:left w:val="single" w:sz="4" w:space="0" w:color="000000"/>
              <w:bottom w:val="single" w:sz="4" w:space="0" w:color="000000"/>
              <w:right w:val="single" w:sz="4" w:space="0" w:color="000000"/>
            </w:tcBorders>
          </w:tcPr>
          <w:p>
            <w:pPr>
              <w:pStyle w:val="TableParagraph"/>
              <w:spacing w:line="240" w:lineRule="auto" w:before="33"/>
              <w:ind w:right="21"/>
              <w:jc w:val="right"/>
              <w:rPr>
                <w:rFonts w:ascii="Times New Roman" w:hAnsi="Times New Roman" w:cs="Times New Roman" w:eastAsia="Times New Roman" w:hint="default"/>
                <w:sz w:val="18"/>
                <w:szCs w:val="18"/>
              </w:rPr>
            </w:pPr>
            <w:r>
              <w:rPr>
                <w:rFonts w:ascii="Times New Roman"/>
                <w:sz w:val="18"/>
              </w:rPr>
              <w:t>2,218,320</w:t>
            </w:r>
          </w:p>
        </w:tc>
        <w:tc>
          <w:tcPr>
            <w:tcW w:w="784" w:type="dxa"/>
            <w:tcBorders>
              <w:top w:val="single" w:sz="50" w:space="0" w:color="D2D2D2"/>
              <w:left w:val="single" w:sz="4" w:space="0" w:color="000000"/>
              <w:bottom w:val="single" w:sz="4" w:space="0" w:color="000000"/>
              <w:right w:val="single" w:sz="4" w:space="0" w:color="000000"/>
            </w:tcBorders>
          </w:tcPr>
          <w:p>
            <w:pPr>
              <w:pStyle w:val="TableParagraph"/>
              <w:spacing w:line="240" w:lineRule="auto" w:before="33"/>
              <w:ind w:right="21"/>
              <w:jc w:val="right"/>
              <w:rPr>
                <w:rFonts w:ascii="Times New Roman" w:hAnsi="Times New Roman" w:cs="Times New Roman" w:eastAsia="Times New Roman" w:hint="default"/>
                <w:sz w:val="18"/>
                <w:szCs w:val="18"/>
              </w:rPr>
            </w:pPr>
            <w:r>
              <w:rPr>
                <w:rFonts w:ascii="Times New Roman"/>
                <w:sz w:val="18"/>
              </w:rPr>
              <w:t>0.37%</w:t>
            </w:r>
          </w:p>
        </w:tc>
      </w:tr>
      <w:tr>
        <w:trPr>
          <w:trHeight w:val="402" w:hRule="exact"/>
        </w:trPr>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、其他内资持股</w:t>
            </w:r>
          </w:p>
        </w:tc>
        <w:tc>
          <w:tcPr>
            <w:tcW w:w="107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7,017,275</w:t>
            </w: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1.16%</w:t>
            </w:r>
          </w:p>
        </w:tc>
        <w:tc>
          <w:tcPr>
            <w:tcW w:w="522"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-4,798,955</w:t>
            </w:r>
            <w:r>
              <w:rPr>
                <w:rFonts w:ascii="Times New Roman"/>
                <w:sz w:val="18"/>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-4,798,955</w:t>
            </w:r>
            <w:r>
              <w:rPr>
                <w:rFonts w:ascii="Times New Roman"/>
                <w:sz w:val="18"/>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2,218,320</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0.37%</w:t>
            </w:r>
          </w:p>
        </w:tc>
      </w:tr>
      <w:tr>
        <w:trPr>
          <w:trHeight w:val="402" w:hRule="exact"/>
        </w:trPr>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其中：境内自然人持股</w:t>
            </w:r>
          </w:p>
        </w:tc>
        <w:tc>
          <w:tcPr>
            <w:tcW w:w="107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7,017,275</w:t>
            </w: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1.16%</w:t>
            </w:r>
          </w:p>
        </w:tc>
        <w:tc>
          <w:tcPr>
            <w:tcW w:w="522"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-4,798,955</w:t>
            </w:r>
            <w:r>
              <w:rPr>
                <w:rFonts w:ascii="Times New Roman"/>
                <w:sz w:val="18"/>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-4,798,955</w:t>
            </w:r>
            <w:r>
              <w:rPr>
                <w:rFonts w:ascii="Times New Roman"/>
                <w:sz w:val="18"/>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2,218,320</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0.37%</w:t>
            </w:r>
          </w:p>
        </w:tc>
      </w:tr>
      <w:tr>
        <w:trPr>
          <w:trHeight w:val="402" w:hRule="exact"/>
        </w:trPr>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二、无限售条件股份</w:t>
            </w:r>
          </w:p>
        </w:tc>
        <w:tc>
          <w:tcPr>
            <w:tcW w:w="107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599,800,693</w:t>
            </w: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98.84%</w:t>
            </w:r>
          </w:p>
        </w:tc>
        <w:tc>
          <w:tcPr>
            <w:tcW w:w="522"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4,798,955</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4,798,955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604,599,648</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99.63%</w:t>
            </w:r>
          </w:p>
        </w:tc>
      </w:tr>
      <w:tr>
        <w:trPr>
          <w:trHeight w:val="402" w:hRule="exact"/>
        </w:trPr>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107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599,800,693</w:t>
            </w: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98.84%</w:t>
            </w:r>
          </w:p>
        </w:tc>
        <w:tc>
          <w:tcPr>
            <w:tcW w:w="522"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4,798,955</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4,798,955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604,599,648</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99.63%</w:t>
            </w:r>
          </w:p>
        </w:tc>
      </w:tr>
      <w:tr>
        <w:trPr>
          <w:trHeight w:val="402" w:hRule="exact"/>
        </w:trPr>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107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606,817,968</w:t>
            </w: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100.00%</w:t>
            </w:r>
          </w:p>
        </w:tc>
        <w:tc>
          <w:tcPr>
            <w:tcW w:w="522"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606,817,968</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100.00%</w:t>
            </w:r>
          </w:p>
        </w:tc>
      </w:tr>
    </w:tbl>
    <w:p>
      <w:pPr>
        <w:pStyle w:val="BodyText"/>
        <w:spacing w:line="240" w:lineRule="auto" w:before="26"/>
        <w:ind w:right="1130"/>
        <w:jc w:val="left"/>
        <w:rPr>
          <w:rFonts w:ascii="黑体" w:hAnsi="黑体" w:cs="黑体" w:eastAsia="黑体" w:hint="default"/>
        </w:rPr>
      </w:pPr>
      <w:r>
        <w:rPr>
          <w:rFonts w:ascii="黑体" w:hAnsi="黑体" w:cs="黑体" w:eastAsia="黑体" w:hint="default"/>
        </w:rPr>
        <w:t>股份变动的原因</w:t>
      </w:r>
    </w:p>
    <w:p>
      <w:pPr>
        <w:pStyle w:val="Heading4"/>
        <w:spacing w:line="240" w:lineRule="auto" w:before="53"/>
        <w:ind w:right="1153" w:firstLine="480"/>
        <w:jc w:val="left"/>
      </w:pPr>
      <w:r>
        <w:rPr/>
        <w:t>报告期内，公司离任董事、监事、高管锁定股份数量的变动，从而导致公司限售股份数 量与无限售股份数量发生变化。</w:t>
      </w:r>
    </w:p>
    <w:p>
      <w:pPr>
        <w:spacing w:line="240" w:lineRule="auto" w:before="10"/>
        <w:rPr>
          <w:rFonts w:ascii="宋体" w:hAnsi="宋体" w:cs="宋体" w:eastAsia="宋体" w:hint="default"/>
          <w:sz w:val="22"/>
          <w:szCs w:val="22"/>
        </w:rPr>
      </w:pPr>
    </w:p>
    <w:p>
      <w:pPr>
        <w:pStyle w:val="Heading3"/>
        <w:spacing w:line="240" w:lineRule="auto"/>
        <w:ind w:right="1130"/>
        <w:jc w:val="left"/>
        <w:rPr>
          <w:b w:val="0"/>
          <w:bCs w:val="0"/>
        </w:rPr>
      </w:pPr>
      <w:bookmarkStart w:name="2、限售股份变动情况" w:id="102"/>
      <w:bookmarkEnd w:id="102"/>
      <w:r>
        <w:rPr>
          <w:b w:val="0"/>
          <w:bCs w:val="0"/>
        </w:rPr>
      </w:r>
      <w:r>
        <w:rPr>
          <w:rFonts w:ascii="Times New Roman" w:hAnsi="Times New Roman" w:cs="Times New Roman" w:eastAsia="Times New Roman" w:hint="default"/>
        </w:rPr>
        <w:t>2</w:t>
      </w:r>
      <w:r>
        <w:rPr/>
        <w:t>、限售股份变动情况</w:t>
      </w:r>
      <w:r>
        <w:rPr>
          <w:b w:val="0"/>
          <w:bCs w:val="0"/>
        </w:rPr>
      </w:r>
    </w:p>
    <w:p>
      <w:pPr>
        <w:spacing w:line="240" w:lineRule="auto" w:before="4"/>
        <w:rPr>
          <w:rFonts w:ascii="宋体" w:hAnsi="宋体" w:cs="宋体" w:eastAsia="宋体" w:hint="default"/>
          <w:b/>
          <w:bCs/>
          <w:sz w:val="25"/>
          <w:szCs w:val="25"/>
        </w:rPr>
      </w:pPr>
    </w:p>
    <w:p>
      <w:pPr>
        <w:spacing w:before="0"/>
        <w:ind w:left="0" w:right="1412"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276"/>
        <w:gridCol w:w="1418"/>
        <w:gridCol w:w="1276"/>
        <w:gridCol w:w="1134"/>
        <w:gridCol w:w="1134"/>
        <w:gridCol w:w="1842"/>
        <w:gridCol w:w="1492"/>
      </w:tblGrid>
      <w:tr>
        <w:trPr>
          <w:trHeight w:val="556" w:hRule="exact"/>
        </w:trPr>
        <w:tc>
          <w:tcPr>
            <w:tcW w:w="1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期初限售股数</w:t>
            </w:r>
          </w:p>
        </w:tc>
        <w:tc>
          <w:tcPr>
            <w:tcW w:w="1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52" w:right="93" w:hanging="360"/>
              <w:jc w:val="left"/>
              <w:rPr>
                <w:rFonts w:ascii="宋体" w:hAnsi="宋体" w:cs="宋体" w:eastAsia="宋体" w:hint="default"/>
                <w:sz w:val="18"/>
                <w:szCs w:val="18"/>
              </w:rPr>
            </w:pPr>
            <w:r>
              <w:rPr>
                <w:rFonts w:ascii="宋体" w:hAnsi="宋体" w:cs="宋体" w:eastAsia="宋体" w:hint="default"/>
                <w:sz w:val="18"/>
                <w:szCs w:val="18"/>
              </w:rPr>
              <w:t>本期解除限售 股数</w:t>
            </w:r>
          </w:p>
        </w:tc>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91" w:right="110" w:hanging="180"/>
              <w:jc w:val="left"/>
              <w:rPr>
                <w:rFonts w:ascii="宋体" w:hAnsi="宋体" w:cs="宋体" w:eastAsia="宋体" w:hint="default"/>
                <w:sz w:val="18"/>
                <w:szCs w:val="18"/>
              </w:rPr>
            </w:pPr>
            <w:r>
              <w:rPr>
                <w:rFonts w:ascii="宋体" w:hAnsi="宋体" w:cs="宋体" w:eastAsia="宋体" w:hint="default"/>
                <w:sz w:val="18"/>
                <w:szCs w:val="18"/>
              </w:rPr>
              <w:t>本期增加限 售股数</w:t>
            </w:r>
          </w:p>
        </w:tc>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471" w:right="110" w:hanging="360"/>
              <w:jc w:val="left"/>
              <w:rPr>
                <w:rFonts w:ascii="宋体" w:hAnsi="宋体" w:cs="宋体" w:eastAsia="宋体" w:hint="default"/>
                <w:sz w:val="18"/>
                <w:szCs w:val="18"/>
              </w:rPr>
            </w:pPr>
            <w:r>
              <w:rPr>
                <w:rFonts w:ascii="宋体" w:hAnsi="宋体" w:cs="宋体" w:eastAsia="宋体" w:hint="default"/>
                <w:sz w:val="18"/>
                <w:szCs w:val="18"/>
              </w:rPr>
              <w:t>期末限售股 数</w:t>
            </w:r>
          </w:p>
        </w:tc>
        <w:tc>
          <w:tcPr>
            <w:tcW w:w="18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8"/>
              <w:ind w:left="555" w:right="0"/>
              <w:jc w:val="left"/>
              <w:rPr>
                <w:rFonts w:ascii="宋体" w:hAnsi="宋体" w:cs="宋体" w:eastAsia="宋体" w:hint="default"/>
                <w:sz w:val="18"/>
                <w:szCs w:val="18"/>
              </w:rPr>
            </w:pPr>
            <w:r>
              <w:rPr>
                <w:rFonts w:ascii="宋体" w:hAnsi="宋体" w:cs="宋体" w:eastAsia="宋体" w:hint="default"/>
                <w:sz w:val="18"/>
                <w:szCs w:val="18"/>
              </w:rPr>
              <w:t>限售原因</w:t>
            </w:r>
          </w:p>
        </w:tc>
        <w:tc>
          <w:tcPr>
            <w:tcW w:w="14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8"/>
              <w:ind w:left="201" w:right="0"/>
              <w:jc w:val="left"/>
              <w:rPr>
                <w:rFonts w:ascii="宋体" w:hAnsi="宋体" w:cs="宋体" w:eastAsia="宋体" w:hint="default"/>
                <w:sz w:val="18"/>
                <w:szCs w:val="18"/>
              </w:rPr>
            </w:pPr>
            <w:r>
              <w:rPr>
                <w:rFonts w:ascii="宋体" w:hAnsi="宋体" w:cs="宋体" w:eastAsia="宋体" w:hint="default"/>
                <w:sz w:val="18"/>
                <w:szCs w:val="18"/>
              </w:rPr>
              <w:t>解除限售日期</w:t>
            </w:r>
          </w:p>
        </w:tc>
      </w:tr>
      <w:tr>
        <w:trPr>
          <w:trHeight w:val="558" w:hRule="exact"/>
        </w:trPr>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18"/>
                <w:szCs w:val="18"/>
              </w:rPr>
            </w:pPr>
            <w:r>
              <w:rPr>
                <w:rFonts w:ascii="宋体" w:hAnsi="宋体" w:cs="宋体" w:eastAsia="宋体" w:hint="default"/>
                <w:sz w:val="18"/>
                <w:szCs w:val="18"/>
              </w:rPr>
              <w:t>赵维健</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3,736,357</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3,736,357</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516" w:right="0"/>
              <w:jc w:val="left"/>
              <w:rPr>
                <w:rFonts w:ascii="Times New Roman" w:hAnsi="Times New Roman" w:cs="Times New Roman" w:eastAsia="Times New Roman" w:hint="default"/>
                <w:sz w:val="18"/>
                <w:szCs w:val="18"/>
              </w:rPr>
            </w:pPr>
            <w:r>
              <w:rPr>
                <w:rFonts w:ascii="Times New Roman"/>
                <w:sz w:val="18"/>
              </w:rPr>
              <w:t>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0</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9"/>
              <w:jc w:val="left"/>
              <w:rPr>
                <w:rFonts w:ascii="宋体" w:hAnsi="宋体" w:cs="宋体" w:eastAsia="宋体" w:hint="default"/>
                <w:sz w:val="18"/>
                <w:szCs w:val="18"/>
              </w:rPr>
            </w:pPr>
            <w:r>
              <w:rPr>
                <w:rFonts w:ascii="宋体" w:hAnsi="宋体" w:cs="宋体" w:eastAsia="宋体" w:hint="default"/>
                <w:sz w:val="18"/>
                <w:szCs w:val="18"/>
              </w:rPr>
              <w:t>离任董事、高管，所持 股份按相关规定锁定。</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日</w:t>
            </w:r>
          </w:p>
        </w:tc>
      </w:tr>
      <w:tr>
        <w:trPr>
          <w:trHeight w:val="557" w:hRule="exact"/>
        </w:trPr>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葛元庆</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2,465,995</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821,998</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516" w:right="0"/>
              <w:jc w:val="left"/>
              <w:rPr>
                <w:rFonts w:ascii="Times New Roman" w:hAnsi="Times New Roman" w:cs="Times New Roman" w:eastAsia="Times New Roman" w:hint="default"/>
                <w:sz w:val="18"/>
                <w:szCs w:val="18"/>
              </w:rPr>
            </w:pPr>
            <w:r>
              <w:rPr>
                <w:rFonts w:ascii="Times New Roman"/>
                <w:sz w:val="18"/>
              </w:rPr>
              <w:t>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01" w:right="0"/>
              <w:jc w:val="left"/>
              <w:rPr>
                <w:rFonts w:ascii="Times New Roman" w:hAnsi="Times New Roman" w:cs="Times New Roman" w:eastAsia="Times New Roman" w:hint="default"/>
                <w:sz w:val="18"/>
                <w:szCs w:val="18"/>
              </w:rPr>
            </w:pPr>
            <w:r>
              <w:rPr>
                <w:rFonts w:ascii="Times New Roman"/>
                <w:sz w:val="18"/>
              </w:rPr>
              <w:t>1,643,997</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2" w:right="21"/>
              <w:jc w:val="left"/>
              <w:rPr>
                <w:rFonts w:ascii="宋体" w:hAnsi="宋体" w:cs="宋体" w:eastAsia="宋体" w:hint="default"/>
                <w:sz w:val="18"/>
                <w:szCs w:val="18"/>
              </w:rPr>
            </w:pPr>
            <w:r>
              <w:rPr>
                <w:rFonts w:ascii="宋体" w:hAnsi="宋体" w:cs="宋体" w:eastAsia="宋体" w:hint="default"/>
                <w:spacing w:val="-2"/>
                <w:sz w:val="18"/>
                <w:szCs w:val="18"/>
              </w:rPr>
              <w:t>离任高管，所持股份按</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相关规定锁定。</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 </w:t>
            </w:r>
            <w:r>
              <w:rPr>
                <w:rFonts w:ascii="宋体" w:hAnsi="宋体" w:cs="宋体" w:eastAsia="宋体" w:hint="default"/>
                <w:sz w:val="18"/>
                <w:szCs w:val="18"/>
              </w:rPr>
              <w:t>日</w:t>
            </w:r>
          </w:p>
        </w:tc>
      </w:tr>
      <w:tr>
        <w:trPr>
          <w:trHeight w:val="402" w:hRule="exact"/>
        </w:trPr>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阎立群</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574,323</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16" w:right="0"/>
              <w:jc w:val="left"/>
              <w:rPr>
                <w:rFonts w:ascii="Times New Roman" w:hAnsi="Times New Roman" w:cs="Times New Roman" w:eastAsia="Times New Roman" w:hint="default"/>
                <w:sz w:val="18"/>
                <w:szCs w:val="18"/>
              </w:rPr>
            </w:pPr>
            <w:r>
              <w:rPr>
                <w:rFonts w:ascii="Times New Roman"/>
                <w:sz w:val="18"/>
              </w:rPr>
              <w:t>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8" w:right="0"/>
              <w:jc w:val="left"/>
              <w:rPr>
                <w:rFonts w:ascii="Times New Roman" w:hAnsi="Times New Roman" w:cs="Times New Roman" w:eastAsia="Times New Roman" w:hint="default"/>
                <w:sz w:val="18"/>
                <w:szCs w:val="18"/>
              </w:rPr>
            </w:pPr>
            <w:r>
              <w:rPr>
                <w:rFonts w:ascii="Times New Roman"/>
                <w:sz w:val="18"/>
              </w:rPr>
              <w:t>574,323</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高管锁定股</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按规定解除锁定</w:t>
            </w:r>
          </w:p>
        </w:tc>
      </w:tr>
      <w:tr>
        <w:trPr>
          <w:trHeight w:val="557" w:hRule="exact"/>
        </w:trPr>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张立强</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240,600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240,600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516" w:right="0"/>
              <w:jc w:val="left"/>
              <w:rPr>
                <w:rFonts w:ascii="Times New Roman" w:hAnsi="Times New Roman" w:cs="Times New Roman" w:eastAsia="Times New Roman" w:hint="default"/>
                <w:sz w:val="18"/>
                <w:szCs w:val="18"/>
              </w:rPr>
            </w:pPr>
            <w:r>
              <w:rPr>
                <w:rFonts w:ascii="Times New Roman"/>
                <w:sz w:val="18"/>
              </w:rPr>
              <w:t>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0</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2" w:right="21"/>
              <w:jc w:val="left"/>
              <w:rPr>
                <w:rFonts w:ascii="宋体" w:hAnsi="宋体" w:cs="宋体" w:eastAsia="宋体" w:hint="default"/>
                <w:sz w:val="18"/>
                <w:szCs w:val="18"/>
              </w:rPr>
            </w:pPr>
            <w:r>
              <w:rPr>
                <w:rFonts w:ascii="宋体" w:hAnsi="宋体" w:cs="宋体" w:eastAsia="宋体" w:hint="default"/>
                <w:spacing w:val="-2"/>
                <w:sz w:val="18"/>
                <w:szCs w:val="18"/>
              </w:rPr>
              <w:t>离任监事，所持股份按</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相关规定锁定。</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54"/>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日</w:t>
            </w:r>
          </w:p>
        </w:tc>
      </w:tr>
      <w:tr>
        <w:trPr>
          <w:trHeight w:val="402" w:hRule="exact"/>
        </w:trPr>
        <w:tc>
          <w:tcPr>
            <w:tcW w:w="1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7,017,275</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4,798,955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16" w:right="0"/>
              <w:jc w:val="left"/>
              <w:rPr>
                <w:rFonts w:ascii="Times New Roman" w:hAnsi="Times New Roman" w:cs="Times New Roman" w:eastAsia="Times New Roman" w:hint="default"/>
                <w:sz w:val="18"/>
                <w:szCs w:val="18"/>
              </w:rPr>
            </w:pPr>
            <w:r>
              <w:rPr>
                <w:rFonts w:ascii="Times New Roman"/>
                <w:sz w:val="18"/>
              </w:rPr>
              <w:t>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1" w:right="0"/>
              <w:jc w:val="left"/>
              <w:rPr>
                <w:rFonts w:ascii="Times New Roman" w:hAnsi="Times New Roman" w:cs="Times New Roman" w:eastAsia="Times New Roman" w:hint="default"/>
                <w:sz w:val="18"/>
                <w:szCs w:val="18"/>
              </w:rPr>
            </w:pPr>
            <w:r>
              <w:rPr>
                <w:rFonts w:ascii="Times New Roman"/>
                <w:sz w:val="18"/>
              </w:rPr>
              <w:t>2,218,320</w:t>
            </w:r>
          </w:p>
        </w:tc>
        <w:tc>
          <w:tcPr>
            <w:tcW w:w="18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4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2"/>
        <w:rPr>
          <w:rFonts w:ascii="宋体" w:hAnsi="宋体" w:cs="宋体" w:eastAsia="宋体" w:hint="default"/>
          <w:sz w:val="18"/>
          <w:szCs w:val="18"/>
        </w:rPr>
      </w:pPr>
    </w:p>
    <w:p>
      <w:pPr>
        <w:pStyle w:val="Heading3"/>
        <w:spacing w:line="240" w:lineRule="auto" w:before="26"/>
        <w:ind w:left="154" w:right="1130"/>
        <w:jc w:val="left"/>
        <w:rPr>
          <w:b w:val="0"/>
          <w:bCs w:val="0"/>
        </w:rPr>
      </w:pPr>
      <w:bookmarkStart w:name="二、证券发行与上市情况" w:id="103"/>
      <w:bookmarkEnd w:id="103"/>
      <w:r>
        <w:rPr>
          <w:b w:val="0"/>
          <w:bCs w:val="0"/>
        </w:rPr>
      </w:r>
      <w:r>
        <w:rPr/>
        <w:t>二、证券发行与上市情况</w:t>
      </w:r>
      <w:r>
        <w:rPr>
          <w:b w:val="0"/>
          <w:bCs w:val="0"/>
        </w:rPr>
      </w:r>
    </w:p>
    <w:p>
      <w:pPr>
        <w:spacing w:line="240" w:lineRule="auto" w:before="12"/>
        <w:rPr>
          <w:rFonts w:ascii="宋体" w:hAnsi="宋体" w:cs="宋体" w:eastAsia="宋体" w:hint="default"/>
          <w:b/>
          <w:bCs/>
          <w:sz w:val="22"/>
          <w:szCs w:val="22"/>
        </w:rPr>
      </w:pPr>
    </w:p>
    <w:p>
      <w:pPr>
        <w:pStyle w:val="Heading3"/>
        <w:spacing w:line="240" w:lineRule="auto"/>
        <w:ind w:right="1130"/>
        <w:jc w:val="left"/>
        <w:rPr>
          <w:b w:val="0"/>
          <w:bCs w:val="0"/>
        </w:rPr>
      </w:pPr>
      <w:bookmarkStart w:name="1、报告期内证券发行（不含优先股）情况" w:id="104"/>
      <w:bookmarkEnd w:id="104"/>
      <w:r>
        <w:rPr>
          <w:b w:val="0"/>
          <w:bCs w:val="0"/>
        </w:rPr>
      </w:r>
      <w:r>
        <w:rPr>
          <w:rFonts w:ascii="Times New Roman" w:hAnsi="Times New Roman" w:cs="Times New Roman" w:eastAsia="Times New Roman" w:hint="default"/>
        </w:rPr>
        <w:t>1</w:t>
      </w:r>
      <w:r>
        <w:rPr/>
        <w:t>、报告期内证券发行（不含优先股）情况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ind w:left="153" w:right="1130"/>
        <w:jc w:val="left"/>
        <w:rPr>
          <w:rFonts w:ascii="黑体" w:hAnsi="黑体" w:cs="黑体" w:eastAsia="黑体" w:hint="default"/>
        </w:rPr>
      </w:pPr>
      <w:r>
        <w:rPr>
          <w:rFonts w:ascii="黑体" w:hAnsi="黑体" w:cs="黑体" w:eastAsia="黑体" w:hint="default"/>
        </w:rPr>
        <w:t>□ 适用 √</w:t>
      </w:r>
      <w:r>
        <w:rPr>
          <w:rFonts w:ascii="黑体" w:hAnsi="黑体" w:cs="黑体" w:eastAsia="黑体" w:hint="default"/>
          <w:spacing w:val="-1"/>
        </w:rPr>
        <w:t> </w:t>
      </w:r>
      <w:r>
        <w:rPr>
          <w:rFonts w:ascii="黑体" w:hAnsi="黑体" w:cs="黑体" w:eastAsia="黑体" w:hint="default"/>
        </w:rPr>
        <w:t>不适用</w:t>
      </w:r>
    </w:p>
    <w:p>
      <w:pPr>
        <w:spacing w:after="0" w:line="240" w:lineRule="auto"/>
        <w:jc w:val="left"/>
        <w:rPr>
          <w:rFonts w:ascii="黑体" w:hAnsi="黑体" w:cs="黑体" w:eastAsia="黑体" w:hint="default"/>
        </w:rPr>
        <w:sectPr>
          <w:pgSz w:w="11910" w:h="16840"/>
          <w:pgMar w:header="747" w:footer="979" w:top="1060" w:bottom="1160" w:left="980" w:right="0"/>
        </w:sectPr>
      </w:pPr>
    </w:p>
    <w:p>
      <w:pPr>
        <w:spacing w:line="240" w:lineRule="auto" w:before="8"/>
        <w:rPr>
          <w:rFonts w:ascii="黑体" w:hAnsi="黑体" w:cs="黑体" w:eastAsia="黑体" w:hint="default"/>
          <w:sz w:val="23"/>
          <w:szCs w:val="23"/>
        </w:rPr>
      </w:pPr>
    </w:p>
    <w:p>
      <w:pPr>
        <w:pStyle w:val="Heading3"/>
        <w:spacing w:line="240" w:lineRule="auto" w:before="26"/>
        <w:ind w:right="1130"/>
        <w:jc w:val="left"/>
        <w:rPr>
          <w:b w:val="0"/>
          <w:bCs w:val="0"/>
        </w:rPr>
      </w:pPr>
      <w:bookmarkStart w:name="2、公司股份总数及股东结构的变动、公司资产和负债结构的变动情况说明" w:id="105"/>
      <w:bookmarkEnd w:id="105"/>
      <w:r>
        <w:rPr>
          <w:b w:val="0"/>
          <w:bCs w:val="0"/>
        </w:rPr>
      </w:r>
      <w:r>
        <w:rPr>
          <w:rFonts w:ascii="Times New Roman" w:hAnsi="Times New Roman" w:cs="Times New Roman" w:eastAsia="Times New Roman" w:hint="default"/>
        </w:rPr>
        <w:t>2</w:t>
      </w:r>
      <w:r>
        <w:rPr/>
        <w:t>、公司股份总数及股东结构的变动、公司资产和负债结构的变动情况说明</w:t>
      </w:r>
      <w:r>
        <w:rPr>
          <w:b w:val="0"/>
          <w:bCs w:val="0"/>
        </w:rPr>
      </w:r>
    </w:p>
    <w:p>
      <w:pPr>
        <w:spacing w:line="240" w:lineRule="auto" w:before="4"/>
        <w:rPr>
          <w:rFonts w:ascii="宋体" w:hAnsi="宋体" w:cs="宋体" w:eastAsia="宋体" w:hint="default"/>
          <w:b/>
          <w:bCs/>
          <w:sz w:val="23"/>
          <w:szCs w:val="23"/>
        </w:rPr>
      </w:pPr>
    </w:p>
    <w:p>
      <w:pPr>
        <w:pStyle w:val="BodyText"/>
        <w:spacing w:line="240" w:lineRule="auto"/>
        <w:ind w:left="153" w:right="1130"/>
        <w:jc w:val="left"/>
        <w:rPr>
          <w:rFonts w:ascii="黑体" w:hAnsi="黑体" w:cs="黑体" w:eastAsia="黑体" w:hint="default"/>
        </w:rPr>
      </w:pPr>
      <w:r>
        <w:rPr>
          <w:rFonts w:ascii="黑体" w:hAnsi="黑体" w:cs="黑体" w:eastAsia="黑体" w:hint="default"/>
        </w:rPr>
        <w:t>□ 适用 √</w:t>
      </w:r>
      <w:r>
        <w:rPr>
          <w:rFonts w:ascii="黑体" w:hAnsi="黑体" w:cs="黑体" w:eastAsia="黑体" w:hint="default"/>
          <w:spacing w:val="-1"/>
        </w:rPr>
        <w:t> </w:t>
      </w:r>
      <w:r>
        <w:rPr>
          <w:rFonts w:ascii="黑体" w:hAnsi="黑体" w:cs="黑体" w:eastAsia="黑体" w:hint="default"/>
        </w:rPr>
        <w:t>不适用</w:t>
      </w:r>
    </w:p>
    <w:p>
      <w:pPr>
        <w:spacing w:line="240" w:lineRule="auto" w:before="12"/>
        <w:rPr>
          <w:rFonts w:ascii="黑体" w:hAnsi="黑体" w:cs="黑体" w:eastAsia="黑体" w:hint="default"/>
          <w:sz w:val="23"/>
          <w:szCs w:val="23"/>
        </w:rPr>
      </w:pPr>
    </w:p>
    <w:p>
      <w:pPr>
        <w:pStyle w:val="Heading3"/>
        <w:spacing w:line="240" w:lineRule="auto"/>
        <w:ind w:left="154" w:right="1130"/>
        <w:jc w:val="left"/>
        <w:rPr>
          <w:b w:val="0"/>
          <w:bCs w:val="0"/>
        </w:rPr>
      </w:pPr>
      <w:bookmarkStart w:name="3、现存的内部职工股情况" w:id="106"/>
      <w:bookmarkEnd w:id="106"/>
      <w:r>
        <w:rPr>
          <w:b w:val="0"/>
          <w:bCs w:val="0"/>
        </w:rPr>
      </w:r>
      <w:r>
        <w:rPr>
          <w:rFonts w:ascii="Times New Roman" w:hAnsi="Times New Roman" w:cs="Times New Roman" w:eastAsia="Times New Roman" w:hint="default"/>
        </w:rPr>
        <w:t>3</w:t>
      </w:r>
      <w:r>
        <w:rPr/>
        <w:t>、现存的内部职工股情况</w:t>
      </w:r>
      <w:r>
        <w:rPr>
          <w:b w:val="0"/>
          <w:bCs w:val="0"/>
        </w:rPr>
      </w:r>
    </w:p>
    <w:p>
      <w:pPr>
        <w:spacing w:line="240" w:lineRule="auto" w:before="4"/>
        <w:rPr>
          <w:rFonts w:ascii="宋体" w:hAnsi="宋体" w:cs="宋体" w:eastAsia="宋体" w:hint="default"/>
          <w:b/>
          <w:bCs/>
          <w:sz w:val="23"/>
          <w:szCs w:val="23"/>
        </w:rPr>
      </w:pPr>
    </w:p>
    <w:p>
      <w:pPr>
        <w:spacing w:line="491" w:lineRule="auto" w:before="0"/>
        <w:ind w:left="153" w:right="6459" w:firstLine="0"/>
        <w:jc w:val="left"/>
        <w:rPr>
          <w:rFonts w:ascii="宋体" w:hAnsi="宋体" w:cs="宋体" w:eastAsia="宋体" w:hint="default"/>
          <w:sz w:val="24"/>
          <w:szCs w:val="24"/>
        </w:rPr>
      </w:pPr>
      <w:r>
        <w:rPr>
          <w:rFonts w:ascii="黑体" w:hAnsi="黑体" w:cs="黑体" w:eastAsia="黑体" w:hint="default"/>
          <w:sz w:val="21"/>
          <w:szCs w:val="21"/>
        </w:rPr>
        <w:t>□ 适用 √</w:t>
      </w:r>
      <w:r>
        <w:rPr>
          <w:rFonts w:ascii="黑体" w:hAnsi="黑体" w:cs="黑体" w:eastAsia="黑体" w:hint="default"/>
          <w:spacing w:val="-1"/>
          <w:sz w:val="21"/>
          <w:szCs w:val="21"/>
        </w:rPr>
        <w:t> </w:t>
      </w:r>
      <w:r>
        <w:rPr>
          <w:rFonts w:ascii="黑体" w:hAnsi="黑体" w:cs="黑体" w:eastAsia="黑体" w:hint="default"/>
          <w:sz w:val="21"/>
          <w:szCs w:val="21"/>
        </w:rPr>
        <w:t>不适用</w:t>
      </w:r>
      <w:r>
        <w:rPr>
          <w:rFonts w:ascii="黑体" w:hAnsi="黑体" w:cs="黑体" w:eastAsia="黑体" w:hint="default"/>
          <w:sz w:val="21"/>
          <w:szCs w:val="21"/>
        </w:rPr>
        <w:t> </w:t>
      </w:r>
      <w:bookmarkStart w:name="三、股东和实际控制人情况" w:id="107"/>
      <w:bookmarkEnd w:id="107"/>
      <w:r>
        <w:rPr>
          <w:rFonts w:ascii="黑体" w:hAnsi="黑体" w:cs="黑体" w:eastAsia="黑体" w:hint="default"/>
          <w:sz w:val="21"/>
          <w:szCs w:val="21"/>
        </w:rPr>
      </w:r>
      <w:r>
        <w:rPr>
          <w:rFonts w:ascii="宋体" w:hAnsi="宋体" w:cs="宋体" w:eastAsia="宋体" w:hint="default"/>
          <w:b/>
          <w:bCs/>
          <w:sz w:val="24"/>
          <w:szCs w:val="24"/>
        </w:rPr>
        <w:t>三、股东和实际控制人情况</w:t>
      </w:r>
      <w:r>
        <w:rPr>
          <w:rFonts w:ascii="宋体" w:hAnsi="宋体" w:cs="宋体" w:eastAsia="宋体" w:hint="default"/>
          <w:b/>
          <w:bCs/>
          <w:w w:val="99"/>
          <w:sz w:val="24"/>
          <w:szCs w:val="24"/>
        </w:rPr>
        <w:t> </w:t>
      </w:r>
      <w:bookmarkStart w:name="1、公司股东数量及持股情况" w:id="108"/>
      <w:bookmarkEnd w:id="108"/>
      <w:r>
        <w:rPr>
          <w:rFonts w:ascii="宋体" w:hAnsi="宋体" w:cs="宋体" w:eastAsia="宋体" w:hint="default"/>
          <w:b/>
          <w:bCs/>
          <w:w w:val="99"/>
          <w:sz w:val="24"/>
          <w:szCs w:val="24"/>
        </w:rPr>
      </w:r>
      <w:r>
        <w:rPr>
          <w:rFonts w:ascii="Times New Roman" w:hAnsi="Times New Roman" w:cs="Times New Roman" w:eastAsia="Times New Roman" w:hint="default"/>
          <w:b/>
          <w:bCs/>
          <w:w w:val="95"/>
          <w:sz w:val="24"/>
          <w:szCs w:val="24"/>
        </w:rPr>
        <w:t>1</w:t>
      </w:r>
      <w:r>
        <w:rPr>
          <w:rFonts w:ascii="宋体" w:hAnsi="宋体" w:cs="宋体" w:eastAsia="宋体" w:hint="default"/>
          <w:b/>
          <w:bCs/>
          <w:w w:val="95"/>
          <w:sz w:val="24"/>
          <w:szCs w:val="24"/>
        </w:rPr>
        <w:t>、公司股东数量及持股情况</w:t>
      </w:r>
      <w:r>
        <w:rPr>
          <w:rFonts w:ascii="宋体" w:hAnsi="宋体" w:cs="宋体" w:eastAsia="宋体" w:hint="default"/>
          <w:sz w:val="24"/>
          <w:szCs w:val="24"/>
        </w:rPr>
      </w:r>
    </w:p>
    <w:p>
      <w:pPr>
        <w:spacing w:before="50"/>
        <w:ind w:left="0" w:right="1554" w:firstLine="0"/>
        <w:jc w:val="right"/>
        <w:rPr>
          <w:rFonts w:ascii="宋体" w:hAnsi="宋体" w:cs="宋体" w:eastAsia="宋体" w:hint="default"/>
          <w:sz w:val="18"/>
          <w:szCs w:val="18"/>
        </w:rPr>
      </w:pPr>
      <w:r>
        <w:rPr/>
        <w:pict>
          <v:group style="position:absolute;margin-left:403.209991pt;margin-top:79.911743pt;width:.1pt;height:39pt;mso-position-horizontal-relative:page;mso-position-vertical-relative:paragraph;z-index:-1184920" coordorigin="8064,1598" coordsize="2,780">
            <v:shape style="position:absolute;left:8064;top:1598;width:2;height:780" coordorigin="8064,1598" coordsize="0,780" path="m8064,1598l8064,2378e" filled="false" stroked="true" strokeweight="1.140pt" strokecolor="#d2d2d2">
              <v:path arrowok="t"/>
            </v:shape>
            <w10:wrap type="none"/>
          </v:group>
        </w:pict>
      </w:r>
      <w:r>
        <w:rPr>
          <w:rFonts w:ascii="宋体" w:hAnsi="宋体" w:cs="宋体" w:eastAsia="宋体" w:hint="default"/>
          <w:sz w:val="18"/>
          <w:szCs w:val="18"/>
        </w:rPr>
        <w:t>单位：股</w:t>
      </w:r>
    </w:p>
    <w:p>
      <w:pPr>
        <w:spacing w:line="240" w:lineRule="auto" w:before="1"/>
        <w:rPr>
          <w:rFonts w:ascii="宋体" w:hAnsi="宋体" w:cs="宋体" w:eastAsia="宋体" w:hint="default"/>
          <w:sz w:val="8"/>
          <w:szCs w:val="8"/>
        </w:rPr>
      </w:pPr>
    </w:p>
    <w:tbl>
      <w:tblPr>
        <w:tblW w:w="0" w:type="auto"/>
        <w:jc w:val="left"/>
        <w:tblInd w:w="137" w:type="dxa"/>
        <w:tblLayout w:type="fixed"/>
        <w:tblCellMar>
          <w:top w:w="0" w:type="dxa"/>
          <w:left w:w="0" w:type="dxa"/>
          <w:bottom w:w="0" w:type="dxa"/>
          <w:right w:w="0" w:type="dxa"/>
        </w:tblCellMar>
        <w:tblLook w:val="01E0"/>
      </w:tblPr>
      <w:tblGrid>
        <w:gridCol w:w="1184"/>
        <w:gridCol w:w="802"/>
        <w:gridCol w:w="295"/>
        <w:gridCol w:w="698"/>
        <w:gridCol w:w="599"/>
        <w:gridCol w:w="110"/>
        <w:gridCol w:w="142"/>
        <w:gridCol w:w="862"/>
        <w:gridCol w:w="272"/>
        <w:gridCol w:w="1006"/>
        <w:gridCol w:w="128"/>
        <w:gridCol w:w="708"/>
        <w:gridCol w:w="148"/>
        <w:gridCol w:w="1128"/>
        <w:gridCol w:w="564"/>
        <w:gridCol w:w="996"/>
      </w:tblGrid>
      <w:tr>
        <w:trPr>
          <w:trHeight w:val="121" w:hRule="exact"/>
        </w:trPr>
        <w:tc>
          <w:tcPr>
            <w:tcW w:w="1184" w:type="dxa"/>
            <w:tcBorders>
              <w:top w:val="single" w:sz="4" w:space="0" w:color="000000"/>
              <w:left w:val="single" w:sz="4" w:space="0" w:color="000000"/>
              <w:bottom w:val="nil" w:sz="6" w:space="0" w:color="auto"/>
              <w:right w:val="single" w:sz="4" w:space="0" w:color="000000"/>
            </w:tcBorders>
            <w:shd w:val="clear" w:color="auto" w:fill="D2D2D2"/>
          </w:tcPr>
          <w:p>
            <w:pPr/>
          </w:p>
        </w:tc>
        <w:tc>
          <w:tcPr>
            <w:tcW w:w="1096" w:type="dxa"/>
            <w:gridSpan w:val="2"/>
            <w:vMerge w:val="restart"/>
            <w:tcBorders>
              <w:top w:val="single" w:sz="4" w:space="0" w:color="000000"/>
              <w:left w:val="single" w:sz="10" w:space="0" w:color="D2D2D2"/>
              <w:right w:val="single" w:sz="13" w:space="0" w:color="D2D2D2"/>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247" w:right="0"/>
              <w:jc w:val="left"/>
              <w:rPr>
                <w:rFonts w:ascii="Times New Roman" w:hAnsi="Times New Roman" w:cs="Times New Roman" w:eastAsia="Times New Roman" w:hint="default"/>
                <w:sz w:val="18"/>
                <w:szCs w:val="18"/>
              </w:rPr>
            </w:pPr>
            <w:r>
              <w:rPr>
                <w:rFonts w:ascii="Times New Roman"/>
                <w:sz w:val="18"/>
              </w:rPr>
              <w:t>113,915</w:t>
            </w:r>
          </w:p>
        </w:tc>
        <w:tc>
          <w:tcPr>
            <w:tcW w:w="1297"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37" w:lineRule="auto" w:before="11"/>
              <w:ind w:left="11" w:right="14"/>
              <w:jc w:val="both"/>
              <w:rPr>
                <w:rFonts w:ascii="宋体" w:hAnsi="宋体" w:cs="宋体" w:eastAsia="宋体" w:hint="default"/>
                <w:sz w:val="18"/>
                <w:szCs w:val="18"/>
              </w:rPr>
            </w:pPr>
            <w:r>
              <w:rPr>
                <w:rFonts w:ascii="宋体" w:hAnsi="宋体" w:cs="宋体" w:eastAsia="宋体" w:hint="default"/>
                <w:sz w:val="18"/>
                <w:szCs w:val="18"/>
              </w:rPr>
              <w:t>年度报告披露日 前上一月末普通 股股东总数</w:t>
            </w:r>
          </w:p>
        </w:tc>
        <w:tc>
          <w:tcPr>
            <w:tcW w:w="1113" w:type="dxa"/>
            <w:gridSpan w:val="3"/>
            <w:vMerge w:val="restart"/>
            <w:tcBorders>
              <w:top w:val="single" w:sz="4" w:space="0" w:color="000000"/>
              <w:left w:val="single" w:sz="13" w:space="0" w:color="D2D2D2"/>
              <w:right w:val="single" w:sz="13" w:space="0" w:color="D2D2D2"/>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247" w:right="0"/>
              <w:jc w:val="left"/>
              <w:rPr>
                <w:rFonts w:ascii="Times New Roman" w:hAnsi="Times New Roman" w:cs="Times New Roman" w:eastAsia="Times New Roman" w:hint="default"/>
                <w:sz w:val="18"/>
                <w:szCs w:val="18"/>
              </w:rPr>
            </w:pPr>
            <w:r>
              <w:rPr>
                <w:rFonts w:ascii="Times New Roman"/>
                <w:sz w:val="18"/>
              </w:rPr>
              <w:t>107,975</w:t>
            </w:r>
          </w:p>
        </w:tc>
        <w:tc>
          <w:tcPr>
            <w:tcW w:w="1278"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37" w:lineRule="auto" w:before="11"/>
              <w:ind w:left="11" w:right="174"/>
              <w:jc w:val="both"/>
              <w:rPr>
                <w:rFonts w:ascii="宋体" w:hAnsi="宋体" w:cs="宋体" w:eastAsia="宋体" w:hint="default"/>
                <w:sz w:val="18"/>
                <w:szCs w:val="18"/>
              </w:rPr>
            </w:pPr>
            <w:r>
              <w:rPr>
                <w:rFonts w:ascii="宋体" w:hAnsi="宋体" w:cs="宋体" w:eastAsia="宋体" w:hint="default"/>
                <w:sz w:val="18"/>
                <w:szCs w:val="18"/>
              </w:rPr>
              <w:t>报告期末表决 权恢复的优先 股股东总数</w:t>
            </w:r>
          </w:p>
        </w:tc>
        <w:tc>
          <w:tcPr>
            <w:tcW w:w="984" w:type="dxa"/>
            <w:gridSpan w:val="3"/>
            <w:vMerge w:val="restart"/>
            <w:tcBorders>
              <w:top w:val="single" w:sz="4" w:space="0" w:color="000000"/>
              <w:left w:val="single" w:sz="13" w:space="0" w:color="D2D2D2"/>
              <w:right w:val="single" w:sz="13" w:space="0" w:color="D2D2D2"/>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6" w:right="0"/>
              <w:jc w:val="center"/>
              <w:rPr>
                <w:rFonts w:ascii="Times New Roman" w:hAnsi="Times New Roman" w:cs="Times New Roman" w:eastAsia="Times New Roman" w:hint="default"/>
                <w:sz w:val="18"/>
                <w:szCs w:val="18"/>
              </w:rPr>
            </w:pPr>
            <w:r>
              <w:rPr>
                <w:rFonts w:ascii="Times New Roman"/>
                <w:sz w:val="18"/>
              </w:rPr>
              <w:t>0</w:t>
            </w:r>
          </w:p>
        </w:tc>
        <w:tc>
          <w:tcPr>
            <w:tcW w:w="1692"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37" w:lineRule="auto" w:before="11"/>
              <w:ind w:left="17" w:right="42"/>
              <w:jc w:val="both"/>
              <w:rPr>
                <w:rFonts w:ascii="宋体" w:hAnsi="宋体" w:cs="宋体" w:eastAsia="宋体" w:hint="default"/>
                <w:sz w:val="18"/>
                <w:szCs w:val="18"/>
              </w:rPr>
            </w:pPr>
            <w:r>
              <w:rPr>
                <w:rFonts w:ascii="宋体" w:hAnsi="宋体" w:cs="宋体" w:eastAsia="宋体" w:hint="default"/>
                <w:sz w:val="18"/>
                <w:szCs w:val="18"/>
              </w:rPr>
              <w:t>年度报告披露日前上 一月末表决权恢复的 优先股股东总数</w:t>
            </w:r>
          </w:p>
        </w:tc>
        <w:tc>
          <w:tcPr>
            <w:tcW w:w="996" w:type="dxa"/>
            <w:vMerge w:val="restart"/>
            <w:tcBorders>
              <w:top w:val="single" w:sz="4" w:space="0" w:color="000000"/>
              <w:left w:val="single" w:sz="13" w:space="0" w:color="D2D2D2"/>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8"/>
              <w:jc w:val="center"/>
              <w:rPr>
                <w:rFonts w:ascii="Times New Roman" w:hAnsi="Times New Roman" w:cs="Times New Roman" w:eastAsia="Times New Roman" w:hint="default"/>
                <w:sz w:val="18"/>
                <w:szCs w:val="18"/>
              </w:rPr>
            </w:pPr>
            <w:r>
              <w:rPr>
                <w:rFonts w:ascii="Times New Roman"/>
                <w:sz w:val="18"/>
              </w:rPr>
              <w:t>0</w:t>
            </w:r>
          </w:p>
        </w:tc>
      </w:tr>
      <w:tr>
        <w:trPr>
          <w:trHeight w:val="669" w:hRule="exact"/>
        </w:trPr>
        <w:tc>
          <w:tcPr>
            <w:tcW w:w="1184"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9"/>
              <w:ind w:left="22" w:right="69"/>
              <w:jc w:val="left"/>
              <w:rPr>
                <w:rFonts w:ascii="宋体" w:hAnsi="宋体" w:cs="宋体" w:eastAsia="宋体" w:hint="default"/>
                <w:sz w:val="18"/>
                <w:szCs w:val="18"/>
              </w:rPr>
            </w:pPr>
            <w:r>
              <w:rPr>
                <w:rFonts w:ascii="宋体" w:hAnsi="宋体" w:cs="宋体" w:eastAsia="宋体" w:hint="default"/>
                <w:sz w:val="18"/>
                <w:szCs w:val="18"/>
              </w:rPr>
              <w:t>报告期末普通 股股东总数</w:t>
            </w:r>
          </w:p>
        </w:tc>
        <w:tc>
          <w:tcPr>
            <w:tcW w:w="1096" w:type="dxa"/>
            <w:gridSpan w:val="2"/>
            <w:vMerge/>
            <w:tcBorders>
              <w:left w:val="single" w:sz="10" w:space="0" w:color="D2D2D2"/>
              <w:bottom w:val="single" w:sz="4" w:space="0" w:color="000000"/>
              <w:right w:val="single" w:sz="13" w:space="0" w:color="D2D2D2"/>
            </w:tcBorders>
          </w:tcPr>
          <w:p>
            <w:pPr/>
          </w:p>
        </w:tc>
        <w:tc>
          <w:tcPr>
            <w:tcW w:w="1297" w:type="dxa"/>
            <w:gridSpan w:val="2"/>
            <w:vMerge/>
            <w:tcBorders>
              <w:left w:val="single" w:sz="4" w:space="0" w:color="000000"/>
              <w:bottom w:val="single" w:sz="4" w:space="0" w:color="000000"/>
              <w:right w:val="single" w:sz="4" w:space="0" w:color="000000"/>
            </w:tcBorders>
            <w:shd w:val="clear" w:color="auto" w:fill="D2D2D2"/>
          </w:tcPr>
          <w:p>
            <w:pPr/>
          </w:p>
        </w:tc>
        <w:tc>
          <w:tcPr>
            <w:tcW w:w="1113" w:type="dxa"/>
            <w:gridSpan w:val="3"/>
            <w:vMerge/>
            <w:tcBorders>
              <w:left w:val="single" w:sz="13" w:space="0" w:color="D2D2D2"/>
              <w:bottom w:val="single" w:sz="4" w:space="0" w:color="000000"/>
              <w:right w:val="single" w:sz="13" w:space="0" w:color="D2D2D2"/>
            </w:tcBorders>
          </w:tcPr>
          <w:p>
            <w:pPr/>
          </w:p>
        </w:tc>
        <w:tc>
          <w:tcPr>
            <w:tcW w:w="1278" w:type="dxa"/>
            <w:gridSpan w:val="2"/>
            <w:vMerge/>
            <w:tcBorders>
              <w:left w:val="single" w:sz="4" w:space="0" w:color="000000"/>
              <w:bottom w:val="single" w:sz="4" w:space="0" w:color="000000"/>
              <w:right w:val="single" w:sz="4" w:space="0" w:color="000000"/>
            </w:tcBorders>
            <w:shd w:val="clear" w:color="auto" w:fill="D2D2D2"/>
          </w:tcPr>
          <w:p>
            <w:pPr/>
          </w:p>
        </w:tc>
        <w:tc>
          <w:tcPr>
            <w:tcW w:w="984" w:type="dxa"/>
            <w:gridSpan w:val="3"/>
            <w:vMerge/>
            <w:tcBorders>
              <w:left w:val="single" w:sz="13" w:space="0" w:color="D2D2D2"/>
              <w:bottom w:val="single" w:sz="4" w:space="0" w:color="000000"/>
              <w:right w:val="single" w:sz="13" w:space="0" w:color="D2D2D2"/>
            </w:tcBorders>
          </w:tcPr>
          <w:p>
            <w:pPr/>
          </w:p>
        </w:tc>
        <w:tc>
          <w:tcPr>
            <w:tcW w:w="1692" w:type="dxa"/>
            <w:gridSpan w:val="2"/>
            <w:vMerge/>
            <w:tcBorders>
              <w:left w:val="single" w:sz="4" w:space="0" w:color="000000"/>
              <w:bottom w:val="single" w:sz="4" w:space="0" w:color="000000"/>
              <w:right w:val="single" w:sz="4" w:space="0" w:color="000000"/>
            </w:tcBorders>
            <w:shd w:val="clear" w:color="auto" w:fill="D2D2D2"/>
          </w:tcPr>
          <w:p>
            <w:pPr/>
          </w:p>
        </w:tc>
        <w:tc>
          <w:tcPr>
            <w:tcW w:w="996" w:type="dxa"/>
            <w:vMerge/>
            <w:tcBorders>
              <w:left w:val="single" w:sz="13" w:space="0" w:color="D2D2D2"/>
              <w:bottom w:val="single" w:sz="4" w:space="0" w:color="000000"/>
              <w:right w:val="single" w:sz="4" w:space="0" w:color="000000"/>
            </w:tcBorders>
          </w:tcPr>
          <w:p>
            <w:pPr/>
          </w:p>
        </w:tc>
      </w:tr>
      <w:tr>
        <w:trPr>
          <w:trHeight w:val="357" w:hRule="exact"/>
        </w:trPr>
        <w:tc>
          <w:tcPr>
            <w:tcW w:w="9641" w:type="dxa"/>
            <w:gridSpan w:val="1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left="2786" w:right="0"/>
              <w:jc w:val="left"/>
              <w:rPr>
                <w:rFonts w:ascii="宋体" w:hAnsi="宋体" w:cs="宋体" w:eastAsia="宋体" w:hint="default"/>
                <w:sz w:val="21"/>
                <w:szCs w:val="21"/>
              </w:rPr>
            </w:pPr>
            <w:r>
              <w:rPr>
                <w:rFonts w:ascii="宋体" w:hAnsi="宋体" w:cs="宋体" w:eastAsia="宋体" w:hint="default"/>
                <w:b/>
                <w:bCs/>
                <w:sz w:val="21"/>
                <w:szCs w:val="21"/>
              </w:rPr>
              <w:t>持股</w:t>
            </w:r>
            <w:r>
              <w:rPr>
                <w:rFonts w:ascii="宋体" w:hAnsi="宋体" w:cs="宋体" w:eastAsia="宋体" w:hint="default"/>
                <w:b/>
                <w:bCs/>
                <w:spacing w:val="-55"/>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以上的股东或前</w:t>
            </w:r>
            <w:r>
              <w:rPr>
                <w:rFonts w:ascii="宋体" w:hAnsi="宋体" w:cs="宋体" w:eastAsia="宋体" w:hint="default"/>
                <w:b/>
                <w:bCs/>
                <w:spacing w:val="-54"/>
                <w:sz w:val="21"/>
                <w:szCs w:val="21"/>
              </w:rPr>
              <w:t> </w:t>
            </w:r>
            <w:r>
              <w:rPr>
                <w:rFonts w:ascii="Times New Roman" w:hAnsi="Times New Roman" w:cs="Times New Roman" w:eastAsia="Times New Roman" w:hint="default"/>
                <w:b/>
                <w:bCs/>
                <w:sz w:val="21"/>
                <w:szCs w:val="21"/>
              </w:rPr>
              <w:t>10</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名股东持股情况</w:t>
            </w:r>
            <w:r>
              <w:rPr>
                <w:rFonts w:ascii="宋体" w:hAnsi="宋体" w:cs="宋体" w:eastAsia="宋体" w:hint="default"/>
                <w:sz w:val="21"/>
                <w:szCs w:val="21"/>
              </w:rPr>
            </w:r>
          </w:p>
        </w:tc>
      </w:tr>
      <w:tr>
        <w:trPr>
          <w:trHeight w:val="172" w:hRule="exact"/>
        </w:trPr>
        <w:tc>
          <w:tcPr>
            <w:tcW w:w="1985" w:type="dxa"/>
            <w:gridSpan w:val="2"/>
            <w:vMerge w:val="restart"/>
            <w:tcBorders>
              <w:top w:val="single" w:sz="4" w:space="0" w:color="000000"/>
              <w:left w:val="single" w:sz="4" w:space="0" w:color="000000"/>
              <w:right w:val="single" w:sz="4" w:space="0" w:color="000000"/>
            </w:tcBorders>
            <w:shd w:val="clear" w:color="auto" w:fill="D2D2D2"/>
          </w:tcPr>
          <w:p>
            <w:pPr/>
          </w:p>
        </w:tc>
        <w:tc>
          <w:tcPr>
            <w:tcW w:w="992" w:type="dxa"/>
            <w:gridSpan w:val="2"/>
            <w:vMerge w:val="restart"/>
            <w:tcBorders>
              <w:top w:val="single" w:sz="4" w:space="0" w:color="000000"/>
              <w:left w:val="single" w:sz="4" w:space="0" w:color="000000"/>
              <w:right w:val="single" w:sz="4" w:space="0" w:color="000000"/>
            </w:tcBorders>
            <w:shd w:val="clear" w:color="auto" w:fill="D2D2D2"/>
          </w:tcPr>
          <w:p>
            <w:pPr/>
          </w:p>
        </w:tc>
        <w:tc>
          <w:tcPr>
            <w:tcW w:w="851" w:type="dxa"/>
            <w:gridSpan w:val="3"/>
            <w:vMerge w:val="restart"/>
            <w:tcBorders>
              <w:top w:val="single" w:sz="4" w:space="0" w:color="000000"/>
              <w:left w:val="single" w:sz="4" w:space="0" w:color="000000"/>
              <w:right w:val="single" w:sz="4" w:space="0" w:color="FFFFFF"/>
            </w:tcBorders>
            <w:shd w:val="clear" w:color="auto" w:fill="D2D2D2"/>
          </w:tcPr>
          <w:p>
            <w:pPr/>
          </w:p>
        </w:tc>
        <w:tc>
          <w:tcPr>
            <w:tcW w:w="1134" w:type="dxa"/>
            <w:gridSpan w:val="2"/>
            <w:tcBorders>
              <w:top w:val="single" w:sz="4" w:space="0" w:color="000000"/>
              <w:left w:val="single" w:sz="4" w:space="0" w:color="FFFFFF"/>
              <w:bottom w:val="nil" w:sz="6" w:space="0" w:color="auto"/>
              <w:right w:val="single" w:sz="4" w:space="0" w:color="000000"/>
            </w:tcBorders>
            <w:shd w:val="clear" w:color="auto" w:fill="D2D2D2"/>
          </w:tcPr>
          <w:p>
            <w:pPr/>
          </w:p>
        </w:tc>
        <w:tc>
          <w:tcPr>
            <w:tcW w:w="1134"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85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37" w:lineRule="auto" w:before="62"/>
              <w:ind w:left="59" w:right="65"/>
              <w:jc w:val="both"/>
              <w:rPr>
                <w:rFonts w:ascii="宋体" w:hAnsi="宋体" w:cs="宋体" w:eastAsia="宋体" w:hint="default"/>
                <w:sz w:val="18"/>
                <w:szCs w:val="18"/>
              </w:rPr>
            </w:pPr>
            <w:r>
              <w:rPr>
                <w:rFonts w:ascii="宋体" w:hAnsi="宋体" w:cs="宋体" w:eastAsia="宋体" w:hint="default"/>
                <w:sz w:val="18"/>
                <w:szCs w:val="18"/>
              </w:rPr>
              <w:t>持有有限 售条件的 股份数量</w:t>
            </w:r>
          </w:p>
        </w:tc>
        <w:tc>
          <w:tcPr>
            <w:tcW w:w="1128" w:type="dxa"/>
            <w:vMerge w:val="restart"/>
            <w:tcBorders>
              <w:top w:val="single" w:sz="4" w:space="0" w:color="000000"/>
              <w:left w:val="single" w:sz="4" w:space="0" w:color="000000"/>
              <w:right w:val="single" w:sz="4" w:space="0" w:color="000000"/>
            </w:tcBorders>
            <w:shd w:val="clear" w:color="auto" w:fill="D2D2D2"/>
          </w:tcPr>
          <w:p>
            <w:pPr>
              <w:pStyle w:val="TableParagraph"/>
              <w:spacing w:line="237" w:lineRule="auto" w:before="62"/>
              <w:ind w:left="107" w:right="109"/>
              <w:jc w:val="center"/>
              <w:rPr>
                <w:rFonts w:ascii="宋体" w:hAnsi="宋体" w:cs="宋体" w:eastAsia="宋体" w:hint="default"/>
                <w:sz w:val="18"/>
                <w:szCs w:val="18"/>
              </w:rPr>
            </w:pPr>
            <w:r>
              <w:rPr>
                <w:rFonts w:ascii="宋体" w:hAnsi="宋体" w:cs="宋体" w:eastAsia="宋体" w:hint="default"/>
                <w:sz w:val="18"/>
                <w:szCs w:val="18"/>
              </w:rPr>
              <w:t>持有无限售 条件的股份 数量</w:t>
            </w:r>
          </w:p>
        </w:tc>
        <w:tc>
          <w:tcPr>
            <w:tcW w:w="1560"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6"/>
              <w:ind w:left="145" w:right="0"/>
              <w:jc w:val="left"/>
              <w:rPr>
                <w:rFonts w:ascii="宋体" w:hAnsi="宋体" w:cs="宋体" w:eastAsia="宋体" w:hint="default"/>
                <w:sz w:val="18"/>
                <w:szCs w:val="18"/>
              </w:rPr>
            </w:pPr>
            <w:r>
              <w:rPr>
                <w:rFonts w:ascii="宋体" w:hAnsi="宋体" w:cs="宋体" w:eastAsia="宋体" w:hint="default"/>
                <w:sz w:val="18"/>
                <w:szCs w:val="18"/>
              </w:rPr>
              <w:t>质押或冻结情况</w:t>
            </w:r>
          </w:p>
        </w:tc>
      </w:tr>
      <w:tr>
        <w:trPr>
          <w:trHeight w:val="118" w:hRule="exact"/>
        </w:trPr>
        <w:tc>
          <w:tcPr>
            <w:tcW w:w="1985" w:type="dxa"/>
            <w:gridSpan w:val="2"/>
            <w:vMerge/>
            <w:tcBorders>
              <w:left w:val="single" w:sz="4" w:space="0" w:color="000000"/>
              <w:bottom w:val="nil" w:sz="6" w:space="0" w:color="auto"/>
              <w:right w:val="single" w:sz="4" w:space="0" w:color="000000"/>
            </w:tcBorders>
            <w:shd w:val="clear" w:color="auto" w:fill="D2D2D2"/>
          </w:tcPr>
          <w:p>
            <w:pPr/>
          </w:p>
        </w:tc>
        <w:tc>
          <w:tcPr>
            <w:tcW w:w="992" w:type="dxa"/>
            <w:gridSpan w:val="2"/>
            <w:vMerge/>
            <w:tcBorders>
              <w:left w:val="single" w:sz="4" w:space="0" w:color="000000"/>
              <w:bottom w:val="nil" w:sz="6" w:space="0" w:color="auto"/>
              <w:right w:val="single" w:sz="4" w:space="0" w:color="000000"/>
            </w:tcBorders>
            <w:shd w:val="clear" w:color="auto" w:fill="D2D2D2"/>
          </w:tcPr>
          <w:p>
            <w:pPr/>
          </w:p>
        </w:tc>
        <w:tc>
          <w:tcPr>
            <w:tcW w:w="851" w:type="dxa"/>
            <w:gridSpan w:val="3"/>
            <w:vMerge/>
            <w:tcBorders>
              <w:left w:val="single" w:sz="4" w:space="0" w:color="000000"/>
              <w:bottom w:val="nil" w:sz="6" w:space="0" w:color="auto"/>
              <w:right w:val="single" w:sz="4" w:space="0" w:color="FFFFFF"/>
            </w:tcBorders>
            <w:shd w:val="clear" w:color="auto" w:fill="D2D2D2"/>
          </w:tcPr>
          <w:p>
            <w:pPr/>
          </w:p>
        </w:tc>
        <w:tc>
          <w:tcPr>
            <w:tcW w:w="1134" w:type="dxa"/>
            <w:gridSpan w:val="2"/>
            <w:vMerge w:val="restart"/>
            <w:tcBorders>
              <w:top w:val="nil" w:sz="6" w:space="0" w:color="auto"/>
              <w:left w:val="single" w:sz="4" w:space="0" w:color="FFFFFF"/>
              <w:right w:val="single" w:sz="4" w:space="0" w:color="000000"/>
            </w:tcBorders>
            <w:shd w:val="clear" w:color="auto" w:fill="D2D2D2"/>
          </w:tcPr>
          <w:p>
            <w:pPr>
              <w:pStyle w:val="TableParagraph"/>
              <w:spacing w:line="240" w:lineRule="auto" w:before="9"/>
              <w:ind w:left="291" w:right="110" w:hanging="180"/>
              <w:jc w:val="left"/>
              <w:rPr>
                <w:rFonts w:ascii="宋体" w:hAnsi="宋体" w:cs="宋体" w:eastAsia="宋体" w:hint="default"/>
                <w:sz w:val="18"/>
                <w:szCs w:val="18"/>
              </w:rPr>
            </w:pPr>
            <w:r>
              <w:rPr>
                <w:rFonts w:ascii="宋体" w:hAnsi="宋体" w:cs="宋体" w:eastAsia="宋体" w:hint="default"/>
                <w:sz w:val="18"/>
                <w:szCs w:val="18"/>
              </w:rPr>
              <w:t>报告期末持 股数量</w:t>
            </w:r>
          </w:p>
        </w:tc>
        <w:tc>
          <w:tcPr>
            <w:tcW w:w="1134"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9"/>
              <w:ind w:left="111" w:right="110"/>
              <w:jc w:val="left"/>
              <w:rPr>
                <w:rFonts w:ascii="宋体" w:hAnsi="宋体" w:cs="宋体" w:eastAsia="宋体" w:hint="default"/>
                <w:sz w:val="18"/>
                <w:szCs w:val="18"/>
              </w:rPr>
            </w:pPr>
            <w:r>
              <w:rPr>
                <w:rFonts w:ascii="宋体" w:hAnsi="宋体" w:cs="宋体" w:eastAsia="宋体" w:hint="default"/>
                <w:sz w:val="18"/>
                <w:szCs w:val="18"/>
              </w:rPr>
              <w:t>报告期内增 减变动情况</w:t>
            </w:r>
          </w:p>
        </w:tc>
        <w:tc>
          <w:tcPr>
            <w:tcW w:w="856" w:type="dxa"/>
            <w:gridSpan w:val="2"/>
            <w:vMerge/>
            <w:tcBorders>
              <w:left w:val="single" w:sz="4" w:space="0" w:color="000000"/>
              <w:right w:val="single" w:sz="4" w:space="0" w:color="000000"/>
            </w:tcBorders>
            <w:shd w:val="clear" w:color="auto" w:fill="D2D2D2"/>
          </w:tcPr>
          <w:p>
            <w:pPr/>
          </w:p>
        </w:tc>
        <w:tc>
          <w:tcPr>
            <w:tcW w:w="1128" w:type="dxa"/>
            <w:vMerge/>
            <w:tcBorders>
              <w:left w:val="single" w:sz="4" w:space="0" w:color="000000"/>
              <w:right w:val="single" w:sz="4" w:space="0" w:color="000000"/>
            </w:tcBorders>
            <w:shd w:val="clear" w:color="auto" w:fill="D2D2D2"/>
          </w:tcPr>
          <w:p>
            <w:pPr/>
          </w:p>
        </w:tc>
        <w:tc>
          <w:tcPr>
            <w:tcW w:w="1560" w:type="dxa"/>
            <w:gridSpan w:val="2"/>
            <w:vMerge/>
            <w:tcBorders>
              <w:left w:val="single" w:sz="4" w:space="0" w:color="000000"/>
              <w:right w:val="single" w:sz="4" w:space="0" w:color="000000"/>
            </w:tcBorders>
            <w:shd w:val="clear" w:color="auto" w:fill="D2D2D2"/>
          </w:tcPr>
          <w:p>
            <w:pPr/>
          </w:p>
        </w:tc>
      </w:tr>
      <w:tr>
        <w:trPr>
          <w:trHeight w:val="98" w:hRule="exact"/>
        </w:trPr>
        <w:tc>
          <w:tcPr>
            <w:tcW w:w="1985"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0"/>
              <w:ind w:left="626"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992"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0"/>
              <w:ind w:left="130" w:right="0"/>
              <w:jc w:val="left"/>
              <w:rPr>
                <w:rFonts w:ascii="宋体" w:hAnsi="宋体" w:cs="宋体" w:eastAsia="宋体" w:hint="default"/>
                <w:sz w:val="18"/>
                <w:szCs w:val="18"/>
              </w:rPr>
            </w:pPr>
            <w:r>
              <w:rPr>
                <w:rFonts w:ascii="宋体" w:hAnsi="宋体" w:cs="宋体" w:eastAsia="宋体" w:hint="default"/>
                <w:sz w:val="18"/>
                <w:szCs w:val="18"/>
              </w:rPr>
              <w:t>股东性质</w:t>
            </w:r>
          </w:p>
        </w:tc>
        <w:tc>
          <w:tcPr>
            <w:tcW w:w="851" w:type="dxa"/>
            <w:gridSpan w:val="3"/>
            <w:vMerge w:val="restart"/>
            <w:tcBorders>
              <w:top w:val="nil" w:sz="6" w:space="0" w:color="auto"/>
              <w:left w:val="single" w:sz="4" w:space="0" w:color="000000"/>
              <w:right w:val="single" w:sz="4" w:space="0" w:color="FFFFFF"/>
            </w:tcBorders>
            <w:shd w:val="clear" w:color="auto" w:fill="D2D2D2"/>
          </w:tcPr>
          <w:p>
            <w:pPr>
              <w:pStyle w:val="TableParagraph"/>
              <w:spacing w:line="240" w:lineRule="auto" w:before="10"/>
              <w:ind w:left="60" w:right="0"/>
              <w:jc w:val="left"/>
              <w:rPr>
                <w:rFonts w:ascii="宋体" w:hAnsi="宋体" w:cs="宋体" w:eastAsia="宋体" w:hint="default"/>
                <w:sz w:val="18"/>
                <w:szCs w:val="18"/>
              </w:rPr>
            </w:pPr>
            <w:r>
              <w:rPr>
                <w:rFonts w:ascii="宋体" w:hAnsi="宋体" w:cs="宋体" w:eastAsia="宋体" w:hint="default"/>
                <w:sz w:val="18"/>
                <w:szCs w:val="18"/>
              </w:rPr>
              <w:t>持股比例</w:t>
            </w:r>
          </w:p>
        </w:tc>
        <w:tc>
          <w:tcPr>
            <w:tcW w:w="1134" w:type="dxa"/>
            <w:gridSpan w:val="2"/>
            <w:vMerge/>
            <w:tcBorders>
              <w:left w:val="single" w:sz="4" w:space="0" w:color="FFFFFF"/>
              <w:right w:val="single" w:sz="4" w:space="0" w:color="000000"/>
            </w:tcBorders>
            <w:shd w:val="clear" w:color="auto" w:fill="D2D2D2"/>
          </w:tcPr>
          <w:p>
            <w:pPr/>
          </w:p>
        </w:tc>
        <w:tc>
          <w:tcPr>
            <w:tcW w:w="1134" w:type="dxa"/>
            <w:gridSpan w:val="2"/>
            <w:vMerge/>
            <w:tcBorders>
              <w:left w:val="single" w:sz="4" w:space="0" w:color="000000"/>
              <w:right w:val="single" w:sz="4" w:space="0" w:color="000000"/>
            </w:tcBorders>
            <w:shd w:val="clear" w:color="auto" w:fill="D2D2D2"/>
          </w:tcPr>
          <w:p>
            <w:pPr/>
          </w:p>
        </w:tc>
        <w:tc>
          <w:tcPr>
            <w:tcW w:w="856" w:type="dxa"/>
            <w:gridSpan w:val="2"/>
            <w:vMerge/>
            <w:tcBorders>
              <w:left w:val="single" w:sz="4" w:space="0" w:color="000000"/>
              <w:right w:val="single" w:sz="4" w:space="0" w:color="000000"/>
            </w:tcBorders>
            <w:shd w:val="clear" w:color="auto" w:fill="D2D2D2"/>
          </w:tcPr>
          <w:p>
            <w:pPr/>
          </w:p>
        </w:tc>
        <w:tc>
          <w:tcPr>
            <w:tcW w:w="1128" w:type="dxa"/>
            <w:vMerge/>
            <w:tcBorders>
              <w:left w:val="single" w:sz="4" w:space="0" w:color="000000"/>
              <w:right w:val="single" w:sz="4" w:space="0" w:color="000000"/>
            </w:tcBorders>
            <w:shd w:val="clear" w:color="auto" w:fill="D2D2D2"/>
          </w:tcPr>
          <w:p>
            <w:pPr/>
          </w:p>
        </w:tc>
        <w:tc>
          <w:tcPr>
            <w:tcW w:w="1560" w:type="dxa"/>
            <w:gridSpan w:val="2"/>
            <w:vMerge/>
            <w:tcBorders>
              <w:left w:val="single" w:sz="4" w:space="0" w:color="000000"/>
              <w:bottom w:val="single" w:sz="4" w:space="0" w:color="000000"/>
              <w:right w:val="single" w:sz="4" w:space="0" w:color="000000"/>
            </w:tcBorders>
            <w:shd w:val="clear" w:color="auto" w:fill="D2D2D2"/>
          </w:tcPr>
          <w:p>
            <w:pPr/>
          </w:p>
        </w:tc>
      </w:tr>
      <w:tr>
        <w:trPr>
          <w:trHeight w:val="215" w:hRule="exact"/>
        </w:trPr>
        <w:tc>
          <w:tcPr>
            <w:tcW w:w="1985" w:type="dxa"/>
            <w:gridSpan w:val="2"/>
            <w:vMerge/>
            <w:tcBorders>
              <w:left w:val="single" w:sz="4" w:space="0" w:color="000000"/>
              <w:bottom w:val="nil" w:sz="6" w:space="0" w:color="auto"/>
              <w:right w:val="single" w:sz="4" w:space="0" w:color="000000"/>
            </w:tcBorders>
            <w:shd w:val="clear" w:color="auto" w:fill="D2D2D2"/>
          </w:tcPr>
          <w:p>
            <w:pPr/>
          </w:p>
        </w:tc>
        <w:tc>
          <w:tcPr>
            <w:tcW w:w="992" w:type="dxa"/>
            <w:gridSpan w:val="2"/>
            <w:vMerge/>
            <w:tcBorders>
              <w:left w:val="single" w:sz="4" w:space="0" w:color="000000"/>
              <w:bottom w:val="nil" w:sz="6" w:space="0" w:color="auto"/>
              <w:right w:val="single" w:sz="4" w:space="0" w:color="000000"/>
            </w:tcBorders>
            <w:shd w:val="clear" w:color="auto" w:fill="D2D2D2"/>
          </w:tcPr>
          <w:p>
            <w:pPr/>
          </w:p>
        </w:tc>
        <w:tc>
          <w:tcPr>
            <w:tcW w:w="851" w:type="dxa"/>
            <w:gridSpan w:val="3"/>
            <w:vMerge/>
            <w:tcBorders>
              <w:left w:val="single" w:sz="4" w:space="0" w:color="000000"/>
              <w:bottom w:val="nil" w:sz="6" w:space="0" w:color="auto"/>
              <w:right w:val="single" w:sz="4" w:space="0" w:color="FFFFFF"/>
            </w:tcBorders>
            <w:shd w:val="clear" w:color="auto" w:fill="D2D2D2"/>
          </w:tcPr>
          <w:p>
            <w:pPr/>
          </w:p>
        </w:tc>
        <w:tc>
          <w:tcPr>
            <w:tcW w:w="1134" w:type="dxa"/>
            <w:gridSpan w:val="2"/>
            <w:vMerge/>
            <w:tcBorders>
              <w:left w:val="single" w:sz="4" w:space="0" w:color="FFFFFF"/>
              <w:right w:val="single" w:sz="4" w:space="0" w:color="000000"/>
            </w:tcBorders>
            <w:shd w:val="clear" w:color="auto" w:fill="D2D2D2"/>
          </w:tcPr>
          <w:p>
            <w:pPr/>
          </w:p>
        </w:tc>
        <w:tc>
          <w:tcPr>
            <w:tcW w:w="1134" w:type="dxa"/>
            <w:gridSpan w:val="2"/>
            <w:vMerge/>
            <w:tcBorders>
              <w:left w:val="single" w:sz="4" w:space="0" w:color="000000"/>
              <w:right w:val="single" w:sz="4" w:space="0" w:color="000000"/>
            </w:tcBorders>
            <w:shd w:val="clear" w:color="auto" w:fill="D2D2D2"/>
          </w:tcPr>
          <w:p>
            <w:pPr/>
          </w:p>
        </w:tc>
        <w:tc>
          <w:tcPr>
            <w:tcW w:w="856" w:type="dxa"/>
            <w:gridSpan w:val="2"/>
            <w:vMerge/>
            <w:tcBorders>
              <w:left w:val="single" w:sz="4" w:space="0" w:color="000000"/>
              <w:right w:val="single" w:sz="4" w:space="0" w:color="000000"/>
            </w:tcBorders>
            <w:shd w:val="clear" w:color="auto" w:fill="D2D2D2"/>
          </w:tcPr>
          <w:p>
            <w:pPr/>
          </w:p>
        </w:tc>
        <w:tc>
          <w:tcPr>
            <w:tcW w:w="1128" w:type="dxa"/>
            <w:vMerge/>
            <w:tcBorders>
              <w:left w:val="single" w:sz="4" w:space="0" w:color="000000"/>
              <w:right w:val="single" w:sz="4" w:space="0" w:color="000000"/>
            </w:tcBorders>
            <w:shd w:val="clear" w:color="auto" w:fill="D2D2D2"/>
          </w:tcPr>
          <w:p>
            <w:pPr/>
          </w:p>
        </w:tc>
        <w:tc>
          <w:tcPr>
            <w:tcW w:w="564" w:type="dxa"/>
            <w:vMerge w:val="restart"/>
            <w:tcBorders>
              <w:top w:val="single" w:sz="4" w:space="0" w:color="000000"/>
              <w:left w:val="single" w:sz="4" w:space="0" w:color="000000"/>
              <w:right w:val="single" w:sz="4" w:space="0" w:color="000000"/>
            </w:tcBorders>
            <w:shd w:val="clear" w:color="auto" w:fill="D2D2D2"/>
          </w:tcPr>
          <w:p>
            <w:pPr>
              <w:pStyle w:val="TableParagraph"/>
              <w:spacing w:line="186" w:lineRule="exact"/>
              <w:ind w:left="99" w:right="0"/>
              <w:jc w:val="left"/>
              <w:rPr>
                <w:rFonts w:ascii="宋体" w:hAnsi="宋体" w:cs="宋体" w:eastAsia="宋体" w:hint="default"/>
                <w:sz w:val="18"/>
                <w:szCs w:val="18"/>
              </w:rPr>
            </w:pPr>
            <w:r>
              <w:rPr>
                <w:rFonts w:ascii="宋体" w:hAnsi="宋体" w:cs="宋体" w:eastAsia="宋体" w:hint="default"/>
                <w:sz w:val="18"/>
                <w:szCs w:val="18"/>
              </w:rPr>
              <w:t>股份</w:t>
            </w:r>
          </w:p>
          <w:p>
            <w:pPr>
              <w:pStyle w:val="TableParagraph"/>
              <w:spacing w:line="235" w:lineRule="exact"/>
              <w:ind w:left="99" w:right="0"/>
              <w:jc w:val="left"/>
              <w:rPr>
                <w:rFonts w:ascii="宋体" w:hAnsi="宋体" w:cs="宋体" w:eastAsia="宋体" w:hint="default"/>
                <w:sz w:val="18"/>
                <w:szCs w:val="18"/>
              </w:rPr>
            </w:pPr>
            <w:r>
              <w:rPr>
                <w:rFonts w:ascii="宋体" w:hAnsi="宋体" w:cs="宋体" w:eastAsia="宋体" w:hint="default"/>
                <w:sz w:val="18"/>
                <w:szCs w:val="18"/>
              </w:rPr>
              <w:t>状态</w:t>
            </w:r>
          </w:p>
        </w:tc>
        <w:tc>
          <w:tcPr>
            <w:tcW w:w="9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68"/>
              <w:ind w:left="314" w:right="0"/>
              <w:jc w:val="left"/>
              <w:rPr>
                <w:rFonts w:ascii="宋体" w:hAnsi="宋体" w:cs="宋体" w:eastAsia="宋体" w:hint="default"/>
                <w:sz w:val="18"/>
                <w:szCs w:val="18"/>
              </w:rPr>
            </w:pPr>
            <w:r>
              <w:rPr>
                <w:rFonts w:ascii="宋体" w:hAnsi="宋体" w:cs="宋体" w:eastAsia="宋体" w:hint="default"/>
                <w:sz w:val="18"/>
                <w:szCs w:val="18"/>
              </w:rPr>
              <w:t>数量</w:t>
            </w:r>
          </w:p>
        </w:tc>
      </w:tr>
      <w:tr>
        <w:trPr>
          <w:trHeight w:val="139" w:hRule="exact"/>
        </w:trPr>
        <w:tc>
          <w:tcPr>
            <w:tcW w:w="1985" w:type="dxa"/>
            <w:gridSpan w:val="2"/>
            <w:vMerge w:val="restart"/>
            <w:tcBorders>
              <w:top w:val="nil" w:sz="6" w:space="0" w:color="auto"/>
              <w:left w:val="single" w:sz="4" w:space="0" w:color="000000"/>
              <w:right w:val="single" w:sz="4" w:space="0" w:color="000000"/>
            </w:tcBorders>
            <w:shd w:val="clear" w:color="auto" w:fill="D2D2D2"/>
          </w:tcPr>
          <w:p>
            <w:pPr/>
          </w:p>
        </w:tc>
        <w:tc>
          <w:tcPr>
            <w:tcW w:w="992" w:type="dxa"/>
            <w:gridSpan w:val="2"/>
            <w:vMerge w:val="restart"/>
            <w:tcBorders>
              <w:top w:val="nil" w:sz="6" w:space="0" w:color="auto"/>
              <w:left w:val="single" w:sz="4" w:space="0" w:color="000000"/>
              <w:right w:val="single" w:sz="4" w:space="0" w:color="000000"/>
            </w:tcBorders>
            <w:shd w:val="clear" w:color="auto" w:fill="D2D2D2"/>
          </w:tcPr>
          <w:p>
            <w:pPr/>
          </w:p>
        </w:tc>
        <w:tc>
          <w:tcPr>
            <w:tcW w:w="851" w:type="dxa"/>
            <w:gridSpan w:val="3"/>
            <w:vMerge w:val="restart"/>
            <w:tcBorders>
              <w:top w:val="nil" w:sz="6" w:space="0" w:color="auto"/>
              <w:left w:val="single" w:sz="4" w:space="0" w:color="000000"/>
              <w:right w:val="single" w:sz="4" w:space="0" w:color="FFFFFF"/>
            </w:tcBorders>
            <w:shd w:val="clear" w:color="auto" w:fill="D2D2D2"/>
          </w:tcPr>
          <w:p>
            <w:pPr/>
          </w:p>
        </w:tc>
        <w:tc>
          <w:tcPr>
            <w:tcW w:w="1134" w:type="dxa"/>
            <w:gridSpan w:val="2"/>
            <w:vMerge/>
            <w:tcBorders>
              <w:left w:val="single" w:sz="4" w:space="0" w:color="FFFFFF"/>
              <w:bottom w:val="nil" w:sz="6" w:space="0" w:color="auto"/>
              <w:right w:val="single" w:sz="4" w:space="0" w:color="000000"/>
            </w:tcBorders>
            <w:shd w:val="clear" w:color="auto" w:fill="D2D2D2"/>
          </w:tcPr>
          <w:p>
            <w:pPr/>
          </w:p>
        </w:tc>
        <w:tc>
          <w:tcPr>
            <w:tcW w:w="1134" w:type="dxa"/>
            <w:gridSpan w:val="2"/>
            <w:vMerge/>
            <w:tcBorders>
              <w:left w:val="single" w:sz="4" w:space="0" w:color="000000"/>
              <w:bottom w:val="nil" w:sz="6" w:space="0" w:color="auto"/>
              <w:right w:val="single" w:sz="4" w:space="0" w:color="000000"/>
            </w:tcBorders>
            <w:shd w:val="clear" w:color="auto" w:fill="D2D2D2"/>
          </w:tcPr>
          <w:p>
            <w:pPr/>
          </w:p>
        </w:tc>
        <w:tc>
          <w:tcPr>
            <w:tcW w:w="856" w:type="dxa"/>
            <w:gridSpan w:val="2"/>
            <w:vMerge/>
            <w:tcBorders>
              <w:left w:val="single" w:sz="4" w:space="0" w:color="000000"/>
              <w:right w:val="single" w:sz="4" w:space="0" w:color="000000"/>
            </w:tcBorders>
            <w:shd w:val="clear" w:color="auto" w:fill="D2D2D2"/>
          </w:tcPr>
          <w:p>
            <w:pPr/>
          </w:p>
        </w:tc>
        <w:tc>
          <w:tcPr>
            <w:tcW w:w="1128" w:type="dxa"/>
            <w:vMerge/>
            <w:tcBorders>
              <w:left w:val="single" w:sz="4" w:space="0" w:color="000000"/>
              <w:right w:val="single" w:sz="4" w:space="0" w:color="000000"/>
            </w:tcBorders>
            <w:shd w:val="clear" w:color="auto" w:fill="D2D2D2"/>
          </w:tcPr>
          <w:p>
            <w:pPr/>
          </w:p>
        </w:tc>
        <w:tc>
          <w:tcPr>
            <w:tcW w:w="564" w:type="dxa"/>
            <w:vMerge/>
            <w:tcBorders>
              <w:left w:val="single" w:sz="4" w:space="0" w:color="000000"/>
              <w:right w:val="single" w:sz="4" w:space="0" w:color="000000"/>
            </w:tcBorders>
            <w:shd w:val="clear" w:color="auto" w:fill="D2D2D2"/>
          </w:tcPr>
          <w:p>
            <w:pPr/>
          </w:p>
        </w:tc>
        <w:tc>
          <w:tcPr>
            <w:tcW w:w="996" w:type="dxa"/>
            <w:vMerge/>
            <w:tcBorders>
              <w:left w:val="single" w:sz="4" w:space="0" w:color="000000"/>
              <w:bottom w:val="nil" w:sz="6" w:space="0" w:color="auto"/>
              <w:right w:val="single" w:sz="4" w:space="0" w:color="000000"/>
            </w:tcBorders>
            <w:shd w:val="clear" w:color="auto" w:fill="D2D2D2"/>
          </w:tcPr>
          <w:p>
            <w:pPr/>
          </w:p>
        </w:tc>
      </w:tr>
      <w:tr>
        <w:trPr>
          <w:trHeight w:val="144" w:hRule="exact"/>
        </w:trPr>
        <w:tc>
          <w:tcPr>
            <w:tcW w:w="1985" w:type="dxa"/>
            <w:gridSpan w:val="2"/>
            <w:vMerge/>
            <w:tcBorders>
              <w:left w:val="single" w:sz="4" w:space="0" w:color="000000"/>
              <w:bottom w:val="single" w:sz="4" w:space="0" w:color="000000"/>
              <w:right w:val="single" w:sz="4" w:space="0" w:color="000000"/>
            </w:tcBorders>
            <w:shd w:val="clear" w:color="auto" w:fill="D2D2D2"/>
          </w:tcPr>
          <w:p>
            <w:pPr/>
          </w:p>
        </w:tc>
        <w:tc>
          <w:tcPr>
            <w:tcW w:w="992" w:type="dxa"/>
            <w:gridSpan w:val="2"/>
            <w:vMerge/>
            <w:tcBorders>
              <w:left w:val="single" w:sz="4" w:space="0" w:color="000000"/>
              <w:bottom w:val="single" w:sz="4" w:space="0" w:color="000000"/>
              <w:right w:val="single" w:sz="4" w:space="0" w:color="000000"/>
            </w:tcBorders>
            <w:shd w:val="clear" w:color="auto" w:fill="D2D2D2"/>
          </w:tcPr>
          <w:p>
            <w:pPr/>
          </w:p>
        </w:tc>
        <w:tc>
          <w:tcPr>
            <w:tcW w:w="851" w:type="dxa"/>
            <w:gridSpan w:val="3"/>
            <w:vMerge/>
            <w:tcBorders>
              <w:left w:val="single" w:sz="4" w:space="0" w:color="000000"/>
              <w:bottom w:val="single" w:sz="4" w:space="0" w:color="000000"/>
              <w:right w:val="single" w:sz="4" w:space="0" w:color="FFFFFF"/>
            </w:tcBorders>
            <w:shd w:val="clear" w:color="auto" w:fill="D2D2D2"/>
          </w:tcPr>
          <w:p>
            <w:pPr/>
          </w:p>
        </w:tc>
        <w:tc>
          <w:tcPr>
            <w:tcW w:w="1134" w:type="dxa"/>
            <w:gridSpan w:val="2"/>
            <w:tcBorders>
              <w:top w:val="nil" w:sz="6" w:space="0" w:color="auto"/>
              <w:left w:val="single" w:sz="4" w:space="0" w:color="FFFFFF"/>
              <w:bottom w:val="single" w:sz="4" w:space="0" w:color="000000"/>
              <w:right w:val="single" w:sz="4" w:space="0" w:color="000000"/>
            </w:tcBorders>
            <w:shd w:val="clear" w:color="auto" w:fill="D2D2D2"/>
          </w:tcPr>
          <w:p>
            <w:pPr/>
          </w:p>
        </w:tc>
        <w:tc>
          <w:tcPr>
            <w:tcW w:w="1134"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856" w:type="dxa"/>
            <w:gridSpan w:val="2"/>
            <w:vMerge/>
            <w:tcBorders>
              <w:left w:val="single" w:sz="4" w:space="0" w:color="000000"/>
              <w:bottom w:val="single" w:sz="4" w:space="0" w:color="000000"/>
              <w:right w:val="single" w:sz="4" w:space="0" w:color="000000"/>
            </w:tcBorders>
            <w:shd w:val="clear" w:color="auto" w:fill="D2D2D2"/>
          </w:tcPr>
          <w:p>
            <w:pPr/>
          </w:p>
        </w:tc>
        <w:tc>
          <w:tcPr>
            <w:tcW w:w="1128" w:type="dxa"/>
            <w:vMerge/>
            <w:tcBorders>
              <w:left w:val="single" w:sz="4" w:space="0" w:color="000000"/>
              <w:bottom w:val="single" w:sz="4" w:space="0" w:color="000000"/>
              <w:right w:val="single" w:sz="4" w:space="0" w:color="000000"/>
            </w:tcBorders>
            <w:shd w:val="clear" w:color="auto" w:fill="D2D2D2"/>
          </w:tcPr>
          <w:p>
            <w:pPr/>
          </w:p>
        </w:tc>
        <w:tc>
          <w:tcPr>
            <w:tcW w:w="564" w:type="dxa"/>
            <w:vMerge/>
            <w:tcBorders>
              <w:left w:val="single" w:sz="4" w:space="0" w:color="000000"/>
              <w:bottom w:val="single" w:sz="4" w:space="0" w:color="000000"/>
              <w:right w:val="single" w:sz="4" w:space="0" w:color="000000"/>
            </w:tcBorders>
            <w:shd w:val="clear" w:color="auto" w:fill="D2D2D2"/>
          </w:tcPr>
          <w:p>
            <w:pPr/>
          </w:p>
        </w:tc>
        <w:tc>
          <w:tcPr>
            <w:tcW w:w="996"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557" w:hRule="exact"/>
        </w:trPr>
        <w:tc>
          <w:tcPr>
            <w:tcW w:w="198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2" w:right="150"/>
              <w:jc w:val="left"/>
              <w:rPr>
                <w:rFonts w:ascii="宋体" w:hAnsi="宋体" w:cs="宋体" w:eastAsia="宋体" w:hint="default"/>
                <w:sz w:val="18"/>
                <w:szCs w:val="18"/>
              </w:rPr>
            </w:pPr>
            <w:r>
              <w:rPr>
                <w:rFonts w:ascii="宋体" w:hAnsi="宋体" w:cs="宋体" w:eastAsia="宋体" w:hint="default"/>
                <w:sz w:val="18"/>
                <w:szCs w:val="18"/>
              </w:rPr>
              <w:t>西藏紫光春华投资有限 公司</w:t>
            </w:r>
          </w:p>
        </w:tc>
        <w:tc>
          <w:tcPr>
            <w:tcW w:w="9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2" w:right="59"/>
              <w:jc w:val="left"/>
              <w:rPr>
                <w:rFonts w:ascii="宋体" w:hAnsi="宋体" w:cs="宋体" w:eastAsia="宋体" w:hint="default"/>
                <w:sz w:val="18"/>
                <w:szCs w:val="18"/>
              </w:rPr>
            </w:pPr>
            <w:r>
              <w:rPr>
                <w:rFonts w:ascii="宋体" w:hAnsi="宋体" w:cs="宋体" w:eastAsia="宋体" w:hint="default"/>
                <w:sz w:val="18"/>
                <w:szCs w:val="18"/>
              </w:rPr>
              <w:t>境内非国有 法人</w:t>
            </w:r>
          </w:p>
        </w:tc>
        <w:tc>
          <w:tcPr>
            <w:tcW w:w="851" w:type="dxa"/>
            <w:gridSpan w:val="3"/>
            <w:tcBorders>
              <w:top w:val="single" w:sz="4" w:space="0" w:color="000000"/>
              <w:left w:val="single" w:sz="4" w:space="0" w:color="000000"/>
              <w:bottom w:val="single" w:sz="4" w:space="0" w:color="000000"/>
              <w:right w:val="single" w:sz="4" w:space="0" w:color="FFFFFF"/>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264" w:right="0"/>
              <w:jc w:val="left"/>
              <w:rPr>
                <w:rFonts w:ascii="Times New Roman" w:hAnsi="Times New Roman" w:cs="Times New Roman" w:eastAsia="Times New Roman" w:hint="default"/>
                <w:sz w:val="18"/>
                <w:szCs w:val="18"/>
              </w:rPr>
            </w:pPr>
            <w:r>
              <w:rPr>
                <w:rFonts w:ascii="Times New Roman"/>
                <w:sz w:val="18"/>
              </w:rPr>
              <w:t>36.39%</w:t>
            </w:r>
          </w:p>
        </w:tc>
        <w:tc>
          <w:tcPr>
            <w:tcW w:w="1134" w:type="dxa"/>
            <w:gridSpan w:val="2"/>
            <w:tcBorders>
              <w:top w:val="single" w:sz="4" w:space="0" w:color="000000"/>
              <w:left w:val="single" w:sz="4" w:space="0" w:color="FFFFFF"/>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200" w:right="0"/>
              <w:jc w:val="left"/>
              <w:rPr>
                <w:rFonts w:ascii="Times New Roman" w:hAnsi="Times New Roman" w:cs="Times New Roman" w:eastAsia="Times New Roman" w:hint="default"/>
                <w:sz w:val="18"/>
                <w:szCs w:val="18"/>
              </w:rPr>
            </w:pPr>
            <w:r>
              <w:rPr>
                <w:rFonts w:ascii="Times New Roman"/>
                <w:sz w:val="18"/>
              </w:rPr>
              <w:t>220,835,000</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0</w:t>
            </w:r>
          </w:p>
        </w:tc>
        <w:tc>
          <w:tcPr>
            <w:tcW w:w="856" w:type="dxa"/>
            <w:gridSpan w:val="2"/>
            <w:tcBorders>
              <w:top w:val="single" w:sz="18" w:space="0" w:color="D2D2D2"/>
              <w:left w:val="single" w:sz="4" w:space="0" w:color="000000"/>
              <w:bottom w:val="single" w:sz="4" w:space="0" w:color="000000"/>
              <w:right w:val="single" w:sz="4" w:space="0" w:color="000000"/>
            </w:tcBorders>
          </w:tcPr>
          <w:p>
            <w:pPr>
              <w:pStyle w:val="TableParagraph"/>
              <w:spacing w:line="240" w:lineRule="auto" w:before="147"/>
              <w:ind w:right="26"/>
              <w:jc w:val="right"/>
              <w:rPr>
                <w:rFonts w:ascii="Times New Roman" w:hAnsi="Times New Roman" w:cs="Times New Roman" w:eastAsia="Times New Roman" w:hint="default"/>
                <w:sz w:val="18"/>
                <w:szCs w:val="18"/>
              </w:rPr>
            </w:pPr>
            <w:r>
              <w:rPr>
                <w:rFonts w:ascii="Times New Roman"/>
                <w:sz w:val="18"/>
              </w:rPr>
              <w:t>0</w:t>
            </w:r>
          </w:p>
        </w:tc>
        <w:tc>
          <w:tcPr>
            <w:tcW w:w="1128" w:type="dxa"/>
            <w:tcBorders>
              <w:top w:val="single" w:sz="18" w:space="0" w:color="D2D2D2"/>
              <w:left w:val="single" w:sz="4" w:space="0" w:color="000000"/>
              <w:bottom w:val="single" w:sz="4" w:space="0" w:color="000000"/>
              <w:right w:val="single" w:sz="4" w:space="0" w:color="000000"/>
            </w:tcBorders>
          </w:tcPr>
          <w:p>
            <w:pPr>
              <w:pStyle w:val="TableParagraph"/>
              <w:spacing w:line="240" w:lineRule="auto" w:before="147"/>
              <w:ind w:right="20"/>
              <w:jc w:val="right"/>
              <w:rPr>
                <w:rFonts w:ascii="Times New Roman" w:hAnsi="Times New Roman" w:cs="Times New Roman" w:eastAsia="Times New Roman" w:hint="default"/>
                <w:sz w:val="18"/>
                <w:szCs w:val="18"/>
              </w:rPr>
            </w:pPr>
            <w:r>
              <w:rPr>
                <w:rFonts w:ascii="Times New Roman"/>
                <w:sz w:val="18"/>
              </w:rPr>
              <w:t>220,835,000</w:t>
            </w:r>
          </w:p>
        </w:tc>
        <w:tc>
          <w:tcPr>
            <w:tcW w:w="564" w:type="dxa"/>
            <w:tcBorders>
              <w:top w:val="single" w:sz="4" w:space="0" w:color="000000"/>
              <w:left w:val="single" w:sz="4" w:space="0" w:color="000000"/>
              <w:bottom w:val="single" w:sz="4" w:space="0" w:color="000000"/>
              <w:right w:val="single" w:sz="4" w:space="0" w:color="000000"/>
            </w:tcBorders>
          </w:tcPr>
          <w:p>
            <w:pPr/>
          </w:p>
        </w:tc>
        <w:tc>
          <w:tcPr>
            <w:tcW w:w="996" w:type="dxa"/>
            <w:tcBorders>
              <w:top w:val="single" w:sz="47" w:space="0" w:color="D2D2D2"/>
              <w:left w:val="single" w:sz="4" w:space="0" w:color="000000"/>
              <w:bottom w:val="single" w:sz="4" w:space="0" w:color="000000"/>
              <w:right w:val="single" w:sz="4" w:space="0" w:color="000000"/>
            </w:tcBorders>
          </w:tcPr>
          <w:p>
            <w:pPr/>
          </w:p>
        </w:tc>
      </w:tr>
      <w:tr>
        <w:trPr>
          <w:trHeight w:val="557" w:hRule="exact"/>
        </w:trPr>
        <w:tc>
          <w:tcPr>
            <w:tcW w:w="198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同方股份有限公司</w:t>
            </w:r>
          </w:p>
        </w:tc>
        <w:tc>
          <w:tcPr>
            <w:tcW w:w="9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2" w:right="59"/>
              <w:jc w:val="left"/>
              <w:rPr>
                <w:rFonts w:ascii="宋体" w:hAnsi="宋体" w:cs="宋体" w:eastAsia="宋体" w:hint="default"/>
                <w:sz w:val="18"/>
                <w:szCs w:val="18"/>
              </w:rPr>
            </w:pPr>
            <w:r>
              <w:rPr>
                <w:rFonts w:ascii="宋体" w:hAnsi="宋体" w:cs="宋体" w:eastAsia="宋体" w:hint="default"/>
                <w:sz w:val="18"/>
                <w:szCs w:val="18"/>
              </w:rPr>
              <w:t>境内非国有 法人</w:t>
            </w:r>
          </w:p>
        </w:tc>
        <w:tc>
          <w:tcPr>
            <w:tcW w:w="851" w:type="dxa"/>
            <w:gridSpan w:val="3"/>
            <w:tcBorders>
              <w:top w:val="single" w:sz="4" w:space="0" w:color="000000"/>
              <w:left w:val="single" w:sz="4" w:space="0" w:color="000000"/>
              <w:bottom w:val="single" w:sz="4" w:space="0" w:color="000000"/>
              <w:right w:val="single" w:sz="4" w:space="0" w:color="FFFFFF"/>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354" w:right="0"/>
              <w:jc w:val="left"/>
              <w:rPr>
                <w:rFonts w:ascii="Times New Roman" w:hAnsi="Times New Roman" w:cs="Times New Roman" w:eastAsia="Times New Roman" w:hint="default"/>
                <w:sz w:val="18"/>
                <w:szCs w:val="18"/>
              </w:rPr>
            </w:pPr>
            <w:r>
              <w:rPr>
                <w:rFonts w:ascii="Times New Roman"/>
                <w:sz w:val="18"/>
              </w:rPr>
              <w:t>3.79%</w:t>
            </w:r>
          </w:p>
        </w:tc>
        <w:tc>
          <w:tcPr>
            <w:tcW w:w="1134" w:type="dxa"/>
            <w:gridSpan w:val="2"/>
            <w:tcBorders>
              <w:top w:val="single" w:sz="4" w:space="0" w:color="000000"/>
              <w:left w:val="single" w:sz="4" w:space="0" w:color="FFFFFF"/>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290" w:right="0"/>
              <w:jc w:val="left"/>
              <w:rPr>
                <w:rFonts w:ascii="Times New Roman" w:hAnsi="Times New Roman" w:cs="Times New Roman" w:eastAsia="Times New Roman" w:hint="default"/>
                <w:sz w:val="18"/>
                <w:szCs w:val="18"/>
              </w:rPr>
            </w:pPr>
            <w:r>
              <w:rPr>
                <w:rFonts w:ascii="Times New Roman"/>
                <w:sz w:val="18"/>
              </w:rPr>
              <w:t>23,021,076</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-7,259,168</w:t>
            </w:r>
          </w:p>
        </w:tc>
        <w:tc>
          <w:tcPr>
            <w:tcW w:w="85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z w:val="18"/>
              </w:rPr>
              <w:t>0</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23,021,076</w:t>
            </w:r>
          </w:p>
        </w:tc>
        <w:tc>
          <w:tcPr>
            <w:tcW w:w="564" w:type="dxa"/>
            <w:tcBorders>
              <w:top w:val="single" w:sz="4" w:space="0" w:color="000000"/>
              <w:left w:val="single" w:sz="4" w:space="0" w:color="000000"/>
              <w:bottom w:val="single" w:sz="4" w:space="0" w:color="000000"/>
              <w:right w:val="single" w:sz="4" w:space="0" w:color="000000"/>
            </w:tcBorders>
          </w:tcPr>
          <w:p>
            <w:pPr/>
          </w:p>
        </w:tc>
        <w:tc>
          <w:tcPr>
            <w:tcW w:w="996"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98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韩军</w:t>
            </w:r>
          </w:p>
        </w:tc>
        <w:tc>
          <w:tcPr>
            <w:tcW w:w="9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851" w:type="dxa"/>
            <w:gridSpan w:val="3"/>
            <w:tcBorders>
              <w:top w:val="single" w:sz="4" w:space="0" w:color="000000"/>
              <w:left w:val="single" w:sz="4" w:space="0" w:color="000000"/>
              <w:bottom w:val="single" w:sz="4" w:space="0" w:color="000000"/>
              <w:right w:val="single" w:sz="4" w:space="0" w:color="FFFFFF"/>
            </w:tcBorders>
          </w:tcPr>
          <w:p>
            <w:pPr>
              <w:pStyle w:val="TableParagraph"/>
              <w:spacing w:line="240" w:lineRule="auto" w:before="49"/>
              <w:ind w:left="354" w:right="0"/>
              <w:jc w:val="left"/>
              <w:rPr>
                <w:rFonts w:ascii="Times New Roman" w:hAnsi="Times New Roman" w:cs="Times New Roman" w:eastAsia="Times New Roman" w:hint="default"/>
                <w:sz w:val="18"/>
                <w:szCs w:val="18"/>
              </w:rPr>
            </w:pPr>
            <w:r>
              <w:rPr>
                <w:rFonts w:ascii="Times New Roman"/>
                <w:sz w:val="18"/>
              </w:rPr>
              <w:t>2.87%</w:t>
            </w:r>
          </w:p>
        </w:tc>
        <w:tc>
          <w:tcPr>
            <w:tcW w:w="1134" w:type="dxa"/>
            <w:gridSpan w:val="2"/>
            <w:tcBorders>
              <w:top w:val="single" w:sz="4" w:space="0" w:color="000000"/>
              <w:left w:val="single" w:sz="4" w:space="0" w:color="FFFFFF"/>
              <w:bottom w:val="single" w:sz="4" w:space="0" w:color="000000"/>
              <w:right w:val="single" w:sz="4" w:space="0" w:color="000000"/>
            </w:tcBorders>
          </w:tcPr>
          <w:p>
            <w:pPr>
              <w:pStyle w:val="TableParagraph"/>
              <w:spacing w:line="240" w:lineRule="auto" w:before="49"/>
              <w:ind w:left="290" w:right="0"/>
              <w:jc w:val="left"/>
              <w:rPr>
                <w:rFonts w:ascii="Times New Roman" w:hAnsi="Times New Roman" w:cs="Times New Roman" w:eastAsia="Times New Roman" w:hint="default"/>
                <w:sz w:val="18"/>
                <w:szCs w:val="18"/>
              </w:rPr>
            </w:pPr>
            <w:r>
              <w:rPr>
                <w:rFonts w:ascii="Times New Roman"/>
                <w:sz w:val="18"/>
              </w:rPr>
              <w:t>17,400,079</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Times New Roman" w:hAnsi="Times New Roman" w:cs="Times New Roman" w:eastAsia="Times New Roman" w:hint="default"/>
                <w:sz w:val="18"/>
                <w:szCs w:val="18"/>
              </w:rPr>
            </w:pPr>
            <w:r>
              <w:rPr>
                <w:rFonts w:ascii="Times New Roman"/>
                <w:sz w:val="18"/>
              </w:rPr>
              <w:t>17,400,079</w:t>
            </w:r>
          </w:p>
        </w:tc>
        <w:tc>
          <w:tcPr>
            <w:tcW w:w="85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6"/>
              <w:jc w:val="right"/>
              <w:rPr>
                <w:rFonts w:ascii="Times New Roman" w:hAnsi="Times New Roman" w:cs="Times New Roman" w:eastAsia="Times New Roman" w:hint="default"/>
                <w:sz w:val="18"/>
                <w:szCs w:val="18"/>
              </w:rPr>
            </w:pPr>
            <w:r>
              <w:rPr>
                <w:rFonts w:ascii="Times New Roman"/>
                <w:sz w:val="18"/>
              </w:rPr>
              <w:t>0</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17,400,079</w:t>
            </w:r>
          </w:p>
        </w:tc>
        <w:tc>
          <w:tcPr>
            <w:tcW w:w="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8,500,000</w:t>
            </w:r>
          </w:p>
        </w:tc>
      </w:tr>
      <w:tr>
        <w:trPr>
          <w:trHeight w:val="324" w:hRule="exact"/>
        </w:trPr>
        <w:tc>
          <w:tcPr>
            <w:tcW w:w="198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张士云</w:t>
            </w:r>
          </w:p>
        </w:tc>
        <w:tc>
          <w:tcPr>
            <w:tcW w:w="9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851" w:type="dxa"/>
            <w:gridSpan w:val="3"/>
            <w:tcBorders>
              <w:top w:val="single" w:sz="4" w:space="0" w:color="000000"/>
              <w:left w:val="single" w:sz="4" w:space="0" w:color="000000"/>
              <w:bottom w:val="single" w:sz="4" w:space="0" w:color="000000"/>
              <w:right w:val="single" w:sz="4" w:space="0" w:color="FFFFFF"/>
            </w:tcBorders>
          </w:tcPr>
          <w:p>
            <w:pPr>
              <w:pStyle w:val="TableParagraph"/>
              <w:spacing w:line="240" w:lineRule="auto" w:before="50"/>
              <w:ind w:left="354" w:right="0"/>
              <w:jc w:val="left"/>
              <w:rPr>
                <w:rFonts w:ascii="Times New Roman" w:hAnsi="Times New Roman" w:cs="Times New Roman" w:eastAsia="Times New Roman" w:hint="default"/>
                <w:sz w:val="18"/>
                <w:szCs w:val="18"/>
              </w:rPr>
            </w:pPr>
            <w:r>
              <w:rPr>
                <w:rFonts w:ascii="Times New Roman"/>
                <w:sz w:val="18"/>
              </w:rPr>
              <w:t>2.56%</w:t>
            </w:r>
          </w:p>
        </w:tc>
        <w:tc>
          <w:tcPr>
            <w:tcW w:w="1134" w:type="dxa"/>
            <w:gridSpan w:val="2"/>
            <w:tcBorders>
              <w:top w:val="single" w:sz="4" w:space="0" w:color="000000"/>
              <w:left w:val="single" w:sz="4" w:space="0" w:color="FFFFFF"/>
              <w:bottom w:val="single" w:sz="4" w:space="0" w:color="000000"/>
              <w:right w:val="single" w:sz="4" w:space="0" w:color="000000"/>
            </w:tcBorders>
          </w:tcPr>
          <w:p>
            <w:pPr>
              <w:pStyle w:val="TableParagraph"/>
              <w:spacing w:line="240" w:lineRule="auto" w:before="50"/>
              <w:ind w:left="290" w:right="0"/>
              <w:jc w:val="left"/>
              <w:rPr>
                <w:rFonts w:ascii="Times New Roman" w:hAnsi="Times New Roman" w:cs="Times New Roman" w:eastAsia="Times New Roman" w:hint="default"/>
                <w:sz w:val="18"/>
                <w:szCs w:val="18"/>
              </w:rPr>
            </w:pPr>
            <w:r>
              <w:rPr>
                <w:rFonts w:ascii="Times New Roman"/>
                <w:sz w:val="18"/>
              </w:rPr>
              <w:t>15,528,000</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2" w:right="0"/>
              <w:jc w:val="left"/>
              <w:rPr>
                <w:rFonts w:ascii="Times New Roman" w:hAnsi="Times New Roman" w:cs="Times New Roman" w:eastAsia="Times New Roman" w:hint="default"/>
                <w:sz w:val="18"/>
                <w:szCs w:val="18"/>
              </w:rPr>
            </w:pPr>
            <w:r>
              <w:rPr>
                <w:rFonts w:ascii="Times New Roman"/>
                <w:sz w:val="18"/>
              </w:rPr>
              <w:t>-7,111,864</w:t>
            </w:r>
          </w:p>
        </w:tc>
        <w:tc>
          <w:tcPr>
            <w:tcW w:w="85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6"/>
              <w:jc w:val="right"/>
              <w:rPr>
                <w:rFonts w:ascii="Times New Roman" w:hAnsi="Times New Roman" w:cs="Times New Roman" w:eastAsia="Times New Roman" w:hint="default"/>
                <w:sz w:val="18"/>
                <w:szCs w:val="18"/>
              </w:rPr>
            </w:pPr>
            <w:r>
              <w:rPr>
                <w:rFonts w:ascii="Times New Roman"/>
                <w:sz w:val="18"/>
              </w:rPr>
              <w:t>0</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15,528,000</w:t>
            </w:r>
          </w:p>
        </w:tc>
        <w:tc>
          <w:tcPr>
            <w:tcW w:w="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7,120,000</w:t>
            </w:r>
          </w:p>
        </w:tc>
      </w:tr>
      <w:tr>
        <w:trPr>
          <w:trHeight w:val="557" w:hRule="exact"/>
        </w:trPr>
        <w:tc>
          <w:tcPr>
            <w:tcW w:w="198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2" w:right="150"/>
              <w:jc w:val="left"/>
              <w:rPr>
                <w:rFonts w:ascii="宋体" w:hAnsi="宋体" w:cs="宋体" w:eastAsia="宋体" w:hint="default"/>
                <w:sz w:val="18"/>
                <w:szCs w:val="18"/>
              </w:rPr>
            </w:pPr>
            <w:r>
              <w:rPr>
                <w:rFonts w:ascii="宋体" w:hAnsi="宋体" w:cs="宋体" w:eastAsia="宋体" w:hint="default"/>
                <w:sz w:val="18"/>
                <w:szCs w:val="18"/>
              </w:rPr>
              <w:t>中央汇金资产管理有限 责任公司</w:t>
            </w:r>
          </w:p>
        </w:tc>
        <w:tc>
          <w:tcPr>
            <w:tcW w:w="9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国有法人</w:t>
            </w:r>
          </w:p>
        </w:tc>
        <w:tc>
          <w:tcPr>
            <w:tcW w:w="851" w:type="dxa"/>
            <w:gridSpan w:val="3"/>
            <w:tcBorders>
              <w:top w:val="single" w:sz="4" w:space="0" w:color="000000"/>
              <w:left w:val="single" w:sz="4" w:space="0" w:color="000000"/>
              <w:bottom w:val="single" w:sz="4" w:space="0" w:color="000000"/>
              <w:right w:val="single" w:sz="4" w:space="0" w:color="FFFFFF"/>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54" w:right="0"/>
              <w:jc w:val="left"/>
              <w:rPr>
                <w:rFonts w:ascii="Times New Roman" w:hAnsi="Times New Roman" w:cs="Times New Roman" w:eastAsia="Times New Roman" w:hint="default"/>
                <w:sz w:val="18"/>
                <w:szCs w:val="18"/>
              </w:rPr>
            </w:pPr>
            <w:r>
              <w:rPr>
                <w:rFonts w:ascii="Times New Roman"/>
                <w:sz w:val="18"/>
              </w:rPr>
              <w:t>1.50%</w:t>
            </w:r>
          </w:p>
        </w:tc>
        <w:tc>
          <w:tcPr>
            <w:tcW w:w="1134" w:type="dxa"/>
            <w:gridSpan w:val="2"/>
            <w:tcBorders>
              <w:top w:val="single" w:sz="4" w:space="0" w:color="000000"/>
              <w:left w:val="single" w:sz="4" w:space="0" w:color="FFFFFF"/>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80" w:right="0"/>
              <w:jc w:val="left"/>
              <w:rPr>
                <w:rFonts w:ascii="Times New Roman" w:hAnsi="Times New Roman" w:cs="Times New Roman" w:eastAsia="Times New Roman" w:hint="default"/>
                <w:sz w:val="18"/>
                <w:szCs w:val="18"/>
              </w:rPr>
            </w:pPr>
            <w:r>
              <w:rPr>
                <w:rFonts w:ascii="Times New Roman"/>
                <w:sz w:val="18"/>
              </w:rPr>
              <w:t>9,121,700</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0</w:t>
            </w:r>
          </w:p>
        </w:tc>
        <w:tc>
          <w:tcPr>
            <w:tcW w:w="85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z w:val="18"/>
              </w:rPr>
              <w:t>0</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9,121,700</w:t>
            </w:r>
          </w:p>
        </w:tc>
        <w:tc>
          <w:tcPr>
            <w:tcW w:w="564" w:type="dxa"/>
            <w:tcBorders>
              <w:top w:val="single" w:sz="4" w:space="0" w:color="000000"/>
              <w:left w:val="single" w:sz="4" w:space="0" w:color="000000"/>
              <w:bottom w:val="single" w:sz="4" w:space="0" w:color="000000"/>
              <w:right w:val="single" w:sz="4" w:space="0" w:color="000000"/>
            </w:tcBorders>
          </w:tcPr>
          <w:p>
            <w:pPr/>
          </w:p>
        </w:tc>
        <w:tc>
          <w:tcPr>
            <w:tcW w:w="996" w:type="dxa"/>
            <w:tcBorders>
              <w:top w:val="single" w:sz="4" w:space="0" w:color="000000"/>
              <w:left w:val="single" w:sz="4" w:space="0" w:color="000000"/>
              <w:bottom w:val="single" w:sz="4" w:space="0" w:color="000000"/>
              <w:right w:val="single" w:sz="4" w:space="0" w:color="000000"/>
            </w:tcBorders>
          </w:tcPr>
          <w:p>
            <w:pPr/>
          </w:p>
        </w:tc>
      </w:tr>
      <w:tr>
        <w:trPr>
          <w:trHeight w:val="791" w:hRule="exact"/>
        </w:trPr>
        <w:tc>
          <w:tcPr>
            <w:tcW w:w="198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2" w:right="150"/>
              <w:jc w:val="both"/>
              <w:rPr>
                <w:rFonts w:ascii="宋体" w:hAnsi="宋体" w:cs="宋体" w:eastAsia="宋体" w:hint="default"/>
                <w:sz w:val="18"/>
                <w:szCs w:val="18"/>
              </w:rPr>
            </w:pPr>
            <w:r>
              <w:rPr>
                <w:rFonts w:ascii="宋体" w:hAnsi="宋体" w:cs="宋体" w:eastAsia="宋体" w:hint="default"/>
                <w:sz w:val="18"/>
                <w:szCs w:val="18"/>
              </w:rPr>
              <w:t>中国建设银行股份有限 公司－富国中证军工指 数分级证券投资基金</w:t>
            </w:r>
          </w:p>
        </w:tc>
        <w:tc>
          <w:tcPr>
            <w:tcW w:w="9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51" w:type="dxa"/>
            <w:gridSpan w:val="3"/>
            <w:tcBorders>
              <w:top w:val="single" w:sz="4" w:space="0" w:color="000000"/>
              <w:left w:val="single" w:sz="4" w:space="0" w:color="000000"/>
              <w:bottom w:val="single" w:sz="4" w:space="0" w:color="000000"/>
              <w:right w:val="single" w:sz="4" w:space="0" w:color="FFFFFF"/>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354" w:right="0"/>
              <w:jc w:val="left"/>
              <w:rPr>
                <w:rFonts w:ascii="Times New Roman" w:hAnsi="Times New Roman" w:cs="Times New Roman" w:eastAsia="Times New Roman" w:hint="default"/>
                <w:sz w:val="18"/>
                <w:szCs w:val="18"/>
              </w:rPr>
            </w:pPr>
            <w:r>
              <w:rPr>
                <w:rFonts w:ascii="Times New Roman"/>
                <w:sz w:val="18"/>
              </w:rPr>
              <w:t>1.38%</w:t>
            </w:r>
          </w:p>
        </w:tc>
        <w:tc>
          <w:tcPr>
            <w:tcW w:w="1134" w:type="dxa"/>
            <w:gridSpan w:val="2"/>
            <w:tcBorders>
              <w:top w:val="single" w:sz="4" w:space="0" w:color="000000"/>
              <w:left w:val="single" w:sz="4" w:space="0" w:color="FFFFFF"/>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380" w:right="0"/>
              <w:jc w:val="left"/>
              <w:rPr>
                <w:rFonts w:ascii="Times New Roman" w:hAnsi="Times New Roman" w:cs="Times New Roman" w:eastAsia="Times New Roman" w:hint="default"/>
                <w:sz w:val="18"/>
                <w:szCs w:val="18"/>
              </w:rPr>
            </w:pPr>
            <w:r>
              <w:rPr>
                <w:rFonts w:ascii="Times New Roman"/>
                <w:sz w:val="18"/>
              </w:rPr>
              <w:t>8,354,143</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-1,186,394</w:t>
            </w:r>
          </w:p>
        </w:tc>
        <w:tc>
          <w:tcPr>
            <w:tcW w:w="85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z w:val="18"/>
              </w:rPr>
              <w:t>0</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8,354,143</w:t>
            </w:r>
          </w:p>
        </w:tc>
        <w:tc>
          <w:tcPr>
            <w:tcW w:w="564" w:type="dxa"/>
            <w:tcBorders>
              <w:top w:val="single" w:sz="4" w:space="0" w:color="000000"/>
              <w:left w:val="single" w:sz="4" w:space="0" w:color="000000"/>
              <w:bottom w:val="single" w:sz="4" w:space="0" w:color="000000"/>
              <w:right w:val="single" w:sz="4" w:space="0" w:color="000000"/>
            </w:tcBorders>
          </w:tcPr>
          <w:p>
            <w:pPr/>
          </w:p>
        </w:tc>
        <w:tc>
          <w:tcPr>
            <w:tcW w:w="996"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98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2" w:right="150"/>
              <w:jc w:val="left"/>
              <w:rPr>
                <w:rFonts w:ascii="宋体" w:hAnsi="宋体" w:cs="宋体" w:eastAsia="宋体" w:hint="default"/>
                <w:sz w:val="18"/>
                <w:szCs w:val="18"/>
              </w:rPr>
            </w:pPr>
            <w:r>
              <w:rPr>
                <w:rFonts w:ascii="宋体" w:hAnsi="宋体" w:cs="宋体" w:eastAsia="宋体" w:hint="default"/>
                <w:sz w:val="18"/>
                <w:szCs w:val="18"/>
              </w:rPr>
              <w:t>共青城清晶微投资管理 合伙企业（有限合伙）</w:t>
            </w:r>
          </w:p>
        </w:tc>
        <w:tc>
          <w:tcPr>
            <w:tcW w:w="9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2" w:right="59"/>
              <w:jc w:val="left"/>
              <w:rPr>
                <w:rFonts w:ascii="宋体" w:hAnsi="宋体" w:cs="宋体" w:eastAsia="宋体" w:hint="default"/>
                <w:sz w:val="18"/>
                <w:szCs w:val="18"/>
              </w:rPr>
            </w:pPr>
            <w:r>
              <w:rPr>
                <w:rFonts w:ascii="宋体" w:hAnsi="宋体" w:cs="宋体" w:eastAsia="宋体" w:hint="default"/>
                <w:sz w:val="18"/>
                <w:szCs w:val="18"/>
              </w:rPr>
              <w:t>境内非国有 法人</w:t>
            </w:r>
          </w:p>
        </w:tc>
        <w:tc>
          <w:tcPr>
            <w:tcW w:w="851" w:type="dxa"/>
            <w:gridSpan w:val="3"/>
            <w:tcBorders>
              <w:top w:val="single" w:sz="4" w:space="0" w:color="000000"/>
              <w:left w:val="single" w:sz="4" w:space="0" w:color="000000"/>
              <w:bottom w:val="single" w:sz="4" w:space="0" w:color="000000"/>
              <w:right w:val="single" w:sz="4" w:space="0" w:color="FFFFFF"/>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354" w:right="0"/>
              <w:jc w:val="left"/>
              <w:rPr>
                <w:rFonts w:ascii="Times New Roman" w:hAnsi="Times New Roman" w:cs="Times New Roman" w:eastAsia="Times New Roman" w:hint="default"/>
                <w:sz w:val="18"/>
                <w:szCs w:val="18"/>
              </w:rPr>
            </w:pPr>
            <w:r>
              <w:rPr>
                <w:rFonts w:ascii="Times New Roman"/>
                <w:sz w:val="18"/>
              </w:rPr>
              <w:t>0.86%</w:t>
            </w:r>
          </w:p>
        </w:tc>
        <w:tc>
          <w:tcPr>
            <w:tcW w:w="1134" w:type="dxa"/>
            <w:gridSpan w:val="2"/>
            <w:tcBorders>
              <w:top w:val="single" w:sz="4" w:space="0" w:color="000000"/>
              <w:left w:val="single" w:sz="4" w:space="0" w:color="FFFFFF"/>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380" w:right="0"/>
              <w:jc w:val="left"/>
              <w:rPr>
                <w:rFonts w:ascii="Times New Roman" w:hAnsi="Times New Roman" w:cs="Times New Roman" w:eastAsia="Times New Roman" w:hint="default"/>
                <w:sz w:val="18"/>
                <w:szCs w:val="18"/>
              </w:rPr>
            </w:pPr>
            <w:r>
              <w:rPr>
                <w:rFonts w:ascii="Times New Roman"/>
                <w:sz w:val="18"/>
              </w:rPr>
              <w:t>5,230,940</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-3,138,500</w:t>
            </w:r>
          </w:p>
        </w:tc>
        <w:tc>
          <w:tcPr>
            <w:tcW w:w="85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z w:val="18"/>
              </w:rPr>
              <w:t>0</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5,230,940</w:t>
            </w:r>
          </w:p>
        </w:tc>
        <w:tc>
          <w:tcPr>
            <w:tcW w:w="564" w:type="dxa"/>
            <w:tcBorders>
              <w:top w:val="single" w:sz="4" w:space="0" w:color="000000"/>
              <w:left w:val="single" w:sz="4" w:space="0" w:color="000000"/>
              <w:bottom w:val="single" w:sz="4" w:space="0" w:color="000000"/>
              <w:right w:val="single" w:sz="4" w:space="0" w:color="000000"/>
            </w:tcBorders>
          </w:tcPr>
          <w:p>
            <w:pPr/>
          </w:p>
        </w:tc>
        <w:tc>
          <w:tcPr>
            <w:tcW w:w="996"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98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阎永江</w:t>
            </w:r>
          </w:p>
        </w:tc>
        <w:tc>
          <w:tcPr>
            <w:tcW w:w="9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851" w:type="dxa"/>
            <w:gridSpan w:val="3"/>
            <w:tcBorders>
              <w:top w:val="single" w:sz="4" w:space="0" w:color="000000"/>
              <w:left w:val="single" w:sz="4" w:space="0" w:color="000000"/>
              <w:bottom w:val="single" w:sz="4" w:space="0" w:color="000000"/>
              <w:right w:val="single" w:sz="4" w:space="0" w:color="FFFFFF"/>
            </w:tcBorders>
          </w:tcPr>
          <w:p>
            <w:pPr>
              <w:pStyle w:val="TableParagraph"/>
              <w:spacing w:line="240" w:lineRule="auto" w:before="49"/>
              <w:ind w:left="354" w:right="0"/>
              <w:jc w:val="left"/>
              <w:rPr>
                <w:rFonts w:ascii="Times New Roman" w:hAnsi="Times New Roman" w:cs="Times New Roman" w:eastAsia="Times New Roman" w:hint="default"/>
                <w:sz w:val="18"/>
                <w:szCs w:val="18"/>
              </w:rPr>
            </w:pPr>
            <w:r>
              <w:rPr>
                <w:rFonts w:ascii="Times New Roman"/>
                <w:sz w:val="18"/>
              </w:rPr>
              <w:t>0.85%</w:t>
            </w:r>
          </w:p>
        </w:tc>
        <w:tc>
          <w:tcPr>
            <w:tcW w:w="1134" w:type="dxa"/>
            <w:gridSpan w:val="2"/>
            <w:tcBorders>
              <w:top w:val="single" w:sz="4" w:space="0" w:color="000000"/>
              <w:left w:val="single" w:sz="4" w:space="0" w:color="FFFFFF"/>
              <w:bottom w:val="single" w:sz="4" w:space="0" w:color="000000"/>
              <w:right w:val="single" w:sz="4" w:space="0" w:color="000000"/>
            </w:tcBorders>
          </w:tcPr>
          <w:p>
            <w:pPr>
              <w:pStyle w:val="TableParagraph"/>
              <w:spacing w:line="240" w:lineRule="auto" w:before="49"/>
              <w:ind w:left="380" w:right="0"/>
              <w:jc w:val="left"/>
              <w:rPr>
                <w:rFonts w:ascii="Times New Roman" w:hAnsi="Times New Roman" w:cs="Times New Roman" w:eastAsia="Times New Roman" w:hint="default"/>
                <w:sz w:val="18"/>
                <w:szCs w:val="18"/>
              </w:rPr>
            </w:pPr>
            <w:r>
              <w:rPr>
                <w:rFonts w:ascii="Times New Roman"/>
                <w:sz w:val="18"/>
              </w:rPr>
              <w:t>5,130,020</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Times New Roman" w:hAnsi="Times New Roman" w:cs="Times New Roman" w:eastAsia="Times New Roman" w:hint="default"/>
                <w:sz w:val="18"/>
                <w:szCs w:val="18"/>
              </w:rPr>
            </w:pPr>
            <w:r>
              <w:rPr>
                <w:rFonts w:ascii="Times New Roman"/>
                <w:sz w:val="18"/>
              </w:rPr>
              <w:t>-6,004,300</w:t>
            </w:r>
          </w:p>
        </w:tc>
        <w:tc>
          <w:tcPr>
            <w:tcW w:w="85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6"/>
              <w:jc w:val="right"/>
              <w:rPr>
                <w:rFonts w:ascii="Times New Roman" w:hAnsi="Times New Roman" w:cs="Times New Roman" w:eastAsia="Times New Roman" w:hint="default"/>
                <w:sz w:val="18"/>
                <w:szCs w:val="18"/>
              </w:rPr>
            </w:pPr>
            <w:r>
              <w:rPr>
                <w:rFonts w:ascii="Times New Roman"/>
                <w:sz w:val="18"/>
              </w:rPr>
              <w:t>0</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5,130,020</w:t>
            </w:r>
          </w:p>
        </w:tc>
        <w:tc>
          <w:tcPr>
            <w:tcW w:w="564" w:type="dxa"/>
            <w:tcBorders>
              <w:top w:val="single" w:sz="4" w:space="0" w:color="000000"/>
              <w:left w:val="single" w:sz="4" w:space="0" w:color="000000"/>
              <w:bottom w:val="single" w:sz="4" w:space="0" w:color="000000"/>
              <w:right w:val="single" w:sz="4" w:space="0" w:color="000000"/>
            </w:tcBorders>
          </w:tcPr>
          <w:p>
            <w:pPr/>
          </w:p>
        </w:tc>
        <w:tc>
          <w:tcPr>
            <w:tcW w:w="996"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985" w:type="dxa"/>
            <w:gridSpan w:val="2"/>
            <w:tcBorders>
              <w:top w:val="single" w:sz="4" w:space="0" w:color="000000"/>
              <w:left w:val="single" w:sz="4" w:space="0" w:color="000000"/>
              <w:bottom w:val="single" w:sz="4" w:space="0" w:color="000000"/>
              <w:right w:val="single" w:sz="4" w:space="0" w:color="000000"/>
            </w:tcBorders>
          </w:tcPr>
          <w:p>
            <w:pPr>
              <w:pStyle w:val="TableParagraph"/>
              <w:spacing w:line="232" w:lineRule="exact" w:before="35"/>
              <w:ind w:left="22" w:right="150"/>
              <w:jc w:val="left"/>
              <w:rPr>
                <w:rFonts w:ascii="宋体" w:hAnsi="宋体" w:cs="宋体" w:eastAsia="宋体" w:hint="default"/>
                <w:sz w:val="18"/>
                <w:szCs w:val="18"/>
              </w:rPr>
            </w:pPr>
            <w:r>
              <w:rPr>
                <w:rFonts w:ascii="宋体" w:hAnsi="宋体" w:cs="宋体" w:eastAsia="宋体" w:hint="default"/>
                <w:sz w:val="18"/>
                <w:szCs w:val="18"/>
              </w:rPr>
              <w:t>全国社保基金一零五组 合</w:t>
            </w:r>
          </w:p>
        </w:tc>
        <w:tc>
          <w:tcPr>
            <w:tcW w:w="9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51" w:type="dxa"/>
            <w:gridSpan w:val="3"/>
            <w:tcBorders>
              <w:top w:val="single" w:sz="4" w:space="0" w:color="000000"/>
              <w:left w:val="single" w:sz="4" w:space="0" w:color="000000"/>
              <w:bottom w:val="single" w:sz="4" w:space="0" w:color="000000"/>
              <w:right w:val="single" w:sz="4" w:space="0" w:color="FFFFFF"/>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54" w:right="0"/>
              <w:jc w:val="left"/>
              <w:rPr>
                <w:rFonts w:ascii="Times New Roman" w:hAnsi="Times New Roman" w:cs="Times New Roman" w:eastAsia="Times New Roman" w:hint="default"/>
                <w:sz w:val="18"/>
                <w:szCs w:val="18"/>
              </w:rPr>
            </w:pPr>
            <w:r>
              <w:rPr>
                <w:rFonts w:ascii="Times New Roman"/>
                <w:sz w:val="18"/>
              </w:rPr>
              <w:t>0.71%</w:t>
            </w:r>
          </w:p>
        </w:tc>
        <w:tc>
          <w:tcPr>
            <w:tcW w:w="1134" w:type="dxa"/>
            <w:gridSpan w:val="2"/>
            <w:tcBorders>
              <w:top w:val="single" w:sz="4" w:space="0" w:color="000000"/>
              <w:left w:val="single" w:sz="4" w:space="0" w:color="FFFFFF"/>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80" w:right="0"/>
              <w:jc w:val="left"/>
              <w:rPr>
                <w:rFonts w:ascii="Times New Roman" w:hAnsi="Times New Roman" w:cs="Times New Roman" w:eastAsia="Times New Roman" w:hint="default"/>
                <w:sz w:val="18"/>
                <w:szCs w:val="18"/>
              </w:rPr>
            </w:pPr>
            <w:r>
              <w:rPr>
                <w:rFonts w:ascii="Times New Roman"/>
                <w:sz w:val="18"/>
              </w:rPr>
              <w:t>4,338,129</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4,338,129</w:t>
            </w:r>
          </w:p>
        </w:tc>
        <w:tc>
          <w:tcPr>
            <w:tcW w:w="85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z w:val="18"/>
              </w:rPr>
              <w:t>0</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4,338,129</w:t>
            </w:r>
          </w:p>
        </w:tc>
        <w:tc>
          <w:tcPr>
            <w:tcW w:w="564" w:type="dxa"/>
            <w:tcBorders>
              <w:top w:val="single" w:sz="4" w:space="0" w:color="000000"/>
              <w:left w:val="single" w:sz="4" w:space="0" w:color="000000"/>
              <w:bottom w:val="single" w:sz="4" w:space="0" w:color="000000"/>
              <w:right w:val="single" w:sz="4" w:space="0" w:color="000000"/>
            </w:tcBorders>
          </w:tcPr>
          <w:p>
            <w:pPr/>
          </w:p>
        </w:tc>
        <w:tc>
          <w:tcPr>
            <w:tcW w:w="996"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985" w:type="dxa"/>
            <w:gridSpan w:val="2"/>
            <w:tcBorders>
              <w:top w:val="single" w:sz="4" w:space="0" w:color="000000"/>
              <w:left w:val="single" w:sz="4" w:space="0" w:color="000000"/>
              <w:bottom w:val="single" w:sz="4" w:space="0" w:color="000000"/>
              <w:right w:val="single" w:sz="4" w:space="0" w:color="000000"/>
            </w:tcBorders>
          </w:tcPr>
          <w:p>
            <w:pPr>
              <w:pStyle w:val="TableParagraph"/>
              <w:spacing w:line="232" w:lineRule="exact" w:before="35"/>
              <w:ind w:left="22" w:right="150"/>
              <w:jc w:val="left"/>
              <w:rPr>
                <w:rFonts w:ascii="宋体" w:hAnsi="宋体" w:cs="宋体" w:eastAsia="宋体" w:hint="default"/>
                <w:sz w:val="18"/>
                <w:szCs w:val="18"/>
              </w:rPr>
            </w:pPr>
            <w:r>
              <w:rPr>
                <w:rFonts w:ascii="宋体" w:hAnsi="宋体" w:cs="宋体" w:eastAsia="宋体" w:hint="default"/>
                <w:sz w:val="18"/>
                <w:szCs w:val="18"/>
              </w:rPr>
              <w:t>全国社保基金四一三组 合</w:t>
            </w:r>
          </w:p>
        </w:tc>
        <w:tc>
          <w:tcPr>
            <w:tcW w:w="9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51" w:type="dxa"/>
            <w:gridSpan w:val="3"/>
            <w:tcBorders>
              <w:top w:val="single" w:sz="4" w:space="0" w:color="000000"/>
              <w:left w:val="single" w:sz="4" w:space="0" w:color="000000"/>
              <w:bottom w:val="single" w:sz="4" w:space="0" w:color="000000"/>
              <w:right w:val="single" w:sz="4" w:space="0" w:color="FFFFFF"/>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54" w:right="0"/>
              <w:jc w:val="left"/>
              <w:rPr>
                <w:rFonts w:ascii="Times New Roman" w:hAnsi="Times New Roman" w:cs="Times New Roman" w:eastAsia="Times New Roman" w:hint="default"/>
                <w:sz w:val="18"/>
                <w:szCs w:val="18"/>
              </w:rPr>
            </w:pPr>
            <w:r>
              <w:rPr>
                <w:rFonts w:ascii="Times New Roman"/>
                <w:sz w:val="18"/>
              </w:rPr>
              <w:t>0.66%</w:t>
            </w:r>
          </w:p>
        </w:tc>
        <w:tc>
          <w:tcPr>
            <w:tcW w:w="1134" w:type="dxa"/>
            <w:gridSpan w:val="2"/>
            <w:tcBorders>
              <w:top w:val="single" w:sz="4" w:space="0" w:color="000000"/>
              <w:left w:val="single" w:sz="4" w:space="0" w:color="FFFFFF"/>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80" w:right="0"/>
              <w:jc w:val="left"/>
              <w:rPr>
                <w:rFonts w:ascii="Times New Roman" w:hAnsi="Times New Roman" w:cs="Times New Roman" w:eastAsia="Times New Roman" w:hint="default"/>
                <w:sz w:val="18"/>
                <w:szCs w:val="18"/>
              </w:rPr>
            </w:pPr>
            <w:r>
              <w:rPr>
                <w:rFonts w:ascii="Times New Roman"/>
                <w:sz w:val="18"/>
              </w:rPr>
              <w:t>3,999,833</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3,999,833</w:t>
            </w:r>
          </w:p>
        </w:tc>
        <w:tc>
          <w:tcPr>
            <w:tcW w:w="85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z w:val="18"/>
              </w:rPr>
              <w:t>0</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3,999,833</w:t>
            </w:r>
          </w:p>
        </w:tc>
        <w:tc>
          <w:tcPr>
            <w:tcW w:w="564" w:type="dxa"/>
            <w:tcBorders>
              <w:top w:val="single" w:sz="4" w:space="0" w:color="000000"/>
              <w:left w:val="single" w:sz="4" w:space="0" w:color="000000"/>
              <w:bottom w:val="single" w:sz="4" w:space="0" w:color="000000"/>
              <w:right w:val="single" w:sz="4" w:space="0" w:color="000000"/>
            </w:tcBorders>
          </w:tcPr>
          <w:p>
            <w:pPr/>
          </w:p>
        </w:tc>
        <w:tc>
          <w:tcPr>
            <w:tcW w:w="996"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978"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2" w:right="63"/>
              <w:jc w:val="left"/>
              <w:rPr>
                <w:rFonts w:ascii="宋体" w:hAnsi="宋体" w:cs="宋体" w:eastAsia="宋体" w:hint="default"/>
                <w:sz w:val="18"/>
                <w:szCs w:val="18"/>
              </w:rPr>
            </w:pPr>
            <w:r>
              <w:rPr>
                <w:rFonts w:ascii="宋体" w:hAnsi="宋体" w:cs="宋体" w:eastAsia="宋体" w:hint="default"/>
                <w:sz w:val="18"/>
                <w:szCs w:val="18"/>
              </w:rPr>
              <w:t>战略投资者或一般法人因配售新股成 为前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名股东的情况</w:t>
            </w:r>
          </w:p>
        </w:tc>
        <w:tc>
          <w:tcPr>
            <w:tcW w:w="6663" w:type="dxa"/>
            <w:gridSpan w:val="12"/>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8"/>
              <w:ind w:left="10"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557" w:hRule="exact"/>
        </w:trPr>
        <w:tc>
          <w:tcPr>
            <w:tcW w:w="2978" w:type="dxa"/>
            <w:gridSpan w:val="4"/>
            <w:tcBorders>
              <w:top w:val="single" w:sz="51" w:space="0" w:color="D2D2D2"/>
              <w:left w:val="single" w:sz="13" w:space="0" w:color="D2D2D2"/>
              <w:bottom w:val="single" w:sz="50" w:space="0" w:color="D2D2D2"/>
              <w:right w:val="single" w:sz="13" w:space="0" w:color="D2D2D2"/>
            </w:tcBorders>
          </w:tcPr>
          <w:p>
            <w:pPr>
              <w:pStyle w:val="TableParagraph"/>
              <w:spacing w:line="240" w:lineRule="auto" w:before="69"/>
              <w:ind w:left="11" w:right="0"/>
              <w:jc w:val="lef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shd w:fill="D2D2D2" w:color="auto" w:val="clear"/>
              </w:rPr>
              <w:t>上述股东关联关系或一致行动的说明</w:t>
            </w:r>
            <w:r>
              <w:rPr>
                <w:rFonts w:ascii="宋体" w:hAnsi="宋体" w:cs="宋体" w:eastAsia="宋体" w:hint="default"/>
                <w:sz w:val="18"/>
                <w:szCs w:val="18"/>
              </w:rPr>
            </w:r>
          </w:p>
        </w:tc>
        <w:tc>
          <w:tcPr>
            <w:tcW w:w="6663" w:type="dxa"/>
            <w:gridSpan w:val="12"/>
            <w:tcBorders>
              <w:top w:val="single" w:sz="4" w:space="0" w:color="000000"/>
              <w:left w:val="single" w:sz="13" w:space="0" w:color="D2D2D2"/>
              <w:bottom w:val="single" w:sz="4" w:space="0" w:color="000000"/>
              <w:right w:val="single" w:sz="4" w:space="0" w:color="000000"/>
            </w:tcBorders>
          </w:tcPr>
          <w:p>
            <w:pPr>
              <w:pStyle w:val="TableParagraph"/>
              <w:spacing w:line="240" w:lineRule="auto" w:before="10"/>
              <w:ind w:left="10" w:right="22"/>
              <w:jc w:val="left"/>
              <w:rPr>
                <w:rFonts w:ascii="宋体" w:hAnsi="宋体" w:cs="宋体" w:eastAsia="宋体" w:hint="default"/>
                <w:sz w:val="18"/>
                <w:szCs w:val="18"/>
              </w:rPr>
            </w:pPr>
            <w:r>
              <w:rPr>
                <w:rFonts w:ascii="宋体" w:hAnsi="宋体" w:cs="宋体" w:eastAsia="宋体" w:hint="default"/>
                <w:spacing w:val="-2"/>
                <w:sz w:val="18"/>
                <w:szCs w:val="18"/>
              </w:rPr>
              <w:t>上述股东中，西藏紫光春华投资有限公司和同方股份有限公司的实际控制人均为清华</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控股有限公司。</w:t>
            </w:r>
          </w:p>
        </w:tc>
      </w:tr>
      <w:tr>
        <w:trPr>
          <w:trHeight w:val="363" w:hRule="exact"/>
        </w:trPr>
        <w:tc>
          <w:tcPr>
            <w:tcW w:w="9641" w:type="dxa"/>
            <w:gridSpan w:val="1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1"/>
              <w:jc w:val="center"/>
              <w:rPr>
                <w:rFonts w:ascii="宋体" w:hAnsi="宋体" w:cs="宋体" w:eastAsia="宋体" w:hint="default"/>
                <w:sz w:val="21"/>
                <w:szCs w:val="21"/>
              </w:rPr>
            </w:pPr>
            <w:r>
              <w:rPr>
                <w:rFonts w:ascii="宋体" w:hAnsi="宋体" w:cs="宋体" w:eastAsia="宋体" w:hint="default"/>
                <w:b/>
                <w:bCs/>
                <w:sz w:val="21"/>
                <w:szCs w:val="21"/>
              </w:rPr>
              <w:t>前</w:t>
            </w:r>
            <w:r>
              <w:rPr>
                <w:rFonts w:ascii="宋体" w:hAnsi="宋体" w:cs="宋体" w:eastAsia="宋体" w:hint="default"/>
                <w:b/>
                <w:bCs/>
                <w:spacing w:val="-54"/>
                <w:sz w:val="21"/>
                <w:szCs w:val="21"/>
              </w:rPr>
              <w:t> </w:t>
            </w:r>
            <w:r>
              <w:rPr>
                <w:rFonts w:ascii="Times New Roman" w:hAnsi="Times New Roman" w:cs="Times New Roman" w:eastAsia="Times New Roman" w:hint="default"/>
                <w:b/>
                <w:bCs/>
                <w:sz w:val="21"/>
                <w:szCs w:val="21"/>
              </w:rPr>
              <w:t>10</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名无限售条件股东持股情况</w:t>
            </w:r>
            <w:r>
              <w:rPr>
                <w:rFonts w:ascii="宋体" w:hAnsi="宋体" w:cs="宋体" w:eastAsia="宋体" w:hint="default"/>
                <w:sz w:val="21"/>
                <w:szCs w:val="21"/>
              </w:rPr>
            </w:r>
          </w:p>
        </w:tc>
      </w:tr>
      <w:tr>
        <w:trPr>
          <w:trHeight w:val="167" w:hRule="exact"/>
        </w:trPr>
        <w:tc>
          <w:tcPr>
            <w:tcW w:w="3687" w:type="dxa"/>
            <w:gridSpan w:val="6"/>
            <w:tcBorders>
              <w:top w:val="single" w:sz="4" w:space="0" w:color="000000"/>
              <w:left w:val="single" w:sz="4" w:space="0" w:color="000000"/>
              <w:bottom w:val="nil" w:sz="6" w:space="0" w:color="auto"/>
              <w:right w:val="single" w:sz="4" w:space="0" w:color="000000"/>
            </w:tcBorders>
            <w:shd w:val="clear" w:color="auto" w:fill="D2D2D2"/>
          </w:tcPr>
          <w:p>
            <w:pPr/>
          </w:p>
        </w:tc>
        <w:tc>
          <w:tcPr>
            <w:tcW w:w="3118" w:type="dxa"/>
            <w:gridSpan w:val="6"/>
            <w:tcBorders>
              <w:top w:val="single" w:sz="4" w:space="0" w:color="000000"/>
              <w:left w:val="single" w:sz="4" w:space="0" w:color="000000"/>
              <w:bottom w:val="nil" w:sz="6" w:space="0" w:color="auto"/>
              <w:right w:val="single" w:sz="4" w:space="0" w:color="000000"/>
            </w:tcBorders>
            <w:shd w:val="clear" w:color="auto" w:fill="D2D2D2"/>
          </w:tcPr>
          <w:p>
            <w:pPr/>
          </w:p>
        </w:tc>
        <w:tc>
          <w:tcPr>
            <w:tcW w:w="2836" w:type="dxa"/>
            <w:gridSpan w:val="4"/>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股份种类</w:t>
            </w:r>
          </w:p>
        </w:tc>
      </w:tr>
      <w:tr>
        <w:trPr>
          <w:trHeight w:val="156" w:hRule="exact"/>
        </w:trPr>
        <w:tc>
          <w:tcPr>
            <w:tcW w:w="3687" w:type="dxa"/>
            <w:gridSpan w:val="6"/>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3118" w:type="dxa"/>
            <w:gridSpan w:val="6"/>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0"/>
              <w:ind w:left="204" w:right="0"/>
              <w:jc w:val="left"/>
              <w:rPr>
                <w:rFonts w:ascii="宋体" w:hAnsi="宋体" w:cs="宋体" w:eastAsia="宋体" w:hint="default"/>
                <w:sz w:val="18"/>
                <w:szCs w:val="18"/>
              </w:rPr>
            </w:pPr>
            <w:r>
              <w:rPr>
                <w:rFonts w:ascii="宋体" w:hAnsi="宋体" w:cs="宋体" w:eastAsia="宋体" w:hint="default"/>
                <w:sz w:val="18"/>
                <w:szCs w:val="18"/>
              </w:rPr>
              <w:t>报告期末持有无限售条件股份数量</w:t>
            </w:r>
          </w:p>
        </w:tc>
        <w:tc>
          <w:tcPr>
            <w:tcW w:w="2836" w:type="dxa"/>
            <w:gridSpan w:val="4"/>
            <w:vMerge/>
            <w:tcBorders>
              <w:left w:val="single" w:sz="4" w:space="0" w:color="000000"/>
              <w:bottom w:val="single" w:sz="4" w:space="0" w:color="000000"/>
              <w:right w:val="single" w:sz="4" w:space="0" w:color="000000"/>
            </w:tcBorders>
            <w:shd w:val="clear" w:color="auto" w:fill="D2D2D2"/>
          </w:tcPr>
          <w:p>
            <w:pPr/>
          </w:p>
        </w:tc>
      </w:tr>
      <w:tr>
        <w:trPr>
          <w:trHeight w:val="157" w:hRule="exact"/>
        </w:trPr>
        <w:tc>
          <w:tcPr>
            <w:tcW w:w="3687" w:type="dxa"/>
            <w:gridSpan w:val="6"/>
            <w:vMerge/>
            <w:tcBorders>
              <w:left w:val="single" w:sz="4" w:space="0" w:color="000000"/>
              <w:bottom w:val="nil" w:sz="6" w:space="0" w:color="auto"/>
              <w:right w:val="single" w:sz="4" w:space="0" w:color="000000"/>
            </w:tcBorders>
            <w:shd w:val="clear" w:color="auto" w:fill="D2D2D2"/>
          </w:tcPr>
          <w:p>
            <w:pPr/>
          </w:p>
        </w:tc>
        <w:tc>
          <w:tcPr>
            <w:tcW w:w="3118" w:type="dxa"/>
            <w:gridSpan w:val="6"/>
            <w:vMerge/>
            <w:tcBorders>
              <w:left w:val="single" w:sz="4" w:space="0" w:color="000000"/>
              <w:bottom w:val="nil" w:sz="6" w:space="0" w:color="auto"/>
              <w:right w:val="single" w:sz="4" w:space="0" w:color="000000"/>
            </w:tcBorders>
            <w:shd w:val="clear" w:color="auto" w:fill="D2D2D2"/>
          </w:tcPr>
          <w:p>
            <w:pPr/>
          </w:p>
        </w:tc>
        <w:tc>
          <w:tcPr>
            <w:tcW w:w="1840"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left="556" w:right="0"/>
              <w:jc w:val="left"/>
              <w:rPr>
                <w:rFonts w:ascii="宋体" w:hAnsi="宋体" w:cs="宋体" w:eastAsia="宋体" w:hint="default"/>
                <w:sz w:val="18"/>
                <w:szCs w:val="18"/>
              </w:rPr>
            </w:pPr>
            <w:r>
              <w:rPr>
                <w:rFonts w:ascii="宋体" w:hAnsi="宋体" w:cs="宋体" w:eastAsia="宋体" w:hint="default"/>
                <w:sz w:val="18"/>
                <w:szCs w:val="18"/>
              </w:rPr>
              <w:t>股份种类</w:t>
            </w:r>
          </w:p>
        </w:tc>
        <w:tc>
          <w:tcPr>
            <w:tcW w:w="9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left="314" w:right="0"/>
              <w:jc w:val="left"/>
              <w:rPr>
                <w:rFonts w:ascii="宋体" w:hAnsi="宋体" w:cs="宋体" w:eastAsia="宋体" w:hint="default"/>
                <w:sz w:val="18"/>
                <w:szCs w:val="18"/>
              </w:rPr>
            </w:pPr>
            <w:r>
              <w:rPr>
                <w:rFonts w:ascii="宋体" w:hAnsi="宋体" w:cs="宋体" w:eastAsia="宋体" w:hint="default"/>
                <w:sz w:val="18"/>
                <w:szCs w:val="18"/>
              </w:rPr>
              <w:t>数量</w:t>
            </w:r>
          </w:p>
        </w:tc>
      </w:tr>
      <w:tr>
        <w:trPr>
          <w:trHeight w:val="166" w:hRule="exact"/>
        </w:trPr>
        <w:tc>
          <w:tcPr>
            <w:tcW w:w="3687" w:type="dxa"/>
            <w:gridSpan w:val="6"/>
            <w:tcBorders>
              <w:top w:val="nil" w:sz="6" w:space="0" w:color="auto"/>
              <w:left w:val="single" w:sz="4" w:space="0" w:color="000000"/>
              <w:bottom w:val="single" w:sz="4" w:space="0" w:color="000000"/>
              <w:right w:val="single" w:sz="4" w:space="0" w:color="000000"/>
            </w:tcBorders>
            <w:shd w:val="clear" w:color="auto" w:fill="D2D2D2"/>
          </w:tcPr>
          <w:p>
            <w:pPr/>
          </w:p>
        </w:tc>
        <w:tc>
          <w:tcPr>
            <w:tcW w:w="3118" w:type="dxa"/>
            <w:gridSpan w:val="6"/>
            <w:tcBorders>
              <w:top w:val="nil" w:sz="6" w:space="0" w:color="auto"/>
              <w:left w:val="single" w:sz="4" w:space="0" w:color="000000"/>
              <w:bottom w:val="single" w:sz="4" w:space="0" w:color="000000"/>
              <w:right w:val="single" w:sz="4" w:space="0" w:color="000000"/>
            </w:tcBorders>
            <w:shd w:val="clear" w:color="auto" w:fill="D2D2D2"/>
          </w:tcPr>
          <w:p>
            <w:pPr/>
          </w:p>
        </w:tc>
        <w:tc>
          <w:tcPr>
            <w:tcW w:w="1840" w:type="dxa"/>
            <w:gridSpan w:val="3"/>
            <w:vMerge/>
            <w:tcBorders>
              <w:left w:val="single" w:sz="4" w:space="0" w:color="000000"/>
              <w:bottom w:val="single" w:sz="4" w:space="0" w:color="000000"/>
              <w:right w:val="single" w:sz="4" w:space="0" w:color="000000"/>
            </w:tcBorders>
            <w:shd w:val="clear" w:color="auto" w:fill="D2D2D2"/>
          </w:tcPr>
          <w:p>
            <w:pPr/>
          </w:p>
        </w:tc>
        <w:tc>
          <w:tcPr>
            <w:tcW w:w="996" w:type="dxa"/>
            <w:vMerge/>
            <w:tcBorders>
              <w:left w:val="single" w:sz="4" w:space="0" w:color="000000"/>
              <w:bottom w:val="single" w:sz="4" w:space="0" w:color="000000"/>
              <w:right w:val="single" w:sz="4" w:space="0" w:color="000000"/>
            </w:tcBorders>
            <w:shd w:val="clear" w:color="auto" w:fill="D2D2D2"/>
          </w:tcPr>
          <w:p>
            <w:pPr/>
          </w:p>
        </w:tc>
      </w:tr>
      <w:tr>
        <w:trPr>
          <w:trHeight w:val="324" w:hRule="exact"/>
        </w:trPr>
        <w:tc>
          <w:tcPr>
            <w:tcW w:w="3687"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西藏紫光春华投资有限公司</w:t>
            </w:r>
          </w:p>
        </w:tc>
        <w:tc>
          <w:tcPr>
            <w:tcW w:w="3118"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 w:right="0"/>
              <w:jc w:val="center"/>
              <w:rPr>
                <w:rFonts w:ascii="Times New Roman" w:hAnsi="Times New Roman" w:cs="Times New Roman" w:eastAsia="Times New Roman" w:hint="default"/>
                <w:sz w:val="18"/>
                <w:szCs w:val="18"/>
              </w:rPr>
            </w:pPr>
            <w:r>
              <w:rPr>
                <w:rFonts w:ascii="Times New Roman"/>
                <w:sz w:val="18"/>
              </w:rPr>
              <w:t>220,835,000</w:t>
            </w:r>
          </w:p>
        </w:tc>
        <w:tc>
          <w:tcPr>
            <w:tcW w:w="184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376"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39"/>
              <w:jc w:val="right"/>
              <w:rPr>
                <w:rFonts w:ascii="Times New Roman" w:hAnsi="Times New Roman" w:cs="Times New Roman" w:eastAsia="Times New Roman" w:hint="default"/>
                <w:sz w:val="18"/>
                <w:szCs w:val="18"/>
              </w:rPr>
            </w:pPr>
            <w:r>
              <w:rPr>
                <w:rFonts w:ascii="Times New Roman"/>
                <w:sz w:val="18"/>
              </w:rPr>
              <w:t>220,835,000</w:t>
            </w:r>
          </w:p>
        </w:tc>
      </w:tr>
      <w:tr>
        <w:trPr>
          <w:trHeight w:val="324" w:hRule="exact"/>
        </w:trPr>
        <w:tc>
          <w:tcPr>
            <w:tcW w:w="3687"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同方股份有限公司</w:t>
            </w:r>
          </w:p>
        </w:tc>
        <w:tc>
          <w:tcPr>
            <w:tcW w:w="3118"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sz w:val="18"/>
              </w:rPr>
              <w:t>23,021,076</w:t>
            </w:r>
          </w:p>
        </w:tc>
        <w:tc>
          <w:tcPr>
            <w:tcW w:w="184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6"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4"/>
              <w:jc w:val="right"/>
              <w:rPr>
                <w:rFonts w:ascii="Times New Roman" w:hAnsi="Times New Roman" w:cs="Times New Roman" w:eastAsia="Times New Roman" w:hint="default"/>
                <w:sz w:val="18"/>
                <w:szCs w:val="18"/>
              </w:rPr>
            </w:pPr>
            <w:r>
              <w:rPr>
                <w:rFonts w:ascii="Times New Roman"/>
                <w:sz w:val="18"/>
              </w:rPr>
              <w:t>23,021,076</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2"/>
          <w:szCs w:val="22"/>
        </w:rPr>
      </w:pPr>
    </w:p>
    <w:p>
      <w:pPr>
        <w:spacing w:before="44"/>
        <w:ind w:left="0" w:right="1068" w:firstLine="0"/>
        <w:jc w:val="right"/>
        <w:rPr>
          <w:rFonts w:ascii="宋体" w:hAnsi="宋体" w:cs="宋体" w:eastAsia="宋体" w:hint="default"/>
          <w:sz w:val="18"/>
          <w:szCs w:val="18"/>
        </w:rPr>
      </w:pPr>
      <w:r>
        <w:rPr/>
        <w:pict>
          <v:shape style="position:absolute;margin-left:56.459999pt;margin-top:-179.368256pt;width:482.8pt;height:220.6pt;mso-position-horizontal-relative:page;mso-position-vertical-relative:paragraph;z-index:116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687"/>
                    <w:gridCol w:w="3118"/>
                    <w:gridCol w:w="1844"/>
                    <w:gridCol w:w="992"/>
                  </w:tblGrid>
                  <w:tr>
                    <w:trPr>
                      <w:trHeight w:val="324"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韩军</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sz w:val="18"/>
                          </w:rPr>
                          <w:t>17,400,079</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sz w:val="18"/>
                          </w:rPr>
                          <w:t>17,400,079</w:t>
                        </w:r>
                      </w:p>
                    </w:tc>
                  </w:tr>
                  <w:tr>
                    <w:trPr>
                      <w:trHeight w:val="323"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张士云</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sz w:val="18"/>
                          </w:rPr>
                          <w:t>15,528,000</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sz w:val="18"/>
                          </w:rPr>
                          <w:t>15,528,000</w:t>
                        </w:r>
                      </w:p>
                    </w:tc>
                  </w:tr>
                  <w:tr>
                    <w:trPr>
                      <w:trHeight w:val="324"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中央汇金资产管理有限责任公司</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Times New Roman" w:hAnsi="Times New Roman" w:cs="Times New Roman" w:eastAsia="Times New Roman" w:hint="default"/>
                            <w:sz w:val="18"/>
                            <w:szCs w:val="18"/>
                          </w:rPr>
                        </w:pPr>
                        <w:r>
                          <w:rPr>
                            <w:rFonts w:ascii="Times New Roman"/>
                            <w:sz w:val="18"/>
                          </w:rPr>
                          <w:t>9,121,700</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sz w:val="18"/>
                          </w:rPr>
                          <w:t>9,121,700</w:t>
                        </w:r>
                      </w:p>
                    </w:tc>
                  </w:tr>
                  <w:tr>
                    <w:trPr>
                      <w:trHeight w:val="557"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2" w:right="52"/>
                          <w:jc w:val="left"/>
                          <w:rPr>
                            <w:rFonts w:ascii="宋体" w:hAnsi="宋体" w:cs="宋体" w:eastAsia="宋体" w:hint="default"/>
                            <w:sz w:val="18"/>
                            <w:szCs w:val="18"/>
                          </w:rPr>
                        </w:pPr>
                        <w:r>
                          <w:rPr>
                            <w:rFonts w:ascii="宋体" w:hAnsi="宋体" w:cs="宋体" w:eastAsia="宋体" w:hint="default"/>
                            <w:sz w:val="18"/>
                            <w:szCs w:val="18"/>
                          </w:rPr>
                          <w:t>中国建设银行股份有限公司－富国中证军工指 数分级证券投资基金</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黑体" w:hAnsi="黑体" w:cs="黑体" w:eastAsia="黑体" w:hint="default"/>
                            <w:sz w:val="12"/>
                            <w:szCs w:val="12"/>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8,354,143</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黑体" w:hAnsi="黑体" w:cs="黑体" w:eastAsia="黑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8,354,143</w:t>
                        </w:r>
                      </w:p>
                    </w:tc>
                  </w:tr>
                  <w:tr>
                    <w:trPr>
                      <w:trHeight w:val="323"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共青城清晶微投资管理合伙企业（有限合伙）</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Times New Roman" w:hAnsi="Times New Roman" w:cs="Times New Roman" w:eastAsia="Times New Roman" w:hint="default"/>
                            <w:sz w:val="18"/>
                            <w:szCs w:val="18"/>
                          </w:rPr>
                        </w:pPr>
                        <w:r>
                          <w:rPr>
                            <w:rFonts w:ascii="Times New Roman"/>
                            <w:sz w:val="18"/>
                          </w:rPr>
                          <w:t>5,230,940</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sz w:val="18"/>
                          </w:rPr>
                          <w:t>5,230,940</w:t>
                        </w:r>
                      </w:p>
                    </w:tc>
                  </w:tr>
                  <w:tr>
                    <w:trPr>
                      <w:trHeight w:val="324"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阎永江</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 w:right="0"/>
                          <w:jc w:val="center"/>
                          <w:rPr>
                            <w:rFonts w:ascii="Times New Roman" w:hAnsi="Times New Roman" w:cs="Times New Roman" w:eastAsia="Times New Roman" w:hint="default"/>
                            <w:sz w:val="18"/>
                            <w:szCs w:val="18"/>
                          </w:rPr>
                        </w:pPr>
                        <w:r>
                          <w:rPr>
                            <w:rFonts w:ascii="Times New Roman"/>
                            <w:sz w:val="18"/>
                          </w:rPr>
                          <w:t>5,130,020</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5,130,020</w:t>
                        </w:r>
                      </w:p>
                    </w:tc>
                  </w:tr>
                  <w:tr>
                    <w:trPr>
                      <w:trHeight w:val="323"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全国社保基金一零五组合</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Times New Roman" w:hAnsi="Times New Roman" w:cs="Times New Roman" w:eastAsia="Times New Roman" w:hint="default"/>
                            <w:sz w:val="18"/>
                            <w:szCs w:val="18"/>
                          </w:rPr>
                        </w:pPr>
                        <w:r>
                          <w:rPr>
                            <w:rFonts w:ascii="Times New Roman"/>
                            <w:sz w:val="18"/>
                          </w:rPr>
                          <w:t>4,338,129</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sz w:val="18"/>
                          </w:rPr>
                          <w:t>4,338,129</w:t>
                        </w:r>
                      </w:p>
                    </w:tc>
                  </w:tr>
                  <w:tr>
                    <w:trPr>
                      <w:trHeight w:val="324"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全国社保基金四一三组合</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 w:right="0"/>
                          <w:jc w:val="center"/>
                          <w:rPr>
                            <w:rFonts w:ascii="Times New Roman" w:hAnsi="Times New Roman" w:cs="Times New Roman" w:eastAsia="Times New Roman" w:hint="default"/>
                            <w:sz w:val="18"/>
                            <w:szCs w:val="18"/>
                          </w:rPr>
                        </w:pPr>
                        <w:r>
                          <w:rPr>
                            <w:rFonts w:ascii="Times New Roman"/>
                            <w:sz w:val="18"/>
                          </w:rPr>
                          <w:t>3,999,833</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3,999,833</w:t>
                        </w:r>
                      </w:p>
                    </w:tc>
                  </w:tr>
                  <w:tr>
                    <w:trPr>
                      <w:trHeight w:val="790"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2" w:lineRule="exact" w:before="9"/>
                          <w:ind w:left="22"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名无限售流通股股东之间，以及前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名</w:t>
                        </w:r>
                      </w:p>
                      <w:p>
                        <w:pPr>
                          <w:pStyle w:val="TableParagraph"/>
                          <w:spacing w:line="234" w:lineRule="exact" w:before="15"/>
                          <w:ind w:left="22" w:right="142"/>
                          <w:jc w:val="left"/>
                          <w:rPr>
                            <w:rFonts w:ascii="宋体" w:hAnsi="宋体" w:cs="宋体" w:eastAsia="宋体" w:hint="default"/>
                            <w:sz w:val="18"/>
                            <w:szCs w:val="18"/>
                          </w:rPr>
                        </w:pPr>
                        <w:r>
                          <w:rPr>
                            <w:rFonts w:ascii="宋体" w:hAnsi="宋体" w:cs="宋体" w:eastAsia="宋体" w:hint="default"/>
                            <w:sz w:val="18"/>
                            <w:szCs w:val="18"/>
                          </w:rPr>
                          <w:t>无限售流通股股东和前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名股东之间关联关 系或一致行动的说明</w:t>
                        </w:r>
                      </w:p>
                    </w:tc>
                    <w:tc>
                      <w:tcPr>
                        <w:tcW w:w="5954"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22" w:right="22"/>
                          <w:jc w:val="left"/>
                          <w:rPr>
                            <w:rFonts w:ascii="宋体" w:hAnsi="宋体" w:cs="宋体" w:eastAsia="宋体" w:hint="default"/>
                            <w:sz w:val="18"/>
                            <w:szCs w:val="18"/>
                          </w:rPr>
                        </w:pPr>
                        <w:r>
                          <w:rPr>
                            <w:rFonts w:ascii="宋体" w:hAnsi="宋体" w:cs="宋体" w:eastAsia="宋体" w:hint="default"/>
                            <w:spacing w:val="-2"/>
                            <w:sz w:val="18"/>
                            <w:szCs w:val="18"/>
                          </w:rPr>
                          <w:t>上述股东中，西藏紫光春华投资有限公司和同方股份有限公司的实际控制人</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均为清华控股有限公司。</w:t>
                        </w:r>
                      </w:p>
                    </w:tc>
                  </w:tr>
                  <w:tr>
                    <w:trPr>
                      <w:trHeight w:val="791"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4" w:lineRule="exact" w:before="150"/>
                          <w:ind w:left="22" w:right="142"/>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名普通股股东参与融资融券业务情况说 明</w:t>
                        </w:r>
                      </w:p>
                    </w:tc>
                    <w:tc>
                      <w:tcPr>
                        <w:tcW w:w="5954" w:type="dxa"/>
                        <w:gridSpan w:val="3"/>
                        <w:tcBorders>
                          <w:top w:val="single" w:sz="4" w:space="0" w:color="000000"/>
                          <w:left w:val="single" w:sz="4" w:space="0" w:color="000000"/>
                          <w:bottom w:val="single" w:sz="4" w:space="0" w:color="000000"/>
                          <w:right w:val="single" w:sz="4" w:space="0" w:color="000000"/>
                        </w:tcBorders>
                      </w:tcPr>
                      <w:p>
                        <w:pPr>
                          <w:pStyle w:val="TableParagraph"/>
                          <w:spacing w:line="242" w:lineRule="exact" w:before="10"/>
                          <w:ind w:left="22"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名普通股股东中，韩军通过普通证券账户持有公司</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12,130,079</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股股份</w:t>
                        </w:r>
                      </w:p>
                      <w:p>
                        <w:pPr>
                          <w:pStyle w:val="TableParagraph"/>
                          <w:spacing w:line="233" w:lineRule="exact"/>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通过长江证券股份有限公司客户信用交易担保证券账户持有公司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5,270,000</w:t>
                        </w:r>
                      </w:p>
                      <w:p>
                        <w:pPr>
                          <w:pStyle w:val="TableParagraph"/>
                          <w:spacing w:line="241" w:lineRule="exact"/>
                          <w:ind w:left="22" w:right="0"/>
                          <w:jc w:val="left"/>
                          <w:rPr>
                            <w:rFonts w:ascii="宋体" w:hAnsi="宋体" w:cs="宋体" w:eastAsia="宋体" w:hint="default"/>
                            <w:sz w:val="18"/>
                            <w:szCs w:val="18"/>
                          </w:rPr>
                        </w:pPr>
                        <w:r>
                          <w:rPr>
                            <w:rFonts w:ascii="宋体" w:hAnsi="宋体" w:cs="宋体" w:eastAsia="宋体" w:hint="default"/>
                            <w:sz w:val="18"/>
                            <w:szCs w:val="18"/>
                          </w:rPr>
                          <w:t>股股份，实际合计持有公司</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17,400,079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股股份。</w:t>
                        </w:r>
                      </w:p>
                    </w:tc>
                  </w:tr>
                </w:tbl>
                <w:p>
                  <w:pPr/>
                </w:p>
              </w:txbxContent>
            </v:textbox>
            <w10:wrap type="none"/>
          </v:shape>
        </w:pict>
      </w: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9"/>
          <w:szCs w:val="19"/>
        </w:rPr>
      </w:pPr>
    </w:p>
    <w:p>
      <w:pPr>
        <w:pStyle w:val="Heading4"/>
        <w:spacing w:line="240" w:lineRule="auto" w:before="26"/>
        <w:ind w:left="0" w:right="1169"/>
        <w:jc w:val="right"/>
        <w:rPr>
          <w:rFonts w:ascii="黑体" w:hAnsi="黑体" w:cs="黑体" w:eastAsia="黑体" w:hint="default"/>
        </w:rPr>
      </w:pPr>
      <w:r>
        <w:rPr>
          <w:rFonts w:ascii="黑体" w:hAnsi="黑体" w:cs="黑体" w:eastAsia="黑体" w:hint="default"/>
        </w:rPr>
        <w:t>公司前</w:t>
      </w:r>
      <w:r>
        <w:rPr>
          <w:rFonts w:ascii="黑体" w:hAnsi="黑体" w:cs="黑体" w:eastAsia="黑体" w:hint="default"/>
          <w:spacing w:val="-60"/>
        </w:rPr>
        <w:t> </w:t>
      </w:r>
      <w:r>
        <w:rPr>
          <w:rFonts w:ascii="黑体" w:hAnsi="黑体" w:cs="黑体" w:eastAsia="黑体" w:hint="default"/>
        </w:rPr>
        <w:t>10</w:t>
      </w:r>
      <w:r>
        <w:rPr>
          <w:rFonts w:ascii="黑体" w:hAnsi="黑体" w:cs="黑体" w:eastAsia="黑体" w:hint="default"/>
          <w:spacing w:val="-60"/>
        </w:rPr>
        <w:t> </w:t>
      </w:r>
      <w:r>
        <w:rPr>
          <w:rFonts w:ascii="黑体" w:hAnsi="黑体" w:cs="黑体" w:eastAsia="黑体" w:hint="default"/>
        </w:rPr>
        <w:t>名普通股股东、前</w:t>
      </w:r>
      <w:r>
        <w:rPr>
          <w:rFonts w:ascii="黑体" w:hAnsi="黑体" w:cs="黑体" w:eastAsia="黑体" w:hint="default"/>
          <w:spacing w:val="-60"/>
        </w:rPr>
        <w:t> </w:t>
      </w:r>
      <w:r>
        <w:rPr>
          <w:rFonts w:ascii="黑体" w:hAnsi="黑体" w:cs="黑体" w:eastAsia="黑体" w:hint="default"/>
        </w:rPr>
        <w:t>10</w:t>
      </w:r>
      <w:r>
        <w:rPr>
          <w:rFonts w:ascii="黑体" w:hAnsi="黑体" w:cs="黑体" w:eastAsia="黑体" w:hint="default"/>
          <w:spacing w:val="-60"/>
        </w:rPr>
        <w:t> </w:t>
      </w:r>
      <w:r>
        <w:rPr>
          <w:rFonts w:ascii="黑体" w:hAnsi="黑体" w:cs="黑体" w:eastAsia="黑体" w:hint="default"/>
        </w:rPr>
        <w:t>名无限售条件普通股股东在报告期内是否进行约定购回交易</w:t>
      </w:r>
    </w:p>
    <w:p>
      <w:pPr>
        <w:pStyle w:val="Heading4"/>
        <w:spacing w:line="312" w:lineRule="exact" w:before="148"/>
        <w:ind w:right="0" w:firstLine="480"/>
        <w:jc w:val="left"/>
      </w:pPr>
      <w:r>
        <w:rPr/>
        <w:t>报告期内，股东阎永江通过“中信证券股份有限公司约定购回专用账户”进行约定购回 交易，期初约定购回股份数量为</w:t>
      </w:r>
      <w:r>
        <w:rPr>
          <w:rFonts w:ascii="Times New Roman" w:hAnsi="Times New Roman" w:cs="Times New Roman" w:eastAsia="Times New Roman" w:hint="default"/>
        </w:rPr>
        <w:t>675,000</w:t>
      </w:r>
      <w:r>
        <w:rPr/>
        <w:t>股，占公司总股本的</w:t>
      </w:r>
      <w:r>
        <w:rPr>
          <w:rFonts w:ascii="Times New Roman" w:hAnsi="Times New Roman" w:cs="Times New Roman" w:eastAsia="Times New Roman" w:hint="default"/>
        </w:rPr>
        <w:t>0.11%</w:t>
      </w:r>
      <w:r>
        <w:rPr/>
        <w:t>，报告期内增加约定购回 股份数量</w:t>
      </w:r>
      <w:r>
        <w:rPr>
          <w:rFonts w:ascii="Times New Roman" w:hAnsi="Times New Roman" w:cs="Times New Roman" w:eastAsia="Times New Roman" w:hint="default"/>
        </w:rPr>
        <w:t>695,000</w:t>
      </w:r>
      <w:r>
        <w:rPr/>
        <w:t>股，占公司总股本的</w:t>
      </w:r>
      <w:r>
        <w:rPr>
          <w:rFonts w:ascii="Times New Roman" w:hAnsi="Times New Roman" w:cs="Times New Roman" w:eastAsia="Times New Roman" w:hint="default"/>
        </w:rPr>
        <w:t>0.11%</w:t>
      </w:r>
      <w:r>
        <w:rPr/>
        <w:t>，报告期末约定购回股份数量为</w:t>
      </w:r>
      <w:r>
        <w:rPr>
          <w:rFonts w:ascii="Times New Roman" w:hAnsi="Times New Roman" w:cs="Times New Roman" w:eastAsia="Times New Roman" w:hint="default"/>
        </w:rPr>
        <w:t>1,370,000</w:t>
      </w:r>
      <w:r>
        <w:rPr/>
        <w:t>股，占 公司总股本的</w:t>
      </w:r>
      <w:r>
        <w:rPr>
          <w:rFonts w:ascii="Times New Roman" w:hAnsi="Times New Roman" w:cs="Times New Roman" w:eastAsia="Times New Roman" w:hint="default"/>
        </w:rPr>
        <w:t>0.22%</w:t>
      </w:r>
      <w:r>
        <w:rPr/>
        <w:t>；截止报告期末，股东阎永江持股</w:t>
      </w:r>
      <w:r>
        <w:rPr>
          <w:rFonts w:ascii="Times New Roman" w:hAnsi="Times New Roman" w:cs="Times New Roman" w:eastAsia="Times New Roman" w:hint="default"/>
        </w:rPr>
        <w:t>5,130,020</w:t>
      </w:r>
      <w:r>
        <w:rPr/>
        <w:t>股，占公司总股本的</w:t>
      </w:r>
      <w:r>
        <w:rPr>
          <w:rFonts w:ascii="Times New Roman" w:hAnsi="Times New Roman" w:cs="Times New Roman" w:eastAsia="Times New Roman" w:hint="default"/>
        </w:rPr>
        <w:t>0.85%</w:t>
      </w:r>
      <w:r>
        <w:rPr/>
        <w:t>。</w:t>
      </w:r>
    </w:p>
    <w:p>
      <w:pPr>
        <w:spacing w:line="240" w:lineRule="auto" w:before="7"/>
        <w:rPr>
          <w:rFonts w:ascii="宋体" w:hAnsi="宋体" w:cs="宋体" w:eastAsia="宋体" w:hint="default"/>
          <w:sz w:val="22"/>
          <w:szCs w:val="22"/>
        </w:rPr>
      </w:pPr>
    </w:p>
    <w:p>
      <w:pPr>
        <w:pStyle w:val="Heading5"/>
        <w:spacing w:line="240" w:lineRule="auto" w:before="0"/>
        <w:ind w:left="153" w:right="1130"/>
        <w:jc w:val="left"/>
        <w:rPr>
          <w:b w:val="0"/>
          <w:bCs w:val="0"/>
        </w:rPr>
      </w:pPr>
      <w:bookmarkStart w:name="2、公司控股股东情况" w:id="109"/>
      <w:bookmarkEnd w:id="109"/>
      <w:r>
        <w:rPr>
          <w:b w:val="0"/>
          <w:bCs w:val="0"/>
        </w:rPr>
      </w:r>
      <w:r>
        <w:rPr>
          <w:rFonts w:ascii="Times New Roman" w:hAnsi="Times New Roman" w:cs="Times New Roman" w:eastAsia="Times New Roman" w:hint="default"/>
        </w:rPr>
        <w:t>2</w:t>
      </w:r>
      <w:r>
        <w:rPr/>
        <w:t>、公司控股股东情况</w:t>
      </w:r>
      <w:r>
        <w:rPr>
          <w:b w:val="0"/>
          <w:bCs w:val="0"/>
        </w:rPr>
      </w:r>
    </w:p>
    <w:p>
      <w:pPr>
        <w:spacing w:line="240" w:lineRule="auto" w:before="10"/>
        <w:rPr>
          <w:rFonts w:ascii="宋体" w:hAnsi="宋体" w:cs="宋体" w:eastAsia="宋体" w:hint="default"/>
          <w:b/>
          <w:bCs/>
          <w:sz w:val="22"/>
          <w:szCs w:val="22"/>
        </w:rPr>
      </w:pPr>
    </w:p>
    <w:p>
      <w:pPr>
        <w:pStyle w:val="Heading4"/>
        <w:spacing w:line="331" w:lineRule="auto"/>
        <w:ind w:right="7633"/>
        <w:jc w:val="left"/>
        <w:rPr>
          <w:rFonts w:ascii="黑体" w:hAnsi="黑体" w:cs="黑体" w:eastAsia="黑体" w:hint="default"/>
        </w:rPr>
      </w:pPr>
      <w:r>
        <w:rPr>
          <w:rFonts w:ascii="黑体" w:hAnsi="黑体" w:cs="黑体" w:eastAsia="黑体" w:hint="default"/>
        </w:rPr>
        <w:t>控股股东性质：中央国有控股 控股股东类型：法人</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3"/>
        <w:rPr>
          <w:rFonts w:ascii="黑体" w:hAnsi="黑体" w:cs="黑体" w:eastAsia="黑体" w:hint="default"/>
          <w:sz w:val="14"/>
          <w:szCs w:val="14"/>
        </w:rPr>
      </w:pPr>
    </w:p>
    <w:p>
      <w:pPr>
        <w:pStyle w:val="BodyText"/>
        <w:spacing w:line="240" w:lineRule="auto"/>
        <w:ind w:left="0" w:right="1128"/>
        <w:jc w:val="right"/>
      </w:pPr>
      <w:r>
        <w:rPr/>
        <w:pict>
          <v:shape style="position:absolute;margin-left:56.459999pt;margin-top:-45.276321pt;width:479.2pt;height:138.8pt;mso-position-horizontal-relative:page;mso-position-vertical-relative:paragraph;z-index:119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997"/>
                    <w:gridCol w:w="1265"/>
                    <w:gridCol w:w="1984"/>
                    <w:gridCol w:w="2268"/>
                    <w:gridCol w:w="2054"/>
                  </w:tblGrid>
                  <w:tr>
                    <w:trPr>
                      <w:trHeight w:val="714" w:hRule="exact"/>
                    </w:trPr>
                    <w:tc>
                      <w:tcPr>
                        <w:tcW w:w="19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黑体" w:hAnsi="黑体" w:cs="黑体" w:eastAsia="黑体" w:hint="default"/>
                            <w:sz w:val="13"/>
                            <w:szCs w:val="13"/>
                          </w:rPr>
                        </w:pPr>
                      </w:p>
                      <w:p>
                        <w:pPr>
                          <w:pStyle w:val="TableParagraph"/>
                          <w:spacing w:line="240" w:lineRule="auto"/>
                          <w:ind w:left="363" w:right="0"/>
                          <w:jc w:val="left"/>
                          <w:rPr>
                            <w:rFonts w:ascii="宋体" w:hAnsi="宋体" w:cs="宋体" w:eastAsia="宋体" w:hint="default"/>
                            <w:sz w:val="21"/>
                            <w:szCs w:val="21"/>
                          </w:rPr>
                        </w:pPr>
                        <w:r>
                          <w:rPr>
                            <w:rFonts w:ascii="宋体" w:hAnsi="宋体" w:cs="宋体" w:eastAsia="宋体" w:hint="default"/>
                            <w:sz w:val="21"/>
                            <w:szCs w:val="21"/>
                          </w:rPr>
                          <w:t>控股股东名称</w:t>
                        </w:r>
                      </w:p>
                    </w:tc>
                    <w:tc>
                      <w:tcPr>
                        <w:tcW w:w="12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56" w:lineRule="auto" w:before="26"/>
                          <w:ind w:left="101" w:right="72" w:hanging="30"/>
                          <w:jc w:val="left"/>
                          <w:rPr>
                            <w:rFonts w:ascii="宋体" w:hAnsi="宋体" w:cs="宋体" w:eastAsia="宋体" w:hint="default"/>
                            <w:sz w:val="21"/>
                            <w:szCs w:val="21"/>
                          </w:rPr>
                        </w:pPr>
                        <w:r>
                          <w:rPr>
                            <w:rFonts w:ascii="宋体" w:hAnsi="宋体" w:cs="宋体" w:eastAsia="宋体" w:hint="default"/>
                            <w:sz w:val="21"/>
                            <w:szCs w:val="21"/>
                          </w:rPr>
                          <w:t>法定代表人</w:t>
                        </w:r>
                        <w:r>
                          <w:rPr>
                            <w:rFonts w:ascii="Times New Roman" w:hAnsi="Times New Roman" w:cs="Times New Roman" w:eastAsia="Times New Roman" w:hint="default"/>
                            <w:sz w:val="21"/>
                            <w:szCs w:val="21"/>
                          </w:rPr>
                          <w:t>/ </w:t>
                        </w:r>
                        <w:r>
                          <w:rPr>
                            <w:rFonts w:ascii="宋体" w:hAnsi="宋体" w:cs="宋体" w:eastAsia="宋体" w:hint="default"/>
                            <w:sz w:val="21"/>
                            <w:szCs w:val="21"/>
                          </w:rPr>
                          <w:t>单位负责人</w:t>
                        </w:r>
                      </w:p>
                    </w:tc>
                    <w:tc>
                      <w:tcPr>
                        <w:tcW w:w="1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黑体" w:hAnsi="黑体" w:cs="黑体" w:eastAsia="黑体" w:hint="default"/>
                            <w:sz w:val="13"/>
                            <w:szCs w:val="13"/>
                          </w:rPr>
                        </w:pPr>
                      </w:p>
                      <w:p>
                        <w:pPr>
                          <w:pStyle w:val="TableParagraph"/>
                          <w:spacing w:line="240" w:lineRule="auto"/>
                          <w:ind w:left="566" w:right="0"/>
                          <w:jc w:val="left"/>
                          <w:rPr>
                            <w:rFonts w:ascii="宋体" w:hAnsi="宋体" w:cs="宋体" w:eastAsia="宋体" w:hint="default"/>
                            <w:sz w:val="21"/>
                            <w:szCs w:val="21"/>
                          </w:rPr>
                        </w:pPr>
                        <w:r>
                          <w:rPr>
                            <w:rFonts w:ascii="宋体" w:hAnsi="宋体" w:cs="宋体" w:eastAsia="宋体" w:hint="default"/>
                            <w:sz w:val="21"/>
                            <w:szCs w:val="21"/>
                          </w:rPr>
                          <w:t>成立日期</w:t>
                        </w:r>
                      </w:p>
                    </w:tc>
                    <w:tc>
                      <w:tcPr>
                        <w:tcW w:w="2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黑体" w:hAnsi="黑体" w:cs="黑体" w:eastAsia="黑体" w:hint="default"/>
                            <w:sz w:val="13"/>
                            <w:szCs w:val="13"/>
                          </w:rPr>
                        </w:pPr>
                      </w:p>
                      <w:p>
                        <w:pPr>
                          <w:pStyle w:val="TableParagraph"/>
                          <w:spacing w:line="240" w:lineRule="auto"/>
                          <w:ind w:left="497" w:right="0"/>
                          <w:jc w:val="left"/>
                          <w:rPr>
                            <w:rFonts w:ascii="宋体" w:hAnsi="宋体" w:cs="宋体" w:eastAsia="宋体" w:hint="default"/>
                            <w:sz w:val="21"/>
                            <w:szCs w:val="21"/>
                          </w:rPr>
                        </w:pPr>
                        <w:r>
                          <w:rPr>
                            <w:rFonts w:ascii="宋体" w:hAnsi="宋体" w:cs="宋体" w:eastAsia="宋体" w:hint="default"/>
                            <w:sz w:val="21"/>
                            <w:szCs w:val="21"/>
                          </w:rPr>
                          <w:t>组织机构代码</w:t>
                        </w:r>
                      </w:p>
                    </w:tc>
                    <w:tc>
                      <w:tcPr>
                        <w:tcW w:w="20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黑体" w:hAnsi="黑体" w:cs="黑体" w:eastAsia="黑体" w:hint="default"/>
                            <w:sz w:val="13"/>
                            <w:szCs w:val="13"/>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主要经营业务</w:t>
                        </w:r>
                      </w:p>
                    </w:tc>
                  </w:tr>
                  <w:tr>
                    <w:trPr>
                      <w:trHeight w:val="714" w:hRule="exact"/>
                    </w:trPr>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6"/>
                          <w:ind w:left="22" w:right="72"/>
                          <w:jc w:val="left"/>
                          <w:rPr>
                            <w:rFonts w:ascii="宋体" w:hAnsi="宋体" w:cs="宋体" w:eastAsia="宋体" w:hint="default"/>
                            <w:sz w:val="21"/>
                            <w:szCs w:val="21"/>
                          </w:rPr>
                        </w:pPr>
                        <w:r>
                          <w:rPr>
                            <w:rFonts w:ascii="宋体" w:hAnsi="宋体" w:cs="宋体" w:eastAsia="宋体" w:hint="default"/>
                            <w:sz w:val="21"/>
                            <w:szCs w:val="21"/>
                          </w:rPr>
                          <w:t>西藏紫光春华投资有 限公司</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黑体" w:hAnsi="黑体" w:cs="黑体" w:eastAsia="黑体" w:hint="default"/>
                            <w:sz w:val="13"/>
                            <w:szCs w:val="13"/>
                          </w:rPr>
                        </w:pPr>
                      </w:p>
                      <w:p>
                        <w:pPr>
                          <w:pStyle w:val="TableParagraph"/>
                          <w:spacing w:line="240" w:lineRule="auto"/>
                          <w:ind w:left="22" w:right="0"/>
                          <w:jc w:val="left"/>
                          <w:rPr>
                            <w:rFonts w:ascii="宋体" w:hAnsi="宋体" w:cs="宋体" w:eastAsia="宋体" w:hint="default"/>
                            <w:sz w:val="21"/>
                            <w:szCs w:val="21"/>
                          </w:rPr>
                        </w:pPr>
                        <w:r>
                          <w:rPr>
                            <w:rFonts w:ascii="宋体" w:hAnsi="宋体" w:cs="宋体" w:eastAsia="宋体" w:hint="default"/>
                            <w:sz w:val="21"/>
                            <w:szCs w:val="21"/>
                          </w:rPr>
                          <w:t>赵伟国</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2"/>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黑体" w:hAnsi="黑体" w:cs="黑体" w:eastAsia="黑体" w:hint="default"/>
                            <w:sz w:val="17"/>
                            <w:szCs w:val="17"/>
                          </w:rPr>
                        </w:pPr>
                      </w:p>
                      <w:p>
                        <w:pPr>
                          <w:pStyle w:val="TableParagraph"/>
                          <w:spacing w:line="240" w:lineRule="auto"/>
                          <w:ind w:left="22" w:right="0"/>
                          <w:jc w:val="left"/>
                          <w:rPr>
                            <w:rFonts w:ascii="Times New Roman" w:hAnsi="Times New Roman" w:cs="Times New Roman" w:eastAsia="Times New Roman" w:hint="default"/>
                            <w:sz w:val="21"/>
                            <w:szCs w:val="21"/>
                          </w:rPr>
                        </w:pPr>
                        <w:r>
                          <w:rPr>
                            <w:rFonts w:ascii="Times New Roman"/>
                            <w:sz w:val="21"/>
                          </w:rPr>
                          <w:t>91540091321397563P</w:t>
                        </w:r>
                      </w:p>
                    </w:tc>
                    <w:tc>
                      <w:tcPr>
                        <w:tcW w:w="2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黑体" w:hAnsi="黑体" w:cs="黑体" w:eastAsia="黑体" w:hint="default"/>
                            <w:sz w:val="13"/>
                            <w:szCs w:val="13"/>
                          </w:rPr>
                        </w:pPr>
                      </w:p>
                      <w:p>
                        <w:pPr>
                          <w:pStyle w:val="TableParagraph"/>
                          <w:spacing w:line="240" w:lineRule="auto"/>
                          <w:ind w:right="107"/>
                          <w:jc w:val="center"/>
                          <w:rPr>
                            <w:rFonts w:ascii="宋体" w:hAnsi="宋体" w:cs="宋体" w:eastAsia="宋体" w:hint="default"/>
                            <w:sz w:val="21"/>
                            <w:szCs w:val="21"/>
                          </w:rPr>
                        </w:pPr>
                        <w:r>
                          <w:rPr>
                            <w:rFonts w:ascii="宋体" w:hAnsi="宋体" w:cs="宋体" w:eastAsia="宋体" w:hint="default"/>
                            <w:sz w:val="21"/>
                            <w:szCs w:val="21"/>
                          </w:rPr>
                          <w:t>股权投资；创业投资</w:t>
                        </w:r>
                      </w:p>
                    </w:tc>
                  </w:tr>
                  <w:tr>
                    <w:trPr>
                      <w:trHeight w:val="1338" w:hRule="exact"/>
                    </w:trPr>
                    <w:tc>
                      <w:tcPr>
                        <w:tcW w:w="19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3" w:lineRule="auto" w:before="26"/>
                          <w:ind w:left="22" w:right="72"/>
                          <w:jc w:val="both"/>
                          <w:rPr>
                            <w:rFonts w:ascii="宋体" w:hAnsi="宋体" w:cs="宋体" w:eastAsia="宋体" w:hint="default"/>
                            <w:sz w:val="21"/>
                            <w:szCs w:val="21"/>
                          </w:rPr>
                        </w:pPr>
                        <w:r>
                          <w:rPr>
                            <w:rFonts w:ascii="宋体" w:hAnsi="宋体" w:cs="宋体" w:eastAsia="宋体" w:hint="default"/>
                            <w:sz w:val="21"/>
                            <w:szCs w:val="21"/>
                          </w:rPr>
                          <w:t>控股股东报告期内控 股和参股的其他境内 外上市公司的股权情 况</w:t>
                        </w:r>
                      </w:p>
                    </w:tc>
                    <w:tc>
                      <w:tcPr>
                        <w:tcW w:w="7572"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25"/>
                            <w:szCs w:val="25"/>
                          </w:rPr>
                        </w:pPr>
                      </w:p>
                      <w:p>
                        <w:pPr>
                          <w:pStyle w:val="TableParagraph"/>
                          <w:spacing w:line="240" w:lineRule="auto"/>
                          <w:ind w:left="22" w:right="0"/>
                          <w:jc w:val="left"/>
                          <w:rPr>
                            <w:rFonts w:ascii="宋体" w:hAnsi="宋体" w:cs="宋体" w:eastAsia="宋体" w:hint="default"/>
                            <w:sz w:val="21"/>
                            <w:szCs w:val="21"/>
                          </w:rPr>
                        </w:pPr>
                        <w:r>
                          <w:rPr>
                            <w:rFonts w:ascii="宋体" w:hAnsi="宋体" w:cs="宋体" w:eastAsia="宋体" w:hint="default"/>
                            <w:sz w:val="21"/>
                            <w:szCs w:val="21"/>
                          </w:rPr>
                          <w:t>持有文一三佳科技股份有限公司</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100</w:t>
                        </w:r>
                        <w:r>
                          <w:rPr>
                            <w:rFonts w:ascii="Times New Roman" w:hAnsi="Times New Roman" w:cs="Times New Roman" w:eastAsia="Times New Roman" w:hint="default"/>
                            <w:spacing w:val="6"/>
                            <w:sz w:val="21"/>
                            <w:szCs w:val="21"/>
                          </w:rPr>
                          <w:t> </w:t>
                        </w:r>
                        <w:r>
                          <w:rPr>
                            <w:rFonts w:ascii="宋体" w:hAnsi="宋体" w:cs="宋体" w:eastAsia="宋体" w:hint="default"/>
                            <w:spacing w:val="-3"/>
                            <w:sz w:val="21"/>
                            <w:szCs w:val="21"/>
                          </w:rPr>
                          <w:t>万股股份，持有华能澜沧江水电股份有限公司</w:t>
                        </w:r>
                      </w:p>
                      <w:p>
                        <w:pPr>
                          <w:pStyle w:val="TableParagraph"/>
                          <w:spacing w:line="240" w:lineRule="auto" w:before="21"/>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3000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股股份。</w:t>
                        </w:r>
                      </w:p>
                    </w:tc>
                  </w:tr>
                </w:tbl>
                <w:p>
                  <w:pPr/>
                </w:p>
              </w:txbxContent>
            </v:textbox>
            <w10:wrap type="none"/>
          </v:shape>
        </w:pict>
      </w: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5"/>
          <w:szCs w:val="15"/>
        </w:rPr>
      </w:pPr>
    </w:p>
    <w:p>
      <w:pPr>
        <w:pStyle w:val="Heading4"/>
        <w:spacing w:line="240" w:lineRule="auto" w:before="26"/>
        <w:ind w:left="154" w:right="1130"/>
        <w:jc w:val="left"/>
        <w:rPr>
          <w:rFonts w:ascii="黑体" w:hAnsi="黑体" w:cs="黑体" w:eastAsia="黑体" w:hint="default"/>
        </w:rPr>
      </w:pPr>
      <w:r>
        <w:rPr>
          <w:rFonts w:ascii="黑体" w:hAnsi="黑体" w:cs="黑体" w:eastAsia="黑体" w:hint="default"/>
        </w:rPr>
        <w:t>控股股东报告期内变更</w:t>
      </w:r>
    </w:p>
    <w:p>
      <w:pPr>
        <w:pStyle w:val="Heading4"/>
        <w:spacing w:line="240" w:lineRule="auto" w:before="118"/>
        <w:ind w:left="634" w:right="1130"/>
        <w:jc w:val="left"/>
      </w:pPr>
      <w:r>
        <w:rPr/>
        <w:t>公司报告期控股股东未发生变更。</w:t>
      </w:r>
    </w:p>
    <w:p>
      <w:pPr>
        <w:spacing w:line="240" w:lineRule="auto" w:before="9"/>
        <w:rPr>
          <w:rFonts w:ascii="宋体" w:hAnsi="宋体" w:cs="宋体" w:eastAsia="宋体" w:hint="default"/>
          <w:sz w:val="24"/>
          <w:szCs w:val="24"/>
        </w:rPr>
      </w:pPr>
    </w:p>
    <w:p>
      <w:pPr>
        <w:pStyle w:val="Heading5"/>
        <w:spacing w:line="240" w:lineRule="auto" w:before="0"/>
        <w:ind w:left="154" w:right="1130"/>
        <w:jc w:val="left"/>
        <w:rPr>
          <w:b w:val="0"/>
          <w:bCs w:val="0"/>
        </w:rPr>
      </w:pPr>
      <w:bookmarkStart w:name="3、公司实际控制人情况" w:id="110"/>
      <w:bookmarkEnd w:id="110"/>
      <w:r>
        <w:rPr>
          <w:b w:val="0"/>
          <w:bCs w:val="0"/>
        </w:rPr>
      </w:r>
      <w:r>
        <w:rPr>
          <w:rFonts w:ascii="Times New Roman" w:hAnsi="Times New Roman" w:cs="Times New Roman" w:eastAsia="Times New Roman" w:hint="default"/>
        </w:rPr>
        <w:t>3</w:t>
      </w:r>
      <w:r>
        <w:rPr/>
        <w:t>、公司实际控制人情况</w:t>
      </w:r>
      <w:r>
        <w:rPr>
          <w:b w:val="0"/>
          <w:bCs w:val="0"/>
        </w:rPr>
      </w:r>
    </w:p>
    <w:p>
      <w:pPr>
        <w:spacing w:line="240" w:lineRule="auto" w:before="10"/>
        <w:rPr>
          <w:rFonts w:ascii="宋体" w:hAnsi="宋体" w:cs="宋体" w:eastAsia="宋体" w:hint="default"/>
          <w:b/>
          <w:bCs/>
          <w:sz w:val="22"/>
          <w:szCs w:val="22"/>
        </w:rPr>
      </w:pPr>
    </w:p>
    <w:p>
      <w:pPr>
        <w:pStyle w:val="Heading4"/>
        <w:spacing w:line="422" w:lineRule="auto"/>
        <w:ind w:left="154" w:right="6912"/>
        <w:jc w:val="left"/>
        <w:rPr>
          <w:rFonts w:ascii="黑体" w:hAnsi="黑体" w:cs="黑体" w:eastAsia="黑体" w:hint="default"/>
        </w:rPr>
      </w:pPr>
      <w:r>
        <w:rPr>
          <w:rFonts w:ascii="黑体" w:hAnsi="黑体" w:cs="黑体" w:eastAsia="黑体" w:hint="default"/>
        </w:rPr>
        <w:t>实际控制人性质：中央国资管理机构 实际控制人类型：法人</w:t>
      </w:r>
    </w:p>
    <w:p>
      <w:pPr>
        <w:spacing w:after="0" w:line="422" w:lineRule="auto"/>
        <w:jc w:val="left"/>
        <w:rPr>
          <w:rFonts w:ascii="黑体" w:hAnsi="黑体" w:cs="黑体" w:eastAsia="黑体" w:hint="default"/>
        </w:rPr>
        <w:sectPr>
          <w:pgSz w:w="11910" w:h="16840"/>
          <w:pgMar w:header="747" w:footer="979" w:top="1060" w:bottom="1160" w:left="980" w:right="0"/>
        </w:sectPr>
      </w:pPr>
    </w:p>
    <w:p>
      <w:pPr>
        <w:spacing w:line="240" w:lineRule="auto" w:before="6"/>
        <w:rPr>
          <w:rFonts w:ascii="黑体" w:hAnsi="黑体" w:cs="黑体" w:eastAsia="黑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998"/>
        <w:gridCol w:w="1264"/>
        <w:gridCol w:w="1984"/>
        <w:gridCol w:w="2127"/>
        <w:gridCol w:w="2196"/>
      </w:tblGrid>
      <w:tr>
        <w:trPr>
          <w:trHeight w:val="714" w:hRule="exact"/>
        </w:trPr>
        <w:tc>
          <w:tcPr>
            <w:tcW w:w="19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黑体" w:hAnsi="黑体" w:cs="黑体" w:eastAsia="黑体" w:hint="default"/>
                <w:sz w:val="13"/>
                <w:szCs w:val="13"/>
              </w:rPr>
            </w:pPr>
          </w:p>
          <w:p>
            <w:pPr>
              <w:pStyle w:val="TableParagraph"/>
              <w:spacing w:line="240" w:lineRule="auto"/>
              <w:ind w:right="258"/>
              <w:jc w:val="right"/>
              <w:rPr>
                <w:rFonts w:ascii="宋体" w:hAnsi="宋体" w:cs="宋体" w:eastAsia="宋体" w:hint="default"/>
                <w:sz w:val="21"/>
                <w:szCs w:val="21"/>
              </w:rPr>
            </w:pPr>
            <w:r>
              <w:rPr>
                <w:rFonts w:ascii="宋体" w:hAnsi="宋体" w:cs="宋体" w:eastAsia="宋体" w:hint="default"/>
                <w:sz w:val="21"/>
                <w:szCs w:val="21"/>
              </w:rPr>
              <w:t>实际控制人名称</w:t>
            </w:r>
          </w:p>
        </w:tc>
        <w:tc>
          <w:tcPr>
            <w:tcW w:w="12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59" w:lineRule="auto" w:before="26"/>
              <w:ind w:left="100" w:right="71" w:hanging="29"/>
              <w:jc w:val="left"/>
              <w:rPr>
                <w:rFonts w:ascii="宋体" w:hAnsi="宋体" w:cs="宋体" w:eastAsia="宋体" w:hint="default"/>
                <w:sz w:val="21"/>
                <w:szCs w:val="21"/>
              </w:rPr>
            </w:pPr>
            <w:r>
              <w:rPr>
                <w:rFonts w:ascii="宋体" w:hAnsi="宋体" w:cs="宋体" w:eastAsia="宋体" w:hint="default"/>
                <w:sz w:val="21"/>
                <w:szCs w:val="21"/>
              </w:rPr>
              <w:t>法定代表人</w:t>
            </w:r>
            <w:r>
              <w:rPr>
                <w:rFonts w:ascii="Times New Roman" w:hAnsi="Times New Roman" w:cs="Times New Roman" w:eastAsia="Times New Roman" w:hint="default"/>
                <w:sz w:val="21"/>
                <w:szCs w:val="21"/>
              </w:rPr>
              <w:t>/ </w:t>
            </w:r>
            <w:r>
              <w:rPr>
                <w:rFonts w:ascii="宋体" w:hAnsi="宋体" w:cs="宋体" w:eastAsia="宋体" w:hint="default"/>
                <w:sz w:val="21"/>
                <w:szCs w:val="21"/>
              </w:rPr>
              <w:t>单位负责人</w:t>
            </w:r>
          </w:p>
        </w:tc>
        <w:tc>
          <w:tcPr>
            <w:tcW w:w="1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黑体" w:hAnsi="黑体" w:cs="黑体" w:eastAsia="黑体" w:hint="default"/>
                <w:sz w:val="13"/>
                <w:szCs w:val="13"/>
              </w:rPr>
            </w:pPr>
          </w:p>
          <w:p>
            <w:pPr>
              <w:pStyle w:val="TableParagraph"/>
              <w:spacing w:line="240" w:lineRule="auto"/>
              <w:ind w:left="566" w:right="0"/>
              <w:jc w:val="left"/>
              <w:rPr>
                <w:rFonts w:ascii="宋体" w:hAnsi="宋体" w:cs="宋体" w:eastAsia="宋体" w:hint="default"/>
                <w:sz w:val="21"/>
                <w:szCs w:val="21"/>
              </w:rPr>
            </w:pPr>
            <w:r>
              <w:rPr>
                <w:rFonts w:ascii="宋体" w:hAnsi="宋体" w:cs="宋体" w:eastAsia="宋体" w:hint="default"/>
                <w:sz w:val="21"/>
                <w:szCs w:val="21"/>
              </w:rPr>
              <w:t>成立日期</w:t>
            </w:r>
          </w:p>
        </w:tc>
        <w:tc>
          <w:tcPr>
            <w:tcW w:w="21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黑体" w:hAnsi="黑体" w:cs="黑体" w:eastAsia="黑体" w:hint="default"/>
                <w:sz w:val="13"/>
                <w:szCs w:val="13"/>
              </w:rPr>
            </w:pPr>
          </w:p>
          <w:p>
            <w:pPr>
              <w:pStyle w:val="TableParagraph"/>
              <w:spacing w:line="240" w:lineRule="auto"/>
              <w:ind w:left="427" w:right="0"/>
              <w:jc w:val="left"/>
              <w:rPr>
                <w:rFonts w:ascii="宋体" w:hAnsi="宋体" w:cs="宋体" w:eastAsia="宋体" w:hint="default"/>
                <w:sz w:val="21"/>
                <w:szCs w:val="21"/>
              </w:rPr>
            </w:pPr>
            <w:r>
              <w:rPr>
                <w:rFonts w:ascii="宋体" w:hAnsi="宋体" w:cs="宋体" w:eastAsia="宋体" w:hint="default"/>
                <w:sz w:val="21"/>
                <w:szCs w:val="21"/>
              </w:rPr>
              <w:t>组织机构代码</w:t>
            </w:r>
          </w:p>
        </w:tc>
        <w:tc>
          <w:tcPr>
            <w:tcW w:w="2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黑体" w:hAnsi="黑体" w:cs="黑体" w:eastAsia="黑体" w:hint="default"/>
                <w:sz w:val="13"/>
                <w:szCs w:val="13"/>
              </w:rPr>
            </w:pPr>
          </w:p>
          <w:p>
            <w:pPr>
              <w:pStyle w:val="TableParagraph"/>
              <w:spacing w:line="240" w:lineRule="auto"/>
              <w:ind w:left="463" w:right="0"/>
              <w:jc w:val="left"/>
              <w:rPr>
                <w:rFonts w:ascii="宋体" w:hAnsi="宋体" w:cs="宋体" w:eastAsia="宋体" w:hint="default"/>
                <w:sz w:val="21"/>
                <w:szCs w:val="21"/>
              </w:rPr>
            </w:pPr>
            <w:r>
              <w:rPr>
                <w:rFonts w:ascii="宋体" w:hAnsi="宋体" w:cs="宋体" w:eastAsia="宋体" w:hint="default"/>
                <w:sz w:val="21"/>
                <w:szCs w:val="21"/>
              </w:rPr>
              <w:t>主要经营业务</w:t>
            </w:r>
          </w:p>
        </w:tc>
      </w:tr>
      <w:tr>
        <w:trPr>
          <w:trHeight w:val="1338" w:hRule="exact"/>
        </w:trPr>
        <w:tc>
          <w:tcPr>
            <w:tcW w:w="1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0"/>
              <w:ind w:right="0"/>
              <w:jc w:val="left"/>
              <w:rPr>
                <w:rFonts w:ascii="黑体" w:hAnsi="黑体" w:cs="黑体" w:eastAsia="黑体" w:hint="default"/>
                <w:sz w:val="17"/>
                <w:szCs w:val="17"/>
              </w:rPr>
            </w:pPr>
          </w:p>
          <w:p>
            <w:pPr>
              <w:pStyle w:val="TableParagraph"/>
              <w:spacing w:line="240" w:lineRule="auto"/>
              <w:ind w:right="285"/>
              <w:jc w:val="right"/>
              <w:rPr>
                <w:rFonts w:ascii="宋体" w:hAnsi="宋体" w:cs="宋体" w:eastAsia="宋体" w:hint="default"/>
                <w:sz w:val="21"/>
                <w:szCs w:val="21"/>
              </w:rPr>
            </w:pPr>
            <w:r>
              <w:rPr>
                <w:rFonts w:ascii="宋体" w:hAnsi="宋体" w:cs="宋体" w:eastAsia="宋体" w:hint="default"/>
                <w:sz w:val="21"/>
                <w:szCs w:val="21"/>
              </w:rPr>
              <w:t>清华控股有限公司</w:t>
            </w:r>
          </w:p>
        </w:tc>
        <w:tc>
          <w:tcPr>
            <w:tcW w:w="1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0"/>
              <w:ind w:right="0"/>
              <w:jc w:val="left"/>
              <w:rPr>
                <w:rFonts w:ascii="黑体" w:hAnsi="黑体" w:cs="黑体" w:eastAsia="黑体" w:hint="default"/>
                <w:sz w:val="17"/>
                <w:szCs w:val="17"/>
              </w:rPr>
            </w:pPr>
          </w:p>
          <w:p>
            <w:pPr>
              <w:pStyle w:val="TableParagraph"/>
              <w:spacing w:line="240" w:lineRule="auto"/>
              <w:ind w:left="22" w:right="0"/>
              <w:jc w:val="left"/>
              <w:rPr>
                <w:rFonts w:ascii="宋体" w:hAnsi="宋体" w:cs="宋体" w:eastAsia="宋体" w:hint="default"/>
                <w:sz w:val="21"/>
                <w:szCs w:val="21"/>
              </w:rPr>
            </w:pPr>
            <w:r>
              <w:rPr>
                <w:rFonts w:ascii="宋体" w:hAnsi="宋体" w:cs="宋体" w:eastAsia="宋体" w:hint="default"/>
                <w:sz w:val="21"/>
                <w:szCs w:val="21"/>
              </w:rPr>
              <w:t>徐井宏</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黑体" w:hAnsi="黑体" w:cs="黑体" w:eastAsia="黑体" w:hint="default"/>
                <w:sz w:val="22"/>
                <w:szCs w:val="22"/>
              </w:rPr>
            </w:pPr>
          </w:p>
          <w:p>
            <w:pPr>
              <w:pStyle w:val="TableParagraph"/>
              <w:spacing w:line="240" w:lineRule="auto" w:before="10"/>
              <w:ind w:right="0"/>
              <w:jc w:val="left"/>
              <w:rPr>
                <w:rFonts w:ascii="黑体" w:hAnsi="黑体" w:cs="黑体" w:eastAsia="黑体" w:hint="default"/>
                <w:sz w:val="15"/>
                <w:szCs w:val="15"/>
              </w:rPr>
            </w:pPr>
          </w:p>
          <w:p>
            <w:pPr>
              <w:pStyle w:val="TableParagraph"/>
              <w:spacing w:line="240" w:lineRule="auto"/>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1992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7"/>
              <w:ind w:right="0"/>
              <w:jc w:val="left"/>
              <w:rPr>
                <w:rFonts w:ascii="黑体" w:hAnsi="黑体" w:cs="黑体" w:eastAsia="黑体" w:hint="default"/>
                <w:sz w:val="21"/>
                <w:szCs w:val="21"/>
              </w:rPr>
            </w:pPr>
          </w:p>
          <w:p>
            <w:pPr>
              <w:pStyle w:val="TableParagraph"/>
              <w:spacing w:line="240" w:lineRule="auto"/>
              <w:ind w:left="22" w:right="0"/>
              <w:jc w:val="left"/>
              <w:rPr>
                <w:rFonts w:ascii="Times New Roman" w:hAnsi="Times New Roman" w:cs="Times New Roman" w:eastAsia="Times New Roman" w:hint="default"/>
                <w:sz w:val="21"/>
                <w:szCs w:val="21"/>
              </w:rPr>
            </w:pPr>
            <w:r>
              <w:rPr>
                <w:rFonts w:ascii="Times New Roman"/>
                <w:sz w:val="21"/>
              </w:rPr>
              <w:t>91110000101985670J</w:t>
            </w:r>
          </w:p>
        </w:tc>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6"/>
              <w:ind w:left="22" w:right="61"/>
              <w:jc w:val="both"/>
              <w:rPr>
                <w:rFonts w:ascii="宋体" w:hAnsi="宋体" w:cs="宋体" w:eastAsia="宋体" w:hint="default"/>
                <w:sz w:val="21"/>
                <w:szCs w:val="21"/>
              </w:rPr>
            </w:pPr>
            <w:r>
              <w:rPr>
                <w:rFonts w:ascii="宋体" w:hAnsi="宋体" w:cs="宋体" w:eastAsia="宋体" w:hint="default"/>
                <w:sz w:val="21"/>
                <w:szCs w:val="21"/>
              </w:rPr>
              <w:t>资产管理；资产受托管 理；实业投资及管理； 企业收购、兼并、资产 重组的策划等</w:t>
            </w:r>
          </w:p>
        </w:tc>
      </w:tr>
      <w:tr>
        <w:trPr>
          <w:trHeight w:val="1338" w:hRule="exact"/>
        </w:trPr>
        <w:tc>
          <w:tcPr>
            <w:tcW w:w="19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黑体" w:hAnsi="黑体" w:cs="黑体" w:eastAsia="黑体" w:hint="default"/>
                <w:sz w:val="13"/>
                <w:szCs w:val="13"/>
              </w:rPr>
            </w:pPr>
          </w:p>
          <w:p>
            <w:pPr>
              <w:pStyle w:val="TableParagraph"/>
              <w:spacing w:line="273" w:lineRule="auto"/>
              <w:ind w:left="22" w:right="75"/>
              <w:jc w:val="both"/>
              <w:rPr>
                <w:rFonts w:ascii="宋体" w:hAnsi="宋体" w:cs="宋体" w:eastAsia="宋体" w:hint="default"/>
                <w:sz w:val="21"/>
                <w:szCs w:val="21"/>
              </w:rPr>
            </w:pPr>
            <w:r>
              <w:rPr>
                <w:rFonts w:ascii="宋体" w:hAnsi="宋体" w:cs="宋体" w:eastAsia="宋体" w:hint="default"/>
                <w:sz w:val="21"/>
                <w:szCs w:val="21"/>
              </w:rPr>
              <w:t>实际控制人报告期内 控制的其他境内外上 市公司的股权情况</w:t>
            </w:r>
          </w:p>
        </w:tc>
        <w:tc>
          <w:tcPr>
            <w:tcW w:w="7570" w:type="dxa"/>
            <w:gridSpan w:val="4"/>
            <w:tcBorders>
              <w:top w:val="single" w:sz="4" w:space="0" w:color="000000"/>
              <w:left w:val="single" w:sz="4" w:space="0" w:color="000000"/>
              <w:bottom w:val="single" w:sz="4" w:space="0" w:color="000000"/>
              <w:right w:val="single" w:sz="4" w:space="0" w:color="000000"/>
            </w:tcBorders>
          </w:tcPr>
          <w:p>
            <w:pPr>
              <w:pStyle w:val="TableParagraph"/>
              <w:spacing w:line="256" w:lineRule="auto" w:before="26"/>
              <w:ind w:left="22" w:right="22"/>
              <w:jc w:val="both"/>
              <w:rPr>
                <w:rFonts w:ascii="宋体" w:hAnsi="宋体" w:cs="宋体" w:eastAsia="宋体" w:hint="default"/>
                <w:sz w:val="21"/>
                <w:szCs w:val="21"/>
              </w:rPr>
            </w:pPr>
            <w:r>
              <w:rPr>
                <w:rFonts w:ascii="宋体" w:hAnsi="宋体" w:cs="宋体" w:eastAsia="宋体" w:hint="default"/>
                <w:sz w:val="21"/>
                <w:szCs w:val="21"/>
              </w:rPr>
              <w:t>持有同方股份有限公司</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25.42%</w:t>
            </w:r>
            <w:r>
              <w:rPr>
                <w:rFonts w:ascii="宋体" w:hAnsi="宋体" w:cs="宋体" w:eastAsia="宋体" w:hint="default"/>
                <w:sz w:val="21"/>
                <w:szCs w:val="21"/>
              </w:rPr>
              <w:t>的股权，持有诚志股份有限公司</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11.76%</w:t>
            </w:r>
            <w:r>
              <w:rPr>
                <w:rFonts w:ascii="宋体" w:hAnsi="宋体" w:cs="宋体" w:eastAsia="宋体" w:hint="default"/>
                <w:sz w:val="21"/>
                <w:szCs w:val="21"/>
              </w:rPr>
              <w:t>的股权，持 有启迪桑德环境资源股份有限公司</w:t>
            </w:r>
            <w:r>
              <w:rPr>
                <w:rFonts w:ascii="宋体" w:hAnsi="宋体" w:cs="宋体" w:eastAsia="宋体" w:hint="default"/>
                <w:spacing w:val="-64"/>
                <w:sz w:val="21"/>
                <w:szCs w:val="21"/>
              </w:rPr>
              <w:t> </w:t>
            </w:r>
            <w:r>
              <w:rPr>
                <w:rFonts w:ascii="Times New Roman" w:hAnsi="Times New Roman" w:cs="Times New Roman" w:eastAsia="Times New Roman" w:hint="default"/>
                <w:sz w:val="21"/>
                <w:szCs w:val="21"/>
              </w:rPr>
              <w:t>4.97%</w:t>
            </w:r>
            <w:r>
              <w:rPr>
                <w:rFonts w:ascii="宋体" w:hAnsi="宋体" w:cs="宋体" w:eastAsia="宋体" w:hint="default"/>
                <w:sz w:val="21"/>
                <w:szCs w:val="21"/>
              </w:rPr>
              <w:t>的股权，直接持有国金证券股份有限公司 </w:t>
            </w:r>
            <w:r>
              <w:rPr>
                <w:rFonts w:ascii="Times New Roman" w:hAnsi="Times New Roman" w:cs="Times New Roman" w:eastAsia="Times New Roman" w:hint="default"/>
                <w:sz w:val="21"/>
                <w:szCs w:val="21"/>
              </w:rPr>
              <w:t>2.65%</w:t>
            </w:r>
            <w:r>
              <w:rPr>
                <w:rFonts w:ascii="宋体" w:hAnsi="宋体" w:cs="宋体" w:eastAsia="宋体" w:hint="default"/>
                <w:sz w:val="21"/>
                <w:szCs w:val="21"/>
              </w:rPr>
              <w:t>的股权，还通过清华控股－中德证券－清控可交换债担保及信托财产专户持 有国金证券</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4.03%</w:t>
            </w:r>
            <w:r>
              <w:rPr>
                <w:rFonts w:ascii="宋体" w:hAnsi="宋体" w:cs="宋体" w:eastAsia="宋体" w:hint="default"/>
                <w:sz w:val="21"/>
                <w:szCs w:val="21"/>
              </w:rPr>
              <w:t>流通股。</w:t>
            </w:r>
          </w:p>
        </w:tc>
      </w:tr>
    </w:tbl>
    <w:p>
      <w:pPr>
        <w:pStyle w:val="Heading4"/>
        <w:spacing w:line="240" w:lineRule="auto" w:before="81"/>
        <w:ind w:left="154" w:right="1130"/>
        <w:jc w:val="left"/>
        <w:rPr>
          <w:rFonts w:ascii="黑体" w:hAnsi="黑体" w:cs="黑体" w:eastAsia="黑体" w:hint="default"/>
        </w:rPr>
      </w:pPr>
      <w:r>
        <w:rPr>
          <w:rFonts w:ascii="黑体" w:hAnsi="黑体" w:cs="黑体" w:eastAsia="黑体" w:hint="default"/>
        </w:rPr>
        <w:t>实际控制人报告期内变更</w:t>
      </w:r>
    </w:p>
    <w:p>
      <w:pPr>
        <w:pStyle w:val="Heading4"/>
        <w:spacing w:line="240" w:lineRule="auto" w:before="118"/>
        <w:ind w:left="634" w:right="1130"/>
        <w:jc w:val="left"/>
      </w:pPr>
      <w:r>
        <w:rPr/>
        <w:t>公司报告期实际控制人未发生变更。</w:t>
      </w:r>
    </w:p>
    <w:p>
      <w:pPr>
        <w:pStyle w:val="Heading4"/>
        <w:spacing w:line="240" w:lineRule="auto" w:before="118"/>
        <w:ind w:right="1130"/>
        <w:jc w:val="left"/>
        <w:rPr>
          <w:rFonts w:ascii="黑体" w:hAnsi="黑体" w:cs="黑体" w:eastAsia="黑体" w:hint="default"/>
        </w:rPr>
      </w:pPr>
      <w:r>
        <w:rPr>
          <w:rFonts w:ascii="黑体" w:hAnsi="黑体" w:cs="黑体" w:eastAsia="黑体" w:hint="default"/>
        </w:rPr>
        <w:t>公司与实际控制人之间的产权及控制关系的方框图</w:t>
      </w:r>
    </w:p>
    <w:p>
      <w:pPr>
        <w:spacing w:line="240" w:lineRule="auto" w:before="12"/>
        <w:rPr>
          <w:rFonts w:ascii="黑体" w:hAnsi="黑体" w:cs="黑体" w:eastAsia="黑体" w:hint="default"/>
          <w:sz w:val="18"/>
          <w:szCs w:val="18"/>
        </w:rPr>
      </w:pPr>
    </w:p>
    <w:p>
      <w:pPr>
        <w:spacing w:line="5697" w:lineRule="exact"/>
        <w:ind w:left="2472" w:right="0" w:firstLine="0"/>
        <w:rPr>
          <w:rFonts w:ascii="黑体" w:hAnsi="黑体" w:cs="黑体" w:eastAsia="黑体" w:hint="default"/>
          <w:sz w:val="20"/>
          <w:szCs w:val="20"/>
        </w:rPr>
      </w:pPr>
      <w:r>
        <w:rPr>
          <w:rFonts w:ascii="黑体" w:hAnsi="黑体" w:cs="黑体" w:eastAsia="黑体" w:hint="default"/>
          <w:position w:val="-113"/>
          <w:sz w:val="20"/>
          <w:szCs w:val="20"/>
        </w:rPr>
        <w:drawing>
          <wp:inline distT="0" distB="0" distL="0" distR="0">
            <wp:extent cx="3148088" cy="3617595"/>
            <wp:effectExtent l="0" t="0" r="0" b="0"/>
            <wp:docPr id="3" name="image3.png" descr=""/>
            <wp:cNvGraphicFramePr>
              <a:graphicFrameLocks noChangeAspect="1"/>
            </wp:cNvGraphicFramePr>
            <a:graphic>
              <a:graphicData uri="http://schemas.openxmlformats.org/drawingml/2006/picture">
                <pic:pic>
                  <pic:nvPicPr>
                    <pic:cNvPr id="4" name="image3.png"/>
                    <pic:cNvPicPr/>
                  </pic:nvPicPr>
                  <pic:blipFill>
                    <a:blip r:embed="rId14" cstate="print"/>
                    <a:stretch>
                      <a:fillRect/>
                    </a:stretch>
                  </pic:blipFill>
                  <pic:spPr>
                    <a:xfrm>
                      <a:off x="0" y="0"/>
                      <a:ext cx="3148088" cy="3617595"/>
                    </a:xfrm>
                    <a:prstGeom prst="rect">
                      <a:avLst/>
                    </a:prstGeom>
                  </pic:spPr>
                </pic:pic>
              </a:graphicData>
            </a:graphic>
          </wp:inline>
        </w:drawing>
      </w:r>
      <w:r>
        <w:rPr>
          <w:rFonts w:ascii="黑体" w:hAnsi="黑体" w:cs="黑体" w:eastAsia="黑体" w:hint="default"/>
          <w:position w:val="-113"/>
          <w:sz w:val="20"/>
          <w:szCs w:val="20"/>
        </w:rPr>
      </w:r>
    </w:p>
    <w:p>
      <w:pPr>
        <w:spacing w:line="240" w:lineRule="auto" w:before="13"/>
        <w:rPr>
          <w:rFonts w:ascii="黑体" w:hAnsi="黑体" w:cs="黑体" w:eastAsia="黑体" w:hint="default"/>
          <w:sz w:val="16"/>
          <w:szCs w:val="16"/>
        </w:rPr>
      </w:pPr>
    </w:p>
    <w:p>
      <w:pPr>
        <w:pStyle w:val="Heading4"/>
        <w:spacing w:line="240" w:lineRule="auto"/>
        <w:ind w:right="1130"/>
        <w:jc w:val="left"/>
        <w:rPr>
          <w:rFonts w:ascii="黑体" w:hAnsi="黑体" w:cs="黑体" w:eastAsia="黑体" w:hint="default"/>
        </w:rPr>
      </w:pPr>
      <w:r>
        <w:rPr>
          <w:rFonts w:ascii="黑体" w:hAnsi="黑体" w:cs="黑体" w:eastAsia="黑体" w:hint="default"/>
        </w:rPr>
        <w:t>实际控制人通过信托或其他资产管理方式控制公司</w:t>
      </w:r>
    </w:p>
    <w:p>
      <w:pPr>
        <w:pStyle w:val="BodyText"/>
        <w:spacing w:line="240" w:lineRule="auto" w:before="143"/>
        <w:ind w:left="153" w:right="1130"/>
        <w:jc w:val="left"/>
        <w:rPr>
          <w:rFonts w:ascii="黑体" w:hAnsi="黑体" w:cs="黑体" w:eastAsia="黑体" w:hint="default"/>
        </w:rPr>
      </w:pPr>
      <w:r>
        <w:rPr>
          <w:rFonts w:ascii="黑体" w:hAnsi="黑体" w:cs="黑体" w:eastAsia="黑体" w:hint="default"/>
        </w:rPr>
        <w:t>□ 适用 √</w:t>
      </w:r>
      <w:r>
        <w:rPr>
          <w:rFonts w:ascii="黑体" w:hAnsi="黑体" w:cs="黑体" w:eastAsia="黑体" w:hint="default"/>
          <w:spacing w:val="-1"/>
        </w:rPr>
        <w:t> </w:t>
      </w:r>
      <w:r>
        <w:rPr>
          <w:rFonts w:ascii="黑体" w:hAnsi="黑体" w:cs="黑体" w:eastAsia="黑体" w:hint="default"/>
        </w:rPr>
        <w:t>不适用</w:t>
      </w:r>
    </w:p>
    <w:p>
      <w:pPr>
        <w:spacing w:line="240" w:lineRule="auto" w:before="2"/>
        <w:rPr>
          <w:rFonts w:ascii="黑体" w:hAnsi="黑体" w:cs="黑体" w:eastAsia="黑体" w:hint="default"/>
          <w:sz w:val="21"/>
          <w:szCs w:val="21"/>
        </w:rPr>
      </w:pPr>
    </w:p>
    <w:p>
      <w:pPr>
        <w:pStyle w:val="Heading5"/>
        <w:spacing w:line="240" w:lineRule="auto" w:before="0"/>
        <w:ind w:left="154" w:right="1130"/>
        <w:jc w:val="left"/>
        <w:rPr>
          <w:b w:val="0"/>
          <w:bCs w:val="0"/>
        </w:rPr>
      </w:pPr>
      <w:bookmarkStart w:name="4、其他持股在10%以上的法人股东" w:id="111"/>
      <w:bookmarkEnd w:id="111"/>
      <w:r>
        <w:rPr>
          <w:b w:val="0"/>
          <w:bCs w:val="0"/>
        </w:rPr>
      </w:r>
      <w:r>
        <w:rPr>
          <w:rFonts w:ascii="Times New Roman" w:hAnsi="Times New Roman" w:cs="Times New Roman" w:eastAsia="Times New Roman" w:hint="default"/>
        </w:rPr>
        <w:t>4</w:t>
      </w:r>
      <w:r>
        <w:rPr/>
        <w:t>、其他持股在</w:t>
      </w:r>
      <w:r>
        <w:rPr>
          <w:spacing w:val="-57"/>
        </w:rPr>
        <w:t> </w:t>
      </w:r>
      <w:r>
        <w:rPr>
          <w:rFonts w:ascii="Times New Roman" w:hAnsi="Times New Roman" w:cs="Times New Roman" w:eastAsia="Times New Roman" w:hint="default"/>
        </w:rPr>
        <w:t>10%</w:t>
      </w:r>
      <w:r>
        <w:rPr/>
        <w:t>以上的法人股东</w:t>
      </w:r>
      <w:r>
        <w:rPr>
          <w:b w:val="0"/>
          <w:bCs w:val="0"/>
        </w:rPr>
      </w:r>
    </w:p>
    <w:p>
      <w:pPr>
        <w:spacing w:line="240" w:lineRule="auto" w:before="13"/>
        <w:rPr>
          <w:rFonts w:ascii="宋体" w:hAnsi="宋体" w:cs="宋体" w:eastAsia="宋体" w:hint="default"/>
          <w:b/>
          <w:bCs/>
          <w:sz w:val="19"/>
          <w:szCs w:val="19"/>
        </w:rPr>
      </w:pPr>
    </w:p>
    <w:p>
      <w:pPr>
        <w:pStyle w:val="BodyText"/>
        <w:spacing w:line="240" w:lineRule="auto"/>
        <w:ind w:right="1130"/>
        <w:jc w:val="left"/>
        <w:rPr>
          <w:rFonts w:ascii="黑体" w:hAnsi="黑体" w:cs="黑体" w:eastAsia="黑体" w:hint="default"/>
        </w:rPr>
      </w:pPr>
      <w:r>
        <w:rPr>
          <w:rFonts w:ascii="黑体" w:hAnsi="黑体" w:cs="黑体" w:eastAsia="黑体" w:hint="default"/>
        </w:rPr>
        <w:t>□ 适用 √</w:t>
      </w:r>
      <w:r>
        <w:rPr>
          <w:rFonts w:ascii="黑体" w:hAnsi="黑体" w:cs="黑体" w:eastAsia="黑体" w:hint="default"/>
          <w:spacing w:val="-1"/>
        </w:rPr>
        <w:t> </w:t>
      </w:r>
      <w:r>
        <w:rPr>
          <w:rFonts w:ascii="黑体" w:hAnsi="黑体" w:cs="黑体" w:eastAsia="黑体" w:hint="default"/>
        </w:rPr>
        <w:t>不适用</w:t>
      </w:r>
    </w:p>
    <w:p>
      <w:pPr>
        <w:spacing w:line="240" w:lineRule="auto" w:before="2"/>
        <w:rPr>
          <w:rFonts w:ascii="黑体" w:hAnsi="黑体" w:cs="黑体" w:eastAsia="黑体" w:hint="default"/>
          <w:sz w:val="21"/>
          <w:szCs w:val="21"/>
        </w:rPr>
      </w:pPr>
    </w:p>
    <w:p>
      <w:pPr>
        <w:pStyle w:val="Heading5"/>
        <w:spacing w:line="240" w:lineRule="auto" w:before="0"/>
        <w:ind w:left="154" w:right="1130"/>
        <w:jc w:val="left"/>
        <w:rPr>
          <w:b w:val="0"/>
          <w:bCs w:val="0"/>
        </w:rPr>
      </w:pPr>
      <w:bookmarkStart w:name="5、控股股东、实际控制人、重组方及其他承诺主体股份限制减持情况" w:id="112"/>
      <w:bookmarkEnd w:id="112"/>
      <w:r>
        <w:rPr>
          <w:b w:val="0"/>
          <w:bCs w:val="0"/>
        </w:rPr>
      </w:r>
      <w:r>
        <w:rPr>
          <w:rFonts w:ascii="Times New Roman" w:hAnsi="Times New Roman" w:cs="Times New Roman" w:eastAsia="Times New Roman" w:hint="default"/>
        </w:rPr>
        <w:t>5</w:t>
      </w:r>
      <w:r>
        <w:rPr/>
        <w:t>、控股股东、实际控制人、重组方及其他承诺主体股份限制减持情况</w:t>
      </w:r>
      <w:r>
        <w:rPr>
          <w:b w:val="0"/>
          <w:bCs w:val="0"/>
        </w:rPr>
      </w:r>
    </w:p>
    <w:p>
      <w:pPr>
        <w:spacing w:line="240" w:lineRule="auto" w:before="13"/>
        <w:rPr>
          <w:rFonts w:ascii="宋体" w:hAnsi="宋体" w:cs="宋体" w:eastAsia="宋体" w:hint="default"/>
          <w:b/>
          <w:bCs/>
          <w:sz w:val="19"/>
          <w:szCs w:val="19"/>
        </w:rPr>
      </w:pPr>
    </w:p>
    <w:p>
      <w:pPr>
        <w:pStyle w:val="BodyText"/>
        <w:spacing w:line="240" w:lineRule="auto"/>
        <w:ind w:right="1130"/>
        <w:jc w:val="left"/>
        <w:rPr>
          <w:rFonts w:ascii="黑体" w:hAnsi="黑体" w:cs="黑体" w:eastAsia="黑体" w:hint="default"/>
        </w:rPr>
      </w:pPr>
      <w:r>
        <w:rPr>
          <w:rFonts w:ascii="黑体" w:hAnsi="黑体" w:cs="黑体" w:eastAsia="黑体" w:hint="default"/>
        </w:rPr>
        <w:t>□ 适用 √</w:t>
      </w:r>
      <w:r>
        <w:rPr>
          <w:rFonts w:ascii="黑体" w:hAnsi="黑体" w:cs="黑体" w:eastAsia="黑体" w:hint="default"/>
          <w:spacing w:val="-1"/>
        </w:rPr>
        <w:t> </w:t>
      </w:r>
      <w:r>
        <w:rPr>
          <w:rFonts w:ascii="黑体" w:hAnsi="黑体" w:cs="黑体" w:eastAsia="黑体" w:hint="default"/>
        </w:rPr>
        <w:t>不适用</w:t>
      </w:r>
    </w:p>
    <w:p>
      <w:pPr>
        <w:spacing w:after="0" w:line="240" w:lineRule="auto"/>
        <w:jc w:val="left"/>
        <w:rPr>
          <w:rFonts w:ascii="黑体" w:hAnsi="黑体" w:cs="黑体" w:eastAsia="黑体" w:hint="default"/>
        </w:rPr>
        <w:sectPr>
          <w:pgSz w:w="11910" w:h="16840"/>
          <w:pgMar w:header="747" w:footer="979" w:top="1060" w:bottom="1160" w:left="980" w:right="0"/>
        </w:sect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3"/>
        <w:rPr>
          <w:rFonts w:ascii="黑体" w:hAnsi="黑体" w:cs="黑体" w:eastAsia="黑体" w:hint="default"/>
          <w:sz w:val="20"/>
          <w:szCs w:val="20"/>
        </w:rPr>
      </w:pPr>
    </w:p>
    <w:p>
      <w:pPr>
        <w:pStyle w:val="Heading1"/>
        <w:spacing w:line="240" w:lineRule="auto"/>
        <w:ind w:left="3366" w:right="1130"/>
        <w:jc w:val="left"/>
        <w:rPr>
          <w:b w:val="0"/>
          <w:bCs w:val="0"/>
        </w:rPr>
      </w:pPr>
      <w:bookmarkStart w:name="第七节优先股相关情况" w:id="113"/>
      <w:bookmarkEnd w:id="113"/>
      <w:r>
        <w:rPr>
          <w:b w:val="0"/>
          <w:bCs w:val="0"/>
        </w:rPr>
      </w:r>
      <w:bookmarkStart w:name="_bookmark5" w:id="114"/>
      <w:bookmarkEnd w:id="114"/>
      <w:r>
        <w:rPr>
          <w:b w:val="0"/>
          <w:bCs w:val="0"/>
        </w:rPr>
      </w:r>
      <w:r>
        <w:rPr/>
        <w:t>第七节优先股相关情况</w:t>
      </w:r>
      <w:r>
        <w:rPr>
          <w:b w:val="0"/>
          <w:bCs w:val="0"/>
        </w:rPr>
      </w:r>
    </w:p>
    <w:p>
      <w:pPr>
        <w:spacing w:line="240" w:lineRule="auto" w:before="9"/>
        <w:rPr>
          <w:rFonts w:ascii="宋体" w:hAnsi="宋体" w:cs="宋体" w:eastAsia="宋体" w:hint="default"/>
          <w:b/>
          <w:bCs/>
          <w:sz w:val="38"/>
          <w:szCs w:val="38"/>
        </w:rPr>
      </w:pPr>
    </w:p>
    <w:p>
      <w:pPr>
        <w:pStyle w:val="Heading4"/>
        <w:spacing w:line="240" w:lineRule="auto"/>
        <w:ind w:left="633" w:right="1130"/>
        <w:jc w:val="left"/>
      </w:pPr>
      <w:r>
        <w:rPr/>
        <w:t>报告期公司不存在优先股。</w:t>
      </w:r>
    </w:p>
    <w:p>
      <w:pPr>
        <w:spacing w:after="0" w:line="240" w:lineRule="auto"/>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left="1761" w:right="1130"/>
        <w:jc w:val="left"/>
        <w:rPr>
          <w:b w:val="0"/>
          <w:bCs w:val="0"/>
        </w:rPr>
      </w:pPr>
      <w:bookmarkStart w:name="第八节董事、监事、高级管理人员和员工情况" w:id="115"/>
      <w:bookmarkEnd w:id="115"/>
      <w:r>
        <w:rPr>
          <w:b w:val="0"/>
          <w:bCs w:val="0"/>
        </w:rPr>
      </w:r>
      <w:bookmarkStart w:name="_bookmark6" w:id="116"/>
      <w:bookmarkEnd w:id="116"/>
      <w:r>
        <w:rPr>
          <w:b w:val="0"/>
          <w:bCs w:val="0"/>
        </w:rPr>
      </w:r>
      <w:r>
        <w:rPr/>
        <w:t>第八节董事、监事、高级管理人员和员工情况</w:t>
      </w:r>
      <w:r>
        <w:rPr>
          <w:b w:val="0"/>
          <w:bCs w:val="0"/>
        </w:rPr>
      </w:r>
    </w:p>
    <w:p>
      <w:pPr>
        <w:spacing w:line="240" w:lineRule="auto" w:before="12"/>
        <w:rPr>
          <w:rFonts w:ascii="宋体" w:hAnsi="宋体" w:cs="宋体" w:eastAsia="宋体" w:hint="default"/>
          <w:b/>
          <w:bCs/>
          <w:sz w:val="38"/>
          <w:szCs w:val="38"/>
        </w:rPr>
      </w:pPr>
    </w:p>
    <w:p>
      <w:pPr>
        <w:pStyle w:val="Heading3"/>
        <w:spacing w:line="240" w:lineRule="auto"/>
        <w:ind w:right="1130"/>
        <w:jc w:val="left"/>
        <w:rPr>
          <w:b w:val="0"/>
          <w:bCs w:val="0"/>
        </w:rPr>
      </w:pPr>
      <w:bookmarkStart w:name="一、董事、监事和高级管理人员持股变动" w:id="117"/>
      <w:bookmarkEnd w:id="117"/>
      <w:r>
        <w:rPr>
          <w:b w:val="0"/>
          <w:bCs w:val="0"/>
        </w:rPr>
      </w:r>
      <w:r>
        <w:rPr/>
        <w:t>一、董事、监事和高级管理人员持股变动</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710"/>
        <w:gridCol w:w="1276"/>
        <w:gridCol w:w="568"/>
        <w:gridCol w:w="566"/>
        <w:gridCol w:w="568"/>
        <w:gridCol w:w="992"/>
        <w:gridCol w:w="905"/>
        <w:gridCol w:w="798"/>
        <w:gridCol w:w="798"/>
        <w:gridCol w:w="798"/>
        <w:gridCol w:w="798"/>
        <w:gridCol w:w="798"/>
      </w:tblGrid>
      <w:tr>
        <w:trPr>
          <w:trHeight w:val="710" w:hRule="exact"/>
        </w:trPr>
        <w:tc>
          <w:tcPr>
            <w:tcW w:w="7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姓名</w:t>
            </w:r>
          </w:p>
        </w:tc>
        <w:tc>
          <w:tcPr>
            <w:tcW w:w="1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职务</w:t>
            </w:r>
          </w:p>
        </w:tc>
        <w:tc>
          <w:tcPr>
            <w:tcW w:w="5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111"/>
              <w:ind w:left="98" w:right="97"/>
              <w:jc w:val="left"/>
              <w:rPr>
                <w:rFonts w:ascii="宋体" w:hAnsi="宋体" w:cs="宋体" w:eastAsia="宋体" w:hint="default"/>
                <w:sz w:val="18"/>
                <w:szCs w:val="18"/>
              </w:rPr>
            </w:pPr>
            <w:r>
              <w:rPr>
                <w:rFonts w:ascii="宋体" w:hAnsi="宋体" w:cs="宋体" w:eastAsia="宋体" w:hint="default"/>
                <w:sz w:val="18"/>
                <w:szCs w:val="18"/>
              </w:rPr>
              <w:t>任职 状态</w:t>
            </w:r>
          </w:p>
        </w:tc>
        <w:tc>
          <w:tcPr>
            <w:tcW w:w="5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性别</w:t>
            </w:r>
          </w:p>
        </w:tc>
        <w:tc>
          <w:tcPr>
            <w:tcW w:w="5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年龄</w:t>
            </w:r>
          </w:p>
        </w:tc>
        <w:tc>
          <w:tcPr>
            <w:tcW w:w="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111"/>
              <w:ind w:left="401" w:right="39" w:hanging="361"/>
              <w:jc w:val="left"/>
              <w:rPr>
                <w:rFonts w:ascii="宋体" w:hAnsi="宋体" w:cs="宋体" w:eastAsia="宋体" w:hint="default"/>
                <w:sz w:val="18"/>
                <w:szCs w:val="18"/>
              </w:rPr>
            </w:pPr>
            <w:r>
              <w:rPr>
                <w:rFonts w:ascii="宋体" w:hAnsi="宋体" w:cs="宋体" w:eastAsia="宋体" w:hint="default"/>
                <w:sz w:val="18"/>
                <w:szCs w:val="18"/>
              </w:rPr>
              <w:t>任期起始日 期</w:t>
            </w:r>
          </w:p>
        </w:tc>
        <w:tc>
          <w:tcPr>
            <w:tcW w:w="9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111"/>
              <w:ind w:left="267" w:right="85" w:hanging="180"/>
              <w:jc w:val="left"/>
              <w:rPr>
                <w:rFonts w:ascii="宋体" w:hAnsi="宋体" w:cs="宋体" w:eastAsia="宋体" w:hint="default"/>
                <w:sz w:val="18"/>
                <w:szCs w:val="18"/>
              </w:rPr>
            </w:pPr>
            <w:r>
              <w:rPr>
                <w:rFonts w:ascii="宋体" w:hAnsi="宋体" w:cs="宋体" w:eastAsia="宋体" w:hint="default"/>
                <w:sz w:val="18"/>
                <w:szCs w:val="18"/>
              </w:rPr>
              <w:t>任期终止 日期</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111"/>
              <w:ind w:left="33" w:right="32"/>
              <w:jc w:val="left"/>
              <w:rPr>
                <w:rFonts w:ascii="宋体" w:hAnsi="宋体" w:cs="宋体" w:eastAsia="宋体" w:hint="default"/>
                <w:sz w:val="18"/>
                <w:szCs w:val="18"/>
              </w:rPr>
            </w:pPr>
            <w:r>
              <w:rPr>
                <w:rFonts w:ascii="宋体" w:hAnsi="宋体" w:cs="宋体" w:eastAsia="宋体" w:hint="default"/>
                <w:sz w:val="18"/>
                <w:szCs w:val="18"/>
              </w:rPr>
              <w:t>期初持股 数（股）</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5" w:lineRule="exact"/>
              <w:ind w:left="33" w:right="0"/>
              <w:jc w:val="left"/>
              <w:rPr>
                <w:rFonts w:ascii="宋体" w:hAnsi="宋体" w:cs="宋体" w:eastAsia="宋体" w:hint="default"/>
                <w:sz w:val="18"/>
                <w:szCs w:val="18"/>
              </w:rPr>
            </w:pPr>
            <w:r>
              <w:rPr>
                <w:rFonts w:ascii="宋体" w:hAnsi="宋体" w:cs="宋体" w:eastAsia="宋体" w:hint="default"/>
                <w:sz w:val="18"/>
                <w:szCs w:val="18"/>
              </w:rPr>
              <w:t>本期增持</w:t>
            </w:r>
          </w:p>
          <w:p>
            <w:pPr>
              <w:pStyle w:val="TableParagraph"/>
              <w:spacing w:line="233" w:lineRule="exact"/>
              <w:ind w:left="33" w:right="0"/>
              <w:jc w:val="left"/>
              <w:rPr>
                <w:rFonts w:ascii="宋体" w:hAnsi="宋体" w:cs="宋体" w:eastAsia="宋体" w:hint="default"/>
                <w:sz w:val="18"/>
                <w:szCs w:val="18"/>
              </w:rPr>
            </w:pPr>
            <w:r>
              <w:rPr>
                <w:rFonts w:ascii="宋体" w:hAnsi="宋体" w:cs="宋体" w:eastAsia="宋体" w:hint="default"/>
                <w:sz w:val="18"/>
                <w:szCs w:val="18"/>
              </w:rPr>
              <w:t>股份数量</w:t>
            </w:r>
          </w:p>
          <w:p>
            <w:pPr>
              <w:pStyle w:val="TableParagraph"/>
              <w:spacing w:line="235" w:lineRule="exact"/>
              <w:ind w:left="123" w:right="0"/>
              <w:jc w:val="left"/>
              <w:rPr>
                <w:rFonts w:ascii="宋体" w:hAnsi="宋体" w:cs="宋体" w:eastAsia="宋体" w:hint="default"/>
                <w:sz w:val="18"/>
                <w:szCs w:val="18"/>
              </w:rPr>
            </w:pPr>
            <w:r>
              <w:rPr>
                <w:rFonts w:ascii="宋体" w:hAnsi="宋体" w:cs="宋体" w:eastAsia="宋体" w:hint="default"/>
                <w:sz w:val="18"/>
                <w:szCs w:val="18"/>
              </w:rPr>
              <w:t>（股）</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5" w:lineRule="exact"/>
              <w:ind w:left="33" w:right="0"/>
              <w:jc w:val="left"/>
              <w:rPr>
                <w:rFonts w:ascii="宋体" w:hAnsi="宋体" w:cs="宋体" w:eastAsia="宋体" w:hint="default"/>
                <w:sz w:val="18"/>
                <w:szCs w:val="18"/>
              </w:rPr>
            </w:pPr>
            <w:r>
              <w:rPr>
                <w:rFonts w:ascii="宋体" w:hAnsi="宋体" w:cs="宋体" w:eastAsia="宋体" w:hint="default"/>
                <w:sz w:val="18"/>
                <w:szCs w:val="18"/>
              </w:rPr>
              <w:t>本期减持</w:t>
            </w:r>
          </w:p>
          <w:p>
            <w:pPr>
              <w:pStyle w:val="TableParagraph"/>
              <w:spacing w:line="233" w:lineRule="exact"/>
              <w:ind w:left="33" w:right="0"/>
              <w:jc w:val="left"/>
              <w:rPr>
                <w:rFonts w:ascii="宋体" w:hAnsi="宋体" w:cs="宋体" w:eastAsia="宋体" w:hint="default"/>
                <w:sz w:val="18"/>
                <w:szCs w:val="18"/>
              </w:rPr>
            </w:pPr>
            <w:r>
              <w:rPr>
                <w:rFonts w:ascii="宋体" w:hAnsi="宋体" w:cs="宋体" w:eastAsia="宋体" w:hint="default"/>
                <w:sz w:val="18"/>
                <w:szCs w:val="18"/>
              </w:rPr>
              <w:t>股份数量</w:t>
            </w:r>
          </w:p>
          <w:p>
            <w:pPr>
              <w:pStyle w:val="TableParagraph"/>
              <w:spacing w:line="235" w:lineRule="exact"/>
              <w:ind w:left="123" w:right="0"/>
              <w:jc w:val="left"/>
              <w:rPr>
                <w:rFonts w:ascii="宋体" w:hAnsi="宋体" w:cs="宋体" w:eastAsia="宋体" w:hint="default"/>
                <w:sz w:val="18"/>
                <w:szCs w:val="18"/>
              </w:rPr>
            </w:pPr>
            <w:r>
              <w:rPr>
                <w:rFonts w:ascii="宋体" w:hAnsi="宋体" w:cs="宋体" w:eastAsia="宋体" w:hint="default"/>
                <w:sz w:val="18"/>
                <w:szCs w:val="18"/>
              </w:rPr>
              <w:t>（股）</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111"/>
              <w:ind w:left="22" w:right="-44" w:firstLine="10"/>
              <w:jc w:val="left"/>
              <w:rPr>
                <w:rFonts w:ascii="宋体" w:hAnsi="宋体" w:cs="宋体" w:eastAsia="宋体" w:hint="default"/>
                <w:sz w:val="18"/>
                <w:szCs w:val="18"/>
              </w:rPr>
            </w:pPr>
            <w:r>
              <w:rPr>
                <w:rFonts w:ascii="宋体" w:hAnsi="宋体" w:cs="宋体" w:eastAsia="宋体" w:hint="default"/>
                <w:sz w:val="18"/>
                <w:szCs w:val="18"/>
              </w:rPr>
              <w:t>其他增减 </w:t>
            </w:r>
            <w:r>
              <w:rPr>
                <w:rFonts w:ascii="宋体" w:hAnsi="宋体" w:cs="宋体" w:eastAsia="宋体" w:hint="default"/>
                <w:spacing w:val="-19"/>
                <w:sz w:val="18"/>
                <w:szCs w:val="18"/>
              </w:rPr>
              <w:t>变动（股）</w:t>
            </w:r>
            <w:r>
              <w:rPr>
                <w:rFonts w:ascii="宋体" w:hAnsi="宋体" w:cs="宋体" w:eastAsia="宋体" w:hint="default"/>
                <w:sz w:val="18"/>
                <w:szCs w:val="18"/>
              </w:rPr>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111"/>
              <w:ind w:left="33" w:right="32"/>
              <w:jc w:val="left"/>
              <w:rPr>
                <w:rFonts w:ascii="宋体" w:hAnsi="宋体" w:cs="宋体" w:eastAsia="宋体" w:hint="default"/>
                <w:sz w:val="18"/>
                <w:szCs w:val="18"/>
              </w:rPr>
            </w:pPr>
            <w:r>
              <w:rPr>
                <w:rFonts w:ascii="宋体" w:hAnsi="宋体" w:cs="宋体" w:eastAsia="宋体" w:hint="default"/>
                <w:sz w:val="18"/>
                <w:szCs w:val="18"/>
              </w:rPr>
              <w:t>期末持股 数（股）</w:t>
            </w:r>
          </w:p>
        </w:tc>
      </w:tr>
      <w:tr>
        <w:trPr>
          <w:trHeight w:val="508" w:hRule="exact"/>
        </w:trPr>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18"/>
                <w:szCs w:val="18"/>
              </w:rPr>
            </w:pPr>
            <w:r>
              <w:rPr>
                <w:rFonts w:ascii="宋体" w:hAnsi="宋体" w:cs="宋体" w:eastAsia="宋体" w:hint="default"/>
                <w:sz w:val="18"/>
                <w:szCs w:val="18"/>
              </w:rPr>
              <w:t>赵伟国</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18"/>
                <w:szCs w:val="18"/>
              </w:rPr>
            </w:pPr>
            <w:r>
              <w:rPr>
                <w:rFonts w:ascii="宋体" w:hAnsi="宋体" w:cs="宋体" w:eastAsia="宋体" w:hint="default"/>
                <w:sz w:val="18"/>
                <w:szCs w:val="18"/>
              </w:rPr>
              <w:t>董事长</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1"/>
              <w:jc w:val="center"/>
              <w:rPr>
                <w:rFonts w:ascii="Times New Roman" w:hAnsi="Times New Roman" w:cs="Times New Roman" w:eastAsia="Times New Roman" w:hint="default"/>
                <w:sz w:val="18"/>
                <w:szCs w:val="18"/>
              </w:rPr>
            </w:pPr>
            <w:r>
              <w:rPr>
                <w:rFonts w:ascii="Times New Roman"/>
                <w:sz w:val="18"/>
              </w:rPr>
              <w:t>50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pacing w:val="-8"/>
                <w:sz w:val="18"/>
                <w:szCs w:val="18"/>
              </w:rPr>
              <w:t>11</w:t>
            </w:r>
            <w:r>
              <w:rPr>
                <w:rFonts w:ascii="Times New Roman" w:hAnsi="Times New Roman" w:cs="Times New Roman" w:eastAsia="Times New Roman" w:hint="default"/>
                <w:sz w:val="18"/>
                <w:szCs w:val="18"/>
              </w:rPr>
            </w:r>
          </w:p>
          <w:p>
            <w:pPr>
              <w:pStyle w:val="TableParagraph"/>
              <w:spacing w:line="241" w:lineRule="exact"/>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03</w:t>
            </w:r>
          </w:p>
          <w:p>
            <w:pPr>
              <w:pStyle w:val="TableParagraph"/>
              <w:spacing w:line="241" w:lineRule="exact"/>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506" w:hRule="exact"/>
        </w:trPr>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宋体" w:hAnsi="宋体" w:cs="宋体" w:eastAsia="宋体" w:hint="default"/>
                <w:sz w:val="18"/>
                <w:szCs w:val="18"/>
              </w:rPr>
            </w:pPr>
            <w:r>
              <w:rPr>
                <w:rFonts w:ascii="宋体" w:hAnsi="宋体" w:cs="宋体" w:eastAsia="宋体" w:hint="default"/>
                <w:sz w:val="18"/>
                <w:szCs w:val="18"/>
              </w:rPr>
              <w:t>高启全</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1"/>
              <w:jc w:val="center"/>
              <w:rPr>
                <w:rFonts w:ascii="Times New Roman" w:hAnsi="Times New Roman" w:cs="Times New Roman" w:eastAsia="Times New Roman" w:hint="default"/>
                <w:sz w:val="18"/>
                <w:szCs w:val="18"/>
              </w:rPr>
            </w:pPr>
            <w:r>
              <w:rPr>
                <w:rFonts w:ascii="Times New Roman"/>
                <w:sz w:val="18"/>
              </w:rPr>
              <w:t>64</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p>
          <w:p>
            <w:pPr>
              <w:pStyle w:val="TableParagraph"/>
              <w:spacing w:line="241" w:lineRule="exact"/>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03</w:t>
            </w:r>
          </w:p>
          <w:p>
            <w:pPr>
              <w:pStyle w:val="TableParagraph"/>
              <w:spacing w:line="241" w:lineRule="exact"/>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506" w:hRule="exact"/>
        </w:trPr>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18"/>
                <w:szCs w:val="18"/>
              </w:rPr>
            </w:pPr>
            <w:r>
              <w:rPr>
                <w:rFonts w:ascii="宋体" w:hAnsi="宋体" w:cs="宋体" w:eastAsia="宋体" w:hint="default"/>
                <w:sz w:val="18"/>
                <w:szCs w:val="18"/>
              </w:rPr>
              <w:t>王慧轩</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1"/>
              <w:jc w:val="center"/>
              <w:rPr>
                <w:rFonts w:ascii="Times New Roman" w:hAnsi="Times New Roman" w:cs="Times New Roman" w:eastAsia="Times New Roman" w:hint="default"/>
                <w:sz w:val="18"/>
                <w:szCs w:val="18"/>
              </w:rPr>
            </w:pPr>
            <w:r>
              <w:rPr>
                <w:rFonts w:ascii="Times New Roman"/>
                <w:sz w:val="18"/>
              </w:rPr>
              <w:t>51</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03</w:t>
            </w:r>
          </w:p>
          <w:p>
            <w:pPr>
              <w:pStyle w:val="TableParagraph"/>
              <w:spacing w:line="241" w:lineRule="exact"/>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03</w:t>
            </w:r>
          </w:p>
          <w:p>
            <w:pPr>
              <w:pStyle w:val="TableParagraph"/>
              <w:spacing w:line="241" w:lineRule="exact"/>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508" w:hRule="exact"/>
        </w:trPr>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18"/>
                <w:szCs w:val="18"/>
              </w:rPr>
            </w:pPr>
            <w:r>
              <w:rPr>
                <w:rFonts w:ascii="宋体" w:hAnsi="宋体" w:cs="宋体" w:eastAsia="宋体" w:hint="default"/>
                <w:sz w:val="18"/>
                <w:szCs w:val="18"/>
              </w:rPr>
              <w:t>陈金占</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1"/>
              <w:jc w:val="center"/>
              <w:rPr>
                <w:rFonts w:ascii="Times New Roman" w:hAnsi="Times New Roman" w:cs="Times New Roman" w:eastAsia="Times New Roman" w:hint="default"/>
                <w:sz w:val="18"/>
                <w:szCs w:val="18"/>
              </w:rPr>
            </w:pPr>
            <w:r>
              <w:rPr>
                <w:rFonts w:ascii="Times New Roman"/>
                <w:sz w:val="18"/>
              </w:rPr>
              <w:t>65</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2013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07</w:t>
            </w:r>
          </w:p>
          <w:p>
            <w:pPr>
              <w:pStyle w:val="TableParagraph"/>
              <w:spacing w:line="241" w:lineRule="exact"/>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03</w:t>
            </w:r>
          </w:p>
          <w:p>
            <w:pPr>
              <w:pStyle w:val="TableParagraph"/>
              <w:spacing w:line="241" w:lineRule="exact"/>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506" w:hRule="exact"/>
        </w:trPr>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宋体" w:hAnsi="宋体" w:cs="宋体" w:eastAsia="宋体" w:hint="default"/>
                <w:sz w:val="18"/>
                <w:szCs w:val="18"/>
              </w:rPr>
            </w:pPr>
            <w:r>
              <w:rPr>
                <w:rFonts w:ascii="宋体" w:hAnsi="宋体" w:cs="宋体" w:eastAsia="宋体" w:hint="default"/>
                <w:sz w:val="18"/>
                <w:szCs w:val="18"/>
              </w:rPr>
              <w:t>陈贤</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1"/>
              <w:jc w:val="center"/>
              <w:rPr>
                <w:rFonts w:ascii="Times New Roman" w:hAnsi="Times New Roman" w:cs="Times New Roman" w:eastAsia="Times New Roman" w:hint="default"/>
                <w:sz w:val="18"/>
                <w:szCs w:val="18"/>
              </w:rPr>
            </w:pPr>
            <w:r>
              <w:rPr>
                <w:rFonts w:ascii="Times New Roman"/>
                <w:sz w:val="18"/>
              </w:rPr>
              <w:t>72</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p>
          <w:p>
            <w:pPr>
              <w:pStyle w:val="TableParagraph"/>
              <w:spacing w:line="241" w:lineRule="exact"/>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03</w:t>
            </w:r>
          </w:p>
          <w:p>
            <w:pPr>
              <w:pStyle w:val="TableParagraph"/>
              <w:spacing w:line="241" w:lineRule="exact"/>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508" w:hRule="exact"/>
        </w:trPr>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18"/>
                <w:szCs w:val="18"/>
              </w:rPr>
            </w:pPr>
            <w:r>
              <w:rPr>
                <w:rFonts w:ascii="宋体" w:hAnsi="宋体" w:cs="宋体" w:eastAsia="宋体" w:hint="default"/>
                <w:sz w:val="18"/>
                <w:szCs w:val="18"/>
              </w:rPr>
              <w:t>王立彦</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1"/>
              <w:jc w:val="center"/>
              <w:rPr>
                <w:rFonts w:ascii="Times New Roman" w:hAnsi="Times New Roman" w:cs="Times New Roman" w:eastAsia="Times New Roman" w:hint="default"/>
                <w:sz w:val="18"/>
                <w:szCs w:val="18"/>
              </w:rPr>
            </w:pPr>
            <w:r>
              <w:rPr>
                <w:rFonts w:ascii="Times New Roman"/>
                <w:sz w:val="18"/>
              </w:rPr>
              <w:t>60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03</w:t>
            </w:r>
          </w:p>
          <w:p>
            <w:pPr>
              <w:pStyle w:val="TableParagraph"/>
              <w:spacing w:line="242" w:lineRule="exact"/>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03</w:t>
            </w:r>
          </w:p>
          <w:p>
            <w:pPr>
              <w:pStyle w:val="TableParagraph"/>
              <w:spacing w:line="242" w:lineRule="exact"/>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506" w:hRule="exact"/>
        </w:trPr>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宋体" w:hAnsi="宋体" w:cs="宋体" w:eastAsia="宋体" w:hint="default"/>
                <w:sz w:val="18"/>
                <w:szCs w:val="18"/>
              </w:rPr>
            </w:pPr>
            <w:r>
              <w:rPr>
                <w:rFonts w:ascii="宋体" w:hAnsi="宋体" w:cs="宋体" w:eastAsia="宋体" w:hint="default"/>
                <w:sz w:val="18"/>
                <w:szCs w:val="18"/>
              </w:rPr>
              <w:t>王志华</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宋体" w:hAnsi="宋体" w:cs="宋体" w:eastAsia="宋体" w:hint="default"/>
                <w:sz w:val="18"/>
                <w:szCs w:val="18"/>
              </w:rPr>
            </w:pPr>
            <w:r>
              <w:rPr>
                <w:rFonts w:ascii="宋体" w:hAnsi="宋体" w:cs="宋体" w:eastAsia="宋体" w:hint="default"/>
                <w:sz w:val="18"/>
                <w:szCs w:val="18"/>
              </w:rPr>
              <w:t>监事会主席</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1"/>
              <w:jc w:val="center"/>
              <w:rPr>
                <w:rFonts w:ascii="Times New Roman" w:hAnsi="Times New Roman" w:cs="Times New Roman" w:eastAsia="Times New Roman" w:hint="default"/>
                <w:sz w:val="18"/>
                <w:szCs w:val="18"/>
              </w:rPr>
            </w:pPr>
            <w:r>
              <w:rPr>
                <w:rFonts w:ascii="Times New Roman"/>
                <w:sz w:val="18"/>
              </w:rPr>
              <w:t>57</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03</w:t>
            </w:r>
          </w:p>
          <w:p>
            <w:pPr>
              <w:pStyle w:val="TableParagraph"/>
              <w:spacing w:line="241" w:lineRule="exact"/>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03</w:t>
            </w:r>
          </w:p>
          <w:p>
            <w:pPr>
              <w:pStyle w:val="TableParagraph"/>
              <w:spacing w:line="241" w:lineRule="exact"/>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506" w:hRule="exact"/>
        </w:trPr>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18"/>
                <w:szCs w:val="18"/>
              </w:rPr>
            </w:pPr>
            <w:r>
              <w:rPr>
                <w:rFonts w:ascii="宋体" w:hAnsi="宋体" w:cs="宋体" w:eastAsia="宋体" w:hint="default"/>
                <w:sz w:val="18"/>
                <w:szCs w:val="18"/>
              </w:rPr>
              <w:t>郑铂</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18"/>
                <w:szCs w:val="18"/>
              </w:rPr>
            </w:pPr>
            <w:r>
              <w:rPr>
                <w:rFonts w:ascii="宋体" w:hAnsi="宋体" w:cs="宋体" w:eastAsia="宋体" w:hint="default"/>
                <w:sz w:val="18"/>
                <w:szCs w:val="18"/>
              </w:rPr>
              <w:t>监事</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1"/>
              <w:jc w:val="center"/>
              <w:rPr>
                <w:rFonts w:ascii="Times New Roman" w:hAnsi="Times New Roman" w:cs="Times New Roman" w:eastAsia="Times New Roman" w:hint="default"/>
                <w:sz w:val="18"/>
                <w:szCs w:val="18"/>
              </w:rPr>
            </w:pPr>
            <w:r>
              <w:rPr>
                <w:rFonts w:ascii="Times New Roman"/>
                <w:sz w:val="18"/>
              </w:rPr>
              <w:t>33</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p>
          <w:p>
            <w:pPr>
              <w:pStyle w:val="TableParagraph"/>
              <w:spacing w:line="241" w:lineRule="exact"/>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03</w:t>
            </w:r>
          </w:p>
          <w:p>
            <w:pPr>
              <w:pStyle w:val="TableParagraph"/>
              <w:spacing w:line="241" w:lineRule="exact"/>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508" w:hRule="exact"/>
        </w:trPr>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
              <w:jc w:val="center"/>
              <w:rPr>
                <w:rFonts w:ascii="宋体" w:hAnsi="宋体" w:cs="宋体" w:eastAsia="宋体" w:hint="default"/>
                <w:sz w:val="18"/>
                <w:szCs w:val="18"/>
              </w:rPr>
            </w:pPr>
            <w:r>
              <w:rPr>
                <w:rFonts w:ascii="宋体" w:hAnsi="宋体" w:cs="宋体" w:eastAsia="宋体" w:hint="default"/>
                <w:sz w:val="18"/>
                <w:szCs w:val="18"/>
              </w:rPr>
              <w:t>沈立峰</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
              <w:jc w:val="center"/>
              <w:rPr>
                <w:rFonts w:ascii="宋体" w:hAnsi="宋体" w:cs="宋体" w:eastAsia="宋体" w:hint="default"/>
                <w:sz w:val="18"/>
                <w:szCs w:val="18"/>
              </w:rPr>
            </w:pPr>
            <w:r>
              <w:rPr>
                <w:rFonts w:ascii="宋体" w:hAnsi="宋体" w:cs="宋体" w:eastAsia="宋体" w:hint="default"/>
                <w:sz w:val="18"/>
                <w:szCs w:val="18"/>
              </w:rPr>
              <w:t>职工代表监事</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1"/>
              <w:jc w:val="center"/>
              <w:rPr>
                <w:rFonts w:ascii="Times New Roman" w:hAnsi="Times New Roman" w:cs="Times New Roman" w:eastAsia="Times New Roman" w:hint="default"/>
                <w:sz w:val="18"/>
                <w:szCs w:val="18"/>
              </w:rPr>
            </w:pPr>
            <w:r>
              <w:rPr>
                <w:rFonts w:ascii="Times New Roman"/>
                <w:sz w:val="18"/>
              </w:rPr>
              <w:t>38</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p>
          <w:p>
            <w:pPr>
              <w:pStyle w:val="TableParagraph"/>
              <w:spacing w:line="241" w:lineRule="exact"/>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03</w:t>
            </w:r>
          </w:p>
          <w:p>
            <w:pPr>
              <w:pStyle w:val="TableParagraph"/>
              <w:spacing w:line="241" w:lineRule="exact"/>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506" w:hRule="exact"/>
        </w:trPr>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宋体" w:hAnsi="宋体" w:cs="宋体" w:eastAsia="宋体" w:hint="default"/>
                <w:sz w:val="18"/>
                <w:szCs w:val="18"/>
              </w:rPr>
            </w:pPr>
            <w:r>
              <w:rPr>
                <w:rFonts w:ascii="宋体" w:hAnsi="宋体" w:cs="宋体" w:eastAsia="宋体" w:hint="default"/>
                <w:sz w:val="18"/>
                <w:szCs w:val="18"/>
              </w:rPr>
              <w:t>马道杰</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宋体" w:hAnsi="宋体" w:cs="宋体" w:eastAsia="宋体" w:hint="default"/>
                <w:sz w:val="18"/>
                <w:szCs w:val="18"/>
              </w:rPr>
            </w:pPr>
            <w:r>
              <w:rPr>
                <w:rFonts w:ascii="宋体" w:hAnsi="宋体" w:cs="宋体" w:eastAsia="宋体" w:hint="default"/>
                <w:sz w:val="18"/>
                <w:szCs w:val="18"/>
              </w:rPr>
              <w:t>总裁</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1"/>
              <w:jc w:val="center"/>
              <w:rPr>
                <w:rFonts w:ascii="Times New Roman" w:hAnsi="Times New Roman" w:cs="Times New Roman" w:eastAsia="Times New Roman" w:hint="default"/>
                <w:sz w:val="18"/>
                <w:szCs w:val="18"/>
              </w:rPr>
            </w:pPr>
            <w:r>
              <w:rPr>
                <w:rFonts w:ascii="Times New Roman"/>
                <w:sz w:val="18"/>
              </w:rPr>
              <w:t>53</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01</w:t>
            </w:r>
          </w:p>
          <w:p>
            <w:pPr>
              <w:pStyle w:val="TableParagraph"/>
              <w:spacing w:line="241" w:lineRule="exact"/>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03</w:t>
            </w:r>
          </w:p>
          <w:p>
            <w:pPr>
              <w:pStyle w:val="TableParagraph"/>
              <w:spacing w:line="241" w:lineRule="exact"/>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508" w:hRule="exact"/>
        </w:trPr>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18"/>
                <w:szCs w:val="18"/>
              </w:rPr>
            </w:pPr>
            <w:r>
              <w:rPr>
                <w:rFonts w:ascii="宋体" w:hAnsi="宋体" w:cs="宋体" w:eastAsia="宋体" w:hint="default"/>
                <w:sz w:val="18"/>
                <w:szCs w:val="18"/>
              </w:rPr>
              <w:t>乔志城</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18"/>
                <w:szCs w:val="18"/>
              </w:rPr>
            </w:pPr>
            <w:r>
              <w:rPr>
                <w:rFonts w:ascii="宋体" w:hAnsi="宋体" w:cs="宋体" w:eastAsia="宋体" w:hint="default"/>
                <w:sz w:val="18"/>
                <w:szCs w:val="18"/>
              </w:rPr>
              <w:t>副总裁</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1"/>
              <w:jc w:val="center"/>
              <w:rPr>
                <w:rFonts w:ascii="Times New Roman" w:hAnsi="Times New Roman" w:cs="Times New Roman" w:eastAsia="Times New Roman" w:hint="default"/>
                <w:sz w:val="18"/>
                <w:szCs w:val="18"/>
              </w:rPr>
            </w:pPr>
            <w:r>
              <w:rPr>
                <w:rFonts w:ascii="Times New Roman"/>
                <w:sz w:val="18"/>
              </w:rPr>
              <w:t>45</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04</w:t>
            </w:r>
          </w:p>
          <w:p>
            <w:pPr>
              <w:pStyle w:val="TableParagraph"/>
              <w:spacing w:line="241" w:lineRule="exact"/>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03</w:t>
            </w:r>
          </w:p>
          <w:p>
            <w:pPr>
              <w:pStyle w:val="TableParagraph"/>
              <w:spacing w:line="241" w:lineRule="exact"/>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506" w:hRule="exact"/>
        </w:trPr>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宋体" w:hAnsi="宋体" w:cs="宋体" w:eastAsia="宋体" w:hint="default"/>
                <w:sz w:val="18"/>
                <w:szCs w:val="18"/>
              </w:rPr>
            </w:pPr>
            <w:r>
              <w:rPr>
                <w:rFonts w:ascii="宋体" w:hAnsi="宋体" w:cs="宋体" w:eastAsia="宋体" w:hint="default"/>
                <w:sz w:val="18"/>
                <w:szCs w:val="18"/>
              </w:rPr>
              <w:t>任奇伟</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宋体" w:hAnsi="宋体" w:cs="宋体" w:eastAsia="宋体" w:hint="default"/>
                <w:sz w:val="18"/>
                <w:szCs w:val="18"/>
              </w:rPr>
            </w:pPr>
            <w:r>
              <w:rPr>
                <w:rFonts w:ascii="宋体" w:hAnsi="宋体" w:cs="宋体" w:eastAsia="宋体" w:hint="default"/>
                <w:sz w:val="18"/>
                <w:szCs w:val="18"/>
              </w:rPr>
              <w:t>副总裁</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1"/>
              <w:jc w:val="center"/>
              <w:rPr>
                <w:rFonts w:ascii="Times New Roman" w:hAnsi="Times New Roman" w:cs="Times New Roman" w:eastAsia="Times New Roman" w:hint="default"/>
                <w:sz w:val="18"/>
                <w:szCs w:val="18"/>
              </w:rPr>
            </w:pPr>
            <w:r>
              <w:rPr>
                <w:rFonts w:ascii="Times New Roman"/>
                <w:sz w:val="18"/>
              </w:rPr>
              <w:t>48</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pacing w:val="-8"/>
                <w:sz w:val="18"/>
                <w:szCs w:val="18"/>
              </w:rPr>
              <w:t>11</w:t>
            </w:r>
            <w:r>
              <w:rPr>
                <w:rFonts w:ascii="Times New Roman" w:hAnsi="Times New Roman" w:cs="Times New Roman" w:eastAsia="Times New Roman" w:hint="default"/>
                <w:sz w:val="18"/>
                <w:szCs w:val="18"/>
              </w:rPr>
            </w:r>
          </w:p>
          <w:p>
            <w:pPr>
              <w:pStyle w:val="TableParagraph"/>
              <w:spacing w:line="241" w:lineRule="exact"/>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03</w:t>
            </w:r>
          </w:p>
          <w:p>
            <w:pPr>
              <w:pStyle w:val="TableParagraph"/>
              <w:spacing w:line="241" w:lineRule="exact"/>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506" w:hRule="exact"/>
        </w:trPr>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18"/>
                <w:szCs w:val="18"/>
              </w:rPr>
            </w:pPr>
            <w:r>
              <w:rPr>
                <w:rFonts w:ascii="宋体" w:hAnsi="宋体" w:cs="宋体" w:eastAsia="宋体" w:hint="default"/>
                <w:sz w:val="18"/>
                <w:szCs w:val="18"/>
              </w:rPr>
              <w:t>阎立群</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18"/>
                <w:szCs w:val="18"/>
              </w:rPr>
            </w:pPr>
            <w:r>
              <w:rPr>
                <w:rFonts w:ascii="宋体" w:hAnsi="宋体" w:cs="宋体" w:eastAsia="宋体" w:hint="default"/>
                <w:sz w:val="18"/>
                <w:szCs w:val="18"/>
              </w:rPr>
              <w:t>副总裁</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1"/>
              <w:jc w:val="center"/>
              <w:rPr>
                <w:rFonts w:ascii="Times New Roman" w:hAnsi="Times New Roman" w:cs="Times New Roman" w:eastAsia="Times New Roman" w:hint="default"/>
                <w:sz w:val="18"/>
                <w:szCs w:val="18"/>
              </w:rPr>
            </w:pPr>
            <w:r>
              <w:rPr>
                <w:rFonts w:ascii="Times New Roman"/>
                <w:sz w:val="18"/>
              </w:rPr>
              <w:t>43</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2010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p>
          <w:p>
            <w:pPr>
              <w:pStyle w:val="TableParagraph"/>
              <w:spacing w:line="241" w:lineRule="exact"/>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03</w:t>
            </w:r>
          </w:p>
          <w:p>
            <w:pPr>
              <w:pStyle w:val="TableParagraph"/>
              <w:spacing w:line="241" w:lineRule="exact"/>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100" w:right="0"/>
              <w:jc w:val="left"/>
              <w:rPr>
                <w:rFonts w:ascii="Times New Roman" w:hAnsi="Times New Roman" w:cs="Times New Roman" w:eastAsia="Times New Roman" w:hint="default"/>
                <w:sz w:val="18"/>
                <w:szCs w:val="18"/>
              </w:rPr>
            </w:pPr>
            <w:r>
              <w:rPr>
                <w:rFonts w:ascii="Times New Roman"/>
                <w:sz w:val="18"/>
              </w:rPr>
              <w:t>765,764</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100"/>
              <w:jc w:val="right"/>
              <w:rPr>
                <w:rFonts w:ascii="Times New Roman" w:hAnsi="Times New Roman" w:cs="Times New Roman" w:eastAsia="Times New Roman" w:hint="default"/>
                <w:sz w:val="18"/>
                <w:szCs w:val="18"/>
              </w:rPr>
            </w:pPr>
            <w:r>
              <w:rPr>
                <w:rFonts w:ascii="Times New Roman"/>
                <w:sz w:val="18"/>
              </w:rPr>
              <w:t>765,764</w:t>
            </w:r>
          </w:p>
        </w:tc>
      </w:tr>
      <w:tr>
        <w:trPr>
          <w:trHeight w:val="508" w:hRule="exact"/>
        </w:trPr>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18"/>
                <w:szCs w:val="18"/>
              </w:rPr>
            </w:pPr>
            <w:r>
              <w:rPr>
                <w:rFonts w:ascii="宋体" w:hAnsi="宋体" w:cs="宋体" w:eastAsia="宋体" w:hint="default"/>
                <w:sz w:val="18"/>
                <w:szCs w:val="18"/>
              </w:rPr>
              <w:t>杜林虎</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18"/>
                <w:szCs w:val="18"/>
              </w:rPr>
            </w:pPr>
            <w:r>
              <w:rPr>
                <w:rFonts w:ascii="宋体" w:hAnsi="宋体" w:cs="宋体" w:eastAsia="宋体" w:hint="default"/>
                <w:sz w:val="18"/>
                <w:szCs w:val="18"/>
              </w:rPr>
              <w:t>副总裁、董秘</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1"/>
              <w:jc w:val="center"/>
              <w:rPr>
                <w:rFonts w:ascii="Times New Roman" w:hAnsi="Times New Roman" w:cs="Times New Roman" w:eastAsia="Times New Roman" w:hint="default"/>
                <w:sz w:val="18"/>
                <w:szCs w:val="18"/>
              </w:rPr>
            </w:pPr>
            <w:r>
              <w:rPr>
                <w:rFonts w:ascii="Times New Roman"/>
                <w:sz w:val="18"/>
              </w:rPr>
              <w:t>44</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2010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p>
          <w:p>
            <w:pPr>
              <w:pStyle w:val="TableParagraph"/>
              <w:spacing w:line="241" w:lineRule="exact"/>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03</w:t>
            </w:r>
          </w:p>
          <w:p>
            <w:pPr>
              <w:pStyle w:val="TableParagraph"/>
              <w:spacing w:line="241" w:lineRule="exact"/>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506" w:hRule="exact"/>
        </w:trPr>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宋体" w:hAnsi="宋体" w:cs="宋体" w:eastAsia="宋体" w:hint="default"/>
                <w:sz w:val="18"/>
                <w:szCs w:val="18"/>
              </w:rPr>
            </w:pPr>
            <w:r>
              <w:rPr>
                <w:rFonts w:ascii="宋体" w:hAnsi="宋体" w:cs="宋体" w:eastAsia="宋体" w:hint="default"/>
                <w:sz w:val="18"/>
                <w:szCs w:val="18"/>
              </w:rPr>
              <w:t>杨秋平</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宋体" w:hAnsi="宋体" w:cs="宋体" w:eastAsia="宋体" w:hint="default"/>
                <w:sz w:val="18"/>
                <w:szCs w:val="18"/>
              </w:rPr>
            </w:pPr>
            <w:r>
              <w:rPr>
                <w:rFonts w:ascii="宋体" w:hAnsi="宋体" w:cs="宋体" w:eastAsia="宋体" w:hint="default"/>
                <w:sz w:val="18"/>
                <w:szCs w:val="18"/>
              </w:rPr>
              <w:t>财务总监</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1"/>
              <w:jc w:val="center"/>
              <w:rPr>
                <w:rFonts w:ascii="Times New Roman" w:hAnsi="Times New Roman" w:cs="Times New Roman" w:eastAsia="Times New Roman" w:hint="default"/>
                <w:sz w:val="18"/>
                <w:szCs w:val="18"/>
              </w:rPr>
            </w:pPr>
            <w:r>
              <w:rPr>
                <w:rFonts w:ascii="Times New Roman"/>
                <w:sz w:val="18"/>
              </w:rPr>
              <w:t>43</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2010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p>
          <w:p>
            <w:pPr>
              <w:pStyle w:val="TableParagraph"/>
              <w:spacing w:line="241" w:lineRule="exact"/>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03</w:t>
            </w:r>
          </w:p>
          <w:p>
            <w:pPr>
              <w:pStyle w:val="TableParagraph"/>
              <w:spacing w:line="241" w:lineRule="exact"/>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508" w:hRule="exact"/>
        </w:trPr>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18"/>
                <w:szCs w:val="18"/>
              </w:rPr>
            </w:pPr>
            <w:r>
              <w:rPr>
                <w:rFonts w:ascii="宋体" w:hAnsi="宋体" w:cs="宋体" w:eastAsia="宋体" w:hint="default"/>
                <w:sz w:val="18"/>
                <w:szCs w:val="18"/>
              </w:rPr>
              <w:t>任志军</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18"/>
                <w:szCs w:val="18"/>
              </w:rPr>
            </w:pPr>
            <w:r>
              <w:rPr>
                <w:rFonts w:ascii="宋体" w:hAnsi="宋体" w:cs="宋体" w:eastAsia="宋体" w:hint="default"/>
                <w:spacing w:val="-6"/>
                <w:sz w:val="18"/>
                <w:szCs w:val="18"/>
              </w:rPr>
              <w:t>副董事长、总裁</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18"/>
                <w:szCs w:val="18"/>
              </w:rPr>
            </w:pPr>
            <w:r>
              <w:rPr>
                <w:rFonts w:ascii="宋体" w:hAnsi="宋体" w:cs="宋体" w:eastAsia="宋体" w:hint="default"/>
                <w:sz w:val="18"/>
                <w:szCs w:val="18"/>
              </w:rPr>
              <w:t>离任</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1"/>
              <w:jc w:val="center"/>
              <w:rPr>
                <w:rFonts w:ascii="Times New Roman" w:hAnsi="Times New Roman" w:cs="Times New Roman" w:eastAsia="Times New Roman" w:hint="default"/>
                <w:sz w:val="18"/>
                <w:szCs w:val="18"/>
              </w:rPr>
            </w:pPr>
            <w:r>
              <w:rPr>
                <w:rFonts w:ascii="Times New Roman"/>
                <w:sz w:val="18"/>
              </w:rPr>
              <w:t>51</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04</w:t>
            </w:r>
          </w:p>
          <w:p>
            <w:pPr>
              <w:pStyle w:val="TableParagraph"/>
              <w:spacing w:line="241" w:lineRule="exact"/>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01</w:t>
            </w:r>
          </w:p>
          <w:p>
            <w:pPr>
              <w:pStyle w:val="TableParagraph"/>
              <w:spacing w:line="241" w:lineRule="exact"/>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506" w:hRule="exact"/>
        </w:trPr>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宋体" w:hAnsi="宋体" w:cs="宋体" w:eastAsia="宋体" w:hint="default"/>
                <w:sz w:val="18"/>
                <w:szCs w:val="18"/>
              </w:rPr>
            </w:pPr>
            <w:r>
              <w:rPr>
                <w:rFonts w:ascii="宋体" w:hAnsi="宋体" w:cs="宋体" w:eastAsia="宋体" w:hint="default"/>
                <w:sz w:val="18"/>
                <w:szCs w:val="18"/>
              </w:rPr>
              <w:t>祝昌华</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宋体" w:hAnsi="宋体" w:cs="宋体" w:eastAsia="宋体" w:hint="default"/>
                <w:sz w:val="18"/>
                <w:szCs w:val="18"/>
              </w:rPr>
            </w:pPr>
            <w:r>
              <w:rPr>
                <w:rFonts w:ascii="宋体" w:hAnsi="宋体" w:cs="宋体" w:eastAsia="宋体" w:hint="default"/>
                <w:sz w:val="18"/>
                <w:szCs w:val="18"/>
              </w:rPr>
              <w:t>董事、副总裁</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宋体" w:hAnsi="宋体" w:cs="宋体" w:eastAsia="宋体" w:hint="default"/>
                <w:sz w:val="18"/>
                <w:szCs w:val="18"/>
              </w:rPr>
            </w:pPr>
            <w:r>
              <w:rPr>
                <w:rFonts w:ascii="宋体" w:hAnsi="宋体" w:cs="宋体" w:eastAsia="宋体" w:hint="default"/>
                <w:sz w:val="18"/>
                <w:szCs w:val="18"/>
              </w:rPr>
              <w:t>离任</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1"/>
              <w:jc w:val="center"/>
              <w:rPr>
                <w:rFonts w:ascii="Times New Roman" w:hAnsi="Times New Roman" w:cs="Times New Roman" w:eastAsia="Times New Roman" w:hint="default"/>
                <w:sz w:val="18"/>
                <w:szCs w:val="18"/>
              </w:rPr>
            </w:pPr>
            <w:r>
              <w:rPr>
                <w:rFonts w:ascii="Times New Roman"/>
                <w:sz w:val="18"/>
              </w:rPr>
              <w:t>55</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2013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04</w:t>
            </w:r>
          </w:p>
          <w:p>
            <w:pPr>
              <w:pStyle w:val="TableParagraph"/>
              <w:spacing w:line="241" w:lineRule="exact"/>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03</w:t>
            </w:r>
          </w:p>
          <w:p>
            <w:pPr>
              <w:pStyle w:val="TableParagraph"/>
              <w:spacing w:line="241" w:lineRule="exact"/>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506" w:hRule="exact"/>
        </w:trPr>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宋体" w:hAnsi="宋体" w:cs="宋体" w:eastAsia="宋体" w:hint="default"/>
                <w:sz w:val="18"/>
                <w:szCs w:val="18"/>
              </w:rPr>
            </w:pPr>
            <w:r>
              <w:rPr>
                <w:rFonts w:ascii="宋体" w:hAnsi="宋体" w:cs="宋体" w:eastAsia="宋体" w:hint="default"/>
                <w:sz w:val="18"/>
                <w:szCs w:val="18"/>
              </w:rPr>
              <w:t>曹阳</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宋体" w:hAnsi="宋体" w:cs="宋体" w:eastAsia="宋体" w:hint="default"/>
                <w:sz w:val="18"/>
                <w:szCs w:val="18"/>
              </w:rPr>
            </w:pPr>
            <w:r>
              <w:rPr>
                <w:rFonts w:ascii="宋体" w:hAnsi="宋体" w:cs="宋体" w:eastAsia="宋体" w:hint="default"/>
                <w:sz w:val="18"/>
                <w:szCs w:val="18"/>
              </w:rPr>
              <w:t>离任</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1"/>
              <w:jc w:val="center"/>
              <w:rPr>
                <w:rFonts w:ascii="Times New Roman" w:hAnsi="Times New Roman" w:cs="Times New Roman" w:eastAsia="Times New Roman" w:hint="default"/>
                <w:sz w:val="18"/>
                <w:szCs w:val="18"/>
              </w:rPr>
            </w:pPr>
            <w:r>
              <w:rPr>
                <w:rFonts w:ascii="Times New Roman"/>
                <w:sz w:val="18"/>
              </w:rPr>
              <w:t>44</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2013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04</w:t>
            </w:r>
          </w:p>
          <w:p>
            <w:pPr>
              <w:pStyle w:val="TableParagraph"/>
              <w:spacing w:line="241" w:lineRule="exact"/>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03</w:t>
            </w:r>
          </w:p>
          <w:p>
            <w:pPr>
              <w:pStyle w:val="TableParagraph"/>
              <w:spacing w:line="241" w:lineRule="exact"/>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508" w:hRule="exact"/>
        </w:trPr>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18"/>
                <w:szCs w:val="18"/>
              </w:rPr>
            </w:pPr>
            <w:r>
              <w:rPr>
                <w:rFonts w:ascii="宋体" w:hAnsi="宋体" w:cs="宋体" w:eastAsia="宋体" w:hint="default"/>
                <w:sz w:val="18"/>
                <w:szCs w:val="18"/>
              </w:rPr>
              <w:t>刘卫东</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18"/>
                <w:szCs w:val="18"/>
              </w:rPr>
            </w:pPr>
            <w:r>
              <w:rPr>
                <w:rFonts w:ascii="宋体" w:hAnsi="宋体" w:cs="宋体" w:eastAsia="宋体" w:hint="default"/>
                <w:sz w:val="18"/>
                <w:szCs w:val="18"/>
              </w:rPr>
              <w:t>监事会主席</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18"/>
                <w:szCs w:val="18"/>
              </w:rPr>
            </w:pPr>
            <w:r>
              <w:rPr>
                <w:rFonts w:ascii="宋体" w:hAnsi="宋体" w:cs="宋体" w:eastAsia="宋体" w:hint="default"/>
                <w:sz w:val="18"/>
                <w:szCs w:val="18"/>
              </w:rPr>
              <w:t>离任</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1"/>
              <w:jc w:val="center"/>
              <w:rPr>
                <w:rFonts w:ascii="Times New Roman" w:hAnsi="Times New Roman" w:cs="Times New Roman" w:eastAsia="Times New Roman" w:hint="default"/>
                <w:sz w:val="18"/>
                <w:szCs w:val="18"/>
              </w:rPr>
            </w:pPr>
            <w:r>
              <w:rPr>
                <w:rFonts w:ascii="Times New Roman"/>
                <w:sz w:val="18"/>
              </w:rPr>
              <w:t>54</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2010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p>
          <w:p>
            <w:pPr>
              <w:pStyle w:val="TableParagraph"/>
              <w:spacing w:line="241" w:lineRule="exact"/>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03</w:t>
            </w:r>
          </w:p>
          <w:p>
            <w:pPr>
              <w:pStyle w:val="TableParagraph"/>
              <w:spacing w:line="241" w:lineRule="exact"/>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507" w:hRule="exact"/>
        </w:trPr>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18"/>
                <w:szCs w:val="18"/>
              </w:rPr>
            </w:pPr>
            <w:r>
              <w:rPr>
                <w:rFonts w:ascii="宋体" w:hAnsi="宋体" w:cs="宋体" w:eastAsia="宋体" w:hint="default"/>
                <w:sz w:val="18"/>
                <w:szCs w:val="18"/>
              </w:rPr>
              <w:t>葛元庆</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18"/>
                <w:szCs w:val="18"/>
              </w:rPr>
            </w:pPr>
            <w:r>
              <w:rPr>
                <w:rFonts w:ascii="宋体" w:hAnsi="宋体" w:cs="宋体" w:eastAsia="宋体" w:hint="default"/>
                <w:sz w:val="18"/>
                <w:szCs w:val="18"/>
              </w:rPr>
              <w:t>副总裁</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18"/>
                <w:szCs w:val="18"/>
              </w:rPr>
            </w:pPr>
            <w:r>
              <w:rPr>
                <w:rFonts w:ascii="宋体" w:hAnsi="宋体" w:cs="宋体" w:eastAsia="宋体" w:hint="default"/>
                <w:sz w:val="18"/>
                <w:szCs w:val="18"/>
              </w:rPr>
              <w:t>离任</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1"/>
              <w:jc w:val="center"/>
              <w:rPr>
                <w:rFonts w:ascii="Times New Roman" w:hAnsi="Times New Roman" w:cs="Times New Roman" w:eastAsia="Times New Roman" w:hint="default"/>
                <w:sz w:val="18"/>
                <w:szCs w:val="18"/>
              </w:rPr>
            </w:pPr>
            <w:r>
              <w:rPr>
                <w:rFonts w:ascii="Times New Roman"/>
                <w:sz w:val="18"/>
              </w:rPr>
              <w:t>58</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p>
          <w:p>
            <w:pPr>
              <w:pStyle w:val="TableParagraph"/>
              <w:spacing w:line="241" w:lineRule="exact"/>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03</w:t>
            </w:r>
          </w:p>
          <w:p>
            <w:pPr>
              <w:pStyle w:val="TableParagraph"/>
              <w:spacing w:line="241" w:lineRule="exact"/>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left="44" w:right="0"/>
              <w:jc w:val="left"/>
              <w:rPr>
                <w:rFonts w:ascii="Times New Roman" w:hAnsi="Times New Roman" w:cs="Times New Roman" w:eastAsia="Times New Roman" w:hint="default"/>
                <w:sz w:val="18"/>
                <w:szCs w:val="18"/>
              </w:rPr>
            </w:pPr>
            <w:r>
              <w:rPr>
                <w:rFonts w:ascii="Times New Roman"/>
                <w:sz w:val="18"/>
              </w:rPr>
              <w:t>3,287,994</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21"/>
              <w:jc w:val="right"/>
              <w:rPr>
                <w:rFonts w:ascii="Times New Roman" w:hAnsi="Times New Roman" w:cs="Times New Roman" w:eastAsia="Times New Roman" w:hint="default"/>
                <w:sz w:val="18"/>
                <w:szCs w:val="18"/>
              </w:rPr>
            </w:pPr>
            <w:r>
              <w:rPr>
                <w:rFonts w:ascii="Times New Roman"/>
                <w:sz w:val="18"/>
              </w:rPr>
              <w:t>729,000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21"/>
              <w:jc w:val="right"/>
              <w:rPr>
                <w:rFonts w:ascii="Times New Roman" w:hAnsi="Times New Roman" w:cs="Times New Roman" w:eastAsia="Times New Roman" w:hint="default"/>
                <w:sz w:val="18"/>
                <w:szCs w:val="18"/>
              </w:rPr>
            </w:pPr>
            <w:r>
              <w:rPr>
                <w:rFonts w:ascii="Times New Roman"/>
                <w:sz w:val="18"/>
              </w:rPr>
              <w:t>2,558,994</w:t>
            </w:r>
          </w:p>
        </w:tc>
      </w:tr>
      <w:tr>
        <w:trPr>
          <w:trHeight w:val="516" w:hRule="exact"/>
        </w:trPr>
        <w:tc>
          <w:tcPr>
            <w:tcW w:w="7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6"/>
              <w:ind w:right="1"/>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8"/>
              <w:ind w:right="1"/>
              <w:jc w:val="center"/>
              <w:rPr>
                <w:rFonts w:ascii="Times New Roman" w:hAnsi="Times New Roman" w:cs="Times New Roman" w:eastAsia="Times New Roman" w:hint="default"/>
                <w:sz w:val="18"/>
                <w:szCs w:val="18"/>
              </w:rPr>
            </w:pPr>
            <w:r>
              <w:rPr>
                <w:rFonts w:ascii="Times New Roman"/>
                <w:b/>
                <w:sz w:val="18"/>
              </w:rPr>
              <w:t>--</w:t>
            </w:r>
            <w:r>
              <w:rPr>
                <w:rFonts w:ascii="Times New Roman"/>
                <w:sz w:val="18"/>
              </w:rPr>
            </w:r>
          </w:p>
        </w:tc>
        <w:tc>
          <w:tcPr>
            <w:tcW w:w="5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8"/>
              <w:ind w:right="1"/>
              <w:jc w:val="center"/>
              <w:rPr>
                <w:rFonts w:ascii="Times New Roman" w:hAnsi="Times New Roman" w:cs="Times New Roman" w:eastAsia="Times New Roman" w:hint="default"/>
                <w:sz w:val="18"/>
                <w:szCs w:val="18"/>
              </w:rPr>
            </w:pPr>
            <w:r>
              <w:rPr>
                <w:rFonts w:ascii="Times New Roman"/>
                <w:b/>
                <w:sz w:val="18"/>
              </w:rPr>
              <w:t>--</w:t>
            </w:r>
            <w:r>
              <w:rPr>
                <w:rFonts w:ascii="Times New Roman"/>
                <w:sz w:val="18"/>
              </w:rPr>
            </w:r>
          </w:p>
        </w:tc>
        <w:tc>
          <w:tcPr>
            <w:tcW w:w="5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8"/>
              <w:ind w:right="0"/>
              <w:jc w:val="center"/>
              <w:rPr>
                <w:rFonts w:ascii="Times New Roman" w:hAnsi="Times New Roman" w:cs="Times New Roman" w:eastAsia="Times New Roman" w:hint="default"/>
                <w:sz w:val="18"/>
                <w:szCs w:val="18"/>
              </w:rPr>
            </w:pPr>
            <w:r>
              <w:rPr>
                <w:rFonts w:ascii="Times New Roman"/>
                <w:b/>
                <w:sz w:val="18"/>
              </w:rPr>
              <w:t>--</w:t>
            </w:r>
            <w:r>
              <w:rPr>
                <w:rFonts w:ascii="Times New Roman"/>
                <w:sz w:val="18"/>
              </w:rPr>
            </w:r>
          </w:p>
        </w:tc>
        <w:tc>
          <w:tcPr>
            <w:tcW w:w="5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8"/>
              <w:ind w:right="1"/>
              <w:jc w:val="center"/>
              <w:rPr>
                <w:rFonts w:ascii="Times New Roman" w:hAnsi="Times New Roman" w:cs="Times New Roman" w:eastAsia="Times New Roman" w:hint="default"/>
                <w:sz w:val="18"/>
                <w:szCs w:val="18"/>
              </w:rPr>
            </w:pPr>
            <w:r>
              <w:rPr>
                <w:rFonts w:ascii="Times New Roman"/>
                <w:b/>
                <w:sz w:val="18"/>
              </w:rPr>
              <w:t>--</w:t>
            </w:r>
            <w:r>
              <w:rPr>
                <w:rFonts w:ascii="Times New Roman"/>
                <w:sz w:val="18"/>
              </w:rPr>
            </w:r>
          </w:p>
        </w:tc>
        <w:tc>
          <w:tcPr>
            <w:tcW w:w="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8"/>
              <w:ind w:right="0"/>
              <w:jc w:val="center"/>
              <w:rPr>
                <w:rFonts w:ascii="Times New Roman" w:hAnsi="Times New Roman" w:cs="Times New Roman" w:eastAsia="Times New Roman" w:hint="default"/>
                <w:sz w:val="18"/>
                <w:szCs w:val="18"/>
              </w:rPr>
            </w:pPr>
            <w:r>
              <w:rPr>
                <w:rFonts w:ascii="Times New Roman"/>
                <w:b/>
                <w:sz w:val="18"/>
              </w:rPr>
              <w:t>--</w:t>
            </w:r>
            <w:r>
              <w:rPr>
                <w:rFonts w:ascii="Times New Roman"/>
                <w:sz w:val="18"/>
              </w:rPr>
            </w:r>
          </w:p>
        </w:tc>
        <w:tc>
          <w:tcPr>
            <w:tcW w:w="9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8"/>
              <w:ind w:right="0"/>
              <w:jc w:val="center"/>
              <w:rPr>
                <w:rFonts w:ascii="Times New Roman" w:hAnsi="Times New Roman" w:cs="Times New Roman" w:eastAsia="Times New Roman" w:hint="default"/>
                <w:sz w:val="18"/>
                <w:szCs w:val="18"/>
              </w:rPr>
            </w:pPr>
            <w:r>
              <w:rPr>
                <w:rFonts w:ascii="Times New Roman"/>
                <w:b/>
                <w:sz w:val="18"/>
              </w:rPr>
              <w:t>--</w:t>
            </w:r>
            <w:r>
              <w:rPr>
                <w:rFonts w:ascii="Times New Roman"/>
                <w:sz w:val="18"/>
              </w:rPr>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44" w:right="0"/>
              <w:jc w:val="left"/>
              <w:rPr>
                <w:rFonts w:ascii="Times New Roman" w:hAnsi="Times New Roman" w:cs="Times New Roman" w:eastAsia="Times New Roman" w:hint="default"/>
                <w:sz w:val="18"/>
                <w:szCs w:val="18"/>
              </w:rPr>
            </w:pPr>
            <w:r>
              <w:rPr>
                <w:rFonts w:ascii="Times New Roman"/>
                <w:b/>
                <w:sz w:val="18"/>
              </w:rPr>
              <w:t>4,053,758</w:t>
            </w:r>
            <w:r>
              <w:rPr>
                <w:rFonts w:ascii="Times New Roman"/>
                <w:sz w:val="18"/>
              </w:rPr>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23"/>
              <w:jc w:val="right"/>
              <w:rPr>
                <w:rFonts w:ascii="Times New Roman" w:hAnsi="Times New Roman" w:cs="Times New Roman" w:eastAsia="Times New Roman" w:hint="default"/>
                <w:sz w:val="18"/>
                <w:szCs w:val="18"/>
              </w:rPr>
            </w:pPr>
            <w:r>
              <w:rPr>
                <w:rFonts w:ascii="Times New Roman"/>
                <w:b/>
                <w:sz w:val="18"/>
              </w:rPr>
              <w:t>0</w:t>
            </w:r>
            <w:r>
              <w:rPr>
                <w:rFonts w:ascii="Times New Roman"/>
                <w:sz w:val="18"/>
              </w:rPr>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21"/>
              <w:jc w:val="right"/>
              <w:rPr>
                <w:rFonts w:ascii="Times New Roman" w:hAnsi="Times New Roman" w:cs="Times New Roman" w:eastAsia="Times New Roman" w:hint="default"/>
                <w:sz w:val="18"/>
                <w:szCs w:val="18"/>
              </w:rPr>
            </w:pPr>
            <w:r>
              <w:rPr>
                <w:rFonts w:ascii="Times New Roman"/>
                <w:b/>
                <w:sz w:val="18"/>
              </w:rPr>
              <w:t>729,000</w:t>
            </w:r>
            <w:r>
              <w:rPr>
                <w:rFonts w:ascii="Times New Roman"/>
                <w:sz w:val="18"/>
              </w:rPr>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21"/>
              <w:jc w:val="right"/>
              <w:rPr>
                <w:rFonts w:ascii="Times New Roman" w:hAnsi="Times New Roman" w:cs="Times New Roman" w:eastAsia="Times New Roman" w:hint="default"/>
                <w:sz w:val="18"/>
                <w:szCs w:val="18"/>
              </w:rPr>
            </w:pPr>
            <w:r>
              <w:rPr>
                <w:rFonts w:ascii="Times New Roman"/>
                <w:b/>
                <w:sz w:val="18"/>
              </w:rPr>
              <w:t>3,324,758</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9"/>
        <w:rPr>
          <w:rFonts w:ascii="宋体" w:hAnsi="宋体" w:cs="宋体" w:eastAsia="宋体" w:hint="default"/>
          <w:b/>
          <w:bCs/>
          <w:sz w:val="23"/>
          <w:szCs w:val="23"/>
        </w:rPr>
      </w:pPr>
    </w:p>
    <w:p>
      <w:pPr>
        <w:pStyle w:val="Heading3"/>
        <w:spacing w:line="240" w:lineRule="auto" w:before="26"/>
        <w:ind w:right="1130"/>
        <w:jc w:val="left"/>
        <w:rPr>
          <w:b w:val="0"/>
          <w:bCs w:val="0"/>
        </w:rPr>
      </w:pPr>
      <w:bookmarkStart w:name="二、公司董事、监事、高级管理人员变动情况" w:id="118"/>
      <w:bookmarkEnd w:id="118"/>
      <w:r>
        <w:rPr>
          <w:b w:val="0"/>
          <w:bCs w:val="0"/>
        </w:rPr>
      </w:r>
      <w:r>
        <w:rPr/>
        <w:t>二、公司董事、监事、高级管理人员变动情况</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1330"/>
        <w:gridCol w:w="1648"/>
        <w:gridCol w:w="1559"/>
        <w:gridCol w:w="2268"/>
        <w:gridCol w:w="2764"/>
      </w:tblGrid>
      <w:tr>
        <w:trPr>
          <w:trHeight w:val="402" w:hRule="exact"/>
        </w:trPr>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姓名</w:t>
            </w:r>
          </w:p>
        </w:tc>
        <w:tc>
          <w:tcPr>
            <w:tcW w:w="16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担任的职务</w:t>
            </w:r>
          </w:p>
        </w:tc>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类型</w:t>
            </w:r>
          </w:p>
        </w:tc>
        <w:tc>
          <w:tcPr>
            <w:tcW w:w="2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日期</w:t>
            </w:r>
          </w:p>
        </w:tc>
        <w:tc>
          <w:tcPr>
            <w:tcW w:w="27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原因</w:t>
            </w:r>
          </w:p>
        </w:tc>
      </w:tr>
      <w:tr>
        <w:trPr>
          <w:trHeight w:val="402"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王慧轩</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任免</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2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股东大会选举。</w:t>
            </w:r>
          </w:p>
        </w:tc>
      </w:tr>
      <w:tr>
        <w:trPr>
          <w:trHeight w:val="402"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王立彦</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任免</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2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股东大会选举。</w:t>
            </w:r>
          </w:p>
        </w:tc>
      </w:tr>
      <w:tr>
        <w:trPr>
          <w:trHeight w:val="402"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王志华</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监事会主席</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任免</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2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股东大会选举。</w:t>
            </w:r>
          </w:p>
        </w:tc>
      </w:tr>
      <w:tr>
        <w:trPr>
          <w:trHeight w:val="402"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马道杰</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副总裁</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任免</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2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董事会聘任。</w:t>
            </w:r>
          </w:p>
        </w:tc>
      </w:tr>
      <w:tr>
        <w:trPr>
          <w:trHeight w:val="402"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马道杰</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 w:right="0"/>
              <w:jc w:val="center"/>
              <w:rPr>
                <w:rFonts w:ascii="宋体" w:hAnsi="宋体" w:cs="宋体" w:eastAsia="宋体" w:hint="default"/>
                <w:sz w:val="21"/>
                <w:szCs w:val="21"/>
              </w:rPr>
            </w:pPr>
            <w:r>
              <w:rPr>
                <w:rFonts w:ascii="宋体" w:hAnsi="宋体" w:cs="宋体" w:eastAsia="宋体" w:hint="default"/>
                <w:sz w:val="21"/>
                <w:szCs w:val="21"/>
              </w:rPr>
              <w:t>总裁</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任免</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2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董事会聘任。</w:t>
            </w:r>
          </w:p>
        </w:tc>
      </w:tr>
      <w:tr>
        <w:trPr>
          <w:trHeight w:val="402"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祝昌华</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 w:right="0"/>
              <w:jc w:val="center"/>
              <w:rPr>
                <w:rFonts w:ascii="宋体" w:hAnsi="宋体" w:cs="宋体" w:eastAsia="宋体" w:hint="default"/>
                <w:sz w:val="21"/>
                <w:szCs w:val="21"/>
              </w:rPr>
            </w:pPr>
            <w:r>
              <w:rPr>
                <w:rFonts w:ascii="宋体" w:hAnsi="宋体" w:cs="宋体" w:eastAsia="宋体" w:hint="default"/>
                <w:sz w:val="21"/>
                <w:szCs w:val="21"/>
              </w:rPr>
              <w:t>董事、副总裁</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任期满离任</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2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任期满离任。</w:t>
            </w:r>
          </w:p>
        </w:tc>
      </w:tr>
      <w:tr>
        <w:trPr>
          <w:trHeight w:val="402"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曹阳</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离任</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2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个人原因。</w:t>
            </w:r>
          </w:p>
        </w:tc>
      </w:tr>
      <w:tr>
        <w:trPr>
          <w:trHeight w:val="402"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刘卫东</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监事会主席</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任期满离任</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2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任期满离任。</w:t>
            </w:r>
          </w:p>
        </w:tc>
      </w:tr>
      <w:tr>
        <w:trPr>
          <w:trHeight w:val="402"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葛元庆</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副总裁</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任期满离任</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2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任期满离任。</w:t>
            </w:r>
          </w:p>
        </w:tc>
      </w:tr>
      <w:tr>
        <w:trPr>
          <w:trHeight w:val="402"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任志军</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副董事长、总裁</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离任</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2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个人原因。</w:t>
            </w:r>
          </w:p>
        </w:tc>
      </w:tr>
    </w:tbl>
    <w:p>
      <w:pPr>
        <w:spacing w:line="240" w:lineRule="auto" w:before="2"/>
        <w:rPr>
          <w:rFonts w:ascii="宋体" w:hAnsi="宋体" w:cs="宋体" w:eastAsia="宋体" w:hint="default"/>
          <w:b/>
          <w:bCs/>
          <w:sz w:val="18"/>
          <w:szCs w:val="18"/>
        </w:rPr>
      </w:pPr>
    </w:p>
    <w:p>
      <w:pPr>
        <w:pStyle w:val="Heading3"/>
        <w:spacing w:line="240" w:lineRule="auto" w:before="26"/>
        <w:ind w:left="154" w:right="0"/>
        <w:jc w:val="both"/>
        <w:rPr>
          <w:b w:val="0"/>
          <w:bCs w:val="0"/>
        </w:rPr>
      </w:pPr>
      <w:bookmarkStart w:name="三、任职情况" w:id="119"/>
      <w:bookmarkEnd w:id="119"/>
      <w:r>
        <w:rPr>
          <w:b w:val="0"/>
          <w:bCs w:val="0"/>
        </w:rPr>
      </w:r>
      <w:r>
        <w:rPr/>
        <w:t>三、任职情况</w:t>
      </w:r>
      <w:r>
        <w:rPr>
          <w:b w:val="0"/>
          <w:bCs w:val="0"/>
        </w:rPr>
      </w:r>
    </w:p>
    <w:p>
      <w:pPr>
        <w:spacing w:line="240" w:lineRule="auto" w:before="10"/>
        <w:rPr>
          <w:rFonts w:ascii="宋体" w:hAnsi="宋体" w:cs="宋体" w:eastAsia="宋体" w:hint="default"/>
          <w:b/>
          <w:bCs/>
          <w:sz w:val="22"/>
          <w:szCs w:val="22"/>
        </w:rPr>
      </w:pPr>
    </w:p>
    <w:p>
      <w:pPr>
        <w:pStyle w:val="Heading4"/>
        <w:spacing w:line="240" w:lineRule="auto"/>
        <w:ind w:right="0"/>
        <w:jc w:val="both"/>
        <w:rPr>
          <w:rFonts w:ascii="黑体" w:hAnsi="黑体" w:cs="黑体" w:eastAsia="黑体" w:hint="default"/>
        </w:rPr>
      </w:pPr>
      <w:r>
        <w:rPr>
          <w:rFonts w:ascii="黑体" w:hAnsi="黑体" w:cs="黑体" w:eastAsia="黑体" w:hint="default"/>
        </w:rPr>
        <w:t>公司现任董事、监事、高级管理人员专业背景、主要工作经历以及目前在公司的主要职责</w:t>
      </w:r>
    </w:p>
    <w:p>
      <w:pPr>
        <w:pStyle w:val="Heading4"/>
        <w:spacing w:line="309" w:lineRule="auto" w:before="76"/>
        <w:ind w:left="633" w:right="1130" w:hanging="60"/>
        <w:jc w:val="left"/>
      </w:pPr>
      <w:r>
        <w:rPr>
          <w:rFonts w:ascii="宋体" w:hAnsi="宋体" w:cs="宋体" w:eastAsia="宋体" w:hint="default"/>
          <w:b/>
          <w:bCs/>
        </w:rPr>
        <w:t>（一）董事</w:t>
      </w:r>
      <w:r>
        <w:rPr>
          <w:rFonts w:ascii="宋体" w:hAnsi="宋体" w:cs="宋体" w:eastAsia="宋体" w:hint="default"/>
          <w:b/>
          <w:bCs/>
          <w:spacing w:val="1"/>
          <w:w w:val="99"/>
        </w:rPr>
        <w:t> </w:t>
      </w:r>
      <w:r>
        <w:rPr>
          <w:spacing w:val="-3"/>
        </w:rPr>
        <w:t>赵伟国先生：</w:t>
      </w:r>
      <w:r>
        <w:rPr>
          <w:rFonts w:ascii="Times New Roman" w:hAnsi="Times New Roman" w:cs="Times New Roman" w:eastAsia="Times New Roman" w:hint="default"/>
          <w:spacing w:val="-3"/>
        </w:rPr>
        <w:t>1967</w:t>
      </w:r>
      <w:r>
        <w:rPr>
          <w:spacing w:val="-3"/>
        </w:rPr>
        <w:t>年</w:t>
      </w:r>
      <w:r>
        <w:rPr>
          <w:rFonts w:ascii="Times New Roman" w:hAnsi="Times New Roman" w:cs="Times New Roman" w:eastAsia="Times New Roman" w:hint="default"/>
          <w:spacing w:val="-3"/>
        </w:rPr>
        <w:t>4</w:t>
      </w:r>
      <w:r>
        <w:rPr>
          <w:spacing w:val="-3"/>
        </w:rPr>
        <w:t>月出生，中国国籍，工学硕士，毕业于清华大学电子工程专业。曾</w:t>
      </w:r>
    </w:p>
    <w:p>
      <w:pPr>
        <w:pStyle w:val="Heading4"/>
        <w:spacing w:line="248" w:lineRule="exact"/>
        <w:ind w:right="0"/>
        <w:jc w:val="both"/>
      </w:pPr>
      <w:r>
        <w:rPr/>
        <w:t>任北京布劳森技术有限公司副总工程师，紫光集团自动化工程事业部副总经理，北京同方电</w:t>
      </w:r>
    </w:p>
    <w:p>
      <w:pPr>
        <w:pStyle w:val="Heading4"/>
        <w:spacing w:line="247" w:lineRule="auto" w:before="29"/>
        <w:ind w:left="0" w:right="1131"/>
        <w:jc w:val="right"/>
      </w:pPr>
      <w:r>
        <w:rPr/>
        <w:t>子科技有限公司总经理，紫光股份有限公司董事等职。</w:t>
      </w:r>
      <w:r>
        <w:rPr>
          <w:rFonts w:ascii="Times New Roman" w:hAnsi="Times New Roman" w:cs="Times New Roman" w:eastAsia="Times New Roman" w:hint="default"/>
        </w:rPr>
        <w:t>2004</w:t>
      </w:r>
      <w:r>
        <w:rPr/>
        <w:t>年至今，任北京健坤投资集团有 限公司董事长；</w:t>
      </w:r>
      <w:r>
        <w:rPr>
          <w:rFonts w:ascii="Times New Roman" w:hAnsi="Times New Roman" w:cs="Times New Roman" w:eastAsia="Times New Roman" w:hint="default"/>
        </w:rPr>
        <w:t>2009</w:t>
      </w:r>
      <w:r>
        <w:rPr/>
        <w:t>年至今，历任紫光集团有限公司总裁、总裁兼董事长、董事长；</w:t>
      </w:r>
      <w:r>
        <w:rPr>
          <w:rFonts w:ascii="Times New Roman" w:hAnsi="Times New Roman" w:cs="Times New Roman" w:eastAsia="Times New Roman" w:hint="default"/>
        </w:rPr>
        <w:t>2009</w:t>
      </w:r>
      <w:r>
        <w:rPr/>
        <w:t>年 </w:t>
      </w:r>
      <w:r>
        <w:rPr>
          <w:spacing w:val="-2"/>
        </w:rPr>
        <w:t>至今，兼任天津大学管理学院教授；</w:t>
      </w:r>
      <w:r>
        <w:rPr>
          <w:rFonts w:ascii="Times New Roman" w:hAnsi="Times New Roman" w:cs="Times New Roman" w:eastAsia="Times New Roman" w:hint="default"/>
          <w:spacing w:val="-2"/>
        </w:rPr>
        <w:t>2013</w:t>
      </w:r>
      <w:r>
        <w:rPr>
          <w:spacing w:val="-2"/>
        </w:rPr>
        <w:t>年</w:t>
      </w:r>
      <w:r>
        <w:rPr>
          <w:rFonts w:ascii="Times New Roman" w:hAnsi="Times New Roman" w:cs="Times New Roman" w:eastAsia="Times New Roman" w:hint="default"/>
          <w:spacing w:val="-2"/>
        </w:rPr>
        <w:t>6</w:t>
      </w:r>
      <w:r>
        <w:rPr>
          <w:spacing w:val="-2"/>
        </w:rPr>
        <w:t>月至今，兼任清华控股有限公司董事、高级副总</w:t>
      </w:r>
      <w:r>
        <w:rPr/>
        <w:t> </w:t>
      </w:r>
      <w:r>
        <w:rPr>
          <w:spacing w:val="-1"/>
        </w:rPr>
        <w:t>裁；</w:t>
      </w:r>
      <w:r>
        <w:rPr>
          <w:rFonts w:ascii="Times New Roman" w:hAnsi="Times New Roman" w:cs="Times New Roman" w:eastAsia="Times New Roman" w:hint="default"/>
          <w:spacing w:val="-1"/>
        </w:rPr>
        <w:t>2015</w:t>
      </w:r>
      <w:r>
        <w:rPr>
          <w:spacing w:val="-1"/>
        </w:rPr>
        <w:t>年</w:t>
      </w:r>
      <w:r>
        <w:rPr>
          <w:rFonts w:ascii="Times New Roman" w:hAnsi="Times New Roman" w:cs="Times New Roman" w:eastAsia="Times New Roman" w:hint="default"/>
          <w:spacing w:val="-1"/>
        </w:rPr>
        <w:t>3</w:t>
      </w:r>
      <w:r>
        <w:rPr>
          <w:spacing w:val="-1"/>
        </w:rPr>
        <w:t>月至今，兼任</w:t>
      </w:r>
      <w:r>
        <w:rPr>
          <w:rFonts w:ascii="Times New Roman" w:hAnsi="Times New Roman" w:cs="Times New Roman" w:eastAsia="Times New Roman" w:hint="default"/>
          <w:spacing w:val="-1"/>
        </w:rPr>
        <w:t>TCL</w:t>
      </w:r>
      <w:r>
        <w:rPr>
          <w:spacing w:val="-1"/>
        </w:rPr>
        <w:t>集团股份有限公司董事；</w:t>
      </w:r>
      <w:r>
        <w:rPr>
          <w:rFonts w:ascii="Times New Roman" w:hAnsi="Times New Roman" w:cs="Times New Roman" w:eastAsia="Times New Roman" w:hint="default"/>
          <w:spacing w:val="-1"/>
        </w:rPr>
        <w:t>2015</w:t>
      </w:r>
      <w:r>
        <w:rPr>
          <w:spacing w:val="-1"/>
        </w:rPr>
        <w:t>年</w:t>
      </w:r>
      <w:r>
        <w:rPr>
          <w:rFonts w:ascii="Times New Roman" w:hAnsi="Times New Roman" w:cs="Times New Roman" w:eastAsia="Times New Roman" w:hint="default"/>
          <w:spacing w:val="-1"/>
        </w:rPr>
        <w:t>5</w:t>
      </w:r>
      <w:r>
        <w:rPr>
          <w:spacing w:val="-1"/>
        </w:rPr>
        <w:t>月至今，任紫光股份有限公</w:t>
      </w:r>
      <w:r>
        <w:rPr/>
        <w:t> 司董事长；</w:t>
      </w:r>
      <w:r>
        <w:rPr>
          <w:rFonts w:ascii="Times New Roman" w:hAnsi="Times New Roman" w:cs="Times New Roman" w:eastAsia="Times New Roman" w:hint="default"/>
        </w:rPr>
        <w:t>2016</w:t>
      </w:r>
      <w:r>
        <w:rPr/>
        <w:t>年至今，兼任中国高端芯片联盟副理事长。</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11</w:t>
      </w:r>
      <w:r>
        <w:rPr/>
        <w:t>月起任本公司董事长。</w:t>
      </w:r>
    </w:p>
    <w:p>
      <w:pPr>
        <w:pStyle w:val="Heading4"/>
        <w:spacing w:line="247" w:lineRule="auto" w:before="64"/>
        <w:ind w:right="0" w:firstLine="480"/>
        <w:jc w:val="left"/>
      </w:pPr>
      <w:r>
        <w:rPr>
          <w:spacing w:val="-3"/>
        </w:rPr>
        <w:t>高启全先生：</w:t>
      </w:r>
      <w:r>
        <w:rPr>
          <w:rFonts w:ascii="Times New Roman" w:hAnsi="Times New Roman" w:cs="Times New Roman" w:eastAsia="Times New Roman" w:hint="default"/>
          <w:spacing w:val="-3"/>
        </w:rPr>
        <w:t>1953</w:t>
      </w:r>
      <w:r>
        <w:rPr>
          <w:spacing w:val="-3"/>
        </w:rPr>
        <w:t>年</w:t>
      </w:r>
      <w:r>
        <w:rPr>
          <w:rFonts w:ascii="Times New Roman" w:hAnsi="Times New Roman" w:cs="Times New Roman" w:eastAsia="Times New Roman" w:hint="default"/>
          <w:spacing w:val="-3"/>
        </w:rPr>
        <w:t>10</w:t>
      </w:r>
      <w:r>
        <w:rPr>
          <w:spacing w:val="-3"/>
        </w:rPr>
        <w:t>月出生，中国台湾地区人，工学硕士。</w:t>
      </w:r>
      <w:r>
        <w:rPr>
          <w:rFonts w:ascii="Times New Roman" w:hAnsi="Times New Roman" w:cs="Times New Roman" w:eastAsia="Times New Roman" w:hint="default"/>
          <w:spacing w:val="-3"/>
        </w:rPr>
        <w:t>1979</w:t>
      </w:r>
      <w:r>
        <w:rPr>
          <w:spacing w:val="-3"/>
        </w:rPr>
        <w:t>年至</w:t>
      </w:r>
      <w:r>
        <w:rPr>
          <w:rFonts w:ascii="Times New Roman" w:hAnsi="Times New Roman" w:cs="Times New Roman" w:eastAsia="Times New Roman" w:hint="default"/>
          <w:spacing w:val="-3"/>
        </w:rPr>
        <w:t>1981</w:t>
      </w:r>
      <w:r>
        <w:rPr>
          <w:spacing w:val="-3"/>
        </w:rPr>
        <w:t>年任美国</w:t>
      </w:r>
      <w:r>
        <w:rPr>
          <w:rFonts w:ascii="Times New Roman" w:hAnsi="Times New Roman" w:cs="Times New Roman" w:eastAsia="Times New Roman" w:hint="default"/>
          <w:spacing w:val="-3"/>
        </w:rPr>
        <w:t>Fair</w:t>
      </w:r>
      <w:r>
        <w:rPr>
          <w:rFonts w:ascii="Times New Roman" w:hAnsi="Times New Roman" w:cs="Times New Roman" w:eastAsia="Times New Roman" w:hint="default"/>
        </w:rPr>
        <w:t> Child</w:t>
      </w:r>
      <w:r>
        <w:rPr/>
        <w:t>电子公司工程师；</w:t>
      </w:r>
      <w:r>
        <w:rPr>
          <w:rFonts w:ascii="Times New Roman" w:hAnsi="Times New Roman" w:cs="Times New Roman" w:eastAsia="Times New Roman" w:hint="default"/>
        </w:rPr>
        <w:t>1981</w:t>
      </w:r>
      <w:r>
        <w:rPr/>
        <w:t>年至</w:t>
      </w:r>
      <w:r>
        <w:rPr>
          <w:rFonts w:ascii="Times New Roman" w:hAnsi="Times New Roman" w:cs="Times New Roman" w:eastAsia="Times New Roman" w:hint="default"/>
        </w:rPr>
        <w:t>1987</w:t>
      </w:r>
      <w:r>
        <w:rPr/>
        <w:t>年于英特尔</w:t>
      </w:r>
      <w:r>
        <w:rPr>
          <w:rFonts w:ascii="Times New Roman" w:hAnsi="Times New Roman" w:cs="Times New Roman" w:eastAsia="Times New Roman" w:hint="default"/>
        </w:rPr>
        <w:t>Intel</w:t>
      </w:r>
      <w:r>
        <w:rPr/>
        <w:t>记忆体公司担任研发部经理；</w:t>
      </w:r>
      <w:r>
        <w:rPr>
          <w:rFonts w:ascii="Times New Roman" w:hAnsi="Times New Roman" w:cs="Times New Roman" w:eastAsia="Times New Roman" w:hint="default"/>
        </w:rPr>
        <w:t>1987</w:t>
      </w:r>
      <w:r>
        <w:rPr/>
        <w:t>年至 </w:t>
      </w:r>
      <w:r>
        <w:rPr>
          <w:rFonts w:ascii="Times New Roman" w:hAnsi="Times New Roman" w:cs="Times New Roman" w:eastAsia="Times New Roman" w:hint="default"/>
          <w:spacing w:val="-3"/>
        </w:rPr>
        <w:t>1989</w:t>
      </w:r>
      <w:r>
        <w:rPr>
          <w:spacing w:val="-3"/>
        </w:rPr>
        <w:t>年服务于台积电</w:t>
      </w:r>
      <w:r>
        <w:rPr>
          <w:rFonts w:ascii="Times New Roman" w:hAnsi="Times New Roman" w:cs="Times New Roman" w:eastAsia="Times New Roman" w:hint="default"/>
          <w:spacing w:val="-3"/>
        </w:rPr>
        <w:t>TSMC</w:t>
      </w:r>
      <w:r>
        <w:rPr>
          <w:spacing w:val="-3"/>
        </w:rPr>
        <w:t>，担任一厂厂长；</w:t>
      </w:r>
      <w:r>
        <w:rPr>
          <w:rFonts w:ascii="Times New Roman" w:hAnsi="Times New Roman" w:cs="Times New Roman" w:eastAsia="Times New Roman" w:hint="default"/>
          <w:spacing w:val="-3"/>
        </w:rPr>
        <w:t>1989</w:t>
      </w:r>
      <w:r>
        <w:rPr>
          <w:spacing w:val="-3"/>
        </w:rPr>
        <w:t>年至</w:t>
      </w:r>
      <w:r>
        <w:rPr>
          <w:rFonts w:ascii="Times New Roman" w:hAnsi="Times New Roman" w:cs="Times New Roman" w:eastAsia="Times New Roman" w:hint="default"/>
          <w:spacing w:val="-3"/>
        </w:rPr>
        <w:t>1995</w:t>
      </w:r>
      <w:r>
        <w:rPr>
          <w:spacing w:val="-3"/>
        </w:rPr>
        <w:t>年任职旺宏公司</w:t>
      </w:r>
      <w:r>
        <w:rPr>
          <w:rFonts w:ascii="Times New Roman" w:hAnsi="Times New Roman" w:cs="Times New Roman" w:eastAsia="Times New Roman" w:hint="default"/>
          <w:spacing w:val="-3"/>
        </w:rPr>
        <w:t>Macronix</w:t>
      </w:r>
      <w:r>
        <w:rPr>
          <w:spacing w:val="-3"/>
        </w:rPr>
        <w:t>，为创办</w:t>
      </w:r>
      <w:r>
        <w:rPr>
          <w:spacing w:val="-76"/>
        </w:rPr>
        <w:t> </w:t>
      </w:r>
      <w:r>
        <w:rPr>
          <w:spacing w:val="-76"/>
        </w:rPr>
      </w:r>
      <w:r>
        <w:rPr>
          <w:spacing w:val="-8"/>
          <w:w w:val="99"/>
        </w:rPr>
        <w:t>人之一；</w:t>
      </w:r>
      <w:r>
        <w:rPr>
          <w:rFonts w:ascii="Times New Roman" w:hAnsi="Times New Roman" w:cs="Times New Roman" w:eastAsia="Times New Roman" w:hint="default"/>
          <w:spacing w:val="-8"/>
          <w:w w:val="99"/>
        </w:rPr>
        <w:t>1996</w:t>
      </w:r>
      <w:r>
        <w:rPr>
          <w:spacing w:val="-8"/>
          <w:w w:val="99"/>
        </w:rPr>
        <w:t>年至</w:t>
      </w:r>
      <w:r>
        <w:rPr>
          <w:rFonts w:ascii="Times New Roman" w:hAnsi="Times New Roman" w:cs="Times New Roman" w:eastAsia="Times New Roman" w:hint="default"/>
          <w:spacing w:val="-8"/>
          <w:w w:val="99"/>
        </w:rPr>
        <w:t>2015</w:t>
      </w:r>
      <w:r>
        <w:rPr>
          <w:spacing w:val="-8"/>
          <w:w w:val="99"/>
        </w:rPr>
        <w:t>年任职台塑企业旗下的</w:t>
      </w:r>
      <w:r>
        <w:rPr>
          <w:rFonts w:ascii="Times New Roman" w:hAnsi="Times New Roman" w:cs="Times New Roman" w:eastAsia="Times New Roman" w:hint="default"/>
          <w:spacing w:val="-8"/>
          <w:w w:val="99"/>
        </w:rPr>
        <w:t>DRAM</w:t>
      </w:r>
      <w:r>
        <w:rPr>
          <w:spacing w:val="-8"/>
          <w:w w:val="99"/>
        </w:rPr>
        <w:t>存储器芯片公司，曾担任南亚科技（</w:t>
      </w:r>
      <w:r>
        <w:rPr>
          <w:rFonts w:ascii="Times New Roman" w:hAnsi="Times New Roman" w:cs="Times New Roman" w:eastAsia="Times New Roman" w:hint="default"/>
          <w:spacing w:val="-8"/>
          <w:w w:val="99"/>
        </w:rPr>
        <w:t>Nanya</w:t>
      </w:r>
      <w:r>
        <w:rPr>
          <w:spacing w:val="-8"/>
          <w:w w:val="99"/>
        </w:rPr>
        <w:t>）</w:t>
      </w:r>
      <w:r>
        <w:rPr>
          <w:spacing w:val="-73"/>
          <w:w w:val="99"/>
        </w:rPr>
        <w:t> </w:t>
      </w:r>
      <w:r>
        <w:rPr/>
        <w:t>全球业务执行副总与营运执行副总及总经理职务，</w:t>
      </w:r>
      <w:r>
        <w:rPr>
          <w:rFonts w:ascii="Times New Roman" w:hAnsi="Times New Roman" w:cs="Times New Roman" w:eastAsia="Times New Roman" w:hint="default"/>
        </w:rPr>
        <w:t>2004</w:t>
      </w:r>
      <w:r>
        <w:rPr/>
        <w:t>年出任华亚科技（</w:t>
      </w:r>
      <w:r>
        <w:rPr>
          <w:rFonts w:ascii="Times New Roman" w:hAnsi="Times New Roman" w:cs="Times New Roman" w:eastAsia="Times New Roman" w:hint="default"/>
        </w:rPr>
        <w:t>Inotera</w:t>
      </w:r>
      <w:r>
        <w:rPr/>
        <w:t>）总经理， </w:t>
      </w:r>
      <w:r>
        <w:rPr>
          <w:rFonts w:ascii="Times New Roman" w:hAnsi="Times New Roman" w:cs="Times New Roman" w:eastAsia="Times New Roman" w:hint="default"/>
        </w:rPr>
        <w:t>2012</w:t>
      </w:r>
      <w:r>
        <w:rPr/>
        <w:t>年担任南亚科技总经理主导公司策略营运，同时并担任华亚科技董事长等职务；</w:t>
      </w:r>
      <w:r>
        <w:rPr>
          <w:rFonts w:ascii="Times New Roman" w:hAnsi="Times New Roman" w:cs="Times New Roman" w:eastAsia="Times New Roman" w:hint="default"/>
        </w:rPr>
        <w:t>2015</w:t>
      </w:r>
      <w:r>
        <w:rPr/>
        <w:t>年</w:t>
      </w:r>
    </w:p>
    <w:p>
      <w:pPr>
        <w:pStyle w:val="Heading4"/>
        <w:spacing w:line="292" w:lineRule="auto" w:before="3"/>
        <w:ind w:left="624" w:right="1130" w:hanging="471"/>
        <w:jc w:val="left"/>
      </w:pPr>
      <w:r>
        <w:rPr>
          <w:rFonts w:ascii="Times New Roman" w:hAnsi="Times New Roman" w:cs="Times New Roman" w:eastAsia="Times New Roman" w:hint="default"/>
        </w:rPr>
        <w:t>10</w:t>
      </w:r>
      <w:r>
        <w:rPr/>
        <w:t>月加入紫光集团有限公司。</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5</w:t>
      </w:r>
      <w:r>
        <w:rPr/>
        <w:t>月起任本公司董事。 王慧轩先生：</w:t>
      </w:r>
      <w:r>
        <w:rPr>
          <w:rFonts w:ascii="Times New Roman" w:hAnsi="Times New Roman" w:cs="Times New Roman" w:eastAsia="Times New Roman" w:hint="default"/>
        </w:rPr>
        <w:t>1966</w:t>
      </w:r>
      <w:r>
        <w:rPr/>
        <w:t>年</w:t>
      </w:r>
      <w:r>
        <w:rPr>
          <w:rFonts w:ascii="Times New Roman" w:hAnsi="Times New Roman" w:cs="Times New Roman" w:eastAsia="Times New Roman" w:hint="default"/>
        </w:rPr>
        <w:t>5</w:t>
      </w:r>
      <w:r>
        <w:rPr/>
        <w:t>月出生，中国国籍，博士，毕业于天津大学管理学院。</w:t>
      </w:r>
      <w:r>
        <w:rPr>
          <w:rFonts w:ascii="Times New Roman" w:hAnsi="Times New Roman" w:cs="Times New Roman" w:eastAsia="Times New Roman" w:hint="default"/>
        </w:rPr>
        <w:t>1987</w:t>
      </w:r>
      <w:r>
        <w:rPr/>
        <w:t>年</w:t>
      </w:r>
      <w:r>
        <w:rPr>
          <w:rFonts w:ascii="Times New Roman" w:hAnsi="Times New Roman" w:cs="Times New Roman" w:eastAsia="Times New Roman" w:hint="default"/>
        </w:rPr>
        <w:t>8</w:t>
      </w:r>
      <w:r>
        <w:rPr/>
        <w:t>月</w:t>
      </w:r>
    </w:p>
    <w:p>
      <w:pPr>
        <w:pStyle w:val="Heading4"/>
        <w:spacing w:line="285" w:lineRule="exact"/>
        <w:ind w:right="0"/>
        <w:jc w:val="both"/>
      </w:pPr>
      <w:r>
        <w:rPr/>
        <w:t>至</w:t>
      </w:r>
      <w:r>
        <w:rPr>
          <w:rFonts w:ascii="Times New Roman" w:hAnsi="Times New Roman" w:cs="Times New Roman" w:eastAsia="Times New Roman" w:hint="default"/>
        </w:rPr>
        <w:t>1993</w:t>
      </w:r>
      <w:r>
        <w:rPr/>
        <w:t>年</w:t>
      </w:r>
      <w:r>
        <w:rPr>
          <w:rFonts w:ascii="Times New Roman" w:hAnsi="Times New Roman" w:cs="Times New Roman" w:eastAsia="Times New Roman" w:hint="default"/>
        </w:rPr>
        <w:t>7</w:t>
      </w:r>
      <w:r>
        <w:rPr/>
        <w:t>月历任中共乌鲁木齐市委办公室秘书、信息科科长；</w:t>
      </w:r>
      <w:r>
        <w:rPr>
          <w:rFonts w:ascii="Times New Roman" w:hAnsi="Times New Roman" w:cs="Times New Roman" w:eastAsia="Times New Roman" w:hint="default"/>
        </w:rPr>
        <w:t>1993</w:t>
      </w:r>
      <w:r>
        <w:rPr/>
        <w:t>年</w:t>
      </w:r>
      <w:r>
        <w:rPr>
          <w:rFonts w:ascii="Times New Roman" w:hAnsi="Times New Roman" w:cs="Times New Roman" w:eastAsia="Times New Roman" w:hint="default"/>
        </w:rPr>
        <w:t>7</w:t>
      </w:r>
      <w:r>
        <w:rPr/>
        <w:t>月至</w:t>
      </w:r>
      <w:r>
        <w:rPr>
          <w:rFonts w:ascii="Times New Roman" w:hAnsi="Times New Roman" w:cs="Times New Roman" w:eastAsia="Times New Roman" w:hint="default"/>
        </w:rPr>
        <w:t>1996</w:t>
      </w:r>
      <w:r>
        <w:rPr/>
        <w:t>年</w:t>
      </w:r>
      <w:r>
        <w:rPr>
          <w:rFonts w:ascii="Times New Roman" w:hAnsi="Times New Roman" w:cs="Times New Roman" w:eastAsia="Times New Roman" w:hint="default"/>
        </w:rPr>
        <w:t>3</w:t>
      </w:r>
      <w:r>
        <w:rPr/>
        <w:t>月任共青</w:t>
      </w:r>
    </w:p>
    <w:p>
      <w:pPr>
        <w:pStyle w:val="Heading4"/>
        <w:spacing w:line="247" w:lineRule="auto" w:before="11"/>
        <w:ind w:right="1132"/>
        <w:jc w:val="both"/>
      </w:pPr>
      <w:r>
        <w:rPr/>
        <w:t>团新疆区委常委；</w:t>
      </w:r>
      <w:r>
        <w:rPr>
          <w:rFonts w:ascii="Times New Roman" w:hAnsi="Times New Roman" w:cs="Times New Roman" w:eastAsia="Times New Roman" w:hint="default"/>
        </w:rPr>
        <w:t>1996</w:t>
      </w:r>
      <w:r>
        <w:rPr/>
        <w:t>年</w:t>
      </w:r>
      <w:r>
        <w:rPr>
          <w:rFonts w:ascii="Times New Roman" w:hAnsi="Times New Roman" w:cs="Times New Roman" w:eastAsia="Times New Roman" w:hint="default"/>
        </w:rPr>
        <w:t>3</w:t>
      </w:r>
      <w:r>
        <w:rPr/>
        <w:t>月至</w:t>
      </w:r>
      <w:r>
        <w:rPr>
          <w:rFonts w:ascii="Times New Roman" w:hAnsi="Times New Roman" w:cs="Times New Roman" w:eastAsia="Times New Roman" w:hint="default"/>
        </w:rPr>
        <w:t>2006</w:t>
      </w:r>
      <w:r>
        <w:rPr/>
        <w:t>年</w:t>
      </w:r>
      <w:r>
        <w:rPr>
          <w:rFonts w:ascii="Times New Roman" w:hAnsi="Times New Roman" w:cs="Times New Roman" w:eastAsia="Times New Roman" w:hint="default"/>
        </w:rPr>
        <w:t>9</w:t>
      </w:r>
      <w:r>
        <w:rPr/>
        <w:t>月历任中共新疆乌鲁木齐市沙依巴克区委副书记、市</w:t>
      </w:r>
      <w:r>
        <w:rPr>
          <w:spacing w:val="-111"/>
        </w:rPr>
        <w:t> </w:t>
      </w:r>
      <w:r>
        <w:rPr>
          <w:spacing w:val="-111"/>
        </w:rPr>
      </w:r>
      <w:r>
        <w:rPr/>
        <w:t>委委员、东山区委书记、米东新区管委会主任、党工委副书记等职务；</w:t>
      </w:r>
      <w:r>
        <w:rPr>
          <w:rFonts w:ascii="Times New Roman" w:hAnsi="Times New Roman" w:cs="Times New Roman" w:eastAsia="Times New Roman" w:hint="default"/>
        </w:rPr>
        <w:t>2006</w:t>
      </w:r>
      <w:r>
        <w:rPr/>
        <w:t>年</w:t>
      </w:r>
      <w:r>
        <w:rPr>
          <w:rFonts w:ascii="Times New Roman" w:hAnsi="Times New Roman" w:cs="Times New Roman" w:eastAsia="Times New Roman" w:hint="default"/>
        </w:rPr>
        <w:t>9</w:t>
      </w:r>
      <w:r>
        <w:rPr/>
        <w:t>月至</w:t>
      </w:r>
      <w:r>
        <w:rPr>
          <w:rFonts w:ascii="Times New Roman" w:hAnsi="Times New Roman" w:cs="Times New Roman" w:eastAsia="Times New Roman" w:hint="default"/>
        </w:rPr>
        <w:t>2007</w:t>
      </w:r>
      <w:r>
        <w:rPr/>
        <w:t>年</w:t>
      </w:r>
      <w:r>
        <w:rPr>
          <w:rFonts w:ascii="Times New Roman" w:hAnsi="Times New Roman" w:cs="Times New Roman" w:eastAsia="Times New Roman" w:hint="default"/>
        </w:rPr>
        <w:t>9</w:t>
      </w:r>
      <w:r>
        <w:rPr>
          <w:rFonts w:ascii="Times New Roman" w:hAnsi="Times New Roman" w:cs="Times New Roman" w:eastAsia="Times New Roman" w:hint="default"/>
          <w:spacing w:val="-47"/>
        </w:rPr>
        <w:t> </w:t>
      </w:r>
      <w:r>
        <w:rPr/>
        <w:t>月任中国人寿保险股份有限公司新疆分公司副总经理、党委副书记；</w:t>
      </w:r>
      <w:r>
        <w:rPr>
          <w:rFonts w:ascii="Times New Roman" w:hAnsi="Times New Roman" w:cs="Times New Roman" w:eastAsia="Times New Roman" w:hint="default"/>
        </w:rPr>
        <w:t>2007</w:t>
      </w:r>
      <w:r>
        <w:rPr/>
        <w:t>年</w:t>
      </w:r>
      <w:r>
        <w:rPr>
          <w:rFonts w:ascii="Times New Roman" w:hAnsi="Times New Roman" w:cs="Times New Roman" w:eastAsia="Times New Roman" w:hint="default"/>
        </w:rPr>
        <w:t>9</w:t>
      </w:r>
      <w:r>
        <w:rPr/>
        <w:t>月至</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6</w:t>
      </w:r>
      <w:r>
        <w:rPr/>
        <w:t>月</w:t>
      </w:r>
      <w:r>
        <w:rPr>
          <w:spacing w:val="-108"/>
        </w:rPr>
        <w:t> </w:t>
      </w:r>
      <w:r>
        <w:rPr/>
        <w:t>历任中国人民人寿保险股份有限公司广东省分公司主要负责人，山东省分公司总经理、党委</w:t>
      </w:r>
    </w:p>
    <w:p>
      <w:pPr>
        <w:spacing w:after="0" w:line="247" w:lineRule="auto"/>
        <w:jc w:val="both"/>
        <w:sectPr>
          <w:pgSz w:w="11910" w:h="16840"/>
          <w:pgMar w:header="747" w:footer="979" w:top="1060" w:bottom="1160" w:left="980" w:right="0"/>
        </w:sectPr>
      </w:pPr>
    </w:p>
    <w:p>
      <w:pPr>
        <w:spacing w:line="240" w:lineRule="auto" w:before="11"/>
        <w:rPr>
          <w:rFonts w:ascii="宋体" w:hAnsi="宋体" w:cs="宋体" w:eastAsia="宋体" w:hint="default"/>
          <w:sz w:val="24"/>
          <w:szCs w:val="24"/>
        </w:rPr>
      </w:pPr>
    </w:p>
    <w:p>
      <w:pPr>
        <w:pStyle w:val="Heading4"/>
        <w:spacing w:line="247" w:lineRule="auto" w:before="26"/>
        <w:ind w:right="1130"/>
        <w:jc w:val="both"/>
      </w:pPr>
      <w:r>
        <w:rPr/>
        <w:t>书记，中国人民人寿保险股份有限公司执行董事、副总裁；</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6</w:t>
      </w:r>
      <w:r>
        <w:rPr/>
        <w:t>月至</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7</w:t>
      </w:r>
      <w:r>
        <w:rPr/>
        <w:t>月任人保资</w:t>
      </w:r>
      <w:r>
        <w:rPr>
          <w:spacing w:val="-104"/>
        </w:rPr>
        <w:t> </w:t>
      </w:r>
      <w:r>
        <w:rPr>
          <w:spacing w:val="-2"/>
        </w:rPr>
        <w:t>本投资管理有限公司董事长、总裁、党委书记、投资决策委员会主任委员。</w:t>
      </w:r>
      <w:r>
        <w:rPr>
          <w:rFonts w:ascii="Times New Roman" w:hAnsi="Times New Roman" w:cs="Times New Roman" w:eastAsia="Times New Roman" w:hint="default"/>
          <w:spacing w:val="-2"/>
        </w:rPr>
        <w:t>2016</w:t>
      </w:r>
      <w:r>
        <w:rPr>
          <w:spacing w:val="-2"/>
        </w:rPr>
        <w:t>年</w:t>
      </w:r>
      <w:r>
        <w:rPr>
          <w:rFonts w:ascii="Times New Roman" w:hAnsi="Times New Roman" w:cs="Times New Roman" w:eastAsia="Times New Roman" w:hint="default"/>
          <w:spacing w:val="-2"/>
        </w:rPr>
        <w:t>8</w:t>
      </w:r>
      <w:r>
        <w:rPr>
          <w:spacing w:val="-2"/>
        </w:rPr>
        <w:t>月加入紫</w:t>
      </w:r>
      <w:r>
        <w:rPr>
          <w:spacing w:val="-117"/>
        </w:rPr>
        <w:t> </w:t>
      </w:r>
      <w:r>
        <w:rPr/>
        <w:t>光集团有限公司，现任紫光集团有限公司董事。</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3</w:t>
      </w:r>
      <w:r>
        <w:rPr/>
        <w:t>月起任本公司董事。</w:t>
      </w:r>
    </w:p>
    <w:p>
      <w:pPr>
        <w:pStyle w:val="Heading4"/>
        <w:spacing w:line="247" w:lineRule="auto" w:before="65"/>
        <w:ind w:right="1130" w:firstLine="470"/>
        <w:jc w:val="both"/>
      </w:pPr>
      <w:r>
        <w:rPr>
          <w:spacing w:val="-2"/>
        </w:rPr>
        <w:t>陈金占先生：</w:t>
      </w:r>
      <w:r>
        <w:rPr>
          <w:rFonts w:ascii="Times New Roman" w:hAnsi="Times New Roman" w:cs="Times New Roman" w:eastAsia="Times New Roman" w:hint="default"/>
          <w:spacing w:val="-2"/>
        </w:rPr>
        <w:t>1952</w:t>
      </w:r>
      <w:r>
        <w:rPr>
          <w:spacing w:val="-2"/>
        </w:rPr>
        <w:t>年</w:t>
      </w:r>
      <w:r>
        <w:rPr>
          <w:rFonts w:ascii="Times New Roman" w:hAnsi="Times New Roman" w:cs="Times New Roman" w:eastAsia="Times New Roman" w:hint="default"/>
          <w:spacing w:val="-2"/>
        </w:rPr>
        <w:t>9</w:t>
      </w:r>
      <w:r>
        <w:rPr>
          <w:spacing w:val="-2"/>
        </w:rPr>
        <w:t>月出生，中国国籍，本科学历，律师。</w:t>
      </w:r>
      <w:r>
        <w:rPr>
          <w:rFonts w:ascii="Times New Roman" w:hAnsi="Times New Roman" w:cs="Times New Roman" w:eastAsia="Times New Roman" w:hint="default"/>
          <w:spacing w:val="-2"/>
        </w:rPr>
        <w:t>2001</w:t>
      </w:r>
      <w:r>
        <w:rPr>
          <w:spacing w:val="-2"/>
        </w:rPr>
        <w:t>年</w:t>
      </w:r>
      <w:r>
        <w:rPr>
          <w:rFonts w:ascii="Times New Roman" w:hAnsi="Times New Roman" w:cs="Times New Roman" w:eastAsia="Times New Roman" w:hint="default"/>
          <w:spacing w:val="-2"/>
        </w:rPr>
        <w:t>12</w:t>
      </w:r>
      <w:r>
        <w:rPr>
          <w:spacing w:val="-2"/>
        </w:rPr>
        <w:t>月至</w:t>
      </w:r>
      <w:r>
        <w:rPr>
          <w:rFonts w:ascii="Times New Roman" w:hAnsi="Times New Roman" w:cs="Times New Roman" w:eastAsia="Times New Roman" w:hint="default"/>
          <w:spacing w:val="-2"/>
        </w:rPr>
        <w:t>2012</w:t>
      </w:r>
      <w:r>
        <w:rPr>
          <w:spacing w:val="-2"/>
        </w:rPr>
        <w:t>年</w:t>
      </w:r>
      <w:r>
        <w:rPr>
          <w:rFonts w:ascii="Times New Roman" w:hAnsi="Times New Roman" w:cs="Times New Roman" w:eastAsia="Times New Roman" w:hint="default"/>
          <w:spacing w:val="-2"/>
        </w:rPr>
        <w:t>12</w:t>
      </w:r>
      <w:r>
        <w:rPr>
          <w:spacing w:val="-2"/>
        </w:rPr>
        <w:t>月历</w:t>
      </w:r>
      <w:r>
        <w:rPr/>
        <w:t> 任国都证券有限责任公司副总裁、合规总监，</w:t>
      </w:r>
      <w:r>
        <w:rPr>
          <w:rFonts w:ascii="Times New Roman" w:hAnsi="Times New Roman" w:cs="Times New Roman" w:eastAsia="Times New Roman" w:hint="default"/>
        </w:rPr>
        <w:t>2006</w:t>
      </w:r>
      <w:r>
        <w:rPr/>
        <w:t>年</w:t>
      </w:r>
      <w:r>
        <w:rPr>
          <w:rFonts w:ascii="Times New Roman" w:hAnsi="Times New Roman" w:cs="Times New Roman" w:eastAsia="Times New Roman" w:hint="default"/>
        </w:rPr>
        <w:t>5</w:t>
      </w:r>
      <w:r>
        <w:rPr/>
        <w:t>月至</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5</w:t>
      </w:r>
      <w:r>
        <w:rPr/>
        <w:t>月曾任同方股份有限公司 独立董事，</w:t>
      </w:r>
      <w:r>
        <w:rPr>
          <w:rFonts w:ascii="Times New Roman" w:hAnsi="Times New Roman" w:cs="Times New Roman" w:eastAsia="Times New Roman" w:hint="default"/>
        </w:rPr>
        <w:t>2006</w:t>
      </w:r>
      <w:r>
        <w:rPr/>
        <w:t>年</w:t>
      </w:r>
      <w:r>
        <w:rPr>
          <w:rFonts w:ascii="Times New Roman" w:hAnsi="Times New Roman" w:cs="Times New Roman" w:eastAsia="Times New Roman" w:hint="default"/>
        </w:rPr>
        <w:t>7</w:t>
      </w:r>
      <w:r>
        <w:rPr/>
        <w:t>月至</w:t>
      </w:r>
      <w:r>
        <w:rPr>
          <w:rFonts w:ascii="Times New Roman" w:hAnsi="Times New Roman" w:cs="Times New Roman" w:eastAsia="Times New Roman" w:hint="default"/>
        </w:rPr>
        <w:t>2013</w:t>
      </w:r>
      <w:r>
        <w:rPr/>
        <w:t>年</w:t>
      </w:r>
      <w:r>
        <w:rPr>
          <w:rFonts w:ascii="Times New Roman" w:hAnsi="Times New Roman" w:cs="Times New Roman" w:eastAsia="Times New Roman" w:hint="default"/>
        </w:rPr>
        <w:t>8</w:t>
      </w:r>
      <w:r>
        <w:rPr/>
        <w:t>月曾任中欧基金管理有限公司董事，</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4</w:t>
      </w:r>
      <w:r>
        <w:rPr/>
        <w:t>月至</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8</w:t>
      </w:r>
      <w:r>
        <w:rPr/>
        <w:t>月 </w:t>
      </w:r>
      <w:r>
        <w:rPr>
          <w:spacing w:val="-2"/>
        </w:rPr>
        <w:t>曾任茂名石化实华股份有限公司独立董事，现任职于北京市经纬律师事务所。</w:t>
      </w:r>
      <w:r>
        <w:rPr>
          <w:rFonts w:ascii="Times New Roman" w:hAnsi="Times New Roman" w:cs="Times New Roman" w:eastAsia="Times New Roman" w:hint="default"/>
          <w:spacing w:val="-2"/>
        </w:rPr>
        <w:t>2013</w:t>
      </w:r>
      <w:r>
        <w:rPr>
          <w:spacing w:val="-2"/>
        </w:rPr>
        <w:t>年</w:t>
      </w:r>
      <w:r>
        <w:rPr>
          <w:rFonts w:ascii="Times New Roman" w:hAnsi="Times New Roman" w:cs="Times New Roman" w:eastAsia="Times New Roman" w:hint="default"/>
          <w:spacing w:val="-2"/>
        </w:rPr>
        <w:t>7</w:t>
      </w:r>
      <w:r>
        <w:rPr>
          <w:spacing w:val="-2"/>
        </w:rPr>
        <w:t>月起任</w:t>
      </w:r>
      <w:r>
        <w:rPr>
          <w:spacing w:val="-115"/>
        </w:rPr>
        <w:t> </w:t>
      </w:r>
      <w:r>
        <w:rPr/>
        <w:t>本公司独立董事。</w:t>
      </w:r>
    </w:p>
    <w:p>
      <w:pPr>
        <w:pStyle w:val="Heading4"/>
        <w:spacing w:line="256" w:lineRule="auto" w:before="83"/>
        <w:ind w:right="1130" w:firstLine="480"/>
        <w:jc w:val="both"/>
      </w:pPr>
      <w:r>
        <w:rPr/>
        <w:t>陈贤先生：</w:t>
      </w:r>
      <w:r>
        <w:rPr>
          <w:rFonts w:ascii="Times New Roman" w:hAnsi="Times New Roman" w:cs="Times New Roman" w:eastAsia="Times New Roman" w:hint="default"/>
        </w:rPr>
        <w:t>1945</w:t>
      </w:r>
      <w:r>
        <w:rPr/>
        <w:t>年</w:t>
      </w:r>
      <w:r>
        <w:rPr>
          <w:rFonts w:ascii="Times New Roman" w:hAnsi="Times New Roman" w:cs="Times New Roman" w:eastAsia="Times New Roman" w:hint="default"/>
        </w:rPr>
        <w:t>12</w:t>
      </w:r>
      <w:r>
        <w:rPr/>
        <w:t>月出生，中国国籍，高级工程师，享受国务院政府特殊津贴专家。 曾任北京大学微电子学研究所室主任，国家电子工业部副处长、机械电子工业部处长，中国 电子信息产业集团公司微电子事业部经理、规划部经理，华越微电子有限公司董事长、总经 理，中国电子信息产业集团公司信息技术研究院战略部主任、中国华大集成电路设计集团有 限公司董事、上海华虹（集团）有限公司董事、扬州扬杰电子科技股份有限公司独立董事。 </w:t>
      </w:r>
      <w:r>
        <w:rPr>
          <w:rFonts w:ascii="Times New Roman" w:hAnsi="Times New Roman" w:cs="Times New Roman" w:eastAsia="Times New Roman" w:hint="default"/>
          <w:spacing w:val="-5"/>
        </w:rPr>
        <w:t>2006</w:t>
      </w:r>
      <w:r>
        <w:rPr>
          <w:spacing w:val="-5"/>
        </w:rPr>
        <w:t>年至今，在中国半导体行业协会工作，历任协会副秘书长、秘书长，现任协会副理事长，</w:t>
      </w:r>
      <w:r>
        <w:rPr>
          <w:spacing w:val="-109"/>
        </w:rPr>
        <w:t> </w:t>
      </w:r>
      <w:r>
        <w:rPr>
          <w:spacing w:val="-109"/>
        </w:rPr>
      </w:r>
      <w:r>
        <w:rPr/>
        <w:t>兼任嘉兴斯达半导体股份有限公司独立董事、气派科技股份有限公司独立董事、华大半导体 </w:t>
      </w:r>
      <w:r>
        <w:rPr>
          <w:spacing w:val="-2"/>
        </w:rPr>
        <w:t>有限公司独立董事、南通富士通微电子股份有限公司独立董事。</w:t>
      </w:r>
      <w:r>
        <w:rPr>
          <w:rFonts w:ascii="Times New Roman" w:hAnsi="Times New Roman" w:cs="Times New Roman" w:eastAsia="Times New Roman" w:hint="default"/>
          <w:spacing w:val="-2"/>
        </w:rPr>
        <w:t>2015</w:t>
      </w:r>
      <w:r>
        <w:rPr>
          <w:spacing w:val="-2"/>
        </w:rPr>
        <w:t>年</w:t>
      </w:r>
      <w:r>
        <w:rPr>
          <w:rFonts w:ascii="Times New Roman" w:hAnsi="Times New Roman" w:cs="Times New Roman" w:eastAsia="Times New Roman" w:hint="default"/>
          <w:spacing w:val="-2"/>
        </w:rPr>
        <w:t>5</w:t>
      </w:r>
      <w:r>
        <w:rPr>
          <w:spacing w:val="-2"/>
        </w:rPr>
        <w:t>月起任本公司独立董</w:t>
      </w:r>
      <w:r>
        <w:rPr>
          <w:spacing w:val="-115"/>
        </w:rPr>
        <w:t> </w:t>
      </w:r>
      <w:r>
        <w:rPr/>
        <w:t>事。</w:t>
      </w:r>
    </w:p>
    <w:p>
      <w:pPr>
        <w:pStyle w:val="Heading4"/>
        <w:spacing w:line="259" w:lineRule="auto" w:before="74"/>
        <w:ind w:right="1130" w:firstLine="420"/>
        <w:jc w:val="both"/>
      </w:pPr>
      <w:r>
        <w:rPr>
          <w:spacing w:val="-1"/>
        </w:rPr>
        <w:t>王立彦先生：</w:t>
      </w:r>
      <w:r>
        <w:rPr>
          <w:rFonts w:ascii="Times New Roman" w:hAnsi="Times New Roman" w:cs="Times New Roman" w:eastAsia="Times New Roman" w:hint="default"/>
          <w:spacing w:val="-1"/>
        </w:rPr>
        <w:t>1957</w:t>
      </w:r>
      <w:r>
        <w:rPr>
          <w:spacing w:val="-1"/>
        </w:rPr>
        <w:t>年</w:t>
      </w:r>
      <w:r>
        <w:rPr>
          <w:rFonts w:ascii="Times New Roman" w:hAnsi="Times New Roman" w:cs="Times New Roman" w:eastAsia="Times New Roman" w:hint="default"/>
          <w:spacing w:val="-1"/>
        </w:rPr>
        <w:t>2</w:t>
      </w:r>
      <w:r>
        <w:rPr>
          <w:spacing w:val="-1"/>
        </w:rPr>
        <w:t>月出生，中国国籍，注册会计师、经济学博士。</w:t>
      </w:r>
      <w:r>
        <w:rPr>
          <w:rFonts w:ascii="Times New Roman" w:hAnsi="Times New Roman" w:cs="Times New Roman" w:eastAsia="Times New Roman" w:hint="default"/>
          <w:spacing w:val="-1"/>
        </w:rPr>
        <w:t>1988</w:t>
      </w:r>
      <w:r>
        <w:rPr>
          <w:spacing w:val="-1"/>
        </w:rPr>
        <w:t>年至今在北京</w:t>
      </w:r>
      <w:r>
        <w:rPr/>
        <w:t> 大学从事教学、研究工作，曾任广汇能源股份有限公司独立董事、紫光股份有限公司独立董 </w:t>
      </w:r>
      <w:r>
        <w:rPr>
          <w:spacing w:val="-5"/>
        </w:rPr>
        <w:t>事、北京大北农科技集团股份有限公司独立董事、北京天坛生物制品股份有限公司独立董事、</w:t>
      </w:r>
      <w:r>
        <w:rPr>
          <w:spacing w:val="-117"/>
        </w:rPr>
        <w:t> </w:t>
      </w:r>
      <w:r>
        <w:rPr>
          <w:spacing w:val="-117"/>
        </w:rPr>
      </w:r>
      <w:r>
        <w:rPr/>
        <w:t>大秦铁路股份有限公司独立董事、深圳市赛为智能股份有限公司独立董事。现任北京大学光 华管理学院教授，兼任财务部管理会计咨询专家、中国环境科学学会环境审计专业委员会主</w:t>
      </w:r>
      <w:r>
        <w:rPr>
          <w:spacing w:val="-114"/>
        </w:rPr>
        <w:t> </w:t>
      </w:r>
      <w:r>
        <w:rPr>
          <w:spacing w:val="-114"/>
        </w:rPr>
      </w:r>
      <w:r>
        <w:rPr/>
        <w:t>任、中国会计学会环境会计专业委员会副主任、中国审计学会环境审计委员会副主任、中国 </w:t>
      </w:r>
      <w:r>
        <w:rPr>
          <w:spacing w:val="-2"/>
        </w:rPr>
        <w:t>注册会计师协会职业道德准则委员会委员、华新水泥股份有限公司独立董事。</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3</w:t>
      </w:r>
      <w:r>
        <w:rPr>
          <w:spacing w:val="-2"/>
        </w:rPr>
        <w:t>月起任</w:t>
      </w:r>
      <w:r>
        <w:rPr>
          <w:spacing w:val="-115"/>
        </w:rPr>
        <w:t> </w:t>
      </w:r>
      <w:r>
        <w:rPr/>
        <w:t>本公司独立董事。</w:t>
      </w:r>
    </w:p>
    <w:p>
      <w:pPr>
        <w:pStyle w:val="Heading3"/>
        <w:spacing w:line="240" w:lineRule="auto" w:before="72"/>
        <w:ind w:left="573" w:right="1130"/>
        <w:jc w:val="left"/>
        <w:rPr>
          <w:b w:val="0"/>
          <w:bCs w:val="0"/>
        </w:rPr>
      </w:pPr>
      <w:r>
        <w:rPr/>
        <w:t>（二）监事</w:t>
      </w:r>
      <w:r>
        <w:rPr>
          <w:b w:val="0"/>
          <w:bCs w:val="0"/>
        </w:rPr>
      </w:r>
    </w:p>
    <w:p>
      <w:pPr>
        <w:pStyle w:val="Heading4"/>
        <w:spacing w:line="252" w:lineRule="auto" w:before="90"/>
        <w:ind w:right="1130" w:firstLine="470"/>
        <w:jc w:val="both"/>
      </w:pPr>
      <w:r>
        <w:rPr/>
        <w:t>王志华先生：</w:t>
      </w:r>
      <w:r>
        <w:rPr>
          <w:spacing w:val="-24"/>
        </w:rPr>
        <w:t> </w:t>
      </w:r>
      <w:r>
        <w:rPr>
          <w:rFonts w:ascii="Times New Roman" w:hAnsi="Times New Roman" w:cs="Times New Roman" w:eastAsia="Times New Roman" w:hint="default"/>
        </w:rPr>
        <w:t>1960</w:t>
      </w:r>
      <w:r>
        <w:rPr/>
        <w:t>年</w:t>
      </w:r>
      <w:r>
        <w:rPr>
          <w:rFonts w:ascii="Times New Roman" w:hAnsi="Times New Roman" w:cs="Times New Roman" w:eastAsia="Times New Roman" w:hint="default"/>
        </w:rPr>
        <w:t>9</w:t>
      </w:r>
      <w:r>
        <w:rPr/>
        <w:t>月出生，中国国籍，工学博士，毕业于清华大学微电子与固态电 子学专业。</w:t>
      </w:r>
      <w:r>
        <w:rPr>
          <w:rFonts w:ascii="Times New Roman" w:hAnsi="Times New Roman" w:cs="Times New Roman" w:eastAsia="Times New Roman" w:hint="default"/>
        </w:rPr>
        <w:t>1983</w:t>
      </w:r>
      <w:r>
        <w:rPr/>
        <w:t>年至</w:t>
      </w:r>
      <w:r>
        <w:rPr>
          <w:rFonts w:ascii="Times New Roman" w:hAnsi="Times New Roman" w:cs="Times New Roman" w:eastAsia="Times New Roman" w:hint="default"/>
        </w:rPr>
        <w:t>1992</w:t>
      </w:r>
      <w:r>
        <w:rPr/>
        <w:t>年历任清华大学电子工程系助教、讲师；</w:t>
      </w:r>
      <w:r>
        <w:rPr>
          <w:rFonts w:ascii="Times New Roman" w:hAnsi="Times New Roman" w:cs="Times New Roman" w:eastAsia="Times New Roman" w:hint="default"/>
        </w:rPr>
        <w:t>1992</w:t>
      </w:r>
      <w:r>
        <w:rPr/>
        <w:t>年至</w:t>
      </w:r>
      <w:r>
        <w:rPr>
          <w:rFonts w:ascii="Times New Roman" w:hAnsi="Times New Roman" w:cs="Times New Roman" w:eastAsia="Times New Roman" w:hint="default"/>
        </w:rPr>
        <w:t>1993</w:t>
      </w:r>
      <w:r>
        <w:rPr/>
        <w:t>年为美国卡 内基梅隆大学</w:t>
      </w:r>
      <w:r>
        <w:rPr>
          <w:rFonts w:ascii="Times New Roman" w:hAnsi="Times New Roman" w:cs="Times New Roman" w:eastAsia="Times New Roman" w:hint="default"/>
        </w:rPr>
        <w:t>(Carnegie Mellon</w:t>
      </w:r>
      <w:r>
        <w:rPr>
          <w:rFonts w:ascii="Times New Roman" w:hAnsi="Times New Roman" w:cs="Times New Roman" w:eastAsia="Times New Roman" w:hint="default"/>
          <w:spacing w:val="-4"/>
        </w:rPr>
        <w:t> </w:t>
      </w:r>
      <w:r>
        <w:rPr>
          <w:rFonts w:ascii="Times New Roman" w:hAnsi="Times New Roman" w:cs="Times New Roman" w:eastAsia="Times New Roman" w:hint="default"/>
        </w:rPr>
        <w:t>University)</w:t>
      </w:r>
      <w:r>
        <w:rPr/>
        <w:t>访问学者；</w:t>
      </w:r>
      <w:r>
        <w:rPr>
          <w:rFonts w:ascii="Times New Roman" w:hAnsi="Times New Roman" w:cs="Times New Roman" w:eastAsia="Times New Roman" w:hint="default"/>
        </w:rPr>
        <w:t>1993</w:t>
      </w:r>
      <w:r>
        <w:rPr/>
        <w:t>年至</w:t>
      </w:r>
      <w:r>
        <w:rPr>
          <w:rFonts w:ascii="Times New Roman" w:hAnsi="Times New Roman" w:cs="Times New Roman" w:eastAsia="Times New Roman" w:hint="default"/>
        </w:rPr>
        <w:t>1994</w:t>
      </w:r>
      <w:r>
        <w:rPr/>
        <w:t>年为比利时鲁汶天主大学 </w:t>
      </w:r>
      <w:r>
        <w:rPr>
          <w:rFonts w:ascii="Times New Roman" w:hAnsi="Times New Roman" w:cs="Times New Roman" w:eastAsia="Times New Roman" w:hint="default"/>
        </w:rPr>
        <w:t>( </w:t>
      </w:r>
      <w:r>
        <w:rPr>
          <w:rFonts w:ascii="Times New Roman" w:hAnsi="Times New Roman" w:cs="Times New Roman" w:eastAsia="Times New Roman" w:hint="default"/>
          <w:spacing w:val="-1"/>
          <w:w w:val="99"/>
        </w:rPr>
        <w:t>K.U.</w:t>
      </w:r>
      <w:r>
        <w:rPr>
          <w:rFonts w:ascii="Times New Roman" w:hAnsi="Times New Roman" w:cs="Times New Roman" w:eastAsia="Times New Roman" w:hint="default"/>
          <w:w w:val="99"/>
        </w:rPr>
        <w:t> </w:t>
      </w:r>
      <w:r>
        <w:rPr>
          <w:rFonts w:ascii="Times New Roman" w:hAnsi="Times New Roman" w:cs="Times New Roman" w:eastAsia="Times New Roman" w:hint="default"/>
          <w:spacing w:val="-7"/>
        </w:rPr>
        <w:t>Leuven)</w:t>
      </w:r>
      <w:r>
        <w:rPr>
          <w:spacing w:val="-7"/>
        </w:rPr>
        <w:t>访问研究员；</w:t>
      </w:r>
      <w:r>
        <w:rPr>
          <w:rFonts w:ascii="Times New Roman" w:hAnsi="Times New Roman" w:cs="Times New Roman" w:eastAsia="Times New Roman" w:hint="default"/>
          <w:spacing w:val="-7"/>
        </w:rPr>
        <w:t>1994</w:t>
      </w:r>
      <w:r>
        <w:rPr>
          <w:spacing w:val="-7"/>
        </w:rPr>
        <w:t>年至</w:t>
      </w:r>
      <w:r>
        <w:rPr>
          <w:rFonts w:ascii="Times New Roman" w:hAnsi="Times New Roman" w:cs="Times New Roman" w:eastAsia="Times New Roman" w:hint="default"/>
          <w:spacing w:val="-7"/>
        </w:rPr>
        <w:t>1997</w:t>
      </w:r>
      <w:r>
        <w:rPr>
          <w:spacing w:val="-7"/>
        </w:rPr>
        <w:t>年，任清华大学电子工程系副教授；</w:t>
      </w:r>
      <w:r>
        <w:rPr>
          <w:rFonts w:ascii="Times New Roman" w:hAnsi="Times New Roman" w:cs="Times New Roman" w:eastAsia="Times New Roman" w:hint="default"/>
          <w:spacing w:val="-7"/>
        </w:rPr>
        <w:t>2014</w:t>
      </w:r>
      <w:r>
        <w:rPr>
          <w:spacing w:val="-7"/>
        </w:rPr>
        <w:t>年</w:t>
      </w:r>
      <w:r>
        <w:rPr>
          <w:rFonts w:ascii="Times New Roman" w:hAnsi="Times New Roman" w:cs="Times New Roman" w:eastAsia="Times New Roman" w:hint="default"/>
          <w:spacing w:val="-7"/>
        </w:rPr>
        <w:t>9</w:t>
      </w:r>
      <w:r>
        <w:rPr>
          <w:spacing w:val="-7"/>
        </w:rPr>
        <w:t>月至</w:t>
      </w:r>
      <w:r>
        <w:rPr>
          <w:rFonts w:ascii="Times New Roman" w:hAnsi="Times New Roman" w:cs="Times New Roman" w:eastAsia="Times New Roman" w:hint="default"/>
          <w:spacing w:val="-7"/>
        </w:rPr>
        <w:t>2015</w:t>
      </w:r>
      <w:r>
        <w:rPr>
          <w:rFonts w:ascii="Times New Roman" w:hAnsi="Times New Roman" w:cs="Times New Roman" w:eastAsia="Times New Roman" w:hint="default"/>
          <w:spacing w:val="-49"/>
        </w:rPr>
        <w:t> </w:t>
      </w:r>
      <w:r>
        <w:rPr>
          <w:spacing w:val="-2"/>
        </w:rPr>
        <w:t>年</w:t>
      </w:r>
      <w:r>
        <w:rPr>
          <w:rFonts w:ascii="Times New Roman" w:hAnsi="Times New Roman" w:cs="Times New Roman" w:eastAsia="Times New Roman" w:hint="default"/>
          <w:spacing w:val="-2"/>
        </w:rPr>
        <w:t>3</w:t>
      </w:r>
      <w:r>
        <w:rPr>
          <w:spacing w:val="-2"/>
        </w:rPr>
        <w:t>月，为香港科技大学访问教授。</w:t>
      </w:r>
      <w:r>
        <w:rPr>
          <w:rFonts w:ascii="Times New Roman" w:hAnsi="Times New Roman" w:cs="Times New Roman" w:eastAsia="Times New Roman" w:hint="default"/>
          <w:spacing w:val="-2"/>
        </w:rPr>
        <w:t>1997</w:t>
      </w:r>
      <w:r>
        <w:rPr>
          <w:spacing w:val="-2"/>
        </w:rPr>
        <w:t>年至今，任清华大学电子工程系及微电与纳电子学系</w:t>
      </w:r>
      <w:r>
        <w:rPr>
          <w:spacing w:val="-118"/>
        </w:rPr>
        <w:t> </w:t>
      </w:r>
      <w:r>
        <w:rPr>
          <w:spacing w:val="-118"/>
        </w:rPr>
      </w:r>
      <w:r>
        <w:rPr/>
        <w:t>教授。现兼任中国通信学会通信集成电路专业委员会副主任委员，中国半导体行业协会集成 电路设计分会副秘书长，“教育部高等学校电子信息类专业教学指导委员会”委员，核心电</w:t>
      </w:r>
      <w:r>
        <w:rPr/>
        <w:t> 子器件、高端通用芯片和基础软件产品重大专项咨询专家组专家，</w:t>
      </w:r>
      <w:r>
        <w:rPr>
          <w:rFonts w:ascii="Times New Roman" w:hAnsi="Times New Roman" w:cs="Times New Roman" w:eastAsia="Times New Roman" w:hint="default"/>
        </w:rPr>
        <w:t>IEEE</w:t>
      </w:r>
      <w:r>
        <w:rPr/>
        <w:t>固态电路学会执行委 员会委员、北京兆易创新科技股份有限公司独立董事。</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3</w:t>
      </w:r>
      <w:r>
        <w:rPr/>
        <w:t>月起任本公司监事会主席。</w:t>
      </w:r>
    </w:p>
    <w:p>
      <w:pPr>
        <w:pStyle w:val="Heading4"/>
        <w:spacing w:line="247" w:lineRule="auto" w:before="60"/>
        <w:ind w:right="1130" w:firstLine="482"/>
        <w:jc w:val="both"/>
      </w:pPr>
      <w:r>
        <w:rPr/>
        <w:t>郑铂先生：</w:t>
      </w:r>
      <w:r>
        <w:rPr>
          <w:rFonts w:ascii="Times New Roman" w:hAnsi="Times New Roman" w:cs="Times New Roman" w:eastAsia="Times New Roman" w:hint="default"/>
        </w:rPr>
        <w:t>1984</w:t>
      </w:r>
      <w:r>
        <w:rPr/>
        <w:t>年</w:t>
      </w:r>
      <w:r>
        <w:rPr>
          <w:rFonts w:ascii="Times New Roman" w:hAnsi="Times New Roman" w:cs="Times New Roman" w:eastAsia="Times New Roman" w:hint="default"/>
        </w:rPr>
        <w:t>12</w:t>
      </w:r>
      <w:r>
        <w:rPr/>
        <w:t>月出生，中国国籍，本科学历。</w:t>
      </w:r>
      <w:r>
        <w:rPr>
          <w:rFonts w:ascii="Times New Roman" w:hAnsi="Times New Roman" w:cs="Times New Roman" w:eastAsia="Times New Roman" w:hint="default"/>
        </w:rPr>
        <w:t>2006</w:t>
      </w:r>
      <w:r>
        <w:rPr/>
        <w:t>年</w:t>
      </w:r>
      <w:r>
        <w:rPr>
          <w:rFonts w:ascii="Times New Roman" w:hAnsi="Times New Roman" w:cs="Times New Roman" w:eastAsia="Times New Roman" w:hint="default"/>
        </w:rPr>
        <w:t>8</w:t>
      </w:r>
      <w:r>
        <w:rPr/>
        <w:t>月至</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9</w:t>
      </w:r>
      <w:r>
        <w:rPr/>
        <w:t>月于德勤华永 会计师事务所北京分所任顾问，</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9</w:t>
      </w:r>
      <w:r>
        <w:rPr/>
        <w:t>月至</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6</w:t>
      </w:r>
      <w:r>
        <w:rPr/>
        <w:t>月于安永（中国）企业咨询有限公司任</w:t>
      </w:r>
      <w:r>
        <w:rPr>
          <w:spacing w:val="-111"/>
        </w:rPr>
        <w:t> </w:t>
      </w:r>
      <w:r>
        <w:rPr>
          <w:spacing w:val="-111"/>
        </w:rPr>
      </w:r>
      <w:r>
        <w:rPr>
          <w:spacing w:val="-2"/>
        </w:rPr>
        <w:t>高级顾问，</w:t>
      </w:r>
      <w:r>
        <w:rPr>
          <w:rFonts w:ascii="Times New Roman" w:hAnsi="Times New Roman" w:cs="Times New Roman" w:eastAsia="Times New Roman" w:hint="default"/>
          <w:spacing w:val="-2"/>
        </w:rPr>
        <w:t>2010</w:t>
      </w:r>
      <w:r>
        <w:rPr>
          <w:spacing w:val="-2"/>
        </w:rPr>
        <w:t>年</w:t>
      </w:r>
      <w:r>
        <w:rPr>
          <w:rFonts w:ascii="Times New Roman" w:hAnsi="Times New Roman" w:cs="Times New Roman" w:eastAsia="Times New Roman" w:hint="default"/>
          <w:spacing w:val="-2"/>
        </w:rPr>
        <w:t>6</w:t>
      </w:r>
      <w:r>
        <w:rPr>
          <w:spacing w:val="-2"/>
        </w:rPr>
        <w:t>月至</w:t>
      </w:r>
      <w:r>
        <w:rPr>
          <w:rFonts w:ascii="Times New Roman" w:hAnsi="Times New Roman" w:cs="Times New Roman" w:eastAsia="Times New Roman" w:hint="default"/>
          <w:spacing w:val="-2"/>
        </w:rPr>
        <w:t>2011</w:t>
      </w:r>
      <w:r>
        <w:rPr>
          <w:spacing w:val="-2"/>
        </w:rPr>
        <w:t>年</w:t>
      </w:r>
      <w:r>
        <w:rPr>
          <w:rFonts w:ascii="Times New Roman" w:hAnsi="Times New Roman" w:cs="Times New Roman" w:eastAsia="Times New Roman" w:hint="default"/>
          <w:spacing w:val="-2"/>
        </w:rPr>
        <w:t>9</w:t>
      </w:r>
      <w:r>
        <w:rPr>
          <w:spacing w:val="-2"/>
        </w:rPr>
        <w:t>月任华锐风电科技（集团）股份有限公司税务经理，</w:t>
      </w:r>
      <w:r>
        <w:rPr>
          <w:rFonts w:ascii="Times New Roman" w:hAnsi="Times New Roman" w:cs="Times New Roman" w:eastAsia="Times New Roman" w:hint="default"/>
          <w:spacing w:val="-2"/>
        </w:rPr>
        <w:t>2011</w:t>
      </w:r>
      <w:r>
        <w:rPr>
          <w:spacing w:val="-2"/>
        </w:rPr>
        <w:t>年</w:t>
      </w:r>
      <w:r>
        <w:rPr>
          <w:rFonts w:ascii="Times New Roman" w:hAnsi="Times New Roman" w:cs="Times New Roman" w:eastAsia="Times New Roman" w:hint="default"/>
          <w:spacing w:val="-2"/>
        </w:rPr>
        <w:t>9</w:t>
      </w:r>
      <w:r>
        <w:rPr>
          <w:rFonts w:ascii="Times New Roman" w:hAnsi="Times New Roman" w:cs="Times New Roman" w:eastAsia="Times New Roman" w:hint="default"/>
          <w:spacing w:val="-46"/>
        </w:rPr>
        <w:t> </w:t>
      </w:r>
      <w:r>
        <w:rPr>
          <w:spacing w:val="-2"/>
        </w:rPr>
        <w:t>月至</w:t>
      </w:r>
      <w:r>
        <w:rPr>
          <w:rFonts w:ascii="Times New Roman" w:hAnsi="Times New Roman" w:cs="Times New Roman" w:eastAsia="Times New Roman" w:hint="default"/>
          <w:spacing w:val="-2"/>
        </w:rPr>
        <w:t>2014</w:t>
      </w:r>
      <w:r>
        <w:rPr>
          <w:spacing w:val="-2"/>
        </w:rPr>
        <w:t>年</w:t>
      </w:r>
      <w:r>
        <w:rPr>
          <w:rFonts w:ascii="Times New Roman" w:hAnsi="Times New Roman" w:cs="Times New Roman" w:eastAsia="Times New Roman" w:hint="default"/>
          <w:spacing w:val="-2"/>
        </w:rPr>
        <w:t>8</w:t>
      </w:r>
      <w:r>
        <w:rPr>
          <w:spacing w:val="-2"/>
        </w:rPr>
        <w:t>月于华润医药集团任职财务管理部经理，</w:t>
      </w:r>
      <w:r>
        <w:rPr>
          <w:rFonts w:ascii="Times New Roman" w:hAnsi="Times New Roman" w:cs="Times New Roman" w:eastAsia="Times New Roman" w:hint="default"/>
          <w:spacing w:val="-2"/>
        </w:rPr>
        <w:t>2014</w:t>
      </w:r>
      <w:r>
        <w:rPr>
          <w:spacing w:val="-2"/>
        </w:rPr>
        <w:t>年至今于紫光集团有限公司历任投</w:t>
      </w:r>
    </w:p>
    <w:p>
      <w:pPr>
        <w:spacing w:after="0" w:line="247" w:lineRule="auto"/>
        <w:jc w:val="both"/>
        <w:sectPr>
          <w:pgSz w:w="11910" w:h="16840"/>
          <w:pgMar w:header="747" w:footer="979" w:top="1060" w:bottom="1160" w:left="980" w:right="0"/>
        </w:sectPr>
      </w:pPr>
    </w:p>
    <w:p>
      <w:pPr>
        <w:spacing w:line="240" w:lineRule="auto" w:before="11"/>
        <w:rPr>
          <w:rFonts w:ascii="宋体" w:hAnsi="宋体" w:cs="宋体" w:eastAsia="宋体" w:hint="default"/>
          <w:sz w:val="24"/>
          <w:szCs w:val="24"/>
        </w:rPr>
      </w:pPr>
    </w:p>
    <w:p>
      <w:pPr>
        <w:pStyle w:val="Heading4"/>
        <w:spacing w:line="261" w:lineRule="auto" w:before="26"/>
        <w:ind w:right="1139"/>
        <w:jc w:val="both"/>
      </w:pPr>
      <w:r>
        <w:rPr/>
        <w:t>资管理部副总经理、投资管理部总经理，现兼任紫光集团有限公司监事、厦门紫光学大股份 有限公司董事。</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5</w:t>
      </w:r>
      <w:r>
        <w:rPr/>
        <w:t>月起任本公司监事。</w:t>
      </w:r>
    </w:p>
    <w:p>
      <w:pPr>
        <w:pStyle w:val="Heading4"/>
        <w:spacing w:line="247" w:lineRule="auto" w:before="49"/>
        <w:ind w:right="1132" w:firstLine="482"/>
        <w:jc w:val="both"/>
      </w:pPr>
      <w:r>
        <w:rPr/>
        <w:t>沈立峰先生：</w:t>
      </w:r>
      <w:r>
        <w:rPr>
          <w:rFonts w:ascii="Times New Roman" w:hAnsi="Times New Roman" w:cs="Times New Roman" w:eastAsia="Times New Roman" w:hint="default"/>
        </w:rPr>
        <w:t>1979</w:t>
      </w:r>
      <w:r>
        <w:rPr/>
        <w:t>年</w:t>
      </w:r>
      <w:r>
        <w:rPr>
          <w:rFonts w:ascii="Times New Roman" w:hAnsi="Times New Roman" w:cs="Times New Roman" w:eastAsia="Times New Roman" w:hint="default"/>
        </w:rPr>
        <w:t>4</w:t>
      </w:r>
      <w:r>
        <w:rPr/>
        <w:t>月出生，中国国籍，中专学历，</w:t>
      </w:r>
      <w:r>
        <w:rPr>
          <w:rFonts w:ascii="Times New Roman" w:hAnsi="Times New Roman" w:cs="Times New Roman" w:eastAsia="Times New Roman" w:hint="default"/>
        </w:rPr>
        <w:t>1998</w:t>
      </w:r>
      <w:r>
        <w:rPr/>
        <w:t>年</w:t>
      </w:r>
      <w:r>
        <w:rPr>
          <w:rFonts w:ascii="Times New Roman" w:hAnsi="Times New Roman" w:cs="Times New Roman" w:eastAsia="Times New Roman" w:hint="default"/>
        </w:rPr>
        <w:t>7</w:t>
      </w:r>
      <w:r>
        <w:rPr/>
        <w:t>月加入本公司从事技术工 作，现任唐山国芯晶源电子有限公司五厂生产主管。</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5</w:t>
      </w:r>
      <w:r>
        <w:rPr/>
        <w:t>月起任本公司职工代表监事。</w:t>
      </w:r>
    </w:p>
    <w:p>
      <w:pPr>
        <w:pStyle w:val="Heading4"/>
        <w:spacing w:line="309" w:lineRule="auto" w:before="64"/>
        <w:ind w:left="633" w:right="1130" w:hanging="60"/>
        <w:jc w:val="left"/>
      </w:pPr>
      <w:r>
        <w:rPr>
          <w:rFonts w:ascii="宋体" w:hAnsi="宋体" w:cs="宋体" w:eastAsia="宋体" w:hint="default"/>
          <w:b/>
          <w:bCs/>
        </w:rPr>
        <w:t>（三）高级管理人员</w:t>
      </w:r>
      <w:r>
        <w:rPr>
          <w:rFonts w:ascii="宋体" w:hAnsi="宋体" w:cs="宋体" w:eastAsia="宋体" w:hint="default"/>
          <w:b/>
          <w:bCs/>
          <w:w w:val="99"/>
        </w:rPr>
        <w:t> </w:t>
      </w:r>
      <w:r>
        <w:rPr>
          <w:spacing w:val="-3"/>
        </w:rPr>
        <w:t>马道杰先生：</w:t>
      </w:r>
      <w:r>
        <w:rPr>
          <w:rFonts w:ascii="Times New Roman" w:hAnsi="Times New Roman" w:cs="Times New Roman" w:eastAsia="Times New Roman" w:hint="default"/>
          <w:spacing w:val="-3"/>
        </w:rPr>
        <w:t>1964</w:t>
      </w:r>
      <w:r>
        <w:rPr>
          <w:spacing w:val="-3"/>
        </w:rPr>
        <w:t>年</w:t>
      </w:r>
      <w:r>
        <w:rPr>
          <w:rFonts w:ascii="Times New Roman" w:hAnsi="Times New Roman" w:cs="Times New Roman" w:eastAsia="Times New Roman" w:hint="default"/>
          <w:spacing w:val="-3"/>
        </w:rPr>
        <w:t>8</w:t>
      </w:r>
      <w:r>
        <w:rPr>
          <w:spacing w:val="-3"/>
        </w:rPr>
        <w:t>月出生，中国国籍，工商管理博士，高级工程师，毕业于北京邮电</w:t>
      </w:r>
    </w:p>
    <w:p>
      <w:pPr>
        <w:pStyle w:val="Heading4"/>
        <w:spacing w:line="266" w:lineRule="exact"/>
        <w:ind w:left="154" w:right="0"/>
        <w:jc w:val="both"/>
      </w:pPr>
      <w:r>
        <w:rPr/>
        <w:t>大学，</w:t>
      </w:r>
      <w:r>
        <w:rPr>
          <w:rFonts w:ascii="Times New Roman" w:hAnsi="Times New Roman" w:cs="Times New Roman" w:eastAsia="Times New Roman" w:hint="default"/>
        </w:rPr>
        <w:t>2004</w:t>
      </w:r>
      <w:r>
        <w:rPr/>
        <w:t>年获得国家科技进步一等奖，享受国务院政府津贴。曾任中国联通广西分公司副</w:t>
      </w:r>
    </w:p>
    <w:p>
      <w:pPr>
        <w:pStyle w:val="Heading4"/>
        <w:spacing w:line="254" w:lineRule="auto" w:before="11"/>
        <w:ind w:right="1131"/>
        <w:jc w:val="both"/>
      </w:pPr>
      <w:r>
        <w:rPr/>
        <w:t>总经理；联通华盛通信技术有限公司副总经理；天翼电信终端有限公司总经理、中国电信移 </w:t>
      </w:r>
      <w:r>
        <w:rPr>
          <w:spacing w:val="-1"/>
        </w:rPr>
        <w:t>动终端管理中心总经理；中国电信集团工会副主席；联想集团副总裁、</w:t>
      </w:r>
      <w:r>
        <w:rPr>
          <w:rFonts w:ascii="Times New Roman" w:hAnsi="Times New Roman" w:cs="Times New Roman" w:eastAsia="Times New Roman" w:hint="default"/>
          <w:spacing w:val="-1"/>
        </w:rPr>
        <w:t>MBG</w:t>
      </w:r>
      <w:r>
        <w:rPr>
          <w:spacing w:val="-1"/>
        </w:rPr>
        <w:t>中国业务常务副</w:t>
      </w:r>
      <w:r>
        <w:rPr>
          <w:spacing w:val="-111"/>
        </w:rPr>
        <w:t> </w:t>
      </w:r>
      <w:r>
        <w:rPr/>
        <w:t>总裁；紫光集团有限公司高级副总裁。</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月起历任公司常务副总裁、总裁。</w:t>
      </w:r>
    </w:p>
    <w:p>
      <w:pPr>
        <w:pStyle w:val="Heading4"/>
        <w:spacing w:line="247" w:lineRule="auto" w:before="57"/>
        <w:ind w:right="1130" w:firstLine="480"/>
        <w:jc w:val="right"/>
      </w:pPr>
      <w:r>
        <w:rPr>
          <w:spacing w:val="-7"/>
        </w:rPr>
        <w:t>乔志城先生：</w:t>
      </w:r>
      <w:r>
        <w:rPr>
          <w:rFonts w:ascii="Times New Roman" w:hAnsi="Times New Roman" w:cs="Times New Roman" w:eastAsia="Times New Roman" w:hint="default"/>
          <w:spacing w:val="-7"/>
        </w:rPr>
        <w:t>1972</w:t>
      </w:r>
      <w:r>
        <w:rPr>
          <w:spacing w:val="-7"/>
        </w:rPr>
        <w:t>年</w:t>
      </w:r>
      <w:r>
        <w:rPr>
          <w:rFonts w:ascii="Times New Roman" w:hAnsi="Times New Roman" w:cs="Times New Roman" w:eastAsia="Times New Roman" w:hint="default"/>
          <w:spacing w:val="-7"/>
        </w:rPr>
        <w:t>9</w:t>
      </w:r>
      <w:r>
        <w:rPr>
          <w:spacing w:val="-7"/>
        </w:rPr>
        <w:t>月出生，中国国籍，经济学博士。</w:t>
      </w:r>
      <w:r>
        <w:rPr>
          <w:rFonts w:ascii="Times New Roman" w:hAnsi="Times New Roman" w:cs="Times New Roman" w:eastAsia="Times New Roman" w:hint="default"/>
          <w:color w:val="221F1F"/>
          <w:spacing w:val="-7"/>
        </w:rPr>
        <w:t>1998</w:t>
      </w:r>
      <w:r>
        <w:rPr>
          <w:color w:val="221F1F"/>
          <w:spacing w:val="-7"/>
        </w:rPr>
        <w:t>年至</w:t>
      </w:r>
      <w:r>
        <w:rPr>
          <w:rFonts w:ascii="Times New Roman" w:hAnsi="Times New Roman" w:cs="Times New Roman" w:eastAsia="Times New Roman" w:hint="default"/>
          <w:color w:val="221F1F"/>
          <w:spacing w:val="-7"/>
        </w:rPr>
        <w:t>2003</w:t>
      </w:r>
      <w:r>
        <w:rPr>
          <w:color w:val="221F1F"/>
          <w:spacing w:val="-7"/>
        </w:rPr>
        <w:t>年任职于涌金集团，</w:t>
      </w:r>
      <w:r>
        <w:rPr>
          <w:color w:val="221F1F"/>
        </w:rPr>
        <w:t> </w:t>
      </w:r>
      <w:r>
        <w:rPr>
          <w:rFonts w:ascii="Times New Roman" w:hAnsi="Times New Roman" w:cs="Times New Roman" w:eastAsia="Times New Roman" w:hint="default"/>
          <w:color w:val="221F1F"/>
        </w:rPr>
        <w:t>2004</w:t>
      </w:r>
      <w:r>
        <w:rPr>
          <w:color w:val="221F1F"/>
        </w:rPr>
        <w:t>年至</w:t>
      </w:r>
      <w:r>
        <w:rPr>
          <w:rFonts w:ascii="Times New Roman" w:hAnsi="Times New Roman" w:cs="Times New Roman" w:eastAsia="Times New Roman" w:hint="default"/>
          <w:color w:val="221F1F"/>
        </w:rPr>
        <w:t>2010</w:t>
      </w:r>
      <w:r>
        <w:rPr>
          <w:color w:val="221F1F"/>
        </w:rPr>
        <w:t>年</w:t>
      </w:r>
      <w:r>
        <w:rPr>
          <w:rFonts w:ascii="Times New Roman" w:hAnsi="Times New Roman" w:cs="Times New Roman" w:eastAsia="Times New Roman" w:hint="default"/>
          <w:color w:val="221F1F"/>
        </w:rPr>
        <w:t>8</w:t>
      </w:r>
      <w:r>
        <w:rPr>
          <w:color w:val="221F1F"/>
        </w:rPr>
        <w:t>月曾任株洲千金药业股份有限公司</w:t>
      </w:r>
      <w:r>
        <w:rPr/>
        <w:t>投资总监、总经理、副董事长；</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9 </w:t>
      </w:r>
      <w:r>
        <w:rPr>
          <w:spacing w:val="-2"/>
        </w:rPr>
        <w:t>月至</w:t>
      </w:r>
      <w:r>
        <w:rPr>
          <w:rFonts w:ascii="Times New Roman" w:hAnsi="Times New Roman" w:cs="Times New Roman" w:eastAsia="Times New Roman" w:hint="default"/>
          <w:spacing w:val="-2"/>
        </w:rPr>
        <w:t>2013</w:t>
      </w:r>
      <w:r>
        <w:rPr>
          <w:spacing w:val="-2"/>
        </w:rPr>
        <w:t>年</w:t>
      </w:r>
      <w:r>
        <w:rPr>
          <w:rFonts w:ascii="Times New Roman" w:hAnsi="Times New Roman" w:cs="Times New Roman" w:eastAsia="Times New Roman" w:hint="default"/>
          <w:spacing w:val="-2"/>
        </w:rPr>
        <w:t>6</w:t>
      </w:r>
      <w:r>
        <w:rPr>
          <w:spacing w:val="-2"/>
        </w:rPr>
        <w:t>月曾任上海复星医药（集团）股份有限公司高级副总裁、首席财务官、董事会秘</w:t>
      </w:r>
      <w:r>
        <w:rPr/>
        <w:t> 书；</w:t>
      </w:r>
      <w:r>
        <w:rPr>
          <w:rFonts w:ascii="Times New Roman" w:hAnsi="Times New Roman" w:cs="Times New Roman" w:eastAsia="Times New Roman" w:hint="default"/>
        </w:rPr>
        <w:t>2013</w:t>
      </w:r>
      <w:r>
        <w:rPr/>
        <w:t>年</w:t>
      </w:r>
      <w:r>
        <w:rPr>
          <w:rFonts w:ascii="Times New Roman" w:hAnsi="Times New Roman" w:cs="Times New Roman" w:eastAsia="Times New Roman" w:hint="default"/>
        </w:rPr>
        <w:t>9</w:t>
      </w:r>
      <w:r>
        <w:rPr/>
        <w:t>月至</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4</w:t>
      </w:r>
      <w:r>
        <w:rPr/>
        <w:t>月曾任紫光古汉集团股份有限公司董事长；</w:t>
      </w:r>
      <w:r>
        <w:rPr>
          <w:rFonts w:ascii="Times New Roman" w:hAnsi="Times New Roman" w:cs="Times New Roman" w:eastAsia="Times New Roman" w:hint="default"/>
        </w:rPr>
        <w:t>2013</w:t>
      </w:r>
      <w:r>
        <w:rPr/>
        <w:t>年</w:t>
      </w:r>
      <w:r>
        <w:rPr>
          <w:rFonts w:ascii="Times New Roman" w:hAnsi="Times New Roman" w:cs="Times New Roman" w:eastAsia="Times New Roman" w:hint="default"/>
        </w:rPr>
        <w:t>8</w:t>
      </w:r>
      <w:r>
        <w:rPr/>
        <w:t>月至</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3</w:t>
      </w:r>
      <w:r>
        <w:rPr/>
        <w:t>月 </w:t>
      </w:r>
      <w:r>
        <w:rPr>
          <w:spacing w:val="-8"/>
        </w:rPr>
        <w:t>任紫光集团有限公司高级副总裁；</w:t>
      </w:r>
      <w:r>
        <w:rPr>
          <w:rFonts w:ascii="Times New Roman" w:hAnsi="Times New Roman" w:cs="Times New Roman" w:eastAsia="Times New Roman" w:hint="default"/>
          <w:spacing w:val="-8"/>
        </w:rPr>
        <w:t>2017</w:t>
      </w:r>
      <w:r>
        <w:rPr>
          <w:spacing w:val="-8"/>
        </w:rPr>
        <w:t>年</w:t>
      </w:r>
      <w:r>
        <w:rPr>
          <w:rFonts w:ascii="Times New Roman" w:hAnsi="Times New Roman" w:cs="Times New Roman" w:eastAsia="Times New Roman" w:hint="default"/>
          <w:spacing w:val="-8"/>
        </w:rPr>
        <w:t>2</w:t>
      </w:r>
      <w:r>
        <w:rPr>
          <w:spacing w:val="-8"/>
        </w:rPr>
        <w:t>月至今，任宏茂微电子（上海）有限公司监事；</w:t>
      </w:r>
      <w:r>
        <w:rPr>
          <w:rFonts w:ascii="Times New Roman" w:hAnsi="Times New Roman" w:cs="Times New Roman" w:eastAsia="Times New Roman" w:hint="default"/>
          <w:spacing w:val="-8"/>
        </w:rPr>
        <w:t>2017</w:t>
      </w:r>
      <w:r>
        <w:rPr>
          <w:rFonts w:ascii="Times New Roman" w:hAnsi="Times New Roman" w:cs="Times New Roman" w:eastAsia="Times New Roman" w:hint="default"/>
          <w:spacing w:val="-29"/>
        </w:rPr>
        <w:t> </w:t>
      </w:r>
      <w:r>
        <w:rPr>
          <w:spacing w:val="-5"/>
        </w:rPr>
        <w:t>年</w:t>
      </w:r>
      <w:r>
        <w:rPr>
          <w:rFonts w:ascii="Times New Roman" w:hAnsi="Times New Roman" w:cs="Times New Roman" w:eastAsia="Times New Roman" w:hint="default"/>
          <w:spacing w:val="-5"/>
        </w:rPr>
        <w:t>5</w:t>
      </w:r>
      <w:r>
        <w:rPr>
          <w:spacing w:val="-5"/>
        </w:rPr>
        <w:t>月至今，历任厦门紫光学大股份有限公司董事、董事长。</w:t>
      </w:r>
      <w:r>
        <w:rPr>
          <w:rFonts w:ascii="Times New Roman" w:hAnsi="Times New Roman" w:cs="Times New Roman" w:eastAsia="Times New Roman" w:hint="default"/>
          <w:spacing w:val="-5"/>
        </w:rPr>
        <w:t>2016</w:t>
      </w:r>
      <w:r>
        <w:rPr>
          <w:spacing w:val="-5"/>
        </w:rPr>
        <w:t>年</w:t>
      </w:r>
      <w:r>
        <w:rPr>
          <w:rFonts w:ascii="Times New Roman" w:hAnsi="Times New Roman" w:cs="Times New Roman" w:eastAsia="Times New Roman" w:hint="default"/>
          <w:spacing w:val="-5"/>
        </w:rPr>
        <w:t>4</w:t>
      </w:r>
      <w:r>
        <w:rPr>
          <w:spacing w:val="-5"/>
        </w:rPr>
        <w:t>月起，任本公司副总裁。</w:t>
      </w:r>
    </w:p>
    <w:p>
      <w:pPr>
        <w:pStyle w:val="Heading4"/>
        <w:spacing w:line="249" w:lineRule="auto" w:before="64"/>
        <w:ind w:right="1133" w:firstLine="480"/>
        <w:jc w:val="both"/>
      </w:pPr>
      <w:r>
        <w:rPr>
          <w:spacing w:val="-2"/>
        </w:rPr>
        <w:t>任奇伟先生：</w:t>
      </w:r>
      <w:r>
        <w:rPr>
          <w:rFonts w:ascii="Times New Roman" w:hAnsi="Times New Roman" w:cs="Times New Roman" w:eastAsia="Times New Roman" w:hint="default"/>
          <w:spacing w:val="-2"/>
        </w:rPr>
        <w:t>1969</w:t>
      </w:r>
      <w:r>
        <w:rPr>
          <w:spacing w:val="-2"/>
        </w:rPr>
        <w:t>年</w:t>
      </w:r>
      <w:r>
        <w:rPr>
          <w:rFonts w:ascii="Times New Roman" w:hAnsi="Times New Roman" w:cs="Times New Roman" w:eastAsia="Times New Roman" w:hint="default"/>
          <w:spacing w:val="-2"/>
        </w:rPr>
        <w:t>6</w:t>
      </w:r>
      <w:r>
        <w:rPr>
          <w:spacing w:val="-2"/>
        </w:rPr>
        <w:t>月出生，中国国籍，工学博士。</w:t>
      </w:r>
      <w:r>
        <w:rPr>
          <w:rFonts w:ascii="Times New Roman" w:hAnsi="Times New Roman" w:cs="Times New Roman" w:eastAsia="Times New Roman" w:hint="default"/>
          <w:spacing w:val="-2"/>
        </w:rPr>
        <w:t>1992</w:t>
      </w:r>
      <w:r>
        <w:rPr>
          <w:spacing w:val="-2"/>
        </w:rPr>
        <w:t>年起从事存储器测试、集成电</w:t>
      </w:r>
      <w:r>
        <w:rPr/>
        <w:t> 路工艺和锗硅异质结器件等研究工作。</w:t>
      </w:r>
      <w:r>
        <w:rPr>
          <w:rFonts w:ascii="Times New Roman" w:hAnsi="Times New Roman" w:cs="Times New Roman" w:eastAsia="Times New Roman" w:hint="default"/>
        </w:rPr>
        <w:t>2001</w:t>
      </w:r>
      <w:r>
        <w:rPr/>
        <w:t>年加入荷兰飞利浦半导体公司，从事内嵌存储器</w:t>
      </w:r>
      <w:r>
        <w:rPr>
          <w:spacing w:val="-112"/>
        </w:rPr>
        <w:t> </w:t>
      </w:r>
      <w:r>
        <w:rPr>
          <w:spacing w:val="-112"/>
        </w:rPr>
      </w:r>
      <w:r>
        <w:rPr/>
        <w:t>设计和研发工作。</w:t>
      </w:r>
      <w:r>
        <w:rPr>
          <w:rFonts w:ascii="Times New Roman" w:hAnsi="Times New Roman" w:cs="Times New Roman" w:eastAsia="Times New Roman" w:hint="default"/>
        </w:rPr>
        <w:t>2006</w:t>
      </w:r>
      <w:r>
        <w:rPr/>
        <w:t>年加入奇梦达科技（西安）有限公司，任存储器设计部经理、总监。</w:t>
      </w:r>
      <w:r>
        <w:rPr>
          <w:spacing w:val="-115"/>
        </w:rPr>
        <w:t> </w:t>
      </w:r>
      <w:r>
        <w:rPr>
          <w:spacing w:val="-115"/>
        </w:rPr>
      </w:r>
      <w:r>
        <w:rPr>
          <w:rFonts w:ascii="Times New Roman" w:hAnsi="Times New Roman" w:cs="Times New Roman" w:eastAsia="Times New Roman" w:hint="default"/>
          <w:spacing w:val="-5"/>
        </w:rPr>
        <w:t>2009</w:t>
      </w:r>
      <w:r>
        <w:rPr>
          <w:spacing w:val="-5"/>
        </w:rPr>
        <w:t>年改制重建西安华芯半导体有限公司，任董事总经理，同时历任山东华芯半导体副总裁、</w:t>
      </w:r>
      <w:r>
        <w:rPr>
          <w:spacing w:val="-107"/>
        </w:rPr>
        <w:t> </w:t>
      </w:r>
      <w:r>
        <w:rPr>
          <w:spacing w:val="-107"/>
        </w:rPr>
      </w:r>
      <w:r>
        <w:rPr/>
        <w:t>高级副总裁。十余年来一直在存储器领域从事技术研究、产品开发及公司管理等相关工作， </w:t>
      </w:r>
      <w:r>
        <w:rPr>
          <w:rFonts w:ascii="Times New Roman" w:hAnsi="Times New Roman" w:cs="Times New Roman" w:eastAsia="Times New Roman" w:hint="default"/>
        </w:rPr>
        <w:t>2011</w:t>
      </w:r>
      <w:r>
        <w:rPr/>
        <w:t>年入选国家“千人计划”专家。</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11</w:t>
      </w:r>
      <w:r>
        <w:rPr/>
        <w:t>月起，任本公司副总裁，兼任西安紫光国芯半</w:t>
      </w:r>
      <w:r>
        <w:rPr>
          <w:spacing w:val="-107"/>
        </w:rPr>
        <w:t> </w:t>
      </w:r>
      <w:r>
        <w:rPr>
          <w:spacing w:val="-107"/>
        </w:rPr>
      </w:r>
      <w:r>
        <w:rPr/>
        <w:t>导体有限公司董事、总经理。</w:t>
      </w:r>
    </w:p>
    <w:p>
      <w:pPr>
        <w:pStyle w:val="Heading4"/>
        <w:spacing w:line="252" w:lineRule="auto" w:before="82"/>
        <w:ind w:right="1128" w:firstLine="480"/>
        <w:jc w:val="both"/>
      </w:pPr>
      <w:r>
        <w:rPr>
          <w:spacing w:val="2"/>
        </w:rPr>
        <w:t>阎立群先生：</w:t>
      </w:r>
      <w:r>
        <w:rPr>
          <w:rFonts w:ascii="Times New Roman" w:hAnsi="Times New Roman" w:cs="Times New Roman" w:eastAsia="Times New Roman" w:hint="default"/>
          <w:spacing w:val="2"/>
        </w:rPr>
        <w:t>1974</w:t>
      </w:r>
      <w:r>
        <w:rPr>
          <w:spacing w:val="2"/>
        </w:rPr>
        <w:t>年</w:t>
      </w:r>
      <w:r>
        <w:rPr>
          <w:rFonts w:ascii="Times New Roman" w:hAnsi="Times New Roman" w:cs="Times New Roman" w:eastAsia="Times New Roman" w:hint="default"/>
          <w:spacing w:val="2"/>
        </w:rPr>
        <w:t>2</w:t>
      </w:r>
      <w:r>
        <w:rPr>
          <w:spacing w:val="2"/>
        </w:rPr>
        <w:t>月出生，中国国籍，本科学历，工程师。历任本公司</w:t>
      </w:r>
      <w:r>
        <w:rPr>
          <w:rFonts w:ascii="Times New Roman" w:hAnsi="Times New Roman" w:cs="Times New Roman" w:eastAsia="Times New Roman" w:hint="default"/>
          <w:spacing w:val="2"/>
        </w:rPr>
        <w:t>SMD</w:t>
      </w:r>
      <w:r>
        <w:rPr>
          <w:spacing w:val="2"/>
        </w:rPr>
        <w:t>产品制</w:t>
      </w:r>
      <w:r>
        <w:rPr>
          <w:spacing w:val="3"/>
        </w:rPr>
        <w:t> </w:t>
      </w:r>
      <w:r>
        <w:rPr/>
        <w:t>造部经理、生产总监、董事兼副总裁，唐山晶源电子有限公司总经理，唐山国芯晶源电子有</w:t>
      </w:r>
      <w:r>
        <w:rPr>
          <w:spacing w:val="-113"/>
        </w:rPr>
        <w:t> </w:t>
      </w:r>
      <w:r>
        <w:rPr>
          <w:spacing w:val="-113"/>
        </w:rPr>
      </w:r>
      <w:r>
        <w:rPr/>
        <w:t>限公司总经理。</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10</w:t>
      </w:r>
      <w:r>
        <w:rPr/>
        <w:t>月起任本公司副总裁，现兼任唐山国芯晶源电子有限公司董事、唐</w:t>
      </w:r>
      <w:r>
        <w:rPr>
          <w:spacing w:val="-105"/>
        </w:rPr>
        <w:t> </w:t>
      </w:r>
      <w:r>
        <w:rPr>
          <w:spacing w:val="-105"/>
        </w:rPr>
      </w:r>
      <w:r>
        <w:rPr/>
        <w:t>山晶源电子有限公司董事。</w:t>
      </w:r>
    </w:p>
    <w:p>
      <w:pPr>
        <w:pStyle w:val="Heading4"/>
        <w:spacing w:line="247" w:lineRule="auto" w:before="79"/>
        <w:ind w:right="1129" w:firstLine="480"/>
        <w:jc w:val="both"/>
      </w:pPr>
      <w:r>
        <w:rPr>
          <w:spacing w:val="-2"/>
        </w:rPr>
        <w:t>杜林虎先生：</w:t>
      </w:r>
      <w:r>
        <w:rPr>
          <w:rFonts w:ascii="Times New Roman" w:hAnsi="Times New Roman" w:cs="Times New Roman" w:eastAsia="Times New Roman" w:hint="default"/>
          <w:spacing w:val="-2"/>
        </w:rPr>
        <w:t>1973</w:t>
      </w:r>
      <w:r>
        <w:rPr>
          <w:spacing w:val="-2"/>
        </w:rPr>
        <w:t>年</w:t>
      </w:r>
      <w:r>
        <w:rPr>
          <w:rFonts w:ascii="Times New Roman" w:hAnsi="Times New Roman" w:cs="Times New Roman" w:eastAsia="Times New Roman" w:hint="default"/>
          <w:spacing w:val="-2"/>
        </w:rPr>
        <w:t>6</w:t>
      </w:r>
      <w:r>
        <w:rPr>
          <w:spacing w:val="-2"/>
        </w:rPr>
        <w:t>月出生，中国国籍，硕士学历，工程师。</w:t>
      </w:r>
      <w:r>
        <w:rPr>
          <w:rFonts w:ascii="Times New Roman" w:hAnsi="Times New Roman" w:cs="Times New Roman" w:eastAsia="Times New Roman" w:hint="default"/>
          <w:spacing w:val="-2"/>
        </w:rPr>
        <w:t>2006</w:t>
      </w:r>
      <w:r>
        <w:rPr>
          <w:spacing w:val="-2"/>
        </w:rPr>
        <w:t>年至</w:t>
      </w:r>
      <w:r>
        <w:rPr>
          <w:rFonts w:ascii="Times New Roman" w:hAnsi="Times New Roman" w:cs="Times New Roman" w:eastAsia="Times New Roman" w:hint="default"/>
          <w:spacing w:val="-2"/>
        </w:rPr>
        <w:t>2010</w:t>
      </w:r>
      <w:r>
        <w:rPr>
          <w:spacing w:val="-2"/>
        </w:rPr>
        <w:t>年，在同方</w:t>
      </w:r>
      <w:r>
        <w:rPr/>
        <w:t> 股份投资发展部工作，主要从事行业分析、公司研究及证券事务工作。</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10</w:t>
      </w:r>
      <w:r>
        <w:rPr/>
        <w:t>月起任公司</w:t>
      </w:r>
      <w:r>
        <w:rPr>
          <w:spacing w:val="-109"/>
        </w:rPr>
        <w:t> </w:t>
      </w:r>
      <w:r>
        <w:rPr>
          <w:spacing w:val="-109"/>
        </w:rPr>
      </w:r>
      <w:r>
        <w:rPr/>
        <w:t>副总裁兼董事会秘书。</w:t>
      </w:r>
    </w:p>
    <w:p>
      <w:pPr>
        <w:pStyle w:val="Heading4"/>
        <w:spacing w:line="247" w:lineRule="auto" w:before="83"/>
        <w:ind w:right="1130" w:firstLine="480"/>
        <w:jc w:val="both"/>
      </w:pPr>
      <w:r>
        <w:rPr>
          <w:spacing w:val="-3"/>
        </w:rPr>
        <w:t>杨秋平女士：</w:t>
      </w:r>
      <w:r>
        <w:rPr>
          <w:rFonts w:ascii="Times New Roman" w:hAnsi="Times New Roman" w:cs="Times New Roman" w:eastAsia="Times New Roman" w:hint="default"/>
          <w:spacing w:val="-3"/>
        </w:rPr>
        <w:t>1974</w:t>
      </w:r>
      <w:r>
        <w:rPr>
          <w:spacing w:val="-3"/>
        </w:rPr>
        <w:t>年</w:t>
      </w:r>
      <w:r>
        <w:rPr>
          <w:rFonts w:ascii="Times New Roman" w:hAnsi="Times New Roman" w:cs="Times New Roman" w:eastAsia="Times New Roman" w:hint="default"/>
          <w:spacing w:val="-3"/>
        </w:rPr>
        <w:t>8</w:t>
      </w:r>
      <w:r>
        <w:rPr>
          <w:spacing w:val="-3"/>
        </w:rPr>
        <w:t>月出生，中国国籍，本科学历，注册会计师、高级会计师、注册管</w:t>
      </w:r>
      <w:r>
        <w:rPr/>
        <w:t> </w:t>
      </w:r>
      <w:r>
        <w:rPr>
          <w:spacing w:val="-5"/>
        </w:rPr>
        <w:t>理会计师、国际注册内部审计师。</w:t>
      </w:r>
      <w:r>
        <w:rPr>
          <w:rFonts w:ascii="Times New Roman" w:hAnsi="Times New Roman" w:cs="Times New Roman" w:eastAsia="Times New Roman" w:hint="default"/>
          <w:spacing w:val="-5"/>
        </w:rPr>
        <w:t>2001</w:t>
      </w:r>
      <w:r>
        <w:rPr>
          <w:spacing w:val="-5"/>
        </w:rPr>
        <w:t>年至</w:t>
      </w:r>
      <w:r>
        <w:rPr>
          <w:rFonts w:ascii="Times New Roman" w:hAnsi="Times New Roman" w:cs="Times New Roman" w:eastAsia="Times New Roman" w:hint="default"/>
          <w:spacing w:val="-5"/>
        </w:rPr>
        <w:t>2008</w:t>
      </w:r>
      <w:r>
        <w:rPr>
          <w:spacing w:val="-5"/>
        </w:rPr>
        <w:t>年在信永中和会计师事务所任高级项目经理。</w:t>
      </w:r>
      <w:r>
        <w:rPr>
          <w:spacing w:val="-97"/>
        </w:rPr>
        <w:t> </w:t>
      </w:r>
      <w:r>
        <w:rPr>
          <w:rFonts w:ascii="Times New Roman" w:hAnsi="Times New Roman" w:cs="Times New Roman" w:eastAsia="Times New Roman" w:hint="default"/>
        </w:rPr>
        <w:t>2008</w:t>
      </w:r>
      <w:r>
        <w:rPr/>
        <w:t>年至</w:t>
      </w:r>
      <w:r>
        <w:rPr>
          <w:rFonts w:ascii="Times New Roman" w:hAnsi="Times New Roman" w:cs="Times New Roman" w:eastAsia="Times New Roman" w:hint="default"/>
        </w:rPr>
        <w:t>2010</w:t>
      </w:r>
      <w:r>
        <w:rPr/>
        <w:t>年任同方股份有限公司审计部副总经理。</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10</w:t>
      </w:r>
      <w:r>
        <w:rPr/>
        <w:t>月起任公司财务总监。</w:t>
      </w:r>
    </w:p>
    <w:p>
      <w:pPr>
        <w:pStyle w:val="Heading4"/>
        <w:spacing w:line="240" w:lineRule="auto" w:before="107"/>
        <w:ind w:right="0"/>
        <w:jc w:val="both"/>
        <w:rPr>
          <w:rFonts w:ascii="黑体" w:hAnsi="黑体" w:cs="黑体" w:eastAsia="黑体" w:hint="default"/>
        </w:rPr>
      </w:pPr>
      <w:r>
        <w:rPr>
          <w:rFonts w:ascii="黑体" w:hAnsi="黑体" w:cs="黑体" w:eastAsia="黑体" w:hint="default"/>
        </w:rPr>
        <w:t>在股东单位任职情况</w:t>
      </w:r>
    </w:p>
    <w:p>
      <w:pPr>
        <w:spacing w:line="240" w:lineRule="auto" w:before="12"/>
        <w:rPr>
          <w:rFonts w:ascii="黑体" w:hAnsi="黑体" w:cs="黑体" w:eastAsia="黑体" w:hint="default"/>
          <w:sz w:val="11"/>
          <w:szCs w:val="11"/>
        </w:rPr>
      </w:pPr>
    </w:p>
    <w:tbl>
      <w:tblPr>
        <w:tblW w:w="0" w:type="auto"/>
        <w:jc w:val="left"/>
        <w:tblInd w:w="149" w:type="dxa"/>
        <w:tblLayout w:type="fixed"/>
        <w:tblCellMar>
          <w:top w:w="0" w:type="dxa"/>
          <w:left w:w="0" w:type="dxa"/>
          <w:bottom w:w="0" w:type="dxa"/>
          <w:right w:w="0" w:type="dxa"/>
        </w:tblCellMar>
        <w:tblLook w:val="01E0"/>
      </w:tblPr>
      <w:tblGrid>
        <w:gridCol w:w="994"/>
        <w:gridCol w:w="2976"/>
        <w:gridCol w:w="1134"/>
        <w:gridCol w:w="1417"/>
        <w:gridCol w:w="1418"/>
        <w:gridCol w:w="1630"/>
      </w:tblGrid>
      <w:tr>
        <w:trPr>
          <w:trHeight w:val="635" w:hRule="exact"/>
        </w:trPr>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left="280" w:right="71" w:hanging="210"/>
              <w:jc w:val="left"/>
              <w:rPr>
                <w:rFonts w:ascii="宋体" w:hAnsi="宋体" w:cs="宋体" w:eastAsia="宋体" w:hint="default"/>
                <w:sz w:val="21"/>
                <w:szCs w:val="21"/>
              </w:rPr>
            </w:pPr>
            <w:r>
              <w:rPr>
                <w:rFonts w:ascii="宋体" w:hAnsi="宋体" w:cs="宋体" w:eastAsia="宋体" w:hint="default"/>
                <w:sz w:val="21"/>
                <w:szCs w:val="21"/>
              </w:rPr>
              <w:t>任职人员 姓名</w:t>
            </w:r>
          </w:p>
        </w:tc>
        <w:tc>
          <w:tcPr>
            <w:tcW w:w="29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2"/>
              <w:ind w:left="851" w:right="0"/>
              <w:jc w:val="left"/>
              <w:rPr>
                <w:rFonts w:ascii="宋体" w:hAnsi="宋体" w:cs="宋体" w:eastAsia="宋体" w:hint="default"/>
                <w:sz w:val="21"/>
                <w:szCs w:val="21"/>
              </w:rPr>
            </w:pPr>
            <w:r>
              <w:rPr>
                <w:rFonts w:ascii="宋体" w:hAnsi="宋体" w:cs="宋体" w:eastAsia="宋体" w:hint="default"/>
                <w:sz w:val="21"/>
                <w:szCs w:val="21"/>
              </w:rPr>
              <w:t>股东单位名称</w:t>
            </w:r>
          </w:p>
        </w:tc>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left="36" w:right="36"/>
              <w:jc w:val="left"/>
              <w:rPr>
                <w:rFonts w:ascii="宋体" w:hAnsi="宋体" w:cs="宋体" w:eastAsia="宋体" w:hint="default"/>
                <w:sz w:val="21"/>
                <w:szCs w:val="21"/>
              </w:rPr>
            </w:pPr>
            <w:r>
              <w:rPr>
                <w:rFonts w:ascii="宋体" w:hAnsi="宋体" w:cs="宋体" w:eastAsia="宋体" w:hint="default"/>
                <w:sz w:val="21"/>
                <w:szCs w:val="21"/>
              </w:rPr>
              <w:t>在股东单位 担任的职务</w:t>
            </w:r>
          </w:p>
        </w:tc>
        <w:tc>
          <w:tcPr>
            <w:tcW w:w="14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2"/>
              <w:ind w:left="73" w:right="0"/>
              <w:jc w:val="left"/>
              <w:rPr>
                <w:rFonts w:ascii="宋体" w:hAnsi="宋体" w:cs="宋体" w:eastAsia="宋体" w:hint="default"/>
                <w:sz w:val="21"/>
                <w:szCs w:val="21"/>
              </w:rPr>
            </w:pPr>
            <w:r>
              <w:rPr>
                <w:rFonts w:ascii="宋体" w:hAnsi="宋体" w:cs="宋体" w:eastAsia="宋体" w:hint="default"/>
                <w:sz w:val="21"/>
                <w:szCs w:val="21"/>
              </w:rPr>
              <w:t>任期起始日期</w:t>
            </w:r>
          </w:p>
        </w:tc>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2"/>
              <w:ind w:left="73" w:right="0"/>
              <w:jc w:val="left"/>
              <w:rPr>
                <w:rFonts w:ascii="宋体" w:hAnsi="宋体" w:cs="宋体" w:eastAsia="宋体" w:hint="default"/>
                <w:sz w:val="21"/>
                <w:szCs w:val="21"/>
              </w:rPr>
            </w:pPr>
            <w:r>
              <w:rPr>
                <w:rFonts w:ascii="宋体" w:hAnsi="宋体" w:cs="宋体" w:eastAsia="宋体" w:hint="default"/>
                <w:sz w:val="21"/>
                <w:szCs w:val="21"/>
              </w:rPr>
              <w:t>任期终止日期</w:t>
            </w:r>
          </w:p>
        </w:tc>
        <w:tc>
          <w:tcPr>
            <w:tcW w:w="16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left="179" w:right="73" w:hanging="106"/>
              <w:jc w:val="left"/>
              <w:rPr>
                <w:rFonts w:ascii="宋体" w:hAnsi="宋体" w:cs="宋体" w:eastAsia="宋体" w:hint="default"/>
                <w:sz w:val="21"/>
                <w:szCs w:val="21"/>
              </w:rPr>
            </w:pPr>
            <w:r>
              <w:rPr>
                <w:rFonts w:ascii="宋体" w:hAnsi="宋体" w:cs="宋体" w:eastAsia="宋体" w:hint="default"/>
                <w:sz w:val="21"/>
                <w:szCs w:val="21"/>
              </w:rPr>
              <w:t>在股东单位是否 领取报酬津贴</w:t>
            </w:r>
          </w:p>
        </w:tc>
      </w:tr>
      <w:tr>
        <w:trPr>
          <w:trHeight w:val="635"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176" w:right="0"/>
              <w:jc w:val="left"/>
              <w:rPr>
                <w:rFonts w:ascii="宋体" w:hAnsi="宋体" w:cs="宋体" w:eastAsia="宋体" w:hint="default"/>
                <w:sz w:val="21"/>
                <w:szCs w:val="21"/>
              </w:rPr>
            </w:pPr>
            <w:r>
              <w:rPr>
                <w:rFonts w:ascii="宋体" w:hAnsi="宋体" w:cs="宋体" w:eastAsia="宋体" w:hint="default"/>
                <w:sz w:val="21"/>
                <w:szCs w:val="21"/>
              </w:rPr>
              <w:t>赵伟国</w:t>
            </w:r>
          </w:p>
        </w:tc>
        <w:tc>
          <w:tcPr>
            <w:tcW w:w="2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22" w:right="0"/>
              <w:jc w:val="left"/>
              <w:rPr>
                <w:rFonts w:ascii="宋体" w:hAnsi="宋体" w:cs="宋体" w:eastAsia="宋体" w:hint="default"/>
                <w:sz w:val="21"/>
                <w:szCs w:val="21"/>
              </w:rPr>
            </w:pPr>
            <w:r>
              <w:rPr>
                <w:rFonts w:ascii="宋体" w:hAnsi="宋体" w:cs="宋体" w:eastAsia="宋体" w:hint="default"/>
                <w:sz w:val="21"/>
                <w:szCs w:val="21"/>
              </w:rPr>
              <w:t>西藏紫光春华投资有限公司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246"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before="5"/>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p>
            <w:pPr>
              <w:pStyle w:val="TableParagraph"/>
              <w:spacing w:line="282" w:lineRule="exact"/>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09 </w:t>
            </w:r>
            <w:r>
              <w:rPr>
                <w:rFonts w:ascii="宋体" w:hAnsi="宋体" w:cs="宋体" w:eastAsia="宋体" w:hint="default"/>
                <w:sz w:val="21"/>
                <w:szCs w:val="21"/>
              </w:rPr>
              <w:t>日</w:t>
            </w:r>
          </w:p>
        </w:tc>
        <w:tc>
          <w:tcPr>
            <w:tcW w:w="1418" w:type="dxa"/>
            <w:tcBorders>
              <w:top w:val="single" w:sz="4" w:space="0" w:color="000000"/>
              <w:left w:val="single" w:sz="4" w:space="0" w:color="000000"/>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1"/>
              <w:jc w:val="center"/>
              <w:rPr>
                <w:rFonts w:ascii="宋体" w:hAnsi="宋体" w:cs="宋体" w:eastAsia="宋体" w:hint="default"/>
                <w:sz w:val="21"/>
                <w:szCs w:val="21"/>
              </w:rPr>
            </w:pPr>
            <w:r>
              <w:rPr>
                <w:rFonts w:ascii="宋体" w:hAnsi="宋体" w:cs="宋体" w:eastAsia="宋体" w:hint="default"/>
                <w:sz w:val="21"/>
                <w:szCs w:val="21"/>
              </w:rPr>
              <w:t>否</w:t>
            </w:r>
          </w:p>
        </w:tc>
      </w:tr>
    </w:tbl>
    <w:p>
      <w:pPr>
        <w:spacing w:after="0" w:line="240" w:lineRule="auto"/>
        <w:jc w:val="center"/>
        <w:rPr>
          <w:rFonts w:ascii="宋体" w:hAnsi="宋体" w:cs="宋体" w:eastAsia="宋体" w:hint="default"/>
          <w:sz w:val="21"/>
          <w:szCs w:val="21"/>
        </w:rPr>
        <w:sectPr>
          <w:pgSz w:w="11910" w:h="16840"/>
          <w:pgMar w:header="747" w:footer="979" w:top="1060" w:bottom="1160" w:left="980" w:right="0"/>
        </w:sectPr>
      </w:pPr>
    </w:p>
    <w:p>
      <w:pPr>
        <w:spacing w:line="240" w:lineRule="auto" w:before="7"/>
        <w:rPr>
          <w:rFonts w:ascii="黑体" w:hAnsi="黑体" w:cs="黑体" w:eastAsia="黑体" w:hint="default"/>
          <w:sz w:val="23"/>
          <w:szCs w:val="23"/>
        </w:rPr>
      </w:pPr>
    </w:p>
    <w:p>
      <w:pPr>
        <w:pStyle w:val="Heading4"/>
        <w:spacing w:line="240" w:lineRule="auto" w:before="26"/>
        <w:ind w:right="1130"/>
        <w:jc w:val="left"/>
        <w:rPr>
          <w:rFonts w:ascii="黑体" w:hAnsi="黑体" w:cs="黑体" w:eastAsia="黑体" w:hint="default"/>
        </w:rPr>
      </w:pPr>
      <w:r>
        <w:rPr>
          <w:rFonts w:ascii="黑体" w:hAnsi="黑体" w:cs="黑体" w:eastAsia="黑体" w:hint="default"/>
        </w:rPr>
        <w:t>在其他单位任职情况</w:t>
      </w:r>
    </w:p>
    <w:p>
      <w:pPr>
        <w:spacing w:line="240" w:lineRule="auto" w:before="0"/>
        <w:rPr>
          <w:rFonts w:ascii="黑体" w:hAnsi="黑体" w:cs="黑体" w:eastAsia="黑体"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994"/>
        <w:gridCol w:w="3118"/>
        <w:gridCol w:w="1490"/>
        <w:gridCol w:w="1770"/>
        <w:gridCol w:w="992"/>
        <w:gridCol w:w="1204"/>
      </w:tblGrid>
      <w:tr>
        <w:trPr>
          <w:trHeight w:val="868" w:hRule="exact"/>
        </w:trPr>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2" w:lineRule="exact" w:before="149"/>
              <w:ind w:left="280" w:right="71" w:hanging="210"/>
              <w:jc w:val="left"/>
              <w:rPr>
                <w:rFonts w:ascii="宋体" w:hAnsi="宋体" w:cs="宋体" w:eastAsia="宋体" w:hint="default"/>
                <w:sz w:val="21"/>
                <w:szCs w:val="21"/>
              </w:rPr>
            </w:pPr>
            <w:r>
              <w:rPr>
                <w:rFonts w:ascii="宋体" w:hAnsi="宋体" w:cs="宋体" w:eastAsia="宋体" w:hint="default"/>
                <w:sz w:val="21"/>
                <w:szCs w:val="21"/>
              </w:rPr>
              <w:t>任职人员 姓名</w:t>
            </w:r>
          </w:p>
        </w:tc>
        <w:tc>
          <w:tcPr>
            <w:tcW w:w="31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黑体" w:hAnsi="黑体" w:cs="黑体" w:eastAsia="黑体" w:hint="default"/>
                <w:sz w:val="19"/>
                <w:szCs w:val="19"/>
              </w:rPr>
            </w:pPr>
          </w:p>
          <w:p>
            <w:pPr>
              <w:pStyle w:val="TableParagraph"/>
              <w:spacing w:line="240" w:lineRule="auto"/>
              <w:ind w:left="923" w:right="0"/>
              <w:jc w:val="left"/>
              <w:rPr>
                <w:rFonts w:ascii="宋体" w:hAnsi="宋体" w:cs="宋体" w:eastAsia="宋体" w:hint="default"/>
                <w:sz w:val="21"/>
                <w:szCs w:val="21"/>
              </w:rPr>
            </w:pPr>
            <w:r>
              <w:rPr>
                <w:rFonts w:ascii="宋体" w:hAnsi="宋体" w:cs="宋体" w:eastAsia="宋体" w:hint="default"/>
                <w:sz w:val="21"/>
                <w:szCs w:val="21"/>
              </w:rPr>
              <w:t>其他单位名称</w:t>
            </w:r>
          </w:p>
        </w:tc>
        <w:tc>
          <w:tcPr>
            <w:tcW w:w="14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2" w:lineRule="exact" w:before="149"/>
              <w:ind w:left="320" w:right="108" w:hanging="210"/>
              <w:jc w:val="left"/>
              <w:rPr>
                <w:rFonts w:ascii="宋体" w:hAnsi="宋体" w:cs="宋体" w:eastAsia="宋体" w:hint="default"/>
                <w:sz w:val="21"/>
                <w:szCs w:val="21"/>
              </w:rPr>
            </w:pPr>
            <w:r>
              <w:rPr>
                <w:rFonts w:ascii="宋体" w:hAnsi="宋体" w:cs="宋体" w:eastAsia="宋体" w:hint="default"/>
                <w:sz w:val="21"/>
                <w:szCs w:val="21"/>
              </w:rPr>
              <w:t>在其他单位担 任的职务</w:t>
            </w:r>
          </w:p>
        </w:tc>
        <w:tc>
          <w:tcPr>
            <w:tcW w:w="17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黑体" w:hAnsi="黑体" w:cs="黑体" w:eastAsia="黑体" w:hint="default"/>
                <w:sz w:val="19"/>
                <w:szCs w:val="19"/>
              </w:rPr>
            </w:pPr>
          </w:p>
          <w:p>
            <w:pPr>
              <w:pStyle w:val="TableParagraph"/>
              <w:spacing w:line="240" w:lineRule="auto"/>
              <w:ind w:left="249" w:right="0"/>
              <w:jc w:val="left"/>
              <w:rPr>
                <w:rFonts w:ascii="宋体" w:hAnsi="宋体" w:cs="宋体" w:eastAsia="宋体" w:hint="default"/>
                <w:sz w:val="21"/>
                <w:szCs w:val="21"/>
              </w:rPr>
            </w:pPr>
            <w:r>
              <w:rPr>
                <w:rFonts w:ascii="宋体" w:hAnsi="宋体" w:cs="宋体" w:eastAsia="宋体" w:hint="default"/>
                <w:sz w:val="21"/>
                <w:szCs w:val="21"/>
              </w:rPr>
              <w:t>任期起始日期</w:t>
            </w:r>
          </w:p>
        </w:tc>
        <w:tc>
          <w:tcPr>
            <w:tcW w:w="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2" w:lineRule="exact" w:before="149"/>
              <w:ind w:left="280" w:right="71" w:hanging="210"/>
              <w:jc w:val="left"/>
              <w:rPr>
                <w:rFonts w:ascii="宋体" w:hAnsi="宋体" w:cs="宋体" w:eastAsia="宋体" w:hint="default"/>
                <w:sz w:val="21"/>
                <w:szCs w:val="21"/>
              </w:rPr>
            </w:pPr>
            <w:r>
              <w:rPr>
                <w:rFonts w:ascii="宋体" w:hAnsi="宋体" w:cs="宋体" w:eastAsia="宋体" w:hint="default"/>
                <w:sz w:val="21"/>
                <w:szCs w:val="21"/>
              </w:rPr>
              <w:t>任期终止 日期</w:t>
            </w:r>
          </w:p>
        </w:tc>
        <w:tc>
          <w:tcPr>
            <w:tcW w:w="12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2" w:lineRule="exact" w:before="12"/>
              <w:ind w:left="70" w:right="71"/>
              <w:jc w:val="center"/>
              <w:rPr>
                <w:rFonts w:ascii="宋体" w:hAnsi="宋体" w:cs="宋体" w:eastAsia="宋体" w:hint="default"/>
                <w:sz w:val="21"/>
                <w:szCs w:val="21"/>
              </w:rPr>
            </w:pPr>
            <w:r>
              <w:rPr>
                <w:rFonts w:ascii="宋体" w:hAnsi="宋体" w:cs="宋体" w:eastAsia="宋体" w:hint="default"/>
                <w:sz w:val="21"/>
                <w:szCs w:val="21"/>
              </w:rPr>
              <w:t>在其他单位 是否领取报 酬津贴</w:t>
            </w:r>
          </w:p>
        </w:tc>
      </w:tr>
      <w:tr>
        <w:trPr>
          <w:trHeight w:val="615"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2"/>
              <w:ind w:right="1"/>
              <w:jc w:val="center"/>
              <w:rPr>
                <w:rFonts w:ascii="宋体" w:hAnsi="宋体" w:cs="宋体" w:eastAsia="宋体" w:hint="default"/>
                <w:sz w:val="21"/>
                <w:szCs w:val="21"/>
              </w:rPr>
            </w:pPr>
            <w:r>
              <w:rPr>
                <w:rFonts w:ascii="宋体" w:hAnsi="宋体" w:cs="宋体" w:eastAsia="宋体" w:hint="default"/>
                <w:sz w:val="21"/>
                <w:szCs w:val="21"/>
              </w:rPr>
              <w:t>赵伟国</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2"/>
              <w:ind w:left="22" w:right="0"/>
              <w:jc w:val="left"/>
              <w:rPr>
                <w:rFonts w:ascii="宋体" w:hAnsi="宋体" w:cs="宋体" w:eastAsia="宋体" w:hint="default"/>
                <w:sz w:val="21"/>
                <w:szCs w:val="21"/>
              </w:rPr>
            </w:pPr>
            <w:r>
              <w:rPr>
                <w:rFonts w:ascii="宋体" w:hAnsi="宋体" w:cs="宋体" w:eastAsia="宋体" w:hint="default"/>
                <w:sz w:val="21"/>
                <w:szCs w:val="21"/>
              </w:rPr>
              <w:t>清华控股有限公司</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董事、</w:t>
            </w:r>
          </w:p>
          <w:p>
            <w:pPr>
              <w:pStyle w:val="TableParagraph"/>
              <w:spacing w:line="240" w:lineRule="auto" w:before="16"/>
              <w:ind w:right="1"/>
              <w:jc w:val="center"/>
              <w:rPr>
                <w:rFonts w:ascii="宋体" w:hAnsi="宋体" w:cs="宋体" w:eastAsia="宋体" w:hint="default"/>
                <w:sz w:val="21"/>
                <w:szCs w:val="21"/>
              </w:rPr>
            </w:pPr>
            <w:r>
              <w:rPr>
                <w:rFonts w:ascii="宋体" w:hAnsi="宋体" w:cs="宋体" w:eastAsia="宋体" w:hint="default"/>
                <w:sz w:val="21"/>
                <w:szCs w:val="21"/>
              </w:rPr>
              <w:t>高级副总裁</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2"/>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2013</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06</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w:t>
            </w:r>
          </w:p>
        </w:tc>
        <w:tc>
          <w:tcPr>
            <w:tcW w:w="992"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2"/>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322"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赵伟国</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2" w:right="0"/>
              <w:jc w:val="left"/>
              <w:rPr>
                <w:rFonts w:ascii="宋体" w:hAnsi="宋体" w:cs="宋体" w:eastAsia="宋体" w:hint="default"/>
                <w:sz w:val="21"/>
                <w:szCs w:val="21"/>
              </w:rPr>
            </w:pPr>
            <w:r>
              <w:rPr>
                <w:rFonts w:ascii="宋体" w:hAnsi="宋体" w:cs="宋体" w:eastAsia="宋体" w:hint="default"/>
                <w:sz w:val="21"/>
                <w:szCs w:val="21"/>
              </w:rPr>
              <w:t>紫光集团有限公司</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董事长</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2013</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04</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w:t>
            </w:r>
          </w:p>
        </w:tc>
        <w:tc>
          <w:tcPr>
            <w:tcW w:w="992"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323"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赵伟国</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22" w:right="0"/>
              <w:jc w:val="left"/>
              <w:rPr>
                <w:rFonts w:ascii="宋体" w:hAnsi="宋体" w:cs="宋体" w:eastAsia="宋体" w:hint="default"/>
                <w:sz w:val="21"/>
                <w:szCs w:val="21"/>
              </w:rPr>
            </w:pPr>
            <w:r>
              <w:rPr>
                <w:rFonts w:ascii="宋体" w:hAnsi="宋体" w:cs="宋体" w:eastAsia="宋体" w:hint="default"/>
                <w:sz w:val="21"/>
                <w:szCs w:val="21"/>
              </w:rPr>
              <w:t>北京健坤投资集团有限公司</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董事长</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2004</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w:t>
            </w:r>
          </w:p>
        </w:tc>
        <w:tc>
          <w:tcPr>
            <w:tcW w:w="992"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323"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赵伟国</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2" w:right="0"/>
              <w:jc w:val="left"/>
              <w:rPr>
                <w:rFonts w:ascii="宋体" w:hAnsi="宋体" w:cs="宋体" w:eastAsia="宋体" w:hint="default"/>
                <w:sz w:val="21"/>
                <w:szCs w:val="21"/>
              </w:rPr>
            </w:pPr>
            <w:r>
              <w:rPr>
                <w:rFonts w:ascii="宋体" w:hAnsi="宋体" w:cs="宋体" w:eastAsia="宋体" w:hint="default"/>
                <w:sz w:val="21"/>
                <w:szCs w:val="21"/>
              </w:rPr>
              <w:t>紫光股份有限公司</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董事长</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05</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w:t>
            </w:r>
          </w:p>
        </w:tc>
        <w:tc>
          <w:tcPr>
            <w:tcW w:w="992"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322"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赵伟国</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TCL</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集团股份有限公司</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2015</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03</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24</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w:t>
            </w:r>
          </w:p>
        </w:tc>
        <w:tc>
          <w:tcPr>
            <w:tcW w:w="992"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323"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赵伟国</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22" w:right="0"/>
              <w:jc w:val="left"/>
              <w:rPr>
                <w:rFonts w:ascii="宋体" w:hAnsi="宋体" w:cs="宋体" w:eastAsia="宋体" w:hint="default"/>
                <w:sz w:val="21"/>
                <w:szCs w:val="21"/>
              </w:rPr>
            </w:pPr>
            <w:r>
              <w:rPr>
                <w:rFonts w:ascii="宋体" w:hAnsi="宋体" w:cs="宋体" w:eastAsia="宋体" w:hint="default"/>
                <w:sz w:val="21"/>
                <w:szCs w:val="21"/>
              </w:rPr>
              <w:t>天津大学管理学院</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兼职教授</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01</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w:t>
            </w:r>
          </w:p>
        </w:tc>
        <w:tc>
          <w:tcPr>
            <w:tcW w:w="992"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322"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高启全</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2" w:right="0"/>
              <w:jc w:val="left"/>
              <w:rPr>
                <w:rFonts w:ascii="宋体" w:hAnsi="宋体" w:cs="宋体" w:eastAsia="宋体" w:hint="default"/>
                <w:sz w:val="21"/>
                <w:szCs w:val="21"/>
              </w:rPr>
            </w:pPr>
            <w:r>
              <w:rPr>
                <w:rFonts w:ascii="宋体" w:hAnsi="宋体" w:cs="宋体" w:eastAsia="宋体" w:hint="default"/>
                <w:sz w:val="21"/>
                <w:szCs w:val="21"/>
              </w:rPr>
              <w:t>紫光集团有限公司</w:t>
            </w:r>
          </w:p>
        </w:tc>
        <w:tc>
          <w:tcPr>
            <w:tcW w:w="1490" w:type="dxa"/>
            <w:tcBorders>
              <w:top w:val="single" w:sz="4" w:space="0" w:color="000000"/>
              <w:left w:val="single" w:sz="4" w:space="0" w:color="000000"/>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2015</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w:t>
            </w:r>
          </w:p>
        </w:tc>
        <w:tc>
          <w:tcPr>
            <w:tcW w:w="992"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323"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王慧轩</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22" w:right="0"/>
              <w:jc w:val="left"/>
              <w:rPr>
                <w:rFonts w:ascii="宋体" w:hAnsi="宋体" w:cs="宋体" w:eastAsia="宋体" w:hint="default"/>
                <w:sz w:val="21"/>
                <w:szCs w:val="21"/>
              </w:rPr>
            </w:pPr>
            <w:r>
              <w:rPr>
                <w:rFonts w:ascii="宋体" w:hAnsi="宋体" w:cs="宋体" w:eastAsia="宋体" w:hint="default"/>
                <w:sz w:val="21"/>
                <w:szCs w:val="21"/>
              </w:rPr>
              <w:t>紫光集团有限公司</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2016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992"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323"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陈金占</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2" w:right="0"/>
              <w:jc w:val="left"/>
              <w:rPr>
                <w:rFonts w:ascii="宋体" w:hAnsi="宋体" w:cs="宋体" w:eastAsia="宋体" w:hint="default"/>
                <w:sz w:val="21"/>
                <w:szCs w:val="21"/>
              </w:rPr>
            </w:pPr>
            <w:r>
              <w:rPr>
                <w:rFonts w:ascii="宋体" w:hAnsi="宋体" w:cs="宋体" w:eastAsia="宋体" w:hint="default"/>
                <w:sz w:val="21"/>
                <w:szCs w:val="21"/>
              </w:rPr>
              <w:t>北京市经纬律师事务所</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律师</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2013</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01</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w:t>
            </w:r>
          </w:p>
        </w:tc>
        <w:tc>
          <w:tcPr>
            <w:tcW w:w="992"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322"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陈贤</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2" w:right="0"/>
              <w:jc w:val="left"/>
              <w:rPr>
                <w:rFonts w:ascii="宋体" w:hAnsi="宋体" w:cs="宋体" w:eastAsia="宋体" w:hint="default"/>
                <w:sz w:val="21"/>
                <w:szCs w:val="21"/>
              </w:rPr>
            </w:pPr>
            <w:r>
              <w:rPr>
                <w:rFonts w:ascii="宋体" w:hAnsi="宋体" w:cs="宋体" w:eastAsia="宋体" w:hint="default"/>
                <w:sz w:val="21"/>
                <w:szCs w:val="21"/>
              </w:rPr>
              <w:t>中国半导体行业协会</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副理事长</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2013</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w:t>
            </w:r>
          </w:p>
        </w:tc>
        <w:tc>
          <w:tcPr>
            <w:tcW w:w="992"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323"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陈贤</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22" w:right="0"/>
              <w:jc w:val="left"/>
              <w:rPr>
                <w:rFonts w:ascii="宋体" w:hAnsi="宋体" w:cs="宋体" w:eastAsia="宋体" w:hint="default"/>
                <w:sz w:val="21"/>
                <w:szCs w:val="21"/>
              </w:rPr>
            </w:pPr>
            <w:r>
              <w:rPr>
                <w:rFonts w:ascii="宋体" w:hAnsi="宋体" w:cs="宋体" w:eastAsia="宋体" w:hint="default"/>
                <w:sz w:val="21"/>
                <w:szCs w:val="21"/>
              </w:rPr>
              <w:t>嘉兴斯达半导体股份有限公司</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03</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w:t>
            </w:r>
          </w:p>
        </w:tc>
        <w:tc>
          <w:tcPr>
            <w:tcW w:w="992"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323"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陈贤</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2" w:right="0"/>
              <w:jc w:val="left"/>
              <w:rPr>
                <w:rFonts w:ascii="宋体" w:hAnsi="宋体" w:cs="宋体" w:eastAsia="宋体" w:hint="default"/>
                <w:sz w:val="21"/>
                <w:szCs w:val="21"/>
              </w:rPr>
            </w:pPr>
            <w:r>
              <w:rPr>
                <w:rFonts w:ascii="宋体" w:hAnsi="宋体" w:cs="宋体" w:eastAsia="宋体" w:hint="default"/>
                <w:sz w:val="21"/>
                <w:szCs w:val="21"/>
              </w:rPr>
              <w:t>气派科技股份有限公司</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2013</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06</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w:t>
            </w:r>
          </w:p>
        </w:tc>
        <w:tc>
          <w:tcPr>
            <w:tcW w:w="992"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322"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陈贤</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2" w:right="0"/>
              <w:jc w:val="left"/>
              <w:rPr>
                <w:rFonts w:ascii="宋体" w:hAnsi="宋体" w:cs="宋体" w:eastAsia="宋体" w:hint="default"/>
                <w:sz w:val="21"/>
                <w:szCs w:val="21"/>
              </w:rPr>
            </w:pPr>
            <w:r>
              <w:rPr>
                <w:rFonts w:ascii="宋体" w:hAnsi="宋体" w:cs="宋体" w:eastAsia="宋体" w:hint="default"/>
                <w:sz w:val="21"/>
                <w:szCs w:val="21"/>
              </w:rPr>
              <w:t>华大半导体有限公司</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2014</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w:t>
            </w:r>
          </w:p>
        </w:tc>
        <w:tc>
          <w:tcPr>
            <w:tcW w:w="992"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323"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陈贤</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22" w:right="0"/>
              <w:jc w:val="left"/>
              <w:rPr>
                <w:rFonts w:ascii="宋体" w:hAnsi="宋体" w:cs="宋体" w:eastAsia="宋体" w:hint="default"/>
                <w:sz w:val="21"/>
                <w:szCs w:val="21"/>
              </w:rPr>
            </w:pPr>
            <w:r>
              <w:rPr>
                <w:rFonts w:ascii="宋体" w:hAnsi="宋体" w:cs="宋体" w:eastAsia="宋体" w:hint="default"/>
                <w:sz w:val="21"/>
                <w:szCs w:val="21"/>
              </w:rPr>
              <w:t>南通富士通微电子股份有限公司</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2015</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04</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18</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w:t>
            </w:r>
          </w:p>
        </w:tc>
        <w:tc>
          <w:tcPr>
            <w:tcW w:w="992"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322"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王立彦</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2" w:right="0"/>
              <w:jc w:val="left"/>
              <w:rPr>
                <w:rFonts w:ascii="宋体" w:hAnsi="宋体" w:cs="宋体" w:eastAsia="宋体" w:hint="default"/>
                <w:sz w:val="21"/>
                <w:szCs w:val="21"/>
              </w:rPr>
            </w:pPr>
            <w:r>
              <w:rPr>
                <w:rFonts w:ascii="宋体" w:hAnsi="宋体" w:cs="宋体" w:eastAsia="宋体" w:hint="default"/>
                <w:sz w:val="21"/>
                <w:szCs w:val="21"/>
              </w:rPr>
              <w:t>北京大学光华管理学院会计系</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教授</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1995</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07</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w:t>
            </w:r>
          </w:p>
        </w:tc>
        <w:tc>
          <w:tcPr>
            <w:tcW w:w="992"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323"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王立彦</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22" w:right="0"/>
              <w:jc w:val="left"/>
              <w:rPr>
                <w:rFonts w:ascii="宋体" w:hAnsi="宋体" w:cs="宋体" w:eastAsia="宋体" w:hint="default"/>
                <w:sz w:val="21"/>
                <w:szCs w:val="21"/>
              </w:rPr>
            </w:pPr>
            <w:r>
              <w:rPr>
                <w:rFonts w:ascii="宋体" w:hAnsi="宋体" w:cs="宋体" w:eastAsia="宋体" w:hint="default"/>
                <w:sz w:val="21"/>
                <w:szCs w:val="21"/>
              </w:rPr>
              <w:t>华新水泥股份有限公司</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2015</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04</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23</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w:t>
            </w:r>
          </w:p>
        </w:tc>
        <w:tc>
          <w:tcPr>
            <w:tcW w:w="992"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323"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王志华</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2" w:right="0"/>
              <w:jc w:val="left"/>
              <w:rPr>
                <w:rFonts w:ascii="宋体" w:hAnsi="宋体" w:cs="宋体" w:eastAsia="宋体" w:hint="default"/>
                <w:sz w:val="21"/>
                <w:szCs w:val="21"/>
              </w:rPr>
            </w:pPr>
            <w:r>
              <w:rPr>
                <w:rFonts w:ascii="宋体" w:hAnsi="宋体" w:cs="宋体" w:eastAsia="宋体" w:hint="default"/>
                <w:sz w:val="21"/>
                <w:szCs w:val="21"/>
              </w:rPr>
              <w:t>清华大学</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教授</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1997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01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w:t>
            </w:r>
          </w:p>
        </w:tc>
        <w:tc>
          <w:tcPr>
            <w:tcW w:w="992"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322"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王志华</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2" w:right="0"/>
              <w:jc w:val="left"/>
              <w:rPr>
                <w:rFonts w:ascii="宋体" w:hAnsi="宋体" w:cs="宋体" w:eastAsia="宋体" w:hint="default"/>
                <w:sz w:val="21"/>
                <w:szCs w:val="21"/>
              </w:rPr>
            </w:pPr>
            <w:r>
              <w:rPr>
                <w:rFonts w:ascii="宋体" w:hAnsi="宋体" w:cs="宋体" w:eastAsia="宋体" w:hint="default"/>
                <w:sz w:val="21"/>
                <w:szCs w:val="21"/>
              </w:rPr>
              <w:t>北京兆易创新科技股份有限公司</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2015</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18</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w:t>
            </w:r>
          </w:p>
        </w:tc>
        <w:tc>
          <w:tcPr>
            <w:tcW w:w="992"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595"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0"/>
              <w:jc w:val="center"/>
              <w:rPr>
                <w:rFonts w:ascii="宋体" w:hAnsi="宋体" w:cs="宋体" w:eastAsia="宋体" w:hint="default"/>
                <w:sz w:val="21"/>
                <w:szCs w:val="21"/>
              </w:rPr>
            </w:pPr>
            <w:r>
              <w:rPr>
                <w:rFonts w:ascii="宋体" w:hAnsi="宋体" w:cs="宋体" w:eastAsia="宋体" w:hint="default"/>
                <w:sz w:val="21"/>
                <w:szCs w:val="21"/>
              </w:rPr>
              <w:t>郑铂</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left="22" w:right="0"/>
              <w:jc w:val="left"/>
              <w:rPr>
                <w:rFonts w:ascii="宋体" w:hAnsi="宋体" w:cs="宋体" w:eastAsia="宋体" w:hint="default"/>
                <w:sz w:val="21"/>
                <w:szCs w:val="21"/>
              </w:rPr>
            </w:pPr>
            <w:r>
              <w:rPr>
                <w:rFonts w:ascii="宋体" w:hAnsi="宋体" w:cs="宋体" w:eastAsia="宋体" w:hint="default"/>
                <w:sz w:val="21"/>
                <w:szCs w:val="21"/>
              </w:rPr>
              <w:t>紫光集团有限公司</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4"/>
              <w:ind w:left="320" w:right="20" w:hanging="298"/>
              <w:jc w:val="left"/>
              <w:rPr>
                <w:rFonts w:ascii="宋体" w:hAnsi="宋体" w:cs="宋体" w:eastAsia="宋体" w:hint="default"/>
                <w:sz w:val="21"/>
                <w:szCs w:val="21"/>
              </w:rPr>
            </w:pPr>
            <w:r>
              <w:rPr>
                <w:rFonts w:ascii="宋体" w:hAnsi="宋体" w:cs="宋体" w:eastAsia="宋体" w:hint="default"/>
                <w:spacing w:val="-5"/>
                <w:sz w:val="21"/>
                <w:szCs w:val="21"/>
              </w:rPr>
              <w:t>监事、投资管理</w:t>
            </w:r>
            <w:r>
              <w:rPr>
                <w:rFonts w:ascii="宋体" w:hAnsi="宋体" w:cs="宋体" w:eastAsia="宋体" w:hint="default"/>
                <w:sz w:val="21"/>
                <w:szCs w:val="21"/>
              </w:rPr>
              <w:t> 部总经理</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2016</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03</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w:t>
            </w:r>
          </w:p>
        </w:tc>
        <w:tc>
          <w:tcPr>
            <w:tcW w:w="992"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322"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郑铂</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2" w:right="0"/>
              <w:jc w:val="left"/>
              <w:rPr>
                <w:rFonts w:ascii="宋体" w:hAnsi="宋体" w:cs="宋体" w:eastAsia="宋体" w:hint="default"/>
                <w:sz w:val="21"/>
                <w:szCs w:val="21"/>
              </w:rPr>
            </w:pPr>
            <w:r>
              <w:rPr>
                <w:rFonts w:ascii="宋体" w:hAnsi="宋体" w:cs="宋体" w:eastAsia="宋体" w:hint="default"/>
                <w:sz w:val="21"/>
                <w:szCs w:val="21"/>
              </w:rPr>
              <w:t>厦门紫光学大股份有限公司</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2016</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02</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19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w:t>
            </w:r>
          </w:p>
        </w:tc>
        <w:tc>
          <w:tcPr>
            <w:tcW w:w="992"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323"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乔志城</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22" w:right="0"/>
              <w:jc w:val="left"/>
              <w:rPr>
                <w:rFonts w:ascii="宋体" w:hAnsi="宋体" w:cs="宋体" w:eastAsia="宋体" w:hint="default"/>
                <w:sz w:val="21"/>
                <w:szCs w:val="21"/>
              </w:rPr>
            </w:pPr>
            <w:r>
              <w:rPr>
                <w:rFonts w:ascii="宋体" w:hAnsi="宋体" w:cs="宋体" w:eastAsia="宋体" w:hint="default"/>
                <w:sz w:val="21"/>
                <w:szCs w:val="21"/>
              </w:rPr>
              <w:t>宏茂微电子（上海）有限公司</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监事</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2017</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02</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w:t>
            </w:r>
          </w:p>
        </w:tc>
        <w:tc>
          <w:tcPr>
            <w:tcW w:w="992"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23"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乔志城</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2" w:right="0"/>
              <w:jc w:val="left"/>
              <w:rPr>
                <w:rFonts w:ascii="宋体" w:hAnsi="宋体" w:cs="宋体" w:eastAsia="宋体" w:hint="default"/>
                <w:sz w:val="21"/>
                <w:szCs w:val="21"/>
              </w:rPr>
            </w:pPr>
            <w:r>
              <w:rPr>
                <w:rFonts w:ascii="宋体" w:hAnsi="宋体" w:cs="宋体" w:eastAsia="宋体" w:hint="default"/>
                <w:sz w:val="21"/>
                <w:szCs w:val="21"/>
              </w:rPr>
              <w:t>厦门紫光学大股份有限公司</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董事长</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2017</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27</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w:t>
            </w:r>
          </w:p>
        </w:tc>
        <w:tc>
          <w:tcPr>
            <w:tcW w:w="992"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595"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
              <w:jc w:val="center"/>
              <w:rPr>
                <w:rFonts w:ascii="宋体" w:hAnsi="宋体" w:cs="宋体" w:eastAsia="宋体" w:hint="default"/>
                <w:sz w:val="21"/>
                <w:szCs w:val="21"/>
              </w:rPr>
            </w:pPr>
            <w:r>
              <w:rPr>
                <w:rFonts w:ascii="宋体" w:hAnsi="宋体" w:cs="宋体" w:eastAsia="宋体" w:hint="default"/>
                <w:sz w:val="21"/>
                <w:szCs w:val="21"/>
              </w:rPr>
              <w:t>任奇伟</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left="22" w:right="0"/>
              <w:jc w:val="left"/>
              <w:rPr>
                <w:rFonts w:ascii="宋体" w:hAnsi="宋体" w:cs="宋体" w:eastAsia="宋体" w:hint="default"/>
                <w:sz w:val="21"/>
                <w:szCs w:val="21"/>
              </w:rPr>
            </w:pPr>
            <w:r>
              <w:rPr>
                <w:rFonts w:ascii="宋体" w:hAnsi="宋体" w:cs="宋体" w:eastAsia="宋体" w:hint="default"/>
                <w:sz w:val="21"/>
                <w:szCs w:val="21"/>
              </w:rPr>
              <w:t>西安交通大学电信学院</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0"/>
              <w:jc w:val="center"/>
              <w:rPr>
                <w:rFonts w:ascii="宋体" w:hAnsi="宋体" w:cs="宋体" w:eastAsia="宋体" w:hint="default"/>
                <w:sz w:val="21"/>
                <w:szCs w:val="21"/>
              </w:rPr>
            </w:pPr>
            <w:r>
              <w:rPr>
                <w:rFonts w:ascii="宋体" w:hAnsi="宋体" w:cs="宋体" w:eastAsia="宋体" w:hint="default"/>
                <w:sz w:val="21"/>
                <w:szCs w:val="21"/>
              </w:rPr>
              <w:t>兼职教授</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67" w:lineRule="exact"/>
              <w:ind w:left="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2017 </w:t>
            </w:r>
            <w:r>
              <w:rPr>
                <w:rFonts w:ascii="宋体" w:hAnsi="宋体" w:cs="宋体" w:eastAsia="宋体" w:hint="default"/>
                <w:sz w:val="21"/>
                <w:szCs w:val="21"/>
              </w:rPr>
              <w:t>年</w:t>
            </w:r>
            <w:r>
              <w:rPr>
                <w:rFonts w:ascii="宋体" w:hAnsi="宋体" w:cs="宋体" w:eastAsia="宋体" w:hint="default"/>
                <w:spacing w:val="-61"/>
                <w:sz w:val="21"/>
                <w:szCs w:val="21"/>
              </w:rPr>
              <w:t> </w:t>
            </w:r>
            <w:r>
              <w:rPr>
                <w:rFonts w:ascii="Times New Roman" w:hAnsi="Times New Roman" w:cs="Times New Roman" w:eastAsia="Times New Roman" w:hint="default"/>
                <w:sz w:val="21"/>
                <w:szCs w:val="21"/>
              </w:rPr>
              <w:t>10</w:t>
            </w:r>
          </w:p>
          <w:p>
            <w:pPr>
              <w:pStyle w:val="TableParagraph"/>
              <w:spacing w:line="282" w:lineRule="exact"/>
              <w:ind w:left="22"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1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0"/>
              <w:jc w:val="center"/>
              <w:rPr>
                <w:rFonts w:ascii="宋体" w:hAnsi="宋体" w:cs="宋体" w:eastAsia="宋体" w:hint="default"/>
                <w:sz w:val="21"/>
                <w:szCs w:val="21"/>
              </w:rPr>
            </w:pPr>
            <w:r>
              <w:rPr>
                <w:rFonts w:ascii="宋体" w:hAnsi="宋体" w:cs="宋体" w:eastAsia="宋体" w:hint="default"/>
                <w:sz w:val="21"/>
                <w:szCs w:val="21"/>
              </w:rPr>
              <w:t>是</w:t>
            </w:r>
          </w:p>
        </w:tc>
      </w:tr>
    </w:tbl>
    <w:p>
      <w:pPr>
        <w:pStyle w:val="Heading4"/>
        <w:spacing w:line="240" w:lineRule="auto" w:before="81"/>
        <w:ind w:left="154" w:right="1130"/>
        <w:jc w:val="left"/>
        <w:rPr>
          <w:rFonts w:ascii="黑体" w:hAnsi="黑体" w:cs="黑体" w:eastAsia="黑体" w:hint="default"/>
        </w:rPr>
      </w:pPr>
      <w:r>
        <w:rPr>
          <w:rFonts w:ascii="黑体" w:hAnsi="黑体" w:cs="黑体" w:eastAsia="黑体" w:hint="default"/>
        </w:rPr>
        <w:t>公司现任及报告期内离任董事、监事和高级管理人员近三年证券监管机构处罚的情况</w:t>
      </w:r>
    </w:p>
    <w:p>
      <w:pPr>
        <w:pStyle w:val="BodyText"/>
        <w:spacing w:line="240" w:lineRule="auto" w:before="143"/>
        <w:ind w:left="153" w:right="1130"/>
        <w:jc w:val="left"/>
        <w:rPr>
          <w:rFonts w:ascii="黑体" w:hAnsi="黑体" w:cs="黑体" w:eastAsia="黑体" w:hint="default"/>
        </w:rPr>
      </w:pPr>
      <w:r>
        <w:rPr>
          <w:rFonts w:ascii="黑体" w:hAnsi="黑体" w:cs="黑体" w:eastAsia="黑体" w:hint="default"/>
        </w:rPr>
        <w:t>□ 适用 √</w:t>
      </w:r>
      <w:r>
        <w:rPr>
          <w:rFonts w:ascii="黑体" w:hAnsi="黑体" w:cs="黑体" w:eastAsia="黑体" w:hint="default"/>
          <w:spacing w:val="-1"/>
        </w:rPr>
        <w:t> </w:t>
      </w:r>
      <w:r>
        <w:rPr>
          <w:rFonts w:ascii="黑体" w:hAnsi="黑体" w:cs="黑体" w:eastAsia="黑体" w:hint="default"/>
        </w:rPr>
        <w:t>不适用</w:t>
      </w:r>
    </w:p>
    <w:p>
      <w:pPr>
        <w:spacing w:line="240" w:lineRule="auto" w:before="3"/>
        <w:rPr>
          <w:rFonts w:ascii="黑体" w:hAnsi="黑体" w:cs="黑体" w:eastAsia="黑体" w:hint="default"/>
          <w:sz w:val="19"/>
          <w:szCs w:val="19"/>
        </w:rPr>
      </w:pPr>
    </w:p>
    <w:p>
      <w:pPr>
        <w:pStyle w:val="Heading3"/>
        <w:spacing w:line="240" w:lineRule="auto"/>
        <w:ind w:left="154" w:right="1130"/>
        <w:jc w:val="left"/>
        <w:rPr>
          <w:b w:val="0"/>
          <w:bCs w:val="0"/>
        </w:rPr>
      </w:pPr>
      <w:bookmarkStart w:name="四、董事、监事、高级管理人员报酬情况" w:id="120"/>
      <w:bookmarkEnd w:id="120"/>
      <w:r>
        <w:rPr>
          <w:b w:val="0"/>
          <w:bCs w:val="0"/>
        </w:rPr>
      </w:r>
      <w:r>
        <w:rPr/>
        <w:t>四、董事、监事、高级管理人员报酬情况</w:t>
      </w:r>
      <w:r>
        <w:rPr>
          <w:b w:val="0"/>
          <w:bCs w:val="0"/>
        </w:rPr>
      </w:r>
    </w:p>
    <w:p>
      <w:pPr>
        <w:spacing w:line="240" w:lineRule="auto" w:before="2"/>
        <w:rPr>
          <w:rFonts w:ascii="宋体" w:hAnsi="宋体" w:cs="宋体" w:eastAsia="宋体" w:hint="default"/>
          <w:b/>
          <w:bCs/>
          <w:sz w:val="18"/>
          <w:szCs w:val="18"/>
        </w:rPr>
      </w:pPr>
    </w:p>
    <w:p>
      <w:pPr>
        <w:pStyle w:val="Heading4"/>
        <w:spacing w:line="240" w:lineRule="auto"/>
        <w:ind w:right="1130"/>
        <w:jc w:val="left"/>
        <w:rPr>
          <w:rFonts w:ascii="黑体" w:hAnsi="黑体" w:cs="黑体" w:eastAsia="黑体" w:hint="default"/>
        </w:rPr>
      </w:pPr>
      <w:r>
        <w:rPr>
          <w:rFonts w:ascii="黑体" w:hAnsi="黑体" w:cs="黑体" w:eastAsia="黑体" w:hint="default"/>
        </w:rPr>
        <w:t>董事、监事、高级管理人员报酬的决策程序、确定依据、实际支付情况</w:t>
      </w:r>
    </w:p>
    <w:p>
      <w:pPr>
        <w:pStyle w:val="Heading4"/>
        <w:spacing w:line="312" w:lineRule="exact" w:before="148"/>
        <w:ind w:left="275" w:right="1021" w:firstLine="292"/>
        <w:jc w:val="left"/>
      </w:pPr>
      <w:r>
        <w:rPr>
          <w:rFonts w:ascii="Times New Roman" w:hAnsi="Times New Roman" w:cs="Times New Roman" w:eastAsia="Times New Roman" w:hint="default"/>
          <w:spacing w:val="2"/>
        </w:rPr>
        <w:t>1</w:t>
      </w:r>
      <w:r>
        <w:rPr>
          <w:spacing w:val="2"/>
        </w:rPr>
        <w:t>、根据《公司章程》规定和公司实际经营情况，公司董事、监事的报酬分别由董事会、</w:t>
      </w:r>
      <w:r>
        <w:rPr/>
        <w:t> 监事会提出议案，股东大会批准；高级管理人员的报酬由总裁提出方案，报董事会批准。</w:t>
      </w:r>
    </w:p>
    <w:p>
      <w:pPr>
        <w:pStyle w:val="Heading4"/>
        <w:spacing w:line="312" w:lineRule="exact" w:before="120"/>
        <w:ind w:left="275" w:right="1129" w:firstLine="292"/>
        <w:jc w:val="both"/>
      </w:pPr>
      <w:r>
        <w:rPr>
          <w:rFonts w:ascii="Times New Roman" w:hAnsi="Times New Roman" w:cs="Times New Roman" w:eastAsia="Times New Roman" w:hint="default"/>
          <w:spacing w:val="-7"/>
        </w:rPr>
        <w:t>2</w:t>
      </w:r>
      <w:r>
        <w:rPr>
          <w:spacing w:val="-7"/>
        </w:rPr>
        <w:t>、公司董事、监事、高级管理人员的年度报酬由公司董事会薪酬与考核委员会制定标准，</w:t>
      </w:r>
      <w:r>
        <w:rPr/>
        <w:t> </w:t>
      </w:r>
      <w:r>
        <w:rPr>
          <w:spacing w:val="-2"/>
        </w:rPr>
        <w:t>依据公司的经营状况和个人的岗位职务结合绩效考核结果实际支付。经公司</w:t>
      </w:r>
      <w:r>
        <w:rPr>
          <w:rFonts w:ascii="Times New Roman" w:hAnsi="Times New Roman" w:cs="Times New Roman" w:eastAsia="Times New Roman" w:hint="default"/>
          <w:spacing w:val="-2"/>
        </w:rPr>
        <w:t>2017</w:t>
      </w:r>
      <w:r>
        <w:rPr>
          <w:spacing w:val="-2"/>
        </w:rPr>
        <w:t>年第一次临</w:t>
      </w:r>
      <w:r>
        <w:rPr>
          <w:spacing w:val="-118"/>
        </w:rPr>
        <w:t> </w:t>
      </w:r>
      <w:r>
        <w:rPr/>
        <w:t>时股东大会审议通过，从第六届董事会任期日开始，独立董事薪酬由每人</w:t>
      </w:r>
      <w:r>
        <w:rPr>
          <w:rFonts w:ascii="Times New Roman" w:hAnsi="Times New Roman" w:cs="Times New Roman" w:eastAsia="Times New Roman" w:hint="default"/>
        </w:rPr>
        <w:t>10</w:t>
      </w:r>
      <w:r>
        <w:rPr/>
        <w:t>万元</w:t>
      </w:r>
      <w:r>
        <w:rPr>
          <w:rFonts w:ascii="Times New Roman" w:hAnsi="Times New Roman" w:cs="Times New Roman" w:eastAsia="Times New Roman" w:hint="default"/>
        </w:rPr>
        <w:t>/</w:t>
      </w:r>
      <w:r>
        <w:rPr/>
        <w:t>年调整为</w:t>
      </w:r>
      <w:r>
        <w:rPr>
          <w:spacing w:val="-44"/>
        </w:rPr>
        <w:t> </w:t>
      </w:r>
      <w:r>
        <w:rPr>
          <w:spacing w:val="-44"/>
        </w:rPr>
      </w:r>
      <w:r>
        <w:rPr/>
        <w:t>每人</w:t>
      </w:r>
      <w:r>
        <w:rPr>
          <w:rFonts w:ascii="Times New Roman" w:hAnsi="Times New Roman" w:cs="Times New Roman" w:eastAsia="Times New Roman" w:hint="default"/>
        </w:rPr>
        <w:t>12</w:t>
      </w:r>
      <w:r>
        <w:rPr/>
        <w:t>万元</w:t>
      </w:r>
      <w:r>
        <w:rPr>
          <w:rFonts w:ascii="Times New Roman" w:hAnsi="Times New Roman" w:cs="Times New Roman" w:eastAsia="Times New Roman" w:hint="default"/>
        </w:rPr>
        <w:t>/</w:t>
      </w:r>
      <w:r>
        <w:rPr/>
        <w:t>年（含税）；从第六届监事会任期日起，外部监事每人每年</w:t>
      </w:r>
      <w:r>
        <w:rPr>
          <w:rFonts w:ascii="Times New Roman" w:hAnsi="Times New Roman" w:cs="Times New Roman" w:eastAsia="Times New Roman" w:hint="default"/>
        </w:rPr>
        <w:t>10</w:t>
      </w:r>
      <w:r>
        <w:rPr/>
        <w:t>万元人民币（含</w:t>
      </w:r>
      <w:r>
        <w:rPr>
          <w:spacing w:val="-40"/>
        </w:rPr>
        <w:t> </w:t>
      </w:r>
      <w:r>
        <w:rPr>
          <w:spacing w:val="-40"/>
        </w:rPr>
      </w:r>
      <w:r>
        <w:rPr/>
        <w:t>税），职工代表监事每人每年</w:t>
      </w:r>
      <w:r>
        <w:rPr>
          <w:rFonts w:ascii="Times New Roman" w:hAnsi="Times New Roman" w:cs="Times New Roman" w:eastAsia="Times New Roman" w:hint="default"/>
        </w:rPr>
        <w:t>6000</w:t>
      </w:r>
      <w:r>
        <w:rPr/>
        <w:t>元人民币（含税）。</w:t>
      </w:r>
    </w:p>
    <w:p>
      <w:pPr>
        <w:spacing w:after="0" w:line="312" w:lineRule="exact"/>
        <w:jc w:val="both"/>
        <w:sectPr>
          <w:pgSz w:w="11910" w:h="16840"/>
          <w:pgMar w:header="747" w:footer="979" w:top="1060" w:bottom="1160" w:left="980" w:right="0"/>
        </w:sectPr>
      </w:pPr>
    </w:p>
    <w:p>
      <w:pPr>
        <w:spacing w:line="240" w:lineRule="auto" w:before="7"/>
        <w:rPr>
          <w:rFonts w:ascii="宋体" w:hAnsi="宋体" w:cs="宋体" w:eastAsia="宋体" w:hint="default"/>
          <w:sz w:val="23"/>
          <w:szCs w:val="23"/>
        </w:rPr>
      </w:pPr>
    </w:p>
    <w:p>
      <w:pPr>
        <w:pStyle w:val="Heading4"/>
        <w:spacing w:line="312" w:lineRule="exact" w:before="56"/>
        <w:ind w:left="275" w:right="1129" w:firstLine="292"/>
        <w:jc w:val="both"/>
      </w:pPr>
      <w:r>
        <w:rPr>
          <w:rFonts w:ascii="Times New Roman" w:hAnsi="Times New Roman" w:cs="Times New Roman" w:eastAsia="Times New Roman" w:hint="default"/>
          <w:spacing w:val="-1"/>
        </w:rPr>
        <w:t>3</w:t>
      </w:r>
      <w:r>
        <w:rPr>
          <w:spacing w:val="-1"/>
        </w:rPr>
        <w:t>、公司高级管理人员按月支付基本薪酬，年终考核结算。独立董事和监事的津贴每季度</w:t>
      </w:r>
      <w:r>
        <w:rPr/>
        <w:t> 支付一次。</w:t>
      </w:r>
      <w:r>
        <w:rPr>
          <w:rFonts w:ascii="Times New Roman" w:hAnsi="Times New Roman" w:cs="Times New Roman" w:eastAsia="Times New Roman" w:hint="default"/>
        </w:rPr>
        <w:t>2017</w:t>
      </w:r>
      <w:r>
        <w:rPr/>
        <w:t>年度，独立董事在公司领取的津贴总额为</w:t>
      </w:r>
      <w:r>
        <w:rPr>
          <w:rFonts w:ascii="Times New Roman" w:hAnsi="Times New Roman" w:cs="Times New Roman" w:eastAsia="Times New Roman" w:hint="default"/>
        </w:rPr>
        <w:t>34.65</w:t>
      </w:r>
      <w:r>
        <w:rPr/>
        <w:t>万元（税前），监事在公司</w:t>
      </w:r>
      <w:r>
        <w:rPr>
          <w:spacing w:val="-33"/>
        </w:rPr>
        <w:t> </w:t>
      </w:r>
      <w:r>
        <w:rPr>
          <w:spacing w:val="-33"/>
        </w:rPr>
      </w:r>
      <w:r>
        <w:rPr>
          <w:spacing w:val="-7"/>
        </w:rPr>
        <w:t>领取的报酬总额为</w:t>
      </w:r>
      <w:r>
        <w:rPr>
          <w:rFonts w:ascii="Times New Roman" w:hAnsi="Times New Roman" w:cs="Times New Roman" w:eastAsia="Times New Roman" w:hint="default"/>
          <w:spacing w:val="-7"/>
        </w:rPr>
        <w:t>12.74</w:t>
      </w:r>
      <w:r>
        <w:rPr>
          <w:spacing w:val="-7"/>
        </w:rPr>
        <w:t>万元（税前），高级管理人员在公司领取的报酬总额为</w:t>
      </w:r>
      <w:r>
        <w:rPr>
          <w:rFonts w:ascii="Times New Roman" w:hAnsi="Times New Roman" w:cs="Times New Roman" w:eastAsia="Times New Roman" w:hint="default"/>
          <w:spacing w:val="-7"/>
        </w:rPr>
        <w:t>763.32</w:t>
      </w:r>
      <w:r>
        <w:rPr>
          <w:spacing w:val="-7"/>
        </w:rPr>
        <w:t>万元（税</w:t>
      </w:r>
      <w:r>
        <w:rPr>
          <w:spacing w:val="-117"/>
        </w:rPr>
        <w:t> </w:t>
      </w:r>
      <w:r>
        <w:rPr>
          <w:spacing w:val="-117"/>
        </w:rPr>
      </w:r>
      <w:r>
        <w:rPr/>
        <w:t>前</w:t>
      </w:r>
      <w:r>
        <w:rPr>
          <w:rFonts w:ascii="Times New Roman" w:hAnsi="Times New Roman" w:cs="Times New Roman" w:eastAsia="Times New Roman" w:hint="default"/>
        </w:rPr>
        <w:t>)</w:t>
      </w:r>
      <w:r>
        <w:rPr/>
        <w:t>。</w:t>
      </w:r>
    </w:p>
    <w:p>
      <w:pPr>
        <w:pStyle w:val="Heading4"/>
        <w:spacing w:line="240" w:lineRule="auto" w:before="89"/>
        <w:ind w:right="1130"/>
        <w:jc w:val="left"/>
        <w:rPr>
          <w:rFonts w:ascii="黑体" w:hAnsi="黑体" w:cs="黑体" w:eastAsia="黑体" w:hint="default"/>
        </w:rPr>
      </w:pPr>
      <w:r>
        <w:rPr>
          <w:rFonts w:ascii="黑体" w:hAnsi="黑体" w:cs="黑体" w:eastAsia="黑体" w:hint="default"/>
        </w:rPr>
        <w:t>公司报告期内董事、监事和高级管理人员报酬情况</w:t>
      </w:r>
    </w:p>
    <w:p>
      <w:pPr>
        <w:spacing w:before="169"/>
        <w:ind w:left="0" w:right="1412"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70"/>
        <w:gridCol w:w="1750"/>
        <w:gridCol w:w="1134"/>
        <w:gridCol w:w="1217"/>
        <w:gridCol w:w="1368"/>
        <w:gridCol w:w="1367"/>
        <w:gridCol w:w="1367"/>
      </w:tblGrid>
      <w:tr>
        <w:trPr>
          <w:trHeight w:val="713" w:hRule="exact"/>
        </w:trPr>
        <w:tc>
          <w:tcPr>
            <w:tcW w:w="13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姓名</w:t>
            </w:r>
          </w:p>
        </w:tc>
        <w:tc>
          <w:tcPr>
            <w:tcW w:w="17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职务</w:t>
            </w:r>
          </w:p>
        </w:tc>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性别</w:t>
            </w:r>
          </w:p>
        </w:tc>
        <w:tc>
          <w:tcPr>
            <w:tcW w:w="12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年龄</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任职状态</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3" w:lineRule="auto" w:before="26"/>
              <w:ind w:left="47" w:right="47"/>
              <w:jc w:val="left"/>
              <w:rPr>
                <w:rFonts w:ascii="宋体" w:hAnsi="宋体" w:cs="宋体" w:eastAsia="宋体" w:hint="default"/>
                <w:sz w:val="21"/>
                <w:szCs w:val="21"/>
              </w:rPr>
            </w:pPr>
            <w:r>
              <w:rPr>
                <w:rFonts w:ascii="宋体" w:hAnsi="宋体" w:cs="宋体" w:eastAsia="宋体" w:hint="default"/>
                <w:sz w:val="21"/>
                <w:szCs w:val="21"/>
              </w:rPr>
              <w:t>从公司获得的 税前报酬总额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3" w:lineRule="auto" w:before="26"/>
              <w:ind w:left="47" w:right="47"/>
              <w:jc w:val="left"/>
              <w:rPr>
                <w:rFonts w:ascii="宋体" w:hAnsi="宋体" w:cs="宋体" w:eastAsia="宋体" w:hint="default"/>
                <w:sz w:val="21"/>
                <w:szCs w:val="21"/>
              </w:rPr>
            </w:pPr>
            <w:r>
              <w:rPr>
                <w:rFonts w:ascii="宋体" w:hAnsi="宋体" w:cs="宋体" w:eastAsia="宋体" w:hint="default"/>
                <w:sz w:val="21"/>
                <w:szCs w:val="21"/>
              </w:rPr>
              <w:t>是否在公司关 联方获取报酬</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赵伟国</w:t>
            </w:r>
          </w:p>
        </w:tc>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
              <w:jc w:val="center"/>
              <w:rPr>
                <w:rFonts w:ascii="宋体" w:hAnsi="宋体" w:cs="宋体" w:eastAsia="宋体" w:hint="default"/>
                <w:sz w:val="21"/>
                <w:szCs w:val="21"/>
              </w:rPr>
            </w:pPr>
            <w:r>
              <w:rPr>
                <w:rFonts w:ascii="宋体" w:hAnsi="宋体" w:cs="宋体" w:eastAsia="宋体" w:hint="default"/>
                <w:sz w:val="21"/>
                <w:szCs w:val="21"/>
              </w:rPr>
              <w:t>董事长</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男</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50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 w:right="0"/>
              <w:jc w:val="center"/>
              <w:rPr>
                <w:rFonts w:ascii="Times New Roman" w:hAnsi="Times New Roman" w:cs="Times New Roman" w:eastAsia="Times New Roman" w:hint="default"/>
                <w:sz w:val="21"/>
                <w:szCs w:val="21"/>
              </w:rPr>
            </w:pPr>
            <w:r>
              <w:rPr>
                <w:rFonts w:ascii="Times New Roman"/>
                <w:sz w:val="21"/>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高启全</w:t>
            </w:r>
          </w:p>
        </w:tc>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男</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64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 w:right="0"/>
              <w:jc w:val="center"/>
              <w:rPr>
                <w:rFonts w:ascii="Times New Roman" w:hAnsi="Times New Roman" w:cs="Times New Roman" w:eastAsia="Times New Roman" w:hint="default"/>
                <w:sz w:val="21"/>
                <w:szCs w:val="21"/>
              </w:rPr>
            </w:pPr>
            <w:r>
              <w:rPr>
                <w:rFonts w:ascii="Times New Roman"/>
                <w:sz w:val="21"/>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王慧轩</w:t>
            </w:r>
          </w:p>
        </w:tc>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男</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51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 w:right="0"/>
              <w:jc w:val="center"/>
              <w:rPr>
                <w:rFonts w:ascii="Times New Roman" w:hAnsi="Times New Roman" w:cs="Times New Roman" w:eastAsia="Times New Roman" w:hint="default"/>
                <w:sz w:val="21"/>
                <w:szCs w:val="21"/>
              </w:rPr>
            </w:pPr>
            <w:r>
              <w:rPr>
                <w:rFonts w:ascii="Times New Roman"/>
                <w:sz w:val="21"/>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陈金占</w:t>
            </w:r>
          </w:p>
        </w:tc>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男</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65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446" w:right="0"/>
              <w:jc w:val="left"/>
              <w:rPr>
                <w:rFonts w:ascii="Times New Roman" w:hAnsi="Times New Roman" w:cs="Times New Roman" w:eastAsia="Times New Roman" w:hint="default"/>
                <w:sz w:val="21"/>
                <w:szCs w:val="21"/>
              </w:rPr>
            </w:pPr>
            <w:r>
              <w:rPr>
                <w:rFonts w:ascii="Times New Roman"/>
                <w:sz w:val="21"/>
              </w:rPr>
              <w:t>11.55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
              <w:jc w:val="center"/>
              <w:rPr>
                <w:rFonts w:ascii="宋体" w:hAnsi="宋体" w:cs="宋体" w:eastAsia="宋体" w:hint="default"/>
                <w:sz w:val="21"/>
                <w:szCs w:val="21"/>
              </w:rPr>
            </w:pPr>
            <w:r>
              <w:rPr>
                <w:rFonts w:ascii="宋体" w:hAnsi="宋体" w:cs="宋体" w:eastAsia="宋体" w:hint="default"/>
                <w:sz w:val="21"/>
                <w:szCs w:val="21"/>
              </w:rPr>
              <w:t>陈贤</w:t>
            </w:r>
          </w:p>
        </w:tc>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男</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72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446" w:right="0"/>
              <w:jc w:val="left"/>
              <w:rPr>
                <w:rFonts w:ascii="Times New Roman" w:hAnsi="Times New Roman" w:cs="Times New Roman" w:eastAsia="Times New Roman" w:hint="default"/>
                <w:sz w:val="21"/>
                <w:szCs w:val="21"/>
              </w:rPr>
            </w:pPr>
            <w:r>
              <w:rPr>
                <w:rFonts w:ascii="Times New Roman"/>
                <w:sz w:val="21"/>
              </w:rPr>
              <w:t>11.55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王立彦</w:t>
            </w:r>
          </w:p>
        </w:tc>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男</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60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494" w:right="0"/>
              <w:jc w:val="left"/>
              <w:rPr>
                <w:rFonts w:ascii="Times New Roman" w:hAnsi="Times New Roman" w:cs="Times New Roman" w:eastAsia="Times New Roman" w:hint="default"/>
                <w:sz w:val="21"/>
                <w:szCs w:val="21"/>
              </w:rPr>
            </w:pPr>
            <w:r>
              <w:rPr>
                <w:rFonts w:ascii="Times New Roman"/>
                <w:sz w:val="21"/>
              </w:rPr>
              <w:t>9.29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王志华</w:t>
            </w:r>
          </w:p>
        </w:tc>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
              <w:jc w:val="center"/>
              <w:rPr>
                <w:rFonts w:ascii="宋体" w:hAnsi="宋体" w:cs="宋体" w:eastAsia="宋体" w:hint="default"/>
                <w:sz w:val="21"/>
                <w:szCs w:val="21"/>
              </w:rPr>
            </w:pPr>
            <w:r>
              <w:rPr>
                <w:rFonts w:ascii="宋体" w:hAnsi="宋体" w:cs="宋体" w:eastAsia="宋体" w:hint="default"/>
                <w:sz w:val="21"/>
                <w:szCs w:val="21"/>
              </w:rPr>
              <w:t>监事会主席</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男</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57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494" w:right="0"/>
              <w:jc w:val="left"/>
              <w:rPr>
                <w:rFonts w:ascii="Times New Roman" w:hAnsi="Times New Roman" w:cs="Times New Roman" w:eastAsia="Times New Roman" w:hint="default"/>
                <w:sz w:val="21"/>
                <w:szCs w:val="21"/>
              </w:rPr>
            </w:pPr>
            <w:r>
              <w:rPr>
                <w:rFonts w:ascii="Times New Roman"/>
                <w:sz w:val="21"/>
              </w:rPr>
              <w:t>7.74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
              <w:jc w:val="center"/>
              <w:rPr>
                <w:rFonts w:ascii="宋体" w:hAnsi="宋体" w:cs="宋体" w:eastAsia="宋体" w:hint="default"/>
                <w:sz w:val="21"/>
                <w:szCs w:val="21"/>
              </w:rPr>
            </w:pPr>
            <w:r>
              <w:rPr>
                <w:rFonts w:ascii="宋体" w:hAnsi="宋体" w:cs="宋体" w:eastAsia="宋体" w:hint="default"/>
                <w:sz w:val="21"/>
                <w:szCs w:val="21"/>
              </w:rPr>
              <w:t>郑铂</w:t>
            </w:r>
          </w:p>
        </w:tc>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监事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男</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33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 w:right="0"/>
              <w:jc w:val="center"/>
              <w:rPr>
                <w:rFonts w:ascii="Times New Roman" w:hAnsi="Times New Roman" w:cs="Times New Roman" w:eastAsia="Times New Roman" w:hint="default"/>
                <w:sz w:val="21"/>
                <w:szCs w:val="21"/>
              </w:rPr>
            </w:pPr>
            <w:r>
              <w:rPr>
                <w:rFonts w:ascii="Times New Roman"/>
                <w:sz w:val="21"/>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沈立峰</w:t>
            </w:r>
          </w:p>
        </w:tc>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职工代表监事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男</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38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494" w:right="0"/>
              <w:jc w:val="left"/>
              <w:rPr>
                <w:rFonts w:ascii="Times New Roman" w:hAnsi="Times New Roman" w:cs="Times New Roman" w:eastAsia="Times New Roman" w:hint="default"/>
                <w:sz w:val="21"/>
                <w:szCs w:val="21"/>
              </w:rPr>
            </w:pPr>
            <w:r>
              <w:rPr>
                <w:rFonts w:ascii="Times New Roman"/>
                <w:sz w:val="21"/>
              </w:rPr>
              <w:t>5.00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马道杰</w:t>
            </w:r>
          </w:p>
        </w:tc>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总裁</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男</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53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 w:right="0"/>
              <w:jc w:val="center"/>
              <w:rPr>
                <w:rFonts w:ascii="Times New Roman" w:hAnsi="Times New Roman" w:cs="Times New Roman" w:eastAsia="Times New Roman" w:hint="default"/>
                <w:sz w:val="21"/>
                <w:szCs w:val="21"/>
              </w:rPr>
            </w:pPr>
            <w:r>
              <w:rPr>
                <w:rFonts w:ascii="Times New Roman"/>
                <w:sz w:val="21"/>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乔志城</w:t>
            </w:r>
          </w:p>
        </w:tc>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
              <w:jc w:val="center"/>
              <w:rPr>
                <w:rFonts w:ascii="宋体" w:hAnsi="宋体" w:cs="宋体" w:eastAsia="宋体" w:hint="default"/>
                <w:sz w:val="21"/>
                <w:szCs w:val="21"/>
              </w:rPr>
            </w:pPr>
            <w:r>
              <w:rPr>
                <w:rFonts w:ascii="宋体" w:hAnsi="宋体" w:cs="宋体" w:eastAsia="宋体" w:hint="default"/>
                <w:sz w:val="21"/>
                <w:szCs w:val="21"/>
              </w:rPr>
              <w:t>副总裁</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男</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45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390" w:right="0"/>
              <w:jc w:val="left"/>
              <w:rPr>
                <w:rFonts w:ascii="Times New Roman" w:hAnsi="Times New Roman" w:cs="Times New Roman" w:eastAsia="Times New Roman" w:hint="default"/>
                <w:sz w:val="21"/>
                <w:szCs w:val="21"/>
              </w:rPr>
            </w:pPr>
            <w:r>
              <w:rPr>
                <w:rFonts w:ascii="Times New Roman"/>
                <w:sz w:val="21"/>
              </w:rPr>
              <w:t>100.00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任奇伟</w:t>
            </w:r>
          </w:p>
        </w:tc>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
              <w:jc w:val="center"/>
              <w:rPr>
                <w:rFonts w:ascii="宋体" w:hAnsi="宋体" w:cs="宋体" w:eastAsia="宋体" w:hint="default"/>
                <w:sz w:val="21"/>
                <w:szCs w:val="21"/>
              </w:rPr>
            </w:pPr>
            <w:r>
              <w:rPr>
                <w:rFonts w:ascii="宋体" w:hAnsi="宋体" w:cs="宋体" w:eastAsia="宋体" w:hint="default"/>
                <w:sz w:val="21"/>
                <w:szCs w:val="21"/>
              </w:rPr>
              <w:t>副总裁</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男</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48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393" w:right="0"/>
              <w:jc w:val="left"/>
              <w:rPr>
                <w:rFonts w:ascii="Times New Roman" w:hAnsi="Times New Roman" w:cs="Times New Roman" w:eastAsia="Times New Roman" w:hint="default"/>
                <w:sz w:val="21"/>
                <w:szCs w:val="21"/>
              </w:rPr>
            </w:pPr>
            <w:r>
              <w:rPr>
                <w:rFonts w:ascii="Times New Roman"/>
                <w:sz w:val="21"/>
              </w:rPr>
              <w:t>110.00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阎立群</w:t>
            </w:r>
          </w:p>
        </w:tc>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
              <w:jc w:val="center"/>
              <w:rPr>
                <w:rFonts w:ascii="宋体" w:hAnsi="宋体" w:cs="宋体" w:eastAsia="宋体" w:hint="default"/>
                <w:sz w:val="21"/>
                <w:szCs w:val="21"/>
              </w:rPr>
            </w:pPr>
            <w:r>
              <w:rPr>
                <w:rFonts w:ascii="宋体" w:hAnsi="宋体" w:cs="宋体" w:eastAsia="宋体" w:hint="default"/>
                <w:sz w:val="21"/>
                <w:szCs w:val="21"/>
              </w:rPr>
              <w:t>副总裁</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男</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43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441" w:right="0"/>
              <w:jc w:val="left"/>
              <w:rPr>
                <w:rFonts w:ascii="Times New Roman" w:hAnsi="Times New Roman" w:cs="Times New Roman" w:eastAsia="Times New Roman" w:hint="default"/>
                <w:sz w:val="21"/>
                <w:szCs w:val="21"/>
              </w:rPr>
            </w:pPr>
            <w:r>
              <w:rPr>
                <w:rFonts w:ascii="Times New Roman"/>
                <w:sz w:val="21"/>
              </w:rPr>
              <w:t>44.50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杜林虎</w:t>
            </w:r>
          </w:p>
        </w:tc>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副总裁、董秘</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男</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44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441" w:right="0"/>
              <w:jc w:val="left"/>
              <w:rPr>
                <w:rFonts w:ascii="Times New Roman" w:hAnsi="Times New Roman" w:cs="Times New Roman" w:eastAsia="Times New Roman" w:hint="default"/>
                <w:sz w:val="21"/>
                <w:szCs w:val="21"/>
              </w:rPr>
            </w:pPr>
            <w:r>
              <w:rPr>
                <w:rFonts w:ascii="Times New Roman"/>
                <w:sz w:val="21"/>
              </w:rPr>
              <w:t>85.00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杨秋平</w:t>
            </w:r>
          </w:p>
        </w:tc>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财务总监</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女</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43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441" w:right="0"/>
              <w:jc w:val="left"/>
              <w:rPr>
                <w:rFonts w:ascii="Times New Roman" w:hAnsi="Times New Roman" w:cs="Times New Roman" w:eastAsia="Times New Roman" w:hint="default"/>
                <w:sz w:val="21"/>
                <w:szCs w:val="21"/>
              </w:rPr>
            </w:pPr>
            <w:r>
              <w:rPr>
                <w:rFonts w:ascii="Times New Roman"/>
                <w:sz w:val="21"/>
              </w:rPr>
              <w:t>85.00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任志军</w:t>
            </w:r>
          </w:p>
        </w:tc>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副董事长、总裁</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男</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51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离任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390" w:right="0"/>
              <w:jc w:val="left"/>
              <w:rPr>
                <w:rFonts w:ascii="Times New Roman" w:hAnsi="Times New Roman" w:cs="Times New Roman" w:eastAsia="Times New Roman" w:hint="default"/>
                <w:sz w:val="21"/>
                <w:szCs w:val="21"/>
              </w:rPr>
            </w:pPr>
            <w:r>
              <w:rPr>
                <w:rFonts w:ascii="Times New Roman"/>
                <w:sz w:val="21"/>
              </w:rPr>
              <w:t>250.06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祝昌华</w:t>
            </w:r>
          </w:p>
        </w:tc>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董事、副总裁</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男</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55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离任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441" w:right="0"/>
              <w:jc w:val="left"/>
              <w:rPr>
                <w:rFonts w:ascii="Times New Roman" w:hAnsi="Times New Roman" w:cs="Times New Roman" w:eastAsia="Times New Roman" w:hint="default"/>
                <w:sz w:val="21"/>
                <w:szCs w:val="21"/>
              </w:rPr>
            </w:pPr>
            <w:r>
              <w:rPr>
                <w:rFonts w:ascii="Times New Roman"/>
                <w:sz w:val="21"/>
              </w:rPr>
              <w:t>64.26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
              <w:jc w:val="center"/>
              <w:rPr>
                <w:rFonts w:ascii="宋体" w:hAnsi="宋体" w:cs="宋体" w:eastAsia="宋体" w:hint="default"/>
                <w:sz w:val="21"/>
                <w:szCs w:val="21"/>
              </w:rPr>
            </w:pPr>
            <w:r>
              <w:rPr>
                <w:rFonts w:ascii="宋体" w:hAnsi="宋体" w:cs="宋体" w:eastAsia="宋体" w:hint="default"/>
                <w:sz w:val="21"/>
                <w:szCs w:val="21"/>
              </w:rPr>
              <w:t>曹阳</w:t>
            </w:r>
          </w:p>
        </w:tc>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男</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44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离任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494" w:right="0"/>
              <w:jc w:val="left"/>
              <w:rPr>
                <w:rFonts w:ascii="Times New Roman" w:hAnsi="Times New Roman" w:cs="Times New Roman" w:eastAsia="Times New Roman" w:hint="default"/>
                <w:sz w:val="21"/>
                <w:szCs w:val="21"/>
              </w:rPr>
            </w:pPr>
            <w:r>
              <w:rPr>
                <w:rFonts w:ascii="Times New Roman"/>
                <w:sz w:val="21"/>
              </w:rPr>
              <w:t>2.26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刘卫东</w:t>
            </w:r>
          </w:p>
        </w:tc>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
              <w:jc w:val="center"/>
              <w:rPr>
                <w:rFonts w:ascii="宋体" w:hAnsi="宋体" w:cs="宋体" w:eastAsia="宋体" w:hint="default"/>
                <w:sz w:val="21"/>
                <w:szCs w:val="21"/>
              </w:rPr>
            </w:pPr>
            <w:r>
              <w:rPr>
                <w:rFonts w:ascii="宋体" w:hAnsi="宋体" w:cs="宋体" w:eastAsia="宋体" w:hint="default"/>
                <w:sz w:val="21"/>
                <w:szCs w:val="21"/>
              </w:rPr>
              <w:t>监事会主席</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男</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54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离任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 w:right="0"/>
              <w:jc w:val="center"/>
              <w:rPr>
                <w:rFonts w:ascii="Times New Roman" w:hAnsi="Times New Roman" w:cs="Times New Roman" w:eastAsia="Times New Roman" w:hint="default"/>
                <w:sz w:val="21"/>
                <w:szCs w:val="21"/>
              </w:rPr>
            </w:pPr>
            <w:r>
              <w:rPr>
                <w:rFonts w:ascii="Times New Roman"/>
                <w:sz w:val="21"/>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葛元庆</w:t>
            </w:r>
          </w:p>
        </w:tc>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
              <w:jc w:val="center"/>
              <w:rPr>
                <w:rFonts w:ascii="宋体" w:hAnsi="宋体" w:cs="宋体" w:eastAsia="宋体" w:hint="default"/>
                <w:sz w:val="21"/>
                <w:szCs w:val="21"/>
              </w:rPr>
            </w:pPr>
            <w:r>
              <w:rPr>
                <w:rFonts w:ascii="宋体" w:hAnsi="宋体" w:cs="宋体" w:eastAsia="宋体" w:hint="default"/>
                <w:sz w:val="21"/>
                <w:szCs w:val="21"/>
              </w:rPr>
              <w:t>副总裁</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男</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58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离任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494" w:right="0"/>
              <w:jc w:val="left"/>
              <w:rPr>
                <w:rFonts w:ascii="Times New Roman" w:hAnsi="Times New Roman" w:cs="Times New Roman" w:eastAsia="Times New Roman" w:hint="default"/>
                <w:sz w:val="21"/>
                <w:szCs w:val="21"/>
              </w:rPr>
            </w:pPr>
            <w:r>
              <w:rPr>
                <w:rFonts w:ascii="Times New Roman"/>
                <w:sz w:val="21"/>
              </w:rPr>
              <w:t>24.5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403"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0"/>
              <w:jc w:val="center"/>
              <w:rPr>
                <w:rFonts w:ascii="Times New Roman" w:hAnsi="Times New Roman" w:cs="Times New Roman" w:eastAsia="Times New Roman" w:hint="default"/>
                <w:sz w:val="21"/>
                <w:szCs w:val="21"/>
              </w:rPr>
            </w:pPr>
            <w:r>
              <w:rPr>
                <w:rFonts w:ascii="Times New Roman"/>
                <w:b/>
                <w:w w:val="99"/>
                <w:sz w:val="21"/>
              </w:rPr>
              <w:t>-</w:t>
            </w:r>
            <w:r>
              <w:rPr>
                <w:rFonts w:ascii="Times New Roman"/>
                <w:sz w:val="21"/>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
              <w:jc w:val="center"/>
              <w:rPr>
                <w:rFonts w:ascii="Times New Roman" w:hAnsi="Times New Roman" w:cs="Times New Roman" w:eastAsia="Times New Roman" w:hint="default"/>
                <w:sz w:val="21"/>
                <w:szCs w:val="21"/>
              </w:rPr>
            </w:pPr>
            <w:r>
              <w:rPr>
                <w:rFonts w:ascii="Times New Roman"/>
                <w:b/>
                <w:w w:val="99"/>
                <w:sz w:val="21"/>
              </w:rPr>
              <w:t>-</w:t>
            </w:r>
            <w:r>
              <w:rPr>
                <w:rFonts w:ascii="Times New Roman"/>
                <w:sz w:val="21"/>
              </w:rPr>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0"/>
              <w:jc w:val="center"/>
              <w:rPr>
                <w:rFonts w:ascii="Times New Roman" w:hAnsi="Times New Roman" w:cs="Times New Roman" w:eastAsia="Times New Roman" w:hint="default"/>
                <w:sz w:val="21"/>
                <w:szCs w:val="21"/>
              </w:rPr>
            </w:pPr>
            <w:r>
              <w:rPr>
                <w:rFonts w:ascii="Times New Roman"/>
                <w:b/>
                <w:w w:val="99"/>
                <w:sz w:val="21"/>
              </w:rPr>
              <w:t>-</w:t>
            </w:r>
            <w:r>
              <w:rPr>
                <w:rFonts w:ascii="Times New Roman"/>
                <w:sz w:val="21"/>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0"/>
              <w:jc w:val="center"/>
              <w:rPr>
                <w:rFonts w:ascii="Times New Roman" w:hAnsi="Times New Roman" w:cs="Times New Roman" w:eastAsia="Times New Roman" w:hint="default"/>
                <w:sz w:val="21"/>
                <w:szCs w:val="21"/>
              </w:rPr>
            </w:pPr>
            <w:r>
              <w:rPr>
                <w:rFonts w:ascii="Times New Roman"/>
                <w:b/>
                <w:w w:val="99"/>
                <w:sz w:val="21"/>
              </w:rPr>
              <w:t>-</w:t>
            </w:r>
            <w:r>
              <w:rPr>
                <w:rFonts w:ascii="Times New Roman"/>
                <w:sz w:val="21"/>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390" w:right="0"/>
              <w:jc w:val="left"/>
              <w:rPr>
                <w:rFonts w:ascii="Times New Roman" w:hAnsi="Times New Roman" w:cs="Times New Roman" w:eastAsia="Times New Roman" w:hint="default"/>
                <w:sz w:val="21"/>
                <w:szCs w:val="21"/>
              </w:rPr>
            </w:pPr>
            <w:r>
              <w:rPr>
                <w:rFonts w:ascii="Times New Roman"/>
                <w:b/>
                <w:sz w:val="21"/>
              </w:rPr>
              <w:t>810.71</w:t>
            </w:r>
            <w:r>
              <w:rPr>
                <w:rFonts w:ascii="Times New Roman"/>
                <w:sz w:val="21"/>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0"/>
              <w:jc w:val="center"/>
              <w:rPr>
                <w:rFonts w:ascii="Times New Roman" w:hAnsi="Times New Roman" w:cs="Times New Roman" w:eastAsia="Times New Roman" w:hint="default"/>
                <w:sz w:val="21"/>
                <w:szCs w:val="21"/>
              </w:rPr>
            </w:pPr>
            <w:r>
              <w:rPr>
                <w:rFonts w:ascii="Times New Roman"/>
                <w:b/>
                <w:w w:val="99"/>
                <w:sz w:val="21"/>
              </w:rPr>
              <w:t>-</w:t>
            </w:r>
            <w:r>
              <w:rPr>
                <w:rFonts w:ascii="Times New Roman"/>
                <w:sz w:val="21"/>
              </w:rPr>
            </w:r>
          </w:p>
        </w:tc>
      </w:tr>
    </w:tbl>
    <w:p>
      <w:pPr>
        <w:pStyle w:val="Heading4"/>
        <w:spacing w:line="240" w:lineRule="auto" w:before="81"/>
        <w:ind w:left="154" w:right="1130"/>
        <w:jc w:val="left"/>
        <w:rPr>
          <w:rFonts w:ascii="黑体" w:hAnsi="黑体" w:cs="黑体" w:eastAsia="黑体" w:hint="default"/>
        </w:rPr>
      </w:pPr>
      <w:r>
        <w:rPr>
          <w:rFonts w:ascii="黑体" w:hAnsi="黑体" w:cs="黑体" w:eastAsia="黑体" w:hint="default"/>
        </w:rPr>
        <w:t>公司董事、高级管理人员报告期内被授予的股权激励情况</w:t>
      </w:r>
    </w:p>
    <w:p>
      <w:pPr>
        <w:spacing w:line="451" w:lineRule="auto" w:before="143"/>
        <w:ind w:left="153" w:right="7486" w:firstLine="0"/>
        <w:jc w:val="left"/>
        <w:rPr>
          <w:rFonts w:ascii="宋体" w:hAnsi="宋体" w:cs="宋体" w:eastAsia="宋体" w:hint="default"/>
          <w:sz w:val="21"/>
          <w:szCs w:val="21"/>
        </w:rPr>
      </w:pPr>
      <w:r>
        <w:rPr>
          <w:rFonts w:ascii="黑体" w:hAnsi="黑体" w:cs="黑体" w:eastAsia="黑体" w:hint="default"/>
          <w:sz w:val="21"/>
          <w:szCs w:val="21"/>
        </w:rPr>
        <w:t>□ 适用 √</w:t>
      </w:r>
      <w:r>
        <w:rPr>
          <w:rFonts w:ascii="黑体" w:hAnsi="黑体" w:cs="黑体" w:eastAsia="黑体" w:hint="default"/>
          <w:spacing w:val="-1"/>
          <w:sz w:val="21"/>
          <w:szCs w:val="21"/>
        </w:rPr>
        <w:t> </w:t>
      </w:r>
      <w:r>
        <w:rPr>
          <w:rFonts w:ascii="黑体" w:hAnsi="黑体" w:cs="黑体" w:eastAsia="黑体" w:hint="default"/>
          <w:sz w:val="21"/>
          <w:szCs w:val="21"/>
        </w:rPr>
        <w:t>不适用</w:t>
      </w:r>
      <w:r>
        <w:rPr>
          <w:rFonts w:ascii="黑体" w:hAnsi="黑体" w:cs="黑体" w:eastAsia="黑体" w:hint="default"/>
          <w:sz w:val="21"/>
          <w:szCs w:val="21"/>
        </w:rPr>
        <w:t> </w:t>
      </w:r>
      <w:bookmarkStart w:name="五、公司员工情况" w:id="121"/>
      <w:bookmarkEnd w:id="121"/>
      <w:r>
        <w:rPr>
          <w:rFonts w:ascii="黑体" w:hAnsi="黑体" w:cs="黑体" w:eastAsia="黑体" w:hint="default"/>
          <w:sz w:val="21"/>
          <w:szCs w:val="21"/>
        </w:rPr>
      </w:r>
      <w:r>
        <w:rPr>
          <w:rFonts w:ascii="宋体" w:hAnsi="宋体" w:cs="宋体" w:eastAsia="宋体" w:hint="default"/>
          <w:b/>
          <w:bCs/>
          <w:sz w:val="24"/>
          <w:szCs w:val="24"/>
        </w:rPr>
        <w:t>五、公司员工情况</w:t>
      </w:r>
      <w:r>
        <w:rPr>
          <w:rFonts w:ascii="宋体" w:hAnsi="宋体" w:cs="宋体" w:eastAsia="宋体" w:hint="default"/>
          <w:b/>
          <w:bCs/>
          <w:w w:val="99"/>
          <w:sz w:val="24"/>
          <w:szCs w:val="24"/>
        </w:rPr>
        <w:t> </w:t>
      </w:r>
      <w:bookmarkStart w:name="1、员工数量、专业构成及教育程度" w:id="122"/>
      <w:bookmarkEnd w:id="122"/>
      <w:r>
        <w:rPr>
          <w:rFonts w:ascii="宋体" w:hAnsi="宋体" w:cs="宋体" w:eastAsia="宋体" w:hint="default"/>
          <w:b/>
          <w:bCs/>
          <w:w w:val="99"/>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、员工数量、专业构成及教育程度</w:t>
      </w:r>
      <w:r>
        <w:rPr>
          <w:rFonts w:ascii="宋体" w:hAnsi="宋体" w:cs="宋体" w:eastAsia="宋体" w:hint="default"/>
          <w:sz w:val="21"/>
          <w:szCs w:val="21"/>
        </w:rPr>
      </w:r>
    </w:p>
    <w:p>
      <w:pPr>
        <w:spacing w:after="0" w:line="451" w:lineRule="auto"/>
        <w:jc w:val="left"/>
        <w:rPr>
          <w:rFonts w:ascii="宋体" w:hAnsi="宋体" w:cs="宋体" w:eastAsia="宋体" w:hint="default"/>
          <w:sz w:val="21"/>
          <w:szCs w:val="21"/>
        </w:rPr>
        <w:sectPr>
          <w:pgSz w:w="11910" w:h="16840"/>
          <w:pgMar w:header="747" w:footer="979" w:top="1060" w:bottom="1160" w:left="980" w:right="0"/>
        </w:sectPr>
      </w:pPr>
    </w:p>
    <w:p>
      <w:pPr>
        <w:spacing w:line="240" w:lineRule="auto" w:before="6"/>
        <w:rPr>
          <w:rFonts w:ascii="宋体" w:hAnsi="宋体" w:cs="宋体" w:eastAsia="宋体" w:hint="default"/>
          <w:b/>
          <w:bCs/>
          <w:sz w:val="28"/>
          <w:szCs w:val="28"/>
        </w:rPr>
      </w:pPr>
    </w:p>
    <w:tbl>
      <w:tblPr>
        <w:tblW w:w="0" w:type="auto"/>
        <w:jc w:val="left"/>
        <w:tblInd w:w="160" w:type="dxa"/>
        <w:tblLayout w:type="fixed"/>
        <w:tblCellMar>
          <w:top w:w="0" w:type="dxa"/>
          <w:left w:w="0" w:type="dxa"/>
          <w:bottom w:w="0" w:type="dxa"/>
          <w:right w:w="0" w:type="dxa"/>
        </w:tblCellMar>
        <w:tblLook w:val="01E0"/>
      </w:tblPr>
      <w:tblGrid>
        <w:gridCol w:w="5936"/>
        <w:gridCol w:w="3622"/>
      </w:tblGrid>
      <w:tr>
        <w:trPr>
          <w:trHeight w:val="402" w:hRule="exact"/>
        </w:trPr>
        <w:tc>
          <w:tcPr>
            <w:tcW w:w="5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 w:right="2"/>
              <w:jc w:val="center"/>
              <w:rPr>
                <w:rFonts w:ascii="宋体" w:hAnsi="宋体" w:cs="宋体" w:eastAsia="宋体" w:hint="default"/>
                <w:sz w:val="21"/>
                <w:szCs w:val="21"/>
              </w:rPr>
            </w:pPr>
            <w:r>
              <w:rPr>
                <w:rFonts w:ascii="宋体" w:hAnsi="宋体" w:cs="宋体" w:eastAsia="宋体" w:hint="default"/>
                <w:sz w:val="21"/>
                <w:szCs w:val="21"/>
              </w:rPr>
              <w:t>母公司在职员工的数量（人）</w:t>
            </w:r>
          </w:p>
        </w:tc>
        <w:tc>
          <w:tcPr>
            <w:tcW w:w="36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18</w:t>
            </w:r>
          </w:p>
        </w:tc>
      </w:tr>
      <w:tr>
        <w:trPr>
          <w:trHeight w:val="402" w:hRule="exact"/>
        </w:trPr>
        <w:tc>
          <w:tcPr>
            <w:tcW w:w="5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2"/>
              <w:jc w:val="center"/>
              <w:rPr>
                <w:rFonts w:ascii="宋体" w:hAnsi="宋体" w:cs="宋体" w:eastAsia="宋体" w:hint="default"/>
                <w:sz w:val="21"/>
                <w:szCs w:val="21"/>
              </w:rPr>
            </w:pPr>
            <w:r>
              <w:rPr>
                <w:rFonts w:ascii="宋体" w:hAnsi="宋体" w:cs="宋体" w:eastAsia="宋体" w:hint="default"/>
                <w:sz w:val="21"/>
                <w:szCs w:val="21"/>
              </w:rPr>
              <w:t>主要子公司在职员工的数量（人）</w:t>
            </w:r>
          </w:p>
        </w:tc>
        <w:tc>
          <w:tcPr>
            <w:tcW w:w="36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right="2"/>
              <w:jc w:val="center"/>
              <w:rPr>
                <w:rFonts w:ascii="Times New Roman" w:hAnsi="Times New Roman" w:cs="Times New Roman" w:eastAsia="Times New Roman" w:hint="default"/>
                <w:sz w:val="21"/>
                <w:szCs w:val="21"/>
              </w:rPr>
            </w:pPr>
            <w:r>
              <w:rPr>
                <w:rFonts w:ascii="Times New Roman"/>
                <w:sz w:val="21"/>
              </w:rPr>
              <w:t>2,063</w:t>
            </w:r>
          </w:p>
        </w:tc>
      </w:tr>
      <w:tr>
        <w:trPr>
          <w:trHeight w:val="402" w:hRule="exact"/>
        </w:trPr>
        <w:tc>
          <w:tcPr>
            <w:tcW w:w="5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 w:right="3"/>
              <w:jc w:val="center"/>
              <w:rPr>
                <w:rFonts w:ascii="宋体" w:hAnsi="宋体" w:cs="宋体" w:eastAsia="宋体" w:hint="default"/>
                <w:sz w:val="21"/>
                <w:szCs w:val="21"/>
              </w:rPr>
            </w:pPr>
            <w:r>
              <w:rPr>
                <w:rFonts w:ascii="宋体" w:hAnsi="宋体" w:cs="宋体" w:eastAsia="宋体" w:hint="default"/>
                <w:sz w:val="21"/>
                <w:szCs w:val="21"/>
              </w:rPr>
              <w:t>在职员工的数量合计（人）</w:t>
            </w:r>
          </w:p>
        </w:tc>
        <w:tc>
          <w:tcPr>
            <w:tcW w:w="36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right="2"/>
              <w:jc w:val="center"/>
              <w:rPr>
                <w:rFonts w:ascii="Times New Roman" w:hAnsi="Times New Roman" w:cs="Times New Roman" w:eastAsia="Times New Roman" w:hint="default"/>
                <w:sz w:val="21"/>
                <w:szCs w:val="21"/>
              </w:rPr>
            </w:pPr>
            <w:r>
              <w:rPr>
                <w:rFonts w:ascii="Times New Roman"/>
                <w:sz w:val="21"/>
              </w:rPr>
              <w:t>2,081</w:t>
            </w:r>
          </w:p>
        </w:tc>
      </w:tr>
      <w:tr>
        <w:trPr>
          <w:trHeight w:val="402" w:hRule="exact"/>
        </w:trPr>
        <w:tc>
          <w:tcPr>
            <w:tcW w:w="5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 w:right="3"/>
              <w:jc w:val="center"/>
              <w:rPr>
                <w:rFonts w:ascii="宋体" w:hAnsi="宋体" w:cs="宋体" w:eastAsia="宋体" w:hint="default"/>
                <w:sz w:val="21"/>
                <w:szCs w:val="21"/>
              </w:rPr>
            </w:pPr>
            <w:r>
              <w:rPr>
                <w:rFonts w:ascii="宋体" w:hAnsi="宋体" w:cs="宋体" w:eastAsia="宋体" w:hint="default"/>
                <w:sz w:val="21"/>
                <w:szCs w:val="21"/>
              </w:rPr>
              <w:t>当期领取薪酬员工总人数（人）</w:t>
            </w:r>
          </w:p>
        </w:tc>
        <w:tc>
          <w:tcPr>
            <w:tcW w:w="36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right="2"/>
              <w:jc w:val="center"/>
              <w:rPr>
                <w:rFonts w:ascii="Times New Roman" w:hAnsi="Times New Roman" w:cs="Times New Roman" w:eastAsia="Times New Roman" w:hint="default"/>
                <w:sz w:val="21"/>
                <w:szCs w:val="21"/>
              </w:rPr>
            </w:pPr>
            <w:r>
              <w:rPr>
                <w:rFonts w:ascii="Times New Roman"/>
                <w:sz w:val="21"/>
              </w:rPr>
              <w:t>2,081</w:t>
            </w:r>
          </w:p>
        </w:tc>
      </w:tr>
      <w:tr>
        <w:trPr>
          <w:trHeight w:val="402" w:hRule="exact"/>
        </w:trPr>
        <w:tc>
          <w:tcPr>
            <w:tcW w:w="5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3"/>
              <w:jc w:val="center"/>
              <w:rPr>
                <w:rFonts w:ascii="宋体" w:hAnsi="宋体" w:cs="宋体" w:eastAsia="宋体" w:hint="default"/>
                <w:sz w:val="21"/>
                <w:szCs w:val="21"/>
              </w:rPr>
            </w:pPr>
            <w:r>
              <w:rPr>
                <w:rFonts w:ascii="宋体" w:hAnsi="宋体" w:cs="宋体" w:eastAsia="宋体" w:hint="default"/>
                <w:sz w:val="21"/>
                <w:szCs w:val="21"/>
              </w:rPr>
              <w:t>母公司及主要子公司需承担费用的离退休职工人数（人）</w:t>
            </w:r>
          </w:p>
        </w:tc>
        <w:tc>
          <w:tcPr>
            <w:tcW w:w="36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34</w:t>
            </w:r>
          </w:p>
        </w:tc>
      </w:tr>
      <w:tr>
        <w:trPr>
          <w:trHeight w:val="402" w:hRule="exact"/>
        </w:trPr>
        <w:tc>
          <w:tcPr>
            <w:tcW w:w="955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 w:right="7"/>
              <w:jc w:val="center"/>
              <w:rPr>
                <w:rFonts w:ascii="宋体" w:hAnsi="宋体" w:cs="宋体" w:eastAsia="宋体" w:hint="default"/>
                <w:sz w:val="21"/>
                <w:szCs w:val="21"/>
              </w:rPr>
            </w:pPr>
            <w:r>
              <w:rPr>
                <w:rFonts w:ascii="宋体" w:hAnsi="宋体" w:cs="宋体" w:eastAsia="宋体" w:hint="default"/>
                <w:b/>
                <w:bCs/>
                <w:sz w:val="21"/>
                <w:szCs w:val="21"/>
              </w:rPr>
              <w:t>专业构成</w:t>
            </w:r>
            <w:r>
              <w:rPr>
                <w:rFonts w:ascii="宋体" w:hAnsi="宋体" w:cs="宋体" w:eastAsia="宋体" w:hint="default"/>
                <w:sz w:val="21"/>
                <w:szCs w:val="21"/>
              </w:rPr>
            </w:r>
          </w:p>
        </w:tc>
      </w:tr>
      <w:tr>
        <w:trPr>
          <w:trHeight w:val="402" w:hRule="exact"/>
        </w:trPr>
        <w:tc>
          <w:tcPr>
            <w:tcW w:w="5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 w:right="3"/>
              <w:jc w:val="center"/>
              <w:rPr>
                <w:rFonts w:ascii="宋体" w:hAnsi="宋体" w:cs="宋体" w:eastAsia="宋体" w:hint="default"/>
                <w:sz w:val="21"/>
                <w:szCs w:val="21"/>
              </w:rPr>
            </w:pPr>
            <w:r>
              <w:rPr>
                <w:rFonts w:ascii="宋体" w:hAnsi="宋体" w:cs="宋体" w:eastAsia="宋体" w:hint="default"/>
                <w:sz w:val="21"/>
                <w:szCs w:val="21"/>
              </w:rPr>
              <w:t>专业构成类别</w:t>
            </w:r>
          </w:p>
        </w:tc>
        <w:tc>
          <w:tcPr>
            <w:tcW w:w="3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7" w:right="0"/>
              <w:jc w:val="center"/>
              <w:rPr>
                <w:rFonts w:ascii="宋体" w:hAnsi="宋体" w:cs="宋体" w:eastAsia="宋体" w:hint="default"/>
                <w:sz w:val="21"/>
                <w:szCs w:val="21"/>
              </w:rPr>
            </w:pPr>
            <w:r>
              <w:rPr>
                <w:rFonts w:ascii="宋体" w:hAnsi="宋体" w:cs="宋体" w:eastAsia="宋体" w:hint="default"/>
                <w:sz w:val="21"/>
                <w:szCs w:val="21"/>
              </w:rPr>
              <w:t>专业构成人数（人）</w:t>
            </w:r>
          </w:p>
        </w:tc>
      </w:tr>
      <w:tr>
        <w:trPr>
          <w:trHeight w:val="402" w:hRule="exact"/>
        </w:trPr>
        <w:tc>
          <w:tcPr>
            <w:tcW w:w="5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 w:right="3"/>
              <w:jc w:val="center"/>
              <w:rPr>
                <w:rFonts w:ascii="宋体" w:hAnsi="宋体" w:cs="宋体" w:eastAsia="宋体" w:hint="default"/>
                <w:sz w:val="21"/>
                <w:szCs w:val="21"/>
              </w:rPr>
            </w:pPr>
            <w:r>
              <w:rPr>
                <w:rFonts w:ascii="宋体" w:hAnsi="宋体" w:cs="宋体" w:eastAsia="宋体" w:hint="default"/>
                <w:sz w:val="21"/>
                <w:szCs w:val="21"/>
              </w:rPr>
              <w:t>生产人员</w:t>
            </w:r>
          </w:p>
        </w:tc>
        <w:tc>
          <w:tcPr>
            <w:tcW w:w="36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right="2"/>
              <w:jc w:val="center"/>
              <w:rPr>
                <w:rFonts w:ascii="Times New Roman" w:hAnsi="Times New Roman" w:cs="Times New Roman" w:eastAsia="Times New Roman" w:hint="default"/>
                <w:sz w:val="21"/>
                <w:szCs w:val="21"/>
              </w:rPr>
            </w:pPr>
            <w:r>
              <w:rPr>
                <w:rFonts w:ascii="Times New Roman"/>
                <w:sz w:val="21"/>
              </w:rPr>
              <w:t>653</w:t>
            </w:r>
          </w:p>
        </w:tc>
      </w:tr>
      <w:tr>
        <w:trPr>
          <w:trHeight w:val="402" w:hRule="exact"/>
        </w:trPr>
        <w:tc>
          <w:tcPr>
            <w:tcW w:w="5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 w:right="3"/>
              <w:jc w:val="center"/>
              <w:rPr>
                <w:rFonts w:ascii="宋体" w:hAnsi="宋体" w:cs="宋体" w:eastAsia="宋体" w:hint="default"/>
                <w:sz w:val="21"/>
                <w:szCs w:val="21"/>
              </w:rPr>
            </w:pPr>
            <w:r>
              <w:rPr>
                <w:rFonts w:ascii="宋体" w:hAnsi="宋体" w:cs="宋体" w:eastAsia="宋体" w:hint="default"/>
                <w:sz w:val="21"/>
                <w:szCs w:val="21"/>
              </w:rPr>
              <w:t>销售人员</w:t>
            </w:r>
          </w:p>
        </w:tc>
        <w:tc>
          <w:tcPr>
            <w:tcW w:w="36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right="2"/>
              <w:jc w:val="center"/>
              <w:rPr>
                <w:rFonts w:ascii="Times New Roman" w:hAnsi="Times New Roman" w:cs="Times New Roman" w:eastAsia="Times New Roman" w:hint="default"/>
                <w:sz w:val="21"/>
                <w:szCs w:val="21"/>
              </w:rPr>
            </w:pPr>
            <w:r>
              <w:rPr>
                <w:rFonts w:ascii="Times New Roman"/>
                <w:sz w:val="21"/>
              </w:rPr>
              <w:t>144</w:t>
            </w:r>
          </w:p>
        </w:tc>
      </w:tr>
      <w:tr>
        <w:trPr>
          <w:trHeight w:val="402" w:hRule="exact"/>
        </w:trPr>
        <w:tc>
          <w:tcPr>
            <w:tcW w:w="5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 w:right="3"/>
              <w:jc w:val="center"/>
              <w:rPr>
                <w:rFonts w:ascii="宋体" w:hAnsi="宋体" w:cs="宋体" w:eastAsia="宋体" w:hint="default"/>
                <w:sz w:val="21"/>
                <w:szCs w:val="21"/>
              </w:rPr>
            </w:pPr>
            <w:r>
              <w:rPr>
                <w:rFonts w:ascii="宋体" w:hAnsi="宋体" w:cs="宋体" w:eastAsia="宋体" w:hint="default"/>
                <w:sz w:val="21"/>
                <w:szCs w:val="21"/>
              </w:rPr>
              <w:t>技术人员</w:t>
            </w:r>
          </w:p>
        </w:tc>
        <w:tc>
          <w:tcPr>
            <w:tcW w:w="36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right="2"/>
              <w:jc w:val="center"/>
              <w:rPr>
                <w:rFonts w:ascii="Times New Roman" w:hAnsi="Times New Roman" w:cs="Times New Roman" w:eastAsia="Times New Roman" w:hint="default"/>
                <w:sz w:val="21"/>
                <w:szCs w:val="21"/>
              </w:rPr>
            </w:pPr>
            <w:r>
              <w:rPr>
                <w:rFonts w:ascii="Times New Roman"/>
                <w:sz w:val="21"/>
              </w:rPr>
              <w:t>1,139</w:t>
            </w:r>
          </w:p>
        </w:tc>
      </w:tr>
      <w:tr>
        <w:trPr>
          <w:trHeight w:val="402" w:hRule="exact"/>
        </w:trPr>
        <w:tc>
          <w:tcPr>
            <w:tcW w:w="5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 w:right="3"/>
              <w:jc w:val="center"/>
              <w:rPr>
                <w:rFonts w:ascii="宋体" w:hAnsi="宋体" w:cs="宋体" w:eastAsia="宋体" w:hint="default"/>
                <w:sz w:val="21"/>
                <w:szCs w:val="21"/>
              </w:rPr>
            </w:pPr>
            <w:r>
              <w:rPr>
                <w:rFonts w:ascii="宋体" w:hAnsi="宋体" w:cs="宋体" w:eastAsia="宋体" w:hint="default"/>
                <w:sz w:val="21"/>
                <w:szCs w:val="21"/>
              </w:rPr>
              <w:t>财务人员</w:t>
            </w:r>
          </w:p>
        </w:tc>
        <w:tc>
          <w:tcPr>
            <w:tcW w:w="36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47</w:t>
            </w:r>
          </w:p>
        </w:tc>
      </w:tr>
      <w:tr>
        <w:trPr>
          <w:trHeight w:val="402" w:hRule="exact"/>
        </w:trPr>
        <w:tc>
          <w:tcPr>
            <w:tcW w:w="5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 w:right="3"/>
              <w:jc w:val="center"/>
              <w:rPr>
                <w:rFonts w:ascii="宋体" w:hAnsi="宋体" w:cs="宋体" w:eastAsia="宋体" w:hint="default"/>
                <w:sz w:val="21"/>
                <w:szCs w:val="21"/>
              </w:rPr>
            </w:pPr>
            <w:r>
              <w:rPr>
                <w:rFonts w:ascii="宋体" w:hAnsi="宋体" w:cs="宋体" w:eastAsia="宋体" w:hint="default"/>
                <w:sz w:val="21"/>
                <w:szCs w:val="21"/>
              </w:rPr>
              <w:t>行政人员</w:t>
            </w:r>
          </w:p>
        </w:tc>
        <w:tc>
          <w:tcPr>
            <w:tcW w:w="36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98</w:t>
            </w:r>
          </w:p>
        </w:tc>
      </w:tr>
      <w:tr>
        <w:trPr>
          <w:trHeight w:val="402" w:hRule="exact"/>
        </w:trPr>
        <w:tc>
          <w:tcPr>
            <w:tcW w:w="5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 w:right="3"/>
              <w:jc w:val="center"/>
              <w:rPr>
                <w:rFonts w:ascii="宋体" w:hAnsi="宋体" w:cs="宋体" w:eastAsia="宋体" w:hint="default"/>
                <w:sz w:val="21"/>
                <w:szCs w:val="21"/>
              </w:rPr>
            </w:pPr>
            <w:r>
              <w:rPr>
                <w:rFonts w:ascii="宋体" w:hAnsi="宋体" w:cs="宋体" w:eastAsia="宋体" w:hint="default"/>
                <w:sz w:val="21"/>
                <w:szCs w:val="21"/>
              </w:rPr>
              <w:t>合计</w:t>
            </w:r>
          </w:p>
        </w:tc>
        <w:tc>
          <w:tcPr>
            <w:tcW w:w="36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right="2"/>
              <w:jc w:val="center"/>
              <w:rPr>
                <w:rFonts w:ascii="Times New Roman" w:hAnsi="Times New Roman" w:cs="Times New Roman" w:eastAsia="Times New Roman" w:hint="default"/>
                <w:sz w:val="21"/>
                <w:szCs w:val="21"/>
              </w:rPr>
            </w:pPr>
            <w:r>
              <w:rPr>
                <w:rFonts w:ascii="Times New Roman"/>
                <w:sz w:val="21"/>
              </w:rPr>
              <w:t>2,081</w:t>
            </w:r>
          </w:p>
        </w:tc>
      </w:tr>
      <w:tr>
        <w:trPr>
          <w:trHeight w:val="402" w:hRule="exact"/>
        </w:trPr>
        <w:tc>
          <w:tcPr>
            <w:tcW w:w="955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 w:right="7"/>
              <w:jc w:val="center"/>
              <w:rPr>
                <w:rFonts w:ascii="宋体" w:hAnsi="宋体" w:cs="宋体" w:eastAsia="宋体" w:hint="default"/>
                <w:sz w:val="21"/>
                <w:szCs w:val="21"/>
              </w:rPr>
            </w:pPr>
            <w:r>
              <w:rPr>
                <w:rFonts w:ascii="宋体" w:hAnsi="宋体" w:cs="宋体" w:eastAsia="宋体" w:hint="default"/>
                <w:b/>
                <w:bCs/>
                <w:sz w:val="21"/>
                <w:szCs w:val="21"/>
              </w:rPr>
              <w:t>教育程度</w:t>
            </w:r>
            <w:r>
              <w:rPr>
                <w:rFonts w:ascii="宋体" w:hAnsi="宋体" w:cs="宋体" w:eastAsia="宋体" w:hint="default"/>
                <w:sz w:val="21"/>
                <w:szCs w:val="21"/>
              </w:rPr>
            </w:r>
          </w:p>
        </w:tc>
      </w:tr>
      <w:tr>
        <w:trPr>
          <w:trHeight w:val="402" w:hRule="exact"/>
        </w:trPr>
        <w:tc>
          <w:tcPr>
            <w:tcW w:w="5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 w:right="3"/>
              <w:jc w:val="center"/>
              <w:rPr>
                <w:rFonts w:ascii="宋体" w:hAnsi="宋体" w:cs="宋体" w:eastAsia="宋体" w:hint="default"/>
                <w:sz w:val="21"/>
                <w:szCs w:val="21"/>
              </w:rPr>
            </w:pPr>
            <w:r>
              <w:rPr>
                <w:rFonts w:ascii="宋体" w:hAnsi="宋体" w:cs="宋体" w:eastAsia="宋体" w:hint="default"/>
                <w:sz w:val="21"/>
                <w:szCs w:val="21"/>
              </w:rPr>
              <w:t>教育程度类别</w:t>
            </w:r>
          </w:p>
        </w:tc>
        <w:tc>
          <w:tcPr>
            <w:tcW w:w="3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8" w:right="0"/>
              <w:jc w:val="center"/>
              <w:rPr>
                <w:rFonts w:ascii="宋体" w:hAnsi="宋体" w:cs="宋体" w:eastAsia="宋体" w:hint="default"/>
                <w:sz w:val="21"/>
                <w:szCs w:val="21"/>
              </w:rPr>
            </w:pPr>
            <w:r>
              <w:rPr>
                <w:rFonts w:ascii="宋体" w:hAnsi="宋体" w:cs="宋体" w:eastAsia="宋体" w:hint="default"/>
                <w:sz w:val="21"/>
                <w:szCs w:val="21"/>
              </w:rPr>
              <w:t>数量（人）</w:t>
            </w:r>
          </w:p>
        </w:tc>
      </w:tr>
      <w:tr>
        <w:trPr>
          <w:trHeight w:val="402" w:hRule="exact"/>
        </w:trPr>
        <w:tc>
          <w:tcPr>
            <w:tcW w:w="5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 w:right="2"/>
              <w:jc w:val="center"/>
              <w:rPr>
                <w:rFonts w:ascii="宋体" w:hAnsi="宋体" w:cs="宋体" w:eastAsia="宋体" w:hint="default"/>
                <w:sz w:val="21"/>
                <w:szCs w:val="21"/>
              </w:rPr>
            </w:pPr>
            <w:r>
              <w:rPr>
                <w:rFonts w:ascii="宋体" w:hAnsi="宋体" w:cs="宋体" w:eastAsia="宋体" w:hint="default"/>
                <w:sz w:val="21"/>
                <w:szCs w:val="21"/>
              </w:rPr>
              <w:t>硕士及以上学历</w:t>
            </w:r>
          </w:p>
        </w:tc>
        <w:tc>
          <w:tcPr>
            <w:tcW w:w="3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7" w:right="0"/>
              <w:jc w:val="center"/>
              <w:rPr>
                <w:rFonts w:ascii="Times New Roman" w:hAnsi="Times New Roman" w:cs="Times New Roman" w:eastAsia="Times New Roman" w:hint="default"/>
                <w:sz w:val="21"/>
                <w:szCs w:val="21"/>
              </w:rPr>
            </w:pPr>
            <w:r>
              <w:rPr>
                <w:rFonts w:ascii="Times New Roman"/>
                <w:sz w:val="21"/>
              </w:rPr>
              <w:t>582</w:t>
            </w:r>
          </w:p>
        </w:tc>
      </w:tr>
      <w:tr>
        <w:trPr>
          <w:trHeight w:val="402" w:hRule="exact"/>
        </w:trPr>
        <w:tc>
          <w:tcPr>
            <w:tcW w:w="5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 w:right="3"/>
              <w:jc w:val="center"/>
              <w:rPr>
                <w:rFonts w:ascii="宋体" w:hAnsi="宋体" w:cs="宋体" w:eastAsia="宋体" w:hint="default"/>
                <w:sz w:val="21"/>
                <w:szCs w:val="21"/>
              </w:rPr>
            </w:pPr>
            <w:r>
              <w:rPr>
                <w:rFonts w:ascii="宋体" w:hAnsi="宋体" w:cs="宋体" w:eastAsia="宋体" w:hint="default"/>
                <w:sz w:val="21"/>
                <w:szCs w:val="21"/>
              </w:rPr>
              <w:t>本科学历</w:t>
            </w:r>
          </w:p>
        </w:tc>
        <w:tc>
          <w:tcPr>
            <w:tcW w:w="3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7" w:right="0"/>
              <w:jc w:val="center"/>
              <w:rPr>
                <w:rFonts w:ascii="Times New Roman" w:hAnsi="Times New Roman" w:cs="Times New Roman" w:eastAsia="Times New Roman" w:hint="default"/>
                <w:sz w:val="21"/>
                <w:szCs w:val="21"/>
              </w:rPr>
            </w:pPr>
            <w:r>
              <w:rPr>
                <w:rFonts w:ascii="Times New Roman"/>
                <w:sz w:val="21"/>
              </w:rPr>
              <w:t>692</w:t>
            </w:r>
          </w:p>
        </w:tc>
      </w:tr>
      <w:tr>
        <w:trPr>
          <w:trHeight w:val="402" w:hRule="exact"/>
        </w:trPr>
        <w:tc>
          <w:tcPr>
            <w:tcW w:w="5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 w:right="3"/>
              <w:jc w:val="center"/>
              <w:rPr>
                <w:rFonts w:ascii="宋体" w:hAnsi="宋体" w:cs="宋体" w:eastAsia="宋体" w:hint="default"/>
                <w:sz w:val="21"/>
                <w:szCs w:val="21"/>
              </w:rPr>
            </w:pPr>
            <w:r>
              <w:rPr>
                <w:rFonts w:ascii="宋体" w:hAnsi="宋体" w:cs="宋体" w:eastAsia="宋体" w:hint="default"/>
                <w:sz w:val="21"/>
                <w:szCs w:val="21"/>
              </w:rPr>
              <w:t>专科学历</w:t>
            </w:r>
          </w:p>
        </w:tc>
        <w:tc>
          <w:tcPr>
            <w:tcW w:w="3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7" w:right="0"/>
              <w:jc w:val="center"/>
              <w:rPr>
                <w:rFonts w:ascii="Times New Roman" w:hAnsi="Times New Roman" w:cs="Times New Roman" w:eastAsia="Times New Roman" w:hint="default"/>
                <w:sz w:val="21"/>
                <w:szCs w:val="21"/>
              </w:rPr>
            </w:pPr>
            <w:r>
              <w:rPr>
                <w:rFonts w:ascii="Times New Roman"/>
                <w:sz w:val="21"/>
              </w:rPr>
              <w:t>175</w:t>
            </w:r>
          </w:p>
        </w:tc>
      </w:tr>
      <w:tr>
        <w:trPr>
          <w:trHeight w:val="402" w:hRule="exact"/>
        </w:trPr>
        <w:tc>
          <w:tcPr>
            <w:tcW w:w="5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 w:right="3"/>
              <w:jc w:val="center"/>
              <w:rPr>
                <w:rFonts w:ascii="宋体" w:hAnsi="宋体" w:cs="宋体" w:eastAsia="宋体" w:hint="default"/>
                <w:sz w:val="21"/>
                <w:szCs w:val="21"/>
              </w:rPr>
            </w:pPr>
            <w:r>
              <w:rPr>
                <w:rFonts w:ascii="宋体" w:hAnsi="宋体" w:cs="宋体" w:eastAsia="宋体" w:hint="default"/>
                <w:sz w:val="21"/>
                <w:szCs w:val="21"/>
              </w:rPr>
              <w:t>专科以下学历</w:t>
            </w:r>
          </w:p>
        </w:tc>
        <w:tc>
          <w:tcPr>
            <w:tcW w:w="3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7" w:right="0"/>
              <w:jc w:val="center"/>
              <w:rPr>
                <w:rFonts w:ascii="Times New Roman" w:hAnsi="Times New Roman" w:cs="Times New Roman" w:eastAsia="Times New Roman" w:hint="default"/>
                <w:sz w:val="21"/>
                <w:szCs w:val="21"/>
              </w:rPr>
            </w:pPr>
            <w:r>
              <w:rPr>
                <w:rFonts w:ascii="Times New Roman"/>
                <w:sz w:val="21"/>
              </w:rPr>
              <w:t>632</w:t>
            </w:r>
          </w:p>
        </w:tc>
      </w:tr>
      <w:tr>
        <w:trPr>
          <w:trHeight w:val="402" w:hRule="exact"/>
        </w:trPr>
        <w:tc>
          <w:tcPr>
            <w:tcW w:w="5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 w:right="3"/>
              <w:jc w:val="center"/>
              <w:rPr>
                <w:rFonts w:ascii="宋体" w:hAnsi="宋体" w:cs="宋体" w:eastAsia="宋体" w:hint="default"/>
                <w:sz w:val="21"/>
                <w:szCs w:val="21"/>
              </w:rPr>
            </w:pPr>
            <w:r>
              <w:rPr>
                <w:rFonts w:ascii="宋体" w:hAnsi="宋体" w:cs="宋体" w:eastAsia="宋体" w:hint="default"/>
                <w:sz w:val="21"/>
                <w:szCs w:val="21"/>
              </w:rPr>
              <w:t>合计</w:t>
            </w:r>
          </w:p>
        </w:tc>
        <w:tc>
          <w:tcPr>
            <w:tcW w:w="3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7" w:right="0"/>
              <w:jc w:val="center"/>
              <w:rPr>
                <w:rFonts w:ascii="Times New Roman" w:hAnsi="Times New Roman" w:cs="Times New Roman" w:eastAsia="Times New Roman" w:hint="default"/>
                <w:sz w:val="21"/>
                <w:szCs w:val="21"/>
              </w:rPr>
            </w:pPr>
            <w:r>
              <w:rPr>
                <w:rFonts w:ascii="Times New Roman"/>
                <w:sz w:val="21"/>
              </w:rPr>
              <w:t>2,081</w:t>
            </w:r>
          </w:p>
        </w:tc>
      </w:tr>
    </w:tbl>
    <w:p>
      <w:pPr>
        <w:spacing w:line="240" w:lineRule="auto" w:before="7"/>
        <w:rPr>
          <w:rFonts w:ascii="宋体" w:hAnsi="宋体" w:cs="宋体" w:eastAsia="宋体" w:hint="default"/>
          <w:b/>
          <w:bCs/>
          <w:sz w:val="14"/>
          <w:szCs w:val="14"/>
        </w:rPr>
      </w:pPr>
    </w:p>
    <w:p>
      <w:pPr>
        <w:pStyle w:val="Heading5"/>
        <w:spacing w:line="240" w:lineRule="auto"/>
        <w:ind w:left="154" w:right="1130"/>
        <w:jc w:val="left"/>
        <w:rPr>
          <w:b w:val="0"/>
          <w:bCs w:val="0"/>
        </w:rPr>
      </w:pPr>
      <w:bookmarkStart w:name="2、薪酬政策" w:id="123"/>
      <w:bookmarkEnd w:id="123"/>
      <w:r>
        <w:rPr>
          <w:b w:val="0"/>
          <w:bCs w:val="0"/>
        </w:rPr>
      </w:r>
      <w:r>
        <w:rPr>
          <w:rFonts w:ascii="Times New Roman" w:hAnsi="Times New Roman" w:cs="Times New Roman" w:eastAsia="Times New Roman" w:hint="default"/>
        </w:rPr>
        <w:t>2</w:t>
      </w:r>
      <w:r>
        <w:rPr/>
        <w:t>、薪酬政策</w:t>
      </w:r>
      <w:r>
        <w:rPr>
          <w:b w:val="0"/>
          <w:bCs w:val="0"/>
        </w:rPr>
      </w:r>
    </w:p>
    <w:p>
      <w:pPr>
        <w:spacing w:line="240" w:lineRule="auto" w:before="6"/>
        <w:rPr>
          <w:rFonts w:ascii="宋体" w:hAnsi="宋体" w:cs="宋体" w:eastAsia="宋体" w:hint="default"/>
          <w:b/>
          <w:bCs/>
          <w:sz w:val="20"/>
          <w:szCs w:val="20"/>
        </w:rPr>
      </w:pPr>
    </w:p>
    <w:p>
      <w:pPr>
        <w:pStyle w:val="Heading4"/>
        <w:spacing w:line="312" w:lineRule="exact"/>
        <w:ind w:left="275" w:right="1130" w:firstLine="292"/>
        <w:jc w:val="both"/>
      </w:pPr>
      <w:r>
        <w:rPr>
          <w:spacing w:val="2"/>
        </w:rPr>
        <w:t>公司按照《劳动法》等国家有关法律规定，结合公司的实际情况，制定了科学、规范的</w:t>
      </w:r>
      <w:r>
        <w:rPr/>
        <w:t> </w:t>
      </w:r>
      <w:r>
        <w:rPr>
          <w:spacing w:val="-3"/>
        </w:rPr>
        <w:t>薪酬管理制度。员工薪酬按岗定薪并与绩效考核相结合，按月发放。以公司年度业绩完成情</w:t>
      </w:r>
      <w:r>
        <w:rPr>
          <w:spacing w:val="-84"/>
        </w:rPr>
        <w:t> </w:t>
      </w:r>
      <w:r>
        <w:rPr>
          <w:spacing w:val="-84"/>
        </w:rPr>
      </w:r>
      <w:r>
        <w:rPr>
          <w:spacing w:val="-3"/>
        </w:rPr>
        <w:t>况和个人业绩考核结果作为员工晋升或调整薪资的重要依据，同时，公司制定了技术和管理</w:t>
      </w:r>
      <w:r>
        <w:rPr>
          <w:spacing w:val="-83"/>
        </w:rPr>
        <w:t> </w:t>
      </w:r>
      <w:r>
        <w:rPr>
          <w:spacing w:val="-83"/>
        </w:rPr>
      </w:r>
      <w:r>
        <w:rPr>
          <w:spacing w:val="-3"/>
        </w:rPr>
        <w:t>创新奖励办法，鼓励员工立足本职岗位，勇于创新，充分调动员工的积极性和创造性，不断</w:t>
      </w:r>
      <w:r>
        <w:rPr>
          <w:spacing w:val="-84"/>
        </w:rPr>
        <w:t> </w:t>
      </w:r>
      <w:r>
        <w:rPr>
          <w:spacing w:val="-84"/>
        </w:rPr>
      </w:r>
      <w:r>
        <w:rPr/>
        <w:t>提高员工的满意度和向心力。</w:t>
      </w:r>
    </w:p>
    <w:p>
      <w:pPr>
        <w:spacing w:line="240" w:lineRule="auto" w:before="11"/>
        <w:rPr>
          <w:rFonts w:ascii="宋体" w:hAnsi="宋体" w:cs="宋体" w:eastAsia="宋体" w:hint="default"/>
          <w:sz w:val="17"/>
          <w:szCs w:val="17"/>
        </w:rPr>
      </w:pPr>
    </w:p>
    <w:p>
      <w:pPr>
        <w:pStyle w:val="Heading5"/>
        <w:spacing w:line="240" w:lineRule="auto" w:before="0"/>
        <w:ind w:left="154" w:right="1130"/>
        <w:jc w:val="left"/>
        <w:rPr>
          <w:b w:val="0"/>
          <w:bCs w:val="0"/>
        </w:rPr>
      </w:pPr>
      <w:bookmarkStart w:name="3、培训计划" w:id="124"/>
      <w:bookmarkEnd w:id="124"/>
      <w:r>
        <w:rPr>
          <w:b w:val="0"/>
          <w:bCs w:val="0"/>
        </w:rPr>
      </w:r>
      <w:r>
        <w:rPr>
          <w:rFonts w:ascii="Times New Roman" w:hAnsi="Times New Roman" w:cs="Times New Roman" w:eastAsia="Times New Roman" w:hint="default"/>
        </w:rPr>
        <w:t>3</w:t>
      </w:r>
      <w:r>
        <w:rPr/>
        <w:t>、培训计划</w:t>
      </w:r>
      <w:r>
        <w:rPr>
          <w:b w:val="0"/>
          <w:bCs w:val="0"/>
        </w:rPr>
      </w:r>
    </w:p>
    <w:p>
      <w:pPr>
        <w:spacing w:line="240" w:lineRule="auto" w:before="6"/>
        <w:rPr>
          <w:rFonts w:ascii="宋体" w:hAnsi="宋体" w:cs="宋体" w:eastAsia="宋体" w:hint="default"/>
          <w:b/>
          <w:bCs/>
          <w:sz w:val="20"/>
          <w:szCs w:val="20"/>
        </w:rPr>
      </w:pPr>
    </w:p>
    <w:p>
      <w:pPr>
        <w:pStyle w:val="Heading4"/>
        <w:spacing w:line="312" w:lineRule="exact"/>
        <w:ind w:left="275" w:right="1130" w:firstLine="292"/>
        <w:jc w:val="both"/>
      </w:pPr>
      <w:r>
        <w:rPr>
          <w:spacing w:val="2"/>
        </w:rPr>
        <w:t>公司重视人才培养和员工整体素质的提高，建立了员工入司培训、入职培训、岗位技能</w:t>
      </w:r>
      <w:r>
        <w:rPr/>
        <w:t> </w:t>
      </w:r>
      <w:r>
        <w:rPr>
          <w:spacing w:val="-3"/>
        </w:rPr>
        <w:t>培训、专业知识和技术提升培训等完整的培训体系，每年根据员工情况及公司发展需要制订</w:t>
      </w:r>
      <w:r>
        <w:rPr>
          <w:spacing w:val="-83"/>
        </w:rPr>
        <w:t> </w:t>
      </w:r>
      <w:r>
        <w:rPr>
          <w:spacing w:val="-83"/>
        </w:rPr>
      </w:r>
      <w:r>
        <w:rPr>
          <w:spacing w:val="-3"/>
        </w:rPr>
        <w:t>年度培训计划，使员工在个人素质、专业技术知识、工作技能、安全生产等方面得到持续有</w:t>
      </w:r>
      <w:r>
        <w:rPr>
          <w:spacing w:val="-84"/>
        </w:rPr>
        <w:t> </w:t>
      </w:r>
      <w:r>
        <w:rPr>
          <w:spacing w:val="-84"/>
        </w:rPr>
      </w:r>
      <w:r>
        <w:rPr/>
        <w:t>效提升，实现公司和员工共同发展。</w:t>
      </w:r>
    </w:p>
    <w:p>
      <w:pPr>
        <w:spacing w:line="240" w:lineRule="auto" w:before="11"/>
        <w:rPr>
          <w:rFonts w:ascii="宋体" w:hAnsi="宋体" w:cs="宋体" w:eastAsia="宋体" w:hint="default"/>
          <w:sz w:val="17"/>
          <w:szCs w:val="17"/>
        </w:rPr>
      </w:pPr>
    </w:p>
    <w:p>
      <w:pPr>
        <w:pStyle w:val="Heading5"/>
        <w:spacing w:line="240" w:lineRule="auto" w:before="0"/>
        <w:ind w:left="154" w:right="1130"/>
        <w:jc w:val="left"/>
        <w:rPr>
          <w:b w:val="0"/>
          <w:bCs w:val="0"/>
        </w:rPr>
      </w:pPr>
      <w:bookmarkStart w:name="4、劳务外包情况" w:id="125"/>
      <w:bookmarkEnd w:id="125"/>
      <w:r>
        <w:rPr>
          <w:b w:val="0"/>
          <w:bCs w:val="0"/>
        </w:rPr>
      </w:r>
      <w:r>
        <w:rPr>
          <w:rFonts w:ascii="Times New Roman" w:hAnsi="Times New Roman" w:cs="Times New Roman" w:eastAsia="Times New Roman" w:hint="default"/>
        </w:rPr>
        <w:t>4</w:t>
      </w:r>
      <w:r>
        <w:rPr/>
        <w:t>、劳务外包情况</w:t>
      </w:r>
      <w:r>
        <w:rPr>
          <w:b w:val="0"/>
          <w:bCs w:val="0"/>
        </w:rPr>
      </w:r>
    </w:p>
    <w:p>
      <w:pPr>
        <w:spacing w:line="240" w:lineRule="auto" w:before="1"/>
        <w:rPr>
          <w:rFonts w:ascii="宋体" w:hAnsi="宋体" w:cs="宋体" w:eastAsia="宋体" w:hint="default"/>
          <w:b/>
          <w:bCs/>
          <w:sz w:val="20"/>
          <w:szCs w:val="20"/>
        </w:rPr>
      </w:pPr>
    </w:p>
    <w:p>
      <w:pPr>
        <w:pStyle w:val="BodyText"/>
        <w:spacing w:line="240" w:lineRule="auto"/>
        <w:ind w:right="1130"/>
        <w:jc w:val="left"/>
        <w:rPr>
          <w:rFonts w:ascii="黑体" w:hAnsi="黑体" w:cs="黑体" w:eastAsia="黑体" w:hint="default"/>
        </w:rPr>
      </w:pPr>
      <w:r>
        <w:rPr>
          <w:rFonts w:ascii="黑体" w:hAnsi="黑体" w:cs="黑体" w:eastAsia="黑体" w:hint="default"/>
        </w:rPr>
        <w:t>□ 适用 √</w:t>
      </w:r>
      <w:r>
        <w:rPr>
          <w:rFonts w:ascii="黑体" w:hAnsi="黑体" w:cs="黑体" w:eastAsia="黑体" w:hint="default"/>
          <w:spacing w:val="-1"/>
        </w:rPr>
        <w:t> </w:t>
      </w:r>
      <w:r>
        <w:rPr>
          <w:rFonts w:ascii="黑体" w:hAnsi="黑体" w:cs="黑体" w:eastAsia="黑体" w:hint="default"/>
        </w:rPr>
        <w:t>不适用</w:t>
      </w:r>
    </w:p>
    <w:p>
      <w:pPr>
        <w:spacing w:after="0" w:line="240" w:lineRule="auto"/>
        <w:jc w:val="left"/>
        <w:rPr>
          <w:rFonts w:ascii="黑体" w:hAnsi="黑体" w:cs="黑体" w:eastAsia="黑体" w:hint="default"/>
        </w:rPr>
        <w:sectPr>
          <w:pgSz w:w="11910" w:h="16840"/>
          <w:pgMar w:header="747" w:footer="979" w:top="1060" w:bottom="1160" w:left="980" w:right="0"/>
        </w:sect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3"/>
        <w:rPr>
          <w:rFonts w:ascii="黑体" w:hAnsi="黑体" w:cs="黑体" w:eastAsia="黑体" w:hint="default"/>
          <w:sz w:val="20"/>
          <w:szCs w:val="20"/>
        </w:rPr>
      </w:pPr>
    </w:p>
    <w:p>
      <w:pPr>
        <w:pStyle w:val="Heading1"/>
        <w:spacing w:line="240" w:lineRule="auto"/>
        <w:ind w:right="1114"/>
        <w:jc w:val="center"/>
        <w:rPr>
          <w:b w:val="0"/>
          <w:bCs w:val="0"/>
        </w:rPr>
      </w:pPr>
      <w:bookmarkStart w:name="第九节公司治理" w:id="126"/>
      <w:bookmarkEnd w:id="126"/>
      <w:r>
        <w:rPr>
          <w:b w:val="0"/>
          <w:bCs w:val="0"/>
        </w:rPr>
      </w:r>
      <w:bookmarkStart w:name="_bookmark7" w:id="127"/>
      <w:bookmarkEnd w:id="127"/>
      <w:r>
        <w:rPr>
          <w:b w:val="0"/>
          <w:bCs w:val="0"/>
        </w:rPr>
      </w:r>
      <w:r>
        <w:rPr/>
        <w:t>第九节公司治理</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3"/>
        <w:spacing w:line="240" w:lineRule="auto" w:before="26"/>
        <w:ind w:right="1130"/>
        <w:jc w:val="left"/>
        <w:rPr>
          <w:b w:val="0"/>
          <w:bCs w:val="0"/>
        </w:rPr>
      </w:pPr>
      <w:bookmarkStart w:name="一、公司治理的基本状况" w:id="128"/>
      <w:bookmarkEnd w:id="128"/>
      <w:r>
        <w:rPr>
          <w:b w:val="0"/>
          <w:bCs w:val="0"/>
        </w:rPr>
      </w:r>
      <w:r>
        <w:rPr/>
        <w:t>一、公司治理的基本状况</w:t>
      </w:r>
      <w:r>
        <w:rPr>
          <w:b w:val="0"/>
          <w:bCs w:val="0"/>
        </w:rPr>
      </w:r>
    </w:p>
    <w:p>
      <w:pPr>
        <w:spacing w:line="240" w:lineRule="auto" w:before="0"/>
        <w:rPr>
          <w:rFonts w:ascii="宋体" w:hAnsi="宋体" w:cs="宋体" w:eastAsia="宋体" w:hint="default"/>
          <w:b/>
          <w:bCs/>
          <w:sz w:val="25"/>
          <w:szCs w:val="25"/>
        </w:rPr>
      </w:pPr>
    </w:p>
    <w:p>
      <w:pPr>
        <w:pStyle w:val="Heading4"/>
        <w:spacing w:line="312" w:lineRule="exact"/>
        <w:ind w:right="1139" w:firstLine="420"/>
        <w:jc w:val="both"/>
      </w:pPr>
      <w:r>
        <w:rPr>
          <w:spacing w:val="2"/>
        </w:rPr>
        <w:t>报告期内，公司严格按照《公司法》、《证券法》、《上市公司治理准则》、《深圳证</w:t>
      </w:r>
      <w:r>
        <w:rPr/>
        <w:t> 券交易所股票上市规则》、《深圳证券交易所中小企业板上市公司规范运作指引》等有关法 律、法规、规范性文件的要求，不断完善公司法人治理结构，建立、健全公司内部管理和控 制制度，持续提升公司治理水平，规范公司运作。</w:t>
      </w:r>
    </w:p>
    <w:p>
      <w:pPr>
        <w:pStyle w:val="Heading4"/>
        <w:spacing w:line="312" w:lineRule="exact"/>
        <w:ind w:right="1139" w:firstLine="420"/>
        <w:jc w:val="both"/>
      </w:pPr>
      <w:r>
        <w:rPr>
          <w:spacing w:val="2"/>
        </w:rPr>
        <w:t>报告期内，为加强和完善公司内部控制机制，提高公司整体运行效率和抗风险能力，公</w:t>
      </w:r>
      <w:r>
        <w:rPr/>
        <w:t> 司根据经营发展的需要，制定了《远期外汇交易业务管理制度》，加强了对公司开展远期外 汇交易业务的内部控制。</w:t>
      </w:r>
    </w:p>
    <w:p>
      <w:pPr>
        <w:pStyle w:val="Heading4"/>
        <w:spacing w:line="312" w:lineRule="exact"/>
        <w:ind w:right="1135" w:firstLine="420"/>
        <w:jc w:val="both"/>
      </w:pPr>
      <w:r>
        <w:rPr>
          <w:spacing w:val="2"/>
        </w:rPr>
        <w:t>报告期末，公司治理实际情况符合中国证监会发布的有关上市公司治理的规范性文件要</w:t>
      </w:r>
      <w:r>
        <w:rPr/>
        <w:t> 求，符合公司已建立制度的规定。</w:t>
      </w:r>
    </w:p>
    <w:p>
      <w:pPr>
        <w:pStyle w:val="Heading4"/>
        <w:spacing w:line="312" w:lineRule="auto" w:before="125"/>
        <w:ind w:left="574" w:right="1136"/>
        <w:jc w:val="left"/>
      </w:pPr>
      <w:r>
        <w:rPr>
          <w:rFonts w:ascii="Times New Roman" w:hAnsi="Times New Roman" w:cs="Times New Roman" w:eastAsia="Times New Roman" w:hint="default"/>
        </w:rPr>
        <w:t>1</w:t>
      </w:r>
      <w:r>
        <w:rPr/>
        <w:t>、关于股东与股东大会 </w:t>
      </w:r>
      <w:r>
        <w:rPr>
          <w:spacing w:val="2"/>
        </w:rPr>
        <w:t>公司严格按照《上市公司股东大会规则》、《公司章程》和《股东大会议事规则》的规</w:t>
      </w:r>
    </w:p>
    <w:p>
      <w:pPr>
        <w:pStyle w:val="Heading4"/>
        <w:spacing w:line="248" w:lineRule="exact"/>
        <w:ind w:right="1130"/>
        <w:jc w:val="left"/>
      </w:pPr>
      <w:r>
        <w:rPr>
          <w:spacing w:val="-3"/>
        </w:rPr>
        <w:t>定和要求，规范股东大会召集、召开、表决程序。报告期内，公司召开</w:t>
      </w:r>
      <w:r>
        <w:rPr>
          <w:rFonts w:ascii="Times New Roman" w:hAnsi="Times New Roman" w:cs="Times New Roman" w:eastAsia="Times New Roman" w:hint="default"/>
          <w:spacing w:val="-3"/>
        </w:rPr>
        <w:t>4</w:t>
      </w:r>
      <w:r>
        <w:rPr>
          <w:spacing w:val="-3"/>
        </w:rPr>
        <w:t>次股东大会，均由公</w:t>
      </w:r>
    </w:p>
    <w:p>
      <w:pPr>
        <w:pStyle w:val="Heading4"/>
        <w:spacing w:line="312" w:lineRule="exact" w:before="20"/>
        <w:ind w:right="1139"/>
        <w:jc w:val="both"/>
      </w:pPr>
      <w:r>
        <w:rPr/>
        <w:t>司董事会召集召开，采用现场投票与网络投票相结合的方式，在审议影响中小投资者利益的 重大事项时，对中小投资者的表决单独计票并披露投票结果，平等对待所有股东，保证全体 股东对公司重大事项的知情权和参与权，确保全体股东能够充分行使自己的权利。</w:t>
      </w:r>
    </w:p>
    <w:p>
      <w:pPr>
        <w:pStyle w:val="Heading4"/>
        <w:spacing w:line="312" w:lineRule="auto" w:before="89"/>
        <w:ind w:left="574" w:right="1136"/>
        <w:jc w:val="left"/>
      </w:pPr>
      <w:r>
        <w:rPr>
          <w:rFonts w:ascii="Times New Roman" w:hAnsi="Times New Roman" w:cs="Times New Roman" w:eastAsia="Times New Roman" w:hint="default"/>
        </w:rPr>
        <w:t>2</w:t>
      </w:r>
      <w:r>
        <w:rPr/>
        <w:t>、关于董事和董事会 </w:t>
      </w:r>
      <w:r>
        <w:rPr>
          <w:spacing w:val="2"/>
        </w:rPr>
        <w:t>公司严格按照《公司法》和《公司章程》规定的选聘程序选举董事，报告期内，公司完</w:t>
      </w:r>
    </w:p>
    <w:p>
      <w:pPr>
        <w:pStyle w:val="Heading4"/>
        <w:spacing w:line="248" w:lineRule="exact"/>
        <w:ind w:right="1130"/>
        <w:jc w:val="left"/>
      </w:pPr>
      <w:r>
        <w:rPr/>
        <w:t>成了新一届董事会的换届选举，公司董事会成员</w:t>
      </w:r>
      <w:r>
        <w:rPr>
          <w:rFonts w:ascii="Times New Roman" w:hAnsi="Times New Roman" w:cs="Times New Roman" w:eastAsia="Times New Roman" w:hint="default"/>
        </w:rPr>
        <w:t>7</w:t>
      </w:r>
      <w:r>
        <w:rPr/>
        <w:t>人，其中独立董事</w:t>
      </w:r>
      <w:r>
        <w:rPr>
          <w:rFonts w:ascii="Times New Roman" w:hAnsi="Times New Roman" w:cs="Times New Roman" w:eastAsia="Times New Roman" w:hint="default"/>
        </w:rPr>
        <w:t>3</w:t>
      </w:r>
      <w:r>
        <w:rPr/>
        <w:t>人，董事会的人数和人</w:t>
      </w:r>
    </w:p>
    <w:p>
      <w:pPr>
        <w:pStyle w:val="Heading4"/>
        <w:spacing w:line="303" w:lineRule="exact"/>
        <w:ind w:right="0"/>
        <w:jc w:val="left"/>
      </w:pPr>
      <w:r>
        <w:rPr>
          <w:spacing w:val="-5"/>
        </w:rPr>
        <w:t>员构成符合法律、法规的要求，董事会下设三个专门委员会。董事会严格按照《公司章程》、</w:t>
      </w:r>
    </w:p>
    <w:p>
      <w:pPr>
        <w:pStyle w:val="Heading4"/>
        <w:spacing w:line="312" w:lineRule="exact" w:before="29"/>
        <w:ind w:right="1130"/>
        <w:jc w:val="left"/>
      </w:pPr>
      <w:r>
        <w:rPr/>
        <w:t>《董事会议事规则》召开会议，依法行使职权，公司董事认真出席董事会、股东大会，诚实 守信、勤勉尽责地履行董事义务和责任。</w:t>
      </w:r>
    </w:p>
    <w:p>
      <w:pPr>
        <w:pStyle w:val="Heading4"/>
        <w:spacing w:line="312" w:lineRule="auto" w:before="89"/>
        <w:ind w:left="574" w:right="1136"/>
        <w:jc w:val="left"/>
      </w:pPr>
      <w:r>
        <w:rPr>
          <w:rFonts w:ascii="Times New Roman" w:hAnsi="Times New Roman" w:cs="Times New Roman" w:eastAsia="Times New Roman" w:hint="default"/>
        </w:rPr>
        <w:t>3</w:t>
      </w:r>
      <w:r>
        <w:rPr/>
        <w:t>、关于监事和监事会 </w:t>
      </w:r>
      <w:r>
        <w:rPr>
          <w:spacing w:val="2"/>
        </w:rPr>
        <w:t>公司监事会严格按照《公司法》、《公司章程》和《监事会议事规则》的选聘程序选举</w:t>
      </w:r>
    </w:p>
    <w:p>
      <w:pPr>
        <w:pStyle w:val="Heading4"/>
        <w:spacing w:line="248" w:lineRule="exact"/>
        <w:ind w:right="1130"/>
        <w:jc w:val="left"/>
      </w:pPr>
      <w:r>
        <w:rPr>
          <w:spacing w:val="-3"/>
        </w:rPr>
        <w:t>监事，报告期内，公司完成了新一届监事会的换届选举，公司监事会成员</w:t>
      </w:r>
      <w:r>
        <w:rPr>
          <w:rFonts w:ascii="Times New Roman" w:hAnsi="Times New Roman" w:cs="Times New Roman" w:eastAsia="Times New Roman" w:hint="default"/>
          <w:spacing w:val="-3"/>
        </w:rPr>
        <w:t>3</w:t>
      </w:r>
      <w:r>
        <w:rPr>
          <w:spacing w:val="-3"/>
        </w:rPr>
        <w:t>人，其中，职工代</w:t>
      </w:r>
    </w:p>
    <w:p>
      <w:pPr>
        <w:pStyle w:val="Heading4"/>
        <w:spacing w:line="312" w:lineRule="exact" w:before="20"/>
        <w:ind w:right="0"/>
        <w:jc w:val="left"/>
      </w:pPr>
      <w:r>
        <w:rPr/>
        <w:t>表监事</w:t>
      </w:r>
      <w:r>
        <w:rPr>
          <w:rFonts w:ascii="Times New Roman" w:hAnsi="Times New Roman" w:cs="Times New Roman" w:eastAsia="Times New Roman" w:hint="default"/>
        </w:rPr>
        <w:t>1</w:t>
      </w:r>
      <w:r>
        <w:rPr/>
        <w:t>人，监事会的人数和人员构成符合法律、法规要求。公司监事认真履行自己的职责，</w:t>
      </w:r>
      <w:r>
        <w:rPr>
          <w:spacing w:val="-116"/>
        </w:rPr>
        <w:t> </w:t>
      </w:r>
      <w:r>
        <w:rPr/>
        <w:t>本着对全体股东负责的精神，依《公司章程》召开监事会、出席股东大会，列席董事会，对 董事会决策程序、决议事项、公司依法运作情况及公司财务状况实施监督，对公司董事、高 级管理人员履行职责的合法、合规性进行了有效监督，维护了公司和全体股东的利益。</w:t>
      </w:r>
    </w:p>
    <w:p>
      <w:pPr>
        <w:pStyle w:val="Heading4"/>
        <w:spacing w:line="312" w:lineRule="auto" w:before="89"/>
        <w:ind w:left="574" w:right="1136"/>
        <w:jc w:val="left"/>
      </w:pPr>
      <w:r>
        <w:rPr>
          <w:rFonts w:ascii="Times New Roman" w:hAnsi="Times New Roman" w:cs="Times New Roman" w:eastAsia="Times New Roman" w:hint="default"/>
        </w:rPr>
        <w:t>4</w:t>
      </w:r>
      <w:r>
        <w:rPr/>
        <w:t>、关于公司与控股股东 </w:t>
      </w:r>
      <w:r>
        <w:rPr>
          <w:spacing w:val="2"/>
        </w:rPr>
        <w:t>公司控股股东行为规范，依法行使其权利并承担相应义务，没有超越股东大会直接或间</w:t>
      </w:r>
    </w:p>
    <w:p>
      <w:pPr>
        <w:pStyle w:val="Heading4"/>
        <w:spacing w:line="239" w:lineRule="exact"/>
        <w:ind w:left="154" w:right="1130"/>
        <w:jc w:val="left"/>
      </w:pPr>
      <w:r>
        <w:rPr/>
        <w:t>接干预公司的决策和经营活动，损害公司或其它股东的合法权益。公司与控股股东在人员、</w:t>
      </w:r>
    </w:p>
    <w:p>
      <w:pPr>
        <w:pStyle w:val="Heading4"/>
        <w:spacing w:line="312" w:lineRule="exact" w:before="29"/>
        <w:ind w:left="154" w:right="1130"/>
        <w:jc w:val="left"/>
      </w:pPr>
      <w:r>
        <w:rPr/>
        <w:t>资产、财务、机构和业务方面做到了分开独立，公司董事会、监事会和内部机构能够独立运 作。</w:t>
      </w:r>
    </w:p>
    <w:p>
      <w:pPr>
        <w:pStyle w:val="Heading4"/>
        <w:spacing w:line="240" w:lineRule="auto" w:before="89"/>
        <w:ind w:left="574" w:right="1130"/>
        <w:jc w:val="left"/>
      </w:pPr>
      <w:r>
        <w:rPr>
          <w:rFonts w:ascii="Times New Roman" w:hAnsi="Times New Roman" w:cs="Times New Roman" w:eastAsia="Times New Roman" w:hint="default"/>
        </w:rPr>
        <w:t>5</w:t>
      </w:r>
      <w:r>
        <w:rPr/>
        <w:t>、关于绩效评价与激励约束机制</w:t>
      </w:r>
    </w:p>
    <w:p>
      <w:pPr>
        <w:spacing w:after="0" w:line="240" w:lineRule="auto"/>
        <w:jc w:val="left"/>
        <w:sectPr>
          <w:pgSz w:w="11910" w:h="16840"/>
          <w:pgMar w:header="747" w:footer="979" w:top="1060" w:bottom="1160" w:left="980" w:right="0"/>
        </w:sectPr>
      </w:pPr>
    </w:p>
    <w:p>
      <w:pPr>
        <w:spacing w:line="240" w:lineRule="auto" w:before="7"/>
        <w:rPr>
          <w:rFonts w:ascii="宋体" w:hAnsi="宋体" w:cs="宋体" w:eastAsia="宋体" w:hint="default"/>
          <w:sz w:val="23"/>
          <w:szCs w:val="23"/>
        </w:rPr>
      </w:pPr>
    </w:p>
    <w:p>
      <w:pPr>
        <w:pStyle w:val="Heading4"/>
        <w:spacing w:line="312" w:lineRule="exact" w:before="56"/>
        <w:ind w:right="1139" w:firstLine="420"/>
        <w:jc w:val="both"/>
      </w:pPr>
      <w:r>
        <w:rPr>
          <w:spacing w:val="2"/>
        </w:rPr>
        <w:t>公司逐步完善高级管理人员的绩效评价体系和考核体系，高级管理人员的聘任公开、透</w:t>
      </w:r>
      <w:r>
        <w:rPr/>
        <w:t> 明，符合有关法律法规的要求。公司董事会、监事会能够严格按照规定向股东大会报告履行 职责的情况。</w:t>
      </w:r>
    </w:p>
    <w:p>
      <w:pPr>
        <w:pStyle w:val="Heading4"/>
        <w:spacing w:line="312" w:lineRule="auto" w:before="89"/>
        <w:ind w:left="574" w:right="1128"/>
        <w:jc w:val="left"/>
      </w:pPr>
      <w:r>
        <w:rPr>
          <w:rFonts w:ascii="Times New Roman" w:hAnsi="Times New Roman" w:cs="Times New Roman" w:eastAsia="Times New Roman" w:hint="default"/>
        </w:rPr>
        <w:t>6</w:t>
      </w:r>
      <w:r>
        <w:rPr/>
        <w:t>、关于相关利益者 </w:t>
      </w:r>
      <w:r>
        <w:rPr>
          <w:spacing w:val="-4"/>
        </w:rPr>
        <w:t>公司充分尊重和维护相关利益者的合法权益，实现股东、员工、社会等各方利益的均衡，</w:t>
      </w:r>
    </w:p>
    <w:p>
      <w:pPr>
        <w:pStyle w:val="Heading4"/>
        <w:spacing w:line="240" w:lineRule="exact"/>
        <w:ind w:left="154" w:right="0"/>
        <w:jc w:val="both"/>
      </w:pPr>
      <w:r>
        <w:rPr/>
        <w:t>重视社会责任，与利益相关者共同推动公司持续、健康地发展。</w:t>
      </w:r>
    </w:p>
    <w:p>
      <w:pPr>
        <w:pStyle w:val="Heading4"/>
        <w:spacing w:line="312" w:lineRule="auto" w:before="118"/>
        <w:ind w:left="573" w:right="1137"/>
        <w:jc w:val="left"/>
      </w:pPr>
      <w:r>
        <w:rPr>
          <w:rFonts w:ascii="Times New Roman" w:hAnsi="Times New Roman" w:cs="Times New Roman" w:eastAsia="Times New Roman" w:hint="default"/>
        </w:rPr>
        <w:t>7</w:t>
      </w:r>
      <w:r>
        <w:rPr/>
        <w:t>、关于信息披露与透明度 </w:t>
      </w:r>
      <w:r>
        <w:rPr>
          <w:spacing w:val="2"/>
        </w:rPr>
        <w:t>公司制定了《信息披露管理制度》、《投资者关系管理制度》，指定董事会秘书为公司</w:t>
      </w:r>
    </w:p>
    <w:p>
      <w:pPr>
        <w:pStyle w:val="Heading4"/>
        <w:spacing w:line="239" w:lineRule="exact"/>
        <w:ind w:right="0"/>
        <w:jc w:val="both"/>
      </w:pPr>
      <w:r>
        <w:rPr/>
        <w:t>信息披露工作负责人，协调公司与投资者的关系，接待投资者和调研机构来访，及时回复深</w:t>
      </w:r>
    </w:p>
    <w:p>
      <w:pPr>
        <w:pStyle w:val="Heading4"/>
        <w:spacing w:line="312" w:lineRule="exact" w:before="29"/>
        <w:ind w:right="1139"/>
        <w:jc w:val="both"/>
      </w:pPr>
      <w:r>
        <w:rPr/>
        <w:t>交所互动易投资者的提问。指定《中国证券报》和巨潮资讯网为公司信息披露媒体，认真履 行信息披露义务，严格按照有关法律、法规和要求，真实、准确、完整、及时地披露有关信 息，确保公司所有股东能够以平等的机会获得信息。</w:t>
      </w:r>
    </w:p>
    <w:p>
      <w:pPr>
        <w:pStyle w:val="Heading4"/>
        <w:spacing w:line="240" w:lineRule="auto" w:before="89"/>
        <w:ind w:right="0"/>
        <w:jc w:val="both"/>
        <w:rPr>
          <w:rFonts w:ascii="黑体" w:hAnsi="黑体" w:cs="黑体" w:eastAsia="黑体" w:hint="default"/>
        </w:rPr>
      </w:pPr>
      <w:r>
        <w:rPr>
          <w:rFonts w:ascii="黑体" w:hAnsi="黑体" w:cs="黑体" w:eastAsia="黑体" w:hint="default"/>
        </w:rPr>
        <w:t>公司治理的实际状况与中国证监会发布的有关上市公司治理的规范性文件是否存在重大差异</w:t>
      </w:r>
    </w:p>
    <w:p>
      <w:pPr>
        <w:spacing w:line="468" w:lineRule="auto" w:before="119"/>
        <w:ind w:left="153" w:right="1169" w:firstLine="0"/>
        <w:jc w:val="both"/>
        <w:rPr>
          <w:rFonts w:ascii="宋体" w:hAnsi="宋体" w:cs="宋体" w:eastAsia="宋体" w:hint="default"/>
          <w:sz w:val="24"/>
          <w:szCs w:val="24"/>
        </w:rPr>
      </w:pPr>
      <w:r>
        <w:rPr>
          <w:rFonts w:ascii="宋体" w:hAnsi="宋体" w:cs="宋体" w:eastAsia="宋体" w:hint="default"/>
          <w:sz w:val="24"/>
          <w:szCs w:val="24"/>
        </w:rPr>
        <w:t>公司治理的实际状况与中国证监会发布的有关上市公司治理的规范性文件不存在重大差异。 </w:t>
      </w:r>
      <w:bookmarkStart w:name="二、公司相对于控股股东在业务、人员、资产、机构、财务等方面的独立情况" w:id="129"/>
      <w:bookmarkEnd w:id="129"/>
      <w:r>
        <w:rPr>
          <w:rFonts w:ascii="宋体" w:hAnsi="宋体" w:cs="宋体" w:eastAsia="宋体" w:hint="default"/>
          <w:sz w:val="24"/>
          <w:szCs w:val="24"/>
        </w:rPr>
      </w:r>
      <w:r>
        <w:rPr>
          <w:rFonts w:ascii="宋体" w:hAnsi="宋体" w:cs="宋体" w:eastAsia="宋体" w:hint="default"/>
          <w:b/>
          <w:bCs/>
          <w:sz w:val="24"/>
          <w:szCs w:val="24"/>
        </w:rPr>
        <w:t>二、公司相对于控股股东在业务、人员、资产、机构、财务等方面的独立情况</w:t>
      </w:r>
      <w:r>
        <w:rPr>
          <w:rFonts w:ascii="宋体" w:hAnsi="宋体" w:cs="宋体" w:eastAsia="宋体" w:hint="default"/>
          <w:sz w:val="24"/>
          <w:szCs w:val="24"/>
        </w:rPr>
      </w:r>
    </w:p>
    <w:p>
      <w:pPr>
        <w:pStyle w:val="Heading4"/>
        <w:spacing w:line="312" w:lineRule="exact" w:before="100"/>
        <w:ind w:right="1140" w:firstLine="480"/>
        <w:jc w:val="both"/>
      </w:pPr>
      <w:r>
        <w:rPr/>
        <w:t>公司与控股股东在业务、人员、资产、机构、财务等方面完全分开，具有独立完整的业 务及自主经营能力。</w:t>
      </w:r>
    </w:p>
    <w:p>
      <w:pPr>
        <w:pStyle w:val="Heading4"/>
        <w:spacing w:line="331" w:lineRule="auto" w:before="89"/>
        <w:ind w:left="633" w:right="1130" w:firstLine="2"/>
        <w:jc w:val="left"/>
      </w:pPr>
      <w:r>
        <w:rPr/>
        <w:t>（一）业务独立方面 公司主要从事集成电路设计、开发、销售与技术服务，公司拥有独立的生产、采购和销</w:t>
      </w:r>
    </w:p>
    <w:p>
      <w:pPr>
        <w:pStyle w:val="Heading4"/>
        <w:spacing w:line="220" w:lineRule="exact"/>
        <w:ind w:right="0"/>
        <w:jc w:val="both"/>
      </w:pPr>
      <w:r>
        <w:rPr/>
        <w:t>售系统，与控股股东及其关联企业之间不存在竞争关系或业务上的依赖，公司业务完全独立</w:t>
      </w:r>
    </w:p>
    <w:p>
      <w:pPr>
        <w:pStyle w:val="Heading4"/>
        <w:spacing w:line="313" w:lineRule="exact"/>
        <w:ind w:right="0"/>
        <w:jc w:val="both"/>
      </w:pPr>
      <w:r>
        <w:rPr/>
        <w:t>于控股股东。</w:t>
      </w:r>
    </w:p>
    <w:p>
      <w:pPr>
        <w:pStyle w:val="Heading4"/>
        <w:spacing w:line="331" w:lineRule="auto" w:before="118"/>
        <w:ind w:left="633" w:right="1130" w:firstLine="2"/>
        <w:jc w:val="left"/>
      </w:pPr>
      <w:r>
        <w:rPr/>
        <w:t>（二）人员独立方面 公司拥有独立的员工队伍，设立了独立的行政、财务、经营管理等部门，并建立了完整</w:t>
      </w:r>
    </w:p>
    <w:p>
      <w:pPr>
        <w:pStyle w:val="Heading4"/>
        <w:spacing w:line="220" w:lineRule="exact"/>
        <w:ind w:right="0"/>
        <w:jc w:val="both"/>
      </w:pPr>
      <w:r>
        <w:rPr/>
        <w:t>的劳动、人事及工资管理等制度，公司人员独立于控股股东；公司的总裁、副总裁、财务总</w:t>
      </w:r>
    </w:p>
    <w:p>
      <w:pPr>
        <w:pStyle w:val="Heading4"/>
        <w:spacing w:line="312" w:lineRule="exact" w:before="29"/>
        <w:ind w:right="1133"/>
        <w:jc w:val="both"/>
      </w:pPr>
      <w:r>
        <w:rPr/>
        <w:t>监、董事会秘书等高级管理人员均在公司专职工作并领取薪酬，未在控股股东单位领薪，也 </w:t>
      </w:r>
      <w:r>
        <w:rPr>
          <w:spacing w:val="-5"/>
        </w:rPr>
        <w:t>未在控股股东单位担任任何职务。公司董事、监事及高级管理人员严格按照《公司法》、《公</w:t>
      </w:r>
      <w:r>
        <w:rPr/>
        <w:t> 司章程》的有关规定，通过合法程序产生，不存在控股股东干预公司董事会和股东大会人事 任免决定的现象。</w:t>
      </w:r>
    </w:p>
    <w:p>
      <w:pPr>
        <w:pStyle w:val="Heading4"/>
        <w:spacing w:line="331" w:lineRule="auto" w:before="89"/>
        <w:ind w:left="633" w:right="0" w:firstLine="2"/>
        <w:jc w:val="left"/>
      </w:pPr>
      <w:r>
        <w:rPr/>
        <w:t>（三）资产完整方面 </w:t>
      </w:r>
      <w:r>
        <w:rPr>
          <w:spacing w:val="-6"/>
        </w:rPr>
        <w:t>公司与控股股东之间产权关系明确，公司的资金、资产及其他资源不存在被其违规占用、</w:t>
      </w:r>
    </w:p>
    <w:p>
      <w:pPr>
        <w:pStyle w:val="Heading4"/>
        <w:spacing w:line="220" w:lineRule="exact"/>
        <w:ind w:right="0"/>
        <w:jc w:val="both"/>
      </w:pPr>
      <w:r>
        <w:rPr/>
        <w:t>支配的情况。公司的资产完整，拥有与生产经营范围相适应的生产设备、辅助生产设备和专</w:t>
      </w:r>
    </w:p>
    <w:p>
      <w:pPr>
        <w:pStyle w:val="Heading4"/>
        <w:spacing w:line="313" w:lineRule="exact"/>
        <w:ind w:right="0"/>
        <w:jc w:val="both"/>
      </w:pPr>
      <w:r>
        <w:rPr/>
        <w:t>利等资产，公司对所有资产拥有完全的控制与支配权。</w:t>
      </w:r>
    </w:p>
    <w:p>
      <w:pPr>
        <w:pStyle w:val="Heading4"/>
        <w:spacing w:line="331" w:lineRule="auto" w:before="118"/>
        <w:ind w:left="633" w:right="1130" w:firstLine="2"/>
        <w:jc w:val="left"/>
      </w:pPr>
      <w:r>
        <w:rPr/>
        <w:t>（四）机构独立方面 公司董事会、监事会、管理层及其他内部机构独立运作，各职能部门在权责、人员等方</w:t>
      </w:r>
    </w:p>
    <w:p>
      <w:pPr>
        <w:pStyle w:val="Heading4"/>
        <w:spacing w:line="220" w:lineRule="exact"/>
        <w:ind w:right="0"/>
        <w:jc w:val="both"/>
      </w:pPr>
      <w:r>
        <w:rPr/>
        <w:t>面与控股股东之间完全分开，控股股东及其职能部门与本公司及本公司的职能部门之间不存</w:t>
      </w:r>
    </w:p>
    <w:p>
      <w:pPr>
        <w:pStyle w:val="Heading4"/>
        <w:spacing w:line="313" w:lineRule="exact"/>
        <w:ind w:right="0"/>
        <w:jc w:val="both"/>
      </w:pPr>
      <w:r>
        <w:rPr/>
        <w:t>在隶属关系，不存在控股股东影响本公司生产经营管理独立性的现象。</w:t>
      </w:r>
    </w:p>
    <w:p>
      <w:pPr>
        <w:pStyle w:val="Heading4"/>
        <w:spacing w:line="240" w:lineRule="auto" w:before="118"/>
        <w:ind w:left="636" w:right="1130"/>
        <w:jc w:val="left"/>
      </w:pPr>
      <w:r>
        <w:rPr/>
        <w:t>（五）财务独立方面</w:t>
      </w:r>
    </w:p>
    <w:p>
      <w:pPr>
        <w:spacing w:after="0" w:line="240" w:lineRule="auto"/>
        <w:jc w:val="left"/>
        <w:sectPr>
          <w:pgSz w:w="11910" w:h="16840"/>
          <w:pgMar w:header="747" w:footer="979" w:top="1060" w:bottom="1160" w:left="980" w:right="0"/>
        </w:sectPr>
      </w:pPr>
    </w:p>
    <w:p>
      <w:pPr>
        <w:spacing w:line="240" w:lineRule="auto" w:before="7"/>
        <w:rPr>
          <w:rFonts w:ascii="宋体" w:hAnsi="宋体" w:cs="宋体" w:eastAsia="宋体" w:hint="default"/>
          <w:sz w:val="23"/>
          <w:szCs w:val="23"/>
        </w:rPr>
      </w:pPr>
    </w:p>
    <w:p>
      <w:pPr>
        <w:pStyle w:val="Heading4"/>
        <w:spacing w:line="312" w:lineRule="exact" w:before="56"/>
        <w:ind w:right="1134" w:firstLine="480"/>
        <w:jc w:val="both"/>
      </w:pPr>
      <w:r>
        <w:rPr/>
        <w:t>公司设置了独立的财务部门，配备了专职财务人员，并按照相关法律、法规的要求建立 了健全的财务会计核算体系和财务管理制度，独立核算，不存在控股股东干预公司财务、会</w:t>
      </w:r>
      <w:r>
        <w:rPr>
          <w:spacing w:val="-114"/>
        </w:rPr>
        <w:t> </w:t>
      </w:r>
      <w:r>
        <w:rPr>
          <w:spacing w:val="-114"/>
        </w:rPr>
      </w:r>
      <w:r>
        <w:rPr/>
        <w:t>计活动的情况。公司在商业银行独立开户，不存在与控股股东共用银行账户的情况。公司依 法独立进行纳税申报和履行纳税义务。</w:t>
      </w:r>
    </w:p>
    <w:p>
      <w:pPr>
        <w:spacing w:line="240" w:lineRule="auto" w:before="10"/>
        <w:rPr>
          <w:rFonts w:ascii="宋体" w:hAnsi="宋体" w:cs="宋体" w:eastAsia="宋体" w:hint="default"/>
          <w:sz w:val="20"/>
          <w:szCs w:val="20"/>
        </w:rPr>
      </w:pPr>
    </w:p>
    <w:p>
      <w:pPr>
        <w:pStyle w:val="Heading3"/>
        <w:spacing w:line="240" w:lineRule="auto"/>
        <w:ind w:right="1130"/>
        <w:jc w:val="left"/>
        <w:rPr>
          <w:b w:val="0"/>
          <w:bCs w:val="0"/>
        </w:rPr>
      </w:pPr>
      <w:bookmarkStart w:name="三、同业竞争情况" w:id="130"/>
      <w:bookmarkEnd w:id="130"/>
      <w:r>
        <w:rPr>
          <w:b w:val="0"/>
          <w:bCs w:val="0"/>
        </w:rPr>
      </w:r>
      <w:r>
        <w:rPr/>
        <w:t>三、同业竞争情况</w:t>
      </w:r>
      <w:r>
        <w:rPr>
          <w:b w:val="0"/>
          <w:bCs w:val="0"/>
        </w:rPr>
      </w:r>
    </w:p>
    <w:p>
      <w:pPr>
        <w:spacing w:line="240" w:lineRule="auto" w:before="8"/>
        <w:rPr>
          <w:rFonts w:ascii="宋体" w:hAnsi="宋体" w:cs="宋体" w:eastAsia="宋体" w:hint="default"/>
          <w:b/>
          <w:bCs/>
          <w:sz w:val="24"/>
          <w:szCs w:val="24"/>
        </w:rPr>
      </w:pPr>
    </w:p>
    <w:p>
      <w:pPr>
        <w:spacing w:line="472" w:lineRule="auto" w:before="0"/>
        <w:ind w:left="153" w:right="3399" w:firstLine="0"/>
        <w:jc w:val="left"/>
        <w:rPr>
          <w:rFonts w:ascii="宋体" w:hAnsi="宋体" w:cs="宋体" w:eastAsia="宋体" w:hint="default"/>
          <w:sz w:val="21"/>
          <w:szCs w:val="21"/>
        </w:rPr>
      </w:pPr>
      <w:r>
        <w:rPr>
          <w:rFonts w:ascii="黑体" w:hAnsi="黑体" w:cs="黑体" w:eastAsia="黑体" w:hint="default"/>
          <w:sz w:val="21"/>
          <w:szCs w:val="21"/>
        </w:rPr>
        <w:t>□ 适用 √</w:t>
      </w:r>
      <w:r>
        <w:rPr>
          <w:rFonts w:ascii="黑体" w:hAnsi="黑体" w:cs="黑体" w:eastAsia="黑体" w:hint="default"/>
          <w:spacing w:val="-1"/>
          <w:sz w:val="21"/>
          <w:szCs w:val="21"/>
        </w:rPr>
        <w:t> </w:t>
      </w:r>
      <w:r>
        <w:rPr>
          <w:rFonts w:ascii="黑体" w:hAnsi="黑体" w:cs="黑体" w:eastAsia="黑体" w:hint="default"/>
          <w:sz w:val="21"/>
          <w:szCs w:val="21"/>
        </w:rPr>
        <w:t>不适用</w:t>
      </w:r>
      <w:r>
        <w:rPr>
          <w:rFonts w:ascii="黑体" w:hAnsi="黑体" w:cs="黑体" w:eastAsia="黑体" w:hint="default"/>
          <w:sz w:val="21"/>
          <w:szCs w:val="21"/>
        </w:rPr>
        <w:t> </w:t>
      </w:r>
      <w:bookmarkStart w:name="四、报告期内召开的年度股东大会和临时股东大会的有关情况" w:id="131"/>
      <w:bookmarkEnd w:id="131"/>
      <w:r>
        <w:rPr>
          <w:rFonts w:ascii="黑体" w:hAnsi="黑体" w:cs="黑体" w:eastAsia="黑体" w:hint="default"/>
          <w:sz w:val="21"/>
          <w:szCs w:val="21"/>
        </w:rPr>
      </w:r>
      <w:r>
        <w:rPr>
          <w:rFonts w:ascii="宋体" w:hAnsi="宋体" w:cs="宋体" w:eastAsia="宋体" w:hint="default"/>
          <w:b/>
          <w:bCs/>
          <w:w w:val="95"/>
          <w:sz w:val="24"/>
          <w:szCs w:val="24"/>
        </w:rPr>
        <w:t>四、报告期内召开的年度股东大会和临时股东大会的有关情况</w:t>
      </w:r>
      <w:r>
        <w:rPr>
          <w:rFonts w:ascii="宋体" w:hAnsi="宋体" w:cs="宋体" w:eastAsia="宋体" w:hint="default"/>
          <w:b/>
          <w:bCs/>
          <w:spacing w:val="70"/>
          <w:w w:val="95"/>
          <w:sz w:val="24"/>
          <w:szCs w:val="24"/>
        </w:rPr>
        <w:t> </w:t>
      </w:r>
      <w:bookmarkStart w:name="1、本报告期股东大会情况" w:id="132"/>
      <w:bookmarkEnd w:id="132"/>
      <w:r>
        <w:rPr>
          <w:rFonts w:ascii="宋体" w:hAnsi="宋体" w:cs="宋体" w:eastAsia="宋体" w:hint="default"/>
          <w:b/>
          <w:bCs/>
          <w:spacing w:val="70"/>
          <w:w w:val="95"/>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、本报告期股东大会情况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24"/>
          <w:szCs w:val="24"/>
        </w:rPr>
      </w:pPr>
    </w:p>
    <w:p>
      <w:pPr>
        <w:spacing w:before="44"/>
        <w:ind w:left="0" w:right="1141" w:firstLine="0"/>
        <w:jc w:val="right"/>
        <w:rPr>
          <w:rFonts w:ascii="宋体" w:hAnsi="宋体" w:cs="宋体" w:eastAsia="宋体" w:hint="default"/>
          <w:sz w:val="18"/>
          <w:szCs w:val="18"/>
        </w:rPr>
      </w:pPr>
      <w:r>
        <w:rPr/>
        <w:pict>
          <v:shape style="position:absolute;margin-left:56.459999pt;margin-top:-49.988281pt;width:479.1pt;height:233.15pt;mso-position-horizontal-relative:page;mso-position-vertical-relative:paragraph;z-index:121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596"/>
                    <w:gridCol w:w="1381"/>
                    <w:gridCol w:w="851"/>
                    <w:gridCol w:w="1134"/>
                    <w:gridCol w:w="1134"/>
                    <w:gridCol w:w="3471"/>
                  </w:tblGrid>
                  <w:tr>
                    <w:trPr>
                      <w:trHeight w:val="557"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会议届次</w:t>
                        </w:r>
                      </w:p>
                    </w:tc>
                    <w:tc>
                      <w:tcPr>
                        <w:tcW w:w="1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8"/>
                          <w:ind w:right="324"/>
                          <w:jc w:val="right"/>
                          <w:rPr>
                            <w:rFonts w:ascii="宋体" w:hAnsi="宋体" w:cs="宋体" w:eastAsia="宋体" w:hint="default"/>
                            <w:sz w:val="18"/>
                            <w:szCs w:val="18"/>
                          </w:rPr>
                        </w:pPr>
                        <w:r>
                          <w:rPr>
                            <w:rFonts w:ascii="宋体" w:hAnsi="宋体" w:cs="宋体" w:eastAsia="宋体" w:hint="default"/>
                            <w:sz w:val="18"/>
                            <w:szCs w:val="18"/>
                          </w:rPr>
                          <w:t>会议类型</w:t>
                        </w:r>
                      </w:p>
                    </w:tc>
                    <w:tc>
                      <w:tcPr>
                        <w:tcW w:w="8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150" w:right="59" w:hanging="90"/>
                          <w:jc w:val="left"/>
                          <w:rPr>
                            <w:rFonts w:ascii="宋体" w:hAnsi="宋体" w:cs="宋体" w:eastAsia="宋体" w:hint="default"/>
                            <w:sz w:val="18"/>
                            <w:szCs w:val="18"/>
                          </w:rPr>
                        </w:pPr>
                        <w:r>
                          <w:rPr>
                            <w:rFonts w:ascii="宋体" w:hAnsi="宋体" w:cs="宋体" w:eastAsia="宋体" w:hint="default"/>
                            <w:sz w:val="18"/>
                            <w:szCs w:val="18"/>
                          </w:rPr>
                          <w:t>投资者参 与比例</w:t>
                        </w:r>
                      </w:p>
                    </w:tc>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8"/>
                          <w:ind w:left="201" w:right="0"/>
                          <w:jc w:val="left"/>
                          <w:rPr>
                            <w:rFonts w:ascii="宋体" w:hAnsi="宋体" w:cs="宋体" w:eastAsia="宋体" w:hint="default"/>
                            <w:sz w:val="18"/>
                            <w:szCs w:val="18"/>
                          </w:rPr>
                        </w:pPr>
                        <w:r>
                          <w:rPr>
                            <w:rFonts w:ascii="宋体" w:hAnsi="宋体" w:cs="宋体" w:eastAsia="宋体" w:hint="default"/>
                            <w:sz w:val="18"/>
                            <w:szCs w:val="18"/>
                          </w:rPr>
                          <w:t>召开日期</w:t>
                        </w:r>
                      </w:p>
                    </w:tc>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8"/>
                          <w:ind w:left="201" w:right="0"/>
                          <w:jc w:val="left"/>
                          <w:rPr>
                            <w:rFonts w:ascii="宋体" w:hAnsi="宋体" w:cs="宋体" w:eastAsia="宋体" w:hint="default"/>
                            <w:sz w:val="18"/>
                            <w:szCs w:val="18"/>
                          </w:rPr>
                        </w:pPr>
                        <w:r>
                          <w:rPr>
                            <w:rFonts w:ascii="宋体" w:hAnsi="宋体" w:cs="宋体" w:eastAsia="宋体" w:hint="default"/>
                            <w:sz w:val="18"/>
                            <w:szCs w:val="18"/>
                          </w:rPr>
                          <w:t>披露日期</w:t>
                        </w:r>
                      </w:p>
                    </w:tc>
                    <w:tc>
                      <w:tcPr>
                        <w:tcW w:w="34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披露索引</w:t>
                        </w:r>
                      </w:p>
                    </w:tc>
                  </w:tr>
                  <w:tr>
                    <w:trPr>
                      <w:trHeight w:val="1024"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right="54"/>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年度股东大会</w:t>
                        </w: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right="266"/>
                          <w:jc w:val="right"/>
                          <w:rPr>
                            <w:rFonts w:ascii="宋体" w:hAnsi="宋体" w:cs="宋体" w:eastAsia="宋体" w:hint="default"/>
                            <w:sz w:val="18"/>
                            <w:szCs w:val="18"/>
                          </w:rPr>
                        </w:pPr>
                        <w:r>
                          <w:rPr>
                            <w:rFonts w:ascii="宋体" w:hAnsi="宋体" w:cs="宋体" w:eastAsia="宋体" w:hint="default"/>
                            <w:sz w:val="18"/>
                            <w:szCs w:val="18"/>
                          </w:rPr>
                          <w:t>年度股东大会</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185"/>
                          <w:jc w:val="right"/>
                          <w:rPr>
                            <w:rFonts w:ascii="Times New Roman" w:hAnsi="Times New Roman" w:cs="Times New Roman" w:eastAsia="Times New Roman" w:hint="default"/>
                            <w:sz w:val="18"/>
                            <w:szCs w:val="18"/>
                          </w:rPr>
                        </w:pPr>
                        <w:r>
                          <w:rPr>
                            <w:rFonts w:ascii="Times New Roman"/>
                            <w:sz w:val="18"/>
                          </w:rPr>
                          <w:t>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8"/>
                            <w:szCs w:val="18"/>
                          </w:rPr>
                        </w:pP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8"/>
                            <w:szCs w:val="18"/>
                          </w:rPr>
                        </w:pP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471"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before="10"/>
                          <w:ind w:left="22" w:right="0"/>
                          <w:jc w:val="left"/>
                          <w:rPr>
                            <w:rFonts w:ascii="宋体" w:hAnsi="宋体" w:cs="宋体" w:eastAsia="宋体" w:hint="default"/>
                            <w:sz w:val="18"/>
                            <w:szCs w:val="18"/>
                          </w:rPr>
                        </w:pPr>
                        <w:r>
                          <w:rPr>
                            <w:rFonts w:ascii="宋体" w:hAnsi="宋体" w:cs="宋体" w:eastAsia="宋体" w:hint="default"/>
                            <w:sz w:val="18"/>
                            <w:szCs w:val="18"/>
                          </w:rPr>
                          <w:t>刊登在《中国证券报》及巨潮资讯网</w:t>
                        </w:r>
                      </w:p>
                      <w:p>
                        <w:pPr>
                          <w:pStyle w:val="TableParagraph"/>
                          <w:spacing w:line="234" w:lineRule="exact" w:before="21"/>
                          <w:ind w:left="22" w:right="22"/>
                          <w:jc w:val="left"/>
                          <w:rPr>
                            <w:rFonts w:ascii="宋体" w:hAnsi="宋体" w:cs="宋体" w:eastAsia="宋体" w:hint="default"/>
                            <w:sz w:val="18"/>
                            <w:szCs w:val="18"/>
                          </w:rPr>
                        </w:pPr>
                        <w:r>
                          <w:rPr>
                            <w:rFonts w:ascii="宋体" w:hAnsi="宋体" w:cs="宋体" w:eastAsia="宋体" w:hint="default"/>
                            <w:spacing w:val="-4"/>
                            <w:sz w:val="18"/>
                            <w:szCs w:val="18"/>
                          </w:rPr>
                          <w:t>（</w:t>
                        </w:r>
                        <w:hyperlink r:id="rId12">
                          <w:r>
                            <w:rPr>
                              <w:rFonts w:ascii="Times New Roman" w:hAnsi="Times New Roman" w:cs="Times New Roman" w:eastAsia="Times New Roman" w:hint="default"/>
                              <w:spacing w:val="-4"/>
                              <w:sz w:val="18"/>
                              <w:szCs w:val="18"/>
                            </w:rPr>
                            <w:t>http://www.cninfo.com.cn</w:t>
                          </w:r>
                        </w:hyperlink>
                        <w:r>
                          <w:rPr>
                            <w:rFonts w:ascii="宋体" w:hAnsi="宋体" w:cs="宋体" w:eastAsia="宋体" w:hint="default"/>
                            <w:spacing w:val="-4"/>
                            <w:sz w:val="18"/>
                            <w:szCs w:val="18"/>
                          </w:rPr>
                          <w:t>）上的《紫光国芯</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股份有限公司</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年度股东大会决议公告</w:t>
                        </w:r>
                      </w:p>
                      <w:p>
                        <w:pPr>
                          <w:pStyle w:val="TableParagraph"/>
                          <w:spacing w:line="225" w:lineRule="exact"/>
                          <w:ind w:left="22" w:right="0"/>
                          <w:jc w:val="left"/>
                          <w:rPr>
                            <w:rFonts w:ascii="宋体" w:hAnsi="宋体" w:cs="宋体" w:eastAsia="宋体" w:hint="default"/>
                            <w:sz w:val="18"/>
                            <w:szCs w:val="18"/>
                          </w:rPr>
                        </w:pPr>
                        <w:r>
                          <w:rPr>
                            <w:rFonts w:ascii="宋体" w:hAnsi="宋体" w:cs="宋体" w:eastAsia="宋体" w:hint="default"/>
                            <w:sz w:val="18"/>
                            <w:szCs w:val="18"/>
                          </w:rPr>
                          <w:t>（公告编号：</w:t>
                        </w:r>
                        <w:r>
                          <w:rPr>
                            <w:rFonts w:ascii="Times New Roman" w:hAnsi="Times New Roman" w:cs="Times New Roman" w:eastAsia="Times New Roman" w:hint="default"/>
                            <w:sz w:val="18"/>
                            <w:szCs w:val="18"/>
                          </w:rPr>
                          <w:t>2017-031</w:t>
                        </w:r>
                        <w:r>
                          <w:rPr>
                            <w:rFonts w:ascii="宋体" w:hAnsi="宋体" w:cs="宋体" w:eastAsia="宋体" w:hint="default"/>
                            <w:sz w:val="18"/>
                            <w:szCs w:val="18"/>
                          </w:rPr>
                          <w:t>）</w:t>
                        </w:r>
                      </w:p>
                    </w:tc>
                  </w:tr>
                  <w:tr>
                    <w:trPr>
                      <w:trHeight w:val="1024"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0"/>
                            <w:szCs w:val="20"/>
                          </w:rPr>
                        </w:pPr>
                      </w:p>
                      <w:p>
                        <w:pPr>
                          <w:pStyle w:val="TableParagraph"/>
                          <w:spacing w:line="234" w:lineRule="exact"/>
                          <w:ind w:left="22" w:right="77"/>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年第一次临时 股东大会</w:t>
                        </w: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right="266"/>
                          <w:jc w:val="right"/>
                          <w:rPr>
                            <w:rFonts w:ascii="宋体" w:hAnsi="宋体" w:cs="宋体" w:eastAsia="宋体" w:hint="default"/>
                            <w:sz w:val="18"/>
                            <w:szCs w:val="18"/>
                          </w:rPr>
                        </w:pPr>
                        <w:r>
                          <w:rPr>
                            <w:rFonts w:ascii="宋体" w:hAnsi="宋体" w:cs="宋体" w:eastAsia="宋体" w:hint="default"/>
                            <w:sz w:val="18"/>
                            <w:szCs w:val="18"/>
                          </w:rPr>
                          <w:t>临时股东大会</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185"/>
                          <w:jc w:val="right"/>
                          <w:rPr>
                            <w:rFonts w:ascii="Times New Roman" w:hAnsi="Times New Roman" w:cs="Times New Roman" w:eastAsia="Times New Roman" w:hint="default"/>
                            <w:sz w:val="18"/>
                            <w:szCs w:val="18"/>
                          </w:rPr>
                        </w:pPr>
                        <w:r>
                          <w:rPr>
                            <w:rFonts w:ascii="Times New Roman"/>
                            <w:sz w:val="18"/>
                          </w:rPr>
                          <w:t>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8"/>
                            <w:szCs w:val="18"/>
                          </w:rPr>
                        </w:pP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8"/>
                            <w:szCs w:val="18"/>
                          </w:rPr>
                        </w:pP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471"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before="10"/>
                          <w:ind w:left="22" w:right="0"/>
                          <w:jc w:val="left"/>
                          <w:rPr>
                            <w:rFonts w:ascii="宋体" w:hAnsi="宋体" w:cs="宋体" w:eastAsia="宋体" w:hint="default"/>
                            <w:sz w:val="18"/>
                            <w:szCs w:val="18"/>
                          </w:rPr>
                        </w:pPr>
                        <w:r>
                          <w:rPr>
                            <w:rFonts w:ascii="宋体" w:hAnsi="宋体" w:cs="宋体" w:eastAsia="宋体" w:hint="default"/>
                            <w:sz w:val="18"/>
                            <w:szCs w:val="18"/>
                          </w:rPr>
                          <w:t>刊登在《中国证券报》及巨潮资讯网</w:t>
                        </w:r>
                      </w:p>
                      <w:p>
                        <w:pPr>
                          <w:pStyle w:val="TableParagraph"/>
                          <w:spacing w:line="225" w:lineRule="auto" w:before="12"/>
                          <w:ind w:left="22" w:right="22"/>
                          <w:jc w:val="left"/>
                          <w:rPr>
                            <w:rFonts w:ascii="宋体" w:hAnsi="宋体" w:cs="宋体" w:eastAsia="宋体" w:hint="default"/>
                            <w:sz w:val="18"/>
                            <w:szCs w:val="18"/>
                          </w:rPr>
                        </w:pPr>
                        <w:r>
                          <w:rPr>
                            <w:rFonts w:ascii="宋体" w:hAnsi="宋体" w:cs="宋体" w:eastAsia="宋体" w:hint="default"/>
                            <w:spacing w:val="-4"/>
                            <w:sz w:val="18"/>
                            <w:szCs w:val="18"/>
                          </w:rPr>
                          <w:t>（</w:t>
                        </w:r>
                        <w:hyperlink r:id="rId12">
                          <w:r>
                            <w:rPr>
                              <w:rFonts w:ascii="Times New Roman" w:hAnsi="Times New Roman" w:cs="Times New Roman" w:eastAsia="Times New Roman" w:hint="default"/>
                              <w:spacing w:val="-4"/>
                              <w:sz w:val="18"/>
                              <w:szCs w:val="18"/>
                            </w:rPr>
                            <w:t>http://www.cninfo.com.cn</w:t>
                          </w:r>
                        </w:hyperlink>
                        <w:r>
                          <w:rPr>
                            <w:rFonts w:ascii="宋体" w:hAnsi="宋体" w:cs="宋体" w:eastAsia="宋体" w:hint="default"/>
                            <w:spacing w:val="-4"/>
                            <w:sz w:val="18"/>
                            <w:szCs w:val="18"/>
                          </w:rPr>
                          <w:t>）上的《紫光国芯</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年第一次临时股东大会 </w:t>
                        </w:r>
                        <w:r>
                          <w:rPr>
                            <w:rFonts w:ascii="宋体" w:hAnsi="宋体" w:cs="宋体" w:eastAsia="宋体" w:hint="default"/>
                            <w:spacing w:val="-5"/>
                            <w:sz w:val="18"/>
                            <w:szCs w:val="18"/>
                          </w:rPr>
                          <w:t>决议公告》（公告编号：</w:t>
                        </w:r>
                        <w:r>
                          <w:rPr>
                            <w:rFonts w:ascii="Times New Roman" w:hAnsi="Times New Roman" w:cs="Times New Roman" w:eastAsia="Times New Roman" w:hint="default"/>
                            <w:spacing w:val="-5"/>
                            <w:sz w:val="18"/>
                            <w:szCs w:val="18"/>
                          </w:rPr>
                          <w:t>2017-017</w:t>
                        </w:r>
                        <w:r>
                          <w:rPr>
                            <w:rFonts w:ascii="宋体" w:hAnsi="宋体" w:cs="宋体" w:eastAsia="宋体" w:hint="default"/>
                            <w:spacing w:val="-5"/>
                            <w:sz w:val="18"/>
                            <w:szCs w:val="18"/>
                          </w:rPr>
                          <w:t>）</w:t>
                        </w:r>
                      </w:p>
                    </w:tc>
                  </w:tr>
                  <w:tr>
                    <w:trPr>
                      <w:trHeight w:val="1025"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0"/>
                            <w:szCs w:val="20"/>
                          </w:rPr>
                        </w:pPr>
                      </w:p>
                      <w:p>
                        <w:pPr>
                          <w:pStyle w:val="TableParagraph"/>
                          <w:spacing w:line="234" w:lineRule="exact"/>
                          <w:ind w:left="22" w:right="77"/>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年第二次临时 股东大会</w:t>
                        </w: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266"/>
                          <w:jc w:val="right"/>
                          <w:rPr>
                            <w:rFonts w:ascii="宋体" w:hAnsi="宋体" w:cs="宋体" w:eastAsia="宋体" w:hint="default"/>
                            <w:sz w:val="18"/>
                            <w:szCs w:val="18"/>
                          </w:rPr>
                        </w:pPr>
                        <w:r>
                          <w:rPr>
                            <w:rFonts w:ascii="宋体" w:hAnsi="宋体" w:cs="宋体" w:eastAsia="宋体" w:hint="default"/>
                            <w:sz w:val="18"/>
                            <w:szCs w:val="18"/>
                          </w:rPr>
                          <w:t>临时股东大会</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85"/>
                          <w:jc w:val="right"/>
                          <w:rPr>
                            <w:rFonts w:ascii="Times New Roman" w:hAnsi="Times New Roman" w:cs="Times New Roman" w:eastAsia="Times New Roman" w:hint="default"/>
                            <w:sz w:val="18"/>
                            <w:szCs w:val="18"/>
                          </w:rPr>
                        </w:pPr>
                        <w:r>
                          <w:rPr>
                            <w:rFonts w:ascii="Times New Roman"/>
                            <w:sz w:val="18"/>
                          </w:rPr>
                          <w:t>6.36%</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8"/>
                            <w:szCs w:val="18"/>
                          </w:rPr>
                        </w:pP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8"/>
                            <w:szCs w:val="18"/>
                          </w:rPr>
                        </w:pP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471"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before="10"/>
                          <w:ind w:left="22" w:right="0"/>
                          <w:jc w:val="left"/>
                          <w:rPr>
                            <w:rFonts w:ascii="宋体" w:hAnsi="宋体" w:cs="宋体" w:eastAsia="宋体" w:hint="default"/>
                            <w:sz w:val="18"/>
                            <w:szCs w:val="18"/>
                          </w:rPr>
                        </w:pPr>
                        <w:r>
                          <w:rPr>
                            <w:rFonts w:ascii="宋体" w:hAnsi="宋体" w:cs="宋体" w:eastAsia="宋体" w:hint="default"/>
                            <w:sz w:val="18"/>
                            <w:szCs w:val="18"/>
                          </w:rPr>
                          <w:t>刊登在《中国证券报》及巨潮资讯网</w:t>
                        </w:r>
                      </w:p>
                      <w:p>
                        <w:pPr>
                          <w:pStyle w:val="TableParagraph"/>
                          <w:spacing w:line="225" w:lineRule="auto" w:before="12"/>
                          <w:ind w:left="22" w:right="22"/>
                          <w:jc w:val="left"/>
                          <w:rPr>
                            <w:rFonts w:ascii="宋体" w:hAnsi="宋体" w:cs="宋体" w:eastAsia="宋体" w:hint="default"/>
                            <w:sz w:val="18"/>
                            <w:szCs w:val="18"/>
                          </w:rPr>
                        </w:pPr>
                        <w:r>
                          <w:rPr>
                            <w:rFonts w:ascii="宋体" w:hAnsi="宋体" w:cs="宋体" w:eastAsia="宋体" w:hint="default"/>
                            <w:spacing w:val="-4"/>
                            <w:sz w:val="18"/>
                            <w:szCs w:val="18"/>
                          </w:rPr>
                          <w:t>（</w:t>
                        </w:r>
                        <w:hyperlink r:id="rId12">
                          <w:r>
                            <w:rPr>
                              <w:rFonts w:ascii="Times New Roman" w:hAnsi="Times New Roman" w:cs="Times New Roman" w:eastAsia="Times New Roman" w:hint="default"/>
                              <w:spacing w:val="-4"/>
                              <w:sz w:val="18"/>
                              <w:szCs w:val="18"/>
                            </w:rPr>
                            <w:t>http://www.cninfo.com.cn</w:t>
                          </w:r>
                        </w:hyperlink>
                        <w:r>
                          <w:rPr>
                            <w:rFonts w:ascii="宋体" w:hAnsi="宋体" w:cs="宋体" w:eastAsia="宋体" w:hint="default"/>
                            <w:spacing w:val="-4"/>
                            <w:sz w:val="18"/>
                            <w:szCs w:val="18"/>
                          </w:rPr>
                          <w:t>）上的《紫光国芯</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年第二次临时股东大会 </w:t>
                        </w:r>
                        <w:r>
                          <w:rPr>
                            <w:rFonts w:ascii="宋体" w:hAnsi="宋体" w:cs="宋体" w:eastAsia="宋体" w:hint="default"/>
                            <w:spacing w:val="-5"/>
                            <w:sz w:val="18"/>
                            <w:szCs w:val="18"/>
                          </w:rPr>
                          <w:t>决议公告》（公告编号：</w:t>
                        </w:r>
                        <w:r>
                          <w:rPr>
                            <w:rFonts w:ascii="Times New Roman" w:hAnsi="Times New Roman" w:cs="Times New Roman" w:eastAsia="Times New Roman" w:hint="default"/>
                            <w:spacing w:val="-5"/>
                            <w:sz w:val="18"/>
                            <w:szCs w:val="18"/>
                          </w:rPr>
                          <w:t>2017-042</w:t>
                        </w:r>
                        <w:r>
                          <w:rPr>
                            <w:rFonts w:ascii="宋体" w:hAnsi="宋体" w:cs="宋体" w:eastAsia="宋体" w:hint="default"/>
                            <w:spacing w:val="-5"/>
                            <w:sz w:val="18"/>
                            <w:szCs w:val="18"/>
                          </w:rPr>
                          <w:t>）</w:t>
                        </w:r>
                      </w:p>
                    </w:tc>
                  </w:tr>
                  <w:tr>
                    <w:trPr>
                      <w:trHeight w:val="1024"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20"/>
                            <w:szCs w:val="20"/>
                          </w:rPr>
                        </w:pPr>
                      </w:p>
                      <w:p>
                        <w:pPr>
                          <w:pStyle w:val="TableParagraph"/>
                          <w:spacing w:line="234" w:lineRule="exact"/>
                          <w:ind w:left="22" w:right="77"/>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年第三次临时 股东大会</w:t>
                        </w: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right="266"/>
                          <w:jc w:val="right"/>
                          <w:rPr>
                            <w:rFonts w:ascii="宋体" w:hAnsi="宋体" w:cs="宋体" w:eastAsia="宋体" w:hint="default"/>
                            <w:sz w:val="18"/>
                            <w:szCs w:val="18"/>
                          </w:rPr>
                        </w:pPr>
                        <w:r>
                          <w:rPr>
                            <w:rFonts w:ascii="宋体" w:hAnsi="宋体" w:cs="宋体" w:eastAsia="宋体" w:hint="default"/>
                            <w:sz w:val="18"/>
                            <w:szCs w:val="18"/>
                          </w:rPr>
                          <w:t>临时股东大会</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185"/>
                          <w:jc w:val="right"/>
                          <w:rPr>
                            <w:rFonts w:ascii="Times New Roman" w:hAnsi="Times New Roman" w:cs="Times New Roman" w:eastAsia="Times New Roman" w:hint="default"/>
                            <w:sz w:val="18"/>
                            <w:szCs w:val="18"/>
                          </w:rPr>
                        </w:pPr>
                        <w:r>
                          <w:rPr>
                            <w:rFonts w:ascii="Times New Roman"/>
                            <w:sz w:val="18"/>
                          </w:rPr>
                          <w:t>0.01%</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8"/>
                            <w:szCs w:val="18"/>
                          </w:rPr>
                        </w:pP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8"/>
                            <w:szCs w:val="18"/>
                          </w:rPr>
                        </w:pP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471"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before="9"/>
                          <w:ind w:left="22" w:right="0"/>
                          <w:jc w:val="left"/>
                          <w:rPr>
                            <w:rFonts w:ascii="宋体" w:hAnsi="宋体" w:cs="宋体" w:eastAsia="宋体" w:hint="default"/>
                            <w:sz w:val="18"/>
                            <w:szCs w:val="18"/>
                          </w:rPr>
                        </w:pPr>
                        <w:r>
                          <w:rPr>
                            <w:rFonts w:ascii="宋体" w:hAnsi="宋体" w:cs="宋体" w:eastAsia="宋体" w:hint="default"/>
                            <w:sz w:val="18"/>
                            <w:szCs w:val="18"/>
                          </w:rPr>
                          <w:t>刊登在《中国证券报》及巨潮资讯网</w:t>
                        </w:r>
                      </w:p>
                      <w:p>
                        <w:pPr>
                          <w:pStyle w:val="TableParagraph"/>
                          <w:spacing w:line="225" w:lineRule="auto" w:before="12"/>
                          <w:ind w:left="22" w:right="22"/>
                          <w:jc w:val="left"/>
                          <w:rPr>
                            <w:rFonts w:ascii="宋体" w:hAnsi="宋体" w:cs="宋体" w:eastAsia="宋体" w:hint="default"/>
                            <w:sz w:val="18"/>
                            <w:szCs w:val="18"/>
                          </w:rPr>
                        </w:pPr>
                        <w:r>
                          <w:rPr>
                            <w:rFonts w:ascii="宋体" w:hAnsi="宋体" w:cs="宋体" w:eastAsia="宋体" w:hint="default"/>
                            <w:spacing w:val="-4"/>
                            <w:sz w:val="18"/>
                            <w:szCs w:val="18"/>
                          </w:rPr>
                          <w:t>（</w:t>
                        </w:r>
                        <w:hyperlink r:id="rId12">
                          <w:r>
                            <w:rPr>
                              <w:rFonts w:ascii="Times New Roman" w:hAnsi="Times New Roman" w:cs="Times New Roman" w:eastAsia="Times New Roman" w:hint="default"/>
                              <w:spacing w:val="-4"/>
                              <w:sz w:val="18"/>
                              <w:szCs w:val="18"/>
                            </w:rPr>
                            <w:t>http://www.cninfo.com.cn</w:t>
                          </w:r>
                        </w:hyperlink>
                        <w:r>
                          <w:rPr>
                            <w:rFonts w:ascii="宋体" w:hAnsi="宋体" w:cs="宋体" w:eastAsia="宋体" w:hint="default"/>
                            <w:spacing w:val="-4"/>
                            <w:sz w:val="18"/>
                            <w:szCs w:val="18"/>
                          </w:rPr>
                          <w:t>）上的《紫光国芯</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年第三次临时股东大会 </w:t>
                        </w:r>
                        <w:r>
                          <w:rPr>
                            <w:rFonts w:ascii="宋体" w:hAnsi="宋体" w:cs="宋体" w:eastAsia="宋体" w:hint="default"/>
                            <w:spacing w:val="-5"/>
                            <w:sz w:val="18"/>
                            <w:szCs w:val="18"/>
                          </w:rPr>
                          <w:t>决议公告》（公告编号：</w:t>
                        </w:r>
                        <w:r>
                          <w:rPr>
                            <w:rFonts w:ascii="Times New Roman" w:hAnsi="Times New Roman" w:cs="Times New Roman" w:eastAsia="Times New Roman" w:hint="default"/>
                            <w:spacing w:val="-5"/>
                            <w:sz w:val="18"/>
                            <w:szCs w:val="18"/>
                          </w:rPr>
                          <w:t>2017-073</w:t>
                        </w:r>
                        <w:r>
                          <w:rPr>
                            <w:rFonts w:ascii="宋体" w:hAnsi="宋体" w:cs="宋体" w:eastAsia="宋体" w:hint="default"/>
                            <w:spacing w:val="-5"/>
                            <w:sz w:val="18"/>
                            <w:szCs w:val="18"/>
                          </w:rPr>
                          <w:t>）</w:t>
                        </w:r>
                      </w:p>
                    </w:tc>
                  </w:tr>
                </w:tbl>
                <w:p>
                  <w:pPr/>
                </w:p>
              </w:txbxContent>
            </v:textbox>
            <w10:wrap type="none"/>
          </v:shape>
        </w:pict>
      </w: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6"/>
          <w:szCs w:val="16"/>
        </w:rPr>
      </w:pPr>
    </w:p>
    <w:p>
      <w:pPr>
        <w:pStyle w:val="Heading4"/>
        <w:spacing w:line="240" w:lineRule="auto" w:before="26"/>
        <w:ind w:left="154" w:right="0"/>
        <w:jc w:val="left"/>
        <w:rPr>
          <w:rFonts w:ascii="楷体" w:hAnsi="楷体" w:cs="楷体" w:eastAsia="楷体" w:hint="default"/>
        </w:rPr>
      </w:pPr>
      <w:r>
        <w:rPr>
          <w:rFonts w:ascii="楷体" w:hAnsi="楷体" w:cs="楷体" w:eastAsia="楷体" w:hint="default"/>
        </w:rPr>
        <w:t>注：投资者参与比例是指参会的未担任公司职务的自然人股东的持股数占公司总股本的比例。</w:t>
      </w:r>
    </w:p>
    <w:p>
      <w:pPr>
        <w:spacing w:line="240" w:lineRule="auto" w:before="0"/>
        <w:rPr>
          <w:rFonts w:ascii="楷体" w:hAnsi="楷体" w:cs="楷体" w:eastAsia="楷体" w:hint="default"/>
          <w:sz w:val="20"/>
          <w:szCs w:val="20"/>
        </w:rPr>
      </w:pPr>
    </w:p>
    <w:p>
      <w:pPr>
        <w:pStyle w:val="Heading5"/>
        <w:spacing w:line="240" w:lineRule="auto" w:before="0"/>
        <w:ind w:left="154" w:right="1130"/>
        <w:jc w:val="left"/>
        <w:rPr>
          <w:b w:val="0"/>
          <w:bCs w:val="0"/>
        </w:rPr>
      </w:pPr>
      <w:bookmarkStart w:name="2、表决权恢复的优先股股东请求召开临时股东大会" w:id="133"/>
      <w:bookmarkEnd w:id="133"/>
      <w:r>
        <w:rPr>
          <w:b w:val="0"/>
          <w:bCs w:val="0"/>
        </w:rPr>
      </w:r>
      <w:r>
        <w:rPr>
          <w:rFonts w:ascii="Times New Roman" w:hAnsi="Times New Roman" w:cs="Times New Roman" w:eastAsia="Times New Roman" w:hint="default"/>
        </w:rPr>
        <w:t>2</w:t>
      </w:r>
      <w:r>
        <w:rPr/>
        <w:t>、表决权恢复的优先股股东请求召开临时股东大会</w:t>
      </w:r>
      <w:r>
        <w:rPr>
          <w:b w:val="0"/>
          <w:bCs w:val="0"/>
        </w:rPr>
      </w:r>
    </w:p>
    <w:p>
      <w:pPr>
        <w:spacing w:line="240" w:lineRule="auto" w:before="13"/>
        <w:rPr>
          <w:rFonts w:ascii="宋体" w:hAnsi="宋体" w:cs="宋体" w:eastAsia="宋体" w:hint="default"/>
          <w:b/>
          <w:bCs/>
          <w:sz w:val="19"/>
          <w:szCs w:val="19"/>
        </w:rPr>
      </w:pPr>
    </w:p>
    <w:p>
      <w:pPr>
        <w:spacing w:line="472" w:lineRule="auto" w:before="0"/>
        <w:ind w:left="153" w:right="6459" w:firstLine="0"/>
        <w:jc w:val="left"/>
        <w:rPr>
          <w:rFonts w:ascii="宋体" w:hAnsi="宋体" w:cs="宋体" w:eastAsia="宋体" w:hint="default"/>
          <w:sz w:val="21"/>
          <w:szCs w:val="21"/>
        </w:rPr>
      </w:pPr>
      <w:r>
        <w:rPr>
          <w:rFonts w:ascii="黑体" w:hAnsi="黑体" w:cs="黑体" w:eastAsia="黑体" w:hint="default"/>
          <w:sz w:val="21"/>
          <w:szCs w:val="21"/>
        </w:rPr>
        <w:t>□ 适用 √</w:t>
      </w:r>
      <w:r>
        <w:rPr>
          <w:rFonts w:ascii="黑体" w:hAnsi="黑体" w:cs="黑体" w:eastAsia="黑体" w:hint="default"/>
          <w:spacing w:val="-1"/>
          <w:sz w:val="21"/>
          <w:szCs w:val="21"/>
        </w:rPr>
        <w:t> </w:t>
      </w:r>
      <w:r>
        <w:rPr>
          <w:rFonts w:ascii="黑体" w:hAnsi="黑体" w:cs="黑体" w:eastAsia="黑体" w:hint="default"/>
          <w:sz w:val="21"/>
          <w:szCs w:val="21"/>
        </w:rPr>
        <w:t>不适用</w:t>
      </w:r>
      <w:r>
        <w:rPr>
          <w:rFonts w:ascii="黑体" w:hAnsi="黑体" w:cs="黑体" w:eastAsia="黑体" w:hint="default"/>
          <w:sz w:val="21"/>
          <w:szCs w:val="21"/>
        </w:rPr>
        <w:t> </w:t>
      </w:r>
      <w:bookmarkStart w:name="五、报告期内独立董事履行职责的情况" w:id="134"/>
      <w:bookmarkEnd w:id="134"/>
      <w:r>
        <w:rPr>
          <w:rFonts w:ascii="黑体" w:hAnsi="黑体" w:cs="黑体" w:eastAsia="黑体" w:hint="default"/>
          <w:sz w:val="21"/>
          <w:szCs w:val="21"/>
        </w:rPr>
      </w:r>
      <w:r>
        <w:rPr>
          <w:rFonts w:ascii="宋体" w:hAnsi="宋体" w:cs="宋体" w:eastAsia="宋体" w:hint="default"/>
          <w:b/>
          <w:bCs/>
          <w:w w:val="95"/>
          <w:sz w:val="24"/>
          <w:szCs w:val="24"/>
        </w:rPr>
        <w:t>五、报告期内独立董事履行职责的情况</w:t>
      </w:r>
      <w:r>
        <w:rPr>
          <w:rFonts w:ascii="宋体" w:hAnsi="宋体" w:cs="宋体" w:eastAsia="宋体" w:hint="default"/>
          <w:b/>
          <w:bCs/>
          <w:spacing w:val="73"/>
          <w:w w:val="95"/>
          <w:sz w:val="24"/>
          <w:szCs w:val="24"/>
        </w:rPr>
        <w:t> </w:t>
      </w:r>
      <w:bookmarkStart w:name="1、独立董事出席董事会及股东大会的情况" w:id="135"/>
      <w:bookmarkEnd w:id="135"/>
      <w:r>
        <w:rPr>
          <w:rFonts w:ascii="宋体" w:hAnsi="宋体" w:cs="宋体" w:eastAsia="宋体" w:hint="default"/>
          <w:b/>
          <w:bCs/>
          <w:spacing w:val="73"/>
          <w:w w:val="95"/>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、独立董事出席董事会及股东大会的情况</w:t>
      </w:r>
      <w:r>
        <w:rPr>
          <w:rFonts w:ascii="宋体" w:hAnsi="宋体" w:cs="宋体" w:eastAsia="宋体" w:hint="default"/>
          <w:sz w:val="21"/>
          <w:szCs w:val="21"/>
        </w:rPr>
      </w:r>
    </w:p>
    <w:p>
      <w:pPr>
        <w:spacing w:line="240" w:lineRule="auto" w:before="7"/>
        <w:rPr>
          <w:rFonts w:ascii="宋体" w:hAnsi="宋体" w:cs="宋体" w:eastAsia="宋体" w:hint="default"/>
          <w:b/>
          <w:bCs/>
          <w:sz w:val="8"/>
          <w:szCs w:val="8"/>
        </w:rPr>
      </w:pPr>
    </w:p>
    <w:tbl>
      <w:tblPr>
        <w:tblW w:w="0" w:type="auto"/>
        <w:jc w:val="left"/>
        <w:tblInd w:w="149" w:type="dxa"/>
        <w:tblLayout w:type="fixed"/>
        <w:tblCellMar>
          <w:top w:w="0" w:type="dxa"/>
          <w:left w:w="0" w:type="dxa"/>
          <w:bottom w:w="0" w:type="dxa"/>
          <w:right w:w="0" w:type="dxa"/>
        </w:tblCellMar>
        <w:tblLook w:val="01E0"/>
      </w:tblPr>
      <w:tblGrid>
        <w:gridCol w:w="1276"/>
        <w:gridCol w:w="1315"/>
        <w:gridCol w:w="1096"/>
        <w:gridCol w:w="1232"/>
        <w:gridCol w:w="1037"/>
        <w:gridCol w:w="850"/>
        <w:gridCol w:w="1604"/>
        <w:gridCol w:w="1163"/>
      </w:tblGrid>
      <w:tr>
        <w:trPr>
          <w:trHeight w:val="323" w:hRule="exact"/>
        </w:trPr>
        <w:tc>
          <w:tcPr>
            <w:tcW w:w="9571"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b/>
                <w:bCs/>
                <w:sz w:val="18"/>
                <w:szCs w:val="18"/>
              </w:rPr>
              <w:t>独立董事出席董事会及股东大会的情况</w:t>
            </w:r>
            <w:r>
              <w:rPr>
                <w:rFonts w:ascii="宋体" w:hAnsi="宋体" w:cs="宋体" w:eastAsia="宋体" w:hint="default"/>
                <w:sz w:val="18"/>
                <w:szCs w:val="18"/>
              </w:rPr>
            </w:r>
          </w:p>
        </w:tc>
      </w:tr>
      <w:tr>
        <w:trPr>
          <w:trHeight w:val="557" w:hRule="exact"/>
        </w:trPr>
        <w:tc>
          <w:tcPr>
            <w:tcW w:w="1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独立董事姓名</w:t>
            </w:r>
          </w:p>
        </w:tc>
        <w:tc>
          <w:tcPr>
            <w:tcW w:w="13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112" w:right="110"/>
              <w:jc w:val="left"/>
              <w:rPr>
                <w:rFonts w:ascii="宋体" w:hAnsi="宋体" w:cs="宋体" w:eastAsia="宋体" w:hint="default"/>
                <w:sz w:val="18"/>
                <w:szCs w:val="18"/>
              </w:rPr>
            </w:pPr>
            <w:r>
              <w:rPr>
                <w:rFonts w:ascii="宋体" w:hAnsi="宋体" w:cs="宋体" w:eastAsia="宋体" w:hint="default"/>
                <w:sz w:val="18"/>
                <w:szCs w:val="18"/>
              </w:rPr>
              <w:t>本报告期应参 加董事会次数</w:t>
            </w:r>
          </w:p>
        </w:tc>
        <w:tc>
          <w:tcPr>
            <w:tcW w:w="10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182" w:right="91" w:hanging="90"/>
              <w:jc w:val="left"/>
              <w:rPr>
                <w:rFonts w:ascii="宋体" w:hAnsi="宋体" w:cs="宋体" w:eastAsia="宋体" w:hint="default"/>
                <w:sz w:val="18"/>
                <w:szCs w:val="18"/>
              </w:rPr>
            </w:pPr>
            <w:r>
              <w:rPr>
                <w:rFonts w:ascii="宋体" w:hAnsi="宋体" w:cs="宋体" w:eastAsia="宋体" w:hint="default"/>
                <w:sz w:val="18"/>
                <w:szCs w:val="18"/>
              </w:rPr>
              <w:t>现场出席董 事会次数</w:t>
            </w:r>
          </w:p>
        </w:tc>
        <w:tc>
          <w:tcPr>
            <w:tcW w:w="1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71" w:right="68"/>
              <w:jc w:val="left"/>
              <w:rPr>
                <w:rFonts w:ascii="宋体" w:hAnsi="宋体" w:cs="宋体" w:eastAsia="宋体" w:hint="default"/>
                <w:sz w:val="18"/>
                <w:szCs w:val="18"/>
              </w:rPr>
            </w:pPr>
            <w:r>
              <w:rPr>
                <w:rFonts w:ascii="宋体" w:hAnsi="宋体" w:cs="宋体" w:eastAsia="宋体" w:hint="default"/>
                <w:sz w:val="18"/>
                <w:szCs w:val="18"/>
              </w:rPr>
              <w:t>以通讯方式参 加董事会次数</w:t>
            </w:r>
          </w:p>
        </w:tc>
        <w:tc>
          <w:tcPr>
            <w:tcW w:w="10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153" w:right="61" w:hanging="90"/>
              <w:jc w:val="left"/>
              <w:rPr>
                <w:rFonts w:ascii="宋体" w:hAnsi="宋体" w:cs="宋体" w:eastAsia="宋体" w:hint="default"/>
                <w:sz w:val="18"/>
                <w:szCs w:val="18"/>
              </w:rPr>
            </w:pPr>
            <w:r>
              <w:rPr>
                <w:rFonts w:ascii="宋体" w:hAnsi="宋体" w:cs="宋体" w:eastAsia="宋体" w:hint="default"/>
                <w:sz w:val="18"/>
                <w:szCs w:val="18"/>
              </w:rPr>
              <w:t>委托出席董 事会次数</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149" w:right="59" w:hanging="90"/>
              <w:jc w:val="left"/>
              <w:rPr>
                <w:rFonts w:ascii="宋体" w:hAnsi="宋体" w:cs="宋体" w:eastAsia="宋体" w:hint="default"/>
                <w:sz w:val="18"/>
                <w:szCs w:val="18"/>
              </w:rPr>
            </w:pPr>
            <w:r>
              <w:rPr>
                <w:rFonts w:ascii="宋体" w:hAnsi="宋体" w:cs="宋体" w:eastAsia="宋体" w:hint="default"/>
                <w:sz w:val="18"/>
                <w:szCs w:val="18"/>
              </w:rPr>
              <w:t>缺席董事 会次数</w:t>
            </w:r>
          </w:p>
        </w:tc>
        <w:tc>
          <w:tcPr>
            <w:tcW w:w="16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75" w:right="76"/>
              <w:jc w:val="left"/>
              <w:rPr>
                <w:rFonts w:ascii="宋体" w:hAnsi="宋体" w:cs="宋体" w:eastAsia="宋体" w:hint="default"/>
                <w:sz w:val="18"/>
                <w:szCs w:val="18"/>
              </w:rPr>
            </w:pPr>
            <w:r>
              <w:rPr>
                <w:rFonts w:ascii="宋体" w:hAnsi="宋体" w:cs="宋体" w:eastAsia="宋体" w:hint="default"/>
                <w:sz w:val="18"/>
                <w:szCs w:val="18"/>
              </w:rPr>
              <w:t>是否连续两次未亲 自参加董事会会议</w:t>
            </w:r>
          </w:p>
        </w:tc>
        <w:tc>
          <w:tcPr>
            <w:tcW w:w="11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96" w:right="35" w:hanging="360"/>
              <w:jc w:val="left"/>
              <w:rPr>
                <w:rFonts w:ascii="宋体" w:hAnsi="宋体" w:cs="宋体" w:eastAsia="宋体" w:hint="default"/>
                <w:sz w:val="18"/>
                <w:szCs w:val="18"/>
              </w:rPr>
            </w:pPr>
            <w:r>
              <w:rPr>
                <w:rFonts w:ascii="宋体" w:hAnsi="宋体" w:cs="宋体" w:eastAsia="宋体" w:hint="default"/>
                <w:sz w:val="18"/>
                <w:szCs w:val="18"/>
              </w:rPr>
              <w:t>出席股东大会 次数</w:t>
            </w:r>
          </w:p>
        </w:tc>
      </w:tr>
      <w:tr>
        <w:trPr>
          <w:trHeight w:val="324" w:hRule="exact"/>
        </w:trPr>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陈金占</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62" w:right="0"/>
              <w:jc w:val="left"/>
              <w:rPr>
                <w:rFonts w:ascii="Times New Roman" w:hAnsi="Times New Roman" w:cs="Times New Roman" w:eastAsia="Times New Roman" w:hint="default"/>
                <w:sz w:val="18"/>
                <w:szCs w:val="18"/>
              </w:rPr>
            </w:pPr>
            <w:r>
              <w:rPr>
                <w:rFonts w:ascii="Times New Roman"/>
                <w:sz w:val="18"/>
              </w:rPr>
              <w:t>13</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sz w:val="18"/>
              </w:rPr>
              <w:t>4</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sz w:val="18"/>
              </w:rPr>
              <w:t>9</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74" w:right="0"/>
              <w:jc w:val="left"/>
              <w:rPr>
                <w:rFonts w:ascii="Times New Roman" w:hAnsi="Times New Roman" w:cs="Times New Roman" w:eastAsia="Times New Roman" w:hint="default"/>
                <w:sz w:val="18"/>
                <w:szCs w:val="18"/>
              </w:rPr>
            </w:pPr>
            <w:r>
              <w:rPr>
                <w:rFonts w:ascii="Times New Roman"/>
                <w:sz w:val="18"/>
              </w:rPr>
              <w:t>0</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sz w:val="18"/>
              </w:rPr>
              <w:t>3</w:t>
            </w:r>
          </w:p>
        </w:tc>
      </w:tr>
      <w:tr>
        <w:trPr>
          <w:trHeight w:val="323" w:hRule="exact"/>
        </w:trPr>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陈贤</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62" w:right="0"/>
              <w:jc w:val="left"/>
              <w:rPr>
                <w:rFonts w:ascii="Times New Roman" w:hAnsi="Times New Roman" w:cs="Times New Roman" w:eastAsia="Times New Roman" w:hint="default"/>
                <w:sz w:val="18"/>
                <w:szCs w:val="18"/>
              </w:rPr>
            </w:pPr>
            <w:r>
              <w:rPr>
                <w:rFonts w:ascii="Times New Roman"/>
                <w:sz w:val="18"/>
              </w:rPr>
              <w:t>13</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sz w:val="18"/>
              </w:rPr>
              <w:t>3</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sz w:val="18"/>
              </w:rPr>
              <w:t>10</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74" w:right="0"/>
              <w:jc w:val="left"/>
              <w:rPr>
                <w:rFonts w:ascii="Times New Roman" w:hAnsi="Times New Roman" w:cs="Times New Roman" w:eastAsia="Times New Roman" w:hint="default"/>
                <w:sz w:val="18"/>
                <w:szCs w:val="18"/>
              </w:rPr>
            </w:pPr>
            <w:r>
              <w:rPr>
                <w:rFonts w:ascii="Times New Roman"/>
                <w:sz w:val="18"/>
              </w:rPr>
              <w:t>0</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sz w:val="18"/>
              </w:rPr>
              <w:t>3</w:t>
            </w:r>
          </w:p>
        </w:tc>
      </w:tr>
      <w:tr>
        <w:trPr>
          <w:trHeight w:val="324" w:hRule="exact"/>
        </w:trPr>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王立彦</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62" w:right="0"/>
              <w:jc w:val="left"/>
              <w:rPr>
                <w:rFonts w:ascii="Times New Roman" w:hAnsi="Times New Roman" w:cs="Times New Roman" w:eastAsia="Times New Roman" w:hint="default"/>
                <w:sz w:val="18"/>
                <w:szCs w:val="18"/>
              </w:rPr>
            </w:pPr>
            <w:r>
              <w:rPr>
                <w:rFonts w:ascii="Times New Roman"/>
                <w:sz w:val="18"/>
              </w:rPr>
              <w:t>10</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sz w:val="18"/>
              </w:rPr>
              <w:t>3</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sz w:val="18"/>
              </w:rPr>
              <w:t>7</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74" w:right="0"/>
              <w:jc w:val="left"/>
              <w:rPr>
                <w:rFonts w:ascii="Times New Roman" w:hAnsi="Times New Roman" w:cs="Times New Roman" w:eastAsia="Times New Roman" w:hint="default"/>
                <w:sz w:val="18"/>
                <w:szCs w:val="18"/>
              </w:rPr>
            </w:pPr>
            <w:r>
              <w:rPr>
                <w:rFonts w:ascii="Times New Roman"/>
                <w:sz w:val="18"/>
              </w:rPr>
              <w:t>0</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sz w:val="18"/>
              </w:rPr>
              <w:t>2</w:t>
            </w:r>
          </w:p>
        </w:tc>
      </w:tr>
      <w:tr>
        <w:trPr>
          <w:trHeight w:val="323" w:hRule="exact"/>
        </w:trPr>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曹阳</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608" w:right="0"/>
              <w:jc w:val="left"/>
              <w:rPr>
                <w:rFonts w:ascii="Times New Roman" w:hAnsi="Times New Roman" w:cs="Times New Roman" w:eastAsia="Times New Roman" w:hint="default"/>
                <w:sz w:val="18"/>
                <w:szCs w:val="18"/>
              </w:rPr>
            </w:pPr>
            <w:r>
              <w:rPr>
                <w:rFonts w:ascii="Times New Roman"/>
                <w:sz w:val="18"/>
              </w:rPr>
              <w:t>3</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sz w:val="18"/>
              </w:rPr>
              <w:t>1</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sz w:val="18"/>
              </w:rPr>
              <w:t>2</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74" w:right="0"/>
              <w:jc w:val="left"/>
              <w:rPr>
                <w:rFonts w:ascii="Times New Roman" w:hAnsi="Times New Roman" w:cs="Times New Roman" w:eastAsia="Times New Roman" w:hint="default"/>
                <w:sz w:val="18"/>
                <w:szCs w:val="18"/>
              </w:rPr>
            </w:pPr>
            <w:r>
              <w:rPr>
                <w:rFonts w:ascii="Times New Roman"/>
                <w:sz w:val="18"/>
              </w:rPr>
              <w:t>0</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sz w:val="18"/>
              </w:rPr>
              <w:t>1</w:t>
            </w:r>
          </w:p>
        </w:tc>
      </w:tr>
    </w:tbl>
    <w:p>
      <w:pPr>
        <w:spacing w:after="0" w:line="240" w:lineRule="auto"/>
        <w:jc w:val="center"/>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10"/>
        <w:rPr>
          <w:rFonts w:ascii="宋体" w:hAnsi="宋体" w:cs="宋体" w:eastAsia="宋体" w:hint="default"/>
          <w:b/>
          <w:bCs/>
          <w:sz w:val="24"/>
          <w:szCs w:val="24"/>
        </w:rPr>
      </w:pPr>
    </w:p>
    <w:p>
      <w:pPr>
        <w:pStyle w:val="Heading5"/>
        <w:spacing w:line="240" w:lineRule="auto"/>
        <w:ind w:left="153" w:right="1130"/>
        <w:jc w:val="left"/>
        <w:rPr>
          <w:b w:val="0"/>
          <w:bCs w:val="0"/>
        </w:rPr>
      </w:pPr>
      <w:bookmarkStart w:name="2、独立董事对公司有关事项提出异议的情况" w:id="136"/>
      <w:bookmarkEnd w:id="136"/>
      <w:r>
        <w:rPr>
          <w:b w:val="0"/>
          <w:bCs w:val="0"/>
        </w:rPr>
      </w:r>
      <w:r>
        <w:rPr>
          <w:rFonts w:ascii="Times New Roman" w:hAnsi="Times New Roman" w:cs="Times New Roman" w:eastAsia="Times New Roman" w:hint="default"/>
        </w:rPr>
        <w:t>2</w:t>
      </w:r>
      <w:r>
        <w:rPr/>
        <w:t>、独立董事对公司有关事项提出异议的情况</w:t>
      </w:r>
      <w:r>
        <w:rPr>
          <w:b w:val="0"/>
          <w:bCs w:val="0"/>
        </w:rPr>
      </w:r>
    </w:p>
    <w:p>
      <w:pPr>
        <w:spacing w:line="240" w:lineRule="auto" w:before="9"/>
        <w:rPr>
          <w:rFonts w:ascii="宋体" w:hAnsi="宋体" w:cs="宋体" w:eastAsia="宋体" w:hint="default"/>
          <w:b/>
          <w:bCs/>
          <w:sz w:val="22"/>
          <w:szCs w:val="22"/>
        </w:rPr>
      </w:pPr>
    </w:p>
    <w:p>
      <w:pPr>
        <w:pStyle w:val="Heading4"/>
        <w:spacing w:line="240" w:lineRule="auto"/>
        <w:ind w:right="1130"/>
        <w:jc w:val="left"/>
        <w:rPr>
          <w:rFonts w:ascii="黑体" w:hAnsi="黑体" w:cs="黑体" w:eastAsia="黑体" w:hint="default"/>
        </w:rPr>
      </w:pPr>
      <w:r>
        <w:rPr>
          <w:rFonts w:ascii="黑体" w:hAnsi="黑体" w:cs="黑体" w:eastAsia="黑体" w:hint="default"/>
        </w:rPr>
        <w:t>独立董事对公司有关事项是否提出异议</w:t>
      </w:r>
    </w:p>
    <w:p>
      <w:pPr>
        <w:pStyle w:val="Heading4"/>
        <w:spacing w:line="240" w:lineRule="auto" w:before="118"/>
        <w:ind w:left="633" w:right="1130"/>
        <w:jc w:val="left"/>
      </w:pPr>
      <w:r>
        <w:rPr/>
        <w:t>报告期内独立董事对公司有关事项未提出异议。</w:t>
      </w:r>
    </w:p>
    <w:p>
      <w:pPr>
        <w:spacing w:line="240" w:lineRule="auto" w:before="10"/>
        <w:rPr>
          <w:rFonts w:ascii="宋体" w:hAnsi="宋体" w:cs="宋体" w:eastAsia="宋体" w:hint="default"/>
          <w:sz w:val="24"/>
          <w:szCs w:val="24"/>
        </w:rPr>
      </w:pPr>
    </w:p>
    <w:p>
      <w:pPr>
        <w:pStyle w:val="Heading5"/>
        <w:spacing w:line="240" w:lineRule="auto" w:before="0"/>
        <w:ind w:left="153" w:right="1130"/>
        <w:jc w:val="left"/>
        <w:rPr>
          <w:b w:val="0"/>
          <w:bCs w:val="0"/>
        </w:rPr>
      </w:pPr>
      <w:bookmarkStart w:name="3、独立董事履行职责的其他说明" w:id="137"/>
      <w:bookmarkEnd w:id="137"/>
      <w:r>
        <w:rPr>
          <w:b w:val="0"/>
          <w:bCs w:val="0"/>
        </w:rPr>
      </w:r>
      <w:r>
        <w:rPr>
          <w:rFonts w:ascii="Times New Roman" w:hAnsi="Times New Roman" w:cs="Times New Roman" w:eastAsia="Times New Roman" w:hint="default"/>
        </w:rPr>
        <w:t>3</w:t>
      </w:r>
      <w:r>
        <w:rPr/>
        <w:t>、独立董事履行职责的其他说明</w:t>
      </w:r>
      <w:r>
        <w:rPr>
          <w:b w:val="0"/>
          <w:bCs w:val="0"/>
        </w:rPr>
      </w:r>
    </w:p>
    <w:p>
      <w:pPr>
        <w:spacing w:line="240" w:lineRule="auto" w:before="9"/>
        <w:rPr>
          <w:rFonts w:ascii="宋体" w:hAnsi="宋体" w:cs="宋体" w:eastAsia="宋体" w:hint="default"/>
          <w:b/>
          <w:bCs/>
          <w:sz w:val="22"/>
          <w:szCs w:val="22"/>
        </w:rPr>
      </w:pPr>
    </w:p>
    <w:p>
      <w:pPr>
        <w:pStyle w:val="Heading4"/>
        <w:spacing w:line="240" w:lineRule="auto"/>
        <w:ind w:right="1130"/>
        <w:jc w:val="left"/>
        <w:rPr>
          <w:rFonts w:ascii="黑体" w:hAnsi="黑体" w:cs="黑体" w:eastAsia="黑体" w:hint="default"/>
        </w:rPr>
      </w:pPr>
      <w:r>
        <w:rPr>
          <w:rFonts w:ascii="黑体" w:hAnsi="黑体" w:cs="黑体" w:eastAsia="黑体" w:hint="default"/>
        </w:rPr>
        <w:t>独立董事对公司有关建议被采纳或未被采纳的说明</w:t>
      </w:r>
    </w:p>
    <w:p>
      <w:pPr>
        <w:pStyle w:val="Heading4"/>
        <w:spacing w:line="312" w:lineRule="exact" w:before="148"/>
        <w:ind w:right="1139" w:firstLine="480"/>
        <w:jc w:val="both"/>
      </w:pPr>
      <w:r>
        <w:rPr/>
        <w:t>报告期内，独立董事严格按照《上市公司治理准则》、《深圳证券交易所中小企业板上 市公司规范运作指引》及《公司章程》、《独立董事工作细则》等制度的规定履行职责，积 极出席董事会，股东大会会议，认真审议各项议案，深入公司现场调查，了解公司生产经营 及内部控制制度的建设及股东大会决议、董事会决议的执行情况等，关注外部环境及市场变 化对公司的影响，利用自己的专业知识和经验，从各自专业的角度为公司战略发展、公司治 理、内控建设、重大经营决策等方面提供了专业性意见及合理化建议，为公司发展和规范运 作作出了贡献。</w:t>
      </w:r>
    </w:p>
    <w:p>
      <w:pPr>
        <w:pStyle w:val="Heading4"/>
        <w:spacing w:line="235" w:lineRule="auto" w:before="95"/>
        <w:ind w:right="1130" w:firstLine="480"/>
        <w:jc w:val="both"/>
      </w:pPr>
      <w:r>
        <w:rPr>
          <w:spacing w:val="-5"/>
        </w:rPr>
        <w:t>报告期内，公司独立董事对控股股东及其他关联方资金占用、对外担保、</w:t>
      </w:r>
      <w:r>
        <w:rPr>
          <w:rFonts w:ascii="Times New Roman" w:hAnsi="Times New Roman" w:cs="Times New Roman" w:eastAsia="Times New Roman" w:hint="default"/>
          <w:spacing w:val="-5"/>
        </w:rPr>
        <w:t>2016</w:t>
      </w:r>
      <w:r>
        <w:rPr>
          <w:spacing w:val="-5"/>
        </w:rPr>
        <w:t>年度董事、</w:t>
      </w:r>
      <w:r>
        <w:rPr/>
        <w:t> 高级管理人员薪酬、内部控制评价报告、利润分配预案、董事会换届选举、调整独立董事津 贴及确定外部监事、职工代表监事津贴、终止重大资产重组、聘任公司高级管理人员、开展 远期外汇交易业务事项、公开发行公司债券等事项发表了独立意见；对收购西安紫光国芯半 导体有限公司</w:t>
      </w:r>
      <w:r>
        <w:rPr>
          <w:rFonts w:ascii="Times New Roman" w:hAnsi="Times New Roman" w:cs="Times New Roman" w:eastAsia="Times New Roman" w:hint="default"/>
        </w:rPr>
        <w:t>24%</w:t>
      </w:r>
      <w:r>
        <w:rPr/>
        <w:t>股权、续聘</w:t>
      </w:r>
      <w:r>
        <w:rPr>
          <w:rFonts w:ascii="Times New Roman" w:hAnsi="Times New Roman" w:cs="Times New Roman" w:eastAsia="Times New Roman" w:hint="default"/>
        </w:rPr>
        <w:t>2017</w:t>
      </w:r>
      <w:r>
        <w:rPr/>
        <w:t>年度审计机构、签署《紫光国芯成都研发中心项目委托代</w:t>
      </w:r>
      <w:r>
        <w:rPr>
          <w:spacing w:val="-57"/>
        </w:rPr>
        <w:t> </w:t>
      </w:r>
      <w:r>
        <w:rPr>
          <w:spacing w:val="-57"/>
        </w:rPr>
      </w:r>
      <w:r>
        <w:rPr/>
        <w:t>建协议书》、子公司深圳市紫光同创电子有限公司增资等关联交易事项，发表了事前认可和 同意的独立意见，为维护公司和全体股东的合法权益发挥了重要作用。</w:t>
      </w:r>
    </w:p>
    <w:p>
      <w:pPr>
        <w:spacing w:line="240" w:lineRule="auto" w:before="0"/>
        <w:rPr>
          <w:rFonts w:ascii="宋体" w:hAnsi="宋体" w:cs="宋体" w:eastAsia="宋体" w:hint="default"/>
          <w:sz w:val="23"/>
          <w:szCs w:val="23"/>
        </w:rPr>
      </w:pPr>
    </w:p>
    <w:p>
      <w:pPr>
        <w:pStyle w:val="Heading3"/>
        <w:spacing w:line="240" w:lineRule="auto"/>
        <w:ind w:right="1130"/>
        <w:jc w:val="left"/>
        <w:rPr>
          <w:b w:val="0"/>
          <w:bCs w:val="0"/>
        </w:rPr>
      </w:pPr>
      <w:bookmarkStart w:name="六、董事会下设专门委员会在报告期内履行职责情况" w:id="138"/>
      <w:bookmarkEnd w:id="138"/>
      <w:r>
        <w:rPr>
          <w:b w:val="0"/>
          <w:bCs w:val="0"/>
        </w:rPr>
      </w:r>
      <w:r>
        <w:rPr/>
        <w:t>六、董事会下设专门委员会在报告期内履行职责情况</w:t>
      </w:r>
      <w:r>
        <w:rPr>
          <w:b w:val="0"/>
          <w:bCs w:val="0"/>
        </w:rPr>
      </w:r>
    </w:p>
    <w:p>
      <w:pPr>
        <w:spacing w:line="240" w:lineRule="auto" w:before="9"/>
        <w:rPr>
          <w:rFonts w:ascii="宋体" w:hAnsi="宋体" w:cs="宋体" w:eastAsia="宋体" w:hint="default"/>
          <w:b/>
          <w:bCs/>
          <w:sz w:val="22"/>
          <w:szCs w:val="22"/>
        </w:rPr>
      </w:pPr>
    </w:p>
    <w:p>
      <w:pPr>
        <w:pStyle w:val="Heading4"/>
        <w:spacing w:line="240" w:lineRule="auto"/>
        <w:ind w:left="636" w:right="1130"/>
        <w:jc w:val="left"/>
      </w:pPr>
      <w:r>
        <w:rPr/>
        <w:t>（一）董事会审计委员会的履职情况</w:t>
      </w:r>
    </w:p>
    <w:p>
      <w:pPr>
        <w:pStyle w:val="Heading4"/>
        <w:spacing w:line="312" w:lineRule="auto" w:before="118"/>
        <w:ind w:left="634" w:right="1130"/>
        <w:jc w:val="left"/>
      </w:pPr>
      <w:r>
        <w:rPr>
          <w:rFonts w:ascii="Times New Roman" w:hAnsi="Times New Roman" w:cs="Times New Roman" w:eastAsia="Times New Roman" w:hint="default"/>
        </w:rPr>
        <w:t>1</w:t>
      </w:r>
      <w:r>
        <w:rPr/>
        <w:t>、日常工作情况 公司董事会审计委员会严格按照《董事会审计委员会工作细则》的相关规定开展工作，</w:t>
      </w:r>
    </w:p>
    <w:p>
      <w:pPr>
        <w:pStyle w:val="Heading4"/>
        <w:spacing w:line="248" w:lineRule="exact"/>
        <w:ind w:left="154" w:right="0"/>
        <w:jc w:val="left"/>
        <w:rPr>
          <w:rFonts w:ascii="Times New Roman" w:hAnsi="Times New Roman" w:cs="Times New Roman" w:eastAsia="Times New Roman" w:hint="default"/>
        </w:rPr>
      </w:pPr>
      <w:r>
        <w:rPr>
          <w:spacing w:val="3"/>
        </w:rPr>
        <w:t>报告期内，董事会审计委员会共召开</w:t>
      </w:r>
      <w:r>
        <w:rPr>
          <w:rFonts w:ascii="Times New Roman" w:hAnsi="Times New Roman" w:cs="Times New Roman" w:eastAsia="Times New Roman" w:hint="default"/>
          <w:spacing w:val="3"/>
        </w:rPr>
        <w:t>5</w:t>
      </w:r>
      <w:r>
        <w:rPr>
          <w:spacing w:val="3"/>
        </w:rPr>
        <w:t>次会议，审议通过了公司内部审计部门提交的《</w:t>
      </w:r>
      <w:r>
        <w:rPr>
          <w:rFonts w:ascii="Times New Roman" w:hAnsi="Times New Roman" w:cs="Times New Roman" w:eastAsia="Times New Roman" w:hint="default"/>
          <w:spacing w:val="3"/>
        </w:rPr>
        <w:t>2016</w:t>
      </w:r>
    </w:p>
    <w:p>
      <w:pPr>
        <w:pStyle w:val="Heading4"/>
        <w:spacing w:line="312" w:lineRule="exact"/>
        <w:ind w:left="154" w:right="1130"/>
        <w:jc w:val="left"/>
      </w:pPr>
      <w:r>
        <w:rPr/>
        <w:t>年度内部审计工作总结》和《</w:t>
      </w:r>
      <w:r>
        <w:rPr>
          <w:rFonts w:ascii="Times New Roman" w:hAnsi="Times New Roman" w:cs="Times New Roman" w:eastAsia="Times New Roman" w:hint="default"/>
        </w:rPr>
        <w:t>2017</w:t>
      </w:r>
      <w:r>
        <w:rPr/>
        <w:t>年度内部审计工作计划》；每季度对内部审计部门提交的</w:t>
      </w:r>
    </w:p>
    <w:p>
      <w:pPr>
        <w:pStyle w:val="Heading4"/>
        <w:spacing w:line="321" w:lineRule="auto"/>
        <w:ind w:left="633" w:right="1130" w:hanging="480"/>
        <w:jc w:val="left"/>
      </w:pPr>
      <w:r>
        <w:rPr/>
        <w:t>《内部审计工作报告》进行审议；不定期对内部审计工作进行检查、指导。 </w:t>
      </w:r>
      <w:r>
        <w:rPr>
          <w:rFonts w:ascii="Times New Roman" w:hAnsi="Times New Roman" w:cs="Times New Roman" w:eastAsia="Times New Roman" w:hint="default"/>
        </w:rPr>
        <w:t>2</w:t>
      </w:r>
      <w:r>
        <w:rPr/>
        <w:t>、年报工作情况 </w:t>
      </w:r>
      <w:r>
        <w:rPr>
          <w:spacing w:val="-6"/>
        </w:rPr>
        <w:t>根据中国证监会、深圳证券交易所有关规定及公司《董事会审计委员会工作细则》、《董</w:t>
      </w:r>
    </w:p>
    <w:p>
      <w:pPr>
        <w:pStyle w:val="Heading4"/>
        <w:spacing w:line="229" w:lineRule="exact"/>
        <w:ind w:left="154" w:right="1130"/>
        <w:jc w:val="left"/>
      </w:pPr>
      <w:r>
        <w:rPr/>
        <w:t>事会审计委员会年度财务报告审议工作规程》，公司董事会审计委员会积极开展年报工作，</w:t>
      </w:r>
    </w:p>
    <w:p>
      <w:pPr>
        <w:pStyle w:val="Heading4"/>
        <w:spacing w:line="313" w:lineRule="exact"/>
        <w:ind w:left="154" w:right="1130"/>
        <w:jc w:val="left"/>
      </w:pPr>
      <w:r>
        <w:rPr/>
        <w:t>履行了以下工作职责：</w:t>
      </w:r>
    </w:p>
    <w:p>
      <w:pPr>
        <w:pStyle w:val="Heading4"/>
        <w:spacing w:line="240" w:lineRule="auto" w:before="118"/>
        <w:ind w:left="634" w:right="1130"/>
        <w:jc w:val="left"/>
      </w:pPr>
      <w:r>
        <w:rPr/>
        <w:t>（</w:t>
      </w:r>
      <w:r>
        <w:rPr>
          <w:rFonts w:ascii="Times New Roman" w:hAnsi="Times New Roman" w:cs="Times New Roman" w:eastAsia="Times New Roman" w:hint="default"/>
        </w:rPr>
        <w:t>1</w:t>
      </w:r>
      <w:r>
        <w:rPr/>
        <w:t>）与年度审计会计师事务所协商确定年度财务报告审计工作时间安排。</w:t>
      </w:r>
    </w:p>
    <w:p>
      <w:pPr>
        <w:pStyle w:val="Heading4"/>
        <w:spacing w:line="312" w:lineRule="auto" w:before="99"/>
        <w:ind w:left="633" w:right="1130"/>
        <w:jc w:val="left"/>
      </w:pPr>
      <w:r>
        <w:rPr/>
        <w:t>（</w:t>
      </w:r>
      <w:r>
        <w:rPr>
          <w:rFonts w:ascii="Times New Roman" w:hAnsi="Times New Roman" w:cs="Times New Roman" w:eastAsia="Times New Roman" w:hint="default"/>
        </w:rPr>
        <w:t>2</w:t>
      </w:r>
      <w:r>
        <w:rPr/>
        <w:t>）对财务报表的审阅情况 审计委员会对公司编制的</w:t>
      </w:r>
      <w:r>
        <w:rPr>
          <w:rFonts w:ascii="Times New Roman" w:hAnsi="Times New Roman" w:cs="Times New Roman" w:eastAsia="Times New Roman" w:hint="default"/>
        </w:rPr>
        <w:t>2016</w:t>
      </w:r>
      <w:r>
        <w:rPr/>
        <w:t>年度财务会计报表进行了审阅，并形成书面审阅意见；在</w:t>
      </w:r>
    </w:p>
    <w:p>
      <w:pPr>
        <w:pStyle w:val="Heading4"/>
        <w:spacing w:line="213" w:lineRule="exact"/>
        <w:ind w:right="1130"/>
        <w:jc w:val="left"/>
      </w:pPr>
      <w:r>
        <w:rPr/>
        <w:t>年审注册会计师出具初步审计意见后，对财务报告进行了审阅，并出具了《关于对年审注册</w:t>
      </w:r>
    </w:p>
    <w:p>
      <w:pPr>
        <w:pStyle w:val="Heading4"/>
        <w:spacing w:line="312" w:lineRule="exact" w:before="29"/>
        <w:ind w:right="1130"/>
        <w:jc w:val="left"/>
      </w:pPr>
      <w:r>
        <w:rPr>
          <w:spacing w:val="-2"/>
        </w:rPr>
        <w:t>会计师</w:t>
      </w:r>
      <w:r>
        <w:rPr>
          <w:rFonts w:ascii="Times New Roman" w:hAnsi="Times New Roman" w:cs="Times New Roman" w:eastAsia="Times New Roman" w:hint="default"/>
          <w:spacing w:val="-2"/>
        </w:rPr>
        <w:t>2016</w:t>
      </w:r>
      <w:r>
        <w:rPr>
          <w:spacing w:val="-2"/>
        </w:rPr>
        <w:t>年度财务报告初审意见的书面审核意见》，认为：北京兴华会计师事务所</w:t>
      </w:r>
      <w:r>
        <w:rPr>
          <w:rFonts w:ascii="Times New Roman" w:hAnsi="Times New Roman" w:cs="Times New Roman" w:eastAsia="Times New Roman" w:hint="default"/>
          <w:spacing w:val="-2"/>
        </w:rPr>
        <w:t>(</w:t>
      </w:r>
      <w:r>
        <w:rPr>
          <w:spacing w:val="-2"/>
        </w:rPr>
        <w:t>特殊普</w:t>
      </w:r>
      <w:r>
        <w:rPr>
          <w:spacing w:val="-78"/>
        </w:rPr>
        <w:t> </w:t>
      </w:r>
      <w:r>
        <w:rPr>
          <w:spacing w:val="-2"/>
        </w:rPr>
        <w:t>通合伙</w:t>
      </w:r>
      <w:r>
        <w:rPr>
          <w:rFonts w:ascii="Times New Roman" w:hAnsi="Times New Roman" w:cs="Times New Roman" w:eastAsia="Times New Roman" w:hint="default"/>
          <w:spacing w:val="-2"/>
        </w:rPr>
        <w:t>)</w:t>
      </w:r>
      <w:r>
        <w:rPr>
          <w:spacing w:val="-2"/>
        </w:rPr>
        <w:t>所出具的初审意见，客观、公允地反映了公司</w:t>
      </w:r>
      <w:r>
        <w:rPr>
          <w:rFonts w:ascii="Times New Roman" w:hAnsi="Times New Roman" w:cs="Times New Roman" w:eastAsia="Times New Roman" w:hint="default"/>
          <w:spacing w:val="-2"/>
        </w:rPr>
        <w:t>2016</w:t>
      </w:r>
      <w:r>
        <w:rPr>
          <w:spacing w:val="-2"/>
        </w:rPr>
        <w:t>年度的财务状况和经营成果，审计</w:t>
      </w:r>
    </w:p>
    <w:p>
      <w:pPr>
        <w:spacing w:after="0" w:line="312" w:lineRule="exact"/>
        <w:jc w:val="left"/>
        <w:sectPr>
          <w:pgSz w:w="11910" w:h="16840"/>
          <w:pgMar w:header="747" w:footer="979" w:top="1060" w:bottom="1160" w:left="980" w:right="0"/>
        </w:sectPr>
      </w:pPr>
    </w:p>
    <w:p>
      <w:pPr>
        <w:spacing w:line="240" w:lineRule="auto" w:before="7"/>
        <w:rPr>
          <w:rFonts w:ascii="宋体" w:hAnsi="宋体" w:cs="宋体" w:eastAsia="宋体" w:hint="default"/>
          <w:sz w:val="23"/>
          <w:szCs w:val="23"/>
        </w:rPr>
      </w:pPr>
    </w:p>
    <w:p>
      <w:pPr>
        <w:pStyle w:val="Heading4"/>
        <w:spacing w:line="240" w:lineRule="auto" w:before="26"/>
        <w:ind w:right="0"/>
        <w:jc w:val="both"/>
      </w:pPr>
      <w:r>
        <w:rPr/>
        <w:t>委员会全体委员无异议。</w:t>
      </w:r>
    </w:p>
    <w:p>
      <w:pPr>
        <w:pStyle w:val="Heading4"/>
        <w:spacing w:line="312" w:lineRule="auto" w:before="118"/>
        <w:ind w:left="634" w:right="1130"/>
        <w:jc w:val="left"/>
      </w:pPr>
      <w:r>
        <w:rPr/>
        <w:t>（</w:t>
      </w:r>
      <w:r>
        <w:rPr>
          <w:rFonts w:ascii="Times New Roman" w:hAnsi="Times New Roman" w:cs="Times New Roman" w:eastAsia="Times New Roman" w:hint="default"/>
        </w:rPr>
        <w:t>3</w:t>
      </w:r>
      <w:r>
        <w:rPr/>
        <w:t>）对会计师事务所的督促情况 公司年审注册会计师进场后，审计委员会根据审计工作安排，以电话、邮件、现场交流</w:t>
      </w:r>
    </w:p>
    <w:p>
      <w:pPr>
        <w:pStyle w:val="Heading4"/>
        <w:spacing w:line="239" w:lineRule="exact"/>
        <w:ind w:left="154" w:right="0"/>
        <w:jc w:val="both"/>
      </w:pPr>
      <w:r>
        <w:rPr/>
        <w:t>等形式进行跟踪，关注审计进度，根据公司情况对会计师事务所提出了相关要求，并对审计</w:t>
      </w:r>
    </w:p>
    <w:p>
      <w:pPr>
        <w:pStyle w:val="Heading4"/>
        <w:spacing w:line="313" w:lineRule="exact"/>
        <w:ind w:left="154" w:right="0"/>
        <w:jc w:val="both"/>
      </w:pPr>
      <w:r>
        <w:rPr/>
        <w:t>完成情况和审计报告的提交时间进行督促。</w:t>
      </w:r>
    </w:p>
    <w:p>
      <w:pPr>
        <w:pStyle w:val="Heading4"/>
        <w:spacing w:line="312" w:lineRule="auto" w:before="118"/>
        <w:ind w:left="633" w:right="1130"/>
        <w:jc w:val="left"/>
      </w:pPr>
      <w:r>
        <w:rPr/>
        <w:t>（</w:t>
      </w:r>
      <w:r>
        <w:rPr>
          <w:rFonts w:ascii="Times New Roman" w:hAnsi="Times New Roman" w:cs="Times New Roman" w:eastAsia="Times New Roman" w:hint="default"/>
        </w:rPr>
        <w:t>4</w:t>
      </w:r>
      <w:r>
        <w:rPr/>
        <w:t>）对</w:t>
      </w:r>
      <w:r>
        <w:rPr>
          <w:rFonts w:ascii="Times New Roman" w:hAnsi="Times New Roman" w:cs="Times New Roman" w:eastAsia="Times New Roman" w:hint="default"/>
        </w:rPr>
        <w:t>2016</w:t>
      </w:r>
      <w:r>
        <w:rPr/>
        <w:t>年财务会计报表、聘任会计师事务所等事项的表决情况 审计委员会审议通过《公司</w:t>
      </w:r>
      <w:r>
        <w:rPr>
          <w:rFonts w:ascii="Times New Roman" w:hAnsi="Times New Roman" w:cs="Times New Roman" w:eastAsia="Times New Roman" w:hint="default"/>
        </w:rPr>
        <w:t>2016</w:t>
      </w:r>
      <w:r>
        <w:rPr/>
        <w:t>年度财务报告》、《关于续聘北京兴华会计师事务所为</w:t>
      </w:r>
    </w:p>
    <w:p>
      <w:pPr>
        <w:pStyle w:val="Heading4"/>
        <w:spacing w:line="222" w:lineRule="exact"/>
        <w:ind w:right="0"/>
        <w:jc w:val="both"/>
      </w:pPr>
      <w:r>
        <w:rPr/>
        <w:t>公司</w:t>
      </w:r>
      <w:r>
        <w:rPr>
          <w:rFonts w:ascii="Times New Roman" w:hAnsi="Times New Roman" w:cs="Times New Roman" w:eastAsia="Times New Roman" w:hint="default"/>
        </w:rPr>
        <w:t>2017</w:t>
      </w:r>
      <w:r>
        <w:rPr/>
        <w:t>年度审计机构的议案》、《董事会审计委员会对北京兴华会计师事务所</w:t>
      </w:r>
      <w:r>
        <w:rPr>
          <w:rFonts w:ascii="Times New Roman" w:hAnsi="Times New Roman" w:cs="Times New Roman" w:eastAsia="Times New Roman" w:hint="default"/>
        </w:rPr>
        <w:t>2016</w:t>
      </w:r>
      <w:r>
        <w:rPr/>
        <w:t>年度审</w:t>
      </w:r>
    </w:p>
    <w:p>
      <w:pPr>
        <w:pStyle w:val="Heading4"/>
        <w:spacing w:line="304" w:lineRule="exact"/>
        <w:ind w:right="0"/>
        <w:jc w:val="both"/>
      </w:pPr>
      <w:r>
        <w:rPr/>
        <w:t>计工作的总结报告》，并提交公司董事会审议。</w:t>
      </w:r>
    </w:p>
    <w:p>
      <w:pPr>
        <w:pStyle w:val="Heading4"/>
        <w:spacing w:line="331" w:lineRule="auto" w:before="118"/>
        <w:ind w:left="634" w:right="1130" w:firstLine="2"/>
        <w:jc w:val="left"/>
      </w:pPr>
      <w:r>
        <w:rPr/>
        <w:t>（二）董事会提名委员会履职情况 公司董事会提名委员会严格按照《董事会提名委员会工作细则》履行职责。报告期内，</w:t>
      </w:r>
    </w:p>
    <w:p>
      <w:pPr>
        <w:pStyle w:val="Heading4"/>
        <w:spacing w:line="229" w:lineRule="exact"/>
        <w:ind w:right="0"/>
        <w:jc w:val="both"/>
      </w:pPr>
      <w:r>
        <w:rPr/>
        <w:t>董事会提名委员会共召开</w:t>
      </w:r>
      <w:r>
        <w:rPr>
          <w:rFonts w:ascii="Times New Roman" w:hAnsi="Times New Roman" w:cs="Times New Roman" w:eastAsia="Times New Roman" w:hint="default"/>
        </w:rPr>
        <w:t>2</w:t>
      </w:r>
      <w:r>
        <w:rPr/>
        <w:t>次会议。董事会换届时，对公司控股股东提名的第六届董事会非独</w:t>
      </w:r>
    </w:p>
    <w:p>
      <w:pPr>
        <w:pStyle w:val="Heading4"/>
        <w:spacing w:line="312" w:lineRule="exact" w:before="20"/>
        <w:ind w:right="1134"/>
        <w:jc w:val="both"/>
      </w:pPr>
      <w:r>
        <w:rPr/>
        <w:t>立董事候选人的相关资料进行了审核，同意上述非独立董事候选人的提名，同时，向董事会</w:t>
      </w:r>
      <w:r>
        <w:rPr>
          <w:spacing w:val="-115"/>
        </w:rPr>
        <w:t> </w:t>
      </w:r>
      <w:r>
        <w:rPr>
          <w:spacing w:val="-115"/>
        </w:rPr>
      </w:r>
      <w:r>
        <w:rPr/>
        <w:t>提出第六届董事会独立董事候选人的建议；对总裁提名的常务副总裁候选人的教育背景、工</w:t>
      </w:r>
      <w:r>
        <w:rPr>
          <w:spacing w:val="-116"/>
        </w:rPr>
        <w:t> </w:t>
      </w:r>
      <w:r>
        <w:rPr>
          <w:spacing w:val="-116"/>
        </w:rPr>
      </w:r>
      <w:r>
        <w:rPr/>
        <w:t>作经历、任职资格等综合情况进行了审核，认为其具备担任上市公司高级管理人员的资格和 能力，建议董事会聘任其为公司常务副总裁。并同意将上述事项提交公司董事会审议。</w:t>
      </w:r>
    </w:p>
    <w:p>
      <w:pPr>
        <w:pStyle w:val="Heading4"/>
        <w:spacing w:line="331" w:lineRule="auto" w:before="89"/>
        <w:ind w:left="633" w:right="1153" w:hanging="27"/>
        <w:jc w:val="left"/>
      </w:pPr>
      <w:r>
        <w:rPr/>
        <w:t>（三）董事会薪酬与考核委员会履职情况 公司董事会薪酬与考核委员会严格按照《薪酬与考核委员会工作细则》履行职责。报告</w:t>
      </w:r>
    </w:p>
    <w:p>
      <w:pPr>
        <w:pStyle w:val="Heading4"/>
        <w:spacing w:line="229" w:lineRule="exact"/>
        <w:ind w:left="154" w:right="0"/>
        <w:jc w:val="both"/>
      </w:pPr>
      <w:r>
        <w:rPr>
          <w:spacing w:val="-3"/>
        </w:rPr>
        <w:t>期内，薪酬与考核委员会共召开</w:t>
      </w:r>
      <w:r>
        <w:rPr>
          <w:rFonts w:ascii="Times New Roman" w:hAnsi="Times New Roman" w:cs="Times New Roman" w:eastAsia="Times New Roman" w:hint="default"/>
          <w:spacing w:val="-3"/>
        </w:rPr>
        <w:t>2</w:t>
      </w:r>
      <w:r>
        <w:rPr>
          <w:spacing w:val="-3"/>
        </w:rPr>
        <w:t>次会议。审议通过了《关于调整独立董事津贴及确定外部监</w:t>
      </w:r>
    </w:p>
    <w:p>
      <w:pPr>
        <w:pStyle w:val="Heading4"/>
        <w:spacing w:line="312" w:lineRule="exact" w:before="20"/>
        <w:ind w:right="1130"/>
        <w:jc w:val="both"/>
      </w:pPr>
      <w:r>
        <w:rPr/>
        <w:t>事、职工代表监事津贴的议案》，建议公司从第六届董事会任期日开始，将独立董事的津贴 由原来的每人每年</w:t>
      </w:r>
      <w:r>
        <w:rPr>
          <w:rFonts w:ascii="Times New Roman" w:hAnsi="Times New Roman" w:cs="Times New Roman" w:eastAsia="Times New Roman" w:hint="default"/>
        </w:rPr>
        <w:t>10</w:t>
      </w:r>
      <w:r>
        <w:rPr/>
        <w:t>万元人民币</w:t>
      </w:r>
      <w:r>
        <w:rPr>
          <w:rFonts w:ascii="Times New Roman" w:hAnsi="Times New Roman" w:cs="Times New Roman" w:eastAsia="Times New Roman" w:hint="default"/>
        </w:rPr>
        <w:t>(</w:t>
      </w:r>
      <w:r>
        <w:rPr/>
        <w:t>含税</w:t>
      </w:r>
      <w:r>
        <w:rPr>
          <w:rFonts w:ascii="Times New Roman" w:hAnsi="Times New Roman" w:cs="Times New Roman" w:eastAsia="Times New Roman" w:hint="default"/>
        </w:rPr>
        <w:t>)</w:t>
      </w:r>
      <w:r>
        <w:rPr/>
        <w:t>调整为每人每年</w:t>
      </w:r>
      <w:r>
        <w:rPr>
          <w:rFonts w:ascii="Times New Roman" w:hAnsi="Times New Roman" w:cs="Times New Roman" w:eastAsia="Times New Roman" w:hint="default"/>
        </w:rPr>
        <w:t>12</w:t>
      </w:r>
      <w:r>
        <w:rPr/>
        <w:t>万元人民币（含税）；建议确定公 </w:t>
      </w:r>
      <w:r>
        <w:rPr>
          <w:spacing w:val="-5"/>
        </w:rPr>
        <w:t>司相关监事津贴，从第六届监事会任期日起发放，外部监事每人每年</w:t>
      </w:r>
      <w:r>
        <w:rPr>
          <w:rFonts w:ascii="Times New Roman" w:hAnsi="Times New Roman" w:cs="Times New Roman" w:eastAsia="Times New Roman" w:hint="default"/>
          <w:spacing w:val="-5"/>
        </w:rPr>
        <w:t>10</w:t>
      </w:r>
      <w:r>
        <w:rPr>
          <w:spacing w:val="-5"/>
        </w:rPr>
        <w:t>万元人民币（含税），</w:t>
      </w:r>
      <w:r>
        <w:rPr>
          <w:spacing w:val="-113"/>
        </w:rPr>
        <w:t> </w:t>
      </w:r>
      <w:r>
        <w:rPr>
          <w:spacing w:val="-113"/>
        </w:rPr>
      </w:r>
      <w:r>
        <w:rPr/>
        <w:t>职工代表监事每人每年</w:t>
      </w:r>
      <w:r>
        <w:rPr>
          <w:rFonts w:ascii="Times New Roman" w:hAnsi="Times New Roman" w:cs="Times New Roman" w:eastAsia="Times New Roman" w:hint="default"/>
        </w:rPr>
        <w:t>6000</w:t>
      </w:r>
      <w:r>
        <w:rPr/>
        <w:t>元人民币（含税）。并将该事项提交公司董事会审议。审议通过 了《关于董事、监事、高级管理人员</w:t>
      </w:r>
      <w:r>
        <w:rPr>
          <w:rFonts w:ascii="Times New Roman" w:hAnsi="Times New Roman" w:cs="Times New Roman" w:eastAsia="Times New Roman" w:hint="default"/>
        </w:rPr>
        <w:t>2016</w:t>
      </w:r>
      <w:r>
        <w:rPr/>
        <w:t>年度薪酬情况的报告》，并发表了意见，认为：公 司高级管理人员认真履行了各项工作职责，很好地完成了</w:t>
      </w:r>
      <w:r>
        <w:rPr>
          <w:rFonts w:ascii="Times New Roman" w:hAnsi="Times New Roman" w:cs="Times New Roman" w:eastAsia="Times New Roman" w:hint="default"/>
        </w:rPr>
        <w:t>2016</w:t>
      </w:r>
      <w:r>
        <w:rPr/>
        <w:t>年度的业绩，并能严格执行公 司相关薪酬管理制度。公司</w:t>
      </w:r>
      <w:r>
        <w:rPr>
          <w:rFonts w:ascii="Times New Roman" w:hAnsi="Times New Roman" w:cs="Times New Roman" w:eastAsia="Times New Roman" w:hint="default"/>
        </w:rPr>
        <w:t>2016</w:t>
      </w:r>
      <w:r>
        <w:rPr/>
        <w:t>年年度报告中所披露的公司董事、监事和高级管理人员的薪 酬属实。</w:t>
      </w:r>
    </w:p>
    <w:p>
      <w:pPr>
        <w:spacing w:line="240" w:lineRule="auto" w:before="10"/>
        <w:rPr>
          <w:rFonts w:ascii="宋体" w:hAnsi="宋体" w:cs="宋体" w:eastAsia="宋体" w:hint="default"/>
          <w:sz w:val="20"/>
          <w:szCs w:val="20"/>
        </w:rPr>
      </w:pPr>
    </w:p>
    <w:p>
      <w:pPr>
        <w:pStyle w:val="Heading3"/>
        <w:spacing w:line="240" w:lineRule="auto"/>
        <w:ind w:right="0"/>
        <w:jc w:val="both"/>
        <w:rPr>
          <w:b w:val="0"/>
          <w:bCs w:val="0"/>
        </w:rPr>
      </w:pPr>
      <w:bookmarkStart w:name="七、监事会工作情况" w:id="139"/>
      <w:bookmarkEnd w:id="139"/>
      <w:r>
        <w:rPr>
          <w:b w:val="0"/>
          <w:bCs w:val="0"/>
        </w:rPr>
      </w:r>
      <w:r>
        <w:rPr/>
        <w:t>七、监事会工作情况</w:t>
      </w:r>
      <w:r>
        <w:rPr>
          <w:b w:val="0"/>
          <w:bCs w:val="0"/>
        </w:rPr>
      </w:r>
    </w:p>
    <w:p>
      <w:pPr>
        <w:spacing w:line="240" w:lineRule="auto" w:before="9"/>
        <w:rPr>
          <w:rFonts w:ascii="宋体" w:hAnsi="宋体" w:cs="宋体" w:eastAsia="宋体" w:hint="default"/>
          <w:b/>
          <w:bCs/>
          <w:sz w:val="22"/>
          <w:szCs w:val="22"/>
        </w:rPr>
      </w:pPr>
    </w:p>
    <w:p>
      <w:pPr>
        <w:pStyle w:val="Heading4"/>
        <w:spacing w:line="240" w:lineRule="auto"/>
        <w:ind w:right="0"/>
        <w:jc w:val="both"/>
        <w:rPr>
          <w:rFonts w:ascii="黑体" w:hAnsi="黑体" w:cs="黑体" w:eastAsia="黑体" w:hint="default"/>
        </w:rPr>
      </w:pPr>
      <w:r>
        <w:rPr>
          <w:rFonts w:ascii="黑体" w:hAnsi="黑体" w:cs="黑体" w:eastAsia="黑体" w:hint="default"/>
        </w:rPr>
        <w:t>监事会在报告期内的监督活动中发现公司是否存在风险</w:t>
      </w:r>
    </w:p>
    <w:p>
      <w:pPr>
        <w:pStyle w:val="BodyText"/>
        <w:spacing w:line="240" w:lineRule="auto" w:before="143"/>
        <w:ind w:left="153" w:right="0"/>
        <w:jc w:val="both"/>
        <w:rPr>
          <w:rFonts w:ascii="黑体" w:hAnsi="黑体" w:cs="黑体" w:eastAsia="黑体" w:hint="default"/>
        </w:rPr>
      </w:pPr>
      <w:r>
        <w:rPr>
          <w:rFonts w:ascii="黑体" w:hAnsi="黑体" w:cs="黑体" w:eastAsia="黑体" w:hint="default"/>
        </w:rPr>
        <w:t>□ 是 √</w:t>
      </w:r>
      <w:r>
        <w:rPr>
          <w:rFonts w:ascii="黑体" w:hAnsi="黑体" w:cs="黑体" w:eastAsia="黑体" w:hint="default"/>
          <w:spacing w:val="-1"/>
        </w:rPr>
        <w:t> </w:t>
      </w:r>
      <w:r>
        <w:rPr>
          <w:rFonts w:ascii="黑体" w:hAnsi="黑体" w:cs="黑体" w:eastAsia="黑体" w:hint="default"/>
        </w:rPr>
        <w:t>否</w:t>
      </w:r>
    </w:p>
    <w:p>
      <w:pPr>
        <w:spacing w:line="470" w:lineRule="auto" w:before="51"/>
        <w:ind w:left="154" w:right="6192" w:firstLine="480"/>
        <w:jc w:val="left"/>
        <w:rPr>
          <w:rFonts w:ascii="宋体" w:hAnsi="宋体" w:cs="宋体" w:eastAsia="宋体" w:hint="default"/>
          <w:sz w:val="24"/>
          <w:szCs w:val="24"/>
        </w:rPr>
      </w:pPr>
      <w:r>
        <w:rPr>
          <w:rFonts w:ascii="宋体" w:hAnsi="宋体" w:cs="宋体" w:eastAsia="宋体" w:hint="default"/>
          <w:sz w:val="24"/>
          <w:szCs w:val="24"/>
        </w:rPr>
        <w:t>监事会对报告期内的监督事项无异议。 </w:t>
      </w:r>
      <w:bookmarkStart w:name="八、高级管理人员的考评及激励情况" w:id="140"/>
      <w:bookmarkEnd w:id="140"/>
      <w:r>
        <w:rPr>
          <w:rFonts w:ascii="宋体" w:hAnsi="宋体" w:cs="宋体" w:eastAsia="宋体" w:hint="default"/>
          <w:sz w:val="24"/>
          <w:szCs w:val="24"/>
        </w:rPr>
      </w:r>
      <w:r>
        <w:rPr>
          <w:rFonts w:ascii="宋体" w:hAnsi="宋体" w:cs="宋体" w:eastAsia="宋体" w:hint="default"/>
          <w:b/>
          <w:bCs/>
          <w:sz w:val="24"/>
          <w:szCs w:val="24"/>
        </w:rPr>
        <w:t>八、高级管理人员的考评及激励情况</w:t>
      </w:r>
      <w:r>
        <w:rPr>
          <w:rFonts w:ascii="宋体" w:hAnsi="宋体" w:cs="宋体" w:eastAsia="宋体" w:hint="default"/>
          <w:sz w:val="24"/>
          <w:szCs w:val="24"/>
        </w:rPr>
      </w:r>
    </w:p>
    <w:p>
      <w:pPr>
        <w:pStyle w:val="Heading4"/>
        <w:spacing w:line="237" w:lineRule="auto" w:before="69"/>
        <w:ind w:left="154" w:right="1139" w:firstLine="480"/>
        <w:jc w:val="both"/>
      </w:pPr>
      <w:r>
        <w:rPr/>
        <w:t>报告期内，公司董事会根据公司年度经营目标完成情况以及高级管理人员的工作业绩， 对高级管理人员进行年度绩效考核，并确定高级管理人员的年度薪酬。公司高级管理人员考 评结论为：认真履行了各项工作职责，工作业绩良好，较好地完成了年初制定的各项工作任 务。</w:t>
      </w:r>
    </w:p>
    <w:p>
      <w:pPr>
        <w:spacing w:after="0" w:line="237" w:lineRule="auto"/>
        <w:jc w:val="both"/>
        <w:sectPr>
          <w:pgSz w:w="11910" w:h="16840"/>
          <w:pgMar w:header="747" w:footer="979" w:top="1060" w:bottom="1160" w:left="980" w:right="0"/>
        </w:sectPr>
      </w:pPr>
    </w:p>
    <w:p>
      <w:pPr>
        <w:spacing w:line="240" w:lineRule="auto" w:before="7"/>
        <w:rPr>
          <w:rFonts w:ascii="宋体" w:hAnsi="宋体" w:cs="宋体" w:eastAsia="宋体" w:hint="default"/>
          <w:sz w:val="23"/>
          <w:szCs w:val="23"/>
        </w:rPr>
      </w:pPr>
    </w:p>
    <w:p>
      <w:pPr>
        <w:pStyle w:val="Heading4"/>
        <w:spacing w:line="312" w:lineRule="exact" w:before="56"/>
        <w:ind w:right="1130" w:firstLine="480"/>
        <w:jc w:val="left"/>
      </w:pPr>
      <w:r>
        <w:rPr/>
        <w:t>为充分发挥和调动公司高级管理人员的工作积极性和创造性，公司将结合实际情况，进 一步完善高级管理人员绩效考核与激励约束机制。</w:t>
      </w:r>
    </w:p>
    <w:p>
      <w:pPr>
        <w:spacing w:line="240" w:lineRule="auto" w:before="10"/>
        <w:rPr>
          <w:rFonts w:ascii="宋体" w:hAnsi="宋体" w:cs="宋体" w:eastAsia="宋体" w:hint="default"/>
          <w:sz w:val="20"/>
          <w:szCs w:val="20"/>
        </w:rPr>
      </w:pPr>
    </w:p>
    <w:p>
      <w:pPr>
        <w:pStyle w:val="Heading3"/>
        <w:spacing w:line="240" w:lineRule="auto"/>
        <w:ind w:right="1130"/>
        <w:jc w:val="left"/>
        <w:rPr>
          <w:b w:val="0"/>
          <w:bCs w:val="0"/>
        </w:rPr>
      </w:pPr>
      <w:bookmarkStart w:name="九、内部控制评价报告" w:id="141"/>
      <w:bookmarkEnd w:id="141"/>
      <w:r>
        <w:rPr>
          <w:b w:val="0"/>
          <w:bCs w:val="0"/>
        </w:rPr>
      </w:r>
      <w:r>
        <w:rPr/>
        <w:t>九、内部控制评价报告</w:t>
      </w:r>
      <w:r>
        <w:rPr>
          <w:b w:val="0"/>
          <w:bCs w:val="0"/>
        </w:rPr>
      </w:r>
    </w:p>
    <w:p>
      <w:pPr>
        <w:spacing w:line="240" w:lineRule="auto" w:before="9"/>
        <w:rPr>
          <w:rFonts w:ascii="宋体" w:hAnsi="宋体" w:cs="宋体" w:eastAsia="宋体" w:hint="default"/>
          <w:b/>
          <w:bCs/>
          <w:sz w:val="24"/>
          <w:szCs w:val="24"/>
        </w:rPr>
      </w:pPr>
    </w:p>
    <w:p>
      <w:pPr>
        <w:pStyle w:val="Heading5"/>
        <w:spacing w:line="240" w:lineRule="auto" w:before="0"/>
        <w:ind w:left="153" w:right="1130"/>
        <w:jc w:val="left"/>
        <w:rPr>
          <w:b w:val="0"/>
          <w:bCs w:val="0"/>
        </w:rPr>
      </w:pPr>
      <w:bookmarkStart w:name="1、报告期内发现的内部控制重大缺陷的具体情况" w:id="142"/>
      <w:bookmarkEnd w:id="142"/>
      <w:r>
        <w:rPr>
          <w:b w:val="0"/>
          <w:bCs w:val="0"/>
        </w:rPr>
      </w:r>
      <w:r>
        <w:rPr>
          <w:rFonts w:ascii="Times New Roman" w:hAnsi="Times New Roman" w:cs="Times New Roman" w:eastAsia="Times New Roman" w:hint="default"/>
        </w:rPr>
        <w:t>1</w:t>
      </w:r>
      <w:r>
        <w:rPr/>
        <w:t>、报告期内发现的内部控制重大缺陷的具体情况</w:t>
      </w:r>
      <w:r>
        <w:rPr>
          <w:b w:val="0"/>
          <w:bCs w:val="0"/>
        </w:rPr>
      </w:r>
    </w:p>
    <w:p>
      <w:pPr>
        <w:spacing w:line="240" w:lineRule="auto" w:before="8"/>
        <w:rPr>
          <w:rFonts w:ascii="宋体" w:hAnsi="宋体" w:cs="宋体" w:eastAsia="宋体" w:hint="default"/>
          <w:b/>
          <w:bCs/>
          <w:sz w:val="24"/>
          <w:szCs w:val="24"/>
        </w:rPr>
      </w:pPr>
    </w:p>
    <w:p>
      <w:pPr>
        <w:pStyle w:val="BodyText"/>
        <w:spacing w:line="240" w:lineRule="auto"/>
        <w:ind w:left="153" w:right="1130"/>
        <w:jc w:val="left"/>
        <w:rPr>
          <w:rFonts w:ascii="黑体" w:hAnsi="黑体" w:cs="黑体" w:eastAsia="黑体" w:hint="default"/>
        </w:rPr>
      </w:pPr>
      <w:r>
        <w:rPr>
          <w:rFonts w:ascii="黑体" w:hAnsi="黑体" w:cs="黑体" w:eastAsia="黑体" w:hint="default"/>
        </w:rPr>
        <w:t>□ 是 √</w:t>
      </w:r>
      <w:r>
        <w:rPr>
          <w:rFonts w:ascii="黑体" w:hAnsi="黑体" w:cs="黑体" w:eastAsia="黑体" w:hint="default"/>
          <w:spacing w:val="-1"/>
        </w:rPr>
        <w:t> </w:t>
      </w:r>
      <w:r>
        <w:rPr>
          <w:rFonts w:ascii="黑体" w:hAnsi="黑体" w:cs="黑体" w:eastAsia="黑体" w:hint="default"/>
        </w:rPr>
        <w:t>否</w:t>
      </w:r>
    </w:p>
    <w:p>
      <w:pPr>
        <w:spacing w:line="240" w:lineRule="auto" w:before="9"/>
        <w:rPr>
          <w:rFonts w:ascii="黑体" w:hAnsi="黑体" w:cs="黑体" w:eastAsia="黑体" w:hint="default"/>
          <w:sz w:val="25"/>
          <w:szCs w:val="25"/>
        </w:rPr>
      </w:pPr>
    </w:p>
    <w:p>
      <w:pPr>
        <w:pStyle w:val="Heading5"/>
        <w:spacing w:line="240" w:lineRule="auto" w:before="0"/>
        <w:ind w:left="153" w:right="1130"/>
        <w:jc w:val="left"/>
        <w:rPr>
          <w:b w:val="0"/>
          <w:bCs w:val="0"/>
        </w:rPr>
      </w:pPr>
      <w:bookmarkStart w:name="2、内控自我评价报告" w:id="143"/>
      <w:bookmarkEnd w:id="143"/>
      <w:r>
        <w:rPr>
          <w:b w:val="0"/>
          <w:bCs w:val="0"/>
        </w:rPr>
      </w:r>
      <w:r>
        <w:rPr>
          <w:rFonts w:ascii="Times New Roman" w:hAnsi="Times New Roman" w:cs="Times New Roman" w:eastAsia="Times New Roman" w:hint="default"/>
        </w:rPr>
        <w:t>2</w:t>
      </w:r>
      <w:r>
        <w:rPr/>
        <w:t>、内控自我评价报告</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4"/>
          <w:szCs w:val="24"/>
        </w:rPr>
      </w:pPr>
    </w:p>
    <w:p>
      <w:pPr>
        <w:pStyle w:val="BodyText"/>
        <w:spacing w:line="240" w:lineRule="auto" w:before="35"/>
        <w:ind w:left="0" w:right="1125"/>
        <w:jc w:val="right"/>
      </w:pPr>
      <w:r>
        <w:rPr/>
        <w:pict>
          <v:shape style="position:absolute;margin-left:56.459999pt;margin-top:-169.006317pt;width:479.2pt;height:524.8pt;mso-position-horizontal-relative:page;mso-position-vertical-relative:paragraph;z-index:124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195"/>
                    <w:gridCol w:w="3323"/>
                    <w:gridCol w:w="3051"/>
                  </w:tblGrid>
                  <w:tr>
                    <w:trPr>
                      <w:trHeight w:val="36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left="22" w:right="0"/>
                          <w:jc w:val="left"/>
                          <w:rPr>
                            <w:rFonts w:ascii="宋体" w:hAnsi="宋体" w:cs="宋体" w:eastAsia="宋体" w:hint="default"/>
                            <w:sz w:val="21"/>
                            <w:szCs w:val="21"/>
                          </w:rPr>
                        </w:pPr>
                        <w:r>
                          <w:rPr>
                            <w:rFonts w:ascii="宋体" w:hAnsi="宋体" w:cs="宋体" w:eastAsia="宋体" w:hint="default"/>
                            <w:sz w:val="21"/>
                            <w:szCs w:val="21"/>
                          </w:rPr>
                          <w:t>内部控制评价报告全文披露日期</w:t>
                        </w:r>
                      </w:p>
                    </w:tc>
                    <w:tc>
                      <w:tcPr>
                        <w:tcW w:w="6374"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8"/>
                          <w:jc w:val="center"/>
                          <w:rPr>
                            <w:rFonts w:ascii="宋体" w:hAnsi="宋体" w:cs="宋体" w:eastAsia="宋体" w:hint="default"/>
                            <w:sz w:val="21"/>
                            <w:szCs w:val="21"/>
                          </w:rPr>
                        </w:pPr>
                        <w:r>
                          <w:rPr>
                            <w:rFonts w:ascii="Times New Roman" w:hAnsi="Times New Roman" w:cs="Times New Roman" w:eastAsia="Times New Roman" w:hint="default"/>
                            <w:sz w:val="21"/>
                            <w:szCs w:val="21"/>
                          </w:rPr>
                          <w:t>2018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30 </w:t>
                        </w:r>
                        <w:r>
                          <w:rPr>
                            <w:rFonts w:ascii="宋体" w:hAnsi="宋体" w:cs="宋体" w:eastAsia="宋体" w:hint="default"/>
                            <w:sz w:val="21"/>
                            <w:szCs w:val="21"/>
                          </w:rPr>
                          <w:t>日</w:t>
                        </w:r>
                      </w:p>
                    </w:tc>
                  </w:tr>
                  <w:tr>
                    <w:trPr>
                      <w:trHeight w:val="142" w:hRule="exact"/>
                    </w:trPr>
                    <w:tc>
                      <w:tcPr>
                        <w:tcW w:w="3195" w:type="dxa"/>
                        <w:tcBorders>
                          <w:top w:val="single" w:sz="4" w:space="0" w:color="000000"/>
                          <w:left w:val="single" w:sz="4" w:space="0" w:color="000000"/>
                          <w:bottom w:val="nil" w:sz="6" w:space="0" w:color="auto"/>
                          <w:right w:val="single" w:sz="4" w:space="0" w:color="000000"/>
                        </w:tcBorders>
                        <w:shd w:val="clear" w:color="auto" w:fill="D2D2D2"/>
                      </w:tcPr>
                      <w:p>
                        <w:pPr/>
                      </w:p>
                    </w:tc>
                    <w:tc>
                      <w:tcPr>
                        <w:tcW w:w="6374" w:type="dxa"/>
                        <w:gridSpan w:val="2"/>
                        <w:vMerge w:val="restart"/>
                        <w:tcBorders>
                          <w:top w:val="single" w:sz="4" w:space="0" w:color="000000"/>
                          <w:left w:val="single" w:sz="13" w:space="0" w:color="D2D2D2"/>
                          <w:right w:val="single" w:sz="4" w:space="0" w:color="000000"/>
                        </w:tcBorders>
                      </w:tcPr>
                      <w:p>
                        <w:pPr>
                          <w:pStyle w:val="TableParagraph"/>
                          <w:spacing w:line="282" w:lineRule="exact" w:before="6"/>
                          <w:ind w:left="10" w:right="0"/>
                          <w:jc w:val="left"/>
                          <w:rPr>
                            <w:rFonts w:ascii="宋体" w:hAnsi="宋体" w:cs="宋体" w:eastAsia="宋体" w:hint="default"/>
                            <w:sz w:val="21"/>
                            <w:szCs w:val="21"/>
                          </w:rPr>
                        </w:pPr>
                        <w:r>
                          <w:rPr>
                            <w:rFonts w:ascii="宋体" w:hAnsi="宋体" w:cs="宋体" w:eastAsia="宋体" w:hint="default"/>
                            <w:sz w:val="21"/>
                            <w:szCs w:val="21"/>
                          </w:rPr>
                          <w:t>公司《</w:t>
                        </w:r>
                        <w:r>
                          <w:rPr>
                            <w:rFonts w:ascii="Times New Roman" w:hAnsi="Times New Roman" w:cs="Times New Roman" w:eastAsia="Times New Roman" w:hint="default"/>
                            <w:sz w:val="21"/>
                            <w:szCs w:val="21"/>
                          </w:rPr>
                          <w:t>2017 </w:t>
                        </w:r>
                        <w:r>
                          <w:rPr>
                            <w:rFonts w:ascii="宋体" w:hAnsi="宋体" w:cs="宋体" w:eastAsia="宋体" w:hint="default"/>
                            <w:sz w:val="21"/>
                            <w:szCs w:val="21"/>
                          </w:rPr>
                          <w:t>年度内部控制评价报告》刊登在巨潮资讯网</w:t>
                        </w:r>
                      </w:p>
                      <w:p>
                        <w:pPr>
                          <w:pStyle w:val="TableParagraph"/>
                          <w:spacing w:line="282" w:lineRule="exact"/>
                          <w:ind w:left="10" w:right="0"/>
                          <w:jc w:val="left"/>
                          <w:rPr>
                            <w:rFonts w:ascii="宋体" w:hAnsi="宋体" w:cs="宋体" w:eastAsia="宋体" w:hint="default"/>
                            <w:sz w:val="21"/>
                            <w:szCs w:val="21"/>
                          </w:rPr>
                        </w:pPr>
                        <w:r>
                          <w:rPr>
                            <w:rFonts w:ascii="宋体" w:hAnsi="宋体" w:cs="宋体" w:eastAsia="宋体" w:hint="default"/>
                            <w:sz w:val="21"/>
                            <w:szCs w:val="21"/>
                          </w:rPr>
                          <w:t>（</w:t>
                        </w:r>
                        <w:hyperlink r:id="rId12">
                          <w:r>
                            <w:rPr>
                              <w:rFonts w:ascii="Times New Roman" w:hAnsi="Times New Roman" w:cs="Times New Roman" w:eastAsia="Times New Roman" w:hint="default"/>
                              <w:sz w:val="21"/>
                              <w:szCs w:val="21"/>
                            </w:rPr>
                            <w:t>ht</w:t>
                          </w:r>
                          <w:r>
                            <w:rPr>
                              <w:rFonts w:ascii="Times New Roman" w:hAnsi="Times New Roman" w:cs="Times New Roman" w:eastAsia="Times New Roman" w:hint="default"/>
                              <w:spacing w:val="-1"/>
                              <w:sz w:val="21"/>
                              <w:szCs w:val="21"/>
                            </w:rPr>
                            <w:t>t</w:t>
                          </w:r>
                          <w:r>
                            <w:rPr>
                              <w:rFonts w:ascii="Times New Roman" w:hAnsi="Times New Roman" w:cs="Times New Roman" w:eastAsia="Times New Roman" w:hint="default"/>
                              <w:sz w:val="21"/>
                              <w:szCs w:val="21"/>
                            </w:rPr>
                            <w:t>p://</w:t>
                          </w:r>
                          <w:r>
                            <w:rPr>
                              <w:rFonts w:ascii="Times New Roman" w:hAnsi="Times New Roman" w:cs="Times New Roman" w:eastAsia="Times New Roman" w:hint="default"/>
                              <w:w w:val="99"/>
                              <w:sz w:val="21"/>
                              <w:szCs w:val="21"/>
                            </w:rPr>
                            <w:t>w</w:t>
                          </w:r>
                          <w:r>
                            <w:rPr>
                              <w:rFonts w:ascii="Times New Roman" w:hAnsi="Times New Roman" w:cs="Times New Roman" w:eastAsia="Times New Roman" w:hint="default"/>
                              <w:spacing w:val="-1"/>
                              <w:w w:val="99"/>
                              <w:sz w:val="21"/>
                              <w:szCs w:val="21"/>
                            </w:rPr>
                            <w:t>w</w:t>
                          </w:r>
                          <w:r>
                            <w:rPr>
                              <w:rFonts w:ascii="Times New Roman" w:hAnsi="Times New Roman" w:cs="Times New Roman" w:eastAsia="Times New Roman" w:hint="default"/>
                              <w:spacing w:val="-14"/>
                              <w:w w:val="99"/>
                              <w:sz w:val="21"/>
                              <w:szCs w:val="21"/>
                            </w:rPr>
                            <w:t>w</w:t>
                          </w:r>
                          <w:r>
                            <w:rPr>
                              <w:rFonts w:ascii="Times New Roman" w:hAnsi="Times New Roman" w:cs="Times New Roman" w:eastAsia="Times New Roman" w:hint="default"/>
                              <w:sz w:val="21"/>
                              <w:szCs w:val="21"/>
                            </w:rPr>
                            <w:t>.cninfo</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z w:val="21"/>
                              <w:szCs w:val="21"/>
                            </w:rPr>
                            <w:t>co</w:t>
                          </w:r>
                          <w:r>
                            <w:rPr>
                              <w:rFonts w:ascii="Times New Roman" w:hAnsi="Times New Roman" w:cs="Times New Roman" w:eastAsia="Times New Roman" w:hint="default"/>
                              <w:spacing w:val="-3"/>
                              <w:sz w:val="21"/>
                              <w:szCs w:val="21"/>
                            </w:rPr>
                            <w:t>m</w:t>
                          </w:r>
                          <w:r>
                            <w:rPr>
                              <w:rFonts w:ascii="Times New Roman" w:hAnsi="Times New Roman" w:cs="Times New Roman" w:eastAsia="Times New Roman" w:hint="default"/>
                              <w:sz w:val="21"/>
                              <w:szCs w:val="21"/>
                            </w:rPr>
                            <w:t>.c</w:t>
                          </w:r>
                          <w:r>
                            <w:rPr>
                              <w:rFonts w:ascii="Times New Roman" w:hAnsi="Times New Roman" w:cs="Times New Roman" w:eastAsia="Times New Roman" w:hint="default"/>
                              <w:spacing w:val="2"/>
                              <w:sz w:val="21"/>
                              <w:szCs w:val="21"/>
                            </w:rPr>
                            <w:t>n</w:t>
                          </w:r>
                        </w:hyperlink>
                        <w:r>
                          <w:rPr>
                            <w:rFonts w:ascii="宋体" w:hAnsi="宋体" w:cs="宋体" w:eastAsia="宋体" w:hint="default"/>
                            <w:spacing w:val="-105"/>
                            <w:sz w:val="21"/>
                            <w:szCs w:val="21"/>
                          </w:rPr>
                          <w:t>）。</w:t>
                        </w:r>
                        <w:r>
                          <w:rPr>
                            <w:rFonts w:ascii="宋体" w:hAnsi="宋体" w:cs="宋体" w:eastAsia="宋体" w:hint="default"/>
                            <w:sz w:val="21"/>
                            <w:szCs w:val="21"/>
                          </w:rPr>
                        </w:r>
                      </w:p>
                    </w:tc>
                  </w:tr>
                  <w:tr>
                    <w:trPr>
                      <w:trHeight w:val="353" w:hRule="exact"/>
                    </w:trPr>
                    <w:tc>
                      <w:tcPr>
                        <w:tcW w:w="319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
                          <w:ind w:left="22" w:right="0"/>
                          <w:jc w:val="left"/>
                          <w:rPr>
                            <w:rFonts w:ascii="宋体" w:hAnsi="宋体" w:cs="宋体" w:eastAsia="宋体" w:hint="default"/>
                            <w:sz w:val="21"/>
                            <w:szCs w:val="21"/>
                          </w:rPr>
                        </w:pPr>
                        <w:r>
                          <w:rPr>
                            <w:rFonts w:ascii="宋体" w:hAnsi="宋体" w:cs="宋体" w:eastAsia="宋体" w:hint="default"/>
                            <w:sz w:val="21"/>
                            <w:szCs w:val="21"/>
                          </w:rPr>
                          <w:t>内部控制评价报告全文披露索引</w:t>
                        </w:r>
                      </w:p>
                    </w:tc>
                    <w:tc>
                      <w:tcPr>
                        <w:tcW w:w="6374" w:type="dxa"/>
                        <w:gridSpan w:val="2"/>
                        <w:vMerge/>
                        <w:tcBorders>
                          <w:left w:val="single" w:sz="13" w:space="0" w:color="D2D2D2"/>
                          <w:right w:val="single" w:sz="4" w:space="0" w:color="000000"/>
                        </w:tcBorders>
                      </w:tcPr>
                      <w:p>
                        <w:pPr/>
                      </w:p>
                    </w:tc>
                  </w:tr>
                  <w:tr>
                    <w:trPr>
                      <w:trHeight w:val="140" w:hRule="exact"/>
                    </w:trPr>
                    <w:tc>
                      <w:tcPr>
                        <w:tcW w:w="3195" w:type="dxa"/>
                        <w:tcBorders>
                          <w:top w:val="nil" w:sz="6" w:space="0" w:color="auto"/>
                          <w:left w:val="single" w:sz="4" w:space="0" w:color="000000"/>
                          <w:bottom w:val="single" w:sz="4" w:space="0" w:color="000000"/>
                          <w:right w:val="single" w:sz="4" w:space="0" w:color="000000"/>
                        </w:tcBorders>
                        <w:shd w:val="clear" w:color="auto" w:fill="D2D2D2"/>
                      </w:tcPr>
                      <w:p>
                        <w:pPr/>
                      </w:p>
                    </w:tc>
                    <w:tc>
                      <w:tcPr>
                        <w:tcW w:w="6374" w:type="dxa"/>
                        <w:gridSpan w:val="2"/>
                        <w:vMerge/>
                        <w:tcBorders>
                          <w:left w:val="single" w:sz="13" w:space="0" w:color="D2D2D2"/>
                          <w:bottom w:val="single" w:sz="4" w:space="0" w:color="000000"/>
                          <w:right w:val="single" w:sz="4" w:space="0" w:color="000000"/>
                        </w:tcBorders>
                      </w:tcPr>
                      <w:p>
                        <w:pPr/>
                      </w:p>
                    </w:tc>
                  </w:tr>
                  <w:tr>
                    <w:trPr>
                      <w:trHeight w:val="635"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22" w:right="220"/>
                          <w:jc w:val="left"/>
                          <w:rPr>
                            <w:rFonts w:ascii="宋体" w:hAnsi="宋体" w:cs="宋体" w:eastAsia="宋体" w:hint="default"/>
                            <w:sz w:val="21"/>
                            <w:szCs w:val="21"/>
                          </w:rPr>
                        </w:pPr>
                        <w:r>
                          <w:rPr>
                            <w:rFonts w:ascii="宋体" w:hAnsi="宋体" w:cs="宋体" w:eastAsia="宋体" w:hint="default"/>
                            <w:sz w:val="21"/>
                            <w:szCs w:val="21"/>
                          </w:rPr>
                          <w:t>纳入评价范围单位资产总额占公 司合并财务报表资产总额的比例</w:t>
                        </w:r>
                      </w:p>
                    </w:tc>
                    <w:tc>
                      <w:tcPr>
                        <w:tcW w:w="6374"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
                          <w:jc w:val="center"/>
                          <w:rPr>
                            <w:rFonts w:ascii="Times New Roman" w:hAnsi="Times New Roman" w:cs="Times New Roman" w:eastAsia="Times New Roman" w:hint="default"/>
                            <w:sz w:val="21"/>
                            <w:szCs w:val="21"/>
                          </w:rPr>
                        </w:pPr>
                        <w:r>
                          <w:rPr>
                            <w:rFonts w:ascii="Times New Roman"/>
                            <w:sz w:val="21"/>
                          </w:rPr>
                          <w:t>100.00%</w:t>
                        </w:r>
                      </w:p>
                    </w:tc>
                  </w:tr>
                  <w:tr>
                    <w:trPr>
                      <w:trHeight w:val="635"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22" w:right="220"/>
                          <w:jc w:val="left"/>
                          <w:rPr>
                            <w:rFonts w:ascii="宋体" w:hAnsi="宋体" w:cs="宋体" w:eastAsia="宋体" w:hint="default"/>
                            <w:sz w:val="21"/>
                            <w:szCs w:val="21"/>
                          </w:rPr>
                        </w:pPr>
                        <w:r>
                          <w:rPr>
                            <w:rFonts w:ascii="宋体" w:hAnsi="宋体" w:cs="宋体" w:eastAsia="宋体" w:hint="default"/>
                            <w:sz w:val="21"/>
                            <w:szCs w:val="21"/>
                          </w:rPr>
                          <w:t>纳入评价范围单位营业收入占公 司合并财务报表营业收入的比例</w:t>
                        </w:r>
                      </w:p>
                    </w:tc>
                    <w:tc>
                      <w:tcPr>
                        <w:tcW w:w="6374"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
                          <w:jc w:val="center"/>
                          <w:rPr>
                            <w:rFonts w:ascii="Times New Roman" w:hAnsi="Times New Roman" w:cs="Times New Roman" w:eastAsia="Times New Roman" w:hint="default"/>
                            <w:sz w:val="21"/>
                            <w:szCs w:val="21"/>
                          </w:rPr>
                        </w:pPr>
                        <w:r>
                          <w:rPr>
                            <w:rFonts w:ascii="Times New Roman"/>
                            <w:sz w:val="21"/>
                          </w:rPr>
                          <w:t>100.00%</w:t>
                        </w:r>
                      </w:p>
                    </w:tc>
                  </w:tr>
                  <w:tr>
                    <w:trPr>
                      <w:trHeight w:val="358" w:hRule="exact"/>
                    </w:trPr>
                    <w:tc>
                      <w:tcPr>
                        <w:tcW w:w="9569"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缺陷认定标准</w:t>
                        </w:r>
                      </w:p>
                    </w:tc>
                  </w:tr>
                  <w:tr>
                    <w:trPr>
                      <w:trHeight w:val="367"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1"/>
                          <w:jc w:val="center"/>
                          <w:rPr>
                            <w:rFonts w:ascii="宋体" w:hAnsi="宋体" w:cs="宋体" w:eastAsia="宋体" w:hint="default"/>
                            <w:sz w:val="21"/>
                            <w:szCs w:val="21"/>
                          </w:rPr>
                        </w:pPr>
                        <w:r>
                          <w:rPr>
                            <w:rFonts w:ascii="宋体" w:hAnsi="宋体" w:cs="宋体" w:eastAsia="宋体" w:hint="default"/>
                            <w:sz w:val="21"/>
                            <w:szCs w:val="21"/>
                          </w:rPr>
                          <w:t>类别</w:t>
                        </w:r>
                      </w:p>
                    </w:tc>
                    <w:tc>
                      <w:tcPr>
                        <w:tcW w:w="33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21"/>
                            <w:szCs w:val="21"/>
                          </w:rPr>
                        </w:pPr>
                        <w:r>
                          <w:rPr>
                            <w:rFonts w:ascii="宋体" w:hAnsi="宋体" w:cs="宋体" w:eastAsia="宋体" w:hint="default"/>
                            <w:sz w:val="21"/>
                            <w:szCs w:val="21"/>
                          </w:rPr>
                          <w:t>财务报告</w:t>
                        </w:r>
                      </w:p>
                    </w:tc>
                    <w:tc>
                      <w:tcPr>
                        <w:tcW w:w="30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995" w:right="0"/>
                          <w:jc w:val="left"/>
                          <w:rPr>
                            <w:rFonts w:ascii="宋体" w:hAnsi="宋体" w:cs="宋体" w:eastAsia="宋体" w:hint="default"/>
                            <w:sz w:val="21"/>
                            <w:szCs w:val="21"/>
                          </w:rPr>
                        </w:pPr>
                        <w:r>
                          <w:rPr>
                            <w:rFonts w:ascii="宋体" w:hAnsi="宋体" w:cs="宋体" w:eastAsia="宋体" w:hint="default"/>
                            <w:sz w:val="21"/>
                            <w:szCs w:val="21"/>
                          </w:rPr>
                          <w:t>非财务报告</w:t>
                        </w:r>
                      </w:p>
                    </w:tc>
                  </w:tr>
                  <w:tr>
                    <w:trPr>
                      <w:trHeight w:val="2320" w:hRule="exact"/>
                    </w:trPr>
                    <w:tc>
                      <w:tcPr>
                        <w:tcW w:w="3195" w:type="dxa"/>
                        <w:tcBorders>
                          <w:top w:val="single" w:sz="4" w:space="0" w:color="000000"/>
                          <w:left w:val="single" w:sz="4" w:space="0" w:color="000000"/>
                          <w:bottom w:val="nil" w:sz="6" w:space="0" w:color="auto"/>
                          <w:right w:val="single" w:sz="4" w:space="0" w:color="000000"/>
                        </w:tcBorders>
                        <w:shd w:val="clear" w:color="auto" w:fill="D2D2D2"/>
                      </w:tcPr>
                      <w:p>
                        <w:pPr/>
                      </w:p>
                    </w:tc>
                    <w:tc>
                      <w:tcPr>
                        <w:tcW w:w="3323" w:type="dxa"/>
                        <w:vMerge w:val="restart"/>
                        <w:tcBorders>
                          <w:top w:val="single" w:sz="4" w:space="0" w:color="000000"/>
                          <w:left w:val="single" w:sz="9" w:space="0" w:color="D2D2D2"/>
                          <w:right w:val="single" w:sz="4" w:space="0" w:color="000000"/>
                        </w:tcBorders>
                      </w:tcPr>
                      <w:p>
                        <w:pPr>
                          <w:pStyle w:val="TableParagraph"/>
                          <w:spacing w:line="235" w:lineRule="auto" w:before="10"/>
                          <w:ind w:left="16" w:right="22"/>
                          <w:jc w:val="left"/>
                          <w:rPr>
                            <w:rFonts w:ascii="宋体" w:hAnsi="宋体" w:cs="宋体" w:eastAsia="宋体" w:hint="default"/>
                            <w:sz w:val="21"/>
                            <w:szCs w:val="21"/>
                          </w:rPr>
                        </w:pPr>
                        <w:r>
                          <w:rPr>
                            <w:rFonts w:ascii="宋体" w:hAnsi="宋体" w:cs="宋体" w:eastAsia="宋体" w:hint="default"/>
                            <w:spacing w:val="-6"/>
                            <w:sz w:val="21"/>
                            <w:szCs w:val="21"/>
                          </w:rPr>
                          <w:t>重大缺陷：一项内部控制缺陷单独或</w:t>
                        </w:r>
                        <w:r>
                          <w:rPr>
                            <w:rFonts w:ascii="宋体" w:hAnsi="宋体" w:cs="宋体" w:eastAsia="宋体" w:hint="default"/>
                            <w:sz w:val="21"/>
                            <w:szCs w:val="21"/>
                          </w:rPr>
                          <w:t> 连同其他缺陷具备合理可能性导致 不能及时防止或发现并纠正财务报 </w:t>
                        </w:r>
                        <w:r>
                          <w:rPr>
                            <w:rFonts w:ascii="宋体" w:hAnsi="宋体" w:cs="宋体" w:eastAsia="宋体" w:hint="default"/>
                            <w:spacing w:val="-12"/>
                            <w:sz w:val="21"/>
                            <w:szCs w:val="21"/>
                          </w:rPr>
                          <w:t>告中的重大错报。如：（</w:t>
                        </w:r>
                        <w:r>
                          <w:rPr>
                            <w:rFonts w:ascii="Times New Roman" w:hAnsi="Times New Roman" w:cs="Times New Roman" w:eastAsia="Times New Roman" w:hint="default"/>
                            <w:spacing w:val="-12"/>
                            <w:sz w:val="21"/>
                            <w:szCs w:val="21"/>
                          </w:rPr>
                          <w:t>1</w:t>
                        </w:r>
                        <w:r>
                          <w:rPr>
                            <w:rFonts w:ascii="宋体" w:hAnsi="宋体" w:cs="宋体" w:eastAsia="宋体" w:hint="default"/>
                            <w:spacing w:val="-12"/>
                            <w:sz w:val="21"/>
                            <w:szCs w:val="21"/>
                          </w:rPr>
                          <w:t>）控制环境</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12"/>
                            <w:sz w:val="21"/>
                            <w:szCs w:val="21"/>
                          </w:rPr>
                          <w:t>无效；（</w:t>
                        </w:r>
                        <w:r>
                          <w:rPr>
                            <w:rFonts w:ascii="Times New Roman" w:hAnsi="Times New Roman" w:cs="Times New Roman" w:eastAsia="Times New Roman" w:hint="default"/>
                            <w:spacing w:val="-12"/>
                            <w:sz w:val="21"/>
                            <w:szCs w:val="21"/>
                          </w:rPr>
                          <w:t>2</w:t>
                        </w:r>
                        <w:r>
                          <w:rPr>
                            <w:rFonts w:ascii="宋体" w:hAnsi="宋体" w:cs="宋体" w:eastAsia="宋体" w:hint="default"/>
                            <w:spacing w:val="-12"/>
                            <w:sz w:val="21"/>
                            <w:szCs w:val="21"/>
                          </w:rPr>
                          <w:t>）董事、监事和高级管理人</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12"/>
                            <w:sz w:val="21"/>
                            <w:szCs w:val="21"/>
                          </w:rPr>
                          <w:t>员舞弊；（</w:t>
                        </w:r>
                        <w:r>
                          <w:rPr>
                            <w:rFonts w:ascii="Times New Roman" w:hAnsi="Times New Roman" w:cs="Times New Roman" w:eastAsia="Times New Roman" w:hint="default"/>
                            <w:spacing w:val="-12"/>
                            <w:sz w:val="21"/>
                            <w:szCs w:val="21"/>
                          </w:rPr>
                          <w:t>3</w:t>
                        </w:r>
                        <w:r>
                          <w:rPr>
                            <w:rFonts w:ascii="宋体" w:hAnsi="宋体" w:cs="宋体" w:eastAsia="宋体" w:hint="default"/>
                            <w:spacing w:val="-12"/>
                            <w:sz w:val="21"/>
                            <w:szCs w:val="21"/>
                          </w:rPr>
                          <w:t>）外部审计发现当期财务</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6"/>
                            <w:sz w:val="21"/>
                            <w:szCs w:val="21"/>
                          </w:rPr>
                          <w:t>报告存在重大错报，公司在运行过程</w:t>
                        </w:r>
                        <w:r>
                          <w:rPr>
                            <w:rFonts w:ascii="宋体" w:hAnsi="宋体" w:cs="宋体" w:eastAsia="宋体" w:hint="default"/>
                            <w:sz w:val="21"/>
                            <w:szCs w:val="21"/>
                          </w:rPr>
                          <w:t> </w:t>
                        </w:r>
                        <w:r>
                          <w:rPr>
                            <w:rFonts w:ascii="宋体" w:hAnsi="宋体" w:cs="宋体" w:eastAsia="宋体" w:hint="default"/>
                            <w:spacing w:val="-12"/>
                            <w:sz w:val="21"/>
                            <w:szCs w:val="21"/>
                          </w:rPr>
                          <w:t>中未能发现该错报；（</w:t>
                        </w:r>
                        <w:r>
                          <w:rPr>
                            <w:rFonts w:ascii="Times New Roman" w:hAnsi="Times New Roman" w:cs="Times New Roman" w:eastAsia="Times New Roman" w:hint="default"/>
                            <w:spacing w:val="-12"/>
                            <w:sz w:val="21"/>
                            <w:szCs w:val="21"/>
                          </w:rPr>
                          <w:t>4</w:t>
                        </w:r>
                        <w:r>
                          <w:rPr>
                            <w:rFonts w:ascii="宋体" w:hAnsi="宋体" w:cs="宋体" w:eastAsia="宋体" w:hint="default"/>
                            <w:spacing w:val="-12"/>
                            <w:sz w:val="21"/>
                            <w:szCs w:val="21"/>
                          </w:rPr>
                          <w:t>）审计委员会</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和内部审计机构对内部控制的监督 </w:t>
                        </w:r>
                        <w:r>
                          <w:rPr>
                            <w:rFonts w:ascii="宋体" w:hAnsi="宋体" w:cs="宋体" w:eastAsia="宋体" w:hint="default"/>
                            <w:spacing w:val="-12"/>
                            <w:sz w:val="21"/>
                            <w:szCs w:val="21"/>
                          </w:rPr>
                          <w:t>无效；（</w:t>
                        </w:r>
                        <w:r>
                          <w:rPr>
                            <w:rFonts w:ascii="Times New Roman" w:hAnsi="Times New Roman" w:cs="Times New Roman" w:eastAsia="Times New Roman" w:hint="default"/>
                            <w:spacing w:val="-12"/>
                            <w:sz w:val="21"/>
                            <w:szCs w:val="21"/>
                          </w:rPr>
                          <w:t>5</w:t>
                        </w:r>
                        <w:r>
                          <w:rPr>
                            <w:rFonts w:ascii="宋体" w:hAnsi="宋体" w:cs="宋体" w:eastAsia="宋体" w:hint="default"/>
                            <w:spacing w:val="-12"/>
                            <w:sz w:val="21"/>
                            <w:szCs w:val="21"/>
                          </w:rPr>
                          <w:t>）其他可能影响报表使用者</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6"/>
                            <w:sz w:val="21"/>
                            <w:szCs w:val="21"/>
                          </w:rPr>
                          <w:t>正确判断的缺陷。重要缺陷：内部控</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制缺陷单独或连同其他缺陷具备合 理可能性导致不能及时防止或发现 并纠正财务报告中虽然未达到和超 </w:t>
                        </w:r>
                        <w:r>
                          <w:rPr>
                            <w:rFonts w:ascii="宋体" w:hAnsi="宋体" w:cs="宋体" w:eastAsia="宋体" w:hint="default"/>
                            <w:spacing w:val="-6"/>
                            <w:sz w:val="21"/>
                            <w:szCs w:val="21"/>
                          </w:rPr>
                          <w:t>过重要性水平、但仍应引起董事会和</w:t>
                        </w:r>
                        <w:r>
                          <w:rPr>
                            <w:rFonts w:ascii="宋体" w:hAnsi="宋体" w:cs="宋体" w:eastAsia="宋体" w:hint="default"/>
                            <w:sz w:val="21"/>
                            <w:szCs w:val="21"/>
                          </w:rPr>
                          <w:t> </w:t>
                        </w:r>
                        <w:r>
                          <w:rPr>
                            <w:rFonts w:ascii="宋体" w:hAnsi="宋体" w:cs="宋体" w:eastAsia="宋体" w:hint="default"/>
                            <w:spacing w:val="-6"/>
                            <w:sz w:val="21"/>
                            <w:szCs w:val="21"/>
                          </w:rPr>
                          <w:t>管理层重视的错报。一般缺陷：不构</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成重大缺陷和重要缺陷的内部控制 缺陷。</w:t>
                        </w:r>
                      </w:p>
                    </w:tc>
                    <w:tc>
                      <w:tcPr>
                        <w:tcW w:w="3051" w:type="dxa"/>
                        <w:vMerge w:val="restart"/>
                        <w:tcBorders>
                          <w:top w:val="single" w:sz="4" w:space="0" w:color="000000"/>
                          <w:left w:val="single" w:sz="4" w:space="0" w:color="000000"/>
                          <w:right w:val="single" w:sz="4" w:space="0" w:color="000000"/>
                        </w:tcBorders>
                      </w:tcPr>
                      <w:p>
                        <w:pPr>
                          <w:pStyle w:val="TableParagraph"/>
                          <w:spacing w:line="237" w:lineRule="auto" w:before="144"/>
                          <w:ind w:left="22" w:right="76"/>
                          <w:jc w:val="left"/>
                          <w:rPr>
                            <w:rFonts w:ascii="宋体" w:hAnsi="宋体" w:cs="宋体" w:eastAsia="宋体" w:hint="default"/>
                            <w:sz w:val="21"/>
                            <w:szCs w:val="21"/>
                          </w:rPr>
                        </w:pPr>
                        <w:r>
                          <w:rPr>
                            <w:rFonts w:ascii="宋体" w:hAnsi="宋体" w:cs="宋体" w:eastAsia="宋体" w:hint="default"/>
                            <w:sz w:val="21"/>
                            <w:szCs w:val="21"/>
                          </w:rPr>
                          <w:t>重大缺陷：公司缺乏</w:t>
                        </w:r>
                        <w:r>
                          <w:rPr>
                            <w:rFonts w:ascii="Times New Roman" w:hAnsi="Times New Roman" w:cs="Times New Roman" w:eastAsia="Times New Roman" w:hint="default"/>
                            <w:sz w:val="21"/>
                            <w:szCs w:val="21"/>
                          </w:rPr>
                          <w:t>"</w:t>
                        </w:r>
                        <w:r>
                          <w:rPr>
                            <w:rFonts w:ascii="宋体" w:hAnsi="宋体" w:cs="宋体" w:eastAsia="宋体" w:hint="default"/>
                            <w:sz w:val="21"/>
                            <w:szCs w:val="21"/>
                          </w:rPr>
                          <w:t>三重一大</w:t>
                        </w:r>
                        <w:r>
                          <w:rPr>
                            <w:rFonts w:ascii="Times New Roman" w:hAnsi="Times New Roman" w:cs="Times New Roman" w:eastAsia="Times New Roman" w:hint="default"/>
                            <w:sz w:val="21"/>
                            <w:szCs w:val="21"/>
                          </w:rPr>
                          <w:t>"</w:t>
                        </w:r>
                        <w:r>
                          <w:rPr>
                            <w:rFonts w:ascii="Times New Roman" w:hAnsi="Times New Roman" w:cs="Times New Roman" w:eastAsia="Times New Roman" w:hint="default"/>
                            <w:w w:val="99"/>
                            <w:sz w:val="21"/>
                            <w:szCs w:val="21"/>
                          </w:rPr>
                          <w:t> </w:t>
                        </w:r>
                        <w:r>
                          <w:rPr>
                            <w:rFonts w:ascii="宋体" w:hAnsi="宋体" w:cs="宋体" w:eastAsia="宋体" w:hint="default"/>
                            <w:spacing w:val="-4"/>
                            <w:sz w:val="21"/>
                            <w:szCs w:val="21"/>
                          </w:rPr>
                          <w:t>决策程序；公司决策程序不科学</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如决策失误，导致公司并购后未 </w:t>
                        </w:r>
                        <w:r>
                          <w:rPr>
                            <w:rFonts w:ascii="宋体" w:hAnsi="宋体" w:cs="宋体" w:eastAsia="宋体" w:hint="default"/>
                            <w:spacing w:val="-4"/>
                            <w:sz w:val="21"/>
                            <w:szCs w:val="21"/>
                          </w:rPr>
                          <w:t>能达到预期目标；违犯国家法律</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法规；管理人员或关键技术人员 纷纷流失；媒体负面新闻频现； 内部控制评价的结果特别是重大 或重要缺陷未得到整改；重要业 务缺乏制度控制或制度系统性失 效。重要缺陷：重要业务制度或 系统存在的缺陷；内部控制内部 监督发现的重要缺陷未及时整 改；其他对公司产生较大负面影 响的情形。一般缺陷：一般业务 制度或系统存在缺陷；内部控制 内部监督发现的一般缺陷未及时 整改。</w:t>
                        </w:r>
                      </w:p>
                    </w:tc>
                  </w:tr>
                  <w:tr>
                    <w:trPr>
                      <w:trHeight w:val="353" w:hRule="exact"/>
                    </w:trPr>
                    <w:tc>
                      <w:tcPr>
                        <w:tcW w:w="319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
                          <w:ind w:left="22" w:right="0"/>
                          <w:jc w:val="left"/>
                          <w:rPr>
                            <w:rFonts w:ascii="宋体" w:hAnsi="宋体" w:cs="宋体" w:eastAsia="宋体" w:hint="default"/>
                            <w:sz w:val="21"/>
                            <w:szCs w:val="21"/>
                          </w:rPr>
                        </w:pPr>
                        <w:r>
                          <w:rPr>
                            <w:rFonts w:ascii="宋体" w:hAnsi="宋体" w:cs="宋体" w:eastAsia="宋体" w:hint="default"/>
                            <w:sz w:val="21"/>
                            <w:szCs w:val="21"/>
                          </w:rPr>
                          <w:t>定性标准</w:t>
                        </w:r>
                      </w:p>
                    </w:tc>
                    <w:tc>
                      <w:tcPr>
                        <w:tcW w:w="3323" w:type="dxa"/>
                        <w:vMerge/>
                        <w:tcBorders>
                          <w:left w:val="single" w:sz="9" w:space="0" w:color="D2D2D2"/>
                          <w:right w:val="single" w:sz="4" w:space="0" w:color="000000"/>
                        </w:tcBorders>
                      </w:tcPr>
                      <w:p>
                        <w:pPr/>
                      </w:p>
                    </w:tc>
                    <w:tc>
                      <w:tcPr>
                        <w:tcW w:w="3051" w:type="dxa"/>
                        <w:vMerge/>
                        <w:tcBorders>
                          <w:left w:val="single" w:sz="4" w:space="0" w:color="000000"/>
                          <w:right w:val="single" w:sz="4" w:space="0" w:color="000000"/>
                        </w:tcBorders>
                      </w:tcPr>
                      <w:p>
                        <w:pPr/>
                      </w:p>
                    </w:tc>
                  </w:tr>
                  <w:tr>
                    <w:trPr>
                      <w:trHeight w:val="2320" w:hRule="exact"/>
                    </w:trPr>
                    <w:tc>
                      <w:tcPr>
                        <w:tcW w:w="3195" w:type="dxa"/>
                        <w:tcBorders>
                          <w:top w:val="nil" w:sz="6" w:space="0" w:color="auto"/>
                          <w:left w:val="single" w:sz="4" w:space="0" w:color="000000"/>
                          <w:bottom w:val="single" w:sz="4" w:space="0" w:color="000000"/>
                          <w:right w:val="single" w:sz="4" w:space="0" w:color="000000"/>
                        </w:tcBorders>
                        <w:shd w:val="clear" w:color="auto" w:fill="D2D2D2"/>
                      </w:tcPr>
                      <w:p>
                        <w:pPr/>
                      </w:p>
                    </w:tc>
                    <w:tc>
                      <w:tcPr>
                        <w:tcW w:w="3323" w:type="dxa"/>
                        <w:vMerge/>
                        <w:tcBorders>
                          <w:left w:val="single" w:sz="9" w:space="0" w:color="D2D2D2"/>
                          <w:bottom w:val="single" w:sz="4" w:space="0" w:color="000000"/>
                          <w:right w:val="single" w:sz="4" w:space="0" w:color="000000"/>
                        </w:tcBorders>
                      </w:tcPr>
                      <w:p>
                        <w:pPr/>
                      </w:p>
                    </w:tc>
                    <w:tc>
                      <w:tcPr>
                        <w:tcW w:w="3051" w:type="dxa"/>
                        <w:vMerge/>
                        <w:tcBorders>
                          <w:left w:val="single" w:sz="4" w:space="0" w:color="000000"/>
                          <w:bottom w:val="single" w:sz="4" w:space="0" w:color="000000"/>
                          <w:right w:val="single" w:sz="4" w:space="0" w:color="000000"/>
                        </w:tcBorders>
                      </w:tcPr>
                      <w:p>
                        <w:pPr/>
                      </w:p>
                    </w:tc>
                  </w:tr>
                  <w:tr>
                    <w:trPr>
                      <w:trHeight w:val="1074" w:hRule="exact"/>
                    </w:trPr>
                    <w:tc>
                      <w:tcPr>
                        <w:tcW w:w="3195" w:type="dxa"/>
                        <w:tcBorders>
                          <w:top w:val="single" w:sz="4" w:space="0" w:color="000000"/>
                          <w:left w:val="single" w:sz="4" w:space="0" w:color="000000"/>
                          <w:bottom w:val="nil" w:sz="6" w:space="0" w:color="auto"/>
                          <w:right w:val="single" w:sz="4" w:space="0" w:color="000000"/>
                        </w:tcBorders>
                        <w:shd w:val="clear" w:color="auto" w:fill="D2D2D2"/>
                      </w:tcPr>
                      <w:p>
                        <w:pPr/>
                      </w:p>
                    </w:tc>
                    <w:tc>
                      <w:tcPr>
                        <w:tcW w:w="3323" w:type="dxa"/>
                        <w:vMerge w:val="restart"/>
                        <w:tcBorders>
                          <w:top w:val="single" w:sz="4" w:space="0" w:color="000000"/>
                          <w:left w:val="single" w:sz="9" w:space="0" w:color="D2D2D2"/>
                          <w:right w:val="single" w:sz="4" w:space="0" w:color="000000"/>
                        </w:tcBorders>
                      </w:tcPr>
                      <w:p>
                        <w:pPr>
                          <w:pStyle w:val="TableParagraph"/>
                          <w:spacing w:line="228" w:lineRule="auto" w:before="17"/>
                          <w:ind w:left="16" w:right="21"/>
                          <w:jc w:val="left"/>
                          <w:rPr>
                            <w:rFonts w:ascii="宋体" w:hAnsi="宋体" w:cs="宋体" w:eastAsia="宋体" w:hint="default"/>
                            <w:sz w:val="21"/>
                            <w:szCs w:val="21"/>
                          </w:rPr>
                        </w:pPr>
                        <w:r>
                          <w:rPr>
                            <w:rFonts w:ascii="宋体" w:hAnsi="宋体" w:cs="宋体" w:eastAsia="宋体" w:hint="default"/>
                            <w:spacing w:val="-6"/>
                            <w:sz w:val="21"/>
                            <w:szCs w:val="21"/>
                          </w:rPr>
                          <w:t>重大缺陷：营业收入潜在错报大于等</w:t>
                        </w:r>
                        <w:r>
                          <w:rPr>
                            <w:rFonts w:ascii="宋体" w:hAnsi="宋体" w:cs="宋体" w:eastAsia="宋体" w:hint="default"/>
                            <w:sz w:val="21"/>
                            <w:szCs w:val="21"/>
                          </w:rPr>
                          <w:t> 于营业收入的</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，利润总额潜在错 报大于等于利润总额的</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，资产总 额潜在错报大于等于资产总额的 </w:t>
                        </w:r>
                        <w:r>
                          <w:rPr>
                            <w:rFonts w:ascii="Times New Roman" w:hAnsi="Times New Roman" w:cs="Times New Roman" w:eastAsia="Times New Roman" w:hint="default"/>
                            <w:sz w:val="21"/>
                            <w:szCs w:val="21"/>
                          </w:rPr>
                          <w:t>3%</w:t>
                        </w:r>
                        <w:r>
                          <w:rPr>
                            <w:rFonts w:ascii="宋体" w:hAnsi="宋体" w:cs="宋体" w:eastAsia="宋体" w:hint="default"/>
                            <w:sz w:val="21"/>
                            <w:szCs w:val="21"/>
                          </w:rPr>
                          <w:t>。重要缺陷：营业收入潜在错报 大于等于营业收入的</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3%</w:t>
                        </w:r>
                        <w:r>
                          <w:rPr>
                            <w:rFonts w:ascii="宋体" w:hAnsi="宋体" w:cs="宋体" w:eastAsia="宋体" w:hint="default"/>
                            <w:sz w:val="21"/>
                            <w:szCs w:val="21"/>
                          </w:rPr>
                          <w:t>且小于营业 收入的</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，利润总额潜在错报大于 等于利润总额的</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3%</w:t>
                        </w:r>
                        <w:r>
                          <w:rPr>
                            <w:rFonts w:ascii="宋体" w:hAnsi="宋体" w:cs="宋体" w:eastAsia="宋体" w:hint="default"/>
                            <w:sz w:val="21"/>
                            <w:szCs w:val="21"/>
                          </w:rPr>
                          <w:t>且小于利润总额 的</w:t>
                        </w:r>
                        <w:r>
                          <w:rPr>
                            <w:rFonts w:ascii="宋体" w:hAnsi="宋体" w:cs="宋体" w:eastAsia="宋体" w:hint="default"/>
                            <w:spacing w:val="-62"/>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，资产总额潜在错报大于等于</w:t>
                        </w:r>
                      </w:p>
                    </w:tc>
                    <w:tc>
                      <w:tcPr>
                        <w:tcW w:w="305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281" w:lineRule="exact"/>
                          <w:ind w:left="22" w:right="0"/>
                          <w:jc w:val="both"/>
                          <w:rPr>
                            <w:rFonts w:ascii="宋体" w:hAnsi="宋体" w:cs="宋体" w:eastAsia="宋体" w:hint="default"/>
                            <w:sz w:val="21"/>
                            <w:szCs w:val="21"/>
                          </w:rPr>
                        </w:pPr>
                        <w:r>
                          <w:rPr>
                            <w:rFonts w:ascii="宋体" w:hAnsi="宋体" w:cs="宋体" w:eastAsia="宋体" w:hint="default"/>
                            <w:spacing w:val="-5"/>
                            <w:sz w:val="21"/>
                            <w:szCs w:val="21"/>
                          </w:rPr>
                          <w:t>重大缺陷：导致损失</w:t>
                        </w:r>
                        <w:r>
                          <w:rPr>
                            <w:rFonts w:ascii="Times New Roman" w:hAnsi="Times New Roman" w:cs="Times New Roman" w:eastAsia="Times New Roman" w:hint="default"/>
                            <w:spacing w:val="-5"/>
                            <w:sz w:val="21"/>
                            <w:szCs w:val="21"/>
                          </w:rPr>
                          <w:t>≥</w:t>
                        </w:r>
                        <w:r>
                          <w:rPr>
                            <w:rFonts w:ascii="宋体" w:hAnsi="宋体" w:cs="宋体" w:eastAsia="宋体" w:hint="default"/>
                            <w:spacing w:val="-5"/>
                            <w:sz w:val="21"/>
                            <w:szCs w:val="21"/>
                          </w:rPr>
                          <w:t>营业收入的</w:t>
                        </w:r>
                      </w:p>
                      <w:p>
                        <w:pPr>
                          <w:pStyle w:val="TableParagraph"/>
                          <w:spacing w:line="272" w:lineRule="exact"/>
                          <w:ind w:left="22" w:right="0"/>
                          <w:jc w:val="both"/>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；重要缺陷：营业收入的</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w:t>
                        </w:r>
                      </w:p>
                      <w:p>
                        <w:pPr>
                          <w:pStyle w:val="TableParagraph"/>
                          <w:spacing w:line="232" w:lineRule="auto"/>
                          <w:ind w:left="22" w:right="76"/>
                          <w:jc w:val="both"/>
                          <w:rPr>
                            <w:rFonts w:ascii="宋体" w:hAnsi="宋体" w:cs="宋体" w:eastAsia="宋体" w:hint="default"/>
                            <w:sz w:val="21"/>
                            <w:szCs w:val="21"/>
                          </w:rPr>
                        </w:pPr>
                        <w:r>
                          <w:rPr>
                            <w:rFonts w:ascii="宋体" w:hAnsi="宋体" w:cs="宋体" w:eastAsia="宋体" w:hint="default"/>
                            <w:sz w:val="21"/>
                            <w:szCs w:val="21"/>
                          </w:rPr>
                          <w:t>﹥导致损失</w:t>
                        </w:r>
                        <w:r>
                          <w:rPr>
                            <w:rFonts w:ascii="Times New Roman" w:hAnsi="Times New Roman" w:cs="Times New Roman" w:eastAsia="Times New Roman" w:hint="default"/>
                            <w:sz w:val="21"/>
                            <w:szCs w:val="21"/>
                          </w:rPr>
                          <w:t>≥</w:t>
                        </w:r>
                        <w:r>
                          <w:rPr>
                            <w:rFonts w:ascii="宋体" w:hAnsi="宋体" w:cs="宋体" w:eastAsia="宋体" w:hint="default"/>
                            <w:sz w:val="21"/>
                            <w:szCs w:val="21"/>
                          </w:rPr>
                          <w:t>营业收入的</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0.5%</w:t>
                        </w:r>
                        <w:r>
                          <w:rPr>
                            <w:rFonts w:ascii="宋体" w:hAnsi="宋体" w:cs="宋体" w:eastAsia="宋体" w:hint="default"/>
                            <w:sz w:val="21"/>
                            <w:szCs w:val="21"/>
                          </w:rPr>
                          <w:t>； 一般缺陷：导致损失﹤营业收入 的</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0.5%</w:t>
                        </w:r>
                        <w:r>
                          <w:rPr>
                            <w:rFonts w:ascii="宋体" w:hAnsi="宋体" w:cs="宋体" w:eastAsia="宋体" w:hint="default"/>
                            <w:sz w:val="21"/>
                            <w:szCs w:val="21"/>
                          </w:rPr>
                          <w:t>。</w:t>
                        </w:r>
                      </w:p>
                    </w:tc>
                  </w:tr>
                  <w:tr>
                    <w:trPr>
                      <w:trHeight w:val="353" w:hRule="exact"/>
                    </w:trPr>
                    <w:tc>
                      <w:tcPr>
                        <w:tcW w:w="319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6"/>
                          <w:ind w:left="22" w:right="0"/>
                          <w:jc w:val="left"/>
                          <w:rPr>
                            <w:rFonts w:ascii="宋体" w:hAnsi="宋体" w:cs="宋体" w:eastAsia="宋体" w:hint="default"/>
                            <w:sz w:val="21"/>
                            <w:szCs w:val="21"/>
                          </w:rPr>
                        </w:pPr>
                        <w:r>
                          <w:rPr>
                            <w:rFonts w:ascii="宋体" w:hAnsi="宋体" w:cs="宋体" w:eastAsia="宋体" w:hint="default"/>
                            <w:sz w:val="21"/>
                            <w:szCs w:val="21"/>
                          </w:rPr>
                          <w:t>定量标准</w:t>
                        </w:r>
                      </w:p>
                    </w:tc>
                    <w:tc>
                      <w:tcPr>
                        <w:tcW w:w="3323" w:type="dxa"/>
                        <w:vMerge/>
                        <w:tcBorders>
                          <w:left w:val="single" w:sz="9" w:space="0" w:color="D2D2D2"/>
                          <w:right w:val="single" w:sz="4" w:space="0" w:color="000000"/>
                        </w:tcBorders>
                      </w:tcPr>
                      <w:p>
                        <w:pPr/>
                      </w:p>
                    </w:tc>
                    <w:tc>
                      <w:tcPr>
                        <w:tcW w:w="3051" w:type="dxa"/>
                        <w:vMerge/>
                        <w:tcBorders>
                          <w:left w:val="single" w:sz="4" w:space="0" w:color="000000"/>
                          <w:right w:val="single" w:sz="4" w:space="0" w:color="000000"/>
                        </w:tcBorders>
                      </w:tcPr>
                      <w:p>
                        <w:pPr/>
                      </w:p>
                    </w:tc>
                  </w:tr>
                  <w:tr>
                    <w:trPr>
                      <w:trHeight w:val="1075" w:hRule="exact"/>
                    </w:trPr>
                    <w:tc>
                      <w:tcPr>
                        <w:tcW w:w="3195" w:type="dxa"/>
                        <w:tcBorders>
                          <w:top w:val="nil" w:sz="6" w:space="0" w:color="auto"/>
                          <w:left w:val="single" w:sz="4" w:space="0" w:color="000000"/>
                          <w:bottom w:val="single" w:sz="4" w:space="0" w:color="000000"/>
                          <w:right w:val="single" w:sz="4" w:space="0" w:color="000000"/>
                        </w:tcBorders>
                        <w:shd w:val="clear" w:color="auto" w:fill="D2D2D2"/>
                      </w:tcPr>
                      <w:p>
                        <w:pPr/>
                      </w:p>
                    </w:tc>
                    <w:tc>
                      <w:tcPr>
                        <w:tcW w:w="3323" w:type="dxa"/>
                        <w:vMerge/>
                        <w:tcBorders>
                          <w:left w:val="single" w:sz="9" w:space="0" w:color="D2D2D2"/>
                          <w:bottom w:val="single" w:sz="4" w:space="0" w:color="000000"/>
                          <w:right w:val="single" w:sz="4" w:space="0" w:color="000000"/>
                        </w:tcBorders>
                      </w:tcPr>
                      <w:p>
                        <w:pPr/>
                      </w:p>
                    </w:tc>
                    <w:tc>
                      <w:tcPr>
                        <w:tcW w:w="3051" w:type="dxa"/>
                        <w:vMerge/>
                        <w:tcBorders>
                          <w:left w:val="single" w:sz="4" w:space="0" w:color="000000"/>
                          <w:bottom w:val="single" w:sz="4" w:space="0" w:color="000000"/>
                          <w:right w:val="single" w:sz="4" w:space="0" w:color="000000"/>
                        </w:tcBorders>
                      </w:tcPr>
                      <w:p>
                        <w:pPr/>
                      </w:p>
                    </w:tc>
                  </w:tr>
                </w:tbl>
                <w:p>
                  <w:pPr/>
                </w:p>
              </w:txbxContent>
            </v:textbox>
            <w10:wrap type="none"/>
          </v:shape>
        </w:pict>
      </w:r>
      <w:r>
        <w:rPr/>
        <w:t>，</w:t>
      </w:r>
    </w:p>
    <w:p>
      <w:pPr>
        <w:spacing w:line="240" w:lineRule="auto" w:before="8"/>
        <w:rPr>
          <w:rFonts w:ascii="宋体" w:hAnsi="宋体" w:cs="宋体" w:eastAsia="宋体" w:hint="default"/>
          <w:sz w:val="20"/>
          <w:szCs w:val="20"/>
        </w:rPr>
      </w:pPr>
    </w:p>
    <w:p>
      <w:pPr>
        <w:pStyle w:val="BodyText"/>
        <w:spacing w:line="240" w:lineRule="auto"/>
        <w:ind w:left="0" w:right="1125"/>
        <w:jc w:val="right"/>
      </w:pPr>
      <w:r>
        <w:rPr/>
        <w:t>、</w:t>
      </w:r>
    </w:p>
    <w:p>
      <w:pPr>
        <w:spacing w:after="0" w:line="240" w:lineRule="auto"/>
        <w:jc w:val="right"/>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94"/>
        <w:gridCol w:w="3324"/>
        <w:gridCol w:w="3051"/>
      </w:tblGrid>
      <w:tr>
        <w:trPr>
          <w:trHeight w:val="141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24"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3" w:right="0"/>
              <w:jc w:val="both"/>
              <w:rPr>
                <w:rFonts w:ascii="宋体" w:hAnsi="宋体" w:cs="宋体" w:eastAsia="宋体" w:hint="default"/>
                <w:sz w:val="21"/>
                <w:szCs w:val="21"/>
              </w:rPr>
            </w:pPr>
            <w:r>
              <w:rPr>
                <w:rFonts w:ascii="宋体" w:hAnsi="宋体" w:cs="宋体" w:eastAsia="宋体" w:hint="default"/>
                <w:sz w:val="21"/>
                <w:szCs w:val="21"/>
              </w:rPr>
              <w:t>资产总额的</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w:t>
            </w:r>
            <w:r>
              <w:rPr>
                <w:rFonts w:ascii="宋体" w:hAnsi="宋体" w:cs="宋体" w:eastAsia="宋体" w:hint="default"/>
                <w:sz w:val="21"/>
                <w:szCs w:val="21"/>
              </w:rPr>
              <w:t>且小于资产总额的</w:t>
            </w:r>
          </w:p>
          <w:p>
            <w:pPr>
              <w:pStyle w:val="TableParagraph"/>
              <w:spacing w:line="225" w:lineRule="auto" w:before="5"/>
              <w:ind w:left="23" w:right="22"/>
              <w:jc w:val="both"/>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。一般缺陷：营业收入潜在错报</w:t>
            </w:r>
            <w:r>
              <w:rPr>
                <w:rFonts w:ascii="宋体" w:hAnsi="宋体" w:cs="宋体" w:eastAsia="宋体" w:hint="default"/>
                <w:w w:val="99"/>
                <w:sz w:val="21"/>
                <w:szCs w:val="21"/>
              </w:rPr>
              <w:t> </w:t>
            </w:r>
            <w:r>
              <w:rPr>
                <w:rFonts w:ascii="宋体" w:hAnsi="宋体" w:cs="宋体" w:eastAsia="宋体" w:hint="default"/>
                <w:sz w:val="21"/>
                <w:szCs w:val="21"/>
              </w:rPr>
              <w:t>小于营业收入的</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3%</w:t>
            </w:r>
            <w:r>
              <w:rPr>
                <w:rFonts w:ascii="宋体" w:hAnsi="宋体" w:cs="宋体" w:eastAsia="宋体" w:hint="default"/>
                <w:sz w:val="21"/>
                <w:szCs w:val="21"/>
              </w:rPr>
              <w:t>，利润总额潜在</w:t>
            </w:r>
            <w:r>
              <w:rPr>
                <w:rFonts w:ascii="宋体" w:hAnsi="宋体" w:cs="宋体" w:eastAsia="宋体" w:hint="default"/>
                <w:w w:val="99"/>
                <w:sz w:val="21"/>
                <w:szCs w:val="21"/>
              </w:rPr>
              <w:t> </w:t>
            </w:r>
            <w:r>
              <w:rPr>
                <w:rFonts w:ascii="宋体" w:hAnsi="宋体" w:cs="宋体" w:eastAsia="宋体" w:hint="default"/>
                <w:sz w:val="21"/>
                <w:szCs w:val="21"/>
              </w:rPr>
              <w:t>错报小于利润总额的</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3%</w:t>
            </w:r>
            <w:r>
              <w:rPr>
                <w:rFonts w:ascii="宋体" w:hAnsi="宋体" w:cs="宋体" w:eastAsia="宋体" w:hint="default"/>
                <w:sz w:val="21"/>
                <w:szCs w:val="21"/>
              </w:rPr>
              <w:t>，资产总额</w:t>
            </w:r>
            <w:r>
              <w:rPr>
                <w:rFonts w:ascii="宋体" w:hAnsi="宋体" w:cs="宋体" w:eastAsia="宋体" w:hint="default"/>
                <w:w w:val="99"/>
                <w:sz w:val="21"/>
                <w:szCs w:val="21"/>
              </w:rPr>
              <w:t> </w:t>
            </w:r>
            <w:r>
              <w:rPr>
                <w:rFonts w:ascii="宋体" w:hAnsi="宋体" w:cs="宋体" w:eastAsia="宋体" w:hint="default"/>
                <w:sz w:val="21"/>
                <w:szCs w:val="21"/>
              </w:rPr>
              <w:t>潜在错报小于资产总额的</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w:t>
            </w:r>
            <w:r>
              <w:rPr>
                <w:rFonts w:ascii="宋体" w:hAnsi="宋体" w:cs="宋体" w:eastAsia="宋体" w:hint="default"/>
                <w:sz w:val="21"/>
                <w:szCs w:val="21"/>
              </w:rPr>
              <w:t>。</w:t>
            </w:r>
          </w:p>
        </w:tc>
        <w:tc>
          <w:tcPr>
            <w:tcW w:w="3051" w:type="dxa"/>
            <w:tcBorders>
              <w:top w:val="single" w:sz="4" w:space="0" w:color="000000"/>
              <w:left w:val="single" w:sz="4" w:space="0" w:color="000000"/>
              <w:bottom w:val="single" w:sz="4" w:space="0" w:color="000000"/>
              <w:right w:val="single" w:sz="4" w:space="0" w:color="000000"/>
            </w:tcBorders>
          </w:tcPr>
          <w:p>
            <w:pPr/>
          </w:p>
        </w:tc>
      </w:tr>
      <w:tr>
        <w:trPr>
          <w:trHeight w:val="36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left="22" w:right="0"/>
              <w:jc w:val="left"/>
              <w:rPr>
                <w:rFonts w:ascii="宋体" w:hAnsi="宋体" w:cs="宋体" w:eastAsia="宋体" w:hint="default"/>
                <w:sz w:val="21"/>
                <w:szCs w:val="21"/>
              </w:rPr>
            </w:pPr>
            <w:r>
              <w:rPr>
                <w:rFonts w:ascii="宋体" w:hAnsi="宋体" w:cs="宋体" w:eastAsia="宋体" w:hint="default"/>
                <w:sz w:val="21"/>
                <w:szCs w:val="21"/>
              </w:rPr>
              <w:t>财务报告重大缺陷数量（个）</w:t>
            </w:r>
          </w:p>
        </w:tc>
        <w:tc>
          <w:tcPr>
            <w:tcW w:w="63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 w:right="0"/>
              <w:jc w:val="center"/>
              <w:rPr>
                <w:rFonts w:ascii="Times New Roman" w:hAnsi="Times New Roman" w:cs="Times New Roman" w:eastAsia="Times New Roman" w:hint="default"/>
                <w:sz w:val="21"/>
                <w:szCs w:val="21"/>
              </w:rPr>
            </w:pPr>
            <w:r>
              <w:rPr>
                <w:rFonts w:ascii="Times New Roman"/>
                <w:sz w:val="21"/>
              </w:rPr>
              <w:t>0</w:t>
            </w:r>
          </w:p>
        </w:tc>
      </w:tr>
      <w:tr>
        <w:trPr>
          <w:trHeight w:val="36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left="22" w:right="0"/>
              <w:jc w:val="left"/>
              <w:rPr>
                <w:rFonts w:ascii="宋体" w:hAnsi="宋体" w:cs="宋体" w:eastAsia="宋体" w:hint="default"/>
                <w:sz w:val="21"/>
                <w:szCs w:val="21"/>
              </w:rPr>
            </w:pPr>
            <w:r>
              <w:rPr>
                <w:rFonts w:ascii="宋体" w:hAnsi="宋体" w:cs="宋体" w:eastAsia="宋体" w:hint="default"/>
                <w:sz w:val="21"/>
                <w:szCs w:val="21"/>
              </w:rPr>
              <w:t>非财务报告重大缺陷数量（个）</w:t>
            </w:r>
          </w:p>
        </w:tc>
        <w:tc>
          <w:tcPr>
            <w:tcW w:w="63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 w:right="0"/>
              <w:jc w:val="center"/>
              <w:rPr>
                <w:rFonts w:ascii="Times New Roman" w:hAnsi="Times New Roman" w:cs="Times New Roman" w:eastAsia="Times New Roman" w:hint="default"/>
                <w:sz w:val="21"/>
                <w:szCs w:val="21"/>
              </w:rPr>
            </w:pPr>
            <w:r>
              <w:rPr>
                <w:rFonts w:ascii="Times New Roman"/>
                <w:sz w:val="21"/>
              </w:rPr>
              <w:t>0</w:t>
            </w:r>
          </w:p>
        </w:tc>
      </w:tr>
      <w:tr>
        <w:trPr>
          <w:trHeight w:val="36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left="22" w:right="0"/>
              <w:jc w:val="left"/>
              <w:rPr>
                <w:rFonts w:ascii="宋体" w:hAnsi="宋体" w:cs="宋体" w:eastAsia="宋体" w:hint="default"/>
                <w:sz w:val="21"/>
                <w:szCs w:val="21"/>
              </w:rPr>
            </w:pPr>
            <w:r>
              <w:rPr>
                <w:rFonts w:ascii="宋体" w:hAnsi="宋体" w:cs="宋体" w:eastAsia="宋体" w:hint="default"/>
                <w:sz w:val="21"/>
                <w:szCs w:val="21"/>
              </w:rPr>
              <w:t>财务报告重要缺陷数量（个）</w:t>
            </w:r>
          </w:p>
        </w:tc>
        <w:tc>
          <w:tcPr>
            <w:tcW w:w="63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 w:right="0"/>
              <w:jc w:val="center"/>
              <w:rPr>
                <w:rFonts w:ascii="Times New Roman" w:hAnsi="Times New Roman" w:cs="Times New Roman" w:eastAsia="Times New Roman" w:hint="default"/>
                <w:sz w:val="21"/>
                <w:szCs w:val="21"/>
              </w:rPr>
            </w:pPr>
            <w:r>
              <w:rPr>
                <w:rFonts w:ascii="Times New Roman"/>
                <w:sz w:val="21"/>
              </w:rPr>
              <w:t>0</w:t>
            </w:r>
          </w:p>
        </w:tc>
      </w:tr>
      <w:tr>
        <w:trPr>
          <w:trHeight w:val="364"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left="22" w:right="0"/>
              <w:jc w:val="left"/>
              <w:rPr>
                <w:rFonts w:ascii="宋体" w:hAnsi="宋体" w:cs="宋体" w:eastAsia="宋体" w:hint="default"/>
                <w:sz w:val="21"/>
                <w:szCs w:val="21"/>
              </w:rPr>
            </w:pPr>
            <w:r>
              <w:rPr>
                <w:rFonts w:ascii="宋体" w:hAnsi="宋体" w:cs="宋体" w:eastAsia="宋体" w:hint="default"/>
                <w:sz w:val="21"/>
                <w:szCs w:val="21"/>
              </w:rPr>
              <w:t>非财务报告重要缺陷数量（个）</w:t>
            </w:r>
          </w:p>
        </w:tc>
        <w:tc>
          <w:tcPr>
            <w:tcW w:w="63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 w:right="0"/>
              <w:jc w:val="center"/>
              <w:rPr>
                <w:rFonts w:ascii="Times New Roman" w:hAnsi="Times New Roman" w:cs="Times New Roman" w:eastAsia="Times New Roman" w:hint="default"/>
                <w:sz w:val="21"/>
                <w:szCs w:val="21"/>
              </w:rPr>
            </w:pPr>
            <w:r>
              <w:rPr>
                <w:rFonts w:ascii="Times New Roman"/>
                <w:sz w:val="21"/>
              </w:rPr>
              <w:t>0</w:t>
            </w:r>
          </w:p>
        </w:tc>
      </w:tr>
    </w:tbl>
    <w:p>
      <w:pPr>
        <w:spacing w:line="240" w:lineRule="auto" w:before="2"/>
        <w:rPr>
          <w:rFonts w:ascii="宋体" w:hAnsi="宋体" w:cs="宋体" w:eastAsia="宋体" w:hint="default"/>
          <w:sz w:val="18"/>
          <w:szCs w:val="18"/>
        </w:rPr>
      </w:pPr>
    </w:p>
    <w:p>
      <w:pPr>
        <w:pStyle w:val="Heading3"/>
        <w:spacing w:line="240" w:lineRule="auto" w:before="26"/>
        <w:ind w:left="154" w:right="1130"/>
        <w:jc w:val="left"/>
        <w:rPr>
          <w:b w:val="0"/>
          <w:bCs w:val="0"/>
        </w:rPr>
      </w:pPr>
      <w:bookmarkStart w:name="十、内部控制审计报告或鉴证报告" w:id="144"/>
      <w:bookmarkEnd w:id="144"/>
      <w:r>
        <w:rPr>
          <w:b w:val="0"/>
          <w:bCs w:val="0"/>
        </w:rPr>
      </w:r>
      <w:r>
        <w:rPr/>
        <w:t>十、内部控制审计报告或鉴证报告</w:t>
      </w:r>
      <w:r>
        <w:rPr>
          <w:b w:val="0"/>
          <w:bCs w:val="0"/>
        </w:rPr>
      </w:r>
    </w:p>
    <w:p>
      <w:pPr>
        <w:spacing w:line="240" w:lineRule="auto" w:before="8"/>
        <w:rPr>
          <w:rFonts w:ascii="宋体" w:hAnsi="宋体" w:cs="宋体" w:eastAsia="宋体" w:hint="default"/>
          <w:b/>
          <w:bCs/>
          <w:sz w:val="24"/>
          <w:szCs w:val="24"/>
        </w:rPr>
      </w:pPr>
    </w:p>
    <w:p>
      <w:pPr>
        <w:pStyle w:val="BodyText"/>
        <w:spacing w:line="240" w:lineRule="auto"/>
        <w:ind w:left="153" w:right="1130"/>
        <w:jc w:val="left"/>
        <w:rPr>
          <w:rFonts w:ascii="黑体" w:hAnsi="黑体" w:cs="黑体" w:eastAsia="黑体" w:hint="default"/>
        </w:rPr>
      </w:pPr>
      <w:r>
        <w:rPr>
          <w:rFonts w:ascii="黑体" w:hAnsi="黑体" w:cs="黑体" w:eastAsia="黑体" w:hint="default"/>
        </w:rPr>
        <w:t>不适用</w:t>
      </w:r>
    </w:p>
    <w:p>
      <w:pPr>
        <w:spacing w:after="0" w:line="240" w:lineRule="auto"/>
        <w:jc w:val="left"/>
        <w:rPr>
          <w:rFonts w:ascii="黑体" w:hAnsi="黑体" w:cs="黑体" w:eastAsia="黑体" w:hint="default"/>
        </w:rPr>
        <w:sectPr>
          <w:pgSz w:w="11910" w:h="16840"/>
          <w:pgMar w:header="747" w:footer="979" w:top="1060" w:bottom="1160" w:left="980" w:right="0"/>
        </w:sect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3"/>
        <w:rPr>
          <w:rFonts w:ascii="黑体" w:hAnsi="黑体" w:cs="黑体" w:eastAsia="黑体" w:hint="default"/>
          <w:sz w:val="20"/>
          <w:szCs w:val="20"/>
        </w:rPr>
      </w:pPr>
    </w:p>
    <w:p>
      <w:pPr>
        <w:pStyle w:val="Heading1"/>
        <w:spacing w:line="240" w:lineRule="auto"/>
        <w:ind w:left="3207" w:right="1130"/>
        <w:jc w:val="left"/>
        <w:rPr>
          <w:b w:val="0"/>
          <w:bCs w:val="0"/>
        </w:rPr>
      </w:pPr>
      <w:bookmarkStart w:name="第十节公司债券相关情况" w:id="145"/>
      <w:bookmarkEnd w:id="145"/>
      <w:r>
        <w:rPr>
          <w:b w:val="0"/>
          <w:bCs w:val="0"/>
        </w:rPr>
      </w:r>
      <w:bookmarkStart w:name="_bookmark8" w:id="146"/>
      <w:bookmarkEnd w:id="146"/>
      <w:r>
        <w:rPr>
          <w:b w:val="0"/>
          <w:bCs w:val="0"/>
        </w:rPr>
      </w:r>
      <w:r>
        <w:rPr/>
        <w:t>第十节公司债券相关情况</w:t>
      </w:r>
      <w:r>
        <w:rPr>
          <w:b w:val="0"/>
          <w:bCs w:val="0"/>
        </w:rPr>
      </w:r>
    </w:p>
    <w:p>
      <w:pPr>
        <w:spacing w:line="240" w:lineRule="auto" w:before="9"/>
        <w:rPr>
          <w:rFonts w:ascii="宋体" w:hAnsi="宋体" w:cs="宋体" w:eastAsia="宋体" w:hint="default"/>
          <w:b/>
          <w:bCs/>
          <w:sz w:val="38"/>
          <w:szCs w:val="38"/>
        </w:rPr>
      </w:pPr>
    </w:p>
    <w:p>
      <w:pPr>
        <w:pStyle w:val="Heading4"/>
        <w:spacing w:line="240" w:lineRule="auto"/>
        <w:ind w:right="1153"/>
        <w:jc w:val="left"/>
        <w:rPr>
          <w:rFonts w:ascii="黑体" w:hAnsi="黑体" w:cs="黑体" w:eastAsia="黑体" w:hint="default"/>
        </w:rPr>
      </w:pPr>
      <w:r>
        <w:rPr>
          <w:rFonts w:ascii="黑体" w:hAnsi="黑体" w:cs="黑体" w:eastAsia="黑体" w:hint="default"/>
        </w:rPr>
        <w:t>公司是否存在公开发行并在证券交易所上市，且在年度报告批准报出日未到期或到期未能全 额兑付的公司债券</w:t>
      </w:r>
    </w:p>
    <w:p>
      <w:pPr>
        <w:spacing w:line="240" w:lineRule="auto" w:before="9"/>
        <w:rPr>
          <w:rFonts w:ascii="黑体" w:hAnsi="黑体" w:cs="黑体" w:eastAsia="黑体" w:hint="default"/>
          <w:sz w:val="31"/>
          <w:szCs w:val="31"/>
        </w:rPr>
      </w:pPr>
    </w:p>
    <w:p>
      <w:pPr>
        <w:pStyle w:val="BodyText"/>
        <w:spacing w:line="240" w:lineRule="auto"/>
        <w:ind w:left="153" w:right="1130"/>
        <w:jc w:val="left"/>
        <w:rPr>
          <w:rFonts w:ascii="黑体" w:hAnsi="黑体" w:cs="黑体" w:eastAsia="黑体" w:hint="default"/>
        </w:rPr>
      </w:pPr>
      <w:r>
        <w:rPr>
          <w:rFonts w:ascii="黑体" w:hAnsi="黑体" w:cs="黑体" w:eastAsia="黑体" w:hint="default"/>
        </w:rPr>
        <w:t>否</w:t>
      </w:r>
    </w:p>
    <w:p>
      <w:pPr>
        <w:spacing w:after="0" w:line="240" w:lineRule="auto"/>
        <w:jc w:val="left"/>
        <w:rPr>
          <w:rFonts w:ascii="黑体" w:hAnsi="黑体" w:cs="黑体" w:eastAsia="黑体" w:hint="default"/>
        </w:rPr>
        <w:sectPr>
          <w:pgSz w:w="11910" w:h="16840"/>
          <w:pgMar w:header="747" w:footer="979" w:top="1060" w:bottom="1160" w:left="980" w:right="0"/>
        </w:sectPr>
      </w:pPr>
    </w:p>
    <w:p>
      <w:pPr>
        <w:spacing w:line="240" w:lineRule="auto" w:before="0"/>
        <w:rPr>
          <w:rFonts w:ascii="黑体" w:hAnsi="黑体" w:cs="黑体" w:eastAsia="黑体" w:hint="default"/>
          <w:sz w:val="20"/>
          <w:szCs w:val="20"/>
        </w:rPr>
      </w:pPr>
    </w:p>
    <w:p>
      <w:pPr>
        <w:spacing w:line="240" w:lineRule="auto" w:before="8"/>
        <w:rPr>
          <w:rFonts w:ascii="黑体" w:hAnsi="黑体" w:cs="黑体" w:eastAsia="黑体" w:hint="default"/>
          <w:sz w:val="19"/>
          <w:szCs w:val="19"/>
        </w:rPr>
      </w:pPr>
    </w:p>
    <w:p>
      <w:pPr>
        <w:pStyle w:val="Heading1"/>
        <w:spacing w:line="240" w:lineRule="auto"/>
        <w:ind w:right="1113"/>
        <w:jc w:val="center"/>
        <w:rPr>
          <w:b w:val="0"/>
          <w:bCs w:val="0"/>
        </w:rPr>
      </w:pPr>
      <w:bookmarkStart w:name="_TOC_250001" w:id="147"/>
      <w:bookmarkStart w:name="第十一节财务报告" w:id="148"/>
      <w:r>
        <w:rPr>
          <w:b w:val="0"/>
          <w:bCs w:val="0"/>
        </w:rPr>
      </w:r>
      <w:r>
        <w:rPr/>
        <w:t>第十一节财务报告</w:t>
      </w:r>
      <w:bookmarkEnd w:id="147"/>
      <w:r>
        <w:rPr>
          <w:b w:val="0"/>
          <w:bCs w:val="0"/>
        </w:rPr>
      </w:r>
    </w:p>
    <w:p>
      <w:pPr>
        <w:spacing w:line="240" w:lineRule="auto" w:before="0"/>
        <w:rPr>
          <w:rFonts w:ascii="宋体" w:hAnsi="宋体" w:cs="宋体" w:eastAsia="宋体" w:hint="default"/>
          <w:b/>
          <w:bCs/>
          <w:sz w:val="20"/>
          <w:szCs w:val="20"/>
        </w:rPr>
      </w:pPr>
    </w:p>
    <w:p>
      <w:pPr>
        <w:pStyle w:val="Heading3"/>
        <w:spacing w:line="240" w:lineRule="auto" w:before="195"/>
        <w:ind w:right="1130"/>
        <w:jc w:val="left"/>
        <w:rPr>
          <w:b w:val="0"/>
          <w:bCs w:val="0"/>
        </w:rPr>
      </w:pPr>
      <w:bookmarkStart w:name="一、审计报告" w:id="149"/>
      <w:bookmarkEnd w:id="149"/>
      <w:r>
        <w:rPr>
          <w:b w:val="0"/>
          <w:bCs w:val="0"/>
        </w:rPr>
      </w:r>
      <w:r>
        <w:rPr/>
        <w:t>一、审计报告</w:t>
      </w:r>
      <w:r>
        <w:rPr>
          <w:b w:val="0"/>
          <w:bCs w:val="0"/>
        </w:rPr>
      </w:r>
    </w:p>
    <w:p>
      <w:pPr>
        <w:spacing w:line="240" w:lineRule="auto" w:before="3"/>
        <w:rPr>
          <w:rFonts w:ascii="宋体" w:hAnsi="宋体" w:cs="宋体" w:eastAsia="宋体" w:hint="default"/>
          <w:b/>
          <w:bCs/>
          <w:sz w:val="21"/>
          <w:szCs w:val="21"/>
        </w:rPr>
      </w:pPr>
    </w:p>
    <w:tbl>
      <w:tblPr>
        <w:tblW w:w="0" w:type="auto"/>
        <w:jc w:val="left"/>
        <w:tblInd w:w="858" w:type="dxa"/>
        <w:tblLayout w:type="fixed"/>
        <w:tblCellMar>
          <w:top w:w="0" w:type="dxa"/>
          <w:left w:w="0" w:type="dxa"/>
          <w:bottom w:w="0" w:type="dxa"/>
          <w:right w:w="0" w:type="dxa"/>
        </w:tblCellMar>
        <w:tblLook w:val="01E0"/>
      </w:tblPr>
      <w:tblGrid>
        <w:gridCol w:w="3686"/>
        <w:gridCol w:w="4677"/>
      </w:tblGrid>
      <w:tr>
        <w:trPr>
          <w:trHeight w:val="362" w:hRule="exact"/>
        </w:trPr>
        <w:tc>
          <w:tcPr>
            <w:tcW w:w="36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审计意见类型</w:t>
            </w:r>
          </w:p>
        </w:tc>
        <w:tc>
          <w:tcPr>
            <w:tcW w:w="4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标准无保留审计意见</w:t>
            </w:r>
          </w:p>
        </w:tc>
      </w:tr>
      <w:tr>
        <w:trPr>
          <w:trHeight w:val="362" w:hRule="exact"/>
        </w:trPr>
        <w:tc>
          <w:tcPr>
            <w:tcW w:w="36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审计报告签署日期</w:t>
            </w:r>
          </w:p>
        </w:tc>
        <w:tc>
          <w:tcPr>
            <w:tcW w:w="4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r>
      <w:tr>
        <w:trPr>
          <w:trHeight w:val="362" w:hRule="exact"/>
        </w:trPr>
        <w:tc>
          <w:tcPr>
            <w:tcW w:w="36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审计机构名称</w:t>
            </w:r>
          </w:p>
        </w:tc>
        <w:tc>
          <w:tcPr>
            <w:tcW w:w="4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北京兴华会计师事务所（特殊普通合伙）</w:t>
            </w:r>
          </w:p>
        </w:tc>
      </w:tr>
      <w:tr>
        <w:trPr>
          <w:trHeight w:val="362" w:hRule="exact"/>
        </w:trPr>
        <w:tc>
          <w:tcPr>
            <w:tcW w:w="36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审计报告文号</w:t>
            </w:r>
          </w:p>
        </w:tc>
        <w:tc>
          <w:tcPr>
            <w:tcW w:w="4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(2018)</w:t>
            </w:r>
            <w:r>
              <w:rPr>
                <w:rFonts w:ascii="宋体" w:hAnsi="宋体" w:cs="宋体" w:eastAsia="宋体" w:hint="default"/>
                <w:sz w:val="21"/>
                <w:szCs w:val="21"/>
              </w:rPr>
              <w:t>京会兴审字第</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0100M0005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号</w:t>
            </w:r>
          </w:p>
        </w:tc>
      </w:tr>
      <w:tr>
        <w:trPr>
          <w:trHeight w:val="401" w:hRule="exact"/>
        </w:trPr>
        <w:tc>
          <w:tcPr>
            <w:tcW w:w="36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4"/>
              <w:ind w:right="0"/>
              <w:jc w:val="center"/>
              <w:rPr>
                <w:rFonts w:ascii="宋体" w:hAnsi="宋体" w:cs="宋体" w:eastAsia="宋体" w:hint="default"/>
                <w:sz w:val="21"/>
                <w:szCs w:val="21"/>
              </w:rPr>
            </w:pPr>
            <w:r>
              <w:rPr>
                <w:rFonts w:ascii="宋体" w:hAnsi="宋体" w:cs="宋体" w:eastAsia="宋体" w:hint="default"/>
                <w:sz w:val="21"/>
                <w:szCs w:val="21"/>
              </w:rPr>
              <w:t>注册会计师姓名</w:t>
            </w:r>
          </w:p>
        </w:tc>
        <w:tc>
          <w:tcPr>
            <w:tcW w:w="4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center"/>
              <w:rPr>
                <w:rFonts w:ascii="宋体" w:hAnsi="宋体" w:cs="宋体" w:eastAsia="宋体" w:hint="default"/>
                <w:sz w:val="24"/>
                <w:szCs w:val="24"/>
              </w:rPr>
            </w:pPr>
            <w:r>
              <w:rPr>
                <w:rFonts w:ascii="宋体" w:hAnsi="宋体" w:cs="宋体" w:eastAsia="宋体" w:hint="default"/>
                <w:sz w:val="24"/>
                <w:szCs w:val="24"/>
              </w:rPr>
              <w:t>傅映红、时彦禄</w:t>
            </w:r>
          </w:p>
        </w:tc>
      </w:tr>
    </w:tbl>
    <w:p>
      <w:pPr>
        <w:spacing w:line="240" w:lineRule="auto" w:before="0"/>
        <w:rPr>
          <w:rFonts w:ascii="宋体" w:hAnsi="宋体" w:cs="宋体" w:eastAsia="宋体" w:hint="default"/>
          <w:b/>
          <w:bCs/>
          <w:sz w:val="20"/>
          <w:szCs w:val="20"/>
        </w:rPr>
      </w:pPr>
    </w:p>
    <w:p>
      <w:pPr>
        <w:pStyle w:val="Heading2"/>
        <w:spacing w:line="240" w:lineRule="auto" w:before="174"/>
        <w:ind w:left="135" w:right="1115"/>
        <w:jc w:val="center"/>
        <w:rPr>
          <w:b w:val="0"/>
          <w:bCs w:val="0"/>
        </w:rPr>
      </w:pPr>
      <w:r>
        <w:rPr/>
        <w:t>审计报告正文</w:t>
      </w:r>
      <w:r>
        <w:rPr>
          <w:b w:val="0"/>
          <w:bCs w:val="0"/>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0"/>
          <w:szCs w:val="20"/>
        </w:rPr>
      </w:pPr>
    </w:p>
    <w:p>
      <w:pPr>
        <w:pStyle w:val="Heading3"/>
        <w:spacing w:line="240" w:lineRule="auto" w:before="26"/>
        <w:ind w:right="0"/>
        <w:jc w:val="both"/>
        <w:rPr>
          <w:b w:val="0"/>
          <w:bCs w:val="0"/>
        </w:rPr>
      </w:pPr>
      <w:r>
        <w:rPr/>
        <w:t>紫光国芯股份有限公司全体股东：</w:t>
      </w:r>
      <w:r>
        <w:rPr>
          <w:b w:val="0"/>
          <w:bCs w:val="0"/>
        </w:rPr>
      </w:r>
    </w:p>
    <w:p>
      <w:pPr>
        <w:pStyle w:val="Heading4"/>
        <w:spacing w:line="470" w:lineRule="atLeast" w:before="167"/>
        <w:ind w:left="624" w:right="1130" w:firstLine="12"/>
        <w:jc w:val="left"/>
      </w:pPr>
      <w:bookmarkStart w:name="（一）审计意见" w:id="150"/>
      <w:bookmarkEnd w:id="150"/>
      <w:r>
        <w:rPr/>
      </w:r>
      <w:r>
        <w:rPr>
          <w:rFonts w:ascii="宋体" w:hAnsi="宋体" w:cs="宋体" w:eastAsia="宋体" w:hint="default"/>
          <w:b/>
          <w:bCs/>
        </w:rPr>
        <w:t>（一）审计意见</w:t>
      </w:r>
      <w:r>
        <w:rPr>
          <w:rFonts w:ascii="宋体" w:hAnsi="宋体" w:cs="宋体" w:eastAsia="宋体" w:hint="default"/>
          <w:b/>
          <w:bCs/>
          <w:w w:val="99"/>
        </w:rPr>
        <w:t> </w:t>
      </w:r>
      <w:r>
        <w:rPr/>
        <w:t>我们审计了紫光国芯股份有限公司（以下简称贵公司）合并及母公司财务报表（以下简</w:t>
      </w:r>
    </w:p>
    <w:p>
      <w:pPr>
        <w:pStyle w:val="Heading4"/>
        <w:spacing w:line="232" w:lineRule="auto" w:before="5"/>
        <w:ind w:right="1130"/>
        <w:jc w:val="both"/>
      </w:pPr>
      <w:r>
        <w:rPr>
          <w:spacing w:val="-15"/>
        </w:rPr>
        <w:t>称财务报表），包括</w:t>
      </w:r>
      <w:r>
        <w:rPr>
          <w:spacing w:val="-59"/>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9"/>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spacing w:val="-1"/>
        </w:rPr>
        <w:t>日的合并及母公司资产负债表，</w:t>
      </w:r>
      <w:r>
        <w:rPr>
          <w:rFonts w:ascii="Times New Roman" w:hAnsi="Times New Roman" w:cs="Times New Roman" w:eastAsia="Times New Roman" w:hint="default"/>
          <w:spacing w:val="-1"/>
        </w:rPr>
        <w:t>2017</w:t>
      </w:r>
      <w:r>
        <w:rPr>
          <w:rFonts w:ascii="Times New Roman" w:hAnsi="Times New Roman" w:cs="Times New Roman" w:eastAsia="Times New Roman" w:hint="default"/>
          <w:spacing w:val="1"/>
        </w:rPr>
        <w:t> </w:t>
      </w:r>
      <w:r>
        <w:rPr/>
        <w:t>年度的合并及母公 司利润表、合并及母公司现金流量表、合并及母公司所有者权益变动表以及相关财务报表附 注。</w:t>
      </w:r>
    </w:p>
    <w:p>
      <w:pPr>
        <w:pStyle w:val="Heading4"/>
        <w:spacing w:line="230" w:lineRule="auto" w:before="129"/>
        <w:ind w:left="154" w:right="1131" w:firstLine="470"/>
        <w:jc w:val="both"/>
      </w:pPr>
      <w:r>
        <w:rPr/>
        <w:t>我们认为，后附的财务报表在所有重大方面按照企业会计准则的规定编制，公允反映了 贵公司</w:t>
      </w:r>
      <w:r>
        <w:rPr>
          <w:spacing w:val="-55"/>
        </w:rPr>
        <w:t> </w:t>
      </w:r>
      <w:r>
        <w:rPr>
          <w:rFonts w:ascii="Times New Roman" w:hAnsi="Times New Roman" w:cs="Times New Roman" w:eastAsia="Times New Roman" w:hint="default"/>
        </w:rPr>
        <w:t>2017</w:t>
      </w:r>
      <w:r>
        <w:rPr>
          <w:rFonts w:ascii="Times New Roman" w:hAnsi="Times New Roman" w:cs="Times New Roman" w:eastAsia="Times New Roman" w:hint="default"/>
          <w:spacing w:val="4"/>
        </w:rPr>
        <w:t> </w:t>
      </w:r>
      <w:r>
        <w:rPr/>
        <w:t>年</w:t>
      </w:r>
      <w:r>
        <w:rPr>
          <w:spacing w:val="-56"/>
        </w:rPr>
        <w:t> </w:t>
      </w:r>
      <w:r>
        <w:rPr>
          <w:rFonts w:ascii="Times New Roman" w:hAnsi="Times New Roman" w:cs="Times New Roman" w:eastAsia="Times New Roman" w:hint="default"/>
        </w:rPr>
        <w:t>12</w:t>
      </w:r>
      <w:r>
        <w:rPr>
          <w:rFonts w:ascii="Times New Roman" w:hAnsi="Times New Roman" w:cs="Times New Roman" w:eastAsia="Times New Roman" w:hint="default"/>
          <w:spacing w:val="4"/>
        </w:rPr>
        <w:t> </w:t>
      </w:r>
      <w:r>
        <w:rPr/>
        <w:t>月</w:t>
      </w:r>
      <w:r>
        <w:rPr>
          <w:spacing w:val="-56"/>
        </w:rPr>
        <w:t> </w:t>
      </w:r>
      <w:r>
        <w:rPr>
          <w:rFonts w:ascii="Times New Roman" w:hAnsi="Times New Roman" w:cs="Times New Roman" w:eastAsia="Times New Roman" w:hint="default"/>
        </w:rPr>
        <w:t>31</w:t>
      </w:r>
      <w:r>
        <w:rPr>
          <w:rFonts w:ascii="Times New Roman" w:hAnsi="Times New Roman" w:cs="Times New Roman" w:eastAsia="Times New Roman" w:hint="default"/>
          <w:spacing w:val="4"/>
        </w:rPr>
        <w:t> </w:t>
      </w:r>
      <w:r>
        <w:rPr/>
        <w:t>日的合并及母公司财务状况以及</w:t>
      </w:r>
      <w:r>
        <w:rPr>
          <w:spacing w:val="-55"/>
        </w:rPr>
        <w:t> </w:t>
      </w:r>
      <w:r>
        <w:rPr>
          <w:rFonts w:ascii="Times New Roman" w:hAnsi="Times New Roman" w:cs="Times New Roman" w:eastAsia="Times New Roman" w:hint="default"/>
        </w:rPr>
        <w:t>2017</w:t>
      </w:r>
      <w:r>
        <w:rPr>
          <w:rFonts w:ascii="Times New Roman" w:hAnsi="Times New Roman" w:cs="Times New Roman" w:eastAsia="Times New Roman" w:hint="default"/>
          <w:spacing w:val="4"/>
        </w:rPr>
        <w:t> </w:t>
      </w:r>
      <w:r>
        <w:rPr/>
        <w:t>年度的合并及母公司经营成果 和现金流量。</w:t>
      </w:r>
    </w:p>
    <w:p>
      <w:pPr>
        <w:spacing w:line="490" w:lineRule="atLeast" w:before="149"/>
        <w:ind w:left="624" w:right="0" w:firstLine="12"/>
        <w:jc w:val="left"/>
        <w:rPr>
          <w:rFonts w:ascii="宋体" w:hAnsi="宋体" w:cs="宋体" w:eastAsia="宋体" w:hint="default"/>
          <w:sz w:val="24"/>
          <w:szCs w:val="24"/>
        </w:rPr>
      </w:pPr>
      <w:bookmarkStart w:name="（二）形成审计意见的基础" w:id="151"/>
      <w:bookmarkEnd w:id="151"/>
      <w:r>
        <w:rPr/>
      </w:r>
      <w:r>
        <w:rPr>
          <w:rFonts w:ascii="宋体" w:hAnsi="宋体" w:cs="宋体" w:eastAsia="宋体" w:hint="default"/>
          <w:b/>
          <w:bCs/>
          <w:sz w:val="24"/>
          <w:szCs w:val="24"/>
        </w:rPr>
        <w:t>（二）形成审计意见的基础</w:t>
      </w:r>
      <w:r>
        <w:rPr>
          <w:rFonts w:ascii="宋体" w:hAnsi="宋体" w:cs="宋体" w:eastAsia="宋体" w:hint="default"/>
          <w:b/>
          <w:bCs/>
          <w:w w:val="99"/>
          <w:sz w:val="24"/>
          <w:szCs w:val="24"/>
        </w:rPr>
        <w:t> </w:t>
      </w:r>
      <w:r>
        <w:rPr>
          <w:rFonts w:ascii="宋体" w:hAnsi="宋体" w:cs="宋体" w:eastAsia="宋体" w:hint="default"/>
          <w:spacing w:val="-2"/>
          <w:sz w:val="24"/>
          <w:szCs w:val="24"/>
        </w:rPr>
        <w:t>我们按照中国注册会计师审计准则的规定执行了审计工作。审计报告的</w:t>
      </w:r>
      <w:r>
        <w:rPr>
          <w:rFonts w:ascii="Times New Roman" w:hAnsi="Times New Roman" w:cs="Times New Roman" w:eastAsia="Times New Roman" w:hint="default"/>
          <w:spacing w:val="-2"/>
          <w:sz w:val="24"/>
          <w:szCs w:val="24"/>
        </w:rPr>
        <w:t>“</w:t>
      </w:r>
      <w:r>
        <w:rPr>
          <w:rFonts w:ascii="宋体" w:hAnsi="宋体" w:cs="宋体" w:eastAsia="宋体" w:hint="default"/>
          <w:spacing w:val="-2"/>
          <w:sz w:val="24"/>
          <w:szCs w:val="24"/>
        </w:rPr>
        <w:t>注册会计师对财</w:t>
      </w:r>
    </w:p>
    <w:p>
      <w:pPr>
        <w:pStyle w:val="Heading4"/>
        <w:spacing w:line="310" w:lineRule="exact" w:before="12"/>
        <w:ind w:right="1131"/>
        <w:jc w:val="both"/>
      </w:pPr>
      <w:r>
        <w:rPr>
          <w:spacing w:val="-2"/>
        </w:rPr>
        <w:t>务报表审计的责任</w:t>
      </w:r>
      <w:r>
        <w:rPr>
          <w:rFonts w:ascii="Times New Roman" w:hAnsi="Times New Roman" w:cs="Times New Roman" w:eastAsia="Times New Roman" w:hint="default"/>
          <w:spacing w:val="-2"/>
        </w:rPr>
        <w:t>”</w:t>
      </w:r>
      <w:r>
        <w:rPr>
          <w:spacing w:val="-2"/>
        </w:rPr>
        <w:t>部分进一步阐述了我们在这些准则下的责任。按照中国注册会计师职业道</w:t>
      </w:r>
      <w:r>
        <w:rPr>
          <w:spacing w:val="-107"/>
        </w:rPr>
        <w:t> </w:t>
      </w:r>
      <w:r>
        <w:rPr>
          <w:spacing w:val="-107"/>
        </w:rPr>
      </w:r>
      <w:r>
        <w:rPr/>
        <w:t>德守则，我们独立于贵公司，并履行了职业道德方面的其他责任。我们相信，我们获取的审</w:t>
      </w:r>
      <w:r>
        <w:rPr>
          <w:spacing w:val="-114"/>
        </w:rPr>
        <w:t> </w:t>
      </w:r>
      <w:r>
        <w:rPr>
          <w:spacing w:val="-114"/>
        </w:rPr>
      </w:r>
      <w:r>
        <w:rPr/>
        <w:t>计证据是充分、适当的，为发表审计意见提供了基础。</w:t>
      </w:r>
    </w:p>
    <w:p>
      <w:pPr>
        <w:spacing w:line="470" w:lineRule="atLeast" w:before="140"/>
        <w:ind w:left="624" w:right="1130" w:firstLine="12"/>
        <w:jc w:val="left"/>
        <w:rPr>
          <w:rFonts w:ascii="宋体" w:hAnsi="宋体" w:cs="宋体" w:eastAsia="宋体" w:hint="default"/>
          <w:sz w:val="24"/>
          <w:szCs w:val="24"/>
        </w:rPr>
      </w:pPr>
      <w:bookmarkStart w:name="（三）关键审计事项" w:id="152"/>
      <w:bookmarkEnd w:id="152"/>
      <w:r>
        <w:rPr/>
      </w:r>
      <w:r>
        <w:rPr>
          <w:rFonts w:ascii="宋体" w:hAnsi="宋体" w:cs="宋体" w:eastAsia="宋体" w:hint="default"/>
          <w:b/>
          <w:bCs/>
          <w:sz w:val="24"/>
          <w:szCs w:val="24"/>
        </w:rPr>
        <w:t>（三）关键审计事项</w:t>
      </w:r>
      <w:r>
        <w:rPr>
          <w:rFonts w:ascii="宋体" w:hAnsi="宋体" w:cs="宋体" w:eastAsia="宋体" w:hint="default"/>
          <w:b/>
          <w:bCs/>
          <w:w w:val="99"/>
          <w:sz w:val="24"/>
          <w:szCs w:val="24"/>
        </w:rPr>
        <w:t> </w:t>
      </w:r>
      <w:r>
        <w:rPr>
          <w:rFonts w:ascii="宋体" w:hAnsi="宋体" w:cs="宋体" w:eastAsia="宋体" w:hint="default"/>
          <w:sz w:val="24"/>
          <w:szCs w:val="24"/>
        </w:rPr>
        <w:t>关键审计事项是我们根据职业判断，认为对本期财务报表审计最为重要的事项。这些事</w:t>
      </w:r>
    </w:p>
    <w:p>
      <w:pPr>
        <w:pStyle w:val="Heading4"/>
        <w:spacing w:line="310" w:lineRule="exact" w:before="30"/>
        <w:ind w:right="1139"/>
        <w:jc w:val="both"/>
      </w:pPr>
      <w:r>
        <w:rPr/>
        <w:t>项的应对以对财务报表整体进行审计并形成审计意见为背景，我们不对这些事项单独发表意 见。</w:t>
      </w:r>
    </w:p>
    <w:p>
      <w:pPr>
        <w:pStyle w:val="Heading4"/>
        <w:spacing w:line="240" w:lineRule="auto" w:before="89"/>
        <w:ind w:left="624" w:right="1130"/>
        <w:jc w:val="left"/>
      </w:pPr>
      <w:r>
        <w:rPr/>
        <w:t>我们在本期财务报表审计中识别出的关键审计事项如下：</w:t>
      </w:r>
    </w:p>
    <w:p>
      <w:pPr>
        <w:spacing w:line="240" w:lineRule="auto" w:before="12"/>
        <w:rPr>
          <w:rFonts w:ascii="宋体" w:hAnsi="宋体" w:cs="宋体" w:eastAsia="宋体" w:hint="default"/>
          <w:sz w:val="11"/>
          <w:szCs w:val="11"/>
        </w:rPr>
      </w:pPr>
    </w:p>
    <w:tbl>
      <w:tblPr>
        <w:tblW w:w="0" w:type="auto"/>
        <w:jc w:val="left"/>
        <w:tblInd w:w="707" w:type="dxa"/>
        <w:tblLayout w:type="fixed"/>
        <w:tblCellMar>
          <w:top w:w="0" w:type="dxa"/>
          <w:left w:w="0" w:type="dxa"/>
          <w:bottom w:w="0" w:type="dxa"/>
          <w:right w:w="0" w:type="dxa"/>
        </w:tblCellMar>
        <w:tblLook w:val="01E0"/>
      </w:tblPr>
      <w:tblGrid>
        <w:gridCol w:w="8523"/>
      </w:tblGrid>
      <w:tr>
        <w:trPr>
          <w:trHeight w:val="577" w:hRule="exact"/>
        </w:trPr>
        <w:tc>
          <w:tcPr>
            <w:tcW w:w="85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、应收账款的减值</w:t>
            </w:r>
          </w:p>
        </w:tc>
      </w:tr>
      <w:tr>
        <w:trPr>
          <w:trHeight w:val="577" w:hRule="exact"/>
        </w:trPr>
        <w:tc>
          <w:tcPr>
            <w:tcW w:w="85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left="103" w:right="0"/>
              <w:jc w:val="left"/>
              <w:rPr>
                <w:rFonts w:ascii="宋体" w:hAnsi="宋体" w:cs="宋体" w:eastAsia="宋体" w:hint="default"/>
                <w:sz w:val="20"/>
                <w:szCs w:val="20"/>
              </w:rPr>
            </w:pPr>
            <w:r>
              <w:rPr>
                <w:rFonts w:ascii="宋体" w:hAnsi="宋体" w:cs="宋体" w:eastAsia="宋体" w:hint="default"/>
                <w:sz w:val="20"/>
                <w:szCs w:val="20"/>
              </w:rPr>
              <w:t>请参阅财务报表附注四、（十一）与附注六、（三）所述。</w:t>
            </w:r>
          </w:p>
        </w:tc>
      </w:tr>
    </w:tbl>
    <w:p>
      <w:pPr>
        <w:spacing w:after="0" w:line="240" w:lineRule="auto"/>
        <w:jc w:val="left"/>
        <w:rPr>
          <w:rFonts w:ascii="宋体" w:hAnsi="宋体" w:cs="宋体" w:eastAsia="宋体" w:hint="default"/>
          <w:sz w:val="20"/>
          <w:szCs w:val="20"/>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707" w:type="dxa"/>
        <w:tblLayout w:type="fixed"/>
        <w:tblCellMar>
          <w:top w:w="0" w:type="dxa"/>
          <w:left w:w="0" w:type="dxa"/>
          <w:bottom w:w="0" w:type="dxa"/>
          <w:right w:w="0" w:type="dxa"/>
        </w:tblCellMar>
        <w:tblLook w:val="01E0"/>
      </w:tblPr>
      <w:tblGrid>
        <w:gridCol w:w="3270"/>
        <w:gridCol w:w="5253"/>
      </w:tblGrid>
      <w:tr>
        <w:trPr>
          <w:trHeight w:val="577" w:hRule="exact"/>
        </w:trPr>
        <w:tc>
          <w:tcPr>
            <w:tcW w:w="3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left="997" w:right="0"/>
              <w:jc w:val="left"/>
              <w:rPr>
                <w:rFonts w:ascii="宋体" w:hAnsi="宋体" w:cs="宋体" w:eastAsia="宋体" w:hint="default"/>
                <w:sz w:val="21"/>
                <w:szCs w:val="21"/>
              </w:rPr>
            </w:pPr>
            <w:r>
              <w:rPr>
                <w:rFonts w:ascii="宋体" w:hAnsi="宋体" w:cs="宋体" w:eastAsia="宋体" w:hint="default"/>
                <w:b/>
                <w:bCs/>
                <w:sz w:val="21"/>
                <w:szCs w:val="21"/>
              </w:rPr>
              <w:t>关键审计事项</w:t>
            </w:r>
            <w:r>
              <w:rPr>
                <w:rFonts w:ascii="宋体" w:hAnsi="宋体" w:cs="宋体" w:eastAsia="宋体" w:hint="default"/>
                <w:sz w:val="21"/>
                <w:szCs w:val="21"/>
              </w:rPr>
            </w:r>
          </w:p>
        </w:tc>
        <w:tc>
          <w:tcPr>
            <w:tcW w:w="5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1"/>
              <w:jc w:val="center"/>
              <w:rPr>
                <w:rFonts w:ascii="宋体" w:hAnsi="宋体" w:cs="宋体" w:eastAsia="宋体" w:hint="default"/>
                <w:sz w:val="21"/>
                <w:szCs w:val="21"/>
              </w:rPr>
            </w:pPr>
            <w:r>
              <w:rPr>
                <w:rFonts w:ascii="宋体" w:hAnsi="宋体" w:cs="宋体" w:eastAsia="宋体" w:hint="default"/>
                <w:b/>
                <w:bCs/>
                <w:sz w:val="21"/>
                <w:szCs w:val="21"/>
              </w:rPr>
              <w:t>审计中的应对</w:t>
            </w:r>
            <w:r>
              <w:rPr>
                <w:rFonts w:ascii="宋体" w:hAnsi="宋体" w:cs="宋体" w:eastAsia="宋体" w:hint="default"/>
                <w:sz w:val="21"/>
                <w:szCs w:val="21"/>
              </w:rPr>
            </w:r>
          </w:p>
        </w:tc>
      </w:tr>
      <w:tr>
        <w:trPr>
          <w:trHeight w:val="3464" w:hRule="exact"/>
        </w:trPr>
        <w:tc>
          <w:tcPr>
            <w:tcW w:w="3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32" w:lineRule="auto" w:before="140"/>
              <w:ind w:left="103" w:right="99"/>
              <w:jc w:val="both"/>
              <w:rPr>
                <w:rFonts w:ascii="宋体" w:hAnsi="宋体" w:cs="宋体" w:eastAsia="宋体" w:hint="default"/>
                <w:sz w:val="20"/>
                <w:szCs w:val="20"/>
              </w:rPr>
            </w:pPr>
            <w:r>
              <w:rPr>
                <w:rFonts w:ascii="宋体" w:hAnsi="宋体" w:cs="宋体" w:eastAsia="宋体" w:hint="default"/>
                <w:spacing w:val="2"/>
                <w:sz w:val="20"/>
                <w:szCs w:val="20"/>
              </w:rPr>
              <w:t>截至</w:t>
            </w:r>
            <w:r>
              <w:rPr>
                <w:rFonts w:ascii="Times New Roman" w:hAnsi="Times New Roman" w:cs="Times New Roman" w:eastAsia="Times New Roman" w:hint="default"/>
                <w:spacing w:val="2"/>
                <w:sz w:val="20"/>
                <w:szCs w:val="20"/>
              </w:rPr>
              <w:t>2017</w:t>
            </w:r>
            <w:r>
              <w:rPr>
                <w:rFonts w:ascii="宋体" w:hAnsi="宋体" w:cs="宋体" w:eastAsia="宋体" w:hint="default"/>
                <w:spacing w:val="2"/>
                <w:sz w:val="20"/>
                <w:szCs w:val="20"/>
              </w:rPr>
              <w:t>年</w:t>
            </w:r>
            <w:r>
              <w:rPr>
                <w:rFonts w:ascii="Times New Roman" w:hAnsi="Times New Roman" w:cs="Times New Roman" w:eastAsia="Times New Roman" w:hint="default"/>
                <w:spacing w:val="2"/>
                <w:sz w:val="20"/>
                <w:szCs w:val="20"/>
              </w:rPr>
              <w:t>12</w:t>
            </w:r>
            <w:r>
              <w:rPr>
                <w:rFonts w:ascii="宋体" w:hAnsi="宋体" w:cs="宋体" w:eastAsia="宋体" w:hint="default"/>
                <w:spacing w:val="2"/>
                <w:sz w:val="20"/>
                <w:szCs w:val="20"/>
              </w:rPr>
              <w:t>月</w:t>
            </w:r>
            <w:r>
              <w:rPr>
                <w:rFonts w:ascii="Times New Roman" w:hAnsi="Times New Roman" w:cs="Times New Roman" w:eastAsia="Times New Roman" w:hint="default"/>
                <w:spacing w:val="2"/>
                <w:sz w:val="20"/>
                <w:szCs w:val="20"/>
              </w:rPr>
              <w:t>31</w:t>
            </w:r>
            <w:r>
              <w:rPr>
                <w:rFonts w:ascii="宋体" w:hAnsi="宋体" w:cs="宋体" w:eastAsia="宋体" w:hint="default"/>
                <w:spacing w:val="2"/>
                <w:sz w:val="20"/>
                <w:szCs w:val="20"/>
              </w:rPr>
              <w:t>日，紫光国芯应</w:t>
            </w:r>
            <w:r>
              <w:rPr>
                <w:rFonts w:ascii="宋体" w:hAnsi="宋体" w:cs="宋体" w:eastAsia="宋体" w:hint="default"/>
                <w:spacing w:val="-90"/>
                <w:sz w:val="20"/>
                <w:szCs w:val="20"/>
              </w:rPr>
              <w:t> </w:t>
            </w:r>
            <w:r>
              <w:rPr>
                <w:rFonts w:ascii="宋体" w:hAnsi="宋体" w:cs="宋体" w:eastAsia="宋体" w:hint="default"/>
                <w:sz w:val="20"/>
                <w:szCs w:val="20"/>
              </w:rPr>
              <w:t>收账款余额</w:t>
            </w:r>
            <w:r>
              <w:rPr>
                <w:rFonts w:ascii="Times New Roman" w:hAnsi="Times New Roman" w:cs="Times New Roman" w:eastAsia="Times New Roman" w:hint="default"/>
                <w:sz w:val="20"/>
                <w:szCs w:val="20"/>
              </w:rPr>
              <w:t>830,219,867.05</w:t>
            </w:r>
            <w:r>
              <w:rPr>
                <w:rFonts w:ascii="宋体" w:hAnsi="宋体" w:cs="宋体" w:eastAsia="宋体" w:hint="default"/>
                <w:sz w:val="20"/>
                <w:szCs w:val="20"/>
              </w:rPr>
              <w:t>元，坏账</w:t>
            </w:r>
            <w:r>
              <w:rPr>
                <w:rFonts w:ascii="宋体" w:hAnsi="宋体" w:cs="宋体" w:eastAsia="宋体" w:hint="default"/>
                <w:spacing w:val="-97"/>
                <w:sz w:val="20"/>
                <w:szCs w:val="20"/>
              </w:rPr>
              <w:t> </w:t>
            </w:r>
            <w:r>
              <w:rPr>
                <w:rFonts w:ascii="宋体" w:hAnsi="宋体" w:cs="宋体" w:eastAsia="宋体" w:hint="default"/>
                <w:spacing w:val="-5"/>
                <w:w w:val="100"/>
                <w:sz w:val="20"/>
                <w:szCs w:val="20"/>
              </w:rPr>
              <w:t>准备金额</w:t>
            </w:r>
            <w:r>
              <w:rPr>
                <w:rFonts w:ascii="Times New Roman" w:hAnsi="Times New Roman" w:cs="Times New Roman" w:eastAsia="Times New Roman" w:hint="default"/>
                <w:spacing w:val="-5"/>
                <w:w w:val="100"/>
                <w:sz w:val="20"/>
                <w:szCs w:val="20"/>
              </w:rPr>
              <w:t>13,197,429.46</w:t>
            </w:r>
            <w:r>
              <w:rPr>
                <w:rFonts w:ascii="宋体" w:hAnsi="宋体" w:cs="宋体" w:eastAsia="宋体" w:hint="default"/>
                <w:spacing w:val="-5"/>
                <w:w w:val="100"/>
                <w:sz w:val="20"/>
                <w:szCs w:val="20"/>
              </w:rPr>
              <w:t>元，账面价值</w:t>
            </w:r>
            <w:r>
              <w:rPr>
                <w:rFonts w:ascii="宋体" w:hAnsi="宋体" w:cs="宋体" w:eastAsia="宋体" w:hint="default"/>
                <w:spacing w:val="-90"/>
                <w:w w:val="100"/>
                <w:sz w:val="20"/>
                <w:szCs w:val="20"/>
              </w:rPr>
              <w:t> </w:t>
            </w:r>
            <w:r>
              <w:rPr>
                <w:rFonts w:ascii="宋体" w:hAnsi="宋体" w:cs="宋体" w:eastAsia="宋体" w:hint="default"/>
                <w:spacing w:val="-90"/>
                <w:w w:val="100"/>
                <w:sz w:val="20"/>
                <w:szCs w:val="20"/>
              </w:rPr>
            </w:r>
            <w:r>
              <w:rPr>
                <w:rFonts w:ascii="宋体" w:hAnsi="宋体" w:cs="宋体" w:eastAsia="宋体" w:hint="default"/>
                <w:spacing w:val="2"/>
                <w:sz w:val="20"/>
                <w:szCs w:val="20"/>
              </w:rPr>
              <w:t>较高。若应收账款不能按期收回或</w:t>
            </w:r>
            <w:r>
              <w:rPr>
                <w:rFonts w:ascii="宋体" w:hAnsi="宋体" w:cs="宋体" w:eastAsia="宋体" w:hint="default"/>
                <w:spacing w:val="-85"/>
                <w:sz w:val="20"/>
                <w:szCs w:val="20"/>
              </w:rPr>
              <w:t> </w:t>
            </w:r>
            <w:r>
              <w:rPr>
                <w:rFonts w:ascii="宋体" w:hAnsi="宋体" w:cs="宋体" w:eastAsia="宋体" w:hint="default"/>
                <w:spacing w:val="-85"/>
                <w:sz w:val="20"/>
                <w:szCs w:val="20"/>
              </w:rPr>
            </w:r>
            <w:r>
              <w:rPr>
                <w:rFonts w:ascii="宋体" w:hAnsi="宋体" w:cs="宋体" w:eastAsia="宋体" w:hint="default"/>
                <w:spacing w:val="2"/>
                <w:sz w:val="20"/>
                <w:szCs w:val="20"/>
              </w:rPr>
              <w:t>无法全部收回而发生坏账，对财务</w:t>
            </w:r>
            <w:r>
              <w:rPr>
                <w:rFonts w:ascii="宋体" w:hAnsi="宋体" w:cs="宋体" w:eastAsia="宋体" w:hint="default"/>
                <w:spacing w:val="-85"/>
                <w:sz w:val="20"/>
                <w:szCs w:val="20"/>
              </w:rPr>
              <w:t> </w:t>
            </w:r>
            <w:r>
              <w:rPr>
                <w:rFonts w:ascii="宋体" w:hAnsi="宋体" w:cs="宋体" w:eastAsia="宋体" w:hint="default"/>
                <w:spacing w:val="-85"/>
                <w:sz w:val="20"/>
                <w:szCs w:val="20"/>
              </w:rPr>
            </w:r>
            <w:r>
              <w:rPr>
                <w:rFonts w:ascii="宋体" w:hAnsi="宋体" w:cs="宋体" w:eastAsia="宋体" w:hint="default"/>
                <w:spacing w:val="2"/>
                <w:sz w:val="20"/>
                <w:szCs w:val="20"/>
              </w:rPr>
              <w:t>报表影响较为重大，为此，我们将</w:t>
            </w:r>
            <w:r>
              <w:rPr>
                <w:rFonts w:ascii="宋体" w:hAnsi="宋体" w:cs="宋体" w:eastAsia="宋体" w:hint="default"/>
                <w:spacing w:val="-85"/>
                <w:sz w:val="20"/>
                <w:szCs w:val="20"/>
              </w:rPr>
              <w:t> </w:t>
            </w:r>
            <w:r>
              <w:rPr>
                <w:rFonts w:ascii="宋体" w:hAnsi="宋体" w:cs="宋体" w:eastAsia="宋体" w:hint="default"/>
                <w:spacing w:val="-85"/>
                <w:sz w:val="20"/>
                <w:szCs w:val="20"/>
              </w:rPr>
            </w:r>
            <w:r>
              <w:rPr>
                <w:rFonts w:ascii="宋体" w:hAnsi="宋体" w:cs="宋体" w:eastAsia="宋体" w:hint="default"/>
                <w:spacing w:val="2"/>
                <w:sz w:val="20"/>
                <w:szCs w:val="20"/>
              </w:rPr>
              <w:t>应收账款的坏账准备确认为关键审</w:t>
            </w:r>
            <w:r>
              <w:rPr>
                <w:rFonts w:ascii="宋体" w:hAnsi="宋体" w:cs="宋体" w:eastAsia="宋体" w:hint="default"/>
                <w:spacing w:val="-85"/>
                <w:sz w:val="20"/>
                <w:szCs w:val="20"/>
              </w:rPr>
              <w:t> </w:t>
            </w:r>
            <w:r>
              <w:rPr>
                <w:rFonts w:ascii="宋体" w:hAnsi="宋体" w:cs="宋体" w:eastAsia="宋体" w:hint="default"/>
                <w:spacing w:val="-85"/>
                <w:sz w:val="20"/>
                <w:szCs w:val="20"/>
              </w:rPr>
            </w:r>
            <w:r>
              <w:rPr>
                <w:rFonts w:ascii="宋体" w:hAnsi="宋体" w:cs="宋体" w:eastAsia="宋体" w:hint="default"/>
                <w:sz w:val="20"/>
                <w:szCs w:val="20"/>
              </w:rPr>
              <w:t>计事项。</w:t>
            </w:r>
          </w:p>
        </w:tc>
        <w:tc>
          <w:tcPr>
            <w:tcW w:w="5253"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113"/>
              <w:ind w:left="103" w:right="106"/>
              <w:jc w:val="both"/>
              <w:rPr>
                <w:rFonts w:ascii="宋体" w:hAnsi="宋体" w:cs="宋体" w:eastAsia="宋体" w:hint="default"/>
                <w:sz w:val="20"/>
                <w:szCs w:val="20"/>
              </w:rPr>
            </w:pPr>
            <w:r>
              <w:rPr>
                <w:rFonts w:ascii="宋体" w:hAnsi="宋体" w:cs="宋体" w:eastAsia="宋体" w:hint="default"/>
                <w:sz w:val="20"/>
                <w:szCs w:val="20"/>
              </w:rPr>
              <w:t>我们评估和测试与紫光国芯应收账款坏账准备计提相关的</w:t>
            </w:r>
            <w:r>
              <w:rPr>
                <w:rFonts w:ascii="宋体" w:hAnsi="宋体" w:cs="宋体" w:eastAsia="宋体" w:hint="default"/>
                <w:spacing w:val="-70"/>
                <w:sz w:val="20"/>
                <w:szCs w:val="20"/>
              </w:rPr>
              <w:t> </w:t>
            </w:r>
            <w:r>
              <w:rPr>
                <w:rFonts w:ascii="宋体" w:hAnsi="宋体" w:cs="宋体" w:eastAsia="宋体" w:hint="default"/>
                <w:spacing w:val="-70"/>
                <w:sz w:val="20"/>
                <w:szCs w:val="20"/>
              </w:rPr>
            </w:r>
            <w:r>
              <w:rPr>
                <w:rFonts w:ascii="宋体" w:hAnsi="宋体" w:cs="宋体" w:eastAsia="宋体" w:hint="default"/>
                <w:sz w:val="20"/>
                <w:szCs w:val="20"/>
              </w:rPr>
              <w:t>内部控制流程，评估关键假设及数据的合理性。</w:t>
            </w:r>
          </w:p>
          <w:p>
            <w:pPr>
              <w:pStyle w:val="TableParagraph"/>
              <w:spacing w:line="237" w:lineRule="auto" w:before="96"/>
              <w:ind w:left="103" w:right="103"/>
              <w:jc w:val="both"/>
              <w:rPr>
                <w:rFonts w:ascii="宋体" w:hAnsi="宋体" w:cs="宋体" w:eastAsia="宋体" w:hint="default"/>
                <w:sz w:val="20"/>
                <w:szCs w:val="20"/>
              </w:rPr>
            </w:pPr>
            <w:r>
              <w:rPr>
                <w:rFonts w:ascii="宋体" w:hAnsi="宋体" w:cs="宋体" w:eastAsia="宋体" w:hint="default"/>
                <w:sz w:val="20"/>
                <w:szCs w:val="20"/>
              </w:rPr>
              <w:t>我们复核了紫光国芯应收账款的性质、分类、账龄及坏账</w:t>
            </w:r>
            <w:r>
              <w:rPr>
                <w:rFonts w:ascii="宋体" w:hAnsi="宋体" w:cs="宋体" w:eastAsia="宋体" w:hint="default"/>
                <w:spacing w:val="-70"/>
                <w:sz w:val="20"/>
                <w:szCs w:val="20"/>
              </w:rPr>
              <w:t> </w:t>
            </w:r>
            <w:r>
              <w:rPr>
                <w:rFonts w:ascii="宋体" w:hAnsi="宋体" w:cs="宋体" w:eastAsia="宋体" w:hint="default"/>
                <w:spacing w:val="-70"/>
                <w:sz w:val="20"/>
                <w:szCs w:val="20"/>
              </w:rPr>
            </w:r>
            <w:r>
              <w:rPr>
                <w:rFonts w:ascii="宋体" w:hAnsi="宋体" w:cs="宋体" w:eastAsia="宋体" w:hint="default"/>
                <w:sz w:val="20"/>
                <w:szCs w:val="20"/>
              </w:rPr>
              <w:t>准备的计提过程等，特别关注账龄在一年以上的余额，通</w:t>
            </w:r>
            <w:r>
              <w:rPr>
                <w:rFonts w:ascii="宋体" w:hAnsi="宋体" w:cs="宋体" w:eastAsia="宋体" w:hint="default"/>
                <w:spacing w:val="-70"/>
                <w:sz w:val="20"/>
                <w:szCs w:val="20"/>
              </w:rPr>
              <w:t> </w:t>
            </w:r>
            <w:r>
              <w:rPr>
                <w:rFonts w:ascii="宋体" w:hAnsi="宋体" w:cs="宋体" w:eastAsia="宋体" w:hint="default"/>
                <w:spacing w:val="-70"/>
                <w:sz w:val="20"/>
                <w:szCs w:val="20"/>
              </w:rPr>
            </w:r>
            <w:r>
              <w:rPr>
                <w:rFonts w:ascii="宋体" w:hAnsi="宋体" w:cs="宋体" w:eastAsia="宋体" w:hint="default"/>
                <w:sz w:val="20"/>
                <w:szCs w:val="20"/>
              </w:rPr>
              <w:t>过对客户的背景、经营现状、是否出现重大财务困难、信</w:t>
            </w:r>
            <w:r>
              <w:rPr>
                <w:rFonts w:ascii="宋体" w:hAnsi="宋体" w:cs="宋体" w:eastAsia="宋体" w:hint="default"/>
                <w:spacing w:val="-70"/>
                <w:sz w:val="20"/>
                <w:szCs w:val="20"/>
              </w:rPr>
              <w:t> </w:t>
            </w:r>
            <w:r>
              <w:rPr>
                <w:rFonts w:ascii="宋体" w:hAnsi="宋体" w:cs="宋体" w:eastAsia="宋体" w:hint="default"/>
                <w:spacing w:val="-70"/>
                <w:sz w:val="20"/>
                <w:szCs w:val="20"/>
              </w:rPr>
            </w:r>
            <w:r>
              <w:rPr>
                <w:rFonts w:ascii="宋体" w:hAnsi="宋体" w:cs="宋体" w:eastAsia="宋体" w:hint="default"/>
                <w:sz w:val="20"/>
                <w:szCs w:val="20"/>
              </w:rPr>
              <w:t>用历史等的检查，查阅历史交易和还款情况等程序中获得</w:t>
            </w:r>
            <w:r>
              <w:rPr>
                <w:rFonts w:ascii="宋体" w:hAnsi="宋体" w:cs="宋体" w:eastAsia="宋体" w:hint="default"/>
                <w:spacing w:val="-70"/>
                <w:sz w:val="20"/>
                <w:szCs w:val="20"/>
              </w:rPr>
              <w:t> </w:t>
            </w:r>
            <w:r>
              <w:rPr>
                <w:rFonts w:ascii="宋体" w:hAnsi="宋体" w:cs="宋体" w:eastAsia="宋体" w:hint="default"/>
                <w:spacing w:val="-70"/>
                <w:sz w:val="20"/>
                <w:szCs w:val="20"/>
              </w:rPr>
            </w:r>
            <w:r>
              <w:rPr>
                <w:rFonts w:ascii="宋体" w:hAnsi="宋体" w:cs="宋体" w:eastAsia="宋体" w:hint="default"/>
                <w:sz w:val="20"/>
                <w:szCs w:val="20"/>
              </w:rPr>
              <w:t>的证据来验证、分析及比较紫光国芯本年度及以前年度应</w:t>
            </w:r>
            <w:r>
              <w:rPr>
                <w:rFonts w:ascii="宋体" w:hAnsi="宋体" w:cs="宋体" w:eastAsia="宋体" w:hint="default"/>
                <w:spacing w:val="-67"/>
                <w:sz w:val="20"/>
                <w:szCs w:val="20"/>
              </w:rPr>
              <w:t> </w:t>
            </w:r>
            <w:r>
              <w:rPr>
                <w:rFonts w:ascii="宋体" w:hAnsi="宋体" w:cs="宋体" w:eastAsia="宋体" w:hint="default"/>
                <w:spacing w:val="-67"/>
                <w:sz w:val="20"/>
                <w:szCs w:val="20"/>
              </w:rPr>
            </w:r>
            <w:r>
              <w:rPr>
                <w:rFonts w:ascii="宋体" w:hAnsi="宋体" w:cs="宋体" w:eastAsia="宋体" w:hint="default"/>
                <w:sz w:val="20"/>
                <w:szCs w:val="20"/>
              </w:rPr>
              <w:t>收账款坏账准备的合理及一致性。</w:t>
            </w:r>
          </w:p>
          <w:p>
            <w:pPr>
              <w:pStyle w:val="TableParagraph"/>
              <w:spacing w:line="240" w:lineRule="auto" w:before="117"/>
              <w:ind w:left="103" w:right="0"/>
              <w:jc w:val="both"/>
              <w:rPr>
                <w:rFonts w:ascii="宋体" w:hAnsi="宋体" w:cs="宋体" w:eastAsia="宋体" w:hint="default"/>
                <w:sz w:val="20"/>
                <w:szCs w:val="20"/>
              </w:rPr>
            </w:pPr>
            <w:r>
              <w:rPr>
                <w:rFonts w:ascii="宋体" w:hAnsi="宋体" w:cs="宋体" w:eastAsia="宋体" w:hint="default"/>
                <w:sz w:val="20"/>
                <w:szCs w:val="20"/>
              </w:rPr>
              <w:t>与管理层讨论应收账款回收情况及可能存在的回收风险。</w:t>
            </w:r>
          </w:p>
          <w:p>
            <w:pPr>
              <w:pStyle w:val="TableParagraph"/>
              <w:spacing w:line="240" w:lineRule="auto" w:before="117"/>
              <w:ind w:left="103" w:right="106"/>
              <w:jc w:val="both"/>
              <w:rPr>
                <w:rFonts w:ascii="宋体" w:hAnsi="宋体" w:cs="宋体" w:eastAsia="宋体" w:hint="default"/>
                <w:sz w:val="20"/>
                <w:szCs w:val="20"/>
              </w:rPr>
            </w:pPr>
            <w:r>
              <w:rPr>
                <w:rFonts w:ascii="宋体" w:hAnsi="宋体" w:cs="宋体" w:eastAsia="宋体" w:hint="default"/>
                <w:sz w:val="20"/>
                <w:szCs w:val="20"/>
              </w:rPr>
              <w:t>我们并对期末大额应收账款余额进行函证，且相关函证程</w:t>
            </w:r>
            <w:r>
              <w:rPr>
                <w:rFonts w:ascii="宋体" w:hAnsi="宋体" w:cs="宋体" w:eastAsia="宋体" w:hint="default"/>
                <w:spacing w:val="-70"/>
                <w:sz w:val="20"/>
                <w:szCs w:val="20"/>
              </w:rPr>
              <w:t> </w:t>
            </w:r>
            <w:r>
              <w:rPr>
                <w:rFonts w:ascii="宋体" w:hAnsi="宋体" w:cs="宋体" w:eastAsia="宋体" w:hint="default"/>
                <w:spacing w:val="-70"/>
                <w:sz w:val="20"/>
                <w:szCs w:val="20"/>
              </w:rPr>
            </w:r>
            <w:r>
              <w:rPr>
                <w:rFonts w:ascii="宋体" w:hAnsi="宋体" w:cs="宋体" w:eastAsia="宋体" w:hint="default"/>
                <w:sz w:val="20"/>
                <w:szCs w:val="20"/>
              </w:rPr>
              <w:t>序能够有效控制。</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2"/>
          <w:szCs w:val="22"/>
        </w:rPr>
      </w:pPr>
    </w:p>
    <w:tbl>
      <w:tblPr>
        <w:tblW w:w="0" w:type="auto"/>
        <w:jc w:val="left"/>
        <w:tblInd w:w="707" w:type="dxa"/>
        <w:tblLayout w:type="fixed"/>
        <w:tblCellMar>
          <w:top w:w="0" w:type="dxa"/>
          <w:left w:w="0" w:type="dxa"/>
          <w:bottom w:w="0" w:type="dxa"/>
          <w:right w:w="0" w:type="dxa"/>
        </w:tblCellMar>
        <w:tblLook w:val="01E0"/>
      </w:tblPr>
      <w:tblGrid>
        <w:gridCol w:w="3270"/>
        <w:gridCol w:w="5253"/>
      </w:tblGrid>
      <w:tr>
        <w:trPr>
          <w:trHeight w:val="577" w:hRule="exact"/>
        </w:trPr>
        <w:tc>
          <w:tcPr>
            <w:tcW w:w="852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、营业收入的确认</w:t>
            </w:r>
          </w:p>
        </w:tc>
      </w:tr>
      <w:tr>
        <w:trPr>
          <w:trHeight w:val="576" w:hRule="exact"/>
        </w:trPr>
        <w:tc>
          <w:tcPr>
            <w:tcW w:w="852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left="103" w:right="0"/>
              <w:jc w:val="left"/>
              <w:rPr>
                <w:rFonts w:ascii="宋体" w:hAnsi="宋体" w:cs="宋体" w:eastAsia="宋体" w:hint="default"/>
                <w:sz w:val="20"/>
                <w:szCs w:val="20"/>
              </w:rPr>
            </w:pPr>
            <w:r>
              <w:rPr>
                <w:rFonts w:ascii="宋体" w:hAnsi="宋体" w:cs="宋体" w:eastAsia="宋体" w:hint="default"/>
                <w:sz w:val="20"/>
                <w:szCs w:val="20"/>
              </w:rPr>
              <w:t>请参阅财务报表附注四、（二十六）与附注六、（三十四）所述。</w:t>
            </w:r>
          </w:p>
        </w:tc>
      </w:tr>
      <w:tr>
        <w:trPr>
          <w:trHeight w:val="577" w:hRule="exact"/>
        </w:trPr>
        <w:tc>
          <w:tcPr>
            <w:tcW w:w="3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left="997" w:right="0"/>
              <w:jc w:val="left"/>
              <w:rPr>
                <w:rFonts w:ascii="宋体" w:hAnsi="宋体" w:cs="宋体" w:eastAsia="宋体" w:hint="default"/>
                <w:sz w:val="21"/>
                <w:szCs w:val="21"/>
              </w:rPr>
            </w:pPr>
            <w:r>
              <w:rPr>
                <w:rFonts w:ascii="宋体" w:hAnsi="宋体" w:cs="宋体" w:eastAsia="宋体" w:hint="default"/>
                <w:b/>
                <w:bCs/>
                <w:sz w:val="21"/>
                <w:szCs w:val="21"/>
              </w:rPr>
              <w:t>关键审计事项</w:t>
            </w:r>
            <w:r>
              <w:rPr>
                <w:rFonts w:ascii="宋体" w:hAnsi="宋体" w:cs="宋体" w:eastAsia="宋体" w:hint="default"/>
                <w:sz w:val="21"/>
                <w:szCs w:val="21"/>
              </w:rPr>
            </w:r>
          </w:p>
        </w:tc>
        <w:tc>
          <w:tcPr>
            <w:tcW w:w="5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1"/>
              <w:jc w:val="center"/>
              <w:rPr>
                <w:rFonts w:ascii="宋体" w:hAnsi="宋体" w:cs="宋体" w:eastAsia="宋体" w:hint="default"/>
                <w:sz w:val="21"/>
                <w:szCs w:val="21"/>
              </w:rPr>
            </w:pPr>
            <w:r>
              <w:rPr>
                <w:rFonts w:ascii="宋体" w:hAnsi="宋体" w:cs="宋体" w:eastAsia="宋体" w:hint="default"/>
                <w:b/>
                <w:bCs/>
                <w:sz w:val="21"/>
                <w:szCs w:val="21"/>
              </w:rPr>
              <w:t>审计中的应对</w:t>
            </w:r>
            <w:r>
              <w:rPr>
                <w:rFonts w:ascii="宋体" w:hAnsi="宋体" w:cs="宋体" w:eastAsia="宋体" w:hint="default"/>
                <w:sz w:val="21"/>
                <w:szCs w:val="21"/>
              </w:rPr>
            </w:r>
          </w:p>
        </w:tc>
      </w:tr>
      <w:tr>
        <w:trPr>
          <w:trHeight w:val="3345" w:hRule="exact"/>
        </w:trPr>
        <w:tc>
          <w:tcPr>
            <w:tcW w:w="3270" w:type="dxa"/>
            <w:tcBorders>
              <w:top w:val="single" w:sz="4" w:space="0" w:color="000000"/>
              <w:left w:val="single" w:sz="4" w:space="0" w:color="000000"/>
              <w:bottom w:val="single" w:sz="4" w:space="0" w:color="000000"/>
              <w:right w:val="single" w:sz="4" w:space="0" w:color="000000"/>
            </w:tcBorders>
          </w:tcPr>
          <w:p>
            <w:pPr>
              <w:pStyle w:val="TableParagraph"/>
              <w:spacing w:line="230" w:lineRule="auto" w:before="98"/>
              <w:ind w:left="103" w:right="0"/>
              <w:jc w:val="left"/>
              <w:rPr>
                <w:rFonts w:ascii="宋体" w:hAnsi="宋体" w:cs="宋体" w:eastAsia="宋体" w:hint="default"/>
                <w:sz w:val="20"/>
                <w:szCs w:val="20"/>
              </w:rPr>
            </w:pPr>
            <w:r>
              <w:rPr>
                <w:rFonts w:ascii="宋体" w:hAnsi="宋体" w:cs="宋体" w:eastAsia="宋体" w:hint="default"/>
                <w:spacing w:val="47"/>
                <w:sz w:val="20"/>
                <w:szCs w:val="20"/>
              </w:rPr>
              <w:t>紫光国芯</w:t>
            </w:r>
            <w:r>
              <w:rPr>
                <w:rFonts w:ascii="宋体" w:hAnsi="宋体" w:cs="宋体" w:eastAsia="宋体" w:hint="default"/>
                <w:spacing w:val="-32"/>
                <w:sz w:val="20"/>
                <w:szCs w:val="20"/>
              </w:rPr>
              <w:t> </w:t>
            </w:r>
            <w:r>
              <w:rPr>
                <w:rFonts w:ascii="Times New Roman" w:hAnsi="Times New Roman" w:cs="Times New Roman" w:eastAsia="Times New Roman" w:hint="default"/>
                <w:sz w:val="20"/>
                <w:szCs w:val="20"/>
              </w:rPr>
              <w:t>2017</w:t>
            </w:r>
            <w:r>
              <w:rPr>
                <w:rFonts w:ascii="Times New Roman" w:hAnsi="Times New Roman" w:cs="Times New Roman" w:eastAsia="Times New Roman" w:hint="default"/>
                <w:spacing w:val="19"/>
                <w:sz w:val="20"/>
                <w:szCs w:val="20"/>
              </w:rPr>
              <w:t> </w:t>
            </w:r>
            <w:r>
              <w:rPr>
                <w:rFonts w:ascii="宋体" w:hAnsi="宋体" w:cs="宋体" w:eastAsia="宋体" w:hint="default"/>
                <w:spacing w:val="52"/>
                <w:sz w:val="20"/>
                <w:szCs w:val="20"/>
              </w:rPr>
              <w:t>年度营业收入</w:t>
            </w:r>
            <w:r>
              <w:rPr>
                <w:rFonts w:ascii="宋体" w:hAnsi="宋体" w:cs="宋体" w:eastAsia="宋体" w:hint="default"/>
                <w:spacing w:val="-92"/>
                <w:sz w:val="20"/>
                <w:szCs w:val="20"/>
              </w:rPr>
              <w:t> </w:t>
            </w:r>
            <w:r>
              <w:rPr>
                <w:rFonts w:ascii="Times New Roman" w:hAnsi="Times New Roman" w:cs="Times New Roman" w:eastAsia="Times New Roman" w:hint="default"/>
                <w:sz w:val="20"/>
                <w:szCs w:val="20"/>
              </w:rPr>
              <w:t>1,829,095,734.96</w:t>
            </w:r>
            <w:r>
              <w:rPr>
                <w:rFonts w:ascii="宋体" w:hAnsi="宋体" w:cs="宋体" w:eastAsia="宋体" w:hint="default"/>
                <w:sz w:val="20"/>
                <w:szCs w:val="20"/>
              </w:rPr>
              <w:t>元，主要为产品销</w:t>
            </w:r>
            <w:r>
              <w:rPr>
                <w:rFonts w:ascii="宋体" w:hAnsi="宋体" w:cs="宋体" w:eastAsia="宋体" w:hint="default"/>
                <w:spacing w:val="-53"/>
                <w:sz w:val="20"/>
                <w:szCs w:val="20"/>
              </w:rPr>
              <w:t> </w:t>
            </w:r>
            <w:r>
              <w:rPr>
                <w:rFonts w:ascii="宋体" w:hAnsi="宋体" w:cs="宋体" w:eastAsia="宋体" w:hint="default"/>
                <w:spacing w:val="-53"/>
                <w:sz w:val="20"/>
                <w:szCs w:val="20"/>
              </w:rPr>
            </w:r>
            <w:r>
              <w:rPr>
                <w:rFonts w:ascii="宋体" w:hAnsi="宋体" w:cs="宋体" w:eastAsia="宋体" w:hint="default"/>
                <w:spacing w:val="2"/>
                <w:sz w:val="20"/>
                <w:szCs w:val="20"/>
              </w:rPr>
              <w:t>售收入。营业收入确认是否适当对</w:t>
            </w:r>
            <w:r>
              <w:rPr>
                <w:rFonts w:ascii="宋体" w:hAnsi="宋体" w:cs="宋体" w:eastAsia="宋体" w:hint="default"/>
                <w:spacing w:val="-85"/>
                <w:sz w:val="20"/>
                <w:szCs w:val="20"/>
              </w:rPr>
              <w:t> </w:t>
            </w:r>
            <w:r>
              <w:rPr>
                <w:rFonts w:ascii="宋体" w:hAnsi="宋体" w:cs="宋体" w:eastAsia="宋体" w:hint="default"/>
                <w:spacing w:val="-85"/>
                <w:sz w:val="20"/>
                <w:szCs w:val="20"/>
              </w:rPr>
            </w:r>
            <w:r>
              <w:rPr>
                <w:rFonts w:ascii="宋体" w:hAnsi="宋体" w:cs="宋体" w:eastAsia="宋体" w:hint="default"/>
                <w:spacing w:val="16"/>
                <w:sz w:val="20"/>
                <w:szCs w:val="20"/>
              </w:rPr>
              <w:t>紫光国芯的经营成果产生很大影</w:t>
            </w:r>
            <w:r>
              <w:rPr>
                <w:rFonts w:ascii="宋体" w:hAnsi="宋体" w:cs="宋体" w:eastAsia="宋体" w:hint="default"/>
                <w:spacing w:val="-72"/>
                <w:sz w:val="20"/>
                <w:szCs w:val="20"/>
              </w:rPr>
              <w:t> </w:t>
            </w:r>
            <w:r>
              <w:rPr>
                <w:rFonts w:ascii="宋体" w:hAnsi="宋体" w:cs="宋体" w:eastAsia="宋体" w:hint="default"/>
                <w:spacing w:val="-4"/>
                <w:sz w:val="20"/>
                <w:szCs w:val="20"/>
              </w:rPr>
              <w:t>响，我们关注产品销售收入的确认。</w:t>
            </w:r>
          </w:p>
          <w:p>
            <w:pPr>
              <w:pStyle w:val="TableParagraph"/>
              <w:spacing w:line="237" w:lineRule="auto" w:before="121"/>
              <w:ind w:left="103" w:right="81"/>
              <w:jc w:val="both"/>
              <w:rPr>
                <w:rFonts w:ascii="宋体" w:hAnsi="宋体" w:cs="宋体" w:eastAsia="宋体" w:hint="default"/>
                <w:sz w:val="20"/>
                <w:szCs w:val="20"/>
              </w:rPr>
            </w:pPr>
            <w:r>
              <w:rPr>
                <w:rFonts w:ascii="宋体" w:hAnsi="宋体" w:cs="宋体" w:eastAsia="宋体" w:hint="default"/>
                <w:spacing w:val="2"/>
                <w:sz w:val="20"/>
                <w:szCs w:val="20"/>
              </w:rPr>
              <w:t>产品销售收入的发生和完整性，会</w:t>
            </w:r>
            <w:r>
              <w:rPr>
                <w:rFonts w:ascii="宋体" w:hAnsi="宋体" w:cs="宋体" w:eastAsia="宋体" w:hint="default"/>
                <w:spacing w:val="-85"/>
                <w:sz w:val="20"/>
                <w:szCs w:val="20"/>
              </w:rPr>
              <w:t> </w:t>
            </w:r>
            <w:r>
              <w:rPr>
                <w:rFonts w:ascii="宋体" w:hAnsi="宋体" w:cs="宋体" w:eastAsia="宋体" w:hint="default"/>
                <w:spacing w:val="-85"/>
                <w:sz w:val="20"/>
                <w:szCs w:val="20"/>
              </w:rPr>
            </w:r>
            <w:r>
              <w:rPr>
                <w:rFonts w:ascii="宋体" w:hAnsi="宋体" w:cs="宋体" w:eastAsia="宋体" w:hint="default"/>
                <w:spacing w:val="16"/>
                <w:sz w:val="20"/>
                <w:szCs w:val="20"/>
              </w:rPr>
              <w:t>对紫光国芯经营成果产生很大影</w:t>
            </w:r>
            <w:r>
              <w:rPr>
                <w:rFonts w:ascii="宋体" w:hAnsi="宋体" w:cs="宋体" w:eastAsia="宋体" w:hint="default"/>
                <w:spacing w:val="-72"/>
                <w:sz w:val="20"/>
                <w:szCs w:val="20"/>
              </w:rPr>
              <w:t> </w:t>
            </w:r>
            <w:r>
              <w:rPr>
                <w:rFonts w:ascii="宋体" w:hAnsi="宋体" w:cs="宋体" w:eastAsia="宋体" w:hint="default"/>
                <w:sz w:val="20"/>
                <w:szCs w:val="20"/>
              </w:rPr>
              <w:t>响。</w:t>
            </w:r>
          </w:p>
          <w:p>
            <w:pPr>
              <w:pStyle w:val="TableParagraph"/>
              <w:spacing w:line="260" w:lineRule="exact" w:before="143"/>
              <w:ind w:left="103" w:right="104"/>
              <w:jc w:val="both"/>
              <w:rPr>
                <w:rFonts w:ascii="宋体" w:hAnsi="宋体" w:cs="宋体" w:eastAsia="宋体" w:hint="default"/>
                <w:sz w:val="20"/>
                <w:szCs w:val="20"/>
              </w:rPr>
            </w:pPr>
            <w:r>
              <w:rPr>
                <w:rFonts w:ascii="宋体" w:hAnsi="宋体" w:cs="宋体" w:eastAsia="宋体" w:hint="default"/>
                <w:spacing w:val="2"/>
                <w:sz w:val="20"/>
                <w:szCs w:val="20"/>
              </w:rPr>
              <w:t>因此，我们将产品销售收入的发生</w:t>
            </w:r>
            <w:r>
              <w:rPr>
                <w:rFonts w:ascii="宋体" w:hAnsi="宋体" w:cs="宋体" w:eastAsia="宋体" w:hint="default"/>
                <w:spacing w:val="-85"/>
                <w:sz w:val="20"/>
                <w:szCs w:val="20"/>
              </w:rPr>
              <w:t> </w:t>
            </w:r>
            <w:r>
              <w:rPr>
                <w:rFonts w:ascii="宋体" w:hAnsi="宋体" w:cs="宋体" w:eastAsia="宋体" w:hint="default"/>
                <w:spacing w:val="-85"/>
                <w:sz w:val="20"/>
                <w:szCs w:val="20"/>
              </w:rPr>
            </w:r>
            <w:r>
              <w:rPr>
                <w:rFonts w:ascii="宋体" w:hAnsi="宋体" w:cs="宋体" w:eastAsia="宋体" w:hint="default"/>
                <w:spacing w:val="2"/>
                <w:sz w:val="20"/>
                <w:szCs w:val="20"/>
              </w:rPr>
              <w:t>和完整性，以及技术研发合同预计</w:t>
            </w:r>
            <w:r>
              <w:rPr>
                <w:rFonts w:ascii="宋体" w:hAnsi="宋体" w:cs="宋体" w:eastAsia="宋体" w:hint="default"/>
                <w:spacing w:val="-85"/>
                <w:sz w:val="20"/>
                <w:szCs w:val="20"/>
              </w:rPr>
              <w:t> </w:t>
            </w:r>
            <w:r>
              <w:rPr>
                <w:rFonts w:ascii="宋体" w:hAnsi="宋体" w:cs="宋体" w:eastAsia="宋体" w:hint="default"/>
                <w:spacing w:val="-85"/>
                <w:sz w:val="20"/>
                <w:szCs w:val="20"/>
              </w:rPr>
            </w:r>
            <w:r>
              <w:rPr>
                <w:rFonts w:ascii="宋体" w:hAnsi="宋体" w:cs="宋体" w:eastAsia="宋体" w:hint="default"/>
                <w:sz w:val="20"/>
                <w:szCs w:val="20"/>
              </w:rPr>
              <w:t>的总成本确定为关键审计事项。</w:t>
            </w:r>
          </w:p>
        </w:tc>
        <w:tc>
          <w:tcPr>
            <w:tcW w:w="5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60" w:lineRule="exact"/>
              <w:ind w:left="103" w:right="106"/>
              <w:jc w:val="both"/>
              <w:rPr>
                <w:rFonts w:ascii="宋体" w:hAnsi="宋体" w:cs="宋体" w:eastAsia="宋体" w:hint="default"/>
                <w:sz w:val="20"/>
                <w:szCs w:val="20"/>
              </w:rPr>
            </w:pPr>
            <w:r>
              <w:rPr>
                <w:rFonts w:ascii="宋体" w:hAnsi="宋体" w:cs="宋体" w:eastAsia="宋体" w:hint="default"/>
                <w:sz w:val="20"/>
                <w:szCs w:val="20"/>
              </w:rPr>
              <w:t>对紫光国芯产品销售收入相关的内部控制的设计和执行进</w:t>
            </w:r>
            <w:r>
              <w:rPr>
                <w:rFonts w:ascii="宋体" w:hAnsi="宋体" w:cs="宋体" w:eastAsia="宋体" w:hint="default"/>
                <w:spacing w:val="-70"/>
                <w:sz w:val="20"/>
                <w:szCs w:val="20"/>
              </w:rPr>
              <w:t> </w:t>
            </w:r>
            <w:r>
              <w:rPr>
                <w:rFonts w:ascii="宋体" w:hAnsi="宋体" w:cs="宋体" w:eastAsia="宋体" w:hint="default"/>
                <w:spacing w:val="-70"/>
                <w:sz w:val="20"/>
                <w:szCs w:val="20"/>
              </w:rPr>
            </w:r>
            <w:r>
              <w:rPr>
                <w:rFonts w:ascii="宋体" w:hAnsi="宋体" w:cs="宋体" w:eastAsia="宋体" w:hint="default"/>
                <w:sz w:val="20"/>
                <w:szCs w:val="20"/>
              </w:rPr>
              <w:t>行评估；</w:t>
            </w:r>
          </w:p>
          <w:p>
            <w:pPr>
              <w:pStyle w:val="TableParagraph"/>
              <w:spacing w:line="260" w:lineRule="exact" w:before="119"/>
              <w:ind w:left="103" w:right="106"/>
              <w:jc w:val="both"/>
              <w:rPr>
                <w:rFonts w:ascii="宋体" w:hAnsi="宋体" w:cs="宋体" w:eastAsia="宋体" w:hint="default"/>
                <w:sz w:val="20"/>
                <w:szCs w:val="20"/>
              </w:rPr>
            </w:pPr>
            <w:r>
              <w:rPr>
                <w:rFonts w:ascii="宋体" w:hAnsi="宋体" w:cs="宋体" w:eastAsia="宋体" w:hint="default"/>
                <w:sz w:val="20"/>
                <w:szCs w:val="20"/>
              </w:rPr>
              <w:t>采取抽样方式，检查紫光国芯与产品销售收入相关的销售</w:t>
            </w:r>
            <w:r>
              <w:rPr>
                <w:rFonts w:ascii="宋体" w:hAnsi="宋体" w:cs="宋体" w:eastAsia="宋体" w:hint="default"/>
                <w:spacing w:val="-70"/>
                <w:sz w:val="20"/>
                <w:szCs w:val="20"/>
              </w:rPr>
              <w:t> </w:t>
            </w:r>
            <w:r>
              <w:rPr>
                <w:rFonts w:ascii="宋体" w:hAnsi="宋体" w:cs="宋体" w:eastAsia="宋体" w:hint="default"/>
                <w:spacing w:val="-70"/>
                <w:sz w:val="20"/>
                <w:szCs w:val="20"/>
              </w:rPr>
            </w:r>
            <w:r>
              <w:rPr>
                <w:rFonts w:ascii="宋体" w:hAnsi="宋体" w:cs="宋体" w:eastAsia="宋体" w:hint="default"/>
                <w:sz w:val="20"/>
                <w:szCs w:val="20"/>
              </w:rPr>
              <w:t>合同、销售发票、出库单、运输单、客户验收单等，评估</w:t>
            </w:r>
            <w:r>
              <w:rPr>
                <w:rFonts w:ascii="宋体" w:hAnsi="宋体" w:cs="宋体" w:eastAsia="宋体" w:hint="default"/>
                <w:spacing w:val="-70"/>
                <w:sz w:val="20"/>
                <w:szCs w:val="20"/>
              </w:rPr>
              <w:t> </w:t>
            </w:r>
            <w:r>
              <w:rPr>
                <w:rFonts w:ascii="宋体" w:hAnsi="宋体" w:cs="宋体" w:eastAsia="宋体" w:hint="default"/>
                <w:spacing w:val="-70"/>
                <w:sz w:val="20"/>
                <w:szCs w:val="20"/>
              </w:rPr>
            </w:r>
            <w:r>
              <w:rPr>
                <w:rFonts w:ascii="宋体" w:hAnsi="宋体" w:cs="宋体" w:eastAsia="宋体" w:hint="default"/>
                <w:sz w:val="20"/>
                <w:szCs w:val="20"/>
              </w:rPr>
              <w:t>产品销售收入的发生；</w:t>
            </w:r>
          </w:p>
          <w:p>
            <w:pPr>
              <w:pStyle w:val="TableParagraph"/>
              <w:spacing w:line="237" w:lineRule="auto" w:before="96"/>
              <w:ind w:left="103" w:right="106"/>
              <w:jc w:val="both"/>
              <w:rPr>
                <w:rFonts w:ascii="宋体" w:hAnsi="宋体" w:cs="宋体" w:eastAsia="宋体" w:hint="default"/>
                <w:sz w:val="20"/>
                <w:szCs w:val="20"/>
              </w:rPr>
            </w:pPr>
            <w:r>
              <w:rPr>
                <w:rFonts w:ascii="宋体" w:hAnsi="宋体" w:cs="宋体" w:eastAsia="宋体" w:hint="default"/>
                <w:sz w:val="20"/>
                <w:szCs w:val="20"/>
              </w:rPr>
              <w:t>对紫光国芯资产负债表日前后确认的产品销售收入，核对</w:t>
            </w:r>
            <w:r>
              <w:rPr>
                <w:rFonts w:ascii="宋体" w:hAnsi="宋体" w:cs="宋体" w:eastAsia="宋体" w:hint="default"/>
                <w:spacing w:val="-70"/>
                <w:sz w:val="20"/>
                <w:szCs w:val="20"/>
              </w:rPr>
              <w:t> </w:t>
            </w:r>
            <w:r>
              <w:rPr>
                <w:rFonts w:ascii="宋体" w:hAnsi="宋体" w:cs="宋体" w:eastAsia="宋体" w:hint="default"/>
                <w:spacing w:val="-70"/>
                <w:sz w:val="20"/>
                <w:szCs w:val="20"/>
              </w:rPr>
            </w:r>
            <w:r>
              <w:rPr>
                <w:rFonts w:ascii="宋体" w:hAnsi="宋体" w:cs="宋体" w:eastAsia="宋体" w:hint="default"/>
                <w:sz w:val="20"/>
                <w:szCs w:val="20"/>
              </w:rPr>
              <w:t>出库单、运输单、客户验收单等资料，评估产品销售收入</w:t>
            </w:r>
            <w:r>
              <w:rPr>
                <w:rFonts w:ascii="宋体" w:hAnsi="宋体" w:cs="宋体" w:eastAsia="宋体" w:hint="default"/>
                <w:spacing w:val="-70"/>
                <w:sz w:val="20"/>
                <w:szCs w:val="20"/>
              </w:rPr>
              <w:t> </w:t>
            </w:r>
            <w:r>
              <w:rPr>
                <w:rFonts w:ascii="宋体" w:hAnsi="宋体" w:cs="宋体" w:eastAsia="宋体" w:hint="default"/>
                <w:spacing w:val="-70"/>
                <w:sz w:val="20"/>
                <w:szCs w:val="20"/>
              </w:rPr>
            </w:r>
            <w:r>
              <w:rPr>
                <w:rFonts w:ascii="宋体" w:hAnsi="宋体" w:cs="宋体" w:eastAsia="宋体" w:hint="default"/>
                <w:sz w:val="20"/>
                <w:szCs w:val="20"/>
              </w:rPr>
              <w:t>的完整性。</w:t>
            </w:r>
          </w:p>
          <w:p>
            <w:pPr>
              <w:pStyle w:val="TableParagraph"/>
              <w:spacing w:line="260" w:lineRule="exact" w:before="143"/>
              <w:ind w:left="103" w:right="106"/>
              <w:jc w:val="both"/>
              <w:rPr>
                <w:rFonts w:ascii="宋体" w:hAnsi="宋体" w:cs="宋体" w:eastAsia="宋体" w:hint="default"/>
                <w:sz w:val="20"/>
                <w:szCs w:val="20"/>
              </w:rPr>
            </w:pPr>
            <w:r>
              <w:rPr>
                <w:rFonts w:ascii="宋体" w:hAnsi="宋体" w:cs="宋体" w:eastAsia="宋体" w:hint="default"/>
                <w:sz w:val="20"/>
                <w:szCs w:val="20"/>
              </w:rPr>
              <w:t>对本期大额收入、重要客户本期收入进行函证，且函证程</w:t>
            </w:r>
            <w:r>
              <w:rPr>
                <w:rFonts w:ascii="宋体" w:hAnsi="宋体" w:cs="宋体" w:eastAsia="宋体" w:hint="default"/>
                <w:spacing w:val="-70"/>
                <w:sz w:val="20"/>
                <w:szCs w:val="20"/>
              </w:rPr>
              <w:t> </w:t>
            </w:r>
            <w:r>
              <w:rPr>
                <w:rFonts w:ascii="宋体" w:hAnsi="宋体" w:cs="宋体" w:eastAsia="宋体" w:hint="default"/>
                <w:spacing w:val="-70"/>
                <w:sz w:val="20"/>
                <w:szCs w:val="20"/>
              </w:rPr>
            </w:r>
            <w:r>
              <w:rPr>
                <w:rFonts w:ascii="宋体" w:hAnsi="宋体" w:cs="宋体" w:eastAsia="宋体" w:hint="default"/>
                <w:sz w:val="20"/>
                <w:szCs w:val="20"/>
              </w:rPr>
              <w:t>序能够有效控制。</w:t>
            </w:r>
          </w:p>
        </w:tc>
      </w:tr>
    </w:tbl>
    <w:p>
      <w:pPr>
        <w:spacing w:line="240" w:lineRule="auto" w:before="10"/>
        <w:rPr>
          <w:rFonts w:ascii="宋体" w:hAnsi="宋体" w:cs="宋体" w:eastAsia="宋体" w:hint="default"/>
          <w:sz w:val="10"/>
          <w:szCs w:val="10"/>
        </w:rPr>
      </w:pPr>
    </w:p>
    <w:p>
      <w:pPr>
        <w:pStyle w:val="Heading3"/>
        <w:spacing w:line="240" w:lineRule="auto" w:before="26"/>
        <w:ind w:left="636" w:right="1130"/>
        <w:jc w:val="left"/>
        <w:rPr>
          <w:b w:val="0"/>
          <w:bCs w:val="0"/>
        </w:rPr>
      </w:pPr>
      <w:bookmarkStart w:name="（四）其他信息" w:id="153"/>
      <w:bookmarkEnd w:id="153"/>
      <w:r>
        <w:rPr>
          <w:b w:val="0"/>
          <w:bCs w:val="0"/>
        </w:rPr>
      </w:r>
      <w:r>
        <w:rPr/>
        <w:t>（四）其他信息</w:t>
      </w:r>
      <w:r>
        <w:rPr>
          <w:b w:val="0"/>
          <w:bCs w:val="0"/>
        </w:rPr>
      </w:r>
    </w:p>
    <w:p>
      <w:pPr>
        <w:pStyle w:val="Heading4"/>
        <w:spacing w:line="312" w:lineRule="exact" w:before="189"/>
        <w:ind w:right="1113" w:firstLine="470"/>
        <w:jc w:val="left"/>
      </w:pPr>
      <w:r>
        <w:rPr/>
        <w:t>贵公司管理层</w:t>
      </w:r>
      <w:r>
        <w:rPr>
          <w:rFonts w:ascii="Times New Roman" w:hAnsi="Times New Roman" w:cs="Times New Roman" w:eastAsia="Times New Roman" w:hint="default"/>
        </w:rPr>
        <w:t>(</w:t>
      </w:r>
      <w:r>
        <w:rPr/>
        <w:t>以下简称管理层</w:t>
      </w:r>
      <w:r>
        <w:rPr>
          <w:rFonts w:ascii="Times New Roman" w:hAnsi="Times New Roman" w:cs="Times New Roman" w:eastAsia="Times New Roman" w:hint="default"/>
        </w:rPr>
        <w:t>)</w:t>
      </w:r>
      <w:r>
        <w:rPr/>
        <w:t>对其他信息负责。其他信息包括贵公司</w:t>
      </w:r>
      <w:r>
        <w:rPr>
          <w:spacing w:val="-33"/>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7"/>
        </w:rPr>
        <w:t> </w:t>
      </w:r>
      <w:r>
        <w:rPr/>
        <w:t>年年度报告 中涵盖的信息，但不包括合并财务报表和我们的审计报告。</w:t>
      </w:r>
    </w:p>
    <w:p>
      <w:pPr>
        <w:pStyle w:val="Heading4"/>
        <w:spacing w:line="310" w:lineRule="exact" w:before="120"/>
        <w:ind w:left="154" w:right="1130" w:firstLine="470"/>
        <w:jc w:val="left"/>
      </w:pPr>
      <w:r>
        <w:rPr/>
        <w:t>我们对财务报表发表的审计意见不涵盖其他信息，我们也不对其他信息发表任何形式的 鉴证结论。</w:t>
      </w:r>
    </w:p>
    <w:p>
      <w:pPr>
        <w:pStyle w:val="Heading4"/>
        <w:spacing w:line="310" w:lineRule="exact" w:before="122"/>
        <w:ind w:left="154" w:right="1133" w:firstLine="470"/>
        <w:jc w:val="right"/>
      </w:pPr>
      <w:r>
        <w:rPr/>
        <w:t>结合我们对财务报表的审计，我们的责任是阅读其他信息，在此过程中，考虑其他信息 是否与财务报表或我们在审计过程中了解到的情况存在重大不一致或者似乎存在重大错报。</w:t>
      </w:r>
    </w:p>
    <w:p>
      <w:pPr>
        <w:pStyle w:val="Heading4"/>
        <w:spacing w:line="312" w:lineRule="exact" w:before="119"/>
        <w:ind w:right="1130" w:firstLine="470"/>
        <w:jc w:val="left"/>
      </w:pPr>
      <w:r>
        <w:rPr/>
        <w:t>基于我们已执行的工作，如果我们确定其他信息存在重大错报，我们应当报告该事实。 在这方面，我们无任何事项需要报告。</w:t>
      </w:r>
    </w:p>
    <w:p>
      <w:pPr>
        <w:spacing w:line="240" w:lineRule="auto" w:before="7"/>
        <w:rPr>
          <w:rFonts w:ascii="宋体" w:hAnsi="宋体" w:cs="宋体" w:eastAsia="宋体" w:hint="default"/>
          <w:sz w:val="22"/>
          <w:szCs w:val="22"/>
        </w:rPr>
      </w:pPr>
    </w:p>
    <w:p>
      <w:pPr>
        <w:pStyle w:val="Heading3"/>
        <w:spacing w:line="240" w:lineRule="auto"/>
        <w:ind w:left="636" w:right="1130"/>
        <w:jc w:val="left"/>
        <w:rPr>
          <w:b w:val="0"/>
          <w:bCs w:val="0"/>
        </w:rPr>
      </w:pPr>
      <w:bookmarkStart w:name="（五）管理层和治理层对合并财务报表的责任" w:id="154"/>
      <w:bookmarkEnd w:id="154"/>
      <w:r>
        <w:rPr>
          <w:b w:val="0"/>
          <w:bCs w:val="0"/>
        </w:rPr>
      </w:r>
      <w:r>
        <w:rPr/>
        <w:t>（五）管理层和治理层对合并财务报表的责任</w:t>
      </w:r>
      <w:r>
        <w:rPr>
          <w:b w:val="0"/>
          <w:bCs w:val="0"/>
        </w:rPr>
      </w:r>
    </w:p>
    <w:p>
      <w:pPr>
        <w:spacing w:after="0" w:line="240" w:lineRule="auto"/>
        <w:jc w:val="left"/>
        <w:sectPr>
          <w:pgSz w:w="11910" w:h="16840"/>
          <w:pgMar w:header="747" w:footer="979" w:top="1060" w:bottom="1160" w:left="980" w:right="0"/>
        </w:sectPr>
      </w:pPr>
    </w:p>
    <w:p>
      <w:pPr>
        <w:spacing w:line="240" w:lineRule="auto" w:before="7"/>
        <w:rPr>
          <w:rFonts w:ascii="宋体" w:hAnsi="宋体" w:cs="宋体" w:eastAsia="宋体" w:hint="default"/>
          <w:b/>
          <w:bCs/>
          <w:sz w:val="23"/>
          <w:szCs w:val="23"/>
        </w:rPr>
      </w:pPr>
    </w:p>
    <w:p>
      <w:pPr>
        <w:pStyle w:val="Heading4"/>
        <w:spacing w:line="310" w:lineRule="exact" w:before="58"/>
        <w:ind w:right="1133" w:firstLine="470"/>
        <w:jc w:val="both"/>
      </w:pPr>
      <w:r>
        <w:rPr/>
        <w:t>管理层负责按照企业会计准则的规定编制财务报表，使其实现公允反映，并设计、执行 和维护必要的内部控制，以使财务报表不存在由于舞弊或错误导致的重大错报。</w:t>
      </w:r>
    </w:p>
    <w:p>
      <w:pPr>
        <w:pStyle w:val="Heading4"/>
        <w:spacing w:line="310" w:lineRule="exact" w:before="122"/>
        <w:ind w:right="1133" w:firstLine="470"/>
        <w:jc w:val="both"/>
      </w:pPr>
      <w:r>
        <w:rPr/>
        <w:t>在编制财务报表时，管理层负责评估贵公司的持续经营能力，并运用持续经营假设，除 非管理层计划清算贵公司、终止运营或别无其他现实的选择。</w:t>
      </w:r>
    </w:p>
    <w:p>
      <w:pPr>
        <w:pStyle w:val="Heading4"/>
        <w:spacing w:line="240" w:lineRule="auto" w:before="90"/>
        <w:ind w:left="624" w:right="1130"/>
        <w:jc w:val="left"/>
      </w:pPr>
      <w:r>
        <w:rPr/>
        <w:t>治理层负责监督贵公司的财务报告过程。</w:t>
      </w:r>
    </w:p>
    <w:p>
      <w:pPr>
        <w:spacing w:line="470" w:lineRule="atLeast" w:before="167"/>
        <w:ind w:left="624" w:right="0" w:firstLine="12"/>
        <w:jc w:val="left"/>
        <w:rPr>
          <w:rFonts w:ascii="宋体" w:hAnsi="宋体" w:cs="宋体" w:eastAsia="宋体" w:hint="default"/>
          <w:sz w:val="24"/>
          <w:szCs w:val="24"/>
        </w:rPr>
      </w:pPr>
      <w:bookmarkStart w:name="（六）注册会计师对财务报表审计的责任" w:id="155"/>
      <w:bookmarkEnd w:id="155"/>
      <w:r>
        <w:rPr/>
      </w:r>
      <w:r>
        <w:rPr>
          <w:rFonts w:ascii="宋体" w:hAnsi="宋体" w:cs="宋体" w:eastAsia="宋体" w:hint="default"/>
          <w:b/>
          <w:bCs/>
          <w:sz w:val="24"/>
          <w:szCs w:val="24"/>
        </w:rPr>
        <w:t>（六）注册会计师对财务报表审计的责任</w:t>
      </w:r>
      <w:r>
        <w:rPr>
          <w:rFonts w:ascii="宋体" w:hAnsi="宋体" w:cs="宋体" w:eastAsia="宋体" w:hint="default"/>
          <w:b/>
          <w:bCs/>
          <w:w w:val="99"/>
          <w:sz w:val="24"/>
          <w:szCs w:val="24"/>
        </w:rPr>
        <w:t> </w:t>
      </w:r>
      <w:r>
        <w:rPr>
          <w:rFonts w:ascii="宋体" w:hAnsi="宋体" w:cs="宋体" w:eastAsia="宋体" w:hint="default"/>
          <w:sz w:val="24"/>
          <w:szCs w:val="24"/>
        </w:rPr>
        <w:t>我们的目标是对财务报表整体是否不存在由于舞弊或错误导致的重大错报获取合理保证，</w:t>
      </w:r>
    </w:p>
    <w:p>
      <w:pPr>
        <w:pStyle w:val="Heading4"/>
        <w:spacing w:line="237" w:lineRule="auto"/>
        <w:ind w:right="1139"/>
        <w:jc w:val="both"/>
      </w:pPr>
      <w:r>
        <w:rPr/>
        <w:t>并出具包含审计意见的审计报告。合理保证是高水平的保证，但并不能保证按照审计准则执 行的审计在某一重大错报存在时总能发现。错报可能由于舞弊或错误导致，如果合理预期错 报单独或汇总起来可能影响财务报表使用者依据财务报表作出的经济决策，则通常认为错报 是重大的。</w:t>
      </w:r>
    </w:p>
    <w:p>
      <w:pPr>
        <w:pStyle w:val="Heading4"/>
        <w:spacing w:line="312" w:lineRule="exact" w:before="147"/>
        <w:ind w:left="154" w:right="1133" w:firstLine="470"/>
        <w:jc w:val="both"/>
      </w:pPr>
      <w:r>
        <w:rPr/>
        <w:t>在按照审计准则执行审计工作的过程中，我们运用职业判断，并保持职业怀疑。同时， 我们也执行以下工作：</w:t>
      </w:r>
    </w:p>
    <w:p>
      <w:pPr>
        <w:pStyle w:val="Heading4"/>
        <w:spacing w:line="232" w:lineRule="auto" w:before="96"/>
        <w:ind w:right="1131" w:firstLine="470"/>
        <w:jc w:val="both"/>
      </w:pPr>
      <w:r>
        <w:rPr>
          <w:rFonts w:ascii="Times New Roman" w:hAnsi="Times New Roman" w:cs="Times New Roman" w:eastAsia="Times New Roman" w:hint="default"/>
          <w:spacing w:val="-2"/>
        </w:rPr>
        <w:t>1</w:t>
      </w:r>
      <w:r>
        <w:rPr>
          <w:spacing w:val="-2"/>
        </w:rPr>
        <w:t>、识别和评估由于舞弊或错误导致的财务报表重大错报风险；设计和实施审计程序以应</w:t>
      </w:r>
      <w:r>
        <w:rPr/>
        <w:t> 对这些风险；并获取充分、适当的审计证据，作为发表审计意见的基础。由于舞弊可能涉及</w:t>
      </w:r>
      <w:r>
        <w:rPr>
          <w:spacing w:val="-116"/>
        </w:rPr>
        <w:t> </w:t>
      </w:r>
      <w:r>
        <w:rPr>
          <w:spacing w:val="-116"/>
        </w:rPr>
      </w:r>
      <w:r>
        <w:rPr/>
        <w:t>串通、伪造、故意遗漏、虚假陈述或凌驾于内部控制之上，未能发现由于舞弊导致的重大错 报的风险高于未能发现由于错误导致的重大错报的风险。</w:t>
      </w:r>
    </w:p>
    <w:p>
      <w:pPr>
        <w:pStyle w:val="Heading4"/>
        <w:spacing w:line="240" w:lineRule="auto" w:before="119"/>
        <w:ind w:left="624" w:right="1130"/>
        <w:jc w:val="left"/>
      </w:pPr>
      <w:r>
        <w:rPr>
          <w:rFonts w:ascii="Times New Roman" w:hAnsi="Times New Roman" w:cs="Times New Roman" w:eastAsia="Times New Roman" w:hint="default"/>
        </w:rPr>
        <w:t>2</w:t>
      </w:r>
      <w:r>
        <w:rPr/>
        <w:t>、了解与审计相关的内部控制，以设计恰当的审计程序。</w:t>
      </w:r>
    </w:p>
    <w:p>
      <w:pPr>
        <w:pStyle w:val="Heading4"/>
        <w:spacing w:line="240" w:lineRule="auto" w:before="99"/>
        <w:ind w:left="624" w:right="1130"/>
        <w:jc w:val="left"/>
      </w:pPr>
      <w:r>
        <w:rPr>
          <w:rFonts w:ascii="Times New Roman" w:hAnsi="Times New Roman" w:cs="Times New Roman" w:eastAsia="Times New Roman" w:hint="default"/>
        </w:rPr>
        <w:t>3</w:t>
      </w:r>
      <w:r>
        <w:rPr/>
        <w:t>、评价管理层选用会计政策的恰当性和作出会计估计及相关披露的合理性。</w:t>
      </w:r>
    </w:p>
    <w:p>
      <w:pPr>
        <w:pStyle w:val="Heading4"/>
        <w:spacing w:line="235" w:lineRule="auto" w:before="104"/>
        <w:ind w:right="1131" w:firstLine="470"/>
        <w:jc w:val="both"/>
      </w:pPr>
      <w:r>
        <w:rPr>
          <w:rFonts w:ascii="Times New Roman" w:hAnsi="Times New Roman" w:cs="Times New Roman" w:eastAsia="Times New Roman" w:hint="default"/>
          <w:spacing w:val="-2"/>
        </w:rPr>
        <w:t>4</w:t>
      </w:r>
      <w:r>
        <w:rPr>
          <w:spacing w:val="-2"/>
        </w:rPr>
        <w:t>、对管理层使用持续经营假设的恰当性得出结论。同时，根据获取的审计证据，就可能</w:t>
      </w:r>
      <w:r>
        <w:rPr/>
        <w:t> 导致对贵公司持续经营能力产生重大疑虑的事项或情况是否存在重大不确定性得出结论。如 果我们得出结论认为存在重大不确定性，审计准则要求我们在审计报告中提请报表使用者注 意财务报表中的相关披露；如果披露不充分，我们应当发表非无保留意见。我们的结论基于 截至审计报告日可获得的信息。然而，未来的事项或情况可能导致贵公司不能持续经营。</w:t>
      </w:r>
    </w:p>
    <w:p>
      <w:pPr>
        <w:pStyle w:val="Heading4"/>
        <w:spacing w:line="312" w:lineRule="exact" w:before="148"/>
        <w:ind w:right="1133" w:firstLine="470"/>
        <w:jc w:val="both"/>
      </w:pPr>
      <w:r>
        <w:rPr>
          <w:rFonts w:ascii="Times New Roman" w:hAnsi="Times New Roman" w:cs="Times New Roman" w:eastAsia="Times New Roman" w:hint="default"/>
          <w:spacing w:val="-3"/>
        </w:rPr>
        <w:t>5</w:t>
      </w:r>
      <w:r>
        <w:rPr>
          <w:spacing w:val="-3"/>
        </w:rPr>
        <w:t>、评价财务报表的总体列报、结构和内容（包括披露），并评价财务报表是否公允反映</w:t>
      </w:r>
      <w:r>
        <w:rPr/>
        <w:t> 相关交易和事项。</w:t>
      </w:r>
    </w:p>
    <w:p>
      <w:pPr>
        <w:pStyle w:val="Heading4"/>
        <w:spacing w:line="310" w:lineRule="exact" w:before="120"/>
        <w:ind w:right="1131" w:firstLine="470"/>
        <w:jc w:val="both"/>
      </w:pPr>
      <w:r>
        <w:rPr>
          <w:rFonts w:ascii="Times New Roman" w:hAnsi="Times New Roman" w:cs="Times New Roman" w:eastAsia="Times New Roman" w:hint="default"/>
          <w:spacing w:val="-2"/>
        </w:rPr>
        <w:t>6</w:t>
      </w:r>
      <w:r>
        <w:rPr>
          <w:spacing w:val="-2"/>
        </w:rPr>
        <w:t>、就贵公司中实体或业务活动的财务信息获取充分、适当的审计证据，以对财务报表发</w:t>
      </w:r>
      <w:r>
        <w:rPr/>
        <w:t> 表审计意见。我们负责指导、监督和执行集团审计，并对审计意见承担全部责任。</w:t>
      </w:r>
    </w:p>
    <w:p>
      <w:pPr>
        <w:pStyle w:val="Heading4"/>
        <w:spacing w:line="310" w:lineRule="exact" w:before="122"/>
        <w:ind w:right="1133" w:firstLine="470"/>
        <w:jc w:val="both"/>
      </w:pPr>
      <w:r>
        <w:rPr/>
        <w:t>我们与治理层就计划的审计范围、时间安排和重大审计发现等事项进行沟通，包括沟通 我们在审计中识别出的值得关注的内部控制缺陷。</w:t>
      </w:r>
    </w:p>
    <w:p>
      <w:pPr>
        <w:pStyle w:val="Heading4"/>
        <w:spacing w:line="310" w:lineRule="exact" w:before="122"/>
        <w:ind w:left="154" w:right="1133" w:firstLine="470"/>
        <w:jc w:val="both"/>
      </w:pPr>
      <w:r>
        <w:rPr/>
        <w:t>我们还就已遵守与独立性相关的职业道德要求向治理层提供声明，并与治理层沟通可能 被合理认为影响我们独立性的所有关系和其他事项，以及相关的防范措施。</w:t>
      </w:r>
    </w:p>
    <w:p>
      <w:pPr>
        <w:pStyle w:val="Heading4"/>
        <w:spacing w:line="237" w:lineRule="auto" w:before="91"/>
        <w:ind w:right="1133" w:firstLine="470"/>
        <w:jc w:val="both"/>
      </w:pPr>
      <w:r>
        <w:rPr/>
        <w:t>从与治理层沟通过的事项中，我们确定哪些事项对本期财务报表审计最为重要，因而构 成关键审计事项。我们在审计报告中描述这些事项，除非法律法规禁止公开披露这些事项，</w:t>
      </w:r>
      <w:r>
        <w:rPr>
          <w:spacing w:val="-115"/>
        </w:rPr>
        <w:t> </w:t>
      </w:r>
      <w:r>
        <w:rPr>
          <w:spacing w:val="-115"/>
        </w:rPr>
      </w:r>
      <w:r>
        <w:rPr/>
        <w:t>或在极少数情形下，如果合理预期在审计报告中沟通某事项造成的负面后果超过在公众利益 方面产生的益处，我们确定不应在审计报告中沟通该事项。</w:t>
      </w:r>
    </w:p>
    <w:p>
      <w:pPr>
        <w:spacing w:after="0" w:line="237" w:lineRule="auto"/>
        <w:jc w:val="both"/>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5"/>
          <w:szCs w:val="25"/>
        </w:rPr>
      </w:pPr>
    </w:p>
    <w:p>
      <w:pPr>
        <w:pStyle w:val="Heading4"/>
        <w:tabs>
          <w:tab w:pos="4705" w:val="left" w:leader="none"/>
        </w:tabs>
        <w:spacing w:line="312" w:lineRule="exact" w:before="26"/>
        <w:ind w:left="624" w:right="1130"/>
        <w:jc w:val="left"/>
      </w:pPr>
      <w:r>
        <w:rPr/>
        <w:t>北京兴华会计师事务所</w:t>
        <w:tab/>
        <w:t>中国注册会计师：傅映红</w:t>
      </w:r>
    </w:p>
    <w:p>
      <w:pPr>
        <w:pStyle w:val="Heading4"/>
        <w:spacing w:line="312" w:lineRule="exact"/>
        <w:ind w:left="862" w:right="1130"/>
        <w:jc w:val="left"/>
      </w:pPr>
      <w:r>
        <w:rPr/>
        <w:t>（特殊普通合伙）</w:t>
      </w:r>
    </w:p>
    <w:p>
      <w:pPr>
        <w:pStyle w:val="Heading4"/>
        <w:spacing w:line="312" w:lineRule="exact"/>
        <w:ind w:left="4702" w:right="1130"/>
        <w:jc w:val="left"/>
      </w:pPr>
      <w:r>
        <w:rPr/>
        <w:t>中国注册会计师：时彦禄</w:t>
      </w:r>
    </w:p>
    <w:p>
      <w:pPr>
        <w:spacing w:line="240" w:lineRule="auto" w:before="0"/>
        <w:rPr>
          <w:rFonts w:ascii="宋体" w:hAnsi="宋体" w:cs="宋体" w:eastAsia="宋体" w:hint="default"/>
          <w:sz w:val="24"/>
          <w:szCs w:val="24"/>
        </w:rPr>
      </w:pPr>
    </w:p>
    <w:p>
      <w:pPr>
        <w:spacing w:line="240" w:lineRule="auto" w:before="12"/>
        <w:rPr>
          <w:rFonts w:ascii="宋体" w:hAnsi="宋体" w:cs="宋体" w:eastAsia="宋体" w:hint="default"/>
          <w:sz w:val="17"/>
          <w:szCs w:val="17"/>
        </w:rPr>
      </w:pPr>
    </w:p>
    <w:p>
      <w:pPr>
        <w:pStyle w:val="Heading4"/>
        <w:spacing w:line="312" w:lineRule="auto"/>
        <w:ind w:left="5764" w:right="2502" w:firstLine="800"/>
        <w:jc w:val="left"/>
      </w:pPr>
      <w:r>
        <w:rPr/>
        <w:t>中国</w:t>
      </w:r>
      <w:r>
        <w:rPr>
          <w:rFonts w:ascii="Times New Roman" w:hAnsi="Times New Roman" w:cs="Times New Roman" w:eastAsia="Times New Roman" w:hint="default"/>
        </w:rPr>
        <w:t>·</w:t>
      </w:r>
      <w:r>
        <w:rPr/>
        <w:t>北京 二○一八年三月二十八日</w:t>
      </w:r>
    </w:p>
    <w:p>
      <w:pPr>
        <w:spacing w:after="0" w:line="312" w:lineRule="auto"/>
        <w:jc w:val="left"/>
        <w:sectPr>
          <w:pgSz w:w="11910" w:h="16840"/>
          <w:pgMar w:header="747" w:footer="979" w:top="1060" w:bottom="1160" w:left="980" w:right="0"/>
        </w:sectPr>
      </w:pPr>
    </w:p>
    <w:p>
      <w:pPr>
        <w:spacing w:line="240" w:lineRule="auto" w:before="7"/>
        <w:rPr>
          <w:rFonts w:ascii="宋体" w:hAnsi="宋体" w:cs="宋体" w:eastAsia="宋体" w:hint="default"/>
          <w:sz w:val="23"/>
          <w:szCs w:val="23"/>
        </w:rPr>
      </w:pPr>
    </w:p>
    <w:p>
      <w:pPr>
        <w:pStyle w:val="Heading3"/>
        <w:spacing w:line="240" w:lineRule="auto" w:before="26"/>
        <w:ind w:right="1130"/>
        <w:jc w:val="left"/>
        <w:rPr>
          <w:b w:val="0"/>
          <w:bCs w:val="0"/>
        </w:rPr>
      </w:pPr>
      <w:bookmarkStart w:name="二、财务报表" w:id="156"/>
      <w:bookmarkEnd w:id="156"/>
      <w:r>
        <w:rPr>
          <w:b w:val="0"/>
          <w:bCs w:val="0"/>
        </w:rPr>
      </w:r>
      <w:r>
        <w:rPr/>
        <w:t>二、财务报表</w:t>
      </w:r>
      <w:r>
        <w:rPr>
          <w:b w:val="0"/>
          <w:bCs w:val="0"/>
        </w:rPr>
      </w:r>
    </w:p>
    <w:p>
      <w:pPr>
        <w:spacing w:line="240" w:lineRule="auto" w:before="13"/>
        <w:rPr>
          <w:rFonts w:ascii="宋体" w:hAnsi="宋体" w:cs="宋体" w:eastAsia="宋体" w:hint="default"/>
          <w:b/>
          <w:bCs/>
          <w:sz w:val="22"/>
          <w:szCs w:val="22"/>
        </w:rPr>
      </w:pPr>
    </w:p>
    <w:p>
      <w:pPr>
        <w:pStyle w:val="Heading5"/>
        <w:spacing w:line="240" w:lineRule="auto" w:before="0"/>
        <w:ind w:left="153" w:right="1130"/>
        <w:jc w:val="left"/>
        <w:rPr>
          <w:b w:val="0"/>
          <w:bCs w:val="0"/>
        </w:rPr>
      </w:pPr>
      <w:bookmarkStart w:name="1、合并资产负债表" w:id="157"/>
      <w:bookmarkEnd w:id="157"/>
      <w:r>
        <w:rPr>
          <w:b w:val="0"/>
          <w:bCs w:val="0"/>
        </w:rPr>
      </w:r>
      <w:r>
        <w:rPr>
          <w:rFonts w:ascii="Times New Roman" w:hAnsi="Times New Roman" w:cs="Times New Roman" w:eastAsia="Times New Roman" w:hint="default"/>
        </w:rPr>
        <w:t>1</w:t>
      </w:r>
      <w:r>
        <w:rPr/>
        <w:t>、合并资产负债表</w:t>
      </w:r>
      <w:r>
        <w:rPr>
          <w:b w:val="0"/>
          <w:bCs w:val="0"/>
        </w:rPr>
      </w:r>
    </w:p>
    <w:p>
      <w:pPr>
        <w:spacing w:line="240" w:lineRule="auto" w:before="0"/>
        <w:rPr>
          <w:rFonts w:ascii="宋体" w:hAnsi="宋体" w:cs="宋体" w:eastAsia="宋体" w:hint="default"/>
          <w:b/>
          <w:bCs/>
          <w:sz w:val="22"/>
          <w:szCs w:val="22"/>
        </w:rPr>
      </w:pPr>
    </w:p>
    <w:p>
      <w:pPr>
        <w:tabs>
          <w:tab w:pos="4407" w:val="left" w:leader="none"/>
          <w:tab w:pos="7526" w:val="left" w:leader="none"/>
        </w:tabs>
        <w:spacing w:before="0"/>
        <w:ind w:left="306" w:right="1130" w:firstLine="0"/>
        <w:jc w:val="left"/>
        <w:rPr>
          <w:rFonts w:ascii="宋体" w:hAnsi="宋体" w:cs="宋体" w:eastAsia="宋体" w:hint="default"/>
          <w:sz w:val="18"/>
          <w:szCs w:val="18"/>
        </w:rPr>
      </w:pPr>
      <w:r>
        <w:rPr>
          <w:rFonts w:ascii="宋体" w:hAnsi="宋体" w:cs="宋体" w:eastAsia="宋体" w:hint="default"/>
          <w:b/>
          <w:bCs/>
          <w:w w:val="95"/>
          <w:sz w:val="18"/>
          <w:szCs w:val="18"/>
        </w:rPr>
        <w:t>编制单位：紫光国芯股份有限公司</w:t>
        <w:tab/>
      </w:r>
      <w:r>
        <w:rPr>
          <w:rFonts w:ascii="Times New Roman" w:hAnsi="Times New Roman" w:cs="Times New Roman" w:eastAsia="Times New Roman" w:hint="default"/>
          <w:b/>
          <w:bCs/>
          <w:sz w:val="18"/>
          <w:szCs w:val="18"/>
        </w:rPr>
        <w:t>2017</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年</w:t>
      </w:r>
      <w:r>
        <w:rPr>
          <w:rFonts w:ascii="宋体" w:hAnsi="宋体" w:cs="宋体" w:eastAsia="宋体" w:hint="default"/>
          <w:b/>
          <w:bCs/>
          <w:spacing w:val="-46"/>
          <w:sz w:val="18"/>
          <w:szCs w:val="18"/>
        </w:rPr>
        <w:t> </w:t>
      </w:r>
      <w:r>
        <w:rPr>
          <w:rFonts w:ascii="Times New Roman" w:hAnsi="Times New Roman" w:cs="Times New Roman" w:eastAsia="Times New Roman" w:hint="default"/>
          <w:b/>
          <w:bCs/>
          <w:sz w:val="18"/>
          <w:szCs w:val="18"/>
        </w:rPr>
        <w:t>12</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月</w:t>
      </w:r>
      <w:r>
        <w:rPr>
          <w:rFonts w:ascii="宋体" w:hAnsi="宋体" w:cs="宋体" w:eastAsia="宋体" w:hint="default"/>
          <w:b/>
          <w:bCs/>
          <w:spacing w:val="-46"/>
          <w:sz w:val="18"/>
          <w:szCs w:val="18"/>
        </w:rPr>
        <w:t> </w:t>
      </w:r>
      <w:r>
        <w:rPr>
          <w:rFonts w:ascii="Times New Roman" w:hAnsi="Times New Roman" w:cs="Times New Roman" w:eastAsia="Times New Roman" w:hint="default"/>
          <w:b/>
          <w:bCs/>
          <w:sz w:val="18"/>
          <w:szCs w:val="18"/>
        </w:rPr>
        <w:t>31</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日</w:t>
        <w:tab/>
        <w:t>单位：元币种：人民币</w:t>
      </w:r>
      <w:r>
        <w:rPr>
          <w:rFonts w:ascii="宋体" w:hAnsi="宋体" w:cs="宋体" w:eastAsia="宋体" w:hint="default"/>
          <w:sz w:val="18"/>
          <w:szCs w:val="18"/>
        </w:rPr>
      </w:r>
    </w:p>
    <w:p>
      <w:pPr>
        <w:spacing w:line="240" w:lineRule="auto" w:before="8"/>
        <w:rPr>
          <w:rFonts w:ascii="宋体" w:hAnsi="宋体" w:cs="宋体" w:eastAsia="宋体" w:hint="default"/>
          <w:b/>
          <w:bCs/>
          <w:sz w:val="4"/>
          <w:szCs w:val="4"/>
        </w:rPr>
      </w:pPr>
    </w:p>
    <w:tbl>
      <w:tblPr>
        <w:tblW w:w="0" w:type="auto"/>
        <w:jc w:val="left"/>
        <w:tblInd w:w="160" w:type="dxa"/>
        <w:tblLayout w:type="fixed"/>
        <w:tblCellMar>
          <w:top w:w="0" w:type="dxa"/>
          <w:left w:w="0" w:type="dxa"/>
          <w:bottom w:w="0" w:type="dxa"/>
          <w:right w:w="0" w:type="dxa"/>
        </w:tblCellMar>
        <w:tblLook w:val="01E0"/>
      </w:tblPr>
      <w:tblGrid>
        <w:gridCol w:w="3380"/>
        <w:gridCol w:w="1146"/>
        <w:gridCol w:w="2517"/>
        <w:gridCol w:w="2515"/>
      </w:tblGrid>
      <w:tr>
        <w:trPr>
          <w:trHeight w:val="266"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1" w:lineRule="exact"/>
              <w:ind w:left="-1"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1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1" w:lineRule="exact"/>
              <w:ind w:left="10" w:right="0"/>
              <w:jc w:val="center"/>
              <w:rPr>
                <w:rFonts w:ascii="宋体" w:hAnsi="宋体" w:cs="宋体" w:eastAsia="宋体" w:hint="default"/>
                <w:sz w:val="18"/>
                <w:szCs w:val="18"/>
              </w:rPr>
            </w:pPr>
            <w:r>
              <w:rPr>
                <w:rFonts w:ascii="宋体" w:hAnsi="宋体" w:cs="宋体" w:eastAsia="宋体" w:hint="default"/>
                <w:b/>
                <w:bCs/>
                <w:sz w:val="18"/>
                <w:szCs w:val="18"/>
              </w:rPr>
              <w:t>附注</w:t>
            </w:r>
            <w:r>
              <w:rPr>
                <w:rFonts w:ascii="宋体" w:hAnsi="宋体" w:cs="宋体" w:eastAsia="宋体" w:hint="default"/>
                <w:sz w:val="18"/>
                <w:szCs w:val="18"/>
              </w:rPr>
            </w:r>
          </w:p>
        </w:tc>
        <w:tc>
          <w:tcPr>
            <w:tcW w:w="25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1" w:lineRule="exact"/>
              <w:ind w:right="1"/>
              <w:jc w:val="center"/>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c>
          <w:tcPr>
            <w:tcW w:w="25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1" w:lineRule="exact"/>
              <w:ind w:right="0"/>
              <w:jc w:val="center"/>
              <w:rPr>
                <w:rFonts w:ascii="宋体" w:hAnsi="宋体" w:cs="宋体" w:eastAsia="宋体" w:hint="default"/>
                <w:sz w:val="18"/>
                <w:szCs w:val="18"/>
              </w:rPr>
            </w:pPr>
            <w:r>
              <w:rPr>
                <w:rFonts w:ascii="宋体" w:hAnsi="宋体" w:cs="宋体" w:eastAsia="宋体" w:hint="default"/>
                <w:b/>
                <w:bCs/>
                <w:sz w:val="18"/>
                <w:szCs w:val="18"/>
              </w:rPr>
              <w:t>期初余额</w:t>
            </w:r>
            <w:r>
              <w:rPr>
                <w:rFonts w:ascii="宋体" w:hAnsi="宋体" w:cs="宋体" w:eastAsia="宋体" w:hint="default"/>
                <w:sz w:val="18"/>
                <w:szCs w:val="18"/>
              </w:rPr>
            </w:r>
          </w:p>
        </w:tc>
      </w:tr>
      <w:tr>
        <w:trPr>
          <w:trHeight w:val="252"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0" w:lineRule="exact"/>
              <w:ind w:left="11" w:right="0"/>
              <w:jc w:val="left"/>
              <w:rPr>
                <w:rFonts w:ascii="宋体" w:hAnsi="宋体" w:cs="宋体" w:eastAsia="宋体" w:hint="default"/>
                <w:sz w:val="18"/>
                <w:szCs w:val="18"/>
              </w:rPr>
            </w:pPr>
            <w:r>
              <w:rPr>
                <w:rFonts w:ascii="宋体" w:hAnsi="宋体" w:cs="宋体" w:eastAsia="宋体" w:hint="default"/>
                <w:b/>
                <w:bCs/>
                <w:sz w:val="18"/>
                <w:szCs w:val="18"/>
              </w:rPr>
              <w:t>流动资产：</w:t>
            </w:r>
            <w:r>
              <w:rPr>
                <w:rFonts w:ascii="宋体" w:hAnsi="宋体" w:cs="宋体" w:eastAsia="宋体" w:hint="default"/>
                <w:sz w:val="18"/>
                <w:szCs w:val="18"/>
              </w:rPr>
            </w:r>
          </w:p>
        </w:tc>
        <w:tc>
          <w:tcPr>
            <w:tcW w:w="114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51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515"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272"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23" w:lineRule="exact"/>
              <w:ind w:left="37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146" w:type="dxa"/>
            <w:tcBorders>
              <w:top w:val="single" w:sz="13" w:space="0" w:color="D2D2D2"/>
              <w:left w:val="single" w:sz="13" w:space="0" w:color="D2D2D2"/>
              <w:bottom w:val="single" w:sz="4" w:space="0" w:color="000000"/>
              <w:right w:val="single" w:sz="4" w:space="0" w:color="000000"/>
            </w:tcBorders>
          </w:tcPr>
          <w:p>
            <w:pPr>
              <w:pStyle w:val="TableParagraph"/>
              <w:spacing w:line="211" w:lineRule="exact"/>
              <w:ind w:right="0"/>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（一）</w:t>
            </w:r>
          </w:p>
        </w:tc>
        <w:tc>
          <w:tcPr>
            <w:tcW w:w="2517" w:type="dxa"/>
            <w:tcBorders>
              <w:top w:val="single" w:sz="13" w:space="0" w:color="D2D2D2"/>
              <w:left w:val="single" w:sz="4" w:space="0" w:color="000000"/>
              <w:bottom w:val="single" w:sz="4" w:space="0" w:color="000000"/>
              <w:right w:val="single" w:sz="4" w:space="0" w:color="000000"/>
            </w:tcBorders>
          </w:tcPr>
          <w:p>
            <w:pPr>
              <w:pStyle w:val="TableParagraph"/>
              <w:spacing w:line="240" w:lineRule="auto" w:before="4"/>
              <w:ind w:right="22"/>
              <w:jc w:val="right"/>
              <w:rPr>
                <w:rFonts w:ascii="Times New Roman" w:hAnsi="Times New Roman" w:cs="Times New Roman" w:eastAsia="Times New Roman" w:hint="default"/>
                <w:sz w:val="20"/>
                <w:szCs w:val="20"/>
              </w:rPr>
            </w:pPr>
            <w:r>
              <w:rPr>
                <w:rFonts w:ascii="Times New Roman"/>
                <w:spacing w:val="-1"/>
                <w:sz w:val="20"/>
              </w:rPr>
              <w:t>1,014,675,181.03</w:t>
            </w:r>
          </w:p>
        </w:tc>
        <w:tc>
          <w:tcPr>
            <w:tcW w:w="2515" w:type="dxa"/>
            <w:tcBorders>
              <w:top w:val="single" w:sz="13" w:space="0" w:color="D2D2D2"/>
              <w:left w:val="single" w:sz="4" w:space="0" w:color="000000"/>
              <w:bottom w:val="single" w:sz="4" w:space="0" w:color="000000"/>
              <w:right w:val="single" w:sz="4" w:space="0" w:color="000000"/>
            </w:tcBorders>
          </w:tcPr>
          <w:p>
            <w:pPr>
              <w:pStyle w:val="TableParagraph"/>
              <w:spacing w:line="240" w:lineRule="auto" w:before="4"/>
              <w:ind w:right="19"/>
              <w:jc w:val="right"/>
              <w:rPr>
                <w:rFonts w:ascii="Times New Roman" w:hAnsi="Times New Roman" w:cs="Times New Roman" w:eastAsia="Times New Roman" w:hint="default"/>
                <w:sz w:val="20"/>
                <w:szCs w:val="20"/>
              </w:rPr>
            </w:pPr>
            <w:r>
              <w:rPr>
                <w:rFonts w:ascii="Times New Roman"/>
                <w:spacing w:val="-1"/>
                <w:sz w:val="20"/>
              </w:rPr>
              <w:t>715,391,085.26</w:t>
            </w:r>
          </w:p>
        </w:tc>
      </w:tr>
      <w:tr>
        <w:trPr>
          <w:trHeight w:val="264"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6" w:lineRule="exact"/>
              <w:ind w:left="371"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1146" w:type="dxa"/>
            <w:tcBorders>
              <w:top w:val="single" w:sz="4" w:space="0" w:color="000000"/>
              <w:left w:val="single" w:sz="13" w:space="0" w:color="D2D2D2"/>
              <w:bottom w:val="single" w:sz="4" w:space="0" w:color="000000"/>
              <w:right w:val="single" w:sz="4" w:space="0" w:color="000000"/>
            </w:tcBorders>
          </w:tcPr>
          <w:p>
            <w:pPr/>
          </w:p>
        </w:tc>
        <w:tc>
          <w:tcPr>
            <w:tcW w:w="2517" w:type="dxa"/>
            <w:tcBorders>
              <w:top w:val="single" w:sz="4" w:space="0" w:color="000000"/>
              <w:left w:val="single" w:sz="4" w:space="0" w:color="000000"/>
              <w:bottom w:val="single" w:sz="4" w:space="0" w:color="000000"/>
              <w:right w:val="single" w:sz="4" w:space="0" w:color="000000"/>
            </w:tcBorders>
          </w:tcPr>
          <w:p>
            <w:pPr/>
          </w:p>
        </w:tc>
        <w:tc>
          <w:tcPr>
            <w:tcW w:w="2515" w:type="dxa"/>
            <w:tcBorders>
              <w:top w:val="single" w:sz="4" w:space="0" w:color="000000"/>
              <w:left w:val="single" w:sz="4" w:space="0" w:color="000000"/>
              <w:bottom w:val="single" w:sz="4" w:space="0" w:color="000000"/>
              <w:right w:val="single" w:sz="4" w:space="0" w:color="000000"/>
            </w:tcBorders>
          </w:tcPr>
          <w:p>
            <w:pPr/>
          </w:p>
        </w:tc>
      </w:tr>
      <w:tr>
        <w:trPr>
          <w:trHeight w:val="265"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7" w:lineRule="exact"/>
              <w:ind w:left="371"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1146" w:type="dxa"/>
            <w:tcBorders>
              <w:top w:val="single" w:sz="4" w:space="0" w:color="000000"/>
              <w:left w:val="single" w:sz="13" w:space="0" w:color="D2D2D2"/>
              <w:bottom w:val="single" w:sz="4" w:space="0" w:color="000000"/>
              <w:right w:val="single" w:sz="4" w:space="0" w:color="000000"/>
            </w:tcBorders>
          </w:tcPr>
          <w:p>
            <w:pPr/>
          </w:p>
        </w:tc>
        <w:tc>
          <w:tcPr>
            <w:tcW w:w="2517" w:type="dxa"/>
            <w:tcBorders>
              <w:top w:val="single" w:sz="4" w:space="0" w:color="000000"/>
              <w:left w:val="single" w:sz="4" w:space="0" w:color="000000"/>
              <w:bottom w:val="single" w:sz="4" w:space="0" w:color="000000"/>
              <w:right w:val="single" w:sz="4" w:space="0" w:color="000000"/>
            </w:tcBorders>
          </w:tcPr>
          <w:p>
            <w:pPr/>
          </w:p>
        </w:tc>
        <w:tc>
          <w:tcPr>
            <w:tcW w:w="2515"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5" w:lineRule="exact"/>
              <w:ind w:left="371" w:right="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w:t>
            </w:r>
          </w:p>
          <w:p>
            <w:pPr>
              <w:pStyle w:val="TableParagraph"/>
              <w:spacing w:line="234" w:lineRule="exact"/>
              <w:ind w:left="11" w:right="0"/>
              <w:jc w:val="left"/>
              <w:rPr>
                <w:rFonts w:ascii="宋体" w:hAnsi="宋体" w:cs="宋体" w:eastAsia="宋体" w:hint="default"/>
                <w:sz w:val="18"/>
                <w:szCs w:val="18"/>
              </w:rPr>
            </w:pPr>
            <w:r>
              <w:rPr>
                <w:rFonts w:ascii="宋体" w:hAnsi="宋体" w:cs="宋体" w:eastAsia="宋体" w:hint="default"/>
                <w:sz w:val="18"/>
                <w:szCs w:val="18"/>
              </w:rPr>
              <w:t>益的金融资产</w:t>
            </w:r>
          </w:p>
        </w:tc>
        <w:tc>
          <w:tcPr>
            <w:tcW w:w="1146" w:type="dxa"/>
            <w:tcBorders>
              <w:top w:val="single" w:sz="4" w:space="0" w:color="000000"/>
              <w:left w:val="single" w:sz="13" w:space="0" w:color="D2D2D2"/>
              <w:bottom w:val="single" w:sz="4" w:space="0" w:color="000000"/>
              <w:right w:val="single" w:sz="4" w:space="0" w:color="000000"/>
            </w:tcBorders>
          </w:tcPr>
          <w:p>
            <w:pPr/>
          </w:p>
        </w:tc>
        <w:tc>
          <w:tcPr>
            <w:tcW w:w="2517" w:type="dxa"/>
            <w:tcBorders>
              <w:top w:val="single" w:sz="4" w:space="0" w:color="000000"/>
              <w:left w:val="single" w:sz="4" w:space="0" w:color="000000"/>
              <w:bottom w:val="single" w:sz="4" w:space="0" w:color="000000"/>
              <w:right w:val="single" w:sz="4" w:space="0" w:color="000000"/>
            </w:tcBorders>
          </w:tcPr>
          <w:p>
            <w:pPr/>
          </w:p>
        </w:tc>
        <w:tc>
          <w:tcPr>
            <w:tcW w:w="2515" w:type="dxa"/>
            <w:tcBorders>
              <w:top w:val="single" w:sz="4" w:space="0" w:color="000000"/>
              <w:left w:val="single" w:sz="4" w:space="0" w:color="000000"/>
              <w:bottom w:val="single" w:sz="4" w:space="0" w:color="000000"/>
              <w:right w:val="single" w:sz="4" w:space="0" w:color="000000"/>
            </w:tcBorders>
          </w:tcPr>
          <w:p>
            <w:pPr/>
          </w:p>
        </w:tc>
      </w:tr>
      <w:tr>
        <w:trPr>
          <w:trHeight w:val="265"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6" w:lineRule="exact"/>
              <w:ind w:left="371"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1146" w:type="dxa"/>
            <w:tcBorders>
              <w:top w:val="single" w:sz="4" w:space="0" w:color="000000"/>
              <w:left w:val="single" w:sz="13" w:space="0" w:color="D2D2D2"/>
              <w:bottom w:val="single" w:sz="4" w:space="0" w:color="000000"/>
              <w:right w:val="single" w:sz="4" w:space="0" w:color="000000"/>
            </w:tcBorders>
          </w:tcPr>
          <w:p>
            <w:pPr/>
          </w:p>
        </w:tc>
        <w:tc>
          <w:tcPr>
            <w:tcW w:w="2517" w:type="dxa"/>
            <w:tcBorders>
              <w:top w:val="single" w:sz="4" w:space="0" w:color="000000"/>
              <w:left w:val="single" w:sz="4" w:space="0" w:color="000000"/>
              <w:bottom w:val="single" w:sz="4" w:space="0" w:color="000000"/>
              <w:right w:val="single" w:sz="4" w:space="0" w:color="000000"/>
            </w:tcBorders>
          </w:tcPr>
          <w:p>
            <w:pPr/>
          </w:p>
        </w:tc>
        <w:tc>
          <w:tcPr>
            <w:tcW w:w="2515" w:type="dxa"/>
            <w:tcBorders>
              <w:top w:val="single" w:sz="4" w:space="0" w:color="000000"/>
              <w:left w:val="single" w:sz="4" w:space="0" w:color="000000"/>
              <w:bottom w:val="single" w:sz="4" w:space="0" w:color="000000"/>
              <w:right w:val="single" w:sz="4" w:space="0" w:color="000000"/>
            </w:tcBorders>
          </w:tcPr>
          <w:p>
            <w:pPr/>
          </w:p>
        </w:tc>
      </w:tr>
      <w:tr>
        <w:trPr>
          <w:trHeight w:val="264"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6" w:lineRule="exact"/>
              <w:ind w:left="371"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146" w:type="dxa"/>
            <w:tcBorders>
              <w:top w:val="single" w:sz="4" w:space="0" w:color="000000"/>
              <w:left w:val="single" w:sz="13" w:space="0" w:color="D2D2D2"/>
              <w:bottom w:val="single" w:sz="4" w:space="0" w:color="000000"/>
              <w:right w:val="single" w:sz="4" w:space="0" w:color="000000"/>
            </w:tcBorders>
          </w:tcPr>
          <w:p>
            <w:pPr>
              <w:pStyle w:val="TableParagraph"/>
              <w:spacing w:line="216" w:lineRule="exact"/>
              <w:ind w:right="0"/>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（二）</w:t>
            </w:r>
          </w:p>
        </w:tc>
        <w:tc>
          <w:tcPr>
            <w:tcW w:w="2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21"/>
              <w:jc w:val="right"/>
              <w:rPr>
                <w:rFonts w:ascii="Times New Roman" w:hAnsi="Times New Roman" w:cs="Times New Roman" w:eastAsia="Times New Roman" w:hint="default"/>
                <w:sz w:val="20"/>
                <w:szCs w:val="20"/>
              </w:rPr>
            </w:pPr>
            <w:r>
              <w:rPr>
                <w:rFonts w:ascii="Times New Roman"/>
                <w:spacing w:val="-1"/>
                <w:sz w:val="20"/>
              </w:rPr>
              <w:t>270,659,536.15</w:t>
            </w:r>
          </w:p>
        </w:tc>
        <w:tc>
          <w:tcPr>
            <w:tcW w:w="2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20"/>
                <w:szCs w:val="20"/>
              </w:rPr>
            </w:pPr>
            <w:r>
              <w:rPr>
                <w:rFonts w:ascii="Times New Roman"/>
                <w:spacing w:val="-1"/>
                <w:sz w:val="20"/>
              </w:rPr>
              <w:t>302,484,599.28</w:t>
            </w:r>
          </w:p>
        </w:tc>
      </w:tr>
      <w:tr>
        <w:trPr>
          <w:trHeight w:val="265"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7" w:lineRule="exact"/>
              <w:ind w:left="37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146" w:type="dxa"/>
            <w:tcBorders>
              <w:top w:val="single" w:sz="4" w:space="0" w:color="000000"/>
              <w:left w:val="single" w:sz="13" w:space="0" w:color="D2D2D2"/>
              <w:bottom w:val="single" w:sz="4" w:space="0" w:color="000000"/>
              <w:right w:val="single" w:sz="4" w:space="0" w:color="000000"/>
            </w:tcBorders>
          </w:tcPr>
          <w:p>
            <w:pPr>
              <w:pStyle w:val="TableParagraph"/>
              <w:spacing w:line="217" w:lineRule="exact"/>
              <w:ind w:right="0"/>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（三）</w:t>
            </w:r>
          </w:p>
        </w:tc>
        <w:tc>
          <w:tcPr>
            <w:tcW w:w="2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Times New Roman" w:hAnsi="Times New Roman" w:cs="Times New Roman" w:eastAsia="Times New Roman" w:hint="default"/>
                <w:sz w:val="20"/>
                <w:szCs w:val="20"/>
              </w:rPr>
            </w:pPr>
            <w:r>
              <w:rPr>
                <w:rFonts w:ascii="Times New Roman"/>
                <w:spacing w:val="-1"/>
                <w:sz w:val="20"/>
              </w:rPr>
              <w:t>817,022,437.59</w:t>
            </w:r>
          </w:p>
        </w:tc>
        <w:tc>
          <w:tcPr>
            <w:tcW w:w="2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Times New Roman" w:hAnsi="Times New Roman" w:cs="Times New Roman" w:eastAsia="Times New Roman" w:hint="default"/>
                <w:sz w:val="20"/>
                <w:szCs w:val="20"/>
              </w:rPr>
            </w:pPr>
            <w:r>
              <w:rPr>
                <w:rFonts w:ascii="Times New Roman"/>
                <w:spacing w:val="-1"/>
                <w:sz w:val="20"/>
              </w:rPr>
              <w:t>643,701,767.29</w:t>
            </w:r>
          </w:p>
        </w:tc>
      </w:tr>
      <w:tr>
        <w:trPr>
          <w:trHeight w:val="265"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7" w:lineRule="exact"/>
              <w:ind w:left="371"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146" w:type="dxa"/>
            <w:tcBorders>
              <w:top w:val="single" w:sz="4" w:space="0" w:color="000000"/>
              <w:left w:val="single" w:sz="13" w:space="0" w:color="D2D2D2"/>
              <w:bottom w:val="single" w:sz="4" w:space="0" w:color="000000"/>
              <w:right w:val="single" w:sz="4" w:space="0" w:color="000000"/>
            </w:tcBorders>
          </w:tcPr>
          <w:p>
            <w:pPr>
              <w:pStyle w:val="TableParagraph"/>
              <w:spacing w:line="217" w:lineRule="exact"/>
              <w:ind w:right="0"/>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（四）</w:t>
            </w:r>
          </w:p>
        </w:tc>
        <w:tc>
          <w:tcPr>
            <w:tcW w:w="2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Times New Roman" w:hAnsi="Times New Roman" w:cs="Times New Roman" w:eastAsia="Times New Roman" w:hint="default"/>
                <w:sz w:val="20"/>
                <w:szCs w:val="20"/>
              </w:rPr>
            </w:pPr>
            <w:r>
              <w:rPr>
                <w:rFonts w:ascii="Times New Roman"/>
                <w:spacing w:val="-1"/>
                <w:sz w:val="20"/>
              </w:rPr>
              <w:t>28,637,473.71</w:t>
            </w:r>
          </w:p>
        </w:tc>
        <w:tc>
          <w:tcPr>
            <w:tcW w:w="2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Times New Roman" w:hAnsi="Times New Roman" w:cs="Times New Roman" w:eastAsia="Times New Roman" w:hint="default"/>
                <w:sz w:val="20"/>
                <w:szCs w:val="20"/>
              </w:rPr>
            </w:pPr>
            <w:r>
              <w:rPr>
                <w:rFonts w:ascii="Times New Roman"/>
                <w:spacing w:val="-1"/>
                <w:sz w:val="20"/>
              </w:rPr>
              <w:t>24,779,636.86</w:t>
            </w:r>
          </w:p>
        </w:tc>
      </w:tr>
      <w:tr>
        <w:trPr>
          <w:trHeight w:val="265"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6" w:lineRule="exact"/>
              <w:ind w:left="371"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1146" w:type="dxa"/>
            <w:tcBorders>
              <w:top w:val="single" w:sz="4" w:space="0" w:color="000000"/>
              <w:left w:val="single" w:sz="13" w:space="0" w:color="D2D2D2"/>
              <w:bottom w:val="single" w:sz="4" w:space="0" w:color="000000"/>
              <w:right w:val="single" w:sz="4" w:space="0" w:color="000000"/>
            </w:tcBorders>
          </w:tcPr>
          <w:p>
            <w:pPr/>
          </w:p>
        </w:tc>
        <w:tc>
          <w:tcPr>
            <w:tcW w:w="2517" w:type="dxa"/>
            <w:tcBorders>
              <w:top w:val="single" w:sz="4" w:space="0" w:color="000000"/>
              <w:left w:val="single" w:sz="4" w:space="0" w:color="000000"/>
              <w:bottom w:val="single" w:sz="4" w:space="0" w:color="000000"/>
              <w:right w:val="single" w:sz="4" w:space="0" w:color="000000"/>
            </w:tcBorders>
          </w:tcPr>
          <w:p>
            <w:pPr/>
          </w:p>
        </w:tc>
        <w:tc>
          <w:tcPr>
            <w:tcW w:w="2515" w:type="dxa"/>
            <w:tcBorders>
              <w:top w:val="single" w:sz="4" w:space="0" w:color="000000"/>
              <w:left w:val="single" w:sz="4" w:space="0" w:color="000000"/>
              <w:bottom w:val="single" w:sz="4" w:space="0" w:color="000000"/>
              <w:right w:val="single" w:sz="4" w:space="0" w:color="000000"/>
            </w:tcBorders>
          </w:tcPr>
          <w:p>
            <w:pPr/>
          </w:p>
        </w:tc>
      </w:tr>
      <w:tr>
        <w:trPr>
          <w:trHeight w:val="265"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6" w:lineRule="exact"/>
              <w:ind w:left="371"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1146" w:type="dxa"/>
            <w:tcBorders>
              <w:top w:val="single" w:sz="4" w:space="0" w:color="000000"/>
              <w:left w:val="single" w:sz="13" w:space="0" w:color="D2D2D2"/>
              <w:bottom w:val="single" w:sz="4" w:space="0" w:color="000000"/>
              <w:right w:val="single" w:sz="4" w:space="0" w:color="000000"/>
            </w:tcBorders>
          </w:tcPr>
          <w:p>
            <w:pPr/>
          </w:p>
        </w:tc>
        <w:tc>
          <w:tcPr>
            <w:tcW w:w="2517" w:type="dxa"/>
            <w:tcBorders>
              <w:top w:val="single" w:sz="4" w:space="0" w:color="000000"/>
              <w:left w:val="single" w:sz="4" w:space="0" w:color="000000"/>
              <w:bottom w:val="single" w:sz="4" w:space="0" w:color="000000"/>
              <w:right w:val="single" w:sz="4" w:space="0" w:color="000000"/>
            </w:tcBorders>
          </w:tcPr>
          <w:p>
            <w:pPr/>
          </w:p>
        </w:tc>
        <w:tc>
          <w:tcPr>
            <w:tcW w:w="2515" w:type="dxa"/>
            <w:tcBorders>
              <w:top w:val="single" w:sz="4" w:space="0" w:color="000000"/>
              <w:left w:val="single" w:sz="4" w:space="0" w:color="000000"/>
              <w:bottom w:val="single" w:sz="4" w:space="0" w:color="000000"/>
              <w:right w:val="single" w:sz="4" w:space="0" w:color="000000"/>
            </w:tcBorders>
          </w:tcPr>
          <w:p>
            <w:pPr/>
          </w:p>
        </w:tc>
      </w:tr>
      <w:tr>
        <w:trPr>
          <w:trHeight w:val="265"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6" w:lineRule="exact"/>
              <w:ind w:left="371" w:right="0"/>
              <w:jc w:val="left"/>
              <w:rPr>
                <w:rFonts w:ascii="宋体" w:hAnsi="宋体" w:cs="宋体" w:eastAsia="宋体" w:hint="default"/>
                <w:sz w:val="18"/>
                <w:szCs w:val="18"/>
              </w:rPr>
            </w:pPr>
            <w:r>
              <w:rPr>
                <w:rFonts w:ascii="宋体" w:hAnsi="宋体" w:cs="宋体" w:eastAsia="宋体" w:hint="default"/>
                <w:sz w:val="18"/>
                <w:szCs w:val="18"/>
              </w:rPr>
              <w:t>应收分保合同准备金</w:t>
            </w:r>
          </w:p>
        </w:tc>
        <w:tc>
          <w:tcPr>
            <w:tcW w:w="1146" w:type="dxa"/>
            <w:tcBorders>
              <w:top w:val="single" w:sz="4" w:space="0" w:color="000000"/>
              <w:left w:val="single" w:sz="13" w:space="0" w:color="D2D2D2"/>
              <w:bottom w:val="single" w:sz="4" w:space="0" w:color="000000"/>
              <w:right w:val="single" w:sz="4" w:space="0" w:color="000000"/>
            </w:tcBorders>
          </w:tcPr>
          <w:p>
            <w:pPr/>
          </w:p>
        </w:tc>
        <w:tc>
          <w:tcPr>
            <w:tcW w:w="2517" w:type="dxa"/>
            <w:tcBorders>
              <w:top w:val="single" w:sz="4" w:space="0" w:color="000000"/>
              <w:left w:val="single" w:sz="4" w:space="0" w:color="000000"/>
              <w:bottom w:val="single" w:sz="4" w:space="0" w:color="000000"/>
              <w:right w:val="single" w:sz="4" w:space="0" w:color="000000"/>
            </w:tcBorders>
          </w:tcPr>
          <w:p>
            <w:pPr/>
          </w:p>
        </w:tc>
        <w:tc>
          <w:tcPr>
            <w:tcW w:w="2515" w:type="dxa"/>
            <w:tcBorders>
              <w:top w:val="single" w:sz="4" w:space="0" w:color="000000"/>
              <w:left w:val="single" w:sz="4" w:space="0" w:color="000000"/>
              <w:bottom w:val="single" w:sz="4" w:space="0" w:color="000000"/>
              <w:right w:val="single" w:sz="4" w:space="0" w:color="000000"/>
            </w:tcBorders>
          </w:tcPr>
          <w:p>
            <w:pPr/>
          </w:p>
        </w:tc>
      </w:tr>
      <w:tr>
        <w:trPr>
          <w:trHeight w:val="264"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6" w:lineRule="exact"/>
              <w:ind w:left="371"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1146" w:type="dxa"/>
            <w:tcBorders>
              <w:top w:val="single" w:sz="4" w:space="0" w:color="000000"/>
              <w:left w:val="single" w:sz="13" w:space="0" w:color="D2D2D2"/>
              <w:bottom w:val="single" w:sz="4" w:space="0" w:color="000000"/>
              <w:right w:val="single" w:sz="4" w:space="0" w:color="000000"/>
            </w:tcBorders>
          </w:tcPr>
          <w:p>
            <w:pPr/>
          </w:p>
        </w:tc>
        <w:tc>
          <w:tcPr>
            <w:tcW w:w="2517" w:type="dxa"/>
            <w:tcBorders>
              <w:top w:val="single" w:sz="4" w:space="0" w:color="000000"/>
              <w:left w:val="single" w:sz="4" w:space="0" w:color="000000"/>
              <w:bottom w:val="single" w:sz="4" w:space="0" w:color="000000"/>
              <w:right w:val="single" w:sz="4" w:space="0" w:color="000000"/>
            </w:tcBorders>
          </w:tcPr>
          <w:p>
            <w:pPr/>
          </w:p>
        </w:tc>
        <w:tc>
          <w:tcPr>
            <w:tcW w:w="2515" w:type="dxa"/>
            <w:tcBorders>
              <w:top w:val="single" w:sz="4" w:space="0" w:color="000000"/>
              <w:left w:val="single" w:sz="4" w:space="0" w:color="000000"/>
              <w:bottom w:val="single" w:sz="4" w:space="0" w:color="000000"/>
              <w:right w:val="single" w:sz="4" w:space="0" w:color="000000"/>
            </w:tcBorders>
          </w:tcPr>
          <w:p>
            <w:pPr/>
          </w:p>
        </w:tc>
      </w:tr>
      <w:tr>
        <w:trPr>
          <w:trHeight w:val="265"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7" w:lineRule="exact"/>
              <w:ind w:left="371"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1146" w:type="dxa"/>
            <w:tcBorders>
              <w:top w:val="single" w:sz="4" w:space="0" w:color="000000"/>
              <w:left w:val="single" w:sz="13" w:space="0" w:color="D2D2D2"/>
              <w:bottom w:val="single" w:sz="4" w:space="0" w:color="000000"/>
              <w:right w:val="single" w:sz="4" w:space="0" w:color="000000"/>
            </w:tcBorders>
          </w:tcPr>
          <w:p>
            <w:pPr/>
          </w:p>
        </w:tc>
        <w:tc>
          <w:tcPr>
            <w:tcW w:w="2517" w:type="dxa"/>
            <w:tcBorders>
              <w:top w:val="single" w:sz="4" w:space="0" w:color="000000"/>
              <w:left w:val="single" w:sz="4" w:space="0" w:color="000000"/>
              <w:bottom w:val="single" w:sz="4" w:space="0" w:color="000000"/>
              <w:right w:val="single" w:sz="4" w:space="0" w:color="000000"/>
            </w:tcBorders>
          </w:tcPr>
          <w:p>
            <w:pPr/>
          </w:p>
        </w:tc>
        <w:tc>
          <w:tcPr>
            <w:tcW w:w="2515" w:type="dxa"/>
            <w:tcBorders>
              <w:top w:val="single" w:sz="4" w:space="0" w:color="000000"/>
              <w:left w:val="single" w:sz="4" w:space="0" w:color="000000"/>
              <w:bottom w:val="single" w:sz="4" w:space="0" w:color="000000"/>
              <w:right w:val="single" w:sz="4" w:space="0" w:color="000000"/>
            </w:tcBorders>
          </w:tcPr>
          <w:p>
            <w:pPr/>
          </w:p>
        </w:tc>
      </w:tr>
      <w:tr>
        <w:trPr>
          <w:trHeight w:val="265"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7" w:lineRule="exact"/>
              <w:ind w:left="37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146" w:type="dxa"/>
            <w:tcBorders>
              <w:top w:val="single" w:sz="4" w:space="0" w:color="000000"/>
              <w:left w:val="single" w:sz="13" w:space="0" w:color="D2D2D2"/>
              <w:bottom w:val="single" w:sz="4" w:space="0" w:color="000000"/>
              <w:right w:val="single" w:sz="4" w:space="0" w:color="000000"/>
            </w:tcBorders>
          </w:tcPr>
          <w:p>
            <w:pPr>
              <w:pStyle w:val="TableParagraph"/>
              <w:spacing w:line="217" w:lineRule="exact"/>
              <w:ind w:right="0"/>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（五）</w:t>
            </w:r>
          </w:p>
        </w:tc>
        <w:tc>
          <w:tcPr>
            <w:tcW w:w="2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Times New Roman" w:hAnsi="Times New Roman" w:cs="Times New Roman" w:eastAsia="Times New Roman" w:hint="default"/>
                <w:sz w:val="20"/>
                <w:szCs w:val="20"/>
              </w:rPr>
            </w:pPr>
            <w:r>
              <w:rPr>
                <w:rFonts w:ascii="Times New Roman"/>
                <w:spacing w:val="-1"/>
                <w:sz w:val="20"/>
              </w:rPr>
              <w:t>3,430,287.05</w:t>
            </w:r>
          </w:p>
        </w:tc>
        <w:tc>
          <w:tcPr>
            <w:tcW w:w="2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Times New Roman" w:hAnsi="Times New Roman" w:cs="Times New Roman" w:eastAsia="Times New Roman" w:hint="default"/>
                <w:sz w:val="20"/>
                <w:szCs w:val="20"/>
              </w:rPr>
            </w:pPr>
            <w:r>
              <w:rPr>
                <w:rFonts w:ascii="Times New Roman"/>
                <w:spacing w:val="-1"/>
                <w:sz w:val="20"/>
              </w:rPr>
              <w:t>12,807,609.96</w:t>
            </w:r>
          </w:p>
        </w:tc>
      </w:tr>
      <w:tr>
        <w:trPr>
          <w:trHeight w:val="265"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6" w:lineRule="exact"/>
              <w:ind w:left="371"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1146" w:type="dxa"/>
            <w:tcBorders>
              <w:top w:val="single" w:sz="4" w:space="0" w:color="000000"/>
              <w:left w:val="single" w:sz="13" w:space="0" w:color="D2D2D2"/>
              <w:bottom w:val="single" w:sz="4" w:space="0" w:color="000000"/>
              <w:right w:val="single" w:sz="4" w:space="0" w:color="000000"/>
            </w:tcBorders>
          </w:tcPr>
          <w:p>
            <w:pPr/>
          </w:p>
        </w:tc>
        <w:tc>
          <w:tcPr>
            <w:tcW w:w="2517" w:type="dxa"/>
            <w:tcBorders>
              <w:top w:val="single" w:sz="4" w:space="0" w:color="000000"/>
              <w:left w:val="single" w:sz="4" w:space="0" w:color="000000"/>
              <w:bottom w:val="single" w:sz="4" w:space="0" w:color="000000"/>
              <w:right w:val="single" w:sz="4" w:space="0" w:color="000000"/>
            </w:tcBorders>
          </w:tcPr>
          <w:p>
            <w:pPr/>
          </w:p>
        </w:tc>
        <w:tc>
          <w:tcPr>
            <w:tcW w:w="2515" w:type="dxa"/>
            <w:tcBorders>
              <w:top w:val="single" w:sz="4" w:space="0" w:color="000000"/>
              <w:left w:val="single" w:sz="4" w:space="0" w:color="000000"/>
              <w:bottom w:val="single" w:sz="4" w:space="0" w:color="000000"/>
              <w:right w:val="single" w:sz="4" w:space="0" w:color="000000"/>
            </w:tcBorders>
          </w:tcPr>
          <w:p>
            <w:pPr/>
          </w:p>
        </w:tc>
      </w:tr>
      <w:tr>
        <w:trPr>
          <w:trHeight w:val="265"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6" w:lineRule="exact"/>
              <w:ind w:left="371"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146" w:type="dxa"/>
            <w:tcBorders>
              <w:top w:val="single" w:sz="4" w:space="0" w:color="000000"/>
              <w:left w:val="single" w:sz="13" w:space="0" w:color="D2D2D2"/>
              <w:bottom w:val="single" w:sz="4" w:space="0" w:color="000000"/>
              <w:right w:val="single" w:sz="4" w:space="0" w:color="000000"/>
            </w:tcBorders>
          </w:tcPr>
          <w:p>
            <w:pPr>
              <w:pStyle w:val="TableParagraph"/>
              <w:spacing w:line="216" w:lineRule="exact"/>
              <w:ind w:right="0"/>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（六）</w:t>
            </w:r>
          </w:p>
        </w:tc>
        <w:tc>
          <w:tcPr>
            <w:tcW w:w="2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21"/>
              <w:jc w:val="right"/>
              <w:rPr>
                <w:rFonts w:ascii="Times New Roman" w:hAnsi="Times New Roman" w:cs="Times New Roman" w:eastAsia="Times New Roman" w:hint="default"/>
                <w:sz w:val="18"/>
                <w:szCs w:val="18"/>
              </w:rPr>
            </w:pPr>
            <w:r>
              <w:rPr>
                <w:rFonts w:ascii="Times New Roman"/>
                <w:spacing w:val="-1"/>
                <w:sz w:val="18"/>
              </w:rPr>
              <w:t>600,544,800.94</w:t>
            </w:r>
          </w:p>
        </w:tc>
        <w:tc>
          <w:tcPr>
            <w:tcW w:w="2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Times New Roman" w:hAnsi="Times New Roman" w:cs="Times New Roman" w:eastAsia="Times New Roman" w:hint="default"/>
                <w:sz w:val="20"/>
                <w:szCs w:val="20"/>
              </w:rPr>
            </w:pPr>
            <w:r>
              <w:rPr>
                <w:rFonts w:ascii="Times New Roman"/>
                <w:spacing w:val="-1"/>
                <w:sz w:val="20"/>
              </w:rPr>
              <w:t>533,585,517.53</w:t>
            </w:r>
          </w:p>
        </w:tc>
      </w:tr>
      <w:tr>
        <w:trPr>
          <w:trHeight w:val="265"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6" w:lineRule="exact"/>
              <w:ind w:left="371" w:right="0"/>
              <w:jc w:val="left"/>
              <w:rPr>
                <w:rFonts w:ascii="宋体" w:hAnsi="宋体" w:cs="宋体" w:eastAsia="宋体" w:hint="default"/>
                <w:sz w:val="18"/>
                <w:szCs w:val="18"/>
              </w:rPr>
            </w:pPr>
            <w:r>
              <w:rPr>
                <w:rFonts w:ascii="宋体" w:hAnsi="宋体" w:cs="宋体" w:eastAsia="宋体" w:hint="default"/>
                <w:sz w:val="18"/>
                <w:szCs w:val="18"/>
              </w:rPr>
              <w:t>划分为持有待售的资产</w:t>
            </w:r>
          </w:p>
        </w:tc>
        <w:tc>
          <w:tcPr>
            <w:tcW w:w="1146" w:type="dxa"/>
            <w:tcBorders>
              <w:top w:val="single" w:sz="4" w:space="0" w:color="000000"/>
              <w:left w:val="single" w:sz="13" w:space="0" w:color="D2D2D2"/>
              <w:bottom w:val="single" w:sz="4" w:space="0" w:color="000000"/>
              <w:right w:val="single" w:sz="4" w:space="0" w:color="000000"/>
            </w:tcBorders>
          </w:tcPr>
          <w:p>
            <w:pPr/>
          </w:p>
        </w:tc>
        <w:tc>
          <w:tcPr>
            <w:tcW w:w="2517" w:type="dxa"/>
            <w:tcBorders>
              <w:top w:val="single" w:sz="4" w:space="0" w:color="000000"/>
              <w:left w:val="single" w:sz="4" w:space="0" w:color="000000"/>
              <w:bottom w:val="single" w:sz="4" w:space="0" w:color="000000"/>
              <w:right w:val="single" w:sz="4" w:space="0" w:color="000000"/>
            </w:tcBorders>
          </w:tcPr>
          <w:p>
            <w:pPr/>
          </w:p>
        </w:tc>
        <w:tc>
          <w:tcPr>
            <w:tcW w:w="2515" w:type="dxa"/>
            <w:tcBorders>
              <w:top w:val="single" w:sz="4" w:space="0" w:color="000000"/>
              <w:left w:val="single" w:sz="4" w:space="0" w:color="000000"/>
              <w:bottom w:val="single" w:sz="4" w:space="0" w:color="000000"/>
              <w:right w:val="single" w:sz="4" w:space="0" w:color="000000"/>
            </w:tcBorders>
          </w:tcPr>
          <w:p>
            <w:pPr/>
          </w:p>
        </w:tc>
      </w:tr>
      <w:tr>
        <w:trPr>
          <w:trHeight w:val="264"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6" w:lineRule="exact"/>
              <w:ind w:left="371"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1146" w:type="dxa"/>
            <w:tcBorders>
              <w:top w:val="single" w:sz="4" w:space="0" w:color="000000"/>
              <w:left w:val="single" w:sz="13" w:space="0" w:color="D2D2D2"/>
              <w:bottom w:val="single" w:sz="4" w:space="0" w:color="000000"/>
              <w:right w:val="single" w:sz="4" w:space="0" w:color="000000"/>
            </w:tcBorders>
          </w:tcPr>
          <w:p>
            <w:pPr/>
          </w:p>
        </w:tc>
        <w:tc>
          <w:tcPr>
            <w:tcW w:w="2517" w:type="dxa"/>
            <w:tcBorders>
              <w:top w:val="single" w:sz="4" w:space="0" w:color="000000"/>
              <w:left w:val="single" w:sz="4" w:space="0" w:color="000000"/>
              <w:bottom w:val="single" w:sz="4" w:space="0" w:color="000000"/>
              <w:right w:val="single" w:sz="4" w:space="0" w:color="000000"/>
            </w:tcBorders>
          </w:tcPr>
          <w:p>
            <w:pPr/>
          </w:p>
        </w:tc>
        <w:tc>
          <w:tcPr>
            <w:tcW w:w="2515" w:type="dxa"/>
            <w:tcBorders>
              <w:top w:val="single" w:sz="4" w:space="0" w:color="000000"/>
              <w:left w:val="single" w:sz="4" w:space="0" w:color="000000"/>
              <w:bottom w:val="single" w:sz="4" w:space="0" w:color="000000"/>
              <w:right w:val="single" w:sz="4" w:space="0" w:color="000000"/>
            </w:tcBorders>
          </w:tcPr>
          <w:p>
            <w:pPr/>
          </w:p>
        </w:tc>
      </w:tr>
      <w:tr>
        <w:trPr>
          <w:trHeight w:val="265"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7" w:lineRule="exact"/>
              <w:ind w:left="371"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146" w:type="dxa"/>
            <w:tcBorders>
              <w:top w:val="single" w:sz="4" w:space="0" w:color="000000"/>
              <w:left w:val="single" w:sz="13" w:space="0" w:color="D2D2D2"/>
              <w:bottom w:val="single" w:sz="4" w:space="0" w:color="000000"/>
              <w:right w:val="single" w:sz="4" w:space="0" w:color="000000"/>
            </w:tcBorders>
          </w:tcPr>
          <w:p>
            <w:pPr>
              <w:pStyle w:val="TableParagraph"/>
              <w:spacing w:line="217" w:lineRule="exact"/>
              <w:ind w:right="0"/>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（七）</w:t>
            </w:r>
          </w:p>
        </w:tc>
        <w:tc>
          <w:tcPr>
            <w:tcW w:w="2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21"/>
              <w:jc w:val="right"/>
              <w:rPr>
                <w:rFonts w:ascii="Times New Roman" w:hAnsi="Times New Roman" w:cs="Times New Roman" w:eastAsia="Times New Roman" w:hint="default"/>
                <w:sz w:val="18"/>
                <w:szCs w:val="18"/>
              </w:rPr>
            </w:pPr>
            <w:r>
              <w:rPr>
                <w:rFonts w:ascii="Times New Roman"/>
                <w:spacing w:val="-1"/>
                <w:sz w:val="18"/>
              </w:rPr>
              <w:t>7,860,214.25</w:t>
            </w:r>
          </w:p>
        </w:tc>
        <w:tc>
          <w:tcPr>
            <w:tcW w:w="2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Times New Roman" w:hAnsi="Times New Roman" w:cs="Times New Roman" w:eastAsia="Times New Roman" w:hint="default"/>
                <w:sz w:val="20"/>
                <w:szCs w:val="20"/>
              </w:rPr>
            </w:pPr>
            <w:r>
              <w:rPr>
                <w:rFonts w:ascii="Times New Roman"/>
                <w:spacing w:val="-1"/>
                <w:sz w:val="20"/>
              </w:rPr>
              <w:t>5,730,766.20</w:t>
            </w:r>
          </w:p>
        </w:tc>
      </w:tr>
      <w:tr>
        <w:trPr>
          <w:trHeight w:val="272"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7" w:lineRule="exact"/>
              <w:ind w:left="11" w:right="0"/>
              <w:jc w:val="left"/>
              <w:rPr>
                <w:rFonts w:ascii="宋体" w:hAnsi="宋体" w:cs="宋体" w:eastAsia="宋体" w:hint="default"/>
                <w:sz w:val="18"/>
                <w:szCs w:val="18"/>
              </w:rPr>
            </w:pPr>
            <w:r>
              <w:rPr>
                <w:rFonts w:ascii="宋体" w:hAnsi="宋体" w:cs="宋体" w:eastAsia="宋体" w:hint="default"/>
                <w:b/>
                <w:bCs/>
                <w:sz w:val="18"/>
                <w:szCs w:val="18"/>
              </w:rPr>
              <w:t>流动资产合计</w:t>
            </w:r>
            <w:r>
              <w:rPr>
                <w:rFonts w:ascii="宋体" w:hAnsi="宋体" w:cs="宋体" w:eastAsia="宋体" w:hint="default"/>
                <w:sz w:val="18"/>
                <w:szCs w:val="18"/>
              </w:rPr>
            </w:r>
          </w:p>
        </w:tc>
        <w:tc>
          <w:tcPr>
            <w:tcW w:w="1146" w:type="dxa"/>
            <w:tcBorders>
              <w:top w:val="single" w:sz="4" w:space="0" w:color="000000"/>
              <w:left w:val="single" w:sz="13" w:space="0" w:color="D2D2D2"/>
              <w:bottom w:val="single" w:sz="13" w:space="0" w:color="D2D2D2"/>
              <w:right w:val="single" w:sz="4" w:space="0" w:color="000000"/>
            </w:tcBorders>
          </w:tcPr>
          <w:p>
            <w:pPr/>
          </w:p>
        </w:tc>
        <w:tc>
          <w:tcPr>
            <w:tcW w:w="2517" w:type="dxa"/>
            <w:tcBorders>
              <w:top w:val="single" w:sz="4" w:space="0" w:color="000000"/>
              <w:left w:val="single" w:sz="4" w:space="0" w:color="000000"/>
              <w:bottom w:val="single" w:sz="13" w:space="0" w:color="D2D2D2"/>
              <w:right w:val="single" w:sz="4" w:space="0" w:color="000000"/>
            </w:tcBorders>
          </w:tcPr>
          <w:p>
            <w:pPr>
              <w:pStyle w:val="TableParagraph"/>
              <w:spacing w:line="240" w:lineRule="auto" w:before="24"/>
              <w:ind w:right="23"/>
              <w:jc w:val="right"/>
              <w:rPr>
                <w:rFonts w:ascii="Times New Roman" w:hAnsi="Times New Roman" w:cs="Times New Roman" w:eastAsia="Times New Roman" w:hint="default"/>
                <w:sz w:val="18"/>
                <w:szCs w:val="18"/>
              </w:rPr>
            </w:pPr>
            <w:r>
              <w:rPr>
                <w:rFonts w:ascii="Times New Roman"/>
                <w:b/>
                <w:spacing w:val="-1"/>
                <w:sz w:val="18"/>
              </w:rPr>
              <w:t>2,742,829,930.72</w:t>
            </w:r>
            <w:r>
              <w:rPr>
                <w:rFonts w:ascii="Times New Roman"/>
                <w:spacing w:val="-1"/>
                <w:sz w:val="18"/>
              </w:rPr>
            </w:r>
          </w:p>
        </w:tc>
        <w:tc>
          <w:tcPr>
            <w:tcW w:w="2515" w:type="dxa"/>
            <w:tcBorders>
              <w:top w:val="single" w:sz="4" w:space="0" w:color="000000"/>
              <w:left w:val="single" w:sz="4" w:space="0" w:color="000000"/>
              <w:bottom w:val="single" w:sz="13" w:space="0" w:color="D2D2D2"/>
              <w:right w:val="single" w:sz="4" w:space="0" w:color="000000"/>
            </w:tcBorders>
          </w:tcPr>
          <w:p>
            <w:pPr>
              <w:pStyle w:val="TableParagraph"/>
              <w:spacing w:line="240" w:lineRule="auto" w:before="13"/>
              <w:ind w:right="21"/>
              <w:jc w:val="right"/>
              <w:rPr>
                <w:rFonts w:ascii="Arial Narrow" w:hAnsi="Arial Narrow" w:cs="Arial Narrow" w:eastAsia="Arial Narrow" w:hint="default"/>
                <w:sz w:val="20"/>
                <w:szCs w:val="20"/>
              </w:rPr>
            </w:pPr>
            <w:r>
              <w:rPr>
                <w:rFonts w:ascii="Arial Narrow"/>
                <w:b/>
                <w:spacing w:val="-1"/>
                <w:sz w:val="20"/>
              </w:rPr>
              <w:t>2,238,480,982.38</w:t>
            </w:r>
            <w:r>
              <w:rPr>
                <w:rFonts w:ascii="Arial Narrow"/>
                <w:sz w:val="20"/>
              </w:rPr>
            </w:r>
          </w:p>
        </w:tc>
      </w:tr>
      <w:tr>
        <w:trPr>
          <w:trHeight w:val="252"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0" w:lineRule="exact"/>
              <w:ind w:left="11" w:right="0"/>
              <w:jc w:val="left"/>
              <w:rPr>
                <w:rFonts w:ascii="宋体" w:hAnsi="宋体" w:cs="宋体" w:eastAsia="宋体" w:hint="default"/>
                <w:sz w:val="18"/>
                <w:szCs w:val="18"/>
              </w:rPr>
            </w:pPr>
            <w:r>
              <w:rPr>
                <w:rFonts w:ascii="宋体" w:hAnsi="宋体" w:cs="宋体" w:eastAsia="宋体" w:hint="default"/>
                <w:b/>
                <w:bCs/>
                <w:sz w:val="18"/>
                <w:szCs w:val="18"/>
              </w:rPr>
              <w:t>非流动资产：</w:t>
            </w:r>
            <w:r>
              <w:rPr>
                <w:rFonts w:ascii="宋体" w:hAnsi="宋体" w:cs="宋体" w:eastAsia="宋体" w:hint="default"/>
                <w:sz w:val="18"/>
                <w:szCs w:val="18"/>
              </w:rPr>
            </w:r>
          </w:p>
        </w:tc>
        <w:tc>
          <w:tcPr>
            <w:tcW w:w="114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51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515"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272"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23" w:lineRule="exact"/>
              <w:ind w:left="371" w:right="0"/>
              <w:jc w:val="left"/>
              <w:rPr>
                <w:rFonts w:ascii="宋体" w:hAnsi="宋体" w:cs="宋体" w:eastAsia="宋体" w:hint="default"/>
                <w:sz w:val="18"/>
                <w:szCs w:val="18"/>
              </w:rPr>
            </w:pPr>
            <w:r>
              <w:rPr>
                <w:rFonts w:ascii="宋体" w:hAnsi="宋体" w:cs="宋体" w:eastAsia="宋体" w:hint="default"/>
                <w:sz w:val="18"/>
                <w:szCs w:val="18"/>
              </w:rPr>
              <w:t>发放贷款及垫款</w:t>
            </w:r>
          </w:p>
        </w:tc>
        <w:tc>
          <w:tcPr>
            <w:tcW w:w="1146" w:type="dxa"/>
            <w:tcBorders>
              <w:top w:val="single" w:sz="13" w:space="0" w:color="D2D2D2"/>
              <w:left w:val="single" w:sz="13" w:space="0" w:color="D2D2D2"/>
              <w:bottom w:val="single" w:sz="4" w:space="0" w:color="000000"/>
              <w:right w:val="single" w:sz="4" w:space="0" w:color="000000"/>
            </w:tcBorders>
          </w:tcPr>
          <w:p>
            <w:pPr/>
          </w:p>
        </w:tc>
        <w:tc>
          <w:tcPr>
            <w:tcW w:w="2517" w:type="dxa"/>
            <w:tcBorders>
              <w:top w:val="single" w:sz="13" w:space="0" w:color="D2D2D2"/>
              <w:left w:val="single" w:sz="4" w:space="0" w:color="000000"/>
              <w:bottom w:val="single" w:sz="4" w:space="0" w:color="000000"/>
              <w:right w:val="single" w:sz="4" w:space="0" w:color="000000"/>
            </w:tcBorders>
          </w:tcPr>
          <w:p>
            <w:pPr/>
          </w:p>
        </w:tc>
        <w:tc>
          <w:tcPr>
            <w:tcW w:w="2515" w:type="dxa"/>
            <w:tcBorders>
              <w:top w:val="single" w:sz="13" w:space="0" w:color="D2D2D2"/>
              <w:left w:val="single" w:sz="4" w:space="0" w:color="000000"/>
              <w:bottom w:val="single" w:sz="4" w:space="0" w:color="000000"/>
              <w:right w:val="single" w:sz="4" w:space="0" w:color="000000"/>
            </w:tcBorders>
          </w:tcPr>
          <w:p>
            <w:pPr/>
          </w:p>
        </w:tc>
      </w:tr>
      <w:tr>
        <w:trPr>
          <w:trHeight w:val="265"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6" w:lineRule="exact"/>
              <w:ind w:left="371"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146" w:type="dxa"/>
            <w:tcBorders>
              <w:top w:val="single" w:sz="4" w:space="0" w:color="000000"/>
              <w:left w:val="single" w:sz="13" w:space="0" w:color="D2D2D2"/>
              <w:bottom w:val="single" w:sz="4" w:space="0" w:color="000000"/>
              <w:right w:val="single" w:sz="4" w:space="0" w:color="000000"/>
            </w:tcBorders>
          </w:tcPr>
          <w:p>
            <w:pPr>
              <w:pStyle w:val="TableParagraph"/>
              <w:spacing w:line="216" w:lineRule="exact"/>
              <w:ind w:right="0"/>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（八）</w:t>
            </w:r>
          </w:p>
        </w:tc>
        <w:tc>
          <w:tcPr>
            <w:tcW w:w="2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21"/>
              <w:jc w:val="right"/>
              <w:rPr>
                <w:rFonts w:ascii="Times New Roman" w:hAnsi="Times New Roman" w:cs="Times New Roman" w:eastAsia="Times New Roman" w:hint="default"/>
                <w:sz w:val="18"/>
                <w:szCs w:val="18"/>
              </w:rPr>
            </w:pPr>
            <w:r>
              <w:rPr>
                <w:rFonts w:ascii="Times New Roman"/>
                <w:spacing w:val="-1"/>
                <w:sz w:val="18"/>
              </w:rPr>
              <w:t>146,209,054.14</w:t>
            </w:r>
          </w:p>
        </w:tc>
        <w:tc>
          <w:tcPr>
            <w:tcW w:w="2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20"/>
              <w:jc w:val="right"/>
              <w:rPr>
                <w:rFonts w:ascii="Times New Roman" w:hAnsi="Times New Roman" w:cs="Times New Roman" w:eastAsia="Times New Roman" w:hint="default"/>
                <w:sz w:val="18"/>
                <w:szCs w:val="18"/>
              </w:rPr>
            </w:pPr>
            <w:r>
              <w:rPr>
                <w:rFonts w:ascii="Times New Roman"/>
                <w:spacing w:val="-1"/>
                <w:sz w:val="18"/>
              </w:rPr>
              <w:t>83,044,136.05</w:t>
            </w:r>
          </w:p>
        </w:tc>
      </w:tr>
      <w:tr>
        <w:trPr>
          <w:trHeight w:val="264"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6" w:lineRule="exact"/>
              <w:ind w:left="371"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1146" w:type="dxa"/>
            <w:tcBorders>
              <w:top w:val="single" w:sz="4" w:space="0" w:color="000000"/>
              <w:left w:val="single" w:sz="13" w:space="0" w:color="D2D2D2"/>
              <w:bottom w:val="single" w:sz="4" w:space="0" w:color="000000"/>
              <w:right w:val="single" w:sz="4" w:space="0" w:color="000000"/>
            </w:tcBorders>
          </w:tcPr>
          <w:p>
            <w:pPr/>
          </w:p>
        </w:tc>
        <w:tc>
          <w:tcPr>
            <w:tcW w:w="2517" w:type="dxa"/>
            <w:tcBorders>
              <w:top w:val="single" w:sz="4" w:space="0" w:color="000000"/>
              <w:left w:val="single" w:sz="4" w:space="0" w:color="000000"/>
              <w:bottom w:val="single" w:sz="4" w:space="0" w:color="000000"/>
              <w:right w:val="single" w:sz="4" w:space="0" w:color="000000"/>
            </w:tcBorders>
          </w:tcPr>
          <w:p>
            <w:pPr/>
          </w:p>
        </w:tc>
        <w:tc>
          <w:tcPr>
            <w:tcW w:w="2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9"/>
              <w:jc w:val="right"/>
              <w:rPr>
                <w:rFonts w:ascii="Times New Roman" w:hAnsi="Times New Roman" w:cs="Times New Roman" w:eastAsia="Times New Roman" w:hint="default"/>
                <w:sz w:val="18"/>
                <w:szCs w:val="18"/>
              </w:rPr>
            </w:pPr>
            <w:r>
              <w:rPr>
                <w:rFonts w:ascii="Times New Roman"/>
                <w:sz w:val="18"/>
              </w:rPr>
              <w:t>0.00</w:t>
            </w:r>
          </w:p>
        </w:tc>
      </w:tr>
      <w:tr>
        <w:trPr>
          <w:trHeight w:val="265"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7" w:lineRule="exact"/>
              <w:ind w:left="371"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146" w:type="dxa"/>
            <w:tcBorders>
              <w:top w:val="single" w:sz="4" w:space="0" w:color="000000"/>
              <w:left w:val="single" w:sz="13" w:space="0" w:color="D2D2D2"/>
              <w:bottom w:val="single" w:sz="4" w:space="0" w:color="000000"/>
              <w:right w:val="single" w:sz="4" w:space="0" w:color="000000"/>
            </w:tcBorders>
          </w:tcPr>
          <w:p>
            <w:pPr/>
          </w:p>
        </w:tc>
        <w:tc>
          <w:tcPr>
            <w:tcW w:w="2517" w:type="dxa"/>
            <w:tcBorders>
              <w:top w:val="single" w:sz="4" w:space="0" w:color="000000"/>
              <w:left w:val="single" w:sz="4" w:space="0" w:color="000000"/>
              <w:bottom w:val="single" w:sz="4" w:space="0" w:color="000000"/>
              <w:right w:val="single" w:sz="4" w:space="0" w:color="000000"/>
            </w:tcBorders>
          </w:tcPr>
          <w:p>
            <w:pPr/>
          </w:p>
        </w:tc>
        <w:tc>
          <w:tcPr>
            <w:tcW w:w="2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9"/>
              <w:jc w:val="right"/>
              <w:rPr>
                <w:rFonts w:ascii="Times New Roman" w:hAnsi="Times New Roman" w:cs="Times New Roman" w:eastAsia="Times New Roman" w:hint="default"/>
                <w:sz w:val="18"/>
                <w:szCs w:val="18"/>
              </w:rPr>
            </w:pPr>
            <w:r>
              <w:rPr>
                <w:rFonts w:ascii="Times New Roman"/>
                <w:sz w:val="18"/>
              </w:rPr>
              <w:t>0.00</w:t>
            </w:r>
          </w:p>
        </w:tc>
      </w:tr>
      <w:tr>
        <w:trPr>
          <w:trHeight w:val="265"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7" w:lineRule="exact"/>
              <w:ind w:left="371"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146" w:type="dxa"/>
            <w:tcBorders>
              <w:top w:val="single" w:sz="4" w:space="0" w:color="000000"/>
              <w:left w:val="single" w:sz="13" w:space="0" w:color="D2D2D2"/>
              <w:bottom w:val="single" w:sz="4" w:space="0" w:color="000000"/>
              <w:right w:val="single" w:sz="4" w:space="0" w:color="000000"/>
            </w:tcBorders>
          </w:tcPr>
          <w:p>
            <w:pPr>
              <w:pStyle w:val="TableParagraph"/>
              <w:spacing w:line="217" w:lineRule="exact"/>
              <w:ind w:right="0"/>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（九）</w:t>
            </w:r>
          </w:p>
        </w:tc>
        <w:tc>
          <w:tcPr>
            <w:tcW w:w="2517" w:type="dxa"/>
            <w:tcBorders>
              <w:top w:val="single" w:sz="4" w:space="0" w:color="000000"/>
              <w:left w:val="single" w:sz="4" w:space="0" w:color="000000"/>
              <w:bottom w:val="single" w:sz="4" w:space="0" w:color="000000"/>
              <w:right w:val="single" w:sz="4" w:space="0" w:color="000000"/>
            </w:tcBorders>
          </w:tcPr>
          <w:p>
            <w:pPr/>
          </w:p>
        </w:tc>
        <w:tc>
          <w:tcPr>
            <w:tcW w:w="2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9"/>
              <w:jc w:val="right"/>
              <w:rPr>
                <w:rFonts w:ascii="Times New Roman" w:hAnsi="Times New Roman" w:cs="Times New Roman" w:eastAsia="Times New Roman" w:hint="default"/>
                <w:sz w:val="18"/>
                <w:szCs w:val="18"/>
              </w:rPr>
            </w:pPr>
            <w:r>
              <w:rPr>
                <w:rFonts w:ascii="Times New Roman"/>
                <w:sz w:val="18"/>
              </w:rPr>
              <w:t>0.00</w:t>
            </w:r>
          </w:p>
        </w:tc>
      </w:tr>
      <w:tr>
        <w:trPr>
          <w:trHeight w:val="265"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6" w:lineRule="exact"/>
              <w:ind w:left="371"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146" w:type="dxa"/>
            <w:tcBorders>
              <w:top w:val="single" w:sz="4" w:space="0" w:color="000000"/>
              <w:left w:val="single" w:sz="13" w:space="0" w:color="D2D2D2"/>
              <w:bottom w:val="single" w:sz="4" w:space="0" w:color="000000"/>
              <w:right w:val="single" w:sz="4" w:space="0" w:color="000000"/>
            </w:tcBorders>
          </w:tcPr>
          <w:p>
            <w:pPr/>
          </w:p>
        </w:tc>
        <w:tc>
          <w:tcPr>
            <w:tcW w:w="2517" w:type="dxa"/>
            <w:tcBorders>
              <w:top w:val="single" w:sz="4" w:space="0" w:color="000000"/>
              <w:left w:val="single" w:sz="4" w:space="0" w:color="000000"/>
              <w:bottom w:val="single" w:sz="4" w:space="0" w:color="000000"/>
              <w:right w:val="single" w:sz="4" w:space="0" w:color="000000"/>
            </w:tcBorders>
          </w:tcPr>
          <w:p>
            <w:pPr/>
          </w:p>
        </w:tc>
        <w:tc>
          <w:tcPr>
            <w:tcW w:w="2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9"/>
              <w:jc w:val="right"/>
              <w:rPr>
                <w:rFonts w:ascii="Times New Roman" w:hAnsi="Times New Roman" w:cs="Times New Roman" w:eastAsia="Times New Roman" w:hint="default"/>
                <w:sz w:val="18"/>
                <w:szCs w:val="18"/>
              </w:rPr>
            </w:pPr>
            <w:r>
              <w:rPr>
                <w:rFonts w:ascii="Times New Roman"/>
                <w:sz w:val="18"/>
              </w:rPr>
              <w:t>0.00</w:t>
            </w:r>
          </w:p>
        </w:tc>
      </w:tr>
      <w:tr>
        <w:trPr>
          <w:trHeight w:val="265"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6" w:lineRule="exact"/>
              <w:ind w:left="37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146" w:type="dxa"/>
            <w:tcBorders>
              <w:top w:val="single" w:sz="4" w:space="0" w:color="000000"/>
              <w:left w:val="single" w:sz="13" w:space="0" w:color="D2D2D2"/>
              <w:bottom w:val="single" w:sz="4" w:space="0" w:color="000000"/>
              <w:right w:val="single" w:sz="4" w:space="0" w:color="000000"/>
            </w:tcBorders>
          </w:tcPr>
          <w:p>
            <w:pPr>
              <w:pStyle w:val="TableParagraph"/>
              <w:spacing w:line="216" w:lineRule="exact"/>
              <w:ind w:right="0"/>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（十）</w:t>
            </w:r>
          </w:p>
        </w:tc>
        <w:tc>
          <w:tcPr>
            <w:tcW w:w="2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21"/>
              <w:jc w:val="right"/>
              <w:rPr>
                <w:rFonts w:ascii="Times New Roman" w:hAnsi="Times New Roman" w:cs="Times New Roman" w:eastAsia="Times New Roman" w:hint="default"/>
                <w:sz w:val="18"/>
                <w:szCs w:val="18"/>
              </w:rPr>
            </w:pPr>
            <w:r>
              <w:rPr>
                <w:rFonts w:ascii="Times New Roman"/>
                <w:spacing w:val="-1"/>
                <w:sz w:val="18"/>
              </w:rPr>
              <w:t>274,102,558.52</w:t>
            </w:r>
          </w:p>
        </w:tc>
        <w:tc>
          <w:tcPr>
            <w:tcW w:w="2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20"/>
              <w:jc w:val="right"/>
              <w:rPr>
                <w:rFonts w:ascii="Times New Roman" w:hAnsi="Times New Roman" w:cs="Times New Roman" w:eastAsia="Times New Roman" w:hint="default"/>
                <w:sz w:val="18"/>
                <w:szCs w:val="18"/>
              </w:rPr>
            </w:pPr>
            <w:r>
              <w:rPr>
                <w:rFonts w:ascii="Times New Roman"/>
                <w:spacing w:val="-1"/>
                <w:sz w:val="18"/>
              </w:rPr>
              <w:t>320,475,369.02</w:t>
            </w:r>
          </w:p>
        </w:tc>
      </w:tr>
      <w:tr>
        <w:trPr>
          <w:trHeight w:val="265"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6" w:lineRule="exact"/>
              <w:ind w:left="37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146" w:type="dxa"/>
            <w:tcBorders>
              <w:top w:val="single" w:sz="4" w:space="0" w:color="000000"/>
              <w:left w:val="single" w:sz="13" w:space="0" w:color="D2D2D2"/>
              <w:bottom w:val="single" w:sz="4" w:space="0" w:color="000000"/>
              <w:right w:val="single" w:sz="4" w:space="0" w:color="000000"/>
            </w:tcBorders>
          </w:tcPr>
          <w:p>
            <w:pPr>
              <w:pStyle w:val="TableParagraph"/>
              <w:spacing w:line="216" w:lineRule="exact"/>
              <w:ind w:right="0"/>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（十一）</w:t>
            </w:r>
          </w:p>
        </w:tc>
        <w:tc>
          <w:tcPr>
            <w:tcW w:w="2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21"/>
              <w:jc w:val="right"/>
              <w:rPr>
                <w:rFonts w:ascii="Times New Roman" w:hAnsi="Times New Roman" w:cs="Times New Roman" w:eastAsia="Times New Roman" w:hint="default"/>
                <w:sz w:val="18"/>
                <w:szCs w:val="18"/>
              </w:rPr>
            </w:pPr>
            <w:r>
              <w:rPr>
                <w:rFonts w:ascii="Times New Roman"/>
                <w:spacing w:val="-1"/>
                <w:sz w:val="18"/>
              </w:rPr>
              <w:t>2,969,053.67</w:t>
            </w:r>
          </w:p>
        </w:tc>
        <w:tc>
          <w:tcPr>
            <w:tcW w:w="2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20"/>
              <w:jc w:val="right"/>
              <w:rPr>
                <w:rFonts w:ascii="Times New Roman" w:hAnsi="Times New Roman" w:cs="Times New Roman" w:eastAsia="Times New Roman" w:hint="default"/>
                <w:sz w:val="18"/>
                <w:szCs w:val="18"/>
              </w:rPr>
            </w:pPr>
            <w:r>
              <w:rPr>
                <w:rFonts w:ascii="Times New Roman"/>
                <w:spacing w:val="-1"/>
                <w:sz w:val="18"/>
              </w:rPr>
              <w:t>1,440,418.39</w:t>
            </w:r>
          </w:p>
        </w:tc>
      </w:tr>
      <w:tr>
        <w:trPr>
          <w:trHeight w:val="264"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6" w:lineRule="exact"/>
              <w:ind w:left="371"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1146" w:type="dxa"/>
            <w:tcBorders>
              <w:top w:val="single" w:sz="4" w:space="0" w:color="000000"/>
              <w:left w:val="single" w:sz="13" w:space="0" w:color="D2D2D2"/>
              <w:bottom w:val="single" w:sz="4" w:space="0" w:color="000000"/>
              <w:right w:val="single" w:sz="4" w:space="0" w:color="000000"/>
            </w:tcBorders>
          </w:tcPr>
          <w:p>
            <w:pPr/>
          </w:p>
        </w:tc>
        <w:tc>
          <w:tcPr>
            <w:tcW w:w="2517" w:type="dxa"/>
            <w:tcBorders>
              <w:top w:val="single" w:sz="4" w:space="0" w:color="000000"/>
              <w:left w:val="single" w:sz="4" w:space="0" w:color="000000"/>
              <w:bottom w:val="single" w:sz="4" w:space="0" w:color="000000"/>
              <w:right w:val="single" w:sz="4" w:space="0" w:color="000000"/>
            </w:tcBorders>
          </w:tcPr>
          <w:p>
            <w:pPr/>
          </w:p>
        </w:tc>
        <w:tc>
          <w:tcPr>
            <w:tcW w:w="2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9"/>
              <w:jc w:val="right"/>
              <w:rPr>
                <w:rFonts w:ascii="Times New Roman" w:hAnsi="Times New Roman" w:cs="Times New Roman" w:eastAsia="Times New Roman" w:hint="default"/>
                <w:sz w:val="18"/>
                <w:szCs w:val="18"/>
              </w:rPr>
            </w:pPr>
            <w:r>
              <w:rPr>
                <w:rFonts w:ascii="Times New Roman"/>
                <w:sz w:val="18"/>
              </w:rPr>
              <w:t>0.00</w:t>
            </w:r>
          </w:p>
        </w:tc>
      </w:tr>
      <w:tr>
        <w:trPr>
          <w:trHeight w:val="265"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7" w:lineRule="exact"/>
              <w:ind w:left="371"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1146" w:type="dxa"/>
            <w:tcBorders>
              <w:top w:val="single" w:sz="4" w:space="0" w:color="000000"/>
              <w:left w:val="single" w:sz="13" w:space="0" w:color="D2D2D2"/>
              <w:bottom w:val="single" w:sz="4" w:space="0" w:color="000000"/>
              <w:right w:val="single" w:sz="4" w:space="0" w:color="000000"/>
            </w:tcBorders>
          </w:tcPr>
          <w:p>
            <w:pPr/>
          </w:p>
        </w:tc>
        <w:tc>
          <w:tcPr>
            <w:tcW w:w="2517" w:type="dxa"/>
            <w:tcBorders>
              <w:top w:val="single" w:sz="4" w:space="0" w:color="000000"/>
              <w:left w:val="single" w:sz="4" w:space="0" w:color="000000"/>
              <w:bottom w:val="single" w:sz="4" w:space="0" w:color="000000"/>
              <w:right w:val="single" w:sz="4" w:space="0" w:color="000000"/>
            </w:tcBorders>
          </w:tcPr>
          <w:p>
            <w:pPr/>
          </w:p>
        </w:tc>
        <w:tc>
          <w:tcPr>
            <w:tcW w:w="2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9"/>
              <w:jc w:val="right"/>
              <w:rPr>
                <w:rFonts w:ascii="Times New Roman" w:hAnsi="Times New Roman" w:cs="Times New Roman" w:eastAsia="Times New Roman" w:hint="default"/>
                <w:sz w:val="18"/>
                <w:szCs w:val="18"/>
              </w:rPr>
            </w:pPr>
            <w:r>
              <w:rPr>
                <w:rFonts w:ascii="Times New Roman"/>
                <w:sz w:val="18"/>
              </w:rPr>
              <w:t>0.00</w:t>
            </w:r>
          </w:p>
        </w:tc>
      </w:tr>
      <w:tr>
        <w:trPr>
          <w:trHeight w:val="265"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7" w:lineRule="exact"/>
              <w:ind w:left="371"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1146" w:type="dxa"/>
            <w:tcBorders>
              <w:top w:val="single" w:sz="4" w:space="0" w:color="000000"/>
              <w:left w:val="single" w:sz="13" w:space="0" w:color="D2D2D2"/>
              <w:bottom w:val="single" w:sz="4" w:space="0" w:color="000000"/>
              <w:right w:val="single" w:sz="4" w:space="0" w:color="000000"/>
            </w:tcBorders>
          </w:tcPr>
          <w:p>
            <w:pPr/>
          </w:p>
        </w:tc>
        <w:tc>
          <w:tcPr>
            <w:tcW w:w="2517" w:type="dxa"/>
            <w:tcBorders>
              <w:top w:val="single" w:sz="4" w:space="0" w:color="000000"/>
              <w:left w:val="single" w:sz="4" w:space="0" w:color="000000"/>
              <w:bottom w:val="single" w:sz="4" w:space="0" w:color="000000"/>
              <w:right w:val="single" w:sz="4" w:space="0" w:color="000000"/>
            </w:tcBorders>
          </w:tcPr>
          <w:p>
            <w:pPr/>
          </w:p>
        </w:tc>
        <w:tc>
          <w:tcPr>
            <w:tcW w:w="2515" w:type="dxa"/>
            <w:tcBorders>
              <w:top w:val="single" w:sz="4" w:space="0" w:color="000000"/>
              <w:left w:val="single" w:sz="4" w:space="0" w:color="000000"/>
              <w:bottom w:val="single" w:sz="4" w:space="0" w:color="000000"/>
              <w:right w:val="single" w:sz="4" w:space="0" w:color="000000"/>
            </w:tcBorders>
          </w:tcPr>
          <w:p>
            <w:pPr/>
          </w:p>
        </w:tc>
      </w:tr>
      <w:tr>
        <w:trPr>
          <w:trHeight w:val="265"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6" w:lineRule="exact"/>
              <w:ind w:left="371"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1146" w:type="dxa"/>
            <w:tcBorders>
              <w:top w:val="single" w:sz="4" w:space="0" w:color="000000"/>
              <w:left w:val="single" w:sz="13" w:space="0" w:color="D2D2D2"/>
              <w:bottom w:val="single" w:sz="4" w:space="0" w:color="000000"/>
              <w:right w:val="single" w:sz="4" w:space="0" w:color="000000"/>
            </w:tcBorders>
          </w:tcPr>
          <w:p>
            <w:pPr/>
          </w:p>
        </w:tc>
        <w:tc>
          <w:tcPr>
            <w:tcW w:w="2517" w:type="dxa"/>
            <w:tcBorders>
              <w:top w:val="single" w:sz="4" w:space="0" w:color="000000"/>
              <w:left w:val="single" w:sz="4" w:space="0" w:color="000000"/>
              <w:bottom w:val="single" w:sz="4" w:space="0" w:color="000000"/>
              <w:right w:val="single" w:sz="4" w:space="0" w:color="000000"/>
            </w:tcBorders>
          </w:tcPr>
          <w:p>
            <w:pPr/>
          </w:p>
        </w:tc>
        <w:tc>
          <w:tcPr>
            <w:tcW w:w="2515" w:type="dxa"/>
            <w:tcBorders>
              <w:top w:val="single" w:sz="4" w:space="0" w:color="000000"/>
              <w:left w:val="single" w:sz="4" w:space="0" w:color="000000"/>
              <w:bottom w:val="single" w:sz="4" w:space="0" w:color="000000"/>
              <w:right w:val="single" w:sz="4" w:space="0" w:color="000000"/>
            </w:tcBorders>
          </w:tcPr>
          <w:p>
            <w:pPr/>
          </w:p>
        </w:tc>
      </w:tr>
      <w:tr>
        <w:trPr>
          <w:trHeight w:val="265"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6" w:lineRule="exact"/>
              <w:ind w:left="371"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146" w:type="dxa"/>
            <w:tcBorders>
              <w:top w:val="single" w:sz="4" w:space="0" w:color="000000"/>
              <w:left w:val="single" w:sz="13" w:space="0" w:color="D2D2D2"/>
              <w:bottom w:val="single" w:sz="4" w:space="0" w:color="000000"/>
              <w:right w:val="single" w:sz="4" w:space="0" w:color="000000"/>
            </w:tcBorders>
          </w:tcPr>
          <w:p>
            <w:pPr>
              <w:pStyle w:val="TableParagraph"/>
              <w:spacing w:line="216" w:lineRule="exact"/>
              <w:ind w:right="0"/>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（十二）</w:t>
            </w:r>
          </w:p>
        </w:tc>
        <w:tc>
          <w:tcPr>
            <w:tcW w:w="2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21"/>
              <w:jc w:val="right"/>
              <w:rPr>
                <w:rFonts w:ascii="Times New Roman" w:hAnsi="Times New Roman" w:cs="Times New Roman" w:eastAsia="Times New Roman" w:hint="default"/>
                <w:sz w:val="18"/>
                <w:szCs w:val="18"/>
              </w:rPr>
            </w:pPr>
            <w:r>
              <w:rPr>
                <w:rFonts w:ascii="Times New Roman"/>
                <w:spacing w:val="-1"/>
                <w:sz w:val="18"/>
              </w:rPr>
              <w:t>479,132,231.18</w:t>
            </w:r>
          </w:p>
        </w:tc>
        <w:tc>
          <w:tcPr>
            <w:tcW w:w="2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20"/>
              <w:jc w:val="right"/>
              <w:rPr>
                <w:rFonts w:ascii="Times New Roman" w:hAnsi="Times New Roman" w:cs="Times New Roman" w:eastAsia="Times New Roman" w:hint="default"/>
                <w:sz w:val="18"/>
                <w:szCs w:val="18"/>
              </w:rPr>
            </w:pPr>
            <w:r>
              <w:rPr>
                <w:rFonts w:ascii="Times New Roman"/>
                <w:spacing w:val="-1"/>
                <w:sz w:val="18"/>
              </w:rPr>
              <w:t>428,892,170.92</w:t>
            </w:r>
          </w:p>
        </w:tc>
      </w:tr>
      <w:tr>
        <w:trPr>
          <w:trHeight w:val="265"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6" w:lineRule="exact"/>
              <w:ind w:left="371"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146" w:type="dxa"/>
            <w:tcBorders>
              <w:top w:val="single" w:sz="4" w:space="0" w:color="000000"/>
              <w:left w:val="single" w:sz="13" w:space="0" w:color="D2D2D2"/>
              <w:bottom w:val="single" w:sz="4" w:space="0" w:color="000000"/>
              <w:right w:val="single" w:sz="4" w:space="0" w:color="000000"/>
            </w:tcBorders>
          </w:tcPr>
          <w:p>
            <w:pPr>
              <w:pStyle w:val="TableParagraph"/>
              <w:spacing w:line="216" w:lineRule="exact"/>
              <w:ind w:right="0"/>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（十三）</w:t>
            </w:r>
          </w:p>
        </w:tc>
        <w:tc>
          <w:tcPr>
            <w:tcW w:w="2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21"/>
              <w:jc w:val="right"/>
              <w:rPr>
                <w:rFonts w:ascii="Times New Roman" w:hAnsi="Times New Roman" w:cs="Times New Roman" w:eastAsia="Times New Roman" w:hint="default"/>
                <w:sz w:val="18"/>
                <w:szCs w:val="18"/>
              </w:rPr>
            </w:pPr>
            <w:r>
              <w:rPr>
                <w:rFonts w:ascii="Times New Roman"/>
                <w:spacing w:val="-1"/>
                <w:sz w:val="18"/>
              </w:rPr>
              <w:t>737,783,065.13</w:t>
            </w:r>
          </w:p>
        </w:tc>
        <w:tc>
          <w:tcPr>
            <w:tcW w:w="2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20"/>
              <w:jc w:val="right"/>
              <w:rPr>
                <w:rFonts w:ascii="Times New Roman" w:hAnsi="Times New Roman" w:cs="Times New Roman" w:eastAsia="Times New Roman" w:hint="default"/>
                <w:sz w:val="18"/>
                <w:szCs w:val="18"/>
              </w:rPr>
            </w:pPr>
            <w:r>
              <w:rPr>
                <w:rFonts w:ascii="Times New Roman"/>
                <w:spacing w:val="-1"/>
                <w:sz w:val="18"/>
              </w:rPr>
              <w:t>567,879,694.53</w:t>
            </w:r>
          </w:p>
        </w:tc>
      </w:tr>
      <w:tr>
        <w:trPr>
          <w:trHeight w:val="264"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6" w:lineRule="exact"/>
              <w:ind w:left="371"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146" w:type="dxa"/>
            <w:tcBorders>
              <w:top w:val="single" w:sz="4" w:space="0" w:color="000000"/>
              <w:left w:val="single" w:sz="13" w:space="0" w:color="D2D2D2"/>
              <w:bottom w:val="single" w:sz="4" w:space="0" w:color="000000"/>
              <w:right w:val="single" w:sz="4" w:space="0" w:color="000000"/>
            </w:tcBorders>
          </w:tcPr>
          <w:p>
            <w:pPr>
              <w:pStyle w:val="TableParagraph"/>
              <w:spacing w:line="216" w:lineRule="exact"/>
              <w:ind w:right="0"/>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（十四）</w:t>
            </w:r>
          </w:p>
        </w:tc>
        <w:tc>
          <w:tcPr>
            <w:tcW w:w="2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21"/>
              <w:jc w:val="right"/>
              <w:rPr>
                <w:rFonts w:ascii="Times New Roman" w:hAnsi="Times New Roman" w:cs="Times New Roman" w:eastAsia="Times New Roman" w:hint="default"/>
                <w:sz w:val="18"/>
                <w:szCs w:val="18"/>
              </w:rPr>
            </w:pPr>
            <w:r>
              <w:rPr>
                <w:rFonts w:ascii="Times New Roman"/>
                <w:spacing w:val="-1"/>
                <w:sz w:val="18"/>
              </w:rPr>
              <w:t>806,682,282.14</w:t>
            </w:r>
          </w:p>
        </w:tc>
        <w:tc>
          <w:tcPr>
            <w:tcW w:w="2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20"/>
              <w:jc w:val="right"/>
              <w:rPr>
                <w:rFonts w:ascii="Times New Roman" w:hAnsi="Times New Roman" w:cs="Times New Roman" w:eastAsia="Times New Roman" w:hint="default"/>
                <w:sz w:val="18"/>
                <w:szCs w:val="18"/>
              </w:rPr>
            </w:pPr>
            <w:r>
              <w:rPr>
                <w:rFonts w:ascii="Times New Roman"/>
                <w:spacing w:val="-1"/>
                <w:sz w:val="18"/>
              </w:rPr>
              <w:t>806,682,282.14</w:t>
            </w:r>
          </w:p>
        </w:tc>
      </w:tr>
      <w:tr>
        <w:trPr>
          <w:trHeight w:val="265"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7" w:lineRule="exact"/>
              <w:ind w:left="371"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146" w:type="dxa"/>
            <w:tcBorders>
              <w:top w:val="single" w:sz="4" w:space="0" w:color="000000"/>
              <w:left w:val="single" w:sz="13" w:space="0" w:color="D2D2D2"/>
              <w:bottom w:val="single" w:sz="4" w:space="0" w:color="000000"/>
              <w:right w:val="single" w:sz="4" w:space="0" w:color="000000"/>
            </w:tcBorders>
          </w:tcPr>
          <w:p>
            <w:pPr>
              <w:pStyle w:val="TableParagraph"/>
              <w:spacing w:line="217" w:lineRule="exact"/>
              <w:ind w:right="0"/>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（十五）</w:t>
            </w:r>
          </w:p>
        </w:tc>
        <w:tc>
          <w:tcPr>
            <w:tcW w:w="2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21"/>
              <w:jc w:val="right"/>
              <w:rPr>
                <w:rFonts w:ascii="Times New Roman" w:hAnsi="Times New Roman" w:cs="Times New Roman" w:eastAsia="Times New Roman" w:hint="default"/>
                <w:sz w:val="18"/>
                <w:szCs w:val="18"/>
              </w:rPr>
            </w:pPr>
            <w:r>
              <w:rPr>
                <w:rFonts w:ascii="Times New Roman"/>
                <w:spacing w:val="-1"/>
                <w:sz w:val="18"/>
              </w:rPr>
              <w:t>10,562,511.57</w:t>
            </w:r>
          </w:p>
        </w:tc>
        <w:tc>
          <w:tcPr>
            <w:tcW w:w="2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20"/>
              <w:jc w:val="right"/>
              <w:rPr>
                <w:rFonts w:ascii="Times New Roman" w:hAnsi="Times New Roman" w:cs="Times New Roman" w:eastAsia="Times New Roman" w:hint="default"/>
                <w:sz w:val="18"/>
                <w:szCs w:val="18"/>
              </w:rPr>
            </w:pPr>
            <w:r>
              <w:rPr>
                <w:rFonts w:ascii="Times New Roman"/>
                <w:spacing w:val="-1"/>
                <w:sz w:val="18"/>
              </w:rPr>
              <w:t>10,451,755.39</w:t>
            </w:r>
          </w:p>
        </w:tc>
      </w:tr>
      <w:tr>
        <w:trPr>
          <w:trHeight w:val="265"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7" w:lineRule="exact"/>
              <w:ind w:left="37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146" w:type="dxa"/>
            <w:tcBorders>
              <w:top w:val="single" w:sz="4" w:space="0" w:color="000000"/>
              <w:left w:val="single" w:sz="13" w:space="0" w:color="D2D2D2"/>
              <w:bottom w:val="single" w:sz="4" w:space="0" w:color="000000"/>
              <w:right w:val="single" w:sz="4" w:space="0" w:color="000000"/>
            </w:tcBorders>
          </w:tcPr>
          <w:p>
            <w:pPr>
              <w:pStyle w:val="TableParagraph"/>
              <w:spacing w:line="217" w:lineRule="exact"/>
              <w:ind w:right="0"/>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（十六）</w:t>
            </w:r>
          </w:p>
        </w:tc>
        <w:tc>
          <w:tcPr>
            <w:tcW w:w="2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21"/>
              <w:jc w:val="right"/>
              <w:rPr>
                <w:rFonts w:ascii="Times New Roman" w:hAnsi="Times New Roman" w:cs="Times New Roman" w:eastAsia="Times New Roman" w:hint="default"/>
                <w:sz w:val="18"/>
                <w:szCs w:val="18"/>
              </w:rPr>
            </w:pPr>
            <w:r>
              <w:rPr>
                <w:rFonts w:ascii="Times New Roman"/>
                <w:spacing w:val="-1"/>
                <w:sz w:val="18"/>
              </w:rPr>
              <w:t>6,754,485.38</w:t>
            </w:r>
          </w:p>
        </w:tc>
        <w:tc>
          <w:tcPr>
            <w:tcW w:w="2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20"/>
              <w:jc w:val="right"/>
              <w:rPr>
                <w:rFonts w:ascii="Times New Roman" w:hAnsi="Times New Roman" w:cs="Times New Roman" w:eastAsia="Times New Roman" w:hint="default"/>
                <w:sz w:val="18"/>
                <w:szCs w:val="18"/>
              </w:rPr>
            </w:pPr>
            <w:r>
              <w:rPr>
                <w:rFonts w:ascii="Times New Roman"/>
                <w:spacing w:val="-1"/>
                <w:sz w:val="18"/>
              </w:rPr>
              <w:t>9,265,314.32</w:t>
            </w:r>
          </w:p>
        </w:tc>
      </w:tr>
      <w:tr>
        <w:trPr>
          <w:trHeight w:val="265"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6" w:lineRule="exact"/>
              <w:ind w:left="371"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1146" w:type="dxa"/>
            <w:tcBorders>
              <w:top w:val="single" w:sz="4" w:space="0" w:color="000000"/>
              <w:left w:val="single" w:sz="13" w:space="0" w:color="D2D2D2"/>
              <w:bottom w:val="single" w:sz="4" w:space="0" w:color="000000"/>
              <w:right w:val="single" w:sz="4" w:space="0" w:color="000000"/>
            </w:tcBorders>
          </w:tcPr>
          <w:p>
            <w:pPr/>
          </w:p>
        </w:tc>
        <w:tc>
          <w:tcPr>
            <w:tcW w:w="2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2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2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66"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7" w:lineRule="exact"/>
              <w:ind w:left="11" w:right="0"/>
              <w:jc w:val="left"/>
              <w:rPr>
                <w:rFonts w:ascii="宋体" w:hAnsi="宋体" w:cs="宋体" w:eastAsia="宋体" w:hint="default"/>
                <w:sz w:val="18"/>
                <w:szCs w:val="18"/>
              </w:rPr>
            </w:pPr>
            <w:r>
              <w:rPr>
                <w:rFonts w:ascii="宋体" w:hAnsi="宋体" w:cs="宋体" w:eastAsia="宋体" w:hint="default"/>
                <w:b/>
                <w:bCs/>
                <w:sz w:val="18"/>
                <w:szCs w:val="18"/>
              </w:rPr>
              <w:t>非流动资产合计</w:t>
            </w:r>
            <w:r>
              <w:rPr>
                <w:rFonts w:ascii="宋体" w:hAnsi="宋体" w:cs="宋体" w:eastAsia="宋体" w:hint="default"/>
                <w:sz w:val="18"/>
                <w:szCs w:val="18"/>
              </w:rPr>
            </w:r>
          </w:p>
        </w:tc>
        <w:tc>
          <w:tcPr>
            <w:tcW w:w="1146" w:type="dxa"/>
            <w:tcBorders>
              <w:top w:val="single" w:sz="4" w:space="0" w:color="000000"/>
              <w:left w:val="single" w:sz="13" w:space="0" w:color="D2D2D2"/>
              <w:bottom w:val="single" w:sz="4" w:space="0" w:color="000000"/>
              <w:right w:val="single" w:sz="4" w:space="0" w:color="000000"/>
            </w:tcBorders>
          </w:tcPr>
          <w:p>
            <w:pPr/>
          </w:p>
        </w:tc>
        <w:tc>
          <w:tcPr>
            <w:tcW w:w="2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23"/>
              <w:jc w:val="right"/>
              <w:rPr>
                <w:rFonts w:ascii="Times New Roman" w:hAnsi="Times New Roman" w:cs="Times New Roman" w:eastAsia="Times New Roman" w:hint="default"/>
                <w:sz w:val="18"/>
                <w:szCs w:val="18"/>
              </w:rPr>
            </w:pPr>
            <w:r>
              <w:rPr>
                <w:rFonts w:ascii="Times New Roman"/>
                <w:b/>
                <w:spacing w:val="-1"/>
                <w:sz w:val="18"/>
              </w:rPr>
              <w:t>2,464,195,241.73</w:t>
            </w:r>
            <w:r>
              <w:rPr>
                <w:rFonts w:ascii="Times New Roman"/>
                <w:spacing w:val="-1"/>
                <w:sz w:val="18"/>
              </w:rPr>
            </w:r>
          </w:p>
        </w:tc>
        <w:tc>
          <w:tcPr>
            <w:tcW w:w="2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21"/>
              <w:jc w:val="right"/>
              <w:rPr>
                <w:rFonts w:ascii="Times New Roman" w:hAnsi="Times New Roman" w:cs="Times New Roman" w:eastAsia="Times New Roman" w:hint="default"/>
                <w:sz w:val="18"/>
                <w:szCs w:val="18"/>
              </w:rPr>
            </w:pPr>
            <w:r>
              <w:rPr>
                <w:rFonts w:ascii="Times New Roman"/>
                <w:b/>
                <w:spacing w:val="-1"/>
                <w:sz w:val="18"/>
              </w:rPr>
              <w:t>2,228,131,140.76</w:t>
            </w:r>
            <w:r>
              <w:rPr>
                <w:rFonts w:ascii="Times New Roman"/>
                <w:spacing w:val="-1"/>
                <w:sz w:val="18"/>
              </w:rPr>
            </w:r>
          </w:p>
        </w:tc>
      </w:tr>
      <w:tr>
        <w:trPr>
          <w:trHeight w:val="265"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6" w:lineRule="exact"/>
              <w:ind w:left="11" w:right="0"/>
              <w:jc w:val="left"/>
              <w:rPr>
                <w:rFonts w:ascii="宋体" w:hAnsi="宋体" w:cs="宋体" w:eastAsia="宋体" w:hint="default"/>
                <w:sz w:val="18"/>
                <w:szCs w:val="18"/>
              </w:rPr>
            </w:pPr>
            <w:r>
              <w:rPr>
                <w:rFonts w:ascii="宋体" w:hAnsi="宋体" w:cs="宋体" w:eastAsia="宋体" w:hint="default"/>
                <w:b/>
                <w:bCs/>
                <w:sz w:val="18"/>
                <w:szCs w:val="18"/>
              </w:rPr>
              <w:t>资产总计</w:t>
            </w:r>
            <w:r>
              <w:rPr>
                <w:rFonts w:ascii="宋体" w:hAnsi="宋体" w:cs="宋体" w:eastAsia="宋体" w:hint="default"/>
                <w:sz w:val="18"/>
                <w:szCs w:val="18"/>
              </w:rPr>
            </w:r>
          </w:p>
        </w:tc>
        <w:tc>
          <w:tcPr>
            <w:tcW w:w="1146" w:type="dxa"/>
            <w:tcBorders>
              <w:top w:val="single" w:sz="4" w:space="0" w:color="000000"/>
              <w:left w:val="single" w:sz="13" w:space="0" w:color="D2D2D2"/>
              <w:bottom w:val="single" w:sz="4" w:space="0" w:color="000000"/>
              <w:right w:val="single" w:sz="4" w:space="0" w:color="000000"/>
            </w:tcBorders>
          </w:tcPr>
          <w:p>
            <w:pPr/>
          </w:p>
        </w:tc>
        <w:tc>
          <w:tcPr>
            <w:tcW w:w="2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23"/>
              <w:jc w:val="right"/>
              <w:rPr>
                <w:rFonts w:ascii="Times New Roman" w:hAnsi="Times New Roman" w:cs="Times New Roman" w:eastAsia="Times New Roman" w:hint="default"/>
                <w:sz w:val="18"/>
                <w:szCs w:val="18"/>
              </w:rPr>
            </w:pPr>
            <w:r>
              <w:rPr>
                <w:rFonts w:ascii="Times New Roman"/>
                <w:b/>
                <w:spacing w:val="-1"/>
                <w:sz w:val="18"/>
              </w:rPr>
              <w:t>5,207,025,172.45</w:t>
            </w:r>
            <w:r>
              <w:rPr>
                <w:rFonts w:ascii="Times New Roman"/>
                <w:spacing w:val="-1"/>
                <w:sz w:val="18"/>
              </w:rPr>
            </w:r>
          </w:p>
        </w:tc>
        <w:tc>
          <w:tcPr>
            <w:tcW w:w="2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21"/>
              <w:jc w:val="right"/>
              <w:rPr>
                <w:rFonts w:ascii="Times New Roman" w:hAnsi="Times New Roman" w:cs="Times New Roman" w:eastAsia="Times New Roman" w:hint="default"/>
                <w:sz w:val="18"/>
                <w:szCs w:val="18"/>
              </w:rPr>
            </w:pPr>
            <w:r>
              <w:rPr>
                <w:rFonts w:ascii="Times New Roman"/>
                <w:b/>
                <w:spacing w:val="-1"/>
                <w:sz w:val="18"/>
              </w:rPr>
              <w:t>4,466,612,123.14</w:t>
            </w:r>
            <w:r>
              <w:rPr>
                <w:rFonts w:ascii="Times New Roman"/>
                <w:spacing w:val="-1"/>
                <w:sz w:val="18"/>
              </w:rPr>
            </w:r>
          </w:p>
        </w:tc>
      </w:tr>
      <w:tr>
        <w:trPr>
          <w:trHeight w:val="239"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4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51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515"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235"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4" w:lineRule="exact"/>
              <w:ind w:left="11" w:right="0"/>
              <w:jc w:val="left"/>
              <w:rPr>
                <w:rFonts w:ascii="宋体" w:hAnsi="宋体" w:cs="宋体" w:eastAsia="宋体" w:hint="default"/>
                <w:sz w:val="18"/>
                <w:szCs w:val="18"/>
              </w:rPr>
            </w:pPr>
            <w:r>
              <w:rPr>
                <w:rFonts w:ascii="宋体" w:hAnsi="宋体" w:cs="宋体" w:eastAsia="宋体" w:hint="default"/>
                <w:b/>
                <w:bCs/>
                <w:sz w:val="18"/>
                <w:szCs w:val="18"/>
              </w:rPr>
              <w:t>流动负债：</w:t>
            </w:r>
            <w:r>
              <w:rPr>
                <w:rFonts w:ascii="宋体" w:hAnsi="宋体" w:cs="宋体" w:eastAsia="宋体" w:hint="default"/>
                <w:sz w:val="18"/>
                <w:szCs w:val="18"/>
              </w:rPr>
            </w:r>
          </w:p>
        </w:tc>
        <w:tc>
          <w:tcPr>
            <w:tcW w:w="114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51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515"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250" w:hRule="exact"/>
        </w:trPr>
        <w:tc>
          <w:tcPr>
            <w:tcW w:w="3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2" w:lineRule="exact"/>
              <w:ind w:left="371"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146" w:type="dxa"/>
            <w:tcBorders>
              <w:top w:val="single" w:sz="5" w:space="0" w:color="D2D2D2"/>
              <w:left w:val="single" w:sz="13" w:space="0" w:color="D2D2D2"/>
              <w:bottom w:val="single" w:sz="4" w:space="0" w:color="000000"/>
              <w:right w:val="single" w:sz="4" w:space="0" w:color="000000"/>
            </w:tcBorders>
          </w:tcPr>
          <w:p>
            <w:pPr>
              <w:pStyle w:val="TableParagraph"/>
              <w:spacing w:line="210" w:lineRule="exact"/>
              <w:ind w:right="0"/>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（十七）</w:t>
            </w:r>
          </w:p>
        </w:tc>
        <w:tc>
          <w:tcPr>
            <w:tcW w:w="2517" w:type="dxa"/>
            <w:tcBorders>
              <w:top w:val="single" w:sz="5" w:space="0" w:color="D2D2D2"/>
              <w:left w:val="single" w:sz="4" w:space="0" w:color="000000"/>
              <w:bottom w:val="single" w:sz="4" w:space="0" w:color="000000"/>
              <w:right w:val="single" w:sz="4" w:space="0" w:color="000000"/>
            </w:tcBorders>
          </w:tcPr>
          <w:p>
            <w:pPr>
              <w:pStyle w:val="TableParagraph"/>
              <w:spacing w:line="240" w:lineRule="auto" w:before="13"/>
              <w:ind w:right="21"/>
              <w:jc w:val="right"/>
              <w:rPr>
                <w:rFonts w:ascii="Times New Roman" w:hAnsi="Times New Roman" w:cs="Times New Roman" w:eastAsia="Times New Roman" w:hint="default"/>
                <w:sz w:val="18"/>
                <w:szCs w:val="18"/>
              </w:rPr>
            </w:pPr>
            <w:r>
              <w:rPr>
                <w:rFonts w:ascii="Times New Roman"/>
                <w:spacing w:val="-1"/>
                <w:sz w:val="18"/>
              </w:rPr>
              <w:t>244,700,000.00</w:t>
            </w:r>
          </w:p>
        </w:tc>
        <w:tc>
          <w:tcPr>
            <w:tcW w:w="2515" w:type="dxa"/>
            <w:tcBorders>
              <w:top w:val="single" w:sz="5" w:space="0" w:color="D2D2D2"/>
              <w:left w:val="single" w:sz="4" w:space="0" w:color="000000"/>
              <w:bottom w:val="single" w:sz="4" w:space="0" w:color="000000"/>
              <w:right w:val="single" w:sz="4" w:space="0" w:color="000000"/>
            </w:tcBorders>
          </w:tcPr>
          <w:p>
            <w:pPr>
              <w:pStyle w:val="TableParagraph"/>
              <w:spacing w:line="240" w:lineRule="auto" w:before="13"/>
              <w:ind w:right="20"/>
              <w:jc w:val="right"/>
              <w:rPr>
                <w:rFonts w:ascii="Times New Roman" w:hAnsi="Times New Roman" w:cs="Times New Roman" w:eastAsia="Times New Roman" w:hint="default"/>
                <w:sz w:val="18"/>
                <w:szCs w:val="18"/>
              </w:rPr>
            </w:pPr>
            <w:r>
              <w:rPr>
                <w:rFonts w:ascii="Times New Roman"/>
                <w:spacing w:val="-1"/>
                <w:sz w:val="18"/>
              </w:rPr>
              <w:t>130,000,000.00</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7"/>
        <w:rPr>
          <w:rFonts w:ascii="宋体" w:hAnsi="宋体" w:cs="宋体" w:eastAsia="宋体" w:hint="default"/>
          <w:b/>
          <w:bCs/>
          <w:sz w:val="23"/>
          <w:szCs w:val="23"/>
        </w:rPr>
      </w:pPr>
      <w:r>
        <w:rPr/>
        <w:pict>
          <v:group style="position:absolute;margin-left:56.459999pt;margin-top:71.759979pt;width:478.95pt;height:658.1pt;mso-position-horizontal-relative:page;mso-position-vertical-relative:page;z-index:-1184800" coordorigin="1129,1435" coordsize="9579,13162">
            <v:group style="position:absolute;left:1150;top:1450;width:2;height:234" coordorigin="1150,1450" coordsize="2,234">
              <v:shape style="position:absolute;left:1150;top:1450;width:2;height:234" coordorigin="1150,1450" coordsize="0,234" path="m1150,1450l1150,1684e" filled="false" stroked="true" strokeweight="1.140pt" strokecolor="#d2d2d2">
                <v:path arrowok="t"/>
              </v:shape>
            </v:group>
            <v:group style="position:absolute;left:4520;top:1450;width:2;height:234" coordorigin="4520,1450" coordsize="2,234">
              <v:shape style="position:absolute;left:4520;top:1450;width:2;height:234" coordorigin="4520,1450" coordsize="0,234" path="m4520,1450l4520,1684e" filled="false" stroked="true" strokeweight="1.140pt" strokecolor="#d2d2d2">
                <v:path arrowok="t"/>
              </v:shape>
            </v:group>
            <v:group style="position:absolute;left:1162;top:1450;width:3348;height:234" coordorigin="1162,1450" coordsize="3348,234">
              <v:shape style="position:absolute;left:1162;top:1450;width:3348;height:234" coordorigin="1162,1450" coordsize="3348,234" path="m1162,1684l4509,1684,4509,1450,1162,1450,1162,1684xe" filled="true" fillcolor="#d2d2d2" stroked="false">
                <v:path arrowok="t"/>
                <v:fill type="solid"/>
              </v:shape>
            </v:group>
            <v:group style="position:absolute;left:1139;top:1445;width:3393;height:2" coordorigin="1139,1445" coordsize="3393,2">
              <v:shape style="position:absolute;left:1139;top:1445;width:3393;height:2" coordorigin="1139,1445" coordsize="3393,0" path="m1139,1445l4532,1445e" filled="false" stroked="true" strokeweight=".48pt" strokecolor="#000000">
                <v:path arrowok="t"/>
              </v:shape>
            </v:group>
            <v:group style="position:absolute;left:4541;top:1445;width:1125;height:2" coordorigin="4541,1445" coordsize="1125,2">
              <v:shape style="position:absolute;left:4541;top:1445;width:1125;height:2" coordorigin="4541,1445" coordsize="1125,0" path="m4541,1445l5666,1445e" filled="false" stroked="true" strokeweight=".48pt" strokecolor="#000000">
                <v:path arrowok="t"/>
              </v:shape>
            </v:group>
            <v:group style="position:absolute;left:1150;top:1693;width:2;height:234" coordorigin="1150,1693" coordsize="2,234">
              <v:shape style="position:absolute;left:1150;top:1693;width:2;height:234" coordorigin="1150,1693" coordsize="0,234" path="m1150,1693l1150,1927e" filled="false" stroked="true" strokeweight="1.140pt" strokecolor="#d2d2d2">
                <v:path arrowok="t"/>
              </v:shape>
            </v:group>
            <v:group style="position:absolute;left:4520;top:1693;width:2;height:234" coordorigin="4520,1693" coordsize="2,234">
              <v:shape style="position:absolute;left:4520;top:1693;width:2;height:234" coordorigin="4520,1693" coordsize="0,234" path="m4520,1693l4520,1927e" filled="false" stroked="true" strokeweight="1.140pt" strokecolor="#d2d2d2">
                <v:path arrowok="t"/>
              </v:shape>
            </v:group>
            <v:group style="position:absolute;left:1162;top:1693;width:3348;height:234" coordorigin="1162,1693" coordsize="3348,234">
              <v:shape style="position:absolute;left:1162;top:1693;width:3348;height:234" coordorigin="1162,1693" coordsize="3348,234" path="m1162,1927l4509,1927,4509,1693,1162,1693,1162,1927xe" filled="true" fillcolor="#d2d2d2" stroked="false">
                <v:path arrowok="t"/>
                <v:fill type="solid"/>
              </v:shape>
            </v:group>
            <v:group style="position:absolute;left:1139;top:1688;width:3393;height:2" coordorigin="1139,1688" coordsize="3393,2">
              <v:shape style="position:absolute;left:1139;top:1688;width:3393;height:2" coordorigin="1139,1688" coordsize="3393,0" path="m1139,1688l4532,1688e" filled="false" stroked="true" strokeweight=".48pt" strokecolor="#000000">
                <v:path arrowok="t"/>
              </v:shape>
            </v:group>
            <v:group style="position:absolute;left:4541;top:1688;width:1125;height:2" coordorigin="4541,1688" coordsize="1125,2">
              <v:shape style="position:absolute;left:4541;top:1688;width:1125;height:2" coordorigin="4541,1688" coordsize="1125,0" path="m4541,1688l5666,1688e" filled="false" stroked="true" strokeweight=".48pt" strokecolor="#000000">
                <v:path arrowok="t"/>
              </v:shape>
            </v:group>
            <v:group style="position:absolute;left:5676;top:1688;width:2508;height:2" coordorigin="5676,1688" coordsize="2508,2">
              <v:shape style="position:absolute;left:5676;top:1688;width:2508;height:2" coordorigin="5676,1688" coordsize="2508,0" path="m5676,1688l8183,1688e" filled="false" stroked="true" strokeweight=".48pt" strokecolor="#000000">
                <v:path arrowok="t"/>
              </v:shape>
            </v:group>
            <v:group style="position:absolute;left:8192;top:1688;width:2506;height:2" coordorigin="8192,1688" coordsize="2506,2">
              <v:shape style="position:absolute;left:8192;top:1688;width:2506;height:2" coordorigin="8192,1688" coordsize="2506,0" path="m8192,1688l10698,1688e" filled="false" stroked="true" strokeweight=".48pt" strokecolor="#000000">
                <v:path arrowok="t"/>
              </v:shape>
            </v:group>
            <v:group style="position:absolute;left:1150;top:1937;width:2;height:234" coordorigin="1150,1937" coordsize="2,234">
              <v:shape style="position:absolute;left:1150;top:1937;width:2;height:234" coordorigin="1150,1937" coordsize="0,234" path="m1150,1937l1150,2171e" filled="false" stroked="true" strokeweight="1.140pt" strokecolor="#d2d2d2">
                <v:path arrowok="t"/>
              </v:shape>
            </v:group>
            <v:group style="position:absolute;left:4520;top:1937;width:2;height:234" coordorigin="4520,1937" coordsize="2,234">
              <v:shape style="position:absolute;left:4520;top:1937;width:2;height:234" coordorigin="4520,1937" coordsize="0,234" path="m4520,1937l4520,2171e" filled="false" stroked="true" strokeweight="1.140pt" strokecolor="#d2d2d2">
                <v:path arrowok="t"/>
              </v:shape>
            </v:group>
            <v:group style="position:absolute;left:1162;top:1937;width:3348;height:234" coordorigin="1162,1937" coordsize="3348,234">
              <v:shape style="position:absolute;left:1162;top:1937;width:3348;height:234" coordorigin="1162,1937" coordsize="3348,234" path="m1162,2171l4509,2171,4509,1937,1162,1937,1162,2171xe" filled="true" fillcolor="#d2d2d2" stroked="false">
                <v:path arrowok="t"/>
                <v:fill type="solid"/>
              </v:shape>
            </v:group>
            <v:group style="position:absolute;left:1139;top:1932;width:3393;height:2" coordorigin="1139,1932" coordsize="3393,2">
              <v:shape style="position:absolute;left:1139;top:1932;width:3393;height:2" coordorigin="1139,1932" coordsize="3393,0" path="m1139,1932l4532,1932e" filled="false" stroked="true" strokeweight=".48pt" strokecolor="#000000">
                <v:path arrowok="t"/>
              </v:shape>
            </v:group>
            <v:group style="position:absolute;left:4541;top:1932;width:1125;height:2" coordorigin="4541,1932" coordsize="1125,2">
              <v:shape style="position:absolute;left:4541;top:1932;width:1125;height:2" coordorigin="4541,1932" coordsize="1125,0" path="m4541,1932l5666,1932e" filled="false" stroked="true" strokeweight=".48pt" strokecolor="#000000">
                <v:path arrowok="t"/>
              </v:shape>
            </v:group>
            <v:group style="position:absolute;left:5676;top:1932;width:2508;height:2" coordorigin="5676,1932" coordsize="2508,2">
              <v:shape style="position:absolute;left:5676;top:1932;width:2508;height:2" coordorigin="5676,1932" coordsize="2508,0" path="m5676,1932l8183,1932e" filled="false" stroked="true" strokeweight=".48pt" strokecolor="#000000">
                <v:path arrowok="t"/>
              </v:shape>
            </v:group>
            <v:group style="position:absolute;left:8192;top:1932;width:2506;height:2" coordorigin="8192,1932" coordsize="2506,2">
              <v:shape style="position:absolute;left:8192;top:1932;width:2506;height:2" coordorigin="8192,1932" coordsize="2506,0" path="m8192,1932l10698,1932e" filled="false" stroked="true" strokeweight=".48pt" strokecolor="#000000">
                <v:path arrowok="t"/>
              </v:shape>
            </v:group>
            <v:group style="position:absolute;left:1150;top:2180;width:2;height:467" coordorigin="1150,2180" coordsize="2,467">
              <v:shape style="position:absolute;left:1150;top:2180;width:2;height:467" coordorigin="1150,2180" coordsize="0,467" path="m1150,2180l1150,2647e" filled="false" stroked="true" strokeweight="1.140pt" strokecolor="#d2d2d2">
                <v:path arrowok="t"/>
              </v:shape>
            </v:group>
            <v:group style="position:absolute;left:4520;top:2180;width:2;height:467" coordorigin="4520,2180" coordsize="2,467">
              <v:shape style="position:absolute;left:4520;top:2180;width:2;height:467" coordorigin="4520,2180" coordsize="0,467" path="m4520,2180l4520,2647e" filled="false" stroked="true" strokeweight="1.140pt" strokecolor="#d2d2d2">
                <v:path arrowok="t"/>
              </v:shape>
            </v:group>
            <v:group style="position:absolute;left:1162;top:2180;width:3348;height:233" coordorigin="1162,2180" coordsize="3348,233">
              <v:shape style="position:absolute;left:1162;top:2180;width:3348;height:233" coordorigin="1162,2180" coordsize="3348,233" path="m1162,2413l4509,2413,4509,2180,1162,2180,1162,2413xe" filled="true" fillcolor="#d2d2d2" stroked="false">
                <v:path arrowok="t"/>
                <v:fill type="solid"/>
              </v:shape>
            </v:group>
            <v:group style="position:absolute;left:1162;top:2413;width:3348;height:234" coordorigin="1162,2413" coordsize="3348,234">
              <v:shape style="position:absolute;left:1162;top:2413;width:3348;height:234" coordorigin="1162,2413" coordsize="3348,234" path="m1162,2647l4509,2647,4509,2413,1162,2413,1162,2647xe" filled="true" fillcolor="#d2d2d2" stroked="false">
                <v:path arrowok="t"/>
                <v:fill type="solid"/>
              </v:shape>
            </v:group>
            <v:group style="position:absolute;left:1139;top:2176;width:3393;height:2" coordorigin="1139,2176" coordsize="3393,2">
              <v:shape style="position:absolute;left:1139;top:2176;width:3393;height:2" coordorigin="1139,2176" coordsize="3393,0" path="m1139,2176l4532,2176e" filled="false" stroked="true" strokeweight=".48pt" strokecolor="#000000">
                <v:path arrowok="t"/>
              </v:shape>
            </v:group>
            <v:group style="position:absolute;left:4541;top:2176;width:1125;height:2" coordorigin="4541,2176" coordsize="1125,2">
              <v:shape style="position:absolute;left:4541;top:2176;width:1125;height:2" coordorigin="4541,2176" coordsize="1125,0" path="m4541,2176l5666,2176e" filled="false" stroked="true" strokeweight=".48pt" strokecolor="#000000">
                <v:path arrowok="t"/>
              </v:shape>
            </v:group>
            <v:group style="position:absolute;left:5676;top:2176;width:2508;height:2" coordorigin="5676,2176" coordsize="2508,2">
              <v:shape style="position:absolute;left:5676;top:2176;width:2508;height:2" coordorigin="5676,2176" coordsize="2508,0" path="m5676,2176l8183,2176e" filled="false" stroked="true" strokeweight=".48pt" strokecolor="#000000">
                <v:path arrowok="t"/>
              </v:shape>
            </v:group>
            <v:group style="position:absolute;left:8192;top:2176;width:2506;height:2" coordorigin="8192,2176" coordsize="2506,2">
              <v:shape style="position:absolute;left:8192;top:2176;width:2506;height:2" coordorigin="8192,2176" coordsize="2506,0" path="m8192,2176l10698,2176e" filled="false" stroked="true" strokeweight=".48pt" strokecolor="#000000">
                <v:path arrowok="t"/>
              </v:shape>
            </v:group>
            <v:group style="position:absolute;left:1150;top:2657;width:2;height:235" coordorigin="1150,2657" coordsize="2,235">
              <v:shape style="position:absolute;left:1150;top:2657;width:2;height:235" coordorigin="1150,2657" coordsize="0,235" path="m1150,2657l1150,2891e" filled="false" stroked="true" strokeweight="1.140pt" strokecolor="#d2d2d2">
                <v:path arrowok="t"/>
              </v:shape>
            </v:group>
            <v:group style="position:absolute;left:4520;top:2657;width:2;height:235" coordorigin="4520,2657" coordsize="2,235">
              <v:shape style="position:absolute;left:4520;top:2657;width:2;height:235" coordorigin="4520,2657" coordsize="0,235" path="m4520,2657l4520,2891e" filled="false" stroked="true" strokeweight="1.140pt" strokecolor="#d2d2d2">
                <v:path arrowok="t"/>
              </v:shape>
            </v:group>
            <v:group style="position:absolute;left:1162;top:2657;width:3348;height:235" coordorigin="1162,2657" coordsize="3348,235">
              <v:shape style="position:absolute;left:1162;top:2657;width:3348;height:235" coordorigin="1162,2657" coordsize="3348,235" path="m1162,2891l4509,2891,4509,2657,1162,2657,1162,2891xe" filled="true" fillcolor="#d2d2d2" stroked="false">
                <v:path arrowok="t"/>
                <v:fill type="solid"/>
              </v:shape>
            </v:group>
            <v:group style="position:absolute;left:1139;top:2652;width:3393;height:2" coordorigin="1139,2652" coordsize="3393,2">
              <v:shape style="position:absolute;left:1139;top:2652;width:3393;height:2" coordorigin="1139,2652" coordsize="3393,0" path="m1139,2652l4532,2652e" filled="false" stroked="true" strokeweight=".48pt" strokecolor="#000000">
                <v:path arrowok="t"/>
              </v:shape>
            </v:group>
            <v:group style="position:absolute;left:4541;top:2652;width:1125;height:2" coordorigin="4541,2652" coordsize="1125,2">
              <v:shape style="position:absolute;left:4541;top:2652;width:1125;height:2" coordorigin="4541,2652" coordsize="1125,0" path="m4541,2652l5666,2652e" filled="false" stroked="true" strokeweight=".48pt" strokecolor="#000000">
                <v:path arrowok="t"/>
              </v:shape>
            </v:group>
            <v:group style="position:absolute;left:5676;top:2652;width:2508;height:2" coordorigin="5676,2652" coordsize="2508,2">
              <v:shape style="position:absolute;left:5676;top:2652;width:2508;height:2" coordorigin="5676,2652" coordsize="2508,0" path="m5676,2652l8183,2652e" filled="false" stroked="true" strokeweight=".48pt" strokecolor="#000000">
                <v:path arrowok="t"/>
              </v:shape>
            </v:group>
            <v:group style="position:absolute;left:8192;top:2652;width:2506;height:2" coordorigin="8192,2652" coordsize="2506,2">
              <v:shape style="position:absolute;left:8192;top:2652;width:2506;height:2" coordorigin="8192,2652" coordsize="2506,0" path="m8192,2652l10698,2652e" filled="false" stroked="true" strokeweight=".48pt" strokecolor="#000000">
                <v:path arrowok="t"/>
              </v:shape>
            </v:group>
            <v:group style="position:absolute;left:1150;top:2901;width:2;height:234" coordorigin="1150,2901" coordsize="2,234">
              <v:shape style="position:absolute;left:1150;top:2901;width:2;height:234" coordorigin="1150,2901" coordsize="0,234" path="m1150,2901l1150,3135e" filled="false" stroked="true" strokeweight="1.140pt" strokecolor="#d2d2d2">
                <v:path arrowok="t"/>
              </v:shape>
            </v:group>
            <v:group style="position:absolute;left:4520;top:2901;width:2;height:234" coordorigin="4520,2901" coordsize="2,234">
              <v:shape style="position:absolute;left:4520;top:2901;width:2;height:234" coordorigin="4520,2901" coordsize="0,234" path="m4520,2901l4520,3135e" filled="false" stroked="true" strokeweight="1.140pt" strokecolor="#d2d2d2">
                <v:path arrowok="t"/>
              </v:shape>
            </v:group>
            <v:group style="position:absolute;left:1162;top:2901;width:3348;height:234" coordorigin="1162,2901" coordsize="3348,234">
              <v:shape style="position:absolute;left:1162;top:2901;width:3348;height:234" coordorigin="1162,2901" coordsize="3348,234" path="m1162,3135l4509,3135,4509,2901,1162,2901,1162,3135xe" filled="true" fillcolor="#d2d2d2" stroked="false">
                <v:path arrowok="t"/>
                <v:fill type="solid"/>
              </v:shape>
            </v:group>
            <v:group style="position:absolute;left:1139;top:2896;width:3393;height:2" coordorigin="1139,2896" coordsize="3393,2">
              <v:shape style="position:absolute;left:1139;top:2896;width:3393;height:2" coordorigin="1139,2896" coordsize="3393,0" path="m1139,2896l4532,2896e" filled="false" stroked="true" strokeweight=".48pt" strokecolor="#000000">
                <v:path arrowok="t"/>
              </v:shape>
            </v:group>
            <v:group style="position:absolute;left:4541;top:2896;width:1125;height:2" coordorigin="4541,2896" coordsize="1125,2">
              <v:shape style="position:absolute;left:4541;top:2896;width:1125;height:2" coordorigin="4541,2896" coordsize="1125,0" path="m4541,2896l5666,2896e" filled="false" stroked="true" strokeweight=".48pt" strokecolor="#000000">
                <v:path arrowok="t"/>
              </v:shape>
            </v:group>
            <v:group style="position:absolute;left:5676;top:2896;width:2508;height:2" coordorigin="5676,2896" coordsize="2508,2">
              <v:shape style="position:absolute;left:5676;top:2896;width:2508;height:2" coordorigin="5676,2896" coordsize="2508,0" path="m5676,2896l8183,2896e" filled="false" stroked="true" strokeweight=".48pt" strokecolor="#000000">
                <v:path arrowok="t"/>
              </v:shape>
            </v:group>
            <v:group style="position:absolute;left:8192;top:2896;width:2506;height:2" coordorigin="8192,2896" coordsize="2506,2">
              <v:shape style="position:absolute;left:8192;top:2896;width:2506;height:2" coordorigin="8192,2896" coordsize="2506,0" path="m8192,2896l10698,2896e" filled="false" stroked="true" strokeweight=".48pt" strokecolor="#000000">
                <v:path arrowok="t"/>
              </v:shape>
            </v:group>
            <v:group style="position:absolute;left:1150;top:3144;width:2;height:234" coordorigin="1150,3144" coordsize="2,234">
              <v:shape style="position:absolute;left:1150;top:3144;width:2;height:234" coordorigin="1150,3144" coordsize="0,234" path="m1150,3144l1150,3378e" filled="false" stroked="true" strokeweight="1.140pt" strokecolor="#d2d2d2">
                <v:path arrowok="t"/>
              </v:shape>
            </v:group>
            <v:group style="position:absolute;left:4520;top:3144;width:2;height:234" coordorigin="4520,3144" coordsize="2,234">
              <v:shape style="position:absolute;left:4520;top:3144;width:2;height:234" coordorigin="4520,3144" coordsize="0,234" path="m4520,3144l4520,3378e" filled="false" stroked="true" strokeweight="1.140pt" strokecolor="#d2d2d2">
                <v:path arrowok="t"/>
              </v:shape>
            </v:group>
            <v:group style="position:absolute;left:1162;top:3144;width:3348;height:234" coordorigin="1162,3144" coordsize="3348,234">
              <v:shape style="position:absolute;left:1162;top:3144;width:3348;height:234" coordorigin="1162,3144" coordsize="3348,234" path="m1162,3378l4509,3378,4509,3144,1162,3144,1162,3378xe" filled="true" fillcolor="#d2d2d2" stroked="false">
                <v:path arrowok="t"/>
                <v:fill type="solid"/>
              </v:shape>
            </v:group>
            <v:group style="position:absolute;left:1139;top:3140;width:3393;height:2" coordorigin="1139,3140" coordsize="3393,2">
              <v:shape style="position:absolute;left:1139;top:3140;width:3393;height:2" coordorigin="1139,3140" coordsize="3393,0" path="m1139,3140l4532,3140e" filled="false" stroked="true" strokeweight=".48pt" strokecolor="#000000">
                <v:path arrowok="t"/>
              </v:shape>
            </v:group>
            <v:group style="position:absolute;left:4541;top:3140;width:1125;height:2" coordorigin="4541,3140" coordsize="1125,2">
              <v:shape style="position:absolute;left:4541;top:3140;width:1125;height:2" coordorigin="4541,3140" coordsize="1125,0" path="m4541,3140l5666,3140e" filled="false" stroked="true" strokeweight=".48pt" strokecolor="#000000">
                <v:path arrowok="t"/>
              </v:shape>
            </v:group>
            <v:group style="position:absolute;left:5676;top:3140;width:2508;height:2" coordorigin="5676,3140" coordsize="2508,2">
              <v:shape style="position:absolute;left:5676;top:3140;width:2508;height:2" coordorigin="5676,3140" coordsize="2508,0" path="m5676,3140l8183,3140e" filled="false" stroked="true" strokeweight=".48pt" strokecolor="#000000">
                <v:path arrowok="t"/>
              </v:shape>
            </v:group>
            <v:group style="position:absolute;left:8192;top:3140;width:2506;height:2" coordorigin="8192,3140" coordsize="2506,2">
              <v:shape style="position:absolute;left:8192;top:3140;width:2506;height:2" coordorigin="8192,3140" coordsize="2506,0" path="m8192,3140l10698,3140e" filled="false" stroked="true" strokeweight=".48pt" strokecolor="#000000">
                <v:path arrowok="t"/>
              </v:shape>
            </v:group>
            <v:group style="position:absolute;left:1150;top:3388;width:2;height:233" coordorigin="1150,3388" coordsize="2,233">
              <v:shape style="position:absolute;left:1150;top:3388;width:2;height:233" coordorigin="1150,3388" coordsize="0,233" path="m1150,3388l1150,3621e" filled="false" stroked="true" strokeweight="1.140pt" strokecolor="#d2d2d2">
                <v:path arrowok="t"/>
              </v:shape>
            </v:group>
            <v:group style="position:absolute;left:4520;top:3388;width:2;height:233" coordorigin="4520,3388" coordsize="2,233">
              <v:shape style="position:absolute;left:4520;top:3388;width:2;height:233" coordorigin="4520,3388" coordsize="0,233" path="m4520,3388l4520,3621e" filled="false" stroked="true" strokeweight="1.140pt" strokecolor="#d2d2d2">
                <v:path arrowok="t"/>
              </v:shape>
            </v:group>
            <v:group style="position:absolute;left:1162;top:3388;width:3348;height:233" coordorigin="1162,3388" coordsize="3348,233">
              <v:shape style="position:absolute;left:1162;top:3388;width:3348;height:233" coordorigin="1162,3388" coordsize="3348,233" path="m1162,3621l4509,3621,4509,3388,1162,3388,1162,3621xe" filled="true" fillcolor="#d2d2d2" stroked="false">
                <v:path arrowok="t"/>
                <v:fill type="solid"/>
              </v:shape>
            </v:group>
            <v:group style="position:absolute;left:1139;top:3383;width:3393;height:2" coordorigin="1139,3383" coordsize="3393,2">
              <v:shape style="position:absolute;left:1139;top:3383;width:3393;height:2" coordorigin="1139,3383" coordsize="3393,0" path="m1139,3383l4532,3383e" filled="false" stroked="true" strokeweight=".48pt" strokecolor="#000000">
                <v:path arrowok="t"/>
              </v:shape>
            </v:group>
            <v:group style="position:absolute;left:4541;top:3383;width:1125;height:2" coordorigin="4541,3383" coordsize="1125,2">
              <v:shape style="position:absolute;left:4541;top:3383;width:1125;height:2" coordorigin="4541,3383" coordsize="1125,0" path="m4541,3383l5666,3383e" filled="false" stroked="true" strokeweight=".48pt" strokecolor="#000000">
                <v:path arrowok="t"/>
              </v:shape>
            </v:group>
            <v:group style="position:absolute;left:5676;top:3383;width:2508;height:2" coordorigin="5676,3383" coordsize="2508,2">
              <v:shape style="position:absolute;left:5676;top:3383;width:2508;height:2" coordorigin="5676,3383" coordsize="2508,0" path="m5676,3383l8183,3383e" filled="false" stroked="true" strokeweight=".48pt" strokecolor="#000000">
                <v:path arrowok="t"/>
              </v:shape>
            </v:group>
            <v:group style="position:absolute;left:8192;top:3383;width:2506;height:2" coordorigin="8192,3383" coordsize="2506,2">
              <v:shape style="position:absolute;left:8192;top:3383;width:2506;height:2" coordorigin="8192,3383" coordsize="2506,0" path="m8192,3383l10698,3383e" filled="false" stroked="true" strokeweight=".48pt" strokecolor="#000000">
                <v:path arrowok="t"/>
              </v:shape>
            </v:group>
            <v:group style="position:absolute;left:1150;top:3632;width:2;height:233" coordorigin="1150,3632" coordsize="2,233">
              <v:shape style="position:absolute;left:1150;top:3632;width:2;height:233" coordorigin="1150,3632" coordsize="0,233" path="m1150,3632l1150,3864e" filled="false" stroked="true" strokeweight="1.140pt" strokecolor="#d2d2d2">
                <v:path arrowok="t"/>
              </v:shape>
            </v:group>
            <v:group style="position:absolute;left:4520;top:3632;width:2;height:233" coordorigin="4520,3632" coordsize="2,233">
              <v:shape style="position:absolute;left:4520;top:3632;width:2;height:233" coordorigin="4520,3632" coordsize="0,233" path="m4520,3632l4520,3864e" filled="false" stroked="true" strokeweight="1.140pt" strokecolor="#d2d2d2">
                <v:path arrowok="t"/>
              </v:shape>
            </v:group>
            <v:group style="position:absolute;left:1162;top:3632;width:3348;height:233" coordorigin="1162,3632" coordsize="3348,233">
              <v:shape style="position:absolute;left:1162;top:3632;width:3348;height:233" coordorigin="1162,3632" coordsize="3348,233" path="m1162,3864l4509,3864,4509,3632,1162,3632,1162,3864xe" filled="true" fillcolor="#d2d2d2" stroked="false">
                <v:path arrowok="t"/>
                <v:fill type="solid"/>
              </v:shape>
            </v:group>
            <v:group style="position:absolute;left:1139;top:3626;width:3393;height:2" coordorigin="1139,3626" coordsize="3393,2">
              <v:shape style="position:absolute;left:1139;top:3626;width:3393;height:2" coordorigin="1139,3626" coordsize="3393,0" path="m1139,3626l4532,3626e" filled="false" stroked="true" strokeweight=".48pt" strokecolor="#000000">
                <v:path arrowok="t"/>
              </v:shape>
            </v:group>
            <v:group style="position:absolute;left:4541;top:3626;width:1125;height:2" coordorigin="4541,3626" coordsize="1125,2">
              <v:shape style="position:absolute;left:4541;top:3626;width:1125;height:2" coordorigin="4541,3626" coordsize="1125,0" path="m4541,3626l5666,3626e" filled="false" stroked="true" strokeweight=".48pt" strokecolor="#000000">
                <v:path arrowok="t"/>
              </v:shape>
            </v:group>
            <v:group style="position:absolute;left:5676;top:3626;width:2508;height:2" coordorigin="5676,3626" coordsize="2508,2">
              <v:shape style="position:absolute;left:5676;top:3626;width:2508;height:2" coordorigin="5676,3626" coordsize="2508,0" path="m5676,3626l8183,3626e" filled="false" stroked="true" strokeweight=".48pt" strokecolor="#000000">
                <v:path arrowok="t"/>
              </v:shape>
            </v:group>
            <v:group style="position:absolute;left:8192;top:3626;width:2506;height:2" coordorigin="8192,3626" coordsize="2506,2">
              <v:shape style="position:absolute;left:8192;top:3626;width:2506;height:2" coordorigin="8192,3626" coordsize="2506,0" path="m8192,3626l10698,3626e" filled="false" stroked="true" strokeweight=".48pt" strokecolor="#000000">
                <v:path arrowok="t"/>
              </v:shape>
            </v:group>
            <v:group style="position:absolute;left:1150;top:3875;width:2;height:233" coordorigin="1150,3875" coordsize="2,233">
              <v:shape style="position:absolute;left:1150;top:3875;width:2;height:233" coordorigin="1150,3875" coordsize="0,233" path="m1150,3875l1150,4108e" filled="false" stroked="true" strokeweight="1.140pt" strokecolor="#d2d2d2">
                <v:path arrowok="t"/>
              </v:shape>
            </v:group>
            <v:group style="position:absolute;left:4520;top:3875;width:2;height:233" coordorigin="4520,3875" coordsize="2,233">
              <v:shape style="position:absolute;left:4520;top:3875;width:2;height:233" coordorigin="4520,3875" coordsize="0,233" path="m4520,3875l4520,4108e" filled="false" stroked="true" strokeweight="1.140pt" strokecolor="#d2d2d2">
                <v:path arrowok="t"/>
              </v:shape>
            </v:group>
            <v:group style="position:absolute;left:1162;top:3875;width:3348;height:233" coordorigin="1162,3875" coordsize="3348,233">
              <v:shape style="position:absolute;left:1162;top:3875;width:3348;height:233" coordorigin="1162,3875" coordsize="3348,233" path="m1162,4108l4509,4108,4509,3875,1162,3875,1162,4108xe" filled="true" fillcolor="#d2d2d2" stroked="false">
                <v:path arrowok="t"/>
                <v:fill type="solid"/>
              </v:shape>
            </v:group>
            <v:group style="position:absolute;left:1139;top:3869;width:3393;height:2" coordorigin="1139,3869" coordsize="3393,2">
              <v:shape style="position:absolute;left:1139;top:3869;width:3393;height:2" coordorigin="1139,3869" coordsize="3393,0" path="m1139,3869l4532,3869e" filled="false" stroked="true" strokeweight=".48pt" strokecolor="#000000">
                <v:path arrowok="t"/>
              </v:shape>
            </v:group>
            <v:group style="position:absolute;left:4541;top:3869;width:1125;height:2" coordorigin="4541,3869" coordsize="1125,2">
              <v:shape style="position:absolute;left:4541;top:3869;width:1125;height:2" coordorigin="4541,3869" coordsize="1125,0" path="m4541,3869l5666,3869e" filled="false" stroked="true" strokeweight=".48pt" strokecolor="#000000">
                <v:path arrowok="t"/>
              </v:shape>
            </v:group>
            <v:group style="position:absolute;left:5676;top:3869;width:2508;height:2" coordorigin="5676,3869" coordsize="2508,2">
              <v:shape style="position:absolute;left:5676;top:3869;width:2508;height:2" coordorigin="5676,3869" coordsize="2508,0" path="m5676,3869l8183,3869e" filled="false" stroked="true" strokeweight=".48pt" strokecolor="#000000">
                <v:path arrowok="t"/>
              </v:shape>
            </v:group>
            <v:group style="position:absolute;left:8192;top:3869;width:2506;height:2" coordorigin="8192,3869" coordsize="2506,2">
              <v:shape style="position:absolute;left:8192;top:3869;width:2506;height:2" coordorigin="8192,3869" coordsize="2506,0" path="m8192,3869l10698,3869e" filled="false" stroked="true" strokeweight=".48pt" strokecolor="#000000">
                <v:path arrowok="t"/>
              </v:shape>
            </v:group>
            <v:group style="position:absolute;left:1150;top:4119;width:2;height:233" coordorigin="1150,4119" coordsize="2,233">
              <v:shape style="position:absolute;left:1150;top:4119;width:2;height:233" coordorigin="1150,4119" coordsize="0,233" path="m1150,4119l1150,4352e" filled="false" stroked="true" strokeweight="1.140pt" strokecolor="#d2d2d2">
                <v:path arrowok="t"/>
              </v:shape>
            </v:group>
            <v:group style="position:absolute;left:4520;top:4119;width:2;height:233" coordorigin="4520,4119" coordsize="2,233">
              <v:shape style="position:absolute;left:4520;top:4119;width:2;height:233" coordorigin="4520,4119" coordsize="0,233" path="m4520,4119l4520,4352e" filled="false" stroked="true" strokeweight="1.140pt" strokecolor="#d2d2d2">
                <v:path arrowok="t"/>
              </v:shape>
            </v:group>
            <v:group style="position:absolute;left:1162;top:4119;width:3348;height:233" coordorigin="1162,4119" coordsize="3348,233">
              <v:shape style="position:absolute;left:1162;top:4119;width:3348;height:233" coordorigin="1162,4119" coordsize="3348,233" path="m1162,4352l4509,4352,4509,4119,1162,4119,1162,4352xe" filled="true" fillcolor="#d2d2d2" stroked="false">
                <v:path arrowok="t"/>
                <v:fill type="solid"/>
              </v:shape>
            </v:group>
            <v:group style="position:absolute;left:1139;top:4113;width:3393;height:2" coordorigin="1139,4113" coordsize="3393,2">
              <v:shape style="position:absolute;left:1139;top:4113;width:3393;height:2" coordorigin="1139,4113" coordsize="3393,0" path="m1139,4113l4532,4113e" filled="false" stroked="true" strokeweight=".48pt" strokecolor="#000000">
                <v:path arrowok="t"/>
              </v:shape>
            </v:group>
            <v:group style="position:absolute;left:4541;top:4113;width:1125;height:2" coordorigin="4541,4113" coordsize="1125,2">
              <v:shape style="position:absolute;left:4541;top:4113;width:1125;height:2" coordorigin="4541,4113" coordsize="1125,0" path="m4541,4113l5666,4113e" filled="false" stroked="true" strokeweight=".48pt" strokecolor="#000000">
                <v:path arrowok="t"/>
              </v:shape>
            </v:group>
            <v:group style="position:absolute;left:5676;top:4113;width:2508;height:2" coordorigin="5676,4113" coordsize="2508,2">
              <v:shape style="position:absolute;left:5676;top:4113;width:2508;height:2" coordorigin="5676,4113" coordsize="2508,0" path="m5676,4113l8183,4113e" filled="false" stroked="true" strokeweight=".48pt" strokecolor="#000000">
                <v:path arrowok="t"/>
              </v:shape>
            </v:group>
            <v:group style="position:absolute;left:8192;top:4113;width:2506;height:2" coordorigin="8192,4113" coordsize="2506,2">
              <v:shape style="position:absolute;left:8192;top:4113;width:2506;height:2" coordorigin="8192,4113" coordsize="2506,0" path="m8192,4113l10698,4113e" filled="false" stroked="true" strokeweight=".48pt" strokecolor="#000000">
                <v:path arrowok="t"/>
              </v:shape>
            </v:group>
            <v:group style="position:absolute;left:1150;top:4361;width:2;height:234" coordorigin="1150,4361" coordsize="2,234">
              <v:shape style="position:absolute;left:1150;top:4361;width:2;height:234" coordorigin="1150,4361" coordsize="0,234" path="m1150,4361l1150,4595e" filled="false" stroked="true" strokeweight="1.140pt" strokecolor="#d2d2d2">
                <v:path arrowok="t"/>
              </v:shape>
            </v:group>
            <v:group style="position:absolute;left:4520;top:4361;width:2;height:234" coordorigin="4520,4361" coordsize="2,234">
              <v:shape style="position:absolute;left:4520;top:4361;width:2;height:234" coordorigin="4520,4361" coordsize="0,234" path="m4520,4361l4520,4595e" filled="false" stroked="true" strokeweight="1.140pt" strokecolor="#d2d2d2">
                <v:path arrowok="t"/>
              </v:shape>
            </v:group>
            <v:group style="position:absolute;left:1162;top:4361;width:3348;height:234" coordorigin="1162,4361" coordsize="3348,234">
              <v:shape style="position:absolute;left:1162;top:4361;width:3348;height:234" coordorigin="1162,4361" coordsize="3348,234" path="m1162,4595l4509,4595,4509,4361,1162,4361,1162,4595xe" filled="true" fillcolor="#d2d2d2" stroked="false">
                <v:path arrowok="t"/>
                <v:fill type="solid"/>
              </v:shape>
            </v:group>
            <v:group style="position:absolute;left:1139;top:4356;width:3393;height:2" coordorigin="1139,4356" coordsize="3393,2">
              <v:shape style="position:absolute;left:1139;top:4356;width:3393;height:2" coordorigin="1139,4356" coordsize="3393,0" path="m1139,4356l4532,4356e" filled="false" stroked="true" strokeweight=".48pt" strokecolor="#000000">
                <v:path arrowok="t"/>
              </v:shape>
            </v:group>
            <v:group style="position:absolute;left:4541;top:4356;width:1125;height:2" coordorigin="4541,4356" coordsize="1125,2">
              <v:shape style="position:absolute;left:4541;top:4356;width:1125;height:2" coordorigin="4541,4356" coordsize="1125,0" path="m4541,4356l5666,4356e" filled="false" stroked="true" strokeweight=".48pt" strokecolor="#000000">
                <v:path arrowok="t"/>
              </v:shape>
            </v:group>
            <v:group style="position:absolute;left:5676;top:4356;width:2508;height:2" coordorigin="5676,4356" coordsize="2508,2">
              <v:shape style="position:absolute;left:5676;top:4356;width:2508;height:2" coordorigin="5676,4356" coordsize="2508,0" path="m5676,4356l8183,4356e" filled="false" stroked="true" strokeweight=".48pt" strokecolor="#000000">
                <v:path arrowok="t"/>
              </v:shape>
            </v:group>
            <v:group style="position:absolute;left:8192;top:4356;width:2506;height:2" coordorigin="8192,4356" coordsize="2506,2">
              <v:shape style="position:absolute;left:8192;top:4356;width:2506;height:2" coordorigin="8192,4356" coordsize="2506,0" path="m8192,4356l10698,4356e" filled="false" stroked="true" strokeweight=".48pt" strokecolor="#000000">
                <v:path arrowok="t"/>
              </v:shape>
            </v:group>
            <v:group style="position:absolute;left:1150;top:4605;width:2;height:234" coordorigin="1150,4605" coordsize="2,234">
              <v:shape style="position:absolute;left:1150;top:4605;width:2;height:234" coordorigin="1150,4605" coordsize="0,234" path="m1150,4605l1150,4839e" filled="false" stroked="true" strokeweight="1.140pt" strokecolor="#d2d2d2">
                <v:path arrowok="t"/>
              </v:shape>
            </v:group>
            <v:group style="position:absolute;left:4520;top:4605;width:2;height:234" coordorigin="4520,4605" coordsize="2,234">
              <v:shape style="position:absolute;left:4520;top:4605;width:2;height:234" coordorigin="4520,4605" coordsize="0,234" path="m4520,4605l4520,4839e" filled="false" stroked="true" strokeweight="1.140pt" strokecolor="#d2d2d2">
                <v:path arrowok="t"/>
              </v:shape>
            </v:group>
            <v:group style="position:absolute;left:1162;top:4605;width:3348;height:234" coordorigin="1162,4605" coordsize="3348,234">
              <v:shape style="position:absolute;left:1162;top:4605;width:3348;height:234" coordorigin="1162,4605" coordsize="3348,234" path="m1162,4839l4509,4839,4509,4605,1162,4605,1162,4839xe" filled="true" fillcolor="#d2d2d2" stroked="false">
                <v:path arrowok="t"/>
                <v:fill type="solid"/>
              </v:shape>
            </v:group>
            <v:group style="position:absolute;left:1139;top:4600;width:3393;height:2" coordorigin="1139,4600" coordsize="3393,2">
              <v:shape style="position:absolute;left:1139;top:4600;width:3393;height:2" coordorigin="1139,4600" coordsize="3393,0" path="m1139,4600l4532,4600e" filled="false" stroked="true" strokeweight=".48pt" strokecolor="#000000">
                <v:path arrowok="t"/>
              </v:shape>
            </v:group>
            <v:group style="position:absolute;left:4541;top:4600;width:1125;height:2" coordorigin="4541,4600" coordsize="1125,2">
              <v:shape style="position:absolute;left:4541;top:4600;width:1125;height:2" coordorigin="4541,4600" coordsize="1125,0" path="m4541,4600l5666,4600e" filled="false" stroked="true" strokeweight=".48pt" strokecolor="#000000">
                <v:path arrowok="t"/>
              </v:shape>
            </v:group>
            <v:group style="position:absolute;left:5676;top:4600;width:2508;height:2" coordorigin="5676,4600" coordsize="2508,2">
              <v:shape style="position:absolute;left:5676;top:4600;width:2508;height:2" coordorigin="5676,4600" coordsize="2508,0" path="m5676,4600l8183,4600e" filled="false" stroked="true" strokeweight=".48pt" strokecolor="#000000">
                <v:path arrowok="t"/>
              </v:shape>
            </v:group>
            <v:group style="position:absolute;left:8192;top:4600;width:2506;height:2" coordorigin="8192,4600" coordsize="2506,2">
              <v:shape style="position:absolute;left:8192;top:4600;width:2506;height:2" coordorigin="8192,4600" coordsize="2506,0" path="m8192,4600l10698,4600e" filled="false" stroked="true" strokeweight=".48pt" strokecolor="#000000">
                <v:path arrowok="t"/>
              </v:shape>
            </v:group>
            <v:group style="position:absolute;left:1150;top:4848;width:2;height:234" coordorigin="1150,4848" coordsize="2,234">
              <v:shape style="position:absolute;left:1150;top:4848;width:2;height:234" coordorigin="1150,4848" coordsize="0,234" path="m1150,4848l1150,5082e" filled="false" stroked="true" strokeweight="1.140pt" strokecolor="#d2d2d2">
                <v:path arrowok="t"/>
              </v:shape>
            </v:group>
            <v:group style="position:absolute;left:4520;top:4848;width:2;height:234" coordorigin="4520,4848" coordsize="2,234">
              <v:shape style="position:absolute;left:4520;top:4848;width:2;height:234" coordorigin="4520,4848" coordsize="0,234" path="m4520,4848l4520,5082e" filled="false" stroked="true" strokeweight="1.140pt" strokecolor="#d2d2d2">
                <v:path arrowok="t"/>
              </v:shape>
            </v:group>
            <v:group style="position:absolute;left:1162;top:4848;width:3348;height:234" coordorigin="1162,4848" coordsize="3348,234">
              <v:shape style="position:absolute;left:1162;top:4848;width:3348;height:234" coordorigin="1162,4848" coordsize="3348,234" path="m1162,5082l4509,5082,4509,4848,1162,4848,1162,5082xe" filled="true" fillcolor="#d2d2d2" stroked="false">
                <v:path arrowok="t"/>
                <v:fill type="solid"/>
              </v:shape>
            </v:group>
            <v:group style="position:absolute;left:1139;top:4844;width:3393;height:2" coordorigin="1139,4844" coordsize="3393,2">
              <v:shape style="position:absolute;left:1139;top:4844;width:3393;height:2" coordorigin="1139,4844" coordsize="3393,0" path="m1139,4844l4532,4844e" filled="false" stroked="true" strokeweight=".48pt" strokecolor="#000000">
                <v:path arrowok="t"/>
              </v:shape>
            </v:group>
            <v:group style="position:absolute;left:4541;top:4844;width:1125;height:2" coordorigin="4541,4844" coordsize="1125,2">
              <v:shape style="position:absolute;left:4541;top:4844;width:1125;height:2" coordorigin="4541,4844" coordsize="1125,0" path="m4541,4844l5666,4844e" filled="false" stroked="true" strokeweight=".48pt" strokecolor="#000000">
                <v:path arrowok="t"/>
              </v:shape>
            </v:group>
            <v:group style="position:absolute;left:5676;top:4844;width:2508;height:2" coordorigin="5676,4844" coordsize="2508,2">
              <v:shape style="position:absolute;left:5676;top:4844;width:2508;height:2" coordorigin="5676,4844" coordsize="2508,0" path="m5676,4844l8183,4844e" filled="false" stroked="true" strokeweight=".48pt" strokecolor="#000000">
                <v:path arrowok="t"/>
              </v:shape>
            </v:group>
            <v:group style="position:absolute;left:8192;top:4844;width:2506;height:2" coordorigin="8192,4844" coordsize="2506,2">
              <v:shape style="position:absolute;left:8192;top:4844;width:2506;height:2" coordorigin="8192,4844" coordsize="2506,0" path="m8192,4844l10698,4844e" filled="false" stroked="true" strokeweight=".48pt" strokecolor="#000000">
                <v:path arrowok="t"/>
              </v:shape>
            </v:group>
            <v:group style="position:absolute;left:1150;top:5092;width:2;height:234" coordorigin="1150,5092" coordsize="2,234">
              <v:shape style="position:absolute;left:1150;top:5092;width:2;height:234" coordorigin="1150,5092" coordsize="0,234" path="m1150,5092l1150,5326e" filled="false" stroked="true" strokeweight="1.140pt" strokecolor="#d2d2d2">
                <v:path arrowok="t"/>
              </v:shape>
            </v:group>
            <v:group style="position:absolute;left:4520;top:5092;width:2;height:234" coordorigin="4520,5092" coordsize="2,234">
              <v:shape style="position:absolute;left:4520;top:5092;width:2;height:234" coordorigin="4520,5092" coordsize="0,234" path="m4520,5092l4520,5326e" filled="false" stroked="true" strokeweight="1.140pt" strokecolor="#d2d2d2">
                <v:path arrowok="t"/>
              </v:shape>
            </v:group>
            <v:group style="position:absolute;left:1162;top:5092;width:3348;height:234" coordorigin="1162,5092" coordsize="3348,234">
              <v:shape style="position:absolute;left:1162;top:5092;width:3348;height:234" coordorigin="1162,5092" coordsize="3348,234" path="m1162,5326l4509,5326,4509,5092,1162,5092,1162,5326xe" filled="true" fillcolor="#d2d2d2" stroked="false">
                <v:path arrowok="t"/>
                <v:fill type="solid"/>
              </v:shape>
            </v:group>
            <v:group style="position:absolute;left:1139;top:5087;width:3393;height:2" coordorigin="1139,5087" coordsize="3393,2">
              <v:shape style="position:absolute;left:1139;top:5087;width:3393;height:2" coordorigin="1139,5087" coordsize="3393,0" path="m1139,5087l4532,5087e" filled="false" stroked="true" strokeweight=".48pt" strokecolor="#000000">
                <v:path arrowok="t"/>
              </v:shape>
            </v:group>
            <v:group style="position:absolute;left:4541;top:5087;width:1125;height:2" coordorigin="4541,5087" coordsize="1125,2">
              <v:shape style="position:absolute;left:4541;top:5087;width:1125;height:2" coordorigin="4541,5087" coordsize="1125,0" path="m4541,5087l5666,5087e" filled="false" stroked="true" strokeweight=".48pt" strokecolor="#000000">
                <v:path arrowok="t"/>
              </v:shape>
            </v:group>
            <v:group style="position:absolute;left:5676;top:5087;width:2508;height:2" coordorigin="5676,5087" coordsize="2508,2">
              <v:shape style="position:absolute;left:5676;top:5087;width:2508;height:2" coordorigin="5676,5087" coordsize="2508,0" path="m5676,5087l8183,5087e" filled="false" stroked="true" strokeweight=".48pt" strokecolor="#000000">
                <v:path arrowok="t"/>
              </v:shape>
            </v:group>
            <v:group style="position:absolute;left:8192;top:5087;width:2506;height:2" coordorigin="8192,5087" coordsize="2506,2">
              <v:shape style="position:absolute;left:8192;top:5087;width:2506;height:2" coordorigin="8192,5087" coordsize="2506,0" path="m8192,5087l10698,5087e" filled="false" stroked="true" strokeweight=".48pt" strokecolor="#000000">
                <v:path arrowok="t"/>
              </v:shape>
            </v:group>
            <v:group style="position:absolute;left:1150;top:5336;width:2;height:233" coordorigin="1150,5336" coordsize="2,233">
              <v:shape style="position:absolute;left:1150;top:5336;width:2;height:233" coordorigin="1150,5336" coordsize="0,233" path="m1150,5336l1150,5568e" filled="false" stroked="true" strokeweight="1.140pt" strokecolor="#d2d2d2">
                <v:path arrowok="t"/>
              </v:shape>
            </v:group>
            <v:group style="position:absolute;left:4520;top:5336;width:2;height:233" coordorigin="4520,5336" coordsize="2,233">
              <v:shape style="position:absolute;left:4520;top:5336;width:2;height:233" coordorigin="4520,5336" coordsize="0,233" path="m4520,5336l4520,5568e" filled="false" stroked="true" strokeweight="1.140pt" strokecolor="#d2d2d2">
                <v:path arrowok="t"/>
              </v:shape>
            </v:group>
            <v:group style="position:absolute;left:1162;top:5336;width:3348;height:233" coordorigin="1162,5336" coordsize="3348,233">
              <v:shape style="position:absolute;left:1162;top:5336;width:3348;height:233" coordorigin="1162,5336" coordsize="3348,233" path="m1162,5568l4509,5568,4509,5336,1162,5336,1162,5568xe" filled="true" fillcolor="#d2d2d2" stroked="false">
                <v:path arrowok="t"/>
                <v:fill type="solid"/>
              </v:shape>
            </v:group>
            <v:group style="position:absolute;left:1139;top:5331;width:3393;height:2" coordorigin="1139,5331" coordsize="3393,2">
              <v:shape style="position:absolute;left:1139;top:5331;width:3393;height:2" coordorigin="1139,5331" coordsize="3393,0" path="m1139,5331l4532,5331e" filled="false" stroked="true" strokeweight=".48pt" strokecolor="#000000">
                <v:path arrowok="t"/>
              </v:shape>
            </v:group>
            <v:group style="position:absolute;left:4541;top:5331;width:1125;height:2" coordorigin="4541,5331" coordsize="1125,2">
              <v:shape style="position:absolute;left:4541;top:5331;width:1125;height:2" coordorigin="4541,5331" coordsize="1125,0" path="m4541,5331l5666,5331e" filled="false" stroked="true" strokeweight=".48pt" strokecolor="#000000">
                <v:path arrowok="t"/>
              </v:shape>
            </v:group>
            <v:group style="position:absolute;left:5676;top:5331;width:2508;height:2" coordorigin="5676,5331" coordsize="2508,2">
              <v:shape style="position:absolute;left:5676;top:5331;width:2508;height:2" coordorigin="5676,5331" coordsize="2508,0" path="m5676,5331l8183,5331e" filled="false" stroked="true" strokeweight=".48pt" strokecolor="#000000">
                <v:path arrowok="t"/>
              </v:shape>
            </v:group>
            <v:group style="position:absolute;left:8192;top:5331;width:2506;height:2" coordorigin="8192,5331" coordsize="2506,2">
              <v:shape style="position:absolute;left:8192;top:5331;width:2506;height:2" coordorigin="8192,5331" coordsize="2506,0" path="m8192,5331l10698,5331e" filled="false" stroked="true" strokeweight=".48pt" strokecolor="#000000">
                <v:path arrowok="t"/>
              </v:shape>
            </v:group>
            <v:group style="position:absolute;left:1150;top:5579;width:2;height:233" coordorigin="1150,5579" coordsize="2,233">
              <v:shape style="position:absolute;left:1150;top:5579;width:2;height:233" coordorigin="1150,5579" coordsize="0,233" path="m1150,5579l1150,5812e" filled="false" stroked="true" strokeweight="1.140pt" strokecolor="#d2d2d2">
                <v:path arrowok="t"/>
              </v:shape>
            </v:group>
            <v:group style="position:absolute;left:4520;top:5579;width:2;height:233" coordorigin="4520,5579" coordsize="2,233">
              <v:shape style="position:absolute;left:4520;top:5579;width:2;height:233" coordorigin="4520,5579" coordsize="0,233" path="m4520,5579l4520,5812e" filled="false" stroked="true" strokeweight="1.140pt" strokecolor="#d2d2d2">
                <v:path arrowok="t"/>
              </v:shape>
            </v:group>
            <v:group style="position:absolute;left:1162;top:5579;width:3348;height:233" coordorigin="1162,5579" coordsize="3348,233">
              <v:shape style="position:absolute;left:1162;top:5579;width:3348;height:233" coordorigin="1162,5579" coordsize="3348,233" path="m1162,5812l4509,5812,4509,5579,1162,5579,1162,5812xe" filled="true" fillcolor="#d2d2d2" stroked="false">
                <v:path arrowok="t"/>
                <v:fill type="solid"/>
              </v:shape>
            </v:group>
            <v:group style="position:absolute;left:1139;top:5573;width:3393;height:2" coordorigin="1139,5573" coordsize="3393,2">
              <v:shape style="position:absolute;left:1139;top:5573;width:3393;height:2" coordorigin="1139,5573" coordsize="3393,0" path="m1139,5573l4532,5573e" filled="false" stroked="true" strokeweight=".48pt" strokecolor="#000000">
                <v:path arrowok="t"/>
              </v:shape>
            </v:group>
            <v:group style="position:absolute;left:4541;top:5573;width:1125;height:2" coordorigin="4541,5573" coordsize="1125,2">
              <v:shape style="position:absolute;left:4541;top:5573;width:1125;height:2" coordorigin="4541,5573" coordsize="1125,0" path="m4541,5573l5666,5573e" filled="false" stroked="true" strokeweight=".48pt" strokecolor="#000000">
                <v:path arrowok="t"/>
              </v:shape>
            </v:group>
            <v:group style="position:absolute;left:5676;top:5573;width:2508;height:2" coordorigin="5676,5573" coordsize="2508,2">
              <v:shape style="position:absolute;left:5676;top:5573;width:2508;height:2" coordorigin="5676,5573" coordsize="2508,0" path="m5676,5573l8183,5573e" filled="false" stroked="true" strokeweight=".48pt" strokecolor="#000000">
                <v:path arrowok="t"/>
              </v:shape>
            </v:group>
            <v:group style="position:absolute;left:8192;top:5573;width:2506;height:2" coordorigin="8192,5573" coordsize="2506,2">
              <v:shape style="position:absolute;left:8192;top:5573;width:2506;height:2" coordorigin="8192,5573" coordsize="2506,0" path="m8192,5573l10698,5573e" filled="false" stroked="true" strokeweight=".48pt" strokecolor="#000000">
                <v:path arrowok="t"/>
              </v:shape>
            </v:group>
            <v:group style="position:absolute;left:1150;top:5823;width:2;height:233" coordorigin="1150,5823" coordsize="2,233">
              <v:shape style="position:absolute;left:1150;top:5823;width:2;height:233" coordorigin="1150,5823" coordsize="0,233" path="m1150,5823l1150,6056e" filled="false" stroked="true" strokeweight="1.140pt" strokecolor="#d2d2d2">
                <v:path arrowok="t"/>
              </v:shape>
            </v:group>
            <v:group style="position:absolute;left:4520;top:5823;width:2;height:233" coordorigin="4520,5823" coordsize="2,233">
              <v:shape style="position:absolute;left:4520;top:5823;width:2;height:233" coordorigin="4520,5823" coordsize="0,233" path="m4520,5823l4520,6056e" filled="false" stroked="true" strokeweight="1.140pt" strokecolor="#d2d2d2">
                <v:path arrowok="t"/>
              </v:shape>
            </v:group>
            <v:group style="position:absolute;left:1162;top:5823;width:3348;height:233" coordorigin="1162,5823" coordsize="3348,233">
              <v:shape style="position:absolute;left:1162;top:5823;width:3348;height:233" coordorigin="1162,5823" coordsize="3348,233" path="m1162,6056l4509,6056,4509,5823,1162,5823,1162,6056xe" filled="true" fillcolor="#d2d2d2" stroked="false">
                <v:path arrowok="t"/>
                <v:fill type="solid"/>
              </v:shape>
            </v:group>
            <v:group style="position:absolute;left:1139;top:5817;width:3393;height:2" coordorigin="1139,5817" coordsize="3393,2">
              <v:shape style="position:absolute;left:1139;top:5817;width:3393;height:2" coordorigin="1139,5817" coordsize="3393,0" path="m1139,5817l4532,5817e" filled="false" stroked="true" strokeweight=".48pt" strokecolor="#000000">
                <v:path arrowok="t"/>
              </v:shape>
            </v:group>
            <v:group style="position:absolute;left:4541;top:5817;width:1125;height:2" coordorigin="4541,5817" coordsize="1125,2">
              <v:shape style="position:absolute;left:4541;top:5817;width:1125;height:2" coordorigin="4541,5817" coordsize="1125,0" path="m4541,5817l5666,5817e" filled="false" stroked="true" strokeweight=".48pt" strokecolor="#000000">
                <v:path arrowok="t"/>
              </v:shape>
            </v:group>
            <v:group style="position:absolute;left:5676;top:5817;width:2508;height:2" coordorigin="5676,5817" coordsize="2508,2">
              <v:shape style="position:absolute;left:5676;top:5817;width:2508;height:2" coordorigin="5676,5817" coordsize="2508,0" path="m5676,5817l8183,5817e" filled="false" stroked="true" strokeweight=".48pt" strokecolor="#000000">
                <v:path arrowok="t"/>
              </v:shape>
            </v:group>
            <v:group style="position:absolute;left:8192;top:5817;width:2506;height:2" coordorigin="8192,5817" coordsize="2506,2">
              <v:shape style="position:absolute;left:8192;top:5817;width:2506;height:2" coordorigin="8192,5817" coordsize="2506,0" path="m8192,5817l10698,5817e" filled="false" stroked="true" strokeweight=".48pt" strokecolor="#000000">
                <v:path arrowok="t"/>
              </v:shape>
            </v:group>
            <v:group style="position:absolute;left:1150;top:6065;width:2;height:234" coordorigin="1150,6065" coordsize="2,234">
              <v:shape style="position:absolute;left:1150;top:6065;width:2;height:234" coordorigin="1150,6065" coordsize="0,234" path="m1150,6065l1150,6299e" filled="false" stroked="true" strokeweight="1.140pt" strokecolor="#d2d2d2">
                <v:path arrowok="t"/>
              </v:shape>
            </v:group>
            <v:group style="position:absolute;left:4520;top:6065;width:2;height:234" coordorigin="4520,6065" coordsize="2,234">
              <v:shape style="position:absolute;left:4520;top:6065;width:2;height:234" coordorigin="4520,6065" coordsize="0,234" path="m4520,6065l4520,6299e" filled="false" stroked="true" strokeweight="1.140pt" strokecolor="#d2d2d2">
                <v:path arrowok="t"/>
              </v:shape>
            </v:group>
            <v:group style="position:absolute;left:1162;top:6065;width:3348;height:234" coordorigin="1162,6065" coordsize="3348,234">
              <v:shape style="position:absolute;left:1162;top:6065;width:3348;height:234" coordorigin="1162,6065" coordsize="3348,234" path="m1162,6299l4509,6299,4509,6065,1162,6065,1162,6299xe" filled="true" fillcolor="#d2d2d2" stroked="false">
                <v:path arrowok="t"/>
                <v:fill type="solid"/>
              </v:shape>
            </v:group>
            <v:group style="position:absolute;left:1139;top:6060;width:3393;height:2" coordorigin="1139,6060" coordsize="3393,2">
              <v:shape style="position:absolute;left:1139;top:6060;width:3393;height:2" coordorigin="1139,6060" coordsize="3393,0" path="m1139,6060l4532,6060e" filled="false" stroked="true" strokeweight=".48pt" strokecolor="#000000">
                <v:path arrowok="t"/>
              </v:shape>
            </v:group>
            <v:group style="position:absolute;left:4541;top:6060;width:1125;height:2" coordorigin="4541,6060" coordsize="1125,2">
              <v:shape style="position:absolute;left:4541;top:6060;width:1125;height:2" coordorigin="4541,6060" coordsize="1125,0" path="m4541,6060l5666,6060e" filled="false" stroked="true" strokeweight=".48pt" strokecolor="#000000">
                <v:path arrowok="t"/>
              </v:shape>
            </v:group>
            <v:group style="position:absolute;left:5676;top:6060;width:2508;height:2" coordorigin="5676,6060" coordsize="2508,2">
              <v:shape style="position:absolute;left:5676;top:6060;width:2508;height:2" coordorigin="5676,6060" coordsize="2508,0" path="m5676,6060l8183,6060e" filled="false" stroked="true" strokeweight=".48pt" strokecolor="#000000">
                <v:path arrowok="t"/>
              </v:shape>
            </v:group>
            <v:group style="position:absolute;left:8192;top:6060;width:2506;height:2" coordorigin="8192,6060" coordsize="2506,2">
              <v:shape style="position:absolute;left:8192;top:6060;width:2506;height:2" coordorigin="8192,6060" coordsize="2506,0" path="m8192,6060l10698,6060e" filled="false" stroked="true" strokeweight=".48pt" strokecolor="#000000">
                <v:path arrowok="t"/>
              </v:shape>
            </v:group>
            <v:group style="position:absolute;left:1150;top:6309;width:2;height:234" coordorigin="1150,6309" coordsize="2,234">
              <v:shape style="position:absolute;left:1150;top:6309;width:2;height:234" coordorigin="1150,6309" coordsize="0,234" path="m1150,6309l1150,6543e" filled="false" stroked="true" strokeweight="1.140pt" strokecolor="#d2d2d2">
                <v:path arrowok="t"/>
              </v:shape>
            </v:group>
            <v:group style="position:absolute;left:4520;top:6309;width:2;height:234" coordorigin="4520,6309" coordsize="2,234">
              <v:shape style="position:absolute;left:4520;top:6309;width:2;height:234" coordorigin="4520,6309" coordsize="0,234" path="m4520,6309l4520,6543e" filled="false" stroked="true" strokeweight="1.140pt" strokecolor="#d2d2d2">
                <v:path arrowok="t"/>
              </v:shape>
            </v:group>
            <v:group style="position:absolute;left:1162;top:6309;width:3348;height:234" coordorigin="1162,6309" coordsize="3348,234">
              <v:shape style="position:absolute;left:1162;top:6309;width:3348;height:234" coordorigin="1162,6309" coordsize="3348,234" path="m1162,6543l4509,6543,4509,6309,1162,6309,1162,6543xe" filled="true" fillcolor="#d2d2d2" stroked="false">
                <v:path arrowok="t"/>
                <v:fill type="solid"/>
              </v:shape>
            </v:group>
            <v:group style="position:absolute;left:1139;top:6304;width:3393;height:2" coordorigin="1139,6304" coordsize="3393,2">
              <v:shape style="position:absolute;left:1139;top:6304;width:3393;height:2" coordorigin="1139,6304" coordsize="3393,0" path="m1139,6304l4532,6304e" filled="false" stroked="true" strokeweight=".48pt" strokecolor="#000000">
                <v:path arrowok="t"/>
              </v:shape>
            </v:group>
            <v:group style="position:absolute;left:4541;top:6304;width:1125;height:2" coordorigin="4541,6304" coordsize="1125,2">
              <v:shape style="position:absolute;left:4541;top:6304;width:1125;height:2" coordorigin="4541,6304" coordsize="1125,0" path="m4541,6304l5666,6304e" filled="false" stroked="true" strokeweight=".48pt" strokecolor="#000000">
                <v:path arrowok="t"/>
              </v:shape>
            </v:group>
            <v:group style="position:absolute;left:5676;top:6304;width:2508;height:2" coordorigin="5676,6304" coordsize="2508,2">
              <v:shape style="position:absolute;left:5676;top:6304;width:2508;height:2" coordorigin="5676,6304" coordsize="2508,0" path="m5676,6304l8183,6304e" filled="false" stroked="true" strokeweight=".48pt" strokecolor="#000000">
                <v:path arrowok="t"/>
              </v:shape>
            </v:group>
            <v:group style="position:absolute;left:8192;top:6304;width:2506;height:2" coordorigin="8192,6304" coordsize="2506,2">
              <v:shape style="position:absolute;left:8192;top:6304;width:2506;height:2" coordorigin="8192,6304" coordsize="2506,0" path="m8192,6304l10698,6304e" filled="false" stroked="true" strokeweight=".48pt" strokecolor="#000000">
                <v:path arrowok="t"/>
              </v:shape>
            </v:group>
            <v:group style="position:absolute;left:1150;top:6552;width:2;height:234" coordorigin="1150,6552" coordsize="2,234">
              <v:shape style="position:absolute;left:1150;top:6552;width:2;height:234" coordorigin="1150,6552" coordsize="0,234" path="m1150,6552l1150,6786e" filled="false" stroked="true" strokeweight="1.140pt" strokecolor="#d2d2d2">
                <v:path arrowok="t"/>
              </v:shape>
            </v:group>
            <v:group style="position:absolute;left:4520;top:6552;width:2;height:234" coordorigin="4520,6552" coordsize="2,234">
              <v:shape style="position:absolute;left:4520;top:6552;width:2;height:234" coordorigin="4520,6552" coordsize="0,234" path="m4520,6552l4520,6786e" filled="false" stroked="true" strokeweight="1.140pt" strokecolor="#d2d2d2">
                <v:path arrowok="t"/>
              </v:shape>
            </v:group>
            <v:group style="position:absolute;left:1162;top:6552;width:3348;height:234" coordorigin="1162,6552" coordsize="3348,234">
              <v:shape style="position:absolute;left:1162;top:6552;width:3348;height:234" coordorigin="1162,6552" coordsize="3348,234" path="m1162,6786l4509,6786,4509,6552,1162,6552,1162,6786xe" filled="true" fillcolor="#d2d2d2" stroked="false">
                <v:path arrowok="t"/>
                <v:fill type="solid"/>
              </v:shape>
            </v:group>
            <v:group style="position:absolute;left:1139;top:6548;width:3393;height:2" coordorigin="1139,6548" coordsize="3393,2">
              <v:shape style="position:absolute;left:1139;top:6548;width:3393;height:2" coordorigin="1139,6548" coordsize="3393,0" path="m1139,6548l4532,6548e" filled="false" stroked="true" strokeweight=".48pt" strokecolor="#000000">
                <v:path arrowok="t"/>
              </v:shape>
            </v:group>
            <v:group style="position:absolute;left:4541;top:6548;width:1125;height:2" coordorigin="4541,6548" coordsize="1125,2">
              <v:shape style="position:absolute;left:4541;top:6548;width:1125;height:2" coordorigin="4541,6548" coordsize="1125,0" path="m4541,6548l5666,6548e" filled="false" stroked="true" strokeweight=".48pt" strokecolor="#000000">
                <v:path arrowok="t"/>
              </v:shape>
            </v:group>
            <v:group style="position:absolute;left:5676;top:6548;width:2508;height:2" coordorigin="5676,6548" coordsize="2508,2">
              <v:shape style="position:absolute;left:5676;top:6548;width:2508;height:2" coordorigin="5676,6548" coordsize="2508,0" path="m5676,6548l8183,6548e" filled="false" stroked="true" strokeweight=".48pt" strokecolor="#000000">
                <v:path arrowok="t"/>
              </v:shape>
            </v:group>
            <v:group style="position:absolute;left:8192;top:6548;width:2506;height:2" coordorigin="8192,6548" coordsize="2506,2">
              <v:shape style="position:absolute;left:8192;top:6548;width:2506;height:2" coordorigin="8192,6548" coordsize="2506,0" path="m8192,6548l10698,6548e" filled="false" stroked="true" strokeweight=".48pt" strokecolor="#000000">
                <v:path arrowok="t"/>
              </v:shape>
            </v:group>
            <v:group style="position:absolute;left:1150;top:6796;width:2;height:234" coordorigin="1150,6796" coordsize="2,234">
              <v:shape style="position:absolute;left:1150;top:6796;width:2;height:234" coordorigin="1150,6796" coordsize="0,234" path="m1150,6796l1150,7030e" filled="false" stroked="true" strokeweight="1.140pt" strokecolor="#d2d2d2">
                <v:path arrowok="t"/>
              </v:shape>
            </v:group>
            <v:group style="position:absolute;left:4520;top:6796;width:2;height:234" coordorigin="4520,6796" coordsize="2,234">
              <v:shape style="position:absolute;left:4520;top:6796;width:2;height:234" coordorigin="4520,6796" coordsize="0,234" path="m4520,6796l4520,7030e" filled="false" stroked="true" strokeweight="1.140pt" strokecolor="#d2d2d2">
                <v:path arrowok="t"/>
              </v:shape>
            </v:group>
            <v:group style="position:absolute;left:1162;top:6796;width:3348;height:234" coordorigin="1162,6796" coordsize="3348,234">
              <v:shape style="position:absolute;left:1162;top:6796;width:3348;height:234" coordorigin="1162,6796" coordsize="3348,234" path="m1162,7030l4509,7030,4509,6796,1162,6796,1162,7030xe" filled="true" fillcolor="#d2d2d2" stroked="false">
                <v:path arrowok="t"/>
                <v:fill type="solid"/>
              </v:shape>
            </v:group>
            <v:group style="position:absolute;left:1139;top:6791;width:3393;height:2" coordorigin="1139,6791" coordsize="3393,2">
              <v:shape style="position:absolute;left:1139;top:6791;width:3393;height:2" coordorigin="1139,6791" coordsize="3393,0" path="m1139,6791l4532,6791e" filled="false" stroked="true" strokeweight=".48pt" strokecolor="#000000">
                <v:path arrowok="t"/>
              </v:shape>
            </v:group>
            <v:group style="position:absolute;left:4541;top:6791;width:1125;height:2" coordorigin="4541,6791" coordsize="1125,2">
              <v:shape style="position:absolute;left:4541;top:6791;width:1125;height:2" coordorigin="4541,6791" coordsize="1125,0" path="m4541,6791l5666,6791e" filled="false" stroked="true" strokeweight=".48pt" strokecolor="#000000">
                <v:path arrowok="t"/>
              </v:shape>
            </v:group>
            <v:group style="position:absolute;left:5676;top:6791;width:2508;height:2" coordorigin="5676,6791" coordsize="2508,2">
              <v:shape style="position:absolute;left:5676;top:6791;width:2508;height:2" coordorigin="5676,6791" coordsize="2508,0" path="m5676,6791l8183,6791e" filled="false" stroked="true" strokeweight=".48pt" strokecolor="#000000">
                <v:path arrowok="t"/>
              </v:shape>
            </v:group>
            <v:group style="position:absolute;left:8192;top:6791;width:2506;height:2" coordorigin="8192,6791" coordsize="2506,2">
              <v:shape style="position:absolute;left:8192;top:6791;width:2506;height:2" coordorigin="8192,6791" coordsize="2506,0" path="m8192,6791l10698,6791e" filled="false" stroked="true" strokeweight=".48pt" strokecolor="#000000">
                <v:path arrowok="t"/>
              </v:shape>
            </v:group>
            <v:group style="position:absolute;left:1150;top:7040;width:2;height:233" coordorigin="1150,7040" coordsize="2,233">
              <v:shape style="position:absolute;left:1150;top:7040;width:2;height:233" coordorigin="1150,7040" coordsize="0,233" path="m1150,7040l1150,7272e" filled="false" stroked="true" strokeweight="1.140pt" strokecolor="#d2d2d2">
                <v:path arrowok="t"/>
              </v:shape>
            </v:group>
            <v:group style="position:absolute;left:4520;top:7040;width:2;height:233" coordorigin="4520,7040" coordsize="2,233">
              <v:shape style="position:absolute;left:4520;top:7040;width:2;height:233" coordorigin="4520,7040" coordsize="0,233" path="m4520,7040l4520,7272e" filled="false" stroked="true" strokeweight="1.140pt" strokecolor="#d2d2d2">
                <v:path arrowok="t"/>
              </v:shape>
            </v:group>
            <v:group style="position:absolute;left:1162;top:7040;width:3348;height:233" coordorigin="1162,7040" coordsize="3348,233">
              <v:shape style="position:absolute;left:1162;top:7040;width:3348;height:233" coordorigin="1162,7040" coordsize="3348,233" path="m1162,7272l4509,7272,4509,7040,1162,7040,1162,7272xe" filled="true" fillcolor="#d2d2d2" stroked="false">
                <v:path arrowok="t"/>
                <v:fill type="solid"/>
              </v:shape>
            </v:group>
            <v:group style="position:absolute;left:1139;top:7035;width:3393;height:2" coordorigin="1139,7035" coordsize="3393,2">
              <v:shape style="position:absolute;left:1139;top:7035;width:3393;height:2" coordorigin="1139,7035" coordsize="3393,0" path="m1139,7035l4532,7035e" filled="false" stroked="true" strokeweight=".48pt" strokecolor="#000000">
                <v:path arrowok="t"/>
              </v:shape>
            </v:group>
            <v:group style="position:absolute;left:4541;top:7035;width:1125;height:2" coordorigin="4541,7035" coordsize="1125,2">
              <v:shape style="position:absolute;left:4541;top:7035;width:1125;height:2" coordorigin="4541,7035" coordsize="1125,0" path="m4541,7035l5666,7035e" filled="false" stroked="true" strokeweight=".48pt" strokecolor="#000000">
                <v:path arrowok="t"/>
              </v:shape>
            </v:group>
            <v:group style="position:absolute;left:5676;top:7035;width:2508;height:2" coordorigin="5676,7035" coordsize="2508,2">
              <v:shape style="position:absolute;left:5676;top:7035;width:2508;height:2" coordorigin="5676,7035" coordsize="2508,0" path="m5676,7035l8183,7035e" filled="false" stroked="true" strokeweight=".48pt" strokecolor="#000000">
                <v:path arrowok="t"/>
              </v:shape>
            </v:group>
            <v:group style="position:absolute;left:8192;top:7035;width:2506;height:2" coordorigin="8192,7035" coordsize="2506,2">
              <v:shape style="position:absolute;left:8192;top:7035;width:2506;height:2" coordorigin="8192,7035" coordsize="2506,0" path="m8192,7035l10698,7035e" filled="false" stroked="true" strokeweight=".48pt" strokecolor="#000000">
                <v:path arrowok="t"/>
              </v:shape>
            </v:group>
            <v:group style="position:absolute;left:1150;top:7283;width:2;height:233" coordorigin="1150,7283" coordsize="2,233">
              <v:shape style="position:absolute;left:1150;top:7283;width:2;height:233" coordorigin="1150,7283" coordsize="0,233" path="m1150,7283l1150,7516e" filled="false" stroked="true" strokeweight="1.140pt" strokecolor="#d2d2d2">
                <v:path arrowok="t"/>
              </v:shape>
            </v:group>
            <v:group style="position:absolute;left:4520;top:7283;width:2;height:233" coordorigin="4520,7283" coordsize="2,233">
              <v:shape style="position:absolute;left:4520;top:7283;width:2;height:233" coordorigin="4520,7283" coordsize="0,233" path="m4520,7283l4520,7516e" filled="false" stroked="true" strokeweight="1.140pt" strokecolor="#d2d2d2">
                <v:path arrowok="t"/>
              </v:shape>
            </v:group>
            <v:group style="position:absolute;left:1162;top:7283;width:3348;height:233" coordorigin="1162,7283" coordsize="3348,233">
              <v:shape style="position:absolute;left:1162;top:7283;width:3348;height:233" coordorigin="1162,7283" coordsize="3348,233" path="m1162,7516l4509,7516,4509,7283,1162,7283,1162,7516xe" filled="true" fillcolor="#d2d2d2" stroked="false">
                <v:path arrowok="t"/>
                <v:fill type="solid"/>
              </v:shape>
            </v:group>
            <v:group style="position:absolute;left:4541;top:7290;width:1125;height:2" coordorigin="4541,7290" coordsize="1125,2">
              <v:shape style="position:absolute;left:4541;top:7290;width:1125;height:2" coordorigin="4541,7290" coordsize="1125,0" path="m4541,7290l5666,7290e" filled="false" stroked="true" strokeweight=".66pt" strokecolor="#d2d2d2">
                <v:path arrowok="t"/>
              </v:shape>
            </v:group>
            <v:group style="position:absolute;left:4553;top:7296;width:2;height:207" coordorigin="4553,7296" coordsize="2,207">
              <v:shape style="position:absolute;left:4553;top:7296;width:2;height:207" coordorigin="4553,7296" coordsize="0,207" path="m4553,7296l4553,7503e" filled="false" stroked="true" strokeweight="1.140pt" strokecolor="#d2d2d2">
                <v:path arrowok="t"/>
              </v:shape>
            </v:group>
            <v:group style="position:absolute;left:5655;top:7296;width:2;height:207" coordorigin="5655,7296" coordsize="2,207">
              <v:shape style="position:absolute;left:5655;top:7296;width:2;height:207" coordorigin="5655,7296" coordsize="0,207" path="m5655,7296l5655,7503e" filled="false" stroked="true" strokeweight="1.140pt" strokecolor="#d2d2d2">
                <v:path arrowok="t"/>
              </v:shape>
            </v:group>
            <v:group style="position:absolute;left:4541;top:7509;width:1125;height:2" coordorigin="4541,7509" coordsize="1125,2">
              <v:shape style="position:absolute;left:4541;top:7509;width:1125;height:2" coordorigin="4541,7509" coordsize="1125,0" path="m4541,7509l5666,7509e" filled="false" stroked="true" strokeweight=".66pt" strokecolor="#d2d2d2">
                <v:path arrowok="t"/>
              </v:shape>
            </v:group>
            <v:group style="position:absolute;left:4564;top:7296;width:1080;height:207" coordorigin="4564,7296" coordsize="1080,207">
              <v:shape style="position:absolute;left:4564;top:7296;width:1080;height:207" coordorigin="4564,7296" coordsize="1080,207" path="m4564,7503l5643,7503,5643,7296,4564,7296,4564,7503xe" filled="true" fillcolor="#d2d2d2" stroked="false">
                <v:path arrowok="t"/>
                <v:fill type="solid"/>
              </v:shape>
            </v:group>
            <v:group style="position:absolute;left:5676;top:7290;width:2508;height:2" coordorigin="5676,7290" coordsize="2508,2">
              <v:shape style="position:absolute;left:5676;top:7290;width:2508;height:2" coordorigin="5676,7290" coordsize="2508,0" path="m5676,7290l8183,7290e" filled="false" stroked="true" strokeweight=".66pt" strokecolor="#d2d2d2">
                <v:path arrowok="t"/>
              </v:shape>
            </v:group>
            <v:group style="position:absolute;left:5687;top:7296;width:2;height:207" coordorigin="5687,7296" coordsize="2,207">
              <v:shape style="position:absolute;left:5687;top:7296;width:2;height:207" coordorigin="5687,7296" coordsize="0,207" path="m5687,7296l5687,7503e" filled="false" stroked="true" strokeweight="1.140pt" strokecolor="#d2d2d2">
                <v:path arrowok="t"/>
              </v:shape>
            </v:group>
            <v:group style="position:absolute;left:8171;top:7296;width:2;height:207" coordorigin="8171,7296" coordsize="2,207">
              <v:shape style="position:absolute;left:8171;top:7296;width:2;height:207" coordorigin="8171,7296" coordsize="0,207" path="m8171,7296l8171,7503e" filled="false" stroked="true" strokeweight="1.2pt" strokecolor="#d2d2d2">
                <v:path arrowok="t"/>
              </v:shape>
            </v:group>
            <v:group style="position:absolute;left:5676;top:7509;width:2508;height:2" coordorigin="5676,7509" coordsize="2508,2">
              <v:shape style="position:absolute;left:5676;top:7509;width:2508;height:2" coordorigin="5676,7509" coordsize="2508,0" path="m5676,7509l8183,7509e" filled="false" stroked="true" strokeweight=".66pt" strokecolor="#d2d2d2">
                <v:path arrowok="t"/>
              </v:shape>
            </v:group>
            <v:group style="position:absolute;left:5698;top:7296;width:2461;height:207" coordorigin="5698,7296" coordsize="2461,207">
              <v:shape style="position:absolute;left:5698;top:7296;width:2461;height:207" coordorigin="5698,7296" coordsize="2461,207" path="m5698,7503l8159,7503,8159,7296,5698,7296,5698,7503xe" filled="true" fillcolor="#d2d2d2" stroked="false">
                <v:path arrowok="t"/>
                <v:fill type="solid"/>
              </v:shape>
            </v:group>
            <v:group style="position:absolute;left:8192;top:7290;width:2506;height:2" coordorigin="8192,7290" coordsize="2506,2">
              <v:shape style="position:absolute;left:8192;top:7290;width:2506;height:2" coordorigin="8192,7290" coordsize="2506,0" path="m8192,7290l10698,7290e" filled="false" stroked="true" strokeweight=".66pt" strokecolor="#d2d2d2">
                <v:path arrowok="t"/>
              </v:shape>
            </v:group>
            <v:group style="position:absolute;left:8204;top:7296;width:2;height:207" coordorigin="8204,7296" coordsize="2,207">
              <v:shape style="position:absolute;left:8204;top:7296;width:2;height:207" coordorigin="8204,7296" coordsize="0,207" path="m8204,7296l8204,7503e" filled="false" stroked="true" strokeweight="1.140pt" strokecolor="#d2d2d2">
                <v:path arrowok="t"/>
              </v:shape>
            </v:group>
            <v:group style="position:absolute;left:10687;top:7296;width:2;height:207" coordorigin="10687,7296" coordsize="2,207">
              <v:shape style="position:absolute;left:10687;top:7296;width:2;height:207" coordorigin="10687,7296" coordsize="0,207" path="m10687,7296l10687,7503e" filled="false" stroked="true" strokeweight="1.140pt" strokecolor="#d2d2d2">
                <v:path arrowok="t"/>
              </v:shape>
            </v:group>
            <v:group style="position:absolute;left:8192;top:7509;width:2506;height:2" coordorigin="8192,7509" coordsize="2506,2">
              <v:shape style="position:absolute;left:8192;top:7509;width:2506;height:2" coordorigin="8192,7509" coordsize="2506,0" path="m8192,7509l10698,7509e" filled="false" stroked="true" strokeweight=".66pt" strokecolor="#d2d2d2">
                <v:path arrowok="t"/>
              </v:shape>
            </v:group>
            <v:group style="position:absolute;left:8215;top:7296;width:2460;height:207" coordorigin="8215,7296" coordsize="2460,207">
              <v:shape style="position:absolute;left:8215;top:7296;width:2460;height:207" coordorigin="8215,7296" coordsize="2460,207" path="m8215,7503l10675,7503,10675,7296,8215,7296,8215,7503xe" filled="true" fillcolor="#d2d2d2" stroked="false">
                <v:path arrowok="t"/>
                <v:fill type="solid"/>
              </v:shape>
            </v:group>
            <v:group style="position:absolute;left:1139;top:7277;width:3393;height:2" coordorigin="1139,7277" coordsize="3393,2">
              <v:shape style="position:absolute;left:1139;top:7277;width:3393;height:2" coordorigin="1139,7277" coordsize="3393,0" path="m1139,7277l4532,7277e" filled="false" stroked="true" strokeweight=".48pt" strokecolor="#000000">
                <v:path arrowok="t"/>
              </v:shape>
            </v:group>
            <v:group style="position:absolute;left:4541;top:7277;width:1125;height:2" coordorigin="4541,7277" coordsize="1125,2">
              <v:shape style="position:absolute;left:4541;top:7277;width:1125;height:2" coordorigin="4541,7277" coordsize="1125,0" path="m4541,7277l5666,7277e" filled="false" stroked="true" strokeweight=".48pt" strokecolor="#000000">
                <v:path arrowok="t"/>
              </v:shape>
            </v:group>
            <v:group style="position:absolute;left:5676;top:7277;width:2508;height:2" coordorigin="5676,7277" coordsize="2508,2">
              <v:shape style="position:absolute;left:5676;top:7277;width:2508;height:2" coordorigin="5676,7277" coordsize="2508,0" path="m5676,7277l8183,7277e" filled="false" stroked="true" strokeweight=".48pt" strokecolor="#000000">
                <v:path arrowok="t"/>
              </v:shape>
            </v:group>
            <v:group style="position:absolute;left:8192;top:7277;width:2506;height:2" coordorigin="8192,7277" coordsize="2506,2">
              <v:shape style="position:absolute;left:8192;top:7277;width:2506;height:2" coordorigin="8192,7277" coordsize="2506,0" path="m8192,7277l10698,7277e" filled="false" stroked="true" strokeweight=".48pt" strokecolor="#000000">
                <v:path arrowok="t"/>
              </v:shape>
            </v:group>
            <v:group style="position:absolute;left:1150;top:7527;width:2;height:233" coordorigin="1150,7527" coordsize="2,233">
              <v:shape style="position:absolute;left:1150;top:7527;width:2;height:233" coordorigin="1150,7527" coordsize="0,233" path="m1150,7527l1150,7760e" filled="false" stroked="true" strokeweight="1.140pt" strokecolor="#d2d2d2">
                <v:path arrowok="t"/>
              </v:shape>
            </v:group>
            <v:group style="position:absolute;left:4520;top:7527;width:2;height:233" coordorigin="4520,7527" coordsize="2,233">
              <v:shape style="position:absolute;left:4520;top:7527;width:2;height:233" coordorigin="4520,7527" coordsize="0,233" path="m4520,7527l4520,7760e" filled="false" stroked="true" strokeweight="1.140pt" strokecolor="#d2d2d2">
                <v:path arrowok="t"/>
              </v:shape>
            </v:group>
            <v:group style="position:absolute;left:1162;top:7527;width:3348;height:233" coordorigin="1162,7527" coordsize="3348,233">
              <v:shape style="position:absolute;left:1162;top:7527;width:3348;height:233" coordorigin="1162,7527" coordsize="3348,233" path="m1162,7760l4509,7760,4509,7527,1162,7527,1162,7760xe" filled="true" fillcolor="#d2d2d2" stroked="false">
                <v:path arrowok="t"/>
                <v:fill type="solid"/>
              </v:shape>
            </v:group>
            <v:group style="position:absolute;left:1139;top:7521;width:3393;height:2" coordorigin="1139,7521" coordsize="3393,2">
              <v:shape style="position:absolute;left:1139;top:7521;width:3393;height:2" coordorigin="1139,7521" coordsize="3393,0" path="m1139,7521l4532,7521e" filled="false" stroked="true" strokeweight=".48pt" strokecolor="#000000">
                <v:path arrowok="t"/>
              </v:shape>
            </v:group>
            <v:group style="position:absolute;left:4541;top:7521;width:1125;height:2" coordorigin="4541,7521" coordsize="1125,2">
              <v:shape style="position:absolute;left:4541;top:7521;width:1125;height:2" coordorigin="4541,7521" coordsize="1125,0" path="m4541,7521l5666,7521e" filled="false" stroked="true" strokeweight=".48pt" strokecolor="#000000">
                <v:path arrowok="t"/>
              </v:shape>
            </v:group>
            <v:group style="position:absolute;left:5676;top:7521;width:2508;height:2" coordorigin="5676,7521" coordsize="2508,2">
              <v:shape style="position:absolute;left:5676;top:7521;width:2508;height:2" coordorigin="5676,7521" coordsize="2508,0" path="m5676,7521l8183,7521e" filled="false" stroked="true" strokeweight=".48pt" strokecolor="#000000">
                <v:path arrowok="t"/>
              </v:shape>
            </v:group>
            <v:group style="position:absolute;left:8192;top:7521;width:2506;height:2" coordorigin="8192,7521" coordsize="2506,2">
              <v:shape style="position:absolute;left:8192;top:7521;width:2506;height:2" coordorigin="8192,7521" coordsize="2506,0" path="m8192,7521l10698,7521e" filled="false" stroked="true" strokeweight=".48pt" strokecolor="#000000">
                <v:path arrowok="t"/>
              </v:shape>
            </v:group>
            <v:group style="position:absolute;left:1150;top:7769;width:2;height:234" coordorigin="1150,7769" coordsize="2,234">
              <v:shape style="position:absolute;left:1150;top:7769;width:2;height:234" coordorigin="1150,7769" coordsize="0,234" path="m1150,7769l1150,8003e" filled="false" stroked="true" strokeweight="1.140pt" strokecolor="#d2d2d2">
                <v:path arrowok="t"/>
              </v:shape>
            </v:group>
            <v:group style="position:absolute;left:4520;top:7769;width:2;height:234" coordorigin="4520,7769" coordsize="2,234">
              <v:shape style="position:absolute;left:4520;top:7769;width:2;height:234" coordorigin="4520,7769" coordsize="0,234" path="m4520,7769l4520,8003e" filled="false" stroked="true" strokeweight="1.140pt" strokecolor="#d2d2d2">
                <v:path arrowok="t"/>
              </v:shape>
            </v:group>
            <v:group style="position:absolute;left:1162;top:7769;width:3348;height:234" coordorigin="1162,7769" coordsize="3348,234">
              <v:shape style="position:absolute;left:1162;top:7769;width:3348;height:234" coordorigin="1162,7769" coordsize="3348,234" path="m1162,8003l4509,8003,4509,7769,1162,7769,1162,8003xe" filled="true" fillcolor="#d2d2d2" stroked="false">
                <v:path arrowok="t"/>
                <v:fill type="solid"/>
              </v:shape>
            </v:group>
            <v:group style="position:absolute;left:1139;top:7764;width:3393;height:2" coordorigin="1139,7764" coordsize="3393,2">
              <v:shape style="position:absolute;left:1139;top:7764;width:3393;height:2" coordorigin="1139,7764" coordsize="3393,0" path="m1139,7764l4532,7764e" filled="false" stroked="true" strokeweight=".48pt" strokecolor="#000000">
                <v:path arrowok="t"/>
              </v:shape>
            </v:group>
            <v:group style="position:absolute;left:4541;top:7764;width:1125;height:2" coordorigin="4541,7764" coordsize="1125,2">
              <v:shape style="position:absolute;left:4541;top:7764;width:1125;height:2" coordorigin="4541,7764" coordsize="1125,0" path="m4541,7764l5666,7764e" filled="false" stroked="true" strokeweight=".48pt" strokecolor="#000000">
                <v:path arrowok="t"/>
              </v:shape>
            </v:group>
            <v:group style="position:absolute;left:5676;top:7764;width:2508;height:2" coordorigin="5676,7764" coordsize="2508,2">
              <v:shape style="position:absolute;left:5676;top:7764;width:2508;height:2" coordorigin="5676,7764" coordsize="2508,0" path="m5676,7764l8183,7764e" filled="false" stroked="true" strokeweight=".48pt" strokecolor="#000000">
                <v:path arrowok="t"/>
              </v:shape>
            </v:group>
            <v:group style="position:absolute;left:8192;top:7764;width:2506;height:2" coordorigin="8192,7764" coordsize="2506,2">
              <v:shape style="position:absolute;left:8192;top:7764;width:2506;height:2" coordorigin="8192,7764" coordsize="2506,0" path="m8192,7764l10698,7764e" filled="false" stroked="true" strokeweight=".48pt" strokecolor="#000000">
                <v:path arrowok="t"/>
              </v:shape>
            </v:group>
            <v:group style="position:absolute;left:1150;top:8013;width:2;height:234" coordorigin="1150,8013" coordsize="2,234">
              <v:shape style="position:absolute;left:1150;top:8013;width:2;height:234" coordorigin="1150,8013" coordsize="0,234" path="m1150,8013l1150,8247e" filled="false" stroked="true" strokeweight="1.140pt" strokecolor="#d2d2d2">
                <v:path arrowok="t"/>
              </v:shape>
            </v:group>
            <v:group style="position:absolute;left:4520;top:8013;width:2;height:234" coordorigin="4520,8013" coordsize="2,234">
              <v:shape style="position:absolute;left:4520;top:8013;width:2;height:234" coordorigin="4520,8013" coordsize="0,234" path="m4520,8013l4520,8247e" filled="false" stroked="true" strokeweight="1.140pt" strokecolor="#d2d2d2">
                <v:path arrowok="t"/>
              </v:shape>
            </v:group>
            <v:group style="position:absolute;left:1162;top:8013;width:3348;height:234" coordorigin="1162,8013" coordsize="3348,234">
              <v:shape style="position:absolute;left:1162;top:8013;width:3348;height:234" coordorigin="1162,8013" coordsize="3348,234" path="m1162,8247l4509,8247,4509,8013,1162,8013,1162,8247xe" filled="true" fillcolor="#d2d2d2" stroked="false">
                <v:path arrowok="t"/>
                <v:fill type="solid"/>
              </v:shape>
            </v:group>
            <v:group style="position:absolute;left:1139;top:8008;width:3393;height:2" coordorigin="1139,8008" coordsize="3393,2">
              <v:shape style="position:absolute;left:1139;top:8008;width:3393;height:2" coordorigin="1139,8008" coordsize="3393,0" path="m1139,8008l4532,8008e" filled="false" stroked="true" strokeweight=".48pt" strokecolor="#000000">
                <v:path arrowok="t"/>
              </v:shape>
            </v:group>
            <v:group style="position:absolute;left:4541;top:8008;width:1125;height:2" coordorigin="4541,8008" coordsize="1125,2">
              <v:shape style="position:absolute;left:4541;top:8008;width:1125;height:2" coordorigin="4541,8008" coordsize="1125,0" path="m4541,8008l5666,8008e" filled="false" stroked="true" strokeweight=".48pt" strokecolor="#000000">
                <v:path arrowok="t"/>
              </v:shape>
            </v:group>
            <v:group style="position:absolute;left:5676;top:8008;width:2508;height:2" coordorigin="5676,8008" coordsize="2508,2">
              <v:shape style="position:absolute;left:5676;top:8008;width:2508;height:2" coordorigin="5676,8008" coordsize="2508,0" path="m5676,8008l8183,8008e" filled="false" stroked="true" strokeweight=".48pt" strokecolor="#000000">
                <v:path arrowok="t"/>
              </v:shape>
            </v:group>
            <v:group style="position:absolute;left:8192;top:8008;width:2506;height:2" coordorigin="8192,8008" coordsize="2506,2">
              <v:shape style="position:absolute;left:8192;top:8008;width:2506;height:2" coordorigin="8192,8008" coordsize="2506,0" path="m8192,8008l10698,8008e" filled="false" stroked="true" strokeweight=".48pt" strokecolor="#000000">
                <v:path arrowok="t"/>
              </v:shape>
            </v:group>
            <v:group style="position:absolute;left:1150;top:8256;width:2;height:235" coordorigin="1150,8256" coordsize="2,235">
              <v:shape style="position:absolute;left:1150;top:8256;width:2;height:235" coordorigin="1150,8256" coordsize="0,235" path="m1150,8256l1150,8491e" filled="false" stroked="true" strokeweight="1.140pt" strokecolor="#d2d2d2">
                <v:path arrowok="t"/>
              </v:shape>
            </v:group>
            <v:group style="position:absolute;left:4520;top:8256;width:2;height:235" coordorigin="4520,8256" coordsize="2,235">
              <v:shape style="position:absolute;left:4520;top:8256;width:2;height:235" coordorigin="4520,8256" coordsize="0,235" path="m4520,8256l4520,8491e" filled="false" stroked="true" strokeweight="1.140pt" strokecolor="#d2d2d2">
                <v:path arrowok="t"/>
              </v:shape>
            </v:group>
            <v:group style="position:absolute;left:1162;top:8256;width:3348;height:235" coordorigin="1162,8256" coordsize="3348,235">
              <v:shape style="position:absolute;left:1162;top:8256;width:3348;height:235" coordorigin="1162,8256" coordsize="3348,235" path="m1162,8491l4509,8491,4509,8256,1162,8256,1162,8491xe" filled="true" fillcolor="#d2d2d2" stroked="false">
                <v:path arrowok="t"/>
                <v:fill type="solid"/>
              </v:shape>
            </v:group>
            <v:group style="position:absolute;left:1139;top:8252;width:3393;height:2" coordorigin="1139,8252" coordsize="3393,2">
              <v:shape style="position:absolute;left:1139;top:8252;width:3393;height:2" coordorigin="1139,8252" coordsize="3393,0" path="m1139,8252l4532,8252e" filled="false" stroked="true" strokeweight=".48pt" strokecolor="#000000">
                <v:path arrowok="t"/>
              </v:shape>
            </v:group>
            <v:group style="position:absolute;left:4541;top:8252;width:1125;height:2" coordorigin="4541,8252" coordsize="1125,2">
              <v:shape style="position:absolute;left:4541;top:8252;width:1125;height:2" coordorigin="4541,8252" coordsize="1125,0" path="m4541,8252l5666,8252e" filled="false" stroked="true" strokeweight=".48pt" strokecolor="#000000">
                <v:path arrowok="t"/>
              </v:shape>
            </v:group>
            <v:group style="position:absolute;left:5676;top:8252;width:2508;height:2" coordorigin="5676,8252" coordsize="2508,2">
              <v:shape style="position:absolute;left:5676;top:8252;width:2508;height:2" coordorigin="5676,8252" coordsize="2508,0" path="m5676,8252l8183,8252e" filled="false" stroked="true" strokeweight=".48pt" strokecolor="#000000">
                <v:path arrowok="t"/>
              </v:shape>
            </v:group>
            <v:group style="position:absolute;left:8192;top:8252;width:2506;height:2" coordorigin="8192,8252" coordsize="2506,2">
              <v:shape style="position:absolute;left:8192;top:8252;width:2506;height:2" coordorigin="8192,8252" coordsize="2506,0" path="m8192,8252l10698,8252e" filled="false" stroked="true" strokeweight=".48pt" strokecolor="#000000">
                <v:path arrowok="t"/>
              </v:shape>
            </v:group>
            <v:group style="position:absolute;left:1150;top:8500;width:2;height:234" coordorigin="1150,8500" coordsize="2,234">
              <v:shape style="position:absolute;left:1150;top:8500;width:2;height:234" coordorigin="1150,8500" coordsize="0,234" path="m1150,8500l1150,8734e" filled="false" stroked="true" strokeweight="1.140pt" strokecolor="#d2d2d2">
                <v:path arrowok="t"/>
              </v:shape>
            </v:group>
            <v:group style="position:absolute;left:4520;top:8500;width:2;height:234" coordorigin="4520,8500" coordsize="2,234">
              <v:shape style="position:absolute;left:4520;top:8500;width:2;height:234" coordorigin="4520,8500" coordsize="0,234" path="m4520,8500l4520,8734e" filled="false" stroked="true" strokeweight="1.140pt" strokecolor="#d2d2d2">
                <v:path arrowok="t"/>
              </v:shape>
            </v:group>
            <v:group style="position:absolute;left:1162;top:8500;width:3348;height:234" coordorigin="1162,8500" coordsize="3348,234">
              <v:shape style="position:absolute;left:1162;top:8500;width:3348;height:234" coordorigin="1162,8500" coordsize="3348,234" path="m1162,8734l4509,8734,4509,8500,1162,8500,1162,8734xe" filled="true" fillcolor="#d2d2d2" stroked="false">
                <v:path arrowok="t"/>
                <v:fill type="solid"/>
              </v:shape>
            </v:group>
            <v:group style="position:absolute;left:1139;top:8496;width:3393;height:2" coordorigin="1139,8496" coordsize="3393,2">
              <v:shape style="position:absolute;left:1139;top:8496;width:3393;height:2" coordorigin="1139,8496" coordsize="3393,0" path="m1139,8496l4532,8496e" filled="false" stroked="true" strokeweight=".48pt" strokecolor="#000000">
                <v:path arrowok="t"/>
              </v:shape>
            </v:group>
            <v:group style="position:absolute;left:4541;top:8496;width:1125;height:2" coordorigin="4541,8496" coordsize="1125,2">
              <v:shape style="position:absolute;left:4541;top:8496;width:1125;height:2" coordorigin="4541,8496" coordsize="1125,0" path="m4541,8496l5666,8496e" filled="false" stroked="true" strokeweight=".48pt" strokecolor="#000000">
                <v:path arrowok="t"/>
              </v:shape>
            </v:group>
            <v:group style="position:absolute;left:5676;top:8496;width:2508;height:2" coordorigin="5676,8496" coordsize="2508,2">
              <v:shape style="position:absolute;left:5676;top:8496;width:2508;height:2" coordorigin="5676,8496" coordsize="2508,0" path="m5676,8496l8183,8496e" filled="false" stroked="true" strokeweight=".48pt" strokecolor="#000000">
                <v:path arrowok="t"/>
              </v:shape>
            </v:group>
            <v:group style="position:absolute;left:8192;top:8496;width:2506;height:2" coordorigin="8192,8496" coordsize="2506,2">
              <v:shape style="position:absolute;left:8192;top:8496;width:2506;height:2" coordorigin="8192,8496" coordsize="2506,0" path="m8192,8496l10698,8496e" filled="false" stroked="true" strokeweight=".48pt" strokecolor="#000000">
                <v:path arrowok="t"/>
              </v:shape>
            </v:group>
            <v:group style="position:absolute;left:1150;top:8744;width:2;height:233" coordorigin="1150,8744" coordsize="2,233">
              <v:shape style="position:absolute;left:1150;top:8744;width:2;height:233" coordorigin="1150,8744" coordsize="0,233" path="m1150,8744l1150,8977e" filled="false" stroked="true" strokeweight="1.140pt" strokecolor="#d2d2d2">
                <v:path arrowok="t"/>
              </v:shape>
            </v:group>
            <v:group style="position:absolute;left:4520;top:8744;width:2;height:233" coordorigin="4520,8744" coordsize="2,233">
              <v:shape style="position:absolute;left:4520;top:8744;width:2;height:233" coordorigin="4520,8744" coordsize="0,233" path="m4520,8744l4520,8977e" filled="false" stroked="true" strokeweight="1.140pt" strokecolor="#d2d2d2">
                <v:path arrowok="t"/>
              </v:shape>
            </v:group>
            <v:group style="position:absolute;left:1162;top:8744;width:3348;height:233" coordorigin="1162,8744" coordsize="3348,233">
              <v:shape style="position:absolute;left:1162;top:8744;width:3348;height:233" coordorigin="1162,8744" coordsize="3348,233" path="m1162,8977l4509,8977,4509,8744,1162,8744,1162,8977xe" filled="true" fillcolor="#d2d2d2" stroked="false">
                <v:path arrowok="t"/>
                <v:fill type="solid"/>
              </v:shape>
            </v:group>
            <v:group style="position:absolute;left:1139;top:8739;width:3393;height:2" coordorigin="1139,8739" coordsize="3393,2">
              <v:shape style="position:absolute;left:1139;top:8739;width:3393;height:2" coordorigin="1139,8739" coordsize="3393,0" path="m1139,8739l4532,8739e" filled="false" stroked="true" strokeweight=".48pt" strokecolor="#000000">
                <v:path arrowok="t"/>
              </v:shape>
            </v:group>
            <v:group style="position:absolute;left:4541;top:8739;width:1125;height:2" coordorigin="4541,8739" coordsize="1125,2">
              <v:shape style="position:absolute;left:4541;top:8739;width:1125;height:2" coordorigin="4541,8739" coordsize="1125,0" path="m4541,8739l5666,8739e" filled="false" stroked="true" strokeweight=".48pt" strokecolor="#000000">
                <v:path arrowok="t"/>
              </v:shape>
            </v:group>
            <v:group style="position:absolute;left:5676;top:8739;width:2508;height:2" coordorigin="5676,8739" coordsize="2508,2">
              <v:shape style="position:absolute;left:5676;top:8739;width:2508;height:2" coordorigin="5676,8739" coordsize="2508,0" path="m5676,8739l8183,8739e" filled="false" stroked="true" strokeweight=".48pt" strokecolor="#000000">
                <v:path arrowok="t"/>
              </v:shape>
            </v:group>
            <v:group style="position:absolute;left:8192;top:8739;width:2506;height:2" coordorigin="8192,8739" coordsize="2506,2">
              <v:shape style="position:absolute;left:8192;top:8739;width:2506;height:2" coordorigin="8192,8739" coordsize="2506,0" path="m8192,8739l10698,8739e" filled="false" stroked="true" strokeweight=".48pt" strokecolor="#000000">
                <v:path arrowok="t"/>
              </v:shape>
            </v:group>
            <v:group style="position:absolute;left:1150;top:8988;width:2;height:233" coordorigin="1150,8988" coordsize="2,233">
              <v:shape style="position:absolute;left:1150;top:8988;width:2;height:233" coordorigin="1150,8988" coordsize="0,233" path="m1150,8988l1150,9220e" filled="false" stroked="true" strokeweight="1.140pt" strokecolor="#d2d2d2">
                <v:path arrowok="t"/>
              </v:shape>
            </v:group>
            <v:group style="position:absolute;left:4520;top:8988;width:2;height:233" coordorigin="4520,8988" coordsize="2,233">
              <v:shape style="position:absolute;left:4520;top:8988;width:2;height:233" coordorigin="4520,8988" coordsize="0,233" path="m4520,8988l4520,9220e" filled="false" stroked="true" strokeweight="1.140pt" strokecolor="#d2d2d2">
                <v:path arrowok="t"/>
              </v:shape>
            </v:group>
            <v:group style="position:absolute;left:1162;top:8988;width:3348;height:233" coordorigin="1162,8988" coordsize="3348,233">
              <v:shape style="position:absolute;left:1162;top:8988;width:3348;height:233" coordorigin="1162,8988" coordsize="3348,233" path="m1162,9220l4509,9220,4509,8988,1162,8988,1162,9220xe" filled="true" fillcolor="#d2d2d2" stroked="false">
                <v:path arrowok="t"/>
                <v:fill type="solid"/>
              </v:shape>
            </v:group>
            <v:group style="position:absolute;left:1139;top:8982;width:3393;height:2" coordorigin="1139,8982" coordsize="3393,2">
              <v:shape style="position:absolute;left:1139;top:8982;width:3393;height:2" coordorigin="1139,8982" coordsize="3393,0" path="m1139,8982l4532,8982e" filled="false" stroked="true" strokeweight=".48pt" strokecolor="#000000">
                <v:path arrowok="t"/>
              </v:shape>
            </v:group>
            <v:group style="position:absolute;left:4541;top:8982;width:1125;height:2" coordorigin="4541,8982" coordsize="1125,2">
              <v:shape style="position:absolute;left:4541;top:8982;width:1125;height:2" coordorigin="4541,8982" coordsize="1125,0" path="m4541,8982l5666,8982e" filled="false" stroked="true" strokeweight=".48pt" strokecolor="#000000">
                <v:path arrowok="t"/>
              </v:shape>
            </v:group>
            <v:group style="position:absolute;left:5676;top:8982;width:2508;height:2" coordorigin="5676,8982" coordsize="2508,2">
              <v:shape style="position:absolute;left:5676;top:8982;width:2508;height:2" coordorigin="5676,8982" coordsize="2508,0" path="m5676,8982l8183,8982e" filled="false" stroked="true" strokeweight=".48pt" strokecolor="#000000">
                <v:path arrowok="t"/>
              </v:shape>
            </v:group>
            <v:group style="position:absolute;left:8192;top:8982;width:2506;height:2" coordorigin="8192,8982" coordsize="2506,2">
              <v:shape style="position:absolute;left:8192;top:8982;width:2506;height:2" coordorigin="8192,8982" coordsize="2506,0" path="m8192,8982l10698,8982e" filled="false" stroked="true" strokeweight=".48pt" strokecolor="#000000">
                <v:path arrowok="t"/>
              </v:shape>
            </v:group>
            <v:group style="position:absolute;left:1150;top:9231;width:2;height:233" coordorigin="1150,9231" coordsize="2,233">
              <v:shape style="position:absolute;left:1150;top:9231;width:2;height:233" coordorigin="1150,9231" coordsize="0,233" path="m1150,9231l1150,9464e" filled="false" stroked="true" strokeweight="1.140pt" strokecolor="#d2d2d2">
                <v:path arrowok="t"/>
              </v:shape>
            </v:group>
            <v:group style="position:absolute;left:4520;top:9231;width:2;height:233" coordorigin="4520,9231" coordsize="2,233">
              <v:shape style="position:absolute;left:4520;top:9231;width:2;height:233" coordorigin="4520,9231" coordsize="0,233" path="m4520,9231l4520,9464e" filled="false" stroked="true" strokeweight="1.140pt" strokecolor="#d2d2d2">
                <v:path arrowok="t"/>
              </v:shape>
            </v:group>
            <v:group style="position:absolute;left:1162;top:9231;width:3348;height:233" coordorigin="1162,9231" coordsize="3348,233">
              <v:shape style="position:absolute;left:1162;top:9231;width:3348;height:233" coordorigin="1162,9231" coordsize="3348,233" path="m1162,9464l4509,9464,4509,9231,1162,9231,1162,9464xe" filled="true" fillcolor="#d2d2d2" stroked="false">
                <v:path arrowok="t"/>
                <v:fill type="solid"/>
              </v:shape>
            </v:group>
            <v:group style="position:absolute;left:1139;top:9225;width:3393;height:2" coordorigin="1139,9225" coordsize="3393,2">
              <v:shape style="position:absolute;left:1139;top:9225;width:3393;height:2" coordorigin="1139,9225" coordsize="3393,0" path="m1139,9225l4532,9225e" filled="false" stroked="true" strokeweight=".48pt" strokecolor="#000000">
                <v:path arrowok="t"/>
              </v:shape>
            </v:group>
            <v:group style="position:absolute;left:4541;top:9225;width:1125;height:2" coordorigin="4541,9225" coordsize="1125,2">
              <v:shape style="position:absolute;left:4541;top:9225;width:1125;height:2" coordorigin="4541,9225" coordsize="1125,0" path="m4541,9225l5666,9225e" filled="false" stroked="true" strokeweight=".48pt" strokecolor="#000000">
                <v:path arrowok="t"/>
              </v:shape>
            </v:group>
            <v:group style="position:absolute;left:5676;top:9225;width:2508;height:2" coordorigin="5676,9225" coordsize="2508,2">
              <v:shape style="position:absolute;left:5676;top:9225;width:2508;height:2" coordorigin="5676,9225" coordsize="2508,0" path="m5676,9225l8183,9225e" filled="false" stroked="true" strokeweight=".48pt" strokecolor="#000000">
                <v:path arrowok="t"/>
              </v:shape>
            </v:group>
            <v:group style="position:absolute;left:8192;top:9225;width:2506;height:2" coordorigin="8192,9225" coordsize="2506,2">
              <v:shape style="position:absolute;left:8192;top:9225;width:2506;height:2" coordorigin="8192,9225" coordsize="2506,0" path="m8192,9225l10698,9225e" filled="false" stroked="true" strokeweight=".48pt" strokecolor="#000000">
                <v:path arrowok="t"/>
              </v:shape>
            </v:group>
            <v:group style="position:absolute;left:1150;top:9475;width:2;height:233" coordorigin="1150,9475" coordsize="2,233">
              <v:shape style="position:absolute;left:1150;top:9475;width:2;height:233" coordorigin="1150,9475" coordsize="0,233" path="m1150,9475l1150,9708e" filled="false" stroked="true" strokeweight="1.140pt" strokecolor="#d2d2d2">
                <v:path arrowok="t"/>
              </v:shape>
            </v:group>
            <v:group style="position:absolute;left:4520;top:9475;width:2;height:233" coordorigin="4520,9475" coordsize="2,233">
              <v:shape style="position:absolute;left:4520;top:9475;width:2;height:233" coordorigin="4520,9475" coordsize="0,233" path="m4520,9475l4520,9708e" filled="false" stroked="true" strokeweight="1.140pt" strokecolor="#d2d2d2">
                <v:path arrowok="t"/>
              </v:shape>
            </v:group>
            <v:group style="position:absolute;left:1162;top:9475;width:3348;height:233" coordorigin="1162,9475" coordsize="3348,233">
              <v:shape style="position:absolute;left:1162;top:9475;width:3348;height:233" coordorigin="1162,9475" coordsize="3348,233" path="m1162,9708l4509,9708,4509,9475,1162,9475,1162,9708xe" filled="true" fillcolor="#d2d2d2" stroked="false">
                <v:path arrowok="t"/>
                <v:fill type="solid"/>
              </v:shape>
            </v:group>
            <v:group style="position:absolute;left:1139;top:9469;width:3393;height:2" coordorigin="1139,9469" coordsize="3393,2">
              <v:shape style="position:absolute;left:1139;top:9469;width:3393;height:2" coordorigin="1139,9469" coordsize="3393,0" path="m1139,9469l4532,9469e" filled="false" stroked="true" strokeweight=".48pt" strokecolor="#000000">
                <v:path arrowok="t"/>
              </v:shape>
            </v:group>
            <v:group style="position:absolute;left:4541;top:9469;width:1125;height:2" coordorigin="4541,9469" coordsize="1125,2">
              <v:shape style="position:absolute;left:4541;top:9469;width:1125;height:2" coordorigin="4541,9469" coordsize="1125,0" path="m4541,9469l5666,9469e" filled="false" stroked="true" strokeweight=".48pt" strokecolor="#000000">
                <v:path arrowok="t"/>
              </v:shape>
            </v:group>
            <v:group style="position:absolute;left:5676;top:9469;width:2508;height:2" coordorigin="5676,9469" coordsize="2508,2">
              <v:shape style="position:absolute;left:5676;top:9469;width:2508;height:2" coordorigin="5676,9469" coordsize="2508,0" path="m5676,9469l8183,9469e" filled="false" stroked="true" strokeweight=".48pt" strokecolor="#000000">
                <v:path arrowok="t"/>
              </v:shape>
            </v:group>
            <v:group style="position:absolute;left:8192;top:9469;width:2506;height:2" coordorigin="8192,9469" coordsize="2506,2">
              <v:shape style="position:absolute;left:8192;top:9469;width:2506;height:2" coordorigin="8192,9469" coordsize="2506,0" path="m8192,9469l10698,9469e" filled="false" stroked="true" strokeweight=".48pt" strokecolor="#000000">
                <v:path arrowok="t"/>
              </v:shape>
            </v:group>
            <v:group style="position:absolute;left:1150;top:9717;width:2;height:234" coordorigin="1150,9717" coordsize="2,234">
              <v:shape style="position:absolute;left:1150;top:9717;width:2;height:234" coordorigin="1150,9717" coordsize="0,234" path="m1150,9717l1150,9951e" filled="false" stroked="true" strokeweight="1.140pt" strokecolor="#d2d2d2">
                <v:path arrowok="t"/>
              </v:shape>
            </v:group>
            <v:group style="position:absolute;left:4520;top:9717;width:2;height:234" coordorigin="4520,9717" coordsize="2,234">
              <v:shape style="position:absolute;left:4520;top:9717;width:2;height:234" coordorigin="4520,9717" coordsize="0,234" path="m4520,9717l4520,9951e" filled="false" stroked="true" strokeweight="1.140pt" strokecolor="#d2d2d2">
                <v:path arrowok="t"/>
              </v:shape>
            </v:group>
            <v:group style="position:absolute;left:1162;top:9717;width:3348;height:234" coordorigin="1162,9717" coordsize="3348,234">
              <v:shape style="position:absolute;left:1162;top:9717;width:3348;height:234" coordorigin="1162,9717" coordsize="3348,234" path="m1162,9951l4509,9951,4509,9717,1162,9717,1162,9951xe" filled="true" fillcolor="#d2d2d2" stroked="false">
                <v:path arrowok="t"/>
                <v:fill type="solid"/>
              </v:shape>
            </v:group>
            <v:group style="position:absolute;left:1139;top:9712;width:3393;height:2" coordorigin="1139,9712" coordsize="3393,2">
              <v:shape style="position:absolute;left:1139;top:9712;width:3393;height:2" coordorigin="1139,9712" coordsize="3393,0" path="m1139,9712l4532,9712e" filled="false" stroked="true" strokeweight=".48pt" strokecolor="#000000">
                <v:path arrowok="t"/>
              </v:shape>
            </v:group>
            <v:group style="position:absolute;left:4541;top:9712;width:1125;height:2" coordorigin="4541,9712" coordsize="1125,2">
              <v:shape style="position:absolute;left:4541;top:9712;width:1125;height:2" coordorigin="4541,9712" coordsize="1125,0" path="m4541,9712l5666,9712e" filled="false" stroked="true" strokeweight=".48pt" strokecolor="#000000">
                <v:path arrowok="t"/>
              </v:shape>
            </v:group>
            <v:group style="position:absolute;left:5676;top:9712;width:2508;height:2" coordorigin="5676,9712" coordsize="2508,2">
              <v:shape style="position:absolute;left:5676;top:9712;width:2508;height:2" coordorigin="5676,9712" coordsize="2508,0" path="m5676,9712l8183,9712e" filled="false" stroked="true" strokeweight=".48pt" strokecolor="#000000">
                <v:path arrowok="t"/>
              </v:shape>
            </v:group>
            <v:group style="position:absolute;left:8192;top:9712;width:2506;height:2" coordorigin="8192,9712" coordsize="2506,2">
              <v:shape style="position:absolute;left:8192;top:9712;width:2506;height:2" coordorigin="8192,9712" coordsize="2506,0" path="m8192,9712l10698,9712e" filled="false" stroked="true" strokeweight=".48pt" strokecolor="#000000">
                <v:path arrowok="t"/>
              </v:shape>
            </v:group>
            <v:group style="position:absolute;left:1150;top:9961;width:2;height:234" coordorigin="1150,9961" coordsize="2,234">
              <v:shape style="position:absolute;left:1150;top:9961;width:2;height:234" coordorigin="1150,9961" coordsize="0,234" path="m1150,9961l1150,10195e" filled="false" stroked="true" strokeweight="1.140pt" strokecolor="#d2d2d2">
                <v:path arrowok="t"/>
              </v:shape>
            </v:group>
            <v:group style="position:absolute;left:4520;top:9961;width:2;height:234" coordorigin="4520,9961" coordsize="2,234">
              <v:shape style="position:absolute;left:4520;top:9961;width:2;height:234" coordorigin="4520,9961" coordsize="0,234" path="m4520,9961l4520,10195e" filled="false" stroked="true" strokeweight="1.140pt" strokecolor="#d2d2d2">
                <v:path arrowok="t"/>
              </v:shape>
            </v:group>
            <v:group style="position:absolute;left:1162;top:9961;width:3348;height:234" coordorigin="1162,9961" coordsize="3348,234">
              <v:shape style="position:absolute;left:1162;top:9961;width:3348;height:234" coordorigin="1162,9961" coordsize="3348,234" path="m1162,10195l4509,10195,4509,9961,1162,9961,1162,10195xe" filled="true" fillcolor="#d2d2d2" stroked="false">
                <v:path arrowok="t"/>
                <v:fill type="solid"/>
              </v:shape>
            </v:group>
            <v:group style="position:absolute;left:1139;top:9956;width:3393;height:2" coordorigin="1139,9956" coordsize="3393,2">
              <v:shape style="position:absolute;left:1139;top:9956;width:3393;height:2" coordorigin="1139,9956" coordsize="3393,0" path="m1139,9956l4532,9956e" filled="false" stroked="true" strokeweight=".48pt" strokecolor="#000000">
                <v:path arrowok="t"/>
              </v:shape>
            </v:group>
            <v:group style="position:absolute;left:4541;top:9956;width:1125;height:2" coordorigin="4541,9956" coordsize="1125,2">
              <v:shape style="position:absolute;left:4541;top:9956;width:1125;height:2" coordorigin="4541,9956" coordsize="1125,0" path="m4541,9956l5666,9956e" filled="false" stroked="true" strokeweight=".48pt" strokecolor="#000000">
                <v:path arrowok="t"/>
              </v:shape>
            </v:group>
            <v:group style="position:absolute;left:5676;top:9956;width:2508;height:2" coordorigin="5676,9956" coordsize="2508,2">
              <v:shape style="position:absolute;left:5676;top:9956;width:2508;height:2" coordorigin="5676,9956" coordsize="2508,0" path="m5676,9956l8183,9956e" filled="false" stroked="true" strokeweight=".48pt" strokecolor="#000000">
                <v:path arrowok="t"/>
              </v:shape>
            </v:group>
            <v:group style="position:absolute;left:8192;top:9956;width:2506;height:2" coordorigin="8192,9956" coordsize="2506,2">
              <v:shape style="position:absolute;left:8192;top:9956;width:2506;height:2" coordorigin="8192,9956" coordsize="2506,0" path="m8192,9956l10698,9956e" filled="false" stroked="true" strokeweight=".48pt" strokecolor="#000000">
                <v:path arrowok="t"/>
              </v:shape>
            </v:group>
            <v:group style="position:absolute;left:1150;top:10204;width:2;height:234" coordorigin="1150,10204" coordsize="2,234">
              <v:shape style="position:absolute;left:1150;top:10204;width:2;height:234" coordorigin="1150,10204" coordsize="0,234" path="m1150,10204l1150,10438e" filled="false" stroked="true" strokeweight="1.140pt" strokecolor="#d2d2d2">
                <v:path arrowok="t"/>
              </v:shape>
            </v:group>
            <v:group style="position:absolute;left:4520;top:10204;width:2;height:234" coordorigin="4520,10204" coordsize="2,234">
              <v:shape style="position:absolute;left:4520;top:10204;width:2;height:234" coordorigin="4520,10204" coordsize="0,234" path="m4520,10204l4520,10438e" filled="false" stroked="true" strokeweight="1.140pt" strokecolor="#d2d2d2">
                <v:path arrowok="t"/>
              </v:shape>
            </v:group>
            <v:group style="position:absolute;left:1162;top:10204;width:3348;height:234" coordorigin="1162,10204" coordsize="3348,234">
              <v:shape style="position:absolute;left:1162;top:10204;width:3348;height:234" coordorigin="1162,10204" coordsize="3348,234" path="m1162,10438l4509,10438,4509,10204,1162,10204,1162,10438xe" filled="true" fillcolor="#d2d2d2" stroked="false">
                <v:path arrowok="t"/>
                <v:fill type="solid"/>
              </v:shape>
            </v:group>
            <v:group style="position:absolute;left:1139;top:10200;width:3393;height:2" coordorigin="1139,10200" coordsize="3393,2">
              <v:shape style="position:absolute;left:1139;top:10200;width:3393;height:2" coordorigin="1139,10200" coordsize="3393,0" path="m1139,10200l4532,10200e" filled="false" stroked="true" strokeweight=".48pt" strokecolor="#000000">
                <v:path arrowok="t"/>
              </v:shape>
            </v:group>
            <v:group style="position:absolute;left:4541;top:10200;width:1125;height:2" coordorigin="4541,10200" coordsize="1125,2">
              <v:shape style="position:absolute;left:4541;top:10200;width:1125;height:2" coordorigin="4541,10200" coordsize="1125,0" path="m4541,10200l5666,10200e" filled="false" stroked="true" strokeweight=".48pt" strokecolor="#000000">
                <v:path arrowok="t"/>
              </v:shape>
            </v:group>
            <v:group style="position:absolute;left:5676;top:10200;width:2508;height:2" coordorigin="5676,10200" coordsize="2508,2">
              <v:shape style="position:absolute;left:5676;top:10200;width:2508;height:2" coordorigin="5676,10200" coordsize="2508,0" path="m5676,10200l8183,10200e" filled="false" stroked="true" strokeweight=".48pt" strokecolor="#000000">
                <v:path arrowok="t"/>
              </v:shape>
            </v:group>
            <v:group style="position:absolute;left:8192;top:10200;width:2506;height:2" coordorigin="8192,10200" coordsize="2506,2">
              <v:shape style="position:absolute;left:8192;top:10200;width:2506;height:2" coordorigin="8192,10200" coordsize="2506,0" path="m8192,10200l10698,10200e" filled="false" stroked="true" strokeweight=".48pt" strokecolor="#000000">
                <v:path arrowok="t"/>
              </v:shape>
            </v:group>
            <v:group style="position:absolute;left:1150;top:10448;width:2;height:234" coordorigin="1150,10448" coordsize="2,234">
              <v:shape style="position:absolute;left:1150;top:10448;width:2;height:234" coordorigin="1150,10448" coordsize="0,234" path="m1150,10448l1150,10682e" filled="false" stroked="true" strokeweight="1.140pt" strokecolor="#d2d2d2">
                <v:path arrowok="t"/>
              </v:shape>
            </v:group>
            <v:group style="position:absolute;left:4520;top:10448;width:2;height:234" coordorigin="4520,10448" coordsize="2,234">
              <v:shape style="position:absolute;left:4520;top:10448;width:2;height:234" coordorigin="4520,10448" coordsize="0,234" path="m4520,10448l4520,10682e" filled="false" stroked="true" strokeweight="1.140pt" strokecolor="#d2d2d2">
                <v:path arrowok="t"/>
              </v:shape>
            </v:group>
            <v:group style="position:absolute;left:1162;top:10448;width:3348;height:234" coordorigin="1162,10448" coordsize="3348,234">
              <v:shape style="position:absolute;left:1162;top:10448;width:3348;height:234" coordorigin="1162,10448" coordsize="3348,234" path="m1162,10682l4509,10682,4509,10448,1162,10448,1162,10682xe" filled="true" fillcolor="#d2d2d2" stroked="false">
                <v:path arrowok="t"/>
                <v:fill type="solid"/>
              </v:shape>
            </v:group>
            <v:group style="position:absolute;left:1139;top:10443;width:3393;height:2" coordorigin="1139,10443" coordsize="3393,2">
              <v:shape style="position:absolute;left:1139;top:10443;width:3393;height:2" coordorigin="1139,10443" coordsize="3393,0" path="m1139,10443l4532,10443e" filled="false" stroked="true" strokeweight=".48pt" strokecolor="#000000">
                <v:path arrowok="t"/>
              </v:shape>
            </v:group>
            <v:group style="position:absolute;left:4541;top:10443;width:1125;height:2" coordorigin="4541,10443" coordsize="1125,2">
              <v:shape style="position:absolute;left:4541;top:10443;width:1125;height:2" coordorigin="4541,10443" coordsize="1125,0" path="m4541,10443l5666,10443e" filled="false" stroked="true" strokeweight=".48pt" strokecolor="#000000">
                <v:path arrowok="t"/>
              </v:shape>
            </v:group>
            <v:group style="position:absolute;left:5676;top:10443;width:2508;height:2" coordorigin="5676,10443" coordsize="2508,2">
              <v:shape style="position:absolute;left:5676;top:10443;width:2508;height:2" coordorigin="5676,10443" coordsize="2508,0" path="m5676,10443l8183,10443e" filled="false" stroked="true" strokeweight=".48pt" strokecolor="#000000">
                <v:path arrowok="t"/>
              </v:shape>
            </v:group>
            <v:group style="position:absolute;left:8192;top:10443;width:2506;height:2" coordorigin="8192,10443" coordsize="2506,2">
              <v:shape style="position:absolute;left:8192;top:10443;width:2506;height:2" coordorigin="8192,10443" coordsize="2506,0" path="m8192,10443l10698,10443e" filled="false" stroked="true" strokeweight=".48pt" strokecolor="#000000">
                <v:path arrowok="t"/>
              </v:shape>
            </v:group>
            <v:group style="position:absolute;left:1150;top:10692;width:2;height:233" coordorigin="1150,10692" coordsize="2,233">
              <v:shape style="position:absolute;left:1150;top:10692;width:2;height:233" coordorigin="1150,10692" coordsize="0,233" path="m1150,10692l1150,10924e" filled="false" stroked="true" strokeweight="1.140pt" strokecolor="#d2d2d2">
                <v:path arrowok="t"/>
              </v:shape>
            </v:group>
            <v:group style="position:absolute;left:4520;top:10692;width:2;height:233" coordorigin="4520,10692" coordsize="2,233">
              <v:shape style="position:absolute;left:4520;top:10692;width:2;height:233" coordorigin="4520,10692" coordsize="0,233" path="m4520,10692l4520,10924e" filled="false" stroked="true" strokeweight="1.140pt" strokecolor="#d2d2d2">
                <v:path arrowok="t"/>
              </v:shape>
            </v:group>
            <v:group style="position:absolute;left:1162;top:10692;width:3348;height:233" coordorigin="1162,10692" coordsize="3348,233">
              <v:shape style="position:absolute;left:1162;top:10692;width:3348;height:233" coordorigin="1162,10692" coordsize="3348,233" path="m1162,10924l4509,10924,4509,10692,1162,10692,1162,10924xe" filled="true" fillcolor="#d2d2d2" stroked="false">
                <v:path arrowok="t"/>
                <v:fill type="solid"/>
              </v:shape>
            </v:group>
            <v:group style="position:absolute;left:4541;top:10698;width:1125;height:2" coordorigin="4541,10698" coordsize="1125,2">
              <v:shape style="position:absolute;left:4541;top:10698;width:1125;height:2" coordorigin="4541,10698" coordsize="1125,0" path="m4541,10698l5666,10698e" filled="false" stroked="true" strokeweight=".66pt" strokecolor="#d2d2d2">
                <v:path arrowok="t"/>
              </v:shape>
            </v:group>
            <v:group style="position:absolute;left:4553;top:10705;width:2;height:207" coordorigin="4553,10705" coordsize="2,207">
              <v:shape style="position:absolute;left:4553;top:10705;width:2;height:207" coordorigin="4553,10705" coordsize="0,207" path="m4553,10705l4553,10911e" filled="false" stroked="true" strokeweight="1.140pt" strokecolor="#d2d2d2">
                <v:path arrowok="t"/>
              </v:shape>
            </v:group>
            <v:group style="position:absolute;left:5655;top:10705;width:2;height:207" coordorigin="5655,10705" coordsize="2,207">
              <v:shape style="position:absolute;left:5655;top:10705;width:2;height:207" coordorigin="5655,10705" coordsize="0,207" path="m5655,10705l5655,10911e" filled="false" stroked="true" strokeweight="1.140pt" strokecolor="#d2d2d2">
                <v:path arrowok="t"/>
              </v:shape>
            </v:group>
            <v:group style="position:absolute;left:4541;top:10918;width:1125;height:2" coordorigin="4541,10918" coordsize="1125,2">
              <v:shape style="position:absolute;left:4541;top:10918;width:1125;height:2" coordorigin="4541,10918" coordsize="1125,0" path="m4541,10918l5666,10918e" filled="false" stroked="true" strokeweight=".66pt" strokecolor="#d2d2d2">
                <v:path arrowok="t"/>
              </v:shape>
            </v:group>
            <v:group style="position:absolute;left:4564;top:10705;width:1080;height:207" coordorigin="4564,10705" coordsize="1080,207">
              <v:shape style="position:absolute;left:4564;top:10705;width:1080;height:207" coordorigin="4564,10705" coordsize="1080,207" path="m4564,10911l5643,10911,5643,10705,4564,10705,4564,10911xe" filled="true" fillcolor="#d2d2d2" stroked="false">
                <v:path arrowok="t"/>
                <v:fill type="solid"/>
              </v:shape>
            </v:group>
            <v:group style="position:absolute;left:5676;top:10698;width:2508;height:2" coordorigin="5676,10698" coordsize="2508,2">
              <v:shape style="position:absolute;left:5676;top:10698;width:2508;height:2" coordorigin="5676,10698" coordsize="2508,0" path="m5676,10698l8183,10698e" filled="false" stroked="true" strokeweight=".66pt" strokecolor="#d2d2d2">
                <v:path arrowok="t"/>
              </v:shape>
            </v:group>
            <v:group style="position:absolute;left:5687;top:10705;width:2;height:207" coordorigin="5687,10705" coordsize="2,207">
              <v:shape style="position:absolute;left:5687;top:10705;width:2;height:207" coordorigin="5687,10705" coordsize="0,207" path="m5687,10705l5687,10911e" filled="false" stroked="true" strokeweight="1.140pt" strokecolor="#d2d2d2">
                <v:path arrowok="t"/>
              </v:shape>
            </v:group>
            <v:group style="position:absolute;left:8171;top:10705;width:2;height:207" coordorigin="8171,10705" coordsize="2,207">
              <v:shape style="position:absolute;left:8171;top:10705;width:2;height:207" coordorigin="8171,10705" coordsize="0,207" path="m8171,10705l8171,10911e" filled="false" stroked="true" strokeweight="1.2pt" strokecolor="#d2d2d2">
                <v:path arrowok="t"/>
              </v:shape>
            </v:group>
            <v:group style="position:absolute;left:5676;top:10918;width:2508;height:2" coordorigin="5676,10918" coordsize="2508,2">
              <v:shape style="position:absolute;left:5676;top:10918;width:2508;height:2" coordorigin="5676,10918" coordsize="2508,0" path="m5676,10918l8183,10918e" filled="false" stroked="true" strokeweight=".66pt" strokecolor="#d2d2d2">
                <v:path arrowok="t"/>
              </v:shape>
            </v:group>
            <v:group style="position:absolute;left:5698;top:10705;width:2461;height:207" coordorigin="5698,10705" coordsize="2461,207">
              <v:shape style="position:absolute;left:5698;top:10705;width:2461;height:207" coordorigin="5698,10705" coordsize="2461,207" path="m5698,10911l8159,10911,8159,10705,5698,10705,5698,10911xe" filled="true" fillcolor="#d2d2d2" stroked="false">
                <v:path arrowok="t"/>
                <v:fill type="solid"/>
              </v:shape>
            </v:group>
            <v:group style="position:absolute;left:8192;top:10698;width:2506;height:2" coordorigin="8192,10698" coordsize="2506,2">
              <v:shape style="position:absolute;left:8192;top:10698;width:2506;height:2" coordorigin="8192,10698" coordsize="2506,0" path="m8192,10698l10698,10698e" filled="false" stroked="true" strokeweight=".66pt" strokecolor="#d2d2d2">
                <v:path arrowok="t"/>
              </v:shape>
            </v:group>
            <v:group style="position:absolute;left:8204;top:10705;width:2;height:207" coordorigin="8204,10705" coordsize="2,207">
              <v:shape style="position:absolute;left:8204;top:10705;width:2;height:207" coordorigin="8204,10705" coordsize="0,207" path="m8204,10705l8204,10911e" filled="false" stroked="true" strokeweight="1.140pt" strokecolor="#d2d2d2">
                <v:path arrowok="t"/>
              </v:shape>
            </v:group>
            <v:group style="position:absolute;left:10687;top:10705;width:2;height:207" coordorigin="10687,10705" coordsize="2,207">
              <v:shape style="position:absolute;left:10687;top:10705;width:2;height:207" coordorigin="10687,10705" coordsize="0,207" path="m10687,10705l10687,10911e" filled="false" stroked="true" strokeweight="1.140pt" strokecolor="#d2d2d2">
                <v:path arrowok="t"/>
              </v:shape>
            </v:group>
            <v:group style="position:absolute;left:8192;top:10918;width:2506;height:2" coordorigin="8192,10918" coordsize="2506,2">
              <v:shape style="position:absolute;left:8192;top:10918;width:2506;height:2" coordorigin="8192,10918" coordsize="2506,0" path="m8192,10918l10698,10918e" filled="false" stroked="true" strokeweight=".66pt" strokecolor="#d2d2d2">
                <v:path arrowok="t"/>
              </v:shape>
            </v:group>
            <v:group style="position:absolute;left:8215;top:10705;width:2460;height:207" coordorigin="8215,10705" coordsize="2460,207">
              <v:shape style="position:absolute;left:8215;top:10705;width:2460;height:207" coordorigin="8215,10705" coordsize="2460,207" path="m8215,10911l10675,10911,10675,10705,8215,10705,8215,10911xe" filled="true" fillcolor="#d2d2d2" stroked="false">
                <v:path arrowok="t"/>
                <v:fill type="solid"/>
              </v:shape>
            </v:group>
            <v:group style="position:absolute;left:1139;top:10687;width:3393;height:2" coordorigin="1139,10687" coordsize="3393,2">
              <v:shape style="position:absolute;left:1139;top:10687;width:3393;height:2" coordorigin="1139,10687" coordsize="3393,0" path="m1139,10687l4532,10687e" filled="false" stroked="true" strokeweight=".48pt" strokecolor="#000000">
                <v:path arrowok="t"/>
              </v:shape>
            </v:group>
            <v:group style="position:absolute;left:4541;top:10687;width:1125;height:2" coordorigin="4541,10687" coordsize="1125,2">
              <v:shape style="position:absolute;left:4541;top:10687;width:1125;height:2" coordorigin="4541,10687" coordsize="1125,0" path="m4541,10687l5666,10687e" filled="false" stroked="true" strokeweight=".48pt" strokecolor="#000000">
                <v:path arrowok="t"/>
              </v:shape>
            </v:group>
            <v:group style="position:absolute;left:5676;top:10687;width:2508;height:2" coordorigin="5676,10687" coordsize="2508,2">
              <v:shape style="position:absolute;left:5676;top:10687;width:2508;height:2" coordorigin="5676,10687" coordsize="2508,0" path="m5676,10687l8183,10687e" filled="false" stroked="true" strokeweight=".48pt" strokecolor="#000000">
                <v:path arrowok="t"/>
              </v:shape>
            </v:group>
            <v:group style="position:absolute;left:8192;top:10687;width:2506;height:2" coordorigin="8192,10687" coordsize="2506,2">
              <v:shape style="position:absolute;left:8192;top:10687;width:2506;height:2" coordorigin="8192,10687" coordsize="2506,0" path="m8192,10687l10698,10687e" filled="false" stroked="true" strokeweight=".48pt" strokecolor="#000000">
                <v:path arrowok="t"/>
              </v:shape>
            </v:group>
            <v:group style="position:absolute;left:1150;top:10935;width:2;height:233" coordorigin="1150,10935" coordsize="2,233">
              <v:shape style="position:absolute;left:1150;top:10935;width:2;height:233" coordorigin="1150,10935" coordsize="0,233" path="m1150,10935l1150,11168e" filled="false" stroked="true" strokeweight="1.140pt" strokecolor="#d2d2d2">
                <v:path arrowok="t"/>
              </v:shape>
            </v:group>
            <v:group style="position:absolute;left:4520;top:10935;width:2;height:233" coordorigin="4520,10935" coordsize="2,233">
              <v:shape style="position:absolute;left:4520;top:10935;width:2;height:233" coordorigin="4520,10935" coordsize="0,233" path="m4520,10935l4520,11168e" filled="false" stroked="true" strokeweight="1.140pt" strokecolor="#d2d2d2">
                <v:path arrowok="t"/>
              </v:shape>
            </v:group>
            <v:group style="position:absolute;left:1162;top:10935;width:3348;height:233" coordorigin="1162,10935" coordsize="3348,233">
              <v:shape style="position:absolute;left:1162;top:10935;width:3348;height:233" coordorigin="1162,10935" coordsize="3348,233" path="m1162,11168l4509,11168,4509,10935,1162,10935,1162,11168xe" filled="true" fillcolor="#d2d2d2" stroked="false">
                <v:path arrowok="t"/>
                <v:fill type="solid"/>
              </v:shape>
            </v:group>
            <v:group style="position:absolute;left:5687;top:10948;width:2;height:207" coordorigin="5687,10948" coordsize="2,207">
              <v:shape style="position:absolute;left:5687;top:10948;width:2;height:207" coordorigin="5687,10948" coordsize="0,207" path="m5687,10948l5687,11155e" filled="false" stroked="true" strokeweight="1.140pt" strokecolor="#ffffff">
                <v:path arrowok="t"/>
              </v:shape>
            </v:group>
            <v:group style="position:absolute;left:5698;top:10948;width:2461;height:207" coordorigin="5698,10948" coordsize="2461,207">
              <v:shape style="position:absolute;left:5698;top:10948;width:2461;height:207" coordorigin="5698,10948" coordsize="2461,207" path="m5698,11155l8159,11155,8159,10948,5698,10948,5698,11155xe" filled="true" fillcolor="#ffffff" stroked="false">
                <v:path arrowok="t"/>
                <v:fill type="solid"/>
              </v:shape>
            </v:group>
            <v:group style="position:absolute;left:1139;top:10929;width:3393;height:2" coordorigin="1139,10929" coordsize="3393,2">
              <v:shape style="position:absolute;left:1139;top:10929;width:3393;height:2" coordorigin="1139,10929" coordsize="3393,0" path="m1139,10929l4532,10929e" filled="false" stroked="true" strokeweight=".48pt" strokecolor="#000000">
                <v:path arrowok="t"/>
              </v:shape>
            </v:group>
            <v:group style="position:absolute;left:4541;top:10929;width:1125;height:2" coordorigin="4541,10929" coordsize="1125,2">
              <v:shape style="position:absolute;left:4541;top:10929;width:1125;height:2" coordorigin="4541,10929" coordsize="1125,0" path="m4541,10929l5666,10929e" filled="false" stroked="true" strokeweight=".48pt" strokecolor="#000000">
                <v:path arrowok="t"/>
              </v:shape>
            </v:group>
            <v:group style="position:absolute;left:5676;top:10929;width:2508;height:2" coordorigin="5676,10929" coordsize="2508,2">
              <v:shape style="position:absolute;left:5676;top:10929;width:2508;height:2" coordorigin="5676,10929" coordsize="2508,0" path="m5676,10929l8183,10929e" filled="false" stroked="true" strokeweight=".48pt" strokecolor="#000000">
                <v:path arrowok="t"/>
              </v:shape>
            </v:group>
            <v:group style="position:absolute;left:8192;top:10929;width:2506;height:2" coordorigin="8192,10929" coordsize="2506,2">
              <v:shape style="position:absolute;left:8192;top:10929;width:2506;height:2" coordorigin="8192,10929" coordsize="2506,0" path="m8192,10929l10698,10929e" filled="false" stroked="true" strokeweight=".48pt" strokecolor="#000000">
                <v:path arrowok="t"/>
              </v:shape>
            </v:group>
            <v:group style="position:absolute;left:1150;top:11179;width:2;height:233" coordorigin="1150,11179" coordsize="2,233">
              <v:shape style="position:absolute;left:1150;top:11179;width:2;height:233" coordorigin="1150,11179" coordsize="0,233" path="m1150,11179l1150,11412e" filled="false" stroked="true" strokeweight="1.140pt" strokecolor="#d2d2d2">
                <v:path arrowok="t"/>
              </v:shape>
            </v:group>
            <v:group style="position:absolute;left:4520;top:11179;width:2;height:233" coordorigin="4520,11179" coordsize="2,233">
              <v:shape style="position:absolute;left:4520;top:11179;width:2;height:233" coordorigin="4520,11179" coordsize="0,233" path="m4520,11179l4520,11412e" filled="false" stroked="true" strokeweight="1.140pt" strokecolor="#d2d2d2">
                <v:path arrowok="t"/>
              </v:shape>
            </v:group>
            <v:group style="position:absolute;left:1162;top:11179;width:3348;height:233" coordorigin="1162,11179" coordsize="3348,233">
              <v:shape style="position:absolute;left:1162;top:11179;width:3348;height:233" coordorigin="1162,11179" coordsize="3348,233" path="m1162,11412l4509,11412,4509,11179,1162,11179,1162,11412xe" filled="true" fillcolor="#d2d2d2" stroked="false">
                <v:path arrowok="t"/>
                <v:fill type="solid"/>
              </v:shape>
            </v:group>
            <v:group style="position:absolute;left:1139;top:11173;width:3393;height:2" coordorigin="1139,11173" coordsize="3393,2">
              <v:shape style="position:absolute;left:1139;top:11173;width:3393;height:2" coordorigin="1139,11173" coordsize="3393,0" path="m1139,11173l4532,11173e" filled="false" stroked="true" strokeweight=".48pt" strokecolor="#000000">
                <v:path arrowok="t"/>
              </v:shape>
            </v:group>
            <v:group style="position:absolute;left:4541;top:11173;width:1125;height:2" coordorigin="4541,11173" coordsize="1125,2">
              <v:shape style="position:absolute;left:4541;top:11173;width:1125;height:2" coordorigin="4541,11173" coordsize="1125,0" path="m4541,11173l5666,11173e" filled="false" stroked="true" strokeweight=".48pt" strokecolor="#000000">
                <v:path arrowok="t"/>
              </v:shape>
            </v:group>
            <v:group style="position:absolute;left:5676;top:11173;width:2508;height:2" coordorigin="5676,11173" coordsize="2508,2">
              <v:shape style="position:absolute;left:5676;top:11173;width:2508;height:2" coordorigin="5676,11173" coordsize="2508,0" path="m5676,11173l8183,11173e" filled="false" stroked="true" strokeweight=".48pt" strokecolor="#000000">
                <v:path arrowok="t"/>
              </v:shape>
            </v:group>
            <v:group style="position:absolute;left:8192;top:11173;width:2506;height:2" coordorigin="8192,11173" coordsize="2506,2">
              <v:shape style="position:absolute;left:8192;top:11173;width:2506;height:2" coordorigin="8192,11173" coordsize="2506,0" path="m8192,11173l10698,11173e" filled="false" stroked="true" strokeweight=".48pt" strokecolor="#000000">
                <v:path arrowok="t"/>
              </v:shape>
            </v:group>
            <v:group style="position:absolute;left:1150;top:11421;width:2;height:234" coordorigin="1150,11421" coordsize="2,234">
              <v:shape style="position:absolute;left:1150;top:11421;width:2;height:234" coordorigin="1150,11421" coordsize="0,234" path="m1150,11421l1150,11655e" filled="false" stroked="true" strokeweight="1.140pt" strokecolor="#d2d2d2">
                <v:path arrowok="t"/>
              </v:shape>
            </v:group>
            <v:group style="position:absolute;left:4520;top:11421;width:2;height:234" coordorigin="4520,11421" coordsize="2,234">
              <v:shape style="position:absolute;left:4520;top:11421;width:2;height:234" coordorigin="4520,11421" coordsize="0,234" path="m4520,11421l4520,11655e" filled="false" stroked="true" strokeweight="1.140pt" strokecolor="#d2d2d2">
                <v:path arrowok="t"/>
              </v:shape>
            </v:group>
            <v:group style="position:absolute;left:1162;top:11421;width:3348;height:234" coordorigin="1162,11421" coordsize="3348,234">
              <v:shape style="position:absolute;left:1162;top:11421;width:3348;height:234" coordorigin="1162,11421" coordsize="3348,234" path="m1162,11655l4509,11655,4509,11421,1162,11421,1162,11655xe" filled="true" fillcolor="#d2d2d2" stroked="false">
                <v:path arrowok="t"/>
                <v:fill type="solid"/>
              </v:shape>
            </v:group>
            <v:group style="position:absolute;left:1139;top:11416;width:3393;height:2" coordorigin="1139,11416" coordsize="3393,2">
              <v:shape style="position:absolute;left:1139;top:11416;width:3393;height:2" coordorigin="1139,11416" coordsize="3393,0" path="m1139,11416l4532,11416e" filled="false" stroked="true" strokeweight=".48pt" strokecolor="#000000">
                <v:path arrowok="t"/>
              </v:shape>
            </v:group>
            <v:group style="position:absolute;left:4541;top:11416;width:1125;height:2" coordorigin="4541,11416" coordsize="1125,2">
              <v:shape style="position:absolute;left:4541;top:11416;width:1125;height:2" coordorigin="4541,11416" coordsize="1125,0" path="m4541,11416l5666,11416e" filled="false" stroked="true" strokeweight=".48pt" strokecolor="#000000">
                <v:path arrowok="t"/>
              </v:shape>
            </v:group>
            <v:group style="position:absolute;left:5676;top:11416;width:2508;height:2" coordorigin="5676,11416" coordsize="2508,2">
              <v:shape style="position:absolute;left:5676;top:11416;width:2508;height:2" coordorigin="5676,11416" coordsize="2508,0" path="m5676,11416l8183,11416e" filled="false" stroked="true" strokeweight=".48pt" strokecolor="#000000">
                <v:path arrowok="t"/>
              </v:shape>
            </v:group>
            <v:group style="position:absolute;left:8192;top:11416;width:2506;height:2" coordorigin="8192,11416" coordsize="2506,2">
              <v:shape style="position:absolute;left:8192;top:11416;width:2506;height:2" coordorigin="8192,11416" coordsize="2506,0" path="m8192,11416l10698,11416e" filled="false" stroked="true" strokeweight=".48pt" strokecolor="#000000">
                <v:path arrowok="t"/>
              </v:shape>
            </v:group>
            <v:group style="position:absolute;left:1150;top:11665;width:2;height:234" coordorigin="1150,11665" coordsize="2,234">
              <v:shape style="position:absolute;left:1150;top:11665;width:2;height:234" coordorigin="1150,11665" coordsize="0,234" path="m1150,11665l1150,11899e" filled="false" stroked="true" strokeweight="1.140pt" strokecolor="#d2d2d2">
                <v:path arrowok="t"/>
              </v:shape>
            </v:group>
            <v:group style="position:absolute;left:4520;top:11665;width:2;height:234" coordorigin="4520,11665" coordsize="2,234">
              <v:shape style="position:absolute;left:4520;top:11665;width:2;height:234" coordorigin="4520,11665" coordsize="0,234" path="m4520,11665l4520,11899e" filled="false" stroked="true" strokeweight="1.140pt" strokecolor="#d2d2d2">
                <v:path arrowok="t"/>
              </v:shape>
            </v:group>
            <v:group style="position:absolute;left:1162;top:11665;width:3348;height:234" coordorigin="1162,11665" coordsize="3348,234">
              <v:shape style="position:absolute;left:1162;top:11665;width:3348;height:234" coordorigin="1162,11665" coordsize="3348,234" path="m1162,11899l4509,11899,4509,11665,1162,11665,1162,11899xe" filled="true" fillcolor="#d2d2d2" stroked="false">
                <v:path arrowok="t"/>
                <v:fill type="solid"/>
              </v:shape>
            </v:group>
            <v:group style="position:absolute;left:1139;top:11660;width:3393;height:2" coordorigin="1139,11660" coordsize="3393,2">
              <v:shape style="position:absolute;left:1139;top:11660;width:3393;height:2" coordorigin="1139,11660" coordsize="3393,0" path="m1139,11660l4532,11660e" filled="false" stroked="true" strokeweight=".48pt" strokecolor="#000000">
                <v:path arrowok="t"/>
              </v:shape>
            </v:group>
            <v:group style="position:absolute;left:4541;top:11660;width:1125;height:2" coordorigin="4541,11660" coordsize="1125,2">
              <v:shape style="position:absolute;left:4541;top:11660;width:1125;height:2" coordorigin="4541,11660" coordsize="1125,0" path="m4541,11660l5666,11660e" filled="false" stroked="true" strokeweight=".48pt" strokecolor="#000000">
                <v:path arrowok="t"/>
              </v:shape>
            </v:group>
            <v:group style="position:absolute;left:5676;top:11660;width:2508;height:2" coordorigin="5676,11660" coordsize="2508,2">
              <v:shape style="position:absolute;left:5676;top:11660;width:2508;height:2" coordorigin="5676,11660" coordsize="2508,0" path="m5676,11660l8183,11660e" filled="false" stroked="true" strokeweight=".48pt" strokecolor="#000000">
                <v:path arrowok="t"/>
              </v:shape>
            </v:group>
            <v:group style="position:absolute;left:8192;top:11660;width:2506;height:2" coordorigin="8192,11660" coordsize="2506,2">
              <v:shape style="position:absolute;left:8192;top:11660;width:2506;height:2" coordorigin="8192,11660" coordsize="2506,0" path="m8192,11660l10698,11660e" filled="false" stroked="true" strokeweight=".48pt" strokecolor="#000000">
                <v:path arrowok="t"/>
              </v:shape>
            </v:group>
            <v:group style="position:absolute;left:1150;top:11908;width:2;height:234" coordorigin="1150,11908" coordsize="2,234">
              <v:shape style="position:absolute;left:1150;top:11908;width:2;height:234" coordorigin="1150,11908" coordsize="0,234" path="m1150,11908l1150,12142e" filled="false" stroked="true" strokeweight="1.140pt" strokecolor="#d2d2d2">
                <v:path arrowok="t"/>
              </v:shape>
            </v:group>
            <v:group style="position:absolute;left:4520;top:11908;width:2;height:234" coordorigin="4520,11908" coordsize="2,234">
              <v:shape style="position:absolute;left:4520;top:11908;width:2;height:234" coordorigin="4520,11908" coordsize="0,234" path="m4520,11908l4520,12142e" filled="false" stroked="true" strokeweight="1.140pt" strokecolor="#d2d2d2">
                <v:path arrowok="t"/>
              </v:shape>
            </v:group>
            <v:group style="position:absolute;left:1162;top:11908;width:3348;height:234" coordorigin="1162,11908" coordsize="3348,234">
              <v:shape style="position:absolute;left:1162;top:11908;width:3348;height:234" coordorigin="1162,11908" coordsize="3348,234" path="m1162,12142l4509,12142,4509,11908,1162,11908,1162,12142xe" filled="true" fillcolor="#d2d2d2" stroked="false">
                <v:path arrowok="t"/>
                <v:fill type="solid"/>
              </v:shape>
            </v:group>
            <v:group style="position:absolute;left:1139;top:11904;width:3393;height:2" coordorigin="1139,11904" coordsize="3393,2">
              <v:shape style="position:absolute;left:1139;top:11904;width:3393;height:2" coordorigin="1139,11904" coordsize="3393,0" path="m1139,11904l4532,11904e" filled="false" stroked="true" strokeweight=".48pt" strokecolor="#000000">
                <v:path arrowok="t"/>
              </v:shape>
            </v:group>
            <v:group style="position:absolute;left:4541;top:11904;width:1125;height:2" coordorigin="4541,11904" coordsize="1125,2">
              <v:shape style="position:absolute;left:4541;top:11904;width:1125;height:2" coordorigin="4541,11904" coordsize="1125,0" path="m4541,11904l5666,11904e" filled="false" stroked="true" strokeweight=".48pt" strokecolor="#000000">
                <v:path arrowok="t"/>
              </v:shape>
            </v:group>
            <v:group style="position:absolute;left:5676;top:11904;width:2508;height:2" coordorigin="5676,11904" coordsize="2508,2">
              <v:shape style="position:absolute;left:5676;top:11904;width:2508;height:2" coordorigin="5676,11904" coordsize="2508,0" path="m5676,11904l8183,11904e" filled="false" stroked="true" strokeweight=".48pt" strokecolor="#000000">
                <v:path arrowok="t"/>
              </v:shape>
            </v:group>
            <v:group style="position:absolute;left:8192;top:11904;width:2506;height:2" coordorigin="8192,11904" coordsize="2506,2">
              <v:shape style="position:absolute;left:8192;top:11904;width:2506;height:2" coordorigin="8192,11904" coordsize="2506,0" path="m8192,11904l10698,11904e" filled="false" stroked="true" strokeweight=".48pt" strokecolor="#000000">
                <v:path arrowok="t"/>
              </v:shape>
            </v:group>
            <v:group style="position:absolute;left:1150;top:12152;width:2;height:234" coordorigin="1150,12152" coordsize="2,234">
              <v:shape style="position:absolute;left:1150;top:12152;width:2;height:234" coordorigin="1150,12152" coordsize="0,234" path="m1150,12152l1150,12386e" filled="false" stroked="true" strokeweight="1.140pt" strokecolor="#d2d2d2">
                <v:path arrowok="t"/>
              </v:shape>
            </v:group>
            <v:group style="position:absolute;left:4520;top:12152;width:2;height:234" coordorigin="4520,12152" coordsize="2,234">
              <v:shape style="position:absolute;left:4520;top:12152;width:2;height:234" coordorigin="4520,12152" coordsize="0,234" path="m4520,12152l4520,12386e" filled="false" stroked="true" strokeweight="1.140pt" strokecolor="#d2d2d2">
                <v:path arrowok="t"/>
              </v:shape>
            </v:group>
            <v:group style="position:absolute;left:1162;top:12152;width:3348;height:234" coordorigin="1162,12152" coordsize="3348,234">
              <v:shape style="position:absolute;left:1162;top:12152;width:3348;height:234" coordorigin="1162,12152" coordsize="3348,234" path="m1162,12386l4509,12386,4509,12152,1162,12152,1162,12386xe" filled="true" fillcolor="#d2d2d2" stroked="false">
                <v:path arrowok="t"/>
                <v:fill type="solid"/>
              </v:shape>
            </v:group>
            <v:group style="position:absolute;left:1139;top:12147;width:3393;height:2" coordorigin="1139,12147" coordsize="3393,2">
              <v:shape style="position:absolute;left:1139;top:12147;width:3393;height:2" coordorigin="1139,12147" coordsize="3393,0" path="m1139,12147l4532,12147e" filled="false" stroked="true" strokeweight=".48pt" strokecolor="#000000">
                <v:path arrowok="t"/>
              </v:shape>
            </v:group>
            <v:group style="position:absolute;left:4541;top:12147;width:1125;height:2" coordorigin="4541,12147" coordsize="1125,2">
              <v:shape style="position:absolute;left:4541;top:12147;width:1125;height:2" coordorigin="4541,12147" coordsize="1125,0" path="m4541,12147l5666,12147e" filled="false" stroked="true" strokeweight=".48pt" strokecolor="#000000">
                <v:path arrowok="t"/>
              </v:shape>
            </v:group>
            <v:group style="position:absolute;left:5676;top:12147;width:2508;height:2" coordorigin="5676,12147" coordsize="2508,2">
              <v:shape style="position:absolute;left:5676;top:12147;width:2508;height:2" coordorigin="5676,12147" coordsize="2508,0" path="m5676,12147l8183,12147e" filled="false" stroked="true" strokeweight=".48pt" strokecolor="#000000">
                <v:path arrowok="t"/>
              </v:shape>
            </v:group>
            <v:group style="position:absolute;left:8192;top:12147;width:2506;height:2" coordorigin="8192,12147" coordsize="2506,2">
              <v:shape style="position:absolute;left:8192;top:12147;width:2506;height:2" coordorigin="8192,12147" coordsize="2506,0" path="m8192,12147l10698,12147e" filled="false" stroked="true" strokeweight=".48pt" strokecolor="#000000">
                <v:path arrowok="t"/>
              </v:shape>
            </v:group>
            <v:group style="position:absolute;left:1150;top:12396;width:2;height:233" coordorigin="1150,12396" coordsize="2,233">
              <v:shape style="position:absolute;left:1150;top:12396;width:2;height:233" coordorigin="1150,12396" coordsize="0,233" path="m1150,12396l1150,12628e" filled="false" stroked="true" strokeweight="1.140pt" strokecolor="#d2d2d2">
                <v:path arrowok="t"/>
              </v:shape>
            </v:group>
            <v:group style="position:absolute;left:4520;top:12396;width:2;height:233" coordorigin="4520,12396" coordsize="2,233">
              <v:shape style="position:absolute;left:4520;top:12396;width:2;height:233" coordorigin="4520,12396" coordsize="0,233" path="m4520,12396l4520,12628e" filled="false" stroked="true" strokeweight="1.140pt" strokecolor="#d2d2d2">
                <v:path arrowok="t"/>
              </v:shape>
            </v:group>
            <v:group style="position:absolute;left:1162;top:12396;width:3348;height:233" coordorigin="1162,12396" coordsize="3348,233">
              <v:shape style="position:absolute;left:1162;top:12396;width:3348;height:233" coordorigin="1162,12396" coordsize="3348,233" path="m1162,12628l4509,12628,4509,12396,1162,12396,1162,12628xe" filled="true" fillcolor="#d2d2d2" stroked="false">
                <v:path arrowok="t"/>
                <v:fill type="solid"/>
              </v:shape>
            </v:group>
            <v:group style="position:absolute;left:1139;top:12391;width:3393;height:2" coordorigin="1139,12391" coordsize="3393,2">
              <v:shape style="position:absolute;left:1139;top:12391;width:3393;height:2" coordorigin="1139,12391" coordsize="3393,0" path="m1139,12391l4532,12391e" filled="false" stroked="true" strokeweight=".48pt" strokecolor="#000000">
                <v:path arrowok="t"/>
              </v:shape>
            </v:group>
            <v:group style="position:absolute;left:4541;top:12391;width:1125;height:2" coordorigin="4541,12391" coordsize="1125,2">
              <v:shape style="position:absolute;left:4541;top:12391;width:1125;height:2" coordorigin="4541,12391" coordsize="1125,0" path="m4541,12391l5666,12391e" filled="false" stroked="true" strokeweight=".48pt" strokecolor="#000000">
                <v:path arrowok="t"/>
              </v:shape>
            </v:group>
            <v:group style="position:absolute;left:5676;top:12391;width:2508;height:2" coordorigin="5676,12391" coordsize="2508,2">
              <v:shape style="position:absolute;left:5676;top:12391;width:2508;height:2" coordorigin="5676,12391" coordsize="2508,0" path="m5676,12391l8183,12391e" filled="false" stroked="true" strokeweight=".48pt" strokecolor="#000000">
                <v:path arrowok="t"/>
              </v:shape>
            </v:group>
            <v:group style="position:absolute;left:8192;top:12391;width:2506;height:2" coordorigin="8192,12391" coordsize="2506,2">
              <v:shape style="position:absolute;left:8192;top:12391;width:2506;height:2" coordorigin="8192,12391" coordsize="2506,0" path="m8192,12391l10698,12391e" filled="false" stroked="true" strokeweight=".48pt" strokecolor="#000000">
                <v:path arrowok="t"/>
              </v:shape>
            </v:group>
            <v:group style="position:absolute;left:1150;top:12639;width:2;height:233" coordorigin="1150,12639" coordsize="2,233">
              <v:shape style="position:absolute;left:1150;top:12639;width:2;height:233" coordorigin="1150,12639" coordsize="0,233" path="m1150,12639l1150,12872e" filled="false" stroked="true" strokeweight="1.140pt" strokecolor="#d2d2d2">
                <v:path arrowok="t"/>
              </v:shape>
            </v:group>
            <v:group style="position:absolute;left:4520;top:12639;width:2;height:233" coordorigin="4520,12639" coordsize="2,233">
              <v:shape style="position:absolute;left:4520;top:12639;width:2;height:233" coordorigin="4520,12639" coordsize="0,233" path="m4520,12639l4520,12872e" filled="false" stroked="true" strokeweight="1.140pt" strokecolor="#d2d2d2">
                <v:path arrowok="t"/>
              </v:shape>
            </v:group>
            <v:group style="position:absolute;left:1162;top:12639;width:3348;height:233" coordorigin="1162,12639" coordsize="3348,233">
              <v:shape style="position:absolute;left:1162;top:12639;width:3348;height:233" coordorigin="1162,12639" coordsize="3348,233" path="m1162,12872l4509,12872,4509,12639,1162,12639,1162,12872xe" filled="true" fillcolor="#d2d2d2" stroked="false">
                <v:path arrowok="t"/>
                <v:fill type="solid"/>
              </v:shape>
            </v:group>
            <v:group style="position:absolute;left:1139;top:12633;width:3393;height:2" coordorigin="1139,12633" coordsize="3393,2">
              <v:shape style="position:absolute;left:1139;top:12633;width:3393;height:2" coordorigin="1139,12633" coordsize="3393,0" path="m1139,12633l4532,12633e" filled="false" stroked="true" strokeweight=".48pt" strokecolor="#000000">
                <v:path arrowok="t"/>
              </v:shape>
            </v:group>
            <v:group style="position:absolute;left:4541;top:12633;width:1125;height:2" coordorigin="4541,12633" coordsize="1125,2">
              <v:shape style="position:absolute;left:4541;top:12633;width:1125;height:2" coordorigin="4541,12633" coordsize="1125,0" path="m4541,12633l5666,12633e" filled="false" stroked="true" strokeweight=".48pt" strokecolor="#000000">
                <v:path arrowok="t"/>
              </v:shape>
            </v:group>
            <v:group style="position:absolute;left:5676;top:12633;width:2508;height:2" coordorigin="5676,12633" coordsize="2508,2">
              <v:shape style="position:absolute;left:5676;top:12633;width:2508;height:2" coordorigin="5676,12633" coordsize="2508,0" path="m5676,12633l8183,12633e" filled="false" stroked="true" strokeweight=".48pt" strokecolor="#000000">
                <v:path arrowok="t"/>
              </v:shape>
            </v:group>
            <v:group style="position:absolute;left:8192;top:12633;width:2506;height:2" coordorigin="8192,12633" coordsize="2506,2">
              <v:shape style="position:absolute;left:8192;top:12633;width:2506;height:2" coordorigin="8192,12633" coordsize="2506,0" path="m8192,12633l10698,12633e" filled="false" stroked="true" strokeweight=".48pt" strokecolor="#000000">
                <v:path arrowok="t"/>
              </v:shape>
            </v:group>
            <v:group style="position:absolute;left:1150;top:12883;width:2;height:233" coordorigin="1150,12883" coordsize="2,233">
              <v:shape style="position:absolute;left:1150;top:12883;width:2;height:233" coordorigin="1150,12883" coordsize="0,233" path="m1150,12883l1150,13116e" filled="false" stroked="true" strokeweight="1.140pt" strokecolor="#d2d2d2">
                <v:path arrowok="t"/>
              </v:shape>
            </v:group>
            <v:group style="position:absolute;left:4520;top:12883;width:2;height:233" coordorigin="4520,12883" coordsize="2,233">
              <v:shape style="position:absolute;left:4520;top:12883;width:2;height:233" coordorigin="4520,12883" coordsize="0,233" path="m4520,12883l4520,13116e" filled="false" stroked="true" strokeweight="1.140pt" strokecolor="#d2d2d2">
                <v:path arrowok="t"/>
              </v:shape>
            </v:group>
            <v:group style="position:absolute;left:1162;top:12883;width:3348;height:233" coordorigin="1162,12883" coordsize="3348,233">
              <v:shape style="position:absolute;left:1162;top:12883;width:3348;height:233" coordorigin="1162,12883" coordsize="3348,233" path="m1162,13116l4509,13116,4509,12883,1162,12883,1162,13116xe" filled="true" fillcolor="#d2d2d2" stroked="false">
                <v:path arrowok="t"/>
                <v:fill type="solid"/>
              </v:shape>
            </v:group>
            <v:group style="position:absolute;left:1139;top:12877;width:3393;height:2" coordorigin="1139,12877" coordsize="3393,2">
              <v:shape style="position:absolute;left:1139;top:12877;width:3393;height:2" coordorigin="1139,12877" coordsize="3393,0" path="m1139,12877l4532,12877e" filled="false" stroked="true" strokeweight=".48pt" strokecolor="#000000">
                <v:path arrowok="t"/>
              </v:shape>
            </v:group>
            <v:group style="position:absolute;left:4541;top:12877;width:1125;height:2" coordorigin="4541,12877" coordsize="1125,2">
              <v:shape style="position:absolute;left:4541;top:12877;width:1125;height:2" coordorigin="4541,12877" coordsize="1125,0" path="m4541,12877l5666,12877e" filled="false" stroked="true" strokeweight=".48pt" strokecolor="#000000">
                <v:path arrowok="t"/>
              </v:shape>
            </v:group>
            <v:group style="position:absolute;left:5676;top:12877;width:2508;height:2" coordorigin="5676,12877" coordsize="2508,2">
              <v:shape style="position:absolute;left:5676;top:12877;width:2508;height:2" coordorigin="5676,12877" coordsize="2508,0" path="m5676,12877l8183,12877e" filled="false" stroked="true" strokeweight=".48pt" strokecolor="#000000">
                <v:path arrowok="t"/>
              </v:shape>
            </v:group>
            <v:group style="position:absolute;left:8192;top:12877;width:2506;height:2" coordorigin="8192,12877" coordsize="2506,2">
              <v:shape style="position:absolute;left:8192;top:12877;width:2506;height:2" coordorigin="8192,12877" coordsize="2506,0" path="m8192,12877l10698,12877e" filled="false" stroked="true" strokeweight=".48pt" strokecolor="#000000">
                <v:path arrowok="t"/>
              </v:shape>
            </v:group>
            <v:group style="position:absolute;left:1150;top:13126;width:2;height:233" coordorigin="1150,13126" coordsize="2,233">
              <v:shape style="position:absolute;left:1150;top:13126;width:2;height:233" coordorigin="1150,13126" coordsize="0,233" path="m1150,13126l1150,13359e" filled="false" stroked="true" strokeweight="1.140pt" strokecolor="#d2d2d2">
                <v:path arrowok="t"/>
              </v:shape>
            </v:group>
            <v:group style="position:absolute;left:4520;top:13126;width:2;height:233" coordorigin="4520,13126" coordsize="2,233">
              <v:shape style="position:absolute;left:4520;top:13126;width:2;height:233" coordorigin="4520,13126" coordsize="0,233" path="m4520,13126l4520,13359e" filled="false" stroked="true" strokeweight="1.140pt" strokecolor="#d2d2d2">
                <v:path arrowok="t"/>
              </v:shape>
            </v:group>
            <v:group style="position:absolute;left:1162;top:13126;width:3348;height:233" coordorigin="1162,13126" coordsize="3348,233">
              <v:shape style="position:absolute;left:1162;top:13126;width:3348;height:233" coordorigin="1162,13126" coordsize="3348,233" path="m1162,13359l4509,13359,4509,13126,1162,13126,1162,13359xe" filled="true" fillcolor="#d2d2d2" stroked="false">
                <v:path arrowok="t"/>
                <v:fill type="solid"/>
              </v:shape>
            </v:group>
            <v:group style="position:absolute;left:1139;top:13120;width:3393;height:2" coordorigin="1139,13120" coordsize="3393,2">
              <v:shape style="position:absolute;left:1139;top:13120;width:3393;height:2" coordorigin="1139,13120" coordsize="3393,0" path="m1139,13120l4532,13120e" filled="false" stroked="true" strokeweight=".48pt" strokecolor="#000000">
                <v:path arrowok="t"/>
              </v:shape>
            </v:group>
            <v:group style="position:absolute;left:4541;top:13120;width:1125;height:2" coordorigin="4541,13120" coordsize="1125,2">
              <v:shape style="position:absolute;left:4541;top:13120;width:1125;height:2" coordorigin="4541,13120" coordsize="1125,0" path="m4541,13120l5666,13120e" filled="false" stroked="true" strokeweight=".48pt" strokecolor="#000000">
                <v:path arrowok="t"/>
              </v:shape>
            </v:group>
            <v:group style="position:absolute;left:5676;top:13120;width:2508;height:2" coordorigin="5676,13120" coordsize="2508,2">
              <v:shape style="position:absolute;left:5676;top:13120;width:2508;height:2" coordorigin="5676,13120" coordsize="2508,0" path="m5676,13120l8183,13120e" filled="false" stroked="true" strokeweight=".48pt" strokecolor="#000000">
                <v:path arrowok="t"/>
              </v:shape>
            </v:group>
            <v:group style="position:absolute;left:8192;top:13120;width:2506;height:2" coordorigin="8192,13120" coordsize="2506,2">
              <v:shape style="position:absolute;left:8192;top:13120;width:2506;height:2" coordorigin="8192,13120" coordsize="2506,0" path="m8192,13120l10698,13120e" filled="false" stroked="true" strokeweight=".48pt" strokecolor="#000000">
                <v:path arrowok="t"/>
              </v:shape>
            </v:group>
            <v:group style="position:absolute;left:1150;top:13369;width:2;height:234" coordorigin="1150,13369" coordsize="2,234">
              <v:shape style="position:absolute;left:1150;top:13369;width:2;height:234" coordorigin="1150,13369" coordsize="0,234" path="m1150,13369l1150,13603e" filled="false" stroked="true" strokeweight="1.140pt" strokecolor="#d2d2d2">
                <v:path arrowok="t"/>
              </v:shape>
            </v:group>
            <v:group style="position:absolute;left:4520;top:13369;width:2;height:234" coordorigin="4520,13369" coordsize="2,234">
              <v:shape style="position:absolute;left:4520;top:13369;width:2;height:234" coordorigin="4520,13369" coordsize="0,234" path="m4520,13369l4520,13603e" filled="false" stroked="true" strokeweight="1.140pt" strokecolor="#d2d2d2">
                <v:path arrowok="t"/>
              </v:shape>
            </v:group>
            <v:group style="position:absolute;left:1162;top:13369;width:3348;height:234" coordorigin="1162,13369" coordsize="3348,234">
              <v:shape style="position:absolute;left:1162;top:13369;width:3348;height:234" coordorigin="1162,13369" coordsize="3348,234" path="m1162,13603l4509,13603,4509,13369,1162,13369,1162,13603xe" filled="true" fillcolor="#d2d2d2" stroked="false">
                <v:path arrowok="t"/>
                <v:fill type="solid"/>
              </v:shape>
            </v:group>
            <v:group style="position:absolute;left:1139;top:13364;width:3393;height:2" coordorigin="1139,13364" coordsize="3393,2">
              <v:shape style="position:absolute;left:1139;top:13364;width:3393;height:2" coordorigin="1139,13364" coordsize="3393,0" path="m1139,13364l4532,13364e" filled="false" stroked="true" strokeweight=".48pt" strokecolor="#000000">
                <v:path arrowok="t"/>
              </v:shape>
            </v:group>
            <v:group style="position:absolute;left:4541;top:13364;width:1125;height:2" coordorigin="4541,13364" coordsize="1125,2">
              <v:shape style="position:absolute;left:4541;top:13364;width:1125;height:2" coordorigin="4541,13364" coordsize="1125,0" path="m4541,13364l5666,13364e" filled="false" stroked="true" strokeweight=".48pt" strokecolor="#000000">
                <v:path arrowok="t"/>
              </v:shape>
            </v:group>
            <v:group style="position:absolute;left:5676;top:13364;width:2508;height:2" coordorigin="5676,13364" coordsize="2508,2">
              <v:shape style="position:absolute;left:5676;top:13364;width:2508;height:2" coordorigin="5676,13364" coordsize="2508,0" path="m5676,13364l8183,13364e" filled="false" stroked="true" strokeweight=".48pt" strokecolor="#000000">
                <v:path arrowok="t"/>
              </v:shape>
            </v:group>
            <v:group style="position:absolute;left:8192;top:13364;width:2506;height:2" coordorigin="8192,13364" coordsize="2506,2">
              <v:shape style="position:absolute;left:8192;top:13364;width:2506;height:2" coordorigin="8192,13364" coordsize="2506,0" path="m8192,13364l10698,13364e" filled="false" stroked="true" strokeweight=".48pt" strokecolor="#000000">
                <v:path arrowok="t"/>
              </v:shape>
            </v:group>
            <v:group style="position:absolute;left:1150;top:13612;width:2;height:234" coordorigin="1150,13612" coordsize="2,234">
              <v:shape style="position:absolute;left:1150;top:13612;width:2;height:234" coordorigin="1150,13612" coordsize="0,234" path="m1150,13612l1150,13846e" filled="false" stroked="true" strokeweight="1.140pt" strokecolor="#d2d2d2">
                <v:path arrowok="t"/>
              </v:shape>
            </v:group>
            <v:group style="position:absolute;left:4520;top:13612;width:2;height:234" coordorigin="4520,13612" coordsize="2,234">
              <v:shape style="position:absolute;left:4520;top:13612;width:2;height:234" coordorigin="4520,13612" coordsize="0,234" path="m4520,13612l4520,13846e" filled="false" stroked="true" strokeweight="1.140pt" strokecolor="#d2d2d2">
                <v:path arrowok="t"/>
              </v:shape>
            </v:group>
            <v:group style="position:absolute;left:1162;top:13612;width:3348;height:234" coordorigin="1162,13612" coordsize="3348,234">
              <v:shape style="position:absolute;left:1162;top:13612;width:3348;height:234" coordorigin="1162,13612" coordsize="3348,234" path="m1162,13846l4509,13846,4509,13612,1162,13612,1162,13846xe" filled="true" fillcolor="#d2d2d2" stroked="false">
                <v:path arrowok="t"/>
                <v:fill type="solid"/>
              </v:shape>
            </v:group>
            <v:group style="position:absolute;left:1139;top:13608;width:3393;height:2" coordorigin="1139,13608" coordsize="3393,2">
              <v:shape style="position:absolute;left:1139;top:13608;width:3393;height:2" coordorigin="1139,13608" coordsize="3393,0" path="m1139,13608l4532,13608e" filled="false" stroked="true" strokeweight=".48pt" strokecolor="#000000">
                <v:path arrowok="t"/>
              </v:shape>
            </v:group>
            <v:group style="position:absolute;left:4541;top:13608;width:1125;height:2" coordorigin="4541,13608" coordsize="1125,2">
              <v:shape style="position:absolute;left:4541;top:13608;width:1125;height:2" coordorigin="4541,13608" coordsize="1125,0" path="m4541,13608l5666,13608e" filled="false" stroked="true" strokeweight=".48pt" strokecolor="#000000">
                <v:path arrowok="t"/>
              </v:shape>
            </v:group>
            <v:group style="position:absolute;left:5676;top:13608;width:2508;height:2" coordorigin="5676,13608" coordsize="2508,2">
              <v:shape style="position:absolute;left:5676;top:13608;width:2508;height:2" coordorigin="5676,13608" coordsize="2508,0" path="m5676,13608l8183,13608e" filled="false" stroked="true" strokeweight=".48pt" strokecolor="#000000">
                <v:path arrowok="t"/>
              </v:shape>
            </v:group>
            <v:group style="position:absolute;left:8192;top:13608;width:2506;height:2" coordorigin="8192,13608" coordsize="2506,2">
              <v:shape style="position:absolute;left:8192;top:13608;width:2506;height:2" coordorigin="8192,13608" coordsize="2506,0" path="m8192,13608l10698,13608e" filled="false" stroked="true" strokeweight=".48pt" strokecolor="#000000">
                <v:path arrowok="t"/>
              </v:shape>
            </v:group>
            <v:group style="position:absolute;left:1150;top:13856;width:2;height:235" coordorigin="1150,13856" coordsize="2,235">
              <v:shape style="position:absolute;left:1150;top:13856;width:2;height:235" coordorigin="1150,13856" coordsize="0,235" path="m1150,13856l1150,14090e" filled="false" stroked="true" strokeweight="1.140pt" strokecolor="#d2d2d2">
                <v:path arrowok="t"/>
              </v:shape>
            </v:group>
            <v:group style="position:absolute;left:4520;top:13856;width:2;height:235" coordorigin="4520,13856" coordsize="2,235">
              <v:shape style="position:absolute;left:4520;top:13856;width:2;height:235" coordorigin="4520,13856" coordsize="0,235" path="m4520,13856l4520,14090e" filled="false" stroked="true" strokeweight="1.140pt" strokecolor="#d2d2d2">
                <v:path arrowok="t"/>
              </v:shape>
            </v:group>
            <v:group style="position:absolute;left:1162;top:13856;width:3348;height:235" coordorigin="1162,13856" coordsize="3348,235">
              <v:shape style="position:absolute;left:1162;top:13856;width:3348;height:235" coordorigin="1162,13856" coordsize="3348,235" path="m1162,14090l4509,14090,4509,13856,1162,13856,1162,14090xe" filled="true" fillcolor="#d2d2d2" stroked="false">
                <v:path arrowok="t"/>
                <v:fill type="solid"/>
              </v:shape>
            </v:group>
            <v:group style="position:absolute;left:1139;top:13851;width:3393;height:2" coordorigin="1139,13851" coordsize="3393,2">
              <v:shape style="position:absolute;left:1139;top:13851;width:3393;height:2" coordorigin="1139,13851" coordsize="3393,0" path="m1139,13851l4532,13851e" filled="false" stroked="true" strokeweight=".48pt" strokecolor="#000000">
                <v:path arrowok="t"/>
              </v:shape>
            </v:group>
            <v:group style="position:absolute;left:4541;top:13851;width:1125;height:2" coordorigin="4541,13851" coordsize="1125,2">
              <v:shape style="position:absolute;left:4541;top:13851;width:1125;height:2" coordorigin="4541,13851" coordsize="1125,0" path="m4541,13851l5666,13851e" filled="false" stroked="true" strokeweight=".48pt" strokecolor="#000000">
                <v:path arrowok="t"/>
              </v:shape>
            </v:group>
            <v:group style="position:absolute;left:5676;top:13851;width:2508;height:2" coordorigin="5676,13851" coordsize="2508,2">
              <v:shape style="position:absolute;left:5676;top:13851;width:2508;height:2" coordorigin="5676,13851" coordsize="2508,0" path="m5676,13851l8183,13851e" filled="false" stroked="true" strokeweight=".48pt" strokecolor="#000000">
                <v:path arrowok="t"/>
              </v:shape>
            </v:group>
            <v:group style="position:absolute;left:8192;top:13851;width:2506;height:2" coordorigin="8192,13851" coordsize="2506,2">
              <v:shape style="position:absolute;left:8192;top:13851;width:2506;height:2" coordorigin="8192,13851" coordsize="2506,0" path="m8192,13851l10698,13851e" filled="false" stroked="true" strokeweight=".48pt" strokecolor="#000000">
                <v:path arrowok="t"/>
              </v:shape>
            </v:group>
            <v:group style="position:absolute;left:1150;top:14100;width:2;height:233" coordorigin="1150,14100" coordsize="2,233">
              <v:shape style="position:absolute;left:1150;top:14100;width:2;height:233" coordorigin="1150,14100" coordsize="0,233" path="m1150,14100l1150,14333e" filled="false" stroked="true" strokeweight="1.140pt" strokecolor="#d2d2d2">
                <v:path arrowok="t"/>
              </v:shape>
            </v:group>
            <v:group style="position:absolute;left:4520;top:14100;width:2;height:233" coordorigin="4520,14100" coordsize="2,233">
              <v:shape style="position:absolute;left:4520;top:14100;width:2;height:233" coordorigin="4520,14100" coordsize="0,233" path="m4520,14100l4520,14333e" filled="false" stroked="true" strokeweight="1.140pt" strokecolor="#d2d2d2">
                <v:path arrowok="t"/>
              </v:shape>
            </v:group>
            <v:group style="position:absolute;left:1162;top:14100;width:3348;height:233" coordorigin="1162,14100" coordsize="3348,233">
              <v:shape style="position:absolute;left:1162;top:14100;width:3348;height:233" coordorigin="1162,14100" coordsize="3348,233" path="m1162,14333l4509,14333,4509,14100,1162,14100,1162,14333xe" filled="true" fillcolor="#d2d2d2" stroked="false">
                <v:path arrowok="t"/>
                <v:fill type="solid"/>
              </v:shape>
            </v:group>
            <v:group style="position:absolute;left:1139;top:14095;width:3393;height:2" coordorigin="1139,14095" coordsize="3393,2">
              <v:shape style="position:absolute;left:1139;top:14095;width:3393;height:2" coordorigin="1139,14095" coordsize="3393,0" path="m1139,14095l4532,14095e" filled="false" stroked="true" strokeweight=".48pt" strokecolor="#000000">
                <v:path arrowok="t"/>
              </v:shape>
            </v:group>
            <v:group style="position:absolute;left:4541;top:14095;width:1125;height:2" coordorigin="4541,14095" coordsize="1125,2">
              <v:shape style="position:absolute;left:4541;top:14095;width:1125;height:2" coordorigin="4541,14095" coordsize="1125,0" path="m4541,14095l5666,14095e" filled="false" stroked="true" strokeweight=".48pt" strokecolor="#000000">
                <v:path arrowok="t"/>
              </v:shape>
            </v:group>
            <v:group style="position:absolute;left:5676;top:14095;width:2508;height:2" coordorigin="5676,14095" coordsize="2508,2">
              <v:shape style="position:absolute;left:5676;top:14095;width:2508;height:2" coordorigin="5676,14095" coordsize="2508,0" path="m5676,14095l8183,14095e" filled="false" stroked="true" strokeweight=".48pt" strokecolor="#000000">
                <v:path arrowok="t"/>
              </v:shape>
            </v:group>
            <v:group style="position:absolute;left:8192;top:14095;width:2506;height:2" coordorigin="8192,14095" coordsize="2506,2">
              <v:shape style="position:absolute;left:8192;top:14095;width:2506;height:2" coordorigin="8192,14095" coordsize="2506,0" path="m8192,14095l10698,14095e" filled="false" stroked="true" strokeweight=".48pt" strokecolor="#000000">
                <v:path arrowok="t"/>
              </v:shape>
            </v:group>
            <v:group style="position:absolute;left:1150;top:14344;width:2;height:233" coordorigin="1150,14344" coordsize="2,233">
              <v:shape style="position:absolute;left:1150;top:14344;width:2;height:233" coordorigin="1150,14344" coordsize="0,233" path="m1150,14344l1150,14576e" filled="false" stroked="true" strokeweight="1.140pt" strokecolor="#d2d2d2">
                <v:path arrowok="t"/>
              </v:shape>
            </v:group>
            <v:group style="position:absolute;left:4520;top:14344;width:2;height:233" coordorigin="4520,14344" coordsize="2,233">
              <v:shape style="position:absolute;left:4520;top:14344;width:2;height:233" coordorigin="4520,14344" coordsize="0,233" path="m4520,14344l4520,14576e" filled="false" stroked="true" strokeweight="1.140pt" strokecolor="#d2d2d2">
                <v:path arrowok="t"/>
              </v:shape>
            </v:group>
            <v:group style="position:absolute;left:1162;top:14344;width:3348;height:233" coordorigin="1162,14344" coordsize="3348,233">
              <v:shape style="position:absolute;left:1162;top:14344;width:3348;height:233" coordorigin="1162,14344" coordsize="3348,233" path="m1162,14576l4509,14576,4509,14344,1162,14344,1162,14576xe" filled="true" fillcolor="#d2d2d2" stroked="false">
                <v:path arrowok="t"/>
                <v:fill type="solid"/>
              </v:shape>
            </v:group>
            <v:group style="position:absolute;left:1139;top:14338;width:3393;height:2" coordorigin="1139,14338" coordsize="3393,2">
              <v:shape style="position:absolute;left:1139;top:14338;width:3393;height:2" coordorigin="1139,14338" coordsize="3393,0" path="m1139,14338l4532,14338e" filled="false" stroked="true" strokeweight=".48pt" strokecolor="#000000">
                <v:path arrowok="t"/>
              </v:shape>
            </v:group>
            <v:group style="position:absolute;left:4541;top:14338;width:1125;height:2" coordorigin="4541,14338" coordsize="1125,2">
              <v:shape style="position:absolute;left:4541;top:14338;width:1125;height:2" coordorigin="4541,14338" coordsize="1125,0" path="m4541,14338l5666,14338e" filled="false" stroked="true" strokeweight=".48pt" strokecolor="#000000">
                <v:path arrowok="t"/>
              </v:shape>
            </v:group>
            <v:group style="position:absolute;left:5676;top:14338;width:2508;height:2" coordorigin="5676,14338" coordsize="2508,2">
              <v:shape style="position:absolute;left:5676;top:14338;width:2508;height:2" coordorigin="5676,14338" coordsize="2508,0" path="m5676,14338l8183,14338e" filled="false" stroked="true" strokeweight=".48pt" strokecolor="#000000">
                <v:path arrowok="t"/>
              </v:shape>
            </v:group>
            <v:group style="position:absolute;left:8192;top:14338;width:2506;height:2" coordorigin="8192,14338" coordsize="2506,2">
              <v:shape style="position:absolute;left:8192;top:14338;width:2506;height:2" coordorigin="8192,14338" coordsize="2506,0" path="m8192,14338l10698,14338e" filled="false" stroked="true" strokeweight=".48pt" strokecolor="#000000">
                <v:path arrowok="t"/>
              </v:shape>
            </v:group>
            <v:group style="position:absolute;left:1134;top:1440;width:2;height:13148" coordorigin="1134,1440" coordsize="2,13148">
              <v:shape style="position:absolute;left:1134;top:1440;width:2;height:13148" coordorigin="1134,1440" coordsize="0,13148" path="m1134,1440l1134,14587e" filled="false" stroked="true" strokeweight=".48pt" strokecolor="#000000">
                <v:path arrowok="t"/>
              </v:shape>
            </v:group>
            <v:group style="position:absolute;left:1139;top:14582;width:3393;height:2" coordorigin="1139,14582" coordsize="3393,2">
              <v:shape style="position:absolute;left:1139;top:14582;width:3393;height:2" coordorigin="1139,14582" coordsize="3393,0" path="m1139,14582l4532,14582e" filled="false" stroked="true" strokeweight=".48pt" strokecolor="#000000">
                <v:path arrowok="t"/>
              </v:shape>
            </v:group>
            <v:group style="position:absolute;left:4536;top:1440;width:2;height:13148" coordorigin="4536,1440" coordsize="2,13148">
              <v:shape style="position:absolute;left:4536;top:1440;width:2;height:13148" coordorigin="4536,1440" coordsize="0,13148" path="m4536,1440l4536,14587e" filled="false" stroked="true" strokeweight=".48pt" strokecolor="#000000">
                <v:path arrowok="t"/>
              </v:shape>
            </v:group>
            <v:group style="position:absolute;left:4541;top:14582;width:1125;height:2" coordorigin="4541,14582" coordsize="1125,2">
              <v:shape style="position:absolute;left:4541;top:14582;width:1125;height:2" coordorigin="4541,14582" coordsize="1125,0" path="m4541,14582l5666,14582e" filled="false" stroked="true" strokeweight=".48pt" strokecolor="#000000">
                <v:path arrowok="t"/>
              </v:shape>
            </v:group>
            <v:group style="position:absolute;left:5671;top:1440;width:2;height:13148" coordorigin="5671,1440" coordsize="2,13148">
              <v:shape style="position:absolute;left:5671;top:1440;width:2;height:13148" coordorigin="5671,1440" coordsize="0,13148" path="m5671,1440l5671,14587e" filled="false" stroked="true" strokeweight=".48pt" strokecolor="#000000">
                <v:path arrowok="t"/>
              </v:shape>
            </v:group>
            <v:group style="position:absolute;left:5676;top:14587;width:2508;height:2" coordorigin="5676,14587" coordsize="2508,2">
              <v:shape style="position:absolute;left:5676;top:14587;width:2508;height:2" coordorigin="5676,14587" coordsize="2508,0" path="m5676,14587l8183,14587e" filled="false" stroked="true" strokeweight=".96pt" strokecolor="#000000">
                <v:path arrowok="t"/>
              </v:shape>
            </v:group>
            <v:group style="position:absolute;left:8192;top:1445;width:2506;height:2" coordorigin="8192,1445" coordsize="2506,2">
              <v:shape style="position:absolute;left:8192;top:1445;width:2506;height:2" coordorigin="8192,1445" coordsize="2506,0" path="m8192,1445l10698,1445e" filled="false" stroked="true" strokeweight=".48pt" strokecolor="#000000">
                <v:path arrowok="t"/>
              </v:shape>
            </v:group>
            <v:group style="position:absolute;left:8188;top:1440;width:2;height:13148" coordorigin="8188,1440" coordsize="2,13148">
              <v:shape style="position:absolute;left:8188;top:1440;width:2;height:13148" coordorigin="8188,1440" coordsize="0,13148" path="m8188,1440l8188,14587e" filled="false" stroked="true" strokeweight=".48pt" strokecolor="#000000">
                <v:path arrowok="t"/>
              </v:shape>
            </v:group>
            <v:group style="position:absolute;left:8192;top:14582;width:2506;height:2" coordorigin="8192,14582" coordsize="2506,2">
              <v:shape style="position:absolute;left:8192;top:14582;width:2506;height:2" coordorigin="8192,14582" coordsize="2506,0" path="m8192,14582l10698,14582e" filled="false" stroked="true" strokeweight=".48pt" strokecolor="#000000">
                <v:path arrowok="t"/>
              </v:shape>
            </v:group>
            <v:group style="position:absolute;left:10703;top:1440;width:2;height:13148" coordorigin="10703,1440" coordsize="2,13148">
              <v:shape style="position:absolute;left:10703;top:1440;width:2;height:13148" coordorigin="10703,1440" coordsize="0,13148" path="m10703,1440l10703,14587e" filled="false" stroked="true" strokeweight=".48pt" strokecolor="#000000">
                <v:path arrowok="t"/>
              </v:shape>
            </v:group>
            <w10:wrap type="none"/>
          </v:group>
        </w:pict>
      </w:r>
    </w:p>
    <w:p>
      <w:pPr>
        <w:spacing w:line="247" w:lineRule="auto" w:before="44"/>
        <w:ind w:left="541" w:right="8745" w:firstLine="0"/>
        <w:jc w:val="left"/>
        <w:rPr>
          <w:rFonts w:ascii="宋体" w:hAnsi="宋体" w:cs="宋体" w:eastAsia="宋体" w:hint="default"/>
          <w:sz w:val="18"/>
          <w:szCs w:val="18"/>
        </w:rPr>
      </w:pPr>
      <w:r>
        <w:rPr>
          <w:rFonts w:ascii="宋体" w:hAnsi="宋体" w:cs="宋体" w:eastAsia="宋体" w:hint="default"/>
          <w:sz w:val="18"/>
          <w:szCs w:val="18"/>
        </w:rPr>
        <w:t>向中央银行借款 吸收存款及同业存放 拆入资金</w:t>
      </w:r>
    </w:p>
    <w:p>
      <w:pPr>
        <w:spacing w:line="232" w:lineRule="exact" w:before="27"/>
        <w:ind w:left="181" w:right="7485"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 益的金融负债</w:t>
      </w:r>
    </w:p>
    <w:tbl>
      <w:tblPr>
        <w:tblW w:w="0" w:type="auto"/>
        <w:jc w:val="left"/>
        <w:tblInd w:w="165" w:type="dxa"/>
        <w:tblLayout w:type="fixed"/>
        <w:tblCellMar>
          <w:top w:w="0" w:type="dxa"/>
          <w:left w:w="0" w:type="dxa"/>
          <w:bottom w:w="0" w:type="dxa"/>
          <w:right w:w="0" w:type="dxa"/>
        </w:tblCellMar>
        <w:tblLook w:val="01E0"/>
      </w:tblPr>
      <w:tblGrid>
        <w:gridCol w:w="3380"/>
        <w:gridCol w:w="1858"/>
        <w:gridCol w:w="1805"/>
        <w:gridCol w:w="2515"/>
      </w:tblGrid>
      <w:tr>
        <w:trPr>
          <w:trHeight w:val="237" w:hRule="exact"/>
        </w:trPr>
        <w:tc>
          <w:tcPr>
            <w:tcW w:w="3380"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04" w:lineRule="exact"/>
              <w:ind w:left="376"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6178" w:type="dxa"/>
            <w:gridSpan w:val="3"/>
            <w:tcBorders>
              <w:top w:val="nil" w:sz="6" w:space="0" w:color="auto"/>
              <w:left w:val="nil" w:sz="6" w:space="0" w:color="auto"/>
              <w:bottom w:val="nil" w:sz="6" w:space="0" w:color="auto"/>
              <w:right w:val="nil" w:sz="6" w:space="0" w:color="auto"/>
            </w:tcBorders>
          </w:tcPr>
          <w:p>
            <w:pPr/>
          </w:p>
        </w:tc>
      </w:tr>
      <w:tr>
        <w:trPr>
          <w:trHeight w:val="244" w:hRule="exact"/>
        </w:trPr>
        <w:tc>
          <w:tcPr>
            <w:tcW w:w="3380"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10" w:lineRule="exact"/>
              <w:ind w:left="376"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858" w:type="dxa"/>
            <w:tcBorders>
              <w:top w:val="nil" w:sz="6" w:space="0" w:color="auto"/>
              <w:left w:val="nil" w:sz="6" w:space="0" w:color="auto"/>
              <w:bottom w:val="nil" w:sz="6" w:space="0" w:color="auto"/>
              <w:right w:val="nil" w:sz="6" w:space="0" w:color="auto"/>
            </w:tcBorders>
          </w:tcPr>
          <w:p>
            <w:pPr>
              <w:pStyle w:val="TableParagraph"/>
              <w:spacing w:line="210" w:lineRule="exact"/>
              <w:ind w:left="82" w:right="0"/>
              <w:jc w:val="left"/>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（十八）</w:t>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6"/>
              <w:jc w:val="right"/>
              <w:rPr>
                <w:rFonts w:ascii="Times New Roman" w:hAnsi="Times New Roman" w:cs="Times New Roman" w:eastAsia="Times New Roman" w:hint="default"/>
                <w:sz w:val="18"/>
                <w:szCs w:val="18"/>
              </w:rPr>
            </w:pPr>
            <w:r>
              <w:rPr>
                <w:rFonts w:ascii="Times New Roman"/>
                <w:spacing w:val="-1"/>
                <w:sz w:val="18"/>
              </w:rPr>
              <w:t>247,907,129.27</w:t>
            </w:r>
          </w:p>
        </w:tc>
        <w:tc>
          <w:tcPr>
            <w:tcW w:w="251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5"/>
              <w:jc w:val="right"/>
              <w:rPr>
                <w:rFonts w:ascii="Times New Roman" w:hAnsi="Times New Roman" w:cs="Times New Roman" w:eastAsia="Times New Roman" w:hint="default"/>
                <w:sz w:val="18"/>
                <w:szCs w:val="18"/>
              </w:rPr>
            </w:pPr>
            <w:r>
              <w:rPr>
                <w:rFonts w:ascii="Times New Roman"/>
                <w:spacing w:val="-1"/>
                <w:sz w:val="18"/>
              </w:rPr>
              <w:t>148,201,971.23</w:t>
            </w:r>
          </w:p>
        </w:tc>
      </w:tr>
      <w:tr>
        <w:trPr>
          <w:trHeight w:val="244" w:hRule="exact"/>
        </w:trPr>
        <w:tc>
          <w:tcPr>
            <w:tcW w:w="3380"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10" w:lineRule="exact"/>
              <w:ind w:left="376"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858" w:type="dxa"/>
            <w:tcBorders>
              <w:top w:val="nil" w:sz="6" w:space="0" w:color="auto"/>
              <w:left w:val="nil" w:sz="6" w:space="0" w:color="auto"/>
              <w:bottom w:val="nil" w:sz="6" w:space="0" w:color="auto"/>
              <w:right w:val="nil" w:sz="6" w:space="0" w:color="auto"/>
            </w:tcBorders>
          </w:tcPr>
          <w:p>
            <w:pPr>
              <w:pStyle w:val="TableParagraph"/>
              <w:spacing w:line="210" w:lineRule="exact"/>
              <w:ind w:left="82" w:right="0"/>
              <w:jc w:val="left"/>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（十九）</w:t>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6"/>
              <w:jc w:val="right"/>
              <w:rPr>
                <w:rFonts w:ascii="Times New Roman" w:hAnsi="Times New Roman" w:cs="Times New Roman" w:eastAsia="Times New Roman" w:hint="default"/>
                <w:sz w:val="18"/>
                <w:szCs w:val="18"/>
              </w:rPr>
            </w:pPr>
            <w:r>
              <w:rPr>
                <w:rFonts w:ascii="Times New Roman"/>
                <w:spacing w:val="-1"/>
                <w:sz w:val="18"/>
              </w:rPr>
              <w:t>239,225,159.97</w:t>
            </w:r>
          </w:p>
        </w:tc>
        <w:tc>
          <w:tcPr>
            <w:tcW w:w="251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5"/>
              <w:jc w:val="right"/>
              <w:rPr>
                <w:rFonts w:ascii="Times New Roman" w:hAnsi="Times New Roman" w:cs="Times New Roman" w:eastAsia="Times New Roman" w:hint="default"/>
                <w:sz w:val="18"/>
                <w:szCs w:val="18"/>
              </w:rPr>
            </w:pPr>
            <w:r>
              <w:rPr>
                <w:rFonts w:ascii="Times New Roman"/>
                <w:spacing w:val="-1"/>
                <w:sz w:val="18"/>
              </w:rPr>
              <w:t>162,056,947.36</w:t>
            </w:r>
          </w:p>
        </w:tc>
      </w:tr>
      <w:tr>
        <w:trPr>
          <w:trHeight w:val="242" w:hRule="exact"/>
        </w:trPr>
        <w:tc>
          <w:tcPr>
            <w:tcW w:w="3380"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10" w:lineRule="exact"/>
              <w:ind w:left="376"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858" w:type="dxa"/>
            <w:tcBorders>
              <w:top w:val="nil" w:sz="6" w:space="0" w:color="auto"/>
              <w:left w:val="nil" w:sz="6" w:space="0" w:color="auto"/>
              <w:bottom w:val="nil" w:sz="6" w:space="0" w:color="auto"/>
              <w:right w:val="nil" w:sz="6" w:space="0" w:color="auto"/>
            </w:tcBorders>
          </w:tcPr>
          <w:p>
            <w:pPr>
              <w:pStyle w:val="TableParagraph"/>
              <w:spacing w:line="210" w:lineRule="exact"/>
              <w:ind w:left="82" w:right="0"/>
              <w:jc w:val="left"/>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（二十）</w:t>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6"/>
              <w:jc w:val="right"/>
              <w:rPr>
                <w:rFonts w:ascii="Times New Roman" w:hAnsi="Times New Roman" w:cs="Times New Roman" w:eastAsia="Times New Roman" w:hint="default"/>
                <w:sz w:val="18"/>
                <w:szCs w:val="18"/>
              </w:rPr>
            </w:pPr>
            <w:r>
              <w:rPr>
                <w:rFonts w:ascii="Times New Roman"/>
                <w:spacing w:val="-1"/>
                <w:sz w:val="18"/>
              </w:rPr>
              <w:t>18,372,965.09</w:t>
            </w:r>
          </w:p>
        </w:tc>
        <w:tc>
          <w:tcPr>
            <w:tcW w:w="251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5"/>
              <w:jc w:val="right"/>
              <w:rPr>
                <w:rFonts w:ascii="Times New Roman" w:hAnsi="Times New Roman" w:cs="Times New Roman" w:eastAsia="Times New Roman" w:hint="default"/>
                <w:sz w:val="18"/>
                <w:szCs w:val="18"/>
              </w:rPr>
            </w:pPr>
            <w:r>
              <w:rPr>
                <w:rFonts w:ascii="Times New Roman"/>
                <w:spacing w:val="-1"/>
                <w:sz w:val="18"/>
              </w:rPr>
              <w:t>4,237,022.56</w:t>
            </w:r>
          </w:p>
        </w:tc>
      </w:tr>
      <w:tr>
        <w:trPr>
          <w:trHeight w:val="244" w:hRule="exact"/>
        </w:trPr>
        <w:tc>
          <w:tcPr>
            <w:tcW w:w="3380"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11" w:lineRule="exact"/>
              <w:ind w:left="376" w:right="0"/>
              <w:jc w:val="left"/>
              <w:rPr>
                <w:rFonts w:ascii="宋体" w:hAnsi="宋体" w:cs="宋体" w:eastAsia="宋体" w:hint="default"/>
                <w:sz w:val="18"/>
                <w:szCs w:val="18"/>
              </w:rPr>
            </w:pPr>
            <w:r>
              <w:rPr>
                <w:rFonts w:ascii="宋体" w:hAnsi="宋体" w:cs="宋体" w:eastAsia="宋体" w:hint="default"/>
                <w:sz w:val="18"/>
                <w:szCs w:val="18"/>
              </w:rPr>
              <w:t>卖出回购金融资产款</w:t>
            </w:r>
          </w:p>
        </w:tc>
        <w:tc>
          <w:tcPr>
            <w:tcW w:w="1858" w:type="dxa"/>
            <w:tcBorders>
              <w:top w:val="nil" w:sz="6" w:space="0" w:color="auto"/>
              <w:left w:val="nil" w:sz="6" w:space="0" w:color="auto"/>
              <w:bottom w:val="nil" w:sz="6" w:space="0" w:color="auto"/>
              <w:right w:val="nil" w:sz="6" w:space="0" w:color="auto"/>
            </w:tcBorders>
          </w:tcPr>
          <w:p>
            <w:pPr/>
          </w:p>
        </w:tc>
        <w:tc>
          <w:tcPr>
            <w:tcW w:w="1805" w:type="dxa"/>
            <w:tcBorders>
              <w:top w:val="nil" w:sz="6" w:space="0" w:color="auto"/>
              <w:left w:val="nil" w:sz="6" w:space="0" w:color="auto"/>
              <w:bottom w:val="nil" w:sz="6" w:space="0" w:color="auto"/>
              <w:right w:val="nil" w:sz="6" w:space="0" w:color="auto"/>
            </w:tcBorders>
          </w:tcPr>
          <w:p>
            <w:pPr/>
          </w:p>
        </w:tc>
        <w:tc>
          <w:tcPr>
            <w:tcW w:w="2515" w:type="dxa"/>
            <w:tcBorders>
              <w:top w:val="nil" w:sz="6" w:space="0" w:color="auto"/>
              <w:left w:val="nil" w:sz="6" w:space="0" w:color="auto"/>
              <w:bottom w:val="nil" w:sz="6" w:space="0" w:color="auto"/>
              <w:right w:val="nil" w:sz="6" w:space="0" w:color="auto"/>
            </w:tcBorders>
          </w:tcPr>
          <w:p>
            <w:pPr/>
          </w:p>
        </w:tc>
      </w:tr>
      <w:tr>
        <w:trPr>
          <w:trHeight w:val="244" w:hRule="exact"/>
        </w:trPr>
        <w:tc>
          <w:tcPr>
            <w:tcW w:w="3380"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11" w:lineRule="exact"/>
              <w:ind w:left="376"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1858" w:type="dxa"/>
            <w:tcBorders>
              <w:top w:val="nil" w:sz="6" w:space="0" w:color="auto"/>
              <w:left w:val="nil" w:sz="6" w:space="0" w:color="auto"/>
              <w:bottom w:val="nil" w:sz="6" w:space="0" w:color="auto"/>
              <w:right w:val="nil" w:sz="6" w:space="0" w:color="auto"/>
            </w:tcBorders>
          </w:tcPr>
          <w:p>
            <w:pPr/>
          </w:p>
        </w:tc>
        <w:tc>
          <w:tcPr>
            <w:tcW w:w="1805" w:type="dxa"/>
            <w:tcBorders>
              <w:top w:val="nil" w:sz="6" w:space="0" w:color="auto"/>
              <w:left w:val="nil" w:sz="6" w:space="0" w:color="auto"/>
              <w:bottom w:val="nil" w:sz="6" w:space="0" w:color="auto"/>
              <w:right w:val="nil" w:sz="6" w:space="0" w:color="auto"/>
            </w:tcBorders>
          </w:tcPr>
          <w:p>
            <w:pPr/>
          </w:p>
        </w:tc>
        <w:tc>
          <w:tcPr>
            <w:tcW w:w="2515" w:type="dxa"/>
            <w:tcBorders>
              <w:top w:val="nil" w:sz="6" w:space="0" w:color="auto"/>
              <w:left w:val="nil" w:sz="6" w:space="0" w:color="auto"/>
              <w:bottom w:val="nil" w:sz="6" w:space="0" w:color="auto"/>
              <w:right w:val="nil" w:sz="6" w:space="0" w:color="auto"/>
            </w:tcBorders>
          </w:tcPr>
          <w:p>
            <w:pPr/>
          </w:p>
        </w:tc>
      </w:tr>
      <w:tr>
        <w:trPr>
          <w:trHeight w:val="244" w:hRule="exact"/>
        </w:trPr>
        <w:tc>
          <w:tcPr>
            <w:tcW w:w="3380"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11" w:lineRule="exact"/>
              <w:ind w:left="376"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858" w:type="dxa"/>
            <w:tcBorders>
              <w:top w:val="nil" w:sz="6" w:space="0" w:color="auto"/>
              <w:left w:val="nil" w:sz="6" w:space="0" w:color="auto"/>
              <w:bottom w:val="nil" w:sz="6" w:space="0" w:color="auto"/>
              <w:right w:val="nil" w:sz="6" w:space="0" w:color="auto"/>
            </w:tcBorders>
          </w:tcPr>
          <w:p>
            <w:pPr>
              <w:pStyle w:val="TableParagraph"/>
              <w:spacing w:line="211" w:lineRule="exact"/>
              <w:ind w:left="38" w:right="0"/>
              <w:jc w:val="left"/>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3"/>
                <w:sz w:val="18"/>
                <w:szCs w:val="18"/>
              </w:rPr>
              <w:t>、</w:t>
            </w:r>
            <w:r>
              <w:rPr>
                <w:rFonts w:ascii="宋体" w:hAnsi="宋体" w:cs="宋体" w:eastAsia="宋体" w:hint="default"/>
                <w:sz w:val="18"/>
                <w:szCs w:val="18"/>
              </w:rPr>
              <w:t>（二十一）</w:t>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6"/>
              <w:jc w:val="right"/>
              <w:rPr>
                <w:rFonts w:ascii="Times New Roman" w:hAnsi="Times New Roman" w:cs="Times New Roman" w:eastAsia="Times New Roman" w:hint="default"/>
                <w:sz w:val="18"/>
                <w:szCs w:val="18"/>
              </w:rPr>
            </w:pPr>
            <w:r>
              <w:rPr>
                <w:rFonts w:ascii="Times New Roman"/>
                <w:spacing w:val="-1"/>
                <w:sz w:val="18"/>
              </w:rPr>
              <w:t>114,152,248.50</w:t>
            </w:r>
          </w:p>
        </w:tc>
        <w:tc>
          <w:tcPr>
            <w:tcW w:w="2515"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5"/>
              <w:jc w:val="right"/>
              <w:rPr>
                <w:rFonts w:ascii="Times New Roman" w:hAnsi="Times New Roman" w:cs="Times New Roman" w:eastAsia="Times New Roman" w:hint="default"/>
                <w:sz w:val="18"/>
                <w:szCs w:val="18"/>
              </w:rPr>
            </w:pPr>
            <w:r>
              <w:rPr>
                <w:rFonts w:ascii="Times New Roman"/>
                <w:spacing w:val="-1"/>
                <w:sz w:val="18"/>
              </w:rPr>
              <w:t>103,283,453.58</w:t>
            </w:r>
          </w:p>
        </w:tc>
      </w:tr>
      <w:tr>
        <w:trPr>
          <w:trHeight w:val="244" w:hRule="exact"/>
        </w:trPr>
        <w:tc>
          <w:tcPr>
            <w:tcW w:w="3380"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10" w:lineRule="exact"/>
              <w:ind w:left="376"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858" w:type="dxa"/>
            <w:tcBorders>
              <w:top w:val="nil" w:sz="6" w:space="0" w:color="auto"/>
              <w:left w:val="nil" w:sz="6" w:space="0" w:color="auto"/>
              <w:bottom w:val="nil" w:sz="6" w:space="0" w:color="auto"/>
              <w:right w:val="nil" w:sz="6" w:space="0" w:color="auto"/>
            </w:tcBorders>
          </w:tcPr>
          <w:p>
            <w:pPr>
              <w:pStyle w:val="TableParagraph"/>
              <w:spacing w:line="210" w:lineRule="exact"/>
              <w:ind w:left="38" w:right="0"/>
              <w:jc w:val="left"/>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3"/>
                <w:sz w:val="18"/>
                <w:szCs w:val="18"/>
              </w:rPr>
              <w:t>、</w:t>
            </w:r>
            <w:r>
              <w:rPr>
                <w:rFonts w:ascii="宋体" w:hAnsi="宋体" w:cs="宋体" w:eastAsia="宋体" w:hint="default"/>
                <w:sz w:val="18"/>
                <w:szCs w:val="18"/>
              </w:rPr>
              <w:t>（二十二）</w:t>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6"/>
              <w:jc w:val="right"/>
              <w:rPr>
                <w:rFonts w:ascii="Times New Roman" w:hAnsi="Times New Roman" w:cs="Times New Roman" w:eastAsia="Times New Roman" w:hint="default"/>
                <w:sz w:val="18"/>
                <w:szCs w:val="18"/>
              </w:rPr>
            </w:pPr>
            <w:r>
              <w:rPr>
                <w:rFonts w:ascii="Times New Roman"/>
                <w:spacing w:val="-1"/>
                <w:sz w:val="18"/>
              </w:rPr>
              <w:t>41,883,097.54</w:t>
            </w:r>
          </w:p>
        </w:tc>
        <w:tc>
          <w:tcPr>
            <w:tcW w:w="251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5"/>
              <w:jc w:val="right"/>
              <w:rPr>
                <w:rFonts w:ascii="Times New Roman" w:hAnsi="Times New Roman" w:cs="Times New Roman" w:eastAsia="Times New Roman" w:hint="default"/>
                <w:sz w:val="18"/>
                <w:szCs w:val="18"/>
              </w:rPr>
            </w:pPr>
            <w:r>
              <w:rPr>
                <w:rFonts w:ascii="Times New Roman"/>
                <w:spacing w:val="-1"/>
                <w:sz w:val="18"/>
              </w:rPr>
              <w:t>27,641,807.86</w:t>
            </w:r>
          </w:p>
        </w:tc>
      </w:tr>
      <w:tr>
        <w:trPr>
          <w:trHeight w:val="244" w:hRule="exact"/>
        </w:trPr>
        <w:tc>
          <w:tcPr>
            <w:tcW w:w="3380"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10" w:lineRule="exact"/>
              <w:ind w:left="376"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1858" w:type="dxa"/>
            <w:tcBorders>
              <w:top w:val="nil" w:sz="6" w:space="0" w:color="auto"/>
              <w:left w:val="nil" w:sz="6" w:space="0" w:color="auto"/>
              <w:bottom w:val="nil" w:sz="6" w:space="0" w:color="auto"/>
              <w:right w:val="nil" w:sz="6" w:space="0" w:color="auto"/>
            </w:tcBorders>
          </w:tcPr>
          <w:p>
            <w:pPr>
              <w:pStyle w:val="TableParagraph"/>
              <w:spacing w:line="210" w:lineRule="exact"/>
              <w:ind w:left="38" w:right="0"/>
              <w:jc w:val="left"/>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3"/>
                <w:sz w:val="18"/>
                <w:szCs w:val="18"/>
              </w:rPr>
              <w:t>、</w:t>
            </w:r>
            <w:r>
              <w:rPr>
                <w:rFonts w:ascii="宋体" w:hAnsi="宋体" w:cs="宋体" w:eastAsia="宋体" w:hint="default"/>
                <w:sz w:val="18"/>
                <w:szCs w:val="18"/>
              </w:rPr>
              <w:t>（二十三）</w:t>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6"/>
              <w:jc w:val="right"/>
              <w:rPr>
                <w:rFonts w:ascii="Times New Roman" w:hAnsi="Times New Roman" w:cs="Times New Roman" w:eastAsia="Times New Roman" w:hint="default"/>
                <w:sz w:val="18"/>
                <w:szCs w:val="18"/>
              </w:rPr>
            </w:pPr>
            <w:r>
              <w:rPr>
                <w:rFonts w:ascii="Times New Roman"/>
                <w:sz w:val="18"/>
              </w:rPr>
              <w:t>270,290.10</w:t>
            </w:r>
          </w:p>
        </w:tc>
        <w:tc>
          <w:tcPr>
            <w:tcW w:w="251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4"/>
              <w:jc w:val="right"/>
              <w:rPr>
                <w:rFonts w:ascii="Times New Roman" w:hAnsi="Times New Roman" w:cs="Times New Roman" w:eastAsia="Times New Roman" w:hint="default"/>
                <w:sz w:val="18"/>
                <w:szCs w:val="18"/>
              </w:rPr>
            </w:pPr>
            <w:r>
              <w:rPr>
                <w:rFonts w:ascii="Times New Roman"/>
                <w:sz w:val="18"/>
              </w:rPr>
              <w:t>69,781.25</w:t>
            </w:r>
          </w:p>
        </w:tc>
      </w:tr>
      <w:tr>
        <w:trPr>
          <w:trHeight w:val="244" w:hRule="exact"/>
        </w:trPr>
        <w:tc>
          <w:tcPr>
            <w:tcW w:w="3380"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10" w:lineRule="exact"/>
              <w:ind w:left="376"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1858" w:type="dxa"/>
            <w:tcBorders>
              <w:top w:val="nil" w:sz="6" w:space="0" w:color="auto"/>
              <w:left w:val="nil" w:sz="6" w:space="0" w:color="auto"/>
              <w:bottom w:val="nil" w:sz="6" w:space="0" w:color="auto"/>
              <w:right w:val="nil" w:sz="6" w:space="0" w:color="auto"/>
            </w:tcBorders>
          </w:tcPr>
          <w:p>
            <w:pPr/>
          </w:p>
        </w:tc>
        <w:tc>
          <w:tcPr>
            <w:tcW w:w="1805" w:type="dxa"/>
            <w:tcBorders>
              <w:top w:val="nil" w:sz="6" w:space="0" w:color="auto"/>
              <w:left w:val="nil" w:sz="6" w:space="0" w:color="auto"/>
              <w:bottom w:val="nil" w:sz="6" w:space="0" w:color="auto"/>
              <w:right w:val="nil" w:sz="6" w:space="0" w:color="auto"/>
            </w:tcBorders>
          </w:tcPr>
          <w:p>
            <w:pPr/>
          </w:p>
        </w:tc>
        <w:tc>
          <w:tcPr>
            <w:tcW w:w="2515" w:type="dxa"/>
            <w:tcBorders>
              <w:top w:val="nil" w:sz="6" w:space="0" w:color="auto"/>
              <w:left w:val="nil" w:sz="6" w:space="0" w:color="auto"/>
              <w:bottom w:val="nil" w:sz="6" w:space="0" w:color="auto"/>
              <w:right w:val="nil" w:sz="6" w:space="0" w:color="auto"/>
            </w:tcBorders>
          </w:tcPr>
          <w:p>
            <w:pPr/>
          </w:p>
        </w:tc>
      </w:tr>
      <w:tr>
        <w:trPr>
          <w:trHeight w:val="244" w:hRule="exact"/>
        </w:trPr>
        <w:tc>
          <w:tcPr>
            <w:tcW w:w="3380"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10" w:lineRule="exact"/>
              <w:ind w:left="376"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858" w:type="dxa"/>
            <w:tcBorders>
              <w:top w:val="nil" w:sz="6" w:space="0" w:color="auto"/>
              <w:left w:val="nil" w:sz="6" w:space="0" w:color="auto"/>
              <w:bottom w:val="nil" w:sz="6" w:space="0" w:color="auto"/>
              <w:right w:val="nil" w:sz="6" w:space="0" w:color="auto"/>
            </w:tcBorders>
          </w:tcPr>
          <w:p>
            <w:pPr>
              <w:pStyle w:val="TableParagraph"/>
              <w:spacing w:line="210" w:lineRule="exact"/>
              <w:ind w:left="38" w:right="0"/>
              <w:jc w:val="left"/>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3"/>
                <w:sz w:val="18"/>
                <w:szCs w:val="18"/>
              </w:rPr>
              <w:t>、</w:t>
            </w:r>
            <w:r>
              <w:rPr>
                <w:rFonts w:ascii="宋体" w:hAnsi="宋体" w:cs="宋体" w:eastAsia="宋体" w:hint="default"/>
                <w:sz w:val="18"/>
                <w:szCs w:val="18"/>
              </w:rPr>
              <w:t>（二十四）</w:t>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6"/>
              <w:jc w:val="right"/>
              <w:rPr>
                <w:rFonts w:ascii="Times New Roman" w:hAnsi="Times New Roman" w:cs="Times New Roman" w:eastAsia="Times New Roman" w:hint="default"/>
                <w:sz w:val="18"/>
                <w:szCs w:val="18"/>
              </w:rPr>
            </w:pPr>
            <w:r>
              <w:rPr>
                <w:rFonts w:ascii="Times New Roman"/>
                <w:spacing w:val="-1"/>
                <w:sz w:val="18"/>
              </w:rPr>
              <w:t>4,353,944.43</w:t>
            </w:r>
          </w:p>
        </w:tc>
        <w:tc>
          <w:tcPr>
            <w:tcW w:w="251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5"/>
              <w:jc w:val="right"/>
              <w:rPr>
                <w:rFonts w:ascii="Times New Roman" w:hAnsi="Times New Roman" w:cs="Times New Roman" w:eastAsia="Times New Roman" w:hint="default"/>
                <w:sz w:val="18"/>
                <w:szCs w:val="18"/>
              </w:rPr>
            </w:pPr>
            <w:r>
              <w:rPr>
                <w:rFonts w:ascii="Times New Roman"/>
                <w:spacing w:val="-1"/>
                <w:sz w:val="18"/>
              </w:rPr>
              <w:t>5,397,750.79</w:t>
            </w:r>
          </w:p>
        </w:tc>
      </w:tr>
      <w:tr>
        <w:trPr>
          <w:trHeight w:val="242" w:hRule="exact"/>
        </w:trPr>
        <w:tc>
          <w:tcPr>
            <w:tcW w:w="3380"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10" w:lineRule="exact"/>
              <w:ind w:left="376"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1858" w:type="dxa"/>
            <w:tcBorders>
              <w:top w:val="nil" w:sz="6" w:space="0" w:color="auto"/>
              <w:left w:val="nil" w:sz="6" w:space="0" w:color="auto"/>
              <w:bottom w:val="nil" w:sz="6" w:space="0" w:color="auto"/>
              <w:right w:val="nil" w:sz="6" w:space="0" w:color="auto"/>
            </w:tcBorders>
          </w:tcPr>
          <w:p>
            <w:pPr/>
          </w:p>
        </w:tc>
        <w:tc>
          <w:tcPr>
            <w:tcW w:w="1805" w:type="dxa"/>
            <w:tcBorders>
              <w:top w:val="nil" w:sz="6" w:space="0" w:color="auto"/>
              <w:left w:val="nil" w:sz="6" w:space="0" w:color="auto"/>
              <w:bottom w:val="nil" w:sz="6" w:space="0" w:color="auto"/>
              <w:right w:val="nil" w:sz="6" w:space="0" w:color="auto"/>
            </w:tcBorders>
          </w:tcPr>
          <w:p>
            <w:pPr/>
          </w:p>
        </w:tc>
        <w:tc>
          <w:tcPr>
            <w:tcW w:w="2515" w:type="dxa"/>
            <w:tcBorders>
              <w:top w:val="nil" w:sz="6" w:space="0" w:color="auto"/>
              <w:left w:val="nil" w:sz="6" w:space="0" w:color="auto"/>
              <w:bottom w:val="nil" w:sz="6" w:space="0" w:color="auto"/>
              <w:right w:val="nil" w:sz="6" w:space="0" w:color="auto"/>
            </w:tcBorders>
          </w:tcPr>
          <w:p>
            <w:pPr/>
          </w:p>
        </w:tc>
      </w:tr>
      <w:tr>
        <w:trPr>
          <w:trHeight w:val="244" w:hRule="exact"/>
        </w:trPr>
        <w:tc>
          <w:tcPr>
            <w:tcW w:w="3380"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11" w:lineRule="exact"/>
              <w:ind w:left="376" w:right="0"/>
              <w:jc w:val="left"/>
              <w:rPr>
                <w:rFonts w:ascii="宋体" w:hAnsi="宋体" w:cs="宋体" w:eastAsia="宋体" w:hint="default"/>
                <w:sz w:val="18"/>
                <w:szCs w:val="18"/>
              </w:rPr>
            </w:pPr>
            <w:r>
              <w:rPr>
                <w:rFonts w:ascii="宋体" w:hAnsi="宋体" w:cs="宋体" w:eastAsia="宋体" w:hint="default"/>
                <w:sz w:val="18"/>
                <w:szCs w:val="18"/>
              </w:rPr>
              <w:t>保险合同准备金</w:t>
            </w:r>
          </w:p>
        </w:tc>
        <w:tc>
          <w:tcPr>
            <w:tcW w:w="1858" w:type="dxa"/>
            <w:tcBorders>
              <w:top w:val="nil" w:sz="6" w:space="0" w:color="auto"/>
              <w:left w:val="nil" w:sz="6" w:space="0" w:color="auto"/>
              <w:bottom w:val="nil" w:sz="6" w:space="0" w:color="auto"/>
              <w:right w:val="nil" w:sz="6" w:space="0" w:color="auto"/>
            </w:tcBorders>
          </w:tcPr>
          <w:p>
            <w:pPr/>
          </w:p>
        </w:tc>
        <w:tc>
          <w:tcPr>
            <w:tcW w:w="1805" w:type="dxa"/>
            <w:tcBorders>
              <w:top w:val="nil" w:sz="6" w:space="0" w:color="auto"/>
              <w:left w:val="nil" w:sz="6" w:space="0" w:color="auto"/>
              <w:bottom w:val="nil" w:sz="6" w:space="0" w:color="auto"/>
              <w:right w:val="nil" w:sz="6" w:space="0" w:color="auto"/>
            </w:tcBorders>
          </w:tcPr>
          <w:p>
            <w:pPr/>
          </w:p>
        </w:tc>
        <w:tc>
          <w:tcPr>
            <w:tcW w:w="2515" w:type="dxa"/>
            <w:tcBorders>
              <w:top w:val="nil" w:sz="6" w:space="0" w:color="auto"/>
              <w:left w:val="nil" w:sz="6" w:space="0" w:color="auto"/>
              <w:bottom w:val="nil" w:sz="6" w:space="0" w:color="auto"/>
              <w:right w:val="nil" w:sz="6" w:space="0" w:color="auto"/>
            </w:tcBorders>
          </w:tcPr>
          <w:p>
            <w:pPr/>
          </w:p>
        </w:tc>
      </w:tr>
      <w:tr>
        <w:trPr>
          <w:trHeight w:val="244" w:hRule="exact"/>
        </w:trPr>
        <w:tc>
          <w:tcPr>
            <w:tcW w:w="3380"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11" w:lineRule="exact"/>
              <w:ind w:left="376" w:right="0"/>
              <w:jc w:val="left"/>
              <w:rPr>
                <w:rFonts w:ascii="宋体" w:hAnsi="宋体" w:cs="宋体" w:eastAsia="宋体" w:hint="default"/>
                <w:sz w:val="18"/>
                <w:szCs w:val="18"/>
              </w:rPr>
            </w:pPr>
            <w:r>
              <w:rPr>
                <w:rFonts w:ascii="宋体" w:hAnsi="宋体" w:cs="宋体" w:eastAsia="宋体" w:hint="default"/>
                <w:sz w:val="18"/>
                <w:szCs w:val="18"/>
              </w:rPr>
              <w:t>代理买卖证券款</w:t>
            </w:r>
          </w:p>
        </w:tc>
        <w:tc>
          <w:tcPr>
            <w:tcW w:w="1858" w:type="dxa"/>
            <w:tcBorders>
              <w:top w:val="nil" w:sz="6" w:space="0" w:color="auto"/>
              <w:left w:val="nil" w:sz="6" w:space="0" w:color="auto"/>
              <w:bottom w:val="nil" w:sz="6" w:space="0" w:color="auto"/>
              <w:right w:val="nil" w:sz="6" w:space="0" w:color="auto"/>
            </w:tcBorders>
          </w:tcPr>
          <w:p>
            <w:pPr/>
          </w:p>
        </w:tc>
        <w:tc>
          <w:tcPr>
            <w:tcW w:w="1805" w:type="dxa"/>
            <w:tcBorders>
              <w:top w:val="nil" w:sz="6" w:space="0" w:color="auto"/>
              <w:left w:val="nil" w:sz="6" w:space="0" w:color="auto"/>
              <w:bottom w:val="nil" w:sz="6" w:space="0" w:color="auto"/>
              <w:right w:val="nil" w:sz="6" w:space="0" w:color="auto"/>
            </w:tcBorders>
          </w:tcPr>
          <w:p>
            <w:pPr/>
          </w:p>
        </w:tc>
        <w:tc>
          <w:tcPr>
            <w:tcW w:w="2515" w:type="dxa"/>
            <w:tcBorders>
              <w:top w:val="nil" w:sz="6" w:space="0" w:color="auto"/>
              <w:left w:val="nil" w:sz="6" w:space="0" w:color="auto"/>
              <w:bottom w:val="nil" w:sz="6" w:space="0" w:color="auto"/>
              <w:right w:val="nil" w:sz="6" w:space="0" w:color="auto"/>
            </w:tcBorders>
          </w:tcPr>
          <w:p>
            <w:pPr/>
          </w:p>
        </w:tc>
      </w:tr>
      <w:tr>
        <w:trPr>
          <w:trHeight w:val="244" w:hRule="exact"/>
        </w:trPr>
        <w:tc>
          <w:tcPr>
            <w:tcW w:w="3380"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10" w:lineRule="exact"/>
              <w:ind w:left="376" w:right="0"/>
              <w:jc w:val="left"/>
              <w:rPr>
                <w:rFonts w:ascii="宋体" w:hAnsi="宋体" w:cs="宋体" w:eastAsia="宋体" w:hint="default"/>
                <w:sz w:val="18"/>
                <w:szCs w:val="18"/>
              </w:rPr>
            </w:pPr>
            <w:r>
              <w:rPr>
                <w:rFonts w:ascii="宋体" w:hAnsi="宋体" w:cs="宋体" w:eastAsia="宋体" w:hint="default"/>
                <w:sz w:val="18"/>
                <w:szCs w:val="18"/>
              </w:rPr>
              <w:t>代理承销证券款</w:t>
            </w:r>
          </w:p>
        </w:tc>
        <w:tc>
          <w:tcPr>
            <w:tcW w:w="1858" w:type="dxa"/>
            <w:tcBorders>
              <w:top w:val="nil" w:sz="6" w:space="0" w:color="auto"/>
              <w:left w:val="nil" w:sz="6" w:space="0" w:color="auto"/>
              <w:bottom w:val="nil" w:sz="6" w:space="0" w:color="auto"/>
              <w:right w:val="nil" w:sz="6" w:space="0" w:color="auto"/>
            </w:tcBorders>
          </w:tcPr>
          <w:p>
            <w:pPr/>
          </w:p>
        </w:tc>
        <w:tc>
          <w:tcPr>
            <w:tcW w:w="1805" w:type="dxa"/>
            <w:tcBorders>
              <w:top w:val="nil" w:sz="6" w:space="0" w:color="auto"/>
              <w:left w:val="nil" w:sz="6" w:space="0" w:color="auto"/>
              <w:bottom w:val="nil" w:sz="6" w:space="0" w:color="auto"/>
              <w:right w:val="nil" w:sz="6" w:space="0" w:color="auto"/>
            </w:tcBorders>
          </w:tcPr>
          <w:p>
            <w:pPr/>
          </w:p>
        </w:tc>
        <w:tc>
          <w:tcPr>
            <w:tcW w:w="2515" w:type="dxa"/>
            <w:tcBorders>
              <w:top w:val="nil" w:sz="6" w:space="0" w:color="auto"/>
              <w:left w:val="nil" w:sz="6" w:space="0" w:color="auto"/>
              <w:bottom w:val="nil" w:sz="6" w:space="0" w:color="auto"/>
              <w:right w:val="nil" w:sz="6" w:space="0" w:color="auto"/>
            </w:tcBorders>
          </w:tcPr>
          <w:p>
            <w:pPr/>
          </w:p>
        </w:tc>
      </w:tr>
      <w:tr>
        <w:trPr>
          <w:trHeight w:val="244" w:hRule="exact"/>
        </w:trPr>
        <w:tc>
          <w:tcPr>
            <w:tcW w:w="3380"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10" w:lineRule="exact"/>
              <w:ind w:left="376" w:right="0"/>
              <w:jc w:val="left"/>
              <w:rPr>
                <w:rFonts w:ascii="宋体" w:hAnsi="宋体" w:cs="宋体" w:eastAsia="宋体" w:hint="default"/>
                <w:sz w:val="18"/>
                <w:szCs w:val="18"/>
              </w:rPr>
            </w:pPr>
            <w:r>
              <w:rPr>
                <w:rFonts w:ascii="宋体" w:hAnsi="宋体" w:cs="宋体" w:eastAsia="宋体" w:hint="default"/>
                <w:sz w:val="18"/>
                <w:szCs w:val="18"/>
              </w:rPr>
              <w:t>划分为持有待售的负债</w:t>
            </w:r>
          </w:p>
        </w:tc>
        <w:tc>
          <w:tcPr>
            <w:tcW w:w="1858" w:type="dxa"/>
            <w:tcBorders>
              <w:top w:val="nil" w:sz="6" w:space="0" w:color="auto"/>
              <w:left w:val="nil" w:sz="6" w:space="0" w:color="auto"/>
              <w:bottom w:val="nil" w:sz="6" w:space="0" w:color="auto"/>
              <w:right w:val="nil" w:sz="6" w:space="0" w:color="auto"/>
            </w:tcBorders>
          </w:tcPr>
          <w:p>
            <w:pPr/>
          </w:p>
        </w:tc>
        <w:tc>
          <w:tcPr>
            <w:tcW w:w="1805" w:type="dxa"/>
            <w:tcBorders>
              <w:top w:val="nil" w:sz="6" w:space="0" w:color="auto"/>
              <w:left w:val="nil" w:sz="6" w:space="0" w:color="auto"/>
              <w:bottom w:val="nil" w:sz="6" w:space="0" w:color="auto"/>
              <w:right w:val="nil" w:sz="6" w:space="0" w:color="auto"/>
            </w:tcBorders>
          </w:tcPr>
          <w:p>
            <w:pPr/>
          </w:p>
        </w:tc>
        <w:tc>
          <w:tcPr>
            <w:tcW w:w="2515" w:type="dxa"/>
            <w:tcBorders>
              <w:top w:val="nil" w:sz="6" w:space="0" w:color="auto"/>
              <w:left w:val="nil" w:sz="6" w:space="0" w:color="auto"/>
              <w:bottom w:val="nil" w:sz="6" w:space="0" w:color="auto"/>
              <w:right w:val="nil" w:sz="6" w:space="0" w:color="auto"/>
            </w:tcBorders>
          </w:tcPr>
          <w:p>
            <w:pPr/>
          </w:p>
        </w:tc>
      </w:tr>
      <w:tr>
        <w:trPr>
          <w:trHeight w:val="244" w:hRule="exact"/>
        </w:trPr>
        <w:tc>
          <w:tcPr>
            <w:tcW w:w="3380"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10" w:lineRule="exact"/>
              <w:ind w:left="376"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1858" w:type="dxa"/>
            <w:tcBorders>
              <w:top w:val="nil" w:sz="6" w:space="0" w:color="auto"/>
              <w:left w:val="nil" w:sz="6" w:space="0" w:color="auto"/>
              <w:bottom w:val="nil" w:sz="6" w:space="0" w:color="auto"/>
              <w:right w:val="nil" w:sz="6" w:space="0" w:color="auto"/>
            </w:tcBorders>
          </w:tcPr>
          <w:p>
            <w:pPr>
              <w:pStyle w:val="TableParagraph"/>
              <w:spacing w:line="210" w:lineRule="exact"/>
              <w:ind w:left="38" w:right="0"/>
              <w:jc w:val="left"/>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3"/>
                <w:sz w:val="18"/>
                <w:szCs w:val="18"/>
              </w:rPr>
              <w:t>、</w:t>
            </w:r>
            <w:r>
              <w:rPr>
                <w:rFonts w:ascii="宋体" w:hAnsi="宋体" w:cs="宋体" w:eastAsia="宋体" w:hint="default"/>
                <w:sz w:val="18"/>
                <w:szCs w:val="18"/>
              </w:rPr>
              <w:t>（二十五）</w:t>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6"/>
              <w:jc w:val="right"/>
              <w:rPr>
                <w:rFonts w:ascii="Times New Roman" w:hAnsi="Times New Roman" w:cs="Times New Roman" w:eastAsia="Times New Roman" w:hint="default"/>
                <w:sz w:val="18"/>
                <w:szCs w:val="18"/>
              </w:rPr>
            </w:pPr>
            <w:r>
              <w:rPr>
                <w:rFonts w:ascii="Times New Roman"/>
                <w:sz w:val="18"/>
              </w:rPr>
              <w:t>137,273.00</w:t>
            </w:r>
          </w:p>
        </w:tc>
        <w:tc>
          <w:tcPr>
            <w:tcW w:w="251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4"/>
              <w:jc w:val="right"/>
              <w:rPr>
                <w:rFonts w:ascii="Times New Roman" w:hAnsi="Times New Roman" w:cs="Times New Roman" w:eastAsia="Times New Roman" w:hint="default"/>
                <w:sz w:val="18"/>
                <w:szCs w:val="18"/>
              </w:rPr>
            </w:pPr>
            <w:r>
              <w:rPr>
                <w:rFonts w:ascii="Times New Roman"/>
                <w:sz w:val="18"/>
              </w:rPr>
              <w:t>268,182.00</w:t>
            </w:r>
          </w:p>
        </w:tc>
      </w:tr>
      <w:tr>
        <w:trPr>
          <w:trHeight w:val="244" w:hRule="exact"/>
        </w:trPr>
        <w:tc>
          <w:tcPr>
            <w:tcW w:w="3380"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10" w:lineRule="exact"/>
              <w:ind w:left="376"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1858" w:type="dxa"/>
            <w:tcBorders>
              <w:top w:val="nil" w:sz="6" w:space="0" w:color="auto"/>
              <w:left w:val="nil" w:sz="6" w:space="0" w:color="auto"/>
              <w:bottom w:val="nil" w:sz="6" w:space="0" w:color="auto"/>
              <w:right w:val="nil" w:sz="6" w:space="0" w:color="auto"/>
            </w:tcBorders>
          </w:tcPr>
          <w:p>
            <w:pPr/>
          </w:p>
        </w:tc>
        <w:tc>
          <w:tcPr>
            <w:tcW w:w="1805" w:type="dxa"/>
            <w:tcBorders>
              <w:top w:val="nil" w:sz="6" w:space="0" w:color="auto"/>
              <w:left w:val="nil" w:sz="6" w:space="0" w:color="auto"/>
              <w:bottom w:val="nil" w:sz="6" w:space="0" w:color="auto"/>
              <w:right w:val="nil" w:sz="6" w:space="0" w:color="auto"/>
            </w:tcBorders>
          </w:tcPr>
          <w:p>
            <w:pPr/>
          </w:p>
        </w:tc>
        <w:tc>
          <w:tcPr>
            <w:tcW w:w="2515" w:type="dxa"/>
            <w:tcBorders>
              <w:top w:val="nil" w:sz="6" w:space="0" w:color="auto"/>
              <w:left w:val="nil" w:sz="6" w:space="0" w:color="auto"/>
              <w:bottom w:val="nil" w:sz="6" w:space="0" w:color="auto"/>
              <w:right w:val="nil" w:sz="6" w:space="0" w:color="auto"/>
            </w:tcBorders>
          </w:tcPr>
          <w:p>
            <w:pPr/>
          </w:p>
        </w:tc>
      </w:tr>
      <w:tr>
        <w:trPr>
          <w:trHeight w:val="250" w:hRule="exact"/>
        </w:trPr>
        <w:tc>
          <w:tcPr>
            <w:tcW w:w="3380"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10" w:lineRule="exact"/>
              <w:ind w:left="16" w:right="0"/>
              <w:jc w:val="left"/>
              <w:rPr>
                <w:rFonts w:ascii="宋体" w:hAnsi="宋体" w:cs="宋体" w:eastAsia="宋体" w:hint="default"/>
                <w:sz w:val="18"/>
                <w:szCs w:val="18"/>
              </w:rPr>
            </w:pPr>
            <w:r>
              <w:rPr>
                <w:rFonts w:ascii="宋体" w:hAnsi="宋体" w:cs="宋体" w:eastAsia="宋体" w:hint="default"/>
                <w:b/>
                <w:bCs/>
                <w:sz w:val="18"/>
                <w:szCs w:val="18"/>
              </w:rPr>
              <w:t>流动负债合计</w:t>
            </w:r>
            <w:r>
              <w:rPr>
                <w:rFonts w:ascii="宋体" w:hAnsi="宋体" w:cs="宋体" w:eastAsia="宋体" w:hint="default"/>
                <w:sz w:val="18"/>
                <w:szCs w:val="18"/>
              </w:rPr>
            </w:r>
          </w:p>
        </w:tc>
        <w:tc>
          <w:tcPr>
            <w:tcW w:w="1858" w:type="dxa"/>
            <w:tcBorders>
              <w:top w:val="nil" w:sz="6" w:space="0" w:color="auto"/>
              <w:left w:val="nil" w:sz="6" w:space="0" w:color="auto"/>
              <w:bottom w:val="nil" w:sz="6" w:space="0" w:color="auto"/>
              <w:right w:val="nil" w:sz="6" w:space="0" w:color="auto"/>
            </w:tcBorders>
          </w:tcPr>
          <w:p>
            <w:pP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6"/>
              <w:jc w:val="right"/>
              <w:rPr>
                <w:rFonts w:ascii="Times New Roman" w:hAnsi="Times New Roman" w:cs="Times New Roman" w:eastAsia="Times New Roman" w:hint="default"/>
                <w:sz w:val="18"/>
                <w:szCs w:val="18"/>
              </w:rPr>
            </w:pPr>
            <w:r>
              <w:rPr>
                <w:rFonts w:ascii="Times New Roman"/>
                <w:b/>
                <w:spacing w:val="-1"/>
                <w:sz w:val="18"/>
              </w:rPr>
              <w:t>911,002,107.90</w:t>
            </w:r>
            <w:r>
              <w:rPr>
                <w:rFonts w:ascii="Times New Roman"/>
                <w:spacing w:val="-1"/>
                <w:sz w:val="18"/>
              </w:rPr>
            </w:r>
          </w:p>
        </w:tc>
        <w:tc>
          <w:tcPr>
            <w:tcW w:w="251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5"/>
              <w:jc w:val="right"/>
              <w:rPr>
                <w:rFonts w:ascii="Times New Roman" w:hAnsi="Times New Roman" w:cs="Times New Roman" w:eastAsia="Times New Roman" w:hint="default"/>
                <w:sz w:val="18"/>
                <w:szCs w:val="18"/>
              </w:rPr>
            </w:pPr>
            <w:r>
              <w:rPr>
                <w:rFonts w:ascii="Times New Roman"/>
                <w:b/>
                <w:spacing w:val="-1"/>
                <w:sz w:val="18"/>
              </w:rPr>
              <w:t>581,156,916.63</w:t>
            </w:r>
            <w:r>
              <w:rPr>
                <w:rFonts w:ascii="Times New Roman"/>
                <w:spacing w:val="-1"/>
                <w:sz w:val="18"/>
              </w:rPr>
            </w:r>
          </w:p>
        </w:tc>
      </w:tr>
      <w:tr>
        <w:trPr>
          <w:trHeight w:val="230" w:hRule="exact"/>
        </w:trPr>
        <w:tc>
          <w:tcPr>
            <w:tcW w:w="3380"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04" w:lineRule="exact"/>
              <w:ind w:left="16" w:right="0"/>
              <w:jc w:val="left"/>
              <w:rPr>
                <w:rFonts w:ascii="宋体" w:hAnsi="宋体" w:cs="宋体" w:eastAsia="宋体" w:hint="default"/>
                <w:sz w:val="18"/>
                <w:szCs w:val="18"/>
              </w:rPr>
            </w:pPr>
            <w:r>
              <w:rPr>
                <w:rFonts w:ascii="宋体" w:hAnsi="宋体" w:cs="宋体" w:eastAsia="宋体" w:hint="default"/>
                <w:b/>
                <w:bCs/>
                <w:sz w:val="18"/>
                <w:szCs w:val="18"/>
              </w:rPr>
              <w:t>非流动负债：</w:t>
            </w:r>
            <w:r>
              <w:rPr>
                <w:rFonts w:ascii="宋体" w:hAnsi="宋体" w:cs="宋体" w:eastAsia="宋体" w:hint="default"/>
                <w:sz w:val="18"/>
                <w:szCs w:val="18"/>
              </w:rPr>
            </w:r>
          </w:p>
        </w:tc>
        <w:tc>
          <w:tcPr>
            <w:tcW w:w="1858" w:type="dxa"/>
            <w:tcBorders>
              <w:top w:val="nil" w:sz="6" w:space="0" w:color="auto"/>
              <w:left w:val="nil" w:sz="6" w:space="0" w:color="auto"/>
              <w:bottom w:val="nil" w:sz="6" w:space="0" w:color="auto"/>
              <w:right w:val="nil" w:sz="6" w:space="0" w:color="auto"/>
            </w:tcBorders>
            <w:shd w:val="clear" w:color="auto" w:fill="D2D2D2"/>
          </w:tcPr>
          <w:p>
            <w:pPr/>
          </w:p>
        </w:tc>
        <w:tc>
          <w:tcPr>
            <w:tcW w:w="1805" w:type="dxa"/>
            <w:tcBorders>
              <w:top w:val="nil" w:sz="6" w:space="0" w:color="auto"/>
              <w:left w:val="nil" w:sz="6" w:space="0" w:color="auto"/>
              <w:bottom w:val="nil" w:sz="6" w:space="0" w:color="auto"/>
              <w:right w:val="nil" w:sz="6" w:space="0" w:color="auto"/>
            </w:tcBorders>
            <w:shd w:val="clear" w:color="auto" w:fill="D2D2D2"/>
          </w:tcPr>
          <w:p>
            <w:pPr/>
          </w:p>
        </w:tc>
        <w:tc>
          <w:tcPr>
            <w:tcW w:w="2515" w:type="dxa"/>
            <w:tcBorders>
              <w:top w:val="nil" w:sz="6" w:space="0" w:color="auto"/>
              <w:left w:val="nil" w:sz="6" w:space="0" w:color="auto"/>
              <w:bottom w:val="nil" w:sz="6" w:space="0" w:color="auto"/>
              <w:right w:val="nil" w:sz="6" w:space="0" w:color="auto"/>
            </w:tcBorders>
            <w:shd w:val="clear" w:color="auto" w:fill="D2D2D2"/>
          </w:tcPr>
          <w:p>
            <w:pPr/>
          </w:p>
        </w:tc>
      </w:tr>
      <w:tr>
        <w:trPr>
          <w:trHeight w:val="250" w:hRule="exact"/>
        </w:trPr>
        <w:tc>
          <w:tcPr>
            <w:tcW w:w="3380"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17" w:lineRule="exact"/>
              <w:ind w:left="376"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858" w:type="dxa"/>
            <w:tcBorders>
              <w:top w:val="nil" w:sz="6" w:space="0" w:color="auto"/>
              <w:left w:val="nil" w:sz="6" w:space="0" w:color="auto"/>
              <w:bottom w:val="nil" w:sz="6" w:space="0" w:color="auto"/>
              <w:right w:val="nil" w:sz="6" w:space="0" w:color="auto"/>
            </w:tcBorders>
          </w:tcPr>
          <w:p>
            <w:pPr>
              <w:pStyle w:val="TableParagraph"/>
              <w:spacing w:line="217" w:lineRule="exact"/>
              <w:ind w:left="38" w:right="0"/>
              <w:jc w:val="left"/>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3"/>
                <w:sz w:val="18"/>
                <w:szCs w:val="18"/>
              </w:rPr>
              <w:t>、</w:t>
            </w:r>
            <w:r>
              <w:rPr>
                <w:rFonts w:ascii="宋体" w:hAnsi="宋体" w:cs="宋体" w:eastAsia="宋体" w:hint="default"/>
                <w:sz w:val="18"/>
                <w:szCs w:val="18"/>
              </w:rPr>
              <w:t>（二十六）</w:t>
            </w:r>
          </w:p>
        </w:tc>
        <w:tc>
          <w:tcPr>
            <w:tcW w:w="1805"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26"/>
              <w:jc w:val="right"/>
              <w:rPr>
                <w:rFonts w:ascii="Times New Roman" w:hAnsi="Times New Roman" w:cs="Times New Roman" w:eastAsia="Times New Roman" w:hint="default"/>
                <w:sz w:val="18"/>
                <w:szCs w:val="18"/>
              </w:rPr>
            </w:pPr>
            <w:r>
              <w:rPr>
                <w:rFonts w:ascii="Times New Roman"/>
                <w:spacing w:val="-1"/>
                <w:sz w:val="18"/>
              </w:rPr>
              <w:t>10,000,000.00</w:t>
            </w:r>
          </w:p>
        </w:tc>
        <w:tc>
          <w:tcPr>
            <w:tcW w:w="2515"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25"/>
              <w:jc w:val="right"/>
              <w:rPr>
                <w:rFonts w:ascii="Times New Roman" w:hAnsi="Times New Roman" w:cs="Times New Roman" w:eastAsia="Times New Roman" w:hint="default"/>
                <w:sz w:val="18"/>
                <w:szCs w:val="18"/>
              </w:rPr>
            </w:pPr>
            <w:r>
              <w:rPr>
                <w:rFonts w:ascii="Times New Roman"/>
                <w:spacing w:val="-1"/>
                <w:sz w:val="18"/>
              </w:rPr>
              <w:t>10,000,000.00</w:t>
            </w:r>
          </w:p>
        </w:tc>
      </w:tr>
      <w:tr>
        <w:trPr>
          <w:trHeight w:val="234" w:hRule="exact"/>
        </w:trPr>
        <w:tc>
          <w:tcPr>
            <w:tcW w:w="3380"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10" w:lineRule="exact"/>
              <w:ind w:left="376"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1858" w:type="dxa"/>
            <w:tcBorders>
              <w:top w:val="nil" w:sz="6" w:space="0" w:color="auto"/>
              <w:left w:val="nil" w:sz="6" w:space="0" w:color="auto"/>
              <w:bottom w:val="nil" w:sz="6" w:space="0" w:color="auto"/>
              <w:right w:val="nil" w:sz="6" w:space="0" w:color="auto"/>
            </w:tcBorders>
          </w:tcPr>
          <w:p>
            <w:pPr/>
          </w:p>
        </w:tc>
        <w:tc>
          <w:tcPr>
            <w:tcW w:w="1805" w:type="dxa"/>
            <w:tcBorders>
              <w:top w:val="nil" w:sz="6" w:space="0" w:color="auto"/>
              <w:left w:val="nil" w:sz="6" w:space="0" w:color="auto"/>
              <w:bottom w:val="nil" w:sz="6" w:space="0" w:color="auto"/>
              <w:right w:val="nil" w:sz="6" w:space="0" w:color="auto"/>
            </w:tcBorders>
          </w:tcPr>
          <w:p>
            <w:pPr/>
          </w:p>
        </w:tc>
        <w:tc>
          <w:tcPr>
            <w:tcW w:w="2515" w:type="dxa"/>
            <w:tcBorders>
              <w:top w:val="nil" w:sz="6" w:space="0" w:color="auto"/>
              <w:left w:val="nil" w:sz="6" w:space="0" w:color="auto"/>
              <w:bottom w:val="nil" w:sz="6" w:space="0" w:color="auto"/>
              <w:right w:val="nil" w:sz="6" w:space="0" w:color="auto"/>
            </w:tcBorders>
          </w:tcPr>
          <w:p>
            <w:pPr/>
          </w:p>
        </w:tc>
      </w:tr>
    </w:tbl>
    <w:p>
      <w:pPr>
        <w:spacing w:before="3"/>
        <w:ind w:left="721" w:right="1130" w:firstLine="0"/>
        <w:jc w:val="left"/>
        <w:rPr>
          <w:rFonts w:ascii="宋体" w:hAnsi="宋体" w:cs="宋体" w:eastAsia="宋体" w:hint="default"/>
          <w:sz w:val="18"/>
          <w:szCs w:val="18"/>
        </w:rPr>
      </w:pPr>
      <w:r>
        <w:rPr>
          <w:rFonts w:ascii="宋体" w:hAnsi="宋体" w:cs="宋体" w:eastAsia="宋体" w:hint="default"/>
          <w:sz w:val="18"/>
          <w:szCs w:val="18"/>
        </w:rPr>
        <w:t>其中：优先股</w:t>
      </w:r>
    </w:p>
    <w:p>
      <w:pPr>
        <w:spacing w:before="8"/>
        <w:ind w:left="1261" w:right="1130" w:firstLine="0"/>
        <w:jc w:val="left"/>
        <w:rPr>
          <w:rFonts w:ascii="宋体" w:hAnsi="宋体" w:cs="宋体" w:eastAsia="宋体" w:hint="default"/>
          <w:sz w:val="18"/>
          <w:szCs w:val="18"/>
        </w:rPr>
      </w:pPr>
      <w:r>
        <w:rPr>
          <w:rFonts w:ascii="宋体" w:hAnsi="宋体" w:cs="宋体" w:eastAsia="宋体" w:hint="default"/>
          <w:sz w:val="18"/>
          <w:szCs w:val="18"/>
        </w:rPr>
        <w:t>永续债</w:t>
      </w:r>
    </w:p>
    <w:p>
      <w:pPr>
        <w:spacing w:line="240" w:lineRule="auto" w:before="1"/>
        <w:rPr>
          <w:rFonts w:ascii="宋体" w:hAnsi="宋体" w:cs="宋体" w:eastAsia="宋体" w:hint="default"/>
          <w:sz w:val="3"/>
          <w:szCs w:val="3"/>
        </w:rPr>
      </w:pPr>
    </w:p>
    <w:tbl>
      <w:tblPr>
        <w:tblW w:w="0" w:type="auto"/>
        <w:jc w:val="left"/>
        <w:tblInd w:w="165" w:type="dxa"/>
        <w:tblLayout w:type="fixed"/>
        <w:tblCellMar>
          <w:top w:w="0" w:type="dxa"/>
          <w:left w:w="0" w:type="dxa"/>
          <w:bottom w:w="0" w:type="dxa"/>
          <w:right w:w="0" w:type="dxa"/>
        </w:tblCellMar>
        <w:tblLook w:val="01E0"/>
      </w:tblPr>
      <w:tblGrid>
        <w:gridCol w:w="2891"/>
        <w:gridCol w:w="2279"/>
        <w:gridCol w:w="2472"/>
        <w:gridCol w:w="1916"/>
      </w:tblGrid>
      <w:tr>
        <w:trPr>
          <w:trHeight w:val="237" w:hRule="exact"/>
        </w:trPr>
        <w:tc>
          <w:tcPr>
            <w:tcW w:w="289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04" w:lineRule="exact"/>
              <w:ind w:left="376"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6667" w:type="dxa"/>
            <w:gridSpan w:val="3"/>
            <w:vMerge w:val="restart"/>
            <w:tcBorders>
              <w:top w:val="nil" w:sz="6" w:space="0" w:color="auto"/>
              <w:left w:val="nil" w:sz="6" w:space="0" w:color="auto"/>
              <w:right w:val="nil" w:sz="6" w:space="0" w:color="auto"/>
            </w:tcBorders>
          </w:tcPr>
          <w:p>
            <w:pPr/>
          </w:p>
        </w:tc>
      </w:tr>
      <w:tr>
        <w:trPr>
          <w:trHeight w:val="242" w:hRule="exact"/>
        </w:trPr>
        <w:tc>
          <w:tcPr>
            <w:tcW w:w="289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10" w:lineRule="exact"/>
              <w:ind w:left="376"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6667" w:type="dxa"/>
            <w:gridSpan w:val="3"/>
            <w:vMerge/>
            <w:tcBorders>
              <w:left w:val="nil" w:sz="6" w:space="0" w:color="auto"/>
              <w:bottom w:val="nil" w:sz="6" w:space="0" w:color="auto"/>
              <w:right w:val="nil" w:sz="6" w:space="0" w:color="auto"/>
            </w:tcBorders>
          </w:tcPr>
          <w:p>
            <w:pPr/>
          </w:p>
        </w:tc>
      </w:tr>
      <w:tr>
        <w:trPr>
          <w:trHeight w:val="244" w:hRule="exact"/>
        </w:trPr>
        <w:tc>
          <w:tcPr>
            <w:tcW w:w="289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11" w:lineRule="exact"/>
              <w:ind w:left="376"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2279" w:type="dxa"/>
            <w:tcBorders>
              <w:top w:val="nil" w:sz="6" w:space="0" w:color="auto"/>
              <w:left w:val="nil" w:sz="6" w:space="0" w:color="auto"/>
              <w:bottom w:val="nil" w:sz="6" w:space="0" w:color="auto"/>
              <w:right w:val="nil" w:sz="6" w:space="0" w:color="auto"/>
            </w:tcBorders>
          </w:tcPr>
          <w:p>
            <w:pPr>
              <w:pStyle w:val="TableParagraph"/>
              <w:spacing w:line="211" w:lineRule="exact"/>
              <w:ind w:right="53"/>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3"/>
                <w:sz w:val="18"/>
                <w:szCs w:val="18"/>
              </w:rPr>
              <w:t>、</w:t>
            </w:r>
            <w:r>
              <w:rPr>
                <w:rFonts w:ascii="宋体" w:hAnsi="宋体" w:cs="宋体" w:eastAsia="宋体" w:hint="default"/>
                <w:sz w:val="18"/>
                <w:szCs w:val="18"/>
              </w:rPr>
              <w:t>（二十七）</w:t>
            </w:r>
          </w:p>
        </w:tc>
        <w:tc>
          <w:tcPr>
            <w:tcW w:w="247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626"/>
              <w:jc w:val="right"/>
              <w:rPr>
                <w:rFonts w:ascii="Times New Roman" w:hAnsi="Times New Roman" w:cs="Times New Roman" w:eastAsia="Times New Roman" w:hint="default"/>
                <w:sz w:val="18"/>
                <w:szCs w:val="18"/>
              </w:rPr>
            </w:pPr>
            <w:r>
              <w:rPr>
                <w:rFonts w:ascii="Times New Roman"/>
                <w:sz w:val="18"/>
              </w:rPr>
              <w:t>800,000.00</w:t>
            </w:r>
          </w:p>
        </w:tc>
        <w:tc>
          <w:tcPr>
            <w:tcW w:w="1916"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5"/>
              <w:jc w:val="right"/>
              <w:rPr>
                <w:rFonts w:ascii="Times New Roman" w:hAnsi="Times New Roman" w:cs="Times New Roman" w:eastAsia="Times New Roman" w:hint="default"/>
                <w:sz w:val="18"/>
                <w:szCs w:val="18"/>
              </w:rPr>
            </w:pPr>
            <w:r>
              <w:rPr>
                <w:rFonts w:ascii="Times New Roman"/>
                <w:spacing w:val="-1"/>
                <w:sz w:val="18"/>
              </w:rPr>
              <w:t>1,530,000.00</w:t>
            </w:r>
          </w:p>
        </w:tc>
      </w:tr>
      <w:tr>
        <w:trPr>
          <w:trHeight w:val="244" w:hRule="exact"/>
        </w:trPr>
        <w:tc>
          <w:tcPr>
            <w:tcW w:w="289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11" w:lineRule="exact"/>
              <w:ind w:left="376"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2279" w:type="dxa"/>
            <w:tcBorders>
              <w:top w:val="nil" w:sz="6" w:space="0" w:color="auto"/>
              <w:left w:val="nil" w:sz="6" w:space="0" w:color="auto"/>
              <w:bottom w:val="nil" w:sz="6" w:space="0" w:color="auto"/>
              <w:right w:val="nil" w:sz="6" w:space="0" w:color="auto"/>
            </w:tcBorders>
          </w:tcPr>
          <w:p>
            <w:pPr/>
          </w:p>
        </w:tc>
        <w:tc>
          <w:tcPr>
            <w:tcW w:w="2472" w:type="dxa"/>
            <w:tcBorders>
              <w:top w:val="nil" w:sz="6" w:space="0" w:color="auto"/>
              <w:left w:val="nil" w:sz="6" w:space="0" w:color="auto"/>
              <w:bottom w:val="nil" w:sz="6" w:space="0" w:color="auto"/>
              <w:right w:val="nil" w:sz="6" w:space="0" w:color="auto"/>
            </w:tcBorders>
          </w:tcPr>
          <w:p>
            <w:pPr/>
          </w:p>
        </w:tc>
        <w:tc>
          <w:tcPr>
            <w:tcW w:w="1916" w:type="dxa"/>
            <w:tcBorders>
              <w:top w:val="nil" w:sz="6" w:space="0" w:color="auto"/>
              <w:left w:val="nil" w:sz="6" w:space="0" w:color="auto"/>
              <w:bottom w:val="nil" w:sz="6" w:space="0" w:color="auto"/>
              <w:right w:val="nil" w:sz="6" w:space="0" w:color="auto"/>
            </w:tcBorders>
          </w:tcPr>
          <w:p>
            <w:pPr/>
          </w:p>
        </w:tc>
      </w:tr>
      <w:tr>
        <w:trPr>
          <w:trHeight w:val="244" w:hRule="exact"/>
        </w:trPr>
        <w:tc>
          <w:tcPr>
            <w:tcW w:w="289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11" w:lineRule="exact"/>
              <w:ind w:left="376"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279" w:type="dxa"/>
            <w:tcBorders>
              <w:top w:val="nil" w:sz="6" w:space="0" w:color="auto"/>
              <w:left w:val="nil" w:sz="6" w:space="0" w:color="auto"/>
              <w:bottom w:val="nil" w:sz="6" w:space="0" w:color="auto"/>
              <w:right w:val="nil" w:sz="6" w:space="0" w:color="auto"/>
            </w:tcBorders>
          </w:tcPr>
          <w:p>
            <w:pPr>
              <w:pStyle w:val="TableParagraph"/>
              <w:spacing w:line="211" w:lineRule="exact"/>
              <w:ind w:right="53"/>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3"/>
                <w:sz w:val="18"/>
                <w:szCs w:val="18"/>
              </w:rPr>
              <w:t>、</w:t>
            </w:r>
            <w:r>
              <w:rPr>
                <w:rFonts w:ascii="宋体" w:hAnsi="宋体" w:cs="宋体" w:eastAsia="宋体" w:hint="default"/>
                <w:sz w:val="18"/>
                <w:szCs w:val="18"/>
              </w:rPr>
              <w:t>（二十八）</w:t>
            </w:r>
          </w:p>
        </w:tc>
        <w:tc>
          <w:tcPr>
            <w:tcW w:w="247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626"/>
              <w:jc w:val="right"/>
              <w:rPr>
                <w:rFonts w:ascii="Times New Roman" w:hAnsi="Times New Roman" w:cs="Times New Roman" w:eastAsia="Times New Roman" w:hint="default"/>
                <w:sz w:val="18"/>
                <w:szCs w:val="18"/>
              </w:rPr>
            </w:pPr>
            <w:r>
              <w:rPr>
                <w:rFonts w:ascii="Times New Roman"/>
                <w:spacing w:val="-1"/>
                <w:sz w:val="18"/>
              </w:rPr>
              <w:t>732,357,985.67</w:t>
            </w:r>
          </w:p>
        </w:tc>
        <w:tc>
          <w:tcPr>
            <w:tcW w:w="1916"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6"/>
              <w:jc w:val="right"/>
              <w:rPr>
                <w:rFonts w:ascii="Times New Roman" w:hAnsi="Times New Roman" w:cs="Times New Roman" w:eastAsia="Times New Roman" w:hint="default"/>
                <w:sz w:val="18"/>
                <w:szCs w:val="18"/>
              </w:rPr>
            </w:pPr>
            <w:r>
              <w:rPr>
                <w:rFonts w:ascii="Times New Roman"/>
                <w:spacing w:val="-1"/>
                <w:sz w:val="18"/>
              </w:rPr>
              <w:t>578,403,213.11</w:t>
            </w:r>
          </w:p>
        </w:tc>
      </w:tr>
      <w:tr>
        <w:trPr>
          <w:trHeight w:val="244" w:hRule="exact"/>
        </w:trPr>
        <w:tc>
          <w:tcPr>
            <w:tcW w:w="289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10" w:lineRule="exact"/>
              <w:ind w:left="376"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2279" w:type="dxa"/>
            <w:tcBorders>
              <w:top w:val="nil" w:sz="6" w:space="0" w:color="auto"/>
              <w:left w:val="nil" w:sz="6" w:space="0" w:color="auto"/>
              <w:bottom w:val="nil" w:sz="6" w:space="0" w:color="auto"/>
              <w:right w:val="nil" w:sz="6" w:space="0" w:color="auto"/>
            </w:tcBorders>
          </w:tcPr>
          <w:p>
            <w:pPr>
              <w:pStyle w:val="TableParagraph"/>
              <w:spacing w:line="210" w:lineRule="exact"/>
              <w:ind w:right="144"/>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（十七）</w:t>
            </w:r>
          </w:p>
        </w:tc>
        <w:tc>
          <w:tcPr>
            <w:tcW w:w="247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26"/>
              <w:jc w:val="right"/>
              <w:rPr>
                <w:rFonts w:ascii="Times New Roman" w:hAnsi="Times New Roman" w:cs="Times New Roman" w:eastAsia="Times New Roman" w:hint="default"/>
                <w:sz w:val="18"/>
                <w:szCs w:val="18"/>
              </w:rPr>
            </w:pPr>
            <w:r>
              <w:rPr>
                <w:rFonts w:ascii="Times New Roman"/>
                <w:spacing w:val="-1"/>
                <w:sz w:val="18"/>
              </w:rPr>
              <w:t>18,342,271.16</w:t>
            </w:r>
          </w:p>
        </w:tc>
        <w:tc>
          <w:tcPr>
            <w:tcW w:w="191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5"/>
              <w:jc w:val="right"/>
              <w:rPr>
                <w:rFonts w:ascii="Times New Roman" w:hAnsi="Times New Roman" w:cs="Times New Roman" w:eastAsia="Times New Roman" w:hint="default"/>
                <w:sz w:val="18"/>
                <w:szCs w:val="18"/>
              </w:rPr>
            </w:pPr>
            <w:r>
              <w:rPr>
                <w:rFonts w:ascii="Times New Roman"/>
                <w:spacing w:val="-1"/>
                <w:sz w:val="18"/>
              </w:rPr>
              <w:t>19,688,547.51</w:t>
            </w:r>
          </w:p>
        </w:tc>
      </w:tr>
      <w:tr>
        <w:trPr>
          <w:trHeight w:val="244" w:hRule="exact"/>
        </w:trPr>
        <w:tc>
          <w:tcPr>
            <w:tcW w:w="289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10" w:lineRule="exact"/>
              <w:ind w:left="376"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2279" w:type="dxa"/>
            <w:tcBorders>
              <w:top w:val="nil" w:sz="6" w:space="0" w:color="auto"/>
              <w:left w:val="nil" w:sz="6" w:space="0" w:color="auto"/>
              <w:bottom w:val="nil" w:sz="6" w:space="0" w:color="auto"/>
              <w:right w:val="nil" w:sz="6" w:space="0" w:color="auto"/>
            </w:tcBorders>
          </w:tcPr>
          <w:p>
            <w:pPr/>
          </w:p>
        </w:tc>
        <w:tc>
          <w:tcPr>
            <w:tcW w:w="2472" w:type="dxa"/>
            <w:tcBorders>
              <w:top w:val="nil" w:sz="6" w:space="0" w:color="auto"/>
              <w:left w:val="nil" w:sz="6" w:space="0" w:color="auto"/>
              <w:bottom w:val="nil" w:sz="6" w:space="0" w:color="auto"/>
              <w:right w:val="nil" w:sz="6" w:space="0" w:color="auto"/>
            </w:tcBorders>
          </w:tcPr>
          <w:p>
            <w:pPr/>
          </w:p>
        </w:tc>
        <w:tc>
          <w:tcPr>
            <w:tcW w:w="191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4" w:hRule="exact"/>
        </w:trPr>
        <w:tc>
          <w:tcPr>
            <w:tcW w:w="289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10" w:lineRule="exact"/>
              <w:ind w:left="16" w:right="0"/>
              <w:jc w:val="left"/>
              <w:rPr>
                <w:rFonts w:ascii="宋体" w:hAnsi="宋体" w:cs="宋体" w:eastAsia="宋体" w:hint="default"/>
                <w:sz w:val="18"/>
                <w:szCs w:val="18"/>
              </w:rPr>
            </w:pPr>
            <w:r>
              <w:rPr>
                <w:rFonts w:ascii="宋体" w:hAnsi="宋体" w:cs="宋体" w:eastAsia="宋体" w:hint="default"/>
                <w:b/>
                <w:bCs/>
                <w:sz w:val="18"/>
                <w:szCs w:val="18"/>
              </w:rPr>
              <w:t>非流动负债合计</w:t>
            </w:r>
            <w:r>
              <w:rPr>
                <w:rFonts w:ascii="宋体" w:hAnsi="宋体" w:cs="宋体" w:eastAsia="宋体" w:hint="default"/>
                <w:sz w:val="18"/>
                <w:szCs w:val="18"/>
              </w:rPr>
            </w:r>
          </w:p>
        </w:tc>
        <w:tc>
          <w:tcPr>
            <w:tcW w:w="2279" w:type="dxa"/>
            <w:tcBorders>
              <w:top w:val="nil" w:sz="6" w:space="0" w:color="auto"/>
              <w:left w:val="nil" w:sz="6" w:space="0" w:color="auto"/>
              <w:bottom w:val="nil" w:sz="6" w:space="0" w:color="auto"/>
              <w:right w:val="nil" w:sz="6" w:space="0" w:color="auto"/>
            </w:tcBorders>
          </w:tcPr>
          <w:p>
            <w:pPr/>
          </w:p>
        </w:tc>
        <w:tc>
          <w:tcPr>
            <w:tcW w:w="2472"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626"/>
              <w:jc w:val="right"/>
              <w:rPr>
                <w:rFonts w:ascii="Times New Roman" w:hAnsi="Times New Roman" w:cs="Times New Roman" w:eastAsia="Times New Roman" w:hint="default"/>
                <w:sz w:val="18"/>
                <w:szCs w:val="18"/>
              </w:rPr>
            </w:pPr>
            <w:r>
              <w:rPr>
                <w:rFonts w:ascii="Times New Roman"/>
                <w:b/>
                <w:spacing w:val="-1"/>
                <w:sz w:val="18"/>
              </w:rPr>
              <w:t>761,500,256.83</w:t>
            </w:r>
            <w:r>
              <w:rPr>
                <w:rFonts w:ascii="Times New Roman"/>
                <w:spacing w:val="-1"/>
                <w:sz w:val="18"/>
              </w:rPr>
            </w:r>
          </w:p>
        </w:tc>
        <w:tc>
          <w:tcPr>
            <w:tcW w:w="191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5"/>
              <w:jc w:val="right"/>
              <w:rPr>
                <w:rFonts w:ascii="Times New Roman" w:hAnsi="Times New Roman" w:cs="Times New Roman" w:eastAsia="Times New Roman" w:hint="default"/>
                <w:sz w:val="18"/>
                <w:szCs w:val="18"/>
              </w:rPr>
            </w:pPr>
            <w:r>
              <w:rPr>
                <w:rFonts w:ascii="Times New Roman"/>
                <w:b/>
                <w:spacing w:val="-1"/>
                <w:sz w:val="18"/>
              </w:rPr>
              <w:t>609,621,760.62</w:t>
            </w:r>
            <w:r>
              <w:rPr>
                <w:rFonts w:ascii="Times New Roman"/>
                <w:spacing w:val="-1"/>
                <w:sz w:val="18"/>
              </w:rPr>
            </w:r>
          </w:p>
        </w:tc>
      </w:tr>
      <w:tr>
        <w:trPr>
          <w:trHeight w:val="250" w:hRule="exact"/>
        </w:trPr>
        <w:tc>
          <w:tcPr>
            <w:tcW w:w="289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10" w:lineRule="exact"/>
              <w:ind w:left="16" w:right="0"/>
              <w:jc w:val="left"/>
              <w:rPr>
                <w:rFonts w:ascii="宋体" w:hAnsi="宋体" w:cs="宋体" w:eastAsia="宋体" w:hint="default"/>
                <w:sz w:val="18"/>
                <w:szCs w:val="18"/>
              </w:rPr>
            </w:pPr>
            <w:r>
              <w:rPr>
                <w:rFonts w:ascii="宋体" w:hAnsi="宋体" w:cs="宋体" w:eastAsia="宋体" w:hint="default"/>
                <w:b/>
                <w:bCs/>
                <w:sz w:val="18"/>
                <w:szCs w:val="18"/>
              </w:rPr>
              <w:t>负债合计</w:t>
            </w:r>
            <w:r>
              <w:rPr>
                <w:rFonts w:ascii="宋体" w:hAnsi="宋体" w:cs="宋体" w:eastAsia="宋体" w:hint="default"/>
                <w:sz w:val="18"/>
                <w:szCs w:val="18"/>
              </w:rPr>
            </w:r>
          </w:p>
        </w:tc>
        <w:tc>
          <w:tcPr>
            <w:tcW w:w="2279" w:type="dxa"/>
            <w:tcBorders>
              <w:top w:val="nil" w:sz="6" w:space="0" w:color="auto"/>
              <w:left w:val="nil" w:sz="6" w:space="0" w:color="auto"/>
              <w:bottom w:val="nil" w:sz="6" w:space="0" w:color="auto"/>
              <w:right w:val="nil" w:sz="6" w:space="0" w:color="auto"/>
            </w:tcBorders>
          </w:tcPr>
          <w:p>
            <w:pPr/>
          </w:p>
        </w:tc>
        <w:tc>
          <w:tcPr>
            <w:tcW w:w="2472"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627"/>
              <w:jc w:val="right"/>
              <w:rPr>
                <w:rFonts w:ascii="Times New Roman" w:hAnsi="Times New Roman" w:cs="Times New Roman" w:eastAsia="Times New Roman" w:hint="default"/>
                <w:sz w:val="18"/>
                <w:szCs w:val="18"/>
              </w:rPr>
            </w:pPr>
            <w:r>
              <w:rPr>
                <w:rFonts w:ascii="Times New Roman"/>
                <w:b/>
                <w:spacing w:val="-1"/>
                <w:sz w:val="18"/>
              </w:rPr>
              <w:t>1,672,502,364.73</w:t>
            </w:r>
            <w:r>
              <w:rPr>
                <w:rFonts w:ascii="Times New Roman"/>
                <w:spacing w:val="-1"/>
                <w:sz w:val="18"/>
              </w:rPr>
            </w:r>
          </w:p>
        </w:tc>
        <w:tc>
          <w:tcPr>
            <w:tcW w:w="191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6"/>
              <w:jc w:val="right"/>
              <w:rPr>
                <w:rFonts w:ascii="Times New Roman" w:hAnsi="Times New Roman" w:cs="Times New Roman" w:eastAsia="Times New Roman" w:hint="default"/>
                <w:sz w:val="18"/>
                <w:szCs w:val="18"/>
              </w:rPr>
            </w:pPr>
            <w:r>
              <w:rPr>
                <w:rFonts w:ascii="Times New Roman"/>
                <w:b/>
                <w:spacing w:val="-1"/>
                <w:sz w:val="18"/>
              </w:rPr>
              <w:t>1,190,778,677.25</w:t>
            </w:r>
            <w:r>
              <w:rPr>
                <w:rFonts w:ascii="Times New Roman"/>
                <w:spacing w:val="-1"/>
                <w:sz w:val="18"/>
              </w:rPr>
            </w:r>
          </w:p>
        </w:tc>
      </w:tr>
      <w:tr>
        <w:trPr>
          <w:trHeight w:val="230" w:hRule="exact"/>
        </w:trPr>
        <w:tc>
          <w:tcPr>
            <w:tcW w:w="289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04" w:lineRule="exact"/>
              <w:ind w:left="16" w:right="0"/>
              <w:jc w:val="left"/>
              <w:rPr>
                <w:rFonts w:ascii="宋体" w:hAnsi="宋体" w:cs="宋体" w:eastAsia="宋体" w:hint="default"/>
                <w:sz w:val="18"/>
                <w:szCs w:val="18"/>
              </w:rPr>
            </w:pPr>
            <w:r>
              <w:rPr>
                <w:rFonts w:ascii="宋体" w:hAnsi="宋体" w:cs="宋体" w:eastAsia="宋体" w:hint="default"/>
                <w:b/>
                <w:bCs/>
                <w:sz w:val="18"/>
                <w:szCs w:val="18"/>
              </w:rPr>
              <w:t>所有者权益：</w:t>
            </w:r>
            <w:r>
              <w:rPr>
                <w:rFonts w:ascii="宋体" w:hAnsi="宋体" w:cs="宋体" w:eastAsia="宋体" w:hint="default"/>
                <w:sz w:val="18"/>
                <w:szCs w:val="18"/>
              </w:rPr>
            </w:r>
          </w:p>
        </w:tc>
        <w:tc>
          <w:tcPr>
            <w:tcW w:w="2279" w:type="dxa"/>
            <w:tcBorders>
              <w:top w:val="nil" w:sz="6" w:space="0" w:color="auto"/>
              <w:left w:val="nil" w:sz="6" w:space="0" w:color="auto"/>
              <w:bottom w:val="nil" w:sz="6" w:space="0" w:color="auto"/>
              <w:right w:val="nil" w:sz="6" w:space="0" w:color="auto"/>
            </w:tcBorders>
            <w:shd w:val="clear" w:color="auto" w:fill="D2D2D2"/>
          </w:tcPr>
          <w:p>
            <w:pPr/>
          </w:p>
        </w:tc>
        <w:tc>
          <w:tcPr>
            <w:tcW w:w="2472" w:type="dxa"/>
            <w:tcBorders>
              <w:top w:val="nil" w:sz="6" w:space="0" w:color="auto"/>
              <w:left w:val="nil" w:sz="6" w:space="0" w:color="auto"/>
              <w:bottom w:val="nil" w:sz="6" w:space="0" w:color="auto"/>
              <w:right w:val="nil" w:sz="6" w:space="0" w:color="auto"/>
            </w:tcBorders>
            <w:shd w:val="clear" w:color="auto" w:fill="D2D2D2"/>
          </w:tcPr>
          <w:p>
            <w:pPr/>
          </w:p>
        </w:tc>
        <w:tc>
          <w:tcPr>
            <w:tcW w:w="1916" w:type="dxa"/>
            <w:tcBorders>
              <w:top w:val="nil" w:sz="6" w:space="0" w:color="auto"/>
              <w:left w:val="nil" w:sz="6" w:space="0" w:color="auto"/>
              <w:bottom w:val="nil" w:sz="6" w:space="0" w:color="auto"/>
              <w:right w:val="nil" w:sz="6" w:space="0" w:color="auto"/>
            </w:tcBorders>
            <w:shd w:val="clear" w:color="auto" w:fill="D2D2D2"/>
          </w:tcPr>
          <w:p>
            <w:pPr/>
          </w:p>
        </w:tc>
      </w:tr>
      <w:tr>
        <w:trPr>
          <w:trHeight w:val="250" w:hRule="exact"/>
        </w:trPr>
        <w:tc>
          <w:tcPr>
            <w:tcW w:w="289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17" w:lineRule="exact"/>
              <w:ind w:left="376"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2279" w:type="dxa"/>
            <w:tcBorders>
              <w:top w:val="nil" w:sz="6" w:space="0" w:color="auto"/>
              <w:left w:val="nil" w:sz="6" w:space="0" w:color="auto"/>
              <w:bottom w:val="nil" w:sz="6" w:space="0" w:color="auto"/>
              <w:right w:val="nil" w:sz="6" w:space="0" w:color="auto"/>
            </w:tcBorders>
          </w:tcPr>
          <w:p>
            <w:pPr>
              <w:pStyle w:val="TableParagraph"/>
              <w:spacing w:line="217" w:lineRule="exact"/>
              <w:ind w:right="53"/>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3"/>
                <w:sz w:val="18"/>
                <w:szCs w:val="18"/>
              </w:rPr>
              <w:t>、</w:t>
            </w:r>
            <w:r>
              <w:rPr>
                <w:rFonts w:ascii="宋体" w:hAnsi="宋体" w:cs="宋体" w:eastAsia="宋体" w:hint="default"/>
                <w:sz w:val="18"/>
                <w:szCs w:val="18"/>
              </w:rPr>
              <w:t>（二十九）</w:t>
            </w:r>
          </w:p>
        </w:tc>
        <w:tc>
          <w:tcPr>
            <w:tcW w:w="2472"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626"/>
              <w:jc w:val="right"/>
              <w:rPr>
                <w:rFonts w:ascii="Times New Roman" w:hAnsi="Times New Roman" w:cs="Times New Roman" w:eastAsia="Times New Roman" w:hint="default"/>
                <w:sz w:val="18"/>
                <w:szCs w:val="18"/>
              </w:rPr>
            </w:pPr>
            <w:r>
              <w:rPr>
                <w:rFonts w:ascii="Times New Roman"/>
                <w:spacing w:val="-1"/>
                <w:sz w:val="18"/>
              </w:rPr>
              <w:t>606,817,968.00</w:t>
            </w:r>
          </w:p>
        </w:tc>
        <w:tc>
          <w:tcPr>
            <w:tcW w:w="1916"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25"/>
              <w:jc w:val="right"/>
              <w:rPr>
                <w:rFonts w:ascii="Times New Roman" w:hAnsi="Times New Roman" w:cs="Times New Roman" w:eastAsia="Times New Roman" w:hint="default"/>
                <w:sz w:val="18"/>
                <w:szCs w:val="18"/>
              </w:rPr>
            </w:pPr>
            <w:r>
              <w:rPr>
                <w:rFonts w:ascii="Times New Roman"/>
                <w:spacing w:val="-1"/>
                <w:sz w:val="18"/>
              </w:rPr>
              <w:t>606,817,968.00</w:t>
            </w:r>
          </w:p>
        </w:tc>
      </w:tr>
      <w:tr>
        <w:trPr>
          <w:trHeight w:val="244" w:hRule="exact"/>
        </w:trPr>
        <w:tc>
          <w:tcPr>
            <w:tcW w:w="289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11" w:lineRule="exact"/>
              <w:ind w:left="376"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2279" w:type="dxa"/>
            <w:tcBorders>
              <w:top w:val="nil" w:sz="6" w:space="0" w:color="auto"/>
              <w:left w:val="nil" w:sz="6" w:space="0" w:color="auto"/>
              <w:bottom w:val="nil" w:sz="6" w:space="0" w:color="auto"/>
              <w:right w:val="nil" w:sz="6" w:space="0" w:color="auto"/>
            </w:tcBorders>
          </w:tcPr>
          <w:p>
            <w:pPr/>
          </w:p>
        </w:tc>
        <w:tc>
          <w:tcPr>
            <w:tcW w:w="2472" w:type="dxa"/>
            <w:tcBorders>
              <w:top w:val="nil" w:sz="6" w:space="0" w:color="auto"/>
              <w:left w:val="nil" w:sz="6" w:space="0" w:color="auto"/>
              <w:bottom w:val="nil" w:sz="6" w:space="0" w:color="auto"/>
              <w:right w:val="nil" w:sz="6" w:space="0" w:color="auto"/>
            </w:tcBorders>
          </w:tcPr>
          <w:p>
            <w:pPr/>
          </w:p>
        </w:tc>
        <w:tc>
          <w:tcPr>
            <w:tcW w:w="1916" w:type="dxa"/>
            <w:tcBorders>
              <w:top w:val="nil" w:sz="6" w:space="0" w:color="auto"/>
              <w:left w:val="nil" w:sz="6" w:space="0" w:color="auto"/>
              <w:bottom w:val="nil" w:sz="6" w:space="0" w:color="auto"/>
              <w:right w:val="nil" w:sz="6" w:space="0" w:color="auto"/>
            </w:tcBorders>
          </w:tcPr>
          <w:p>
            <w:pPr/>
          </w:p>
        </w:tc>
      </w:tr>
      <w:tr>
        <w:trPr>
          <w:trHeight w:val="486" w:hRule="exact"/>
        </w:trPr>
        <w:tc>
          <w:tcPr>
            <w:tcW w:w="2891" w:type="dxa"/>
            <w:tcBorders>
              <w:top w:val="nil" w:sz="6" w:space="0" w:color="auto"/>
              <w:left w:val="nil" w:sz="6" w:space="0" w:color="auto"/>
              <w:bottom w:val="nil" w:sz="6" w:space="0" w:color="auto"/>
              <w:right w:val="nil" w:sz="6" w:space="0" w:color="auto"/>
            </w:tcBorders>
          </w:tcPr>
          <w:p>
            <w:pPr>
              <w:pStyle w:val="TableParagraph"/>
              <w:spacing w:line="210" w:lineRule="exact"/>
              <w:ind w:left="556" w:right="0"/>
              <w:jc w:val="left"/>
              <w:rPr>
                <w:rFonts w:ascii="宋体" w:hAnsi="宋体" w:cs="宋体" w:eastAsia="宋体" w:hint="default"/>
                <w:sz w:val="18"/>
                <w:szCs w:val="18"/>
              </w:rPr>
            </w:pPr>
            <w:r>
              <w:rPr>
                <w:rFonts w:ascii="宋体" w:hAnsi="宋体" w:cs="宋体" w:eastAsia="宋体" w:hint="default"/>
                <w:sz w:val="18"/>
                <w:szCs w:val="18"/>
              </w:rPr>
              <w:t>其中：优先股</w:t>
            </w:r>
          </w:p>
          <w:p>
            <w:pPr>
              <w:pStyle w:val="TableParagraph"/>
              <w:spacing w:line="240" w:lineRule="auto" w:before="8"/>
              <w:ind w:right="155"/>
              <w:jc w:val="center"/>
              <w:rPr>
                <w:rFonts w:ascii="宋体" w:hAnsi="宋体" w:cs="宋体" w:eastAsia="宋体" w:hint="default"/>
                <w:sz w:val="18"/>
                <w:szCs w:val="18"/>
              </w:rPr>
            </w:pPr>
            <w:r>
              <w:rPr>
                <w:rFonts w:ascii="宋体" w:hAnsi="宋体" w:cs="宋体" w:eastAsia="宋体" w:hint="default"/>
                <w:sz w:val="18"/>
                <w:szCs w:val="18"/>
              </w:rPr>
              <w:t>永续债</w:t>
            </w:r>
          </w:p>
        </w:tc>
        <w:tc>
          <w:tcPr>
            <w:tcW w:w="2279" w:type="dxa"/>
            <w:tcBorders>
              <w:top w:val="nil" w:sz="6" w:space="0" w:color="auto"/>
              <w:left w:val="nil" w:sz="6" w:space="0" w:color="auto"/>
              <w:bottom w:val="nil" w:sz="6" w:space="0" w:color="auto"/>
              <w:right w:val="nil" w:sz="6" w:space="0" w:color="auto"/>
            </w:tcBorders>
          </w:tcPr>
          <w:p>
            <w:pPr/>
          </w:p>
        </w:tc>
        <w:tc>
          <w:tcPr>
            <w:tcW w:w="2472" w:type="dxa"/>
            <w:tcBorders>
              <w:top w:val="nil" w:sz="6" w:space="0" w:color="auto"/>
              <w:left w:val="nil" w:sz="6" w:space="0" w:color="auto"/>
              <w:bottom w:val="nil" w:sz="6" w:space="0" w:color="auto"/>
              <w:right w:val="nil" w:sz="6" w:space="0" w:color="auto"/>
            </w:tcBorders>
          </w:tcPr>
          <w:p>
            <w:pPr/>
          </w:p>
        </w:tc>
        <w:tc>
          <w:tcPr>
            <w:tcW w:w="1916" w:type="dxa"/>
            <w:tcBorders>
              <w:top w:val="nil" w:sz="6" w:space="0" w:color="auto"/>
              <w:left w:val="nil" w:sz="6" w:space="0" w:color="auto"/>
              <w:bottom w:val="nil" w:sz="6" w:space="0" w:color="auto"/>
              <w:right w:val="nil" w:sz="6" w:space="0" w:color="auto"/>
            </w:tcBorders>
          </w:tcPr>
          <w:p>
            <w:pPr/>
          </w:p>
        </w:tc>
      </w:tr>
      <w:tr>
        <w:trPr>
          <w:trHeight w:val="245" w:hRule="exact"/>
        </w:trPr>
        <w:tc>
          <w:tcPr>
            <w:tcW w:w="289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12" w:lineRule="exact"/>
              <w:ind w:left="376"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2279" w:type="dxa"/>
            <w:tcBorders>
              <w:top w:val="nil" w:sz="6" w:space="0" w:color="auto"/>
              <w:left w:val="nil" w:sz="6" w:space="0" w:color="auto"/>
              <w:bottom w:val="nil" w:sz="6" w:space="0" w:color="auto"/>
              <w:right w:val="nil" w:sz="6" w:space="0" w:color="auto"/>
            </w:tcBorders>
          </w:tcPr>
          <w:p>
            <w:pPr>
              <w:pStyle w:val="TableParagraph"/>
              <w:spacing w:line="212" w:lineRule="exact"/>
              <w:ind w:right="144"/>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（三十）</w:t>
            </w:r>
          </w:p>
        </w:tc>
        <w:tc>
          <w:tcPr>
            <w:tcW w:w="247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626"/>
              <w:jc w:val="right"/>
              <w:rPr>
                <w:rFonts w:ascii="Times New Roman" w:hAnsi="Times New Roman" w:cs="Times New Roman" w:eastAsia="Times New Roman" w:hint="default"/>
                <w:sz w:val="18"/>
                <w:szCs w:val="18"/>
              </w:rPr>
            </w:pPr>
            <w:r>
              <w:rPr>
                <w:rFonts w:ascii="Times New Roman"/>
                <w:spacing w:val="-1"/>
                <w:sz w:val="18"/>
              </w:rPr>
              <w:t>619,021,334.29</w:t>
            </w:r>
          </w:p>
        </w:tc>
        <w:tc>
          <w:tcPr>
            <w:tcW w:w="191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5"/>
              <w:jc w:val="right"/>
              <w:rPr>
                <w:rFonts w:ascii="Times New Roman" w:hAnsi="Times New Roman" w:cs="Times New Roman" w:eastAsia="Times New Roman" w:hint="default"/>
                <w:sz w:val="18"/>
                <w:szCs w:val="18"/>
              </w:rPr>
            </w:pPr>
            <w:r>
              <w:rPr>
                <w:rFonts w:ascii="Times New Roman"/>
                <w:spacing w:val="-1"/>
                <w:sz w:val="18"/>
              </w:rPr>
              <w:t>625,440,108.41</w:t>
            </w:r>
          </w:p>
        </w:tc>
      </w:tr>
      <w:tr>
        <w:trPr>
          <w:trHeight w:val="244" w:hRule="exact"/>
        </w:trPr>
        <w:tc>
          <w:tcPr>
            <w:tcW w:w="289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10" w:lineRule="exact"/>
              <w:ind w:left="376"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2279" w:type="dxa"/>
            <w:tcBorders>
              <w:top w:val="nil" w:sz="6" w:space="0" w:color="auto"/>
              <w:left w:val="nil" w:sz="6" w:space="0" w:color="auto"/>
              <w:bottom w:val="nil" w:sz="6" w:space="0" w:color="auto"/>
              <w:right w:val="nil" w:sz="6" w:space="0" w:color="auto"/>
            </w:tcBorders>
          </w:tcPr>
          <w:p>
            <w:pPr/>
          </w:p>
        </w:tc>
        <w:tc>
          <w:tcPr>
            <w:tcW w:w="2472" w:type="dxa"/>
            <w:tcBorders>
              <w:top w:val="nil" w:sz="6" w:space="0" w:color="auto"/>
              <w:left w:val="nil" w:sz="6" w:space="0" w:color="auto"/>
              <w:bottom w:val="nil" w:sz="6" w:space="0" w:color="auto"/>
              <w:right w:val="nil" w:sz="6" w:space="0" w:color="auto"/>
            </w:tcBorders>
          </w:tcPr>
          <w:p>
            <w:pPr/>
          </w:p>
        </w:tc>
        <w:tc>
          <w:tcPr>
            <w:tcW w:w="1916" w:type="dxa"/>
            <w:tcBorders>
              <w:top w:val="nil" w:sz="6" w:space="0" w:color="auto"/>
              <w:left w:val="nil" w:sz="6" w:space="0" w:color="auto"/>
              <w:bottom w:val="nil" w:sz="6" w:space="0" w:color="auto"/>
              <w:right w:val="nil" w:sz="6" w:space="0" w:color="auto"/>
            </w:tcBorders>
          </w:tcPr>
          <w:p>
            <w:pPr/>
          </w:p>
        </w:tc>
      </w:tr>
      <w:tr>
        <w:trPr>
          <w:trHeight w:val="242" w:hRule="exact"/>
        </w:trPr>
        <w:tc>
          <w:tcPr>
            <w:tcW w:w="289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10" w:lineRule="exact"/>
              <w:ind w:left="376"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2279" w:type="dxa"/>
            <w:tcBorders>
              <w:top w:val="nil" w:sz="6" w:space="0" w:color="auto"/>
              <w:left w:val="nil" w:sz="6" w:space="0" w:color="auto"/>
              <w:bottom w:val="nil" w:sz="6" w:space="0" w:color="auto"/>
              <w:right w:val="nil" w:sz="6" w:space="0" w:color="auto"/>
            </w:tcBorders>
          </w:tcPr>
          <w:p>
            <w:pPr>
              <w:pStyle w:val="TableParagraph"/>
              <w:spacing w:line="210" w:lineRule="exact"/>
              <w:ind w:right="53"/>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3"/>
                <w:sz w:val="18"/>
                <w:szCs w:val="18"/>
              </w:rPr>
              <w:t>、</w:t>
            </w:r>
            <w:r>
              <w:rPr>
                <w:rFonts w:ascii="宋体" w:hAnsi="宋体" w:cs="宋体" w:eastAsia="宋体" w:hint="default"/>
                <w:sz w:val="18"/>
                <w:szCs w:val="18"/>
              </w:rPr>
              <w:t>（三十一）</w:t>
            </w:r>
          </w:p>
        </w:tc>
        <w:tc>
          <w:tcPr>
            <w:tcW w:w="247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26"/>
              <w:jc w:val="right"/>
              <w:rPr>
                <w:rFonts w:ascii="Times New Roman" w:hAnsi="Times New Roman" w:cs="Times New Roman" w:eastAsia="Times New Roman" w:hint="default"/>
                <w:sz w:val="18"/>
                <w:szCs w:val="18"/>
              </w:rPr>
            </w:pPr>
            <w:r>
              <w:rPr>
                <w:rFonts w:ascii="Times New Roman"/>
                <w:spacing w:val="-1"/>
                <w:sz w:val="18"/>
              </w:rPr>
              <w:t>50,335,493.29</w:t>
            </w:r>
          </w:p>
        </w:tc>
        <w:tc>
          <w:tcPr>
            <w:tcW w:w="191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5"/>
              <w:jc w:val="right"/>
              <w:rPr>
                <w:rFonts w:ascii="Times New Roman" w:hAnsi="Times New Roman" w:cs="Times New Roman" w:eastAsia="Times New Roman" w:hint="default"/>
                <w:sz w:val="18"/>
                <w:szCs w:val="18"/>
              </w:rPr>
            </w:pPr>
            <w:r>
              <w:rPr>
                <w:rFonts w:ascii="Times New Roman"/>
                <w:spacing w:val="-1"/>
                <w:sz w:val="18"/>
              </w:rPr>
              <w:t>-11,973,222.16</w:t>
            </w:r>
          </w:p>
        </w:tc>
      </w:tr>
      <w:tr>
        <w:trPr>
          <w:trHeight w:val="244" w:hRule="exact"/>
        </w:trPr>
        <w:tc>
          <w:tcPr>
            <w:tcW w:w="289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11" w:lineRule="exact"/>
              <w:ind w:left="376"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2279" w:type="dxa"/>
            <w:tcBorders>
              <w:top w:val="nil" w:sz="6" w:space="0" w:color="auto"/>
              <w:left w:val="nil" w:sz="6" w:space="0" w:color="auto"/>
              <w:bottom w:val="nil" w:sz="6" w:space="0" w:color="auto"/>
              <w:right w:val="nil" w:sz="6" w:space="0" w:color="auto"/>
            </w:tcBorders>
          </w:tcPr>
          <w:p>
            <w:pPr/>
          </w:p>
        </w:tc>
        <w:tc>
          <w:tcPr>
            <w:tcW w:w="2472" w:type="dxa"/>
            <w:tcBorders>
              <w:top w:val="nil" w:sz="6" w:space="0" w:color="auto"/>
              <w:left w:val="nil" w:sz="6" w:space="0" w:color="auto"/>
              <w:bottom w:val="nil" w:sz="6" w:space="0" w:color="auto"/>
              <w:right w:val="nil" w:sz="6" w:space="0" w:color="auto"/>
            </w:tcBorders>
          </w:tcPr>
          <w:p>
            <w:pPr/>
          </w:p>
        </w:tc>
        <w:tc>
          <w:tcPr>
            <w:tcW w:w="1916" w:type="dxa"/>
            <w:tcBorders>
              <w:top w:val="nil" w:sz="6" w:space="0" w:color="auto"/>
              <w:left w:val="nil" w:sz="6" w:space="0" w:color="auto"/>
              <w:bottom w:val="nil" w:sz="6" w:space="0" w:color="auto"/>
              <w:right w:val="nil" w:sz="6" w:space="0" w:color="auto"/>
            </w:tcBorders>
          </w:tcPr>
          <w:p>
            <w:pPr/>
          </w:p>
        </w:tc>
      </w:tr>
      <w:tr>
        <w:trPr>
          <w:trHeight w:val="244" w:hRule="exact"/>
        </w:trPr>
        <w:tc>
          <w:tcPr>
            <w:tcW w:w="289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11" w:lineRule="exact"/>
              <w:ind w:left="376"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2279" w:type="dxa"/>
            <w:tcBorders>
              <w:top w:val="nil" w:sz="6" w:space="0" w:color="auto"/>
              <w:left w:val="nil" w:sz="6" w:space="0" w:color="auto"/>
              <w:bottom w:val="nil" w:sz="6" w:space="0" w:color="auto"/>
              <w:right w:val="nil" w:sz="6" w:space="0" w:color="auto"/>
            </w:tcBorders>
          </w:tcPr>
          <w:p>
            <w:pPr>
              <w:pStyle w:val="TableParagraph"/>
              <w:spacing w:line="211" w:lineRule="exact"/>
              <w:ind w:right="53"/>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3"/>
                <w:sz w:val="18"/>
                <w:szCs w:val="18"/>
              </w:rPr>
              <w:t>、</w:t>
            </w:r>
            <w:r>
              <w:rPr>
                <w:rFonts w:ascii="宋体" w:hAnsi="宋体" w:cs="宋体" w:eastAsia="宋体" w:hint="default"/>
                <w:sz w:val="18"/>
                <w:szCs w:val="18"/>
              </w:rPr>
              <w:t>（三十二）</w:t>
            </w:r>
          </w:p>
        </w:tc>
        <w:tc>
          <w:tcPr>
            <w:tcW w:w="247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626"/>
              <w:jc w:val="right"/>
              <w:rPr>
                <w:rFonts w:ascii="Times New Roman" w:hAnsi="Times New Roman" w:cs="Times New Roman" w:eastAsia="Times New Roman" w:hint="default"/>
                <w:sz w:val="18"/>
                <w:szCs w:val="18"/>
              </w:rPr>
            </w:pPr>
            <w:r>
              <w:rPr>
                <w:rFonts w:ascii="Times New Roman"/>
                <w:spacing w:val="-1"/>
                <w:sz w:val="18"/>
              </w:rPr>
              <w:t>114,499,738.90</w:t>
            </w:r>
          </w:p>
        </w:tc>
        <w:tc>
          <w:tcPr>
            <w:tcW w:w="1916"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5"/>
              <w:jc w:val="right"/>
              <w:rPr>
                <w:rFonts w:ascii="Times New Roman" w:hAnsi="Times New Roman" w:cs="Times New Roman" w:eastAsia="Times New Roman" w:hint="default"/>
                <w:sz w:val="18"/>
                <w:szCs w:val="18"/>
              </w:rPr>
            </w:pPr>
            <w:r>
              <w:rPr>
                <w:rFonts w:ascii="Times New Roman"/>
                <w:spacing w:val="-1"/>
                <w:sz w:val="18"/>
              </w:rPr>
              <w:t>97,077,592.06</w:t>
            </w:r>
          </w:p>
        </w:tc>
      </w:tr>
      <w:tr>
        <w:trPr>
          <w:trHeight w:val="244" w:hRule="exact"/>
        </w:trPr>
        <w:tc>
          <w:tcPr>
            <w:tcW w:w="289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11" w:lineRule="exact"/>
              <w:ind w:left="376"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2279" w:type="dxa"/>
            <w:tcBorders>
              <w:top w:val="nil" w:sz="6" w:space="0" w:color="auto"/>
              <w:left w:val="nil" w:sz="6" w:space="0" w:color="auto"/>
              <w:bottom w:val="nil" w:sz="6" w:space="0" w:color="auto"/>
              <w:right w:val="nil" w:sz="6" w:space="0" w:color="auto"/>
            </w:tcBorders>
          </w:tcPr>
          <w:p>
            <w:pPr/>
          </w:p>
        </w:tc>
        <w:tc>
          <w:tcPr>
            <w:tcW w:w="2472" w:type="dxa"/>
            <w:tcBorders>
              <w:top w:val="nil" w:sz="6" w:space="0" w:color="auto"/>
              <w:left w:val="nil" w:sz="6" w:space="0" w:color="auto"/>
              <w:bottom w:val="nil" w:sz="6" w:space="0" w:color="auto"/>
              <w:right w:val="nil" w:sz="6" w:space="0" w:color="auto"/>
            </w:tcBorders>
          </w:tcPr>
          <w:p>
            <w:pPr/>
          </w:p>
        </w:tc>
        <w:tc>
          <w:tcPr>
            <w:tcW w:w="1916" w:type="dxa"/>
            <w:tcBorders>
              <w:top w:val="nil" w:sz="6" w:space="0" w:color="auto"/>
              <w:left w:val="nil" w:sz="6" w:space="0" w:color="auto"/>
              <w:bottom w:val="nil" w:sz="6" w:space="0" w:color="auto"/>
              <w:right w:val="nil" w:sz="6" w:space="0" w:color="auto"/>
            </w:tcBorders>
          </w:tcPr>
          <w:p>
            <w:pPr/>
          </w:p>
        </w:tc>
      </w:tr>
      <w:tr>
        <w:trPr>
          <w:trHeight w:val="244" w:hRule="exact"/>
        </w:trPr>
        <w:tc>
          <w:tcPr>
            <w:tcW w:w="289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10" w:lineRule="exact"/>
              <w:ind w:left="376"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2279" w:type="dxa"/>
            <w:tcBorders>
              <w:top w:val="nil" w:sz="6" w:space="0" w:color="auto"/>
              <w:left w:val="nil" w:sz="6" w:space="0" w:color="auto"/>
              <w:bottom w:val="nil" w:sz="6" w:space="0" w:color="auto"/>
              <w:right w:val="nil" w:sz="6" w:space="0" w:color="auto"/>
            </w:tcBorders>
          </w:tcPr>
          <w:p>
            <w:pPr>
              <w:pStyle w:val="TableParagraph"/>
              <w:spacing w:line="210" w:lineRule="exact"/>
              <w:ind w:right="53"/>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3"/>
                <w:sz w:val="18"/>
                <w:szCs w:val="18"/>
              </w:rPr>
              <w:t>、</w:t>
            </w:r>
            <w:r>
              <w:rPr>
                <w:rFonts w:ascii="宋体" w:hAnsi="宋体" w:cs="宋体" w:eastAsia="宋体" w:hint="default"/>
                <w:sz w:val="18"/>
                <w:szCs w:val="18"/>
              </w:rPr>
              <w:t>（三十三）</w:t>
            </w:r>
          </w:p>
        </w:tc>
        <w:tc>
          <w:tcPr>
            <w:tcW w:w="247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27"/>
              <w:jc w:val="right"/>
              <w:rPr>
                <w:rFonts w:ascii="Times New Roman" w:hAnsi="Times New Roman" w:cs="Times New Roman" w:eastAsia="Times New Roman" w:hint="default"/>
                <w:sz w:val="18"/>
                <w:szCs w:val="18"/>
              </w:rPr>
            </w:pPr>
            <w:r>
              <w:rPr>
                <w:rFonts w:ascii="Times New Roman"/>
                <w:spacing w:val="-1"/>
                <w:sz w:val="18"/>
              </w:rPr>
              <w:t>2,103,965,305.43</w:t>
            </w:r>
          </w:p>
        </w:tc>
        <w:tc>
          <w:tcPr>
            <w:tcW w:w="191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6"/>
              <w:jc w:val="right"/>
              <w:rPr>
                <w:rFonts w:ascii="Times New Roman" w:hAnsi="Times New Roman" w:cs="Times New Roman" w:eastAsia="Times New Roman" w:hint="default"/>
                <w:sz w:val="18"/>
                <w:szCs w:val="18"/>
              </w:rPr>
            </w:pPr>
            <w:r>
              <w:rPr>
                <w:rFonts w:ascii="Times New Roman"/>
                <w:spacing w:val="-1"/>
                <w:sz w:val="18"/>
              </w:rPr>
              <w:t>1,875,482,015.59</w:t>
            </w:r>
          </w:p>
        </w:tc>
      </w:tr>
      <w:tr>
        <w:trPr>
          <w:trHeight w:val="244" w:hRule="exact"/>
        </w:trPr>
        <w:tc>
          <w:tcPr>
            <w:tcW w:w="289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10" w:lineRule="exact"/>
              <w:ind w:left="16" w:right="0"/>
              <w:jc w:val="left"/>
              <w:rPr>
                <w:rFonts w:ascii="宋体" w:hAnsi="宋体" w:cs="宋体" w:eastAsia="宋体" w:hint="default"/>
                <w:sz w:val="18"/>
                <w:szCs w:val="18"/>
              </w:rPr>
            </w:pPr>
            <w:r>
              <w:rPr>
                <w:rFonts w:ascii="宋体" w:hAnsi="宋体" w:cs="宋体" w:eastAsia="宋体" w:hint="default"/>
                <w:b/>
                <w:bCs/>
                <w:sz w:val="18"/>
                <w:szCs w:val="18"/>
              </w:rPr>
              <w:t>归属于母公司所有者权益合计</w:t>
            </w:r>
            <w:r>
              <w:rPr>
                <w:rFonts w:ascii="宋体" w:hAnsi="宋体" w:cs="宋体" w:eastAsia="宋体" w:hint="default"/>
                <w:sz w:val="18"/>
                <w:szCs w:val="18"/>
              </w:rPr>
            </w:r>
          </w:p>
        </w:tc>
        <w:tc>
          <w:tcPr>
            <w:tcW w:w="2279" w:type="dxa"/>
            <w:tcBorders>
              <w:top w:val="nil" w:sz="6" w:space="0" w:color="auto"/>
              <w:left w:val="nil" w:sz="6" w:space="0" w:color="auto"/>
              <w:bottom w:val="nil" w:sz="6" w:space="0" w:color="auto"/>
              <w:right w:val="nil" w:sz="6" w:space="0" w:color="auto"/>
            </w:tcBorders>
          </w:tcPr>
          <w:p>
            <w:pPr/>
          </w:p>
        </w:tc>
        <w:tc>
          <w:tcPr>
            <w:tcW w:w="2472"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627"/>
              <w:jc w:val="right"/>
              <w:rPr>
                <w:rFonts w:ascii="Times New Roman" w:hAnsi="Times New Roman" w:cs="Times New Roman" w:eastAsia="Times New Roman" w:hint="default"/>
                <w:sz w:val="18"/>
                <w:szCs w:val="18"/>
              </w:rPr>
            </w:pPr>
            <w:r>
              <w:rPr>
                <w:rFonts w:ascii="Times New Roman"/>
                <w:b/>
                <w:spacing w:val="-1"/>
                <w:sz w:val="18"/>
              </w:rPr>
              <w:t>3,494,639,839.91</w:t>
            </w:r>
            <w:r>
              <w:rPr>
                <w:rFonts w:ascii="Times New Roman"/>
                <w:spacing w:val="-1"/>
                <w:sz w:val="18"/>
              </w:rPr>
            </w:r>
          </w:p>
        </w:tc>
        <w:tc>
          <w:tcPr>
            <w:tcW w:w="191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6"/>
              <w:jc w:val="right"/>
              <w:rPr>
                <w:rFonts w:ascii="Times New Roman" w:hAnsi="Times New Roman" w:cs="Times New Roman" w:eastAsia="Times New Roman" w:hint="default"/>
                <w:sz w:val="18"/>
                <w:szCs w:val="18"/>
              </w:rPr>
            </w:pPr>
            <w:r>
              <w:rPr>
                <w:rFonts w:ascii="Times New Roman"/>
                <w:b/>
                <w:spacing w:val="-1"/>
                <w:sz w:val="18"/>
              </w:rPr>
              <w:t>3,192,844,461.90</w:t>
            </w:r>
            <w:r>
              <w:rPr>
                <w:rFonts w:ascii="Times New Roman"/>
                <w:spacing w:val="-1"/>
                <w:sz w:val="18"/>
              </w:rPr>
            </w:r>
          </w:p>
        </w:tc>
      </w:tr>
      <w:tr>
        <w:trPr>
          <w:trHeight w:val="244" w:hRule="exact"/>
        </w:trPr>
        <w:tc>
          <w:tcPr>
            <w:tcW w:w="289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11" w:lineRule="exact"/>
              <w:ind w:left="376"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2279" w:type="dxa"/>
            <w:tcBorders>
              <w:top w:val="nil" w:sz="6" w:space="0" w:color="auto"/>
              <w:left w:val="nil" w:sz="6" w:space="0" w:color="auto"/>
              <w:bottom w:val="nil" w:sz="6" w:space="0" w:color="auto"/>
              <w:right w:val="nil" w:sz="6" w:space="0" w:color="auto"/>
            </w:tcBorders>
          </w:tcPr>
          <w:p>
            <w:pPr/>
          </w:p>
        </w:tc>
        <w:tc>
          <w:tcPr>
            <w:tcW w:w="247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26"/>
              <w:jc w:val="right"/>
              <w:rPr>
                <w:rFonts w:ascii="Times New Roman" w:hAnsi="Times New Roman" w:cs="Times New Roman" w:eastAsia="Times New Roman" w:hint="default"/>
                <w:sz w:val="18"/>
                <w:szCs w:val="18"/>
              </w:rPr>
            </w:pPr>
            <w:r>
              <w:rPr>
                <w:rFonts w:ascii="Times New Roman"/>
                <w:spacing w:val="-1"/>
                <w:sz w:val="18"/>
              </w:rPr>
              <w:t>39,882,967.81</w:t>
            </w:r>
          </w:p>
        </w:tc>
        <w:tc>
          <w:tcPr>
            <w:tcW w:w="191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5"/>
              <w:jc w:val="right"/>
              <w:rPr>
                <w:rFonts w:ascii="Times New Roman" w:hAnsi="Times New Roman" w:cs="Times New Roman" w:eastAsia="Times New Roman" w:hint="default"/>
                <w:sz w:val="18"/>
                <w:szCs w:val="18"/>
              </w:rPr>
            </w:pPr>
            <w:r>
              <w:rPr>
                <w:rFonts w:ascii="Times New Roman"/>
                <w:spacing w:val="-1"/>
                <w:sz w:val="18"/>
              </w:rPr>
              <w:t>82,988,983.99</w:t>
            </w:r>
          </w:p>
        </w:tc>
      </w:tr>
      <w:tr>
        <w:trPr>
          <w:trHeight w:val="242" w:hRule="exact"/>
        </w:trPr>
        <w:tc>
          <w:tcPr>
            <w:tcW w:w="289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10" w:lineRule="exact"/>
              <w:ind w:left="16" w:right="0"/>
              <w:jc w:val="left"/>
              <w:rPr>
                <w:rFonts w:ascii="宋体" w:hAnsi="宋体" w:cs="宋体" w:eastAsia="宋体" w:hint="default"/>
                <w:sz w:val="18"/>
                <w:szCs w:val="18"/>
              </w:rPr>
            </w:pPr>
            <w:r>
              <w:rPr>
                <w:rFonts w:ascii="宋体" w:hAnsi="宋体" w:cs="宋体" w:eastAsia="宋体" w:hint="default"/>
                <w:b/>
                <w:bCs/>
                <w:sz w:val="18"/>
                <w:szCs w:val="18"/>
              </w:rPr>
              <w:t>所有者权益合计</w:t>
            </w:r>
            <w:r>
              <w:rPr>
                <w:rFonts w:ascii="宋体" w:hAnsi="宋体" w:cs="宋体" w:eastAsia="宋体" w:hint="default"/>
                <w:sz w:val="18"/>
                <w:szCs w:val="18"/>
              </w:rPr>
            </w:r>
          </w:p>
        </w:tc>
        <w:tc>
          <w:tcPr>
            <w:tcW w:w="2279" w:type="dxa"/>
            <w:tcBorders>
              <w:top w:val="nil" w:sz="6" w:space="0" w:color="auto"/>
              <w:left w:val="nil" w:sz="6" w:space="0" w:color="auto"/>
              <w:bottom w:val="nil" w:sz="6" w:space="0" w:color="auto"/>
              <w:right w:val="nil" w:sz="6" w:space="0" w:color="auto"/>
            </w:tcBorders>
          </w:tcPr>
          <w:p>
            <w:pPr/>
          </w:p>
        </w:tc>
        <w:tc>
          <w:tcPr>
            <w:tcW w:w="2472"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627"/>
              <w:jc w:val="right"/>
              <w:rPr>
                <w:rFonts w:ascii="Times New Roman" w:hAnsi="Times New Roman" w:cs="Times New Roman" w:eastAsia="Times New Roman" w:hint="default"/>
                <w:sz w:val="18"/>
                <w:szCs w:val="18"/>
              </w:rPr>
            </w:pPr>
            <w:r>
              <w:rPr>
                <w:rFonts w:ascii="Times New Roman"/>
                <w:b/>
                <w:spacing w:val="-1"/>
                <w:sz w:val="18"/>
              </w:rPr>
              <w:t>3,534,522,807.72</w:t>
            </w:r>
            <w:r>
              <w:rPr>
                <w:rFonts w:ascii="Times New Roman"/>
                <w:spacing w:val="-1"/>
                <w:sz w:val="18"/>
              </w:rPr>
            </w:r>
          </w:p>
        </w:tc>
        <w:tc>
          <w:tcPr>
            <w:tcW w:w="191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6"/>
              <w:jc w:val="right"/>
              <w:rPr>
                <w:rFonts w:ascii="Times New Roman" w:hAnsi="Times New Roman" w:cs="Times New Roman" w:eastAsia="Times New Roman" w:hint="default"/>
                <w:sz w:val="18"/>
                <w:szCs w:val="18"/>
              </w:rPr>
            </w:pPr>
            <w:r>
              <w:rPr>
                <w:rFonts w:ascii="Times New Roman"/>
                <w:b/>
                <w:spacing w:val="-1"/>
                <w:sz w:val="18"/>
              </w:rPr>
              <w:t>3,275,833,445.89</w:t>
            </w:r>
            <w:r>
              <w:rPr>
                <w:rFonts w:ascii="Times New Roman"/>
                <w:spacing w:val="-1"/>
                <w:sz w:val="18"/>
              </w:rPr>
            </w:r>
          </w:p>
        </w:tc>
      </w:tr>
      <w:tr>
        <w:trPr>
          <w:trHeight w:val="245" w:hRule="exact"/>
        </w:trPr>
        <w:tc>
          <w:tcPr>
            <w:tcW w:w="289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11" w:lineRule="exact"/>
              <w:ind w:left="16" w:right="0"/>
              <w:jc w:val="left"/>
              <w:rPr>
                <w:rFonts w:ascii="宋体" w:hAnsi="宋体" w:cs="宋体" w:eastAsia="宋体" w:hint="default"/>
                <w:sz w:val="18"/>
                <w:szCs w:val="18"/>
              </w:rPr>
            </w:pPr>
            <w:r>
              <w:rPr>
                <w:rFonts w:ascii="宋体" w:hAnsi="宋体" w:cs="宋体" w:eastAsia="宋体" w:hint="default"/>
                <w:b/>
                <w:bCs/>
                <w:sz w:val="18"/>
                <w:szCs w:val="18"/>
              </w:rPr>
              <w:t>负债和所有者权益总计</w:t>
            </w:r>
            <w:r>
              <w:rPr>
                <w:rFonts w:ascii="宋体" w:hAnsi="宋体" w:cs="宋体" w:eastAsia="宋体" w:hint="default"/>
                <w:sz w:val="18"/>
                <w:szCs w:val="18"/>
              </w:rPr>
            </w:r>
          </w:p>
        </w:tc>
        <w:tc>
          <w:tcPr>
            <w:tcW w:w="2279" w:type="dxa"/>
            <w:tcBorders>
              <w:top w:val="nil" w:sz="6" w:space="0" w:color="auto"/>
              <w:left w:val="nil" w:sz="6" w:space="0" w:color="auto"/>
              <w:bottom w:val="nil" w:sz="6" w:space="0" w:color="auto"/>
              <w:right w:val="nil" w:sz="6" w:space="0" w:color="auto"/>
            </w:tcBorders>
          </w:tcPr>
          <w:p>
            <w:pPr/>
          </w:p>
        </w:tc>
        <w:tc>
          <w:tcPr>
            <w:tcW w:w="2472"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627"/>
              <w:jc w:val="right"/>
              <w:rPr>
                <w:rFonts w:ascii="Times New Roman" w:hAnsi="Times New Roman" w:cs="Times New Roman" w:eastAsia="Times New Roman" w:hint="default"/>
                <w:sz w:val="18"/>
                <w:szCs w:val="18"/>
              </w:rPr>
            </w:pPr>
            <w:r>
              <w:rPr>
                <w:rFonts w:ascii="Times New Roman"/>
                <w:b/>
                <w:spacing w:val="-1"/>
                <w:sz w:val="18"/>
              </w:rPr>
              <w:t>5,207,025,172.45</w:t>
            </w:r>
            <w:r>
              <w:rPr>
                <w:rFonts w:ascii="Times New Roman"/>
                <w:spacing w:val="-1"/>
                <w:sz w:val="18"/>
              </w:rPr>
            </w:r>
          </w:p>
        </w:tc>
        <w:tc>
          <w:tcPr>
            <w:tcW w:w="1916"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6"/>
              <w:jc w:val="right"/>
              <w:rPr>
                <w:rFonts w:ascii="Times New Roman" w:hAnsi="Times New Roman" w:cs="Times New Roman" w:eastAsia="Times New Roman" w:hint="default"/>
                <w:sz w:val="18"/>
                <w:szCs w:val="18"/>
              </w:rPr>
            </w:pPr>
            <w:r>
              <w:rPr>
                <w:rFonts w:ascii="Times New Roman"/>
                <w:b/>
                <w:spacing w:val="-1"/>
                <w:sz w:val="18"/>
              </w:rPr>
              <w:t>4,466,612,123.14</w:t>
            </w:r>
            <w:r>
              <w:rPr>
                <w:rFonts w:ascii="Times New Roman"/>
                <w:spacing w:val="-1"/>
                <w:sz w:val="18"/>
              </w:rPr>
            </w:r>
          </w:p>
        </w:tc>
      </w:tr>
    </w:tbl>
    <w:p>
      <w:pPr>
        <w:tabs>
          <w:tab w:pos="3556" w:val="left" w:leader="none"/>
          <w:tab w:pos="7243" w:val="left" w:leader="none"/>
        </w:tabs>
        <w:spacing w:before="104"/>
        <w:ind w:left="154" w:right="1130" w:firstLine="0"/>
        <w:jc w:val="left"/>
        <w:rPr>
          <w:rFonts w:ascii="宋体" w:hAnsi="宋体" w:cs="宋体" w:eastAsia="宋体" w:hint="default"/>
          <w:sz w:val="18"/>
          <w:szCs w:val="18"/>
        </w:rPr>
      </w:pPr>
      <w:r>
        <w:rPr>
          <w:rFonts w:ascii="宋体" w:hAnsi="宋体" w:cs="宋体" w:eastAsia="宋体" w:hint="default"/>
          <w:b/>
          <w:bCs/>
          <w:w w:val="95"/>
          <w:sz w:val="18"/>
          <w:szCs w:val="18"/>
        </w:rPr>
        <w:t>法定代表人：赵伟国</w:t>
        <w:tab/>
        <w:t>主管会计工作负责人：杨秋平</w:t>
        <w:tab/>
      </w:r>
      <w:r>
        <w:rPr>
          <w:rFonts w:ascii="宋体" w:hAnsi="宋体" w:cs="宋体" w:eastAsia="宋体" w:hint="default"/>
          <w:b/>
          <w:bCs/>
          <w:sz w:val="18"/>
          <w:szCs w:val="18"/>
        </w:rPr>
        <w:t>会计机构负责人：张典洪</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1"/>
        <w:rPr>
          <w:rFonts w:ascii="宋体" w:hAnsi="宋体" w:cs="宋体" w:eastAsia="宋体" w:hint="default"/>
          <w:b/>
          <w:bCs/>
          <w:sz w:val="23"/>
          <w:szCs w:val="23"/>
        </w:rPr>
      </w:pPr>
    </w:p>
    <w:p>
      <w:pPr>
        <w:pStyle w:val="Heading5"/>
        <w:spacing w:line="240" w:lineRule="auto"/>
        <w:ind w:left="153" w:right="1130"/>
        <w:jc w:val="left"/>
        <w:rPr>
          <w:b w:val="0"/>
          <w:bCs w:val="0"/>
        </w:rPr>
      </w:pPr>
      <w:bookmarkStart w:name="2、母公司资产负债表" w:id="158"/>
      <w:bookmarkEnd w:id="158"/>
      <w:r>
        <w:rPr>
          <w:b w:val="0"/>
          <w:bCs w:val="0"/>
        </w:rPr>
      </w:r>
      <w:r>
        <w:rPr>
          <w:rFonts w:ascii="Times New Roman" w:hAnsi="Times New Roman" w:cs="Times New Roman" w:eastAsia="Times New Roman" w:hint="default"/>
        </w:rPr>
        <w:t>2</w:t>
      </w:r>
      <w:r>
        <w:rPr/>
        <w:t>、母公司资产负债表</w:t>
      </w:r>
      <w:r>
        <w:rPr>
          <w:b w:val="0"/>
          <w:bCs w:val="0"/>
        </w:rPr>
      </w:r>
    </w:p>
    <w:p>
      <w:pPr>
        <w:spacing w:line="240" w:lineRule="auto" w:before="0"/>
        <w:rPr>
          <w:rFonts w:ascii="宋体" w:hAnsi="宋体" w:cs="宋体" w:eastAsia="宋体" w:hint="default"/>
          <w:b/>
          <w:bCs/>
          <w:sz w:val="22"/>
          <w:szCs w:val="22"/>
        </w:rPr>
      </w:pPr>
    </w:p>
    <w:p>
      <w:pPr>
        <w:tabs>
          <w:tab w:pos="4407" w:val="left" w:leader="none"/>
          <w:tab w:pos="7385" w:val="left" w:leader="none"/>
        </w:tabs>
        <w:spacing w:before="0"/>
        <w:ind w:left="306" w:right="1130" w:firstLine="0"/>
        <w:jc w:val="left"/>
        <w:rPr>
          <w:rFonts w:ascii="宋体" w:hAnsi="宋体" w:cs="宋体" w:eastAsia="宋体" w:hint="default"/>
          <w:sz w:val="18"/>
          <w:szCs w:val="18"/>
        </w:rPr>
      </w:pPr>
      <w:r>
        <w:rPr>
          <w:rFonts w:ascii="宋体" w:hAnsi="宋体" w:cs="宋体" w:eastAsia="宋体" w:hint="default"/>
          <w:b/>
          <w:bCs/>
          <w:w w:val="95"/>
          <w:sz w:val="18"/>
          <w:szCs w:val="18"/>
        </w:rPr>
        <w:t>编制单位：紫光国芯股份有限公司</w:t>
        <w:tab/>
      </w:r>
      <w:r>
        <w:rPr>
          <w:rFonts w:ascii="Times New Roman" w:hAnsi="Times New Roman" w:cs="Times New Roman" w:eastAsia="Times New Roman" w:hint="default"/>
          <w:b/>
          <w:bCs/>
          <w:sz w:val="18"/>
          <w:szCs w:val="18"/>
        </w:rPr>
        <w:t>2017</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年</w:t>
      </w:r>
      <w:r>
        <w:rPr>
          <w:rFonts w:ascii="宋体" w:hAnsi="宋体" w:cs="宋体" w:eastAsia="宋体" w:hint="default"/>
          <w:b/>
          <w:bCs/>
          <w:spacing w:val="-46"/>
          <w:sz w:val="18"/>
          <w:szCs w:val="18"/>
        </w:rPr>
        <w:t> </w:t>
      </w:r>
      <w:r>
        <w:rPr>
          <w:rFonts w:ascii="Times New Roman" w:hAnsi="Times New Roman" w:cs="Times New Roman" w:eastAsia="Times New Roman" w:hint="default"/>
          <w:b/>
          <w:bCs/>
          <w:sz w:val="18"/>
          <w:szCs w:val="18"/>
        </w:rPr>
        <w:t>12</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月</w:t>
      </w:r>
      <w:r>
        <w:rPr>
          <w:rFonts w:ascii="宋体" w:hAnsi="宋体" w:cs="宋体" w:eastAsia="宋体" w:hint="default"/>
          <w:b/>
          <w:bCs/>
          <w:spacing w:val="-46"/>
          <w:sz w:val="18"/>
          <w:szCs w:val="18"/>
        </w:rPr>
        <w:t> </w:t>
      </w:r>
      <w:r>
        <w:rPr>
          <w:rFonts w:ascii="Times New Roman" w:hAnsi="Times New Roman" w:cs="Times New Roman" w:eastAsia="Times New Roman" w:hint="default"/>
          <w:b/>
          <w:bCs/>
          <w:sz w:val="18"/>
          <w:szCs w:val="18"/>
        </w:rPr>
        <w:t>31</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日</w:t>
        <w:tab/>
        <w:t>单位：元币种：人民币</w:t>
      </w:r>
      <w:r>
        <w:rPr>
          <w:rFonts w:ascii="宋体" w:hAnsi="宋体" w:cs="宋体" w:eastAsia="宋体" w:hint="default"/>
          <w:sz w:val="18"/>
          <w:szCs w:val="18"/>
        </w:rPr>
      </w:r>
    </w:p>
    <w:p>
      <w:pPr>
        <w:spacing w:line="240" w:lineRule="auto" w:before="10"/>
        <w:rPr>
          <w:rFonts w:ascii="宋体" w:hAnsi="宋体" w:cs="宋体" w:eastAsia="宋体" w:hint="default"/>
          <w:b/>
          <w:bCs/>
          <w:sz w:val="11"/>
          <w:szCs w:val="11"/>
        </w:rPr>
      </w:pPr>
    </w:p>
    <w:tbl>
      <w:tblPr>
        <w:tblW w:w="0" w:type="auto"/>
        <w:jc w:val="left"/>
        <w:tblInd w:w="149" w:type="dxa"/>
        <w:tblLayout w:type="fixed"/>
        <w:tblCellMar>
          <w:top w:w="0" w:type="dxa"/>
          <w:left w:w="0" w:type="dxa"/>
          <w:bottom w:w="0" w:type="dxa"/>
          <w:right w:w="0" w:type="dxa"/>
        </w:tblCellMar>
        <w:tblLook w:val="01E0"/>
      </w:tblPr>
      <w:tblGrid>
        <w:gridCol w:w="3687"/>
        <w:gridCol w:w="1134"/>
        <w:gridCol w:w="2409"/>
        <w:gridCol w:w="2411"/>
      </w:tblGrid>
      <w:tr>
        <w:trPr>
          <w:trHeight w:val="283"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25" w:lineRule="exact"/>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25" w:lineRule="exact"/>
              <w:ind w:right="0"/>
              <w:jc w:val="center"/>
              <w:rPr>
                <w:rFonts w:ascii="宋体" w:hAnsi="宋体" w:cs="宋体" w:eastAsia="宋体" w:hint="default"/>
                <w:sz w:val="18"/>
                <w:szCs w:val="18"/>
              </w:rPr>
            </w:pPr>
            <w:r>
              <w:rPr>
                <w:rFonts w:ascii="宋体" w:hAnsi="宋体" w:cs="宋体" w:eastAsia="宋体" w:hint="default"/>
                <w:b/>
                <w:bCs/>
                <w:sz w:val="18"/>
                <w:szCs w:val="18"/>
              </w:rPr>
              <w:t>附注</w:t>
            </w:r>
            <w:r>
              <w:rPr>
                <w:rFonts w:ascii="宋体" w:hAnsi="宋体" w:cs="宋体" w:eastAsia="宋体" w:hint="default"/>
                <w:sz w:val="18"/>
                <w:szCs w:val="18"/>
              </w:rPr>
            </w:r>
          </w:p>
        </w:tc>
        <w:tc>
          <w:tcPr>
            <w:tcW w:w="24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25" w:lineRule="exact"/>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4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25" w:lineRule="exact"/>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257"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26" w:lineRule="exact"/>
              <w:ind w:left="22" w:right="0"/>
              <w:jc w:val="left"/>
              <w:rPr>
                <w:rFonts w:ascii="宋体" w:hAnsi="宋体" w:cs="宋体" w:eastAsia="宋体" w:hint="default"/>
                <w:sz w:val="18"/>
                <w:szCs w:val="18"/>
              </w:rPr>
            </w:pPr>
            <w:r>
              <w:rPr>
                <w:rFonts w:ascii="宋体" w:hAnsi="宋体" w:cs="宋体" w:eastAsia="宋体" w:hint="default"/>
                <w:b/>
                <w:bCs/>
                <w:sz w:val="18"/>
                <w:szCs w:val="18"/>
              </w:rPr>
              <w:t>流动资产：</w:t>
            </w:r>
            <w:r>
              <w:rPr>
                <w:rFonts w:ascii="宋体" w:hAnsi="宋体" w:cs="宋体" w:eastAsia="宋体" w:hint="default"/>
                <w:sz w:val="18"/>
                <w:szCs w:val="18"/>
              </w:rPr>
            </w:r>
          </w:p>
        </w:tc>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0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1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28"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
              <w:ind w:left="38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134" w:type="dxa"/>
            <w:tcBorders>
              <w:top w:val="single" w:sz="9" w:space="0" w:color="D2D2D2"/>
              <w:left w:val="single" w:sz="13" w:space="0" w:color="D2D2D2"/>
              <w:bottom w:val="single" w:sz="4" w:space="0" w:color="000000"/>
              <w:right w:val="single" w:sz="4" w:space="0" w:color="000000"/>
            </w:tcBorders>
          </w:tcPr>
          <w:p>
            <w:pPr/>
          </w:p>
        </w:tc>
        <w:tc>
          <w:tcPr>
            <w:tcW w:w="2409" w:type="dxa"/>
            <w:tcBorders>
              <w:top w:val="single" w:sz="9" w:space="0" w:color="D2D2D2"/>
              <w:left w:val="single" w:sz="4" w:space="0" w:color="000000"/>
              <w:bottom w:val="single" w:sz="4" w:space="0" w:color="000000"/>
              <w:right w:val="single" w:sz="4" w:space="0" w:color="000000"/>
            </w:tcBorders>
          </w:tcPr>
          <w:p>
            <w:pPr>
              <w:pStyle w:val="TableParagraph"/>
              <w:spacing w:line="240" w:lineRule="auto" w:before="48"/>
              <w:ind w:right="20"/>
              <w:jc w:val="right"/>
              <w:rPr>
                <w:rFonts w:ascii="Times New Roman" w:hAnsi="Times New Roman" w:cs="Times New Roman" w:eastAsia="Times New Roman" w:hint="default"/>
                <w:sz w:val="18"/>
                <w:szCs w:val="18"/>
              </w:rPr>
            </w:pPr>
            <w:r>
              <w:rPr>
                <w:rFonts w:ascii="Times New Roman"/>
                <w:spacing w:val="-1"/>
                <w:sz w:val="18"/>
              </w:rPr>
              <w:t>170,475,846.80</w:t>
            </w:r>
          </w:p>
        </w:tc>
        <w:tc>
          <w:tcPr>
            <w:tcW w:w="2411" w:type="dxa"/>
            <w:tcBorders>
              <w:top w:val="single" w:sz="9" w:space="0" w:color="D2D2D2"/>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pacing w:val="-1"/>
                <w:sz w:val="18"/>
              </w:rPr>
              <w:t>211,837,437.45</w:t>
            </w:r>
          </w:p>
        </w:tc>
      </w:tr>
      <w:tr>
        <w:trPr>
          <w:trHeight w:val="476"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5" w:lineRule="exact"/>
              <w:ind w:left="382" w:right="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w:t>
            </w:r>
          </w:p>
          <w:p>
            <w:pPr>
              <w:pStyle w:val="TableParagraph"/>
              <w:spacing w:line="235" w:lineRule="exact"/>
              <w:ind w:left="22" w:right="0"/>
              <w:jc w:val="left"/>
              <w:rPr>
                <w:rFonts w:ascii="宋体" w:hAnsi="宋体" w:cs="宋体" w:eastAsia="宋体" w:hint="default"/>
                <w:sz w:val="18"/>
                <w:szCs w:val="18"/>
              </w:rPr>
            </w:pPr>
            <w:r>
              <w:rPr>
                <w:rFonts w:ascii="宋体" w:hAnsi="宋体" w:cs="宋体" w:eastAsia="宋体" w:hint="default"/>
                <w:sz w:val="18"/>
                <w:szCs w:val="18"/>
              </w:rPr>
              <w:t>金融资产</w:t>
            </w:r>
          </w:p>
        </w:tc>
        <w:tc>
          <w:tcPr>
            <w:tcW w:w="1134" w:type="dxa"/>
            <w:tcBorders>
              <w:top w:val="single" w:sz="4" w:space="0" w:color="000000"/>
              <w:left w:val="single" w:sz="4" w:space="0" w:color="000000"/>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21"/>
              <w:jc w:val="right"/>
              <w:rPr>
                <w:rFonts w:ascii="Times New Roman" w:hAnsi="Times New Roman" w:cs="Times New Roman" w:eastAsia="Times New Roman" w:hint="default"/>
                <w:sz w:val="18"/>
                <w:szCs w:val="18"/>
              </w:rPr>
            </w:pPr>
            <w:r>
              <w:rPr>
                <w:rFonts w:ascii="Times New Roman"/>
                <w:sz w:val="18"/>
              </w:rPr>
              <w:t>0.00</w:t>
            </w:r>
          </w:p>
        </w:tc>
      </w:tr>
      <w:tr>
        <w:trPr>
          <w:trHeight w:val="323"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1134" w:type="dxa"/>
            <w:tcBorders>
              <w:top w:val="single" w:sz="4" w:space="0" w:color="000000"/>
              <w:left w:val="single" w:sz="4" w:space="0" w:color="000000"/>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z w:val="18"/>
              </w:rPr>
              <w:t>0.00</w:t>
            </w:r>
          </w:p>
        </w:tc>
      </w:tr>
      <w:tr>
        <w:trPr>
          <w:trHeight w:val="322"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134" w:type="dxa"/>
            <w:tcBorders>
              <w:top w:val="single" w:sz="4" w:space="0" w:color="000000"/>
              <w:left w:val="single" w:sz="4" w:space="0" w:color="000000"/>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0"/>
              <w:jc w:val="right"/>
              <w:rPr>
                <w:rFonts w:ascii="Times New Roman" w:hAnsi="Times New Roman" w:cs="Times New Roman" w:eastAsia="Times New Roman" w:hint="default"/>
                <w:sz w:val="18"/>
                <w:szCs w:val="18"/>
              </w:rPr>
            </w:pPr>
            <w:r>
              <w:rPr>
                <w:rFonts w:ascii="Times New Roman"/>
                <w:sz w:val="18"/>
              </w:rPr>
              <w:t>519,633.89</w:t>
            </w:r>
          </w:p>
        </w:tc>
        <w:tc>
          <w:tcPr>
            <w:tcW w:w="241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宋体" w:hAnsi="宋体" w:cs="宋体" w:eastAsia="宋体" w:hint="default"/>
                <w:sz w:val="18"/>
                <w:szCs w:val="18"/>
              </w:rPr>
            </w:pPr>
            <w:r>
              <w:rPr>
                <w:rFonts w:ascii="宋体" w:hAnsi="宋体" w:cs="宋体" w:eastAsia="宋体" w:hint="default"/>
                <w:sz w:val="18"/>
                <w:szCs w:val="18"/>
              </w:rPr>
              <w:t>十六</w:t>
            </w:r>
            <w:r>
              <w:rPr>
                <w:rFonts w:ascii="宋体" w:hAnsi="宋体" w:cs="宋体" w:eastAsia="宋体" w:hint="default"/>
                <w:spacing w:val="-90"/>
                <w:sz w:val="18"/>
                <w:szCs w:val="18"/>
              </w:rPr>
              <w:t>、</w:t>
            </w:r>
            <w:r>
              <w:rPr>
                <w:rFonts w:ascii="宋体" w:hAnsi="宋体" w:cs="宋体" w:eastAsia="宋体" w:hint="default"/>
                <w:sz w:val="18"/>
                <w:szCs w:val="18"/>
              </w:rPr>
              <w:t>（一）</w:t>
            </w:r>
          </w:p>
        </w:tc>
        <w:tc>
          <w:tcPr>
            <w:tcW w:w="2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2,203,961.95</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pacing w:val="-1"/>
                <w:sz w:val="18"/>
              </w:rPr>
              <w:t>9,542,059.51</w:t>
            </w:r>
          </w:p>
        </w:tc>
      </w:tr>
      <w:tr>
        <w:trPr>
          <w:trHeight w:val="323"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134" w:type="dxa"/>
            <w:tcBorders>
              <w:top w:val="single" w:sz="4" w:space="0" w:color="000000"/>
              <w:left w:val="single" w:sz="4" w:space="0" w:color="000000"/>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2,463,587.41</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pacing w:val="-1"/>
                <w:sz w:val="18"/>
              </w:rPr>
              <w:t>110,236.70</w:t>
            </w:r>
          </w:p>
        </w:tc>
      </w:tr>
      <w:tr>
        <w:trPr>
          <w:trHeight w:val="322"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1134" w:type="dxa"/>
            <w:tcBorders>
              <w:top w:val="single" w:sz="4" w:space="0" w:color="000000"/>
              <w:left w:val="single" w:sz="4" w:space="0" w:color="000000"/>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z w:val="18"/>
              </w:rPr>
              <w:t>0.00</w:t>
            </w:r>
          </w:p>
        </w:tc>
      </w:tr>
      <w:tr>
        <w:trPr>
          <w:trHeight w:val="322"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1134" w:type="dxa"/>
            <w:tcBorders>
              <w:top w:val="single" w:sz="4" w:space="0" w:color="000000"/>
              <w:left w:val="single" w:sz="4" w:space="0" w:color="000000"/>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z w:val="18"/>
              </w:rPr>
              <w:t>0.00</w:t>
            </w:r>
          </w:p>
        </w:tc>
      </w:tr>
      <w:tr>
        <w:trPr>
          <w:trHeight w:val="323"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宋体" w:hAnsi="宋体" w:cs="宋体" w:eastAsia="宋体" w:hint="default"/>
                <w:sz w:val="18"/>
                <w:szCs w:val="18"/>
              </w:rPr>
            </w:pPr>
            <w:r>
              <w:rPr>
                <w:rFonts w:ascii="宋体" w:hAnsi="宋体" w:cs="宋体" w:eastAsia="宋体" w:hint="default"/>
                <w:sz w:val="18"/>
                <w:szCs w:val="18"/>
              </w:rPr>
              <w:t>十六</w:t>
            </w:r>
            <w:r>
              <w:rPr>
                <w:rFonts w:ascii="宋体" w:hAnsi="宋体" w:cs="宋体" w:eastAsia="宋体" w:hint="default"/>
                <w:spacing w:val="-90"/>
                <w:sz w:val="18"/>
                <w:szCs w:val="18"/>
              </w:rPr>
              <w:t>、</w:t>
            </w:r>
            <w:r>
              <w:rPr>
                <w:rFonts w:ascii="宋体" w:hAnsi="宋体" w:cs="宋体" w:eastAsia="宋体" w:hint="default"/>
                <w:sz w:val="18"/>
                <w:szCs w:val="18"/>
              </w:rPr>
              <w:t>（二）</w:t>
            </w:r>
          </w:p>
        </w:tc>
        <w:tc>
          <w:tcPr>
            <w:tcW w:w="2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281,200.00</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pacing w:val="-1"/>
                <w:sz w:val="18"/>
              </w:rPr>
              <w:t>9,548,446.00</w:t>
            </w:r>
          </w:p>
        </w:tc>
      </w:tr>
      <w:tr>
        <w:trPr>
          <w:trHeight w:val="322"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134" w:type="dxa"/>
            <w:tcBorders>
              <w:top w:val="single" w:sz="4" w:space="0" w:color="000000"/>
              <w:left w:val="single" w:sz="13" w:space="0" w:color="D2D2D2"/>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0"/>
              <w:jc w:val="right"/>
              <w:rPr>
                <w:rFonts w:ascii="Times New Roman" w:hAnsi="Times New Roman" w:cs="Times New Roman" w:eastAsia="Times New Roman" w:hint="default"/>
                <w:sz w:val="18"/>
                <w:szCs w:val="18"/>
              </w:rPr>
            </w:pPr>
            <w:r>
              <w:rPr>
                <w:rFonts w:ascii="Times New Roman"/>
                <w:sz w:val="18"/>
              </w:rPr>
              <w:t>314,283.43</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z w:val="18"/>
              </w:rPr>
              <w:t>0.00</w:t>
            </w:r>
          </w:p>
        </w:tc>
      </w:tr>
      <w:tr>
        <w:trPr>
          <w:trHeight w:val="322"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划分为持有待售的资产</w:t>
            </w:r>
          </w:p>
        </w:tc>
        <w:tc>
          <w:tcPr>
            <w:tcW w:w="1134" w:type="dxa"/>
            <w:tcBorders>
              <w:top w:val="single" w:sz="4" w:space="0" w:color="000000"/>
              <w:left w:val="single" w:sz="13" w:space="0" w:color="D2D2D2"/>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z w:val="18"/>
              </w:rPr>
              <w:t>0.00</w:t>
            </w:r>
          </w:p>
        </w:tc>
      </w:tr>
      <w:tr>
        <w:trPr>
          <w:trHeight w:val="323"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1134" w:type="dxa"/>
            <w:tcBorders>
              <w:top w:val="single" w:sz="4" w:space="0" w:color="000000"/>
              <w:left w:val="single" w:sz="13" w:space="0" w:color="D2D2D2"/>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z w:val="18"/>
              </w:rPr>
              <w:t>0.00</w:t>
            </w:r>
          </w:p>
        </w:tc>
      </w:tr>
      <w:tr>
        <w:trPr>
          <w:trHeight w:val="322"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134" w:type="dxa"/>
            <w:tcBorders>
              <w:top w:val="single" w:sz="4" w:space="0" w:color="000000"/>
              <w:left w:val="single" w:sz="13" w:space="0" w:color="D2D2D2"/>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0"/>
              <w:jc w:val="right"/>
              <w:rPr>
                <w:rFonts w:ascii="Times New Roman" w:hAnsi="Times New Roman" w:cs="Times New Roman" w:eastAsia="Times New Roman" w:hint="default"/>
                <w:sz w:val="18"/>
                <w:szCs w:val="18"/>
              </w:rPr>
            </w:pPr>
            <w:r>
              <w:rPr>
                <w:rFonts w:ascii="Times New Roman"/>
                <w:spacing w:val="-1"/>
                <w:sz w:val="18"/>
              </w:rPr>
              <w:t>1,546,533.17</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pacing w:val="-1"/>
                <w:sz w:val="18"/>
              </w:rPr>
              <w:t>1,403,437.98</w:t>
            </w:r>
          </w:p>
        </w:tc>
      </w:tr>
      <w:tr>
        <w:trPr>
          <w:trHeight w:val="348"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22" w:right="0"/>
              <w:jc w:val="left"/>
              <w:rPr>
                <w:rFonts w:ascii="宋体" w:hAnsi="宋体" w:cs="宋体" w:eastAsia="宋体" w:hint="default"/>
                <w:sz w:val="18"/>
                <w:szCs w:val="18"/>
              </w:rPr>
            </w:pPr>
            <w:r>
              <w:rPr>
                <w:rFonts w:ascii="宋体" w:hAnsi="宋体" w:cs="宋体" w:eastAsia="宋体" w:hint="default"/>
                <w:b/>
                <w:bCs/>
                <w:sz w:val="18"/>
                <w:szCs w:val="18"/>
              </w:rPr>
              <w:t>流动资产合计</w:t>
            </w:r>
            <w:r>
              <w:rPr>
                <w:rFonts w:ascii="宋体" w:hAnsi="宋体" w:cs="宋体" w:eastAsia="宋体" w:hint="default"/>
                <w:sz w:val="18"/>
                <w:szCs w:val="18"/>
              </w:rPr>
            </w:r>
          </w:p>
        </w:tc>
        <w:tc>
          <w:tcPr>
            <w:tcW w:w="1134" w:type="dxa"/>
            <w:tcBorders>
              <w:top w:val="single" w:sz="4" w:space="0" w:color="000000"/>
              <w:left w:val="single" w:sz="13" w:space="0" w:color="D2D2D2"/>
              <w:bottom w:val="single" w:sz="25" w:space="0" w:color="D2D2D2"/>
              <w:right w:val="single" w:sz="4" w:space="0" w:color="000000"/>
            </w:tcBorders>
          </w:tcPr>
          <w:p>
            <w:pPr/>
          </w:p>
        </w:tc>
        <w:tc>
          <w:tcPr>
            <w:tcW w:w="2409" w:type="dxa"/>
            <w:tcBorders>
              <w:top w:val="single" w:sz="4" w:space="0" w:color="000000"/>
              <w:left w:val="single" w:sz="4" w:space="0" w:color="000000"/>
              <w:bottom w:val="single" w:sz="25" w:space="0" w:color="D2D2D2"/>
              <w:right w:val="single" w:sz="4" w:space="0" w:color="000000"/>
            </w:tcBorders>
          </w:tcPr>
          <w:p>
            <w:pPr>
              <w:pStyle w:val="TableParagraph"/>
              <w:spacing w:line="240" w:lineRule="auto" w:before="52"/>
              <w:ind w:right="20"/>
              <w:jc w:val="right"/>
              <w:rPr>
                <w:rFonts w:ascii="Times New Roman" w:hAnsi="Times New Roman" w:cs="Times New Roman" w:eastAsia="Times New Roman" w:hint="default"/>
                <w:sz w:val="18"/>
                <w:szCs w:val="18"/>
              </w:rPr>
            </w:pPr>
            <w:r>
              <w:rPr>
                <w:rFonts w:ascii="Times New Roman"/>
                <w:b/>
                <w:spacing w:val="-1"/>
                <w:sz w:val="18"/>
              </w:rPr>
              <w:t>177,805,046.65</w:t>
            </w:r>
            <w:r>
              <w:rPr>
                <w:rFonts w:ascii="Times New Roman"/>
                <w:spacing w:val="-1"/>
                <w:sz w:val="18"/>
              </w:rPr>
            </w:r>
          </w:p>
        </w:tc>
        <w:tc>
          <w:tcPr>
            <w:tcW w:w="2411" w:type="dxa"/>
            <w:tcBorders>
              <w:top w:val="single" w:sz="4" w:space="0" w:color="000000"/>
              <w:left w:val="single" w:sz="4" w:space="0" w:color="000000"/>
              <w:bottom w:val="single" w:sz="25" w:space="0" w:color="D2D2D2"/>
              <w:right w:val="single" w:sz="4" w:space="0" w:color="000000"/>
            </w:tcBorders>
          </w:tcPr>
          <w:p>
            <w:pPr>
              <w:pStyle w:val="TableParagraph"/>
              <w:spacing w:line="240" w:lineRule="auto" w:before="51"/>
              <w:ind w:right="21"/>
              <w:jc w:val="right"/>
              <w:rPr>
                <w:rFonts w:ascii="Times New Roman" w:hAnsi="Times New Roman" w:cs="Times New Roman" w:eastAsia="Times New Roman" w:hint="default"/>
                <w:sz w:val="18"/>
                <w:szCs w:val="18"/>
              </w:rPr>
            </w:pPr>
            <w:r>
              <w:rPr>
                <w:rFonts w:ascii="Times New Roman"/>
                <w:b/>
                <w:spacing w:val="-1"/>
                <w:sz w:val="18"/>
              </w:rPr>
              <w:t>232,441,617.64</w:t>
            </w:r>
            <w:r>
              <w:rPr>
                <w:rFonts w:ascii="Times New Roman"/>
                <w:spacing w:val="-1"/>
                <w:sz w:val="18"/>
              </w:rPr>
            </w:r>
          </w:p>
        </w:tc>
      </w:tr>
      <w:tr>
        <w:trPr>
          <w:trHeight w:val="270"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9" w:lineRule="exact"/>
              <w:ind w:left="22" w:right="0"/>
              <w:jc w:val="left"/>
              <w:rPr>
                <w:rFonts w:ascii="宋体" w:hAnsi="宋体" w:cs="宋体" w:eastAsia="宋体" w:hint="default"/>
                <w:sz w:val="18"/>
                <w:szCs w:val="18"/>
              </w:rPr>
            </w:pPr>
            <w:r>
              <w:rPr>
                <w:rFonts w:ascii="宋体" w:hAnsi="宋体" w:cs="宋体" w:eastAsia="宋体" w:hint="default"/>
                <w:b/>
                <w:bCs/>
                <w:sz w:val="18"/>
                <w:szCs w:val="18"/>
              </w:rPr>
              <w:t>非流动资产：</w:t>
            </w:r>
            <w:r>
              <w:rPr>
                <w:rFonts w:ascii="宋体" w:hAnsi="宋体" w:cs="宋体" w:eastAsia="宋体" w:hint="default"/>
                <w:sz w:val="18"/>
                <w:szCs w:val="18"/>
              </w:rPr>
            </w:r>
          </w:p>
        </w:tc>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0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1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48"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5"/>
              <w:ind w:left="382"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134" w:type="dxa"/>
            <w:tcBorders>
              <w:top w:val="single" w:sz="21" w:space="0" w:color="D2D2D2"/>
              <w:left w:val="single" w:sz="13" w:space="0" w:color="D2D2D2"/>
              <w:bottom w:val="single" w:sz="4" w:space="0" w:color="000000"/>
              <w:right w:val="single" w:sz="4" w:space="0" w:color="000000"/>
            </w:tcBorders>
          </w:tcPr>
          <w:p>
            <w:pPr/>
          </w:p>
        </w:tc>
        <w:tc>
          <w:tcPr>
            <w:tcW w:w="2409" w:type="dxa"/>
            <w:tcBorders>
              <w:top w:val="single" w:sz="21" w:space="0" w:color="D2D2D2"/>
              <w:left w:val="single" w:sz="4" w:space="0" w:color="000000"/>
              <w:bottom w:val="single" w:sz="4" w:space="0" w:color="000000"/>
              <w:right w:val="single" w:sz="4" w:space="0" w:color="000000"/>
            </w:tcBorders>
          </w:tcPr>
          <w:p>
            <w:pPr/>
          </w:p>
        </w:tc>
        <w:tc>
          <w:tcPr>
            <w:tcW w:w="2411" w:type="dxa"/>
            <w:tcBorders>
              <w:top w:val="single" w:sz="21" w:space="0" w:color="D2D2D2"/>
              <w:left w:val="single" w:sz="4" w:space="0" w:color="000000"/>
              <w:bottom w:val="single" w:sz="4" w:space="0" w:color="000000"/>
              <w:right w:val="single" w:sz="4" w:space="0" w:color="000000"/>
            </w:tcBorders>
          </w:tcPr>
          <w:p>
            <w:pPr/>
          </w:p>
        </w:tc>
      </w:tr>
      <w:tr>
        <w:trPr>
          <w:trHeight w:val="322"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1134" w:type="dxa"/>
            <w:tcBorders>
              <w:top w:val="single" w:sz="4" w:space="0" w:color="000000"/>
              <w:left w:val="single" w:sz="13" w:space="0" w:color="D2D2D2"/>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
        </w:tc>
        <w:tc>
          <w:tcPr>
            <w:tcW w:w="2411"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134" w:type="dxa"/>
            <w:tcBorders>
              <w:top w:val="single" w:sz="4" w:space="0" w:color="000000"/>
              <w:left w:val="single" w:sz="13" w:space="0" w:color="D2D2D2"/>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
        </w:tc>
        <w:tc>
          <w:tcPr>
            <w:tcW w:w="241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13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
              <w:ind w:right="13"/>
              <w:jc w:val="center"/>
              <w:rPr>
                <w:rFonts w:ascii="宋体" w:hAnsi="宋体" w:cs="宋体" w:eastAsia="宋体" w:hint="default"/>
                <w:sz w:val="18"/>
                <w:szCs w:val="18"/>
              </w:rPr>
            </w:pPr>
            <w:r>
              <w:rPr>
                <w:rFonts w:ascii="宋体" w:hAnsi="宋体" w:cs="宋体" w:eastAsia="宋体" w:hint="default"/>
                <w:sz w:val="18"/>
                <w:szCs w:val="18"/>
              </w:rPr>
              <w:t>十六</w:t>
            </w:r>
            <w:r>
              <w:rPr>
                <w:rFonts w:ascii="宋体" w:hAnsi="宋体" w:cs="宋体" w:eastAsia="宋体" w:hint="default"/>
                <w:spacing w:val="-90"/>
                <w:sz w:val="18"/>
                <w:szCs w:val="18"/>
              </w:rPr>
              <w:t>、</w:t>
            </w:r>
            <w:r>
              <w:rPr>
                <w:rFonts w:ascii="宋体" w:hAnsi="宋体" w:cs="宋体" w:eastAsia="宋体" w:hint="default"/>
                <w:sz w:val="18"/>
                <w:szCs w:val="18"/>
              </w:rPr>
              <w:t>（三）</w:t>
            </w:r>
          </w:p>
        </w:tc>
        <w:tc>
          <w:tcPr>
            <w:tcW w:w="2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pacing w:val="-1"/>
                <w:sz w:val="18"/>
              </w:rPr>
              <w:t>2,430,371,980.32</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3"/>
              <w:jc w:val="right"/>
              <w:rPr>
                <w:rFonts w:ascii="Times New Roman" w:hAnsi="Times New Roman" w:cs="Times New Roman" w:eastAsia="Times New Roman" w:hint="default"/>
                <w:sz w:val="18"/>
                <w:szCs w:val="18"/>
              </w:rPr>
            </w:pPr>
            <w:r>
              <w:rPr>
                <w:rFonts w:ascii="Times New Roman"/>
                <w:spacing w:val="-1"/>
                <w:sz w:val="18"/>
              </w:rPr>
              <w:t>2,290,511,980.32</w:t>
            </w:r>
          </w:p>
        </w:tc>
      </w:tr>
      <w:tr>
        <w:trPr>
          <w:trHeight w:val="322"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134" w:type="dxa"/>
            <w:tcBorders>
              <w:top w:val="single" w:sz="4" w:space="0" w:color="000000"/>
              <w:left w:val="single" w:sz="4" w:space="0" w:color="000000"/>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z w:val="18"/>
              </w:rPr>
              <w:t>0.00</w:t>
            </w:r>
          </w:p>
        </w:tc>
      </w:tr>
      <w:tr>
        <w:trPr>
          <w:trHeight w:val="323"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134" w:type="dxa"/>
            <w:tcBorders>
              <w:top w:val="single" w:sz="4" w:space="0" w:color="000000"/>
              <w:left w:val="single" w:sz="4" w:space="0" w:color="000000"/>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5,578,543.68</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pacing w:val="-1"/>
                <w:sz w:val="18"/>
              </w:rPr>
              <w:t>5,856,061.16</w:t>
            </w:r>
          </w:p>
        </w:tc>
      </w:tr>
      <w:tr>
        <w:trPr>
          <w:trHeight w:val="322"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134" w:type="dxa"/>
            <w:tcBorders>
              <w:top w:val="single" w:sz="4" w:space="0" w:color="000000"/>
              <w:left w:val="single" w:sz="4" w:space="0" w:color="000000"/>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z w:val="18"/>
              </w:rPr>
              <w:t>0.00</w:t>
            </w:r>
          </w:p>
        </w:tc>
      </w:tr>
      <w:tr>
        <w:trPr>
          <w:trHeight w:val="322"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1134" w:type="dxa"/>
            <w:tcBorders>
              <w:top w:val="single" w:sz="4" w:space="0" w:color="000000"/>
              <w:left w:val="single" w:sz="4" w:space="0" w:color="000000"/>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z w:val="18"/>
              </w:rPr>
              <w:t>0.00</w:t>
            </w:r>
          </w:p>
        </w:tc>
      </w:tr>
      <w:tr>
        <w:trPr>
          <w:trHeight w:val="323"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1134" w:type="dxa"/>
            <w:tcBorders>
              <w:top w:val="single" w:sz="4" w:space="0" w:color="000000"/>
              <w:left w:val="single" w:sz="4" w:space="0" w:color="000000"/>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z w:val="18"/>
              </w:rPr>
              <w:t>0.00</w:t>
            </w:r>
          </w:p>
        </w:tc>
      </w:tr>
      <w:tr>
        <w:trPr>
          <w:trHeight w:val="322"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1134" w:type="dxa"/>
            <w:tcBorders>
              <w:top w:val="single" w:sz="4" w:space="0" w:color="000000"/>
              <w:left w:val="single" w:sz="4" w:space="0" w:color="000000"/>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
        </w:tc>
        <w:tc>
          <w:tcPr>
            <w:tcW w:w="241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1134" w:type="dxa"/>
            <w:tcBorders>
              <w:top w:val="single" w:sz="4" w:space="0" w:color="000000"/>
              <w:left w:val="single" w:sz="4" w:space="0" w:color="000000"/>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
        </w:tc>
        <w:tc>
          <w:tcPr>
            <w:tcW w:w="2411"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134" w:type="dxa"/>
            <w:tcBorders>
              <w:top w:val="single" w:sz="4" w:space="0" w:color="000000"/>
              <w:left w:val="single" w:sz="4" w:space="0" w:color="000000"/>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294,208.70</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z w:val="18"/>
              </w:rPr>
              <w:t>512,166.71</w:t>
            </w:r>
          </w:p>
        </w:tc>
      </w:tr>
      <w:tr>
        <w:trPr>
          <w:trHeight w:val="322"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134" w:type="dxa"/>
            <w:tcBorders>
              <w:top w:val="single" w:sz="4" w:space="0" w:color="000000"/>
              <w:left w:val="single" w:sz="4" w:space="0" w:color="000000"/>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0"/>
              <w:jc w:val="right"/>
              <w:rPr>
                <w:rFonts w:ascii="Times New Roman" w:hAnsi="Times New Roman" w:cs="Times New Roman" w:eastAsia="Times New Roman" w:hint="default"/>
                <w:sz w:val="18"/>
                <w:szCs w:val="18"/>
              </w:rPr>
            </w:pPr>
            <w:r>
              <w:rPr>
                <w:rFonts w:ascii="Times New Roman"/>
                <w:spacing w:val="-1"/>
                <w:sz w:val="18"/>
              </w:rPr>
              <w:t>14,866,002.68</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pacing w:val="-1"/>
                <w:sz w:val="18"/>
              </w:rPr>
              <w:t>6,603,773.60</w:t>
            </w:r>
          </w:p>
        </w:tc>
      </w:tr>
      <w:tr>
        <w:trPr>
          <w:trHeight w:val="322"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134" w:type="dxa"/>
            <w:tcBorders>
              <w:top w:val="single" w:sz="4" w:space="0" w:color="000000"/>
              <w:left w:val="single" w:sz="4" w:space="0" w:color="000000"/>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z w:val="18"/>
              </w:rPr>
              <w:t>0.00</w:t>
            </w:r>
          </w:p>
        </w:tc>
      </w:tr>
      <w:tr>
        <w:trPr>
          <w:trHeight w:val="323"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134" w:type="dxa"/>
            <w:tcBorders>
              <w:top w:val="single" w:sz="4" w:space="0" w:color="000000"/>
              <w:left w:val="single" w:sz="4" w:space="0" w:color="000000"/>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2,536,776.12</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pacing w:val="-1"/>
                <w:sz w:val="18"/>
              </w:rPr>
              <w:t>2,965,533.00</w:t>
            </w:r>
          </w:p>
        </w:tc>
      </w:tr>
      <w:tr>
        <w:trPr>
          <w:trHeight w:val="322"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134" w:type="dxa"/>
            <w:tcBorders>
              <w:top w:val="single" w:sz="4" w:space="0" w:color="000000"/>
              <w:left w:val="single" w:sz="4" w:space="0" w:color="000000"/>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0"/>
              <w:jc w:val="right"/>
              <w:rPr>
                <w:rFonts w:ascii="Times New Roman" w:hAnsi="Times New Roman" w:cs="Times New Roman" w:eastAsia="Times New Roman" w:hint="default"/>
                <w:sz w:val="18"/>
                <w:szCs w:val="18"/>
              </w:rPr>
            </w:pPr>
            <w:r>
              <w:rPr>
                <w:rFonts w:ascii="Times New Roman"/>
                <w:sz w:val="18"/>
              </w:rPr>
              <w:t>0.00</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pacing w:val="-1"/>
                <w:sz w:val="18"/>
              </w:rPr>
              <w:t>1,505,158.66</w:t>
            </w:r>
          </w:p>
        </w:tc>
      </w:tr>
      <w:tr>
        <w:trPr>
          <w:trHeight w:val="322"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1134" w:type="dxa"/>
            <w:tcBorders>
              <w:top w:val="single" w:sz="4" w:space="0" w:color="000000"/>
              <w:left w:val="single" w:sz="4" w:space="0" w:color="000000"/>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0.00</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z w:val="18"/>
              </w:rPr>
              <w:t>0.00</w:t>
            </w:r>
          </w:p>
        </w:tc>
      </w:tr>
      <w:tr>
        <w:trPr>
          <w:trHeight w:val="323"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22" w:right="0"/>
              <w:jc w:val="left"/>
              <w:rPr>
                <w:rFonts w:ascii="宋体" w:hAnsi="宋体" w:cs="宋体" w:eastAsia="宋体" w:hint="default"/>
                <w:sz w:val="18"/>
                <w:szCs w:val="18"/>
              </w:rPr>
            </w:pPr>
            <w:r>
              <w:rPr>
                <w:rFonts w:ascii="宋体" w:hAnsi="宋体" w:cs="宋体" w:eastAsia="宋体" w:hint="default"/>
                <w:b/>
                <w:bCs/>
                <w:sz w:val="18"/>
                <w:szCs w:val="18"/>
              </w:rPr>
              <w:t>非流动资产合计</w:t>
            </w:r>
            <w:r>
              <w:rPr>
                <w:rFonts w:ascii="宋体" w:hAnsi="宋体" w:cs="宋体" w:eastAsia="宋体" w:hint="default"/>
                <w:sz w:val="18"/>
                <w:szCs w:val="18"/>
              </w:rPr>
            </w:r>
          </w:p>
        </w:tc>
        <w:tc>
          <w:tcPr>
            <w:tcW w:w="1134" w:type="dxa"/>
            <w:tcBorders>
              <w:top w:val="single" w:sz="4" w:space="0" w:color="000000"/>
              <w:left w:val="single" w:sz="4" w:space="0" w:color="000000"/>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2"/>
              <w:jc w:val="right"/>
              <w:rPr>
                <w:rFonts w:ascii="Times New Roman" w:hAnsi="Times New Roman" w:cs="Times New Roman" w:eastAsia="Times New Roman" w:hint="default"/>
                <w:sz w:val="18"/>
                <w:szCs w:val="18"/>
              </w:rPr>
            </w:pPr>
            <w:r>
              <w:rPr>
                <w:rFonts w:ascii="Times New Roman"/>
                <w:b/>
                <w:spacing w:val="-1"/>
                <w:sz w:val="18"/>
              </w:rPr>
              <w:t>2,453,647,511.50</w:t>
            </w:r>
            <w:r>
              <w:rPr>
                <w:rFonts w:ascii="Times New Roman"/>
                <w:spacing w:val="-1"/>
                <w:sz w:val="18"/>
              </w:rPr>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Times New Roman" w:hAnsi="Times New Roman" w:cs="Times New Roman" w:eastAsia="Times New Roman" w:hint="default"/>
                <w:sz w:val="18"/>
                <w:szCs w:val="18"/>
              </w:rPr>
            </w:pPr>
            <w:r>
              <w:rPr>
                <w:rFonts w:ascii="Times New Roman"/>
                <w:b/>
                <w:spacing w:val="-1"/>
                <w:sz w:val="18"/>
              </w:rPr>
              <w:t>2,307,954,673.45</w:t>
            </w:r>
            <w:r>
              <w:rPr>
                <w:rFonts w:ascii="Times New Roman"/>
                <w:spacing w:val="-1"/>
                <w:sz w:val="18"/>
              </w:rPr>
            </w:r>
          </w:p>
        </w:tc>
      </w:tr>
      <w:tr>
        <w:trPr>
          <w:trHeight w:val="351"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22" w:right="0"/>
              <w:jc w:val="left"/>
              <w:rPr>
                <w:rFonts w:ascii="宋体" w:hAnsi="宋体" w:cs="宋体" w:eastAsia="宋体" w:hint="default"/>
                <w:sz w:val="18"/>
                <w:szCs w:val="18"/>
              </w:rPr>
            </w:pPr>
            <w:r>
              <w:rPr>
                <w:rFonts w:ascii="宋体" w:hAnsi="宋体" w:cs="宋体" w:eastAsia="宋体" w:hint="default"/>
                <w:b/>
                <w:bCs/>
                <w:sz w:val="18"/>
                <w:szCs w:val="18"/>
              </w:rPr>
              <w:t>资产总计</w:t>
            </w:r>
            <w:r>
              <w:rPr>
                <w:rFonts w:ascii="宋体" w:hAnsi="宋体" w:cs="宋体" w:eastAsia="宋体" w:hint="default"/>
                <w:sz w:val="18"/>
                <w:szCs w:val="18"/>
              </w:rPr>
            </w:r>
          </w:p>
        </w:tc>
        <w:tc>
          <w:tcPr>
            <w:tcW w:w="1134" w:type="dxa"/>
            <w:tcBorders>
              <w:top w:val="single" w:sz="4" w:space="0" w:color="000000"/>
              <w:left w:val="single" w:sz="13" w:space="0" w:color="D2D2D2"/>
              <w:bottom w:val="single" w:sz="8" w:space="0" w:color="D2D2D2"/>
              <w:right w:val="single" w:sz="4" w:space="0" w:color="000000"/>
            </w:tcBorders>
          </w:tcPr>
          <w:p>
            <w:pPr/>
          </w:p>
        </w:tc>
        <w:tc>
          <w:tcPr>
            <w:tcW w:w="2409" w:type="dxa"/>
            <w:tcBorders>
              <w:top w:val="single" w:sz="4" w:space="0" w:color="000000"/>
              <w:left w:val="single" w:sz="4" w:space="0" w:color="000000"/>
              <w:bottom w:val="single" w:sz="29" w:space="0" w:color="D2D2D2"/>
              <w:right w:val="single" w:sz="4" w:space="0" w:color="000000"/>
            </w:tcBorders>
          </w:tcPr>
          <w:p>
            <w:pPr>
              <w:pStyle w:val="TableParagraph"/>
              <w:spacing w:line="240" w:lineRule="auto" w:before="52"/>
              <w:ind w:right="22"/>
              <w:jc w:val="right"/>
              <w:rPr>
                <w:rFonts w:ascii="Times New Roman" w:hAnsi="Times New Roman" w:cs="Times New Roman" w:eastAsia="Times New Roman" w:hint="default"/>
                <w:sz w:val="18"/>
                <w:szCs w:val="18"/>
              </w:rPr>
            </w:pPr>
            <w:r>
              <w:rPr>
                <w:rFonts w:ascii="Times New Roman"/>
                <w:b/>
                <w:spacing w:val="-1"/>
                <w:sz w:val="18"/>
              </w:rPr>
              <w:t>2,631,452,558.15</w:t>
            </w:r>
            <w:r>
              <w:rPr>
                <w:rFonts w:ascii="Times New Roman"/>
                <w:spacing w:val="-1"/>
                <w:sz w:val="18"/>
              </w:rPr>
            </w:r>
          </w:p>
        </w:tc>
        <w:tc>
          <w:tcPr>
            <w:tcW w:w="2411" w:type="dxa"/>
            <w:tcBorders>
              <w:top w:val="single" w:sz="4" w:space="0" w:color="000000"/>
              <w:left w:val="single" w:sz="4" w:space="0" w:color="000000"/>
              <w:bottom w:val="single" w:sz="21" w:space="0" w:color="D2D2D2"/>
              <w:right w:val="single" w:sz="4" w:space="0" w:color="000000"/>
            </w:tcBorders>
          </w:tcPr>
          <w:p>
            <w:pPr>
              <w:pStyle w:val="TableParagraph"/>
              <w:spacing w:line="240" w:lineRule="auto" w:before="51"/>
              <w:ind w:right="23"/>
              <w:jc w:val="right"/>
              <w:rPr>
                <w:rFonts w:ascii="Times New Roman" w:hAnsi="Times New Roman" w:cs="Times New Roman" w:eastAsia="Times New Roman" w:hint="default"/>
                <w:sz w:val="18"/>
                <w:szCs w:val="18"/>
              </w:rPr>
            </w:pPr>
            <w:r>
              <w:rPr>
                <w:rFonts w:ascii="Times New Roman"/>
                <w:b/>
                <w:spacing w:val="-1"/>
                <w:sz w:val="18"/>
              </w:rPr>
              <w:t>2,540,396,291.09</w:t>
            </w:r>
            <w:r>
              <w:rPr>
                <w:rFonts w:ascii="Times New Roman"/>
                <w:spacing w:val="-1"/>
                <w:sz w:val="18"/>
              </w:rPr>
            </w:r>
          </w:p>
        </w:tc>
      </w:tr>
      <w:tr>
        <w:trPr>
          <w:trHeight w:val="193" w:hRule="exact"/>
        </w:trPr>
        <w:tc>
          <w:tcPr>
            <w:tcW w:w="3687" w:type="dxa"/>
            <w:vMerge w:val="restart"/>
            <w:tcBorders>
              <w:top w:val="single" w:sz="4" w:space="0" w:color="000000"/>
              <w:left w:val="single" w:sz="4" w:space="0" w:color="000000"/>
              <w:right w:val="single" w:sz="4" w:space="0" w:color="000000"/>
            </w:tcBorders>
            <w:shd w:val="clear" w:color="auto" w:fill="D2D2D2"/>
          </w:tcPr>
          <w:p>
            <w:pPr>
              <w:pStyle w:val="TableParagraph"/>
              <w:spacing w:line="225" w:lineRule="exact"/>
              <w:ind w:left="22" w:right="0"/>
              <w:jc w:val="left"/>
              <w:rPr>
                <w:rFonts w:ascii="宋体" w:hAnsi="宋体" w:cs="宋体" w:eastAsia="宋体" w:hint="default"/>
                <w:sz w:val="18"/>
                <w:szCs w:val="18"/>
              </w:rPr>
            </w:pPr>
            <w:r>
              <w:rPr>
                <w:rFonts w:ascii="宋体" w:hAnsi="宋体" w:cs="宋体" w:eastAsia="宋体" w:hint="default"/>
                <w:b/>
                <w:bCs/>
                <w:sz w:val="18"/>
                <w:szCs w:val="18"/>
              </w:rPr>
              <w:t>流动负债：</w:t>
            </w:r>
            <w:r>
              <w:rPr>
                <w:rFonts w:ascii="宋体" w:hAnsi="宋体" w:cs="宋体" w:eastAsia="宋体" w:hint="default"/>
                <w:sz w:val="18"/>
                <w:szCs w:val="18"/>
              </w:rPr>
            </w:r>
          </w:p>
        </w:tc>
        <w:tc>
          <w:tcPr>
            <w:tcW w:w="1134" w:type="dxa"/>
            <w:tcBorders>
              <w:top w:val="single" w:sz="4" w:space="0" w:color="000000"/>
              <w:left w:val="single" w:sz="4" w:space="0" w:color="000000"/>
              <w:bottom w:val="nil" w:sz="6" w:space="0" w:color="auto"/>
              <w:right w:val="single" w:sz="4" w:space="0" w:color="000000"/>
            </w:tcBorders>
            <w:shd w:val="clear" w:color="auto" w:fill="D2D2D2"/>
          </w:tcPr>
          <w:p>
            <w:pPr/>
          </w:p>
        </w:tc>
        <w:tc>
          <w:tcPr>
            <w:tcW w:w="2409" w:type="dxa"/>
            <w:vMerge w:val="restart"/>
            <w:tcBorders>
              <w:top w:val="single" w:sz="8" w:space="0" w:color="000000"/>
              <w:left w:val="single" w:sz="4" w:space="0" w:color="000000"/>
              <w:right w:val="single" w:sz="4" w:space="0" w:color="000000"/>
            </w:tcBorders>
            <w:shd w:val="clear" w:color="auto" w:fill="D2D2D2"/>
          </w:tcPr>
          <w:p>
            <w:pPr/>
          </w:p>
        </w:tc>
        <w:tc>
          <w:tcPr>
            <w:tcW w:w="2411" w:type="dxa"/>
            <w:vMerge w:val="restart"/>
            <w:tcBorders>
              <w:top w:val="single" w:sz="4" w:space="0" w:color="000000"/>
              <w:left w:val="single" w:sz="4" w:space="0" w:color="000000"/>
              <w:right w:val="single" w:sz="4" w:space="0" w:color="000000"/>
            </w:tcBorders>
            <w:shd w:val="clear" w:color="auto" w:fill="D2D2D2"/>
          </w:tcPr>
          <w:p>
            <w:pPr/>
          </w:p>
        </w:tc>
      </w:tr>
      <w:tr>
        <w:trPr>
          <w:trHeight w:val="91" w:hRule="exact"/>
        </w:trPr>
        <w:tc>
          <w:tcPr>
            <w:tcW w:w="3687" w:type="dxa"/>
            <w:vMerge/>
            <w:tcBorders>
              <w:left w:val="single" w:sz="4" w:space="0" w:color="000000"/>
              <w:bottom w:val="single" w:sz="4" w:space="0" w:color="000000"/>
              <w:right w:val="single" w:sz="4" w:space="0" w:color="000000"/>
            </w:tcBorders>
            <w:shd w:val="clear" w:color="auto" w:fill="D2D2D2"/>
          </w:tcPr>
          <w:p>
            <w:pPr/>
          </w:p>
        </w:tc>
        <w:tc>
          <w:tcPr>
            <w:tcW w:w="1134" w:type="dxa"/>
            <w:tcBorders>
              <w:top w:val="nil" w:sz="6" w:space="0" w:color="auto"/>
              <w:left w:val="single" w:sz="4" w:space="0" w:color="000000"/>
              <w:bottom w:val="single" w:sz="4" w:space="0" w:color="000000"/>
              <w:right w:val="single" w:sz="4" w:space="0" w:color="000000"/>
            </w:tcBorders>
            <w:shd w:val="clear" w:color="auto" w:fill="D2D2D2"/>
          </w:tcPr>
          <w:p>
            <w:pPr/>
          </w:p>
        </w:tc>
        <w:tc>
          <w:tcPr>
            <w:tcW w:w="2409" w:type="dxa"/>
            <w:vMerge/>
            <w:tcBorders>
              <w:left w:val="single" w:sz="4" w:space="0" w:color="000000"/>
              <w:bottom w:val="single" w:sz="4" w:space="0" w:color="000000"/>
              <w:right w:val="single" w:sz="4" w:space="0" w:color="000000"/>
            </w:tcBorders>
            <w:shd w:val="clear" w:color="auto" w:fill="D2D2D2"/>
          </w:tcPr>
          <w:p>
            <w:pPr/>
          </w:p>
        </w:tc>
        <w:tc>
          <w:tcPr>
            <w:tcW w:w="2411" w:type="dxa"/>
            <w:vMerge/>
            <w:tcBorders>
              <w:left w:val="single" w:sz="4" w:space="0" w:color="000000"/>
              <w:bottom w:val="single" w:sz="4" w:space="0" w:color="000000"/>
              <w:right w:val="single" w:sz="4" w:space="0" w:color="000000"/>
            </w:tcBorders>
            <w:shd w:val="clear" w:color="auto" w:fill="D2D2D2"/>
          </w:tcPr>
          <w:p>
            <w:pPr/>
          </w:p>
        </w:tc>
      </w:tr>
      <w:tr>
        <w:trPr>
          <w:trHeight w:val="341"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9"/>
              <w:ind w:left="38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134" w:type="dxa"/>
            <w:tcBorders>
              <w:top w:val="single" w:sz="42" w:space="0" w:color="D2D2D2"/>
              <w:left w:val="single" w:sz="13" w:space="0" w:color="D2D2D2"/>
              <w:bottom w:val="single" w:sz="4" w:space="0" w:color="000000"/>
              <w:right w:val="single" w:sz="4" w:space="0" w:color="000000"/>
            </w:tcBorders>
          </w:tcPr>
          <w:p>
            <w:pPr/>
          </w:p>
        </w:tc>
        <w:tc>
          <w:tcPr>
            <w:tcW w:w="2409" w:type="dxa"/>
            <w:tcBorders>
              <w:top w:val="single" w:sz="25" w:space="0" w:color="D2D2D2"/>
              <w:left w:val="single" w:sz="4" w:space="0" w:color="000000"/>
              <w:bottom w:val="single" w:sz="4" w:space="0" w:color="000000"/>
              <w:right w:val="single" w:sz="4" w:space="0" w:color="000000"/>
            </w:tcBorders>
          </w:tcPr>
          <w:p>
            <w:pPr/>
          </w:p>
        </w:tc>
        <w:tc>
          <w:tcPr>
            <w:tcW w:w="2411" w:type="dxa"/>
            <w:tcBorders>
              <w:top w:val="single" w:sz="25" w:space="0" w:color="D2D2D2"/>
              <w:left w:val="single" w:sz="4" w:space="0" w:color="000000"/>
              <w:bottom w:val="single" w:sz="4" w:space="0" w:color="000000"/>
              <w:right w:val="single" w:sz="4" w:space="0" w:color="000000"/>
            </w:tcBorders>
          </w:tcPr>
          <w:p>
            <w:pPr/>
          </w:p>
        </w:tc>
      </w:tr>
      <w:tr>
        <w:trPr>
          <w:trHeight w:val="478"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5" w:lineRule="exact"/>
              <w:ind w:left="382" w:right="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w:t>
            </w:r>
          </w:p>
          <w:p>
            <w:pPr>
              <w:pStyle w:val="TableParagraph"/>
              <w:spacing w:line="235" w:lineRule="exact"/>
              <w:ind w:left="22" w:right="0"/>
              <w:jc w:val="left"/>
              <w:rPr>
                <w:rFonts w:ascii="宋体" w:hAnsi="宋体" w:cs="宋体" w:eastAsia="宋体" w:hint="default"/>
                <w:sz w:val="18"/>
                <w:szCs w:val="18"/>
              </w:rPr>
            </w:pPr>
            <w:r>
              <w:rPr>
                <w:rFonts w:ascii="宋体" w:hAnsi="宋体" w:cs="宋体" w:eastAsia="宋体" w:hint="default"/>
                <w:sz w:val="18"/>
                <w:szCs w:val="18"/>
              </w:rPr>
              <w:t>金融负债</w:t>
            </w:r>
          </w:p>
        </w:tc>
        <w:tc>
          <w:tcPr>
            <w:tcW w:w="1134" w:type="dxa"/>
            <w:tcBorders>
              <w:top w:val="single" w:sz="4" w:space="0" w:color="000000"/>
              <w:left w:val="single" w:sz="13" w:space="0" w:color="D2D2D2"/>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
        </w:tc>
        <w:tc>
          <w:tcPr>
            <w:tcW w:w="241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6"/>
        <w:rPr>
          <w:rFonts w:ascii="宋体" w:hAnsi="宋体" w:cs="宋体" w:eastAsia="宋体" w:hint="default"/>
          <w:b/>
          <w:bCs/>
          <w:sz w:val="28"/>
          <w:szCs w:val="28"/>
        </w:rPr>
      </w:pPr>
    </w:p>
    <w:tbl>
      <w:tblPr>
        <w:tblW w:w="0" w:type="auto"/>
        <w:jc w:val="left"/>
        <w:tblInd w:w="149" w:type="dxa"/>
        <w:tblLayout w:type="fixed"/>
        <w:tblCellMar>
          <w:top w:w="0" w:type="dxa"/>
          <w:left w:w="0" w:type="dxa"/>
          <w:bottom w:w="0" w:type="dxa"/>
          <w:right w:w="0" w:type="dxa"/>
        </w:tblCellMar>
        <w:tblLook w:val="01E0"/>
      </w:tblPr>
      <w:tblGrid>
        <w:gridCol w:w="3687"/>
        <w:gridCol w:w="1134"/>
        <w:gridCol w:w="2409"/>
        <w:gridCol w:w="2411"/>
      </w:tblGrid>
      <w:tr>
        <w:trPr>
          <w:trHeight w:val="322"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1134" w:type="dxa"/>
            <w:tcBorders>
              <w:top w:val="single" w:sz="4" w:space="0" w:color="000000"/>
              <w:left w:val="single" w:sz="4" w:space="0" w:color="000000"/>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
        </w:tc>
        <w:tc>
          <w:tcPr>
            <w:tcW w:w="2411"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134" w:type="dxa"/>
            <w:tcBorders>
              <w:top w:val="single" w:sz="4" w:space="0" w:color="000000"/>
              <w:left w:val="single" w:sz="4" w:space="0" w:color="000000"/>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
        </w:tc>
        <w:tc>
          <w:tcPr>
            <w:tcW w:w="241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134" w:type="dxa"/>
            <w:tcBorders>
              <w:top w:val="single" w:sz="4" w:space="0" w:color="000000"/>
              <w:left w:val="single" w:sz="4" w:space="0" w:color="000000"/>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pacing w:val="-1"/>
                <w:sz w:val="18"/>
              </w:rPr>
              <w:t>7,000,000.00</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pacing w:val="-1"/>
                <w:sz w:val="18"/>
              </w:rPr>
              <w:t>16,940,830.11</w:t>
            </w:r>
          </w:p>
        </w:tc>
      </w:tr>
      <w:tr>
        <w:trPr>
          <w:trHeight w:val="322"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134" w:type="dxa"/>
            <w:tcBorders>
              <w:top w:val="single" w:sz="4" w:space="0" w:color="000000"/>
              <w:left w:val="single" w:sz="4" w:space="0" w:color="000000"/>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z w:val="18"/>
              </w:rPr>
              <w:t>17,481.24</w:t>
            </w:r>
          </w:p>
        </w:tc>
      </w:tr>
      <w:tr>
        <w:trPr>
          <w:trHeight w:val="323"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134" w:type="dxa"/>
            <w:tcBorders>
              <w:top w:val="single" w:sz="4" w:space="0" w:color="000000"/>
              <w:left w:val="single" w:sz="4" w:space="0" w:color="000000"/>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124,230.97</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z w:val="18"/>
              </w:rPr>
              <w:t>82,670.88</w:t>
            </w:r>
          </w:p>
        </w:tc>
      </w:tr>
      <w:tr>
        <w:trPr>
          <w:trHeight w:val="322"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134" w:type="dxa"/>
            <w:tcBorders>
              <w:top w:val="single" w:sz="4" w:space="0" w:color="000000"/>
              <w:left w:val="single" w:sz="4" w:space="0" w:color="000000"/>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0"/>
              <w:jc w:val="right"/>
              <w:rPr>
                <w:rFonts w:ascii="Times New Roman" w:hAnsi="Times New Roman" w:cs="Times New Roman" w:eastAsia="Times New Roman" w:hint="default"/>
                <w:sz w:val="18"/>
                <w:szCs w:val="18"/>
              </w:rPr>
            </w:pPr>
            <w:r>
              <w:rPr>
                <w:rFonts w:ascii="Times New Roman"/>
                <w:sz w:val="18"/>
              </w:rPr>
              <w:t>32,921.79</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pacing w:val="-1"/>
                <w:sz w:val="18"/>
              </w:rPr>
              <w:t>1,624,027.94</w:t>
            </w:r>
          </w:p>
        </w:tc>
      </w:tr>
      <w:tr>
        <w:trPr>
          <w:trHeight w:val="322"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1134" w:type="dxa"/>
            <w:tcBorders>
              <w:top w:val="single" w:sz="4" w:space="0" w:color="000000"/>
              <w:left w:val="single" w:sz="4" w:space="0" w:color="000000"/>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z w:val="18"/>
              </w:rPr>
              <w:t>0.00</w:t>
            </w:r>
          </w:p>
        </w:tc>
      </w:tr>
      <w:tr>
        <w:trPr>
          <w:trHeight w:val="323"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1134" w:type="dxa"/>
            <w:tcBorders>
              <w:top w:val="single" w:sz="4" w:space="0" w:color="000000"/>
              <w:left w:val="single" w:sz="4" w:space="0" w:color="000000"/>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z w:val="18"/>
              </w:rPr>
              <w:t>0.00</w:t>
            </w:r>
          </w:p>
        </w:tc>
      </w:tr>
      <w:tr>
        <w:trPr>
          <w:trHeight w:val="322"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134" w:type="dxa"/>
            <w:tcBorders>
              <w:top w:val="single" w:sz="4" w:space="0" w:color="000000"/>
              <w:left w:val="single" w:sz="4" w:space="0" w:color="000000"/>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0"/>
              <w:jc w:val="right"/>
              <w:rPr>
                <w:rFonts w:ascii="Times New Roman" w:hAnsi="Times New Roman" w:cs="Times New Roman" w:eastAsia="Times New Roman" w:hint="default"/>
                <w:sz w:val="18"/>
                <w:szCs w:val="18"/>
              </w:rPr>
            </w:pPr>
            <w:r>
              <w:rPr>
                <w:rFonts w:ascii="Times New Roman"/>
                <w:sz w:val="18"/>
              </w:rPr>
              <w:t>692,147.29</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pacing w:val="-1"/>
                <w:sz w:val="18"/>
              </w:rPr>
              <w:t>38,367,685.04</w:t>
            </w:r>
          </w:p>
        </w:tc>
      </w:tr>
      <w:tr>
        <w:trPr>
          <w:trHeight w:val="322"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划分为持有待售的负债</w:t>
            </w:r>
          </w:p>
        </w:tc>
        <w:tc>
          <w:tcPr>
            <w:tcW w:w="1134" w:type="dxa"/>
            <w:tcBorders>
              <w:top w:val="single" w:sz="4" w:space="0" w:color="000000"/>
              <w:left w:val="single" w:sz="4" w:space="0" w:color="000000"/>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z w:val="18"/>
              </w:rPr>
              <w:t>0.00</w:t>
            </w:r>
          </w:p>
        </w:tc>
      </w:tr>
      <w:tr>
        <w:trPr>
          <w:trHeight w:val="323"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1134" w:type="dxa"/>
            <w:tcBorders>
              <w:top w:val="single" w:sz="4" w:space="0" w:color="000000"/>
              <w:left w:val="single" w:sz="4" w:space="0" w:color="000000"/>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z w:val="18"/>
              </w:rPr>
              <w:t>0.00</w:t>
            </w:r>
          </w:p>
        </w:tc>
      </w:tr>
      <w:tr>
        <w:trPr>
          <w:trHeight w:val="322"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1134" w:type="dxa"/>
            <w:tcBorders>
              <w:top w:val="single" w:sz="4" w:space="0" w:color="000000"/>
              <w:left w:val="single" w:sz="13" w:space="0" w:color="D2D2D2"/>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z w:val="18"/>
              </w:rPr>
              <w:t>0.00</w:t>
            </w:r>
          </w:p>
        </w:tc>
      </w:tr>
      <w:tr>
        <w:trPr>
          <w:trHeight w:val="322"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22" w:right="0"/>
              <w:jc w:val="left"/>
              <w:rPr>
                <w:rFonts w:ascii="宋体" w:hAnsi="宋体" w:cs="宋体" w:eastAsia="宋体" w:hint="default"/>
                <w:sz w:val="18"/>
                <w:szCs w:val="18"/>
              </w:rPr>
            </w:pPr>
            <w:r>
              <w:rPr>
                <w:rFonts w:ascii="宋体" w:hAnsi="宋体" w:cs="宋体" w:eastAsia="宋体" w:hint="default"/>
                <w:b/>
                <w:bCs/>
                <w:sz w:val="18"/>
                <w:szCs w:val="18"/>
              </w:rPr>
              <w:t>流动负债合计</w:t>
            </w:r>
            <w:r>
              <w:rPr>
                <w:rFonts w:ascii="宋体" w:hAnsi="宋体" w:cs="宋体" w:eastAsia="宋体" w:hint="default"/>
                <w:sz w:val="18"/>
                <w:szCs w:val="18"/>
              </w:rPr>
            </w:r>
          </w:p>
        </w:tc>
        <w:tc>
          <w:tcPr>
            <w:tcW w:w="1134" w:type="dxa"/>
            <w:tcBorders>
              <w:top w:val="single" w:sz="4" w:space="0" w:color="000000"/>
              <w:left w:val="single" w:sz="13" w:space="0" w:color="D2D2D2"/>
              <w:bottom w:val="single" w:sz="4" w:space="0" w:color="000000"/>
              <w:right w:val="single" w:sz="4" w:space="0" w:color="000000"/>
            </w:tcBorders>
          </w:tcPr>
          <w:p>
            <w:pPr/>
          </w:p>
        </w:tc>
        <w:tc>
          <w:tcPr>
            <w:tcW w:w="2409" w:type="dxa"/>
            <w:tcBorders>
              <w:top w:val="single" w:sz="4" w:space="0" w:color="000000"/>
              <w:left w:val="single" w:sz="4" w:space="0" w:color="000000"/>
              <w:bottom w:val="single" w:sz="25" w:space="0" w:color="D2D2D2"/>
              <w:right w:val="single" w:sz="4" w:space="0" w:color="000000"/>
            </w:tcBorders>
          </w:tcPr>
          <w:p>
            <w:pPr>
              <w:pStyle w:val="TableParagraph"/>
              <w:spacing w:line="240" w:lineRule="auto" w:before="52"/>
              <w:ind w:right="20"/>
              <w:jc w:val="right"/>
              <w:rPr>
                <w:rFonts w:ascii="Times New Roman" w:hAnsi="Times New Roman" w:cs="Times New Roman" w:eastAsia="Times New Roman" w:hint="default"/>
                <w:sz w:val="18"/>
                <w:szCs w:val="18"/>
              </w:rPr>
            </w:pPr>
            <w:r>
              <w:rPr>
                <w:rFonts w:ascii="Times New Roman"/>
                <w:b/>
                <w:spacing w:val="-1"/>
                <w:sz w:val="18"/>
              </w:rPr>
              <w:t>7,849,300.05</w:t>
            </w:r>
            <w:r>
              <w:rPr>
                <w:rFonts w:ascii="Times New Roman"/>
                <w:spacing w:val="-1"/>
                <w:sz w:val="18"/>
              </w:rPr>
            </w:r>
          </w:p>
        </w:tc>
        <w:tc>
          <w:tcPr>
            <w:tcW w:w="2411" w:type="dxa"/>
            <w:tcBorders>
              <w:top w:val="single" w:sz="4" w:space="0" w:color="000000"/>
              <w:left w:val="single" w:sz="4" w:space="0" w:color="000000"/>
              <w:bottom w:val="single" w:sz="25" w:space="0" w:color="D2D2D2"/>
              <w:right w:val="single" w:sz="4" w:space="0" w:color="000000"/>
            </w:tcBorders>
          </w:tcPr>
          <w:p>
            <w:pPr>
              <w:pStyle w:val="TableParagraph"/>
              <w:spacing w:line="240" w:lineRule="auto" w:before="51"/>
              <w:ind w:right="21"/>
              <w:jc w:val="right"/>
              <w:rPr>
                <w:rFonts w:ascii="Times New Roman" w:hAnsi="Times New Roman" w:cs="Times New Roman" w:eastAsia="Times New Roman" w:hint="default"/>
                <w:sz w:val="18"/>
                <w:szCs w:val="18"/>
              </w:rPr>
            </w:pPr>
            <w:r>
              <w:rPr>
                <w:rFonts w:ascii="Times New Roman"/>
                <w:b/>
                <w:spacing w:val="-1"/>
                <w:sz w:val="18"/>
              </w:rPr>
              <w:t>57,032,695.21</w:t>
            </w:r>
            <w:r>
              <w:rPr>
                <w:rFonts w:ascii="Times New Roman"/>
                <w:spacing w:val="-1"/>
                <w:sz w:val="18"/>
              </w:rPr>
            </w:r>
          </w:p>
        </w:tc>
      </w:tr>
      <w:tr>
        <w:trPr>
          <w:trHeight w:val="212" w:hRule="exact"/>
        </w:trPr>
        <w:tc>
          <w:tcPr>
            <w:tcW w:w="368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left="22" w:right="0"/>
              <w:jc w:val="left"/>
              <w:rPr>
                <w:rFonts w:ascii="宋体" w:hAnsi="宋体" w:cs="宋体" w:eastAsia="宋体" w:hint="default"/>
                <w:sz w:val="18"/>
                <w:szCs w:val="18"/>
              </w:rPr>
            </w:pPr>
            <w:r>
              <w:rPr>
                <w:rFonts w:ascii="宋体" w:hAnsi="宋体" w:cs="宋体" w:eastAsia="宋体" w:hint="default"/>
                <w:b/>
                <w:bCs/>
                <w:sz w:val="18"/>
                <w:szCs w:val="18"/>
              </w:rPr>
              <w:t>非流动负债：</w:t>
            </w:r>
            <w:r>
              <w:rPr>
                <w:rFonts w:ascii="宋体" w:hAnsi="宋体" w:cs="宋体" w:eastAsia="宋体" w:hint="default"/>
                <w:sz w:val="18"/>
                <w:szCs w:val="18"/>
              </w:rPr>
            </w:r>
          </w:p>
        </w:tc>
        <w:tc>
          <w:tcPr>
            <w:tcW w:w="1134" w:type="dxa"/>
            <w:tcBorders>
              <w:top w:val="single" w:sz="4" w:space="0" w:color="000000"/>
              <w:left w:val="single" w:sz="4" w:space="0" w:color="000000"/>
              <w:bottom w:val="nil" w:sz="6" w:space="0" w:color="auto"/>
              <w:right w:val="single" w:sz="4" w:space="0" w:color="000000"/>
            </w:tcBorders>
            <w:shd w:val="clear" w:color="auto" w:fill="D2D2D2"/>
          </w:tcPr>
          <w:p>
            <w:pPr/>
          </w:p>
        </w:tc>
        <w:tc>
          <w:tcPr>
            <w:tcW w:w="2409" w:type="dxa"/>
            <w:vMerge w:val="restart"/>
            <w:tcBorders>
              <w:top w:val="single" w:sz="4" w:space="0" w:color="000000"/>
              <w:left w:val="single" w:sz="4" w:space="0" w:color="000000"/>
              <w:right w:val="single" w:sz="4" w:space="0" w:color="000000"/>
            </w:tcBorders>
            <w:shd w:val="clear" w:color="auto" w:fill="D2D2D2"/>
          </w:tcPr>
          <w:p>
            <w:pPr/>
          </w:p>
        </w:tc>
        <w:tc>
          <w:tcPr>
            <w:tcW w:w="2411" w:type="dxa"/>
            <w:vMerge w:val="restart"/>
            <w:tcBorders>
              <w:top w:val="single" w:sz="4" w:space="0" w:color="000000"/>
              <w:left w:val="single" w:sz="4" w:space="0" w:color="000000"/>
              <w:right w:val="single" w:sz="4" w:space="0" w:color="000000"/>
            </w:tcBorders>
            <w:shd w:val="clear" w:color="auto" w:fill="D2D2D2"/>
          </w:tcPr>
          <w:p>
            <w:pPr/>
          </w:p>
        </w:tc>
      </w:tr>
      <w:tr>
        <w:trPr>
          <w:trHeight w:val="91" w:hRule="exact"/>
        </w:trPr>
        <w:tc>
          <w:tcPr>
            <w:tcW w:w="3687" w:type="dxa"/>
            <w:vMerge/>
            <w:tcBorders>
              <w:left w:val="single" w:sz="4" w:space="0" w:color="000000"/>
              <w:bottom w:val="single" w:sz="4" w:space="0" w:color="000000"/>
              <w:right w:val="single" w:sz="4" w:space="0" w:color="000000"/>
            </w:tcBorders>
            <w:shd w:val="clear" w:color="auto" w:fill="D2D2D2"/>
          </w:tcPr>
          <w:p>
            <w:pPr/>
          </w:p>
        </w:tc>
        <w:tc>
          <w:tcPr>
            <w:tcW w:w="1134" w:type="dxa"/>
            <w:tcBorders>
              <w:top w:val="nil" w:sz="6" w:space="0" w:color="auto"/>
              <w:left w:val="single" w:sz="4" w:space="0" w:color="000000"/>
              <w:bottom w:val="single" w:sz="4" w:space="0" w:color="000000"/>
              <w:right w:val="single" w:sz="4" w:space="0" w:color="000000"/>
            </w:tcBorders>
            <w:shd w:val="clear" w:color="auto" w:fill="D2D2D2"/>
          </w:tcPr>
          <w:p>
            <w:pPr/>
          </w:p>
        </w:tc>
        <w:tc>
          <w:tcPr>
            <w:tcW w:w="2409" w:type="dxa"/>
            <w:vMerge/>
            <w:tcBorders>
              <w:left w:val="single" w:sz="4" w:space="0" w:color="000000"/>
              <w:bottom w:val="single" w:sz="4" w:space="0" w:color="000000"/>
              <w:right w:val="single" w:sz="4" w:space="0" w:color="000000"/>
            </w:tcBorders>
            <w:shd w:val="clear" w:color="auto" w:fill="D2D2D2"/>
          </w:tcPr>
          <w:p>
            <w:pPr/>
          </w:p>
        </w:tc>
        <w:tc>
          <w:tcPr>
            <w:tcW w:w="2411" w:type="dxa"/>
            <w:vMerge/>
            <w:tcBorders>
              <w:left w:val="single" w:sz="4" w:space="0" w:color="000000"/>
              <w:bottom w:val="single" w:sz="4" w:space="0" w:color="000000"/>
              <w:right w:val="single" w:sz="4" w:space="0" w:color="000000"/>
            </w:tcBorders>
            <w:shd w:val="clear" w:color="auto" w:fill="D2D2D2"/>
          </w:tcPr>
          <w:p>
            <w:pPr/>
          </w:p>
        </w:tc>
      </w:tr>
      <w:tr>
        <w:trPr>
          <w:trHeight w:val="341"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9"/>
              <w:ind w:left="38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134" w:type="dxa"/>
            <w:tcBorders>
              <w:top w:val="single" w:sz="46" w:space="0" w:color="D2D2D2"/>
              <w:left w:val="single" w:sz="13" w:space="0" w:color="D2D2D2"/>
              <w:bottom w:val="single" w:sz="4" w:space="0" w:color="000000"/>
              <w:right w:val="single" w:sz="4" w:space="0" w:color="000000"/>
            </w:tcBorders>
          </w:tcPr>
          <w:p>
            <w:pPr/>
          </w:p>
        </w:tc>
        <w:tc>
          <w:tcPr>
            <w:tcW w:w="2409" w:type="dxa"/>
            <w:tcBorders>
              <w:top w:val="single" w:sz="25" w:space="0" w:color="D2D2D2"/>
              <w:left w:val="single" w:sz="4" w:space="0" w:color="000000"/>
              <w:bottom w:val="single" w:sz="4" w:space="0" w:color="000000"/>
              <w:right w:val="single" w:sz="4" w:space="0" w:color="000000"/>
            </w:tcBorders>
          </w:tcPr>
          <w:p>
            <w:pPr/>
          </w:p>
        </w:tc>
        <w:tc>
          <w:tcPr>
            <w:tcW w:w="2411" w:type="dxa"/>
            <w:tcBorders>
              <w:top w:val="single" w:sz="25" w:space="0" w:color="D2D2D2"/>
              <w:left w:val="single" w:sz="4" w:space="0" w:color="000000"/>
              <w:bottom w:val="single" w:sz="4" w:space="0" w:color="000000"/>
              <w:right w:val="single" w:sz="4" w:space="0" w:color="000000"/>
            </w:tcBorders>
          </w:tcPr>
          <w:p>
            <w:pPr/>
          </w:p>
        </w:tc>
      </w:tr>
      <w:tr>
        <w:trPr>
          <w:trHeight w:val="322"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1134" w:type="dxa"/>
            <w:tcBorders>
              <w:top w:val="single" w:sz="4" w:space="0" w:color="000000"/>
              <w:left w:val="single" w:sz="4" w:space="0" w:color="000000"/>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
        </w:tc>
        <w:tc>
          <w:tcPr>
            <w:tcW w:w="2411"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563"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1134" w:type="dxa"/>
            <w:tcBorders>
              <w:top w:val="single" w:sz="4" w:space="0" w:color="000000"/>
              <w:left w:val="single" w:sz="4" w:space="0" w:color="000000"/>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
        </w:tc>
        <w:tc>
          <w:tcPr>
            <w:tcW w:w="241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1103"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1134" w:type="dxa"/>
            <w:tcBorders>
              <w:top w:val="single" w:sz="4" w:space="0" w:color="000000"/>
              <w:left w:val="single" w:sz="4" w:space="0" w:color="000000"/>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
        </w:tc>
        <w:tc>
          <w:tcPr>
            <w:tcW w:w="241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1134" w:type="dxa"/>
            <w:tcBorders>
              <w:top w:val="single" w:sz="4" w:space="0" w:color="000000"/>
              <w:left w:val="single" w:sz="4" w:space="0" w:color="000000"/>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
        </w:tc>
        <w:tc>
          <w:tcPr>
            <w:tcW w:w="2411"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1134" w:type="dxa"/>
            <w:tcBorders>
              <w:top w:val="single" w:sz="4" w:space="0" w:color="000000"/>
              <w:left w:val="single" w:sz="4" w:space="0" w:color="000000"/>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
        </w:tc>
        <w:tc>
          <w:tcPr>
            <w:tcW w:w="241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1134" w:type="dxa"/>
            <w:tcBorders>
              <w:top w:val="single" w:sz="4" w:space="0" w:color="000000"/>
              <w:left w:val="single" w:sz="4" w:space="0" w:color="000000"/>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
        </w:tc>
        <w:tc>
          <w:tcPr>
            <w:tcW w:w="241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1134" w:type="dxa"/>
            <w:tcBorders>
              <w:top w:val="single" w:sz="4" w:space="0" w:color="000000"/>
              <w:left w:val="single" w:sz="4" w:space="0" w:color="000000"/>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
        </w:tc>
        <w:tc>
          <w:tcPr>
            <w:tcW w:w="2411"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1134" w:type="dxa"/>
            <w:tcBorders>
              <w:top w:val="single" w:sz="4" w:space="0" w:color="000000"/>
              <w:left w:val="single" w:sz="4" w:space="0" w:color="000000"/>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
        </w:tc>
        <w:tc>
          <w:tcPr>
            <w:tcW w:w="241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134" w:type="dxa"/>
            <w:tcBorders>
              <w:top w:val="single" w:sz="4" w:space="0" w:color="000000"/>
              <w:left w:val="single" w:sz="13" w:space="0" w:color="D2D2D2"/>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
        </w:tc>
        <w:tc>
          <w:tcPr>
            <w:tcW w:w="241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1134" w:type="dxa"/>
            <w:tcBorders>
              <w:top w:val="single" w:sz="4" w:space="0" w:color="000000"/>
              <w:left w:val="single" w:sz="13" w:space="0" w:color="D2D2D2"/>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
        </w:tc>
        <w:tc>
          <w:tcPr>
            <w:tcW w:w="2411"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22" w:right="0"/>
              <w:jc w:val="left"/>
              <w:rPr>
                <w:rFonts w:ascii="宋体" w:hAnsi="宋体" w:cs="宋体" w:eastAsia="宋体" w:hint="default"/>
                <w:sz w:val="18"/>
                <w:szCs w:val="18"/>
              </w:rPr>
            </w:pPr>
            <w:r>
              <w:rPr>
                <w:rFonts w:ascii="宋体" w:hAnsi="宋体" w:cs="宋体" w:eastAsia="宋体" w:hint="default"/>
                <w:b/>
                <w:bCs/>
                <w:sz w:val="18"/>
                <w:szCs w:val="18"/>
              </w:rPr>
              <w:t>非流动负债合计</w:t>
            </w:r>
            <w:r>
              <w:rPr>
                <w:rFonts w:ascii="宋体" w:hAnsi="宋体" w:cs="宋体" w:eastAsia="宋体" w:hint="default"/>
                <w:sz w:val="18"/>
                <w:szCs w:val="18"/>
              </w:rPr>
            </w:r>
          </w:p>
        </w:tc>
        <w:tc>
          <w:tcPr>
            <w:tcW w:w="1134" w:type="dxa"/>
            <w:tcBorders>
              <w:top w:val="single" w:sz="4" w:space="0" w:color="000000"/>
              <w:left w:val="single" w:sz="13" w:space="0" w:color="D2D2D2"/>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
        </w:tc>
        <w:tc>
          <w:tcPr>
            <w:tcW w:w="241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22" w:right="0"/>
              <w:jc w:val="left"/>
              <w:rPr>
                <w:rFonts w:ascii="宋体" w:hAnsi="宋体" w:cs="宋体" w:eastAsia="宋体" w:hint="default"/>
                <w:sz w:val="18"/>
                <w:szCs w:val="18"/>
              </w:rPr>
            </w:pPr>
            <w:r>
              <w:rPr>
                <w:rFonts w:ascii="宋体" w:hAnsi="宋体" w:cs="宋体" w:eastAsia="宋体" w:hint="default"/>
                <w:b/>
                <w:bCs/>
                <w:sz w:val="18"/>
                <w:szCs w:val="18"/>
              </w:rPr>
              <w:t>负债合计</w:t>
            </w:r>
            <w:r>
              <w:rPr>
                <w:rFonts w:ascii="宋体" w:hAnsi="宋体" w:cs="宋体" w:eastAsia="宋体" w:hint="default"/>
                <w:sz w:val="18"/>
                <w:szCs w:val="18"/>
              </w:rPr>
            </w:r>
          </w:p>
        </w:tc>
        <w:tc>
          <w:tcPr>
            <w:tcW w:w="1134" w:type="dxa"/>
            <w:tcBorders>
              <w:top w:val="single" w:sz="4" w:space="0" w:color="000000"/>
              <w:left w:val="single" w:sz="13" w:space="0" w:color="D2D2D2"/>
              <w:bottom w:val="single" w:sz="4" w:space="0" w:color="000000"/>
              <w:right w:val="single" w:sz="4" w:space="0" w:color="000000"/>
            </w:tcBorders>
          </w:tcPr>
          <w:p>
            <w:pPr/>
          </w:p>
        </w:tc>
        <w:tc>
          <w:tcPr>
            <w:tcW w:w="2409" w:type="dxa"/>
            <w:tcBorders>
              <w:top w:val="single" w:sz="4" w:space="0" w:color="000000"/>
              <w:left w:val="single" w:sz="4" w:space="0" w:color="000000"/>
              <w:bottom w:val="single" w:sz="5" w:space="0" w:color="D2D2D2"/>
              <w:right w:val="single" w:sz="4" w:space="0" w:color="000000"/>
            </w:tcBorders>
          </w:tcPr>
          <w:p>
            <w:pPr>
              <w:pStyle w:val="TableParagraph"/>
              <w:spacing w:line="240" w:lineRule="auto" w:before="51"/>
              <w:ind w:right="20"/>
              <w:jc w:val="right"/>
              <w:rPr>
                <w:rFonts w:ascii="Times New Roman" w:hAnsi="Times New Roman" w:cs="Times New Roman" w:eastAsia="Times New Roman" w:hint="default"/>
                <w:sz w:val="18"/>
                <w:szCs w:val="18"/>
              </w:rPr>
            </w:pPr>
            <w:r>
              <w:rPr>
                <w:rFonts w:ascii="Times New Roman"/>
                <w:b/>
                <w:spacing w:val="-1"/>
                <w:sz w:val="18"/>
              </w:rPr>
              <w:t>7,849,300.05</w:t>
            </w:r>
            <w:r>
              <w:rPr>
                <w:rFonts w:ascii="Times New Roman"/>
                <w:spacing w:val="-1"/>
                <w:sz w:val="18"/>
              </w:rPr>
            </w:r>
          </w:p>
        </w:tc>
        <w:tc>
          <w:tcPr>
            <w:tcW w:w="2411" w:type="dxa"/>
            <w:tcBorders>
              <w:top w:val="single" w:sz="4" w:space="0" w:color="000000"/>
              <w:left w:val="single" w:sz="4" w:space="0" w:color="000000"/>
              <w:bottom w:val="single" w:sz="25" w:space="0" w:color="D2D2D2"/>
              <w:right w:val="single" w:sz="8" w:space="0" w:color="000000"/>
            </w:tcBorders>
          </w:tcPr>
          <w:p>
            <w:pPr>
              <w:pStyle w:val="TableParagraph"/>
              <w:spacing w:line="240" w:lineRule="auto" w:before="51"/>
              <w:ind w:right="16"/>
              <w:jc w:val="right"/>
              <w:rPr>
                <w:rFonts w:ascii="Times New Roman" w:hAnsi="Times New Roman" w:cs="Times New Roman" w:eastAsia="Times New Roman" w:hint="default"/>
                <w:sz w:val="18"/>
                <w:szCs w:val="18"/>
              </w:rPr>
            </w:pPr>
            <w:r>
              <w:rPr>
                <w:rFonts w:ascii="Times New Roman"/>
                <w:b/>
                <w:spacing w:val="-1"/>
                <w:sz w:val="18"/>
              </w:rPr>
              <w:t>57,032,695.21</w:t>
            </w:r>
            <w:r>
              <w:rPr>
                <w:rFonts w:ascii="Times New Roman"/>
                <w:spacing w:val="-1"/>
                <w:sz w:val="18"/>
              </w:rPr>
            </w:r>
          </w:p>
        </w:tc>
      </w:tr>
      <w:tr>
        <w:trPr>
          <w:trHeight w:val="296"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22" w:right="0"/>
              <w:jc w:val="left"/>
              <w:rPr>
                <w:rFonts w:ascii="宋体" w:hAnsi="宋体" w:cs="宋体" w:eastAsia="宋体" w:hint="default"/>
                <w:sz w:val="18"/>
                <w:szCs w:val="18"/>
              </w:rPr>
            </w:pPr>
            <w:r>
              <w:rPr>
                <w:rFonts w:ascii="宋体" w:hAnsi="宋体" w:cs="宋体" w:eastAsia="宋体" w:hint="default"/>
                <w:b/>
                <w:bCs/>
                <w:sz w:val="18"/>
                <w:szCs w:val="18"/>
              </w:rPr>
              <w:t>所有者权益：</w:t>
            </w:r>
            <w:r>
              <w:rPr>
                <w:rFonts w:ascii="宋体" w:hAnsi="宋体" w:cs="宋体" w:eastAsia="宋体" w:hint="default"/>
                <w:sz w:val="18"/>
                <w:szCs w:val="18"/>
              </w:rPr>
            </w:r>
          </w:p>
        </w:tc>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0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1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49"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5"/>
              <w:ind w:left="382"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134" w:type="dxa"/>
            <w:tcBorders>
              <w:top w:val="single" w:sz="46" w:space="0" w:color="D2D2D2"/>
              <w:left w:val="single" w:sz="13" w:space="0" w:color="D2D2D2"/>
              <w:bottom w:val="single" w:sz="4" w:space="0" w:color="000000"/>
              <w:right w:val="single" w:sz="4" w:space="0" w:color="000000"/>
            </w:tcBorders>
          </w:tcPr>
          <w:p>
            <w:pPr/>
          </w:p>
        </w:tc>
        <w:tc>
          <w:tcPr>
            <w:tcW w:w="2409" w:type="dxa"/>
            <w:tcBorders>
              <w:top w:val="single" w:sz="9" w:space="0" w:color="D2D2D2"/>
              <w:left w:val="single" w:sz="4" w:space="0" w:color="000000"/>
              <w:bottom w:val="single" w:sz="4" w:space="0" w:color="000000"/>
              <w:right w:val="single" w:sz="4" w:space="0" w:color="000000"/>
            </w:tcBorders>
          </w:tcPr>
          <w:p>
            <w:pPr>
              <w:pStyle w:val="TableParagraph"/>
              <w:spacing w:line="240" w:lineRule="auto" w:before="69"/>
              <w:ind w:right="20"/>
              <w:jc w:val="right"/>
              <w:rPr>
                <w:rFonts w:ascii="Times New Roman" w:hAnsi="Times New Roman" w:cs="Times New Roman" w:eastAsia="Times New Roman" w:hint="default"/>
                <w:sz w:val="18"/>
                <w:szCs w:val="18"/>
              </w:rPr>
            </w:pPr>
            <w:r>
              <w:rPr>
                <w:rFonts w:ascii="Times New Roman"/>
                <w:spacing w:val="-1"/>
                <w:sz w:val="18"/>
              </w:rPr>
              <w:t>606,817,968.00</w:t>
            </w:r>
          </w:p>
        </w:tc>
        <w:tc>
          <w:tcPr>
            <w:tcW w:w="2411" w:type="dxa"/>
            <w:tcBorders>
              <w:top w:val="single" w:sz="24" w:space="0" w:color="D2D2D2"/>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pacing w:val="-1"/>
                <w:sz w:val="18"/>
              </w:rPr>
              <w:t>606,817,968.00</w:t>
            </w:r>
          </w:p>
        </w:tc>
      </w:tr>
      <w:tr>
        <w:trPr>
          <w:trHeight w:val="322"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1134" w:type="dxa"/>
            <w:tcBorders>
              <w:top w:val="single" w:sz="4" w:space="0" w:color="000000"/>
              <w:left w:val="single" w:sz="13" w:space="0" w:color="D2D2D2"/>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0"/>
              <w:jc w:val="right"/>
              <w:rPr>
                <w:rFonts w:ascii="Times New Roman" w:hAnsi="Times New Roman" w:cs="Times New Roman" w:eastAsia="Times New Roman" w:hint="default"/>
                <w:sz w:val="18"/>
                <w:szCs w:val="18"/>
              </w:rPr>
            </w:pPr>
            <w:r>
              <w:rPr>
                <w:rFonts w:ascii="Times New Roman"/>
                <w:sz w:val="18"/>
              </w:rPr>
              <w:t>0.00</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z w:val="18"/>
              </w:rPr>
              <w:t>0.00</w:t>
            </w:r>
          </w:p>
        </w:tc>
      </w:tr>
      <w:tr>
        <w:trPr>
          <w:trHeight w:val="322"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563"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1134" w:type="dxa"/>
            <w:tcBorders>
              <w:top w:val="single" w:sz="4" w:space="0" w:color="000000"/>
              <w:left w:val="single" w:sz="13" w:space="0" w:color="D2D2D2"/>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0"/>
              <w:jc w:val="right"/>
              <w:rPr>
                <w:rFonts w:ascii="Times New Roman" w:hAnsi="Times New Roman" w:cs="Times New Roman" w:eastAsia="Times New Roman" w:hint="default"/>
                <w:sz w:val="18"/>
                <w:szCs w:val="18"/>
              </w:rPr>
            </w:pPr>
            <w:r>
              <w:rPr>
                <w:rFonts w:ascii="Times New Roman"/>
                <w:sz w:val="18"/>
              </w:rPr>
              <w:t>0.00</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z w:val="18"/>
              </w:rPr>
              <w:t>0.00</w:t>
            </w:r>
          </w:p>
        </w:tc>
      </w:tr>
      <w:tr>
        <w:trPr>
          <w:trHeight w:val="323"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1103"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1134" w:type="dxa"/>
            <w:tcBorders>
              <w:top w:val="single" w:sz="4" w:space="0" w:color="000000"/>
              <w:left w:val="single" w:sz="13" w:space="0" w:color="D2D2D2"/>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0"/>
              <w:jc w:val="right"/>
              <w:rPr>
                <w:rFonts w:ascii="Times New Roman" w:hAnsi="Times New Roman" w:cs="Times New Roman" w:eastAsia="Times New Roman" w:hint="default"/>
                <w:sz w:val="18"/>
                <w:szCs w:val="18"/>
              </w:rPr>
            </w:pPr>
            <w:r>
              <w:rPr>
                <w:rFonts w:ascii="Times New Roman"/>
                <w:sz w:val="18"/>
              </w:rPr>
              <w:t>0.00</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z w:val="18"/>
              </w:rPr>
              <w:t>0.00</w:t>
            </w:r>
          </w:p>
        </w:tc>
      </w:tr>
      <w:tr>
        <w:trPr>
          <w:trHeight w:val="322"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134" w:type="dxa"/>
            <w:tcBorders>
              <w:top w:val="single" w:sz="4" w:space="0" w:color="000000"/>
              <w:left w:val="single" w:sz="13" w:space="0" w:color="D2D2D2"/>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pacing w:val="-1"/>
                <w:sz w:val="18"/>
              </w:rPr>
              <w:t>1,219,044,082.85</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3"/>
              <w:jc w:val="right"/>
              <w:rPr>
                <w:rFonts w:ascii="Times New Roman" w:hAnsi="Times New Roman" w:cs="Times New Roman" w:eastAsia="Times New Roman" w:hint="default"/>
                <w:sz w:val="18"/>
                <w:szCs w:val="18"/>
              </w:rPr>
            </w:pPr>
            <w:r>
              <w:rPr>
                <w:rFonts w:ascii="Times New Roman"/>
                <w:spacing w:val="-1"/>
                <w:sz w:val="18"/>
              </w:rPr>
              <w:t>1,219,044,082.85</w:t>
            </w:r>
          </w:p>
        </w:tc>
      </w:tr>
      <w:tr>
        <w:trPr>
          <w:trHeight w:val="322"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134" w:type="dxa"/>
            <w:tcBorders>
              <w:top w:val="single" w:sz="4" w:space="0" w:color="000000"/>
              <w:left w:val="single" w:sz="4" w:space="0" w:color="000000"/>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0"/>
              <w:jc w:val="right"/>
              <w:rPr>
                <w:rFonts w:ascii="Times New Roman" w:hAnsi="Times New Roman" w:cs="Times New Roman" w:eastAsia="Times New Roman" w:hint="default"/>
                <w:sz w:val="18"/>
                <w:szCs w:val="18"/>
              </w:rPr>
            </w:pPr>
            <w:r>
              <w:rPr>
                <w:rFonts w:ascii="Times New Roman"/>
                <w:sz w:val="18"/>
              </w:rPr>
              <w:t>0.00</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z w:val="18"/>
              </w:rPr>
              <w:t>0.00</w:t>
            </w:r>
          </w:p>
        </w:tc>
      </w:tr>
      <w:tr>
        <w:trPr>
          <w:trHeight w:val="323"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1134" w:type="dxa"/>
            <w:tcBorders>
              <w:top w:val="single" w:sz="4" w:space="0" w:color="000000"/>
              <w:left w:val="single" w:sz="4" w:space="0" w:color="000000"/>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0"/>
              <w:jc w:val="right"/>
              <w:rPr>
                <w:rFonts w:ascii="Times New Roman" w:hAnsi="Times New Roman" w:cs="Times New Roman" w:eastAsia="Times New Roman" w:hint="default"/>
                <w:sz w:val="18"/>
                <w:szCs w:val="18"/>
              </w:rPr>
            </w:pPr>
            <w:r>
              <w:rPr>
                <w:rFonts w:ascii="Times New Roman"/>
                <w:sz w:val="18"/>
              </w:rPr>
              <w:t>0.00</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z w:val="18"/>
              </w:rPr>
              <w:t>0.00</w:t>
            </w:r>
          </w:p>
        </w:tc>
      </w:tr>
      <w:tr>
        <w:trPr>
          <w:trHeight w:val="322"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1134" w:type="dxa"/>
            <w:tcBorders>
              <w:top w:val="single" w:sz="4" w:space="0" w:color="000000"/>
              <w:left w:val="single" w:sz="4" w:space="0" w:color="000000"/>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
        </w:tc>
        <w:tc>
          <w:tcPr>
            <w:tcW w:w="241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134" w:type="dxa"/>
            <w:tcBorders>
              <w:top w:val="single" w:sz="4" w:space="0" w:color="000000"/>
              <w:left w:val="single" w:sz="4" w:space="0" w:color="000000"/>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112,172,764.03</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pacing w:val="-1"/>
                <w:sz w:val="18"/>
              </w:rPr>
              <w:t>94,750,617.19</w:t>
            </w:r>
          </w:p>
        </w:tc>
      </w:tr>
      <w:tr>
        <w:trPr>
          <w:trHeight w:val="323"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134" w:type="dxa"/>
            <w:tcBorders>
              <w:top w:val="single" w:sz="4" w:space="0" w:color="000000"/>
              <w:left w:val="single" w:sz="4" w:space="0" w:color="000000"/>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685,568,443.22</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pacing w:val="-1"/>
                <w:sz w:val="18"/>
              </w:rPr>
              <w:t>562,750,927.84</w:t>
            </w:r>
          </w:p>
        </w:tc>
      </w:tr>
      <w:tr>
        <w:trPr>
          <w:trHeight w:val="322"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22" w:right="0"/>
              <w:jc w:val="left"/>
              <w:rPr>
                <w:rFonts w:ascii="宋体" w:hAnsi="宋体" w:cs="宋体" w:eastAsia="宋体" w:hint="default"/>
                <w:sz w:val="18"/>
                <w:szCs w:val="18"/>
              </w:rPr>
            </w:pPr>
            <w:r>
              <w:rPr>
                <w:rFonts w:ascii="宋体" w:hAnsi="宋体" w:cs="宋体" w:eastAsia="宋体" w:hint="default"/>
                <w:b/>
                <w:bCs/>
                <w:sz w:val="18"/>
                <w:szCs w:val="18"/>
              </w:rPr>
              <w:t>所有者权益合计</w:t>
            </w:r>
            <w:r>
              <w:rPr>
                <w:rFonts w:ascii="宋体" w:hAnsi="宋体" w:cs="宋体" w:eastAsia="宋体" w:hint="default"/>
                <w:sz w:val="18"/>
                <w:szCs w:val="18"/>
              </w:rPr>
            </w:r>
          </w:p>
        </w:tc>
        <w:tc>
          <w:tcPr>
            <w:tcW w:w="1134" w:type="dxa"/>
            <w:tcBorders>
              <w:top w:val="single" w:sz="4" w:space="0" w:color="000000"/>
              <w:left w:val="single" w:sz="4" w:space="0" w:color="000000"/>
              <w:bottom w:val="single" w:sz="4" w:space="0" w:color="000000"/>
              <w:right w:val="single" w:sz="4" w:space="0" w:color="000000"/>
            </w:tcBorders>
          </w:tcPr>
          <w:p>
            <w:pPr/>
          </w:p>
        </w:tc>
        <w:tc>
          <w:tcPr>
            <w:tcW w:w="2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b/>
                <w:spacing w:val="-1"/>
                <w:sz w:val="18"/>
              </w:rPr>
              <w:t>2,623,603,258.10</w:t>
            </w:r>
            <w:r>
              <w:rPr>
                <w:rFonts w:ascii="Times New Roman"/>
                <w:spacing w:val="-1"/>
                <w:sz w:val="18"/>
              </w:rPr>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Times New Roman" w:hAnsi="Times New Roman" w:cs="Times New Roman" w:eastAsia="Times New Roman" w:hint="default"/>
                <w:sz w:val="18"/>
                <w:szCs w:val="18"/>
              </w:rPr>
            </w:pPr>
            <w:r>
              <w:rPr>
                <w:rFonts w:ascii="Times New Roman"/>
                <w:b/>
                <w:spacing w:val="-1"/>
                <w:sz w:val="18"/>
              </w:rPr>
              <w:t>2,483,363,595.88</w:t>
            </w:r>
            <w:r>
              <w:rPr>
                <w:rFonts w:ascii="Times New Roman"/>
                <w:spacing w:val="-1"/>
                <w:sz w:val="18"/>
              </w:rPr>
            </w:r>
          </w:p>
        </w:tc>
      </w:tr>
      <w:tr>
        <w:trPr>
          <w:trHeight w:val="323"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22" w:right="0"/>
              <w:jc w:val="left"/>
              <w:rPr>
                <w:rFonts w:ascii="宋体" w:hAnsi="宋体" w:cs="宋体" w:eastAsia="宋体" w:hint="default"/>
                <w:sz w:val="18"/>
                <w:szCs w:val="18"/>
              </w:rPr>
            </w:pPr>
            <w:r>
              <w:rPr>
                <w:rFonts w:ascii="宋体" w:hAnsi="宋体" w:cs="宋体" w:eastAsia="宋体" w:hint="default"/>
                <w:b/>
                <w:bCs/>
                <w:sz w:val="18"/>
                <w:szCs w:val="18"/>
              </w:rPr>
              <w:t>负债和所有者权益总计</w:t>
            </w:r>
            <w:r>
              <w:rPr>
                <w:rFonts w:ascii="宋体" w:hAnsi="宋体" w:cs="宋体" w:eastAsia="宋体" w:hint="default"/>
                <w:sz w:val="18"/>
                <w:szCs w:val="18"/>
              </w:rPr>
            </w:r>
          </w:p>
        </w:tc>
        <w:tc>
          <w:tcPr>
            <w:tcW w:w="1134" w:type="dxa"/>
            <w:tcBorders>
              <w:top w:val="single" w:sz="4" w:space="0" w:color="000000"/>
              <w:left w:val="single" w:sz="4" w:space="0" w:color="000000"/>
              <w:bottom w:val="single" w:sz="4" w:space="0" w:color="000000"/>
              <w:right w:val="single" w:sz="4" w:space="0" w:color="000000"/>
            </w:tcBorders>
          </w:tcPr>
          <w:p>
            <w:pPr/>
          </w:p>
        </w:tc>
        <w:tc>
          <w:tcPr>
            <w:tcW w:w="2409"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53"/>
              <w:ind w:right="22"/>
              <w:jc w:val="right"/>
              <w:rPr>
                <w:rFonts w:ascii="Times New Roman" w:hAnsi="Times New Roman" w:cs="Times New Roman" w:eastAsia="Times New Roman" w:hint="default"/>
                <w:sz w:val="18"/>
                <w:szCs w:val="18"/>
              </w:rPr>
            </w:pPr>
            <w:r>
              <w:rPr>
                <w:rFonts w:ascii="Times New Roman"/>
                <w:b/>
                <w:spacing w:val="-1"/>
                <w:sz w:val="18"/>
              </w:rPr>
              <w:t>2,631,452,558.15</w:t>
            </w:r>
            <w:r>
              <w:rPr>
                <w:rFonts w:ascii="Times New Roman"/>
                <w:spacing w:val="-1"/>
                <w:sz w:val="18"/>
              </w:rPr>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Times New Roman" w:hAnsi="Times New Roman" w:cs="Times New Roman" w:eastAsia="Times New Roman" w:hint="default"/>
                <w:sz w:val="18"/>
                <w:szCs w:val="18"/>
              </w:rPr>
            </w:pPr>
            <w:r>
              <w:rPr>
                <w:rFonts w:ascii="Times New Roman"/>
                <w:b/>
                <w:spacing w:val="-1"/>
                <w:sz w:val="18"/>
              </w:rPr>
              <w:t>2,540,396,291.09</w:t>
            </w:r>
            <w:r>
              <w:rPr>
                <w:rFonts w:ascii="Times New Roman"/>
                <w:spacing w:val="-1"/>
                <w:sz w:val="18"/>
              </w:rPr>
            </w:r>
          </w:p>
        </w:tc>
      </w:tr>
    </w:tbl>
    <w:p>
      <w:pPr>
        <w:tabs>
          <w:tab w:pos="3556" w:val="left" w:leader="none"/>
          <w:tab w:pos="7243" w:val="left" w:leader="none"/>
        </w:tabs>
        <w:spacing w:before="94"/>
        <w:ind w:left="154" w:right="1130" w:firstLine="0"/>
        <w:jc w:val="left"/>
        <w:rPr>
          <w:rFonts w:ascii="宋体" w:hAnsi="宋体" w:cs="宋体" w:eastAsia="宋体" w:hint="default"/>
          <w:sz w:val="18"/>
          <w:szCs w:val="18"/>
        </w:rPr>
      </w:pPr>
      <w:r>
        <w:rPr>
          <w:rFonts w:ascii="宋体" w:hAnsi="宋体" w:cs="宋体" w:eastAsia="宋体" w:hint="default"/>
          <w:b/>
          <w:bCs/>
          <w:w w:val="95"/>
          <w:sz w:val="18"/>
          <w:szCs w:val="18"/>
        </w:rPr>
        <w:t>法定代表人：赵伟国</w:t>
        <w:tab/>
        <w:t>主管会计工作负责人：杨秋平</w:t>
        <w:tab/>
      </w:r>
      <w:r>
        <w:rPr>
          <w:rFonts w:ascii="宋体" w:hAnsi="宋体" w:cs="宋体" w:eastAsia="宋体" w:hint="default"/>
          <w:b/>
          <w:bCs/>
          <w:sz w:val="18"/>
          <w:szCs w:val="18"/>
        </w:rPr>
        <w:t>会计机构负责人：张典洪</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1"/>
        <w:rPr>
          <w:rFonts w:ascii="宋体" w:hAnsi="宋体" w:cs="宋体" w:eastAsia="宋体" w:hint="default"/>
          <w:b/>
          <w:bCs/>
          <w:sz w:val="23"/>
          <w:szCs w:val="23"/>
        </w:rPr>
      </w:pPr>
    </w:p>
    <w:p>
      <w:pPr>
        <w:pStyle w:val="Heading5"/>
        <w:spacing w:line="240" w:lineRule="auto"/>
        <w:ind w:left="153" w:right="1130"/>
        <w:jc w:val="left"/>
        <w:rPr>
          <w:b w:val="0"/>
          <w:bCs w:val="0"/>
        </w:rPr>
      </w:pPr>
      <w:bookmarkStart w:name="3、合并利润表" w:id="159"/>
      <w:bookmarkEnd w:id="159"/>
      <w:r>
        <w:rPr>
          <w:b w:val="0"/>
          <w:bCs w:val="0"/>
        </w:rPr>
      </w:r>
      <w:r>
        <w:rPr>
          <w:rFonts w:ascii="Times New Roman" w:hAnsi="Times New Roman" w:cs="Times New Roman" w:eastAsia="Times New Roman" w:hint="default"/>
        </w:rPr>
        <w:t>3</w:t>
      </w:r>
      <w:r>
        <w:rPr/>
        <w:t>、合并利润表</w:t>
      </w:r>
      <w:r>
        <w:rPr>
          <w:b w:val="0"/>
          <w:bCs w:val="0"/>
        </w:rPr>
      </w:r>
    </w:p>
    <w:p>
      <w:pPr>
        <w:spacing w:line="240" w:lineRule="auto" w:before="0"/>
        <w:rPr>
          <w:rFonts w:ascii="宋体" w:hAnsi="宋体" w:cs="宋体" w:eastAsia="宋体" w:hint="default"/>
          <w:b/>
          <w:bCs/>
          <w:sz w:val="22"/>
          <w:szCs w:val="22"/>
        </w:rPr>
      </w:pPr>
    </w:p>
    <w:p>
      <w:pPr>
        <w:tabs>
          <w:tab w:pos="4407" w:val="left" w:leader="none"/>
          <w:tab w:pos="7385" w:val="left" w:leader="none"/>
        </w:tabs>
        <w:spacing w:before="0"/>
        <w:ind w:left="306" w:right="1130" w:firstLine="0"/>
        <w:jc w:val="left"/>
        <w:rPr>
          <w:rFonts w:ascii="宋体" w:hAnsi="宋体" w:cs="宋体" w:eastAsia="宋体" w:hint="default"/>
          <w:sz w:val="18"/>
          <w:szCs w:val="18"/>
        </w:rPr>
      </w:pPr>
      <w:r>
        <w:rPr>
          <w:rFonts w:ascii="宋体" w:hAnsi="宋体" w:cs="宋体" w:eastAsia="宋体" w:hint="default"/>
          <w:b/>
          <w:bCs/>
          <w:w w:val="95"/>
          <w:sz w:val="18"/>
          <w:szCs w:val="18"/>
        </w:rPr>
        <w:t>编制单位：紫光国芯股份有限公司</w:t>
        <w:tab/>
      </w:r>
      <w:r>
        <w:rPr>
          <w:rFonts w:ascii="Times New Roman" w:hAnsi="Times New Roman" w:cs="Times New Roman" w:eastAsia="Times New Roman" w:hint="default"/>
          <w:b/>
          <w:bCs/>
          <w:sz w:val="18"/>
          <w:szCs w:val="18"/>
        </w:rPr>
        <w:t>2017</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年</w:t>
      </w:r>
      <w:r>
        <w:rPr>
          <w:rFonts w:ascii="宋体" w:hAnsi="宋体" w:cs="宋体" w:eastAsia="宋体" w:hint="default"/>
          <w:b/>
          <w:bCs/>
          <w:spacing w:val="-46"/>
          <w:sz w:val="18"/>
          <w:szCs w:val="18"/>
        </w:rPr>
        <w:t> </w:t>
      </w:r>
      <w:r>
        <w:rPr>
          <w:rFonts w:ascii="Times New Roman" w:hAnsi="Times New Roman" w:cs="Times New Roman" w:eastAsia="Times New Roman" w:hint="default"/>
          <w:b/>
          <w:bCs/>
          <w:sz w:val="18"/>
          <w:szCs w:val="18"/>
        </w:rPr>
        <w:t>1-12</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月</w:t>
        <w:tab/>
        <w:t>单位：元币种：人民币</w:t>
      </w:r>
      <w:r>
        <w:rPr>
          <w:rFonts w:ascii="宋体" w:hAnsi="宋体" w:cs="宋体" w:eastAsia="宋体" w:hint="default"/>
          <w:sz w:val="18"/>
          <w:szCs w:val="18"/>
        </w:rPr>
      </w:r>
    </w:p>
    <w:p>
      <w:pPr>
        <w:spacing w:line="240" w:lineRule="auto" w:before="4"/>
        <w:rPr>
          <w:rFonts w:ascii="宋体" w:hAnsi="宋体" w:cs="宋体" w:eastAsia="宋体" w:hint="default"/>
          <w:b/>
          <w:bCs/>
          <w:sz w:val="12"/>
          <w:szCs w:val="12"/>
        </w:rPr>
      </w:pPr>
    </w:p>
    <w:tbl>
      <w:tblPr>
        <w:tblW w:w="0" w:type="auto"/>
        <w:jc w:val="left"/>
        <w:tblInd w:w="149" w:type="dxa"/>
        <w:tblLayout w:type="fixed"/>
        <w:tblCellMar>
          <w:top w:w="0" w:type="dxa"/>
          <w:left w:w="0" w:type="dxa"/>
          <w:bottom w:w="0" w:type="dxa"/>
          <w:right w:w="0" w:type="dxa"/>
        </w:tblCellMar>
        <w:tblLook w:val="01E0"/>
      </w:tblPr>
      <w:tblGrid>
        <w:gridCol w:w="3970"/>
        <w:gridCol w:w="1417"/>
        <w:gridCol w:w="1985"/>
        <w:gridCol w:w="2268"/>
      </w:tblGrid>
      <w:tr>
        <w:trPr>
          <w:trHeight w:val="296"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22" w:lineRule="exact"/>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4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22" w:lineRule="exact"/>
              <w:ind w:left="1" w:right="0"/>
              <w:jc w:val="center"/>
              <w:rPr>
                <w:rFonts w:ascii="宋体" w:hAnsi="宋体" w:cs="宋体" w:eastAsia="宋体" w:hint="default"/>
                <w:sz w:val="18"/>
                <w:szCs w:val="18"/>
              </w:rPr>
            </w:pPr>
            <w:r>
              <w:rPr>
                <w:rFonts w:ascii="宋体" w:hAnsi="宋体" w:cs="宋体" w:eastAsia="宋体" w:hint="default"/>
                <w:b/>
                <w:bCs/>
                <w:sz w:val="18"/>
                <w:szCs w:val="18"/>
              </w:rPr>
              <w:t>附注</w:t>
            </w:r>
            <w:r>
              <w:rPr>
                <w:rFonts w:ascii="宋体" w:hAnsi="宋体" w:cs="宋体" w:eastAsia="宋体" w:hint="default"/>
                <w:sz w:val="18"/>
                <w:szCs w:val="18"/>
              </w:rPr>
            </w:r>
          </w:p>
        </w:tc>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22" w:lineRule="exact"/>
              <w:ind w:left="536"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22" w:lineRule="exact"/>
              <w:ind w:left="677"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77"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9"/>
              <w:ind w:left="22" w:right="0"/>
              <w:jc w:val="left"/>
              <w:rPr>
                <w:rFonts w:ascii="宋体" w:hAnsi="宋体" w:cs="宋体" w:eastAsia="宋体" w:hint="default"/>
                <w:sz w:val="18"/>
                <w:szCs w:val="18"/>
              </w:rPr>
            </w:pPr>
            <w:r>
              <w:rPr>
                <w:rFonts w:ascii="宋体" w:hAnsi="宋体" w:cs="宋体" w:eastAsia="宋体" w:hint="default"/>
                <w:b/>
                <w:bCs/>
                <w:sz w:val="18"/>
                <w:szCs w:val="18"/>
              </w:rPr>
              <w:t>一、营业总收入</w:t>
            </w:r>
            <w:r>
              <w:rPr>
                <w:rFonts w:ascii="宋体" w:hAnsi="宋体" w:cs="宋体" w:eastAsia="宋体" w:hint="default"/>
                <w:sz w:val="18"/>
                <w:szCs w:val="18"/>
              </w:rPr>
            </w:r>
          </w:p>
        </w:tc>
        <w:tc>
          <w:tcPr>
            <w:tcW w:w="1417" w:type="dxa"/>
            <w:tcBorders>
              <w:top w:val="single" w:sz="21" w:space="0" w:color="D2D2D2"/>
              <w:left w:val="single" w:sz="13" w:space="0" w:color="D2D2D2"/>
              <w:bottom w:val="single" w:sz="4" w:space="0" w:color="000000"/>
              <w:right w:val="single" w:sz="4" w:space="0" w:color="000000"/>
            </w:tcBorders>
          </w:tcPr>
          <w:p>
            <w:pPr/>
          </w:p>
        </w:tc>
        <w:tc>
          <w:tcPr>
            <w:tcW w:w="1985" w:type="dxa"/>
            <w:tcBorders>
              <w:top w:val="single" w:sz="21" w:space="0" w:color="D2D2D2"/>
              <w:left w:val="single" w:sz="4" w:space="0" w:color="000000"/>
              <w:bottom w:val="single" w:sz="4" w:space="0" w:color="000000"/>
              <w:right w:val="single" w:sz="4" w:space="0" w:color="000000"/>
            </w:tcBorders>
          </w:tcPr>
          <w:p>
            <w:pPr>
              <w:pStyle w:val="TableParagraph"/>
              <w:spacing w:line="240" w:lineRule="auto" w:before="61"/>
              <w:ind w:right="23"/>
              <w:jc w:val="right"/>
              <w:rPr>
                <w:rFonts w:ascii="Times New Roman" w:hAnsi="Times New Roman" w:cs="Times New Roman" w:eastAsia="Times New Roman" w:hint="default"/>
                <w:sz w:val="18"/>
                <w:szCs w:val="18"/>
              </w:rPr>
            </w:pPr>
            <w:r>
              <w:rPr>
                <w:rFonts w:ascii="Times New Roman"/>
                <w:b/>
                <w:spacing w:val="-1"/>
                <w:sz w:val="18"/>
              </w:rPr>
              <w:t>1,829,095,734.96</w:t>
            </w:r>
            <w:r>
              <w:rPr>
                <w:rFonts w:ascii="Times New Roman"/>
                <w:spacing w:val="-1"/>
                <w:sz w:val="18"/>
              </w:rPr>
            </w:r>
          </w:p>
        </w:tc>
        <w:tc>
          <w:tcPr>
            <w:tcW w:w="2268" w:type="dxa"/>
            <w:tcBorders>
              <w:top w:val="single" w:sz="21" w:space="0" w:color="D2D2D2"/>
              <w:left w:val="single" w:sz="4" w:space="0" w:color="000000"/>
              <w:bottom w:val="single" w:sz="4" w:space="0" w:color="000000"/>
              <w:right w:val="single" w:sz="4" w:space="0" w:color="000000"/>
            </w:tcBorders>
          </w:tcPr>
          <w:p>
            <w:pPr>
              <w:pStyle w:val="TableParagraph"/>
              <w:spacing w:line="240" w:lineRule="auto" w:before="61"/>
              <w:ind w:right="23"/>
              <w:jc w:val="right"/>
              <w:rPr>
                <w:rFonts w:ascii="Times New Roman" w:hAnsi="Times New Roman" w:cs="Times New Roman" w:eastAsia="Times New Roman" w:hint="default"/>
                <w:sz w:val="18"/>
                <w:szCs w:val="18"/>
              </w:rPr>
            </w:pPr>
            <w:r>
              <w:rPr>
                <w:rFonts w:ascii="Times New Roman"/>
                <w:b/>
                <w:spacing w:val="-1"/>
                <w:sz w:val="18"/>
              </w:rPr>
              <w:t>1,418,572,250.23</w:t>
            </w:r>
            <w:r>
              <w:rPr>
                <w:rFonts w:ascii="Times New Roman"/>
                <w:spacing w:val="-1"/>
                <w:sz w:val="18"/>
              </w:rPr>
            </w:r>
          </w:p>
        </w:tc>
      </w:tr>
      <w:tr>
        <w:trPr>
          <w:trHeight w:val="350"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382" w:right="0"/>
              <w:jc w:val="left"/>
              <w:rPr>
                <w:rFonts w:ascii="宋体" w:hAnsi="宋体" w:cs="宋体" w:eastAsia="宋体" w:hint="default"/>
                <w:sz w:val="18"/>
                <w:szCs w:val="18"/>
              </w:rPr>
            </w:pPr>
            <w:r>
              <w:rPr>
                <w:rFonts w:ascii="宋体" w:hAnsi="宋体" w:cs="宋体" w:eastAsia="宋体" w:hint="default"/>
                <w:sz w:val="18"/>
                <w:szCs w:val="18"/>
              </w:rPr>
              <w:t>其中：营业收入</w:t>
            </w:r>
          </w:p>
        </w:tc>
        <w:tc>
          <w:tcPr>
            <w:tcW w:w="14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11"/>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（三十四）</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Times New Roman" w:hAnsi="Times New Roman" w:cs="Times New Roman" w:eastAsia="Times New Roman" w:hint="default"/>
                <w:sz w:val="18"/>
                <w:szCs w:val="18"/>
              </w:rPr>
            </w:pPr>
            <w:r>
              <w:rPr>
                <w:rFonts w:ascii="Times New Roman"/>
                <w:spacing w:val="-1"/>
                <w:sz w:val="18"/>
              </w:rPr>
              <w:t>1,829,095,734.96</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Times New Roman" w:hAnsi="Times New Roman" w:cs="Times New Roman" w:eastAsia="Times New Roman" w:hint="default"/>
                <w:sz w:val="18"/>
                <w:szCs w:val="18"/>
              </w:rPr>
            </w:pPr>
            <w:r>
              <w:rPr>
                <w:rFonts w:ascii="Times New Roman"/>
                <w:spacing w:val="-1"/>
                <w:sz w:val="18"/>
              </w:rPr>
              <w:t>1,418,572,250.23</w:t>
            </w:r>
          </w:p>
        </w:tc>
      </w:tr>
      <w:tr>
        <w:trPr>
          <w:trHeight w:val="350"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923"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1417" w:type="dxa"/>
            <w:tcBorders>
              <w:top w:val="single" w:sz="4" w:space="0" w:color="000000"/>
              <w:left w:val="single" w:sz="13" w:space="0" w:color="D2D2D2"/>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923" w:right="0"/>
              <w:jc w:val="left"/>
              <w:rPr>
                <w:rFonts w:ascii="宋体" w:hAnsi="宋体" w:cs="宋体" w:eastAsia="宋体" w:hint="default"/>
                <w:sz w:val="18"/>
                <w:szCs w:val="18"/>
              </w:rPr>
            </w:pPr>
            <w:r>
              <w:rPr>
                <w:rFonts w:ascii="宋体" w:hAnsi="宋体" w:cs="宋体" w:eastAsia="宋体" w:hint="default"/>
                <w:sz w:val="18"/>
                <w:szCs w:val="18"/>
              </w:rPr>
              <w:t>已赚保费</w:t>
            </w:r>
          </w:p>
        </w:tc>
        <w:tc>
          <w:tcPr>
            <w:tcW w:w="1417" w:type="dxa"/>
            <w:tcBorders>
              <w:top w:val="single" w:sz="4" w:space="0" w:color="000000"/>
              <w:left w:val="single" w:sz="13" w:space="0" w:color="D2D2D2"/>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923" w:right="0"/>
              <w:jc w:val="left"/>
              <w:rPr>
                <w:rFonts w:ascii="宋体" w:hAnsi="宋体" w:cs="宋体" w:eastAsia="宋体" w:hint="default"/>
                <w:sz w:val="18"/>
                <w:szCs w:val="18"/>
              </w:rPr>
            </w:pPr>
            <w:r>
              <w:rPr>
                <w:rFonts w:ascii="宋体" w:hAnsi="宋体" w:cs="宋体" w:eastAsia="宋体" w:hint="default"/>
                <w:sz w:val="18"/>
                <w:szCs w:val="18"/>
              </w:rPr>
              <w:t>手续费及佣金收入</w:t>
            </w:r>
          </w:p>
        </w:tc>
        <w:tc>
          <w:tcPr>
            <w:tcW w:w="1417" w:type="dxa"/>
            <w:tcBorders>
              <w:top w:val="single" w:sz="4" w:space="0" w:color="000000"/>
              <w:left w:val="single" w:sz="13" w:space="0" w:color="D2D2D2"/>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2" w:right="0"/>
              <w:jc w:val="left"/>
              <w:rPr>
                <w:rFonts w:ascii="宋体" w:hAnsi="宋体" w:cs="宋体" w:eastAsia="宋体" w:hint="default"/>
                <w:sz w:val="18"/>
                <w:szCs w:val="18"/>
              </w:rPr>
            </w:pPr>
            <w:r>
              <w:rPr>
                <w:rFonts w:ascii="宋体" w:hAnsi="宋体" w:cs="宋体" w:eastAsia="宋体" w:hint="default"/>
                <w:b/>
                <w:bCs/>
                <w:sz w:val="18"/>
                <w:szCs w:val="18"/>
              </w:rPr>
              <w:t>二、营业总成本</w:t>
            </w:r>
            <w:r>
              <w:rPr>
                <w:rFonts w:ascii="宋体" w:hAnsi="宋体" w:cs="宋体" w:eastAsia="宋体" w:hint="default"/>
                <w:sz w:val="18"/>
                <w:szCs w:val="18"/>
              </w:rPr>
            </w:r>
          </w:p>
        </w:tc>
        <w:tc>
          <w:tcPr>
            <w:tcW w:w="1417" w:type="dxa"/>
            <w:tcBorders>
              <w:top w:val="single" w:sz="4" w:space="0" w:color="000000"/>
              <w:left w:val="single" w:sz="13" w:space="0" w:color="D2D2D2"/>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23"/>
              <w:jc w:val="right"/>
              <w:rPr>
                <w:rFonts w:ascii="Times New Roman" w:hAnsi="Times New Roman" w:cs="Times New Roman" w:eastAsia="Times New Roman" w:hint="default"/>
                <w:sz w:val="18"/>
                <w:szCs w:val="18"/>
              </w:rPr>
            </w:pPr>
            <w:r>
              <w:rPr>
                <w:rFonts w:ascii="Times New Roman"/>
                <w:b/>
                <w:spacing w:val="-1"/>
                <w:sz w:val="18"/>
              </w:rPr>
              <w:t>1,588,533,042.97</w:t>
            </w:r>
            <w:r>
              <w:rPr>
                <w:rFonts w:ascii="Times New Roman"/>
                <w:spacing w:val="-1"/>
                <w:sz w:val="18"/>
              </w:rPr>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23"/>
              <w:jc w:val="right"/>
              <w:rPr>
                <w:rFonts w:ascii="Times New Roman" w:hAnsi="Times New Roman" w:cs="Times New Roman" w:eastAsia="Times New Roman" w:hint="default"/>
                <w:sz w:val="18"/>
                <w:szCs w:val="18"/>
              </w:rPr>
            </w:pPr>
            <w:r>
              <w:rPr>
                <w:rFonts w:ascii="Times New Roman"/>
                <w:b/>
                <w:spacing w:val="-1"/>
                <w:sz w:val="18"/>
              </w:rPr>
              <w:t>1,196,217,696.23</w:t>
            </w:r>
            <w:r>
              <w:rPr>
                <w:rFonts w:ascii="Times New Roman"/>
                <w:spacing w:val="-1"/>
                <w:sz w:val="18"/>
              </w:rPr>
            </w:r>
          </w:p>
        </w:tc>
      </w:tr>
      <w:tr>
        <w:trPr>
          <w:trHeight w:val="350"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382" w:right="0"/>
              <w:jc w:val="left"/>
              <w:rPr>
                <w:rFonts w:ascii="宋体" w:hAnsi="宋体" w:cs="宋体" w:eastAsia="宋体" w:hint="default"/>
                <w:sz w:val="18"/>
                <w:szCs w:val="18"/>
              </w:rPr>
            </w:pPr>
            <w:r>
              <w:rPr>
                <w:rFonts w:ascii="宋体" w:hAnsi="宋体" w:cs="宋体" w:eastAsia="宋体" w:hint="default"/>
                <w:sz w:val="18"/>
                <w:szCs w:val="18"/>
              </w:rPr>
              <w:t>其中：营业成本</w:t>
            </w:r>
          </w:p>
        </w:tc>
        <w:tc>
          <w:tcPr>
            <w:tcW w:w="14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11"/>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（三十四）</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Times New Roman" w:hAnsi="Times New Roman" w:cs="Times New Roman" w:eastAsia="Times New Roman" w:hint="default"/>
                <w:sz w:val="18"/>
                <w:szCs w:val="18"/>
              </w:rPr>
            </w:pPr>
            <w:r>
              <w:rPr>
                <w:rFonts w:ascii="Times New Roman"/>
                <w:spacing w:val="-1"/>
                <w:sz w:val="18"/>
              </w:rPr>
              <w:t>1,222,978,463.86</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18"/>
                <w:szCs w:val="18"/>
              </w:rPr>
            </w:pPr>
            <w:r>
              <w:rPr>
                <w:rFonts w:ascii="Times New Roman"/>
                <w:spacing w:val="-1"/>
                <w:sz w:val="18"/>
              </w:rPr>
              <w:t>879,247,962.37</w:t>
            </w:r>
          </w:p>
        </w:tc>
      </w:tr>
      <w:tr>
        <w:trPr>
          <w:trHeight w:val="350"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923"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1417" w:type="dxa"/>
            <w:tcBorders>
              <w:top w:val="single" w:sz="4" w:space="0" w:color="000000"/>
              <w:left w:val="single" w:sz="13" w:space="0" w:color="D2D2D2"/>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923" w:right="0"/>
              <w:jc w:val="left"/>
              <w:rPr>
                <w:rFonts w:ascii="宋体" w:hAnsi="宋体" w:cs="宋体" w:eastAsia="宋体" w:hint="default"/>
                <w:sz w:val="18"/>
                <w:szCs w:val="18"/>
              </w:rPr>
            </w:pPr>
            <w:r>
              <w:rPr>
                <w:rFonts w:ascii="宋体" w:hAnsi="宋体" w:cs="宋体" w:eastAsia="宋体" w:hint="default"/>
                <w:sz w:val="18"/>
                <w:szCs w:val="18"/>
              </w:rPr>
              <w:t>手续费及佣金支出</w:t>
            </w:r>
          </w:p>
        </w:tc>
        <w:tc>
          <w:tcPr>
            <w:tcW w:w="1417" w:type="dxa"/>
            <w:tcBorders>
              <w:top w:val="single" w:sz="4" w:space="0" w:color="000000"/>
              <w:left w:val="single" w:sz="13" w:space="0" w:color="D2D2D2"/>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923" w:right="0"/>
              <w:jc w:val="left"/>
              <w:rPr>
                <w:rFonts w:ascii="宋体" w:hAnsi="宋体" w:cs="宋体" w:eastAsia="宋体" w:hint="default"/>
                <w:sz w:val="18"/>
                <w:szCs w:val="18"/>
              </w:rPr>
            </w:pPr>
            <w:r>
              <w:rPr>
                <w:rFonts w:ascii="宋体" w:hAnsi="宋体" w:cs="宋体" w:eastAsia="宋体" w:hint="default"/>
                <w:sz w:val="18"/>
                <w:szCs w:val="18"/>
              </w:rPr>
              <w:t>退保金</w:t>
            </w:r>
          </w:p>
        </w:tc>
        <w:tc>
          <w:tcPr>
            <w:tcW w:w="1417" w:type="dxa"/>
            <w:tcBorders>
              <w:top w:val="single" w:sz="4" w:space="0" w:color="000000"/>
              <w:left w:val="single" w:sz="13" w:space="0" w:color="D2D2D2"/>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923" w:right="0"/>
              <w:jc w:val="left"/>
              <w:rPr>
                <w:rFonts w:ascii="宋体" w:hAnsi="宋体" w:cs="宋体" w:eastAsia="宋体" w:hint="default"/>
                <w:sz w:val="18"/>
                <w:szCs w:val="18"/>
              </w:rPr>
            </w:pPr>
            <w:r>
              <w:rPr>
                <w:rFonts w:ascii="宋体" w:hAnsi="宋体" w:cs="宋体" w:eastAsia="宋体" w:hint="default"/>
                <w:sz w:val="18"/>
                <w:szCs w:val="18"/>
              </w:rPr>
              <w:t>赔付支出净额</w:t>
            </w:r>
          </w:p>
        </w:tc>
        <w:tc>
          <w:tcPr>
            <w:tcW w:w="1417" w:type="dxa"/>
            <w:tcBorders>
              <w:top w:val="single" w:sz="4" w:space="0" w:color="000000"/>
              <w:left w:val="single" w:sz="13" w:space="0" w:color="D2D2D2"/>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923" w:right="0"/>
              <w:jc w:val="left"/>
              <w:rPr>
                <w:rFonts w:ascii="宋体" w:hAnsi="宋体" w:cs="宋体" w:eastAsia="宋体" w:hint="default"/>
                <w:sz w:val="18"/>
                <w:szCs w:val="18"/>
              </w:rPr>
            </w:pPr>
            <w:r>
              <w:rPr>
                <w:rFonts w:ascii="宋体" w:hAnsi="宋体" w:cs="宋体" w:eastAsia="宋体" w:hint="default"/>
                <w:sz w:val="18"/>
                <w:szCs w:val="18"/>
              </w:rPr>
              <w:t>提取保险合同准备金净额</w:t>
            </w:r>
          </w:p>
        </w:tc>
        <w:tc>
          <w:tcPr>
            <w:tcW w:w="1417" w:type="dxa"/>
            <w:tcBorders>
              <w:top w:val="single" w:sz="4" w:space="0" w:color="000000"/>
              <w:left w:val="single" w:sz="13" w:space="0" w:color="D2D2D2"/>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923" w:right="0"/>
              <w:jc w:val="left"/>
              <w:rPr>
                <w:rFonts w:ascii="宋体" w:hAnsi="宋体" w:cs="宋体" w:eastAsia="宋体" w:hint="default"/>
                <w:sz w:val="18"/>
                <w:szCs w:val="18"/>
              </w:rPr>
            </w:pPr>
            <w:r>
              <w:rPr>
                <w:rFonts w:ascii="宋体" w:hAnsi="宋体" w:cs="宋体" w:eastAsia="宋体" w:hint="default"/>
                <w:sz w:val="18"/>
                <w:szCs w:val="18"/>
              </w:rPr>
              <w:t>保单红利支出</w:t>
            </w:r>
          </w:p>
        </w:tc>
        <w:tc>
          <w:tcPr>
            <w:tcW w:w="1417" w:type="dxa"/>
            <w:tcBorders>
              <w:top w:val="single" w:sz="4" w:space="0" w:color="000000"/>
              <w:left w:val="single" w:sz="13" w:space="0" w:color="D2D2D2"/>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923" w:right="0"/>
              <w:jc w:val="left"/>
              <w:rPr>
                <w:rFonts w:ascii="宋体" w:hAnsi="宋体" w:cs="宋体" w:eastAsia="宋体" w:hint="default"/>
                <w:sz w:val="18"/>
                <w:szCs w:val="18"/>
              </w:rPr>
            </w:pPr>
            <w:r>
              <w:rPr>
                <w:rFonts w:ascii="宋体" w:hAnsi="宋体" w:cs="宋体" w:eastAsia="宋体" w:hint="default"/>
                <w:sz w:val="18"/>
                <w:szCs w:val="18"/>
              </w:rPr>
              <w:t>分保费用</w:t>
            </w:r>
          </w:p>
        </w:tc>
        <w:tc>
          <w:tcPr>
            <w:tcW w:w="1417" w:type="dxa"/>
            <w:tcBorders>
              <w:top w:val="single" w:sz="4" w:space="0" w:color="000000"/>
              <w:left w:val="single" w:sz="13" w:space="0" w:color="D2D2D2"/>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923" w:right="0"/>
              <w:jc w:val="left"/>
              <w:rPr>
                <w:rFonts w:ascii="宋体" w:hAnsi="宋体" w:cs="宋体" w:eastAsia="宋体" w:hint="default"/>
                <w:sz w:val="18"/>
                <w:szCs w:val="18"/>
              </w:rPr>
            </w:pPr>
            <w:r>
              <w:rPr>
                <w:rFonts w:ascii="宋体" w:hAnsi="宋体" w:cs="宋体" w:eastAsia="宋体" w:hint="default"/>
                <w:sz w:val="18"/>
                <w:szCs w:val="18"/>
              </w:rPr>
              <w:t>税金及附加</w:t>
            </w:r>
          </w:p>
        </w:tc>
        <w:tc>
          <w:tcPr>
            <w:tcW w:w="14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11"/>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（三十五）</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18"/>
                <w:szCs w:val="18"/>
              </w:rPr>
            </w:pPr>
            <w:r>
              <w:rPr>
                <w:rFonts w:ascii="Times New Roman"/>
                <w:spacing w:val="-1"/>
                <w:sz w:val="18"/>
              </w:rPr>
              <w:t>16,225,571.31</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18"/>
                <w:szCs w:val="18"/>
              </w:rPr>
            </w:pPr>
            <w:r>
              <w:rPr>
                <w:rFonts w:ascii="Times New Roman"/>
                <w:spacing w:val="-1"/>
                <w:sz w:val="18"/>
              </w:rPr>
              <w:t>14,078,667.92</w:t>
            </w:r>
          </w:p>
        </w:tc>
      </w:tr>
      <w:tr>
        <w:trPr>
          <w:trHeight w:val="350"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92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4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11"/>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（三十六）</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18"/>
                <w:szCs w:val="18"/>
              </w:rPr>
            </w:pPr>
            <w:r>
              <w:rPr>
                <w:rFonts w:ascii="Times New Roman"/>
                <w:spacing w:val="-1"/>
                <w:sz w:val="18"/>
              </w:rPr>
              <w:t>81,632,411.06</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18"/>
                <w:szCs w:val="18"/>
              </w:rPr>
            </w:pPr>
            <w:r>
              <w:rPr>
                <w:rFonts w:ascii="Times New Roman"/>
                <w:spacing w:val="-1"/>
                <w:sz w:val="18"/>
              </w:rPr>
              <w:t>79,310,769.66</w:t>
            </w:r>
          </w:p>
        </w:tc>
      </w:tr>
      <w:tr>
        <w:trPr>
          <w:trHeight w:val="350"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92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4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11"/>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（三十七）</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18"/>
                <w:szCs w:val="18"/>
              </w:rPr>
            </w:pPr>
            <w:r>
              <w:rPr>
                <w:rFonts w:ascii="Times New Roman"/>
                <w:spacing w:val="-1"/>
                <w:sz w:val="18"/>
              </w:rPr>
              <w:t>239,100,688.20</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18"/>
                <w:szCs w:val="18"/>
              </w:rPr>
            </w:pPr>
            <w:r>
              <w:rPr>
                <w:rFonts w:ascii="Times New Roman"/>
                <w:spacing w:val="-1"/>
                <w:sz w:val="18"/>
              </w:rPr>
              <w:t>231,784,667.42</w:t>
            </w:r>
          </w:p>
        </w:tc>
      </w:tr>
      <w:tr>
        <w:trPr>
          <w:trHeight w:val="350"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92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4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11"/>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（三十八）</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18"/>
                <w:szCs w:val="18"/>
              </w:rPr>
            </w:pPr>
            <w:r>
              <w:rPr>
                <w:rFonts w:ascii="Times New Roman"/>
                <w:spacing w:val="-1"/>
                <w:sz w:val="18"/>
              </w:rPr>
              <w:t>28,717,653.05</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18"/>
                <w:szCs w:val="18"/>
              </w:rPr>
            </w:pPr>
            <w:r>
              <w:rPr>
                <w:rFonts w:ascii="Times New Roman"/>
                <w:spacing w:val="-1"/>
                <w:sz w:val="18"/>
              </w:rPr>
              <w:t>-12,985,911.78</w:t>
            </w:r>
          </w:p>
        </w:tc>
      </w:tr>
      <w:tr>
        <w:trPr>
          <w:trHeight w:val="350"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923"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14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11"/>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（三十九）</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18"/>
                <w:szCs w:val="18"/>
              </w:rPr>
            </w:pPr>
            <w:r>
              <w:rPr>
                <w:rFonts w:ascii="Times New Roman"/>
                <w:w w:val="95"/>
                <w:sz w:val="18"/>
              </w:rPr>
              <w:t>-121,744.51</w:t>
            </w:r>
            <w:r>
              <w:rPr>
                <w:rFonts w:ascii="Times New Roman"/>
                <w:sz w:val="18"/>
              </w:rPr>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18"/>
                <w:szCs w:val="18"/>
              </w:rPr>
            </w:pPr>
            <w:r>
              <w:rPr>
                <w:rFonts w:ascii="Times New Roman"/>
                <w:spacing w:val="-1"/>
                <w:sz w:val="18"/>
              </w:rPr>
              <w:t>4,781,540.64</w:t>
            </w:r>
          </w:p>
        </w:tc>
      </w:tr>
      <w:tr>
        <w:trPr>
          <w:trHeight w:val="350"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3"/>
              <w:jc w:val="right"/>
              <w:rPr>
                <w:rFonts w:ascii="宋体" w:hAnsi="宋体" w:cs="宋体" w:eastAsia="宋体" w:hint="default"/>
                <w:sz w:val="18"/>
                <w:szCs w:val="18"/>
              </w:rPr>
            </w:pPr>
            <w:r>
              <w:rPr>
                <w:rFonts w:ascii="宋体" w:hAnsi="宋体" w:cs="宋体" w:eastAsia="宋体" w:hint="default"/>
                <w:spacing w:val="-1"/>
                <w:sz w:val="18"/>
                <w:szCs w:val="18"/>
              </w:rPr>
              <w:t>加：公允价值变动收益（损失以</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号填列）</w:t>
            </w:r>
          </w:p>
        </w:tc>
        <w:tc>
          <w:tcPr>
            <w:tcW w:w="1417" w:type="dxa"/>
            <w:tcBorders>
              <w:top w:val="single" w:sz="4" w:space="0" w:color="000000"/>
              <w:left w:val="single" w:sz="13" w:space="0" w:color="D2D2D2"/>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Times New Roman" w:hAnsi="Times New Roman" w:cs="Times New Roman" w:eastAsia="Times New Roman" w:hint="default"/>
                <w:sz w:val="18"/>
                <w:szCs w:val="18"/>
              </w:rPr>
            </w:pPr>
            <w:r>
              <w:rPr>
                <w:rFonts w:ascii="Times New Roman"/>
                <w:sz w:val="18"/>
              </w:rPr>
              <w:t>0.00</w:t>
            </w:r>
          </w:p>
        </w:tc>
      </w:tr>
      <w:tr>
        <w:trPr>
          <w:trHeight w:val="350"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743"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4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11"/>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（四十）</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2"/>
              <w:jc w:val="right"/>
              <w:rPr>
                <w:rFonts w:ascii="Arial Narrow" w:hAnsi="Arial Narrow" w:cs="Arial Narrow" w:eastAsia="Arial Narrow" w:hint="default"/>
                <w:sz w:val="18"/>
                <w:szCs w:val="18"/>
              </w:rPr>
            </w:pPr>
            <w:r>
              <w:rPr>
                <w:rFonts w:ascii="Arial Narrow"/>
                <w:spacing w:val="-1"/>
                <w:sz w:val="18"/>
              </w:rPr>
              <w:t>2,688,450.27</w:t>
            </w:r>
          </w:p>
        </w:tc>
        <w:tc>
          <w:tcPr>
            <w:tcW w:w="226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52"/>
              <w:ind w:right="17"/>
              <w:jc w:val="right"/>
              <w:rPr>
                <w:rFonts w:ascii="Arial Narrow" w:hAnsi="Arial Narrow" w:cs="Arial Narrow" w:eastAsia="Arial Narrow" w:hint="default"/>
                <w:sz w:val="18"/>
                <w:szCs w:val="18"/>
              </w:rPr>
            </w:pPr>
            <w:r>
              <w:rPr>
                <w:rFonts w:ascii="Arial Narrow"/>
                <w:spacing w:val="-1"/>
                <w:sz w:val="18"/>
              </w:rPr>
              <w:t>2,385,270.36</w:t>
            </w:r>
          </w:p>
        </w:tc>
      </w:tr>
      <w:tr>
        <w:trPr>
          <w:trHeight w:val="350"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22"/>
              <w:jc w:val="right"/>
              <w:rPr>
                <w:rFonts w:ascii="宋体" w:hAnsi="宋体" w:cs="宋体" w:eastAsia="宋体" w:hint="default"/>
                <w:sz w:val="18"/>
                <w:szCs w:val="18"/>
              </w:rPr>
            </w:pPr>
            <w:r>
              <w:rPr>
                <w:rFonts w:ascii="宋体" w:hAnsi="宋体" w:cs="宋体" w:eastAsia="宋体" w:hint="default"/>
                <w:spacing w:val="-3"/>
                <w:sz w:val="18"/>
                <w:szCs w:val="18"/>
              </w:rPr>
              <w:t>其中：对联营企业和合营企业的投资收益</w:t>
            </w:r>
          </w:p>
        </w:tc>
        <w:tc>
          <w:tcPr>
            <w:tcW w:w="1417" w:type="dxa"/>
            <w:tcBorders>
              <w:top w:val="single" w:sz="4" w:space="0" w:color="000000"/>
              <w:left w:val="single" w:sz="13" w:space="0" w:color="D2D2D2"/>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8" w:space="0" w:color="000000"/>
            </w:tcBorders>
          </w:tcPr>
          <w:p>
            <w:pPr/>
          </w:p>
        </w:tc>
      </w:tr>
      <w:tr>
        <w:trPr>
          <w:trHeight w:val="350"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2" w:right="0"/>
              <w:jc w:val="left"/>
              <w:rPr>
                <w:rFonts w:ascii="宋体" w:hAnsi="宋体" w:cs="宋体" w:eastAsia="宋体" w:hint="default"/>
                <w:sz w:val="18"/>
                <w:szCs w:val="18"/>
              </w:rPr>
            </w:pPr>
            <w:r>
              <w:rPr>
                <w:rFonts w:ascii="宋体" w:hAnsi="宋体" w:cs="宋体" w:eastAsia="宋体" w:hint="default"/>
                <w:sz w:val="18"/>
                <w:szCs w:val="18"/>
              </w:rPr>
              <w:t>资产处置收益（损失以“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c>
        <w:tc>
          <w:tcPr>
            <w:tcW w:w="14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11"/>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（四十一）</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Arial Narrow" w:hAnsi="Arial Narrow" w:cs="Arial Narrow" w:eastAsia="Arial Narrow" w:hint="default"/>
                <w:sz w:val="18"/>
                <w:szCs w:val="18"/>
              </w:rPr>
            </w:pPr>
            <w:r>
              <w:rPr>
                <w:rFonts w:ascii="Arial Narrow"/>
                <w:spacing w:val="-1"/>
                <w:sz w:val="18"/>
              </w:rPr>
              <w:t>-123,913.65</w:t>
            </w:r>
          </w:p>
        </w:tc>
        <w:tc>
          <w:tcPr>
            <w:tcW w:w="226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52"/>
              <w:ind w:right="18"/>
              <w:jc w:val="right"/>
              <w:rPr>
                <w:rFonts w:ascii="Arial Narrow" w:hAnsi="Arial Narrow" w:cs="Arial Narrow" w:eastAsia="Arial Narrow" w:hint="default"/>
                <w:sz w:val="18"/>
                <w:szCs w:val="18"/>
              </w:rPr>
            </w:pPr>
            <w:r>
              <w:rPr>
                <w:rFonts w:ascii="Arial Narrow"/>
                <w:spacing w:val="-1"/>
                <w:sz w:val="18"/>
              </w:rPr>
              <w:t>-104,293.13</w:t>
            </w:r>
          </w:p>
        </w:tc>
      </w:tr>
      <w:tr>
        <w:trPr>
          <w:trHeight w:val="350"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74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4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11"/>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（四十二）</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Arial Narrow" w:hAnsi="Arial Narrow" w:cs="Arial Narrow" w:eastAsia="Arial Narrow" w:hint="default"/>
                <w:sz w:val="18"/>
                <w:szCs w:val="18"/>
              </w:rPr>
            </w:pPr>
            <w:r>
              <w:rPr>
                <w:rFonts w:ascii="Arial Narrow"/>
                <w:spacing w:val="-1"/>
                <w:sz w:val="18"/>
              </w:rPr>
              <w:t>70,401,877.06</w:t>
            </w:r>
          </w:p>
        </w:tc>
        <w:tc>
          <w:tcPr>
            <w:tcW w:w="2268" w:type="dxa"/>
            <w:tcBorders>
              <w:top w:val="single" w:sz="4" w:space="0" w:color="000000"/>
              <w:left w:val="single" w:sz="4" w:space="0" w:color="000000"/>
              <w:bottom w:val="single" w:sz="4" w:space="0" w:color="000000"/>
              <w:right w:val="single" w:sz="8" w:space="0" w:color="000000"/>
            </w:tcBorders>
          </w:tcPr>
          <w:p>
            <w:pPr/>
          </w:p>
        </w:tc>
      </w:tr>
      <w:tr>
        <w:trPr>
          <w:trHeight w:val="350"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2" w:right="0"/>
              <w:jc w:val="left"/>
              <w:rPr>
                <w:rFonts w:ascii="宋体" w:hAnsi="宋体" w:cs="宋体" w:eastAsia="宋体" w:hint="default"/>
                <w:sz w:val="18"/>
                <w:szCs w:val="18"/>
              </w:rPr>
            </w:pPr>
            <w:r>
              <w:rPr>
                <w:rFonts w:ascii="宋体" w:hAnsi="宋体" w:cs="宋体" w:eastAsia="宋体" w:hint="default"/>
                <w:b/>
                <w:bCs/>
                <w:sz w:val="18"/>
                <w:szCs w:val="18"/>
              </w:rPr>
              <w:t>三、营业利润</w:t>
            </w:r>
            <w:r>
              <w:rPr>
                <w:rFonts w:ascii="宋体" w:hAnsi="宋体" w:cs="宋体" w:eastAsia="宋体" w:hint="default"/>
                <w:sz w:val="18"/>
                <w:szCs w:val="18"/>
              </w:rPr>
            </w:r>
          </w:p>
        </w:tc>
        <w:tc>
          <w:tcPr>
            <w:tcW w:w="1417" w:type="dxa"/>
            <w:tcBorders>
              <w:top w:val="single" w:sz="4" w:space="0" w:color="000000"/>
              <w:left w:val="single" w:sz="13" w:space="0" w:color="D2D2D2"/>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21"/>
              <w:jc w:val="right"/>
              <w:rPr>
                <w:rFonts w:ascii="Times New Roman" w:hAnsi="Times New Roman" w:cs="Times New Roman" w:eastAsia="Times New Roman" w:hint="default"/>
                <w:sz w:val="18"/>
                <w:szCs w:val="18"/>
              </w:rPr>
            </w:pPr>
            <w:r>
              <w:rPr>
                <w:rFonts w:ascii="Times New Roman"/>
                <w:b/>
                <w:spacing w:val="-1"/>
                <w:sz w:val="18"/>
              </w:rPr>
              <w:t>313,529,105.67</w:t>
            </w:r>
            <w:r>
              <w:rPr>
                <w:rFonts w:ascii="Times New Roman"/>
                <w:spacing w:val="-1"/>
                <w:sz w:val="18"/>
              </w:rPr>
            </w:r>
          </w:p>
        </w:tc>
        <w:tc>
          <w:tcPr>
            <w:tcW w:w="226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56"/>
              <w:ind w:right="16"/>
              <w:jc w:val="right"/>
              <w:rPr>
                <w:rFonts w:ascii="Times New Roman" w:hAnsi="Times New Roman" w:cs="Times New Roman" w:eastAsia="Times New Roman" w:hint="default"/>
                <w:sz w:val="18"/>
                <w:szCs w:val="18"/>
              </w:rPr>
            </w:pPr>
            <w:r>
              <w:rPr>
                <w:rFonts w:ascii="Times New Roman"/>
                <w:b/>
                <w:spacing w:val="-1"/>
                <w:sz w:val="18"/>
              </w:rPr>
              <w:t>224,635,531.23</w:t>
            </w:r>
            <w:r>
              <w:rPr>
                <w:rFonts w:ascii="Times New Roman"/>
                <w:spacing w:val="-1"/>
                <w:sz w:val="18"/>
              </w:rPr>
            </w:r>
          </w:p>
        </w:tc>
      </w:tr>
      <w:tr>
        <w:trPr>
          <w:trHeight w:val="350"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382"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14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11"/>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（四十三）</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Times New Roman" w:hAnsi="Times New Roman" w:cs="Times New Roman" w:eastAsia="Times New Roman" w:hint="default"/>
                <w:sz w:val="18"/>
                <w:szCs w:val="18"/>
              </w:rPr>
            </w:pPr>
            <w:r>
              <w:rPr>
                <w:rFonts w:ascii="Times New Roman"/>
                <w:spacing w:val="-1"/>
                <w:sz w:val="18"/>
              </w:rPr>
              <w:t>3,029,773.33</w:t>
            </w:r>
          </w:p>
        </w:tc>
        <w:tc>
          <w:tcPr>
            <w:tcW w:w="226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51"/>
              <w:ind w:right="16"/>
              <w:jc w:val="right"/>
              <w:rPr>
                <w:rFonts w:ascii="Times New Roman" w:hAnsi="Times New Roman" w:cs="Times New Roman" w:eastAsia="Times New Roman" w:hint="default"/>
                <w:sz w:val="18"/>
                <w:szCs w:val="18"/>
              </w:rPr>
            </w:pPr>
            <w:r>
              <w:rPr>
                <w:rFonts w:ascii="Times New Roman"/>
                <w:spacing w:val="-1"/>
                <w:sz w:val="18"/>
              </w:rPr>
              <w:t>128,512,678.44</w:t>
            </w:r>
          </w:p>
        </w:tc>
      </w:tr>
      <w:tr>
        <w:trPr>
          <w:trHeight w:val="350"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382"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14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11"/>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（四十四）</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18"/>
                <w:szCs w:val="18"/>
              </w:rPr>
            </w:pPr>
            <w:r>
              <w:rPr>
                <w:rFonts w:ascii="Times New Roman"/>
                <w:sz w:val="18"/>
              </w:rPr>
              <w:t>339,029.37</w:t>
            </w:r>
          </w:p>
        </w:tc>
        <w:tc>
          <w:tcPr>
            <w:tcW w:w="226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52"/>
              <w:ind w:right="16"/>
              <w:jc w:val="right"/>
              <w:rPr>
                <w:rFonts w:ascii="Times New Roman" w:hAnsi="Times New Roman" w:cs="Times New Roman" w:eastAsia="Times New Roman" w:hint="default"/>
                <w:sz w:val="18"/>
                <w:szCs w:val="18"/>
              </w:rPr>
            </w:pPr>
            <w:r>
              <w:rPr>
                <w:rFonts w:ascii="Times New Roman"/>
                <w:sz w:val="18"/>
              </w:rPr>
              <w:t>907,710.79</w:t>
            </w:r>
          </w:p>
        </w:tc>
      </w:tr>
      <w:tr>
        <w:trPr>
          <w:trHeight w:val="350"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2" w:right="0"/>
              <w:jc w:val="left"/>
              <w:rPr>
                <w:rFonts w:ascii="宋体" w:hAnsi="宋体" w:cs="宋体" w:eastAsia="宋体" w:hint="default"/>
                <w:sz w:val="18"/>
                <w:szCs w:val="18"/>
              </w:rPr>
            </w:pPr>
            <w:r>
              <w:rPr>
                <w:rFonts w:ascii="宋体" w:hAnsi="宋体" w:cs="宋体" w:eastAsia="宋体" w:hint="default"/>
                <w:b/>
                <w:bCs/>
                <w:sz w:val="18"/>
                <w:szCs w:val="18"/>
              </w:rPr>
              <w:t>四、利润总额</w:t>
            </w:r>
            <w:r>
              <w:rPr>
                <w:rFonts w:ascii="宋体" w:hAnsi="宋体" w:cs="宋体" w:eastAsia="宋体" w:hint="default"/>
                <w:sz w:val="18"/>
                <w:szCs w:val="18"/>
              </w:rPr>
            </w:r>
          </w:p>
        </w:tc>
        <w:tc>
          <w:tcPr>
            <w:tcW w:w="1417" w:type="dxa"/>
            <w:tcBorders>
              <w:top w:val="single" w:sz="4" w:space="0" w:color="000000"/>
              <w:left w:val="single" w:sz="13" w:space="0" w:color="D2D2D2"/>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21"/>
              <w:jc w:val="right"/>
              <w:rPr>
                <w:rFonts w:ascii="Times New Roman" w:hAnsi="Times New Roman" w:cs="Times New Roman" w:eastAsia="Times New Roman" w:hint="default"/>
                <w:sz w:val="18"/>
                <w:szCs w:val="18"/>
              </w:rPr>
            </w:pPr>
            <w:r>
              <w:rPr>
                <w:rFonts w:ascii="Times New Roman"/>
                <w:b/>
                <w:spacing w:val="-1"/>
                <w:sz w:val="18"/>
              </w:rPr>
              <w:t>316,219,849.63</w:t>
            </w:r>
            <w:r>
              <w:rPr>
                <w:rFonts w:ascii="Times New Roman"/>
                <w:spacing w:val="-1"/>
                <w:sz w:val="18"/>
              </w:rPr>
            </w:r>
          </w:p>
        </w:tc>
        <w:tc>
          <w:tcPr>
            <w:tcW w:w="226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56"/>
              <w:ind w:right="16"/>
              <w:jc w:val="right"/>
              <w:rPr>
                <w:rFonts w:ascii="Times New Roman" w:hAnsi="Times New Roman" w:cs="Times New Roman" w:eastAsia="Times New Roman" w:hint="default"/>
                <w:sz w:val="18"/>
                <w:szCs w:val="18"/>
              </w:rPr>
            </w:pPr>
            <w:r>
              <w:rPr>
                <w:rFonts w:ascii="Times New Roman"/>
                <w:b/>
                <w:spacing w:val="-1"/>
                <w:sz w:val="18"/>
              </w:rPr>
              <w:t>352,240,498.88</w:t>
            </w:r>
            <w:r>
              <w:rPr>
                <w:rFonts w:ascii="Times New Roman"/>
                <w:spacing w:val="-1"/>
                <w:sz w:val="18"/>
              </w:rPr>
            </w:r>
          </w:p>
        </w:tc>
      </w:tr>
      <w:tr>
        <w:trPr>
          <w:trHeight w:val="350"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382"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14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11"/>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（四十五）</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Times New Roman" w:hAnsi="Times New Roman" w:cs="Times New Roman" w:eastAsia="Times New Roman" w:hint="default"/>
                <w:sz w:val="18"/>
                <w:szCs w:val="18"/>
              </w:rPr>
            </w:pPr>
            <w:r>
              <w:rPr>
                <w:rFonts w:ascii="Times New Roman"/>
                <w:spacing w:val="-1"/>
                <w:sz w:val="18"/>
              </w:rPr>
              <w:t>37,486,331.91</w:t>
            </w:r>
          </w:p>
        </w:tc>
        <w:tc>
          <w:tcPr>
            <w:tcW w:w="226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51"/>
              <w:ind w:right="16"/>
              <w:jc w:val="right"/>
              <w:rPr>
                <w:rFonts w:ascii="Times New Roman" w:hAnsi="Times New Roman" w:cs="Times New Roman" w:eastAsia="Times New Roman" w:hint="default"/>
                <w:sz w:val="18"/>
                <w:szCs w:val="18"/>
              </w:rPr>
            </w:pPr>
            <w:r>
              <w:rPr>
                <w:rFonts w:ascii="Times New Roman"/>
                <w:spacing w:val="-1"/>
                <w:sz w:val="18"/>
              </w:rPr>
              <w:t>19,380,508.32</w:t>
            </w:r>
          </w:p>
        </w:tc>
      </w:tr>
      <w:tr>
        <w:trPr>
          <w:trHeight w:val="350"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2" w:right="0"/>
              <w:jc w:val="left"/>
              <w:rPr>
                <w:rFonts w:ascii="宋体" w:hAnsi="宋体" w:cs="宋体" w:eastAsia="宋体" w:hint="default"/>
                <w:sz w:val="18"/>
                <w:szCs w:val="18"/>
              </w:rPr>
            </w:pPr>
            <w:r>
              <w:rPr>
                <w:rFonts w:ascii="宋体" w:hAnsi="宋体" w:cs="宋体" w:eastAsia="宋体" w:hint="default"/>
                <w:b/>
                <w:bCs/>
                <w:sz w:val="18"/>
                <w:szCs w:val="18"/>
              </w:rPr>
              <w:t>五、净利润</w:t>
            </w:r>
            <w:r>
              <w:rPr>
                <w:rFonts w:ascii="宋体" w:hAnsi="宋体" w:cs="宋体" w:eastAsia="宋体" w:hint="default"/>
                <w:sz w:val="18"/>
                <w:szCs w:val="18"/>
              </w:rPr>
            </w:r>
          </w:p>
        </w:tc>
        <w:tc>
          <w:tcPr>
            <w:tcW w:w="1417" w:type="dxa"/>
            <w:tcBorders>
              <w:top w:val="single" w:sz="4" w:space="0" w:color="000000"/>
              <w:left w:val="single" w:sz="13" w:space="0" w:color="D2D2D2"/>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21"/>
              <w:jc w:val="right"/>
              <w:rPr>
                <w:rFonts w:ascii="Times New Roman" w:hAnsi="Times New Roman" w:cs="Times New Roman" w:eastAsia="Times New Roman" w:hint="default"/>
                <w:sz w:val="18"/>
                <w:szCs w:val="18"/>
              </w:rPr>
            </w:pPr>
            <w:r>
              <w:rPr>
                <w:rFonts w:ascii="Times New Roman"/>
                <w:b/>
                <w:spacing w:val="-1"/>
                <w:sz w:val="18"/>
              </w:rPr>
              <w:t>278,733,517.72</w:t>
            </w:r>
            <w:r>
              <w:rPr>
                <w:rFonts w:ascii="Times New Roman"/>
                <w:spacing w:val="-1"/>
                <w:sz w:val="18"/>
              </w:rPr>
            </w:r>
          </w:p>
        </w:tc>
        <w:tc>
          <w:tcPr>
            <w:tcW w:w="226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55"/>
              <w:ind w:right="16"/>
              <w:jc w:val="right"/>
              <w:rPr>
                <w:rFonts w:ascii="Times New Roman" w:hAnsi="Times New Roman" w:cs="Times New Roman" w:eastAsia="Times New Roman" w:hint="default"/>
                <w:sz w:val="18"/>
                <w:szCs w:val="18"/>
              </w:rPr>
            </w:pPr>
            <w:r>
              <w:rPr>
                <w:rFonts w:ascii="Times New Roman"/>
                <w:b/>
                <w:spacing w:val="-1"/>
                <w:sz w:val="18"/>
              </w:rPr>
              <w:t>332,859,990.56</w:t>
            </w:r>
            <w:r>
              <w:rPr>
                <w:rFonts w:ascii="Times New Roman"/>
                <w:spacing w:val="-1"/>
                <w:sz w:val="18"/>
              </w:rPr>
            </w:r>
          </w:p>
        </w:tc>
      </w:tr>
      <w:tr>
        <w:trPr>
          <w:trHeight w:val="350"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2" w:right="0"/>
              <w:jc w:val="left"/>
              <w:rPr>
                <w:rFonts w:ascii="宋体" w:hAnsi="宋体" w:cs="宋体" w:eastAsia="宋体" w:hint="default"/>
                <w:sz w:val="18"/>
                <w:szCs w:val="18"/>
              </w:rPr>
            </w:pPr>
            <w:r>
              <w:rPr>
                <w:rFonts w:ascii="宋体" w:hAnsi="宋体" w:cs="宋体" w:eastAsia="宋体" w:hint="default"/>
                <w:sz w:val="18"/>
                <w:szCs w:val="18"/>
              </w:rPr>
              <w:t>（一）按经营持续性分类：</w:t>
            </w:r>
          </w:p>
        </w:tc>
        <w:tc>
          <w:tcPr>
            <w:tcW w:w="1417" w:type="dxa"/>
            <w:tcBorders>
              <w:top w:val="single" w:sz="4" w:space="0" w:color="000000"/>
              <w:left w:val="single" w:sz="13" w:space="0" w:color="D2D2D2"/>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8" w:space="0" w:color="000000"/>
            </w:tcBorders>
          </w:tcPr>
          <w:p>
            <w:pPr/>
          </w:p>
        </w:tc>
      </w:tr>
      <w:tr>
        <w:trPr>
          <w:trHeight w:val="350"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、持续经营净利润（净亏损以“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c>
        <w:tc>
          <w:tcPr>
            <w:tcW w:w="14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11"/>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（四十六）</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Times New Roman" w:hAnsi="Times New Roman" w:cs="Times New Roman" w:eastAsia="Times New Roman" w:hint="default"/>
                <w:sz w:val="18"/>
                <w:szCs w:val="18"/>
              </w:rPr>
            </w:pPr>
            <w:r>
              <w:rPr>
                <w:rFonts w:ascii="Times New Roman"/>
                <w:spacing w:val="-1"/>
                <w:sz w:val="18"/>
              </w:rPr>
              <w:t>278,733,517.72</w:t>
            </w:r>
          </w:p>
        </w:tc>
        <w:tc>
          <w:tcPr>
            <w:tcW w:w="226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51"/>
              <w:ind w:right="16"/>
              <w:jc w:val="right"/>
              <w:rPr>
                <w:rFonts w:ascii="Times New Roman" w:hAnsi="Times New Roman" w:cs="Times New Roman" w:eastAsia="Times New Roman" w:hint="default"/>
                <w:sz w:val="18"/>
                <w:szCs w:val="18"/>
              </w:rPr>
            </w:pPr>
            <w:r>
              <w:rPr>
                <w:rFonts w:ascii="Times New Roman"/>
                <w:spacing w:val="-1"/>
                <w:sz w:val="18"/>
              </w:rPr>
              <w:t>332,859,990.56</w:t>
            </w:r>
          </w:p>
        </w:tc>
      </w:tr>
      <w:tr>
        <w:trPr>
          <w:trHeight w:val="350"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、终止经营净利润（净亏损以“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c>
        <w:tc>
          <w:tcPr>
            <w:tcW w:w="14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4"/>
              <w:ind w:right="11"/>
              <w:jc w:val="center"/>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（四十六）</w:t>
            </w:r>
          </w:p>
        </w:tc>
        <w:tc>
          <w:tcPr>
            <w:tcW w:w="1985"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8" w:space="0" w:color="000000"/>
            </w:tcBorders>
          </w:tcPr>
          <w:p>
            <w:pPr/>
          </w:p>
        </w:tc>
      </w:tr>
      <w:tr>
        <w:trPr>
          <w:trHeight w:val="350"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2" w:right="0"/>
              <w:jc w:val="left"/>
              <w:rPr>
                <w:rFonts w:ascii="宋体" w:hAnsi="宋体" w:cs="宋体" w:eastAsia="宋体" w:hint="default"/>
                <w:sz w:val="18"/>
                <w:szCs w:val="18"/>
              </w:rPr>
            </w:pPr>
            <w:r>
              <w:rPr>
                <w:rFonts w:ascii="宋体" w:hAnsi="宋体" w:cs="宋体" w:eastAsia="宋体" w:hint="default"/>
                <w:sz w:val="18"/>
                <w:szCs w:val="18"/>
              </w:rPr>
              <w:t>（二）按所有权归属分类：</w:t>
            </w:r>
          </w:p>
        </w:tc>
        <w:tc>
          <w:tcPr>
            <w:tcW w:w="1417" w:type="dxa"/>
            <w:tcBorders>
              <w:top w:val="single" w:sz="4" w:space="0" w:color="000000"/>
              <w:left w:val="single" w:sz="13" w:space="0" w:color="D2D2D2"/>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8" w:space="0" w:color="000000"/>
            </w:tcBorders>
          </w:tcPr>
          <w:p>
            <w:pPr/>
          </w:p>
        </w:tc>
      </w:tr>
      <w:tr>
        <w:trPr>
          <w:trHeight w:val="350"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382"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1417" w:type="dxa"/>
            <w:tcBorders>
              <w:top w:val="single" w:sz="4" w:space="0" w:color="000000"/>
              <w:left w:val="single" w:sz="13" w:space="0" w:color="D2D2D2"/>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Times New Roman" w:hAnsi="Times New Roman" w:cs="Times New Roman" w:eastAsia="Times New Roman" w:hint="default"/>
                <w:sz w:val="18"/>
                <w:szCs w:val="18"/>
              </w:rPr>
            </w:pPr>
            <w:r>
              <w:rPr>
                <w:rFonts w:ascii="Times New Roman"/>
                <w:spacing w:val="-1"/>
                <w:sz w:val="18"/>
              </w:rPr>
              <w:t>-1,153,725.16</w:t>
            </w:r>
          </w:p>
        </w:tc>
        <w:tc>
          <w:tcPr>
            <w:tcW w:w="226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51"/>
              <w:ind w:right="16"/>
              <w:jc w:val="right"/>
              <w:rPr>
                <w:rFonts w:ascii="Times New Roman" w:hAnsi="Times New Roman" w:cs="Times New Roman" w:eastAsia="Times New Roman" w:hint="default"/>
                <w:sz w:val="18"/>
                <w:szCs w:val="18"/>
              </w:rPr>
            </w:pPr>
            <w:r>
              <w:rPr>
                <w:rFonts w:ascii="Times New Roman"/>
                <w:spacing w:val="-1"/>
                <w:sz w:val="18"/>
              </w:rPr>
              <w:t>-3,246,388.58</w:t>
            </w:r>
          </w:p>
        </w:tc>
      </w:tr>
      <w:tr>
        <w:trPr>
          <w:trHeight w:val="350"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382" w:right="0"/>
              <w:jc w:val="left"/>
              <w:rPr>
                <w:rFonts w:ascii="宋体" w:hAnsi="宋体" w:cs="宋体" w:eastAsia="宋体" w:hint="default"/>
                <w:sz w:val="18"/>
                <w:szCs w:val="18"/>
              </w:rPr>
            </w:pPr>
            <w:r>
              <w:rPr>
                <w:rFonts w:ascii="宋体" w:hAnsi="宋体" w:cs="宋体" w:eastAsia="宋体" w:hint="default"/>
                <w:sz w:val="18"/>
                <w:szCs w:val="18"/>
              </w:rPr>
              <w:t>归属于母公司所有者的净利润</w:t>
            </w:r>
          </w:p>
        </w:tc>
        <w:tc>
          <w:tcPr>
            <w:tcW w:w="1417" w:type="dxa"/>
            <w:tcBorders>
              <w:top w:val="single" w:sz="4" w:space="0" w:color="000000"/>
              <w:left w:val="single" w:sz="13" w:space="0" w:color="D2D2D2"/>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18"/>
                <w:szCs w:val="18"/>
              </w:rPr>
            </w:pPr>
            <w:r>
              <w:rPr>
                <w:rFonts w:ascii="Times New Roman"/>
                <w:spacing w:val="-1"/>
                <w:sz w:val="18"/>
              </w:rPr>
              <w:t>279,887,242.88</w:t>
            </w:r>
          </w:p>
        </w:tc>
        <w:tc>
          <w:tcPr>
            <w:tcW w:w="226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52"/>
              <w:ind w:right="16"/>
              <w:jc w:val="right"/>
              <w:rPr>
                <w:rFonts w:ascii="Times New Roman" w:hAnsi="Times New Roman" w:cs="Times New Roman" w:eastAsia="Times New Roman" w:hint="default"/>
                <w:sz w:val="18"/>
                <w:szCs w:val="18"/>
              </w:rPr>
            </w:pPr>
            <w:r>
              <w:rPr>
                <w:rFonts w:ascii="Times New Roman"/>
                <w:spacing w:val="-1"/>
                <w:sz w:val="18"/>
              </w:rPr>
              <w:t>336,106,379.14</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0"/>
          <w:szCs w:val="10"/>
        </w:rPr>
      </w:pPr>
    </w:p>
    <w:tbl>
      <w:tblPr>
        <w:tblW w:w="0" w:type="auto"/>
        <w:jc w:val="left"/>
        <w:tblInd w:w="149" w:type="dxa"/>
        <w:tblLayout w:type="fixed"/>
        <w:tblCellMar>
          <w:top w:w="0" w:type="dxa"/>
          <w:left w:w="0" w:type="dxa"/>
          <w:bottom w:w="0" w:type="dxa"/>
          <w:right w:w="0" w:type="dxa"/>
        </w:tblCellMar>
        <w:tblLook w:val="01E0"/>
      </w:tblPr>
      <w:tblGrid>
        <w:gridCol w:w="3970"/>
        <w:gridCol w:w="1417"/>
        <w:gridCol w:w="1985"/>
        <w:gridCol w:w="2268"/>
      </w:tblGrid>
      <w:tr>
        <w:trPr>
          <w:trHeight w:val="329"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27" w:lineRule="exact"/>
              <w:ind w:left="22" w:right="0"/>
              <w:jc w:val="left"/>
              <w:rPr>
                <w:rFonts w:ascii="宋体" w:hAnsi="宋体" w:cs="宋体" w:eastAsia="宋体" w:hint="default"/>
                <w:sz w:val="18"/>
                <w:szCs w:val="18"/>
              </w:rPr>
            </w:pPr>
            <w:r>
              <w:rPr>
                <w:rFonts w:ascii="宋体" w:hAnsi="宋体" w:cs="宋体" w:eastAsia="宋体" w:hint="default"/>
                <w:b/>
                <w:bCs/>
                <w:sz w:val="18"/>
                <w:szCs w:val="18"/>
              </w:rPr>
              <w:t>六、其他综合收益的税后净额</w:t>
            </w:r>
            <w:r>
              <w:rPr>
                <w:rFonts w:ascii="宋体" w:hAnsi="宋体" w:cs="宋体" w:eastAsia="宋体" w:hint="default"/>
                <w:sz w:val="18"/>
                <w:szCs w:val="18"/>
              </w:rPr>
            </w:r>
          </w:p>
        </w:tc>
        <w:tc>
          <w:tcPr>
            <w:tcW w:w="1417" w:type="dxa"/>
            <w:tcBorders>
              <w:top w:val="single" w:sz="4" w:space="0" w:color="000000"/>
              <w:left w:val="single" w:sz="13" w:space="0" w:color="D2D2D2"/>
              <w:bottom w:val="single" w:sz="4" w:space="0" w:color="000000"/>
              <w:right w:val="single" w:sz="4" w:space="0" w:color="000000"/>
            </w:tcBorders>
          </w:tcPr>
          <w:p>
            <w:pPr>
              <w:pStyle w:val="TableParagraph"/>
              <w:spacing w:line="227" w:lineRule="exact"/>
              <w:ind w:left="106" w:right="0"/>
              <w:jc w:val="left"/>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（四十七）</w:t>
            </w:r>
          </w:p>
        </w:tc>
        <w:tc>
          <w:tcPr>
            <w:tcW w:w="198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8"/>
              <w:ind w:right="21"/>
              <w:jc w:val="right"/>
              <w:rPr>
                <w:rFonts w:ascii="Times New Roman" w:hAnsi="Times New Roman" w:cs="Times New Roman" w:eastAsia="Times New Roman" w:hint="default"/>
                <w:sz w:val="18"/>
                <w:szCs w:val="18"/>
              </w:rPr>
            </w:pPr>
            <w:r>
              <w:rPr>
                <w:rFonts w:ascii="Times New Roman"/>
                <w:b/>
                <w:spacing w:val="-1"/>
                <w:sz w:val="18"/>
              </w:rPr>
              <w:t>62,297,650.31</w:t>
            </w:r>
            <w:r>
              <w:rPr>
                <w:rFonts w:ascii="Times New Roman"/>
                <w:spacing w:val="-1"/>
                <w:sz w:val="18"/>
              </w:rPr>
            </w:r>
          </w:p>
        </w:tc>
        <w:tc>
          <w:tcPr>
            <w:tcW w:w="2268" w:type="dxa"/>
            <w:tcBorders>
              <w:top w:val="nil" w:sz="6" w:space="0" w:color="auto"/>
              <w:left w:val="single" w:sz="4" w:space="0" w:color="000000"/>
              <w:bottom w:val="single" w:sz="4" w:space="0" w:color="000000"/>
              <w:right w:val="single" w:sz="8" w:space="0" w:color="000000"/>
            </w:tcBorders>
          </w:tcPr>
          <w:p>
            <w:pPr>
              <w:pStyle w:val="TableParagraph"/>
              <w:spacing w:line="240" w:lineRule="auto" w:before="38"/>
              <w:ind w:right="16"/>
              <w:jc w:val="right"/>
              <w:rPr>
                <w:rFonts w:ascii="Times New Roman" w:hAnsi="Times New Roman" w:cs="Times New Roman" w:eastAsia="Times New Roman" w:hint="default"/>
                <w:sz w:val="18"/>
                <w:szCs w:val="18"/>
              </w:rPr>
            </w:pPr>
            <w:r>
              <w:rPr>
                <w:rFonts w:ascii="Times New Roman"/>
                <w:b/>
                <w:spacing w:val="-1"/>
                <w:sz w:val="18"/>
              </w:rPr>
              <w:t>15,693,449.74</w:t>
            </w:r>
            <w:r>
              <w:rPr>
                <w:rFonts w:ascii="Times New Roman"/>
                <w:spacing w:val="-1"/>
                <w:sz w:val="18"/>
              </w:rPr>
            </w:r>
          </w:p>
        </w:tc>
      </w:tr>
      <w:tr>
        <w:trPr>
          <w:trHeight w:val="350"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157"/>
              <w:jc w:val="right"/>
              <w:rPr>
                <w:rFonts w:ascii="宋体" w:hAnsi="宋体" w:cs="宋体" w:eastAsia="宋体" w:hint="default"/>
                <w:sz w:val="18"/>
                <w:szCs w:val="18"/>
              </w:rPr>
            </w:pPr>
            <w:r>
              <w:rPr>
                <w:rFonts w:ascii="宋体" w:hAnsi="宋体" w:cs="宋体" w:eastAsia="宋体" w:hint="default"/>
                <w:sz w:val="18"/>
                <w:szCs w:val="18"/>
              </w:rPr>
              <w:t>归属母公司所有者的其他综合收益的税后净额</w:t>
            </w:r>
          </w:p>
        </w:tc>
        <w:tc>
          <w:tcPr>
            <w:tcW w:w="1417" w:type="dxa"/>
            <w:tcBorders>
              <w:top w:val="single" w:sz="4" w:space="0" w:color="000000"/>
              <w:left w:val="single" w:sz="13" w:space="0" w:color="D2D2D2"/>
              <w:bottom w:val="single" w:sz="4" w:space="0" w:color="000000"/>
              <w:right w:val="single" w:sz="4" w:space="0" w:color="000000"/>
            </w:tcBorders>
          </w:tcPr>
          <w:p>
            <w:pPr>
              <w:pStyle w:val="TableParagraph"/>
              <w:spacing w:line="205" w:lineRule="exact"/>
              <w:ind w:left="106" w:right="0"/>
              <w:jc w:val="left"/>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（四十七）</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21"/>
              <w:jc w:val="right"/>
              <w:rPr>
                <w:rFonts w:ascii="Times New Roman" w:hAnsi="Times New Roman" w:cs="Times New Roman" w:eastAsia="Times New Roman" w:hint="default"/>
                <w:sz w:val="18"/>
                <w:szCs w:val="18"/>
              </w:rPr>
            </w:pPr>
            <w:r>
              <w:rPr>
                <w:rFonts w:ascii="Times New Roman"/>
                <w:b/>
                <w:spacing w:val="-1"/>
                <w:sz w:val="18"/>
              </w:rPr>
              <w:t>62,308,715.45</w:t>
            </w:r>
            <w:r>
              <w:rPr>
                <w:rFonts w:ascii="Times New Roman"/>
                <w:spacing w:val="-1"/>
                <w:sz w:val="18"/>
              </w:rPr>
            </w:r>
          </w:p>
        </w:tc>
        <w:tc>
          <w:tcPr>
            <w:tcW w:w="226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55"/>
              <w:ind w:right="16"/>
              <w:jc w:val="right"/>
              <w:rPr>
                <w:rFonts w:ascii="Times New Roman" w:hAnsi="Times New Roman" w:cs="Times New Roman" w:eastAsia="Times New Roman" w:hint="default"/>
                <w:sz w:val="18"/>
                <w:szCs w:val="18"/>
              </w:rPr>
            </w:pPr>
            <w:r>
              <w:rPr>
                <w:rFonts w:ascii="Times New Roman"/>
                <w:b/>
                <w:spacing w:val="-1"/>
                <w:sz w:val="18"/>
              </w:rPr>
              <w:t>15,574,758.58</w:t>
            </w:r>
            <w:r>
              <w:rPr>
                <w:rFonts w:ascii="Times New Roman"/>
                <w:spacing w:val="-1"/>
                <w:sz w:val="18"/>
              </w:rPr>
            </w:r>
          </w:p>
        </w:tc>
      </w:tr>
      <w:tr>
        <w:trPr>
          <w:trHeight w:val="328"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157"/>
              <w:jc w:val="right"/>
              <w:rPr>
                <w:rFonts w:ascii="宋体" w:hAnsi="宋体" w:cs="宋体" w:eastAsia="宋体" w:hint="default"/>
                <w:sz w:val="18"/>
                <w:szCs w:val="18"/>
              </w:rPr>
            </w:pPr>
            <w:r>
              <w:rPr>
                <w:rFonts w:ascii="宋体" w:hAnsi="宋体" w:cs="宋体" w:eastAsia="宋体" w:hint="default"/>
                <w:sz w:val="18"/>
                <w:szCs w:val="18"/>
              </w:rPr>
              <w:t>（一）以后不能重分类进损益的其他综合收益</w:t>
            </w:r>
          </w:p>
        </w:tc>
        <w:tc>
          <w:tcPr>
            <w:tcW w:w="1417" w:type="dxa"/>
            <w:tcBorders>
              <w:top w:val="single" w:sz="4" w:space="0" w:color="000000"/>
              <w:left w:val="single" w:sz="13" w:space="0" w:color="D2D2D2"/>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519"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4" w:lineRule="exact" w:before="14"/>
              <w:ind w:left="22" w:right="201"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重新计量设定受益计划净负债或净资产的 变动</w:t>
            </w:r>
          </w:p>
        </w:tc>
        <w:tc>
          <w:tcPr>
            <w:tcW w:w="1417" w:type="dxa"/>
            <w:tcBorders>
              <w:top w:val="single" w:sz="4" w:space="0" w:color="000000"/>
              <w:left w:val="single" w:sz="13" w:space="0" w:color="D2D2D2"/>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519"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1" w:lineRule="exact"/>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权益法下在被投资单位不能重分类进损益</w:t>
            </w:r>
          </w:p>
          <w:p>
            <w:pPr>
              <w:pStyle w:val="TableParagraph"/>
              <w:spacing w:line="228" w:lineRule="exact"/>
              <w:ind w:left="22" w:right="0"/>
              <w:jc w:val="left"/>
              <w:rPr>
                <w:rFonts w:ascii="宋体" w:hAnsi="宋体" w:cs="宋体" w:eastAsia="宋体" w:hint="default"/>
                <w:sz w:val="18"/>
                <w:szCs w:val="18"/>
              </w:rPr>
            </w:pPr>
            <w:r>
              <w:rPr>
                <w:rFonts w:ascii="宋体" w:hAnsi="宋体" w:cs="宋体" w:eastAsia="宋体" w:hint="default"/>
                <w:sz w:val="18"/>
                <w:szCs w:val="18"/>
              </w:rPr>
              <w:t>的其他综合收益中享有的份额</w:t>
            </w:r>
          </w:p>
        </w:tc>
        <w:tc>
          <w:tcPr>
            <w:tcW w:w="1417" w:type="dxa"/>
            <w:tcBorders>
              <w:top w:val="single" w:sz="4" w:space="0" w:color="000000"/>
              <w:left w:val="single" w:sz="13" w:space="0" w:color="D2D2D2"/>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07"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28" w:lineRule="exact"/>
              <w:ind w:left="202" w:right="0"/>
              <w:jc w:val="left"/>
              <w:rPr>
                <w:rFonts w:ascii="宋体" w:hAnsi="宋体" w:cs="宋体" w:eastAsia="宋体" w:hint="default"/>
                <w:sz w:val="18"/>
                <w:szCs w:val="18"/>
              </w:rPr>
            </w:pPr>
            <w:r>
              <w:rPr>
                <w:rFonts w:ascii="宋体" w:hAnsi="宋体" w:cs="宋体" w:eastAsia="宋体" w:hint="default"/>
                <w:sz w:val="18"/>
                <w:szCs w:val="18"/>
              </w:rPr>
              <w:t>（二）以后将重分类进损益的其他综合收益</w:t>
            </w:r>
          </w:p>
        </w:tc>
        <w:tc>
          <w:tcPr>
            <w:tcW w:w="1417" w:type="dxa"/>
            <w:tcBorders>
              <w:top w:val="single" w:sz="4" w:space="0" w:color="000000"/>
              <w:left w:val="single" w:sz="13" w:space="0" w:color="D2D2D2"/>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1"/>
              <w:jc w:val="right"/>
              <w:rPr>
                <w:rFonts w:ascii="Times New Roman" w:hAnsi="Times New Roman" w:cs="Times New Roman" w:eastAsia="Times New Roman" w:hint="default"/>
                <w:sz w:val="18"/>
                <w:szCs w:val="18"/>
              </w:rPr>
            </w:pPr>
            <w:r>
              <w:rPr>
                <w:rFonts w:ascii="Times New Roman"/>
                <w:spacing w:val="-1"/>
                <w:sz w:val="18"/>
              </w:rPr>
              <w:t>62,308,715.45</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1"/>
              <w:jc w:val="right"/>
              <w:rPr>
                <w:rFonts w:ascii="Times New Roman" w:hAnsi="Times New Roman" w:cs="Times New Roman" w:eastAsia="Times New Roman" w:hint="default"/>
                <w:sz w:val="18"/>
                <w:szCs w:val="18"/>
              </w:rPr>
            </w:pPr>
            <w:r>
              <w:rPr>
                <w:rFonts w:ascii="Times New Roman"/>
                <w:spacing w:val="-1"/>
                <w:sz w:val="18"/>
              </w:rPr>
              <w:t>15,574,758.58</w:t>
            </w:r>
          </w:p>
        </w:tc>
      </w:tr>
      <w:tr>
        <w:trPr>
          <w:trHeight w:val="540"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4" w:lineRule="exact" w:before="14"/>
              <w:ind w:left="22" w:right="201"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权益法下在被投资单位以后将重分类进损 益的其他综合收益中享有的份额</w:t>
            </w:r>
          </w:p>
        </w:tc>
        <w:tc>
          <w:tcPr>
            <w:tcW w:w="1417" w:type="dxa"/>
            <w:tcBorders>
              <w:top w:val="single" w:sz="4" w:space="0" w:color="000000"/>
              <w:left w:val="single" w:sz="13" w:space="0" w:color="D2D2D2"/>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07"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1" w:lineRule="exact"/>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可供出售金融资产公允价值变动损益</w:t>
            </w:r>
          </w:p>
        </w:tc>
        <w:tc>
          <w:tcPr>
            <w:tcW w:w="1417" w:type="dxa"/>
            <w:tcBorders>
              <w:top w:val="single" w:sz="4" w:space="0" w:color="000000"/>
              <w:left w:val="single" w:sz="13" w:space="0" w:color="D2D2D2"/>
              <w:bottom w:val="single" w:sz="4" w:space="0" w:color="000000"/>
              <w:right w:val="single" w:sz="4" w:space="0" w:color="000000"/>
            </w:tcBorders>
          </w:tcPr>
          <w:p>
            <w:pPr>
              <w:pStyle w:val="TableParagraph"/>
              <w:spacing w:line="184" w:lineRule="exact"/>
              <w:ind w:left="106" w:right="0"/>
              <w:jc w:val="left"/>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（四十五）</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1"/>
              <w:jc w:val="right"/>
              <w:rPr>
                <w:rFonts w:ascii="Times New Roman" w:hAnsi="Times New Roman" w:cs="Times New Roman" w:eastAsia="Times New Roman" w:hint="default"/>
                <w:sz w:val="18"/>
                <w:szCs w:val="18"/>
              </w:rPr>
            </w:pPr>
            <w:r>
              <w:rPr>
                <w:rFonts w:ascii="Times New Roman"/>
                <w:spacing w:val="-1"/>
                <w:sz w:val="18"/>
              </w:rPr>
              <w:t>70,975,087.21</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1"/>
              <w:jc w:val="right"/>
              <w:rPr>
                <w:rFonts w:ascii="Times New Roman" w:hAnsi="Times New Roman" w:cs="Times New Roman" w:eastAsia="Times New Roman" w:hint="default"/>
                <w:sz w:val="18"/>
                <w:szCs w:val="18"/>
              </w:rPr>
            </w:pPr>
            <w:r>
              <w:rPr>
                <w:rFonts w:ascii="Times New Roman"/>
                <w:spacing w:val="-1"/>
                <w:sz w:val="18"/>
              </w:rPr>
              <w:t>9,991,751.64</w:t>
            </w:r>
          </w:p>
        </w:tc>
      </w:tr>
      <w:tr>
        <w:trPr>
          <w:trHeight w:val="541"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16"/>
              <w:ind w:left="22" w:right="201"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持有至到期投资重分类为可供出售金融资 产损益</w:t>
            </w:r>
          </w:p>
        </w:tc>
        <w:tc>
          <w:tcPr>
            <w:tcW w:w="1417" w:type="dxa"/>
            <w:tcBorders>
              <w:top w:val="single" w:sz="4" w:space="0" w:color="000000"/>
              <w:left w:val="single" w:sz="13" w:space="0" w:color="D2D2D2"/>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28"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1" w:lineRule="exact"/>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现金流量套期损益的有效部分</w:t>
            </w:r>
          </w:p>
        </w:tc>
        <w:tc>
          <w:tcPr>
            <w:tcW w:w="1417" w:type="dxa"/>
            <w:tcBorders>
              <w:top w:val="single" w:sz="4" w:space="0" w:color="000000"/>
              <w:left w:val="single" w:sz="13" w:space="0" w:color="D2D2D2"/>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外币财务报表折算差额</w:t>
            </w:r>
          </w:p>
        </w:tc>
        <w:tc>
          <w:tcPr>
            <w:tcW w:w="1417" w:type="dxa"/>
            <w:tcBorders>
              <w:top w:val="single" w:sz="4" w:space="0" w:color="000000"/>
              <w:left w:val="single" w:sz="13" w:space="0" w:color="D2D2D2"/>
              <w:bottom w:val="single" w:sz="4" w:space="0" w:color="000000"/>
              <w:right w:val="single" w:sz="4" w:space="0" w:color="000000"/>
            </w:tcBorders>
          </w:tcPr>
          <w:p>
            <w:pPr>
              <w:pStyle w:val="TableParagraph"/>
              <w:spacing w:line="206" w:lineRule="exact"/>
              <w:ind w:left="106" w:right="0"/>
              <w:jc w:val="left"/>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（四十五）</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18"/>
                <w:szCs w:val="18"/>
              </w:rPr>
            </w:pPr>
            <w:r>
              <w:rPr>
                <w:rFonts w:ascii="Times New Roman"/>
                <w:spacing w:val="-1"/>
                <w:sz w:val="18"/>
              </w:rPr>
              <w:t>-8,666,371.76</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18"/>
                <w:szCs w:val="18"/>
              </w:rPr>
            </w:pPr>
            <w:r>
              <w:rPr>
                <w:rFonts w:ascii="Times New Roman"/>
                <w:spacing w:val="-1"/>
                <w:sz w:val="18"/>
              </w:rPr>
              <w:t>5,583,006.94</w:t>
            </w:r>
          </w:p>
        </w:tc>
      </w:tr>
      <w:tr>
        <w:trPr>
          <w:trHeight w:val="350"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1417" w:type="dxa"/>
            <w:tcBorders>
              <w:top w:val="single" w:sz="4" w:space="0" w:color="000000"/>
              <w:left w:val="single" w:sz="13" w:space="0" w:color="D2D2D2"/>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02" w:right="0"/>
              <w:jc w:val="left"/>
              <w:rPr>
                <w:rFonts w:ascii="宋体" w:hAnsi="宋体" w:cs="宋体" w:eastAsia="宋体" w:hint="default"/>
                <w:sz w:val="18"/>
                <w:szCs w:val="18"/>
              </w:rPr>
            </w:pPr>
            <w:r>
              <w:rPr>
                <w:rFonts w:ascii="宋体" w:hAnsi="宋体" w:cs="宋体" w:eastAsia="宋体" w:hint="default"/>
                <w:sz w:val="18"/>
                <w:szCs w:val="18"/>
              </w:rPr>
              <w:t>归属于少数股东的其他综合收益的税后净额</w:t>
            </w:r>
          </w:p>
        </w:tc>
        <w:tc>
          <w:tcPr>
            <w:tcW w:w="1417" w:type="dxa"/>
            <w:tcBorders>
              <w:top w:val="single" w:sz="4" w:space="0" w:color="000000"/>
              <w:left w:val="single" w:sz="13" w:space="0" w:color="D2D2D2"/>
              <w:bottom w:val="single" w:sz="4" w:space="0" w:color="000000"/>
              <w:right w:val="single" w:sz="4" w:space="0" w:color="000000"/>
            </w:tcBorders>
          </w:tcPr>
          <w:p>
            <w:pPr>
              <w:pStyle w:val="TableParagraph"/>
              <w:spacing w:line="205" w:lineRule="exact"/>
              <w:ind w:left="106" w:right="0"/>
              <w:jc w:val="left"/>
              <w:rPr>
                <w:rFonts w:ascii="宋体" w:hAnsi="宋体" w:cs="宋体" w:eastAsia="宋体" w:hint="default"/>
                <w:sz w:val="18"/>
                <w:szCs w:val="18"/>
              </w:rPr>
            </w:pPr>
            <w:r>
              <w:rPr>
                <w:rFonts w:ascii="宋体" w:hAnsi="宋体" w:cs="宋体" w:eastAsia="宋体" w:hint="default"/>
                <w:sz w:val="18"/>
                <w:szCs w:val="18"/>
              </w:rPr>
              <w:t>七</w:t>
            </w:r>
            <w:r>
              <w:rPr>
                <w:rFonts w:ascii="宋体" w:hAnsi="宋体" w:cs="宋体" w:eastAsia="宋体" w:hint="default"/>
                <w:spacing w:val="-90"/>
                <w:sz w:val="18"/>
                <w:szCs w:val="18"/>
              </w:rPr>
              <w:t>、</w:t>
            </w:r>
            <w:r>
              <w:rPr>
                <w:rFonts w:ascii="宋体" w:hAnsi="宋体" w:cs="宋体" w:eastAsia="宋体" w:hint="default"/>
                <w:sz w:val="18"/>
                <w:szCs w:val="18"/>
              </w:rPr>
              <w:t>（四十五）</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21"/>
              <w:jc w:val="right"/>
              <w:rPr>
                <w:rFonts w:ascii="Times New Roman" w:hAnsi="Times New Roman" w:cs="Times New Roman" w:eastAsia="Times New Roman" w:hint="default"/>
                <w:sz w:val="18"/>
                <w:szCs w:val="18"/>
              </w:rPr>
            </w:pPr>
            <w:r>
              <w:rPr>
                <w:rFonts w:ascii="Times New Roman"/>
                <w:b/>
                <w:spacing w:val="-1"/>
                <w:w w:val="95"/>
                <w:sz w:val="18"/>
              </w:rPr>
              <w:t>-11,065.14</w:t>
            </w:r>
            <w:r>
              <w:rPr>
                <w:rFonts w:ascii="Times New Roman"/>
                <w:spacing w:val="-1"/>
                <w:sz w:val="18"/>
              </w:rPr>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Times New Roman" w:hAnsi="Times New Roman" w:cs="Times New Roman" w:eastAsia="Times New Roman" w:hint="default"/>
                <w:sz w:val="18"/>
                <w:szCs w:val="18"/>
              </w:rPr>
            </w:pPr>
            <w:r>
              <w:rPr>
                <w:rFonts w:ascii="Times New Roman"/>
                <w:spacing w:val="-1"/>
                <w:sz w:val="18"/>
              </w:rPr>
              <w:t>118,691.16</w:t>
            </w:r>
          </w:p>
        </w:tc>
      </w:tr>
      <w:tr>
        <w:trPr>
          <w:trHeight w:val="350"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2" w:right="0"/>
              <w:jc w:val="left"/>
              <w:rPr>
                <w:rFonts w:ascii="宋体" w:hAnsi="宋体" w:cs="宋体" w:eastAsia="宋体" w:hint="default"/>
                <w:sz w:val="18"/>
                <w:szCs w:val="18"/>
              </w:rPr>
            </w:pPr>
            <w:r>
              <w:rPr>
                <w:rFonts w:ascii="宋体" w:hAnsi="宋体" w:cs="宋体" w:eastAsia="宋体" w:hint="default"/>
                <w:b/>
                <w:bCs/>
                <w:sz w:val="18"/>
                <w:szCs w:val="18"/>
              </w:rPr>
              <w:t>七、综合收益总额</w:t>
            </w:r>
            <w:r>
              <w:rPr>
                <w:rFonts w:ascii="宋体" w:hAnsi="宋体" w:cs="宋体" w:eastAsia="宋体" w:hint="default"/>
                <w:sz w:val="18"/>
                <w:szCs w:val="18"/>
              </w:rPr>
            </w:r>
          </w:p>
        </w:tc>
        <w:tc>
          <w:tcPr>
            <w:tcW w:w="1417" w:type="dxa"/>
            <w:tcBorders>
              <w:top w:val="single" w:sz="4" w:space="0" w:color="000000"/>
              <w:left w:val="single" w:sz="13" w:space="0" w:color="D2D2D2"/>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21"/>
              <w:jc w:val="right"/>
              <w:rPr>
                <w:rFonts w:ascii="Times New Roman" w:hAnsi="Times New Roman" w:cs="Times New Roman" w:eastAsia="Times New Roman" w:hint="default"/>
                <w:sz w:val="18"/>
                <w:szCs w:val="18"/>
              </w:rPr>
            </w:pPr>
            <w:r>
              <w:rPr>
                <w:rFonts w:ascii="Times New Roman"/>
                <w:b/>
                <w:spacing w:val="-1"/>
                <w:sz w:val="18"/>
              </w:rPr>
              <w:t>341,031,168.03</w:t>
            </w:r>
            <w:r>
              <w:rPr>
                <w:rFonts w:ascii="Times New Roman"/>
                <w:spacing w:val="-1"/>
                <w:sz w:val="18"/>
              </w:rPr>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21"/>
              <w:jc w:val="right"/>
              <w:rPr>
                <w:rFonts w:ascii="Times New Roman" w:hAnsi="Times New Roman" w:cs="Times New Roman" w:eastAsia="Times New Roman" w:hint="default"/>
                <w:sz w:val="18"/>
                <w:szCs w:val="18"/>
              </w:rPr>
            </w:pPr>
            <w:r>
              <w:rPr>
                <w:rFonts w:ascii="Times New Roman"/>
                <w:b/>
                <w:spacing w:val="-1"/>
                <w:sz w:val="18"/>
              </w:rPr>
              <w:t>348,553,440.30</w:t>
            </w:r>
            <w:r>
              <w:rPr>
                <w:rFonts w:ascii="Times New Roman"/>
                <w:spacing w:val="-1"/>
                <w:sz w:val="18"/>
              </w:rPr>
            </w:r>
          </w:p>
        </w:tc>
      </w:tr>
      <w:tr>
        <w:trPr>
          <w:trHeight w:val="350"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382" w:right="0"/>
              <w:jc w:val="left"/>
              <w:rPr>
                <w:rFonts w:ascii="宋体" w:hAnsi="宋体" w:cs="宋体" w:eastAsia="宋体" w:hint="default"/>
                <w:sz w:val="18"/>
                <w:szCs w:val="18"/>
              </w:rPr>
            </w:pPr>
            <w:r>
              <w:rPr>
                <w:rFonts w:ascii="宋体" w:hAnsi="宋体" w:cs="宋体" w:eastAsia="宋体" w:hint="default"/>
                <w:sz w:val="18"/>
                <w:szCs w:val="18"/>
              </w:rPr>
              <w:t>归属于母公司所有者的综合收益总额</w:t>
            </w:r>
          </w:p>
        </w:tc>
        <w:tc>
          <w:tcPr>
            <w:tcW w:w="1417" w:type="dxa"/>
            <w:tcBorders>
              <w:top w:val="single" w:sz="4" w:space="0" w:color="000000"/>
              <w:left w:val="single" w:sz="13" w:space="0" w:color="D2D2D2"/>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Times New Roman" w:hAnsi="Times New Roman" w:cs="Times New Roman" w:eastAsia="Times New Roman" w:hint="default"/>
                <w:sz w:val="18"/>
                <w:szCs w:val="18"/>
              </w:rPr>
            </w:pPr>
            <w:r>
              <w:rPr>
                <w:rFonts w:ascii="Times New Roman"/>
                <w:spacing w:val="-1"/>
                <w:sz w:val="18"/>
              </w:rPr>
              <w:t>342,195,958.33</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Times New Roman" w:hAnsi="Times New Roman" w:cs="Times New Roman" w:eastAsia="Times New Roman" w:hint="default"/>
                <w:sz w:val="18"/>
                <w:szCs w:val="18"/>
              </w:rPr>
            </w:pPr>
            <w:r>
              <w:rPr>
                <w:rFonts w:ascii="Times New Roman"/>
                <w:spacing w:val="-1"/>
                <w:sz w:val="18"/>
              </w:rPr>
              <w:t>351,681,137.72</w:t>
            </w:r>
          </w:p>
        </w:tc>
      </w:tr>
      <w:tr>
        <w:trPr>
          <w:trHeight w:val="350"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382" w:right="0"/>
              <w:jc w:val="left"/>
              <w:rPr>
                <w:rFonts w:ascii="宋体" w:hAnsi="宋体" w:cs="宋体" w:eastAsia="宋体" w:hint="default"/>
                <w:sz w:val="18"/>
                <w:szCs w:val="18"/>
              </w:rPr>
            </w:pPr>
            <w:r>
              <w:rPr>
                <w:rFonts w:ascii="宋体" w:hAnsi="宋体" w:cs="宋体" w:eastAsia="宋体" w:hint="default"/>
                <w:sz w:val="18"/>
                <w:szCs w:val="18"/>
              </w:rPr>
              <w:t>归属于少数股东的综合收益总额</w:t>
            </w:r>
          </w:p>
        </w:tc>
        <w:tc>
          <w:tcPr>
            <w:tcW w:w="1417" w:type="dxa"/>
            <w:tcBorders>
              <w:top w:val="single" w:sz="4" w:space="0" w:color="000000"/>
              <w:left w:val="single" w:sz="13" w:space="0" w:color="D2D2D2"/>
              <w:bottom w:val="single" w:sz="4" w:space="0" w:color="000000"/>
              <w:right w:val="single" w:sz="4" w:space="0" w:color="000000"/>
            </w:tcBorders>
          </w:tcPr>
          <w:p>
            <w:pPr/>
          </w:p>
        </w:tc>
        <w:tc>
          <w:tcPr>
            <w:tcW w:w="1985" w:type="dxa"/>
            <w:tcBorders>
              <w:top w:val="single" w:sz="4" w:space="0" w:color="000000"/>
              <w:left w:val="single" w:sz="4" w:space="0" w:color="000000"/>
              <w:bottom w:val="single" w:sz="27" w:space="0" w:color="D2D2D2"/>
              <w:right w:val="single" w:sz="4" w:space="0" w:color="000000"/>
            </w:tcBorders>
          </w:tcPr>
          <w:p>
            <w:pPr>
              <w:pStyle w:val="TableParagraph"/>
              <w:spacing w:line="240" w:lineRule="auto" w:before="51"/>
              <w:ind w:right="21"/>
              <w:jc w:val="right"/>
              <w:rPr>
                <w:rFonts w:ascii="Times New Roman" w:hAnsi="Times New Roman" w:cs="Times New Roman" w:eastAsia="Times New Roman" w:hint="default"/>
                <w:sz w:val="18"/>
                <w:szCs w:val="18"/>
              </w:rPr>
            </w:pPr>
            <w:r>
              <w:rPr>
                <w:rFonts w:ascii="Times New Roman"/>
                <w:spacing w:val="-1"/>
                <w:sz w:val="18"/>
              </w:rPr>
              <w:t>-1,164,790.30</w:t>
            </w:r>
          </w:p>
        </w:tc>
        <w:tc>
          <w:tcPr>
            <w:tcW w:w="2268" w:type="dxa"/>
            <w:tcBorders>
              <w:top w:val="single" w:sz="4" w:space="0" w:color="000000"/>
              <w:left w:val="single" w:sz="4" w:space="0" w:color="000000"/>
              <w:bottom w:val="single" w:sz="27" w:space="0" w:color="D2D2D2"/>
              <w:right w:val="single" w:sz="4" w:space="0" w:color="000000"/>
            </w:tcBorders>
          </w:tcPr>
          <w:p>
            <w:pPr>
              <w:pStyle w:val="TableParagraph"/>
              <w:spacing w:line="240" w:lineRule="auto" w:before="51"/>
              <w:ind w:right="21"/>
              <w:jc w:val="right"/>
              <w:rPr>
                <w:rFonts w:ascii="Times New Roman" w:hAnsi="Times New Roman" w:cs="Times New Roman" w:eastAsia="Times New Roman" w:hint="default"/>
                <w:sz w:val="18"/>
                <w:szCs w:val="18"/>
              </w:rPr>
            </w:pPr>
            <w:r>
              <w:rPr>
                <w:rFonts w:ascii="Times New Roman"/>
                <w:spacing w:val="-1"/>
                <w:sz w:val="18"/>
              </w:rPr>
              <w:t>-3,127,697.42</w:t>
            </w:r>
          </w:p>
        </w:tc>
      </w:tr>
      <w:tr>
        <w:trPr>
          <w:trHeight w:val="289"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2" w:right="0"/>
              <w:jc w:val="left"/>
              <w:rPr>
                <w:rFonts w:ascii="宋体" w:hAnsi="宋体" w:cs="宋体" w:eastAsia="宋体" w:hint="default"/>
                <w:sz w:val="18"/>
                <w:szCs w:val="18"/>
              </w:rPr>
            </w:pPr>
            <w:r>
              <w:rPr>
                <w:rFonts w:ascii="宋体" w:hAnsi="宋体" w:cs="宋体" w:eastAsia="宋体" w:hint="default"/>
                <w:b/>
                <w:bCs/>
                <w:sz w:val="18"/>
                <w:szCs w:val="18"/>
              </w:rPr>
              <w:t>八、每股收益：</w:t>
            </w:r>
            <w:r>
              <w:rPr>
                <w:rFonts w:ascii="宋体" w:hAnsi="宋体" w:cs="宋体" w:eastAsia="宋体" w:hint="default"/>
                <w:sz w:val="18"/>
                <w:szCs w:val="18"/>
              </w:rPr>
            </w:r>
          </w:p>
        </w:tc>
        <w:tc>
          <w:tcPr>
            <w:tcW w:w="141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26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12"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4"/>
              <w:ind w:left="202"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1417" w:type="dxa"/>
            <w:tcBorders>
              <w:top w:val="single" w:sz="45" w:space="0" w:color="D2D2D2"/>
              <w:left w:val="single" w:sz="13" w:space="0" w:color="D2D2D2"/>
              <w:bottom w:val="single" w:sz="4" w:space="0" w:color="000000"/>
              <w:right w:val="single" w:sz="4" w:space="0" w:color="000000"/>
            </w:tcBorders>
          </w:tcPr>
          <w:p>
            <w:pPr/>
          </w:p>
        </w:tc>
        <w:tc>
          <w:tcPr>
            <w:tcW w:w="1985" w:type="dxa"/>
            <w:tcBorders>
              <w:top w:val="single" w:sz="23" w:space="0" w:color="D2D2D2"/>
              <w:left w:val="single" w:sz="4" w:space="0" w:color="000000"/>
              <w:bottom w:val="single" w:sz="4" w:space="0" w:color="000000"/>
              <w:right w:val="single" w:sz="4" w:space="0" w:color="000000"/>
            </w:tcBorders>
          </w:tcPr>
          <w:p>
            <w:pPr>
              <w:pStyle w:val="TableParagraph"/>
              <w:spacing w:line="240" w:lineRule="auto" w:before="89"/>
              <w:ind w:right="21"/>
              <w:jc w:val="right"/>
              <w:rPr>
                <w:rFonts w:ascii="Times New Roman" w:hAnsi="Times New Roman" w:cs="Times New Roman" w:eastAsia="Times New Roman" w:hint="default"/>
                <w:sz w:val="18"/>
                <w:szCs w:val="18"/>
              </w:rPr>
            </w:pPr>
            <w:r>
              <w:rPr>
                <w:rFonts w:ascii="Times New Roman"/>
                <w:sz w:val="18"/>
              </w:rPr>
              <w:t>0.4612</w:t>
            </w:r>
          </w:p>
        </w:tc>
        <w:tc>
          <w:tcPr>
            <w:tcW w:w="2268" w:type="dxa"/>
            <w:tcBorders>
              <w:top w:val="single" w:sz="23" w:space="0" w:color="D2D2D2"/>
              <w:left w:val="single" w:sz="4" w:space="0" w:color="000000"/>
              <w:bottom w:val="single" w:sz="4" w:space="0" w:color="000000"/>
              <w:right w:val="single" w:sz="4" w:space="0" w:color="000000"/>
            </w:tcBorders>
          </w:tcPr>
          <w:p>
            <w:pPr>
              <w:pStyle w:val="TableParagraph"/>
              <w:spacing w:line="240" w:lineRule="auto" w:before="89"/>
              <w:ind w:right="21"/>
              <w:jc w:val="right"/>
              <w:rPr>
                <w:rFonts w:ascii="Times New Roman" w:hAnsi="Times New Roman" w:cs="Times New Roman" w:eastAsia="Times New Roman" w:hint="default"/>
                <w:sz w:val="18"/>
                <w:szCs w:val="18"/>
              </w:rPr>
            </w:pPr>
            <w:r>
              <w:rPr>
                <w:rFonts w:ascii="Times New Roman"/>
                <w:sz w:val="18"/>
              </w:rPr>
              <w:t>0.5539</w:t>
            </w:r>
          </w:p>
        </w:tc>
      </w:tr>
      <w:tr>
        <w:trPr>
          <w:trHeight w:val="351" w:hRule="exact"/>
        </w:trPr>
        <w:tc>
          <w:tcPr>
            <w:tcW w:w="3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02"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1417" w:type="dxa"/>
            <w:tcBorders>
              <w:top w:val="single" w:sz="4" w:space="0" w:color="000000"/>
              <w:left w:val="single" w:sz="13" w:space="0" w:color="D2D2D2"/>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18"/>
                <w:szCs w:val="18"/>
              </w:rPr>
            </w:pPr>
            <w:r>
              <w:rPr>
                <w:rFonts w:ascii="Times New Roman"/>
                <w:sz w:val="18"/>
              </w:rPr>
              <w:t>0.4612</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18"/>
                <w:szCs w:val="18"/>
              </w:rPr>
            </w:pPr>
            <w:r>
              <w:rPr>
                <w:rFonts w:ascii="Times New Roman"/>
                <w:sz w:val="18"/>
              </w:rPr>
              <w:t>0.5539</w:t>
            </w:r>
          </w:p>
        </w:tc>
      </w:tr>
    </w:tbl>
    <w:p>
      <w:pPr>
        <w:tabs>
          <w:tab w:pos="3556" w:val="left" w:leader="none"/>
          <w:tab w:pos="7243" w:val="left" w:leader="none"/>
        </w:tabs>
        <w:spacing w:before="89"/>
        <w:ind w:left="154" w:right="1130" w:firstLine="0"/>
        <w:jc w:val="left"/>
        <w:rPr>
          <w:rFonts w:ascii="宋体" w:hAnsi="宋体" w:cs="宋体" w:eastAsia="宋体" w:hint="default"/>
          <w:sz w:val="18"/>
          <w:szCs w:val="18"/>
        </w:rPr>
      </w:pPr>
      <w:r>
        <w:rPr>
          <w:rFonts w:ascii="宋体" w:hAnsi="宋体" w:cs="宋体" w:eastAsia="宋体" w:hint="default"/>
          <w:b/>
          <w:bCs/>
          <w:w w:val="95"/>
          <w:sz w:val="18"/>
          <w:szCs w:val="18"/>
        </w:rPr>
        <w:t>法定代表人：赵伟国</w:t>
        <w:tab/>
        <w:t>主管会计工作负责人：杨秋平</w:t>
        <w:tab/>
      </w:r>
      <w:r>
        <w:rPr>
          <w:rFonts w:ascii="宋体" w:hAnsi="宋体" w:cs="宋体" w:eastAsia="宋体" w:hint="default"/>
          <w:b/>
          <w:bCs/>
          <w:sz w:val="18"/>
          <w:szCs w:val="18"/>
        </w:rPr>
        <w:t>会计机构负责人：张典洪</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1"/>
        <w:rPr>
          <w:rFonts w:ascii="宋体" w:hAnsi="宋体" w:cs="宋体" w:eastAsia="宋体" w:hint="default"/>
          <w:b/>
          <w:bCs/>
          <w:sz w:val="23"/>
          <w:szCs w:val="23"/>
        </w:rPr>
      </w:pPr>
    </w:p>
    <w:p>
      <w:pPr>
        <w:pStyle w:val="Heading5"/>
        <w:spacing w:line="240" w:lineRule="auto"/>
        <w:ind w:left="153" w:right="1130"/>
        <w:jc w:val="left"/>
        <w:rPr>
          <w:b w:val="0"/>
          <w:bCs w:val="0"/>
        </w:rPr>
      </w:pPr>
      <w:bookmarkStart w:name="4、母公司利润表" w:id="160"/>
      <w:bookmarkEnd w:id="160"/>
      <w:r>
        <w:rPr>
          <w:b w:val="0"/>
          <w:bCs w:val="0"/>
        </w:rPr>
      </w:r>
      <w:r>
        <w:rPr>
          <w:rFonts w:ascii="Times New Roman" w:hAnsi="Times New Roman" w:cs="Times New Roman" w:eastAsia="Times New Roman" w:hint="default"/>
        </w:rPr>
        <w:t>4</w:t>
      </w:r>
      <w:r>
        <w:rPr/>
        <w:t>、母公司利润表</w:t>
      </w:r>
      <w:r>
        <w:rPr>
          <w:b w:val="0"/>
          <w:bCs w:val="0"/>
        </w:rPr>
      </w:r>
    </w:p>
    <w:p>
      <w:pPr>
        <w:spacing w:line="240" w:lineRule="auto" w:before="0"/>
        <w:rPr>
          <w:rFonts w:ascii="宋体" w:hAnsi="宋体" w:cs="宋体" w:eastAsia="宋体" w:hint="default"/>
          <w:b/>
          <w:bCs/>
          <w:sz w:val="22"/>
          <w:szCs w:val="22"/>
        </w:rPr>
      </w:pPr>
    </w:p>
    <w:p>
      <w:pPr>
        <w:tabs>
          <w:tab w:pos="4407" w:val="left" w:leader="none"/>
          <w:tab w:pos="7385" w:val="left" w:leader="none"/>
        </w:tabs>
        <w:spacing w:before="0"/>
        <w:ind w:left="306" w:right="1130" w:firstLine="0"/>
        <w:jc w:val="left"/>
        <w:rPr>
          <w:rFonts w:ascii="宋体" w:hAnsi="宋体" w:cs="宋体" w:eastAsia="宋体" w:hint="default"/>
          <w:sz w:val="18"/>
          <w:szCs w:val="18"/>
        </w:rPr>
      </w:pPr>
      <w:r>
        <w:rPr>
          <w:rFonts w:ascii="宋体" w:hAnsi="宋体" w:cs="宋体" w:eastAsia="宋体" w:hint="default"/>
          <w:b/>
          <w:bCs/>
          <w:w w:val="95"/>
          <w:sz w:val="18"/>
          <w:szCs w:val="18"/>
        </w:rPr>
        <w:t>编制单位：紫光国芯股份有限公司</w:t>
        <w:tab/>
      </w:r>
      <w:r>
        <w:rPr>
          <w:rFonts w:ascii="Times New Roman" w:hAnsi="Times New Roman" w:cs="Times New Roman" w:eastAsia="Times New Roman" w:hint="default"/>
          <w:b/>
          <w:bCs/>
          <w:sz w:val="18"/>
          <w:szCs w:val="18"/>
        </w:rPr>
        <w:t>2017</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年</w:t>
      </w:r>
      <w:r>
        <w:rPr>
          <w:rFonts w:ascii="宋体" w:hAnsi="宋体" w:cs="宋体" w:eastAsia="宋体" w:hint="default"/>
          <w:b/>
          <w:bCs/>
          <w:spacing w:val="-46"/>
          <w:sz w:val="18"/>
          <w:szCs w:val="18"/>
        </w:rPr>
        <w:t> </w:t>
      </w:r>
      <w:r>
        <w:rPr>
          <w:rFonts w:ascii="Times New Roman" w:hAnsi="Times New Roman" w:cs="Times New Roman" w:eastAsia="Times New Roman" w:hint="default"/>
          <w:b/>
          <w:bCs/>
          <w:sz w:val="18"/>
          <w:szCs w:val="18"/>
        </w:rPr>
        <w:t>1-12</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月</w:t>
        <w:tab/>
        <w:t>单位：元币种：人民币</w:t>
      </w:r>
      <w:r>
        <w:rPr>
          <w:rFonts w:ascii="宋体" w:hAnsi="宋体" w:cs="宋体" w:eastAsia="宋体" w:hint="default"/>
          <w:sz w:val="18"/>
          <w:szCs w:val="18"/>
        </w:rPr>
      </w:r>
    </w:p>
    <w:p>
      <w:pPr>
        <w:spacing w:line="240" w:lineRule="auto" w:before="10"/>
        <w:rPr>
          <w:rFonts w:ascii="宋体" w:hAnsi="宋体" w:cs="宋体" w:eastAsia="宋体" w:hint="default"/>
          <w:b/>
          <w:bCs/>
          <w:sz w:val="11"/>
          <w:szCs w:val="11"/>
        </w:rPr>
      </w:pPr>
    </w:p>
    <w:tbl>
      <w:tblPr>
        <w:tblW w:w="0" w:type="auto"/>
        <w:jc w:val="left"/>
        <w:tblInd w:w="149" w:type="dxa"/>
        <w:tblLayout w:type="fixed"/>
        <w:tblCellMar>
          <w:top w:w="0" w:type="dxa"/>
          <w:left w:w="0" w:type="dxa"/>
          <w:bottom w:w="0" w:type="dxa"/>
          <w:right w:w="0" w:type="dxa"/>
        </w:tblCellMar>
        <w:tblLook w:val="01E0"/>
      </w:tblPr>
      <w:tblGrid>
        <w:gridCol w:w="4254"/>
        <w:gridCol w:w="1134"/>
        <w:gridCol w:w="2056"/>
        <w:gridCol w:w="2056"/>
      </w:tblGrid>
      <w:tr>
        <w:trPr>
          <w:trHeight w:val="283"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25" w:lineRule="exact"/>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25" w:lineRule="exact"/>
              <w:ind w:right="1"/>
              <w:jc w:val="center"/>
              <w:rPr>
                <w:rFonts w:ascii="宋体" w:hAnsi="宋体" w:cs="宋体" w:eastAsia="宋体" w:hint="default"/>
                <w:sz w:val="18"/>
                <w:szCs w:val="18"/>
              </w:rPr>
            </w:pPr>
            <w:r>
              <w:rPr>
                <w:rFonts w:ascii="宋体" w:hAnsi="宋体" w:cs="宋体" w:eastAsia="宋体" w:hint="default"/>
                <w:b/>
                <w:bCs/>
                <w:sz w:val="18"/>
                <w:szCs w:val="18"/>
              </w:rPr>
              <w:t>附注</w:t>
            </w:r>
            <w:r>
              <w:rPr>
                <w:rFonts w:ascii="宋体" w:hAnsi="宋体" w:cs="宋体" w:eastAsia="宋体" w:hint="default"/>
                <w:sz w:val="18"/>
                <w:szCs w:val="18"/>
              </w:rPr>
            </w:r>
          </w:p>
        </w:tc>
        <w:tc>
          <w:tcPr>
            <w:tcW w:w="20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25" w:lineRule="exact"/>
              <w:ind w:left="572"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0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25" w:lineRule="exact"/>
              <w:ind w:left="572"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42"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9"/>
              <w:ind w:left="22" w:right="0"/>
              <w:jc w:val="left"/>
              <w:rPr>
                <w:rFonts w:ascii="宋体" w:hAnsi="宋体" w:cs="宋体" w:eastAsia="宋体" w:hint="default"/>
                <w:sz w:val="18"/>
                <w:szCs w:val="18"/>
              </w:rPr>
            </w:pPr>
            <w:r>
              <w:rPr>
                <w:rFonts w:ascii="宋体" w:hAnsi="宋体" w:cs="宋体" w:eastAsia="宋体" w:hint="default"/>
                <w:b/>
                <w:bCs/>
                <w:sz w:val="18"/>
                <w:szCs w:val="18"/>
              </w:rPr>
              <w:t>一、营业收入</w:t>
            </w:r>
            <w:r>
              <w:rPr>
                <w:rFonts w:ascii="宋体" w:hAnsi="宋体" w:cs="宋体" w:eastAsia="宋体" w:hint="default"/>
                <w:sz w:val="18"/>
                <w:szCs w:val="18"/>
              </w:rPr>
            </w:r>
          </w:p>
        </w:tc>
        <w:tc>
          <w:tcPr>
            <w:tcW w:w="1134" w:type="dxa"/>
            <w:tcBorders>
              <w:top w:val="single" w:sz="20" w:space="0" w:color="D2D2D2"/>
              <w:left w:val="single" w:sz="13" w:space="0" w:color="D2D2D2"/>
              <w:bottom w:val="single" w:sz="4" w:space="0" w:color="000000"/>
              <w:right w:val="single" w:sz="4" w:space="0" w:color="000000"/>
            </w:tcBorders>
          </w:tcPr>
          <w:p>
            <w:pPr>
              <w:pStyle w:val="TableParagraph"/>
              <w:spacing w:line="240" w:lineRule="auto" w:before="9"/>
              <w:ind w:right="11"/>
              <w:jc w:val="center"/>
              <w:rPr>
                <w:rFonts w:ascii="宋体" w:hAnsi="宋体" w:cs="宋体" w:eastAsia="宋体" w:hint="default"/>
                <w:sz w:val="18"/>
                <w:szCs w:val="18"/>
              </w:rPr>
            </w:pPr>
            <w:r>
              <w:rPr>
                <w:rFonts w:ascii="宋体" w:hAnsi="宋体" w:cs="宋体" w:eastAsia="宋体" w:hint="default"/>
                <w:sz w:val="18"/>
                <w:szCs w:val="18"/>
              </w:rPr>
              <w:t>十六</w:t>
            </w:r>
            <w:r>
              <w:rPr>
                <w:rFonts w:ascii="宋体" w:hAnsi="宋体" w:cs="宋体" w:eastAsia="宋体" w:hint="default"/>
                <w:spacing w:val="-90"/>
                <w:sz w:val="18"/>
                <w:szCs w:val="18"/>
              </w:rPr>
              <w:t>、</w:t>
            </w:r>
            <w:r>
              <w:rPr>
                <w:rFonts w:ascii="宋体" w:hAnsi="宋体" w:cs="宋体" w:eastAsia="宋体" w:hint="default"/>
                <w:sz w:val="18"/>
                <w:szCs w:val="18"/>
              </w:rPr>
              <w:t>（四）</w:t>
            </w:r>
          </w:p>
        </w:tc>
        <w:tc>
          <w:tcPr>
            <w:tcW w:w="2056" w:type="dxa"/>
            <w:tcBorders>
              <w:top w:val="single" w:sz="20" w:space="0" w:color="D2D2D2"/>
              <w:left w:val="single" w:sz="4" w:space="0" w:color="000000"/>
              <w:bottom w:val="single" w:sz="4" w:space="0" w:color="000000"/>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18"/>
                <w:szCs w:val="18"/>
              </w:rPr>
            </w:pPr>
            <w:r>
              <w:rPr>
                <w:rFonts w:ascii="Times New Roman"/>
                <w:b/>
                <w:spacing w:val="-1"/>
                <w:sz w:val="18"/>
              </w:rPr>
              <w:t>17,801,335.80</w:t>
            </w:r>
            <w:r>
              <w:rPr>
                <w:rFonts w:ascii="Times New Roman"/>
                <w:spacing w:val="-1"/>
                <w:sz w:val="18"/>
              </w:rPr>
            </w:r>
          </w:p>
        </w:tc>
        <w:tc>
          <w:tcPr>
            <w:tcW w:w="2056" w:type="dxa"/>
            <w:tcBorders>
              <w:top w:val="single" w:sz="20" w:space="0" w:color="D2D2D2"/>
              <w:left w:val="single" w:sz="4" w:space="0" w:color="000000"/>
              <w:bottom w:val="single" w:sz="4" w:space="0" w:color="000000"/>
              <w:right w:val="single" w:sz="4" w:space="0" w:color="000000"/>
            </w:tcBorders>
          </w:tcPr>
          <w:p>
            <w:pPr>
              <w:pStyle w:val="TableParagraph"/>
              <w:spacing w:line="240" w:lineRule="auto" w:before="52"/>
              <w:ind w:right="20"/>
              <w:jc w:val="right"/>
              <w:rPr>
                <w:rFonts w:ascii="Times New Roman" w:hAnsi="Times New Roman" w:cs="Times New Roman" w:eastAsia="Times New Roman" w:hint="default"/>
                <w:sz w:val="18"/>
                <w:szCs w:val="18"/>
              </w:rPr>
            </w:pPr>
            <w:r>
              <w:rPr>
                <w:rFonts w:ascii="Times New Roman"/>
                <w:b/>
                <w:spacing w:val="-1"/>
                <w:sz w:val="18"/>
              </w:rPr>
              <w:t>128,763,361.47</w:t>
            </w:r>
            <w:r>
              <w:rPr>
                <w:rFonts w:ascii="Times New Roman"/>
                <w:spacing w:val="-1"/>
                <w:sz w:val="18"/>
              </w:rPr>
            </w:r>
          </w:p>
        </w:tc>
      </w:tr>
      <w:tr>
        <w:trPr>
          <w:trHeight w:val="322"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减：营业成本</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sz w:val="18"/>
                <w:szCs w:val="18"/>
              </w:rPr>
              <w:t>十六</w:t>
            </w:r>
            <w:r>
              <w:rPr>
                <w:rFonts w:ascii="宋体" w:hAnsi="宋体" w:cs="宋体" w:eastAsia="宋体" w:hint="default"/>
                <w:spacing w:val="-90"/>
                <w:sz w:val="18"/>
                <w:szCs w:val="18"/>
              </w:rPr>
              <w:t>、</w:t>
            </w:r>
            <w:r>
              <w:rPr>
                <w:rFonts w:ascii="宋体" w:hAnsi="宋体" w:cs="宋体" w:eastAsia="宋体" w:hint="default"/>
                <w:sz w:val="18"/>
                <w:szCs w:val="18"/>
              </w:rPr>
              <w:t>（四）</w:t>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pacing w:val="-1"/>
                <w:sz w:val="18"/>
              </w:rPr>
              <w:t>17,617,185.10</w:t>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0"/>
              <w:jc w:val="right"/>
              <w:rPr>
                <w:rFonts w:ascii="Times New Roman" w:hAnsi="Times New Roman" w:cs="Times New Roman" w:eastAsia="Times New Roman" w:hint="default"/>
                <w:sz w:val="18"/>
                <w:szCs w:val="18"/>
              </w:rPr>
            </w:pPr>
            <w:r>
              <w:rPr>
                <w:rFonts w:ascii="Times New Roman"/>
                <w:spacing w:val="-1"/>
                <w:sz w:val="18"/>
              </w:rPr>
              <w:t>115,883,206.79</w:t>
            </w:r>
          </w:p>
        </w:tc>
      </w:tr>
      <w:tr>
        <w:trPr>
          <w:trHeight w:val="323"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743" w:right="0"/>
              <w:jc w:val="left"/>
              <w:rPr>
                <w:rFonts w:ascii="宋体" w:hAnsi="宋体" w:cs="宋体" w:eastAsia="宋体" w:hint="default"/>
                <w:sz w:val="18"/>
                <w:szCs w:val="18"/>
              </w:rPr>
            </w:pPr>
            <w:r>
              <w:rPr>
                <w:rFonts w:ascii="宋体" w:hAnsi="宋体" w:cs="宋体" w:eastAsia="宋体" w:hint="default"/>
                <w:sz w:val="18"/>
                <w:szCs w:val="18"/>
              </w:rPr>
              <w:t>税金及附加</w:t>
            </w:r>
          </w:p>
        </w:tc>
        <w:tc>
          <w:tcPr>
            <w:tcW w:w="1134"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347,225.12</w:t>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1,913,149.21</w:t>
            </w:r>
          </w:p>
        </w:tc>
      </w:tr>
      <w:tr>
        <w:trPr>
          <w:trHeight w:val="322"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74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134"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z w:val="18"/>
              </w:rPr>
              <w:t>52,102.54</w:t>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0"/>
              <w:jc w:val="right"/>
              <w:rPr>
                <w:rFonts w:ascii="Times New Roman" w:hAnsi="Times New Roman" w:cs="Times New Roman" w:eastAsia="Times New Roman" w:hint="default"/>
                <w:sz w:val="18"/>
                <w:szCs w:val="18"/>
              </w:rPr>
            </w:pPr>
            <w:r>
              <w:rPr>
                <w:rFonts w:ascii="Times New Roman"/>
                <w:sz w:val="18"/>
              </w:rPr>
              <w:t>999,524.96</w:t>
            </w:r>
          </w:p>
        </w:tc>
      </w:tr>
      <w:tr>
        <w:trPr>
          <w:trHeight w:val="322"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74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134"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pacing w:val="-1"/>
                <w:sz w:val="18"/>
              </w:rPr>
              <w:t>11,391,666.91</w:t>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0"/>
              <w:jc w:val="right"/>
              <w:rPr>
                <w:rFonts w:ascii="Times New Roman" w:hAnsi="Times New Roman" w:cs="Times New Roman" w:eastAsia="Times New Roman" w:hint="default"/>
                <w:sz w:val="18"/>
                <w:szCs w:val="18"/>
              </w:rPr>
            </w:pPr>
            <w:r>
              <w:rPr>
                <w:rFonts w:ascii="Times New Roman"/>
                <w:spacing w:val="-1"/>
                <w:sz w:val="18"/>
              </w:rPr>
              <w:t>20,409,827.71</w:t>
            </w:r>
          </w:p>
        </w:tc>
      </w:tr>
      <w:tr>
        <w:trPr>
          <w:trHeight w:val="323"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74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134"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4,085,047.23</w:t>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-8,477,197.87</w:t>
            </w:r>
          </w:p>
        </w:tc>
      </w:tr>
      <w:tr>
        <w:trPr>
          <w:trHeight w:val="322"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743"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1134"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w w:val="95"/>
                <w:sz w:val="18"/>
              </w:rPr>
              <w:t>-572,322.20</w:t>
            </w:r>
            <w:r>
              <w:rPr>
                <w:rFonts w:ascii="Times New Roman"/>
                <w:sz w:val="18"/>
              </w:rPr>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0"/>
              <w:jc w:val="right"/>
              <w:rPr>
                <w:rFonts w:ascii="Times New Roman" w:hAnsi="Times New Roman" w:cs="Times New Roman" w:eastAsia="Times New Roman" w:hint="default"/>
                <w:sz w:val="18"/>
                <w:szCs w:val="18"/>
              </w:rPr>
            </w:pPr>
            <w:r>
              <w:rPr>
                <w:rFonts w:ascii="Times New Roman"/>
                <w:sz w:val="18"/>
              </w:rPr>
              <w:t>717,987.23</w:t>
            </w:r>
          </w:p>
        </w:tc>
      </w:tr>
      <w:tr>
        <w:trPr>
          <w:trHeight w:val="322"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加：公允价值变动收益（损失以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134"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z w:val="18"/>
              </w:rPr>
              <w:t>0.00</w:t>
            </w:r>
          </w:p>
        </w:tc>
      </w:tr>
      <w:tr>
        <w:trPr>
          <w:trHeight w:val="323"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743"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十六</w:t>
            </w:r>
            <w:r>
              <w:rPr>
                <w:rFonts w:ascii="宋体" w:hAnsi="宋体" w:cs="宋体" w:eastAsia="宋体" w:hint="default"/>
                <w:spacing w:val="-90"/>
                <w:sz w:val="18"/>
                <w:szCs w:val="18"/>
              </w:rPr>
              <w:t>、</w:t>
            </w:r>
            <w:r>
              <w:rPr>
                <w:rFonts w:ascii="宋体" w:hAnsi="宋体" w:cs="宋体" w:eastAsia="宋体" w:hint="default"/>
                <w:sz w:val="18"/>
                <w:szCs w:val="18"/>
              </w:rPr>
              <w:t>（五）</w:t>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190,000,000.00</w:t>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130,000,000.00</w:t>
            </w:r>
          </w:p>
        </w:tc>
      </w:tr>
      <w:tr>
        <w:trPr>
          <w:trHeight w:val="322"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743" w:right="0"/>
              <w:jc w:val="left"/>
              <w:rPr>
                <w:rFonts w:ascii="宋体" w:hAnsi="宋体" w:cs="宋体" w:eastAsia="宋体" w:hint="default"/>
                <w:sz w:val="18"/>
                <w:szCs w:val="18"/>
              </w:rPr>
            </w:pPr>
            <w:r>
              <w:rPr>
                <w:rFonts w:ascii="宋体" w:hAnsi="宋体" w:cs="宋体" w:eastAsia="宋体" w:hint="default"/>
                <w:sz w:val="18"/>
                <w:szCs w:val="18"/>
              </w:rPr>
              <w:t>其中：对联营企业和合营企业的投资收益</w:t>
            </w:r>
          </w:p>
        </w:tc>
        <w:tc>
          <w:tcPr>
            <w:tcW w:w="1134"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z w:val="18"/>
              </w:rPr>
              <w:t>0.00</w:t>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z w:val="18"/>
              </w:rPr>
              <w:t>0.00</w:t>
            </w:r>
          </w:p>
        </w:tc>
      </w:tr>
      <w:tr>
        <w:trPr>
          <w:trHeight w:val="322"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22" w:right="0"/>
              <w:jc w:val="left"/>
              <w:rPr>
                <w:rFonts w:ascii="宋体" w:hAnsi="宋体" w:cs="宋体" w:eastAsia="宋体" w:hint="default"/>
                <w:sz w:val="18"/>
                <w:szCs w:val="18"/>
              </w:rPr>
            </w:pPr>
            <w:r>
              <w:rPr>
                <w:rFonts w:ascii="宋体" w:hAnsi="宋体" w:cs="宋体" w:eastAsia="宋体" w:hint="default"/>
                <w:sz w:val="18"/>
                <w:szCs w:val="18"/>
              </w:rPr>
              <w:t>资产处置收益（损失以“－”号填列）</w:t>
            </w:r>
          </w:p>
        </w:tc>
        <w:tc>
          <w:tcPr>
            <w:tcW w:w="1134"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41"/>
              <w:ind w:right="15"/>
              <w:jc w:val="right"/>
              <w:rPr>
                <w:rFonts w:ascii="Arial Narrow" w:hAnsi="Arial Narrow" w:cs="Arial Narrow" w:eastAsia="Arial Narrow" w:hint="default"/>
                <w:sz w:val="20"/>
                <w:szCs w:val="20"/>
              </w:rPr>
            </w:pPr>
            <w:r>
              <w:rPr>
                <w:rFonts w:ascii="Arial Narrow"/>
                <w:spacing w:val="-2"/>
                <w:sz w:val="20"/>
              </w:rPr>
              <w:t>-117,324.19</w:t>
            </w:r>
          </w:p>
        </w:tc>
      </w:tr>
      <w:tr>
        <w:trPr>
          <w:trHeight w:val="323"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134"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z w:val="18"/>
              </w:rPr>
              <w:t>850,000.00</w:t>
            </w:r>
          </w:p>
        </w:tc>
        <w:tc>
          <w:tcPr>
            <w:tcW w:w="2056" w:type="dxa"/>
            <w:tcBorders>
              <w:top w:val="single" w:sz="4" w:space="0" w:color="000000"/>
              <w:left w:val="single" w:sz="4" w:space="0" w:color="000000"/>
              <w:bottom w:val="single" w:sz="4" w:space="0" w:color="000000"/>
              <w:right w:val="single" w:sz="8" w:space="0" w:color="000000"/>
            </w:tcBorders>
          </w:tcPr>
          <w:p>
            <w:pPr/>
          </w:p>
        </w:tc>
      </w:tr>
      <w:tr>
        <w:trPr>
          <w:trHeight w:val="322"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22" w:right="0"/>
              <w:jc w:val="left"/>
              <w:rPr>
                <w:rFonts w:ascii="宋体" w:hAnsi="宋体" w:cs="宋体" w:eastAsia="宋体" w:hint="default"/>
                <w:sz w:val="18"/>
                <w:szCs w:val="18"/>
              </w:rPr>
            </w:pPr>
            <w:r>
              <w:rPr>
                <w:rFonts w:ascii="宋体" w:hAnsi="宋体" w:cs="宋体" w:eastAsia="宋体" w:hint="default"/>
                <w:b/>
                <w:bCs/>
                <w:sz w:val="18"/>
                <w:szCs w:val="18"/>
              </w:rPr>
              <w:t>二、营业利润（亏损以</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号填列）</w:t>
            </w:r>
            <w:r>
              <w:rPr>
                <w:rFonts w:ascii="宋体" w:hAnsi="宋体" w:cs="宋体" w:eastAsia="宋体" w:hint="default"/>
                <w:sz w:val="18"/>
                <w:szCs w:val="18"/>
              </w:rPr>
            </w:r>
          </w:p>
        </w:tc>
        <w:tc>
          <w:tcPr>
            <w:tcW w:w="1134"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Times New Roman" w:hAnsi="Times New Roman" w:cs="Times New Roman" w:eastAsia="Times New Roman" w:hint="default"/>
                <w:sz w:val="18"/>
                <w:szCs w:val="18"/>
              </w:rPr>
            </w:pPr>
            <w:r>
              <w:rPr>
                <w:rFonts w:ascii="Times New Roman"/>
                <w:b/>
                <w:spacing w:val="-1"/>
                <w:sz w:val="18"/>
              </w:rPr>
              <w:t>175,730,431.10</w:t>
            </w:r>
            <w:r>
              <w:rPr>
                <w:rFonts w:ascii="Times New Roman"/>
                <w:spacing w:val="-1"/>
                <w:sz w:val="18"/>
              </w:rPr>
            </w:r>
          </w:p>
        </w:tc>
        <w:tc>
          <w:tcPr>
            <w:tcW w:w="205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51"/>
              <w:ind w:right="15"/>
              <w:jc w:val="right"/>
              <w:rPr>
                <w:rFonts w:ascii="Times New Roman" w:hAnsi="Times New Roman" w:cs="Times New Roman" w:eastAsia="Times New Roman" w:hint="default"/>
                <w:sz w:val="18"/>
                <w:szCs w:val="18"/>
              </w:rPr>
            </w:pPr>
            <w:r>
              <w:rPr>
                <w:rFonts w:ascii="Times New Roman"/>
                <w:b/>
                <w:spacing w:val="-1"/>
                <w:sz w:val="18"/>
              </w:rPr>
              <w:t>127,199,539.25</w:t>
            </w:r>
            <w:r>
              <w:rPr>
                <w:rFonts w:ascii="Times New Roman"/>
                <w:spacing w:val="-1"/>
                <w:sz w:val="18"/>
              </w:rPr>
            </w:r>
          </w:p>
        </w:tc>
      </w:tr>
      <w:tr>
        <w:trPr>
          <w:trHeight w:val="322"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1134"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z w:val="18"/>
              </w:rPr>
              <w:t>5,646.62</w:t>
            </w:r>
          </w:p>
        </w:tc>
        <w:tc>
          <w:tcPr>
            <w:tcW w:w="205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48"/>
              <w:ind w:right="15"/>
              <w:jc w:val="right"/>
              <w:rPr>
                <w:rFonts w:ascii="Times New Roman" w:hAnsi="Times New Roman" w:cs="Times New Roman" w:eastAsia="Times New Roman" w:hint="default"/>
                <w:sz w:val="18"/>
                <w:szCs w:val="18"/>
              </w:rPr>
            </w:pPr>
            <w:r>
              <w:rPr>
                <w:rFonts w:ascii="Times New Roman"/>
                <w:spacing w:val="-1"/>
                <w:sz w:val="18"/>
              </w:rPr>
              <w:t>2,360,866.35</w:t>
            </w:r>
          </w:p>
        </w:tc>
      </w:tr>
      <w:tr>
        <w:trPr>
          <w:trHeight w:val="323"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82"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1134"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9,450.64</w:t>
            </w:r>
          </w:p>
        </w:tc>
        <w:tc>
          <w:tcPr>
            <w:tcW w:w="205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49"/>
              <w:ind w:right="15"/>
              <w:jc w:val="right"/>
              <w:rPr>
                <w:rFonts w:ascii="Times New Roman" w:hAnsi="Times New Roman" w:cs="Times New Roman" w:eastAsia="Times New Roman" w:hint="default"/>
                <w:sz w:val="18"/>
                <w:szCs w:val="18"/>
              </w:rPr>
            </w:pPr>
            <w:r>
              <w:rPr>
                <w:rFonts w:ascii="Times New Roman"/>
                <w:sz w:val="18"/>
              </w:rPr>
              <w:t>2,031.19</w:t>
            </w:r>
          </w:p>
        </w:tc>
      </w:tr>
      <w:tr>
        <w:trPr>
          <w:trHeight w:val="322"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22" w:right="0"/>
              <w:jc w:val="left"/>
              <w:rPr>
                <w:rFonts w:ascii="宋体" w:hAnsi="宋体" w:cs="宋体" w:eastAsia="宋体" w:hint="default"/>
                <w:sz w:val="18"/>
                <w:szCs w:val="18"/>
              </w:rPr>
            </w:pPr>
            <w:r>
              <w:rPr>
                <w:rFonts w:ascii="宋体" w:hAnsi="宋体" w:cs="宋体" w:eastAsia="宋体" w:hint="default"/>
                <w:b/>
                <w:bCs/>
                <w:sz w:val="18"/>
                <w:szCs w:val="18"/>
              </w:rPr>
              <w:t>三、利润总额（亏损总额以</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号填列）</w:t>
            </w:r>
            <w:r>
              <w:rPr>
                <w:rFonts w:ascii="宋体" w:hAnsi="宋体" w:cs="宋体" w:eastAsia="宋体" w:hint="default"/>
                <w:sz w:val="18"/>
                <w:szCs w:val="18"/>
              </w:rPr>
            </w:r>
          </w:p>
        </w:tc>
        <w:tc>
          <w:tcPr>
            <w:tcW w:w="1134"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Times New Roman" w:hAnsi="Times New Roman" w:cs="Times New Roman" w:eastAsia="Times New Roman" w:hint="default"/>
                <w:sz w:val="18"/>
                <w:szCs w:val="18"/>
              </w:rPr>
            </w:pPr>
            <w:r>
              <w:rPr>
                <w:rFonts w:ascii="Times New Roman"/>
                <w:b/>
                <w:spacing w:val="-1"/>
                <w:sz w:val="18"/>
              </w:rPr>
              <w:t>175,726,627.08</w:t>
            </w:r>
            <w:r>
              <w:rPr>
                <w:rFonts w:ascii="Times New Roman"/>
                <w:spacing w:val="-1"/>
                <w:sz w:val="18"/>
              </w:rPr>
            </w:r>
          </w:p>
        </w:tc>
        <w:tc>
          <w:tcPr>
            <w:tcW w:w="205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51"/>
              <w:ind w:right="15"/>
              <w:jc w:val="right"/>
              <w:rPr>
                <w:rFonts w:ascii="Times New Roman" w:hAnsi="Times New Roman" w:cs="Times New Roman" w:eastAsia="Times New Roman" w:hint="default"/>
                <w:sz w:val="18"/>
                <w:szCs w:val="18"/>
              </w:rPr>
            </w:pPr>
            <w:r>
              <w:rPr>
                <w:rFonts w:ascii="Times New Roman"/>
                <w:b/>
                <w:spacing w:val="-1"/>
                <w:sz w:val="18"/>
              </w:rPr>
              <w:t>129,558,374.41</w:t>
            </w:r>
            <w:r>
              <w:rPr>
                <w:rFonts w:ascii="Times New Roman"/>
                <w:spacing w:val="-1"/>
                <w:sz w:val="18"/>
              </w:rPr>
            </w:r>
          </w:p>
        </w:tc>
      </w:tr>
      <w:tr>
        <w:trPr>
          <w:trHeight w:val="322"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1134"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pacing w:val="-1"/>
                <w:sz w:val="18"/>
              </w:rPr>
              <w:t>1,505,158.66</w:t>
            </w:r>
          </w:p>
        </w:tc>
        <w:tc>
          <w:tcPr>
            <w:tcW w:w="205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48"/>
              <w:ind w:right="15"/>
              <w:jc w:val="right"/>
              <w:rPr>
                <w:rFonts w:ascii="Times New Roman" w:hAnsi="Times New Roman" w:cs="Times New Roman" w:eastAsia="Times New Roman" w:hint="default"/>
                <w:sz w:val="18"/>
                <w:szCs w:val="18"/>
              </w:rPr>
            </w:pPr>
            <w:r>
              <w:rPr>
                <w:rFonts w:ascii="Times New Roman"/>
                <w:sz w:val="18"/>
              </w:rPr>
              <w:t>26,099.88</w:t>
            </w:r>
          </w:p>
        </w:tc>
      </w:tr>
      <w:tr>
        <w:trPr>
          <w:trHeight w:val="323"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b/>
                <w:bCs/>
                <w:sz w:val="18"/>
                <w:szCs w:val="18"/>
              </w:rPr>
              <w:t>四、净利润（净亏损以</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号填列）</w:t>
            </w:r>
            <w:r>
              <w:rPr>
                <w:rFonts w:ascii="宋体" w:hAnsi="宋体" w:cs="宋体" w:eastAsia="宋体" w:hint="default"/>
                <w:sz w:val="18"/>
                <w:szCs w:val="18"/>
              </w:rPr>
            </w:r>
          </w:p>
        </w:tc>
        <w:tc>
          <w:tcPr>
            <w:tcW w:w="1134"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18"/>
                <w:szCs w:val="18"/>
              </w:rPr>
            </w:pPr>
            <w:r>
              <w:rPr>
                <w:rFonts w:ascii="Times New Roman"/>
                <w:b/>
                <w:spacing w:val="-1"/>
                <w:sz w:val="18"/>
              </w:rPr>
              <w:t>174,221,468.42</w:t>
            </w:r>
            <w:r>
              <w:rPr>
                <w:rFonts w:ascii="Times New Roman"/>
                <w:spacing w:val="-1"/>
                <w:sz w:val="18"/>
              </w:rPr>
            </w:r>
          </w:p>
        </w:tc>
        <w:tc>
          <w:tcPr>
            <w:tcW w:w="205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52"/>
              <w:ind w:right="15"/>
              <w:jc w:val="right"/>
              <w:rPr>
                <w:rFonts w:ascii="Times New Roman" w:hAnsi="Times New Roman" w:cs="Times New Roman" w:eastAsia="Times New Roman" w:hint="default"/>
                <w:sz w:val="18"/>
                <w:szCs w:val="18"/>
              </w:rPr>
            </w:pPr>
            <w:r>
              <w:rPr>
                <w:rFonts w:ascii="Times New Roman"/>
                <w:b/>
                <w:spacing w:val="-1"/>
                <w:sz w:val="18"/>
              </w:rPr>
              <w:t>129,532,274.53</w:t>
            </w:r>
            <w:r>
              <w:rPr>
                <w:rFonts w:ascii="Times New Roman"/>
                <w:spacing w:val="-1"/>
                <w:sz w:val="18"/>
              </w:rPr>
            </w:r>
          </w:p>
        </w:tc>
      </w:tr>
      <w:tr>
        <w:trPr>
          <w:trHeight w:val="322"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22" w:right="0"/>
              <w:jc w:val="left"/>
              <w:rPr>
                <w:rFonts w:ascii="宋体" w:hAnsi="宋体" w:cs="宋体" w:eastAsia="宋体" w:hint="default"/>
                <w:sz w:val="18"/>
                <w:szCs w:val="18"/>
              </w:rPr>
            </w:pPr>
            <w:r>
              <w:rPr>
                <w:rFonts w:ascii="宋体" w:hAnsi="宋体" w:cs="宋体" w:eastAsia="宋体" w:hint="default"/>
                <w:sz w:val="18"/>
                <w:szCs w:val="18"/>
              </w:rPr>
              <w:t>（一）持续经营净利润（净亏损以“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c>
        <w:tc>
          <w:tcPr>
            <w:tcW w:w="1134"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pacing w:val="-1"/>
                <w:sz w:val="18"/>
              </w:rPr>
              <w:t>174,221,468.42</w:t>
            </w:r>
          </w:p>
        </w:tc>
        <w:tc>
          <w:tcPr>
            <w:tcW w:w="205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48"/>
              <w:ind w:right="15"/>
              <w:jc w:val="right"/>
              <w:rPr>
                <w:rFonts w:ascii="Times New Roman" w:hAnsi="Times New Roman" w:cs="Times New Roman" w:eastAsia="Times New Roman" w:hint="default"/>
                <w:sz w:val="18"/>
                <w:szCs w:val="18"/>
              </w:rPr>
            </w:pPr>
            <w:r>
              <w:rPr>
                <w:rFonts w:ascii="Times New Roman"/>
                <w:spacing w:val="-1"/>
                <w:sz w:val="18"/>
              </w:rPr>
              <w:t>129,532,274.53</w:t>
            </w:r>
          </w:p>
        </w:tc>
      </w:tr>
      <w:tr>
        <w:trPr>
          <w:trHeight w:val="322"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22" w:right="0"/>
              <w:jc w:val="left"/>
              <w:rPr>
                <w:rFonts w:ascii="宋体" w:hAnsi="宋体" w:cs="宋体" w:eastAsia="宋体" w:hint="default"/>
                <w:sz w:val="18"/>
                <w:szCs w:val="18"/>
              </w:rPr>
            </w:pPr>
            <w:r>
              <w:rPr>
                <w:rFonts w:ascii="宋体" w:hAnsi="宋体" w:cs="宋体" w:eastAsia="宋体" w:hint="default"/>
                <w:sz w:val="18"/>
                <w:szCs w:val="18"/>
              </w:rPr>
              <w:t>（二）终止经营净利润（净亏损以“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c>
        <w:tc>
          <w:tcPr>
            <w:tcW w:w="1134"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b/>
                <w:bCs/>
                <w:sz w:val="18"/>
                <w:szCs w:val="18"/>
              </w:rPr>
              <w:t>五、其他综合收益的税后净额</w:t>
            </w:r>
            <w:r>
              <w:rPr>
                <w:rFonts w:ascii="宋体" w:hAnsi="宋体" w:cs="宋体" w:eastAsia="宋体" w:hint="default"/>
                <w:sz w:val="18"/>
                <w:szCs w:val="18"/>
              </w:rPr>
            </w:r>
          </w:p>
        </w:tc>
        <w:tc>
          <w:tcPr>
            <w:tcW w:w="1134"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18"/>
                <w:szCs w:val="18"/>
              </w:rPr>
            </w:pPr>
            <w:r>
              <w:rPr>
                <w:rFonts w:ascii="Times New Roman"/>
                <w:b/>
                <w:sz w:val="18"/>
              </w:rPr>
              <w:t>0.00</w:t>
            </w:r>
            <w:r>
              <w:rPr>
                <w:rFonts w:ascii="Times New Roman"/>
                <w:sz w:val="18"/>
              </w:rPr>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9"/>
              <w:jc w:val="right"/>
              <w:rPr>
                <w:rFonts w:ascii="Times New Roman" w:hAnsi="Times New Roman" w:cs="Times New Roman" w:eastAsia="Times New Roman" w:hint="default"/>
                <w:sz w:val="18"/>
                <w:szCs w:val="18"/>
              </w:rPr>
            </w:pPr>
            <w:r>
              <w:rPr>
                <w:rFonts w:ascii="Times New Roman"/>
                <w:b/>
                <w:sz w:val="18"/>
              </w:rPr>
              <w:t>0.00</w:t>
            </w:r>
            <w:r>
              <w:rPr>
                <w:rFonts w:ascii="Times New Roman"/>
                <w:sz w:val="18"/>
              </w:rPr>
            </w:r>
          </w:p>
        </w:tc>
      </w:tr>
      <w:tr>
        <w:trPr>
          <w:trHeight w:val="322"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22" w:right="0"/>
              <w:jc w:val="left"/>
              <w:rPr>
                <w:rFonts w:ascii="宋体" w:hAnsi="宋体" w:cs="宋体" w:eastAsia="宋体" w:hint="default"/>
                <w:sz w:val="18"/>
                <w:szCs w:val="18"/>
              </w:rPr>
            </w:pPr>
            <w:r>
              <w:rPr>
                <w:rFonts w:ascii="宋体" w:hAnsi="宋体" w:cs="宋体" w:eastAsia="宋体" w:hint="default"/>
                <w:sz w:val="18"/>
                <w:szCs w:val="18"/>
              </w:rPr>
              <w:t>（一）以后不能重分类进损益的其他综合收益</w:t>
            </w:r>
          </w:p>
        </w:tc>
        <w:tc>
          <w:tcPr>
            <w:tcW w:w="1134"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z w:val="18"/>
              </w:rPr>
              <w:t>0.00</w:t>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z w:val="18"/>
              </w:rPr>
              <w:t>0.00</w:t>
            </w:r>
          </w:p>
        </w:tc>
      </w:tr>
      <w:tr>
        <w:trPr>
          <w:trHeight w:val="322"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重新计量设定受益计划净负债或净资产的变动</w:t>
            </w:r>
          </w:p>
        </w:tc>
        <w:tc>
          <w:tcPr>
            <w:tcW w:w="1134"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z w:val="18"/>
              </w:rPr>
              <w:t>0.00</w:t>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z w:val="18"/>
              </w:rPr>
              <w:t>0.00</w:t>
            </w:r>
          </w:p>
        </w:tc>
      </w:tr>
      <w:tr>
        <w:trPr>
          <w:trHeight w:val="478"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2" w:lineRule="exact"/>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权益法下在被投资单位不能重分类进损益的其他</w:t>
            </w:r>
          </w:p>
          <w:p>
            <w:pPr>
              <w:pStyle w:val="TableParagraph"/>
              <w:spacing w:line="227" w:lineRule="exact"/>
              <w:ind w:left="22" w:right="0"/>
              <w:jc w:val="left"/>
              <w:rPr>
                <w:rFonts w:ascii="宋体" w:hAnsi="宋体" w:cs="宋体" w:eastAsia="宋体" w:hint="default"/>
                <w:sz w:val="18"/>
                <w:szCs w:val="18"/>
              </w:rPr>
            </w:pPr>
            <w:r>
              <w:rPr>
                <w:rFonts w:ascii="宋体" w:hAnsi="宋体" w:cs="宋体" w:eastAsia="宋体" w:hint="default"/>
                <w:sz w:val="18"/>
                <w:szCs w:val="18"/>
              </w:rPr>
              <w:t>综合收益中享有的份额</w:t>
            </w:r>
          </w:p>
        </w:tc>
        <w:tc>
          <w:tcPr>
            <w:tcW w:w="1134"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21"/>
              <w:jc w:val="right"/>
              <w:rPr>
                <w:rFonts w:ascii="Times New Roman" w:hAnsi="Times New Roman" w:cs="Times New Roman" w:eastAsia="Times New Roman" w:hint="default"/>
                <w:sz w:val="18"/>
                <w:szCs w:val="18"/>
              </w:rPr>
            </w:pPr>
            <w:r>
              <w:rPr>
                <w:rFonts w:ascii="Times New Roman"/>
                <w:sz w:val="18"/>
              </w:rPr>
              <w:t>0.00</w:t>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9"/>
              <w:jc w:val="right"/>
              <w:rPr>
                <w:rFonts w:ascii="Times New Roman" w:hAnsi="Times New Roman" w:cs="Times New Roman" w:eastAsia="Times New Roman" w:hint="default"/>
                <w:sz w:val="18"/>
                <w:szCs w:val="18"/>
              </w:rPr>
            </w:pPr>
            <w:r>
              <w:rPr>
                <w:rFonts w:ascii="Times New Roman"/>
                <w:sz w:val="18"/>
              </w:rPr>
              <w:t>0.00</w:t>
            </w:r>
          </w:p>
        </w:tc>
      </w:tr>
      <w:tr>
        <w:trPr>
          <w:trHeight w:val="322"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2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1134"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22" w:right="0"/>
              <w:jc w:val="left"/>
              <w:rPr>
                <w:rFonts w:ascii="宋体" w:hAnsi="宋体" w:cs="宋体" w:eastAsia="宋体" w:hint="default"/>
                <w:sz w:val="18"/>
                <w:szCs w:val="18"/>
              </w:rPr>
            </w:pPr>
            <w:r>
              <w:rPr>
                <w:rFonts w:ascii="宋体" w:hAnsi="宋体" w:cs="宋体" w:eastAsia="宋体" w:hint="default"/>
                <w:sz w:val="18"/>
                <w:szCs w:val="18"/>
              </w:rPr>
              <w:t>（二）以后将重分类进损益的其他综合收益</w:t>
            </w:r>
          </w:p>
        </w:tc>
        <w:tc>
          <w:tcPr>
            <w:tcW w:w="1134"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z w:val="18"/>
              </w:rPr>
              <w:t>0.00</w:t>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z w:val="18"/>
              </w:rPr>
              <w:t>0.00</w:t>
            </w:r>
          </w:p>
        </w:tc>
      </w:tr>
      <w:tr>
        <w:trPr>
          <w:trHeight w:val="476"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1" w:lineRule="exact"/>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权益法下在被投资单位以后将重分类进损益的其</w:t>
            </w:r>
          </w:p>
          <w:p>
            <w:pPr>
              <w:pStyle w:val="TableParagraph"/>
              <w:spacing w:line="227" w:lineRule="exact"/>
              <w:ind w:left="22" w:right="0"/>
              <w:jc w:val="left"/>
              <w:rPr>
                <w:rFonts w:ascii="宋体" w:hAnsi="宋体" w:cs="宋体" w:eastAsia="宋体" w:hint="default"/>
                <w:sz w:val="18"/>
                <w:szCs w:val="18"/>
              </w:rPr>
            </w:pPr>
            <w:r>
              <w:rPr>
                <w:rFonts w:ascii="宋体" w:hAnsi="宋体" w:cs="宋体" w:eastAsia="宋体" w:hint="default"/>
                <w:sz w:val="18"/>
                <w:szCs w:val="18"/>
              </w:rPr>
              <w:t>他综合收益中享有的份额</w:t>
            </w:r>
          </w:p>
        </w:tc>
        <w:tc>
          <w:tcPr>
            <w:tcW w:w="1134"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21"/>
              <w:jc w:val="right"/>
              <w:rPr>
                <w:rFonts w:ascii="Times New Roman" w:hAnsi="Times New Roman" w:cs="Times New Roman" w:eastAsia="Times New Roman" w:hint="default"/>
                <w:sz w:val="18"/>
                <w:szCs w:val="18"/>
              </w:rPr>
            </w:pPr>
            <w:r>
              <w:rPr>
                <w:rFonts w:ascii="Times New Roman"/>
                <w:sz w:val="18"/>
              </w:rPr>
              <w:t>0.00</w:t>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9"/>
              <w:jc w:val="right"/>
              <w:rPr>
                <w:rFonts w:ascii="Times New Roman" w:hAnsi="Times New Roman" w:cs="Times New Roman" w:eastAsia="Times New Roman" w:hint="default"/>
                <w:sz w:val="18"/>
                <w:szCs w:val="18"/>
              </w:rPr>
            </w:pPr>
            <w:r>
              <w:rPr>
                <w:rFonts w:ascii="Times New Roman"/>
                <w:sz w:val="18"/>
              </w:rPr>
              <w:t>0.00</w:t>
            </w:r>
          </w:p>
        </w:tc>
      </w:tr>
      <w:tr>
        <w:trPr>
          <w:trHeight w:val="322"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可供出售金融资产公允价值变动损益</w:t>
            </w:r>
          </w:p>
        </w:tc>
        <w:tc>
          <w:tcPr>
            <w:tcW w:w="1134"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z w:val="18"/>
              </w:rPr>
              <w:t>0.00</w:t>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z w:val="18"/>
              </w:rPr>
              <w:t>0.00</w:t>
            </w:r>
          </w:p>
        </w:tc>
      </w:tr>
      <w:tr>
        <w:trPr>
          <w:trHeight w:val="323"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持有至到期投资重分类为可供出售金融资产损益</w:t>
            </w:r>
          </w:p>
        </w:tc>
        <w:tc>
          <w:tcPr>
            <w:tcW w:w="1134"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z w:val="18"/>
              </w:rPr>
              <w:t>0.00</w:t>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z w:val="18"/>
              </w:rPr>
              <w:t>0.00</w:t>
            </w:r>
          </w:p>
        </w:tc>
      </w:tr>
      <w:tr>
        <w:trPr>
          <w:trHeight w:val="322"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现金流量套期损益的有效部分</w:t>
            </w:r>
          </w:p>
        </w:tc>
        <w:tc>
          <w:tcPr>
            <w:tcW w:w="1134"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z w:val="18"/>
              </w:rPr>
              <w:t>0.00</w:t>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z w:val="18"/>
              </w:rPr>
              <w:t>0.00</w:t>
            </w:r>
          </w:p>
        </w:tc>
      </w:tr>
      <w:tr>
        <w:trPr>
          <w:trHeight w:val="322"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外币财务报表折算差额</w:t>
            </w:r>
          </w:p>
        </w:tc>
        <w:tc>
          <w:tcPr>
            <w:tcW w:w="1134"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z w:val="18"/>
              </w:rPr>
              <w:t>0.00</w:t>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z w:val="18"/>
              </w:rPr>
              <w:t>0.00</w:t>
            </w:r>
          </w:p>
        </w:tc>
      </w:tr>
      <w:tr>
        <w:trPr>
          <w:trHeight w:val="323"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1134" w:type="dxa"/>
            <w:tcBorders>
              <w:top w:val="single" w:sz="4" w:space="0" w:color="000000"/>
              <w:left w:val="single" w:sz="13" w:space="0" w:color="D2D2D2"/>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z w:val="18"/>
              </w:rPr>
              <w:t>0.00</w:t>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z w:val="18"/>
              </w:rPr>
              <w:t>0.00</w:t>
            </w:r>
          </w:p>
        </w:tc>
      </w:tr>
      <w:tr>
        <w:trPr>
          <w:trHeight w:val="322"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22" w:right="0"/>
              <w:jc w:val="left"/>
              <w:rPr>
                <w:rFonts w:ascii="宋体" w:hAnsi="宋体" w:cs="宋体" w:eastAsia="宋体" w:hint="default"/>
                <w:sz w:val="18"/>
                <w:szCs w:val="18"/>
              </w:rPr>
            </w:pPr>
            <w:r>
              <w:rPr>
                <w:rFonts w:ascii="宋体" w:hAnsi="宋体" w:cs="宋体" w:eastAsia="宋体" w:hint="default"/>
                <w:b/>
                <w:bCs/>
                <w:sz w:val="18"/>
                <w:szCs w:val="18"/>
              </w:rPr>
              <w:t>六、综合收益总额</w:t>
            </w:r>
            <w:r>
              <w:rPr>
                <w:rFonts w:ascii="宋体" w:hAnsi="宋体" w:cs="宋体" w:eastAsia="宋体" w:hint="default"/>
                <w:sz w:val="18"/>
                <w:szCs w:val="18"/>
              </w:rPr>
            </w:r>
          </w:p>
        </w:tc>
        <w:tc>
          <w:tcPr>
            <w:tcW w:w="1134" w:type="dxa"/>
            <w:tcBorders>
              <w:top w:val="single" w:sz="4" w:space="0" w:color="000000"/>
              <w:left w:val="single" w:sz="13" w:space="0" w:color="D2D2D2"/>
              <w:bottom w:val="single" w:sz="4" w:space="0" w:color="000000"/>
              <w:right w:val="single" w:sz="4" w:space="0" w:color="000000"/>
            </w:tcBorders>
          </w:tcPr>
          <w:p>
            <w:pPr/>
          </w:p>
        </w:tc>
        <w:tc>
          <w:tcPr>
            <w:tcW w:w="2056" w:type="dxa"/>
            <w:tcBorders>
              <w:top w:val="single" w:sz="4" w:space="0" w:color="000000"/>
              <w:left w:val="single" w:sz="4" w:space="0" w:color="000000"/>
              <w:bottom w:val="single" w:sz="21" w:space="0" w:color="D2D2D2"/>
              <w:right w:val="single" w:sz="4" w:space="0" w:color="000000"/>
            </w:tcBorders>
          </w:tcPr>
          <w:p>
            <w:pPr>
              <w:pStyle w:val="TableParagraph"/>
              <w:spacing w:line="240" w:lineRule="auto" w:before="51"/>
              <w:ind w:right="21"/>
              <w:jc w:val="right"/>
              <w:rPr>
                <w:rFonts w:ascii="Times New Roman" w:hAnsi="Times New Roman" w:cs="Times New Roman" w:eastAsia="Times New Roman" w:hint="default"/>
                <w:sz w:val="18"/>
                <w:szCs w:val="18"/>
              </w:rPr>
            </w:pPr>
            <w:r>
              <w:rPr>
                <w:rFonts w:ascii="Times New Roman"/>
                <w:b/>
                <w:spacing w:val="-1"/>
                <w:sz w:val="18"/>
              </w:rPr>
              <w:t>174,221,468.42</w:t>
            </w:r>
            <w:r>
              <w:rPr>
                <w:rFonts w:ascii="Times New Roman"/>
                <w:spacing w:val="-1"/>
                <w:sz w:val="18"/>
              </w:rPr>
            </w:r>
          </w:p>
        </w:tc>
        <w:tc>
          <w:tcPr>
            <w:tcW w:w="2056" w:type="dxa"/>
            <w:tcBorders>
              <w:top w:val="single" w:sz="4" w:space="0" w:color="000000"/>
              <w:left w:val="single" w:sz="4" w:space="0" w:color="000000"/>
              <w:bottom w:val="single" w:sz="21" w:space="0" w:color="D2D2D2"/>
              <w:right w:val="single" w:sz="4" w:space="0" w:color="000000"/>
            </w:tcBorders>
          </w:tcPr>
          <w:p>
            <w:pPr>
              <w:pStyle w:val="TableParagraph"/>
              <w:spacing w:line="240" w:lineRule="auto" w:before="51"/>
              <w:ind w:right="20"/>
              <w:jc w:val="right"/>
              <w:rPr>
                <w:rFonts w:ascii="Times New Roman" w:hAnsi="Times New Roman" w:cs="Times New Roman" w:eastAsia="Times New Roman" w:hint="default"/>
                <w:sz w:val="18"/>
                <w:szCs w:val="18"/>
              </w:rPr>
            </w:pPr>
            <w:r>
              <w:rPr>
                <w:rFonts w:ascii="Times New Roman"/>
                <w:b/>
                <w:spacing w:val="-1"/>
                <w:sz w:val="18"/>
              </w:rPr>
              <w:t>129,532,274.53</w:t>
            </w:r>
            <w:r>
              <w:rPr>
                <w:rFonts w:ascii="Times New Roman"/>
                <w:spacing w:val="-1"/>
                <w:sz w:val="18"/>
              </w:rPr>
            </w:r>
          </w:p>
        </w:tc>
      </w:tr>
      <w:tr>
        <w:trPr>
          <w:trHeight w:val="296"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22" w:right="0"/>
              <w:jc w:val="left"/>
              <w:rPr>
                <w:rFonts w:ascii="宋体" w:hAnsi="宋体" w:cs="宋体" w:eastAsia="宋体" w:hint="default"/>
                <w:sz w:val="18"/>
                <w:szCs w:val="18"/>
              </w:rPr>
            </w:pPr>
            <w:r>
              <w:rPr>
                <w:rFonts w:ascii="宋体" w:hAnsi="宋体" w:cs="宋体" w:eastAsia="宋体" w:hint="default"/>
                <w:b/>
                <w:bCs/>
                <w:sz w:val="18"/>
                <w:szCs w:val="18"/>
              </w:rPr>
              <w:t>七、每股收益：</w:t>
            </w:r>
            <w:r>
              <w:rPr>
                <w:rFonts w:ascii="宋体" w:hAnsi="宋体" w:cs="宋体" w:eastAsia="宋体" w:hint="default"/>
                <w:sz w:val="18"/>
                <w:szCs w:val="18"/>
              </w:rPr>
            </w:r>
          </w:p>
        </w:tc>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05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056"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49"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5"/>
              <w:ind w:left="382"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1134" w:type="dxa"/>
            <w:tcBorders>
              <w:top w:val="single" w:sz="46" w:space="0" w:color="D2D2D2"/>
              <w:left w:val="single" w:sz="13" w:space="0" w:color="D2D2D2"/>
              <w:bottom w:val="single" w:sz="4" w:space="0" w:color="000000"/>
              <w:right w:val="single" w:sz="4" w:space="0" w:color="000000"/>
            </w:tcBorders>
          </w:tcPr>
          <w:p>
            <w:pPr/>
          </w:p>
        </w:tc>
        <w:tc>
          <w:tcPr>
            <w:tcW w:w="2056" w:type="dxa"/>
            <w:tcBorders>
              <w:top w:val="single" w:sz="24" w:space="0" w:color="D2D2D2"/>
              <w:left w:val="single" w:sz="4" w:space="0" w:color="000000"/>
              <w:bottom w:val="single" w:sz="4" w:space="0" w:color="000000"/>
              <w:right w:val="single" w:sz="4" w:space="0" w:color="000000"/>
            </w:tcBorders>
          </w:tcPr>
          <w:p>
            <w:pPr/>
          </w:p>
        </w:tc>
        <w:tc>
          <w:tcPr>
            <w:tcW w:w="2056" w:type="dxa"/>
            <w:tcBorders>
              <w:top w:val="single" w:sz="24" w:space="0" w:color="D2D2D2"/>
              <w:left w:val="single" w:sz="4" w:space="0" w:color="000000"/>
              <w:bottom w:val="single" w:sz="4" w:space="0" w:color="000000"/>
              <w:right w:val="single" w:sz="4" w:space="0" w:color="000000"/>
            </w:tcBorders>
          </w:tcPr>
          <w:p>
            <w:pPr/>
          </w:p>
        </w:tc>
      </w:tr>
      <w:tr>
        <w:trPr>
          <w:trHeight w:val="322"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382"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1134" w:type="dxa"/>
            <w:tcBorders>
              <w:top w:val="single" w:sz="4" w:space="0" w:color="000000"/>
              <w:left w:val="single" w:sz="13" w:space="0" w:color="D2D2D2"/>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
        </w:tc>
      </w:tr>
    </w:tbl>
    <w:p>
      <w:pPr>
        <w:tabs>
          <w:tab w:pos="3556" w:val="left" w:leader="none"/>
          <w:tab w:pos="7243" w:val="left" w:leader="none"/>
        </w:tabs>
        <w:spacing w:before="89"/>
        <w:ind w:left="154" w:right="1130" w:firstLine="0"/>
        <w:jc w:val="left"/>
        <w:rPr>
          <w:rFonts w:ascii="宋体" w:hAnsi="宋体" w:cs="宋体" w:eastAsia="宋体" w:hint="default"/>
          <w:sz w:val="18"/>
          <w:szCs w:val="18"/>
        </w:rPr>
      </w:pPr>
      <w:r>
        <w:rPr>
          <w:rFonts w:ascii="宋体" w:hAnsi="宋体" w:cs="宋体" w:eastAsia="宋体" w:hint="default"/>
          <w:b/>
          <w:bCs/>
          <w:w w:val="95"/>
          <w:sz w:val="18"/>
          <w:szCs w:val="18"/>
        </w:rPr>
        <w:t>法定代表人：赵伟国</w:t>
        <w:tab/>
        <w:t>主管会计工作负责人：杨秋平</w:t>
        <w:tab/>
      </w:r>
      <w:r>
        <w:rPr>
          <w:rFonts w:ascii="宋体" w:hAnsi="宋体" w:cs="宋体" w:eastAsia="宋体" w:hint="default"/>
          <w:b/>
          <w:bCs/>
          <w:sz w:val="18"/>
          <w:szCs w:val="18"/>
        </w:rPr>
        <w:t>会计机构负责人：张典洪</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1"/>
        <w:rPr>
          <w:rFonts w:ascii="宋体" w:hAnsi="宋体" w:cs="宋体" w:eastAsia="宋体" w:hint="default"/>
          <w:b/>
          <w:bCs/>
          <w:sz w:val="23"/>
          <w:szCs w:val="23"/>
        </w:rPr>
      </w:pPr>
    </w:p>
    <w:p>
      <w:pPr>
        <w:pStyle w:val="Heading5"/>
        <w:spacing w:line="240" w:lineRule="auto"/>
        <w:ind w:left="153" w:right="1130"/>
        <w:jc w:val="left"/>
        <w:rPr>
          <w:b w:val="0"/>
          <w:bCs w:val="0"/>
        </w:rPr>
      </w:pPr>
      <w:bookmarkStart w:name="5、合并现金流量表" w:id="161"/>
      <w:bookmarkEnd w:id="161"/>
      <w:r>
        <w:rPr>
          <w:b w:val="0"/>
          <w:bCs w:val="0"/>
        </w:rPr>
      </w:r>
      <w:r>
        <w:rPr>
          <w:rFonts w:ascii="Times New Roman" w:hAnsi="Times New Roman" w:cs="Times New Roman" w:eastAsia="Times New Roman" w:hint="default"/>
        </w:rPr>
        <w:t>5</w:t>
      </w:r>
      <w:r>
        <w:rPr/>
        <w:t>、合并现金流量表</w:t>
      </w:r>
      <w:r>
        <w:rPr>
          <w:b w:val="0"/>
          <w:bCs w:val="0"/>
        </w:rPr>
      </w:r>
    </w:p>
    <w:p>
      <w:pPr>
        <w:spacing w:line="240" w:lineRule="auto" w:before="0"/>
        <w:rPr>
          <w:rFonts w:ascii="宋体" w:hAnsi="宋体" w:cs="宋体" w:eastAsia="宋体" w:hint="default"/>
          <w:b/>
          <w:bCs/>
          <w:sz w:val="22"/>
          <w:szCs w:val="22"/>
        </w:rPr>
      </w:pPr>
    </w:p>
    <w:p>
      <w:pPr>
        <w:tabs>
          <w:tab w:pos="4407" w:val="left" w:leader="none"/>
          <w:tab w:pos="7385" w:val="left" w:leader="none"/>
        </w:tabs>
        <w:spacing w:before="0"/>
        <w:ind w:left="306" w:right="1130" w:firstLine="0"/>
        <w:jc w:val="left"/>
        <w:rPr>
          <w:rFonts w:ascii="宋体" w:hAnsi="宋体" w:cs="宋体" w:eastAsia="宋体" w:hint="default"/>
          <w:sz w:val="18"/>
          <w:szCs w:val="18"/>
        </w:rPr>
      </w:pPr>
      <w:r>
        <w:rPr>
          <w:rFonts w:ascii="宋体" w:hAnsi="宋体" w:cs="宋体" w:eastAsia="宋体" w:hint="default"/>
          <w:b/>
          <w:bCs/>
          <w:w w:val="95"/>
          <w:sz w:val="18"/>
          <w:szCs w:val="18"/>
        </w:rPr>
        <w:t>编制单位：紫光国芯股份有限公司</w:t>
        <w:tab/>
      </w:r>
      <w:r>
        <w:rPr>
          <w:rFonts w:ascii="Times New Roman" w:hAnsi="Times New Roman" w:cs="Times New Roman" w:eastAsia="Times New Roman" w:hint="default"/>
          <w:b/>
          <w:bCs/>
          <w:sz w:val="18"/>
          <w:szCs w:val="18"/>
        </w:rPr>
        <w:t>2017</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年</w:t>
      </w:r>
      <w:r>
        <w:rPr>
          <w:rFonts w:ascii="宋体" w:hAnsi="宋体" w:cs="宋体" w:eastAsia="宋体" w:hint="default"/>
          <w:b/>
          <w:bCs/>
          <w:spacing w:val="-46"/>
          <w:sz w:val="18"/>
          <w:szCs w:val="18"/>
        </w:rPr>
        <w:t> </w:t>
      </w:r>
      <w:r>
        <w:rPr>
          <w:rFonts w:ascii="Times New Roman" w:hAnsi="Times New Roman" w:cs="Times New Roman" w:eastAsia="Times New Roman" w:hint="default"/>
          <w:b/>
          <w:bCs/>
          <w:sz w:val="18"/>
          <w:szCs w:val="18"/>
        </w:rPr>
        <w:t>1-12</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月</w:t>
        <w:tab/>
        <w:t>单位：元币种：人民币</w:t>
      </w:r>
      <w:r>
        <w:rPr>
          <w:rFonts w:ascii="宋体" w:hAnsi="宋体" w:cs="宋体" w:eastAsia="宋体" w:hint="default"/>
          <w:sz w:val="18"/>
          <w:szCs w:val="18"/>
        </w:rPr>
      </w:r>
    </w:p>
    <w:p>
      <w:pPr>
        <w:spacing w:line="240" w:lineRule="auto" w:before="3"/>
        <w:rPr>
          <w:rFonts w:ascii="宋体" w:hAnsi="宋体" w:cs="宋体" w:eastAsia="宋体" w:hint="default"/>
          <w:b/>
          <w:bCs/>
          <w:sz w:val="10"/>
          <w:szCs w:val="10"/>
        </w:rPr>
      </w:pPr>
    </w:p>
    <w:tbl>
      <w:tblPr>
        <w:tblW w:w="0" w:type="auto"/>
        <w:jc w:val="left"/>
        <w:tblInd w:w="160" w:type="dxa"/>
        <w:tblLayout w:type="fixed"/>
        <w:tblCellMar>
          <w:top w:w="0" w:type="dxa"/>
          <w:left w:w="0" w:type="dxa"/>
          <w:bottom w:w="0" w:type="dxa"/>
          <w:right w:w="0" w:type="dxa"/>
        </w:tblCellMar>
        <w:tblLook w:val="01E0"/>
      </w:tblPr>
      <w:tblGrid>
        <w:gridCol w:w="4373"/>
        <w:gridCol w:w="1428"/>
        <w:gridCol w:w="1920"/>
        <w:gridCol w:w="1919"/>
      </w:tblGrid>
      <w:tr>
        <w:trPr>
          <w:trHeight w:val="205"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2" w:lineRule="exact"/>
              <w:ind w:left="-1" w:right="0"/>
              <w:jc w:val="center"/>
              <w:rPr>
                <w:rFonts w:ascii="宋体" w:hAnsi="宋体" w:cs="宋体" w:eastAsia="宋体" w:hint="default"/>
                <w:sz w:val="15"/>
                <w:szCs w:val="15"/>
              </w:rPr>
            </w:pPr>
            <w:r>
              <w:rPr>
                <w:rFonts w:ascii="宋体" w:hAnsi="宋体" w:cs="宋体" w:eastAsia="宋体" w:hint="default"/>
                <w:sz w:val="15"/>
                <w:szCs w:val="15"/>
              </w:rPr>
              <w:t>项目</w:t>
            </w:r>
          </w:p>
        </w:tc>
        <w:tc>
          <w:tcPr>
            <w:tcW w:w="14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2" w:lineRule="exact"/>
              <w:ind w:left="12" w:right="0"/>
              <w:jc w:val="center"/>
              <w:rPr>
                <w:rFonts w:ascii="宋体" w:hAnsi="宋体" w:cs="宋体" w:eastAsia="宋体" w:hint="default"/>
                <w:sz w:val="15"/>
                <w:szCs w:val="15"/>
              </w:rPr>
            </w:pPr>
            <w:r>
              <w:rPr>
                <w:rFonts w:ascii="宋体" w:hAnsi="宋体" w:cs="宋体" w:eastAsia="宋体" w:hint="default"/>
                <w:b/>
                <w:bCs/>
                <w:sz w:val="15"/>
                <w:szCs w:val="15"/>
              </w:rPr>
              <w:t>附注</w:t>
            </w:r>
            <w:r>
              <w:rPr>
                <w:rFonts w:ascii="宋体" w:hAnsi="宋体" w:cs="宋体" w:eastAsia="宋体" w:hint="default"/>
                <w:sz w:val="15"/>
                <w:szCs w:val="15"/>
              </w:rPr>
            </w:r>
          </w:p>
        </w:tc>
        <w:tc>
          <w:tcPr>
            <w:tcW w:w="19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2" w:lineRule="exact"/>
              <w:ind w:left="579" w:right="0"/>
              <w:jc w:val="left"/>
              <w:rPr>
                <w:rFonts w:ascii="宋体" w:hAnsi="宋体" w:cs="宋体" w:eastAsia="宋体" w:hint="default"/>
                <w:sz w:val="15"/>
                <w:szCs w:val="15"/>
              </w:rPr>
            </w:pPr>
            <w:r>
              <w:rPr>
                <w:rFonts w:ascii="宋体" w:hAnsi="宋体" w:cs="宋体" w:eastAsia="宋体" w:hint="default"/>
                <w:sz w:val="15"/>
                <w:szCs w:val="15"/>
              </w:rPr>
              <w:t>本期发生额</w:t>
            </w:r>
          </w:p>
        </w:tc>
        <w:tc>
          <w:tcPr>
            <w:tcW w:w="19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2" w:lineRule="exact"/>
              <w:ind w:left="578" w:right="0"/>
              <w:jc w:val="left"/>
              <w:rPr>
                <w:rFonts w:ascii="宋体" w:hAnsi="宋体" w:cs="宋体" w:eastAsia="宋体" w:hint="default"/>
                <w:sz w:val="15"/>
                <w:szCs w:val="15"/>
              </w:rPr>
            </w:pPr>
            <w:r>
              <w:rPr>
                <w:rFonts w:ascii="宋体" w:hAnsi="宋体" w:cs="宋体" w:eastAsia="宋体" w:hint="default"/>
                <w:sz w:val="15"/>
                <w:szCs w:val="15"/>
              </w:rPr>
              <w:t>上期发生额</w:t>
            </w:r>
          </w:p>
        </w:tc>
      </w:tr>
      <w:tr>
        <w:trPr>
          <w:trHeight w:val="205"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1" w:lineRule="exact"/>
              <w:ind w:left="11" w:right="0"/>
              <w:jc w:val="left"/>
              <w:rPr>
                <w:rFonts w:ascii="宋体" w:hAnsi="宋体" w:cs="宋体" w:eastAsia="宋体" w:hint="default"/>
                <w:sz w:val="15"/>
                <w:szCs w:val="15"/>
              </w:rPr>
            </w:pPr>
            <w:r>
              <w:rPr>
                <w:rFonts w:ascii="宋体" w:hAnsi="宋体" w:cs="宋体" w:eastAsia="宋体" w:hint="default"/>
                <w:b/>
                <w:bCs/>
                <w:sz w:val="15"/>
                <w:szCs w:val="15"/>
              </w:rPr>
              <w:t>一、经营活动产生的现金流量：</w:t>
            </w:r>
            <w:r>
              <w:rPr>
                <w:rFonts w:ascii="宋体" w:hAnsi="宋体" w:cs="宋体" w:eastAsia="宋体" w:hint="default"/>
                <w:sz w:val="15"/>
                <w:szCs w:val="15"/>
              </w:rPr>
            </w:r>
          </w:p>
        </w:tc>
        <w:tc>
          <w:tcPr>
            <w:tcW w:w="142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92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91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208"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3" w:lineRule="exact"/>
              <w:ind w:left="311" w:right="0"/>
              <w:jc w:val="left"/>
              <w:rPr>
                <w:rFonts w:ascii="宋体" w:hAnsi="宋体" w:cs="宋体" w:eastAsia="宋体" w:hint="default"/>
                <w:sz w:val="15"/>
                <w:szCs w:val="15"/>
              </w:rPr>
            </w:pPr>
            <w:r>
              <w:rPr>
                <w:rFonts w:ascii="宋体" w:hAnsi="宋体" w:cs="宋体" w:eastAsia="宋体" w:hint="default"/>
                <w:sz w:val="15"/>
                <w:szCs w:val="15"/>
              </w:rPr>
              <w:t>销售商品、提供劳务收到的现金</w:t>
            </w:r>
          </w:p>
        </w:tc>
        <w:tc>
          <w:tcPr>
            <w:tcW w:w="1428" w:type="dxa"/>
            <w:tcBorders>
              <w:top w:val="single" w:sz="8" w:space="0" w:color="000000"/>
              <w:left w:val="single" w:sz="13" w:space="0" w:color="D2D2D2"/>
              <w:bottom w:val="single" w:sz="4" w:space="0" w:color="000000"/>
              <w:right w:val="single" w:sz="4" w:space="0" w:color="000000"/>
            </w:tcBorders>
          </w:tcPr>
          <w:p>
            <w:pPr/>
          </w:p>
        </w:tc>
        <w:tc>
          <w:tcPr>
            <w:tcW w:w="1920"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4"/>
              <w:ind w:right="21"/>
              <w:jc w:val="right"/>
              <w:rPr>
                <w:rFonts w:ascii="Arial Narrow" w:hAnsi="Arial Narrow" w:cs="Arial Narrow" w:eastAsia="Arial Narrow" w:hint="default"/>
                <w:sz w:val="15"/>
                <w:szCs w:val="15"/>
              </w:rPr>
            </w:pPr>
            <w:r>
              <w:rPr>
                <w:rFonts w:ascii="Arial Narrow"/>
                <w:spacing w:val="-1"/>
                <w:sz w:val="15"/>
              </w:rPr>
              <w:t>1,802,578,836.44</w:t>
            </w:r>
          </w:p>
        </w:tc>
        <w:tc>
          <w:tcPr>
            <w:tcW w:w="1919"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2"/>
              <w:ind w:right="22"/>
              <w:jc w:val="right"/>
              <w:rPr>
                <w:rFonts w:ascii="Times New Roman" w:hAnsi="Times New Roman" w:cs="Times New Roman" w:eastAsia="Times New Roman" w:hint="default"/>
                <w:sz w:val="15"/>
                <w:szCs w:val="15"/>
              </w:rPr>
            </w:pPr>
            <w:r>
              <w:rPr>
                <w:rFonts w:ascii="Times New Roman"/>
                <w:spacing w:val="-1"/>
                <w:sz w:val="15"/>
              </w:rPr>
              <w:t>1,354,750,689.28</w:t>
            </w:r>
          </w:p>
        </w:tc>
      </w:tr>
      <w:tr>
        <w:trPr>
          <w:trHeight w:val="208"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2" w:lineRule="exact"/>
              <w:ind w:left="311" w:right="0"/>
              <w:jc w:val="left"/>
              <w:rPr>
                <w:rFonts w:ascii="宋体" w:hAnsi="宋体" w:cs="宋体" w:eastAsia="宋体" w:hint="default"/>
                <w:sz w:val="15"/>
                <w:szCs w:val="15"/>
              </w:rPr>
            </w:pPr>
            <w:r>
              <w:rPr>
                <w:rFonts w:ascii="宋体" w:hAnsi="宋体" w:cs="宋体" w:eastAsia="宋体" w:hint="default"/>
                <w:sz w:val="15"/>
                <w:szCs w:val="15"/>
              </w:rPr>
              <w:t>客户存款和同业存放款项净增加额</w:t>
            </w:r>
          </w:p>
        </w:tc>
        <w:tc>
          <w:tcPr>
            <w:tcW w:w="1428" w:type="dxa"/>
            <w:tcBorders>
              <w:top w:val="single" w:sz="4" w:space="0" w:color="000000"/>
              <w:left w:val="single" w:sz="13" w:space="0" w:color="D2D2D2"/>
              <w:bottom w:val="single" w:sz="4" w:space="0" w:color="000000"/>
              <w:right w:val="single" w:sz="4" w:space="0" w:color="000000"/>
            </w:tcBorders>
          </w:tcPr>
          <w:p>
            <w:pPr/>
          </w:p>
        </w:tc>
        <w:tc>
          <w:tcPr>
            <w:tcW w:w="1920" w:type="dxa"/>
            <w:tcBorders>
              <w:top w:val="single" w:sz="4" w:space="0" w:color="000000"/>
              <w:left w:val="single" w:sz="4" w:space="0" w:color="000000"/>
              <w:bottom w:val="single" w:sz="4" w:space="0" w:color="000000"/>
              <w:right w:val="single" w:sz="4" w:space="0" w:color="000000"/>
            </w:tcBorders>
          </w:tcPr>
          <w:p>
            <w:pPr/>
          </w:p>
        </w:tc>
        <w:tc>
          <w:tcPr>
            <w:tcW w:w="1919" w:type="dxa"/>
            <w:tcBorders>
              <w:top w:val="single" w:sz="4" w:space="0" w:color="000000"/>
              <w:left w:val="single" w:sz="4" w:space="0" w:color="000000"/>
              <w:bottom w:val="single" w:sz="4" w:space="0" w:color="000000"/>
              <w:right w:val="single" w:sz="4" w:space="0" w:color="000000"/>
            </w:tcBorders>
          </w:tcPr>
          <w:p>
            <w:pPr/>
          </w:p>
        </w:tc>
      </w:tr>
      <w:tr>
        <w:trPr>
          <w:trHeight w:val="208"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3" w:lineRule="exact"/>
              <w:ind w:left="311" w:right="0"/>
              <w:jc w:val="left"/>
              <w:rPr>
                <w:rFonts w:ascii="宋体" w:hAnsi="宋体" w:cs="宋体" w:eastAsia="宋体" w:hint="default"/>
                <w:sz w:val="15"/>
                <w:szCs w:val="15"/>
              </w:rPr>
            </w:pPr>
            <w:r>
              <w:rPr>
                <w:rFonts w:ascii="宋体" w:hAnsi="宋体" w:cs="宋体" w:eastAsia="宋体" w:hint="default"/>
                <w:sz w:val="15"/>
                <w:szCs w:val="15"/>
              </w:rPr>
              <w:t>向中央银行借款净增加额</w:t>
            </w:r>
          </w:p>
        </w:tc>
        <w:tc>
          <w:tcPr>
            <w:tcW w:w="1428" w:type="dxa"/>
            <w:tcBorders>
              <w:top w:val="single" w:sz="4" w:space="0" w:color="000000"/>
              <w:left w:val="single" w:sz="13" w:space="0" w:color="D2D2D2"/>
              <w:bottom w:val="single" w:sz="4" w:space="0" w:color="000000"/>
              <w:right w:val="single" w:sz="4" w:space="0" w:color="000000"/>
            </w:tcBorders>
          </w:tcPr>
          <w:p>
            <w:pPr/>
          </w:p>
        </w:tc>
        <w:tc>
          <w:tcPr>
            <w:tcW w:w="1920" w:type="dxa"/>
            <w:tcBorders>
              <w:top w:val="single" w:sz="4" w:space="0" w:color="000000"/>
              <w:left w:val="single" w:sz="4" w:space="0" w:color="000000"/>
              <w:bottom w:val="single" w:sz="4" w:space="0" w:color="000000"/>
              <w:right w:val="single" w:sz="4" w:space="0" w:color="000000"/>
            </w:tcBorders>
          </w:tcPr>
          <w:p>
            <w:pPr/>
          </w:p>
        </w:tc>
        <w:tc>
          <w:tcPr>
            <w:tcW w:w="1919" w:type="dxa"/>
            <w:tcBorders>
              <w:top w:val="single" w:sz="4" w:space="0" w:color="000000"/>
              <w:left w:val="single" w:sz="4" w:space="0" w:color="000000"/>
              <w:bottom w:val="single" w:sz="4" w:space="0" w:color="000000"/>
              <w:right w:val="single" w:sz="4" w:space="0" w:color="000000"/>
            </w:tcBorders>
          </w:tcPr>
          <w:p>
            <w:pPr/>
          </w:p>
        </w:tc>
      </w:tr>
      <w:tr>
        <w:trPr>
          <w:trHeight w:val="209"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3" w:lineRule="exact"/>
              <w:ind w:left="311" w:right="0"/>
              <w:jc w:val="left"/>
              <w:rPr>
                <w:rFonts w:ascii="宋体" w:hAnsi="宋体" w:cs="宋体" w:eastAsia="宋体" w:hint="default"/>
                <w:sz w:val="15"/>
                <w:szCs w:val="15"/>
              </w:rPr>
            </w:pPr>
            <w:r>
              <w:rPr>
                <w:rFonts w:ascii="宋体" w:hAnsi="宋体" w:cs="宋体" w:eastAsia="宋体" w:hint="default"/>
                <w:sz w:val="15"/>
                <w:szCs w:val="15"/>
              </w:rPr>
              <w:t>向其他金融机构拆入资金净增加额</w:t>
            </w:r>
          </w:p>
        </w:tc>
        <w:tc>
          <w:tcPr>
            <w:tcW w:w="1428" w:type="dxa"/>
            <w:tcBorders>
              <w:top w:val="single" w:sz="4" w:space="0" w:color="000000"/>
              <w:left w:val="single" w:sz="13" w:space="0" w:color="D2D2D2"/>
              <w:bottom w:val="single" w:sz="4" w:space="0" w:color="000000"/>
              <w:right w:val="single" w:sz="4" w:space="0" w:color="000000"/>
            </w:tcBorders>
          </w:tcPr>
          <w:p>
            <w:pPr/>
          </w:p>
        </w:tc>
        <w:tc>
          <w:tcPr>
            <w:tcW w:w="1920" w:type="dxa"/>
            <w:tcBorders>
              <w:top w:val="single" w:sz="4" w:space="0" w:color="000000"/>
              <w:left w:val="single" w:sz="4" w:space="0" w:color="000000"/>
              <w:bottom w:val="single" w:sz="4" w:space="0" w:color="000000"/>
              <w:right w:val="single" w:sz="4" w:space="0" w:color="000000"/>
            </w:tcBorders>
          </w:tcPr>
          <w:p>
            <w:pPr/>
          </w:p>
        </w:tc>
        <w:tc>
          <w:tcPr>
            <w:tcW w:w="1919" w:type="dxa"/>
            <w:tcBorders>
              <w:top w:val="single" w:sz="4" w:space="0" w:color="000000"/>
              <w:left w:val="single" w:sz="4" w:space="0" w:color="000000"/>
              <w:bottom w:val="single" w:sz="4" w:space="0" w:color="000000"/>
              <w:right w:val="single" w:sz="4" w:space="0" w:color="000000"/>
            </w:tcBorders>
          </w:tcPr>
          <w:p>
            <w:pPr/>
          </w:p>
        </w:tc>
      </w:tr>
      <w:tr>
        <w:trPr>
          <w:trHeight w:val="208"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2" w:lineRule="exact"/>
              <w:ind w:left="311" w:right="0"/>
              <w:jc w:val="left"/>
              <w:rPr>
                <w:rFonts w:ascii="宋体" w:hAnsi="宋体" w:cs="宋体" w:eastAsia="宋体" w:hint="default"/>
                <w:sz w:val="15"/>
                <w:szCs w:val="15"/>
              </w:rPr>
            </w:pPr>
            <w:r>
              <w:rPr>
                <w:rFonts w:ascii="宋体" w:hAnsi="宋体" w:cs="宋体" w:eastAsia="宋体" w:hint="default"/>
                <w:sz w:val="15"/>
                <w:szCs w:val="15"/>
              </w:rPr>
              <w:t>收到原保险合同保费取得的现金</w:t>
            </w:r>
          </w:p>
        </w:tc>
        <w:tc>
          <w:tcPr>
            <w:tcW w:w="1428" w:type="dxa"/>
            <w:tcBorders>
              <w:top w:val="single" w:sz="4" w:space="0" w:color="000000"/>
              <w:left w:val="single" w:sz="13" w:space="0" w:color="D2D2D2"/>
              <w:bottom w:val="single" w:sz="4" w:space="0" w:color="000000"/>
              <w:right w:val="single" w:sz="4" w:space="0" w:color="000000"/>
            </w:tcBorders>
          </w:tcPr>
          <w:p>
            <w:pPr/>
          </w:p>
        </w:tc>
        <w:tc>
          <w:tcPr>
            <w:tcW w:w="1920" w:type="dxa"/>
            <w:tcBorders>
              <w:top w:val="single" w:sz="4" w:space="0" w:color="000000"/>
              <w:left w:val="single" w:sz="4" w:space="0" w:color="000000"/>
              <w:bottom w:val="single" w:sz="4" w:space="0" w:color="000000"/>
              <w:right w:val="single" w:sz="4" w:space="0" w:color="000000"/>
            </w:tcBorders>
          </w:tcPr>
          <w:p>
            <w:pPr/>
          </w:p>
        </w:tc>
        <w:tc>
          <w:tcPr>
            <w:tcW w:w="1919" w:type="dxa"/>
            <w:tcBorders>
              <w:top w:val="single" w:sz="4" w:space="0" w:color="000000"/>
              <w:left w:val="single" w:sz="4" w:space="0" w:color="000000"/>
              <w:bottom w:val="single" w:sz="4" w:space="0" w:color="000000"/>
              <w:right w:val="single" w:sz="4" w:space="0" w:color="000000"/>
            </w:tcBorders>
          </w:tcPr>
          <w:p>
            <w:pPr/>
          </w:p>
        </w:tc>
      </w:tr>
      <w:tr>
        <w:trPr>
          <w:trHeight w:val="208"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3" w:lineRule="exact"/>
              <w:ind w:left="311" w:right="0"/>
              <w:jc w:val="left"/>
              <w:rPr>
                <w:rFonts w:ascii="宋体" w:hAnsi="宋体" w:cs="宋体" w:eastAsia="宋体" w:hint="default"/>
                <w:sz w:val="15"/>
                <w:szCs w:val="15"/>
              </w:rPr>
            </w:pPr>
            <w:r>
              <w:rPr>
                <w:rFonts w:ascii="宋体" w:hAnsi="宋体" w:cs="宋体" w:eastAsia="宋体" w:hint="default"/>
                <w:sz w:val="15"/>
                <w:szCs w:val="15"/>
              </w:rPr>
              <w:t>收到再保险业务现金净额</w:t>
            </w:r>
          </w:p>
        </w:tc>
        <w:tc>
          <w:tcPr>
            <w:tcW w:w="1428" w:type="dxa"/>
            <w:tcBorders>
              <w:top w:val="single" w:sz="4" w:space="0" w:color="000000"/>
              <w:left w:val="single" w:sz="13" w:space="0" w:color="D2D2D2"/>
              <w:bottom w:val="single" w:sz="4" w:space="0" w:color="000000"/>
              <w:right w:val="single" w:sz="4" w:space="0" w:color="000000"/>
            </w:tcBorders>
          </w:tcPr>
          <w:p>
            <w:pPr/>
          </w:p>
        </w:tc>
        <w:tc>
          <w:tcPr>
            <w:tcW w:w="1920" w:type="dxa"/>
            <w:tcBorders>
              <w:top w:val="single" w:sz="4" w:space="0" w:color="000000"/>
              <w:left w:val="single" w:sz="4" w:space="0" w:color="000000"/>
              <w:bottom w:val="single" w:sz="4" w:space="0" w:color="000000"/>
              <w:right w:val="single" w:sz="4" w:space="0" w:color="000000"/>
            </w:tcBorders>
          </w:tcPr>
          <w:p>
            <w:pPr/>
          </w:p>
        </w:tc>
        <w:tc>
          <w:tcPr>
            <w:tcW w:w="1919" w:type="dxa"/>
            <w:tcBorders>
              <w:top w:val="single" w:sz="4" w:space="0" w:color="000000"/>
              <w:left w:val="single" w:sz="4" w:space="0" w:color="000000"/>
              <w:bottom w:val="single" w:sz="4" w:space="0" w:color="000000"/>
              <w:right w:val="single" w:sz="4" w:space="0" w:color="000000"/>
            </w:tcBorders>
          </w:tcPr>
          <w:p>
            <w:pPr/>
          </w:p>
        </w:tc>
      </w:tr>
      <w:tr>
        <w:trPr>
          <w:trHeight w:val="208"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3" w:lineRule="exact"/>
              <w:ind w:left="311" w:right="0"/>
              <w:jc w:val="left"/>
              <w:rPr>
                <w:rFonts w:ascii="宋体" w:hAnsi="宋体" w:cs="宋体" w:eastAsia="宋体" w:hint="default"/>
                <w:sz w:val="15"/>
                <w:szCs w:val="15"/>
              </w:rPr>
            </w:pPr>
            <w:r>
              <w:rPr>
                <w:rFonts w:ascii="宋体" w:hAnsi="宋体" w:cs="宋体" w:eastAsia="宋体" w:hint="default"/>
                <w:sz w:val="15"/>
                <w:szCs w:val="15"/>
              </w:rPr>
              <w:t>保户储金及投资款净增加额</w:t>
            </w:r>
          </w:p>
        </w:tc>
        <w:tc>
          <w:tcPr>
            <w:tcW w:w="1428" w:type="dxa"/>
            <w:tcBorders>
              <w:top w:val="single" w:sz="4" w:space="0" w:color="000000"/>
              <w:left w:val="single" w:sz="13" w:space="0" w:color="D2D2D2"/>
              <w:bottom w:val="single" w:sz="4" w:space="0" w:color="000000"/>
              <w:right w:val="single" w:sz="4" w:space="0" w:color="000000"/>
            </w:tcBorders>
          </w:tcPr>
          <w:p>
            <w:pPr/>
          </w:p>
        </w:tc>
        <w:tc>
          <w:tcPr>
            <w:tcW w:w="1920" w:type="dxa"/>
            <w:tcBorders>
              <w:top w:val="single" w:sz="4" w:space="0" w:color="000000"/>
              <w:left w:val="single" w:sz="4" w:space="0" w:color="000000"/>
              <w:bottom w:val="single" w:sz="4" w:space="0" w:color="000000"/>
              <w:right w:val="single" w:sz="4" w:space="0" w:color="000000"/>
            </w:tcBorders>
          </w:tcPr>
          <w:p>
            <w:pPr/>
          </w:p>
        </w:tc>
        <w:tc>
          <w:tcPr>
            <w:tcW w:w="1919" w:type="dxa"/>
            <w:tcBorders>
              <w:top w:val="single" w:sz="4" w:space="0" w:color="000000"/>
              <w:left w:val="single" w:sz="4" w:space="0" w:color="000000"/>
              <w:bottom w:val="single" w:sz="4" w:space="0" w:color="000000"/>
              <w:right w:val="single" w:sz="4" w:space="0" w:color="000000"/>
            </w:tcBorders>
          </w:tcPr>
          <w:p>
            <w:pPr/>
          </w:p>
        </w:tc>
      </w:tr>
      <w:tr>
        <w:trPr>
          <w:trHeight w:val="400"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1" w:lineRule="exact"/>
              <w:ind w:left="311" w:right="0"/>
              <w:jc w:val="left"/>
              <w:rPr>
                <w:rFonts w:ascii="宋体" w:hAnsi="宋体" w:cs="宋体" w:eastAsia="宋体" w:hint="default"/>
                <w:sz w:val="15"/>
                <w:szCs w:val="15"/>
              </w:rPr>
            </w:pPr>
            <w:r>
              <w:rPr>
                <w:rFonts w:ascii="宋体" w:hAnsi="宋体" w:cs="宋体" w:eastAsia="宋体" w:hint="default"/>
                <w:sz w:val="15"/>
                <w:szCs w:val="15"/>
              </w:rPr>
              <w:t>处置以公允价值计量且其变动计入当期损益的金融资产净增</w:t>
            </w:r>
          </w:p>
          <w:p>
            <w:pPr>
              <w:pStyle w:val="TableParagraph"/>
              <w:spacing w:line="195" w:lineRule="exact"/>
              <w:ind w:left="11" w:right="0"/>
              <w:jc w:val="left"/>
              <w:rPr>
                <w:rFonts w:ascii="宋体" w:hAnsi="宋体" w:cs="宋体" w:eastAsia="宋体" w:hint="default"/>
                <w:sz w:val="15"/>
                <w:szCs w:val="15"/>
              </w:rPr>
            </w:pPr>
            <w:r>
              <w:rPr>
                <w:rFonts w:ascii="宋体" w:hAnsi="宋体" w:cs="宋体" w:eastAsia="宋体" w:hint="default"/>
                <w:sz w:val="15"/>
                <w:szCs w:val="15"/>
              </w:rPr>
              <w:t>加额</w:t>
            </w:r>
          </w:p>
        </w:tc>
        <w:tc>
          <w:tcPr>
            <w:tcW w:w="1428" w:type="dxa"/>
            <w:tcBorders>
              <w:top w:val="single" w:sz="4" w:space="0" w:color="000000"/>
              <w:left w:val="single" w:sz="13" w:space="0" w:color="D2D2D2"/>
              <w:bottom w:val="single" w:sz="4" w:space="0" w:color="000000"/>
              <w:right w:val="single" w:sz="4" w:space="0" w:color="000000"/>
            </w:tcBorders>
          </w:tcPr>
          <w:p>
            <w:pPr/>
          </w:p>
        </w:tc>
        <w:tc>
          <w:tcPr>
            <w:tcW w:w="1920" w:type="dxa"/>
            <w:tcBorders>
              <w:top w:val="single" w:sz="4" w:space="0" w:color="000000"/>
              <w:left w:val="single" w:sz="4" w:space="0" w:color="000000"/>
              <w:bottom w:val="single" w:sz="4" w:space="0" w:color="000000"/>
              <w:right w:val="single" w:sz="4" w:space="0" w:color="000000"/>
            </w:tcBorders>
          </w:tcPr>
          <w:p>
            <w:pPr/>
          </w:p>
        </w:tc>
        <w:tc>
          <w:tcPr>
            <w:tcW w:w="1919" w:type="dxa"/>
            <w:tcBorders>
              <w:top w:val="single" w:sz="4" w:space="0" w:color="000000"/>
              <w:left w:val="single" w:sz="4" w:space="0" w:color="000000"/>
              <w:bottom w:val="single" w:sz="4" w:space="0" w:color="000000"/>
              <w:right w:val="single" w:sz="4" w:space="0" w:color="000000"/>
            </w:tcBorders>
          </w:tcPr>
          <w:p>
            <w:pPr/>
          </w:p>
        </w:tc>
      </w:tr>
      <w:tr>
        <w:trPr>
          <w:trHeight w:val="209"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3" w:lineRule="exact"/>
              <w:ind w:left="311" w:right="0"/>
              <w:jc w:val="left"/>
              <w:rPr>
                <w:rFonts w:ascii="宋体" w:hAnsi="宋体" w:cs="宋体" w:eastAsia="宋体" w:hint="default"/>
                <w:sz w:val="15"/>
                <w:szCs w:val="15"/>
              </w:rPr>
            </w:pPr>
            <w:r>
              <w:rPr>
                <w:rFonts w:ascii="宋体" w:hAnsi="宋体" w:cs="宋体" w:eastAsia="宋体" w:hint="default"/>
                <w:sz w:val="15"/>
                <w:szCs w:val="15"/>
              </w:rPr>
              <w:t>收取利息、手续费及佣金的现金</w:t>
            </w:r>
          </w:p>
        </w:tc>
        <w:tc>
          <w:tcPr>
            <w:tcW w:w="1428" w:type="dxa"/>
            <w:tcBorders>
              <w:top w:val="single" w:sz="4" w:space="0" w:color="000000"/>
              <w:left w:val="single" w:sz="13" w:space="0" w:color="D2D2D2"/>
              <w:bottom w:val="single" w:sz="4" w:space="0" w:color="000000"/>
              <w:right w:val="single" w:sz="4" w:space="0" w:color="000000"/>
            </w:tcBorders>
          </w:tcPr>
          <w:p>
            <w:pPr/>
          </w:p>
        </w:tc>
        <w:tc>
          <w:tcPr>
            <w:tcW w:w="1920" w:type="dxa"/>
            <w:tcBorders>
              <w:top w:val="single" w:sz="4" w:space="0" w:color="000000"/>
              <w:left w:val="single" w:sz="4" w:space="0" w:color="000000"/>
              <w:bottom w:val="single" w:sz="4" w:space="0" w:color="000000"/>
              <w:right w:val="single" w:sz="4" w:space="0" w:color="000000"/>
            </w:tcBorders>
          </w:tcPr>
          <w:p>
            <w:pPr/>
          </w:p>
        </w:tc>
        <w:tc>
          <w:tcPr>
            <w:tcW w:w="1919" w:type="dxa"/>
            <w:tcBorders>
              <w:top w:val="single" w:sz="4" w:space="0" w:color="000000"/>
              <w:left w:val="single" w:sz="4" w:space="0" w:color="000000"/>
              <w:bottom w:val="single" w:sz="4" w:space="0" w:color="000000"/>
              <w:right w:val="single" w:sz="4" w:space="0" w:color="000000"/>
            </w:tcBorders>
          </w:tcPr>
          <w:p>
            <w:pPr/>
          </w:p>
        </w:tc>
      </w:tr>
      <w:tr>
        <w:trPr>
          <w:trHeight w:val="208"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2" w:lineRule="exact"/>
              <w:ind w:left="311" w:right="0"/>
              <w:jc w:val="left"/>
              <w:rPr>
                <w:rFonts w:ascii="宋体" w:hAnsi="宋体" w:cs="宋体" w:eastAsia="宋体" w:hint="default"/>
                <w:sz w:val="15"/>
                <w:szCs w:val="15"/>
              </w:rPr>
            </w:pPr>
            <w:r>
              <w:rPr>
                <w:rFonts w:ascii="宋体" w:hAnsi="宋体" w:cs="宋体" w:eastAsia="宋体" w:hint="default"/>
                <w:sz w:val="15"/>
                <w:szCs w:val="15"/>
              </w:rPr>
              <w:t>拆入资金净增加额</w:t>
            </w:r>
          </w:p>
        </w:tc>
        <w:tc>
          <w:tcPr>
            <w:tcW w:w="1428" w:type="dxa"/>
            <w:tcBorders>
              <w:top w:val="single" w:sz="4" w:space="0" w:color="000000"/>
              <w:left w:val="single" w:sz="13" w:space="0" w:color="D2D2D2"/>
              <w:bottom w:val="single" w:sz="4" w:space="0" w:color="000000"/>
              <w:right w:val="single" w:sz="4" w:space="0" w:color="000000"/>
            </w:tcBorders>
          </w:tcPr>
          <w:p>
            <w:pPr/>
          </w:p>
        </w:tc>
        <w:tc>
          <w:tcPr>
            <w:tcW w:w="1920" w:type="dxa"/>
            <w:tcBorders>
              <w:top w:val="single" w:sz="4" w:space="0" w:color="000000"/>
              <w:left w:val="single" w:sz="4" w:space="0" w:color="000000"/>
              <w:bottom w:val="single" w:sz="4" w:space="0" w:color="000000"/>
              <w:right w:val="single" w:sz="4" w:space="0" w:color="000000"/>
            </w:tcBorders>
          </w:tcPr>
          <w:p>
            <w:pPr/>
          </w:p>
        </w:tc>
        <w:tc>
          <w:tcPr>
            <w:tcW w:w="1919" w:type="dxa"/>
            <w:tcBorders>
              <w:top w:val="single" w:sz="4" w:space="0" w:color="000000"/>
              <w:left w:val="single" w:sz="4" w:space="0" w:color="000000"/>
              <w:bottom w:val="single" w:sz="4" w:space="0" w:color="000000"/>
              <w:right w:val="single" w:sz="4" w:space="0" w:color="000000"/>
            </w:tcBorders>
          </w:tcPr>
          <w:p>
            <w:pPr/>
          </w:p>
        </w:tc>
      </w:tr>
      <w:tr>
        <w:trPr>
          <w:trHeight w:val="208"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3" w:lineRule="exact"/>
              <w:ind w:left="311" w:right="0"/>
              <w:jc w:val="left"/>
              <w:rPr>
                <w:rFonts w:ascii="宋体" w:hAnsi="宋体" w:cs="宋体" w:eastAsia="宋体" w:hint="default"/>
                <w:sz w:val="15"/>
                <w:szCs w:val="15"/>
              </w:rPr>
            </w:pPr>
            <w:r>
              <w:rPr>
                <w:rFonts w:ascii="宋体" w:hAnsi="宋体" w:cs="宋体" w:eastAsia="宋体" w:hint="default"/>
                <w:sz w:val="15"/>
                <w:szCs w:val="15"/>
              </w:rPr>
              <w:t>回购业务资金净增加额</w:t>
            </w:r>
          </w:p>
        </w:tc>
        <w:tc>
          <w:tcPr>
            <w:tcW w:w="1428" w:type="dxa"/>
            <w:tcBorders>
              <w:top w:val="single" w:sz="4" w:space="0" w:color="000000"/>
              <w:left w:val="single" w:sz="13" w:space="0" w:color="D2D2D2"/>
              <w:bottom w:val="single" w:sz="4" w:space="0" w:color="000000"/>
              <w:right w:val="single" w:sz="4" w:space="0" w:color="000000"/>
            </w:tcBorders>
          </w:tcPr>
          <w:p>
            <w:pPr/>
          </w:p>
        </w:tc>
        <w:tc>
          <w:tcPr>
            <w:tcW w:w="1920" w:type="dxa"/>
            <w:tcBorders>
              <w:top w:val="single" w:sz="4" w:space="0" w:color="000000"/>
              <w:left w:val="single" w:sz="4" w:space="0" w:color="000000"/>
              <w:bottom w:val="single" w:sz="4" w:space="0" w:color="000000"/>
              <w:right w:val="single" w:sz="4" w:space="0" w:color="000000"/>
            </w:tcBorders>
          </w:tcPr>
          <w:p>
            <w:pPr/>
          </w:p>
        </w:tc>
        <w:tc>
          <w:tcPr>
            <w:tcW w:w="1919" w:type="dxa"/>
            <w:tcBorders>
              <w:top w:val="single" w:sz="4" w:space="0" w:color="000000"/>
              <w:left w:val="single" w:sz="4" w:space="0" w:color="000000"/>
              <w:bottom w:val="single" w:sz="4" w:space="0" w:color="000000"/>
              <w:right w:val="single" w:sz="4" w:space="0" w:color="000000"/>
            </w:tcBorders>
          </w:tcPr>
          <w:p>
            <w:pPr/>
          </w:p>
        </w:tc>
      </w:tr>
      <w:tr>
        <w:trPr>
          <w:trHeight w:val="209"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3" w:lineRule="exact"/>
              <w:ind w:left="311" w:right="0"/>
              <w:jc w:val="left"/>
              <w:rPr>
                <w:rFonts w:ascii="宋体" w:hAnsi="宋体" w:cs="宋体" w:eastAsia="宋体" w:hint="default"/>
                <w:sz w:val="15"/>
                <w:szCs w:val="15"/>
              </w:rPr>
            </w:pPr>
            <w:r>
              <w:rPr>
                <w:rFonts w:ascii="宋体" w:hAnsi="宋体" w:cs="宋体" w:eastAsia="宋体" w:hint="default"/>
                <w:sz w:val="15"/>
                <w:szCs w:val="15"/>
              </w:rPr>
              <w:t>收到的税费返还</w:t>
            </w:r>
          </w:p>
        </w:tc>
        <w:tc>
          <w:tcPr>
            <w:tcW w:w="1428" w:type="dxa"/>
            <w:tcBorders>
              <w:top w:val="single" w:sz="4" w:space="0" w:color="000000"/>
              <w:left w:val="single" w:sz="13" w:space="0" w:color="D2D2D2"/>
              <w:bottom w:val="single" w:sz="4" w:space="0" w:color="000000"/>
              <w:right w:val="single" w:sz="4" w:space="0" w:color="000000"/>
            </w:tcBorders>
          </w:tcPr>
          <w:p>
            <w:pP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Arial Narrow" w:hAnsi="Arial Narrow" w:cs="Arial Narrow" w:eastAsia="Arial Narrow" w:hint="default"/>
                <w:sz w:val="15"/>
                <w:szCs w:val="15"/>
              </w:rPr>
            </w:pPr>
            <w:r>
              <w:rPr>
                <w:rFonts w:ascii="Arial Narrow"/>
                <w:sz w:val="15"/>
              </w:rPr>
              <w:t>22,849,073.34</w:t>
            </w:r>
          </w:p>
        </w:tc>
        <w:tc>
          <w:tcPr>
            <w:tcW w:w="1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15"/>
                <w:szCs w:val="15"/>
              </w:rPr>
            </w:pPr>
            <w:r>
              <w:rPr>
                <w:rFonts w:ascii="Times New Roman"/>
                <w:spacing w:val="-1"/>
                <w:sz w:val="15"/>
              </w:rPr>
              <w:t>31,846,721.65</w:t>
            </w:r>
          </w:p>
        </w:tc>
      </w:tr>
      <w:tr>
        <w:trPr>
          <w:trHeight w:val="208"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2" w:lineRule="exact"/>
              <w:ind w:left="311" w:right="0"/>
              <w:jc w:val="left"/>
              <w:rPr>
                <w:rFonts w:ascii="宋体" w:hAnsi="宋体" w:cs="宋体" w:eastAsia="宋体" w:hint="default"/>
                <w:sz w:val="15"/>
                <w:szCs w:val="15"/>
              </w:rPr>
            </w:pPr>
            <w:r>
              <w:rPr>
                <w:rFonts w:ascii="宋体" w:hAnsi="宋体" w:cs="宋体" w:eastAsia="宋体" w:hint="default"/>
                <w:sz w:val="15"/>
                <w:szCs w:val="15"/>
              </w:rPr>
              <w:t>收到其他与经营活动有关的现金</w:t>
            </w:r>
          </w:p>
        </w:tc>
        <w:tc>
          <w:tcPr>
            <w:tcW w:w="1428" w:type="dxa"/>
            <w:tcBorders>
              <w:top w:val="single" w:sz="4" w:space="0" w:color="000000"/>
              <w:left w:val="single" w:sz="13" w:space="0" w:color="D2D2D2"/>
              <w:bottom w:val="single" w:sz="4" w:space="0" w:color="000000"/>
              <w:right w:val="single" w:sz="4" w:space="0" w:color="000000"/>
            </w:tcBorders>
          </w:tcPr>
          <w:p>
            <w:pPr>
              <w:pStyle w:val="TableParagraph"/>
              <w:spacing w:line="172" w:lineRule="exact"/>
              <w:ind w:left="1" w:right="0"/>
              <w:jc w:val="center"/>
              <w:rPr>
                <w:rFonts w:ascii="宋体" w:hAnsi="宋体" w:cs="宋体" w:eastAsia="宋体" w:hint="default"/>
                <w:sz w:val="15"/>
                <w:szCs w:val="15"/>
              </w:rPr>
            </w:pPr>
            <w:r>
              <w:rPr>
                <w:rFonts w:ascii="宋体" w:hAnsi="宋体" w:cs="宋体" w:eastAsia="宋体" w:hint="default"/>
                <w:sz w:val="15"/>
                <w:szCs w:val="15"/>
              </w:rPr>
              <w:t>七</w:t>
            </w:r>
            <w:r>
              <w:rPr>
                <w:rFonts w:ascii="宋体" w:hAnsi="宋体" w:cs="宋体" w:eastAsia="宋体" w:hint="default"/>
                <w:spacing w:val="-75"/>
                <w:sz w:val="15"/>
                <w:szCs w:val="15"/>
              </w:rPr>
              <w:t>、</w:t>
            </w:r>
            <w:r>
              <w:rPr>
                <w:rFonts w:ascii="宋体" w:hAnsi="宋体" w:cs="宋体" w:eastAsia="宋体" w:hint="default"/>
                <w:sz w:val="15"/>
                <w:szCs w:val="15"/>
              </w:rPr>
              <w:t>（四十八）</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Arial Narrow" w:hAnsi="Arial Narrow" w:cs="Arial Narrow" w:eastAsia="Arial Narrow" w:hint="default"/>
                <w:sz w:val="15"/>
                <w:szCs w:val="15"/>
              </w:rPr>
            </w:pPr>
            <w:r>
              <w:rPr>
                <w:rFonts w:ascii="Arial Narrow"/>
                <w:sz w:val="15"/>
              </w:rPr>
              <w:t>226,037,907.83</w:t>
            </w:r>
          </w:p>
        </w:tc>
        <w:tc>
          <w:tcPr>
            <w:tcW w:w="1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3"/>
              <w:jc w:val="right"/>
              <w:rPr>
                <w:rFonts w:ascii="Times New Roman" w:hAnsi="Times New Roman" w:cs="Times New Roman" w:eastAsia="Times New Roman" w:hint="default"/>
                <w:sz w:val="15"/>
                <w:szCs w:val="15"/>
              </w:rPr>
            </w:pPr>
            <w:r>
              <w:rPr>
                <w:rFonts w:ascii="Times New Roman"/>
                <w:spacing w:val="-1"/>
                <w:sz w:val="15"/>
              </w:rPr>
              <w:t>133,815,185.01</w:t>
            </w:r>
          </w:p>
        </w:tc>
      </w:tr>
      <w:tr>
        <w:trPr>
          <w:trHeight w:val="208"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3" w:lineRule="exact"/>
              <w:ind w:left="11" w:right="0"/>
              <w:jc w:val="left"/>
              <w:rPr>
                <w:rFonts w:ascii="宋体" w:hAnsi="宋体" w:cs="宋体" w:eastAsia="宋体" w:hint="default"/>
                <w:sz w:val="15"/>
                <w:szCs w:val="15"/>
              </w:rPr>
            </w:pPr>
            <w:r>
              <w:rPr>
                <w:rFonts w:ascii="宋体" w:hAnsi="宋体" w:cs="宋体" w:eastAsia="宋体" w:hint="default"/>
                <w:b/>
                <w:bCs/>
                <w:sz w:val="15"/>
                <w:szCs w:val="15"/>
              </w:rPr>
              <w:t>经营活动现金流入小计</w:t>
            </w:r>
            <w:r>
              <w:rPr>
                <w:rFonts w:ascii="宋体" w:hAnsi="宋体" w:cs="宋体" w:eastAsia="宋体" w:hint="default"/>
                <w:sz w:val="15"/>
                <w:szCs w:val="15"/>
              </w:rPr>
            </w:r>
          </w:p>
        </w:tc>
        <w:tc>
          <w:tcPr>
            <w:tcW w:w="1428" w:type="dxa"/>
            <w:tcBorders>
              <w:top w:val="single" w:sz="4" w:space="0" w:color="000000"/>
              <w:left w:val="single" w:sz="13" w:space="0" w:color="D2D2D2"/>
              <w:bottom w:val="single" w:sz="4" w:space="0" w:color="000000"/>
              <w:right w:val="single" w:sz="4" w:space="0" w:color="000000"/>
            </w:tcBorders>
          </w:tcPr>
          <w:p>
            <w:pP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Arial Narrow" w:hAnsi="Arial Narrow" w:cs="Arial Narrow" w:eastAsia="Arial Narrow" w:hint="default"/>
                <w:sz w:val="15"/>
                <w:szCs w:val="15"/>
              </w:rPr>
            </w:pPr>
            <w:r>
              <w:rPr>
                <w:rFonts w:ascii="Arial Narrow"/>
                <w:b/>
                <w:spacing w:val="-1"/>
                <w:sz w:val="15"/>
              </w:rPr>
              <w:t>2,051,465,817.61</w:t>
            </w:r>
            <w:r>
              <w:rPr>
                <w:rFonts w:ascii="Arial Narrow"/>
                <w:spacing w:val="-1"/>
                <w:sz w:val="15"/>
              </w:rPr>
            </w:r>
          </w:p>
        </w:tc>
        <w:tc>
          <w:tcPr>
            <w:tcW w:w="1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22"/>
              <w:jc w:val="right"/>
              <w:rPr>
                <w:rFonts w:ascii="Times New Roman" w:hAnsi="Times New Roman" w:cs="Times New Roman" w:eastAsia="Times New Roman" w:hint="default"/>
                <w:sz w:val="15"/>
                <w:szCs w:val="15"/>
              </w:rPr>
            </w:pPr>
            <w:r>
              <w:rPr>
                <w:rFonts w:ascii="Times New Roman"/>
                <w:b/>
                <w:spacing w:val="-1"/>
                <w:sz w:val="15"/>
              </w:rPr>
              <w:t>1,520,412,595.94</w:t>
            </w:r>
            <w:r>
              <w:rPr>
                <w:rFonts w:ascii="Times New Roman"/>
                <w:spacing w:val="-1"/>
                <w:sz w:val="15"/>
              </w:rPr>
            </w:r>
          </w:p>
        </w:tc>
      </w:tr>
      <w:tr>
        <w:trPr>
          <w:trHeight w:val="209"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3" w:lineRule="exact"/>
              <w:ind w:left="311" w:right="0"/>
              <w:jc w:val="left"/>
              <w:rPr>
                <w:rFonts w:ascii="宋体" w:hAnsi="宋体" w:cs="宋体" w:eastAsia="宋体" w:hint="default"/>
                <w:sz w:val="15"/>
                <w:szCs w:val="15"/>
              </w:rPr>
            </w:pPr>
            <w:r>
              <w:rPr>
                <w:rFonts w:ascii="宋体" w:hAnsi="宋体" w:cs="宋体" w:eastAsia="宋体" w:hint="default"/>
                <w:sz w:val="15"/>
                <w:szCs w:val="15"/>
              </w:rPr>
              <w:t>购买商品、接受劳务支付的现金</w:t>
            </w:r>
          </w:p>
        </w:tc>
        <w:tc>
          <w:tcPr>
            <w:tcW w:w="1428" w:type="dxa"/>
            <w:tcBorders>
              <w:top w:val="single" w:sz="4" w:space="0" w:color="000000"/>
              <w:left w:val="single" w:sz="13" w:space="0" w:color="D2D2D2"/>
              <w:bottom w:val="single" w:sz="4" w:space="0" w:color="000000"/>
              <w:right w:val="single" w:sz="4" w:space="0" w:color="000000"/>
            </w:tcBorders>
          </w:tcPr>
          <w:p>
            <w:pP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Arial Narrow" w:hAnsi="Arial Narrow" w:cs="Arial Narrow" w:eastAsia="Arial Narrow" w:hint="default"/>
                <w:sz w:val="15"/>
                <w:szCs w:val="15"/>
              </w:rPr>
            </w:pPr>
            <w:r>
              <w:rPr>
                <w:rFonts w:ascii="Arial Narrow"/>
                <w:spacing w:val="-1"/>
                <w:sz w:val="15"/>
              </w:rPr>
              <w:t>1,006,257,854.23</w:t>
            </w:r>
          </w:p>
        </w:tc>
        <w:tc>
          <w:tcPr>
            <w:tcW w:w="1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5"/>
                <w:szCs w:val="15"/>
              </w:rPr>
            </w:pPr>
            <w:r>
              <w:rPr>
                <w:rFonts w:ascii="Times New Roman"/>
                <w:spacing w:val="-1"/>
                <w:sz w:val="15"/>
              </w:rPr>
              <w:t>944,960,329.54</w:t>
            </w:r>
          </w:p>
        </w:tc>
      </w:tr>
      <w:tr>
        <w:trPr>
          <w:trHeight w:val="208"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2" w:lineRule="exact"/>
              <w:ind w:left="311" w:right="0"/>
              <w:jc w:val="left"/>
              <w:rPr>
                <w:rFonts w:ascii="宋体" w:hAnsi="宋体" w:cs="宋体" w:eastAsia="宋体" w:hint="default"/>
                <w:sz w:val="15"/>
                <w:szCs w:val="15"/>
              </w:rPr>
            </w:pPr>
            <w:r>
              <w:rPr>
                <w:rFonts w:ascii="宋体" w:hAnsi="宋体" w:cs="宋体" w:eastAsia="宋体" w:hint="default"/>
                <w:sz w:val="15"/>
                <w:szCs w:val="15"/>
              </w:rPr>
              <w:t>客户贷款及垫款净增加额</w:t>
            </w:r>
          </w:p>
        </w:tc>
        <w:tc>
          <w:tcPr>
            <w:tcW w:w="1428" w:type="dxa"/>
            <w:tcBorders>
              <w:top w:val="single" w:sz="4" w:space="0" w:color="000000"/>
              <w:left w:val="single" w:sz="13" w:space="0" w:color="D2D2D2"/>
              <w:bottom w:val="single" w:sz="4" w:space="0" w:color="000000"/>
              <w:right w:val="single" w:sz="4" w:space="0" w:color="000000"/>
            </w:tcBorders>
          </w:tcPr>
          <w:p>
            <w:pPr/>
          </w:p>
        </w:tc>
        <w:tc>
          <w:tcPr>
            <w:tcW w:w="1920" w:type="dxa"/>
            <w:tcBorders>
              <w:top w:val="single" w:sz="4" w:space="0" w:color="000000"/>
              <w:left w:val="single" w:sz="4" w:space="0" w:color="000000"/>
              <w:bottom w:val="single" w:sz="4" w:space="0" w:color="000000"/>
              <w:right w:val="single" w:sz="4" w:space="0" w:color="000000"/>
            </w:tcBorders>
          </w:tcPr>
          <w:p>
            <w:pPr/>
          </w:p>
        </w:tc>
        <w:tc>
          <w:tcPr>
            <w:tcW w:w="1919" w:type="dxa"/>
            <w:tcBorders>
              <w:top w:val="single" w:sz="4" w:space="0" w:color="000000"/>
              <w:left w:val="single" w:sz="4" w:space="0" w:color="000000"/>
              <w:bottom w:val="single" w:sz="4" w:space="0" w:color="000000"/>
              <w:right w:val="single" w:sz="4" w:space="0" w:color="000000"/>
            </w:tcBorders>
          </w:tcPr>
          <w:p>
            <w:pPr/>
          </w:p>
        </w:tc>
      </w:tr>
      <w:tr>
        <w:trPr>
          <w:trHeight w:val="208"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3" w:lineRule="exact"/>
              <w:ind w:left="311" w:right="0"/>
              <w:jc w:val="left"/>
              <w:rPr>
                <w:rFonts w:ascii="宋体" w:hAnsi="宋体" w:cs="宋体" w:eastAsia="宋体" w:hint="default"/>
                <w:sz w:val="15"/>
                <w:szCs w:val="15"/>
              </w:rPr>
            </w:pPr>
            <w:r>
              <w:rPr>
                <w:rFonts w:ascii="宋体" w:hAnsi="宋体" w:cs="宋体" w:eastAsia="宋体" w:hint="default"/>
                <w:sz w:val="15"/>
                <w:szCs w:val="15"/>
              </w:rPr>
              <w:t>存放中央银行和同业款项净增加额</w:t>
            </w:r>
          </w:p>
        </w:tc>
        <w:tc>
          <w:tcPr>
            <w:tcW w:w="1428" w:type="dxa"/>
            <w:tcBorders>
              <w:top w:val="single" w:sz="4" w:space="0" w:color="000000"/>
              <w:left w:val="single" w:sz="13" w:space="0" w:color="D2D2D2"/>
              <w:bottom w:val="single" w:sz="4" w:space="0" w:color="000000"/>
              <w:right w:val="single" w:sz="4" w:space="0" w:color="000000"/>
            </w:tcBorders>
          </w:tcPr>
          <w:p>
            <w:pPr/>
          </w:p>
        </w:tc>
        <w:tc>
          <w:tcPr>
            <w:tcW w:w="1920" w:type="dxa"/>
            <w:tcBorders>
              <w:top w:val="single" w:sz="4" w:space="0" w:color="000000"/>
              <w:left w:val="single" w:sz="4" w:space="0" w:color="000000"/>
              <w:bottom w:val="single" w:sz="4" w:space="0" w:color="000000"/>
              <w:right w:val="single" w:sz="4" w:space="0" w:color="000000"/>
            </w:tcBorders>
          </w:tcPr>
          <w:p>
            <w:pPr/>
          </w:p>
        </w:tc>
        <w:tc>
          <w:tcPr>
            <w:tcW w:w="1919" w:type="dxa"/>
            <w:tcBorders>
              <w:top w:val="single" w:sz="4" w:space="0" w:color="000000"/>
              <w:left w:val="single" w:sz="4" w:space="0" w:color="000000"/>
              <w:bottom w:val="single" w:sz="4" w:space="0" w:color="000000"/>
              <w:right w:val="single" w:sz="4" w:space="0" w:color="000000"/>
            </w:tcBorders>
          </w:tcPr>
          <w:p>
            <w:pPr/>
          </w:p>
        </w:tc>
      </w:tr>
      <w:tr>
        <w:trPr>
          <w:trHeight w:val="209"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3" w:lineRule="exact"/>
              <w:ind w:left="311" w:right="0"/>
              <w:jc w:val="left"/>
              <w:rPr>
                <w:rFonts w:ascii="宋体" w:hAnsi="宋体" w:cs="宋体" w:eastAsia="宋体" w:hint="default"/>
                <w:sz w:val="15"/>
                <w:szCs w:val="15"/>
              </w:rPr>
            </w:pPr>
            <w:r>
              <w:rPr>
                <w:rFonts w:ascii="宋体" w:hAnsi="宋体" w:cs="宋体" w:eastAsia="宋体" w:hint="default"/>
                <w:sz w:val="15"/>
                <w:szCs w:val="15"/>
              </w:rPr>
              <w:t>支付原保险合同赔付款项的现金</w:t>
            </w:r>
          </w:p>
        </w:tc>
        <w:tc>
          <w:tcPr>
            <w:tcW w:w="1428" w:type="dxa"/>
            <w:tcBorders>
              <w:top w:val="single" w:sz="4" w:space="0" w:color="000000"/>
              <w:left w:val="single" w:sz="13" w:space="0" w:color="D2D2D2"/>
              <w:bottom w:val="single" w:sz="4" w:space="0" w:color="000000"/>
              <w:right w:val="single" w:sz="4" w:space="0" w:color="000000"/>
            </w:tcBorders>
          </w:tcPr>
          <w:p>
            <w:pPr/>
          </w:p>
        </w:tc>
        <w:tc>
          <w:tcPr>
            <w:tcW w:w="1920" w:type="dxa"/>
            <w:tcBorders>
              <w:top w:val="single" w:sz="4" w:space="0" w:color="000000"/>
              <w:left w:val="single" w:sz="4" w:space="0" w:color="000000"/>
              <w:bottom w:val="single" w:sz="4" w:space="0" w:color="000000"/>
              <w:right w:val="single" w:sz="4" w:space="0" w:color="000000"/>
            </w:tcBorders>
          </w:tcPr>
          <w:p>
            <w:pPr/>
          </w:p>
        </w:tc>
        <w:tc>
          <w:tcPr>
            <w:tcW w:w="1919" w:type="dxa"/>
            <w:tcBorders>
              <w:top w:val="single" w:sz="4" w:space="0" w:color="000000"/>
              <w:left w:val="single" w:sz="4" w:space="0" w:color="000000"/>
              <w:bottom w:val="single" w:sz="4" w:space="0" w:color="000000"/>
              <w:right w:val="single" w:sz="4" w:space="0" w:color="000000"/>
            </w:tcBorders>
          </w:tcPr>
          <w:p>
            <w:pPr/>
          </w:p>
        </w:tc>
      </w:tr>
      <w:tr>
        <w:trPr>
          <w:trHeight w:val="208"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2" w:lineRule="exact"/>
              <w:ind w:left="311" w:right="0"/>
              <w:jc w:val="left"/>
              <w:rPr>
                <w:rFonts w:ascii="宋体" w:hAnsi="宋体" w:cs="宋体" w:eastAsia="宋体" w:hint="default"/>
                <w:sz w:val="15"/>
                <w:szCs w:val="15"/>
              </w:rPr>
            </w:pPr>
            <w:r>
              <w:rPr>
                <w:rFonts w:ascii="宋体" w:hAnsi="宋体" w:cs="宋体" w:eastAsia="宋体" w:hint="default"/>
                <w:sz w:val="15"/>
                <w:szCs w:val="15"/>
              </w:rPr>
              <w:t>支付利息、手续费及佣金的现金</w:t>
            </w:r>
          </w:p>
        </w:tc>
        <w:tc>
          <w:tcPr>
            <w:tcW w:w="1428" w:type="dxa"/>
            <w:tcBorders>
              <w:top w:val="single" w:sz="4" w:space="0" w:color="000000"/>
              <w:left w:val="single" w:sz="13" w:space="0" w:color="D2D2D2"/>
              <w:bottom w:val="single" w:sz="4" w:space="0" w:color="000000"/>
              <w:right w:val="single" w:sz="4" w:space="0" w:color="000000"/>
            </w:tcBorders>
          </w:tcPr>
          <w:p>
            <w:pPr/>
          </w:p>
        </w:tc>
        <w:tc>
          <w:tcPr>
            <w:tcW w:w="1920" w:type="dxa"/>
            <w:tcBorders>
              <w:top w:val="single" w:sz="4" w:space="0" w:color="000000"/>
              <w:left w:val="single" w:sz="4" w:space="0" w:color="000000"/>
              <w:bottom w:val="single" w:sz="4" w:space="0" w:color="000000"/>
              <w:right w:val="single" w:sz="4" w:space="0" w:color="000000"/>
            </w:tcBorders>
          </w:tcPr>
          <w:p>
            <w:pPr/>
          </w:p>
        </w:tc>
        <w:tc>
          <w:tcPr>
            <w:tcW w:w="1919" w:type="dxa"/>
            <w:tcBorders>
              <w:top w:val="single" w:sz="4" w:space="0" w:color="000000"/>
              <w:left w:val="single" w:sz="4" w:space="0" w:color="000000"/>
              <w:bottom w:val="single" w:sz="4" w:space="0" w:color="000000"/>
              <w:right w:val="single" w:sz="4" w:space="0" w:color="000000"/>
            </w:tcBorders>
          </w:tcPr>
          <w:p>
            <w:pPr/>
          </w:p>
        </w:tc>
      </w:tr>
      <w:tr>
        <w:trPr>
          <w:trHeight w:val="208"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3" w:lineRule="exact"/>
              <w:ind w:left="311" w:right="0"/>
              <w:jc w:val="left"/>
              <w:rPr>
                <w:rFonts w:ascii="宋体" w:hAnsi="宋体" w:cs="宋体" w:eastAsia="宋体" w:hint="default"/>
                <w:sz w:val="15"/>
                <w:szCs w:val="15"/>
              </w:rPr>
            </w:pPr>
            <w:r>
              <w:rPr>
                <w:rFonts w:ascii="宋体" w:hAnsi="宋体" w:cs="宋体" w:eastAsia="宋体" w:hint="default"/>
                <w:sz w:val="15"/>
                <w:szCs w:val="15"/>
              </w:rPr>
              <w:t>支付保单红利的现金</w:t>
            </w:r>
          </w:p>
        </w:tc>
        <w:tc>
          <w:tcPr>
            <w:tcW w:w="1428" w:type="dxa"/>
            <w:tcBorders>
              <w:top w:val="single" w:sz="4" w:space="0" w:color="000000"/>
              <w:left w:val="single" w:sz="13" w:space="0" w:color="D2D2D2"/>
              <w:bottom w:val="single" w:sz="4" w:space="0" w:color="000000"/>
              <w:right w:val="single" w:sz="4" w:space="0" w:color="000000"/>
            </w:tcBorders>
          </w:tcPr>
          <w:p>
            <w:pPr/>
          </w:p>
        </w:tc>
        <w:tc>
          <w:tcPr>
            <w:tcW w:w="1920" w:type="dxa"/>
            <w:tcBorders>
              <w:top w:val="single" w:sz="4" w:space="0" w:color="000000"/>
              <w:left w:val="single" w:sz="4" w:space="0" w:color="000000"/>
              <w:bottom w:val="single" w:sz="4" w:space="0" w:color="000000"/>
              <w:right w:val="single" w:sz="4" w:space="0" w:color="000000"/>
            </w:tcBorders>
          </w:tcPr>
          <w:p>
            <w:pPr/>
          </w:p>
        </w:tc>
        <w:tc>
          <w:tcPr>
            <w:tcW w:w="1919" w:type="dxa"/>
            <w:tcBorders>
              <w:top w:val="single" w:sz="4" w:space="0" w:color="000000"/>
              <w:left w:val="single" w:sz="4" w:space="0" w:color="000000"/>
              <w:bottom w:val="single" w:sz="4" w:space="0" w:color="000000"/>
              <w:right w:val="single" w:sz="4" w:space="0" w:color="000000"/>
            </w:tcBorders>
          </w:tcPr>
          <w:p>
            <w:pPr/>
          </w:p>
        </w:tc>
      </w:tr>
      <w:tr>
        <w:trPr>
          <w:trHeight w:val="209"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3" w:lineRule="exact"/>
              <w:ind w:left="311" w:right="0"/>
              <w:jc w:val="left"/>
              <w:rPr>
                <w:rFonts w:ascii="宋体" w:hAnsi="宋体" w:cs="宋体" w:eastAsia="宋体" w:hint="default"/>
                <w:sz w:val="15"/>
                <w:szCs w:val="15"/>
              </w:rPr>
            </w:pPr>
            <w:r>
              <w:rPr>
                <w:rFonts w:ascii="宋体" w:hAnsi="宋体" w:cs="宋体" w:eastAsia="宋体" w:hint="default"/>
                <w:sz w:val="15"/>
                <w:szCs w:val="15"/>
              </w:rPr>
              <w:t>支付给职工以及为职工支付的现金</w:t>
            </w:r>
          </w:p>
        </w:tc>
        <w:tc>
          <w:tcPr>
            <w:tcW w:w="1428" w:type="dxa"/>
            <w:tcBorders>
              <w:top w:val="single" w:sz="4" w:space="0" w:color="000000"/>
              <w:left w:val="single" w:sz="13" w:space="0" w:color="D2D2D2"/>
              <w:bottom w:val="single" w:sz="4" w:space="0" w:color="000000"/>
              <w:right w:val="single" w:sz="4" w:space="0" w:color="000000"/>
            </w:tcBorders>
          </w:tcPr>
          <w:p>
            <w:pP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Arial Narrow" w:hAnsi="Arial Narrow" w:cs="Arial Narrow" w:eastAsia="Arial Narrow" w:hint="default"/>
                <w:sz w:val="15"/>
                <w:szCs w:val="15"/>
              </w:rPr>
            </w:pPr>
            <w:r>
              <w:rPr>
                <w:rFonts w:ascii="Arial Narrow"/>
                <w:sz w:val="15"/>
              </w:rPr>
              <w:t>258,750,787.15</w:t>
            </w:r>
          </w:p>
        </w:tc>
        <w:tc>
          <w:tcPr>
            <w:tcW w:w="1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5"/>
                <w:szCs w:val="15"/>
              </w:rPr>
            </w:pPr>
            <w:r>
              <w:rPr>
                <w:rFonts w:ascii="Times New Roman"/>
                <w:spacing w:val="-1"/>
                <w:sz w:val="15"/>
              </w:rPr>
              <w:t>208,073,618.21</w:t>
            </w:r>
          </w:p>
        </w:tc>
      </w:tr>
      <w:tr>
        <w:trPr>
          <w:trHeight w:val="208"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2" w:lineRule="exact"/>
              <w:ind w:left="311" w:right="0"/>
              <w:jc w:val="left"/>
              <w:rPr>
                <w:rFonts w:ascii="宋体" w:hAnsi="宋体" w:cs="宋体" w:eastAsia="宋体" w:hint="default"/>
                <w:sz w:val="15"/>
                <w:szCs w:val="15"/>
              </w:rPr>
            </w:pPr>
            <w:r>
              <w:rPr>
                <w:rFonts w:ascii="宋体" w:hAnsi="宋体" w:cs="宋体" w:eastAsia="宋体" w:hint="default"/>
                <w:sz w:val="15"/>
                <w:szCs w:val="15"/>
              </w:rPr>
              <w:t>支付的各项税费</w:t>
            </w:r>
          </w:p>
        </w:tc>
        <w:tc>
          <w:tcPr>
            <w:tcW w:w="1428" w:type="dxa"/>
            <w:tcBorders>
              <w:top w:val="single" w:sz="4" w:space="0" w:color="000000"/>
              <w:left w:val="single" w:sz="13" w:space="0" w:color="D2D2D2"/>
              <w:bottom w:val="single" w:sz="4" w:space="0" w:color="000000"/>
              <w:right w:val="single" w:sz="4" w:space="0" w:color="000000"/>
            </w:tcBorders>
          </w:tcPr>
          <w:p>
            <w:pP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Arial Narrow" w:hAnsi="Arial Narrow" w:cs="Arial Narrow" w:eastAsia="Arial Narrow" w:hint="default"/>
                <w:sz w:val="15"/>
                <w:szCs w:val="15"/>
              </w:rPr>
            </w:pPr>
            <w:r>
              <w:rPr>
                <w:rFonts w:ascii="Arial Narrow"/>
                <w:sz w:val="15"/>
              </w:rPr>
              <w:t>125,234,673.42</w:t>
            </w:r>
          </w:p>
        </w:tc>
        <w:tc>
          <w:tcPr>
            <w:tcW w:w="1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3"/>
              <w:jc w:val="right"/>
              <w:rPr>
                <w:rFonts w:ascii="Times New Roman" w:hAnsi="Times New Roman" w:cs="Times New Roman" w:eastAsia="Times New Roman" w:hint="default"/>
                <w:sz w:val="15"/>
                <w:szCs w:val="15"/>
              </w:rPr>
            </w:pPr>
            <w:r>
              <w:rPr>
                <w:rFonts w:ascii="Times New Roman"/>
                <w:spacing w:val="-1"/>
                <w:sz w:val="15"/>
              </w:rPr>
              <w:t>145,246,084.04</w:t>
            </w:r>
          </w:p>
        </w:tc>
      </w:tr>
      <w:tr>
        <w:trPr>
          <w:trHeight w:val="208"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3" w:lineRule="exact"/>
              <w:ind w:left="311" w:right="0"/>
              <w:jc w:val="left"/>
              <w:rPr>
                <w:rFonts w:ascii="宋体" w:hAnsi="宋体" w:cs="宋体" w:eastAsia="宋体" w:hint="default"/>
                <w:sz w:val="15"/>
                <w:szCs w:val="15"/>
              </w:rPr>
            </w:pPr>
            <w:r>
              <w:rPr>
                <w:rFonts w:ascii="宋体" w:hAnsi="宋体" w:cs="宋体" w:eastAsia="宋体" w:hint="default"/>
                <w:sz w:val="15"/>
                <w:szCs w:val="15"/>
              </w:rPr>
              <w:t>支付其他与经营活动有关的现金</w:t>
            </w:r>
          </w:p>
        </w:tc>
        <w:tc>
          <w:tcPr>
            <w:tcW w:w="1428" w:type="dxa"/>
            <w:tcBorders>
              <w:top w:val="single" w:sz="4" w:space="0" w:color="000000"/>
              <w:left w:val="single" w:sz="13" w:space="0" w:color="D2D2D2"/>
              <w:bottom w:val="single" w:sz="4" w:space="0" w:color="000000"/>
              <w:right w:val="single" w:sz="4" w:space="0" w:color="000000"/>
            </w:tcBorders>
          </w:tcPr>
          <w:p>
            <w:pPr>
              <w:pStyle w:val="TableParagraph"/>
              <w:spacing w:line="173" w:lineRule="exact"/>
              <w:ind w:left="1" w:right="0"/>
              <w:jc w:val="center"/>
              <w:rPr>
                <w:rFonts w:ascii="宋体" w:hAnsi="宋体" w:cs="宋体" w:eastAsia="宋体" w:hint="default"/>
                <w:sz w:val="15"/>
                <w:szCs w:val="15"/>
              </w:rPr>
            </w:pPr>
            <w:r>
              <w:rPr>
                <w:rFonts w:ascii="宋体" w:hAnsi="宋体" w:cs="宋体" w:eastAsia="宋体" w:hint="default"/>
                <w:sz w:val="15"/>
                <w:szCs w:val="15"/>
              </w:rPr>
              <w:t>七</w:t>
            </w:r>
            <w:r>
              <w:rPr>
                <w:rFonts w:ascii="宋体" w:hAnsi="宋体" w:cs="宋体" w:eastAsia="宋体" w:hint="default"/>
                <w:spacing w:val="-75"/>
                <w:sz w:val="15"/>
                <w:szCs w:val="15"/>
              </w:rPr>
              <w:t>、</w:t>
            </w:r>
            <w:r>
              <w:rPr>
                <w:rFonts w:ascii="宋体" w:hAnsi="宋体" w:cs="宋体" w:eastAsia="宋体" w:hint="default"/>
                <w:sz w:val="15"/>
                <w:szCs w:val="15"/>
              </w:rPr>
              <w:t>（四十八）</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Arial Narrow" w:hAnsi="Arial Narrow" w:cs="Arial Narrow" w:eastAsia="Arial Narrow" w:hint="default"/>
                <w:sz w:val="15"/>
                <w:szCs w:val="15"/>
              </w:rPr>
            </w:pPr>
            <w:r>
              <w:rPr>
                <w:rFonts w:ascii="Arial Narrow"/>
                <w:sz w:val="15"/>
              </w:rPr>
              <w:t>76,987,787.36</w:t>
            </w:r>
          </w:p>
        </w:tc>
        <w:tc>
          <w:tcPr>
            <w:tcW w:w="1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15"/>
                <w:szCs w:val="15"/>
              </w:rPr>
            </w:pPr>
            <w:r>
              <w:rPr>
                <w:rFonts w:ascii="Times New Roman"/>
                <w:spacing w:val="-1"/>
                <w:sz w:val="15"/>
              </w:rPr>
              <w:t>92,149,542.49</w:t>
            </w:r>
          </w:p>
        </w:tc>
      </w:tr>
      <w:tr>
        <w:trPr>
          <w:trHeight w:val="208"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3" w:lineRule="exact"/>
              <w:ind w:left="11" w:right="0"/>
              <w:jc w:val="left"/>
              <w:rPr>
                <w:rFonts w:ascii="宋体" w:hAnsi="宋体" w:cs="宋体" w:eastAsia="宋体" w:hint="default"/>
                <w:sz w:val="15"/>
                <w:szCs w:val="15"/>
              </w:rPr>
            </w:pPr>
            <w:r>
              <w:rPr>
                <w:rFonts w:ascii="宋体" w:hAnsi="宋体" w:cs="宋体" w:eastAsia="宋体" w:hint="default"/>
                <w:b/>
                <w:bCs/>
                <w:sz w:val="15"/>
                <w:szCs w:val="15"/>
              </w:rPr>
              <w:t>经营活动现金流出小计</w:t>
            </w:r>
            <w:r>
              <w:rPr>
                <w:rFonts w:ascii="宋体" w:hAnsi="宋体" w:cs="宋体" w:eastAsia="宋体" w:hint="default"/>
                <w:sz w:val="15"/>
                <w:szCs w:val="15"/>
              </w:rPr>
            </w:r>
          </w:p>
        </w:tc>
        <w:tc>
          <w:tcPr>
            <w:tcW w:w="1428" w:type="dxa"/>
            <w:tcBorders>
              <w:top w:val="single" w:sz="4" w:space="0" w:color="000000"/>
              <w:left w:val="single" w:sz="13" w:space="0" w:color="D2D2D2"/>
              <w:bottom w:val="single" w:sz="4" w:space="0" w:color="000000"/>
              <w:right w:val="single" w:sz="4" w:space="0" w:color="000000"/>
            </w:tcBorders>
          </w:tcPr>
          <w:p>
            <w:pP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Arial Narrow" w:hAnsi="Arial Narrow" w:cs="Arial Narrow" w:eastAsia="Arial Narrow" w:hint="default"/>
                <w:sz w:val="15"/>
                <w:szCs w:val="15"/>
              </w:rPr>
            </w:pPr>
            <w:r>
              <w:rPr>
                <w:rFonts w:ascii="Arial Narrow"/>
                <w:b/>
                <w:spacing w:val="-1"/>
                <w:sz w:val="15"/>
              </w:rPr>
              <w:t>1,467,231,102.16</w:t>
            </w:r>
            <w:r>
              <w:rPr>
                <w:rFonts w:ascii="Arial Narrow"/>
                <w:spacing w:val="-1"/>
                <w:sz w:val="15"/>
              </w:rPr>
            </w:r>
          </w:p>
        </w:tc>
        <w:tc>
          <w:tcPr>
            <w:tcW w:w="1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22"/>
              <w:jc w:val="right"/>
              <w:rPr>
                <w:rFonts w:ascii="Times New Roman" w:hAnsi="Times New Roman" w:cs="Times New Roman" w:eastAsia="Times New Roman" w:hint="default"/>
                <w:sz w:val="15"/>
                <w:szCs w:val="15"/>
              </w:rPr>
            </w:pPr>
            <w:r>
              <w:rPr>
                <w:rFonts w:ascii="Times New Roman"/>
                <w:b/>
                <w:spacing w:val="-1"/>
                <w:sz w:val="15"/>
              </w:rPr>
              <w:t>1,390,429,574.28</w:t>
            </w:r>
            <w:r>
              <w:rPr>
                <w:rFonts w:ascii="Times New Roman"/>
                <w:spacing w:val="-1"/>
                <w:sz w:val="15"/>
              </w:rPr>
            </w:r>
          </w:p>
        </w:tc>
      </w:tr>
      <w:tr>
        <w:trPr>
          <w:trHeight w:val="209"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3" w:lineRule="exact"/>
              <w:ind w:left="11" w:right="0"/>
              <w:jc w:val="left"/>
              <w:rPr>
                <w:rFonts w:ascii="宋体" w:hAnsi="宋体" w:cs="宋体" w:eastAsia="宋体" w:hint="default"/>
                <w:sz w:val="15"/>
                <w:szCs w:val="15"/>
              </w:rPr>
            </w:pPr>
            <w:r>
              <w:rPr>
                <w:rFonts w:ascii="宋体" w:hAnsi="宋体" w:cs="宋体" w:eastAsia="宋体" w:hint="default"/>
                <w:b/>
                <w:bCs/>
                <w:sz w:val="15"/>
                <w:szCs w:val="15"/>
              </w:rPr>
              <w:t>经营活动产生的现金流量净额</w:t>
            </w:r>
            <w:r>
              <w:rPr>
                <w:rFonts w:ascii="宋体" w:hAnsi="宋体" w:cs="宋体" w:eastAsia="宋体" w:hint="default"/>
                <w:sz w:val="15"/>
                <w:szCs w:val="15"/>
              </w:rPr>
            </w:r>
          </w:p>
        </w:tc>
        <w:tc>
          <w:tcPr>
            <w:tcW w:w="1428" w:type="dxa"/>
            <w:tcBorders>
              <w:top w:val="single" w:sz="4" w:space="0" w:color="000000"/>
              <w:left w:val="single" w:sz="13" w:space="0" w:color="D2D2D2"/>
              <w:bottom w:val="single" w:sz="5" w:space="0" w:color="D2D2D2"/>
              <w:right w:val="single" w:sz="4" w:space="0" w:color="000000"/>
            </w:tcBorders>
          </w:tcPr>
          <w:p>
            <w:pPr/>
          </w:p>
        </w:tc>
        <w:tc>
          <w:tcPr>
            <w:tcW w:w="1920" w:type="dxa"/>
            <w:tcBorders>
              <w:top w:val="single" w:sz="4" w:space="0" w:color="000000"/>
              <w:left w:val="single" w:sz="4" w:space="0" w:color="000000"/>
              <w:bottom w:val="single" w:sz="5" w:space="0" w:color="D2D2D2"/>
              <w:right w:val="single" w:sz="4" w:space="0" w:color="000000"/>
            </w:tcBorders>
          </w:tcPr>
          <w:p>
            <w:pPr>
              <w:pStyle w:val="TableParagraph"/>
              <w:spacing w:line="240" w:lineRule="auto" w:before="12"/>
              <w:ind w:right="21"/>
              <w:jc w:val="right"/>
              <w:rPr>
                <w:rFonts w:ascii="Arial Narrow" w:hAnsi="Arial Narrow" w:cs="Arial Narrow" w:eastAsia="Arial Narrow" w:hint="default"/>
                <w:sz w:val="15"/>
                <w:szCs w:val="15"/>
              </w:rPr>
            </w:pPr>
            <w:r>
              <w:rPr>
                <w:rFonts w:ascii="Arial Narrow"/>
                <w:b/>
                <w:sz w:val="15"/>
              </w:rPr>
              <w:t>584,234,715.45</w:t>
            </w:r>
            <w:r>
              <w:rPr>
                <w:rFonts w:ascii="Arial Narrow"/>
                <w:sz w:val="15"/>
              </w:rPr>
            </w:r>
          </w:p>
        </w:tc>
        <w:tc>
          <w:tcPr>
            <w:tcW w:w="1919" w:type="dxa"/>
            <w:tcBorders>
              <w:top w:val="single" w:sz="4" w:space="0" w:color="000000"/>
              <w:left w:val="single" w:sz="4" w:space="0" w:color="000000"/>
              <w:bottom w:val="single" w:sz="5" w:space="0" w:color="D2D2D2"/>
              <w:right w:val="single" w:sz="4" w:space="0" w:color="000000"/>
            </w:tcBorders>
          </w:tcPr>
          <w:p>
            <w:pPr>
              <w:pStyle w:val="TableParagraph"/>
              <w:spacing w:line="240" w:lineRule="auto" w:before="12"/>
              <w:ind w:right="23"/>
              <w:jc w:val="right"/>
              <w:rPr>
                <w:rFonts w:ascii="Times New Roman" w:hAnsi="Times New Roman" w:cs="Times New Roman" w:eastAsia="Times New Roman" w:hint="default"/>
                <w:sz w:val="15"/>
                <w:szCs w:val="15"/>
              </w:rPr>
            </w:pPr>
            <w:r>
              <w:rPr>
                <w:rFonts w:ascii="Times New Roman"/>
                <w:b/>
                <w:spacing w:val="-1"/>
                <w:sz w:val="15"/>
              </w:rPr>
              <w:t>129,983,021.66</w:t>
            </w:r>
            <w:r>
              <w:rPr>
                <w:rFonts w:ascii="Times New Roman"/>
                <w:spacing w:val="-1"/>
                <w:sz w:val="15"/>
              </w:rPr>
            </w:r>
          </w:p>
        </w:tc>
      </w:tr>
      <w:tr>
        <w:trPr>
          <w:trHeight w:val="208"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3" w:lineRule="exact"/>
              <w:ind w:left="11" w:right="0"/>
              <w:jc w:val="left"/>
              <w:rPr>
                <w:rFonts w:ascii="宋体" w:hAnsi="宋体" w:cs="宋体" w:eastAsia="宋体" w:hint="default"/>
                <w:sz w:val="15"/>
                <w:szCs w:val="15"/>
              </w:rPr>
            </w:pPr>
            <w:r>
              <w:rPr>
                <w:rFonts w:ascii="宋体" w:hAnsi="宋体" w:cs="宋体" w:eastAsia="宋体" w:hint="default"/>
                <w:b/>
                <w:bCs/>
                <w:sz w:val="15"/>
                <w:szCs w:val="15"/>
              </w:rPr>
              <w:t>二、投资活动产生的现金流量：</w:t>
            </w:r>
            <w:r>
              <w:rPr>
                <w:rFonts w:ascii="宋体" w:hAnsi="宋体" w:cs="宋体" w:eastAsia="宋体" w:hint="default"/>
                <w:sz w:val="15"/>
                <w:szCs w:val="15"/>
              </w:rPr>
            </w:r>
          </w:p>
        </w:tc>
        <w:tc>
          <w:tcPr>
            <w:tcW w:w="142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92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91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207"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3" w:lineRule="exact"/>
              <w:ind w:left="311" w:right="0"/>
              <w:jc w:val="left"/>
              <w:rPr>
                <w:rFonts w:ascii="宋体" w:hAnsi="宋体" w:cs="宋体" w:eastAsia="宋体" w:hint="default"/>
                <w:sz w:val="15"/>
                <w:szCs w:val="15"/>
              </w:rPr>
            </w:pPr>
            <w:r>
              <w:rPr>
                <w:rFonts w:ascii="宋体" w:hAnsi="宋体" w:cs="宋体" w:eastAsia="宋体" w:hint="default"/>
                <w:sz w:val="15"/>
                <w:szCs w:val="15"/>
              </w:rPr>
              <w:t>收回投资收到的现金</w:t>
            </w:r>
          </w:p>
        </w:tc>
        <w:tc>
          <w:tcPr>
            <w:tcW w:w="1428" w:type="dxa"/>
            <w:tcBorders>
              <w:top w:val="single" w:sz="9" w:space="0" w:color="D2D2D2"/>
              <w:left w:val="single" w:sz="13" w:space="0" w:color="D2D2D2"/>
              <w:bottom w:val="single" w:sz="4" w:space="0" w:color="000000"/>
              <w:right w:val="single" w:sz="4" w:space="0" w:color="000000"/>
            </w:tcBorders>
          </w:tcPr>
          <w:p>
            <w:pPr/>
          </w:p>
        </w:tc>
        <w:tc>
          <w:tcPr>
            <w:tcW w:w="1920" w:type="dxa"/>
            <w:tcBorders>
              <w:top w:val="single" w:sz="9" w:space="0" w:color="D2D2D2"/>
              <w:left w:val="single" w:sz="4" w:space="0" w:color="000000"/>
              <w:bottom w:val="single" w:sz="4" w:space="0" w:color="000000"/>
              <w:right w:val="single" w:sz="4" w:space="0" w:color="000000"/>
            </w:tcBorders>
          </w:tcPr>
          <w:p>
            <w:pPr>
              <w:pStyle w:val="TableParagraph"/>
              <w:spacing w:line="240" w:lineRule="auto" w:before="2"/>
              <w:ind w:right="21"/>
              <w:jc w:val="right"/>
              <w:rPr>
                <w:rFonts w:ascii="Times New Roman" w:hAnsi="Times New Roman" w:cs="Times New Roman" w:eastAsia="Times New Roman" w:hint="default"/>
                <w:sz w:val="15"/>
                <w:szCs w:val="15"/>
              </w:rPr>
            </w:pPr>
            <w:r>
              <w:rPr>
                <w:rFonts w:ascii="Times New Roman"/>
                <w:sz w:val="15"/>
              </w:rPr>
              <w:t>0.00</w:t>
            </w:r>
          </w:p>
        </w:tc>
        <w:tc>
          <w:tcPr>
            <w:tcW w:w="1919" w:type="dxa"/>
            <w:tcBorders>
              <w:top w:val="single" w:sz="9" w:space="0" w:color="D2D2D2"/>
              <w:left w:val="single" w:sz="4" w:space="0" w:color="000000"/>
              <w:bottom w:val="single" w:sz="4" w:space="0" w:color="000000"/>
              <w:right w:val="single" w:sz="4" w:space="0" w:color="000000"/>
            </w:tcBorders>
          </w:tcPr>
          <w:p>
            <w:pPr>
              <w:pStyle w:val="TableParagraph"/>
              <w:spacing w:line="240" w:lineRule="auto" w:before="2"/>
              <w:ind w:right="22"/>
              <w:jc w:val="right"/>
              <w:rPr>
                <w:rFonts w:ascii="Times New Roman" w:hAnsi="Times New Roman" w:cs="Times New Roman" w:eastAsia="Times New Roman" w:hint="default"/>
                <w:sz w:val="15"/>
                <w:szCs w:val="15"/>
              </w:rPr>
            </w:pPr>
            <w:r>
              <w:rPr>
                <w:rFonts w:ascii="Times New Roman"/>
                <w:spacing w:val="-1"/>
                <w:sz w:val="15"/>
              </w:rPr>
              <w:t>13,750,000.00</w:t>
            </w:r>
          </w:p>
        </w:tc>
      </w:tr>
      <w:tr>
        <w:trPr>
          <w:trHeight w:val="209"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3" w:lineRule="exact"/>
              <w:ind w:left="311" w:right="0"/>
              <w:jc w:val="left"/>
              <w:rPr>
                <w:rFonts w:ascii="宋体" w:hAnsi="宋体" w:cs="宋体" w:eastAsia="宋体" w:hint="default"/>
                <w:sz w:val="15"/>
                <w:szCs w:val="15"/>
              </w:rPr>
            </w:pPr>
            <w:r>
              <w:rPr>
                <w:rFonts w:ascii="宋体" w:hAnsi="宋体" w:cs="宋体" w:eastAsia="宋体" w:hint="default"/>
                <w:sz w:val="15"/>
                <w:szCs w:val="15"/>
              </w:rPr>
              <w:t>取得投资收益收到的现金</w:t>
            </w:r>
          </w:p>
        </w:tc>
        <w:tc>
          <w:tcPr>
            <w:tcW w:w="1428" w:type="dxa"/>
            <w:tcBorders>
              <w:top w:val="single" w:sz="4" w:space="0" w:color="000000"/>
              <w:left w:val="single" w:sz="13" w:space="0" w:color="D2D2D2"/>
              <w:bottom w:val="single" w:sz="4" w:space="0" w:color="000000"/>
              <w:right w:val="single" w:sz="4" w:space="0" w:color="000000"/>
            </w:tcBorders>
          </w:tcPr>
          <w:p>
            <w:pP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15"/>
                <w:szCs w:val="15"/>
              </w:rPr>
            </w:pPr>
            <w:r>
              <w:rPr>
                <w:rFonts w:ascii="Times New Roman"/>
                <w:spacing w:val="-1"/>
                <w:sz w:val="15"/>
              </w:rPr>
              <w:t>2,688,450.27</w:t>
            </w:r>
          </w:p>
        </w:tc>
        <w:tc>
          <w:tcPr>
            <w:tcW w:w="1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5"/>
                <w:szCs w:val="15"/>
              </w:rPr>
            </w:pPr>
            <w:r>
              <w:rPr>
                <w:rFonts w:ascii="Times New Roman"/>
                <w:spacing w:val="-1"/>
                <w:sz w:val="15"/>
              </w:rPr>
              <w:t>2,385,270.36</w:t>
            </w:r>
          </w:p>
        </w:tc>
      </w:tr>
      <w:tr>
        <w:trPr>
          <w:trHeight w:val="208"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3" w:lineRule="exact"/>
              <w:ind w:left="311" w:right="0"/>
              <w:jc w:val="left"/>
              <w:rPr>
                <w:rFonts w:ascii="宋体" w:hAnsi="宋体" w:cs="宋体" w:eastAsia="宋体" w:hint="default"/>
                <w:sz w:val="15"/>
                <w:szCs w:val="15"/>
              </w:rPr>
            </w:pPr>
            <w:r>
              <w:rPr>
                <w:rFonts w:ascii="宋体" w:hAnsi="宋体" w:cs="宋体" w:eastAsia="宋体" w:hint="default"/>
                <w:sz w:val="15"/>
                <w:szCs w:val="15"/>
              </w:rPr>
              <w:t>处置固定资产、无形资产和其他长期资产收回的现金净额</w:t>
            </w:r>
          </w:p>
        </w:tc>
        <w:tc>
          <w:tcPr>
            <w:tcW w:w="1428" w:type="dxa"/>
            <w:tcBorders>
              <w:top w:val="single" w:sz="4" w:space="0" w:color="000000"/>
              <w:left w:val="single" w:sz="13" w:space="0" w:color="D2D2D2"/>
              <w:bottom w:val="single" w:sz="4" w:space="0" w:color="000000"/>
              <w:right w:val="single" w:sz="4" w:space="0" w:color="000000"/>
            </w:tcBorders>
          </w:tcPr>
          <w:p>
            <w:pP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5"/>
                <w:szCs w:val="15"/>
              </w:rPr>
            </w:pPr>
            <w:r>
              <w:rPr>
                <w:rFonts w:ascii="Times New Roman"/>
                <w:spacing w:val="-1"/>
                <w:sz w:val="15"/>
              </w:rPr>
              <w:t>586,479.00</w:t>
            </w:r>
          </w:p>
        </w:tc>
        <w:tc>
          <w:tcPr>
            <w:tcW w:w="1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5"/>
                <w:szCs w:val="15"/>
              </w:rPr>
            </w:pPr>
            <w:r>
              <w:rPr>
                <w:rFonts w:ascii="Times New Roman"/>
                <w:spacing w:val="-1"/>
                <w:sz w:val="15"/>
              </w:rPr>
              <w:t>681,682.91</w:t>
            </w:r>
          </w:p>
        </w:tc>
      </w:tr>
      <w:tr>
        <w:trPr>
          <w:trHeight w:val="208"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3" w:lineRule="exact"/>
              <w:ind w:left="311" w:right="0"/>
              <w:jc w:val="left"/>
              <w:rPr>
                <w:rFonts w:ascii="宋体" w:hAnsi="宋体" w:cs="宋体" w:eastAsia="宋体" w:hint="default"/>
                <w:sz w:val="15"/>
                <w:szCs w:val="15"/>
              </w:rPr>
            </w:pPr>
            <w:r>
              <w:rPr>
                <w:rFonts w:ascii="宋体" w:hAnsi="宋体" w:cs="宋体" w:eastAsia="宋体" w:hint="default"/>
                <w:sz w:val="15"/>
                <w:szCs w:val="15"/>
              </w:rPr>
              <w:t>处置子公司及其他营业单位收到的现金净额</w:t>
            </w:r>
          </w:p>
        </w:tc>
        <w:tc>
          <w:tcPr>
            <w:tcW w:w="1428" w:type="dxa"/>
            <w:tcBorders>
              <w:top w:val="single" w:sz="4" w:space="0" w:color="000000"/>
              <w:left w:val="single" w:sz="13" w:space="0" w:color="D2D2D2"/>
              <w:bottom w:val="single" w:sz="4" w:space="0" w:color="000000"/>
              <w:right w:val="single" w:sz="4" w:space="0" w:color="000000"/>
            </w:tcBorders>
          </w:tcPr>
          <w:p>
            <w:pPr/>
          </w:p>
        </w:tc>
        <w:tc>
          <w:tcPr>
            <w:tcW w:w="1920" w:type="dxa"/>
            <w:tcBorders>
              <w:top w:val="single" w:sz="4" w:space="0" w:color="000000"/>
              <w:left w:val="single" w:sz="4" w:space="0" w:color="000000"/>
              <w:bottom w:val="single" w:sz="4" w:space="0" w:color="000000"/>
              <w:right w:val="single" w:sz="4" w:space="0" w:color="000000"/>
            </w:tcBorders>
          </w:tcPr>
          <w:p>
            <w:pPr/>
          </w:p>
        </w:tc>
        <w:tc>
          <w:tcPr>
            <w:tcW w:w="1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r>
      <w:tr>
        <w:trPr>
          <w:trHeight w:val="209"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3" w:lineRule="exact"/>
              <w:ind w:left="311" w:right="0"/>
              <w:jc w:val="left"/>
              <w:rPr>
                <w:rFonts w:ascii="宋体" w:hAnsi="宋体" w:cs="宋体" w:eastAsia="宋体" w:hint="default"/>
                <w:sz w:val="15"/>
                <w:szCs w:val="15"/>
              </w:rPr>
            </w:pPr>
            <w:r>
              <w:rPr>
                <w:rFonts w:ascii="宋体" w:hAnsi="宋体" w:cs="宋体" w:eastAsia="宋体" w:hint="default"/>
                <w:sz w:val="15"/>
                <w:szCs w:val="15"/>
              </w:rPr>
              <w:t>收到其他与投资活动有关的现金</w:t>
            </w:r>
          </w:p>
        </w:tc>
        <w:tc>
          <w:tcPr>
            <w:tcW w:w="1428" w:type="dxa"/>
            <w:tcBorders>
              <w:top w:val="single" w:sz="4" w:space="0" w:color="000000"/>
              <w:left w:val="single" w:sz="13" w:space="0" w:color="D2D2D2"/>
              <w:bottom w:val="single" w:sz="4" w:space="0" w:color="000000"/>
              <w:right w:val="single" w:sz="4" w:space="0" w:color="000000"/>
            </w:tcBorders>
          </w:tcPr>
          <w:p>
            <w:pPr>
              <w:pStyle w:val="TableParagraph"/>
              <w:spacing w:line="173" w:lineRule="exact"/>
              <w:ind w:left="1" w:right="0"/>
              <w:jc w:val="center"/>
              <w:rPr>
                <w:rFonts w:ascii="宋体" w:hAnsi="宋体" w:cs="宋体" w:eastAsia="宋体" w:hint="default"/>
                <w:sz w:val="15"/>
                <w:szCs w:val="15"/>
              </w:rPr>
            </w:pPr>
            <w:r>
              <w:rPr>
                <w:rFonts w:ascii="宋体" w:hAnsi="宋体" w:cs="宋体" w:eastAsia="宋体" w:hint="default"/>
                <w:sz w:val="15"/>
                <w:szCs w:val="15"/>
              </w:rPr>
              <w:t>七</w:t>
            </w:r>
            <w:r>
              <w:rPr>
                <w:rFonts w:ascii="宋体" w:hAnsi="宋体" w:cs="宋体" w:eastAsia="宋体" w:hint="default"/>
                <w:spacing w:val="-75"/>
                <w:sz w:val="15"/>
                <w:szCs w:val="15"/>
              </w:rPr>
              <w:t>、</w:t>
            </w:r>
            <w:r>
              <w:rPr>
                <w:rFonts w:ascii="宋体" w:hAnsi="宋体" w:cs="宋体" w:eastAsia="宋体" w:hint="default"/>
                <w:sz w:val="15"/>
                <w:szCs w:val="15"/>
              </w:rPr>
              <w:t>（四十八）</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4"/>
              <w:jc w:val="right"/>
              <w:rPr>
                <w:rFonts w:ascii="Times New Roman" w:hAnsi="Times New Roman" w:cs="Times New Roman" w:eastAsia="Times New Roman" w:hint="default"/>
                <w:sz w:val="15"/>
                <w:szCs w:val="15"/>
              </w:rPr>
            </w:pPr>
            <w:r>
              <w:rPr>
                <w:rFonts w:ascii="Times New Roman"/>
                <w:spacing w:val="-1"/>
                <w:sz w:val="15"/>
              </w:rPr>
              <w:t>10,000,000.00</w:t>
            </w:r>
          </w:p>
        </w:tc>
        <w:tc>
          <w:tcPr>
            <w:tcW w:w="1919" w:type="dxa"/>
            <w:tcBorders>
              <w:top w:val="single" w:sz="4" w:space="0" w:color="000000"/>
              <w:left w:val="single" w:sz="4" w:space="0" w:color="000000"/>
              <w:bottom w:val="single" w:sz="4" w:space="0" w:color="000000"/>
              <w:right w:val="single" w:sz="4" w:space="0" w:color="000000"/>
            </w:tcBorders>
          </w:tcPr>
          <w:p>
            <w:pPr/>
          </w:p>
        </w:tc>
      </w:tr>
      <w:tr>
        <w:trPr>
          <w:trHeight w:val="208"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3" w:lineRule="exact"/>
              <w:ind w:left="11" w:right="0"/>
              <w:jc w:val="left"/>
              <w:rPr>
                <w:rFonts w:ascii="宋体" w:hAnsi="宋体" w:cs="宋体" w:eastAsia="宋体" w:hint="default"/>
                <w:sz w:val="15"/>
                <w:szCs w:val="15"/>
              </w:rPr>
            </w:pPr>
            <w:r>
              <w:rPr>
                <w:rFonts w:ascii="宋体" w:hAnsi="宋体" w:cs="宋体" w:eastAsia="宋体" w:hint="default"/>
                <w:b/>
                <w:bCs/>
                <w:sz w:val="15"/>
                <w:szCs w:val="15"/>
              </w:rPr>
              <w:t>投资活动现金流入小计</w:t>
            </w:r>
            <w:r>
              <w:rPr>
                <w:rFonts w:ascii="宋体" w:hAnsi="宋体" w:cs="宋体" w:eastAsia="宋体" w:hint="default"/>
                <w:sz w:val="15"/>
                <w:szCs w:val="15"/>
              </w:rPr>
            </w:r>
          </w:p>
        </w:tc>
        <w:tc>
          <w:tcPr>
            <w:tcW w:w="1428" w:type="dxa"/>
            <w:tcBorders>
              <w:top w:val="single" w:sz="4" w:space="0" w:color="000000"/>
              <w:left w:val="single" w:sz="13" w:space="0" w:color="D2D2D2"/>
              <w:bottom w:val="single" w:sz="4" w:space="0" w:color="000000"/>
              <w:right w:val="single" w:sz="4" w:space="0" w:color="000000"/>
            </w:tcBorders>
          </w:tcPr>
          <w:p>
            <w:pP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24"/>
              <w:jc w:val="right"/>
              <w:rPr>
                <w:rFonts w:ascii="Times New Roman" w:hAnsi="Times New Roman" w:cs="Times New Roman" w:eastAsia="Times New Roman" w:hint="default"/>
                <w:sz w:val="15"/>
                <w:szCs w:val="15"/>
              </w:rPr>
            </w:pPr>
            <w:r>
              <w:rPr>
                <w:rFonts w:ascii="Times New Roman"/>
                <w:b/>
                <w:spacing w:val="-1"/>
                <w:sz w:val="15"/>
              </w:rPr>
              <w:t>13,274,929.27</w:t>
            </w:r>
            <w:r>
              <w:rPr>
                <w:rFonts w:ascii="Times New Roman"/>
                <w:spacing w:val="-1"/>
                <w:sz w:val="15"/>
              </w:rPr>
            </w:r>
          </w:p>
        </w:tc>
        <w:tc>
          <w:tcPr>
            <w:tcW w:w="1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22"/>
              <w:jc w:val="right"/>
              <w:rPr>
                <w:rFonts w:ascii="Times New Roman" w:hAnsi="Times New Roman" w:cs="Times New Roman" w:eastAsia="Times New Roman" w:hint="default"/>
                <w:sz w:val="15"/>
                <w:szCs w:val="15"/>
              </w:rPr>
            </w:pPr>
            <w:r>
              <w:rPr>
                <w:rFonts w:ascii="Times New Roman"/>
                <w:b/>
                <w:spacing w:val="-1"/>
                <w:sz w:val="15"/>
              </w:rPr>
              <w:t>16,816,953.27</w:t>
            </w:r>
            <w:r>
              <w:rPr>
                <w:rFonts w:ascii="Times New Roman"/>
                <w:spacing w:val="-1"/>
                <w:sz w:val="15"/>
              </w:rPr>
            </w:r>
          </w:p>
        </w:tc>
      </w:tr>
      <w:tr>
        <w:trPr>
          <w:trHeight w:val="208"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3" w:lineRule="exact"/>
              <w:ind w:left="311" w:right="0"/>
              <w:jc w:val="left"/>
              <w:rPr>
                <w:rFonts w:ascii="宋体" w:hAnsi="宋体" w:cs="宋体" w:eastAsia="宋体" w:hint="default"/>
                <w:sz w:val="15"/>
                <w:szCs w:val="15"/>
              </w:rPr>
            </w:pPr>
            <w:r>
              <w:rPr>
                <w:rFonts w:ascii="宋体" w:hAnsi="宋体" w:cs="宋体" w:eastAsia="宋体" w:hint="default"/>
                <w:sz w:val="15"/>
                <w:szCs w:val="15"/>
              </w:rPr>
              <w:t>购建固定资产、无形资产和其他长期资产支付的现金</w:t>
            </w:r>
          </w:p>
        </w:tc>
        <w:tc>
          <w:tcPr>
            <w:tcW w:w="1428" w:type="dxa"/>
            <w:tcBorders>
              <w:top w:val="single" w:sz="4" w:space="0" w:color="000000"/>
              <w:left w:val="single" w:sz="13" w:space="0" w:color="D2D2D2"/>
              <w:bottom w:val="single" w:sz="4" w:space="0" w:color="000000"/>
              <w:right w:val="single" w:sz="4" w:space="0" w:color="000000"/>
            </w:tcBorders>
          </w:tcPr>
          <w:p>
            <w:pP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15"/>
                <w:szCs w:val="15"/>
              </w:rPr>
            </w:pPr>
            <w:r>
              <w:rPr>
                <w:rFonts w:ascii="Times New Roman"/>
                <w:spacing w:val="-1"/>
                <w:sz w:val="15"/>
              </w:rPr>
              <w:t>303,419,885.60</w:t>
            </w:r>
          </w:p>
        </w:tc>
        <w:tc>
          <w:tcPr>
            <w:tcW w:w="1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5"/>
                <w:szCs w:val="15"/>
              </w:rPr>
            </w:pPr>
            <w:r>
              <w:rPr>
                <w:rFonts w:ascii="Times New Roman"/>
                <w:spacing w:val="-1"/>
                <w:sz w:val="15"/>
              </w:rPr>
              <w:t>272,816,459.36</w:t>
            </w:r>
          </w:p>
        </w:tc>
      </w:tr>
      <w:tr>
        <w:trPr>
          <w:trHeight w:val="209"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3" w:lineRule="exact"/>
              <w:ind w:left="311" w:right="0"/>
              <w:jc w:val="left"/>
              <w:rPr>
                <w:rFonts w:ascii="宋体" w:hAnsi="宋体" w:cs="宋体" w:eastAsia="宋体" w:hint="default"/>
                <w:sz w:val="15"/>
                <w:szCs w:val="15"/>
              </w:rPr>
            </w:pPr>
            <w:r>
              <w:rPr>
                <w:rFonts w:ascii="宋体" w:hAnsi="宋体" w:cs="宋体" w:eastAsia="宋体" w:hint="default"/>
                <w:sz w:val="15"/>
                <w:szCs w:val="15"/>
              </w:rPr>
              <w:t>投资支付的现金</w:t>
            </w:r>
          </w:p>
        </w:tc>
        <w:tc>
          <w:tcPr>
            <w:tcW w:w="1428" w:type="dxa"/>
            <w:tcBorders>
              <w:top w:val="single" w:sz="4" w:space="0" w:color="000000"/>
              <w:left w:val="single" w:sz="13" w:space="0" w:color="D2D2D2"/>
              <w:bottom w:val="single" w:sz="4" w:space="0" w:color="000000"/>
              <w:right w:val="single" w:sz="4" w:space="0" w:color="000000"/>
            </w:tcBorders>
          </w:tcPr>
          <w:p>
            <w:pPr/>
          </w:p>
        </w:tc>
        <w:tc>
          <w:tcPr>
            <w:tcW w:w="1920" w:type="dxa"/>
            <w:tcBorders>
              <w:top w:val="single" w:sz="4" w:space="0" w:color="000000"/>
              <w:left w:val="single" w:sz="4" w:space="0" w:color="000000"/>
              <w:bottom w:val="single" w:sz="4" w:space="0" w:color="000000"/>
              <w:right w:val="single" w:sz="4" w:space="0" w:color="000000"/>
            </w:tcBorders>
          </w:tcPr>
          <w:p>
            <w:pPr/>
          </w:p>
        </w:tc>
        <w:tc>
          <w:tcPr>
            <w:tcW w:w="1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r>
      <w:tr>
        <w:trPr>
          <w:trHeight w:val="208"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3" w:lineRule="exact"/>
              <w:ind w:left="311" w:right="0"/>
              <w:jc w:val="left"/>
              <w:rPr>
                <w:rFonts w:ascii="宋体" w:hAnsi="宋体" w:cs="宋体" w:eastAsia="宋体" w:hint="default"/>
                <w:sz w:val="15"/>
                <w:szCs w:val="15"/>
              </w:rPr>
            </w:pPr>
            <w:r>
              <w:rPr>
                <w:rFonts w:ascii="宋体" w:hAnsi="宋体" w:cs="宋体" w:eastAsia="宋体" w:hint="default"/>
                <w:sz w:val="15"/>
                <w:szCs w:val="15"/>
              </w:rPr>
              <w:t>质押贷款净增加额</w:t>
            </w:r>
          </w:p>
        </w:tc>
        <w:tc>
          <w:tcPr>
            <w:tcW w:w="1428" w:type="dxa"/>
            <w:tcBorders>
              <w:top w:val="single" w:sz="4" w:space="0" w:color="000000"/>
              <w:left w:val="single" w:sz="13" w:space="0" w:color="D2D2D2"/>
              <w:bottom w:val="single" w:sz="4" w:space="0" w:color="000000"/>
              <w:right w:val="single" w:sz="4" w:space="0" w:color="000000"/>
            </w:tcBorders>
          </w:tcPr>
          <w:p>
            <w:pPr/>
          </w:p>
        </w:tc>
        <w:tc>
          <w:tcPr>
            <w:tcW w:w="1920" w:type="dxa"/>
            <w:tcBorders>
              <w:top w:val="single" w:sz="4" w:space="0" w:color="000000"/>
              <w:left w:val="single" w:sz="4" w:space="0" w:color="000000"/>
              <w:bottom w:val="single" w:sz="4" w:space="0" w:color="000000"/>
              <w:right w:val="single" w:sz="4" w:space="0" w:color="000000"/>
            </w:tcBorders>
          </w:tcPr>
          <w:p>
            <w:pPr/>
          </w:p>
        </w:tc>
        <w:tc>
          <w:tcPr>
            <w:tcW w:w="1919" w:type="dxa"/>
            <w:tcBorders>
              <w:top w:val="single" w:sz="4" w:space="0" w:color="000000"/>
              <w:left w:val="single" w:sz="4" w:space="0" w:color="000000"/>
              <w:bottom w:val="single" w:sz="4" w:space="0" w:color="000000"/>
              <w:right w:val="single" w:sz="4" w:space="0" w:color="000000"/>
            </w:tcBorders>
          </w:tcPr>
          <w:p>
            <w:pPr/>
          </w:p>
        </w:tc>
      </w:tr>
      <w:tr>
        <w:trPr>
          <w:trHeight w:val="208"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3" w:lineRule="exact"/>
              <w:ind w:left="311" w:right="0"/>
              <w:jc w:val="left"/>
              <w:rPr>
                <w:rFonts w:ascii="宋体" w:hAnsi="宋体" w:cs="宋体" w:eastAsia="宋体" w:hint="default"/>
                <w:sz w:val="15"/>
                <w:szCs w:val="15"/>
              </w:rPr>
            </w:pPr>
            <w:r>
              <w:rPr>
                <w:rFonts w:ascii="宋体" w:hAnsi="宋体" w:cs="宋体" w:eastAsia="宋体" w:hint="default"/>
                <w:sz w:val="15"/>
                <w:szCs w:val="15"/>
              </w:rPr>
              <w:t>取得子公司及其他营业单位支付的现金净额</w:t>
            </w:r>
          </w:p>
        </w:tc>
        <w:tc>
          <w:tcPr>
            <w:tcW w:w="1428" w:type="dxa"/>
            <w:tcBorders>
              <w:top w:val="single" w:sz="4" w:space="0" w:color="000000"/>
              <w:left w:val="single" w:sz="13" w:space="0" w:color="D2D2D2"/>
              <w:bottom w:val="single" w:sz="4" w:space="0" w:color="000000"/>
              <w:right w:val="single" w:sz="4" w:space="0" w:color="000000"/>
            </w:tcBorders>
          </w:tcPr>
          <w:p>
            <w:pPr/>
          </w:p>
        </w:tc>
        <w:tc>
          <w:tcPr>
            <w:tcW w:w="1920" w:type="dxa"/>
            <w:tcBorders>
              <w:top w:val="single" w:sz="4" w:space="0" w:color="000000"/>
              <w:left w:val="single" w:sz="4" w:space="0" w:color="000000"/>
              <w:bottom w:val="single" w:sz="4" w:space="0" w:color="000000"/>
              <w:right w:val="single" w:sz="4" w:space="0" w:color="000000"/>
            </w:tcBorders>
          </w:tcPr>
          <w:p>
            <w:pPr/>
          </w:p>
        </w:tc>
        <w:tc>
          <w:tcPr>
            <w:tcW w:w="1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r>
      <w:tr>
        <w:trPr>
          <w:trHeight w:val="209"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3" w:lineRule="exact"/>
              <w:ind w:left="311" w:right="0"/>
              <w:jc w:val="left"/>
              <w:rPr>
                <w:rFonts w:ascii="宋体" w:hAnsi="宋体" w:cs="宋体" w:eastAsia="宋体" w:hint="default"/>
                <w:sz w:val="15"/>
                <w:szCs w:val="15"/>
              </w:rPr>
            </w:pPr>
            <w:r>
              <w:rPr>
                <w:rFonts w:ascii="宋体" w:hAnsi="宋体" w:cs="宋体" w:eastAsia="宋体" w:hint="default"/>
                <w:sz w:val="15"/>
                <w:szCs w:val="15"/>
              </w:rPr>
              <w:t>支付其他与投资活动有关的现金</w:t>
            </w:r>
          </w:p>
        </w:tc>
        <w:tc>
          <w:tcPr>
            <w:tcW w:w="1428" w:type="dxa"/>
            <w:tcBorders>
              <w:top w:val="single" w:sz="4" w:space="0" w:color="000000"/>
              <w:left w:val="single" w:sz="13" w:space="0" w:color="D2D2D2"/>
              <w:bottom w:val="single" w:sz="4" w:space="0" w:color="000000"/>
              <w:right w:val="single" w:sz="4" w:space="0" w:color="000000"/>
            </w:tcBorders>
          </w:tcPr>
          <w:p>
            <w:pPr>
              <w:pStyle w:val="TableParagraph"/>
              <w:spacing w:line="173" w:lineRule="exact"/>
              <w:ind w:left="1" w:right="0"/>
              <w:jc w:val="center"/>
              <w:rPr>
                <w:rFonts w:ascii="宋体" w:hAnsi="宋体" w:cs="宋体" w:eastAsia="宋体" w:hint="default"/>
                <w:sz w:val="15"/>
                <w:szCs w:val="15"/>
              </w:rPr>
            </w:pPr>
            <w:r>
              <w:rPr>
                <w:rFonts w:ascii="宋体" w:hAnsi="宋体" w:cs="宋体" w:eastAsia="宋体" w:hint="default"/>
                <w:sz w:val="15"/>
                <w:szCs w:val="15"/>
              </w:rPr>
              <w:t>七</w:t>
            </w:r>
            <w:r>
              <w:rPr>
                <w:rFonts w:ascii="宋体" w:hAnsi="宋体" w:cs="宋体" w:eastAsia="宋体" w:hint="default"/>
                <w:spacing w:val="-75"/>
                <w:sz w:val="15"/>
                <w:szCs w:val="15"/>
              </w:rPr>
              <w:t>、</w:t>
            </w:r>
            <w:r>
              <w:rPr>
                <w:rFonts w:ascii="宋体" w:hAnsi="宋体" w:cs="宋体" w:eastAsia="宋体" w:hint="default"/>
                <w:sz w:val="15"/>
                <w:szCs w:val="15"/>
              </w:rPr>
              <w:t>（四十八）</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15"/>
                <w:szCs w:val="15"/>
              </w:rPr>
            </w:pPr>
            <w:r>
              <w:rPr>
                <w:rFonts w:ascii="Times New Roman"/>
                <w:spacing w:val="-1"/>
                <w:sz w:val="15"/>
              </w:rPr>
              <w:t>3,100,000.00</w:t>
            </w:r>
          </w:p>
        </w:tc>
        <w:tc>
          <w:tcPr>
            <w:tcW w:w="1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5"/>
                <w:szCs w:val="15"/>
              </w:rPr>
            </w:pPr>
            <w:r>
              <w:rPr>
                <w:rFonts w:ascii="Times New Roman"/>
                <w:spacing w:val="-1"/>
                <w:sz w:val="15"/>
              </w:rPr>
              <w:t>3,721,490.02</w:t>
            </w:r>
          </w:p>
        </w:tc>
      </w:tr>
      <w:tr>
        <w:trPr>
          <w:trHeight w:val="208"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3" w:lineRule="exact"/>
              <w:ind w:left="11" w:right="0"/>
              <w:jc w:val="left"/>
              <w:rPr>
                <w:rFonts w:ascii="宋体" w:hAnsi="宋体" w:cs="宋体" w:eastAsia="宋体" w:hint="default"/>
                <w:sz w:val="15"/>
                <w:szCs w:val="15"/>
              </w:rPr>
            </w:pPr>
            <w:r>
              <w:rPr>
                <w:rFonts w:ascii="宋体" w:hAnsi="宋体" w:cs="宋体" w:eastAsia="宋体" w:hint="default"/>
                <w:b/>
                <w:bCs/>
                <w:sz w:val="15"/>
                <w:szCs w:val="15"/>
              </w:rPr>
              <w:t>投资活动现金流出小计</w:t>
            </w:r>
            <w:r>
              <w:rPr>
                <w:rFonts w:ascii="宋体" w:hAnsi="宋体" w:cs="宋体" w:eastAsia="宋体" w:hint="default"/>
                <w:sz w:val="15"/>
                <w:szCs w:val="15"/>
              </w:rPr>
            </w:r>
          </w:p>
        </w:tc>
        <w:tc>
          <w:tcPr>
            <w:tcW w:w="1428" w:type="dxa"/>
            <w:tcBorders>
              <w:top w:val="single" w:sz="4" w:space="0" w:color="000000"/>
              <w:left w:val="single" w:sz="13" w:space="0" w:color="D2D2D2"/>
              <w:bottom w:val="single" w:sz="4" w:space="0" w:color="000000"/>
              <w:right w:val="single" w:sz="4" w:space="0" w:color="000000"/>
            </w:tcBorders>
          </w:tcPr>
          <w:p>
            <w:pP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22"/>
              <w:jc w:val="right"/>
              <w:rPr>
                <w:rFonts w:ascii="Times New Roman" w:hAnsi="Times New Roman" w:cs="Times New Roman" w:eastAsia="Times New Roman" w:hint="default"/>
                <w:sz w:val="15"/>
                <w:szCs w:val="15"/>
              </w:rPr>
            </w:pPr>
            <w:r>
              <w:rPr>
                <w:rFonts w:ascii="Times New Roman"/>
                <w:b/>
                <w:spacing w:val="-1"/>
                <w:sz w:val="15"/>
              </w:rPr>
              <w:t>306,519,885.60</w:t>
            </w:r>
            <w:r>
              <w:rPr>
                <w:rFonts w:ascii="Times New Roman"/>
                <w:spacing w:val="-1"/>
                <w:sz w:val="15"/>
              </w:rPr>
            </w:r>
          </w:p>
        </w:tc>
        <w:tc>
          <w:tcPr>
            <w:tcW w:w="1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23"/>
              <w:jc w:val="right"/>
              <w:rPr>
                <w:rFonts w:ascii="Times New Roman" w:hAnsi="Times New Roman" w:cs="Times New Roman" w:eastAsia="Times New Roman" w:hint="default"/>
                <w:sz w:val="15"/>
                <w:szCs w:val="15"/>
              </w:rPr>
            </w:pPr>
            <w:r>
              <w:rPr>
                <w:rFonts w:ascii="Times New Roman"/>
                <w:b/>
                <w:spacing w:val="-1"/>
                <w:sz w:val="15"/>
              </w:rPr>
              <w:t>276,537,949.38</w:t>
            </w:r>
            <w:r>
              <w:rPr>
                <w:rFonts w:ascii="Times New Roman"/>
                <w:spacing w:val="-1"/>
                <w:sz w:val="15"/>
              </w:rPr>
            </w:r>
          </w:p>
        </w:tc>
      </w:tr>
      <w:tr>
        <w:trPr>
          <w:trHeight w:val="208"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3" w:lineRule="exact"/>
              <w:ind w:left="11" w:right="0"/>
              <w:jc w:val="left"/>
              <w:rPr>
                <w:rFonts w:ascii="宋体" w:hAnsi="宋体" w:cs="宋体" w:eastAsia="宋体" w:hint="default"/>
                <w:sz w:val="15"/>
                <w:szCs w:val="15"/>
              </w:rPr>
            </w:pPr>
            <w:r>
              <w:rPr>
                <w:rFonts w:ascii="宋体" w:hAnsi="宋体" w:cs="宋体" w:eastAsia="宋体" w:hint="default"/>
                <w:b/>
                <w:bCs/>
                <w:sz w:val="15"/>
                <w:szCs w:val="15"/>
              </w:rPr>
              <w:t>投资活动产生的现金流量净额</w:t>
            </w:r>
            <w:r>
              <w:rPr>
                <w:rFonts w:ascii="宋体" w:hAnsi="宋体" w:cs="宋体" w:eastAsia="宋体" w:hint="default"/>
                <w:sz w:val="15"/>
                <w:szCs w:val="15"/>
              </w:rPr>
            </w:r>
          </w:p>
        </w:tc>
        <w:tc>
          <w:tcPr>
            <w:tcW w:w="1428" w:type="dxa"/>
            <w:tcBorders>
              <w:top w:val="single" w:sz="4" w:space="0" w:color="000000"/>
              <w:left w:val="single" w:sz="13" w:space="0" w:color="D2D2D2"/>
              <w:bottom w:val="single" w:sz="9" w:space="0" w:color="D2D2D2"/>
              <w:right w:val="single" w:sz="4" w:space="0" w:color="000000"/>
            </w:tcBorders>
          </w:tcPr>
          <w:p>
            <w:pPr/>
          </w:p>
        </w:tc>
        <w:tc>
          <w:tcPr>
            <w:tcW w:w="1920" w:type="dxa"/>
            <w:tcBorders>
              <w:top w:val="single" w:sz="4" w:space="0" w:color="000000"/>
              <w:left w:val="single" w:sz="4" w:space="0" w:color="000000"/>
              <w:bottom w:val="single" w:sz="9" w:space="0" w:color="D2D2D2"/>
              <w:right w:val="single" w:sz="4" w:space="0" w:color="000000"/>
            </w:tcBorders>
          </w:tcPr>
          <w:p>
            <w:pPr>
              <w:pStyle w:val="TableParagraph"/>
              <w:spacing w:line="240" w:lineRule="auto" w:before="12"/>
              <w:ind w:right="22"/>
              <w:jc w:val="right"/>
              <w:rPr>
                <w:rFonts w:ascii="Times New Roman" w:hAnsi="Times New Roman" w:cs="Times New Roman" w:eastAsia="Times New Roman" w:hint="default"/>
                <w:sz w:val="15"/>
                <w:szCs w:val="15"/>
              </w:rPr>
            </w:pPr>
            <w:r>
              <w:rPr>
                <w:rFonts w:ascii="Times New Roman"/>
                <w:b/>
                <w:spacing w:val="-1"/>
                <w:sz w:val="15"/>
              </w:rPr>
              <w:t>-293,244,956.33</w:t>
            </w:r>
            <w:r>
              <w:rPr>
                <w:rFonts w:ascii="Times New Roman"/>
                <w:spacing w:val="-1"/>
                <w:sz w:val="15"/>
              </w:rPr>
            </w:r>
          </w:p>
        </w:tc>
        <w:tc>
          <w:tcPr>
            <w:tcW w:w="1919" w:type="dxa"/>
            <w:tcBorders>
              <w:top w:val="single" w:sz="4" w:space="0" w:color="000000"/>
              <w:left w:val="single" w:sz="4" w:space="0" w:color="000000"/>
              <w:bottom w:val="single" w:sz="9" w:space="0" w:color="D2D2D2"/>
              <w:right w:val="single" w:sz="4" w:space="0" w:color="000000"/>
            </w:tcBorders>
          </w:tcPr>
          <w:p>
            <w:pPr>
              <w:pStyle w:val="TableParagraph"/>
              <w:spacing w:line="240" w:lineRule="auto" w:before="12"/>
              <w:ind w:right="22"/>
              <w:jc w:val="right"/>
              <w:rPr>
                <w:rFonts w:ascii="Times New Roman" w:hAnsi="Times New Roman" w:cs="Times New Roman" w:eastAsia="Times New Roman" w:hint="default"/>
                <w:sz w:val="15"/>
                <w:szCs w:val="15"/>
              </w:rPr>
            </w:pPr>
            <w:r>
              <w:rPr>
                <w:rFonts w:ascii="Times New Roman"/>
                <w:b/>
                <w:spacing w:val="-1"/>
                <w:sz w:val="15"/>
              </w:rPr>
              <w:t>-259,720,996.11</w:t>
            </w:r>
            <w:r>
              <w:rPr>
                <w:rFonts w:ascii="Times New Roman"/>
                <w:spacing w:val="-1"/>
                <w:sz w:val="15"/>
              </w:rPr>
            </w:r>
          </w:p>
        </w:tc>
      </w:tr>
      <w:tr>
        <w:trPr>
          <w:trHeight w:val="208"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3" w:lineRule="exact"/>
              <w:ind w:left="11" w:right="0"/>
              <w:jc w:val="left"/>
              <w:rPr>
                <w:rFonts w:ascii="宋体" w:hAnsi="宋体" w:cs="宋体" w:eastAsia="宋体" w:hint="default"/>
                <w:sz w:val="15"/>
                <w:szCs w:val="15"/>
              </w:rPr>
            </w:pPr>
            <w:r>
              <w:rPr>
                <w:rFonts w:ascii="宋体" w:hAnsi="宋体" w:cs="宋体" w:eastAsia="宋体" w:hint="default"/>
                <w:b/>
                <w:bCs/>
                <w:sz w:val="15"/>
                <w:szCs w:val="15"/>
              </w:rPr>
              <w:t>三、筹资活动产生的现金流量：</w:t>
            </w:r>
            <w:r>
              <w:rPr>
                <w:rFonts w:ascii="宋体" w:hAnsi="宋体" w:cs="宋体" w:eastAsia="宋体" w:hint="default"/>
                <w:sz w:val="15"/>
                <w:szCs w:val="15"/>
              </w:rPr>
            </w:r>
          </w:p>
        </w:tc>
        <w:tc>
          <w:tcPr>
            <w:tcW w:w="142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92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91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208"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3" w:lineRule="exact"/>
              <w:ind w:left="311" w:right="0"/>
              <w:jc w:val="left"/>
              <w:rPr>
                <w:rFonts w:ascii="宋体" w:hAnsi="宋体" w:cs="宋体" w:eastAsia="宋体" w:hint="default"/>
                <w:sz w:val="15"/>
                <w:szCs w:val="15"/>
              </w:rPr>
            </w:pPr>
            <w:r>
              <w:rPr>
                <w:rFonts w:ascii="宋体" w:hAnsi="宋体" w:cs="宋体" w:eastAsia="宋体" w:hint="default"/>
                <w:sz w:val="15"/>
                <w:szCs w:val="15"/>
              </w:rPr>
              <w:t>吸收投资收到的现金</w:t>
            </w:r>
          </w:p>
        </w:tc>
        <w:tc>
          <w:tcPr>
            <w:tcW w:w="1428" w:type="dxa"/>
            <w:tcBorders>
              <w:top w:val="single" w:sz="5" w:space="0" w:color="D2D2D2"/>
              <w:left w:val="single" w:sz="13" w:space="0" w:color="D2D2D2"/>
              <w:bottom w:val="single" w:sz="4" w:space="0" w:color="000000"/>
              <w:right w:val="single" w:sz="4" w:space="0" w:color="000000"/>
            </w:tcBorders>
          </w:tcPr>
          <w:p>
            <w:pPr/>
          </w:p>
        </w:tc>
        <w:tc>
          <w:tcPr>
            <w:tcW w:w="1920" w:type="dxa"/>
            <w:tcBorders>
              <w:top w:val="single" w:sz="5" w:space="0" w:color="D2D2D2"/>
              <w:left w:val="single" w:sz="4" w:space="0" w:color="000000"/>
              <w:bottom w:val="single" w:sz="4" w:space="0" w:color="000000"/>
              <w:right w:val="single" w:sz="4" w:space="0" w:color="000000"/>
            </w:tcBorders>
          </w:tcPr>
          <w:p>
            <w:pPr>
              <w:pStyle w:val="TableParagraph"/>
              <w:spacing w:line="240" w:lineRule="auto" w:before="7"/>
              <w:ind w:right="20"/>
              <w:jc w:val="right"/>
              <w:rPr>
                <w:rFonts w:ascii="Times New Roman" w:hAnsi="Times New Roman" w:cs="Times New Roman" w:eastAsia="Times New Roman" w:hint="default"/>
                <w:sz w:val="15"/>
                <w:szCs w:val="15"/>
              </w:rPr>
            </w:pPr>
            <w:r>
              <w:rPr>
                <w:rFonts w:ascii="Times New Roman"/>
                <w:spacing w:val="-1"/>
                <w:sz w:val="15"/>
              </w:rPr>
              <w:t>0.00</w:t>
            </w:r>
          </w:p>
        </w:tc>
        <w:tc>
          <w:tcPr>
            <w:tcW w:w="1919" w:type="dxa"/>
            <w:tcBorders>
              <w:top w:val="single" w:sz="5" w:space="0" w:color="D2D2D2"/>
              <w:left w:val="single" w:sz="4" w:space="0" w:color="000000"/>
              <w:bottom w:val="single" w:sz="4" w:space="0" w:color="000000"/>
              <w:right w:val="single" w:sz="4" w:space="0" w:color="000000"/>
            </w:tcBorders>
          </w:tcPr>
          <w:p>
            <w:pPr>
              <w:pStyle w:val="TableParagraph"/>
              <w:spacing w:line="240" w:lineRule="auto" w:before="7"/>
              <w:ind w:right="22"/>
              <w:jc w:val="right"/>
              <w:rPr>
                <w:rFonts w:ascii="Times New Roman" w:hAnsi="Times New Roman" w:cs="Times New Roman" w:eastAsia="Times New Roman" w:hint="default"/>
                <w:sz w:val="15"/>
                <w:szCs w:val="15"/>
              </w:rPr>
            </w:pPr>
            <w:r>
              <w:rPr>
                <w:rFonts w:ascii="Times New Roman"/>
                <w:spacing w:val="-1"/>
                <w:sz w:val="15"/>
              </w:rPr>
              <w:t>27,000,000.00</w:t>
            </w:r>
          </w:p>
        </w:tc>
      </w:tr>
      <w:tr>
        <w:trPr>
          <w:trHeight w:val="208"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3" w:lineRule="exact"/>
              <w:ind w:left="311" w:right="0"/>
              <w:jc w:val="left"/>
              <w:rPr>
                <w:rFonts w:ascii="宋体" w:hAnsi="宋体" w:cs="宋体" w:eastAsia="宋体" w:hint="default"/>
                <w:sz w:val="15"/>
                <w:szCs w:val="15"/>
              </w:rPr>
            </w:pPr>
            <w:r>
              <w:rPr>
                <w:rFonts w:ascii="宋体" w:hAnsi="宋体" w:cs="宋体" w:eastAsia="宋体" w:hint="default"/>
                <w:sz w:val="15"/>
                <w:szCs w:val="15"/>
              </w:rPr>
              <w:t>其中：子公司吸收少数股东投资收到的现金</w:t>
            </w:r>
          </w:p>
        </w:tc>
        <w:tc>
          <w:tcPr>
            <w:tcW w:w="1428" w:type="dxa"/>
            <w:tcBorders>
              <w:top w:val="single" w:sz="4" w:space="0" w:color="000000"/>
              <w:left w:val="single" w:sz="13" w:space="0" w:color="D2D2D2"/>
              <w:bottom w:val="single" w:sz="4" w:space="0" w:color="000000"/>
              <w:right w:val="single" w:sz="4" w:space="0" w:color="000000"/>
            </w:tcBorders>
          </w:tcPr>
          <w:p>
            <w:pP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5"/>
                <w:szCs w:val="15"/>
              </w:rPr>
            </w:pPr>
            <w:r>
              <w:rPr>
                <w:rFonts w:ascii="Times New Roman"/>
                <w:sz w:val="15"/>
              </w:rPr>
              <w:t>0.00</w:t>
            </w:r>
          </w:p>
        </w:tc>
        <w:tc>
          <w:tcPr>
            <w:tcW w:w="1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15"/>
                <w:szCs w:val="15"/>
              </w:rPr>
            </w:pPr>
            <w:r>
              <w:rPr>
                <w:rFonts w:ascii="Times New Roman"/>
                <w:spacing w:val="-1"/>
                <w:sz w:val="15"/>
              </w:rPr>
              <w:t>27,000,000.00</w:t>
            </w:r>
          </w:p>
        </w:tc>
      </w:tr>
      <w:tr>
        <w:trPr>
          <w:trHeight w:val="209"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3" w:lineRule="exact"/>
              <w:ind w:left="311" w:right="0"/>
              <w:jc w:val="left"/>
              <w:rPr>
                <w:rFonts w:ascii="宋体" w:hAnsi="宋体" w:cs="宋体" w:eastAsia="宋体" w:hint="default"/>
                <w:sz w:val="15"/>
                <w:szCs w:val="15"/>
              </w:rPr>
            </w:pPr>
            <w:r>
              <w:rPr>
                <w:rFonts w:ascii="宋体" w:hAnsi="宋体" w:cs="宋体" w:eastAsia="宋体" w:hint="default"/>
                <w:sz w:val="15"/>
                <w:szCs w:val="15"/>
              </w:rPr>
              <w:t>取得借款收到的现金</w:t>
            </w:r>
          </w:p>
        </w:tc>
        <w:tc>
          <w:tcPr>
            <w:tcW w:w="1428" w:type="dxa"/>
            <w:tcBorders>
              <w:top w:val="single" w:sz="4" w:space="0" w:color="000000"/>
              <w:left w:val="single" w:sz="13" w:space="0" w:color="D2D2D2"/>
              <w:bottom w:val="single" w:sz="4" w:space="0" w:color="000000"/>
              <w:right w:val="single" w:sz="4" w:space="0" w:color="000000"/>
            </w:tcBorders>
          </w:tcPr>
          <w:p>
            <w:pP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15"/>
                <w:szCs w:val="15"/>
              </w:rPr>
            </w:pPr>
            <w:r>
              <w:rPr>
                <w:rFonts w:ascii="Times New Roman"/>
                <w:spacing w:val="-1"/>
                <w:sz w:val="15"/>
              </w:rPr>
              <w:t>252,700,000.00</w:t>
            </w:r>
          </w:p>
        </w:tc>
        <w:tc>
          <w:tcPr>
            <w:tcW w:w="1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5"/>
                <w:szCs w:val="15"/>
              </w:rPr>
            </w:pPr>
            <w:r>
              <w:rPr>
                <w:rFonts w:ascii="Times New Roman"/>
                <w:spacing w:val="-1"/>
                <w:sz w:val="15"/>
              </w:rPr>
              <w:t>170,000,000.00</w:t>
            </w:r>
          </w:p>
        </w:tc>
      </w:tr>
      <w:tr>
        <w:trPr>
          <w:trHeight w:val="208"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3" w:lineRule="exact"/>
              <w:ind w:left="311" w:right="0"/>
              <w:jc w:val="left"/>
              <w:rPr>
                <w:rFonts w:ascii="宋体" w:hAnsi="宋体" w:cs="宋体" w:eastAsia="宋体" w:hint="default"/>
                <w:sz w:val="15"/>
                <w:szCs w:val="15"/>
              </w:rPr>
            </w:pPr>
            <w:r>
              <w:rPr>
                <w:rFonts w:ascii="宋体" w:hAnsi="宋体" w:cs="宋体" w:eastAsia="宋体" w:hint="default"/>
                <w:sz w:val="15"/>
                <w:szCs w:val="15"/>
              </w:rPr>
              <w:t>发行债券收到的现金</w:t>
            </w:r>
          </w:p>
        </w:tc>
        <w:tc>
          <w:tcPr>
            <w:tcW w:w="1428" w:type="dxa"/>
            <w:tcBorders>
              <w:top w:val="single" w:sz="4" w:space="0" w:color="000000"/>
              <w:left w:val="single" w:sz="13" w:space="0" w:color="D2D2D2"/>
              <w:bottom w:val="single" w:sz="4" w:space="0" w:color="000000"/>
              <w:right w:val="single" w:sz="4" w:space="0" w:color="000000"/>
            </w:tcBorders>
          </w:tcPr>
          <w:p>
            <w:pPr/>
          </w:p>
        </w:tc>
        <w:tc>
          <w:tcPr>
            <w:tcW w:w="1920" w:type="dxa"/>
            <w:tcBorders>
              <w:top w:val="single" w:sz="4" w:space="0" w:color="000000"/>
              <w:left w:val="single" w:sz="4" w:space="0" w:color="000000"/>
              <w:bottom w:val="single" w:sz="4" w:space="0" w:color="000000"/>
              <w:right w:val="single" w:sz="4" w:space="0" w:color="000000"/>
            </w:tcBorders>
          </w:tcPr>
          <w:p>
            <w:pPr/>
          </w:p>
        </w:tc>
        <w:tc>
          <w:tcPr>
            <w:tcW w:w="1919" w:type="dxa"/>
            <w:tcBorders>
              <w:top w:val="single" w:sz="4" w:space="0" w:color="000000"/>
              <w:left w:val="single" w:sz="4" w:space="0" w:color="000000"/>
              <w:bottom w:val="single" w:sz="4" w:space="0" w:color="000000"/>
              <w:right w:val="single" w:sz="4" w:space="0" w:color="000000"/>
            </w:tcBorders>
          </w:tcPr>
          <w:p>
            <w:pPr/>
          </w:p>
        </w:tc>
      </w:tr>
      <w:tr>
        <w:trPr>
          <w:trHeight w:val="208"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3" w:lineRule="exact"/>
              <w:ind w:left="311" w:right="0"/>
              <w:jc w:val="left"/>
              <w:rPr>
                <w:rFonts w:ascii="宋体" w:hAnsi="宋体" w:cs="宋体" w:eastAsia="宋体" w:hint="default"/>
                <w:sz w:val="15"/>
                <w:szCs w:val="15"/>
              </w:rPr>
            </w:pPr>
            <w:r>
              <w:rPr>
                <w:rFonts w:ascii="宋体" w:hAnsi="宋体" w:cs="宋体" w:eastAsia="宋体" w:hint="default"/>
                <w:sz w:val="15"/>
                <w:szCs w:val="15"/>
              </w:rPr>
              <w:t>收到其他与筹资活动有关的现金</w:t>
            </w:r>
          </w:p>
        </w:tc>
        <w:tc>
          <w:tcPr>
            <w:tcW w:w="1428" w:type="dxa"/>
            <w:tcBorders>
              <w:top w:val="single" w:sz="4" w:space="0" w:color="000000"/>
              <w:left w:val="single" w:sz="13" w:space="0" w:color="D2D2D2"/>
              <w:bottom w:val="single" w:sz="4" w:space="0" w:color="000000"/>
              <w:right w:val="single" w:sz="4" w:space="0" w:color="000000"/>
            </w:tcBorders>
          </w:tcPr>
          <w:p>
            <w:pPr>
              <w:pStyle w:val="TableParagraph"/>
              <w:spacing w:line="173" w:lineRule="exact"/>
              <w:ind w:left="1" w:right="0"/>
              <w:jc w:val="center"/>
              <w:rPr>
                <w:rFonts w:ascii="宋体" w:hAnsi="宋体" w:cs="宋体" w:eastAsia="宋体" w:hint="default"/>
                <w:sz w:val="15"/>
                <w:szCs w:val="15"/>
              </w:rPr>
            </w:pPr>
            <w:r>
              <w:rPr>
                <w:rFonts w:ascii="宋体" w:hAnsi="宋体" w:cs="宋体" w:eastAsia="宋体" w:hint="default"/>
                <w:sz w:val="15"/>
                <w:szCs w:val="15"/>
              </w:rPr>
              <w:t>七</w:t>
            </w:r>
            <w:r>
              <w:rPr>
                <w:rFonts w:ascii="宋体" w:hAnsi="宋体" w:cs="宋体" w:eastAsia="宋体" w:hint="default"/>
                <w:spacing w:val="-75"/>
                <w:sz w:val="15"/>
                <w:szCs w:val="15"/>
              </w:rPr>
              <w:t>、</w:t>
            </w:r>
            <w:r>
              <w:rPr>
                <w:rFonts w:ascii="宋体" w:hAnsi="宋体" w:cs="宋体" w:eastAsia="宋体" w:hint="default"/>
                <w:sz w:val="15"/>
                <w:szCs w:val="15"/>
              </w:rPr>
              <w:t>（四十八）</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5"/>
                <w:szCs w:val="15"/>
              </w:rPr>
            </w:pPr>
            <w:r>
              <w:rPr>
                <w:rFonts w:ascii="Times New Roman"/>
                <w:sz w:val="15"/>
              </w:rPr>
              <w:t>0.00</w:t>
            </w:r>
          </w:p>
        </w:tc>
        <w:tc>
          <w:tcPr>
            <w:tcW w:w="1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15"/>
                <w:szCs w:val="15"/>
              </w:rPr>
            </w:pPr>
            <w:r>
              <w:rPr>
                <w:rFonts w:ascii="Times New Roman"/>
                <w:spacing w:val="-1"/>
                <w:sz w:val="15"/>
              </w:rPr>
              <w:t>5,690,520.80</w:t>
            </w:r>
          </w:p>
        </w:tc>
      </w:tr>
      <w:tr>
        <w:trPr>
          <w:trHeight w:val="209"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3" w:lineRule="exact"/>
              <w:ind w:left="11" w:right="0"/>
              <w:jc w:val="left"/>
              <w:rPr>
                <w:rFonts w:ascii="宋体" w:hAnsi="宋体" w:cs="宋体" w:eastAsia="宋体" w:hint="default"/>
                <w:sz w:val="15"/>
                <w:szCs w:val="15"/>
              </w:rPr>
            </w:pPr>
            <w:r>
              <w:rPr>
                <w:rFonts w:ascii="宋体" w:hAnsi="宋体" w:cs="宋体" w:eastAsia="宋体" w:hint="default"/>
                <w:b/>
                <w:bCs/>
                <w:sz w:val="15"/>
                <w:szCs w:val="15"/>
              </w:rPr>
              <w:t>筹资活动现金流入小计</w:t>
            </w:r>
            <w:r>
              <w:rPr>
                <w:rFonts w:ascii="宋体" w:hAnsi="宋体" w:cs="宋体" w:eastAsia="宋体" w:hint="default"/>
                <w:sz w:val="15"/>
                <w:szCs w:val="15"/>
              </w:rPr>
            </w:r>
          </w:p>
        </w:tc>
        <w:tc>
          <w:tcPr>
            <w:tcW w:w="1428" w:type="dxa"/>
            <w:tcBorders>
              <w:top w:val="single" w:sz="4" w:space="0" w:color="000000"/>
              <w:left w:val="single" w:sz="13" w:space="0" w:color="D2D2D2"/>
              <w:bottom w:val="single" w:sz="4" w:space="0" w:color="000000"/>
              <w:right w:val="single" w:sz="4" w:space="0" w:color="000000"/>
            </w:tcBorders>
          </w:tcPr>
          <w:p>
            <w:pP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22"/>
              <w:jc w:val="right"/>
              <w:rPr>
                <w:rFonts w:ascii="Times New Roman" w:hAnsi="Times New Roman" w:cs="Times New Roman" w:eastAsia="Times New Roman" w:hint="default"/>
                <w:sz w:val="15"/>
                <w:szCs w:val="15"/>
              </w:rPr>
            </w:pPr>
            <w:r>
              <w:rPr>
                <w:rFonts w:ascii="Times New Roman"/>
                <w:b/>
                <w:spacing w:val="-1"/>
                <w:sz w:val="15"/>
              </w:rPr>
              <w:t>252,700,000.00</w:t>
            </w:r>
            <w:r>
              <w:rPr>
                <w:rFonts w:ascii="Times New Roman"/>
                <w:spacing w:val="-1"/>
                <w:sz w:val="15"/>
              </w:rPr>
            </w:r>
          </w:p>
        </w:tc>
        <w:tc>
          <w:tcPr>
            <w:tcW w:w="1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23"/>
              <w:jc w:val="right"/>
              <w:rPr>
                <w:rFonts w:ascii="Times New Roman" w:hAnsi="Times New Roman" w:cs="Times New Roman" w:eastAsia="Times New Roman" w:hint="default"/>
                <w:sz w:val="15"/>
                <w:szCs w:val="15"/>
              </w:rPr>
            </w:pPr>
            <w:r>
              <w:rPr>
                <w:rFonts w:ascii="Times New Roman"/>
                <w:b/>
                <w:spacing w:val="-1"/>
                <w:sz w:val="15"/>
              </w:rPr>
              <w:t>202,690,520.80</w:t>
            </w:r>
            <w:r>
              <w:rPr>
                <w:rFonts w:ascii="Times New Roman"/>
                <w:spacing w:val="-1"/>
                <w:sz w:val="15"/>
              </w:rPr>
            </w:r>
          </w:p>
        </w:tc>
      </w:tr>
      <w:tr>
        <w:trPr>
          <w:trHeight w:val="208"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3" w:lineRule="exact"/>
              <w:ind w:left="311" w:right="0"/>
              <w:jc w:val="left"/>
              <w:rPr>
                <w:rFonts w:ascii="宋体" w:hAnsi="宋体" w:cs="宋体" w:eastAsia="宋体" w:hint="default"/>
                <w:sz w:val="15"/>
                <w:szCs w:val="15"/>
              </w:rPr>
            </w:pPr>
            <w:r>
              <w:rPr>
                <w:rFonts w:ascii="宋体" w:hAnsi="宋体" w:cs="宋体" w:eastAsia="宋体" w:hint="default"/>
                <w:sz w:val="15"/>
                <w:szCs w:val="15"/>
              </w:rPr>
              <w:t>偿还债务支付的现金</w:t>
            </w:r>
          </w:p>
        </w:tc>
        <w:tc>
          <w:tcPr>
            <w:tcW w:w="1428" w:type="dxa"/>
            <w:tcBorders>
              <w:top w:val="single" w:sz="4" w:space="0" w:color="000000"/>
              <w:left w:val="single" w:sz="13" w:space="0" w:color="D2D2D2"/>
              <w:bottom w:val="single" w:sz="4" w:space="0" w:color="000000"/>
              <w:right w:val="single" w:sz="4" w:space="0" w:color="000000"/>
            </w:tcBorders>
          </w:tcPr>
          <w:p>
            <w:pP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15"/>
                <w:szCs w:val="15"/>
              </w:rPr>
            </w:pPr>
            <w:r>
              <w:rPr>
                <w:rFonts w:ascii="Times New Roman"/>
                <w:spacing w:val="-1"/>
                <w:sz w:val="15"/>
              </w:rPr>
              <w:t>138,130,909.00</w:t>
            </w:r>
          </w:p>
        </w:tc>
        <w:tc>
          <w:tcPr>
            <w:tcW w:w="1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15"/>
                <w:szCs w:val="15"/>
              </w:rPr>
            </w:pPr>
            <w:r>
              <w:rPr>
                <w:rFonts w:ascii="Times New Roman"/>
                <w:spacing w:val="-1"/>
                <w:sz w:val="15"/>
              </w:rPr>
              <w:t>60,130,909.00</w:t>
            </w:r>
          </w:p>
        </w:tc>
      </w:tr>
      <w:tr>
        <w:trPr>
          <w:trHeight w:val="208"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3" w:lineRule="exact"/>
              <w:ind w:left="311" w:right="0"/>
              <w:jc w:val="left"/>
              <w:rPr>
                <w:rFonts w:ascii="宋体" w:hAnsi="宋体" w:cs="宋体" w:eastAsia="宋体" w:hint="default"/>
                <w:sz w:val="15"/>
                <w:szCs w:val="15"/>
              </w:rPr>
            </w:pPr>
            <w:r>
              <w:rPr>
                <w:rFonts w:ascii="宋体" w:hAnsi="宋体" w:cs="宋体" w:eastAsia="宋体" w:hint="default"/>
                <w:sz w:val="15"/>
                <w:szCs w:val="15"/>
              </w:rPr>
              <w:t>分配股利、利润或偿付利息支付的现金</w:t>
            </w:r>
          </w:p>
        </w:tc>
        <w:tc>
          <w:tcPr>
            <w:tcW w:w="1428" w:type="dxa"/>
            <w:tcBorders>
              <w:top w:val="single" w:sz="4" w:space="0" w:color="000000"/>
              <w:left w:val="single" w:sz="13" w:space="0" w:color="D2D2D2"/>
              <w:bottom w:val="single" w:sz="4" w:space="0" w:color="000000"/>
              <w:right w:val="single" w:sz="4" w:space="0" w:color="000000"/>
            </w:tcBorders>
          </w:tcPr>
          <w:p>
            <w:pP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4"/>
              <w:jc w:val="right"/>
              <w:rPr>
                <w:rFonts w:ascii="Times New Roman" w:hAnsi="Times New Roman" w:cs="Times New Roman" w:eastAsia="Times New Roman" w:hint="default"/>
                <w:sz w:val="15"/>
                <w:szCs w:val="15"/>
              </w:rPr>
            </w:pPr>
            <w:r>
              <w:rPr>
                <w:rFonts w:ascii="Times New Roman"/>
                <w:spacing w:val="-1"/>
                <w:sz w:val="15"/>
              </w:rPr>
              <w:t>43,682,456.21</w:t>
            </w:r>
          </w:p>
        </w:tc>
        <w:tc>
          <w:tcPr>
            <w:tcW w:w="1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15"/>
                <w:szCs w:val="15"/>
              </w:rPr>
            </w:pPr>
            <w:r>
              <w:rPr>
                <w:rFonts w:ascii="Times New Roman"/>
                <w:spacing w:val="-1"/>
                <w:sz w:val="15"/>
              </w:rPr>
              <w:t>38,243,564.52</w:t>
            </w:r>
          </w:p>
        </w:tc>
      </w:tr>
      <w:tr>
        <w:trPr>
          <w:trHeight w:val="209"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3" w:lineRule="exact"/>
              <w:ind w:left="311" w:right="0"/>
              <w:jc w:val="left"/>
              <w:rPr>
                <w:rFonts w:ascii="宋体" w:hAnsi="宋体" w:cs="宋体" w:eastAsia="宋体" w:hint="default"/>
                <w:sz w:val="15"/>
                <w:szCs w:val="15"/>
              </w:rPr>
            </w:pPr>
            <w:r>
              <w:rPr>
                <w:rFonts w:ascii="宋体" w:hAnsi="宋体" w:cs="宋体" w:eastAsia="宋体" w:hint="default"/>
                <w:sz w:val="15"/>
                <w:szCs w:val="15"/>
              </w:rPr>
              <w:t>其中：子公司支付给少数股东的股利、利润</w:t>
            </w:r>
          </w:p>
        </w:tc>
        <w:tc>
          <w:tcPr>
            <w:tcW w:w="1428" w:type="dxa"/>
            <w:tcBorders>
              <w:top w:val="single" w:sz="4" w:space="0" w:color="000000"/>
              <w:left w:val="single" w:sz="13" w:space="0" w:color="D2D2D2"/>
              <w:bottom w:val="single" w:sz="4" w:space="0" w:color="000000"/>
              <w:right w:val="single" w:sz="4" w:space="0" w:color="000000"/>
            </w:tcBorders>
          </w:tcPr>
          <w:p>
            <w:pPr/>
          </w:p>
        </w:tc>
        <w:tc>
          <w:tcPr>
            <w:tcW w:w="1920" w:type="dxa"/>
            <w:tcBorders>
              <w:top w:val="single" w:sz="4" w:space="0" w:color="000000"/>
              <w:left w:val="single" w:sz="4" w:space="0" w:color="000000"/>
              <w:bottom w:val="single" w:sz="4" w:space="0" w:color="000000"/>
              <w:right w:val="single" w:sz="4" w:space="0" w:color="000000"/>
            </w:tcBorders>
          </w:tcPr>
          <w:p>
            <w:pPr/>
          </w:p>
        </w:tc>
        <w:tc>
          <w:tcPr>
            <w:tcW w:w="1919" w:type="dxa"/>
            <w:tcBorders>
              <w:top w:val="single" w:sz="4" w:space="0" w:color="000000"/>
              <w:left w:val="single" w:sz="4" w:space="0" w:color="000000"/>
              <w:bottom w:val="single" w:sz="4" w:space="0" w:color="000000"/>
              <w:right w:val="single" w:sz="4" w:space="0" w:color="000000"/>
            </w:tcBorders>
          </w:tcPr>
          <w:p>
            <w:pPr/>
          </w:p>
        </w:tc>
      </w:tr>
      <w:tr>
        <w:trPr>
          <w:trHeight w:val="208"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3" w:lineRule="exact"/>
              <w:ind w:left="311" w:right="0"/>
              <w:jc w:val="left"/>
              <w:rPr>
                <w:rFonts w:ascii="宋体" w:hAnsi="宋体" w:cs="宋体" w:eastAsia="宋体" w:hint="default"/>
                <w:sz w:val="15"/>
                <w:szCs w:val="15"/>
              </w:rPr>
            </w:pPr>
            <w:r>
              <w:rPr>
                <w:rFonts w:ascii="宋体" w:hAnsi="宋体" w:cs="宋体" w:eastAsia="宋体" w:hint="default"/>
                <w:sz w:val="15"/>
                <w:szCs w:val="15"/>
              </w:rPr>
              <w:t>支付其他与筹资活动有关的现金</w:t>
            </w:r>
          </w:p>
        </w:tc>
        <w:tc>
          <w:tcPr>
            <w:tcW w:w="1428" w:type="dxa"/>
            <w:tcBorders>
              <w:top w:val="single" w:sz="4" w:space="0" w:color="000000"/>
              <w:left w:val="single" w:sz="13" w:space="0" w:color="D2D2D2"/>
              <w:bottom w:val="single" w:sz="4" w:space="0" w:color="000000"/>
              <w:right w:val="single" w:sz="4" w:space="0" w:color="000000"/>
            </w:tcBorders>
          </w:tcPr>
          <w:p>
            <w:pPr>
              <w:pStyle w:val="TableParagraph"/>
              <w:spacing w:line="173" w:lineRule="exact"/>
              <w:ind w:left="1" w:right="0"/>
              <w:jc w:val="center"/>
              <w:rPr>
                <w:rFonts w:ascii="宋体" w:hAnsi="宋体" w:cs="宋体" w:eastAsia="宋体" w:hint="default"/>
                <w:sz w:val="15"/>
                <w:szCs w:val="15"/>
              </w:rPr>
            </w:pPr>
            <w:r>
              <w:rPr>
                <w:rFonts w:ascii="宋体" w:hAnsi="宋体" w:cs="宋体" w:eastAsia="宋体" w:hint="default"/>
                <w:sz w:val="15"/>
                <w:szCs w:val="15"/>
              </w:rPr>
              <w:t>七</w:t>
            </w:r>
            <w:r>
              <w:rPr>
                <w:rFonts w:ascii="宋体" w:hAnsi="宋体" w:cs="宋体" w:eastAsia="宋体" w:hint="default"/>
                <w:spacing w:val="-75"/>
                <w:sz w:val="15"/>
                <w:szCs w:val="15"/>
              </w:rPr>
              <w:t>、</w:t>
            </w:r>
            <w:r>
              <w:rPr>
                <w:rFonts w:ascii="宋体" w:hAnsi="宋体" w:cs="宋体" w:eastAsia="宋体" w:hint="default"/>
                <w:sz w:val="15"/>
                <w:szCs w:val="15"/>
              </w:rPr>
              <w:t>（四十八）</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4"/>
              <w:jc w:val="right"/>
              <w:rPr>
                <w:rFonts w:ascii="Times New Roman" w:hAnsi="Times New Roman" w:cs="Times New Roman" w:eastAsia="Times New Roman" w:hint="default"/>
                <w:sz w:val="15"/>
                <w:szCs w:val="15"/>
              </w:rPr>
            </w:pPr>
            <w:r>
              <w:rPr>
                <w:rFonts w:ascii="Times New Roman"/>
                <w:spacing w:val="-1"/>
                <w:sz w:val="15"/>
              </w:rPr>
              <w:t>73,033,133.87</w:t>
            </w:r>
          </w:p>
        </w:tc>
        <w:tc>
          <w:tcPr>
            <w:tcW w:w="1919" w:type="dxa"/>
            <w:tcBorders>
              <w:top w:val="single" w:sz="4" w:space="0" w:color="000000"/>
              <w:left w:val="single" w:sz="4" w:space="0" w:color="000000"/>
              <w:bottom w:val="single" w:sz="4" w:space="0" w:color="000000"/>
              <w:right w:val="single" w:sz="4" w:space="0" w:color="000000"/>
            </w:tcBorders>
          </w:tcPr>
          <w:p>
            <w:pPr/>
          </w:p>
        </w:tc>
      </w:tr>
      <w:tr>
        <w:trPr>
          <w:trHeight w:val="208"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3" w:lineRule="exact"/>
              <w:ind w:left="11" w:right="0"/>
              <w:jc w:val="left"/>
              <w:rPr>
                <w:rFonts w:ascii="宋体" w:hAnsi="宋体" w:cs="宋体" w:eastAsia="宋体" w:hint="default"/>
                <w:sz w:val="15"/>
                <w:szCs w:val="15"/>
              </w:rPr>
            </w:pPr>
            <w:r>
              <w:rPr>
                <w:rFonts w:ascii="宋体" w:hAnsi="宋体" w:cs="宋体" w:eastAsia="宋体" w:hint="default"/>
                <w:b/>
                <w:bCs/>
                <w:sz w:val="15"/>
                <w:szCs w:val="15"/>
              </w:rPr>
              <w:t>筹资活动现金流出小计</w:t>
            </w:r>
            <w:r>
              <w:rPr>
                <w:rFonts w:ascii="宋体" w:hAnsi="宋体" w:cs="宋体" w:eastAsia="宋体" w:hint="default"/>
                <w:sz w:val="15"/>
                <w:szCs w:val="15"/>
              </w:rPr>
            </w:r>
          </w:p>
        </w:tc>
        <w:tc>
          <w:tcPr>
            <w:tcW w:w="1428" w:type="dxa"/>
            <w:tcBorders>
              <w:top w:val="single" w:sz="4" w:space="0" w:color="000000"/>
              <w:left w:val="single" w:sz="13" w:space="0" w:color="D2D2D2"/>
              <w:bottom w:val="single" w:sz="4" w:space="0" w:color="000000"/>
              <w:right w:val="single" w:sz="4" w:space="0" w:color="000000"/>
            </w:tcBorders>
          </w:tcPr>
          <w:p>
            <w:pP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22"/>
              <w:jc w:val="right"/>
              <w:rPr>
                <w:rFonts w:ascii="Times New Roman" w:hAnsi="Times New Roman" w:cs="Times New Roman" w:eastAsia="Times New Roman" w:hint="default"/>
                <w:sz w:val="15"/>
                <w:szCs w:val="15"/>
              </w:rPr>
            </w:pPr>
            <w:r>
              <w:rPr>
                <w:rFonts w:ascii="Times New Roman"/>
                <w:b/>
                <w:spacing w:val="-1"/>
                <w:sz w:val="15"/>
              </w:rPr>
              <w:t>254,846,499.08</w:t>
            </w:r>
            <w:r>
              <w:rPr>
                <w:rFonts w:ascii="Times New Roman"/>
                <w:spacing w:val="-1"/>
                <w:sz w:val="15"/>
              </w:rPr>
            </w:r>
          </w:p>
        </w:tc>
        <w:tc>
          <w:tcPr>
            <w:tcW w:w="1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22"/>
              <w:jc w:val="right"/>
              <w:rPr>
                <w:rFonts w:ascii="Times New Roman" w:hAnsi="Times New Roman" w:cs="Times New Roman" w:eastAsia="Times New Roman" w:hint="default"/>
                <w:sz w:val="15"/>
                <w:szCs w:val="15"/>
              </w:rPr>
            </w:pPr>
            <w:r>
              <w:rPr>
                <w:rFonts w:ascii="Times New Roman"/>
                <w:b/>
                <w:spacing w:val="-1"/>
                <w:sz w:val="15"/>
              </w:rPr>
              <w:t>98,374,473.52</w:t>
            </w:r>
            <w:r>
              <w:rPr>
                <w:rFonts w:ascii="Times New Roman"/>
                <w:spacing w:val="-1"/>
                <w:sz w:val="15"/>
              </w:rPr>
            </w:r>
          </w:p>
        </w:tc>
      </w:tr>
      <w:tr>
        <w:trPr>
          <w:trHeight w:val="209"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3" w:lineRule="exact"/>
              <w:ind w:left="11" w:right="0"/>
              <w:jc w:val="left"/>
              <w:rPr>
                <w:rFonts w:ascii="宋体" w:hAnsi="宋体" w:cs="宋体" w:eastAsia="宋体" w:hint="default"/>
                <w:sz w:val="15"/>
                <w:szCs w:val="15"/>
              </w:rPr>
            </w:pPr>
            <w:r>
              <w:rPr>
                <w:rFonts w:ascii="宋体" w:hAnsi="宋体" w:cs="宋体" w:eastAsia="宋体" w:hint="default"/>
                <w:b/>
                <w:bCs/>
                <w:sz w:val="15"/>
                <w:szCs w:val="15"/>
              </w:rPr>
              <w:t>筹资活动产生的现金流量净额</w:t>
            </w:r>
            <w:r>
              <w:rPr>
                <w:rFonts w:ascii="宋体" w:hAnsi="宋体" w:cs="宋体" w:eastAsia="宋体" w:hint="default"/>
                <w:sz w:val="15"/>
                <w:szCs w:val="15"/>
              </w:rPr>
            </w:r>
          </w:p>
        </w:tc>
        <w:tc>
          <w:tcPr>
            <w:tcW w:w="1428" w:type="dxa"/>
            <w:tcBorders>
              <w:top w:val="single" w:sz="4" w:space="0" w:color="000000"/>
              <w:left w:val="single" w:sz="13" w:space="0" w:color="D2D2D2"/>
              <w:bottom w:val="single" w:sz="4" w:space="0" w:color="000000"/>
              <w:right w:val="single" w:sz="4" w:space="0" w:color="000000"/>
            </w:tcBorders>
          </w:tcPr>
          <w:p>
            <w:pP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22"/>
              <w:jc w:val="right"/>
              <w:rPr>
                <w:rFonts w:ascii="Times New Roman" w:hAnsi="Times New Roman" w:cs="Times New Roman" w:eastAsia="Times New Roman" w:hint="default"/>
                <w:sz w:val="15"/>
                <w:szCs w:val="15"/>
              </w:rPr>
            </w:pPr>
            <w:r>
              <w:rPr>
                <w:rFonts w:ascii="Times New Roman"/>
                <w:b/>
                <w:spacing w:val="-1"/>
                <w:sz w:val="15"/>
              </w:rPr>
              <w:t>-2,146,499.08</w:t>
            </w:r>
            <w:r>
              <w:rPr>
                <w:rFonts w:ascii="Times New Roman"/>
                <w:spacing w:val="-1"/>
                <w:sz w:val="15"/>
              </w:rPr>
            </w:r>
          </w:p>
        </w:tc>
        <w:tc>
          <w:tcPr>
            <w:tcW w:w="1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23"/>
              <w:jc w:val="right"/>
              <w:rPr>
                <w:rFonts w:ascii="Times New Roman" w:hAnsi="Times New Roman" w:cs="Times New Roman" w:eastAsia="Times New Roman" w:hint="default"/>
                <w:sz w:val="15"/>
                <w:szCs w:val="15"/>
              </w:rPr>
            </w:pPr>
            <w:r>
              <w:rPr>
                <w:rFonts w:ascii="Times New Roman"/>
                <w:b/>
                <w:spacing w:val="-1"/>
                <w:sz w:val="15"/>
              </w:rPr>
              <w:t>104,316,047.28</w:t>
            </w:r>
            <w:r>
              <w:rPr>
                <w:rFonts w:ascii="Times New Roman"/>
                <w:spacing w:val="-1"/>
                <w:sz w:val="15"/>
              </w:rPr>
            </w:r>
          </w:p>
        </w:tc>
      </w:tr>
      <w:tr>
        <w:trPr>
          <w:trHeight w:val="208"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3" w:lineRule="exact"/>
              <w:ind w:left="11" w:right="0"/>
              <w:jc w:val="left"/>
              <w:rPr>
                <w:rFonts w:ascii="宋体" w:hAnsi="宋体" w:cs="宋体" w:eastAsia="宋体" w:hint="default"/>
                <w:sz w:val="15"/>
                <w:szCs w:val="15"/>
              </w:rPr>
            </w:pPr>
            <w:r>
              <w:rPr>
                <w:rFonts w:ascii="宋体" w:hAnsi="宋体" w:cs="宋体" w:eastAsia="宋体" w:hint="default"/>
                <w:b/>
                <w:bCs/>
                <w:sz w:val="15"/>
                <w:szCs w:val="15"/>
              </w:rPr>
              <w:t>四、汇率变动对现金及现金等价物的影响</w:t>
            </w:r>
            <w:r>
              <w:rPr>
                <w:rFonts w:ascii="宋体" w:hAnsi="宋体" w:cs="宋体" w:eastAsia="宋体" w:hint="default"/>
                <w:sz w:val="15"/>
                <w:szCs w:val="15"/>
              </w:rPr>
            </w:r>
          </w:p>
        </w:tc>
        <w:tc>
          <w:tcPr>
            <w:tcW w:w="1428" w:type="dxa"/>
            <w:tcBorders>
              <w:top w:val="single" w:sz="4" w:space="0" w:color="000000"/>
              <w:left w:val="single" w:sz="13" w:space="0" w:color="D2D2D2"/>
              <w:bottom w:val="single" w:sz="4" w:space="0" w:color="000000"/>
              <w:right w:val="single" w:sz="4" w:space="0" w:color="000000"/>
            </w:tcBorders>
          </w:tcPr>
          <w:p>
            <w:pP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22"/>
              <w:jc w:val="right"/>
              <w:rPr>
                <w:rFonts w:ascii="Times New Roman" w:hAnsi="Times New Roman" w:cs="Times New Roman" w:eastAsia="Times New Roman" w:hint="default"/>
                <w:sz w:val="15"/>
                <w:szCs w:val="15"/>
              </w:rPr>
            </w:pPr>
            <w:r>
              <w:rPr>
                <w:rFonts w:ascii="Times New Roman"/>
                <w:b/>
                <w:spacing w:val="-1"/>
                <w:sz w:val="15"/>
              </w:rPr>
              <w:t>-14,232,298.14</w:t>
            </w:r>
            <w:r>
              <w:rPr>
                <w:rFonts w:ascii="Times New Roman"/>
                <w:spacing w:val="-1"/>
                <w:sz w:val="15"/>
              </w:rPr>
            </w:r>
          </w:p>
        </w:tc>
        <w:tc>
          <w:tcPr>
            <w:tcW w:w="1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21"/>
              <w:jc w:val="right"/>
              <w:rPr>
                <w:rFonts w:ascii="Times New Roman" w:hAnsi="Times New Roman" w:cs="Times New Roman" w:eastAsia="Times New Roman" w:hint="default"/>
                <w:sz w:val="15"/>
                <w:szCs w:val="15"/>
              </w:rPr>
            </w:pPr>
            <w:r>
              <w:rPr>
                <w:rFonts w:ascii="Times New Roman"/>
                <w:b/>
                <w:spacing w:val="-1"/>
                <w:sz w:val="15"/>
              </w:rPr>
              <w:t>9,105,123.27</w:t>
            </w:r>
            <w:r>
              <w:rPr>
                <w:rFonts w:ascii="Times New Roman"/>
                <w:spacing w:val="-1"/>
                <w:sz w:val="15"/>
              </w:rPr>
            </w:r>
          </w:p>
        </w:tc>
      </w:tr>
      <w:tr>
        <w:trPr>
          <w:trHeight w:val="208"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4" w:lineRule="exact"/>
              <w:ind w:left="11" w:right="0"/>
              <w:jc w:val="left"/>
              <w:rPr>
                <w:rFonts w:ascii="宋体" w:hAnsi="宋体" w:cs="宋体" w:eastAsia="宋体" w:hint="default"/>
                <w:sz w:val="15"/>
                <w:szCs w:val="15"/>
              </w:rPr>
            </w:pPr>
            <w:r>
              <w:rPr>
                <w:rFonts w:ascii="宋体" w:hAnsi="宋体" w:cs="宋体" w:eastAsia="宋体" w:hint="default"/>
                <w:b/>
                <w:bCs/>
                <w:sz w:val="15"/>
                <w:szCs w:val="15"/>
              </w:rPr>
              <w:t>五、现金及现金等价物净增加额</w:t>
            </w:r>
            <w:r>
              <w:rPr>
                <w:rFonts w:ascii="宋体" w:hAnsi="宋体" w:cs="宋体" w:eastAsia="宋体" w:hint="default"/>
                <w:sz w:val="15"/>
                <w:szCs w:val="15"/>
              </w:rPr>
            </w:r>
          </w:p>
        </w:tc>
        <w:tc>
          <w:tcPr>
            <w:tcW w:w="1428" w:type="dxa"/>
            <w:tcBorders>
              <w:top w:val="single" w:sz="4" w:space="0" w:color="000000"/>
              <w:left w:val="single" w:sz="13" w:space="0" w:color="D2D2D2"/>
              <w:bottom w:val="single" w:sz="4" w:space="0" w:color="000000"/>
              <w:right w:val="single" w:sz="4" w:space="0" w:color="000000"/>
            </w:tcBorders>
          </w:tcPr>
          <w:p>
            <w:pPr>
              <w:pStyle w:val="TableParagraph"/>
              <w:spacing w:line="171" w:lineRule="exact"/>
              <w:ind w:left="1" w:right="0"/>
              <w:jc w:val="center"/>
              <w:rPr>
                <w:rFonts w:ascii="宋体" w:hAnsi="宋体" w:cs="宋体" w:eastAsia="宋体" w:hint="default"/>
                <w:sz w:val="15"/>
                <w:szCs w:val="15"/>
              </w:rPr>
            </w:pPr>
            <w:r>
              <w:rPr>
                <w:rFonts w:ascii="宋体" w:hAnsi="宋体" w:cs="宋体" w:eastAsia="宋体" w:hint="default"/>
                <w:sz w:val="15"/>
                <w:szCs w:val="15"/>
              </w:rPr>
              <w:t>七</w:t>
            </w:r>
            <w:r>
              <w:rPr>
                <w:rFonts w:ascii="宋体" w:hAnsi="宋体" w:cs="宋体" w:eastAsia="宋体" w:hint="default"/>
                <w:spacing w:val="-75"/>
                <w:sz w:val="15"/>
                <w:szCs w:val="15"/>
              </w:rPr>
              <w:t>、</w:t>
            </w:r>
            <w:r>
              <w:rPr>
                <w:rFonts w:ascii="宋体" w:hAnsi="宋体" w:cs="宋体" w:eastAsia="宋体" w:hint="default"/>
                <w:sz w:val="15"/>
                <w:szCs w:val="15"/>
              </w:rPr>
              <w:t>（四十九）</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22"/>
              <w:jc w:val="right"/>
              <w:rPr>
                <w:rFonts w:ascii="Times New Roman" w:hAnsi="Times New Roman" w:cs="Times New Roman" w:eastAsia="Times New Roman" w:hint="default"/>
                <w:sz w:val="15"/>
                <w:szCs w:val="15"/>
              </w:rPr>
            </w:pPr>
            <w:r>
              <w:rPr>
                <w:rFonts w:ascii="Times New Roman"/>
                <w:b/>
                <w:spacing w:val="-1"/>
                <w:sz w:val="15"/>
              </w:rPr>
              <w:t>274,610,961.90</w:t>
            </w:r>
            <w:r>
              <w:rPr>
                <w:rFonts w:ascii="Times New Roman"/>
                <w:spacing w:val="-1"/>
                <w:sz w:val="15"/>
              </w:rPr>
            </w:r>
          </w:p>
        </w:tc>
        <w:tc>
          <w:tcPr>
            <w:tcW w:w="1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23"/>
              <w:jc w:val="right"/>
              <w:rPr>
                <w:rFonts w:ascii="Times New Roman" w:hAnsi="Times New Roman" w:cs="Times New Roman" w:eastAsia="Times New Roman" w:hint="default"/>
                <w:sz w:val="15"/>
                <w:szCs w:val="15"/>
              </w:rPr>
            </w:pPr>
            <w:r>
              <w:rPr>
                <w:rFonts w:ascii="Times New Roman"/>
                <w:b/>
                <w:spacing w:val="-1"/>
                <w:sz w:val="15"/>
              </w:rPr>
              <w:t>-16,316,803.90</w:t>
            </w:r>
            <w:r>
              <w:rPr>
                <w:rFonts w:ascii="Times New Roman"/>
                <w:spacing w:val="-1"/>
                <w:sz w:val="15"/>
              </w:rPr>
            </w:r>
          </w:p>
        </w:tc>
      </w:tr>
      <w:tr>
        <w:trPr>
          <w:trHeight w:val="209"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3" w:lineRule="exact"/>
              <w:ind w:left="311" w:right="0"/>
              <w:jc w:val="left"/>
              <w:rPr>
                <w:rFonts w:ascii="宋体" w:hAnsi="宋体" w:cs="宋体" w:eastAsia="宋体" w:hint="default"/>
                <w:sz w:val="15"/>
                <w:szCs w:val="15"/>
              </w:rPr>
            </w:pPr>
            <w:r>
              <w:rPr>
                <w:rFonts w:ascii="宋体" w:hAnsi="宋体" w:cs="宋体" w:eastAsia="宋体" w:hint="default"/>
                <w:sz w:val="15"/>
                <w:szCs w:val="15"/>
              </w:rPr>
              <w:t>加：期初现金及现金等价物余额</w:t>
            </w:r>
          </w:p>
        </w:tc>
        <w:tc>
          <w:tcPr>
            <w:tcW w:w="1428" w:type="dxa"/>
            <w:tcBorders>
              <w:top w:val="single" w:sz="4" w:space="0" w:color="000000"/>
              <w:left w:val="single" w:sz="13" w:space="0" w:color="D2D2D2"/>
              <w:bottom w:val="single" w:sz="4" w:space="0" w:color="000000"/>
              <w:right w:val="single" w:sz="4" w:space="0" w:color="000000"/>
            </w:tcBorders>
          </w:tcPr>
          <w:p>
            <w:pPr>
              <w:pStyle w:val="TableParagraph"/>
              <w:spacing w:line="172" w:lineRule="exact"/>
              <w:ind w:left="1" w:right="0"/>
              <w:jc w:val="center"/>
              <w:rPr>
                <w:rFonts w:ascii="宋体" w:hAnsi="宋体" w:cs="宋体" w:eastAsia="宋体" w:hint="default"/>
                <w:sz w:val="15"/>
                <w:szCs w:val="15"/>
              </w:rPr>
            </w:pPr>
            <w:r>
              <w:rPr>
                <w:rFonts w:ascii="宋体" w:hAnsi="宋体" w:cs="宋体" w:eastAsia="宋体" w:hint="default"/>
                <w:sz w:val="15"/>
                <w:szCs w:val="15"/>
              </w:rPr>
              <w:t>七</w:t>
            </w:r>
            <w:r>
              <w:rPr>
                <w:rFonts w:ascii="宋体" w:hAnsi="宋体" w:cs="宋体" w:eastAsia="宋体" w:hint="default"/>
                <w:spacing w:val="-75"/>
                <w:sz w:val="15"/>
                <w:szCs w:val="15"/>
              </w:rPr>
              <w:t>、</w:t>
            </w:r>
            <w:r>
              <w:rPr>
                <w:rFonts w:ascii="宋体" w:hAnsi="宋体" w:cs="宋体" w:eastAsia="宋体" w:hint="default"/>
                <w:sz w:val="15"/>
                <w:szCs w:val="15"/>
              </w:rPr>
              <w:t>（四十九）</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15"/>
                <w:szCs w:val="15"/>
              </w:rPr>
            </w:pPr>
            <w:r>
              <w:rPr>
                <w:rFonts w:ascii="Times New Roman"/>
                <w:spacing w:val="-1"/>
                <w:sz w:val="15"/>
              </w:rPr>
              <w:t>715,391,085.26</w:t>
            </w:r>
          </w:p>
        </w:tc>
        <w:tc>
          <w:tcPr>
            <w:tcW w:w="1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5"/>
                <w:szCs w:val="15"/>
              </w:rPr>
            </w:pPr>
            <w:r>
              <w:rPr>
                <w:rFonts w:ascii="Times New Roman"/>
                <w:spacing w:val="-1"/>
                <w:sz w:val="15"/>
              </w:rPr>
              <w:t>731,707,889.16</w:t>
            </w:r>
          </w:p>
        </w:tc>
      </w:tr>
      <w:tr>
        <w:trPr>
          <w:trHeight w:val="209"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73" w:lineRule="exact"/>
              <w:ind w:left="11" w:right="0"/>
              <w:jc w:val="left"/>
              <w:rPr>
                <w:rFonts w:ascii="宋体" w:hAnsi="宋体" w:cs="宋体" w:eastAsia="宋体" w:hint="default"/>
                <w:sz w:val="15"/>
                <w:szCs w:val="15"/>
              </w:rPr>
            </w:pPr>
            <w:r>
              <w:rPr>
                <w:rFonts w:ascii="宋体" w:hAnsi="宋体" w:cs="宋体" w:eastAsia="宋体" w:hint="default"/>
                <w:b/>
                <w:bCs/>
                <w:sz w:val="15"/>
                <w:szCs w:val="15"/>
              </w:rPr>
              <w:t>六、期末现金及现金等价物余额</w:t>
            </w:r>
            <w:r>
              <w:rPr>
                <w:rFonts w:ascii="宋体" w:hAnsi="宋体" w:cs="宋体" w:eastAsia="宋体" w:hint="default"/>
                <w:sz w:val="15"/>
                <w:szCs w:val="15"/>
              </w:rPr>
            </w:r>
          </w:p>
        </w:tc>
        <w:tc>
          <w:tcPr>
            <w:tcW w:w="1428" w:type="dxa"/>
            <w:tcBorders>
              <w:top w:val="single" w:sz="4" w:space="0" w:color="000000"/>
              <w:left w:val="single" w:sz="13" w:space="0" w:color="D2D2D2"/>
              <w:bottom w:val="single" w:sz="4" w:space="0" w:color="000000"/>
              <w:right w:val="single" w:sz="4" w:space="0" w:color="000000"/>
            </w:tcBorders>
          </w:tcPr>
          <w:p>
            <w:pPr>
              <w:pStyle w:val="TableParagraph"/>
              <w:spacing w:line="171" w:lineRule="exact"/>
              <w:ind w:left="1" w:right="0"/>
              <w:jc w:val="center"/>
              <w:rPr>
                <w:rFonts w:ascii="宋体" w:hAnsi="宋体" w:cs="宋体" w:eastAsia="宋体" w:hint="default"/>
                <w:sz w:val="15"/>
                <w:szCs w:val="15"/>
              </w:rPr>
            </w:pPr>
            <w:r>
              <w:rPr>
                <w:rFonts w:ascii="宋体" w:hAnsi="宋体" w:cs="宋体" w:eastAsia="宋体" w:hint="default"/>
                <w:sz w:val="15"/>
                <w:szCs w:val="15"/>
              </w:rPr>
              <w:t>七</w:t>
            </w:r>
            <w:r>
              <w:rPr>
                <w:rFonts w:ascii="宋体" w:hAnsi="宋体" w:cs="宋体" w:eastAsia="宋体" w:hint="default"/>
                <w:spacing w:val="-75"/>
                <w:sz w:val="15"/>
                <w:szCs w:val="15"/>
              </w:rPr>
              <w:t>、</w:t>
            </w:r>
            <w:r>
              <w:rPr>
                <w:rFonts w:ascii="宋体" w:hAnsi="宋体" w:cs="宋体" w:eastAsia="宋体" w:hint="default"/>
                <w:sz w:val="15"/>
                <w:szCs w:val="15"/>
              </w:rPr>
              <w:t>（四十九）</w:t>
            </w:r>
          </w:p>
        </w:tc>
        <w:tc>
          <w:tcPr>
            <w:tcW w:w="1920"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12"/>
              <w:ind w:right="22"/>
              <w:jc w:val="right"/>
              <w:rPr>
                <w:rFonts w:ascii="Times New Roman" w:hAnsi="Times New Roman" w:cs="Times New Roman" w:eastAsia="Times New Roman" w:hint="default"/>
                <w:sz w:val="15"/>
                <w:szCs w:val="15"/>
              </w:rPr>
            </w:pPr>
            <w:r>
              <w:rPr>
                <w:rFonts w:ascii="Times New Roman"/>
                <w:b/>
                <w:spacing w:val="-1"/>
                <w:sz w:val="15"/>
              </w:rPr>
              <w:t>990,002,047.16</w:t>
            </w:r>
            <w:r>
              <w:rPr>
                <w:rFonts w:ascii="Times New Roman"/>
                <w:spacing w:val="-1"/>
                <w:sz w:val="15"/>
              </w:rPr>
            </w:r>
          </w:p>
        </w:tc>
        <w:tc>
          <w:tcPr>
            <w:tcW w:w="1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23"/>
              <w:jc w:val="right"/>
              <w:rPr>
                <w:rFonts w:ascii="Times New Roman" w:hAnsi="Times New Roman" w:cs="Times New Roman" w:eastAsia="Times New Roman" w:hint="default"/>
                <w:sz w:val="15"/>
                <w:szCs w:val="15"/>
              </w:rPr>
            </w:pPr>
            <w:r>
              <w:rPr>
                <w:rFonts w:ascii="Times New Roman"/>
                <w:b/>
                <w:spacing w:val="-1"/>
                <w:sz w:val="15"/>
              </w:rPr>
              <w:t>715,391,085.26</w:t>
            </w:r>
            <w:r>
              <w:rPr>
                <w:rFonts w:ascii="Times New Roman"/>
                <w:spacing w:val="-1"/>
                <w:sz w:val="15"/>
              </w:rPr>
            </w:r>
          </w:p>
        </w:tc>
      </w:tr>
    </w:tbl>
    <w:p>
      <w:pPr>
        <w:tabs>
          <w:tab w:pos="3556" w:val="left" w:leader="none"/>
          <w:tab w:pos="7243" w:val="left" w:leader="none"/>
        </w:tabs>
        <w:spacing w:before="94"/>
        <w:ind w:left="154" w:right="1130" w:firstLine="0"/>
        <w:jc w:val="left"/>
        <w:rPr>
          <w:rFonts w:ascii="宋体" w:hAnsi="宋体" w:cs="宋体" w:eastAsia="宋体" w:hint="default"/>
          <w:sz w:val="18"/>
          <w:szCs w:val="18"/>
        </w:rPr>
      </w:pPr>
      <w:r>
        <w:rPr>
          <w:rFonts w:ascii="宋体" w:hAnsi="宋体" w:cs="宋体" w:eastAsia="宋体" w:hint="default"/>
          <w:b/>
          <w:bCs/>
          <w:w w:val="95"/>
          <w:sz w:val="18"/>
          <w:szCs w:val="18"/>
        </w:rPr>
        <w:t>法定代表人：赵伟国</w:t>
        <w:tab/>
        <w:t>主管会计工作负责人：杨秋平</w:t>
        <w:tab/>
      </w:r>
      <w:r>
        <w:rPr>
          <w:rFonts w:ascii="宋体" w:hAnsi="宋体" w:cs="宋体" w:eastAsia="宋体" w:hint="default"/>
          <w:b/>
          <w:bCs/>
          <w:sz w:val="18"/>
          <w:szCs w:val="18"/>
        </w:rPr>
        <w:t>会计机构负责人：张典洪</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1"/>
        <w:rPr>
          <w:rFonts w:ascii="宋体" w:hAnsi="宋体" w:cs="宋体" w:eastAsia="宋体" w:hint="default"/>
          <w:b/>
          <w:bCs/>
          <w:sz w:val="23"/>
          <w:szCs w:val="23"/>
        </w:rPr>
      </w:pPr>
    </w:p>
    <w:p>
      <w:pPr>
        <w:pStyle w:val="Heading5"/>
        <w:spacing w:line="240" w:lineRule="auto"/>
        <w:ind w:left="153" w:right="1130"/>
        <w:jc w:val="left"/>
        <w:rPr>
          <w:b w:val="0"/>
          <w:bCs w:val="0"/>
        </w:rPr>
      </w:pPr>
      <w:bookmarkStart w:name="6、母公司现金流量表" w:id="162"/>
      <w:bookmarkEnd w:id="162"/>
      <w:r>
        <w:rPr>
          <w:b w:val="0"/>
          <w:bCs w:val="0"/>
        </w:rPr>
      </w:r>
      <w:r>
        <w:rPr>
          <w:rFonts w:ascii="Times New Roman" w:hAnsi="Times New Roman" w:cs="Times New Roman" w:eastAsia="Times New Roman" w:hint="default"/>
        </w:rPr>
        <w:t>6</w:t>
      </w:r>
      <w:r>
        <w:rPr/>
        <w:t>、母公司现金流量表</w:t>
      </w:r>
      <w:r>
        <w:rPr>
          <w:b w:val="0"/>
          <w:bCs w:val="0"/>
        </w:rPr>
      </w:r>
    </w:p>
    <w:p>
      <w:pPr>
        <w:spacing w:line="240" w:lineRule="auto" w:before="0"/>
        <w:rPr>
          <w:rFonts w:ascii="宋体" w:hAnsi="宋体" w:cs="宋体" w:eastAsia="宋体" w:hint="default"/>
          <w:b/>
          <w:bCs/>
          <w:sz w:val="22"/>
          <w:szCs w:val="22"/>
        </w:rPr>
      </w:pPr>
    </w:p>
    <w:p>
      <w:pPr>
        <w:tabs>
          <w:tab w:pos="4407" w:val="left" w:leader="none"/>
          <w:tab w:pos="7385" w:val="left" w:leader="none"/>
        </w:tabs>
        <w:spacing w:before="0"/>
        <w:ind w:left="306" w:right="1130" w:firstLine="0"/>
        <w:jc w:val="left"/>
        <w:rPr>
          <w:rFonts w:ascii="宋体" w:hAnsi="宋体" w:cs="宋体" w:eastAsia="宋体" w:hint="default"/>
          <w:sz w:val="18"/>
          <w:szCs w:val="18"/>
        </w:rPr>
      </w:pPr>
      <w:r>
        <w:rPr>
          <w:rFonts w:ascii="宋体" w:hAnsi="宋体" w:cs="宋体" w:eastAsia="宋体" w:hint="default"/>
          <w:b/>
          <w:bCs/>
          <w:w w:val="95"/>
          <w:sz w:val="18"/>
          <w:szCs w:val="18"/>
        </w:rPr>
        <w:t>编制单位：紫光国芯股份有限公司</w:t>
        <w:tab/>
      </w:r>
      <w:r>
        <w:rPr>
          <w:rFonts w:ascii="Times New Roman" w:hAnsi="Times New Roman" w:cs="Times New Roman" w:eastAsia="Times New Roman" w:hint="default"/>
          <w:b/>
          <w:bCs/>
          <w:sz w:val="18"/>
          <w:szCs w:val="18"/>
        </w:rPr>
        <w:t>2017</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年</w:t>
      </w:r>
      <w:r>
        <w:rPr>
          <w:rFonts w:ascii="宋体" w:hAnsi="宋体" w:cs="宋体" w:eastAsia="宋体" w:hint="default"/>
          <w:b/>
          <w:bCs/>
          <w:spacing w:val="-46"/>
          <w:sz w:val="18"/>
          <w:szCs w:val="18"/>
        </w:rPr>
        <w:t> </w:t>
      </w:r>
      <w:r>
        <w:rPr>
          <w:rFonts w:ascii="Times New Roman" w:hAnsi="Times New Roman" w:cs="Times New Roman" w:eastAsia="Times New Roman" w:hint="default"/>
          <w:b/>
          <w:bCs/>
          <w:sz w:val="18"/>
          <w:szCs w:val="18"/>
        </w:rPr>
        <w:t>1-12</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月</w:t>
        <w:tab/>
        <w:t>单位：元币种：人民币</w:t>
      </w:r>
      <w:r>
        <w:rPr>
          <w:rFonts w:ascii="宋体" w:hAnsi="宋体" w:cs="宋体" w:eastAsia="宋体" w:hint="default"/>
          <w:sz w:val="18"/>
          <w:szCs w:val="18"/>
        </w:rPr>
      </w:r>
    </w:p>
    <w:p>
      <w:pPr>
        <w:spacing w:line="240" w:lineRule="auto" w:before="3"/>
        <w:rPr>
          <w:rFonts w:ascii="宋体" w:hAnsi="宋体" w:cs="宋体" w:eastAsia="宋体" w:hint="default"/>
          <w:b/>
          <w:bCs/>
          <w:sz w:val="10"/>
          <w:szCs w:val="10"/>
        </w:rPr>
      </w:pPr>
    </w:p>
    <w:tbl>
      <w:tblPr>
        <w:tblW w:w="0" w:type="auto"/>
        <w:jc w:val="left"/>
        <w:tblInd w:w="149" w:type="dxa"/>
        <w:tblLayout w:type="fixed"/>
        <w:tblCellMar>
          <w:top w:w="0" w:type="dxa"/>
          <w:left w:w="0" w:type="dxa"/>
          <w:bottom w:w="0" w:type="dxa"/>
          <w:right w:w="0" w:type="dxa"/>
        </w:tblCellMar>
        <w:tblLook w:val="01E0"/>
      </w:tblPr>
      <w:tblGrid>
        <w:gridCol w:w="4396"/>
        <w:gridCol w:w="1416"/>
        <w:gridCol w:w="1848"/>
        <w:gridCol w:w="1849"/>
      </w:tblGrid>
      <w:tr>
        <w:trPr>
          <w:trHeight w:val="281" w:hRule="exact"/>
        </w:trPr>
        <w:tc>
          <w:tcPr>
            <w:tcW w:w="4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4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附注</w:t>
            </w:r>
          </w:p>
        </w:tc>
        <w:tc>
          <w:tcPr>
            <w:tcW w:w="18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ind w:left="469"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8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ind w:left="470"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294" w:hRule="exact"/>
        </w:trPr>
        <w:tc>
          <w:tcPr>
            <w:tcW w:w="4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22" w:right="0"/>
              <w:jc w:val="left"/>
              <w:rPr>
                <w:rFonts w:ascii="宋体" w:hAnsi="宋体" w:cs="宋体" w:eastAsia="宋体" w:hint="default"/>
                <w:sz w:val="18"/>
                <w:szCs w:val="18"/>
              </w:rPr>
            </w:pPr>
            <w:r>
              <w:rPr>
                <w:rFonts w:ascii="宋体" w:hAnsi="宋体" w:cs="宋体" w:eastAsia="宋体" w:hint="default"/>
                <w:b/>
                <w:bCs/>
                <w:sz w:val="18"/>
                <w:szCs w:val="18"/>
              </w:rPr>
              <w:t>一、经营活动产生的现金流量：</w:t>
            </w:r>
            <w:r>
              <w:rPr>
                <w:rFonts w:ascii="宋体" w:hAnsi="宋体" w:cs="宋体" w:eastAsia="宋体" w:hint="default"/>
                <w:sz w:val="18"/>
                <w:szCs w:val="18"/>
              </w:rPr>
            </w:r>
          </w:p>
        </w:tc>
        <w:tc>
          <w:tcPr>
            <w:tcW w:w="141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84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84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33" w:hRule="exact"/>
        </w:trPr>
        <w:tc>
          <w:tcPr>
            <w:tcW w:w="4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0"/>
              <w:ind w:left="382"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1416" w:type="dxa"/>
            <w:tcBorders>
              <w:top w:val="single" w:sz="31" w:space="0" w:color="D2D2D2"/>
              <w:left w:val="single" w:sz="13" w:space="0" w:color="D2D2D2"/>
              <w:bottom w:val="single" w:sz="4" w:space="0" w:color="000000"/>
              <w:right w:val="single" w:sz="4" w:space="0" w:color="000000"/>
            </w:tcBorders>
          </w:tcPr>
          <w:p>
            <w:pPr/>
          </w:p>
        </w:tc>
        <w:tc>
          <w:tcPr>
            <w:tcW w:w="1848" w:type="dxa"/>
            <w:tcBorders>
              <w:top w:val="single" w:sz="15" w:space="0" w:color="D2D2D2"/>
              <w:left w:val="single" w:sz="4" w:space="0" w:color="000000"/>
              <w:bottom w:val="single" w:sz="4" w:space="0" w:color="000000"/>
              <w:right w:val="single" w:sz="4" w:space="0" w:color="000000"/>
            </w:tcBorders>
          </w:tcPr>
          <w:p>
            <w:pPr>
              <w:pStyle w:val="TableParagraph"/>
              <w:spacing w:line="240" w:lineRule="auto" w:before="38"/>
              <w:ind w:right="21"/>
              <w:jc w:val="right"/>
              <w:rPr>
                <w:rFonts w:ascii="Arial Narrow" w:hAnsi="Arial Narrow" w:cs="Arial Narrow" w:eastAsia="Arial Narrow" w:hint="default"/>
                <w:sz w:val="20"/>
                <w:szCs w:val="20"/>
              </w:rPr>
            </w:pPr>
            <w:r>
              <w:rPr>
                <w:rFonts w:ascii="Arial Narrow"/>
                <w:spacing w:val="-1"/>
                <w:sz w:val="20"/>
              </w:rPr>
              <w:t>21,560,016.17</w:t>
            </w:r>
            <w:r>
              <w:rPr>
                <w:rFonts w:ascii="Arial Narrow"/>
                <w:sz w:val="20"/>
              </w:rPr>
            </w:r>
          </w:p>
        </w:tc>
        <w:tc>
          <w:tcPr>
            <w:tcW w:w="1849" w:type="dxa"/>
            <w:tcBorders>
              <w:top w:val="single" w:sz="15" w:space="0" w:color="D2D2D2"/>
              <w:left w:val="single" w:sz="4" w:space="0" w:color="000000"/>
              <w:bottom w:val="single" w:sz="4" w:space="0" w:color="000000"/>
              <w:right w:val="single" w:sz="4" w:space="0" w:color="000000"/>
            </w:tcBorders>
          </w:tcPr>
          <w:p>
            <w:pPr>
              <w:pStyle w:val="TableParagraph"/>
              <w:spacing w:line="240" w:lineRule="auto" w:before="45"/>
              <w:ind w:right="20"/>
              <w:jc w:val="right"/>
              <w:rPr>
                <w:rFonts w:ascii="Times New Roman" w:hAnsi="Times New Roman" w:cs="Times New Roman" w:eastAsia="Times New Roman" w:hint="default"/>
                <w:sz w:val="18"/>
                <w:szCs w:val="18"/>
              </w:rPr>
            </w:pPr>
            <w:r>
              <w:rPr>
                <w:rFonts w:ascii="Times New Roman"/>
                <w:spacing w:val="-1"/>
                <w:sz w:val="18"/>
              </w:rPr>
              <w:t>120,300,077.93</w:t>
            </w:r>
          </w:p>
        </w:tc>
      </w:tr>
      <w:tr>
        <w:trPr>
          <w:trHeight w:val="319" w:hRule="exact"/>
        </w:trPr>
        <w:tc>
          <w:tcPr>
            <w:tcW w:w="4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382"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1416" w:type="dxa"/>
            <w:tcBorders>
              <w:top w:val="single" w:sz="4" w:space="0" w:color="000000"/>
              <w:left w:val="single" w:sz="4" w:space="0" w:color="000000"/>
              <w:bottom w:val="single" w:sz="4" w:space="0" w:color="000000"/>
              <w:right w:val="single" w:sz="4" w:space="0" w:color="000000"/>
            </w:tcBorders>
          </w:tcPr>
          <w:p>
            <w:pP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1"/>
              <w:jc w:val="right"/>
              <w:rPr>
                <w:rFonts w:ascii="Arial Narrow" w:hAnsi="Arial Narrow" w:cs="Arial Narrow" w:eastAsia="Arial Narrow" w:hint="default"/>
                <w:sz w:val="20"/>
                <w:szCs w:val="20"/>
              </w:rPr>
            </w:pPr>
            <w:r>
              <w:rPr>
                <w:rFonts w:ascii="Arial Narrow"/>
                <w:spacing w:val="-1"/>
                <w:sz w:val="20"/>
              </w:rPr>
              <w:t>413,664.81</w:t>
            </w:r>
            <w:r>
              <w:rPr>
                <w:rFonts w:ascii="Arial Narrow"/>
                <w:sz w:val="20"/>
              </w:rPr>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0"/>
              <w:jc w:val="right"/>
              <w:rPr>
                <w:rFonts w:ascii="Times New Roman" w:hAnsi="Times New Roman" w:cs="Times New Roman" w:eastAsia="Times New Roman" w:hint="default"/>
                <w:sz w:val="18"/>
                <w:szCs w:val="18"/>
              </w:rPr>
            </w:pPr>
            <w:r>
              <w:rPr>
                <w:rFonts w:ascii="Times New Roman"/>
                <w:spacing w:val="-1"/>
                <w:sz w:val="18"/>
              </w:rPr>
              <w:t>9,081,572.27</w:t>
            </w:r>
          </w:p>
        </w:tc>
      </w:tr>
      <w:tr>
        <w:trPr>
          <w:trHeight w:val="319" w:hRule="exact"/>
        </w:trPr>
        <w:tc>
          <w:tcPr>
            <w:tcW w:w="4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382"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1416" w:type="dxa"/>
            <w:tcBorders>
              <w:top w:val="single" w:sz="4" w:space="0" w:color="000000"/>
              <w:left w:val="single" w:sz="4" w:space="0" w:color="000000"/>
              <w:bottom w:val="single" w:sz="4" w:space="0" w:color="000000"/>
              <w:right w:val="single" w:sz="4" w:space="0" w:color="000000"/>
            </w:tcBorders>
          </w:tcPr>
          <w:p>
            <w:pP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1"/>
              <w:jc w:val="right"/>
              <w:rPr>
                <w:rFonts w:ascii="Arial Narrow" w:hAnsi="Arial Narrow" w:cs="Arial Narrow" w:eastAsia="Arial Narrow" w:hint="default"/>
                <w:sz w:val="20"/>
                <w:szCs w:val="20"/>
              </w:rPr>
            </w:pPr>
            <w:r>
              <w:rPr>
                <w:rFonts w:ascii="Arial Narrow"/>
                <w:spacing w:val="-1"/>
                <w:sz w:val="20"/>
              </w:rPr>
              <w:t>3,386,673.06</w:t>
            </w:r>
            <w:r>
              <w:rPr>
                <w:rFonts w:ascii="Arial Narrow"/>
                <w:sz w:val="20"/>
              </w:rPr>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0"/>
              <w:jc w:val="right"/>
              <w:rPr>
                <w:rFonts w:ascii="Times New Roman" w:hAnsi="Times New Roman" w:cs="Times New Roman" w:eastAsia="Times New Roman" w:hint="default"/>
                <w:sz w:val="18"/>
                <w:szCs w:val="18"/>
              </w:rPr>
            </w:pPr>
            <w:r>
              <w:rPr>
                <w:rFonts w:ascii="Times New Roman"/>
                <w:spacing w:val="-1"/>
                <w:sz w:val="18"/>
              </w:rPr>
              <w:t>8,672,829.84</w:t>
            </w:r>
          </w:p>
        </w:tc>
      </w:tr>
      <w:tr>
        <w:trPr>
          <w:trHeight w:val="319" w:hRule="exact"/>
        </w:trPr>
        <w:tc>
          <w:tcPr>
            <w:tcW w:w="4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22" w:right="0"/>
              <w:jc w:val="left"/>
              <w:rPr>
                <w:rFonts w:ascii="宋体" w:hAnsi="宋体" w:cs="宋体" w:eastAsia="宋体" w:hint="default"/>
                <w:sz w:val="18"/>
                <w:szCs w:val="18"/>
              </w:rPr>
            </w:pPr>
            <w:r>
              <w:rPr>
                <w:rFonts w:ascii="宋体" w:hAnsi="宋体" w:cs="宋体" w:eastAsia="宋体" w:hint="default"/>
                <w:b/>
                <w:bCs/>
                <w:sz w:val="18"/>
                <w:szCs w:val="18"/>
              </w:rPr>
              <w:t>经营活动现金流入小计</w:t>
            </w:r>
            <w:r>
              <w:rPr>
                <w:rFonts w:ascii="宋体" w:hAnsi="宋体" w:cs="宋体" w:eastAsia="宋体" w:hint="default"/>
                <w:sz w:val="18"/>
                <w:szCs w:val="18"/>
              </w:rPr>
            </w:r>
          </w:p>
        </w:tc>
        <w:tc>
          <w:tcPr>
            <w:tcW w:w="1416" w:type="dxa"/>
            <w:tcBorders>
              <w:top w:val="single" w:sz="4" w:space="0" w:color="000000"/>
              <w:left w:val="single" w:sz="4" w:space="0" w:color="000000"/>
              <w:bottom w:val="single" w:sz="4" w:space="0" w:color="000000"/>
              <w:right w:val="single" w:sz="4" w:space="0" w:color="000000"/>
            </w:tcBorders>
          </w:tcPr>
          <w:p>
            <w:pP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1"/>
              <w:jc w:val="right"/>
              <w:rPr>
                <w:rFonts w:ascii="Arial Narrow" w:hAnsi="Arial Narrow" w:cs="Arial Narrow" w:eastAsia="Arial Narrow" w:hint="default"/>
                <w:sz w:val="20"/>
                <w:szCs w:val="20"/>
              </w:rPr>
            </w:pPr>
            <w:r>
              <w:rPr>
                <w:rFonts w:ascii="Arial Narrow"/>
                <w:b/>
                <w:spacing w:val="-1"/>
                <w:sz w:val="20"/>
              </w:rPr>
              <w:t>25,360,354.04</w:t>
            </w:r>
            <w:r>
              <w:rPr>
                <w:rFonts w:ascii="Arial Narrow"/>
                <w:sz w:val="20"/>
              </w:rPr>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b/>
                <w:spacing w:val="-1"/>
                <w:sz w:val="18"/>
              </w:rPr>
              <w:t>138,054,480.04</w:t>
            </w:r>
            <w:r>
              <w:rPr>
                <w:rFonts w:ascii="Times New Roman"/>
                <w:spacing w:val="-1"/>
                <w:sz w:val="18"/>
              </w:rPr>
            </w:r>
          </w:p>
        </w:tc>
      </w:tr>
      <w:tr>
        <w:trPr>
          <w:trHeight w:val="320" w:hRule="exact"/>
        </w:trPr>
        <w:tc>
          <w:tcPr>
            <w:tcW w:w="4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382"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1416" w:type="dxa"/>
            <w:tcBorders>
              <w:top w:val="single" w:sz="4" w:space="0" w:color="000000"/>
              <w:left w:val="single" w:sz="4" w:space="0" w:color="000000"/>
              <w:bottom w:val="single" w:sz="4" w:space="0" w:color="000000"/>
              <w:right w:val="single" w:sz="4" w:space="0" w:color="000000"/>
            </w:tcBorders>
          </w:tcPr>
          <w:p>
            <w:pP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21"/>
              <w:jc w:val="right"/>
              <w:rPr>
                <w:rFonts w:ascii="Arial Narrow" w:hAnsi="Arial Narrow" w:cs="Arial Narrow" w:eastAsia="Arial Narrow" w:hint="default"/>
                <w:sz w:val="20"/>
                <w:szCs w:val="20"/>
              </w:rPr>
            </w:pPr>
            <w:r>
              <w:rPr>
                <w:rFonts w:ascii="Arial Narrow"/>
                <w:spacing w:val="-1"/>
                <w:sz w:val="20"/>
              </w:rPr>
              <w:t>32,797,861.63</w:t>
            </w:r>
            <w:r>
              <w:rPr>
                <w:rFonts w:ascii="Arial Narrow"/>
                <w:sz w:val="20"/>
              </w:rPr>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0"/>
              <w:jc w:val="right"/>
              <w:rPr>
                <w:rFonts w:ascii="Times New Roman" w:hAnsi="Times New Roman" w:cs="Times New Roman" w:eastAsia="Times New Roman" w:hint="default"/>
                <w:sz w:val="18"/>
                <w:szCs w:val="18"/>
              </w:rPr>
            </w:pPr>
            <w:r>
              <w:rPr>
                <w:rFonts w:ascii="Times New Roman"/>
                <w:spacing w:val="-1"/>
                <w:sz w:val="18"/>
              </w:rPr>
              <w:t>51,621,490.23</w:t>
            </w:r>
          </w:p>
        </w:tc>
      </w:tr>
      <w:tr>
        <w:trPr>
          <w:trHeight w:val="319" w:hRule="exact"/>
        </w:trPr>
        <w:tc>
          <w:tcPr>
            <w:tcW w:w="4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382"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支付给职工以及为职工支付的现金</w:t>
            </w:r>
          </w:p>
        </w:tc>
        <w:tc>
          <w:tcPr>
            <w:tcW w:w="1416" w:type="dxa"/>
            <w:tcBorders>
              <w:top w:val="single" w:sz="4" w:space="0" w:color="000000"/>
              <w:left w:val="single" w:sz="4" w:space="0" w:color="000000"/>
              <w:bottom w:val="single" w:sz="4" w:space="0" w:color="000000"/>
              <w:right w:val="single" w:sz="4" w:space="0" w:color="000000"/>
            </w:tcBorders>
          </w:tcPr>
          <w:p>
            <w:pP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1"/>
              <w:jc w:val="right"/>
              <w:rPr>
                <w:rFonts w:ascii="Arial Narrow" w:hAnsi="Arial Narrow" w:cs="Arial Narrow" w:eastAsia="Arial Narrow" w:hint="default"/>
                <w:sz w:val="20"/>
                <w:szCs w:val="20"/>
              </w:rPr>
            </w:pPr>
            <w:r>
              <w:rPr>
                <w:rFonts w:ascii="Arial Narrow"/>
                <w:spacing w:val="-1"/>
                <w:sz w:val="20"/>
              </w:rPr>
              <w:t>789,612.60</w:t>
            </w:r>
            <w:r>
              <w:rPr>
                <w:rFonts w:ascii="Arial Narrow"/>
                <w:sz w:val="20"/>
              </w:rPr>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0"/>
              <w:jc w:val="right"/>
              <w:rPr>
                <w:rFonts w:ascii="Times New Roman" w:hAnsi="Times New Roman" w:cs="Times New Roman" w:eastAsia="Times New Roman" w:hint="default"/>
                <w:sz w:val="18"/>
                <w:szCs w:val="18"/>
              </w:rPr>
            </w:pPr>
            <w:r>
              <w:rPr>
                <w:rFonts w:ascii="Times New Roman"/>
                <w:spacing w:val="-1"/>
                <w:sz w:val="18"/>
              </w:rPr>
              <w:t>22,536,978.81</w:t>
            </w:r>
          </w:p>
        </w:tc>
      </w:tr>
      <w:tr>
        <w:trPr>
          <w:trHeight w:val="319" w:hRule="exact"/>
        </w:trPr>
        <w:tc>
          <w:tcPr>
            <w:tcW w:w="4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382"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1416" w:type="dxa"/>
            <w:tcBorders>
              <w:top w:val="single" w:sz="4" w:space="0" w:color="000000"/>
              <w:left w:val="single" w:sz="4" w:space="0" w:color="000000"/>
              <w:bottom w:val="single" w:sz="4" w:space="0" w:color="000000"/>
              <w:right w:val="single" w:sz="4" w:space="0" w:color="000000"/>
            </w:tcBorders>
          </w:tcPr>
          <w:p>
            <w:pP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1"/>
              <w:jc w:val="right"/>
              <w:rPr>
                <w:rFonts w:ascii="Arial Narrow" w:hAnsi="Arial Narrow" w:cs="Arial Narrow" w:eastAsia="Arial Narrow" w:hint="default"/>
                <w:sz w:val="20"/>
                <w:szCs w:val="20"/>
              </w:rPr>
            </w:pPr>
            <w:r>
              <w:rPr>
                <w:rFonts w:ascii="Arial Narrow"/>
                <w:spacing w:val="-1"/>
                <w:sz w:val="20"/>
              </w:rPr>
              <w:t>965,457.80</w:t>
            </w:r>
            <w:r>
              <w:rPr>
                <w:rFonts w:ascii="Arial Narrow"/>
                <w:sz w:val="20"/>
              </w:rPr>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0"/>
              <w:jc w:val="right"/>
              <w:rPr>
                <w:rFonts w:ascii="Times New Roman" w:hAnsi="Times New Roman" w:cs="Times New Roman" w:eastAsia="Times New Roman" w:hint="default"/>
                <w:sz w:val="18"/>
                <w:szCs w:val="18"/>
              </w:rPr>
            </w:pPr>
            <w:r>
              <w:rPr>
                <w:rFonts w:ascii="Times New Roman"/>
                <w:spacing w:val="-1"/>
                <w:sz w:val="18"/>
              </w:rPr>
              <w:t>3,929,862.41</w:t>
            </w:r>
          </w:p>
        </w:tc>
      </w:tr>
      <w:tr>
        <w:trPr>
          <w:trHeight w:val="319" w:hRule="exact"/>
        </w:trPr>
        <w:tc>
          <w:tcPr>
            <w:tcW w:w="4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382"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1416" w:type="dxa"/>
            <w:tcBorders>
              <w:top w:val="single" w:sz="4" w:space="0" w:color="000000"/>
              <w:left w:val="single" w:sz="4" w:space="0" w:color="000000"/>
              <w:bottom w:val="single" w:sz="4" w:space="0" w:color="000000"/>
              <w:right w:val="single" w:sz="4" w:space="0" w:color="000000"/>
            </w:tcBorders>
          </w:tcPr>
          <w:p>
            <w:pP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1"/>
              <w:jc w:val="right"/>
              <w:rPr>
                <w:rFonts w:ascii="Arial Narrow" w:hAnsi="Arial Narrow" w:cs="Arial Narrow" w:eastAsia="Arial Narrow" w:hint="default"/>
                <w:sz w:val="20"/>
                <w:szCs w:val="20"/>
              </w:rPr>
            </w:pPr>
            <w:r>
              <w:rPr>
                <w:rFonts w:ascii="Arial Narrow"/>
                <w:spacing w:val="-1"/>
                <w:sz w:val="20"/>
              </w:rPr>
              <w:t>10,419,062.32</w:t>
            </w:r>
            <w:r>
              <w:rPr>
                <w:rFonts w:ascii="Arial Narrow"/>
                <w:sz w:val="20"/>
              </w:rPr>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0"/>
              <w:jc w:val="right"/>
              <w:rPr>
                <w:rFonts w:ascii="Times New Roman" w:hAnsi="Times New Roman" w:cs="Times New Roman" w:eastAsia="Times New Roman" w:hint="default"/>
                <w:sz w:val="18"/>
                <w:szCs w:val="18"/>
              </w:rPr>
            </w:pPr>
            <w:r>
              <w:rPr>
                <w:rFonts w:ascii="Times New Roman"/>
                <w:spacing w:val="-1"/>
                <w:sz w:val="18"/>
              </w:rPr>
              <w:t>11,024,895.17</w:t>
            </w:r>
          </w:p>
        </w:tc>
      </w:tr>
      <w:tr>
        <w:trPr>
          <w:trHeight w:val="320" w:hRule="exact"/>
        </w:trPr>
        <w:tc>
          <w:tcPr>
            <w:tcW w:w="4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22" w:right="0"/>
              <w:jc w:val="left"/>
              <w:rPr>
                <w:rFonts w:ascii="宋体" w:hAnsi="宋体" w:cs="宋体" w:eastAsia="宋体" w:hint="default"/>
                <w:sz w:val="18"/>
                <w:szCs w:val="18"/>
              </w:rPr>
            </w:pPr>
            <w:r>
              <w:rPr>
                <w:rFonts w:ascii="宋体" w:hAnsi="宋体" w:cs="宋体" w:eastAsia="宋体" w:hint="default"/>
                <w:b/>
                <w:bCs/>
                <w:sz w:val="18"/>
                <w:szCs w:val="18"/>
              </w:rPr>
              <w:t>经营活动现金流出小计</w:t>
            </w:r>
            <w:r>
              <w:rPr>
                <w:rFonts w:ascii="宋体" w:hAnsi="宋体" w:cs="宋体" w:eastAsia="宋体" w:hint="default"/>
                <w:sz w:val="18"/>
                <w:szCs w:val="18"/>
              </w:rPr>
            </w:r>
          </w:p>
        </w:tc>
        <w:tc>
          <w:tcPr>
            <w:tcW w:w="1416" w:type="dxa"/>
            <w:tcBorders>
              <w:top w:val="single" w:sz="4" w:space="0" w:color="000000"/>
              <w:left w:val="single" w:sz="4" w:space="0" w:color="000000"/>
              <w:bottom w:val="single" w:sz="4" w:space="0" w:color="000000"/>
              <w:right w:val="single" w:sz="4" w:space="0" w:color="000000"/>
            </w:tcBorders>
          </w:tcPr>
          <w:p>
            <w:pP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21"/>
              <w:jc w:val="right"/>
              <w:rPr>
                <w:rFonts w:ascii="Arial Narrow" w:hAnsi="Arial Narrow" w:cs="Arial Narrow" w:eastAsia="Arial Narrow" w:hint="default"/>
                <w:sz w:val="20"/>
                <w:szCs w:val="20"/>
              </w:rPr>
            </w:pPr>
            <w:r>
              <w:rPr>
                <w:rFonts w:ascii="Arial Narrow"/>
                <w:b/>
                <w:spacing w:val="-1"/>
                <w:sz w:val="20"/>
              </w:rPr>
              <w:t>44,971,994.35</w:t>
            </w:r>
            <w:r>
              <w:rPr>
                <w:rFonts w:ascii="Arial Narrow"/>
                <w:sz w:val="20"/>
              </w:rPr>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b/>
                <w:spacing w:val="-1"/>
                <w:sz w:val="18"/>
              </w:rPr>
              <w:t>89,113,226.62</w:t>
            </w:r>
            <w:r>
              <w:rPr>
                <w:rFonts w:ascii="Times New Roman"/>
                <w:spacing w:val="-1"/>
                <w:sz w:val="18"/>
              </w:rPr>
            </w:r>
          </w:p>
        </w:tc>
      </w:tr>
      <w:tr>
        <w:trPr>
          <w:trHeight w:val="319" w:hRule="exact"/>
        </w:trPr>
        <w:tc>
          <w:tcPr>
            <w:tcW w:w="4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22" w:right="0"/>
              <w:jc w:val="left"/>
              <w:rPr>
                <w:rFonts w:ascii="宋体" w:hAnsi="宋体" w:cs="宋体" w:eastAsia="宋体" w:hint="default"/>
                <w:sz w:val="18"/>
                <w:szCs w:val="18"/>
              </w:rPr>
            </w:pPr>
            <w:r>
              <w:rPr>
                <w:rFonts w:ascii="宋体" w:hAnsi="宋体" w:cs="宋体" w:eastAsia="宋体" w:hint="default"/>
                <w:b/>
                <w:bCs/>
                <w:sz w:val="18"/>
                <w:szCs w:val="18"/>
              </w:rPr>
              <w:t>经营活动产生的现金流量净额</w:t>
            </w:r>
            <w:r>
              <w:rPr>
                <w:rFonts w:ascii="宋体" w:hAnsi="宋体" w:cs="宋体" w:eastAsia="宋体" w:hint="default"/>
                <w:sz w:val="18"/>
                <w:szCs w:val="18"/>
              </w:rPr>
            </w:r>
          </w:p>
        </w:tc>
        <w:tc>
          <w:tcPr>
            <w:tcW w:w="1416" w:type="dxa"/>
            <w:tcBorders>
              <w:top w:val="single" w:sz="4" w:space="0" w:color="000000"/>
              <w:left w:val="single" w:sz="4" w:space="0" w:color="000000"/>
              <w:bottom w:val="single" w:sz="4" w:space="0" w:color="000000"/>
              <w:right w:val="single" w:sz="4" w:space="0" w:color="000000"/>
            </w:tcBorders>
          </w:tcPr>
          <w:p>
            <w:pP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9"/>
              <w:jc w:val="right"/>
              <w:rPr>
                <w:rFonts w:ascii="Arial Narrow" w:hAnsi="Arial Narrow" w:cs="Arial Narrow" w:eastAsia="Arial Narrow" w:hint="default"/>
                <w:sz w:val="20"/>
                <w:szCs w:val="20"/>
              </w:rPr>
            </w:pPr>
            <w:r>
              <w:rPr>
                <w:rFonts w:ascii="Arial Narrow"/>
                <w:b/>
                <w:spacing w:val="-1"/>
                <w:sz w:val="20"/>
              </w:rPr>
              <w:t>-19,611,640.31</w:t>
            </w:r>
            <w:r>
              <w:rPr>
                <w:rFonts w:ascii="Arial Narrow"/>
                <w:spacing w:val="-1"/>
                <w:sz w:val="20"/>
              </w:rPr>
            </w:r>
          </w:p>
        </w:tc>
        <w:tc>
          <w:tcPr>
            <w:tcW w:w="1849" w:type="dxa"/>
            <w:tcBorders>
              <w:top w:val="single" w:sz="4" w:space="0" w:color="000000"/>
              <w:left w:val="single" w:sz="4" w:space="0" w:color="000000"/>
              <w:bottom w:val="single" w:sz="20" w:space="0" w:color="D2D2D2"/>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b/>
                <w:spacing w:val="-1"/>
                <w:sz w:val="18"/>
              </w:rPr>
              <w:t>48,941,253.42</w:t>
            </w:r>
            <w:r>
              <w:rPr>
                <w:rFonts w:ascii="Times New Roman"/>
                <w:spacing w:val="-1"/>
                <w:sz w:val="18"/>
              </w:rPr>
            </w:r>
          </w:p>
        </w:tc>
      </w:tr>
      <w:tr>
        <w:trPr>
          <w:trHeight w:val="283" w:hRule="exact"/>
        </w:trPr>
        <w:tc>
          <w:tcPr>
            <w:tcW w:w="4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3" w:lineRule="exact"/>
              <w:ind w:left="22" w:right="0"/>
              <w:jc w:val="left"/>
              <w:rPr>
                <w:rFonts w:ascii="宋体" w:hAnsi="宋体" w:cs="宋体" w:eastAsia="宋体" w:hint="default"/>
                <w:sz w:val="18"/>
                <w:szCs w:val="18"/>
              </w:rPr>
            </w:pPr>
            <w:r>
              <w:rPr>
                <w:rFonts w:ascii="宋体" w:hAnsi="宋体" w:cs="宋体" w:eastAsia="宋体" w:hint="default"/>
                <w:b/>
                <w:bCs/>
                <w:sz w:val="18"/>
                <w:szCs w:val="18"/>
              </w:rPr>
              <w:t>二、投资活动产生的现金流量：</w:t>
            </w:r>
            <w:r>
              <w:rPr>
                <w:rFonts w:ascii="宋体" w:hAnsi="宋体" w:cs="宋体" w:eastAsia="宋体" w:hint="default"/>
                <w:sz w:val="18"/>
                <w:szCs w:val="18"/>
              </w:rPr>
            </w:r>
          </w:p>
        </w:tc>
        <w:tc>
          <w:tcPr>
            <w:tcW w:w="141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84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84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11" w:hRule="exact"/>
        </w:trPr>
        <w:tc>
          <w:tcPr>
            <w:tcW w:w="4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82"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1416" w:type="dxa"/>
            <w:tcBorders>
              <w:top w:val="single" w:sz="36" w:space="0" w:color="D2D2D2"/>
              <w:left w:val="single" w:sz="13" w:space="0" w:color="D2D2D2"/>
              <w:bottom w:val="single" w:sz="4" w:space="0" w:color="000000"/>
              <w:right w:val="single" w:sz="4" w:space="0" w:color="000000"/>
            </w:tcBorders>
          </w:tcPr>
          <w:p>
            <w:pP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0.00</w:t>
            </w:r>
          </w:p>
        </w:tc>
        <w:tc>
          <w:tcPr>
            <w:tcW w:w="1849" w:type="dxa"/>
            <w:tcBorders>
              <w:top w:val="single" w:sz="20" w:space="0" w:color="D2D2D2"/>
              <w:left w:val="single" w:sz="4" w:space="0" w:color="000000"/>
              <w:bottom w:val="single" w:sz="4" w:space="0" w:color="000000"/>
              <w:right w:val="single" w:sz="4" w:space="0" w:color="000000"/>
            </w:tcBorders>
          </w:tcPr>
          <w:p>
            <w:pPr>
              <w:pStyle w:val="TableParagraph"/>
              <w:spacing w:line="240" w:lineRule="auto" w:before="29"/>
              <w:ind w:right="20"/>
              <w:jc w:val="right"/>
              <w:rPr>
                <w:rFonts w:ascii="Times New Roman" w:hAnsi="Times New Roman" w:cs="Times New Roman" w:eastAsia="Times New Roman" w:hint="default"/>
                <w:sz w:val="18"/>
                <w:szCs w:val="18"/>
              </w:rPr>
            </w:pPr>
            <w:r>
              <w:rPr>
                <w:rFonts w:ascii="Times New Roman"/>
                <w:spacing w:val="-1"/>
                <w:sz w:val="18"/>
              </w:rPr>
              <w:t>13,750,000.00</w:t>
            </w:r>
          </w:p>
        </w:tc>
      </w:tr>
      <w:tr>
        <w:trPr>
          <w:trHeight w:val="296" w:hRule="exact"/>
        </w:trPr>
        <w:tc>
          <w:tcPr>
            <w:tcW w:w="4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ind w:left="382"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1416" w:type="dxa"/>
            <w:tcBorders>
              <w:top w:val="single" w:sz="4" w:space="0" w:color="000000"/>
              <w:left w:val="single" w:sz="13" w:space="0" w:color="D2D2D2"/>
              <w:bottom w:val="single" w:sz="4" w:space="0" w:color="000000"/>
              <w:right w:val="single" w:sz="4" w:space="0" w:color="000000"/>
            </w:tcBorders>
          </w:tcPr>
          <w:p>
            <w:pP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spacing w:val="-1"/>
                <w:sz w:val="18"/>
              </w:rPr>
              <w:t>185,500,000.00</w:t>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18"/>
                <w:szCs w:val="18"/>
              </w:rPr>
            </w:pPr>
            <w:r>
              <w:rPr>
                <w:rFonts w:ascii="Times New Roman"/>
                <w:spacing w:val="-1"/>
                <w:sz w:val="18"/>
              </w:rPr>
              <w:t>130,000,000.00</w:t>
            </w:r>
          </w:p>
        </w:tc>
      </w:tr>
      <w:tr>
        <w:trPr>
          <w:trHeight w:val="478" w:hRule="exact"/>
        </w:trPr>
        <w:tc>
          <w:tcPr>
            <w:tcW w:w="4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5" w:lineRule="exact"/>
              <w:ind w:left="382"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处置固定资产、无形资产和其他长期资产收回的现</w:t>
            </w:r>
          </w:p>
          <w:p>
            <w:pPr>
              <w:pStyle w:val="TableParagraph"/>
              <w:spacing w:line="234" w:lineRule="exact"/>
              <w:ind w:left="22" w:right="0"/>
              <w:jc w:val="left"/>
              <w:rPr>
                <w:rFonts w:ascii="宋体" w:hAnsi="宋体" w:cs="宋体" w:eastAsia="宋体" w:hint="default"/>
                <w:sz w:val="18"/>
                <w:szCs w:val="18"/>
              </w:rPr>
            </w:pPr>
            <w:r>
              <w:rPr>
                <w:rFonts w:ascii="宋体" w:hAnsi="宋体" w:cs="宋体" w:eastAsia="宋体" w:hint="default"/>
                <w:sz w:val="18"/>
                <w:szCs w:val="18"/>
              </w:rPr>
              <w:t>金净额</w:t>
            </w:r>
          </w:p>
        </w:tc>
        <w:tc>
          <w:tcPr>
            <w:tcW w:w="1416" w:type="dxa"/>
            <w:tcBorders>
              <w:top w:val="single" w:sz="4" w:space="0" w:color="000000"/>
              <w:left w:val="single" w:sz="13" w:space="0" w:color="D2D2D2"/>
              <w:bottom w:val="single" w:sz="4" w:space="0" w:color="000000"/>
              <w:right w:val="single" w:sz="4" w:space="0" w:color="000000"/>
            </w:tcBorders>
          </w:tcPr>
          <w:p>
            <w:pP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9"/>
              <w:jc w:val="right"/>
              <w:rPr>
                <w:rFonts w:ascii="Times New Roman" w:hAnsi="Times New Roman" w:cs="Times New Roman" w:eastAsia="Times New Roman" w:hint="default"/>
                <w:sz w:val="18"/>
                <w:szCs w:val="18"/>
              </w:rPr>
            </w:pPr>
            <w:r>
              <w:rPr>
                <w:rFonts w:ascii="Times New Roman"/>
                <w:sz w:val="18"/>
              </w:rPr>
              <w:t>0.00</w:t>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20"/>
              <w:jc w:val="right"/>
              <w:rPr>
                <w:rFonts w:ascii="Times New Roman" w:hAnsi="Times New Roman" w:cs="Times New Roman" w:eastAsia="Times New Roman" w:hint="default"/>
                <w:sz w:val="18"/>
                <w:szCs w:val="18"/>
              </w:rPr>
            </w:pPr>
            <w:r>
              <w:rPr>
                <w:rFonts w:ascii="Times New Roman"/>
                <w:sz w:val="18"/>
              </w:rPr>
              <w:t>593,000.00</w:t>
            </w:r>
          </w:p>
        </w:tc>
      </w:tr>
      <w:tr>
        <w:trPr>
          <w:trHeight w:val="296" w:hRule="exact"/>
        </w:trPr>
        <w:tc>
          <w:tcPr>
            <w:tcW w:w="4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ind w:right="583"/>
              <w:jc w:val="right"/>
              <w:rPr>
                <w:rFonts w:ascii="宋体" w:hAnsi="宋体" w:cs="宋体" w:eastAsia="宋体" w:hint="default"/>
                <w:sz w:val="18"/>
                <w:szCs w:val="18"/>
              </w:rPr>
            </w:pPr>
            <w:r>
              <w:rPr>
                <w:rFonts w:ascii="宋体" w:hAnsi="宋体" w:cs="宋体" w:eastAsia="宋体" w:hint="default"/>
                <w:sz w:val="18"/>
                <w:szCs w:val="18"/>
              </w:rPr>
              <w:t>处置子公司及其他营业单位收到的现金净额</w:t>
            </w:r>
          </w:p>
        </w:tc>
        <w:tc>
          <w:tcPr>
            <w:tcW w:w="1416" w:type="dxa"/>
            <w:tcBorders>
              <w:top w:val="single" w:sz="4" w:space="0" w:color="000000"/>
              <w:left w:val="single" w:sz="13" w:space="0" w:color="D2D2D2"/>
              <w:bottom w:val="single" w:sz="4" w:space="0" w:color="000000"/>
              <w:right w:val="single" w:sz="4" w:space="0" w:color="000000"/>
            </w:tcBorders>
          </w:tcPr>
          <w:p>
            <w:pPr/>
          </w:p>
        </w:tc>
        <w:tc>
          <w:tcPr>
            <w:tcW w:w="1848" w:type="dxa"/>
            <w:tcBorders>
              <w:top w:val="single" w:sz="4" w:space="0" w:color="000000"/>
              <w:left w:val="single" w:sz="4" w:space="0" w:color="000000"/>
              <w:bottom w:val="single" w:sz="4" w:space="0" w:color="000000"/>
              <w:right w:val="single" w:sz="4" w:space="0" w:color="000000"/>
            </w:tcBorders>
          </w:tcPr>
          <w:p>
            <w:pPr/>
          </w:p>
        </w:tc>
        <w:tc>
          <w:tcPr>
            <w:tcW w:w="1849" w:type="dxa"/>
            <w:tcBorders>
              <w:top w:val="single" w:sz="4" w:space="0" w:color="000000"/>
              <w:left w:val="single" w:sz="4" w:space="0" w:color="000000"/>
              <w:bottom w:val="single" w:sz="4" w:space="0" w:color="000000"/>
              <w:right w:val="single" w:sz="4" w:space="0" w:color="000000"/>
            </w:tcBorders>
          </w:tcPr>
          <w:p>
            <w:pPr/>
          </w:p>
        </w:tc>
      </w:tr>
      <w:tr>
        <w:trPr>
          <w:trHeight w:val="298" w:hRule="exact"/>
        </w:trPr>
        <w:tc>
          <w:tcPr>
            <w:tcW w:w="4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3" w:lineRule="exact"/>
              <w:ind w:left="382"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1416" w:type="dxa"/>
            <w:tcBorders>
              <w:top w:val="single" w:sz="4" w:space="0" w:color="000000"/>
              <w:left w:val="single" w:sz="13" w:space="0" w:color="D2D2D2"/>
              <w:bottom w:val="single" w:sz="4" w:space="0" w:color="000000"/>
              <w:right w:val="single" w:sz="4" w:space="0" w:color="000000"/>
            </w:tcBorders>
          </w:tcPr>
          <w:p>
            <w:pP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0"/>
              <w:jc w:val="right"/>
              <w:rPr>
                <w:rFonts w:ascii="Times New Roman" w:hAnsi="Times New Roman" w:cs="Times New Roman" w:eastAsia="Times New Roman" w:hint="default"/>
                <w:sz w:val="18"/>
                <w:szCs w:val="18"/>
              </w:rPr>
            </w:pPr>
            <w:r>
              <w:rPr>
                <w:rFonts w:ascii="Times New Roman"/>
                <w:spacing w:val="-1"/>
                <w:sz w:val="18"/>
              </w:rPr>
              <w:t>10,000,000.00</w:t>
            </w:r>
          </w:p>
        </w:tc>
        <w:tc>
          <w:tcPr>
            <w:tcW w:w="1849" w:type="dxa"/>
            <w:tcBorders>
              <w:top w:val="single" w:sz="4" w:space="0" w:color="000000"/>
              <w:left w:val="single" w:sz="4" w:space="0" w:color="000000"/>
              <w:bottom w:val="single" w:sz="4" w:space="0" w:color="000000"/>
              <w:right w:val="single" w:sz="4" w:space="0" w:color="000000"/>
            </w:tcBorders>
          </w:tcPr>
          <w:p>
            <w:pPr/>
          </w:p>
        </w:tc>
      </w:tr>
      <w:tr>
        <w:trPr>
          <w:trHeight w:val="297" w:hRule="exact"/>
        </w:trPr>
        <w:tc>
          <w:tcPr>
            <w:tcW w:w="4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ind w:left="22" w:right="0"/>
              <w:jc w:val="left"/>
              <w:rPr>
                <w:rFonts w:ascii="宋体" w:hAnsi="宋体" w:cs="宋体" w:eastAsia="宋体" w:hint="default"/>
                <w:sz w:val="18"/>
                <w:szCs w:val="18"/>
              </w:rPr>
            </w:pPr>
            <w:r>
              <w:rPr>
                <w:rFonts w:ascii="宋体" w:hAnsi="宋体" w:cs="宋体" w:eastAsia="宋体" w:hint="default"/>
                <w:b/>
                <w:bCs/>
                <w:sz w:val="18"/>
                <w:szCs w:val="18"/>
              </w:rPr>
              <w:t>投资活动现金流入小计</w:t>
            </w:r>
            <w:r>
              <w:rPr>
                <w:rFonts w:ascii="宋体" w:hAnsi="宋体" w:cs="宋体" w:eastAsia="宋体" w:hint="default"/>
                <w:sz w:val="18"/>
                <w:szCs w:val="18"/>
              </w:rPr>
            </w:r>
          </w:p>
        </w:tc>
        <w:tc>
          <w:tcPr>
            <w:tcW w:w="1416" w:type="dxa"/>
            <w:tcBorders>
              <w:top w:val="single" w:sz="4" w:space="0" w:color="000000"/>
              <w:left w:val="single" w:sz="13" w:space="0" w:color="D2D2D2"/>
              <w:bottom w:val="single" w:sz="4" w:space="0" w:color="000000"/>
              <w:right w:val="single" w:sz="4" w:space="0" w:color="000000"/>
            </w:tcBorders>
          </w:tcPr>
          <w:p>
            <w:pP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0"/>
              <w:jc w:val="right"/>
              <w:rPr>
                <w:rFonts w:ascii="Times New Roman" w:hAnsi="Times New Roman" w:cs="Times New Roman" w:eastAsia="Times New Roman" w:hint="default"/>
                <w:sz w:val="18"/>
                <w:szCs w:val="18"/>
              </w:rPr>
            </w:pPr>
            <w:r>
              <w:rPr>
                <w:rFonts w:ascii="Times New Roman"/>
                <w:b/>
                <w:spacing w:val="-1"/>
                <w:sz w:val="18"/>
              </w:rPr>
              <w:t>195,500,000.00</w:t>
            </w:r>
            <w:r>
              <w:rPr>
                <w:rFonts w:ascii="Times New Roman"/>
                <w:spacing w:val="-1"/>
                <w:sz w:val="18"/>
              </w:rPr>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20"/>
              <w:jc w:val="right"/>
              <w:rPr>
                <w:rFonts w:ascii="Times New Roman" w:hAnsi="Times New Roman" w:cs="Times New Roman" w:eastAsia="Times New Roman" w:hint="default"/>
                <w:sz w:val="18"/>
                <w:szCs w:val="18"/>
              </w:rPr>
            </w:pPr>
            <w:r>
              <w:rPr>
                <w:rFonts w:ascii="Times New Roman"/>
                <w:b/>
                <w:spacing w:val="-1"/>
                <w:sz w:val="18"/>
              </w:rPr>
              <w:t>144,343,000.00</w:t>
            </w:r>
            <w:r>
              <w:rPr>
                <w:rFonts w:ascii="Times New Roman"/>
                <w:spacing w:val="-1"/>
                <w:sz w:val="18"/>
              </w:rPr>
            </w:r>
          </w:p>
        </w:tc>
      </w:tr>
      <w:tr>
        <w:trPr>
          <w:trHeight w:val="478" w:hRule="exact"/>
        </w:trPr>
        <w:tc>
          <w:tcPr>
            <w:tcW w:w="4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5" w:lineRule="exact"/>
              <w:ind w:left="382" w:right="0"/>
              <w:jc w:val="left"/>
              <w:rPr>
                <w:rFonts w:ascii="宋体" w:hAnsi="宋体" w:cs="宋体" w:eastAsia="宋体" w:hint="default"/>
                <w:sz w:val="18"/>
                <w:szCs w:val="18"/>
              </w:rPr>
            </w:pPr>
            <w:r>
              <w:rPr>
                <w:rFonts w:ascii="宋体" w:hAnsi="宋体" w:cs="宋体" w:eastAsia="宋体" w:hint="default"/>
                <w:sz w:val="18"/>
                <w:szCs w:val="18"/>
              </w:rPr>
              <w:t>购建固定资产、无形资产和其他长期资产支付的现</w:t>
            </w:r>
          </w:p>
          <w:p>
            <w:pPr>
              <w:pStyle w:val="TableParagraph"/>
              <w:spacing w:line="234" w:lineRule="exact"/>
              <w:ind w:left="22" w:right="0"/>
              <w:jc w:val="left"/>
              <w:rPr>
                <w:rFonts w:ascii="宋体" w:hAnsi="宋体" w:cs="宋体" w:eastAsia="宋体" w:hint="default"/>
                <w:sz w:val="18"/>
                <w:szCs w:val="18"/>
              </w:rPr>
            </w:pPr>
            <w:r>
              <w:rPr>
                <w:rFonts w:ascii="宋体" w:hAnsi="宋体" w:cs="宋体" w:eastAsia="宋体" w:hint="default"/>
                <w:sz w:val="18"/>
                <w:szCs w:val="18"/>
              </w:rPr>
              <w:t>金</w:t>
            </w:r>
          </w:p>
        </w:tc>
        <w:tc>
          <w:tcPr>
            <w:tcW w:w="1416" w:type="dxa"/>
            <w:tcBorders>
              <w:top w:val="single" w:sz="4" w:space="0" w:color="000000"/>
              <w:left w:val="single" w:sz="13" w:space="0" w:color="D2D2D2"/>
              <w:bottom w:val="single" w:sz="4" w:space="0" w:color="000000"/>
              <w:right w:val="single" w:sz="4" w:space="0" w:color="000000"/>
            </w:tcBorders>
          </w:tcPr>
          <w:p>
            <w:pP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20"/>
              <w:jc w:val="right"/>
              <w:rPr>
                <w:rFonts w:ascii="Times New Roman" w:hAnsi="Times New Roman" w:cs="Times New Roman" w:eastAsia="Times New Roman" w:hint="default"/>
                <w:sz w:val="18"/>
                <w:szCs w:val="18"/>
              </w:rPr>
            </w:pPr>
            <w:r>
              <w:rPr>
                <w:rFonts w:ascii="Times New Roman"/>
                <w:spacing w:val="-1"/>
                <w:sz w:val="18"/>
              </w:rPr>
              <w:t>2,737,463.27</w:t>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20"/>
              <w:jc w:val="right"/>
              <w:rPr>
                <w:rFonts w:ascii="Times New Roman" w:hAnsi="Times New Roman" w:cs="Times New Roman" w:eastAsia="Times New Roman" w:hint="default"/>
                <w:sz w:val="18"/>
                <w:szCs w:val="18"/>
              </w:rPr>
            </w:pPr>
            <w:r>
              <w:rPr>
                <w:rFonts w:ascii="Times New Roman"/>
                <w:spacing w:val="-1"/>
                <w:sz w:val="18"/>
              </w:rPr>
              <w:t>7,673,779.61</w:t>
            </w:r>
          </w:p>
        </w:tc>
      </w:tr>
      <w:tr>
        <w:trPr>
          <w:trHeight w:val="296" w:hRule="exact"/>
        </w:trPr>
        <w:tc>
          <w:tcPr>
            <w:tcW w:w="4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ind w:left="382"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1416" w:type="dxa"/>
            <w:tcBorders>
              <w:top w:val="single" w:sz="4" w:space="0" w:color="000000"/>
              <w:left w:val="single" w:sz="13" w:space="0" w:color="D2D2D2"/>
              <w:bottom w:val="single" w:sz="4" w:space="0" w:color="000000"/>
              <w:right w:val="single" w:sz="4" w:space="0" w:color="000000"/>
            </w:tcBorders>
          </w:tcPr>
          <w:p>
            <w:pP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spacing w:val="-1"/>
                <w:sz w:val="18"/>
              </w:rPr>
              <w:t>171,972,288.56</w:t>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18"/>
                <w:szCs w:val="18"/>
              </w:rPr>
            </w:pPr>
            <w:r>
              <w:rPr>
                <w:rFonts w:ascii="Times New Roman"/>
                <w:spacing w:val="-1"/>
                <w:sz w:val="18"/>
              </w:rPr>
              <w:t>54,172,539.09</w:t>
            </w:r>
          </w:p>
        </w:tc>
      </w:tr>
      <w:tr>
        <w:trPr>
          <w:trHeight w:val="298" w:hRule="exact"/>
        </w:trPr>
        <w:tc>
          <w:tcPr>
            <w:tcW w:w="4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3" w:lineRule="exact"/>
              <w:ind w:right="583"/>
              <w:jc w:val="right"/>
              <w:rPr>
                <w:rFonts w:ascii="宋体" w:hAnsi="宋体" w:cs="宋体" w:eastAsia="宋体" w:hint="default"/>
                <w:sz w:val="18"/>
                <w:szCs w:val="18"/>
              </w:rPr>
            </w:pPr>
            <w:r>
              <w:rPr>
                <w:rFonts w:ascii="宋体" w:hAnsi="宋体" w:cs="宋体" w:eastAsia="宋体" w:hint="default"/>
                <w:sz w:val="18"/>
                <w:szCs w:val="18"/>
              </w:rPr>
              <w:t>取得子公司及其他营业单位支付的现金净额</w:t>
            </w:r>
          </w:p>
        </w:tc>
        <w:tc>
          <w:tcPr>
            <w:tcW w:w="1416" w:type="dxa"/>
            <w:tcBorders>
              <w:top w:val="single" w:sz="4" w:space="0" w:color="000000"/>
              <w:left w:val="single" w:sz="13" w:space="0" w:color="D2D2D2"/>
              <w:bottom w:val="single" w:sz="4" w:space="0" w:color="000000"/>
              <w:right w:val="single" w:sz="4" w:space="0" w:color="000000"/>
            </w:tcBorders>
          </w:tcPr>
          <w:p>
            <w:pPr/>
          </w:p>
        </w:tc>
        <w:tc>
          <w:tcPr>
            <w:tcW w:w="1848" w:type="dxa"/>
            <w:tcBorders>
              <w:top w:val="single" w:sz="4" w:space="0" w:color="000000"/>
              <w:left w:val="single" w:sz="4" w:space="0" w:color="000000"/>
              <w:bottom w:val="single" w:sz="4" w:space="0" w:color="000000"/>
              <w:right w:val="single" w:sz="4" w:space="0" w:color="000000"/>
            </w:tcBorders>
          </w:tcPr>
          <w:p>
            <w:pPr/>
          </w:p>
        </w:tc>
        <w:tc>
          <w:tcPr>
            <w:tcW w:w="1849" w:type="dxa"/>
            <w:tcBorders>
              <w:top w:val="single" w:sz="4" w:space="0" w:color="000000"/>
              <w:left w:val="single" w:sz="4" w:space="0" w:color="000000"/>
              <w:bottom w:val="single" w:sz="4" w:space="0" w:color="000000"/>
              <w:right w:val="single" w:sz="4" w:space="0" w:color="000000"/>
            </w:tcBorders>
          </w:tcPr>
          <w:p>
            <w:pPr/>
          </w:p>
        </w:tc>
      </w:tr>
      <w:tr>
        <w:trPr>
          <w:trHeight w:val="296" w:hRule="exact"/>
        </w:trPr>
        <w:tc>
          <w:tcPr>
            <w:tcW w:w="4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ind w:left="382"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1416" w:type="dxa"/>
            <w:tcBorders>
              <w:top w:val="single" w:sz="4" w:space="0" w:color="000000"/>
              <w:left w:val="single" w:sz="13" w:space="0" w:color="D2D2D2"/>
              <w:bottom w:val="single" w:sz="4" w:space="0" w:color="000000"/>
              <w:right w:val="single" w:sz="4" w:space="0" w:color="000000"/>
            </w:tcBorders>
          </w:tcPr>
          <w:p>
            <w:pP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spacing w:val="-1"/>
                <w:sz w:val="18"/>
              </w:rPr>
              <w:t>3,100,000.00</w:t>
            </w:r>
          </w:p>
        </w:tc>
        <w:tc>
          <w:tcPr>
            <w:tcW w:w="1849" w:type="dxa"/>
            <w:tcBorders>
              <w:top w:val="single" w:sz="4" w:space="0" w:color="000000"/>
              <w:left w:val="single" w:sz="4" w:space="0" w:color="000000"/>
              <w:bottom w:val="single" w:sz="4" w:space="0" w:color="000000"/>
              <w:right w:val="single" w:sz="4" w:space="0" w:color="000000"/>
            </w:tcBorders>
          </w:tcPr>
          <w:p>
            <w:pPr/>
          </w:p>
        </w:tc>
      </w:tr>
      <w:tr>
        <w:trPr>
          <w:trHeight w:val="298" w:hRule="exact"/>
        </w:trPr>
        <w:tc>
          <w:tcPr>
            <w:tcW w:w="4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3" w:lineRule="exact"/>
              <w:ind w:left="22" w:right="0"/>
              <w:jc w:val="left"/>
              <w:rPr>
                <w:rFonts w:ascii="宋体" w:hAnsi="宋体" w:cs="宋体" w:eastAsia="宋体" w:hint="default"/>
                <w:sz w:val="18"/>
                <w:szCs w:val="18"/>
              </w:rPr>
            </w:pPr>
            <w:r>
              <w:rPr>
                <w:rFonts w:ascii="宋体" w:hAnsi="宋体" w:cs="宋体" w:eastAsia="宋体" w:hint="default"/>
                <w:b/>
                <w:bCs/>
                <w:sz w:val="18"/>
                <w:szCs w:val="18"/>
              </w:rPr>
              <w:t>投资活动现金流出小计</w:t>
            </w:r>
            <w:r>
              <w:rPr>
                <w:rFonts w:ascii="宋体" w:hAnsi="宋体" w:cs="宋体" w:eastAsia="宋体" w:hint="default"/>
                <w:sz w:val="18"/>
                <w:szCs w:val="18"/>
              </w:rPr>
            </w:r>
          </w:p>
        </w:tc>
        <w:tc>
          <w:tcPr>
            <w:tcW w:w="1416" w:type="dxa"/>
            <w:tcBorders>
              <w:top w:val="single" w:sz="4" w:space="0" w:color="000000"/>
              <w:left w:val="single" w:sz="13" w:space="0" w:color="D2D2D2"/>
              <w:bottom w:val="single" w:sz="4" w:space="0" w:color="000000"/>
              <w:right w:val="single" w:sz="4" w:space="0" w:color="000000"/>
            </w:tcBorders>
          </w:tcPr>
          <w:p>
            <w:pP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0"/>
              <w:jc w:val="right"/>
              <w:rPr>
                <w:rFonts w:ascii="Times New Roman" w:hAnsi="Times New Roman" w:cs="Times New Roman" w:eastAsia="Times New Roman" w:hint="default"/>
                <w:sz w:val="18"/>
                <w:szCs w:val="18"/>
              </w:rPr>
            </w:pPr>
            <w:r>
              <w:rPr>
                <w:rFonts w:ascii="Times New Roman"/>
                <w:b/>
                <w:spacing w:val="-1"/>
                <w:sz w:val="18"/>
              </w:rPr>
              <w:t>177,809,751.83</w:t>
            </w:r>
            <w:r>
              <w:rPr>
                <w:rFonts w:ascii="Times New Roman"/>
                <w:spacing w:val="-1"/>
                <w:sz w:val="18"/>
              </w:rPr>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0"/>
              <w:jc w:val="right"/>
              <w:rPr>
                <w:rFonts w:ascii="Times New Roman" w:hAnsi="Times New Roman" w:cs="Times New Roman" w:eastAsia="Times New Roman" w:hint="default"/>
                <w:sz w:val="18"/>
                <w:szCs w:val="18"/>
              </w:rPr>
            </w:pPr>
            <w:r>
              <w:rPr>
                <w:rFonts w:ascii="Times New Roman"/>
                <w:b/>
                <w:spacing w:val="-1"/>
                <w:sz w:val="18"/>
              </w:rPr>
              <w:t>61,846,318.70</w:t>
            </w:r>
            <w:r>
              <w:rPr>
                <w:rFonts w:ascii="Times New Roman"/>
                <w:spacing w:val="-1"/>
                <w:sz w:val="18"/>
              </w:rPr>
            </w:r>
          </w:p>
        </w:tc>
      </w:tr>
      <w:tr>
        <w:trPr>
          <w:trHeight w:val="296" w:hRule="exact"/>
        </w:trPr>
        <w:tc>
          <w:tcPr>
            <w:tcW w:w="4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ind w:left="22" w:right="0"/>
              <w:jc w:val="left"/>
              <w:rPr>
                <w:rFonts w:ascii="宋体" w:hAnsi="宋体" w:cs="宋体" w:eastAsia="宋体" w:hint="default"/>
                <w:sz w:val="18"/>
                <w:szCs w:val="18"/>
              </w:rPr>
            </w:pPr>
            <w:r>
              <w:rPr>
                <w:rFonts w:ascii="宋体" w:hAnsi="宋体" w:cs="宋体" w:eastAsia="宋体" w:hint="default"/>
                <w:b/>
                <w:bCs/>
                <w:sz w:val="18"/>
                <w:szCs w:val="18"/>
              </w:rPr>
              <w:t>投资活动产生的现金流量净额</w:t>
            </w:r>
            <w:r>
              <w:rPr>
                <w:rFonts w:ascii="宋体" w:hAnsi="宋体" w:cs="宋体" w:eastAsia="宋体" w:hint="default"/>
                <w:sz w:val="18"/>
                <w:szCs w:val="18"/>
              </w:rPr>
            </w:r>
          </w:p>
        </w:tc>
        <w:tc>
          <w:tcPr>
            <w:tcW w:w="1416" w:type="dxa"/>
            <w:tcBorders>
              <w:top w:val="single" w:sz="4" w:space="0" w:color="000000"/>
              <w:left w:val="single" w:sz="13" w:space="0" w:color="D2D2D2"/>
              <w:bottom w:val="single" w:sz="4" w:space="0" w:color="000000"/>
              <w:right w:val="single" w:sz="4" w:space="0" w:color="000000"/>
            </w:tcBorders>
          </w:tcPr>
          <w:p>
            <w:pP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0"/>
              <w:jc w:val="right"/>
              <w:rPr>
                <w:rFonts w:ascii="Times New Roman" w:hAnsi="Times New Roman" w:cs="Times New Roman" w:eastAsia="Times New Roman" w:hint="default"/>
                <w:sz w:val="18"/>
                <w:szCs w:val="18"/>
              </w:rPr>
            </w:pPr>
            <w:r>
              <w:rPr>
                <w:rFonts w:ascii="Times New Roman"/>
                <w:b/>
                <w:spacing w:val="-1"/>
                <w:sz w:val="18"/>
              </w:rPr>
              <w:t>17,690,248.17</w:t>
            </w:r>
            <w:r>
              <w:rPr>
                <w:rFonts w:ascii="Times New Roman"/>
                <w:spacing w:val="-1"/>
                <w:sz w:val="18"/>
              </w:rPr>
            </w:r>
          </w:p>
        </w:tc>
        <w:tc>
          <w:tcPr>
            <w:tcW w:w="1849" w:type="dxa"/>
            <w:tcBorders>
              <w:top w:val="single" w:sz="4" w:space="0" w:color="000000"/>
              <w:left w:val="single" w:sz="4" w:space="0" w:color="000000"/>
              <w:bottom w:val="single" w:sz="20" w:space="0" w:color="D2D2D2"/>
              <w:right w:val="single" w:sz="4" w:space="0" w:color="000000"/>
            </w:tcBorders>
          </w:tcPr>
          <w:p>
            <w:pPr>
              <w:pStyle w:val="TableParagraph"/>
              <w:spacing w:line="240" w:lineRule="auto" w:before="38"/>
              <w:ind w:right="20"/>
              <w:jc w:val="right"/>
              <w:rPr>
                <w:rFonts w:ascii="Times New Roman" w:hAnsi="Times New Roman" w:cs="Times New Roman" w:eastAsia="Times New Roman" w:hint="default"/>
                <w:sz w:val="18"/>
                <w:szCs w:val="18"/>
              </w:rPr>
            </w:pPr>
            <w:r>
              <w:rPr>
                <w:rFonts w:ascii="Times New Roman"/>
                <w:b/>
                <w:spacing w:val="-1"/>
                <w:sz w:val="18"/>
              </w:rPr>
              <w:t>82,496,681.30</w:t>
            </w:r>
            <w:r>
              <w:rPr>
                <w:rFonts w:ascii="Times New Roman"/>
                <w:spacing w:val="-1"/>
                <w:sz w:val="18"/>
              </w:rPr>
            </w:r>
          </w:p>
        </w:tc>
      </w:tr>
      <w:tr>
        <w:trPr>
          <w:trHeight w:val="283" w:hRule="exact"/>
        </w:trPr>
        <w:tc>
          <w:tcPr>
            <w:tcW w:w="4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3" w:lineRule="exact"/>
              <w:ind w:left="22" w:right="0"/>
              <w:jc w:val="left"/>
              <w:rPr>
                <w:rFonts w:ascii="宋体" w:hAnsi="宋体" w:cs="宋体" w:eastAsia="宋体" w:hint="default"/>
                <w:sz w:val="18"/>
                <w:szCs w:val="18"/>
              </w:rPr>
            </w:pPr>
            <w:r>
              <w:rPr>
                <w:rFonts w:ascii="宋体" w:hAnsi="宋体" w:cs="宋体" w:eastAsia="宋体" w:hint="default"/>
                <w:b/>
                <w:bCs/>
                <w:sz w:val="18"/>
                <w:szCs w:val="18"/>
              </w:rPr>
              <w:t>三、筹资活动产生的现金流量：</w:t>
            </w:r>
            <w:r>
              <w:rPr>
                <w:rFonts w:ascii="宋体" w:hAnsi="宋体" w:cs="宋体" w:eastAsia="宋体" w:hint="default"/>
                <w:sz w:val="18"/>
                <w:szCs w:val="18"/>
              </w:rPr>
            </w:r>
          </w:p>
        </w:tc>
        <w:tc>
          <w:tcPr>
            <w:tcW w:w="141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84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84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11" w:hRule="exact"/>
        </w:trPr>
        <w:tc>
          <w:tcPr>
            <w:tcW w:w="4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382"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1416" w:type="dxa"/>
            <w:tcBorders>
              <w:top w:val="single" w:sz="32" w:space="0" w:color="D2D2D2"/>
              <w:left w:val="single" w:sz="13" w:space="0" w:color="D2D2D2"/>
              <w:bottom w:val="single" w:sz="4" w:space="0" w:color="000000"/>
              <w:right w:val="single" w:sz="4" w:space="0" w:color="000000"/>
            </w:tcBorders>
          </w:tcPr>
          <w:p>
            <w:pPr/>
          </w:p>
        </w:tc>
        <w:tc>
          <w:tcPr>
            <w:tcW w:w="1848" w:type="dxa"/>
            <w:tcBorders>
              <w:top w:val="single" w:sz="4" w:space="0" w:color="000000"/>
              <w:left w:val="single" w:sz="4" w:space="0" w:color="000000"/>
              <w:bottom w:val="single" w:sz="4" w:space="0" w:color="000000"/>
              <w:right w:val="single" w:sz="4" w:space="0" w:color="000000"/>
            </w:tcBorders>
          </w:tcPr>
          <w:p>
            <w:pPr/>
          </w:p>
        </w:tc>
        <w:tc>
          <w:tcPr>
            <w:tcW w:w="1849" w:type="dxa"/>
            <w:tcBorders>
              <w:top w:val="single" w:sz="20" w:space="0" w:color="D2D2D2"/>
              <w:left w:val="single" w:sz="4" w:space="0" w:color="000000"/>
              <w:bottom w:val="single" w:sz="4" w:space="0" w:color="000000"/>
              <w:right w:val="single" w:sz="4" w:space="0" w:color="000000"/>
            </w:tcBorders>
          </w:tcPr>
          <w:p>
            <w:pPr/>
          </w:p>
        </w:tc>
      </w:tr>
      <w:tr>
        <w:trPr>
          <w:trHeight w:val="296" w:hRule="exact"/>
        </w:trPr>
        <w:tc>
          <w:tcPr>
            <w:tcW w:w="4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3" w:lineRule="exact"/>
              <w:ind w:left="382"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1416" w:type="dxa"/>
            <w:tcBorders>
              <w:top w:val="single" w:sz="4" w:space="0" w:color="000000"/>
              <w:left w:val="single" w:sz="13" w:space="0" w:color="D2D2D2"/>
              <w:bottom w:val="single" w:sz="4" w:space="0" w:color="000000"/>
              <w:right w:val="single" w:sz="4" w:space="0" w:color="000000"/>
            </w:tcBorders>
          </w:tcPr>
          <w:p>
            <w:pPr/>
          </w:p>
        </w:tc>
        <w:tc>
          <w:tcPr>
            <w:tcW w:w="1848" w:type="dxa"/>
            <w:tcBorders>
              <w:top w:val="single" w:sz="4" w:space="0" w:color="000000"/>
              <w:left w:val="single" w:sz="4" w:space="0" w:color="000000"/>
              <w:bottom w:val="single" w:sz="4" w:space="0" w:color="000000"/>
              <w:right w:val="single" w:sz="4" w:space="0" w:color="000000"/>
            </w:tcBorders>
          </w:tcPr>
          <w:p>
            <w:pPr/>
          </w:p>
        </w:tc>
        <w:tc>
          <w:tcPr>
            <w:tcW w:w="1849" w:type="dxa"/>
            <w:tcBorders>
              <w:top w:val="single" w:sz="4" w:space="0" w:color="000000"/>
              <w:left w:val="single" w:sz="4" w:space="0" w:color="000000"/>
              <w:bottom w:val="single" w:sz="4" w:space="0" w:color="000000"/>
              <w:right w:val="single" w:sz="4" w:space="0" w:color="000000"/>
            </w:tcBorders>
          </w:tcPr>
          <w:p>
            <w:pPr/>
          </w:p>
        </w:tc>
      </w:tr>
      <w:tr>
        <w:trPr>
          <w:trHeight w:val="298" w:hRule="exact"/>
        </w:trPr>
        <w:tc>
          <w:tcPr>
            <w:tcW w:w="4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3" w:lineRule="exact"/>
              <w:ind w:left="382"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1416" w:type="dxa"/>
            <w:tcBorders>
              <w:top w:val="single" w:sz="4" w:space="0" w:color="000000"/>
              <w:left w:val="single" w:sz="13" w:space="0" w:color="D2D2D2"/>
              <w:bottom w:val="single" w:sz="4" w:space="0" w:color="000000"/>
              <w:right w:val="single" w:sz="4" w:space="0" w:color="000000"/>
            </w:tcBorders>
          </w:tcPr>
          <w:p>
            <w:pPr/>
          </w:p>
        </w:tc>
        <w:tc>
          <w:tcPr>
            <w:tcW w:w="1848" w:type="dxa"/>
            <w:tcBorders>
              <w:top w:val="single" w:sz="4" w:space="0" w:color="000000"/>
              <w:left w:val="single" w:sz="4" w:space="0" w:color="000000"/>
              <w:bottom w:val="single" w:sz="4" w:space="0" w:color="000000"/>
              <w:right w:val="single" w:sz="4" w:space="0" w:color="000000"/>
            </w:tcBorders>
          </w:tcPr>
          <w:p>
            <w:pPr/>
          </w:p>
        </w:tc>
        <w:tc>
          <w:tcPr>
            <w:tcW w:w="1849" w:type="dxa"/>
            <w:tcBorders>
              <w:top w:val="single" w:sz="4" w:space="0" w:color="000000"/>
              <w:left w:val="single" w:sz="4" w:space="0" w:color="000000"/>
              <w:bottom w:val="single" w:sz="4" w:space="0" w:color="000000"/>
              <w:right w:val="single" w:sz="4" w:space="0" w:color="000000"/>
            </w:tcBorders>
          </w:tcPr>
          <w:p>
            <w:pPr/>
          </w:p>
        </w:tc>
      </w:tr>
      <w:tr>
        <w:trPr>
          <w:trHeight w:val="296" w:hRule="exact"/>
        </w:trPr>
        <w:tc>
          <w:tcPr>
            <w:tcW w:w="4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3" w:lineRule="exact"/>
              <w:ind w:left="382"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1416" w:type="dxa"/>
            <w:tcBorders>
              <w:top w:val="single" w:sz="4" w:space="0" w:color="000000"/>
              <w:left w:val="single" w:sz="13" w:space="0" w:color="D2D2D2"/>
              <w:bottom w:val="single" w:sz="4" w:space="0" w:color="000000"/>
              <w:right w:val="single" w:sz="4" w:space="0" w:color="000000"/>
            </w:tcBorders>
          </w:tcPr>
          <w:p>
            <w:pP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sz w:val="18"/>
              </w:rPr>
              <w:t>50,000.00</w:t>
            </w:r>
          </w:p>
        </w:tc>
        <w:tc>
          <w:tcPr>
            <w:tcW w:w="1849" w:type="dxa"/>
            <w:tcBorders>
              <w:top w:val="single" w:sz="4" w:space="0" w:color="000000"/>
              <w:left w:val="single" w:sz="4" w:space="0" w:color="000000"/>
              <w:bottom w:val="single" w:sz="4" w:space="0" w:color="000000"/>
              <w:right w:val="single" w:sz="4" w:space="0" w:color="000000"/>
            </w:tcBorders>
          </w:tcPr>
          <w:p>
            <w:pPr/>
          </w:p>
        </w:tc>
      </w:tr>
      <w:tr>
        <w:trPr>
          <w:trHeight w:val="298" w:hRule="exact"/>
        </w:trPr>
        <w:tc>
          <w:tcPr>
            <w:tcW w:w="4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3" w:lineRule="exact"/>
              <w:ind w:left="22" w:right="0"/>
              <w:jc w:val="left"/>
              <w:rPr>
                <w:rFonts w:ascii="宋体" w:hAnsi="宋体" w:cs="宋体" w:eastAsia="宋体" w:hint="default"/>
                <w:sz w:val="18"/>
                <w:szCs w:val="18"/>
              </w:rPr>
            </w:pPr>
            <w:r>
              <w:rPr>
                <w:rFonts w:ascii="宋体" w:hAnsi="宋体" w:cs="宋体" w:eastAsia="宋体" w:hint="default"/>
                <w:b/>
                <w:bCs/>
                <w:sz w:val="18"/>
                <w:szCs w:val="18"/>
              </w:rPr>
              <w:t>筹资活动现金流入小计</w:t>
            </w:r>
            <w:r>
              <w:rPr>
                <w:rFonts w:ascii="宋体" w:hAnsi="宋体" w:cs="宋体" w:eastAsia="宋体" w:hint="default"/>
                <w:sz w:val="18"/>
                <w:szCs w:val="18"/>
              </w:rPr>
            </w:r>
          </w:p>
        </w:tc>
        <w:tc>
          <w:tcPr>
            <w:tcW w:w="1416" w:type="dxa"/>
            <w:tcBorders>
              <w:top w:val="single" w:sz="4" w:space="0" w:color="000000"/>
              <w:left w:val="single" w:sz="13" w:space="0" w:color="D2D2D2"/>
              <w:bottom w:val="single" w:sz="4" w:space="0" w:color="000000"/>
              <w:right w:val="single" w:sz="4" w:space="0" w:color="000000"/>
            </w:tcBorders>
          </w:tcPr>
          <w:p>
            <w:pP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20"/>
              <w:jc w:val="right"/>
              <w:rPr>
                <w:rFonts w:ascii="Times New Roman" w:hAnsi="Times New Roman" w:cs="Times New Roman" w:eastAsia="Times New Roman" w:hint="default"/>
                <w:sz w:val="18"/>
                <w:szCs w:val="18"/>
              </w:rPr>
            </w:pPr>
            <w:r>
              <w:rPr>
                <w:rFonts w:ascii="Times New Roman"/>
                <w:b/>
                <w:sz w:val="18"/>
              </w:rPr>
              <w:t>50,000.00</w:t>
            </w:r>
            <w:r>
              <w:rPr>
                <w:rFonts w:ascii="Times New Roman"/>
                <w:sz w:val="18"/>
              </w:rPr>
            </w:r>
          </w:p>
        </w:tc>
        <w:tc>
          <w:tcPr>
            <w:tcW w:w="1849" w:type="dxa"/>
            <w:tcBorders>
              <w:top w:val="single" w:sz="4" w:space="0" w:color="000000"/>
              <w:left w:val="single" w:sz="4" w:space="0" w:color="000000"/>
              <w:bottom w:val="single" w:sz="4" w:space="0" w:color="000000"/>
              <w:right w:val="single" w:sz="4" w:space="0" w:color="000000"/>
            </w:tcBorders>
          </w:tcPr>
          <w:p>
            <w:pPr/>
          </w:p>
        </w:tc>
      </w:tr>
      <w:tr>
        <w:trPr>
          <w:trHeight w:val="296" w:hRule="exact"/>
        </w:trPr>
        <w:tc>
          <w:tcPr>
            <w:tcW w:w="4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3" w:lineRule="exact"/>
              <w:ind w:left="382"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1416" w:type="dxa"/>
            <w:tcBorders>
              <w:top w:val="single" w:sz="4" w:space="0" w:color="000000"/>
              <w:left w:val="single" w:sz="4" w:space="0" w:color="000000"/>
              <w:bottom w:val="single" w:sz="4" w:space="0" w:color="000000"/>
              <w:right w:val="single" w:sz="4" w:space="0" w:color="000000"/>
            </w:tcBorders>
          </w:tcPr>
          <w:p>
            <w:pPr/>
          </w:p>
        </w:tc>
        <w:tc>
          <w:tcPr>
            <w:tcW w:w="1848" w:type="dxa"/>
            <w:tcBorders>
              <w:top w:val="single" w:sz="4" w:space="0" w:color="000000"/>
              <w:left w:val="single" w:sz="4" w:space="0" w:color="000000"/>
              <w:bottom w:val="single" w:sz="4" w:space="0" w:color="000000"/>
              <w:right w:val="single" w:sz="4" w:space="0" w:color="000000"/>
            </w:tcBorders>
          </w:tcPr>
          <w:p>
            <w:pP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sz w:val="18"/>
              </w:rPr>
              <w:t>130,909.00</w:t>
            </w:r>
          </w:p>
        </w:tc>
      </w:tr>
      <w:tr>
        <w:trPr>
          <w:trHeight w:val="298" w:hRule="exact"/>
        </w:trPr>
        <w:tc>
          <w:tcPr>
            <w:tcW w:w="4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3" w:lineRule="exact"/>
              <w:ind w:left="382" w:right="0"/>
              <w:jc w:val="left"/>
              <w:rPr>
                <w:rFonts w:ascii="宋体" w:hAnsi="宋体" w:cs="宋体" w:eastAsia="宋体" w:hint="default"/>
                <w:sz w:val="18"/>
                <w:szCs w:val="18"/>
              </w:rPr>
            </w:pPr>
            <w:r>
              <w:rPr>
                <w:rFonts w:ascii="宋体" w:hAnsi="宋体" w:cs="宋体" w:eastAsia="宋体" w:hint="default"/>
                <w:sz w:val="18"/>
                <w:szCs w:val="18"/>
              </w:rPr>
              <w:t>分配股利、利润或偿付利息支付的现金</w:t>
            </w:r>
          </w:p>
        </w:tc>
        <w:tc>
          <w:tcPr>
            <w:tcW w:w="1416" w:type="dxa"/>
            <w:tcBorders>
              <w:top w:val="single" w:sz="4" w:space="0" w:color="000000"/>
              <w:left w:val="single" w:sz="4" w:space="0" w:color="000000"/>
              <w:bottom w:val="single" w:sz="4" w:space="0" w:color="000000"/>
              <w:right w:val="single" w:sz="4" w:space="0" w:color="000000"/>
            </w:tcBorders>
          </w:tcPr>
          <w:p>
            <w:pP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0"/>
              <w:jc w:val="right"/>
              <w:rPr>
                <w:rFonts w:ascii="Times New Roman" w:hAnsi="Times New Roman" w:cs="Times New Roman" w:eastAsia="Times New Roman" w:hint="default"/>
                <w:sz w:val="18"/>
                <w:szCs w:val="18"/>
              </w:rPr>
            </w:pPr>
            <w:r>
              <w:rPr>
                <w:rFonts w:ascii="Times New Roman"/>
                <w:spacing w:val="-1"/>
                <w:sz w:val="18"/>
              </w:rPr>
              <w:t>33,981,806.20</w:t>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spacing w:val="-1"/>
                <w:sz w:val="18"/>
              </w:rPr>
              <w:t>33,992,981.21</w:t>
            </w:r>
          </w:p>
        </w:tc>
      </w:tr>
      <w:tr>
        <w:trPr>
          <w:trHeight w:val="296" w:hRule="exact"/>
        </w:trPr>
        <w:tc>
          <w:tcPr>
            <w:tcW w:w="4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3" w:lineRule="exact"/>
              <w:ind w:left="382"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1416" w:type="dxa"/>
            <w:tcBorders>
              <w:top w:val="single" w:sz="4" w:space="0" w:color="000000"/>
              <w:left w:val="single" w:sz="4" w:space="0" w:color="000000"/>
              <w:bottom w:val="single" w:sz="4" w:space="0" w:color="000000"/>
              <w:right w:val="single" w:sz="4" w:space="0" w:color="000000"/>
            </w:tcBorders>
          </w:tcPr>
          <w:p>
            <w:pPr/>
          </w:p>
        </w:tc>
        <w:tc>
          <w:tcPr>
            <w:tcW w:w="1848" w:type="dxa"/>
            <w:tcBorders>
              <w:top w:val="single" w:sz="4" w:space="0" w:color="000000"/>
              <w:left w:val="single" w:sz="4" w:space="0" w:color="000000"/>
              <w:bottom w:val="single" w:sz="4" w:space="0" w:color="000000"/>
              <w:right w:val="single" w:sz="4" w:space="0" w:color="000000"/>
            </w:tcBorders>
          </w:tcPr>
          <w:p>
            <w:pP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98" w:hRule="exact"/>
        </w:trPr>
        <w:tc>
          <w:tcPr>
            <w:tcW w:w="4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3" w:lineRule="exact"/>
              <w:ind w:left="22" w:right="0"/>
              <w:jc w:val="left"/>
              <w:rPr>
                <w:rFonts w:ascii="宋体" w:hAnsi="宋体" w:cs="宋体" w:eastAsia="宋体" w:hint="default"/>
                <w:sz w:val="18"/>
                <w:szCs w:val="18"/>
              </w:rPr>
            </w:pPr>
            <w:r>
              <w:rPr>
                <w:rFonts w:ascii="宋体" w:hAnsi="宋体" w:cs="宋体" w:eastAsia="宋体" w:hint="default"/>
                <w:b/>
                <w:bCs/>
                <w:sz w:val="18"/>
                <w:szCs w:val="18"/>
              </w:rPr>
              <w:t>筹资活动现金流出小计</w:t>
            </w:r>
            <w:r>
              <w:rPr>
                <w:rFonts w:ascii="宋体" w:hAnsi="宋体" w:cs="宋体" w:eastAsia="宋体" w:hint="default"/>
                <w:sz w:val="18"/>
                <w:szCs w:val="18"/>
              </w:rPr>
            </w:r>
          </w:p>
        </w:tc>
        <w:tc>
          <w:tcPr>
            <w:tcW w:w="1416" w:type="dxa"/>
            <w:tcBorders>
              <w:top w:val="single" w:sz="4" w:space="0" w:color="000000"/>
              <w:left w:val="single" w:sz="4" w:space="0" w:color="000000"/>
              <w:bottom w:val="single" w:sz="4" w:space="0" w:color="000000"/>
              <w:right w:val="single" w:sz="4" w:space="0" w:color="000000"/>
            </w:tcBorders>
          </w:tcPr>
          <w:p>
            <w:pP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20"/>
              <w:jc w:val="right"/>
              <w:rPr>
                <w:rFonts w:ascii="Times New Roman" w:hAnsi="Times New Roman" w:cs="Times New Roman" w:eastAsia="Times New Roman" w:hint="default"/>
                <w:sz w:val="18"/>
                <w:szCs w:val="18"/>
              </w:rPr>
            </w:pPr>
            <w:r>
              <w:rPr>
                <w:rFonts w:ascii="Times New Roman"/>
                <w:b/>
                <w:spacing w:val="-1"/>
                <w:sz w:val="18"/>
              </w:rPr>
              <w:t>33,981,806.20</w:t>
            </w:r>
            <w:r>
              <w:rPr>
                <w:rFonts w:ascii="Times New Roman"/>
                <w:spacing w:val="-1"/>
                <w:sz w:val="18"/>
              </w:rPr>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0"/>
              <w:jc w:val="right"/>
              <w:rPr>
                <w:rFonts w:ascii="Times New Roman" w:hAnsi="Times New Roman" w:cs="Times New Roman" w:eastAsia="Times New Roman" w:hint="default"/>
                <w:sz w:val="18"/>
                <w:szCs w:val="18"/>
              </w:rPr>
            </w:pPr>
            <w:r>
              <w:rPr>
                <w:rFonts w:ascii="Times New Roman"/>
                <w:b/>
                <w:spacing w:val="-1"/>
                <w:sz w:val="18"/>
              </w:rPr>
              <w:t>34,123,890.21</w:t>
            </w:r>
            <w:r>
              <w:rPr>
                <w:rFonts w:ascii="Times New Roman"/>
                <w:spacing w:val="-1"/>
                <w:sz w:val="18"/>
              </w:rPr>
            </w:r>
          </w:p>
        </w:tc>
      </w:tr>
      <w:tr>
        <w:trPr>
          <w:trHeight w:val="296" w:hRule="exact"/>
        </w:trPr>
        <w:tc>
          <w:tcPr>
            <w:tcW w:w="4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ind w:left="22" w:right="0"/>
              <w:jc w:val="left"/>
              <w:rPr>
                <w:rFonts w:ascii="宋体" w:hAnsi="宋体" w:cs="宋体" w:eastAsia="宋体" w:hint="default"/>
                <w:sz w:val="18"/>
                <w:szCs w:val="18"/>
              </w:rPr>
            </w:pPr>
            <w:r>
              <w:rPr>
                <w:rFonts w:ascii="宋体" w:hAnsi="宋体" w:cs="宋体" w:eastAsia="宋体" w:hint="default"/>
                <w:b/>
                <w:bCs/>
                <w:sz w:val="18"/>
                <w:szCs w:val="18"/>
              </w:rPr>
              <w:t>筹资活动产生的现金流量净额</w:t>
            </w:r>
            <w:r>
              <w:rPr>
                <w:rFonts w:ascii="宋体" w:hAnsi="宋体" w:cs="宋体" w:eastAsia="宋体" w:hint="default"/>
                <w:sz w:val="18"/>
                <w:szCs w:val="18"/>
              </w:rPr>
            </w:r>
          </w:p>
        </w:tc>
        <w:tc>
          <w:tcPr>
            <w:tcW w:w="1416" w:type="dxa"/>
            <w:tcBorders>
              <w:top w:val="single" w:sz="4" w:space="0" w:color="000000"/>
              <w:left w:val="single" w:sz="4" w:space="0" w:color="000000"/>
              <w:bottom w:val="single" w:sz="4" w:space="0" w:color="000000"/>
              <w:right w:val="single" w:sz="4" w:space="0" w:color="000000"/>
            </w:tcBorders>
          </w:tcPr>
          <w:p>
            <w:pP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0"/>
              <w:jc w:val="right"/>
              <w:rPr>
                <w:rFonts w:ascii="Times New Roman" w:hAnsi="Times New Roman" w:cs="Times New Roman" w:eastAsia="Times New Roman" w:hint="default"/>
                <w:sz w:val="18"/>
                <w:szCs w:val="18"/>
              </w:rPr>
            </w:pPr>
            <w:r>
              <w:rPr>
                <w:rFonts w:ascii="Times New Roman"/>
                <w:b/>
                <w:spacing w:val="-1"/>
                <w:sz w:val="18"/>
              </w:rPr>
              <w:t>-33,931,806.20</w:t>
            </w:r>
            <w:r>
              <w:rPr>
                <w:rFonts w:ascii="Times New Roman"/>
                <w:spacing w:val="-1"/>
                <w:sz w:val="18"/>
              </w:rPr>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0"/>
              <w:jc w:val="right"/>
              <w:rPr>
                <w:rFonts w:ascii="Times New Roman" w:hAnsi="Times New Roman" w:cs="Times New Roman" w:eastAsia="Times New Roman" w:hint="default"/>
                <w:sz w:val="18"/>
                <w:szCs w:val="18"/>
              </w:rPr>
            </w:pPr>
            <w:r>
              <w:rPr>
                <w:rFonts w:ascii="Times New Roman"/>
                <w:b/>
                <w:spacing w:val="-1"/>
                <w:sz w:val="18"/>
              </w:rPr>
              <w:t>-34,123,890.21</w:t>
            </w:r>
            <w:r>
              <w:rPr>
                <w:rFonts w:ascii="Times New Roman"/>
                <w:spacing w:val="-1"/>
                <w:sz w:val="18"/>
              </w:rPr>
            </w:r>
          </w:p>
        </w:tc>
      </w:tr>
      <w:tr>
        <w:trPr>
          <w:trHeight w:val="298" w:hRule="exact"/>
        </w:trPr>
        <w:tc>
          <w:tcPr>
            <w:tcW w:w="4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3" w:lineRule="exact"/>
              <w:ind w:left="22" w:right="0"/>
              <w:jc w:val="left"/>
              <w:rPr>
                <w:rFonts w:ascii="宋体" w:hAnsi="宋体" w:cs="宋体" w:eastAsia="宋体" w:hint="default"/>
                <w:sz w:val="18"/>
                <w:szCs w:val="18"/>
              </w:rPr>
            </w:pPr>
            <w:r>
              <w:rPr>
                <w:rFonts w:ascii="宋体" w:hAnsi="宋体" w:cs="宋体" w:eastAsia="宋体" w:hint="default"/>
                <w:b/>
                <w:bCs/>
                <w:sz w:val="18"/>
                <w:szCs w:val="18"/>
              </w:rPr>
              <w:t>四、汇率变动对现金及现金等价物的影响</w:t>
            </w:r>
            <w:r>
              <w:rPr>
                <w:rFonts w:ascii="宋体" w:hAnsi="宋体" w:cs="宋体" w:eastAsia="宋体" w:hint="default"/>
                <w:sz w:val="18"/>
                <w:szCs w:val="18"/>
              </w:rPr>
            </w:r>
          </w:p>
        </w:tc>
        <w:tc>
          <w:tcPr>
            <w:tcW w:w="1416" w:type="dxa"/>
            <w:tcBorders>
              <w:top w:val="single" w:sz="4" w:space="0" w:color="000000"/>
              <w:left w:val="single" w:sz="13" w:space="0" w:color="D2D2D2"/>
              <w:bottom w:val="single" w:sz="4" w:space="0" w:color="000000"/>
              <w:right w:val="single" w:sz="4" w:space="0" w:color="000000"/>
            </w:tcBorders>
          </w:tcPr>
          <w:p>
            <w:pP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20"/>
              <w:jc w:val="right"/>
              <w:rPr>
                <w:rFonts w:ascii="Times New Roman" w:hAnsi="Times New Roman" w:cs="Times New Roman" w:eastAsia="Times New Roman" w:hint="default"/>
                <w:sz w:val="18"/>
                <w:szCs w:val="18"/>
              </w:rPr>
            </w:pPr>
            <w:r>
              <w:rPr>
                <w:rFonts w:ascii="Times New Roman"/>
                <w:b/>
                <w:spacing w:val="-1"/>
                <w:sz w:val="18"/>
              </w:rPr>
              <w:t>-5,508,392.31</w:t>
            </w:r>
            <w:r>
              <w:rPr>
                <w:rFonts w:ascii="Times New Roman"/>
                <w:spacing w:val="-1"/>
                <w:sz w:val="18"/>
              </w:rPr>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0"/>
              <w:jc w:val="right"/>
              <w:rPr>
                <w:rFonts w:ascii="Times New Roman" w:hAnsi="Times New Roman" w:cs="Times New Roman" w:eastAsia="Times New Roman" w:hint="default"/>
                <w:sz w:val="18"/>
                <w:szCs w:val="18"/>
              </w:rPr>
            </w:pPr>
            <w:r>
              <w:rPr>
                <w:rFonts w:ascii="Times New Roman"/>
                <w:b/>
                <w:spacing w:val="-1"/>
                <w:sz w:val="18"/>
              </w:rPr>
              <w:t>5,931,295.45</w:t>
            </w:r>
            <w:r>
              <w:rPr>
                <w:rFonts w:ascii="Times New Roman"/>
                <w:spacing w:val="-1"/>
                <w:sz w:val="18"/>
              </w:rPr>
            </w:r>
          </w:p>
        </w:tc>
      </w:tr>
      <w:tr>
        <w:trPr>
          <w:trHeight w:val="297" w:hRule="exact"/>
        </w:trPr>
        <w:tc>
          <w:tcPr>
            <w:tcW w:w="4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ind w:left="22" w:right="0"/>
              <w:jc w:val="left"/>
              <w:rPr>
                <w:rFonts w:ascii="宋体" w:hAnsi="宋体" w:cs="宋体" w:eastAsia="宋体" w:hint="default"/>
                <w:sz w:val="18"/>
                <w:szCs w:val="18"/>
              </w:rPr>
            </w:pPr>
            <w:r>
              <w:rPr>
                <w:rFonts w:ascii="宋体" w:hAnsi="宋体" w:cs="宋体" w:eastAsia="宋体" w:hint="default"/>
                <w:b/>
                <w:bCs/>
                <w:sz w:val="18"/>
                <w:szCs w:val="18"/>
              </w:rPr>
              <w:t>五、现金及现金等价物净增加额</w:t>
            </w:r>
            <w:r>
              <w:rPr>
                <w:rFonts w:ascii="宋体" w:hAnsi="宋体" w:cs="宋体" w:eastAsia="宋体" w:hint="default"/>
                <w:sz w:val="18"/>
                <w:szCs w:val="18"/>
              </w:rPr>
            </w:r>
          </w:p>
        </w:tc>
        <w:tc>
          <w:tcPr>
            <w:tcW w:w="1416" w:type="dxa"/>
            <w:tcBorders>
              <w:top w:val="single" w:sz="4" w:space="0" w:color="000000"/>
              <w:left w:val="single" w:sz="13" w:space="0" w:color="D2D2D2"/>
              <w:bottom w:val="single" w:sz="4" w:space="0" w:color="000000"/>
              <w:right w:val="single" w:sz="4" w:space="0" w:color="000000"/>
            </w:tcBorders>
          </w:tcPr>
          <w:p>
            <w:pP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20"/>
              <w:jc w:val="right"/>
              <w:rPr>
                <w:rFonts w:ascii="Times New Roman" w:hAnsi="Times New Roman" w:cs="Times New Roman" w:eastAsia="Times New Roman" w:hint="default"/>
                <w:sz w:val="18"/>
                <w:szCs w:val="18"/>
              </w:rPr>
            </w:pPr>
            <w:r>
              <w:rPr>
                <w:rFonts w:ascii="Times New Roman"/>
                <w:b/>
                <w:spacing w:val="-1"/>
                <w:sz w:val="18"/>
              </w:rPr>
              <w:t>-41,361,590.65</w:t>
            </w:r>
            <w:r>
              <w:rPr>
                <w:rFonts w:ascii="Times New Roman"/>
                <w:spacing w:val="-1"/>
                <w:sz w:val="18"/>
              </w:rPr>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20"/>
              <w:jc w:val="right"/>
              <w:rPr>
                <w:rFonts w:ascii="Times New Roman" w:hAnsi="Times New Roman" w:cs="Times New Roman" w:eastAsia="Times New Roman" w:hint="default"/>
                <w:sz w:val="18"/>
                <w:szCs w:val="18"/>
              </w:rPr>
            </w:pPr>
            <w:r>
              <w:rPr>
                <w:rFonts w:ascii="Times New Roman"/>
                <w:b/>
                <w:spacing w:val="-1"/>
                <w:sz w:val="18"/>
              </w:rPr>
              <w:t>103,245,339.96</w:t>
            </w:r>
            <w:r>
              <w:rPr>
                <w:rFonts w:ascii="Times New Roman"/>
                <w:spacing w:val="-1"/>
                <w:sz w:val="18"/>
              </w:rPr>
            </w:r>
          </w:p>
        </w:tc>
      </w:tr>
      <w:tr>
        <w:trPr>
          <w:trHeight w:val="298" w:hRule="exact"/>
        </w:trPr>
        <w:tc>
          <w:tcPr>
            <w:tcW w:w="4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3" w:lineRule="exact"/>
              <w:ind w:left="382"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1416" w:type="dxa"/>
            <w:tcBorders>
              <w:top w:val="single" w:sz="4" w:space="0" w:color="000000"/>
              <w:left w:val="single" w:sz="13" w:space="0" w:color="D2D2D2"/>
              <w:bottom w:val="single" w:sz="4" w:space="0" w:color="000000"/>
              <w:right w:val="single" w:sz="4" w:space="0" w:color="000000"/>
            </w:tcBorders>
          </w:tcPr>
          <w:p>
            <w:pP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0"/>
              <w:jc w:val="right"/>
              <w:rPr>
                <w:rFonts w:ascii="Times New Roman" w:hAnsi="Times New Roman" w:cs="Times New Roman" w:eastAsia="Times New Roman" w:hint="default"/>
                <w:sz w:val="18"/>
                <w:szCs w:val="18"/>
              </w:rPr>
            </w:pPr>
            <w:r>
              <w:rPr>
                <w:rFonts w:ascii="Times New Roman"/>
                <w:spacing w:val="-1"/>
                <w:sz w:val="18"/>
              </w:rPr>
              <w:t>211,837,437.45</w:t>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Times New Roman" w:hAnsi="Times New Roman" w:cs="Times New Roman" w:eastAsia="Times New Roman" w:hint="default"/>
                <w:sz w:val="18"/>
                <w:szCs w:val="18"/>
              </w:rPr>
            </w:pPr>
            <w:r>
              <w:rPr>
                <w:rFonts w:ascii="Times New Roman"/>
                <w:spacing w:val="-1"/>
                <w:sz w:val="18"/>
              </w:rPr>
              <w:t>108,592,097.49</w:t>
            </w:r>
          </w:p>
        </w:tc>
      </w:tr>
      <w:tr>
        <w:trPr>
          <w:trHeight w:val="298" w:hRule="exact"/>
        </w:trPr>
        <w:tc>
          <w:tcPr>
            <w:tcW w:w="4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ind w:left="22" w:right="0"/>
              <w:jc w:val="left"/>
              <w:rPr>
                <w:rFonts w:ascii="宋体" w:hAnsi="宋体" w:cs="宋体" w:eastAsia="宋体" w:hint="default"/>
                <w:sz w:val="18"/>
                <w:szCs w:val="18"/>
              </w:rPr>
            </w:pPr>
            <w:r>
              <w:rPr>
                <w:rFonts w:ascii="宋体" w:hAnsi="宋体" w:cs="宋体" w:eastAsia="宋体" w:hint="default"/>
                <w:b/>
                <w:bCs/>
                <w:sz w:val="18"/>
                <w:szCs w:val="18"/>
              </w:rPr>
              <w:t>六、期末现金及现金等价物余额</w:t>
            </w:r>
            <w:r>
              <w:rPr>
                <w:rFonts w:ascii="宋体" w:hAnsi="宋体" w:cs="宋体" w:eastAsia="宋体" w:hint="default"/>
                <w:sz w:val="18"/>
                <w:szCs w:val="18"/>
              </w:rPr>
            </w:r>
          </w:p>
        </w:tc>
        <w:tc>
          <w:tcPr>
            <w:tcW w:w="1416" w:type="dxa"/>
            <w:tcBorders>
              <w:top w:val="single" w:sz="4" w:space="0" w:color="000000"/>
              <w:left w:val="single" w:sz="13" w:space="0" w:color="D2D2D2"/>
              <w:bottom w:val="single" w:sz="4" w:space="0" w:color="000000"/>
              <w:right w:val="single" w:sz="4" w:space="0" w:color="000000"/>
            </w:tcBorders>
          </w:tcPr>
          <w:p>
            <w:pPr/>
          </w:p>
        </w:tc>
        <w:tc>
          <w:tcPr>
            <w:tcW w:w="1848"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39"/>
              <w:ind w:right="20"/>
              <w:jc w:val="right"/>
              <w:rPr>
                <w:rFonts w:ascii="Times New Roman" w:hAnsi="Times New Roman" w:cs="Times New Roman" w:eastAsia="Times New Roman" w:hint="default"/>
                <w:sz w:val="18"/>
                <w:szCs w:val="18"/>
              </w:rPr>
            </w:pPr>
            <w:r>
              <w:rPr>
                <w:rFonts w:ascii="Times New Roman"/>
                <w:b/>
                <w:spacing w:val="-1"/>
                <w:sz w:val="18"/>
              </w:rPr>
              <w:t>170,475,846.80</w:t>
            </w:r>
            <w:r>
              <w:rPr>
                <w:rFonts w:ascii="Times New Roman"/>
                <w:spacing w:val="-1"/>
                <w:sz w:val="18"/>
              </w:rPr>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20"/>
              <w:jc w:val="right"/>
              <w:rPr>
                <w:rFonts w:ascii="Times New Roman" w:hAnsi="Times New Roman" w:cs="Times New Roman" w:eastAsia="Times New Roman" w:hint="default"/>
                <w:sz w:val="18"/>
                <w:szCs w:val="18"/>
              </w:rPr>
            </w:pPr>
            <w:r>
              <w:rPr>
                <w:rFonts w:ascii="Times New Roman"/>
                <w:b/>
                <w:spacing w:val="-1"/>
                <w:sz w:val="18"/>
              </w:rPr>
              <w:t>211,837,437.45</w:t>
            </w:r>
            <w:r>
              <w:rPr>
                <w:rFonts w:ascii="Times New Roman"/>
                <w:spacing w:val="-1"/>
                <w:sz w:val="18"/>
              </w:rPr>
            </w:r>
          </w:p>
        </w:tc>
      </w:tr>
    </w:tbl>
    <w:p>
      <w:pPr>
        <w:tabs>
          <w:tab w:pos="3556" w:val="left" w:leader="none"/>
          <w:tab w:pos="7243" w:val="left" w:leader="none"/>
        </w:tabs>
        <w:spacing w:before="94"/>
        <w:ind w:left="154" w:right="1130" w:firstLine="0"/>
        <w:jc w:val="left"/>
        <w:rPr>
          <w:rFonts w:ascii="宋体" w:hAnsi="宋体" w:cs="宋体" w:eastAsia="宋体" w:hint="default"/>
          <w:sz w:val="18"/>
          <w:szCs w:val="18"/>
        </w:rPr>
      </w:pPr>
      <w:r>
        <w:rPr>
          <w:rFonts w:ascii="宋体" w:hAnsi="宋体" w:cs="宋体" w:eastAsia="宋体" w:hint="default"/>
          <w:b/>
          <w:bCs/>
          <w:w w:val="95"/>
          <w:sz w:val="18"/>
          <w:szCs w:val="18"/>
        </w:rPr>
        <w:t>法定代表人：赵伟国</w:t>
        <w:tab/>
        <w:t>主管会计工作负责人：杨秋平</w:t>
        <w:tab/>
      </w:r>
      <w:r>
        <w:rPr>
          <w:rFonts w:ascii="宋体" w:hAnsi="宋体" w:cs="宋体" w:eastAsia="宋体" w:hint="default"/>
          <w:b/>
          <w:bCs/>
          <w:sz w:val="18"/>
          <w:szCs w:val="18"/>
        </w:rPr>
        <w:t>会计机构负责人：张典洪</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1910" w:h="16840"/>
          <w:pgMar w:header="747" w:footer="979" w:top="1060" w:bottom="1160" w:left="980" w:right="0"/>
        </w:sectPr>
      </w:pPr>
    </w:p>
    <w:p>
      <w:pPr>
        <w:pStyle w:val="Heading5"/>
        <w:spacing w:line="240" w:lineRule="auto" w:before="31"/>
        <w:ind w:left="140" w:right="0"/>
        <w:jc w:val="left"/>
        <w:rPr>
          <w:b w:val="0"/>
          <w:bCs w:val="0"/>
        </w:rPr>
      </w:pPr>
      <w:r>
        <w:rPr/>
        <w:pict>
          <v:group style="position:absolute;margin-left:70.5pt;margin-top:2.233667pt;width:701pt;height:.1pt;mso-position-horizontal-relative:page;mso-position-vertical-relative:paragraph;z-index:-1184776" coordorigin="1410,45" coordsize="14020,2">
            <v:shape style="position:absolute;left:1410;top:45;width:14020;height:2" coordorigin="1410,45" coordsize="14020,0" path="m1410,45l15430,45e" filled="false" stroked="true" strokeweight=".72pt" strokecolor="#000000">
              <v:path arrowok="t"/>
            </v:shape>
            <w10:wrap type="none"/>
          </v:group>
        </w:pict>
      </w:r>
      <w:bookmarkStart w:name="7、合并所有者权益变动表" w:id="163"/>
      <w:bookmarkEnd w:id="163"/>
      <w:r>
        <w:rPr>
          <w:b w:val="0"/>
          <w:bCs w:val="0"/>
        </w:rPr>
      </w:r>
      <w:r>
        <w:rPr>
          <w:rFonts w:ascii="Times New Roman" w:hAnsi="Times New Roman" w:cs="Times New Roman" w:eastAsia="Times New Roman" w:hint="default"/>
        </w:rPr>
        <w:t>7</w:t>
      </w:r>
      <w:r>
        <w:rPr/>
        <w:t>、合并所有者权益变动表</w:t>
      </w:r>
      <w:r>
        <w:rPr>
          <w:b w:val="0"/>
          <w:bCs w:val="0"/>
        </w:rPr>
      </w:r>
    </w:p>
    <w:p>
      <w:pPr>
        <w:spacing w:line="240" w:lineRule="auto" w:before="0"/>
        <w:rPr>
          <w:rFonts w:ascii="宋体" w:hAnsi="宋体" w:cs="宋体" w:eastAsia="宋体" w:hint="default"/>
          <w:b/>
          <w:bCs/>
          <w:sz w:val="22"/>
          <w:szCs w:val="22"/>
        </w:rPr>
      </w:pPr>
    </w:p>
    <w:p>
      <w:pPr>
        <w:tabs>
          <w:tab w:pos="6802" w:val="left" w:leader="none"/>
          <w:tab w:pos="11480" w:val="left" w:leader="none"/>
        </w:tabs>
        <w:spacing w:before="0"/>
        <w:ind w:left="292" w:right="0" w:firstLine="0"/>
        <w:jc w:val="left"/>
        <w:rPr>
          <w:rFonts w:ascii="宋体" w:hAnsi="宋体" w:cs="宋体" w:eastAsia="宋体" w:hint="default"/>
          <w:sz w:val="18"/>
          <w:szCs w:val="18"/>
        </w:rPr>
      </w:pPr>
      <w:r>
        <w:rPr>
          <w:rFonts w:ascii="宋体" w:hAnsi="宋体" w:cs="宋体" w:eastAsia="宋体" w:hint="default"/>
          <w:b/>
          <w:bCs/>
          <w:w w:val="95"/>
          <w:sz w:val="18"/>
          <w:szCs w:val="18"/>
        </w:rPr>
        <w:t>编制单位：紫光国芯股份有限公司</w:t>
        <w:tab/>
      </w:r>
      <w:r>
        <w:rPr>
          <w:rFonts w:ascii="Times New Roman" w:hAnsi="Times New Roman" w:cs="Times New Roman" w:eastAsia="Times New Roman" w:hint="default"/>
          <w:b/>
          <w:bCs/>
          <w:sz w:val="18"/>
          <w:szCs w:val="18"/>
        </w:rPr>
        <w:t>2017</w:t>
      </w:r>
      <w:r>
        <w:rPr>
          <w:rFonts w:ascii="Times New Roman" w:hAnsi="Times New Roman" w:cs="Times New Roman" w:eastAsia="Times New Roman" w:hint="default"/>
          <w:b/>
          <w:bCs/>
          <w:spacing w:val="-1"/>
          <w:sz w:val="18"/>
          <w:szCs w:val="18"/>
        </w:rPr>
        <w:t> </w:t>
      </w:r>
      <w:r>
        <w:rPr>
          <w:rFonts w:ascii="宋体" w:hAnsi="宋体" w:cs="宋体" w:eastAsia="宋体" w:hint="default"/>
          <w:b/>
          <w:bCs/>
          <w:sz w:val="18"/>
          <w:szCs w:val="18"/>
        </w:rPr>
        <w:t>年</w:t>
      </w:r>
      <w:r>
        <w:rPr>
          <w:rFonts w:ascii="宋体" w:hAnsi="宋体" w:cs="宋体" w:eastAsia="宋体" w:hint="default"/>
          <w:b/>
          <w:bCs/>
          <w:spacing w:val="-46"/>
          <w:sz w:val="18"/>
          <w:szCs w:val="18"/>
        </w:rPr>
        <w:t> </w:t>
      </w:r>
      <w:r>
        <w:rPr>
          <w:rFonts w:ascii="Times New Roman" w:hAnsi="Times New Roman" w:cs="Times New Roman" w:eastAsia="Times New Roman" w:hint="default"/>
          <w:b/>
          <w:bCs/>
          <w:sz w:val="18"/>
          <w:szCs w:val="18"/>
        </w:rPr>
        <w:t>1-12</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月</w:t>
        <w:tab/>
        <w:t>单位：元币种：人民币</w:t>
      </w:r>
      <w:r>
        <w:rPr>
          <w:rFonts w:ascii="宋体" w:hAnsi="宋体" w:cs="宋体" w:eastAsia="宋体" w:hint="default"/>
          <w:sz w:val="18"/>
          <w:szCs w:val="18"/>
        </w:rPr>
      </w:r>
    </w:p>
    <w:p>
      <w:pPr>
        <w:spacing w:after="0"/>
        <w:jc w:val="left"/>
        <w:rPr>
          <w:rFonts w:ascii="宋体" w:hAnsi="宋体" w:cs="宋体" w:eastAsia="宋体" w:hint="default"/>
          <w:sz w:val="18"/>
          <w:szCs w:val="18"/>
        </w:rPr>
        <w:sectPr>
          <w:headerReference w:type="default" r:id="rId15"/>
          <w:footerReference w:type="default" r:id="rId16"/>
          <w:pgSz w:w="16840" w:h="11910" w:orient="landscape"/>
          <w:pgMar w:header="867" w:footer="979" w:top="1060" w:bottom="1160" w:left="1300" w:right="0"/>
          <w:pgNumType w:start="65"/>
        </w:sectPr>
      </w:pPr>
    </w:p>
    <w:p>
      <w:pPr>
        <w:spacing w:line="240" w:lineRule="auto" w:before="0"/>
        <w:rPr>
          <w:rFonts w:ascii="宋体" w:hAnsi="宋体" w:cs="宋体" w:eastAsia="宋体" w:hint="default"/>
          <w:b/>
          <w:bCs/>
          <w:sz w:val="14"/>
          <w:szCs w:val="14"/>
        </w:rPr>
      </w:pPr>
    </w:p>
    <w:p>
      <w:pPr>
        <w:spacing w:line="240" w:lineRule="auto" w:before="0"/>
        <w:rPr>
          <w:rFonts w:ascii="宋体" w:hAnsi="宋体" w:cs="宋体" w:eastAsia="宋体" w:hint="default"/>
          <w:b/>
          <w:bCs/>
          <w:sz w:val="14"/>
          <w:szCs w:val="14"/>
        </w:rPr>
      </w:pPr>
    </w:p>
    <w:p>
      <w:pPr>
        <w:spacing w:line="240" w:lineRule="auto" w:before="10"/>
        <w:rPr>
          <w:rFonts w:ascii="宋体" w:hAnsi="宋体" w:cs="宋体" w:eastAsia="宋体" w:hint="default"/>
          <w:b/>
          <w:bCs/>
          <w:sz w:val="13"/>
          <w:szCs w:val="13"/>
        </w:rPr>
      </w:pPr>
    </w:p>
    <w:p>
      <w:pPr>
        <w:spacing w:line="165" w:lineRule="exact" w:before="0"/>
        <w:ind w:left="1265" w:right="0" w:firstLine="0"/>
        <w:jc w:val="left"/>
        <w:rPr>
          <w:rFonts w:ascii="宋体" w:hAnsi="宋体" w:cs="宋体" w:eastAsia="宋体" w:hint="default"/>
          <w:sz w:val="15"/>
          <w:szCs w:val="15"/>
        </w:rPr>
      </w:pPr>
      <w:r>
        <w:rPr>
          <w:rFonts w:ascii="宋体" w:hAnsi="宋体" w:cs="宋体" w:eastAsia="宋体" w:hint="default"/>
          <w:sz w:val="15"/>
          <w:szCs w:val="15"/>
        </w:rPr>
        <w:t>项目</w:t>
      </w:r>
    </w:p>
    <w:p>
      <w:pPr>
        <w:spacing w:line="147" w:lineRule="exact" w:before="0"/>
        <w:ind w:left="0" w:right="0" w:firstLine="0"/>
        <w:jc w:val="right"/>
        <w:rPr>
          <w:rFonts w:ascii="宋体" w:hAnsi="宋体" w:cs="宋体" w:eastAsia="宋体" w:hint="default"/>
          <w:sz w:val="15"/>
          <w:szCs w:val="15"/>
        </w:rPr>
      </w:pPr>
      <w:r>
        <w:rPr>
          <w:rFonts w:ascii="宋体" w:hAnsi="宋体" w:cs="宋体" w:eastAsia="宋体" w:hint="default"/>
          <w:sz w:val="15"/>
          <w:szCs w:val="15"/>
        </w:rPr>
        <w:t>其他权益工具</w:t>
      </w:r>
    </w:p>
    <w:p>
      <w:pPr>
        <w:spacing w:line="240" w:lineRule="auto" w:before="6"/>
        <w:rPr>
          <w:rFonts w:ascii="宋体" w:hAnsi="宋体" w:cs="宋体" w:eastAsia="宋体" w:hint="default"/>
          <w:sz w:val="11"/>
          <w:szCs w:val="11"/>
        </w:rPr>
      </w:pPr>
      <w:r>
        <w:rPr/>
        <w:br w:type="column"/>
      </w:r>
      <w:r>
        <w:rPr>
          <w:rFonts w:ascii="宋体"/>
          <w:sz w:val="11"/>
        </w:rPr>
      </w:r>
    </w:p>
    <w:p>
      <w:pPr>
        <w:spacing w:before="0"/>
        <w:ind w:left="0" w:right="0" w:firstLine="0"/>
        <w:jc w:val="right"/>
        <w:rPr>
          <w:rFonts w:ascii="宋体" w:hAnsi="宋体" w:cs="宋体" w:eastAsia="宋体" w:hint="default"/>
          <w:sz w:val="15"/>
          <w:szCs w:val="15"/>
        </w:rPr>
      </w:pPr>
      <w:r>
        <w:rPr/>
        <w:pict>
          <v:group style="position:absolute;margin-left:71.459999pt;margin-top:-1.020244pt;width:695.95pt;height:432.5pt;mso-position-horizontal-relative:page;mso-position-vertical-relative:paragraph;z-index:-1184752" coordorigin="1429,-20" coordsize="13919,8650">
            <v:group style="position:absolute;left:1445;top:-5;width:2544;height:428" coordorigin="1445,-5" coordsize="2544,428">
              <v:shape style="position:absolute;left:1445;top:-5;width:2544;height:428" coordorigin="1445,-5" coordsize="2544,428" path="m1445,422l3988,422,3988,-5,1445,-5,1445,422xe" filled="true" fillcolor="#d2d2d2" stroked="false">
                <v:path arrowok="t"/>
                <v:fill type="solid"/>
              </v:shape>
            </v:group>
            <v:group style="position:absolute;left:1456;top:422;width:2;height:195" coordorigin="1456,422" coordsize="2,195">
              <v:shape style="position:absolute;left:1456;top:422;width:2;height:195" coordorigin="1456,422" coordsize="0,195" path="m1456,422l1456,617e" filled="false" stroked="true" strokeweight="1.140pt" strokecolor="#d2d2d2">
                <v:path arrowok="t"/>
              </v:shape>
            </v:group>
            <v:group style="position:absolute;left:3976;top:422;width:2;height:195" coordorigin="3976,422" coordsize="2,195">
              <v:shape style="position:absolute;left:3976;top:422;width:2;height:195" coordorigin="3976,422" coordsize="0,195" path="m3976,422l3976,617e" filled="false" stroked="true" strokeweight="1.2pt" strokecolor="#d2d2d2">
                <v:path arrowok="t"/>
              </v:shape>
            </v:group>
            <v:group style="position:absolute;left:1445;top:617;width:2544;height:429" coordorigin="1445,617" coordsize="2544,429">
              <v:shape style="position:absolute;left:1445;top:617;width:2544;height:429" coordorigin="1445,617" coordsize="2544,429" path="m1445,1045l3988,1045,3988,617,1445,617,1445,1045xe" filled="true" fillcolor="#d2d2d2" stroked="false">
                <v:path arrowok="t"/>
                <v:fill type="solid"/>
              </v:shape>
            </v:group>
            <v:group style="position:absolute;left:1468;top:422;width:2497;height:195" coordorigin="1468,422" coordsize="2497,195">
              <v:shape style="position:absolute;left:1468;top:422;width:2497;height:195" coordorigin="1468,422" coordsize="2497,195" path="m1468,617l3964,617,3964,422,1468,422,1468,617xe" filled="true" fillcolor="#d2d2d2" stroked="false">
                <v:path arrowok="t"/>
                <v:fill type="solid"/>
              </v:shape>
            </v:group>
            <v:group style="position:absolute;left:3998;top:10;width:11332;height:2" coordorigin="3998,10" coordsize="11332,2">
              <v:shape style="position:absolute;left:3998;top:10;width:11332;height:2" coordorigin="3998,10" coordsize="11332,0" path="m3998,10l15329,10e" filled="false" stroked="true" strokeweight="1.5pt" strokecolor="#d2d2d2">
                <v:path arrowok="t"/>
              </v:shape>
            </v:group>
            <v:group style="position:absolute;left:4009;top:25;width:2;height:195" coordorigin="4009,25" coordsize="2,195">
              <v:shape style="position:absolute;left:4009;top:25;width:2;height:195" coordorigin="4009,25" coordsize="0,195" path="m4009,25l4009,220e" filled="false" stroked="true" strokeweight="1.140pt" strokecolor="#d2d2d2">
                <v:path arrowok="t"/>
              </v:shape>
            </v:group>
            <v:group style="position:absolute;left:15317;top:25;width:2;height:195" coordorigin="15317,25" coordsize="2,195">
              <v:shape style="position:absolute;left:15317;top:25;width:2;height:195" coordorigin="15317,25" coordsize="0,195" path="m15317,25l15317,220e" filled="false" stroked="true" strokeweight="1.2pt" strokecolor="#d2d2d2">
                <v:path arrowok="t"/>
              </v:shape>
            </v:group>
            <v:group style="position:absolute;left:3998;top:235;width:11332;height:2" coordorigin="3998,235" coordsize="11332,2">
              <v:shape style="position:absolute;left:3998;top:235;width:11332;height:2" coordorigin="3998,235" coordsize="11332,0" path="m3998,235l15329,235e" filled="false" stroked="true" strokeweight="1.5pt" strokecolor="#d2d2d2">
                <v:path arrowok="t"/>
              </v:shape>
            </v:group>
            <v:group style="position:absolute;left:4020;top:25;width:11285;height:195" coordorigin="4020,25" coordsize="11285,195">
              <v:shape style="position:absolute;left:4020;top:25;width:11285;height:195" coordorigin="4020,25" coordsize="11285,195" path="m4020,220l15305,220,15305,25,4020,25,4020,220xe" filled="true" fillcolor="#d2d2d2" stroked="false">
                <v:path arrowok="t"/>
                <v:fill type="solid"/>
              </v:shape>
            </v:group>
            <v:group style="position:absolute;left:1445;top:-11;width:2544;height:2" coordorigin="1445,-11" coordsize="2544,2">
              <v:shape style="position:absolute;left:1445;top:-11;width:2544;height:2" coordorigin="1445,-11" coordsize="2544,0" path="m1445,-11l3988,-11e" filled="false" stroked="true" strokeweight=".48pt" strokecolor="#000000">
                <v:path arrowok="t"/>
              </v:shape>
            </v:group>
            <v:group style="position:absolute;left:3998;top:-11;width:11332;height:2" coordorigin="3998,-11" coordsize="11332,2">
              <v:shape style="position:absolute;left:3998;top:-11;width:11332;height:2" coordorigin="3998,-11" coordsize="11332,0" path="m3998,-11l15329,-11e" filled="false" stroked="true" strokeweight=".48pt" strokecolor="#000000">
                <v:path arrowok="t"/>
              </v:shape>
            </v:group>
            <v:group style="position:absolute;left:3998;top:275;width:9205;height:2" coordorigin="3998,275" coordsize="9205,2">
              <v:shape style="position:absolute;left:3998;top:275;width:9205;height:2" coordorigin="3998,275" coordsize="9205,0" path="m3998,275l13202,275e" filled="false" stroked="true" strokeweight="1.5pt" strokecolor="#d2d2d2">
                <v:path arrowok="t"/>
              </v:shape>
            </v:group>
            <v:group style="position:absolute;left:4009;top:290;width:2;height:195" coordorigin="4009,290" coordsize="2,195">
              <v:shape style="position:absolute;left:4009;top:290;width:2;height:195" coordorigin="4009,290" coordsize="0,195" path="m4009,290l4009,485e" filled="false" stroked="true" strokeweight="1.140pt" strokecolor="#d2d2d2">
                <v:path arrowok="t"/>
              </v:shape>
            </v:group>
            <v:group style="position:absolute;left:13191;top:290;width:2;height:195" coordorigin="13191,290" coordsize="2,195">
              <v:shape style="position:absolute;left:13191;top:290;width:2;height:195" coordorigin="13191,290" coordsize="0,195" path="m13191,290l13191,485e" filled="false" stroked="true" strokeweight="1.140pt" strokecolor="#d2d2d2">
                <v:path arrowok="t"/>
              </v:shape>
            </v:group>
            <v:group style="position:absolute;left:3998;top:500;width:9205;height:2" coordorigin="3998,500" coordsize="9205,2">
              <v:shape style="position:absolute;left:3998;top:500;width:9205;height:2" coordorigin="3998,500" coordsize="9205,0" path="m3998,500l13202,500e" filled="false" stroked="true" strokeweight="1.5pt" strokecolor="#d2d2d2">
                <v:path arrowok="t"/>
              </v:shape>
            </v:group>
            <v:group style="position:absolute;left:4020;top:290;width:9159;height:195" coordorigin="4020,290" coordsize="9159,195">
              <v:shape style="position:absolute;left:4020;top:290;width:9159;height:195" coordorigin="4020,290" coordsize="9159,195" path="m4020,485l13179,485,13179,290,4020,290,4020,485xe" filled="true" fillcolor="#d2d2d2" stroked="false">
                <v:path arrowok="t"/>
                <v:fill type="solid"/>
              </v:shape>
            </v:group>
            <v:group style="position:absolute;left:13212;top:260;width:984;height:296" coordorigin="13212,260" coordsize="984,296">
              <v:shape style="position:absolute;left:13212;top:260;width:984;height:296" coordorigin="13212,260" coordsize="984,296" path="m13212,556l14195,556,14195,260,13212,260,13212,556xe" filled="true" fillcolor="#d2d2d2" stroked="false">
                <v:path arrowok="t"/>
                <v:fill type="solid"/>
              </v:shape>
            </v:group>
            <v:group style="position:absolute;left:13223;top:556;width:2;height:195" coordorigin="13223,556" coordsize="2,195">
              <v:shape style="position:absolute;left:13223;top:556;width:2;height:195" coordorigin="13223,556" coordsize="0,195" path="m13223,556l13223,750e" filled="false" stroked="true" strokeweight="1.140pt" strokecolor="#d2d2d2">
                <v:path arrowok="t"/>
              </v:shape>
            </v:group>
            <v:group style="position:absolute;left:14183;top:556;width:2;height:195" coordorigin="14183,556" coordsize="2,195">
              <v:shape style="position:absolute;left:14183;top:556;width:2;height:195" coordorigin="14183,556" coordsize="0,195" path="m14183,556l14183,750e" filled="false" stroked="true" strokeweight="1.2pt" strokecolor="#d2d2d2">
                <v:path arrowok="t"/>
              </v:shape>
            </v:group>
            <v:group style="position:absolute;left:13212;top:750;width:984;height:296" coordorigin="13212,750" coordsize="984,296">
              <v:shape style="position:absolute;left:13212;top:750;width:984;height:296" coordorigin="13212,750" coordsize="984,296" path="m13212,1045l14195,1045,14195,750,13212,750,13212,1045xe" filled="true" fillcolor="#d2d2d2" stroked="false">
                <v:path arrowok="t"/>
                <v:fill type="solid"/>
              </v:shape>
            </v:group>
            <v:group style="position:absolute;left:14204;top:260;width:1124;height:296" coordorigin="14204,260" coordsize="1124,296">
              <v:shape style="position:absolute;left:14204;top:260;width:1124;height:296" coordorigin="14204,260" coordsize="1124,296" path="m14204,556l15328,556,15328,260,14204,260,14204,556xe" filled="true" fillcolor="#d2d2d2" stroked="false">
                <v:path arrowok="t"/>
                <v:fill type="solid"/>
              </v:shape>
            </v:group>
            <v:group style="position:absolute;left:14216;top:556;width:2;height:195" coordorigin="14216,556" coordsize="2,195">
              <v:shape style="position:absolute;left:14216;top:556;width:2;height:195" coordorigin="14216,556" coordsize="0,195" path="m14216,556l14216,750e" filled="false" stroked="true" strokeweight="1.140pt" strokecolor="#d2d2d2">
                <v:path arrowok="t"/>
              </v:shape>
            </v:group>
            <v:group style="position:absolute;left:15316;top:556;width:2;height:195" coordorigin="15316,556" coordsize="2,195">
              <v:shape style="position:absolute;left:15316;top:556;width:2;height:195" coordorigin="15316,556" coordsize="0,195" path="m15316,556l15316,750e" filled="false" stroked="true" strokeweight="1.140pt" strokecolor="#d2d2d2">
                <v:path arrowok="t"/>
              </v:shape>
            </v:group>
            <v:group style="position:absolute;left:14204;top:750;width:1124;height:296" coordorigin="14204,750" coordsize="1124,296">
              <v:shape style="position:absolute;left:14204;top:750;width:1124;height:296" coordorigin="14204,750" coordsize="1124,296" path="m14204,1045l15328,1045,15328,750,14204,750,14204,1045xe" filled="true" fillcolor="#d2d2d2" stroked="false">
                <v:path arrowok="t"/>
                <v:fill type="solid"/>
              </v:shape>
            </v:group>
            <v:group style="position:absolute;left:3998;top:254;width:9205;height:2" coordorigin="3998,254" coordsize="9205,2">
              <v:shape style="position:absolute;left:3998;top:254;width:9205;height:2" coordorigin="3998,254" coordsize="9205,0" path="m3998,254l13202,254e" filled="false" stroked="true" strokeweight=".48pt" strokecolor="#000000">
                <v:path arrowok="t"/>
              </v:shape>
            </v:group>
            <v:group style="position:absolute;left:13212;top:254;width:984;height:2" coordorigin="13212,254" coordsize="984,2">
              <v:shape style="position:absolute;left:13212;top:254;width:984;height:2" coordorigin="13212,254" coordsize="984,0" path="m13212,254l14195,254e" filled="false" stroked="true" strokeweight=".48pt" strokecolor="#000000">
                <v:path arrowok="t"/>
              </v:shape>
            </v:group>
            <v:group style="position:absolute;left:14204;top:254;width:1125;height:2" coordorigin="14204,254" coordsize="1125,2">
              <v:shape style="position:absolute;left:14204;top:254;width:1125;height:2" coordorigin="14204,254" coordsize="1125,0" path="m14204,254l15329,254e" filled="false" stroked="true" strokeweight=".48pt" strokecolor="#000000">
                <v:path arrowok="t"/>
              </v:shape>
            </v:group>
            <v:group style="position:absolute;left:3998;top:524;width:1266;height:164" coordorigin="3998,524" coordsize="1266,164">
              <v:shape style="position:absolute;left:3998;top:524;width:1266;height:164" coordorigin="3998,524" coordsize="1266,164" path="m3998,688l5264,688,5264,524,3998,524,3998,688xe" filled="true" fillcolor="#d2d2d2" stroked="false">
                <v:path arrowok="t"/>
                <v:fill type="solid"/>
              </v:shape>
            </v:group>
            <v:group style="position:absolute;left:4009;top:688;width:2;height:195" coordorigin="4009,688" coordsize="2,195">
              <v:shape style="position:absolute;left:4009;top:688;width:2;height:195" coordorigin="4009,688" coordsize="0,195" path="m4009,688l4009,882e" filled="false" stroked="true" strokeweight="1.140pt" strokecolor="#d2d2d2">
                <v:path arrowok="t"/>
              </v:shape>
            </v:group>
            <v:group style="position:absolute;left:5252;top:688;width:2;height:195" coordorigin="5252,688" coordsize="2,195">
              <v:shape style="position:absolute;left:5252;top:688;width:2;height:195" coordorigin="5252,688" coordsize="0,195" path="m5252,688l5252,882e" filled="false" stroked="true" strokeweight="1.140pt" strokecolor="#d2d2d2">
                <v:path arrowok="t"/>
              </v:shape>
            </v:group>
            <v:group style="position:absolute;left:3998;top:882;width:1266;height:164" coordorigin="3998,882" coordsize="1266,164">
              <v:shape style="position:absolute;left:3998;top:882;width:1266;height:164" coordorigin="3998,882" coordsize="1266,164" path="m3998,1045l5264,1045,5264,882,3998,882,3998,1045xe" filled="true" fillcolor="#d2d2d2" stroked="false">
                <v:path arrowok="t"/>
                <v:fill type="solid"/>
              </v:shape>
            </v:group>
            <v:group style="position:absolute;left:4020;top:688;width:1221;height:195" coordorigin="4020,688" coordsize="1221,195">
              <v:shape style="position:absolute;left:4020;top:688;width:1221;height:195" coordorigin="4020,688" coordsize="1221,195" path="m4020,882l5241,882,5241,688,4020,688,4020,882xe" filled="true" fillcolor="#d2d2d2" stroked="false">
                <v:path arrowok="t"/>
                <v:fill type="solid"/>
              </v:shape>
            </v:group>
            <v:group style="position:absolute;left:5273;top:540;width:1550;height:2" coordorigin="5273,540" coordsize="1550,2">
              <v:shape style="position:absolute;left:5273;top:540;width:1550;height:2" coordorigin="5273,540" coordsize="1550,0" path="m5273,540l6822,540e" filled="false" stroked="true" strokeweight="1.56pt" strokecolor="#d2d2d2">
                <v:path arrowok="t"/>
              </v:shape>
            </v:group>
            <v:group style="position:absolute;left:5285;top:556;width:2;height:195" coordorigin="5285,556" coordsize="2,195">
              <v:shape style="position:absolute;left:5285;top:556;width:2;height:195" coordorigin="5285,556" coordsize="0,195" path="m5285,556l5285,750e" filled="false" stroked="true" strokeweight="1.140pt" strokecolor="#d2d2d2">
                <v:path arrowok="t"/>
              </v:shape>
            </v:group>
            <v:group style="position:absolute;left:6811;top:556;width:2;height:195" coordorigin="6811,556" coordsize="2,195">
              <v:shape style="position:absolute;left:6811;top:556;width:2;height:195" coordorigin="6811,556" coordsize="0,195" path="m6811,556l6811,750e" filled="false" stroked="true" strokeweight="1.140pt" strokecolor="#d2d2d2">
                <v:path arrowok="t"/>
              </v:shape>
            </v:group>
            <v:group style="position:absolute;left:5273;top:765;width:1550;height:2" coordorigin="5273,765" coordsize="1550,2">
              <v:shape style="position:absolute;left:5273;top:765;width:1550;height:2" coordorigin="5273,765" coordsize="1550,0" path="m5273,765l6822,765e" filled="false" stroked="true" strokeweight="1.5pt" strokecolor="#d2d2d2">
                <v:path arrowok="t"/>
              </v:shape>
            </v:group>
            <v:group style="position:absolute;left:5296;top:556;width:1504;height:195" coordorigin="5296,556" coordsize="1504,195">
              <v:shape style="position:absolute;left:5296;top:556;width:1504;height:195" coordorigin="5296,556" coordsize="1504,195" path="m5296,750l6800,750,6800,556,5296,556,5296,750xe" filled="true" fillcolor="#d2d2d2" stroked="false">
                <v:path arrowok="t"/>
                <v:fill type="solid"/>
              </v:shape>
            </v:group>
            <v:group style="position:absolute;left:6832;top:524;width:1266;height:164" coordorigin="6832,524" coordsize="1266,164">
              <v:shape style="position:absolute;left:6832;top:524;width:1266;height:164" coordorigin="6832,524" coordsize="1266,164" path="m6832,688l8098,688,8098,524,6832,524,6832,688xe" filled="true" fillcolor="#d2d2d2" stroked="false">
                <v:path arrowok="t"/>
                <v:fill type="solid"/>
              </v:shape>
            </v:group>
            <v:group style="position:absolute;left:6844;top:688;width:2;height:195" coordorigin="6844,688" coordsize="2,195">
              <v:shape style="position:absolute;left:6844;top:688;width:2;height:195" coordorigin="6844,688" coordsize="0,195" path="m6844,688l6844,882e" filled="false" stroked="true" strokeweight="1.2pt" strokecolor="#d2d2d2">
                <v:path arrowok="t"/>
              </v:shape>
            </v:group>
            <v:group style="position:absolute;left:8087;top:688;width:2;height:195" coordorigin="8087,688" coordsize="2,195">
              <v:shape style="position:absolute;left:8087;top:688;width:2;height:195" coordorigin="8087,688" coordsize="0,195" path="m8087,688l8087,882e" filled="false" stroked="true" strokeweight="1.140pt" strokecolor="#d2d2d2">
                <v:path arrowok="t"/>
              </v:shape>
            </v:group>
            <v:group style="position:absolute;left:6832;top:882;width:1266;height:164" coordorigin="6832,882" coordsize="1266,164">
              <v:shape style="position:absolute;left:6832;top:882;width:1266;height:164" coordorigin="6832,882" coordsize="1266,164" path="m6832,1045l8098,1045,8098,882,6832,882,6832,1045xe" filled="true" fillcolor="#d2d2d2" stroked="false">
                <v:path arrowok="t"/>
                <v:fill type="solid"/>
              </v:shape>
            </v:group>
            <v:group style="position:absolute;left:6856;top:688;width:1220;height:195" coordorigin="6856,688" coordsize="1220,195">
              <v:shape style="position:absolute;left:6856;top:688;width:1220;height:195" coordorigin="6856,688" coordsize="1220,195" path="m6856,882l8075,882,8075,688,6856,688,6856,882xe" filled="true" fillcolor="#d2d2d2" stroked="false">
                <v:path arrowok="t"/>
                <v:fill type="solid"/>
              </v:shape>
            </v:group>
            <v:group style="position:absolute;left:8109;top:557;width:558;height:2" coordorigin="8109,557" coordsize="558,2">
              <v:shape style="position:absolute;left:8109;top:557;width:558;height:2" coordorigin="8109,557" coordsize="558,0" path="m8109,557l8666,557e" filled="false" stroked="true" strokeweight="3.3pt" strokecolor="#d2d2d2">
                <v:path arrowok="t"/>
              </v:shape>
            </v:group>
            <v:group style="position:absolute;left:8120;top:590;width:2;height:389" coordorigin="8120,590" coordsize="2,389">
              <v:shape style="position:absolute;left:8120;top:590;width:2;height:389" coordorigin="8120,590" coordsize="0,389" path="m8120,590l8120,979e" filled="false" stroked="true" strokeweight="1.140pt" strokecolor="#d2d2d2">
                <v:path arrowok="t"/>
              </v:shape>
            </v:group>
            <v:group style="position:absolute;left:8655;top:590;width:2;height:389" coordorigin="8655,590" coordsize="2,389">
              <v:shape style="position:absolute;left:8655;top:590;width:2;height:389" coordorigin="8655,590" coordsize="0,389" path="m8655,590l8655,979e" filled="false" stroked="true" strokeweight="1.140pt" strokecolor="#d2d2d2">
                <v:path arrowok="t"/>
              </v:shape>
            </v:group>
            <v:group style="position:absolute;left:8109;top:1012;width:558;height:2" coordorigin="8109,1012" coordsize="558,2">
              <v:shape style="position:absolute;left:8109;top:1012;width:558;height:2" coordorigin="8109,1012" coordsize="558,0" path="m8109,1012l8666,1012e" filled="false" stroked="true" strokeweight="3.3pt" strokecolor="#d2d2d2">
                <v:path arrowok="t"/>
              </v:shape>
            </v:group>
            <v:group style="position:absolute;left:8132;top:590;width:512;height:195" coordorigin="8132,590" coordsize="512,195">
              <v:shape style="position:absolute;left:8132;top:590;width:512;height:195" coordorigin="8132,590" coordsize="512,195" path="m8132,785l8643,785,8643,590,8132,590,8132,785xe" filled="true" fillcolor="#d2d2d2" stroked="false">
                <v:path arrowok="t"/>
                <v:fill type="solid"/>
              </v:shape>
            </v:group>
            <v:group style="position:absolute;left:8132;top:785;width:512;height:195" coordorigin="8132,785" coordsize="512,195">
              <v:shape style="position:absolute;left:8132;top:785;width:512;height:195" coordorigin="8132,785" coordsize="512,195" path="m8132,979l8643,979,8643,785,8132,785,8132,979xe" filled="true" fillcolor="#d2d2d2" stroked="false">
                <v:path arrowok="t"/>
                <v:fill type="solid"/>
              </v:shape>
            </v:group>
            <v:group style="position:absolute;left:8676;top:524;width:1265;height:164" coordorigin="8676,524" coordsize="1265,164">
              <v:shape style="position:absolute;left:8676;top:524;width:1265;height:164" coordorigin="8676,524" coordsize="1265,164" path="m8676,688l9940,688,9940,524,8676,524,8676,688xe" filled="true" fillcolor="#d2d2d2" stroked="false">
                <v:path arrowok="t"/>
                <v:fill type="solid"/>
              </v:shape>
            </v:group>
            <v:group style="position:absolute;left:8687;top:688;width:2;height:195" coordorigin="8687,688" coordsize="2,195">
              <v:shape style="position:absolute;left:8687;top:688;width:2;height:195" coordorigin="8687,688" coordsize="0,195" path="m8687,688l8687,882e" filled="false" stroked="true" strokeweight="1.140pt" strokecolor="#d2d2d2">
                <v:path arrowok="t"/>
              </v:shape>
            </v:group>
            <v:group style="position:absolute;left:9929;top:688;width:2;height:195" coordorigin="9929,688" coordsize="2,195">
              <v:shape style="position:absolute;left:9929;top:688;width:2;height:195" coordorigin="9929,688" coordsize="0,195" path="m9929,688l9929,882e" filled="false" stroked="true" strokeweight="1.140pt" strokecolor="#d2d2d2">
                <v:path arrowok="t"/>
              </v:shape>
            </v:group>
            <v:group style="position:absolute;left:8676;top:882;width:1265;height:164" coordorigin="8676,882" coordsize="1265,164">
              <v:shape style="position:absolute;left:8676;top:882;width:1265;height:164" coordorigin="8676,882" coordsize="1265,164" path="m8676,1045l9940,1045,9940,882,8676,882,8676,1045xe" filled="true" fillcolor="#d2d2d2" stroked="false">
                <v:path arrowok="t"/>
                <v:fill type="solid"/>
              </v:shape>
            </v:group>
            <v:group style="position:absolute;left:8698;top:688;width:1220;height:195" coordorigin="8698,688" coordsize="1220,195">
              <v:shape style="position:absolute;left:8698;top:688;width:1220;height:195" coordorigin="8698,688" coordsize="1220,195" path="m8698,882l9918,882,9918,688,8698,688,8698,882xe" filled="true" fillcolor="#d2d2d2" stroked="false">
                <v:path arrowok="t"/>
                <v:fill type="solid"/>
              </v:shape>
            </v:group>
            <v:group style="position:absolute;left:9951;top:557;width:557;height:2" coordorigin="9951,557" coordsize="557,2">
              <v:shape style="position:absolute;left:9951;top:557;width:557;height:2" coordorigin="9951,557" coordsize="557,0" path="m9951,557l10508,557e" filled="false" stroked="true" strokeweight="3.3pt" strokecolor="#d2d2d2">
                <v:path arrowok="t"/>
              </v:shape>
            </v:group>
            <v:group style="position:absolute;left:9963;top:590;width:2;height:389" coordorigin="9963,590" coordsize="2,389">
              <v:shape style="position:absolute;left:9963;top:590;width:2;height:389" coordorigin="9963,590" coordsize="0,389" path="m9963,590l9963,979e" filled="false" stroked="true" strokeweight="1.140pt" strokecolor="#d2d2d2">
                <v:path arrowok="t"/>
              </v:shape>
            </v:group>
            <v:group style="position:absolute;left:10497;top:590;width:2;height:389" coordorigin="10497,590" coordsize="2,389">
              <v:shape style="position:absolute;left:10497;top:590;width:2;height:389" coordorigin="10497,590" coordsize="0,389" path="m10497,590l10497,979e" filled="false" stroked="true" strokeweight="1.140pt" strokecolor="#d2d2d2">
                <v:path arrowok="t"/>
              </v:shape>
            </v:group>
            <v:group style="position:absolute;left:9951;top:1012;width:557;height:2" coordorigin="9951,1012" coordsize="557,2">
              <v:shape style="position:absolute;left:9951;top:1012;width:557;height:2" coordorigin="9951,1012" coordsize="557,0" path="m9951,1012l10508,1012e" filled="false" stroked="true" strokeweight="3.3pt" strokecolor="#d2d2d2">
                <v:path arrowok="t"/>
              </v:shape>
            </v:group>
            <v:group style="position:absolute;left:9974;top:590;width:512;height:195" coordorigin="9974,590" coordsize="512,195">
              <v:shape style="position:absolute;left:9974;top:590;width:512;height:195" coordorigin="9974,590" coordsize="512,195" path="m9974,785l10485,785,10485,590,9974,590,9974,785xe" filled="true" fillcolor="#d2d2d2" stroked="false">
                <v:path arrowok="t"/>
                <v:fill type="solid"/>
              </v:shape>
            </v:group>
            <v:group style="position:absolute;left:9974;top:785;width:512;height:195" coordorigin="9974,785" coordsize="512,195">
              <v:shape style="position:absolute;left:9974;top:785;width:512;height:195" coordorigin="9974,785" coordsize="512,195" path="m9974,979l10485,979,10485,785,9974,785,9974,979xe" filled="true" fillcolor="#d2d2d2" stroked="false">
                <v:path arrowok="t"/>
                <v:fill type="solid"/>
              </v:shape>
            </v:group>
            <v:group style="position:absolute;left:10518;top:524;width:983;height:164" coordorigin="10518,524" coordsize="983,164">
              <v:shape style="position:absolute;left:10518;top:524;width:983;height:164" coordorigin="10518,524" coordsize="983,164" path="m10518,688l11500,688,11500,524,10518,524,10518,688xe" filled="true" fillcolor="#d2d2d2" stroked="false">
                <v:path arrowok="t"/>
                <v:fill type="solid"/>
              </v:shape>
            </v:group>
            <v:group style="position:absolute;left:10529;top:688;width:2;height:195" coordorigin="10529,688" coordsize="2,195">
              <v:shape style="position:absolute;left:10529;top:688;width:2;height:195" coordorigin="10529,688" coordsize="0,195" path="m10529,688l10529,882e" filled="false" stroked="true" strokeweight="1.140pt" strokecolor="#d2d2d2">
                <v:path arrowok="t"/>
              </v:shape>
            </v:group>
            <v:group style="position:absolute;left:11489;top:688;width:2;height:195" coordorigin="11489,688" coordsize="2,195">
              <v:shape style="position:absolute;left:11489;top:688;width:2;height:195" coordorigin="11489,688" coordsize="0,195" path="m11489,688l11489,882e" filled="false" stroked="true" strokeweight="1.140pt" strokecolor="#d2d2d2">
                <v:path arrowok="t"/>
              </v:shape>
            </v:group>
            <v:group style="position:absolute;left:10518;top:882;width:983;height:164" coordorigin="10518,882" coordsize="983,164">
              <v:shape style="position:absolute;left:10518;top:882;width:983;height:164" coordorigin="10518,882" coordsize="983,164" path="m10518,1045l11500,1045,11500,882,10518,882,10518,1045xe" filled="true" fillcolor="#d2d2d2" stroked="false">
                <v:path arrowok="t"/>
                <v:fill type="solid"/>
              </v:shape>
            </v:group>
            <v:group style="position:absolute;left:10540;top:688;width:938;height:195" coordorigin="10540,688" coordsize="938,195">
              <v:shape style="position:absolute;left:10540;top:688;width:938;height:195" coordorigin="10540,688" coordsize="938,195" path="m10540,882l11478,882,11478,688,10540,688,10540,882xe" filled="true" fillcolor="#d2d2d2" stroked="false">
                <v:path arrowok="t"/>
                <v:fill type="solid"/>
              </v:shape>
            </v:group>
            <v:group style="position:absolute;left:11511;top:557;width:557;height:2" coordorigin="11511,557" coordsize="557,2">
              <v:shape style="position:absolute;left:11511;top:557;width:557;height:2" coordorigin="11511,557" coordsize="557,0" path="m11511,557l12068,557e" filled="false" stroked="true" strokeweight="3.3pt" strokecolor="#d2d2d2">
                <v:path arrowok="t"/>
              </v:shape>
            </v:group>
            <v:group style="position:absolute;left:11523;top:590;width:2;height:389" coordorigin="11523,590" coordsize="2,389">
              <v:shape style="position:absolute;left:11523;top:590;width:2;height:389" coordorigin="11523,590" coordsize="0,389" path="m11523,590l11523,979e" filled="false" stroked="true" strokeweight="1.140pt" strokecolor="#d2d2d2">
                <v:path arrowok="t"/>
              </v:shape>
            </v:group>
            <v:group style="position:absolute;left:12057;top:590;width:2;height:389" coordorigin="12057,590" coordsize="2,389">
              <v:shape style="position:absolute;left:12057;top:590;width:2;height:389" coordorigin="12057,590" coordsize="0,389" path="m12057,590l12057,979e" filled="false" stroked="true" strokeweight="1.140pt" strokecolor="#d2d2d2">
                <v:path arrowok="t"/>
              </v:shape>
            </v:group>
            <v:group style="position:absolute;left:11511;top:1012;width:557;height:2" coordorigin="11511,1012" coordsize="557,2">
              <v:shape style="position:absolute;left:11511;top:1012;width:557;height:2" coordorigin="11511,1012" coordsize="557,0" path="m11511,1012l12068,1012e" filled="false" stroked="true" strokeweight="3.3pt" strokecolor="#d2d2d2">
                <v:path arrowok="t"/>
              </v:shape>
            </v:group>
            <v:group style="position:absolute;left:12078;top:524;width:1125;height:164" coordorigin="12078,524" coordsize="1125,164">
              <v:shape style="position:absolute;left:12078;top:524;width:1125;height:164" coordorigin="12078,524" coordsize="1125,164" path="m12078,688l13202,688,13202,524,12078,524,12078,688xe" filled="true" fillcolor="#d2d2d2" stroked="false">
                <v:path arrowok="t"/>
                <v:fill type="solid"/>
              </v:shape>
            </v:group>
            <v:group style="position:absolute;left:12089;top:688;width:2;height:195" coordorigin="12089,688" coordsize="2,195">
              <v:shape style="position:absolute;left:12089;top:688;width:2;height:195" coordorigin="12089,688" coordsize="0,195" path="m12089,688l12089,882e" filled="false" stroked="true" strokeweight="1.140pt" strokecolor="#d2d2d2">
                <v:path arrowok="t"/>
              </v:shape>
            </v:group>
            <v:group style="position:absolute;left:13191;top:688;width:2;height:195" coordorigin="13191,688" coordsize="2,195">
              <v:shape style="position:absolute;left:13191;top:688;width:2;height:195" coordorigin="13191,688" coordsize="0,195" path="m13191,688l13191,882e" filled="false" stroked="true" strokeweight="1.140pt" strokecolor="#d2d2d2">
                <v:path arrowok="t"/>
              </v:shape>
            </v:group>
            <v:group style="position:absolute;left:12078;top:882;width:1125;height:164" coordorigin="12078,882" coordsize="1125,164">
              <v:shape style="position:absolute;left:12078;top:882;width:1125;height:164" coordorigin="12078,882" coordsize="1125,164" path="m12078,1045l13202,1045,13202,882,12078,882,12078,1045xe" filled="true" fillcolor="#d2d2d2" stroked="false">
                <v:path arrowok="t"/>
                <v:fill type="solid"/>
              </v:shape>
            </v:group>
            <v:group style="position:absolute;left:12100;top:688;width:1079;height:195" coordorigin="12100,688" coordsize="1079,195">
              <v:shape style="position:absolute;left:12100;top:688;width:1079;height:195" coordorigin="12100,688" coordsize="1079,195" path="m12100,882l13179,882,13179,688,12100,688,12100,882xe" filled="true" fillcolor="#d2d2d2" stroked="false">
                <v:path arrowok="t"/>
                <v:fill type="solid"/>
              </v:shape>
            </v:group>
            <v:group style="position:absolute;left:3998;top:520;width:1266;height:2" coordorigin="3998,520" coordsize="1266,2">
              <v:shape style="position:absolute;left:3998;top:520;width:1266;height:2" coordorigin="3998,520" coordsize="1266,0" path="m3998,520l5264,520e" filled="false" stroked="true" strokeweight=".48pt" strokecolor="#000000">
                <v:path arrowok="t"/>
              </v:shape>
            </v:group>
            <v:group style="position:absolute;left:5273;top:520;width:1550;height:2" coordorigin="5273,520" coordsize="1550,2">
              <v:shape style="position:absolute;left:5273;top:520;width:1550;height:2" coordorigin="5273,520" coordsize="1550,0" path="m5273,520l6822,520e" filled="false" stroked="true" strokeweight=".48pt" strokecolor="#000000">
                <v:path arrowok="t"/>
              </v:shape>
            </v:group>
            <v:group style="position:absolute;left:6832;top:520;width:1268;height:2" coordorigin="6832,520" coordsize="1268,2">
              <v:shape style="position:absolute;left:6832;top:520;width:1268;height:2" coordorigin="6832,520" coordsize="1268,0" path="m6832,520l8099,520e" filled="false" stroked="true" strokeweight=".48pt" strokecolor="#000000">
                <v:path arrowok="t"/>
              </v:shape>
            </v:group>
            <v:group style="position:absolute;left:8109;top:520;width:558;height:2" coordorigin="8109,520" coordsize="558,2">
              <v:shape style="position:absolute;left:8109;top:520;width:558;height:2" coordorigin="8109,520" coordsize="558,0" path="m8109,520l8666,520e" filled="false" stroked="true" strokeweight=".48pt" strokecolor="#000000">
                <v:path arrowok="t"/>
              </v:shape>
            </v:group>
            <v:group style="position:absolute;left:8676;top:520;width:1266;height:2" coordorigin="8676,520" coordsize="1266,2">
              <v:shape style="position:absolute;left:8676;top:520;width:1266;height:2" coordorigin="8676,520" coordsize="1266,0" path="m8676,520l9942,520e" filled="false" stroked="true" strokeweight=".48pt" strokecolor="#000000">
                <v:path arrowok="t"/>
              </v:shape>
            </v:group>
            <v:group style="position:absolute;left:9951;top:520;width:557;height:2" coordorigin="9951,520" coordsize="557,2">
              <v:shape style="position:absolute;left:9951;top:520;width:557;height:2" coordorigin="9951,520" coordsize="557,0" path="m9951,520l10508,520e" filled="false" stroked="true" strokeweight=".48pt" strokecolor="#000000">
                <v:path arrowok="t"/>
              </v:shape>
            </v:group>
            <v:group style="position:absolute;left:10518;top:520;width:984;height:2" coordorigin="10518,520" coordsize="984,2">
              <v:shape style="position:absolute;left:10518;top:520;width:984;height:2" coordorigin="10518,520" coordsize="984,0" path="m10518,520l11502,520e" filled="false" stroked="true" strokeweight=".48pt" strokecolor="#000000">
                <v:path arrowok="t"/>
              </v:shape>
            </v:group>
            <v:group style="position:absolute;left:11511;top:520;width:557;height:2" coordorigin="11511,520" coordsize="557,2">
              <v:shape style="position:absolute;left:11511;top:520;width:557;height:2" coordorigin="11511,520" coordsize="557,0" path="m11511,520l12068,520e" filled="false" stroked="true" strokeweight=".48pt" strokecolor="#000000">
                <v:path arrowok="t"/>
              </v:shape>
            </v:group>
            <v:group style="position:absolute;left:12078;top:520;width:1125;height:2" coordorigin="12078,520" coordsize="1125,2">
              <v:shape style="position:absolute;left:12078;top:520;width:1125;height:2" coordorigin="12078,520" coordsize="1125,0" path="m12078,520l13202,520e" filled="false" stroked="true" strokeweight=".48pt" strokecolor="#000000">
                <v:path arrowok="t"/>
              </v:shape>
            </v:group>
            <v:group style="position:absolute;left:5273;top:805;width:557;height:2" coordorigin="5273,805" coordsize="557,2">
              <v:shape style="position:absolute;left:5273;top:805;width:557;height:2" coordorigin="5273,805" coordsize="557,0" path="m5273,805l5830,805e" filled="false" stroked="true" strokeweight="1.5pt" strokecolor="#d2d2d2">
                <v:path arrowok="t"/>
              </v:shape>
            </v:group>
            <v:group style="position:absolute;left:5285;top:820;width:2;height:196" coordorigin="5285,820" coordsize="2,196">
              <v:shape style="position:absolute;left:5285;top:820;width:2;height:196" coordorigin="5285,820" coordsize="0,196" path="m5285,820l5285,1015e" filled="false" stroked="true" strokeweight="1.140pt" strokecolor="#d2d2d2">
                <v:path arrowok="t"/>
              </v:shape>
            </v:group>
            <v:group style="position:absolute;left:5819;top:820;width:2;height:196" coordorigin="5819,820" coordsize="2,196">
              <v:shape style="position:absolute;left:5819;top:820;width:2;height:196" coordorigin="5819,820" coordsize="0,196" path="m5819,820l5819,1015e" filled="false" stroked="true" strokeweight="1.140pt" strokecolor="#d2d2d2">
                <v:path arrowok="t"/>
              </v:shape>
            </v:group>
            <v:group style="position:absolute;left:5273;top:1030;width:557;height:2" coordorigin="5273,1030" coordsize="557,2">
              <v:shape style="position:absolute;left:5273;top:1030;width:557;height:2" coordorigin="5273,1030" coordsize="557,0" path="m5273,1030l5830,1030e" filled="false" stroked="true" strokeweight="1.5pt" strokecolor="#d2d2d2">
                <v:path arrowok="t"/>
              </v:shape>
            </v:group>
            <v:group style="position:absolute;left:5296;top:820;width:512;height:196" coordorigin="5296,820" coordsize="512,196">
              <v:shape style="position:absolute;left:5296;top:820;width:512;height:196" coordorigin="5296,820" coordsize="512,196" path="m5296,1015l5807,1015,5807,820,5296,820,5296,1015xe" filled="true" fillcolor="#d2d2d2" stroked="false">
                <v:path arrowok="t"/>
                <v:fill type="solid"/>
              </v:shape>
            </v:group>
            <v:group style="position:absolute;left:5841;top:805;width:557;height:2" coordorigin="5841,805" coordsize="557,2">
              <v:shape style="position:absolute;left:5841;top:805;width:557;height:2" coordorigin="5841,805" coordsize="557,0" path="m5841,805l6398,805e" filled="false" stroked="true" strokeweight="1.5pt" strokecolor="#d2d2d2">
                <v:path arrowok="t"/>
              </v:shape>
            </v:group>
            <v:group style="position:absolute;left:5852;top:820;width:2;height:196" coordorigin="5852,820" coordsize="2,196">
              <v:shape style="position:absolute;left:5852;top:820;width:2;height:196" coordorigin="5852,820" coordsize="0,196" path="m5852,820l5852,1015e" filled="false" stroked="true" strokeweight="1.140pt" strokecolor="#d2d2d2">
                <v:path arrowok="t"/>
              </v:shape>
            </v:group>
            <v:group style="position:absolute;left:6386;top:820;width:2;height:196" coordorigin="6386,820" coordsize="2,196">
              <v:shape style="position:absolute;left:6386;top:820;width:2;height:196" coordorigin="6386,820" coordsize="0,196" path="m6386,820l6386,1015e" filled="false" stroked="true" strokeweight="1.140pt" strokecolor="#d2d2d2">
                <v:path arrowok="t"/>
              </v:shape>
            </v:group>
            <v:group style="position:absolute;left:5841;top:1030;width:557;height:2" coordorigin="5841,1030" coordsize="557,2">
              <v:shape style="position:absolute;left:5841;top:1030;width:557;height:2" coordorigin="5841,1030" coordsize="557,0" path="m5841,1030l6398,1030e" filled="false" stroked="true" strokeweight="1.5pt" strokecolor="#d2d2d2">
                <v:path arrowok="t"/>
              </v:shape>
            </v:group>
            <v:group style="position:absolute;left:5864;top:820;width:512;height:196" coordorigin="5864,820" coordsize="512,196">
              <v:shape style="position:absolute;left:5864;top:820;width:512;height:196" coordorigin="5864,820" coordsize="512,196" path="m5864,1015l6375,1015,6375,820,5864,820,5864,1015xe" filled="true" fillcolor="#d2d2d2" stroked="false">
                <v:path arrowok="t"/>
                <v:fill type="solid"/>
              </v:shape>
            </v:group>
            <v:group style="position:absolute;left:6407;top:805;width:416;height:2" coordorigin="6407,805" coordsize="416,2">
              <v:shape style="position:absolute;left:6407;top:805;width:416;height:2" coordorigin="6407,805" coordsize="416,0" path="m6407,805l6822,805e" filled="false" stroked="true" strokeweight="1.5pt" strokecolor="#d2d2d2">
                <v:path arrowok="t"/>
              </v:shape>
            </v:group>
            <v:group style="position:absolute;left:6419;top:820;width:2;height:196" coordorigin="6419,820" coordsize="2,196">
              <v:shape style="position:absolute;left:6419;top:820;width:2;height:196" coordorigin="6419,820" coordsize="0,196" path="m6419,820l6419,1015e" filled="false" stroked="true" strokeweight="1.140pt" strokecolor="#d2d2d2">
                <v:path arrowok="t"/>
              </v:shape>
            </v:group>
            <v:group style="position:absolute;left:6811;top:820;width:2;height:196" coordorigin="6811,820" coordsize="2,196">
              <v:shape style="position:absolute;left:6811;top:820;width:2;height:196" coordorigin="6811,820" coordsize="0,196" path="m6811,820l6811,1015e" filled="false" stroked="true" strokeweight="1.140pt" strokecolor="#d2d2d2">
                <v:path arrowok="t"/>
              </v:shape>
            </v:group>
            <v:group style="position:absolute;left:6407;top:1030;width:416;height:2" coordorigin="6407,1030" coordsize="416,2">
              <v:shape style="position:absolute;left:6407;top:1030;width:416;height:2" coordorigin="6407,1030" coordsize="416,0" path="m6407,1030l6822,1030e" filled="false" stroked="true" strokeweight="1.5pt" strokecolor="#d2d2d2">
                <v:path arrowok="t"/>
              </v:shape>
            </v:group>
            <v:group style="position:absolute;left:6430;top:820;width:370;height:196" coordorigin="6430,820" coordsize="370,196">
              <v:shape style="position:absolute;left:6430;top:820;width:370;height:196" coordorigin="6430,820" coordsize="370,196" path="m6430,1015l6800,1015,6800,820,6430,820,6430,1015xe" filled="true" fillcolor="#d2d2d2" stroked="false">
                <v:path arrowok="t"/>
                <v:fill type="solid"/>
              </v:shape>
            </v:group>
            <v:group style="position:absolute;left:5273;top:785;width:558;height:2" coordorigin="5273,785" coordsize="558,2">
              <v:shape style="position:absolute;left:5273;top:785;width:558;height:2" coordorigin="5273,785" coordsize="558,0" path="m5273,785l5831,785e" filled="false" stroked="true" strokeweight=".48pt" strokecolor="#000000">
                <v:path arrowok="t"/>
              </v:shape>
            </v:group>
            <v:group style="position:absolute;left:5841;top:785;width:557;height:2" coordorigin="5841,785" coordsize="557,2">
              <v:shape style="position:absolute;left:5841;top:785;width:557;height:2" coordorigin="5841,785" coordsize="557,0" path="m5841,785l6398,785e" filled="false" stroked="true" strokeweight=".48pt" strokecolor="#000000">
                <v:path arrowok="t"/>
              </v:shape>
            </v:group>
            <v:group style="position:absolute;left:6407;top:785;width:416;height:2" coordorigin="6407,785" coordsize="416,2">
              <v:shape style="position:absolute;left:6407;top:785;width:416;height:2" coordorigin="6407,785" coordsize="416,0" path="m6407,785l6822,785e" filled="false" stroked="true" strokeweight=".48pt" strokecolor="#000000">
                <v:path arrowok="t"/>
              </v:shape>
            </v:group>
            <v:group style="position:absolute;left:15334;top:-16;width:2;height:1061" coordorigin="15334,-16" coordsize="2,1061">
              <v:shape style="position:absolute;left:15334;top:-16;width:2;height:1061" coordorigin="15334,-16" coordsize="0,1061" path="m15334,-16l15334,1045e" filled="false" stroked="true" strokeweight=".48pt" strokecolor="#000000">
                <v:path arrowok="t"/>
              </v:shape>
            </v:group>
            <v:group style="position:absolute;left:1445;top:1070;width:2544;height:2" coordorigin="1445,1070" coordsize="2544,2">
              <v:shape style="position:absolute;left:1445;top:1070;width:2544;height:2" coordorigin="1445,1070" coordsize="2544,0" path="m1445,1070l3988,1070e" filled="false" stroked="true" strokeweight="1.5pt" strokecolor="#d2d2d2">
                <v:path arrowok="t"/>
              </v:shape>
            </v:group>
            <v:group style="position:absolute;left:1456;top:1085;width:2;height:195" coordorigin="1456,1085" coordsize="2,195">
              <v:shape style="position:absolute;left:1456;top:1085;width:2;height:195" coordorigin="1456,1085" coordsize="0,195" path="m1456,1085l1456,1279e" filled="false" stroked="true" strokeweight="1.140pt" strokecolor="#d2d2d2">
                <v:path arrowok="t"/>
              </v:shape>
            </v:group>
            <v:group style="position:absolute;left:3976;top:1085;width:2;height:195" coordorigin="3976,1085" coordsize="2,195">
              <v:shape style="position:absolute;left:3976;top:1085;width:2;height:195" coordorigin="3976,1085" coordsize="0,195" path="m3976,1085l3976,1279e" filled="false" stroked="true" strokeweight="1.2pt" strokecolor="#d2d2d2">
                <v:path arrowok="t"/>
              </v:shape>
            </v:group>
            <v:group style="position:absolute;left:1445;top:1295;width:2544;height:2" coordorigin="1445,1295" coordsize="2544,2">
              <v:shape style="position:absolute;left:1445;top:1295;width:2544;height:2" coordorigin="1445,1295" coordsize="2544,0" path="m1445,1295l3988,1295e" filled="false" stroked="true" strokeweight="1.56pt" strokecolor="#d2d2d2">
                <v:path arrowok="t"/>
              </v:shape>
            </v:group>
            <v:group style="position:absolute;left:1468;top:1085;width:2497;height:195" coordorigin="1468,1085" coordsize="2497,195">
              <v:shape style="position:absolute;left:1468;top:1085;width:2497;height:195" coordorigin="1468,1085" coordsize="2497,195" path="m1468,1279l3964,1279,3964,1085,1468,1085,1468,1279xe" filled="true" fillcolor="#d2d2d2" stroked="false">
                <v:path arrowok="t"/>
                <v:fill type="solid"/>
              </v:shape>
            </v:group>
            <v:group style="position:absolute;left:1445;top:1050;width:2544;height:2" coordorigin="1445,1050" coordsize="2544,2">
              <v:shape style="position:absolute;left:1445;top:1050;width:2544;height:2" coordorigin="1445,1050" coordsize="2544,0" path="m1445,1050l3988,1050e" filled="false" stroked="true" strokeweight=".48pt" strokecolor="#000000">
                <v:path arrowok="t"/>
              </v:shape>
            </v:group>
            <v:group style="position:absolute;left:3998;top:1050;width:1266;height:2" coordorigin="3998,1050" coordsize="1266,2">
              <v:shape style="position:absolute;left:3998;top:1050;width:1266;height:2" coordorigin="3998,1050" coordsize="1266,0" path="m3998,1050l5264,1050e" filled="false" stroked="true" strokeweight=".48pt" strokecolor="#000000">
                <v:path arrowok="t"/>
              </v:shape>
            </v:group>
            <v:group style="position:absolute;left:5273;top:1050;width:558;height:2" coordorigin="5273,1050" coordsize="558,2">
              <v:shape style="position:absolute;left:5273;top:1050;width:558;height:2" coordorigin="5273,1050" coordsize="558,0" path="m5273,1050l5831,1050e" filled="false" stroked="true" strokeweight=".48pt" strokecolor="#000000">
                <v:path arrowok="t"/>
              </v:shape>
            </v:group>
            <v:group style="position:absolute;left:5841;top:1050;width:557;height:2" coordorigin="5841,1050" coordsize="557,2">
              <v:shape style="position:absolute;left:5841;top:1050;width:557;height:2" coordorigin="5841,1050" coordsize="557,0" path="m5841,1050l6398,1050e" filled="false" stroked="true" strokeweight=".48pt" strokecolor="#000000">
                <v:path arrowok="t"/>
              </v:shape>
            </v:group>
            <v:group style="position:absolute;left:6407;top:1050;width:416;height:2" coordorigin="6407,1050" coordsize="416,2">
              <v:shape style="position:absolute;left:6407;top:1050;width:416;height:2" coordorigin="6407,1050" coordsize="416,0" path="m6407,1050l6822,1050e" filled="false" stroked="true" strokeweight=".48pt" strokecolor="#000000">
                <v:path arrowok="t"/>
              </v:shape>
            </v:group>
            <v:group style="position:absolute;left:6832;top:1050;width:1268;height:2" coordorigin="6832,1050" coordsize="1268,2">
              <v:shape style="position:absolute;left:6832;top:1050;width:1268;height:2" coordorigin="6832,1050" coordsize="1268,0" path="m6832,1050l8099,1050e" filled="false" stroked="true" strokeweight=".48pt" strokecolor="#000000">
                <v:path arrowok="t"/>
              </v:shape>
            </v:group>
            <v:group style="position:absolute;left:8109;top:1050;width:558;height:2" coordorigin="8109,1050" coordsize="558,2">
              <v:shape style="position:absolute;left:8109;top:1050;width:558;height:2" coordorigin="8109,1050" coordsize="558,0" path="m8109,1050l8666,1050e" filled="false" stroked="true" strokeweight=".48pt" strokecolor="#000000">
                <v:path arrowok="t"/>
              </v:shape>
            </v:group>
            <v:group style="position:absolute;left:8676;top:1050;width:1266;height:2" coordorigin="8676,1050" coordsize="1266,2">
              <v:shape style="position:absolute;left:8676;top:1050;width:1266;height:2" coordorigin="8676,1050" coordsize="1266,0" path="m8676,1050l9942,1050e" filled="false" stroked="true" strokeweight=".48pt" strokecolor="#000000">
                <v:path arrowok="t"/>
              </v:shape>
            </v:group>
            <v:group style="position:absolute;left:9951;top:1050;width:557;height:2" coordorigin="9951,1050" coordsize="557,2">
              <v:shape style="position:absolute;left:9951;top:1050;width:557;height:2" coordorigin="9951,1050" coordsize="557,0" path="m9951,1050l10508,1050e" filled="false" stroked="true" strokeweight=".48pt" strokecolor="#000000">
                <v:path arrowok="t"/>
              </v:shape>
            </v:group>
            <v:group style="position:absolute;left:10518;top:1050;width:984;height:2" coordorigin="10518,1050" coordsize="984,2">
              <v:shape style="position:absolute;left:10518;top:1050;width:984;height:2" coordorigin="10518,1050" coordsize="984,0" path="m10518,1050l11502,1050e" filled="false" stroked="true" strokeweight=".48pt" strokecolor="#000000">
                <v:path arrowok="t"/>
              </v:shape>
            </v:group>
            <v:group style="position:absolute;left:11511;top:1050;width:557;height:2" coordorigin="11511,1050" coordsize="557,2">
              <v:shape style="position:absolute;left:11511;top:1050;width:557;height:2" coordorigin="11511,1050" coordsize="557,0" path="m11511,1050l12068,1050e" filled="false" stroked="true" strokeweight=".48pt" strokecolor="#000000">
                <v:path arrowok="t"/>
              </v:shape>
            </v:group>
            <v:group style="position:absolute;left:12078;top:1050;width:1125;height:2" coordorigin="12078,1050" coordsize="1125,2">
              <v:shape style="position:absolute;left:12078;top:1050;width:1125;height:2" coordorigin="12078,1050" coordsize="1125,0" path="m12078,1050l13202,1050e" filled="false" stroked="true" strokeweight=".48pt" strokecolor="#000000">
                <v:path arrowok="t"/>
              </v:shape>
            </v:group>
            <v:group style="position:absolute;left:13212;top:1050;width:984;height:2" coordorigin="13212,1050" coordsize="984,2">
              <v:shape style="position:absolute;left:13212;top:1050;width:984;height:2" coordorigin="13212,1050" coordsize="984,0" path="m13212,1050l14195,1050e" filled="false" stroked="true" strokeweight=".48pt" strokecolor="#000000">
                <v:path arrowok="t"/>
              </v:shape>
            </v:group>
            <v:group style="position:absolute;left:14204;top:1050;width:1120;height:2" coordorigin="14204,1050" coordsize="1120,2">
              <v:shape style="position:absolute;left:14204;top:1050;width:1120;height:2" coordorigin="14204,1050" coordsize="1120,0" path="m14204,1050l15324,1050e" filled="false" stroked="true" strokeweight=".48pt" strokecolor="#000000">
                <v:path arrowok="t"/>
              </v:shape>
            </v:group>
            <v:group style="position:absolute;left:15324;top:1050;width:10;height:2" coordorigin="15324,1050" coordsize="10,2">
              <v:shape style="position:absolute;left:15324;top:1050;width:10;height:2" coordorigin="15324,1050" coordsize="10,0" path="m15324,1050l15334,1050e" filled="false" stroked="true" strokeweight=".48pt" strokecolor="#000000">
                <v:path arrowok="t"/>
              </v:shape>
            </v:group>
            <v:group style="position:absolute;left:15334;top:1050;width:10;height:2" coordorigin="15334,1050" coordsize="10,2">
              <v:shape style="position:absolute;left:15334;top:1050;width:10;height:2" coordorigin="15334,1050" coordsize="10,0" path="m15334,1050l15343,1050e" filled="false" stroked="true" strokeweight=".48pt" strokecolor="#000000">
                <v:path arrowok="t"/>
              </v:shape>
            </v:group>
            <v:group style="position:absolute;left:1445;top:1335;width:2544;height:2" coordorigin="1445,1335" coordsize="2544,2">
              <v:shape style="position:absolute;left:1445;top:1335;width:2544;height:2" coordorigin="1445,1335" coordsize="2544,0" path="m1445,1335l3988,1335e" filled="false" stroked="true" strokeweight="1.5pt" strokecolor="#d2d2d2">
                <v:path arrowok="t"/>
              </v:shape>
            </v:group>
            <v:group style="position:absolute;left:1456;top:1350;width:2;height:195" coordorigin="1456,1350" coordsize="2,195">
              <v:shape style="position:absolute;left:1456;top:1350;width:2;height:195" coordorigin="1456,1350" coordsize="0,195" path="m1456,1350l1456,1544e" filled="false" stroked="true" strokeweight="1.140pt" strokecolor="#d2d2d2">
                <v:path arrowok="t"/>
              </v:shape>
            </v:group>
            <v:group style="position:absolute;left:3976;top:1350;width:2;height:195" coordorigin="3976,1350" coordsize="2,195">
              <v:shape style="position:absolute;left:3976;top:1350;width:2;height:195" coordorigin="3976,1350" coordsize="0,195" path="m3976,1350l3976,1544e" filled="false" stroked="true" strokeweight="1.2pt" strokecolor="#d2d2d2">
                <v:path arrowok="t"/>
              </v:shape>
            </v:group>
            <v:group style="position:absolute;left:1445;top:1559;width:2544;height:2" coordorigin="1445,1559" coordsize="2544,2">
              <v:shape style="position:absolute;left:1445;top:1559;width:2544;height:2" coordorigin="1445,1559" coordsize="2544,0" path="m1445,1559l3988,1559e" filled="false" stroked="true" strokeweight="1.5pt" strokecolor="#d2d2d2">
                <v:path arrowok="t"/>
              </v:shape>
            </v:group>
            <v:group style="position:absolute;left:1468;top:1350;width:2497;height:195" coordorigin="1468,1350" coordsize="2497,195">
              <v:shape style="position:absolute;left:1468;top:1350;width:2497;height:195" coordorigin="1468,1350" coordsize="2497,195" path="m1468,1544l3964,1544,3964,1350,1468,1350,1468,1544xe" filled="true" fillcolor="#d2d2d2" stroked="false">
                <v:path arrowok="t"/>
                <v:fill type="solid"/>
              </v:shape>
            </v:group>
            <v:group style="position:absolute;left:1445;top:1315;width:2544;height:2" coordorigin="1445,1315" coordsize="2544,2">
              <v:shape style="position:absolute;left:1445;top:1315;width:2544;height:2" coordorigin="1445,1315" coordsize="2544,0" path="m1445,1315l3988,1315e" filled="false" stroked="true" strokeweight=".48pt" strokecolor="#000000">
                <v:path arrowok="t"/>
              </v:shape>
            </v:group>
            <v:group style="position:absolute;left:3998;top:1315;width:1266;height:2" coordorigin="3998,1315" coordsize="1266,2">
              <v:shape style="position:absolute;left:3998;top:1315;width:1266;height:2" coordorigin="3998,1315" coordsize="1266,0" path="m3998,1315l5264,1315e" filled="false" stroked="true" strokeweight=".48pt" strokecolor="#000000">
                <v:path arrowok="t"/>
              </v:shape>
            </v:group>
            <v:group style="position:absolute;left:5273;top:1315;width:558;height:2" coordorigin="5273,1315" coordsize="558,2">
              <v:shape style="position:absolute;left:5273;top:1315;width:558;height:2" coordorigin="5273,1315" coordsize="558,0" path="m5273,1315l5831,1315e" filled="false" stroked="true" strokeweight=".48pt" strokecolor="#000000">
                <v:path arrowok="t"/>
              </v:shape>
            </v:group>
            <v:group style="position:absolute;left:5841;top:1315;width:557;height:2" coordorigin="5841,1315" coordsize="557,2">
              <v:shape style="position:absolute;left:5841;top:1315;width:557;height:2" coordorigin="5841,1315" coordsize="557,0" path="m5841,1315l6398,1315e" filled="false" stroked="true" strokeweight=".48pt" strokecolor="#000000">
                <v:path arrowok="t"/>
              </v:shape>
            </v:group>
            <v:group style="position:absolute;left:6407;top:1315;width:416;height:2" coordorigin="6407,1315" coordsize="416,2">
              <v:shape style="position:absolute;left:6407;top:1315;width:416;height:2" coordorigin="6407,1315" coordsize="416,0" path="m6407,1315l6822,1315e" filled="false" stroked="true" strokeweight=".48pt" strokecolor="#000000">
                <v:path arrowok="t"/>
              </v:shape>
            </v:group>
            <v:group style="position:absolute;left:6832;top:1315;width:1268;height:2" coordorigin="6832,1315" coordsize="1268,2">
              <v:shape style="position:absolute;left:6832;top:1315;width:1268;height:2" coordorigin="6832,1315" coordsize="1268,0" path="m6832,1315l8099,1315e" filled="false" stroked="true" strokeweight=".48pt" strokecolor="#000000">
                <v:path arrowok="t"/>
              </v:shape>
            </v:group>
            <v:group style="position:absolute;left:8109;top:1315;width:558;height:2" coordorigin="8109,1315" coordsize="558,2">
              <v:shape style="position:absolute;left:8109;top:1315;width:558;height:2" coordorigin="8109,1315" coordsize="558,0" path="m8109,1315l8666,1315e" filled="false" stroked="true" strokeweight=".48pt" strokecolor="#000000">
                <v:path arrowok="t"/>
              </v:shape>
            </v:group>
            <v:group style="position:absolute;left:8676;top:1315;width:1266;height:2" coordorigin="8676,1315" coordsize="1266,2">
              <v:shape style="position:absolute;left:8676;top:1315;width:1266;height:2" coordorigin="8676,1315" coordsize="1266,0" path="m8676,1315l9942,1315e" filled="false" stroked="true" strokeweight=".48pt" strokecolor="#000000">
                <v:path arrowok="t"/>
              </v:shape>
            </v:group>
            <v:group style="position:absolute;left:9951;top:1315;width:557;height:2" coordorigin="9951,1315" coordsize="557,2">
              <v:shape style="position:absolute;left:9951;top:1315;width:557;height:2" coordorigin="9951,1315" coordsize="557,0" path="m9951,1315l10508,1315e" filled="false" stroked="true" strokeweight=".48pt" strokecolor="#000000">
                <v:path arrowok="t"/>
              </v:shape>
            </v:group>
            <v:group style="position:absolute;left:10518;top:1315;width:984;height:2" coordorigin="10518,1315" coordsize="984,2">
              <v:shape style="position:absolute;left:10518;top:1315;width:984;height:2" coordorigin="10518,1315" coordsize="984,0" path="m10518,1315l11502,1315e" filled="false" stroked="true" strokeweight=".48pt" strokecolor="#000000">
                <v:path arrowok="t"/>
              </v:shape>
            </v:group>
            <v:group style="position:absolute;left:11511;top:1315;width:557;height:2" coordorigin="11511,1315" coordsize="557,2">
              <v:shape style="position:absolute;left:11511;top:1315;width:557;height:2" coordorigin="11511,1315" coordsize="557,0" path="m11511,1315l12068,1315e" filled="false" stroked="true" strokeweight=".48pt" strokecolor="#000000">
                <v:path arrowok="t"/>
              </v:shape>
            </v:group>
            <v:group style="position:absolute;left:12078;top:1315;width:1125;height:2" coordorigin="12078,1315" coordsize="1125,2">
              <v:shape style="position:absolute;left:12078;top:1315;width:1125;height:2" coordorigin="12078,1315" coordsize="1125,0" path="m12078,1315l13202,1315e" filled="false" stroked="true" strokeweight=".48pt" strokecolor="#000000">
                <v:path arrowok="t"/>
              </v:shape>
            </v:group>
            <v:group style="position:absolute;left:13212;top:1315;width:984;height:2" coordorigin="13212,1315" coordsize="984,2">
              <v:shape style="position:absolute;left:13212;top:1315;width:984;height:2" coordorigin="13212,1315" coordsize="984,0" path="m13212,1315l14195,1315e" filled="false" stroked="true" strokeweight=".48pt" strokecolor="#000000">
                <v:path arrowok="t"/>
              </v:shape>
            </v:group>
            <v:group style="position:absolute;left:14204;top:1315;width:1120;height:2" coordorigin="14204,1315" coordsize="1120,2">
              <v:shape style="position:absolute;left:14204;top:1315;width:1120;height:2" coordorigin="14204,1315" coordsize="1120,0" path="m14204,1315l15324,1315e" filled="false" stroked="true" strokeweight=".48pt" strokecolor="#000000">
                <v:path arrowok="t"/>
              </v:shape>
            </v:group>
            <v:group style="position:absolute;left:1445;top:1600;width:2544;height:2" coordorigin="1445,1600" coordsize="2544,2">
              <v:shape style="position:absolute;left:1445;top:1600;width:2544;height:2" coordorigin="1445,1600" coordsize="2544,0" path="m1445,1600l3988,1600e" filled="false" stroked="true" strokeweight="1.5pt" strokecolor="#d2d2d2">
                <v:path arrowok="t"/>
              </v:shape>
            </v:group>
            <v:group style="position:absolute;left:1456;top:1615;width:2;height:195" coordorigin="1456,1615" coordsize="2,195">
              <v:shape style="position:absolute;left:1456;top:1615;width:2;height:195" coordorigin="1456,1615" coordsize="0,195" path="m1456,1615l1456,1810e" filled="false" stroked="true" strokeweight="1.140pt" strokecolor="#d2d2d2">
                <v:path arrowok="t"/>
              </v:shape>
            </v:group>
            <v:group style="position:absolute;left:3976;top:1615;width:2;height:195" coordorigin="3976,1615" coordsize="2,195">
              <v:shape style="position:absolute;left:3976;top:1615;width:2;height:195" coordorigin="3976,1615" coordsize="0,195" path="m3976,1615l3976,1810e" filled="false" stroked="true" strokeweight="1.2pt" strokecolor="#d2d2d2">
                <v:path arrowok="t"/>
              </v:shape>
            </v:group>
            <v:group style="position:absolute;left:1445;top:1825;width:2544;height:2" coordorigin="1445,1825" coordsize="2544,2">
              <v:shape style="position:absolute;left:1445;top:1825;width:2544;height:2" coordorigin="1445,1825" coordsize="2544,0" path="m1445,1825l3988,1825e" filled="false" stroked="true" strokeweight="1.5pt" strokecolor="#d2d2d2">
                <v:path arrowok="t"/>
              </v:shape>
            </v:group>
            <v:group style="position:absolute;left:1468;top:1615;width:2497;height:195" coordorigin="1468,1615" coordsize="2497,195">
              <v:shape style="position:absolute;left:1468;top:1615;width:2497;height:195" coordorigin="1468,1615" coordsize="2497,195" path="m1468,1810l3964,1810,3964,1615,1468,1615,1468,1810xe" filled="true" fillcolor="#d2d2d2" stroked="false">
                <v:path arrowok="t"/>
                <v:fill type="solid"/>
              </v:shape>
            </v:group>
            <v:group style="position:absolute;left:1445;top:1579;width:2544;height:2" coordorigin="1445,1579" coordsize="2544,2">
              <v:shape style="position:absolute;left:1445;top:1579;width:2544;height:2" coordorigin="1445,1579" coordsize="2544,0" path="m1445,1579l3988,1579e" filled="false" stroked="true" strokeweight=".48pt" strokecolor="#000000">
                <v:path arrowok="t"/>
              </v:shape>
            </v:group>
            <v:group style="position:absolute;left:3998;top:1579;width:1266;height:2" coordorigin="3998,1579" coordsize="1266,2">
              <v:shape style="position:absolute;left:3998;top:1579;width:1266;height:2" coordorigin="3998,1579" coordsize="1266,0" path="m3998,1579l5264,1579e" filled="false" stroked="true" strokeweight=".48pt" strokecolor="#000000">
                <v:path arrowok="t"/>
              </v:shape>
            </v:group>
            <v:group style="position:absolute;left:5273;top:1579;width:558;height:2" coordorigin="5273,1579" coordsize="558,2">
              <v:shape style="position:absolute;left:5273;top:1579;width:558;height:2" coordorigin="5273,1579" coordsize="558,0" path="m5273,1579l5831,1579e" filled="false" stroked="true" strokeweight=".48pt" strokecolor="#000000">
                <v:path arrowok="t"/>
              </v:shape>
            </v:group>
            <v:group style="position:absolute;left:5841;top:1579;width:557;height:2" coordorigin="5841,1579" coordsize="557,2">
              <v:shape style="position:absolute;left:5841;top:1579;width:557;height:2" coordorigin="5841,1579" coordsize="557,0" path="m5841,1579l6398,1579e" filled="false" stroked="true" strokeweight=".48pt" strokecolor="#000000">
                <v:path arrowok="t"/>
              </v:shape>
            </v:group>
            <v:group style="position:absolute;left:6407;top:1579;width:416;height:2" coordorigin="6407,1579" coordsize="416,2">
              <v:shape style="position:absolute;left:6407;top:1579;width:416;height:2" coordorigin="6407,1579" coordsize="416,0" path="m6407,1579l6822,1579e" filled="false" stroked="true" strokeweight=".48pt" strokecolor="#000000">
                <v:path arrowok="t"/>
              </v:shape>
            </v:group>
            <v:group style="position:absolute;left:6832;top:1579;width:1268;height:2" coordorigin="6832,1579" coordsize="1268,2">
              <v:shape style="position:absolute;left:6832;top:1579;width:1268;height:2" coordorigin="6832,1579" coordsize="1268,0" path="m6832,1579l8099,1579e" filled="false" stroked="true" strokeweight=".48pt" strokecolor="#000000">
                <v:path arrowok="t"/>
              </v:shape>
            </v:group>
            <v:group style="position:absolute;left:8109;top:1579;width:558;height:2" coordorigin="8109,1579" coordsize="558,2">
              <v:shape style="position:absolute;left:8109;top:1579;width:558;height:2" coordorigin="8109,1579" coordsize="558,0" path="m8109,1579l8666,1579e" filled="false" stroked="true" strokeweight=".48pt" strokecolor="#000000">
                <v:path arrowok="t"/>
              </v:shape>
            </v:group>
            <v:group style="position:absolute;left:8676;top:1579;width:1266;height:2" coordorigin="8676,1579" coordsize="1266,2">
              <v:shape style="position:absolute;left:8676;top:1579;width:1266;height:2" coordorigin="8676,1579" coordsize="1266,0" path="m8676,1579l9942,1579e" filled="false" stroked="true" strokeweight=".48pt" strokecolor="#000000">
                <v:path arrowok="t"/>
              </v:shape>
            </v:group>
            <v:group style="position:absolute;left:9951;top:1579;width:557;height:2" coordorigin="9951,1579" coordsize="557,2">
              <v:shape style="position:absolute;left:9951;top:1579;width:557;height:2" coordorigin="9951,1579" coordsize="557,0" path="m9951,1579l10508,1579e" filled="false" stroked="true" strokeweight=".48pt" strokecolor="#000000">
                <v:path arrowok="t"/>
              </v:shape>
            </v:group>
            <v:group style="position:absolute;left:10518;top:1579;width:984;height:2" coordorigin="10518,1579" coordsize="984,2">
              <v:shape style="position:absolute;left:10518;top:1579;width:984;height:2" coordorigin="10518,1579" coordsize="984,0" path="m10518,1579l11502,1579e" filled="false" stroked="true" strokeweight=".48pt" strokecolor="#000000">
                <v:path arrowok="t"/>
              </v:shape>
            </v:group>
            <v:group style="position:absolute;left:11511;top:1579;width:557;height:2" coordorigin="11511,1579" coordsize="557,2">
              <v:shape style="position:absolute;left:11511;top:1579;width:557;height:2" coordorigin="11511,1579" coordsize="557,0" path="m11511,1579l12068,1579e" filled="false" stroked="true" strokeweight=".48pt" strokecolor="#000000">
                <v:path arrowok="t"/>
              </v:shape>
            </v:group>
            <v:group style="position:absolute;left:12078;top:1579;width:1125;height:2" coordorigin="12078,1579" coordsize="1125,2">
              <v:shape style="position:absolute;left:12078;top:1579;width:1125;height:2" coordorigin="12078,1579" coordsize="1125,0" path="m12078,1579l13202,1579e" filled="false" stroked="true" strokeweight=".48pt" strokecolor="#000000">
                <v:path arrowok="t"/>
              </v:shape>
            </v:group>
            <v:group style="position:absolute;left:13212;top:1579;width:984;height:2" coordorigin="13212,1579" coordsize="984,2">
              <v:shape style="position:absolute;left:13212;top:1579;width:984;height:2" coordorigin="13212,1579" coordsize="984,0" path="m13212,1579l14195,1579e" filled="false" stroked="true" strokeweight=".48pt" strokecolor="#000000">
                <v:path arrowok="t"/>
              </v:shape>
            </v:group>
            <v:group style="position:absolute;left:14204;top:1579;width:1120;height:2" coordorigin="14204,1579" coordsize="1120,2">
              <v:shape style="position:absolute;left:14204;top:1579;width:1120;height:2" coordorigin="14204,1579" coordsize="1120,0" path="m14204,1579l15324,1579e" filled="false" stroked="true" strokeweight=".48pt" strokecolor="#000000">
                <v:path arrowok="t"/>
              </v:shape>
            </v:group>
            <v:group style="position:absolute;left:1445;top:1865;width:2544;height:2" coordorigin="1445,1865" coordsize="2544,2">
              <v:shape style="position:absolute;left:1445;top:1865;width:2544;height:2" coordorigin="1445,1865" coordsize="2544,0" path="m1445,1865l3988,1865e" filled="false" stroked="true" strokeweight="1.5pt" strokecolor="#d2d2d2">
                <v:path arrowok="t"/>
              </v:shape>
            </v:group>
            <v:group style="position:absolute;left:1456;top:1880;width:2;height:195" coordorigin="1456,1880" coordsize="2,195">
              <v:shape style="position:absolute;left:1456;top:1880;width:2;height:195" coordorigin="1456,1880" coordsize="0,195" path="m1456,1880l1456,2075e" filled="false" stroked="true" strokeweight="1.140pt" strokecolor="#d2d2d2">
                <v:path arrowok="t"/>
              </v:shape>
            </v:group>
            <v:group style="position:absolute;left:3976;top:1880;width:2;height:195" coordorigin="3976,1880" coordsize="2,195">
              <v:shape style="position:absolute;left:3976;top:1880;width:2;height:195" coordorigin="3976,1880" coordsize="0,195" path="m3976,1880l3976,2075e" filled="false" stroked="true" strokeweight="1.2pt" strokecolor="#d2d2d2">
                <v:path arrowok="t"/>
              </v:shape>
            </v:group>
            <v:group style="position:absolute;left:1445;top:2090;width:2544;height:2" coordorigin="1445,2090" coordsize="2544,2">
              <v:shape style="position:absolute;left:1445;top:2090;width:2544;height:2" coordorigin="1445,2090" coordsize="2544,0" path="m1445,2090l3988,2090e" filled="false" stroked="true" strokeweight="1.5pt" strokecolor="#d2d2d2">
                <v:path arrowok="t"/>
              </v:shape>
            </v:group>
            <v:group style="position:absolute;left:1468;top:1880;width:2497;height:195" coordorigin="1468,1880" coordsize="2497,195">
              <v:shape style="position:absolute;left:1468;top:1880;width:2497;height:195" coordorigin="1468,1880" coordsize="2497,195" path="m1468,2075l3964,2075,3964,1880,1468,1880,1468,2075xe" filled="true" fillcolor="#d2d2d2" stroked="false">
                <v:path arrowok="t"/>
                <v:fill type="solid"/>
              </v:shape>
            </v:group>
            <v:group style="position:absolute;left:1445;top:1844;width:2544;height:2" coordorigin="1445,1844" coordsize="2544,2">
              <v:shape style="position:absolute;left:1445;top:1844;width:2544;height:2" coordorigin="1445,1844" coordsize="2544,0" path="m1445,1844l3988,1844e" filled="false" stroked="true" strokeweight=".48pt" strokecolor="#000000">
                <v:path arrowok="t"/>
              </v:shape>
            </v:group>
            <v:group style="position:absolute;left:3998;top:1844;width:1266;height:2" coordorigin="3998,1844" coordsize="1266,2">
              <v:shape style="position:absolute;left:3998;top:1844;width:1266;height:2" coordorigin="3998,1844" coordsize="1266,0" path="m3998,1844l5264,1844e" filled="false" stroked="true" strokeweight=".48pt" strokecolor="#000000">
                <v:path arrowok="t"/>
              </v:shape>
            </v:group>
            <v:group style="position:absolute;left:5273;top:1844;width:558;height:2" coordorigin="5273,1844" coordsize="558,2">
              <v:shape style="position:absolute;left:5273;top:1844;width:558;height:2" coordorigin="5273,1844" coordsize="558,0" path="m5273,1844l5831,1844e" filled="false" stroked="true" strokeweight=".48pt" strokecolor="#000000">
                <v:path arrowok="t"/>
              </v:shape>
            </v:group>
            <v:group style="position:absolute;left:5841;top:1844;width:557;height:2" coordorigin="5841,1844" coordsize="557,2">
              <v:shape style="position:absolute;left:5841;top:1844;width:557;height:2" coordorigin="5841,1844" coordsize="557,0" path="m5841,1844l6398,1844e" filled="false" stroked="true" strokeweight=".48pt" strokecolor="#000000">
                <v:path arrowok="t"/>
              </v:shape>
            </v:group>
            <v:group style="position:absolute;left:6407;top:1844;width:416;height:2" coordorigin="6407,1844" coordsize="416,2">
              <v:shape style="position:absolute;left:6407;top:1844;width:416;height:2" coordorigin="6407,1844" coordsize="416,0" path="m6407,1844l6822,1844e" filled="false" stroked="true" strokeweight=".48pt" strokecolor="#000000">
                <v:path arrowok="t"/>
              </v:shape>
            </v:group>
            <v:group style="position:absolute;left:6832;top:1844;width:1268;height:2" coordorigin="6832,1844" coordsize="1268,2">
              <v:shape style="position:absolute;left:6832;top:1844;width:1268;height:2" coordorigin="6832,1844" coordsize="1268,0" path="m6832,1844l8099,1844e" filled="false" stroked="true" strokeweight=".48pt" strokecolor="#000000">
                <v:path arrowok="t"/>
              </v:shape>
            </v:group>
            <v:group style="position:absolute;left:8109;top:1844;width:558;height:2" coordorigin="8109,1844" coordsize="558,2">
              <v:shape style="position:absolute;left:8109;top:1844;width:558;height:2" coordorigin="8109,1844" coordsize="558,0" path="m8109,1844l8666,1844e" filled="false" stroked="true" strokeweight=".48pt" strokecolor="#000000">
                <v:path arrowok="t"/>
              </v:shape>
            </v:group>
            <v:group style="position:absolute;left:8676;top:1844;width:1266;height:2" coordorigin="8676,1844" coordsize="1266,2">
              <v:shape style="position:absolute;left:8676;top:1844;width:1266;height:2" coordorigin="8676,1844" coordsize="1266,0" path="m8676,1844l9942,1844e" filled="false" stroked="true" strokeweight=".48pt" strokecolor="#000000">
                <v:path arrowok="t"/>
              </v:shape>
            </v:group>
            <v:group style="position:absolute;left:9951;top:1844;width:557;height:2" coordorigin="9951,1844" coordsize="557,2">
              <v:shape style="position:absolute;left:9951;top:1844;width:557;height:2" coordorigin="9951,1844" coordsize="557,0" path="m9951,1844l10508,1844e" filled="false" stroked="true" strokeweight=".48pt" strokecolor="#000000">
                <v:path arrowok="t"/>
              </v:shape>
            </v:group>
            <v:group style="position:absolute;left:10518;top:1844;width:984;height:2" coordorigin="10518,1844" coordsize="984,2">
              <v:shape style="position:absolute;left:10518;top:1844;width:984;height:2" coordorigin="10518,1844" coordsize="984,0" path="m10518,1844l11502,1844e" filled="false" stroked="true" strokeweight=".48pt" strokecolor="#000000">
                <v:path arrowok="t"/>
              </v:shape>
            </v:group>
            <v:group style="position:absolute;left:11511;top:1844;width:557;height:2" coordorigin="11511,1844" coordsize="557,2">
              <v:shape style="position:absolute;left:11511;top:1844;width:557;height:2" coordorigin="11511,1844" coordsize="557,0" path="m11511,1844l12068,1844e" filled="false" stroked="true" strokeweight=".48pt" strokecolor="#000000">
                <v:path arrowok="t"/>
              </v:shape>
            </v:group>
            <v:group style="position:absolute;left:12078;top:1844;width:1125;height:2" coordorigin="12078,1844" coordsize="1125,2">
              <v:shape style="position:absolute;left:12078;top:1844;width:1125;height:2" coordorigin="12078,1844" coordsize="1125,0" path="m12078,1844l13202,1844e" filled="false" stroked="true" strokeweight=".48pt" strokecolor="#000000">
                <v:path arrowok="t"/>
              </v:shape>
            </v:group>
            <v:group style="position:absolute;left:13212;top:1844;width:984;height:2" coordorigin="13212,1844" coordsize="984,2">
              <v:shape style="position:absolute;left:13212;top:1844;width:984;height:2" coordorigin="13212,1844" coordsize="984,0" path="m13212,1844l14195,1844e" filled="false" stroked="true" strokeweight=".48pt" strokecolor="#000000">
                <v:path arrowok="t"/>
              </v:shape>
            </v:group>
            <v:group style="position:absolute;left:14204;top:1844;width:1120;height:2" coordorigin="14204,1844" coordsize="1120,2">
              <v:shape style="position:absolute;left:14204;top:1844;width:1120;height:2" coordorigin="14204,1844" coordsize="1120,0" path="m14204,1844l15324,1844e" filled="false" stroked="true" strokeweight=".48pt" strokecolor="#000000">
                <v:path arrowok="t"/>
              </v:shape>
            </v:group>
            <v:group style="position:absolute;left:1445;top:2130;width:2544;height:2" coordorigin="1445,2130" coordsize="2544,2">
              <v:shape style="position:absolute;left:1445;top:2130;width:2544;height:2" coordorigin="1445,2130" coordsize="2544,0" path="m1445,2130l3988,2130e" filled="false" stroked="true" strokeweight="1.56pt" strokecolor="#d2d2d2">
                <v:path arrowok="t"/>
              </v:shape>
            </v:group>
            <v:group style="position:absolute;left:1456;top:2146;width:2;height:195" coordorigin="1456,2146" coordsize="2,195">
              <v:shape style="position:absolute;left:1456;top:2146;width:2;height:195" coordorigin="1456,2146" coordsize="0,195" path="m1456,2146l1456,2340e" filled="false" stroked="true" strokeweight="1.140pt" strokecolor="#d2d2d2">
                <v:path arrowok="t"/>
              </v:shape>
            </v:group>
            <v:group style="position:absolute;left:3976;top:2146;width:2;height:195" coordorigin="3976,2146" coordsize="2,195">
              <v:shape style="position:absolute;left:3976;top:2146;width:2;height:195" coordorigin="3976,2146" coordsize="0,195" path="m3976,2146l3976,2340e" filled="false" stroked="true" strokeweight="1.2pt" strokecolor="#d2d2d2">
                <v:path arrowok="t"/>
              </v:shape>
            </v:group>
            <v:group style="position:absolute;left:1445;top:2355;width:2544;height:2" coordorigin="1445,2355" coordsize="2544,2">
              <v:shape style="position:absolute;left:1445;top:2355;width:2544;height:2" coordorigin="1445,2355" coordsize="2544,0" path="m1445,2355l3988,2355e" filled="false" stroked="true" strokeweight="1.5pt" strokecolor="#d2d2d2">
                <v:path arrowok="t"/>
              </v:shape>
            </v:group>
            <v:group style="position:absolute;left:1468;top:2146;width:2497;height:195" coordorigin="1468,2146" coordsize="2497,195">
              <v:shape style="position:absolute;left:1468;top:2146;width:2497;height:195" coordorigin="1468,2146" coordsize="2497,195" path="m1468,2340l3964,2340,3964,2146,1468,2146,1468,2340xe" filled="true" fillcolor="#d2d2d2" stroked="false">
                <v:path arrowok="t"/>
                <v:fill type="solid"/>
              </v:shape>
            </v:group>
            <v:group style="position:absolute;left:1445;top:2110;width:2544;height:2" coordorigin="1445,2110" coordsize="2544,2">
              <v:shape style="position:absolute;left:1445;top:2110;width:2544;height:2" coordorigin="1445,2110" coordsize="2544,0" path="m1445,2110l3988,2110e" filled="false" stroked="true" strokeweight=".48pt" strokecolor="#000000">
                <v:path arrowok="t"/>
              </v:shape>
            </v:group>
            <v:group style="position:absolute;left:3998;top:2110;width:1266;height:2" coordorigin="3998,2110" coordsize="1266,2">
              <v:shape style="position:absolute;left:3998;top:2110;width:1266;height:2" coordorigin="3998,2110" coordsize="1266,0" path="m3998,2110l5264,2110e" filled="false" stroked="true" strokeweight=".48pt" strokecolor="#000000">
                <v:path arrowok="t"/>
              </v:shape>
            </v:group>
            <v:group style="position:absolute;left:5273;top:2110;width:558;height:2" coordorigin="5273,2110" coordsize="558,2">
              <v:shape style="position:absolute;left:5273;top:2110;width:558;height:2" coordorigin="5273,2110" coordsize="558,0" path="m5273,2110l5831,2110e" filled="false" stroked="true" strokeweight=".48pt" strokecolor="#000000">
                <v:path arrowok="t"/>
              </v:shape>
            </v:group>
            <v:group style="position:absolute;left:5841;top:2110;width:557;height:2" coordorigin="5841,2110" coordsize="557,2">
              <v:shape style="position:absolute;left:5841;top:2110;width:557;height:2" coordorigin="5841,2110" coordsize="557,0" path="m5841,2110l6398,2110e" filled="false" stroked="true" strokeweight=".48pt" strokecolor="#000000">
                <v:path arrowok="t"/>
              </v:shape>
            </v:group>
            <v:group style="position:absolute;left:6407;top:2110;width:416;height:2" coordorigin="6407,2110" coordsize="416,2">
              <v:shape style="position:absolute;left:6407;top:2110;width:416;height:2" coordorigin="6407,2110" coordsize="416,0" path="m6407,2110l6822,2110e" filled="false" stroked="true" strokeweight=".48pt" strokecolor="#000000">
                <v:path arrowok="t"/>
              </v:shape>
            </v:group>
            <v:group style="position:absolute;left:6832;top:2110;width:1268;height:2" coordorigin="6832,2110" coordsize="1268,2">
              <v:shape style="position:absolute;left:6832;top:2110;width:1268;height:2" coordorigin="6832,2110" coordsize="1268,0" path="m6832,2110l8099,2110e" filled="false" stroked="true" strokeweight=".48pt" strokecolor="#000000">
                <v:path arrowok="t"/>
              </v:shape>
            </v:group>
            <v:group style="position:absolute;left:8109;top:2110;width:558;height:2" coordorigin="8109,2110" coordsize="558,2">
              <v:shape style="position:absolute;left:8109;top:2110;width:558;height:2" coordorigin="8109,2110" coordsize="558,0" path="m8109,2110l8666,2110e" filled="false" stroked="true" strokeweight=".48pt" strokecolor="#000000">
                <v:path arrowok="t"/>
              </v:shape>
            </v:group>
            <v:group style="position:absolute;left:8676;top:2110;width:1266;height:2" coordorigin="8676,2110" coordsize="1266,2">
              <v:shape style="position:absolute;left:8676;top:2110;width:1266;height:2" coordorigin="8676,2110" coordsize="1266,0" path="m8676,2110l9942,2110e" filled="false" stroked="true" strokeweight=".48pt" strokecolor="#000000">
                <v:path arrowok="t"/>
              </v:shape>
            </v:group>
            <v:group style="position:absolute;left:9951;top:2110;width:557;height:2" coordorigin="9951,2110" coordsize="557,2">
              <v:shape style="position:absolute;left:9951;top:2110;width:557;height:2" coordorigin="9951,2110" coordsize="557,0" path="m9951,2110l10508,2110e" filled="false" stroked="true" strokeweight=".48pt" strokecolor="#000000">
                <v:path arrowok="t"/>
              </v:shape>
            </v:group>
            <v:group style="position:absolute;left:10518;top:2110;width:984;height:2" coordorigin="10518,2110" coordsize="984,2">
              <v:shape style="position:absolute;left:10518;top:2110;width:984;height:2" coordorigin="10518,2110" coordsize="984,0" path="m10518,2110l11502,2110e" filled="false" stroked="true" strokeweight=".48pt" strokecolor="#000000">
                <v:path arrowok="t"/>
              </v:shape>
            </v:group>
            <v:group style="position:absolute;left:11511;top:2110;width:557;height:2" coordorigin="11511,2110" coordsize="557,2">
              <v:shape style="position:absolute;left:11511;top:2110;width:557;height:2" coordorigin="11511,2110" coordsize="557,0" path="m11511,2110l12068,2110e" filled="false" stroked="true" strokeweight=".48pt" strokecolor="#000000">
                <v:path arrowok="t"/>
              </v:shape>
            </v:group>
            <v:group style="position:absolute;left:12078;top:2110;width:1125;height:2" coordorigin="12078,2110" coordsize="1125,2">
              <v:shape style="position:absolute;left:12078;top:2110;width:1125;height:2" coordorigin="12078,2110" coordsize="1125,0" path="m12078,2110l13202,2110e" filled="false" stroked="true" strokeweight=".48pt" strokecolor="#000000">
                <v:path arrowok="t"/>
              </v:shape>
            </v:group>
            <v:group style="position:absolute;left:13212;top:2110;width:984;height:2" coordorigin="13212,2110" coordsize="984,2">
              <v:shape style="position:absolute;left:13212;top:2110;width:984;height:2" coordorigin="13212,2110" coordsize="984,0" path="m13212,2110l14195,2110e" filled="false" stroked="true" strokeweight=".48pt" strokecolor="#000000">
                <v:path arrowok="t"/>
              </v:shape>
            </v:group>
            <v:group style="position:absolute;left:14204;top:2110;width:1120;height:2" coordorigin="14204,2110" coordsize="1120,2">
              <v:shape style="position:absolute;left:14204;top:2110;width:1120;height:2" coordorigin="14204,2110" coordsize="1120,0" path="m14204,2110l15324,2110e" filled="false" stroked="true" strokeweight=".48pt" strokecolor="#000000">
                <v:path arrowok="t"/>
              </v:shape>
            </v:group>
            <v:group style="position:absolute;left:1445;top:2395;width:2544;height:2" coordorigin="1445,2395" coordsize="2544,2">
              <v:shape style="position:absolute;left:1445;top:2395;width:2544;height:2" coordorigin="1445,2395" coordsize="2544,0" path="m1445,2395l3988,2395e" filled="false" stroked="true" strokeweight="1.5pt" strokecolor="#d2d2d2">
                <v:path arrowok="t"/>
              </v:shape>
            </v:group>
            <v:group style="position:absolute;left:1456;top:2410;width:2;height:196" coordorigin="1456,2410" coordsize="2,196">
              <v:shape style="position:absolute;left:1456;top:2410;width:2;height:196" coordorigin="1456,2410" coordsize="0,196" path="m1456,2410l1456,2605e" filled="false" stroked="true" strokeweight="1.140pt" strokecolor="#d2d2d2">
                <v:path arrowok="t"/>
              </v:shape>
            </v:group>
            <v:group style="position:absolute;left:3976;top:2410;width:2;height:196" coordorigin="3976,2410" coordsize="2,196">
              <v:shape style="position:absolute;left:3976;top:2410;width:2;height:196" coordorigin="3976,2410" coordsize="0,196" path="m3976,2410l3976,2605e" filled="false" stroked="true" strokeweight="1.2pt" strokecolor="#d2d2d2">
                <v:path arrowok="t"/>
              </v:shape>
            </v:group>
            <v:group style="position:absolute;left:1445;top:2620;width:2544;height:2" coordorigin="1445,2620" coordsize="2544,2">
              <v:shape style="position:absolute;left:1445;top:2620;width:2544;height:2" coordorigin="1445,2620" coordsize="2544,0" path="m1445,2620l3988,2620e" filled="false" stroked="true" strokeweight="1.5pt" strokecolor="#d2d2d2">
                <v:path arrowok="t"/>
              </v:shape>
            </v:group>
            <v:group style="position:absolute;left:1468;top:2410;width:2497;height:196" coordorigin="1468,2410" coordsize="2497,196">
              <v:shape style="position:absolute;left:1468;top:2410;width:2497;height:196" coordorigin="1468,2410" coordsize="2497,196" path="m1468,2605l3964,2605,3964,2410,1468,2410,1468,2605xe" filled="true" fillcolor="#d2d2d2" stroked="false">
                <v:path arrowok="t"/>
                <v:fill type="solid"/>
              </v:shape>
            </v:group>
            <v:group style="position:absolute;left:1445;top:2375;width:2544;height:2" coordorigin="1445,2375" coordsize="2544,2">
              <v:shape style="position:absolute;left:1445;top:2375;width:2544;height:2" coordorigin="1445,2375" coordsize="2544,0" path="m1445,2375l3988,2375e" filled="false" stroked="true" strokeweight=".48pt" strokecolor="#000000">
                <v:path arrowok="t"/>
              </v:shape>
            </v:group>
            <v:group style="position:absolute;left:3998;top:2375;width:1266;height:2" coordorigin="3998,2375" coordsize="1266,2">
              <v:shape style="position:absolute;left:3998;top:2375;width:1266;height:2" coordorigin="3998,2375" coordsize="1266,0" path="m3998,2375l5264,2375e" filled="false" stroked="true" strokeweight=".48pt" strokecolor="#000000">
                <v:path arrowok="t"/>
              </v:shape>
            </v:group>
            <v:group style="position:absolute;left:5273;top:2375;width:558;height:2" coordorigin="5273,2375" coordsize="558,2">
              <v:shape style="position:absolute;left:5273;top:2375;width:558;height:2" coordorigin="5273,2375" coordsize="558,0" path="m5273,2375l5831,2375e" filled="false" stroked="true" strokeweight=".48pt" strokecolor="#000000">
                <v:path arrowok="t"/>
              </v:shape>
            </v:group>
            <v:group style="position:absolute;left:5841;top:2375;width:557;height:2" coordorigin="5841,2375" coordsize="557,2">
              <v:shape style="position:absolute;left:5841;top:2375;width:557;height:2" coordorigin="5841,2375" coordsize="557,0" path="m5841,2375l6398,2375e" filled="false" stroked="true" strokeweight=".48pt" strokecolor="#000000">
                <v:path arrowok="t"/>
              </v:shape>
            </v:group>
            <v:group style="position:absolute;left:6407;top:2375;width:416;height:2" coordorigin="6407,2375" coordsize="416,2">
              <v:shape style="position:absolute;left:6407;top:2375;width:416;height:2" coordorigin="6407,2375" coordsize="416,0" path="m6407,2375l6822,2375e" filled="false" stroked="true" strokeweight=".48pt" strokecolor="#000000">
                <v:path arrowok="t"/>
              </v:shape>
            </v:group>
            <v:group style="position:absolute;left:6832;top:2375;width:1268;height:2" coordorigin="6832,2375" coordsize="1268,2">
              <v:shape style="position:absolute;left:6832;top:2375;width:1268;height:2" coordorigin="6832,2375" coordsize="1268,0" path="m6832,2375l8099,2375e" filled="false" stroked="true" strokeweight=".48pt" strokecolor="#000000">
                <v:path arrowok="t"/>
              </v:shape>
            </v:group>
            <v:group style="position:absolute;left:8109;top:2375;width:558;height:2" coordorigin="8109,2375" coordsize="558,2">
              <v:shape style="position:absolute;left:8109;top:2375;width:558;height:2" coordorigin="8109,2375" coordsize="558,0" path="m8109,2375l8666,2375e" filled="false" stroked="true" strokeweight=".48pt" strokecolor="#000000">
                <v:path arrowok="t"/>
              </v:shape>
            </v:group>
            <v:group style="position:absolute;left:8676;top:2375;width:1266;height:2" coordorigin="8676,2375" coordsize="1266,2">
              <v:shape style="position:absolute;left:8676;top:2375;width:1266;height:2" coordorigin="8676,2375" coordsize="1266,0" path="m8676,2375l9942,2375e" filled="false" stroked="true" strokeweight=".48pt" strokecolor="#000000">
                <v:path arrowok="t"/>
              </v:shape>
            </v:group>
            <v:group style="position:absolute;left:9951;top:2375;width:557;height:2" coordorigin="9951,2375" coordsize="557,2">
              <v:shape style="position:absolute;left:9951;top:2375;width:557;height:2" coordorigin="9951,2375" coordsize="557,0" path="m9951,2375l10508,2375e" filled="false" stroked="true" strokeweight=".48pt" strokecolor="#000000">
                <v:path arrowok="t"/>
              </v:shape>
            </v:group>
            <v:group style="position:absolute;left:10518;top:2375;width:984;height:2" coordorigin="10518,2375" coordsize="984,2">
              <v:shape style="position:absolute;left:10518;top:2375;width:984;height:2" coordorigin="10518,2375" coordsize="984,0" path="m10518,2375l11502,2375e" filled="false" stroked="true" strokeweight=".48pt" strokecolor="#000000">
                <v:path arrowok="t"/>
              </v:shape>
            </v:group>
            <v:group style="position:absolute;left:11511;top:2375;width:557;height:2" coordorigin="11511,2375" coordsize="557,2">
              <v:shape style="position:absolute;left:11511;top:2375;width:557;height:2" coordorigin="11511,2375" coordsize="557,0" path="m11511,2375l12068,2375e" filled="false" stroked="true" strokeweight=".48pt" strokecolor="#000000">
                <v:path arrowok="t"/>
              </v:shape>
            </v:group>
            <v:group style="position:absolute;left:12078;top:2375;width:1125;height:2" coordorigin="12078,2375" coordsize="1125,2">
              <v:shape style="position:absolute;left:12078;top:2375;width:1125;height:2" coordorigin="12078,2375" coordsize="1125,0" path="m12078,2375l13202,2375e" filled="false" stroked="true" strokeweight=".48pt" strokecolor="#000000">
                <v:path arrowok="t"/>
              </v:shape>
            </v:group>
            <v:group style="position:absolute;left:13212;top:2375;width:984;height:2" coordorigin="13212,2375" coordsize="984,2">
              <v:shape style="position:absolute;left:13212;top:2375;width:984;height:2" coordorigin="13212,2375" coordsize="984,0" path="m13212,2375l14195,2375e" filled="false" stroked="true" strokeweight=".48pt" strokecolor="#000000">
                <v:path arrowok="t"/>
              </v:shape>
            </v:group>
            <v:group style="position:absolute;left:14204;top:2375;width:1120;height:2" coordorigin="14204,2375" coordsize="1120,2">
              <v:shape style="position:absolute;left:14204;top:2375;width:1120;height:2" coordorigin="14204,2375" coordsize="1120,0" path="m14204,2375l15324,2375e" filled="false" stroked="true" strokeweight=".48pt" strokecolor="#000000">
                <v:path arrowok="t"/>
              </v:shape>
            </v:group>
            <v:group style="position:absolute;left:1456;top:2645;width:2;height:390" coordorigin="1456,2645" coordsize="2,390">
              <v:shape style="position:absolute;left:1456;top:2645;width:2;height:390" coordorigin="1456,2645" coordsize="0,390" path="m1456,2645l1456,3034e" filled="false" stroked="true" strokeweight="1.140pt" strokecolor="#d2d2d2">
                <v:path arrowok="t"/>
              </v:shape>
            </v:group>
            <v:group style="position:absolute;left:3976;top:2645;width:2;height:390" coordorigin="3976,2645" coordsize="2,390">
              <v:shape style="position:absolute;left:3976;top:2645;width:2;height:390" coordorigin="3976,2645" coordsize="0,390" path="m3976,2645l3976,3034e" filled="false" stroked="true" strokeweight="1.2pt" strokecolor="#d2d2d2">
                <v:path arrowok="t"/>
              </v:shape>
            </v:group>
            <v:group style="position:absolute;left:1468;top:2645;width:2497;height:195" coordorigin="1468,2645" coordsize="2497,195">
              <v:shape style="position:absolute;left:1468;top:2645;width:2497;height:195" coordorigin="1468,2645" coordsize="2497,195" path="m1468,2840l3964,2840,3964,2645,1468,2645,1468,2840xe" filled="true" fillcolor="#d2d2d2" stroked="false">
                <v:path arrowok="t"/>
                <v:fill type="solid"/>
              </v:shape>
            </v:group>
            <v:group style="position:absolute;left:1468;top:2840;width:2497;height:195" coordorigin="1468,2840" coordsize="2497,195">
              <v:shape style="position:absolute;left:1468;top:2840;width:2497;height:195" coordorigin="1468,2840" coordsize="2497,195" path="m1468,3034l3964,3034,3964,2840,1468,2840,1468,3034xe" filled="true" fillcolor="#d2d2d2" stroked="false">
                <v:path arrowok="t"/>
                <v:fill type="solid"/>
              </v:shape>
            </v:group>
            <v:group style="position:absolute;left:1445;top:2640;width:2544;height:2" coordorigin="1445,2640" coordsize="2544,2">
              <v:shape style="position:absolute;left:1445;top:2640;width:2544;height:2" coordorigin="1445,2640" coordsize="2544,0" path="m1445,2640l3988,2640e" filled="false" stroked="true" strokeweight=".48pt" strokecolor="#000000">
                <v:path arrowok="t"/>
              </v:shape>
            </v:group>
            <v:group style="position:absolute;left:3998;top:2640;width:1266;height:2" coordorigin="3998,2640" coordsize="1266,2">
              <v:shape style="position:absolute;left:3998;top:2640;width:1266;height:2" coordorigin="3998,2640" coordsize="1266,0" path="m3998,2640l5264,2640e" filled="false" stroked="true" strokeweight=".48pt" strokecolor="#000000">
                <v:path arrowok="t"/>
              </v:shape>
            </v:group>
            <v:group style="position:absolute;left:5273;top:2640;width:558;height:2" coordorigin="5273,2640" coordsize="558,2">
              <v:shape style="position:absolute;left:5273;top:2640;width:558;height:2" coordorigin="5273,2640" coordsize="558,0" path="m5273,2640l5831,2640e" filled="false" stroked="true" strokeweight=".48pt" strokecolor="#000000">
                <v:path arrowok="t"/>
              </v:shape>
            </v:group>
            <v:group style="position:absolute;left:5841;top:2640;width:557;height:2" coordorigin="5841,2640" coordsize="557,2">
              <v:shape style="position:absolute;left:5841;top:2640;width:557;height:2" coordorigin="5841,2640" coordsize="557,0" path="m5841,2640l6398,2640e" filled="false" stroked="true" strokeweight=".48pt" strokecolor="#000000">
                <v:path arrowok="t"/>
              </v:shape>
            </v:group>
            <v:group style="position:absolute;left:6407;top:2640;width:416;height:2" coordorigin="6407,2640" coordsize="416,2">
              <v:shape style="position:absolute;left:6407;top:2640;width:416;height:2" coordorigin="6407,2640" coordsize="416,0" path="m6407,2640l6822,2640e" filled="false" stroked="true" strokeweight=".48pt" strokecolor="#000000">
                <v:path arrowok="t"/>
              </v:shape>
            </v:group>
            <v:group style="position:absolute;left:6832;top:2640;width:1268;height:2" coordorigin="6832,2640" coordsize="1268,2">
              <v:shape style="position:absolute;left:6832;top:2640;width:1268;height:2" coordorigin="6832,2640" coordsize="1268,0" path="m6832,2640l8099,2640e" filled="false" stroked="true" strokeweight=".48pt" strokecolor="#000000">
                <v:path arrowok="t"/>
              </v:shape>
            </v:group>
            <v:group style="position:absolute;left:8109;top:2640;width:558;height:2" coordorigin="8109,2640" coordsize="558,2">
              <v:shape style="position:absolute;left:8109;top:2640;width:558;height:2" coordorigin="8109,2640" coordsize="558,0" path="m8109,2640l8666,2640e" filled="false" stroked="true" strokeweight=".48pt" strokecolor="#000000">
                <v:path arrowok="t"/>
              </v:shape>
            </v:group>
            <v:group style="position:absolute;left:8676;top:2640;width:1266;height:2" coordorigin="8676,2640" coordsize="1266,2">
              <v:shape style="position:absolute;left:8676;top:2640;width:1266;height:2" coordorigin="8676,2640" coordsize="1266,0" path="m8676,2640l9942,2640e" filled="false" stroked="true" strokeweight=".48pt" strokecolor="#000000">
                <v:path arrowok="t"/>
              </v:shape>
            </v:group>
            <v:group style="position:absolute;left:9951;top:2640;width:557;height:2" coordorigin="9951,2640" coordsize="557,2">
              <v:shape style="position:absolute;left:9951;top:2640;width:557;height:2" coordorigin="9951,2640" coordsize="557,0" path="m9951,2640l10508,2640e" filled="false" stroked="true" strokeweight=".48pt" strokecolor="#000000">
                <v:path arrowok="t"/>
              </v:shape>
            </v:group>
            <v:group style="position:absolute;left:10518;top:2640;width:984;height:2" coordorigin="10518,2640" coordsize="984,2">
              <v:shape style="position:absolute;left:10518;top:2640;width:984;height:2" coordorigin="10518,2640" coordsize="984,0" path="m10518,2640l11502,2640e" filled="false" stroked="true" strokeweight=".48pt" strokecolor="#000000">
                <v:path arrowok="t"/>
              </v:shape>
            </v:group>
            <v:group style="position:absolute;left:11511;top:2640;width:557;height:2" coordorigin="11511,2640" coordsize="557,2">
              <v:shape style="position:absolute;left:11511;top:2640;width:557;height:2" coordorigin="11511,2640" coordsize="557,0" path="m11511,2640l12068,2640e" filled="false" stroked="true" strokeweight=".48pt" strokecolor="#000000">
                <v:path arrowok="t"/>
              </v:shape>
            </v:group>
            <v:group style="position:absolute;left:12078;top:2640;width:1125;height:2" coordorigin="12078,2640" coordsize="1125,2">
              <v:shape style="position:absolute;left:12078;top:2640;width:1125;height:2" coordorigin="12078,2640" coordsize="1125,0" path="m12078,2640l13202,2640e" filled="false" stroked="true" strokeweight=".48pt" strokecolor="#000000">
                <v:path arrowok="t"/>
              </v:shape>
            </v:group>
            <v:group style="position:absolute;left:13212;top:2640;width:984;height:2" coordorigin="13212,2640" coordsize="984,2">
              <v:shape style="position:absolute;left:13212;top:2640;width:984;height:2" coordorigin="13212,2640" coordsize="984,0" path="m13212,2640l14195,2640e" filled="false" stroked="true" strokeweight=".48pt" strokecolor="#000000">
                <v:path arrowok="t"/>
              </v:shape>
            </v:group>
            <v:group style="position:absolute;left:14204;top:2640;width:1120;height:2" coordorigin="14204,2640" coordsize="1120,2">
              <v:shape style="position:absolute;left:14204;top:2640;width:1120;height:2" coordorigin="14204,2640" coordsize="1120,0" path="m14204,2640l15324,2640e" filled="false" stroked="true" strokeweight=".48pt" strokecolor="#000000">
                <v:path arrowok="t"/>
              </v:shape>
            </v:group>
            <v:group style="position:absolute;left:1445;top:3060;width:2544;height:2" coordorigin="1445,3060" coordsize="2544,2">
              <v:shape style="position:absolute;left:1445;top:3060;width:2544;height:2" coordorigin="1445,3060" coordsize="2544,0" path="m1445,3060l3988,3060e" filled="false" stroked="true" strokeweight="1.5pt" strokecolor="#d2d2d2">
                <v:path arrowok="t"/>
              </v:shape>
            </v:group>
            <v:group style="position:absolute;left:1456;top:3075;width:2;height:195" coordorigin="1456,3075" coordsize="2,195">
              <v:shape style="position:absolute;left:1456;top:3075;width:2;height:195" coordorigin="1456,3075" coordsize="0,195" path="m1456,3075l1456,3269e" filled="false" stroked="true" strokeweight="1.140pt" strokecolor="#d2d2d2">
                <v:path arrowok="t"/>
              </v:shape>
            </v:group>
            <v:group style="position:absolute;left:3976;top:3075;width:2;height:195" coordorigin="3976,3075" coordsize="2,195">
              <v:shape style="position:absolute;left:3976;top:3075;width:2;height:195" coordorigin="3976,3075" coordsize="0,195" path="m3976,3075l3976,3269e" filled="false" stroked="true" strokeweight="1.2pt" strokecolor="#d2d2d2">
                <v:path arrowok="t"/>
              </v:shape>
            </v:group>
            <v:group style="position:absolute;left:1445;top:3284;width:2544;height:2" coordorigin="1445,3284" coordsize="2544,2">
              <v:shape style="position:absolute;left:1445;top:3284;width:2544;height:2" coordorigin="1445,3284" coordsize="2544,0" path="m1445,3284l3988,3284e" filled="false" stroked="true" strokeweight="1.5pt" strokecolor="#d2d2d2">
                <v:path arrowok="t"/>
              </v:shape>
            </v:group>
            <v:group style="position:absolute;left:1468;top:3075;width:2497;height:195" coordorigin="1468,3075" coordsize="2497,195">
              <v:shape style="position:absolute;left:1468;top:3075;width:2497;height:195" coordorigin="1468,3075" coordsize="2497,195" path="m1468,3269l3964,3269,3964,3075,1468,3075,1468,3269xe" filled="true" fillcolor="#d2d2d2" stroked="false">
                <v:path arrowok="t"/>
                <v:fill type="solid"/>
              </v:shape>
            </v:group>
            <v:group style="position:absolute;left:1445;top:3039;width:2544;height:2" coordorigin="1445,3039" coordsize="2544,2">
              <v:shape style="position:absolute;left:1445;top:3039;width:2544;height:2" coordorigin="1445,3039" coordsize="2544,0" path="m1445,3039l3988,3039e" filled="false" stroked="true" strokeweight=".48pt" strokecolor="#000000">
                <v:path arrowok="t"/>
              </v:shape>
            </v:group>
            <v:group style="position:absolute;left:3998;top:3039;width:1266;height:2" coordorigin="3998,3039" coordsize="1266,2">
              <v:shape style="position:absolute;left:3998;top:3039;width:1266;height:2" coordorigin="3998,3039" coordsize="1266,0" path="m3998,3039l5264,3039e" filled="false" stroked="true" strokeweight=".48pt" strokecolor="#000000">
                <v:path arrowok="t"/>
              </v:shape>
            </v:group>
            <v:group style="position:absolute;left:5273;top:3039;width:558;height:2" coordorigin="5273,3039" coordsize="558,2">
              <v:shape style="position:absolute;left:5273;top:3039;width:558;height:2" coordorigin="5273,3039" coordsize="558,0" path="m5273,3039l5831,3039e" filled="false" stroked="true" strokeweight=".48pt" strokecolor="#000000">
                <v:path arrowok="t"/>
              </v:shape>
            </v:group>
            <v:group style="position:absolute;left:5841;top:3039;width:557;height:2" coordorigin="5841,3039" coordsize="557,2">
              <v:shape style="position:absolute;left:5841;top:3039;width:557;height:2" coordorigin="5841,3039" coordsize="557,0" path="m5841,3039l6398,3039e" filled="false" stroked="true" strokeweight=".48pt" strokecolor="#000000">
                <v:path arrowok="t"/>
              </v:shape>
            </v:group>
            <v:group style="position:absolute;left:6407;top:3039;width:416;height:2" coordorigin="6407,3039" coordsize="416,2">
              <v:shape style="position:absolute;left:6407;top:3039;width:416;height:2" coordorigin="6407,3039" coordsize="416,0" path="m6407,3039l6822,3039e" filled="false" stroked="true" strokeweight=".48pt" strokecolor="#000000">
                <v:path arrowok="t"/>
              </v:shape>
            </v:group>
            <v:group style="position:absolute;left:6832;top:3039;width:1268;height:2" coordorigin="6832,3039" coordsize="1268,2">
              <v:shape style="position:absolute;left:6832;top:3039;width:1268;height:2" coordorigin="6832,3039" coordsize="1268,0" path="m6832,3039l8099,3039e" filled="false" stroked="true" strokeweight=".48pt" strokecolor="#000000">
                <v:path arrowok="t"/>
              </v:shape>
            </v:group>
            <v:group style="position:absolute;left:8109;top:3039;width:558;height:2" coordorigin="8109,3039" coordsize="558,2">
              <v:shape style="position:absolute;left:8109;top:3039;width:558;height:2" coordorigin="8109,3039" coordsize="558,0" path="m8109,3039l8666,3039e" filled="false" stroked="true" strokeweight=".48pt" strokecolor="#000000">
                <v:path arrowok="t"/>
              </v:shape>
            </v:group>
            <v:group style="position:absolute;left:8676;top:3039;width:1266;height:2" coordorigin="8676,3039" coordsize="1266,2">
              <v:shape style="position:absolute;left:8676;top:3039;width:1266;height:2" coordorigin="8676,3039" coordsize="1266,0" path="m8676,3039l9942,3039e" filled="false" stroked="true" strokeweight=".48pt" strokecolor="#000000">
                <v:path arrowok="t"/>
              </v:shape>
            </v:group>
            <v:group style="position:absolute;left:9951;top:3039;width:557;height:2" coordorigin="9951,3039" coordsize="557,2">
              <v:shape style="position:absolute;left:9951;top:3039;width:557;height:2" coordorigin="9951,3039" coordsize="557,0" path="m9951,3039l10508,3039e" filled="false" stroked="true" strokeweight=".48pt" strokecolor="#000000">
                <v:path arrowok="t"/>
              </v:shape>
            </v:group>
            <v:group style="position:absolute;left:10518;top:3039;width:984;height:2" coordorigin="10518,3039" coordsize="984,2">
              <v:shape style="position:absolute;left:10518;top:3039;width:984;height:2" coordorigin="10518,3039" coordsize="984,0" path="m10518,3039l11502,3039e" filled="false" stroked="true" strokeweight=".48pt" strokecolor="#000000">
                <v:path arrowok="t"/>
              </v:shape>
            </v:group>
            <v:group style="position:absolute;left:11511;top:3039;width:557;height:2" coordorigin="11511,3039" coordsize="557,2">
              <v:shape style="position:absolute;left:11511;top:3039;width:557;height:2" coordorigin="11511,3039" coordsize="557,0" path="m11511,3039l12068,3039e" filled="false" stroked="true" strokeweight=".48pt" strokecolor="#000000">
                <v:path arrowok="t"/>
              </v:shape>
            </v:group>
            <v:group style="position:absolute;left:12078;top:3039;width:1125;height:2" coordorigin="12078,3039" coordsize="1125,2">
              <v:shape style="position:absolute;left:12078;top:3039;width:1125;height:2" coordorigin="12078,3039" coordsize="1125,0" path="m12078,3039l13202,3039e" filled="false" stroked="true" strokeweight=".48pt" strokecolor="#000000">
                <v:path arrowok="t"/>
              </v:shape>
            </v:group>
            <v:group style="position:absolute;left:13212;top:3039;width:984;height:2" coordorigin="13212,3039" coordsize="984,2">
              <v:shape style="position:absolute;left:13212;top:3039;width:984;height:2" coordorigin="13212,3039" coordsize="984,0" path="m13212,3039l14195,3039e" filled="false" stroked="true" strokeweight=".48pt" strokecolor="#000000">
                <v:path arrowok="t"/>
              </v:shape>
            </v:group>
            <v:group style="position:absolute;left:14204;top:3039;width:1120;height:2" coordorigin="14204,3039" coordsize="1120,2">
              <v:shape style="position:absolute;left:14204;top:3039;width:1120;height:2" coordorigin="14204,3039" coordsize="1120,0" path="m14204,3039l15324,3039e" filled="false" stroked="true" strokeweight=".48pt" strokecolor="#000000">
                <v:path arrowok="t"/>
              </v:shape>
            </v:group>
            <v:group style="position:absolute;left:1445;top:3324;width:2544;height:2" coordorigin="1445,3324" coordsize="2544,2">
              <v:shape style="position:absolute;left:1445;top:3324;width:2544;height:2" coordorigin="1445,3324" coordsize="2544,0" path="m1445,3324l3988,3324e" filled="false" stroked="true" strokeweight="1.56pt" strokecolor="#d2d2d2">
                <v:path arrowok="t"/>
              </v:shape>
            </v:group>
            <v:group style="position:absolute;left:1456;top:3340;width:2;height:195" coordorigin="1456,3340" coordsize="2,195">
              <v:shape style="position:absolute;left:1456;top:3340;width:2;height:195" coordorigin="1456,3340" coordsize="0,195" path="m1456,3340l1456,3534e" filled="false" stroked="true" strokeweight="1.140pt" strokecolor="#d2d2d2">
                <v:path arrowok="t"/>
              </v:shape>
            </v:group>
            <v:group style="position:absolute;left:3976;top:3340;width:2;height:195" coordorigin="3976,3340" coordsize="2,195">
              <v:shape style="position:absolute;left:3976;top:3340;width:2;height:195" coordorigin="3976,3340" coordsize="0,195" path="m3976,3340l3976,3534e" filled="false" stroked="true" strokeweight="1.2pt" strokecolor="#d2d2d2">
                <v:path arrowok="t"/>
              </v:shape>
            </v:group>
            <v:group style="position:absolute;left:1445;top:3549;width:2544;height:2" coordorigin="1445,3549" coordsize="2544,2">
              <v:shape style="position:absolute;left:1445;top:3549;width:2544;height:2" coordorigin="1445,3549" coordsize="2544,0" path="m1445,3549l3988,3549e" filled="false" stroked="true" strokeweight="1.5pt" strokecolor="#d2d2d2">
                <v:path arrowok="t"/>
              </v:shape>
            </v:group>
            <v:group style="position:absolute;left:1468;top:3340;width:2497;height:195" coordorigin="1468,3340" coordsize="2497,195">
              <v:shape style="position:absolute;left:1468;top:3340;width:2497;height:195" coordorigin="1468,3340" coordsize="2497,195" path="m1468,3534l3964,3534,3964,3340,1468,3340,1468,3534xe" filled="true" fillcolor="#d2d2d2" stroked="false">
                <v:path arrowok="t"/>
                <v:fill type="solid"/>
              </v:shape>
            </v:group>
            <v:group style="position:absolute;left:1445;top:3304;width:2544;height:2" coordorigin="1445,3304" coordsize="2544,2">
              <v:shape style="position:absolute;left:1445;top:3304;width:2544;height:2" coordorigin="1445,3304" coordsize="2544,0" path="m1445,3304l3988,3304e" filled="false" stroked="true" strokeweight=".48pt" strokecolor="#000000">
                <v:path arrowok="t"/>
              </v:shape>
            </v:group>
            <v:group style="position:absolute;left:3998;top:3304;width:1266;height:2" coordorigin="3998,3304" coordsize="1266,2">
              <v:shape style="position:absolute;left:3998;top:3304;width:1266;height:2" coordorigin="3998,3304" coordsize="1266,0" path="m3998,3304l5264,3304e" filled="false" stroked="true" strokeweight=".48pt" strokecolor="#000000">
                <v:path arrowok="t"/>
              </v:shape>
            </v:group>
            <v:group style="position:absolute;left:5273;top:3304;width:558;height:2" coordorigin="5273,3304" coordsize="558,2">
              <v:shape style="position:absolute;left:5273;top:3304;width:558;height:2" coordorigin="5273,3304" coordsize="558,0" path="m5273,3304l5831,3304e" filled="false" stroked="true" strokeweight=".48pt" strokecolor="#000000">
                <v:path arrowok="t"/>
              </v:shape>
            </v:group>
            <v:group style="position:absolute;left:5841;top:3304;width:557;height:2" coordorigin="5841,3304" coordsize="557,2">
              <v:shape style="position:absolute;left:5841;top:3304;width:557;height:2" coordorigin="5841,3304" coordsize="557,0" path="m5841,3304l6398,3304e" filled="false" stroked="true" strokeweight=".48pt" strokecolor="#000000">
                <v:path arrowok="t"/>
              </v:shape>
            </v:group>
            <v:group style="position:absolute;left:6407;top:3304;width:416;height:2" coordorigin="6407,3304" coordsize="416,2">
              <v:shape style="position:absolute;left:6407;top:3304;width:416;height:2" coordorigin="6407,3304" coordsize="416,0" path="m6407,3304l6822,3304e" filled="false" stroked="true" strokeweight=".48pt" strokecolor="#000000">
                <v:path arrowok="t"/>
              </v:shape>
            </v:group>
            <v:group style="position:absolute;left:6832;top:3304;width:1268;height:2" coordorigin="6832,3304" coordsize="1268,2">
              <v:shape style="position:absolute;left:6832;top:3304;width:1268;height:2" coordorigin="6832,3304" coordsize="1268,0" path="m6832,3304l8099,3304e" filled="false" stroked="true" strokeweight=".48pt" strokecolor="#000000">
                <v:path arrowok="t"/>
              </v:shape>
            </v:group>
            <v:group style="position:absolute;left:8109;top:3304;width:558;height:2" coordorigin="8109,3304" coordsize="558,2">
              <v:shape style="position:absolute;left:8109;top:3304;width:558;height:2" coordorigin="8109,3304" coordsize="558,0" path="m8109,3304l8666,3304e" filled="false" stroked="true" strokeweight=".48pt" strokecolor="#000000">
                <v:path arrowok="t"/>
              </v:shape>
            </v:group>
            <v:group style="position:absolute;left:8676;top:3304;width:1266;height:2" coordorigin="8676,3304" coordsize="1266,2">
              <v:shape style="position:absolute;left:8676;top:3304;width:1266;height:2" coordorigin="8676,3304" coordsize="1266,0" path="m8676,3304l9942,3304e" filled="false" stroked="true" strokeweight=".48pt" strokecolor="#000000">
                <v:path arrowok="t"/>
              </v:shape>
            </v:group>
            <v:group style="position:absolute;left:9951;top:3304;width:557;height:2" coordorigin="9951,3304" coordsize="557,2">
              <v:shape style="position:absolute;left:9951;top:3304;width:557;height:2" coordorigin="9951,3304" coordsize="557,0" path="m9951,3304l10508,3304e" filled="false" stroked="true" strokeweight=".48pt" strokecolor="#000000">
                <v:path arrowok="t"/>
              </v:shape>
            </v:group>
            <v:group style="position:absolute;left:10518;top:3304;width:984;height:2" coordorigin="10518,3304" coordsize="984,2">
              <v:shape style="position:absolute;left:10518;top:3304;width:984;height:2" coordorigin="10518,3304" coordsize="984,0" path="m10518,3304l11502,3304e" filled="false" stroked="true" strokeweight=".48pt" strokecolor="#000000">
                <v:path arrowok="t"/>
              </v:shape>
            </v:group>
            <v:group style="position:absolute;left:11511;top:3304;width:557;height:2" coordorigin="11511,3304" coordsize="557,2">
              <v:shape style="position:absolute;left:11511;top:3304;width:557;height:2" coordorigin="11511,3304" coordsize="557,0" path="m11511,3304l12068,3304e" filled="false" stroked="true" strokeweight=".48pt" strokecolor="#000000">
                <v:path arrowok="t"/>
              </v:shape>
            </v:group>
            <v:group style="position:absolute;left:12078;top:3304;width:1125;height:2" coordorigin="12078,3304" coordsize="1125,2">
              <v:shape style="position:absolute;left:12078;top:3304;width:1125;height:2" coordorigin="12078,3304" coordsize="1125,0" path="m12078,3304l13202,3304e" filled="false" stroked="true" strokeweight=".48pt" strokecolor="#000000">
                <v:path arrowok="t"/>
              </v:shape>
            </v:group>
            <v:group style="position:absolute;left:13212;top:3304;width:984;height:2" coordorigin="13212,3304" coordsize="984,2">
              <v:shape style="position:absolute;left:13212;top:3304;width:984;height:2" coordorigin="13212,3304" coordsize="984,0" path="m13212,3304l14195,3304e" filled="false" stroked="true" strokeweight=".48pt" strokecolor="#000000">
                <v:path arrowok="t"/>
              </v:shape>
            </v:group>
            <v:group style="position:absolute;left:14204;top:3304;width:1120;height:2" coordorigin="14204,3304" coordsize="1120,2">
              <v:shape style="position:absolute;left:14204;top:3304;width:1120;height:2" coordorigin="14204,3304" coordsize="1120,0" path="m14204,3304l15324,3304e" filled="false" stroked="true" strokeweight=".48pt" strokecolor="#000000">
                <v:path arrowok="t"/>
              </v:shape>
            </v:group>
            <v:group style="position:absolute;left:1445;top:3590;width:2544;height:2" coordorigin="1445,3590" coordsize="2544,2">
              <v:shape style="position:absolute;left:1445;top:3590;width:2544;height:2" coordorigin="1445,3590" coordsize="2544,0" path="m1445,3590l3988,3590e" filled="false" stroked="true" strokeweight="1.56pt" strokecolor="#d2d2d2">
                <v:path arrowok="t"/>
              </v:shape>
            </v:group>
            <v:group style="position:absolute;left:1456;top:3605;width:2;height:195" coordorigin="1456,3605" coordsize="2,195">
              <v:shape style="position:absolute;left:1456;top:3605;width:2;height:195" coordorigin="1456,3605" coordsize="0,195" path="m1456,3605l1456,3800e" filled="false" stroked="true" strokeweight="1.140pt" strokecolor="#d2d2d2">
                <v:path arrowok="t"/>
              </v:shape>
            </v:group>
            <v:group style="position:absolute;left:3976;top:3605;width:2;height:195" coordorigin="3976,3605" coordsize="2,195">
              <v:shape style="position:absolute;left:3976;top:3605;width:2;height:195" coordorigin="3976,3605" coordsize="0,195" path="m3976,3605l3976,3800e" filled="false" stroked="true" strokeweight="1.2pt" strokecolor="#d2d2d2">
                <v:path arrowok="t"/>
              </v:shape>
            </v:group>
            <v:group style="position:absolute;left:1445;top:3815;width:2544;height:2" coordorigin="1445,3815" coordsize="2544,2">
              <v:shape style="position:absolute;left:1445;top:3815;width:2544;height:2" coordorigin="1445,3815" coordsize="2544,0" path="m1445,3815l3988,3815e" filled="false" stroked="true" strokeweight="1.5pt" strokecolor="#d2d2d2">
                <v:path arrowok="t"/>
              </v:shape>
            </v:group>
            <v:group style="position:absolute;left:1468;top:3605;width:2497;height:195" coordorigin="1468,3605" coordsize="2497,195">
              <v:shape style="position:absolute;left:1468;top:3605;width:2497;height:195" coordorigin="1468,3605" coordsize="2497,195" path="m1468,3800l3964,3800,3964,3605,1468,3605,1468,3800xe" filled="true" fillcolor="#d2d2d2" stroked="false">
                <v:path arrowok="t"/>
                <v:fill type="solid"/>
              </v:shape>
            </v:group>
            <v:group style="position:absolute;left:1445;top:3569;width:2544;height:2" coordorigin="1445,3569" coordsize="2544,2">
              <v:shape style="position:absolute;left:1445;top:3569;width:2544;height:2" coordorigin="1445,3569" coordsize="2544,0" path="m1445,3569l3988,3569e" filled="false" stroked="true" strokeweight=".48pt" strokecolor="#000000">
                <v:path arrowok="t"/>
              </v:shape>
            </v:group>
            <v:group style="position:absolute;left:3998;top:3569;width:1266;height:2" coordorigin="3998,3569" coordsize="1266,2">
              <v:shape style="position:absolute;left:3998;top:3569;width:1266;height:2" coordorigin="3998,3569" coordsize="1266,0" path="m3998,3569l5264,3569e" filled="false" stroked="true" strokeweight=".48pt" strokecolor="#000000">
                <v:path arrowok="t"/>
              </v:shape>
            </v:group>
            <v:group style="position:absolute;left:5273;top:3569;width:558;height:2" coordorigin="5273,3569" coordsize="558,2">
              <v:shape style="position:absolute;left:5273;top:3569;width:558;height:2" coordorigin="5273,3569" coordsize="558,0" path="m5273,3569l5831,3569e" filled="false" stroked="true" strokeweight=".48pt" strokecolor="#000000">
                <v:path arrowok="t"/>
              </v:shape>
            </v:group>
            <v:group style="position:absolute;left:5841;top:3569;width:557;height:2" coordorigin="5841,3569" coordsize="557,2">
              <v:shape style="position:absolute;left:5841;top:3569;width:557;height:2" coordorigin="5841,3569" coordsize="557,0" path="m5841,3569l6398,3569e" filled="false" stroked="true" strokeweight=".48pt" strokecolor="#000000">
                <v:path arrowok="t"/>
              </v:shape>
            </v:group>
            <v:group style="position:absolute;left:6407;top:3569;width:416;height:2" coordorigin="6407,3569" coordsize="416,2">
              <v:shape style="position:absolute;left:6407;top:3569;width:416;height:2" coordorigin="6407,3569" coordsize="416,0" path="m6407,3569l6822,3569e" filled="false" stroked="true" strokeweight=".48pt" strokecolor="#000000">
                <v:path arrowok="t"/>
              </v:shape>
            </v:group>
            <v:group style="position:absolute;left:6832;top:3569;width:1268;height:2" coordorigin="6832,3569" coordsize="1268,2">
              <v:shape style="position:absolute;left:6832;top:3569;width:1268;height:2" coordorigin="6832,3569" coordsize="1268,0" path="m6832,3569l8099,3569e" filled="false" stroked="true" strokeweight=".48pt" strokecolor="#000000">
                <v:path arrowok="t"/>
              </v:shape>
            </v:group>
            <v:group style="position:absolute;left:8109;top:3569;width:558;height:2" coordorigin="8109,3569" coordsize="558,2">
              <v:shape style="position:absolute;left:8109;top:3569;width:558;height:2" coordorigin="8109,3569" coordsize="558,0" path="m8109,3569l8666,3569e" filled="false" stroked="true" strokeweight=".48pt" strokecolor="#000000">
                <v:path arrowok="t"/>
              </v:shape>
            </v:group>
            <v:group style="position:absolute;left:8676;top:3569;width:1266;height:2" coordorigin="8676,3569" coordsize="1266,2">
              <v:shape style="position:absolute;left:8676;top:3569;width:1266;height:2" coordorigin="8676,3569" coordsize="1266,0" path="m8676,3569l9942,3569e" filled="false" stroked="true" strokeweight=".48pt" strokecolor="#000000">
                <v:path arrowok="t"/>
              </v:shape>
            </v:group>
            <v:group style="position:absolute;left:9951;top:3569;width:557;height:2" coordorigin="9951,3569" coordsize="557,2">
              <v:shape style="position:absolute;left:9951;top:3569;width:557;height:2" coordorigin="9951,3569" coordsize="557,0" path="m9951,3569l10508,3569e" filled="false" stroked="true" strokeweight=".48pt" strokecolor="#000000">
                <v:path arrowok="t"/>
              </v:shape>
            </v:group>
            <v:group style="position:absolute;left:10518;top:3569;width:984;height:2" coordorigin="10518,3569" coordsize="984,2">
              <v:shape style="position:absolute;left:10518;top:3569;width:984;height:2" coordorigin="10518,3569" coordsize="984,0" path="m10518,3569l11502,3569e" filled="false" stroked="true" strokeweight=".48pt" strokecolor="#000000">
                <v:path arrowok="t"/>
              </v:shape>
            </v:group>
            <v:group style="position:absolute;left:11511;top:3569;width:557;height:2" coordorigin="11511,3569" coordsize="557,2">
              <v:shape style="position:absolute;left:11511;top:3569;width:557;height:2" coordorigin="11511,3569" coordsize="557,0" path="m11511,3569l12068,3569e" filled="false" stroked="true" strokeweight=".48pt" strokecolor="#000000">
                <v:path arrowok="t"/>
              </v:shape>
            </v:group>
            <v:group style="position:absolute;left:12078;top:3569;width:1125;height:2" coordorigin="12078,3569" coordsize="1125,2">
              <v:shape style="position:absolute;left:12078;top:3569;width:1125;height:2" coordorigin="12078,3569" coordsize="1125,0" path="m12078,3569l13202,3569e" filled="false" stroked="true" strokeweight=".48pt" strokecolor="#000000">
                <v:path arrowok="t"/>
              </v:shape>
            </v:group>
            <v:group style="position:absolute;left:13212;top:3569;width:984;height:2" coordorigin="13212,3569" coordsize="984,2">
              <v:shape style="position:absolute;left:13212;top:3569;width:984;height:2" coordorigin="13212,3569" coordsize="984,0" path="m13212,3569l14195,3569e" filled="false" stroked="true" strokeweight=".48pt" strokecolor="#000000">
                <v:path arrowok="t"/>
              </v:shape>
            </v:group>
            <v:group style="position:absolute;left:14204;top:3569;width:1120;height:2" coordorigin="14204,3569" coordsize="1120,2">
              <v:shape style="position:absolute;left:14204;top:3569;width:1120;height:2" coordorigin="14204,3569" coordsize="1120,0" path="m14204,3569l15324,3569e" filled="false" stroked="true" strokeweight=".48pt" strokecolor="#000000">
                <v:path arrowok="t"/>
              </v:shape>
            </v:group>
            <v:group style="position:absolute;left:1445;top:3854;width:2544;height:2" coordorigin="1445,3854" coordsize="2544,2">
              <v:shape style="position:absolute;left:1445;top:3854;width:2544;height:2" coordorigin="1445,3854" coordsize="2544,0" path="m1445,3854l3988,3854e" filled="false" stroked="true" strokeweight="1.5pt" strokecolor="#d2d2d2">
                <v:path arrowok="t"/>
              </v:shape>
            </v:group>
            <v:group style="position:absolute;left:1456;top:3869;width:2;height:195" coordorigin="1456,3869" coordsize="2,195">
              <v:shape style="position:absolute;left:1456;top:3869;width:2;height:195" coordorigin="1456,3869" coordsize="0,195" path="m1456,3869l1456,4064e" filled="false" stroked="true" strokeweight="1.140pt" strokecolor="#d2d2d2">
                <v:path arrowok="t"/>
              </v:shape>
            </v:group>
            <v:group style="position:absolute;left:3976;top:3869;width:2;height:195" coordorigin="3976,3869" coordsize="2,195">
              <v:shape style="position:absolute;left:3976;top:3869;width:2;height:195" coordorigin="3976,3869" coordsize="0,195" path="m3976,3869l3976,4064e" filled="false" stroked="true" strokeweight="1.2pt" strokecolor="#d2d2d2">
                <v:path arrowok="t"/>
              </v:shape>
            </v:group>
            <v:group style="position:absolute;left:1445;top:4079;width:2544;height:2" coordorigin="1445,4079" coordsize="2544,2">
              <v:shape style="position:absolute;left:1445;top:4079;width:2544;height:2" coordorigin="1445,4079" coordsize="2544,0" path="m1445,4079l3988,4079e" filled="false" stroked="true" strokeweight="1.56pt" strokecolor="#d2d2d2">
                <v:path arrowok="t"/>
              </v:shape>
            </v:group>
            <v:group style="position:absolute;left:1468;top:3869;width:2497;height:195" coordorigin="1468,3869" coordsize="2497,195">
              <v:shape style="position:absolute;left:1468;top:3869;width:2497;height:195" coordorigin="1468,3869" coordsize="2497,195" path="m1468,4064l3964,4064,3964,3869,1468,3869,1468,4064xe" filled="true" fillcolor="#d2d2d2" stroked="false">
                <v:path arrowok="t"/>
                <v:fill type="solid"/>
              </v:shape>
            </v:group>
            <v:group style="position:absolute;left:1445;top:3834;width:2544;height:2" coordorigin="1445,3834" coordsize="2544,2">
              <v:shape style="position:absolute;left:1445;top:3834;width:2544;height:2" coordorigin="1445,3834" coordsize="2544,0" path="m1445,3834l3988,3834e" filled="false" stroked="true" strokeweight=".48pt" strokecolor="#000000">
                <v:path arrowok="t"/>
              </v:shape>
            </v:group>
            <v:group style="position:absolute;left:3998;top:3834;width:1266;height:2" coordorigin="3998,3834" coordsize="1266,2">
              <v:shape style="position:absolute;left:3998;top:3834;width:1266;height:2" coordorigin="3998,3834" coordsize="1266,0" path="m3998,3834l5264,3834e" filled="false" stroked="true" strokeweight=".48pt" strokecolor="#000000">
                <v:path arrowok="t"/>
              </v:shape>
            </v:group>
            <v:group style="position:absolute;left:5273;top:3834;width:558;height:2" coordorigin="5273,3834" coordsize="558,2">
              <v:shape style="position:absolute;left:5273;top:3834;width:558;height:2" coordorigin="5273,3834" coordsize="558,0" path="m5273,3834l5831,3834e" filled="false" stroked="true" strokeweight=".48pt" strokecolor="#000000">
                <v:path arrowok="t"/>
              </v:shape>
            </v:group>
            <v:group style="position:absolute;left:5841;top:3834;width:557;height:2" coordorigin="5841,3834" coordsize="557,2">
              <v:shape style="position:absolute;left:5841;top:3834;width:557;height:2" coordorigin="5841,3834" coordsize="557,0" path="m5841,3834l6398,3834e" filled="false" stroked="true" strokeweight=".48pt" strokecolor="#000000">
                <v:path arrowok="t"/>
              </v:shape>
            </v:group>
            <v:group style="position:absolute;left:6407;top:3834;width:416;height:2" coordorigin="6407,3834" coordsize="416,2">
              <v:shape style="position:absolute;left:6407;top:3834;width:416;height:2" coordorigin="6407,3834" coordsize="416,0" path="m6407,3834l6822,3834e" filled="false" stroked="true" strokeweight=".48pt" strokecolor="#000000">
                <v:path arrowok="t"/>
              </v:shape>
            </v:group>
            <v:group style="position:absolute;left:6832;top:3834;width:1268;height:2" coordorigin="6832,3834" coordsize="1268,2">
              <v:shape style="position:absolute;left:6832;top:3834;width:1268;height:2" coordorigin="6832,3834" coordsize="1268,0" path="m6832,3834l8099,3834e" filled="false" stroked="true" strokeweight=".48pt" strokecolor="#000000">
                <v:path arrowok="t"/>
              </v:shape>
            </v:group>
            <v:group style="position:absolute;left:8109;top:3834;width:558;height:2" coordorigin="8109,3834" coordsize="558,2">
              <v:shape style="position:absolute;left:8109;top:3834;width:558;height:2" coordorigin="8109,3834" coordsize="558,0" path="m8109,3834l8666,3834e" filled="false" stroked="true" strokeweight=".48pt" strokecolor="#000000">
                <v:path arrowok="t"/>
              </v:shape>
            </v:group>
            <v:group style="position:absolute;left:8676;top:3834;width:1266;height:2" coordorigin="8676,3834" coordsize="1266,2">
              <v:shape style="position:absolute;left:8676;top:3834;width:1266;height:2" coordorigin="8676,3834" coordsize="1266,0" path="m8676,3834l9942,3834e" filled="false" stroked="true" strokeweight=".48pt" strokecolor="#000000">
                <v:path arrowok="t"/>
              </v:shape>
            </v:group>
            <v:group style="position:absolute;left:9951;top:3834;width:557;height:2" coordorigin="9951,3834" coordsize="557,2">
              <v:shape style="position:absolute;left:9951;top:3834;width:557;height:2" coordorigin="9951,3834" coordsize="557,0" path="m9951,3834l10508,3834e" filled="false" stroked="true" strokeweight=".48pt" strokecolor="#000000">
                <v:path arrowok="t"/>
              </v:shape>
            </v:group>
            <v:group style="position:absolute;left:10518;top:3834;width:984;height:2" coordorigin="10518,3834" coordsize="984,2">
              <v:shape style="position:absolute;left:10518;top:3834;width:984;height:2" coordorigin="10518,3834" coordsize="984,0" path="m10518,3834l11502,3834e" filled="false" stroked="true" strokeweight=".48pt" strokecolor="#000000">
                <v:path arrowok="t"/>
              </v:shape>
            </v:group>
            <v:group style="position:absolute;left:11511;top:3834;width:557;height:2" coordorigin="11511,3834" coordsize="557,2">
              <v:shape style="position:absolute;left:11511;top:3834;width:557;height:2" coordorigin="11511,3834" coordsize="557,0" path="m11511,3834l12068,3834e" filled="false" stroked="true" strokeweight=".48pt" strokecolor="#000000">
                <v:path arrowok="t"/>
              </v:shape>
            </v:group>
            <v:group style="position:absolute;left:12078;top:3834;width:1125;height:2" coordorigin="12078,3834" coordsize="1125,2">
              <v:shape style="position:absolute;left:12078;top:3834;width:1125;height:2" coordorigin="12078,3834" coordsize="1125,0" path="m12078,3834l13202,3834e" filled="false" stroked="true" strokeweight=".48pt" strokecolor="#000000">
                <v:path arrowok="t"/>
              </v:shape>
            </v:group>
            <v:group style="position:absolute;left:13212;top:3834;width:984;height:2" coordorigin="13212,3834" coordsize="984,2">
              <v:shape style="position:absolute;left:13212;top:3834;width:984;height:2" coordorigin="13212,3834" coordsize="984,0" path="m13212,3834l14195,3834e" filled="false" stroked="true" strokeweight=".48pt" strokecolor="#000000">
                <v:path arrowok="t"/>
              </v:shape>
            </v:group>
            <v:group style="position:absolute;left:14204;top:3834;width:1120;height:2" coordorigin="14204,3834" coordsize="1120,2">
              <v:shape style="position:absolute;left:14204;top:3834;width:1120;height:2" coordorigin="14204,3834" coordsize="1120,0" path="m14204,3834l15324,3834e" filled="false" stroked="true" strokeweight=".48pt" strokecolor="#000000">
                <v:path arrowok="t"/>
              </v:shape>
            </v:group>
            <v:group style="position:absolute;left:1445;top:4119;width:2544;height:2" coordorigin="1445,4119" coordsize="2544,2">
              <v:shape style="position:absolute;left:1445;top:4119;width:2544;height:2" coordorigin="1445,4119" coordsize="2544,0" path="m1445,4119l3988,4119e" filled="false" stroked="true" strokeweight="1.5pt" strokecolor="#d2d2d2">
                <v:path arrowok="t"/>
              </v:shape>
            </v:group>
            <v:group style="position:absolute;left:1456;top:4134;width:2;height:195" coordorigin="1456,4134" coordsize="2,195">
              <v:shape style="position:absolute;left:1456;top:4134;width:2;height:195" coordorigin="1456,4134" coordsize="0,195" path="m1456,4134l1456,4329e" filled="false" stroked="true" strokeweight="1.140pt" strokecolor="#d2d2d2">
                <v:path arrowok="t"/>
              </v:shape>
            </v:group>
            <v:group style="position:absolute;left:3976;top:4134;width:2;height:195" coordorigin="3976,4134" coordsize="2,195">
              <v:shape style="position:absolute;left:3976;top:4134;width:2;height:195" coordorigin="3976,4134" coordsize="0,195" path="m3976,4134l3976,4329e" filled="false" stroked="true" strokeweight="1.2pt" strokecolor="#d2d2d2">
                <v:path arrowok="t"/>
              </v:shape>
            </v:group>
            <v:group style="position:absolute;left:1445;top:4344;width:2544;height:2" coordorigin="1445,4344" coordsize="2544,2">
              <v:shape style="position:absolute;left:1445;top:4344;width:2544;height:2" coordorigin="1445,4344" coordsize="2544,0" path="m1445,4344l3988,4344e" filled="false" stroked="true" strokeweight="1.5pt" strokecolor="#d2d2d2">
                <v:path arrowok="t"/>
              </v:shape>
            </v:group>
            <v:group style="position:absolute;left:1468;top:4134;width:2497;height:195" coordorigin="1468,4134" coordsize="2497,195">
              <v:shape style="position:absolute;left:1468;top:4134;width:2497;height:195" coordorigin="1468,4134" coordsize="2497,195" path="m1468,4329l3964,4329,3964,4134,1468,4134,1468,4329xe" filled="true" fillcolor="#d2d2d2" stroked="false">
                <v:path arrowok="t"/>
                <v:fill type="solid"/>
              </v:shape>
            </v:group>
            <v:group style="position:absolute;left:1445;top:4100;width:2544;height:2" coordorigin="1445,4100" coordsize="2544,2">
              <v:shape style="position:absolute;left:1445;top:4100;width:2544;height:2" coordorigin="1445,4100" coordsize="2544,0" path="m1445,4100l3988,4100e" filled="false" stroked="true" strokeweight=".48pt" strokecolor="#000000">
                <v:path arrowok="t"/>
              </v:shape>
            </v:group>
            <v:group style="position:absolute;left:3998;top:4100;width:1266;height:2" coordorigin="3998,4100" coordsize="1266,2">
              <v:shape style="position:absolute;left:3998;top:4100;width:1266;height:2" coordorigin="3998,4100" coordsize="1266,0" path="m3998,4100l5264,4100e" filled="false" stroked="true" strokeweight=".48pt" strokecolor="#000000">
                <v:path arrowok="t"/>
              </v:shape>
            </v:group>
            <v:group style="position:absolute;left:5273;top:4100;width:558;height:2" coordorigin="5273,4100" coordsize="558,2">
              <v:shape style="position:absolute;left:5273;top:4100;width:558;height:2" coordorigin="5273,4100" coordsize="558,0" path="m5273,4100l5831,4100e" filled="false" stroked="true" strokeweight=".48pt" strokecolor="#000000">
                <v:path arrowok="t"/>
              </v:shape>
            </v:group>
            <v:group style="position:absolute;left:5841;top:4100;width:557;height:2" coordorigin="5841,4100" coordsize="557,2">
              <v:shape style="position:absolute;left:5841;top:4100;width:557;height:2" coordorigin="5841,4100" coordsize="557,0" path="m5841,4100l6398,4100e" filled="false" stroked="true" strokeweight=".48pt" strokecolor="#000000">
                <v:path arrowok="t"/>
              </v:shape>
            </v:group>
            <v:group style="position:absolute;left:6407;top:4100;width:416;height:2" coordorigin="6407,4100" coordsize="416,2">
              <v:shape style="position:absolute;left:6407;top:4100;width:416;height:2" coordorigin="6407,4100" coordsize="416,0" path="m6407,4100l6822,4100e" filled="false" stroked="true" strokeweight=".48pt" strokecolor="#000000">
                <v:path arrowok="t"/>
              </v:shape>
            </v:group>
            <v:group style="position:absolute;left:6832;top:4100;width:1268;height:2" coordorigin="6832,4100" coordsize="1268,2">
              <v:shape style="position:absolute;left:6832;top:4100;width:1268;height:2" coordorigin="6832,4100" coordsize="1268,0" path="m6832,4100l8099,4100e" filled="false" stroked="true" strokeweight=".48pt" strokecolor="#000000">
                <v:path arrowok="t"/>
              </v:shape>
            </v:group>
            <v:group style="position:absolute;left:8109;top:4100;width:558;height:2" coordorigin="8109,4100" coordsize="558,2">
              <v:shape style="position:absolute;left:8109;top:4100;width:558;height:2" coordorigin="8109,4100" coordsize="558,0" path="m8109,4100l8666,4100e" filled="false" stroked="true" strokeweight=".48pt" strokecolor="#000000">
                <v:path arrowok="t"/>
              </v:shape>
            </v:group>
            <v:group style="position:absolute;left:8676;top:4100;width:1266;height:2" coordorigin="8676,4100" coordsize="1266,2">
              <v:shape style="position:absolute;left:8676;top:4100;width:1266;height:2" coordorigin="8676,4100" coordsize="1266,0" path="m8676,4100l9942,4100e" filled="false" stroked="true" strokeweight=".48pt" strokecolor="#000000">
                <v:path arrowok="t"/>
              </v:shape>
            </v:group>
            <v:group style="position:absolute;left:9951;top:4100;width:557;height:2" coordorigin="9951,4100" coordsize="557,2">
              <v:shape style="position:absolute;left:9951;top:4100;width:557;height:2" coordorigin="9951,4100" coordsize="557,0" path="m9951,4100l10508,4100e" filled="false" stroked="true" strokeweight=".48pt" strokecolor="#000000">
                <v:path arrowok="t"/>
              </v:shape>
            </v:group>
            <v:group style="position:absolute;left:10518;top:4100;width:984;height:2" coordorigin="10518,4100" coordsize="984,2">
              <v:shape style="position:absolute;left:10518;top:4100;width:984;height:2" coordorigin="10518,4100" coordsize="984,0" path="m10518,4100l11502,4100e" filled="false" stroked="true" strokeweight=".48pt" strokecolor="#000000">
                <v:path arrowok="t"/>
              </v:shape>
            </v:group>
            <v:group style="position:absolute;left:11511;top:4100;width:557;height:2" coordorigin="11511,4100" coordsize="557,2">
              <v:shape style="position:absolute;left:11511;top:4100;width:557;height:2" coordorigin="11511,4100" coordsize="557,0" path="m11511,4100l12068,4100e" filled="false" stroked="true" strokeweight=".48pt" strokecolor="#000000">
                <v:path arrowok="t"/>
              </v:shape>
            </v:group>
            <v:group style="position:absolute;left:12078;top:4100;width:1125;height:2" coordorigin="12078,4100" coordsize="1125,2">
              <v:shape style="position:absolute;left:12078;top:4100;width:1125;height:2" coordorigin="12078,4100" coordsize="1125,0" path="m12078,4100l13202,4100e" filled="false" stroked="true" strokeweight=".48pt" strokecolor="#000000">
                <v:path arrowok="t"/>
              </v:shape>
            </v:group>
            <v:group style="position:absolute;left:13212;top:4100;width:984;height:2" coordorigin="13212,4100" coordsize="984,2">
              <v:shape style="position:absolute;left:13212;top:4100;width:984;height:2" coordorigin="13212,4100" coordsize="984,0" path="m13212,4100l14195,4100e" filled="false" stroked="true" strokeweight=".48pt" strokecolor="#000000">
                <v:path arrowok="t"/>
              </v:shape>
            </v:group>
            <v:group style="position:absolute;left:14204;top:4100;width:1120;height:2" coordorigin="14204,4100" coordsize="1120,2">
              <v:shape style="position:absolute;left:14204;top:4100;width:1120;height:2" coordorigin="14204,4100" coordsize="1120,0" path="m14204,4100l15324,4100e" filled="false" stroked="true" strokeweight=".48pt" strokecolor="#000000">
                <v:path arrowok="t"/>
              </v:shape>
            </v:group>
            <v:group style="position:absolute;left:1445;top:4385;width:2544;height:2" coordorigin="1445,4385" coordsize="2544,2">
              <v:shape style="position:absolute;left:1445;top:4385;width:2544;height:2" coordorigin="1445,4385" coordsize="2544,0" path="m1445,4385l3988,4385e" filled="false" stroked="true" strokeweight="1.5pt" strokecolor="#d2d2d2">
                <v:path arrowok="t"/>
              </v:shape>
            </v:group>
            <v:group style="position:absolute;left:1456;top:4400;width:2;height:195" coordorigin="1456,4400" coordsize="2,195">
              <v:shape style="position:absolute;left:1456;top:4400;width:2;height:195" coordorigin="1456,4400" coordsize="0,195" path="m1456,4400l1456,4594e" filled="false" stroked="true" strokeweight="1.140pt" strokecolor="#d2d2d2">
                <v:path arrowok="t"/>
              </v:shape>
            </v:group>
            <v:group style="position:absolute;left:3976;top:4400;width:2;height:195" coordorigin="3976,4400" coordsize="2,195">
              <v:shape style="position:absolute;left:3976;top:4400;width:2;height:195" coordorigin="3976,4400" coordsize="0,195" path="m3976,4400l3976,4594e" filled="false" stroked="true" strokeweight="1.2pt" strokecolor="#d2d2d2">
                <v:path arrowok="t"/>
              </v:shape>
            </v:group>
            <v:group style="position:absolute;left:1445;top:4609;width:2544;height:2" coordorigin="1445,4609" coordsize="2544,2">
              <v:shape style="position:absolute;left:1445;top:4609;width:2544;height:2" coordorigin="1445,4609" coordsize="2544,0" path="m1445,4609l3988,4609e" filled="false" stroked="true" strokeweight="1.5pt" strokecolor="#d2d2d2">
                <v:path arrowok="t"/>
              </v:shape>
            </v:group>
            <v:group style="position:absolute;left:1468;top:4400;width:2497;height:195" coordorigin="1468,4400" coordsize="2497,195">
              <v:shape style="position:absolute;left:1468;top:4400;width:2497;height:195" coordorigin="1468,4400" coordsize="2497,195" path="m1468,4594l3964,4594,3964,4400,1468,4400,1468,4594xe" filled="true" fillcolor="#d2d2d2" stroked="false">
                <v:path arrowok="t"/>
                <v:fill type="solid"/>
              </v:shape>
            </v:group>
            <v:group style="position:absolute;left:1445;top:4364;width:2544;height:2" coordorigin="1445,4364" coordsize="2544,2">
              <v:shape style="position:absolute;left:1445;top:4364;width:2544;height:2" coordorigin="1445,4364" coordsize="2544,0" path="m1445,4364l3988,4364e" filled="false" stroked="true" strokeweight=".48pt" strokecolor="#000000">
                <v:path arrowok="t"/>
              </v:shape>
            </v:group>
            <v:group style="position:absolute;left:3998;top:4364;width:1266;height:2" coordorigin="3998,4364" coordsize="1266,2">
              <v:shape style="position:absolute;left:3998;top:4364;width:1266;height:2" coordorigin="3998,4364" coordsize="1266,0" path="m3998,4364l5264,4364e" filled="false" stroked="true" strokeweight=".48pt" strokecolor="#000000">
                <v:path arrowok="t"/>
              </v:shape>
            </v:group>
            <v:group style="position:absolute;left:5273;top:4364;width:558;height:2" coordorigin="5273,4364" coordsize="558,2">
              <v:shape style="position:absolute;left:5273;top:4364;width:558;height:2" coordorigin="5273,4364" coordsize="558,0" path="m5273,4364l5831,4364e" filled="false" stroked="true" strokeweight=".48pt" strokecolor="#000000">
                <v:path arrowok="t"/>
              </v:shape>
            </v:group>
            <v:group style="position:absolute;left:5841;top:4364;width:557;height:2" coordorigin="5841,4364" coordsize="557,2">
              <v:shape style="position:absolute;left:5841;top:4364;width:557;height:2" coordorigin="5841,4364" coordsize="557,0" path="m5841,4364l6398,4364e" filled="false" stroked="true" strokeweight=".48pt" strokecolor="#000000">
                <v:path arrowok="t"/>
              </v:shape>
            </v:group>
            <v:group style="position:absolute;left:6407;top:4364;width:416;height:2" coordorigin="6407,4364" coordsize="416,2">
              <v:shape style="position:absolute;left:6407;top:4364;width:416;height:2" coordorigin="6407,4364" coordsize="416,0" path="m6407,4364l6822,4364e" filled="false" stroked="true" strokeweight=".48pt" strokecolor="#000000">
                <v:path arrowok="t"/>
              </v:shape>
            </v:group>
            <v:group style="position:absolute;left:6832;top:4364;width:1268;height:2" coordorigin="6832,4364" coordsize="1268,2">
              <v:shape style="position:absolute;left:6832;top:4364;width:1268;height:2" coordorigin="6832,4364" coordsize="1268,0" path="m6832,4364l8099,4364e" filled="false" stroked="true" strokeweight=".48pt" strokecolor="#000000">
                <v:path arrowok="t"/>
              </v:shape>
            </v:group>
            <v:group style="position:absolute;left:8109;top:4364;width:558;height:2" coordorigin="8109,4364" coordsize="558,2">
              <v:shape style="position:absolute;left:8109;top:4364;width:558;height:2" coordorigin="8109,4364" coordsize="558,0" path="m8109,4364l8666,4364e" filled="false" stroked="true" strokeweight=".48pt" strokecolor="#000000">
                <v:path arrowok="t"/>
              </v:shape>
            </v:group>
            <v:group style="position:absolute;left:8676;top:4364;width:1266;height:2" coordorigin="8676,4364" coordsize="1266,2">
              <v:shape style="position:absolute;left:8676;top:4364;width:1266;height:2" coordorigin="8676,4364" coordsize="1266,0" path="m8676,4364l9942,4364e" filled="false" stroked="true" strokeweight=".48pt" strokecolor="#000000">
                <v:path arrowok="t"/>
              </v:shape>
            </v:group>
            <v:group style="position:absolute;left:9951;top:4364;width:557;height:2" coordorigin="9951,4364" coordsize="557,2">
              <v:shape style="position:absolute;left:9951;top:4364;width:557;height:2" coordorigin="9951,4364" coordsize="557,0" path="m9951,4364l10508,4364e" filled="false" stroked="true" strokeweight=".48pt" strokecolor="#000000">
                <v:path arrowok="t"/>
              </v:shape>
            </v:group>
            <v:group style="position:absolute;left:10518;top:4364;width:984;height:2" coordorigin="10518,4364" coordsize="984,2">
              <v:shape style="position:absolute;left:10518;top:4364;width:984;height:2" coordorigin="10518,4364" coordsize="984,0" path="m10518,4364l11502,4364e" filled="false" stroked="true" strokeweight=".48pt" strokecolor="#000000">
                <v:path arrowok="t"/>
              </v:shape>
            </v:group>
            <v:group style="position:absolute;left:11511;top:4364;width:557;height:2" coordorigin="11511,4364" coordsize="557,2">
              <v:shape style="position:absolute;left:11511;top:4364;width:557;height:2" coordorigin="11511,4364" coordsize="557,0" path="m11511,4364l12068,4364e" filled="false" stroked="true" strokeweight=".48pt" strokecolor="#000000">
                <v:path arrowok="t"/>
              </v:shape>
            </v:group>
            <v:group style="position:absolute;left:12078;top:4364;width:1125;height:2" coordorigin="12078,4364" coordsize="1125,2">
              <v:shape style="position:absolute;left:12078;top:4364;width:1125;height:2" coordorigin="12078,4364" coordsize="1125,0" path="m12078,4364l13202,4364e" filled="false" stroked="true" strokeweight=".48pt" strokecolor="#000000">
                <v:path arrowok="t"/>
              </v:shape>
            </v:group>
            <v:group style="position:absolute;left:13212;top:4364;width:984;height:2" coordorigin="13212,4364" coordsize="984,2">
              <v:shape style="position:absolute;left:13212;top:4364;width:984;height:2" coordorigin="13212,4364" coordsize="984,0" path="m13212,4364l14195,4364e" filled="false" stroked="true" strokeweight=".48pt" strokecolor="#000000">
                <v:path arrowok="t"/>
              </v:shape>
            </v:group>
            <v:group style="position:absolute;left:14204;top:4364;width:1120;height:2" coordorigin="14204,4364" coordsize="1120,2">
              <v:shape style="position:absolute;left:14204;top:4364;width:1120;height:2" coordorigin="14204,4364" coordsize="1120,0" path="m14204,4364l15324,4364e" filled="false" stroked="true" strokeweight=".48pt" strokecolor="#000000">
                <v:path arrowok="t"/>
              </v:shape>
            </v:group>
            <v:group style="position:absolute;left:1445;top:4650;width:2544;height:2" coordorigin="1445,4650" coordsize="2544,2">
              <v:shape style="position:absolute;left:1445;top:4650;width:2544;height:2" coordorigin="1445,4650" coordsize="2544,0" path="m1445,4650l3988,4650e" filled="false" stroked="true" strokeweight="1.5pt" strokecolor="#d2d2d2">
                <v:path arrowok="t"/>
              </v:shape>
            </v:group>
            <v:group style="position:absolute;left:1456;top:4665;width:2;height:195" coordorigin="1456,4665" coordsize="2,195">
              <v:shape style="position:absolute;left:1456;top:4665;width:2;height:195" coordorigin="1456,4665" coordsize="0,195" path="m1456,4665l1456,4859e" filled="false" stroked="true" strokeweight="1.140pt" strokecolor="#d2d2d2">
                <v:path arrowok="t"/>
              </v:shape>
            </v:group>
            <v:group style="position:absolute;left:3976;top:4665;width:2;height:195" coordorigin="3976,4665" coordsize="2,195">
              <v:shape style="position:absolute;left:3976;top:4665;width:2;height:195" coordorigin="3976,4665" coordsize="0,195" path="m3976,4665l3976,4859e" filled="false" stroked="true" strokeweight="1.2pt" strokecolor="#d2d2d2">
                <v:path arrowok="t"/>
              </v:shape>
            </v:group>
            <v:group style="position:absolute;left:1445;top:4874;width:2544;height:2" coordorigin="1445,4874" coordsize="2544,2">
              <v:shape style="position:absolute;left:1445;top:4874;width:2544;height:2" coordorigin="1445,4874" coordsize="2544,0" path="m1445,4874l3988,4874e" filled="false" stroked="true" strokeweight="1.5pt" strokecolor="#d2d2d2">
                <v:path arrowok="t"/>
              </v:shape>
            </v:group>
            <v:group style="position:absolute;left:1468;top:4665;width:2497;height:195" coordorigin="1468,4665" coordsize="2497,195">
              <v:shape style="position:absolute;left:1468;top:4665;width:2497;height:195" coordorigin="1468,4665" coordsize="2497,195" path="m1468,4859l3964,4859,3964,4665,1468,4665,1468,4859xe" filled="true" fillcolor="#d2d2d2" stroked="false">
                <v:path arrowok="t"/>
                <v:fill type="solid"/>
              </v:shape>
            </v:group>
            <v:group style="position:absolute;left:1445;top:4629;width:2544;height:2" coordorigin="1445,4629" coordsize="2544,2">
              <v:shape style="position:absolute;left:1445;top:4629;width:2544;height:2" coordorigin="1445,4629" coordsize="2544,0" path="m1445,4629l3988,4629e" filled="false" stroked="true" strokeweight=".48pt" strokecolor="#000000">
                <v:path arrowok="t"/>
              </v:shape>
            </v:group>
            <v:group style="position:absolute;left:3998;top:4629;width:1266;height:2" coordorigin="3998,4629" coordsize="1266,2">
              <v:shape style="position:absolute;left:3998;top:4629;width:1266;height:2" coordorigin="3998,4629" coordsize="1266,0" path="m3998,4629l5264,4629e" filled="false" stroked="true" strokeweight=".48pt" strokecolor="#000000">
                <v:path arrowok="t"/>
              </v:shape>
            </v:group>
            <v:group style="position:absolute;left:5273;top:4629;width:558;height:2" coordorigin="5273,4629" coordsize="558,2">
              <v:shape style="position:absolute;left:5273;top:4629;width:558;height:2" coordorigin="5273,4629" coordsize="558,0" path="m5273,4629l5831,4629e" filled="false" stroked="true" strokeweight=".48pt" strokecolor="#000000">
                <v:path arrowok="t"/>
              </v:shape>
            </v:group>
            <v:group style="position:absolute;left:5841;top:4629;width:557;height:2" coordorigin="5841,4629" coordsize="557,2">
              <v:shape style="position:absolute;left:5841;top:4629;width:557;height:2" coordorigin="5841,4629" coordsize="557,0" path="m5841,4629l6398,4629e" filled="false" stroked="true" strokeweight=".48pt" strokecolor="#000000">
                <v:path arrowok="t"/>
              </v:shape>
            </v:group>
            <v:group style="position:absolute;left:6407;top:4629;width:416;height:2" coordorigin="6407,4629" coordsize="416,2">
              <v:shape style="position:absolute;left:6407;top:4629;width:416;height:2" coordorigin="6407,4629" coordsize="416,0" path="m6407,4629l6822,4629e" filled="false" stroked="true" strokeweight=".48pt" strokecolor="#000000">
                <v:path arrowok="t"/>
              </v:shape>
            </v:group>
            <v:group style="position:absolute;left:6832;top:4629;width:1268;height:2" coordorigin="6832,4629" coordsize="1268,2">
              <v:shape style="position:absolute;left:6832;top:4629;width:1268;height:2" coordorigin="6832,4629" coordsize="1268,0" path="m6832,4629l8099,4629e" filled="false" stroked="true" strokeweight=".48pt" strokecolor="#000000">
                <v:path arrowok="t"/>
              </v:shape>
            </v:group>
            <v:group style="position:absolute;left:8109;top:4629;width:558;height:2" coordorigin="8109,4629" coordsize="558,2">
              <v:shape style="position:absolute;left:8109;top:4629;width:558;height:2" coordorigin="8109,4629" coordsize="558,0" path="m8109,4629l8666,4629e" filled="false" stroked="true" strokeweight=".48pt" strokecolor="#000000">
                <v:path arrowok="t"/>
              </v:shape>
            </v:group>
            <v:group style="position:absolute;left:8676;top:4629;width:1266;height:2" coordorigin="8676,4629" coordsize="1266,2">
              <v:shape style="position:absolute;left:8676;top:4629;width:1266;height:2" coordorigin="8676,4629" coordsize="1266,0" path="m8676,4629l9942,4629e" filled="false" stroked="true" strokeweight=".48pt" strokecolor="#000000">
                <v:path arrowok="t"/>
              </v:shape>
            </v:group>
            <v:group style="position:absolute;left:9951;top:4629;width:557;height:2" coordorigin="9951,4629" coordsize="557,2">
              <v:shape style="position:absolute;left:9951;top:4629;width:557;height:2" coordorigin="9951,4629" coordsize="557,0" path="m9951,4629l10508,4629e" filled="false" stroked="true" strokeweight=".48pt" strokecolor="#000000">
                <v:path arrowok="t"/>
              </v:shape>
            </v:group>
            <v:group style="position:absolute;left:10518;top:4629;width:984;height:2" coordorigin="10518,4629" coordsize="984,2">
              <v:shape style="position:absolute;left:10518;top:4629;width:984;height:2" coordorigin="10518,4629" coordsize="984,0" path="m10518,4629l11502,4629e" filled="false" stroked="true" strokeweight=".48pt" strokecolor="#000000">
                <v:path arrowok="t"/>
              </v:shape>
            </v:group>
            <v:group style="position:absolute;left:11511;top:4629;width:557;height:2" coordorigin="11511,4629" coordsize="557,2">
              <v:shape style="position:absolute;left:11511;top:4629;width:557;height:2" coordorigin="11511,4629" coordsize="557,0" path="m11511,4629l12068,4629e" filled="false" stroked="true" strokeweight=".48pt" strokecolor="#000000">
                <v:path arrowok="t"/>
              </v:shape>
            </v:group>
            <v:group style="position:absolute;left:12078;top:4629;width:1125;height:2" coordorigin="12078,4629" coordsize="1125,2">
              <v:shape style="position:absolute;left:12078;top:4629;width:1125;height:2" coordorigin="12078,4629" coordsize="1125,0" path="m12078,4629l13202,4629e" filled="false" stroked="true" strokeweight=".48pt" strokecolor="#000000">
                <v:path arrowok="t"/>
              </v:shape>
            </v:group>
            <v:group style="position:absolute;left:13212;top:4629;width:984;height:2" coordorigin="13212,4629" coordsize="984,2">
              <v:shape style="position:absolute;left:13212;top:4629;width:984;height:2" coordorigin="13212,4629" coordsize="984,0" path="m13212,4629l14195,4629e" filled="false" stroked="true" strokeweight=".48pt" strokecolor="#000000">
                <v:path arrowok="t"/>
              </v:shape>
            </v:group>
            <v:group style="position:absolute;left:14204;top:4629;width:1120;height:2" coordorigin="14204,4629" coordsize="1120,2">
              <v:shape style="position:absolute;left:14204;top:4629;width:1120;height:2" coordorigin="14204,4629" coordsize="1120,0" path="m14204,4629l15324,4629e" filled="false" stroked="true" strokeweight=".48pt" strokecolor="#000000">
                <v:path arrowok="t"/>
              </v:shape>
            </v:group>
            <v:group style="position:absolute;left:1445;top:4914;width:2544;height:2" coordorigin="1445,4914" coordsize="2544,2">
              <v:shape style="position:absolute;left:1445;top:4914;width:2544;height:2" coordorigin="1445,4914" coordsize="2544,0" path="m1445,4914l3988,4914e" filled="false" stroked="true" strokeweight="1.56pt" strokecolor="#d2d2d2">
                <v:path arrowok="t"/>
              </v:shape>
            </v:group>
            <v:group style="position:absolute;left:1456;top:4930;width:2;height:195" coordorigin="1456,4930" coordsize="2,195">
              <v:shape style="position:absolute;left:1456;top:4930;width:2;height:195" coordorigin="1456,4930" coordsize="0,195" path="m1456,4930l1456,5124e" filled="false" stroked="true" strokeweight="1.140pt" strokecolor="#d2d2d2">
                <v:path arrowok="t"/>
              </v:shape>
            </v:group>
            <v:group style="position:absolute;left:3976;top:4930;width:2;height:195" coordorigin="3976,4930" coordsize="2,195">
              <v:shape style="position:absolute;left:3976;top:4930;width:2;height:195" coordorigin="3976,4930" coordsize="0,195" path="m3976,4930l3976,5124e" filled="false" stroked="true" strokeweight="1.2pt" strokecolor="#d2d2d2">
                <v:path arrowok="t"/>
              </v:shape>
            </v:group>
            <v:group style="position:absolute;left:1445;top:5139;width:2544;height:2" coordorigin="1445,5139" coordsize="2544,2">
              <v:shape style="position:absolute;left:1445;top:5139;width:2544;height:2" coordorigin="1445,5139" coordsize="2544,0" path="m1445,5139l3988,5139e" filled="false" stroked="true" strokeweight="1.5pt" strokecolor="#d2d2d2">
                <v:path arrowok="t"/>
              </v:shape>
            </v:group>
            <v:group style="position:absolute;left:1468;top:4930;width:2497;height:195" coordorigin="1468,4930" coordsize="2497,195">
              <v:shape style="position:absolute;left:1468;top:4930;width:2497;height:195" coordorigin="1468,4930" coordsize="2497,195" path="m1468,5124l3964,5124,3964,4930,1468,4930,1468,5124xe" filled="true" fillcolor="#d2d2d2" stroked="false">
                <v:path arrowok="t"/>
                <v:fill type="solid"/>
              </v:shape>
            </v:group>
            <v:group style="position:absolute;left:1445;top:4894;width:2544;height:2" coordorigin="1445,4894" coordsize="2544,2">
              <v:shape style="position:absolute;left:1445;top:4894;width:2544;height:2" coordorigin="1445,4894" coordsize="2544,0" path="m1445,4894l3988,4894e" filled="false" stroked="true" strokeweight=".48pt" strokecolor="#000000">
                <v:path arrowok="t"/>
              </v:shape>
            </v:group>
            <v:group style="position:absolute;left:3998;top:4894;width:1266;height:2" coordorigin="3998,4894" coordsize="1266,2">
              <v:shape style="position:absolute;left:3998;top:4894;width:1266;height:2" coordorigin="3998,4894" coordsize="1266,0" path="m3998,4894l5264,4894e" filled="false" stroked="true" strokeweight=".48pt" strokecolor="#000000">
                <v:path arrowok="t"/>
              </v:shape>
            </v:group>
            <v:group style="position:absolute;left:5273;top:4894;width:558;height:2" coordorigin="5273,4894" coordsize="558,2">
              <v:shape style="position:absolute;left:5273;top:4894;width:558;height:2" coordorigin="5273,4894" coordsize="558,0" path="m5273,4894l5831,4894e" filled="false" stroked="true" strokeweight=".48pt" strokecolor="#000000">
                <v:path arrowok="t"/>
              </v:shape>
            </v:group>
            <v:group style="position:absolute;left:5841;top:4894;width:557;height:2" coordorigin="5841,4894" coordsize="557,2">
              <v:shape style="position:absolute;left:5841;top:4894;width:557;height:2" coordorigin="5841,4894" coordsize="557,0" path="m5841,4894l6398,4894e" filled="false" stroked="true" strokeweight=".48pt" strokecolor="#000000">
                <v:path arrowok="t"/>
              </v:shape>
            </v:group>
            <v:group style="position:absolute;left:6407;top:4894;width:416;height:2" coordorigin="6407,4894" coordsize="416,2">
              <v:shape style="position:absolute;left:6407;top:4894;width:416;height:2" coordorigin="6407,4894" coordsize="416,0" path="m6407,4894l6822,4894e" filled="false" stroked="true" strokeweight=".48pt" strokecolor="#000000">
                <v:path arrowok="t"/>
              </v:shape>
            </v:group>
            <v:group style="position:absolute;left:6832;top:4894;width:1268;height:2" coordorigin="6832,4894" coordsize="1268,2">
              <v:shape style="position:absolute;left:6832;top:4894;width:1268;height:2" coordorigin="6832,4894" coordsize="1268,0" path="m6832,4894l8099,4894e" filled="false" stroked="true" strokeweight=".48pt" strokecolor="#000000">
                <v:path arrowok="t"/>
              </v:shape>
            </v:group>
            <v:group style="position:absolute;left:8109;top:4894;width:558;height:2" coordorigin="8109,4894" coordsize="558,2">
              <v:shape style="position:absolute;left:8109;top:4894;width:558;height:2" coordorigin="8109,4894" coordsize="558,0" path="m8109,4894l8666,4894e" filled="false" stroked="true" strokeweight=".48pt" strokecolor="#000000">
                <v:path arrowok="t"/>
              </v:shape>
            </v:group>
            <v:group style="position:absolute;left:8676;top:4894;width:1266;height:2" coordorigin="8676,4894" coordsize="1266,2">
              <v:shape style="position:absolute;left:8676;top:4894;width:1266;height:2" coordorigin="8676,4894" coordsize="1266,0" path="m8676,4894l9942,4894e" filled="false" stroked="true" strokeweight=".48pt" strokecolor="#000000">
                <v:path arrowok="t"/>
              </v:shape>
            </v:group>
            <v:group style="position:absolute;left:9951;top:4894;width:557;height:2" coordorigin="9951,4894" coordsize="557,2">
              <v:shape style="position:absolute;left:9951;top:4894;width:557;height:2" coordorigin="9951,4894" coordsize="557,0" path="m9951,4894l10508,4894e" filled="false" stroked="true" strokeweight=".48pt" strokecolor="#000000">
                <v:path arrowok="t"/>
              </v:shape>
            </v:group>
            <v:group style="position:absolute;left:10518;top:4894;width:984;height:2" coordorigin="10518,4894" coordsize="984,2">
              <v:shape style="position:absolute;left:10518;top:4894;width:984;height:2" coordorigin="10518,4894" coordsize="984,0" path="m10518,4894l11502,4894e" filled="false" stroked="true" strokeweight=".48pt" strokecolor="#000000">
                <v:path arrowok="t"/>
              </v:shape>
            </v:group>
            <v:group style="position:absolute;left:11511;top:4894;width:557;height:2" coordorigin="11511,4894" coordsize="557,2">
              <v:shape style="position:absolute;left:11511;top:4894;width:557;height:2" coordorigin="11511,4894" coordsize="557,0" path="m11511,4894l12068,4894e" filled="false" stroked="true" strokeweight=".48pt" strokecolor="#000000">
                <v:path arrowok="t"/>
              </v:shape>
            </v:group>
            <v:group style="position:absolute;left:12078;top:4894;width:1125;height:2" coordorigin="12078,4894" coordsize="1125,2">
              <v:shape style="position:absolute;left:12078;top:4894;width:1125;height:2" coordorigin="12078,4894" coordsize="1125,0" path="m12078,4894l13202,4894e" filled="false" stroked="true" strokeweight=".48pt" strokecolor="#000000">
                <v:path arrowok="t"/>
              </v:shape>
            </v:group>
            <v:group style="position:absolute;left:13212;top:4894;width:984;height:2" coordorigin="13212,4894" coordsize="984,2">
              <v:shape style="position:absolute;left:13212;top:4894;width:984;height:2" coordorigin="13212,4894" coordsize="984,0" path="m13212,4894l14195,4894e" filled="false" stroked="true" strokeweight=".48pt" strokecolor="#000000">
                <v:path arrowok="t"/>
              </v:shape>
            </v:group>
            <v:group style="position:absolute;left:14204;top:4894;width:1120;height:2" coordorigin="14204,4894" coordsize="1120,2">
              <v:shape style="position:absolute;left:14204;top:4894;width:1120;height:2" coordorigin="14204,4894" coordsize="1120,0" path="m14204,4894l15324,4894e" filled="false" stroked="true" strokeweight=".48pt" strokecolor="#000000">
                <v:path arrowok="t"/>
              </v:shape>
            </v:group>
            <v:group style="position:absolute;left:1445;top:5180;width:2544;height:2" coordorigin="1445,5180" coordsize="2544,2">
              <v:shape style="position:absolute;left:1445;top:5180;width:2544;height:2" coordorigin="1445,5180" coordsize="2544,0" path="m1445,5180l3988,5180e" filled="false" stroked="true" strokeweight="1.56pt" strokecolor="#d2d2d2">
                <v:path arrowok="t"/>
              </v:shape>
            </v:group>
            <v:group style="position:absolute;left:1456;top:5195;width:2;height:195" coordorigin="1456,5195" coordsize="2,195">
              <v:shape style="position:absolute;left:1456;top:5195;width:2;height:195" coordorigin="1456,5195" coordsize="0,195" path="m1456,5195l1456,5390e" filled="false" stroked="true" strokeweight="1.140pt" strokecolor="#d2d2d2">
                <v:path arrowok="t"/>
              </v:shape>
            </v:group>
            <v:group style="position:absolute;left:3976;top:5195;width:2;height:195" coordorigin="3976,5195" coordsize="2,195">
              <v:shape style="position:absolute;left:3976;top:5195;width:2;height:195" coordorigin="3976,5195" coordsize="0,195" path="m3976,5195l3976,5390e" filled="false" stroked="true" strokeweight="1.2pt" strokecolor="#d2d2d2">
                <v:path arrowok="t"/>
              </v:shape>
            </v:group>
            <v:group style="position:absolute;left:1445;top:5405;width:2544;height:2" coordorigin="1445,5405" coordsize="2544,2">
              <v:shape style="position:absolute;left:1445;top:5405;width:2544;height:2" coordorigin="1445,5405" coordsize="2544,0" path="m1445,5405l3988,5405e" filled="false" stroked="true" strokeweight="1.5pt" strokecolor="#d2d2d2">
                <v:path arrowok="t"/>
              </v:shape>
            </v:group>
            <v:group style="position:absolute;left:1468;top:5195;width:2497;height:195" coordorigin="1468,5195" coordsize="2497,195">
              <v:shape style="position:absolute;left:1468;top:5195;width:2497;height:195" coordorigin="1468,5195" coordsize="2497,195" path="m1468,5390l3964,5390,3964,5195,1468,5195,1468,5390xe" filled="true" fillcolor="#d2d2d2" stroked="false">
                <v:path arrowok="t"/>
                <v:fill type="solid"/>
              </v:shape>
            </v:group>
            <v:group style="position:absolute;left:1445;top:5159;width:2544;height:2" coordorigin="1445,5159" coordsize="2544,2">
              <v:shape style="position:absolute;left:1445;top:5159;width:2544;height:2" coordorigin="1445,5159" coordsize="2544,0" path="m1445,5159l3988,5159e" filled="false" stroked="true" strokeweight=".48pt" strokecolor="#000000">
                <v:path arrowok="t"/>
              </v:shape>
            </v:group>
            <v:group style="position:absolute;left:3998;top:5159;width:1266;height:2" coordorigin="3998,5159" coordsize="1266,2">
              <v:shape style="position:absolute;left:3998;top:5159;width:1266;height:2" coordorigin="3998,5159" coordsize="1266,0" path="m3998,5159l5264,5159e" filled="false" stroked="true" strokeweight=".48pt" strokecolor="#000000">
                <v:path arrowok="t"/>
              </v:shape>
            </v:group>
            <v:group style="position:absolute;left:5273;top:5159;width:558;height:2" coordorigin="5273,5159" coordsize="558,2">
              <v:shape style="position:absolute;left:5273;top:5159;width:558;height:2" coordorigin="5273,5159" coordsize="558,0" path="m5273,5159l5831,5159e" filled="false" stroked="true" strokeweight=".48pt" strokecolor="#000000">
                <v:path arrowok="t"/>
              </v:shape>
            </v:group>
            <v:group style="position:absolute;left:5841;top:5159;width:557;height:2" coordorigin="5841,5159" coordsize="557,2">
              <v:shape style="position:absolute;left:5841;top:5159;width:557;height:2" coordorigin="5841,5159" coordsize="557,0" path="m5841,5159l6398,5159e" filled="false" stroked="true" strokeweight=".48pt" strokecolor="#000000">
                <v:path arrowok="t"/>
              </v:shape>
            </v:group>
            <v:group style="position:absolute;left:6407;top:5159;width:416;height:2" coordorigin="6407,5159" coordsize="416,2">
              <v:shape style="position:absolute;left:6407;top:5159;width:416;height:2" coordorigin="6407,5159" coordsize="416,0" path="m6407,5159l6822,5159e" filled="false" stroked="true" strokeweight=".48pt" strokecolor="#000000">
                <v:path arrowok="t"/>
              </v:shape>
            </v:group>
            <v:group style="position:absolute;left:6832;top:5159;width:1268;height:2" coordorigin="6832,5159" coordsize="1268,2">
              <v:shape style="position:absolute;left:6832;top:5159;width:1268;height:2" coordorigin="6832,5159" coordsize="1268,0" path="m6832,5159l8099,5159e" filled="false" stroked="true" strokeweight=".48pt" strokecolor="#000000">
                <v:path arrowok="t"/>
              </v:shape>
            </v:group>
            <v:group style="position:absolute;left:8109;top:5159;width:558;height:2" coordorigin="8109,5159" coordsize="558,2">
              <v:shape style="position:absolute;left:8109;top:5159;width:558;height:2" coordorigin="8109,5159" coordsize="558,0" path="m8109,5159l8666,5159e" filled="false" stroked="true" strokeweight=".48pt" strokecolor="#000000">
                <v:path arrowok="t"/>
              </v:shape>
            </v:group>
            <v:group style="position:absolute;left:8676;top:5159;width:1266;height:2" coordorigin="8676,5159" coordsize="1266,2">
              <v:shape style="position:absolute;left:8676;top:5159;width:1266;height:2" coordorigin="8676,5159" coordsize="1266,0" path="m8676,5159l9942,5159e" filled="false" stroked="true" strokeweight=".48pt" strokecolor="#000000">
                <v:path arrowok="t"/>
              </v:shape>
            </v:group>
            <v:group style="position:absolute;left:9951;top:5159;width:557;height:2" coordorigin="9951,5159" coordsize="557,2">
              <v:shape style="position:absolute;left:9951;top:5159;width:557;height:2" coordorigin="9951,5159" coordsize="557,0" path="m9951,5159l10508,5159e" filled="false" stroked="true" strokeweight=".48pt" strokecolor="#000000">
                <v:path arrowok="t"/>
              </v:shape>
            </v:group>
            <v:group style="position:absolute;left:10518;top:5159;width:984;height:2" coordorigin="10518,5159" coordsize="984,2">
              <v:shape style="position:absolute;left:10518;top:5159;width:984;height:2" coordorigin="10518,5159" coordsize="984,0" path="m10518,5159l11502,5159e" filled="false" stroked="true" strokeweight=".48pt" strokecolor="#000000">
                <v:path arrowok="t"/>
              </v:shape>
            </v:group>
            <v:group style="position:absolute;left:11511;top:5159;width:557;height:2" coordorigin="11511,5159" coordsize="557,2">
              <v:shape style="position:absolute;left:11511;top:5159;width:557;height:2" coordorigin="11511,5159" coordsize="557,0" path="m11511,5159l12068,5159e" filled="false" stroked="true" strokeweight=".48pt" strokecolor="#000000">
                <v:path arrowok="t"/>
              </v:shape>
            </v:group>
            <v:group style="position:absolute;left:12078;top:5159;width:1125;height:2" coordorigin="12078,5159" coordsize="1125,2">
              <v:shape style="position:absolute;left:12078;top:5159;width:1125;height:2" coordorigin="12078,5159" coordsize="1125,0" path="m12078,5159l13202,5159e" filled="false" stroked="true" strokeweight=".48pt" strokecolor="#000000">
                <v:path arrowok="t"/>
              </v:shape>
            </v:group>
            <v:group style="position:absolute;left:13212;top:5159;width:984;height:2" coordorigin="13212,5159" coordsize="984,2">
              <v:shape style="position:absolute;left:13212;top:5159;width:984;height:2" coordorigin="13212,5159" coordsize="984,0" path="m13212,5159l14195,5159e" filled="false" stroked="true" strokeweight=".48pt" strokecolor="#000000">
                <v:path arrowok="t"/>
              </v:shape>
            </v:group>
            <v:group style="position:absolute;left:14204;top:5159;width:1120;height:2" coordorigin="14204,5159" coordsize="1120,2">
              <v:shape style="position:absolute;left:14204;top:5159;width:1120;height:2" coordorigin="14204,5159" coordsize="1120,0" path="m14204,5159l15324,5159e" filled="false" stroked="true" strokeweight=".48pt" strokecolor="#000000">
                <v:path arrowok="t"/>
              </v:shape>
            </v:group>
            <v:group style="position:absolute;left:1445;top:5444;width:2544;height:2" coordorigin="1445,5444" coordsize="2544,2">
              <v:shape style="position:absolute;left:1445;top:5444;width:2544;height:2" coordorigin="1445,5444" coordsize="2544,0" path="m1445,5444l3988,5444e" filled="false" stroked="true" strokeweight="1.5pt" strokecolor="#d2d2d2">
                <v:path arrowok="t"/>
              </v:shape>
            </v:group>
            <v:group style="position:absolute;left:1456;top:5459;width:2;height:195" coordorigin="1456,5459" coordsize="2,195">
              <v:shape style="position:absolute;left:1456;top:5459;width:2;height:195" coordorigin="1456,5459" coordsize="0,195" path="m1456,5459l1456,5654e" filled="false" stroked="true" strokeweight="1.140pt" strokecolor="#d2d2d2">
                <v:path arrowok="t"/>
              </v:shape>
            </v:group>
            <v:group style="position:absolute;left:3976;top:5459;width:2;height:195" coordorigin="3976,5459" coordsize="2,195">
              <v:shape style="position:absolute;left:3976;top:5459;width:2;height:195" coordorigin="3976,5459" coordsize="0,195" path="m3976,5459l3976,5654e" filled="false" stroked="true" strokeweight="1.2pt" strokecolor="#d2d2d2">
                <v:path arrowok="t"/>
              </v:shape>
            </v:group>
            <v:group style="position:absolute;left:1445;top:5669;width:2544;height:2" coordorigin="1445,5669" coordsize="2544,2">
              <v:shape style="position:absolute;left:1445;top:5669;width:2544;height:2" coordorigin="1445,5669" coordsize="2544,0" path="m1445,5669l3988,5669e" filled="false" stroked="true" strokeweight="1.56pt" strokecolor="#d2d2d2">
                <v:path arrowok="t"/>
              </v:shape>
            </v:group>
            <v:group style="position:absolute;left:1468;top:5459;width:2497;height:195" coordorigin="1468,5459" coordsize="2497,195">
              <v:shape style="position:absolute;left:1468;top:5459;width:2497;height:195" coordorigin="1468,5459" coordsize="2497,195" path="m1468,5654l3964,5654,3964,5459,1468,5459,1468,5654xe" filled="true" fillcolor="#d2d2d2" stroked="false">
                <v:path arrowok="t"/>
                <v:fill type="solid"/>
              </v:shape>
            </v:group>
            <v:group style="position:absolute;left:1445;top:5424;width:2544;height:2" coordorigin="1445,5424" coordsize="2544,2">
              <v:shape style="position:absolute;left:1445;top:5424;width:2544;height:2" coordorigin="1445,5424" coordsize="2544,0" path="m1445,5424l3988,5424e" filled="false" stroked="true" strokeweight=".48pt" strokecolor="#000000">
                <v:path arrowok="t"/>
              </v:shape>
            </v:group>
            <v:group style="position:absolute;left:3998;top:5424;width:1266;height:2" coordorigin="3998,5424" coordsize="1266,2">
              <v:shape style="position:absolute;left:3998;top:5424;width:1266;height:2" coordorigin="3998,5424" coordsize="1266,0" path="m3998,5424l5264,5424e" filled="false" stroked="true" strokeweight=".48pt" strokecolor="#000000">
                <v:path arrowok="t"/>
              </v:shape>
            </v:group>
            <v:group style="position:absolute;left:5273;top:5424;width:558;height:2" coordorigin="5273,5424" coordsize="558,2">
              <v:shape style="position:absolute;left:5273;top:5424;width:558;height:2" coordorigin="5273,5424" coordsize="558,0" path="m5273,5424l5831,5424e" filled="false" stroked="true" strokeweight=".48pt" strokecolor="#000000">
                <v:path arrowok="t"/>
              </v:shape>
            </v:group>
            <v:group style="position:absolute;left:5841;top:5424;width:557;height:2" coordorigin="5841,5424" coordsize="557,2">
              <v:shape style="position:absolute;left:5841;top:5424;width:557;height:2" coordorigin="5841,5424" coordsize="557,0" path="m5841,5424l6398,5424e" filled="false" stroked="true" strokeweight=".48pt" strokecolor="#000000">
                <v:path arrowok="t"/>
              </v:shape>
            </v:group>
            <v:group style="position:absolute;left:6407;top:5424;width:416;height:2" coordorigin="6407,5424" coordsize="416,2">
              <v:shape style="position:absolute;left:6407;top:5424;width:416;height:2" coordorigin="6407,5424" coordsize="416,0" path="m6407,5424l6822,5424e" filled="false" stroked="true" strokeweight=".48pt" strokecolor="#000000">
                <v:path arrowok="t"/>
              </v:shape>
            </v:group>
            <v:group style="position:absolute;left:6832;top:5424;width:1268;height:2" coordorigin="6832,5424" coordsize="1268,2">
              <v:shape style="position:absolute;left:6832;top:5424;width:1268;height:2" coordorigin="6832,5424" coordsize="1268,0" path="m6832,5424l8099,5424e" filled="false" stroked="true" strokeweight=".48pt" strokecolor="#000000">
                <v:path arrowok="t"/>
              </v:shape>
            </v:group>
            <v:group style="position:absolute;left:8109;top:5424;width:558;height:2" coordorigin="8109,5424" coordsize="558,2">
              <v:shape style="position:absolute;left:8109;top:5424;width:558;height:2" coordorigin="8109,5424" coordsize="558,0" path="m8109,5424l8666,5424e" filled="false" stroked="true" strokeweight=".48pt" strokecolor="#000000">
                <v:path arrowok="t"/>
              </v:shape>
            </v:group>
            <v:group style="position:absolute;left:8676;top:5424;width:1266;height:2" coordorigin="8676,5424" coordsize="1266,2">
              <v:shape style="position:absolute;left:8676;top:5424;width:1266;height:2" coordorigin="8676,5424" coordsize="1266,0" path="m8676,5424l9942,5424e" filled="false" stroked="true" strokeweight=".48pt" strokecolor="#000000">
                <v:path arrowok="t"/>
              </v:shape>
            </v:group>
            <v:group style="position:absolute;left:9951;top:5424;width:557;height:2" coordorigin="9951,5424" coordsize="557,2">
              <v:shape style="position:absolute;left:9951;top:5424;width:557;height:2" coordorigin="9951,5424" coordsize="557,0" path="m9951,5424l10508,5424e" filled="false" stroked="true" strokeweight=".48pt" strokecolor="#000000">
                <v:path arrowok="t"/>
              </v:shape>
            </v:group>
            <v:group style="position:absolute;left:10518;top:5424;width:984;height:2" coordorigin="10518,5424" coordsize="984,2">
              <v:shape style="position:absolute;left:10518;top:5424;width:984;height:2" coordorigin="10518,5424" coordsize="984,0" path="m10518,5424l11502,5424e" filled="false" stroked="true" strokeweight=".48pt" strokecolor="#000000">
                <v:path arrowok="t"/>
              </v:shape>
            </v:group>
            <v:group style="position:absolute;left:11511;top:5424;width:557;height:2" coordorigin="11511,5424" coordsize="557,2">
              <v:shape style="position:absolute;left:11511;top:5424;width:557;height:2" coordorigin="11511,5424" coordsize="557,0" path="m11511,5424l12068,5424e" filled="false" stroked="true" strokeweight=".48pt" strokecolor="#000000">
                <v:path arrowok="t"/>
              </v:shape>
            </v:group>
            <v:group style="position:absolute;left:12078;top:5424;width:1125;height:2" coordorigin="12078,5424" coordsize="1125,2">
              <v:shape style="position:absolute;left:12078;top:5424;width:1125;height:2" coordorigin="12078,5424" coordsize="1125,0" path="m12078,5424l13202,5424e" filled="false" stroked="true" strokeweight=".48pt" strokecolor="#000000">
                <v:path arrowok="t"/>
              </v:shape>
            </v:group>
            <v:group style="position:absolute;left:13212;top:5424;width:984;height:2" coordorigin="13212,5424" coordsize="984,2">
              <v:shape style="position:absolute;left:13212;top:5424;width:984;height:2" coordorigin="13212,5424" coordsize="984,0" path="m13212,5424l14195,5424e" filled="false" stroked="true" strokeweight=".48pt" strokecolor="#000000">
                <v:path arrowok="t"/>
              </v:shape>
            </v:group>
            <v:group style="position:absolute;left:14204;top:5424;width:1120;height:2" coordorigin="14204,5424" coordsize="1120,2">
              <v:shape style="position:absolute;left:14204;top:5424;width:1120;height:2" coordorigin="14204,5424" coordsize="1120,0" path="m14204,5424l15324,5424e" filled="false" stroked="true" strokeweight=".48pt" strokecolor="#000000">
                <v:path arrowok="t"/>
              </v:shape>
            </v:group>
            <v:group style="position:absolute;left:15334;top:1055;width:2;height:4630" coordorigin="15334,1055" coordsize="2,4630">
              <v:shape style="position:absolute;left:15334;top:1055;width:2;height:4630" coordorigin="15334,1055" coordsize="0,4630" path="m15334,1055l15334,5685e" filled="false" stroked="true" strokeweight=".96pt" strokecolor="#000000">
                <v:path arrowok="t"/>
              </v:shape>
            </v:group>
            <v:group style="position:absolute;left:1445;top:5709;width:2544;height:2" coordorigin="1445,5709" coordsize="2544,2">
              <v:shape style="position:absolute;left:1445;top:5709;width:2544;height:2" coordorigin="1445,5709" coordsize="2544,0" path="m1445,5709l3988,5709e" filled="false" stroked="true" strokeweight="1.5pt" strokecolor="#d2d2d2">
                <v:path arrowok="t"/>
              </v:shape>
            </v:group>
            <v:group style="position:absolute;left:1456;top:5724;width:2;height:195" coordorigin="1456,5724" coordsize="2,195">
              <v:shape style="position:absolute;left:1456;top:5724;width:2;height:195" coordorigin="1456,5724" coordsize="0,195" path="m1456,5724l1456,5919e" filled="false" stroked="true" strokeweight="1.140pt" strokecolor="#d2d2d2">
                <v:path arrowok="t"/>
              </v:shape>
            </v:group>
            <v:group style="position:absolute;left:3976;top:5724;width:2;height:195" coordorigin="3976,5724" coordsize="2,195">
              <v:shape style="position:absolute;left:3976;top:5724;width:2;height:195" coordorigin="3976,5724" coordsize="0,195" path="m3976,5724l3976,5919e" filled="false" stroked="true" strokeweight="1.2pt" strokecolor="#d2d2d2">
                <v:path arrowok="t"/>
              </v:shape>
            </v:group>
            <v:group style="position:absolute;left:1445;top:5934;width:2544;height:2" coordorigin="1445,5934" coordsize="2544,2">
              <v:shape style="position:absolute;left:1445;top:5934;width:2544;height:2" coordorigin="1445,5934" coordsize="2544,0" path="m1445,5934l3988,5934e" filled="false" stroked="true" strokeweight="1.5pt" strokecolor="#d2d2d2">
                <v:path arrowok="t"/>
              </v:shape>
            </v:group>
            <v:group style="position:absolute;left:1468;top:5724;width:2497;height:195" coordorigin="1468,5724" coordsize="2497,195">
              <v:shape style="position:absolute;left:1468;top:5724;width:2497;height:195" coordorigin="1468,5724" coordsize="2497,195" path="m1468,5919l3964,5919,3964,5724,1468,5724,1468,5919xe" filled="true" fillcolor="#d2d2d2" stroked="false">
                <v:path arrowok="t"/>
                <v:fill type="solid"/>
              </v:shape>
            </v:group>
            <v:group style="position:absolute;left:1445;top:5690;width:2544;height:2" coordorigin="1445,5690" coordsize="2544,2">
              <v:shape style="position:absolute;left:1445;top:5690;width:2544;height:2" coordorigin="1445,5690" coordsize="2544,0" path="m1445,5690l3988,5690e" filled="false" stroked="true" strokeweight=".48pt" strokecolor="#000000">
                <v:path arrowok="t"/>
              </v:shape>
            </v:group>
            <v:group style="position:absolute;left:3998;top:5690;width:1266;height:2" coordorigin="3998,5690" coordsize="1266,2">
              <v:shape style="position:absolute;left:3998;top:5690;width:1266;height:2" coordorigin="3998,5690" coordsize="1266,0" path="m3998,5690l5264,5690e" filled="false" stroked="true" strokeweight=".48pt" strokecolor="#000000">
                <v:path arrowok="t"/>
              </v:shape>
            </v:group>
            <v:group style="position:absolute;left:5273;top:5690;width:558;height:2" coordorigin="5273,5690" coordsize="558,2">
              <v:shape style="position:absolute;left:5273;top:5690;width:558;height:2" coordorigin="5273,5690" coordsize="558,0" path="m5273,5690l5831,5690e" filled="false" stroked="true" strokeweight=".48pt" strokecolor="#000000">
                <v:path arrowok="t"/>
              </v:shape>
            </v:group>
            <v:group style="position:absolute;left:5841;top:5690;width:557;height:2" coordorigin="5841,5690" coordsize="557,2">
              <v:shape style="position:absolute;left:5841;top:5690;width:557;height:2" coordorigin="5841,5690" coordsize="557,0" path="m5841,5690l6398,5690e" filled="false" stroked="true" strokeweight=".48pt" strokecolor="#000000">
                <v:path arrowok="t"/>
              </v:shape>
            </v:group>
            <v:group style="position:absolute;left:6407;top:5690;width:416;height:2" coordorigin="6407,5690" coordsize="416,2">
              <v:shape style="position:absolute;left:6407;top:5690;width:416;height:2" coordorigin="6407,5690" coordsize="416,0" path="m6407,5690l6822,5690e" filled="false" stroked="true" strokeweight=".48pt" strokecolor="#000000">
                <v:path arrowok="t"/>
              </v:shape>
            </v:group>
            <v:group style="position:absolute;left:6832;top:5690;width:1268;height:2" coordorigin="6832,5690" coordsize="1268,2">
              <v:shape style="position:absolute;left:6832;top:5690;width:1268;height:2" coordorigin="6832,5690" coordsize="1268,0" path="m6832,5690l8099,5690e" filled="false" stroked="true" strokeweight=".48pt" strokecolor="#000000">
                <v:path arrowok="t"/>
              </v:shape>
            </v:group>
            <v:group style="position:absolute;left:8109;top:5690;width:558;height:2" coordorigin="8109,5690" coordsize="558,2">
              <v:shape style="position:absolute;left:8109;top:5690;width:558;height:2" coordorigin="8109,5690" coordsize="558,0" path="m8109,5690l8666,5690e" filled="false" stroked="true" strokeweight=".48pt" strokecolor="#000000">
                <v:path arrowok="t"/>
              </v:shape>
            </v:group>
            <v:group style="position:absolute;left:8676;top:5690;width:1266;height:2" coordorigin="8676,5690" coordsize="1266,2">
              <v:shape style="position:absolute;left:8676;top:5690;width:1266;height:2" coordorigin="8676,5690" coordsize="1266,0" path="m8676,5690l9942,5690e" filled="false" stroked="true" strokeweight=".48pt" strokecolor="#000000">
                <v:path arrowok="t"/>
              </v:shape>
            </v:group>
            <v:group style="position:absolute;left:9951;top:5690;width:557;height:2" coordorigin="9951,5690" coordsize="557,2">
              <v:shape style="position:absolute;left:9951;top:5690;width:557;height:2" coordorigin="9951,5690" coordsize="557,0" path="m9951,5690l10508,5690e" filled="false" stroked="true" strokeweight=".48pt" strokecolor="#000000">
                <v:path arrowok="t"/>
              </v:shape>
            </v:group>
            <v:group style="position:absolute;left:10518;top:5690;width:984;height:2" coordorigin="10518,5690" coordsize="984,2">
              <v:shape style="position:absolute;left:10518;top:5690;width:984;height:2" coordorigin="10518,5690" coordsize="984,0" path="m10518,5690l11502,5690e" filled="false" stroked="true" strokeweight=".48pt" strokecolor="#000000">
                <v:path arrowok="t"/>
              </v:shape>
            </v:group>
            <v:group style="position:absolute;left:11511;top:5690;width:557;height:2" coordorigin="11511,5690" coordsize="557,2">
              <v:shape style="position:absolute;left:11511;top:5690;width:557;height:2" coordorigin="11511,5690" coordsize="557,0" path="m11511,5690l12068,5690e" filled="false" stroked="true" strokeweight=".48pt" strokecolor="#000000">
                <v:path arrowok="t"/>
              </v:shape>
            </v:group>
            <v:group style="position:absolute;left:12078;top:5690;width:1125;height:2" coordorigin="12078,5690" coordsize="1125,2">
              <v:shape style="position:absolute;left:12078;top:5690;width:1125;height:2" coordorigin="12078,5690" coordsize="1125,0" path="m12078,5690l13202,5690e" filled="false" stroked="true" strokeweight=".48pt" strokecolor="#000000">
                <v:path arrowok="t"/>
              </v:shape>
            </v:group>
            <v:group style="position:absolute;left:13212;top:5690;width:984;height:2" coordorigin="13212,5690" coordsize="984,2">
              <v:shape style="position:absolute;left:13212;top:5690;width:984;height:2" coordorigin="13212,5690" coordsize="984,0" path="m13212,5690l14195,5690e" filled="false" stroked="true" strokeweight=".48pt" strokecolor="#000000">
                <v:path arrowok="t"/>
              </v:shape>
            </v:group>
            <v:group style="position:absolute;left:14204;top:5690;width:1120;height:2" coordorigin="14204,5690" coordsize="1120,2">
              <v:shape style="position:absolute;left:14204;top:5690;width:1120;height:2" coordorigin="14204,5690" coordsize="1120,0" path="m14204,5690l15324,5690e" filled="false" stroked="true" strokeweight=".48pt" strokecolor="#000000">
                <v:path arrowok="t"/>
              </v:shape>
            </v:group>
            <v:group style="position:absolute;left:15324;top:5690;width:10;height:2" coordorigin="15324,5690" coordsize="10,2">
              <v:shape style="position:absolute;left:15324;top:5690;width:10;height:2" coordorigin="15324,5690" coordsize="10,0" path="m15324,5690l15334,5690e" filled="false" stroked="true" strokeweight=".48pt" strokecolor="#000000">
                <v:path arrowok="t"/>
              </v:shape>
            </v:group>
            <v:group style="position:absolute;left:15334;top:5690;width:10;height:2" coordorigin="15334,5690" coordsize="10,2">
              <v:shape style="position:absolute;left:15334;top:5690;width:10;height:2" coordorigin="15334,5690" coordsize="10,0" path="m15334,5690l15343,5690e" filled="false" stroked="true" strokeweight=".48pt" strokecolor="#000000">
                <v:path arrowok="t"/>
              </v:shape>
            </v:group>
            <v:group style="position:absolute;left:1445;top:5975;width:2544;height:2" coordorigin="1445,5975" coordsize="2544,2">
              <v:shape style="position:absolute;left:1445;top:5975;width:2544;height:2" coordorigin="1445,5975" coordsize="2544,0" path="m1445,5975l3988,5975e" filled="false" stroked="true" strokeweight="1.5pt" strokecolor="#d2d2d2">
                <v:path arrowok="t"/>
              </v:shape>
            </v:group>
            <v:group style="position:absolute;left:1456;top:5990;width:2;height:195" coordorigin="1456,5990" coordsize="2,195">
              <v:shape style="position:absolute;left:1456;top:5990;width:2;height:195" coordorigin="1456,5990" coordsize="0,195" path="m1456,5990l1456,6184e" filled="false" stroked="true" strokeweight="1.140pt" strokecolor="#d2d2d2">
                <v:path arrowok="t"/>
              </v:shape>
            </v:group>
            <v:group style="position:absolute;left:3976;top:5990;width:2;height:195" coordorigin="3976,5990" coordsize="2,195">
              <v:shape style="position:absolute;left:3976;top:5990;width:2;height:195" coordorigin="3976,5990" coordsize="0,195" path="m3976,5990l3976,6184e" filled="false" stroked="true" strokeweight="1.2pt" strokecolor="#d2d2d2">
                <v:path arrowok="t"/>
              </v:shape>
            </v:group>
            <v:group style="position:absolute;left:1445;top:6199;width:2544;height:2" coordorigin="1445,6199" coordsize="2544,2">
              <v:shape style="position:absolute;left:1445;top:6199;width:2544;height:2" coordorigin="1445,6199" coordsize="2544,0" path="m1445,6199l3988,6199e" filled="false" stroked="true" strokeweight="1.5pt" strokecolor="#d2d2d2">
                <v:path arrowok="t"/>
              </v:shape>
            </v:group>
            <v:group style="position:absolute;left:1468;top:5990;width:2497;height:195" coordorigin="1468,5990" coordsize="2497,195">
              <v:shape style="position:absolute;left:1468;top:5990;width:2497;height:195" coordorigin="1468,5990" coordsize="2497,195" path="m1468,6184l3964,6184,3964,5990,1468,5990,1468,6184xe" filled="true" fillcolor="#d2d2d2" stroked="false">
                <v:path arrowok="t"/>
                <v:fill type="solid"/>
              </v:shape>
            </v:group>
            <v:group style="position:absolute;left:1445;top:5954;width:2544;height:2" coordorigin="1445,5954" coordsize="2544,2">
              <v:shape style="position:absolute;left:1445;top:5954;width:2544;height:2" coordorigin="1445,5954" coordsize="2544,0" path="m1445,5954l3988,5954e" filled="false" stroked="true" strokeweight=".48pt" strokecolor="#000000">
                <v:path arrowok="t"/>
              </v:shape>
            </v:group>
            <v:group style="position:absolute;left:3998;top:5954;width:1266;height:2" coordorigin="3998,5954" coordsize="1266,2">
              <v:shape style="position:absolute;left:3998;top:5954;width:1266;height:2" coordorigin="3998,5954" coordsize="1266,0" path="m3998,5954l5264,5954e" filled="false" stroked="true" strokeweight=".48pt" strokecolor="#000000">
                <v:path arrowok="t"/>
              </v:shape>
            </v:group>
            <v:group style="position:absolute;left:5273;top:5954;width:558;height:2" coordorigin="5273,5954" coordsize="558,2">
              <v:shape style="position:absolute;left:5273;top:5954;width:558;height:2" coordorigin="5273,5954" coordsize="558,0" path="m5273,5954l5831,5954e" filled="false" stroked="true" strokeweight=".48pt" strokecolor="#000000">
                <v:path arrowok="t"/>
              </v:shape>
            </v:group>
            <v:group style="position:absolute;left:5841;top:5954;width:557;height:2" coordorigin="5841,5954" coordsize="557,2">
              <v:shape style="position:absolute;left:5841;top:5954;width:557;height:2" coordorigin="5841,5954" coordsize="557,0" path="m5841,5954l6398,5954e" filled="false" stroked="true" strokeweight=".48pt" strokecolor="#000000">
                <v:path arrowok="t"/>
              </v:shape>
            </v:group>
            <v:group style="position:absolute;left:6407;top:5954;width:416;height:2" coordorigin="6407,5954" coordsize="416,2">
              <v:shape style="position:absolute;left:6407;top:5954;width:416;height:2" coordorigin="6407,5954" coordsize="416,0" path="m6407,5954l6822,5954e" filled="false" stroked="true" strokeweight=".48pt" strokecolor="#000000">
                <v:path arrowok="t"/>
              </v:shape>
            </v:group>
            <v:group style="position:absolute;left:6832;top:5954;width:1268;height:2" coordorigin="6832,5954" coordsize="1268,2">
              <v:shape style="position:absolute;left:6832;top:5954;width:1268;height:2" coordorigin="6832,5954" coordsize="1268,0" path="m6832,5954l8099,5954e" filled="false" stroked="true" strokeweight=".48pt" strokecolor="#000000">
                <v:path arrowok="t"/>
              </v:shape>
            </v:group>
            <v:group style="position:absolute;left:8109;top:5954;width:558;height:2" coordorigin="8109,5954" coordsize="558,2">
              <v:shape style="position:absolute;left:8109;top:5954;width:558;height:2" coordorigin="8109,5954" coordsize="558,0" path="m8109,5954l8666,5954e" filled="false" stroked="true" strokeweight=".48pt" strokecolor="#000000">
                <v:path arrowok="t"/>
              </v:shape>
            </v:group>
            <v:group style="position:absolute;left:8676;top:5954;width:1266;height:2" coordorigin="8676,5954" coordsize="1266,2">
              <v:shape style="position:absolute;left:8676;top:5954;width:1266;height:2" coordorigin="8676,5954" coordsize="1266,0" path="m8676,5954l9942,5954e" filled="false" stroked="true" strokeweight=".48pt" strokecolor="#000000">
                <v:path arrowok="t"/>
              </v:shape>
            </v:group>
            <v:group style="position:absolute;left:9951;top:5954;width:557;height:2" coordorigin="9951,5954" coordsize="557,2">
              <v:shape style="position:absolute;left:9951;top:5954;width:557;height:2" coordorigin="9951,5954" coordsize="557,0" path="m9951,5954l10508,5954e" filled="false" stroked="true" strokeweight=".48pt" strokecolor="#000000">
                <v:path arrowok="t"/>
              </v:shape>
            </v:group>
            <v:group style="position:absolute;left:10518;top:5954;width:984;height:2" coordorigin="10518,5954" coordsize="984,2">
              <v:shape style="position:absolute;left:10518;top:5954;width:984;height:2" coordorigin="10518,5954" coordsize="984,0" path="m10518,5954l11502,5954e" filled="false" stroked="true" strokeweight=".48pt" strokecolor="#000000">
                <v:path arrowok="t"/>
              </v:shape>
            </v:group>
            <v:group style="position:absolute;left:11511;top:5954;width:557;height:2" coordorigin="11511,5954" coordsize="557,2">
              <v:shape style="position:absolute;left:11511;top:5954;width:557;height:2" coordorigin="11511,5954" coordsize="557,0" path="m11511,5954l12068,5954e" filled="false" stroked="true" strokeweight=".48pt" strokecolor="#000000">
                <v:path arrowok="t"/>
              </v:shape>
            </v:group>
            <v:group style="position:absolute;left:12078;top:5954;width:1125;height:2" coordorigin="12078,5954" coordsize="1125,2">
              <v:shape style="position:absolute;left:12078;top:5954;width:1125;height:2" coordorigin="12078,5954" coordsize="1125,0" path="m12078,5954l13202,5954e" filled="false" stroked="true" strokeweight=".48pt" strokecolor="#000000">
                <v:path arrowok="t"/>
              </v:shape>
            </v:group>
            <v:group style="position:absolute;left:13212;top:5954;width:984;height:2" coordorigin="13212,5954" coordsize="984,2">
              <v:shape style="position:absolute;left:13212;top:5954;width:984;height:2" coordorigin="13212,5954" coordsize="984,0" path="m13212,5954l14195,5954e" filled="false" stroked="true" strokeweight=".48pt" strokecolor="#000000">
                <v:path arrowok="t"/>
              </v:shape>
            </v:group>
            <v:group style="position:absolute;left:14204;top:5954;width:1125;height:2" coordorigin="14204,5954" coordsize="1125,2">
              <v:shape style="position:absolute;left:14204;top:5954;width:1125;height:2" coordorigin="14204,5954" coordsize="1125,0" path="m14204,5954l15329,5954e" filled="false" stroked="true" strokeweight=".48pt" strokecolor="#000000">
                <v:path arrowok="t"/>
              </v:shape>
            </v:group>
            <v:group style="position:absolute;left:1445;top:6240;width:2544;height:2" coordorigin="1445,6240" coordsize="2544,2">
              <v:shape style="position:absolute;left:1445;top:6240;width:2544;height:2" coordorigin="1445,6240" coordsize="2544,0" path="m1445,6240l3988,6240e" filled="false" stroked="true" strokeweight="1.5pt" strokecolor="#d2d2d2">
                <v:path arrowok="t"/>
              </v:shape>
            </v:group>
            <v:group style="position:absolute;left:1456;top:6255;width:2;height:195" coordorigin="1456,6255" coordsize="2,195">
              <v:shape style="position:absolute;left:1456;top:6255;width:2;height:195" coordorigin="1456,6255" coordsize="0,195" path="m1456,6255l1456,6450e" filled="false" stroked="true" strokeweight="1.140pt" strokecolor="#d2d2d2">
                <v:path arrowok="t"/>
              </v:shape>
            </v:group>
            <v:group style="position:absolute;left:3976;top:6255;width:2;height:195" coordorigin="3976,6255" coordsize="2,195">
              <v:shape style="position:absolute;left:3976;top:6255;width:2;height:195" coordorigin="3976,6255" coordsize="0,195" path="m3976,6255l3976,6450e" filled="false" stroked="true" strokeweight="1.2pt" strokecolor="#d2d2d2">
                <v:path arrowok="t"/>
              </v:shape>
            </v:group>
            <v:group style="position:absolute;left:1445;top:6465;width:2544;height:2" coordorigin="1445,6465" coordsize="2544,2">
              <v:shape style="position:absolute;left:1445;top:6465;width:2544;height:2" coordorigin="1445,6465" coordsize="2544,0" path="m1445,6465l3988,6465e" filled="false" stroked="true" strokeweight="1.5pt" strokecolor="#d2d2d2">
                <v:path arrowok="t"/>
              </v:shape>
            </v:group>
            <v:group style="position:absolute;left:1468;top:6255;width:2497;height:195" coordorigin="1468,6255" coordsize="2497,195">
              <v:shape style="position:absolute;left:1468;top:6255;width:2497;height:195" coordorigin="1468,6255" coordsize="2497,195" path="m1468,6450l3964,6450,3964,6255,1468,6255,1468,6450xe" filled="true" fillcolor="#d2d2d2" stroked="false">
                <v:path arrowok="t"/>
                <v:fill type="solid"/>
              </v:shape>
            </v:group>
            <v:group style="position:absolute;left:1445;top:6219;width:2544;height:2" coordorigin="1445,6219" coordsize="2544,2">
              <v:shape style="position:absolute;left:1445;top:6219;width:2544;height:2" coordorigin="1445,6219" coordsize="2544,0" path="m1445,6219l3988,6219e" filled="false" stroked="true" strokeweight=".48pt" strokecolor="#000000">
                <v:path arrowok="t"/>
              </v:shape>
            </v:group>
            <v:group style="position:absolute;left:3998;top:6219;width:1266;height:2" coordorigin="3998,6219" coordsize="1266,2">
              <v:shape style="position:absolute;left:3998;top:6219;width:1266;height:2" coordorigin="3998,6219" coordsize="1266,0" path="m3998,6219l5264,6219e" filled="false" stroked="true" strokeweight=".48pt" strokecolor="#000000">
                <v:path arrowok="t"/>
              </v:shape>
            </v:group>
            <v:group style="position:absolute;left:5273;top:6219;width:558;height:2" coordorigin="5273,6219" coordsize="558,2">
              <v:shape style="position:absolute;left:5273;top:6219;width:558;height:2" coordorigin="5273,6219" coordsize="558,0" path="m5273,6219l5831,6219e" filled="false" stroked="true" strokeweight=".48pt" strokecolor="#000000">
                <v:path arrowok="t"/>
              </v:shape>
            </v:group>
            <v:group style="position:absolute;left:5841;top:6219;width:557;height:2" coordorigin="5841,6219" coordsize="557,2">
              <v:shape style="position:absolute;left:5841;top:6219;width:557;height:2" coordorigin="5841,6219" coordsize="557,0" path="m5841,6219l6398,6219e" filled="false" stroked="true" strokeweight=".48pt" strokecolor="#000000">
                <v:path arrowok="t"/>
              </v:shape>
            </v:group>
            <v:group style="position:absolute;left:6407;top:6219;width:416;height:2" coordorigin="6407,6219" coordsize="416,2">
              <v:shape style="position:absolute;left:6407;top:6219;width:416;height:2" coordorigin="6407,6219" coordsize="416,0" path="m6407,6219l6822,6219e" filled="false" stroked="true" strokeweight=".48pt" strokecolor="#000000">
                <v:path arrowok="t"/>
              </v:shape>
            </v:group>
            <v:group style="position:absolute;left:6832;top:6219;width:1268;height:2" coordorigin="6832,6219" coordsize="1268,2">
              <v:shape style="position:absolute;left:6832;top:6219;width:1268;height:2" coordorigin="6832,6219" coordsize="1268,0" path="m6832,6219l8099,6219e" filled="false" stroked="true" strokeweight=".48pt" strokecolor="#000000">
                <v:path arrowok="t"/>
              </v:shape>
            </v:group>
            <v:group style="position:absolute;left:8109;top:6219;width:558;height:2" coordorigin="8109,6219" coordsize="558,2">
              <v:shape style="position:absolute;left:8109;top:6219;width:558;height:2" coordorigin="8109,6219" coordsize="558,0" path="m8109,6219l8666,6219e" filled="false" stroked="true" strokeweight=".48pt" strokecolor="#000000">
                <v:path arrowok="t"/>
              </v:shape>
            </v:group>
            <v:group style="position:absolute;left:8676;top:6219;width:1266;height:2" coordorigin="8676,6219" coordsize="1266,2">
              <v:shape style="position:absolute;left:8676;top:6219;width:1266;height:2" coordorigin="8676,6219" coordsize="1266,0" path="m8676,6219l9942,6219e" filled="false" stroked="true" strokeweight=".48pt" strokecolor="#000000">
                <v:path arrowok="t"/>
              </v:shape>
            </v:group>
            <v:group style="position:absolute;left:9951;top:6219;width:557;height:2" coordorigin="9951,6219" coordsize="557,2">
              <v:shape style="position:absolute;left:9951;top:6219;width:557;height:2" coordorigin="9951,6219" coordsize="557,0" path="m9951,6219l10508,6219e" filled="false" stroked="true" strokeweight=".48pt" strokecolor="#000000">
                <v:path arrowok="t"/>
              </v:shape>
            </v:group>
            <v:group style="position:absolute;left:10518;top:6219;width:984;height:2" coordorigin="10518,6219" coordsize="984,2">
              <v:shape style="position:absolute;left:10518;top:6219;width:984;height:2" coordorigin="10518,6219" coordsize="984,0" path="m10518,6219l11502,6219e" filled="false" stroked="true" strokeweight=".48pt" strokecolor="#000000">
                <v:path arrowok="t"/>
              </v:shape>
            </v:group>
            <v:group style="position:absolute;left:11511;top:6219;width:557;height:2" coordorigin="11511,6219" coordsize="557,2">
              <v:shape style="position:absolute;left:11511;top:6219;width:557;height:2" coordorigin="11511,6219" coordsize="557,0" path="m11511,6219l12068,6219e" filled="false" stroked="true" strokeweight=".48pt" strokecolor="#000000">
                <v:path arrowok="t"/>
              </v:shape>
            </v:group>
            <v:group style="position:absolute;left:12078;top:6219;width:1125;height:2" coordorigin="12078,6219" coordsize="1125,2">
              <v:shape style="position:absolute;left:12078;top:6219;width:1125;height:2" coordorigin="12078,6219" coordsize="1125,0" path="m12078,6219l13202,6219e" filled="false" stroked="true" strokeweight=".48pt" strokecolor="#000000">
                <v:path arrowok="t"/>
              </v:shape>
            </v:group>
            <v:group style="position:absolute;left:13212;top:6219;width:984;height:2" coordorigin="13212,6219" coordsize="984,2">
              <v:shape style="position:absolute;left:13212;top:6219;width:984;height:2" coordorigin="13212,6219" coordsize="984,0" path="m13212,6219l14195,6219e" filled="false" stroked="true" strokeweight=".48pt" strokecolor="#000000">
                <v:path arrowok="t"/>
              </v:shape>
            </v:group>
            <v:group style="position:absolute;left:14204;top:6219;width:1125;height:2" coordorigin="14204,6219" coordsize="1125,2">
              <v:shape style="position:absolute;left:14204;top:6219;width:1125;height:2" coordorigin="14204,6219" coordsize="1125,0" path="m14204,6219l15329,6219e" filled="false" stroked="true" strokeweight=".48pt" strokecolor="#000000">
                <v:path arrowok="t"/>
              </v:shape>
            </v:group>
            <v:group style="position:absolute;left:1445;top:6505;width:2544;height:2" coordorigin="1445,6505" coordsize="2544,2">
              <v:shape style="position:absolute;left:1445;top:6505;width:2544;height:2" coordorigin="1445,6505" coordsize="2544,0" path="m1445,6505l3988,6505e" filled="false" stroked="true" strokeweight="1.56pt" strokecolor="#d2d2d2">
                <v:path arrowok="t"/>
              </v:shape>
            </v:group>
            <v:group style="position:absolute;left:1456;top:6520;width:2;height:195" coordorigin="1456,6520" coordsize="2,195">
              <v:shape style="position:absolute;left:1456;top:6520;width:2;height:195" coordorigin="1456,6520" coordsize="0,195" path="m1456,6520l1456,6715e" filled="false" stroked="true" strokeweight="1.140pt" strokecolor="#d2d2d2">
                <v:path arrowok="t"/>
              </v:shape>
            </v:group>
            <v:group style="position:absolute;left:3976;top:6520;width:2;height:195" coordorigin="3976,6520" coordsize="2,195">
              <v:shape style="position:absolute;left:3976;top:6520;width:2;height:195" coordorigin="3976,6520" coordsize="0,195" path="m3976,6520l3976,6715e" filled="false" stroked="true" strokeweight="1.2pt" strokecolor="#d2d2d2">
                <v:path arrowok="t"/>
              </v:shape>
            </v:group>
            <v:group style="position:absolute;left:1445;top:6730;width:2544;height:2" coordorigin="1445,6730" coordsize="2544,2">
              <v:shape style="position:absolute;left:1445;top:6730;width:2544;height:2" coordorigin="1445,6730" coordsize="2544,0" path="m1445,6730l3988,6730e" filled="false" stroked="true" strokeweight="1.5pt" strokecolor="#d2d2d2">
                <v:path arrowok="t"/>
              </v:shape>
            </v:group>
            <v:group style="position:absolute;left:1468;top:6520;width:2497;height:195" coordorigin="1468,6520" coordsize="2497,195">
              <v:shape style="position:absolute;left:1468;top:6520;width:2497;height:195" coordorigin="1468,6520" coordsize="2497,195" path="m1468,6715l3964,6715,3964,6520,1468,6520,1468,6715xe" filled="true" fillcolor="#d2d2d2" stroked="false">
                <v:path arrowok="t"/>
                <v:fill type="solid"/>
              </v:shape>
            </v:group>
            <v:group style="position:absolute;left:1445;top:6484;width:2544;height:2" coordorigin="1445,6484" coordsize="2544,2">
              <v:shape style="position:absolute;left:1445;top:6484;width:2544;height:2" coordorigin="1445,6484" coordsize="2544,0" path="m1445,6484l3988,6484e" filled="false" stroked="true" strokeweight=".48pt" strokecolor="#000000">
                <v:path arrowok="t"/>
              </v:shape>
            </v:group>
            <v:group style="position:absolute;left:3998;top:6484;width:1266;height:2" coordorigin="3998,6484" coordsize="1266,2">
              <v:shape style="position:absolute;left:3998;top:6484;width:1266;height:2" coordorigin="3998,6484" coordsize="1266,0" path="m3998,6484l5264,6484e" filled="false" stroked="true" strokeweight=".48pt" strokecolor="#000000">
                <v:path arrowok="t"/>
              </v:shape>
            </v:group>
            <v:group style="position:absolute;left:5273;top:6484;width:558;height:2" coordorigin="5273,6484" coordsize="558,2">
              <v:shape style="position:absolute;left:5273;top:6484;width:558;height:2" coordorigin="5273,6484" coordsize="558,0" path="m5273,6484l5831,6484e" filled="false" stroked="true" strokeweight=".48pt" strokecolor="#000000">
                <v:path arrowok="t"/>
              </v:shape>
            </v:group>
            <v:group style="position:absolute;left:5841;top:6484;width:557;height:2" coordorigin="5841,6484" coordsize="557,2">
              <v:shape style="position:absolute;left:5841;top:6484;width:557;height:2" coordorigin="5841,6484" coordsize="557,0" path="m5841,6484l6398,6484e" filled="false" stroked="true" strokeweight=".48pt" strokecolor="#000000">
                <v:path arrowok="t"/>
              </v:shape>
            </v:group>
            <v:group style="position:absolute;left:6407;top:6484;width:416;height:2" coordorigin="6407,6484" coordsize="416,2">
              <v:shape style="position:absolute;left:6407;top:6484;width:416;height:2" coordorigin="6407,6484" coordsize="416,0" path="m6407,6484l6822,6484e" filled="false" stroked="true" strokeweight=".48pt" strokecolor="#000000">
                <v:path arrowok="t"/>
              </v:shape>
            </v:group>
            <v:group style="position:absolute;left:6832;top:6484;width:1268;height:2" coordorigin="6832,6484" coordsize="1268,2">
              <v:shape style="position:absolute;left:6832;top:6484;width:1268;height:2" coordorigin="6832,6484" coordsize="1268,0" path="m6832,6484l8099,6484e" filled="false" stroked="true" strokeweight=".48pt" strokecolor="#000000">
                <v:path arrowok="t"/>
              </v:shape>
            </v:group>
            <v:group style="position:absolute;left:8109;top:6484;width:558;height:2" coordorigin="8109,6484" coordsize="558,2">
              <v:shape style="position:absolute;left:8109;top:6484;width:558;height:2" coordorigin="8109,6484" coordsize="558,0" path="m8109,6484l8666,6484e" filled="false" stroked="true" strokeweight=".48pt" strokecolor="#000000">
                <v:path arrowok="t"/>
              </v:shape>
            </v:group>
            <v:group style="position:absolute;left:8676;top:6484;width:1266;height:2" coordorigin="8676,6484" coordsize="1266,2">
              <v:shape style="position:absolute;left:8676;top:6484;width:1266;height:2" coordorigin="8676,6484" coordsize="1266,0" path="m8676,6484l9942,6484e" filled="false" stroked="true" strokeweight=".48pt" strokecolor="#000000">
                <v:path arrowok="t"/>
              </v:shape>
            </v:group>
            <v:group style="position:absolute;left:9951;top:6484;width:557;height:2" coordorigin="9951,6484" coordsize="557,2">
              <v:shape style="position:absolute;left:9951;top:6484;width:557;height:2" coordorigin="9951,6484" coordsize="557,0" path="m9951,6484l10508,6484e" filled="false" stroked="true" strokeweight=".48pt" strokecolor="#000000">
                <v:path arrowok="t"/>
              </v:shape>
            </v:group>
            <v:group style="position:absolute;left:10518;top:6484;width:984;height:2" coordorigin="10518,6484" coordsize="984,2">
              <v:shape style="position:absolute;left:10518;top:6484;width:984;height:2" coordorigin="10518,6484" coordsize="984,0" path="m10518,6484l11502,6484e" filled="false" stroked="true" strokeweight=".48pt" strokecolor="#000000">
                <v:path arrowok="t"/>
              </v:shape>
            </v:group>
            <v:group style="position:absolute;left:11511;top:6484;width:557;height:2" coordorigin="11511,6484" coordsize="557,2">
              <v:shape style="position:absolute;left:11511;top:6484;width:557;height:2" coordorigin="11511,6484" coordsize="557,0" path="m11511,6484l12068,6484e" filled="false" stroked="true" strokeweight=".48pt" strokecolor="#000000">
                <v:path arrowok="t"/>
              </v:shape>
            </v:group>
            <v:group style="position:absolute;left:12078;top:6484;width:1125;height:2" coordorigin="12078,6484" coordsize="1125,2">
              <v:shape style="position:absolute;left:12078;top:6484;width:1125;height:2" coordorigin="12078,6484" coordsize="1125,0" path="m12078,6484l13202,6484e" filled="false" stroked="true" strokeweight=".48pt" strokecolor="#000000">
                <v:path arrowok="t"/>
              </v:shape>
            </v:group>
            <v:group style="position:absolute;left:13212;top:6484;width:984;height:2" coordorigin="13212,6484" coordsize="984,2">
              <v:shape style="position:absolute;left:13212;top:6484;width:984;height:2" coordorigin="13212,6484" coordsize="984,0" path="m13212,6484l14195,6484e" filled="false" stroked="true" strokeweight=".48pt" strokecolor="#000000">
                <v:path arrowok="t"/>
              </v:shape>
            </v:group>
            <v:group style="position:absolute;left:14204;top:6484;width:1125;height:2" coordorigin="14204,6484" coordsize="1125,2">
              <v:shape style="position:absolute;left:14204;top:6484;width:1125;height:2" coordorigin="14204,6484" coordsize="1125,0" path="m14204,6484l15329,6484e" filled="false" stroked="true" strokeweight=".48pt" strokecolor="#000000">
                <v:path arrowok="t"/>
              </v:shape>
            </v:group>
            <v:group style="position:absolute;left:1445;top:6770;width:2544;height:2" coordorigin="1445,6770" coordsize="2544,2">
              <v:shape style="position:absolute;left:1445;top:6770;width:2544;height:2" coordorigin="1445,6770" coordsize="2544,0" path="m1445,6770l3988,6770e" filled="false" stroked="true" strokeweight="1.56pt" strokecolor="#d2d2d2">
                <v:path arrowok="t"/>
              </v:shape>
            </v:group>
            <v:group style="position:absolute;left:1456;top:6786;width:2;height:195" coordorigin="1456,6786" coordsize="2,195">
              <v:shape style="position:absolute;left:1456;top:6786;width:2;height:195" coordorigin="1456,6786" coordsize="0,195" path="m1456,6786l1456,6980e" filled="false" stroked="true" strokeweight="1.140pt" strokecolor="#d2d2d2">
                <v:path arrowok="t"/>
              </v:shape>
            </v:group>
            <v:group style="position:absolute;left:3976;top:6786;width:2;height:195" coordorigin="3976,6786" coordsize="2,195">
              <v:shape style="position:absolute;left:3976;top:6786;width:2;height:195" coordorigin="3976,6786" coordsize="0,195" path="m3976,6786l3976,6980e" filled="false" stroked="true" strokeweight="1.2pt" strokecolor="#d2d2d2">
                <v:path arrowok="t"/>
              </v:shape>
            </v:group>
            <v:group style="position:absolute;left:1445;top:6995;width:2544;height:2" coordorigin="1445,6995" coordsize="2544,2">
              <v:shape style="position:absolute;left:1445;top:6995;width:2544;height:2" coordorigin="1445,6995" coordsize="2544,0" path="m1445,6995l3988,6995e" filled="false" stroked="true" strokeweight="1.5pt" strokecolor="#d2d2d2">
                <v:path arrowok="t"/>
              </v:shape>
            </v:group>
            <v:group style="position:absolute;left:1468;top:6786;width:2497;height:195" coordorigin="1468,6786" coordsize="2497,195">
              <v:shape style="position:absolute;left:1468;top:6786;width:2497;height:195" coordorigin="1468,6786" coordsize="2497,195" path="m1468,6980l3964,6980,3964,6786,1468,6786,1468,6980xe" filled="true" fillcolor="#d2d2d2" stroked="false">
                <v:path arrowok="t"/>
                <v:fill type="solid"/>
              </v:shape>
            </v:group>
            <v:group style="position:absolute;left:1445;top:6750;width:2544;height:2" coordorigin="1445,6750" coordsize="2544,2">
              <v:shape style="position:absolute;left:1445;top:6750;width:2544;height:2" coordorigin="1445,6750" coordsize="2544,0" path="m1445,6750l3988,6750e" filled="false" stroked="true" strokeweight=".48pt" strokecolor="#000000">
                <v:path arrowok="t"/>
              </v:shape>
            </v:group>
            <v:group style="position:absolute;left:3998;top:6750;width:1266;height:2" coordorigin="3998,6750" coordsize="1266,2">
              <v:shape style="position:absolute;left:3998;top:6750;width:1266;height:2" coordorigin="3998,6750" coordsize="1266,0" path="m3998,6750l5264,6750e" filled="false" stroked="true" strokeweight=".48pt" strokecolor="#000000">
                <v:path arrowok="t"/>
              </v:shape>
            </v:group>
            <v:group style="position:absolute;left:5273;top:6750;width:558;height:2" coordorigin="5273,6750" coordsize="558,2">
              <v:shape style="position:absolute;left:5273;top:6750;width:558;height:2" coordorigin="5273,6750" coordsize="558,0" path="m5273,6750l5831,6750e" filled="false" stroked="true" strokeweight=".48pt" strokecolor="#000000">
                <v:path arrowok="t"/>
              </v:shape>
            </v:group>
            <v:group style="position:absolute;left:5841;top:6750;width:557;height:2" coordorigin="5841,6750" coordsize="557,2">
              <v:shape style="position:absolute;left:5841;top:6750;width:557;height:2" coordorigin="5841,6750" coordsize="557,0" path="m5841,6750l6398,6750e" filled="false" stroked="true" strokeweight=".48pt" strokecolor="#000000">
                <v:path arrowok="t"/>
              </v:shape>
            </v:group>
            <v:group style="position:absolute;left:6407;top:6750;width:416;height:2" coordorigin="6407,6750" coordsize="416,2">
              <v:shape style="position:absolute;left:6407;top:6750;width:416;height:2" coordorigin="6407,6750" coordsize="416,0" path="m6407,6750l6822,6750e" filled="false" stroked="true" strokeweight=".48pt" strokecolor="#000000">
                <v:path arrowok="t"/>
              </v:shape>
            </v:group>
            <v:group style="position:absolute;left:6832;top:6750;width:1268;height:2" coordorigin="6832,6750" coordsize="1268,2">
              <v:shape style="position:absolute;left:6832;top:6750;width:1268;height:2" coordorigin="6832,6750" coordsize="1268,0" path="m6832,6750l8099,6750e" filled="false" stroked="true" strokeweight=".48pt" strokecolor="#000000">
                <v:path arrowok="t"/>
              </v:shape>
            </v:group>
            <v:group style="position:absolute;left:8109;top:6750;width:558;height:2" coordorigin="8109,6750" coordsize="558,2">
              <v:shape style="position:absolute;left:8109;top:6750;width:558;height:2" coordorigin="8109,6750" coordsize="558,0" path="m8109,6750l8666,6750e" filled="false" stroked="true" strokeweight=".48pt" strokecolor="#000000">
                <v:path arrowok="t"/>
              </v:shape>
            </v:group>
            <v:group style="position:absolute;left:8676;top:6750;width:1266;height:2" coordorigin="8676,6750" coordsize="1266,2">
              <v:shape style="position:absolute;left:8676;top:6750;width:1266;height:2" coordorigin="8676,6750" coordsize="1266,0" path="m8676,6750l9942,6750e" filled="false" stroked="true" strokeweight=".48pt" strokecolor="#000000">
                <v:path arrowok="t"/>
              </v:shape>
            </v:group>
            <v:group style="position:absolute;left:9951;top:6750;width:557;height:2" coordorigin="9951,6750" coordsize="557,2">
              <v:shape style="position:absolute;left:9951;top:6750;width:557;height:2" coordorigin="9951,6750" coordsize="557,0" path="m9951,6750l10508,6750e" filled="false" stroked="true" strokeweight=".48pt" strokecolor="#000000">
                <v:path arrowok="t"/>
              </v:shape>
            </v:group>
            <v:group style="position:absolute;left:10518;top:6750;width:984;height:2" coordorigin="10518,6750" coordsize="984,2">
              <v:shape style="position:absolute;left:10518;top:6750;width:984;height:2" coordorigin="10518,6750" coordsize="984,0" path="m10518,6750l11502,6750e" filled="false" stroked="true" strokeweight=".48pt" strokecolor="#000000">
                <v:path arrowok="t"/>
              </v:shape>
            </v:group>
            <v:group style="position:absolute;left:11511;top:6750;width:557;height:2" coordorigin="11511,6750" coordsize="557,2">
              <v:shape style="position:absolute;left:11511;top:6750;width:557;height:2" coordorigin="11511,6750" coordsize="557,0" path="m11511,6750l12068,6750e" filled="false" stroked="true" strokeweight=".48pt" strokecolor="#000000">
                <v:path arrowok="t"/>
              </v:shape>
            </v:group>
            <v:group style="position:absolute;left:12078;top:6750;width:1125;height:2" coordorigin="12078,6750" coordsize="1125,2">
              <v:shape style="position:absolute;left:12078;top:6750;width:1125;height:2" coordorigin="12078,6750" coordsize="1125,0" path="m12078,6750l13202,6750e" filled="false" stroked="true" strokeweight=".48pt" strokecolor="#000000">
                <v:path arrowok="t"/>
              </v:shape>
            </v:group>
            <v:group style="position:absolute;left:13212;top:6750;width:984;height:2" coordorigin="13212,6750" coordsize="984,2">
              <v:shape style="position:absolute;left:13212;top:6750;width:984;height:2" coordorigin="13212,6750" coordsize="984,0" path="m13212,6750l14195,6750e" filled="false" stroked="true" strokeweight=".48pt" strokecolor="#000000">
                <v:path arrowok="t"/>
              </v:shape>
            </v:group>
            <v:group style="position:absolute;left:14204;top:6750;width:1125;height:2" coordorigin="14204,6750" coordsize="1125,2">
              <v:shape style="position:absolute;left:14204;top:6750;width:1125;height:2" coordorigin="14204,6750" coordsize="1125,0" path="m14204,6750l15329,6750e" filled="false" stroked="true" strokeweight=".48pt" strokecolor="#000000">
                <v:path arrowok="t"/>
              </v:shape>
            </v:group>
            <v:group style="position:absolute;left:1445;top:7035;width:2544;height:2" coordorigin="1445,7035" coordsize="2544,2">
              <v:shape style="position:absolute;left:1445;top:7035;width:2544;height:2" coordorigin="1445,7035" coordsize="2544,0" path="m1445,7035l3988,7035e" filled="false" stroked="true" strokeweight="1.5pt" strokecolor="#d2d2d2">
                <v:path arrowok="t"/>
              </v:shape>
            </v:group>
            <v:group style="position:absolute;left:1456;top:7050;width:2;height:195" coordorigin="1456,7050" coordsize="2,195">
              <v:shape style="position:absolute;left:1456;top:7050;width:2;height:195" coordorigin="1456,7050" coordsize="0,195" path="m1456,7050l1456,7244e" filled="false" stroked="true" strokeweight="1.140pt" strokecolor="#d2d2d2">
                <v:path arrowok="t"/>
              </v:shape>
            </v:group>
            <v:group style="position:absolute;left:3976;top:7050;width:2;height:195" coordorigin="3976,7050" coordsize="2,195">
              <v:shape style="position:absolute;left:3976;top:7050;width:2;height:195" coordorigin="3976,7050" coordsize="0,195" path="m3976,7050l3976,7244e" filled="false" stroked="true" strokeweight="1.2pt" strokecolor="#d2d2d2">
                <v:path arrowok="t"/>
              </v:shape>
            </v:group>
            <v:group style="position:absolute;left:1445;top:7260;width:2544;height:2" coordorigin="1445,7260" coordsize="2544,2">
              <v:shape style="position:absolute;left:1445;top:7260;width:2544;height:2" coordorigin="1445,7260" coordsize="2544,0" path="m1445,7260l3988,7260e" filled="false" stroked="true" strokeweight="1.56pt" strokecolor="#d2d2d2">
                <v:path arrowok="t"/>
              </v:shape>
            </v:group>
            <v:group style="position:absolute;left:1468;top:7050;width:2497;height:195" coordorigin="1468,7050" coordsize="2497,195">
              <v:shape style="position:absolute;left:1468;top:7050;width:2497;height:195" coordorigin="1468,7050" coordsize="2497,195" path="m1468,7244l3964,7244,3964,7050,1468,7050,1468,7244xe" filled="true" fillcolor="#d2d2d2" stroked="false">
                <v:path arrowok="t"/>
                <v:fill type="solid"/>
              </v:shape>
            </v:group>
            <v:group style="position:absolute;left:1445;top:7015;width:2544;height:2" coordorigin="1445,7015" coordsize="2544,2">
              <v:shape style="position:absolute;left:1445;top:7015;width:2544;height:2" coordorigin="1445,7015" coordsize="2544,0" path="m1445,7015l3988,7015e" filled="false" stroked="true" strokeweight=".48pt" strokecolor="#000000">
                <v:path arrowok="t"/>
              </v:shape>
            </v:group>
            <v:group style="position:absolute;left:3998;top:7015;width:1266;height:2" coordorigin="3998,7015" coordsize="1266,2">
              <v:shape style="position:absolute;left:3998;top:7015;width:1266;height:2" coordorigin="3998,7015" coordsize="1266,0" path="m3998,7015l5264,7015e" filled="false" stroked="true" strokeweight=".48pt" strokecolor="#000000">
                <v:path arrowok="t"/>
              </v:shape>
            </v:group>
            <v:group style="position:absolute;left:5273;top:7015;width:558;height:2" coordorigin="5273,7015" coordsize="558,2">
              <v:shape style="position:absolute;left:5273;top:7015;width:558;height:2" coordorigin="5273,7015" coordsize="558,0" path="m5273,7015l5831,7015e" filled="false" stroked="true" strokeweight=".48pt" strokecolor="#000000">
                <v:path arrowok="t"/>
              </v:shape>
            </v:group>
            <v:group style="position:absolute;left:5841;top:7015;width:557;height:2" coordorigin="5841,7015" coordsize="557,2">
              <v:shape style="position:absolute;left:5841;top:7015;width:557;height:2" coordorigin="5841,7015" coordsize="557,0" path="m5841,7015l6398,7015e" filled="false" stroked="true" strokeweight=".48pt" strokecolor="#000000">
                <v:path arrowok="t"/>
              </v:shape>
            </v:group>
            <v:group style="position:absolute;left:6407;top:7015;width:416;height:2" coordorigin="6407,7015" coordsize="416,2">
              <v:shape style="position:absolute;left:6407;top:7015;width:416;height:2" coordorigin="6407,7015" coordsize="416,0" path="m6407,7015l6822,7015e" filled="false" stroked="true" strokeweight=".48pt" strokecolor="#000000">
                <v:path arrowok="t"/>
              </v:shape>
            </v:group>
            <v:group style="position:absolute;left:6832;top:7015;width:1268;height:2" coordorigin="6832,7015" coordsize="1268,2">
              <v:shape style="position:absolute;left:6832;top:7015;width:1268;height:2" coordorigin="6832,7015" coordsize="1268,0" path="m6832,7015l8099,7015e" filled="false" stroked="true" strokeweight=".48pt" strokecolor="#000000">
                <v:path arrowok="t"/>
              </v:shape>
            </v:group>
            <v:group style="position:absolute;left:8109;top:7015;width:558;height:2" coordorigin="8109,7015" coordsize="558,2">
              <v:shape style="position:absolute;left:8109;top:7015;width:558;height:2" coordorigin="8109,7015" coordsize="558,0" path="m8109,7015l8666,7015e" filled="false" stroked="true" strokeweight=".48pt" strokecolor="#000000">
                <v:path arrowok="t"/>
              </v:shape>
            </v:group>
            <v:group style="position:absolute;left:8676;top:7015;width:1266;height:2" coordorigin="8676,7015" coordsize="1266,2">
              <v:shape style="position:absolute;left:8676;top:7015;width:1266;height:2" coordorigin="8676,7015" coordsize="1266,0" path="m8676,7015l9942,7015e" filled="false" stroked="true" strokeweight=".48pt" strokecolor="#000000">
                <v:path arrowok="t"/>
              </v:shape>
            </v:group>
            <v:group style="position:absolute;left:9951;top:7015;width:557;height:2" coordorigin="9951,7015" coordsize="557,2">
              <v:shape style="position:absolute;left:9951;top:7015;width:557;height:2" coordorigin="9951,7015" coordsize="557,0" path="m9951,7015l10508,7015e" filled="false" stroked="true" strokeweight=".48pt" strokecolor="#000000">
                <v:path arrowok="t"/>
              </v:shape>
            </v:group>
            <v:group style="position:absolute;left:10518;top:7015;width:984;height:2" coordorigin="10518,7015" coordsize="984,2">
              <v:shape style="position:absolute;left:10518;top:7015;width:984;height:2" coordorigin="10518,7015" coordsize="984,0" path="m10518,7015l11502,7015e" filled="false" stroked="true" strokeweight=".48pt" strokecolor="#000000">
                <v:path arrowok="t"/>
              </v:shape>
            </v:group>
            <v:group style="position:absolute;left:11511;top:7015;width:557;height:2" coordorigin="11511,7015" coordsize="557,2">
              <v:shape style="position:absolute;left:11511;top:7015;width:557;height:2" coordorigin="11511,7015" coordsize="557,0" path="m11511,7015l12068,7015e" filled="false" stroked="true" strokeweight=".48pt" strokecolor="#000000">
                <v:path arrowok="t"/>
              </v:shape>
            </v:group>
            <v:group style="position:absolute;left:12078;top:7015;width:1125;height:2" coordorigin="12078,7015" coordsize="1125,2">
              <v:shape style="position:absolute;left:12078;top:7015;width:1125;height:2" coordorigin="12078,7015" coordsize="1125,0" path="m12078,7015l13202,7015e" filled="false" stroked="true" strokeweight=".48pt" strokecolor="#000000">
                <v:path arrowok="t"/>
              </v:shape>
            </v:group>
            <v:group style="position:absolute;left:13212;top:7015;width:984;height:2" coordorigin="13212,7015" coordsize="984,2">
              <v:shape style="position:absolute;left:13212;top:7015;width:984;height:2" coordorigin="13212,7015" coordsize="984,0" path="m13212,7015l14195,7015e" filled="false" stroked="true" strokeweight=".48pt" strokecolor="#000000">
                <v:path arrowok="t"/>
              </v:shape>
            </v:group>
            <v:group style="position:absolute;left:14204;top:7015;width:1125;height:2" coordorigin="14204,7015" coordsize="1125,2">
              <v:shape style="position:absolute;left:14204;top:7015;width:1125;height:2" coordorigin="14204,7015" coordsize="1125,0" path="m14204,7015l15329,7015e" filled="false" stroked="true" strokeweight=".48pt" strokecolor="#000000">
                <v:path arrowok="t"/>
              </v:shape>
            </v:group>
            <v:group style="position:absolute;left:1445;top:7300;width:2544;height:2" coordorigin="1445,7300" coordsize="2544,2">
              <v:shape style="position:absolute;left:1445;top:7300;width:2544;height:2" coordorigin="1445,7300" coordsize="2544,0" path="m1445,7300l3988,7300e" filled="false" stroked="true" strokeweight="1.5pt" strokecolor="#d2d2d2">
                <v:path arrowok="t"/>
              </v:shape>
            </v:group>
            <v:group style="position:absolute;left:1456;top:7315;width:2;height:195" coordorigin="1456,7315" coordsize="2,195">
              <v:shape style="position:absolute;left:1456;top:7315;width:2;height:195" coordorigin="1456,7315" coordsize="0,195" path="m1456,7315l1456,7509e" filled="false" stroked="true" strokeweight="1.140pt" strokecolor="#d2d2d2">
                <v:path arrowok="t"/>
              </v:shape>
            </v:group>
            <v:group style="position:absolute;left:3976;top:7315;width:2;height:195" coordorigin="3976,7315" coordsize="2,195">
              <v:shape style="position:absolute;left:3976;top:7315;width:2;height:195" coordorigin="3976,7315" coordsize="0,195" path="m3976,7315l3976,7509e" filled="false" stroked="true" strokeweight="1.2pt" strokecolor="#d2d2d2">
                <v:path arrowok="t"/>
              </v:shape>
            </v:group>
            <v:group style="position:absolute;left:1445;top:7524;width:2544;height:2" coordorigin="1445,7524" coordsize="2544,2">
              <v:shape style="position:absolute;left:1445;top:7524;width:2544;height:2" coordorigin="1445,7524" coordsize="2544,0" path="m1445,7524l3988,7524e" filled="false" stroked="true" strokeweight="1.5pt" strokecolor="#d2d2d2">
                <v:path arrowok="t"/>
              </v:shape>
            </v:group>
            <v:group style="position:absolute;left:1468;top:7315;width:2497;height:195" coordorigin="1468,7315" coordsize="2497,195">
              <v:shape style="position:absolute;left:1468;top:7315;width:2497;height:195" coordorigin="1468,7315" coordsize="2497,195" path="m1468,7509l3964,7509,3964,7315,1468,7315,1468,7509xe" filled="true" fillcolor="#d2d2d2" stroked="false">
                <v:path arrowok="t"/>
                <v:fill type="solid"/>
              </v:shape>
            </v:group>
            <v:group style="position:absolute;left:1445;top:7280;width:2544;height:2" coordorigin="1445,7280" coordsize="2544,2">
              <v:shape style="position:absolute;left:1445;top:7280;width:2544;height:2" coordorigin="1445,7280" coordsize="2544,0" path="m1445,7280l3988,7280e" filled="false" stroked="true" strokeweight=".48pt" strokecolor="#000000">
                <v:path arrowok="t"/>
              </v:shape>
            </v:group>
            <v:group style="position:absolute;left:3998;top:7280;width:1266;height:2" coordorigin="3998,7280" coordsize="1266,2">
              <v:shape style="position:absolute;left:3998;top:7280;width:1266;height:2" coordorigin="3998,7280" coordsize="1266,0" path="m3998,7280l5264,7280e" filled="false" stroked="true" strokeweight=".48pt" strokecolor="#000000">
                <v:path arrowok="t"/>
              </v:shape>
            </v:group>
            <v:group style="position:absolute;left:5273;top:7280;width:558;height:2" coordorigin="5273,7280" coordsize="558,2">
              <v:shape style="position:absolute;left:5273;top:7280;width:558;height:2" coordorigin="5273,7280" coordsize="558,0" path="m5273,7280l5831,7280e" filled="false" stroked="true" strokeweight=".48pt" strokecolor="#000000">
                <v:path arrowok="t"/>
              </v:shape>
            </v:group>
            <v:group style="position:absolute;left:5841;top:7280;width:557;height:2" coordorigin="5841,7280" coordsize="557,2">
              <v:shape style="position:absolute;left:5841;top:7280;width:557;height:2" coordorigin="5841,7280" coordsize="557,0" path="m5841,7280l6398,7280e" filled="false" stroked="true" strokeweight=".48pt" strokecolor="#000000">
                <v:path arrowok="t"/>
              </v:shape>
            </v:group>
            <v:group style="position:absolute;left:6407;top:7280;width:416;height:2" coordorigin="6407,7280" coordsize="416,2">
              <v:shape style="position:absolute;left:6407;top:7280;width:416;height:2" coordorigin="6407,7280" coordsize="416,0" path="m6407,7280l6822,7280e" filled="false" stroked="true" strokeweight=".48pt" strokecolor="#000000">
                <v:path arrowok="t"/>
              </v:shape>
            </v:group>
            <v:group style="position:absolute;left:6832;top:7280;width:1268;height:2" coordorigin="6832,7280" coordsize="1268,2">
              <v:shape style="position:absolute;left:6832;top:7280;width:1268;height:2" coordorigin="6832,7280" coordsize="1268,0" path="m6832,7280l8099,7280e" filled="false" stroked="true" strokeweight=".48pt" strokecolor="#000000">
                <v:path arrowok="t"/>
              </v:shape>
            </v:group>
            <v:group style="position:absolute;left:8109;top:7280;width:558;height:2" coordorigin="8109,7280" coordsize="558,2">
              <v:shape style="position:absolute;left:8109;top:7280;width:558;height:2" coordorigin="8109,7280" coordsize="558,0" path="m8109,7280l8666,7280e" filled="false" stroked="true" strokeweight=".48pt" strokecolor="#000000">
                <v:path arrowok="t"/>
              </v:shape>
            </v:group>
            <v:group style="position:absolute;left:8676;top:7280;width:1266;height:2" coordorigin="8676,7280" coordsize="1266,2">
              <v:shape style="position:absolute;left:8676;top:7280;width:1266;height:2" coordorigin="8676,7280" coordsize="1266,0" path="m8676,7280l9942,7280e" filled="false" stroked="true" strokeweight=".48pt" strokecolor="#000000">
                <v:path arrowok="t"/>
              </v:shape>
            </v:group>
            <v:group style="position:absolute;left:9951;top:7280;width:557;height:2" coordorigin="9951,7280" coordsize="557,2">
              <v:shape style="position:absolute;left:9951;top:7280;width:557;height:2" coordorigin="9951,7280" coordsize="557,0" path="m9951,7280l10508,7280e" filled="false" stroked="true" strokeweight=".48pt" strokecolor="#000000">
                <v:path arrowok="t"/>
              </v:shape>
            </v:group>
            <v:group style="position:absolute;left:10518;top:7280;width:984;height:2" coordorigin="10518,7280" coordsize="984,2">
              <v:shape style="position:absolute;left:10518;top:7280;width:984;height:2" coordorigin="10518,7280" coordsize="984,0" path="m10518,7280l11502,7280e" filled="false" stroked="true" strokeweight=".48pt" strokecolor="#000000">
                <v:path arrowok="t"/>
              </v:shape>
            </v:group>
            <v:group style="position:absolute;left:11511;top:7280;width:557;height:2" coordorigin="11511,7280" coordsize="557,2">
              <v:shape style="position:absolute;left:11511;top:7280;width:557;height:2" coordorigin="11511,7280" coordsize="557,0" path="m11511,7280l12068,7280e" filled="false" stroked="true" strokeweight=".48pt" strokecolor="#000000">
                <v:path arrowok="t"/>
              </v:shape>
            </v:group>
            <v:group style="position:absolute;left:12078;top:7280;width:1125;height:2" coordorigin="12078,7280" coordsize="1125,2">
              <v:shape style="position:absolute;left:12078;top:7280;width:1125;height:2" coordorigin="12078,7280" coordsize="1125,0" path="m12078,7280l13202,7280e" filled="false" stroked="true" strokeweight=".48pt" strokecolor="#000000">
                <v:path arrowok="t"/>
              </v:shape>
            </v:group>
            <v:group style="position:absolute;left:13212;top:7280;width:984;height:2" coordorigin="13212,7280" coordsize="984,2">
              <v:shape style="position:absolute;left:13212;top:7280;width:984;height:2" coordorigin="13212,7280" coordsize="984,0" path="m13212,7280l14195,7280e" filled="false" stroked="true" strokeweight=".48pt" strokecolor="#000000">
                <v:path arrowok="t"/>
              </v:shape>
            </v:group>
            <v:group style="position:absolute;left:14204;top:7280;width:1125;height:2" coordorigin="14204,7280" coordsize="1125,2">
              <v:shape style="position:absolute;left:14204;top:7280;width:1125;height:2" coordorigin="14204,7280" coordsize="1125,0" path="m14204,7280l15329,7280e" filled="false" stroked="true" strokeweight=".48pt" strokecolor="#000000">
                <v:path arrowok="t"/>
              </v:shape>
            </v:group>
            <v:group style="position:absolute;left:1445;top:7565;width:2544;height:2" coordorigin="1445,7565" coordsize="2544,2">
              <v:shape style="position:absolute;left:1445;top:7565;width:2544;height:2" coordorigin="1445,7565" coordsize="2544,0" path="m1445,7565l3988,7565e" filled="false" stroked="true" strokeweight="1.5pt" strokecolor="#d2d2d2">
                <v:path arrowok="t"/>
              </v:shape>
            </v:group>
            <v:group style="position:absolute;left:1456;top:7580;width:2;height:195" coordorigin="1456,7580" coordsize="2,195">
              <v:shape style="position:absolute;left:1456;top:7580;width:2;height:195" coordorigin="1456,7580" coordsize="0,195" path="m1456,7580l1456,7774e" filled="false" stroked="true" strokeweight="1.140pt" strokecolor="#d2d2d2">
                <v:path arrowok="t"/>
              </v:shape>
            </v:group>
            <v:group style="position:absolute;left:3976;top:7580;width:2;height:195" coordorigin="3976,7580" coordsize="2,195">
              <v:shape style="position:absolute;left:3976;top:7580;width:2;height:195" coordorigin="3976,7580" coordsize="0,195" path="m3976,7580l3976,7774e" filled="false" stroked="true" strokeweight="1.2pt" strokecolor="#d2d2d2">
                <v:path arrowok="t"/>
              </v:shape>
            </v:group>
            <v:group style="position:absolute;left:1445;top:7789;width:2544;height:2" coordorigin="1445,7789" coordsize="2544,2">
              <v:shape style="position:absolute;left:1445;top:7789;width:2544;height:2" coordorigin="1445,7789" coordsize="2544,0" path="m1445,7789l3988,7789e" filled="false" stroked="true" strokeweight="1.5pt" strokecolor="#d2d2d2">
                <v:path arrowok="t"/>
              </v:shape>
            </v:group>
            <v:group style="position:absolute;left:1468;top:7580;width:2497;height:195" coordorigin="1468,7580" coordsize="2497,195">
              <v:shape style="position:absolute;left:1468;top:7580;width:2497;height:195" coordorigin="1468,7580" coordsize="2497,195" path="m1468,7774l3964,7774,3964,7580,1468,7580,1468,7774xe" filled="true" fillcolor="#d2d2d2" stroked="false">
                <v:path arrowok="t"/>
                <v:fill type="solid"/>
              </v:shape>
            </v:group>
            <v:group style="position:absolute;left:1445;top:7544;width:2544;height:2" coordorigin="1445,7544" coordsize="2544,2">
              <v:shape style="position:absolute;left:1445;top:7544;width:2544;height:2" coordorigin="1445,7544" coordsize="2544,0" path="m1445,7544l3988,7544e" filled="false" stroked="true" strokeweight=".48pt" strokecolor="#000000">
                <v:path arrowok="t"/>
              </v:shape>
            </v:group>
            <v:group style="position:absolute;left:3998;top:7544;width:1266;height:2" coordorigin="3998,7544" coordsize="1266,2">
              <v:shape style="position:absolute;left:3998;top:7544;width:1266;height:2" coordorigin="3998,7544" coordsize="1266,0" path="m3998,7544l5264,7544e" filled="false" stroked="true" strokeweight=".48pt" strokecolor="#000000">
                <v:path arrowok="t"/>
              </v:shape>
            </v:group>
            <v:group style="position:absolute;left:5273;top:7544;width:558;height:2" coordorigin="5273,7544" coordsize="558,2">
              <v:shape style="position:absolute;left:5273;top:7544;width:558;height:2" coordorigin="5273,7544" coordsize="558,0" path="m5273,7544l5831,7544e" filled="false" stroked="true" strokeweight=".48pt" strokecolor="#000000">
                <v:path arrowok="t"/>
              </v:shape>
            </v:group>
            <v:group style="position:absolute;left:5841;top:7544;width:557;height:2" coordorigin="5841,7544" coordsize="557,2">
              <v:shape style="position:absolute;left:5841;top:7544;width:557;height:2" coordorigin="5841,7544" coordsize="557,0" path="m5841,7544l6398,7544e" filled="false" stroked="true" strokeweight=".48pt" strokecolor="#000000">
                <v:path arrowok="t"/>
              </v:shape>
            </v:group>
            <v:group style="position:absolute;left:6407;top:7544;width:416;height:2" coordorigin="6407,7544" coordsize="416,2">
              <v:shape style="position:absolute;left:6407;top:7544;width:416;height:2" coordorigin="6407,7544" coordsize="416,0" path="m6407,7544l6822,7544e" filled="false" stroked="true" strokeweight=".48pt" strokecolor="#000000">
                <v:path arrowok="t"/>
              </v:shape>
            </v:group>
            <v:group style="position:absolute;left:6832;top:7544;width:1268;height:2" coordorigin="6832,7544" coordsize="1268,2">
              <v:shape style="position:absolute;left:6832;top:7544;width:1268;height:2" coordorigin="6832,7544" coordsize="1268,0" path="m6832,7544l8099,7544e" filled="false" stroked="true" strokeweight=".48pt" strokecolor="#000000">
                <v:path arrowok="t"/>
              </v:shape>
            </v:group>
            <v:group style="position:absolute;left:8109;top:7544;width:558;height:2" coordorigin="8109,7544" coordsize="558,2">
              <v:shape style="position:absolute;left:8109;top:7544;width:558;height:2" coordorigin="8109,7544" coordsize="558,0" path="m8109,7544l8666,7544e" filled="false" stroked="true" strokeweight=".48pt" strokecolor="#000000">
                <v:path arrowok="t"/>
              </v:shape>
            </v:group>
            <v:group style="position:absolute;left:8676;top:7544;width:1266;height:2" coordorigin="8676,7544" coordsize="1266,2">
              <v:shape style="position:absolute;left:8676;top:7544;width:1266;height:2" coordorigin="8676,7544" coordsize="1266,0" path="m8676,7544l9942,7544e" filled="false" stroked="true" strokeweight=".48pt" strokecolor="#000000">
                <v:path arrowok="t"/>
              </v:shape>
            </v:group>
            <v:group style="position:absolute;left:9951;top:7544;width:557;height:2" coordorigin="9951,7544" coordsize="557,2">
              <v:shape style="position:absolute;left:9951;top:7544;width:557;height:2" coordorigin="9951,7544" coordsize="557,0" path="m9951,7544l10508,7544e" filled="false" stroked="true" strokeweight=".48pt" strokecolor="#000000">
                <v:path arrowok="t"/>
              </v:shape>
            </v:group>
            <v:group style="position:absolute;left:10518;top:7544;width:984;height:2" coordorigin="10518,7544" coordsize="984,2">
              <v:shape style="position:absolute;left:10518;top:7544;width:984;height:2" coordorigin="10518,7544" coordsize="984,0" path="m10518,7544l11502,7544e" filled="false" stroked="true" strokeweight=".48pt" strokecolor="#000000">
                <v:path arrowok="t"/>
              </v:shape>
            </v:group>
            <v:group style="position:absolute;left:11511;top:7544;width:557;height:2" coordorigin="11511,7544" coordsize="557,2">
              <v:shape style="position:absolute;left:11511;top:7544;width:557;height:2" coordorigin="11511,7544" coordsize="557,0" path="m11511,7544l12068,7544e" filled="false" stroked="true" strokeweight=".48pt" strokecolor="#000000">
                <v:path arrowok="t"/>
              </v:shape>
            </v:group>
            <v:group style="position:absolute;left:12078;top:7544;width:1125;height:2" coordorigin="12078,7544" coordsize="1125,2">
              <v:shape style="position:absolute;left:12078;top:7544;width:1125;height:2" coordorigin="12078,7544" coordsize="1125,0" path="m12078,7544l13202,7544e" filled="false" stroked="true" strokeweight=".48pt" strokecolor="#000000">
                <v:path arrowok="t"/>
              </v:shape>
            </v:group>
            <v:group style="position:absolute;left:13212;top:7544;width:984;height:2" coordorigin="13212,7544" coordsize="984,2">
              <v:shape style="position:absolute;left:13212;top:7544;width:984;height:2" coordorigin="13212,7544" coordsize="984,0" path="m13212,7544l14195,7544e" filled="false" stroked="true" strokeweight=".48pt" strokecolor="#000000">
                <v:path arrowok="t"/>
              </v:shape>
            </v:group>
            <v:group style="position:absolute;left:14204;top:7544;width:1125;height:2" coordorigin="14204,7544" coordsize="1125,2">
              <v:shape style="position:absolute;left:14204;top:7544;width:1125;height:2" coordorigin="14204,7544" coordsize="1125,0" path="m14204,7544l15329,7544e" filled="false" stroked="true" strokeweight=".48pt" strokecolor="#000000">
                <v:path arrowok="t"/>
              </v:shape>
            </v:group>
            <v:group style="position:absolute;left:1445;top:7830;width:2544;height:2" coordorigin="1445,7830" coordsize="2544,2">
              <v:shape style="position:absolute;left:1445;top:7830;width:2544;height:2" coordorigin="1445,7830" coordsize="2544,0" path="m1445,7830l3988,7830e" filled="false" stroked="true" strokeweight="1.5pt" strokecolor="#d2d2d2">
                <v:path arrowok="t"/>
              </v:shape>
            </v:group>
            <v:group style="position:absolute;left:1456;top:7845;width:2;height:195" coordorigin="1456,7845" coordsize="2,195">
              <v:shape style="position:absolute;left:1456;top:7845;width:2;height:195" coordorigin="1456,7845" coordsize="0,195" path="m1456,7845l1456,8040e" filled="false" stroked="true" strokeweight="1.140pt" strokecolor="#d2d2d2">
                <v:path arrowok="t"/>
              </v:shape>
            </v:group>
            <v:group style="position:absolute;left:3976;top:7845;width:2;height:195" coordorigin="3976,7845" coordsize="2,195">
              <v:shape style="position:absolute;left:3976;top:7845;width:2;height:195" coordorigin="3976,7845" coordsize="0,195" path="m3976,7845l3976,8040e" filled="false" stroked="true" strokeweight="1.2pt" strokecolor="#d2d2d2">
                <v:path arrowok="t"/>
              </v:shape>
            </v:group>
            <v:group style="position:absolute;left:1445;top:8055;width:2544;height:2" coordorigin="1445,8055" coordsize="2544,2">
              <v:shape style="position:absolute;left:1445;top:8055;width:2544;height:2" coordorigin="1445,8055" coordsize="2544,0" path="m1445,8055l3988,8055e" filled="false" stroked="true" strokeweight="1.5pt" strokecolor="#d2d2d2">
                <v:path arrowok="t"/>
              </v:shape>
            </v:group>
            <v:group style="position:absolute;left:1468;top:7845;width:2497;height:195" coordorigin="1468,7845" coordsize="2497,195">
              <v:shape style="position:absolute;left:1468;top:7845;width:2497;height:195" coordorigin="1468,7845" coordsize="2497,195" path="m1468,8040l3964,8040,3964,7845,1468,7845,1468,8040xe" filled="true" fillcolor="#d2d2d2" stroked="false">
                <v:path arrowok="t"/>
                <v:fill type="solid"/>
              </v:shape>
            </v:group>
            <v:group style="position:absolute;left:1445;top:7809;width:2544;height:2" coordorigin="1445,7809" coordsize="2544,2">
              <v:shape style="position:absolute;left:1445;top:7809;width:2544;height:2" coordorigin="1445,7809" coordsize="2544,0" path="m1445,7809l3988,7809e" filled="false" stroked="true" strokeweight=".48pt" strokecolor="#000000">
                <v:path arrowok="t"/>
              </v:shape>
            </v:group>
            <v:group style="position:absolute;left:3998;top:7809;width:1266;height:2" coordorigin="3998,7809" coordsize="1266,2">
              <v:shape style="position:absolute;left:3998;top:7809;width:1266;height:2" coordorigin="3998,7809" coordsize="1266,0" path="m3998,7809l5264,7809e" filled="false" stroked="true" strokeweight=".48pt" strokecolor="#000000">
                <v:path arrowok="t"/>
              </v:shape>
            </v:group>
            <v:group style="position:absolute;left:5273;top:7809;width:558;height:2" coordorigin="5273,7809" coordsize="558,2">
              <v:shape style="position:absolute;left:5273;top:7809;width:558;height:2" coordorigin="5273,7809" coordsize="558,0" path="m5273,7809l5831,7809e" filled="false" stroked="true" strokeweight=".48pt" strokecolor="#000000">
                <v:path arrowok="t"/>
              </v:shape>
            </v:group>
            <v:group style="position:absolute;left:5841;top:7809;width:557;height:2" coordorigin="5841,7809" coordsize="557,2">
              <v:shape style="position:absolute;left:5841;top:7809;width:557;height:2" coordorigin="5841,7809" coordsize="557,0" path="m5841,7809l6398,7809e" filled="false" stroked="true" strokeweight=".48pt" strokecolor="#000000">
                <v:path arrowok="t"/>
              </v:shape>
            </v:group>
            <v:group style="position:absolute;left:6407;top:7809;width:416;height:2" coordorigin="6407,7809" coordsize="416,2">
              <v:shape style="position:absolute;left:6407;top:7809;width:416;height:2" coordorigin="6407,7809" coordsize="416,0" path="m6407,7809l6822,7809e" filled="false" stroked="true" strokeweight=".48pt" strokecolor="#000000">
                <v:path arrowok="t"/>
              </v:shape>
            </v:group>
            <v:group style="position:absolute;left:6832;top:7809;width:1268;height:2" coordorigin="6832,7809" coordsize="1268,2">
              <v:shape style="position:absolute;left:6832;top:7809;width:1268;height:2" coordorigin="6832,7809" coordsize="1268,0" path="m6832,7809l8099,7809e" filled="false" stroked="true" strokeweight=".48pt" strokecolor="#000000">
                <v:path arrowok="t"/>
              </v:shape>
            </v:group>
            <v:group style="position:absolute;left:8109;top:7809;width:558;height:2" coordorigin="8109,7809" coordsize="558,2">
              <v:shape style="position:absolute;left:8109;top:7809;width:558;height:2" coordorigin="8109,7809" coordsize="558,0" path="m8109,7809l8666,7809e" filled="false" stroked="true" strokeweight=".48pt" strokecolor="#000000">
                <v:path arrowok="t"/>
              </v:shape>
            </v:group>
            <v:group style="position:absolute;left:8676;top:7809;width:1266;height:2" coordorigin="8676,7809" coordsize="1266,2">
              <v:shape style="position:absolute;left:8676;top:7809;width:1266;height:2" coordorigin="8676,7809" coordsize="1266,0" path="m8676,7809l9942,7809e" filled="false" stroked="true" strokeweight=".48pt" strokecolor="#000000">
                <v:path arrowok="t"/>
              </v:shape>
            </v:group>
            <v:group style="position:absolute;left:9951;top:7809;width:557;height:2" coordorigin="9951,7809" coordsize="557,2">
              <v:shape style="position:absolute;left:9951;top:7809;width:557;height:2" coordorigin="9951,7809" coordsize="557,0" path="m9951,7809l10508,7809e" filled="false" stroked="true" strokeweight=".48pt" strokecolor="#000000">
                <v:path arrowok="t"/>
              </v:shape>
            </v:group>
            <v:group style="position:absolute;left:10518;top:7809;width:984;height:2" coordorigin="10518,7809" coordsize="984,2">
              <v:shape style="position:absolute;left:10518;top:7809;width:984;height:2" coordorigin="10518,7809" coordsize="984,0" path="m10518,7809l11502,7809e" filled="false" stroked="true" strokeweight=".48pt" strokecolor="#000000">
                <v:path arrowok="t"/>
              </v:shape>
            </v:group>
            <v:group style="position:absolute;left:11511;top:7809;width:557;height:2" coordorigin="11511,7809" coordsize="557,2">
              <v:shape style="position:absolute;left:11511;top:7809;width:557;height:2" coordorigin="11511,7809" coordsize="557,0" path="m11511,7809l12068,7809e" filled="false" stroked="true" strokeweight=".48pt" strokecolor="#000000">
                <v:path arrowok="t"/>
              </v:shape>
            </v:group>
            <v:group style="position:absolute;left:12078;top:7809;width:1125;height:2" coordorigin="12078,7809" coordsize="1125,2">
              <v:shape style="position:absolute;left:12078;top:7809;width:1125;height:2" coordorigin="12078,7809" coordsize="1125,0" path="m12078,7809l13202,7809e" filled="false" stroked="true" strokeweight=".48pt" strokecolor="#000000">
                <v:path arrowok="t"/>
              </v:shape>
            </v:group>
            <v:group style="position:absolute;left:13212;top:7809;width:984;height:2" coordorigin="13212,7809" coordsize="984,2">
              <v:shape style="position:absolute;left:13212;top:7809;width:984;height:2" coordorigin="13212,7809" coordsize="984,0" path="m13212,7809l14195,7809e" filled="false" stroked="true" strokeweight=".48pt" strokecolor="#000000">
                <v:path arrowok="t"/>
              </v:shape>
            </v:group>
            <v:group style="position:absolute;left:14204;top:7809;width:1125;height:2" coordorigin="14204,7809" coordsize="1125,2">
              <v:shape style="position:absolute;left:14204;top:7809;width:1125;height:2" coordorigin="14204,7809" coordsize="1125,0" path="m14204,7809l15329,7809e" filled="false" stroked="true" strokeweight=".48pt" strokecolor="#000000">
                <v:path arrowok="t"/>
              </v:shape>
            </v:group>
            <v:group style="position:absolute;left:1445;top:8095;width:2544;height:2" coordorigin="1445,8095" coordsize="2544,2">
              <v:shape style="position:absolute;left:1445;top:8095;width:2544;height:2" coordorigin="1445,8095" coordsize="2544,0" path="m1445,8095l3988,8095e" filled="false" stroked="true" strokeweight="1.56pt" strokecolor="#d2d2d2">
                <v:path arrowok="t"/>
              </v:shape>
            </v:group>
            <v:group style="position:absolute;left:1456;top:8110;width:2;height:195" coordorigin="1456,8110" coordsize="2,195">
              <v:shape style="position:absolute;left:1456;top:8110;width:2;height:195" coordorigin="1456,8110" coordsize="0,195" path="m1456,8110l1456,8305e" filled="false" stroked="true" strokeweight="1.140pt" strokecolor="#d2d2d2">
                <v:path arrowok="t"/>
              </v:shape>
            </v:group>
            <v:group style="position:absolute;left:3976;top:8110;width:2;height:195" coordorigin="3976,8110" coordsize="2,195">
              <v:shape style="position:absolute;left:3976;top:8110;width:2;height:195" coordorigin="3976,8110" coordsize="0,195" path="m3976,8110l3976,8305e" filled="false" stroked="true" strokeweight="1.2pt" strokecolor="#d2d2d2">
                <v:path arrowok="t"/>
              </v:shape>
            </v:group>
            <v:group style="position:absolute;left:1445;top:8320;width:2544;height:2" coordorigin="1445,8320" coordsize="2544,2">
              <v:shape style="position:absolute;left:1445;top:8320;width:2544;height:2" coordorigin="1445,8320" coordsize="2544,0" path="m1445,8320l3988,8320e" filled="false" stroked="true" strokeweight="1.5pt" strokecolor="#d2d2d2">
                <v:path arrowok="t"/>
              </v:shape>
            </v:group>
            <v:group style="position:absolute;left:1468;top:8110;width:2497;height:195" coordorigin="1468,8110" coordsize="2497,195">
              <v:shape style="position:absolute;left:1468;top:8110;width:2497;height:195" coordorigin="1468,8110" coordsize="2497,195" path="m1468,8305l3964,8305,3964,8110,1468,8110,1468,8305xe" filled="true" fillcolor="#d2d2d2" stroked="false">
                <v:path arrowok="t"/>
                <v:fill type="solid"/>
              </v:shape>
            </v:group>
            <v:group style="position:absolute;left:1445;top:8074;width:2544;height:2" coordorigin="1445,8074" coordsize="2544,2">
              <v:shape style="position:absolute;left:1445;top:8074;width:2544;height:2" coordorigin="1445,8074" coordsize="2544,0" path="m1445,8074l3988,8074e" filled="false" stroked="true" strokeweight=".48pt" strokecolor="#000000">
                <v:path arrowok="t"/>
              </v:shape>
            </v:group>
            <v:group style="position:absolute;left:3998;top:8074;width:1266;height:2" coordorigin="3998,8074" coordsize="1266,2">
              <v:shape style="position:absolute;left:3998;top:8074;width:1266;height:2" coordorigin="3998,8074" coordsize="1266,0" path="m3998,8074l5264,8074e" filled="false" stroked="true" strokeweight=".48pt" strokecolor="#000000">
                <v:path arrowok="t"/>
              </v:shape>
            </v:group>
            <v:group style="position:absolute;left:5273;top:8074;width:558;height:2" coordorigin="5273,8074" coordsize="558,2">
              <v:shape style="position:absolute;left:5273;top:8074;width:558;height:2" coordorigin="5273,8074" coordsize="558,0" path="m5273,8074l5831,8074e" filled="false" stroked="true" strokeweight=".48pt" strokecolor="#000000">
                <v:path arrowok="t"/>
              </v:shape>
            </v:group>
            <v:group style="position:absolute;left:5841;top:8074;width:557;height:2" coordorigin="5841,8074" coordsize="557,2">
              <v:shape style="position:absolute;left:5841;top:8074;width:557;height:2" coordorigin="5841,8074" coordsize="557,0" path="m5841,8074l6398,8074e" filled="false" stroked="true" strokeweight=".48pt" strokecolor="#000000">
                <v:path arrowok="t"/>
              </v:shape>
            </v:group>
            <v:group style="position:absolute;left:6407;top:8074;width:416;height:2" coordorigin="6407,8074" coordsize="416,2">
              <v:shape style="position:absolute;left:6407;top:8074;width:416;height:2" coordorigin="6407,8074" coordsize="416,0" path="m6407,8074l6822,8074e" filled="false" stroked="true" strokeweight=".48pt" strokecolor="#000000">
                <v:path arrowok="t"/>
              </v:shape>
            </v:group>
            <v:group style="position:absolute;left:6832;top:8074;width:1268;height:2" coordorigin="6832,8074" coordsize="1268,2">
              <v:shape style="position:absolute;left:6832;top:8074;width:1268;height:2" coordorigin="6832,8074" coordsize="1268,0" path="m6832,8074l8099,8074e" filled="false" stroked="true" strokeweight=".48pt" strokecolor="#000000">
                <v:path arrowok="t"/>
              </v:shape>
            </v:group>
            <v:group style="position:absolute;left:8109;top:8074;width:558;height:2" coordorigin="8109,8074" coordsize="558,2">
              <v:shape style="position:absolute;left:8109;top:8074;width:558;height:2" coordorigin="8109,8074" coordsize="558,0" path="m8109,8074l8666,8074e" filled="false" stroked="true" strokeweight=".48pt" strokecolor="#000000">
                <v:path arrowok="t"/>
              </v:shape>
            </v:group>
            <v:group style="position:absolute;left:8676;top:8074;width:1266;height:2" coordorigin="8676,8074" coordsize="1266,2">
              <v:shape style="position:absolute;left:8676;top:8074;width:1266;height:2" coordorigin="8676,8074" coordsize="1266,0" path="m8676,8074l9942,8074e" filled="false" stroked="true" strokeweight=".48pt" strokecolor="#000000">
                <v:path arrowok="t"/>
              </v:shape>
            </v:group>
            <v:group style="position:absolute;left:9951;top:8074;width:557;height:2" coordorigin="9951,8074" coordsize="557,2">
              <v:shape style="position:absolute;left:9951;top:8074;width:557;height:2" coordorigin="9951,8074" coordsize="557,0" path="m9951,8074l10508,8074e" filled="false" stroked="true" strokeweight=".48pt" strokecolor="#000000">
                <v:path arrowok="t"/>
              </v:shape>
            </v:group>
            <v:group style="position:absolute;left:10518;top:8074;width:984;height:2" coordorigin="10518,8074" coordsize="984,2">
              <v:shape style="position:absolute;left:10518;top:8074;width:984;height:2" coordorigin="10518,8074" coordsize="984,0" path="m10518,8074l11502,8074e" filled="false" stroked="true" strokeweight=".48pt" strokecolor="#000000">
                <v:path arrowok="t"/>
              </v:shape>
            </v:group>
            <v:group style="position:absolute;left:11511;top:8074;width:557;height:2" coordorigin="11511,8074" coordsize="557,2">
              <v:shape style="position:absolute;left:11511;top:8074;width:557;height:2" coordorigin="11511,8074" coordsize="557,0" path="m11511,8074l12068,8074e" filled="false" stroked="true" strokeweight=".48pt" strokecolor="#000000">
                <v:path arrowok="t"/>
              </v:shape>
            </v:group>
            <v:group style="position:absolute;left:12078;top:8074;width:1125;height:2" coordorigin="12078,8074" coordsize="1125,2">
              <v:shape style="position:absolute;left:12078;top:8074;width:1125;height:2" coordorigin="12078,8074" coordsize="1125,0" path="m12078,8074l13202,8074e" filled="false" stroked="true" strokeweight=".48pt" strokecolor="#000000">
                <v:path arrowok="t"/>
              </v:shape>
            </v:group>
            <v:group style="position:absolute;left:13212;top:8074;width:984;height:2" coordorigin="13212,8074" coordsize="984,2">
              <v:shape style="position:absolute;left:13212;top:8074;width:984;height:2" coordorigin="13212,8074" coordsize="984,0" path="m13212,8074l14195,8074e" filled="false" stroked="true" strokeweight=".48pt" strokecolor="#000000">
                <v:path arrowok="t"/>
              </v:shape>
            </v:group>
            <v:group style="position:absolute;left:14204;top:8074;width:1125;height:2" coordorigin="14204,8074" coordsize="1125,2">
              <v:shape style="position:absolute;left:14204;top:8074;width:1125;height:2" coordorigin="14204,8074" coordsize="1125,0" path="m14204,8074l15329,8074e" filled="false" stroked="true" strokeweight=".48pt" strokecolor="#000000">
                <v:path arrowok="t"/>
              </v:shape>
            </v:group>
            <v:group style="position:absolute;left:15334;top:5694;width:2;height:2641" coordorigin="15334,5694" coordsize="2,2641">
              <v:shape style="position:absolute;left:15334;top:5694;width:2;height:2641" coordorigin="15334,5694" coordsize="0,2641" path="m15334,5694l15334,8335e" filled="false" stroked="true" strokeweight=".48pt" strokecolor="#000000">
                <v:path arrowok="t"/>
              </v:shape>
            </v:group>
            <v:group style="position:absolute;left:1445;top:8360;width:2544;height:2" coordorigin="1445,8360" coordsize="2544,2">
              <v:shape style="position:absolute;left:1445;top:8360;width:2544;height:2" coordorigin="1445,8360" coordsize="2544,0" path="m1445,8360l3988,8360e" filled="false" stroked="true" strokeweight="1.56pt" strokecolor="#d2d2d2">
                <v:path arrowok="t"/>
              </v:shape>
            </v:group>
            <v:group style="position:absolute;left:1456;top:8376;width:2;height:195" coordorigin="1456,8376" coordsize="2,195">
              <v:shape style="position:absolute;left:1456;top:8376;width:2;height:195" coordorigin="1456,8376" coordsize="0,195" path="m1456,8376l1456,8570e" filled="false" stroked="true" strokeweight="1.140pt" strokecolor="#d2d2d2">
                <v:path arrowok="t"/>
              </v:shape>
            </v:group>
            <v:group style="position:absolute;left:3976;top:8376;width:2;height:195" coordorigin="3976,8376" coordsize="2,195">
              <v:shape style="position:absolute;left:3976;top:8376;width:2;height:195" coordorigin="3976,8376" coordsize="0,195" path="m3976,8376l3976,8570e" filled="false" stroked="true" strokeweight="1.2pt" strokecolor="#d2d2d2">
                <v:path arrowok="t"/>
              </v:shape>
            </v:group>
            <v:group style="position:absolute;left:1445;top:8585;width:2544;height:2" coordorigin="1445,8585" coordsize="2544,2">
              <v:shape style="position:absolute;left:1445;top:8585;width:2544;height:2" coordorigin="1445,8585" coordsize="2544,0" path="m1445,8585l3988,8585e" filled="false" stroked="true" strokeweight="1.5pt" strokecolor="#d2d2d2">
                <v:path arrowok="t"/>
              </v:shape>
            </v:group>
            <v:group style="position:absolute;left:1468;top:8376;width:2497;height:195" coordorigin="1468,8376" coordsize="2497,195">
              <v:shape style="position:absolute;left:1468;top:8376;width:2497;height:195" coordorigin="1468,8376" coordsize="2497,195" path="m1468,8570l3964,8570,3964,8376,1468,8376,1468,8570xe" filled="true" fillcolor="#d2d2d2" stroked="false">
                <v:path arrowok="t"/>
                <v:fill type="solid"/>
              </v:shape>
            </v:group>
            <v:group style="position:absolute;left:1445;top:8340;width:2544;height:2" coordorigin="1445,8340" coordsize="2544,2">
              <v:shape style="position:absolute;left:1445;top:8340;width:2544;height:2" coordorigin="1445,8340" coordsize="2544,0" path="m1445,8340l3988,8340e" filled="false" stroked="true" strokeweight=".48pt" strokecolor="#000000">
                <v:path arrowok="t"/>
              </v:shape>
            </v:group>
            <v:group style="position:absolute;left:3998;top:8340;width:1266;height:2" coordorigin="3998,8340" coordsize="1266,2">
              <v:shape style="position:absolute;left:3998;top:8340;width:1266;height:2" coordorigin="3998,8340" coordsize="1266,0" path="m3998,8340l5264,8340e" filled="false" stroked="true" strokeweight=".48pt" strokecolor="#000000">
                <v:path arrowok="t"/>
              </v:shape>
            </v:group>
            <v:group style="position:absolute;left:5273;top:8340;width:558;height:2" coordorigin="5273,8340" coordsize="558,2">
              <v:shape style="position:absolute;left:5273;top:8340;width:558;height:2" coordorigin="5273,8340" coordsize="558,0" path="m5273,8340l5831,8340e" filled="false" stroked="true" strokeweight=".48pt" strokecolor="#000000">
                <v:path arrowok="t"/>
              </v:shape>
            </v:group>
            <v:group style="position:absolute;left:5841;top:8340;width:557;height:2" coordorigin="5841,8340" coordsize="557,2">
              <v:shape style="position:absolute;left:5841;top:8340;width:557;height:2" coordorigin="5841,8340" coordsize="557,0" path="m5841,8340l6398,8340e" filled="false" stroked="true" strokeweight=".48pt" strokecolor="#000000">
                <v:path arrowok="t"/>
              </v:shape>
            </v:group>
            <v:group style="position:absolute;left:6407;top:8340;width:416;height:2" coordorigin="6407,8340" coordsize="416,2">
              <v:shape style="position:absolute;left:6407;top:8340;width:416;height:2" coordorigin="6407,8340" coordsize="416,0" path="m6407,8340l6822,8340e" filled="false" stroked="true" strokeweight=".48pt" strokecolor="#000000">
                <v:path arrowok="t"/>
              </v:shape>
            </v:group>
            <v:group style="position:absolute;left:6832;top:8340;width:1268;height:2" coordorigin="6832,8340" coordsize="1268,2">
              <v:shape style="position:absolute;left:6832;top:8340;width:1268;height:2" coordorigin="6832,8340" coordsize="1268,0" path="m6832,8340l8099,8340e" filled="false" stroked="true" strokeweight=".48pt" strokecolor="#000000">
                <v:path arrowok="t"/>
              </v:shape>
            </v:group>
            <v:group style="position:absolute;left:8109;top:8340;width:558;height:2" coordorigin="8109,8340" coordsize="558,2">
              <v:shape style="position:absolute;left:8109;top:8340;width:558;height:2" coordorigin="8109,8340" coordsize="558,0" path="m8109,8340l8666,8340e" filled="false" stroked="true" strokeweight=".48pt" strokecolor="#000000">
                <v:path arrowok="t"/>
              </v:shape>
            </v:group>
            <v:group style="position:absolute;left:8676;top:8340;width:1266;height:2" coordorigin="8676,8340" coordsize="1266,2">
              <v:shape style="position:absolute;left:8676;top:8340;width:1266;height:2" coordorigin="8676,8340" coordsize="1266,0" path="m8676,8340l9942,8340e" filled="false" stroked="true" strokeweight=".48pt" strokecolor="#000000">
                <v:path arrowok="t"/>
              </v:shape>
            </v:group>
            <v:group style="position:absolute;left:9951;top:8340;width:557;height:2" coordorigin="9951,8340" coordsize="557,2">
              <v:shape style="position:absolute;left:9951;top:8340;width:557;height:2" coordorigin="9951,8340" coordsize="557,0" path="m9951,8340l10508,8340e" filled="false" stroked="true" strokeweight=".48pt" strokecolor="#000000">
                <v:path arrowok="t"/>
              </v:shape>
            </v:group>
            <v:group style="position:absolute;left:10518;top:8340;width:984;height:2" coordorigin="10518,8340" coordsize="984,2">
              <v:shape style="position:absolute;left:10518;top:8340;width:984;height:2" coordorigin="10518,8340" coordsize="984,0" path="m10518,8340l11502,8340e" filled="false" stroked="true" strokeweight=".48pt" strokecolor="#000000">
                <v:path arrowok="t"/>
              </v:shape>
            </v:group>
            <v:group style="position:absolute;left:11511;top:8340;width:557;height:2" coordorigin="11511,8340" coordsize="557,2">
              <v:shape style="position:absolute;left:11511;top:8340;width:557;height:2" coordorigin="11511,8340" coordsize="557,0" path="m11511,8340l12068,8340e" filled="false" stroked="true" strokeweight=".48pt" strokecolor="#000000">
                <v:path arrowok="t"/>
              </v:shape>
            </v:group>
            <v:group style="position:absolute;left:12078;top:8340;width:1125;height:2" coordorigin="12078,8340" coordsize="1125,2">
              <v:shape style="position:absolute;left:12078;top:8340;width:1125;height:2" coordorigin="12078,8340" coordsize="1125,0" path="m12078,8340l13202,8340e" filled="false" stroked="true" strokeweight=".48pt" strokecolor="#000000">
                <v:path arrowok="t"/>
              </v:shape>
            </v:group>
            <v:group style="position:absolute;left:13212;top:8340;width:984;height:2" coordorigin="13212,8340" coordsize="984,2">
              <v:shape style="position:absolute;left:13212;top:8340;width:984;height:2" coordorigin="13212,8340" coordsize="984,0" path="m13212,8340l14195,8340e" filled="false" stroked="true" strokeweight=".48pt" strokecolor="#000000">
                <v:path arrowok="t"/>
              </v:shape>
            </v:group>
            <v:group style="position:absolute;left:14204;top:8340;width:1120;height:2" coordorigin="14204,8340" coordsize="1120,2">
              <v:shape style="position:absolute;left:14204;top:8340;width:1120;height:2" coordorigin="14204,8340" coordsize="1120,0" path="m14204,8340l15324,8340e" filled="false" stroked="true" strokeweight=".48pt" strokecolor="#000000">
                <v:path arrowok="t"/>
              </v:shape>
            </v:group>
            <v:group style="position:absolute;left:15324;top:8340;width:10;height:2" coordorigin="15324,8340" coordsize="10,2">
              <v:shape style="position:absolute;left:15324;top:8340;width:10;height:2" coordorigin="15324,8340" coordsize="10,0" path="m15324,8340l15334,8340e" filled="false" stroked="true" strokeweight=".48pt" strokecolor="#000000">
                <v:path arrowok="t"/>
              </v:shape>
            </v:group>
            <v:group style="position:absolute;left:15334;top:8340;width:10;height:2" coordorigin="15334,8340" coordsize="10,2">
              <v:shape style="position:absolute;left:15334;top:8340;width:10;height:2" coordorigin="15334,8340" coordsize="10,0" path="m15334,8340l15343,8340e" filled="false" stroked="true" strokeweight=".48pt" strokecolor="#000000">
                <v:path arrowok="t"/>
              </v:shape>
            </v:group>
            <v:group style="position:absolute;left:1440;top:-16;width:2;height:8626" coordorigin="1440,-16" coordsize="2,8626">
              <v:shape style="position:absolute;left:1440;top:-16;width:2;height:8626" coordorigin="1440,-16" coordsize="0,8626" path="m1440,-16l1440,8610e" filled="false" stroked="true" strokeweight=".48pt" strokecolor="#000000">
                <v:path arrowok="t"/>
              </v:shape>
            </v:group>
            <v:group style="position:absolute;left:1445;top:8605;width:2544;height:2" coordorigin="1445,8605" coordsize="2544,2">
              <v:shape style="position:absolute;left:1445;top:8605;width:2544;height:2" coordorigin="1445,8605" coordsize="2544,0" path="m1445,8605l3988,8605e" filled="false" stroked="true" strokeweight=".48pt" strokecolor="#000000">
                <v:path arrowok="t"/>
              </v:shape>
            </v:group>
            <v:group style="position:absolute;left:3993;top:-16;width:2;height:8626" coordorigin="3993,-16" coordsize="2,8626">
              <v:shape style="position:absolute;left:3993;top:-16;width:2;height:8626" coordorigin="3993,-16" coordsize="0,8626" path="m3993,-16l3993,8610e" filled="false" stroked="true" strokeweight=".48pt" strokecolor="#000000">
                <v:path arrowok="t"/>
              </v:shape>
            </v:group>
            <v:group style="position:absolute;left:3998;top:8605;width:1266;height:2" coordorigin="3998,8605" coordsize="1266,2">
              <v:shape style="position:absolute;left:3998;top:8605;width:1266;height:2" coordorigin="3998,8605" coordsize="1266,0" path="m3998,8605l5264,8605e" filled="false" stroked="true" strokeweight=".48pt" strokecolor="#000000">
                <v:path arrowok="t"/>
              </v:shape>
            </v:group>
            <v:group style="position:absolute;left:5268;top:515;width:2;height:8095" coordorigin="5268,515" coordsize="2,8095">
              <v:shape style="position:absolute;left:5268;top:515;width:2;height:8095" coordorigin="5268,515" coordsize="0,8095" path="m5268,515l5268,8610e" filled="false" stroked="true" strokeweight=".48pt" strokecolor="#000000">
                <v:path arrowok="t"/>
              </v:shape>
            </v:group>
            <v:group style="position:absolute;left:5273;top:8605;width:558;height:2" coordorigin="5273,8605" coordsize="558,2">
              <v:shape style="position:absolute;left:5273;top:8605;width:558;height:2" coordorigin="5273,8605" coordsize="558,0" path="m5273,8605l5831,8605e" filled="false" stroked="true" strokeweight=".48pt" strokecolor="#000000">
                <v:path arrowok="t"/>
              </v:shape>
            </v:group>
            <v:group style="position:absolute;left:5836;top:780;width:2;height:7830" coordorigin="5836,780" coordsize="2,7830">
              <v:shape style="position:absolute;left:5836;top:780;width:2;height:7830" coordorigin="5836,780" coordsize="0,7830" path="m5836,780l5836,8610e" filled="false" stroked="true" strokeweight=".48pt" strokecolor="#000000">
                <v:path arrowok="t"/>
              </v:shape>
            </v:group>
            <v:group style="position:absolute;left:5841;top:8605;width:557;height:2" coordorigin="5841,8605" coordsize="557,2">
              <v:shape style="position:absolute;left:5841;top:8605;width:557;height:2" coordorigin="5841,8605" coordsize="557,0" path="m5841,8605l6398,8605e" filled="false" stroked="true" strokeweight=".48pt" strokecolor="#000000">
                <v:path arrowok="t"/>
              </v:shape>
            </v:group>
            <v:group style="position:absolute;left:6402;top:780;width:2;height:7830" coordorigin="6402,780" coordsize="2,7830">
              <v:shape style="position:absolute;left:6402;top:780;width:2;height:7830" coordorigin="6402,780" coordsize="0,7830" path="m6402,780l6402,8610e" filled="false" stroked="true" strokeweight=".48pt" strokecolor="#000000">
                <v:path arrowok="t"/>
              </v:shape>
            </v:group>
            <v:group style="position:absolute;left:6407;top:8605;width:416;height:2" coordorigin="6407,8605" coordsize="416,2">
              <v:shape style="position:absolute;left:6407;top:8605;width:416;height:2" coordorigin="6407,8605" coordsize="416,0" path="m6407,8605l6822,8605e" filled="false" stroked="true" strokeweight=".48pt" strokecolor="#000000">
                <v:path arrowok="t"/>
              </v:shape>
            </v:group>
            <v:group style="position:absolute;left:6827;top:515;width:2;height:8095" coordorigin="6827,515" coordsize="2,8095">
              <v:shape style="position:absolute;left:6827;top:515;width:2;height:8095" coordorigin="6827,515" coordsize="0,8095" path="m6827,515l6827,8610e" filled="false" stroked="true" strokeweight=".48pt" strokecolor="#000000">
                <v:path arrowok="t"/>
              </v:shape>
            </v:group>
            <v:group style="position:absolute;left:6832;top:8610;width:1268;height:2" coordorigin="6832,8610" coordsize="1268,2">
              <v:shape style="position:absolute;left:6832;top:8610;width:1268;height:2" coordorigin="6832,8610" coordsize="1268,0" path="m6832,8610l8099,8610e" filled="false" stroked="true" strokeweight=".96pt" strokecolor="#000000">
                <v:path arrowok="t"/>
              </v:shape>
            </v:group>
            <v:group style="position:absolute;left:8104;top:515;width:2;height:8086" coordorigin="8104,515" coordsize="2,8086">
              <v:shape style="position:absolute;left:8104;top:515;width:2;height:8086" coordorigin="8104,515" coordsize="0,8086" path="m8104,515l8104,8600e" filled="false" stroked="true" strokeweight=".48pt" strokecolor="#000000">
                <v:path arrowok="t"/>
              </v:shape>
            </v:group>
            <v:group style="position:absolute;left:8099;top:8610;width:20;height:2" coordorigin="8099,8610" coordsize="20,2">
              <v:shape style="position:absolute;left:8099;top:8610;width:20;height:2" coordorigin="8099,8610" coordsize="20,0" path="m8099,8610l8118,8610e" filled="false" stroked="true" strokeweight=".96pt" strokecolor="#000000">
                <v:path arrowok="t"/>
              </v:shape>
            </v:group>
            <v:group style="position:absolute;left:8118;top:8610;width:548;height:2" coordorigin="8118,8610" coordsize="548,2">
              <v:shape style="position:absolute;left:8118;top:8610;width:548;height:2" coordorigin="8118,8610" coordsize="548,0" path="m8118,8610l8666,8610e" filled="false" stroked="true" strokeweight=".96pt" strokecolor="#000000">
                <v:path arrowok="t"/>
              </v:shape>
            </v:group>
            <v:group style="position:absolute;left:8671;top:515;width:2;height:8086" coordorigin="8671,515" coordsize="2,8086">
              <v:shape style="position:absolute;left:8671;top:515;width:2;height:8086" coordorigin="8671,515" coordsize="0,8086" path="m8671,515l8671,8600e" filled="false" stroked="true" strokeweight=".48pt" strokecolor="#000000">
                <v:path arrowok="t"/>
              </v:shape>
            </v:group>
            <v:group style="position:absolute;left:8666;top:8610;width:20;height:2" coordorigin="8666,8610" coordsize="20,2">
              <v:shape style="position:absolute;left:8666;top:8610;width:20;height:2" coordorigin="8666,8610" coordsize="20,0" path="m8666,8610l8685,8610e" filled="false" stroked="true" strokeweight=".96pt" strokecolor="#000000">
                <v:path arrowok="t"/>
              </v:shape>
            </v:group>
            <v:group style="position:absolute;left:8685;top:8610;width:1257;height:2" coordorigin="8685,8610" coordsize="1257,2">
              <v:shape style="position:absolute;left:8685;top:8610;width:1257;height:2" coordorigin="8685,8610" coordsize="1257,0" path="m8685,8610l9942,8610e" filled="false" stroked="true" strokeweight=".96pt" strokecolor="#000000">
                <v:path arrowok="t"/>
              </v:shape>
            </v:group>
            <v:group style="position:absolute;left:9946;top:515;width:2;height:8086" coordorigin="9946,515" coordsize="2,8086">
              <v:shape style="position:absolute;left:9946;top:515;width:2;height:8086" coordorigin="9946,515" coordsize="0,8086" path="m9946,515l9946,8600e" filled="false" stroked="true" strokeweight=".48pt" strokecolor="#000000">
                <v:path arrowok="t"/>
              </v:shape>
            </v:group>
            <v:group style="position:absolute;left:9942;top:8610;width:20;height:2" coordorigin="9942,8610" coordsize="20,2">
              <v:shape style="position:absolute;left:9942;top:8610;width:20;height:2" coordorigin="9942,8610" coordsize="20,0" path="m9942,8610l9961,8610e" filled="false" stroked="true" strokeweight=".96pt" strokecolor="#000000">
                <v:path arrowok="t"/>
              </v:shape>
            </v:group>
            <v:group style="position:absolute;left:9961;top:8610;width:548;height:2" coordorigin="9961,8610" coordsize="548,2">
              <v:shape style="position:absolute;left:9961;top:8610;width:548;height:2" coordorigin="9961,8610" coordsize="548,0" path="m9961,8610l10508,8610e" filled="false" stroked="true" strokeweight=".96pt" strokecolor="#000000">
                <v:path arrowok="t"/>
              </v:shape>
            </v:group>
            <v:group style="position:absolute;left:10513;top:515;width:2;height:8086" coordorigin="10513,515" coordsize="2,8086">
              <v:shape style="position:absolute;left:10513;top:515;width:2;height:8086" coordorigin="10513,515" coordsize="0,8086" path="m10513,515l10513,8600e" filled="false" stroked="true" strokeweight=".48pt" strokecolor="#000000">
                <v:path arrowok="t"/>
              </v:shape>
            </v:group>
            <v:group style="position:absolute;left:10508;top:8610;width:20;height:2" coordorigin="10508,8610" coordsize="20,2">
              <v:shape style="position:absolute;left:10508;top:8610;width:20;height:2" coordorigin="10508,8610" coordsize="20,0" path="m10508,8610l10527,8610e" filled="false" stroked="true" strokeweight=".96pt" strokecolor="#000000">
                <v:path arrowok="t"/>
              </v:shape>
            </v:group>
            <v:group style="position:absolute;left:10527;top:8610;width:975;height:2" coordorigin="10527,8610" coordsize="975,2">
              <v:shape style="position:absolute;left:10527;top:8610;width:975;height:2" coordorigin="10527,8610" coordsize="975,0" path="m10527,8610l11502,8610e" filled="false" stroked="true" strokeweight=".96pt" strokecolor="#000000">
                <v:path arrowok="t"/>
              </v:shape>
            </v:group>
            <v:group style="position:absolute;left:11506;top:515;width:2;height:8095" coordorigin="11506,515" coordsize="2,8095">
              <v:shape style="position:absolute;left:11506;top:515;width:2;height:8095" coordorigin="11506,515" coordsize="0,8095" path="m11506,515l11506,8610e" filled="false" stroked="true" strokeweight=".48pt" strokecolor="#000000">
                <v:path arrowok="t"/>
              </v:shape>
            </v:group>
            <v:group style="position:absolute;left:11511;top:8605;width:557;height:2" coordorigin="11511,8605" coordsize="557,2">
              <v:shape style="position:absolute;left:11511;top:8605;width:557;height:2" coordorigin="11511,8605" coordsize="557,0" path="m11511,8605l12068,8605e" filled="false" stroked="true" strokeweight=".48pt" strokecolor="#000000">
                <v:path arrowok="t"/>
              </v:shape>
            </v:group>
            <v:group style="position:absolute;left:12073;top:515;width:2;height:8095" coordorigin="12073,515" coordsize="2,8095">
              <v:shape style="position:absolute;left:12073;top:515;width:2;height:8095" coordorigin="12073,515" coordsize="0,8095" path="m12073,515l12073,8610e" filled="false" stroked="true" strokeweight=".48pt" strokecolor="#000000">
                <v:path arrowok="t"/>
              </v:shape>
            </v:group>
            <v:group style="position:absolute;left:12078;top:8610;width:1125;height:2" coordorigin="12078,8610" coordsize="1125,2">
              <v:shape style="position:absolute;left:12078;top:8610;width:1125;height:2" coordorigin="12078,8610" coordsize="1125,0" path="m12078,8610l13202,8610e" filled="false" stroked="true" strokeweight=".96pt" strokecolor="#000000">
                <v:path arrowok="t"/>
              </v:shape>
            </v:group>
            <v:group style="position:absolute;left:13207;top:250;width:2;height:8351" coordorigin="13207,250" coordsize="2,8351">
              <v:shape style="position:absolute;left:13207;top:250;width:2;height:8351" coordorigin="13207,250" coordsize="0,8351" path="m13207,250l13207,8600e" filled="false" stroked="true" strokeweight=".48pt" strokecolor="#000000">
                <v:path arrowok="t"/>
              </v:shape>
            </v:group>
            <v:group style="position:absolute;left:13202;top:8610;width:20;height:2" coordorigin="13202,8610" coordsize="20,2">
              <v:shape style="position:absolute;left:13202;top:8610;width:20;height:2" coordorigin="13202,8610" coordsize="20,0" path="m13202,8610l13221,8610e" filled="false" stroked="true" strokeweight=".96pt" strokecolor="#000000">
                <v:path arrowok="t"/>
              </v:shape>
            </v:group>
            <v:group style="position:absolute;left:13221;top:8610;width:974;height:2" coordorigin="13221,8610" coordsize="974,2">
              <v:shape style="position:absolute;left:13221;top:8610;width:974;height:2" coordorigin="13221,8610" coordsize="974,0" path="m13221,8610l14195,8610e" filled="false" stroked="true" strokeweight=".96pt" strokecolor="#000000">
                <v:path arrowok="t"/>
              </v:shape>
            </v:group>
            <v:group style="position:absolute;left:14200;top:250;width:2;height:8351" coordorigin="14200,250" coordsize="2,8351">
              <v:shape style="position:absolute;left:14200;top:250;width:2;height:8351" coordorigin="14200,250" coordsize="0,8351" path="m14200,250l14200,8600e" filled="false" stroked="true" strokeweight=".48pt" strokecolor="#000000">
                <v:path arrowok="t"/>
              </v:shape>
            </v:group>
            <v:group style="position:absolute;left:14195;top:8610;width:20;height:2" coordorigin="14195,8610" coordsize="20,2">
              <v:shape style="position:absolute;left:14195;top:8610;width:20;height:2" coordorigin="14195,8610" coordsize="20,0" path="m14195,8610l14214,8610e" filled="false" stroked="true" strokeweight=".96pt" strokecolor="#000000">
                <v:path arrowok="t"/>
              </v:shape>
            </v:group>
            <v:group style="position:absolute;left:14214;top:8610;width:1110;height:2" coordorigin="14214,8610" coordsize="1110,2">
              <v:shape style="position:absolute;left:14214;top:8610;width:1110;height:2" coordorigin="14214,8610" coordsize="1110,0" path="m14214,8610l15324,8610e" filled="false" stroked="true" strokeweight=".96pt" strokecolor="#000000">
                <v:path arrowok="t"/>
              </v:shape>
            </v:group>
            <v:group style="position:absolute;left:15334;top:8344;width:2;height:275" coordorigin="15334,8344" coordsize="2,275">
              <v:shape style="position:absolute;left:15334;top:8344;width:2;height:275" coordorigin="15334,8344" coordsize="0,275" path="m15334,8344l15334,8619e" filled="false" stroked="true" strokeweight=".96pt" strokecolor="#000000">
                <v:path arrowok="t"/>
              </v:shape>
            </v:group>
            <w10:wrap type="none"/>
          </v:group>
        </w:pict>
      </w:r>
      <w:r>
        <w:rPr>
          <w:rFonts w:ascii="宋体" w:hAnsi="宋体" w:cs="宋体" w:eastAsia="宋体" w:hint="default"/>
          <w:sz w:val="15"/>
          <w:szCs w:val="15"/>
        </w:rPr>
        <w:t>本期</w:t>
      </w:r>
    </w:p>
    <w:p>
      <w:pPr>
        <w:spacing w:line="300" w:lineRule="exact" w:before="4"/>
        <w:ind w:left="1624" w:right="368" w:hanging="388"/>
        <w:jc w:val="left"/>
        <w:rPr>
          <w:rFonts w:ascii="宋体" w:hAnsi="宋体" w:cs="宋体" w:eastAsia="宋体" w:hint="default"/>
          <w:sz w:val="15"/>
          <w:szCs w:val="15"/>
        </w:rPr>
      </w:pPr>
      <w:r>
        <w:rPr>
          <w:rFonts w:ascii="宋体" w:hAnsi="宋体" w:cs="宋体" w:eastAsia="宋体" w:hint="default"/>
          <w:sz w:val="15"/>
          <w:szCs w:val="15"/>
        </w:rPr>
        <w:t>归属于母公司所有者权益 减：库</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8"/>
        <w:rPr>
          <w:rFonts w:ascii="宋体" w:hAnsi="宋体" w:cs="宋体" w:eastAsia="宋体" w:hint="default"/>
          <w:sz w:val="12"/>
          <w:szCs w:val="12"/>
        </w:rPr>
      </w:pPr>
    </w:p>
    <w:p>
      <w:pPr>
        <w:spacing w:line="143" w:lineRule="exact" w:before="0"/>
        <w:ind w:left="151" w:right="-19" w:firstLine="0"/>
        <w:jc w:val="left"/>
        <w:rPr>
          <w:rFonts w:ascii="宋体" w:hAnsi="宋体" w:cs="宋体" w:eastAsia="宋体" w:hint="default"/>
          <w:sz w:val="15"/>
          <w:szCs w:val="15"/>
        </w:rPr>
      </w:pPr>
      <w:r>
        <w:rPr>
          <w:rFonts w:ascii="宋体" w:hAnsi="宋体" w:cs="宋体" w:eastAsia="宋体" w:hint="default"/>
          <w:sz w:val="15"/>
          <w:szCs w:val="15"/>
        </w:rPr>
        <w:t>专项储</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8"/>
        <w:rPr>
          <w:rFonts w:ascii="宋体" w:hAnsi="宋体" w:cs="宋体" w:eastAsia="宋体" w:hint="default"/>
          <w:sz w:val="12"/>
          <w:szCs w:val="12"/>
        </w:rPr>
      </w:pPr>
    </w:p>
    <w:p>
      <w:pPr>
        <w:spacing w:line="143" w:lineRule="exact" w:before="0"/>
        <w:ind w:left="0" w:right="0" w:firstLine="0"/>
        <w:jc w:val="right"/>
        <w:rPr>
          <w:rFonts w:ascii="宋体" w:hAnsi="宋体" w:cs="宋体" w:eastAsia="宋体" w:hint="default"/>
          <w:sz w:val="15"/>
          <w:szCs w:val="15"/>
        </w:rPr>
      </w:pPr>
      <w:r>
        <w:rPr>
          <w:rFonts w:ascii="宋体" w:hAnsi="宋体" w:cs="宋体" w:eastAsia="宋体" w:hint="default"/>
          <w:sz w:val="15"/>
          <w:szCs w:val="15"/>
        </w:rPr>
      </w:r>
      <w:r>
        <w:rPr>
          <w:rFonts w:ascii="宋体" w:hAnsi="宋体" w:cs="宋体" w:eastAsia="宋体" w:hint="default"/>
          <w:sz w:val="15"/>
          <w:szCs w:val="15"/>
          <w:shd w:fill="D2D2D2" w:color="auto" w:val="clear"/>
        </w:rPr>
        <w:t>一般风</w:t>
      </w:r>
      <w:r>
        <w:rPr>
          <w:rFonts w:ascii="宋体" w:hAnsi="宋体" w:cs="宋体" w:eastAsia="宋体" w:hint="default"/>
          <w:sz w:val="15"/>
          <w:szCs w:val="15"/>
        </w:rPr>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12"/>
        <w:rPr>
          <w:rFonts w:ascii="宋体" w:hAnsi="宋体" w:cs="宋体" w:eastAsia="宋体" w:hint="default"/>
          <w:sz w:val="9"/>
          <w:szCs w:val="9"/>
        </w:rPr>
      </w:pPr>
    </w:p>
    <w:p>
      <w:pPr>
        <w:spacing w:line="178" w:lineRule="exact" w:before="0"/>
        <w:ind w:left="1198" w:right="0" w:firstLine="0"/>
        <w:jc w:val="left"/>
        <w:rPr>
          <w:rFonts w:ascii="宋体" w:hAnsi="宋体" w:cs="宋体" w:eastAsia="宋体" w:hint="default"/>
          <w:sz w:val="15"/>
          <w:szCs w:val="15"/>
        </w:rPr>
      </w:pPr>
      <w:r>
        <w:rPr>
          <w:rFonts w:ascii="宋体" w:hAnsi="宋体" w:cs="宋体" w:eastAsia="宋体" w:hint="default"/>
          <w:sz w:val="15"/>
          <w:szCs w:val="15"/>
        </w:rPr>
      </w:r>
      <w:r>
        <w:rPr>
          <w:rFonts w:ascii="宋体" w:hAnsi="宋体" w:cs="宋体" w:eastAsia="宋体" w:hint="default"/>
          <w:sz w:val="15"/>
          <w:szCs w:val="15"/>
          <w:shd w:fill="D2D2D2" w:color="auto" w:val="clear"/>
        </w:rPr>
        <w:t>少数股东权益</w:t>
      </w:r>
      <w:r>
        <w:rPr>
          <w:rFonts w:ascii="宋体" w:hAnsi="宋体" w:cs="宋体" w:eastAsia="宋体" w:hint="default"/>
          <w:spacing w:val="13"/>
          <w:sz w:val="15"/>
          <w:szCs w:val="15"/>
          <w:shd w:fill="D2D2D2" w:color="auto" w:val="clear"/>
        </w:rPr>
        <w:t> </w:t>
      </w:r>
      <w:r>
        <w:rPr>
          <w:rFonts w:ascii="宋体" w:hAnsi="宋体" w:cs="宋体" w:eastAsia="宋体" w:hint="default"/>
          <w:spacing w:val="13"/>
          <w:sz w:val="15"/>
          <w:szCs w:val="15"/>
        </w:rPr>
      </w:r>
      <w:r>
        <w:rPr>
          <w:rFonts w:ascii="宋体" w:hAnsi="宋体" w:cs="宋体" w:eastAsia="宋体" w:hint="default"/>
          <w:sz w:val="15"/>
          <w:szCs w:val="15"/>
          <w:shd w:fill="D2D2D2" w:color="auto" w:val="clear"/>
        </w:rPr>
        <w:t>所有者权益合计</w:t>
      </w:r>
      <w:r>
        <w:rPr>
          <w:rFonts w:ascii="宋体" w:hAnsi="宋体" w:cs="宋体" w:eastAsia="宋体" w:hint="default"/>
          <w:sz w:val="15"/>
          <w:szCs w:val="15"/>
        </w:rPr>
      </w:r>
    </w:p>
    <w:p>
      <w:pPr>
        <w:spacing w:after="0" w:line="178" w:lineRule="exact"/>
        <w:jc w:val="left"/>
        <w:rPr>
          <w:rFonts w:ascii="宋体" w:hAnsi="宋体" w:cs="宋体" w:eastAsia="宋体" w:hint="default"/>
          <w:sz w:val="15"/>
          <w:szCs w:val="15"/>
        </w:rPr>
        <w:sectPr>
          <w:type w:val="continuous"/>
          <w:pgSz w:w="16840" w:h="11910" w:orient="landscape"/>
          <w:pgMar w:top="1060" w:bottom="1160" w:left="1300" w:right="0"/>
          <w:cols w:num="5" w:equalWidth="0">
            <w:col w:w="5198" w:space="40"/>
            <w:col w:w="3275" w:space="40"/>
            <w:col w:w="603" w:space="40"/>
            <w:col w:w="1520" w:space="40"/>
            <w:col w:w="4784"/>
          </w:cols>
        </w:sectPr>
      </w:pPr>
    </w:p>
    <w:p>
      <w:pPr>
        <w:spacing w:line="26" w:lineRule="exact" w:before="0"/>
        <w:ind w:left="3159" w:right="1963" w:firstLine="0"/>
        <w:jc w:val="center"/>
        <w:rPr>
          <w:rFonts w:ascii="宋体" w:hAnsi="宋体" w:cs="宋体" w:eastAsia="宋体" w:hint="default"/>
          <w:sz w:val="15"/>
          <w:szCs w:val="15"/>
        </w:rPr>
      </w:pPr>
      <w:r>
        <w:rPr>
          <w:rFonts w:ascii="宋体" w:hAnsi="宋体" w:cs="宋体" w:eastAsia="宋体" w:hint="default"/>
          <w:sz w:val="15"/>
          <w:szCs w:val="15"/>
        </w:rPr>
        <w:t>股本</w:t>
      </w:r>
    </w:p>
    <w:p>
      <w:pPr>
        <w:spacing w:line="164" w:lineRule="exact" w:before="0"/>
        <w:ind w:left="0" w:right="0" w:firstLine="0"/>
        <w:jc w:val="right"/>
        <w:rPr>
          <w:rFonts w:ascii="宋体" w:hAnsi="宋体" w:cs="宋体" w:eastAsia="宋体" w:hint="default"/>
          <w:sz w:val="15"/>
          <w:szCs w:val="15"/>
        </w:rPr>
      </w:pPr>
      <w:r>
        <w:rPr>
          <w:rFonts w:ascii="宋体" w:hAnsi="宋体" w:cs="宋体" w:eastAsia="宋体" w:hint="default"/>
          <w:sz w:val="15"/>
          <w:szCs w:val="15"/>
        </w:rPr>
        <w:t>优先股  永续债</w:t>
      </w:r>
      <w:r>
        <w:rPr>
          <w:rFonts w:ascii="宋体" w:hAnsi="宋体" w:cs="宋体" w:eastAsia="宋体" w:hint="default"/>
          <w:spacing w:val="12"/>
          <w:sz w:val="15"/>
          <w:szCs w:val="15"/>
        </w:rPr>
        <w:t> </w:t>
      </w:r>
      <w:r>
        <w:rPr>
          <w:rFonts w:ascii="宋体" w:hAnsi="宋体" w:cs="宋体" w:eastAsia="宋体" w:hint="default"/>
          <w:sz w:val="15"/>
          <w:szCs w:val="15"/>
        </w:rPr>
        <w:t>其他</w:t>
      </w:r>
    </w:p>
    <w:p>
      <w:pPr>
        <w:spacing w:line="58" w:lineRule="exact" w:before="0"/>
        <w:ind w:left="361" w:right="-19" w:firstLine="0"/>
        <w:jc w:val="left"/>
        <w:rPr>
          <w:rFonts w:ascii="宋体" w:hAnsi="宋体" w:cs="宋体" w:eastAsia="宋体" w:hint="default"/>
          <w:sz w:val="15"/>
          <w:szCs w:val="15"/>
        </w:rPr>
      </w:pPr>
      <w:r>
        <w:rPr/>
        <w:br w:type="column"/>
      </w:r>
      <w:r>
        <w:rPr>
          <w:rFonts w:ascii="宋体" w:hAnsi="宋体" w:cs="宋体" w:eastAsia="宋体" w:hint="default"/>
          <w:sz w:val="15"/>
          <w:szCs w:val="15"/>
        </w:rPr>
        <w:t>资本公积</w:t>
      </w:r>
    </w:p>
    <w:p>
      <w:pPr>
        <w:tabs>
          <w:tab w:pos="1052" w:val="left" w:leader="none"/>
        </w:tabs>
        <w:spacing w:line="158" w:lineRule="exact" w:before="0"/>
        <w:ind w:left="431" w:right="-20" w:firstLine="0"/>
        <w:jc w:val="left"/>
        <w:rPr>
          <w:rFonts w:ascii="宋体" w:hAnsi="宋体" w:cs="宋体" w:eastAsia="宋体" w:hint="default"/>
          <w:sz w:val="15"/>
          <w:szCs w:val="15"/>
        </w:rPr>
      </w:pPr>
      <w:r>
        <w:rPr/>
        <w:br w:type="column"/>
      </w:r>
      <w:r>
        <w:rPr>
          <w:rFonts w:ascii="宋体" w:hAnsi="宋体" w:cs="宋体" w:eastAsia="宋体" w:hint="default"/>
          <w:position w:val="-9"/>
          <w:sz w:val="15"/>
          <w:szCs w:val="15"/>
        </w:rPr>
        <w:t>存股</w:t>
        <w:tab/>
      </w:r>
      <w:r>
        <w:rPr>
          <w:rFonts w:ascii="宋体" w:hAnsi="宋体" w:cs="宋体" w:eastAsia="宋体" w:hint="default"/>
          <w:sz w:val="15"/>
          <w:szCs w:val="15"/>
        </w:rPr>
        <w:t>其他综合收益</w:t>
      </w:r>
    </w:p>
    <w:p>
      <w:pPr>
        <w:tabs>
          <w:tab w:pos="910" w:val="left" w:leader="none"/>
        </w:tabs>
        <w:spacing w:line="158" w:lineRule="exact" w:before="0"/>
        <w:ind w:left="355" w:right="-20" w:firstLine="0"/>
        <w:jc w:val="left"/>
        <w:rPr>
          <w:rFonts w:ascii="宋体" w:hAnsi="宋体" w:cs="宋体" w:eastAsia="宋体" w:hint="default"/>
          <w:sz w:val="15"/>
          <w:szCs w:val="15"/>
        </w:rPr>
      </w:pPr>
      <w:r>
        <w:rPr/>
        <w:br w:type="column"/>
      </w:r>
      <w:r>
        <w:rPr>
          <w:rFonts w:ascii="宋体" w:hAnsi="宋体" w:cs="宋体" w:eastAsia="宋体" w:hint="default"/>
          <w:position w:val="-9"/>
          <w:sz w:val="15"/>
          <w:szCs w:val="15"/>
        </w:rPr>
        <w:t>备</w:t>
        <w:tab/>
      </w:r>
      <w:r>
        <w:rPr>
          <w:rFonts w:ascii="宋体" w:hAnsi="宋体" w:cs="宋体" w:eastAsia="宋体" w:hint="default"/>
          <w:sz w:val="15"/>
          <w:szCs w:val="15"/>
        </w:rPr>
        <w:t>盈余公积</w:t>
      </w:r>
    </w:p>
    <w:p>
      <w:pPr>
        <w:tabs>
          <w:tab w:pos="915" w:val="left" w:leader="none"/>
        </w:tabs>
        <w:spacing w:line="158" w:lineRule="exact" w:before="0"/>
        <w:ind w:left="215" w:right="0" w:firstLine="0"/>
        <w:jc w:val="left"/>
        <w:rPr>
          <w:rFonts w:ascii="宋体" w:hAnsi="宋体" w:cs="宋体" w:eastAsia="宋体" w:hint="default"/>
          <w:sz w:val="15"/>
          <w:szCs w:val="15"/>
        </w:rPr>
      </w:pPr>
      <w:r>
        <w:rPr/>
        <w:br w:type="column"/>
      </w:r>
      <w:r>
        <w:rPr>
          <w:rFonts w:ascii="宋体" w:hAnsi="宋体" w:cs="宋体" w:eastAsia="宋体" w:hint="default"/>
          <w:position w:val="-9"/>
          <w:sz w:val="15"/>
          <w:szCs w:val="15"/>
        </w:rPr>
      </w:r>
      <w:r>
        <w:rPr>
          <w:rFonts w:ascii="宋体" w:hAnsi="宋体" w:cs="宋体" w:eastAsia="宋体" w:hint="default"/>
          <w:position w:val="-9"/>
          <w:sz w:val="15"/>
          <w:szCs w:val="15"/>
          <w:shd w:fill="D2D2D2" w:color="auto" w:val="clear"/>
        </w:rPr>
        <w:t>险准备</w:t>
      </w:r>
      <w:r>
        <w:rPr>
          <w:rFonts w:ascii="宋体" w:hAnsi="宋体" w:cs="宋体" w:eastAsia="宋体" w:hint="default"/>
          <w:position w:val="-9"/>
          <w:sz w:val="15"/>
          <w:szCs w:val="15"/>
        </w:rPr>
        <w:tab/>
      </w:r>
      <w:r>
        <w:rPr>
          <w:rFonts w:ascii="宋体" w:hAnsi="宋体" w:cs="宋体" w:eastAsia="宋体" w:hint="default"/>
          <w:sz w:val="15"/>
          <w:szCs w:val="15"/>
        </w:rPr>
        <w:t>未分配利润</w:t>
      </w:r>
    </w:p>
    <w:p>
      <w:pPr>
        <w:spacing w:after="0" w:line="158" w:lineRule="exact"/>
        <w:jc w:val="left"/>
        <w:rPr>
          <w:rFonts w:ascii="宋体" w:hAnsi="宋体" w:cs="宋体" w:eastAsia="宋体" w:hint="default"/>
          <w:sz w:val="15"/>
          <w:szCs w:val="15"/>
        </w:rPr>
        <w:sectPr>
          <w:type w:val="continuous"/>
          <w:pgSz w:w="16840" w:h="11910" w:orient="landscape"/>
          <w:pgMar w:top="1060" w:bottom="1160" w:left="1300" w:right="0"/>
          <w:cols w:num="5" w:equalWidth="0">
            <w:col w:w="5464" w:space="40"/>
            <w:col w:w="963" w:space="40"/>
            <w:col w:w="1953" w:space="40"/>
            <w:col w:w="1511" w:space="40"/>
            <w:col w:w="5489"/>
          </w:cols>
        </w:sectPr>
      </w:pPr>
    </w:p>
    <w:p>
      <w:pPr>
        <w:tabs>
          <w:tab w:pos="3003" w:val="left" w:leader="none"/>
          <w:tab w:pos="5839" w:val="left" w:leader="none"/>
          <w:tab w:pos="7713" w:val="left" w:leader="none"/>
          <w:tab w:pos="9314" w:val="left" w:leader="none"/>
          <w:tab w:pos="10827" w:val="left" w:leader="none"/>
        </w:tabs>
        <w:spacing w:before="71"/>
        <w:ind w:left="167" w:right="0" w:firstLine="0"/>
        <w:jc w:val="left"/>
        <w:rPr>
          <w:rFonts w:ascii="Times New Roman" w:hAnsi="Times New Roman" w:cs="Times New Roman" w:eastAsia="Times New Roman" w:hint="default"/>
          <w:sz w:val="15"/>
          <w:szCs w:val="15"/>
        </w:rPr>
      </w:pPr>
      <w:r>
        <w:rPr>
          <w:rFonts w:ascii="宋体" w:hAnsi="宋体" w:cs="宋体" w:eastAsia="宋体" w:hint="default"/>
          <w:b/>
          <w:bCs/>
          <w:w w:val="95"/>
          <w:sz w:val="15"/>
          <w:szCs w:val="15"/>
        </w:rPr>
        <w:t>一、上年期末余额</w:t>
        <w:tab/>
      </w:r>
      <w:r>
        <w:rPr>
          <w:rFonts w:ascii="Times New Roman" w:hAnsi="Times New Roman" w:cs="Times New Roman" w:eastAsia="Times New Roman" w:hint="default"/>
          <w:b/>
          <w:bCs/>
          <w:spacing w:val="-1"/>
          <w:sz w:val="15"/>
          <w:szCs w:val="15"/>
        </w:rPr>
        <w:t>606,817,968.00</w:t>
        <w:tab/>
        <w:t>625,440,108.41</w:t>
        <w:tab/>
        <w:t>-11,973,222.16</w:t>
        <w:tab/>
        <w:t>97,077,592.06</w:t>
        <w:tab/>
        <w:t>1,875,482,015.59</w:t>
      </w:r>
      <w:r>
        <w:rPr>
          <w:rFonts w:ascii="Times New Roman" w:hAnsi="Times New Roman" w:cs="Times New Roman" w:eastAsia="Times New Roman" w:hint="default"/>
          <w:b/>
          <w:bCs/>
          <w:sz w:val="15"/>
          <w:szCs w:val="15"/>
        </w:rPr>
        <w:t>    </w:t>
      </w:r>
      <w:r>
        <w:rPr>
          <w:rFonts w:ascii="Times New Roman" w:hAnsi="Times New Roman" w:cs="Times New Roman" w:eastAsia="Times New Roman" w:hint="default"/>
          <w:b/>
          <w:bCs/>
          <w:spacing w:val="-1"/>
          <w:sz w:val="15"/>
          <w:szCs w:val="15"/>
        </w:rPr>
        <w:t>82,988,983.99</w:t>
      </w:r>
      <w:r>
        <w:rPr>
          <w:rFonts w:ascii="Times New Roman" w:hAnsi="Times New Roman" w:cs="Times New Roman" w:eastAsia="Times New Roman" w:hint="default"/>
          <w:b/>
          <w:bCs/>
          <w:sz w:val="15"/>
          <w:szCs w:val="15"/>
        </w:rPr>
        <w:t> </w:t>
      </w:r>
      <w:r>
        <w:rPr>
          <w:rFonts w:ascii="Times New Roman" w:hAnsi="Times New Roman" w:cs="Times New Roman" w:eastAsia="Times New Roman" w:hint="default"/>
          <w:b/>
          <w:bCs/>
          <w:spacing w:val="22"/>
          <w:sz w:val="15"/>
          <w:szCs w:val="15"/>
        </w:rPr>
        <w:t> </w:t>
      </w:r>
      <w:r>
        <w:rPr>
          <w:rFonts w:ascii="Times New Roman" w:hAnsi="Times New Roman" w:cs="Times New Roman" w:eastAsia="Times New Roman" w:hint="default"/>
          <w:b/>
          <w:bCs/>
          <w:spacing w:val="-1"/>
          <w:sz w:val="15"/>
          <w:szCs w:val="15"/>
        </w:rPr>
        <w:t>3,275,833,445.89</w:t>
      </w:r>
      <w:r>
        <w:rPr>
          <w:rFonts w:ascii="Times New Roman" w:hAnsi="Times New Roman" w:cs="Times New Roman" w:eastAsia="Times New Roman" w:hint="default"/>
          <w:spacing w:val="-1"/>
          <w:sz w:val="15"/>
          <w:szCs w:val="15"/>
        </w:rPr>
      </w:r>
    </w:p>
    <w:p>
      <w:pPr>
        <w:spacing w:line="324" w:lineRule="auto" w:before="55"/>
        <w:ind w:left="767" w:right="13401" w:hanging="300"/>
        <w:jc w:val="left"/>
        <w:rPr>
          <w:rFonts w:ascii="宋体" w:hAnsi="宋体" w:cs="宋体" w:eastAsia="宋体" w:hint="default"/>
          <w:sz w:val="15"/>
          <w:szCs w:val="15"/>
        </w:rPr>
      </w:pPr>
      <w:r>
        <w:rPr>
          <w:rFonts w:ascii="宋体" w:hAnsi="宋体" w:cs="宋体" w:eastAsia="宋体" w:hint="default"/>
          <w:sz w:val="15"/>
          <w:szCs w:val="15"/>
        </w:rPr>
        <w:t>加：会计政策变更 前期差错更正 同一控制下企业合并 其他</w:t>
      </w:r>
    </w:p>
    <w:p>
      <w:pPr>
        <w:tabs>
          <w:tab w:pos="3003" w:val="left" w:leader="none"/>
          <w:tab w:pos="5763" w:val="left" w:leader="none"/>
          <w:tab w:pos="7712" w:val="left" w:leader="none"/>
          <w:tab w:pos="9314" w:val="left" w:leader="none"/>
          <w:tab w:pos="10827" w:val="left" w:leader="none"/>
        </w:tabs>
        <w:spacing w:before="17"/>
        <w:ind w:left="167" w:right="0" w:firstLine="0"/>
        <w:jc w:val="left"/>
        <w:rPr>
          <w:rFonts w:ascii="Times New Roman" w:hAnsi="Times New Roman" w:cs="Times New Roman" w:eastAsia="Times New Roman" w:hint="default"/>
          <w:sz w:val="15"/>
          <w:szCs w:val="15"/>
        </w:rPr>
      </w:pPr>
      <w:r>
        <w:rPr>
          <w:rFonts w:ascii="宋体" w:hAnsi="宋体" w:cs="宋体" w:eastAsia="宋体" w:hint="default"/>
          <w:b/>
          <w:bCs/>
          <w:w w:val="95"/>
          <w:sz w:val="15"/>
          <w:szCs w:val="15"/>
        </w:rPr>
        <w:t>二、本年期初余额</w:t>
        <w:tab/>
      </w:r>
      <w:r>
        <w:rPr>
          <w:rFonts w:ascii="Times New Roman" w:hAnsi="Times New Roman" w:cs="Times New Roman" w:eastAsia="Times New Roman" w:hint="default"/>
          <w:b/>
          <w:bCs/>
          <w:spacing w:val="-1"/>
          <w:sz w:val="15"/>
          <w:szCs w:val="15"/>
        </w:rPr>
        <w:t>606,817,968.00</w:t>
        <w:tab/>
        <w:t>625,440,108.41</w:t>
        <w:tab/>
        <w:t>-11,973,222.16</w:t>
        <w:tab/>
        <w:t>97,077,592.06</w:t>
        <w:tab/>
        <w:t>1,875,482,015.59</w:t>
      </w:r>
      <w:r>
        <w:rPr>
          <w:rFonts w:ascii="Times New Roman" w:hAnsi="Times New Roman" w:cs="Times New Roman" w:eastAsia="Times New Roman" w:hint="default"/>
          <w:b/>
          <w:bCs/>
          <w:sz w:val="15"/>
          <w:szCs w:val="15"/>
        </w:rPr>
        <w:t>    </w:t>
      </w:r>
      <w:r>
        <w:rPr>
          <w:rFonts w:ascii="Times New Roman" w:hAnsi="Times New Roman" w:cs="Times New Roman" w:eastAsia="Times New Roman" w:hint="default"/>
          <w:b/>
          <w:bCs/>
          <w:spacing w:val="-1"/>
          <w:sz w:val="15"/>
          <w:szCs w:val="15"/>
        </w:rPr>
        <w:t>82,988,983.99</w:t>
      </w:r>
      <w:r>
        <w:rPr>
          <w:rFonts w:ascii="Times New Roman" w:hAnsi="Times New Roman" w:cs="Times New Roman" w:eastAsia="Times New Roman" w:hint="default"/>
          <w:b/>
          <w:bCs/>
          <w:sz w:val="15"/>
          <w:szCs w:val="15"/>
        </w:rPr>
        <w:t> </w:t>
      </w:r>
      <w:r>
        <w:rPr>
          <w:rFonts w:ascii="Times New Roman" w:hAnsi="Times New Roman" w:cs="Times New Roman" w:eastAsia="Times New Roman" w:hint="default"/>
          <w:b/>
          <w:bCs/>
          <w:spacing w:val="22"/>
          <w:sz w:val="15"/>
          <w:szCs w:val="15"/>
        </w:rPr>
        <w:t> </w:t>
      </w:r>
      <w:r>
        <w:rPr>
          <w:rFonts w:ascii="Times New Roman" w:hAnsi="Times New Roman" w:cs="Times New Roman" w:eastAsia="Times New Roman" w:hint="default"/>
          <w:b/>
          <w:bCs/>
          <w:spacing w:val="-1"/>
          <w:sz w:val="15"/>
          <w:szCs w:val="15"/>
        </w:rPr>
        <w:t>3,275,833,445.89</w:t>
      </w:r>
      <w:r>
        <w:rPr>
          <w:rFonts w:ascii="Times New Roman" w:hAnsi="Times New Roman" w:cs="Times New Roman" w:eastAsia="Times New Roman" w:hint="default"/>
          <w:spacing w:val="-1"/>
          <w:sz w:val="15"/>
          <w:szCs w:val="15"/>
        </w:rPr>
      </w:r>
    </w:p>
    <w:p>
      <w:pPr>
        <w:spacing w:line="171" w:lineRule="exact" w:before="25"/>
        <w:ind w:left="167" w:right="0" w:firstLine="0"/>
        <w:jc w:val="left"/>
        <w:rPr>
          <w:rFonts w:ascii="Times New Roman" w:hAnsi="Times New Roman" w:cs="Times New Roman" w:eastAsia="Times New Roman" w:hint="default"/>
          <w:sz w:val="15"/>
          <w:szCs w:val="15"/>
        </w:rPr>
      </w:pPr>
      <w:r>
        <w:rPr>
          <w:rFonts w:ascii="宋体" w:hAnsi="宋体" w:cs="宋体" w:eastAsia="宋体" w:hint="default"/>
          <w:b/>
          <w:bCs/>
          <w:sz w:val="15"/>
          <w:szCs w:val="15"/>
        </w:rPr>
        <w:t>三、本期增减变动金额（减少以</w:t>
      </w:r>
      <w:r>
        <w:rPr>
          <w:rFonts w:ascii="Times New Roman" w:hAnsi="Times New Roman" w:cs="Times New Roman" w:eastAsia="Times New Roman" w:hint="default"/>
          <w:b/>
          <w:bCs/>
          <w:sz w:val="15"/>
          <w:szCs w:val="15"/>
        </w:rPr>
        <w:t>“</w:t>
      </w:r>
      <w:r>
        <w:rPr>
          <w:rFonts w:ascii="宋体" w:hAnsi="宋体" w:cs="宋体" w:eastAsia="宋体" w:hint="default"/>
          <w:b/>
          <w:bCs/>
          <w:sz w:val="15"/>
          <w:szCs w:val="15"/>
        </w:rPr>
        <w:t>－</w:t>
      </w:r>
      <w:r>
        <w:rPr>
          <w:rFonts w:ascii="Times New Roman" w:hAnsi="Times New Roman" w:cs="Times New Roman" w:eastAsia="Times New Roman" w:hint="default"/>
          <w:b/>
          <w:bCs/>
          <w:sz w:val="15"/>
          <w:szCs w:val="15"/>
        </w:rPr>
        <w:t>”</w:t>
      </w:r>
      <w:r>
        <w:rPr>
          <w:rFonts w:ascii="Times New Roman" w:hAnsi="Times New Roman" w:cs="Times New Roman" w:eastAsia="Times New Roman" w:hint="default"/>
          <w:sz w:val="15"/>
          <w:szCs w:val="15"/>
        </w:rPr>
      </w:r>
    </w:p>
    <w:p>
      <w:pPr>
        <w:tabs>
          <w:tab w:pos="3890" w:val="left" w:leader="none"/>
          <w:tab w:pos="5938" w:val="left" w:leader="none"/>
          <w:tab w:pos="7753" w:val="left" w:leader="none"/>
          <w:tab w:pos="9314" w:val="left" w:leader="none"/>
          <w:tab w:pos="10940" w:val="left" w:leader="none"/>
        </w:tabs>
        <w:spacing w:line="224" w:lineRule="exact" w:before="0"/>
        <w:ind w:left="167" w:right="0" w:firstLine="0"/>
        <w:jc w:val="left"/>
        <w:rPr>
          <w:rFonts w:ascii="Times New Roman" w:hAnsi="Times New Roman" w:cs="Times New Roman" w:eastAsia="Times New Roman" w:hint="default"/>
          <w:sz w:val="15"/>
          <w:szCs w:val="15"/>
        </w:rPr>
      </w:pPr>
      <w:r>
        <w:rPr>
          <w:rFonts w:ascii="宋体" w:hAnsi="宋体" w:cs="宋体" w:eastAsia="宋体" w:hint="default"/>
          <w:b/>
          <w:bCs/>
          <w:w w:val="95"/>
          <w:position w:val="-9"/>
          <w:sz w:val="15"/>
          <w:szCs w:val="15"/>
        </w:rPr>
        <w:t>号填列）</w:t>
        <w:tab/>
      </w:r>
      <w:r>
        <w:rPr>
          <w:rFonts w:ascii="Times New Roman" w:hAnsi="Times New Roman" w:cs="Times New Roman" w:eastAsia="Times New Roman" w:hint="default"/>
          <w:b/>
          <w:bCs/>
          <w:sz w:val="15"/>
          <w:szCs w:val="15"/>
        </w:rPr>
        <w:t>-</w:t>
        <w:tab/>
      </w:r>
      <w:r>
        <w:rPr>
          <w:rFonts w:ascii="Times New Roman" w:hAnsi="Times New Roman" w:cs="Times New Roman" w:eastAsia="Times New Roman" w:hint="default"/>
          <w:b/>
          <w:bCs/>
          <w:spacing w:val="-1"/>
          <w:sz w:val="15"/>
          <w:szCs w:val="15"/>
        </w:rPr>
        <w:t>-6,418,774.12</w:t>
        <w:tab/>
        <w:t>62,308,715.45</w:t>
        <w:tab/>
        <w:t>17,422,146.84</w:t>
        <w:tab/>
        <w:t>228,483,289.84</w:t>
      </w:r>
      <w:r>
        <w:rPr>
          <w:rFonts w:ascii="Times New Roman" w:hAnsi="Times New Roman" w:cs="Times New Roman" w:eastAsia="Times New Roman" w:hint="default"/>
          <w:b/>
          <w:bCs/>
          <w:sz w:val="15"/>
          <w:szCs w:val="15"/>
        </w:rPr>
        <w:t>  </w:t>
      </w:r>
      <w:r>
        <w:rPr>
          <w:rFonts w:ascii="Times New Roman" w:hAnsi="Times New Roman" w:cs="Times New Roman" w:eastAsia="Times New Roman" w:hint="default"/>
          <w:b/>
          <w:bCs/>
          <w:spacing w:val="-1"/>
          <w:sz w:val="15"/>
          <w:szCs w:val="15"/>
        </w:rPr>
        <w:t>-43,106,016.18</w:t>
      </w:r>
      <w:r>
        <w:rPr>
          <w:rFonts w:ascii="Times New Roman" w:hAnsi="Times New Roman" w:cs="Times New Roman" w:eastAsia="Times New Roman" w:hint="default"/>
          <w:b/>
          <w:bCs/>
          <w:sz w:val="15"/>
          <w:szCs w:val="15"/>
        </w:rPr>
        <w:t>     </w:t>
      </w:r>
      <w:r>
        <w:rPr>
          <w:rFonts w:ascii="Times New Roman" w:hAnsi="Times New Roman" w:cs="Times New Roman" w:eastAsia="Times New Roman" w:hint="default"/>
          <w:b/>
          <w:bCs/>
          <w:spacing w:val="8"/>
          <w:sz w:val="15"/>
          <w:szCs w:val="15"/>
        </w:rPr>
        <w:t> </w:t>
      </w:r>
      <w:r>
        <w:rPr>
          <w:rFonts w:ascii="Times New Roman" w:hAnsi="Times New Roman" w:cs="Times New Roman" w:eastAsia="Times New Roman" w:hint="default"/>
          <w:b/>
          <w:bCs/>
          <w:spacing w:val="-1"/>
          <w:sz w:val="15"/>
          <w:szCs w:val="15"/>
        </w:rPr>
        <w:t>258,689,361.83</w:t>
      </w:r>
      <w:r>
        <w:rPr>
          <w:rFonts w:ascii="Times New Roman" w:hAnsi="Times New Roman" w:cs="Times New Roman" w:eastAsia="Times New Roman" w:hint="default"/>
          <w:spacing w:val="-1"/>
          <w:sz w:val="15"/>
          <w:szCs w:val="15"/>
        </w:rPr>
      </w:r>
    </w:p>
    <w:p>
      <w:pPr>
        <w:tabs>
          <w:tab w:pos="7753" w:val="left" w:leader="none"/>
          <w:tab w:pos="10940" w:val="left" w:leader="none"/>
        </w:tabs>
        <w:spacing w:before="35"/>
        <w:ind w:left="167"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（一）综合收益总额</w:t>
        <w:tab/>
      </w:r>
      <w:r>
        <w:rPr>
          <w:rFonts w:ascii="Times New Roman" w:hAnsi="Times New Roman" w:cs="Times New Roman" w:eastAsia="Times New Roman" w:hint="default"/>
          <w:spacing w:val="-1"/>
          <w:sz w:val="15"/>
          <w:szCs w:val="15"/>
        </w:rPr>
        <w:t>62,308,715.45</w:t>
        <w:tab/>
        <w:t>279,887,242.88</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-1,164,790.30</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spacing w:val="-1"/>
          <w:sz w:val="15"/>
          <w:szCs w:val="15"/>
        </w:rPr>
        <w:t>341,031,168.03</w:t>
      </w:r>
    </w:p>
    <w:p>
      <w:pPr>
        <w:tabs>
          <w:tab w:pos="3890" w:val="left" w:leader="none"/>
          <w:tab w:pos="5938" w:val="left" w:leader="none"/>
          <w:tab w:pos="8567" w:val="left" w:leader="none"/>
          <w:tab w:pos="11958" w:val="left" w:leader="none"/>
          <w:tab w:pos="13092" w:val="left" w:leader="none"/>
        </w:tabs>
        <w:spacing w:before="58"/>
        <w:ind w:left="167"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（二）所有者投入和减少资本</w:t>
        <w:tab/>
      </w:r>
      <w:r>
        <w:rPr>
          <w:rFonts w:ascii="Times New Roman" w:hAnsi="Times New Roman" w:cs="Times New Roman" w:eastAsia="Times New Roman" w:hint="default"/>
          <w:sz w:val="15"/>
          <w:szCs w:val="15"/>
        </w:rPr>
        <w:t>-</w:t>
        <w:tab/>
      </w:r>
      <w:r>
        <w:rPr>
          <w:rFonts w:ascii="Times New Roman" w:hAnsi="Times New Roman" w:cs="Times New Roman" w:eastAsia="Times New Roman" w:hint="default"/>
          <w:b/>
          <w:bCs/>
          <w:spacing w:val="-1"/>
          <w:sz w:val="15"/>
          <w:szCs w:val="15"/>
        </w:rPr>
        <w:t>-6,418,774.12</w:t>
        <w:tab/>
      </w:r>
      <w:r>
        <w:rPr>
          <w:rFonts w:ascii="Times New Roman" w:hAnsi="Times New Roman" w:cs="Times New Roman" w:eastAsia="Times New Roman" w:hint="default"/>
          <w:sz w:val="15"/>
          <w:szCs w:val="15"/>
        </w:rPr>
        <w:t>-</w:t>
        <w:tab/>
      </w:r>
      <w:r>
        <w:rPr>
          <w:rFonts w:ascii="Times New Roman" w:hAnsi="Times New Roman" w:cs="Times New Roman" w:eastAsia="Times New Roman" w:hint="default"/>
          <w:spacing w:val="-1"/>
          <w:sz w:val="15"/>
          <w:szCs w:val="15"/>
        </w:rPr>
        <w:t>-41,941,225.88</w:t>
        <w:tab/>
        <w:t>-48,360,000.00</w:t>
      </w:r>
    </w:p>
    <w:p>
      <w:pPr>
        <w:spacing w:before="56"/>
        <w:ind w:left="167" w:right="0" w:firstLine="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．股东投入的普通股</w:t>
      </w:r>
    </w:p>
    <w:p>
      <w:pPr>
        <w:spacing w:before="56"/>
        <w:ind w:left="167" w:right="0" w:firstLine="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．其他权益工具持有者投入资本</w:t>
      </w:r>
    </w:p>
    <w:p>
      <w:pPr>
        <w:spacing w:before="57"/>
        <w:ind w:left="167" w:right="0" w:firstLine="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．股份支付计入所有者权益的金额</w:t>
      </w:r>
    </w:p>
    <w:p>
      <w:pPr>
        <w:tabs>
          <w:tab w:pos="5938" w:val="left" w:leader="none"/>
          <w:tab w:pos="11958" w:val="left" w:leader="none"/>
          <w:tab w:pos="13092" w:val="left" w:leader="none"/>
        </w:tabs>
        <w:spacing w:before="58"/>
        <w:ind w:left="167"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tab/>
      </w:r>
      <w:r>
        <w:rPr>
          <w:rFonts w:ascii="Times New Roman" w:hAnsi="Times New Roman" w:cs="Times New Roman" w:eastAsia="Times New Roman" w:hint="default"/>
          <w:b/>
          <w:bCs/>
          <w:spacing w:val="-1"/>
          <w:sz w:val="15"/>
          <w:szCs w:val="15"/>
        </w:rPr>
        <w:t>-6,418,774.12</w:t>
        <w:tab/>
        <w:t>-41,941,225.88</w:t>
        <w:tab/>
        <w:t>-48,360,000.00</w:t>
      </w:r>
      <w:r>
        <w:rPr>
          <w:rFonts w:ascii="Times New Roman" w:hAnsi="Times New Roman" w:cs="Times New Roman" w:eastAsia="Times New Roman" w:hint="default"/>
          <w:spacing w:val="-1"/>
          <w:sz w:val="15"/>
          <w:szCs w:val="15"/>
        </w:rPr>
      </w:r>
    </w:p>
    <w:p>
      <w:pPr>
        <w:tabs>
          <w:tab w:pos="3890" w:val="left" w:leader="none"/>
          <w:tab w:pos="6725" w:val="left" w:leader="none"/>
          <w:tab w:pos="8567" w:val="left" w:leader="none"/>
          <w:tab w:pos="9314" w:val="left" w:leader="none"/>
          <w:tab w:pos="10965" w:val="left" w:leader="none"/>
          <w:tab w:pos="13092" w:val="left" w:leader="none"/>
        </w:tabs>
        <w:spacing w:before="57"/>
        <w:ind w:left="167"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（三）利润分配</w:t>
        <w:tab/>
      </w:r>
      <w:r>
        <w:rPr>
          <w:rFonts w:ascii="Times New Roman" w:hAnsi="Times New Roman" w:cs="Times New Roman" w:eastAsia="Times New Roman" w:hint="default"/>
          <w:sz w:val="15"/>
          <w:szCs w:val="15"/>
        </w:rPr>
        <w:t>-</w:t>
        <w:tab/>
        <w:t>-</w:t>
        <w:tab/>
        <w:t>-</w:t>
        <w:tab/>
      </w:r>
      <w:r>
        <w:rPr>
          <w:rFonts w:ascii="Times New Roman" w:hAnsi="Times New Roman" w:cs="Times New Roman" w:eastAsia="Times New Roman" w:hint="default"/>
          <w:b/>
          <w:bCs/>
          <w:spacing w:val="-1"/>
          <w:sz w:val="15"/>
          <w:szCs w:val="15"/>
        </w:rPr>
        <w:t>17,422,146.84</w:t>
        <w:tab/>
      </w:r>
      <w:r>
        <w:rPr>
          <w:rFonts w:ascii="Times New Roman" w:hAnsi="Times New Roman" w:cs="Times New Roman" w:eastAsia="Times New Roman" w:hint="default"/>
          <w:spacing w:val="-1"/>
          <w:sz w:val="15"/>
          <w:szCs w:val="15"/>
        </w:rPr>
        <w:t>-51,403,953.04</w:t>
        <w:tab/>
        <w:t>-33,981,806.20</w:t>
      </w:r>
    </w:p>
    <w:p>
      <w:pPr>
        <w:tabs>
          <w:tab w:pos="9314" w:val="left" w:leader="none"/>
          <w:tab w:pos="10965" w:val="left" w:leader="none"/>
        </w:tabs>
        <w:spacing w:before="57"/>
        <w:ind w:left="167"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．提取盈余公积</w:t>
        <w:tab/>
      </w:r>
      <w:r>
        <w:rPr>
          <w:rFonts w:ascii="Times New Roman" w:hAnsi="Times New Roman" w:cs="Times New Roman" w:eastAsia="Times New Roman" w:hint="default"/>
          <w:b/>
          <w:bCs/>
          <w:spacing w:val="-1"/>
          <w:sz w:val="15"/>
          <w:szCs w:val="15"/>
        </w:rPr>
        <w:t>17,422,146.84</w:t>
        <w:tab/>
      </w:r>
      <w:r>
        <w:rPr>
          <w:rFonts w:ascii="Times New Roman" w:hAnsi="Times New Roman" w:cs="Times New Roman" w:eastAsia="Times New Roman" w:hint="default"/>
          <w:spacing w:val="-1"/>
          <w:sz w:val="15"/>
          <w:szCs w:val="15"/>
        </w:rPr>
        <w:t>-17,422,146.84</w:t>
      </w:r>
    </w:p>
    <w:p>
      <w:pPr>
        <w:spacing w:before="56"/>
        <w:ind w:left="167" w:right="0" w:firstLine="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．提取一般风险准备</w:t>
      </w:r>
    </w:p>
    <w:p>
      <w:pPr>
        <w:tabs>
          <w:tab w:pos="10965" w:val="left" w:leader="none"/>
          <w:tab w:pos="13092" w:val="left" w:leader="none"/>
        </w:tabs>
        <w:spacing w:before="56"/>
        <w:ind w:left="167"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pacing w:val="-1"/>
          <w:sz w:val="15"/>
          <w:szCs w:val="15"/>
        </w:rPr>
        <w:t>3</w:t>
      </w:r>
      <w:r>
        <w:rPr>
          <w:rFonts w:ascii="宋体" w:hAnsi="宋体" w:cs="宋体" w:eastAsia="宋体" w:hint="default"/>
          <w:spacing w:val="-1"/>
          <w:sz w:val="15"/>
          <w:szCs w:val="15"/>
        </w:rPr>
        <w:t>．对所有者（或股东）的分配</w:t>
        <w:tab/>
      </w:r>
      <w:r>
        <w:rPr>
          <w:rFonts w:ascii="Times New Roman" w:hAnsi="Times New Roman" w:cs="Times New Roman" w:eastAsia="Times New Roman" w:hint="default"/>
          <w:spacing w:val="-1"/>
          <w:sz w:val="15"/>
          <w:szCs w:val="15"/>
        </w:rPr>
        <w:t>-33,981,806.20</w:t>
        <w:tab/>
        <w:t>-33,981,806.20</w:t>
      </w:r>
    </w:p>
    <w:p>
      <w:pPr>
        <w:tabs>
          <w:tab w:pos="13954" w:val="left" w:leader="none"/>
        </w:tabs>
        <w:spacing w:before="60"/>
        <w:ind w:left="167"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tab/>
      </w:r>
      <w:r>
        <w:rPr>
          <w:rFonts w:ascii="Times New Roman" w:hAnsi="Times New Roman" w:cs="Times New Roman" w:eastAsia="Times New Roman" w:hint="default"/>
          <w:b/>
          <w:bCs/>
          <w:sz w:val="15"/>
          <w:szCs w:val="15"/>
        </w:rPr>
        <w:t>-</w:t>
      </w:r>
      <w:r>
        <w:rPr>
          <w:rFonts w:ascii="Times New Roman" w:hAnsi="Times New Roman" w:cs="Times New Roman" w:eastAsia="Times New Roman" w:hint="default"/>
          <w:sz w:val="15"/>
          <w:szCs w:val="15"/>
        </w:rPr>
      </w:r>
    </w:p>
    <w:p>
      <w:pPr>
        <w:tabs>
          <w:tab w:pos="3890" w:val="left" w:leader="none"/>
          <w:tab w:pos="6725" w:val="left" w:leader="none"/>
          <w:tab w:pos="8567" w:val="left" w:leader="none"/>
          <w:tab w:pos="10127" w:val="left" w:leader="none"/>
          <w:tab w:pos="11827" w:val="left" w:leader="none"/>
          <w:tab w:pos="12820" w:val="left" w:leader="none"/>
          <w:tab w:pos="13954" w:val="left" w:leader="none"/>
        </w:tabs>
        <w:spacing w:before="58"/>
        <w:ind w:left="167"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（四）所有者权益内部结转</w:t>
        <w:tab/>
      </w:r>
      <w:r>
        <w:rPr>
          <w:rFonts w:ascii="Times New Roman" w:hAnsi="Times New Roman" w:cs="Times New Roman" w:eastAsia="Times New Roman" w:hint="default"/>
          <w:position w:val="1"/>
          <w:sz w:val="15"/>
          <w:szCs w:val="15"/>
        </w:rPr>
        <w:t>-</w:t>
        <w:tab/>
      </w:r>
      <w:r>
        <w:rPr>
          <w:rFonts w:ascii="Times New Roman" w:hAnsi="Times New Roman" w:cs="Times New Roman" w:eastAsia="Times New Roman" w:hint="default"/>
          <w:sz w:val="15"/>
          <w:szCs w:val="15"/>
        </w:rPr>
        <w:t>-</w:t>
        <w:tab/>
        <w:t>-</w:t>
        <w:tab/>
        <w:t>-</w:t>
        <w:tab/>
        <w:t>-</w:t>
        <w:tab/>
        <w:t>-</w:t>
        <w:tab/>
      </w:r>
      <w:r>
        <w:rPr>
          <w:rFonts w:ascii="Times New Roman" w:hAnsi="Times New Roman" w:cs="Times New Roman" w:eastAsia="Times New Roman" w:hint="default"/>
          <w:b/>
          <w:bCs/>
          <w:sz w:val="15"/>
          <w:szCs w:val="15"/>
        </w:rPr>
        <w:t>-</w:t>
      </w:r>
      <w:r>
        <w:rPr>
          <w:rFonts w:ascii="Times New Roman" w:hAnsi="Times New Roman" w:cs="Times New Roman" w:eastAsia="Times New Roman" w:hint="default"/>
          <w:sz w:val="15"/>
          <w:szCs w:val="15"/>
        </w:rPr>
      </w:r>
    </w:p>
    <w:p>
      <w:pPr>
        <w:tabs>
          <w:tab w:pos="13954" w:val="left" w:leader="none"/>
        </w:tabs>
        <w:spacing w:before="57"/>
        <w:ind w:left="167"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pacing w:val="-1"/>
          <w:sz w:val="15"/>
          <w:szCs w:val="15"/>
        </w:rPr>
        <w:t>1</w:t>
      </w:r>
      <w:r>
        <w:rPr>
          <w:rFonts w:ascii="宋体" w:hAnsi="宋体" w:cs="宋体" w:eastAsia="宋体" w:hint="default"/>
          <w:spacing w:val="-1"/>
          <w:sz w:val="15"/>
          <w:szCs w:val="15"/>
        </w:rPr>
        <w:t>．资本公积转增资本（或股本）</w:t>
        <w:tab/>
      </w:r>
      <w:r>
        <w:rPr>
          <w:rFonts w:ascii="Times New Roman" w:hAnsi="Times New Roman" w:cs="Times New Roman" w:eastAsia="Times New Roman" w:hint="default"/>
          <w:b/>
          <w:bCs/>
          <w:sz w:val="15"/>
          <w:szCs w:val="15"/>
        </w:rPr>
        <w:t>-</w:t>
      </w:r>
      <w:r>
        <w:rPr>
          <w:rFonts w:ascii="Times New Roman" w:hAnsi="Times New Roman" w:cs="Times New Roman" w:eastAsia="Times New Roman" w:hint="default"/>
          <w:sz w:val="15"/>
          <w:szCs w:val="15"/>
        </w:rPr>
      </w:r>
    </w:p>
    <w:p>
      <w:pPr>
        <w:tabs>
          <w:tab w:pos="13954" w:val="left" w:leader="none"/>
        </w:tabs>
        <w:spacing w:before="57"/>
        <w:ind w:left="167"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pacing w:val="-1"/>
          <w:sz w:val="15"/>
          <w:szCs w:val="15"/>
        </w:rPr>
        <w:t>2</w:t>
      </w:r>
      <w:r>
        <w:rPr>
          <w:rFonts w:ascii="宋体" w:hAnsi="宋体" w:cs="宋体" w:eastAsia="宋体" w:hint="default"/>
          <w:spacing w:val="-1"/>
          <w:sz w:val="15"/>
          <w:szCs w:val="15"/>
        </w:rPr>
        <w:t>．盈余公积转增资本（或股本）</w:t>
        <w:tab/>
      </w:r>
      <w:r>
        <w:rPr>
          <w:rFonts w:ascii="Times New Roman" w:hAnsi="Times New Roman" w:cs="Times New Roman" w:eastAsia="Times New Roman" w:hint="default"/>
          <w:b/>
          <w:bCs/>
          <w:sz w:val="15"/>
          <w:szCs w:val="15"/>
        </w:rPr>
        <w:t>-</w:t>
      </w:r>
      <w:r>
        <w:rPr>
          <w:rFonts w:ascii="Times New Roman" w:hAnsi="Times New Roman" w:cs="Times New Roman" w:eastAsia="Times New Roman" w:hint="default"/>
          <w:sz w:val="15"/>
          <w:szCs w:val="15"/>
        </w:rPr>
      </w:r>
    </w:p>
    <w:p>
      <w:pPr>
        <w:tabs>
          <w:tab w:pos="13954" w:val="left" w:leader="none"/>
        </w:tabs>
        <w:spacing w:before="56"/>
        <w:ind w:left="167"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pacing w:val="-1"/>
          <w:sz w:val="15"/>
          <w:szCs w:val="15"/>
        </w:rPr>
        <w:t>3</w:t>
      </w:r>
      <w:r>
        <w:rPr>
          <w:rFonts w:ascii="宋体" w:hAnsi="宋体" w:cs="宋体" w:eastAsia="宋体" w:hint="default"/>
          <w:spacing w:val="-1"/>
          <w:sz w:val="15"/>
          <w:szCs w:val="15"/>
        </w:rPr>
        <w:t>．盈余公积弥补亏损</w:t>
        <w:tab/>
      </w:r>
      <w:r>
        <w:rPr>
          <w:rFonts w:ascii="Times New Roman" w:hAnsi="Times New Roman" w:cs="Times New Roman" w:eastAsia="Times New Roman" w:hint="default"/>
          <w:b/>
          <w:bCs/>
          <w:sz w:val="15"/>
          <w:szCs w:val="15"/>
        </w:rPr>
        <w:t>-</w:t>
      </w:r>
      <w:r>
        <w:rPr>
          <w:rFonts w:ascii="Times New Roman" w:hAnsi="Times New Roman" w:cs="Times New Roman" w:eastAsia="Times New Roman" w:hint="default"/>
          <w:sz w:val="15"/>
          <w:szCs w:val="15"/>
        </w:rPr>
      </w:r>
    </w:p>
    <w:p>
      <w:pPr>
        <w:tabs>
          <w:tab w:pos="13954" w:val="left" w:leader="none"/>
        </w:tabs>
        <w:spacing w:before="57"/>
        <w:ind w:left="167"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tab/>
      </w:r>
      <w:r>
        <w:rPr>
          <w:rFonts w:ascii="Times New Roman" w:hAnsi="Times New Roman" w:cs="Times New Roman" w:eastAsia="Times New Roman" w:hint="default"/>
          <w:b/>
          <w:bCs/>
          <w:sz w:val="15"/>
          <w:szCs w:val="15"/>
        </w:rPr>
        <w:t>-</w:t>
      </w:r>
      <w:r>
        <w:rPr>
          <w:rFonts w:ascii="Times New Roman" w:hAnsi="Times New Roman" w:cs="Times New Roman" w:eastAsia="Times New Roman" w:hint="default"/>
          <w:sz w:val="15"/>
          <w:szCs w:val="15"/>
        </w:rPr>
      </w:r>
    </w:p>
    <w:p>
      <w:pPr>
        <w:tabs>
          <w:tab w:pos="3890" w:val="left" w:leader="none"/>
          <w:tab w:pos="6725" w:val="left" w:leader="none"/>
          <w:tab w:pos="8567" w:val="left" w:leader="none"/>
          <w:tab w:pos="10127" w:val="left" w:leader="none"/>
          <w:tab w:pos="11827" w:val="left" w:leader="none"/>
          <w:tab w:pos="12820" w:val="left" w:leader="none"/>
          <w:tab w:pos="13954" w:val="left" w:leader="none"/>
        </w:tabs>
        <w:spacing w:before="57"/>
        <w:ind w:left="167"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（五）专项储备</w:t>
        <w:tab/>
      </w:r>
      <w:r>
        <w:rPr>
          <w:rFonts w:ascii="Times New Roman" w:hAnsi="Times New Roman" w:cs="Times New Roman" w:eastAsia="Times New Roman" w:hint="default"/>
          <w:position w:val="1"/>
          <w:sz w:val="15"/>
          <w:szCs w:val="15"/>
        </w:rPr>
        <w:t>-</w:t>
        <w:tab/>
      </w:r>
      <w:r>
        <w:rPr>
          <w:rFonts w:ascii="Times New Roman" w:hAnsi="Times New Roman" w:cs="Times New Roman" w:eastAsia="Times New Roman" w:hint="default"/>
          <w:sz w:val="15"/>
          <w:szCs w:val="15"/>
        </w:rPr>
        <w:t>-</w:t>
        <w:tab/>
        <w:t>-</w:t>
        <w:tab/>
        <w:t>-</w:t>
        <w:tab/>
        <w:t>-</w:t>
        <w:tab/>
        <w:t>-</w:t>
        <w:tab/>
      </w:r>
      <w:r>
        <w:rPr>
          <w:rFonts w:ascii="Times New Roman" w:hAnsi="Times New Roman" w:cs="Times New Roman" w:eastAsia="Times New Roman" w:hint="default"/>
          <w:b/>
          <w:bCs/>
          <w:sz w:val="15"/>
          <w:szCs w:val="15"/>
        </w:rPr>
        <w:t>-</w:t>
      </w:r>
      <w:r>
        <w:rPr>
          <w:rFonts w:ascii="Times New Roman" w:hAnsi="Times New Roman" w:cs="Times New Roman" w:eastAsia="Times New Roman" w:hint="default"/>
          <w:sz w:val="15"/>
          <w:szCs w:val="15"/>
        </w:rPr>
      </w:r>
    </w:p>
    <w:p>
      <w:pPr>
        <w:tabs>
          <w:tab w:pos="12820" w:val="left" w:leader="none"/>
          <w:tab w:pos="13954" w:val="left" w:leader="none"/>
        </w:tabs>
        <w:spacing w:before="57"/>
        <w:ind w:left="167"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．本期提取</w:t>
        <w:tab/>
      </w:r>
      <w:r>
        <w:rPr>
          <w:rFonts w:ascii="Times New Roman" w:hAnsi="Times New Roman" w:cs="Times New Roman" w:eastAsia="Times New Roman" w:hint="default"/>
          <w:sz w:val="15"/>
          <w:szCs w:val="15"/>
        </w:rPr>
        <w:t>-</w:t>
        <w:tab/>
      </w:r>
      <w:r>
        <w:rPr>
          <w:rFonts w:ascii="Times New Roman" w:hAnsi="Times New Roman" w:cs="Times New Roman" w:eastAsia="Times New Roman" w:hint="default"/>
          <w:b/>
          <w:bCs/>
          <w:sz w:val="15"/>
          <w:szCs w:val="15"/>
        </w:rPr>
        <w:t>-</w:t>
      </w:r>
      <w:r>
        <w:rPr>
          <w:rFonts w:ascii="Times New Roman" w:hAnsi="Times New Roman" w:cs="Times New Roman" w:eastAsia="Times New Roman" w:hint="default"/>
          <w:sz w:val="15"/>
          <w:szCs w:val="15"/>
        </w:rPr>
      </w:r>
    </w:p>
    <w:p>
      <w:pPr>
        <w:tabs>
          <w:tab w:pos="12820" w:val="left" w:leader="none"/>
          <w:tab w:pos="13954" w:val="left" w:leader="none"/>
        </w:tabs>
        <w:spacing w:before="57"/>
        <w:ind w:left="167"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．本期使用</w:t>
        <w:tab/>
      </w:r>
      <w:r>
        <w:rPr>
          <w:rFonts w:ascii="Times New Roman" w:hAnsi="Times New Roman" w:cs="Times New Roman" w:eastAsia="Times New Roman" w:hint="default"/>
          <w:sz w:val="15"/>
          <w:szCs w:val="15"/>
        </w:rPr>
        <w:t>-</w:t>
        <w:tab/>
      </w:r>
      <w:r>
        <w:rPr>
          <w:rFonts w:ascii="Times New Roman" w:hAnsi="Times New Roman" w:cs="Times New Roman" w:eastAsia="Times New Roman" w:hint="default"/>
          <w:b/>
          <w:bCs/>
          <w:sz w:val="15"/>
          <w:szCs w:val="15"/>
        </w:rPr>
        <w:t>-</w:t>
      </w:r>
      <w:r>
        <w:rPr>
          <w:rFonts w:ascii="Times New Roman" w:hAnsi="Times New Roman" w:cs="Times New Roman" w:eastAsia="Times New Roman" w:hint="default"/>
          <w:sz w:val="15"/>
          <w:szCs w:val="15"/>
        </w:rPr>
      </w:r>
    </w:p>
    <w:p>
      <w:pPr>
        <w:tabs>
          <w:tab w:pos="13954" w:val="left" w:leader="none"/>
        </w:tabs>
        <w:spacing w:before="57"/>
        <w:ind w:left="167"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（六）其他</w:t>
        <w:tab/>
      </w:r>
      <w:r>
        <w:rPr>
          <w:rFonts w:ascii="Times New Roman" w:hAnsi="Times New Roman" w:cs="Times New Roman" w:eastAsia="Times New Roman" w:hint="default"/>
          <w:b/>
          <w:bCs/>
          <w:sz w:val="15"/>
          <w:szCs w:val="15"/>
        </w:rPr>
        <w:t>-</w:t>
      </w:r>
      <w:r>
        <w:rPr>
          <w:rFonts w:ascii="Times New Roman" w:hAnsi="Times New Roman" w:cs="Times New Roman" w:eastAsia="Times New Roman" w:hint="default"/>
          <w:sz w:val="15"/>
          <w:szCs w:val="15"/>
        </w:rPr>
      </w:r>
    </w:p>
    <w:p>
      <w:pPr>
        <w:tabs>
          <w:tab w:pos="3003" w:val="left" w:leader="none"/>
          <w:tab w:pos="5839" w:val="left" w:leader="none"/>
          <w:tab w:pos="7754" w:val="left" w:leader="none"/>
          <w:tab w:pos="9248" w:val="left" w:leader="none"/>
          <w:tab w:pos="10827" w:val="left" w:leader="none"/>
        </w:tabs>
        <w:spacing w:before="55"/>
        <w:ind w:left="167" w:right="0" w:firstLine="0"/>
        <w:jc w:val="left"/>
        <w:rPr>
          <w:rFonts w:ascii="Times New Roman" w:hAnsi="Times New Roman" w:cs="Times New Roman" w:eastAsia="Times New Roman" w:hint="default"/>
          <w:sz w:val="15"/>
          <w:szCs w:val="15"/>
        </w:rPr>
      </w:pPr>
      <w:r>
        <w:rPr>
          <w:rFonts w:ascii="宋体" w:hAnsi="宋体" w:cs="宋体" w:eastAsia="宋体" w:hint="default"/>
          <w:b/>
          <w:bCs/>
          <w:w w:val="95"/>
          <w:sz w:val="15"/>
          <w:szCs w:val="15"/>
        </w:rPr>
        <w:t>四、本期期末余额</w:t>
        <w:tab/>
      </w:r>
      <w:r>
        <w:rPr>
          <w:rFonts w:ascii="Times New Roman" w:hAnsi="Times New Roman" w:cs="Times New Roman" w:eastAsia="Times New Roman" w:hint="default"/>
          <w:b/>
          <w:bCs/>
          <w:spacing w:val="-1"/>
          <w:sz w:val="15"/>
          <w:szCs w:val="15"/>
        </w:rPr>
        <w:t>606,817,968.00</w:t>
        <w:tab/>
        <w:t>619,021,334.29</w:t>
        <w:tab/>
        <w:t>50,335,493.29</w:t>
        <w:tab/>
        <w:t>114,499,738.90</w:t>
        <w:tab/>
        <w:t>2,103,965,305.43</w:t>
      </w:r>
      <w:r>
        <w:rPr>
          <w:rFonts w:ascii="Times New Roman" w:hAnsi="Times New Roman" w:cs="Times New Roman" w:eastAsia="Times New Roman" w:hint="default"/>
          <w:b/>
          <w:bCs/>
          <w:sz w:val="15"/>
          <w:szCs w:val="15"/>
        </w:rPr>
        <w:t>    </w:t>
      </w:r>
      <w:r>
        <w:rPr>
          <w:rFonts w:ascii="Times New Roman" w:hAnsi="Times New Roman" w:cs="Times New Roman" w:eastAsia="Times New Roman" w:hint="default"/>
          <w:b/>
          <w:bCs/>
          <w:spacing w:val="-1"/>
          <w:sz w:val="15"/>
          <w:szCs w:val="15"/>
        </w:rPr>
        <w:t>39,882,967.81</w:t>
      </w:r>
      <w:r>
        <w:rPr>
          <w:rFonts w:ascii="Times New Roman" w:hAnsi="Times New Roman" w:cs="Times New Roman" w:eastAsia="Times New Roman" w:hint="default"/>
          <w:b/>
          <w:bCs/>
          <w:sz w:val="15"/>
          <w:szCs w:val="15"/>
        </w:rPr>
        <w:t> </w:t>
      </w:r>
      <w:r>
        <w:rPr>
          <w:rFonts w:ascii="Times New Roman" w:hAnsi="Times New Roman" w:cs="Times New Roman" w:eastAsia="Times New Roman" w:hint="default"/>
          <w:b/>
          <w:bCs/>
          <w:spacing w:val="22"/>
          <w:sz w:val="15"/>
          <w:szCs w:val="15"/>
        </w:rPr>
        <w:t> </w:t>
      </w:r>
      <w:r>
        <w:rPr>
          <w:rFonts w:ascii="Times New Roman" w:hAnsi="Times New Roman" w:cs="Times New Roman" w:eastAsia="Times New Roman" w:hint="default"/>
          <w:b/>
          <w:bCs/>
          <w:spacing w:val="-1"/>
          <w:sz w:val="15"/>
          <w:szCs w:val="15"/>
        </w:rPr>
        <w:t>3,534,522,807.72</w:t>
      </w:r>
      <w:r>
        <w:rPr>
          <w:rFonts w:ascii="Times New Roman" w:hAnsi="Times New Roman" w:cs="Times New Roman" w:eastAsia="Times New Roman" w:hint="default"/>
          <w:spacing w:val="-1"/>
          <w:sz w:val="15"/>
          <w:szCs w:val="15"/>
        </w:rPr>
      </w:r>
    </w:p>
    <w:p>
      <w:pPr>
        <w:spacing w:after="0"/>
        <w:jc w:val="left"/>
        <w:rPr>
          <w:rFonts w:ascii="Times New Roman" w:hAnsi="Times New Roman" w:cs="Times New Roman" w:eastAsia="Times New Roman" w:hint="default"/>
          <w:sz w:val="15"/>
          <w:szCs w:val="15"/>
        </w:rPr>
        <w:sectPr>
          <w:type w:val="continuous"/>
          <w:pgSz w:w="16840" w:h="11910" w:orient="landscape"/>
          <w:pgMar w:top="1060" w:bottom="1160" w:left="1300" w:right="0"/>
        </w:sectPr>
      </w:pPr>
    </w:p>
    <w:p>
      <w:pPr>
        <w:spacing w:line="240" w:lineRule="auto" w:before="4"/>
        <w:rPr>
          <w:rFonts w:ascii="Times New Roman" w:hAnsi="Times New Roman" w:cs="Times New Roman" w:eastAsia="Times New Roman" w:hint="default"/>
          <w:b/>
          <w:bCs/>
          <w:sz w:val="3"/>
          <w:szCs w:val="3"/>
        </w:rPr>
      </w:pPr>
    </w:p>
    <w:p>
      <w:pPr>
        <w:spacing w:line="20" w:lineRule="exact"/>
        <w:ind w:left="102"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701.7pt;height:.75pt;mso-position-horizontal-relative:char;mso-position-vertical-relative:line" coordorigin="0,0" coordsize="14034,15">
            <v:group style="position:absolute;left:7;top:7;width:14020;height:2" coordorigin="7,7" coordsize="14020,2">
              <v:shape style="position:absolute;left:7;top:7;width:14020;height:2" coordorigin="7,7" coordsize="14020,0" path="m7,7l14027,7e" filled="false" stroked="true" strokeweight=".72pt" strokecolor="#000000">
                <v:path arrowok="t"/>
              </v:shape>
            </v:group>
          </v:group>
        </w:pict>
      </w:r>
      <w:r>
        <w:rPr>
          <w:rFonts w:ascii="Times New Roman" w:hAnsi="Times New Roman" w:cs="Times New Roman" w:eastAsia="Times New Roman" w:hint="default"/>
          <w:sz w:val="2"/>
          <w:szCs w:val="2"/>
        </w:rPr>
      </w:r>
    </w:p>
    <w:p>
      <w:pPr>
        <w:spacing w:before="0"/>
        <w:ind w:left="292" w:right="0" w:firstLine="0"/>
        <w:jc w:val="left"/>
        <w:rPr>
          <w:rFonts w:ascii="宋体" w:hAnsi="宋体" w:cs="宋体" w:eastAsia="宋体" w:hint="default"/>
          <w:sz w:val="18"/>
          <w:szCs w:val="18"/>
        </w:rPr>
      </w:pPr>
      <w:r>
        <w:rPr>
          <w:rFonts w:ascii="宋体" w:hAnsi="宋体" w:cs="宋体" w:eastAsia="宋体" w:hint="default"/>
          <w:sz w:val="18"/>
          <w:szCs w:val="18"/>
        </w:rPr>
        <w:t>（续上表）</w:t>
      </w:r>
    </w:p>
    <w:p>
      <w:pPr>
        <w:spacing w:line="240" w:lineRule="auto" w:before="5"/>
        <w:rPr>
          <w:rFonts w:ascii="宋体" w:hAnsi="宋体" w:cs="宋体" w:eastAsia="宋体" w:hint="default"/>
          <w:sz w:val="8"/>
          <w:szCs w:val="8"/>
        </w:rPr>
      </w:pPr>
    </w:p>
    <w:p>
      <w:pPr>
        <w:spacing w:after="0" w:line="240" w:lineRule="auto"/>
        <w:rPr>
          <w:rFonts w:ascii="宋体" w:hAnsi="宋体" w:cs="宋体" w:eastAsia="宋体" w:hint="default"/>
          <w:sz w:val="8"/>
          <w:szCs w:val="8"/>
        </w:rPr>
        <w:sectPr>
          <w:pgSz w:w="16840" w:h="11910" w:orient="landscape"/>
          <w:pgMar w:header="867" w:footer="979" w:top="1060" w:bottom="1160" w:left="1300" w:right="0"/>
        </w:sectPr>
      </w:pPr>
    </w:p>
    <w:p>
      <w:pPr>
        <w:spacing w:line="240" w:lineRule="auto" w:before="0"/>
        <w:rPr>
          <w:rFonts w:ascii="宋体" w:hAnsi="宋体" w:cs="宋体" w:eastAsia="宋体" w:hint="default"/>
          <w:sz w:val="14"/>
          <w:szCs w:val="14"/>
        </w:rPr>
      </w:pPr>
    </w:p>
    <w:p>
      <w:pPr>
        <w:spacing w:line="240" w:lineRule="auto" w:before="6"/>
        <w:rPr>
          <w:rFonts w:ascii="宋体" w:hAnsi="宋体" w:cs="宋体" w:eastAsia="宋体" w:hint="default"/>
          <w:sz w:val="20"/>
          <w:szCs w:val="20"/>
        </w:rPr>
      </w:pPr>
    </w:p>
    <w:p>
      <w:pPr>
        <w:spacing w:line="165" w:lineRule="exact" w:before="0"/>
        <w:ind w:left="1265" w:right="0" w:firstLine="0"/>
        <w:jc w:val="left"/>
        <w:rPr>
          <w:rFonts w:ascii="宋体" w:hAnsi="宋体" w:cs="宋体" w:eastAsia="宋体" w:hint="default"/>
          <w:sz w:val="15"/>
          <w:szCs w:val="15"/>
        </w:rPr>
      </w:pPr>
      <w:r>
        <w:rPr>
          <w:rFonts w:ascii="宋体" w:hAnsi="宋体" w:cs="宋体" w:eastAsia="宋体" w:hint="default"/>
          <w:sz w:val="15"/>
          <w:szCs w:val="15"/>
        </w:rPr>
        <w:t>项目</w:t>
      </w:r>
    </w:p>
    <w:p>
      <w:pPr>
        <w:spacing w:line="147" w:lineRule="exact" w:before="0"/>
        <w:ind w:left="0" w:right="0" w:firstLine="0"/>
        <w:jc w:val="right"/>
        <w:rPr>
          <w:rFonts w:ascii="宋体" w:hAnsi="宋体" w:cs="宋体" w:eastAsia="宋体" w:hint="default"/>
          <w:sz w:val="15"/>
          <w:szCs w:val="15"/>
        </w:rPr>
      </w:pPr>
      <w:r>
        <w:rPr>
          <w:rFonts w:ascii="宋体" w:hAnsi="宋体" w:cs="宋体" w:eastAsia="宋体" w:hint="default"/>
          <w:sz w:val="15"/>
          <w:szCs w:val="15"/>
        </w:rPr>
        <w:t>其他权益工具</w:t>
      </w:r>
    </w:p>
    <w:p>
      <w:pPr>
        <w:spacing w:before="53"/>
        <w:ind w:left="0" w:right="0" w:firstLine="0"/>
        <w:jc w:val="right"/>
        <w:rPr>
          <w:rFonts w:ascii="宋体" w:hAnsi="宋体" w:cs="宋体" w:eastAsia="宋体" w:hint="default"/>
          <w:sz w:val="15"/>
          <w:szCs w:val="15"/>
        </w:rPr>
      </w:pPr>
      <w:r>
        <w:rPr/>
        <w:br w:type="column"/>
      </w:r>
      <w:r>
        <w:rPr>
          <w:rFonts w:ascii="宋体" w:hAnsi="宋体" w:cs="宋体" w:eastAsia="宋体" w:hint="default"/>
          <w:sz w:val="15"/>
          <w:szCs w:val="15"/>
        </w:rPr>
        <w:t>上期</w:t>
      </w:r>
    </w:p>
    <w:p>
      <w:pPr>
        <w:spacing w:line="300" w:lineRule="exact" w:before="4"/>
        <w:ind w:left="1624" w:right="368" w:hanging="388"/>
        <w:jc w:val="left"/>
        <w:rPr>
          <w:rFonts w:ascii="宋体" w:hAnsi="宋体" w:cs="宋体" w:eastAsia="宋体" w:hint="default"/>
          <w:sz w:val="15"/>
          <w:szCs w:val="15"/>
        </w:rPr>
      </w:pPr>
      <w:r>
        <w:rPr>
          <w:rFonts w:ascii="宋体" w:hAnsi="宋体" w:cs="宋体" w:eastAsia="宋体" w:hint="default"/>
          <w:sz w:val="15"/>
          <w:szCs w:val="15"/>
        </w:rPr>
        <w:t>归属于母公司所有者权益 减：库</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0"/>
        <w:rPr>
          <w:rFonts w:ascii="宋体" w:hAnsi="宋体" w:cs="宋体" w:eastAsia="宋体" w:hint="default"/>
          <w:sz w:val="14"/>
          <w:szCs w:val="14"/>
        </w:rPr>
      </w:pPr>
    </w:p>
    <w:p>
      <w:pPr>
        <w:spacing w:line="240" w:lineRule="auto" w:before="4"/>
        <w:rPr>
          <w:rFonts w:ascii="宋体" w:hAnsi="宋体" w:cs="宋体" w:eastAsia="宋体" w:hint="default"/>
          <w:sz w:val="19"/>
          <w:szCs w:val="19"/>
        </w:rPr>
      </w:pPr>
    </w:p>
    <w:p>
      <w:pPr>
        <w:spacing w:line="143" w:lineRule="exact" w:before="0"/>
        <w:ind w:left="151" w:right="-19" w:firstLine="0"/>
        <w:jc w:val="left"/>
        <w:rPr>
          <w:rFonts w:ascii="宋体" w:hAnsi="宋体" w:cs="宋体" w:eastAsia="宋体" w:hint="default"/>
          <w:sz w:val="15"/>
          <w:szCs w:val="15"/>
        </w:rPr>
      </w:pPr>
      <w:r>
        <w:rPr>
          <w:rFonts w:ascii="宋体" w:hAnsi="宋体" w:cs="宋体" w:eastAsia="宋体" w:hint="default"/>
          <w:sz w:val="15"/>
          <w:szCs w:val="15"/>
        </w:rPr>
        <w:t>专项储</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0"/>
        <w:rPr>
          <w:rFonts w:ascii="宋体" w:hAnsi="宋体" w:cs="宋体" w:eastAsia="宋体" w:hint="default"/>
          <w:sz w:val="14"/>
          <w:szCs w:val="14"/>
        </w:rPr>
      </w:pPr>
    </w:p>
    <w:p>
      <w:pPr>
        <w:spacing w:line="240" w:lineRule="auto" w:before="4"/>
        <w:rPr>
          <w:rFonts w:ascii="宋体" w:hAnsi="宋体" w:cs="宋体" w:eastAsia="宋体" w:hint="default"/>
          <w:sz w:val="19"/>
          <w:szCs w:val="19"/>
        </w:rPr>
      </w:pPr>
    </w:p>
    <w:p>
      <w:pPr>
        <w:spacing w:line="143" w:lineRule="exact" w:before="0"/>
        <w:ind w:left="0" w:right="0" w:firstLine="0"/>
        <w:jc w:val="right"/>
        <w:rPr>
          <w:rFonts w:ascii="宋体" w:hAnsi="宋体" w:cs="宋体" w:eastAsia="宋体" w:hint="default"/>
          <w:sz w:val="15"/>
          <w:szCs w:val="15"/>
        </w:rPr>
      </w:pPr>
      <w:r>
        <w:rPr>
          <w:rFonts w:ascii="宋体" w:hAnsi="宋体" w:cs="宋体" w:eastAsia="宋体" w:hint="default"/>
          <w:sz w:val="15"/>
          <w:szCs w:val="15"/>
        </w:rPr>
      </w:r>
      <w:r>
        <w:rPr>
          <w:rFonts w:ascii="宋体" w:hAnsi="宋体" w:cs="宋体" w:eastAsia="宋体" w:hint="default"/>
          <w:sz w:val="15"/>
          <w:szCs w:val="15"/>
          <w:shd w:fill="D2D2D2" w:color="auto" w:val="clear"/>
        </w:rPr>
        <w:t>一般风</w:t>
      </w:r>
      <w:r>
        <w:rPr>
          <w:rFonts w:ascii="宋体" w:hAnsi="宋体" w:cs="宋体" w:eastAsia="宋体" w:hint="default"/>
          <w:sz w:val="15"/>
          <w:szCs w:val="15"/>
        </w:rPr>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0"/>
        <w:rPr>
          <w:rFonts w:ascii="宋体" w:hAnsi="宋体" w:cs="宋体" w:eastAsia="宋体" w:hint="default"/>
          <w:sz w:val="14"/>
          <w:szCs w:val="14"/>
        </w:rPr>
      </w:pPr>
    </w:p>
    <w:p>
      <w:pPr>
        <w:spacing w:line="240" w:lineRule="auto" w:before="8"/>
        <w:rPr>
          <w:rFonts w:ascii="宋体" w:hAnsi="宋体" w:cs="宋体" w:eastAsia="宋体" w:hint="default"/>
          <w:sz w:val="16"/>
          <w:szCs w:val="16"/>
        </w:rPr>
      </w:pPr>
    </w:p>
    <w:p>
      <w:pPr>
        <w:spacing w:line="178" w:lineRule="exact" w:before="0"/>
        <w:ind w:left="1198" w:right="0" w:firstLine="0"/>
        <w:jc w:val="left"/>
        <w:rPr>
          <w:rFonts w:ascii="宋体" w:hAnsi="宋体" w:cs="宋体" w:eastAsia="宋体" w:hint="default"/>
          <w:sz w:val="15"/>
          <w:szCs w:val="15"/>
        </w:rPr>
      </w:pPr>
      <w:r>
        <w:rPr>
          <w:rFonts w:ascii="宋体" w:hAnsi="宋体" w:cs="宋体" w:eastAsia="宋体" w:hint="default"/>
          <w:sz w:val="15"/>
          <w:szCs w:val="15"/>
        </w:rPr>
      </w:r>
      <w:r>
        <w:rPr>
          <w:rFonts w:ascii="宋体" w:hAnsi="宋体" w:cs="宋体" w:eastAsia="宋体" w:hint="default"/>
          <w:sz w:val="15"/>
          <w:szCs w:val="15"/>
          <w:shd w:fill="D2D2D2" w:color="auto" w:val="clear"/>
        </w:rPr>
        <w:t>少数股东权益</w:t>
      </w:r>
      <w:r>
        <w:rPr>
          <w:rFonts w:ascii="宋体" w:hAnsi="宋体" w:cs="宋体" w:eastAsia="宋体" w:hint="default"/>
          <w:spacing w:val="13"/>
          <w:sz w:val="15"/>
          <w:szCs w:val="15"/>
          <w:shd w:fill="D2D2D2" w:color="auto" w:val="clear"/>
        </w:rPr>
        <w:t> </w:t>
      </w:r>
      <w:r>
        <w:rPr>
          <w:rFonts w:ascii="宋体" w:hAnsi="宋体" w:cs="宋体" w:eastAsia="宋体" w:hint="default"/>
          <w:spacing w:val="13"/>
          <w:sz w:val="15"/>
          <w:szCs w:val="15"/>
        </w:rPr>
      </w:r>
      <w:r>
        <w:rPr>
          <w:rFonts w:ascii="宋体" w:hAnsi="宋体" w:cs="宋体" w:eastAsia="宋体" w:hint="default"/>
          <w:sz w:val="15"/>
          <w:szCs w:val="15"/>
          <w:shd w:fill="D2D2D2" w:color="auto" w:val="clear"/>
        </w:rPr>
        <w:t>所有者权益合计</w:t>
      </w:r>
      <w:r>
        <w:rPr>
          <w:rFonts w:ascii="宋体" w:hAnsi="宋体" w:cs="宋体" w:eastAsia="宋体" w:hint="default"/>
          <w:sz w:val="15"/>
          <w:szCs w:val="15"/>
        </w:rPr>
      </w:r>
    </w:p>
    <w:p>
      <w:pPr>
        <w:spacing w:after="0" w:line="178" w:lineRule="exact"/>
        <w:jc w:val="left"/>
        <w:rPr>
          <w:rFonts w:ascii="宋体" w:hAnsi="宋体" w:cs="宋体" w:eastAsia="宋体" w:hint="default"/>
          <w:sz w:val="15"/>
          <w:szCs w:val="15"/>
        </w:rPr>
        <w:sectPr>
          <w:type w:val="continuous"/>
          <w:pgSz w:w="16840" w:h="11910" w:orient="landscape"/>
          <w:pgMar w:top="1060" w:bottom="1160" w:left="1300" w:right="0"/>
          <w:cols w:num="5" w:equalWidth="0">
            <w:col w:w="5198" w:space="40"/>
            <w:col w:w="3275" w:space="40"/>
            <w:col w:w="603" w:space="40"/>
            <w:col w:w="1520" w:space="40"/>
            <w:col w:w="4784"/>
          </w:cols>
        </w:sectPr>
      </w:pPr>
    </w:p>
    <w:p>
      <w:pPr>
        <w:spacing w:line="27" w:lineRule="exact" w:before="0"/>
        <w:ind w:left="3159" w:right="1963" w:firstLine="0"/>
        <w:jc w:val="center"/>
        <w:rPr>
          <w:rFonts w:ascii="宋体" w:hAnsi="宋体" w:cs="宋体" w:eastAsia="宋体" w:hint="default"/>
          <w:sz w:val="15"/>
          <w:szCs w:val="15"/>
        </w:rPr>
      </w:pPr>
      <w:r>
        <w:rPr>
          <w:rFonts w:ascii="宋体" w:hAnsi="宋体" w:cs="宋体" w:eastAsia="宋体" w:hint="default"/>
          <w:sz w:val="15"/>
          <w:szCs w:val="15"/>
        </w:rPr>
        <w:t>股本</w:t>
      </w:r>
    </w:p>
    <w:p>
      <w:pPr>
        <w:spacing w:line="165" w:lineRule="exact" w:before="0"/>
        <w:ind w:left="0" w:right="0" w:firstLine="0"/>
        <w:jc w:val="right"/>
        <w:rPr>
          <w:rFonts w:ascii="宋体" w:hAnsi="宋体" w:cs="宋体" w:eastAsia="宋体" w:hint="default"/>
          <w:sz w:val="15"/>
          <w:szCs w:val="15"/>
        </w:rPr>
      </w:pPr>
      <w:r>
        <w:rPr>
          <w:rFonts w:ascii="宋体" w:hAnsi="宋体" w:cs="宋体" w:eastAsia="宋体" w:hint="default"/>
          <w:sz w:val="15"/>
          <w:szCs w:val="15"/>
        </w:rPr>
        <w:t>优先股  永续债</w:t>
      </w:r>
      <w:r>
        <w:rPr>
          <w:rFonts w:ascii="宋体" w:hAnsi="宋体" w:cs="宋体" w:eastAsia="宋体" w:hint="default"/>
          <w:spacing w:val="12"/>
          <w:sz w:val="15"/>
          <w:szCs w:val="15"/>
        </w:rPr>
        <w:t> </w:t>
      </w:r>
      <w:r>
        <w:rPr>
          <w:rFonts w:ascii="宋体" w:hAnsi="宋体" w:cs="宋体" w:eastAsia="宋体" w:hint="default"/>
          <w:sz w:val="15"/>
          <w:szCs w:val="15"/>
        </w:rPr>
        <w:t>其他</w:t>
      </w:r>
    </w:p>
    <w:p>
      <w:pPr>
        <w:spacing w:line="58" w:lineRule="exact" w:before="0"/>
        <w:ind w:left="361" w:right="-19" w:firstLine="0"/>
        <w:jc w:val="left"/>
        <w:rPr>
          <w:rFonts w:ascii="宋体" w:hAnsi="宋体" w:cs="宋体" w:eastAsia="宋体" w:hint="default"/>
          <w:sz w:val="15"/>
          <w:szCs w:val="15"/>
        </w:rPr>
      </w:pPr>
      <w:r>
        <w:rPr/>
        <w:br w:type="column"/>
      </w:r>
      <w:r>
        <w:rPr>
          <w:rFonts w:ascii="宋体" w:hAnsi="宋体" w:cs="宋体" w:eastAsia="宋体" w:hint="default"/>
          <w:sz w:val="15"/>
          <w:szCs w:val="15"/>
        </w:rPr>
        <w:t>资本公积</w:t>
      </w:r>
    </w:p>
    <w:p>
      <w:pPr>
        <w:tabs>
          <w:tab w:pos="1052" w:val="left" w:leader="none"/>
        </w:tabs>
        <w:spacing w:line="158" w:lineRule="exact" w:before="0"/>
        <w:ind w:left="431" w:right="-20" w:firstLine="0"/>
        <w:jc w:val="left"/>
        <w:rPr>
          <w:rFonts w:ascii="宋体" w:hAnsi="宋体" w:cs="宋体" w:eastAsia="宋体" w:hint="default"/>
          <w:sz w:val="15"/>
          <w:szCs w:val="15"/>
        </w:rPr>
      </w:pPr>
      <w:r>
        <w:rPr/>
        <w:br w:type="column"/>
      </w:r>
      <w:r>
        <w:rPr>
          <w:rFonts w:ascii="宋体" w:hAnsi="宋体" w:cs="宋体" w:eastAsia="宋体" w:hint="default"/>
          <w:position w:val="-9"/>
          <w:sz w:val="15"/>
          <w:szCs w:val="15"/>
        </w:rPr>
        <w:t>存股</w:t>
        <w:tab/>
      </w:r>
      <w:r>
        <w:rPr>
          <w:rFonts w:ascii="宋体" w:hAnsi="宋体" w:cs="宋体" w:eastAsia="宋体" w:hint="default"/>
          <w:sz w:val="15"/>
          <w:szCs w:val="15"/>
        </w:rPr>
        <w:t>其他综合收益</w:t>
      </w:r>
    </w:p>
    <w:p>
      <w:pPr>
        <w:tabs>
          <w:tab w:pos="910" w:val="left" w:leader="none"/>
        </w:tabs>
        <w:spacing w:line="158" w:lineRule="exact" w:before="0"/>
        <w:ind w:left="355" w:right="-20" w:firstLine="0"/>
        <w:jc w:val="left"/>
        <w:rPr>
          <w:rFonts w:ascii="宋体" w:hAnsi="宋体" w:cs="宋体" w:eastAsia="宋体" w:hint="default"/>
          <w:sz w:val="15"/>
          <w:szCs w:val="15"/>
        </w:rPr>
      </w:pPr>
      <w:r>
        <w:rPr/>
        <w:br w:type="column"/>
      </w:r>
      <w:r>
        <w:rPr>
          <w:rFonts w:ascii="宋体" w:hAnsi="宋体" w:cs="宋体" w:eastAsia="宋体" w:hint="default"/>
          <w:position w:val="-9"/>
          <w:sz w:val="15"/>
          <w:szCs w:val="15"/>
        </w:rPr>
        <w:t>备</w:t>
        <w:tab/>
      </w:r>
      <w:r>
        <w:rPr>
          <w:rFonts w:ascii="宋体" w:hAnsi="宋体" w:cs="宋体" w:eastAsia="宋体" w:hint="default"/>
          <w:sz w:val="15"/>
          <w:szCs w:val="15"/>
        </w:rPr>
        <w:t>盈余公积</w:t>
      </w:r>
    </w:p>
    <w:p>
      <w:pPr>
        <w:tabs>
          <w:tab w:pos="915" w:val="left" w:leader="none"/>
        </w:tabs>
        <w:spacing w:line="158" w:lineRule="exact" w:before="0"/>
        <w:ind w:left="215" w:right="0" w:firstLine="0"/>
        <w:jc w:val="left"/>
        <w:rPr>
          <w:rFonts w:ascii="宋体" w:hAnsi="宋体" w:cs="宋体" w:eastAsia="宋体" w:hint="default"/>
          <w:sz w:val="15"/>
          <w:szCs w:val="15"/>
        </w:rPr>
      </w:pPr>
      <w:r>
        <w:rPr/>
        <w:br w:type="column"/>
      </w:r>
      <w:r>
        <w:rPr>
          <w:rFonts w:ascii="宋体" w:hAnsi="宋体" w:cs="宋体" w:eastAsia="宋体" w:hint="default"/>
          <w:position w:val="-9"/>
          <w:sz w:val="15"/>
          <w:szCs w:val="15"/>
        </w:rPr>
      </w:r>
      <w:r>
        <w:rPr>
          <w:rFonts w:ascii="宋体" w:hAnsi="宋体" w:cs="宋体" w:eastAsia="宋体" w:hint="default"/>
          <w:position w:val="-9"/>
          <w:sz w:val="15"/>
          <w:szCs w:val="15"/>
          <w:shd w:fill="D2D2D2" w:color="auto" w:val="clear"/>
        </w:rPr>
        <w:t>险准备</w:t>
      </w:r>
      <w:r>
        <w:rPr>
          <w:rFonts w:ascii="宋体" w:hAnsi="宋体" w:cs="宋体" w:eastAsia="宋体" w:hint="default"/>
          <w:position w:val="-9"/>
          <w:sz w:val="15"/>
          <w:szCs w:val="15"/>
        </w:rPr>
        <w:tab/>
      </w:r>
      <w:r>
        <w:rPr>
          <w:rFonts w:ascii="宋体" w:hAnsi="宋体" w:cs="宋体" w:eastAsia="宋体" w:hint="default"/>
          <w:sz w:val="15"/>
          <w:szCs w:val="15"/>
        </w:rPr>
        <w:t>未分配利润</w:t>
      </w:r>
    </w:p>
    <w:p>
      <w:pPr>
        <w:spacing w:after="0" w:line="158" w:lineRule="exact"/>
        <w:jc w:val="left"/>
        <w:rPr>
          <w:rFonts w:ascii="宋体" w:hAnsi="宋体" w:cs="宋体" w:eastAsia="宋体" w:hint="default"/>
          <w:sz w:val="15"/>
          <w:szCs w:val="15"/>
        </w:rPr>
        <w:sectPr>
          <w:type w:val="continuous"/>
          <w:pgSz w:w="16840" w:h="11910" w:orient="landscape"/>
          <w:pgMar w:top="1060" w:bottom="1160" w:left="1300" w:right="0"/>
          <w:cols w:num="5" w:equalWidth="0">
            <w:col w:w="5464" w:space="40"/>
            <w:col w:w="963" w:space="40"/>
            <w:col w:w="1953" w:space="40"/>
            <w:col w:w="1511" w:space="40"/>
            <w:col w:w="5489"/>
          </w:cols>
        </w:sectPr>
      </w:pPr>
    </w:p>
    <w:p>
      <w:pPr>
        <w:tabs>
          <w:tab w:pos="3003" w:val="left" w:leader="none"/>
          <w:tab w:pos="5839" w:val="left" w:leader="none"/>
          <w:tab w:pos="7705" w:val="left" w:leader="none"/>
          <w:tab w:pos="9314" w:val="left" w:leader="none"/>
          <w:tab w:pos="10836" w:val="left" w:leader="none"/>
        </w:tabs>
        <w:spacing w:before="70"/>
        <w:ind w:left="167" w:right="0" w:firstLine="0"/>
        <w:jc w:val="left"/>
        <w:rPr>
          <w:rFonts w:ascii="Times New Roman" w:hAnsi="Times New Roman" w:cs="Times New Roman" w:eastAsia="Times New Roman" w:hint="default"/>
          <w:sz w:val="15"/>
          <w:szCs w:val="15"/>
        </w:rPr>
      </w:pPr>
      <w:r>
        <w:rPr/>
        <w:pict>
          <v:group style="position:absolute;margin-left:71.459999pt;margin-top:74.160004pt;width:695.75pt;height:431.7pt;mso-position-horizontal-relative:page;mso-position-vertical-relative:page;z-index:-1184704" coordorigin="1429,1483" coordsize="13915,8634">
            <v:group style="position:absolute;left:1445;top:1498;width:2544;height:428" coordorigin="1445,1498" coordsize="2544,428">
              <v:shape style="position:absolute;left:1445;top:1498;width:2544;height:428" coordorigin="1445,1498" coordsize="2544,428" path="m1445,1925l3988,1925,3988,1498,1445,1498,1445,1925xe" filled="true" fillcolor="#d2d2d2" stroked="false">
                <v:path arrowok="t"/>
                <v:fill type="solid"/>
              </v:shape>
            </v:group>
            <v:group style="position:absolute;left:1456;top:1925;width:2;height:195" coordorigin="1456,1925" coordsize="2,195">
              <v:shape style="position:absolute;left:1456;top:1925;width:2;height:195" coordorigin="1456,1925" coordsize="0,195" path="m1456,1925l1456,2120e" filled="false" stroked="true" strokeweight="1.140pt" strokecolor="#d2d2d2">
                <v:path arrowok="t"/>
              </v:shape>
            </v:group>
            <v:group style="position:absolute;left:3976;top:1925;width:2;height:195" coordorigin="3976,1925" coordsize="2,195">
              <v:shape style="position:absolute;left:3976;top:1925;width:2;height:195" coordorigin="3976,1925" coordsize="0,195" path="m3976,1925l3976,2120e" filled="false" stroked="true" strokeweight="1.2pt" strokecolor="#d2d2d2">
                <v:path arrowok="t"/>
              </v:shape>
            </v:group>
            <v:group style="position:absolute;left:1445;top:2120;width:2544;height:429" coordorigin="1445,2120" coordsize="2544,429">
              <v:shape style="position:absolute;left:1445;top:2120;width:2544;height:429" coordorigin="1445,2120" coordsize="2544,429" path="m1445,2548l3988,2548,3988,2120,1445,2120,1445,2548xe" filled="true" fillcolor="#d2d2d2" stroked="false">
                <v:path arrowok="t"/>
                <v:fill type="solid"/>
              </v:shape>
            </v:group>
            <v:group style="position:absolute;left:1468;top:1925;width:2497;height:195" coordorigin="1468,1925" coordsize="2497,195">
              <v:shape style="position:absolute;left:1468;top:1925;width:2497;height:195" coordorigin="1468,1925" coordsize="2497,195" path="m1468,2120l3964,2120,3964,1925,1468,1925,1468,2120xe" filled="true" fillcolor="#d2d2d2" stroked="false">
                <v:path arrowok="t"/>
                <v:fill type="solid"/>
              </v:shape>
            </v:group>
            <v:group style="position:absolute;left:3998;top:1513;width:11332;height:2" coordorigin="3998,1513" coordsize="11332,2">
              <v:shape style="position:absolute;left:3998;top:1513;width:11332;height:2" coordorigin="3998,1513" coordsize="11332,0" path="m3998,1513l15329,1513e" filled="false" stroked="true" strokeweight="1.5pt" strokecolor="#d2d2d2">
                <v:path arrowok="t"/>
              </v:shape>
            </v:group>
            <v:group style="position:absolute;left:4009;top:1528;width:2;height:195" coordorigin="4009,1528" coordsize="2,195">
              <v:shape style="position:absolute;left:4009;top:1528;width:2;height:195" coordorigin="4009,1528" coordsize="0,195" path="m4009,1528l4009,1722e" filled="false" stroked="true" strokeweight="1.140pt" strokecolor="#d2d2d2">
                <v:path arrowok="t"/>
              </v:shape>
            </v:group>
            <v:group style="position:absolute;left:15317;top:1528;width:2;height:195" coordorigin="15317,1528" coordsize="2,195">
              <v:shape style="position:absolute;left:15317;top:1528;width:2;height:195" coordorigin="15317,1528" coordsize="0,195" path="m15317,1528l15317,1722e" filled="false" stroked="true" strokeweight="1.2pt" strokecolor="#d2d2d2">
                <v:path arrowok="t"/>
              </v:shape>
            </v:group>
            <v:group style="position:absolute;left:3998;top:1737;width:11332;height:2" coordorigin="3998,1737" coordsize="11332,2">
              <v:shape style="position:absolute;left:3998;top:1737;width:11332;height:2" coordorigin="3998,1737" coordsize="11332,0" path="m3998,1737l15329,1737e" filled="false" stroked="true" strokeweight="1.5pt" strokecolor="#d2d2d2">
                <v:path arrowok="t"/>
              </v:shape>
            </v:group>
            <v:group style="position:absolute;left:4020;top:1528;width:11285;height:195" coordorigin="4020,1528" coordsize="11285,195">
              <v:shape style="position:absolute;left:4020;top:1528;width:11285;height:195" coordorigin="4020,1528" coordsize="11285,195" path="m4020,1722l15305,1722,15305,1528,4020,1528,4020,1722xe" filled="true" fillcolor="#d2d2d2" stroked="false">
                <v:path arrowok="t"/>
                <v:fill type="solid"/>
              </v:shape>
            </v:group>
            <v:group style="position:absolute;left:1445;top:1493;width:2544;height:2" coordorigin="1445,1493" coordsize="2544,2">
              <v:shape style="position:absolute;left:1445;top:1493;width:2544;height:2" coordorigin="1445,1493" coordsize="2544,0" path="m1445,1493l3988,1493e" filled="false" stroked="true" strokeweight=".48pt" strokecolor="#000000">
                <v:path arrowok="t"/>
              </v:shape>
            </v:group>
            <v:group style="position:absolute;left:3998;top:1493;width:11332;height:2" coordorigin="3998,1493" coordsize="11332,2">
              <v:shape style="position:absolute;left:3998;top:1493;width:11332;height:2" coordorigin="3998,1493" coordsize="11332,0" path="m3998,1493l15329,1493e" filled="false" stroked="true" strokeweight=".48pt" strokecolor="#000000">
                <v:path arrowok="t"/>
              </v:shape>
            </v:group>
            <v:group style="position:absolute;left:3998;top:1778;width:9205;height:2" coordorigin="3998,1778" coordsize="9205,2">
              <v:shape style="position:absolute;left:3998;top:1778;width:9205;height:2" coordorigin="3998,1778" coordsize="9205,0" path="m3998,1778l13202,1778e" filled="false" stroked="true" strokeweight="1.5pt" strokecolor="#d2d2d2">
                <v:path arrowok="t"/>
              </v:shape>
            </v:group>
            <v:group style="position:absolute;left:4009;top:1793;width:2;height:195" coordorigin="4009,1793" coordsize="2,195">
              <v:shape style="position:absolute;left:4009;top:1793;width:2;height:195" coordorigin="4009,1793" coordsize="0,195" path="m4009,1793l4009,1988e" filled="false" stroked="true" strokeweight="1.140pt" strokecolor="#d2d2d2">
                <v:path arrowok="t"/>
              </v:shape>
            </v:group>
            <v:group style="position:absolute;left:13191;top:1793;width:2;height:195" coordorigin="13191,1793" coordsize="2,195">
              <v:shape style="position:absolute;left:13191;top:1793;width:2;height:195" coordorigin="13191,1793" coordsize="0,195" path="m13191,1793l13191,1988e" filled="false" stroked="true" strokeweight="1.140pt" strokecolor="#d2d2d2">
                <v:path arrowok="t"/>
              </v:shape>
            </v:group>
            <v:group style="position:absolute;left:3998;top:2003;width:9205;height:2" coordorigin="3998,2003" coordsize="9205,2">
              <v:shape style="position:absolute;left:3998;top:2003;width:9205;height:2" coordorigin="3998,2003" coordsize="9205,0" path="m3998,2003l13202,2003e" filled="false" stroked="true" strokeweight="1.5pt" strokecolor="#d2d2d2">
                <v:path arrowok="t"/>
              </v:shape>
            </v:group>
            <v:group style="position:absolute;left:4020;top:1793;width:9159;height:195" coordorigin="4020,1793" coordsize="9159,195">
              <v:shape style="position:absolute;left:4020;top:1793;width:9159;height:195" coordorigin="4020,1793" coordsize="9159,195" path="m4020,1988l13179,1988,13179,1793,4020,1793,4020,1988xe" filled="true" fillcolor="#d2d2d2" stroked="false">
                <v:path arrowok="t"/>
                <v:fill type="solid"/>
              </v:shape>
            </v:group>
            <v:group style="position:absolute;left:13212;top:1763;width:984;height:296" coordorigin="13212,1763" coordsize="984,296">
              <v:shape style="position:absolute;left:13212;top:1763;width:984;height:296" coordorigin="13212,1763" coordsize="984,296" path="m13212,2058l14195,2058,14195,1763,13212,1763,13212,2058xe" filled="true" fillcolor="#d2d2d2" stroked="false">
                <v:path arrowok="t"/>
                <v:fill type="solid"/>
              </v:shape>
            </v:group>
            <v:group style="position:absolute;left:13223;top:2058;width:2;height:195" coordorigin="13223,2058" coordsize="2,195">
              <v:shape style="position:absolute;left:13223;top:2058;width:2;height:195" coordorigin="13223,2058" coordsize="0,195" path="m13223,2058l13223,2253e" filled="false" stroked="true" strokeweight="1.140pt" strokecolor="#d2d2d2">
                <v:path arrowok="t"/>
              </v:shape>
            </v:group>
            <v:group style="position:absolute;left:14183;top:2058;width:2;height:195" coordorigin="14183,2058" coordsize="2,195">
              <v:shape style="position:absolute;left:14183;top:2058;width:2;height:195" coordorigin="14183,2058" coordsize="0,195" path="m14183,2058l14183,2253e" filled="false" stroked="true" strokeweight="1.2pt" strokecolor="#d2d2d2">
                <v:path arrowok="t"/>
              </v:shape>
            </v:group>
            <v:group style="position:absolute;left:13212;top:2253;width:984;height:296" coordorigin="13212,2253" coordsize="984,296">
              <v:shape style="position:absolute;left:13212;top:2253;width:984;height:296" coordorigin="13212,2253" coordsize="984,296" path="m13212,2548l14195,2548,14195,2253,13212,2253,13212,2548xe" filled="true" fillcolor="#d2d2d2" stroked="false">
                <v:path arrowok="t"/>
                <v:fill type="solid"/>
              </v:shape>
            </v:group>
            <v:group style="position:absolute;left:14204;top:1763;width:1124;height:296" coordorigin="14204,1763" coordsize="1124,296">
              <v:shape style="position:absolute;left:14204;top:1763;width:1124;height:296" coordorigin="14204,1763" coordsize="1124,296" path="m14204,2058l15328,2058,15328,1763,14204,1763,14204,2058xe" filled="true" fillcolor="#d2d2d2" stroked="false">
                <v:path arrowok="t"/>
                <v:fill type="solid"/>
              </v:shape>
            </v:group>
            <v:group style="position:absolute;left:14216;top:2058;width:2;height:195" coordorigin="14216,2058" coordsize="2,195">
              <v:shape style="position:absolute;left:14216;top:2058;width:2;height:195" coordorigin="14216,2058" coordsize="0,195" path="m14216,2058l14216,2253e" filled="false" stroked="true" strokeweight="1.140pt" strokecolor="#d2d2d2">
                <v:path arrowok="t"/>
              </v:shape>
            </v:group>
            <v:group style="position:absolute;left:15316;top:2058;width:2;height:195" coordorigin="15316,2058" coordsize="2,195">
              <v:shape style="position:absolute;left:15316;top:2058;width:2;height:195" coordorigin="15316,2058" coordsize="0,195" path="m15316,2058l15316,2253e" filled="false" stroked="true" strokeweight="1.140pt" strokecolor="#d2d2d2">
                <v:path arrowok="t"/>
              </v:shape>
            </v:group>
            <v:group style="position:absolute;left:14204;top:2253;width:1124;height:296" coordorigin="14204,2253" coordsize="1124,296">
              <v:shape style="position:absolute;left:14204;top:2253;width:1124;height:296" coordorigin="14204,2253" coordsize="1124,296" path="m14204,2548l15328,2548,15328,2253,14204,2253,14204,2548xe" filled="true" fillcolor="#d2d2d2" stroked="false">
                <v:path arrowok="t"/>
                <v:fill type="solid"/>
              </v:shape>
            </v:group>
            <v:group style="position:absolute;left:3998;top:1757;width:9205;height:2" coordorigin="3998,1757" coordsize="9205,2">
              <v:shape style="position:absolute;left:3998;top:1757;width:9205;height:2" coordorigin="3998,1757" coordsize="9205,0" path="m3998,1757l13202,1757e" filled="false" stroked="true" strokeweight=".48pt" strokecolor="#000000">
                <v:path arrowok="t"/>
              </v:shape>
            </v:group>
            <v:group style="position:absolute;left:13212;top:1757;width:984;height:2" coordorigin="13212,1757" coordsize="984,2">
              <v:shape style="position:absolute;left:13212;top:1757;width:984;height:2" coordorigin="13212,1757" coordsize="984,0" path="m13212,1757l14195,1757e" filled="false" stroked="true" strokeweight=".48pt" strokecolor="#000000">
                <v:path arrowok="t"/>
              </v:shape>
            </v:group>
            <v:group style="position:absolute;left:14204;top:1757;width:1125;height:2" coordorigin="14204,1757" coordsize="1125,2">
              <v:shape style="position:absolute;left:14204;top:1757;width:1125;height:2" coordorigin="14204,1757" coordsize="1125,0" path="m14204,1757l15329,1757e" filled="false" stroked="true" strokeweight=".48pt" strokecolor="#000000">
                <v:path arrowok="t"/>
              </v:shape>
            </v:group>
            <v:group style="position:absolute;left:3998;top:2028;width:1266;height:162" coordorigin="3998,2028" coordsize="1266,162">
              <v:shape style="position:absolute;left:3998;top:2028;width:1266;height:162" coordorigin="3998,2028" coordsize="1266,162" path="m3998,2190l5264,2190,5264,2028,3998,2028,3998,2190xe" filled="true" fillcolor="#d2d2d2" stroked="false">
                <v:path arrowok="t"/>
                <v:fill type="solid"/>
              </v:shape>
            </v:group>
            <v:group style="position:absolute;left:4009;top:2190;width:2;height:195" coordorigin="4009,2190" coordsize="2,195">
              <v:shape style="position:absolute;left:4009;top:2190;width:2;height:195" coordorigin="4009,2190" coordsize="0,195" path="m4009,2190l4009,2385e" filled="false" stroked="true" strokeweight="1.140pt" strokecolor="#d2d2d2">
                <v:path arrowok="t"/>
              </v:shape>
            </v:group>
            <v:group style="position:absolute;left:5252;top:2190;width:2;height:195" coordorigin="5252,2190" coordsize="2,195">
              <v:shape style="position:absolute;left:5252;top:2190;width:2;height:195" coordorigin="5252,2190" coordsize="0,195" path="m5252,2190l5252,2385e" filled="false" stroked="true" strokeweight="1.140pt" strokecolor="#d2d2d2">
                <v:path arrowok="t"/>
              </v:shape>
            </v:group>
            <v:group style="position:absolute;left:3998;top:2385;width:1266;height:164" coordorigin="3998,2385" coordsize="1266,164">
              <v:shape style="position:absolute;left:3998;top:2385;width:1266;height:164" coordorigin="3998,2385" coordsize="1266,164" path="m3998,2548l5264,2548,5264,2385,3998,2385,3998,2548xe" filled="true" fillcolor="#d2d2d2" stroked="false">
                <v:path arrowok="t"/>
                <v:fill type="solid"/>
              </v:shape>
            </v:group>
            <v:group style="position:absolute;left:4020;top:2190;width:1221;height:195" coordorigin="4020,2190" coordsize="1221,195">
              <v:shape style="position:absolute;left:4020;top:2190;width:1221;height:195" coordorigin="4020,2190" coordsize="1221,195" path="m4020,2385l5241,2385,5241,2190,4020,2190,4020,2385xe" filled="true" fillcolor="#d2d2d2" stroked="false">
                <v:path arrowok="t"/>
                <v:fill type="solid"/>
              </v:shape>
            </v:group>
            <v:group style="position:absolute;left:5273;top:2043;width:1550;height:2" coordorigin="5273,2043" coordsize="1550,2">
              <v:shape style="position:absolute;left:5273;top:2043;width:1550;height:2" coordorigin="5273,2043" coordsize="1550,0" path="m5273,2043l6822,2043e" filled="false" stroked="true" strokeweight="1.5pt" strokecolor="#d2d2d2">
                <v:path arrowok="t"/>
              </v:shape>
            </v:group>
            <v:group style="position:absolute;left:5285;top:2058;width:2;height:195" coordorigin="5285,2058" coordsize="2,195">
              <v:shape style="position:absolute;left:5285;top:2058;width:2;height:195" coordorigin="5285,2058" coordsize="0,195" path="m5285,2058l5285,2253e" filled="false" stroked="true" strokeweight="1.140pt" strokecolor="#d2d2d2">
                <v:path arrowok="t"/>
              </v:shape>
            </v:group>
            <v:group style="position:absolute;left:6811;top:2058;width:2;height:195" coordorigin="6811,2058" coordsize="2,195">
              <v:shape style="position:absolute;left:6811;top:2058;width:2;height:195" coordorigin="6811,2058" coordsize="0,195" path="m6811,2058l6811,2253e" filled="false" stroked="true" strokeweight="1.140pt" strokecolor="#d2d2d2">
                <v:path arrowok="t"/>
              </v:shape>
            </v:group>
            <v:group style="position:absolute;left:5273;top:2268;width:1550;height:2" coordorigin="5273,2268" coordsize="1550,2">
              <v:shape style="position:absolute;left:5273;top:2268;width:1550;height:2" coordorigin="5273,2268" coordsize="1550,0" path="m5273,2268l6822,2268e" filled="false" stroked="true" strokeweight="1.5pt" strokecolor="#d2d2d2">
                <v:path arrowok="t"/>
              </v:shape>
            </v:group>
            <v:group style="position:absolute;left:5296;top:2058;width:1504;height:195" coordorigin="5296,2058" coordsize="1504,195">
              <v:shape style="position:absolute;left:5296;top:2058;width:1504;height:195" coordorigin="5296,2058" coordsize="1504,195" path="m5296,2253l6800,2253,6800,2058,5296,2058,5296,2253xe" filled="true" fillcolor="#d2d2d2" stroked="false">
                <v:path arrowok="t"/>
                <v:fill type="solid"/>
              </v:shape>
            </v:group>
            <v:group style="position:absolute;left:6832;top:2028;width:1266;height:162" coordorigin="6832,2028" coordsize="1266,162">
              <v:shape style="position:absolute;left:6832;top:2028;width:1266;height:162" coordorigin="6832,2028" coordsize="1266,162" path="m6832,2190l8098,2190,8098,2028,6832,2028,6832,2190xe" filled="true" fillcolor="#d2d2d2" stroked="false">
                <v:path arrowok="t"/>
                <v:fill type="solid"/>
              </v:shape>
            </v:group>
            <v:group style="position:absolute;left:6844;top:2190;width:2;height:195" coordorigin="6844,2190" coordsize="2,195">
              <v:shape style="position:absolute;left:6844;top:2190;width:2;height:195" coordorigin="6844,2190" coordsize="0,195" path="m6844,2190l6844,2385e" filled="false" stroked="true" strokeweight="1.2pt" strokecolor="#d2d2d2">
                <v:path arrowok="t"/>
              </v:shape>
            </v:group>
            <v:group style="position:absolute;left:8087;top:2190;width:2;height:195" coordorigin="8087,2190" coordsize="2,195">
              <v:shape style="position:absolute;left:8087;top:2190;width:2;height:195" coordorigin="8087,2190" coordsize="0,195" path="m8087,2190l8087,2385e" filled="false" stroked="true" strokeweight="1.140pt" strokecolor="#d2d2d2">
                <v:path arrowok="t"/>
              </v:shape>
            </v:group>
            <v:group style="position:absolute;left:6832;top:2385;width:1266;height:164" coordorigin="6832,2385" coordsize="1266,164">
              <v:shape style="position:absolute;left:6832;top:2385;width:1266;height:164" coordorigin="6832,2385" coordsize="1266,164" path="m6832,2548l8098,2548,8098,2385,6832,2385,6832,2548xe" filled="true" fillcolor="#d2d2d2" stroked="false">
                <v:path arrowok="t"/>
                <v:fill type="solid"/>
              </v:shape>
            </v:group>
            <v:group style="position:absolute;left:6856;top:2190;width:1220;height:195" coordorigin="6856,2190" coordsize="1220,195">
              <v:shape style="position:absolute;left:6856;top:2190;width:1220;height:195" coordorigin="6856,2190" coordsize="1220,195" path="m6856,2385l8075,2385,8075,2190,6856,2190,6856,2385xe" filled="true" fillcolor="#d2d2d2" stroked="false">
                <v:path arrowok="t"/>
                <v:fill type="solid"/>
              </v:shape>
            </v:group>
            <v:group style="position:absolute;left:8109;top:2061;width:558;height:2" coordorigin="8109,2061" coordsize="558,2">
              <v:shape style="position:absolute;left:8109;top:2061;width:558;height:2" coordorigin="8109,2061" coordsize="558,0" path="m8109,2061l8666,2061e" filled="false" stroked="true" strokeweight="3.24pt" strokecolor="#d2d2d2">
                <v:path arrowok="t"/>
              </v:shape>
            </v:group>
            <v:group style="position:absolute;left:8120;top:2093;width:2;height:389" coordorigin="8120,2093" coordsize="2,389">
              <v:shape style="position:absolute;left:8120;top:2093;width:2;height:389" coordorigin="8120,2093" coordsize="0,389" path="m8120,2093l8120,2482e" filled="false" stroked="true" strokeweight="1.140pt" strokecolor="#d2d2d2">
                <v:path arrowok="t"/>
              </v:shape>
            </v:group>
            <v:group style="position:absolute;left:8655;top:2093;width:2;height:389" coordorigin="8655,2093" coordsize="2,389">
              <v:shape style="position:absolute;left:8655;top:2093;width:2;height:389" coordorigin="8655,2093" coordsize="0,389" path="m8655,2093l8655,2482e" filled="false" stroked="true" strokeweight="1.140pt" strokecolor="#d2d2d2">
                <v:path arrowok="t"/>
              </v:shape>
            </v:group>
            <v:group style="position:absolute;left:8109;top:2515;width:558;height:2" coordorigin="8109,2515" coordsize="558,2">
              <v:shape style="position:absolute;left:8109;top:2515;width:558;height:2" coordorigin="8109,2515" coordsize="558,0" path="m8109,2515l8666,2515e" filled="false" stroked="true" strokeweight="3.3pt" strokecolor="#d2d2d2">
                <v:path arrowok="t"/>
              </v:shape>
            </v:group>
            <v:group style="position:absolute;left:8132;top:2093;width:512;height:195" coordorigin="8132,2093" coordsize="512,195">
              <v:shape style="position:absolute;left:8132;top:2093;width:512;height:195" coordorigin="8132,2093" coordsize="512,195" path="m8132,2288l8643,2288,8643,2093,8132,2093,8132,2288xe" filled="true" fillcolor="#d2d2d2" stroked="false">
                <v:path arrowok="t"/>
                <v:fill type="solid"/>
              </v:shape>
            </v:group>
            <v:group style="position:absolute;left:8132;top:2288;width:512;height:195" coordorigin="8132,2288" coordsize="512,195">
              <v:shape style="position:absolute;left:8132;top:2288;width:512;height:195" coordorigin="8132,2288" coordsize="512,195" path="m8132,2482l8643,2482,8643,2288,8132,2288,8132,2482xe" filled="true" fillcolor="#d2d2d2" stroked="false">
                <v:path arrowok="t"/>
                <v:fill type="solid"/>
              </v:shape>
            </v:group>
            <v:group style="position:absolute;left:8676;top:2028;width:1265;height:162" coordorigin="8676,2028" coordsize="1265,162">
              <v:shape style="position:absolute;left:8676;top:2028;width:1265;height:162" coordorigin="8676,2028" coordsize="1265,162" path="m8676,2190l9940,2190,9940,2028,8676,2028,8676,2190xe" filled="true" fillcolor="#d2d2d2" stroked="false">
                <v:path arrowok="t"/>
                <v:fill type="solid"/>
              </v:shape>
            </v:group>
            <v:group style="position:absolute;left:8687;top:2190;width:2;height:195" coordorigin="8687,2190" coordsize="2,195">
              <v:shape style="position:absolute;left:8687;top:2190;width:2;height:195" coordorigin="8687,2190" coordsize="0,195" path="m8687,2190l8687,2385e" filled="false" stroked="true" strokeweight="1.140pt" strokecolor="#d2d2d2">
                <v:path arrowok="t"/>
              </v:shape>
            </v:group>
            <v:group style="position:absolute;left:9929;top:2190;width:2;height:195" coordorigin="9929,2190" coordsize="2,195">
              <v:shape style="position:absolute;left:9929;top:2190;width:2;height:195" coordorigin="9929,2190" coordsize="0,195" path="m9929,2190l9929,2385e" filled="false" stroked="true" strokeweight="1.140pt" strokecolor="#d2d2d2">
                <v:path arrowok="t"/>
              </v:shape>
            </v:group>
            <v:group style="position:absolute;left:8676;top:2385;width:1265;height:164" coordorigin="8676,2385" coordsize="1265,164">
              <v:shape style="position:absolute;left:8676;top:2385;width:1265;height:164" coordorigin="8676,2385" coordsize="1265,164" path="m8676,2548l9940,2548,9940,2385,8676,2385,8676,2548xe" filled="true" fillcolor="#d2d2d2" stroked="false">
                <v:path arrowok="t"/>
                <v:fill type="solid"/>
              </v:shape>
            </v:group>
            <v:group style="position:absolute;left:8698;top:2190;width:1220;height:195" coordorigin="8698,2190" coordsize="1220,195">
              <v:shape style="position:absolute;left:8698;top:2190;width:1220;height:195" coordorigin="8698,2190" coordsize="1220,195" path="m8698,2385l9918,2385,9918,2190,8698,2190,8698,2385xe" filled="true" fillcolor="#d2d2d2" stroked="false">
                <v:path arrowok="t"/>
                <v:fill type="solid"/>
              </v:shape>
            </v:group>
            <v:group style="position:absolute;left:9951;top:2061;width:557;height:2" coordorigin="9951,2061" coordsize="557,2">
              <v:shape style="position:absolute;left:9951;top:2061;width:557;height:2" coordorigin="9951,2061" coordsize="557,0" path="m9951,2061l10508,2061e" filled="false" stroked="true" strokeweight="3.24pt" strokecolor="#d2d2d2">
                <v:path arrowok="t"/>
              </v:shape>
            </v:group>
            <v:group style="position:absolute;left:9963;top:2093;width:2;height:389" coordorigin="9963,2093" coordsize="2,389">
              <v:shape style="position:absolute;left:9963;top:2093;width:2;height:389" coordorigin="9963,2093" coordsize="0,389" path="m9963,2093l9963,2482e" filled="false" stroked="true" strokeweight="1.140pt" strokecolor="#d2d2d2">
                <v:path arrowok="t"/>
              </v:shape>
            </v:group>
            <v:group style="position:absolute;left:10497;top:2093;width:2;height:389" coordorigin="10497,2093" coordsize="2,389">
              <v:shape style="position:absolute;left:10497;top:2093;width:2;height:389" coordorigin="10497,2093" coordsize="0,389" path="m10497,2093l10497,2482e" filled="false" stroked="true" strokeweight="1.140pt" strokecolor="#d2d2d2">
                <v:path arrowok="t"/>
              </v:shape>
            </v:group>
            <v:group style="position:absolute;left:9951;top:2515;width:557;height:2" coordorigin="9951,2515" coordsize="557,2">
              <v:shape style="position:absolute;left:9951;top:2515;width:557;height:2" coordorigin="9951,2515" coordsize="557,0" path="m9951,2515l10508,2515e" filled="false" stroked="true" strokeweight="3.3pt" strokecolor="#d2d2d2">
                <v:path arrowok="t"/>
              </v:shape>
            </v:group>
            <v:group style="position:absolute;left:9974;top:2093;width:512;height:195" coordorigin="9974,2093" coordsize="512,195">
              <v:shape style="position:absolute;left:9974;top:2093;width:512;height:195" coordorigin="9974,2093" coordsize="512,195" path="m9974,2288l10485,2288,10485,2093,9974,2093,9974,2288xe" filled="true" fillcolor="#d2d2d2" stroked="false">
                <v:path arrowok="t"/>
                <v:fill type="solid"/>
              </v:shape>
            </v:group>
            <v:group style="position:absolute;left:9974;top:2288;width:512;height:195" coordorigin="9974,2288" coordsize="512,195">
              <v:shape style="position:absolute;left:9974;top:2288;width:512;height:195" coordorigin="9974,2288" coordsize="512,195" path="m9974,2482l10485,2482,10485,2288,9974,2288,9974,2482xe" filled="true" fillcolor="#d2d2d2" stroked="false">
                <v:path arrowok="t"/>
                <v:fill type="solid"/>
              </v:shape>
            </v:group>
            <v:group style="position:absolute;left:10518;top:2028;width:983;height:162" coordorigin="10518,2028" coordsize="983,162">
              <v:shape style="position:absolute;left:10518;top:2028;width:983;height:162" coordorigin="10518,2028" coordsize="983,162" path="m10518,2190l11500,2190,11500,2028,10518,2028,10518,2190xe" filled="true" fillcolor="#d2d2d2" stroked="false">
                <v:path arrowok="t"/>
                <v:fill type="solid"/>
              </v:shape>
            </v:group>
            <v:group style="position:absolute;left:10529;top:2190;width:2;height:195" coordorigin="10529,2190" coordsize="2,195">
              <v:shape style="position:absolute;left:10529;top:2190;width:2;height:195" coordorigin="10529,2190" coordsize="0,195" path="m10529,2190l10529,2385e" filled="false" stroked="true" strokeweight="1.140pt" strokecolor="#d2d2d2">
                <v:path arrowok="t"/>
              </v:shape>
            </v:group>
            <v:group style="position:absolute;left:11489;top:2190;width:2;height:195" coordorigin="11489,2190" coordsize="2,195">
              <v:shape style="position:absolute;left:11489;top:2190;width:2;height:195" coordorigin="11489,2190" coordsize="0,195" path="m11489,2190l11489,2385e" filled="false" stroked="true" strokeweight="1.140pt" strokecolor="#d2d2d2">
                <v:path arrowok="t"/>
              </v:shape>
            </v:group>
            <v:group style="position:absolute;left:10518;top:2385;width:983;height:164" coordorigin="10518,2385" coordsize="983,164">
              <v:shape style="position:absolute;left:10518;top:2385;width:983;height:164" coordorigin="10518,2385" coordsize="983,164" path="m10518,2548l11500,2548,11500,2385,10518,2385,10518,2548xe" filled="true" fillcolor="#d2d2d2" stroked="false">
                <v:path arrowok="t"/>
                <v:fill type="solid"/>
              </v:shape>
            </v:group>
            <v:group style="position:absolute;left:10540;top:2190;width:938;height:195" coordorigin="10540,2190" coordsize="938,195">
              <v:shape style="position:absolute;left:10540;top:2190;width:938;height:195" coordorigin="10540,2190" coordsize="938,195" path="m10540,2385l11478,2385,11478,2190,10540,2190,10540,2385xe" filled="true" fillcolor="#d2d2d2" stroked="false">
                <v:path arrowok="t"/>
                <v:fill type="solid"/>
              </v:shape>
            </v:group>
            <v:group style="position:absolute;left:11511;top:2061;width:557;height:2" coordorigin="11511,2061" coordsize="557,2">
              <v:shape style="position:absolute;left:11511;top:2061;width:557;height:2" coordorigin="11511,2061" coordsize="557,0" path="m11511,2061l12068,2061e" filled="false" stroked="true" strokeweight="3.24pt" strokecolor="#d2d2d2">
                <v:path arrowok="t"/>
              </v:shape>
            </v:group>
            <v:group style="position:absolute;left:11523;top:2093;width:2;height:389" coordorigin="11523,2093" coordsize="2,389">
              <v:shape style="position:absolute;left:11523;top:2093;width:2;height:389" coordorigin="11523,2093" coordsize="0,389" path="m11523,2093l11523,2482e" filled="false" stroked="true" strokeweight="1.140pt" strokecolor="#d2d2d2">
                <v:path arrowok="t"/>
              </v:shape>
            </v:group>
            <v:group style="position:absolute;left:12057;top:2093;width:2;height:389" coordorigin="12057,2093" coordsize="2,389">
              <v:shape style="position:absolute;left:12057;top:2093;width:2;height:389" coordorigin="12057,2093" coordsize="0,389" path="m12057,2093l12057,2482e" filled="false" stroked="true" strokeweight="1.140pt" strokecolor="#d2d2d2">
                <v:path arrowok="t"/>
              </v:shape>
            </v:group>
            <v:group style="position:absolute;left:11511;top:2515;width:557;height:2" coordorigin="11511,2515" coordsize="557,2">
              <v:shape style="position:absolute;left:11511;top:2515;width:557;height:2" coordorigin="11511,2515" coordsize="557,0" path="m11511,2515l12068,2515e" filled="false" stroked="true" strokeweight="3.3pt" strokecolor="#d2d2d2">
                <v:path arrowok="t"/>
              </v:shape>
            </v:group>
            <v:group style="position:absolute;left:12078;top:2028;width:1125;height:162" coordorigin="12078,2028" coordsize="1125,162">
              <v:shape style="position:absolute;left:12078;top:2028;width:1125;height:162" coordorigin="12078,2028" coordsize="1125,162" path="m12078,2190l13202,2190,13202,2028,12078,2028,12078,2190xe" filled="true" fillcolor="#d2d2d2" stroked="false">
                <v:path arrowok="t"/>
                <v:fill type="solid"/>
              </v:shape>
            </v:group>
            <v:group style="position:absolute;left:12089;top:2190;width:2;height:195" coordorigin="12089,2190" coordsize="2,195">
              <v:shape style="position:absolute;left:12089;top:2190;width:2;height:195" coordorigin="12089,2190" coordsize="0,195" path="m12089,2190l12089,2385e" filled="false" stroked="true" strokeweight="1.140pt" strokecolor="#d2d2d2">
                <v:path arrowok="t"/>
              </v:shape>
            </v:group>
            <v:group style="position:absolute;left:13191;top:2190;width:2;height:195" coordorigin="13191,2190" coordsize="2,195">
              <v:shape style="position:absolute;left:13191;top:2190;width:2;height:195" coordorigin="13191,2190" coordsize="0,195" path="m13191,2190l13191,2385e" filled="false" stroked="true" strokeweight="1.140pt" strokecolor="#d2d2d2">
                <v:path arrowok="t"/>
              </v:shape>
            </v:group>
            <v:group style="position:absolute;left:12078;top:2385;width:1125;height:164" coordorigin="12078,2385" coordsize="1125,164">
              <v:shape style="position:absolute;left:12078;top:2385;width:1125;height:164" coordorigin="12078,2385" coordsize="1125,164" path="m12078,2548l13202,2548,13202,2385,12078,2385,12078,2548xe" filled="true" fillcolor="#d2d2d2" stroked="false">
                <v:path arrowok="t"/>
                <v:fill type="solid"/>
              </v:shape>
            </v:group>
            <v:group style="position:absolute;left:12100;top:2190;width:1079;height:195" coordorigin="12100,2190" coordsize="1079,195">
              <v:shape style="position:absolute;left:12100;top:2190;width:1079;height:195" coordorigin="12100,2190" coordsize="1079,195" path="m12100,2385l13179,2385,13179,2190,12100,2190,12100,2385xe" filled="true" fillcolor="#d2d2d2" stroked="false">
                <v:path arrowok="t"/>
                <v:fill type="solid"/>
              </v:shape>
            </v:group>
            <v:group style="position:absolute;left:3998;top:2022;width:1266;height:2" coordorigin="3998,2022" coordsize="1266,2">
              <v:shape style="position:absolute;left:3998;top:2022;width:1266;height:2" coordorigin="3998,2022" coordsize="1266,0" path="m3998,2022l5264,2022e" filled="false" stroked="true" strokeweight=".48pt" strokecolor="#000000">
                <v:path arrowok="t"/>
              </v:shape>
            </v:group>
            <v:group style="position:absolute;left:5273;top:2022;width:1550;height:2" coordorigin="5273,2022" coordsize="1550,2">
              <v:shape style="position:absolute;left:5273;top:2022;width:1550;height:2" coordorigin="5273,2022" coordsize="1550,0" path="m5273,2022l6822,2022e" filled="false" stroked="true" strokeweight=".48pt" strokecolor="#000000">
                <v:path arrowok="t"/>
              </v:shape>
            </v:group>
            <v:group style="position:absolute;left:6832;top:2022;width:1268;height:2" coordorigin="6832,2022" coordsize="1268,2">
              <v:shape style="position:absolute;left:6832;top:2022;width:1268;height:2" coordorigin="6832,2022" coordsize="1268,0" path="m6832,2022l8099,2022e" filled="false" stroked="true" strokeweight=".48pt" strokecolor="#000000">
                <v:path arrowok="t"/>
              </v:shape>
            </v:group>
            <v:group style="position:absolute;left:8109;top:2022;width:558;height:2" coordorigin="8109,2022" coordsize="558,2">
              <v:shape style="position:absolute;left:8109;top:2022;width:558;height:2" coordorigin="8109,2022" coordsize="558,0" path="m8109,2022l8666,2022e" filled="false" stroked="true" strokeweight=".48pt" strokecolor="#000000">
                <v:path arrowok="t"/>
              </v:shape>
            </v:group>
            <v:group style="position:absolute;left:8676;top:2022;width:1266;height:2" coordorigin="8676,2022" coordsize="1266,2">
              <v:shape style="position:absolute;left:8676;top:2022;width:1266;height:2" coordorigin="8676,2022" coordsize="1266,0" path="m8676,2022l9942,2022e" filled="false" stroked="true" strokeweight=".48pt" strokecolor="#000000">
                <v:path arrowok="t"/>
              </v:shape>
            </v:group>
            <v:group style="position:absolute;left:9951;top:2022;width:557;height:2" coordorigin="9951,2022" coordsize="557,2">
              <v:shape style="position:absolute;left:9951;top:2022;width:557;height:2" coordorigin="9951,2022" coordsize="557,0" path="m9951,2022l10508,2022e" filled="false" stroked="true" strokeweight=".48pt" strokecolor="#000000">
                <v:path arrowok="t"/>
              </v:shape>
            </v:group>
            <v:group style="position:absolute;left:10518;top:2022;width:984;height:2" coordorigin="10518,2022" coordsize="984,2">
              <v:shape style="position:absolute;left:10518;top:2022;width:984;height:2" coordorigin="10518,2022" coordsize="984,0" path="m10518,2022l11502,2022e" filled="false" stroked="true" strokeweight=".48pt" strokecolor="#000000">
                <v:path arrowok="t"/>
              </v:shape>
            </v:group>
            <v:group style="position:absolute;left:11511;top:2022;width:557;height:2" coordorigin="11511,2022" coordsize="557,2">
              <v:shape style="position:absolute;left:11511;top:2022;width:557;height:2" coordorigin="11511,2022" coordsize="557,0" path="m11511,2022l12068,2022e" filled="false" stroked="true" strokeweight=".48pt" strokecolor="#000000">
                <v:path arrowok="t"/>
              </v:shape>
            </v:group>
            <v:group style="position:absolute;left:12078;top:2022;width:1125;height:2" coordorigin="12078,2022" coordsize="1125,2">
              <v:shape style="position:absolute;left:12078;top:2022;width:1125;height:2" coordorigin="12078,2022" coordsize="1125,0" path="m12078,2022l13202,2022e" filled="false" stroked="true" strokeweight=".48pt" strokecolor="#000000">
                <v:path arrowok="t"/>
              </v:shape>
            </v:group>
            <v:group style="position:absolute;left:5273;top:2308;width:557;height:2" coordorigin="5273,2308" coordsize="557,2">
              <v:shape style="position:absolute;left:5273;top:2308;width:557;height:2" coordorigin="5273,2308" coordsize="557,0" path="m5273,2308l5830,2308e" filled="false" stroked="true" strokeweight="1.56pt" strokecolor="#d2d2d2">
                <v:path arrowok="t"/>
              </v:shape>
            </v:group>
            <v:group style="position:absolute;left:5285;top:2324;width:2;height:195" coordorigin="5285,2324" coordsize="2,195">
              <v:shape style="position:absolute;left:5285;top:2324;width:2;height:195" coordorigin="5285,2324" coordsize="0,195" path="m5285,2324l5285,2518e" filled="false" stroked="true" strokeweight="1.140pt" strokecolor="#d2d2d2">
                <v:path arrowok="t"/>
              </v:shape>
            </v:group>
            <v:group style="position:absolute;left:5819;top:2324;width:2;height:195" coordorigin="5819,2324" coordsize="2,195">
              <v:shape style="position:absolute;left:5819;top:2324;width:2;height:195" coordorigin="5819,2324" coordsize="0,195" path="m5819,2324l5819,2518e" filled="false" stroked="true" strokeweight="1.140pt" strokecolor="#d2d2d2">
                <v:path arrowok="t"/>
              </v:shape>
            </v:group>
            <v:group style="position:absolute;left:5273;top:2533;width:557;height:2" coordorigin="5273,2533" coordsize="557,2">
              <v:shape style="position:absolute;left:5273;top:2533;width:557;height:2" coordorigin="5273,2533" coordsize="557,0" path="m5273,2533l5830,2533e" filled="false" stroked="true" strokeweight="1.5pt" strokecolor="#d2d2d2">
                <v:path arrowok="t"/>
              </v:shape>
            </v:group>
            <v:group style="position:absolute;left:5296;top:2324;width:512;height:195" coordorigin="5296,2324" coordsize="512,195">
              <v:shape style="position:absolute;left:5296;top:2324;width:512;height:195" coordorigin="5296,2324" coordsize="512,195" path="m5296,2518l5807,2518,5807,2324,5296,2324,5296,2518xe" filled="true" fillcolor="#d2d2d2" stroked="false">
                <v:path arrowok="t"/>
                <v:fill type="solid"/>
              </v:shape>
            </v:group>
            <v:group style="position:absolute;left:5841;top:2308;width:557;height:2" coordorigin="5841,2308" coordsize="557,2">
              <v:shape style="position:absolute;left:5841;top:2308;width:557;height:2" coordorigin="5841,2308" coordsize="557,0" path="m5841,2308l6398,2308e" filled="false" stroked="true" strokeweight="1.56pt" strokecolor="#d2d2d2">
                <v:path arrowok="t"/>
              </v:shape>
            </v:group>
            <v:group style="position:absolute;left:5852;top:2324;width:2;height:195" coordorigin="5852,2324" coordsize="2,195">
              <v:shape style="position:absolute;left:5852;top:2324;width:2;height:195" coordorigin="5852,2324" coordsize="0,195" path="m5852,2324l5852,2518e" filled="false" stroked="true" strokeweight="1.140pt" strokecolor="#d2d2d2">
                <v:path arrowok="t"/>
              </v:shape>
            </v:group>
            <v:group style="position:absolute;left:6386;top:2324;width:2;height:195" coordorigin="6386,2324" coordsize="2,195">
              <v:shape style="position:absolute;left:6386;top:2324;width:2;height:195" coordorigin="6386,2324" coordsize="0,195" path="m6386,2324l6386,2518e" filled="false" stroked="true" strokeweight="1.140pt" strokecolor="#d2d2d2">
                <v:path arrowok="t"/>
              </v:shape>
            </v:group>
            <v:group style="position:absolute;left:5841;top:2533;width:557;height:2" coordorigin="5841,2533" coordsize="557,2">
              <v:shape style="position:absolute;left:5841;top:2533;width:557;height:2" coordorigin="5841,2533" coordsize="557,0" path="m5841,2533l6398,2533e" filled="false" stroked="true" strokeweight="1.5pt" strokecolor="#d2d2d2">
                <v:path arrowok="t"/>
              </v:shape>
            </v:group>
            <v:group style="position:absolute;left:5864;top:2324;width:512;height:195" coordorigin="5864,2324" coordsize="512,195">
              <v:shape style="position:absolute;left:5864;top:2324;width:512;height:195" coordorigin="5864,2324" coordsize="512,195" path="m5864,2518l6375,2518,6375,2324,5864,2324,5864,2518xe" filled="true" fillcolor="#d2d2d2" stroked="false">
                <v:path arrowok="t"/>
                <v:fill type="solid"/>
              </v:shape>
            </v:group>
            <v:group style="position:absolute;left:6407;top:2308;width:416;height:2" coordorigin="6407,2308" coordsize="416,2">
              <v:shape style="position:absolute;left:6407;top:2308;width:416;height:2" coordorigin="6407,2308" coordsize="416,0" path="m6407,2308l6822,2308e" filled="false" stroked="true" strokeweight="1.56pt" strokecolor="#d2d2d2">
                <v:path arrowok="t"/>
              </v:shape>
            </v:group>
            <v:group style="position:absolute;left:6419;top:2324;width:2;height:195" coordorigin="6419,2324" coordsize="2,195">
              <v:shape style="position:absolute;left:6419;top:2324;width:2;height:195" coordorigin="6419,2324" coordsize="0,195" path="m6419,2324l6419,2518e" filled="false" stroked="true" strokeweight="1.140pt" strokecolor="#d2d2d2">
                <v:path arrowok="t"/>
              </v:shape>
            </v:group>
            <v:group style="position:absolute;left:6811;top:2324;width:2;height:195" coordorigin="6811,2324" coordsize="2,195">
              <v:shape style="position:absolute;left:6811;top:2324;width:2;height:195" coordorigin="6811,2324" coordsize="0,195" path="m6811,2324l6811,2518e" filled="false" stroked="true" strokeweight="1.140pt" strokecolor="#d2d2d2">
                <v:path arrowok="t"/>
              </v:shape>
            </v:group>
            <v:group style="position:absolute;left:6407;top:2533;width:416;height:2" coordorigin="6407,2533" coordsize="416,2">
              <v:shape style="position:absolute;left:6407;top:2533;width:416;height:2" coordorigin="6407,2533" coordsize="416,0" path="m6407,2533l6822,2533e" filled="false" stroked="true" strokeweight="1.5pt" strokecolor="#d2d2d2">
                <v:path arrowok="t"/>
              </v:shape>
            </v:group>
            <v:group style="position:absolute;left:6430;top:2324;width:370;height:195" coordorigin="6430,2324" coordsize="370,195">
              <v:shape style="position:absolute;left:6430;top:2324;width:370;height:195" coordorigin="6430,2324" coordsize="370,195" path="m6430,2518l6800,2518,6800,2324,6430,2324,6430,2518xe" filled="true" fillcolor="#d2d2d2" stroked="false">
                <v:path arrowok="t"/>
                <v:fill type="solid"/>
              </v:shape>
            </v:group>
            <v:group style="position:absolute;left:5273;top:2288;width:558;height:2" coordorigin="5273,2288" coordsize="558,2">
              <v:shape style="position:absolute;left:5273;top:2288;width:558;height:2" coordorigin="5273,2288" coordsize="558,0" path="m5273,2288l5831,2288e" filled="false" stroked="true" strokeweight=".48pt" strokecolor="#000000">
                <v:path arrowok="t"/>
              </v:shape>
            </v:group>
            <v:group style="position:absolute;left:5841;top:2288;width:557;height:2" coordorigin="5841,2288" coordsize="557,2">
              <v:shape style="position:absolute;left:5841;top:2288;width:557;height:2" coordorigin="5841,2288" coordsize="557,0" path="m5841,2288l6398,2288e" filled="false" stroked="true" strokeweight=".48pt" strokecolor="#000000">
                <v:path arrowok="t"/>
              </v:shape>
            </v:group>
            <v:group style="position:absolute;left:6407;top:2288;width:416;height:2" coordorigin="6407,2288" coordsize="416,2">
              <v:shape style="position:absolute;left:6407;top:2288;width:416;height:2" coordorigin="6407,2288" coordsize="416,0" path="m6407,2288l6822,2288e" filled="false" stroked="true" strokeweight=".48pt" strokecolor="#000000">
                <v:path arrowok="t"/>
              </v:shape>
            </v:group>
            <v:group style="position:absolute;left:1445;top:2573;width:2544;height:2" coordorigin="1445,2573" coordsize="2544,2">
              <v:shape style="position:absolute;left:1445;top:2573;width:2544;height:2" coordorigin="1445,2573" coordsize="2544,0" path="m1445,2573l3988,2573e" filled="false" stroked="true" strokeweight="1.5pt" strokecolor="#d2d2d2">
                <v:path arrowok="t"/>
              </v:shape>
            </v:group>
            <v:group style="position:absolute;left:1456;top:2588;width:2;height:196" coordorigin="1456,2588" coordsize="2,196">
              <v:shape style="position:absolute;left:1456;top:2588;width:2;height:196" coordorigin="1456,2588" coordsize="0,196" path="m1456,2588l1456,2783e" filled="false" stroked="true" strokeweight="1.140pt" strokecolor="#d2d2d2">
                <v:path arrowok="t"/>
              </v:shape>
            </v:group>
            <v:group style="position:absolute;left:3976;top:2588;width:2;height:196" coordorigin="3976,2588" coordsize="2,196">
              <v:shape style="position:absolute;left:3976;top:2588;width:2;height:196" coordorigin="3976,2588" coordsize="0,196" path="m3976,2588l3976,2783e" filled="false" stroked="true" strokeweight="1.2pt" strokecolor="#d2d2d2">
                <v:path arrowok="t"/>
              </v:shape>
            </v:group>
            <v:group style="position:absolute;left:1445;top:2798;width:2544;height:2" coordorigin="1445,2798" coordsize="2544,2">
              <v:shape style="position:absolute;left:1445;top:2798;width:2544;height:2" coordorigin="1445,2798" coordsize="2544,0" path="m1445,2798l3988,2798e" filled="false" stroked="true" strokeweight="1.5pt" strokecolor="#d2d2d2">
                <v:path arrowok="t"/>
              </v:shape>
            </v:group>
            <v:group style="position:absolute;left:1468;top:2588;width:2497;height:196" coordorigin="1468,2588" coordsize="2497,196">
              <v:shape style="position:absolute;left:1468;top:2588;width:2497;height:196" coordorigin="1468,2588" coordsize="2497,196" path="m1468,2783l3964,2783,3964,2588,1468,2588,1468,2783xe" filled="true" fillcolor="#d2d2d2" stroked="false">
                <v:path arrowok="t"/>
                <v:fill type="solid"/>
              </v:shape>
            </v:group>
            <v:group style="position:absolute;left:1445;top:2553;width:2544;height:2" coordorigin="1445,2553" coordsize="2544,2">
              <v:shape style="position:absolute;left:1445;top:2553;width:2544;height:2" coordorigin="1445,2553" coordsize="2544,0" path="m1445,2553l3988,2553e" filled="false" stroked="true" strokeweight=".48pt" strokecolor="#000000">
                <v:path arrowok="t"/>
              </v:shape>
            </v:group>
            <v:group style="position:absolute;left:3998;top:2553;width:1266;height:2" coordorigin="3998,2553" coordsize="1266,2">
              <v:shape style="position:absolute;left:3998;top:2553;width:1266;height:2" coordorigin="3998,2553" coordsize="1266,0" path="m3998,2553l5264,2553e" filled="false" stroked="true" strokeweight=".48pt" strokecolor="#000000">
                <v:path arrowok="t"/>
              </v:shape>
            </v:group>
            <v:group style="position:absolute;left:5273;top:2553;width:558;height:2" coordorigin="5273,2553" coordsize="558,2">
              <v:shape style="position:absolute;left:5273;top:2553;width:558;height:2" coordorigin="5273,2553" coordsize="558,0" path="m5273,2553l5831,2553e" filled="false" stroked="true" strokeweight=".48pt" strokecolor="#000000">
                <v:path arrowok="t"/>
              </v:shape>
            </v:group>
            <v:group style="position:absolute;left:5841;top:2553;width:557;height:2" coordorigin="5841,2553" coordsize="557,2">
              <v:shape style="position:absolute;left:5841;top:2553;width:557;height:2" coordorigin="5841,2553" coordsize="557,0" path="m5841,2553l6398,2553e" filled="false" stroked="true" strokeweight=".48pt" strokecolor="#000000">
                <v:path arrowok="t"/>
              </v:shape>
            </v:group>
            <v:group style="position:absolute;left:6407;top:2553;width:416;height:2" coordorigin="6407,2553" coordsize="416,2">
              <v:shape style="position:absolute;left:6407;top:2553;width:416;height:2" coordorigin="6407,2553" coordsize="416,0" path="m6407,2553l6822,2553e" filled="false" stroked="true" strokeweight=".48pt" strokecolor="#000000">
                <v:path arrowok="t"/>
              </v:shape>
            </v:group>
            <v:group style="position:absolute;left:6832;top:2553;width:1268;height:2" coordorigin="6832,2553" coordsize="1268,2">
              <v:shape style="position:absolute;left:6832;top:2553;width:1268;height:2" coordorigin="6832,2553" coordsize="1268,0" path="m6832,2553l8099,2553e" filled="false" stroked="true" strokeweight=".48pt" strokecolor="#000000">
                <v:path arrowok="t"/>
              </v:shape>
            </v:group>
            <v:group style="position:absolute;left:8109;top:2553;width:558;height:2" coordorigin="8109,2553" coordsize="558,2">
              <v:shape style="position:absolute;left:8109;top:2553;width:558;height:2" coordorigin="8109,2553" coordsize="558,0" path="m8109,2553l8666,2553e" filled="false" stroked="true" strokeweight=".48pt" strokecolor="#000000">
                <v:path arrowok="t"/>
              </v:shape>
            </v:group>
            <v:group style="position:absolute;left:8676;top:2553;width:1266;height:2" coordorigin="8676,2553" coordsize="1266,2">
              <v:shape style="position:absolute;left:8676;top:2553;width:1266;height:2" coordorigin="8676,2553" coordsize="1266,0" path="m8676,2553l9942,2553e" filled="false" stroked="true" strokeweight=".48pt" strokecolor="#000000">
                <v:path arrowok="t"/>
              </v:shape>
            </v:group>
            <v:group style="position:absolute;left:9951;top:2553;width:557;height:2" coordorigin="9951,2553" coordsize="557,2">
              <v:shape style="position:absolute;left:9951;top:2553;width:557;height:2" coordorigin="9951,2553" coordsize="557,0" path="m9951,2553l10508,2553e" filled="false" stroked="true" strokeweight=".48pt" strokecolor="#000000">
                <v:path arrowok="t"/>
              </v:shape>
            </v:group>
            <v:group style="position:absolute;left:10518;top:2553;width:984;height:2" coordorigin="10518,2553" coordsize="984,2">
              <v:shape style="position:absolute;left:10518;top:2553;width:984;height:2" coordorigin="10518,2553" coordsize="984,0" path="m10518,2553l11502,2553e" filled="false" stroked="true" strokeweight=".48pt" strokecolor="#000000">
                <v:path arrowok="t"/>
              </v:shape>
            </v:group>
            <v:group style="position:absolute;left:11511;top:2553;width:557;height:2" coordorigin="11511,2553" coordsize="557,2">
              <v:shape style="position:absolute;left:11511;top:2553;width:557;height:2" coordorigin="11511,2553" coordsize="557,0" path="m11511,2553l12068,2553e" filled="false" stroked="true" strokeweight=".48pt" strokecolor="#000000">
                <v:path arrowok="t"/>
              </v:shape>
            </v:group>
            <v:group style="position:absolute;left:12078;top:2553;width:1125;height:2" coordorigin="12078,2553" coordsize="1125,2">
              <v:shape style="position:absolute;left:12078;top:2553;width:1125;height:2" coordorigin="12078,2553" coordsize="1125,0" path="m12078,2553l13202,2553e" filled="false" stroked="true" strokeweight=".48pt" strokecolor="#000000">
                <v:path arrowok="t"/>
              </v:shape>
            </v:group>
            <v:group style="position:absolute;left:13212;top:2553;width:984;height:2" coordorigin="13212,2553" coordsize="984,2">
              <v:shape style="position:absolute;left:13212;top:2553;width:984;height:2" coordorigin="13212,2553" coordsize="984,0" path="m13212,2553l14195,2553e" filled="false" stroked="true" strokeweight=".48pt" strokecolor="#000000">
                <v:path arrowok="t"/>
              </v:shape>
            </v:group>
            <v:group style="position:absolute;left:14204;top:2553;width:1125;height:2" coordorigin="14204,2553" coordsize="1125,2">
              <v:shape style="position:absolute;left:14204;top:2553;width:1125;height:2" coordorigin="14204,2553" coordsize="1125,0" path="m14204,2553l15329,2553e" filled="false" stroked="true" strokeweight=".48pt" strokecolor="#000000">
                <v:path arrowok="t"/>
              </v:shape>
            </v:group>
            <v:group style="position:absolute;left:1445;top:2838;width:2544;height:2" coordorigin="1445,2838" coordsize="2544,2">
              <v:shape style="position:absolute;left:1445;top:2838;width:2544;height:2" coordorigin="1445,2838" coordsize="2544,0" path="m1445,2838l3988,2838e" filled="false" stroked="true" strokeweight="1.5pt" strokecolor="#d2d2d2">
                <v:path arrowok="t"/>
              </v:shape>
            </v:group>
            <v:group style="position:absolute;left:1456;top:2853;width:2;height:195" coordorigin="1456,2853" coordsize="2,195">
              <v:shape style="position:absolute;left:1456;top:2853;width:2;height:195" coordorigin="1456,2853" coordsize="0,195" path="m1456,2853l1456,3047e" filled="false" stroked="true" strokeweight="1.140pt" strokecolor="#d2d2d2">
                <v:path arrowok="t"/>
              </v:shape>
            </v:group>
            <v:group style="position:absolute;left:3976;top:2853;width:2;height:195" coordorigin="3976,2853" coordsize="2,195">
              <v:shape style="position:absolute;left:3976;top:2853;width:2;height:195" coordorigin="3976,2853" coordsize="0,195" path="m3976,2853l3976,3047e" filled="false" stroked="true" strokeweight="1.2pt" strokecolor="#d2d2d2">
                <v:path arrowok="t"/>
              </v:shape>
            </v:group>
            <v:group style="position:absolute;left:1445;top:3063;width:2544;height:2" coordorigin="1445,3063" coordsize="2544,2">
              <v:shape style="position:absolute;left:1445;top:3063;width:2544;height:2" coordorigin="1445,3063" coordsize="2544,0" path="m1445,3063l3988,3063e" filled="false" stroked="true" strokeweight="1.56pt" strokecolor="#d2d2d2">
                <v:path arrowok="t"/>
              </v:shape>
            </v:group>
            <v:group style="position:absolute;left:1468;top:2853;width:2497;height:195" coordorigin="1468,2853" coordsize="2497,195">
              <v:shape style="position:absolute;left:1468;top:2853;width:2497;height:195" coordorigin="1468,2853" coordsize="2497,195" path="m1468,3047l3964,3047,3964,2853,1468,2853,1468,3047xe" filled="true" fillcolor="#d2d2d2" stroked="false">
                <v:path arrowok="t"/>
                <v:fill type="solid"/>
              </v:shape>
            </v:group>
            <v:group style="position:absolute;left:1445;top:2818;width:2544;height:2" coordorigin="1445,2818" coordsize="2544,2">
              <v:shape style="position:absolute;left:1445;top:2818;width:2544;height:2" coordorigin="1445,2818" coordsize="2544,0" path="m1445,2818l3988,2818e" filled="false" stroked="true" strokeweight=".48pt" strokecolor="#000000">
                <v:path arrowok="t"/>
              </v:shape>
            </v:group>
            <v:group style="position:absolute;left:3998;top:2818;width:1266;height:2" coordorigin="3998,2818" coordsize="1266,2">
              <v:shape style="position:absolute;left:3998;top:2818;width:1266;height:2" coordorigin="3998,2818" coordsize="1266,0" path="m3998,2818l5264,2818e" filled="false" stroked="true" strokeweight=".48pt" strokecolor="#000000">
                <v:path arrowok="t"/>
              </v:shape>
            </v:group>
            <v:group style="position:absolute;left:5273;top:2818;width:558;height:2" coordorigin="5273,2818" coordsize="558,2">
              <v:shape style="position:absolute;left:5273;top:2818;width:558;height:2" coordorigin="5273,2818" coordsize="558,0" path="m5273,2818l5831,2818e" filled="false" stroked="true" strokeweight=".48pt" strokecolor="#000000">
                <v:path arrowok="t"/>
              </v:shape>
            </v:group>
            <v:group style="position:absolute;left:5841;top:2818;width:557;height:2" coordorigin="5841,2818" coordsize="557,2">
              <v:shape style="position:absolute;left:5841;top:2818;width:557;height:2" coordorigin="5841,2818" coordsize="557,0" path="m5841,2818l6398,2818e" filled="false" stroked="true" strokeweight=".48pt" strokecolor="#000000">
                <v:path arrowok="t"/>
              </v:shape>
            </v:group>
            <v:group style="position:absolute;left:6407;top:2818;width:416;height:2" coordorigin="6407,2818" coordsize="416,2">
              <v:shape style="position:absolute;left:6407;top:2818;width:416;height:2" coordorigin="6407,2818" coordsize="416,0" path="m6407,2818l6822,2818e" filled="false" stroked="true" strokeweight=".48pt" strokecolor="#000000">
                <v:path arrowok="t"/>
              </v:shape>
            </v:group>
            <v:group style="position:absolute;left:6832;top:2818;width:1268;height:2" coordorigin="6832,2818" coordsize="1268,2">
              <v:shape style="position:absolute;left:6832;top:2818;width:1268;height:2" coordorigin="6832,2818" coordsize="1268,0" path="m6832,2818l8099,2818e" filled="false" stroked="true" strokeweight=".48pt" strokecolor="#000000">
                <v:path arrowok="t"/>
              </v:shape>
            </v:group>
            <v:group style="position:absolute;left:8109;top:2818;width:558;height:2" coordorigin="8109,2818" coordsize="558,2">
              <v:shape style="position:absolute;left:8109;top:2818;width:558;height:2" coordorigin="8109,2818" coordsize="558,0" path="m8109,2818l8666,2818e" filled="false" stroked="true" strokeweight=".48pt" strokecolor="#000000">
                <v:path arrowok="t"/>
              </v:shape>
            </v:group>
            <v:group style="position:absolute;left:8676;top:2818;width:1266;height:2" coordorigin="8676,2818" coordsize="1266,2">
              <v:shape style="position:absolute;left:8676;top:2818;width:1266;height:2" coordorigin="8676,2818" coordsize="1266,0" path="m8676,2818l9942,2818e" filled="false" stroked="true" strokeweight=".48pt" strokecolor="#000000">
                <v:path arrowok="t"/>
              </v:shape>
            </v:group>
            <v:group style="position:absolute;left:9951;top:2818;width:557;height:2" coordorigin="9951,2818" coordsize="557,2">
              <v:shape style="position:absolute;left:9951;top:2818;width:557;height:2" coordorigin="9951,2818" coordsize="557,0" path="m9951,2818l10508,2818e" filled="false" stroked="true" strokeweight=".48pt" strokecolor="#000000">
                <v:path arrowok="t"/>
              </v:shape>
            </v:group>
            <v:group style="position:absolute;left:10518;top:2818;width:984;height:2" coordorigin="10518,2818" coordsize="984,2">
              <v:shape style="position:absolute;left:10518;top:2818;width:984;height:2" coordorigin="10518,2818" coordsize="984,0" path="m10518,2818l11502,2818e" filled="false" stroked="true" strokeweight=".48pt" strokecolor="#000000">
                <v:path arrowok="t"/>
              </v:shape>
            </v:group>
            <v:group style="position:absolute;left:11511;top:2818;width:557;height:2" coordorigin="11511,2818" coordsize="557,2">
              <v:shape style="position:absolute;left:11511;top:2818;width:557;height:2" coordorigin="11511,2818" coordsize="557,0" path="m11511,2818l12068,2818e" filled="false" stroked="true" strokeweight=".48pt" strokecolor="#000000">
                <v:path arrowok="t"/>
              </v:shape>
            </v:group>
            <v:group style="position:absolute;left:12078;top:2818;width:1125;height:2" coordorigin="12078,2818" coordsize="1125,2">
              <v:shape style="position:absolute;left:12078;top:2818;width:1125;height:2" coordorigin="12078,2818" coordsize="1125,0" path="m12078,2818l13202,2818e" filled="false" stroked="true" strokeweight=".48pt" strokecolor="#000000">
                <v:path arrowok="t"/>
              </v:shape>
            </v:group>
            <v:group style="position:absolute;left:13212;top:2818;width:984;height:2" coordorigin="13212,2818" coordsize="984,2">
              <v:shape style="position:absolute;left:13212;top:2818;width:984;height:2" coordorigin="13212,2818" coordsize="984,0" path="m13212,2818l14195,2818e" filled="false" stroked="true" strokeweight=".48pt" strokecolor="#000000">
                <v:path arrowok="t"/>
              </v:shape>
            </v:group>
            <v:group style="position:absolute;left:14204;top:2818;width:1125;height:2" coordorigin="14204,2818" coordsize="1125,2">
              <v:shape style="position:absolute;left:14204;top:2818;width:1125;height:2" coordorigin="14204,2818" coordsize="1125,0" path="m14204,2818l15329,2818e" filled="false" stroked="true" strokeweight=".48pt" strokecolor="#000000">
                <v:path arrowok="t"/>
              </v:shape>
            </v:group>
            <v:group style="position:absolute;left:1445;top:3103;width:2544;height:2" coordorigin="1445,3103" coordsize="2544,2">
              <v:shape style="position:absolute;left:1445;top:3103;width:2544;height:2" coordorigin="1445,3103" coordsize="2544,0" path="m1445,3103l3988,3103e" filled="false" stroked="true" strokeweight="1.5pt" strokecolor="#d2d2d2">
                <v:path arrowok="t"/>
              </v:shape>
            </v:group>
            <v:group style="position:absolute;left:1456;top:3118;width:2;height:195" coordorigin="1456,3118" coordsize="2,195">
              <v:shape style="position:absolute;left:1456;top:3118;width:2;height:195" coordorigin="1456,3118" coordsize="0,195" path="m1456,3118l1456,3312e" filled="false" stroked="true" strokeweight="1.140pt" strokecolor="#d2d2d2">
                <v:path arrowok="t"/>
              </v:shape>
            </v:group>
            <v:group style="position:absolute;left:3976;top:3118;width:2;height:195" coordorigin="3976,3118" coordsize="2,195">
              <v:shape style="position:absolute;left:3976;top:3118;width:2;height:195" coordorigin="3976,3118" coordsize="0,195" path="m3976,3118l3976,3312e" filled="false" stroked="true" strokeweight="1.2pt" strokecolor="#d2d2d2">
                <v:path arrowok="t"/>
              </v:shape>
            </v:group>
            <v:group style="position:absolute;left:1445;top:3327;width:2544;height:2" coordorigin="1445,3327" coordsize="2544,2">
              <v:shape style="position:absolute;left:1445;top:3327;width:2544;height:2" coordorigin="1445,3327" coordsize="2544,0" path="m1445,3327l3988,3327e" filled="false" stroked="true" strokeweight="1.5pt" strokecolor="#d2d2d2">
                <v:path arrowok="t"/>
              </v:shape>
            </v:group>
            <v:group style="position:absolute;left:1468;top:3118;width:2497;height:195" coordorigin="1468,3118" coordsize="2497,195">
              <v:shape style="position:absolute;left:1468;top:3118;width:2497;height:195" coordorigin="1468,3118" coordsize="2497,195" path="m1468,3312l3964,3312,3964,3118,1468,3118,1468,3312xe" filled="true" fillcolor="#d2d2d2" stroked="false">
                <v:path arrowok="t"/>
                <v:fill type="solid"/>
              </v:shape>
            </v:group>
            <v:group style="position:absolute;left:1445;top:3083;width:2544;height:2" coordorigin="1445,3083" coordsize="2544,2">
              <v:shape style="position:absolute;left:1445;top:3083;width:2544;height:2" coordorigin="1445,3083" coordsize="2544,0" path="m1445,3083l3988,3083e" filled="false" stroked="true" strokeweight=".48pt" strokecolor="#000000">
                <v:path arrowok="t"/>
              </v:shape>
            </v:group>
            <v:group style="position:absolute;left:3998;top:3083;width:1266;height:2" coordorigin="3998,3083" coordsize="1266,2">
              <v:shape style="position:absolute;left:3998;top:3083;width:1266;height:2" coordorigin="3998,3083" coordsize="1266,0" path="m3998,3083l5264,3083e" filled="false" stroked="true" strokeweight=".48pt" strokecolor="#000000">
                <v:path arrowok="t"/>
              </v:shape>
            </v:group>
            <v:group style="position:absolute;left:5273;top:3083;width:558;height:2" coordorigin="5273,3083" coordsize="558,2">
              <v:shape style="position:absolute;left:5273;top:3083;width:558;height:2" coordorigin="5273,3083" coordsize="558,0" path="m5273,3083l5831,3083e" filled="false" stroked="true" strokeweight=".48pt" strokecolor="#000000">
                <v:path arrowok="t"/>
              </v:shape>
            </v:group>
            <v:group style="position:absolute;left:5841;top:3083;width:557;height:2" coordorigin="5841,3083" coordsize="557,2">
              <v:shape style="position:absolute;left:5841;top:3083;width:557;height:2" coordorigin="5841,3083" coordsize="557,0" path="m5841,3083l6398,3083e" filled="false" stroked="true" strokeweight=".48pt" strokecolor="#000000">
                <v:path arrowok="t"/>
              </v:shape>
            </v:group>
            <v:group style="position:absolute;left:6407;top:3083;width:416;height:2" coordorigin="6407,3083" coordsize="416,2">
              <v:shape style="position:absolute;left:6407;top:3083;width:416;height:2" coordorigin="6407,3083" coordsize="416,0" path="m6407,3083l6822,3083e" filled="false" stroked="true" strokeweight=".48pt" strokecolor="#000000">
                <v:path arrowok="t"/>
              </v:shape>
            </v:group>
            <v:group style="position:absolute;left:6832;top:3083;width:1268;height:2" coordorigin="6832,3083" coordsize="1268,2">
              <v:shape style="position:absolute;left:6832;top:3083;width:1268;height:2" coordorigin="6832,3083" coordsize="1268,0" path="m6832,3083l8099,3083e" filled="false" stroked="true" strokeweight=".48pt" strokecolor="#000000">
                <v:path arrowok="t"/>
              </v:shape>
            </v:group>
            <v:group style="position:absolute;left:8109;top:3083;width:558;height:2" coordorigin="8109,3083" coordsize="558,2">
              <v:shape style="position:absolute;left:8109;top:3083;width:558;height:2" coordorigin="8109,3083" coordsize="558,0" path="m8109,3083l8666,3083e" filled="false" stroked="true" strokeweight=".48pt" strokecolor="#000000">
                <v:path arrowok="t"/>
              </v:shape>
            </v:group>
            <v:group style="position:absolute;left:8676;top:3083;width:1266;height:2" coordorigin="8676,3083" coordsize="1266,2">
              <v:shape style="position:absolute;left:8676;top:3083;width:1266;height:2" coordorigin="8676,3083" coordsize="1266,0" path="m8676,3083l9942,3083e" filled="false" stroked="true" strokeweight=".48pt" strokecolor="#000000">
                <v:path arrowok="t"/>
              </v:shape>
            </v:group>
            <v:group style="position:absolute;left:9951;top:3083;width:557;height:2" coordorigin="9951,3083" coordsize="557,2">
              <v:shape style="position:absolute;left:9951;top:3083;width:557;height:2" coordorigin="9951,3083" coordsize="557,0" path="m9951,3083l10508,3083e" filled="false" stroked="true" strokeweight=".48pt" strokecolor="#000000">
                <v:path arrowok="t"/>
              </v:shape>
            </v:group>
            <v:group style="position:absolute;left:10518;top:3083;width:984;height:2" coordorigin="10518,3083" coordsize="984,2">
              <v:shape style="position:absolute;left:10518;top:3083;width:984;height:2" coordorigin="10518,3083" coordsize="984,0" path="m10518,3083l11502,3083e" filled="false" stroked="true" strokeweight=".48pt" strokecolor="#000000">
                <v:path arrowok="t"/>
              </v:shape>
            </v:group>
            <v:group style="position:absolute;left:11511;top:3083;width:557;height:2" coordorigin="11511,3083" coordsize="557,2">
              <v:shape style="position:absolute;left:11511;top:3083;width:557;height:2" coordorigin="11511,3083" coordsize="557,0" path="m11511,3083l12068,3083e" filled="false" stroked="true" strokeweight=".48pt" strokecolor="#000000">
                <v:path arrowok="t"/>
              </v:shape>
            </v:group>
            <v:group style="position:absolute;left:12078;top:3083;width:1125;height:2" coordorigin="12078,3083" coordsize="1125,2">
              <v:shape style="position:absolute;left:12078;top:3083;width:1125;height:2" coordorigin="12078,3083" coordsize="1125,0" path="m12078,3083l13202,3083e" filled="false" stroked="true" strokeweight=".48pt" strokecolor="#000000">
                <v:path arrowok="t"/>
              </v:shape>
            </v:group>
            <v:group style="position:absolute;left:13212;top:3083;width:984;height:2" coordorigin="13212,3083" coordsize="984,2">
              <v:shape style="position:absolute;left:13212;top:3083;width:984;height:2" coordorigin="13212,3083" coordsize="984,0" path="m13212,3083l14195,3083e" filled="false" stroked="true" strokeweight=".48pt" strokecolor="#000000">
                <v:path arrowok="t"/>
              </v:shape>
            </v:group>
            <v:group style="position:absolute;left:14204;top:3083;width:1125;height:2" coordorigin="14204,3083" coordsize="1125,2">
              <v:shape style="position:absolute;left:14204;top:3083;width:1125;height:2" coordorigin="14204,3083" coordsize="1125,0" path="m14204,3083l15329,3083e" filled="false" stroked="true" strokeweight=".48pt" strokecolor="#000000">
                <v:path arrowok="t"/>
              </v:shape>
            </v:group>
            <v:group style="position:absolute;left:1445;top:3368;width:2544;height:2" coordorigin="1445,3368" coordsize="2544,2">
              <v:shape style="position:absolute;left:1445;top:3368;width:2544;height:2" coordorigin="1445,3368" coordsize="2544,0" path="m1445,3368l3988,3368e" filled="false" stroked="true" strokeweight="1.5pt" strokecolor="#d2d2d2">
                <v:path arrowok="t"/>
              </v:shape>
            </v:group>
            <v:group style="position:absolute;left:1456;top:3383;width:2;height:195" coordorigin="1456,3383" coordsize="2,195">
              <v:shape style="position:absolute;left:1456;top:3383;width:2;height:195" coordorigin="1456,3383" coordsize="0,195" path="m1456,3383l1456,3578e" filled="false" stroked="true" strokeweight="1.140pt" strokecolor="#d2d2d2">
                <v:path arrowok="t"/>
              </v:shape>
            </v:group>
            <v:group style="position:absolute;left:3976;top:3383;width:2;height:195" coordorigin="3976,3383" coordsize="2,195">
              <v:shape style="position:absolute;left:3976;top:3383;width:2;height:195" coordorigin="3976,3383" coordsize="0,195" path="m3976,3383l3976,3578e" filled="false" stroked="true" strokeweight="1.2pt" strokecolor="#d2d2d2">
                <v:path arrowok="t"/>
              </v:shape>
            </v:group>
            <v:group style="position:absolute;left:1445;top:3593;width:2544;height:2" coordorigin="1445,3593" coordsize="2544,2">
              <v:shape style="position:absolute;left:1445;top:3593;width:2544;height:2" coordorigin="1445,3593" coordsize="2544,0" path="m1445,3593l3988,3593e" filled="false" stroked="true" strokeweight="1.5pt" strokecolor="#d2d2d2">
                <v:path arrowok="t"/>
              </v:shape>
            </v:group>
            <v:group style="position:absolute;left:1468;top:3383;width:2497;height:195" coordorigin="1468,3383" coordsize="2497,195">
              <v:shape style="position:absolute;left:1468;top:3383;width:2497;height:195" coordorigin="1468,3383" coordsize="2497,195" path="m1468,3578l3964,3578,3964,3383,1468,3383,1468,3578xe" filled="true" fillcolor="#d2d2d2" stroked="false">
                <v:path arrowok="t"/>
                <v:fill type="solid"/>
              </v:shape>
            </v:group>
            <v:group style="position:absolute;left:1445;top:3347;width:2544;height:2" coordorigin="1445,3347" coordsize="2544,2">
              <v:shape style="position:absolute;left:1445;top:3347;width:2544;height:2" coordorigin="1445,3347" coordsize="2544,0" path="m1445,3347l3988,3347e" filled="false" stroked="true" strokeweight=".48pt" strokecolor="#000000">
                <v:path arrowok="t"/>
              </v:shape>
            </v:group>
            <v:group style="position:absolute;left:3998;top:3347;width:1266;height:2" coordorigin="3998,3347" coordsize="1266,2">
              <v:shape style="position:absolute;left:3998;top:3347;width:1266;height:2" coordorigin="3998,3347" coordsize="1266,0" path="m3998,3347l5264,3347e" filled="false" stroked="true" strokeweight=".48pt" strokecolor="#000000">
                <v:path arrowok="t"/>
              </v:shape>
            </v:group>
            <v:group style="position:absolute;left:5273;top:3347;width:558;height:2" coordorigin="5273,3347" coordsize="558,2">
              <v:shape style="position:absolute;left:5273;top:3347;width:558;height:2" coordorigin="5273,3347" coordsize="558,0" path="m5273,3347l5831,3347e" filled="false" stroked="true" strokeweight=".48pt" strokecolor="#000000">
                <v:path arrowok="t"/>
              </v:shape>
            </v:group>
            <v:group style="position:absolute;left:5841;top:3347;width:557;height:2" coordorigin="5841,3347" coordsize="557,2">
              <v:shape style="position:absolute;left:5841;top:3347;width:557;height:2" coordorigin="5841,3347" coordsize="557,0" path="m5841,3347l6398,3347e" filled="false" stroked="true" strokeweight=".48pt" strokecolor="#000000">
                <v:path arrowok="t"/>
              </v:shape>
            </v:group>
            <v:group style="position:absolute;left:6407;top:3347;width:416;height:2" coordorigin="6407,3347" coordsize="416,2">
              <v:shape style="position:absolute;left:6407;top:3347;width:416;height:2" coordorigin="6407,3347" coordsize="416,0" path="m6407,3347l6822,3347e" filled="false" stroked="true" strokeweight=".48pt" strokecolor="#000000">
                <v:path arrowok="t"/>
              </v:shape>
            </v:group>
            <v:group style="position:absolute;left:6832;top:3347;width:1268;height:2" coordorigin="6832,3347" coordsize="1268,2">
              <v:shape style="position:absolute;left:6832;top:3347;width:1268;height:2" coordorigin="6832,3347" coordsize="1268,0" path="m6832,3347l8099,3347e" filled="false" stroked="true" strokeweight=".48pt" strokecolor="#000000">
                <v:path arrowok="t"/>
              </v:shape>
            </v:group>
            <v:group style="position:absolute;left:8109;top:3347;width:558;height:2" coordorigin="8109,3347" coordsize="558,2">
              <v:shape style="position:absolute;left:8109;top:3347;width:558;height:2" coordorigin="8109,3347" coordsize="558,0" path="m8109,3347l8666,3347e" filled="false" stroked="true" strokeweight=".48pt" strokecolor="#000000">
                <v:path arrowok="t"/>
              </v:shape>
            </v:group>
            <v:group style="position:absolute;left:8676;top:3347;width:1266;height:2" coordorigin="8676,3347" coordsize="1266,2">
              <v:shape style="position:absolute;left:8676;top:3347;width:1266;height:2" coordorigin="8676,3347" coordsize="1266,0" path="m8676,3347l9942,3347e" filled="false" stroked="true" strokeweight=".48pt" strokecolor="#000000">
                <v:path arrowok="t"/>
              </v:shape>
            </v:group>
            <v:group style="position:absolute;left:9951;top:3347;width:557;height:2" coordorigin="9951,3347" coordsize="557,2">
              <v:shape style="position:absolute;left:9951;top:3347;width:557;height:2" coordorigin="9951,3347" coordsize="557,0" path="m9951,3347l10508,3347e" filled="false" stroked="true" strokeweight=".48pt" strokecolor="#000000">
                <v:path arrowok="t"/>
              </v:shape>
            </v:group>
            <v:group style="position:absolute;left:10518;top:3347;width:984;height:2" coordorigin="10518,3347" coordsize="984,2">
              <v:shape style="position:absolute;left:10518;top:3347;width:984;height:2" coordorigin="10518,3347" coordsize="984,0" path="m10518,3347l11502,3347e" filled="false" stroked="true" strokeweight=".48pt" strokecolor="#000000">
                <v:path arrowok="t"/>
              </v:shape>
            </v:group>
            <v:group style="position:absolute;left:11511;top:3347;width:557;height:2" coordorigin="11511,3347" coordsize="557,2">
              <v:shape style="position:absolute;left:11511;top:3347;width:557;height:2" coordorigin="11511,3347" coordsize="557,0" path="m11511,3347l12068,3347e" filled="false" stroked="true" strokeweight=".48pt" strokecolor="#000000">
                <v:path arrowok="t"/>
              </v:shape>
            </v:group>
            <v:group style="position:absolute;left:12078;top:3347;width:1125;height:2" coordorigin="12078,3347" coordsize="1125,2">
              <v:shape style="position:absolute;left:12078;top:3347;width:1125;height:2" coordorigin="12078,3347" coordsize="1125,0" path="m12078,3347l13202,3347e" filled="false" stroked="true" strokeweight=".48pt" strokecolor="#000000">
                <v:path arrowok="t"/>
              </v:shape>
            </v:group>
            <v:group style="position:absolute;left:13212;top:3347;width:984;height:2" coordorigin="13212,3347" coordsize="984,2">
              <v:shape style="position:absolute;left:13212;top:3347;width:984;height:2" coordorigin="13212,3347" coordsize="984,0" path="m13212,3347l14195,3347e" filled="false" stroked="true" strokeweight=".48pt" strokecolor="#000000">
                <v:path arrowok="t"/>
              </v:shape>
            </v:group>
            <v:group style="position:absolute;left:14204;top:3347;width:1125;height:2" coordorigin="14204,3347" coordsize="1125,2">
              <v:shape style="position:absolute;left:14204;top:3347;width:1125;height:2" coordorigin="14204,3347" coordsize="1125,0" path="m14204,3347l15329,3347e" filled="false" stroked="true" strokeweight=".48pt" strokecolor="#000000">
                <v:path arrowok="t"/>
              </v:shape>
            </v:group>
            <v:group style="position:absolute;left:1445;top:3633;width:2544;height:2" coordorigin="1445,3633" coordsize="2544,2">
              <v:shape style="position:absolute;left:1445;top:3633;width:2544;height:2" coordorigin="1445,3633" coordsize="2544,0" path="m1445,3633l3988,3633e" filled="false" stroked="true" strokeweight="1.5pt" strokecolor="#d2d2d2">
                <v:path arrowok="t"/>
              </v:shape>
            </v:group>
            <v:group style="position:absolute;left:1456;top:3648;width:2;height:195" coordorigin="1456,3648" coordsize="2,195">
              <v:shape style="position:absolute;left:1456;top:3648;width:2;height:195" coordorigin="1456,3648" coordsize="0,195" path="m1456,3648l1456,3843e" filled="false" stroked="true" strokeweight="1.140pt" strokecolor="#d2d2d2">
                <v:path arrowok="t"/>
              </v:shape>
            </v:group>
            <v:group style="position:absolute;left:3976;top:3648;width:2;height:195" coordorigin="3976,3648" coordsize="2,195">
              <v:shape style="position:absolute;left:3976;top:3648;width:2;height:195" coordorigin="3976,3648" coordsize="0,195" path="m3976,3648l3976,3843e" filled="false" stroked="true" strokeweight="1.2pt" strokecolor="#d2d2d2">
                <v:path arrowok="t"/>
              </v:shape>
            </v:group>
            <v:group style="position:absolute;left:1445;top:3858;width:2544;height:2" coordorigin="1445,3858" coordsize="2544,2">
              <v:shape style="position:absolute;left:1445;top:3858;width:2544;height:2" coordorigin="1445,3858" coordsize="2544,0" path="m1445,3858l3988,3858e" filled="false" stroked="true" strokeweight="1.5pt" strokecolor="#d2d2d2">
                <v:path arrowok="t"/>
              </v:shape>
            </v:group>
            <v:group style="position:absolute;left:1468;top:3648;width:2497;height:195" coordorigin="1468,3648" coordsize="2497,195">
              <v:shape style="position:absolute;left:1468;top:3648;width:2497;height:195" coordorigin="1468,3648" coordsize="2497,195" path="m1468,3843l3964,3843,3964,3648,1468,3648,1468,3843xe" filled="true" fillcolor="#d2d2d2" stroked="false">
                <v:path arrowok="t"/>
                <v:fill type="solid"/>
              </v:shape>
            </v:group>
            <v:group style="position:absolute;left:1445;top:3612;width:2544;height:2" coordorigin="1445,3612" coordsize="2544,2">
              <v:shape style="position:absolute;left:1445;top:3612;width:2544;height:2" coordorigin="1445,3612" coordsize="2544,0" path="m1445,3612l3988,3612e" filled="false" stroked="true" strokeweight=".48pt" strokecolor="#000000">
                <v:path arrowok="t"/>
              </v:shape>
            </v:group>
            <v:group style="position:absolute;left:3998;top:3612;width:1266;height:2" coordorigin="3998,3612" coordsize="1266,2">
              <v:shape style="position:absolute;left:3998;top:3612;width:1266;height:2" coordorigin="3998,3612" coordsize="1266,0" path="m3998,3612l5264,3612e" filled="false" stroked="true" strokeweight=".48pt" strokecolor="#000000">
                <v:path arrowok="t"/>
              </v:shape>
            </v:group>
            <v:group style="position:absolute;left:5273;top:3612;width:558;height:2" coordorigin="5273,3612" coordsize="558,2">
              <v:shape style="position:absolute;left:5273;top:3612;width:558;height:2" coordorigin="5273,3612" coordsize="558,0" path="m5273,3612l5831,3612e" filled="false" stroked="true" strokeweight=".48pt" strokecolor="#000000">
                <v:path arrowok="t"/>
              </v:shape>
            </v:group>
            <v:group style="position:absolute;left:5841;top:3612;width:557;height:2" coordorigin="5841,3612" coordsize="557,2">
              <v:shape style="position:absolute;left:5841;top:3612;width:557;height:2" coordorigin="5841,3612" coordsize="557,0" path="m5841,3612l6398,3612e" filled="false" stroked="true" strokeweight=".48pt" strokecolor="#000000">
                <v:path arrowok="t"/>
              </v:shape>
            </v:group>
            <v:group style="position:absolute;left:6407;top:3612;width:416;height:2" coordorigin="6407,3612" coordsize="416,2">
              <v:shape style="position:absolute;left:6407;top:3612;width:416;height:2" coordorigin="6407,3612" coordsize="416,0" path="m6407,3612l6822,3612e" filled="false" stroked="true" strokeweight=".48pt" strokecolor="#000000">
                <v:path arrowok="t"/>
              </v:shape>
            </v:group>
            <v:group style="position:absolute;left:6832;top:3612;width:1268;height:2" coordorigin="6832,3612" coordsize="1268,2">
              <v:shape style="position:absolute;left:6832;top:3612;width:1268;height:2" coordorigin="6832,3612" coordsize="1268,0" path="m6832,3612l8099,3612e" filled="false" stroked="true" strokeweight=".48pt" strokecolor="#000000">
                <v:path arrowok="t"/>
              </v:shape>
            </v:group>
            <v:group style="position:absolute;left:8109;top:3612;width:558;height:2" coordorigin="8109,3612" coordsize="558,2">
              <v:shape style="position:absolute;left:8109;top:3612;width:558;height:2" coordorigin="8109,3612" coordsize="558,0" path="m8109,3612l8666,3612e" filled="false" stroked="true" strokeweight=".48pt" strokecolor="#000000">
                <v:path arrowok="t"/>
              </v:shape>
            </v:group>
            <v:group style="position:absolute;left:8676;top:3612;width:1266;height:2" coordorigin="8676,3612" coordsize="1266,2">
              <v:shape style="position:absolute;left:8676;top:3612;width:1266;height:2" coordorigin="8676,3612" coordsize="1266,0" path="m8676,3612l9942,3612e" filled="false" stroked="true" strokeweight=".48pt" strokecolor="#000000">
                <v:path arrowok="t"/>
              </v:shape>
            </v:group>
            <v:group style="position:absolute;left:9951;top:3612;width:557;height:2" coordorigin="9951,3612" coordsize="557,2">
              <v:shape style="position:absolute;left:9951;top:3612;width:557;height:2" coordorigin="9951,3612" coordsize="557,0" path="m9951,3612l10508,3612e" filled="false" stroked="true" strokeweight=".48pt" strokecolor="#000000">
                <v:path arrowok="t"/>
              </v:shape>
            </v:group>
            <v:group style="position:absolute;left:10518;top:3612;width:984;height:2" coordorigin="10518,3612" coordsize="984,2">
              <v:shape style="position:absolute;left:10518;top:3612;width:984;height:2" coordorigin="10518,3612" coordsize="984,0" path="m10518,3612l11502,3612e" filled="false" stroked="true" strokeweight=".48pt" strokecolor="#000000">
                <v:path arrowok="t"/>
              </v:shape>
            </v:group>
            <v:group style="position:absolute;left:11511;top:3612;width:557;height:2" coordorigin="11511,3612" coordsize="557,2">
              <v:shape style="position:absolute;left:11511;top:3612;width:557;height:2" coordorigin="11511,3612" coordsize="557,0" path="m11511,3612l12068,3612e" filled="false" stroked="true" strokeweight=".48pt" strokecolor="#000000">
                <v:path arrowok="t"/>
              </v:shape>
            </v:group>
            <v:group style="position:absolute;left:12078;top:3612;width:1125;height:2" coordorigin="12078,3612" coordsize="1125,2">
              <v:shape style="position:absolute;left:12078;top:3612;width:1125;height:2" coordorigin="12078,3612" coordsize="1125,0" path="m12078,3612l13202,3612e" filled="false" stroked="true" strokeweight=".48pt" strokecolor="#000000">
                <v:path arrowok="t"/>
              </v:shape>
            </v:group>
            <v:group style="position:absolute;left:13212;top:3612;width:984;height:2" coordorigin="13212,3612" coordsize="984,2">
              <v:shape style="position:absolute;left:13212;top:3612;width:984;height:2" coordorigin="13212,3612" coordsize="984,0" path="m13212,3612l14195,3612e" filled="false" stroked="true" strokeweight=".48pt" strokecolor="#000000">
                <v:path arrowok="t"/>
              </v:shape>
            </v:group>
            <v:group style="position:absolute;left:14204;top:3612;width:1125;height:2" coordorigin="14204,3612" coordsize="1125,2">
              <v:shape style="position:absolute;left:14204;top:3612;width:1125;height:2" coordorigin="14204,3612" coordsize="1125,0" path="m14204,3612l15329,3612e" filled="false" stroked="true" strokeweight=".48pt" strokecolor="#000000">
                <v:path arrowok="t"/>
              </v:shape>
            </v:group>
            <v:group style="position:absolute;left:1445;top:3898;width:2544;height:2" coordorigin="1445,3898" coordsize="2544,2">
              <v:shape style="position:absolute;left:1445;top:3898;width:2544;height:2" coordorigin="1445,3898" coordsize="2544,0" path="m1445,3898l3988,3898e" filled="false" stroked="true" strokeweight="1.56pt" strokecolor="#d2d2d2">
                <v:path arrowok="t"/>
              </v:shape>
            </v:group>
            <v:group style="position:absolute;left:1456;top:3914;width:2;height:195" coordorigin="1456,3914" coordsize="2,195">
              <v:shape style="position:absolute;left:1456;top:3914;width:2;height:195" coordorigin="1456,3914" coordsize="0,195" path="m1456,3914l1456,4108e" filled="false" stroked="true" strokeweight="1.140pt" strokecolor="#d2d2d2">
                <v:path arrowok="t"/>
              </v:shape>
            </v:group>
            <v:group style="position:absolute;left:3976;top:3914;width:2;height:195" coordorigin="3976,3914" coordsize="2,195">
              <v:shape style="position:absolute;left:3976;top:3914;width:2;height:195" coordorigin="3976,3914" coordsize="0,195" path="m3976,3914l3976,4108e" filled="false" stroked="true" strokeweight="1.2pt" strokecolor="#d2d2d2">
                <v:path arrowok="t"/>
              </v:shape>
            </v:group>
            <v:group style="position:absolute;left:1445;top:4123;width:2544;height:2" coordorigin="1445,4123" coordsize="2544,2">
              <v:shape style="position:absolute;left:1445;top:4123;width:2544;height:2" coordorigin="1445,4123" coordsize="2544,0" path="m1445,4123l3988,4123e" filled="false" stroked="true" strokeweight="1.5pt" strokecolor="#d2d2d2">
                <v:path arrowok="t"/>
              </v:shape>
            </v:group>
            <v:group style="position:absolute;left:1468;top:3914;width:2497;height:195" coordorigin="1468,3914" coordsize="2497,195">
              <v:shape style="position:absolute;left:1468;top:3914;width:2497;height:195" coordorigin="1468,3914" coordsize="2497,195" path="m1468,4108l3964,4108,3964,3914,1468,3914,1468,4108xe" filled="true" fillcolor="#d2d2d2" stroked="false">
                <v:path arrowok="t"/>
                <v:fill type="solid"/>
              </v:shape>
            </v:group>
            <v:group style="position:absolute;left:1445;top:3878;width:2544;height:2" coordorigin="1445,3878" coordsize="2544,2">
              <v:shape style="position:absolute;left:1445;top:3878;width:2544;height:2" coordorigin="1445,3878" coordsize="2544,0" path="m1445,3878l3988,3878e" filled="false" stroked="true" strokeweight=".48pt" strokecolor="#000000">
                <v:path arrowok="t"/>
              </v:shape>
            </v:group>
            <v:group style="position:absolute;left:3998;top:3878;width:1266;height:2" coordorigin="3998,3878" coordsize="1266,2">
              <v:shape style="position:absolute;left:3998;top:3878;width:1266;height:2" coordorigin="3998,3878" coordsize="1266,0" path="m3998,3878l5264,3878e" filled="false" stroked="true" strokeweight=".48pt" strokecolor="#000000">
                <v:path arrowok="t"/>
              </v:shape>
            </v:group>
            <v:group style="position:absolute;left:5273;top:3878;width:558;height:2" coordorigin="5273,3878" coordsize="558,2">
              <v:shape style="position:absolute;left:5273;top:3878;width:558;height:2" coordorigin="5273,3878" coordsize="558,0" path="m5273,3878l5831,3878e" filled="false" stroked="true" strokeweight=".48pt" strokecolor="#000000">
                <v:path arrowok="t"/>
              </v:shape>
            </v:group>
            <v:group style="position:absolute;left:5841;top:3878;width:557;height:2" coordorigin="5841,3878" coordsize="557,2">
              <v:shape style="position:absolute;left:5841;top:3878;width:557;height:2" coordorigin="5841,3878" coordsize="557,0" path="m5841,3878l6398,3878e" filled="false" stroked="true" strokeweight=".48pt" strokecolor="#000000">
                <v:path arrowok="t"/>
              </v:shape>
            </v:group>
            <v:group style="position:absolute;left:6407;top:3878;width:416;height:2" coordorigin="6407,3878" coordsize="416,2">
              <v:shape style="position:absolute;left:6407;top:3878;width:416;height:2" coordorigin="6407,3878" coordsize="416,0" path="m6407,3878l6822,3878e" filled="false" stroked="true" strokeweight=".48pt" strokecolor="#000000">
                <v:path arrowok="t"/>
              </v:shape>
            </v:group>
            <v:group style="position:absolute;left:6832;top:3878;width:1268;height:2" coordorigin="6832,3878" coordsize="1268,2">
              <v:shape style="position:absolute;left:6832;top:3878;width:1268;height:2" coordorigin="6832,3878" coordsize="1268,0" path="m6832,3878l8099,3878e" filled="false" stroked="true" strokeweight=".48pt" strokecolor="#000000">
                <v:path arrowok="t"/>
              </v:shape>
            </v:group>
            <v:group style="position:absolute;left:8109;top:3878;width:558;height:2" coordorigin="8109,3878" coordsize="558,2">
              <v:shape style="position:absolute;left:8109;top:3878;width:558;height:2" coordorigin="8109,3878" coordsize="558,0" path="m8109,3878l8666,3878e" filled="false" stroked="true" strokeweight=".48pt" strokecolor="#000000">
                <v:path arrowok="t"/>
              </v:shape>
            </v:group>
            <v:group style="position:absolute;left:8676;top:3878;width:1266;height:2" coordorigin="8676,3878" coordsize="1266,2">
              <v:shape style="position:absolute;left:8676;top:3878;width:1266;height:2" coordorigin="8676,3878" coordsize="1266,0" path="m8676,3878l9942,3878e" filled="false" stroked="true" strokeweight=".48pt" strokecolor="#000000">
                <v:path arrowok="t"/>
              </v:shape>
            </v:group>
            <v:group style="position:absolute;left:9951;top:3878;width:557;height:2" coordorigin="9951,3878" coordsize="557,2">
              <v:shape style="position:absolute;left:9951;top:3878;width:557;height:2" coordorigin="9951,3878" coordsize="557,0" path="m9951,3878l10508,3878e" filled="false" stroked="true" strokeweight=".48pt" strokecolor="#000000">
                <v:path arrowok="t"/>
              </v:shape>
            </v:group>
            <v:group style="position:absolute;left:10518;top:3878;width:984;height:2" coordorigin="10518,3878" coordsize="984,2">
              <v:shape style="position:absolute;left:10518;top:3878;width:984;height:2" coordorigin="10518,3878" coordsize="984,0" path="m10518,3878l11502,3878e" filled="false" stroked="true" strokeweight=".48pt" strokecolor="#000000">
                <v:path arrowok="t"/>
              </v:shape>
            </v:group>
            <v:group style="position:absolute;left:11511;top:3878;width:557;height:2" coordorigin="11511,3878" coordsize="557,2">
              <v:shape style="position:absolute;left:11511;top:3878;width:557;height:2" coordorigin="11511,3878" coordsize="557,0" path="m11511,3878l12068,3878e" filled="false" stroked="true" strokeweight=".48pt" strokecolor="#000000">
                <v:path arrowok="t"/>
              </v:shape>
            </v:group>
            <v:group style="position:absolute;left:12078;top:3878;width:1125;height:2" coordorigin="12078,3878" coordsize="1125,2">
              <v:shape style="position:absolute;left:12078;top:3878;width:1125;height:2" coordorigin="12078,3878" coordsize="1125,0" path="m12078,3878l13202,3878e" filled="false" stroked="true" strokeweight=".48pt" strokecolor="#000000">
                <v:path arrowok="t"/>
              </v:shape>
            </v:group>
            <v:group style="position:absolute;left:13212;top:3878;width:984;height:2" coordorigin="13212,3878" coordsize="984,2">
              <v:shape style="position:absolute;left:13212;top:3878;width:984;height:2" coordorigin="13212,3878" coordsize="984,0" path="m13212,3878l14195,3878e" filled="false" stroked="true" strokeweight=".48pt" strokecolor="#000000">
                <v:path arrowok="t"/>
              </v:shape>
            </v:group>
            <v:group style="position:absolute;left:14204;top:3878;width:1125;height:2" coordorigin="14204,3878" coordsize="1125,2">
              <v:shape style="position:absolute;left:14204;top:3878;width:1125;height:2" coordorigin="14204,3878" coordsize="1125,0" path="m14204,3878l15329,3878e" filled="false" stroked="true" strokeweight=".48pt" strokecolor="#000000">
                <v:path arrowok="t"/>
              </v:shape>
            </v:group>
            <v:group style="position:absolute;left:1456;top:4148;width:2;height:389" coordorigin="1456,4148" coordsize="2,389">
              <v:shape style="position:absolute;left:1456;top:4148;width:2;height:389" coordorigin="1456,4148" coordsize="0,389" path="m1456,4148l1456,4536e" filled="false" stroked="true" strokeweight="1.140pt" strokecolor="#d2d2d2">
                <v:path arrowok="t"/>
              </v:shape>
            </v:group>
            <v:group style="position:absolute;left:3976;top:4148;width:2;height:389" coordorigin="3976,4148" coordsize="2,389">
              <v:shape style="position:absolute;left:3976;top:4148;width:2;height:389" coordorigin="3976,4148" coordsize="0,389" path="m3976,4148l3976,4536e" filled="false" stroked="true" strokeweight="1.2pt" strokecolor="#d2d2d2">
                <v:path arrowok="t"/>
              </v:shape>
            </v:group>
            <v:group style="position:absolute;left:1468;top:4148;width:2497;height:195" coordorigin="1468,4148" coordsize="2497,195">
              <v:shape style="position:absolute;left:1468;top:4148;width:2497;height:195" coordorigin="1468,4148" coordsize="2497,195" path="m1468,4342l3964,4342,3964,4148,1468,4148,1468,4342xe" filled="true" fillcolor="#d2d2d2" stroked="false">
                <v:path arrowok="t"/>
                <v:fill type="solid"/>
              </v:shape>
            </v:group>
            <v:group style="position:absolute;left:1468;top:4342;width:2497;height:195" coordorigin="1468,4342" coordsize="2497,195">
              <v:shape style="position:absolute;left:1468;top:4342;width:2497;height:195" coordorigin="1468,4342" coordsize="2497,195" path="m1468,4536l3964,4536,3964,4342,1468,4342,1468,4536xe" filled="true" fillcolor="#d2d2d2" stroked="false">
                <v:path arrowok="t"/>
                <v:fill type="solid"/>
              </v:shape>
            </v:group>
            <v:group style="position:absolute;left:1445;top:4143;width:2544;height:2" coordorigin="1445,4143" coordsize="2544,2">
              <v:shape style="position:absolute;left:1445;top:4143;width:2544;height:2" coordorigin="1445,4143" coordsize="2544,0" path="m1445,4143l3988,4143e" filled="false" stroked="true" strokeweight=".48pt" strokecolor="#000000">
                <v:path arrowok="t"/>
              </v:shape>
            </v:group>
            <v:group style="position:absolute;left:3998;top:4143;width:1266;height:2" coordorigin="3998,4143" coordsize="1266,2">
              <v:shape style="position:absolute;left:3998;top:4143;width:1266;height:2" coordorigin="3998,4143" coordsize="1266,0" path="m3998,4143l5264,4143e" filled="false" stroked="true" strokeweight=".48pt" strokecolor="#000000">
                <v:path arrowok="t"/>
              </v:shape>
            </v:group>
            <v:group style="position:absolute;left:5273;top:4143;width:558;height:2" coordorigin="5273,4143" coordsize="558,2">
              <v:shape style="position:absolute;left:5273;top:4143;width:558;height:2" coordorigin="5273,4143" coordsize="558,0" path="m5273,4143l5831,4143e" filled="false" stroked="true" strokeweight=".48pt" strokecolor="#000000">
                <v:path arrowok="t"/>
              </v:shape>
            </v:group>
            <v:group style="position:absolute;left:5841;top:4143;width:557;height:2" coordorigin="5841,4143" coordsize="557,2">
              <v:shape style="position:absolute;left:5841;top:4143;width:557;height:2" coordorigin="5841,4143" coordsize="557,0" path="m5841,4143l6398,4143e" filled="false" stroked="true" strokeweight=".48pt" strokecolor="#000000">
                <v:path arrowok="t"/>
              </v:shape>
            </v:group>
            <v:group style="position:absolute;left:6407;top:4143;width:416;height:2" coordorigin="6407,4143" coordsize="416,2">
              <v:shape style="position:absolute;left:6407;top:4143;width:416;height:2" coordorigin="6407,4143" coordsize="416,0" path="m6407,4143l6822,4143e" filled="false" stroked="true" strokeweight=".48pt" strokecolor="#000000">
                <v:path arrowok="t"/>
              </v:shape>
            </v:group>
            <v:group style="position:absolute;left:6832;top:4143;width:1268;height:2" coordorigin="6832,4143" coordsize="1268,2">
              <v:shape style="position:absolute;left:6832;top:4143;width:1268;height:2" coordorigin="6832,4143" coordsize="1268,0" path="m6832,4143l8099,4143e" filled="false" stroked="true" strokeweight=".48pt" strokecolor="#000000">
                <v:path arrowok="t"/>
              </v:shape>
            </v:group>
            <v:group style="position:absolute;left:8109;top:4143;width:558;height:2" coordorigin="8109,4143" coordsize="558,2">
              <v:shape style="position:absolute;left:8109;top:4143;width:558;height:2" coordorigin="8109,4143" coordsize="558,0" path="m8109,4143l8666,4143e" filled="false" stroked="true" strokeweight=".48pt" strokecolor="#000000">
                <v:path arrowok="t"/>
              </v:shape>
            </v:group>
            <v:group style="position:absolute;left:8676;top:4143;width:1266;height:2" coordorigin="8676,4143" coordsize="1266,2">
              <v:shape style="position:absolute;left:8676;top:4143;width:1266;height:2" coordorigin="8676,4143" coordsize="1266,0" path="m8676,4143l9942,4143e" filled="false" stroked="true" strokeweight=".48pt" strokecolor="#000000">
                <v:path arrowok="t"/>
              </v:shape>
            </v:group>
            <v:group style="position:absolute;left:9951;top:4143;width:557;height:2" coordorigin="9951,4143" coordsize="557,2">
              <v:shape style="position:absolute;left:9951;top:4143;width:557;height:2" coordorigin="9951,4143" coordsize="557,0" path="m9951,4143l10508,4143e" filled="false" stroked="true" strokeweight=".48pt" strokecolor="#000000">
                <v:path arrowok="t"/>
              </v:shape>
            </v:group>
            <v:group style="position:absolute;left:10518;top:4143;width:984;height:2" coordorigin="10518,4143" coordsize="984,2">
              <v:shape style="position:absolute;left:10518;top:4143;width:984;height:2" coordorigin="10518,4143" coordsize="984,0" path="m10518,4143l11502,4143e" filled="false" stroked="true" strokeweight=".48pt" strokecolor="#000000">
                <v:path arrowok="t"/>
              </v:shape>
            </v:group>
            <v:group style="position:absolute;left:11511;top:4143;width:557;height:2" coordorigin="11511,4143" coordsize="557,2">
              <v:shape style="position:absolute;left:11511;top:4143;width:557;height:2" coordorigin="11511,4143" coordsize="557,0" path="m11511,4143l12068,4143e" filled="false" stroked="true" strokeweight=".48pt" strokecolor="#000000">
                <v:path arrowok="t"/>
              </v:shape>
            </v:group>
            <v:group style="position:absolute;left:12078;top:4143;width:1125;height:2" coordorigin="12078,4143" coordsize="1125,2">
              <v:shape style="position:absolute;left:12078;top:4143;width:1125;height:2" coordorigin="12078,4143" coordsize="1125,0" path="m12078,4143l13202,4143e" filled="false" stroked="true" strokeweight=".48pt" strokecolor="#000000">
                <v:path arrowok="t"/>
              </v:shape>
            </v:group>
            <v:group style="position:absolute;left:13212;top:4143;width:984;height:2" coordorigin="13212,4143" coordsize="984,2">
              <v:shape style="position:absolute;left:13212;top:4143;width:984;height:2" coordorigin="13212,4143" coordsize="984,0" path="m13212,4143l14195,4143e" filled="false" stroked="true" strokeweight=".48pt" strokecolor="#000000">
                <v:path arrowok="t"/>
              </v:shape>
            </v:group>
            <v:group style="position:absolute;left:14204;top:4143;width:1125;height:2" coordorigin="14204,4143" coordsize="1125,2">
              <v:shape style="position:absolute;left:14204;top:4143;width:1125;height:2" coordorigin="14204,4143" coordsize="1125,0" path="m14204,4143l15329,4143e" filled="false" stroked="true" strokeweight=".48pt" strokecolor="#000000">
                <v:path arrowok="t"/>
              </v:shape>
            </v:group>
            <v:group style="position:absolute;left:1445;top:4562;width:2544;height:2" coordorigin="1445,4562" coordsize="2544,2">
              <v:shape style="position:absolute;left:1445;top:4562;width:2544;height:2" coordorigin="1445,4562" coordsize="2544,0" path="m1445,4562l3988,4562e" filled="false" stroked="true" strokeweight="1.5pt" strokecolor="#d2d2d2">
                <v:path arrowok="t"/>
              </v:shape>
            </v:group>
            <v:group style="position:absolute;left:1456;top:4577;width:2;height:195" coordorigin="1456,4577" coordsize="2,195">
              <v:shape style="position:absolute;left:1456;top:4577;width:2;height:195" coordorigin="1456,4577" coordsize="0,195" path="m1456,4577l1456,4772e" filled="false" stroked="true" strokeweight="1.140pt" strokecolor="#d2d2d2">
                <v:path arrowok="t"/>
              </v:shape>
            </v:group>
            <v:group style="position:absolute;left:3976;top:4577;width:2;height:195" coordorigin="3976,4577" coordsize="2,195">
              <v:shape style="position:absolute;left:3976;top:4577;width:2;height:195" coordorigin="3976,4577" coordsize="0,195" path="m3976,4577l3976,4772e" filled="false" stroked="true" strokeweight="1.2pt" strokecolor="#d2d2d2">
                <v:path arrowok="t"/>
              </v:shape>
            </v:group>
            <v:group style="position:absolute;left:1445;top:4787;width:2544;height:2" coordorigin="1445,4787" coordsize="2544,2">
              <v:shape style="position:absolute;left:1445;top:4787;width:2544;height:2" coordorigin="1445,4787" coordsize="2544,0" path="m1445,4787l3988,4787e" filled="false" stroked="true" strokeweight="1.5pt" strokecolor="#d2d2d2">
                <v:path arrowok="t"/>
              </v:shape>
            </v:group>
            <v:group style="position:absolute;left:1468;top:4577;width:2497;height:195" coordorigin="1468,4577" coordsize="2497,195">
              <v:shape style="position:absolute;left:1468;top:4577;width:2497;height:195" coordorigin="1468,4577" coordsize="2497,195" path="m1468,4772l3964,4772,3964,4577,1468,4577,1468,4772xe" filled="true" fillcolor="#d2d2d2" stroked="false">
                <v:path arrowok="t"/>
                <v:fill type="solid"/>
              </v:shape>
            </v:group>
            <v:group style="position:absolute;left:1445;top:4541;width:2544;height:2" coordorigin="1445,4541" coordsize="2544,2">
              <v:shape style="position:absolute;left:1445;top:4541;width:2544;height:2" coordorigin="1445,4541" coordsize="2544,0" path="m1445,4541l3988,4541e" filled="false" stroked="true" strokeweight=".48pt" strokecolor="#000000">
                <v:path arrowok="t"/>
              </v:shape>
            </v:group>
            <v:group style="position:absolute;left:3998;top:4541;width:1266;height:2" coordorigin="3998,4541" coordsize="1266,2">
              <v:shape style="position:absolute;left:3998;top:4541;width:1266;height:2" coordorigin="3998,4541" coordsize="1266,0" path="m3998,4541l5264,4541e" filled="false" stroked="true" strokeweight=".48pt" strokecolor="#000000">
                <v:path arrowok="t"/>
              </v:shape>
            </v:group>
            <v:group style="position:absolute;left:5273;top:4541;width:558;height:2" coordorigin="5273,4541" coordsize="558,2">
              <v:shape style="position:absolute;left:5273;top:4541;width:558;height:2" coordorigin="5273,4541" coordsize="558,0" path="m5273,4541l5831,4541e" filled="false" stroked="true" strokeweight=".48pt" strokecolor="#000000">
                <v:path arrowok="t"/>
              </v:shape>
            </v:group>
            <v:group style="position:absolute;left:5841;top:4541;width:557;height:2" coordorigin="5841,4541" coordsize="557,2">
              <v:shape style="position:absolute;left:5841;top:4541;width:557;height:2" coordorigin="5841,4541" coordsize="557,0" path="m5841,4541l6398,4541e" filled="false" stroked="true" strokeweight=".48pt" strokecolor="#000000">
                <v:path arrowok="t"/>
              </v:shape>
            </v:group>
            <v:group style="position:absolute;left:6407;top:4541;width:416;height:2" coordorigin="6407,4541" coordsize="416,2">
              <v:shape style="position:absolute;left:6407;top:4541;width:416;height:2" coordorigin="6407,4541" coordsize="416,0" path="m6407,4541l6822,4541e" filled="false" stroked="true" strokeweight=".48pt" strokecolor="#000000">
                <v:path arrowok="t"/>
              </v:shape>
            </v:group>
            <v:group style="position:absolute;left:6832;top:4541;width:1268;height:2" coordorigin="6832,4541" coordsize="1268,2">
              <v:shape style="position:absolute;left:6832;top:4541;width:1268;height:2" coordorigin="6832,4541" coordsize="1268,0" path="m6832,4541l8099,4541e" filled="false" stroked="true" strokeweight=".48pt" strokecolor="#000000">
                <v:path arrowok="t"/>
              </v:shape>
            </v:group>
            <v:group style="position:absolute;left:8109;top:4541;width:558;height:2" coordorigin="8109,4541" coordsize="558,2">
              <v:shape style="position:absolute;left:8109;top:4541;width:558;height:2" coordorigin="8109,4541" coordsize="558,0" path="m8109,4541l8666,4541e" filled="false" stroked="true" strokeweight=".48pt" strokecolor="#000000">
                <v:path arrowok="t"/>
              </v:shape>
            </v:group>
            <v:group style="position:absolute;left:8676;top:4541;width:1266;height:2" coordorigin="8676,4541" coordsize="1266,2">
              <v:shape style="position:absolute;left:8676;top:4541;width:1266;height:2" coordorigin="8676,4541" coordsize="1266,0" path="m8676,4541l9942,4541e" filled="false" stroked="true" strokeweight=".48pt" strokecolor="#000000">
                <v:path arrowok="t"/>
              </v:shape>
            </v:group>
            <v:group style="position:absolute;left:9951;top:4541;width:557;height:2" coordorigin="9951,4541" coordsize="557,2">
              <v:shape style="position:absolute;left:9951;top:4541;width:557;height:2" coordorigin="9951,4541" coordsize="557,0" path="m9951,4541l10508,4541e" filled="false" stroked="true" strokeweight=".48pt" strokecolor="#000000">
                <v:path arrowok="t"/>
              </v:shape>
            </v:group>
            <v:group style="position:absolute;left:10518;top:4541;width:984;height:2" coordorigin="10518,4541" coordsize="984,2">
              <v:shape style="position:absolute;left:10518;top:4541;width:984;height:2" coordorigin="10518,4541" coordsize="984,0" path="m10518,4541l11502,4541e" filled="false" stroked="true" strokeweight=".48pt" strokecolor="#000000">
                <v:path arrowok="t"/>
              </v:shape>
            </v:group>
            <v:group style="position:absolute;left:11511;top:4541;width:557;height:2" coordorigin="11511,4541" coordsize="557,2">
              <v:shape style="position:absolute;left:11511;top:4541;width:557;height:2" coordorigin="11511,4541" coordsize="557,0" path="m11511,4541l12068,4541e" filled="false" stroked="true" strokeweight=".48pt" strokecolor="#000000">
                <v:path arrowok="t"/>
              </v:shape>
            </v:group>
            <v:group style="position:absolute;left:12078;top:4541;width:1125;height:2" coordorigin="12078,4541" coordsize="1125,2">
              <v:shape style="position:absolute;left:12078;top:4541;width:1125;height:2" coordorigin="12078,4541" coordsize="1125,0" path="m12078,4541l13202,4541e" filled="false" stroked="true" strokeweight=".48pt" strokecolor="#000000">
                <v:path arrowok="t"/>
              </v:shape>
            </v:group>
            <v:group style="position:absolute;left:13212;top:4541;width:984;height:2" coordorigin="13212,4541" coordsize="984,2">
              <v:shape style="position:absolute;left:13212;top:4541;width:984;height:2" coordorigin="13212,4541" coordsize="984,0" path="m13212,4541l14195,4541e" filled="false" stroked="true" strokeweight=".48pt" strokecolor="#000000">
                <v:path arrowok="t"/>
              </v:shape>
            </v:group>
            <v:group style="position:absolute;left:14204;top:4541;width:1125;height:2" coordorigin="14204,4541" coordsize="1125,2">
              <v:shape style="position:absolute;left:14204;top:4541;width:1125;height:2" coordorigin="14204,4541" coordsize="1125,0" path="m14204,4541l15329,4541e" filled="false" stroked="true" strokeweight=".48pt" strokecolor="#000000">
                <v:path arrowok="t"/>
              </v:shape>
            </v:group>
            <v:group style="position:absolute;left:1445;top:4827;width:2544;height:2" coordorigin="1445,4827" coordsize="2544,2">
              <v:shape style="position:absolute;left:1445;top:4827;width:2544;height:2" coordorigin="1445,4827" coordsize="2544,0" path="m1445,4827l3988,4827e" filled="false" stroked="true" strokeweight="1.5pt" strokecolor="#d2d2d2">
                <v:path arrowok="t"/>
              </v:shape>
            </v:group>
            <v:group style="position:absolute;left:1456;top:4842;width:2;height:195" coordorigin="1456,4842" coordsize="2,195">
              <v:shape style="position:absolute;left:1456;top:4842;width:2;height:195" coordorigin="1456,4842" coordsize="0,195" path="m1456,4842l1456,5037e" filled="false" stroked="true" strokeweight="1.140pt" strokecolor="#d2d2d2">
                <v:path arrowok="t"/>
              </v:shape>
            </v:group>
            <v:group style="position:absolute;left:3976;top:4842;width:2;height:195" coordorigin="3976,4842" coordsize="2,195">
              <v:shape style="position:absolute;left:3976;top:4842;width:2;height:195" coordorigin="3976,4842" coordsize="0,195" path="m3976,4842l3976,5037e" filled="false" stroked="true" strokeweight="1.2pt" strokecolor="#d2d2d2">
                <v:path arrowok="t"/>
              </v:shape>
            </v:group>
            <v:group style="position:absolute;left:1445;top:5052;width:2544;height:2" coordorigin="1445,5052" coordsize="2544,2">
              <v:shape style="position:absolute;left:1445;top:5052;width:2544;height:2" coordorigin="1445,5052" coordsize="2544,0" path="m1445,5052l3988,5052e" filled="false" stroked="true" strokeweight="1.5pt" strokecolor="#d2d2d2">
                <v:path arrowok="t"/>
              </v:shape>
            </v:group>
            <v:group style="position:absolute;left:1468;top:4842;width:2497;height:195" coordorigin="1468,4842" coordsize="2497,195">
              <v:shape style="position:absolute;left:1468;top:4842;width:2497;height:195" coordorigin="1468,4842" coordsize="2497,195" path="m1468,5037l3964,5037,3964,4842,1468,4842,1468,5037xe" filled="true" fillcolor="#d2d2d2" stroked="false">
                <v:path arrowok="t"/>
                <v:fill type="solid"/>
              </v:shape>
            </v:group>
            <v:group style="position:absolute;left:1445;top:4806;width:2544;height:2" coordorigin="1445,4806" coordsize="2544,2">
              <v:shape style="position:absolute;left:1445;top:4806;width:2544;height:2" coordorigin="1445,4806" coordsize="2544,0" path="m1445,4806l3988,4806e" filled="false" stroked="true" strokeweight=".48pt" strokecolor="#000000">
                <v:path arrowok="t"/>
              </v:shape>
            </v:group>
            <v:group style="position:absolute;left:3998;top:4806;width:1266;height:2" coordorigin="3998,4806" coordsize="1266,2">
              <v:shape style="position:absolute;left:3998;top:4806;width:1266;height:2" coordorigin="3998,4806" coordsize="1266,0" path="m3998,4806l5264,4806e" filled="false" stroked="true" strokeweight=".48pt" strokecolor="#000000">
                <v:path arrowok="t"/>
              </v:shape>
            </v:group>
            <v:group style="position:absolute;left:5273;top:4806;width:558;height:2" coordorigin="5273,4806" coordsize="558,2">
              <v:shape style="position:absolute;left:5273;top:4806;width:558;height:2" coordorigin="5273,4806" coordsize="558,0" path="m5273,4806l5831,4806e" filled="false" stroked="true" strokeweight=".48pt" strokecolor="#000000">
                <v:path arrowok="t"/>
              </v:shape>
            </v:group>
            <v:group style="position:absolute;left:5841;top:4806;width:557;height:2" coordorigin="5841,4806" coordsize="557,2">
              <v:shape style="position:absolute;left:5841;top:4806;width:557;height:2" coordorigin="5841,4806" coordsize="557,0" path="m5841,4806l6398,4806e" filled="false" stroked="true" strokeweight=".48pt" strokecolor="#000000">
                <v:path arrowok="t"/>
              </v:shape>
            </v:group>
            <v:group style="position:absolute;left:6407;top:4806;width:416;height:2" coordorigin="6407,4806" coordsize="416,2">
              <v:shape style="position:absolute;left:6407;top:4806;width:416;height:2" coordorigin="6407,4806" coordsize="416,0" path="m6407,4806l6822,4806e" filled="false" stroked="true" strokeweight=".48pt" strokecolor="#000000">
                <v:path arrowok="t"/>
              </v:shape>
            </v:group>
            <v:group style="position:absolute;left:6832;top:4806;width:1268;height:2" coordorigin="6832,4806" coordsize="1268,2">
              <v:shape style="position:absolute;left:6832;top:4806;width:1268;height:2" coordorigin="6832,4806" coordsize="1268,0" path="m6832,4806l8099,4806e" filled="false" stroked="true" strokeweight=".48pt" strokecolor="#000000">
                <v:path arrowok="t"/>
              </v:shape>
            </v:group>
            <v:group style="position:absolute;left:8109;top:4806;width:558;height:2" coordorigin="8109,4806" coordsize="558,2">
              <v:shape style="position:absolute;left:8109;top:4806;width:558;height:2" coordorigin="8109,4806" coordsize="558,0" path="m8109,4806l8666,4806e" filled="false" stroked="true" strokeweight=".48pt" strokecolor="#000000">
                <v:path arrowok="t"/>
              </v:shape>
            </v:group>
            <v:group style="position:absolute;left:8676;top:4806;width:1266;height:2" coordorigin="8676,4806" coordsize="1266,2">
              <v:shape style="position:absolute;left:8676;top:4806;width:1266;height:2" coordorigin="8676,4806" coordsize="1266,0" path="m8676,4806l9942,4806e" filled="false" stroked="true" strokeweight=".48pt" strokecolor="#000000">
                <v:path arrowok="t"/>
              </v:shape>
            </v:group>
            <v:group style="position:absolute;left:9951;top:4806;width:557;height:2" coordorigin="9951,4806" coordsize="557,2">
              <v:shape style="position:absolute;left:9951;top:4806;width:557;height:2" coordorigin="9951,4806" coordsize="557,0" path="m9951,4806l10508,4806e" filled="false" stroked="true" strokeweight=".48pt" strokecolor="#000000">
                <v:path arrowok="t"/>
              </v:shape>
            </v:group>
            <v:group style="position:absolute;left:10518;top:4806;width:984;height:2" coordorigin="10518,4806" coordsize="984,2">
              <v:shape style="position:absolute;left:10518;top:4806;width:984;height:2" coordorigin="10518,4806" coordsize="984,0" path="m10518,4806l11502,4806e" filled="false" stroked="true" strokeweight=".48pt" strokecolor="#000000">
                <v:path arrowok="t"/>
              </v:shape>
            </v:group>
            <v:group style="position:absolute;left:11511;top:4806;width:557;height:2" coordorigin="11511,4806" coordsize="557,2">
              <v:shape style="position:absolute;left:11511;top:4806;width:557;height:2" coordorigin="11511,4806" coordsize="557,0" path="m11511,4806l12068,4806e" filled="false" stroked="true" strokeweight=".48pt" strokecolor="#000000">
                <v:path arrowok="t"/>
              </v:shape>
            </v:group>
            <v:group style="position:absolute;left:12078;top:4806;width:1125;height:2" coordorigin="12078,4806" coordsize="1125,2">
              <v:shape style="position:absolute;left:12078;top:4806;width:1125;height:2" coordorigin="12078,4806" coordsize="1125,0" path="m12078,4806l13202,4806e" filled="false" stroked="true" strokeweight=".48pt" strokecolor="#000000">
                <v:path arrowok="t"/>
              </v:shape>
            </v:group>
            <v:group style="position:absolute;left:13212;top:4806;width:984;height:2" coordorigin="13212,4806" coordsize="984,2">
              <v:shape style="position:absolute;left:13212;top:4806;width:984;height:2" coordorigin="13212,4806" coordsize="984,0" path="m13212,4806l14195,4806e" filled="false" stroked="true" strokeweight=".48pt" strokecolor="#000000">
                <v:path arrowok="t"/>
              </v:shape>
            </v:group>
            <v:group style="position:absolute;left:14204;top:4806;width:1125;height:2" coordorigin="14204,4806" coordsize="1125,2">
              <v:shape style="position:absolute;left:14204;top:4806;width:1125;height:2" coordorigin="14204,4806" coordsize="1125,0" path="m14204,4806l15329,4806e" filled="false" stroked="true" strokeweight=".48pt" strokecolor="#000000">
                <v:path arrowok="t"/>
              </v:shape>
            </v:group>
            <v:group style="position:absolute;left:1445;top:5092;width:2544;height:2" coordorigin="1445,5092" coordsize="2544,2">
              <v:shape style="position:absolute;left:1445;top:5092;width:2544;height:2" coordorigin="1445,5092" coordsize="2544,0" path="m1445,5092l3988,5092e" filled="false" stroked="true" strokeweight="1.56pt" strokecolor="#d2d2d2">
                <v:path arrowok="t"/>
              </v:shape>
            </v:group>
            <v:group style="position:absolute;left:1456;top:5108;width:2;height:195" coordorigin="1456,5108" coordsize="2,195">
              <v:shape style="position:absolute;left:1456;top:5108;width:2;height:195" coordorigin="1456,5108" coordsize="0,195" path="m1456,5108l1456,5302e" filled="false" stroked="true" strokeweight="1.140pt" strokecolor="#d2d2d2">
                <v:path arrowok="t"/>
              </v:shape>
            </v:group>
            <v:group style="position:absolute;left:3976;top:5108;width:2;height:195" coordorigin="3976,5108" coordsize="2,195">
              <v:shape style="position:absolute;left:3976;top:5108;width:2;height:195" coordorigin="3976,5108" coordsize="0,195" path="m3976,5108l3976,5302e" filled="false" stroked="true" strokeweight="1.2pt" strokecolor="#d2d2d2">
                <v:path arrowok="t"/>
              </v:shape>
            </v:group>
            <v:group style="position:absolute;left:1445;top:5317;width:2544;height:2" coordorigin="1445,5317" coordsize="2544,2">
              <v:shape style="position:absolute;left:1445;top:5317;width:2544;height:2" coordorigin="1445,5317" coordsize="2544,0" path="m1445,5317l3988,5317e" filled="false" stroked="true" strokeweight="1.5pt" strokecolor="#d2d2d2">
                <v:path arrowok="t"/>
              </v:shape>
            </v:group>
            <v:group style="position:absolute;left:1468;top:5108;width:2497;height:195" coordorigin="1468,5108" coordsize="2497,195">
              <v:shape style="position:absolute;left:1468;top:5108;width:2497;height:195" coordorigin="1468,5108" coordsize="2497,195" path="m1468,5302l3964,5302,3964,5108,1468,5108,1468,5302xe" filled="true" fillcolor="#d2d2d2" stroked="false">
                <v:path arrowok="t"/>
                <v:fill type="solid"/>
              </v:shape>
            </v:group>
            <v:group style="position:absolute;left:1445;top:5072;width:2544;height:2" coordorigin="1445,5072" coordsize="2544,2">
              <v:shape style="position:absolute;left:1445;top:5072;width:2544;height:2" coordorigin="1445,5072" coordsize="2544,0" path="m1445,5072l3988,5072e" filled="false" stroked="true" strokeweight=".48pt" strokecolor="#000000">
                <v:path arrowok="t"/>
              </v:shape>
            </v:group>
            <v:group style="position:absolute;left:3998;top:5072;width:1266;height:2" coordorigin="3998,5072" coordsize="1266,2">
              <v:shape style="position:absolute;left:3998;top:5072;width:1266;height:2" coordorigin="3998,5072" coordsize="1266,0" path="m3998,5072l5264,5072e" filled="false" stroked="true" strokeweight=".48pt" strokecolor="#000000">
                <v:path arrowok="t"/>
              </v:shape>
            </v:group>
            <v:group style="position:absolute;left:5273;top:5072;width:558;height:2" coordorigin="5273,5072" coordsize="558,2">
              <v:shape style="position:absolute;left:5273;top:5072;width:558;height:2" coordorigin="5273,5072" coordsize="558,0" path="m5273,5072l5831,5072e" filled="false" stroked="true" strokeweight=".48pt" strokecolor="#000000">
                <v:path arrowok="t"/>
              </v:shape>
            </v:group>
            <v:group style="position:absolute;left:5841;top:5072;width:557;height:2" coordorigin="5841,5072" coordsize="557,2">
              <v:shape style="position:absolute;left:5841;top:5072;width:557;height:2" coordorigin="5841,5072" coordsize="557,0" path="m5841,5072l6398,5072e" filled="false" stroked="true" strokeweight=".48pt" strokecolor="#000000">
                <v:path arrowok="t"/>
              </v:shape>
            </v:group>
            <v:group style="position:absolute;left:6407;top:5072;width:416;height:2" coordorigin="6407,5072" coordsize="416,2">
              <v:shape style="position:absolute;left:6407;top:5072;width:416;height:2" coordorigin="6407,5072" coordsize="416,0" path="m6407,5072l6822,5072e" filled="false" stroked="true" strokeweight=".48pt" strokecolor="#000000">
                <v:path arrowok="t"/>
              </v:shape>
            </v:group>
            <v:group style="position:absolute;left:6832;top:5072;width:1268;height:2" coordorigin="6832,5072" coordsize="1268,2">
              <v:shape style="position:absolute;left:6832;top:5072;width:1268;height:2" coordorigin="6832,5072" coordsize="1268,0" path="m6832,5072l8099,5072e" filled="false" stroked="true" strokeweight=".48pt" strokecolor="#000000">
                <v:path arrowok="t"/>
              </v:shape>
            </v:group>
            <v:group style="position:absolute;left:8109;top:5072;width:558;height:2" coordorigin="8109,5072" coordsize="558,2">
              <v:shape style="position:absolute;left:8109;top:5072;width:558;height:2" coordorigin="8109,5072" coordsize="558,0" path="m8109,5072l8666,5072e" filled="false" stroked="true" strokeweight=".48pt" strokecolor="#000000">
                <v:path arrowok="t"/>
              </v:shape>
            </v:group>
            <v:group style="position:absolute;left:8676;top:5072;width:1266;height:2" coordorigin="8676,5072" coordsize="1266,2">
              <v:shape style="position:absolute;left:8676;top:5072;width:1266;height:2" coordorigin="8676,5072" coordsize="1266,0" path="m8676,5072l9942,5072e" filled="false" stroked="true" strokeweight=".48pt" strokecolor="#000000">
                <v:path arrowok="t"/>
              </v:shape>
            </v:group>
            <v:group style="position:absolute;left:9951;top:5072;width:557;height:2" coordorigin="9951,5072" coordsize="557,2">
              <v:shape style="position:absolute;left:9951;top:5072;width:557;height:2" coordorigin="9951,5072" coordsize="557,0" path="m9951,5072l10508,5072e" filled="false" stroked="true" strokeweight=".48pt" strokecolor="#000000">
                <v:path arrowok="t"/>
              </v:shape>
            </v:group>
            <v:group style="position:absolute;left:10518;top:5072;width:984;height:2" coordorigin="10518,5072" coordsize="984,2">
              <v:shape style="position:absolute;left:10518;top:5072;width:984;height:2" coordorigin="10518,5072" coordsize="984,0" path="m10518,5072l11502,5072e" filled="false" stroked="true" strokeweight=".48pt" strokecolor="#000000">
                <v:path arrowok="t"/>
              </v:shape>
            </v:group>
            <v:group style="position:absolute;left:11511;top:5072;width:557;height:2" coordorigin="11511,5072" coordsize="557,2">
              <v:shape style="position:absolute;left:11511;top:5072;width:557;height:2" coordorigin="11511,5072" coordsize="557,0" path="m11511,5072l12068,5072e" filled="false" stroked="true" strokeweight=".48pt" strokecolor="#000000">
                <v:path arrowok="t"/>
              </v:shape>
            </v:group>
            <v:group style="position:absolute;left:12078;top:5072;width:1125;height:2" coordorigin="12078,5072" coordsize="1125,2">
              <v:shape style="position:absolute;left:12078;top:5072;width:1125;height:2" coordorigin="12078,5072" coordsize="1125,0" path="m12078,5072l13202,5072e" filled="false" stroked="true" strokeweight=".48pt" strokecolor="#000000">
                <v:path arrowok="t"/>
              </v:shape>
            </v:group>
            <v:group style="position:absolute;left:13212;top:5072;width:984;height:2" coordorigin="13212,5072" coordsize="984,2">
              <v:shape style="position:absolute;left:13212;top:5072;width:984;height:2" coordorigin="13212,5072" coordsize="984,0" path="m13212,5072l14195,5072e" filled="false" stroked="true" strokeweight=".48pt" strokecolor="#000000">
                <v:path arrowok="t"/>
              </v:shape>
            </v:group>
            <v:group style="position:absolute;left:14204;top:5072;width:1125;height:2" coordorigin="14204,5072" coordsize="1125,2">
              <v:shape style="position:absolute;left:14204;top:5072;width:1125;height:2" coordorigin="14204,5072" coordsize="1125,0" path="m14204,5072l15329,5072e" filled="false" stroked="true" strokeweight=".48pt" strokecolor="#000000">
                <v:path arrowok="t"/>
              </v:shape>
            </v:group>
            <v:group style="position:absolute;left:1445;top:5357;width:2544;height:2" coordorigin="1445,5357" coordsize="2544,2">
              <v:shape style="position:absolute;left:1445;top:5357;width:2544;height:2" coordorigin="1445,5357" coordsize="2544,0" path="m1445,5357l3988,5357e" filled="false" stroked="true" strokeweight="1.5pt" strokecolor="#d2d2d2">
                <v:path arrowok="t"/>
              </v:shape>
            </v:group>
            <v:group style="position:absolute;left:1456;top:5372;width:2;height:196" coordorigin="1456,5372" coordsize="2,196">
              <v:shape style="position:absolute;left:1456;top:5372;width:2;height:196" coordorigin="1456,5372" coordsize="0,196" path="m1456,5372l1456,5568e" filled="false" stroked="true" strokeweight="1.140pt" strokecolor="#d2d2d2">
                <v:path arrowok="t"/>
              </v:shape>
            </v:group>
            <v:group style="position:absolute;left:3976;top:5372;width:2;height:196" coordorigin="3976,5372" coordsize="2,196">
              <v:shape style="position:absolute;left:3976;top:5372;width:2;height:196" coordorigin="3976,5372" coordsize="0,196" path="m3976,5372l3976,5568e" filled="false" stroked="true" strokeweight="1.2pt" strokecolor="#d2d2d2">
                <v:path arrowok="t"/>
              </v:shape>
            </v:group>
            <v:group style="position:absolute;left:1445;top:5583;width:2544;height:2" coordorigin="1445,5583" coordsize="2544,2">
              <v:shape style="position:absolute;left:1445;top:5583;width:2544;height:2" coordorigin="1445,5583" coordsize="2544,0" path="m1445,5583l3988,5583e" filled="false" stroked="true" strokeweight="1.5pt" strokecolor="#d2d2d2">
                <v:path arrowok="t"/>
              </v:shape>
            </v:group>
            <v:group style="position:absolute;left:1468;top:5372;width:2497;height:196" coordorigin="1468,5372" coordsize="2497,196">
              <v:shape style="position:absolute;left:1468;top:5372;width:2497;height:196" coordorigin="1468,5372" coordsize="2497,196" path="m1468,5568l3964,5568,3964,5372,1468,5372,1468,5568xe" filled="true" fillcolor="#d2d2d2" stroked="false">
                <v:path arrowok="t"/>
                <v:fill type="solid"/>
              </v:shape>
            </v:group>
            <v:group style="position:absolute;left:1445;top:5337;width:2544;height:2" coordorigin="1445,5337" coordsize="2544,2">
              <v:shape style="position:absolute;left:1445;top:5337;width:2544;height:2" coordorigin="1445,5337" coordsize="2544,0" path="m1445,5337l3988,5337e" filled="false" stroked="true" strokeweight=".48pt" strokecolor="#000000">
                <v:path arrowok="t"/>
              </v:shape>
            </v:group>
            <v:group style="position:absolute;left:3998;top:5337;width:1266;height:2" coordorigin="3998,5337" coordsize="1266,2">
              <v:shape style="position:absolute;left:3998;top:5337;width:1266;height:2" coordorigin="3998,5337" coordsize="1266,0" path="m3998,5337l5264,5337e" filled="false" stroked="true" strokeweight=".48pt" strokecolor="#000000">
                <v:path arrowok="t"/>
              </v:shape>
            </v:group>
            <v:group style="position:absolute;left:5273;top:5337;width:558;height:2" coordorigin="5273,5337" coordsize="558,2">
              <v:shape style="position:absolute;left:5273;top:5337;width:558;height:2" coordorigin="5273,5337" coordsize="558,0" path="m5273,5337l5831,5337e" filled="false" stroked="true" strokeweight=".48pt" strokecolor="#000000">
                <v:path arrowok="t"/>
              </v:shape>
            </v:group>
            <v:group style="position:absolute;left:5841;top:5337;width:557;height:2" coordorigin="5841,5337" coordsize="557,2">
              <v:shape style="position:absolute;left:5841;top:5337;width:557;height:2" coordorigin="5841,5337" coordsize="557,0" path="m5841,5337l6398,5337e" filled="false" stroked="true" strokeweight=".48pt" strokecolor="#000000">
                <v:path arrowok="t"/>
              </v:shape>
            </v:group>
            <v:group style="position:absolute;left:6407;top:5337;width:416;height:2" coordorigin="6407,5337" coordsize="416,2">
              <v:shape style="position:absolute;left:6407;top:5337;width:416;height:2" coordorigin="6407,5337" coordsize="416,0" path="m6407,5337l6822,5337e" filled="false" stroked="true" strokeweight=".48pt" strokecolor="#000000">
                <v:path arrowok="t"/>
              </v:shape>
            </v:group>
            <v:group style="position:absolute;left:6832;top:5337;width:1268;height:2" coordorigin="6832,5337" coordsize="1268,2">
              <v:shape style="position:absolute;left:6832;top:5337;width:1268;height:2" coordorigin="6832,5337" coordsize="1268,0" path="m6832,5337l8099,5337e" filled="false" stroked="true" strokeweight=".48pt" strokecolor="#000000">
                <v:path arrowok="t"/>
              </v:shape>
            </v:group>
            <v:group style="position:absolute;left:8109;top:5337;width:558;height:2" coordorigin="8109,5337" coordsize="558,2">
              <v:shape style="position:absolute;left:8109;top:5337;width:558;height:2" coordorigin="8109,5337" coordsize="558,0" path="m8109,5337l8666,5337e" filled="false" stroked="true" strokeweight=".48pt" strokecolor="#000000">
                <v:path arrowok="t"/>
              </v:shape>
            </v:group>
            <v:group style="position:absolute;left:8676;top:5337;width:1266;height:2" coordorigin="8676,5337" coordsize="1266,2">
              <v:shape style="position:absolute;left:8676;top:5337;width:1266;height:2" coordorigin="8676,5337" coordsize="1266,0" path="m8676,5337l9942,5337e" filled="false" stroked="true" strokeweight=".48pt" strokecolor="#000000">
                <v:path arrowok="t"/>
              </v:shape>
            </v:group>
            <v:group style="position:absolute;left:9951;top:5337;width:557;height:2" coordorigin="9951,5337" coordsize="557,2">
              <v:shape style="position:absolute;left:9951;top:5337;width:557;height:2" coordorigin="9951,5337" coordsize="557,0" path="m9951,5337l10508,5337e" filled="false" stroked="true" strokeweight=".48pt" strokecolor="#000000">
                <v:path arrowok="t"/>
              </v:shape>
            </v:group>
            <v:group style="position:absolute;left:10518;top:5337;width:984;height:2" coordorigin="10518,5337" coordsize="984,2">
              <v:shape style="position:absolute;left:10518;top:5337;width:984;height:2" coordorigin="10518,5337" coordsize="984,0" path="m10518,5337l11502,5337e" filled="false" stroked="true" strokeweight=".48pt" strokecolor="#000000">
                <v:path arrowok="t"/>
              </v:shape>
            </v:group>
            <v:group style="position:absolute;left:11511;top:5337;width:557;height:2" coordorigin="11511,5337" coordsize="557,2">
              <v:shape style="position:absolute;left:11511;top:5337;width:557;height:2" coordorigin="11511,5337" coordsize="557,0" path="m11511,5337l12068,5337e" filled="false" stroked="true" strokeweight=".48pt" strokecolor="#000000">
                <v:path arrowok="t"/>
              </v:shape>
            </v:group>
            <v:group style="position:absolute;left:12078;top:5337;width:1125;height:2" coordorigin="12078,5337" coordsize="1125,2">
              <v:shape style="position:absolute;left:12078;top:5337;width:1125;height:2" coordorigin="12078,5337" coordsize="1125,0" path="m12078,5337l13202,5337e" filled="false" stroked="true" strokeweight=".48pt" strokecolor="#000000">
                <v:path arrowok="t"/>
              </v:shape>
            </v:group>
            <v:group style="position:absolute;left:13212;top:5337;width:984;height:2" coordorigin="13212,5337" coordsize="984,2">
              <v:shape style="position:absolute;left:13212;top:5337;width:984;height:2" coordorigin="13212,5337" coordsize="984,0" path="m13212,5337l14195,5337e" filled="false" stroked="true" strokeweight=".48pt" strokecolor="#000000">
                <v:path arrowok="t"/>
              </v:shape>
            </v:group>
            <v:group style="position:absolute;left:14204;top:5337;width:1125;height:2" coordorigin="14204,5337" coordsize="1125,2">
              <v:shape style="position:absolute;left:14204;top:5337;width:1125;height:2" coordorigin="14204,5337" coordsize="1125,0" path="m14204,5337l15329,5337e" filled="false" stroked="true" strokeweight=".48pt" strokecolor="#000000">
                <v:path arrowok="t"/>
              </v:shape>
            </v:group>
            <v:group style="position:absolute;left:1445;top:5622;width:2544;height:2" coordorigin="1445,5622" coordsize="2544,2">
              <v:shape style="position:absolute;left:1445;top:5622;width:2544;height:2" coordorigin="1445,5622" coordsize="2544,0" path="m1445,5622l3988,5622e" filled="false" stroked="true" strokeweight="1.5pt" strokecolor="#d2d2d2">
                <v:path arrowok="t"/>
              </v:shape>
            </v:group>
            <v:group style="position:absolute;left:1456;top:5637;width:2;height:195" coordorigin="1456,5637" coordsize="2,195">
              <v:shape style="position:absolute;left:1456;top:5637;width:2;height:195" coordorigin="1456,5637" coordsize="0,195" path="m1456,5637l1456,5832e" filled="false" stroked="true" strokeweight="1.140pt" strokecolor="#d2d2d2">
                <v:path arrowok="t"/>
              </v:shape>
            </v:group>
            <v:group style="position:absolute;left:3976;top:5637;width:2;height:195" coordorigin="3976,5637" coordsize="2,195">
              <v:shape style="position:absolute;left:3976;top:5637;width:2;height:195" coordorigin="3976,5637" coordsize="0,195" path="m3976,5637l3976,5832e" filled="false" stroked="true" strokeweight="1.2pt" strokecolor="#d2d2d2">
                <v:path arrowok="t"/>
              </v:shape>
            </v:group>
            <v:group style="position:absolute;left:1445;top:5847;width:2544;height:2" coordorigin="1445,5847" coordsize="2544,2">
              <v:shape style="position:absolute;left:1445;top:5847;width:2544;height:2" coordorigin="1445,5847" coordsize="2544,0" path="m1445,5847l3988,5847e" filled="false" stroked="true" strokeweight="1.56pt" strokecolor="#d2d2d2">
                <v:path arrowok="t"/>
              </v:shape>
            </v:group>
            <v:group style="position:absolute;left:1468;top:5637;width:2497;height:195" coordorigin="1468,5637" coordsize="2497,195">
              <v:shape style="position:absolute;left:1468;top:5637;width:2497;height:195" coordorigin="1468,5637" coordsize="2497,195" path="m1468,5832l3964,5832,3964,5637,1468,5637,1468,5832xe" filled="true" fillcolor="#d2d2d2" stroked="false">
                <v:path arrowok="t"/>
                <v:fill type="solid"/>
              </v:shape>
            </v:group>
            <v:group style="position:absolute;left:1445;top:5602;width:2544;height:2" coordorigin="1445,5602" coordsize="2544,2">
              <v:shape style="position:absolute;left:1445;top:5602;width:2544;height:2" coordorigin="1445,5602" coordsize="2544,0" path="m1445,5602l3988,5602e" filled="false" stroked="true" strokeweight=".48pt" strokecolor="#000000">
                <v:path arrowok="t"/>
              </v:shape>
            </v:group>
            <v:group style="position:absolute;left:3998;top:5602;width:1266;height:2" coordorigin="3998,5602" coordsize="1266,2">
              <v:shape style="position:absolute;left:3998;top:5602;width:1266;height:2" coordorigin="3998,5602" coordsize="1266,0" path="m3998,5602l5264,5602e" filled="false" stroked="true" strokeweight=".48pt" strokecolor="#000000">
                <v:path arrowok="t"/>
              </v:shape>
            </v:group>
            <v:group style="position:absolute;left:5273;top:5602;width:558;height:2" coordorigin="5273,5602" coordsize="558,2">
              <v:shape style="position:absolute;left:5273;top:5602;width:558;height:2" coordorigin="5273,5602" coordsize="558,0" path="m5273,5602l5831,5602e" filled="false" stroked="true" strokeweight=".48pt" strokecolor="#000000">
                <v:path arrowok="t"/>
              </v:shape>
            </v:group>
            <v:group style="position:absolute;left:5841;top:5602;width:557;height:2" coordorigin="5841,5602" coordsize="557,2">
              <v:shape style="position:absolute;left:5841;top:5602;width:557;height:2" coordorigin="5841,5602" coordsize="557,0" path="m5841,5602l6398,5602e" filled="false" stroked="true" strokeweight=".48pt" strokecolor="#000000">
                <v:path arrowok="t"/>
              </v:shape>
            </v:group>
            <v:group style="position:absolute;left:6407;top:5602;width:416;height:2" coordorigin="6407,5602" coordsize="416,2">
              <v:shape style="position:absolute;left:6407;top:5602;width:416;height:2" coordorigin="6407,5602" coordsize="416,0" path="m6407,5602l6822,5602e" filled="false" stroked="true" strokeweight=".48pt" strokecolor="#000000">
                <v:path arrowok="t"/>
              </v:shape>
            </v:group>
            <v:group style="position:absolute;left:6832;top:5602;width:1268;height:2" coordorigin="6832,5602" coordsize="1268,2">
              <v:shape style="position:absolute;left:6832;top:5602;width:1268;height:2" coordorigin="6832,5602" coordsize="1268,0" path="m6832,5602l8099,5602e" filled="false" stroked="true" strokeweight=".48pt" strokecolor="#000000">
                <v:path arrowok="t"/>
              </v:shape>
            </v:group>
            <v:group style="position:absolute;left:8109;top:5602;width:558;height:2" coordorigin="8109,5602" coordsize="558,2">
              <v:shape style="position:absolute;left:8109;top:5602;width:558;height:2" coordorigin="8109,5602" coordsize="558,0" path="m8109,5602l8666,5602e" filled="false" stroked="true" strokeweight=".48pt" strokecolor="#000000">
                <v:path arrowok="t"/>
              </v:shape>
            </v:group>
            <v:group style="position:absolute;left:8676;top:5602;width:1266;height:2" coordorigin="8676,5602" coordsize="1266,2">
              <v:shape style="position:absolute;left:8676;top:5602;width:1266;height:2" coordorigin="8676,5602" coordsize="1266,0" path="m8676,5602l9942,5602e" filled="false" stroked="true" strokeweight=".48pt" strokecolor="#000000">
                <v:path arrowok="t"/>
              </v:shape>
            </v:group>
            <v:group style="position:absolute;left:9951;top:5602;width:557;height:2" coordorigin="9951,5602" coordsize="557,2">
              <v:shape style="position:absolute;left:9951;top:5602;width:557;height:2" coordorigin="9951,5602" coordsize="557,0" path="m9951,5602l10508,5602e" filled="false" stroked="true" strokeweight=".48pt" strokecolor="#000000">
                <v:path arrowok="t"/>
              </v:shape>
            </v:group>
            <v:group style="position:absolute;left:10518;top:5602;width:984;height:2" coordorigin="10518,5602" coordsize="984,2">
              <v:shape style="position:absolute;left:10518;top:5602;width:984;height:2" coordorigin="10518,5602" coordsize="984,0" path="m10518,5602l11502,5602e" filled="false" stroked="true" strokeweight=".48pt" strokecolor="#000000">
                <v:path arrowok="t"/>
              </v:shape>
            </v:group>
            <v:group style="position:absolute;left:11511;top:5602;width:557;height:2" coordorigin="11511,5602" coordsize="557,2">
              <v:shape style="position:absolute;left:11511;top:5602;width:557;height:2" coordorigin="11511,5602" coordsize="557,0" path="m11511,5602l12068,5602e" filled="false" stroked="true" strokeweight=".48pt" strokecolor="#000000">
                <v:path arrowok="t"/>
              </v:shape>
            </v:group>
            <v:group style="position:absolute;left:12078;top:5602;width:1125;height:2" coordorigin="12078,5602" coordsize="1125,2">
              <v:shape style="position:absolute;left:12078;top:5602;width:1125;height:2" coordorigin="12078,5602" coordsize="1125,0" path="m12078,5602l13202,5602e" filled="false" stroked="true" strokeweight=".48pt" strokecolor="#000000">
                <v:path arrowok="t"/>
              </v:shape>
            </v:group>
            <v:group style="position:absolute;left:13212;top:5602;width:984;height:2" coordorigin="13212,5602" coordsize="984,2">
              <v:shape style="position:absolute;left:13212;top:5602;width:984;height:2" coordorigin="13212,5602" coordsize="984,0" path="m13212,5602l14195,5602e" filled="false" stroked="true" strokeweight=".48pt" strokecolor="#000000">
                <v:path arrowok="t"/>
              </v:shape>
            </v:group>
            <v:group style="position:absolute;left:14204;top:5602;width:1125;height:2" coordorigin="14204,5602" coordsize="1125,2">
              <v:shape style="position:absolute;left:14204;top:5602;width:1125;height:2" coordorigin="14204,5602" coordsize="1125,0" path="m14204,5602l15329,5602e" filled="false" stroked="true" strokeweight=".48pt" strokecolor="#000000">
                <v:path arrowok="t"/>
              </v:shape>
            </v:group>
            <v:group style="position:absolute;left:1445;top:5887;width:2544;height:2" coordorigin="1445,5887" coordsize="2544,2">
              <v:shape style="position:absolute;left:1445;top:5887;width:2544;height:2" coordorigin="1445,5887" coordsize="2544,0" path="m1445,5887l3988,5887e" filled="false" stroked="true" strokeweight="1.5pt" strokecolor="#d2d2d2">
                <v:path arrowok="t"/>
              </v:shape>
            </v:group>
            <v:group style="position:absolute;left:1456;top:5902;width:2;height:195" coordorigin="1456,5902" coordsize="2,195">
              <v:shape style="position:absolute;left:1456;top:5902;width:2;height:195" coordorigin="1456,5902" coordsize="0,195" path="m1456,5902l1456,6097e" filled="false" stroked="true" strokeweight="1.140pt" strokecolor="#d2d2d2">
                <v:path arrowok="t"/>
              </v:shape>
            </v:group>
            <v:group style="position:absolute;left:3976;top:5902;width:2;height:195" coordorigin="3976,5902" coordsize="2,195">
              <v:shape style="position:absolute;left:3976;top:5902;width:2;height:195" coordorigin="3976,5902" coordsize="0,195" path="m3976,5902l3976,6097e" filled="false" stroked="true" strokeweight="1.2pt" strokecolor="#d2d2d2">
                <v:path arrowok="t"/>
              </v:shape>
            </v:group>
            <v:group style="position:absolute;left:1445;top:6112;width:2544;height:2" coordorigin="1445,6112" coordsize="2544,2">
              <v:shape style="position:absolute;left:1445;top:6112;width:2544;height:2" coordorigin="1445,6112" coordsize="2544,0" path="m1445,6112l3988,6112e" filled="false" stroked="true" strokeweight="1.5pt" strokecolor="#d2d2d2">
                <v:path arrowok="t"/>
              </v:shape>
            </v:group>
            <v:group style="position:absolute;left:1468;top:5902;width:2497;height:195" coordorigin="1468,5902" coordsize="2497,195">
              <v:shape style="position:absolute;left:1468;top:5902;width:2497;height:195" coordorigin="1468,5902" coordsize="2497,195" path="m1468,6097l3964,6097,3964,5902,1468,5902,1468,6097xe" filled="true" fillcolor="#d2d2d2" stroked="false">
                <v:path arrowok="t"/>
                <v:fill type="solid"/>
              </v:shape>
            </v:group>
            <v:group style="position:absolute;left:1445;top:5868;width:2544;height:2" coordorigin="1445,5868" coordsize="2544,2">
              <v:shape style="position:absolute;left:1445;top:5868;width:2544;height:2" coordorigin="1445,5868" coordsize="2544,0" path="m1445,5868l3988,5868e" filled="false" stroked="true" strokeweight=".48pt" strokecolor="#000000">
                <v:path arrowok="t"/>
              </v:shape>
            </v:group>
            <v:group style="position:absolute;left:3998;top:5868;width:1266;height:2" coordorigin="3998,5868" coordsize="1266,2">
              <v:shape style="position:absolute;left:3998;top:5868;width:1266;height:2" coordorigin="3998,5868" coordsize="1266,0" path="m3998,5868l5264,5868e" filled="false" stroked="true" strokeweight=".48pt" strokecolor="#000000">
                <v:path arrowok="t"/>
              </v:shape>
            </v:group>
            <v:group style="position:absolute;left:5273;top:5868;width:558;height:2" coordorigin="5273,5868" coordsize="558,2">
              <v:shape style="position:absolute;left:5273;top:5868;width:558;height:2" coordorigin="5273,5868" coordsize="558,0" path="m5273,5868l5831,5868e" filled="false" stroked="true" strokeweight=".48pt" strokecolor="#000000">
                <v:path arrowok="t"/>
              </v:shape>
            </v:group>
            <v:group style="position:absolute;left:5841;top:5868;width:557;height:2" coordorigin="5841,5868" coordsize="557,2">
              <v:shape style="position:absolute;left:5841;top:5868;width:557;height:2" coordorigin="5841,5868" coordsize="557,0" path="m5841,5868l6398,5868e" filled="false" stroked="true" strokeweight=".48pt" strokecolor="#000000">
                <v:path arrowok="t"/>
              </v:shape>
            </v:group>
            <v:group style="position:absolute;left:6407;top:5868;width:416;height:2" coordorigin="6407,5868" coordsize="416,2">
              <v:shape style="position:absolute;left:6407;top:5868;width:416;height:2" coordorigin="6407,5868" coordsize="416,0" path="m6407,5868l6822,5868e" filled="false" stroked="true" strokeweight=".48pt" strokecolor="#000000">
                <v:path arrowok="t"/>
              </v:shape>
            </v:group>
            <v:group style="position:absolute;left:6832;top:5868;width:1268;height:2" coordorigin="6832,5868" coordsize="1268,2">
              <v:shape style="position:absolute;left:6832;top:5868;width:1268;height:2" coordorigin="6832,5868" coordsize="1268,0" path="m6832,5868l8099,5868e" filled="false" stroked="true" strokeweight=".48pt" strokecolor="#000000">
                <v:path arrowok="t"/>
              </v:shape>
            </v:group>
            <v:group style="position:absolute;left:8109;top:5868;width:558;height:2" coordorigin="8109,5868" coordsize="558,2">
              <v:shape style="position:absolute;left:8109;top:5868;width:558;height:2" coordorigin="8109,5868" coordsize="558,0" path="m8109,5868l8666,5868e" filled="false" stroked="true" strokeweight=".48pt" strokecolor="#000000">
                <v:path arrowok="t"/>
              </v:shape>
            </v:group>
            <v:group style="position:absolute;left:8676;top:5868;width:1266;height:2" coordorigin="8676,5868" coordsize="1266,2">
              <v:shape style="position:absolute;left:8676;top:5868;width:1266;height:2" coordorigin="8676,5868" coordsize="1266,0" path="m8676,5868l9942,5868e" filled="false" stroked="true" strokeweight=".48pt" strokecolor="#000000">
                <v:path arrowok="t"/>
              </v:shape>
            </v:group>
            <v:group style="position:absolute;left:9951;top:5868;width:557;height:2" coordorigin="9951,5868" coordsize="557,2">
              <v:shape style="position:absolute;left:9951;top:5868;width:557;height:2" coordorigin="9951,5868" coordsize="557,0" path="m9951,5868l10508,5868e" filled="false" stroked="true" strokeweight=".48pt" strokecolor="#000000">
                <v:path arrowok="t"/>
              </v:shape>
            </v:group>
            <v:group style="position:absolute;left:10518;top:5868;width:984;height:2" coordorigin="10518,5868" coordsize="984,2">
              <v:shape style="position:absolute;left:10518;top:5868;width:984;height:2" coordorigin="10518,5868" coordsize="984,0" path="m10518,5868l11502,5868e" filled="false" stroked="true" strokeweight=".48pt" strokecolor="#000000">
                <v:path arrowok="t"/>
              </v:shape>
            </v:group>
            <v:group style="position:absolute;left:11511;top:5868;width:557;height:2" coordorigin="11511,5868" coordsize="557,2">
              <v:shape style="position:absolute;left:11511;top:5868;width:557;height:2" coordorigin="11511,5868" coordsize="557,0" path="m11511,5868l12068,5868e" filled="false" stroked="true" strokeweight=".48pt" strokecolor="#000000">
                <v:path arrowok="t"/>
              </v:shape>
            </v:group>
            <v:group style="position:absolute;left:12078;top:5868;width:1125;height:2" coordorigin="12078,5868" coordsize="1125,2">
              <v:shape style="position:absolute;left:12078;top:5868;width:1125;height:2" coordorigin="12078,5868" coordsize="1125,0" path="m12078,5868l13202,5868e" filled="false" stroked="true" strokeweight=".48pt" strokecolor="#000000">
                <v:path arrowok="t"/>
              </v:shape>
            </v:group>
            <v:group style="position:absolute;left:13212;top:5868;width:984;height:2" coordorigin="13212,5868" coordsize="984,2">
              <v:shape style="position:absolute;left:13212;top:5868;width:984;height:2" coordorigin="13212,5868" coordsize="984,0" path="m13212,5868l14195,5868e" filled="false" stroked="true" strokeweight=".48pt" strokecolor="#000000">
                <v:path arrowok="t"/>
              </v:shape>
            </v:group>
            <v:group style="position:absolute;left:14204;top:5868;width:1125;height:2" coordorigin="14204,5868" coordsize="1125,2">
              <v:shape style="position:absolute;left:14204;top:5868;width:1125;height:2" coordorigin="14204,5868" coordsize="1125,0" path="m14204,5868l15329,5868e" filled="false" stroked="true" strokeweight=".48pt" strokecolor="#000000">
                <v:path arrowok="t"/>
              </v:shape>
            </v:group>
            <v:group style="position:absolute;left:1445;top:6153;width:2544;height:2" coordorigin="1445,6153" coordsize="2544,2">
              <v:shape style="position:absolute;left:1445;top:6153;width:2544;height:2" coordorigin="1445,6153" coordsize="2544,0" path="m1445,6153l3988,6153e" filled="false" stroked="true" strokeweight="1.5pt" strokecolor="#d2d2d2">
                <v:path arrowok="t"/>
              </v:shape>
            </v:group>
            <v:group style="position:absolute;left:1456;top:6168;width:2;height:195" coordorigin="1456,6168" coordsize="2,195">
              <v:shape style="position:absolute;left:1456;top:6168;width:2;height:195" coordorigin="1456,6168" coordsize="0,195" path="m1456,6168l1456,6362e" filled="false" stroked="true" strokeweight="1.140pt" strokecolor="#d2d2d2">
                <v:path arrowok="t"/>
              </v:shape>
            </v:group>
            <v:group style="position:absolute;left:3976;top:6168;width:2;height:195" coordorigin="3976,6168" coordsize="2,195">
              <v:shape style="position:absolute;left:3976;top:6168;width:2;height:195" coordorigin="3976,6168" coordsize="0,195" path="m3976,6168l3976,6362e" filled="false" stroked="true" strokeweight="1.2pt" strokecolor="#d2d2d2">
                <v:path arrowok="t"/>
              </v:shape>
            </v:group>
            <v:group style="position:absolute;left:1445;top:6377;width:2544;height:2" coordorigin="1445,6377" coordsize="2544,2">
              <v:shape style="position:absolute;left:1445;top:6377;width:2544;height:2" coordorigin="1445,6377" coordsize="2544,0" path="m1445,6377l3988,6377e" filled="false" stroked="true" strokeweight="1.5pt" strokecolor="#d2d2d2">
                <v:path arrowok="t"/>
              </v:shape>
            </v:group>
            <v:group style="position:absolute;left:1468;top:6168;width:2497;height:195" coordorigin="1468,6168" coordsize="2497,195">
              <v:shape style="position:absolute;left:1468;top:6168;width:2497;height:195" coordorigin="1468,6168" coordsize="2497,195" path="m1468,6362l3964,6362,3964,6168,1468,6168,1468,6362xe" filled="true" fillcolor="#d2d2d2" stroked="false">
                <v:path arrowok="t"/>
                <v:fill type="solid"/>
              </v:shape>
            </v:group>
            <v:group style="position:absolute;left:1445;top:6132;width:2544;height:2" coordorigin="1445,6132" coordsize="2544,2">
              <v:shape style="position:absolute;left:1445;top:6132;width:2544;height:2" coordorigin="1445,6132" coordsize="2544,0" path="m1445,6132l3988,6132e" filled="false" stroked="true" strokeweight=".48pt" strokecolor="#000000">
                <v:path arrowok="t"/>
              </v:shape>
            </v:group>
            <v:group style="position:absolute;left:3998;top:6132;width:1266;height:2" coordorigin="3998,6132" coordsize="1266,2">
              <v:shape style="position:absolute;left:3998;top:6132;width:1266;height:2" coordorigin="3998,6132" coordsize="1266,0" path="m3998,6132l5264,6132e" filled="false" stroked="true" strokeweight=".48pt" strokecolor="#000000">
                <v:path arrowok="t"/>
              </v:shape>
            </v:group>
            <v:group style="position:absolute;left:5273;top:6132;width:558;height:2" coordorigin="5273,6132" coordsize="558,2">
              <v:shape style="position:absolute;left:5273;top:6132;width:558;height:2" coordorigin="5273,6132" coordsize="558,0" path="m5273,6132l5831,6132e" filled="false" stroked="true" strokeweight=".48pt" strokecolor="#000000">
                <v:path arrowok="t"/>
              </v:shape>
            </v:group>
            <v:group style="position:absolute;left:5841;top:6132;width:557;height:2" coordorigin="5841,6132" coordsize="557,2">
              <v:shape style="position:absolute;left:5841;top:6132;width:557;height:2" coordorigin="5841,6132" coordsize="557,0" path="m5841,6132l6398,6132e" filled="false" stroked="true" strokeweight=".48pt" strokecolor="#000000">
                <v:path arrowok="t"/>
              </v:shape>
            </v:group>
            <v:group style="position:absolute;left:6407;top:6132;width:416;height:2" coordorigin="6407,6132" coordsize="416,2">
              <v:shape style="position:absolute;left:6407;top:6132;width:416;height:2" coordorigin="6407,6132" coordsize="416,0" path="m6407,6132l6822,6132e" filled="false" stroked="true" strokeweight=".48pt" strokecolor="#000000">
                <v:path arrowok="t"/>
              </v:shape>
            </v:group>
            <v:group style="position:absolute;left:6832;top:6132;width:1268;height:2" coordorigin="6832,6132" coordsize="1268,2">
              <v:shape style="position:absolute;left:6832;top:6132;width:1268;height:2" coordorigin="6832,6132" coordsize="1268,0" path="m6832,6132l8099,6132e" filled="false" stroked="true" strokeweight=".48pt" strokecolor="#000000">
                <v:path arrowok="t"/>
              </v:shape>
            </v:group>
            <v:group style="position:absolute;left:8109;top:6132;width:558;height:2" coordorigin="8109,6132" coordsize="558,2">
              <v:shape style="position:absolute;left:8109;top:6132;width:558;height:2" coordorigin="8109,6132" coordsize="558,0" path="m8109,6132l8666,6132e" filled="false" stroked="true" strokeweight=".48pt" strokecolor="#000000">
                <v:path arrowok="t"/>
              </v:shape>
            </v:group>
            <v:group style="position:absolute;left:8676;top:6132;width:1266;height:2" coordorigin="8676,6132" coordsize="1266,2">
              <v:shape style="position:absolute;left:8676;top:6132;width:1266;height:2" coordorigin="8676,6132" coordsize="1266,0" path="m8676,6132l9942,6132e" filled="false" stroked="true" strokeweight=".48pt" strokecolor="#000000">
                <v:path arrowok="t"/>
              </v:shape>
            </v:group>
            <v:group style="position:absolute;left:9951;top:6132;width:557;height:2" coordorigin="9951,6132" coordsize="557,2">
              <v:shape style="position:absolute;left:9951;top:6132;width:557;height:2" coordorigin="9951,6132" coordsize="557,0" path="m9951,6132l10508,6132e" filled="false" stroked="true" strokeweight=".48pt" strokecolor="#000000">
                <v:path arrowok="t"/>
              </v:shape>
            </v:group>
            <v:group style="position:absolute;left:10518;top:6132;width:984;height:2" coordorigin="10518,6132" coordsize="984,2">
              <v:shape style="position:absolute;left:10518;top:6132;width:984;height:2" coordorigin="10518,6132" coordsize="984,0" path="m10518,6132l11502,6132e" filled="false" stroked="true" strokeweight=".48pt" strokecolor="#000000">
                <v:path arrowok="t"/>
              </v:shape>
            </v:group>
            <v:group style="position:absolute;left:11511;top:6132;width:557;height:2" coordorigin="11511,6132" coordsize="557,2">
              <v:shape style="position:absolute;left:11511;top:6132;width:557;height:2" coordorigin="11511,6132" coordsize="557,0" path="m11511,6132l12068,6132e" filled="false" stroked="true" strokeweight=".48pt" strokecolor="#000000">
                <v:path arrowok="t"/>
              </v:shape>
            </v:group>
            <v:group style="position:absolute;left:12078;top:6132;width:1125;height:2" coordorigin="12078,6132" coordsize="1125,2">
              <v:shape style="position:absolute;left:12078;top:6132;width:1125;height:2" coordorigin="12078,6132" coordsize="1125,0" path="m12078,6132l13202,6132e" filled="false" stroked="true" strokeweight=".48pt" strokecolor="#000000">
                <v:path arrowok="t"/>
              </v:shape>
            </v:group>
            <v:group style="position:absolute;left:13212;top:6132;width:984;height:2" coordorigin="13212,6132" coordsize="984,2">
              <v:shape style="position:absolute;left:13212;top:6132;width:984;height:2" coordorigin="13212,6132" coordsize="984,0" path="m13212,6132l14195,6132e" filled="false" stroked="true" strokeweight=".48pt" strokecolor="#000000">
                <v:path arrowok="t"/>
              </v:shape>
            </v:group>
            <v:group style="position:absolute;left:14204;top:6132;width:1125;height:2" coordorigin="14204,6132" coordsize="1125,2">
              <v:shape style="position:absolute;left:14204;top:6132;width:1125;height:2" coordorigin="14204,6132" coordsize="1125,0" path="m14204,6132l15329,6132e" filled="false" stroked="true" strokeweight=".48pt" strokecolor="#000000">
                <v:path arrowok="t"/>
              </v:shape>
            </v:group>
            <v:group style="position:absolute;left:1445;top:6418;width:2544;height:2" coordorigin="1445,6418" coordsize="2544,2">
              <v:shape style="position:absolute;left:1445;top:6418;width:2544;height:2" coordorigin="1445,6418" coordsize="2544,0" path="m1445,6418l3988,6418e" filled="false" stroked="true" strokeweight="1.5pt" strokecolor="#d2d2d2">
                <v:path arrowok="t"/>
              </v:shape>
            </v:group>
            <v:group style="position:absolute;left:1456;top:6433;width:2;height:195" coordorigin="1456,6433" coordsize="2,195">
              <v:shape style="position:absolute;left:1456;top:6433;width:2;height:195" coordorigin="1456,6433" coordsize="0,195" path="m1456,6433l1456,6627e" filled="false" stroked="true" strokeweight="1.140pt" strokecolor="#d2d2d2">
                <v:path arrowok="t"/>
              </v:shape>
            </v:group>
            <v:group style="position:absolute;left:3976;top:6433;width:2;height:195" coordorigin="3976,6433" coordsize="2,195">
              <v:shape style="position:absolute;left:3976;top:6433;width:2;height:195" coordorigin="3976,6433" coordsize="0,195" path="m3976,6433l3976,6627e" filled="false" stroked="true" strokeweight="1.2pt" strokecolor="#d2d2d2">
                <v:path arrowok="t"/>
              </v:shape>
            </v:group>
            <v:group style="position:absolute;left:1445;top:6642;width:2544;height:2" coordorigin="1445,6642" coordsize="2544,2">
              <v:shape style="position:absolute;left:1445;top:6642;width:2544;height:2" coordorigin="1445,6642" coordsize="2544,0" path="m1445,6642l3988,6642e" filled="false" stroked="true" strokeweight="1.5pt" strokecolor="#d2d2d2">
                <v:path arrowok="t"/>
              </v:shape>
            </v:group>
            <v:group style="position:absolute;left:1468;top:6433;width:2497;height:195" coordorigin="1468,6433" coordsize="2497,195">
              <v:shape style="position:absolute;left:1468;top:6433;width:2497;height:195" coordorigin="1468,6433" coordsize="2497,195" path="m1468,6627l3964,6627,3964,6433,1468,6433,1468,6627xe" filled="true" fillcolor="#d2d2d2" stroked="false">
                <v:path arrowok="t"/>
                <v:fill type="solid"/>
              </v:shape>
            </v:group>
            <v:group style="position:absolute;left:1445;top:6397;width:2544;height:2" coordorigin="1445,6397" coordsize="2544,2">
              <v:shape style="position:absolute;left:1445;top:6397;width:2544;height:2" coordorigin="1445,6397" coordsize="2544,0" path="m1445,6397l3988,6397e" filled="false" stroked="true" strokeweight=".48pt" strokecolor="#000000">
                <v:path arrowok="t"/>
              </v:shape>
            </v:group>
            <v:group style="position:absolute;left:3998;top:6397;width:1266;height:2" coordorigin="3998,6397" coordsize="1266,2">
              <v:shape style="position:absolute;left:3998;top:6397;width:1266;height:2" coordorigin="3998,6397" coordsize="1266,0" path="m3998,6397l5264,6397e" filled="false" stroked="true" strokeweight=".48pt" strokecolor="#000000">
                <v:path arrowok="t"/>
              </v:shape>
            </v:group>
            <v:group style="position:absolute;left:5273;top:6397;width:558;height:2" coordorigin="5273,6397" coordsize="558,2">
              <v:shape style="position:absolute;left:5273;top:6397;width:558;height:2" coordorigin="5273,6397" coordsize="558,0" path="m5273,6397l5831,6397e" filled="false" stroked="true" strokeweight=".48pt" strokecolor="#000000">
                <v:path arrowok="t"/>
              </v:shape>
            </v:group>
            <v:group style="position:absolute;left:5841;top:6397;width:557;height:2" coordorigin="5841,6397" coordsize="557,2">
              <v:shape style="position:absolute;left:5841;top:6397;width:557;height:2" coordorigin="5841,6397" coordsize="557,0" path="m5841,6397l6398,6397e" filled="false" stroked="true" strokeweight=".48pt" strokecolor="#000000">
                <v:path arrowok="t"/>
              </v:shape>
            </v:group>
            <v:group style="position:absolute;left:6407;top:6397;width:416;height:2" coordorigin="6407,6397" coordsize="416,2">
              <v:shape style="position:absolute;left:6407;top:6397;width:416;height:2" coordorigin="6407,6397" coordsize="416,0" path="m6407,6397l6822,6397e" filled="false" stroked="true" strokeweight=".48pt" strokecolor="#000000">
                <v:path arrowok="t"/>
              </v:shape>
            </v:group>
            <v:group style="position:absolute;left:6832;top:6397;width:1268;height:2" coordorigin="6832,6397" coordsize="1268,2">
              <v:shape style="position:absolute;left:6832;top:6397;width:1268;height:2" coordorigin="6832,6397" coordsize="1268,0" path="m6832,6397l8099,6397e" filled="false" stroked="true" strokeweight=".48pt" strokecolor="#000000">
                <v:path arrowok="t"/>
              </v:shape>
            </v:group>
            <v:group style="position:absolute;left:8109;top:6397;width:558;height:2" coordorigin="8109,6397" coordsize="558,2">
              <v:shape style="position:absolute;left:8109;top:6397;width:558;height:2" coordorigin="8109,6397" coordsize="558,0" path="m8109,6397l8666,6397e" filled="false" stroked="true" strokeweight=".48pt" strokecolor="#000000">
                <v:path arrowok="t"/>
              </v:shape>
            </v:group>
            <v:group style="position:absolute;left:8676;top:6397;width:1266;height:2" coordorigin="8676,6397" coordsize="1266,2">
              <v:shape style="position:absolute;left:8676;top:6397;width:1266;height:2" coordorigin="8676,6397" coordsize="1266,0" path="m8676,6397l9942,6397e" filled="false" stroked="true" strokeweight=".48pt" strokecolor="#000000">
                <v:path arrowok="t"/>
              </v:shape>
            </v:group>
            <v:group style="position:absolute;left:9951;top:6397;width:557;height:2" coordorigin="9951,6397" coordsize="557,2">
              <v:shape style="position:absolute;left:9951;top:6397;width:557;height:2" coordorigin="9951,6397" coordsize="557,0" path="m9951,6397l10508,6397e" filled="false" stroked="true" strokeweight=".48pt" strokecolor="#000000">
                <v:path arrowok="t"/>
              </v:shape>
            </v:group>
            <v:group style="position:absolute;left:10518;top:6397;width:984;height:2" coordorigin="10518,6397" coordsize="984,2">
              <v:shape style="position:absolute;left:10518;top:6397;width:984;height:2" coordorigin="10518,6397" coordsize="984,0" path="m10518,6397l11502,6397e" filled="false" stroked="true" strokeweight=".48pt" strokecolor="#000000">
                <v:path arrowok="t"/>
              </v:shape>
            </v:group>
            <v:group style="position:absolute;left:11511;top:6397;width:557;height:2" coordorigin="11511,6397" coordsize="557,2">
              <v:shape style="position:absolute;left:11511;top:6397;width:557;height:2" coordorigin="11511,6397" coordsize="557,0" path="m11511,6397l12068,6397e" filled="false" stroked="true" strokeweight=".48pt" strokecolor="#000000">
                <v:path arrowok="t"/>
              </v:shape>
            </v:group>
            <v:group style="position:absolute;left:12078;top:6397;width:1125;height:2" coordorigin="12078,6397" coordsize="1125,2">
              <v:shape style="position:absolute;left:12078;top:6397;width:1125;height:2" coordorigin="12078,6397" coordsize="1125,0" path="m12078,6397l13202,6397e" filled="false" stroked="true" strokeweight=".48pt" strokecolor="#000000">
                <v:path arrowok="t"/>
              </v:shape>
            </v:group>
            <v:group style="position:absolute;left:13212;top:6397;width:984;height:2" coordorigin="13212,6397" coordsize="984,2">
              <v:shape style="position:absolute;left:13212;top:6397;width:984;height:2" coordorigin="13212,6397" coordsize="984,0" path="m13212,6397l14195,6397e" filled="false" stroked="true" strokeweight=".48pt" strokecolor="#000000">
                <v:path arrowok="t"/>
              </v:shape>
            </v:group>
            <v:group style="position:absolute;left:14204;top:6397;width:1125;height:2" coordorigin="14204,6397" coordsize="1125,2">
              <v:shape style="position:absolute;left:14204;top:6397;width:1125;height:2" coordorigin="14204,6397" coordsize="1125,0" path="m14204,6397l15329,6397e" filled="false" stroked="true" strokeweight=".48pt" strokecolor="#000000">
                <v:path arrowok="t"/>
              </v:shape>
            </v:group>
            <v:group style="position:absolute;left:1445;top:6682;width:2544;height:2" coordorigin="1445,6682" coordsize="2544,2">
              <v:shape style="position:absolute;left:1445;top:6682;width:2544;height:2" coordorigin="1445,6682" coordsize="2544,0" path="m1445,6682l3988,6682e" filled="false" stroked="true" strokeweight="1.56pt" strokecolor="#d2d2d2">
                <v:path arrowok="t"/>
              </v:shape>
            </v:group>
            <v:group style="position:absolute;left:1456;top:6698;width:2;height:195" coordorigin="1456,6698" coordsize="2,195">
              <v:shape style="position:absolute;left:1456;top:6698;width:2;height:195" coordorigin="1456,6698" coordsize="0,195" path="m1456,6698l1456,6892e" filled="false" stroked="true" strokeweight="1.140pt" strokecolor="#d2d2d2">
                <v:path arrowok="t"/>
              </v:shape>
            </v:group>
            <v:group style="position:absolute;left:3976;top:6698;width:2;height:195" coordorigin="3976,6698" coordsize="2,195">
              <v:shape style="position:absolute;left:3976;top:6698;width:2;height:195" coordorigin="3976,6698" coordsize="0,195" path="m3976,6698l3976,6892e" filled="false" stroked="true" strokeweight="1.2pt" strokecolor="#d2d2d2">
                <v:path arrowok="t"/>
              </v:shape>
            </v:group>
            <v:group style="position:absolute;left:1445;top:6907;width:2544;height:2" coordorigin="1445,6907" coordsize="2544,2">
              <v:shape style="position:absolute;left:1445;top:6907;width:2544;height:2" coordorigin="1445,6907" coordsize="2544,0" path="m1445,6907l3988,6907e" filled="false" stroked="true" strokeweight="1.5pt" strokecolor="#d2d2d2">
                <v:path arrowok="t"/>
              </v:shape>
            </v:group>
            <v:group style="position:absolute;left:1468;top:6698;width:2497;height:195" coordorigin="1468,6698" coordsize="2497,195">
              <v:shape style="position:absolute;left:1468;top:6698;width:2497;height:195" coordorigin="1468,6698" coordsize="2497,195" path="m1468,6892l3964,6892,3964,6698,1468,6698,1468,6892xe" filled="true" fillcolor="#d2d2d2" stroked="false">
                <v:path arrowok="t"/>
                <v:fill type="solid"/>
              </v:shape>
            </v:group>
            <v:group style="position:absolute;left:1445;top:6662;width:2544;height:2" coordorigin="1445,6662" coordsize="2544,2">
              <v:shape style="position:absolute;left:1445;top:6662;width:2544;height:2" coordorigin="1445,6662" coordsize="2544,0" path="m1445,6662l3988,6662e" filled="false" stroked="true" strokeweight=".48pt" strokecolor="#000000">
                <v:path arrowok="t"/>
              </v:shape>
            </v:group>
            <v:group style="position:absolute;left:3998;top:6662;width:1266;height:2" coordorigin="3998,6662" coordsize="1266,2">
              <v:shape style="position:absolute;left:3998;top:6662;width:1266;height:2" coordorigin="3998,6662" coordsize="1266,0" path="m3998,6662l5264,6662e" filled="false" stroked="true" strokeweight=".48pt" strokecolor="#000000">
                <v:path arrowok="t"/>
              </v:shape>
            </v:group>
            <v:group style="position:absolute;left:5273;top:6662;width:558;height:2" coordorigin="5273,6662" coordsize="558,2">
              <v:shape style="position:absolute;left:5273;top:6662;width:558;height:2" coordorigin="5273,6662" coordsize="558,0" path="m5273,6662l5831,6662e" filled="false" stroked="true" strokeweight=".48pt" strokecolor="#000000">
                <v:path arrowok="t"/>
              </v:shape>
            </v:group>
            <v:group style="position:absolute;left:5841;top:6662;width:557;height:2" coordorigin="5841,6662" coordsize="557,2">
              <v:shape style="position:absolute;left:5841;top:6662;width:557;height:2" coordorigin="5841,6662" coordsize="557,0" path="m5841,6662l6398,6662e" filled="false" stroked="true" strokeweight=".48pt" strokecolor="#000000">
                <v:path arrowok="t"/>
              </v:shape>
            </v:group>
            <v:group style="position:absolute;left:6407;top:6662;width:416;height:2" coordorigin="6407,6662" coordsize="416,2">
              <v:shape style="position:absolute;left:6407;top:6662;width:416;height:2" coordorigin="6407,6662" coordsize="416,0" path="m6407,6662l6822,6662e" filled="false" stroked="true" strokeweight=".48pt" strokecolor="#000000">
                <v:path arrowok="t"/>
              </v:shape>
            </v:group>
            <v:group style="position:absolute;left:6832;top:6662;width:1268;height:2" coordorigin="6832,6662" coordsize="1268,2">
              <v:shape style="position:absolute;left:6832;top:6662;width:1268;height:2" coordorigin="6832,6662" coordsize="1268,0" path="m6832,6662l8099,6662e" filled="false" stroked="true" strokeweight=".48pt" strokecolor="#000000">
                <v:path arrowok="t"/>
              </v:shape>
            </v:group>
            <v:group style="position:absolute;left:8109;top:6662;width:558;height:2" coordorigin="8109,6662" coordsize="558,2">
              <v:shape style="position:absolute;left:8109;top:6662;width:558;height:2" coordorigin="8109,6662" coordsize="558,0" path="m8109,6662l8666,6662e" filled="false" stroked="true" strokeweight=".48pt" strokecolor="#000000">
                <v:path arrowok="t"/>
              </v:shape>
            </v:group>
            <v:group style="position:absolute;left:8676;top:6662;width:1266;height:2" coordorigin="8676,6662" coordsize="1266,2">
              <v:shape style="position:absolute;left:8676;top:6662;width:1266;height:2" coordorigin="8676,6662" coordsize="1266,0" path="m8676,6662l9942,6662e" filled="false" stroked="true" strokeweight=".48pt" strokecolor="#000000">
                <v:path arrowok="t"/>
              </v:shape>
            </v:group>
            <v:group style="position:absolute;left:9951;top:6662;width:557;height:2" coordorigin="9951,6662" coordsize="557,2">
              <v:shape style="position:absolute;left:9951;top:6662;width:557;height:2" coordorigin="9951,6662" coordsize="557,0" path="m9951,6662l10508,6662e" filled="false" stroked="true" strokeweight=".48pt" strokecolor="#000000">
                <v:path arrowok="t"/>
              </v:shape>
            </v:group>
            <v:group style="position:absolute;left:10518;top:6662;width:984;height:2" coordorigin="10518,6662" coordsize="984,2">
              <v:shape style="position:absolute;left:10518;top:6662;width:984;height:2" coordorigin="10518,6662" coordsize="984,0" path="m10518,6662l11502,6662e" filled="false" stroked="true" strokeweight=".48pt" strokecolor="#000000">
                <v:path arrowok="t"/>
              </v:shape>
            </v:group>
            <v:group style="position:absolute;left:11511;top:6662;width:557;height:2" coordorigin="11511,6662" coordsize="557,2">
              <v:shape style="position:absolute;left:11511;top:6662;width:557;height:2" coordorigin="11511,6662" coordsize="557,0" path="m11511,6662l12068,6662e" filled="false" stroked="true" strokeweight=".48pt" strokecolor="#000000">
                <v:path arrowok="t"/>
              </v:shape>
            </v:group>
            <v:group style="position:absolute;left:12078;top:6662;width:1125;height:2" coordorigin="12078,6662" coordsize="1125,2">
              <v:shape style="position:absolute;left:12078;top:6662;width:1125;height:2" coordorigin="12078,6662" coordsize="1125,0" path="m12078,6662l13202,6662e" filled="false" stroked="true" strokeweight=".48pt" strokecolor="#000000">
                <v:path arrowok="t"/>
              </v:shape>
            </v:group>
            <v:group style="position:absolute;left:13212;top:6662;width:984;height:2" coordorigin="13212,6662" coordsize="984,2">
              <v:shape style="position:absolute;left:13212;top:6662;width:984;height:2" coordorigin="13212,6662" coordsize="984,0" path="m13212,6662l14195,6662e" filled="false" stroked="true" strokeweight=".48pt" strokecolor="#000000">
                <v:path arrowok="t"/>
              </v:shape>
            </v:group>
            <v:group style="position:absolute;left:14204;top:6662;width:1125;height:2" coordorigin="14204,6662" coordsize="1125,2">
              <v:shape style="position:absolute;left:14204;top:6662;width:1125;height:2" coordorigin="14204,6662" coordsize="1125,0" path="m14204,6662l15329,6662e" filled="false" stroked="true" strokeweight=".48pt" strokecolor="#000000">
                <v:path arrowok="t"/>
              </v:shape>
            </v:group>
            <v:group style="position:absolute;left:1445;top:6947;width:2544;height:2" coordorigin="1445,6947" coordsize="2544,2">
              <v:shape style="position:absolute;left:1445;top:6947;width:2544;height:2" coordorigin="1445,6947" coordsize="2544,0" path="m1445,6947l3988,6947e" filled="false" stroked="true" strokeweight="1.5pt" strokecolor="#d2d2d2">
                <v:path arrowok="t"/>
              </v:shape>
            </v:group>
            <v:group style="position:absolute;left:1456;top:6962;width:2;height:196" coordorigin="1456,6962" coordsize="2,196">
              <v:shape style="position:absolute;left:1456;top:6962;width:2;height:196" coordorigin="1456,6962" coordsize="0,196" path="m1456,6962l1456,7158e" filled="false" stroked="true" strokeweight="1.140pt" strokecolor="#d2d2d2">
                <v:path arrowok="t"/>
              </v:shape>
            </v:group>
            <v:group style="position:absolute;left:3976;top:6962;width:2;height:196" coordorigin="3976,6962" coordsize="2,196">
              <v:shape style="position:absolute;left:3976;top:6962;width:2;height:196" coordorigin="3976,6962" coordsize="0,196" path="m3976,6962l3976,7158e" filled="false" stroked="true" strokeweight="1.2pt" strokecolor="#d2d2d2">
                <v:path arrowok="t"/>
              </v:shape>
            </v:group>
            <v:group style="position:absolute;left:1445;top:7173;width:2544;height:2" coordorigin="1445,7173" coordsize="2544,2">
              <v:shape style="position:absolute;left:1445;top:7173;width:2544;height:2" coordorigin="1445,7173" coordsize="2544,0" path="m1445,7173l3988,7173e" filled="false" stroked="true" strokeweight="1.5pt" strokecolor="#d2d2d2">
                <v:path arrowok="t"/>
              </v:shape>
            </v:group>
            <v:group style="position:absolute;left:1468;top:6962;width:2497;height:196" coordorigin="1468,6962" coordsize="2497,196">
              <v:shape style="position:absolute;left:1468;top:6962;width:2497;height:196" coordorigin="1468,6962" coordsize="2497,196" path="m1468,7158l3964,7158,3964,6962,1468,6962,1468,7158xe" filled="true" fillcolor="#d2d2d2" stroked="false">
                <v:path arrowok="t"/>
                <v:fill type="solid"/>
              </v:shape>
            </v:group>
            <v:group style="position:absolute;left:1445;top:6927;width:2544;height:2" coordorigin="1445,6927" coordsize="2544,2">
              <v:shape style="position:absolute;left:1445;top:6927;width:2544;height:2" coordorigin="1445,6927" coordsize="2544,0" path="m1445,6927l3988,6927e" filled="false" stroked="true" strokeweight=".48pt" strokecolor="#000000">
                <v:path arrowok="t"/>
              </v:shape>
            </v:group>
            <v:group style="position:absolute;left:3998;top:6927;width:1266;height:2" coordorigin="3998,6927" coordsize="1266,2">
              <v:shape style="position:absolute;left:3998;top:6927;width:1266;height:2" coordorigin="3998,6927" coordsize="1266,0" path="m3998,6927l5264,6927e" filled="false" stroked="true" strokeweight=".48pt" strokecolor="#000000">
                <v:path arrowok="t"/>
              </v:shape>
            </v:group>
            <v:group style="position:absolute;left:5273;top:6927;width:558;height:2" coordorigin="5273,6927" coordsize="558,2">
              <v:shape style="position:absolute;left:5273;top:6927;width:558;height:2" coordorigin="5273,6927" coordsize="558,0" path="m5273,6927l5831,6927e" filled="false" stroked="true" strokeweight=".48pt" strokecolor="#000000">
                <v:path arrowok="t"/>
              </v:shape>
            </v:group>
            <v:group style="position:absolute;left:5841;top:6927;width:557;height:2" coordorigin="5841,6927" coordsize="557,2">
              <v:shape style="position:absolute;left:5841;top:6927;width:557;height:2" coordorigin="5841,6927" coordsize="557,0" path="m5841,6927l6398,6927e" filled="false" stroked="true" strokeweight=".48pt" strokecolor="#000000">
                <v:path arrowok="t"/>
              </v:shape>
            </v:group>
            <v:group style="position:absolute;left:6407;top:6927;width:416;height:2" coordorigin="6407,6927" coordsize="416,2">
              <v:shape style="position:absolute;left:6407;top:6927;width:416;height:2" coordorigin="6407,6927" coordsize="416,0" path="m6407,6927l6822,6927e" filled="false" stroked="true" strokeweight=".48pt" strokecolor="#000000">
                <v:path arrowok="t"/>
              </v:shape>
            </v:group>
            <v:group style="position:absolute;left:6832;top:6927;width:1268;height:2" coordorigin="6832,6927" coordsize="1268,2">
              <v:shape style="position:absolute;left:6832;top:6927;width:1268;height:2" coordorigin="6832,6927" coordsize="1268,0" path="m6832,6927l8099,6927e" filled="false" stroked="true" strokeweight=".48pt" strokecolor="#000000">
                <v:path arrowok="t"/>
              </v:shape>
            </v:group>
            <v:group style="position:absolute;left:8109;top:6927;width:558;height:2" coordorigin="8109,6927" coordsize="558,2">
              <v:shape style="position:absolute;left:8109;top:6927;width:558;height:2" coordorigin="8109,6927" coordsize="558,0" path="m8109,6927l8666,6927e" filled="false" stroked="true" strokeweight=".48pt" strokecolor="#000000">
                <v:path arrowok="t"/>
              </v:shape>
            </v:group>
            <v:group style="position:absolute;left:8676;top:6927;width:1266;height:2" coordorigin="8676,6927" coordsize="1266,2">
              <v:shape style="position:absolute;left:8676;top:6927;width:1266;height:2" coordorigin="8676,6927" coordsize="1266,0" path="m8676,6927l9942,6927e" filled="false" stroked="true" strokeweight=".48pt" strokecolor="#000000">
                <v:path arrowok="t"/>
              </v:shape>
            </v:group>
            <v:group style="position:absolute;left:9951;top:6927;width:557;height:2" coordorigin="9951,6927" coordsize="557,2">
              <v:shape style="position:absolute;left:9951;top:6927;width:557;height:2" coordorigin="9951,6927" coordsize="557,0" path="m9951,6927l10508,6927e" filled="false" stroked="true" strokeweight=".48pt" strokecolor="#000000">
                <v:path arrowok="t"/>
              </v:shape>
            </v:group>
            <v:group style="position:absolute;left:10518;top:6927;width:984;height:2" coordorigin="10518,6927" coordsize="984,2">
              <v:shape style="position:absolute;left:10518;top:6927;width:984;height:2" coordorigin="10518,6927" coordsize="984,0" path="m10518,6927l11502,6927e" filled="false" stroked="true" strokeweight=".48pt" strokecolor="#000000">
                <v:path arrowok="t"/>
              </v:shape>
            </v:group>
            <v:group style="position:absolute;left:11511;top:6927;width:557;height:2" coordorigin="11511,6927" coordsize="557,2">
              <v:shape style="position:absolute;left:11511;top:6927;width:557;height:2" coordorigin="11511,6927" coordsize="557,0" path="m11511,6927l12068,6927e" filled="false" stroked="true" strokeweight=".48pt" strokecolor="#000000">
                <v:path arrowok="t"/>
              </v:shape>
            </v:group>
            <v:group style="position:absolute;left:12078;top:6927;width:1125;height:2" coordorigin="12078,6927" coordsize="1125,2">
              <v:shape style="position:absolute;left:12078;top:6927;width:1125;height:2" coordorigin="12078,6927" coordsize="1125,0" path="m12078,6927l13202,6927e" filled="false" stroked="true" strokeweight=".48pt" strokecolor="#000000">
                <v:path arrowok="t"/>
              </v:shape>
            </v:group>
            <v:group style="position:absolute;left:13212;top:6927;width:984;height:2" coordorigin="13212,6927" coordsize="984,2">
              <v:shape style="position:absolute;left:13212;top:6927;width:984;height:2" coordorigin="13212,6927" coordsize="984,0" path="m13212,6927l14195,6927e" filled="false" stroked="true" strokeweight=".48pt" strokecolor="#000000">
                <v:path arrowok="t"/>
              </v:shape>
            </v:group>
            <v:group style="position:absolute;left:14204;top:6927;width:1125;height:2" coordorigin="14204,6927" coordsize="1125,2">
              <v:shape style="position:absolute;left:14204;top:6927;width:1125;height:2" coordorigin="14204,6927" coordsize="1125,0" path="m14204,6927l15329,6927e" filled="false" stroked="true" strokeweight=".48pt" strokecolor="#000000">
                <v:path arrowok="t"/>
              </v:shape>
            </v:group>
            <v:group style="position:absolute;left:1445;top:7212;width:2544;height:2" coordorigin="1445,7212" coordsize="2544,2">
              <v:shape style="position:absolute;left:1445;top:7212;width:2544;height:2" coordorigin="1445,7212" coordsize="2544,0" path="m1445,7212l3988,7212e" filled="false" stroked="true" strokeweight="1.5pt" strokecolor="#d2d2d2">
                <v:path arrowok="t"/>
              </v:shape>
            </v:group>
            <v:group style="position:absolute;left:1456;top:7227;width:2;height:195" coordorigin="1456,7227" coordsize="2,195">
              <v:shape style="position:absolute;left:1456;top:7227;width:2;height:195" coordorigin="1456,7227" coordsize="0,195" path="m1456,7227l1456,7422e" filled="false" stroked="true" strokeweight="1.140pt" strokecolor="#d2d2d2">
                <v:path arrowok="t"/>
              </v:shape>
            </v:group>
            <v:group style="position:absolute;left:3976;top:7227;width:2;height:195" coordorigin="3976,7227" coordsize="2,195">
              <v:shape style="position:absolute;left:3976;top:7227;width:2;height:195" coordorigin="3976,7227" coordsize="0,195" path="m3976,7227l3976,7422e" filled="false" stroked="true" strokeweight="1.2pt" strokecolor="#d2d2d2">
                <v:path arrowok="t"/>
              </v:shape>
            </v:group>
            <v:group style="position:absolute;left:1445;top:7437;width:2544;height:2" coordorigin="1445,7437" coordsize="2544,2">
              <v:shape style="position:absolute;left:1445;top:7437;width:2544;height:2" coordorigin="1445,7437" coordsize="2544,0" path="m1445,7437l3988,7437e" filled="false" stroked="true" strokeweight="1.56pt" strokecolor="#d2d2d2">
                <v:path arrowok="t"/>
              </v:shape>
            </v:group>
            <v:group style="position:absolute;left:1468;top:7227;width:2497;height:195" coordorigin="1468,7227" coordsize="2497,195">
              <v:shape style="position:absolute;left:1468;top:7227;width:2497;height:195" coordorigin="1468,7227" coordsize="2497,195" path="m1468,7422l3964,7422,3964,7227,1468,7227,1468,7422xe" filled="true" fillcolor="#d2d2d2" stroked="false">
                <v:path arrowok="t"/>
                <v:fill type="solid"/>
              </v:shape>
            </v:group>
            <v:group style="position:absolute;left:1445;top:7192;width:2544;height:2" coordorigin="1445,7192" coordsize="2544,2">
              <v:shape style="position:absolute;left:1445;top:7192;width:2544;height:2" coordorigin="1445,7192" coordsize="2544,0" path="m1445,7192l3988,7192e" filled="false" stroked="true" strokeweight=".48pt" strokecolor="#000000">
                <v:path arrowok="t"/>
              </v:shape>
            </v:group>
            <v:group style="position:absolute;left:3998;top:7192;width:1266;height:2" coordorigin="3998,7192" coordsize="1266,2">
              <v:shape style="position:absolute;left:3998;top:7192;width:1266;height:2" coordorigin="3998,7192" coordsize="1266,0" path="m3998,7192l5264,7192e" filled="false" stroked="true" strokeweight=".48pt" strokecolor="#000000">
                <v:path arrowok="t"/>
              </v:shape>
            </v:group>
            <v:group style="position:absolute;left:5273;top:7192;width:558;height:2" coordorigin="5273,7192" coordsize="558,2">
              <v:shape style="position:absolute;left:5273;top:7192;width:558;height:2" coordorigin="5273,7192" coordsize="558,0" path="m5273,7192l5831,7192e" filled="false" stroked="true" strokeweight=".48pt" strokecolor="#000000">
                <v:path arrowok="t"/>
              </v:shape>
            </v:group>
            <v:group style="position:absolute;left:5841;top:7192;width:557;height:2" coordorigin="5841,7192" coordsize="557,2">
              <v:shape style="position:absolute;left:5841;top:7192;width:557;height:2" coordorigin="5841,7192" coordsize="557,0" path="m5841,7192l6398,7192e" filled="false" stroked="true" strokeweight=".48pt" strokecolor="#000000">
                <v:path arrowok="t"/>
              </v:shape>
            </v:group>
            <v:group style="position:absolute;left:6407;top:7192;width:416;height:2" coordorigin="6407,7192" coordsize="416,2">
              <v:shape style="position:absolute;left:6407;top:7192;width:416;height:2" coordorigin="6407,7192" coordsize="416,0" path="m6407,7192l6822,7192e" filled="false" stroked="true" strokeweight=".48pt" strokecolor="#000000">
                <v:path arrowok="t"/>
              </v:shape>
            </v:group>
            <v:group style="position:absolute;left:6832;top:7192;width:1268;height:2" coordorigin="6832,7192" coordsize="1268,2">
              <v:shape style="position:absolute;left:6832;top:7192;width:1268;height:2" coordorigin="6832,7192" coordsize="1268,0" path="m6832,7192l8099,7192e" filled="false" stroked="true" strokeweight=".48pt" strokecolor="#000000">
                <v:path arrowok="t"/>
              </v:shape>
            </v:group>
            <v:group style="position:absolute;left:8109;top:7192;width:558;height:2" coordorigin="8109,7192" coordsize="558,2">
              <v:shape style="position:absolute;left:8109;top:7192;width:558;height:2" coordorigin="8109,7192" coordsize="558,0" path="m8109,7192l8666,7192e" filled="false" stroked="true" strokeweight=".48pt" strokecolor="#000000">
                <v:path arrowok="t"/>
              </v:shape>
            </v:group>
            <v:group style="position:absolute;left:8676;top:7192;width:1266;height:2" coordorigin="8676,7192" coordsize="1266,2">
              <v:shape style="position:absolute;left:8676;top:7192;width:1266;height:2" coordorigin="8676,7192" coordsize="1266,0" path="m8676,7192l9942,7192e" filled="false" stroked="true" strokeweight=".48pt" strokecolor="#000000">
                <v:path arrowok="t"/>
              </v:shape>
            </v:group>
            <v:group style="position:absolute;left:9951;top:7192;width:557;height:2" coordorigin="9951,7192" coordsize="557,2">
              <v:shape style="position:absolute;left:9951;top:7192;width:557;height:2" coordorigin="9951,7192" coordsize="557,0" path="m9951,7192l10508,7192e" filled="false" stroked="true" strokeweight=".48pt" strokecolor="#000000">
                <v:path arrowok="t"/>
              </v:shape>
            </v:group>
            <v:group style="position:absolute;left:10518;top:7192;width:984;height:2" coordorigin="10518,7192" coordsize="984,2">
              <v:shape style="position:absolute;left:10518;top:7192;width:984;height:2" coordorigin="10518,7192" coordsize="984,0" path="m10518,7192l11502,7192e" filled="false" stroked="true" strokeweight=".48pt" strokecolor="#000000">
                <v:path arrowok="t"/>
              </v:shape>
            </v:group>
            <v:group style="position:absolute;left:11511;top:7192;width:557;height:2" coordorigin="11511,7192" coordsize="557,2">
              <v:shape style="position:absolute;left:11511;top:7192;width:557;height:2" coordorigin="11511,7192" coordsize="557,0" path="m11511,7192l12068,7192e" filled="false" stroked="true" strokeweight=".48pt" strokecolor="#000000">
                <v:path arrowok="t"/>
              </v:shape>
            </v:group>
            <v:group style="position:absolute;left:12078;top:7192;width:1125;height:2" coordorigin="12078,7192" coordsize="1125,2">
              <v:shape style="position:absolute;left:12078;top:7192;width:1125;height:2" coordorigin="12078,7192" coordsize="1125,0" path="m12078,7192l13202,7192e" filled="false" stroked="true" strokeweight=".48pt" strokecolor="#000000">
                <v:path arrowok="t"/>
              </v:shape>
            </v:group>
            <v:group style="position:absolute;left:13212;top:7192;width:984;height:2" coordorigin="13212,7192" coordsize="984,2">
              <v:shape style="position:absolute;left:13212;top:7192;width:984;height:2" coordorigin="13212,7192" coordsize="984,0" path="m13212,7192l14195,7192e" filled="false" stroked="true" strokeweight=".48pt" strokecolor="#000000">
                <v:path arrowok="t"/>
              </v:shape>
            </v:group>
            <v:group style="position:absolute;left:14204;top:7192;width:1125;height:2" coordorigin="14204,7192" coordsize="1125,2">
              <v:shape style="position:absolute;left:14204;top:7192;width:1125;height:2" coordorigin="14204,7192" coordsize="1125,0" path="m14204,7192l15329,7192e" filled="false" stroked="true" strokeweight=".48pt" strokecolor="#000000">
                <v:path arrowok="t"/>
              </v:shape>
            </v:group>
            <v:group style="position:absolute;left:1445;top:7477;width:2544;height:2" coordorigin="1445,7477" coordsize="2544,2">
              <v:shape style="position:absolute;left:1445;top:7477;width:2544;height:2" coordorigin="1445,7477" coordsize="2544,0" path="m1445,7477l3988,7477e" filled="false" stroked="true" strokeweight="1.5pt" strokecolor="#d2d2d2">
                <v:path arrowok="t"/>
              </v:shape>
            </v:group>
            <v:group style="position:absolute;left:1456;top:7492;width:2;height:195" coordorigin="1456,7492" coordsize="2,195">
              <v:shape style="position:absolute;left:1456;top:7492;width:2;height:195" coordorigin="1456,7492" coordsize="0,195" path="m1456,7492l1456,7687e" filled="false" stroked="true" strokeweight="1.140pt" strokecolor="#d2d2d2">
                <v:path arrowok="t"/>
              </v:shape>
            </v:group>
            <v:group style="position:absolute;left:3976;top:7492;width:2;height:195" coordorigin="3976,7492" coordsize="2,195">
              <v:shape style="position:absolute;left:3976;top:7492;width:2;height:195" coordorigin="3976,7492" coordsize="0,195" path="m3976,7492l3976,7687e" filled="false" stroked="true" strokeweight="1.2pt" strokecolor="#d2d2d2">
                <v:path arrowok="t"/>
              </v:shape>
            </v:group>
            <v:group style="position:absolute;left:1445;top:7702;width:2544;height:2" coordorigin="1445,7702" coordsize="2544,2">
              <v:shape style="position:absolute;left:1445;top:7702;width:2544;height:2" coordorigin="1445,7702" coordsize="2544,0" path="m1445,7702l3988,7702e" filled="false" stroked="true" strokeweight="1.5pt" strokecolor="#d2d2d2">
                <v:path arrowok="t"/>
              </v:shape>
            </v:group>
            <v:group style="position:absolute;left:1468;top:7492;width:2497;height:195" coordorigin="1468,7492" coordsize="2497,195">
              <v:shape style="position:absolute;left:1468;top:7492;width:2497;height:195" coordorigin="1468,7492" coordsize="2497,195" path="m1468,7687l3964,7687,3964,7492,1468,7492,1468,7687xe" filled="true" fillcolor="#d2d2d2" stroked="false">
                <v:path arrowok="t"/>
                <v:fill type="solid"/>
              </v:shape>
            </v:group>
            <v:group style="position:absolute;left:1445;top:7458;width:2544;height:2" coordorigin="1445,7458" coordsize="2544,2">
              <v:shape style="position:absolute;left:1445;top:7458;width:2544;height:2" coordorigin="1445,7458" coordsize="2544,0" path="m1445,7458l3988,7458e" filled="false" stroked="true" strokeweight=".48pt" strokecolor="#000000">
                <v:path arrowok="t"/>
              </v:shape>
            </v:group>
            <v:group style="position:absolute;left:3998;top:7458;width:1266;height:2" coordorigin="3998,7458" coordsize="1266,2">
              <v:shape style="position:absolute;left:3998;top:7458;width:1266;height:2" coordorigin="3998,7458" coordsize="1266,0" path="m3998,7458l5264,7458e" filled="false" stroked="true" strokeweight=".48pt" strokecolor="#000000">
                <v:path arrowok="t"/>
              </v:shape>
            </v:group>
            <v:group style="position:absolute;left:5273;top:7458;width:558;height:2" coordorigin="5273,7458" coordsize="558,2">
              <v:shape style="position:absolute;left:5273;top:7458;width:558;height:2" coordorigin="5273,7458" coordsize="558,0" path="m5273,7458l5831,7458e" filled="false" stroked="true" strokeweight=".48pt" strokecolor="#000000">
                <v:path arrowok="t"/>
              </v:shape>
            </v:group>
            <v:group style="position:absolute;left:5841;top:7458;width:557;height:2" coordorigin="5841,7458" coordsize="557,2">
              <v:shape style="position:absolute;left:5841;top:7458;width:557;height:2" coordorigin="5841,7458" coordsize="557,0" path="m5841,7458l6398,7458e" filled="false" stroked="true" strokeweight=".48pt" strokecolor="#000000">
                <v:path arrowok="t"/>
              </v:shape>
            </v:group>
            <v:group style="position:absolute;left:6407;top:7458;width:416;height:2" coordorigin="6407,7458" coordsize="416,2">
              <v:shape style="position:absolute;left:6407;top:7458;width:416;height:2" coordorigin="6407,7458" coordsize="416,0" path="m6407,7458l6822,7458e" filled="false" stroked="true" strokeweight=".48pt" strokecolor="#000000">
                <v:path arrowok="t"/>
              </v:shape>
            </v:group>
            <v:group style="position:absolute;left:6832;top:7458;width:1268;height:2" coordorigin="6832,7458" coordsize="1268,2">
              <v:shape style="position:absolute;left:6832;top:7458;width:1268;height:2" coordorigin="6832,7458" coordsize="1268,0" path="m6832,7458l8099,7458e" filled="false" stroked="true" strokeweight=".48pt" strokecolor="#000000">
                <v:path arrowok="t"/>
              </v:shape>
            </v:group>
            <v:group style="position:absolute;left:8109;top:7458;width:558;height:2" coordorigin="8109,7458" coordsize="558,2">
              <v:shape style="position:absolute;left:8109;top:7458;width:558;height:2" coordorigin="8109,7458" coordsize="558,0" path="m8109,7458l8666,7458e" filled="false" stroked="true" strokeweight=".48pt" strokecolor="#000000">
                <v:path arrowok="t"/>
              </v:shape>
            </v:group>
            <v:group style="position:absolute;left:8676;top:7458;width:1266;height:2" coordorigin="8676,7458" coordsize="1266,2">
              <v:shape style="position:absolute;left:8676;top:7458;width:1266;height:2" coordorigin="8676,7458" coordsize="1266,0" path="m8676,7458l9942,7458e" filled="false" stroked="true" strokeweight=".48pt" strokecolor="#000000">
                <v:path arrowok="t"/>
              </v:shape>
            </v:group>
            <v:group style="position:absolute;left:9951;top:7458;width:557;height:2" coordorigin="9951,7458" coordsize="557,2">
              <v:shape style="position:absolute;left:9951;top:7458;width:557;height:2" coordorigin="9951,7458" coordsize="557,0" path="m9951,7458l10508,7458e" filled="false" stroked="true" strokeweight=".48pt" strokecolor="#000000">
                <v:path arrowok="t"/>
              </v:shape>
            </v:group>
            <v:group style="position:absolute;left:10518;top:7458;width:984;height:2" coordorigin="10518,7458" coordsize="984,2">
              <v:shape style="position:absolute;left:10518;top:7458;width:984;height:2" coordorigin="10518,7458" coordsize="984,0" path="m10518,7458l11502,7458e" filled="false" stroked="true" strokeweight=".48pt" strokecolor="#000000">
                <v:path arrowok="t"/>
              </v:shape>
            </v:group>
            <v:group style="position:absolute;left:11511;top:7458;width:557;height:2" coordorigin="11511,7458" coordsize="557,2">
              <v:shape style="position:absolute;left:11511;top:7458;width:557;height:2" coordorigin="11511,7458" coordsize="557,0" path="m11511,7458l12068,7458e" filled="false" stroked="true" strokeweight=".48pt" strokecolor="#000000">
                <v:path arrowok="t"/>
              </v:shape>
            </v:group>
            <v:group style="position:absolute;left:12078;top:7458;width:1125;height:2" coordorigin="12078,7458" coordsize="1125,2">
              <v:shape style="position:absolute;left:12078;top:7458;width:1125;height:2" coordorigin="12078,7458" coordsize="1125,0" path="m12078,7458l13202,7458e" filled="false" stroked="true" strokeweight=".48pt" strokecolor="#000000">
                <v:path arrowok="t"/>
              </v:shape>
            </v:group>
            <v:group style="position:absolute;left:13212;top:7458;width:984;height:2" coordorigin="13212,7458" coordsize="984,2">
              <v:shape style="position:absolute;left:13212;top:7458;width:984;height:2" coordorigin="13212,7458" coordsize="984,0" path="m13212,7458l14195,7458e" filled="false" stroked="true" strokeweight=".48pt" strokecolor="#000000">
                <v:path arrowok="t"/>
              </v:shape>
            </v:group>
            <v:group style="position:absolute;left:14204;top:7458;width:1125;height:2" coordorigin="14204,7458" coordsize="1125,2">
              <v:shape style="position:absolute;left:14204;top:7458;width:1125;height:2" coordorigin="14204,7458" coordsize="1125,0" path="m14204,7458l15329,7458e" filled="false" stroked="true" strokeweight=".48pt" strokecolor="#000000">
                <v:path arrowok="t"/>
              </v:shape>
            </v:group>
            <v:group style="position:absolute;left:1445;top:7743;width:2544;height:2" coordorigin="1445,7743" coordsize="2544,2">
              <v:shape style="position:absolute;left:1445;top:7743;width:2544;height:2" coordorigin="1445,7743" coordsize="2544,0" path="m1445,7743l3988,7743e" filled="false" stroked="true" strokeweight="1.5pt" strokecolor="#d2d2d2">
                <v:path arrowok="t"/>
              </v:shape>
            </v:group>
            <v:group style="position:absolute;left:1456;top:7758;width:2;height:195" coordorigin="1456,7758" coordsize="2,195">
              <v:shape style="position:absolute;left:1456;top:7758;width:2;height:195" coordorigin="1456,7758" coordsize="0,195" path="m1456,7758l1456,7952e" filled="false" stroked="true" strokeweight="1.140pt" strokecolor="#d2d2d2">
                <v:path arrowok="t"/>
              </v:shape>
            </v:group>
            <v:group style="position:absolute;left:3976;top:7758;width:2;height:195" coordorigin="3976,7758" coordsize="2,195">
              <v:shape style="position:absolute;left:3976;top:7758;width:2;height:195" coordorigin="3976,7758" coordsize="0,195" path="m3976,7758l3976,7952e" filled="false" stroked="true" strokeweight="1.2pt" strokecolor="#d2d2d2">
                <v:path arrowok="t"/>
              </v:shape>
            </v:group>
            <v:group style="position:absolute;left:1445;top:7967;width:2544;height:2" coordorigin="1445,7967" coordsize="2544,2">
              <v:shape style="position:absolute;left:1445;top:7967;width:2544;height:2" coordorigin="1445,7967" coordsize="2544,0" path="m1445,7967l3988,7967e" filled="false" stroked="true" strokeweight="1.5pt" strokecolor="#d2d2d2">
                <v:path arrowok="t"/>
              </v:shape>
            </v:group>
            <v:group style="position:absolute;left:1468;top:7758;width:2497;height:195" coordorigin="1468,7758" coordsize="2497,195">
              <v:shape style="position:absolute;left:1468;top:7758;width:2497;height:195" coordorigin="1468,7758" coordsize="2497,195" path="m1468,7952l3964,7952,3964,7758,1468,7758,1468,7952xe" filled="true" fillcolor="#d2d2d2" stroked="false">
                <v:path arrowok="t"/>
                <v:fill type="solid"/>
              </v:shape>
            </v:group>
            <v:group style="position:absolute;left:1445;top:7722;width:2544;height:2" coordorigin="1445,7722" coordsize="2544,2">
              <v:shape style="position:absolute;left:1445;top:7722;width:2544;height:2" coordorigin="1445,7722" coordsize="2544,0" path="m1445,7722l3988,7722e" filled="false" stroked="true" strokeweight=".48pt" strokecolor="#000000">
                <v:path arrowok="t"/>
              </v:shape>
            </v:group>
            <v:group style="position:absolute;left:3998;top:7722;width:1266;height:2" coordorigin="3998,7722" coordsize="1266,2">
              <v:shape style="position:absolute;left:3998;top:7722;width:1266;height:2" coordorigin="3998,7722" coordsize="1266,0" path="m3998,7722l5264,7722e" filled="false" stroked="true" strokeweight=".48pt" strokecolor="#000000">
                <v:path arrowok="t"/>
              </v:shape>
            </v:group>
            <v:group style="position:absolute;left:5273;top:7722;width:558;height:2" coordorigin="5273,7722" coordsize="558,2">
              <v:shape style="position:absolute;left:5273;top:7722;width:558;height:2" coordorigin="5273,7722" coordsize="558,0" path="m5273,7722l5831,7722e" filled="false" stroked="true" strokeweight=".48pt" strokecolor="#000000">
                <v:path arrowok="t"/>
              </v:shape>
            </v:group>
            <v:group style="position:absolute;left:5841;top:7722;width:557;height:2" coordorigin="5841,7722" coordsize="557,2">
              <v:shape style="position:absolute;left:5841;top:7722;width:557;height:2" coordorigin="5841,7722" coordsize="557,0" path="m5841,7722l6398,7722e" filled="false" stroked="true" strokeweight=".48pt" strokecolor="#000000">
                <v:path arrowok="t"/>
              </v:shape>
            </v:group>
            <v:group style="position:absolute;left:6407;top:7722;width:416;height:2" coordorigin="6407,7722" coordsize="416,2">
              <v:shape style="position:absolute;left:6407;top:7722;width:416;height:2" coordorigin="6407,7722" coordsize="416,0" path="m6407,7722l6822,7722e" filled="false" stroked="true" strokeweight=".48pt" strokecolor="#000000">
                <v:path arrowok="t"/>
              </v:shape>
            </v:group>
            <v:group style="position:absolute;left:6832;top:7722;width:1268;height:2" coordorigin="6832,7722" coordsize="1268,2">
              <v:shape style="position:absolute;left:6832;top:7722;width:1268;height:2" coordorigin="6832,7722" coordsize="1268,0" path="m6832,7722l8099,7722e" filled="false" stroked="true" strokeweight=".48pt" strokecolor="#000000">
                <v:path arrowok="t"/>
              </v:shape>
            </v:group>
            <v:group style="position:absolute;left:8109;top:7722;width:558;height:2" coordorigin="8109,7722" coordsize="558,2">
              <v:shape style="position:absolute;left:8109;top:7722;width:558;height:2" coordorigin="8109,7722" coordsize="558,0" path="m8109,7722l8666,7722e" filled="false" stroked="true" strokeweight=".48pt" strokecolor="#000000">
                <v:path arrowok="t"/>
              </v:shape>
            </v:group>
            <v:group style="position:absolute;left:8676;top:7722;width:1266;height:2" coordorigin="8676,7722" coordsize="1266,2">
              <v:shape style="position:absolute;left:8676;top:7722;width:1266;height:2" coordorigin="8676,7722" coordsize="1266,0" path="m8676,7722l9942,7722e" filled="false" stroked="true" strokeweight=".48pt" strokecolor="#000000">
                <v:path arrowok="t"/>
              </v:shape>
            </v:group>
            <v:group style="position:absolute;left:9951;top:7722;width:557;height:2" coordorigin="9951,7722" coordsize="557,2">
              <v:shape style="position:absolute;left:9951;top:7722;width:557;height:2" coordorigin="9951,7722" coordsize="557,0" path="m9951,7722l10508,7722e" filled="false" stroked="true" strokeweight=".48pt" strokecolor="#000000">
                <v:path arrowok="t"/>
              </v:shape>
            </v:group>
            <v:group style="position:absolute;left:10518;top:7722;width:984;height:2" coordorigin="10518,7722" coordsize="984,2">
              <v:shape style="position:absolute;left:10518;top:7722;width:984;height:2" coordorigin="10518,7722" coordsize="984,0" path="m10518,7722l11502,7722e" filled="false" stroked="true" strokeweight=".48pt" strokecolor="#000000">
                <v:path arrowok="t"/>
              </v:shape>
            </v:group>
            <v:group style="position:absolute;left:11511;top:7722;width:557;height:2" coordorigin="11511,7722" coordsize="557,2">
              <v:shape style="position:absolute;left:11511;top:7722;width:557;height:2" coordorigin="11511,7722" coordsize="557,0" path="m11511,7722l12068,7722e" filled="false" stroked="true" strokeweight=".48pt" strokecolor="#000000">
                <v:path arrowok="t"/>
              </v:shape>
            </v:group>
            <v:group style="position:absolute;left:12078;top:7722;width:1125;height:2" coordorigin="12078,7722" coordsize="1125,2">
              <v:shape style="position:absolute;left:12078;top:7722;width:1125;height:2" coordorigin="12078,7722" coordsize="1125,0" path="m12078,7722l13202,7722e" filled="false" stroked="true" strokeweight=".48pt" strokecolor="#000000">
                <v:path arrowok="t"/>
              </v:shape>
            </v:group>
            <v:group style="position:absolute;left:13212;top:7722;width:984;height:2" coordorigin="13212,7722" coordsize="984,2">
              <v:shape style="position:absolute;left:13212;top:7722;width:984;height:2" coordorigin="13212,7722" coordsize="984,0" path="m13212,7722l14195,7722e" filled="false" stroked="true" strokeweight=".48pt" strokecolor="#000000">
                <v:path arrowok="t"/>
              </v:shape>
            </v:group>
            <v:group style="position:absolute;left:14204;top:7722;width:1125;height:2" coordorigin="14204,7722" coordsize="1125,2">
              <v:shape style="position:absolute;left:14204;top:7722;width:1125;height:2" coordorigin="14204,7722" coordsize="1125,0" path="m14204,7722l15329,7722e" filled="false" stroked="true" strokeweight=".48pt" strokecolor="#000000">
                <v:path arrowok="t"/>
              </v:shape>
            </v:group>
            <v:group style="position:absolute;left:1445;top:8008;width:2544;height:2" coordorigin="1445,8008" coordsize="2544,2">
              <v:shape style="position:absolute;left:1445;top:8008;width:2544;height:2" coordorigin="1445,8008" coordsize="2544,0" path="m1445,8008l3988,8008e" filled="false" stroked="true" strokeweight="1.5pt" strokecolor="#d2d2d2">
                <v:path arrowok="t"/>
              </v:shape>
            </v:group>
            <v:group style="position:absolute;left:1456;top:8023;width:2;height:195" coordorigin="1456,8023" coordsize="2,195">
              <v:shape style="position:absolute;left:1456;top:8023;width:2;height:195" coordorigin="1456,8023" coordsize="0,195" path="m1456,8023l1456,8218e" filled="false" stroked="true" strokeweight="1.140pt" strokecolor="#d2d2d2">
                <v:path arrowok="t"/>
              </v:shape>
            </v:group>
            <v:group style="position:absolute;left:3976;top:8023;width:2;height:195" coordorigin="3976,8023" coordsize="2,195">
              <v:shape style="position:absolute;left:3976;top:8023;width:2;height:195" coordorigin="3976,8023" coordsize="0,195" path="m3976,8023l3976,8218e" filled="false" stroked="true" strokeweight="1.2pt" strokecolor="#d2d2d2">
                <v:path arrowok="t"/>
              </v:shape>
            </v:group>
            <v:group style="position:absolute;left:1445;top:8233;width:2544;height:2" coordorigin="1445,8233" coordsize="2544,2">
              <v:shape style="position:absolute;left:1445;top:8233;width:2544;height:2" coordorigin="1445,8233" coordsize="2544,0" path="m1445,8233l3988,8233e" filled="false" stroked="true" strokeweight="1.5pt" strokecolor="#d2d2d2">
                <v:path arrowok="t"/>
              </v:shape>
            </v:group>
            <v:group style="position:absolute;left:1468;top:8023;width:2497;height:195" coordorigin="1468,8023" coordsize="2497,195">
              <v:shape style="position:absolute;left:1468;top:8023;width:2497;height:195" coordorigin="1468,8023" coordsize="2497,195" path="m1468,8218l3964,8218,3964,8023,1468,8023,1468,8218xe" filled="true" fillcolor="#d2d2d2" stroked="false">
                <v:path arrowok="t"/>
                <v:fill type="solid"/>
              </v:shape>
            </v:group>
            <v:group style="position:absolute;left:1445;top:7987;width:2544;height:2" coordorigin="1445,7987" coordsize="2544,2">
              <v:shape style="position:absolute;left:1445;top:7987;width:2544;height:2" coordorigin="1445,7987" coordsize="2544,0" path="m1445,7987l3988,7987e" filled="false" stroked="true" strokeweight=".48pt" strokecolor="#000000">
                <v:path arrowok="t"/>
              </v:shape>
            </v:group>
            <v:group style="position:absolute;left:3998;top:7987;width:1266;height:2" coordorigin="3998,7987" coordsize="1266,2">
              <v:shape style="position:absolute;left:3998;top:7987;width:1266;height:2" coordorigin="3998,7987" coordsize="1266,0" path="m3998,7987l5264,7987e" filled="false" stroked="true" strokeweight=".48pt" strokecolor="#000000">
                <v:path arrowok="t"/>
              </v:shape>
            </v:group>
            <v:group style="position:absolute;left:5273;top:7987;width:558;height:2" coordorigin="5273,7987" coordsize="558,2">
              <v:shape style="position:absolute;left:5273;top:7987;width:558;height:2" coordorigin="5273,7987" coordsize="558,0" path="m5273,7987l5831,7987e" filled="false" stroked="true" strokeweight=".48pt" strokecolor="#000000">
                <v:path arrowok="t"/>
              </v:shape>
            </v:group>
            <v:group style="position:absolute;left:5841;top:7987;width:557;height:2" coordorigin="5841,7987" coordsize="557,2">
              <v:shape style="position:absolute;left:5841;top:7987;width:557;height:2" coordorigin="5841,7987" coordsize="557,0" path="m5841,7987l6398,7987e" filled="false" stroked="true" strokeweight=".48pt" strokecolor="#000000">
                <v:path arrowok="t"/>
              </v:shape>
            </v:group>
            <v:group style="position:absolute;left:6407;top:7987;width:416;height:2" coordorigin="6407,7987" coordsize="416,2">
              <v:shape style="position:absolute;left:6407;top:7987;width:416;height:2" coordorigin="6407,7987" coordsize="416,0" path="m6407,7987l6822,7987e" filled="false" stroked="true" strokeweight=".48pt" strokecolor="#000000">
                <v:path arrowok="t"/>
              </v:shape>
            </v:group>
            <v:group style="position:absolute;left:6832;top:7987;width:1268;height:2" coordorigin="6832,7987" coordsize="1268,2">
              <v:shape style="position:absolute;left:6832;top:7987;width:1268;height:2" coordorigin="6832,7987" coordsize="1268,0" path="m6832,7987l8099,7987e" filled="false" stroked="true" strokeweight=".48pt" strokecolor="#000000">
                <v:path arrowok="t"/>
              </v:shape>
            </v:group>
            <v:group style="position:absolute;left:8109;top:7987;width:558;height:2" coordorigin="8109,7987" coordsize="558,2">
              <v:shape style="position:absolute;left:8109;top:7987;width:558;height:2" coordorigin="8109,7987" coordsize="558,0" path="m8109,7987l8666,7987e" filled="false" stroked="true" strokeweight=".48pt" strokecolor="#000000">
                <v:path arrowok="t"/>
              </v:shape>
            </v:group>
            <v:group style="position:absolute;left:8676;top:7987;width:1266;height:2" coordorigin="8676,7987" coordsize="1266,2">
              <v:shape style="position:absolute;left:8676;top:7987;width:1266;height:2" coordorigin="8676,7987" coordsize="1266,0" path="m8676,7987l9942,7987e" filled="false" stroked="true" strokeweight=".48pt" strokecolor="#000000">
                <v:path arrowok="t"/>
              </v:shape>
            </v:group>
            <v:group style="position:absolute;left:9951;top:7987;width:557;height:2" coordorigin="9951,7987" coordsize="557,2">
              <v:shape style="position:absolute;left:9951;top:7987;width:557;height:2" coordorigin="9951,7987" coordsize="557,0" path="m9951,7987l10508,7987e" filled="false" stroked="true" strokeweight=".48pt" strokecolor="#000000">
                <v:path arrowok="t"/>
              </v:shape>
            </v:group>
            <v:group style="position:absolute;left:10518;top:7987;width:984;height:2" coordorigin="10518,7987" coordsize="984,2">
              <v:shape style="position:absolute;left:10518;top:7987;width:984;height:2" coordorigin="10518,7987" coordsize="984,0" path="m10518,7987l11502,7987e" filled="false" stroked="true" strokeweight=".48pt" strokecolor="#000000">
                <v:path arrowok="t"/>
              </v:shape>
            </v:group>
            <v:group style="position:absolute;left:11511;top:7987;width:557;height:2" coordorigin="11511,7987" coordsize="557,2">
              <v:shape style="position:absolute;left:11511;top:7987;width:557;height:2" coordorigin="11511,7987" coordsize="557,0" path="m11511,7987l12068,7987e" filled="false" stroked="true" strokeweight=".48pt" strokecolor="#000000">
                <v:path arrowok="t"/>
              </v:shape>
            </v:group>
            <v:group style="position:absolute;left:12078;top:7987;width:1125;height:2" coordorigin="12078,7987" coordsize="1125,2">
              <v:shape style="position:absolute;left:12078;top:7987;width:1125;height:2" coordorigin="12078,7987" coordsize="1125,0" path="m12078,7987l13202,7987e" filled="false" stroked="true" strokeweight=".48pt" strokecolor="#000000">
                <v:path arrowok="t"/>
              </v:shape>
            </v:group>
            <v:group style="position:absolute;left:13212;top:7987;width:984;height:2" coordorigin="13212,7987" coordsize="984,2">
              <v:shape style="position:absolute;left:13212;top:7987;width:984;height:2" coordorigin="13212,7987" coordsize="984,0" path="m13212,7987l14195,7987e" filled="false" stroked="true" strokeweight=".48pt" strokecolor="#000000">
                <v:path arrowok="t"/>
              </v:shape>
            </v:group>
            <v:group style="position:absolute;left:14204;top:7987;width:1125;height:2" coordorigin="14204,7987" coordsize="1125,2">
              <v:shape style="position:absolute;left:14204;top:7987;width:1125;height:2" coordorigin="14204,7987" coordsize="1125,0" path="m14204,7987l15329,7987e" filled="false" stroked="true" strokeweight=".48pt" strokecolor="#000000">
                <v:path arrowok="t"/>
              </v:shape>
            </v:group>
            <v:group style="position:absolute;left:1445;top:8273;width:2544;height:2" coordorigin="1445,8273" coordsize="2544,2">
              <v:shape style="position:absolute;left:1445;top:8273;width:2544;height:2" coordorigin="1445,8273" coordsize="2544,0" path="m1445,8273l3988,8273e" filled="false" stroked="true" strokeweight="1.56pt" strokecolor="#d2d2d2">
                <v:path arrowok="t"/>
              </v:shape>
            </v:group>
            <v:group style="position:absolute;left:1456;top:8288;width:2;height:195" coordorigin="1456,8288" coordsize="2,195">
              <v:shape style="position:absolute;left:1456;top:8288;width:2;height:195" coordorigin="1456,8288" coordsize="0,195" path="m1456,8288l1456,8483e" filled="false" stroked="true" strokeweight="1.140pt" strokecolor="#d2d2d2">
                <v:path arrowok="t"/>
              </v:shape>
            </v:group>
            <v:group style="position:absolute;left:3976;top:8288;width:2;height:195" coordorigin="3976,8288" coordsize="2,195">
              <v:shape style="position:absolute;left:3976;top:8288;width:2;height:195" coordorigin="3976,8288" coordsize="0,195" path="m3976,8288l3976,8483e" filled="false" stroked="true" strokeweight="1.2pt" strokecolor="#d2d2d2">
                <v:path arrowok="t"/>
              </v:shape>
            </v:group>
            <v:group style="position:absolute;left:1445;top:8498;width:2544;height:2" coordorigin="1445,8498" coordsize="2544,2">
              <v:shape style="position:absolute;left:1445;top:8498;width:2544;height:2" coordorigin="1445,8498" coordsize="2544,0" path="m1445,8498l3988,8498e" filled="false" stroked="true" strokeweight="1.5pt" strokecolor="#d2d2d2">
                <v:path arrowok="t"/>
              </v:shape>
            </v:group>
            <v:group style="position:absolute;left:1468;top:8288;width:2497;height:195" coordorigin="1468,8288" coordsize="2497,195">
              <v:shape style="position:absolute;left:1468;top:8288;width:2497;height:195" coordorigin="1468,8288" coordsize="2497,195" path="m1468,8483l3964,8483,3964,8288,1468,8288,1468,8483xe" filled="true" fillcolor="#d2d2d2" stroked="false">
                <v:path arrowok="t"/>
                <v:fill type="solid"/>
              </v:shape>
            </v:group>
            <v:group style="position:absolute;left:1445;top:8252;width:2544;height:2" coordorigin="1445,8252" coordsize="2544,2">
              <v:shape style="position:absolute;left:1445;top:8252;width:2544;height:2" coordorigin="1445,8252" coordsize="2544,0" path="m1445,8252l3988,8252e" filled="false" stroked="true" strokeweight=".48pt" strokecolor="#000000">
                <v:path arrowok="t"/>
              </v:shape>
            </v:group>
            <v:group style="position:absolute;left:3998;top:8252;width:1266;height:2" coordorigin="3998,8252" coordsize="1266,2">
              <v:shape style="position:absolute;left:3998;top:8252;width:1266;height:2" coordorigin="3998,8252" coordsize="1266,0" path="m3998,8252l5264,8252e" filled="false" stroked="true" strokeweight=".48pt" strokecolor="#000000">
                <v:path arrowok="t"/>
              </v:shape>
            </v:group>
            <v:group style="position:absolute;left:5273;top:8252;width:558;height:2" coordorigin="5273,8252" coordsize="558,2">
              <v:shape style="position:absolute;left:5273;top:8252;width:558;height:2" coordorigin="5273,8252" coordsize="558,0" path="m5273,8252l5831,8252e" filled="false" stroked="true" strokeweight=".48pt" strokecolor="#000000">
                <v:path arrowok="t"/>
              </v:shape>
            </v:group>
            <v:group style="position:absolute;left:5841;top:8252;width:557;height:2" coordorigin="5841,8252" coordsize="557,2">
              <v:shape style="position:absolute;left:5841;top:8252;width:557;height:2" coordorigin="5841,8252" coordsize="557,0" path="m5841,8252l6398,8252e" filled="false" stroked="true" strokeweight=".48pt" strokecolor="#000000">
                <v:path arrowok="t"/>
              </v:shape>
            </v:group>
            <v:group style="position:absolute;left:6407;top:8252;width:416;height:2" coordorigin="6407,8252" coordsize="416,2">
              <v:shape style="position:absolute;left:6407;top:8252;width:416;height:2" coordorigin="6407,8252" coordsize="416,0" path="m6407,8252l6822,8252e" filled="false" stroked="true" strokeweight=".48pt" strokecolor="#000000">
                <v:path arrowok="t"/>
              </v:shape>
            </v:group>
            <v:group style="position:absolute;left:6832;top:8252;width:1268;height:2" coordorigin="6832,8252" coordsize="1268,2">
              <v:shape style="position:absolute;left:6832;top:8252;width:1268;height:2" coordorigin="6832,8252" coordsize="1268,0" path="m6832,8252l8099,8252e" filled="false" stroked="true" strokeweight=".48pt" strokecolor="#000000">
                <v:path arrowok="t"/>
              </v:shape>
            </v:group>
            <v:group style="position:absolute;left:8109;top:8252;width:558;height:2" coordorigin="8109,8252" coordsize="558,2">
              <v:shape style="position:absolute;left:8109;top:8252;width:558;height:2" coordorigin="8109,8252" coordsize="558,0" path="m8109,8252l8666,8252e" filled="false" stroked="true" strokeweight=".48pt" strokecolor="#000000">
                <v:path arrowok="t"/>
              </v:shape>
            </v:group>
            <v:group style="position:absolute;left:8676;top:8252;width:1266;height:2" coordorigin="8676,8252" coordsize="1266,2">
              <v:shape style="position:absolute;left:8676;top:8252;width:1266;height:2" coordorigin="8676,8252" coordsize="1266,0" path="m8676,8252l9942,8252e" filled="false" stroked="true" strokeweight=".48pt" strokecolor="#000000">
                <v:path arrowok="t"/>
              </v:shape>
            </v:group>
            <v:group style="position:absolute;left:9951;top:8252;width:557;height:2" coordorigin="9951,8252" coordsize="557,2">
              <v:shape style="position:absolute;left:9951;top:8252;width:557;height:2" coordorigin="9951,8252" coordsize="557,0" path="m9951,8252l10508,8252e" filled="false" stroked="true" strokeweight=".48pt" strokecolor="#000000">
                <v:path arrowok="t"/>
              </v:shape>
            </v:group>
            <v:group style="position:absolute;left:10518;top:8252;width:984;height:2" coordorigin="10518,8252" coordsize="984,2">
              <v:shape style="position:absolute;left:10518;top:8252;width:984;height:2" coordorigin="10518,8252" coordsize="984,0" path="m10518,8252l11502,8252e" filled="false" stroked="true" strokeweight=".48pt" strokecolor="#000000">
                <v:path arrowok="t"/>
              </v:shape>
            </v:group>
            <v:group style="position:absolute;left:11511;top:8252;width:557;height:2" coordorigin="11511,8252" coordsize="557,2">
              <v:shape style="position:absolute;left:11511;top:8252;width:557;height:2" coordorigin="11511,8252" coordsize="557,0" path="m11511,8252l12068,8252e" filled="false" stroked="true" strokeweight=".48pt" strokecolor="#000000">
                <v:path arrowok="t"/>
              </v:shape>
            </v:group>
            <v:group style="position:absolute;left:12078;top:8252;width:1125;height:2" coordorigin="12078,8252" coordsize="1125,2">
              <v:shape style="position:absolute;left:12078;top:8252;width:1125;height:2" coordorigin="12078,8252" coordsize="1125,0" path="m12078,8252l13202,8252e" filled="false" stroked="true" strokeweight=".48pt" strokecolor="#000000">
                <v:path arrowok="t"/>
              </v:shape>
            </v:group>
            <v:group style="position:absolute;left:13212;top:8252;width:984;height:2" coordorigin="13212,8252" coordsize="984,2">
              <v:shape style="position:absolute;left:13212;top:8252;width:984;height:2" coordorigin="13212,8252" coordsize="984,0" path="m13212,8252l14195,8252e" filled="false" stroked="true" strokeweight=".48pt" strokecolor="#000000">
                <v:path arrowok="t"/>
              </v:shape>
            </v:group>
            <v:group style="position:absolute;left:14204;top:8252;width:1125;height:2" coordorigin="14204,8252" coordsize="1125,2">
              <v:shape style="position:absolute;left:14204;top:8252;width:1125;height:2" coordorigin="14204,8252" coordsize="1125,0" path="m14204,8252l15329,8252e" filled="false" stroked="true" strokeweight=".48pt" strokecolor="#000000">
                <v:path arrowok="t"/>
              </v:shape>
            </v:group>
            <v:group style="position:absolute;left:1445;top:8537;width:2544;height:2" coordorigin="1445,8537" coordsize="2544,2">
              <v:shape style="position:absolute;left:1445;top:8537;width:2544;height:2" coordorigin="1445,8537" coordsize="2544,0" path="m1445,8537l3988,8537e" filled="false" stroked="true" strokeweight="1.5pt" strokecolor="#d2d2d2">
                <v:path arrowok="t"/>
              </v:shape>
            </v:group>
            <v:group style="position:absolute;left:1456;top:8552;width:2;height:196" coordorigin="1456,8552" coordsize="2,196">
              <v:shape style="position:absolute;left:1456;top:8552;width:2;height:196" coordorigin="1456,8552" coordsize="0,196" path="m1456,8552l1456,8748e" filled="false" stroked="true" strokeweight="1.140pt" strokecolor="#d2d2d2">
                <v:path arrowok="t"/>
              </v:shape>
            </v:group>
            <v:group style="position:absolute;left:3976;top:8552;width:2;height:196" coordorigin="3976,8552" coordsize="2,196">
              <v:shape style="position:absolute;left:3976;top:8552;width:2;height:196" coordorigin="3976,8552" coordsize="0,196" path="m3976,8552l3976,8748e" filled="false" stroked="true" strokeweight="1.2pt" strokecolor="#d2d2d2">
                <v:path arrowok="t"/>
              </v:shape>
            </v:group>
            <v:group style="position:absolute;left:1445;top:8763;width:2544;height:2" coordorigin="1445,8763" coordsize="2544,2">
              <v:shape style="position:absolute;left:1445;top:8763;width:2544;height:2" coordorigin="1445,8763" coordsize="2544,0" path="m1445,8763l3988,8763e" filled="false" stroked="true" strokeweight="1.5pt" strokecolor="#d2d2d2">
                <v:path arrowok="t"/>
              </v:shape>
            </v:group>
            <v:group style="position:absolute;left:1468;top:8552;width:2497;height:196" coordorigin="1468,8552" coordsize="2497,196">
              <v:shape style="position:absolute;left:1468;top:8552;width:2497;height:196" coordorigin="1468,8552" coordsize="2497,196" path="m1468,8748l3964,8748,3964,8552,1468,8552,1468,8748xe" filled="true" fillcolor="#d2d2d2" stroked="false">
                <v:path arrowok="t"/>
                <v:fill type="solid"/>
              </v:shape>
            </v:group>
            <v:group style="position:absolute;left:1445;top:8518;width:2544;height:2" coordorigin="1445,8518" coordsize="2544,2">
              <v:shape style="position:absolute;left:1445;top:8518;width:2544;height:2" coordorigin="1445,8518" coordsize="2544,0" path="m1445,8518l3988,8518e" filled="false" stroked="true" strokeweight=".48pt" strokecolor="#000000">
                <v:path arrowok="t"/>
              </v:shape>
            </v:group>
            <v:group style="position:absolute;left:3998;top:8518;width:1266;height:2" coordorigin="3998,8518" coordsize="1266,2">
              <v:shape style="position:absolute;left:3998;top:8518;width:1266;height:2" coordorigin="3998,8518" coordsize="1266,0" path="m3998,8518l5264,8518e" filled="false" stroked="true" strokeweight=".48pt" strokecolor="#000000">
                <v:path arrowok="t"/>
              </v:shape>
            </v:group>
            <v:group style="position:absolute;left:5273;top:8518;width:558;height:2" coordorigin="5273,8518" coordsize="558,2">
              <v:shape style="position:absolute;left:5273;top:8518;width:558;height:2" coordorigin="5273,8518" coordsize="558,0" path="m5273,8518l5831,8518e" filled="false" stroked="true" strokeweight=".48pt" strokecolor="#000000">
                <v:path arrowok="t"/>
              </v:shape>
            </v:group>
            <v:group style="position:absolute;left:5841;top:8518;width:557;height:2" coordorigin="5841,8518" coordsize="557,2">
              <v:shape style="position:absolute;left:5841;top:8518;width:557;height:2" coordorigin="5841,8518" coordsize="557,0" path="m5841,8518l6398,8518e" filled="false" stroked="true" strokeweight=".48pt" strokecolor="#000000">
                <v:path arrowok="t"/>
              </v:shape>
            </v:group>
            <v:group style="position:absolute;left:6407;top:8518;width:416;height:2" coordorigin="6407,8518" coordsize="416,2">
              <v:shape style="position:absolute;left:6407;top:8518;width:416;height:2" coordorigin="6407,8518" coordsize="416,0" path="m6407,8518l6822,8518e" filled="false" stroked="true" strokeweight=".48pt" strokecolor="#000000">
                <v:path arrowok="t"/>
              </v:shape>
            </v:group>
            <v:group style="position:absolute;left:6832;top:8518;width:1268;height:2" coordorigin="6832,8518" coordsize="1268,2">
              <v:shape style="position:absolute;left:6832;top:8518;width:1268;height:2" coordorigin="6832,8518" coordsize="1268,0" path="m6832,8518l8099,8518e" filled="false" stroked="true" strokeweight=".48pt" strokecolor="#000000">
                <v:path arrowok="t"/>
              </v:shape>
            </v:group>
            <v:group style="position:absolute;left:8109;top:8518;width:558;height:2" coordorigin="8109,8518" coordsize="558,2">
              <v:shape style="position:absolute;left:8109;top:8518;width:558;height:2" coordorigin="8109,8518" coordsize="558,0" path="m8109,8518l8666,8518e" filled="false" stroked="true" strokeweight=".48pt" strokecolor="#000000">
                <v:path arrowok="t"/>
              </v:shape>
            </v:group>
            <v:group style="position:absolute;left:8676;top:8518;width:1266;height:2" coordorigin="8676,8518" coordsize="1266,2">
              <v:shape style="position:absolute;left:8676;top:8518;width:1266;height:2" coordorigin="8676,8518" coordsize="1266,0" path="m8676,8518l9942,8518e" filled="false" stroked="true" strokeweight=".48pt" strokecolor="#000000">
                <v:path arrowok="t"/>
              </v:shape>
            </v:group>
            <v:group style="position:absolute;left:9951;top:8518;width:557;height:2" coordorigin="9951,8518" coordsize="557,2">
              <v:shape style="position:absolute;left:9951;top:8518;width:557;height:2" coordorigin="9951,8518" coordsize="557,0" path="m9951,8518l10508,8518e" filled="false" stroked="true" strokeweight=".48pt" strokecolor="#000000">
                <v:path arrowok="t"/>
              </v:shape>
            </v:group>
            <v:group style="position:absolute;left:10518;top:8518;width:984;height:2" coordorigin="10518,8518" coordsize="984,2">
              <v:shape style="position:absolute;left:10518;top:8518;width:984;height:2" coordorigin="10518,8518" coordsize="984,0" path="m10518,8518l11502,8518e" filled="false" stroked="true" strokeweight=".48pt" strokecolor="#000000">
                <v:path arrowok="t"/>
              </v:shape>
            </v:group>
            <v:group style="position:absolute;left:11511;top:8518;width:557;height:2" coordorigin="11511,8518" coordsize="557,2">
              <v:shape style="position:absolute;left:11511;top:8518;width:557;height:2" coordorigin="11511,8518" coordsize="557,0" path="m11511,8518l12068,8518e" filled="false" stroked="true" strokeweight=".48pt" strokecolor="#000000">
                <v:path arrowok="t"/>
              </v:shape>
            </v:group>
            <v:group style="position:absolute;left:12078;top:8518;width:1125;height:2" coordorigin="12078,8518" coordsize="1125,2">
              <v:shape style="position:absolute;left:12078;top:8518;width:1125;height:2" coordorigin="12078,8518" coordsize="1125,0" path="m12078,8518l13202,8518e" filled="false" stroked="true" strokeweight=".48pt" strokecolor="#000000">
                <v:path arrowok="t"/>
              </v:shape>
            </v:group>
            <v:group style="position:absolute;left:13212;top:8518;width:984;height:2" coordorigin="13212,8518" coordsize="984,2">
              <v:shape style="position:absolute;left:13212;top:8518;width:984;height:2" coordorigin="13212,8518" coordsize="984,0" path="m13212,8518l14195,8518e" filled="false" stroked="true" strokeweight=".48pt" strokecolor="#000000">
                <v:path arrowok="t"/>
              </v:shape>
            </v:group>
            <v:group style="position:absolute;left:14204;top:8518;width:1125;height:2" coordorigin="14204,8518" coordsize="1125,2">
              <v:shape style="position:absolute;left:14204;top:8518;width:1125;height:2" coordorigin="14204,8518" coordsize="1125,0" path="m14204,8518l15329,8518e" filled="false" stroked="true" strokeweight=".48pt" strokecolor="#000000">
                <v:path arrowok="t"/>
              </v:shape>
            </v:group>
            <v:group style="position:absolute;left:1445;top:8803;width:2544;height:2" coordorigin="1445,8803" coordsize="2544,2">
              <v:shape style="position:absolute;left:1445;top:8803;width:2544;height:2" coordorigin="1445,8803" coordsize="2544,0" path="m1445,8803l3988,8803e" filled="false" stroked="true" strokeweight="1.5pt" strokecolor="#d2d2d2">
                <v:path arrowok="t"/>
              </v:shape>
            </v:group>
            <v:group style="position:absolute;left:1456;top:8818;width:2;height:195" coordorigin="1456,8818" coordsize="2,195">
              <v:shape style="position:absolute;left:1456;top:8818;width:2;height:195" coordorigin="1456,8818" coordsize="0,195" path="m1456,8818l1456,9012e" filled="false" stroked="true" strokeweight="1.140pt" strokecolor="#d2d2d2">
                <v:path arrowok="t"/>
              </v:shape>
            </v:group>
            <v:group style="position:absolute;left:3976;top:8818;width:2;height:195" coordorigin="3976,8818" coordsize="2,195">
              <v:shape style="position:absolute;left:3976;top:8818;width:2;height:195" coordorigin="3976,8818" coordsize="0,195" path="m3976,8818l3976,9012e" filled="false" stroked="true" strokeweight="1.2pt" strokecolor="#d2d2d2">
                <v:path arrowok="t"/>
              </v:shape>
            </v:group>
            <v:group style="position:absolute;left:1445;top:9028;width:2544;height:2" coordorigin="1445,9028" coordsize="2544,2">
              <v:shape style="position:absolute;left:1445;top:9028;width:2544;height:2" coordorigin="1445,9028" coordsize="2544,0" path="m1445,9028l3988,9028e" filled="false" stroked="true" strokeweight="1.56pt" strokecolor="#d2d2d2">
                <v:path arrowok="t"/>
              </v:shape>
            </v:group>
            <v:group style="position:absolute;left:1468;top:8818;width:2497;height:195" coordorigin="1468,8818" coordsize="2497,195">
              <v:shape style="position:absolute;left:1468;top:8818;width:2497;height:195" coordorigin="1468,8818" coordsize="2497,195" path="m1468,9012l3964,9012,3964,8818,1468,8818,1468,9012xe" filled="true" fillcolor="#d2d2d2" stroked="false">
                <v:path arrowok="t"/>
                <v:fill type="solid"/>
              </v:shape>
            </v:group>
            <v:group style="position:absolute;left:1445;top:8783;width:2544;height:2" coordorigin="1445,8783" coordsize="2544,2">
              <v:shape style="position:absolute;left:1445;top:8783;width:2544;height:2" coordorigin="1445,8783" coordsize="2544,0" path="m1445,8783l3988,8783e" filled="false" stroked="true" strokeweight=".48pt" strokecolor="#000000">
                <v:path arrowok="t"/>
              </v:shape>
            </v:group>
            <v:group style="position:absolute;left:3998;top:8783;width:1266;height:2" coordorigin="3998,8783" coordsize="1266,2">
              <v:shape style="position:absolute;left:3998;top:8783;width:1266;height:2" coordorigin="3998,8783" coordsize="1266,0" path="m3998,8783l5264,8783e" filled="false" stroked="true" strokeweight=".48pt" strokecolor="#000000">
                <v:path arrowok="t"/>
              </v:shape>
            </v:group>
            <v:group style="position:absolute;left:5273;top:8783;width:558;height:2" coordorigin="5273,8783" coordsize="558,2">
              <v:shape style="position:absolute;left:5273;top:8783;width:558;height:2" coordorigin="5273,8783" coordsize="558,0" path="m5273,8783l5831,8783e" filled="false" stroked="true" strokeweight=".48pt" strokecolor="#000000">
                <v:path arrowok="t"/>
              </v:shape>
            </v:group>
            <v:group style="position:absolute;left:5841;top:8783;width:557;height:2" coordorigin="5841,8783" coordsize="557,2">
              <v:shape style="position:absolute;left:5841;top:8783;width:557;height:2" coordorigin="5841,8783" coordsize="557,0" path="m5841,8783l6398,8783e" filled="false" stroked="true" strokeweight=".48pt" strokecolor="#000000">
                <v:path arrowok="t"/>
              </v:shape>
            </v:group>
            <v:group style="position:absolute;left:6407;top:8783;width:416;height:2" coordorigin="6407,8783" coordsize="416,2">
              <v:shape style="position:absolute;left:6407;top:8783;width:416;height:2" coordorigin="6407,8783" coordsize="416,0" path="m6407,8783l6822,8783e" filled="false" stroked="true" strokeweight=".48pt" strokecolor="#000000">
                <v:path arrowok="t"/>
              </v:shape>
            </v:group>
            <v:group style="position:absolute;left:6832;top:8783;width:1268;height:2" coordorigin="6832,8783" coordsize="1268,2">
              <v:shape style="position:absolute;left:6832;top:8783;width:1268;height:2" coordorigin="6832,8783" coordsize="1268,0" path="m6832,8783l8099,8783e" filled="false" stroked="true" strokeweight=".48pt" strokecolor="#000000">
                <v:path arrowok="t"/>
              </v:shape>
            </v:group>
            <v:group style="position:absolute;left:8109;top:8783;width:558;height:2" coordorigin="8109,8783" coordsize="558,2">
              <v:shape style="position:absolute;left:8109;top:8783;width:558;height:2" coordorigin="8109,8783" coordsize="558,0" path="m8109,8783l8666,8783e" filled="false" stroked="true" strokeweight=".48pt" strokecolor="#000000">
                <v:path arrowok="t"/>
              </v:shape>
            </v:group>
            <v:group style="position:absolute;left:8676;top:8783;width:1266;height:2" coordorigin="8676,8783" coordsize="1266,2">
              <v:shape style="position:absolute;left:8676;top:8783;width:1266;height:2" coordorigin="8676,8783" coordsize="1266,0" path="m8676,8783l9942,8783e" filled="false" stroked="true" strokeweight=".48pt" strokecolor="#000000">
                <v:path arrowok="t"/>
              </v:shape>
            </v:group>
            <v:group style="position:absolute;left:9951;top:8783;width:557;height:2" coordorigin="9951,8783" coordsize="557,2">
              <v:shape style="position:absolute;left:9951;top:8783;width:557;height:2" coordorigin="9951,8783" coordsize="557,0" path="m9951,8783l10508,8783e" filled="false" stroked="true" strokeweight=".48pt" strokecolor="#000000">
                <v:path arrowok="t"/>
              </v:shape>
            </v:group>
            <v:group style="position:absolute;left:10518;top:8783;width:984;height:2" coordorigin="10518,8783" coordsize="984,2">
              <v:shape style="position:absolute;left:10518;top:8783;width:984;height:2" coordorigin="10518,8783" coordsize="984,0" path="m10518,8783l11502,8783e" filled="false" stroked="true" strokeweight=".48pt" strokecolor="#000000">
                <v:path arrowok="t"/>
              </v:shape>
            </v:group>
            <v:group style="position:absolute;left:11511;top:8783;width:557;height:2" coordorigin="11511,8783" coordsize="557,2">
              <v:shape style="position:absolute;left:11511;top:8783;width:557;height:2" coordorigin="11511,8783" coordsize="557,0" path="m11511,8783l12068,8783e" filled="false" stroked="true" strokeweight=".48pt" strokecolor="#000000">
                <v:path arrowok="t"/>
              </v:shape>
            </v:group>
            <v:group style="position:absolute;left:12078;top:8783;width:1125;height:2" coordorigin="12078,8783" coordsize="1125,2">
              <v:shape style="position:absolute;left:12078;top:8783;width:1125;height:2" coordorigin="12078,8783" coordsize="1125,0" path="m12078,8783l13202,8783e" filled="false" stroked="true" strokeweight=".48pt" strokecolor="#000000">
                <v:path arrowok="t"/>
              </v:shape>
            </v:group>
            <v:group style="position:absolute;left:13212;top:8783;width:984;height:2" coordorigin="13212,8783" coordsize="984,2">
              <v:shape style="position:absolute;left:13212;top:8783;width:984;height:2" coordorigin="13212,8783" coordsize="984,0" path="m13212,8783l14195,8783e" filled="false" stroked="true" strokeweight=".48pt" strokecolor="#000000">
                <v:path arrowok="t"/>
              </v:shape>
            </v:group>
            <v:group style="position:absolute;left:14204;top:8783;width:1125;height:2" coordorigin="14204,8783" coordsize="1125,2">
              <v:shape style="position:absolute;left:14204;top:8783;width:1125;height:2" coordorigin="14204,8783" coordsize="1125,0" path="m14204,8783l15329,8783e" filled="false" stroked="true" strokeweight=".48pt" strokecolor="#000000">
                <v:path arrowok="t"/>
              </v:shape>
            </v:group>
            <v:group style="position:absolute;left:1445;top:9068;width:2544;height:2" coordorigin="1445,9068" coordsize="2544,2">
              <v:shape style="position:absolute;left:1445;top:9068;width:2544;height:2" coordorigin="1445,9068" coordsize="2544,0" path="m1445,9068l3988,9068e" filled="false" stroked="true" strokeweight="1.5pt" strokecolor="#d2d2d2">
                <v:path arrowok="t"/>
              </v:shape>
            </v:group>
            <v:group style="position:absolute;left:1456;top:9083;width:2;height:195" coordorigin="1456,9083" coordsize="2,195">
              <v:shape style="position:absolute;left:1456;top:9083;width:2;height:195" coordorigin="1456,9083" coordsize="0,195" path="m1456,9083l1456,9277e" filled="false" stroked="true" strokeweight="1.140pt" strokecolor="#d2d2d2">
                <v:path arrowok="t"/>
              </v:shape>
            </v:group>
            <v:group style="position:absolute;left:3976;top:9083;width:2;height:195" coordorigin="3976,9083" coordsize="2,195">
              <v:shape style="position:absolute;left:3976;top:9083;width:2;height:195" coordorigin="3976,9083" coordsize="0,195" path="m3976,9083l3976,9277e" filled="false" stroked="true" strokeweight="1.2pt" strokecolor="#d2d2d2">
                <v:path arrowok="t"/>
              </v:shape>
            </v:group>
            <v:group style="position:absolute;left:1445;top:9292;width:2544;height:2" coordorigin="1445,9292" coordsize="2544,2">
              <v:shape style="position:absolute;left:1445;top:9292;width:2544;height:2" coordorigin="1445,9292" coordsize="2544,0" path="m1445,9292l3988,9292e" filled="false" stroked="true" strokeweight="1.5pt" strokecolor="#d2d2d2">
                <v:path arrowok="t"/>
              </v:shape>
            </v:group>
            <v:group style="position:absolute;left:1468;top:9083;width:2497;height:195" coordorigin="1468,9083" coordsize="2497,195">
              <v:shape style="position:absolute;left:1468;top:9083;width:2497;height:195" coordorigin="1468,9083" coordsize="2497,195" path="m1468,9277l3964,9277,3964,9083,1468,9083,1468,9277xe" filled="true" fillcolor="#d2d2d2" stroked="false">
                <v:path arrowok="t"/>
                <v:fill type="solid"/>
              </v:shape>
            </v:group>
            <v:group style="position:absolute;left:1445;top:9048;width:2544;height:2" coordorigin="1445,9048" coordsize="2544,2">
              <v:shape style="position:absolute;left:1445;top:9048;width:2544;height:2" coordorigin="1445,9048" coordsize="2544,0" path="m1445,9048l3988,9048e" filled="false" stroked="true" strokeweight=".48pt" strokecolor="#000000">
                <v:path arrowok="t"/>
              </v:shape>
            </v:group>
            <v:group style="position:absolute;left:3998;top:9048;width:1266;height:2" coordorigin="3998,9048" coordsize="1266,2">
              <v:shape style="position:absolute;left:3998;top:9048;width:1266;height:2" coordorigin="3998,9048" coordsize="1266,0" path="m3998,9048l5264,9048e" filled="false" stroked="true" strokeweight=".48pt" strokecolor="#000000">
                <v:path arrowok="t"/>
              </v:shape>
            </v:group>
            <v:group style="position:absolute;left:5273;top:9048;width:558;height:2" coordorigin="5273,9048" coordsize="558,2">
              <v:shape style="position:absolute;left:5273;top:9048;width:558;height:2" coordorigin="5273,9048" coordsize="558,0" path="m5273,9048l5831,9048e" filled="false" stroked="true" strokeweight=".48pt" strokecolor="#000000">
                <v:path arrowok="t"/>
              </v:shape>
            </v:group>
            <v:group style="position:absolute;left:5841;top:9048;width:557;height:2" coordorigin="5841,9048" coordsize="557,2">
              <v:shape style="position:absolute;left:5841;top:9048;width:557;height:2" coordorigin="5841,9048" coordsize="557,0" path="m5841,9048l6398,9048e" filled="false" stroked="true" strokeweight=".48pt" strokecolor="#000000">
                <v:path arrowok="t"/>
              </v:shape>
            </v:group>
            <v:group style="position:absolute;left:6407;top:9048;width:416;height:2" coordorigin="6407,9048" coordsize="416,2">
              <v:shape style="position:absolute;left:6407;top:9048;width:416;height:2" coordorigin="6407,9048" coordsize="416,0" path="m6407,9048l6822,9048e" filled="false" stroked="true" strokeweight=".48pt" strokecolor="#000000">
                <v:path arrowok="t"/>
              </v:shape>
            </v:group>
            <v:group style="position:absolute;left:6832;top:9048;width:1268;height:2" coordorigin="6832,9048" coordsize="1268,2">
              <v:shape style="position:absolute;left:6832;top:9048;width:1268;height:2" coordorigin="6832,9048" coordsize="1268,0" path="m6832,9048l8099,9048e" filled="false" stroked="true" strokeweight=".48pt" strokecolor="#000000">
                <v:path arrowok="t"/>
              </v:shape>
            </v:group>
            <v:group style="position:absolute;left:8109;top:9048;width:558;height:2" coordorigin="8109,9048" coordsize="558,2">
              <v:shape style="position:absolute;left:8109;top:9048;width:558;height:2" coordorigin="8109,9048" coordsize="558,0" path="m8109,9048l8666,9048e" filled="false" stroked="true" strokeweight=".48pt" strokecolor="#000000">
                <v:path arrowok="t"/>
              </v:shape>
            </v:group>
            <v:group style="position:absolute;left:8676;top:9048;width:1266;height:2" coordorigin="8676,9048" coordsize="1266,2">
              <v:shape style="position:absolute;left:8676;top:9048;width:1266;height:2" coordorigin="8676,9048" coordsize="1266,0" path="m8676,9048l9942,9048e" filled="false" stroked="true" strokeweight=".48pt" strokecolor="#000000">
                <v:path arrowok="t"/>
              </v:shape>
            </v:group>
            <v:group style="position:absolute;left:9951;top:9048;width:557;height:2" coordorigin="9951,9048" coordsize="557,2">
              <v:shape style="position:absolute;left:9951;top:9048;width:557;height:2" coordorigin="9951,9048" coordsize="557,0" path="m9951,9048l10508,9048e" filled="false" stroked="true" strokeweight=".48pt" strokecolor="#000000">
                <v:path arrowok="t"/>
              </v:shape>
            </v:group>
            <v:group style="position:absolute;left:10518;top:9048;width:984;height:2" coordorigin="10518,9048" coordsize="984,2">
              <v:shape style="position:absolute;left:10518;top:9048;width:984;height:2" coordorigin="10518,9048" coordsize="984,0" path="m10518,9048l11502,9048e" filled="false" stroked="true" strokeweight=".48pt" strokecolor="#000000">
                <v:path arrowok="t"/>
              </v:shape>
            </v:group>
            <v:group style="position:absolute;left:11511;top:9048;width:557;height:2" coordorigin="11511,9048" coordsize="557,2">
              <v:shape style="position:absolute;left:11511;top:9048;width:557;height:2" coordorigin="11511,9048" coordsize="557,0" path="m11511,9048l12068,9048e" filled="false" stroked="true" strokeweight=".48pt" strokecolor="#000000">
                <v:path arrowok="t"/>
              </v:shape>
            </v:group>
            <v:group style="position:absolute;left:12078;top:9048;width:1125;height:2" coordorigin="12078,9048" coordsize="1125,2">
              <v:shape style="position:absolute;left:12078;top:9048;width:1125;height:2" coordorigin="12078,9048" coordsize="1125,0" path="m12078,9048l13202,9048e" filled="false" stroked="true" strokeweight=".48pt" strokecolor="#000000">
                <v:path arrowok="t"/>
              </v:shape>
            </v:group>
            <v:group style="position:absolute;left:13212;top:9048;width:984;height:2" coordorigin="13212,9048" coordsize="984,2">
              <v:shape style="position:absolute;left:13212;top:9048;width:984;height:2" coordorigin="13212,9048" coordsize="984,0" path="m13212,9048l14195,9048e" filled="false" stroked="true" strokeweight=".48pt" strokecolor="#000000">
                <v:path arrowok="t"/>
              </v:shape>
            </v:group>
            <v:group style="position:absolute;left:14204;top:9048;width:1125;height:2" coordorigin="14204,9048" coordsize="1125,2">
              <v:shape style="position:absolute;left:14204;top:9048;width:1125;height:2" coordorigin="14204,9048" coordsize="1125,0" path="m14204,9048l15329,9048e" filled="false" stroked="true" strokeweight=".48pt" strokecolor="#000000">
                <v:path arrowok="t"/>
              </v:shape>
            </v:group>
            <v:group style="position:absolute;left:1445;top:9333;width:2544;height:2" coordorigin="1445,9333" coordsize="2544,2">
              <v:shape style="position:absolute;left:1445;top:9333;width:2544;height:2" coordorigin="1445,9333" coordsize="2544,0" path="m1445,9333l3988,9333e" filled="false" stroked="true" strokeweight="1.5pt" strokecolor="#d2d2d2">
                <v:path arrowok="t"/>
              </v:shape>
            </v:group>
            <v:group style="position:absolute;left:1456;top:9348;width:2;height:195" coordorigin="1456,9348" coordsize="2,195">
              <v:shape style="position:absolute;left:1456;top:9348;width:2;height:195" coordorigin="1456,9348" coordsize="0,195" path="m1456,9348l1456,9542e" filled="false" stroked="true" strokeweight="1.140pt" strokecolor="#d2d2d2">
                <v:path arrowok="t"/>
              </v:shape>
            </v:group>
            <v:group style="position:absolute;left:3976;top:9348;width:2;height:195" coordorigin="3976,9348" coordsize="2,195">
              <v:shape style="position:absolute;left:3976;top:9348;width:2;height:195" coordorigin="3976,9348" coordsize="0,195" path="m3976,9348l3976,9542e" filled="false" stroked="true" strokeweight="1.2pt" strokecolor="#d2d2d2">
                <v:path arrowok="t"/>
              </v:shape>
            </v:group>
            <v:group style="position:absolute;left:1445;top:9557;width:2544;height:2" coordorigin="1445,9557" coordsize="2544,2">
              <v:shape style="position:absolute;left:1445;top:9557;width:2544;height:2" coordorigin="1445,9557" coordsize="2544,0" path="m1445,9557l3988,9557e" filled="false" stroked="true" strokeweight="1.5pt" strokecolor="#d2d2d2">
                <v:path arrowok="t"/>
              </v:shape>
            </v:group>
            <v:group style="position:absolute;left:1468;top:9348;width:2497;height:195" coordorigin="1468,9348" coordsize="2497,195">
              <v:shape style="position:absolute;left:1468;top:9348;width:2497;height:195" coordorigin="1468,9348" coordsize="2497,195" path="m1468,9542l3964,9542,3964,9348,1468,9348,1468,9542xe" filled="true" fillcolor="#d2d2d2" stroked="false">
                <v:path arrowok="t"/>
                <v:fill type="solid"/>
              </v:shape>
            </v:group>
            <v:group style="position:absolute;left:1445;top:9312;width:2544;height:2" coordorigin="1445,9312" coordsize="2544,2">
              <v:shape style="position:absolute;left:1445;top:9312;width:2544;height:2" coordorigin="1445,9312" coordsize="2544,0" path="m1445,9312l3988,9312e" filled="false" stroked="true" strokeweight=".48pt" strokecolor="#000000">
                <v:path arrowok="t"/>
              </v:shape>
            </v:group>
            <v:group style="position:absolute;left:3998;top:9312;width:1266;height:2" coordorigin="3998,9312" coordsize="1266,2">
              <v:shape style="position:absolute;left:3998;top:9312;width:1266;height:2" coordorigin="3998,9312" coordsize="1266,0" path="m3998,9312l5264,9312e" filled="false" stroked="true" strokeweight=".48pt" strokecolor="#000000">
                <v:path arrowok="t"/>
              </v:shape>
            </v:group>
            <v:group style="position:absolute;left:5273;top:9312;width:558;height:2" coordorigin="5273,9312" coordsize="558,2">
              <v:shape style="position:absolute;left:5273;top:9312;width:558;height:2" coordorigin="5273,9312" coordsize="558,0" path="m5273,9312l5831,9312e" filled="false" stroked="true" strokeweight=".48pt" strokecolor="#000000">
                <v:path arrowok="t"/>
              </v:shape>
            </v:group>
            <v:group style="position:absolute;left:5841;top:9312;width:557;height:2" coordorigin="5841,9312" coordsize="557,2">
              <v:shape style="position:absolute;left:5841;top:9312;width:557;height:2" coordorigin="5841,9312" coordsize="557,0" path="m5841,9312l6398,9312e" filled="false" stroked="true" strokeweight=".48pt" strokecolor="#000000">
                <v:path arrowok="t"/>
              </v:shape>
            </v:group>
            <v:group style="position:absolute;left:6407;top:9312;width:416;height:2" coordorigin="6407,9312" coordsize="416,2">
              <v:shape style="position:absolute;left:6407;top:9312;width:416;height:2" coordorigin="6407,9312" coordsize="416,0" path="m6407,9312l6822,9312e" filled="false" stroked="true" strokeweight=".48pt" strokecolor="#000000">
                <v:path arrowok="t"/>
              </v:shape>
            </v:group>
            <v:group style="position:absolute;left:6832;top:9312;width:1268;height:2" coordorigin="6832,9312" coordsize="1268,2">
              <v:shape style="position:absolute;left:6832;top:9312;width:1268;height:2" coordorigin="6832,9312" coordsize="1268,0" path="m6832,9312l8099,9312e" filled="false" stroked="true" strokeweight=".48pt" strokecolor="#000000">
                <v:path arrowok="t"/>
              </v:shape>
            </v:group>
            <v:group style="position:absolute;left:8109;top:9312;width:558;height:2" coordorigin="8109,9312" coordsize="558,2">
              <v:shape style="position:absolute;left:8109;top:9312;width:558;height:2" coordorigin="8109,9312" coordsize="558,0" path="m8109,9312l8666,9312e" filled="false" stroked="true" strokeweight=".48pt" strokecolor="#000000">
                <v:path arrowok="t"/>
              </v:shape>
            </v:group>
            <v:group style="position:absolute;left:8676;top:9312;width:1266;height:2" coordorigin="8676,9312" coordsize="1266,2">
              <v:shape style="position:absolute;left:8676;top:9312;width:1266;height:2" coordorigin="8676,9312" coordsize="1266,0" path="m8676,9312l9942,9312e" filled="false" stroked="true" strokeweight=".48pt" strokecolor="#000000">
                <v:path arrowok="t"/>
              </v:shape>
            </v:group>
            <v:group style="position:absolute;left:9951;top:9312;width:557;height:2" coordorigin="9951,9312" coordsize="557,2">
              <v:shape style="position:absolute;left:9951;top:9312;width:557;height:2" coordorigin="9951,9312" coordsize="557,0" path="m9951,9312l10508,9312e" filled="false" stroked="true" strokeweight=".48pt" strokecolor="#000000">
                <v:path arrowok="t"/>
              </v:shape>
            </v:group>
            <v:group style="position:absolute;left:10518;top:9312;width:984;height:2" coordorigin="10518,9312" coordsize="984,2">
              <v:shape style="position:absolute;left:10518;top:9312;width:984;height:2" coordorigin="10518,9312" coordsize="984,0" path="m10518,9312l11502,9312e" filled="false" stroked="true" strokeweight=".48pt" strokecolor="#000000">
                <v:path arrowok="t"/>
              </v:shape>
            </v:group>
            <v:group style="position:absolute;left:11511;top:9312;width:557;height:2" coordorigin="11511,9312" coordsize="557,2">
              <v:shape style="position:absolute;left:11511;top:9312;width:557;height:2" coordorigin="11511,9312" coordsize="557,0" path="m11511,9312l12068,9312e" filled="false" stroked="true" strokeweight=".48pt" strokecolor="#000000">
                <v:path arrowok="t"/>
              </v:shape>
            </v:group>
            <v:group style="position:absolute;left:12078;top:9312;width:1125;height:2" coordorigin="12078,9312" coordsize="1125,2">
              <v:shape style="position:absolute;left:12078;top:9312;width:1125;height:2" coordorigin="12078,9312" coordsize="1125,0" path="m12078,9312l13202,9312e" filled="false" stroked="true" strokeweight=".48pt" strokecolor="#000000">
                <v:path arrowok="t"/>
              </v:shape>
            </v:group>
            <v:group style="position:absolute;left:13212;top:9312;width:984;height:2" coordorigin="13212,9312" coordsize="984,2">
              <v:shape style="position:absolute;left:13212;top:9312;width:984;height:2" coordorigin="13212,9312" coordsize="984,0" path="m13212,9312l14195,9312e" filled="false" stroked="true" strokeweight=".48pt" strokecolor="#000000">
                <v:path arrowok="t"/>
              </v:shape>
            </v:group>
            <v:group style="position:absolute;left:14204;top:9312;width:1125;height:2" coordorigin="14204,9312" coordsize="1125,2">
              <v:shape style="position:absolute;left:14204;top:9312;width:1125;height:2" coordorigin="14204,9312" coordsize="1125,0" path="m14204,9312l15329,9312e" filled="false" stroked="true" strokeweight=".48pt" strokecolor="#000000">
                <v:path arrowok="t"/>
              </v:shape>
            </v:group>
            <v:group style="position:absolute;left:1445;top:9598;width:2544;height:2" coordorigin="1445,9598" coordsize="2544,2">
              <v:shape style="position:absolute;left:1445;top:9598;width:2544;height:2" coordorigin="1445,9598" coordsize="2544,0" path="m1445,9598l3988,9598e" filled="false" stroked="true" strokeweight="1.5pt" strokecolor="#d2d2d2">
                <v:path arrowok="t"/>
              </v:shape>
            </v:group>
            <v:group style="position:absolute;left:1456;top:9613;width:2;height:195" coordorigin="1456,9613" coordsize="2,195">
              <v:shape style="position:absolute;left:1456;top:9613;width:2;height:195" coordorigin="1456,9613" coordsize="0,195" path="m1456,9613l1456,9808e" filled="false" stroked="true" strokeweight="1.140pt" strokecolor="#d2d2d2">
                <v:path arrowok="t"/>
              </v:shape>
            </v:group>
            <v:group style="position:absolute;left:3976;top:9613;width:2;height:195" coordorigin="3976,9613" coordsize="2,195">
              <v:shape style="position:absolute;left:3976;top:9613;width:2;height:195" coordorigin="3976,9613" coordsize="0,195" path="m3976,9613l3976,9808e" filled="false" stroked="true" strokeweight="1.2pt" strokecolor="#d2d2d2">
                <v:path arrowok="t"/>
              </v:shape>
            </v:group>
            <v:group style="position:absolute;left:1445;top:9823;width:2544;height:2" coordorigin="1445,9823" coordsize="2544,2">
              <v:shape style="position:absolute;left:1445;top:9823;width:2544;height:2" coordorigin="1445,9823" coordsize="2544,0" path="m1445,9823l3988,9823e" filled="false" stroked="true" strokeweight="1.5pt" strokecolor="#d2d2d2">
                <v:path arrowok="t"/>
              </v:shape>
            </v:group>
            <v:group style="position:absolute;left:1468;top:9613;width:2497;height:195" coordorigin="1468,9613" coordsize="2497,195">
              <v:shape style="position:absolute;left:1468;top:9613;width:2497;height:195" coordorigin="1468,9613" coordsize="2497,195" path="m1468,9808l3964,9808,3964,9613,1468,9613,1468,9808xe" filled="true" fillcolor="#d2d2d2" stroked="false">
                <v:path arrowok="t"/>
                <v:fill type="solid"/>
              </v:shape>
            </v:group>
            <v:group style="position:absolute;left:1445;top:9577;width:2544;height:2" coordorigin="1445,9577" coordsize="2544,2">
              <v:shape style="position:absolute;left:1445;top:9577;width:2544;height:2" coordorigin="1445,9577" coordsize="2544,0" path="m1445,9577l3988,9577e" filled="false" stroked="true" strokeweight=".48pt" strokecolor="#000000">
                <v:path arrowok="t"/>
              </v:shape>
            </v:group>
            <v:group style="position:absolute;left:3998;top:9577;width:1266;height:2" coordorigin="3998,9577" coordsize="1266,2">
              <v:shape style="position:absolute;left:3998;top:9577;width:1266;height:2" coordorigin="3998,9577" coordsize="1266,0" path="m3998,9577l5264,9577e" filled="false" stroked="true" strokeweight=".48pt" strokecolor="#000000">
                <v:path arrowok="t"/>
              </v:shape>
            </v:group>
            <v:group style="position:absolute;left:5273;top:9577;width:558;height:2" coordorigin="5273,9577" coordsize="558,2">
              <v:shape style="position:absolute;left:5273;top:9577;width:558;height:2" coordorigin="5273,9577" coordsize="558,0" path="m5273,9577l5831,9577e" filled="false" stroked="true" strokeweight=".48pt" strokecolor="#000000">
                <v:path arrowok="t"/>
              </v:shape>
            </v:group>
            <v:group style="position:absolute;left:5841;top:9577;width:557;height:2" coordorigin="5841,9577" coordsize="557,2">
              <v:shape style="position:absolute;left:5841;top:9577;width:557;height:2" coordorigin="5841,9577" coordsize="557,0" path="m5841,9577l6398,9577e" filled="false" stroked="true" strokeweight=".48pt" strokecolor="#000000">
                <v:path arrowok="t"/>
              </v:shape>
            </v:group>
            <v:group style="position:absolute;left:6407;top:9577;width:416;height:2" coordorigin="6407,9577" coordsize="416,2">
              <v:shape style="position:absolute;left:6407;top:9577;width:416;height:2" coordorigin="6407,9577" coordsize="416,0" path="m6407,9577l6822,9577e" filled="false" stroked="true" strokeweight=".48pt" strokecolor="#000000">
                <v:path arrowok="t"/>
              </v:shape>
            </v:group>
            <v:group style="position:absolute;left:6832;top:9577;width:1268;height:2" coordorigin="6832,9577" coordsize="1268,2">
              <v:shape style="position:absolute;left:6832;top:9577;width:1268;height:2" coordorigin="6832,9577" coordsize="1268,0" path="m6832,9577l8099,9577e" filled="false" stroked="true" strokeweight=".48pt" strokecolor="#000000">
                <v:path arrowok="t"/>
              </v:shape>
            </v:group>
            <v:group style="position:absolute;left:8109;top:9577;width:558;height:2" coordorigin="8109,9577" coordsize="558,2">
              <v:shape style="position:absolute;left:8109;top:9577;width:558;height:2" coordorigin="8109,9577" coordsize="558,0" path="m8109,9577l8666,9577e" filled="false" stroked="true" strokeweight=".48pt" strokecolor="#000000">
                <v:path arrowok="t"/>
              </v:shape>
            </v:group>
            <v:group style="position:absolute;left:8676;top:9577;width:1266;height:2" coordorigin="8676,9577" coordsize="1266,2">
              <v:shape style="position:absolute;left:8676;top:9577;width:1266;height:2" coordorigin="8676,9577" coordsize="1266,0" path="m8676,9577l9942,9577e" filled="false" stroked="true" strokeweight=".48pt" strokecolor="#000000">
                <v:path arrowok="t"/>
              </v:shape>
            </v:group>
            <v:group style="position:absolute;left:9951;top:9577;width:557;height:2" coordorigin="9951,9577" coordsize="557,2">
              <v:shape style="position:absolute;left:9951;top:9577;width:557;height:2" coordorigin="9951,9577" coordsize="557,0" path="m9951,9577l10508,9577e" filled="false" stroked="true" strokeweight=".48pt" strokecolor="#000000">
                <v:path arrowok="t"/>
              </v:shape>
            </v:group>
            <v:group style="position:absolute;left:10518;top:9577;width:984;height:2" coordorigin="10518,9577" coordsize="984,2">
              <v:shape style="position:absolute;left:10518;top:9577;width:984;height:2" coordorigin="10518,9577" coordsize="984,0" path="m10518,9577l11502,9577e" filled="false" stroked="true" strokeweight=".48pt" strokecolor="#000000">
                <v:path arrowok="t"/>
              </v:shape>
            </v:group>
            <v:group style="position:absolute;left:11511;top:9577;width:557;height:2" coordorigin="11511,9577" coordsize="557,2">
              <v:shape style="position:absolute;left:11511;top:9577;width:557;height:2" coordorigin="11511,9577" coordsize="557,0" path="m11511,9577l12068,9577e" filled="false" stroked="true" strokeweight=".48pt" strokecolor="#000000">
                <v:path arrowok="t"/>
              </v:shape>
            </v:group>
            <v:group style="position:absolute;left:12078;top:9577;width:1125;height:2" coordorigin="12078,9577" coordsize="1125,2">
              <v:shape style="position:absolute;left:12078;top:9577;width:1125;height:2" coordorigin="12078,9577" coordsize="1125,0" path="m12078,9577l13202,9577e" filled="false" stroked="true" strokeweight=".48pt" strokecolor="#000000">
                <v:path arrowok="t"/>
              </v:shape>
            </v:group>
            <v:group style="position:absolute;left:13212;top:9577;width:984;height:2" coordorigin="13212,9577" coordsize="984,2">
              <v:shape style="position:absolute;left:13212;top:9577;width:984;height:2" coordorigin="13212,9577" coordsize="984,0" path="m13212,9577l14195,9577e" filled="false" stroked="true" strokeweight=".48pt" strokecolor="#000000">
                <v:path arrowok="t"/>
              </v:shape>
            </v:group>
            <v:group style="position:absolute;left:14204;top:9577;width:1125;height:2" coordorigin="14204,9577" coordsize="1125,2">
              <v:shape style="position:absolute;left:14204;top:9577;width:1125;height:2" coordorigin="14204,9577" coordsize="1125,0" path="m14204,9577l15329,9577e" filled="false" stroked="true" strokeweight=".48pt" strokecolor="#000000">
                <v:path arrowok="t"/>
              </v:shape>
            </v:group>
            <v:group style="position:absolute;left:1445;top:9863;width:2544;height:2" coordorigin="1445,9863" coordsize="2544,2">
              <v:shape style="position:absolute;left:1445;top:9863;width:2544;height:2" coordorigin="1445,9863" coordsize="2544,0" path="m1445,9863l3988,9863e" filled="false" stroked="true" strokeweight="1.56pt" strokecolor="#d2d2d2">
                <v:path arrowok="t"/>
              </v:shape>
            </v:group>
            <v:group style="position:absolute;left:1456;top:9878;width:2;height:195" coordorigin="1456,9878" coordsize="2,195">
              <v:shape style="position:absolute;left:1456;top:9878;width:2;height:195" coordorigin="1456,9878" coordsize="0,195" path="m1456,9878l1456,10073e" filled="false" stroked="true" strokeweight="1.140pt" strokecolor="#d2d2d2">
                <v:path arrowok="t"/>
              </v:shape>
            </v:group>
            <v:group style="position:absolute;left:3976;top:9878;width:2;height:195" coordorigin="3976,9878" coordsize="2,195">
              <v:shape style="position:absolute;left:3976;top:9878;width:2;height:195" coordorigin="3976,9878" coordsize="0,195" path="m3976,9878l3976,10073e" filled="false" stroked="true" strokeweight="1.2pt" strokecolor="#d2d2d2">
                <v:path arrowok="t"/>
              </v:shape>
            </v:group>
            <v:group style="position:absolute;left:1445;top:10088;width:2544;height:2" coordorigin="1445,10088" coordsize="2544,2">
              <v:shape style="position:absolute;left:1445;top:10088;width:2544;height:2" coordorigin="1445,10088" coordsize="2544,0" path="m1445,10088l3988,10088e" filled="false" stroked="true" strokeweight="1.5pt" strokecolor="#d2d2d2">
                <v:path arrowok="t"/>
              </v:shape>
            </v:group>
            <v:group style="position:absolute;left:1468;top:9878;width:2497;height:195" coordorigin="1468,9878" coordsize="2497,195">
              <v:shape style="position:absolute;left:1468;top:9878;width:2497;height:195" coordorigin="1468,9878" coordsize="2497,195" path="m1468,10073l3964,10073,3964,9878,1468,9878,1468,10073xe" filled="true" fillcolor="#d2d2d2" stroked="false">
                <v:path arrowok="t"/>
                <v:fill type="solid"/>
              </v:shape>
            </v:group>
            <v:group style="position:absolute;left:1445;top:9842;width:2544;height:2" coordorigin="1445,9842" coordsize="2544,2">
              <v:shape style="position:absolute;left:1445;top:9842;width:2544;height:2" coordorigin="1445,9842" coordsize="2544,0" path="m1445,9842l3988,9842e" filled="false" stroked="true" strokeweight=".48pt" strokecolor="#000000">
                <v:path arrowok="t"/>
              </v:shape>
            </v:group>
            <v:group style="position:absolute;left:3998;top:9842;width:1266;height:2" coordorigin="3998,9842" coordsize="1266,2">
              <v:shape style="position:absolute;left:3998;top:9842;width:1266;height:2" coordorigin="3998,9842" coordsize="1266,0" path="m3998,9842l5264,9842e" filled="false" stroked="true" strokeweight=".48pt" strokecolor="#000000">
                <v:path arrowok="t"/>
              </v:shape>
            </v:group>
            <v:group style="position:absolute;left:5273;top:9842;width:558;height:2" coordorigin="5273,9842" coordsize="558,2">
              <v:shape style="position:absolute;left:5273;top:9842;width:558;height:2" coordorigin="5273,9842" coordsize="558,0" path="m5273,9842l5831,9842e" filled="false" stroked="true" strokeweight=".48pt" strokecolor="#000000">
                <v:path arrowok="t"/>
              </v:shape>
            </v:group>
            <v:group style="position:absolute;left:5841;top:9842;width:557;height:2" coordorigin="5841,9842" coordsize="557,2">
              <v:shape style="position:absolute;left:5841;top:9842;width:557;height:2" coordorigin="5841,9842" coordsize="557,0" path="m5841,9842l6398,9842e" filled="false" stroked="true" strokeweight=".48pt" strokecolor="#000000">
                <v:path arrowok="t"/>
              </v:shape>
            </v:group>
            <v:group style="position:absolute;left:6407;top:9842;width:416;height:2" coordorigin="6407,9842" coordsize="416,2">
              <v:shape style="position:absolute;left:6407;top:9842;width:416;height:2" coordorigin="6407,9842" coordsize="416,0" path="m6407,9842l6822,9842e" filled="false" stroked="true" strokeweight=".48pt" strokecolor="#000000">
                <v:path arrowok="t"/>
              </v:shape>
            </v:group>
            <v:group style="position:absolute;left:6832;top:9842;width:1268;height:2" coordorigin="6832,9842" coordsize="1268,2">
              <v:shape style="position:absolute;left:6832;top:9842;width:1268;height:2" coordorigin="6832,9842" coordsize="1268,0" path="m6832,9842l8099,9842e" filled="false" stroked="true" strokeweight=".48pt" strokecolor="#000000">
                <v:path arrowok="t"/>
              </v:shape>
            </v:group>
            <v:group style="position:absolute;left:8109;top:9842;width:558;height:2" coordorigin="8109,9842" coordsize="558,2">
              <v:shape style="position:absolute;left:8109;top:9842;width:558;height:2" coordorigin="8109,9842" coordsize="558,0" path="m8109,9842l8666,9842e" filled="false" stroked="true" strokeweight=".48pt" strokecolor="#000000">
                <v:path arrowok="t"/>
              </v:shape>
            </v:group>
            <v:group style="position:absolute;left:8676;top:9842;width:1266;height:2" coordorigin="8676,9842" coordsize="1266,2">
              <v:shape style="position:absolute;left:8676;top:9842;width:1266;height:2" coordorigin="8676,9842" coordsize="1266,0" path="m8676,9842l9942,9842e" filled="false" stroked="true" strokeweight=".48pt" strokecolor="#000000">
                <v:path arrowok="t"/>
              </v:shape>
            </v:group>
            <v:group style="position:absolute;left:9951;top:9842;width:557;height:2" coordorigin="9951,9842" coordsize="557,2">
              <v:shape style="position:absolute;left:9951;top:9842;width:557;height:2" coordorigin="9951,9842" coordsize="557,0" path="m9951,9842l10508,9842e" filled="false" stroked="true" strokeweight=".48pt" strokecolor="#000000">
                <v:path arrowok="t"/>
              </v:shape>
            </v:group>
            <v:group style="position:absolute;left:10518;top:9842;width:984;height:2" coordorigin="10518,9842" coordsize="984,2">
              <v:shape style="position:absolute;left:10518;top:9842;width:984;height:2" coordorigin="10518,9842" coordsize="984,0" path="m10518,9842l11502,9842e" filled="false" stroked="true" strokeweight=".48pt" strokecolor="#000000">
                <v:path arrowok="t"/>
              </v:shape>
            </v:group>
            <v:group style="position:absolute;left:11511;top:9842;width:557;height:2" coordorigin="11511,9842" coordsize="557,2">
              <v:shape style="position:absolute;left:11511;top:9842;width:557;height:2" coordorigin="11511,9842" coordsize="557,0" path="m11511,9842l12068,9842e" filled="false" stroked="true" strokeweight=".48pt" strokecolor="#000000">
                <v:path arrowok="t"/>
              </v:shape>
            </v:group>
            <v:group style="position:absolute;left:12078;top:9842;width:1125;height:2" coordorigin="12078,9842" coordsize="1125,2">
              <v:shape style="position:absolute;left:12078;top:9842;width:1125;height:2" coordorigin="12078,9842" coordsize="1125,0" path="m12078,9842l13202,9842e" filled="false" stroked="true" strokeweight=".48pt" strokecolor="#000000">
                <v:path arrowok="t"/>
              </v:shape>
            </v:group>
            <v:group style="position:absolute;left:13212;top:9842;width:984;height:2" coordorigin="13212,9842" coordsize="984,2">
              <v:shape style="position:absolute;left:13212;top:9842;width:984;height:2" coordorigin="13212,9842" coordsize="984,0" path="m13212,9842l14195,9842e" filled="false" stroked="true" strokeweight=".48pt" strokecolor="#000000">
                <v:path arrowok="t"/>
              </v:shape>
            </v:group>
            <v:group style="position:absolute;left:14204;top:9842;width:1125;height:2" coordorigin="14204,9842" coordsize="1125,2">
              <v:shape style="position:absolute;left:14204;top:9842;width:1125;height:2" coordorigin="14204,9842" coordsize="1125,0" path="m14204,9842l15329,9842e" filled="false" stroked="true" strokeweight=".48pt" strokecolor="#000000">
                <v:path arrowok="t"/>
              </v:shape>
            </v:group>
            <v:group style="position:absolute;left:1440;top:1488;width:2;height:8625" coordorigin="1440,1488" coordsize="2,8625">
              <v:shape style="position:absolute;left:1440;top:1488;width:2;height:8625" coordorigin="1440,1488" coordsize="0,8625" path="m1440,1488l1440,10112e" filled="false" stroked="true" strokeweight=".48pt" strokecolor="#000000">
                <v:path arrowok="t"/>
              </v:shape>
            </v:group>
            <v:group style="position:absolute;left:1445;top:10108;width:2544;height:2" coordorigin="1445,10108" coordsize="2544,2">
              <v:shape style="position:absolute;left:1445;top:10108;width:2544;height:2" coordorigin="1445,10108" coordsize="2544,0" path="m1445,10108l3988,10108e" filled="false" stroked="true" strokeweight=".48pt" strokecolor="#000000">
                <v:path arrowok="t"/>
              </v:shape>
            </v:group>
            <v:group style="position:absolute;left:3993;top:1488;width:2;height:8625" coordorigin="3993,1488" coordsize="2,8625">
              <v:shape style="position:absolute;left:3993;top:1488;width:2;height:8625" coordorigin="3993,1488" coordsize="0,8625" path="m3993,1488l3993,10112e" filled="false" stroked="true" strokeweight=".48pt" strokecolor="#000000">
                <v:path arrowok="t"/>
              </v:shape>
            </v:group>
            <v:group style="position:absolute;left:3998;top:10108;width:1266;height:2" coordorigin="3998,10108" coordsize="1266,2">
              <v:shape style="position:absolute;left:3998;top:10108;width:1266;height:2" coordorigin="3998,10108" coordsize="1266,0" path="m3998,10108l5264,10108e" filled="false" stroked="true" strokeweight=".48pt" strokecolor="#000000">
                <v:path arrowok="t"/>
              </v:shape>
            </v:group>
            <v:group style="position:absolute;left:5268;top:2018;width:2;height:8095" coordorigin="5268,2018" coordsize="2,8095">
              <v:shape style="position:absolute;left:5268;top:2018;width:2;height:8095" coordorigin="5268,2018" coordsize="0,8095" path="m5268,2018l5268,10112e" filled="false" stroked="true" strokeweight=".48pt" strokecolor="#000000">
                <v:path arrowok="t"/>
              </v:shape>
            </v:group>
            <v:group style="position:absolute;left:5273;top:10108;width:558;height:2" coordorigin="5273,10108" coordsize="558,2">
              <v:shape style="position:absolute;left:5273;top:10108;width:558;height:2" coordorigin="5273,10108" coordsize="558,0" path="m5273,10108l5831,10108e" filled="false" stroked="true" strokeweight=".48pt" strokecolor="#000000">
                <v:path arrowok="t"/>
              </v:shape>
            </v:group>
            <v:group style="position:absolute;left:5836;top:2283;width:2;height:7830" coordorigin="5836,2283" coordsize="2,7830">
              <v:shape style="position:absolute;left:5836;top:2283;width:2;height:7830" coordorigin="5836,2283" coordsize="0,7830" path="m5836,2283l5836,10112e" filled="false" stroked="true" strokeweight=".48pt" strokecolor="#000000">
                <v:path arrowok="t"/>
              </v:shape>
            </v:group>
            <v:group style="position:absolute;left:5841;top:10108;width:557;height:2" coordorigin="5841,10108" coordsize="557,2">
              <v:shape style="position:absolute;left:5841;top:10108;width:557;height:2" coordorigin="5841,10108" coordsize="557,0" path="m5841,10108l6398,10108e" filled="false" stroked="true" strokeweight=".48pt" strokecolor="#000000">
                <v:path arrowok="t"/>
              </v:shape>
            </v:group>
            <v:group style="position:absolute;left:6402;top:2283;width:2;height:7830" coordorigin="6402,2283" coordsize="2,7830">
              <v:shape style="position:absolute;left:6402;top:2283;width:2;height:7830" coordorigin="6402,2283" coordsize="0,7830" path="m6402,2283l6402,10112e" filled="false" stroked="true" strokeweight=".48pt" strokecolor="#000000">
                <v:path arrowok="t"/>
              </v:shape>
            </v:group>
            <v:group style="position:absolute;left:6407;top:10108;width:416;height:2" coordorigin="6407,10108" coordsize="416,2">
              <v:shape style="position:absolute;left:6407;top:10108;width:416;height:2" coordorigin="6407,10108" coordsize="416,0" path="m6407,10108l6822,10108e" filled="false" stroked="true" strokeweight=".48pt" strokecolor="#000000">
                <v:path arrowok="t"/>
              </v:shape>
            </v:group>
            <v:group style="position:absolute;left:6827;top:2018;width:2;height:8095" coordorigin="6827,2018" coordsize="2,8095">
              <v:shape style="position:absolute;left:6827;top:2018;width:2;height:8095" coordorigin="6827,2018" coordsize="0,8095" path="m6827,2018l6827,10112e" filled="false" stroked="true" strokeweight=".48pt" strokecolor="#000000">
                <v:path arrowok="t"/>
              </v:shape>
            </v:group>
            <v:group style="position:absolute;left:6832;top:10108;width:1268;height:2" coordorigin="6832,10108" coordsize="1268,2">
              <v:shape style="position:absolute;left:6832;top:10108;width:1268;height:2" coordorigin="6832,10108" coordsize="1268,0" path="m6832,10108l8099,10108e" filled="false" stroked="true" strokeweight=".48pt" strokecolor="#000000">
                <v:path arrowok="t"/>
              </v:shape>
            </v:group>
            <v:group style="position:absolute;left:8104;top:2018;width:2;height:8095" coordorigin="8104,2018" coordsize="2,8095">
              <v:shape style="position:absolute;left:8104;top:2018;width:2;height:8095" coordorigin="8104,2018" coordsize="0,8095" path="m8104,2018l8104,10112e" filled="false" stroked="true" strokeweight=".48pt" strokecolor="#000000">
                <v:path arrowok="t"/>
              </v:shape>
            </v:group>
            <v:group style="position:absolute;left:8109;top:10108;width:558;height:2" coordorigin="8109,10108" coordsize="558,2">
              <v:shape style="position:absolute;left:8109;top:10108;width:558;height:2" coordorigin="8109,10108" coordsize="558,0" path="m8109,10108l8666,10108e" filled="false" stroked="true" strokeweight=".48pt" strokecolor="#000000">
                <v:path arrowok="t"/>
              </v:shape>
            </v:group>
            <v:group style="position:absolute;left:8671;top:2018;width:2;height:8095" coordorigin="8671,2018" coordsize="2,8095">
              <v:shape style="position:absolute;left:8671;top:2018;width:2;height:8095" coordorigin="8671,2018" coordsize="0,8095" path="m8671,2018l8671,10112e" filled="false" stroked="true" strokeweight=".48pt" strokecolor="#000000">
                <v:path arrowok="t"/>
              </v:shape>
            </v:group>
            <v:group style="position:absolute;left:8676;top:10108;width:1266;height:2" coordorigin="8676,10108" coordsize="1266,2">
              <v:shape style="position:absolute;left:8676;top:10108;width:1266;height:2" coordorigin="8676,10108" coordsize="1266,0" path="m8676,10108l9942,10108e" filled="false" stroked="true" strokeweight=".48pt" strokecolor="#000000">
                <v:path arrowok="t"/>
              </v:shape>
            </v:group>
            <v:group style="position:absolute;left:9946;top:2018;width:2;height:8095" coordorigin="9946,2018" coordsize="2,8095">
              <v:shape style="position:absolute;left:9946;top:2018;width:2;height:8095" coordorigin="9946,2018" coordsize="0,8095" path="m9946,2018l9946,10112e" filled="false" stroked="true" strokeweight=".48pt" strokecolor="#000000">
                <v:path arrowok="t"/>
              </v:shape>
            </v:group>
            <v:group style="position:absolute;left:9951;top:10108;width:557;height:2" coordorigin="9951,10108" coordsize="557,2">
              <v:shape style="position:absolute;left:9951;top:10108;width:557;height:2" coordorigin="9951,10108" coordsize="557,0" path="m9951,10108l10508,10108e" filled="false" stroked="true" strokeweight=".48pt" strokecolor="#000000">
                <v:path arrowok="t"/>
              </v:shape>
            </v:group>
            <v:group style="position:absolute;left:10513;top:2018;width:2;height:8095" coordorigin="10513,2018" coordsize="2,8095">
              <v:shape style="position:absolute;left:10513;top:2018;width:2;height:8095" coordorigin="10513,2018" coordsize="0,8095" path="m10513,2018l10513,10112e" filled="false" stroked="true" strokeweight=".48pt" strokecolor="#000000">
                <v:path arrowok="t"/>
              </v:shape>
            </v:group>
            <v:group style="position:absolute;left:10518;top:10108;width:984;height:2" coordorigin="10518,10108" coordsize="984,2">
              <v:shape style="position:absolute;left:10518;top:10108;width:984;height:2" coordorigin="10518,10108" coordsize="984,0" path="m10518,10108l11502,10108e" filled="false" stroked="true" strokeweight=".48pt" strokecolor="#000000">
                <v:path arrowok="t"/>
              </v:shape>
            </v:group>
            <v:group style="position:absolute;left:11506;top:2018;width:2;height:8095" coordorigin="11506,2018" coordsize="2,8095">
              <v:shape style="position:absolute;left:11506;top:2018;width:2;height:8095" coordorigin="11506,2018" coordsize="0,8095" path="m11506,2018l11506,10112e" filled="false" stroked="true" strokeweight=".48pt" strokecolor="#000000">
                <v:path arrowok="t"/>
              </v:shape>
            </v:group>
            <v:group style="position:absolute;left:11511;top:10108;width:557;height:2" coordorigin="11511,10108" coordsize="557,2">
              <v:shape style="position:absolute;left:11511;top:10108;width:557;height:2" coordorigin="11511,10108" coordsize="557,0" path="m11511,10108l12068,10108e" filled="false" stroked="true" strokeweight=".48pt" strokecolor="#000000">
                <v:path arrowok="t"/>
              </v:shape>
            </v:group>
            <v:group style="position:absolute;left:12073;top:2018;width:2;height:8095" coordorigin="12073,2018" coordsize="2,8095">
              <v:shape style="position:absolute;left:12073;top:2018;width:2;height:8095" coordorigin="12073,2018" coordsize="0,8095" path="m12073,2018l12073,10112e" filled="false" stroked="true" strokeweight=".48pt" strokecolor="#000000">
                <v:path arrowok="t"/>
              </v:shape>
            </v:group>
            <v:group style="position:absolute;left:12078;top:10108;width:1125;height:2" coordorigin="12078,10108" coordsize="1125,2">
              <v:shape style="position:absolute;left:12078;top:10108;width:1125;height:2" coordorigin="12078,10108" coordsize="1125,0" path="m12078,10108l13202,10108e" filled="false" stroked="true" strokeweight=".48pt" strokecolor="#000000">
                <v:path arrowok="t"/>
              </v:shape>
            </v:group>
            <v:group style="position:absolute;left:13207;top:1752;width:2;height:8360" coordorigin="13207,1752" coordsize="2,8360">
              <v:shape style="position:absolute;left:13207;top:1752;width:2;height:8360" coordorigin="13207,1752" coordsize="0,8360" path="m13207,1752l13207,10112e" filled="false" stroked="true" strokeweight=".48pt" strokecolor="#000000">
                <v:path arrowok="t"/>
              </v:shape>
            </v:group>
            <v:group style="position:absolute;left:13212;top:10108;width:984;height:2" coordorigin="13212,10108" coordsize="984,2">
              <v:shape style="position:absolute;left:13212;top:10108;width:984;height:2" coordorigin="13212,10108" coordsize="984,0" path="m13212,10108l14195,10108e" filled="false" stroked="true" strokeweight=".48pt" strokecolor="#000000">
                <v:path arrowok="t"/>
              </v:shape>
            </v:group>
            <v:group style="position:absolute;left:14200;top:1752;width:2;height:8360" coordorigin="14200,1752" coordsize="2,8360">
              <v:shape style="position:absolute;left:14200;top:1752;width:2;height:8360" coordorigin="14200,1752" coordsize="0,8360" path="m14200,1752l14200,10112e" filled="false" stroked="true" strokeweight=".48pt" strokecolor="#000000">
                <v:path arrowok="t"/>
              </v:shape>
            </v:group>
            <v:group style="position:absolute;left:14204;top:10108;width:1125;height:2" coordorigin="14204,10108" coordsize="1125,2">
              <v:shape style="position:absolute;left:14204;top:10108;width:1125;height:2" coordorigin="14204,10108" coordsize="1125,0" path="m14204,10108l15329,10108e" filled="false" stroked="true" strokeweight=".48pt" strokecolor="#000000">
                <v:path arrowok="t"/>
              </v:shape>
            </v:group>
            <v:group style="position:absolute;left:15334;top:1488;width:2;height:8625" coordorigin="15334,1488" coordsize="2,8625">
              <v:shape style="position:absolute;left:15334;top:1488;width:2;height:8625" coordorigin="15334,1488" coordsize="0,8625" path="m15334,1488l15334,10112e" filled="false" stroked="true" strokeweight=".48pt" strokecolor="#000000">
                <v:path arrowok="t"/>
              </v:shape>
            </v:group>
            <w10:wrap type="none"/>
          </v:group>
        </w:pict>
      </w:r>
      <w:r>
        <w:rPr>
          <w:rFonts w:ascii="宋体" w:hAnsi="宋体" w:cs="宋体" w:eastAsia="宋体" w:hint="default"/>
          <w:b/>
          <w:bCs/>
          <w:w w:val="95"/>
          <w:sz w:val="15"/>
          <w:szCs w:val="15"/>
        </w:rPr>
        <w:t>一、上年期末余额</w:t>
        <w:tab/>
      </w:r>
      <w:r>
        <w:rPr>
          <w:rFonts w:ascii="Times New Roman" w:hAnsi="Times New Roman" w:cs="Times New Roman" w:eastAsia="Times New Roman" w:hint="default"/>
          <w:b/>
          <w:bCs/>
          <w:spacing w:val="-1"/>
          <w:sz w:val="15"/>
          <w:szCs w:val="15"/>
        </w:rPr>
        <w:t>606,817,968.00</w:t>
        <w:tab/>
        <w:t>625,440,108.41</w:t>
        <w:tab/>
        <w:t>-27,547,980.74</w:t>
        <w:tab/>
        <w:t>84,124,364.61</w:t>
        <w:tab/>
        <w:t>1,586,310,670.11</w:t>
      </w:r>
      <w:r>
        <w:rPr>
          <w:rFonts w:ascii="Times New Roman" w:hAnsi="Times New Roman" w:cs="Times New Roman" w:eastAsia="Times New Roman" w:hint="default"/>
          <w:b/>
          <w:bCs/>
          <w:sz w:val="15"/>
          <w:szCs w:val="15"/>
        </w:rPr>
        <w:t>    </w:t>
      </w:r>
      <w:r>
        <w:rPr>
          <w:rFonts w:ascii="Times New Roman" w:hAnsi="Times New Roman" w:cs="Times New Roman" w:eastAsia="Times New Roman" w:hint="default"/>
          <w:b/>
          <w:bCs/>
          <w:spacing w:val="-1"/>
          <w:sz w:val="15"/>
          <w:szCs w:val="15"/>
        </w:rPr>
        <w:t>59,116,681.41</w:t>
      </w:r>
      <w:r>
        <w:rPr>
          <w:rFonts w:ascii="Times New Roman" w:hAnsi="Times New Roman" w:cs="Times New Roman" w:eastAsia="Times New Roman" w:hint="default"/>
          <w:b/>
          <w:bCs/>
          <w:sz w:val="15"/>
          <w:szCs w:val="15"/>
        </w:rPr>
        <w:t> </w:t>
      </w:r>
      <w:r>
        <w:rPr>
          <w:rFonts w:ascii="Times New Roman" w:hAnsi="Times New Roman" w:cs="Times New Roman" w:eastAsia="Times New Roman" w:hint="default"/>
          <w:b/>
          <w:bCs/>
          <w:spacing w:val="15"/>
          <w:sz w:val="15"/>
          <w:szCs w:val="15"/>
        </w:rPr>
        <w:t> </w:t>
      </w:r>
      <w:r>
        <w:rPr>
          <w:rFonts w:ascii="Times New Roman" w:hAnsi="Times New Roman" w:cs="Times New Roman" w:eastAsia="Times New Roman" w:hint="default"/>
          <w:b/>
          <w:bCs/>
          <w:spacing w:val="-1"/>
          <w:sz w:val="15"/>
          <w:szCs w:val="15"/>
        </w:rPr>
        <w:t>2,934,261,811.80</w:t>
      </w:r>
      <w:r>
        <w:rPr>
          <w:rFonts w:ascii="Times New Roman" w:hAnsi="Times New Roman" w:cs="Times New Roman" w:eastAsia="Times New Roman" w:hint="default"/>
          <w:spacing w:val="-1"/>
          <w:sz w:val="15"/>
          <w:szCs w:val="15"/>
        </w:rPr>
      </w:r>
    </w:p>
    <w:p>
      <w:pPr>
        <w:tabs>
          <w:tab w:pos="13954" w:val="left" w:leader="none"/>
        </w:tabs>
        <w:spacing w:before="57"/>
        <w:ind w:left="467"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加：会计政策变更</w:t>
        <w:tab/>
      </w:r>
      <w:r>
        <w:rPr>
          <w:rFonts w:ascii="Times New Roman" w:hAnsi="Times New Roman" w:cs="Times New Roman" w:eastAsia="Times New Roman" w:hint="default"/>
          <w:b/>
          <w:bCs/>
          <w:sz w:val="15"/>
          <w:szCs w:val="15"/>
        </w:rPr>
        <w:t>-</w:t>
      </w:r>
      <w:r>
        <w:rPr>
          <w:rFonts w:ascii="Times New Roman" w:hAnsi="Times New Roman" w:cs="Times New Roman" w:eastAsia="Times New Roman" w:hint="default"/>
          <w:sz w:val="15"/>
          <w:szCs w:val="15"/>
        </w:rPr>
      </w:r>
    </w:p>
    <w:p>
      <w:pPr>
        <w:tabs>
          <w:tab w:pos="13954" w:val="left" w:leader="none"/>
        </w:tabs>
        <w:spacing w:before="57"/>
        <w:ind w:left="767"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前期差错更正</w:t>
        <w:tab/>
      </w:r>
      <w:r>
        <w:rPr>
          <w:rFonts w:ascii="Times New Roman" w:hAnsi="Times New Roman" w:cs="Times New Roman" w:eastAsia="Times New Roman" w:hint="default"/>
          <w:b/>
          <w:bCs/>
          <w:sz w:val="15"/>
          <w:szCs w:val="15"/>
        </w:rPr>
        <w:t>-</w:t>
      </w:r>
      <w:r>
        <w:rPr>
          <w:rFonts w:ascii="Times New Roman" w:hAnsi="Times New Roman" w:cs="Times New Roman" w:eastAsia="Times New Roman" w:hint="default"/>
          <w:sz w:val="15"/>
          <w:szCs w:val="15"/>
        </w:rPr>
      </w:r>
    </w:p>
    <w:p>
      <w:pPr>
        <w:tabs>
          <w:tab w:pos="13954" w:val="left" w:leader="none"/>
        </w:tabs>
        <w:spacing w:before="57"/>
        <w:ind w:left="767"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同一控制下企业合并</w:t>
        <w:tab/>
      </w:r>
      <w:r>
        <w:rPr>
          <w:rFonts w:ascii="Times New Roman" w:hAnsi="Times New Roman" w:cs="Times New Roman" w:eastAsia="Times New Roman" w:hint="default"/>
          <w:b/>
          <w:bCs/>
          <w:sz w:val="15"/>
          <w:szCs w:val="15"/>
        </w:rPr>
        <w:t>-</w:t>
      </w:r>
      <w:r>
        <w:rPr>
          <w:rFonts w:ascii="Times New Roman" w:hAnsi="Times New Roman" w:cs="Times New Roman" w:eastAsia="Times New Roman" w:hint="default"/>
          <w:sz w:val="15"/>
          <w:szCs w:val="15"/>
        </w:rPr>
      </w:r>
    </w:p>
    <w:p>
      <w:pPr>
        <w:tabs>
          <w:tab w:pos="13954" w:val="left" w:leader="none"/>
        </w:tabs>
        <w:spacing w:before="57"/>
        <w:ind w:left="767"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其他</w:t>
        <w:tab/>
      </w:r>
      <w:r>
        <w:rPr>
          <w:rFonts w:ascii="Times New Roman" w:hAnsi="Times New Roman" w:cs="Times New Roman" w:eastAsia="Times New Roman" w:hint="default"/>
          <w:b/>
          <w:bCs/>
          <w:sz w:val="15"/>
          <w:szCs w:val="15"/>
        </w:rPr>
        <w:t>-</w:t>
      </w:r>
      <w:r>
        <w:rPr>
          <w:rFonts w:ascii="Times New Roman" w:hAnsi="Times New Roman" w:cs="Times New Roman" w:eastAsia="Times New Roman" w:hint="default"/>
          <w:sz w:val="15"/>
          <w:szCs w:val="15"/>
        </w:rPr>
      </w:r>
    </w:p>
    <w:p>
      <w:pPr>
        <w:tabs>
          <w:tab w:pos="3003" w:val="left" w:leader="none"/>
          <w:tab w:pos="5763" w:val="left" w:leader="none"/>
          <w:tab w:pos="7705" w:val="left" w:leader="none"/>
          <w:tab w:pos="9314" w:val="left" w:leader="none"/>
          <w:tab w:pos="10836" w:val="left" w:leader="none"/>
        </w:tabs>
        <w:spacing w:before="56"/>
        <w:ind w:left="167" w:right="0" w:firstLine="0"/>
        <w:jc w:val="left"/>
        <w:rPr>
          <w:rFonts w:ascii="Times New Roman" w:hAnsi="Times New Roman" w:cs="Times New Roman" w:eastAsia="Times New Roman" w:hint="default"/>
          <w:sz w:val="15"/>
          <w:szCs w:val="15"/>
        </w:rPr>
      </w:pPr>
      <w:r>
        <w:rPr>
          <w:rFonts w:ascii="宋体" w:hAnsi="宋体" w:cs="宋体" w:eastAsia="宋体" w:hint="default"/>
          <w:b/>
          <w:bCs/>
          <w:w w:val="95"/>
          <w:sz w:val="15"/>
          <w:szCs w:val="15"/>
        </w:rPr>
        <w:t>二、本年期初余额</w:t>
        <w:tab/>
      </w:r>
      <w:r>
        <w:rPr>
          <w:rFonts w:ascii="Times New Roman" w:hAnsi="Times New Roman" w:cs="Times New Roman" w:eastAsia="Times New Roman" w:hint="default"/>
          <w:b/>
          <w:bCs/>
          <w:spacing w:val="-1"/>
          <w:sz w:val="15"/>
          <w:szCs w:val="15"/>
        </w:rPr>
        <w:t>606,817,968.00</w:t>
        <w:tab/>
        <w:t>625,440,108.41</w:t>
        <w:tab/>
        <w:t>-27,547,980.74</w:t>
        <w:tab/>
        <w:t>84,124,364.61</w:t>
        <w:tab/>
        <w:t>1,586,310,670.11</w:t>
      </w:r>
      <w:r>
        <w:rPr>
          <w:rFonts w:ascii="Times New Roman" w:hAnsi="Times New Roman" w:cs="Times New Roman" w:eastAsia="Times New Roman" w:hint="default"/>
          <w:b/>
          <w:bCs/>
          <w:sz w:val="15"/>
          <w:szCs w:val="15"/>
        </w:rPr>
        <w:t>    </w:t>
      </w:r>
      <w:r>
        <w:rPr>
          <w:rFonts w:ascii="Times New Roman" w:hAnsi="Times New Roman" w:cs="Times New Roman" w:eastAsia="Times New Roman" w:hint="default"/>
          <w:b/>
          <w:bCs/>
          <w:spacing w:val="-1"/>
          <w:sz w:val="15"/>
          <w:szCs w:val="15"/>
        </w:rPr>
        <w:t>59,116,681.41</w:t>
      </w:r>
      <w:r>
        <w:rPr>
          <w:rFonts w:ascii="Times New Roman" w:hAnsi="Times New Roman" w:cs="Times New Roman" w:eastAsia="Times New Roman" w:hint="default"/>
          <w:b/>
          <w:bCs/>
          <w:sz w:val="15"/>
          <w:szCs w:val="15"/>
        </w:rPr>
        <w:t> </w:t>
      </w:r>
      <w:r>
        <w:rPr>
          <w:rFonts w:ascii="Times New Roman" w:hAnsi="Times New Roman" w:cs="Times New Roman" w:eastAsia="Times New Roman" w:hint="default"/>
          <w:b/>
          <w:bCs/>
          <w:spacing w:val="15"/>
          <w:sz w:val="15"/>
          <w:szCs w:val="15"/>
        </w:rPr>
        <w:t> </w:t>
      </w:r>
      <w:r>
        <w:rPr>
          <w:rFonts w:ascii="Times New Roman" w:hAnsi="Times New Roman" w:cs="Times New Roman" w:eastAsia="Times New Roman" w:hint="default"/>
          <w:b/>
          <w:bCs/>
          <w:spacing w:val="-1"/>
          <w:sz w:val="15"/>
          <w:szCs w:val="15"/>
        </w:rPr>
        <w:t>2,934,261,811.80</w:t>
      </w:r>
      <w:r>
        <w:rPr>
          <w:rFonts w:ascii="Times New Roman" w:hAnsi="Times New Roman" w:cs="Times New Roman" w:eastAsia="Times New Roman" w:hint="default"/>
          <w:spacing w:val="-1"/>
          <w:sz w:val="15"/>
          <w:szCs w:val="15"/>
        </w:rPr>
      </w:r>
    </w:p>
    <w:p>
      <w:pPr>
        <w:spacing w:line="170" w:lineRule="exact" w:before="25"/>
        <w:ind w:left="167" w:right="0" w:firstLine="0"/>
        <w:jc w:val="left"/>
        <w:rPr>
          <w:rFonts w:ascii="Times New Roman" w:hAnsi="Times New Roman" w:cs="Times New Roman" w:eastAsia="Times New Roman" w:hint="default"/>
          <w:sz w:val="15"/>
          <w:szCs w:val="15"/>
        </w:rPr>
      </w:pPr>
      <w:r>
        <w:rPr>
          <w:rFonts w:ascii="宋体" w:hAnsi="宋体" w:cs="宋体" w:eastAsia="宋体" w:hint="default"/>
          <w:b/>
          <w:bCs/>
          <w:sz w:val="15"/>
          <w:szCs w:val="15"/>
        </w:rPr>
        <w:t>三、本期增减变动金额（减少以</w:t>
      </w:r>
      <w:r>
        <w:rPr>
          <w:rFonts w:ascii="Times New Roman" w:hAnsi="Times New Roman" w:cs="Times New Roman" w:eastAsia="Times New Roman" w:hint="default"/>
          <w:b/>
          <w:bCs/>
          <w:sz w:val="15"/>
          <w:szCs w:val="15"/>
        </w:rPr>
        <w:t>“</w:t>
      </w:r>
      <w:r>
        <w:rPr>
          <w:rFonts w:ascii="宋体" w:hAnsi="宋体" w:cs="宋体" w:eastAsia="宋体" w:hint="default"/>
          <w:b/>
          <w:bCs/>
          <w:sz w:val="15"/>
          <w:szCs w:val="15"/>
        </w:rPr>
        <w:t>－</w:t>
      </w:r>
      <w:r>
        <w:rPr>
          <w:rFonts w:ascii="Times New Roman" w:hAnsi="Times New Roman" w:cs="Times New Roman" w:eastAsia="Times New Roman" w:hint="default"/>
          <w:b/>
          <w:bCs/>
          <w:sz w:val="15"/>
          <w:szCs w:val="15"/>
        </w:rPr>
        <w:t>”</w:t>
      </w:r>
      <w:r>
        <w:rPr>
          <w:rFonts w:ascii="Times New Roman" w:hAnsi="Times New Roman" w:cs="Times New Roman" w:eastAsia="Times New Roman" w:hint="default"/>
          <w:sz w:val="15"/>
          <w:szCs w:val="15"/>
        </w:rPr>
      </w:r>
    </w:p>
    <w:p>
      <w:pPr>
        <w:tabs>
          <w:tab w:pos="3890" w:val="left" w:leader="none"/>
          <w:tab w:pos="6725" w:val="left" w:leader="none"/>
          <w:tab w:pos="7754" w:val="left" w:leader="none"/>
          <w:tab w:pos="9314" w:val="left" w:leader="none"/>
          <w:tab w:pos="10940" w:val="left" w:leader="none"/>
        </w:tabs>
        <w:spacing w:line="223" w:lineRule="exact" w:before="0"/>
        <w:ind w:left="167" w:right="0" w:firstLine="0"/>
        <w:jc w:val="left"/>
        <w:rPr>
          <w:rFonts w:ascii="Times New Roman" w:hAnsi="Times New Roman" w:cs="Times New Roman" w:eastAsia="Times New Roman" w:hint="default"/>
          <w:sz w:val="15"/>
          <w:szCs w:val="15"/>
        </w:rPr>
      </w:pPr>
      <w:r>
        <w:rPr>
          <w:rFonts w:ascii="宋体" w:hAnsi="宋体" w:cs="宋体" w:eastAsia="宋体" w:hint="default"/>
          <w:b/>
          <w:bCs/>
          <w:w w:val="95"/>
          <w:position w:val="-2"/>
          <w:sz w:val="15"/>
          <w:szCs w:val="15"/>
        </w:rPr>
        <w:t>号填列）</w:t>
        <w:tab/>
      </w:r>
      <w:r>
        <w:rPr>
          <w:rFonts w:ascii="Times New Roman" w:hAnsi="Times New Roman" w:cs="Times New Roman" w:eastAsia="Times New Roman" w:hint="default"/>
          <w:b/>
          <w:bCs/>
          <w:position w:val="7"/>
          <w:sz w:val="15"/>
          <w:szCs w:val="15"/>
        </w:rPr>
        <w:t>-</w:t>
        <w:tab/>
      </w:r>
      <w:r>
        <w:rPr>
          <w:rFonts w:ascii="Times New Roman" w:hAnsi="Times New Roman" w:cs="Times New Roman" w:eastAsia="Times New Roman" w:hint="default"/>
          <w:b/>
          <w:bCs/>
          <w:sz w:val="15"/>
          <w:szCs w:val="15"/>
        </w:rPr>
        <w:t>-</w:t>
        <w:tab/>
      </w:r>
      <w:r>
        <w:rPr>
          <w:rFonts w:ascii="Times New Roman" w:hAnsi="Times New Roman" w:cs="Times New Roman" w:eastAsia="Times New Roman" w:hint="default"/>
          <w:b/>
          <w:bCs/>
          <w:spacing w:val="-1"/>
          <w:sz w:val="15"/>
          <w:szCs w:val="15"/>
        </w:rPr>
        <w:t>15,574,758.58</w:t>
        <w:tab/>
        <w:t>12,953,227.45</w:t>
        <w:tab/>
        <w:t>289,171,345.48</w:t>
      </w:r>
      <w:r>
        <w:rPr>
          <w:rFonts w:ascii="Times New Roman" w:hAnsi="Times New Roman" w:cs="Times New Roman" w:eastAsia="Times New Roman" w:hint="default"/>
          <w:b/>
          <w:bCs/>
          <w:sz w:val="15"/>
          <w:szCs w:val="15"/>
        </w:rPr>
        <w:t>    </w:t>
      </w:r>
      <w:r>
        <w:rPr>
          <w:rFonts w:ascii="Times New Roman" w:hAnsi="Times New Roman" w:cs="Times New Roman" w:eastAsia="Times New Roman" w:hint="default"/>
          <w:b/>
          <w:bCs/>
          <w:spacing w:val="-1"/>
          <w:sz w:val="15"/>
          <w:szCs w:val="15"/>
        </w:rPr>
        <w:t>23,872,302.58</w:t>
      </w:r>
      <w:r>
        <w:rPr>
          <w:rFonts w:ascii="Times New Roman" w:hAnsi="Times New Roman" w:cs="Times New Roman" w:eastAsia="Times New Roman" w:hint="default"/>
          <w:b/>
          <w:bCs/>
          <w:sz w:val="15"/>
          <w:szCs w:val="15"/>
        </w:rPr>
        <w:t>    </w:t>
      </w:r>
      <w:r>
        <w:rPr>
          <w:rFonts w:ascii="Times New Roman" w:hAnsi="Times New Roman" w:cs="Times New Roman" w:eastAsia="Times New Roman" w:hint="default"/>
          <w:b/>
          <w:bCs/>
          <w:spacing w:val="20"/>
          <w:sz w:val="15"/>
          <w:szCs w:val="15"/>
        </w:rPr>
        <w:t> </w:t>
      </w:r>
      <w:r>
        <w:rPr>
          <w:rFonts w:ascii="Times New Roman" w:hAnsi="Times New Roman" w:cs="Times New Roman" w:eastAsia="Times New Roman" w:hint="default"/>
          <w:b/>
          <w:bCs/>
          <w:spacing w:val="-1"/>
          <w:sz w:val="15"/>
          <w:szCs w:val="15"/>
        </w:rPr>
        <w:t>341,571,634.09</w:t>
      </w:r>
      <w:r>
        <w:rPr>
          <w:rFonts w:ascii="Times New Roman" w:hAnsi="Times New Roman" w:cs="Times New Roman" w:eastAsia="Times New Roman" w:hint="default"/>
          <w:spacing w:val="-1"/>
          <w:sz w:val="15"/>
          <w:szCs w:val="15"/>
        </w:rPr>
      </w:r>
    </w:p>
    <w:p>
      <w:pPr>
        <w:tabs>
          <w:tab w:pos="7754" w:val="left" w:leader="none"/>
          <w:tab w:pos="10940" w:val="left" w:leader="none"/>
        </w:tabs>
        <w:spacing w:before="39"/>
        <w:ind w:left="167"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（一）综合收益总额</w:t>
        <w:tab/>
      </w:r>
      <w:r>
        <w:rPr>
          <w:rFonts w:ascii="Times New Roman" w:hAnsi="Times New Roman" w:cs="Times New Roman" w:eastAsia="Times New Roman" w:hint="default"/>
          <w:spacing w:val="-1"/>
          <w:sz w:val="15"/>
          <w:szCs w:val="15"/>
        </w:rPr>
        <w:t>15,574,758.58</w:t>
        <w:tab/>
        <w:t>336,106,379.14</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-3,127,697.42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b/>
          <w:bCs/>
          <w:spacing w:val="-1"/>
          <w:sz w:val="15"/>
          <w:szCs w:val="15"/>
        </w:rPr>
        <w:t>348,553,440.30</w:t>
      </w:r>
      <w:r>
        <w:rPr>
          <w:rFonts w:ascii="Times New Roman" w:hAnsi="Times New Roman" w:cs="Times New Roman" w:eastAsia="Times New Roman" w:hint="default"/>
          <w:spacing w:val="-1"/>
          <w:sz w:val="15"/>
          <w:szCs w:val="15"/>
        </w:rPr>
      </w:r>
    </w:p>
    <w:p>
      <w:pPr>
        <w:tabs>
          <w:tab w:pos="3890" w:val="left" w:leader="none"/>
          <w:tab w:pos="6725" w:val="left" w:leader="none"/>
          <w:tab w:pos="8567" w:val="left" w:leader="none"/>
          <w:tab w:pos="10127" w:val="left" w:leader="none"/>
          <w:tab w:pos="11827" w:val="left" w:leader="none"/>
          <w:tab w:pos="13141" w:val="left" w:leader="none"/>
        </w:tabs>
        <w:spacing w:before="58"/>
        <w:ind w:left="167"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（二）所有者投入和减少资本</w:t>
        <w:tab/>
      </w:r>
      <w:r>
        <w:rPr>
          <w:rFonts w:ascii="Times New Roman" w:hAnsi="Times New Roman" w:cs="Times New Roman" w:eastAsia="Times New Roman" w:hint="default"/>
          <w:position w:val="1"/>
          <w:sz w:val="15"/>
          <w:szCs w:val="15"/>
        </w:rPr>
        <w:t>-</w:t>
        <w:tab/>
      </w:r>
      <w:r>
        <w:rPr>
          <w:rFonts w:ascii="Times New Roman" w:hAnsi="Times New Roman" w:cs="Times New Roman" w:eastAsia="Times New Roman" w:hint="default"/>
          <w:sz w:val="15"/>
          <w:szCs w:val="15"/>
        </w:rPr>
        <w:t>-</w:t>
        <w:tab/>
        <w:t>-</w:t>
        <w:tab/>
        <w:t>-</w:t>
        <w:tab/>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sz w:val="15"/>
          <w:szCs w:val="15"/>
        </w:rPr>
        <w:t>27,000,000.00</w:t>
        <w:tab/>
      </w:r>
      <w:r>
        <w:rPr>
          <w:rFonts w:ascii="Times New Roman" w:hAnsi="Times New Roman" w:cs="Times New Roman" w:eastAsia="Times New Roman" w:hint="default"/>
          <w:b/>
          <w:bCs/>
          <w:sz w:val="15"/>
          <w:szCs w:val="15"/>
        </w:rPr>
        <w:t>27,000,000.00</w:t>
      </w:r>
      <w:r>
        <w:rPr>
          <w:rFonts w:ascii="Times New Roman" w:hAnsi="Times New Roman" w:cs="Times New Roman" w:eastAsia="Times New Roman" w:hint="default"/>
          <w:sz w:val="15"/>
          <w:szCs w:val="15"/>
        </w:rPr>
      </w:r>
    </w:p>
    <w:p>
      <w:pPr>
        <w:tabs>
          <w:tab w:pos="12007" w:val="left" w:leader="none"/>
          <w:tab w:pos="13141" w:val="left" w:leader="none"/>
        </w:tabs>
        <w:spacing w:before="57"/>
        <w:ind w:left="167"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pacing w:val="-1"/>
          <w:sz w:val="15"/>
          <w:szCs w:val="15"/>
        </w:rPr>
        <w:t>1</w:t>
      </w:r>
      <w:r>
        <w:rPr>
          <w:rFonts w:ascii="宋体" w:hAnsi="宋体" w:cs="宋体" w:eastAsia="宋体" w:hint="default"/>
          <w:spacing w:val="-1"/>
          <w:sz w:val="15"/>
          <w:szCs w:val="15"/>
        </w:rPr>
        <w:t>．股东投入的普通股</w:t>
        <w:tab/>
      </w:r>
      <w:r>
        <w:rPr>
          <w:rFonts w:ascii="Times New Roman" w:hAnsi="Times New Roman" w:cs="Times New Roman" w:eastAsia="Times New Roman" w:hint="default"/>
          <w:spacing w:val="-1"/>
          <w:sz w:val="15"/>
          <w:szCs w:val="15"/>
        </w:rPr>
        <w:t>27,000,000.00</w:t>
        <w:tab/>
      </w:r>
      <w:r>
        <w:rPr>
          <w:rFonts w:ascii="Times New Roman" w:hAnsi="Times New Roman" w:cs="Times New Roman" w:eastAsia="Times New Roman" w:hint="default"/>
          <w:b/>
          <w:bCs/>
          <w:spacing w:val="-1"/>
          <w:sz w:val="15"/>
          <w:szCs w:val="15"/>
        </w:rPr>
        <w:t>27,000,000.00</w:t>
      </w:r>
      <w:r>
        <w:rPr>
          <w:rFonts w:ascii="Times New Roman" w:hAnsi="Times New Roman" w:cs="Times New Roman" w:eastAsia="Times New Roman" w:hint="default"/>
          <w:spacing w:val="-1"/>
          <w:sz w:val="15"/>
          <w:szCs w:val="15"/>
        </w:rPr>
      </w:r>
    </w:p>
    <w:p>
      <w:pPr>
        <w:tabs>
          <w:tab w:pos="13954" w:val="left" w:leader="none"/>
        </w:tabs>
        <w:spacing w:before="56"/>
        <w:ind w:left="167"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pacing w:val="-1"/>
          <w:sz w:val="15"/>
          <w:szCs w:val="15"/>
        </w:rPr>
        <w:t>2</w:t>
      </w:r>
      <w:r>
        <w:rPr>
          <w:rFonts w:ascii="宋体" w:hAnsi="宋体" w:cs="宋体" w:eastAsia="宋体" w:hint="default"/>
          <w:spacing w:val="-1"/>
          <w:sz w:val="15"/>
          <w:szCs w:val="15"/>
        </w:rPr>
        <w:t>．其他权益工具持有者投入资本</w:t>
        <w:tab/>
      </w:r>
      <w:r>
        <w:rPr>
          <w:rFonts w:ascii="Times New Roman" w:hAnsi="Times New Roman" w:cs="Times New Roman" w:eastAsia="Times New Roman" w:hint="default"/>
          <w:b/>
          <w:bCs/>
          <w:sz w:val="15"/>
          <w:szCs w:val="15"/>
        </w:rPr>
        <w:t>-</w:t>
      </w:r>
      <w:r>
        <w:rPr>
          <w:rFonts w:ascii="Times New Roman" w:hAnsi="Times New Roman" w:cs="Times New Roman" w:eastAsia="Times New Roman" w:hint="default"/>
          <w:sz w:val="15"/>
          <w:szCs w:val="15"/>
        </w:rPr>
      </w:r>
    </w:p>
    <w:p>
      <w:pPr>
        <w:tabs>
          <w:tab w:pos="13954" w:val="left" w:leader="none"/>
        </w:tabs>
        <w:spacing w:before="57"/>
        <w:ind w:left="167"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pacing w:val="-1"/>
          <w:sz w:val="15"/>
          <w:szCs w:val="15"/>
        </w:rPr>
        <w:t>3</w:t>
      </w:r>
      <w:r>
        <w:rPr>
          <w:rFonts w:ascii="宋体" w:hAnsi="宋体" w:cs="宋体" w:eastAsia="宋体" w:hint="default"/>
          <w:spacing w:val="-1"/>
          <w:sz w:val="15"/>
          <w:szCs w:val="15"/>
        </w:rPr>
        <w:t>．股份支付计入所有者权益的金额</w:t>
        <w:tab/>
      </w:r>
      <w:r>
        <w:rPr>
          <w:rFonts w:ascii="Times New Roman" w:hAnsi="Times New Roman" w:cs="Times New Roman" w:eastAsia="Times New Roman" w:hint="default"/>
          <w:b/>
          <w:bCs/>
          <w:sz w:val="15"/>
          <w:szCs w:val="15"/>
        </w:rPr>
        <w:t>-</w:t>
      </w:r>
      <w:r>
        <w:rPr>
          <w:rFonts w:ascii="Times New Roman" w:hAnsi="Times New Roman" w:cs="Times New Roman" w:eastAsia="Times New Roman" w:hint="default"/>
          <w:sz w:val="15"/>
          <w:szCs w:val="15"/>
        </w:rPr>
      </w:r>
    </w:p>
    <w:p>
      <w:pPr>
        <w:tabs>
          <w:tab w:pos="13954" w:val="left" w:leader="none"/>
        </w:tabs>
        <w:spacing w:before="57"/>
        <w:ind w:left="167"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tab/>
      </w:r>
      <w:r>
        <w:rPr>
          <w:rFonts w:ascii="Times New Roman" w:hAnsi="Times New Roman" w:cs="Times New Roman" w:eastAsia="Times New Roman" w:hint="default"/>
          <w:b/>
          <w:bCs/>
          <w:sz w:val="15"/>
          <w:szCs w:val="15"/>
        </w:rPr>
        <w:t>-</w:t>
      </w:r>
      <w:r>
        <w:rPr>
          <w:rFonts w:ascii="Times New Roman" w:hAnsi="Times New Roman" w:cs="Times New Roman" w:eastAsia="Times New Roman" w:hint="default"/>
          <w:sz w:val="15"/>
          <w:szCs w:val="15"/>
        </w:rPr>
      </w:r>
    </w:p>
    <w:p>
      <w:pPr>
        <w:tabs>
          <w:tab w:pos="3890" w:val="left" w:leader="none"/>
          <w:tab w:pos="6725" w:val="left" w:leader="none"/>
          <w:tab w:pos="8567" w:val="left" w:leader="none"/>
          <w:tab w:pos="9314" w:val="left" w:leader="none"/>
          <w:tab w:pos="10965" w:val="left" w:leader="none"/>
          <w:tab w:pos="12820" w:val="left" w:leader="none"/>
          <w:tab w:pos="13092" w:val="left" w:leader="none"/>
        </w:tabs>
        <w:spacing w:before="57"/>
        <w:ind w:left="167"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（三）利润分配</w:t>
        <w:tab/>
      </w:r>
      <w:r>
        <w:rPr>
          <w:rFonts w:ascii="Times New Roman" w:hAnsi="Times New Roman" w:cs="Times New Roman" w:eastAsia="Times New Roman" w:hint="default"/>
          <w:position w:val="1"/>
          <w:sz w:val="15"/>
          <w:szCs w:val="15"/>
        </w:rPr>
        <w:t>-</w:t>
        <w:tab/>
      </w:r>
      <w:r>
        <w:rPr>
          <w:rFonts w:ascii="Times New Roman" w:hAnsi="Times New Roman" w:cs="Times New Roman" w:eastAsia="Times New Roman" w:hint="default"/>
          <w:sz w:val="15"/>
          <w:szCs w:val="15"/>
        </w:rPr>
        <w:t>-</w:t>
        <w:tab/>
        <w:t>-</w:t>
        <w:tab/>
      </w:r>
      <w:r>
        <w:rPr>
          <w:rFonts w:ascii="Times New Roman" w:hAnsi="Times New Roman" w:cs="Times New Roman" w:eastAsia="Times New Roman" w:hint="default"/>
          <w:spacing w:val="-1"/>
          <w:sz w:val="15"/>
          <w:szCs w:val="15"/>
        </w:rPr>
        <w:t>12,953,227.45</w:t>
        <w:tab/>
        <w:t>-46,935,033.66</w:t>
        <w:tab/>
      </w:r>
      <w:r>
        <w:rPr>
          <w:rFonts w:ascii="Times New Roman" w:hAnsi="Times New Roman" w:cs="Times New Roman" w:eastAsia="Times New Roman" w:hint="default"/>
          <w:sz w:val="15"/>
          <w:szCs w:val="15"/>
        </w:rPr>
        <w:t>-</w:t>
        <w:tab/>
      </w:r>
      <w:r>
        <w:rPr>
          <w:rFonts w:ascii="Times New Roman" w:hAnsi="Times New Roman" w:cs="Times New Roman" w:eastAsia="Times New Roman" w:hint="default"/>
          <w:b/>
          <w:bCs/>
          <w:spacing w:val="-1"/>
          <w:sz w:val="15"/>
          <w:szCs w:val="15"/>
        </w:rPr>
        <w:t>-33,981,806.21</w:t>
      </w:r>
      <w:r>
        <w:rPr>
          <w:rFonts w:ascii="Times New Roman" w:hAnsi="Times New Roman" w:cs="Times New Roman" w:eastAsia="Times New Roman" w:hint="default"/>
          <w:spacing w:val="-1"/>
          <w:sz w:val="15"/>
          <w:szCs w:val="15"/>
        </w:rPr>
      </w:r>
    </w:p>
    <w:p>
      <w:pPr>
        <w:tabs>
          <w:tab w:pos="9314" w:val="left" w:leader="none"/>
          <w:tab w:pos="10965" w:val="left" w:leader="none"/>
          <w:tab w:pos="13954" w:val="left" w:leader="none"/>
        </w:tabs>
        <w:spacing w:before="57"/>
        <w:ind w:left="167"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．提取盈余公积</w:t>
        <w:tab/>
      </w:r>
      <w:r>
        <w:rPr>
          <w:rFonts w:ascii="Times New Roman" w:hAnsi="Times New Roman" w:cs="Times New Roman" w:eastAsia="Times New Roman" w:hint="default"/>
          <w:spacing w:val="-1"/>
          <w:sz w:val="15"/>
          <w:szCs w:val="15"/>
        </w:rPr>
        <w:t>12,953,227.45</w:t>
        <w:tab/>
        <w:t>-12,953,227.45</w:t>
        <w:tab/>
      </w:r>
      <w:r>
        <w:rPr>
          <w:rFonts w:ascii="Times New Roman" w:hAnsi="Times New Roman" w:cs="Times New Roman" w:eastAsia="Times New Roman" w:hint="default"/>
          <w:b/>
          <w:bCs/>
          <w:sz w:val="15"/>
          <w:szCs w:val="15"/>
        </w:rPr>
        <w:t>-</w:t>
      </w:r>
      <w:r>
        <w:rPr>
          <w:rFonts w:ascii="Times New Roman" w:hAnsi="Times New Roman" w:cs="Times New Roman" w:eastAsia="Times New Roman" w:hint="default"/>
          <w:sz w:val="15"/>
          <w:szCs w:val="15"/>
        </w:rPr>
      </w:r>
    </w:p>
    <w:p>
      <w:pPr>
        <w:tabs>
          <w:tab w:pos="13954" w:val="left" w:leader="none"/>
        </w:tabs>
        <w:spacing w:before="57"/>
        <w:ind w:left="167"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pacing w:val="-1"/>
          <w:sz w:val="15"/>
          <w:szCs w:val="15"/>
        </w:rPr>
        <w:t>2</w:t>
      </w:r>
      <w:r>
        <w:rPr>
          <w:rFonts w:ascii="宋体" w:hAnsi="宋体" w:cs="宋体" w:eastAsia="宋体" w:hint="default"/>
          <w:spacing w:val="-1"/>
          <w:sz w:val="15"/>
          <w:szCs w:val="15"/>
        </w:rPr>
        <w:t>．提取一般风险准备</w:t>
        <w:tab/>
      </w:r>
      <w:r>
        <w:rPr>
          <w:rFonts w:ascii="Times New Roman" w:hAnsi="Times New Roman" w:cs="Times New Roman" w:eastAsia="Times New Roman" w:hint="default"/>
          <w:b/>
          <w:bCs/>
          <w:sz w:val="15"/>
          <w:szCs w:val="15"/>
        </w:rPr>
        <w:t>-</w:t>
      </w:r>
      <w:r>
        <w:rPr>
          <w:rFonts w:ascii="Times New Roman" w:hAnsi="Times New Roman" w:cs="Times New Roman" w:eastAsia="Times New Roman" w:hint="default"/>
          <w:sz w:val="15"/>
          <w:szCs w:val="15"/>
        </w:rPr>
      </w:r>
    </w:p>
    <w:p>
      <w:pPr>
        <w:tabs>
          <w:tab w:pos="10965" w:val="left" w:leader="none"/>
          <w:tab w:pos="13092" w:val="left" w:leader="none"/>
        </w:tabs>
        <w:spacing w:before="56"/>
        <w:ind w:left="167"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pacing w:val="-1"/>
          <w:sz w:val="15"/>
          <w:szCs w:val="15"/>
        </w:rPr>
        <w:t>3</w:t>
      </w:r>
      <w:r>
        <w:rPr>
          <w:rFonts w:ascii="宋体" w:hAnsi="宋体" w:cs="宋体" w:eastAsia="宋体" w:hint="default"/>
          <w:spacing w:val="-1"/>
          <w:sz w:val="15"/>
          <w:szCs w:val="15"/>
        </w:rPr>
        <w:t>．对所有者（或股东）的分配</w:t>
        <w:tab/>
      </w:r>
      <w:r>
        <w:rPr>
          <w:rFonts w:ascii="Times New Roman" w:hAnsi="Times New Roman" w:cs="Times New Roman" w:eastAsia="Times New Roman" w:hint="default"/>
          <w:spacing w:val="-1"/>
          <w:sz w:val="15"/>
          <w:szCs w:val="15"/>
        </w:rPr>
        <w:t>-33,981,806.21</w:t>
        <w:tab/>
      </w:r>
      <w:r>
        <w:rPr>
          <w:rFonts w:ascii="Times New Roman" w:hAnsi="Times New Roman" w:cs="Times New Roman" w:eastAsia="Times New Roman" w:hint="default"/>
          <w:b/>
          <w:bCs/>
          <w:spacing w:val="-1"/>
          <w:sz w:val="15"/>
          <w:szCs w:val="15"/>
        </w:rPr>
        <w:t>-33,981,806.21</w:t>
      </w:r>
      <w:r>
        <w:rPr>
          <w:rFonts w:ascii="Times New Roman" w:hAnsi="Times New Roman" w:cs="Times New Roman" w:eastAsia="Times New Roman" w:hint="default"/>
          <w:spacing w:val="-1"/>
          <w:sz w:val="15"/>
          <w:szCs w:val="15"/>
        </w:rPr>
      </w:r>
    </w:p>
    <w:p>
      <w:pPr>
        <w:tabs>
          <w:tab w:pos="13954" w:val="left" w:leader="none"/>
        </w:tabs>
        <w:spacing w:before="57"/>
        <w:ind w:left="167"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tab/>
      </w:r>
      <w:r>
        <w:rPr>
          <w:rFonts w:ascii="Times New Roman" w:hAnsi="Times New Roman" w:cs="Times New Roman" w:eastAsia="Times New Roman" w:hint="default"/>
          <w:b/>
          <w:bCs/>
          <w:sz w:val="15"/>
          <w:szCs w:val="15"/>
        </w:rPr>
        <w:t>-</w:t>
      </w:r>
      <w:r>
        <w:rPr>
          <w:rFonts w:ascii="Times New Roman" w:hAnsi="Times New Roman" w:cs="Times New Roman" w:eastAsia="Times New Roman" w:hint="default"/>
          <w:sz w:val="15"/>
          <w:szCs w:val="15"/>
        </w:rPr>
      </w:r>
    </w:p>
    <w:p>
      <w:pPr>
        <w:tabs>
          <w:tab w:pos="3890" w:val="left" w:leader="none"/>
          <w:tab w:pos="6725" w:val="left" w:leader="none"/>
          <w:tab w:pos="8567" w:val="left" w:leader="none"/>
          <w:tab w:pos="10127" w:val="left" w:leader="none"/>
          <w:tab w:pos="11827" w:val="left" w:leader="none"/>
          <w:tab w:pos="12820" w:val="left" w:leader="none"/>
          <w:tab w:pos="13954" w:val="left" w:leader="none"/>
        </w:tabs>
        <w:spacing w:before="57"/>
        <w:ind w:left="167"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（四）所有者权益内部结转</w:t>
        <w:tab/>
      </w:r>
      <w:r>
        <w:rPr>
          <w:rFonts w:ascii="Times New Roman" w:hAnsi="Times New Roman" w:cs="Times New Roman" w:eastAsia="Times New Roman" w:hint="default"/>
          <w:position w:val="1"/>
          <w:sz w:val="15"/>
          <w:szCs w:val="15"/>
        </w:rPr>
        <w:t>-</w:t>
        <w:tab/>
      </w:r>
      <w:r>
        <w:rPr>
          <w:rFonts w:ascii="Times New Roman" w:hAnsi="Times New Roman" w:cs="Times New Roman" w:eastAsia="Times New Roman" w:hint="default"/>
          <w:sz w:val="15"/>
          <w:szCs w:val="15"/>
        </w:rPr>
        <w:t>-</w:t>
        <w:tab/>
        <w:t>-</w:t>
        <w:tab/>
        <w:t>-</w:t>
        <w:tab/>
        <w:t>-</w:t>
        <w:tab/>
        <w:t>-</w:t>
        <w:tab/>
      </w:r>
      <w:r>
        <w:rPr>
          <w:rFonts w:ascii="Times New Roman" w:hAnsi="Times New Roman" w:cs="Times New Roman" w:eastAsia="Times New Roman" w:hint="default"/>
          <w:b/>
          <w:bCs/>
          <w:sz w:val="15"/>
          <w:szCs w:val="15"/>
        </w:rPr>
        <w:t>-</w:t>
      </w:r>
      <w:r>
        <w:rPr>
          <w:rFonts w:ascii="Times New Roman" w:hAnsi="Times New Roman" w:cs="Times New Roman" w:eastAsia="Times New Roman" w:hint="default"/>
          <w:sz w:val="15"/>
          <w:szCs w:val="15"/>
        </w:rPr>
      </w:r>
    </w:p>
    <w:p>
      <w:pPr>
        <w:tabs>
          <w:tab w:pos="13954" w:val="left" w:leader="none"/>
        </w:tabs>
        <w:spacing w:before="57"/>
        <w:ind w:left="167"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pacing w:val="-1"/>
          <w:sz w:val="15"/>
          <w:szCs w:val="15"/>
        </w:rPr>
        <w:t>1</w:t>
      </w:r>
      <w:r>
        <w:rPr>
          <w:rFonts w:ascii="宋体" w:hAnsi="宋体" w:cs="宋体" w:eastAsia="宋体" w:hint="default"/>
          <w:spacing w:val="-1"/>
          <w:sz w:val="15"/>
          <w:szCs w:val="15"/>
        </w:rPr>
        <w:t>．资本公积转增资本（或股本）</w:t>
        <w:tab/>
      </w:r>
      <w:r>
        <w:rPr>
          <w:rFonts w:ascii="Times New Roman" w:hAnsi="Times New Roman" w:cs="Times New Roman" w:eastAsia="Times New Roman" w:hint="default"/>
          <w:b/>
          <w:bCs/>
          <w:sz w:val="15"/>
          <w:szCs w:val="15"/>
        </w:rPr>
        <w:t>-</w:t>
      </w:r>
      <w:r>
        <w:rPr>
          <w:rFonts w:ascii="Times New Roman" w:hAnsi="Times New Roman" w:cs="Times New Roman" w:eastAsia="Times New Roman" w:hint="default"/>
          <w:sz w:val="15"/>
          <w:szCs w:val="15"/>
        </w:rPr>
      </w:r>
    </w:p>
    <w:p>
      <w:pPr>
        <w:tabs>
          <w:tab w:pos="13954" w:val="left" w:leader="none"/>
        </w:tabs>
        <w:spacing w:before="58"/>
        <w:ind w:left="167"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pacing w:val="-1"/>
          <w:sz w:val="15"/>
          <w:szCs w:val="15"/>
        </w:rPr>
        <w:t>2</w:t>
      </w:r>
      <w:r>
        <w:rPr>
          <w:rFonts w:ascii="宋体" w:hAnsi="宋体" w:cs="宋体" w:eastAsia="宋体" w:hint="default"/>
          <w:spacing w:val="-1"/>
          <w:sz w:val="15"/>
          <w:szCs w:val="15"/>
        </w:rPr>
        <w:t>．盈余公积转增资本（或股本）</w:t>
        <w:tab/>
      </w:r>
      <w:r>
        <w:rPr>
          <w:rFonts w:ascii="Times New Roman" w:hAnsi="Times New Roman" w:cs="Times New Roman" w:eastAsia="Times New Roman" w:hint="default"/>
          <w:b/>
          <w:bCs/>
          <w:sz w:val="15"/>
          <w:szCs w:val="15"/>
        </w:rPr>
        <w:t>-</w:t>
      </w:r>
      <w:r>
        <w:rPr>
          <w:rFonts w:ascii="Times New Roman" w:hAnsi="Times New Roman" w:cs="Times New Roman" w:eastAsia="Times New Roman" w:hint="default"/>
          <w:sz w:val="15"/>
          <w:szCs w:val="15"/>
        </w:rPr>
      </w:r>
    </w:p>
    <w:p>
      <w:pPr>
        <w:tabs>
          <w:tab w:pos="13954" w:val="left" w:leader="none"/>
        </w:tabs>
        <w:spacing w:before="57"/>
        <w:ind w:left="167"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pacing w:val="-1"/>
          <w:sz w:val="15"/>
          <w:szCs w:val="15"/>
        </w:rPr>
        <w:t>3</w:t>
      </w:r>
      <w:r>
        <w:rPr>
          <w:rFonts w:ascii="宋体" w:hAnsi="宋体" w:cs="宋体" w:eastAsia="宋体" w:hint="default"/>
          <w:spacing w:val="-1"/>
          <w:sz w:val="15"/>
          <w:szCs w:val="15"/>
        </w:rPr>
        <w:t>．盈余公积弥补亏损</w:t>
        <w:tab/>
      </w:r>
      <w:r>
        <w:rPr>
          <w:rFonts w:ascii="Times New Roman" w:hAnsi="Times New Roman" w:cs="Times New Roman" w:eastAsia="Times New Roman" w:hint="default"/>
          <w:b/>
          <w:bCs/>
          <w:sz w:val="15"/>
          <w:szCs w:val="15"/>
        </w:rPr>
        <w:t>-</w:t>
      </w:r>
      <w:r>
        <w:rPr>
          <w:rFonts w:ascii="Times New Roman" w:hAnsi="Times New Roman" w:cs="Times New Roman" w:eastAsia="Times New Roman" w:hint="default"/>
          <w:sz w:val="15"/>
          <w:szCs w:val="15"/>
        </w:rPr>
      </w:r>
    </w:p>
    <w:p>
      <w:pPr>
        <w:tabs>
          <w:tab w:pos="13954" w:val="left" w:leader="none"/>
        </w:tabs>
        <w:spacing w:before="56"/>
        <w:ind w:left="167"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tab/>
      </w:r>
      <w:r>
        <w:rPr>
          <w:rFonts w:ascii="Times New Roman" w:hAnsi="Times New Roman" w:cs="Times New Roman" w:eastAsia="Times New Roman" w:hint="default"/>
          <w:b/>
          <w:bCs/>
          <w:sz w:val="15"/>
          <w:szCs w:val="15"/>
        </w:rPr>
        <w:t>-</w:t>
      </w:r>
      <w:r>
        <w:rPr>
          <w:rFonts w:ascii="Times New Roman" w:hAnsi="Times New Roman" w:cs="Times New Roman" w:eastAsia="Times New Roman" w:hint="default"/>
          <w:sz w:val="15"/>
          <w:szCs w:val="15"/>
        </w:rPr>
      </w:r>
    </w:p>
    <w:p>
      <w:pPr>
        <w:tabs>
          <w:tab w:pos="3890" w:val="left" w:leader="none"/>
          <w:tab w:pos="6725" w:val="left" w:leader="none"/>
          <w:tab w:pos="8567" w:val="left" w:leader="none"/>
          <w:tab w:pos="10127" w:val="left" w:leader="none"/>
          <w:tab w:pos="11827" w:val="left" w:leader="none"/>
          <w:tab w:pos="12820" w:val="left" w:leader="none"/>
          <w:tab w:pos="13954" w:val="left" w:leader="none"/>
        </w:tabs>
        <w:spacing w:before="57"/>
        <w:ind w:left="167"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（五）专项储备</w:t>
        <w:tab/>
      </w:r>
      <w:r>
        <w:rPr>
          <w:rFonts w:ascii="Times New Roman" w:hAnsi="Times New Roman" w:cs="Times New Roman" w:eastAsia="Times New Roman" w:hint="default"/>
          <w:position w:val="1"/>
          <w:sz w:val="15"/>
          <w:szCs w:val="15"/>
        </w:rPr>
        <w:t>-</w:t>
        <w:tab/>
      </w:r>
      <w:r>
        <w:rPr>
          <w:rFonts w:ascii="Times New Roman" w:hAnsi="Times New Roman" w:cs="Times New Roman" w:eastAsia="Times New Roman" w:hint="default"/>
          <w:sz w:val="15"/>
          <w:szCs w:val="15"/>
        </w:rPr>
        <w:t>-</w:t>
        <w:tab/>
        <w:t>-</w:t>
        <w:tab/>
        <w:t>-</w:t>
        <w:tab/>
        <w:t>-</w:t>
        <w:tab/>
        <w:t>-</w:t>
        <w:tab/>
      </w:r>
      <w:r>
        <w:rPr>
          <w:rFonts w:ascii="Times New Roman" w:hAnsi="Times New Roman" w:cs="Times New Roman" w:eastAsia="Times New Roman" w:hint="default"/>
          <w:b/>
          <w:bCs/>
          <w:sz w:val="15"/>
          <w:szCs w:val="15"/>
        </w:rPr>
        <w:t>-</w:t>
      </w:r>
      <w:r>
        <w:rPr>
          <w:rFonts w:ascii="Times New Roman" w:hAnsi="Times New Roman" w:cs="Times New Roman" w:eastAsia="Times New Roman" w:hint="default"/>
          <w:sz w:val="15"/>
          <w:szCs w:val="15"/>
        </w:rPr>
      </w:r>
    </w:p>
    <w:p>
      <w:pPr>
        <w:tabs>
          <w:tab w:pos="12820" w:val="left" w:leader="none"/>
          <w:tab w:pos="13954" w:val="left" w:leader="none"/>
        </w:tabs>
        <w:spacing w:before="57"/>
        <w:ind w:left="167"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．本期提取</w:t>
        <w:tab/>
      </w:r>
      <w:r>
        <w:rPr>
          <w:rFonts w:ascii="Times New Roman" w:hAnsi="Times New Roman" w:cs="Times New Roman" w:eastAsia="Times New Roman" w:hint="default"/>
          <w:sz w:val="15"/>
          <w:szCs w:val="15"/>
        </w:rPr>
        <w:t>-</w:t>
        <w:tab/>
      </w:r>
      <w:r>
        <w:rPr>
          <w:rFonts w:ascii="Times New Roman" w:hAnsi="Times New Roman" w:cs="Times New Roman" w:eastAsia="Times New Roman" w:hint="default"/>
          <w:b/>
          <w:bCs/>
          <w:sz w:val="15"/>
          <w:szCs w:val="15"/>
        </w:rPr>
        <w:t>-</w:t>
      </w:r>
      <w:r>
        <w:rPr>
          <w:rFonts w:ascii="Times New Roman" w:hAnsi="Times New Roman" w:cs="Times New Roman" w:eastAsia="Times New Roman" w:hint="default"/>
          <w:sz w:val="15"/>
          <w:szCs w:val="15"/>
        </w:rPr>
      </w:r>
    </w:p>
    <w:p>
      <w:pPr>
        <w:tabs>
          <w:tab w:pos="12820" w:val="left" w:leader="none"/>
          <w:tab w:pos="13954" w:val="left" w:leader="none"/>
        </w:tabs>
        <w:spacing w:before="57"/>
        <w:ind w:left="167"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．本期使用</w:t>
        <w:tab/>
      </w:r>
      <w:r>
        <w:rPr>
          <w:rFonts w:ascii="Times New Roman" w:hAnsi="Times New Roman" w:cs="Times New Roman" w:eastAsia="Times New Roman" w:hint="default"/>
          <w:sz w:val="15"/>
          <w:szCs w:val="15"/>
        </w:rPr>
        <w:t>-</w:t>
        <w:tab/>
      </w:r>
      <w:r>
        <w:rPr>
          <w:rFonts w:ascii="Times New Roman" w:hAnsi="Times New Roman" w:cs="Times New Roman" w:eastAsia="Times New Roman" w:hint="default"/>
          <w:b/>
          <w:bCs/>
          <w:sz w:val="15"/>
          <w:szCs w:val="15"/>
        </w:rPr>
        <w:t>-</w:t>
      </w:r>
      <w:r>
        <w:rPr>
          <w:rFonts w:ascii="Times New Roman" w:hAnsi="Times New Roman" w:cs="Times New Roman" w:eastAsia="Times New Roman" w:hint="default"/>
          <w:sz w:val="15"/>
          <w:szCs w:val="15"/>
        </w:rPr>
      </w:r>
    </w:p>
    <w:p>
      <w:pPr>
        <w:tabs>
          <w:tab w:pos="13954" w:val="left" w:leader="none"/>
        </w:tabs>
        <w:spacing w:before="57"/>
        <w:ind w:left="167"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（六）其他</w:t>
        <w:tab/>
      </w:r>
      <w:r>
        <w:rPr>
          <w:rFonts w:ascii="Times New Roman" w:hAnsi="Times New Roman" w:cs="Times New Roman" w:eastAsia="Times New Roman" w:hint="default"/>
          <w:b/>
          <w:bCs/>
          <w:sz w:val="15"/>
          <w:szCs w:val="15"/>
        </w:rPr>
        <w:t>-</w:t>
      </w:r>
      <w:r>
        <w:rPr>
          <w:rFonts w:ascii="Times New Roman" w:hAnsi="Times New Roman" w:cs="Times New Roman" w:eastAsia="Times New Roman" w:hint="default"/>
          <w:sz w:val="15"/>
          <w:szCs w:val="15"/>
        </w:rPr>
      </w:r>
    </w:p>
    <w:p>
      <w:pPr>
        <w:tabs>
          <w:tab w:pos="3003" w:val="left" w:leader="none"/>
          <w:tab w:pos="5839" w:val="left" w:leader="none"/>
          <w:tab w:pos="7713" w:val="left" w:leader="none"/>
          <w:tab w:pos="9314" w:val="left" w:leader="none"/>
          <w:tab w:pos="10827" w:val="left" w:leader="none"/>
        </w:tabs>
        <w:spacing w:before="57"/>
        <w:ind w:left="167" w:right="0" w:firstLine="0"/>
        <w:jc w:val="left"/>
        <w:rPr>
          <w:rFonts w:ascii="Times New Roman" w:hAnsi="Times New Roman" w:cs="Times New Roman" w:eastAsia="Times New Roman" w:hint="default"/>
          <w:sz w:val="15"/>
          <w:szCs w:val="15"/>
        </w:rPr>
      </w:pPr>
      <w:r>
        <w:rPr>
          <w:rFonts w:ascii="宋体" w:hAnsi="宋体" w:cs="宋体" w:eastAsia="宋体" w:hint="default"/>
          <w:b/>
          <w:bCs/>
          <w:w w:val="95"/>
          <w:sz w:val="15"/>
          <w:szCs w:val="15"/>
        </w:rPr>
        <w:t>四、本期期末余额</w:t>
        <w:tab/>
      </w:r>
      <w:r>
        <w:rPr>
          <w:rFonts w:ascii="Times New Roman" w:hAnsi="Times New Roman" w:cs="Times New Roman" w:eastAsia="Times New Roman" w:hint="default"/>
          <w:b/>
          <w:bCs/>
          <w:spacing w:val="-1"/>
          <w:sz w:val="15"/>
          <w:szCs w:val="15"/>
        </w:rPr>
        <w:t>606,817,968.00</w:t>
        <w:tab/>
        <w:t>625,440,108.41</w:t>
        <w:tab/>
        <w:t>-11,973,222.16</w:t>
        <w:tab/>
        <w:t>97,077,592.06</w:t>
        <w:tab/>
        <w:t>1,875,482,015.59</w:t>
      </w:r>
      <w:r>
        <w:rPr>
          <w:rFonts w:ascii="Times New Roman" w:hAnsi="Times New Roman" w:cs="Times New Roman" w:eastAsia="Times New Roman" w:hint="default"/>
          <w:b/>
          <w:bCs/>
          <w:sz w:val="15"/>
          <w:szCs w:val="15"/>
        </w:rPr>
        <w:t>    </w:t>
      </w:r>
      <w:r>
        <w:rPr>
          <w:rFonts w:ascii="Times New Roman" w:hAnsi="Times New Roman" w:cs="Times New Roman" w:eastAsia="Times New Roman" w:hint="default"/>
          <w:b/>
          <w:bCs/>
          <w:spacing w:val="-1"/>
          <w:sz w:val="15"/>
          <w:szCs w:val="15"/>
        </w:rPr>
        <w:t>82,988,983.99</w:t>
      </w:r>
      <w:r>
        <w:rPr>
          <w:rFonts w:ascii="Times New Roman" w:hAnsi="Times New Roman" w:cs="Times New Roman" w:eastAsia="Times New Roman" w:hint="default"/>
          <w:b/>
          <w:bCs/>
          <w:sz w:val="15"/>
          <w:szCs w:val="15"/>
        </w:rPr>
        <w:t> </w:t>
      </w:r>
      <w:r>
        <w:rPr>
          <w:rFonts w:ascii="Times New Roman" w:hAnsi="Times New Roman" w:cs="Times New Roman" w:eastAsia="Times New Roman" w:hint="default"/>
          <w:b/>
          <w:bCs/>
          <w:spacing w:val="22"/>
          <w:sz w:val="15"/>
          <w:szCs w:val="15"/>
        </w:rPr>
        <w:t> </w:t>
      </w:r>
      <w:r>
        <w:rPr>
          <w:rFonts w:ascii="Times New Roman" w:hAnsi="Times New Roman" w:cs="Times New Roman" w:eastAsia="Times New Roman" w:hint="default"/>
          <w:b/>
          <w:bCs/>
          <w:spacing w:val="-1"/>
          <w:sz w:val="15"/>
          <w:szCs w:val="15"/>
        </w:rPr>
        <w:t>3,275,833,445.89</w:t>
      </w:r>
      <w:r>
        <w:rPr>
          <w:rFonts w:ascii="Times New Roman" w:hAnsi="Times New Roman" w:cs="Times New Roman" w:eastAsia="Times New Roman" w:hint="default"/>
          <w:spacing w:val="-1"/>
          <w:sz w:val="15"/>
          <w:szCs w:val="15"/>
        </w:rPr>
      </w:r>
    </w:p>
    <w:p>
      <w:pPr>
        <w:tabs>
          <w:tab w:pos="5810" w:val="left" w:leader="none"/>
          <w:tab w:pos="11197" w:val="left" w:leader="none"/>
        </w:tabs>
        <w:spacing w:before="139"/>
        <w:ind w:left="140" w:right="0" w:firstLine="0"/>
        <w:jc w:val="left"/>
        <w:rPr>
          <w:rFonts w:ascii="宋体" w:hAnsi="宋体" w:cs="宋体" w:eastAsia="宋体" w:hint="default"/>
          <w:sz w:val="18"/>
          <w:szCs w:val="18"/>
        </w:rPr>
      </w:pPr>
      <w:r>
        <w:rPr>
          <w:rFonts w:ascii="宋体" w:hAnsi="宋体" w:cs="宋体" w:eastAsia="宋体" w:hint="default"/>
          <w:b/>
          <w:bCs/>
          <w:w w:val="95"/>
          <w:sz w:val="18"/>
          <w:szCs w:val="18"/>
        </w:rPr>
        <w:t>法定代表人：赵伟国</w:t>
        <w:tab/>
        <w:t>主管会计工作负责人：杨秋平</w:t>
        <w:tab/>
      </w:r>
      <w:r>
        <w:rPr>
          <w:rFonts w:ascii="宋体" w:hAnsi="宋体" w:cs="宋体" w:eastAsia="宋体" w:hint="default"/>
          <w:b/>
          <w:bCs/>
          <w:sz w:val="18"/>
          <w:szCs w:val="18"/>
        </w:rPr>
        <w:t>会计机构负责人：张典洪</w:t>
      </w:r>
      <w:r>
        <w:rPr>
          <w:rFonts w:ascii="宋体" w:hAnsi="宋体" w:cs="宋体" w:eastAsia="宋体" w:hint="default"/>
          <w:sz w:val="18"/>
          <w:szCs w:val="18"/>
        </w:rPr>
      </w:r>
    </w:p>
    <w:p>
      <w:pPr>
        <w:spacing w:after="0"/>
        <w:jc w:val="left"/>
        <w:rPr>
          <w:rFonts w:ascii="宋体" w:hAnsi="宋体" w:cs="宋体" w:eastAsia="宋体" w:hint="default"/>
          <w:sz w:val="18"/>
          <w:szCs w:val="18"/>
        </w:rPr>
        <w:sectPr>
          <w:type w:val="continuous"/>
          <w:pgSz w:w="16840" w:h="11910" w:orient="landscape"/>
          <w:pgMar w:top="1060" w:bottom="1160" w:left="1300" w:right="0"/>
        </w:sectPr>
      </w:pPr>
    </w:p>
    <w:p>
      <w:pPr>
        <w:pStyle w:val="Heading5"/>
        <w:spacing w:line="240" w:lineRule="auto" w:before="31"/>
        <w:ind w:left="140" w:right="0"/>
        <w:jc w:val="left"/>
        <w:rPr>
          <w:b w:val="0"/>
          <w:bCs w:val="0"/>
        </w:rPr>
      </w:pPr>
      <w:r>
        <w:rPr/>
        <w:pict>
          <v:group style="position:absolute;margin-left:70.5pt;margin-top:2.233667pt;width:701pt;height:.1pt;mso-position-horizontal-relative:page;mso-position-vertical-relative:paragraph;z-index:-1184680" coordorigin="1410,45" coordsize="14020,2">
            <v:shape style="position:absolute;left:1410;top:45;width:14020;height:2" coordorigin="1410,45" coordsize="14020,0" path="m1410,45l15430,45e" filled="false" stroked="true" strokeweight=".72pt" strokecolor="#000000">
              <v:path arrowok="t"/>
            </v:shape>
            <w10:wrap type="none"/>
          </v:group>
        </w:pict>
      </w:r>
      <w:bookmarkStart w:name="8、母公司所有者权益变动表" w:id="164"/>
      <w:bookmarkEnd w:id="164"/>
      <w:r>
        <w:rPr>
          <w:b w:val="0"/>
          <w:bCs w:val="0"/>
        </w:rPr>
      </w:r>
      <w:r>
        <w:rPr>
          <w:rFonts w:ascii="Times New Roman" w:hAnsi="Times New Roman" w:cs="Times New Roman" w:eastAsia="Times New Roman" w:hint="default"/>
        </w:rPr>
        <w:t>8</w:t>
      </w:r>
      <w:r>
        <w:rPr/>
        <w:t>、母公司所有者权益变动表</w:t>
      </w:r>
      <w:r>
        <w:rPr>
          <w:b w:val="0"/>
          <w:bCs w:val="0"/>
        </w:rPr>
      </w:r>
    </w:p>
    <w:p>
      <w:pPr>
        <w:spacing w:line="240" w:lineRule="auto" w:before="0"/>
        <w:rPr>
          <w:rFonts w:ascii="宋体" w:hAnsi="宋体" w:cs="宋体" w:eastAsia="宋体" w:hint="default"/>
          <w:b/>
          <w:bCs/>
          <w:sz w:val="22"/>
          <w:szCs w:val="22"/>
        </w:rPr>
      </w:pPr>
    </w:p>
    <w:p>
      <w:pPr>
        <w:tabs>
          <w:tab w:pos="6802" w:val="left" w:leader="none"/>
          <w:tab w:pos="11480" w:val="left" w:leader="none"/>
        </w:tabs>
        <w:spacing w:before="0"/>
        <w:ind w:left="292" w:right="0" w:firstLine="0"/>
        <w:jc w:val="left"/>
        <w:rPr>
          <w:rFonts w:ascii="宋体" w:hAnsi="宋体" w:cs="宋体" w:eastAsia="宋体" w:hint="default"/>
          <w:sz w:val="18"/>
          <w:szCs w:val="18"/>
        </w:rPr>
      </w:pPr>
      <w:r>
        <w:rPr>
          <w:rFonts w:ascii="宋体" w:hAnsi="宋体" w:cs="宋体" w:eastAsia="宋体" w:hint="default"/>
          <w:b/>
          <w:bCs/>
          <w:w w:val="95"/>
          <w:sz w:val="18"/>
          <w:szCs w:val="18"/>
        </w:rPr>
        <w:t>编制单位：紫光国芯股份有限公司</w:t>
        <w:tab/>
      </w:r>
      <w:r>
        <w:rPr>
          <w:rFonts w:ascii="Times New Roman" w:hAnsi="Times New Roman" w:cs="Times New Roman" w:eastAsia="Times New Roman" w:hint="default"/>
          <w:b/>
          <w:bCs/>
          <w:sz w:val="18"/>
          <w:szCs w:val="18"/>
        </w:rPr>
        <w:t>2017</w:t>
      </w:r>
      <w:r>
        <w:rPr>
          <w:rFonts w:ascii="Times New Roman" w:hAnsi="Times New Roman" w:cs="Times New Roman" w:eastAsia="Times New Roman" w:hint="default"/>
          <w:b/>
          <w:bCs/>
          <w:spacing w:val="-1"/>
          <w:sz w:val="18"/>
          <w:szCs w:val="18"/>
        </w:rPr>
        <w:t> </w:t>
      </w:r>
      <w:r>
        <w:rPr>
          <w:rFonts w:ascii="宋体" w:hAnsi="宋体" w:cs="宋体" w:eastAsia="宋体" w:hint="default"/>
          <w:b/>
          <w:bCs/>
          <w:sz w:val="18"/>
          <w:szCs w:val="18"/>
        </w:rPr>
        <w:t>年</w:t>
      </w:r>
      <w:r>
        <w:rPr>
          <w:rFonts w:ascii="宋体" w:hAnsi="宋体" w:cs="宋体" w:eastAsia="宋体" w:hint="default"/>
          <w:b/>
          <w:bCs/>
          <w:spacing w:val="-46"/>
          <w:sz w:val="18"/>
          <w:szCs w:val="18"/>
        </w:rPr>
        <w:t> </w:t>
      </w:r>
      <w:r>
        <w:rPr>
          <w:rFonts w:ascii="Times New Roman" w:hAnsi="Times New Roman" w:cs="Times New Roman" w:eastAsia="Times New Roman" w:hint="default"/>
          <w:b/>
          <w:bCs/>
          <w:sz w:val="18"/>
          <w:szCs w:val="18"/>
        </w:rPr>
        <w:t>1-12</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月</w:t>
        <w:tab/>
        <w:t>单位：元币种：人民币</w:t>
      </w:r>
      <w:r>
        <w:rPr>
          <w:rFonts w:ascii="宋体" w:hAnsi="宋体" w:cs="宋体" w:eastAsia="宋体" w:hint="default"/>
          <w:sz w:val="18"/>
          <w:szCs w:val="18"/>
        </w:rPr>
      </w:r>
    </w:p>
    <w:p>
      <w:pPr>
        <w:spacing w:line="240" w:lineRule="auto" w:before="9"/>
        <w:rPr>
          <w:rFonts w:ascii="宋体" w:hAnsi="宋体" w:cs="宋体" w:eastAsia="宋体" w:hint="default"/>
          <w:b/>
          <w:bCs/>
          <w:sz w:val="10"/>
          <w:szCs w:val="10"/>
        </w:rPr>
      </w:pPr>
    </w:p>
    <w:tbl>
      <w:tblPr>
        <w:tblW w:w="0" w:type="auto"/>
        <w:jc w:val="left"/>
        <w:tblInd w:w="146" w:type="dxa"/>
        <w:tblLayout w:type="fixed"/>
        <w:tblCellMar>
          <w:top w:w="0" w:type="dxa"/>
          <w:left w:w="0" w:type="dxa"/>
          <w:bottom w:w="0" w:type="dxa"/>
          <w:right w:w="0" w:type="dxa"/>
        </w:tblCellMar>
        <w:tblLook w:val="01E0"/>
      </w:tblPr>
      <w:tblGrid>
        <w:gridCol w:w="2954"/>
        <w:gridCol w:w="1571"/>
        <w:gridCol w:w="568"/>
        <w:gridCol w:w="566"/>
        <w:gridCol w:w="568"/>
        <w:gridCol w:w="1418"/>
        <w:gridCol w:w="709"/>
        <w:gridCol w:w="850"/>
        <w:gridCol w:w="709"/>
        <w:gridCol w:w="1277"/>
        <w:gridCol w:w="1274"/>
        <w:gridCol w:w="1419"/>
      </w:tblGrid>
      <w:tr>
        <w:trPr>
          <w:trHeight w:val="254" w:hRule="exact"/>
        </w:trPr>
        <w:tc>
          <w:tcPr>
            <w:tcW w:w="2954" w:type="dxa"/>
            <w:vMerge w:val="restart"/>
            <w:tcBorders>
              <w:top w:val="single" w:sz="4" w:space="0" w:color="000000"/>
              <w:left w:val="single" w:sz="4" w:space="0" w:color="000000"/>
              <w:right w:val="single" w:sz="4" w:space="0" w:color="000000"/>
            </w:tcBorders>
            <w:shd w:val="clear" w:color="auto" w:fill="D2D2D2"/>
          </w:tcPr>
          <w:p>
            <w:pPr/>
          </w:p>
        </w:tc>
        <w:tc>
          <w:tcPr>
            <w:tcW w:w="10928"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1" w:lineRule="exact"/>
              <w:ind w:left="9" w:right="0"/>
              <w:jc w:val="center"/>
              <w:rPr>
                <w:rFonts w:ascii="宋体" w:hAnsi="宋体" w:cs="宋体" w:eastAsia="宋体" w:hint="default"/>
                <w:sz w:val="18"/>
                <w:szCs w:val="18"/>
              </w:rPr>
            </w:pPr>
            <w:r>
              <w:rPr>
                <w:rFonts w:ascii="宋体" w:hAnsi="宋体" w:cs="宋体" w:eastAsia="宋体" w:hint="default"/>
                <w:sz w:val="18"/>
                <w:szCs w:val="18"/>
              </w:rPr>
              <w:t>本期</w:t>
            </w:r>
          </w:p>
        </w:tc>
      </w:tr>
      <w:tr>
        <w:trPr>
          <w:trHeight w:val="136" w:hRule="exact"/>
        </w:trPr>
        <w:tc>
          <w:tcPr>
            <w:tcW w:w="2954" w:type="dxa"/>
            <w:vMerge/>
            <w:tcBorders>
              <w:left w:val="single" w:sz="4" w:space="0" w:color="000000"/>
              <w:bottom w:val="nil" w:sz="6" w:space="0" w:color="auto"/>
              <w:right w:val="single" w:sz="4" w:space="0" w:color="000000"/>
            </w:tcBorders>
            <w:shd w:val="clear" w:color="auto" w:fill="D2D2D2"/>
          </w:tcPr>
          <w:p>
            <w:pPr/>
          </w:p>
        </w:tc>
        <w:tc>
          <w:tcPr>
            <w:tcW w:w="1571" w:type="dxa"/>
            <w:vMerge w:val="restart"/>
            <w:tcBorders>
              <w:top w:val="single" w:sz="4" w:space="0" w:color="000000"/>
              <w:left w:val="single" w:sz="4" w:space="0" w:color="000000"/>
              <w:right w:val="single" w:sz="4" w:space="0" w:color="000000"/>
            </w:tcBorders>
            <w:shd w:val="clear" w:color="auto" w:fill="D2D2D2"/>
          </w:tcPr>
          <w:p>
            <w:pPr/>
          </w:p>
        </w:tc>
        <w:tc>
          <w:tcPr>
            <w:tcW w:w="170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23" w:lineRule="exact"/>
              <w:ind w:left="304"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1418" w:type="dxa"/>
            <w:vMerge w:val="restart"/>
            <w:tcBorders>
              <w:top w:val="single" w:sz="4" w:space="0" w:color="000000"/>
              <w:left w:val="single" w:sz="4" w:space="0" w:color="000000"/>
              <w:right w:val="single" w:sz="4" w:space="0" w:color="000000"/>
            </w:tcBorders>
            <w:shd w:val="clear" w:color="auto" w:fill="D2D2D2"/>
          </w:tcPr>
          <w:p>
            <w:pPr/>
          </w:p>
        </w:tc>
        <w:tc>
          <w:tcPr>
            <w:tcW w:w="709" w:type="dxa"/>
            <w:tcBorders>
              <w:top w:val="single" w:sz="4" w:space="0" w:color="000000"/>
              <w:left w:val="single" w:sz="4" w:space="0" w:color="000000"/>
              <w:bottom w:val="nil" w:sz="6" w:space="0" w:color="auto"/>
              <w:right w:val="single" w:sz="4" w:space="0" w:color="000000"/>
            </w:tcBorders>
            <w:shd w:val="clear" w:color="auto" w:fill="D2D2D2"/>
          </w:tcPr>
          <w:p>
            <w:pPr/>
          </w:p>
        </w:tc>
        <w:tc>
          <w:tcPr>
            <w:tcW w:w="850" w:type="dxa"/>
            <w:tcBorders>
              <w:top w:val="single" w:sz="4" w:space="0" w:color="000000"/>
              <w:left w:val="single" w:sz="4" w:space="0" w:color="000000"/>
              <w:bottom w:val="nil" w:sz="6" w:space="0" w:color="auto"/>
              <w:right w:val="single" w:sz="4" w:space="0" w:color="000000"/>
            </w:tcBorders>
            <w:shd w:val="clear" w:color="auto" w:fill="D2D2D2"/>
          </w:tcPr>
          <w:p>
            <w:pPr/>
          </w:p>
        </w:tc>
        <w:tc>
          <w:tcPr>
            <w:tcW w:w="709" w:type="dxa"/>
            <w:tcBorders>
              <w:top w:val="single" w:sz="4" w:space="0" w:color="000000"/>
              <w:left w:val="single" w:sz="4" w:space="0" w:color="000000"/>
              <w:bottom w:val="nil" w:sz="6" w:space="0" w:color="auto"/>
              <w:right w:val="single" w:sz="4" w:space="0" w:color="000000"/>
            </w:tcBorders>
            <w:shd w:val="clear" w:color="auto" w:fill="D2D2D2"/>
          </w:tcPr>
          <w:p>
            <w:pPr/>
          </w:p>
        </w:tc>
        <w:tc>
          <w:tcPr>
            <w:tcW w:w="1277" w:type="dxa"/>
            <w:vMerge w:val="restart"/>
            <w:tcBorders>
              <w:top w:val="single" w:sz="4" w:space="0" w:color="000000"/>
              <w:left w:val="single" w:sz="4" w:space="0" w:color="000000"/>
              <w:right w:val="single" w:sz="4" w:space="0" w:color="000000"/>
            </w:tcBorders>
            <w:shd w:val="clear" w:color="auto" w:fill="D2D2D2"/>
          </w:tcPr>
          <w:p>
            <w:pPr/>
          </w:p>
        </w:tc>
        <w:tc>
          <w:tcPr>
            <w:tcW w:w="1274" w:type="dxa"/>
            <w:vMerge w:val="restart"/>
            <w:tcBorders>
              <w:top w:val="single" w:sz="4" w:space="0" w:color="000000"/>
              <w:left w:val="single" w:sz="4" w:space="0" w:color="000000"/>
              <w:right w:val="single" w:sz="4" w:space="0" w:color="000000"/>
            </w:tcBorders>
            <w:shd w:val="clear" w:color="auto" w:fill="D2D2D2"/>
          </w:tcPr>
          <w:p>
            <w:pPr/>
          </w:p>
        </w:tc>
        <w:tc>
          <w:tcPr>
            <w:tcW w:w="1419" w:type="dxa"/>
            <w:vMerge w:val="restart"/>
            <w:tcBorders>
              <w:top w:val="single" w:sz="4" w:space="0" w:color="000000"/>
              <w:left w:val="single" w:sz="4" w:space="0" w:color="000000"/>
              <w:right w:val="single" w:sz="4" w:space="0" w:color="000000"/>
            </w:tcBorders>
            <w:shd w:val="clear" w:color="auto" w:fill="D2D2D2"/>
          </w:tcPr>
          <w:p>
            <w:pPr/>
          </w:p>
        </w:tc>
      </w:tr>
      <w:tr>
        <w:trPr>
          <w:trHeight w:val="125" w:hRule="exact"/>
        </w:trPr>
        <w:tc>
          <w:tcPr>
            <w:tcW w:w="2954" w:type="dxa"/>
            <w:vMerge w:val="restart"/>
            <w:tcBorders>
              <w:top w:val="nil" w:sz="6" w:space="0" w:color="auto"/>
              <w:left w:val="single" w:sz="4" w:space="0" w:color="000000"/>
              <w:right w:val="single" w:sz="4" w:space="0" w:color="000000"/>
            </w:tcBorders>
            <w:shd w:val="clear" w:color="auto" w:fill="D2D2D2"/>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71" w:type="dxa"/>
            <w:vMerge/>
            <w:tcBorders>
              <w:left w:val="single" w:sz="4" w:space="0" w:color="000000"/>
              <w:bottom w:val="nil" w:sz="6" w:space="0" w:color="auto"/>
              <w:right w:val="single" w:sz="4" w:space="0" w:color="000000"/>
            </w:tcBorders>
            <w:shd w:val="clear" w:color="auto" w:fill="D2D2D2"/>
          </w:tcPr>
          <w:p>
            <w:pPr/>
          </w:p>
        </w:tc>
        <w:tc>
          <w:tcPr>
            <w:tcW w:w="1702" w:type="dxa"/>
            <w:gridSpan w:val="3"/>
            <w:vMerge/>
            <w:tcBorders>
              <w:left w:val="single" w:sz="4" w:space="0" w:color="000000"/>
              <w:bottom w:val="single" w:sz="4" w:space="0" w:color="000000"/>
              <w:right w:val="single" w:sz="4" w:space="0" w:color="000000"/>
            </w:tcBorders>
            <w:shd w:val="clear" w:color="auto" w:fill="D2D2D2"/>
          </w:tcPr>
          <w:p>
            <w:pPr/>
          </w:p>
        </w:tc>
        <w:tc>
          <w:tcPr>
            <w:tcW w:w="1418" w:type="dxa"/>
            <w:vMerge/>
            <w:tcBorders>
              <w:left w:val="single" w:sz="4" w:space="0" w:color="000000"/>
              <w:bottom w:val="nil" w:sz="6" w:space="0" w:color="auto"/>
              <w:right w:val="single" w:sz="4" w:space="0" w:color="000000"/>
            </w:tcBorders>
            <w:shd w:val="clear" w:color="auto" w:fill="D2D2D2"/>
          </w:tcPr>
          <w:p>
            <w:pPr/>
          </w:p>
        </w:tc>
        <w:tc>
          <w:tcPr>
            <w:tcW w:w="709" w:type="dxa"/>
            <w:vMerge w:val="restart"/>
            <w:tcBorders>
              <w:top w:val="nil" w:sz="6" w:space="0" w:color="auto"/>
              <w:left w:val="single" w:sz="4" w:space="0" w:color="000000"/>
              <w:right w:val="single" w:sz="4" w:space="0" w:color="000000"/>
            </w:tcBorders>
            <w:shd w:val="clear" w:color="auto" w:fill="D2D2D2"/>
          </w:tcPr>
          <w:p>
            <w:pPr>
              <w:pStyle w:val="TableParagraph"/>
              <w:spacing w:line="234" w:lineRule="exact"/>
              <w:ind w:left="259" w:right="21" w:hanging="237"/>
              <w:jc w:val="left"/>
              <w:rPr>
                <w:rFonts w:ascii="宋体" w:hAnsi="宋体" w:cs="宋体" w:eastAsia="宋体" w:hint="default"/>
                <w:sz w:val="18"/>
                <w:szCs w:val="18"/>
              </w:rPr>
            </w:pPr>
            <w:r>
              <w:rPr>
                <w:rFonts w:ascii="宋体" w:hAnsi="宋体" w:cs="宋体" w:eastAsia="宋体" w:hint="default"/>
                <w:spacing w:val="-17"/>
                <w:sz w:val="18"/>
                <w:szCs w:val="18"/>
              </w:rPr>
              <w:t>减：库存</w:t>
            </w:r>
            <w:r>
              <w:rPr>
                <w:rFonts w:ascii="宋体" w:hAnsi="宋体" w:cs="宋体" w:eastAsia="宋体" w:hint="default"/>
                <w:sz w:val="18"/>
                <w:szCs w:val="18"/>
              </w:rPr>
              <w:t> 股</w:t>
            </w:r>
          </w:p>
        </w:tc>
        <w:tc>
          <w:tcPr>
            <w:tcW w:w="850" w:type="dxa"/>
            <w:vMerge w:val="restart"/>
            <w:tcBorders>
              <w:top w:val="nil" w:sz="6" w:space="0" w:color="auto"/>
              <w:left w:val="single" w:sz="4" w:space="0" w:color="000000"/>
              <w:right w:val="single" w:sz="4" w:space="0" w:color="000000"/>
            </w:tcBorders>
            <w:shd w:val="clear" w:color="auto" w:fill="D2D2D2"/>
          </w:tcPr>
          <w:p>
            <w:pPr>
              <w:pStyle w:val="TableParagraph"/>
              <w:spacing w:line="234" w:lineRule="exact"/>
              <w:ind w:left="240" w:right="59" w:hanging="180"/>
              <w:jc w:val="left"/>
              <w:rPr>
                <w:rFonts w:ascii="宋体" w:hAnsi="宋体" w:cs="宋体" w:eastAsia="宋体" w:hint="default"/>
                <w:sz w:val="18"/>
                <w:szCs w:val="18"/>
              </w:rPr>
            </w:pPr>
            <w:r>
              <w:rPr>
                <w:rFonts w:ascii="宋体" w:hAnsi="宋体" w:cs="宋体" w:eastAsia="宋体" w:hint="default"/>
                <w:sz w:val="18"/>
                <w:szCs w:val="18"/>
              </w:rPr>
              <w:t>其他综合 收益</w:t>
            </w:r>
          </w:p>
        </w:tc>
        <w:tc>
          <w:tcPr>
            <w:tcW w:w="709" w:type="dxa"/>
            <w:vMerge w:val="restart"/>
            <w:tcBorders>
              <w:top w:val="nil" w:sz="6" w:space="0" w:color="auto"/>
              <w:left w:val="single" w:sz="4" w:space="0" w:color="000000"/>
              <w:right w:val="single" w:sz="4" w:space="0" w:color="000000"/>
            </w:tcBorders>
            <w:shd w:val="clear" w:color="auto" w:fill="D2D2D2"/>
          </w:tcPr>
          <w:p>
            <w:pPr>
              <w:pStyle w:val="TableParagraph"/>
              <w:spacing w:line="234" w:lineRule="exact"/>
              <w:ind w:left="260" w:right="77" w:hanging="180"/>
              <w:jc w:val="left"/>
              <w:rPr>
                <w:rFonts w:ascii="宋体" w:hAnsi="宋体" w:cs="宋体" w:eastAsia="宋体" w:hint="default"/>
                <w:sz w:val="18"/>
                <w:szCs w:val="18"/>
              </w:rPr>
            </w:pPr>
            <w:r>
              <w:rPr>
                <w:rFonts w:ascii="宋体" w:hAnsi="宋体" w:cs="宋体" w:eastAsia="宋体" w:hint="default"/>
                <w:sz w:val="18"/>
                <w:szCs w:val="18"/>
              </w:rPr>
              <w:t>专项储 备</w:t>
            </w:r>
          </w:p>
        </w:tc>
        <w:tc>
          <w:tcPr>
            <w:tcW w:w="1277" w:type="dxa"/>
            <w:vMerge/>
            <w:tcBorders>
              <w:left w:val="single" w:sz="4" w:space="0" w:color="000000"/>
              <w:bottom w:val="nil" w:sz="6" w:space="0" w:color="auto"/>
              <w:right w:val="single" w:sz="4" w:space="0" w:color="000000"/>
            </w:tcBorders>
            <w:shd w:val="clear" w:color="auto" w:fill="D2D2D2"/>
          </w:tcPr>
          <w:p>
            <w:pPr/>
          </w:p>
        </w:tc>
        <w:tc>
          <w:tcPr>
            <w:tcW w:w="1274" w:type="dxa"/>
            <w:vMerge/>
            <w:tcBorders>
              <w:left w:val="single" w:sz="4" w:space="0" w:color="000000"/>
              <w:bottom w:val="nil" w:sz="6" w:space="0" w:color="auto"/>
              <w:right w:val="single" w:sz="4" w:space="0" w:color="000000"/>
            </w:tcBorders>
            <w:shd w:val="clear" w:color="auto" w:fill="D2D2D2"/>
          </w:tcPr>
          <w:p>
            <w:pPr/>
          </w:p>
        </w:tc>
        <w:tc>
          <w:tcPr>
            <w:tcW w:w="1419" w:type="dxa"/>
            <w:vMerge/>
            <w:tcBorders>
              <w:left w:val="single" w:sz="4" w:space="0" w:color="000000"/>
              <w:bottom w:val="nil" w:sz="6" w:space="0" w:color="auto"/>
              <w:right w:val="single" w:sz="4" w:space="0" w:color="000000"/>
            </w:tcBorders>
            <w:shd w:val="clear" w:color="auto" w:fill="D2D2D2"/>
          </w:tcPr>
          <w:p>
            <w:pPr/>
          </w:p>
        </w:tc>
      </w:tr>
      <w:tr>
        <w:trPr>
          <w:trHeight w:val="87" w:hRule="exact"/>
        </w:trPr>
        <w:tc>
          <w:tcPr>
            <w:tcW w:w="2954" w:type="dxa"/>
            <w:vMerge/>
            <w:tcBorders>
              <w:left w:val="single" w:sz="4" w:space="0" w:color="000000"/>
              <w:bottom w:val="nil" w:sz="6" w:space="0" w:color="auto"/>
              <w:right w:val="single" w:sz="4" w:space="0" w:color="000000"/>
            </w:tcBorders>
            <w:shd w:val="clear" w:color="auto" w:fill="D2D2D2"/>
          </w:tcPr>
          <w:p>
            <w:pPr/>
          </w:p>
        </w:tc>
        <w:tc>
          <w:tcPr>
            <w:tcW w:w="1571" w:type="dxa"/>
            <w:vMerge w:val="restart"/>
            <w:tcBorders>
              <w:top w:val="nil" w:sz="6" w:space="0" w:color="auto"/>
              <w:left w:val="single" w:sz="4" w:space="0" w:color="000000"/>
              <w:right w:val="single" w:sz="4" w:space="0" w:color="000000"/>
            </w:tcBorders>
            <w:shd w:val="clear" w:color="auto" w:fill="D2D2D2"/>
          </w:tcPr>
          <w:p>
            <w:pPr>
              <w:pStyle w:val="TableParagraph"/>
              <w:spacing w:line="205" w:lineRule="exact"/>
              <w:ind w:left="10" w:right="0"/>
              <w:jc w:val="center"/>
              <w:rPr>
                <w:rFonts w:ascii="宋体" w:hAnsi="宋体" w:cs="宋体" w:eastAsia="宋体" w:hint="default"/>
                <w:sz w:val="18"/>
                <w:szCs w:val="18"/>
              </w:rPr>
            </w:pPr>
            <w:r>
              <w:rPr>
                <w:rFonts w:ascii="宋体" w:hAnsi="宋体" w:cs="宋体" w:eastAsia="宋体" w:hint="default"/>
                <w:sz w:val="18"/>
                <w:szCs w:val="18"/>
              </w:rPr>
              <w:t>股本</w:t>
            </w:r>
          </w:p>
        </w:tc>
        <w:tc>
          <w:tcPr>
            <w:tcW w:w="568" w:type="dxa"/>
            <w:vMerge w:val="restart"/>
            <w:tcBorders>
              <w:top w:val="single" w:sz="4" w:space="0" w:color="000000"/>
              <w:left w:val="single" w:sz="4" w:space="0" w:color="000000"/>
              <w:right w:val="single" w:sz="4" w:space="0" w:color="000000"/>
            </w:tcBorders>
            <w:shd w:val="clear" w:color="auto" w:fill="D2D2D2"/>
          </w:tcPr>
          <w:p>
            <w:pPr>
              <w:pStyle w:val="TableParagraph"/>
              <w:spacing w:line="234" w:lineRule="exact" w:before="3"/>
              <w:ind w:left="188" w:right="97" w:hanging="90"/>
              <w:jc w:val="left"/>
              <w:rPr>
                <w:rFonts w:ascii="宋体" w:hAnsi="宋体" w:cs="宋体" w:eastAsia="宋体" w:hint="default"/>
                <w:sz w:val="18"/>
                <w:szCs w:val="18"/>
              </w:rPr>
            </w:pPr>
            <w:r>
              <w:rPr>
                <w:rFonts w:ascii="宋体" w:hAnsi="宋体" w:cs="宋体" w:eastAsia="宋体" w:hint="default"/>
                <w:sz w:val="18"/>
                <w:szCs w:val="18"/>
              </w:rPr>
              <w:t>优先 股</w:t>
            </w:r>
          </w:p>
        </w:tc>
        <w:tc>
          <w:tcPr>
            <w:tcW w:w="566" w:type="dxa"/>
            <w:vMerge w:val="restart"/>
            <w:tcBorders>
              <w:top w:val="single" w:sz="4" w:space="0" w:color="000000"/>
              <w:left w:val="single" w:sz="4" w:space="0" w:color="000000"/>
              <w:right w:val="single" w:sz="4" w:space="0" w:color="000000"/>
            </w:tcBorders>
            <w:shd w:val="clear" w:color="auto" w:fill="D2D2D2"/>
          </w:tcPr>
          <w:p>
            <w:pPr>
              <w:pStyle w:val="TableParagraph"/>
              <w:spacing w:line="234" w:lineRule="exact" w:before="3"/>
              <w:ind w:left="188" w:right="96" w:hanging="90"/>
              <w:jc w:val="left"/>
              <w:rPr>
                <w:rFonts w:ascii="宋体" w:hAnsi="宋体" w:cs="宋体" w:eastAsia="宋体" w:hint="default"/>
                <w:sz w:val="18"/>
                <w:szCs w:val="18"/>
              </w:rPr>
            </w:pPr>
            <w:r>
              <w:rPr>
                <w:rFonts w:ascii="宋体" w:hAnsi="宋体" w:cs="宋体" w:eastAsia="宋体" w:hint="default"/>
                <w:sz w:val="18"/>
                <w:szCs w:val="18"/>
              </w:rPr>
              <w:t>永续 债</w:t>
            </w:r>
          </w:p>
        </w:tc>
        <w:tc>
          <w:tcPr>
            <w:tcW w:w="568" w:type="dxa"/>
            <w:tcBorders>
              <w:top w:val="single" w:sz="4" w:space="0" w:color="000000"/>
              <w:left w:val="single" w:sz="4" w:space="0" w:color="000000"/>
              <w:bottom w:val="nil" w:sz="6" w:space="0" w:color="auto"/>
              <w:right w:val="single" w:sz="4" w:space="0" w:color="000000"/>
            </w:tcBorders>
            <w:shd w:val="clear" w:color="auto" w:fill="D2D2D2"/>
          </w:tcPr>
          <w:p>
            <w:pPr/>
          </w:p>
        </w:tc>
        <w:tc>
          <w:tcPr>
            <w:tcW w:w="1418" w:type="dxa"/>
            <w:vMerge w:val="restart"/>
            <w:tcBorders>
              <w:top w:val="nil" w:sz="6" w:space="0" w:color="auto"/>
              <w:left w:val="single" w:sz="4" w:space="0" w:color="000000"/>
              <w:right w:val="single" w:sz="4" w:space="0" w:color="000000"/>
            </w:tcBorders>
            <w:shd w:val="clear" w:color="auto" w:fill="D2D2D2"/>
          </w:tcPr>
          <w:p>
            <w:pPr>
              <w:pStyle w:val="TableParagraph"/>
              <w:spacing w:line="205" w:lineRule="exact"/>
              <w:ind w:left="34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709" w:type="dxa"/>
            <w:vMerge/>
            <w:tcBorders>
              <w:left w:val="single" w:sz="4" w:space="0" w:color="000000"/>
              <w:right w:val="single" w:sz="4" w:space="0" w:color="000000"/>
            </w:tcBorders>
            <w:shd w:val="clear" w:color="auto" w:fill="D2D2D2"/>
          </w:tcPr>
          <w:p>
            <w:pPr/>
          </w:p>
        </w:tc>
        <w:tc>
          <w:tcPr>
            <w:tcW w:w="850" w:type="dxa"/>
            <w:vMerge/>
            <w:tcBorders>
              <w:left w:val="single" w:sz="4" w:space="0" w:color="000000"/>
              <w:right w:val="single" w:sz="4" w:space="0" w:color="000000"/>
            </w:tcBorders>
            <w:shd w:val="clear" w:color="auto" w:fill="D2D2D2"/>
          </w:tcPr>
          <w:p>
            <w:pPr/>
          </w:p>
        </w:tc>
        <w:tc>
          <w:tcPr>
            <w:tcW w:w="709" w:type="dxa"/>
            <w:vMerge/>
            <w:tcBorders>
              <w:left w:val="single" w:sz="4" w:space="0" w:color="000000"/>
              <w:right w:val="single" w:sz="4" w:space="0" w:color="000000"/>
            </w:tcBorders>
            <w:shd w:val="clear" w:color="auto" w:fill="D2D2D2"/>
          </w:tcPr>
          <w:p>
            <w:pPr/>
          </w:p>
        </w:tc>
        <w:tc>
          <w:tcPr>
            <w:tcW w:w="1277" w:type="dxa"/>
            <w:vMerge w:val="restart"/>
            <w:tcBorders>
              <w:top w:val="nil" w:sz="6" w:space="0" w:color="auto"/>
              <w:left w:val="single" w:sz="4" w:space="0" w:color="000000"/>
              <w:right w:val="single" w:sz="4" w:space="0" w:color="000000"/>
            </w:tcBorders>
            <w:shd w:val="clear" w:color="auto" w:fill="D2D2D2"/>
          </w:tcPr>
          <w:p>
            <w:pPr>
              <w:pStyle w:val="TableParagraph"/>
              <w:spacing w:line="205" w:lineRule="exact"/>
              <w:ind w:left="272"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274" w:type="dxa"/>
            <w:vMerge w:val="restart"/>
            <w:tcBorders>
              <w:top w:val="nil" w:sz="6" w:space="0" w:color="auto"/>
              <w:left w:val="single" w:sz="4" w:space="0" w:color="000000"/>
              <w:right w:val="single" w:sz="4" w:space="0" w:color="000000"/>
            </w:tcBorders>
            <w:shd w:val="clear" w:color="auto" w:fill="D2D2D2"/>
          </w:tcPr>
          <w:p>
            <w:pPr>
              <w:pStyle w:val="TableParagraph"/>
              <w:spacing w:line="205" w:lineRule="exact"/>
              <w:ind w:left="18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419" w:type="dxa"/>
            <w:vMerge w:val="restart"/>
            <w:tcBorders>
              <w:top w:val="nil" w:sz="6" w:space="0" w:color="auto"/>
              <w:left w:val="single" w:sz="4" w:space="0" w:color="000000"/>
              <w:right w:val="single" w:sz="4" w:space="0" w:color="000000"/>
            </w:tcBorders>
            <w:shd w:val="clear" w:color="auto" w:fill="D2D2D2"/>
          </w:tcPr>
          <w:p>
            <w:pPr>
              <w:pStyle w:val="TableParagraph"/>
              <w:spacing w:line="205" w:lineRule="exact"/>
              <w:ind w:left="73"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r>
      <w:tr>
        <w:trPr>
          <w:trHeight w:val="146" w:hRule="exact"/>
        </w:trPr>
        <w:tc>
          <w:tcPr>
            <w:tcW w:w="2954" w:type="dxa"/>
            <w:vMerge w:val="restart"/>
            <w:tcBorders>
              <w:top w:val="nil" w:sz="6" w:space="0" w:color="auto"/>
              <w:left w:val="single" w:sz="4" w:space="0" w:color="000000"/>
              <w:right w:val="single" w:sz="4" w:space="0" w:color="000000"/>
            </w:tcBorders>
            <w:shd w:val="clear" w:color="auto" w:fill="D2D2D2"/>
          </w:tcPr>
          <w:p>
            <w:pPr/>
          </w:p>
        </w:tc>
        <w:tc>
          <w:tcPr>
            <w:tcW w:w="1571" w:type="dxa"/>
            <w:vMerge/>
            <w:tcBorders>
              <w:left w:val="single" w:sz="4" w:space="0" w:color="000000"/>
              <w:bottom w:val="nil" w:sz="6" w:space="0" w:color="auto"/>
              <w:right w:val="single" w:sz="4" w:space="0" w:color="000000"/>
            </w:tcBorders>
            <w:shd w:val="clear" w:color="auto" w:fill="D2D2D2"/>
          </w:tcPr>
          <w:p>
            <w:pPr/>
          </w:p>
        </w:tc>
        <w:tc>
          <w:tcPr>
            <w:tcW w:w="568" w:type="dxa"/>
            <w:vMerge/>
            <w:tcBorders>
              <w:left w:val="single" w:sz="4" w:space="0" w:color="000000"/>
              <w:right w:val="single" w:sz="4" w:space="0" w:color="000000"/>
            </w:tcBorders>
            <w:shd w:val="clear" w:color="auto" w:fill="D2D2D2"/>
          </w:tcPr>
          <w:p>
            <w:pPr/>
          </w:p>
        </w:tc>
        <w:tc>
          <w:tcPr>
            <w:tcW w:w="566" w:type="dxa"/>
            <w:vMerge/>
            <w:tcBorders>
              <w:left w:val="single" w:sz="4" w:space="0" w:color="000000"/>
              <w:right w:val="single" w:sz="4" w:space="0" w:color="000000"/>
            </w:tcBorders>
            <w:shd w:val="clear" w:color="auto" w:fill="D2D2D2"/>
          </w:tcPr>
          <w:p>
            <w:pPr/>
          </w:p>
        </w:tc>
        <w:tc>
          <w:tcPr>
            <w:tcW w:w="56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5"/>
              <w:ind w:left="9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18" w:type="dxa"/>
            <w:vMerge/>
            <w:tcBorders>
              <w:left w:val="single" w:sz="4" w:space="0" w:color="000000"/>
              <w:bottom w:val="nil" w:sz="6" w:space="0" w:color="auto"/>
              <w:right w:val="single" w:sz="4" w:space="0" w:color="000000"/>
            </w:tcBorders>
            <w:shd w:val="clear" w:color="auto" w:fill="D2D2D2"/>
          </w:tcPr>
          <w:p>
            <w:pPr/>
          </w:p>
        </w:tc>
        <w:tc>
          <w:tcPr>
            <w:tcW w:w="709" w:type="dxa"/>
            <w:vMerge/>
            <w:tcBorders>
              <w:left w:val="single" w:sz="4" w:space="0" w:color="000000"/>
              <w:right w:val="single" w:sz="4" w:space="0" w:color="000000"/>
            </w:tcBorders>
            <w:shd w:val="clear" w:color="auto" w:fill="D2D2D2"/>
          </w:tcPr>
          <w:p>
            <w:pPr/>
          </w:p>
        </w:tc>
        <w:tc>
          <w:tcPr>
            <w:tcW w:w="850" w:type="dxa"/>
            <w:vMerge/>
            <w:tcBorders>
              <w:left w:val="single" w:sz="4" w:space="0" w:color="000000"/>
              <w:right w:val="single" w:sz="4" w:space="0" w:color="000000"/>
            </w:tcBorders>
            <w:shd w:val="clear" w:color="auto" w:fill="D2D2D2"/>
          </w:tcPr>
          <w:p>
            <w:pPr/>
          </w:p>
        </w:tc>
        <w:tc>
          <w:tcPr>
            <w:tcW w:w="709"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bottom w:val="nil" w:sz="6" w:space="0" w:color="auto"/>
              <w:right w:val="single" w:sz="4" w:space="0" w:color="000000"/>
            </w:tcBorders>
            <w:shd w:val="clear" w:color="auto" w:fill="D2D2D2"/>
          </w:tcPr>
          <w:p>
            <w:pPr/>
          </w:p>
        </w:tc>
        <w:tc>
          <w:tcPr>
            <w:tcW w:w="1274" w:type="dxa"/>
            <w:vMerge/>
            <w:tcBorders>
              <w:left w:val="single" w:sz="4" w:space="0" w:color="000000"/>
              <w:bottom w:val="nil" w:sz="6" w:space="0" w:color="auto"/>
              <w:right w:val="single" w:sz="4" w:space="0" w:color="000000"/>
            </w:tcBorders>
            <w:shd w:val="clear" w:color="auto" w:fill="D2D2D2"/>
          </w:tcPr>
          <w:p>
            <w:pPr/>
          </w:p>
        </w:tc>
        <w:tc>
          <w:tcPr>
            <w:tcW w:w="1419" w:type="dxa"/>
            <w:vMerge/>
            <w:tcBorders>
              <w:left w:val="single" w:sz="4" w:space="0" w:color="000000"/>
              <w:bottom w:val="nil" w:sz="6" w:space="0" w:color="auto"/>
              <w:right w:val="single" w:sz="4" w:space="0" w:color="000000"/>
            </w:tcBorders>
            <w:shd w:val="clear" w:color="auto" w:fill="D2D2D2"/>
          </w:tcPr>
          <w:p>
            <w:pPr/>
          </w:p>
        </w:tc>
      </w:tr>
      <w:tr>
        <w:trPr>
          <w:trHeight w:val="124" w:hRule="exact"/>
        </w:trPr>
        <w:tc>
          <w:tcPr>
            <w:tcW w:w="2954" w:type="dxa"/>
            <w:vMerge/>
            <w:tcBorders>
              <w:left w:val="single" w:sz="4" w:space="0" w:color="000000"/>
              <w:right w:val="single" w:sz="4" w:space="0" w:color="000000"/>
            </w:tcBorders>
            <w:shd w:val="clear" w:color="auto" w:fill="D2D2D2"/>
          </w:tcPr>
          <w:p>
            <w:pPr/>
          </w:p>
        </w:tc>
        <w:tc>
          <w:tcPr>
            <w:tcW w:w="1571" w:type="dxa"/>
            <w:vMerge w:val="restart"/>
            <w:tcBorders>
              <w:top w:val="nil" w:sz="6" w:space="0" w:color="auto"/>
              <w:left w:val="single" w:sz="4" w:space="0" w:color="000000"/>
              <w:right w:val="single" w:sz="4" w:space="0" w:color="000000"/>
            </w:tcBorders>
            <w:shd w:val="clear" w:color="auto" w:fill="D2D2D2"/>
          </w:tcPr>
          <w:p>
            <w:pPr/>
          </w:p>
        </w:tc>
        <w:tc>
          <w:tcPr>
            <w:tcW w:w="568" w:type="dxa"/>
            <w:vMerge/>
            <w:tcBorders>
              <w:left w:val="single" w:sz="4" w:space="0" w:color="000000"/>
              <w:right w:val="single" w:sz="4" w:space="0" w:color="000000"/>
            </w:tcBorders>
            <w:shd w:val="clear" w:color="auto" w:fill="D2D2D2"/>
          </w:tcPr>
          <w:p>
            <w:pPr/>
          </w:p>
        </w:tc>
        <w:tc>
          <w:tcPr>
            <w:tcW w:w="566" w:type="dxa"/>
            <w:vMerge/>
            <w:tcBorders>
              <w:left w:val="single" w:sz="4" w:space="0" w:color="000000"/>
              <w:right w:val="single" w:sz="4" w:space="0" w:color="000000"/>
            </w:tcBorders>
            <w:shd w:val="clear" w:color="auto" w:fill="D2D2D2"/>
          </w:tcPr>
          <w:p>
            <w:pPr/>
          </w:p>
        </w:tc>
        <w:tc>
          <w:tcPr>
            <w:tcW w:w="568" w:type="dxa"/>
            <w:vMerge/>
            <w:tcBorders>
              <w:left w:val="single" w:sz="4" w:space="0" w:color="000000"/>
              <w:bottom w:val="nil" w:sz="6" w:space="0" w:color="auto"/>
              <w:right w:val="single" w:sz="4" w:space="0" w:color="000000"/>
            </w:tcBorders>
            <w:shd w:val="clear" w:color="auto" w:fill="D2D2D2"/>
          </w:tcPr>
          <w:p>
            <w:pPr/>
          </w:p>
        </w:tc>
        <w:tc>
          <w:tcPr>
            <w:tcW w:w="1418" w:type="dxa"/>
            <w:vMerge w:val="restart"/>
            <w:tcBorders>
              <w:top w:val="nil" w:sz="6" w:space="0" w:color="auto"/>
              <w:left w:val="single" w:sz="4" w:space="0" w:color="000000"/>
              <w:right w:val="single" w:sz="4" w:space="0" w:color="000000"/>
            </w:tcBorders>
            <w:shd w:val="clear" w:color="auto" w:fill="D2D2D2"/>
          </w:tcPr>
          <w:p>
            <w:pPr/>
          </w:p>
        </w:tc>
        <w:tc>
          <w:tcPr>
            <w:tcW w:w="709" w:type="dxa"/>
            <w:vMerge/>
            <w:tcBorders>
              <w:left w:val="single" w:sz="4" w:space="0" w:color="000000"/>
              <w:bottom w:val="nil" w:sz="6" w:space="0" w:color="auto"/>
              <w:right w:val="single" w:sz="4" w:space="0" w:color="000000"/>
            </w:tcBorders>
            <w:shd w:val="clear" w:color="auto" w:fill="D2D2D2"/>
          </w:tcPr>
          <w:p>
            <w:pPr/>
          </w:p>
        </w:tc>
        <w:tc>
          <w:tcPr>
            <w:tcW w:w="850" w:type="dxa"/>
            <w:vMerge/>
            <w:tcBorders>
              <w:left w:val="single" w:sz="4" w:space="0" w:color="000000"/>
              <w:bottom w:val="nil" w:sz="6" w:space="0" w:color="auto"/>
              <w:right w:val="single" w:sz="4" w:space="0" w:color="000000"/>
            </w:tcBorders>
            <w:shd w:val="clear" w:color="auto" w:fill="D2D2D2"/>
          </w:tcPr>
          <w:p>
            <w:pPr/>
          </w:p>
        </w:tc>
        <w:tc>
          <w:tcPr>
            <w:tcW w:w="709" w:type="dxa"/>
            <w:vMerge/>
            <w:tcBorders>
              <w:left w:val="single" w:sz="4" w:space="0" w:color="000000"/>
              <w:bottom w:val="nil" w:sz="6" w:space="0" w:color="auto"/>
              <w:right w:val="single" w:sz="4" w:space="0" w:color="000000"/>
            </w:tcBorders>
            <w:shd w:val="clear" w:color="auto" w:fill="D2D2D2"/>
          </w:tcPr>
          <w:p>
            <w:pPr/>
          </w:p>
        </w:tc>
        <w:tc>
          <w:tcPr>
            <w:tcW w:w="1277" w:type="dxa"/>
            <w:vMerge w:val="restart"/>
            <w:tcBorders>
              <w:top w:val="nil" w:sz="6" w:space="0" w:color="auto"/>
              <w:left w:val="single" w:sz="4" w:space="0" w:color="000000"/>
              <w:right w:val="single" w:sz="4" w:space="0" w:color="000000"/>
            </w:tcBorders>
            <w:shd w:val="clear" w:color="auto" w:fill="D2D2D2"/>
          </w:tcPr>
          <w:p>
            <w:pPr/>
          </w:p>
        </w:tc>
        <w:tc>
          <w:tcPr>
            <w:tcW w:w="1274" w:type="dxa"/>
            <w:vMerge w:val="restart"/>
            <w:tcBorders>
              <w:top w:val="nil" w:sz="6" w:space="0" w:color="auto"/>
              <w:left w:val="single" w:sz="4" w:space="0" w:color="000000"/>
              <w:right w:val="single" w:sz="4" w:space="0" w:color="000000"/>
            </w:tcBorders>
            <w:shd w:val="clear" w:color="auto" w:fill="D2D2D2"/>
          </w:tcPr>
          <w:p>
            <w:pPr/>
          </w:p>
        </w:tc>
        <w:tc>
          <w:tcPr>
            <w:tcW w:w="1419" w:type="dxa"/>
            <w:vMerge w:val="restart"/>
            <w:tcBorders>
              <w:top w:val="nil" w:sz="6" w:space="0" w:color="auto"/>
              <w:left w:val="single" w:sz="4" w:space="0" w:color="000000"/>
              <w:right w:val="single" w:sz="4" w:space="0" w:color="000000"/>
            </w:tcBorders>
            <w:shd w:val="clear" w:color="auto" w:fill="D2D2D2"/>
          </w:tcPr>
          <w:p>
            <w:pPr/>
          </w:p>
        </w:tc>
      </w:tr>
      <w:tr>
        <w:trPr>
          <w:trHeight w:val="129" w:hRule="exact"/>
        </w:trPr>
        <w:tc>
          <w:tcPr>
            <w:tcW w:w="2954" w:type="dxa"/>
            <w:vMerge/>
            <w:tcBorders>
              <w:left w:val="single" w:sz="4" w:space="0" w:color="000000"/>
              <w:bottom w:val="single" w:sz="4" w:space="0" w:color="000000"/>
              <w:right w:val="single" w:sz="4" w:space="0" w:color="000000"/>
            </w:tcBorders>
            <w:shd w:val="clear" w:color="auto" w:fill="D2D2D2"/>
          </w:tcPr>
          <w:p>
            <w:pPr/>
          </w:p>
        </w:tc>
        <w:tc>
          <w:tcPr>
            <w:tcW w:w="1571" w:type="dxa"/>
            <w:vMerge/>
            <w:tcBorders>
              <w:left w:val="single" w:sz="4" w:space="0" w:color="000000"/>
              <w:bottom w:val="single" w:sz="4" w:space="0" w:color="000000"/>
              <w:right w:val="single" w:sz="4" w:space="0" w:color="000000"/>
            </w:tcBorders>
            <w:shd w:val="clear" w:color="auto" w:fill="D2D2D2"/>
          </w:tcPr>
          <w:p>
            <w:pPr/>
          </w:p>
        </w:tc>
        <w:tc>
          <w:tcPr>
            <w:tcW w:w="568" w:type="dxa"/>
            <w:vMerge/>
            <w:tcBorders>
              <w:left w:val="single" w:sz="4" w:space="0" w:color="000000"/>
              <w:bottom w:val="single" w:sz="4" w:space="0" w:color="000000"/>
              <w:right w:val="single" w:sz="4" w:space="0" w:color="000000"/>
            </w:tcBorders>
            <w:shd w:val="clear" w:color="auto" w:fill="D2D2D2"/>
          </w:tcPr>
          <w:p>
            <w:pPr/>
          </w:p>
        </w:tc>
        <w:tc>
          <w:tcPr>
            <w:tcW w:w="566" w:type="dxa"/>
            <w:vMerge/>
            <w:tcBorders>
              <w:left w:val="single" w:sz="4" w:space="0" w:color="000000"/>
              <w:bottom w:val="single" w:sz="4" w:space="0" w:color="000000"/>
              <w:right w:val="single" w:sz="4" w:space="0" w:color="000000"/>
            </w:tcBorders>
            <w:shd w:val="clear" w:color="auto" w:fill="D2D2D2"/>
          </w:tcPr>
          <w:p>
            <w:pPr/>
          </w:p>
        </w:tc>
        <w:tc>
          <w:tcPr>
            <w:tcW w:w="568" w:type="dxa"/>
            <w:tcBorders>
              <w:top w:val="nil" w:sz="6" w:space="0" w:color="auto"/>
              <w:left w:val="single" w:sz="4" w:space="0" w:color="000000"/>
              <w:bottom w:val="single" w:sz="4" w:space="0" w:color="000000"/>
              <w:right w:val="single" w:sz="4" w:space="0" w:color="000000"/>
            </w:tcBorders>
            <w:shd w:val="clear" w:color="auto" w:fill="D2D2D2"/>
          </w:tcPr>
          <w:p>
            <w:pPr/>
          </w:p>
        </w:tc>
        <w:tc>
          <w:tcPr>
            <w:tcW w:w="1418" w:type="dxa"/>
            <w:vMerge/>
            <w:tcBorders>
              <w:left w:val="single" w:sz="4" w:space="0" w:color="000000"/>
              <w:bottom w:val="single" w:sz="4" w:space="0" w:color="000000"/>
              <w:right w:val="single" w:sz="4" w:space="0" w:color="000000"/>
            </w:tcBorders>
            <w:shd w:val="clear" w:color="auto" w:fill="D2D2D2"/>
          </w:tcPr>
          <w:p>
            <w:pPr/>
          </w:p>
        </w:tc>
        <w:tc>
          <w:tcPr>
            <w:tcW w:w="709" w:type="dxa"/>
            <w:tcBorders>
              <w:top w:val="nil" w:sz="6" w:space="0" w:color="auto"/>
              <w:left w:val="single" w:sz="4" w:space="0" w:color="000000"/>
              <w:bottom w:val="single" w:sz="4" w:space="0" w:color="000000"/>
              <w:right w:val="single" w:sz="4" w:space="0" w:color="000000"/>
            </w:tcBorders>
            <w:shd w:val="clear" w:color="auto" w:fill="D2D2D2"/>
          </w:tcPr>
          <w:p>
            <w:pPr/>
          </w:p>
        </w:tc>
        <w:tc>
          <w:tcPr>
            <w:tcW w:w="850" w:type="dxa"/>
            <w:tcBorders>
              <w:top w:val="nil" w:sz="6" w:space="0" w:color="auto"/>
              <w:left w:val="single" w:sz="4" w:space="0" w:color="000000"/>
              <w:bottom w:val="single" w:sz="4" w:space="0" w:color="000000"/>
              <w:right w:val="single" w:sz="4" w:space="0" w:color="000000"/>
            </w:tcBorders>
            <w:shd w:val="clear" w:color="auto" w:fill="D2D2D2"/>
          </w:tcPr>
          <w:p>
            <w:pPr/>
          </w:p>
        </w:tc>
        <w:tc>
          <w:tcPr>
            <w:tcW w:w="709" w:type="dxa"/>
            <w:tcBorders>
              <w:top w:val="nil" w:sz="6" w:space="0" w:color="auto"/>
              <w:left w:val="single" w:sz="4" w:space="0" w:color="000000"/>
              <w:bottom w:val="single" w:sz="4" w:space="0" w:color="000000"/>
              <w:right w:val="single" w:sz="4" w:space="0" w:color="000000"/>
            </w:tcBorders>
            <w:shd w:val="clear" w:color="auto" w:fill="D2D2D2"/>
          </w:tcPr>
          <w:p>
            <w:pPr/>
          </w:p>
        </w:tc>
        <w:tc>
          <w:tcPr>
            <w:tcW w:w="1277" w:type="dxa"/>
            <w:vMerge/>
            <w:tcBorders>
              <w:left w:val="single" w:sz="4" w:space="0" w:color="000000"/>
              <w:bottom w:val="single" w:sz="4" w:space="0" w:color="000000"/>
              <w:right w:val="single" w:sz="4" w:space="0" w:color="000000"/>
            </w:tcBorders>
            <w:shd w:val="clear" w:color="auto" w:fill="D2D2D2"/>
          </w:tcPr>
          <w:p>
            <w:pPr/>
          </w:p>
        </w:tc>
        <w:tc>
          <w:tcPr>
            <w:tcW w:w="1274" w:type="dxa"/>
            <w:vMerge/>
            <w:tcBorders>
              <w:left w:val="single" w:sz="4" w:space="0" w:color="000000"/>
              <w:bottom w:val="single" w:sz="4" w:space="0" w:color="000000"/>
              <w:right w:val="single" w:sz="4" w:space="0" w:color="000000"/>
            </w:tcBorders>
            <w:shd w:val="clear" w:color="auto" w:fill="D2D2D2"/>
          </w:tcPr>
          <w:p>
            <w:pPr/>
          </w:p>
        </w:tc>
        <w:tc>
          <w:tcPr>
            <w:tcW w:w="1419" w:type="dxa"/>
            <w:vMerge/>
            <w:tcBorders>
              <w:left w:val="single" w:sz="4" w:space="0" w:color="000000"/>
              <w:bottom w:val="single" w:sz="4" w:space="0" w:color="000000"/>
              <w:right w:val="single" w:sz="4" w:space="0" w:color="000000"/>
            </w:tcBorders>
            <w:shd w:val="clear" w:color="auto" w:fill="D2D2D2"/>
          </w:tcPr>
          <w:p>
            <w:pPr/>
          </w:p>
        </w:tc>
      </w:tr>
      <w:tr>
        <w:trPr>
          <w:trHeight w:val="26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7" w:lineRule="exact"/>
              <w:ind w:left="11" w:right="0"/>
              <w:jc w:val="left"/>
              <w:rPr>
                <w:rFonts w:ascii="宋体" w:hAnsi="宋体" w:cs="宋体" w:eastAsia="宋体" w:hint="default"/>
                <w:sz w:val="18"/>
                <w:szCs w:val="18"/>
              </w:rPr>
            </w:pPr>
            <w:r>
              <w:rPr>
                <w:rFonts w:ascii="宋体" w:hAnsi="宋体" w:cs="宋体" w:eastAsia="宋体" w:hint="default"/>
                <w:b/>
                <w:bCs/>
                <w:sz w:val="18"/>
                <w:szCs w:val="18"/>
              </w:rPr>
              <w:t>一、上年期末余额</w:t>
            </w:r>
            <w:r>
              <w:rPr>
                <w:rFonts w:ascii="宋体" w:hAnsi="宋体" w:cs="宋体" w:eastAsia="宋体" w:hint="default"/>
                <w:sz w:val="18"/>
                <w:szCs w:val="18"/>
              </w:rPr>
            </w:r>
          </w:p>
        </w:tc>
        <w:tc>
          <w:tcPr>
            <w:tcW w:w="15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4"/>
              <w:ind w:right="21"/>
              <w:jc w:val="right"/>
              <w:rPr>
                <w:rFonts w:ascii="Times New Roman" w:hAnsi="Times New Roman" w:cs="Times New Roman" w:eastAsia="Times New Roman" w:hint="default"/>
                <w:sz w:val="18"/>
                <w:szCs w:val="18"/>
              </w:rPr>
            </w:pPr>
            <w:r>
              <w:rPr>
                <w:rFonts w:ascii="Times New Roman"/>
                <w:b/>
                <w:spacing w:val="-1"/>
                <w:sz w:val="18"/>
              </w:rPr>
              <w:t>606,817,968.00</w:t>
            </w:r>
            <w:r>
              <w:rPr>
                <w:rFonts w:ascii="Times New Roman"/>
                <w:spacing w:val="-1"/>
                <w:sz w:val="18"/>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21"/>
              <w:jc w:val="right"/>
              <w:rPr>
                <w:rFonts w:ascii="Times New Roman" w:hAnsi="Times New Roman" w:cs="Times New Roman" w:eastAsia="Times New Roman" w:hint="default"/>
                <w:sz w:val="18"/>
                <w:szCs w:val="18"/>
              </w:rPr>
            </w:pPr>
            <w:r>
              <w:rPr>
                <w:rFonts w:ascii="Times New Roman"/>
                <w:b/>
                <w:sz w:val="18"/>
              </w:rPr>
              <w:t>0.00</w:t>
            </w:r>
            <w:r>
              <w:rPr>
                <w:rFonts w:ascii="Times New Roman"/>
                <w:sz w:val="18"/>
              </w:rPr>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9"/>
              <w:jc w:val="right"/>
              <w:rPr>
                <w:rFonts w:ascii="Times New Roman" w:hAnsi="Times New Roman" w:cs="Times New Roman" w:eastAsia="Times New Roman" w:hint="default"/>
                <w:sz w:val="18"/>
                <w:szCs w:val="18"/>
              </w:rPr>
            </w:pPr>
            <w:r>
              <w:rPr>
                <w:rFonts w:ascii="Times New Roman"/>
                <w:b/>
                <w:sz w:val="18"/>
              </w:rPr>
              <w:t>0.00</w:t>
            </w:r>
            <w:r>
              <w:rPr>
                <w:rFonts w:ascii="Times New Roman"/>
                <w:sz w:val="18"/>
              </w:rPr>
            </w:r>
          </w:p>
        </w:tc>
        <w:tc>
          <w:tcPr>
            <w:tcW w:w="568" w:type="dxa"/>
            <w:tcBorders>
              <w:top w:val="single" w:sz="50" w:space="0" w:color="D2D2D2"/>
              <w:left w:val="single" w:sz="4" w:space="0" w:color="000000"/>
              <w:bottom w:val="single" w:sz="4" w:space="0" w:color="000000"/>
              <w:right w:val="single" w:sz="4" w:space="0" w:color="000000"/>
            </w:tcBorders>
          </w:tcPr>
          <w:p>
            <w:pPr>
              <w:pStyle w:val="TableParagraph"/>
              <w:spacing w:line="173" w:lineRule="exact"/>
              <w:ind w:right="21"/>
              <w:jc w:val="right"/>
              <w:rPr>
                <w:rFonts w:ascii="Times New Roman" w:hAnsi="Times New Roman" w:cs="Times New Roman" w:eastAsia="Times New Roman" w:hint="default"/>
                <w:sz w:val="18"/>
                <w:szCs w:val="18"/>
              </w:rPr>
            </w:pPr>
            <w:r>
              <w:rPr>
                <w:rFonts w:ascii="Times New Roman"/>
                <w:b/>
                <w:sz w:val="18"/>
              </w:rPr>
              <w:t>0.00</w:t>
            </w:r>
            <w:r>
              <w:rPr>
                <w:rFonts w:ascii="Times New Roman"/>
                <w:sz w:val="18"/>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22"/>
              <w:jc w:val="right"/>
              <w:rPr>
                <w:rFonts w:ascii="Times New Roman" w:hAnsi="Times New Roman" w:cs="Times New Roman" w:eastAsia="Times New Roman" w:hint="default"/>
                <w:sz w:val="18"/>
                <w:szCs w:val="18"/>
              </w:rPr>
            </w:pPr>
            <w:r>
              <w:rPr>
                <w:rFonts w:ascii="Times New Roman"/>
                <w:b/>
                <w:spacing w:val="-1"/>
                <w:sz w:val="18"/>
              </w:rPr>
              <w:t>1,219,044,082.85</w:t>
            </w:r>
            <w:r>
              <w:rPr>
                <w:rFonts w:ascii="Times New Roman"/>
                <w:spacing w:val="-1"/>
                <w:sz w:val="18"/>
              </w:rPr>
            </w:r>
          </w:p>
        </w:tc>
        <w:tc>
          <w:tcPr>
            <w:tcW w:w="709" w:type="dxa"/>
            <w:tcBorders>
              <w:top w:val="single" w:sz="57" w:space="0" w:color="D2D2D2"/>
              <w:left w:val="single" w:sz="4" w:space="0" w:color="000000"/>
              <w:bottom w:val="single" w:sz="4" w:space="0" w:color="000000"/>
              <w:right w:val="single" w:sz="4" w:space="0" w:color="000000"/>
            </w:tcBorders>
          </w:tcPr>
          <w:p>
            <w:pPr/>
          </w:p>
        </w:tc>
        <w:tc>
          <w:tcPr>
            <w:tcW w:w="850" w:type="dxa"/>
            <w:tcBorders>
              <w:top w:val="single" w:sz="57" w:space="0" w:color="D2D2D2"/>
              <w:left w:val="single" w:sz="4" w:space="0" w:color="000000"/>
              <w:bottom w:val="single" w:sz="4" w:space="0" w:color="000000"/>
              <w:right w:val="single" w:sz="4" w:space="0" w:color="000000"/>
            </w:tcBorders>
          </w:tcPr>
          <w:p>
            <w:pPr/>
          </w:p>
        </w:tc>
        <w:tc>
          <w:tcPr>
            <w:tcW w:w="709" w:type="dxa"/>
            <w:tcBorders>
              <w:top w:val="single" w:sz="57" w:space="0" w:color="D2D2D2"/>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21"/>
              <w:jc w:val="right"/>
              <w:rPr>
                <w:rFonts w:ascii="Times New Roman" w:hAnsi="Times New Roman" w:cs="Times New Roman" w:eastAsia="Times New Roman" w:hint="default"/>
                <w:sz w:val="18"/>
                <w:szCs w:val="18"/>
              </w:rPr>
            </w:pPr>
            <w:r>
              <w:rPr>
                <w:rFonts w:ascii="Times New Roman"/>
                <w:b/>
                <w:spacing w:val="-1"/>
                <w:sz w:val="18"/>
              </w:rPr>
              <w:t>94,750,617.19</w:t>
            </w:r>
            <w:r>
              <w:rPr>
                <w:rFonts w:ascii="Times New Roman"/>
                <w:spacing w:val="-1"/>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20"/>
              <w:jc w:val="right"/>
              <w:rPr>
                <w:rFonts w:ascii="Times New Roman" w:hAnsi="Times New Roman" w:cs="Times New Roman" w:eastAsia="Times New Roman" w:hint="default"/>
                <w:sz w:val="18"/>
                <w:szCs w:val="18"/>
              </w:rPr>
            </w:pPr>
            <w:r>
              <w:rPr>
                <w:rFonts w:ascii="Times New Roman"/>
                <w:b/>
                <w:spacing w:val="-1"/>
                <w:sz w:val="18"/>
              </w:rPr>
              <w:t>562,750,927.84</w:t>
            </w:r>
            <w:r>
              <w:rPr>
                <w:rFonts w:ascii="Times New Roman"/>
                <w:spacing w:val="-1"/>
                <w:sz w:val="18"/>
              </w:rPr>
            </w:r>
          </w:p>
        </w:tc>
        <w:tc>
          <w:tcPr>
            <w:tcW w:w="141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24"/>
              <w:ind w:right="18"/>
              <w:jc w:val="right"/>
              <w:rPr>
                <w:rFonts w:ascii="Times New Roman" w:hAnsi="Times New Roman" w:cs="Times New Roman" w:eastAsia="Times New Roman" w:hint="default"/>
                <w:sz w:val="18"/>
                <w:szCs w:val="18"/>
              </w:rPr>
            </w:pPr>
            <w:r>
              <w:rPr>
                <w:rFonts w:ascii="Times New Roman"/>
                <w:b/>
                <w:spacing w:val="-1"/>
                <w:sz w:val="18"/>
              </w:rPr>
              <w:t>2,483,363,595.88</w:t>
            </w:r>
            <w:r>
              <w:rPr>
                <w:rFonts w:ascii="Times New Roman"/>
                <w:spacing w:val="-1"/>
                <w:sz w:val="18"/>
              </w:rPr>
            </w:r>
          </w:p>
        </w:tc>
      </w:tr>
      <w:tr>
        <w:trPr>
          <w:trHeight w:val="26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7" w:lineRule="exact"/>
              <w:ind w:left="371"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571"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8" w:space="0" w:color="000000"/>
            </w:tcBorders>
          </w:tcPr>
          <w:p>
            <w:pPr/>
          </w:p>
        </w:tc>
      </w:tr>
      <w:tr>
        <w:trPr>
          <w:trHeight w:val="26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6" w:lineRule="exact"/>
              <w:ind w:left="731"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571"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8" w:space="0" w:color="000000"/>
            </w:tcBorders>
          </w:tcPr>
          <w:p>
            <w:pPr/>
          </w:p>
        </w:tc>
      </w:tr>
      <w:tr>
        <w:trPr>
          <w:trHeight w:val="26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6" w:lineRule="exact"/>
              <w:ind w:left="73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571"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8" w:space="0" w:color="000000"/>
            </w:tcBorders>
          </w:tcPr>
          <w:p>
            <w:pPr/>
          </w:p>
        </w:tc>
      </w:tr>
      <w:tr>
        <w:trPr>
          <w:trHeight w:val="26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6" w:lineRule="exact"/>
              <w:ind w:left="11" w:right="0"/>
              <w:jc w:val="left"/>
              <w:rPr>
                <w:rFonts w:ascii="宋体" w:hAnsi="宋体" w:cs="宋体" w:eastAsia="宋体" w:hint="default"/>
                <w:sz w:val="18"/>
                <w:szCs w:val="18"/>
              </w:rPr>
            </w:pPr>
            <w:r>
              <w:rPr>
                <w:rFonts w:ascii="宋体" w:hAnsi="宋体" w:cs="宋体" w:eastAsia="宋体" w:hint="default"/>
                <w:b/>
                <w:bCs/>
                <w:sz w:val="18"/>
                <w:szCs w:val="18"/>
              </w:rPr>
              <w:t>二、本年期初余额</w:t>
            </w:r>
            <w:r>
              <w:rPr>
                <w:rFonts w:ascii="宋体" w:hAnsi="宋体" w:cs="宋体" w:eastAsia="宋体" w:hint="default"/>
                <w:sz w:val="18"/>
                <w:szCs w:val="18"/>
              </w:rPr>
            </w:r>
          </w:p>
        </w:tc>
        <w:tc>
          <w:tcPr>
            <w:tcW w:w="15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2"/>
              <w:ind w:right="21"/>
              <w:jc w:val="right"/>
              <w:rPr>
                <w:rFonts w:ascii="Times New Roman" w:hAnsi="Times New Roman" w:cs="Times New Roman" w:eastAsia="Times New Roman" w:hint="default"/>
                <w:sz w:val="18"/>
                <w:szCs w:val="18"/>
              </w:rPr>
            </w:pPr>
            <w:r>
              <w:rPr>
                <w:rFonts w:ascii="Times New Roman"/>
                <w:b/>
                <w:spacing w:val="-1"/>
                <w:sz w:val="18"/>
              </w:rPr>
              <w:t>606,817,968.00</w:t>
            </w:r>
            <w:r>
              <w:rPr>
                <w:rFonts w:ascii="Times New Roman"/>
                <w:spacing w:val="-1"/>
                <w:sz w:val="18"/>
              </w:rPr>
            </w: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22"/>
              <w:jc w:val="right"/>
              <w:rPr>
                <w:rFonts w:ascii="Times New Roman" w:hAnsi="Times New Roman" w:cs="Times New Roman" w:eastAsia="Times New Roman" w:hint="default"/>
                <w:sz w:val="18"/>
                <w:szCs w:val="18"/>
              </w:rPr>
            </w:pPr>
            <w:r>
              <w:rPr>
                <w:rFonts w:ascii="Times New Roman"/>
                <w:b/>
                <w:spacing w:val="-1"/>
                <w:sz w:val="18"/>
              </w:rPr>
              <w:t>1,219,044,082.85</w:t>
            </w:r>
            <w:r>
              <w:rPr>
                <w:rFonts w:ascii="Times New Roman"/>
                <w:spacing w:val="-1"/>
                <w:sz w:val="18"/>
              </w:rPr>
            </w: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21"/>
              <w:jc w:val="right"/>
              <w:rPr>
                <w:rFonts w:ascii="Times New Roman" w:hAnsi="Times New Roman" w:cs="Times New Roman" w:eastAsia="Times New Roman" w:hint="default"/>
                <w:sz w:val="18"/>
                <w:szCs w:val="18"/>
              </w:rPr>
            </w:pPr>
            <w:r>
              <w:rPr>
                <w:rFonts w:ascii="Times New Roman"/>
                <w:b/>
                <w:spacing w:val="-1"/>
                <w:sz w:val="18"/>
              </w:rPr>
              <w:t>94,750,617.19</w:t>
            </w:r>
            <w:r>
              <w:rPr>
                <w:rFonts w:ascii="Times New Roman"/>
                <w:spacing w:val="-1"/>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20"/>
              <w:jc w:val="right"/>
              <w:rPr>
                <w:rFonts w:ascii="Times New Roman" w:hAnsi="Times New Roman" w:cs="Times New Roman" w:eastAsia="Times New Roman" w:hint="default"/>
                <w:sz w:val="18"/>
                <w:szCs w:val="18"/>
              </w:rPr>
            </w:pPr>
            <w:r>
              <w:rPr>
                <w:rFonts w:ascii="Times New Roman"/>
                <w:b/>
                <w:spacing w:val="-1"/>
                <w:sz w:val="18"/>
              </w:rPr>
              <w:t>562,750,927.84</w:t>
            </w:r>
            <w:r>
              <w:rPr>
                <w:rFonts w:ascii="Times New Roman"/>
                <w:spacing w:val="-1"/>
                <w:sz w:val="18"/>
              </w:rPr>
            </w:r>
          </w:p>
        </w:tc>
        <w:tc>
          <w:tcPr>
            <w:tcW w:w="141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22"/>
              <w:ind w:right="18"/>
              <w:jc w:val="right"/>
              <w:rPr>
                <w:rFonts w:ascii="Times New Roman" w:hAnsi="Times New Roman" w:cs="Times New Roman" w:eastAsia="Times New Roman" w:hint="default"/>
                <w:sz w:val="18"/>
                <w:szCs w:val="18"/>
              </w:rPr>
            </w:pPr>
            <w:r>
              <w:rPr>
                <w:rFonts w:ascii="Times New Roman"/>
                <w:b/>
                <w:spacing w:val="-1"/>
                <w:sz w:val="18"/>
              </w:rPr>
              <w:t>2,483,363,595.88</w:t>
            </w:r>
            <w:r>
              <w:rPr>
                <w:rFonts w:ascii="Times New Roman"/>
                <w:spacing w:val="-1"/>
                <w:sz w:val="18"/>
              </w:rPr>
            </w:r>
          </w:p>
        </w:tc>
      </w:tr>
      <w:tr>
        <w:trPr>
          <w:trHeight w:val="477"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1" w:lineRule="exact"/>
              <w:ind w:left="11" w:right="0"/>
              <w:jc w:val="left"/>
              <w:rPr>
                <w:rFonts w:ascii="Times New Roman" w:hAnsi="Times New Roman" w:cs="Times New Roman" w:eastAsia="Times New Roman" w:hint="default"/>
                <w:sz w:val="18"/>
                <w:szCs w:val="18"/>
              </w:rPr>
            </w:pPr>
            <w:r>
              <w:rPr>
                <w:rFonts w:ascii="宋体" w:hAnsi="宋体" w:cs="宋体" w:eastAsia="宋体" w:hint="default"/>
                <w:b/>
                <w:bCs/>
                <w:sz w:val="18"/>
                <w:szCs w:val="18"/>
              </w:rPr>
              <w:t>三、本期增减变动金额（减少以</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sz w:val="18"/>
                <w:szCs w:val="18"/>
              </w:rPr>
            </w:r>
          </w:p>
          <w:p>
            <w:pPr>
              <w:pStyle w:val="TableParagraph"/>
              <w:spacing w:line="228" w:lineRule="exact"/>
              <w:ind w:left="11" w:right="0"/>
              <w:jc w:val="left"/>
              <w:rPr>
                <w:rFonts w:ascii="宋体" w:hAnsi="宋体" w:cs="宋体" w:eastAsia="宋体" w:hint="default"/>
                <w:sz w:val="18"/>
                <w:szCs w:val="18"/>
              </w:rPr>
            </w:pPr>
            <w:r>
              <w:rPr>
                <w:rFonts w:ascii="宋体" w:hAnsi="宋体" w:cs="宋体" w:eastAsia="宋体" w:hint="default"/>
                <w:b/>
                <w:bCs/>
                <w:sz w:val="18"/>
                <w:szCs w:val="18"/>
              </w:rPr>
              <w:t>号填列）</w:t>
            </w:r>
            <w:r>
              <w:rPr>
                <w:rFonts w:ascii="宋体" w:hAnsi="宋体" w:cs="宋体" w:eastAsia="宋体" w:hint="default"/>
                <w:sz w:val="18"/>
                <w:szCs w:val="18"/>
              </w:rPr>
            </w:r>
          </w:p>
        </w:tc>
        <w:tc>
          <w:tcPr>
            <w:tcW w:w="1571"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1"/>
              <w:jc w:val="right"/>
              <w:rPr>
                <w:rFonts w:ascii="Times New Roman" w:hAnsi="Times New Roman" w:cs="Times New Roman" w:eastAsia="Times New Roman" w:hint="default"/>
                <w:sz w:val="18"/>
                <w:szCs w:val="18"/>
              </w:rPr>
            </w:pPr>
            <w:r>
              <w:rPr>
                <w:rFonts w:ascii="Times New Roman"/>
                <w:b/>
                <w:spacing w:val="-1"/>
                <w:sz w:val="18"/>
              </w:rPr>
              <w:t>17,422,146.84</w:t>
            </w:r>
            <w:r>
              <w:rPr>
                <w:rFonts w:ascii="Times New Roman"/>
                <w:spacing w:val="-1"/>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0"/>
              <w:jc w:val="right"/>
              <w:rPr>
                <w:rFonts w:ascii="Times New Roman" w:hAnsi="Times New Roman" w:cs="Times New Roman" w:eastAsia="Times New Roman" w:hint="default"/>
                <w:sz w:val="18"/>
                <w:szCs w:val="18"/>
              </w:rPr>
            </w:pPr>
            <w:r>
              <w:rPr>
                <w:rFonts w:ascii="Times New Roman"/>
                <w:b/>
                <w:spacing w:val="-1"/>
                <w:sz w:val="18"/>
              </w:rPr>
              <w:t>122,817,515.38</w:t>
            </w:r>
            <w:r>
              <w:rPr>
                <w:rFonts w:ascii="Times New Roman"/>
                <w:spacing w:val="-1"/>
                <w:sz w:val="18"/>
              </w:rPr>
            </w:r>
          </w:p>
        </w:tc>
        <w:tc>
          <w:tcPr>
            <w:tcW w:w="141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28"/>
              <w:ind w:right="16"/>
              <w:jc w:val="right"/>
              <w:rPr>
                <w:rFonts w:ascii="Times New Roman" w:hAnsi="Times New Roman" w:cs="Times New Roman" w:eastAsia="Times New Roman" w:hint="default"/>
                <w:sz w:val="18"/>
                <w:szCs w:val="18"/>
              </w:rPr>
            </w:pPr>
            <w:r>
              <w:rPr>
                <w:rFonts w:ascii="Times New Roman"/>
                <w:b/>
                <w:spacing w:val="-1"/>
                <w:sz w:val="18"/>
              </w:rPr>
              <w:t>140,239,662.22</w:t>
            </w:r>
            <w:r>
              <w:rPr>
                <w:rFonts w:ascii="Times New Roman"/>
                <w:spacing w:val="-1"/>
                <w:sz w:val="18"/>
              </w:rPr>
            </w:r>
          </w:p>
        </w:tc>
      </w:tr>
      <w:tr>
        <w:trPr>
          <w:trHeight w:val="26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6" w:lineRule="exact"/>
              <w:ind w:left="11" w:right="0"/>
              <w:jc w:val="left"/>
              <w:rPr>
                <w:rFonts w:ascii="宋体" w:hAnsi="宋体" w:cs="宋体" w:eastAsia="宋体" w:hint="default"/>
                <w:sz w:val="18"/>
                <w:szCs w:val="18"/>
              </w:rPr>
            </w:pPr>
            <w:r>
              <w:rPr>
                <w:rFonts w:ascii="宋体" w:hAnsi="宋体" w:cs="宋体" w:eastAsia="宋体" w:hint="default"/>
                <w:sz w:val="18"/>
                <w:szCs w:val="18"/>
              </w:rPr>
              <w:t>（一）综合收益总额</w:t>
            </w:r>
          </w:p>
        </w:tc>
        <w:tc>
          <w:tcPr>
            <w:tcW w:w="1571"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20"/>
              <w:jc w:val="right"/>
              <w:rPr>
                <w:rFonts w:ascii="Times New Roman" w:hAnsi="Times New Roman" w:cs="Times New Roman" w:eastAsia="Times New Roman" w:hint="default"/>
                <w:sz w:val="18"/>
                <w:szCs w:val="18"/>
              </w:rPr>
            </w:pPr>
            <w:r>
              <w:rPr>
                <w:rFonts w:ascii="Times New Roman"/>
                <w:spacing w:val="-1"/>
                <w:sz w:val="18"/>
              </w:rPr>
              <w:t>174,221,468.42</w:t>
            </w:r>
          </w:p>
        </w:tc>
        <w:tc>
          <w:tcPr>
            <w:tcW w:w="141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9"/>
              <w:ind w:right="16"/>
              <w:jc w:val="right"/>
              <w:rPr>
                <w:rFonts w:ascii="Times New Roman" w:hAnsi="Times New Roman" w:cs="Times New Roman" w:eastAsia="Times New Roman" w:hint="default"/>
                <w:sz w:val="18"/>
                <w:szCs w:val="18"/>
              </w:rPr>
            </w:pPr>
            <w:r>
              <w:rPr>
                <w:rFonts w:ascii="Times New Roman"/>
                <w:spacing w:val="-1"/>
                <w:sz w:val="18"/>
              </w:rPr>
              <w:t>174,221,468.42</w:t>
            </w:r>
          </w:p>
        </w:tc>
      </w:tr>
      <w:tr>
        <w:trPr>
          <w:trHeight w:val="26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6" w:lineRule="exact"/>
              <w:ind w:left="11" w:right="0"/>
              <w:jc w:val="left"/>
              <w:rPr>
                <w:rFonts w:ascii="宋体" w:hAnsi="宋体" w:cs="宋体" w:eastAsia="宋体" w:hint="default"/>
                <w:sz w:val="18"/>
                <w:szCs w:val="18"/>
              </w:rPr>
            </w:pPr>
            <w:r>
              <w:rPr>
                <w:rFonts w:ascii="宋体" w:hAnsi="宋体" w:cs="宋体" w:eastAsia="宋体" w:hint="default"/>
                <w:sz w:val="18"/>
                <w:szCs w:val="18"/>
              </w:rPr>
              <w:t>（二）所有者投入和减少资本</w:t>
            </w:r>
          </w:p>
        </w:tc>
        <w:tc>
          <w:tcPr>
            <w:tcW w:w="1571"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8" w:space="0" w:color="000000"/>
            </w:tcBorders>
          </w:tcPr>
          <w:p>
            <w:pPr/>
          </w:p>
        </w:tc>
      </w:tr>
      <w:tr>
        <w:trPr>
          <w:trHeight w:val="26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0" w:lineRule="exact"/>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．股东投入的普通股</w:t>
            </w:r>
          </w:p>
        </w:tc>
        <w:tc>
          <w:tcPr>
            <w:tcW w:w="1571"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8" w:space="0" w:color="000000"/>
            </w:tcBorders>
          </w:tcPr>
          <w:p>
            <w:pPr/>
          </w:p>
        </w:tc>
      </w:tr>
      <w:tr>
        <w:trPr>
          <w:trHeight w:val="264"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0" w:lineRule="exact"/>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．其他权益工具持有者投入资本</w:t>
            </w:r>
          </w:p>
        </w:tc>
        <w:tc>
          <w:tcPr>
            <w:tcW w:w="1571"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8" w:space="0" w:color="000000"/>
            </w:tcBorders>
          </w:tcPr>
          <w:p>
            <w:pPr/>
          </w:p>
        </w:tc>
      </w:tr>
      <w:tr>
        <w:trPr>
          <w:trHeight w:val="26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1" w:lineRule="exact"/>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．股份支付计入所有者权益的金额</w:t>
            </w:r>
          </w:p>
        </w:tc>
        <w:tc>
          <w:tcPr>
            <w:tcW w:w="1571"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8" w:space="0" w:color="000000"/>
            </w:tcBorders>
          </w:tcPr>
          <w:p>
            <w:pPr/>
          </w:p>
        </w:tc>
      </w:tr>
      <w:tr>
        <w:trPr>
          <w:trHeight w:val="26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1" w:lineRule="exact"/>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571"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8" w:space="0" w:color="000000"/>
            </w:tcBorders>
          </w:tcPr>
          <w:p>
            <w:pPr/>
          </w:p>
        </w:tc>
      </w:tr>
      <w:tr>
        <w:trPr>
          <w:trHeight w:val="26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6" w:lineRule="exact"/>
              <w:ind w:left="11"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1571"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21"/>
              <w:jc w:val="right"/>
              <w:rPr>
                <w:rFonts w:ascii="Times New Roman" w:hAnsi="Times New Roman" w:cs="Times New Roman" w:eastAsia="Times New Roman" w:hint="default"/>
                <w:sz w:val="18"/>
                <w:szCs w:val="18"/>
              </w:rPr>
            </w:pPr>
            <w:r>
              <w:rPr>
                <w:rFonts w:ascii="Times New Roman"/>
                <w:spacing w:val="-1"/>
                <w:sz w:val="18"/>
              </w:rPr>
              <w:t>17,422,146.84</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20"/>
              <w:jc w:val="right"/>
              <w:rPr>
                <w:rFonts w:ascii="Times New Roman" w:hAnsi="Times New Roman" w:cs="Times New Roman" w:eastAsia="Times New Roman" w:hint="default"/>
                <w:sz w:val="18"/>
                <w:szCs w:val="18"/>
              </w:rPr>
            </w:pPr>
            <w:r>
              <w:rPr>
                <w:rFonts w:ascii="Times New Roman"/>
                <w:spacing w:val="-1"/>
                <w:sz w:val="18"/>
              </w:rPr>
              <w:t>-51,403,953.04</w:t>
            </w:r>
          </w:p>
        </w:tc>
        <w:tc>
          <w:tcPr>
            <w:tcW w:w="141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9"/>
              <w:ind w:right="16"/>
              <w:jc w:val="right"/>
              <w:rPr>
                <w:rFonts w:ascii="Times New Roman" w:hAnsi="Times New Roman" w:cs="Times New Roman" w:eastAsia="Times New Roman" w:hint="default"/>
                <w:sz w:val="18"/>
                <w:szCs w:val="18"/>
              </w:rPr>
            </w:pPr>
            <w:r>
              <w:rPr>
                <w:rFonts w:ascii="Times New Roman"/>
                <w:spacing w:val="-1"/>
                <w:sz w:val="18"/>
              </w:rPr>
              <w:t>-33,981,806.20</w:t>
            </w:r>
          </w:p>
        </w:tc>
      </w:tr>
      <w:tr>
        <w:trPr>
          <w:trHeight w:val="26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0" w:lineRule="exact"/>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1571"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21"/>
              <w:jc w:val="right"/>
              <w:rPr>
                <w:rFonts w:ascii="Times New Roman" w:hAnsi="Times New Roman" w:cs="Times New Roman" w:eastAsia="Times New Roman" w:hint="default"/>
                <w:sz w:val="18"/>
                <w:szCs w:val="18"/>
              </w:rPr>
            </w:pPr>
            <w:r>
              <w:rPr>
                <w:rFonts w:ascii="Times New Roman"/>
                <w:spacing w:val="-1"/>
                <w:sz w:val="18"/>
              </w:rPr>
              <w:t>17,422,146.84</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20"/>
              <w:jc w:val="right"/>
              <w:rPr>
                <w:rFonts w:ascii="Times New Roman" w:hAnsi="Times New Roman" w:cs="Times New Roman" w:eastAsia="Times New Roman" w:hint="default"/>
                <w:sz w:val="18"/>
                <w:szCs w:val="18"/>
              </w:rPr>
            </w:pPr>
            <w:r>
              <w:rPr>
                <w:rFonts w:ascii="Times New Roman"/>
                <w:spacing w:val="-1"/>
                <w:sz w:val="18"/>
              </w:rPr>
              <w:t>-17,422,146.84</w:t>
            </w:r>
          </w:p>
        </w:tc>
        <w:tc>
          <w:tcPr>
            <w:tcW w:w="1419" w:type="dxa"/>
            <w:tcBorders>
              <w:top w:val="single" w:sz="4" w:space="0" w:color="000000"/>
              <w:left w:val="single" w:sz="4" w:space="0" w:color="000000"/>
              <w:bottom w:val="single" w:sz="4" w:space="0" w:color="000000"/>
              <w:right w:val="single" w:sz="8" w:space="0" w:color="000000"/>
            </w:tcBorders>
          </w:tcPr>
          <w:p>
            <w:pPr/>
          </w:p>
        </w:tc>
      </w:tr>
      <w:tr>
        <w:trPr>
          <w:trHeight w:val="26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0" w:lineRule="exact"/>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．对所有者（或股东）的分配</w:t>
            </w:r>
          </w:p>
        </w:tc>
        <w:tc>
          <w:tcPr>
            <w:tcW w:w="1571"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20"/>
              <w:jc w:val="right"/>
              <w:rPr>
                <w:rFonts w:ascii="Times New Roman" w:hAnsi="Times New Roman" w:cs="Times New Roman" w:eastAsia="Times New Roman" w:hint="default"/>
                <w:sz w:val="18"/>
                <w:szCs w:val="18"/>
              </w:rPr>
            </w:pPr>
            <w:r>
              <w:rPr>
                <w:rFonts w:ascii="Times New Roman"/>
                <w:spacing w:val="-1"/>
                <w:sz w:val="18"/>
              </w:rPr>
              <w:t>-33,981,806.20</w:t>
            </w:r>
          </w:p>
        </w:tc>
        <w:tc>
          <w:tcPr>
            <w:tcW w:w="141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9"/>
              <w:ind w:right="16"/>
              <w:jc w:val="right"/>
              <w:rPr>
                <w:rFonts w:ascii="Times New Roman" w:hAnsi="Times New Roman" w:cs="Times New Roman" w:eastAsia="Times New Roman" w:hint="default"/>
                <w:sz w:val="18"/>
                <w:szCs w:val="18"/>
              </w:rPr>
            </w:pPr>
            <w:r>
              <w:rPr>
                <w:rFonts w:ascii="Times New Roman"/>
                <w:spacing w:val="-1"/>
                <w:sz w:val="18"/>
              </w:rPr>
              <w:t>-33,981,806.20</w:t>
            </w:r>
          </w:p>
        </w:tc>
      </w:tr>
      <w:tr>
        <w:trPr>
          <w:trHeight w:val="264"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0" w:lineRule="exact"/>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1571"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r>
      <w:tr>
        <w:trPr>
          <w:trHeight w:val="26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7" w:lineRule="exact"/>
              <w:ind w:left="11" w:right="0"/>
              <w:jc w:val="left"/>
              <w:rPr>
                <w:rFonts w:ascii="宋体" w:hAnsi="宋体" w:cs="宋体" w:eastAsia="宋体" w:hint="default"/>
                <w:sz w:val="18"/>
                <w:szCs w:val="18"/>
              </w:rPr>
            </w:pPr>
            <w:r>
              <w:rPr>
                <w:rFonts w:ascii="宋体" w:hAnsi="宋体" w:cs="宋体" w:eastAsia="宋体" w:hint="default"/>
                <w:sz w:val="18"/>
                <w:szCs w:val="18"/>
              </w:rPr>
              <w:t>（四）所有者权益内部结转</w:t>
            </w:r>
          </w:p>
        </w:tc>
        <w:tc>
          <w:tcPr>
            <w:tcW w:w="1571"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r>
      <w:tr>
        <w:trPr>
          <w:trHeight w:val="26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1" w:lineRule="exact"/>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．资本公积转增资本（或股本）</w:t>
            </w:r>
          </w:p>
        </w:tc>
        <w:tc>
          <w:tcPr>
            <w:tcW w:w="1571"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r>
      <w:tr>
        <w:trPr>
          <w:trHeight w:val="266"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0" w:lineRule="exact"/>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．盈余公积转增资本（或股本）</w:t>
            </w:r>
          </w:p>
        </w:tc>
        <w:tc>
          <w:tcPr>
            <w:tcW w:w="1571"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r>
      <w:tr>
        <w:trPr>
          <w:trHeight w:val="26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0" w:lineRule="exact"/>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．盈余公积弥补亏损</w:t>
            </w:r>
          </w:p>
        </w:tc>
        <w:tc>
          <w:tcPr>
            <w:tcW w:w="1571"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r>
      <w:tr>
        <w:trPr>
          <w:trHeight w:val="26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0" w:lineRule="exact"/>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571"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r>
      <w:tr>
        <w:trPr>
          <w:trHeight w:val="264"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6" w:lineRule="exact"/>
              <w:ind w:left="11"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1571"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r>
      <w:tr>
        <w:trPr>
          <w:trHeight w:val="26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1" w:lineRule="exact"/>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1571"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r>
      <w:tr>
        <w:trPr>
          <w:trHeight w:val="26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1" w:lineRule="exact"/>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1571"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r>
      <w:tr>
        <w:trPr>
          <w:trHeight w:val="26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6" w:lineRule="exact"/>
              <w:ind w:left="11"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1571"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r>
      <w:tr>
        <w:trPr>
          <w:trHeight w:val="26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6" w:lineRule="exact"/>
              <w:ind w:left="11" w:right="0"/>
              <w:jc w:val="left"/>
              <w:rPr>
                <w:rFonts w:ascii="宋体" w:hAnsi="宋体" w:cs="宋体" w:eastAsia="宋体" w:hint="default"/>
                <w:sz w:val="18"/>
                <w:szCs w:val="18"/>
              </w:rPr>
            </w:pPr>
            <w:r>
              <w:rPr>
                <w:rFonts w:ascii="宋体" w:hAnsi="宋体" w:cs="宋体" w:eastAsia="宋体" w:hint="default"/>
                <w:b/>
                <w:bCs/>
                <w:sz w:val="18"/>
                <w:szCs w:val="18"/>
              </w:rPr>
              <w:t>四、本期期末余额</w:t>
            </w:r>
            <w:r>
              <w:rPr>
                <w:rFonts w:ascii="宋体" w:hAnsi="宋体" w:cs="宋体" w:eastAsia="宋体" w:hint="default"/>
                <w:sz w:val="18"/>
                <w:szCs w:val="18"/>
              </w:rPr>
            </w:r>
          </w:p>
        </w:tc>
        <w:tc>
          <w:tcPr>
            <w:tcW w:w="15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2"/>
              <w:ind w:right="21"/>
              <w:jc w:val="right"/>
              <w:rPr>
                <w:rFonts w:ascii="Times New Roman" w:hAnsi="Times New Roman" w:cs="Times New Roman" w:eastAsia="Times New Roman" w:hint="default"/>
                <w:sz w:val="18"/>
                <w:szCs w:val="18"/>
              </w:rPr>
            </w:pPr>
            <w:r>
              <w:rPr>
                <w:rFonts w:ascii="Times New Roman"/>
                <w:b/>
                <w:spacing w:val="-1"/>
                <w:sz w:val="18"/>
              </w:rPr>
              <w:t>606,817,968.00</w:t>
            </w:r>
            <w:r>
              <w:rPr>
                <w:rFonts w:ascii="Times New Roman"/>
                <w:spacing w:val="-1"/>
                <w:sz w:val="18"/>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21"/>
              <w:jc w:val="right"/>
              <w:rPr>
                <w:rFonts w:ascii="Times New Roman" w:hAnsi="Times New Roman" w:cs="Times New Roman" w:eastAsia="Times New Roman" w:hint="default"/>
                <w:sz w:val="18"/>
                <w:szCs w:val="18"/>
              </w:rPr>
            </w:pPr>
            <w:r>
              <w:rPr>
                <w:rFonts w:ascii="Times New Roman"/>
                <w:b/>
                <w:sz w:val="18"/>
              </w:rPr>
              <w:t>0.00</w:t>
            </w:r>
            <w:r>
              <w:rPr>
                <w:rFonts w:ascii="Times New Roman"/>
                <w:sz w:val="18"/>
              </w:rPr>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9"/>
              <w:jc w:val="right"/>
              <w:rPr>
                <w:rFonts w:ascii="Times New Roman" w:hAnsi="Times New Roman" w:cs="Times New Roman" w:eastAsia="Times New Roman" w:hint="default"/>
                <w:sz w:val="18"/>
                <w:szCs w:val="18"/>
              </w:rPr>
            </w:pPr>
            <w:r>
              <w:rPr>
                <w:rFonts w:ascii="Times New Roman"/>
                <w:b/>
                <w:sz w:val="18"/>
              </w:rPr>
              <w:t>0.00</w:t>
            </w:r>
            <w:r>
              <w:rPr>
                <w:rFonts w:ascii="Times New Roman"/>
                <w:sz w:val="18"/>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21"/>
              <w:jc w:val="right"/>
              <w:rPr>
                <w:rFonts w:ascii="Times New Roman" w:hAnsi="Times New Roman" w:cs="Times New Roman" w:eastAsia="Times New Roman" w:hint="default"/>
                <w:sz w:val="18"/>
                <w:szCs w:val="18"/>
              </w:rPr>
            </w:pPr>
            <w:r>
              <w:rPr>
                <w:rFonts w:ascii="Times New Roman"/>
                <w:b/>
                <w:sz w:val="18"/>
              </w:rPr>
              <w:t>0.00</w:t>
            </w:r>
            <w:r>
              <w:rPr>
                <w:rFonts w:ascii="Times New Roman"/>
                <w:sz w:val="18"/>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22"/>
              <w:jc w:val="right"/>
              <w:rPr>
                <w:rFonts w:ascii="Times New Roman" w:hAnsi="Times New Roman" w:cs="Times New Roman" w:eastAsia="Times New Roman" w:hint="default"/>
                <w:sz w:val="18"/>
                <w:szCs w:val="18"/>
              </w:rPr>
            </w:pPr>
            <w:r>
              <w:rPr>
                <w:rFonts w:ascii="Times New Roman"/>
                <w:b/>
                <w:spacing w:val="-1"/>
                <w:sz w:val="18"/>
              </w:rPr>
              <w:t>1,219,044,082.85</w:t>
            </w:r>
            <w:r>
              <w:rPr>
                <w:rFonts w:ascii="Times New Roman"/>
                <w:spacing w:val="-1"/>
                <w:sz w:val="18"/>
              </w:rPr>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361" w:right="0"/>
              <w:jc w:val="left"/>
              <w:rPr>
                <w:rFonts w:ascii="Times New Roman" w:hAnsi="Times New Roman" w:cs="Times New Roman" w:eastAsia="Times New Roman" w:hint="default"/>
                <w:sz w:val="18"/>
                <w:szCs w:val="18"/>
              </w:rPr>
            </w:pPr>
            <w:r>
              <w:rPr>
                <w:rFonts w:ascii="Times New Roman"/>
                <w:b/>
                <w:sz w:val="18"/>
              </w:rPr>
              <w:t>0.00</w:t>
            </w:r>
            <w:r>
              <w:rPr>
                <w:rFonts w:ascii="Times New Roman"/>
                <w:sz w:val="18"/>
              </w:rPr>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502" w:right="0"/>
              <w:jc w:val="left"/>
              <w:rPr>
                <w:rFonts w:ascii="Times New Roman" w:hAnsi="Times New Roman" w:cs="Times New Roman" w:eastAsia="Times New Roman" w:hint="default"/>
                <w:sz w:val="18"/>
                <w:szCs w:val="18"/>
              </w:rPr>
            </w:pPr>
            <w:r>
              <w:rPr>
                <w:rFonts w:ascii="Times New Roman"/>
                <w:b/>
                <w:sz w:val="18"/>
              </w:rPr>
              <w:t>0.00</w:t>
            </w:r>
            <w:r>
              <w:rPr>
                <w:rFonts w:ascii="Times New Roman"/>
                <w:sz w:val="18"/>
              </w:rPr>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362" w:right="0"/>
              <w:jc w:val="left"/>
              <w:rPr>
                <w:rFonts w:ascii="Times New Roman" w:hAnsi="Times New Roman" w:cs="Times New Roman" w:eastAsia="Times New Roman" w:hint="default"/>
                <w:sz w:val="18"/>
                <w:szCs w:val="18"/>
              </w:rPr>
            </w:pPr>
            <w:r>
              <w:rPr>
                <w:rFonts w:ascii="Times New Roman"/>
                <w:b/>
                <w:sz w:val="18"/>
              </w:rPr>
              <w:t>0.00</w:t>
            </w:r>
            <w:r>
              <w:rPr>
                <w:rFonts w:ascii="Times New Roman"/>
                <w:sz w:val="18"/>
              </w:rPr>
            </w:r>
          </w:p>
        </w:tc>
        <w:tc>
          <w:tcPr>
            <w:tcW w:w="1277"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22"/>
              <w:ind w:right="21"/>
              <w:jc w:val="right"/>
              <w:rPr>
                <w:rFonts w:ascii="Times New Roman" w:hAnsi="Times New Roman" w:cs="Times New Roman" w:eastAsia="Times New Roman" w:hint="default"/>
                <w:sz w:val="18"/>
                <w:szCs w:val="18"/>
              </w:rPr>
            </w:pPr>
            <w:r>
              <w:rPr>
                <w:rFonts w:ascii="Times New Roman"/>
                <w:b/>
                <w:spacing w:val="-1"/>
                <w:sz w:val="18"/>
              </w:rPr>
              <w:t>112,172,764.03</w:t>
            </w:r>
            <w:r>
              <w:rPr>
                <w:rFonts w:ascii="Times New Roman"/>
                <w:spacing w:val="-1"/>
                <w:sz w:val="18"/>
              </w:rPr>
            </w:r>
          </w:p>
        </w:tc>
        <w:tc>
          <w:tcPr>
            <w:tcW w:w="1274"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22"/>
              <w:ind w:right="20"/>
              <w:jc w:val="right"/>
              <w:rPr>
                <w:rFonts w:ascii="Times New Roman" w:hAnsi="Times New Roman" w:cs="Times New Roman" w:eastAsia="Times New Roman" w:hint="default"/>
                <w:sz w:val="18"/>
                <w:szCs w:val="18"/>
              </w:rPr>
            </w:pPr>
            <w:r>
              <w:rPr>
                <w:rFonts w:ascii="Times New Roman"/>
                <w:b/>
                <w:spacing w:val="-1"/>
                <w:sz w:val="18"/>
              </w:rPr>
              <w:t>685,568,443.22</w:t>
            </w:r>
            <w:r>
              <w:rPr>
                <w:rFonts w:ascii="Times New Roman"/>
                <w:spacing w:val="-1"/>
                <w:sz w:val="18"/>
              </w:rPr>
            </w:r>
          </w:p>
        </w:tc>
        <w:tc>
          <w:tcPr>
            <w:tcW w:w="1419" w:type="dxa"/>
            <w:tcBorders>
              <w:top w:val="single" w:sz="4" w:space="0" w:color="000000"/>
              <w:left w:val="single" w:sz="4" w:space="0" w:color="000000"/>
              <w:bottom w:val="single" w:sz="8" w:space="0" w:color="000000"/>
              <w:right w:val="single" w:sz="8" w:space="0" w:color="000000"/>
            </w:tcBorders>
          </w:tcPr>
          <w:p>
            <w:pPr>
              <w:pStyle w:val="TableParagraph"/>
              <w:spacing w:line="240" w:lineRule="auto" w:before="22"/>
              <w:ind w:right="18"/>
              <w:jc w:val="right"/>
              <w:rPr>
                <w:rFonts w:ascii="Times New Roman" w:hAnsi="Times New Roman" w:cs="Times New Roman" w:eastAsia="Times New Roman" w:hint="default"/>
                <w:sz w:val="18"/>
                <w:szCs w:val="18"/>
              </w:rPr>
            </w:pPr>
            <w:r>
              <w:rPr>
                <w:rFonts w:ascii="Times New Roman"/>
                <w:b/>
                <w:spacing w:val="-1"/>
                <w:sz w:val="18"/>
              </w:rPr>
              <w:t>2,623,603,258.10</w:t>
            </w:r>
            <w:r>
              <w:rPr>
                <w:rFonts w:ascii="Times New Roman"/>
                <w:spacing w:val="-1"/>
                <w:sz w:val="18"/>
              </w:rPr>
            </w:r>
          </w:p>
        </w:tc>
      </w:tr>
    </w:tbl>
    <w:p>
      <w:pPr>
        <w:spacing w:after="0" w:line="240" w:lineRule="auto"/>
        <w:jc w:val="right"/>
        <w:rPr>
          <w:rFonts w:ascii="Times New Roman" w:hAnsi="Times New Roman" w:cs="Times New Roman" w:eastAsia="Times New Roman" w:hint="default"/>
          <w:sz w:val="18"/>
          <w:szCs w:val="18"/>
        </w:rPr>
        <w:sectPr>
          <w:pgSz w:w="16840" w:h="11910" w:orient="landscape"/>
          <w:pgMar w:header="867" w:footer="979" w:top="1060" w:bottom="1160" w:left="1300" w:right="0"/>
        </w:sectPr>
      </w:pPr>
    </w:p>
    <w:p>
      <w:pPr>
        <w:spacing w:line="240" w:lineRule="auto" w:before="12"/>
        <w:rPr>
          <w:rFonts w:ascii="宋体" w:hAnsi="宋体" w:cs="宋体" w:eastAsia="宋体" w:hint="default"/>
          <w:b/>
          <w:bCs/>
          <w:sz w:val="2"/>
          <w:szCs w:val="2"/>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701.7pt;height:.75pt;mso-position-horizontal-relative:char;mso-position-vertical-relative:line" coordorigin="0,0" coordsize="14034,15">
            <v:group style="position:absolute;left:7;top:7;width:14020;height:2" coordorigin="7,7" coordsize="14020,2">
              <v:shape style="position:absolute;left:7;top:7;width:14020;height:2" coordorigin="7,7" coordsize="14020,0" path="m7,7l14027,7e" filled="false" stroked="true" strokeweight=".72pt" strokecolor="#000000">
                <v:path arrowok="t"/>
              </v:shape>
            </v:group>
          </v:group>
        </w:pict>
      </w:r>
      <w:r>
        <w:rPr>
          <w:rFonts w:ascii="宋体" w:hAnsi="宋体" w:cs="宋体" w:eastAsia="宋体" w:hint="default"/>
          <w:sz w:val="2"/>
          <w:szCs w:val="2"/>
        </w:rPr>
      </w:r>
    </w:p>
    <w:p>
      <w:pPr>
        <w:spacing w:before="0"/>
        <w:ind w:left="292" w:right="0" w:firstLine="0"/>
        <w:jc w:val="left"/>
        <w:rPr>
          <w:rFonts w:ascii="宋体" w:hAnsi="宋体" w:cs="宋体" w:eastAsia="宋体" w:hint="default"/>
          <w:sz w:val="18"/>
          <w:szCs w:val="18"/>
        </w:rPr>
      </w:pPr>
      <w:r>
        <w:rPr>
          <w:rFonts w:ascii="宋体" w:hAnsi="宋体" w:cs="宋体" w:eastAsia="宋体" w:hint="default"/>
          <w:sz w:val="18"/>
          <w:szCs w:val="18"/>
        </w:rPr>
        <w:t>（续上表）</w:t>
      </w:r>
    </w:p>
    <w:p>
      <w:pPr>
        <w:spacing w:line="240" w:lineRule="auto" w:before="10"/>
        <w:rPr>
          <w:rFonts w:ascii="宋体" w:hAnsi="宋体" w:cs="宋体" w:eastAsia="宋体" w:hint="default"/>
          <w:sz w:val="11"/>
          <w:szCs w:val="11"/>
        </w:rPr>
      </w:pPr>
    </w:p>
    <w:tbl>
      <w:tblPr>
        <w:tblW w:w="0" w:type="auto"/>
        <w:jc w:val="left"/>
        <w:tblInd w:w="146" w:type="dxa"/>
        <w:tblLayout w:type="fixed"/>
        <w:tblCellMar>
          <w:top w:w="0" w:type="dxa"/>
          <w:left w:w="0" w:type="dxa"/>
          <w:bottom w:w="0" w:type="dxa"/>
          <w:right w:w="0" w:type="dxa"/>
        </w:tblCellMar>
        <w:tblLook w:val="01E0"/>
      </w:tblPr>
      <w:tblGrid>
        <w:gridCol w:w="2954"/>
        <w:gridCol w:w="1571"/>
        <w:gridCol w:w="568"/>
        <w:gridCol w:w="566"/>
        <w:gridCol w:w="568"/>
        <w:gridCol w:w="1418"/>
        <w:gridCol w:w="709"/>
        <w:gridCol w:w="850"/>
        <w:gridCol w:w="709"/>
        <w:gridCol w:w="1277"/>
        <w:gridCol w:w="1274"/>
        <w:gridCol w:w="1419"/>
      </w:tblGrid>
      <w:tr>
        <w:trPr>
          <w:trHeight w:val="254" w:hRule="exact"/>
        </w:trPr>
        <w:tc>
          <w:tcPr>
            <w:tcW w:w="2954" w:type="dxa"/>
            <w:vMerge w:val="restart"/>
            <w:tcBorders>
              <w:top w:val="single" w:sz="4" w:space="0" w:color="000000"/>
              <w:left w:val="single" w:sz="4" w:space="0" w:color="000000"/>
              <w:right w:val="single" w:sz="4" w:space="0" w:color="000000"/>
            </w:tcBorders>
            <w:shd w:val="clear" w:color="auto" w:fill="D2D2D2"/>
          </w:tcPr>
          <w:p>
            <w:pPr/>
          </w:p>
        </w:tc>
        <w:tc>
          <w:tcPr>
            <w:tcW w:w="10928"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1" w:lineRule="exact"/>
              <w:ind w:left="9"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136" w:hRule="exact"/>
        </w:trPr>
        <w:tc>
          <w:tcPr>
            <w:tcW w:w="2954" w:type="dxa"/>
            <w:vMerge/>
            <w:tcBorders>
              <w:left w:val="single" w:sz="4" w:space="0" w:color="000000"/>
              <w:bottom w:val="nil" w:sz="6" w:space="0" w:color="auto"/>
              <w:right w:val="single" w:sz="4" w:space="0" w:color="000000"/>
            </w:tcBorders>
            <w:shd w:val="clear" w:color="auto" w:fill="D2D2D2"/>
          </w:tcPr>
          <w:p>
            <w:pPr/>
          </w:p>
        </w:tc>
        <w:tc>
          <w:tcPr>
            <w:tcW w:w="1571" w:type="dxa"/>
            <w:vMerge w:val="restart"/>
            <w:tcBorders>
              <w:top w:val="single" w:sz="4" w:space="0" w:color="000000"/>
              <w:left w:val="single" w:sz="4" w:space="0" w:color="000000"/>
              <w:right w:val="single" w:sz="4" w:space="0" w:color="000000"/>
            </w:tcBorders>
            <w:shd w:val="clear" w:color="auto" w:fill="D2D2D2"/>
          </w:tcPr>
          <w:p>
            <w:pPr/>
          </w:p>
        </w:tc>
        <w:tc>
          <w:tcPr>
            <w:tcW w:w="170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23" w:lineRule="exact"/>
              <w:ind w:left="304"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1418" w:type="dxa"/>
            <w:vMerge w:val="restart"/>
            <w:tcBorders>
              <w:top w:val="single" w:sz="4" w:space="0" w:color="000000"/>
              <w:left w:val="single" w:sz="4" w:space="0" w:color="000000"/>
              <w:right w:val="single" w:sz="4" w:space="0" w:color="000000"/>
            </w:tcBorders>
            <w:shd w:val="clear" w:color="auto" w:fill="D2D2D2"/>
          </w:tcPr>
          <w:p>
            <w:pPr/>
          </w:p>
        </w:tc>
        <w:tc>
          <w:tcPr>
            <w:tcW w:w="709" w:type="dxa"/>
            <w:tcBorders>
              <w:top w:val="single" w:sz="4" w:space="0" w:color="000000"/>
              <w:left w:val="single" w:sz="4" w:space="0" w:color="000000"/>
              <w:bottom w:val="nil" w:sz="6" w:space="0" w:color="auto"/>
              <w:right w:val="single" w:sz="4" w:space="0" w:color="000000"/>
            </w:tcBorders>
            <w:shd w:val="clear" w:color="auto" w:fill="D2D2D2"/>
          </w:tcPr>
          <w:p>
            <w:pPr/>
          </w:p>
        </w:tc>
        <w:tc>
          <w:tcPr>
            <w:tcW w:w="850" w:type="dxa"/>
            <w:tcBorders>
              <w:top w:val="single" w:sz="4" w:space="0" w:color="000000"/>
              <w:left w:val="single" w:sz="4" w:space="0" w:color="000000"/>
              <w:bottom w:val="nil" w:sz="6" w:space="0" w:color="auto"/>
              <w:right w:val="single" w:sz="4" w:space="0" w:color="000000"/>
            </w:tcBorders>
            <w:shd w:val="clear" w:color="auto" w:fill="D2D2D2"/>
          </w:tcPr>
          <w:p>
            <w:pPr/>
          </w:p>
        </w:tc>
        <w:tc>
          <w:tcPr>
            <w:tcW w:w="709" w:type="dxa"/>
            <w:tcBorders>
              <w:top w:val="single" w:sz="4" w:space="0" w:color="000000"/>
              <w:left w:val="single" w:sz="4" w:space="0" w:color="000000"/>
              <w:bottom w:val="nil" w:sz="6" w:space="0" w:color="auto"/>
              <w:right w:val="single" w:sz="4" w:space="0" w:color="000000"/>
            </w:tcBorders>
            <w:shd w:val="clear" w:color="auto" w:fill="D2D2D2"/>
          </w:tcPr>
          <w:p>
            <w:pPr/>
          </w:p>
        </w:tc>
        <w:tc>
          <w:tcPr>
            <w:tcW w:w="1277" w:type="dxa"/>
            <w:vMerge w:val="restart"/>
            <w:tcBorders>
              <w:top w:val="single" w:sz="4" w:space="0" w:color="000000"/>
              <w:left w:val="single" w:sz="4" w:space="0" w:color="000000"/>
              <w:right w:val="single" w:sz="4" w:space="0" w:color="000000"/>
            </w:tcBorders>
            <w:shd w:val="clear" w:color="auto" w:fill="D2D2D2"/>
          </w:tcPr>
          <w:p>
            <w:pPr/>
          </w:p>
        </w:tc>
        <w:tc>
          <w:tcPr>
            <w:tcW w:w="1274" w:type="dxa"/>
            <w:vMerge w:val="restart"/>
            <w:tcBorders>
              <w:top w:val="single" w:sz="4" w:space="0" w:color="000000"/>
              <w:left w:val="single" w:sz="4" w:space="0" w:color="000000"/>
              <w:right w:val="single" w:sz="4" w:space="0" w:color="000000"/>
            </w:tcBorders>
            <w:shd w:val="clear" w:color="auto" w:fill="D2D2D2"/>
          </w:tcPr>
          <w:p>
            <w:pPr/>
          </w:p>
        </w:tc>
        <w:tc>
          <w:tcPr>
            <w:tcW w:w="1419" w:type="dxa"/>
            <w:vMerge w:val="restart"/>
            <w:tcBorders>
              <w:top w:val="single" w:sz="4" w:space="0" w:color="000000"/>
              <w:left w:val="single" w:sz="4" w:space="0" w:color="000000"/>
              <w:right w:val="single" w:sz="4" w:space="0" w:color="000000"/>
            </w:tcBorders>
            <w:shd w:val="clear" w:color="auto" w:fill="D2D2D2"/>
          </w:tcPr>
          <w:p>
            <w:pPr/>
          </w:p>
        </w:tc>
      </w:tr>
      <w:tr>
        <w:trPr>
          <w:trHeight w:val="125" w:hRule="exact"/>
        </w:trPr>
        <w:tc>
          <w:tcPr>
            <w:tcW w:w="2954" w:type="dxa"/>
            <w:vMerge w:val="restart"/>
            <w:tcBorders>
              <w:top w:val="nil" w:sz="6" w:space="0" w:color="auto"/>
              <w:left w:val="single" w:sz="4" w:space="0" w:color="000000"/>
              <w:right w:val="single" w:sz="4" w:space="0" w:color="000000"/>
            </w:tcBorders>
            <w:shd w:val="clear" w:color="auto" w:fill="D2D2D2"/>
          </w:tcPr>
          <w:p>
            <w:pPr>
              <w:pStyle w:val="TableParagraph"/>
              <w:spacing w:line="198" w:lineRule="exact"/>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71" w:type="dxa"/>
            <w:vMerge/>
            <w:tcBorders>
              <w:left w:val="single" w:sz="4" w:space="0" w:color="000000"/>
              <w:bottom w:val="nil" w:sz="6" w:space="0" w:color="auto"/>
              <w:right w:val="single" w:sz="4" w:space="0" w:color="000000"/>
            </w:tcBorders>
            <w:shd w:val="clear" w:color="auto" w:fill="D2D2D2"/>
          </w:tcPr>
          <w:p>
            <w:pPr/>
          </w:p>
        </w:tc>
        <w:tc>
          <w:tcPr>
            <w:tcW w:w="1702" w:type="dxa"/>
            <w:gridSpan w:val="3"/>
            <w:vMerge/>
            <w:tcBorders>
              <w:left w:val="single" w:sz="4" w:space="0" w:color="000000"/>
              <w:bottom w:val="single" w:sz="4" w:space="0" w:color="000000"/>
              <w:right w:val="single" w:sz="4" w:space="0" w:color="000000"/>
            </w:tcBorders>
            <w:shd w:val="clear" w:color="auto" w:fill="D2D2D2"/>
          </w:tcPr>
          <w:p>
            <w:pPr/>
          </w:p>
        </w:tc>
        <w:tc>
          <w:tcPr>
            <w:tcW w:w="1418" w:type="dxa"/>
            <w:vMerge/>
            <w:tcBorders>
              <w:left w:val="single" w:sz="4" w:space="0" w:color="000000"/>
              <w:bottom w:val="nil" w:sz="6" w:space="0" w:color="auto"/>
              <w:right w:val="single" w:sz="4" w:space="0" w:color="000000"/>
            </w:tcBorders>
            <w:shd w:val="clear" w:color="auto" w:fill="D2D2D2"/>
          </w:tcPr>
          <w:p>
            <w:pPr/>
          </w:p>
        </w:tc>
        <w:tc>
          <w:tcPr>
            <w:tcW w:w="709" w:type="dxa"/>
            <w:vMerge w:val="restart"/>
            <w:tcBorders>
              <w:top w:val="nil" w:sz="6" w:space="0" w:color="auto"/>
              <w:left w:val="single" w:sz="4" w:space="0" w:color="000000"/>
              <w:right w:val="single" w:sz="4" w:space="0" w:color="000000"/>
            </w:tcBorders>
            <w:shd w:val="clear" w:color="auto" w:fill="D2D2D2"/>
          </w:tcPr>
          <w:p>
            <w:pPr>
              <w:pStyle w:val="TableParagraph"/>
              <w:spacing w:line="234" w:lineRule="exact"/>
              <w:ind w:left="259" w:right="21" w:hanging="237"/>
              <w:jc w:val="left"/>
              <w:rPr>
                <w:rFonts w:ascii="宋体" w:hAnsi="宋体" w:cs="宋体" w:eastAsia="宋体" w:hint="default"/>
                <w:sz w:val="18"/>
                <w:szCs w:val="18"/>
              </w:rPr>
            </w:pPr>
            <w:r>
              <w:rPr>
                <w:rFonts w:ascii="宋体" w:hAnsi="宋体" w:cs="宋体" w:eastAsia="宋体" w:hint="default"/>
                <w:spacing w:val="-17"/>
                <w:sz w:val="18"/>
                <w:szCs w:val="18"/>
              </w:rPr>
              <w:t>减：库存</w:t>
            </w:r>
            <w:r>
              <w:rPr>
                <w:rFonts w:ascii="宋体" w:hAnsi="宋体" w:cs="宋体" w:eastAsia="宋体" w:hint="default"/>
                <w:sz w:val="18"/>
                <w:szCs w:val="18"/>
              </w:rPr>
              <w:t> 股</w:t>
            </w:r>
          </w:p>
        </w:tc>
        <w:tc>
          <w:tcPr>
            <w:tcW w:w="850" w:type="dxa"/>
            <w:vMerge w:val="restart"/>
            <w:tcBorders>
              <w:top w:val="nil" w:sz="6" w:space="0" w:color="auto"/>
              <w:left w:val="single" w:sz="4" w:space="0" w:color="000000"/>
              <w:right w:val="single" w:sz="4" w:space="0" w:color="000000"/>
            </w:tcBorders>
            <w:shd w:val="clear" w:color="auto" w:fill="D2D2D2"/>
          </w:tcPr>
          <w:p>
            <w:pPr>
              <w:pStyle w:val="TableParagraph"/>
              <w:spacing w:line="234" w:lineRule="exact"/>
              <w:ind w:left="240" w:right="59" w:hanging="180"/>
              <w:jc w:val="left"/>
              <w:rPr>
                <w:rFonts w:ascii="宋体" w:hAnsi="宋体" w:cs="宋体" w:eastAsia="宋体" w:hint="default"/>
                <w:sz w:val="18"/>
                <w:szCs w:val="18"/>
              </w:rPr>
            </w:pPr>
            <w:r>
              <w:rPr>
                <w:rFonts w:ascii="宋体" w:hAnsi="宋体" w:cs="宋体" w:eastAsia="宋体" w:hint="default"/>
                <w:sz w:val="18"/>
                <w:szCs w:val="18"/>
              </w:rPr>
              <w:t>其他综合 收益</w:t>
            </w:r>
          </w:p>
        </w:tc>
        <w:tc>
          <w:tcPr>
            <w:tcW w:w="709" w:type="dxa"/>
            <w:vMerge w:val="restart"/>
            <w:tcBorders>
              <w:top w:val="nil" w:sz="6" w:space="0" w:color="auto"/>
              <w:left w:val="single" w:sz="4" w:space="0" w:color="000000"/>
              <w:right w:val="single" w:sz="4" w:space="0" w:color="000000"/>
            </w:tcBorders>
            <w:shd w:val="clear" w:color="auto" w:fill="D2D2D2"/>
          </w:tcPr>
          <w:p>
            <w:pPr>
              <w:pStyle w:val="TableParagraph"/>
              <w:spacing w:line="234" w:lineRule="exact"/>
              <w:ind w:left="260" w:right="77" w:hanging="180"/>
              <w:jc w:val="left"/>
              <w:rPr>
                <w:rFonts w:ascii="宋体" w:hAnsi="宋体" w:cs="宋体" w:eastAsia="宋体" w:hint="default"/>
                <w:sz w:val="18"/>
                <w:szCs w:val="18"/>
              </w:rPr>
            </w:pPr>
            <w:r>
              <w:rPr>
                <w:rFonts w:ascii="宋体" w:hAnsi="宋体" w:cs="宋体" w:eastAsia="宋体" w:hint="default"/>
                <w:sz w:val="18"/>
                <w:szCs w:val="18"/>
              </w:rPr>
              <w:t>专项储 备</w:t>
            </w:r>
          </w:p>
        </w:tc>
        <w:tc>
          <w:tcPr>
            <w:tcW w:w="1277" w:type="dxa"/>
            <w:vMerge/>
            <w:tcBorders>
              <w:left w:val="single" w:sz="4" w:space="0" w:color="000000"/>
              <w:bottom w:val="nil" w:sz="6" w:space="0" w:color="auto"/>
              <w:right w:val="single" w:sz="4" w:space="0" w:color="000000"/>
            </w:tcBorders>
            <w:shd w:val="clear" w:color="auto" w:fill="D2D2D2"/>
          </w:tcPr>
          <w:p>
            <w:pPr/>
          </w:p>
        </w:tc>
        <w:tc>
          <w:tcPr>
            <w:tcW w:w="1274" w:type="dxa"/>
            <w:vMerge/>
            <w:tcBorders>
              <w:left w:val="single" w:sz="4" w:space="0" w:color="000000"/>
              <w:bottom w:val="nil" w:sz="6" w:space="0" w:color="auto"/>
              <w:right w:val="single" w:sz="4" w:space="0" w:color="000000"/>
            </w:tcBorders>
            <w:shd w:val="clear" w:color="auto" w:fill="D2D2D2"/>
          </w:tcPr>
          <w:p>
            <w:pPr/>
          </w:p>
        </w:tc>
        <w:tc>
          <w:tcPr>
            <w:tcW w:w="1419" w:type="dxa"/>
            <w:vMerge/>
            <w:tcBorders>
              <w:left w:val="single" w:sz="4" w:space="0" w:color="000000"/>
              <w:bottom w:val="nil" w:sz="6" w:space="0" w:color="auto"/>
              <w:right w:val="single" w:sz="4" w:space="0" w:color="000000"/>
            </w:tcBorders>
            <w:shd w:val="clear" w:color="auto" w:fill="D2D2D2"/>
          </w:tcPr>
          <w:p>
            <w:pPr/>
          </w:p>
        </w:tc>
      </w:tr>
      <w:tr>
        <w:trPr>
          <w:trHeight w:val="88" w:hRule="exact"/>
        </w:trPr>
        <w:tc>
          <w:tcPr>
            <w:tcW w:w="2954" w:type="dxa"/>
            <w:vMerge/>
            <w:tcBorders>
              <w:left w:val="single" w:sz="4" w:space="0" w:color="000000"/>
              <w:bottom w:val="nil" w:sz="6" w:space="0" w:color="auto"/>
              <w:right w:val="single" w:sz="4" w:space="0" w:color="000000"/>
            </w:tcBorders>
            <w:shd w:val="clear" w:color="auto" w:fill="D2D2D2"/>
          </w:tcPr>
          <w:p>
            <w:pPr/>
          </w:p>
        </w:tc>
        <w:tc>
          <w:tcPr>
            <w:tcW w:w="1571" w:type="dxa"/>
            <w:vMerge w:val="restart"/>
            <w:tcBorders>
              <w:top w:val="nil" w:sz="6" w:space="0" w:color="auto"/>
              <w:left w:val="single" w:sz="4" w:space="0" w:color="000000"/>
              <w:right w:val="single" w:sz="4" w:space="0" w:color="000000"/>
            </w:tcBorders>
            <w:shd w:val="clear" w:color="auto" w:fill="D2D2D2"/>
          </w:tcPr>
          <w:p>
            <w:pPr>
              <w:pStyle w:val="TableParagraph"/>
              <w:spacing w:line="205" w:lineRule="exact"/>
              <w:ind w:left="10" w:right="0"/>
              <w:jc w:val="center"/>
              <w:rPr>
                <w:rFonts w:ascii="宋体" w:hAnsi="宋体" w:cs="宋体" w:eastAsia="宋体" w:hint="default"/>
                <w:sz w:val="18"/>
                <w:szCs w:val="18"/>
              </w:rPr>
            </w:pPr>
            <w:r>
              <w:rPr>
                <w:rFonts w:ascii="宋体" w:hAnsi="宋体" w:cs="宋体" w:eastAsia="宋体" w:hint="default"/>
                <w:sz w:val="18"/>
                <w:szCs w:val="18"/>
              </w:rPr>
              <w:t>股本</w:t>
            </w:r>
          </w:p>
        </w:tc>
        <w:tc>
          <w:tcPr>
            <w:tcW w:w="568" w:type="dxa"/>
            <w:vMerge w:val="restart"/>
            <w:tcBorders>
              <w:top w:val="single" w:sz="4" w:space="0" w:color="000000"/>
              <w:left w:val="single" w:sz="4" w:space="0" w:color="000000"/>
              <w:right w:val="single" w:sz="4" w:space="0" w:color="000000"/>
            </w:tcBorders>
            <w:shd w:val="clear" w:color="auto" w:fill="D2D2D2"/>
          </w:tcPr>
          <w:p>
            <w:pPr>
              <w:pStyle w:val="TableParagraph"/>
              <w:spacing w:line="232" w:lineRule="exact" w:before="6"/>
              <w:ind w:left="188" w:right="97" w:hanging="90"/>
              <w:jc w:val="left"/>
              <w:rPr>
                <w:rFonts w:ascii="宋体" w:hAnsi="宋体" w:cs="宋体" w:eastAsia="宋体" w:hint="default"/>
                <w:sz w:val="18"/>
                <w:szCs w:val="18"/>
              </w:rPr>
            </w:pPr>
            <w:r>
              <w:rPr>
                <w:rFonts w:ascii="宋体" w:hAnsi="宋体" w:cs="宋体" w:eastAsia="宋体" w:hint="default"/>
                <w:sz w:val="18"/>
                <w:szCs w:val="18"/>
              </w:rPr>
              <w:t>优先 股</w:t>
            </w:r>
          </w:p>
        </w:tc>
        <w:tc>
          <w:tcPr>
            <w:tcW w:w="566" w:type="dxa"/>
            <w:vMerge w:val="restart"/>
            <w:tcBorders>
              <w:top w:val="single" w:sz="4" w:space="0" w:color="000000"/>
              <w:left w:val="single" w:sz="4" w:space="0" w:color="000000"/>
              <w:right w:val="single" w:sz="4" w:space="0" w:color="000000"/>
            </w:tcBorders>
            <w:shd w:val="clear" w:color="auto" w:fill="D2D2D2"/>
          </w:tcPr>
          <w:p>
            <w:pPr>
              <w:pStyle w:val="TableParagraph"/>
              <w:spacing w:line="232" w:lineRule="exact" w:before="6"/>
              <w:ind w:left="188" w:right="96" w:hanging="90"/>
              <w:jc w:val="left"/>
              <w:rPr>
                <w:rFonts w:ascii="宋体" w:hAnsi="宋体" w:cs="宋体" w:eastAsia="宋体" w:hint="default"/>
                <w:sz w:val="18"/>
                <w:szCs w:val="18"/>
              </w:rPr>
            </w:pPr>
            <w:r>
              <w:rPr>
                <w:rFonts w:ascii="宋体" w:hAnsi="宋体" w:cs="宋体" w:eastAsia="宋体" w:hint="default"/>
                <w:sz w:val="18"/>
                <w:szCs w:val="18"/>
              </w:rPr>
              <w:t>永续 债</w:t>
            </w:r>
          </w:p>
        </w:tc>
        <w:tc>
          <w:tcPr>
            <w:tcW w:w="568" w:type="dxa"/>
            <w:tcBorders>
              <w:top w:val="single" w:sz="4" w:space="0" w:color="000000"/>
              <w:left w:val="single" w:sz="4" w:space="0" w:color="000000"/>
              <w:bottom w:val="nil" w:sz="6" w:space="0" w:color="auto"/>
              <w:right w:val="single" w:sz="4" w:space="0" w:color="000000"/>
            </w:tcBorders>
            <w:shd w:val="clear" w:color="auto" w:fill="D2D2D2"/>
          </w:tcPr>
          <w:p>
            <w:pPr/>
          </w:p>
        </w:tc>
        <w:tc>
          <w:tcPr>
            <w:tcW w:w="1418" w:type="dxa"/>
            <w:vMerge w:val="restart"/>
            <w:tcBorders>
              <w:top w:val="nil" w:sz="6" w:space="0" w:color="auto"/>
              <w:left w:val="single" w:sz="4" w:space="0" w:color="000000"/>
              <w:right w:val="single" w:sz="4" w:space="0" w:color="000000"/>
            </w:tcBorders>
            <w:shd w:val="clear" w:color="auto" w:fill="D2D2D2"/>
          </w:tcPr>
          <w:p>
            <w:pPr>
              <w:pStyle w:val="TableParagraph"/>
              <w:spacing w:line="205" w:lineRule="exact"/>
              <w:ind w:left="34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709" w:type="dxa"/>
            <w:vMerge/>
            <w:tcBorders>
              <w:left w:val="single" w:sz="4" w:space="0" w:color="000000"/>
              <w:right w:val="single" w:sz="4" w:space="0" w:color="000000"/>
            </w:tcBorders>
            <w:shd w:val="clear" w:color="auto" w:fill="D2D2D2"/>
          </w:tcPr>
          <w:p>
            <w:pPr/>
          </w:p>
        </w:tc>
        <w:tc>
          <w:tcPr>
            <w:tcW w:w="850" w:type="dxa"/>
            <w:vMerge/>
            <w:tcBorders>
              <w:left w:val="single" w:sz="4" w:space="0" w:color="000000"/>
              <w:right w:val="single" w:sz="4" w:space="0" w:color="000000"/>
            </w:tcBorders>
            <w:shd w:val="clear" w:color="auto" w:fill="D2D2D2"/>
          </w:tcPr>
          <w:p>
            <w:pPr/>
          </w:p>
        </w:tc>
        <w:tc>
          <w:tcPr>
            <w:tcW w:w="709" w:type="dxa"/>
            <w:vMerge/>
            <w:tcBorders>
              <w:left w:val="single" w:sz="4" w:space="0" w:color="000000"/>
              <w:right w:val="single" w:sz="4" w:space="0" w:color="000000"/>
            </w:tcBorders>
            <w:shd w:val="clear" w:color="auto" w:fill="D2D2D2"/>
          </w:tcPr>
          <w:p>
            <w:pPr/>
          </w:p>
        </w:tc>
        <w:tc>
          <w:tcPr>
            <w:tcW w:w="1277" w:type="dxa"/>
            <w:vMerge w:val="restart"/>
            <w:tcBorders>
              <w:top w:val="nil" w:sz="6" w:space="0" w:color="auto"/>
              <w:left w:val="single" w:sz="4" w:space="0" w:color="000000"/>
              <w:right w:val="single" w:sz="4" w:space="0" w:color="000000"/>
            </w:tcBorders>
            <w:shd w:val="clear" w:color="auto" w:fill="D2D2D2"/>
          </w:tcPr>
          <w:p>
            <w:pPr>
              <w:pStyle w:val="TableParagraph"/>
              <w:spacing w:line="205" w:lineRule="exact"/>
              <w:ind w:left="272"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274" w:type="dxa"/>
            <w:vMerge w:val="restart"/>
            <w:tcBorders>
              <w:top w:val="nil" w:sz="6" w:space="0" w:color="auto"/>
              <w:left w:val="single" w:sz="4" w:space="0" w:color="000000"/>
              <w:right w:val="single" w:sz="4" w:space="0" w:color="000000"/>
            </w:tcBorders>
            <w:shd w:val="clear" w:color="auto" w:fill="D2D2D2"/>
          </w:tcPr>
          <w:p>
            <w:pPr>
              <w:pStyle w:val="TableParagraph"/>
              <w:spacing w:line="205" w:lineRule="exact"/>
              <w:ind w:left="18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419" w:type="dxa"/>
            <w:vMerge w:val="restart"/>
            <w:tcBorders>
              <w:top w:val="nil" w:sz="6" w:space="0" w:color="auto"/>
              <w:left w:val="single" w:sz="4" w:space="0" w:color="000000"/>
              <w:right w:val="single" w:sz="4" w:space="0" w:color="000000"/>
            </w:tcBorders>
            <w:shd w:val="clear" w:color="auto" w:fill="D2D2D2"/>
          </w:tcPr>
          <w:p>
            <w:pPr>
              <w:pStyle w:val="TableParagraph"/>
              <w:spacing w:line="205" w:lineRule="exact"/>
              <w:ind w:left="73"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r>
      <w:tr>
        <w:trPr>
          <w:trHeight w:val="146" w:hRule="exact"/>
        </w:trPr>
        <w:tc>
          <w:tcPr>
            <w:tcW w:w="2954" w:type="dxa"/>
            <w:vMerge w:val="restart"/>
            <w:tcBorders>
              <w:top w:val="nil" w:sz="6" w:space="0" w:color="auto"/>
              <w:left w:val="single" w:sz="4" w:space="0" w:color="000000"/>
              <w:right w:val="single" w:sz="4" w:space="0" w:color="000000"/>
            </w:tcBorders>
            <w:shd w:val="clear" w:color="auto" w:fill="D2D2D2"/>
          </w:tcPr>
          <w:p>
            <w:pPr/>
          </w:p>
        </w:tc>
        <w:tc>
          <w:tcPr>
            <w:tcW w:w="1571" w:type="dxa"/>
            <w:vMerge/>
            <w:tcBorders>
              <w:left w:val="single" w:sz="4" w:space="0" w:color="000000"/>
              <w:bottom w:val="nil" w:sz="6" w:space="0" w:color="auto"/>
              <w:right w:val="single" w:sz="4" w:space="0" w:color="000000"/>
            </w:tcBorders>
            <w:shd w:val="clear" w:color="auto" w:fill="D2D2D2"/>
          </w:tcPr>
          <w:p>
            <w:pPr/>
          </w:p>
        </w:tc>
        <w:tc>
          <w:tcPr>
            <w:tcW w:w="568" w:type="dxa"/>
            <w:vMerge/>
            <w:tcBorders>
              <w:left w:val="single" w:sz="4" w:space="0" w:color="000000"/>
              <w:right w:val="single" w:sz="4" w:space="0" w:color="000000"/>
            </w:tcBorders>
            <w:shd w:val="clear" w:color="auto" w:fill="D2D2D2"/>
          </w:tcPr>
          <w:p>
            <w:pPr/>
          </w:p>
        </w:tc>
        <w:tc>
          <w:tcPr>
            <w:tcW w:w="566" w:type="dxa"/>
            <w:vMerge/>
            <w:tcBorders>
              <w:left w:val="single" w:sz="4" w:space="0" w:color="000000"/>
              <w:right w:val="single" w:sz="4" w:space="0" w:color="000000"/>
            </w:tcBorders>
            <w:shd w:val="clear" w:color="auto" w:fill="D2D2D2"/>
          </w:tcPr>
          <w:p>
            <w:pPr/>
          </w:p>
        </w:tc>
        <w:tc>
          <w:tcPr>
            <w:tcW w:w="56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5"/>
              <w:ind w:left="9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18" w:type="dxa"/>
            <w:vMerge/>
            <w:tcBorders>
              <w:left w:val="single" w:sz="4" w:space="0" w:color="000000"/>
              <w:bottom w:val="nil" w:sz="6" w:space="0" w:color="auto"/>
              <w:right w:val="single" w:sz="4" w:space="0" w:color="000000"/>
            </w:tcBorders>
            <w:shd w:val="clear" w:color="auto" w:fill="D2D2D2"/>
          </w:tcPr>
          <w:p>
            <w:pPr/>
          </w:p>
        </w:tc>
        <w:tc>
          <w:tcPr>
            <w:tcW w:w="709" w:type="dxa"/>
            <w:vMerge/>
            <w:tcBorders>
              <w:left w:val="single" w:sz="4" w:space="0" w:color="000000"/>
              <w:right w:val="single" w:sz="4" w:space="0" w:color="000000"/>
            </w:tcBorders>
            <w:shd w:val="clear" w:color="auto" w:fill="D2D2D2"/>
          </w:tcPr>
          <w:p>
            <w:pPr/>
          </w:p>
        </w:tc>
        <w:tc>
          <w:tcPr>
            <w:tcW w:w="850" w:type="dxa"/>
            <w:vMerge/>
            <w:tcBorders>
              <w:left w:val="single" w:sz="4" w:space="0" w:color="000000"/>
              <w:right w:val="single" w:sz="4" w:space="0" w:color="000000"/>
            </w:tcBorders>
            <w:shd w:val="clear" w:color="auto" w:fill="D2D2D2"/>
          </w:tcPr>
          <w:p>
            <w:pPr/>
          </w:p>
        </w:tc>
        <w:tc>
          <w:tcPr>
            <w:tcW w:w="709"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bottom w:val="nil" w:sz="6" w:space="0" w:color="auto"/>
              <w:right w:val="single" w:sz="4" w:space="0" w:color="000000"/>
            </w:tcBorders>
            <w:shd w:val="clear" w:color="auto" w:fill="D2D2D2"/>
          </w:tcPr>
          <w:p>
            <w:pPr/>
          </w:p>
        </w:tc>
        <w:tc>
          <w:tcPr>
            <w:tcW w:w="1274" w:type="dxa"/>
            <w:vMerge/>
            <w:tcBorders>
              <w:left w:val="single" w:sz="4" w:space="0" w:color="000000"/>
              <w:bottom w:val="nil" w:sz="6" w:space="0" w:color="auto"/>
              <w:right w:val="single" w:sz="4" w:space="0" w:color="000000"/>
            </w:tcBorders>
            <w:shd w:val="clear" w:color="auto" w:fill="D2D2D2"/>
          </w:tcPr>
          <w:p>
            <w:pPr/>
          </w:p>
        </w:tc>
        <w:tc>
          <w:tcPr>
            <w:tcW w:w="1419" w:type="dxa"/>
            <w:vMerge/>
            <w:tcBorders>
              <w:left w:val="single" w:sz="4" w:space="0" w:color="000000"/>
              <w:bottom w:val="nil" w:sz="6" w:space="0" w:color="auto"/>
              <w:right w:val="single" w:sz="4" w:space="0" w:color="000000"/>
            </w:tcBorders>
            <w:shd w:val="clear" w:color="auto" w:fill="D2D2D2"/>
          </w:tcPr>
          <w:p>
            <w:pPr/>
          </w:p>
        </w:tc>
      </w:tr>
      <w:tr>
        <w:trPr>
          <w:trHeight w:val="124" w:hRule="exact"/>
        </w:trPr>
        <w:tc>
          <w:tcPr>
            <w:tcW w:w="2954" w:type="dxa"/>
            <w:vMerge/>
            <w:tcBorders>
              <w:left w:val="single" w:sz="4" w:space="0" w:color="000000"/>
              <w:right w:val="single" w:sz="4" w:space="0" w:color="000000"/>
            </w:tcBorders>
            <w:shd w:val="clear" w:color="auto" w:fill="D2D2D2"/>
          </w:tcPr>
          <w:p>
            <w:pPr/>
          </w:p>
        </w:tc>
        <w:tc>
          <w:tcPr>
            <w:tcW w:w="1571" w:type="dxa"/>
            <w:vMerge w:val="restart"/>
            <w:tcBorders>
              <w:top w:val="nil" w:sz="6" w:space="0" w:color="auto"/>
              <w:left w:val="single" w:sz="4" w:space="0" w:color="000000"/>
              <w:right w:val="single" w:sz="4" w:space="0" w:color="000000"/>
            </w:tcBorders>
            <w:shd w:val="clear" w:color="auto" w:fill="D2D2D2"/>
          </w:tcPr>
          <w:p>
            <w:pPr/>
          </w:p>
        </w:tc>
        <w:tc>
          <w:tcPr>
            <w:tcW w:w="568" w:type="dxa"/>
            <w:vMerge/>
            <w:tcBorders>
              <w:left w:val="single" w:sz="4" w:space="0" w:color="000000"/>
              <w:right w:val="single" w:sz="4" w:space="0" w:color="000000"/>
            </w:tcBorders>
            <w:shd w:val="clear" w:color="auto" w:fill="D2D2D2"/>
          </w:tcPr>
          <w:p>
            <w:pPr/>
          </w:p>
        </w:tc>
        <w:tc>
          <w:tcPr>
            <w:tcW w:w="566" w:type="dxa"/>
            <w:vMerge/>
            <w:tcBorders>
              <w:left w:val="single" w:sz="4" w:space="0" w:color="000000"/>
              <w:right w:val="single" w:sz="4" w:space="0" w:color="000000"/>
            </w:tcBorders>
            <w:shd w:val="clear" w:color="auto" w:fill="D2D2D2"/>
          </w:tcPr>
          <w:p>
            <w:pPr/>
          </w:p>
        </w:tc>
        <w:tc>
          <w:tcPr>
            <w:tcW w:w="568" w:type="dxa"/>
            <w:vMerge/>
            <w:tcBorders>
              <w:left w:val="single" w:sz="4" w:space="0" w:color="000000"/>
              <w:bottom w:val="nil" w:sz="6" w:space="0" w:color="auto"/>
              <w:right w:val="single" w:sz="4" w:space="0" w:color="000000"/>
            </w:tcBorders>
            <w:shd w:val="clear" w:color="auto" w:fill="D2D2D2"/>
          </w:tcPr>
          <w:p>
            <w:pPr/>
          </w:p>
        </w:tc>
        <w:tc>
          <w:tcPr>
            <w:tcW w:w="1418" w:type="dxa"/>
            <w:vMerge w:val="restart"/>
            <w:tcBorders>
              <w:top w:val="nil" w:sz="6" w:space="0" w:color="auto"/>
              <w:left w:val="single" w:sz="4" w:space="0" w:color="000000"/>
              <w:right w:val="single" w:sz="4" w:space="0" w:color="000000"/>
            </w:tcBorders>
            <w:shd w:val="clear" w:color="auto" w:fill="D2D2D2"/>
          </w:tcPr>
          <w:p>
            <w:pPr/>
          </w:p>
        </w:tc>
        <w:tc>
          <w:tcPr>
            <w:tcW w:w="709" w:type="dxa"/>
            <w:vMerge/>
            <w:tcBorders>
              <w:left w:val="single" w:sz="4" w:space="0" w:color="000000"/>
              <w:bottom w:val="nil" w:sz="6" w:space="0" w:color="auto"/>
              <w:right w:val="single" w:sz="4" w:space="0" w:color="000000"/>
            </w:tcBorders>
            <w:shd w:val="clear" w:color="auto" w:fill="D2D2D2"/>
          </w:tcPr>
          <w:p>
            <w:pPr/>
          </w:p>
        </w:tc>
        <w:tc>
          <w:tcPr>
            <w:tcW w:w="850" w:type="dxa"/>
            <w:vMerge/>
            <w:tcBorders>
              <w:left w:val="single" w:sz="4" w:space="0" w:color="000000"/>
              <w:bottom w:val="nil" w:sz="6" w:space="0" w:color="auto"/>
              <w:right w:val="single" w:sz="4" w:space="0" w:color="000000"/>
            </w:tcBorders>
            <w:shd w:val="clear" w:color="auto" w:fill="D2D2D2"/>
          </w:tcPr>
          <w:p>
            <w:pPr/>
          </w:p>
        </w:tc>
        <w:tc>
          <w:tcPr>
            <w:tcW w:w="709" w:type="dxa"/>
            <w:vMerge/>
            <w:tcBorders>
              <w:left w:val="single" w:sz="4" w:space="0" w:color="000000"/>
              <w:bottom w:val="nil" w:sz="6" w:space="0" w:color="auto"/>
              <w:right w:val="single" w:sz="4" w:space="0" w:color="000000"/>
            </w:tcBorders>
            <w:shd w:val="clear" w:color="auto" w:fill="D2D2D2"/>
          </w:tcPr>
          <w:p>
            <w:pPr/>
          </w:p>
        </w:tc>
        <w:tc>
          <w:tcPr>
            <w:tcW w:w="1277" w:type="dxa"/>
            <w:vMerge w:val="restart"/>
            <w:tcBorders>
              <w:top w:val="nil" w:sz="6" w:space="0" w:color="auto"/>
              <w:left w:val="single" w:sz="4" w:space="0" w:color="000000"/>
              <w:right w:val="single" w:sz="4" w:space="0" w:color="000000"/>
            </w:tcBorders>
            <w:shd w:val="clear" w:color="auto" w:fill="D2D2D2"/>
          </w:tcPr>
          <w:p>
            <w:pPr/>
          </w:p>
        </w:tc>
        <w:tc>
          <w:tcPr>
            <w:tcW w:w="1274" w:type="dxa"/>
            <w:vMerge w:val="restart"/>
            <w:tcBorders>
              <w:top w:val="nil" w:sz="6" w:space="0" w:color="auto"/>
              <w:left w:val="single" w:sz="4" w:space="0" w:color="000000"/>
              <w:right w:val="single" w:sz="4" w:space="0" w:color="000000"/>
            </w:tcBorders>
            <w:shd w:val="clear" w:color="auto" w:fill="D2D2D2"/>
          </w:tcPr>
          <w:p>
            <w:pPr/>
          </w:p>
        </w:tc>
        <w:tc>
          <w:tcPr>
            <w:tcW w:w="1419" w:type="dxa"/>
            <w:vMerge w:val="restart"/>
            <w:tcBorders>
              <w:top w:val="nil" w:sz="6" w:space="0" w:color="auto"/>
              <w:left w:val="single" w:sz="4" w:space="0" w:color="000000"/>
              <w:right w:val="single" w:sz="4" w:space="0" w:color="000000"/>
            </w:tcBorders>
            <w:shd w:val="clear" w:color="auto" w:fill="D2D2D2"/>
          </w:tcPr>
          <w:p>
            <w:pPr/>
          </w:p>
        </w:tc>
      </w:tr>
      <w:tr>
        <w:trPr>
          <w:trHeight w:val="130" w:hRule="exact"/>
        </w:trPr>
        <w:tc>
          <w:tcPr>
            <w:tcW w:w="2954" w:type="dxa"/>
            <w:vMerge/>
            <w:tcBorders>
              <w:left w:val="single" w:sz="4" w:space="0" w:color="000000"/>
              <w:bottom w:val="single" w:sz="4" w:space="0" w:color="000000"/>
              <w:right w:val="single" w:sz="4" w:space="0" w:color="000000"/>
            </w:tcBorders>
            <w:shd w:val="clear" w:color="auto" w:fill="D2D2D2"/>
          </w:tcPr>
          <w:p>
            <w:pPr/>
          </w:p>
        </w:tc>
        <w:tc>
          <w:tcPr>
            <w:tcW w:w="1571" w:type="dxa"/>
            <w:vMerge/>
            <w:tcBorders>
              <w:left w:val="single" w:sz="4" w:space="0" w:color="000000"/>
              <w:bottom w:val="single" w:sz="4" w:space="0" w:color="000000"/>
              <w:right w:val="single" w:sz="4" w:space="0" w:color="000000"/>
            </w:tcBorders>
            <w:shd w:val="clear" w:color="auto" w:fill="D2D2D2"/>
          </w:tcPr>
          <w:p>
            <w:pPr/>
          </w:p>
        </w:tc>
        <w:tc>
          <w:tcPr>
            <w:tcW w:w="568" w:type="dxa"/>
            <w:vMerge/>
            <w:tcBorders>
              <w:left w:val="single" w:sz="4" w:space="0" w:color="000000"/>
              <w:bottom w:val="single" w:sz="4" w:space="0" w:color="000000"/>
              <w:right w:val="single" w:sz="4" w:space="0" w:color="000000"/>
            </w:tcBorders>
            <w:shd w:val="clear" w:color="auto" w:fill="D2D2D2"/>
          </w:tcPr>
          <w:p>
            <w:pPr/>
          </w:p>
        </w:tc>
        <w:tc>
          <w:tcPr>
            <w:tcW w:w="566" w:type="dxa"/>
            <w:vMerge/>
            <w:tcBorders>
              <w:left w:val="single" w:sz="4" w:space="0" w:color="000000"/>
              <w:bottom w:val="single" w:sz="4" w:space="0" w:color="000000"/>
              <w:right w:val="single" w:sz="4" w:space="0" w:color="000000"/>
            </w:tcBorders>
            <w:shd w:val="clear" w:color="auto" w:fill="D2D2D2"/>
          </w:tcPr>
          <w:p>
            <w:pPr/>
          </w:p>
        </w:tc>
        <w:tc>
          <w:tcPr>
            <w:tcW w:w="568" w:type="dxa"/>
            <w:tcBorders>
              <w:top w:val="nil" w:sz="6" w:space="0" w:color="auto"/>
              <w:left w:val="single" w:sz="4" w:space="0" w:color="000000"/>
              <w:bottom w:val="single" w:sz="4" w:space="0" w:color="000000"/>
              <w:right w:val="single" w:sz="4" w:space="0" w:color="000000"/>
            </w:tcBorders>
            <w:shd w:val="clear" w:color="auto" w:fill="D2D2D2"/>
          </w:tcPr>
          <w:p>
            <w:pPr/>
          </w:p>
        </w:tc>
        <w:tc>
          <w:tcPr>
            <w:tcW w:w="1418" w:type="dxa"/>
            <w:vMerge/>
            <w:tcBorders>
              <w:left w:val="single" w:sz="4" w:space="0" w:color="000000"/>
              <w:bottom w:val="single" w:sz="4" w:space="0" w:color="000000"/>
              <w:right w:val="single" w:sz="4" w:space="0" w:color="000000"/>
            </w:tcBorders>
            <w:shd w:val="clear" w:color="auto" w:fill="D2D2D2"/>
          </w:tcPr>
          <w:p>
            <w:pPr/>
          </w:p>
        </w:tc>
        <w:tc>
          <w:tcPr>
            <w:tcW w:w="709" w:type="dxa"/>
            <w:tcBorders>
              <w:top w:val="nil" w:sz="6" w:space="0" w:color="auto"/>
              <w:left w:val="single" w:sz="4" w:space="0" w:color="000000"/>
              <w:bottom w:val="single" w:sz="4" w:space="0" w:color="000000"/>
              <w:right w:val="single" w:sz="4" w:space="0" w:color="000000"/>
            </w:tcBorders>
            <w:shd w:val="clear" w:color="auto" w:fill="D2D2D2"/>
          </w:tcPr>
          <w:p>
            <w:pPr/>
          </w:p>
        </w:tc>
        <w:tc>
          <w:tcPr>
            <w:tcW w:w="850" w:type="dxa"/>
            <w:tcBorders>
              <w:top w:val="nil" w:sz="6" w:space="0" w:color="auto"/>
              <w:left w:val="single" w:sz="4" w:space="0" w:color="000000"/>
              <w:bottom w:val="single" w:sz="4" w:space="0" w:color="000000"/>
              <w:right w:val="single" w:sz="4" w:space="0" w:color="000000"/>
            </w:tcBorders>
            <w:shd w:val="clear" w:color="auto" w:fill="D2D2D2"/>
          </w:tcPr>
          <w:p>
            <w:pPr/>
          </w:p>
        </w:tc>
        <w:tc>
          <w:tcPr>
            <w:tcW w:w="709" w:type="dxa"/>
            <w:tcBorders>
              <w:top w:val="nil" w:sz="6" w:space="0" w:color="auto"/>
              <w:left w:val="single" w:sz="4" w:space="0" w:color="000000"/>
              <w:bottom w:val="single" w:sz="4" w:space="0" w:color="000000"/>
              <w:right w:val="single" w:sz="4" w:space="0" w:color="000000"/>
            </w:tcBorders>
            <w:shd w:val="clear" w:color="auto" w:fill="D2D2D2"/>
          </w:tcPr>
          <w:p>
            <w:pPr/>
          </w:p>
        </w:tc>
        <w:tc>
          <w:tcPr>
            <w:tcW w:w="1277" w:type="dxa"/>
            <w:vMerge/>
            <w:tcBorders>
              <w:left w:val="single" w:sz="4" w:space="0" w:color="000000"/>
              <w:bottom w:val="single" w:sz="4" w:space="0" w:color="000000"/>
              <w:right w:val="single" w:sz="4" w:space="0" w:color="000000"/>
            </w:tcBorders>
            <w:shd w:val="clear" w:color="auto" w:fill="D2D2D2"/>
          </w:tcPr>
          <w:p>
            <w:pPr/>
          </w:p>
        </w:tc>
        <w:tc>
          <w:tcPr>
            <w:tcW w:w="1274" w:type="dxa"/>
            <w:vMerge/>
            <w:tcBorders>
              <w:left w:val="single" w:sz="4" w:space="0" w:color="000000"/>
              <w:bottom w:val="single" w:sz="4" w:space="0" w:color="000000"/>
              <w:right w:val="single" w:sz="4" w:space="0" w:color="000000"/>
            </w:tcBorders>
            <w:shd w:val="clear" w:color="auto" w:fill="D2D2D2"/>
          </w:tcPr>
          <w:p>
            <w:pPr/>
          </w:p>
        </w:tc>
        <w:tc>
          <w:tcPr>
            <w:tcW w:w="1419" w:type="dxa"/>
            <w:vMerge/>
            <w:tcBorders>
              <w:left w:val="single" w:sz="4" w:space="0" w:color="000000"/>
              <w:bottom w:val="single" w:sz="4" w:space="0" w:color="000000"/>
              <w:right w:val="single" w:sz="4" w:space="0" w:color="000000"/>
            </w:tcBorders>
            <w:shd w:val="clear" w:color="auto" w:fill="D2D2D2"/>
          </w:tcPr>
          <w:p>
            <w:pPr/>
          </w:p>
        </w:tc>
      </w:tr>
      <w:tr>
        <w:trPr>
          <w:trHeight w:val="264"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6" w:lineRule="exact"/>
              <w:ind w:left="11" w:right="0"/>
              <w:jc w:val="left"/>
              <w:rPr>
                <w:rFonts w:ascii="宋体" w:hAnsi="宋体" w:cs="宋体" w:eastAsia="宋体" w:hint="default"/>
                <w:sz w:val="18"/>
                <w:szCs w:val="18"/>
              </w:rPr>
            </w:pPr>
            <w:r>
              <w:rPr>
                <w:rFonts w:ascii="宋体" w:hAnsi="宋体" w:cs="宋体" w:eastAsia="宋体" w:hint="default"/>
                <w:b/>
                <w:bCs/>
                <w:sz w:val="18"/>
                <w:szCs w:val="18"/>
              </w:rPr>
              <w:t>一、上年期末余额</w:t>
            </w:r>
            <w:r>
              <w:rPr>
                <w:rFonts w:ascii="宋体" w:hAnsi="宋体" w:cs="宋体" w:eastAsia="宋体" w:hint="default"/>
                <w:sz w:val="18"/>
                <w:szCs w:val="18"/>
              </w:rPr>
            </w:r>
          </w:p>
        </w:tc>
        <w:tc>
          <w:tcPr>
            <w:tcW w:w="15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6"/>
              <w:ind w:right="21"/>
              <w:jc w:val="right"/>
              <w:rPr>
                <w:rFonts w:ascii="Times New Roman" w:hAnsi="Times New Roman" w:cs="Times New Roman" w:eastAsia="Times New Roman" w:hint="default"/>
                <w:sz w:val="18"/>
                <w:szCs w:val="18"/>
              </w:rPr>
            </w:pPr>
            <w:r>
              <w:rPr>
                <w:rFonts w:ascii="Times New Roman"/>
                <w:b/>
                <w:spacing w:val="-1"/>
                <w:sz w:val="18"/>
              </w:rPr>
              <w:t>606,817,968.00</w:t>
            </w:r>
            <w:r>
              <w:rPr>
                <w:rFonts w:ascii="Times New Roman"/>
                <w:spacing w:val="-1"/>
                <w:sz w:val="18"/>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21"/>
              <w:jc w:val="right"/>
              <w:rPr>
                <w:rFonts w:ascii="Times New Roman" w:hAnsi="Times New Roman" w:cs="Times New Roman" w:eastAsia="Times New Roman" w:hint="default"/>
                <w:sz w:val="18"/>
                <w:szCs w:val="18"/>
              </w:rPr>
            </w:pPr>
            <w:r>
              <w:rPr>
                <w:rFonts w:ascii="Times New Roman"/>
                <w:b/>
                <w:sz w:val="18"/>
              </w:rPr>
              <w:t>0.00</w:t>
            </w:r>
            <w:r>
              <w:rPr>
                <w:rFonts w:ascii="Times New Roman"/>
                <w:sz w:val="18"/>
              </w:rPr>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9"/>
              <w:jc w:val="right"/>
              <w:rPr>
                <w:rFonts w:ascii="Times New Roman" w:hAnsi="Times New Roman" w:cs="Times New Roman" w:eastAsia="Times New Roman" w:hint="default"/>
                <w:sz w:val="18"/>
                <w:szCs w:val="18"/>
              </w:rPr>
            </w:pPr>
            <w:r>
              <w:rPr>
                <w:rFonts w:ascii="Times New Roman"/>
                <w:b/>
                <w:sz w:val="18"/>
              </w:rPr>
              <w:t>0.00</w:t>
            </w:r>
            <w:r>
              <w:rPr>
                <w:rFonts w:ascii="Times New Roman"/>
                <w:sz w:val="18"/>
              </w:rPr>
            </w:r>
          </w:p>
        </w:tc>
        <w:tc>
          <w:tcPr>
            <w:tcW w:w="568" w:type="dxa"/>
            <w:tcBorders>
              <w:top w:val="single" w:sz="51" w:space="0" w:color="D2D2D2"/>
              <w:left w:val="single" w:sz="4" w:space="0" w:color="000000"/>
              <w:bottom w:val="single" w:sz="4" w:space="0" w:color="000000"/>
              <w:right w:val="single" w:sz="4" w:space="0" w:color="000000"/>
            </w:tcBorders>
          </w:tcPr>
          <w:p>
            <w:pPr>
              <w:pStyle w:val="TableParagraph"/>
              <w:spacing w:line="171" w:lineRule="exact"/>
              <w:ind w:right="21"/>
              <w:jc w:val="right"/>
              <w:rPr>
                <w:rFonts w:ascii="Times New Roman" w:hAnsi="Times New Roman" w:cs="Times New Roman" w:eastAsia="Times New Roman" w:hint="default"/>
                <w:sz w:val="18"/>
                <w:szCs w:val="18"/>
              </w:rPr>
            </w:pPr>
            <w:r>
              <w:rPr>
                <w:rFonts w:ascii="Times New Roman"/>
                <w:b/>
                <w:sz w:val="18"/>
              </w:rPr>
              <w:t>0.00</w:t>
            </w:r>
            <w:r>
              <w:rPr>
                <w:rFonts w:ascii="Times New Roman"/>
                <w:sz w:val="18"/>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2"/>
              <w:jc w:val="right"/>
              <w:rPr>
                <w:rFonts w:ascii="Times New Roman" w:hAnsi="Times New Roman" w:cs="Times New Roman" w:eastAsia="Times New Roman" w:hint="default"/>
                <w:sz w:val="18"/>
                <w:szCs w:val="18"/>
              </w:rPr>
            </w:pPr>
            <w:r>
              <w:rPr>
                <w:rFonts w:ascii="Times New Roman"/>
                <w:b/>
                <w:spacing w:val="-1"/>
                <w:sz w:val="18"/>
              </w:rPr>
              <w:t>1,219,044,082.85</w:t>
            </w:r>
            <w:r>
              <w:rPr>
                <w:rFonts w:ascii="Times New Roman"/>
                <w:spacing w:val="-1"/>
                <w:sz w:val="18"/>
              </w:rPr>
            </w:r>
          </w:p>
        </w:tc>
        <w:tc>
          <w:tcPr>
            <w:tcW w:w="709" w:type="dxa"/>
            <w:tcBorders>
              <w:top w:val="single" w:sz="57" w:space="0" w:color="D2D2D2"/>
              <w:left w:val="single" w:sz="4" w:space="0" w:color="000000"/>
              <w:bottom w:val="single" w:sz="4" w:space="0" w:color="000000"/>
              <w:right w:val="single" w:sz="4" w:space="0" w:color="000000"/>
            </w:tcBorders>
          </w:tcPr>
          <w:p>
            <w:pPr/>
          </w:p>
        </w:tc>
        <w:tc>
          <w:tcPr>
            <w:tcW w:w="850" w:type="dxa"/>
            <w:tcBorders>
              <w:top w:val="single" w:sz="57" w:space="0" w:color="D2D2D2"/>
              <w:left w:val="single" w:sz="4" w:space="0" w:color="000000"/>
              <w:bottom w:val="single" w:sz="4" w:space="0" w:color="000000"/>
              <w:right w:val="single" w:sz="4" w:space="0" w:color="000000"/>
            </w:tcBorders>
          </w:tcPr>
          <w:p>
            <w:pPr/>
          </w:p>
        </w:tc>
        <w:tc>
          <w:tcPr>
            <w:tcW w:w="709" w:type="dxa"/>
            <w:tcBorders>
              <w:top w:val="single" w:sz="57" w:space="0" w:color="D2D2D2"/>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1"/>
              <w:jc w:val="right"/>
              <w:rPr>
                <w:rFonts w:ascii="Times New Roman" w:hAnsi="Times New Roman" w:cs="Times New Roman" w:eastAsia="Times New Roman" w:hint="default"/>
                <w:sz w:val="18"/>
                <w:szCs w:val="18"/>
              </w:rPr>
            </w:pPr>
            <w:r>
              <w:rPr>
                <w:rFonts w:ascii="Times New Roman"/>
                <w:b/>
                <w:spacing w:val="-1"/>
                <w:sz w:val="18"/>
              </w:rPr>
              <w:t>81,797,389.74</w:t>
            </w:r>
            <w:r>
              <w:rPr>
                <w:rFonts w:ascii="Times New Roman"/>
                <w:spacing w:val="-1"/>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0"/>
              <w:jc w:val="right"/>
              <w:rPr>
                <w:rFonts w:ascii="Times New Roman" w:hAnsi="Times New Roman" w:cs="Times New Roman" w:eastAsia="Times New Roman" w:hint="default"/>
                <w:sz w:val="18"/>
                <w:szCs w:val="18"/>
              </w:rPr>
            </w:pPr>
            <w:r>
              <w:rPr>
                <w:rFonts w:ascii="Times New Roman"/>
                <w:b/>
                <w:spacing w:val="-1"/>
                <w:sz w:val="18"/>
              </w:rPr>
              <w:t>480,153,686.97</w:t>
            </w:r>
            <w:r>
              <w:rPr>
                <w:rFonts w:ascii="Times New Roman"/>
                <w:spacing w:val="-1"/>
                <w:sz w:val="18"/>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3"/>
              <w:jc w:val="right"/>
              <w:rPr>
                <w:rFonts w:ascii="Times New Roman" w:hAnsi="Times New Roman" w:cs="Times New Roman" w:eastAsia="Times New Roman" w:hint="default"/>
                <w:sz w:val="18"/>
                <w:szCs w:val="18"/>
              </w:rPr>
            </w:pPr>
            <w:r>
              <w:rPr>
                <w:rFonts w:ascii="Times New Roman"/>
                <w:b/>
                <w:spacing w:val="-1"/>
                <w:sz w:val="18"/>
              </w:rPr>
              <w:t>2,387,813,127.56</w:t>
            </w:r>
            <w:r>
              <w:rPr>
                <w:rFonts w:ascii="Times New Roman"/>
                <w:spacing w:val="-1"/>
                <w:sz w:val="18"/>
              </w:rPr>
            </w:r>
          </w:p>
        </w:tc>
      </w:tr>
      <w:tr>
        <w:trPr>
          <w:trHeight w:val="26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7" w:lineRule="exact"/>
              <w:ind w:left="371"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571"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b/>
                <w:w w:val="99"/>
                <w:sz w:val="18"/>
              </w:rPr>
              <w:t>-</w:t>
            </w:r>
            <w:r>
              <w:rPr>
                <w:rFonts w:ascii="Times New Roman"/>
                <w:sz w:val="18"/>
              </w:rPr>
            </w:r>
          </w:p>
        </w:tc>
      </w:tr>
      <w:tr>
        <w:trPr>
          <w:trHeight w:val="26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7" w:lineRule="exact"/>
              <w:ind w:left="731"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571"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b/>
                <w:w w:val="99"/>
                <w:sz w:val="18"/>
              </w:rPr>
              <w:t>-</w:t>
            </w:r>
            <w:r>
              <w:rPr>
                <w:rFonts w:ascii="Times New Roman"/>
                <w:sz w:val="18"/>
              </w:rPr>
            </w:r>
          </w:p>
        </w:tc>
      </w:tr>
      <w:tr>
        <w:trPr>
          <w:trHeight w:val="26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6" w:lineRule="exact"/>
              <w:ind w:left="73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571"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2"/>
              <w:jc w:val="right"/>
              <w:rPr>
                <w:rFonts w:ascii="Times New Roman" w:hAnsi="Times New Roman" w:cs="Times New Roman" w:eastAsia="Times New Roman" w:hint="default"/>
                <w:sz w:val="18"/>
                <w:szCs w:val="18"/>
              </w:rPr>
            </w:pPr>
            <w:r>
              <w:rPr>
                <w:rFonts w:ascii="Times New Roman"/>
                <w:b/>
                <w:w w:val="99"/>
                <w:sz w:val="18"/>
              </w:rPr>
              <w:t>-</w:t>
            </w:r>
            <w:r>
              <w:rPr>
                <w:rFonts w:ascii="Times New Roman"/>
                <w:sz w:val="18"/>
              </w:rPr>
            </w:r>
          </w:p>
        </w:tc>
      </w:tr>
      <w:tr>
        <w:trPr>
          <w:trHeight w:val="26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6" w:lineRule="exact"/>
              <w:ind w:left="11" w:right="0"/>
              <w:jc w:val="left"/>
              <w:rPr>
                <w:rFonts w:ascii="宋体" w:hAnsi="宋体" w:cs="宋体" w:eastAsia="宋体" w:hint="default"/>
                <w:sz w:val="18"/>
                <w:szCs w:val="18"/>
              </w:rPr>
            </w:pPr>
            <w:r>
              <w:rPr>
                <w:rFonts w:ascii="宋体" w:hAnsi="宋体" w:cs="宋体" w:eastAsia="宋体" w:hint="default"/>
                <w:b/>
                <w:bCs/>
                <w:sz w:val="18"/>
                <w:szCs w:val="18"/>
              </w:rPr>
              <w:t>二、本年期初余额</w:t>
            </w:r>
            <w:r>
              <w:rPr>
                <w:rFonts w:ascii="宋体" w:hAnsi="宋体" w:cs="宋体" w:eastAsia="宋体" w:hint="default"/>
                <w:sz w:val="18"/>
                <w:szCs w:val="18"/>
              </w:rPr>
            </w:r>
          </w:p>
        </w:tc>
        <w:tc>
          <w:tcPr>
            <w:tcW w:w="15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6"/>
              <w:ind w:right="21"/>
              <w:jc w:val="right"/>
              <w:rPr>
                <w:rFonts w:ascii="Times New Roman" w:hAnsi="Times New Roman" w:cs="Times New Roman" w:eastAsia="Times New Roman" w:hint="default"/>
                <w:sz w:val="18"/>
                <w:szCs w:val="18"/>
              </w:rPr>
            </w:pPr>
            <w:r>
              <w:rPr>
                <w:rFonts w:ascii="Times New Roman"/>
                <w:b/>
                <w:spacing w:val="-1"/>
                <w:sz w:val="18"/>
              </w:rPr>
              <w:t>606,817,968.00</w:t>
            </w:r>
            <w:r>
              <w:rPr>
                <w:rFonts w:ascii="Times New Roman"/>
                <w:spacing w:val="-1"/>
                <w:sz w:val="18"/>
              </w:rPr>
            </w: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2"/>
              <w:jc w:val="right"/>
              <w:rPr>
                <w:rFonts w:ascii="Times New Roman" w:hAnsi="Times New Roman" w:cs="Times New Roman" w:eastAsia="Times New Roman" w:hint="default"/>
                <w:sz w:val="18"/>
                <w:szCs w:val="18"/>
              </w:rPr>
            </w:pPr>
            <w:r>
              <w:rPr>
                <w:rFonts w:ascii="Times New Roman"/>
                <w:b/>
                <w:spacing w:val="-1"/>
                <w:sz w:val="18"/>
              </w:rPr>
              <w:t>1,219,044,082.85</w:t>
            </w:r>
            <w:r>
              <w:rPr>
                <w:rFonts w:ascii="Times New Roman"/>
                <w:spacing w:val="-1"/>
                <w:sz w:val="18"/>
              </w:rPr>
            </w: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1"/>
              <w:jc w:val="right"/>
              <w:rPr>
                <w:rFonts w:ascii="Times New Roman" w:hAnsi="Times New Roman" w:cs="Times New Roman" w:eastAsia="Times New Roman" w:hint="default"/>
                <w:sz w:val="18"/>
                <w:szCs w:val="18"/>
              </w:rPr>
            </w:pPr>
            <w:r>
              <w:rPr>
                <w:rFonts w:ascii="Times New Roman"/>
                <w:b/>
                <w:spacing w:val="-1"/>
                <w:sz w:val="18"/>
              </w:rPr>
              <w:t>81,797,389.74</w:t>
            </w:r>
            <w:r>
              <w:rPr>
                <w:rFonts w:ascii="Times New Roman"/>
                <w:spacing w:val="-1"/>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0"/>
              <w:jc w:val="right"/>
              <w:rPr>
                <w:rFonts w:ascii="Times New Roman" w:hAnsi="Times New Roman" w:cs="Times New Roman" w:eastAsia="Times New Roman" w:hint="default"/>
                <w:sz w:val="18"/>
                <w:szCs w:val="18"/>
              </w:rPr>
            </w:pPr>
            <w:r>
              <w:rPr>
                <w:rFonts w:ascii="Times New Roman"/>
                <w:b/>
                <w:spacing w:val="-1"/>
                <w:sz w:val="18"/>
              </w:rPr>
              <w:t>480,153,686.97</w:t>
            </w:r>
            <w:r>
              <w:rPr>
                <w:rFonts w:ascii="Times New Roman"/>
                <w:spacing w:val="-1"/>
                <w:sz w:val="18"/>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3"/>
              <w:jc w:val="right"/>
              <w:rPr>
                <w:rFonts w:ascii="Times New Roman" w:hAnsi="Times New Roman" w:cs="Times New Roman" w:eastAsia="Times New Roman" w:hint="default"/>
                <w:sz w:val="18"/>
                <w:szCs w:val="18"/>
              </w:rPr>
            </w:pPr>
            <w:r>
              <w:rPr>
                <w:rFonts w:ascii="Times New Roman"/>
                <w:b/>
                <w:spacing w:val="-1"/>
                <w:sz w:val="18"/>
              </w:rPr>
              <w:t>2,387,813,127.56</w:t>
            </w:r>
            <w:r>
              <w:rPr>
                <w:rFonts w:ascii="Times New Roman"/>
                <w:spacing w:val="-1"/>
                <w:sz w:val="18"/>
              </w:rPr>
            </w:r>
          </w:p>
        </w:tc>
      </w:tr>
      <w:tr>
        <w:trPr>
          <w:trHeight w:val="476"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1" w:lineRule="exact"/>
              <w:ind w:left="11" w:right="0"/>
              <w:jc w:val="left"/>
              <w:rPr>
                <w:rFonts w:ascii="Times New Roman" w:hAnsi="Times New Roman" w:cs="Times New Roman" w:eastAsia="Times New Roman" w:hint="default"/>
                <w:sz w:val="18"/>
                <w:szCs w:val="18"/>
              </w:rPr>
            </w:pPr>
            <w:r>
              <w:rPr>
                <w:rFonts w:ascii="宋体" w:hAnsi="宋体" w:cs="宋体" w:eastAsia="宋体" w:hint="default"/>
                <w:b/>
                <w:bCs/>
                <w:sz w:val="18"/>
                <w:szCs w:val="18"/>
              </w:rPr>
              <w:t>三、本期增减变动金额（减少以</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sz w:val="18"/>
                <w:szCs w:val="18"/>
              </w:rPr>
            </w:r>
          </w:p>
          <w:p>
            <w:pPr>
              <w:pStyle w:val="TableParagraph"/>
              <w:spacing w:line="228" w:lineRule="exact"/>
              <w:ind w:left="11" w:right="0"/>
              <w:jc w:val="left"/>
              <w:rPr>
                <w:rFonts w:ascii="宋体" w:hAnsi="宋体" w:cs="宋体" w:eastAsia="宋体" w:hint="default"/>
                <w:sz w:val="18"/>
                <w:szCs w:val="18"/>
              </w:rPr>
            </w:pPr>
            <w:r>
              <w:rPr>
                <w:rFonts w:ascii="宋体" w:hAnsi="宋体" w:cs="宋体" w:eastAsia="宋体" w:hint="default"/>
                <w:b/>
                <w:bCs/>
                <w:sz w:val="18"/>
                <w:szCs w:val="18"/>
              </w:rPr>
              <w:t>号填列）</w:t>
            </w:r>
            <w:r>
              <w:rPr>
                <w:rFonts w:ascii="宋体" w:hAnsi="宋体" w:cs="宋体" w:eastAsia="宋体" w:hint="default"/>
                <w:sz w:val="18"/>
                <w:szCs w:val="18"/>
              </w:rPr>
            </w:r>
          </w:p>
        </w:tc>
        <w:tc>
          <w:tcPr>
            <w:tcW w:w="15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b/>
                <w:w w:val="99"/>
                <w:sz w:val="18"/>
              </w:rPr>
              <w:t>-</w:t>
            </w:r>
            <w:r>
              <w:rPr>
                <w:rFonts w:ascii="Times New Roman"/>
                <w:sz w:val="18"/>
              </w:rPr>
            </w: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0"/>
              <w:jc w:val="right"/>
              <w:rPr>
                <w:rFonts w:ascii="Times New Roman" w:hAnsi="Times New Roman" w:cs="Times New Roman" w:eastAsia="Times New Roman" w:hint="default"/>
                <w:sz w:val="18"/>
                <w:szCs w:val="18"/>
              </w:rPr>
            </w:pPr>
            <w:r>
              <w:rPr>
                <w:rFonts w:ascii="Times New Roman"/>
                <w:b/>
                <w:w w:val="99"/>
                <w:sz w:val="18"/>
              </w:rPr>
              <w:t>-</w:t>
            </w:r>
            <w:r>
              <w:rPr>
                <w:rFonts w:ascii="Times New Roman"/>
                <w:sz w:val="18"/>
              </w:rPr>
            </w: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1"/>
              <w:jc w:val="right"/>
              <w:rPr>
                <w:rFonts w:ascii="Times New Roman" w:hAnsi="Times New Roman" w:cs="Times New Roman" w:eastAsia="Times New Roman" w:hint="default"/>
                <w:sz w:val="18"/>
                <w:szCs w:val="18"/>
              </w:rPr>
            </w:pPr>
            <w:r>
              <w:rPr>
                <w:rFonts w:ascii="Times New Roman"/>
                <w:b/>
                <w:spacing w:val="-1"/>
                <w:sz w:val="18"/>
              </w:rPr>
              <w:t>12,953,227.45</w:t>
            </w:r>
            <w:r>
              <w:rPr>
                <w:rFonts w:ascii="Times New Roman"/>
                <w:spacing w:val="-1"/>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0"/>
              <w:jc w:val="right"/>
              <w:rPr>
                <w:rFonts w:ascii="Times New Roman" w:hAnsi="Times New Roman" w:cs="Times New Roman" w:eastAsia="Times New Roman" w:hint="default"/>
                <w:sz w:val="18"/>
                <w:szCs w:val="18"/>
              </w:rPr>
            </w:pPr>
            <w:r>
              <w:rPr>
                <w:rFonts w:ascii="Times New Roman"/>
                <w:b/>
                <w:spacing w:val="-1"/>
                <w:sz w:val="18"/>
              </w:rPr>
              <w:t>82,597,240.87</w:t>
            </w:r>
            <w:r>
              <w:rPr>
                <w:rFonts w:ascii="Times New Roman"/>
                <w:spacing w:val="-1"/>
                <w:sz w:val="18"/>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1"/>
              <w:jc w:val="right"/>
              <w:rPr>
                <w:rFonts w:ascii="Times New Roman" w:hAnsi="Times New Roman" w:cs="Times New Roman" w:eastAsia="Times New Roman" w:hint="default"/>
                <w:sz w:val="18"/>
                <w:szCs w:val="18"/>
              </w:rPr>
            </w:pPr>
            <w:r>
              <w:rPr>
                <w:rFonts w:ascii="Times New Roman"/>
                <w:b/>
                <w:spacing w:val="-1"/>
                <w:sz w:val="18"/>
              </w:rPr>
              <w:t>95,550,468.32</w:t>
            </w:r>
            <w:r>
              <w:rPr>
                <w:rFonts w:ascii="Times New Roman"/>
                <w:spacing w:val="-1"/>
                <w:sz w:val="18"/>
              </w:rPr>
            </w:r>
          </w:p>
        </w:tc>
      </w:tr>
      <w:tr>
        <w:trPr>
          <w:trHeight w:val="26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6" w:lineRule="exact"/>
              <w:ind w:left="11" w:right="0"/>
              <w:jc w:val="left"/>
              <w:rPr>
                <w:rFonts w:ascii="宋体" w:hAnsi="宋体" w:cs="宋体" w:eastAsia="宋体" w:hint="default"/>
                <w:sz w:val="18"/>
                <w:szCs w:val="18"/>
              </w:rPr>
            </w:pPr>
            <w:r>
              <w:rPr>
                <w:rFonts w:ascii="宋体" w:hAnsi="宋体" w:cs="宋体" w:eastAsia="宋体" w:hint="default"/>
                <w:sz w:val="18"/>
                <w:szCs w:val="18"/>
              </w:rPr>
              <w:t>（一）综合收益总额</w:t>
            </w:r>
          </w:p>
        </w:tc>
        <w:tc>
          <w:tcPr>
            <w:tcW w:w="1571"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0"/>
              <w:jc w:val="right"/>
              <w:rPr>
                <w:rFonts w:ascii="Times New Roman" w:hAnsi="Times New Roman" w:cs="Times New Roman" w:eastAsia="Times New Roman" w:hint="default"/>
                <w:sz w:val="18"/>
                <w:szCs w:val="18"/>
              </w:rPr>
            </w:pPr>
            <w:r>
              <w:rPr>
                <w:rFonts w:ascii="Times New Roman"/>
                <w:spacing w:val="-1"/>
                <w:sz w:val="18"/>
              </w:rPr>
              <w:t>129,532,274.53</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1"/>
              <w:jc w:val="right"/>
              <w:rPr>
                <w:rFonts w:ascii="Times New Roman" w:hAnsi="Times New Roman" w:cs="Times New Roman" w:eastAsia="Times New Roman" w:hint="default"/>
                <w:sz w:val="18"/>
                <w:szCs w:val="18"/>
              </w:rPr>
            </w:pPr>
            <w:r>
              <w:rPr>
                <w:rFonts w:ascii="Times New Roman"/>
                <w:spacing w:val="-1"/>
                <w:sz w:val="18"/>
              </w:rPr>
              <w:t>129,532,274.53</w:t>
            </w:r>
          </w:p>
        </w:tc>
      </w:tr>
      <w:tr>
        <w:trPr>
          <w:trHeight w:val="26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6" w:lineRule="exact"/>
              <w:ind w:left="11" w:right="0"/>
              <w:jc w:val="left"/>
              <w:rPr>
                <w:rFonts w:ascii="宋体" w:hAnsi="宋体" w:cs="宋体" w:eastAsia="宋体" w:hint="default"/>
                <w:sz w:val="18"/>
                <w:szCs w:val="18"/>
              </w:rPr>
            </w:pPr>
            <w:r>
              <w:rPr>
                <w:rFonts w:ascii="宋体" w:hAnsi="宋体" w:cs="宋体" w:eastAsia="宋体" w:hint="default"/>
                <w:sz w:val="18"/>
                <w:szCs w:val="18"/>
              </w:rPr>
              <w:t>（二）所有者投入和减少资本</w:t>
            </w:r>
          </w:p>
        </w:tc>
        <w:tc>
          <w:tcPr>
            <w:tcW w:w="15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3"/>
              <w:ind w:right="2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2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2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2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2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66"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0" w:lineRule="exact"/>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．股东投入的普通股</w:t>
            </w:r>
          </w:p>
        </w:tc>
        <w:tc>
          <w:tcPr>
            <w:tcW w:w="1571"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2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64"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0" w:lineRule="exact"/>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．其他权益工具持有者投入资本</w:t>
            </w:r>
          </w:p>
        </w:tc>
        <w:tc>
          <w:tcPr>
            <w:tcW w:w="1571"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2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6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1" w:lineRule="exact"/>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．股份支付计入所有者权益的金额</w:t>
            </w:r>
          </w:p>
        </w:tc>
        <w:tc>
          <w:tcPr>
            <w:tcW w:w="1571"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6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1" w:lineRule="exact"/>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571"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6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6" w:lineRule="exact"/>
              <w:ind w:left="11"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15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4"/>
              <w:ind w:right="2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1"/>
              <w:jc w:val="right"/>
              <w:rPr>
                <w:rFonts w:ascii="Times New Roman" w:hAnsi="Times New Roman" w:cs="Times New Roman" w:eastAsia="Times New Roman" w:hint="default"/>
                <w:sz w:val="18"/>
                <w:szCs w:val="18"/>
              </w:rPr>
            </w:pPr>
            <w:r>
              <w:rPr>
                <w:rFonts w:ascii="Times New Roman"/>
                <w:spacing w:val="-1"/>
                <w:sz w:val="18"/>
              </w:rPr>
              <w:t>12,953,227.45</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0"/>
              <w:jc w:val="right"/>
              <w:rPr>
                <w:rFonts w:ascii="Times New Roman" w:hAnsi="Times New Roman" w:cs="Times New Roman" w:eastAsia="Times New Roman" w:hint="default"/>
                <w:sz w:val="18"/>
                <w:szCs w:val="18"/>
              </w:rPr>
            </w:pPr>
            <w:r>
              <w:rPr>
                <w:rFonts w:ascii="Times New Roman"/>
                <w:spacing w:val="-1"/>
                <w:sz w:val="18"/>
              </w:rPr>
              <w:t>-46,935,033.66</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1"/>
              <w:jc w:val="right"/>
              <w:rPr>
                <w:rFonts w:ascii="Times New Roman" w:hAnsi="Times New Roman" w:cs="Times New Roman" w:eastAsia="Times New Roman" w:hint="default"/>
                <w:sz w:val="18"/>
                <w:szCs w:val="18"/>
              </w:rPr>
            </w:pPr>
            <w:r>
              <w:rPr>
                <w:rFonts w:ascii="Times New Roman"/>
                <w:spacing w:val="-1"/>
                <w:sz w:val="18"/>
              </w:rPr>
              <w:t>-33,981,806.21</w:t>
            </w:r>
          </w:p>
        </w:tc>
      </w:tr>
      <w:tr>
        <w:trPr>
          <w:trHeight w:val="26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0" w:lineRule="exact"/>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1571"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21"/>
              <w:jc w:val="right"/>
              <w:rPr>
                <w:rFonts w:ascii="Times New Roman" w:hAnsi="Times New Roman" w:cs="Times New Roman" w:eastAsia="Times New Roman" w:hint="default"/>
                <w:sz w:val="18"/>
                <w:szCs w:val="18"/>
              </w:rPr>
            </w:pPr>
            <w:r>
              <w:rPr>
                <w:rFonts w:ascii="Times New Roman"/>
                <w:spacing w:val="-1"/>
                <w:sz w:val="18"/>
              </w:rPr>
              <w:t>12,953,227.45</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20"/>
              <w:jc w:val="right"/>
              <w:rPr>
                <w:rFonts w:ascii="Times New Roman" w:hAnsi="Times New Roman" w:cs="Times New Roman" w:eastAsia="Times New Roman" w:hint="default"/>
                <w:sz w:val="18"/>
                <w:szCs w:val="18"/>
              </w:rPr>
            </w:pPr>
            <w:r>
              <w:rPr>
                <w:rFonts w:ascii="Times New Roman"/>
                <w:spacing w:val="-1"/>
                <w:sz w:val="18"/>
              </w:rPr>
              <w:t>-12,953,227.45</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2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6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0" w:lineRule="exact"/>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．对所有者（或股东）的分配</w:t>
            </w:r>
          </w:p>
        </w:tc>
        <w:tc>
          <w:tcPr>
            <w:tcW w:w="1571"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20"/>
              <w:jc w:val="right"/>
              <w:rPr>
                <w:rFonts w:ascii="Times New Roman" w:hAnsi="Times New Roman" w:cs="Times New Roman" w:eastAsia="Times New Roman" w:hint="default"/>
                <w:sz w:val="18"/>
                <w:szCs w:val="18"/>
              </w:rPr>
            </w:pPr>
            <w:r>
              <w:rPr>
                <w:rFonts w:ascii="Times New Roman"/>
                <w:spacing w:val="-1"/>
                <w:sz w:val="18"/>
              </w:rPr>
              <w:t>-33,981,806.21</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21"/>
              <w:jc w:val="right"/>
              <w:rPr>
                <w:rFonts w:ascii="Times New Roman" w:hAnsi="Times New Roman" w:cs="Times New Roman" w:eastAsia="Times New Roman" w:hint="default"/>
                <w:sz w:val="18"/>
                <w:szCs w:val="18"/>
              </w:rPr>
            </w:pPr>
            <w:r>
              <w:rPr>
                <w:rFonts w:ascii="Times New Roman"/>
                <w:spacing w:val="-1"/>
                <w:sz w:val="18"/>
              </w:rPr>
              <w:t>-33,981,806.21</w:t>
            </w:r>
          </w:p>
        </w:tc>
      </w:tr>
      <w:tr>
        <w:trPr>
          <w:trHeight w:val="264"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0" w:lineRule="exact"/>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1571"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2"/>
              <w:jc w:val="right"/>
              <w:rPr>
                <w:rFonts w:ascii="Times New Roman" w:hAnsi="Times New Roman" w:cs="Times New Roman" w:eastAsia="Times New Roman" w:hint="default"/>
                <w:sz w:val="18"/>
                <w:szCs w:val="18"/>
              </w:rPr>
            </w:pPr>
            <w:r>
              <w:rPr>
                <w:rFonts w:ascii="Times New Roman"/>
                <w:b/>
                <w:w w:val="99"/>
                <w:sz w:val="18"/>
              </w:rPr>
              <w:t>-</w:t>
            </w:r>
            <w:r>
              <w:rPr>
                <w:rFonts w:ascii="Times New Roman"/>
                <w:sz w:val="18"/>
              </w:rPr>
            </w:r>
          </w:p>
        </w:tc>
      </w:tr>
      <w:tr>
        <w:trPr>
          <w:trHeight w:val="26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7" w:lineRule="exact"/>
              <w:ind w:left="11" w:right="0"/>
              <w:jc w:val="left"/>
              <w:rPr>
                <w:rFonts w:ascii="宋体" w:hAnsi="宋体" w:cs="宋体" w:eastAsia="宋体" w:hint="default"/>
                <w:sz w:val="18"/>
                <w:szCs w:val="18"/>
              </w:rPr>
            </w:pPr>
            <w:r>
              <w:rPr>
                <w:rFonts w:ascii="宋体" w:hAnsi="宋体" w:cs="宋体" w:eastAsia="宋体" w:hint="default"/>
                <w:sz w:val="18"/>
                <w:szCs w:val="18"/>
              </w:rPr>
              <w:t>（四）所有者权益内部结转</w:t>
            </w:r>
          </w:p>
        </w:tc>
        <w:tc>
          <w:tcPr>
            <w:tcW w:w="15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4"/>
              <w:ind w:right="2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b/>
                <w:w w:val="99"/>
                <w:sz w:val="18"/>
              </w:rPr>
              <w:t>-</w:t>
            </w:r>
            <w:r>
              <w:rPr>
                <w:rFonts w:ascii="Times New Roman"/>
                <w:sz w:val="18"/>
              </w:rPr>
            </w:r>
          </w:p>
        </w:tc>
      </w:tr>
      <w:tr>
        <w:trPr>
          <w:trHeight w:val="26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1" w:lineRule="exact"/>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．资本公积转增资本（或股本）</w:t>
            </w:r>
          </w:p>
        </w:tc>
        <w:tc>
          <w:tcPr>
            <w:tcW w:w="1571"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b/>
                <w:w w:val="99"/>
                <w:sz w:val="18"/>
              </w:rPr>
              <w:t>-</w:t>
            </w:r>
            <w:r>
              <w:rPr>
                <w:rFonts w:ascii="Times New Roman"/>
                <w:sz w:val="18"/>
              </w:rPr>
            </w:r>
          </w:p>
        </w:tc>
      </w:tr>
      <w:tr>
        <w:trPr>
          <w:trHeight w:val="26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0" w:lineRule="exact"/>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．盈余公积转增资本（或股本）</w:t>
            </w:r>
          </w:p>
        </w:tc>
        <w:tc>
          <w:tcPr>
            <w:tcW w:w="1571"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b/>
                <w:w w:val="99"/>
                <w:sz w:val="18"/>
              </w:rPr>
              <w:t>-</w:t>
            </w:r>
            <w:r>
              <w:rPr>
                <w:rFonts w:ascii="Times New Roman"/>
                <w:sz w:val="18"/>
              </w:rPr>
            </w:r>
          </w:p>
        </w:tc>
      </w:tr>
      <w:tr>
        <w:trPr>
          <w:trHeight w:val="26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0" w:lineRule="exact"/>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．盈余公积弥补亏损</w:t>
            </w:r>
          </w:p>
        </w:tc>
        <w:tc>
          <w:tcPr>
            <w:tcW w:w="1571"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2"/>
              <w:jc w:val="right"/>
              <w:rPr>
                <w:rFonts w:ascii="Times New Roman" w:hAnsi="Times New Roman" w:cs="Times New Roman" w:eastAsia="Times New Roman" w:hint="default"/>
                <w:sz w:val="18"/>
                <w:szCs w:val="18"/>
              </w:rPr>
            </w:pPr>
            <w:r>
              <w:rPr>
                <w:rFonts w:ascii="Times New Roman"/>
                <w:b/>
                <w:w w:val="99"/>
                <w:sz w:val="18"/>
              </w:rPr>
              <w:t>-</w:t>
            </w:r>
            <w:r>
              <w:rPr>
                <w:rFonts w:ascii="Times New Roman"/>
                <w:sz w:val="18"/>
              </w:rPr>
            </w:r>
          </w:p>
        </w:tc>
      </w:tr>
      <w:tr>
        <w:trPr>
          <w:trHeight w:val="266"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0" w:lineRule="exact"/>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571"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22"/>
              <w:jc w:val="right"/>
              <w:rPr>
                <w:rFonts w:ascii="Times New Roman" w:hAnsi="Times New Roman" w:cs="Times New Roman" w:eastAsia="Times New Roman" w:hint="default"/>
                <w:sz w:val="18"/>
                <w:szCs w:val="18"/>
              </w:rPr>
            </w:pPr>
            <w:r>
              <w:rPr>
                <w:rFonts w:ascii="Times New Roman"/>
                <w:b/>
                <w:w w:val="99"/>
                <w:sz w:val="18"/>
              </w:rPr>
              <w:t>-</w:t>
            </w:r>
            <w:r>
              <w:rPr>
                <w:rFonts w:ascii="Times New Roman"/>
                <w:sz w:val="18"/>
              </w:rPr>
            </w:r>
          </w:p>
        </w:tc>
      </w:tr>
      <w:tr>
        <w:trPr>
          <w:trHeight w:val="264"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6" w:lineRule="exact"/>
              <w:ind w:left="11"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15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3"/>
              <w:ind w:right="2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2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2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2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2"/>
              <w:jc w:val="right"/>
              <w:rPr>
                <w:rFonts w:ascii="Times New Roman" w:hAnsi="Times New Roman" w:cs="Times New Roman" w:eastAsia="Times New Roman" w:hint="default"/>
                <w:sz w:val="18"/>
                <w:szCs w:val="18"/>
              </w:rPr>
            </w:pPr>
            <w:r>
              <w:rPr>
                <w:rFonts w:ascii="Times New Roman"/>
                <w:b/>
                <w:w w:val="99"/>
                <w:sz w:val="18"/>
              </w:rPr>
              <w:t>-</w:t>
            </w:r>
            <w:r>
              <w:rPr>
                <w:rFonts w:ascii="Times New Roman"/>
                <w:sz w:val="18"/>
              </w:rPr>
            </w:r>
          </w:p>
        </w:tc>
      </w:tr>
      <w:tr>
        <w:trPr>
          <w:trHeight w:val="26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1" w:lineRule="exact"/>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1571"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b/>
                <w:w w:val="99"/>
                <w:sz w:val="18"/>
              </w:rPr>
              <w:t>-</w:t>
            </w:r>
            <w:r>
              <w:rPr>
                <w:rFonts w:ascii="Times New Roman"/>
                <w:sz w:val="18"/>
              </w:rPr>
            </w:r>
          </w:p>
        </w:tc>
      </w:tr>
      <w:tr>
        <w:trPr>
          <w:trHeight w:val="26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1" w:lineRule="exact"/>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1571"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b/>
                <w:w w:val="99"/>
                <w:sz w:val="18"/>
              </w:rPr>
              <w:t>-</w:t>
            </w:r>
            <w:r>
              <w:rPr>
                <w:rFonts w:ascii="Times New Roman"/>
                <w:sz w:val="18"/>
              </w:rPr>
            </w:r>
          </w:p>
        </w:tc>
      </w:tr>
      <w:tr>
        <w:trPr>
          <w:trHeight w:val="26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6" w:lineRule="exact"/>
              <w:ind w:left="11"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1571" w:type="dxa"/>
            <w:tcBorders>
              <w:top w:val="single" w:sz="4" w:space="0" w:color="000000"/>
              <w:left w:val="single" w:sz="13" w:space="0" w:color="D2D2D2"/>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b/>
                <w:w w:val="99"/>
                <w:sz w:val="18"/>
              </w:rPr>
              <w:t>-</w:t>
            </w:r>
            <w:r>
              <w:rPr>
                <w:rFonts w:ascii="Times New Roman"/>
                <w:sz w:val="18"/>
              </w:rPr>
            </w:r>
          </w:p>
        </w:tc>
      </w:tr>
      <w:tr>
        <w:trPr>
          <w:trHeight w:val="265" w:hRule="exact"/>
        </w:trPr>
        <w:tc>
          <w:tcPr>
            <w:tcW w:w="2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6" w:lineRule="exact"/>
              <w:ind w:left="11" w:right="0"/>
              <w:jc w:val="left"/>
              <w:rPr>
                <w:rFonts w:ascii="宋体" w:hAnsi="宋体" w:cs="宋体" w:eastAsia="宋体" w:hint="default"/>
                <w:sz w:val="18"/>
                <w:szCs w:val="18"/>
              </w:rPr>
            </w:pPr>
            <w:r>
              <w:rPr>
                <w:rFonts w:ascii="宋体" w:hAnsi="宋体" w:cs="宋体" w:eastAsia="宋体" w:hint="default"/>
                <w:b/>
                <w:bCs/>
                <w:sz w:val="18"/>
                <w:szCs w:val="18"/>
              </w:rPr>
              <w:t>四、本期期末余额</w:t>
            </w:r>
            <w:r>
              <w:rPr>
                <w:rFonts w:ascii="宋体" w:hAnsi="宋体" w:cs="宋体" w:eastAsia="宋体" w:hint="default"/>
                <w:sz w:val="18"/>
                <w:szCs w:val="18"/>
              </w:rPr>
            </w:r>
          </w:p>
        </w:tc>
        <w:tc>
          <w:tcPr>
            <w:tcW w:w="15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6"/>
              <w:ind w:right="21"/>
              <w:jc w:val="right"/>
              <w:rPr>
                <w:rFonts w:ascii="Times New Roman" w:hAnsi="Times New Roman" w:cs="Times New Roman" w:eastAsia="Times New Roman" w:hint="default"/>
                <w:sz w:val="18"/>
                <w:szCs w:val="18"/>
              </w:rPr>
            </w:pPr>
            <w:r>
              <w:rPr>
                <w:rFonts w:ascii="Times New Roman"/>
                <w:b/>
                <w:spacing w:val="-1"/>
                <w:sz w:val="18"/>
              </w:rPr>
              <w:t>606,817,968.00</w:t>
            </w:r>
            <w:r>
              <w:rPr>
                <w:rFonts w:ascii="Times New Roman"/>
                <w:spacing w:val="-1"/>
                <w:sz w:val="18"/>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21"/>
              <w:jc w:val="right"/>
              <w:rPr>
                <w:rFonts w:ascii="Times New Roman" w:hAnsi="Times New Roman" w:cs="Times New Roman" w:eastAsia="Times New Roman" w:hint="default"/>
                <w:sz w:val="18"/>
                <w:szCs w:val="18"/>
              </w:rPr>
            </w:pPr>
            <w:r>
              <w:rPr>
                <w:rFonts w:ascii="Times New Roman"/>
                <w:b/>
                <w:sz w:val="18"/>
              </w:rPr>
              <w:t>0.00</w:t>
            </w:r>
            <w:r>
              <w:rPr>
                <w:rFonts w:ascii="Times New Roman"/>
                <w:sz w:val="18"/>
              </w:rPr>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9"/>
              <w:jc w:val="right"/>
              <w:rPr>
                <w:rFonts w:ascii="Times New Roman" w:hAnsi="Times New Roman" w:cs="Times New Roman" w:eastAsia="Times New Roman" w:hint="default"/>
                <w:sz w:val="18"/>
                <w:szCs w:val="18"/>
              </w:rPr>
            </w:pPr>
            <w:r>
              <w:rPr>
                <w:rFonts w:ascii="Times New Roman"/>
                <w:b/>
                <w:sz w:val="18"/>
              </w:rPr>
              <w:t>0.00</w:t>
            </w:r>
            <w:r>
              <w:rPr>
                <w:rFonts w:ascii="Times New Roman"/>
                <w:sz w:val="18"/>
              </w:rPr>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21"/>
              <w:jc w:val="right"/>
              <w:rPr>
                <w:rFonts w:ascii="Times New Roman" w:hAnsi="Times New Roman" w:cs="Times New Roman" w:eastAsia="Times New Roman" w:hint="default"/>
                <w:sz w:val="18"/>
                <w:szCs w:val="18"/>
              </w:rPr>
            </w:pPr>
            <w:r>
              <w:rPr>
                <w:rFonts w:ascii="Times New Roman"/>
                <w:b/>
                <w:sz w:val="18"/>
              </w:rPr>
              <w:t>0.00</w:t>
            </w:r>
            <w:r>
              <w:rPr>
                <w:rFonts w:ascii="Times New Roman"/>
                <w:sz w:val="18"/>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2"/>
              <w:jc w:val="right"/>
              <w:rPr>
                <w:rFonts w:ascii="Times New Roman" w:hAnsi="Times New Roman" w:cs="Times New Roman" w:eastAsia="Times New Roman" w:hint="default"/>
                <w:sz w:val="18"/>
                <w:szCs w:val="18"/>
              </w:rPr>
            </w:pPr>
            <w:r>
              <w:rPr>
                <w:rFonts w:ascii="Times New Roman"/>
                <w:b/>
                <w:spacing w:val="-1"/>
                <w:sz w:val="18"/>
              </w:rPr>
              <w:t>1,219,044,082.85</w:t>
            </w:r>
            <w:r>
              <w:rPr>
                <w:rFonts w:ascii="Times New Roman"/>
                <w:spacing w:val="-1"/>
                <w:sz w:val="18"/>
              </w:rPr>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361" w:right="0"/>
              <w:jc w:val="left"/>
              <w:rPr>
                <w:rFonts w:ascii="Times New Roman" w:hAnsi="Times New Roman" w:cs="Times New Roman" w:eastAsia="Times New Roman" w:hint="default"/>
                <w:sz w:val="18"/>
                <w:szCs w:val="18"/>
              </w:rPr>
            </w:pPr>
            <w:r>
              <w:rPr>
                <w:rFonts w:ascii="Times New Roman"/>
                <w:b/>
                <w:sz w:val="18"/>
              </w:rPr>
              <w:t>0.00</w:t>
            </w:r>
            <w:r>
              <w:rPr>
                <w:rFonts w:ascii="Times New Roman"/>
                <w:sz w:val="18"/>
              </w:rPr>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502" w:right="0"/>
              <w:jc w:val="left"/>
              <w:rPr>
                <w:rFonts w:ascii="Times New Roman" w:hAnsi="Times New Roman" w:cs="Times New Roman" w:eastAsia="Times New Roman" w:hint="default"/>
                <w:sz w:val="18"/>
                <w:szCs w:val="18"/>
              </w:rPr>
            </w:pPr>
            <w:r>
              <w:rPr>
                <w:rFonts w:ascii="Times New Roman"/>
                <w:b/>
                <w:sz w:val="18"/>
              </w:rPr>
              <w:t>0.00</w:t>
            </w:r>
            <w:r>
              <w:rPr>
                <w:rFonts w:ascii="Times New Roman"/>
                <w:sz w:val="18"/>
              </w:rPr>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362" w:right="0"/>
              <w:jc w:val="left"/>
              <w:rPr>
                <w:rFonts w:ascii="Times New Roman" w:hAnsi="Times New Roman" w:cs="Times New Roman" w:eastAsia="Times New Roman" w:hint="default"/>
                <w:sz w:val="18"/>
                <w:szCs w:val="18"/>
              </w:rPr>
            </w:pPr>
            <w:r>
              <w:rPr>
                <w:rFonts w:ascii="Times New Roman"/>
                <w:b/>
                <w:sz w:val="18"/>
              </w:rPr>
              <w:t>0.00</w:t>
            </w:r>
            <w:r>
              <w:rPr>
                <w:rFonts w:ascii="Times New Roman"/>
                <w:sz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1"/>
              <w:jc w:val="right"/>
              <w:rPr>
                <w:rFonts w:ascii="Times New Roman" w:hAnsi="Times New Roman" w:cs="Times New Roman" w:eastAsia="Times New Roman" w:hint="default"/>
                <w:sz w:val="18"/>
                <w:szCs w:val="18"/>
              </w:rPr>
            </w:pPr>
            <w:r>
              <w:rPr>
                <w:rFonts w:ascii="Times New Roman"/>
                <w:b/>
                <w:spacing w:val="-1"/>
                <w:sz w:val="18"/>
              </w:rPr>
              <w:t>94,750,617.19</w:t>
            </w:r>
            <w:r>
              <w:rPr>
                <w:rFonts w:ascii="Times New Roman"/>
                <w:spacing w:val="-1"/>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0"/>
              <w:jc w:val="right"/>
              <w:rPr>
                <w:rFonts w:ascii="Times New Roman" w:hAnsi="Times New Roman" w:cs="Times New Roman" w:eastAsia="Times New Roman" w:hint="default"/>
                <w:sz w:val="18"/>
                <w:szCs w:val="18"/>
              </w:rPr>
            </w:pPr>
            <w:r>
              <w:rPr>
                <w:rFonts w:ascii="Times New Roman"/>
                <w:b/>
                <w:spacing w:val="-1"/>
                <w:sz w:val="18"/>
              </w:rPr>
              <w:t>562,750,927.84</w:t>
            </w:r>
            <w:r>
              <w:rPr>
                <w:rFonts w:ascii="Times New Roman"/>
                <w:spacing w:val="-1"/>
                <w:sz w:val="18"/>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3"/>
              <w:jc w:val="right"/>
              <w:rPr>
                <w:rFonts w:ascii="Times New Roman" w:hAnsi="Times New Roman" w:cs="Times New Roman" w:eastAsia="Times New Roman" w:hint="default"/>
                <w:sz w:val="18"/>
                <w:szCs w:val="18"/>
              </w:rPr>
            </w:pPr>
            <w:r>
              <w:rPr>
                <w:rFonts w:ascii="Times New Roman"/>
                <w:b/>
                <w:spacing w:val="-1"/>
                <w:sz w:val="18"/>
              </w:rPr>
              <w:t>2,483,363,595.88</w:t>
            </w:r>
            <w:r>
              <w:rPr>
                <w:rFonts w:ascii="Times New Roman"/>
                <w:spacing w:val="-1"/>
                <w:sz w:val="18"/>
              </w:rPr>
            </w:r>
          </w:p>
        </w:tc>
      </w:tr>
    </w:tbl>
    <w:p>
      <w:pPr>
        <w:tabs>
          <w:tab w:pos="5810" w:val="left" w:leader="none"/>
          <w:tab w:pos="11197" w:val="left" w:leader="none"/>
        </w:tabs>
        <w:spacing w:before="89"/>
        <w:ind w:left="140" w:right="0" w:firstLine="0"/>
        <w:jc w:val="left"/>
        <w:rPr>
          <w:rFonts w:ascii="宋体" w:hAnsi="宋体" w:cs="宋体" w:eastAsia="宋体" w:hint="default"/>
          <w:sz w:val="18"/>
          <w:szCs w:val="18"/>
        </w:rPr>
      </w:pPr>
      <w:r>
        <w:rPr>
          <w:rFonts w:ascii="宋体" w:hAnsi="宋体" w:cs="宋体" w:eastAsia="宋体" w:hint="default"/>
          <w:b/>
          <w:bCs/>
          <w:w w:val="95"/>
          <w:sz w:val="18"/>
          <w:szCs w:val="18"/>
        </w:rPr>
        <w:t>法定代表人：赵伟国</w:t>
        <w:tab/>
        <w:t>主管会计工作负责人：杨秋平</w:t>
        <w:tab/>
      </w:r>
      <w:r>
        <w:rPr>
          <w:rFonts w:ascii="宋体" w:hAnsi="宋体" w:cs="宋体" w:eastAsia="宋体" w:hint="default"/>
          <w:b/>
          <w:bCs/>
          <w:sz w:val="18"/>
          <w:szCs w:val="18"/>
        </w:rPr>
        <w:t>会计机构负责人：张典洪</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6840" w:h="11910" w:orient="landscape"/>
          <w:pgMar w:header="867" w:footer="979" w:top="1060" w:bottom="1160" w:left="1300" w:right="0"/>
        </w:sect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8"/>
          <w:szCs w:val="18"/>
        </w:rPr>
      </w:pPr>
    </w:p>
    <w:p>
      <w:pPr>
        <w:pStyle w:val="Heading3"/>
        <w:spacing w:line="240" w:lineRule="auto" w:before="26"/>
        <w:ind w:left="154" w:right="0"/>
        <w:jc w:val="both"/>
        <w:rPr>
          <w:b w:val="0"/>
          <w:bCs w:val="0"/>
        </w:rPr>
      </w:pPr>
      <w:bookmarkStart w:name="三、公司基本情况" w:id="165"/>
      <w:bookmarkEnd w:id="165"/>
      <w:r>
        <w:rPr>
          <w:b w:val="0"/>
          <w:bCs w:val="0"/>
        </w:rPr>
      </w:r>
      <w:r>
        <w:rPr/>
        <w:t>三、公司基本情况</w:t>
      </w:r>
      <w:r>
        <w:rPr>
          <w:b w:val="0"/>
          <w:bCs w:val="0"/>
        </w:rPr>
      </w:r>
    </w:p>
    <w:p>
      <w:pPr>
        <w:spacing w:line="240" w:lineRule="auto" w:before="4"/>
        <w:rPr>
          <w:rFonts w:ascii="宋体" w:hAnsi="宋体" w:cs="宋体" w:eastAsia="宋体" w:hint="default"/>
          <w:b/>
          <w:bCs/>
          <w:sz w:val="19"/>
          <w:szCs w:val="19"/>
        </w:rPr>
      </w:pPr>
    </w:p>
    <w:p>
      <w:pPr>
        <w:pStyle w:val="BodyText"/>
        <w:spacing w:line="228" w:lineRule="auto"/>
        <w:ind w:left="153" w:right="1129" w:firstLine="420"/>
        <w:jc w:val="both"/>
      </w:pPr>
      <w:r>
        <w:rPr/>
        <w:t>紫光国芯股份有限公司（以下简称“本公司”或“公司”）系</w:t>
      </w:r>
      <w:r>
        <w:rPr>
          <w:spacing w:val="-57"/>
        </w:rPr>
        <w:t> </w:t>
      </w:r>
      <w:r>
        <w:rPr>
          <w:rFonts w:ascii="Times New Roman" w:hAnsi="Times New Roman" w:cs="Times New Roman" w:eastAsia="Times New Roman" w:hint="default"/>
        </w:rPr>
        <w:t>2001</w:t>
      </w:r>
      <w:r>
        <w:rPr>
          <w:rFonts w:ascii="Times New Roman" w:hAnsi="Times New Roman" w:cs="Times New Roman" w:eastAsia="Times New Roman" w:hint="default"/>
          <w:spacing w:val="-5"/>
        </w:rPr>
        <w:t> </w:t>
      </w:r>
      <w:r>
        <w:rPr/>
        <w:t>年</w:t>
      </w:r>
      <w:r>
        <w:rPr>
          <w:spacing w:val="-58"/>
        </w:rPr>
        <w:t> </w:t>
      </w:r>
      <w:r>
        <w:rPr>
          <w:rFonts w:ascii="Times New Roman" w:hAnsi="Times New Roman" w:cs="Times New Roman" w:eastAsia="Times New Roman" w:hint="default"/>
        </w:rPr>
        <w:t>8</w:t>
      </w:r>
      <w:r>
        <w:rPr>
          <w:rFonts w:ascii="Times New Roman" w:hAnsi="Times New Roman" w:cs="Times New Roman" w:eastAsia="Times New Roman" w:hint="default"/>
          <w:spacing w:val="-4"/>
        </w:rPr>
        <w:t> </w:t>
      </w:r>
      <w:r>
        <w:rPr/>
        <w:t>月</w:t>
      </w:r>
      <w:r>
        <w:rPr>
          <w:spacing w:val="-58"/>
        </w:rPr>
        <w:t> </w:t>
      </w:r>
      <w:r>
        <w:rPr>
          <w:rFonts w:ascii="Times New Roman" w:hAnsi="Times New Roman" w:cs="Times New Roman" w:eastAsia="Times New Roman" w:hint="default"/>
        </w:rPr>
        <w:t>17</w:t>
      </w:r>
      <w:r>
        <w:rPr>
          <w:rFonts w:ascii="Times New Roman" w:hAnsi="Times New Roman" w:cs="Times New Roman" w:eastAsia="Times New Roman" w:hint="default"/>
          <w:spacing w:val="-5"/>
        </w:rPr>
        <w:t> </w:t>
      </w:r>
      <w:r>
        <w:rPr/>
        <w:t>日经河北省人民政府以 冀股办</w:t>
      </w:r>
      <w:r>
        <w:rPr>
          <w:rFonts w:ascii="Times New Roman" w:hAnsi="Times New Roman" w:cs="Times New Roman" w:eastAsia="Times New Roman" w:hint="default"/>
        </w:rPr>
        <w:t>(2001)88</w:t>
      </w:r>
      <w:r>
        <w:rPr>
          <w:rFonts w:ascii="Times New Roman" w:hAnsi="Times New Roman" w:cs="Times New Roman" w:eastAsia="Times New Roman" w:hint="default"/>
          <w:spacing w:val="-9"/>
        </w:rPr>
        <w:t> </w:t>
      </w:r>
      <w:r>
        <w:rPr/>
        <w:t>号文批准，由唐山晶源裕丰电子有限公司整体变更而成的股份有限公司。</w:t>
      </w:r>
      <w:r>
        <w:rPr>
          <w:rFonts w:ascii="Times New Roman" w:hAnsi="Times New Roman" w:cs="Times New Roman" w:eastAsia="Times New Roman" w:hint="default"/>
        </w:rPr>
        <w:t>2005</w:t>
      </w:r>
      <w:r>
        <w:rPr>
          <w:rFonts w:ascii="Times New Roman" w:hAnsi="Times New Roman" w:cs="Times New Roman" w:eastAsia="Times New Roman" w:hint="default"/>
          <w:spacing w:val="-10"/>
        </w:rPr>
        <w:t> </w:t>
      </w:r>
      <w:r>
        <w:rPr/>
        <w:t>年</w:t>
      </w:r>
      <w:r>
        <w:rPr>
          <w:spacing w:val="-63"/>
        </w:rPr>
        <w:t> </w:t>
      </w:r>
      <w:r>
        <w:rPr>
          <w:rFonts w:ascii="Times New Roman" w:hAnsi="Times New Roman" w:cs="Times New Roman" w:eastAsia="Times New Roman" w:hint="default"/>
        </w:rPr>
        <w:t>5</w:t>
      </w:r>
      <w:r>
        <w:rPr>
          <w:rFonts w:ascii="Times New Roman" w:hAnsi="Times New Roman" w:cs="Times New Roman" w:eastAsia="Times New Roman" w:hint="default"/>
          <w:spacing w:val="-10"/>
        </w:rPr>
        <w:t> </w:t>
      </w:r>
      <w:r>
        <w:rPr>
          <w:spacing w:val="-7"/>
        </w:rPr>
        <w:t>月，经</w:t>
      </w:r>
      <w:r>
        <w:rPr/>
        <w:t> </w:t>
      </w:r>
      <w:r>
        <w:rPr>
          <w:spacing w:val="-1"/>
        </w:rPr>
        <w:t>中国证券监督管理委员会《关于核准唐山晶源裕丰电子股份有限公司公开发行股票的通知》（证监发行字</w:t>
      </w:r>
      <w:r>
        <w:rPr>
          <w:spacing w:val="-82"/>
        </w:rPr>
        <w:t> </w:t>
      </w:r>
      <w:r>
        <w:rPr>
          <w:spacing w:val="-82"/>
        </w:rPr>
      </w:r>
      <w:r>
        <w:rPr>
          <w:rFonts w:ascii="Times New Roman" w:hAnsi="Times New Roman" w:cs="Times New Roman" w:eastAsia="Times New Roman" w:hint="default"/>
        </w:rPr>
        <w:t>[2005]18</w:t>
      </w:r>
      <w:r>
        <w:rPr>
          <w:rFonts w:ascii="Times New Roman" w:hAnsi="Times New Roman" w:cs="Times New Roman" w:eastAsia="Times New Roman" w:hint="default"/>
          <w:spacing w:val="-4"/>
        </w:rPr>
        <w:t> </w:t>
      </w:r>
      <w:r>
        <w:rPr/>
        <w:t>号）核准，本公司首次向社会公开发行人民币普通股</w:t>
      </w:r>
      <w:r>
        <w:rPr>
          <w:rFonts w:ascii="Times New Roman" w:hAnsi="Times New Roman" w:cs="Times New Roman" w:eastAsia="Times New Roman" w:hint="default"/>
        </w:rPr>
        <w:t>(A</w:t>
      </w:r>
      <w:r>
        <w:rPr>
          <w:rFonts w:ascii="Times New Roman" w:hAnsi="Times New Roman" w:cs="Times New Roman" w:eastAsia="Times New Roman" w:hint="default"/>
          <w:spacing w:val="-6"/>
        </w:rPr>
        <w:t> </w:t>
      </w:r>
      <w:r>
        <w:rPr/>
        <w:t>股</w:t>
      </w:r>
      <w:r>
        <w:rPr>
          <w:rFonts w:ascii="Times New Roman" w:hAnsi="Times New Roman" w:cs="Times New Roman" w:eastAsia="Times New Roman" w:hint="default"/>
        </w:rPr>
        <w:t>)</w:t>
      </w:r>
      <w:r>
        <w:rPr/>
        <w:t>并于</w:t>
      </w:r>
      <w:r>
        <w:rPr>
          <w:spacing w:val="-58"/>
        </w:rPr>
        <w:t> </w:t>
      </w:r>
      <w:r>
        <w:rPr>
          <w:rFonts w:ascii="Times New Roman" w:hAnsi="Times New Roman" w:cs="Times New Roman" w:eastAsia="Times New Roman" w:hint="default"/>
        </w:rPr>
        <w:t>2005</w:t>
      </w:r>
      <w:r>
        <w:rPr>
          <w:rFonts w:ascii="Times New Roman" w:hAnsi="Times New Roman" w:cs="Times New Roman" w:eastAsia="Times New Roman" w:hint="default"/>
          <w:spacing w:val="-5"/>
        </w:rPr>
        <w:t> </w:t>
      </w:r>
      <w:r>
        <w:rPr/>
        <w:t>年</w:t>
      </w:r>
      <w:r>
        <w:rPr>
          <w:spacing w:val="-59"/>
        </w:rPr>
        <w:t> </w:t>
      </w:r>
      <w:r>
        <w:rPr>
          <w:rFonts w:ascii="Times New Roman" w:hAnsi="Times New Roman" w:cs="Times New Roman" w:eastAsia="Times New Roman" w:hint="default"/>
        </w:rPr>
        <w:t>6</w:t>
      </w:r>
      <w:r>
        <w:rPr>
          <w:rFonts w:ascii="Times New Roman" w:hAnsi="Times New Roman" w:cs="Times New Roman" w:eastAsia="Times New Roman" w:hint="default"/>
          <w:spacing w:val="-6"/>
        </w:rPr>
        <w:t> </w:t>
      </w:r>
      <w:r>
        <w:rPr/>
        <w:t>月</w:t>
      </w:r>
      <w:r>
        <w:rPr>
          <w:spacing w:val="-58"/>
        </w:rPr>
        <w:t> </w:t>
      </w:r>
      <w:r>
        <w:rPr>
          <w:rFonts w:ascii="Times New Roman" w:hAnsi="Times New Roman" w:cs="Times New Roman" w:eastAsia="Times New Roman" w:hint="default"/>
        </w:rPr>
        <w:t>6</w:t>
      </w:r>
      <w:r>
        <w:rPr>
          <w:rFonts w:ascii="Times New Roman" w:hAnsi="Times New Roman" w:cs="Times New Roman" w:eastAsia="Times New Roman" w:hint="default"/>
          <w:spacing w:val="-5"/>
        </w:rPr>
        <w:t> </w:t>
      </w:r>
      <w:r>
        <w:rPr/>
        <w:t>日在深圳证券交易 所正式挂牌上市。</w:t>
      </w:r>
    </w:p>
    <w:p>
      <w:pPr>
        <w:pStyle w:val="BodyText"/>
        <w:spacing w:line="274" w:lineRule="exact" w:before="119"/>
        <w:ind w:left="573" w:right="0"/>
        <w:jc w:val="left"/>
      </w:pPr>
      <w:r>
        <w:rPr/>
        <w:t>公司属于电子元器件制造业，主营业务为集成电路设计、开发、销售与技术服务；高亮度发光二级管</w:t>
      </w:r>
    </w:p>
    <w:p>
      <w:pPr>
        <w:pStyle w:val="BodyText"/>
        <w:spacing w:line="272" w:lineRule="exact" w:before="26"/>
        <w:ind w:right="1131"/>
        <w:jc w:val="both"/>
      </w:pPr>
      <w:r>
        <w:rPr>
          <w:spacing w:val="-1"/>
        </w:rPr>
        <w:t>（</w:t>
      </w:r>
      <w:r>
        <w:rPr>
          <w:rFonts w:ascii="Times New Roman" w:hAnsi="Times New Roman" w:cs="Times New Roman" w:eastAsia="Times New Roman" w:hint="default"/>
          <w:spacing w:val="-1"/>
        </w:rPr>
        <w:t>LED</w:t>
      </w:r>
      <w:r>
        <w:rPr>
          <w:spacing w:val="-1"/>
        </w:rPr>
        <w:t>）衬底材料开发、生产、销售；生产和销售压电石英晶体器件；经营本公司自产产品和技术的出口</w:t>
      </w:r>
      <w:r>
        <w:rPr>
          <w:spacing w:val="-72"/>
        </w:rPr>
        <w:t> </w:t>
      </w:r>
      <w:r>
        <w:rPr>
          <w:spacing w:val="-72"/>
        </w:rPr>
      </w:r>
      <w:r>
        <w:rPr>
          <w:spacing w:val="-1"/>
        </w:rPr>
        <w:t>业务；经营本公司生产、科研所需的原辅材料、仪器仪表、机器设备、零配件及技术的进口业务（国家限</w:t>
      </w:r>
      <w:r>
        <w:rPr>
          <w:spacing w:val="-83"/>
        </w:rPr>
        <w:t> </w:t>
      </w:r>
      <w:r>
        <w:rPr>
          <w:spacing w:val="-83"/>
        </w:rPr>
      </w:r>
      <w:r>
        <w:rPr/>
        <w:t>定公司经营和禁止进出口的商品除外）；经营进料加工和“三来一补”业务。</w:t>
      </w:r>
    </w:p>
    <w:p>
      <w:pPr>
        <w:pStyle w:val="BodyText"/>
        <w:spacing w:line="272" w:lineRule="exact" w:before="120"/>
        <w:ind w:left="153" w:right="1118" w:firstLine="420"/>
        <w:jc w:val="left"/>
      </w:pPr>
      <w:r>
        <w:rPr/>
        <w:t>企业统一社会信用代码号为</w:t>
      </w:r>
      <w:r>
        <w:rPr>
          <w:spacing w:val="-48"/>
        </w:rPr>
        <w:t> </w:t>
      </w:r>
      <w:r>
        <w:rPr>
          <w:rFonts w:ascii="Times New Roman" w:hAnsi="Times New Roman" w:cs="Times New Roman" w:eastAsia="Times New Roman" w:hint="default"/>
          <w:spacing w:val="-2"/>
        </w:rPr>
        <w:t>911302006010646915</w:t>
      </w:r>
      <w:r>
        <w:rPr>
          <w:spacing w:val="-2"/>
        </w:rPr>
        <w:t>；法定代表人为赵伟国；公司注册地址为河北省玉田</w:t>
      </w:r>
      <w:r>
        <w:rPr/>
        <w:t> 县无终西街</w:t>
      </w:r>
      <w:r>
        <w:rPr>
          <w:spacing w:val="-52"/>
        </w:rPr>
        <w:t> </w:t>
      </w:r>
      <w:r>
        <w:rPr>
          <w:rFonts w:ascii="Times New Roman" w:hAnsi="Times New Roman" w:cs="Times New Roman" w:eastAsia="Times New Roman" w:hint="default"/>
        </w:rPr>
        <w:t>3129 </w:t>
      </w:r>
      <w:r>
        <w:rPr/>
        <w:t>号。</w:t>
      </w:r>
    </w:p>
    <w:p>
      <w:pPr>
        <w:pStyle w:val="BodyText"/>
        <w:spacing w:line="240" w:lineRule="auto" w:before="92"/>
        <w:ind w:left="574" w:right="1130"/>
        <w:jc w:val="left"/>
      </w:pPr>
      <w:r>
        <w:rPr/>
        <w:t>本财务报告业经公司董事会于</w:t>
      </w:r>
      <w:r>
        <w:rPr>
          <w:spacing w:val="-53"/>
        </w:rPr>
        <w:t> </w:t>
      </w:r>
      <w:r>
        <w:rPr>
          <w:rFonts w:ascii="Times New Roman" w:hAnsi="Times New Roman" w:cs="Times New Roman" w:eastAsia="Times New Roman" w:hint="default"/>
        </w:rPr>
        <w:t>2018</w:t>
      </w:r>
      <w:r>
        <w:rPr>
          <w:rFonts w:ascii="Times New Roman" w:hAnsi="Times New Roman" w:cs="Times New Roman" w:eastAsia="Times New Roman" w:hint="default"/>
          <w:spacing w:val="-2"/>
        </w:rPr>
        <w:t> </w:t>
      </w:r>
      <w:r>
        <w:rPr/>
        <w:t>年</w:t>
      </w:r>
      <w:r>
        <w:rPr>
          <w:spacing w:val="-53"/>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28</w:t>
      </w:r>
      <w:r>
        <w:rPr>
          <w:rFonts w:ascii="Times New Roman" w:hAnsi="Times New Roman" w:cs="Times New Roman" w:eastAsia="Times New Roman" w:hint="default"/>
          <w:spacing w:val="-1"/>
        </w:rPr>
        <w:t> </w:t>
      </w:r>
      <w:r>
        <w:rPr/>
        <w:t>日批准报出。</w:t>
      </w:r>
    </w:p>
    <w:p>
      <w:pPr>
        <w:pStyle w:val="BodyText"/>
        <w:spacing w:line="240" w:lineRule="auto" w:before="100"/>
        <w:ind w:left="574" w:right="1130"/>
        <w:jc w:val="left"/>
        <w:rPr>
          <w:rFonts w:ascii="黑体" w:hAnsi="黑体" w:cs="黑体" w:eastAsia="黑体" w:hint="default"/>
        </w:rPr>
      </w:pPr>
      <w:r>
        <w:rPr>
          <w:rFonts w:ascii="黑体" w:hAnsi="黑体" w:cs="黑体" w:eastAsia="黑体" w:hint="default"/>
        </w:rPr>
        <w:t>本年度合并财务报表范围：</w:t>
      </w:r>
    </w:p>
    <w:p>
      <w:pPr>
        <w:pStyle w:val="BodyText"/>
        <w:spacing w:line="282" w:lineRule="exact" w:before="117"/>
        <w:ind w:left="574" w:right="0"/>
        <w:jc w:val="left"/>
      </w:pPr>
      <w:r>
        <w:rPr/>
        <w:t>本期纳入合并范围的子公司共 </w:t>
      </w:r>
      <w:r>
        <w:rPr>
          <w:rFonts w:ascii="Times New Roman" w:hAnsi="Times New Roman" w:cs="Times New Roman" w:eastAsia="Times New Roman" w:hint="default"/>
        </w:rPr>
        <w:t>18</w:t>
      </w:r>
      <w:r>
        <w:rPr>
          <w:rFonts w:ascii="Times New Roman" w:hAnsi="Times New Roman" w:cs="Times New Roman" w:eastAsia="Times New Roman" w:hint="default"/>
          <w:spacing w:val="30"/>
        </w:rPr>
        <w:t> </w:t>
      </w:r>
      <w:r>
        <w:rPr/>
        <w:t>户，详见本附注九“在其他主体中的权益”。本公司本年度合并范</w:t>
      </w:r>
    </w:p>
    <w:p>
      <w:pPr>
        <w:pStyle w:val="BodyText"/>
        <w:spacing w:line="282" w:lineRule="exact"/>
        <w:ind w:right="0"/>
        <w:jc w:val="both"/>
      </w:pPr>
      <w:r>
        <w:rPr/>
        <w:t>围比上年度减少</w:t>
      </w:r>
      <w:r>
        <w:rPr>
          <w:spacing w:val="-53"/>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 </w:t>
      </w:r>
      <w:r>
        <w:rPr/>
        <w:t>户，增加</w:t>
      </w:r>
      <w:r>
        <w:rPr>
          <w:spacing w:val="-54"/>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户，详见本附注八“合并范围的变更”。</w:t>
      </w:r>
    </w:p>
    <w:p>
      <w:pPr>
        <w:pStyle w:val="Heading3"/>
        <w:spacing w:line="240" w:lineRule="auto" w:before="98"/>
        <w:ind w:right="0"/>
        <w:jc w:val="both"/>
        <w:rPr>
          <w:b w:val="0"/>
          <w:bCs w:val="0"/>
        </w:rPr>
      </w:pPr>
      <w:bookmarkStart w:name="四、 财务报表编制基础" w:id="166"/>
      <w:bookmarkEnd w:id="166"/>
      <w:r>
        <w:rPr>
          <w:b w:val="0"/>
          <w:bCs w:val="0"/>
        </w:rPr>
      </w:r>
      <w:r>
        <w:rPr/>
        <w:t>四、财务报表编制基础</w:t>
      </w:r>
      <w:r>
        <w:rPr>
          <w:b w:val="0"/>
          <w:bCs w:val="0"/>
        </w:rPr>
      </w:r>
    </w:p>
    <w:p>
      <w:pPr>
        <w:pStyle w:val="BodyText"/>
        <w:spacing w:line="390" w:lineRule="atLeast" w:before="6"/>
        <w:ind w:left="573" w:right="1130" w:firstLine="2"/>
        <w:jc w:val="left"/>
      </w:pPr>
      <w:bookmarkStart w:name="（一） 编制基础" w:id="167"/>
      <w:bookmarkEnd w:id="167"/>
      <w:r>
        <w:rPr/>
      </w:r>
      <w:r>
        <w:rPr>
          <w:rFonts w:ascii="宋体" w:hAnsi="宋体" w:cs="宋体" w:eastAsia="宋体" w:hint="default"/>
          <w:b/>
          <w:bCs/>
        </w:rPr>
        <w:t>（一）编制基础</w:t>
      </w:r>
      <w:r>
        <w:rPr>
          <w:rFonts w:ascii="宋体" w:hAnsi="宋体" w:cs="宋体" w:eastAsia="宋体" w:hint="default"/>
          <w:b/>
          <w:bCs/>
          <w:spacing w:val="1"/>
          <w:w w:val="99"/>
        </w:rPr>
        <w:t> </w:t>
      </w:r>
      <w:r>
        <w:rPr>
          <w:spacing w:val="-6"/>
        </w:rPr>
        <w:t>公司以持续经营为基础，根据实际发生的交易和事项，按照财政部发布的《企业会计准则—基本准则》</w:t>
      </w:r>
    </w:p>
    <w:p>
      <w:pPr>
        <w:pStyle w:val="BodyText"/>
        <w:spacing w:line="279" w:lineRule="exact"/>
        <w:ind w:left="153" w:right="0"/>
        <w:jc w:val="both"/>
      </w:pPr>
      <w:r>
        <w:rPr/>
        <w:t>及 </w:t>
      </w:r>
      <w:r>
        <w:rPr>
          <w:rFonts w:ascii="Times New Roman" w:hAnsi="Times New Roman" w:cs="Times New Roman" w:eastAsia="Times New Roman" w:hint="default"/>
        </w:rPr>
        <w:t>42</w:t>
      </w:r>
      <w:r>
        <w:rPr>
          <w:rFonts w:ascii="Times New Roman" w:hAnsi="Times New Roman" w:cs="Times New Roman" w:eastAsia="Times New Roman" w:hint="default"/>
          <w:spacing w:val="29"/>
        </w:rPr>
        <w:t> </w:t>
      </w:r>
      <w:r>
        <w:rPr/>
        <w:t>项具体会计准则、企业会计准则应用指南、企业会计准则解释及其他相关规定（以下简称“企业会</w:t>
      </w:r>
    </w:p>
    <w:p>
      <w:pPr>
        <w:pStyle w:val="BodyText"/>
        <w:spacing w:line="272" w:lineRule="exact" w:before="18"/>
        <w:ind w:left="153" w:right="1115"/>
        <w:jc w:val="left"/>
      </w:pPr>
      <w:r>
        <w:rPr/>
        <w:t>计准则”），以及中国证券监督管理委员会《公开发行证券的公司信息披露编报规则第 </w:t>
      </w:r>
      <w:r>
        <w:rPr>
          <w:rFonts w:ascii="Times New Roman" w:hAnsi="Times New Roman" w:cs="Times New Roman" w:eastAsia="Times New Roman" w:hint="default"/>
        </w:rPr>
        <w:t>15</w:t>
      </w:r>
      <w:r>
        <w:rPr>
          <w:rFonts w:ascii="Times New Roman" w:hAnsi="Times New Roman" w:cs="Times New Roman" w:eastAsia="Times New Roman" w:hint="default"/>
          <w:spacing w:val="30"/>
        </w:rPr>
        <w:t> </w:t>
      </w:r>
      <w:r>
        <w:rPr/>
        <w:t>号——财务报 告的一般规定》（</w:t>
      </w:r>
      <w:r>
        <w:rPr>
          <w:rFonts w:ascii="Times New Roman" w:hAnsi="Times New Roman" w:cs="Times New Roman" w:eastAsia="Times New Roman" w:hint="default"/>
        </w:rPr>
        <w:t>2014 </w:t>
      </w:r>
      <w:r>
        <w:rPr/>
        <w:t>年修订）的披露规定编制财务报表。</w:t>
      </w:r>
    </w:p>
    <w:p>
      <w:pPr>
        <w:pStyle w:val="Heading5"/>
        <w:spacing w:line="240" w:lineRule="auto" w:before="91"/>
        <w:ind w:left="576" w:right="1130"/>
        <w:jc w:val="left"/>
        <w:rPr>
          <w:b w:val="0"/>
          <w:bCs w:val="0"/>
        </w:rPr>
      </w:pPr>
      <w:bookmarkStart w:name="（二） 持续经营" w:id="168"/>
      <w:bookmarkEnd w:id="168"/>
      <w:r>
        <w:rPr>
          <w:b w:val="0"/>
          <w:bCs w:val="0"/>
        </w:rPr>
      </w:r>
      <w:r>
        <w:rPr/>
        <w:t>（二）持续经营</w:t>
      </w:r>
      <w:r>
        <w:rPr>
          <w:b w:val="0"/>
          <w:bCs w:val="0"/>
        </w:rPr>
      </w:r>
    </w:p>
    <w:p>
      <w:pPr>
        <w:pStyle w:val="BodyText"/>
        <w:spacing w:line="240" w:lineRule="auto" w:before="117"/>
        <w:ind w:left="573" w:right="1130"/>
        <w:jc w:val="left"/>
      </w:pPr>
      <w:r>
        <w:rPr/>
        <w:t>公司自本报告期末至少</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个月内具备持续经营能力，无影响持续经营能力的重大事项。</w:t>
      </w:r>
    </w:p>
    <w:p>
      <w:pPr>
        <w:pStyle w:val="Heading3"/>
        <w:spacing w:line="240" w:lineRule="auto" w:before="98"/>
        <w:ind w:left="154" w:right="0"/>
        <w:jc w:val="both"/>
        <w:rPr>
          <w:b w:val="0"/>
          <w:bCs w:val="0"/>
        </w:rPr>
      </w:pPr>
      <w:bookmarkStart w:name="五、 重要会计政策及会计估计" w:id="169"/>
      <w:bookmarkEnd w:id="169"/>
      <w:r>
        <w:rPr>
          <w:b w:val="0"/>
          <w:bCs w:val="0"/>
        </w:rPr>
      </w:r>
      <w:r>
        <w:rPr/>
        <w:t>五、重要会计政策及会计估计</w:t>
      </w:r>
      <w:r>
        <w:rPr>
          <w:b w:val="0"/>
          <w:bCs w:val="0"/>
        </w:rPr>
      </w:r>
    </w:p>
    <w:p>
      <w:pPr>
        <w:pStyle w:val="BodyText"/>
        <w:spacing w:line="272" w:lineRule="exact" w:before="149"/>
        <w:ind w:left="153" w:right="1129" w:firstLine="420"/>
        <w:jc w:val="both"/>
      </w:pPr>
      <w:r>
        <w:rPr>
          <w:spacing w:val="-1"/>
        </w:rPr>
        <w:t>本公司主要从事集成电路的设计与销售，根据实际生产经营特点，依据相关企业会计准则的规定，制</w:t>
      </w:r>
      <w:r>
        <w:rPr/>
        <w:t> </w:t>
      </w:r>
      <w:r>
        <w:rPr>
          <w:spacing w:val="-5"/>
        </w:rPr>
        <w:t>定的具体会计政策和会计估计包括收入确认和计量、应收款项坏账准备的确认和计量等，详见本附注五“重</w:t>
      </w:r>
      <w:r>
        <w:rPr>
          <w:spacing w:val="-100"/>
        </w:rPr>
        <w:t> </w:t>
      </w:r>
      <w:r>
        <w:rPr>
          <w:spacing w:val="-100"/>
        </w:rPr>
      </w:r>
      <w:r>
        <w:rPr/>
        <w:t>要会计政策及会计估计”相关政策描述。</w:t>
      </w:r>
    </w:p>
    <w:p>
      <w:pPr>
        <w:spacing w:line="392" w:lineRule="exact" w:before="24"/>
        <w:ind w:left="574" w:right="1130" w:firstLine="2"/>
        <w:jc w:val="left"/>
        <w:rPr>
          <w:rFonts w:ascii="宋体" w:hAnsi="宋体" w:cs="宋体" w:eastAsia="宋体" w:hint="default"/>
          <w:sz w:val="21"/>
          <w:szCs w:val="21"/>
        </w:rPr>
      </w:pPr>
      <w:bookmarkStart w:name="（一） 遵循企业会计准则的声明" w:id="170"/>
      <w:bookmarkEnd w:id="170"/>
      <w:r>
        <w:rPr/>
      </w:r>
      <w:r>
        <w:rPr>
          <w:rFonts w:ascii="宋体" w:hAnsi="宋体" w:cs="宋体" w:eastAsia="宋体" w:hint="default"/>
          <w:b/>
          <w:bCs/>
          <w:sz w:val="21"/>
          <w:szCs w:val="21"/>
        </w:rPr>
        <w:t>（一）遵循企业会计准则的声明</w:t>
      </w:r>
      <w:r>
        <w:rPr>
          <w:rFonts w:ascii="宋体" w:hAnsi="宋体" w:cs="宋体" w:eastAsia="宋体" w:hint="default"/>
          <w:b/>
          <w:bCs/>
          <w:w w:val="99"/>
          <w:sz w:val="21"/>
          <w:szCs w:val="21"/>
        </w:rPr>
        <w:t> </w:t>
      </w:r>
      <w:r>
        <w:rPr>
          <w:rFonts w:ascii="宋体" w:hAnsi="宋体" w:cs="宋体" w:eastAsia="宋体" w:hint="default"/>
          <w:spacing w:val="-1"/>
          <w:sz w:val="21"/>
          <w:szCs w:val="21"/>
        </w:rPr>
        <w:t>本公司所编制的财务报表符合企业会计准则的要求，真实、完整地反映了报告期公司的财务状况、经</w:t>
      </w:r>
    </w:p>
    <w:p>
      <w:pPr>
        <w:pStyle w:val="BodyText"/>
        <w:spacing w:line="224" w:lineRule="exact"/>
        <w:ind w:right="0"/>
        <w:jc w:val="both"/>
      </w:pPr>
      <w:r>
        <w:rPr/>
        <w:t>营成果、现金流量等有关信息。</w:t>
      </w:r>
    </w:p>
    <w:p>
      <w:pPr>
        <w:pStyle w:val="Heading5"/>
        <w:spacing w:line="240" w:lineRule="auto" w:before="116"/>
        <w:ind w:left="576" w:right="1130"/>
        <w:jc w:val="left"/>
        <w:rPr>
          <w:b w:val="0"/>
          <w:bCs w:val="0"/>
        </w:rPr>
      </w:pPr>
      <w:bookmarkStart w:name="（二） 会计期间" w:id="171"/>
      <w:bookmarkEnd w:id="171"/>
      <w:r>
        <w:rPr>
          <w:b w:val="0"/>
          <w:bCs w:val="0"/>
        </w:rPr>
      </w:r>
      <w:r>
        <w:rPr/>
        <w:t>（二）会计期间</w:t>
      </w:r>
      <w:r>
        <w:rPr>
          <w:b w:val="0"/>
          <w:bCs w:val="0"/>
        </w:rPr>
      </w:r>
    </w:p>
    <w:p>
      <w:pPr>
        <w:pStyle w:val="BodyText"/>
        <w:spacing w:line="240" w:lineRule="auto" w:before="117"/>
        <w:ind w:left="574" w:right="1130"/>
        <w:jc w:val="left"/>
      </w:pPr>
      <w:r>
        <w:rPr/>
        <w:t>本公司会计年度采用公历年，自公历</w:t>
      </w:r>
      <w:r>
        <w:rPr>
          <w:spacing w:val="-53"/>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日至</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t>日止为一个会计年度。</w:t>
      </w:r>
    </w:p>
    <w:p>
      <w:pPr>
        <w:pStyle w:val="Heading5"/>
        <w:spacing w:line="240" w:lineRule="auto" w:before="101"/>
        <w:ind w:left="576" w:right="1130"/>
        <w:jc w:val="left"/>
        <w:rPr>
          <w:b w:val="0"/>
          <w:bCs w:val="0"/>
        </w:rPr>
      </w:pPr>
      <w:bookmarkStart w:name="（三） 营业周期" w:id="172"/>
      <w:bookmarkEnd w:id="172"/>
      <w:r>
        <w:rPr>
          <w:b w:val="0"/>
          <w:bCs w:val="0"/>
        </w:rPr>
      </w:r>
      <w:r>
        <w:rPr/>
        <w:t>（三）营业周期</w:t>
      </w:r>
      <w:r>
        <w:rPr>
          <w:b w:val="0"/>
          <w:bCs w:val="0"/>
        </w:rPr>
      </w:r>
    </w:p>
    <w:p>
      <w:pPr>
        <w:pStyle w:val="BodyText"/>
        <w:spacing w:line="240" w:lineRule="auto" w:before="117"/>
        <w:ind w:left="573" w:right="1130"/>
        <w:jc w:val="left"/>
      </w:pPr>
      <w:r>
        <w:rPr/>
        <w:t>本公司以</w:t>
      </w:r>
      <w:r>
        <w:rPr>
          <w:spacing w:val="-53"/>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个月作为一个营业周期，并以其作为资产和负债的流动性划分标准。</w:t>
      </w:r>
    </w:p>
    <w:p>
      <w:pPr>
        <w:pStyle w:val="BodyText"/>
        <w:spacing w:line="392" w:lineRule="exact" w:before="33"/>
        <w:ind w:left="573" w:right="1130" w:firstLine="2"/>
        <w:jc w:val="left"/>
      </w:pPr>
      <w:bookmarkStart w:name="（四） 记账本位币" w:id="173"/>
      <w:bookmarkEnd w:id="173"/>
      <w:r>
        <w:rPr/>
      </w:r>
      <w:r>
        <w:rPr>
          <w:rFonts w:ascii="宋体" w:hAnsi="宋体" w:cs="宋体" w:eastAsia="宋体" w:hint="default"/>
          <w:b/>
          <w:bCs/>
        </w:rPr>
        <w:t>（四）记账本位币</w:t>
      </w:r>
      <w:r>
        <w:rPr>
          <w:rFonts w:ascii="宋体" w:hAnsi="宋体" w:cs="宋体" w:eastAsia="宋体" w:hint="default"/>
          <w:b/>
          <w:bCs/>
          <w:w w:val="99"/>
        </w:rPr>
        <w:t> </w:t>
      </w:r>
      <w:r>
        <w:rPr>
          <w:spacing w:val="-1"/>
        </w:rPr>
        <w:t>本公司的记账本位币为人民币，编制财务报表采用的货币为人民币。本公司之境外子公司根据其经营</w:t>
      </w:r>
    </w:p>
    <w:p>
      <w:pPr>
        <w:pStyle w:val="BodyText"/>
        <w:spacing w:line="224" w:lineRule="exact"/>
        <w:ind w:left="153" w:right="0"/>
        <w:jc w:val="both"/>
      </w:pPr>
      <w:r>
        <w:rPr/>
        <w:t>所处的主要经济环境中的货币确定其记账本位币。</w:t>
      </w:r>
    </w:p>
    <w:p>
      <w:pPr>
        <w:pStyle w:val="Heading5"/>
        <w:spacing w:line="240" w:lineRule="auto" w:before="117"/>
        <w:ind w:left="576" w:right="1130"/>
        <w:jc w:val="left"/>
        <w:rPr>
          <w:b w:val="0"/>
          <w:bCs w:val="0"/>
        </w:rPr>
      </w:pPr>
      <w:bookmarkStart w:name="（五） 同一控制下和非同一控制下企业合并的会计处理方法" w:id="174"/>
      <w:bookmarkEnd w:id="174"/>
      <w:r>
        <w:rPr>
          <w:b w:val="0"/>
          <w:bCs w:val="0"/>
        </w:rPr>
      </w:r>
      <w:r>
        <w:rPr/>
        <w:t>（五）同一控制下和非同一控制下企业合并的会计处理方法</w:t>
      </w:r>
      <w:r>
        <w:rPr>
          <w:b w:val="0"/>
          <w:bCs w:val="0"/>
        </w:rPr>
      </w:r>
    </w:p>
    <w:p>
      <w:pPr>
        <w:spacing w:after="0" w:line="240" w:lineRule="auto"/>
        <w:jc w:val="left"/>
        <w:sectPr>
          <w:headerReference w:type="default" r:id="rId17"/>
          <w:footerReference w:type="default" r:id="rId18"/>
          <w:pgSz w:w="11910" w:h="16840"/>
          <w:pgMar w:header="877" w:footer="724" w:top="1060" w:bottom="920" w:left="980" w:right="0"/>
          <w:pgNumType w:start="69"/>
        </w:sectPr>
      </w:pPr>
    </w:p>
    <w:p>
      <w:pPr>
        <w:spacing w:line="240" w:lineRule="auto" w:before="1"/>
        <w:rPr>
          <w:rFonts w:ascii="宋体" w:hAnsi="宋体" w:cs="宋体" w:eastAsia="宋体" w:hint="default"/>
          <w:b/>
          <w:bCs/>
          <w:sz w:val="19"/>
          <w:szCs w:val="19"/>
        </w:rPr>
      </w:pPr>
    </w:p>
    <w:p>
      <w:pPr>
        <w:spacing w:line="324" w:lineRule="auto" w:before="35"/>
        <w:ind w:left="574" w:right="1130"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、同一控制下企业合并</w:t>
      </w:r>
      <w:r>
        <w:rPr>
          <w:rFonts w:ascii="宋体" w:hAnsi="宋体" w:cs="宋体" w:eastAsia="宋体" w:hint="default"/>
          <w:b/>
          <w:bCs/>
          <w:w w:val="99"/>
          <w:sz w:val="21"/>
          <w:szCs w:val="21"/>
        </w:rPr>
        <w:t> </w:t>
      </w:r>
      <w:r>
        <w:rPr>
          <w:rFonts w:ascii="宋体" w:hAnsi="宋体" w:cs="宋体" w:eastAsia="宋体" w:hint="default"/>
          <w:spacing w:val="-1"/>
          <w:sz w:val="21"/>
          <w:szCs w:val="21"/>
        </w:rPr>
        <w:t>参与合并的企业在合并前后均受同一方或相同的多方最终控制且该控制并非暂时性的，为同一控制下</w:t>
      </w:r>
    </w:p>
    <w:p>
      <w:pPr>
        <w:pStyle w:val="BodyText"/>
        <w:spacing w:line="199" w:lineRule="exact"/>
        <w:ind w:right="1130"/>
        <w:jc w:val="left"/>
      </w:pPr>
      <w:r>
        <w:rPr/>
        <w:t>的企业合并。合并日为合并方实际取得对被合并方控制权的日期。</w:t>
      </w:r>
    </w:p>
    <w:p>
      <w:pPr>
        <w:pStyle w:val="BodyText"/>
        <w:spacing w:line="237" w:lineRule="auto" w:before="120"/>
        <w:ind w:left="153" w:right="0" w:firstLine="420"/>
        <w:jc w:val="left"/>
      </w:pPr>
      <w:r>
        <w:rPr>
          <w:spacing w:val="-1"/>
        </w:rPr>
        <w:t>在企业合并中取得的资产和负债，按照合并日被合并方在最终控制方合并财务报表中的账面价值计量。</w:t>
      </w:r>
      <w:r>
        <w:rPr/>
        <w:t> 被合并各方采用的会计政策与本公司不一致的，在合并日按照本公司会计政策进行调整，在此基础上按照 调整后的账面价值确认。</w:t>
      </w:r>
    </w:p>
    <w:p>
      <w:pPr>
        <w:pStyle w:val="BodyText"/>
        <w:spacing w:line="272" w:lineRule="exact" w:before="145"/>
        <w:ind w:left="153" w:right="1131" w:firstLine="420"/>
        <w:jc w:val="both"/>
      </w:pPr>
      <w:r>
        <w:rPr>
          <w:spacing w:val="-1"/>
        </w:rPr>
        <w:t>在合并中取得的净资产账面价值与支付的合并对价账面价值（或发行股份面值总额）的差额，调整资</w:t>
      </w:r>
      <w:r>
        <w:rPr/>
        <w:t> 本公积中的股本溢价，资本公积中的股本溢价不足冲减的，调整留存收益。</w:t>
      </w:r>
    </w:p>
    <w:p>
      <w:pPr>
        <w:pStyle w:val="BodyText"/>
        <w:spacing w:line="272" w:lineRule="exact" w:before="120"/>
        <w:ind w:left="153" w:right="1131" w:firstLine="420"/>
        <w:jc w:val="both"/>
      </w:pPr>
      <w:r>
        <w:rPr>
          <w:spacing w:val="-1"/>
        </w:rPr>
        <w:t>为进行企业合并而发生的各项直接相关费用，包括为进行合并而支付的审计费用、评估费用、法律服</w:t>
      </w:r>
      <w:r>
        <w:rPr/>
        <w:t> 务费等，于发生时计入当期损益。</w:t>
      </w:r>
    </w:p>
    <w:p>
      <w:pPr>
        <w:pStyle w:val="BodyText"/>
        <w:spacing w:line="272" w:lineRule="exact" w:before="120"/>
        <w:ind w:left="153" w:right="1130" w:firstLine="420"/>
        <w:jc w:val="both"/>
      </w:pPr>
      <w:r>
        <w:rPr>
          <w:spacing w:val="-6"/>
        </w:rPr>
        <w:t>企业合并中发行权益性证券发生的手续费、佣金等，抵减权益性证券溢价收入，溢价收入不足冲减的，</w:t>
      </w:r>
      <w:r>
        <w:rPr/>
        <w:t> 冲减留存收益。</w:t>
      </w:r>
    </w:p>
    <w:p>
      <w:pPr>
        <w:pStyle w:val="BodyText"/>
        <w:spacing w:line="272" w:lineRule="exact" w:before="120"/>
        <w:ind w:left="153" w:right="1130" w:firstLine="420"/>
        <w:jc w:val="both"/>
      </w:pPr>
      <w:r>
        <w:rPr>
          <w:spacing w:val="-1"/>
        </w:rPr>
        <w:t>通过多次交易分步实现的同一控制下企业合并，属于“一揽子交易”的，本公司将各项交易作为一项</w:t>
      </w:r>
      <w:r>
        <w:rPr/>
        <w:t> </w:t>
      </w:r>
      <w:r>
        <w:rPr>
          <w:spacing w:val="-5"/>
        </w:rPr>
        <w:t>取得控制权的交易进行会计处理。不属于“一揽子交易”的，取得控制权日，按照下列步骤进行会计处理：</w:t>
      </w:r>
    </w:p>
    <w:p>
      <w:pPr>
        <w:pStyle w:val="BodyText"/>
        <w:spacing w:line="272" w:lineRule="exact" w:before="120"/>
        <w:ind w:left="153" w:right="1141" w:firstLine="420"/>
        <w:jc w:val="both"/>
      </w:pPr>
      <w:r>
        <w:rPr/>
        <w:t>（</w:t>
      </w:r>
      <w:r>
        <w:rPr>
          <w:rFonts w:ascii="Times New Roman" w:hAnsi="Times New Roman" w:cs="Times New Roman" w:eastAsia="Times New Roman" w:hint="default"/>
        </w:rPr>
        <w:t>1</w:t>
      </w:r>
      <w:r>
        <w:rPr/>
        <w:t>）确定同一控制下企业合并形成的长期股权投资的初始投资成本。在合并日，根据合并后应享有 被合并方净资产在最终控制方合并财务报表中的账面价值的份额，确定长期股权投资的初始投资成本。</w:t>
      </w:r>
    </w:p>
    <w:p>
      <w:pPr>
        <w:pStyle w:val="BodyText"/>
        <w:spacing w:line="272" w:lineRule="exact" w:before="120"/>
        <w:ind w:left="153" w:right="1132" w:firstLine="420"/>
        <w:jc w:val="both"/>
      </w:pPr>
      <w:r>
        <w:rPr/>
        <w:t>（</w:t>
      </w:r>
      <w:r>
        <w:rPr>
          <w:rFonts w:ascii="Times New Roman" w:hAnsi="Times New Roman" w:cs="Times New Roman" w:eastAsia="Times New Roman" w:hint="default"/>
        </w:rPr>
        <w:t>2</w:t>
      </w:r>
      <w:r>
        <w:rPr/>
        <w:t>）长期股权投资初始投资成本与合并对价账面价值之间的差额的处理。合并日长期股权投资的初 </w:t>
      </w:r>
      <w:r>
        <w:rPr>
          <w:spacing w:val="-1"/>
        </w:rPr>
        <w:t>始投资成本，与达到合并前的长期股权投资账面价值加上合并日进一步取得股份新支付对价的账面价值之</w:t>
      </w:r>
      <w:r>
        <w:rPr>
          <w:spacing w:val="-81"/>
        </w:rPr>
        <w:t> </w:t>
      </w:r>
      <w:r>
        <w:rPr>
          <w:spacing w:val="-81"/>
        </w:rPr>
      </w:r>
      <w:r>
        <w:rPr>
          <w:spacing w:val="-1"/>
        </w:rPr>
        <w:t>和的差额，调整资本公积（资本溢价或股本溢价），资本公积（资本溢价或股本溢价）不足冲减的，冲减</w:t>
      </w:r>
      <w:r>
        <w:rPr>
          <w:spacing w:val="-85"/>
        </w:rPr>
        <w:t> </w:t>
      </w:r>
      <w:r>
        <w:rPr>
          <w:spacing w:val="-85"/>
        </w:rPr>
      </w:r>
      <w:r>
        <w:rPr/>
        <w:t>留存收益。</w:t>
      </w:r>
    </w:p>
    <w:p>
      <w:pPr>
        <w:pStyle w:val="BodyText"/>
        <w:spacing w:line="235" w:lineRule="auto" w:before="97"/>
        <w:ind w:right="1131" w:firstLine="420"/>
        <w:jc w:val="both"/>
      </w:pPr>
      <w:r>
        <w:rPr/>
        <w:t>（</w:t>
      </w:r>
      <w:r>
        <w:rPr>
          <w:rFonts w:ascii="Times New Roman" w:hAnsi="Times New Roman" w:cs="Times New Roman" w:eastAsia="Times New Roman" w:hint="default"/>
        </w:rPr>
        <w:t>3</w:t>
      </w:r>
      <w:r>
        <w:rPr/>
        <w:t>）合并日之前持有的股权投资，因采用权益法核算或金融工具确认和计量准则核算而确认的其他 </w:t>
      </w:r>
      <w:r>
        <w:rPr>
          <w:spacing w:val="-1"/>
        </w:rPr>
        <w:t>综合收益，暂不进行会计处理，直至处置该项投资时采用与被投资单位直接处置相关资产或负债相同的基</w:t>
      </w:r>
      <w:r>
        <w:rPr>
          <w:spacing w:val="-81"/>
        </w:rPr>
        <w:t> </w:t>
      </w:r>
      <w:r>
        <w:rPr>
          <w:spacing w:val="-81"/>
        </w:rPr>
      </w:r>
      <w:r>
        <w:rPr>
          <w:spacing w:val="-1"/>
        </w:rPr>
        <w:t>础进行会计处理；因采用权益法核算而确认的被投资单位净资产中除净损益、其他综合收益和利润分配以</w:t>
      </w:r>
      <w:r>
        <w:rPr>
          <w:spacing w:val="-81"/>
        </w:rPr>
        <w:t> </w:t>
      </w:r>
      <w:r>
        <w:rPr>
          <w:spacing w:val="-81"/>
        </w:rPr>
      </w:r>
      <w:r>
        <w:rPr>
          <w:spacing w:val="-1"/>
        </w:rPr>
        <w:t>外的所有者权益其他变动，暂不进行会计处理，直至处置该项投资时转入当期损益。其中，处置后的剩余</w:t>
      </w:r>
      <w:r>
        <w:rPr>
          <w:spacing w:val="-85"/>
        </w:rPr>
        <w:t> </w:t>
      </w:r>
      <w:r>
        <w:rPr>
          <w:spacing w:val="-85"/>
        </w:rPr>
      </w:r>
      <w:r>
        <w:rPr>
          <w:spacing w:val="-1"/>
        </w:rPr>
        <w:t>股权采用成本法或权益法核算的，其他综合收益和其他所有者权益应按比例结转，处置后的剩余股权改按</w:t>
      </w:r>
      <w:r>
        <w:rPr>
          <w:spacing w:val="-81"/>
        </w:rPr>
        <w:t> </w:t>
      </w:r>
      <w:r>
        <w:rPr>
          <w:spacing w:val="-81"/>
        </w:rPr>
      </w:r>
      <w:r>
        <w:rPr/>
        <w:t>金融工具确认和计量准则进行会计处理的，其他综合收益和其他所有者权益应全部结转。</w:t>
      </w:r>
    </w:p>
    <w:p>
      <w:pPr>
        <w:pStyle w:val="BodyText"/>
        <w:spacing w:line="331" w:lineRule="auto" w:before="118"/>
        <w:ind w:left="573" w:right="1130"/>
        <w:jc w:val="left"/>
      </w:pPr>
      <w:r>
        <w:rPr/>
        <w:t>（</w:t>
      </w:r>
      <w:r>
        <w:rPr>
          <w:rFonts w:ascii="Times New Roman" w:hAnsi="Times New Roman" w:cs="Times New Roman" w:eastAsia="Times New Roman" w:hint="default"/>
        </w:rPr>
        <w:t>4</w:t>
      </w:r>
      <w:r>
        <w:rPr/>
        <w:t>）在合并财务报表中的会计处理见本附注五（六）“合并财务报表的编制方法”。 </w:t>
      </w:r>
      <w:r>
        <w:rPr>
          <w:rFonts w:ascii="Times New Roman" w:hAnsi="Times New Roman" w:cs="Times New Roman" w:eastAsia="Times New Roman" w:hint="default"/>
          <w:b/>
          <w:bCs/>
        </w:rPr>
        <w:t>2</w:t>
      </w:r>
      <w:r>
        <w:rPr>
          <w:rFonts w:ascii="宋体" w:hAnsi="宋体" w:cs="宋体" w:eastAsia="宋体" w:hint="default"/>
          <w:b/>
          <w:bCs/>
        </w:rPr>
        <w:t>、非同一控制下企业合并</w:t>
      </w:r>
      <w:r>
        <w:rPr>
          <w:rFonts w:ascii="宋体" w:hAnsi="宋体" w:cs="宋体" w:eastAsia="宋体" w:hint="default"/>
          <w:b/>
          <w:bCs/>
          <w:w w:val="99"/>
        </w:rPr>
        <w:t> </w:t>
      </w:r>
      <w:r>
        <w:rPr/>
        <w:t>参与合并的各方在合并前后不受同一方或相同的多方最终控制的，为非同一控制下的企业合并。 </w:t>
      </w:r>
      <w:r>
        <w:rPr>
          <w:spacing w:val="-1"/>
        </w:rPr>
        <w:t>购买方在购买日对作为企业合并对价付出的资产、发生或承担的负债按照公允价值计量。公允价值与</w:t>
      </w:r>
    </w:p>
    <w:p>
      <w:pPr>
        <w:pStyle w:val="BodyText"/>
        <w:spacing w:line="193" w:lineRule="exact"/>
        <w:ind w:left="153" w:right="1130"/>
        <w:jc w:val="left"/>
      </w:pPr>
      <w:r>
        <w:rPr/>
        <w:t>其账面价值的差额，计入当期损益。</w:t>
      </w:r>
    </w:p>
    <w:p>
      <w:pPr>
        <w:pStyle w:val="BodyText"/>
        <w:spacing w:line="272" w:lineRule="exact" w:before="145"/>
        <w:ind w:left="153" w:right="1131" w:firstLine="420"/>
        <w:jc w:val="both"/>
      </w:pPr>
      <w:r>
        <w:rPr>
          <w:spacing w:val="-1"/>
        </w:rPr>
        <w:t>购买方在购买日对合并成本进行分配，确认所取得的被购买方各项可辨认资产、负债及或有负债的公</w:t>
      </w:r>
      <w:r>
        <w:rPr/>
        <w:t> 允价值。</w:t>
      </w:r>
    </w:p>
    <w:p>
      <w:pPr>
        <w:pStyle w:val="BodyText"/>
        <w:spacing w:line="272" w:lineRule="exact" w:before="119"/>
        <w:ind w:right="1130" w:firstLine="420"/>
        <w:jc w:val="both"/>
      </w:pPr>
      <w:r>
        <w:rPr>
          <w:spacing w:val="-1"/>
        </w:rPr>
        <w:t>购买方对合并成本大于合并中取得的被购买方可辨认净资产公允价值份额的差额，确认为商誉；合并</w:t>
      </w:r>
      <w:r>
        <w:rPr/>
        <w:t> 成本小于合并中取得的被购买方可辨认净资产公允价值份额的差额，经复核后，计入当期损益。</w:t>
      </w:r>
    </w:p>
    <w:p>
      <w:pPr>
        <w:pStyle w:val="BodyText"/>
        <w:spacing w:line="272" w:lineRule="exact" w:before="120"/>
        <w:ind w:left="153" w:right="1131" w:firstLine="420"/>
        <w:jc w:val="both"/>
      </w:pPr>
      <w:r>
        <w:rPr>
          <w:spacing w:val="-1"/>
        </w:rPr>
        <w:t>购买方为企业合并发生的审计、法律服务、评估咨询等中介费用以及其他相关管理费用，于发生时计</w:t>
      </w:r>
      <w:r>
        <w:rPr/>
        <w:t> </w:t>
      </w:r>
      <w:r>
        <w:rPr>
          <w:spacing w:val="-1"/>
        </w:rPr>
        <w:t>入当期损益；购买方作为合并对价发行的权益性证券或债务性证券的交易费用，计入权益性证券或债务性</w:t>
      </w:r>
      <w:r>
        <w:rPr>
          <w:spacing w:val="-81"/>
        </w:rPr>
        <w:t> </w:t>
      </w:r>
      <w:r>
        <w:rPr>
          <w:spacing w:val="-81"/>
        </w:rPr>
      </w:r>
      <w:r>
        <w:rPr/>
        <w:t>证券的初始确认金额。</w:t>
      </w:r>
    </w:p>
    <w:p>
      <w:pPr>
        <w:pStyle w:val="BodyText"/>
        <w:spacing w:line="272" w:lineRule="exact" w:before="120"/>
        <w:ind w:left="153" w:right="1132" w:firstLine="420"/>
        <w:jc w:val="both"/>
      </w:pPr>
      <w:r>
        <w:rPr/>
        <w:t>购买方通过多次交易分步实现非同一控制下企业合并的，属于</w:t>
      </w:r>
      <w:r>
        <w:rPr>
          <w:rFonts w:ascii="Times New Roman" w:hAnsi="Times New Roman" w:cs="Times New Roman" w:eastAsia="Times New Roman" w:hint="default"/>
        </w:rPr>
        <w:t>“</w:t>
      </w:r>
      <w:r>
        <w:rPr/>
        <w:t>一揽子交易</w:t>
      </w:r>
      <w:r>
        <w:rPr>
          <w:rFonts w:ascii="Times New Roman" w:hAnsi="Times New Roman" w:cs="Times New Roman" w:eastAsia="Times New Roman" w:hint="default"/>
        </w:rPr>
        <w:t>”</w:t>
      </w:r>
      <w:r>
        <w:rPr/>
        <w:t>的，本公司将各项交易作 为一项取得控制权的交易进行会计处理。不属于</w:t>
      </w:r>
      <w:r>
        <w:rPr>
          <w:rFonts w:ascii="Times New Roman" w:hAnsi="Times New Roman" w:cs="Times New Roman" w:eastAsia="Times New Roman" w:hint="default"/>
        </w:rPr>
        <w:t>“</w:t>
      </w:r>
      <w:r>
        <w:rPr/>
        <w:t>一揽子交易</w:t>
      </w:r>
      <w:r>
        <w:rPr>
          <w:rFonts w:ascii="Times New Roman" w:hAnsi="Times New Roman" w:cs="Times New Roman" w:eastAsia="Times New Roman" w:hint="default"/>
        </w:rPr>
        <w:t>”</w:t>
      </w:r>
      <w:r>
        <w:rPr/>
        <w:t>的，区别个别财务报表和合并财务报表进行 相关会计处理。</w:t>
      </w:r>
    </w:p>
    <w:p>
      <w:pPr>
        <w:pStyle w:val="BodyText"/>
        <w:spacing w:line="272" w:lineRule="exact" w:before="120"/>
        <w:ind w:left="153" w:right="1034" w:firstLine="420"/>
        <w:jc w:val="both"/>
      </w:pPr>
      <w:r>
        <w:rPr/>
        <w:t>在个别财务报表中，以购买日之前所持被购买方的股权投资的账面价值与购买日新增投资成本之和， 作为改按成本法核算的初始投资成本；购买日之前持有的被购买方的股权投资因采用权益法核算而确认的</w:t>
      </w:r>
    </w:p>
    <w:p>
      <w:pPr>
        <w:spacing w:after="0" w:line="272" w:lineRule="exact"/>
        <w:jc w:val="both"/>
        <w:sectPr>
          <w:pgSz w:w="11910" w:h="16840"/>
          <w:pgMar w:header="877" w:footer="724" w:top="1100" w:bottom="920" w:left="980" w:right="0"/>
        </w:sectPr>
      </w:pPr>
    </w:p>
    <w:p>
      <w:pPr>
        <w:spacing w:line="240" w:lineRule="auto" w:before="1"/>
        <w:rPr>
          <w:rFonts w:ascii="宋体" w:hAnsi="宋体" w:cs="宋体" w:eastAsia="宋体" w:hint="default"/>
          <w:sz w:val="19"/>
          <w:szCs w:val="19"/>
        </w:rPr>
      </w:pPr>
    </w:p>
    <w:p>
      <w:pPr>
        <w:pStyle w:val="BodyText"/>
        <w:spacing w:line="237" w:lineRule="auto" w:before="37"/>
        <w:ind w:right="0"/>
        <w:jc w:val="left"/>
      </w:pPr>
      <w:r>
        <w:rPr/>
        <w:t>其他综合收益，在处置该项投资时采用与被投资单位直接处置相关资产或负债相同的基础进行会计处理，</w:t>
      </w:r>
      <w:r>
        <w:rPr>
          <w:spacing w:val="-35"/>
        </w:rPr>
        <w:t> </w:t>
      </w:r>
      <w:r>
        <w:rPr>
          <w:spacing w:val="-35"/>
        </w:rPr>
      </w:r>
      <w:r>
        <w:rPr/>
        <w:t>因被投资方除净损益、其他综合收益和利润分配以外的其他所有者权益变动而确认的所有者权益，在处置</w:t>
      </w:r>
      <w:r>
        <w:rPr/>
        <w:t> 该项投资时转入处置期间的当期损益。其中，处置后的剩余股权根据长期股权投资准则采用成本法或权益 法核算的，其他综合收益和其他所有者权益应按比例结转，处置后的剩余股权改按金融工具确认和计量准 则进行会计处理的，其他综合收益和其他所有者权益应全部结转。购买日之前持有的股权投资，采用金融 工具确认和计量准则进行会计处理的，将该股权投资的公允价值加上新增投资成本之和，作为改按成本法 核算的初始投资成本，原持有股权的公允价值与账面价值的差额与原计入其他综合收益的累计公允价值变 动全部转入改按成本法核算的当期投资损益。</w:t>
      </w:r>
    </w:p>
    <w:p>
      <w:pPr>
        <w:spacing w:line="333" w:lineRule="auto" w:before="118"/>
        <w:ind w:left="574" w:right="2982" w:firstLine="0"/>
        <w:jc w:val="left"/>
        <w:rPr>
          <w:rFonts w:ascii="宋体" w:hAnsi="宋体" w:cs="宋体" w:eastAsia="宋体" w:hint="default"/>
          <w:sz w:val="21"/>
          <w:szCs w:val="21"/>
        </w:rPr>
      </w:pPr>
      <w:r>
        <w:rPr>
          <w:rFonts w:ascii="宋体" w:hAnsi="宋体" w:cs="宋体" w:eastAsia="宋体" w:hint="default"/>
          <w:sz w:val="21"/>
          <w:szCs w:val="21"/>
        </w:rPr>
        <w:t>在合并财务报表中的会计处理见本附注五（六）“合并财务报表的编制方法”。 </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、将多次交易事项判断为一揽子交易的判断标准</w:t>
      </w:r>
      <w:r>
        <w:rPr>
          <w:rFonts w:ascii="宋体" w:hAnsi="宋体" w:cs="宋体" w:eastAsia="宋体" w:hint="default"/>
          <w:b/>
          <w:bCs/>
          <w:w w:val="99"/>
          <w:sz w:val="21"/>
          <w:szCs w:val="21"/>
        </w:rPr>
        <w:t> </w:t>
      </w:r>
      <w:r>
        <w:rPr>
          <w:rFonts w:ascii="宋体" w:hAnsi="宋体" w:cs="宋体" w:eastAsia="宋体" w:hint="default"/>
          <w:sz w:val="21"/>
          <w:szCs w:val="21"/>
        </w:rPr>
        <w:t>本公司将多次交易事项判断为一揽子交易的判断标准如下：</w:t>
      </w:r>
    </w:p>
    <w:p>
      <w:pPr>
        <w:pStyle w:val="BodyText"/>
        <w:spacing w:line="240" w:lineRule="auto" w:before="34"/>
        <w:ind w:left="573" w:right="1130"/>
        <w:jc w:val="left"/>
      </w:pPr>
      <w:r>
        <w:rPr/>
        <w:t>（</w:t>
      </w:r>
      <w:r>
        <w:rPr>
          <w:rFonts w:ascii="Times New Roman" w:hAnsi="Times New Roman" w:cs="Times New Roman" w:eastAsia="Times New Roman" w:hint="default"/>
        </w:rPr>
        <w:t>1</w:t>
      </w:r>
      <w:r>
        <w:rPr/>
        <w:t>）这些交易是同时或者在考虑了彼此影响的情况下订立的；</w:t>
      </w:r>
    </w:p>
    <w:p>
      <w:pPr>
        <w:pStyle w:val="BodyText"/>
        <w:spacing w:line="240" w:lineRule="auto" w:before="101"/>
        <w:ind w:left="574" w:right="1130"/>
        <w:jc w:val="left"/>
      </w:pPr>
      <w:r>
        <w:rPr/>
        <w:t>（</w:t>
      </w:r>
      <w:r>
        <w:rPr>
          <w:rFonts w:ascii="Times New Roman" w:hAnsi="Times New Roman" w:cs="Times New Roman" w:eastAsia="Times New Roman" w:hint="default"/>
        </w:rPr>
        <w:t>2</w:t>
      </w:r>
      <w:r>
        <w:rPr/>
        <w:t>）这些交易整体才能达成一项完整的商业结果；</w:t>
      </w:r>
    </w:p>
    <w:p>
      <w:pPr>
        <w:pStyle w:val="BodyText"/>
        <w:spacing w:line="240" w:lineRule="auto" w:before="101"/>
        <w:ind w:left="574" w:right="1130"/>
        <w:jc w:val="left"/>
      </w:pPr>
      <w:r>
        <w:rPr/>
        <w:t>（</w:t>
      </w:r>
      <w:r>
        <w:rPr>
          <w:rFonts w:ascii="Times New Roman" w:hAnsi="Times New Roman" w:cs="Times New Roman" w:eastAsia="Times New Roman" w:hint="default"/>
        </w:rPr>
        <w:t>3</w:t>
      </w:r>
      <w:r>
        <w:rPr/>
        <w:t>）一项交易的发生取决于其他至少一项交易的发生；</w:t>
      </w:r>
    </w:p>
    <w:p>
      <w:pPr>
        <w:pStyle w:val="BodyText"/>
        <w:spacing w:line="240" w:lineRule="auto" w:before="101"/>
        <w:ind w:left="574" w:right="1130"/>
        <w:jc w:val="left"/>
      </w:pPr>
      <w:r>
        <w:rPr/>
        <w:t>（</w:t>
      </w:r>
      <w:r>
        <w:rPr>
          <w:rFonts w:ascii="Times New Roman" w:hAnsi="Times New Roman" w:cs="Times New Roman" w:eastAsia="Times New Roman" w:hint="default"/>
        </w:rPr>
        <w:t>4</w:t>
      </w:r>
      <w:r>
        <w:rPr/>
        <w:t>）一项交易单独考虑时是不经济的，但是和其他交易一并考虑时是经济的。</w:t>
      </w:r>
    </w:p>
    <w:p>
      <w:pPr>
        <w:spacing w:line="392" w:lineRule="exact" w:before="33"/>
        <w:ind w:left="574" w:right="1130" w:firstLine="2"/>
        <w:jc w:val="left"/>
        <w:rPr>
          <w:rFonts w:ascii="宋体" w:hAnsi="宋体" w:cs="宋体" w:eastAsia="宋体" w:hint="default"/>
          <w:sz w:val="21"/>
          <w:szCs w:val="21"/>
        </w:rPr>
      </w:pPr>
      <w:bookmarkStart w:name="（六） 合并财务报表的编制方法" w:id="175"/>
      <w:bookmarkEnd w:id="175"/>
      <w:r>
        <w:rPr/>
      </w:r>
      <w:r>
        <w:rPr>
          <w:rFonts w:ascii="宋体" w:hAnsi="宋体" w:cs="宋体" w:eastAsia="宋体" w:hint="default"/>
          <w:b/>
          <w:bCs/>
          <w:sz w:val="21"/>
          <w:szCs w:val="21"/>
        </w:rPr>
        <w:t>（六）合并财务报表的编制方法</w:t>
      </w:r>
      <w:r>
        <w:rPr>
          <w:rFonts w:ascii="宋体" w:hAnsi="宋体" w:cs="宋体" w:eastAsia="宋体" w:hint="default"/>
          <w:b/>
          <w:bCs/>
          <w:w w:val="99"/>
          <w:sz w:val="21"/>
          <w:szCs w:val="21"/>
        </w:rPr>
        <w:t> </w:t>
      </w:r>
      <w:r>
        <w:rPr>
          <w:rFonts w:ascii="宋体" w:hAnsi="宋体" w:cs="宋体" w:eastAsia="宋体" w:hint="default"/>
          <w:spacing w:val="-1"/>
          <w:sz w:val="21"/>
          <w:szCs w:val="21"/>
        </w:rPr>
        <w:t>本公司合并财务报表的合并范围以控制为基础确定，控制是指投资方拥有被投资方的权力，通过参与</w:t>
      </w:r>
    </w:p>
    <w:p>
      <w:pPr>
        <w:pStyle w:val="BodyText"/>
        <w:spacing w:line="222" w:lineRule="exact"/>
        <w:ind w:right="0"/>
        <w:jc w:val="left"/>
      </w:pPr>
      <w:r>
        <w:rPr/>
        <w:t>被投资方的相关活动而享有可变回报，并且有能力运用对被投资方的权力影响其回报金额。相关活动，是</w:t>
      </w:r>
    </w:p>
    <w:p>
      <w:pPr>
        <w:pStyle w:val="BodyText"/>
        <w:spacing w:line="274" w:lineRule="exact"/>
        <w:ind w:right="1130"/>
        <w:jc w:val="left"/>
      </w:pPr>
      <w:r>
        <w:rPr/>
        <w:t>指对被投资方的回报产生重大影响的活动。</w:t>
      </w:r>
    </w:p>
    <w:p>
      <w:pPr>
        <w:pStyle w:val="BodyText"/>
        <w:spacing w:line="237" w:lineRule="auto" w:before="120"/>
        <w:ind w:right="1131" w:firstLine="420"/>
        <w:jc w:val="both"/>
      </w:pPr>
      <w:r>
        <w:rPr>
          <w:spacing w:val="-1"/>
        </w:rPr>
        <w:t>本公司以自身和子公司的财务报表为基础，根据其他有关资料将整个企业集团视为一个会计主体，依</w:t>
      </w:r>
      <w:r>
        <w:rPr/>
        <w:t> </w:t>
      </w:r>
      <w:r>
        <w:rPr>
          <w:spacing w:val="-1"/>
        </w:rPr>
        <w:t>据相关企业会计准则的确认、计量和列报要求，已按照统一的会计政策及会计期间，反映企业集团整体财</w:t>
      </w:r>
      <w:r>
        <w:rPr>
          <w:spacing w:val="-83"/>
        </w:rPr>
        <w:t> </w:t>
      </w:r>
      <w:r>
        <w:rPr>
          <w:spacing w:val="-83"/>
        </w:rPr>
      </w:r>
      <w:r>
        <w:rPr>
          <w:spacing w:val="-1"/>
        </w:rPr>
        <w:t>务状况、经营成果和现金流量。合并程序具体包括：合并母公司与子公司的资产、负债、所有者权益、收</w:t>
      </w:r>
      <w:r>
        <w:rPr>
          <w:spacing w:val="-83"/>
        </w:rPr>
        <w:t> </w:t>
      </w:r>
      <w:r>
        <w:rPr>
          <w:spacing w:val="-83"/>
        </w:rPr>
      </w:r>
      <w:r>
        <w:rPr>
          <w:spacing w:val="-1"/>
        </w:rPr>
        <w:t>入、费用和现金流等项目；抵销母公司对子公司的长期股权投资与母公司在子公司所有者权益中所享有的</w:t>
      </w:r>
      <w:r>
        <w:rPr>
          <w:spacing w:val="-81"/>
        </w:rPr>
        <w:t> </w:t>
      </w:r>
      <w:r>
        <w:rPr>
          <w:spacing w:val="-81"/>
        </w:rPr>
      </w:r>
      <w:r>
        <w:rPr>
          <w:spacing w:val="-1"/>
        </w:rPr>
        <w:t>份额；抵销母公司与子公司、子公司相互之间发生的内部交易的影响，内部交易表明相关资产发生减值损</w:t>
      </w:r>
      <w:r>
        <w:rPr>
          <w:spacing w:val="-83"/>
        </w:rPr>
        <w:t> </w:t>
      </w:r>
      <w:r>
        <w:rPr>
          <w:spacing w:val="-83"/>
        </w:rPr>
      </w:r>
      <w:r>
        <w:rPr/>
        <w:t>失的，全额确认该部分损失；站在企业集团角度对特殊交易事项予以调整。</w:t>
      </w:r>
    </w:p>
    <w:p>
      <w:pPr>
        <w:pStyle w:val="BodyText"/>
        <w:spacing w:line="272" w:lineRule="exact" w:before="145"/>
        <w:ind w:left="153" w:right="1131" w:firstLine="420"/>
        <w:jc w:val="both"/>
      </w:pPr>
      <w:r>
        <w:rPr>
          <w:spacing w:val="-1"/>
        </w:rPr>
        <w:t>子公司所有者权益中不属于母公司的份额，作为少数股东权益，在合并资产负债表中所有者权益项目</w:t>
      </w:r>
      <w:r>
        <w:rPr/>
        <w:t> 下以“少数股东权益”项目列示。</w:t>
      </w:r>
    </w:p>
    <w:p>
      <w:pPr>
        <w:pStyle w:val="BodyText"/>
        <w:spacing w:line="272" w:lineRule="exact" w:before="120"/>
        <w:ind w:left="153" w:right="1130" w:firstLine="420"/>
        <w:jc w:val="both"/>
      </w:pPr>
      <w:r>
        <w:rPr>
          <w:spacing w:val="-1"/>
        </w:rPr>
        <w:t>子公司当期净损益中属于少数股东权益的份额，在合并利润表中净利润项目下以“少数股东损益”项</w:t>
      </w:r>
      <w:r>
        <w:rPr/>
        <w:t> </w:t>
      </w:r>
      <w:r>
        <w:rPr>
          <w:spacing w:val="-1"/>
        </w:rPr>
        <w:t>目列示。子公司当期综合收益中属于少数股东权益的份额，在合并利润表中综合收益总额项目下以“归属</w:t>
      </w:r>
      <w:r>
        <w:rPr>
          <w:spacing w:val="-80"/>
        </w:rPr>
        <w:t> </w:t>
      </w:r>
      <w:r>
        <w:rPr>
          <w:spacing w:val="-80"/>
        </w:rPr>
      </w:r>
      <w:r>
        <w:rPr/>
        <w:t>于少数股东的综合收益总额”项目列示。</w:t>
      </w:r>
    </w:p>
    <w:p>
      <w:pPr>
        <w:pStyle w:val="BodyText"/>
        <w:spacing w:line="272" w:lineRule="exact" w:before="120"/>
        <w:ind w:right="1132" w:firstLine="420"/>
        <w:jc w:val="both"/>
      </w:pPr>
      <w:r>
        <w:rPr>
          <w:spacing w:val="-1"/>
        </w:rPr>
        <w:t>子公司少数股东分担的当期亏损超过了少数股东在该子公司期初所有者权益中所享有的份额的，其余</w:t>
      </w:r>
      <w:r>
        <w:rPr/>
        <w:t> 额仍冲减少数股东权益。</w:t>
      </w:r>
    </w:p>
    <w:p>
      <w:pPr>
        <w:pStyle w:val="BodyText"/>
        <w:spacing w:line="235" w:lineRule="auto" w:before="97"/>
        <w:ind w:left="153" w:right="886" w:firstLine="420"/>
        <w:jc w:val="left"/>
      </w:pPr>
      <w:r>
        <w:rPr/>
        <w:t>向子公司出售资产所发生的未实现内部交易损益，全额抵销</w:t>
      </w:r>
      <w:r>
        <w:rPr>
          <w:rFonts w:ascii="Times New Roman" w:hAnsi="Times New Roman" w:cs="Times New Roman" w:eastAsia="Times New Roman" w:hint="default"/>
        </w:rPr>
        <w:t>“</w:t>
      </w:r>
      <w:r>
        <w:rPr/>
        <w:t>归属于母公司所有者的净利润</w:t>
      </w:r>
      <w:r>
        <w:rPr>
          <w:rFonts w:ascii="Times New Roman" w:hAnsi="Times New Roman" w:cs="Times New Roman" w:eastAsia="Times New Roman" w:hint="default"/>
        </w:rPr>
        <w:t>”</w:t>
      </w:r>
      <w:r>
        <w:rPr/>
        <w:t>。子公司 向母公司出售资产所发生的未实现内部交易损益，按照母公司对该子公司的分配比例在“归属于母公司所 有者的净利润”和“少数股东损益”之间分配抵销。子公司之间出售资产所发生的未实现内部交易损益，</w:t>
      </w:r>
      <w:r>
        <w:rPr>
          <w:spacing w:val="-32"/>
        </w:rPr>
        <w:t> </w:t>
      </w:r>
      <w:r>
        <w:rPr>
          <w:spacing w:val="-32"/>
        </w:rPr>
      </w:r>
      <w:r>
        <w:rPr>
          <w:spacing w:val="3"/>
        </w:rPr>
        <w:t>按照母公司对出售方子公司的分配比例在“归属于母公司所有者的净利润”和“少数股东损益”之间分</w:t>
      </w:r>
      <w:r>
        <w:rPr>
          <w:spacing w:val="-73"/>
        </w:rPr>
        <w:t> </w:t>
      </w:r>
      <w:r>
        <w:rPr>
          <w:spacing w:val="-73"/>
        </w:rPr>
      </w:r>
      <w:r>
        <w:rPr/>
        <w:t>配抵销。</w:t>
      </w:r>
    </w:p>
    <w:p>
      <w:pPr>
        <w:pStyle w:val="BodyText"/>
        <w:spacing w:line="237" w:lineRule="auto" w:before="120"/>
        <w:ind w:right="1131" w:firstLine="420"/>
        <w:jc w:val="both"/>
      </w:pPr>
      <w:r>
        <w:rPr>
          <w:spacing w:val="-1"/>
        </w:rPr>
        <w:t>本公司在报告期内因同一控制下企业合并增加的子公司以及业务，编制合并报表时，调整合并资产负</w:t>
      </w:r>
      <w:r>
        <w:rPr/>
        <w:t> </w:t>
      </w:r>
      <w:r>
        <w:rPr>
          <w:spacing w:val="-1"/>
        </w:rPr>
        <w:t>债表的期初数，将该子公司以及业务合并当期期初至报告期末的收入、费用、利润纳入合并利润表，现金</w:t>
      </w:r>
      <w:r>
        <w:rPr>
          <w:spacing w:val="-86"/>
        </w:rPr>
        <w:t> </w:t>
      </w:r>
      <w:r>
        <w:rPr>
          <w:spacing w:val="-86"/>
        </w:rPr>
      </w:r>
      <w:r>
        <w:rPr>
          <w:spacing w:val="-1"/>
        </w:rPr>
        <w:t>流量纳入合并现金流量表，同时对比较报表的相关项目进行调整，视同合并后的报告主体自最终控制方开</w:t>
      </w:r>
      <w:r>
        <w:rPr>
          <w:spacing w:val="-81"/>
        </w:rPr>
        <w:t> </w:t>
      </w:r>
      <w:r>
        <w:rPr>
          <w:spacing w:val="-81"/>
        </w:rPr>
      </w:r>
      <w:r>
        <w:rPr/>
        <w:t>始控制时点起一直存在。</w:t>
      </w:r>
    </w:p>
    <w:p>
      <w:pPr>
        <w:pStyle w:val="BodyText"/>
        <w:spacing w:line="272" w:lineRule="exact" w:before="145"/>
        <w:ind w:right="1132" w:firstLine="420"/>
        <w:jc w:val="both"/>
      </w:pPr>
      <w:r>
        <w:rPr>
          <w:spacing w:val="-1"/>
        </w:rPr>
        <w:t>本公司在报告期内因非同一控制下企业合并或其他方式增加的子公司以及业务，编制合并资产负债表</w:t>
      </w:r>
      <w:r>
        <w:rPr/>
        <w:t> </w:t>
      </w:r>
      <w:r>
        <w:rPr>
          <w:spacing w:val="-1"/>
        </w:rPr>
        <w:t>时，不调整合并资产负债表的期初数，将该子公司以及业务购买日至报告期末的收入、费用、利润、现金</w:t>
      </w:r>
      <w:r>
        <w:rPr>
          <w:spacing w:val="-83"/>
        </w:rPr>
        <w:t> </w:t>
      </w:r>
      <w:r>
        <w:rPr>
          <w:spacing w:val="-83"/>
        </w:rPr>
      </w:r>
      <w:r>
        <w:rPr/>
        <w:t>流量纳入合并利润表和合并现金流量表。</w:t>
      </w:r>
    </w:p>
    <w:p>
      <w:pPr>
        <w:spacing w:after="0" w:line="272" w:lineRule="exact"/>
        <w:jc w:val="both"/>
        <w:sectPr>
          <w:pgSz w:w="11910" w:h="16840"/>
          <w:pgMar w:header="877" w:footer="724" w:top="1100" w:bottom="920" w:left="980" w:right="0"/>
        </w:sectPr>
      </w:pPr>
    </w:p>
    <w:p>
      <w:pPr>
        <w:spacing w:line="240" w:lineRule="auto" w:before="1"/>
        <w:rPr>
          <w:rFonts w:ascii="宋体" w:hAnsi="宋体" w:cs="宋体" w:eastAsia="宋体" w:hint="default"/>
          <w:sz w:val="19"/>
          <w:szCs w:val="19"/>
        </w:rPr>
      </w:pPr>
    </w:p>
    <w:p>
      <w:pPr>
        <w:pStyle w:val="BodyText"/>
        <w:spacing w:line="272" w:lineRule="exact" w:before="63"/>
        <w:ind w:right="0" w:firstLine="420"/>
        <w:jc w:val="left"/>
      </w:pPr>
      <w:r>
        <w:rPr/>
        <w:t>本公司在报告期内处置子公司以及业务，编制合并资产负债表时，不调整合并资产负债表的期初数， 该子公司以及业务期初至处置日的收入、费用、利润纳入合并利润表，现金流量纳入合并现金流量表。</w:t>
      </w:r>
    </w:p>
    <w:p>
      <w:pPr>
        <w:pStyle w:val="BodyText"/>
        <w:spacing w:line="237" w:lineRule="auto" w:before="95"/>
        <w:ind w:left="153" w:right="0" w:firstLine="420"/>
        <w:jc w:val="left"/>
      </w:pPr>
      <w:r>
        <w:rPr/>
        <w:t>母公司购买子公司少数股东拥有的子公司股权，在合并财务报表中，因购买少数股权新取得的长期股 权投资与按照新增持股比例计算应享有子公司自购买日或合并日开始持续计算的净资产份额之间的差额，</w:t>
      </w:r>
      <w:r>
        <w:rPr>
          <w:spacing w:val="-35"/>
        </w:rPr>
        <w:t> </w:t>
      </w:r>
      <w:r>
        <w:rPr>
          <w:spacing w:val="-35"/>
        </w:rPr>
      </w:r>
      <w:r>
        <w:rPr/>
        <w:t>调整资本公积（资本溢价或股本溢价），资本公积不足冲减的，调整留存收益。</w:t>
      </w:r>
    </w:p>
    <w:p>
      <w:pPr>
        <w:pStyle w:val="BodyText"/>
        <w:spacing w:line="272" w:lineRule="exact" w:before="145"/>
        <w:ind w:left="153" w:right="1130" w:firstLine="420"/>
        <w:jc w:val="both"/>
      </w:pPr>
      <w:r>
        <w:rPr>
          <w:spacing w:val="-1"/>
        </w:rPr>
        <w:t>通过多次交易分步实现的同一控制下企业合并，不属于“一揽子交易”的，取得控制权日，合并方在</w:t>
      </w:r>
      <w:r>
        <w:rPr/>
        <w:t> </w:t>
      </w:r>
      <w:r>
        <w:rPr>
          <w:spacing w:val="-1"/>
        </w:rPr>
        <w:t>达到合并之前持有的长期股权投资，在取得日与合并方与被合并方同处于同一方最终控制之日熟晚日与合</w:t>
      </w:r>
      <w:r>
        <w:rPr>
          <w:spacing w:val="-81"/>
        </w:rPr>
        <w:t> </w:t>
      </w:r>
      <w:r>
        <w:rPr>
          <w:spacing w:val="-81"/>
        </w:rPr>
      </w:r>
      <w:r>
        <w:rPr>
          <w:spacing w:val="-1"/>
        </w:rPr>
        <w:t>并日之间已确认的有关损益、其他综合收益和其他所有者权益变动，分别冲减比较报表期间的期初留存收</w:t>
      </w:r>
      <w:r>
        <w:rPr>
          <w:spacing w:val="-80"/>
        </w:rPr>
        <w:t> </w:t>
      </w:r>
      <w:r>
        <w:rPr>
          <w:spacing w:val="-80"/>
        </w:rPr>
      </w:r>
      <w:r>
        <w:rPr/>
        <w:t>益或当期损益。</w:t>
      </w:r>
    </w:p>
    <w:p>
      <w:pPr>
        <w:pStyle w:val="BodyText"/>
        <w:spacing w:line="237" w:lineRule="auto" w:before="95"/>
        <w:ind w:left="153" w:right="0" w:firstLine="420"/>
        <w:jc w:val="left"/>
      </w:pPr>
      <w:r>
        <w:rPr/>
        <w:t>通过多次交易分步实现非同一控制下企业合并，不属于“一揽子交易”的，在合并财务报表中，对于 购买日之前持有的被购买方的股权，按照该股权在购买日的公允价值进行重新计量，公允价值与其账面价 值的差额计入当期投资收益；购买日之前持有的被购买方的股权涉及权益法核算下的其他综合收益等的，</w:t>
      </w:r>
      <w:r>
        <w:rPr>
          <w:spacing w:val="-35"/>
        </w:rPr>
        <w:t> </w:t>
      </w:r>
      <w:r>
        <w:rPr>
          <w:spacing w:val="-35"/>
        </w:rPr>
      </w:r>
      <w:r>
        <w:rPr/>
        <w:t>与其相关的其他综合收益等转为购买日所属当期收益。由于被投资方重新计量设定收益计划净负债或资产</w:t>
      </w:r>
      <w:r>
        <w:rPr/>
        <w:t> 变动而产生的其他综合收益除外。</w:t>
      </w:r>
    </w:p>
    <w:p>
      <w:pPr>
        <w:pStyle w:val="BodyText"/>
        <w:spacing w:line="272" w:lineRule="exact" w:before="145"/>
        <w:ind w:left="153" w:right="1131" w:firstLine="420"/>
        <w:jc w:val="both"/>
      </w:pPr>
      <w:r>
        <w:rPr>
          <w:spacing w:val="-1"/>
        </w:rPr>
        <w:t>母公司在不丧失控制权的情况下部分处置对子公司的长期股权投资，在合并财务报表中，处置价款与</w:t>
      </w:r>
      <w:r>
        <w:rPr/>
        <w:t> </w:t>
      </w:r>
      <w:r>
        <w:rPr>
          <w:spacing w:val="-1"/>
        </w:rPr>
        <w:t>处置长期股权投资相对应享有子公司自购买日或合并日开始持续计算的净资产份额之间的差额，调整资本</w:t>
      </w:r>
      <w:r>
        <w:rPr>
          <w:spacing w:val="-81"/>
        </w:rPr>
        <w:t> </w:t>
      </w:r>
      <w:r>
        <w:rPr>
          <w:spacing w:val="-81"/>
        </w:rPr>
      </w:r>
      <w:r>
        <w:rPr/>
        <w:t>公积（资本溢价或股本溢价），资本公积不足冲减的，调整留存收益。</w:t>
      </w:r>
    </w:p>
    <w:p>
      <w:pPr>
        <w:pStyle w:val="BodyText"/>
        <w:spacing w:line="272" w:lineRule="exact" w:before="120"/>
        <w:ind w:left="153" w:right="0" w:firstLine="420"/>
        <w:jc w:val="left"/>
      </w:pPr>
      <w:r>
        <w:rPr/>
        <w:t>因处置部分股权投资等原因丧失了对被投资方的控制权的，在编制合并财务报表时，对于剩余股权， 按照其在丧失控制权日的公允价值进行重新计量。处置股权取得的对价与剩余股权公允价值之和，减去按 原持股比例计算应享有原有子公司自购买日或合并日开始持续计算的净资产的份额之间的差额，计入丧失 控制权当期的投资收益，同时冲减商誉。与原有子公司股权投资相关的其他综合收益等，在丧失控制权时 转为当期投资收益。</w:t>
      </w:r>
    </w:p>
    <w:p>
      <w:pPr>
        <w:pStyle w:val="BodyText"/>
        <w:spacing w:line="237" w:lineRule="auto" w:before="95"/>
        <w:ind w:left="153" w:right="0" w:firstLine="420"/>
        <w:jc w:val="left"/>
      </w:pPr>
      <w:r>
        <w:rPr/>
        <w:t>通过多次交易分步处置对子公司股权投资直至丧失控制权的，如果处置对子公司股权投资直至丧失控 制权的各项交易属于一揽子交易的，将各项交易作为一项处置子公司并丧失控制权的交易进行会计处理；</w:t>
      </w:r>
      <w:r>
        <w:rPr>
          <w:spacing w:val="-35"/>
        </w:rPr>
        <w:t> </w:t>
      </w:r>
      <w:r>
        <w:rPr>
          <w:spacing w:val="-35"/>
        </w:rPr>
      </w:r>
      <w:r>
        <w:rPr/>
        <w:t>但是，在丧失控制权之前每一次处置价款与处置投资对应的享有该子公司净资产份额的差额，在合并财务</w:t>
      </w:r>
      <w:r>
        <w:rPr/>
        <w:t> 报表中确认为其他综合收益，在丧失控制权时一并转入丧失控制权当期的损益。</w:t>
      </w:r>
    </w:p>
    <w:p>
      <w:pPr>
        <w:pStyle w:val="BodyText"/>
        <w:spacing w:line="240" w:lineRule="auto" w:before="118"/>
        <w:ind w:left="573" w:right="1130"/>
        <w:jc w:val="left"/>
      </w:pPr>
      <w:r>
        <w:rPr/>
        <w:t>合并所有者权益变动表根据合并资产负债表和合并利润表编制。</w:t>
      </w:r>
    </w:p>
    <w:p>
      <w:pPr>
        <w:spacing w:line="390" w:lineRule="atLeast" w:before="2"/>
        <w:ind w:left="573" w:right="1130" w:firstLine="2"/>
        <w:jc w:val="left"/>
        <w:rPr>
          <w:rFonts w:ascii="宋体" w:hAnsi="宋体" w:cs="宋体" w:eastAsia="宋体" w:hint="default"/>
          <w:sz w:val="21"/>
          <w:szCs w:val="21"/>
        </w:rPr>
      </w:pPr>
      <w:bookmarkStart w:name="（七） 合营安排的分类及共同经营的会计处理方法" w:id="176"/>
      <w:bookmarkEnd w:id="176"/>
      <w:r>
        <w:rPr/>
      </w:r>
      <w:r>
        <w:rPr>
          <w:rFonts w:ascii="宋体" w:hAnsi="宋体" w:cs="宋体" w:eastAsia="宋体" w:hint="default"/>
          <w:b/>
          <w:bCs/>
          <w:sz w:val="21"/>
          <w:szCs w:val="21"/>
        </w:rPr>
        <w:t>（七）合营安排的分类及共同经营的会计处理方法</w:t>
      </w:r>
      <w:r>
        <w:rPr>
          <w:rFonts w:ascii="宋体" w:hAnsi="宋体" w:cs="宋体" w:eastAsia="宋体" w:hint="default"/>
          <w:b/>
          <w:bCs/>
          <w:w w:val="99"/>
          <w:sz w:val="21"/>
          <w:szCs w:val="21"/>
        </w:rPr>
        <w:t> </w:t>
      </w:r>
      <w:r>
        <w:rPr>
          <w:rFonts w:ascii="宋体" w:hAnsi="宋体" w:cs="宋体" w:eastAsia="宋体" w:hint="default"/>
          <w:spacing w:val="-1"/>
          <w:sz w:val="21"/>
          <w:szCs w:val="21"/>
        </w:rPr>
        <w:t>合营安排指一项由两个或两个以上的参与方共同控制的安排。共同控制，是指按照相关约定对某项安</w:t>
      </w:r>
    </w:p>
    <w:p>
      <w:pPr>
        <w:pStyle w:val="BodyText"/>
        <w:spacing w:line="343" w:lineRule="auto"/>
        <w:ind w:left="573" w:right="1130" w:hanging="420"/>
        <w:jc w:val="left"/>
      </w:pPr>
      <w:r>
        <w:rPr/>
        <w:t>排所共有的控制，并且该安排的相关活动必须经过分享控制权的参与方一致同意后才能决策。 本公司根据在合营安排中享有的权利和承担的义务将合营安排分为共同经营和合营企业。</w:t>
      </w:r>
    </w:p>
    <w:p>
      <w:pPr>
        <w:pStyle w:val="BodyText"/>
        <w:spacing w:line="237" w:lineRule="auto" w:before="29"/>
        <w:ind w:left="153" w:right="1130" w:firstLine="420"/>
        <w:jc w:val="both"/>
      </w:pPr>
      <w:r>
        <w:rPr>
          <w:spacing w:val="-1"/>
        </w:rPr>
        <w:t>共同经营，是指合营方享有该安排相关资产且承担该安排相关负债的合营安排。本公司作为共同经营</w:t>
      </w:r>
      <w:r>
        <w:rPr/>
        <w:t> </w:t>
      </w:r>
      <w:r>
        <w:rPr>
          <w:spacing w:val="-1"/>
        </w:rPr>
        <w:t>中的合营方按照相关企业会计准则的规定确认单独持有的资产和承担的负债，以及按份额确认持有的资产</w:t>
      </w:r>
      <w:r>
        <w:rPr>
          <w:spacing w:val="-81"/>
        </w:rPr>
        <w:t> </w:t>
      </w:r>
      <w:r>
        <w:rPr>
          <w:spacing w:val="-81"/>
        </w:rPr>
      </w:r>
      <w:r>
        <w:rPr>
          <w:spacing w:val="-1"/>
        </w:rPr>
        <w:t>和承担的负债，根据相关约定单独或按份额确认相关的收入和费用。与共同经营发生购买、销售不构成业</w:t>
      </w:r>
      <w:r>
        <w:rPr>
          <w:spacing w:val="-82"/>
        </w:rPr>
        <w:t> </w:t>
      </w:r>
      <w:r>
        <w:rPr>
          <w:spacing w:val="-82"/>
        </w:rPr>
      </w:r>
      <w:r>
        <w:rPr/>
        <w:t>务的资产交易的，仅确认因该交易产生的损益中归属于共同经营其他参与方的部分。</w:t>
      </w:r>
    </w:p>
    <w:p>
      <w:pPr>
        <w:pStyle w:val="BodyText"/>
        <w:spacing w:line="274" w:lineRule="exact" w:before="118"/>
        <w:ind w:left="573" w:right="1130"/>
        <w:jc w:val="left"/>
      </w:pPr>
      <w:r>
        <w:rPr>
          <w:spacing w:val="3"/>
        </w:rPr>
        <w:t>合营企业是指合营方仅对该安排的净资产享有权利的合营安排。本公司作为合营企业的合营方按照</w:t>
      </w:r>
    </w:p>
    <w:p>
      <w:pPr>
        <w:pStyle w:val="BodyText"/>
        <w:spacing w:line="289" w:lineRule="exact"/>
        <w:ind w:left="153" w:right="1130"/>
        <w:jc w:val="left"/>
      </w:pPr>
      <w:r>
        <w:rPr/>
        <w:t>《企业会计准则第</w:t>
      </w:r>
      <w:r>
        <w:rPr>
          <w:spacing w:val="-53"/>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 </w:t>
      </w:r>
      <w:r>
        <w:rPr/>
        <w:t>号</w:t>
      </w:r>
      <w:r>
        <w:rPr>
          <w:rFonts w:ascii="Times New Roman" w:hAnsi="Times New Roman" w:cs="Times New Roman" w:eastAsia="Times New Roman" w:hint="default"/>
        </w:rPr>
        <w:t>—</w:t>
      </w:r>
      <w:r>
        <w:rPr/>
        <w:t>长期股权投资》的规定对合营企业的投资进行会计处理。</w:t>
      </w:r>
    </w:p>
    <w:p>
      <w:pPr>
        <w:spacing w:line="392" w:lineRule="exact" w:before="33"/>
        <w:ind w:left="573" w:right="1130" w:firstLine="2"/>
        <w:jc w:val="left"/>
        <w:rPr>
          <w:rFonts w:ascii="宋体" w:hAnsi="宋体" w:cs="宋体" w:eastAsia="宋体" w:hint="default"/>
          <w:sz w:val="21"/>
          <w:szCs w:val="21"/>
        </w:rPr>
      </w:pPr>
      <w:bookmarkStart w:name="（八） 现金及现金等价物的确定标准" w:id="177"/>
      <w:bookmarkEnd w:id="177"/>
      <w:r>
        <w:rPr/>
      </w:r>
      <w:r>
        <w:rPr>
          <w:rFonts w:ascii="宋体" w:hAnsi="宋体" w:cs="宋体" w:eastAsia="宋体" w:hint="default"/>
          <w:b/>
          <w:bCs/>
          <w:sz w:val="21"/>
          <w:szCs w:val="21"/>
        </w:rPr>
        <w:t>（八）现金及现金等价物的确定标准</w:t>
      </w:r>
      <w:r>
        <w:rPr>
          <w:rFonts w:ascii="宋体" w:hAnsi="宋体" w:cs="宋体" w:eastAsia="宋体" w:hint="default"/>
          <w:b/>
          <w:bCs/>
          <w:w w:val="99"/>
          <w:sz w:val="21"/>
          <w:szCs w:val="21"/>
        </w:rPr>
        <w:t> </w:t>
      </w:r>
      <w:r>
        <w:rPr>
          <w:rFonts w:ascii="宋体" w:hAnsi="宋体" w:cs="宋体" w:eastAsia="宋体" w:hint="default"/>
          <w:spacing w:val="-1"/>
          <w:sz w:val="21"/>
          <w:szCs w:val="21"/>
        </w:rPr>
        <w:t>本公司现金及现金等价物包括库存现金、可以随时用于支付的存款以及本公司持有的期限短（一般为</w:t>
      </w:r>
    </w:p>
    <w:p>
      <w:pPr>
        <w:pStyle w:val="BodyText"/>
        <w:spacing w:line="224" w:lineRule="exact"/>
        <w:ind w:left="153" w:right="1130"/>
        <w:jc w:val="left"/>
      </w:pPr>
      <w:r>
        <w:rPr/>
        <w:t>从购买日起，三个月内到期）、流动性强、易于转换为已知金额的现金、价值变动风险很小的投资。</w:t>
      </w:r>
    </w:p>
    <w:p>
      <w:pPr>
        <w:pStyle w:val="Heading5"/>
        <w:spacing w:line="240" w:lineRule="auto" w:before="118"/>
        <w:ind w:left="576" w:right="1130"/>
        <w:jc w:val="left"/>
        <w:rPr>
          <w:b w:val="0"/>
          <w:bCs w:val="0"/>
        </w:rPr>
      </w:pPr>
      <w:bookmarkStart w:name="（九） 外币业务和外币报表折算" w:id="178"/>
      <w:bookmarkEnd w:id="178"/>
      <w:r>
        <w:rPr>
          <w:b w:val="0"/>
          <w:bCs w:val="0"/>
        </w:rPr>
      </w:r>
      <w:r>
        <w:rPr/>
        <w:t>（九）外币业务和外币报表折算</w:t>
      </w:r>
      <w:r>
        <w:rPr>
          <w:b w:val="0"/>
          <w:bCs w:val="0"/>
        </w:rPr>
      </w:r>
    </w:p>
    <w:p>
      <w:pPr>
        <w:pStyle w:val="Heading5"/>
        <w:spacing w:line="240" w:lineRule="auto" w:before="117"/>
        <w:ind w:left="576" w:right="1130"/>
        <w:jc w:val="left"/>
        <w:rPr>
          <w:b w:val="0"/>
          <w:bCs w:val="0"/>
        </w:rPr>
      </w:pPr>
      <w:r>
        <w:rPr>
          <w:rFonts w:ascii="Times New Roman" w:hAnsi="Times New Roman" w:cs="Times New Roman" w:eastAsia="Times New Roman" w:hint="default"/>
        </w:rPr>
        <w:t>1</w:t>
      </w:r>
      <w:r>
        <w:rPr/>
        <w:t>、外币业务折算</w:t>
      </w:r>
      <w:r>
        <w:rPr>
          <w:b w:val="0"/>
          <w:bCs w:val="0"/>
        </w:rPr>
      </w:r>
    </w:p>
    <w:p>
      <w:pPr>
        <w:spacing w:after="0" w:line="240" w:lineRule="auto"/>
        <w:jc w:val="left"/>
        <w:sectPr>
          <w:pgSz w:w="11910" w:h="16840"/>
          <w:pgMar w:header="877" w:footer="724" w:top="1100" w:bottom="920" w:left="980" w:right="0"/>
        </w:sectPr>
      </w:pPr>
    </w:p>
    <w:p>
      <w:pPr>
        <w:spacing w:line="240" w:lineRule="auto" w:before="1"/>
        <w:rPr>
          <w:rFonts w:ascii="宋体" w:hAnsi="宋体" w:cs="宋体" w:eastAsia="宋体" w:hint="default"/>
          <w:b/>
          <w:bCs/>
          <w:sz w:val="19"/>
          <w:szCs w:val="19"/>
        </w:rPr>
      </w:pPr>
    </w:p>
    <w:p>
      <w:pPr>
        <w:pStyle w:val="BodyText"/>
        <w:spacing w:line="272" w:lineRule="exact" w:before="63"/>
        <w:ind w:right="1132" w:firstLine="420"/>
        <w:jc w:val="both"/>
      </w:pPr>
      <w:r>
        <w:rPr>
          <w:spacing w:val="-1"/>
        </w:rPr>
        <w:t>外币业务按交易发生日的即期汇率或所属当月期初汇率折合成记账本位币记账，期末分外币货币性项</w:t>
      </w:r>
      <w:r>
        <w:rPr/>
        <w:t> 目和外币非货币性项目进行处理。</w:t>
      </w:r>
    </w:p>
    <w:p>
      <w:pPr>
        <w:pStyle w:val="BodyText"/>
        <w:spacing w:line="237" w:lineRule="auto" w:before="95"/>
        <w:ind w:right="1131" w:firstLine="420"/>
        <w:jc w:val="both"/>
      </w:pPr>
      <w:r>
        <w:rPr>
          <w:spacing w:val="-1"/>
        </w:rPr>
        <w:t>外币货币性项目余额按资产负债表日即期汇率折算，由此产生的汇兑差额，除属于与购建符合资本化</w:t>
      </w:r>
      <w:r>
        <w:rPr/>
        <w:t> </w:t>
      </w:r>
      <w:r>
        <w:rPr>
          <w:spacing w:val="-1"/>
        </w:rPr>
        <w:t>条件的资产相关的外币专门借款产生的汇兑差额按照借款费用资本化的原则处理外，均计入当期损益。以</w:t>
      </w:r>
      <w:r>
        <w:rPr>
          <w:spacing w:val="-81"/>
        </w:rPr>
        <w:t> </w:t>
      </w:r>
      <w:r>
        <w:rPr>
          <w:spacing w:val="-81"/>
        </w:rPr>
      </w:r>
      <w:r>
        <w:rPr>
          <w:spacing w:val="-1"/>
        </w:rPr>
        <w:t>历史成本计量的外币非货币性项目，仍采用交易发生日的即期汇率折算，不改变其记账本位币金额。以公</w:t>
      </w:r>
      <w:r>
        <w:rPr>
          <w:spacing w:val="-83"/>
        </w:rPr>
        <w:t> </w:t>
      </w:r>
      <w:r>
        <w:rPr>
          <w:spacing w:val="-83"/>
        </w:rPr>
      </w:r>
      <w:r>
        <w:rPr>
          <w:spacing w:val="-1"/>
        </w:rPr>
        <w:t>允价值计量的外币非货币性项目，采用公允价值确定日的即期汇率折算，由此产生的汇兑差额计入当期损</w:t>
      </w:r>
      <w:r>
        <w:rPr>
          <w:spacing w:val="-81"/>
        </w:rPr>
        <w:t> </w:t>
      </w:r>
      <w:r>
        <w:rPr>
          <w:spacing w:val="-81"/>
        </w:rPr>
      </w:r>
      <w:r>
        <w:rPr/>
        <w:t>益或其他综合收益。</w:t>
      </w:r>
    </w:p>
    <w:p>
      <w:pPr>
        <w:pStyle w:val="BodyText"/>
        <w:spacing w:line="390" w:lineRule="atLeast" w:before="18"/>
        <w:ind w:left="574" w:right="1121" w:firstLine="2"/>
        <w:jc w:val="left"/>
      </w:pPr>
      <w:r>
        <w:rPr>
          <w:rFonts w:ascii="Times New Roman" w:hAnsi="Times New Roman" w:cs="Times New Roman" w:eastAsia="Times New Roman" w:hint="default"/>
          <w:b/>
          <w:bCs/>
        </w:rPr>
        <w:t>2</w:t>
      </w:r>
      <w:r>
        <w:rPr>
          <w:rFonts w:ascii="宋体" w:hAnsi="宋体" w:cs="宋体" w:eastAsia="宋体" w:hint="default"/>
          <w:b/>
          <w:bCs/>
        </w:rPr>
        <w:t>、外币报表折算</w:t>
      </w:r>
      <w:r>
        <w:rPr>
          <w:rFonts w:ascii="宋体" w:hAnsi="宋体" w:cs="宋体" w:eastAsia="宋体" w:hint="default"/>
          <w:b/>
          <w:bCs/>
          <w:w w:val="99"/>
        </w:rPr>
        <w:t> </w:t>
      </w:r>
      <w:r>
        <w:rPr>
          <w:spacing w:val="2"/>
        </w:rPr>
        <w:t>资产负债表中的资产和负债项目，采用资产负债表日的即期汇率折算；所有者权益项目除</w:t>
      </w:r>
      <w:r>
        <w:rPr>
          <w:rFonts w:ascii="Times New Roman" w:hAnsi="Times New Roman" w:cs="Times New Roman" w:eastAsia="Times New Roman" w:hint="default"/>
          <w:spacing w:val="2"/>
        </w:rPr>
        <w:t>“</w:t>
      </w:r>
      <w:r>
        <w:rPr>
          <w:spacing w:val="2"/>
        </w:rPr>
        <w:t>未分配利</w:t>
      </w:r>
      <w:r>
        <w:rPr/>
      </w:r>
    </w:p>
    <w:p>
      <w:pPr>
        <w:pStyle w:val="BodyText"/>
        <w:spacing w:line="228" w:lineRule="auto"/>
        <w:ind w:right="1131"/>
        <w:jc w:val="both"/>
      </w:pPr>
      <w:r>
        <w:rPr>
          <w:spacing w:val="-2"/>
        </w:rPr>
        <w:t>润</w:t>
      </w:r>
      <w:r>
        <w:rPr>
          <w:rFonts w:ascii="Times New Roman" w:hAnsi="Times New Roman" w:cs="Times New Roman" w:eastAsia="Times New Roman" w:hint="default"/>
          <w:spacing w:val="-2"/>
        </w:rPr>
        <w:t>”</w:t>
      </w:r>
      <w:r>
        <w:rPr>
          <w:spacing w:val="-2"/>
        </w:rPr>
        <w:t>、</w:t>
      </w:r>
      <w:r>
        <w:rPr>
          <w:rFonts w:ascii="Times New Roman" w:hAnsi="Times New Roman" w:cs="Times New Roman" w:eastAsia="Times New Roman" w:hint="default"/>
          <w:spacing w:val="-2"/>
        </w:rPr>
        <w:t>“</w:t>
      </w:r>
      <w:r>
        <w:rPr>
          <w:spacing w:val="-2"/>
        </w:rPr>
        <w:t>其他综合收益</w:t>
      </w:r>
      <w:r>
        <w:rPr>
          <w:rFonts w:ascii="Times New Roman" w:hAnsi="Times New Roman" w:cs="Times New Roman" w:eastAsia="Times New Roman" w:hint="default"/>
          <w:spacing w:val="-2"/>
        </w:rPr>
        <w:t>”</w:t>
      </w:r>
      <w:r>
        <w:rPr>
          <w:spacing w:val="-2"/>
        </w:rPr>
        <w:t>项目外，其他项目采用发生时的即期汇率折算。利润表中的收入和费用项目，采用交</w:t>
      </w:r>
      <w:r>
        <w:rPr>
          <w:spacing w:val="-102"/>
        </w:rPr>
        <w:t> </w:t>
      </w:r>
      <w:r>
        <w:rPr>
          <w:spacing w:val="-102"/>
        </w:rPr>
      </w:r>
      <w:r>
        <w:rPr>
          <w:spacing w:val="-1"/>
        </w:rPr>
        <w:t>易发生日的即期汇率的近似汇率折算。按照上述折算产生的外币财务报表折算差额，在其他综合收益项目</w:t>
      </w:r>
      <w:r>
        <w:rPr>
          <w:spacing w:val="-81"/>
        </w:rPr>
        <w:t> </w:t>
      </w:r>
      <w:r>
        <w:rPr>
          <w:spacing w:val="-81"/>
        </w:rPr>
      </w:r>
      <w:r>
        <w:rPr/>
        <w:t>下单独列示</w:t>
      </w:r>
      <w:r>
        <w:rPr>
          <w:rFonts w:ascii="Times New Roman" w:hAnsi="Times New Roman" w:cs="Times New Roman" w:eastAsia="Times New Roman" w:hint="default"/>
        </w:rPr>
        <w:t>“</w:t>
      </w:r>
      <w:r>
        <w:rPr/>
        <w:t>外币报表折算差额</w:t>
      </w:r>
      <w:r>
        <w:rPr>
          <w:rFonts w:ascii="Times New Roman" w:hAnsi="Times New Roman" w:cs="Times New Roman" w:eastAsia="Times New Roman" w:hint="default"/>
        </w:rPr>
        <w:t>”</w:t>
      </w:r>
      <w:r>
        <w:rPr/>
        <w:t>项目。外币现金流量以及境外子公司的现金流量采用现金流量发生日的即 期汇率的近似汇率折算。汇率变动对现金的影响额，在现金流量表中单独列示。</w:t>
      </w:r>
    </w:p>
    <w:p>
      <w:pPr>
        <w:pStyle w:val="BodyText"/>
        <w:spacing w:line="272" w:lineRule="exact" w:before="146"/>
        <w:ind w:left="153" w:right="1130" w:firstLine="420"/>
        <w:jc w:val="both"/>
      </w:pPr>
      <w:r>
        <w:rPr>
          <w:spacing w:val="-1"/>
        </w:rPr>
        <w:t>处置境外经营时，将资产负债表中其他综合收益项目下列示的、与该境外经营相关的外币财务报表折</w:t>
      </w:r>
      <w:r>
        <w:rPr/>
        <w:t> </w:t>
      </w:r>
      <w:r>
        <w:rPr>
          <w:spacing w:val="-1"/>
        </w:rPr>
        <w:t>算差额，自其他综合收益项目转入处置当期损益；部分处置境外经营的，按处置的比例计算处置部分的外</w:t>
      </w:r>
      <w:r>
        <w:rPr>
          <w:spacing w:val="-83"/>
        </w:rPr>
        <w:t> </w:t>
      </w:r>
      <w:r>
        <w:rPr>
          <w:spacing w:val="-83"/>
        </w:rPr>
      </w:r>
      <w:r>
        <w:rPr/>
        <w:t>币财务报表折算差额，转入处置当期损益。</w:t>
      </w:r>
    </w:p>
    <w:p>
      <w:pPr>
        <w:spacing w:line="343" w:lineRule="auto" w:before="92"/>
        <w:ind w:left="574" w:right="5922" w:firstLine="2"/>
        <w:jc w:val="left"/>
        <w:rPr>
          <w:rFonts w:ascii="宋体" w:hAnsi="宋体" w:cs="宋体" w:eastAsia="宋体" w:hint="default"/>
          <w:sz w:val="21"/>
          <w:szCs w:val="21"/>
        </w:rPr>
      </w:pPr>
      <w:bookmarkStart w:name="（十） 金融工具" w:id="179"/>
      <w:bookmarkEnd w:id="179"/>
      <w:r>
        <w:rPr/>
      </w:r>
      <w:r>
        <w:rPr>
          <w:rFonts w:ascii="宋体" w:hAnsi="宋体" w:cs="宋体" w:eastAsia="宋体" w:hint="default"/>
          <w:b/>
          <w:bCs/>
          <w:sz w:val="21"/>
          <w:szCs w:val="21"/>
        </w:rPr>
        <w:t>（十）金融工具</w:t>
      </w:r>
      <w:r>
        <w:rPr>
          <w:rFonts w:ascii="宋体" w:hAnsi="宋体" w:cs="宋体" w:eastAsia="宋体" w:hint="default"/>
          <w:b/>
          <w:bCs/>
          <w:spacing w:val="1"/>
          <w:w w:val="99"/>
          <w:sz w:val="21"/>
          <w:szCs w:val="21"/>
        </w:rPr>
        <w:t> </w:t>
      </w:r>
      <w:r>
        <w:rPr>
          <w:rFonts w:ascii="宋体" w:hAnsi="宋体" w:cs="宋体" w:eastAsia="宋体" w:hint="default"/>
          <w:sz w:val="21"/>
          <w:szCs w:val="21"/>
        </w:rPr>
        <w:t>金融工具包括金融资产、金融负债和权益工具。 </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、金融工具的分类</w:t>
      </w:r>
      <w:r>
        <w:rPr>
          <w:rFonts w:ascii="宋体" w:hAnsi="宋体" w:cs="宋体" w:eastAsia="宋体" w:hint="default"/>
          <w:sz w:val="21"/>
          <w:szCs w:val="21"/>
        </w:rPr>
      </w:r>
    </w:p>
    <w:p>
      <w:pPr>
        <w:pStyle w:val="BodyText"/>
        <w:spacing w:line="228" w:lineRule="auto" w:before="14"/>
        <w:ind w:right="0" w:firstLine="420"/>
        <w:jc w:val="left"/>
      </w:pPr>
      <w:r>
        <w:rPr>
          <w:spacing w:val="-6"/>
        </w:rPr>
        <w:t>本公司根据投资目的和经济实质以及风险管理的要求，将金融资产在初始确认时划分为下列四类：（</w:t>
      </w:r>
      <w:r>
        <w:rPr>
          <w:rFonts w:ascii="Times New Roman" w:hAnsi="Times New Roman" w:cs="Times New Roman" w:eastAsia="Times New Roman" w:hint="default"/>
          <w:spacing w:val="-6"/>
        </w:rPr>
        <w:t>1</w:t>
      </w:r>
      <w:r>
        <w:rPr>
          <w:spacing w:val="-6"/>
        </w:rPr>
        <w:t>）</w:t>
      </w:r>
      <w:r>
        <w:rPr/>
        <w:t> 以公允价值计量且其变动计入当期损益的金融资产，包括交易性金融资产和指定为以公允价值计量且其变</w:t>
      </w:r>
      <w:r>
        <w:rPr/>
        <w:t> 动计入当期损益的金融资产；（</w:t>
      </w:r>
      <w:r>
        <w:rPr>
          <w:rFonts w:ascii="Times New Roman" w:hAnsi="Times New Roman" w:cs="Times New Roman" w:eastAsia="Times New Roman" w:hint="default"/>
        </w:rPr>
        <w:t>2</w:t>
      </w:r>
      <w:r>
        <w:rPr/>
        <w:t>）持有至到期投资；（</w:t>
      </w:r>
      <w:r>
        <w:rPr>
          <w:rFonts w:ascii="Times New Roman" w:hAnsi="Times New Roman" w:cs="Times New Roman" w:eastAsia="Times New Roman" w:hint="default"/>
        </w:rPr>
        <w:t>3</w:t>
      </w:r>
      <w:r>
        <w:rPr/>
        <w:t>）应收款项；（</w:t>
      </w:r>
      <w:r>
        <w:rPr>
          <w:rFonts w:ascii="Times New Roman" w:hAnsi="Times New Roman" w:cs="Times New Roman" w:eastAsia="Times New Roman" w:hint="default"/>
        </w:rPr>
        <w:t>4</w:t>
      </w:r>
      <w:r>
        <w:rPr/>
        <w:t>）可供出售金融资产。将金融</w:t>
      </w:r>
      <w:r>
        <w:rPr>
          <w:spacing w:val="-31"/>
        </w:rPr>
        <w:t> </w:t>
      </w:r>
      <w:r>
        <w:rPr>
          <w:spacing w:val="-31"/>
        </w:rPr>
      </w:r>
      <w:r>
        <w:rPr/>
        <w:t>负债在初始确认时划分为下列两类：（</w:t>
      </w:r>
      <w:r>
        <w:rPr>
          <w:rFonts w:ascii="Times New Roman" w:hAnsi="Times New Roman" w:cs="Times New Roman" w:eastAsia="Times New Roman" w:hint="default"/>
        </w:rPr>
        <w:t>1</w:t>
      </w:r>
      <w:r>
        <w:rPr/>
        <w:t>）以公允价值计量且其变动计入当期损益的金融负债，包括交易</w:t>
      </w:r>
      <w:r>
        <w:rPr>
          <w:spacing w:val="-30"/>
        </w:rPr>
        <w:t> </w:t>
      </w:r>
      <w:r>
        <w:rPr>
          <w:spacing w:val="-30"/>
        </w:rPr>
      </w:r>
      <w:r>
        <w:rPr/>
        <w:t>性金融负债和指定为以公允价值计量且其变动计入当期损益的金融负债；（</w:t>
      </w:r>
      <w:r>
        <w:rPr>
          <w:rFonts w:ascii="Times New Roman" w:hAnsi="Times New Roman" w:cs="Times New Roman" w:eastAsia="Times New Roman" w:hint="default"/>
        </w:rPr>
        <w:t>2</w:t>
      </w:r>
      <w:r>
        <w:rPr/>
        <w:t>）其他金融负债。</w:t>
      </w:r>
    </w:p>
    <w:p>
      <w:pPr>
        <w:spacing w:line="324" w:lineRule="auto" w:before="104"/>
        <w:ind w:left="573" w:right="1130"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、金融工具的确认依据和计量方法</w:t>
      </w:r>
      <w:r>
        <w:rPr>
          <w:rFonts w:ascii="宋体" w:hAnsi="宋体" w:cs="宋体" w:eastAsia="宋体" w:hint="default"/>
          <w:b/>
          <w:bCs/>
          <w:w w:val="99"/>
          <w:sz w:val="21"/>
          <w:szCs w:val="21"/>
        </w:rPr>
        <w:t> </w:t>
      </w:r>
      <w:r>
        <w:rPr>
          <w:rFonts w:ascii="宋体" w:hAnsi="宋体" w:cs="宋体" w:eastAsia="宋体" w:hint="default"/>
          <w:spacing w:val="-1"/>
          <w:sz w:val="21"/>
          <w:szCs w:val="21"/>
        </w:rPr>
        <w:t>本公司在成为金融工具合同的一方时，确认一项金融资产或金融负债。对各项金融工具的计量方法如</w:t>
      </w:r>
    </w:p>
    <w:p>
      <w:pPr>
        <w:pStyle w:val="BodyText"/>
        <w:spacing w:line="199" w:lineRule="exact"/>
        <w:ind w:left="153" w:right="0"/>
        <w:jc w:val="both"/>
      </w:pPr>
      <w:r>
        <w:rPr/>
        <w:t>下：</w:t>
      </w:r>
    </w:p>
    <w:p>
      <w:pPr>
        <w:pStyle w:val="BodyText"/>
        <w:spacing w:line="324" w:lineRule="auto" w:before="117"/>
        <w:ind w:left="573" w:right="1130"/>
        <w:jc w:val="left"/>
      </w:pPr>
      <w:r>
        <w:rPr/>
        <w:t>（</w:t>
      </w:r>
      <w:r>
        <w:rPr>
          <w:rFonts w:ascii="Times New Roman" w:hAnsi="Times New Roman" w:cs="Times New Roman" w:eastAsia="Times New Roman" w:hint="default"/>
        </w:rPr>
        <w:t>1</w:t>
      </w:r>
      <w:r>
        <w:rPr/>
        <w:t>）以公允价值计量且其变动计入当期损益的金融资产（金融负债） </w:t>
      </w:r>
      <w:r>
        <w:rPr>
          <w:spacing w:val="-1"/>
        </w:rPr>
        <w:t>取得时以公允价值（扣除已宣告但尚未发放的现金股利或已到付息期但尚未领取的债券利息）作为初</w:t>
      </w:r>
    </w:p>
    <w:p>
      <w:pPr>
        <w:pStyle w:val="BodyText"/>
        <w:spacing w:line="199" w:lineRule="exact"/>
        <w:ind w:left="153" w:right="0"/>
        <w:jc w:val="both"/>
      </w:pPr>
      <w:r>
        <w:rPr/>
        <w:t>始确认金额，相关的交易费用计入当期损益。</w:t>
      </w:r>
    </w:p>
    <w:p>
      <w:pPr>
        <w:pStyle w:val="BodyText"/>
        <w:spacing w:line="343" w:lineRule="auto" w:before="117"/>
        <w:ind w:left="573" w:right="1513"/>
        <w:jc w:val="left"/>
      </w:pPr>
      <w:r>
        <w:rPr/>
        <w:t>持有期间将取得的利息或现金股利确认为投资收益，期末将公允价值变动计入当期损益。 处置时，其公允价值与初始入账金额之间的差额确认为投资收益，同时调整公允价值变动损益。</w:t>
      </w:r>
    </w:p>
    <w:p>
      <w:pPr>
        <w:pStyle w:val="BodyText"/>
        <w:spacing w:line="333" w:lineRule="auto" w:before="27"/>
        <w:ind w:left="574" w:right="1017"/>
        <w:jc w:val="left"/>
      </w:pPr>
      <w:r>
        <w:rPr/>
        <w:t>（</w:t>
      </w:r>
      <w:r>
        <w:rPr>
          <w:rFonts w:ascii="Times New Roman" w:hAnsi="Times New Roman" w:cs="Times New Roman" w:eastAsia="Times New Roman" w:hint="default"/>
        </w:rPr>
        <w:t>2</w:t>
      </w:r>
      <w:r>
        <w:rPr/>
        <w:t>）持有至到期投资 </w:t>
      </w:r>
      <w:r>
        <w:rPr>
          <w:spacing w:val="-3"/>
        </w:rPr>
        <w:t>取得时按公允价值（扣除已到付息期但尚未领取的债券利息）和相关交易费用之和作为初始确认金额。</w:t>
      </w:r>
      <w:r>
        <w:rPr>
          <w:spacing w:val="-98"/>
        </w:rPr>
        <w:t> </w:t>
      </w:r>
      <w:r>
        <w:rPr>
          <w:spacing w:val="-98"/>
        </w:rPr>
      </w:r>
      <w:r>
        <w:rPr/>
        <w:t>持有期间按照摊余成本和实际利率计算确认利息收入，计入投资收益。实际利率在取得时确定，在该</w:t>
      </w:r>
    </w:p>
    <w:p>
      <w:pPr>
        <w:pStyle w:val="BodyText"/>
        <w:spacing w:line="190" w:lineRule="exact"/>
        <w:ind w:right="0"/>
        <w:jc w:val="both"/>
      </w:pPr>
      <w:r>
        <w:rPr/>
        <w:t>预期存续期间或适用的更短期间内保持不变。</w:t>
      </w:r>
    </w:p>
    <w:p>
      <w:pPr>
        <w:pStyle w:val="BodyText"/>
        <w:spacing w:line="240" w:lineRule="auto" w:before="117"/>
        <w:ind w:left="574" w:right="1130"/>
        <w:jc w:val="left"/>
      </w:pPr>
      <w:r>
        <w:rPr/>
        <w:t>处置时，将所取得价款与该投资账面价值之间的差额计入投资收益。</w:t>
      </w:r>
    </w:p>
    <w:p>
      <w:pPr>
        <w:pStyle w:val="BodyText"/>
        <w:spacing w:line="324" w:lineRule="auto" w:before="117"/>
        <w:ind w:left="574" w:right="1130"/>
        <w:jc w:val="left"/>
      </w:pPr>
      <w:r>
        <w:rPr/>
        <w:t>（</w:t>
      </w:r>
      <w:r>
        <w:rPr>
          <w:rFonts w:ascii="Times New Roman" w:hAnsi="Times New Roman" w:cs="Times New Roman" w:eastAsia="Times New Roman" w:hint="default"/>
        </w:rPr>
        <w:t>3</w:t>
      </w:r>
      <w:r>
        <w:rPr/>
        <w:t>）应收款项 </w:t>
      </w:r>
      <w:r>
        <w:rPr>
          <w:spacing w:val="-1"/>
        </w:rPr>
        <w:t>对外销售商品或提供劳务形成的应收债权，以及持有的其他企业的不包括在活跃市场上有报价的债务</w:t>
      </w:r>
    </w:p>
    <w:p>
      <w:pPr>
        <w:pStyle w:val="BodyText"/>
        <w:spacing w:line="198" w:lineRule="exact"/>
        <w:ind w:right="0"/>
        <w:jc w:val="both"/>
      </w:pPr>
      <w:r>
        <w:rPr/>
        <w:t>工具的债权，包括应收账款、应收票据、预付账款、其他应收款等，以向购货方应收的合同或协议价款作</w:t>
      </w:r>
    </w:p>
    <w:p>
      <w:pPr>
        <w:pStyle w:val="BodyText"/>
        <w:spacing w:line="274" w:lineRule="exact"/>
        <w:ind w:right="0"/>
        <w:jc w:val="both"/>
      </w:pPr>
      <w:r>
        <w:rPr/>
        <w:t>为初始确认金额；具有融资性质的，按其现值进行初始确认。</w:t>
      </w:r>
    </w:p>
    <w:p>
      <w:pPr>
        <w:spacing w:after="0" w:line="274" w:lineRule="exact"/>
        <w:jc w:val="both"/>
        <w:sectPr>
          <w:pgSz w:w="11910" w:h="16840"/>
          <w:pgMar w:header="877" w:footer="724" w:top="1100" w:bottom="920" w:left="980" w:right="0"/>
        </w:sectPr>
      </w:pPr>
    </w:p>
    <w:p>
      <w:pPr>
        <w:spacing w:line="240" w:lineRule="auto" w:before="1"/>
        <w:rPr>
          <w:rFonts w:ascii="宋体" w:hAnsi="宋体" w:cs="宋体" w:eastAsia="宋体" w:hint="default"/>
          <w:sz w:val="19"/>
          <w:szCs w:val="19"/>
        </w:rPr>
      </w:pPr>
    </w:p>
    <w:p>
      <w:pPr>
        <w:pStyle w:val="BodyText"/>
        <w:spacing w:line="240" w:lineRule="auto" w:before="35"/>
        <w:ind w:left="574" w:right="1130"/>
        <w:jc w:val="left"/>
      </w:pPr>
      <w:r>
        <w:rPr/>
        <w:t>收回或处置时，将取得的价款与该应收款项账面价值之间的差额计入当期损益。</w:t>
      </w:r>
    </w:p>
    <w:p>
      <w:pPr>
        <w:pStyle w:val="BodyText"/>
        <w:spacing w:line="324" w:lineRule="auto" w:before="117"/>
        <w:ind w:left="574" w:right="1130"/>
        <w:jc w:val="left"/>
      </w:pPr>
      <w:r>
        <w:rPr/>
        <w:t>（</w:t>
      </w:r>
      <w:r>
        <w:rPr>
          <w:rFonts w:ascii="Times New Roman" w:hAnsi="Times New Roman" w:cs="Times New Roman" w:eastAsia="Times New Roman" w:hint="default"/>
        </w:rPr>
        <w:t>4</w:t>
      </w:r>
      <w:r>
        <w:rPr/>
        <w:t>）可供出售金融资产 </w:t>
      </w:r>
      <w:r>
        <w:rPr>
          <w:spacing w:val="-1"/>
        </w:rPr>
        <w:t>取得时按公允价值（扣除已宣告但尚未发放的现金股利或已到付息期但尚未领取的债券利息）和相关</w:t>
      </w:r>
    </w:p>
    <w:p>
      <w:pPr>
        <w:pStyle w:val="BodyText"/>
        <w:spacing w:line="199" w:lineRule="exact"/>
        <w:ind w:right="1130"/>
        <w:jc w:val="left"/>
      </w:pPr>
      <w:r>
        <w:rPr/>
        <w:t>交易费用之和作为初始确认金额。</w:t>
      </w:r>
    </w:p>
    <w:p>
      <w:pPr>
        <w:pStyle w:val="BodyText"/>
        <w:spacing w:line="272" w:lineRule="exact" w:before="145"/>
        <w:ind w:right="1131" w:firstLine="420"/>
        <w:jc w:val="both"/>
      </w:pPr>
      <w:r>
        <w:rPr>
          <w:spacing w:val="-1"/>
        </w:rPr>
        <w:t>持有期间将取得的利息或现金股利确认为投资收益。期末以公允价值计量且将公允价值变动计入其他</w:t>
      </w:r>
      <w:r>
        <w:rPr/>
        <w:t> </w:t>
      </w:r>
      <w:r>
        <w:rPr>
          <w:spacing w:val="-1"/>
        </w:rPr>
        <w:t>综合收益。对被投资单位不具有控制、共同控制或重大影响并且在活跃市场中没有报价、公允价值不能可</w:t>
      </w:r>
      <w:r>
        <w:rPr>
          <w:spacing w:val="-83"/>
        </w:rPr>
        <w:t> </w:t>
      </w:r>
      <w:r>
        <w:rPr>
          <w:spacing w:val="-83"/>
        </w:rPr>
      </w:r>
      <w:r>
        <w:rPr/>
        <w:t>靠计量的股权投资，作为可供出售金融资产列报，按成本进行后续计量。</w:t>
      </w:r>
    </w:p>
    <w:p>
      <w:pPr>
        <w:pStyle w:val="BodyText"/>
        <w:spacing w:line="272" w:lineRule="exact" w:before="120"/>
        <w:ind w:left="153" w:right="1133" w:firstLine="420"/>
        <w:jc w:val="both"/>
      </w:pPr>
      <w:r>
        <w:rPr>
          <w:spacing w:val="-1"/>
        </w:rPr>
        <w:t>处置时，将取得的价款与该金融资产账面价值之间的差额，计入投资损益；同时，将原其他综合收益</w:t>
      </w:r>
      <w:r>
        <w:rPr/>
        <w:t> 的公允价值变动累计额对应处置部分的金额转出，计入投资损益。</w:t>
      </w:r>
    </w:p>
    <w:p>
      <w:pPr>
        <w:pStyle w:val="BodyText"/>
        <w:spacing w:line="328" w:lineRule="auto" w:before="92"/>
        <w:ind w:left="574" w:right="1130"/>
        <w:jc w:val="left"/>
      </w:pPr>
      <w:r>
        <w:rPr/>
        <w:t>（</w:t>
      </w:r>
      <w:r>
        <w:rPr>
          <w:rFonts w:ascii="Times New Roman" w:hAnsi="Times New Roman" w:cs="Times New Roman" w:eastAsia="Times New Roman" w:hint="default"/>
        </w:rPr>
        <w:t>5</w:t>
      </w:r>
      <w:r>
        <w:rPr/>
        <w:t>）其他金融负债 按其公允价值和相关交易费用之和作为初始确认金额，采用摊余成本进行后续计量。 </w:t>
      </w:r>
      <w:r>
        <w:rPr>
          <w:rFonts w:ascii="Times New Roman" w:hAnsi="Times New Roman" w:cs="Times New Roman" w:eastAsia="Times New Roman" w:hint="default"/>
          <w:b/>
          <w:bCs/>
        </w:rPr>
        <w:t>3</w:t>
      </w:r>
      <w:r>
        <w:rPr>
          <w:rFonts w:ascii="宋体" w:hAnsi="宋体" w:cs="宋体" w:eastAsia="宋体" w:hint="default"/>
          <w:b/>
          <w:bCs/>
        </w:rPr>
        <w:t>、金融资产转移的确认依据和计量方法</w:t>
      </w:r>
      <w:r>
        <w:rPr>
          <w:rFonts w:ascii="宋体" w:hAnsi="宋体" w:cs="宋体" w:eastAsia="宋体" w:hint="default"/>
          <w:b/>
          <w:bCs/>
          <w:w w:val="99"/>
        </w:rPr>
        <w:t> </w:t>
      </w:r>
      <w:r>
        <w:rPr>
          <w:spacing w:val="-1"/>
        </w:rPr>
        <w:t>发生金融资产转移时，如已将金融资产所有权上几乎所有的风险和报酬转移给转入方，则终止确认该</w:t>
      </w:r>
    </w:p>
    <w:p>
      <w:pPr>
        <w:pStyle w:val="BodyText"/>
        <w:spacing w:line="193" w:lineRule="exact"/>
        <w:ind w:right="0"/>
        <w:jc w:val="left"/>
      </w:pPr>
      <w:r>
        <w:rPr/>
        <w:t>金融资产；如既保留了金融资产所有权上几乎所有的风险和报酬又没有失去对金融资产的控制，则不终止</w:t>
      </w:r>
    </w:p>
    <w:p>
      <w:pPr>
        <w:pStyle w:val="BodyText"/>
        <w:spacing w:line="274" w:lineRule="exact"/>
        <w:ind w:right="1130"/>
        <w:jc w:val="left"/>
      </w:pPr>
      <w:r>
        <w:rPr/>
        <w:t>确认该金融资产。</w:t>
      </w:r>
    </w:p>
    <w:p>
      <w:pPr>
        <w:pStyle w:val="BodyText"/>
        <w:spacing w:line="272" w:lineRule="exact" w:before="145"/>
        <w:ind w:right="1131" w:firstLine="420"/>
        <w:jc w:val="both"/>
      </w:pPr>
      <w:r>
        <w:rPr>
          <w:spacing w:val="-1"/>
        </w:rPr>
        <w:t>在判断金融资产转移是否满足上述金融资产终止确认条件时，采用实质重于形式的原则。公司将金融</w:t>
      </w:r>
      <w:r>
        <w:rPr/>
        <w:t> </w:t>
      </w:r>
      <w:r>
        <w:rPr>
          <w:spacing w:val="-1"/>
        </w:rPr>
        <w:t>资产转移区分为金融资产整体转移和部分转移。金融资产整体转移满足终止确认条件的，将下列两项金额</w:t>
      </w:r>
      <w:r>
        <w:rPr>
          <w:spacing w:val="-81"/>
        </w:rPr>
        <w:t> </w:t>
      </w:r>
      <w:r>
        <w:rPr>
          <w:spacing w:val="-81"/>
        </w:rPr>
      </w:r>
      <w:r>
        <w:rPr/>
        <w:t>的差额计入当期损益：</w:t>
      </w:r>
    </w:p>
    <w:p>
      <w:pPr>
        <w:pStyle w:val="BodyText"/>
        <w:spacing w:line="240" w:lineRule="auto" w:before="92"/>
        <w:ind w:left="574" w:right="1130"/>
        <w:jc w:val="left"/>
      </w:pPr>
      <w:r>
        <w:rPr/>
        <w:t>（</w:t>
      </w:r>
      <w:r>
        <w:rPr>
          <w:rFonts w:ascii="Times New Roman" w:hAnsi="Times New Roman" w:cs="Times New Roman" w:eastAsia="Times New Roman" w:hint="default"/>
        </w:rPr>
        <w:t>1</w:t>
      </w:r>
      <w:r>
        <w:rPr/>
        <w:t>）所转移金融资产的账面价值；</w:t>
      </w:r>
    </w:p>
    <w:p>
      <w:pPr>
        <w:pStyle w:val="BodyText"/>
        <w:spacing w:line="272" w:lineRule="exact" w:before="129"/>
        <w:ind w:left="153" w:right="1131" w:firstLine="420"/>
        <w:jc w:val="both"/>
      </w:pPr>
      <w:r>
        <w:rPr/>
        <w:t>（</w:t>
      </w:r>
      <w:r>
        <w:rPr>
          <w:rFonts w:ascii="Times New Roman" w:hAnsi="Times New Roman" w:cs="Times New Roman" w:eastAsia="Times New Roman" w:hint="default"/>
        </w:rPr>
        <w:t>2</w:t>
      </w:r>
      <w:r>
        <w:rPr/>
        <w:t>）因转移而收到的对价，与原直接计入所有者权益的公允价值变动累计额（涉及转移的金融资产 为可供出售金融资产的情形）之和。</w:t>
      </w:r>
    </w:p>
    <w:p>
      <w:pPr>
        <w:pStyle w:val="BodyText"/>
        <w:spacing w:line="272" w:lineRule="exact" w:before="120"/>
        <w:ind w:left="153" w:right="1131" w:firstLine="420"/>
        <w:jc w:val="both"/>
      </w:pPr>
      <w:r>
        <w:rPr>
          <w:spacing w:val="-1"/>
        </w:rPr>
        <w:t>金融资产部分转移满足终止确认条件的，将所转移金融资产整体的账面价值，在终止确认部分和未终</w:t>
      </w:r>
      <w:r>
        <w:rPr/>
        <w:t> 止确认部分之间，按照各自的相对公允价值进行分摊，并将下列两项金额的差额计入当期损益：</w:t>
      </w:r>
    </w:p>
    <w:p>
      <w:pPr>
        <w:pStyle w:val="BodyText"/>
        <w:spacing w:line="240" w:lineRule="auto" w:before="92"/>
        <w:ind w:left="573" w:right="1130"/>
        <w:jc w:val="left"/>
      </w:pPr>
      <w:r>
        <w:rPr/>
        <w:t>（</w:t>
      </w:r>
      <w:r>
        <w:rPr>
          <w:rFonts w:ascii="Times New Roman" w:hAnsi="Times New Roman" w:cs="Times New Roman" w:eastAsia="Times New Roman" w:hint="default"/>
        </w:rPr>
        <w:t>1</w:t>
      </w:r>
      <w:r>
        <w:rPr/>
        <w:t>）终止确认部分的账面价值。</w:t>
      </w:r>
    </w:p>
    <w:p>
      <w:pPr>
        <w:pStyle w:val="BodyText"/>
        <w:spacing w:line="272" w:lineRule="exact" w:before="129"/>
        <w:ind w:left="153" w:right="1141" w:firstLine="420"/>
        <w:jc w:val="both"/>
      </w:pPr>
      <w:r>
        <w:rPr/>
        <w:t>（</w:t>
      </w:r>
      <w:r>
        <w:rPr>
          <w:rFonts w:ascii="Times New Roman" w:hAnsi="Times New Roman" w:cs="Times New Roman" w:eastAsia="Times New Roman" w:hint="default"/>
        </w:rPr>
        <w:t>2</w:t>
      </w:r>
      <w:r>
        <w:rPr/>
        <w:t>）终止确认部分的对价，与原直接计入所有者权益的公允价值变动累计额中对应终止确认部分的 金额（涉及转移的金融资产为可供出售金融资产的情形）之和。</w:t>
      </w:r>
    </w:p>
    <w:p>
      <w:pPr>
        <w:pStyle w:val="BodyText"/>
        <w:spacing w:line="333" w:lineRule="auto" w:before="92"/>
        <w:ind w:left="574" w:right="1130"/>
        <w:jc w:val="left"/>
      </w:pPr>
      <w:r>
        <w:rPr/>
        <w:t>金融资产转移不满足终止确认条件的，继续确认该金融资产，所收到的对价确认为一项金融负债。 </w:t>
      </w:r>
      <w:r>
        <w:rPr>
          <w:rFonts w:ascii="Times New Roman" w:hAnsi="Times New Roman" w:cs="Times New Roman" w:eastAsia="Times New Roman" w:hint="default"/>
          <w:b/>
          <w:bCs/>
        </w:rPr>
        <w:t>4</w:t>
      </w:r>
      <w:r>
        <w:rPr>
          <w:rFonts w:ascii="宋体" w:hAnsi="宋体" w:cs="宋体" w:eastAsia="宋体" w:hint="default"/>
          <w:b/>
          <w:bCs/>
        </w:rPr>
        <w:t>、金融负债终止确认条件</w:t>
      </w:r>
      <w:r>
        <w:rPr>
          <w:rFonts w:ascii="宋体" w:hAnsi="宋体" w:cs="宋体" w:eastAsia="宋体" w:hint="default"/>
          <w:b/>
          <w:bCs/>
          <w:w w:val="99"/>
        </w:rPr>
        <w:t> </w:t>
      </w:r>
      <w:r>
        <w:rPr>
          <w:spacing w:val="-1"/>
        </w:rPr>
        <w:t>金融负债的现时义务全部或部分已经解除的，则终止确认该金融负债或其一部分；本公司若与债权人</w:t>
      </w:r>
    </w:p>
    <w:p>
      <w:pPr>
        <w:pStyle w:val="BodyText"/>
        <w:spacing w:line="189" w:lineRule="exact"/>
        <w:ind w:right="0"/>
        <w:jc w:val="left"/>
      </w:pPr>
      <w:r>
        <w:rPr/>
        <w:t>签订协议，以承担新金融负债方式替换现存金融负债，且新金融负债与现存金融负债的合同条款实质上不</w:t>
      </w:r>
    </w:p>
    <w:p>
      <w:pPr>
        <w:pStyle w:val="BodyText"/>
        <w:spacing w:line="274" w:lineRule="exact"/>
        <w:ind w:right="1130"/>
        <w:jc w:val="left"/>
      </w:pPr>
      <w:r>
        <w:rPr/>
        <w:t>同的，则终止确认现存金融负债，并同时确认新金融负债。</w:t>
      </w:r>
    </w:p>
    <w:p>
      <w:pPr>
        <w:pStyle w:val="BodyText"/>
        <w:spacing w:line="272" w:lineRule="exact" w:before="145"/>
        <w:ind w:right="1131" w:firstLine="420"/>
        <w:jc w:val="both"/>
      </w:pPr>
      <w:r>
        <w:rPr>
          <w:spacing w:val="-1"/>
        </w:rPr>
        <w:t>对现存金融负债全部或部分合同条款作出实质性修改的，则终止确认现存金融负债或其一部分，同时</w:t>
      </w:r>
      <w:r>
        <w:rPr/>
        <w:t> 将修改条款后的金融负债确认为一项新金融负债。</w:t>
      </w:r>
    </w:p>
    <w:p>
      <w:pPr>
        <w:pStyle w:val="BodyText"/>
        <w:spacing w:line="272" w:lineRule="exact" w:before="119"/>
        <w:ind w:right="1131" w:firstLine="420"/>
        <w:jc w:val="both"/>
      </w:pPr>
      <w:r>
        <w:rPr>
          <w:spacing w:val="-1"/>
        </w:rPr>
        <w:t>金融负债全部或部分终止确认时，终止确认的金融负债账面价值与支付对价（包括转出的非现金资产</w:t>
      </w:r>
      <w:r>
        <w:rPr/>
        <w:t> 或承担的新金融负债）之间的差额，计入当期损益。</w:t>
      </w:r>
    </w:p>
    <w:p>
      <w:pPr>
        <w:pStyle w:val="BodyText"/>
        <w:spacing w:line="272" w:lineRule="exact" w:before="120"/>
        <w:ind w:right="1131" w:firstLine="420"/>
        <w:jc w:val="both"/>
      </w:pPr>
      <w:r>
        <w:rPr>
          <w:spacing w:val="-1"/>
        </w:rPr>
        <w:t>若回购部分金融负债的，在回购日按照继续确认部分与终止确认部分的相对公允价值，将该金融负债</w:t>
      </w:r>
      <w:r>
        <w:rPr/>
        <w:t> </w:t>
      </w:r>
      <w:r>
        <w:rPr>
          <w:spacing w:val="-1"/>
        </w:rPr>
        <w:t>整体的账面价值进行分配。分配给终止确认部分的账面价值与支付的对价（包括转出的非现金资产或承担</w:t>
      </w:r>
      <w:r>
        <w:rPr>
          <w:spacing w:val="-81"/>
        </w:rPr>
        <w:t> </w:t>
      </w:r>
      <w:r>
        <w:rPr>
          <w:spacing w:val="-81"/>
        </w:rPr>
      </w:r>
      <w:r>
        <w:rPr/>
        <w:t>的新金融负债）之间的差额，计入当期损益。</w:t>
      </w:r>
    </w:p>
    <w:p>
      <w:pPr>
        <w:pStyle w:val="Heading5"/>
        <w:spacing w:line="240" w:lineRule="auto" w:before="92"/>
        <w:ind w:left="576" w:right="1130"/>
        <w:jc w:val="left"/>
        <w:rPr>
          <w:b w:val="0"/>
          <w:bCs w:val="0"/>
        </w:rPr>
      </w:pPr>
      <w:r>
        <w:rPr>
          <w:rFonts w:ascii="Times New Roman" w:hAnsi="Times New Roman" w:cs="Times New Roman" w:eastAsia="Times New Roman" w:hint="default"/>
        </w:rPr>
        <w:t>5</w:t>
      </w:r>
      <w:r>
        <w:rPr/>
        <w:t>、金融资产和金融负债公允价值的确定方法</w:t>
      </w:r>
      <w:r>
        <w:rPr>
          <w:b w:val="0"/>
          <w:bCs w:val="0"/>
        </w:rPr>
      </w:r>
    </w:p>
    <w:p>
      <w:pPr>
        <w:spacing w:after="0" w:line="240" w:lineRule="auto"/>
        <w:jc w:val="left"/>
        <w:sectPr>
          <w:pgSz w:w="11910" w:h="16840"/>
          <w:pgMar w:header="877" w:footer="724" w:top="1100" w:bottom="920" w:left="980" w:right="0"/>
        </w:sectPr>
      </w:pPr>
    </w:p>
    <w:p>
      <w:pPr>
        <w:spacing w:line="240" w:lineRule="auto" w:before="1"/>
        <w:rPr>
          <w:rFonts w:ascii="宋体" w:hAnsi="宋体" w:cs="宋体" w:eastAsia="宋体" w:hint="default"/>
          <w:b/>
          <w:bCs/>
          <w:sz w:val="19"/>
          <w:szCs w:val="19"/>
        </w:rPr>
      </w:pPr>
    </w:p>
    <w:p>
      <w:pPr>
        <w:pStyle w:val="BodyText"/>
        <w:spacing w:line="272" w:lineRule="exact" w:before="63"/>
        <w:ind w:left="254" w:right="1026" w:firstLine="420"/>
        <w:jc w:val="both"/>
      </w:pPr>
      <w:r>
        <w:rPr/>
        <w:t>采用公允价值计量的金融资产和金融负债全部直接参考活跃市场中的报价。金融工具不存在活跃市场 的，本公司采用估值技术确定其公允价值。估值技术包括参考熟悉情况并自愿交易的各方最近进行的市场 </w:t>
      </w:r>
      <w:r>
        <w:rPr>
          <w:spacing w:val="-3"/>
        </w:rPr>
        <w:t>交易中使用的价格、参照实质上相同的其他金融工具当前的公允价值、现金流量折现法和期权定价模型等。</w:t>
      </w:r>
    </w:p>
    <w:p>
      <w:pPr>
        <w:spacing w:line="324" w:lineRule="auto" w:before="92"/>
        <w:ind w:left="673" w:right="1024"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、金融资产（不含应收款项）减值</w:t>
      </w:r>
      <w:r>
        <w:rPr>
          <w:rFonts w:ascii="宋体" w:hAnsi="宋体" w:cs="宋体" w:eastAsia="宋体" w:hint="default"/>
          <w:b/>
          <w:bCs/>
          <w:w w:val="99"/>
          <w:sz w:val="21"/>
          <w:szCs w:val="21"/>
        </w:rPr>
        <w:t> </w:t>
      </w:r>
      <w:r>
        <w:rPr>
          <w:rFonts w:ascii="宋体" w:hAnsi="宋体" w:cs="宋体" w:eastAsia="宋体" w:hint="default"/>
          <w:spacing w:val="-1"/>
          <w:sz w:val="21"/>
          <w:szCs w:val="21"/>
        </w:rPr>
        <w:t>除以公允价值计量且其变动计入当期损益的金融资产外，于资产负债表日对金融资产的账面价值进行</w:t>
      </w:r>
    </w:p>
    <w:p>
      <w:pPr>
        <w:pStyle w:val="BodyText"/>
        <w:spacing w:line="199" w:lineRule="exact"/>
        <w:ind w:left="253" w:right="1024"/>
        <w:jc w:val="left"/>
      </w:pPr>
      <w:r>
        <w:rPr/>
        <w:t>检查，如果有客观证据表明某项金融资产发生减值的，计提减值准备。</w:t>
      </w:r>
    </w:p>
    <w:p>
      <w:pPr>
        <w:pStyle w:val="BodyText"/>
        <w:spacing w:line="324" w:lineRule="auto" w:before="117"/>
        <w:ind w:left="674" w:right="1024"/>
        <w:jc w:val="left"/>
      </w:pPr>
      <w:r>
        <w:rPr/>
        <w:t>（</w:t>
      </w:r>
      <w:r>
        <w:rPr>
          <w:rFonts w:ascii="Times New Roman" w:hAnsi="Times New Roman" w:cs="Times New Roman" w:eastAsia="Times New Roman" w:hint="default"/>
        </w:rPr>
        <w:t>1</w:t>
      </w:r>
      <w:r>
        <w:rPr/>
        <w:t>）可供出售金融资产的减值 </w:t>
      </w:r>
      <w:r>
        <w:rPr>
          <w:spacing w:val="-1"/>
        </w:rPr>
        <w:t>期末如果可供出售金融资产的公允价值发生较大幅度下降，或在综合考虑各种相关因素后，预期这种</w:t>
      </w:r>
    </w:p>
    <w:p>
      <w:pPr>
        <w:pStyle w:val="BodyText"/>
        <w:spacing w:line="198" w:lineRule="exact"/>
        <w:ind w:left="254" w:right="1024"/>
        <w:jc w:val="left"/>
      </w:pPr>
      <w:r>
        <w:rPr/>
        <w:t>下降趋势属于非暂时性的，就认定其已发生减值，将原直接计入其他综合收益的公允价值下降形成的累计</w:t>
      </w:r>
    </w:p>
    <w:p>
      <w:pPr>
        <w:pStyle w:val="BodyText"/>
        <w:spacing w:line="274" w:lineRule="exact"/>
        <w:ind w:left="254" w:right="1024"/>
        <w:jc w:val="left"/>
      </w:pPr>
      <w:r>
        <w:rPr/>
        <w:t>损失一并转出，确认减值损失。</w:t>
      </w:r>
    </w:p>
    <w:p>
      <w:pPr>
        <w:pStyle w:val="BodyText"/>
        <w:spacing w:line="272" w:lineRule="exact" w:before="145"/>
        <w:ind w:left="253" w:right="1024" w:firstLine="420"/>
        <w:jc w:val="left"/>
      </w:pPr>
      <w:r>
        <w:rPr>
          <w:spacing w:val="-2"/>
        </w:rPr>
        <w:t>对于可供出售金融资产由于下列损失事项影响其预计未来现金流量减少</w:t>
      </w:r>
      <w:r>
        <w:rPr>
          <w:rFonts w:ascii="Times New Roman" w:hAnsi="Times New Roman" w:cs="Times New Roman" w:eastAsia="Times New Roman" w:hint="default"/>
          <w:spacing w:val="-2"/>
        </w:rPr>
        <w:t>,</w:t>
      </w:r>
      <w:r>
        <w:rPr>
          <w:spacing w:val="-2"/>
        </w:rPr>
        <w:t>并且能够可靠计量，将认定其</w:t>
      </w:r>
      <w:r>
        <w:rPr/>
        <w:t> 发生减值：</w:t>
      </w:r>
    </w:p>
    <w:p>
      <w:pPr>
        <w:pStyle w:val="BodyText"/>
        <w:spacing w:line="240" w:lineRule="auto" w:before="92"/>
        <w:ind w:left="674" w:right="1024"/>
        <w:jc w:val="left"/>
      </w:pPr>
      <w:r>
        <w:rPr/>
        <w:t>①债务人发生严重财务困难；</w:t>
      </w:r>
    </w:p>
    <w:p>
      <w:pPr>
        <w:pStyle w:val="BodyText"/>
        <w:spacing w:line="240" w:lineRule="auto" w:before="117"/>
        <w:ind w:left="673" w:right="1024"/>
        <w:jc w:val="left"/>
      </w:pPr>
      <w:r>
        <w:rPr/>
        <w:t>②债务人违反了合同条款</w:t>
      </w:r>
      <w:r>
        <w:rPr>
          <w:rFonts w:ascii="Times New Roman" w:hAnsi="Times New Roman" w:cs="Times New Roman" w:eastAsia="Times New Roman" w:hint="default"/>
        </w:rPr>
        <w:t>,</w:t>
      </w:r>
      <w:r>
        <w:rPr/>
        <w:t>如偿付利息或本金发生违约或逾期；</w:t>
      </w:r>
    </w:p>
    <w:p>
      <w:pPr>
        <w:pStyle w:val="BodyText"/>
        <w:spacing w:line="240" w:lineRule="auto" w:before="101"/>
        <w:ind w:left="673" w:right="1024"/>
        <w:jc w:val="left"/>
      </w:pPr>
      <w:r>
        <w:rPr/>
        <w:t>③本公司出于经济或法律等方面因素的考虑</w:t>
      </w:r>
      <w:r>
        <w:rPr>
          <w:rFonts w:ascii="Times New Roman" w:hAnsi="Times New Roman" w:cs="Times New Roman" w:eastAsia="Times New Roman" w:hint="default"/>
        </w:rPr>
        <w:t>,</w:t>
      </w:r>
      <w:r>
        <w:rPr/>
        <w:t>对发生财务困难的债务人做出让步；</w:t>
      </w:r>
    </w:p>
    <w:p>
      <w:pPr>
        <w:pStyle w:val="BodyText"/>
        <w:spacing w:line="240" w:lineRule="auto" w:before="101"/>
        <w:ind w:left="673" w:right="1024"/>
        <w:jc w:val="left"/>
      </w:pPr>
      <w:r>
        <w:rPr/>
        <w:t>④债务人很可能倒闭或进行其他财务重组；</w:t>
      </w:r>
    </w:p>
    <w:p>
      <w:pPr>
        <w:pStyle w:val="BodyText"/>
        <w:spacing w:line="240" w:lineRule="auto" w:before="117"/>
        <w:ind w:left="674" w:right="1024"/>
        <w:jc w:val="left"/>
      </w:pPr>
      <w:r>
        <w:rPr/>
        <w:t>⑤因发行方发生重大财务困难</w:t>
      </w:r>
      <w:r>
        <w:rPr>
          <w:rFonts w:ascii="Times New Roman" w:hAnsi="Times New Roman" w:cs="Times New Roman" w:eastAsia="Times New Roman" w:hint="default"/>
        </w:rPr>
        <w:t>,</w:t>
      </w:r>
      <w:r>
        <w:rPr/>
        <w:t>该金融资产无法在活跃市场继续交易；</w:t>
      </w:r>
    </w:p>
    <w:p>
      <w:pPr>
        <w:pStyle w:val="BodyText"/>
        <w:spacing w:line="272" w:lineRule="exact" w:before="129"/>
        <w:ind w:left="253" w:right="1024" w:firstLine="420"/>
        <w:jc w:val="left"/>
      </w:pPr>
      <w:r>
        <w:rPr>
          <w:spacing w:val="-1"/>
        </w:rPr>
        <w:t>⑥权益工具发行方经营所处的技术、市场、经济或法律环境等发生重大不利变化，使权益工具投资人</w:t>
      </w:r>
      <w:r>
        <w:rPr/>
        <w:t> 可能无法收回投资成本；</w:t>
      </w:r>
    </w:p>
    <w:p>
      <w:pPr>
        <w:pStyle w:val="BodyText"/>
        <w:spacing w:line="392" w:lineRule="exact" w:before="24"/>
        <w:ind w:left="674" w:right="1024"/>
        <w:jc w:val="left"/>
      </w:pPr>
      <w:r>
        <w:rPr/>
        <w:t>⑦权益工具投资的公允价值发生严重或非暂时性下跌。 </w:t>
      </w:r>
      <w:r>
        <w:rPr>
          <w:spacing w:val="-1"/>
        </w:rPr>
        <w:t>对于已确认减值损失的可供出售债务工具，在随后的会计期间公允价值已上升且客观上与确认原减值</w:t>
      </w:r>
    </w:p>
    <w:p>
      <w:pPr>
        <w:pStyle w:val="BodyText"/>
        <w:spacing w:line="222" w:lineRule="exact"/>
        <w:ind w:left="254" w:right="1024"/>
        <w:jc w:val="left"/>
      </w:pPr>
      <w:r>
        <w:rPr/>
        <w:t>损失确认后发生的事项有关的，原确认的减值损失予以转回，计入当期损益。可供出售权益工具投资发生</w:t>
      </w:r>
    </w:p>
    <w:p>
      <w:pPr>
        <w:pStyle w:val="BodyText"/>
        <w:spacing w:line="274" w:lineRule="exact"/>
        <w:ind w:left="254" w:right="1024"/>
        <w:jc w:val="left"/>
      </w:pPr>
      <w:r>
        <w:rPr/>
        <w:t>的减值损失，不得通过损益转回。</w:t>
      </w:r>
    </w:p>
    <w:p>
      <w:pPr>
        <w:pStyle w:val="BodyText"/>
        <w:spacing w:line="324" w:lineRule="auto" w:before="117"/>
        <w:ind w:left="674" w:right="3822"/>
        <w:jc w:val="left"/>
      </w:pPr>
      <w:r>
        <w:rPr/>
        <w:t>（</w:t>
      </w:r>
      <w:r>
        <w:rPr>
          <w:rFonts w:ascii="Times New Roman" w:hAnsi="Times New Roman" w:cs="Times New Roman" w:eastAsia="Times New Roman" w:hint="default"/>
        </w:rPr>
        <w:t>2</w:t>
      </w:r>
      <w:r>
        <w:rPr/>
        <w:t>）持有至到期投资的减值准备 持有至到期投资减值损失的计量比照应收款项减值损失计量方法处理。</w:t>
      </w:r>
    </w:p>
    <w:p>
      <w:pPr>
        <w:pStyle w:val="Heading5"/>
        <w:spacing w:line="240" w:lineRule="auto" w:before="44"/>
        <w:ind w:right="1024"/>
        <w:jc w:val="left"/>
        <w:rPr>
          <w:b w:val="0"/>
          <w:bCs w:val="0"/>
        </w:rPr>
      </w:pPr>
      <w:bookmarkStart w:name="（十一） 应收款项坏账准备" w:id="180"/>
      <w:bookmarkEnd w:id="180"/>
      <w:r>
        <w:rPr>
          <w:b w:val="0"/>
          <w:bCs w:val="0"/>
        </w:rPr>
      </w:r>
      <w:r>
        <w:rPr/>
        <w:t>（十一）应收款项坏账准备</w:t>
      </w:r>
      <w:r>
        <w:rPr>
          <w:b w:val="0"/>
          <w:bCs w:val="0"/>
        </w:rPr>
      </w:r>
    </w:p>
    <w:p>
      <w:pPr>
        <w:pStyle w:val="BodyText"/>
        <w:spacing w:line="272" w:lineRule="exact" w:before="145"/>
        <w:ind w:left="253" w:right="1024" w:firstLine="420"/>
        <w:jc w:val="left"/>
      </w:pPr>
      <w:r>
        <w:rPr/>
        <w:t>期末如果有客观证据表明应收款项发生减值，则将其账面价值减记至可收回金额，减记的金额确认为 资产减值损失，计入当期损益。可收回金额是通过对其未来现金流量（不包括尚未发生的信用损失）按原 实际利率折现确定，并考虑相关担保物的价值（扣除预计处置费用等）。原实际利率是初始确认该应收款 </w:t>
      </w:r>
      <w:r>
        <w:rPr>
          <w:spacing w:val="-3"/>
        </w:rPr>
        <w:t>项时计算确定的实际利率。短期应收款项的预计未来现金流量与其现值相差很小，在确定相关减值损失时，</w:t>
      </w:r>
      <w:r>
        <w:rPr>
          <w:spacing w:val="-92"/>
        </w:rPr>
        <w:t> </w:t>
      </w:r>
      <w:r>
        <w:rPr>
          <w:spacing w:val="-92"/>
        </w:rPr>
      </w:r>
      <w:r>
        <w:rPr/>
        <w:t>不对其预计未来现金流量进行折现。对于有确凿证据表明确实无法收回的应收款项，本公司按规定程序批</w:t>
      </w:r>
      <w:r>
        <w:rPr/>
        <w:t> 准后作为坏账损失，冲销提取的坏账准备。</w:t>
      </w:r>
    </w:p>
    <w:p>
      <w:pPr>
        <w:pStyle w:val="BodyText"/>
        <w:spacing w:line="223" w:lineRule="auto" w:before="110"/>
        <w:ind w:left="253" w:right="1130" w:firstLine="420"/>
        <w:jc w:val="both"/>
      </w:pPr>
      <w:r>
        <w:rPr/>
        <w:t>本公司计提坏账准备时，首先对单项金额重大的应收款项单独进行减值测试，并按下述</w:t>
      </w:r>
      <w:r>
        <w:rPr>
          <w:spacing w:val="-22"/>
        </w:rPr>
        <w:t> </w:t>
      </w:r>
      <w:r>
        <w:rPr>
          <w:rFonts w:ascii="Times New Roman" w:hAnsi="Times New Roman" w:cs="Times New Roman" w:eastAsia="Times New Roman" w:hint="default"/>
        </w:rPr>
        <w:t>1</w:t>
      </w:r>
      <w:r>
        <w:rPr/>
        <w:t>、中所述方 法处理；其次，可以考虑单项金额不重大的应收款项是否需要单独计提，需要单独计提的则按下述</w:t>
      </w:r>
      <w:r>
        <w:rPr>
          <w:spacing w:val="-21"/>
        </w:rPr>
        <w:t> </w:t>
      </w:r>
      <w:r>
        <w:rPr>
          <w:rFonts w:ascii="Times New Roman" w:hAnsi="Times New Roman" w:cs="Times New Roman" w:eastAsia="Times New Roman" w:hint="default"/>
        </w:rPr>
        <w:t>3</w:t>
      </w:r>
      <w:r>
        <w:rPr/>
        <w:t>、中 所述方法处理；除上述以外的应收款项，按照信用风险特征组合计提并按下述</w:t>
      </w:r>
      <w:r>
        <w:rPr>
          <w:spacing w:val="-53"/>
        </w:rPr>
        <w:t> </w:t>
      </w:r>
      <w:r>
        <w:rPr>
          <w:rFonts w:ascii="Times New Roman" w:hAnsi="Times New Roman" w:cs="Times New Roman" w:eastAsia="Times New Roman" w:hint="default"/>
        </w:rPr>
        <w:t>2</w:t>
      </w:r>
      <w:r>
        <w:rPr/>
        <w:t>、中所述方法处理。</w:t>
      </w:r>
    </w:p>
    <w:p>
      <w:pPr>
        <w:pStyle w:val="Heading5"/>
        <w:spacing w:line="240" w:lineRule="auto" w:before="105"/>
        <w:ind w:right="1024"/>
        <w:jc w:val="left"/>
        <w:rPr>
          <w:b w:val="0"/>
          <w:bCs w:val="0"/>
        </w:rPr>
      </w:pPr>
      <w:r>
        <w:rPr>
          <w:rFonts w:ascii="Times New Roman" w:hAnsi="Times New Roman" w:cs="Times New Roman" w:eastAsia="Times New Roman" w:hint="default"/>
        </w:rPr>
        <w:t>1</w:t>
      </w:r>
      <w:r>
        <w:rPr/>
        <w:t>、单项金额重大并单项计提坏账准备的应收款项</w:t>
      </w:r>
      <w:r>
        <w:rPr>
          <w:b w:val="0"/>
          <w:bCs w:val="0"/>
        </w:rPr>
      </w:r>
    </w:p>
    <w:p>
      <w:pPr>
        <w:spacing w:line="240" w:lineRule="auto" w:before="6"/>
        <w:rPr>
          <w:rFonts w:ascii="宋体" w:hAnsi="宋体" w:cs="宋体" w:eastAsia="宋体" w:hint="default"/>
          <w:b/>
          <w:bCs/>
          <w:sz w:val="10"/>
          <w:szCs w:val="10"/>
        </w:rPr>
      </w:pPr>
    </w:p>
    <w:tbl>
      <w:tblPr>
        <w:tblW w:w="0" w:type="auto"/>
        <w:jc w:val="left"/>
        <w:tblInd w:w="116" w:type="dxa"/>
        <w:tblLayout w:type="fixed"/>
        <w:tblCellMar>
          <w:top w:w="0" w:type="dxa"/>
          <w:left w:w="0" w:type="dxa"/>
          <w:bottom w:w="0" w:type="dxa"/>
          <w:right w:w="0" w:type="dxa"/>
        </w:tblCellMar>
        <w:tblLook w:val="01E0"/>
      </w:tblPr>
      <w:tblGrid>
        <w:gridCol w:w="4317"/>
        <w:gridCol w:w="5553"/>
      </w:tblGrid>
      <w:tr>
        <w:trPr>
          <w:trHeight w:val="475" w:hRule="exact"/>
        </w:trPr>
        <w:tc>
          <w:tcPr>
            <w:tcW w:w="4317"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56"/>
              <w:ind w:left="122" w:right="0"/>
              <w:jc w:val="left"/>
              <w:rPr>
                <w:rFonts w:ascii="宋体" w:hAnsi="宋体" w:cs="宋体" w:eastAsia="宋体" w:hint="default"/>
                <w:sz w:val="21"/>
                <w:szCs w:val="21"/>
              </w:rPr>
            </w:pPr>
            <w:r>
              <w:rPr>
                <w:rFonts w:ascii="宋体" w:hAnsi="宋体" w:cs="宋体" w:eastAsia="宋体" w:hint="default"/>
                <w:sz w:val="21"/>
                <w:szCs w:val="21"/>
              </w:rPr>
              <w:t>单项金额重大的判断依据或金额标准：</w:t>
            </w:r>
          </w:p>
        </w:tc>
        <w:tc>
          <w:tcPr>
            <w:tcW w:w="5553"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56"/>
              <w:ind w:left="103" w:right="0"/>
              <w:jc w:val="left"/>
              <w:rPr>
                <w:rFonts w:ascii="宋体" w:hAnsi="宋体" w:cs="宋体" w:eastAsia="宋体" w:hint="default"/>
                <w:sz w:val="21"/>
                <w:szCs w:val="21"/>
              </w:rPr>
            </w:pPr>
            <w:r>
              <w:rPr>
                <w:rFonts w:ascii="宋体" w:hAnsi="宋体" w:cs="宋体" w:eastAsia="宋体" w:hint="default"/>
                <w:sz w:val="21"/>
                <w:szCs w:val="21"/>
              </w:rPr>
              <w:t>应收款项金额</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100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万元以上（含）</w:t>
            </w:r>
          </w:p>
        </w:tc>
      </w:tr>
      <w:tr>
        <w:trPr>
          <w:trHeight w:val="837" w:hRule="exact"/>
        </w:trPr>
        <w:tc>
          <w:tcPr>
            <w:tcW w:w="4317" w:type="dxa"/>
            <w:tcBorders>
              <w:top w:val="single" w:sz="4" w:space="0" w:color="000000"/>
              <w:left w:val="nil" w:sz="6" w:space="0" w:color="auto"/>
              <w:bottom w:val="single" w:sz="12" w:space="0" w:color="000000"/>
              <w:right w:val="single" w:sz="4" w:space="0" w:color="000000"/>
            </w:tcBorders>
          </w:tcPr>
          <w:p>
            <w:pPr>
              <w:pStyle w:val="TableParagraph"/>
              <w:spacing w:line="272" w:lineRule="exact" w:before="128"/>
              <w:ind w:left="122" w:right="199"/>
              <w:jc w:val="left"/>
              <w:rPr>
                <w:rFonts w:ascii="宋体" w:hAnsi="宋体" w:cs="宋体" w:eastAsia="宋体" w:hint="default"/>
                <w:sz w:val="21"/>
                <w:szCs w:val="21"/>
              </w:rPr>
            </w:pPr>
            <w:r>
              <w:rPr>
                <w:rFonts w:ascii="宋体" w:hAnsi="宋体" w:cs="宋体" w:eastAsia="宋体" w:hint="default"/>
                <w:sz w:val="21"/>
                <w:szCs w:val="21"/>
              </w:rPr>
              <w:t>单项金额重大并单项计提坏账准备的计提方 法：</w:t>
            </w:r>
          </w:p>
        </w:tc>
        <w:tc>
          <w:tcPr>
            <w:tcW w:w="5553" w:type="dxa"/>
            <w:tcBorders>
              <w:top w:val="single" w:sz="4" w:space="0" w:color="000000"/>
              <w:left w:val="single" w:sz="4" w:space="0" w:color="000000"/>
              <w:bottom w:val="single" w:sz="12" w:space="0" w:color="000000"/>
              <w:right w:val="nil" w:sz="6" w:space="0" w:color="auto"/>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对于单项金额重大的应收款项单独进行减值测试，有客观</w:t>
            </w:r>
          </w:p>
          <w:p>
            <w:pPr>
              <w:pStyle w:val="TableParagraph"/>
              <w:spacing w:line="272" w:lineRule="exact" w:before="26"/>
              <w:ind w:left="103" w:right="192"/>
              <w:jc w:val="left"/>
              <w:rPr>
                <w:rFonts w:ascii="宋体" w:hAnsi="宋体" w:cs="宋体" w:eastAsia="宋体" w:hint="default"/>
                <w:sz w:val="21"/>
                <w:szCs w:val="21"/>
              </w:rPr>
            </w:pPr>
            <w:r>
              <w:rPr>
                <w:rFonts w:ascii="宋体" w:hAnsi="宋体" w:cs="宋体" w:eastAsia="宋体" w:hint="default"/>
                <w:sz w:val="21"/>
                <w:szCs w:val="21"/>
              </w:rPr>
              <w:t>证据表明发生了减值，根据其未来现金流量现值低于其账 面价值的差额计提坏账准备。</w:t>
            </w:r>
          </w:p>
        </w:tc>
      </w:tr>
    </w:tbl>
    <w:p>
      <w:pPr>
        <w:pStyle w:val="Heading5"/>
        <w:spacing w:line="240" w:lineRule="auto" w:before="84"/>
        <w:ind w:right="1024"/>
        <w:jc w:val="left"/>
        <w:rPr>
          <w:b w:val="0"/>
          <w:bCs w:val="0"/>
        </w:rPr>
      </w:pPr>
      <w:r>
        <w:rPr>
          <w:rFonts w:ascii="Times New Roman" w:hAnsi="Times New Roman" w:cs="Times New Roman" w:eastAsia="Times New Roman" w:hint="default"/>
        </w:rPr>
        <w:t>2</w:t>
      </w:r>
      <w:r>
        <w:rPr/>
        <w:t>、按信用风险特征组合计提坏账准备应收款项</w:t>
      </w:r>
      <w:r>
        <w:rPr>
          <w:b w:val="0"/>
          <w:bCs w:val="0"/>
        </w:rPr>
      </w:r>
    </w:p>
    <w:p>
      <w:pPr>
        <w:spacing w:after="0" w:line="240" w:lineRule="auto"/>
        <w:jc w:val="left"/>
        <w:sectPr>
          <w:pgSz w:w="11910" w:h="16840"/>
          <w:pgMar w:header="877" w:footer="724" w:top="1100" w:bottom="920" w:left="880" w:right="0"/>
        </w:sectPr>
      </w:pPr>
    </w:p>
    <w:p>
      <w:pPr>
        <w:spacing w:line="240" w:lineRule="auto" w:before="1"/>
        <w:rPr>
          <w:rFonts w:ascii="宋体" w:hAnsi="宋体" w:cs="宋体" w:eastAsia="宋体" w:hint="default"/>
          <w:b/>
          <w:bCs/>
          <w:sz w:val="19"/>
          <w:szCs w:val="19"/>
        </w:rPr>
      </w:pPr>
    </w:p>
    <w:p>
      <w:pPr>
        <w:pStyle w:val="BodyText"/>
        <w:spacing w:line="272" w:lineRule="exact" w:before="63"/>
        <w:ind w:left="214" w:right="0" w:firstLine="420"/>
        <w:jc w:val="left"/>
      </w:pPr>
      <w:r>
        <w:rPr/>
        <w:pict>
          <v:shape style="position:absolute;margin-left:51.059998pt;margin-top:74.589996pt;width:.480015pt;height:.48pt;mso-position-horizontal-relative:page;mso-position-vertical-relative:paragraph;z-index:1432" type="#_x0000_t75" stroked="false">
            <v:imagedata r:id="rId19" o:title=""/>
          </v:shape>
        </w:pict>
      </w:r>
      <w:r>
        <w:rPr/>
        <w:pict>
          <v:shape style="position:absolute;margin-left:543.839966pt;margin-top:74.589996pt;width:.48pt;height:.48pt;mso-position-horizontal-relative:page;mso-position-vertical-relative:paragraph;z-index:1456" type="#_x0000_t75" stroked="false">
            <v:imagedata r:id="rId19" o:title=""/>
          </v:shape>
        </w:pict>
      </w:r>
      <w:r>
        <w:rPr/>
        <w:t>对于单项金额不重大的应收款项，与经单独测试后未减值的应收款项一起按信用风险特征划分为账龄 组合，根据以前年度与之相同或相类似的、具有类似信用风险特征的应收账款组合的实际损失率为基础，</w:t>
      </w:r>
      <w:r>
        <w:rPr>
          <w:spacing w:val="-35"/>
        </w:rPr>
        <w:t> </w:t>
      </w:r>
      <w:r>
        <w:rPr>
          <w:spacing w:val="-35"/>
        </w:rPr>
      </w:r>
      <w:r>
        <w:rPr/>
        <w:t>结合现时情况确定本期账龄组合计提坏账准备的比例，据此计算本期应计提的坏账准备。</w:t>
      </w:r>
    </w:p>
    <w:p>
      <w:pPr>
        <w:spacing w:line="240" w:lineRule="auto" w:before="10"/>
        <w:rPr>
          <w:rFonts w:ascii="宋体" w:hAnsi="宋体" w:cs="宋体" w:eastAsia="宋体" w:hint="default"/>
          <w:sz w:val="9"/>
          <w:szCs w:val="9"/>
        </w:rPr>
      </w:pPr>
    </w:p>
    <w:tbl>
      <w:tblPr>
        <w:tblW w:w="0" w:type="auto"/>
        <w:jc w:val="left"/>
        <w:tblInd w:w="101" w:type="dxa"/>
        <w:tblLayout w:type="fixed"/>
        <w:tblCellMar>
          <w:top w:w="0" w:type="dxa"/>
          <w:left w:w="0" w:type="dxa"/>
          <w:bottom w:w="0" w:type="dxa"/>
          <w:right w:w="0" w:type="dxa"/>
        </w:tblCellMar>
        <w:tblLook w:val="01E0"/>
      </w:tblPr>
      <w:tblGrid>
        <w:gridCol w:w="3978"/>
        <w:gridCol w:w="5878"/>
      </w:tblGrid>
      <w:tr>
        <w:trPr>
          <w:trHeight w:val="474" w:hRule="exact"/>
        </w:trPr>
        <w:tc>
          <w:tcPr>
            <w:tcW w:w="397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56"/>
              <w:ind w:left="418" w:right="0"/>
              <w:jc w:val="center"/>
              <w:rPr>
                <w:rFonts w:ascii="宋体" w:hAnsi="宋体" w:cs="宋体" w:eastAsia="宋体" w:hint="default"/>
                <w:sz w:val="21"/>
                <w:szCs w:val="21"/>
              </w:rPr>
            </w:pPr>
            <w:r>
              <w:rPr>
                <w:rFonts w:ascii="宋体" w:hAnsi="宋体" w:cs="宋体" w:eastAsia="宋体" w:hint="default"/>
                <w:sz w:val="21"/>
                <w:szCs w:val="21"/>
              </w:rPr>
              <w:t>确定组合的依据</w:t>
            </w:r>
          </w:p>
        </w:tc>
        <w:tc>
          <w:tcPr>
            <w:tcW w:w="587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56"/>
              <w:ind w:right="2302"/>
              <w:jc w:val="right"/>
              <w:rPr>
                <w:rFonts w:ascii="宋体" w:hAnsi="宋体" w:cs="宋体" w:eastAsia="宋体" w:hint="default"/>
                <w:sz w:val="21"/>
                <w:szCs w:val="21"/>
              </w:rPr>
            </w:pPr>
            <w:r>
              <w:rPr>
                <w:rFonts w:ascii="宋体" w:hAnsi="宋体" w:cs="宋体" w:eastAsia="宋体" w:hint="default"/>
                <w:sz w:val="21"/>
                <w:szCs w:val="21"/>
              </w:rPr>
              <w:t>账龄组合</w:t>
            </w:r>
          </w:p>
        </w:tc>
      </w:tr>
      <w:tr>
        <w:trPr>
          <w:trHeight w:val="475" w:hRule="exact"/>
        </w:trPr>
        <w:tc>
          <w:tcPr>
            <w:tcW w:w="397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6"/>
              <w:ind w:left="420" w:right="0"/>
              <w:jc w:val="center"/>
              <w:rPr>
                <w:rFonts w:ascii="宋体" w:hAnsi="宋体" w:cs="宋体" w:eastAsia="宋体" w:hint="default"/>
                <w:sz w:val="21"/>
                <w:szCs w:val="21"/>
              </w:rPr>
            </w:pPr>
            <w:r>
              <w:rPr>
                <w:rFonts w:ascii="宋体" w:hAnsi="宋体" w:cs="宋体" w:eastAsia="宋体" w:hint="default"/>
                <w:sz w:val="21"/>
                <w:szCs w:val="21"/>
              </w:rPr>
              <w:t>坏账准备计提方法</w:t>
            </w:r>
          </w:p>
        </w:tc>
        <w:tc>
          <w:tcPr>
            <w:tcW w:w="587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6"/>
              <w:ind w:right="2199"/>
              <w:jc w:val="right"/>
              <w:rPr>
                <w:rFonts w:ascii="宋体" w:hAnsi="宋体" w:cs="宋体" w:eastAsia="宋体" w:hint="default"/>
                <w:sz w:val="21"/>
                <w:szCs w:val="21"/>
              </w:rPr>
            </w:pPr>
            <w:r>
              <w:rPr>
                <w:rFonts w:ascii="宋体" w:hAnsi="宋体" w:cs="宋体" w:eastAsia="宋体" w:hint="default"/>
                <w:sz w:val="21"/>
                <w:szCs w:val="21"/>
              </w:rPr>
              <w:t>账龄分析法</w:t>
            </w:r>
          </w:p>
        </w:tc>
      </w:tr>
    </w:tbl>
    <w:p>
      <w:pPr>
        <w:spacing w:line="240" w:lineRule="auto" w:before="1"/>
        <w:rPr>
          <w:rFonts w:ascii="宋体" w:hAnsi="宋体" w:cs="宋体" w:eastAsia="宋体" w:hint="default"/>
          <w:sz w:val="9"/>
          <w:szCs w:val="9"/>
        </w:rPr>
      </w:pPr>
    </w:p>
    <w:p>
      <w:pPr>
        <w:pStyle w:val="BodyText"/>
        <w:spacing w:line="240" w:lineRule="auto" w:before="35"/>
        <w:ind w:left="634" w:right="0"/>
        <w:jc w:val="left"/>
      </w:pPr>
      <w:r>
        <w:rPr/>
        <w:pict>
          <v:shape style="position:absolute;margin-left:51.059998pt;margin-top:39.753601pt;width:.479975pt;height:1.08pt;mso-position-horizontal-relative:page;mso-position-vertical-relative:paragraph;z-index:1480" type="#_x0000_t75" stroked="false">
            <v:imagedata r:id="rId20" o:title=""/>
          </v:shape>
        </w:pict>
      </w:r>
      <w:r>
        <w:rPr/>
        <w:pict>
          <v:shape style="position:absolute;margin-left:543.839966pt;margin-top:39.753601pt;width:.479959pt;height:1.08pt;mso-position-horizontal-relative:page;mso-position-vertical-relative:paragraph;z-index:1504" type="#_x0000_t75" stroked="false">
            <v:imagedata r:id="rId21" o:title=""/>
          </v:shape>
        </w:pict>
      </w:r>
      <w:r>
        <w:rPr/>
        <w:pict>
          <v:shape style="position:absolute;margin-left:51.059998pt;margin-top:60.033615pt;width:.476985pt;height:1.192500pt;mso-position-horizontal-relative:page;mso-position-vertical-relative:paragraph;z-index:1528" type="#_x0000_t75" stroked="false">
            <v:imagedata r:id="rId22" o:title=""/>
          </v:shape>
        </w:pict>
      </w:r>
      <w:r>
        <w:rPr/>
        <w:pict>
          <v:shape style="position:absolute;margin-left:543.839966pt;margin-top:60.033615pt;width:.47697pt;height:1.192500pt;mso-position-horizontal-relative:page;mso-position-vertical-relative:paragraph;z-index:1552" type="#_x0000_t75" stroked="false">
            <v:imagedata r:id="rId23" o:title=""/>
          </v:shape>
        </w:pict>
      </w:r>
      <w:r>
        <w:rPr/>
        <w:pict>
          <v:shape style="position:absolute;margin-left:51.059998pt;margin-top:80.433609pt;width:.479983pt;height:1.140pt;mso-position-horizontal-relative:page;mso-position-vertical-relative:paragraph;z-index:1576" type="#_x0000_t75" stroked="false">
            <v:imagedata r:id="rId20" o:title=""/>
          </v:shape>
        </w:pict>
      </w:r>
      <w:r>
        <w:rPr/>
        <w:pict>
          <v:shape style="position:absolute;margin-left:543.839966pt;margin-top:80.433609pt;width:.479968pt;height:1.140pt;mso-position-horizontal-relative:page;mso-position-vertical-relative:paragraph;z-index:1600" type="#_x0000_t75" stroked="false">
            <v:imagedata r:id="rId21" o:title=""/>
          </v:shape>
        </w:pict>
      </w:r>
      <w:r>
        <w:rPr/>
        <w:t>组合中，采用账龄分析法计提坏账准备的：</w:t>
      </w:r>
    </w:p>
    <w:p>
      <w:pPr>
        <w:spacing w:line="240" w:lineRule="auto" w:before="6"/>
        <w:rPr>
          <w:rFonts w:ascii="宋体" w:hAnsi="宋体" w:cs="宋体" w:eastAsia="宋体" w:hint="default"/>
          <w:sz w:val="5"/>
          <w:szCs w:val="5"/>
        </w:rPr>
      </w:pPr>
    </w:p>
    <w:tbl>
      <w:tblPr>
        <w:tblW w:w="0" w:type="auto"/>
        <w:jc w:val="left"/>
        <w:tblInd w:w="101" w:type="dxa"/>
        <w:tblLayout w:type="fixed"/>
        <w:tblCellMar>
          <w:top w:w="0" w:type="dxa"/>
          <w:left w:w="0" w:type="dxa"/>
          <w:bottom w:w="0" w:type="dxa"/>
          <w:right w:w="0" w:type="dxa"/>
        </w:tblCellMar>
        <w:tblLook w:val="01E0"/>
      </w:tblPr>
      <w:tblGrid>
        <w:gridCol w:w="3402"/>
        <w:gridCol w:w="3231"/>
        <w:gridCol w:w="3222"/>
      </w:tblGrid>
      <w:tr>
        <w:trPr>
          <w:trHeight w:val="416" w:hRule="exact"/>
        </w:trPr>
        <w:tc>
          <w:tcPr>
            <w:tcW w:w="340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账龄</w:t>
            </w:r>
          </w:p>
        </w:tc>
        <w:tc>
          <w:tcPr>
            <w:tcW w:w="3231"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应收账款计提比例（</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322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其他应收款计提比例（</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r>
      <w:tr>
        <w:trPr>
          <w:trHeight w:val="408" w:hRule="exact"/>
        </w:trPr>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年以内（含</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32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1</w:t>
            </w:r>
          </w:p>
        </w:tc>
        <w:tc>
          <w:tcPr>
            <w:tcW w:w="3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 w:right="0"/>
              <w:jc w:val="center"/>
              <w:rPr>
                <w:rFonts w:ascii="Times New Roman" w:hAnsi="Times New Roman" w:cs="Times New Roman" w:eastAsia="Times New Roman" w:hint="default"/>
                <w:sz w:val="21"/>
                <w:szCs w:val="21"/>
              </w:rPr>
            </w:pPr>
            <w:r>
              <w:rPr>
                <w:rFonts w:ascii="Times New Roman"/>
                <w:sz w:val="21"/>
              </w:rPr>
              <w:t>1</w:t>
            </w:r>
          </w:p>
        </w:tc>
      </w:tr>
      <w:tr>
        <w:trPr>
          <w:trHeight w:val="407" w:hRule="exact"/>
        </w:trPr>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1"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Times New Roman" w:hAnsi="Times New Roman" w:cs="Times New Roman" w:eastAsia="Times New Roman" w:hint="default"/>
                <w:sz w:val="21"/>
                <w:szCs w:val="21"/>
              </w:rPr>
              <w:t>2 </w:t>
            </w:r>
            <w:r>
              <w:rPr>
                <w:rFonts w:ascii="宋体" w:hAnsi="宋体" w:cs="宋体" w:eastAsia="宋体" w:hint="default"/>
                <w:sz w:val="21"/>
                <w:szCs w:val="21"/>
              </w:rPr>
              <w:t>年</w:t>
            </w:r>
          </w:p>
        </w:tc>
        <w:tc>
          <w:tcPr>
            <w:tcW w:w="32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5</w:t>
            </w:r>
          </w:p>
        </w:tc>
        <w:tc>
          <w:tcPr>
            <w:tcW w:w="3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 w:right="0"/>
              <w:jc w:val="center"/>
              <w:rPr>
                <w:rFonts w:ascii="Times New Roman" w:hAnsi="Times New Roman" w:cs="Times New Roman" w:eastAsia="Times New Roman" w:hint="default"/>
                <w:sz w:val="21"/>
                <w:szCs w:val="21"/>
              </w:rPr>
            </w:pPr>
            <w:r>
              <w:rPr>
                <w:rFonts w:ascii="Times New Roman"/>
                <w:sz w:val="21"/>
              </w:rPr>
              <w:t>5</w:t>
            </w:r>
          </w:p>
        </w:tc>
      </w:tr>
      <w:tr>
        <w:trPr>
          <w:trHeight w:val="407" w:hRule="exact"/>
        </w:trPr>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1"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Times New Roman" w:hAnsi="Times New Roman" w:cs="Times New Roman" w:eastAsia="Times New Roman" w:hint="default"/>
                <w:sz w:val="21"/>
                <w:szCs w:val="21"/>
              </w:rPr>
              <w:t>3 </w:t>
            </w:r>
            <w:r>
              <w:rPr>
                <w:rFonts w:ascii="宋体" w:hAnsi="宋体" w:cs="宋体" w:eastAsia="宋体" w:hint="default"/>
                <w:sz w:val="21"/>
                <w:szCs w:val="21"/>
              </w:rPr>
              <w:t>年</w:t>
            </w:r>
          </w:p>
        </w:tc>
        <w:tc>
          <w:tcPr>
            <w:tcW w:w="32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15</w:t>
            </w:r>
          </w:p>
        </w:tc>
        <w:tc>
          <w:tcPr>
            <w:tcW w:w="3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 w:right="0"/>
              <w:jc w:val="center"/>
              <w:rPr>
                <w:rFonts w:ascii="Times New Roman" w:hAnsi="Times New Roman" w:cs="Times New Roman" w:eastAsia="Times New Roman" w:hint="default"/>
                <w:sz w:val="21"/>
                <w:szCs w:val="21"/>
              </w:rPr>
            </w:pPr>
            <w:r>
              <w:rPr>
                <w:rFonts w:ascii="Times New Roman"/>
                <w:sz w:val="21"/>
              </w:rPr>
              <w:t>15</w:t>
            </w:r>
          </w:p>
        </w:tc>
      </w:tr>
      <w:tr>
        <w:trPr>
          <w:trHeight w:val="407" w:hRule="exact"/>
        </w:trPr>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1"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w:t>
            </w:r>
            <w:r>
              <w:rPr>
                <w:rFonts w:ascii="Times New Roman" w:hAnsi="Times New Roman" w:cs="Times New Roman" w:eastAsia="Times New Roman" w:hint="default"/>
                <w:sz w:val="21"/>
                <w:szCs w:val="21"/>
              </w:rPr>
              <w:t>4 </w:t>
            </w:r>
            <w:r>
              <w:rPr>
                <w:rFonts w:ascii="宋体" w:hAnsi="宋体" w:cs="宋体" w:eastAsia="宋体" w:hint="default"/>
                <w:sz w:val="21"/>
                <w:szCs w:val="21"/>
              </w:rPr>
              <w:t>年</w:t>
            </w:r>
          </w:p>
        </w:tc>
        <w:tc>
          <w:tcPr>
            <w:tcW w:w="32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30</w:t>
            </w:r>
          </w:p>
        </w:tc>
        <w:tc>
          <w:tcPr>
            <w:tcW w:w="3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 w:right="0"/>
              <w:jc w:val="center"/>
              <w:rPr>
                <w:rFonts w:ascii="Times New Roman" w:hAnsi="Times New Roman" w:cs="Times New Roman" w:eastAsia="Times New Roman" w:hint="default"/>
                <w:sz w:val="21"/>
                <w:szCs w:val="21"/>
              </w:rPr>
            </w:pPr>
            <w:r>
              <w:rPr>
                <w:rFonts w:ascii="Times New Roman"/>
                <w:sz w:val="21"/>
              </w:rPr>
              <w:t>30</w:t>
            </w:r>
          </w:p>
        </w:tc>
      </w:tr>
      <w:tr>
        <w:trPr>
          <w:trHeight w:val="407" w:hRule="exact"/>
        </w:trPr>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1"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w:t>
            </w:r>
            <w:r>
              <w:rPr>
                <w:rFonts w:ascii="Times New Roman" w:hAnsi="Times New Roman" w:cs="Times New Roman" w:eastAsia="Times New Roman" w:hint="default"/>
                <w:sz w:val="21"/>
                <w:szCs w:val="21"/>
              </w:rPr>
              <w:t>5 </w:t>
            </w:r>
            <w:r>
              <w:rPr>
                <w:rFonts w:ascii="宋体" w:hAnsi="宋体" w:cs="宋体" w:eastAsia="宋体" w:hint="default"/>
                <w:sz w:val="21"/>
                <w:szCs w:val="21"/>
              </w:rPr>
              <w:t>年</w:t>
            </w:r>
          </w:p>
        </w:tc>
        <w:tc>
          <w:tcPr>
            <w:tcW w:w="32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50</w:t>
            </w:r>
          </w:p>
        </w:tc>
        <w:tc>
          <w:tcPr>
            <w:tcW w:w="3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 w:right="0"/>
              <w:jc w:val="center"/>
              <w:rPr>
                <w:rFonts w:ascii="Times New Roman" w:hAnsi="Times New Roman" w:cs="Times New Roman" w:eastAsia="Times New Roman" w:hint="default"/>
                <w:sz w:val="21"/>
                <w:szCs w:val="21"/>
              </w:rPr>
            </w:pPr>
            <w:r>
              <w:rPr>
                <w:rFonts w:ascii="Times New Roman"/>
                <w:sz w:val="21"/>
              </w:rPr>
              <w:t>50</w:t>
            </w:r>
          </w:p>
        </w:tc>
      </w:tr>
      <w:tr>
        <w:trPr>
          <w:trHeight w:val="417" w:hRule="exact"/>
        </w:trPr>
        <w:tc>
          <w:tcPr>
            <w:tcW w:w="340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5 </w:t>
            </w:r>
            <w:r>
              <w:rPr>
                <w:rFonts w:ascii="宋体" w:hAnsi="宋体" w:cs="宋体" w:eastAsia="宋体" w:hint="default"/>
                <w:sz w:val="21"/>
                <w:szCs w:val="21"/>
              </w:rPr>
              <w:t>年以上</w:t>
            </w:r>
          </w:p>
        </w:tc>
        <w:tc>
          <w:tcPr>
            <w:tcW w:w="323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6"/>
              <w:ind w:left="1" w:right="0"/>
              <w:jc w:val="center"/>
              <w:rPr>
                <w:rFonts w:ascii="Times New Roman" w:hAnsi="Times New Roman" w:cs="Times New Roman" w:eastAsia="Times New Roman" w:hint="default"/>
                <w:sz w:val="21"/>
                <w:szCs w:val="21"/>
              </w:rPr>
            </w:pPr>
            <w:r>
              <w:rPr>
                <w:rFonts w:ascii="Times New Roman"/>
                <w:sz w:val="21"/>
              </w:rPr>
              <w:t>100</w:t>
            </w:r>
          </w:p>
        </w:tc>
        <w:tc>
          <w:tcPr>
            <w:tcW w:w="322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100</w:t>
            </w:r>
          </w:p>
        </w:tc>
      </w:tr>
    </w:tbl>
    <w:p>
      <w:pPr>
        <w:spacing w:line="240" w:lineRule="auto" w:before="1"/>
        <w:rPr>
          <w:rFonts w:ascii="宋体" w:hAnsi="宋体" w:cs="宋体" w:eastAsia="宋体" w:hint="default"/>
          <w:sz w:val="9"/>
          <w:szCs w:val="9"/>
        </w:rPr>
      </w:pPr>
    </w:p>
    <w:p>
      <w:pPr>
        <w:pStyle w:val="Heading5"/>
        <w:spacing w:line="240" w:lineRule="auto"/>
        <w:ind w:left="636" w:right="0"/>
        <w:jc w:val="left"/>
        <w:rPr>
          <w:b w:val="0"/>
          <w:bCs w:val="0"/>
        </w:rPr>
      </w:pPr>
      <w:r>
        <w:rPr/>
        <w:pict>
          <v:shape style="position:absolute;margin-left:51.059998pt;margin-top:-69.146378pt;width:.479977pt;height:1.140pt;mso-position-horizontal-relative:page;mso-position-vertical-relative:paragraph;z-index:1624" type="#_x0000_t75" stroked="false">
            <v:imagedata r:id="rId20" o:title=""/>
          </v:shape>
        </w:pict>
      </w:r>
      <w:r>
        <w:rPr/>
        <w:pict>
          <v:shape style="position:absolute;margin-left:543.839966pt;margin-top:-69.146378pt;width:.479961pt;height:1.140pt;mso-position-horizontal-relative:page;mso-position-vertical-relative:paragraph;z-index:1648" type="#_x0000_t75" stroked="false">
            <v:imagedata r:id="rId21" o:title=""/>
          </v:shape>
        </w:pict>
      </w:r>
      <w:r>
        <w:rPr/>
        <w:pict>
          <v:shape style="position:absolute;margin-left:51.059998pt;margin-top:-48.806305pt;width:.480009pt;height:1.140pt;mso-position-horizontal-relative:page;mso-position-vertical-relative:paragraph;z-index:1672" type="#_x0000_t75" stroked="false">
            <v:imagedata r:id="rId20" o:title=""/>
          </v:shape>
        </w:pict>
      </w:r>
      <w:r>
        <w:rPr/>
        <w:pict>
          <v:shape style="position:absolute;margin-left:543.839966pt;margin-top:-48.806305pt;width:.479994pt;height:1.140pt;mso-position-horizontal-relative:page;mso-position-vertical-relative:paragraph;z-index:1696" type="#_x0000_t75" stroked="false">
            <v:imagedata r:id="rId21" o:title=""/>
          </v:shape>
        </w:pict>
      </w:r>
      <w:r>
        <w:rPr/>
        <w:pict>
          <v:shape style="position:absolute;margin-left:51.059998pt;margin-top:-28.466309pt;width:.480009pt;height:1.140pt;mso-position-horizontal-relative:page;mso-position-vertical-relative:paragraph;z-index:1720" type="#_x0000_t75" stroked="false">
            <v:imagedata r:id="rId20" o:title=""/>
          </v:shape>
        </w:pict>
      </w:r>
      <w:r>
        <w:rPr/>
        <w:pict>
          <v:shape style="position:absolute;margin-left:543.839966pt;margin-top:-28.466309pt;width:.479994pt;height:1.140pt;mso-position-horizontal-relative:page;mso-position-vertical-relative:paragraph;z-index:1744" type="#_x0000_t75" stroked="false">
            <v:imagedata r:id="rId21" o:title=""/>
          </v:shape>
        </w:pict>
      </w:r>
      <w:r>
        <w:rPr/>
        <w:pict>
          <v:shape style="position:absolute;margin-left:51.059998pt;margin-top:43.233658pt;width:.479985pt;height:.48pt;mso-position-horizontal-relative:page;mso-position-vertical-relative:paragraph;z-index:1768" type="#_x0000_t75" stroked="false">
            <v:imagedata r:id="rId19" o:title=""/>
          </v:shape>
        </w:pict>
      </w:r>
      <w:r>
        <w:rPr/>
        <w:pict>
          <v:shape style="position:absolute;margin-left:543.839966pt;margin-top:43.233658pt;width:.47997pt;height:.48pt;mso-position-horizontal-relative:page;mso-position-vertical-relative:paragraph;z-index:1792" type="#_x0000_t75" stroked="false">
            <v:imagedata r:id="rId19" o:title=""/>
          </v:shape>
        </w:pict>
      </w:r>
      <w:r>
        <w:rPr>
          <w:rFonts w:ascii="Times New Roman" w:hAnsi="Times New Roman" w:cs="Times New Roman" w:eastAsia="Times New Roman" w:hint="default"/>
        </w:rPr>
        <w:t>3</w:t>
      </w:r>
      <w:r>
        <w:rPr/>
        <w:t>、单项金额不重大但单独计提坏账准备的应收款项</w:t>
      </w:r>
      <w:r>
        <w:rPr>
          <w:b w:val="0"/>
          <w:bCs w:val="0"/>
        </w:rPr>
      </w:r>
    </w:p>
    <w:p>
      <w:pPr>
        <w:spacing w:line="240" w:lineRule="auto" w:before="3"/>
        <w:rPr>
          <w:rFonts w:ascii="宋体" w:hAnsi="宋体" w:cs="宋体" w:eastAsia="宋体" w:hint="default"/>
          <w:b/>
          <w:bCs/>
          <w:sz w:val="4"/>
          <w:szCs w:val="4"/>
        </w:rPr>
      </w:pPr>
    </w:p>
    <w:tbl>
      <w:tblPr>
        <w:tblW w:w="0" w:type="auto"/>
        <w:jc w:val="left"/>
        <w:tblInd w:w="101" w:type="dxa"/>
        <w:tblLayout w:type="fixed"/>
        <w:tblCellMar>
          <w:top w:w="0" w:type="dxa"/>
          <w:left w:w="0" w:type="dxa"/>
          <w:bottom w:w="0" w:type="dxa"/>
          <w:right w:w="0" w:type="dxa"/>
        </w:tblCellMar>
        <w:tblLook w:val="01E0"/>
      </w:tblPr>
      <w:tblGrid>
        <w:gridCol w:w="3387"/>
        <w:gridCol w:w="6469"/>
      </w:tblGrid>
      <w:tr>
        <w:trPr>
          <w:trHeight w:val="473" w:hRule="exact"/>
        </w:trPr>
        <w:tc>
          <w:tcPr>
            <w:tcW w:w="3387"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56"/>
              <w:ind w:left="419" w:right="0"/>
              <w:jc w:val="center"/>
              <w:rPr>
                <w:rFonts w:ascii="宋体" w:hAnsi="宋体" w:cs="宋体" w:eastAsia="宋体" w:hint="default"/>
                <w:sz w:val="21"/>
                <w:szCs w:val="21"/>
              </w:rPr>
            </w:pPr>
            <w:r>
              <w:rPr>
                <w:rFonts w:ascii="宋体" w:hAnsi="宋体" w:cs="宋体" w:eastAsia="宋体" w:hint="default"/>
                <w:sz w:val="21"/>
                <w:szCs w:val="21"/>
              </w:rPr>
              <w:t>单项计提坏账准备的理由</w:t>
            </w:r>
          </w:p>
        </w:tc>
        <w:tc>
          <w:tcPr>
            <w:tcW w:w="6469"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21"/>
                <w:szCs w:val="21"/>
              </w:rPr>
            </w:pPr>
            <w:r>
              <w:rPr>
                <w:rFonts w:ascii="宋体" w:hAnsi="宋体" w:cs="宋体" w:eastAsia="宋体" w:hint="default"/>
                <w:sz w:val="21"/>
                <w:szCs w:val="21"/>
              </w:rPr>
              <w:t>根据款项性质或者有客观表明发生了减值</w:t>
            </w:r>
          </w:p>
        </w:tc>
      </w:tr>
      <w:tr>
        <w:trPr>
          <w:trHeight w:val="566" w:hRule="exact"/>
        </w:trPr>
        <w:tc>
          <w:tcPr>
            <w:tcW w:w="338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01"/>
              <w:ind w:left="419" w:right="0"/>
              <w:jc w:val="center"/>
              <w:rPr>
                <w:rFonts w:ascii="宋体" w:hAnsi="宋体" w:cs="宋体" w:eastAsia="宋体" w:hint="default"/>
                <w:sz w:val="21"/>
                <w:szCs w:val="21"/>
              </w:rPr>
            </w:pPr>
            <w:r>
              <w:rPr>
                <w:rFonts w:ascii="宋体" w:hAnsi="宋体" w:cs="宋体" w:eastAsia="宋体" w:hint="default"/>
                <w:sz w:val="21"/>
                <w:szCs w:val="21"/>
              </w:rPr>
              <w:t>坏账准备的计提方法</w:t>
            </w:r>
          </w:p>
        </w:tc>
        <w:tc>
          <w:tcPr>
            <w:tcW w:w="6469" w:type="dxa"/>
            <w:tcBorders>
              <w:top w:val="single" w:sz="4" w:space="0" w:color="000000"/>
              <w:left w:val="single" w:sz="4" w:space="0" w:color="000000"/>
              <w:bottom w:val="single" w:sz="12"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有客观证据表明发生了减值，根据其未来现金流量现值低于其账面价</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值的差额计提坏账准备。</w:t>
            </w:r>
          </w:p>
        </w:tc>
      </w:tr>
    </w:tbl>
    <w:p>
      <w:pPr>
        <w:pStyle w:val="Heading5"/>
        <w:spacing w:line="240" w:lineRule="auto" w:before="85"/>
        <w:ind w:left="636" w:right="0"/>
        <w:jc w:val="left"/>
        <w:rPr>
          <w:b w:val="0"/>
          <w:bCs w:val="0"/>
        </w:rPr>
      </w:pPr>
      <w:bookmarkStart w:name="（十二） 存货" w:id="181"/>
      <w:bookmarkEnd w:id="181"/>
      <w:r>
        <w:rPr>
          <w:b w:val="0"/>
          <w:bCs w:val="0"/>
        </w:rPr>
      </w:r>
      <w:r>
        <w:rPr/>
        <w:t>（十二）存货</w:t>
      </w:r>
      <w:r>
        <w:rPr>
          <w:b w:val="0"/>
          <w:bCs w:val="0"/>
        </w:rPr>
      </w:r>
    </w:p>
    <w:p>
      <w:pPr>
        <w:pStyle w:val="BodyText"/>
        <w:spacing w:line="324" w:lineRule="auto" w:before="117"/>
        <w:ind w:left="634" w:right="0" w:firstLine="2"/>
        <w:jc w:val="left"/>
      </w:pPr>
      <w:r>
        <w:rPr>
          <w:rFonts w:ascii="Times New Roman" w:hAnsi="Times New Roman" w:cs="Times New Roman" w:eastAsia="Times New Roman" w:hint="default"/>
          <w:b/>
          <w:bCs/>
        </w:rPr>
        <w:t>1</w:t>
      </w:r>
      <w:r>
        <w:rPr>
          <w:rFonts w:ascii="宋体" w:hAnsi="宋体" w:cs="宋体" w:eastAsia="宋体" w:hint="default"/>
          <w:b/>
          <w:bCs/>
        </w:rPr>
        <w:t>、存货的分类</w:t>
      </w:r>
      <w:r>
        <w:rPr>
          <w:rFonts w:ascii="宋体" w:hAnsi="宋体" w:cs="宋体" w:eastAsia="宋体" w:hint="default"/>
          <w:b/>
          <w:bCs/>
          <w:w w:val="99"/>
        </w:rPr>
        <w:t> </w:t>
      </w:r>
      <w:r>
        <w:rPr>
          <w:spacing w:val="-1"/>
        </w:rPr>
        <w:t>存货分类为：原材料、周转材料、库存商品、在产品、产成品、发出商品、委托加工物资、开发成本</w:t>
      </w:r>
    </w:p>
    <w:p>
      <w:pPr>
        <w:pStyle w:val="BodyText"/>
        <w:spacing w:line="198" w:lineRule="exact"/>
        <w:ind w:left="214" w:right="0"/>
        <w:jc w:val="left"/>
      </w:pPr>
      <w:r>
        <w:rPr/>
        <w:t>等。</w:t>
      </w:r>
    </w:p>
    <w:p>
      <w:pPr>
        <w:spacing w:line="324" w:lineRule="auto" w:before="117"/>
        <w:ind w:left="634" w:right="0"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、发出存货的计价方法</w:t>
      </w:r>
      <w:r>
        <w:rPr>
          <w:rFonts w:ascii="宋体" w:hAnsi="宋体" w:cs="宋体" w:eastAsia="宋体" w:hint="default"/>
          <w:b/>
          <w:bCs/>
          <w:w w:val="99"/>
          <w:sz w:val="21"/>
          <w:szCs w:val="21"/>
        </w:rPr>
        <w:t> </w:t>
      </w:r>
      <w:r>
        <w:rPr>
          <w:rFonts w:ascii="宋体" w:hAnsi="宋体" w:cs="宋体" w:eastAsia="宋体" w:hint="default"/>
          <w:spacing w:val="-1"/>
          <w:sz w:val="21"/>
          <w:szCs w:val="21"/>
        </w:rPr>
        <w:t>原材料以实际成本计价；产品成本计算主要采用品种法、批次法，发出计价按产品特点分别采用移动</w:t>
      </w:r>
    </w:p>
    <w:p>
      <w:pPr>
        <w:pStyle w:val="BodyText"/>
        <w:spacing w:line="199" w:lineRule="exact"/>
        <w:ind w:left="636" w:right="0" w:hanging="423"/>
        <w:jc w:val="left"/>
      </w:pPr>
      <w:r>
        <w:rPr/>
        <w:t>加权平均法或加权平均法；开发成本项目按完工百分比法结转成本。</w:t>
      </w:r>
    </w:p>
    <w:p>
      <w:pPr>
        <w:spacing w:line="333" w:lineRule="auto" w:before="117"/>
        <w:ind w:left="633" w:right="0"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、存货可变现净值的确定依据及存货跌价准备的计提方法</w:t>
      </w:r>
      <w:r>
        <w:rPr>
          <w:rFonts w:ascii="宋体" w:hAnsi="宋体" w:cs="宋体" w:eastAsia="宋体" w:hint="default"/>
          <w:b/>
          <w:bCs/>
          <w:w w:val="99"/>
          <w:sz w:val="21"/>
          <w:szCs w:val="21"/>
        </w:rPr>
        <w:t> </w:t>
      </w:r>
      <w:r>
        <w:rPr>
          <w:rFonts w:ascii="宋体" w:hAnsi="宋体" w:cs="宋体" w:eastAsia="宋体" w:hint="default"/>
          <w:sz w:val="21"/>
          <w:szCs w:val="21"/>
        </w:rPr>
        <w:t>期末对存货进行全面清查后，按存货的成本与可变现净值孰低提取或调整存货跌价准备。 </w:t>
      </w:r>
      <w:r>
        <w:rPr>
          <w:rFonts w:ascii="宋体" w:hAnsi="宋体" w:cs="宋体" w:eastAsia="宋体" w:hint="default"/>
          <w:spacing w:val="-1"/>
          <w:sz w:val="21"/>
          <w:szCs w:val="21"/>
        </w:rPr>
        <w:t>产成品、库存商品和用于出售的原材料等存货，在正常生产经营过程中，以该存货的估计售价减去估</w:t>
      </w:r>
    </w:p>
    <w:p>
      <w:pPr>
        <w:pStyle w:val="BodyText"/>
        <w:spacing w:line="189" w:lineRule="exact"/>
        <w:ind w:left="213" w:right="0"/>
        <w:jc w:val="both"/>
      </w:pPr>
      <w:r>
        <w:rPr/>
        <w:t>计的销售费用和相关税费后的金额，确定其可变现净值；需要经过加工的材料存货，在正常生产经营过程</w:t>
      </w:r>
    </w:p>
    <w:p>
      <w:pPr>
        <w:pStyle w:val="BodyText"/>
        <w:spacing w:line="272" w:lineRule="exact" w:before="26"/>
        <w:ind w:left="213" w:right="1131"/>
        <w:jc w:val="both"/>
      </w:pPr>
      <w:r>
        <w:rPr>
          <w:spacing w:val="-1"/>
        </w:rPr>
        <w:t>中，以所生产的产成品的估计售价减去至完工时估计将要发生的成本、估计的销售费用和相关税费后的金</w:t>
      </w:r>
      <w:r>
        <w:rPr>
          <w:spacing w:val="-81"/>
        </w:rPr>
        <w:t> </w:t>
      </w:r>
      <w:r>
        <w:rPr>
          <w:spacing w:val="-81"/>
        </w:rPr>
      </w:r>
      <w:r>
        <w:rPr>
          <w:spacing w:val="-1"/>
        </w:rPr>
        <w:t>额，确定其可变现净值；为执行销售合同或者劳务合同而持有的存货，其可变现净值以合同价格为基础计</w:t>
      </w:r>
      <w:r>
        <w:rPr>
          <w:spacing w:val="-83"/>
        </w:rPr>
        <w:t> </w:t>
      </w:r>
      <w:r>
        <w:rPr>
          <w:spacing w:val="-83"/>
        </w:rPr>
      </w:r>
      <w:r>
        <w:rPr>
          <w:spacing w:val="-1"/>
        </w:rPr>
        <w:t>算，若持有存货的数量多于销售合同订购数量的，超出部分的存货的可变现净值以一般销售价格为基础计</w:t>
      </w:r>
      <w:r>
        <w:rPr>
          <w:spacing w:val="-81"/>
        </w:rPr>
        <w:t> </w:t>
      </w:r>
      <w:r>
        <w:rPr>
          <w:spacing w:val="-81"/>
        </w:rPr>
      </w:r>
      <w:r>
        <w:rPr/>
        <w:t>算。</w:t>
      </w:r>
    </w:p>
    <w:p>
      <w:pPr>
        <w:pStyle w:val="BodyText"/>
        <w:spacing w:line="237" w:lineRule="auto" w:before="95"/>
        <w:ind w:left="214" w:right="1130" w:firstLine="420"/>
        <w:jc w:val="both"/>
      </w:pPr>
      <w:r>
        <w:rPr>
          <w:spacing w:val="-1"/>
        </w:rPr>
        <w:t>期末按照单个存货项目计提存货跌价准备，但对于数量繁多、单价较低的存货，按照存货类别计提存</w:t>
      </w:r>
      <w:r>
        <w:rPr/>
        <w:t> </w:t>
      </w:r>
      <w:r>
        <w:rPr>
          <w:spacing w:val="-1"/>
        </w:rPr>
        <w:t>货跌价准备；与在同一地区生产和销售的产品系列相关、具有相同或类似最终用途或目的，且难以与其他</w:t>
      </w:r>
      <w:r>
        <w:rPr>
          <w:spacing w:val="-82"/>
        </w:rPr>
        <w:t> </w:t>
      </w:r>
      <w:r>
        <w:rPr>
          <w:spacing w:val="-82"/>
        </w:rPr>
      </w:r>
      <w:r>
        <w:rPr/>
        <w:t>项目分开计量的存货，则合并计提存货跌价准备。</w:t>
      </w:r>
    </w:p>
    <w:p>
      <w:pPr>
        <w:pStyle w:val="BodyText"/>
        <w:spacing w:line="272" w:lineRule="exact" w:before="145"/>
        <w:ind w:left="214" w:right="1131" w:firstLine="420"/>
        <w:jc w:val="both"/>
      </w:pPr>
      <w:r>
        <w:rPr>
          <w:spacing w:val="-1"/>
        </w:rPr>
        <w:t>如果以前减记存货价值的影响因素已经消失的，减记的金额予以恢复，并在原已计提的存货跌价准备</w:t>
      </w:r>
      <w:r>
        <w:rPr/>
        <w:t> 金额内转回，转回的金额计入当期损益。</w:t>
      </w:r>
    </w:p>
    <w:p>
      <w:pPr>
        <w:pStyle w:val="Heading5"/>
        <w:spacing w:line="240" w:lineRule="auto" w:before="92"/>
        <w:ind w:left="636" w:right="0"/>
        <w:jc w:val="left"/>
        <w:rPr>
          <w:b w:val="0"/>
          <w:bCs w:val="0"/>
        </w:rPr>
      </w:pPr>
      <w:r>
        <w:rPr>
          <w:rFonts w:ascii="Times New Roman" w:hAnsi="Times New Roman" w:cs="Times New Roman" w:eastAsia="Times New Roman" w:hint="default"/>
        </w:rPr>
        <w:t>4</w:t>
      </w:r>
      <w:r>
        <w:rPr/>
        <w:t>、存货的盘存制度</w:t>
      </w:r>
      <w:r>
        <w:rPr>
          <w:b w:val="0"/>
          <w:bCs w:val="0"/>
        </w:rPr>
      </w:r>
    </w:p>
    <w:p>
      <w:pPr>
        <w:spacing w:after="0" w:line="240" w:lineRule="auto"/>
        <w:jc w:val="left"/>
        <w:sectPr>
          <w:pgSz w:w="11910" w:h="16840"/>
          <w:pgMar w:header="877" w:footer="724" w:top="1100" w:bottom="920" w:left="920" w:right="0"/>
        </w:sectPr>
      </w:pPr>
    </w:p>
    <w:p>
      <w:pPr>
        <w:spacing w:line="240" w:lineRule="auto" w:before="1"/>
        <w:rPr>
          <w:rFonts w:ascii="宋体" w:hAnsi="宋体" w:cs="宋体" w:eastAsia="宋体" w:hint="default"/>
          <w:b/>
          <w:bCs/>
          <w:sz w:val="19"/>
          <w:szCs w:val="19"/>
        </w:rPr>
      </w:pPr>
    </w:p>
    <w:p>
      <w:pPr>
        <w:pStyle w:val="BodyText"/>
        <w:spacing w:line="240" w:lineRule="auto" w:before="35"/>
        <w:ind w:left="574" w:right="1130"/>
        <w:jc w:val="left"/>
      </w:pPr>
      <w:r>
        <w:rPr/>
        <w:t>本公司采用永续盘存制。</w:t>
      </w:r>
    </w:p>
    <w:p>
      <w:pPr>
        <w:spacing w:line="390" w:lineRule="atLeast" w:before="18"/>
        <w:ind w:left="574" w:right="1116"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、周转材料的摊销方法</w:t>
      </w:r>
      <w:r>
        <w:rPr>
          <w:rFonts w:ascii="宋体" w:hAnsi="宋体" w:cs="宋体" w:eastAsia="宋体" w:hint="default"/>
          <w:b/>
          <w:bCs/>
          <w:w w:val="99"/>
          <w:sz w:val="21"/>
          <w:szCs w:val="21"/>
        </w:rPr>
        <w:t> </w:t>
      </w:r>
      <w:r>
        <w:rPr>
          <w:rFonts w:ascii="宋体" w:hAnsi="宋体" w:cs="宋体" w:eastAsia="宋体" w:hint="default"/>
          <w:sz w:val="21"/>
          <w:szCs w:val="21"/>
        </w:rPr>
        <w:t>本公司周转材料包括模具、探针卡、低值易耗品等。低值易耗品采用</w:t>
      </w:r>
      <w:r>
        <w:rPr>
          <w:rFonts w:ascii="Times New Roman" w:hAnsi="Times New Roman" w:cs="Times New Roman" w:eastAsia="Times New Roman" w:hint="default"/>
          <w:sz w:val="21"/>
          <w:szCs w:val="21"/>
        </w:rPr>
        <w:t>“</w:t>
      </w:r>
      <w:r>
        <w:rPr>
          <w:rFonts w:ascii="宋体" w:hAnsi="宋体" w:cs="宋体" w:eastAsia="宋体" w:hint="default"/>
          <w:sz w:val="21"/>
          <w:szCs w:val="21"/>
        </w:rPr>
        <w:t>一次摊销法</w:t>
      </w:r>
      <w:r>
        <w:rPr>
          <w:rFonts w:ascii="Times New Roman" w:hAnsi="Times New Roman" w:cs="Times New Roman" w:eastAsia="Times New Roman" w:hint="default"/>
          <w:sz w:val="21"/>
          <w:szCs w:val="21"/>
        </w:rPr>
        <w:t>”</w:t>
      </w:r>
      <w:r>
        <w:rPr>
          <w:rFonts w:ascii="宋体" w:hAnsi="宋体" w:cs="宋体" w:eastAsia="宋体" w:hint="default"/>
          <w:sz w:val="21"/>
          <w:szCs w:val="21"/>
        </w:rPr>
        <w:t>进行分摊，其他周</w:t>
      </w:r>
    </w:p>
    <w:p>
      <w:pPr>
        <w:pStyle w:val="BodyText"/>
        <w:spacing w:line="257" w:lineRule="exact"/>
        <w:ind w:left="153" w:right="1130"/>
        <w:jc w:val="left"/>
      </w:pPr>
      <w:r>
        <w:rPr/>
        <w:t>转材料按预计使用年限进行摊销。</w:t>
      </w:r>
    </w:p>
    <w:p>
      <w:pPr>
        <w:pStyle w:val="Heading5"/>
        <w:spacing w:line="240" w:lineRule="auto" w:before="118"/>
        <w:ind w:left="576" w:right="1130"/>
        <w:jc w:val="left"/>
        <w:rPr>
          <w:b w:val="0"/>
          <w:bCs w:val="0"/>
        </w:rPr>
      </w:pPr>
      <w:bookmarkStart w:name="（十三） 持有待售资产" w:id="182"/>
      <w:bookmarkEnd w:id="182"/>
      <w:r>
        <w:rPr>
          <w:b w:val="0"/>
          <w:bCs w:val="0"/>
        </w:rPr>
      </w:r>
      <w:r>
        <w:rPr/>
        <w:t>（十三）持有待售资产</w:t>
      </w:r>
      <w:r>
        <w:rPr>
          <w:b w:val="0"/>
          <w:bCs w:val="0"/>
        </w:rPr>
      </w:r>
    </w:p>
    <w:p>
      <w:pPr>
        <w:spacing w:line="324" w:lineRule="auto" w:before="117"/>
        <w:ind w:left="574" w:right="1130"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、持有待售的非流动资产或处置组的确认标准</w:t>
      </w:r>
      <w:r>
        <w:rPr>
          <w:rFonts w:ascii="宋体" w:hAnsi="宋体" w:cs="宋体" w:eastAsia="宋体" w:hint="default"/>
          <w:b/>
          <w:bCs/>
          <w:w w:val="99"/>
          <w:sz w:val="21"/>
          <w:szCs w:val="21"/>
        </w:rPr>
        <w:t> </w:t>
      </w:r>
      <w:r>
        <w:rPr>
          <w:rFonts w:ascii="宋体" w:hAnsi="宋体" w:cs="宋体" w:eastAsia="宋体" w:hint="default"/>
          <w:spacing w:val="-1"/>
          <w:sz w:val="21"/>
          <w:szCs w:val="21"/>
        </w:rPr>
        <w:t>公司主要通过出售（包括具有商业实质的非货币性资产交换，下同）而非持续使用一项非流动资产或</w:t>
      </w:r>
    </w:p>
    <w:p>
      <w:pPr>
        <w:pStyle w:val="BodyText"/>
        <w:spacing w:line="199" w:lineRule="exact"/>
        <w:ind w:right="1130"/>
        <w:jc w:val="left"/>
      </w:pPr>
      <w:r>
        <w:rPr/>
        <w:t>处置组收回其账面价值的，应当将其划分为持有待售类别。</w:t>
      </w:r>
    </w:p>
    <w:p>
      <w:pPr>
        <w:pStyle w:val="BodyText"/>
        <w:spacing w:line="240" w:lineRule="auto" w:before="117"/>
        <w:ind w:left="574" w:right="1130"/>
        <w:jc w:val="left"/>
      </w:pPr>
      <w:r>
        <w:rPr/>
        <w:t>公司将同时满足下列条件的非流动资产或处置组划分为持有待售类别：</w:t>
      </w:r>
    </w:p>
    <w:p>
      <w:pPr>
        <w:pStyle w:val="BodyText"/>
        <w:spacing w:line="240" w:lineRule="auto" w:before="117"/>
        <w:ind w:left="573" w:right="1130"/>
        <w:jc w:val="left"/>
      </w:pPr>
      <w:r>
        <w:rPr/>
        <w:t>（</w:t>
      </w:r>
      <w:r>
        <w:rPr>
          <w:rFonts w:ascii="Times New Roman" w:hAnsi="Times New Roman" w:cs="Times New Roman" w:eastAsia="Times New Roman" w:hint="default"/>
        </w:rPr>
        <w:t>1</w:t>
      </w:r>
      <w:r>
        <w:rPr/>
        <w:t>）根据类似交易中出售此类资产或处置组的惯例，在当前状况下即可立即出售；</w:t>
      </w:r>
    </w:p>
    <w:p>
      <w:pPr>
        <w:pStyle w:val="BodyText"/>
        <w:spacing w:line="272" w:lineRule="exact" w:before="129"/>
        <w:ind w:right="1130" w:firstLine="420"/>
        <w:jc w:val="left"/>
      </w:pPr>
      <w:r>
        <w:rPr/>
        <w:t>（</w:t>
      </w:r>
      <w:r>
        <w:rPr>
          <w:rFonts w:ascii="Times New Roman" w:hAnsi="Times New Roman" w:cs="Times New Roman" w:eastAsia="Times New Roman" w:hint="default"/>
        </w:rPr>
        <w:t>2</w:t>
      </w:r>
      <w:r>
        <w:rPr/>
        <w:t>）出售极可能发生，即公司已经就一项出售计划作出决议且获得确定的购买承诺，预计出售将在 一年内完成。有关规定要求公司相关权力机构或者监管部门批准后方可出售的，已经获得批准。</w:t>
      </w:r>
    </w:p>
    <w:p>
      <w:pPr>
        <w:pStyle w:val="BodyText"/>
        <w:spacing w:line="272" w:lineRule="exact" w:before="120"/>
        <w:ind w:right="1130" w:firstLine="420"/>
        <w:jc w:val="left"/>
      </w:pPr>
      <w:r>
        <w:rPr>
          <w:spacing w:val="-1"/>
        </w:rPr>
        <w:t>确定的购买承诺，是指公司与其他方签订的具有法律约束力的购买协议，该协议包含交易价格、时间</w:t>
      </w:r>
      <w:r>
        <w:rPr/>
        <w:t> 和足够严厉的违约惩罚等重要条款，使协议出现重大调整或者撤销的可能性极小。</w:t>
      </w:r>
    </w:p>
    <w:p>
      <w:pPr>
        <w:spacing w:line="324" w:lineRule="auto" w:before="92"/>
        <w:ind w:left="574" w:right="1130"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、持有待售的非流动资产或处置组的会计处理方法</w:t>
      </w:r>
      <w:r>
        <w:rPr>
          <w:rFonts w:ascii="宋体" w:hAnsi="宋体" w:cs="宋体" w:eastAsia="宋体" w:hint="default"/>
          <w:b/>
          <w:bCs/>
          <w:w w:val="99"/>
          <w:sz w:val="21"/>
          <w:szCs w:val="21"/>
        </w:rPr>
        <w:t> </w:t>
      </w:r>
      <w:r>
        <w:rPr>
          <w:rFonts w:ascii="宋体" w:hAnsi="宋体" w:cs="宋体" w:eastAsia="宋体" w:hint="default"/>
          <w:spacing w:val="-1"/>
          <w:sz w:val="21"/>
          <w:szCs w:val="21"/>
        </w:rPr>
        <w:t>公司初始计量或在资产负债表日重新计量持有待售的非流动资产或处置组时，其账面价值高于公允价</w:t>
      </w:r>
    </w:p>
    <w:p>
      <w:pPr>
        <w:pStyle w:val="BodyText"/>
        <w:spacing w:line="198" w:lineRule="exact"/>
        <w:ind w:right="0"/>
        <w:jc w:val="left"/>
      </w:pPr>
      <w:r>
        <w:rPr/>
        <w:t>值减去出售费用后的净额的，将账面价值减记至公允价值减去出售费用后的净额，减记的金额确认为资产</w:t>
      </w:r>
    </w:p>
    <w:p>
      <w:pPr>
        <w:pStyle w:val="BodyText"/>
        <w:spacing w:line="274" w:lineRule="exact"/>
        <w:ind w:right="1130"/>
        <w:jc w:val="left"/>
      </w:pPr>
      <w:r>
        <w:rPr/>
        <w:t>减值损失，计入当期损益，同时计提持有待售资产减值准备。</w:t>
      </w:r>
    </w:p>
    <w:p>
      <w:pPr>
        <w:pStyle w:val="BodyText"/>
        <w:spacing w:line="232" w:lineRule="auto" w:before="125"/>
        <w:ind w:right="0" w:firstLine="420"/>
        <w:jc w:val="left"/>
      </w:pPr>
      <w:r>
        <w:rPr>
          <w:rFonts w:ascii="Times New Roman" w:hAnsi="Times New Roman" w:cs="Times New Roman" w:eastAsia="Times New Roman" w:hint="default"/>
        </w:rPr>
        <w:t>(1)</w:t>
      </w:r>
      <w:r>
        <w:rPr>
          <w:rFonts w:ascii="Times New Roman" w:hAnsi="Times New Roman" w:cs="Times New Roman" w:eastAsia="Times New Roman" w:hint="default"/>
          <w:spacing w:val="16"/>
        </w:rPr>
        <w:t> </w:t>
      </w:r>
      <w:r>
        <w:rPr/>
        <w:t>对于持有待售的固定资产，应当调整该项固定资产的预计净残值，使该项固定资产的预计净残值</w:t>
      </w:r>
      <w:r>
        <w:rPr>
          <w:spacing w:val="1"/>
          <w:w w:val="99"/>
        </w:rPr>
        <w:t> </w:t>
      </w:r>
      <w:r>
        <w:rPr>
          <w:spacing w:val="-1"/>
        </w:rPr>
        <w:t>能够反映其公允价值减去处置费用后的金额，但不得超过符合持有待售条件时该项固定资产的原账面价值，</w:t>
      </w:r>
      <w:r>
        <w:rPr>
          <w:spacing w:val="-81"/>
        </w:rPr>
        <w:t> </w:t>
      </w:r>
      <w:r>
        <w:rPr>
          <w:spacing w:val="-81"/>
        </w:rPr>
      </w:r>
      <w:r>
        <w:rPr/>
        <w:t>原账面价值高于调整后预计净残值的差额，应作为资产减值损失计入当期损益。持有待售的固定资产不计</w:t>
      </w:r>
      <w:r>
        <w:rPr>
          <w:w w:val="99"/>
        </w:rPr>
        <w:t> </w:t>
      </w:r>
      <w:r>
        <w:rPr/>
        <w:t>提折旧，按照账面价值与公允价值减去处置费用后的净额孰低进行计量。</w:t>
      </w:r>
    </w:p>
    <w:p>
      <w:pPr>
        <w:pStyle w:val="BodyText"/>
        <w:spacing w:line="272" w:lineRule="exact" w:before="146"/>
        <w:ind w:right="1130" w:firstLine="420"/>
        <w:jc w:val="left"/>
      </w:pPr>
      <w:r>
        <w:rPr>
          <w:rFonts w:ascii="Times New Roman" w:hAnsi="Times New Roman" w:cs="Times New Roman" w:eastAsia="Times New Roman" w:hint="default"/>
        </w:rPr>
        <w:t>(2)</w:t>
      </w:r>
      <w:r>
        <w:rPr>
          <w:rFonts w:ascii="Times New Roman" w:hAnsi="Times New Roman" w:cs="Times New Roman" w:eastAsia="Times New Roman" w:hint="default"/>
          <w:spacing w:val="38"/>
        </w:rPr>
        <w:t> </w:t>
      </w:r>
      <w:r>
        <w:rPr/>
        <w:t>对于持有待售的联营企业或合营企业的权益性投资，自划分至持有待售之日起，停止按权益法核</w:t>
      </w:r>
      <w:r>
        <w:rPr>
          <w:w w:val="99"/>
        </w:rPr>
        <w:t> </w:t>
      </w:r>
      <w:r>
        <w:rPr/>
        <w:t>算。</w:t>
      </w:r>
    </w:p>
    <w:p>
      <w:pPr>
        <w:pStyle w:val="BodyText"/>
        <w:spacing w:line="272" w:lineRule="exact" w:before="120"/>
        <w:ind w:left="153" w:right="1131" w:firstLine="420"/>
        <w:jc w:val="both"/>
      </w:pPr>
      <w:r>
        <w:rPr>
          <w:rFonts w:ascii="Times New Roman" w:hAnsi="Times New Roman" w:cs="Times New Roman" w:eastAsia="Times New Roman" w:hint="default"/>
        </w:rPr>
        <w:t>(3)</w:t>
      </w:r>
      <w:r>
        <w:rPr>
          <w:rFonts w:ascii="Times New Roman" w:hAnsi="Times New Roman" w:cs="Times New Roman" w:eastAsia="Times New Roman" w:hint="default"/>
          <w:spacing w:val="36"/>
        </w:rPr>
        <w:t> </w:t>
      </w:r>
      <w:r>
        <w:rPr/>
        <w:t>对于出售的对子公司的投资将导致本公司丧失对子公司的控制权的，无论出售后本公司是否保留</w:t>
      </w:r>
      <w:r>
        <w:rPr>
          <w:w w:val="99"/>
        </w:rPr>
        <w:t> </w:t>
      </w:r>
      <w:r>
        <w:rPr>
          <w:spacing w:val="-1"/>
        </w:rPr>
        <w:t>少数股东权益，本公司在拟出售的对子公司投资满足持有待售类别划分条件时，在母公司个别财务报表中</w:t>
      </w:r>
      <w:r>
        <w:rPr>
          <w:spacing w:val="-82"/>
        </w:rPr>
        <w:t> </w:t>
      </w:r>
      <w:r>
        <w:rPr>
          <w:spacing w:val="-82"/>
        </w:rPr>
      </w:r>
      <w:r>
        <w:rPr>
          <w:spacing w:val="-1"/>
        </w:rPr>
        <w:t>将对子公司投资整体划分为持有待售类别，在合并财务报表中将子公司所有资产和负债划分为持有待售类</w:t>
      </w:r>
      <w:r>
        <w:rPr>
          <w:spacing w:val="-82"/>
        </w:rPr>
        <w:t> </w:t>
      </w:r>
      <w:r>
        <w:rPr>
          <w:spacing w:val="-82"/>
        </w:rPr>
      </w:r>
      <w:r>
        <w:rPr/>
        <w:t>别。</w:t>
      </w:r>
    </w:p>
    <w:p>
      <w:pPr>
        <w:pStyle w:val="Heading5"/>
        <w:spacing w:line="240" w:lineRule="auto" w:before="92"/>
        <w:ind w:left="576" w:right="1130"/>
        <w:jc w:val="left"/>
        <w:rPr>
          <w:b w:val="0"/>
          <w:bCs w:val="0"/>
        </w:rPr>
      </w:pPr>
      <w:r>
        <w:rPr>
          <w:rFonts w:ascii="Times New Roman" w:hAnsi="Times New Roman" w:cs="Times New Roman" w:eastAsia="Times New Roman" w:hint="default"/>
        </w:rPr>
        <w:t>3</w:t>
      </w:r>
      <w:r>
        <w:rPr/>
        <w:t>、不再满足持有待售确认条件时的会计处理</w:t>
      </w:r>
      <w:r>
        <w:rPr>
          <w:b w:val="0"/>
          <w:bCs w:val="0"/>
        </w:rPr>
      </w:r>
    </w:p>
    <w:p>
      <w:pPr>
        <w:pStyle w:val="BodyText"/>
        <w:spacing w:line="272" w:lineRule="exact" w:before="129"/>
        <w:ind w:right="1130" w:firstLine="420"/>
        <w:jc w:val="left"/>
      </w:pPr>
      <w:r>
        <w:rPr>
          <w:rFonts w:ascii="Times New Roman" w:hAnsi="Times New Roman" w:cs="Times New Roman" w:eastAsia="Times New Roman" w:hint="default"/>
        </w:rPr>
        <w:t>(1)</w:t>
      </w:r>
      <w:r>
        <w:rPr>
          <w:rFonts w:ascii="Times New Roman" w:hAnsi="Times New Roman" w:cs="Times New Roman" w:eastAsia="Times New Roman" w:hint="default"/>
          <w:spacing w:val="38"/>
        </w:rPr>
        <w:t> </w:t>
      </w:r>
      <w:r>
        <w:rPr/>
        <w:t>某项资产或处置组被划归为持有待售，但后来不再满足持有待售固定资产确认条件的，本公司停</w:t>
      </w:r>
      <w:r>
        <w:rPr>
          <w:w w:val="99"/>
        </w:rPr>
        <w:t> </w:t>
      </w:r>
      <w:r>
        <w:rPr/>
        <w:t>止将其划归为持有待售，并按照下列两项金额中较低者计量：</w:t>
      </w:r>
    </w:p>
    <w:p>
      <w:pPr>
        <w:pStyle w:val="BodyText"/>
        <w:spacing w:line="272" w:lineRule="exact" w:before="120"/>
        <w:ind w:left="153" w:right="1130" w:firstLine="420"/>
        <w:jc w:val="left"/>
      </w:pPr>
      <w:r>
        <w:rPr>
          <w:spacing w:val="-1"/>
        </w:rPr>
        <w:t>①该资产或处置组被划归为持有待售之前的账面价值，按照其假定在没有被划归为持有待售的情况下</w:t>
      </w:r>
      <w:r>
        <w:rPr/>
        <w:t> 原应确认的折旧、摊销或减值进行调整后的金额；</w:t>
      </w:r>
    </w:p>
    <w:p>
      <w:pPr>
        <w:pStyle w:val="BodyText"/>
        <w:spacing w:line="240" w:lineRule="auto" w:before="91"/>
        <w:ind w:left="574" w:right="1130"/>
        <w:jc w:val="left"/>
      </w:pPr>
      <w:r>
        <w:rPr/>
        <w:t>②决定不再出售之日的再收回金额。</w:t>
      </w:r>
    </w:p>
    <w:p>
      <w:pPr>
        <w:pStyle w:val="BodyText"/>
        <w:spacing w:line="272" w:lineRule="exact" w:before="145"/>
        <w:ind w:right="1130" w:firstLine="420"/>
        <w:jc w:val="left"/>
      </w:pPr>
      <w:r>
        <w:rPr>
          <w:rFonts w:ascii="Times New Roman" w:hAnsi="Times New Roman" w:cs="Times New Roman" w:eastAsia="Times New Roman" w:hint="default"/>
        </w:rPr>
        <w:t>(2)</w:t>
      </w:r>
      <w:r>
        <w:rPr>
          <w:rFonts w:ascii="Times New Roman" w:hAnsi="Times New Roman" w:cs="Times New Roman" w:eastAsia="Times New Roman" w:hint="default"/>
          <w:spacing w:val="38"/>
        </w:rPr>
        <w:t> </w:t>
      </w:r>
      <w:r>
        <w:rPr/>
        <w:t>已划分为持有待售的对联营企业或合营企业的权益性投资，不再符合持有待售资产分类条件的，</w:t>
      </w:r>
      <w:r>
        <w:rPr>
          <w:w w:val="99"/>
        </w:rPr>
        <w:t> </w:t>
      </w:r>
      <w:r>
        <w:rPr/>
        <w:t>本公司从其被分类为持有待售资产之日起采用权益法进行追溯调整。</w:t>
      </w:r>
    </w:p>
    <w:p>
      <w:pPr>
        <w:spacing w:line="324" w:lineRule="auto" w:before="92"/>
        <w:ind w:left="574" w:right="1130"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、其他持有待售非流动资产的会计处理</w:t>
      </w:r>
      <w:r>
        <w:rPr>
          <w:rFonts w:ascii="宋体" w:hAnsi="宋体" w:cs="宋体" w:eastAsia="宋体" w:hint="default"/>
          <w:b/>
          <w:bCs/>
          <w:w w:val="99"/>
          <w:sz w:val="21"/>
          <w:szCs w:val="21"/>
        </w:rPr>
        <w:t> </w:t>
      </w:r>
      <w:r>
        <w:rPr>
          <w:rFonts w:ascii="宋体" w:hAnsi="宋体" w:cs="宋体" w:eastAsia="宋体" w:hint="default"/>
          <w:spacing w:val="-1"/>
          <w:sz w:val="21"/>
          <w:szCs w:val="21"/>
        </w:rPr>
        <w:t>符合持有待售条件的无形资产等其他非流动资产，比照上述原则处理，此处所指其他非流动资产不包</w:t>
      </w:r>
    </w:p>
    <w:p>
      <w:pPr>
        <w:pStyle w:val="BodyText"/>
        <w:spacing w:line="206" w:lineRule="exact"/>
        <w:ind w:right="0"/>
        <w:jc w:val="left"/>
      </w:pPr>
      <w:r>
        <w:rPr/>
        <w:t>括递延所得税资产、职工薪酬形成的资产、《企业会计准则第 </w:t>
      </w:r>
      <w:r>
        <w:rPr>
          <w:rFonts w:ascii="Times New Roman" w:hAnsi="Times New Roman" w:cs="Times New Roman" w:eastAsia="Times New Roman" w:hint="default"/>
        </w:rPr>
        <w:t>22</w:t>
      </w:r>
      <w:r>
        <w:rPr>
          <w:rFonts w:ascii="Times New Roman" w:hAnsi="Times New Roman" w:cs="Times New Roman" w:eastAsia="Times New Roman" w:hint="default"/>
          <w:spacing w:val="30"/>
        </w:rPr>
        <w:t> </w:t>
      </w:r>
      <w:r>
        <w:rPr/>
        <w:t>号——金融工具确认和计量》规范的金</w:t>
      </w:r>
    </w:p>
    <w:p>
      <w:pPr>
        <w:pStyle w:val="BodyText"/>
        <w:spacing w:line="266" w:lineRule="exact"/>
        <w:ind w:right="1130"/>
        <w:jc w:val="left"/>
      </w:pPr>
      <w:r>
        <w:rPr/>
        <w:t>融资产、以公允价值计量的投资性房地产和生物资产、保险合同中产生的合同权利。</w:t>
      </w:r>
    </w:p>
    <w:p>
      <w:pPr>
        <w:pStyle w:val="Heading5"/>
        <w:spacing w:line="240" w:lineRule="auto" w:before="117"/>
        <w:ind w:left="576" w:right="1130"/>
        <w:jc w:val="left"/>
        <w:rPr>
          <w:b w:val="0"/>
          <w:bCs w:val="0"/>
        </w:rPr>
      </w:pPr>
      <w:bookmarkStart w:name="（十四） 长期股权投资" w:id="183"/>
      <w:bookmarkEnd w:id="183"/>
      <w:r>
        <w:rPr>
          <w:b w:val="0"/>
          <w:bCs w:val="0"/>
        </w:rPr>
      </w:r>
      <w:r>
        <w:rPr/>
        <w:t>（十四）长期股权投资</w:t>
      </w:r>
      <w:r>
        <w:rPr>
          <w:b w:val="0"/>
          <w:bCs w:val="0"/>
        </w:rPr>
      </w:r>
    </w:p>
    <w:p>
      <w:pPr>
        <w:spacing w:after="0" w:line="240" w:lineRule="auto"/>
        <w:jc w:val="left"/>
        <w:sectPr>
          <w:pgSz w:w="11910" w:h="16840"/>
          <w:pgMar w:header="877" w:footer="724" w:top="1100" w:bottom="920" w:left="980" w:right="0"/>
        </w:sectPr>
      </w:pPr>
    </w:p>
    <w:p>
      <w:pPr>
        <w:spacing w:line="240" w:lineRule="auto" w:before="1"/>
        <w:rPr>
          <w:rFonts w:ascii="宋体" w:hAnsi="宋体" w:cs="宋体" w:eastAsia="宋体" w:hint="default"/>
          <w:b/>
          <w:bCs/>
          <w:sz w:val="19"/>
          <w:szCs w:val="19"/>
        </w:rPr>
      </w:pPr>
    </w:p>
    <w:p>
      <w:pPr>
        <w:pStyle w:val="Heading5"/>
        <w:spacing w:line="240" w:lineRule="auto"/>
        <w:ind w:left="576" w:right="1130"/>
        <w:jc w:val="left"/>
        <w:rPr>
          <w:b w:val="0"/>
          <w:bCs w:val="0"/>
        </w:rPr>
      </w:pPr>
      <w:r>
        <w:rPr>
          <w:rFonts w:ascii="Times New Roman" w:hAnsi="Times New Roman" w:cs="Times New Roman" w:eastAsia="Times New Roman" w:hint="default"/>
        </w:rPr>
        <w:t>1</w:t>
      </w:r>
      <w:r>
        <w:rPr/>
        <w:t>、长期股权投资的分类及其判断依据</w:t>
      </w:r>
      <w:r>
        <w:rPr>
          <w:b w:val="0"/>
          <w:bCs w:val="0"/>
        </w:rPr>
      </w:r>
    </w:p>
    <w:p>
      <w:pPr>
        <w:pStyle w:val="BodyText"/>
        <w:spacing w:line="324" w:lineRule="auto" w:before="101"/>
        <w:ind w:left="574" w:right="1130"/>
        <w:jc w:val="left"/>
      </w:pPr>
      <w:r>
        <w:rPr/>
        <w:t>（</w:t>
      </w:r>
      <w:r>
        <w:rPr>
          <w:rFonts w:ascii="Times New Roman" w:hAnsi="Times New Roman" w:cs="Times New Roman" w:eastAsia="Times New Roman" w:hint="default"/>
        </w:rPr>
        <w:t>1</w:t>
      </w:r>
      <w:r>
        <w:rPr/>
        <w:t>）长期股权投资的分类 </w:t>
      </w:r>
      <w:r>
        <w:rPr>
          <w:spacing w:val="-1"/>
        </w:rPr>
        <w:t>本公司将长期股权投资分为对被投资单位实施控制的权益性投资（即对子公司的投资），对被投资单</w:t>
      </w:r>
    </w:p>
    <w:p>
      <w:pPr>
        <w:pStyle w:val="BodyText"/>
        <w:spacing w:line="198" w:lineRule="exact"/>
        <w:ind w:right="0"/>
        <w:jc w:val="left"/>
      </w:pPr>
      <w:r>
        <w:rPr/>
        <w:t>位实施重大影响的权益性投资（即对联营企业的投资），对被投资单位实施共同控制的权益性投资（即对</w:t>
      </w:r>
    </w:p>
    <w:p>
      <w:pPr>
        <w:pStyle w:val="BodyText"/>
        <w:spacing w:line="274" w:lineRule="exact"/>
        <w:ind w:right="1130"/>
        <w:jc w:val="left"/>
      </w:pPr>
      <w:r>
        <w:rPr/>
        <w:t>合营企业的投资）三类。</w:t>
      </w:r>
    </w:p>
    <w:p>
      <w:pPr>
        <w:pStyle w:val="BodyText"/>
        <w:spacing w:line="240" w:lineRule="auto" w:before="117"/>
        <w:ind w:left="574" w:right="1130"/>
        <w:jc w:val="left"/>
      </w:pPr>
      <w:r>
        <w:rPr/>
        <w:t>（</w:t>
      </w:r>
      <w:r>
        <w:rPr>
          <w:rFonts w:ascii="Times New Roman" w:hAnsi="Times New Roman" w:cs="Times New Roman" w:eastAsia="Times New Roman" w:hint="default"/>
        </w:rPr>
        <w:t>2</w:t>
      </w:r>
      <w:r>
        <w:rPr/>
        <w:t>）长期股权投资类别的判断依据</w:t>
      </w:r>
    </w:p>
    <w:p>
      <w:pPr>
        <w:pStyle w:val="BodyText"/>
        <w:spacing w:line="240" w:lineRule="auto" w:before="101"/>
        <w:ind w:left="574" w:right="1130"/>
        <w:jc w:val="left"/>
      </w:pPr>
      <w:r>
        <w:rPr/>
        <w:t>①确定对被投资单位控制的依据详见本附注五（六）“合并财务报表的编制方法”；</w:t>
      </w:r>
    </w:p>
    <w:p>
      <w:pPr>
        <w:pStyle w:val="BodyText"/>
        <w:spacing w:line="390" w:lineRule="atLeast" w:before="2"/>
        <w:ind w:left="574" w:right="1130"/>
        <w:jc w:val="left"/>
      </w:pPr>
      <w:r>
        <w:rPr/>
        <w:t>②确定对被投资单位具有重大影响的依据： </w:t>
      </w:r>
      <w:r>
        <w:rPr>
          <w:spacing w:val="-1"/>
        </w:rPr>
        <w:t>重大影响，是指对一个企业的财务和经营决策有参与决策的权力，但并不能够控制或者与其他方一起</w:t>
      </w:r>
    </w:p>
    <w:p>
      <w:pPr>
        <w:pStyle w:val="BodyText"/>
        <w:spacing w:line="333" w:lineRule="auto"/>
        <w:ind w:left="573" w:right="3403" w:hanging="420"/>
        <w:jc w:val="left"/>
      </w:pPr>
      <w:r>
        <w:rPr/>
        <w:t>共同控制这些政策的制定。 本公司通常通过以下一种或几种情形判断是否对被投资单位具有重大影响： </w:t>
      </w:r>
      <w:r>
        <w:rPr>
          <w:rFonts w:ascii="Times New Roman" w:hAnsi="Times New Roman" w:cs="Times New Roman" w:eastAsia="Times New Roman" w:hint="default"/>
        </w:rPr>
        <w:t>A</w:t>
      </w:r>
      <w:r>
        <w:rPr/>
        <w:t>、在被投资单位的董事会或类似权力机构中派有代表。 </w:t>
      </w:r>
      <w:r>
        <w:rPr>
          <w:rFonts w:ascii="Times New Roman" w:hAnsi="Times New Roman" w:cs="Times New Roman" w:eastAsia="Times New Roman" w:hint="default"/>
        </w:rPr>
        <w:t>B</w:t>
      </w:r>
      <w:r>
        <w:rPr/>
        <w:t>、参与被投资单位财务和经营政策制定过程。 </w:t>
      </w:r>
      <w:r>
        <w:rPr>
          <w:rFonts w:ascii="Times New Roman" w:hAnsi="Times New Roman" w:cs="Times New Roman" w:eastAsia="Times New Roman" w:hint="default"/>
        </w:rPr>
        <w:t>C</w:t>
      </w:r>
      <w:r>
        <w:rPr/>
        <w:t>、与被投资单位之间发生重要交易。</w:t>
      </w:r>
    </w:p>
    <w:p>
      <w:pPr>
        <w:pStyle w:val="BodyText"/>
        <w:spacing w:line="324" w:lineRule="auto" w:before="11"/>
        <w:ind w:left="573" w:right="6845"/>
        <w:jc w:val="left"/>
      </w:pPr>
      <w:r>
        <w:rPr>
          <w:rFonts w:ascii="Times New Roman" w:hAnsi="Times New Roman" w:cs="Times New Roman" w:eastAsia="Times New Roman" w:hint="default"/>
        </w:rPr>
        <w:t>D</w:t>
      </w:r>
      <w:r>
        <w:rPr/>
        <w:t>、向被投资单位派出管理人员。 </w:t>
      </w:r>
      <w:r>
        <w:rPr>
          <w:rFonts w:ascii="Times New Roman" w:hAnsi="Times New Roman" w:cs="Times New Roman" w:eastAsia="Times New Roman" w:hint="default"/>
        </w:rPr>
        <w:t>E</w:t>
      </w:r>
      <w:r>
        <w:rPr/>
        <w:t>、向被投资单位提供关键技术资料。</w:t>
      </w:r>
    </w:p>
    <w:p>
      <w:pPr>
        <w:pStyle w:val="BodyText"/>
        <w:spacing w:line="272" w:lineRule="exact" w:before="48"/>
        <w:ind w:right="1130" w:firstLine="420"/>
        <w:jc w:val="left"/>
      </w:pPr>
      <w:r>
        <w:rPr>
          <w:spacing w:val="-1"/>
        </w:rPr>
        <w:t>公司在判断是否对被投资方具有重大影响时，不限于是否存在上述一种或多种情形，还需要综合考虑</w:t>
      </w:r>
      <w:r>
        <w:rPr/>
        <w:t> 所有事实和情况来做出综合的判断。</w:t>
      </w:r>
    </w:p>
    <w:p>
      <w:pPr>
        <w:pStyle w:val="BodyText"/>
        <w:spacing w:line="392" w:lineRule="exact" w:before="24"/>
        <w:ind w:left="574" w:right="1130"/>
        <w:jc w:val="left"/>
      </w:pPr>
      <w:r>
        <w:rPr/>
        <w:t>③确定被投资单位是否为共同控制的依据： </w:t>
      </w:r>
      <w:r>
        <w:rPr>
          <w:spacing w:val="-1"/>
        </w:rPr>
        <w:t>合营安排的定义、分类以及共同控制的判断标准详见本附注五（七）“合营安排的分类及共同经营的</w:t>
      </w:r>
    </w:p>
    <w:p>
      <w:pPr>
        <w:pStyle w:val="BodyText"/>
        <w:spacing w:line="224" w:lineRule="exact"/>
        <w:ind w:right="1130"/>
        <w:jc w:val="left"/>
      </w:pPr>
      <w:r>
        <w:rPr/>
        <w:t>会计处理方法”。</w:t>
      </w:r>
    </w:p>
    <w:p>
      <w:pPr>
        <w:pStyle w:val="Heading5"/>
        <w:spacing w:line="240" w:lineRule="auto" w:before="117"/>
        <w:ind w:left="576" w:right="1130"/>
        <w:jc w:val="left"/>
        <w:rPr>
          <w:b w:val="0"/>
          <w:bCs w:val="0"/>
        </w:rPr>
      </w:pPr>
      <w:r>
        <w:rPr>
          <w:rFonts w:ascii="Times New Roman" w:hAnsi="Times New Roman" w:cs="Times New Roman" w:eastAsia="Times New Roman" w:hint="default"/>
        </w:rPr>
        <w:t>2</w:t>
      </w:r>
      <w:r>
        <w:rPr/>
        <w:t>、长期股权投资初始成本的确定</w:t>
      </w:r>
      <w:r>
        <w:rPr>
          <w:b w:val="0"/>
          <w:bCs w:val="0"/>
        </w:rPr>
      </w:r>
    </w:p>
    <w:p>
      <w:pPr>
        <w:pStyle w:val="BodyText"/>
        <w:spacing w:line="324" w:lineRule="auto" w:before="101"/>
        <w:ind w:left="574" w:right="1130"/>
        <w:jc w:val="left"/>
      </w:pPr>
      <w:r>
        <w:rPr/>
        <w:t>（</w:t>
      </w:r>
      <w:r>
        <w:rPr>
          <w:rFonts w:ascii="Times New Roman" w:hAnsi="Times New Roman" w:cs="Times New Roman" w:eastAsia="Times New Roman" w:hint="default"/>
        </w:rPr>
        <w:t>1</w:t>
      </w:r>
      <w:r>
        <w:rPr/>
        <w:t>）企业合并形成的长期股权投资 </w:t>
      </w:r>
      <w:r>
        <w:rPr>
          <w:spacing w:val="-1"/>
        </w:rPr>
        <w:t>对于同一控制下的企业合并，本公司以支付现金、转让非现金资产或承担债务方式以及以发行权益性</w:t>
      </w:r>
    </w:p>
    <w:p>
      <w:pPr>
        <w:pStyle w:val="BodyText"/>
        <w:spacing w:line="198" w:lineRule="exact"/>
        <w:ind w:right="0"/>
        <w:jc w:val="left"/>
      </w:pPr>
      <w:r>
        <w:rPr/>
        <w:t>证券作为合并对价的，在合并日按照取得被合并方所有者权益在最终控制方合并财务报表中的账面价值的</w:t>
      </w:r>
    </w:p>
    <w:p>
      <w:pPr>
        <w:pStyle w:val="BodyText"/>
        <w:spacing w:line="272" w:lineRule="exact" w:before="26"/>
        <w:ind w:right="1131"/>
        <w:jc w:val="both"/>
      </w:pPr>
      <w:r>
        <w:rPr>
          <w:spacing w:val="-1"/>
        </w:rPr>
        <w:t>份额作为长期股权投资的初始投资成本。长期股权投资初始投资成本与支付合并对价之间的差额，调整资</w:t>
      </w:r>
      <w:r>
        <w:rPr>
          <w:spacing w:val="-81"/>
        </w:rPr>
        <w:t> </w:t>
      </w:r>
      <w:r>
        <w:rPr>
          <w:spacing w:val="-81"/>
        </w:rPr>
      </w:r>
      <w:r>
        <w:rPr>
          <w:spacing w:val="-1"/>
        </w:rPr>
        <w:t>本公积（资本溢价或股本溢价），资本公积（资本溢价或股本溢价）不足冲减的，调整留存收益。合并方</w:t>
      </w:r>
      <w:r>
        <w:rPr>
          <w:spacing w:val="-85"/>
        </w:rPr>
        <w:t> </w:t>
      </w:r>
      <w:r>
        <w:rPr>
          <w:spacing w:val="-85"/>
        </w:rPr>
      </w:r>
      <w:r>
        <w:rPr>
          <w:spacing w:val="-1"/>
        </w:rPr>
        <w:t>以发行权益性证券作为合并对价的，按照发行股份的面值总额作为股本，长期股权投资初始投资成本与所</w:t>
      </w:r>
      <w:r>
        <w:rPr>
          <w:spacing w:val="-81"/>
        </w:rPr>
        <w:t> </w:t>
      </w:r>
      <w:r>
        <w:rPr>
          <w:spacing w:val="-81"/>
        </w:rPr>
      </w:r>
      <w:r>
        <w:rPr>
          <w:spacing w:val="-5"/>
        </w:rPr>
        <w:t>发行股份面值总额之间的差额，调整资本公积（资本溢价或股本溢价），资本公积（资本溢价或股本溢价）</w:t>
      </w:r>
      <w:r>
        <w:rPr>
          <w:spacing w:val="-103"/>
        </w:rPr>
        <w:t> </w:t>
      </w:r>
      <w:r>
        <w:rPr>
          <w:spacing w:val="-103"/>
        </w:rPr>
      </w:r>
      <w:r>
        <w:rPr/>
        <w:t>不足冲减的，调整留存收益。</w:t>
      </w:r>
    </w:p>
    <w:p>
      <w:pPr>
        <w:pStyle w:val="BodyText"/>
        <w:spacing w:line="237" w:lineRule="auto" w:before="95"/>
        <w:ind w:right="0" w:firstLine="420"/>
        <w:jc w:val="left"/>
      </w:pPr>
      <w:r>
        <w:rPr>
          <w:spacing w:val="-1"/>
        </w:rPr>
        <w:t>对于非同一控制下的企业合并，本公司按照购买日确定的合并成本作为长期股权投资的初始投资成本。</w:t>
      </w:r>
      <w:r>
        <w:rPr/>
        <w:t> 合并成本为购买日购买方为取得对被购买方的控制权而付出的资产、发生或承担的负债以及发行的权益性 证券的公允价值。购买方作为合并对价发行的权益性证券或债务性证券的交易费用，计入权益性证券或债 务性证券的初始确认金额。通过多次交易分步实现的非同一控制下企业合并，以购买日之前所持被购买方 的股权投资的账面价值与购买日新增投资成本之和，作为该项投资的初始投资成本。本公司将合并协议约 定的或有对价作为企业合并转移对价的一部分，按照其在购买日的公允价值计入企业合并成本。</w:t>
      </w:r>
    </w:p>
    <w:p>
      <w:pPr>
        <w:pStyle w:val="BodyText"/>
        <w:spacing w:line="272" w:lineRule="exact" w:before="145"/>
        <w:ind w:right="886" w:firstLine="420"/>
        <w:jc w:val="left"/>
      </w:pPr>
      <w:r>
        <w:rPr>
          <w:spacing w:val="-1"/>
        </w:rPr>
        <w:t>为企业合并而发生的审计、法律服务、评估咨询等中介费用以及其他相关管理费用于发生时计入当期</w:t>
      </w:r>
      <w:r>
        <w:rPr/>
        <w:t> 损益。</w:t>
      </w:r>
    </w:p>
    <w:p>
      <w:pPr>
        <w:pStyle w:val="BodyText"/>
        <w:spacing w:line="324" w:lineRule="auto" w:before="92"/>
        <w:ind w:left="574" w:right="1130"/>
        <w:jc w:val="left"/>
      </w:pPr>
      <w:r>
        <w:rPr/>
        <w:t>（</w:t>
      </w:r>
      <w:r>
        <w:rPr>
          <w:rFonts w:ascii="Times New Roman" w:hAnsi="Times New Roman" w:cs="Times New Roman" w:eastAsia="Times New Roman" w:hint="default"/>
        </w:rPr>
        <w:t>2</w:t>
      </w:r>
      <w:r>
        <w:rPr/>
        <w:t>）其他方式取得的长期股权投资 </w:t>
      </w:r>
      <w:r>
        <w:rPr>
          <w:spacing w:val="-1"/>
        </w:rPr>
        <w:t>以支付现金方式取得的长期股权投资，按照实际支付的购买价款作为初始投资成本。初始投资成本包</w:t>
      </w:r>
    </w:p>
    <w:p>
      <w:pPr>
        <w:pStyle w:val="BodyText"/>
        <w:spacing w:line="199" w:lineRule="exact"/>
        <w:ind w:right="1130"/>
        <w:jc w:val="left"/>
      </w:pPr>
      <w:r>
        <w:rPr/>
        <w:t>括与取得长期股权投资直接相关的费用、税金及其他必要支出。</w:t>
      </w:r>
    </w:p>
    <w:p>
      <w:pPr>
        <w:spacing w:after="0" w:line="199" w:lineRule="exact"/>
        <w:jc w:val="left"/>
        <w:sectPr>
          <w:pgSz w:w="11910" w:h="16840"/>
          <w:pgMar w:header="877" w:footer="724" w:top="1100" w:bottom="920" w:left="980" w:right="0"/>
        </w:sectPr>
      </w:pPr>
    </w:p>
    <w:p>
      <w:pPr>
        <w:spacing w:line="240" w:lineRule="auto" w:before="1"/>
        <w:rPr>
          <w:rFonts w:ascii="宋体" w:hAnsi="宋体" w:cs="宋体" w:eastAsia="宋体" w:hint="default"/>
          <w:sz w:val="19"/>
          <w:szCs w:val="19"/>
        </w:rPr>
      </w:pPr>
    </w:p>
    <w:p>
      <w:pPr>
        <w:pStyle w:val="BodyText"/>
        <w:spacing w:line="240" w:lineRule="auto" w:before="35"/>
        <w:ind w:left="574" w:right="1130"/>
        <w:jc w:val="left"/>
      </w:pPr>
      <w:r>
        <w:rPr/>
        <w:t>以发行权益性证券取得的长期股权投资，按照发行权益性证券的公允价值作为初始投资成本。</w:t>
      </w:r>
    </w:p>
    <w:p>
      <w:pPr>
        <w:pStyle w:val="BodyText"/>
        <w:spacing w:line="237" w:lineRule="auto" w:before="120"/>
        <w:ind w:left="153" w:right="1131" w:firstLine="420"/>
        <w:jc w:val="both"/>
      </w:pPr>
      <w:r>
        <w:rPr>
          <w:spacing w:val="-1"/>
        </w:rPr>
        <w:t>在非货币性资产交换具备商业实质和换入资产或换出资产的公允价值能够可靠计量的前提下，非货币</w:t>
      </w:r>
      <w:r>
        <w:rPr/>
        <w:t> </w:t>
      </w:r>
      <w:r>
        <w:rPr>
          <w:spacing w:val="-1"/>
        </w:rPr>
        <w:t>性资产交换换入的长期股权投资以换出资产的公允价值为基础确定其初始投资成本，除非有确凿证据表明</w:t>
      </w:r>
      <w:r>
        <w:rPr>
          <w:spacing w:val="-81"/>
        </w:rPr>
        <w:t> </w:t>
      </w:r>
      <w:r>
        <w:rPr>
          <w:spacing w:val="-81"/>
        </w:rPr>
      </w:r>
      <w:r>
        <w:rPr>
          <w:spacing w:val="-1"/>
        </w:rPr>
        <w:t>换入资产的公允价值更加可靠；不满足上述前提的非货币性资产交换，以换出资产的账面价值和应支付的</w:t>
      </w:r>
      <w:r>
        <w:rPr>
          <w:spacing w:val="-81"/>
        </w:rPr>
        <w:t> </w:t>
      </w:r>
      <w:r>
        <w:rPr>
          <w:spacing w:val="-81"/>
        </w:rPr>
      </w:r>
      <w:r>
        <w:rPr/>
        <w:t>相关税费作为换入长期股权投资的初始投资成本。</w:t>
      </w:r>
    </w:p>
    <w:p>
      <w:pPr>
        <w:pStyle w:val="BodyText"/>
        <w:spacing w:line="392" w:lineRule="exact" w:before="49"/>
        <w:ind w:left="573" w:right="0"/>
        <w:jc w:val="left"/>
      </w:pPr>
      <w:r>
        <w:rPr/>
        <w:t>本公司通过债务重组取得的长期股权投资，其初始投资成本按照公允价值为基础确定。 </w:t>
      </w:r>
      <w:r>
        <w:rPr>
          <w:rFonts w:ascii="Times New Roman" w:hAnsi="Times New Roman" w:cs="Times New Roman" w:eastAsia="Times New Roman" w:hint="default"/>
          <w:b/>
          <w:bCs/>
        </w:rPr>
        <w:t>3</w:t>
      </w:r>
      <w:r>
        <w:rPr>
          <w:rFonts w:ascii="宋体" w:hAnsi="宋体" w:cs="宋体" w:eastAsia="宋体" w:hint="default"/>
          <w:b/>
          <w:bCs/>
        </w:rPr>
        <w:t>、长期股权投资的后续计量及损益确认方法</w:t>
      </w:r>
      <w:r>
        <w:rPr>
          <w:rFonts w:ascii="宋体" w:hAnsi="宋体" w:cs="宋体" w:eastAsia="宋体" w:hint="default"/>
          <w:b/>
          <w:bCs/>
          <w:w w:val="99"/>
        </w:rPr>
        <w:t> </w:t>
      </w:r>
      <w:r>
        <w:rPr/>
        <w:t>本公司能够对被投资单位实施控制的长期股权投资采用成本法核算。 采用成本法核算的长期股权投资按照初始投资成本计价，追加或收回投资调整长期股权投资的成本。</w:t>
      </w:r>
    </w:p>
    <w:p>
      <w:pPr>
        <w:pStyle w:val="BodyText"/>
        <w:spacing w:line="224" w:lineRule="exact"/>
        <w:ind w:left="153" w:right="1130"/>
        <w:jc w:val="left"/>
      </w:pPr>
      <w:r>
        <w:rPr/>
        <w:t>被投资单位宣告分派的现金股利或利润，确认为当期投资收益。</w:t>
      </w:r>
    </w:p>
    <w:p>
      <w:pPr>
        <w:pStyle w:val="BodyText"/>
        <w:spacing w:line="237" w:lineRule="auto" w:before="120"/>
        <w:ind w:left="153" w:right="1131" w:firstLine="420"/>
        <w:jc w:val="both"/>
      </w:pPr>
      <w:r>
        <w:rPr>
          <w:spacing w:val="-1"/>
        </w:rPr>
        <w:t>对合营企业和联营企业的长期股权投资，采用权益法核算。初始投资成本大于投资时应享有被投资单</w:t>
      </w:r>
      <w:r>
        <w:rPr/>
        <w:t> </w:t>
      </w:r>
      <w:r>
        <w:rPr>
          <w:spacing w:val="-1"/>
        </w:rPr>
        <w:t>位可辨认净资产公允价值份额的差额，不调整长期股权投资的初始投资成本；初始投资成本小于投资时应</w:t>
      </w:r>
      <w:r>
        <w:rPr>
          <w:spacing w:val="-81"/>
        </w:rPr>
        <w:t> </w:t>
      </w:r>
      <w:r>
        <w:rPr>
          <w:spacing w:val="-81"/>
        </w:rPr>
      </w:r>
      <w:r>
        <w:rPr/>
        <w:t>享有被投资单位可辨认净资产公允价值份额的差额，计入当期损益，同时调整长期股权投资的成本。</w:t>
      </w:r>
    </w:p>
    <w:p>
      <w:pPr>
        <w:pStyle w:val="BodyText"/>
        <w:spacing w:line="272" w:lineRule="exact" w:before="145"/>
        <w:ind w:left="153" w:right="886" w:firstLine="420"/>
        <w:jc w:val="left"/>
      </w:pPr>
      <w:r>
        <w:rPr>
          <w:spacing w:val="-1"/>
        </w:rPr>
        <w:t>本公司取得长期股权投资后，按照应享有或应分担的被投资单位实现的净损益和其他综合收益的份额，</w:t>
      </w:r>
      <w:r>
        <w:rPr/>
        <w:t> 分别确认投资收益和其他综合收益，同时调整长期股权投资的账面价值；本公司按照被投资单位宣告分派 的利润或现金股利计算应享有的部分，相应减少长期股权投资的账面价值；本公司对于被投资单位除净损 益、其他综合收益和利润分配以外所有者权益的其他变动，调整长期股权投资的账面价值并计入所有者权 益。</w:t>
      </w:r>
    </w:p>
    <w:p>
      <w:pPr>
        <w:pStyle w:val="BodyText"/>
        <w:spacing w:line="272" w:lineRule="exact" w:before="120"/>
        <w:ind w:right="1132" w:firstLine="420"/>
        <w:jc w:val="both"/>
      </w:pPr>
      <w:r>
        <w:rPr>
          <w:spacing w:val="-1"/>
        </w:rPr>
        <w:t>本公司在确认应享有被投资单位净损益的份额时，以取得投资时被投资单位可辨认净资产的公允价值</w:t>
      </w:r>
      <w:r>
        <w:rPr/>
        <w:t> 为基础，对被投资单位的净利润进行调整后确认。</w:t>
      </w:r>
    </w:p>
    <w:p>
      <w:pPr>
        <w:pStyle w:val="BodyText"/>
        <w:spacing w:line="272" w:lineRule="exact" w:before="120"/>
        <w:ind w:right="1131" w:firstLine="420"/>
        <w:jc w:val="both"/>
      </w:pPr>
      <w:r>
        <w:rPr>
          <w:spacing w:val="-1"/>
        </w:rPr>
        <w:t>被投资单位采用的会计政策及会计期间与本公司不一致的，按照本公司的会计政策及会计期间对被投</w:t>
      </w:r>
      <w:r>
        <w:rPr/>
        <w:t> 资单位的财务报表进行调整，并据以确认投资收益和其他综合收益等。</w:t>
      </w:r>
    </w:p>
    <w:p>
      <w:pPr>
        <w:pStyle w:val="BodyText"/>
        <w:spacing w:line="272" w:lineRule="exact" w:before="120"/>
        <w:ind w:left="153" w:right="1132" w:firstLine="420"/>
        <w:jc w:val="both"/>
      </w:pPr>
      <w:r>
        <w:rPr>
          <w:spacing w:val="-1"/>
        </w:rPr>
        <w:t>本公司确认被投资单位发生的净亏损，以长期股权投资的账面价值以及其他实质上构成对被投资单位</w:t>
      </w:r>
      <w:r>
        <w:rPr/>
        <w:t> 净投资的长期权益减记至零为限，本公司负有承担额外损失义务的除外。</w:t>
      </w:r>
    </w:p>
    <w:p>
      <w:pPr>
        <w:pStyle w:val="BodyText"/>
        <w:spacing w:line="272" w:lineRule="exact" w:before="120"/>
        <w:ind w:left="153" w:right="1131" w:firstLine="420"/>
        <w:jc w:val="both"/>
      </w:pPr>
      <w:r>
        <w:rPr>
          <w:spacing w:val="-1"/>
        </w:rPr>
        <w:t>被投资单位以后实现净利润的，本公司在其收益分享额弥补未确认的亏损分担额后，恢复确认收益分</w:t>
      </w:r>
      <w:r>
        <w:rPr/>
        <w:t> 享额。</w:t>
      </w:r>
    </w:p>
    <w:p>
      <w:pPr>
        <w:pStyle w:val="BodyText"/>
        <w:spacing w:line="272" w:lineRule="exact" w:before="120"/>
        <w:ind w:left="153" w:right="1131" w:firstLine="420"/>
        <w:jc w:val="both"/>
      </w:pPr>
      <w:r>
        <w:rPr>
          <w:spacing w:val="-1"/>
        </w:rPr>
        <w:t>本公司计算确认应享有或应分担被投资单位的净损益时，与联营企业、合营企业之间发生的未实现内</w:t>
      </w:r>
      <w:r>
        <w:rPr/>
        <w:t> 部交易损益按照应享有的比例计算归属于本公司的部分，予以抵销，在此基础上确认投资收益。</w:t>
      </w:r>
    </w:p>
    <w:p>
      <w:pPr>
        <w:pStyle w:val="BodyText"/>
        <w:spacing w:line="272" w:lineRule="exact" w:before="120"/>
        <w:ind w:right="1130" w:firstLine="420"/>
        <w:jc w:val="both"/>
      </w:pPr>
      <w:r>
        <w:rPr/>
        <w:t>本公司与被投资单位发生的未实现内部交易损失，按照《企业会计准则第</w:t>
      </w:r>
      <w:r>
        <w:rPr>
          <w:spacing w:val="-64"/>
        </w:rPr>
        <w:t> </w:t>
      </w:r>
      <w:r>
        <w:rPr>
          <w:rFonts w:ascii="Times New Roman" w:hAnsi="Times New Roman" w:cs="Times New Roman" w:eastAsia="Times New Roman" w:hint="default"/>
        </w:rPr>
        <w:t>8</w:t>
      </w:r>
      <w:r>
        <w:rPr>
          <w:rFonts w:ascii="Times New Roman" w:hAnsi="Times New Roman" w:cs="Times New Roman" w:eastAsia="Times New Roman" w:hint="default"/>
          <w:spacing w:val="-12"/>
        </w:rPr>
        <w:t> </w:t>
      </w:r>
      <w:r>
        <w:rPr/>
        <w:t>号</w:t>
      </w:r>
      <w:r>
        <w:rPr>
          <w:rFonts w:ascii="Times New Roman" w:hAnsi="Times New Roman" w:cs="Times New Roman" w:eastAsia="Times New Roman" w:hint="default"/>
        </w:rPr>
        <w:t>——</w:t>
      </w:r>
      <w:r>
        <w:rPr/>
        <w:t>资产减值》等的有 关规定属于资产减值损失的，全额确认交易损失。</w:t>
      </w:r>
    </w:p>
    <w:p>
      <w:pPr>
        <w:pStyle w:val="BodyText"/>
        <w:spacing w:line="232" w:lineRule="auto" w:before="100"/>
        <w:ind w:left="153" w:right="1131" w:firstLine="420"/>
        <w:jc w:val="both"/>
      </w:pPr>
      <w:r>
        <w:rPr>
          <w:spacing w:val="-1"/>
        </w:rPr>
        <w:t>本公司因追加投资等原因能够对被投资单位施加重大影响或实施共同控制但不构成控制的，按照《企</w:t>
      </w:r>
      <w:r>
        <w:rPr/>
        <w:t> 业会计准则第 </w:t>
      </w:r>
      <w:r>
        <w:rPr>
          <w:rFonts w:ascii="Times New Roman" w:hAnsi="Times New Roman" w:cs="Times New Roman" w:eastAsia="Times New Roman" w:hint="default"/>
        </w:rPr>
        <w:t>22</w:t>
      </w:r>
      <w:r>
        <w:rPr>
          <w:rFonts w:ascii="Times New Roman" w:hAnsi="Times New Roman" w:cs="Times New Roman" w:eastAsia="Times New Roman" w:hint="default"/>
          <w:spacing w:val="30"/>
        </w:rPr>
        <w:t> </w:t>
      </w:r>
      <w:r>
        <w:rPr/>
        <w:t>号</w:t>
      </w:r>
      <w:r>
        <w:rPr>
          <w:rFonts w:ascii="Times New Roman" w:hAnsi="Times New Roman" w:cs="Times New Roman" w:eastAsia="Times New Roman" w:hint="default"/>
        </w:rPr>
        <w:t>——</w:t>
      </w:r>
      <w:r>
        <w:rPr/>
        <w:t>金融工具确认和计量》确定的原持有的股权投资的公允价值加上新增投资成本之 </w:t>
      </w:r>
      <w:r>
        <w:rPr>
          <w:spacing w:val="-1"/>
        </w:rPr>
        <w:t>和，作为改按权益法核算的初始投资成本。原持有的股权投资分类为可供出售金融资产的，其公允价值与</w:t>
      </w:r>
      <w:r>
        <w:rPr>
          <w:spacing w:val="-83"/>
        </w:rPr>
        <w:t> </w:t>
      </w:r>
      <w:r>
        <w:rPr>
          <w:spacing w:val="-83"/>
        </w:rPr>
      </w:r>
      <w:r>
        <w:rPr/>
        <w:t>账面价值之间的差额，以及原计入其他综合收益的累计公允价值变动转入改按权益法核算的当期损益。</w:t>
      </w:r>
    </w:p>
    <w:p>
      <w:pPr>
        <w:pStyle w:val="BodyText"/>
        <w:spacing w:line="272" w:lineRule="exact" w:before="146"/>
        <w:ind w:left="153" w:right="1131" w:firstLine="420"/>
        <w:jc w:val="both"/>
      </w:pPr>
      <w:r>
        <w:rPr>
          <w:spacing w:val="-1"/>
        </w:rPr>
        <w:t>本公司因处置部分股权投资等原因丧失了对被投资单位的共同控制或重大影响的，处置后的剩余股权</w:t>
      </w:r>
      <w:r>
        <w:rPr/>
        <w:t> 改按《企业会计准则第 </w:t>
      </w:r>
      <w:r>
        <w:rPr>
          <w:rFonts w:ascii="Times New Roman" w:hAnsi="Times New Roman" w:cs="Times New Roman" w:eastAsia="Times New Roman" w:hint="default"/>
        </w:rPr>
        <w:t>22</w:t>
      </w:r>
      <w:r>
        <w:rPr>
          <w:rFonts w:ascii="Times New Roman" w:hAnsi="Times New Roman" w:cs="Times New Roman" w:eastAsia="Times New Roman" w:hint="default"/>
          <w:spacing w:val="28"/>
        </w:rPr>
        <w:t> </w:t>
      </w:r>
      <w:r>
        <w:rPr/>
        <w:t>号</w:t>
      </w:r>
      <w:r>
        <w:rPr>
          <w:rFonts w:ascii="Times New Roman" w:hAnsi="Times New Roman" w:cs="Times New Roman" w:eastAsia="Times New Roman" w:hint="default"/>
        </w:rPr>
        <w:t>——</w:t>
      </w:r>
      <w:r>
        <w:rPr/>
        <w:t>金融工具确认和计量》核算，其在丧失共同控制或重大影响之日的公允 </w:t>
      </w:r>
      <w:r>
        <w:rPr>
          <w:spacing w:val="-1"/>
        </w:rPr>
        <w:t>价值与账面价值之间的差额计入当期损益。原股权投资因采用权益法核算而确认的其他综合收益，在终止</w:t>
      </w:r>
      <w:r>
        <w:rPr>
          <w:spacing w:val="-81"/>
        </w:rPr>
        <w:t> </w:t>
      </w:r>
      <w:r>
        <w:rPr>
          <w:spacing w:val="-81"/>
        </w:rPr>
      </w:r>
      <w:r>
        <w:rPr/>
        <w:t>采用权益法核算时采用与被投资单位直接处置相关资产或负债相同的基础进行会计处理。</w:t>
      </w:r>
    </w:p>
    <w:p>
      <w:pPr>
        <w:pStyle w:val="BodyText"/>
        <w:spacing w:line="237" w:lineRule="auto" w:before="95"/>
        <w:ind w:left="153" w:right="0" w:firstLine="420"/>
        <w:jc w:val="left"/>
      </w:pPr>
      <w:r>
        <w:rPr/>
        <w:t>本公司因处置部分权益性投资等原因丧失了对被投资单位的控制的，在编制个别财务报表时，处置后 的剩余股权能够对被投资单位实施共同控制或施加重大影响的，改按权益法核算，并对该剩余股权视同自 </w:t>
      </w:r>
      <w:r>
        <w:rPr>
          <w:spacing w:val="-1"/>
        </w:rPr>
        <w:t>取得时即采用权益法核算进行调整；处置后的剩余股权不能对被投资单位实施共同控制或施加重大影响的，</w:t>
      </w:r>
      <w:r>
        <w:rPr>
          <w:spacing w:val="-80"/>
        </w:rPr>
        <w:t> </w:t>
      </w:r>
      <w:r>
        <w:rPr>
          <w:spacing w:val="-80"/>
        </w:rPr>
      </w:r>
      <w:r>
        <w:rPr/>
        <w:t>改按《企业会计准则第</w:t>
      </w:r>
      <w:r>
        <w:rPr>
          <w:spacing w:val="-54"/>
        </w:rPr>
        <w:t> </w:t>
      </w:r>
      <w:r>
        <w:rPr>
          <w:rFonts w:ascii="Times New Roman" w:hAnsi="Times New Roman" w:cs="Times New Roman" w:eastAsia="Times New Roman" w:hint="default"/>
        </w:rPr>
        <w:t>22</w:t>
      </w:r>
      <w:r>
        <w:rPr>
          <w:rFonts w:ascii="Times New Roman" w:hAnsi="Times New Roman" w:cs="Times New Roman" w:eastAsia="Times New Roman" w:hint="default"/>
          <w:spacing w:val="-2"/>
        </w:rPr>
        <w:t> </w:t>
      </w:r>
      <w:r>
        <w:rPr/>
        <w:t>号</w:t>
      </w:r>
      <w:r>
        <w:rPr>
          <w:rFonts w:ascii="Times New Roman" w:hAnsi="Times New Roman" w:cs="Times New Roman" w:eastAsia="Times New Roman" w:hint="default"/>
        </w:rPr>
        <w:t>——</w:t>
      </w:r>
      <w:r>
        <w:rPr/>
        <w:t>金融工具确认和计量》的有关规定进行会计处理。</w:t>
      </w:r>
    </w:p>
    <w:p>
      <w:pPr>
        <w:spacing w:after="0" w:line="237" w:lineRule="auto"/>
        <w:jc w:val="left"/>
        <w:sectPr>
          <w:pgSz w:w="11910" w:h="16840"/>
          <w:pgMar w:header="877" w:footer="724" w:top="1100" w:bottom="920" w:left="980" w:right="0"/>
        </w:sectPr>
      </w:pPr>
    </w:p>
    <w:p>
      <w:pPr>
        <w:spacing w:line="240" w:lineRule="auto" w:before="1"/>
        <w:rPr>
          <w:rFonts w:ascii="宋体" w:hAnsi="宋体" w:cs="宋体" w:eastAsia="宋体" w:hint="default"/>
          <w:sz w:val="19"/>
          <w:szCs w:val="19"/>
        </w:rPr>
      </w:pPr>
    </w:p>
    <w:p>
      <w:pPr>
        <w:pStyle w:val="BodyText"/>
        <w:spacing w:line="272" w:lineRule="exact" w:before="63"/>
        <w:ind w:right="1131" w:firstLine="420"/>
        <w:jc w:val="both"/>
      </w:pPr>
      <w:r>
        <w:rPr>
          <w:spacing w:val="-1"/>
        </w:rPr>
        <w:t>处置长期股权投资，其账面价值与实际取得价款之间的差额，计入当期损益。采用权益法核算的长期</w:t>
      </w:r>
      <w:r>
        <w:rPr/>
        <w:t> </w:t>
      </w:r>
      <w:r>
        <w:rPr>
          <w:spacing w:val="-1"/>
        </w:rPr>
        <w:t>股权投资，在处置该项投资时，采用与被投资单位直接处置相关资产或负债相同的基础，按相应比例对原</w:t>
      </w:r>
      <w:r>
        <w:rPr>
          <w:spacing w:val="-83"/>
        </w:rPr>
        <w:t> </w:t>
      </w:r>
      <w:r>
        <w:rPr>
          <w:spacing w:val="-83"/>
        </w:rPr>
      </w:r>
      <w:r>
        <w:rPr/>
        <w:t>计入其他综合收益的部分进行会计处理。</w:t>
      </w:r>
    </w:p>
    <w:p>
      <w:pPr>
        <w:pStyle w:val="BodyText"/>
        <w:spacing w:line="392" w:lineRule="exact" w:before="24"/>
        <w:ind w:left="574" w:right="1130" w:firstLine="2"/>
        <w:jc w:val="left"/>
      </w:pPr>
      <w:bookmarkStart w:name="（十五） 投资性房地产" w:id="184"/>
      <w:bookmarkEnd w:id="184"/>
      <w:r>
        <w:rPr/>
      </w:r>
      <w:r>
        <w:rPr>
          <w:rFonts w:ascii="宋体" w:hAnsi="宋体" w:cs="宋体" w:eastAsia="宋体" w:hint="default"/>
          <w:b/>
          <w:bCs/>
        </w:rPr>
        <w:t>（十五）投资性房地产</w:t>
      </w:r>
      <w:r>
        <w:rPr>
          <w:rFonts w:ascii="宋体" w:hAnsi="宋体" w:cs="宋体" w:eastAsia="宋体" w:hint="default"/>
          <w:b/>
          <w:bCs/>
          <w:w w:val="99"/>
        </w:rPr>
        <w:t> </w:t>
      </w:r>
      <w:r>
        <w:rPr>
          <w:spacing w:val="-1"/>
        </w:rPr>
        <w:t>公司对投资性房地产采用成本模式计量。对按照成本模式计量的投资性房地产－出租用建筑物采用与</w:t>
      </w:r>
    </w:p>
    <w:p>
      <w:pPr>
        <w:pStyle w:val="BodyText"/>
        <w:spacing w:line="224" w:lineRule="exact"/>
        <w:ind w:right="1130"/>
        <w:jc w:val="left"/>
      </w:pPr>
      <w:r>
        <w:rPr/>
        <w:t>本公司固定资产相同的折旧政策，出租用土地使用权采用与本公司与无形资产相同的摊销政策。</w:t>
      </w:r>
    </w:p>
    <w:p>
      <w:pPr>
        <w:pStyle w:val="Heading5"/>
        <w:spacing w:line="240" w:lineRule="auto" w:before="117"/>
        <w:ind w:left="576" w:right="1130"/>
        <w:jc w:val="left"/>
        <w:rPr>
          <w:b w:val="0"/>
          <w:bCs w:val="0"/>
        </w:rPr>
      </w:pPr>
      <w:bookmarkStart w:name="（十六） 固定资产" w:id="185"/>
      <w:bookmarkEnd w:id="185"/>
      <w:r>
        <w:rPr>
          <w:b w:val="0"/>
          <w:bCs w:val="0"/>
        </w:rPr>
      </w:r>
      <w:r>
        <w:rPr/>
        <w:t>（十六）固定资产</w:t>
      </w:r>
      <w:r>
        <w:rPr>
          <w:b w:val="0"/>
          <w:bCs w:val="0"/>
        </w:rPr>
      </w:r>
    </w:p>
    <w:p>
      <w:pPr>
        <w:pStyle w:val="BodyText"/>
        <w:spacing w:line="324" w:lineRule="auto" w:before="117"/>
        <w:ind w:left="574" w:right="1130" w:firstLine="2"/>
        <w:jc w:val="left"/>
      </w:pPr>
      <w:r>
        <w:rPr>
          <w:rFonts w:ascii="Times New Roman" w:hAnsi="Times New Roman" w:cs="Times New Roman" w:eastAsia="Times New Roman" w:hint="default"/>
          <w:b/>
          <w:bCs/>
        </w:rPr>
        <w:t>1</w:t>
      </w:r>
      <w:r>
        <w:rPr>
          <w:rFonts w:ascii="宋体" w:hAnsi="宋体" w:cs="宋体" w:eastAsia="宋体" w:hint="default"/>
          <w:b/>
          <w:bCs/>
        </w:rPr>
        <w:t>、固定资产确认条件</w:t>
      </w:r>
      <w:r>
        <w:rPr>
          <w:rFonts w:ascii="宋体" w:hAnsi="宋体" w:cs="宋体" w:eastAsia="宋体" w:hint="default"/>
          <w:b/>
          <w:bCs/>
          <w:w w:val="99"/>
        </w:rPr>
        <w:t> </w:t>
      </w:r>
      <w:r>
        <w:rPr>
          <w:spacing w:val="-1"/>
        </w:rPr>
        <w:t>固定资产指为生产商品、提供劳务、出租或经营管理而持有，并且使用寿命超过一个会计年度的有形</w:t>
      </w:r>
    </w:p>
    <w:p>
      <w:pPr>
        <w:pStyle w:val="BodyText"/>
        <w:spacing w:line="198" w:lineRule="exact"/>
        <w:ind w:right="0"/>
        <w:jc w:val="left"/>
      </w:pPr>
      <w:r>
        <w:rPr/>
        <w:t>资产。固定资产分类为：房屋及建筑物、机器设备、运输工具、电子设备及其他。本公司固定资产在同时</w:t>
      </w:r>
    </w:p>
    <w:p>
      <w:pPr>
        <w:pStyle w:val="BodyText"/>
        <w:spacing w:line="272" w:lineRule="exact" w:before="26"/>
        <w:ind w:left="153" w:right="1130"/>
        <w:jc w:val="left"/>
      </w:pPr>
      <w:r>
        <w:rPr>
          <w:spacing w:val="-1"/>
        </w:rPr>
        <w:t>满足下列条件时予以确认：（</w:t>
      </w:r>
      <w:r>
        <w:rPr>
          <w:rFonts w:ascii="Times New Roman" w:hAnsi="Times New Roman" w:cs="Times New Roman" w:eastAsia="Times New Roman" w:hint="default"/>
          <w:spacing w:val="-1"/>
        </w:rPr>
        <w:t>1</w:t>
      </w:r>
      <w:r>
        <w:rPr>
          <w:spacing w:val="-1"/>
        </w:rPr>
        <w:t>）与该固定资产有关的经济利益很可能流入企业；（</w:t>
      </w:r>
      <w:r>
        <w:rPr>
          <w:rFonts w:ascii="Times New Roman" w:hAnsi="Times New Roman" w:cs="Times New Roman" w:eastAsia="Times New Roman" w:hint="default"/>
          <w:spacing w:val="-1"/>
        </w:rPr>
        <w:t>2</w:t>
      </w:r>
      <w:r>
        <w:rPr>
          <w:spacing w:val="-1"/>
        </w:rPr>
        <w:t>）该固定资产的成本</w:t>
      </w:r>
      <w:r>
        <w:rPr>
          <w:spacing w:val="-86"/>
        </w:rPr>
        <w:t> </w:t>
      </w:r>
      <w:r>
        <w:rPr>
          <w:spacing w:val="-86"/>
        </w:rPr>
      </w:r>
      <w:r>
        <w:rPr/>
        <w:t>能够可靠地计量。</w:t>
      </w:r>
    </w:p>
    <w:p>
      <w:pPr>
        <w:pStyle w:val="BodyText"/>
        <w:spacing w:line="324" w:lineRule="auto" w:before="92"/>
        <w:ind w:left="574" w:right="1130" w:firstLine="2"/>
        <w:jc w:val="left"/>
      </w:pPr>
      <w:r>
        <w:rPr>
          <w:rFonts w:ascii="Times New Roman" w:hAnsi="Times New Roman" w:cs="Times New Roman" w:eastAsia="Times New Roman" w:hint="default"/>
          <w:b/>
          <w:bCs/>
        </w:rPr>
        <w:t>2</w:t>
      </w:r>
      <w:r>
        <w:rPr>
          <w:rFonts w:ascii="宋体" w:hAnsi="宋体" w:cs="宋体" w:eastAsia="宋体" w:hint="default"/>
          <w:b/>
          <w:bCs/>
        </w:rPr>
        <w:t>、折旧方法</w:t>
      </w:r>
      <w:r>
        <w:rPr>
          <w:rFonts w:ascii="宋体" w:hAnsi="宋体" w:cs="宋体" w:eastAsia="宋体" w:hint="default"/>
          <w:b/>
          <w:bCs/>
          <w:spacing w:val="1"/>
          <w:w w:val="99"/>
        </w:rPr>
        <w:t> </w:t>
      </w:r>
      <w:r>
        <w:rPr>
          <w:spacing w:val="-1"/>
        </w:rPr>
        <w:t>本公司固定资产折旧采用年限平均法分类计提，根据固定资产类别、预计使用寿命和预计净残值率确</w:t>
      </w:r>
    </w:p>
    <w:p>
      <w:pPr>
        <w:pStyle w:val="BodyText"/>
        <w:spacing w:line="199" w:lineRule="exact"/>
        <w:ind w:right="1130"/>
        <w:jc w:val="left"/>
      </w:pPr>
      <w:r>
        <w:rPr/>
        <w:pict>
          <v:shape style="position:absolute;margin-left:543.839966pt;margin-top:35.888477pt;width:.47999pt;height:.72pt;mso-position-horizontal-relative:page;mso-position-vertical-relative:paragraph;z-index:1816" type="#_x0000_t75" stroked="false">
            <v:imagedata r:id="rId22" o:title=""/>
          </v:shape>
        </w:pict>
      </w:r>
      <w:r>
        <w:rPr/>
        <w:pict>
          <v:shape style="position:absolute;margin-left:543.839966pt;margin-top:53.408436pt;width:.479956pt;height:.66pt;mso-position-horizontal-relative:page;mso-position-vertical-relative:paragraph;z-index:1840" type="#_x0000_t75" stroked="false">
            <v:imagedata r:id="rId24" o:title=""/>
          </v:shape>
        </w:pict>
      </w:r>
      <w:r>
        <w:rPr/>
        <w:t>定折旧率。</w:t>
      </w:r>
    </w:p>
    <w:p>
      <w:pPr>
        <w:spacing w:line="240" w:lineRule="auto" w:before="9"/>
        <w:rPr>
          <w:rFonts w:ascii="宋体" w:hAnsi="宋体" w:cs="宋体" w:eastAsia="宋体" w:hint="default"/>
          <w:sz w:val="11"/>
          <w:szCs w:val="11"/>
        </w:rPr>
      </w:pPr>
    </w:p>
    <w:tbl>
      <w:tblPr>
        <w:tblW w:w="0" w:type="auto"/>
        <w:jc w:val="left"/>
        <w:tblInd w:w="124" w:type="dxa"/>
        <w:tblLayout w:type="fixed"/>
        <w:tblCellMar>
          <w:top w:w="0" w:type="dxa"/>
          <w:left w:w="0" w:type="dxa"/>
          <w:bottom w:w="0" w:type="dxa"/>
          <w:right w:w="0" w:type="dxa"/>
        </w:tblCellMar>
        <w:tblLook w:val="01E0"/>
      </w:tblPr>
      <w:tblGrid>
        <w:gridCol w:w="2864"/>
        <w:gridCol w:w="2189"/>
        <w:gridCol w:w="1947"/>
        <w:gridCol w:w="2763"/>
      </w:tblGrid>
      <w:tr>
        <w:trPr>
          <w:trHeight w:val="361" w:hRule="exact"/>
        </w:trPr>
        <w:tc>
          <w:tcPr>
            <w:tcW w:w="2864" w:type="dxa"/>
            <w:tcBorders>
              <w:top w:val="single" w:sz="12" w:space="0" w:color="000000"/>
              <w:left w:val="nil" w:sz="6" w:space="0" w:color="auto"/>
              <w:bottom w:val="single" w:sz="4" w:space="0" w:color="000000"/>
              <w:right w:val="single" w:sz="4" w:space="0" w:color="000000"/>
            </w:tcBorders>
          </w:tcPr>
          <w:p>
            <w:pPr>
              <w:pStyle w:val="TableParagraph"/>
              <w:spacing w:line="273" w:lineRule="exact"/>
              <w:ind w:left="331" w:right="0"/>
              <w:jc w:val="center"/>
              <w:rPr>
                <w:rFonts w:ascii="宋体" w:hAnsi="宋体" w:cs="宋体" w:eastAsia="宋体" w:hint="default"/>
                <w:sz w:val="21"/>
                <w:szCs w:val="21"/>
              </w:rPr>
            </w:pPr>
            <w:r>
              <w:rPr>
                <w:rFonts w:ascii="宋体" w:hAnsi="宋体" w:cs="宋体" w:eastAsia="宋体" w:hint="default"/>
                <w:sz w:val="21"/>
                <w:szCs w:val="21"/>
              </w:rPr>
              <w:t>类别</w:t>
            </w:r>
          </w:p>
        </w:tc>
        <w:tc>
          <w:tcPr>
            <w:tcW w:w="2189" w:type="dxa"/>
            <w:tcBorders>
              <w:top w:val="single" w:sz="12" w:space="0" w:color="000000"/>
              <w:left w:val="single" w:sz="4" w:space="0" w:color="000000"/>
              <w:bottom w:val="single" w:sz="4" w:space="0" w:color="000000"/>
              <w:right w:val="single" w:sz="4" w:space="0" w:color="000000"/>
            </w:tcBorders>
          </w:tcPr>
          <w:p>
            <w:pPr>
              <w:pStyle w:val="TableParagraph"/>
              <w:spacing w:line="273" w:lineRule="exact"/>
              <w:ind w:left="320" w:right="0"/>
              <w:jc w:val="center"/>
              <w:rPr>
                <w:rFonts w:ascii="宋体" w:hAnsi="宋体" w:cs="宋体" w:eastAsia="宋体" w:hint="default"/>
                <w:sz w:val="21"/>
                <w:szCs w:val="21"/>
              </w:rPr>
            </w:pPr>
            <w:r>
              <w:rPr>
                <w:rFonts w:ascii="宋体" w:hAnsi="宋体" w:cs="宋体" w:eastAsia="宋体" w:hint="default"/>
                <w:sz w:val="21"/>
                <w:szCs w:val="21"/>
              </w:rPr>
              <w:t>折旧年限（年）</w:t>
            </w:r>
          </w:p>
        </w:tc>
        <w:tc>
          <w:tcPr>
            <w:tcW w:w="1947" w:type="dxa"/>
            <w:tcBorders>
              <w:top w:val="single" w:sz="12" w:space="0" w:color="000000"/>
              <w:left w:val="single" w:sz="4" w:space="0" w:color="000000"/>
              <w:bottom w:val="single" w:sz="4" w:space="0" w:color="000000"/>
              <w:right w:val="single" w:sz="4" w:space="0" w:color="000000"/>
            </w:tcBorders>
          </w:tcPr>
          <w:p>
            <w:pPr>
              <w:pStyle w:val="TableParagraph"/>
              <w:spacing w:line="289" w:lineRule="exact"/>
              <w:ind w:left="320" w:right="0"/>
              <w:jc w:val="center"/>
              <w:rPr>
                <w:rFonts w:ascii="宋体" w:hAnsi="宋体" w:cs="宋体" w:eastAsia="宋体" w:hint="default"/>
                <w:sz w:val="21"/>
                <w:szCs w:val="21"/>
              </w:rPr>
            </w:pPr>
            <w:r>
              <w:rPr>
                <w:rFonts w:ascii="宋体" w:hAnsi="宋体" w:cs="宋体" w:eastAsia="宋体" w:hint="default"/>
                <w:sz w:val="21"/>
                <w:szCs w:val="21"/>
              </w:rPr>
              <w:t>残值率（</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2763" w:type="dxa"/>
            <w:tcBorders>
              <w:top w:val="single" w:sz="12" w:space="0" w:color="000000"/>
              <w:left w:val="single" w:sz="4" w:space="0" w:color="000000"/>
              <w:bottom w:val="single" w:sz="4" w:space="0" w:color="000000"/>
              <w:right w:val="single" w:sz="4" w:space="0" w:color="000000"/>
            </w:tcBorders>
          </w:tcPr>
          <w:p>
            <w:pPr>
              <w:pStyle w:val="TableParagraph"/>
              <w:spacing w:line="289" w:lineRule="exact"/>
              <w:ind w:left="321" w:right="0"/>
              <w:jc w:val="center"/>
              <w:rPr>
                <w:rFonts w:ascii="宋体" w:hAnsi="宋体" w:cs="宋体" w:eastAsia="宋体" w:hint="default"/>
                <w:sz w:val="21"/>
                <w:szCs w:val="21"/>
              </w:rPr>
            </w:pPr>
            <w:r>
              <w:rPr>
                <w:rFonts w:ascii="宋体" w:hAnsi="宋体" w:cs="宋体" w:eastAsia="宋体" w:hint="default"/>
                <w:sz w:val="21"/>
                <w:szCs w:val="21"/>
              </w:rPr>
              <w:t>年折旧率（</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r>
      <w:tr>
        <w:trPr>
          <w:trHeight w:val="349" w:hRule="exact"/>
        </w:trPr>
        <w:tc>
          <w:tcPr>
            <w:tcW w:w="2864" w:type="dxa"/>
            <w:tcBorders>
              <w:top w:val="single" w:sz="4" w:space="0" w:color="000000"/>
              <w:left w:val="nil" w:sz="6" w:space="0" w:color="auto"/>
              <w:bottom w:val="single" w:sz="4" w:space="0" w:color="000000"/>
              <w:right w:val="single" w:sz="4" w:space="0" w:color="000000"/>
            </w:tcBorders>
          </w:tcPr>
          <w:p>
            <w:pPr>
              <w:pStyle w:val="TableParagraph"/>
              <w:spacing w:line="273" w:lineRule="exact"/>
              <w:ind w:left="330" w:right="0"/>
              <w:jc w:val="center"/>
              <w:rPr>
                <w:rFonts w:ascii="宋体" w:hAnsi="宋体" w:cs="宋体" w:eastAsia="宋体" w:hint="default"/>
                <w:sz w:val="21"/>
                <w:szCs w:val="21"/>
              </w:rPr>
            </w:pPr>
            <w:r>
              <w:rPr>
                <w:rFonts w:ascii="宋体" w:hAnsi="宋体" w:cs="宋体" w:eastAsia="宋体" w:hint="default"/>
                <w:sz w:val="21"/>
                <w:szCs w:val="21"/>
              </w:rPr>
              <w:t>房屋建筑物</w:t>
            </w:r>
          </w:p>
        </w:tc>
        <w:tc>
          <w:tcPr>
            <w:tcW w:w="2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322" w:right="0"/>
              <w:jc w:val="center"/>
              <w:rPr>
                <w:rFonts w:ascii="Times New Roman" w:hAnsi="Times New Roman" w:cs="Times New Roman" w:eastAsia="Times New Roman" w:hint="default"/>
                <w:sz w:val="21"/>
                <w:szCs w:val="21"/>
              </w:rPr>
            </w:pPr>
            <w:r>
              <w:rPr>
                <w:rFonts w:ascii="Times New Roman"/>
                <w:sz w:val="21"/>
              </w:rPr>
              <w:t>30</w:t>
            </w:r>
          </w:p>
        </w:tc>
        <w:tc>
          <w:tcPr>
            <w:tcW w:w="19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321" w:right="0"/>
              <w:jc w:val="center"/>
              <w:rPr>
                <w:rFonts w:ascii="Times New Roman" w:hAnsi="Times New Roman" w:cs="Times New Roman" w:eastAsia="Times New Roman" w:hint="default"/>
                <w:sz w:val="21"/>
                <w:szCs w:val="21"/>
              </w:rPr>
            </w:pPr>
            <w:r>
              <w:rPr>
                <w:rFonts w:ascii="Times New Roman"/>
                <w:sz w:val="21"/>
              </w:rPr>
              <w:t>5</w:t>
            </w:r>
          </w:p>
        </w:tc>
        <w:tc>
          <w:tcPr>
            <w:tcW w:w="2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322" w:right="0"/>
              <w:jc w:val="center"/>
              <w:rPr>
                <w:rFonts w:ascii="Times New Roman" w:hAnsi="Times New Roman" w:cs="Times New Roman" w:eastAsia="Times New Roman" w:hint="default"/>
                <w:sz w:val="21"/>
                <w:szCs w:val="21"/>
              </w:rPr>
            </w:pPr>
            <w:r>
              <w:rPr>
                <w:rFonts w:ascii="Times New Roman"/>
                <w:sz w:val="21"/>
              </w:rPr>
              <w:t>3.17</w:t>
            </w:r>
          </w:p>
        </w:tc>
      </w:tr>
      <w:tr>
        <w:trPr>
          <w:trHeight w:val="350" w:hRule="exact"/>
        </w:trPr>
        <w:tc>
          <w:tcPr>
            <w:tcW w:w="2864" w:type="dxa"/>
            <w:tcBorders>
              <w:top w:val="single" w:sz="4" w:space="0" w:color="000000"/>
              <w:left w:val="nil" w:sz="6" w:space="0" w:color="auto"/>
              <w:bottom w:val="single" w:sz="4" w:space="0" w:color="000000"/>
              <w:right w:val="single" w:sz="4" w:space="0" w:color="000000"/>
            </w:tcBorders>
          </w:tcPr>
          <w:p>
            <w:pPr>
              <w:pStyle w:val="TableParagraph"/>
              <w:spacing w:line="274" w:lineRule="exact"/>
              <w:ind w:left="331" w:right="0"/>
              <w:jc w:val="center"/>
              <w:rPr>
                <w:rFonts w:ascii="宋体" w:hAnsi="宋体" w:cs="宋体" w:eastAsia="宋体" w:hint="default"/>
                <w:sz w:val="21"/>
                <w:szCs w:val="21"/>
              </w:rPr>
            </w:pPr>
            <w:r>
              <w:rPr>
                <w:rFonts w:ascii="宋体" w:hAnsi="宋体" w:cs="宋体" w:eastAsia="宋体" w:hint="default"/>
                <w:sz w:val="21"/>
                <w:szCs w:val="21"/>
              </w:rPr>
              <w:t>机器设备</w:t>
            </w:r>
          </w:p>
        </w:tc>
        <w:tc>
          <w:tcPr>
            <w:tcW w:w="2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322" w:right="0"/>
              <w:jc w:val="center"/>
              <w:rPr>
                <w:rFonts w:ascii="Times New Roman" w:hAnsi="Times New Roman" w:cs="Times New Roman" w:eastAsia="Times New Roman" w:hint="default"/>
                <w:sz w:val="21"/>
                <w:szCs w:val="21"/>
              </w:rPr>
            </w:pPr>
            <w:r>
              <w:rPr>
                <w:rFonts w:ascii="Times New Roman"/>
                <w:sz w:val="21"/>
              </w:rPr>
              <w:t>5-10</w:t>
            </w:r>
          </w:p>
        </w:tc>
        <w:tc>
          <w:tcPr>
            <w:tcW w:w="19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321" w:right="0"/>
              <w:jc w:val="center"/>
              <w:rPr>
                <w:rFonts w:ascii="Times New Roman" w:hAnsi="Times New Roman" w:cs="Times New Roman" w:eastAsia="Times New Roman" w:hint="default"/>
                <w:sz w:val="21"/>
                <w:szCs w:val="21"/>
              </w:rPr>
            </w:pPr>
            <w:r>
              <w:rPr>
                <w:rFonts w:ascii="Times New Roman"/>
                <w:sz w:val="21"/>
              </w:rPr>
              <w:t>5</w:t>
            </w:r>
          </w:p>
        </w:tc>
        <w:tc>
          <w:tcPr>
            <w:tcW w:w="2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322" w:right="0"/>
              <w:jc w:val="center"/>
              <w:rPr>
                <w:rFonts w:ascii="Times New Roman" w:hAnsi="Times New Roman" w:cs="Times New Roman" w:eastAsia="Times New Roman" w:hint="default"/>
                <w:sz w:val="21"/>
                <w:szCs w:val="21"/>
              </w:rPr>
            </w:pPr>
            <w:r>
              <w:rPr>
                <w:rFonts w:ascii="Times New Roman"/>
                <w:sz w:val="21"/>
              </w:rPr>
              <w:t>9.50-19.00</w:t>
            </w:r>
          </w:p>
        </w:tc>
      </w:tr>
      <w:tr>
        <w:trPr>
          <w:trHeight w:val="350" w:hRule="exact"/>
        </w:trPr>
        <w:tc>
          <w:tcPr>
            <w:tcW w:w="2864" w:type="dxa"/>
            <w:tcBorders>
              <w:top w:val="single" w:sz="4" w:space="0" w:color="000000"/>
              <w:left w:val="nil" w:sz="6" w:space="0" w:color="auto"/>
              <w:bottom w:val="single" w:sz="4" w:space="0" w:color="000000"/>
              <w:right w:val="single" w:sz="4" w:space="0" w:color="000000"/>
            </w:tcBorders>
          </w:tcPr>
          <w:p>
            <w:pPr>
              <w:pStyle w:val="TableParagraph"/>
              <w:spacing w:line="273" w:lineRule="exact"/>
              <w:ind w:left="331" w:right="0"/>
              <w:jc w:val="center"/>
              <w:rPr>
                <w:rFonts w:ascii="宋体" w:hAnsi="宋体" w:cs="宋体" w:eastAsia="宋体" w:hint="default"/>
                <w:sz w:val="21"/>
                <w:szCs w:val="21"/>
              </w:rPr>
            </w:pPr>
            <w:r>
              <w:rPr>
                <w:rFonts w:ascii="宋体" w:hAnsi="宋体" w:cs="宋体" w:eastAsia="宋体" w:hint="default"/>
                <w:sz w:val="21"/>
                <w:szCs w:val="21"/>
              </w:rPr>
              <w:t>运输工具</w:t>
            </w:r>
          </w:p>
        </w:tc>
        <w:tc>
          <w:tcPr>
            <w:tcW w:w="2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322" w:right="0"/>
              <w:jc w:val="center"/>
              <w:rPr>
                <w:rFonts w:ascii="Times New Roman" w:hAnsi="Times New Roman" w:cs="Times New Roman" w:eastAsia="Times New Roman" w:hint="default"/>
                <w:sz w:val="21"/>
                <w:szCs w:val="21"/>
              </w:rPr>
            </w:pPr>
            <w:r>
              <w:rPr>
                <w:rFonts w:ascii="Times New Roman"/>
                <w:sz w:val="21"/>
              </w:rPr>
              <w:t>5-10</w:t>
            </w:r>
          </w:p>
        </w:tc>
        <w:tc>
          <w:tcPr>
            <w:tcW w:w="19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321" w:right="0"/>
              <w:jc w:val="center"/>
              <w:rPr>
                <w:rFonts w:ascii="Times New Roman" w:hAnsi="Times New Roman" w:cs="Times New Roman" w:eastAsia="Times New Roman" w:hint="default"/>
                <w:sz w:val="21"/>
                <w:szCs w:val="21"/>
              </w:rPr>
            </w:pPr>
            <w:r>
              <w:rPr>
                <w:rFonts w:ascii="Times New Roman"/>
                <w:sz w:val="21"/>
              </w:rPr>
              <w:t>5</w:t>
            </w:r>
          </w:p>
        </w:tc>
        <w:tc>
          <w:tcPr>
            <w:tcW w:w="2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322" w:right="0"/>
              <w:jc w:val="center"/>
              <w:rPr>
                <w:rFonts w:ascii="Times New Roman" w:hAnsi="Times New Roman" w:cs="Times New Roman" w:eastAsia="Times New Roman" w:hint="default"/>
                <w:sz w:val="21"/>
                <w:szCs w:val="21"/>
              </w:rPr>
            </w:pPr>
            <w:r>
              <w:rPr>
                <w:rFonts w:ascii="Times New Roman"/>
                <w:sz w:val="21"/>
              </w:rPr>
              <w:t>9.50-19.00</w:t>
            </w:r>
          </w:p>
        </w:tc>
      </w:tr>
      <w:tr>
        <w:trPr>
          <w:trHeight w:val="359" w:hRule="exact"/>
        </w:trPr>
        <w:tc>
          <w:tcPr>
            <w:tcW w:w="2864" w:type="dxa"/>
            <w:tcBorders>
              <w:top w:val="single" w:sz="4" w:space="0" w:color="000000"/>
              <w:left w:val="nil" w:sz="6" w:space="0" w:color="auto"/>
              <w:bottom w:val="single" w:sz="12" w:space="0" w:color="000000"/>
              <w:right w:val="single" w:sz="4" w:space="0" w:color="000000"/>
            </w:tcBorders>
          </w:tcPr>
          <w:p>
            <w:pPr>
              <w:pStyle w:val="TableParagraph"/>
              <w:spacing w:line="273" w:lineRule="exact"/>
              <w:ind w:left="330" w:right="0"/>
              <w:jc w:val="center"/>
              <w:rPr>
                <w:rFonts w:ascii="宋体" w:hAnsi="宋体" w:cs="宋体" w:eastAsia="宋体" w:hint="default"/>
                <w:sz w:val="21"/>
                <w:szCs w:val="21"/>
              </w:rPr>
            </w:pPr>
            <w:r>
              <w:rPr>
                <w:rFonts w:ascii="宋体" w:hAnsi="宋体" w:cs="宋体" w:eastAsia="宋体" w:hint="default"/>
                <w:sz w:val="21"/>
                <w:szCs w:val="21"/>
              </w:rPr>
              <w:t>电子设备及其他</w:t>
            </w:r>
          </w:p>
        </w:tc>
        <w:tc>
          <w:tcPr>
            <w:tcW w:w="218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47"/>
              <w:ind w:left="321" w:right="0"/>
              <w:jc w:val="center"/>
              <w:rPr>
                <w:rFonts w:ascii="Times New Roman" w:hAnsi="Times New Roman" w:cs="Times New Roman" w:eastAsia="Times New Roman" w:hint="default"/>
                <w:sz w:val="21"/>
                <w:szCs w:val="21"/>
              </w:rPr>
            </w:pPr>
            <w:r>
              <w:rPr>
                <w:rFonts w:ascii="Times New Roman"/>
                <w:sz w:val="21"/>
              </w:rPr>
              <w:t>3-5</w:t>
            </w:r>
          </w:p>
        </w:tc>
        <w:tc>
          <w:tcPr>
            <w:tcW w:w="194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47"/>
              <w:ind w:left="321" w:right="0"/>
              <w:jc w:val="center"/>
              <w:rPr>
                <w:rFonts w:ascii="Times New Roman" w:hAnsi="Times New Roman" w:cs="Times New Roman" w:eastAsia="Times New Roman" w:hint="default"/>
                <w:sz w:val="21"/>
                <w:szCs w:val="21"/>
              </w:rPr>
            </w:pPr>
            <w:r>
              <w:rPr>
                <w:rFonts w:ascii="Times New Roman"/>
                <w:sz w:val="21"/>
              </w:rPr>
              <w:t>5</w:t>
            </w:r>
          </w:p>
        </w:tc>
        <w:tc>
          <w:tcPr>
            <w:tcW w:w="276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47"/>
              <w:ind w:left="321" w:right="0"/>
              <w:jc w:val="center"/>
              <w:rPr>
                <w:rFonts w:ascii="Times New Roman" w:hAnsi="Times New Roman" w:cs="Times New Roman" w:eastAsia="Times New Roman" w:hint="default"/>
                <w:sz w:val="21"/>
                <w:szCs w:val="21"/>
              </w:rPr>
            </w:pPr>
            <w:r>
              <w:rPr>
                <w:rFonts w:ascii="Times New Roman"/>
                <w:sz w:val="21"/>
              </w:rPr>
              <w:t>19.00-31.67</w:t>
            </w:r>
          </w:p>
        </w:tc>
      </w:tr>
    </w:tbl>
    <w:p>
      <w:pPr>
        <w:pStyle w:val="BodyText"/>
        <w:spacing w:line="324" w:lineRule="auto" w:before="85"/>
        <w:ind w:left="574" w:right="1130" w:firstLine="2"/>
        <w:jc w:val="left"/>
      </w:pPr>
      <w:r>
        <w:rPr/>
        <w:pict>
          <v:shape style="position:absolute;margin-left:543.839966pt;margin-top:-36.726303pt;width:.47999pt;height:.72pt;mso-position-horizontal-relative:page;mso-position-vertical-relative:paragraph;z-index:1864" type="#_x0000_t75" stroked="false">
            <v:imagedata r:id="rId23" o:title=""/>
          </v:shape>
        </w:pict>
      </w:r>
      <w:r>
        <w:rPr/>
        <w:pict>
          <v:shape style="position:absolute;margin-left:543.839966pt;margin-top:-19.206299pt;width:.47999pt;height:.72pt;mso-position-horizontal-relative:page;mso-position-vertical-relative:paragraph;z-index:1888" type="#_x0000_t75" stroked="false">
            <v:imagedata r:id="rId23" o:title=""/>
          </v:shape>
        </w:pict>
      </w:r>
      <w:r>
        <w:rPr/>
        <w:pict>
          <v:shape style="position:absolute;margin-left:543.839966pt;margin-top:-1.68634pt;width:.479919pt;height:.18pt;mso-position-horizontal-relative:page;mso-position-vertical-relative:paragraph;z-index:-1184152" type="#_x0000_t75" stroked="false">
            <v:imagedata r:id="rId25" o:title=""/>
          </v:shape>
        </w:pict>
      </w:r>
      <w:r>
        <w:rPr>
          <w:rFonts w:ascii="Times New Roman" w:hAnsi="Times New Roman" w:cs="Times New Roman" w:eastAsia="Times New Roman" w:hint="default"/>
          <w:b/>
          <w:bCs/>
        </w:rPr>
        <w:t>3</w:t>
      </w:r>
      <w:r>
        <w:rPr>
          <w:rFonts w:ascii="宋体" w:hAnsi="宋体" w:cs="宋体" w:eastAsia="宋体" w:hint="default"/>
          <w:b/>
          <w:bCs/>
        </w:rPr>
        <w:t>、其他</w:t>
      </w:r>
      <w:r>
        <w:rPr>
          <w:rFonts w:ascii="宋体" w:hAnsi="宋体" w:cs="宋体" w:eastAsia="宋体" w:hint="default"/>
          <w:b/>
          <w:bCs/>
          <w:spacing w:val="1"/>
          <w:w w:val="99"/>
        </w:rPr>
        <w:t> </w:t>
      </w:r>
      <w:r>
        <w:rPr>
          <w:spacing w:val="-1"/>
        </w:rPr>
        <w:t>本公司对符合固定资产确认条件的、与固定资产有关的更新改造等后续支出，计入固定资产成本，同</w:t>
      </w:r>
    </w:p>
    <w:p>
      <w:pPr>
        <w:pStyle w:val="BodyText"/>
        <w:spacing w:line="198" w:lineRule="exact"/>
        <w:ind w:right="0"/>
        <w:jc w:val="left"/>
      </w:pPr>
      <w:r>
        <w:rPr/>
        <w:t>时将被替换部分的账面价值扣除；对不符合上述固定资产确认条件的、与固定资产有关的修理费用等后续</w:t>
      </w:r>
    </w:p>
    <w:p>
      <w:pPr>
        <w:pStyle w:val="BodyText"/>
        <w:spacing w:line="343" w:lineRule="auto"/>
        <w:ind w:left="574" w:right="3402" w:hanging="420"/>
        <w:jc w:val="left"/>
      </w:pPr>
      <w:r>
        <w:rPr/>
        <w:t>支出，计入当期损益。 本公司采用与自有固定资产相一致的折旧政策计提融资租入固定资产折旧。</w:t>
      </w:r>
    </w:p>
    <w:p>
      <w:pPr>
        <w:pStyle w:val="Heading5"/>
        <w:spacing w:line="240" w:lineRule="auto" w:before="27"/>
        <w:ind w:left="576" w:right="1130"/>
        <w:jc w:val="left"/>
        <w:rPr>
          <w:b w:val="0"/>
          <w:bCs w:val="0"/>
        </w:rPr>
      </w:pPr>
      <w:bookmarkStart w:name="（十七） 在建工程" w:id="186"/>
      <w:bookmarkEnd w:id="186"/>
      <w:r>
        <w:rPr>
          <w:b w:val="0"/>
          <w:bCs w:val="0"/>
        </w:rPr>
      </w:r>
      <w:r>
        <w:rPr/>
        <w:t>（十七）在建工程</w:t>
      </w:r>
      <w:r>
        <w:rPr>
          <w:b w:val="0"/>
          <w:bCs w:val="0"/>
        </w:rPr>
      </w:r>
    </w:p>
    <w:p>
      <w:pPr>
        <w:pStyle w:val="BodyText"/>
        <w:spacing w:line="272" w:lineRule="exact" w:before="145"/>
        <w:ind w:left="153" w:right="1037" w:firstLine="420"/>
        <w:jc w:val="both"/>
      </w:pPr>
      <w:r>
        <w:rPr/>
        <w:t>本公司在建工程指为建造或更新改造固定资产而进行的各项建筑和安装工程，按成本进行初始计量， 工程成本包括在建期间发生的各项工程支出以及符合资本化条件的借款费用等。</w:t>
      </w:r>
    </w:p>
    <w:p>
      <w:pPr>
        <w:pStyle w:val="BodyText"/>
        <w:spacing w:line="272" w:lineRule="exact" w:before="120"/>
        <w:ind w:left="153" w:right="1131" w:firstLine="420"/>
        <w:jc w:val="both"/>
      </w:pPr>
      <w:r>
        <w:rPr>
          <w:spacing w:val="-1"/>
        </w:rPr>
        <w:t>本公司在工程完工、验收合格交付使用的当月结转固定资产，并按建造该项资产达到预定可使用状态</w:t>
      </w:r>
      <w:r>
        <w:rPr/>
        <w:t> </w:t>
      </w:r>
      <w:r>
        <w:rPr>
          <w:spacing w:val="-1"/>
        </w:rPr>
        <w:t>前所发生的全部支出，作为固定资产的入账价值。对已达到预定可使用状态但尚未办理竣工决算的，自达</w:t>
      </w:r>
      <w:r>
        <w:rPr>
          <w:spacing w:val="-83"/>
        </w:rPr>
        <w:t> </w:t>
      </w:r>
      <w:r>
        <w:rPr>
          <w:spacing w:val="-83"/>
        </w:rPr>
      </w:r>
      <w:r>
        <w:rPr>
          <w:spacing w:val="-1"/>
        </w:rPr>
        <w:t>到预定可使用状态之日起，根据工程预算、造价或者工程实际成本等，按估计的价值转入固定资产，并按</w:t>
      </w:r>
      <w:r>
        <w:rPr>
          <w:spacing w:val="-86"/>
        </w:rPr>
        <w:t> </w:t>
      </w:r>
      <w:r>
        <w:rPr>
          <w:spacing w:val="-86"/>
        </w:rPr>
      </w:r>
      <w:r>
        <w:rPr>
          <w:spacing w:val="-1"/>
        </w:rPr>
        <w:t>本公司固定资产折旧政策计提固定资产折旧，待办理竣工决算后，再按实际成本调整原来的暂估价值，但</w:t>
      </w:r>
      <w:r>
        <w:rPr>
          <w:spacing w:val="-83"/>
        </w:rPr>
        <w:t> </w:t>
      </w:r>
      <w:r>
        <w:rPr>
          <w:spacing w:val="-83"/>
        </w:rPr>
      </w:r>
      <w:r>
        <w:rPr/>
        <w:t>不调整原已计提的折旧额。</w:t>
      </w:r>
    </w:p>
    <w:p>
      <w:pPr>
        <w:pStyle w:val="Heading5"/>
        <w:spacing w:line="240" w:lineRule="auto" w:before="92"/>
        <w:ind w:left="576" w:right="1130"/>
        <w:jc w:val="left"/>
        <w:rPr>
          <w:b w:val="0"/>
          <w:bCs w:val="0"/>
        </w:rPr>
      </w:pPr>
      <w:bookmarkStart w:name="（十八） 借款费用" w:id="187"/>
      <w:bookmarkEnd w:id="187"/>
      <w:r>
        <w:rPr>
          <w:b w:val="0"/>
          <w:bCs w:val="0"/>
        </w:rPr>
      </w:r>
      <w:r>
        <w:rPr/>
        <w:t>（十八）借款费用</w:t>
      </w:r>
      <w:r>
        <w:rPr>
          <w:b w:val="0"/>
          <w:bCs w:val="0"/>
        </w:rPr>
      </w:r>
    </w:p>
    <w:p>
      <w:pPr>
        <w:pStyle w:val="BodyText"/>
        <w:spacing w:line="333" w:lineRule="auto" w:before="117"/>
        <w:ind w:left="573" w:right="0" w:firstLine="2"/>
        <w:jc w:val="left"/>
      </w:pPr>
      <w:r>
        <w:rPr>
          <w:rFonts w:ascii="Times New Roman" w:hAnsi="Times New Roman" w:cs="Times New Roman" w:eastAsia="Times New Roman" w:hint="default"/>
          <w:b/>
          <w:bCs/>
        </w:rPr>
        <w:t>1</w:t>
      </w:r>
      <w:r>
        <w:rPr>
          <w:rFonts w:ascii="宋体" w:hAnsi="宋体" w:cs="宋体" w:eastAsia="宋体" w:hint="default"/>
          <w:b/>
          <w:bCs/>
        </w:rPr>
        <w:t>、借款费用资本化的确认原则</w:t>
      </w:r>
      <w:r>
        <w:rPr>
          <w:rFonts w:ascii="宋体" w:hAnsi="宋体" w:cs="宋体" w:eastAsia="宋体" w:hint="default"/>
          <w:b/>
          <w:bCs/>
          <w:w w:val="99"/>
        </w:rPr>
        <w:t> </w:t>
      </w:r>
      <w:r>
        <w:rPr/>
        <w:t>借款费用，包括借款利息、折价或者溢价的摊销、辅助费用以及因外币借款而发生的汇兑差额等。 </w:t>
      </w:r>
      <w:r>
        <w:rPr>
          <w:spacing w:val="-1"/>
        </w:rPr>
        <w:t>本公司发生的借款费用，可直接归属于符合资本化条件的资产的购建或者生产的，予以资本化，计入</w:t>
      </w:r>
    </w:p>
    <w:p>
      <w:pPr>
        <w:pStyle w:val="BodyText"/>
        <w:spacing w:line="190" w:lineRule="exact"/>
        <w:ind w:left="153" w:right="1130"/>
        <w:jc w:val="left"/>
      </w:pPr>
      <w:r>
        <w:rPr/>
        <w:t>相关资产成本；其他借款费用，在发生时根据其发生额确认为费用，计入当期损益。</w:t>
      </w:r>
    </w:p>
    <w:p>
      <w:pPr>
        <w:pStyle w:val="BodyText"/>
        <w:spacing w:line="272" w:lineRule="exact" w:before="144"/>
        <w:ind w:left="153" w:right="1132" w:firstLine="420"/>
        <w:jc w:val="both"/>
      </w:pPr>
      <w:r>
        <w:rPr>
          <w:spacing w:val="-1"/>
        </w:rPr>
        <w:t>符合资本化条件的资产，是指需要经过相当长时间的购建或者生产活动才能达到预定可使用或者可销</w:t>
      </w:r>
      <w:r>
        <w:rPr/>
        <w:t> 售状态的固定资产、投资性房地产和存货等资产。</w:t>
      </w:r>
    </w:p>
    <w:p>
      <w:pPr>
        <w:spacing w:after="0" w:line="272" w:lineRule="exact"/>
        <w:jc w:val="both"/>
        <w:sectPr>
          <w:pgSz w:w="11910" w:h="16840"/>
          <w:pgMar w:header="877" w:footer="724" w:top="1100" w:bottom="920" w:left="980" w:right="0"/>
        </w:sectPr>
      </w:pPr>
    </w:p>
    <w:p>
      <w:pPr>
        <w:spacing w:line="240" w:lineRule="auto" w:before="1"/>
        <w:rPr>
          <w:rFonts w:ascii="宋体" w:hAnsi="宋体" w:cs="宋体" w:eastAsia="宋体" w:hint="default"/>
          <w:sz w:val="19"/>
          <w:szCs w:val="19"/>
        </w:rPr>
      </w:pPr>
    </w:p>
    <w:p>
      <w:pPr>
        <w:pStyle w:val="BodyText"/>
        <w:spacing w:line="240" w:lineRule="auto" w:before="35"/>
        <w:ind w:left="574" w:right="1130"/>
        <w:jc w:val="left"/>
      </w:pPr>
      <w:r>
        <w:rPr/>
        <w:t>借款费用同时满足下列条件时开始资本化：</w:t>
      </w:r>
    </w:p>
    <w:p>
      <w:pPr>
        <w:pStyle w:val="BodyText"/>
        <w:spacing w:line="272" w:lineRule="exact" w:before="145"/>
        <w:ind w:right="1141" w:firstLine="420"/>
        <w:jc w:val="both"/>
      </w:pPr>
      <w:r>
        <w:rPr/>
        <w:t>（</w:t>
      </w:r>
      <w:r>
        <w:rPr>
          <w:rFonts w:ascii="Times New Roman" w:hAnsi="Times New Roman" w:cs="Times New Roman" w:eastAsia="Times New Roman" w:hint="default"/>
        </w:rPr>
        <w:t>1</w:t>
      </w:r>
      <w:r>
        <w:rPr/>
        <w:t>）资产支出已经发生，资产支出包括为购建或者生产符合资本化条件的资产而以支付现金、转移 非现金资产或者承担带息债务形式发生的支出；</w:t>
      </w:r>
    </w:p>
    <w:p>
      <w:pPr>
        <w:pStyle w:val="BodyText"/>
        <w:spacing w:line="240" w:lineRule="auto" w:before="92"/>
        <w:ind w:left="574" w:right="1130"/>
        <w:jc w:val="left"/>
      </w:pPr>
      <w:r>
        <w:rPr/>
        <w:t>（</w:t>
      </w:r>
      <w:r>
        <w:rPr>
          <w:rFonts w:ascii="Times New Roman" w:hAnsi="Times New Roman" w:cs="Times New Roman" w:eastAsia="Times New Roman" w:hint="default"/>
        </w:rPr>
        <w:t>2</w:t>
      </w:r>
      <w:r>
        <w:rPr/>
        <w:t>）借款费用已经发生；</w:t>
      </w:r>
    </w:p>
    <w:p>
      <w:pPr>
        <w:pStyle w:val="BodyText"/>
        <w:spacing w:line="324" w:lineRule="auto" w:before="102"/>
        <w:ind w:left="574" w:right="1130"/>
        <w:jc w:val="left"/>
      </w:pPr>
      <w:r>
        <w:rPr/>
        <w:t>（</w:t>
      </w:r>
      <w:r>
        <w:rPr>
          <w:rFonts w:ascii="Times New Roman" w:hAnsi="Times New Roman" w:cs="Times New Roman" w:eastAsia="Times New Roman" w:hint="default"/>
        </w:rPr>
        <w:t>3</w:t>
      </w:r>
      <w:r>
        <w:rPr/>
        <w:t>）为使资产达到预定可使用或者可销售状态所必要的购建或者生产活动已经开始。 </w:t>
      </w:r>
      <w:r>
        <w:rPr>
          <w:rFonts w:ascii="Times New Roman" w:hAnsi="Times New Roman" w:cs="Times New Roman" w:eastAsia="Times New Roman" w:hint="default"/>
          <w:b/>
          <w:bCs/>
        </w:rPr>
        <w:t>2</w:t>
      </w:r>
      <w:r>
        <w:rPr>
          <w:rFonts w:ascii="宋体" w:hAnsi="宋体" w:cs="宋体" w:eastAsia="宋体" w:hint="default"/>
          <w:b/>
          <w:bCs/>
        </w:rPr>
        <w:t>、借款费用资本化期间</w:t>
      </w:r>
      <w:r>
        <w:rPr>
          <w:rFonts w:ascii="宋体" w:hAnsi="宋体" w:cs="宋体" w:eastAsia="宋体" w:hint="default"/>
          <w:b/>
          <w:bCs/>
          <w:w w:val="99"/>
        </w:rPr>
        <w:t> </w:t>
      </w:r>
      <w:r>
        <w:rPr>
          <w:spacing w:val="-1"/>
        </w:rPr>
        <w:t>资本化期间，指从借款费用开始资本化时点到停止资本化时点的期间，借款费用暂停资本化的期间不</w:t>
      </w:r>
    </w:p>
    <w:p>
      <w:pPr>
        <w:pStyle w:val="BodyText"/>
        <w:spacing w:line="199" w:lineRule="exact"/>
        <w:ind w:right="1130"/>
        <w:jc w:val="left"/>
      </w:pPr>
      <w:r>
        <w:rPr/>
        <w:t>包括在内。</w:t>
      </w:r>
    </w:p>
    <w:p>
      <w:pPr>
        <w:pStyle w:val="BodyText"/>
        <w:spacing w:line="390" w:lineRule="atLeast" w:before="2"/>
        <w:ind w:left="573" w:right="1130"/>
        <w:jc w:val="left"/>
      </w:pPr>
      <w:r>
        <w:rPr/>
        <w:t>当购建或者生产符合资本化条件的资产达到预定可使用或者可销售状态时，借款费用停止资本化。 </w:t>
      </w:r>
      <w:r>
        <w:rPr>
          <w:spacing w:val="-1"/>
        </w:rPr>
        <w:t>当购建或者生产符合资本化条件的资产中部分项目分别完工且可单独使用时，该部分资产借款费用停</w:t>
      </w:r>
    </w:p>
    <w:p>
      <w:pPr>
        <w:pStyle w:val="BodyText"/>
        <w:spacing w:line="272" w:lineRule="exact"/>
        <w:ind w:left="153" w:right="1130"/>
        <w:jc w:val="left"/>
      </w:pPr>
      <w:r>
        <w:rPr/>
        <w:t>止资本化。</w:t>
      </w:r>
    </w:p>
    <w:p>
      <w:pPr>
        <w:pStyle w:val="BodyText"/>
        <w:spacing w:line="272" w:lineRule="exact" w:before="144"/>
        <w:ind w:right="1131" w:firstLine="420"/>
        <w:jc w:val="both"/>
      </w:pPr>
      <w:r>
        <w:rPr>
          <w:spacing w:val="-1"/>
        </w:rPr>
        <w:t>购建或者生产的资产的各部分分别完工，但必须等到整体完工后才可使用或可对外销售的，在该资产</w:t>
      </w:r>
      <w:r>
        <w:rPr/>
        <w:t> 整体完工时停止借款费用资本化。</w:t>
      </w:r>
    </w:p>
    <w:p>
      <w:pPr>
        <w:spacing w:line="392" w:lineRule="exact" w:before="24"/>
        <w:ind w:left="574" w:right="1115"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、借款费用暂停资本化期间</w:t>
      </w:r>
      <w:r>
        <w:rPr>
          <w:rFonts w:ascii="宋体" w:hAnsi="宋体" w:cs="宋体" w:eastAsia="宋体" w:hint="default"/>
          <w:b/>
          <w:bCs/>
          <w:w w:val="99"/>
          <w:sz w:val="21"/>
          <w:szCs w:val="21"/>
        </w:rPr>
        <w:t> </w:t>
      </w:r>
      <w:r>
        <w:rPr>
          <w:rFonts w:ascii="宋体" w:hAnsi="宋体" w:cs="宋体" w:eastAsia="宋体" w:hint="default"/>
          <w:sz w:val="21"/>
          <w:szCs w:val="21"/>
        </w:rPr>
        <w:t>符合资本化条件的资产在购建或生产过程中发生的非正常中断、且中断时间连续超过</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3"/>
          <w:sz w:val="21"/>
          <w:szCs w:val="21"/>
        </w:rPr>
        <w:t> </w:t>
      </w:r>
      <w:r>
        <w:rPr>
          <w:rFonts w:ascii="宋体" w:hAnsi="宋体" w:cs="宋体" w:eastAsia="宋体" w:hint="default"/>
          <w:spacing w:val="-3"/>
          <w:sz w:val="21"/>
          <w:szCs w:val="21"/>
        </w:rPr>
        <w:t>个月的，则借</w:t>
      </w:r>
    </w:p>
    <w:p>
      <w:pPr>
        <w:pStyle w:val="BodyText"/>
        <w:spacing w:line="222" w:lineRule="exact"/>
        <w:ind w:right="0"/>
        <w:jc w:val="left"/>
      </w:pPr>
      <w:r>
        <w:rPr/>
        <w:t>款费用暂停资本化；该项中断如是所购建或生产的符合资本化条件的资产达到预定可使用状态或者可销售</w:t>
      </w:r>
    </w:p>
    <w:p>
      <w:pPr>
        <w:pStyle w:val="BodyText"/>
        <w:spacing w:line="272" w:lineRule="exact" w:before="26"/>
        <w:ind w:right="1130"/>
        <w:jc w:val="left"/>
      </w:pPr>
      <w:r>
        <w:rPr>
          <w:spacing w:val="-1"/>
        </w:rPr>
        <w:t>状态必要的程序，则借款费用继续资本化。在中断期间发生的借款费用确认为当期损益，直至资产的购建</w:t>
      </w:r>
      <w:r>
        <w:rPr>
          <w:spacing w:val="-83"/>
        </w:rPr>
        <w:t> </w:t>
      </w:r>
      <w:r>
        <w:rPr>
          <w:spacing w:val="-83"/>
        </w:rPr>
      </w:r>
      <w:r>
        <w:rPr/>
        <w:t>或者生产活动重新开始后借款费用继续资本化。</w:t>
      </w:r>
    </w:p>
    <w:p>
      <w:pPr>
        <w:spacing w:line="324" w:lineRule="auto" w:before="92"/>
        <w:ind w:left="573" w:right="1130"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、借款费用资本化金额的计算方法</w:t>
      </w:r>
      <w:r>
        <w:rPr>
          <w:rFonts w:ascii="宋体" w:hAnsi="宋体" w:cs="宋体" w:eastAsia="宋体" w:hint="default"/>
          <w:b/>
          <w:bCs/>
          <w:w w:val="99"/>
          <w:sz w:val="21"/>
          <w:szCs w:val="21"/>
        </w:rPr>
        <w:t> </w:t>
      </w:r>
      <w:r>
        <w:rPr>
          <w:rFonts w:ascii="宋体" w:hAnsi="宋体" w:cs="宋体" w:eastAsia="宋体" w:hint="default"/>
          <w:spacing w:val="-1"/>
          <w:sz w:val="21"/>
          <w:szCs w:val="21"/>
        </w:rPr>
        <w:t>对于为购建或者生产符合资本化条件的资产而借入的专门借款，以专门借款当期实际发生的借款费用</w:t>
      </w:r>
    </w:p>
    <w:p>
      <w:pPr>
        <w:pStyle w:val="BodyText"/>
        <w:spacing w:line="198" w:lineRule="exact"/>
        <w:ind w:left="153" w:right="0"/>
        <w:jc w:val="left"/>
      </w:pPr>
      <w:r>
        <w:rPr/>
        <w:t>及其辅助费，减去尚未动用的借款资金存入银行取得的利息收入或进行暂时性投资取得的投资收益后的金</w:t>
      </w:r>
    </w:p>
    <w:p>
      <w:pPr>
        <w:pStyle w:val="BodyText"/>
        <w:spacing w:line="274" w:lineRule="exact"/>
        <w:ind w:left="153" w:right="1130"/>
        <w:jc w:val="left"/>
      </w:pPr>
      <w:r>
        <w:rPr/>
        <w:t>额，来确定借款费用的资本化金额。</w:t>
      </w:r>
    </w:p>
    <w:p>
      <w:pPr>
        <w:pStyle w:val="BodyText"/>
        <w:spacing w:line="272" w:lineRule="exact" w:before="145"/>
        <w:ind w:left="153" w:right="1131" w:firstLine="420"/>
        <w:jc w:val="both"/>
      </w:pPr>
      <w:r>
        <w:rPr>
          <w:spacing w:val="-1"/>
        </w:rPr>
        <w:t>对于为购建或者生产符合资本化条件的资产而占用的一般借款，根据累计资产支出超过专门借款部分</w:t>
      </w:r>
      <w:r>
        <w:rPr/>
        <w:t> </w:t>
      </w:r>
      <w:r>
        <w:rPr>
          <w:spacing w:val="-1"/>
        </w:rPr>
        <w:t>的资产支出加权平均数乘以所占用一般借款的资本化率，计算确定一般借款应予资本化的利息金额。资本</w:t>
      </w:r>
      <w:r>
        <w:rPr>
          <w:spacing w:val="-81"/>
        </w:rPr>
        <w:t> </w:t>
      </w:r>
      <w:r>
        <w:rPr>
          <w:spacing w:val="-81"/>
        </w:rPr>
      </w:r>
      <w:r>
        <w:rPr/>
        <w:t>化率根据一般借款加权平均利率计算确定。</w:t>
      </w:r>
    </w:p>
    <w:p>
      <w:pPr>
        <w:pStyle w:val="BodyText"/>
        <w:spacing w:line="272" w:lineRule="exact" w:before="120"/>
        <w:ind w:right="1131" w:firstLine="420"/>
        <w:jc w:val="both"/>
      </w:pPr>
      <w:r>
        <w:rPr>
          <w:spacing w:val="-1"/>
        </w:rPr>
        <w:t>借款存在折价或者溢价的，按照实际利率法确定每一会计期间应摊销的折价或者溢价金额，调整每期</w:t>
      </w:r>
      <w:r>
        <w:rPr/>
        <w:t> 利息金额。</w:t>
      </w:r>
    </w:p>
    <w:p>
      <w:pPr>
        <w:pStyle w:val="BodyText"/>
        <w:spacing w:line="240" w:lineRule="auto" w:before="92"/>
        <w:ind w:left="574" w:right="0"/>
        <w:jc w:val="left"/>
      </w:pPr>
      <w:r>
        <w:rPr/>
        <w:t>资本化期间内，外币专门借款的汇兑差额全部予以资本化；外币一般借款的汇兑差额计入当期损益。</w:t>
      </w:r>
    </w:p>
    <w:p>
      <w:pPr>
        <w:pStyle w:val="Heading5"/>
        <w:spacing w:line="240" w:lineRule="auto" w:before="117"/>
        <w:ind w:left="576" w:right="1130"/>
        <w:jc w:val="left"/>
        <w:rPr>
          <w:b w:val="0"/>
          <w:bCs w:val="0"/>
        </w:rPr>
      </w:pPr>
      <w:bookmarkStart w:name="（十九） 无形资产" w:id="188"/>
      <w:bookmarkEnd w:id="188"/>
      <w:r>
        <w:rPr>
          <w:b w:val="0"/>
          <w:bCs w:val="0"/>
        </w:rPr>
      </w:r>
      <w:r>
        <w:rPr/>
        <w:t>（十九）无形资产</w:t>
      </w:r>
      <w:r>
        <w:rPr>
          <w:b w:val="0"/>
          <w:bCs w:val="0"/>
        </w:rPr>
      </w:r>
    </w:p>
    <w:p>
      <w:pPr>
        <w:pStyle w:val="Heading5"/>
        <w:spacing w:line="240" w:lineRule="auto" w:before="117"/>
        <w:ind w:left="576" w:right="1130"/>
        <w:jc w:val="left"/>
        <w:rPr>
          <w:b w:val="0"/>
          <w:bCs w:val="0"/>
        </w:rPr>
      </w:pPr>
      <w:r>
        <w:rPr>
          <w:rFonts w:ascii="Times New Roman" w:hAnsi="Times New Roman" w:cs="Times New Roman" w:eastAsia="Times New Roman" w:hint="default"/>
        </w:rPr>
        <w:t>1</w:t>
      </w:r>
      <w:r>
        <w:rPr/>
        <w:t>、无形资产的计价方法</w:t>
      </w:r>
      <w:r>
        <w:rPr>
          <w:b w:val="0"/>
          <w:bCs w:val="0"/>
        </w:rPr>
      </w:r>
    </w:p>
    <w:p>
      <w:pPr>
        <w:pStyle w:val="BodyText"/>
        <w:spacing w:line="324" w:lineRule="auto" w:before="101"/>
        <w:ind w:left="574" w:right="1130"/>
        <w:jc w:val="left"/>
      </w:pPr>
      <w:r>
        <w:rPr/>
        <w:t>（</w:t>
      </w:r>
      <w:r>
        <w:rPr>
          <w:rFonts w:ascii="Times New Roman" w:hAnsi="Times New Roman" w:cs="Times New Roman" w:eastAsia="Times New Roman" w:hint="default"/>
        </w:rPr>
        <w:t>1</w:t>
      </w:r>
      <w:r>
        <w:rPr/>
        <w:t>）取得无形资产时按成本进行初始计量 </w:t>
      </w:r>
      <w:r>
        <w:rPr>
          <w:spacing w:val="-1"/>
        </w:rPr>
        <w:t>本公司外购无形资产的成本，包括购买价款、相关税费以及直接归属于使该项资产达到预定用途所发</w:t>
      </w:r>
    </w:p>
    <w:p>
      <w:pPr>
        <w:pStyle w:val="BodyText"/>
        <w:spacing w:line="197" w:lineRule="exact"/>
        <w:ind w:right="0"/>
        <w:jc w:val="left"/>
      </w:pPr>
      <w:r>
        <w:rPr/>
        <w:t>生的其他支出。购买无形资产的价款超过正常信用条件延期支付，实质上具有融资性质的，无形资产的成</w:t>
      </w:r>
    </w:p>
    <w:p>
      <w:pPr>
        <w:pStyle w:val="BodyText"/>
        <w:spacing w:line="273" w:lineRule="exact"/>
        <w:ind w:right="1130"/>
        <w:jc w:val="left"/>
      </w:pPr>
      <w:r>
        <w:rPr/>
        <w:t>本以购买价款的现值为基础确定。</w:t>
      </w:r>
    </w:p>
    <w:p>
      <w:pPr>
        <w:pStyle w:val="BodyText"/>
        <w:spacing w:line="272" w:lineRule="exact" w:before="145"/>
        <w:ind w:right="1131" w:firstLine="420"/>
        <w:jc w:val="both"/>
      </w:pPr>
      <w:r>
        <w:rPr>
          <w:spacing w:val="-1"/>
        </w:rPr>
        <w:t>对债务重组取得债务人用以抵债的无形资产，以该无形资产的公允价值为基础确定其入账价值，并将</w:t>
      </w:r>
      <w:r>
        <w:rPr/>
        <w:t> 重组债务的账面价值与该用以抵债的无形资产公允价值之间的差额，计入当期损益。</w:t>
      </w:r>
    </w:p>
    <w:p>
      <w:pPr>
        <w:pStyle w:val="BodyText"/>
        <w:spacing w:line="237" w:lineRule="auto" w:before="95"/>
        <w:ind w:left="153" w:right="1131" w:firstLine="420"/>
        <w:jc w:val="both"/>
      </w:pPr>
      <w:r>
        <w:rPr>
          <w:spacing w:val="-1"/>
        </w:rPr>
        <w:t>在非货币性资产交换具备商业实质且换入资产或换出资产的公允价值能够可靠计量的前提下，非货币</w:t>
      </w:r>
      <w:r>
        <w:rPr/>
        <w:t> </w:t>
      </w:r>
      <w:r>
        <w:rPr>
          <w:spacing w:val="-1"/>
        </w:rPr>
        <w:t>性资产交换换入的无形资产以换出资产的公允价值为基础确定其入账价值，除非有确凿证据表明换入资产</w:t>
      </w:r>
      <w:r>
        <w:rPr>
          <w:spacing w:val="-81"/>
        </w:rPr>
        <w:t> </w:t>
      </w:r>
      <w:r>
        <w:rPr>
          <w:spacing w:val="-81"/>
        </w:rPr>
      </w:r>
      <w:r>
        <w:rPr>
          <w:spacing w:val="-1"/>
        </w:rPr>
        <w:t>的公允价值更加可靠；不满足上述前提的非货币性资产交换，以换出资产的账面价值和应支付的相关税费</w:t>
      </w:r>
      <w:r>
        <w:rPr>
          <w:spacing w:val="-81"/>
        </w:rPr>
        <w:t> </w:t>
      </w:r>
      <w:r>
        <w:rPr>
          <w:spacing w:val="-81"/>
        </w:rPr>
      </w:r>
      <w:r>
        <w:rPr/>
        <w:t>作为换入无形资产的成本，不确认损益。</w:t>
      </w:r>
    </w:p>
    <w:p>
      <w:pPr>
        <w:spacing w:after="0" w:line="237" w:lineRule="auto"/>
        <w:jc w:val="both"/>
        <w:sectPr>
          <w:pgSz w:w="11910" w:h="16840"/>
          <w:pgMar w:header="877" w:footer="724" w:top="1100" w:bottom="920" w:left="980" w:right="0"/>
        </w:sectPr>
      </w:pPr>
    </w:p>
    <w:p>
      <w:pPr>
        <w:spacing w:line="240" w:lineRule="auto" w:before="1"/>
        <w:rPr>
          <w:rFonts w:ascii="宋体" w:hAnsi="宋体" w:cs="宋体" w:eastAsia="宋体" w:hint="default"/>
          <w:sz w:val="19"/>
          <w:szCs w:val="19"/>
        </w:rPr>
      </w:pPr>
    </w:p>
    <w:p>
      <w:pPr>
        <w:pStyle w:val="BodyText"/>
        <w:spacing w:line="272" w:lineRule="exact" w:before="63"/>
        <w:ind w:right="1132" w:firstLine="420"/>
        <w:jc w:val="both"/>
      </w:pPr>
      <w:r>
        <w:rPr>
          <w:spacing w:val="-1"/>
        </w:rPr>
        <w:t>以同一控制下的企业吸收合并方式取得的无形资产按被合并方的账面价值确定其入账价值；以非同一</w:t>
      </w:r>
      <w:r>
        <w:rPr/>
        <w:t> 控制下的企业吸收合并方式取得的无形资产按公允价值确定其入账价值。</w:t>
      </w:r>
    </w:p>
    <w:p>
      <w:pPr>
        <w:pStyle w:val="BodyText"/>
        <w:spacing w:line="237" w:lineRule="auto" w:before="95"/>
        <w:ind w:left="153" w:right="1130" w:firstLine="420"/>
        <w:jc w:val="both"/>
      </w:pPr>
      <w:r>
        <w:rPr>
          <w:spacing w:val="-1"/>
        </w:rPr>
        <w:t>内部自行开发的无形资产，其成本包括：开发该无形资产时耗用的材料、劳务成本、注册费、在开发</w:t>
      </w:r>
      <w:r>
        <w:rPr/>
        <w:t> </w:t>
      </w:r>
      <w:r>
        <w:rPr>
          <w:spacing w:val="-1"/>
        </w:rPr>
        <w:t>过程中使用的其他专利权和特许权的摊销以及满足资本化条件的利息费用，以及为使该无形资产达到预定</w:t>
      </w:r>
      <w:r>
        <w:rPr>
          <w:spacing w:val="-80"/>
        </w:rPr>
        <w:t> </w:t>
      </w:r>
      <w:r>
        <w:rPr>
          <w:spacing w:val="-80"/>
        </w:rPr>
      </w:r>
      <w:r>
        <w:rPr/>
        <w:t>用途前所发生的其他直接费用。</w:t>
      </w:r>
    </w:p>
    <w:p>
      <w:pPr>
        <w:pStyle w:val="BodyText"/>
        <w:spacing w:line="324" w:lineRule="auto" w:before="118"/>
        <w:ind w:left="574" w:right="1130"/>
        <w:jc w:val="left"/>
      </w:pPr>
      <w:r>
        <w:rPr/>
        <w:t>（</w:t>
      </w:r>
      <w:r>
        <w:rPr>
          <w:rFonts w:ascii="Times New Roman" w:hAnsi="Times New Roman" w:cs="Times New Roman" w:eastAsia="Times New Roman" w:hint="default"/>
        </w:rPr>
        <w:t>2</w:t>
      </w:r>
      <w:r>
        <w:rPr/>
        <w:t>）后续计量 </w:t>
      </w:r>
      <w:r>
        <w:rPr>
          <w:spacing w:val="3"/>
        </w:rPr>
        <w:t>本公司对使用寿命有限的无形资产自其可供使用时起至不再作为无形资产确认时止在无形资产使用</w:t>
      </w:r>
    </w:p>
    <w:p>
      <w:pPr>
        <w:pStyle w:val="BodyText"/>
        <w:spacing w:line="198" w:lineRule="exact"/>
        <w:ind w:right="0"/>
        <w:jc w:val="left"/>
      </w:pPr>
      <w:r>
        <w:rPr/>
        <w:t>寿命内采用直线法摊销，摊销金额按其受益对象计入相关资产成本和当期损益。本公司对已提减值准备的</w:t>
      </w:r>
    </w:p>
    <w:p>
      <w:pPr>
        <w:pStyle w:val="BodyText"/>
        <w:spacing w:line="274" w:lineRule="exact"/>
        <w:ind w:right="1130"/>
        <w:jc w:val="left"/>
      </w:pPr>
      <w:r>
        <w:rPr/>
        <w:t>无形资产计算应摊销金额时，还需扣除该无形资产已计提的减值准备累计金额。</w:t>
      </w:r>
    </w:p>
    <w:p>
      <w:pPr>
        <w:pStyle w:val="BodyText"/>
        <w:spacing w:line="272" w:lineRule="exact" w:before="145"/>
        <w:ind w:left="153" w:right="1131" w:firstLine="420"/>
        <w:jc w:val="both"/>
      </w:pPr>
      <w:r>
        <w:rPr>
          <w:spacing w:val="-1"/>
        </w:rPr>
        <w:t>对于使用寿命不确定的无形资产，本公司不对其进行摊销，但在每个会计期末，对该部分无形资产的</w:t>
      </w:r>
      <w:r>
        <w:rPr/>
        <w:t> 使用寿命进行复核，如使用寿命仍不能确定，则对其进行减值测试。</w:t>
      </w:r>
    </w:p>
    <w:p>
      <w:pPr>
        <w:spacing w:line="324" w:lineRule="auto" w:before="91"/>
        <w:ind w:left="574" w:right="1130"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、使用寿命有限的无形资产的使用寿命估计</w:t>
      </w:r>
      <w:r>
        <w:rPr>
          <w:rFonts w:ascii="宋体" w:hAnsi="宋体" w:cs="宋体" w:eastAsia="宋体" w:hint="default"/>
          <w:b/>
          <w:bCs/>
          <w:w w:val="99"/>
          <w:sz w:val="21"/>
          <w:szCs w:val="21"/>
        </w:rPr>
        <w:t> </w:t>
      </w:r>
      <w:r>
        <w:rPr>
          <w:rFonts w:ascii="宋体" w:hAnsi="宋体" w:cs="宋体" w:eastAsia="宋体" w:hint="default"/>
          <w:spacing w:val="-1"/>
          <w:sz w:val="21"/>
          <w:szCs w:val="21"/>
        </w:rPr>
        <w:t>本公司对来源于合同性权利或其他法定权利的无形资产，认定其使用寿命不超过合同性权利或其他法</w:t>
      </w:r>
    </w:p>
    <w:p>
      <w:pPr>
        <w:pStyle w:val="BodyText"/>
        <w:spacing w:line="198" w:lineRule="exact"/>
        <w:ind w:right="0"/>
        <w:jc w:val="left"/>
      </w:pPr>
      <w:r>
        <w:rPr/>
        <w:t>定权利的期限；对合同或法律没有规定使用寿命的无形资产，通常综合同行业比较、历史经验、相关专家</w:t>
      </w:r>
    </w:p>
    <w:p>
      <w:pPr>
        <w:pStyle w:val="BodyText"/>
        <w:spacing w:line="274" w:lineRule="exact"/>
        <w:ind w:right="1130"/>
        <w:jc w:val="left"/>
      </w:pPr>
      <w:r>
        <w:rPr/>
        <w:t>论证等各方面因素判断，确定无形资产为公司带来经济利益的期限。</w:t>
      </w:r>
    </w:p>
    <w:p>
      <w:pPr>
        <w:pStyle w:val="BodyText"/>
        <w:spacing w:line="272" w:lineRule="exact" w:before="145"/>
        <w:ind w:left="153" w:right="1131" w:firstLine="420"/>
        <w:jc w:val="both"/>
      </w:pPr>
      <w:r>
        <w:rPr>
          <w:spacing w:val="-1"/>
        </w:rPr>
        <w:t>每期末，本公司对使用寿命有限的无形资产的使用寿命及摊销方法进行复核，如发生变更则作为会计</w:t>
      </w:r>
      <w:r>
        <w:rPr/>
        <w:t> 估计变更处理。</w:t>
      </w:r>
    </w:p>
    <w:p>
      <w:pPr>
        <w:spacing w:line="324" w:lineRule="auto" w:before="92"/>
        <w:ind w:left="574" w:right="1130"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、使用寿命不确定的无形资产的判断依据</w:t>
      </w:r>
      <w:r>
        <w:rPr>
          <w:rFonts w:ascii="宋体" w:hAnsi="宋体" w:cs="宋体" w:eastAsia="宋体" w:hint="default"/>
          <w:b/>
          <w:bCs/>
          <w:w w:val="99"/>
          <w:sz w:val="21"/>
          <w:szCs w:val="21"/>
        </w:rPr>
        <w:t> </w:t>
      </w:r>
      <w:r>
        <w:rPr>
          <w:rFonts w:ascii="宋体" w:hAnsi="宋体" w:cs="宋体" w:eastAsia="宋体" w:hint="default"/>
          <w:spacing w:val="-1"/>
          <w:sz w:val="21"/>
          <w:szCs w:val="21"/>
        </w:rPr>
        <w:t>无法合理确定无形资产为公司带来经济利益期限的，本公司将其视为使用寿命不确定的无形资产。本</w:t>
      </w:r>
    </w:p>
    <w:p>
      <w:pPr>
        <w:pStyle w:val="BodyText"/>
        <w:spacing w:line="199" w:lineRule="exact"/>
        <w:ind w:right="1130"/>
        <w:jc w:val="left"/>
      </w:pPr>
      <w:r>
        <w:rPr/>
        <w:t>公司无使用寿命不确定的无形资产。</w:t>
      </w:r>
    </w:p>
    <w:p>
      <w:pPr>
        <w:spacing w:line="333" w:lineRule="auto" w:before="117"/>
        <w:ind w:left="573" w:right="1130"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、划分内部研究开发项目的研究阶段和开发阶段具体标准</w:t>
      </w:r>
      <w:r>
        <w:rPr>
          <w:rFonts w:ascii="宋体" w:hAnsi="宋体" w:cs="宋体" w:eastAsia="宋体" w:hint="default"/>
          <w:b/>
          <w:bCs/>
          <w:w w:val="99"/>
          <w:sz w:val="21"/>
          <w:szCs w:val="21"/>
        </w:rPr>
        <w:t> </w:t>
      </w:r>
      <w:r>
        <w:rPr>
          <w:rFonts w:ascii="宋体" w:hAnsi="宋体" w:cs="宋体" w:eastAsia="宋体" w:hint="default"/>
          <w:sz w:val="21"/>
          <w:szCs w:val="21"/>
        </w:rPr>
        <w:t>本公司对内部研究开发项目的支出分为研究阶段支出和开发阶段支出。 研究阶段：为获取并理解新的科学或技术知识等而进行的独创性的有计划调查、研究活动的阶段。</w:t>
      </w:r>
    </w:p>
    <w:p>
      <w:pPr>
        <w:pStyle w:val="BodyText"/>
        <w:spacing w:line="272" w:lineRule="exact" w:before="63"/>
        <w:ind w:left="153" w:right="1130" w:firstLine="420"/>
        <w:jc w:val="both"/>
      </w:pPr>
      <w:r>
        <w:rPr>
          <w:spacing w:val="-1"/>
        </w:rPr>
        <w:t>开发阶段：在进行商业性生产或使用前，将研究成果或其他知识应用于某项计划或设计，以生产出新</w:t>
      </w:r>
      <w:r>
        <w:rPr/>
        <w:t> 的或具有实质性改进的材料、装置、产品等活动的阶段。</w:t>
      </w:r>
    </w:p>
    <w:p>
      <w:pPr>
        <w:spacing w:line="324" w:lineRule="auto" w:before="92"/>
        <w:ind w:left="574" w:right="2562"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、开发阶段支出符合资本化的具体标准</w:t>
      </w:r>
      <w:r>
        <w:rPr>
          <w:rFonts w:ascii="宋体" w:hAnsi="宋体" w:cs="宋体" w:eastAsia="宋体" w:hint="default"/>
          <w:b/>
          <w:bCs/>
          <w:w w:val="99"/>
          <w:sz w:val="21"/>
          <w:szCs w:val="21"/>
        </w:rPr>
        <w:t> </w:t>
      </w:r>
      <w:r>
        <w:rPr>
          <w:rFonts w:ascii="宋体" w:hAnsi="宋体" w:cs="宋体" w:eastAsia="宋体" w:hint="default"/>
          <w:sz w:val="21"/>
          <w:szCs w:val="21"/>
        </w:rPr>
        <w:t>本公司对内部研究开发项目开发阶段的支出，同时满足下列条件时确认为无形资产：</w:t>
      </w:r>
    </w:p>
    <w:p>
      <w:pPr>
        <w:pStyle w:val="BodyText"/>
        <w:spacing w:line="240" w:lineRule="auto" w:before="44"/>
        <w:ind w:left="573" w:right="1130"/>
        <w:jc w:val="left"/>
      </w:pPr>
      <w:r>
        <w:rPr/>
        <w:t>（</w:t>
      </w:r>
      <w:r>
        <w:rPr>
          <w:rFonts w:ascii="Times New Roman" w:hAnsi="Times New Roman" w:cs="Times New Roman" w:eastAsia="Times New Roman" w:hint="default"/>
        </w:rPr>
        <w:t>1</w:t>
      </w:r>
      <w:r>
        <w:rPr/>
        <w:t>）完成该无形资产以使其能够使用或出售在技术上具有可行性；</w:t>
      </w:r>
    </w:p>
    <w:p>
      <w:pPr>
        <w:pStyle w:val="BodyText"/>
        <w:spacing w:line="240" w:lineRule="auto" w:before="101"/>
        <w:ind w:left="573" w:right="1130"/>
        <w:jc w:val="left"/>
      </w:pPr>
      <w:r>
        <w:rPr/>
        <w:t>（</w:t>
      </w:r>
      <w:r>
        <w:rPr>
          <w:rFonts w:ascii="Times New Roman" w:hAnsi="Times New Roman" w:cs="Times New Roman" w:eastAsia="Times New Roman" w:hint="default"/>
        </w:rPr>
        <w:t>2</w:t>
      </w:r>
      <w:r>
        <w:rPr/>
        <w:t>）具有完成该无形资产并使用或出售的意图；</w:t>
      </w:r>
    </w:p>
    <w:p>
      <w:pPr>
        <w:pStyle w:val="BodyText"/>
        <w:spacing w:line="272" w:lineRule="exact" w:before="129"/>
        <w:ind w:right="1141" w:firstLine="420"/>
        <w:jc w:val="both"/>
      </w:pPr>
      <w:r>
        <w:rPr/>
        <w:t>（</w:t>
      </w:r>
      <w:r>
        <w:rPr>
          <w:rFonts w:ascii="Times New Roman" w:hAnsi="Times New Roman" w:cs="Times New Roman" w:eastAsia="Times New Roman" w:hint="default"/>
        </w:rPr>
        <w:t>3</w:t>
      </w:r>
      <w:r>
        <w:rPr/>
        <w:t>）无形资产产生经济利益的方式，包括能够证明运用该无形资产生产的产品存在市场或无形资产 自身存在市场，无形资产将在内部使用的，能够证明其有用性；</w:t>
      </w:r>
    </w:p>
    <w:p>
      <w:pPr>
        <w:pStyle w:val="BodyText"/>
        <w:spacing w:line="272" w:lineRule="exact" w:before="120"/>
        <w:ind w:right="1141" w:firstLine="420"/>
        <w:jc w:val="both"/>
      </w:pPr>
      <w:r>
        <w:rPr/>
        <w:t>（</w:t>
      </w:r>
      <w:r>
        <w:rPr>
          <w:rFonts w:ascii="Times New Roman" w:hAnsi="Times New Roman" w:cs="Times New Roman" w:eastAsia="Times New Roman" w:hint="default"/>
        </w:rPr>
        <w:t>4</w:t>
      </w:r>
      <w:r>
        <w:rPr/>
        <w:t>）有足够的技术、财务资源和其他资源支持，以完成该无形资产的开发，并有能力使用或出售该 无形资产；</w:t>
      </w:r>
    </w:p>
    <w:p>
      <w:pPr>
        <w:pStyle w:val="BodyText"/>
        <w:spacing w:line="324" w:lineRule="auto" w:before="91"/>
        <w:ind w:left="574" w:right="1130"/>
        <w:jc w:val="left"/>
      </w:pPr>
      <w:r>
        <w:rPr/>
        <w:t>（</w:t>
      </w:r>
      <w:r>
        <w:rPr>
          <w:rFonts w:ascii="Times New Roman" w:hAnsi="Times New Roman" w:cs="Times New Roman" w:eastAsia="Times New Roman" w:hint="default"/>
        </w:rPr>
        <w:t>5</w:t>
      </w:r>
      <w:r>
        <w:rPr/>
        <w:t>）归属于该无形资产开发阶段的支出能够可靠地计量。 </w:t>
      </w:r>
      <w:r>
        <w:rPr>
          <w:spacing w:val="-1"/>
        </w:rPr>
        <w:t>开发阶段的支出，若不满足上列条件的，于发生时计入当期损益。研究阶段的支出，在发生时计入当</w:t>
      </w:r>
    </w:p>
    <w:p>
      <w:pPr>
        <w:pStyle w:val="BodyText"/>
        <w:spacing w:line="199" w:lineRule="exact"/>
        <w:ind w:right="1130"/>
        <w:jc w:val="left"/>
      </w:pPr>
      <w:r>
        <w:rPr/>
        <w:t>期损益。</w:t>
      </w:r>
    </w:p>
    <w:p>
      <w:pPr>
        <w:spacing w:line="390" w:lineRule="atLeast" w:before="2"/>
        <w:ind w:left="574" w:right="0" w:firstLine="2"/>
        <w:jc w:val="left"/>
        <w:rPr>
          <w:rFonts w:ascii="宋体" w:hAnsi="宋体" w:cs="宋体" w:eastAsia="宋体" w:hint="default"/>
          <w:sz w:val="21"/>
          <w:szCs w:val="21"/>
        </w:rPr>
      </w:pPr>
      <w:bookmarkStart w:name="（二十） 长期资产的减值测试方法及会计处理方法" w:id="189"/>
      <w:bookmarkEnd w:id="189"/>
      <w:r>
        <w:rPr/>
      </w:r>
      <w:r>
        <w:rPr>
          <w:rFonts w:ascii="宋体" w:hAnsi="宋体" w:cs="宋体" w:eastAsia="宋体" w:hint="default"/>
          <w:b/>
          <w:bCs/>
          <w:sz w:val="21"/>
          <w:szCs w:val="21"/>
        </w:rPr>
        <w:t>（二十）长期资产的减值测试方法及会计处理方法</w:t>
      </w:r>
      <w:r>
        <w:rPr>
          <w:rFonts w:ascii="宋体" w:hAnsi="宋体" w:cs="宋体" w:eastAsia="宋体" w:hint="default"/>
          <w:b/>
          <w:bCs/>
          <w:w w:val="99"/>
          <w:sz w:val="21"/>
          <w:szCs w:val="21"/>
        </w:rPr>
        <w:t> </w:t>
      </w:r>
      <w:r>
        <w:rPr>
          <w:rFonts w:ascii="宋体" w:hAnsi="宋体" w:cs="宋体" w:eastAsia="宋体" w:hint="default"/>
          <w:sz w:val="21"/>
          <w:szCs w:val="21"/>
        </w:rPr>
        <w:t>在每个资产负债表日判断长期股权投资、采用成本模式计量的投资性房地产、固定资产、在建工程、</w:t>
      </w:r>
    </w:p>
    <w:p>
      <w:pPr>
        <w:pStyle w:val="BodyText"/>
        <w:spacing w:line="272" w:lineRule="exact" w:before="25"/>
        <w:ind w:right="0"/>
        <w:jc w:val="left"/>
      </w:pPr>
      <w:r>
        <w:rPr/>
        <w:t>使用寿命确定的无形资产等是否存在减值迹象，对存在减值迹象的，估计其可收回金额，可收回金额低于 其账面价值的，将资产的账面价值减记至可收回金额，减记的金额确认相应的减值损失，计入当期损益，</w:t>
      </w:r>
      <w:r>
        <w:rPr>
          <w:spacing w:val="-35"/>
        </w:rPr>
        <w:t> </w:t>
      </w:r>
      <w:r>
        <w:rPr>
          <w:spacing w:val="-35"/>
        </w:rPr>
      </w:r>
      <w:r>
        <w:rPr/>
        <w:t>同时计提相应的减值准备。</w:t>
      </w:r>
    </w:p>
    <w:p>
      <w:pPr>
        <w:spacing w:after="0" w:line="272" w:lineRule="exact"/>
        <w:jc w:val="left"/>
        <w:sectPr>
          <w:pgSz w:w="11910" w:h="16840"/>
          <w:pgMar w:header="877" w:footer="724" w:top="1100" w:bottom="920" w:left="980" w:right="0"/>
        </w:sectPr>
      </w:pPr>
    </w:p>
    <w:p>
      <w:pPr>
        <w:spacing w:line="240" w:lineRule="auto" w:before="1"/>
        <w:rPr>
          <w:rFonts w:ascii="宋体" w:hAnsi="宋体" w:cs="宋体" w:eastAsia="宋体" w:hint="default"/>
          <w:sz w:val="19"/>
          <w:szCs w:val="19"/>
        </w:rPr>
      </w:pPr>
    </w:p>
    <w:p>
      <w:pPr>
        <w:pStyle w:val="BodyText"/>
        <w:spacing w:line="272" w:lineRule="exact" w:before="63"/>
        <w:ind w:right="1131" w:firstLine="420"/>
        <w:jc w:val="both"/>
      </w:pPr>
      <w:r>
        <w:rPr>
          <w:spacing w:val="-1"/>
        </w:rPr>
        <w:t>资产可收回金额的估计，根据其公允价值减去处置费用后的净额与其预计未来现金流量的现值两者之</w:t>
      </w:r>
      <w:r>
        <w:rPr/>
        <w:t> </w:t>
      </w:r>
      <w:r>
        <w:rPr>
          <w:spacing w:val="-1"/>
        </w:rPr>
        <w:t>间较高者确定。本公司以单项资产为基础估计其可收回金额，在难以对单项资产可回收金额进行估计的情</w:t>
      </w:r>
      <w:r>
        <w:rPr>
          <w:spacing w:val="-81"/>
        </w:rPr>
        <w:t> </w:t>
      </w:r>
      <w:r>
        <w:rPr>
          <w:spacing w:val="-81"/>
        </w:rPr>
      </w:r>
      <w:r>
        <w:rPr/>
        <w:t>况下，以资产所属的资产组为基础确定资产组的可收回金额。</w:t>
      </w:r>
    </w:p>
    <w:p>
      <w:pPr>
        <w:pStyle w:val="BodyText"/>
        <w:spacing w:line="272" w:lineRule="exact" w:before="120"/>
        <w:ind w:left="153" w:right="1037" w:firstLine="420"/>
        <w:jc w:val="both"/>
      </w:pPr>
      <w:r>
        <w:rPr/>
        <w:t>资产减值损失确认后，减值资产的折旧或者摊销费用在未来期间做相应调整，使资产在剩余寿命内， 系统地分摊调整后的资产账面价值。</w:t>
      </w:r>
    </w:p>
    <w:p>
      <w:pPr>
        <w:pStyle w:val="BodyText"/>
        <w:spacing w:line="272" w:lineRule="exact" w:before="120"/>
        <w:ind w:left="153" w:right="1132" w:firstLine="420"/>
        <w:jc w:val="both"/>
      </w:pPr>
      <w:r>
        <w:rPr>
          <w:spacing w:val="-1"/>
        </w:rPr>
        <w:t>对于使用寿命不确定的无形资产、尚未达到使用状态的无形资产以及合并所形成的商誉每年年度终了</w:t>
      </w:r>
      <w:r>
        <w:rPr/>
        <w:t> 进行减值测试。</w:t>
      </w:r>
    </w:p>
    <w:p>
      <w:pPr>
        <w:pStyle w:val="BodyText"/>
        <w:spacing w:line="237" w:lineRule="auto" w:before="95"/>
        <w:ind w:left="153" w:right="0" w:firstLine="420"/>
        <w:jc w:val="left"/>
      </w:pPr>
      <w:r>
        <w:rPr/>
        <w:t>本公司对企业合并所形成的商誉，每年末均进行减值测试。对于因企业合并形成的商誉的账面价值， 自购买日起按照合理的方法分摊至相关的资产组；难以分摊至相关的资产组的，将其分摊至相关的资产组 组合。在将商誉的账面价值分摊至相关的资产组或者资产组组合时，按照各资产组或者资产组组合的公允 价值占相关资产组或者资产组组合公允价值总额的比例进行分摊。公允价值难以可靠计量的，按照各资产 组或者资产组组合的账面价值占相关资产组或者资产组组合账面价值总额的比例进行分摊。</w:t>
      </w:r>
    </w:p>
    <w:p>
      <w:pPr>
        <w:pStyle w:val="BodyText"/>
        <w:spacing w:line="272" w:lineRule="exact" w:before="145"/>
        <w:ind w:left="153" w:right="1130" w:firstLine="420"/>
        <w:jc w:val="both"/>
      </w:pPr>
      <w:r>
        <w:rPr>
          <w:spacing w:val="-1"/>
        </w:rPr>
        <w:t>在对包含商誉的相关资产组或者资产组组合进行减值测试时，如与商誉相关的资产组或者资产组组合</w:t>
      </w:r>
      <w:r>
        <w:rPr/>
        <w:t> </w:t>
      </w:r>
      <w:r>
        <w:rPr>
          <w:spacing w:val="-1"/>
        </w:rPr>
        <w:t>存在减值迹象的，先对不包含商誉的资产组或者资产组组合进行减值测试，计算可收回金额，并与相关账</w:t>
      </w:r>
      <w:r>
        <w:rPr>
          <w:spacing w:val="-83"/>
        </w:rPr>
        <w:t> </w:t>
      </w:r>
      <w:r>
        <w:rPr>
          <w:spacing w:val="-83"/>
        </w:rPr>
      </w:r>
      <w:r>
        <w:rPr>
          <w:spacing w:val="-1"/>
        </w:rPr>
        <w:t>面价值相比较，确认相应的减值损失。再对包含商誉的资产组或者资产组组合进行减值测试，比较这些相</w:t>
      </w:r>
      <w:r>
        <w:rPr>
          <w:spacing w:val="-83"/>
        </w:rPr>
        <w:t> </w:t>
      </w:r>
      <w:r>
        <w:rPr>
          <w:spacing w:val="-83"/>
        </w:rPr>
      </w:r>
      <w:r>
        <w:rPr>
          <w:spacing w:val="-1"/>
        </w:rPr>
        <w:t>关资产组或者资产组组合的账面价值（包括所分摊的商誉的账面价值部分）与其可收回金额，如相关资产</w:t>
      </w:r>
      <w:r>
        <w:rPr>
          <w:spacing w:val="-83"/>
        </w:rPr>
        <w:t> </w:t>
      </w:r>
      <w:r>
        <w:rPr>
          <w:spacing w:val="-83"/>
        </w:rPr>
      </w:r>
      <w:r>
        <w:rPr/>
        <w:t>组或者资产组组合的可收回金额低于其账面价值的，确认商誉的减值损失。</w:t>
      </w:r>
    </w:p>
    <w:p>
      <w:pPr>
        <w:pStyle w:val="BodyText"/>
        <w:spacing w:line="272" w:lineRule="exact" w:before="120"/>
        <w:ind w:left="153" w:right="1131" w:firstLine="420"/>
        <w:jc w:val="both"/>
      </w:pPr>
      <w:r>
        <w:rPr>
          <w:spacing w:val="-1"/>
        </w:rPr>
        <w:t>除对资产进行处置、出售、对外投资等情况外，本公司对前期已确认的长期资产减值损失在以后会计</w:t>
      </w:r>
      <w:r>
        <w:rPr/>
        <w:t> 期间不予转回。</w:t>
      </w:r>
    </w:p>
    <w:p>
      <w:pPr>
        <w:pStyle w:val="Heading5"/>
        <w:spacing w:line="240" w:lineRule="auto" w:before="92"/>
        <w:ind w:left="576" w:right="1130"/>
        <w:jc w:val="left"/>
        <w:rPr>
          <w:b w:val="0"/>
          <w:bCs w:val="0"/>
        </w:rPr>
      </w:pPr>
      <w:bookmarkStart w:name="（二十一） 长期待摊费用" w:id="190"/>
      <w:bookmarkEnd w:id="190"/>
      <w:r>
        <w:rPr>
          <w:b w:val="0"/>
          <w:bCs w:val="0"/>
        </w:rPr>
      </w:r>
      <w:r>
        <w:rPr/>
        <w:t>（二十一）长期待摊费用</w:t>
      </w:r>
      <w:r>
        <w:rPr>
          <w:b w:val="0"/>
          <w:bCs w:val="0"/>
        </w:rPr>
      </w:r>
    </w:p>
    <w:p>
      <w:pPr>
        <w:pStyle w:val="BodyText"/>
        <w:spacing w:line="230" w:lineRule="auto" w:before="127"/>
        <w:ind w:left="153" w:right="1131" w:firstLine="420"/>
        <w:jc w:val="both"/>
      </w:pPr>
      <w:r>
        <w:rPr/>
        <w:t>本公司对于已经发生但应由本期和以后各期负担的分摊期限在</w:t>
      </w:r>
      <w:r>
        <w:rPr>
          <w:spacing w:val="-64"/>
        </w:rPr>
        <w:t> </w:t>
      </w:r>
      <w:r>
        <w:rPr>
          <w:rFonts w:ascii="Times New Roman" w:hAnsi="Times New Roman" w:cs="Times New Roman" w:eastAsia="Times New Roman" w:hint="default"/>
        </w:rPr>
        <w:t>1</w:t>
      </w:r>
      <w:r>
        <w:rPr>
          <w:rFonts w:ascii="Times New Roman" w:hAnsi="Times New Roman" w:cs="Times New Roman" w:eastAsia="Times New Roman" w:hint="default"/>
          <w:spacing w:val="-11"/>
        </w:rPr>
        <w:t> </w:t>
      </w:r>
      <w:r>
        <w:rPr/>
        <w:t>年以上的各项费用作为长期待摊费用 </w:t>
      </w:r>
      <w:r>
        <w:rPr>
          <w:spacing w:val="-1"/>
        </w:rPr>
        <w:t>核算，按预计受益年限分期平均摊销。如果长期待摊费用项目不能使以后会计期间受益的，则将其尚未摊</w:t>
      </w:r>
      <w:r>
        <w:rPr>
          <w:spacing w:val="-83"/>
        </w:rPr>
        <w:t> </w:t>
      </w:r>
      <w:r>
        <w:rPr>
          <w:spacing w:val="-83"/>
        </w:rPr>
      </w:r>
      <w:r>
        <w:rPr/>
        <w:t>销的摊余价值全部转入当期损益。</w:t>
      </w:r>
    </w:p>
    <w:p>
      <w:pPr>
        <w:pStyle w:val="BodyText"/>
        <w:spacing w:line="390" w:lineRule="atLeast" w:before="3"/>
        <w:ind w:left="573" w:right="0" w:firstLine="2"/>
        <w:jc w:val="left"/>
      </w:pPr>
      <w:bookmarkStart w:name="（二十二） 职工薪酬" w:id="191"/>
      <w:bookmarkEnd w:id="191"/>
      <w:r>
        <w:rPr/>
      </w:r>
      <w:r>
        <w:rPr>
          <w:rFonts w:ascii="宋体" w:hAnsi="宋体" w:cs="宋体" w:eastAsia="宋体" w:hint="default"/>
          <w:b/>
          <w:bCs/>
        </w:rPr>
        <w:t>（二十二）职工薪酬</w:t>
      </w:r>
      <w:r>
        <w:rPr>
          <w:rFonts w:ascii="宋体" w:hAnsi="宋体" w:cs="宋体" w:eastAsia="宋体" w:hint="default"/>
          <w:b/>
          <w:bCs/>
          <w:spacing w:val="1"/>
          <w:w w:val="99"/>
        </w:rPr>
        <w:t> </w:t>
      </w:r>
      <w:r>
        <w:rPr>
          <w:spacing w:val="-1"/>
        </w:rPr>
        <w:t>职工薪酬是指为获得职工提供的服务或解除劳动关系而给予的各种形式的报酬或补偿。包括短期薪酬、</w:t>
      </w:r>
    </w:p>
    <w:p>
      <w:pPr>
        <w:pStyle w:val="BodyText"/>
        <w:spacing w:line="272" w:lineRule="exact"/>
        <w:ind w:left="153" w:right="1130"/>
        <w:jc w:val="left"/>
      </w:pPr>
      <w:r>
        <w:rPr/>
        <w:t>离职后福利、辞退福利和其他长期职工福利。</w:t>
      </w:r>
    </w:p>
    <w:p>
      <w:pPr>
        <w:spacing w:line="324" w:lineRule="auto" w:before="117"/>
        <w:ind w:left="574" w:right="0"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、短期薪酬的会计处理方法</w:t>
      </w:r>
      <w:r>
        <w:rPr>
          <w:rFonts w:ascii="宋体" w:hAnsi="宋体" w:cs="宋体" w:eastAsia="宋体" w:hint="default"/>
          <w:b/>
          <w:bCs/>
          <w:w w:val="99"/>
          <w:sz w:val="21"/>
          <w:szCs w:val="21"/>
        </w:rPr>
        <w:t> </w:t>
      </w:r>
      <w:r>
        <w:rPr>
          <w:rFonts w:ascii="宋体" w:hAnsi="宋体" w:cs="宋体" w:eastAsia="宋体" w:hint="default"/>
          <w:sz w:val="21"/>
          <w:szCs w:val="21"/>
        </w:rPr>
        <w:t>短期薪酬主要包括工资、奖金、津贴和补贴、职工福利费、医疗保险费、生育保险费、工伤保险费、</w:t>
      </w:r>
    </w:p>
    <w:p>
      <w:pPr>
        <w:pStyle w:val="BodyText"/>
        <w:spacing w:line="198" w:lineRule="exact"/>
        <w:ind w:right="0"/>
        <w:jc w:val="left"/>
      </w:pPr>
      <w:r>
        <w:rPr/>
        <w:t>住房公积金、工会经费和职工教育经费、非货币性福利等。在职工为公司提供服务的会计期间，将实际发</w:t>
      </w:r>
    </w:p>
    <w:p>
      <w:pPr>
        <w:pStyle w:val="BodyText"/>
        <w:spacing w:line="274" w:lineRule="exact"/>
        <w:ind w:right="1130"/>
        <w:jc w:val="left"/>
      </w:pPr>
      <w:r>
        <w:rPr/>
        <w:t>生的短期薪酬确认为负债，并计入当期损益或相关资产成本。</w:t>
      </w:r>
    </w:p>
    <w:p>
      <w:pPr>
        <w:spacing w:line="324" w:lineRule="auto" w:before="117"/>
        <w:ind w:left="574" w:right="0"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、离职后福利的会计处理方法</w:t>
      </w:r>
      <w:r>
        <w:rPr>
          <w:rFonts w:ascii="宋体" w:hAnsi="宋体" w:cs="宋体" w:eastAsia="宋体" w:hint="default"/>
          <w:b/>
          <w:bCs/>
          <w:w w:val="99"/>
          <w:sz w:val="21"/>
          <w:szCs w:val="21"/>
        </w:rPr>
        <w:t> </w:t>
      </w:r>
      <w:r>
        <w:rPr>
          <w:rFonts w:ascii="宋体" w:hAnsi="宋体" w:cs="宋体" w:eastAsia="宋体" w:hint="default"/>
          <w:spacing w:val="-1"/>
          <w:sz w:val="21"/>
          <w:szCs w:val="21"/>
        </w:rPr>
        <w:t>离职后福利计划分类为设定提存计划和设定受益计划。本公司的离职后福利计划是设定提存计划，主</w:t>
      </w:r>
    </w:p>
    <w:p>
      <w:pPr>
        <w:pStyle w:val="BodyText"/>
        <w:spacing w:line="197" w:lineRule="exact"/>
        <w:ind w:right="0"/>
        <w:jc w:val="left"/>
      </w:pPr>
      <w:r>
        <w:rPr/>
        <w:t>要包括基本养老保险、失业保险。在职工为公司提供服务的会计期间，将根据设定提存计划计算的应缴存</w:t>
      </w:r>
    </w:p>
    <w:p>
      <w:pPr>
        <w:pStyle w:val="BodyText"/>
        <w:spacing w:line="333" w:lineRule="auto"/>
        <w:ind w:left="574" w:right="3612" w:hanging="420"/>
        <w:jc w:val="left"/>
      </w:pPr>
      <w:r>
        <w:rPr/>
        <w:t>金额确认为负债，并计入当期损益或相关资产成本。 </w:t>
      </w:r>
      <w:r>
        <w:rPr>
          <w:rFonts w:ascii="Times New Roman" w:hAnsi="Times New Roman" w:cs="Times New Roman" w:eastAsia="Times New Roman" w:hint="default"/>
          <w:b/>
          <w:bCs/>
        </w:rPr>
        <w:t>3</w:t>
      </w:r>
      <w:r>
        <w:rPr>
          <w:rFonts w:ascii="宋体" w:hAnsi="宋体" w:cs="宋体" w:eastAsia="宋体" w:hint="default"/>
          <w:b/>
          <w:bCs/>
        </w:rPr>
        <w:t>、辞退福利的会计处理方法</w:t>
      </w:r>
      <w:r>
        <w:rPr>
          <w:rFonts w:ascii="宋体" w:hAnsi="宋体" w:cs="宋体" w:eastAsia="宋体" w:hint="default"/>
          <w:b/>
          <w:bCs/>
          <w:w w:val="99"/>
        </w:rPr>
        <w:t> </w:t>
      </w:r>
      <w:r>
        <w:rPr/>
        <w:t>在下列两者孰早日确认辞退福利产生的职工薪酬负债，并计入当期损益：</w:t>
      </w:r>
    </w:p>
    <w:p>
      <w:pPr>
        <w:pStyle w:val="BodyText"/>
        <w:spacing w:line="240" w:lineRule="auto" w:before="35"/>
        <w:ind w:left="573" w:right="1130"/>
        <w:jc w:val="left"/>
      </w:pPr>
      <w:r>
        <w:rPr/>
        <w:t>（</w:t>
      </w:r>
      <w:r>
        <w:rPr>
          <w:rFonts w:ascii="Times New Roman" w:hAnsi="Times New Roman" w:cs="Times New Roman" w:eastAsia="Times New Roman" w:hint="default"/>
        </w:rPr>
        <w:t>1</w:t>
      </w:r>
      <w:r>
        <w:rPr/>
        <w:t>）企业不能单方面撤回因解除劳动关系计划或裁减建议所提供的辞退福利时；</w:t>
      </w:r>
    </w:p>
    <w:p>
      <w:pPr>
        <w:pStyle w:val="BodyText"/>
        <w:spacing w:line="324" w:lineRule="auto" w:before="101"/>
        <w:ind w:left="573" w:right="1130"/>
        <w:jc w:val="left"/>
      </w:pPr>
      <w:r>
        <w:rPr/>
        <w:t>（</w:t>
      </w:r>
      <w:r>
        <w:rPr>
          <w:rFonts w:ascii="Times New Roman" w:hAnsi="Times New Roman" w:cs="Times New Roman" w:eastAsia="Times New Roman" w:hint="default"/>
        </w:rPr>
        <w:t>2</w:t>
      </w:r>
      <w:r>
        <w:rPr/>
        <w:t>）企业确认与涉及支付辞退福利的重组相关的成本或费用时。 </w:t>
      </w:r>
      <w:r>
        <w:rPr>
          <w:spacing w:val="-1"/>
        </w:rPr>
        <w:t>辞退福利预期在其确认的年度报告期结束后十二个月内完全支付的，适用短期薪酬的相关规定；辞退</w:t>
      </w:r>
    </w:p>
    <w:p>
      <w:pPr>
        <w:pStyle w:val="BodyText"/>
        <w:spacing w:line="199" w:lineRule="exact"/>
        <w:ind w:left="153" w:right="1130"/>
        <w:jc w:val="left"/>
      </w:pPr>
      <w:r>
        <w:rPr/>
        <w:t>福利预期在年度报告期结束后十二个月内不能完全支付的，适用其他长期职工福利的有关规定。</w:t>
      </w:r>
    </w:p>
    <w:p>
      <w:pPr>
        <w:pStyle w:val="Heading5"/>
        <w:spacing w:line="240" w:lineRule="auto" w:before="117"/>
        <w:ind w:left="576" w:right="1130"/>
        <w:jc w:val="left"/>
        <w:rPr>
          <w:b w:val="0"/>
          <w:bCs w:val="0"/>
        </w:rPr>
      </w:pPr>
      <w:r>
        <w:rPr>
          <w:rFonts w:ascii="Times New Roman" w:hAnsi="Times New Roman" w:cs="Times New Roman" w:eastAsia="Times New Roman" w:hint="default"/>
        </w:rPr>
        <w:t>4</w:t>
      </w:r>
      <w:r>
        <w:rPr/>
        <w:t>、其他长期职工福利的会计处理方法</w:t>
      </w:r>
      <w:r>
        <w:rPr>
          <w:b w:val="0"/>
          <w:bCs w:val="0"/>
        </w:rPr>
      </w:r>
    </w:p>
    <w:p>
      <w:pPr>
        <w:spacing w:after="0" w:line="240" w:lineRule="auto"/>
        <w:jc w:val="left"/>
        <w:sectPr>
          <w:pgSz w:w="11910" w:h="16840"/>
          <w:pgMar w:header="877" w:footer="724" w:top="1100" w:bottom="920" w:left="980" w:right="0"/>
        </w:sectPr>
      </w:pPr>
    </w:p>
    <w:p>
      <w:pPr>
        <w:spacing w:line="240" w:lineRule="auto" w:before="1"/>
        <w:rPr>
          <w:rFonts w:ascii="宋体" w:hAnsi="宋体" w:cs="宋体" w:eastAsia="宋体" w:hint="default"/>
          <w:b/>
          <w:bCs/>
          <w:sz w:val="19"/>
          <w:szCs w:val="19"/>
        </w:rPr>
      </w:pPr>
    </w:p>
    <w:p>
      <w:pPr>
        <w:pStyle w:val="BodyText"/>
        <w:spacing w:line="272" w:lineRule="exact" w:before="63"/>
        <w:ind w:left="153" w:right="1131" w:firstLine="420"/>
        <w:jc w:val="both"/>
      </w:pPr>
      <w:r>
        <w:rPr/>
        <w:t>其他长期职工福利，符合设定提存计划条件的，根据上述</w:t>
      </w:r>
      <w:r>
        <w:rPr>
          <w:spacing w:val="-24"/>
        </w:rPr>
        <w:t> </w:t>
      </w:r>
      <w:r>
        <w:rPr>
          <w:rFonts w:ascii="Times New Roman" w:hAnsi="Times New Roman" w:cs="Times New Roman" w:eastAsia="Times New Roman" w:hint="default"/>
        </w:rPr>
        <w:t>2</w:t>
      </w:r>
      <w:r>
        <w:rPr/>
        <w:t>、处理。不符合设定提存计划的，适用关 </w:t>
      </w:r>
      <w:r>
        <w:rPr>
          <w:spacing w:val="-1"/>
        </w:rPr>
        <w:t>于设定受益计划的有关规定，确认和计量其他长期职工福利净负债或净资产。在报告期末，将其他长期职</w:t>
      </w:r>
      <w:r>
        <w:rPr>
          <w:spacing w:val="-83"/>
        </w:rPr>
        <w:t> </w:t>
      </w:r>
      <w:r>
        <w:rPr>
          <w:spacing w:val="-83"/>
        </w:rPr>
      </w:r>
      <w:r>
        <w:rPr>
          <w:spacing w:val="-1"/>
        </w:rPr>
        <w:t>工福利中的服务成本、净负债或净资产的利息净额、重新计量其他长期职工福利净负债或净资产所产生的</w:t>
      </w:r>
      <w:r>
        <w:rPr>
          <w:spacing w:val="-81"/>
        </w:rPr>
        <w:t> </w:t>
      </w:r>
      <w:r>
        <w:rPr>
          <w:spacing w:val="-81"/>
        </w:rPr>
      </w:r>
      <w:r>
        <w:rPr/>
        <w:t>变动的总净额计入当期损益或相关资产成本。</w:t>
      </w:r>
    </w:p>
    <w:p>
      <w:pPr>
        <w:pStyle w:val="BodyText"/>
        <w:spacing w:line="392" w:lineRule="exact" w:before="25"/>
        <w:ind w:left="574" w:right="1130" w:firstLine="2"/>
        <w:jc w:val="left"/>
      </w:pPr>
      <w:bookmarkStart w:name="（二十三） 预计负债" w:id="192"/>
      <w:bookmarkEnd w:id="192"/>
      <w:r>
        <w:rPr/>
      </w:r>
      <w:r>
        <w:rPr>
          <w:rFonts w:ascii="宋体" w:hAnsi="宋体" w:cs="宋体" w:eastAsia="宋体" w:hint="default"/>
          <w:b/>
          <w:bCs/>
        </w:rPr>
        <w:t>（二十三）预计负债</w:t>
      </w:r>
      <w:r>
        <w:rPr>
          <w:rFonts w:ascii="宋体" w:hAnsi="宋体" w:cs="宋体" w:eastAsia="宋体" w:hint="default"/>
          <w:b/>
          <w:bCs/>
          <w:spacing w:val="1"/>
          <w:w w:val="99"/>
        </w:rPr>
        <w:t> </w:t>
      </w:r>
      <w:r>
        <w:rPr>
          <w:spacing w:val="-1"/>
        </w:rPr>
        <w:t>本公司对于涉及诉讼、债务担保、亏损合同、重组等或有事项同时符合以下条件时，将其确认为预计</w:t>
      </w:r>
    </w:p>
    <w:p>
      <w:pPr>
        <w:pStyle w:val="BodyText"/>
        <w:spacing w:line="224" w:lineRule="exact"/>
        <w:ind w:right="0"/>
        <w:jc w:val="both"/>
      </w:pPr>
      <w:r>
        <w:rPr/>
        <w:t>负债：</w:t>
      </w:r>
    </w:p>
    <w:p>
      <w:pPr>
        <w:pStyle w:val="BodyText"/>
        <w:spacing w:line="240" w:lineRule="auto" w:before="117"/>
        <w:ind w:left="574" w:right="1130"/>
        <w:jc w:val="left"/>
      </w:pPr>
      <w:r>
        <w:rPr/>
        <w:t>（</w:t>
      </w:r>
      <w:r>
        <w:rPr>
          <w:rFonts w:ascii="Times New Roman" w:hAnsi="Times New Roman" w:cs="Times New Roman" w:eastAsia="Times New Roman" w:hint="default"/>
        </w:rPr>
        <w:t>1</w:t>
      </w:r>
      <w:r>
        <w:rPr/>
        <w:t>）该义务是公司承担的现时义务；</w:t>
      </w:r>
    </w:p>
    <w:p>
      <w:pPr>
        <w:pStyle w:val="BodyText"/>
        <w:spacing w:line="240" w:lineRule="auto" w:before="101"/>
        <w:ind w:left="574" w:right="1130"/>
        <w:jc w:val="left"/>
      </w:pPr>
      <w:r>
        <w:rPr/>
        <w:t>（</w:t>
      </w:r>
      <w:r>
        <w:rPr>
          <w:rFonts w:ascii="Times New Roman" w:hAnsi="Times New Roman" w:cs="Times New Roman" w:eastAsia="Times New Roman" w:hint="default"/>
        </w:rPr>
        <w:t>2</w:t>
      </w:r>
      <w:r>
        <w:rPr/>
        <w:t>）该义务的执行很可能导致经济利益流出本公司；</w:t>
      </w:r>
    </w:p>
    <w:p>
      <w:pPr>
        <w:pStyle w:val="BodyText"/>
        <w:spacing w:line="324" w:lineRule="auto" w:before="101"/>
        <w:ind w:left="574" w:right="1130"/>
        <w:jc w:val="left"/>
      </w:pPr>
      <w:r>
        <w:rPr/>
        <w:t>（</w:t>
      </w:r>
      <w:r>
        <w:rPr>
          <w:rFonts w:ascii="Times New Roman" w:hAnsi="Times New Roman" w:cs="Times New Roman" w:eastAsia="Times New Roman" w:hint="default"/>
        </w:rPr>
        <w:t>3</w:t>
      </w:r>
      <w:r>
        <w:rPr/>
        <w:t>）该义务的金额能够可靠计量。 </w:t>
      </w:r>
      <w:r>
        <w:rPr>
          <w:spacing w:val="-1"/>
        </w:rPr>
        <w:t>预计负债按照履行相关现时义务所需支出的最佳估计数进行初始计量，并综合考虑与或有事项有关的</w:t>
      </w:r>
    </w:p>
    <w:p>
      <w:pPr>
        <w:pStyle w:val="BodyText"/>
        <w:spacing w:line="196" w:lineRule="exact"/>
        <w:ind w:right="0"/>
        <w:jc w:val="both"/>
      </w:pPr>
      <w:r>
        <w:rPr/>
        <w:t>风险、不确定性和货币时间价值等因素。货币时间价值影响重大的，通过对相关未来现金流出进行折现后</w:t>
      </w:r>
    </w:p>
    <w:p>
      <w:pPr>
        <w:pStyle w:val="BodyText"/>
        <w:spacing w:line="272" w:lineRule="exact" w:before="26"/>
        <w:ind w:right="1131"/>
        <w:jc w:val="both"/>
      </w:pPr>
      <w:r>
        <w:rPr>
          <w:spacing w:val="-1"/>
        </w:rPr>
        <w:t>确定最佳估计数；因随着时间推移所进行的折现还原而导致的预计负债账面价值的增加金额，确认为利息</w:t>
      </w:r>
      <w:r>
        <w:rPr>
          <w:spacing w:val="-81"/>
        </w:rPr>
        <w:t> </w:t>
      </w:r>
      <w:r>
        <w:rPr>
          <w:spacing w:val="-81"/>
        </w:rPr>
      </w:r>
      <w:r>
        <w:rPr/>
        <w:t>费用。</w:t>
      </w:r>
    </w:p>
    <w:p>
      <w:pPr>
        <w:pStyle w:val="BodyText"/>
        <w:spacing w:line="392" w:lineRule="exact" w:before="24"/>
        <w:ind w:left="573" w:right="1130"/>
        <w:jc w:val="left"/>
      </w:pPr>
      <w:r>
        <w:rPr/>
        <w:t>资产负债表日，对预计负债的账面价值进行复核并作适当调整，以反映当前的最佳估计数。 </w:t>
      </w:r>
      <w:r>
        <w:rPr>
          <w:spacing w:val="-1"/>
        </w:rPr>
        <w:t>对过去的交易或事项形成的潜在义务，其存在需通过未来不确定事项的发生或不发生予以证实；或过</w:t>
      </w:r>
    </w:p>
    <w:p>
      <w:pPr>
        <w:pStyle w:val="BodyText"/>
        <w:spacing w:line="222" w:lineRule="exact"/>
        <w:ind w:left="153" w:right="0"/>
        <w:jc w:val="both"/>
      </w:pPr>
      <w:r>
        <w:rPr/>
        <w:t>去的交易或者事项形成的现时义务，履行该义务不是很可能导致经济利益流出本公司或该义务的金额不能</w:t>
      </w:r>
    </w:p>
    <w:p>
      <w:pPr>
        <w:pStyle w:val="BodyText"/>
        <w:spacing w:line="274" w:lineRule="exact"/>
        <w:ind w:left="153" w:right="0"/>
        <w:jc w:val="both"/>
      </w:pPr>
      <w:r>
        <w:rPr/>
        <w:t>可靠计量，则本公司会将该潜在义务或现时义务披露为或有负债。</w:t>
      </w:r>
    </w:p>
    <w:p>
      <w:pPr>
        <w:pStyle w:val="Heading5"/>
        <w:spacing w:line="240" w:lineRule="auto" w:before="117"/>
        <w:ind w:left="576" w:right="1130"/>
        <w:jc w:val="left"/>
        <w:rPr>
          <w:b w:val="0"/>
          <w:bCs w:val="0"/>
        </w:rPr>
      </w:pPr>
      <w:bookmarkStart w:name="（二十四） 股份支付" w:id="193"/>
      <w:bookmarkEnd w:id="193"/>
      <w:r>
        <w:rPr>
          <w:b w:val="0"/>
          <w:bCs w:val="0"/>
        </w:rPr>
      </w:r>
      <w:r>
        <w:rPr/>
        <w:t>（二十四）股份支付</w:t>
      </w:r>
      <w:r>
        <w:rPr>
          <w:b w:val="0"/>
          <w:bCs w:val="0"/>
        </w:rPr>
      </w:r>
    </w:p>
    <w:p>
      <w:pPr>
        <w:spacing w:line="324" w:lineRule="auto" w:before="117"/>
        <w:ind w:left="574" w:right="1130"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、股份支付的种类及会计处理</w:t>
      </w:r>
      <w:r>
        <w:rPr>
          <w:rFonts w:ascii="宋体" w:hAnsi="宋体" w:cs="宋体" w:eastAsia="宋体" w:hint="default"/>
          <w:b/>
          <w:bCs/>
          <w:w w:val="99"/>
          <w:sz w:val="21"/>
          <w:szCs w:val="21"/>
        </w:rPr>
        <w:t> </w:t>
      </w:r>
      <w:r>
        <w:rPr>
          <w:rFonts w:ascii="宋体" w:hAnsi="宋体" w:cs="宋体" w:eastAsia="宋体" w:hint="default"/>
          <w:spacing w:val="3"/>
          <w:sz w:val="21"/>
          <w:szCs w:val="21"/>
        </w:rPr>
        <w:t>股份支付是公司为了获取职工提供服务而授予权益工具或者承担以权益工具为基础确定的负债的交</w:t>
      </w:r>
    </w:p>
    <w:p>
      <w:pPr>
        <w:pStyle w:val="BodyText"/>
        <w:spacing w:line="199" w:lineRule="exact"/>
        <w:ind w:right="0"/>
        <w:jc w:val="both"/>
      </w:pPr>
      <w:r>
        <w:rPr/>
        <w:t>易。股份支付分为以权益结算的股份支付和以现金结算的股份支付。</w:t>
      </w:r>
    </w:p>
    <w:p>
      <w:pPr>
        <w:pStyle w:val="BodyText"/>
        <w:spacing w:line="324" w:lineRule="auto" w:before="117"/>
        <w:ind w:left="574" w:right="1130"/>
        <w:jc w:val="left"/>
      </w:pPr>
      <w:r>
        <w:rPr/>
        <w:t>（</w:t>
      </w:r>
      <w:r>
        <w:rPr>
          <w:rFonts w:ascii="Times New Roman" w:hAnsi="Times New Roman" w:cs="Times New Roman" w:eastAsia="Times New Roman" w:hint="default"/>
        </w:rPr>
        <w:t>1</w:t>
      </w:r>
      <w:r>
        <w:rPr/>
        <w:t>）以权益结算的股份支付 </w:t>
      </w:r>
      <w:r>
        <w:rPr>
          <w:spacing w:val="-1"/>
        </w:rPr>
        <w:t>以权益结算的股份支付是指公司为获取服务以股份或其他权益工具作为对价进行结算的交易。以换取</w:t>
      </w:r>
    </w:p>
    <w:p>
      <w:pPr>
        <w:pStyle w:val="BodyText"/>
        <w:spacing w:line="198" w:lineRule="exact"/>
        <w:ind w:right="0"/>
        <w:jc w:val="both"/>
      </w:pPr>
      <w:r>
        <w:rPr/>
        <w:t>职工提供服务的权益结算的股份支付，以授予职工的权益工具在授予日的公允价值计量。在完成等待期内</w:t>
      </w:r>
    </w:p>
    <w:p>
      <w:pPr>
        <w:pStyle w:val="BodyText"/>
        <w:spacing w:line="272" w:lineRule="exact" w:before="26"/>
        <w:ind w:right="1131"/>
        <w:jc w:val="both"/>
      </w:pPr>
      <w:r>
        <w:rPr>
          <w:spacing w:val="-1"/>
        </w:rPr>
        <w:t>的服务或达到规定业绩条件才可行权，在等待期内以对可行权权益工具数量的最佳估计为基础，按照权益</w:t>
      </w:r>
      <w:r>
        <w:rPr>
          <w:spacing w:val="-81"/>
        </w:rPr>
        <w:t> </w:t>
      </w:r>
      <w:r>
        <w:rPr>
          <w:spacing w:val="-81"/>
        </w:rPr>
      </w:r>
      <w:r>
        <w:rPr>
          <w:spacing w:val="-1"/>
        </w:rPr>
        <w:t>工具授予日的公允价值，将当期取得的服务计入相关成本或费用，相应增加资本公积，不确认后续公允价</w:t>
      </w:r>
      <w:r>
        <w:rPr>
          <w:spacing w:val="-83"/>
        </w:rPr>
        <w:t> </w:t>
      </w:r>
      <w:r>
        <w:rPr>
          <w:spacing w:val="-83"/>
        </w:rPr>
      </w:r>
      <w:r>
        <w:rPr/>
        <w:t>值变动。</w:t>
      </w:r>
    </w:p>
    <w:p>
      <w:pPr>
        <w:pStyle w:val="BodyText"/>
        <w:spacing w:line="324" w:lineRule="auto" w:before="92"/>
        <w:ind w:left="574" w:right="1130"/>
        <w:jc w:val="left"/>
      </w:pPr>
      <w:r>
        <w:rPr/>
        <w:t>（</w:t>
      </w:r>
      <w:r>
        <w:rPr>
          <w:rFonts w:ascii="Times New Roman" w:hAnsi="Times New Roman" w:cs="Times New Roman" w:eastAsia="Times New Roman" w:hint="default"/>
        </w:rPr>
        <w:t>2</w:t>
      </w:r>
      <w:r>
        <w:rPr/>
        <w:t>）以现金结算的股份支付 </w:t>
      </w:r>
      <w:r>
        <w:rPr>
          <w:spacing w:val="3"/>
        </w:rPr>
        <w:t>以现金结算的股份支付是指公司为获取服务承担以股份或其他权益工具为基础计算确定的支付现金</w:t>
      </w:r>
    </w:p>
    <w:p>
      <w:pPr>
        <w:pStyle w:val="BodyText"/>
        <w:spacing w:line="198" w:lineRule="exact"/>
        <w:ind w:right="0"/>
        <w:jc w:val="both"/>
      </w:pPr>
      <w:r>
        <w:rPr/>
        <w:t>或其他资产义务的交易。以现金结算的股份支付，按照公司承担的以本公司股份数量为基础确定的负债的</w:t>
      </w:r>
    </w:p>
    <w:p>
      <w:pPr>
        <w:pStyle w:val="BodyText"/>
        <w:spacing w:line="237" w:lineRule="auto" w:before="1"/>
        <w:ind w:right="1131"/>
        <w:jc w:val="both"/>
      </w:pPr>
      <w:r>
        <w:rPr>
          <w:spacing w:val="-1"/>
        </w:rPr>
        <w:t>公允价值计量。该以现金结算的股份支付须完成等待期内的服务或达到规定业绩条件以后才可行权，在等</w:t>
      </w:r>
      <w:r>
        <w:rPr>
          <w:spacing w:val="-81"/>
        </w:rPr>
        <w:t> </w:t>
      </w:r>
      <w:r>
        <w:rPr>
          <w:spacing w:val="-81"/>
        </w:rPr>
      </w:r>
      <w:r>
        <w:rPr>
          <w:spacing w:val="-1"/>
        </w:rPr>
        <w:t>待期的每个资产负债表日以对可行权情况的最佳估计为基础，按照公司承担负债的公允价值金额，将当期</w:t>
      </w:r>
      <w:r>
        <w:rPr>
          <w:spacing w:val="-81"/>
        </w:rPr>
        <w:t> </w:t>
      </w:r>
      <w:r>
        <w:rPr>
          <w:spacing w:val="-81"/>
        </w:rPr>
      </w:r>
      <w:r>
        <w:rPr>
          <w:spacing w:val="-1"/>
        </w:rPr>
        <w:t>取得的服务计入成本或费用，相应增加负债。在相关负债结算前的每个资产负债表日以及结算日，对负债</w:t>
      </w:r>
      <w:r>
        <w:rPr>
          <w:spacing w:val="-83"/>
        </w:rPr>
        <w:t> </w:t>
      </w:r>
      <w:r>
        <w:rPr>
          <w:spacing w:val="-83"/>
        </w:rPr>
      </w:r>
      <w:r>
        <w:rPr/>
        <w:t>的公允价值重新计量，其变动计入当期损益。</w:t>
      </w:r>
    </w:p>
    <w:p>
      <w:pPr>
        <w:spacing w:line="324" w:lineRule="auto" w:before="118"/>
        <w:ind w:left="573" w:right="1130"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、权益工具公允价值的确定方法</w:t>
      </w:r>
      <w:r>
        <w:rPr>
          <w:rFonts w:ascii="宋体" w:hAnsi="宋体" w:cs="宋体" w:eastAsia="宋体" w:hint="default"/>
          <w:b/>
          <w:bCs/>
          <w:w w:val="99"/>
          <w:sz w:val="21"/>
          <w:szCs w:val="21"/>
        </w:rPr>
        <w:t> </w:t>
      </w:r>
      <w:r>
        <w:rPr>
          <w:rFonts w:ascii="宋体" w:hAnsi="宋体" w:cs="宋体" w:eastAsia="宋体" w:hint="default"/>
          <w:spacing w:val="-1"/>
          <w:sz w:val="21"/>
          <w:szCs w:val="21"/>
        </w:rPr>
        <w:t>对于授予职工的股份，其公允价值按公司股份的市场价格计量，同时考虑授予股份所依据的条款和条</w:t>
      </w:r>
    </w:p>
    <w:p>
      <w:pPr>
        <w:pStyle w:val="BodyText"/>
        <w:spacing w:line="199" w:lineRule="exact"/>
        <w:ind w:left="153" w:right="0"/>
        <w:jc w:val="both"/>
      </w:pPr>
      <w:r>
        <w:rPr/>
        <w:t>件（不包括市场条件之外的可行权条件）进行调整。</w:t>
      </w:r>
    </w:p>
    <w:p>
      <w:pPr>
        <w:pStyle w:val="BodyText"/>
        <w:spacing w:line="333" w:lineRule="auto" w:before="118"/>
        <w:ind w:left="574" w:right="1130"/>
        <w:jc w:val="left"/>
      </w:pPr>
      <w:r>
        <w:rPr/>
        <w:t>对于授予职工的股票期权，通过期权定价模型估计所授予的期权的公允价值。 </w:t>
      </w:r>
      <w:r>
        <w:rPr>
          <w:rFonts w:ascii="Times New Roman" w:hAnsi="Times New Roman" w:cs="Times New Roman" w:eastAsia="Times New Roman" w:hint="default"/>
          <w:b/>
          <w:bCs/>
        </w:rPr>
        <w:t>3</w:t>
      </w:r>
      <w:r>
        <w:rPr>
          <w:rFonts w:ascii="宋体" w:hAnsi="宋体" w:cs="宋体" w:eastAsia="宋体" w:hint="default"/>
          <w:b/>
          <w:bCs/>
        </w:rPr>
        <w:t>、确认可行权权益工具最佳估计的依据</w:t>
      </w:r>
      <w:r>
        <w:rPr>
          <w:rFonts w:ascii="宋体" w:hAnsi="宋体" w:cs="宋体" w:eastAsia="宋体" w:hint="default"/>
          <w:b/>
          <w:bCs/>
          <w:w w:val="99"/>
        </w:rPr>
        <w:t> </w:t>
      </w:r>
      <w:r>
        <w:rPr>
          <w:spacing w:val="-1"/>
        </w:rPr>
        <w:t>在等待期内每个资产负债表日，根据最新取得的可行权职工人数变动等后续信息做出最佳估计，修正</w:t>
      </w:r>
    </w:p>
    <w:p>
      <w:pPr>
        <w:pStyle w:val="BodyText"/>
        <w:spacing w:line="191" w:lineRule="exact"/>
        <w:ind w:right="0"/>
        <w:jc w:val="both"/>
      </w:pPr>
      <w:r>
        <w:rPr/>
        <w:t>预计可行权的权益工具数量。</w:t>
      </w:r>
    </w:p>
    <w:p>
      <w:pPr>
        <w:spacing w:after="0" w:line="191" w:lineRule="exact"/>
        <w:jc w:val="both"/>
        <w:sectPr>
          <w:pgSz w:w="11910" w:h="16840"/>
          <w:pgMar w:header="877" w:footer="724" w:top="1100" w:bottom="920" w:left="980" w:right="0"/>
        </w:sectPr>
      </w:pPr>
    </w:p>
    <w:p>
      <w:pPr>
        <w:spacing w:line="240" w:lineRule="auto" w:before="1"/>
        <w:rPr>
          <w:rFonts w:ascii="宋体" w:hAnsi="宋体" w:cs="宋体" w:eastAsia="宋体" w:hint="default"/>
          <w:sz w:val="19"/>
          <w:szCs w:val="19"/>
        </w:rPr>
      </w:pPr>
    </w:p>
    <w:p>
      <w:pPr>
        <w:spacing w:line="324" w:lineRule="auto" w:before="35"/>
        <w:ind w:left="573" w:right="1130"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、修改和终止股份支付计划的处理</w:t>
      </w:r>
      <w:r>
        <w:rPr>
          <w:rFonts w:ascii="宋体" w:hAnsi="宋体" w:cs="宋体" w:eastAsia="宋体" w:hint="default"/>
          <w:b/>
          <w:bCs/>
          <w:w w:val="99"/>
          <w:sz w:val="21"/>
          <w:szCs w:val="21"/>
        </w:rPr>
        <w:t> </w:t>
      </w:r>
      <w:r>
        <w:rPr>
          <w:rFonts w:ascii="宋体" w:hAnsi="宋体" w:cs="宋体" w:eastAsia="宋体" w:hint="default"/>
          <w:spacing w:val="-1"/>
          <w:sz w:val="21"/>
          <w:szCs w:val="21"/>
        </w:rPr>
        <w:t>如果股份支付计划的修改增加了所授予的权益工具的公允价值，应按照权益工具公允价值的增加相应</w:t>
      </w:r>
    </w:p>
    <w:p>
      <w:pPr>
        <w:pStyle w:val="BodyText"/>
        <w:spacing w:line="199" w:lineRule="exact"/>
        <w:ind w:left="153" w:right="1130"/>
        <w:jc w:val="left"/>
      </w:pPr>
      <w:r>
        <w:rPr/>
        <w:t>地确认取得服务的增加。</w:t>
      </w:r>
    </w:p>
    <w:p>
      <w:pPr>
        <w:pStyle w:val="BodyText"/>
        <w:spacing w:line="272" w:lineRule="exact" w:before="145"/>
        <w:ind w:left="153" w:right="1130" w:firstLine="420"/>
        <w:jc w:val="left"/>
      </w:pPr>
      <w:r>
        <w:rPr>
          <w:spacing w:val="-1"/>
        </w:rPr>
        <w:t>如果股份支付计划的修改增加了所授予的权益工具的数量，应将增加的权益工具的公允价值相应地确</w:t>
      </w:r>
      <w:r>
        <w:rPr/>
        <w:t> 认为取得服务的增加。</w:t>
      </w:r>
    </w:p>
    <w:p>
      <w:pPr>
        <w:pStyle w:val="BodyText"/>
        <w:spacing w:line="272" w:lineRule="exact" w:before="120"/>
        <w:ind w:left="153" w:right="1130" w:firstLine="420"/>
        <w:jc w:val="left"/>
      </w:pPr>
      <w:r>
        <w:rPr>
          <w:spacing w:val="-6"/>
        </w:rPr>
        <w:t>如果按照有利于职工的方式修改可行权条件，如缩短等待期、变更或取消业绩条件（而非市场条件），</w:t>
      </w:r>
      <w:r>
        <w:rPr/>
        <w:t> 公司在处理可行权条件时，考虑修改后的可行权条件。</w:t>
      </w:r>
    </w:p>
    <w:p>
      <w:pPr>
        <w:pStyle w:val="BodyText"/>
        <w:spacing w:line="272" w:lineRule="exact" w:before="120"/>
        <w:ind w:left="153" w:right="1130" w:firstLine="420"/>
        <w:jc w:val="left"/>
      </w:pPr>
      <w:r>
        <w:rPr>
          <w:spacing w:val="-1"/>
        </w:rPr>
        <w:t>如果以减少股份支付公允价值总额的方式或其他不利于职工的方式修改条款和条件，仍应继续对取得</w:t>
      </w:r>
      <w:r>
        <w:rPr/>
        <w:t> 的服务进行会计处理，如同该变更从未发生，除非取消了部分或全部已授予的权益工具。</w:t>
      </w:r>
    </w:p>
    <w:p>
      <w:pPr>
        <w:pStyle w:val="BodyText"/>
        <w:spacing w:line="237" w:lineRule="auto" w:before="95"/>
        <w:ind w:left="153" w:right="1131" w:firstLine="420"/>
        <w:jc w:val="both"/>
      </w:pPr>
      <w:r>
        <w:rPr>
          <w:spacing w:val="-1"/>
        </w:rPr>
        <w:t>在等待期内如果取消了授予的权益工具，对取消所授予的权益性工具作为加速行权处理，剩余等待期</w:t>
      </w:r>
      <w:r>
        <w:rPr/>
        <w:t> </w:t>
      </w:r>
      <w:r>
        <w:rPr>
          <w:spacing w:val="-1"/>
        </w:rPr>
        <w:t>内应确认的金额立即计入当期损益，同时确认资本公积。职工或其他方能够选择满足非可行权条件但在等</w:t>
      </w:r>
      <w:r>
        <w:rPr>
          <w:spacing w:val="-81"/>
        </w:rPr>
        <w:t> </w:t>
      </w:r>
      <w:r>
        <w:rPr>
          <w:spacing w:val="-81"/>
        </w:rPr>
      </w:r>
      <w:r>
        <w:rPr/>
        <w:t>待期内未满足的，将其作为授予权益工具的取消处理。</w:t>
      </w:r>
    </w:p>
    <w:p>
      <w:pPr>
        <w:spacing w:line="390" w:lineRule="atLeast" w:before="2"/>
        <w:ind w:left="574" w:right="1130" w:firstLine="2"/>
        <w:jc w:val="left"/>
        <w:rPr>
          <w:rFonts w:ascii="宋体" w:hAnsi="宋体" w:cs="宋体" w:eastAsia="宋体" w:hint="default"/>
          <w:sz w:val="21"/>
          <w:szCs w:val="21"/>
        </w:rPr>
      </w:pPr>
      <w:bookmarkStart w:name="（二十五） 优先股与永续债" w:id="194"/>
      <w:bookmarkEnd w:id="194"/>
      <w:r>
        <w:rPr/>
      </w:r>
      <w:r>
        <w:rPr>
          <w:rFonts w:ascii="宋体" w:hAnsi="宋体" w:cs="宋体" w:eastAsia="宋体" w:hint="default"/>
          <w:b/>
          <w:bCs/>
          <w:sz w:val="21"/>
          <w:szCs w:val="21"/>
        </w:rPr>
        <w:t>（二十五）优先股与永续债</w:t>
      </w:r>
      <w:r>
        <w:rPr>
          <w:rFonts w:ascii="宋体" w:hAnsi="宋体" w:cs="宋体" w:eastAsia="宋体" w:hint="default"/>
          <w:b/>
          <w:bCs/>
          <w:w w:val="99"/>
          <w:sz w:val="21"/>
          <w:szCs w:val="21"/>
        </w:rPr>
        <w:t> </w:t>
      </w:r>
      <w:r>
        <w:rPr>
          <w:rFonts w:ascii="宋体" w:hAnsi="宋体" w:cs="宋体" w:eastAsia="宋体" w:hint="default"/>
          <w:spacing w:val="-1"/>
          <w:sz w:val="21"/>
          <w:szCs w:val="21"/>
        </w:rPr>
        <w:t>公司发行的优先股或永续债根据所发行金融工具的合同条款及其所反映的经济实质，结合金融负债和</w:t>
      </w:r>
    </w:p>
    <w:p>
      <w:pPr>
        <w:pStyle w:val="BodyText"/>
        <w:spacing w:line="272" w:lineRule="exact"/>
        <w:ind w:right="1130"/>
        <w:jc w:val="left"/>
      </w:pPr>
      <w:r>
        <w:rPr/>
        <w:t>权益工具的定义，在初始确认时将其分类为金融负债或权益工具。</w:t>
      </w:r>
    </w:p>
    <w:p>
      <w:pPr>
        <w:pStyle w:val="BodyText"/>
        <w:spacing w:line="272" w:lineRule="exact" w:before="145"/>
        <w:ind w:right="1131" w:firstLine="420"/>
        <w:jc w:val="both"/>
      </w:pPr>
      <w:r>
        <w:rPr>
          <w:spacing w:val="-1"/>
        </w:rPr>
        <w:t>优先股或永续债属于金融负债的，按其公允价值扣除交易费用后的金额进行初始计量，并采用实际利</w:t>
      </w:r>
      <w:r>
        <w:rPr/>
        <w:t> </w:t>
      </w:r>
      <w:r>
        <w:rPr>
          <w:spacing w:val="-1"/>
        </w:rPr>
        <w:t>率法按摊余成本进行后续计量。相关利息、股利（或股息）、利得或损失，以及赎回或再融资产生的利得</w:t>
      </w:r>
      <w:r>
        <w:rPr>
          <w:spacing w:val="-83"/>
        </w:rPr>
        <w:t> </w:t>
      </w:r>
      <w:r>
        <w:rPr>
          <w:spacing w:val="-83"/>
        </w:rPr>
      </w:r>
      <w:r>
        <w:rPr/>
        <w:t>或损失等，计入当期损益。</w:t>
      </w:r>
    </w:p>
    <w:p>
      <w:pPr>
        <w:pStyle w:val="BodyText"/>
        <w:spacing w:line="272" w:lineRule="exact" w:before="120"/>
        <w:ind w:right="0" w:firstLine="420"/>
        <w:jc w:val="left"/>
      </w:pPr>
      <w:r>
        <w:rPr>
          <w:spacing w:val="-8"/>
        </w:rPr>
        <w:t>优先股或永续债属于权益工具的，在发行时收到的对价扣除交易费用后增加权益，其发行（含再融资）、</w:t>
      </w:r>
      <w:r>
        <w:rPr/>
        <w:t> 回购、出售或注销时，作为权益的变动处理。对权益工具持有方的分配应作利润分配处理，发放的股票股 利不影响所有者权益总额。终止的未完成的权益性交易所发生的交易费用计入当期损益。</w:t>
      </w:r>
    </w:p>
    <w:p>
      <w:pPr>
        <w:pStyle w:val="Heading5"/>
        <w:spacing w:line="240" w:lineRule="auto" w:before="93"/>
        <w:ind w:left="576" w:right="1130"/>
        <w:jc w:val="left"/>
        <w:rPr>
          <w:b w:val="0"/>
          <w:bCs w:val="0"/>
        </w:rPr>
      </w:pPr>
      <w:bookmarkStart w:name="（二十六） 收入" w:id="195"/>
      <w:bookmarkEnd w:id="195"/>
      <w:r>
        <w:rPr>
          <w:b w:val="0"/>
          <w:bCs w:val="0"/>
        </w:rPr>
      </w:r>
      <w:r>
        <w:rPr/>
        <w:t>（二十六）收入</w:t>
      </w:r>
      <w:r>
        <w:rPr>
          <w:b w:val="0"/>
          <w:bCs w:val="0"/>
        </w:rPr>
      </w:r>
    </w:p>
    <w:p>
      <w:pPr>
        <w:spacing w:line="324" w:lineRule="auto" w:before="117"/>
        <w:ind w:left="574" w:right="0"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、销售商品收入的确认</w:t>
      </w:r>
      <w:r>
        <w:rPr>
          <w:rFonts w:ascii="宋体" w:hAnsi="宋体" w:cs="宋体" w:eastAsia="宋体" w:hint="default"/>
          <w:b/>
          <w:bCs/>
          <w:w w:val="99"/>
          <w:sz w:val="21"/>
          <w:szCs w:val="21"/>
        </w:rPr>
        <w:t> </w:t>
      </w:r>
      <w:r>
        <w:rPr>
          <w:rFonts w:ascii="宋体" w:hAnsi="宋体" w:cs="宋体" w:eastAsia="宋体" w:hint="default"/>
          <w:sz w:val="21"/>
          <w:szCs w:val="21"/>
        </w:rPr>
        <w:t>公司已将商品所有权上的主要风险和报酬转移给购买方；既没有保留与所有权相联系的继续管理权，</w:t>
      </w:r>
    </w:p>
    <w:p>
      <w:pPr>
        <w:pStyle w:val="BodyText"/>
        <w:spacing w:line="198" w:lineRule="exact"/>
        <w:ind w:right="0"/>
        <w:jc w:val="left"/>
      </w:pPr>
      <w:r>
        <w:rPr/>
        <w:t>也没有对已售出的商品实施有效控制；收入的金额能够可靠地计量；相关的经济利益很可能流入企业；相</w:t>
      </w:r>
    </w:p>
    <w:p>
      <w:pPr>
        <w:pStyle w:val="BodyText"/>
        <w:spacing w:line="274" w:lineRule="exact"/>
        <w:ind w:right="1130"/>
        <w:jc w:val="left"/>
      </w:pPr>
      <w:r>
        <w:rPr/>
        <w:t>关的已发生或将发生的成本能够可靠地计量时，确认商品销售收入实现。</w:t>
      </w:r>
    </w:p>
    <w:p>
      <w:pPr>
        <w:pStyle w:val="BodyText"/>
        <w:spacing w:line="272" w:lineRule="exact" w:before="145"/>
        <w:ind w:left="153" w:right="1130" w:firstLine="420"/>
        <w:jc w:val="left"/>
      </w:pPr>
      <w:r>
        <w:rPr>
          <w:spacing w:val="-1"/>
        </w:rPr>
        <w:t>本公司按照上述收入确认原则结合公司生产模式、产品特点、客户等信息以产品发出并得到客户验收</w:t>
      </w:r>
      <w:r>
        <w:rPr/>
        <w:t> 确认作为收入实现条件。</w:t>
      </w:r>
    </w:p>
    <w:p>
      <w:pPr>
        <w:spacing w:line="324" w:lineRule="auto" w:before="92"/>
        <w:ind w:left="573" w:right="1130"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、提供劳务收入的确认</w:t>
      </w:r>
      <w:r>
        <w:rPr>
          <w:rFonts w:ascii="宋体" w:hAnsi="宋体" w:cs="宋体" w:eastAsia="宋体" w:hint="default"/>
          <w:b/>
          <w:bCs/>
          <w:w w:val="99"/>
          <w:sz w:val="21"/>
          <w:szCs w:val="21"/>
        </w:rPr>
        <w:t> </w:t>
      </w:r>
      <w:r>
        <w:rPr>
          <w:rFonts w:ascii="宋体" w:hAnsi="宋体" w:cs="宋体" w:eastAsia="宋体" w:hint="default"/>
          <w:spacing w:val="-1"/>
          <w:sz w:val="21"/>
          <w:szCs w:val="21"/>
        </w:rPr>
        <w:t>在资产负债表日提供劳务交易的结果能够可靠估计的，采用完工百分比法确认提供劳务收入。提供劳</w:t>
      </w:r>
    </w:p>
    <w:p>
      <w:pPr>
        <w:pStyle w:val="BodyText"/>
        <w:spacing w:line="199" w:lineRule="exact"/>
        <w:ind w:left="153" w:right="1130"/>
        <w:jc w:val="left"/>
      </w:pPr>
      <w:r>
        <w:rPr/>
        <w:t>务交易的完工进度，依据已经发生的成本占预计总成本的比例确定。</w:t>
      </w:r>
    </w:p>
    <w:p>
      <w:pPr>
        <w:pStyle w:val="BodyText"/>
        <w:spacing w:line="240" w:lineRule="auto" w:before="117"/>
        <w:ind w:left="573" w:right="1130"/>
        <w:jc w:val="left"/>
      </w:pPr>
      <w:r>
        <w:rPr/>
        <w:t>在资产负债表日提供劳务交易结果不能够可靠估计的，分别下列情况处理：</w:t>
      </w:r>
    </w:p>
    <w:p>
      <w:pPr>
        <w:pStyle w:val="BodyText"/>
        <w:spacing w:line="272" w:lineRule="exact" w:before="145"/>
        <w:ind w:left="153" w:right="1130" w:firstLine="420"/>
        <w:jc w:val="left"/>
      </w:pPr>
      <w:r>
        <w:rPr/>
        <w:t>（</w:t>
      </w:r>
      <w:r>
        <w:rPr>
          <w:rFonts w:ascii="Times New Roman" w:hAnsi="Times New Roman" w:cs="Times New Roman" w:eastAsia="Times New Roman" w:hint="default"/>
        </w:rPr>
        <w:t>1</w:t>
      </w:r>
      <w:r>
        <w:rPr/>
        <w:t>）已发生的劳务成本预计能够得到补偿，应按已经发生的劳务成本金额确认提供劳务收入，并按 相同金额结转劳务成本。</w:t>
      </w:r>
    </w:p>
    <w:p>
      <w:pPr>
        <w:pStyle w:val="BodyText"/>
        <w:spacing w:line="272" w:lineRule="exact" w:before="120"/>
        <w:ind w:left="153" w:right="1130" w:firstLine="420"/>
        <w:jc w:val="left"/>
      </w:pPr>
      <w:r>
        <w:rPr/>
        <w:t>（</w:t>
      </w:r>
      <w:r>
        <w:rPr>
          <w:rFonts w:ascii="Times New Roman" w:hAnsi="Times New Roman" w:cs="Times New Roman" w:eastAsia="Times New Roman" w:hint="default"/>
        </w:rPr>
        <w:t>2</w:t>
      </w:r>
      <w:r>
        <w:rPr/>
        <w:t>）已经发生的劳务成本预计不能够得到补偿的，将已经发生的劳务成本计入当期损益，不确认提 供劳务收入。</w:t>
      </w:r>
    </w:p>
    <w:p>
      <w:pPr>
        <w:spacing w:line="324" w:lineRule="auto" w:before="92"/>
        <w:ind w:left="573" w:right="0"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、让渡资产使用权收入的确认</w:t>
      </w:r>
      <w:r>
        <w:rPr>
          <w:rFonts w:ascii="宋体" w:hAnsi="宋体" w:cs="宋体" w:eastAsia="宋体" w:hint="default"/>
          <w:b/>
          <w:bCs/>
          <w:w w:val="99"/>
          <w:sz w:val="21"/>
          <w:szCs w:val="21"/>
        </w:rPr>
        <w:t> </w:t>
      </w:r>
      <w:r>
        <w:rPr>
          <w:rFonts w:ascii="宋体" w:hAnsi="宋体" w:cs="宋体" w:eastAsia="宋体" w:hint="default"/>
          <w:spacing w:val="-1"/>
          <w:sz w:val="21"/>
          <w:szCs w:val="21"/>
        </w:rPr>
        <w:t>与交易相关的经济利益很可能流入企业，收入的金额能够可靠地计量时。分别下列情况确定让渡资产</w:t>
      </w:r>
    </w:p>
    <w:p>
      <w:pPr>
        <w:pStyle w:val="BodyText"/>
        <w:spacing w:line="199" w:lineRule="exact"/>
        <w:ind w:left="153" w:right="1130"/>
        <w:jc w:val="left"/>
      </w:pPr>
      <w:r>
        <w:rPr/>
        <w:t>使用权收入金额：</w:t>
      </w:r>
    </w:p>
    <w:p>
      <w:pPr>
        <w:pStyle w:val="BodyText"/>
        <w:spacing w:line="240" w:lineRule="auto" w:before="117"/>
        <w:ind w:left="573" w:right="1130"/>
        <w:jc w:val="left"/>
      </w:pPr>
      <w:r>
        <w:rPr/>
        <w:t>（</w:t>
      </w:r>
      <w:r>
        <w:rPr>
          <w:rFonts w:ascii="Times New Roman" w:hAnsi="Times New Roman" w:cs="Times New Roman" w:eastAsia="Times New Roman" w:hint="default"/>
        </w:rPr>
        <w:t>1</w:t>
      </w:r>
      <w:r>
        <w:rPr/>
        <w:t>）利息收入金额，按照他人使用本企业货币资金的时间和实际利率计算确定。</w:t>
      </w:r>
    </w:p>
    <w:p>
      <w:pPr>
        <w:pStyle w:val="BodyText"/>
        <w:spacing w:line="240" w:lineRule="auto" w:before="101"/>
        <w:ind w:left="574" w:right="1130"/>
        <w:jc w:val="left"/>
      </w:pPr>
      <w:r>
        <w:rPr/>
        <w:t>（</w:t>
      </w:r>
      <w:r>
        <w:rPr>
          <w:rFonts w:ascii="Times New Roman" w:hAnsi="Times New Roman" w:cs="Times New Roman" w:eastAsia="Times New Roman" w:hint="default"/>
        </w:rPr>
        <w:t>2</w:t>
      </w:r>
      <w:r>
        <w:rPr/>
        <w:t>）使用费收入金额，按照有关合同或协议约定的收费时间和方法计算确定。</w:t>
      </w:r>
    </w:p>
    <w:p>
      <w:pPr>
        <w:spacing w:after="0" w:line="240" w:lineRule="auto"/>
        <w:jc w:val="left"/>
        <w:sectPr>
          <w:pgSz w:w="11910" w:h="16840"/>
          <w:pgMar w:header="877" w:footer="724" w:top="1100" w:bottom="920" w:left="980" w:right="0"/>
        </w:sectPr>
      </w:pPr>
    </w:p>
    <w:p>
      <w:pPr>
        <w:spacing w:line="240" w:lineRule="auto" w:before="1"/>
        <w:rPr>
          <w:rFonts w:ascii="宋体" w:hAnsi="宋体" w:cs="宋体" w:eastAsia="宋体" w:hint="default"/>
          <w:sz w:val="19"/>
          <w:szCs w:val="19"/>
        </w:rPr>
      </w:pPr>
    </w:p>
    <w:p>
      <w:pPr>
        <w:pStyle w:val="Heading5"/>
        <w:spacing w:line="240" w:lineRule="auto"/>
        <w:ind w:left="576" w:right="1130"/>
        <w:jc w:val="left"/>
        <w:rPr>
          <w:b w:val="0"/>
          <w:bCs w:val="0"/>
        </w:rPr>
      </w:pPr>
      <w:bookmarkStart w:name="（二十七） 政府补助" w:id="196"/>
      <w:bookmarkEnd w:id="196"/>
      <w:r>
        <w:rPr>
          <w:b w:val="0"/>
          <w:bCs w:val="0"/>
        </w:rPr>
      </w:r>
      <w:r>
        <w:rPr/>
        <w:t>（二十七）政府补助</w:t>
      </w:r>
      <w:r>
        <w:rPr>
          <w:b w:val="0"/>
          <w:bCs w:val="0"/>
        </w:rPr>
      </w:r>
    </w:p>
    <w:p>
      <w:pPr>
        <w:pStyle w:val="BodyText"/>
        <w:spacing w:line="237" w:lineRule="auto" w:before="120"/>
        <w:ind w:left="153" w:right="1131" w:firstLine="420"/>
        <w:jc w:val="both"/>
      </w:pPr>
      <w:r>
        <w:rPr>
          <w:spacing w:val="-1"/>
        </w:rPr>
        <w:t>本公司对政府补助分为与资产相关的政府补助和与收益相关的政府补助。本公司从政府有关部门无偿</w:t>
      </w:r>
      <w:r>
        <w:rPr/>
        <w:t> </w:t>
      </w:r>
      <w:r>
        <w:rPr>
          <w:spacing w:val="-1"/>
        </w:rPr>
        <w:t>取得的货币性资产或非货币性资产，于本公司能够满足政府补助所附条件，且能够收到政府补助时予以确</w:t>
      </w:r>
      <w:r>
        <w:rPr>
          <w:spacing w:val="-81"/>
        </w:rPr>
        <w:t> </w:t>
      </w:r>
      <w:r>
        <w:rPr>
          <w:spacing w:val="-81"/>
        </w:rPr>
      </w:r>
      <w:r>
        <w:rPr>
          <w:spacing w:val="-1"/>
        </w:rPr>
        <w:t>认。本公司将与日常活动相关的政府补助，按照经济业务的实质计入其他收益；与公司日常活动无关的政</w:t>
      </w:r>
      <w:r>
        <w:rPr>
          <w:spacing w:val="-83"/>
        </w:rPr>
        <w:t> </w:t>
      </w:r>
      <w:r>
        <w:rPr>
          <w:spacing w:val="-83"/>
        </w:rPr>
      </w:r>
      <w:r>
        <w:rPr/>
        <w:t>府补助，计入营业外收支。</w:t>
      </w:r>
    </w:p>
    <w:p>
      <w:pPr>
        <w:spacing w:line="333" w:lineRule="auto" w:before="118"/>
        <w:ind w:left="573" w:right="1130"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、与资产相关的政府补助判断依据及会计处理方法</w:t>
      </w:r>
      <w:r>
        <w:rPr>
          <w:rFonts w:ascii="宋体" w:hAnsi="宋体" w:cs="宋体" w:eastAsia="宋体" w:hint="default"/>
          <w:b/>
          <w:bCs/>
          <w:w w:val="99"/>
          <w:sz w:val="21"/>
          <w:szCs w:val="21"/>
        </w:rPr>
        <w:t> </w:t>
      </w:r>
      <w:r>
        <w:rPr>
          <w:rFonts w:ascii="宋体" w:hAnsi="宋体" w:cs="宋体" w:eastAsia="宋体" w:hint="default"/>
          <w:sz w:val="21"/>
          <w:szCs w:val="21"/>
        </w:rPr>
        <w:t>公司取得的、用于购建或以其他方式形成长期资产的政府补助属于与资产相关的政府补助。 </w:t>
      </w:r>
      <w:r>
        <w:rPr>
          <w:rFonts w:ascii="宋体" w:hAnsi="宋体" w:cs="宋体" w:eastAsia="宋体" w:hint="default"/>
          <w:spacing w:val="-1"/>
          <w:sz w:val="21"/>
          <w:szCs w:val="21"/>
        </w:rPr>
        <w:t>与资产相关的政府补助，确认为递延收益，并在相关资产使用寿命内按照系统、合理的方法计入当期</w:t>
      </w:r>
    </w:p>
    <w:p>
      <w:pPr>
        <w:pStyle w:val="BodyText"/>
        <w:spacing w:line="190" w:lineRule="exact"/>
        <w:ind w:left="153" w:right="1130"/>
        <w:jc w:val="left"/>
      </w:pPr>
      <w:r>
        <w:rPr/>
        <w:t>损益。</w:t>
      </w:r>
    </w:p>
    <w:p>
      <w:pPr>
        <w:spacing w:line="324" w:lineRule="auto" w:before="117"/>
        <w:ind w:left="573" w:right="1130"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、与收益相关的政府补助判断依据及会计处理方法</w:t>
      </w:r>
      <w:r>
        <w:rPr>
          <w:rFonts w:ascii="宋体" w:hAnsi="宋体" w:cs="宋体" w:eastAsia="宋体" w:hint="default"/>
          <w:b/>
          <w:bCs/>
          <w:w w:val="99"/>
          <w:sz w:val="21"/>
          <w:szCs w:val="21"/>
        </w:rPr>
        <w:t> </w:t>
      </w:r>
      <w:r>
        <w:rPr>
          <w:rFonts w:ascii="宋体" w:hAnsi="宋体" w:cs="宋体" w:eastAsia="宋体" w:hint="default"/>
          <w:spacing w:val="-1"/>
          <w:sz w:val="21"/>
          <w:szCs w:val="21"/>
        </w:rPr>
        <w:t>除与资产相关的政府补助之外的政府补助为与收益相关的政府补助。与收益相关的政府补助，分别下</w:t>
      </w:r>
    </w:p>
    <w:p>
      <w:pPr>
        <w:pStyle w:val="BodyText"/>
        <w:spacing w:line="198" w:lineRule="exact"/>
        <w:ind w:left="153" w:right="1130"/>
        <w:jc w:val="left"/>
      </w:pPr>
      <w:r>
        <w:rPr/>
        <w:t>列情况处理：</w:t>
      </w:r>
    </w:p>
    <w:p>
      <w:pPr>
        <w:pStyle w:val="BodyText"/>
        <w:spacing w:line="272" w:lineRule="exact" w:before="145"/>
        <w:ind w:left="153" w:right="1141" w:firstLine="420"/>
        <w:jc w:val="both"/>
      </w:pPr>
      <w:r>
        <w:rPr/>
        <w:t>（</w:t>
      </w:r>
      <w:r>
        <w:rPr>
          <w:rFonts w:ascii="Times New Roman" w:hAnsi="Times New Roman" w:cs="Times New Roman" w:eastAsia="Times New Roman" w:hint="default"/>
        </w:rPr>
        <w:t>1</w:t>
      </w:r>
      <w:r>
        <w:rPr/>
        <w:t>）用于补偿公司以后期间的相关费用或损失的，确认为递延收益，并在确认相关费用的期间，计 入当期损益。</w:t>
      </w:r>
    </w:p>
    <w:p>
      <w:pPr>
        <w:pStyle w:val="BodyText"/>
        <w:spacing w:line="240" w:lineRule="auto" w:before="92"/>
        <w:ind w:left="573" w:right="1130"/>
        <w:jc w:val="left"/>
      </w:pPr>
      <w:r>
        <w:rPr/>
        <w:t>（</w:t>
      </w:r>
      <w:r>
        <w:rPr>
          <w:rFonts w:ascii="Times New Roman" w:hAnsi="Times New Roman" w:cs="Times New Roman" w:eastAsia="Times New Roman" w:hint="default"/>
        </w:rPr>
        <w:t>2</w:t>
      </w:r>
      <w:r>
        <w:rPr/>
        <w:t>）用于补偿公司已发生的相关费用或损失的，直接计入当期损益。</w:t>
      </w:r>
    </w:p>
    <w:p>
      <w:pPr>
        <w:spacing w:line="392" w:lineRule="exact" w:before="33"/>
        <w:ind w:left="573" w:right="1130" w:firstLine="2"/>
        <w:jc w:val="left"/>
        <w:rPr>
          <w:rFonts w:ascii="宋体" w:hAnsi="宋体" w:cs="宋体" w:eastAsia="宋体" w:hint="default"/>
          <w:sz w:val="21"/>
          <w:szCs w:val="21"/>
        </w:rPr>
      </w:pPr>
      <w:bookmarkStart w:name="（二十八） 递延所得税资产和递延所得税负债" w:id="197"/>
      <w:bookmarkEnd w:id="197"/>
      <w:r>
        <w:rPr/>
      </w:r>
      <w:r>
        <w:rPr>
          <w:rFonts w:ascii="宋体" w:hAnsi="宋体" w:cs="宋体" w:eastAsia="宋体" w:hint="default"/>
          <w:b/>
          <w:bCs/>
          <w:sz w:val="21"/>
          <w:szCs w:val="21"/>
        </w:rPr>
        <w:t>（二十八）递延所得税资产和递延所得税负债</w:t>
      </w:r>
      <w:r>
        <w:rPr>
          <w:rFonts w:ascii="宋体" w:hAnsi="宋体" w:cs="宋体" w:eastAsia="宋体" w:hint="default"/>
          <w:b/>
          <w:bCs/>
          <w:w w:val="99"/>
          <w:sz w:val="21"/>
          <w:szCs w:val="21"/>
        </w:rPr>
        <w:t> </w:t>
      </w:r>
      <w:r>
        <w:rPr>
          <w:rFonts w:ascii="宋体" w:hAnsi="宋体" w:cs="宋体" w:eastAsia="宋体" w:hint="default"/>
          <w:spacing w:val="-1"/>
          <w:sz w:val="21"/>
          <w:szCs w:val="21"/>
        </w:rPr>
        <w:t>本公司对于某些资产、负债项目的账面价值与其计税基础之间的差额，以及未作为资产和负债确认但</w:t>
      </w:r>
    </w:p>
    <w:p>
      <w:pPr>
        <w:pStyle w:val="BodyText"/>
        <w:spacing w:line="222" w:lineRule="exact"/>
        <w:ind w:left="153" w:right="0"/>
        <w:jc w:val="left"/>
      </w:pPr>
      <w:r>
        <w:rPr/>
        <w:t>按照税法规定可以确定其计税基础的项目的账面价值与计税基础之间的差额产生的暂时性差异，采用资产</w:t>
      </w:r>
    </w:p>
    <w:p>
      <w:pPr>
        <w:pStyle w:val="BodyText"/>
        <w:spacing w:line="274" w:lineRule="exact"/>
        <w:ind w:left="153" w:right="1130"/>
        <w:jc w:val="left"/>
      </w:pPr>
      <w:r>
        <w:rPr/>
        <w:t>负债表债务法确认递延所得税资产及递延所得税负债。</w:t>
      </w:r>
    </w:p>
    <w:p>
      <w:pPr>
        <w:pStyle w:val="BodyText"/>
        <w:spacing w:line="232" w:lineRule="auto" w:before="125"/>
        <w:ind w:left="153" w:right="1131" w:firstLine="420"/>
        <w:jc w:val="both"/>
      </w:pPr>
      <w:r>
        <w:rPr>
          <w:spacing w:val="-1"/>
        </w:rPr>
        <w:t>一般情况下所有暂时性差异均确认相关的递延所得税。但对于可抵扣暂时性差异，以很可能取得用来</w:t>
      </w:r>
      <w:r>
        <w:rPr/>
        <w:t> </w:t>
      </w:r>
      <w:r>
        <w:rPr>
          <w:spacing w:val="-1"/>
        </w:rPr>
        <w:t>抵扣可抵扣暂时性差异的应纳税所得额为限，确认相关的递延所得税资产。此外，与商誉的初始确认相关</w:t>
      </w:r>
      <w:r>
        <w:rPr>
          <w:spacing w:val="-83"/>
        </w:rPr>
        <w:t> </w:t>
      </w:r>
      <w:r>
        <w:rPr>
          <w:spacing w:val="-83"/>
        </w:rPr>
      </w:r>
      <w:r>
        <w:rPr/>
        <w:t>的，以及与既不是企业合并、发生时也不影响会计利润和应纳税所得额</w:t>
      </w:r>
      <w:r>
        <w:rPr>
          <w:rFonts w:ascii="Times New Roman" w:hAnsi="Times New Roman" w:cs="Times New Roman" w:eastAsia="Times New Roman" w:hint="default"/>
        </w:rPr>
        <w:t>(</w:t>
      </w:r>
      <w:r>
        <w:rPr/>
        <w:t>或可抵扣亏损</w:t>
      </w:r>
      <w:r>
        <w:rPr>
          <w:rFonts w:ascii="Times New Roman" w:hAnsi="Times New Roman" w:cs="Times New Roman" w:eastAsia="Times New Roman" w:hint="default"/>
        </w:rPr>
        <w:t>)</w:t>
      </w:r>
      <w:r>
        <w:rPr/>
        <w:t>的交易中产生的资</w:t>
      </w:r>
      <w:r>
        <w:rPr>
          <w:spacing w:val="-62"/>
        </w:rPr>
        <w:t> </w:t>
      </w:r>
      <w:r>
        <w:rPr>
          <w:spacing w:val="-62"/>
        </w:rPr>
      </w:r>
      <w:r>
        <w:rPr/>
        <w:t>产或负债的初始确认有关的暂时性差异，不予确认有关的递延所得税资产或负债。</w:t>
      </w:r>
    </w:p>
    <w:p>
      <w:pPr>
        <w:pStyle w:val="BodyText"/>
        <w:spacing w:line="272" w:lineRule="exact" w:before="146"/>
        <w:ind w:left="153" w:right="1132" w:firstLine="420"/>
        <w:jc w:val="both"/>
      </w:pPr>
      <w:r>
        <w:rPr>
          <w:spacing w:val="-1"/>
        </w:rPr>
        <w:t>对于能够结转以后年度的可抵扣亏损及税款抵减，以很可能获得用来抵扣可抵扣亏损和税款抵减的未</w:t>
      </w:r>
      <w:r>
        <w:rPr/>
        <w:t> 来应纳税所得额为限，确认相应的递延所得税资产。</w:t>
      </w:r>
    </w:p>
    <w:p>
      <w:pPr>
        <w:pStyle w:val="BodyText"/>
        <w:spacing w:line="272" w:lineRule="exact" w:before="120"/>
        <w:ind w:right="886" w:firstLine="420"/>
        <w:jc w:val="left"/>
      </w:pPr>
      <w:r>
        <w:rPr/>
        <w:t>确认与子公司、联营企业及合营企业投资相关的应纳税暂时性差异产生的递延所得税负债，除非本公 司能够控制暂时性差异转回的时间，而且该暂时性差异在可预见的未来很可能不会转回。对于与子公司、</w:t>
      </w:r>
      <w:r>
        <w:rPr>
          <w:spacing w:val="-35"/>
        </w:rPr>
        <w:t> </w:t>
      </w:r>
      <w:r>
        <w:rPr>
          <w:spacing w:val="-35"/>
        </w:rPr>
      </w:r>
      <w:r>
        <w:rPr/>
        <w:t>联营企业及合营企业投资相关的可抵扣暂时性差异，只有当暂时性差异在可预见的未来很可能转回，且未</w:t>
      </w:r>
      <w:r>
        <w:rPr/>
        <w:t> 来很可能获得用来抵扣可抵扣暂时性差异的应纳税所得额时，才确认递延所得税资产。资产负债表日，对 于递延所得税资产和递延所得税负债，根据税法规定，按照预期收回相关资产或清偿相关负债期间的适用 税率计量。</w:t>
      </w:r>
    </w:p>
    <w:p>
      <w:pPr>
        <w:pStyle w:val="BodyText"/>
        <w:spacing w:line="237" w:lineRule="auto" w:before="95"/>
        <w:ind w:right="1131" w:firstLine="420"/>
        <w:jc w:val="both"/>
      </w:pPr>
      <w:r>
        <w:rPr>
          <w:spacing w:val="3"/>
        </w:rPr>
        <w:t>除与直接计入其他综合收益或股东权益的交易和事项相关的当期所得税和递延所得税计入其他综合</w:t>
      </w:r>
      <w:r>
        <w:rPr/>
        <w:t> </w:t>
      </w:r>
      <w:r>
        <w:rPr>
          <w:spacing w:val="-1"/>
        </w:rPr>
        <w:t>收益或股东权益，以及企业合并产生的递延所得税调整商誉的账面价值外，其余当期所得税和递延所得税</w:t>
      </w:r>
      <w:r>
        <w:rPr>
          <w:spacing w:val="-81"/>
        </w:rPr>
        <w:t> </w:t>
      </w:r>
      <w:r>
        <w:rPr>
          <w:spacing w:val="-81"/>
        </w:rPr>
      </w:r>
      <w:r>
        <w:rPr/>
        <w:t>费用或收益计入当期损益。</w:t>
      </w:r>
    </w:p>
    <w:p>
      <w:pPr>
        <w:pStyle w:val="BodyText"/>
        <w:spacing w:line="272" w:lineRule="exact" w:before="145"/>
        <w:ind w:right="1131" w:firstLine="420"/>
        <w:jc w:val="both"/>
      </w:pPr>
      <w:r>
        <w:rPr>
          <w:spacing w:val="-1"/>
        </w:rPr>
        <w:t>资产负债表日，对递延所得税资产的账面价值进行复核，如果未来很可能无法获得足够的应纳税所得</w:t>
      </w:r>
      <w:r>
        <w:rPr/>
        <w:t> </w:t>
      </w:r>
      <w:r>
        <w:rPr>
          <w:spacing w:val="-1"/>
        </w:rPr>
        <w:t>额用以抵扣递延所得税资产的利益，则减记递延所得税资产的账面价值。在很可能获得足够的应纳税所得</w:t>
      </w:r>
      <w:r>
        <w:rPr>
          <w:spacing w:val="-81"/>
        </w:rPr>
        <w:t> </w:t>
      </w:r>
      <w:r>
        <w:rPr>
          <w:spacing w:val="-81"/>
        </w:rPr>
      </w:r>
      <w:r>
        <w:rPr/>
        <w:t>额时，减记的金额予以转回。</w:t>
      </w:r>
    </w:p>
    <w:p>
      <w:pPr>
        <w:pStyle w:val="BodyText"/>
        <w:spacing w:line="272" w:lineRule="exact" w:before="120"/>
        <w:ind w:right="1131" w:firstLine="420"/>
        <w:jc w:val="both"/>
      </w:pPr>
      <w:r>
        <w:rPr>
          <w:spacing w:val="-1"/>
        </w:rPr>
        <w:t>当拥有以净额结算的法定权利，且意图以净额结算或取得资产、清偿负债同时进行时，本公司当期所</w:t>
      </w:r>
      <w:r>
        <w:rPr/>
        <w:t> 得税资产及当期所得税负债以抵销后的净额列报。</w:t>
      </w:r>
    </w:p>
    <w:p>
      <w:pPr>
        <w:pStyle w:val="BodyText"/>
        <w:spacing w:line="272" w:lineRule="exact" w:before="120"/>
        <w:ind w:right="1132" w:firstLine="420"/>
        <w:jc w:val="both"/>
      </w:pPr>
      <w:r>
        <w:rPr>
          <w:spacing w:val="-1"/>
        </w:rPr>
        <w:t>当拥有以净额结算当期所得税资产及当期所得税负债的法定权利，且递延所得税资产及递延所得税负</w:t>
      </w:r>
      <w:r>
        <w:rPr/>
        <w:t> </w:t>
      </w:r>
      <w:r>
        <w:rPr>
          <w:spacing w:val="-1"/>
        </w:rPr>
        <w:t>债是与同一税收征管部门对同一纳税主体征收的所得税相关或者是对不同的纳税主体相关，但在未来每一</w:t>
      </w:r>
      <w:r>
        <w:rPr>
          <w:spacing w:val="-81"/>
        </w:rPr>
        <w:t> </w:t>
      </w:r>
      <w:r>
        <w:rPr>
          <w:spacing w:val="-81"/>
        </w:rPr>
      </w:r>
      <w:r>
        <w:rPr>
          <w:spacing w:val="-1"/>
        </w:rPr>
        <w:t>具有重要性的递延所得税资产及负债转回的期间内，涉及的纳税主体意图以净额结算当期所得税资产和负</w:t>
      </w:r>
      <w:r>
        <w:rPr>
          <w:spacing w:val="-81"/>
        </w:rPr>
        <w:t> </w:t>
      </w:r>
      <w:r>
        <w:rPr>
          <w:spacing w:val="-81"/>
        </w:rPr>
      </w:r>
      <w:r>
        <w:rPr/>
        <w:t>债或是同时取得资产、清偿负债时，递延所得税资产及递延所得税负债以抵销后的净额列报。</w:t>
      </w:r>
    </w:p>
    <w:p>
      <w:pPr>
        <w:spacing w:after="0" w:line="272" w:lineRule="exact"/>
        <w:jc w:val="both"/>
        <w:sectPr>
          <w:pgSz w:w="11910" w:h="16840"/>
          <w:pgMar w:header="877" w:footer="724" w:top="1100" w:bottom="920" w:left="980" w:right="0"/>
        </w:sectPr>
      </w:pPr>
    </w:p>
    <w:p>
      <w:pPr>
        <w:spacing w:line="240" w:lineRule="auto" w:before="1"/>
        <w:rPr>
          <w:rFonts w:ascii="宋体" w:hAnsi="宋体" w:cs="宋体" w:eastAsia="宋体" w:hint="default"/>
          <w:sz w:val="19"/>
          <w:szCs w:val="19"/>
        </w:rPr>
      </w:pPr>
    </w:p>
    <w:p>
      <w:pPr>
        <w:pStyle w:val="Heading5"/>
        <w:spacing w:line="240" w:lineRule="auto"/>
        <w:ind w:left="576" w:right="1130"/>
        <w:jc w:val="left"/>
        <w:rPr>
          <w:b w:val="0"/>
          <w:bCs w:val="0"/>
        </w:rPr>
      </w:pPr>
      <w:bookmarkStart w:name="（二十九） 租赁" w:id="198"/>
      <w:bookmarkEnd w:id="198"/>
      <w:r>
        <w:rPr>
          <w:b w:val="0"/>
          <w:bCs w:val="0"/>
        </w:rPr>
      </w:r>
      <w:r>
        <w:rPr/>
        <w:t>（二十九）租赁</w:t>
      </w:r>
      <w:r>
        <w:rPr>
          <w:b w:val="0"/>
          <w:bCs w:val="0"/>
        </w:rPr>
      </w:r>
    </w:p>
    <w:p>
      <w:pPr>
        <w:pStyle w:val="Heading5"/>
        <w:spacing w:line="240" w:lineRule="auto" w:before="117"/>
        <w:ind w:left="576" w:right="1130"/>
        <w:jc w:val="left"/>
        <w:rPr>
          <w:b w:val="0"/>
          <w:bCs w:val="0"/>
        </w:rPr>
      </w:pPr>
      <w:r>
        <w:rPr>
          <w:rFonts w:ascii="Times New Roman" w:hAnsi="Times New Roman" w:cs="Times New Roman" w:eastAsia="Times New Roman" w:hint="default"/>
        </w:rPr>
        <w:t>1</w:t>
      </w:r>
      <w:r>
        <w:rPr/>
        <w:t>、经营租赁会计处理</w:t>
      </w:r>
      <w:r>
        <w:rPr>
          <w:b w:val="0"/>
          <w:bCs w:val="0"/>
        </w:rPr>
      </w:r>
    </w:p>
    <w:p>
      <w:pPr>
        <w:pStyle w:val="BodyText"/>
        <w:spacing w:line="272" w:lineRule="exact" w:before="129"/>
        <w:ind w:right="1130" w:firstLine="420"/>
        <w:jc w:val="left"/>
      </w:pPr>
      <w:r>
        <w:rPr/>
        <w:t>（</w:t>
      </w:r>
      <w:r>
        <w:rPr>
          <w:rFonts w:ascii="Times New Roman" w:hAnsi="Times New Roman" w:cs="Times New Roman" w:eastAsia="Times New Roman" w:hint="default"/>
        </w:rPr>
        <w:t>1</w:t>
      </w:r>
      <w:r>
        <w:rPr/>
        <w:t>）租入资产所支付的租赁费，在不扣除免租期的整个租赁期内，按直线法进行分摊，计入当期费 用。支付的与租赁交易相关的初始直接费用，计入当期费用。</w:t>
      </w:r>
    </w:p>
    <w:p>
      <w:pPr>
        <w:pStyle w:val="BodyText"/>
        <w:spacing w:line="272" w:lineRule="exact" w:before="121"/>
        <w:ind w:left="153" w:right="1130" w:firstLine="420"/>
        <w:jc w:val="left"/>
      </w:pPr>
      <w:r>
        <w:rPr>
          <w:spacing w:val="-1"/>
        </w:rPr>
        <w:t>资产出租方承担了应由承租方承担的与租赁相关的费用时，将该部分费用从租金总额中扣除，按扣除</w:t>
      </w:r>
      <w:r>
        <w:rPr/>
        <w:t> 后的租金费用在租赁期内分摊，计入当期费用。</w:t>
      </w:r>
    </w:p>
    <w:p>
      <w:pPr>
        <w:pStyle w:val="BodyText"/>
        <w:spacing w:line="272" w:lineRule="exact" w:before="120"/>
        <w:ind w:right="1130" w:firstLine="420"/>
        <w:jc w:val="both"/>
      </w:pPr>
      <w:r>
        <w:rPr/>
        <w:t>（</w:t>
      </w:r>
      <w:r>
        <w:rPr>
          <w:rFonts w:ascii="Times New Roman" w:hAnsi="Times New Roman" w:cs="Times New Roman" w:eastAsia="Times New Roman" w:hint="default"/>
        </w:rPr>
        <w:t>2</w:t>
      </w:r>
      <w:r>
        <w:rPr/>
        <w:t>）出租资产所收取的租赁费，在不扣除免租期的整个租赁期内，按直线法进行分摊，确认为租赁 </w:t>
      </w:r>
      <w:r>
        <w:rPr>
          <w:spacing w:val="-1"/>
        </w:rPr>
        <w:t>收入。支付的与租赁交易相关的初始直接费用，计入当期费用；如金额较大的，则予以资本化，在整个租</w:t>
      </w:r>
      <w:r>
        <w:rPr>
          <w:spacing w:val="-81"/>
        </w:rPr>
        <w:t> </w:t>
      </w:r>
      <w:r>
        <w:rPr>
          <w:spacing w:val="-81"/>
        </w:rPr>
      </w:r>
      <w:r>
        <w:rPr/>
        <w:t>赁期间内按照与租赁收入确认相同的基础分期计入当期收益。</w:t>
      </w:r>
    </w:p>
    <w:p>
      <w:pPr>
        <w:pStyle w:val="BodyText"/>
        <w:spacing w:line="272" w:lineRule="exact" w:before="120"/>
        <w:ind w:right="1130" w:firstLine="420"/>
        <w:jc w:val="left"/>
      </w:pPr>
      <w:r>
        <w:rPr>
          <w:spacing w:val="-1"/>
        </w:rPr>
        <w:t>出租人承担了应由承租方承担的与租赁相关的费用时，将该部分费用从租金收入总额中扣除，按扣除</w:t>
      </w:r>
      <w:r>
        <w:rPr/>
        <w:t> 后的租金费用在租赁期内分配。</w:t>
      </w:r>
    </w:p>
    <w:p>
      <w:pPr>
        <w:pStyle w:val="Heading5"/>
        <w:spacing w:line="240" w:lineRule="auto" w:before="91"/>
        <w:ind w:left="576" w:right="1130"/>
        <w:jc w:val="left"/>
        <w:rPr>
          <w:b w:val="0"/>
          <w:bCs w:val="0"/>
        </w:rPr>
      </w:pPr>
      <w:r>
        <w:rPr>
          <w:rFonts w:ascii="Times New Roman" w:hAnsi="Times New Roman" w:cs="Times New Roman" w:eastAsia="Times New Roman" w:hint="default"/>
        </w:rPr>
        <w:t>2</w:t>
      </w:r>
      <w:r>
        <w:rPr/>
        <w:t>、融资租赁会计处理</w:t>
      </w:r>
      <w:r>
        <w:rPr>
          <w:b w:val="0"/>
          <w:bCs w:val="0"/>
        </w:rPr>
      </w:r>
    </w:p>
    <w:p>
      <w:pPr>
        <w:pStyle w:val="BodyText"/>
        <w:spacing w:line="272" w:lineRule="exact" w:before="129"/>
        <w:ind w:right="1023" w:firstLine="420"/>
        <w:jc w:val="left"/>
      </w:pPr>
      <w:r>
        <w:rPr/>
        <w:t>（</w:t>
      </w:r>
      <w:r>
        <w:rPr>
          <w:rFonts w:ascii="Times New Roman" w:hAnsi="Times New Roman" w:cs="Times New Roman" w:eastAsia="Times New Roman" w:hint="default"/>
        </w:rPr>
        <w:t>1</w:t>
      </w:r>
      <w:r>
        <w:rPr/>
        <w:t>）融资租入资产：公司在承租开始日，将租赁资产公允价值与最低租赁付款额现值两者中较低者 </w:t>
      </w:r>
      <w:r>
        <w:rPr>
          <w:spacing w:val="-3"/>
        </w:rPr>
        <w:t>作为租入资产的入账价值，将最低租赁付款额作为长期应付款的入账价值，其差额作为未确认的融资费用。</w:t>
      </w:r>
    </w:p>
    <w:p>
      <w:pPr>
        <w:pStyle w:val="BodyText"/>
        <w:spacing w:line="272" w:lineRule="exact" w:before="120"/>
        <w:ind w:right="1130" w:firstLine="420"/>
        <w:jc w:val="left"/>
      </w:pPr>
      <w:r>
        <w:rPr>
          <w:spacing w:val="-1"/>
        </w:rPr>
        <w:t>采用实际利率法对未确认的融资费用，在资产租赁期间内摊销，计入财务费用。公司发生的初始直接</w:t>
      </w:r>
      <w:r>
        <w:rPr/>
        <w:t> 费用，计入租入资产价值。</w:t>
      </w:r>
    </w:p>
    <w:p>
      <w:pPr>
        <w:pStyle w:val="BodyText"/>
        <w:spacing w:line="272" w:lineRule="exact" w:before="120"/>
        <w:ind w:right="1131" w:firstLine="420"/>
        <w:jc w:val="both"/>
      </w:pPr>
      <w:r>
        <w:rPr/>
        <w:t>（</w:t>
      </w:r>
      <w:r>
        <w:rPr>
          <w:rFonts w:ascii="Times New Roman" w:hAnsi="Times New Roman" w:cs="Times New Roman" w:eastAsia="Times New Roman" w:hint="default"/>
        </w:rPr>
        <w:t>2</w:t>
      </w:r>
      <w:r>
        <w:rPr/>
        <w:t>）融资租出资产：公司在租赁开始日，将应收融资租赁款，未担保余值之和与其现值的差额确认 </w:t>
      </w:r>
      <w:r>
        <w:rPr>
          <w:spacing w:val="-1"/>
        </w:rPr>
        <w:t>为未实现融资收益，在将来收到租金的各期间内确认为租赁收入。公司发生的与出租交易相关的初始直接</w:t>
      </w:r>
      <w:r>
        <w:rPr>
          <w:spacing w:val="-81"/>
        </w:rPr>
        <w:t> </w:t>
      </w:r>
      <w:r>
        <w:rPr>
          <w:spacing w:val="-81"/>
        </w:rPr>
      </w:r>
      <w:r>
        <w:rPr/>
        <w:t>费用，计入应收融资租赁款的初始计量中，并减少租赁期内确认的收益金额。</w:t>
      </w:r>
    </w:p>
    <w:p>
      <w:pPr>
        <w:pStyle w:val="BodyText"/>
        <w:spacing w:line="392" w:lineRule="exact" w:before="24"/>
        <w:ind w:left="574" w:right="1130" w:firstLine="2"/>
        <w:jc w:val="left"/>
      </w:pPr>
      <w:bookmarkStart w:name="（三十） 终止经营" w:id="199"/>
      <w:bookmarkEnd w:id="199"/>
      <w:r>
        <w:rPr/>
      </w:r>
      <w:r>
        <w:rPr>
          <w:rFonts w:ascii="宋体" w:hAnsi="宋体" w:cs="宋体" w:eastAsia="宋体" w:hint="default"/>
          <w:b/>
          <w:bCs/>
        </w:rPr>
        <w:t>（三十）终止经营</w:t>
      </w:r>
      <w:r>
        <w:rPr>
          <w:rFonts w:ascii="宋体" w:hAnsi="宋体" w:cs="宋体" w:eastAsia="宋体" w:hint="default"/>
          <w:b/>
          <w:bCs/>
          <w:spacing w:val="1"/>
          <w:w w:val="99"/>
        </w:rPr>
        <w:t> </w:t>
      </w:r>
      <w:r>
        <w:rPr>
          <w:spacing w:val="-1"/>
        </w:rPr>
        <w:t>终止经营，是指满足下列条件之一的已被企业处置或被企业划归为持有待售的、在经营和编制财务报</w:t>
      </w:r>
    </w:p>
    <w:p>
      <w:pPr>
        <w:pStyle w:val="BodyText"/>
        <w:spacing w:line="224" w:lineRule="exact"/>
        <w:ind w:left="135" w:right="7811"/>
        <w:jc w:val="center"/>
      </w:pPr>
      <w:r>
        <w:rPr/>
        <w:t>表时能够单独区分的组成部分：</w:t>
      </w:r>
    </w:p>
    <w:p>
      <w:pPr>
        <w:pStyle w:val="BodyText"/>
        <w:spacing w:line="240" w:lineRule="auto" w:before="117"/>
        <w:ind w:left="574" w:right="1130"/>
        <w:jc w:val="left"/>
      </w:pPr>
      <w:r>
        <w:rPr/>
        <w:t>（</w:t>
      </w:r>
      <w:r>
        <w:rPr>
          <w:rFonts w:ascii="Times New Roman" w:hAnsi="Times New Roman" w:cs="Times New Roman" w:eastAsia="Times New Roman" w:hint="default"/>
        </w:rPr>
        <w:t>1</w:t>
      </w:r>
      <w:r>
        <w:rPr/>
        <w:t>）该组成部分代表一项独立的主要业务或一个主要经营地区；</w:t>
      </w:r>
    </w:p>
    <w:p>
      <w:pPr>
        <w:pStyle w:val="BodyText"/>
        <w:spacing w:line="240" w:lineRule="auto" w:before="101"/>
        <w:ind w:left="573" w:right="1130"/>
        <w:jc w:val="left"/>
      </w:pPr>
      <w:r>
        <w:rPr/>
        <w:t>（</w:t>
      </w:r>
      <w:r>
        <w:rPr>
          <w:rFonts w:ascii="Times New Roman" w:hAnsi="Times New Roman" w:cs="Times New Roman" w:eastAsia="Times New Roman" w:hint="default"/>
        </w:rPr>
        <w:t>2</w:t>
      </w:r>
      <w:r>
        <w:rPr/>
        <w:t>）该组成部分是拟对一项独立的主要业务或一个主要经营地区进行处置计划的一部分；</w:t>
      </w:r>
    </w:p>
    <w:p>
      <w:pPr>
        <w:pStyle w:val="BodyText"/>
        <w:spacing w:line="324" w:lineRule="auto" w:before="101"/>
        <w:ind w:left="574" w:right="3612"/>
        <w:jc w:val="left"/>
      </w:pPr>
      <w:r>
        <w:rPr/>
        <w:t>（</w:t>
      </w:r>
      <w:r>
        <w:rPr>
          <w:rFonts w:ascii="Times New Roman" w:hAnsi="Times New Roman" w:cs="Times New Roman" w:eastAsia="Times New Roman" w:hint="default"/>
        </w:rPr>
        <w:t>3</w:t>
      </w:r>
      <w:r>
        <w:rPr/>
        <w:t>）该组成部分是仅仅为了再出售而取得的子公司。 符合持有待售的资产的会计处理见本附注五（十三）“持有待售资产”。</w:t>
      </w:r>
    </w:p>
    <w:p>
      <w:pPr>
        <w:pStyle w:val="Heading5"/>
        <w:spacing w:line="240" w:lineRule="auto" w:before="44"/>
        <w:ind w:left="576" w:right="1130"/>
        <w:jc w:val="left"/>
        <w:rPr>
          <w:b w:val="0"/>
          <w:bCs w:val="0"/>
        </w:rPr>
      </w:pPr>
      <w:bookmarkStart w:name="（三十一） 关联方" w:id="200"/>
      <w:bookmarkEnd w:id="200"/>
      <w:r>
        <w:rPr>
          <w:b w:val="0"/>
          <w:bCs w:val="0"/>
        </w:rPr>
      </w:r>
      <w:r>
        <w:rPr/>
        <w:t>（三十一）关联方</w:t>
      </w:r>
      <w:r>
        <w:rPr>
          <w:b w:val="0"/>
          <w:bCs w:val="0"/>
        </w:rPr>
      </w:r>
    </w:p>
    <w:p>
      <w:pPr>
        <w:pStyle w:val="BodyText"/>
        <w:spacing w:line="272" w:lineRule="exact" w:before="145"/>
        <w:ind w:left="153" w:right="0" w:firstLine="420"/>
        <w:jc w:val="left"/>
      </w:pPr>
      <w:r>
        <w:rPr/>
        <w:t>一方控制、共同控制另一方或对另一方施加重大影响，以及两方或两方以上同受一方控制、共同控制 的，构成本公司的关联方。关联方可为个人或企业。仅仅同受国家控制而不存在其他关联方关系的企业，</w:t>
      </w:r>
      <w:r>
        <w:rPr>
          <w:spacing w:val="-35"/>
        </w:rPr>
        <w:t> </w:t>
      </w:r>
      <w:r>
        <w:rPr>
          <w:spacing w:val="-35"/>
        </w:rPr>
      </w:r>
      <w:r>
        <w:rPr/>
        <w:t>不构成的关联方。</w:t>
      </w:r>
    </w:p>
    <w:p>
      <w:pPr>
        <w:pStyle w:val="BodyText"/>
        <w:spacing w:line="240" w:lineRule="auto" w:before="92"/>
        <w:ind w:left="573" w:right="1130"/>
        <w:jc w:val="left"/>
      </w:pPr>
      <w:r>
        <w:rPr/>
        <w:t>本公司关联方包括但不限于：</w:t>
      </w:r>
    </w:p>
    <w:p>
      <w:pPr>
        <w:pStyle w:val="BodyText"/>
        <w:spacing w:line="240" w:lineRule="auto" w:before="117"/>
        <w:ind w:left="573" w:right="1130"/>
        <w:jc w:val="left"/>
      </w:pPr>
      <w:r>
        <w:rPr/>
        <w:t>（</w:t>
      </w:r>
      <w:r>
        <w:rPr>
          <w:rFonts w:ascii="Times New Roman" w:hAnsi="Times New Roman" w:cs="Times New Roman" w:eastAsia="Times New Roman" w:hint="default"/>
        </w:rPr>
        <w:t>1</w:t>
      </w:r>
      <w:r>
        <w:rPr/>
        <w:t>）母公司；</w:t>
      </w:r>
    </w:p>
    <w:p>
      <w:pPr>
        <w:pStyle w:val="BodyText"/>
        <w:spacing w:line="240" w:lineRule="auto" w:before="101"/>
        <w:ind w:left="574" w:right="1130"/>
        <w:jc w:val="left"/>
      </w:pPr>
      <w:r>
        <w:rPr/>
        <w:t>（</w:t>
      </w:r>
      <w:r>
        <w:rPr>
          <w:rFonts w:ascii="Times New Roman" w:hAnsi="Times New Roman" w:cs="Times New Roman" w:eastAsia="Times New Roman" w:hint="default"/>
        </w:rPr>
        <w:t>2</w:t>
      </w:r>
      <w:r>
        <w:rPr/>
        <w:t>）子公司；</w:t>
      </w:r>
    </w:p>
    <w:p>
      <w:pPr>
        <w:pStyle w:val="BodyText"/>
        <w:spacing w:line="240" w:lineRule="auto" w:before="100"/>
        <w:ind w:left="574" w:right="1130"/>
        <w:jc w:val="left"/>
      </w:pPr>
      <w:r>
        <w:rPr/>
        <w:t>（</w:t>
      </w:r>
      <w:r>
        <w:rPr>
          <w:rFonts w:ascii="Times New Roman" w:hAnsi="Times New Roman" w:cs="Times New Roman" w:eastAsia="Times New Roman" w:hint="default"/>
        </w:rPr>
        <w:t>3</w:t>
      </w:r>
      <w:r>
        <w:rPr/>
        <w:t>）受同一母公司控制的其他企业；</w:t>
      </w:r>
    </w:p>
    <w:p>
      <w:pPr>
        <w:pStyle w:val="BodyText"/>
        <w:spacing w:line="240" w:lineRule="auto" w:before="101"/>
        <w:ind w:left="574" w:right="1130"/>
        <w:jc w:val="left"/>
      </w:pPr>
      <w:r>
        <w:rPr/>
        <w:t>（</w:t>
      </w:r>
      <w:r>
        <w:rPr>
          <w:rFonts w:ascii="Times New Roman" w:hAnsi="Times New Roman" w:cs="Times New Roman" w:eastAsia="Times New Roman" w:hint="default"/>
        </w:rPr>
        <w:t>4</w:t>
      </w:r>
      <w:r>
        <w:rPr/>
        <w:t>）实施共同控制的投资方；</w:t>
      </w:r>
    </w:p>
    <w:p>
      <w:pPr>
        <w:pStyle w:val="BodyText"/>
        <w:spacing w:line="240" w:lineRule="auto" w:before="101"/>
        <w:ind w:left="574" w:right="1130"/>
        <w:jc w:val="left"/>
      </w:pPr>
      <w:r>
        <w:rPr/>
        <w:t>（</w:t>
      </w:r>
      <w:r>
        <w:rPr>
          <w:rFonts w:ascii="Times New Roman" w:hAnsi="Times New Roman" w:cs="Times New Roman" w:eastAsia="Times New Roman" w:hint="default"/>
        </w:rPr>
        <w:t>5</w:t>
      </w:r>
      <w:r>
        <w:rPr/>
        <w:t>）施加重大影响的投资方；</w:t>
      </w:r>
    </w:p>
    <w:p>
      <w:pPr>
        <w:pStyle w:val="BodyText"/>
        <w:spacing w:line="240" w:lineRule="auto" w:before="102"/>
        <w:ind w:left="574" w:right="1130"/>
        <w:jc w:val="left"/>
      </w:pPr>
      <w:r>
        <w:rPr/>
        <w:t>（</w:t>
      </w:r>
      <w:r>
        <w:rPr>
          <w:rFonts w:ascii="Times New Roman" w:hAnsi="Times New Roman" w:cs="Times New Roman" w:eastAsia="Times New Roman" w:hint="default"/>
        </w:rPr>
        <w:t>6</w:t>
      </w:r>
      <w:r>
        <w:rPr/>
        <w:t>）合营企业，包括合营企业的子公司；</w:t>
      </w:r>
    </w:p>
    <w:p>
      <w:pPr>
        <w:pStyle w:val="BodyText"/>
        <w:spacing w:line="240" w:lineRule="auto" w:before="101"/>
        <w:ind w:left="574" w:right="1130"/>
        <w:jc w:val="left"/>
      </w:pPr>
      <w:r>
        <w:rPr/>
        <w:t>（</w:t>
      </w:r>
      <w:r>
        <w:rPr>
          <w:rFonts w:ascii="Times New Roman" w:hAnsi="Times New Roman" w:cs="Times New Roman" w:eastAsia="Times New Roman" w:hint="default"/>
        </w:rPr>
        <w:t>7</w:t>
      </w:r>
      <w:r>
        <w:rPr/>
        <w:t>）联营企业，包括联营企业的子公司；</w:t>
      </w:r>
    </w:p>
    <w:p>
      <w:pPr>
        <w:pStyle w:val="BodyText"/>
        <w:spacing w:line="240" w:lineRule="auto" w:before="101"/>
        <w:ind w:left="574" w:right="1130"/>
        <w:jc w:val="left"/>
      </w:pPr>
      <w:r>
        <w:rPr/>
        <w:t>（</w:t>
      </w:r>
      <w:r>
        <w:rPr>
          <w:rFonts w:ascii="Times New Roman" w:hAnsi="Times New Roman" w:cs="Times New Roman" w:eastAsia="Times New Roman" w:hint="default"/>
        </w:rPr>
        <w:t>8</w:t>
      </w:r>
      <w:r>
        <w:rPr/>
        <w:t>）主要投资者个人及与其关系密切的家庭成员；</w:t>
      </w:r>
    </w:p>
    <w:p>
      <w:pPr>
        <w:spacing w:after="0" w:line="240" w:lineRule="auto"/>
        <w:jc w:val="left"/>
        <w:sectPr>
          <w:pgSz w:w="11910" w:h="16840"/>
          <w:pgMar w:header="877" w:footer="724" w:top="1100" w:bottom="920" w:left="980" w:right="0"/>
        </w:sectPr>
      </w:pPr>
    </w:p>
    <w:p>
      <w:pPr>
        <w:spacing w:line="240" w:lineRule="auto" w:before="1"/>
        <w:rPr>
          <w:rFonts w:ascii="宋体" w:hAnsi="宋体" w:cs="宋体" w:eastAsia="宋体" w:hint="default"/>
          <w:sz w:val="19"/>
          <w:szCs w:val="19"/>
        </w:rPr>
      </w:pPr>
    </w:p>
    <w:p>
      <w:pPr>
        <w:pStyle w:val="BodyText"/>
        <w:spacing w:line="240" w:lineRule="auto" w:before="35"/>
        <w:ind w:left="674" w:right="1024"/>
        <w:jc w:val="left"/>
      </w:pPr>
      <w:r>
        <w:rPr/>
        <w:t>（</w:t>
      </w:r>
      <w:r>
        <w:rPr>
          <w:rFonts w:ascii="Times New Roman" w:hAnsi="Times New Roman" w:cs="Times New Roman" w:eastAsia="Times New Roman" w:hint="default"/>
        </w:rPr>
        <w:t>9</w:t>
      </w:r>
      <w:r>
        <w:rPr/>
        <w:t>）本公司或其母公司的关键管理人员及与其关系密切的家庭成员；</w:t>
      </w:r>
    </w:p>
    <w:p>
      <w:pPr>
        <w:pStyle w:val="BodyText"/>
        <w:spacing w:line="324" w:lineRule="auto" w:before="101"/>
        <w:ind w:left="674" w:right="1024"/>
        <w:jc w:val="left"/>
      </w:pPr>
      <w:r>
        <w:rPr>
          <w:spacing w:val="-6"/>
        </w:rPr>
        <w:t>（</w:t>
      </w:r>
      <w:r>
        <w:rPr>
          <w:rFonts w:ascii="Times New Roman" w:hAnsi="Times New Roman" w:cs="Times New Roman" w:eastAsia="Times New Roman" w:hint="default"/>
          <w:spacing w:val="-6"/>
        </w:rPr>
        <w:t>10</w:t>
      </w:r>
      <w:r>
        <w:rPr>
          <w:spacing w:val="-6"/>
        </w:rPr>
        <w:t>）本公司主要投资者个人、关键管理人员或与其关系密切的家庭成员控制、共同控制的其他企业。</w:t>
      </w:r>
      <w:r>
        <w:rPr>
          <w:spacing w:val="-62"/>
        </w:rPr>
        <w:t> </w:t>
      </w:r>
      <w:r>
        <w:rPr>
          <w:spacing w:val="-62"/>
        </w:rPr>
      </w:r>
      <w:r>
        <w:rPr>
          <w:spacing w:val="-1"/>
        </w:rPr>
        <w:t>除上述按照企业会计准则的有关要求被确定为本公司的关联方以外，根据证监会颁布的《上市公司信</w:t>
      </w:r>
    </w:p>
    <w:p>
      <w:pPr>
        <w:pStyle w:val="BodyText"/>
        <w:spacing w:line="215" w:lineRule="exact"/>
        <w:ind w:left="254" w:right="1024"/>
        <w:jc w:val="left"/>
      </w:pPr>
      <w:r>
        <w:rPr/>
        <w:t>息披露管理办法》的要求，以下企业或个人</w:t>
      </w:r>
      <w:r>
        <w:rPr>
          <w:spacing w:val="-53"/>
        </w:rPr>
        <w:t> </w:t>
      </w:r>
      <w:r>
        <w:rPr>
          <w:rFonts w:ascii="Times New Roman" w:hAnsi="Times New Roman" w:cs="Times New Roman" w:eastAsia="Times New Roman" w:hint="default"/>
        </w:rPr>
        <w:t>(</w:t>
      </w:r>
      <w:r>
        <w:rPr/>
        <w:t>包括但不限于</w:t>
      </w:r>
      <w:r>
        <w:rPr>
          <w:rFonts w:ascii="Times New Roman" w:hAnsi="Times New Roman" w:cs="Times New Roman" w:eastAsia="Times New Roman" w:hint="default"/>
        </w:rPr>
        <w:t>)</w:t>
      </w:r>
      <w:r>
        <w:rPr>
          <w:rFonts w:ascii="Times New Roman" w:hAnsi="Times New Roman" w:cs="Times New Roman" w:eastAsia="Times New Roman" w:hint="default"/>
          <w:spacing w:val="-2"/>
        </w:rPr>
        <w:t> </w:t>
      </w:r>
      <w:r>
        <w:rPr/>
        <w:t>也属于本公司的关联方：</w:t>
      </w:r>
    </w:p>
    <w:p>
      <w:pPr>
        <w:pStyle w:val="BodyText"/>
        <w:spacing w:line="240" w:lineRule="auto" w:before="102"/>
        <w:ind w:left="673" w:right="1024"/>
        <w:jc w:val="left"/>
      </w:pPr>
      <w:r>
        <w:rPr/>
        <w:t>（</w:t>
      </w:r>
      <w:r>
        <w:rPr>
          <w:rFonts w:ascii="Times New Roman" w:hAnsi="Times New Roman" w:cs="Times New Roman" w:eastAsia="Times New Roman" w:hint="default"/>
        </w:rPr>
        <w:t>11</w:t>
      </w:r>
      <w:r>
        <w:rPr/>
        <w:t>）持有本公司</w:t>
      </w:r>
      <w:r>
        <w:rPr>
          <w:spacing w:val="-55"/>
        </w:rPr>
        <w:t> </w:t>
      </w:r>
      <w:r>
        <w:rPr>
          <w:rFonts w:ascii="Times New Roman" w:hAnsi="Times New Roman" w:cs="Times New Roman" w:eastAsia="Times New Roman" w:hint="default"/>
        </w:rPr>
        <w:t>5%</w:t>
      </w:r>
      <w:r>
        <w:rPr>
          <w:rFonts w:ascii="Times New Roman" w:hAnsi="Times New Roman" w:cs="Times New Roman" w:eastAsia="Times New Roman" w:hint="default"/>
          <w:spacing w:val="-2"/>
        </w:rPr>
        <w:t> </w:t>
      </w:r>
      <w:r>
        <w:rPr/>
        <w:t>以上股份的企业或者一致行动人；</w:t>
      </w:r>
    </w:p>
    <w:p>
      <w:pPr>
        <w:pStyle w:val="BodyText"/>
        <w:spacing w:line="272" w:lineRule="exact" w:before="129"/>
        <w:ind w:left="253" w:right="1117" w:firstLine="420"/>
        <w:jc w:val="left"/>
      </w:pPr>
      <w:r>
        <w:rPr/>
        <w:t>（</w:t>
      </w:r>
      <w:r>
        <w:rPr>
          <w:rFonts w:ascii="Times New Roman" w:hAnsi="Times New Roman" w:cs="Times New Roman" w:eastAsia="Times New Roman" w:hint="default"/>
        </w:rPr>
        <w:t>12</w:t>
      </w:r>
      <w:r>
        <w:rPr/>
        <w:t>）直接或者间接持有本公司</w:t>
      </w:r>
      <w:r>
        <w:rPr>
          <w:spacing w:val="-40"/>
        </w:rPr>
        <w:t> </w:t>
      </w:r>
      <w:r>
        <w:rPr>
          <w:rFonts w:ascii="Times New Roman" w:hAnsi="Times New Roman" w:cs="Times New Roman" w:eastAsia="Times New Roman" w:hint="default"/>
        </w:rPr>
        <w:t>5%</w:t>
      </w:r>
      <w:r>
        <w:rPr>
          <w:rFonts w:ascii="Times New Roman" w:hAnsi="Times New Roman" w:cs="Times New Roman" w:eastAsia="Times New Roman" w:hint="default"/>
          <w:spacing w:val="-2"/>
        </w:rPr>
        <w:t> </w:t>
      </w:r>
      <w:r>
        <w:rPr/>
        <w:t>以上股份的个人及与其关系密切的家庭成员，上市公司监事及与 其关系密切的家庭成员；</w:t>
      </w:r>
    </w:p>
    <w:p>
      <w:pPr>
        <w:pStyle w:val="BodyText"/>
        <w:spacing w:line="272" w:lineRule="exact" w:before="120"/>
        <w:ind w:left="253" w:right="1024" w:firstLine="420"/>
        <w:jc w:val="left"/>
      </w:pPr>
      <w:r>
        <w:rPr/>
        <w:t>（</w:t>
      </w:r>
      <w:r>
        <w:rPr>
          <w:rFonts w:ascii="Times New Roman" w:hAnsi="Times New Roman" w:cs="Times New Roman" w:eastAsia="Times New Roman" w:hint="default"/>
        </w:rPr>
        <w:t>13</w:t>
      </w:r>
      <w:r>
        <w:rPr/>
        <w:t>）在过去</w:t>
      </w:r>
      <w:r>
        <w:rPr>
          <w:spacing w:val="-57"/>
        </w:rPr>
        <w:t> </w:t>
      </w:r>
      <w:r>
        <w:rPr>
          <w:rFonts w:ascii="Times New Roman" w:hAnsi="Times New Roman" w:cs="Times New Roman" w:eastAsia="Times New Roman" w:hint="default"/>
        </w:rPr>
        <w:t>12</w:t>
      </w:r>
      <w:r>
        <w:rPr>
          <w:rFonts w:ascii="Times New Roman" w:hAnsi="Times New Roman" w:cs="Times New Roman" w:eastAsia="Times New Roman" w:hint="default"/>
          <w:spacing w:val="-4"/>
        </w:rPr>
        <w:t> </w:t>
      </w:r>
      <w:r>
        <w:rPr/>
        <w:t>个月内或者根据相关协议安排在未来</w:t>
      </w:r>
      <w:r>
        <w:rPr>
          <w:spacing w:val="-56"/>
        </w:rPr>
        <w:t> </w:t>
      </w:r>
      <w:r>
        <w:rPr>
          <w:rFonts w:ascii="Times New Roman" w:hAnsi="Times New Roman" w:cs="Times New Roman" w:eastAsia="Times New Roman" w:hint="default"/>
        </w:rPr>
        <w:t>12</w:t>
      </w:r>
      <w:r>
        <w:rPr>
          <w:rFonts w:ascii="Times New Roman" w:hAnsi="Times New Roman" w:cs="Times New Roman" w:eastAsia="Times New Roman" w:hint="default"/>
          <w:spacing w:val="-4"/>
        </w:rPr>
        <w:t> </w:t>
      </w:r>
      <w:r>
        <w:rPr/>
        <w:t>月内，存在上述第</w:t>
      </w:r>
      <w:r>
        <w:rPr>
          <w:spacing w:val="-56"/>
        </w:rPr>
        <w:t> </w:t>
      </w:r>
      <w:r>
        <w:rPr>
          <w:rFonts w:ascii="Times New Roman" w:hAnsi="Times New Roman" w:cs="Times New Roman" w:eastAsia="Times New Roman" w:hint="default"/>
          <w:spacing w:val="-3"/>
        </w:rPr>
        <w:t>1</w:t>
      </w:r>
      <w:r>
        <w:rPr>
          <w:spacing w:val="-3"/>
        </w:rPr>
        <w:t>、</w:t>
      </w:r>
      <w:r>
        <w:rPr>
          <w:rFonts w:ascii="Times New Roman" w:hAnsi="Times New Roman" w:cs="Times New Roman" w:eastAsia="Times New Roman" w:hint="default"/>
          <w:spacing w:val="-3"/>
        </w:rPr>
        <w:t>3</w:t>
      </w:r>
      <w:r>
        <w:rPr>
          <w:rFonts w:ascii="Times New Roman" w:hAnsi="Times New Roman" w:cs="Times New Roman" w:eastAsia="Times New Roman" w:hint="default"/>
          <w:spacing w:val="-4"/>
        </w:rPr>
        <w:t> </w:t>
      </w:r>
      <w:r>
        <w:rPr/>
        <w:t>和</w:t>
      </w:r>
      <w:r>
        <w:rPr>
          <w:spacing w:val="-57"/>
        </w:rPr>
        <w:t> </w:t>
      </w:r>
      <w:r>
        <w:rPr>
          <w:rFonts w:ascii="Times New Roman" w:hAnsi="Times New Roman" w:cs="Times New Roman" w:eastAsia="Times New Roman" w:hint="default"/>
        </w:rPr>
        <w:t>11</w:t>
      </w:r>
      <w:r>
        <w:rPr>
          <w:rFonts w:ascii="Times New Roman" w:hAnsi="Times New Roman" w:cs="Times New Roman" w:eastAsia="Times New Roman" w:hint="default"/>
          <w:spacing w:val="-4"/>
        </w:rPr>
        <w:t> </w:t>
      </w:r>
      <w:r>
        <w:rPr/>
        <w:t>项情形之一的 企业；</w:t>
      </w:r>
    </w:p>
    <w:p>
      <w:pPr>
        <w:pStyle w:val="BodyText"/>
        <w:spacing w:line="240" w:lineRule="auto" w:before="92"/>
        <w:ind w:left="673" w:right="1024"/>
        <w:jc w:val="left"/>
      </w:pPr>
      <w:r>
        <w:rPr>
          <w:spacing w:val="-12"/>
        </w:rPr>
        <w:t>（</w:t>
      </w:r>
      <w:r>
        <w:rPr>
          <w:rFonts w:ascii="Times New Roman" w:hAnsi="Times New Roman" w:cs="Times New Roman" w:eastAsia="Times New Roman" w:hint="default"/>
          <w:spacing w:val="-12"/>
        </w:rPr>
        <w:t>14</w:t>
      </w:r>
      <w:r>
        <w:rPr>
          <w:spacing w:val="-12"/>
        </w:rPr>
        <w:t>）在过去</w:t>
      </w:r>
      <w:r>
        <w:rPr>
          <w:spacing w:val="-53"/>
        </w:rPr>
        <w:t> </w:t>
      </w:r>
      <w:r>
        <w:rPr>
          <w:rFonts w:ascii="Times New Roman" w:hAnsi="Times New Roman" w:cs="Times New Roman" w:eastAsia="Times New Roman" w:hint="default"/>
        </w:rPr>
        <w:t>12 </w:t>
      </w:r>
      <w:r>
        <w:rPr/>
        <w:t>个月内或者根据相关协议安排在未来</w:t>
      </w:r>
      <w:r>
        <w:rPr>
          <w:spacing w:val="-52"/>
        </w:rPr>
        <w:t> </w:t>
      </w:r>
      <w:r>
        <w:rPr>
          <w:rFonts w:ascii="Times New Roman" w:hAnsi="Times New Roman" w:cs="Times New Roman" w:eastAsia="Times New Roman" w:hint="default"/>
        </w:rPr>
        <w:t>12 </w:t>
      </w:r>
      <w:r>
        <w:rPr>
          <w:spacing w:val="-10"/>
        </w:rPr>
        <w:t>月内，存在上述第</w:t>
      </w:r>
      <w:r>
        <w:rPr>
          <w:spacing w:val="-52"/>
        </w:rPr>
        <w:t> </w:t>
      </w:r>
      <w:r>
        <w:rPr>
          <w:rFonts w:ascii="Times New Roman" w:hAnsi="Times New Roman" w:cs="Times New Roman" w:eastAsia="Times New Roman" w:hint="default"/>
          <w:spacing w:val="-20"/>
        </w:rPr>
        <w:t>9</w:t>
      </w:r>
      <w:r>
        <w:rPr>
          <w:spacing w:val="-20"/>
        </w:rPr>
        <w:t>、</w:t>
      </w:r>
      <w:r>
        <w:rPr>
          <w:rFonts w:ascii="Times New Roman" w:hAnsi="Times New Roman" w:cs="Times New Roman" w:eastAsia="Times New Roman" w:hint="default"/>
          <w:spacing w:val="-20"/>
        </w:rPr>
        <w:t>12</w:t>
      </w:r>
      <w:r>
        <w:rPr>
          <w:rFonts w:ascii="Times New Roman" w:hAnsi="Times New Roman" w:cs="Times New Roman" w:eastAsia="Times New Roman" w:hint="default"/>
        </w:rPr>
        <w:t> </w:t>
      </w:r>
      <w:r>
        <w:rPr/>
        <w:t>项情形之一的个人；</w:t>
      </w:r>
    </w:p>
    <w:p>
      <w:pPr>
        <w:pStyle w:val="BodyText"/>
        <w:spacing w:line="272" w:lineRule="exact" w:before="129"/>
        <w:ind w:left="253" w:right="1120" w:firstLine="420"/>
        <w:jc w:val="left"/>
      </w:pPr>
      <w:r>
        <w:rPr/>
        <w:t>（</w:t>
      </w:r>
      <w:r>
        <w:rPr>
          <w:rFonts w:ascii="Times New Roman" w:hAnsi="Times New Roman" w:cs="Times New Roman" w:eastAsia="Times New Roman" w:hint="default"/>
        </w:rPr>
        <w:t>15</w:t>
      </w:r>
      <w:r>
        <w:rPr/>
        <w:t>）由上述第 </w:t>
      </w:r>
      <w:r>
        <w:rPr>
          <w:rFonts w:ascii="Times New Roman" w:hAnsi="Times New Roman" w:cs="Times New Roman" w:eastAsia="Times New Roman" w:hint="default"/>
        </w:rPr>
        <w:t>9</w:t>
      </w:r>
      <w:r>
        <w:rPr/>
        <w:t>、</w:t>
      </w:r>
      <w:r>
        <w:rPr>
          <w:rFonts w:ascii="Times New Roman" w:hAnsi="Times New Roman" w:cs="Times New Roman" w:eastAsia="Times New Roman" w:hint="default"/>
        </w:rPr>
        <w:t>12 </w:t>
      </w:r>
      <w:r>
        <w:rPr/>
        <w:t>和 </w:t>
      </w:r>
      <w:r>
        <w:rPr>
          <w:rFonts w:ascii="Times New Roman" w:hAnsi="Times New Roman" w:cs="Times New Roman" w:eastAsia="Times New Roman" w:hint="default"/>
        </w:rPr>
        <w:t>14</w:t>
      </w:r>
      <w:r>
        <w:rPr>
          <w:rFonts w:ascii="Times New Roman" w:hAnsi="Times New Roman" w:cs="Times New Roman" w:eastAsia="Times New Roman" w:hint="default"/>
          <w:spacing w:val="-27"/>
        </w:rPr>
        <w:t> </w:t>
      </w:r>
      <w:r>
        <w:rPr/>
        <w:t>项直接或者间接控制的、或者担任董事、高级管理人员的，除本公司及 其控股子公司以外的企业。</w:t>
      </w:r>
    </w:p>
    <w:p>
      <w:pPr>
        <w:pStyle w:val="BodyText"/>
        <w:spacing w:line="392" w:lineRule="exact" w:before="24"/>
        <w:ind w:left="673" w:right="1024" w:firstLine="2"/>
        <w:jc w:val="left"/>
      </w:pPr>
      <w:bookmarkStart w:name="（三十二） 分部报告" w:id="201"/>
      <w:bookmarkEnd w:id="201"/>
      <w:r>
        <w:rPr/>
      </w:r>
      <w:r>
        <w:rPr>
          <w:rFonts w:ascii="宋体" w:hAnsi="宋体" w:cs="宋体" w:eastAsia="宋体" w:hint="default"/>
          <w:b/>
          <w:bCs/>
        </w:rPr>
        <w:t>（三十二）分部报告</w:t>
      </w:r>
      <w:r>
        <w:rPr>
          <w:rFonts w:ascii="宋体" w:hAnsi="宋体" w:cs="宋体" w:eastAsia="宋体" w:hint="default"/>
          <w:b/>
          <w:bCs/>
          <w:spacing w:val="1"/>
          <w:w w:val="99"/>
        </w:rPr>
        <w:t> </w:t>
      </w:r>
      <w:r>
        <w:rPr/>
        <w:t>本公司根据产品所属的细分行业，以内部组织结构、管理要求、内部报告制度为依据确定经营分部，</w:t>
      </w:r>
    </w:p>
    <w:p>
      <w:pPr>
        <w:pStyle w:val="BodyText"/>
        <w:spacing w:line="224" w:lineRule="exact"/>
        <w:ind w:left="253" w:right="1024"/>
        <w:jc w:val="left"/>
      </w:pPr>
      <w:r>
        <w:rPr/>
        <w:t>以经营分部为基础确定报告分部。经营分部，是指公司内同时满足下列条件的组成部分：</w:t>
      </w:r>
    </w:p>
    <w:p>
      <w:pPr>
        <w:pStyle w:val="BodyText"/>
        <w:spacing w:line="240" w:lineRule="auto" w:before="117"/>
        <w:ind w:left="673" w:right="1024"/>
        <w:jc w:val="left"/>
      </w:pPr>
      <w:r>
        <w:rPr>
          <w:rFonts w:ascii="Times New Roman" w:hAnsi="Times New Roman" w:cs="Times New Roman" w:eastAsia="Times New Roman" w:hint="default"/>
        </w:rPr>
        <w:t>1</w:t>
      </w:r>
      <w:r>
        <w:rPr/>
        <w:t>、该组成部分能够在日常活动中产生收入、发生费用；</w:t>
      </w:r>
    </w:p>
    <w:p>
      <w:pPr>
        <w:pStyle w:val="BodyText"/>
        <w:spacing w:line="240" w:lineRule="auto" w:before="101"/>
        <w:ind w:left="674" w:right="1024"/>
        <w:jc w:val="left"/>
      </w:pPr>
      <w:r>
        <w:rPr>
          <w:rFonts w:ascii="Times New Roman" w:hAnsi="Times New Roman" w:cs="Times New Roman" w:eastAsia="Times New Roman" w:hint="default"/>
        </w:rPr>
        <w:t>2</w:t>
      </w:r>
      <w:r>
        <w:rPr/>
        <w:t>、公司管理层能够定期评价该组成部分的经营成果，以决定向其配置资源、评价其业绩；</w:t>
      </w:r>
    </w:p>
    <w:p>
      <w:pPr>
        <w:pStyle w:val="BodyText"/>
        <w:spacing w:line="324" w:lineRule="auto" w:before="101"/>
        <w:ind w:left="674" w:right="1024"/>
        <w:jc w:val="left"/>
      </w:pPr>
      <w:r>
        <w:rPr>
          <w:rFonts w:ascii="Times New Roman" w:hAnsi="Times New Roman" w:cs="Times New Roman" w:eastAsia="Times New Roman" w:hint="default"/>
        </w:rPr>
        <w:t>3</w:t>
      </w:r>
      <w:r>
        <w:rPr/>
        <w:t>、公司能够取得该组成部分的财务状况、经营成果和现金流量等有关会计信息。 </w:t>
      </w:r>
      <w:r>
        <w:rPr>
          <w:spacing w:val="-1"/>
        </w:rPr>
        <w:t>如果两个或多个经营分部存在相似经济特征且同时在以下方面具有相同或相似性的，可以合并为一个</w:t>
      </w:r>
    </w:p>
    <w:p>
      <w:pPr>
        <w:pStyle w:val="BodyText"/>
        <w:spacing w:line="199" w:lineRule="exact"/>
        <w:ind w:left="254" w:right="1024"/>
        <w:jc w:val="left"/>
      </w:pPr>
      <w:r>
        <w:rPr/>
        <w:t>经营分部：</w:t>
      </w:r>
    </w:p>
    <w:p>
      <w:pPr>
        <w:pStyle w:val="BodyText"/>
        <w:spacing w:line="240" w:lineRule="auto" w:before="118"/>
        <w:ind w:left="674" w:right="1024"/>
        <w:jc w:val="left"/>
      </w:pPr>
      <w:r>
        <w:rPr/>
        <w:t>（</w:t>
      </w:r>
      <w:r>
        <w:rPr>
          <w:rFonts w:ascii="Times New Roman" w:hAnsi="Times New Roman" w:cs="Times New Roman" w:eastAsia="Times New Roman" w:hint="default"/>
        </w:rPr>
        <w:t>1</w:t>
      </w:r>
      <w:r>
        <w:rPr/>
        <w:t>）各单项产品或劳务的性质；</w:t>
      </w:r>
    </w:p>
    <w:p>
      <w:pPr>
        <w:pStyle w:val="BodyText"/>
        <w:spacing w:line="240" w:lineRule="auto" w:before="101"/>
        <w:ind w:left="674" w:right="1024"/>
        <w:jc w:val="left"/>
      </w:pPr>
      <w:r>
        <w:rPr/>
        <w:t>（</w:t>
      </w:r>
      <w:r>
        <w:rPr>
          <w:rFonts w:ascii="Times New Roman" w:hAnsi="Times New Roman" w:cs="Times New Roman" w:eastAsia="Times New Roman" w:hint="default"/>
        </w:rPr>
        <w:t>2</w:t>
      </w:r>
      <w:r>
        <w:rPr/>
        <w:t>）生产过程的性质；</w:t>
      </w:r>
    </w:p>
    <w:p>
      <w:pPr>
        <w:pStyle w:val="BodyText"/>
        <w:spacing w:line="240" w:lineRule="auto" w:before="101"/>
        <w:ind w:left="674" w:right="1024"/>
        <w:jc w:val="left"/>
      </w:pPr>
      <w:r>
        <w:rPr/>
        <w:t>（</w:t>
      </w:r>
      <w:r>
        <w:rPr>
          <w:rFonts w:ascii="Times New Roman" w:hAnsi="Times New Roman" w:cs="Times New Roman" w:eastAsia="Times New Roman" w:hint="default"/>
        </w:rPr>
        <w:t>3</w:t>
      </w:r>
      <w:r>
        <w:rPr/>
        <w:t>）产品或劳务的客户类型；</w:t>
      </w:r>
    </w:p>
    <w:p>
      <w:pPr>
        <w:pStyle w:val="BodyText"/>
        <w:spacing w:line="240" w:lineRule="auto" w:before="101"/>
        <w:ind w:left="674" w:right="1024"/>
        <w:jc w:val="left"/>
      </w:pPr>
      <w:r>
        <w:rPr/>
        <w:t>（</w:t>
      </w:r>
      <w:r>
        <w:rPr>
          <w:rFonts w:ascii="Times New Roman" w:hAnsi="Times New Roman" w:cs="Times New Roman" w:eastAsia="Times New Roman" w:hint="default"/>
        </w:rPr>
        <w:t>4</w:t>
      </w:r>
      <w:r>
        <w:rPr/>
        <w:t>）销售产品或提供劳务的方式；</w:t>
      </w:r>
    </w:p>
    <w:p>
      <w:pPr>
        <w:pStyle w:val="BodyText"/>
        <w:spacing w:line="240" w:lineRule="auto" w:before="101"/>
        <w:ind w:left="673" w:right="1024"/>
        <w:jc w:val="left"/>
      </w:pPr>
      <w:r>
        <w:rPr/>
        <w:t>（</w:t>
      </w:r>
      <w:r>
        <w:rPr>
          <w:rFonts w:ascii="Times New Roman" w:hAnsi="Times New Roman" w:cs="Times New Roman" w:eastAsia="Times New Roman" w:hint="default"/>
        </w:rPr>
        <w:t>5</w:t>
      </w:r>
      <w:r>
        <w:rPr/>
        <w:t>）生产产品及提供劳务受法律、行政法规的影响。</w:t>
      </w:r>
    </w:p>
    <w:p>
      <w:pPr>
        <w:pStyle w:val="Heading5"/>
        <w:spacing w:line="240" w:lineRule="auto" w:before="101"/>
        <w:ind w:right="1024"/>
        <w:jc w:val="left"/>
        <w:rPr>
          <w:b w:val="0"/>
          <w:bCs w:val="0"/>
        </w:rPr>
      </w:pPr>
      <w:bookmarkStart w:name="（三十三） 重要会计政策、会计估计的变更" w:id="202"/>
      <w:bookmarkEnd w:id="202"/>
      <w:r>
        <w:rPr>
          <w:b w:val="0"/>
          <w:bCs w:val="0"/>
        </w:rPr>
      </w:r>
      <w:r>
        <w:rPr/>
        <w:t>（三十三）重要会计政策、会计估计的变更</w:t>
      </w:r>
      <w:r>
        <w:rPr>
          <w:b w:val="0"/>
          <w:bCs w:val="0"/>
        </w:rPr>
      </w:r>
    </w:p>
    <w:p>
      <w:pPr>
        <w:pStyle w:val="Heading5"/>
        <w:spacing w:line="240" w:lineRule="auto" w:before="117"/>
        <w:ind w:right="1024"/>
        <w:jc w:val="left"/>
        <w:rPr>
          <w:b w:val="0"/>
          <w:bCs w:val="0"/>
        </w:rPr>
      </w:pPr>
      <w:r>
        <w:rPr>
          <w:rFonts w:ascii="Times New Roman" w:hAnsi="Times New Roman" w:cs="Times New Roman" w:eastAsia="Times New Roman" w:hint="default"/>
        </w:rPr>
        <w:t>1</w:t>
      </w:r>
      <w:r>
        <w:rPr/>
        <w:t>、重要会计政策变更</w:t>
      </w:r>
      <w:r>
        <w:rPr>
          <w:b w:val="0"/>
          <w:bCs w:val="0"/>
        </w:rPr>
      </w:r>
    </w:p>
    <w:p>
      <w:pPr>
        <w:spacing w:line="240" w:lineRule="auto" w:before="6"/>
        <w:rPr>
          <w:rFonts w:ascii="宋体" w:hAnsi="宋体" w:cs="宋体" w:eastAsia="宋体" w:hint="default"/>
          <w:b/>
          <w:bCs/>
          <w:sz w:val="10"/>
          <w:szCs w:val="10"/>
        </w:rPr>
      </w:pPr>
    </w:p>
    <w:tbl>
      <w:tblPr>
        <w:tblW w:w="0" w:type="auto"/>
        <w:jc w:val="left"/>
        <w:tblInd w:w="116" w:type="dxa"/>
        <w:tblLayout w:type="fixed"/>
        <w:tblCellMar>
          <w:top w:w="0" w:type="dxa"/>
          <w:left w:w="0" w:type="dxa"/>
          <w:bottom w:w="0" w:type="dxa"/>
          <w:right w:w="0" w:type="dxa"/>
        </w:tblCellMar>
        <w:tblLook w:val="01E0"/>
      </w:tblPr>
      <w:tblGrid>
        <w:gridCol w:w="5935"/>
        <w:gridCol w:w="1511"/>
        <w:gridCol w:w="2424"/>
      </w:tblGrid>
      <w:tr>
        <w:trPr>
          <w:trHeight w:val="802" w:hRule="exact"/>
        </w:trPr>
        <w:tc>
          <w:tcPr>
            <w:tcW w:w="5935" w:type="dxa"/>
            <w:tcBorders>
              <w:top w:val="single" w:sz="12" w:space="0" w:color="000000"/>
              <w:left w:val="nil" w:sz="6" w:space="0" w:color="auto"/>
              <w:bottom w:val="single" w:sz="2" w:space="0" w:color="000000"/>
              <w:right w:val="single" w:sz="2" w:space="0" w:color="000000"/>
            </w:tcBorders>
          </w:tcPr>
          <w:p>
            <w:pPr>
              <w:pStyle w:val="TableParagraph"/>
              <w:spacing w:line="240" w:lineRule="auto" w:before="11"/>
              <w:ind w:right="0"/>
              <w:jc w:val="left"/>
              <w:rPr>
                <w:rFonts w:ascii="宋体" w:hAnsi="宋体" w:cs="宋体" w:eastAsia="宋体" w:hint="default"/>
                <w:b/>
                <w:bCs/>
                <w:sz w:val="16"/>
                <w:szCs w:val="16"/>
              </w:rPr>
            </w:pPr>
          </w:p>
          <w:p>
            <w:pPr>
              <w:pStyle w:val="TableParagraph"/>
              <w:spacing w:line="240" w:lineRule="auto"/>
              <w:ind w:left="1710" w:right="0"/>
              <w:jc w:val="left"/>
              <w:rPr>
                <w:rFonts w:ascii="宋体" w:hAnsi="宋体" w:cs="宋体" w:eastAsia="宋体" w:hint="default"/>
                <w:sz w:val="21"/>
                <w:szCs w:val="21"/>
              </w:rPr>
            </w:pPr>
            <w:r>
              <w:rPr>
                <w:rFonts w:ascii="宋体" w:hAnsi="宋体" w:cs="宋体" w:eastAsia="宋体" w:hint="default"/>
                <w:b/>
                <w:bCs/>
                <w:sz w:val="21"/>
                <w:szCs w:val="21"/>
              </w:rPr>
              <w:t>会计政策变更的内容和原因</w:t>
            </w:r>
            <w:r>
              <w:rPr>
                <w:rFonts w:ascii="宋体" w:hAnsi="宋体" w:cs="宋体" w:eastAsia="宋体" w:hint="default"/>
                <w:sz w:val="21"/>
                <w:szCs w:val="21"/>
              </w:rPr>
            </w:r>
          </w:p>
        </w:tc>
        <w:tc>
          <w:tcPr>
            <w:tcW w:w="1511"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before="11"/>
              <w:ind w:right="0"/>
              <w:jc w:val="left"/>
              <w:rPr>
                <w:rFonts w:ascii="宋体" w:hAnsi="宋体" w:cs="宋体" w:eastAsia="宋体" w:hint="default"/>
                <w:b/>
                <w:bCs/>
                <w:sz w:val="16"/>
                <w:szCs w:val="16"/>
              </w:rPr>
            </w:pPr>
          </w:p>
          <w:p>
            <w:pPr>
              <w:pStyle w:val="TableParagraph"/>
              <w:spacing w:line="240" w:lineRule="auto"/>
              <w:ind w:left="330" w:right="0"/>
              <w:jc w:val="left"/>
              <w:rPr>
                <w:rFonts w:ascii="宋体" w:hAnsi="宋体" w:cs="宋体" w:eastAsia="宋体" w:hint="default"/>
                <w:sz w:val="21"/>
                <w:szCs w:val="21"/>
              </w:rPr>
            </w:pPr>
            <w:r>
              <w:rPr>
                <w:rFonts w:ascii="宋体" w:hAnsi="宋体" w:cs="宋体" w:eastAsia="宋体" w:hint="default"/>
                <w:b/>
                <w:bCs/>
                <w:sz w:val="21"/>
                <w:szCs w:val="21"/>
              </w:rPr>
              <w:t>审批程序</w:t>
            </w:r>
            <w:r>
              <w:rPr>
                <w:rFonts w:ascii="宋体" w:hAnsi="宋体" w:cs="宋体" w:eastAsia="宋体" w:hint="default"/>
                <w:sz w:val="21"/>
                <w:szCs w:val="21"/>
              </w:rPr>
            </w:r>
          </w:p>
        </w:tc>
        <w:tc>
          <w:tcPr>
            <w:tcW w:w="2424" w:type="dxa"/>
            <w:tcBorders>
              <w:top w:val="single" w:sz="12" w:space="0" w:color="000000"/>
              <w:left w:val="single" w:sz="2" w:space="0" w:color="000000"/>
              <w:bottom w:val="single" w:sz="2" w:space="0" w:color="000000"/>
              <w:right w:val="nil" w:sz="6" w:space="0" w:color="auto"/>
            </w:tcBorders>
          </w:tcPr>
          <w:p>
            <w:pPr>
              <w:pStyle w:val="TableParagraph"/>
              <w:spacing w:line="272" w:lineRule="exact" w:before="112"/>
              <w:ind w:left="436" w:right="122" w:hanging="317"/>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备注</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受重要影响的报表</w:t>
            </w:r>
            <w:r>
              <w:rPr>
                <w:rFonts w:ascii="宋体" w:hAnsi="宋体" w:cs="宋体" w:eastAsia="宋体" w:hint="default"/>
                <w:b/>
                <w:bCs/>
                <w:w w:val="99"/>
                <w:sz w:val="21"/>
                <w:szCs w:val="21"/>
              </w:rPr>
              <w:t> </w:t>
            </w:r>
            <w:r>
              <w:rPr>
                <w:rFonts w:ascii="宋体" w:hAnsi="宋体" w:cs="宋体" w:eastAsia="宋体" w:hint="default"/>
                <w:b/>
                <w:bCs/>
                <w:sz w:val="21"/>
                <w:szCs w:val="21"/>
              </w:rPr>
              <w:t>项目名称和金额</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r>
      <w:tr>
        <w:trPr>
          <w:trHeight w:val="2328" w:hRule="exact"/>
        </w:trPr>
        <w:tc>
          <w:tcPr>
            <w:tcW w:w="5935" w:type="dxa"/>
            <w:tcBorders>
              <w:top w:val="single" w:sz="2" w:space="0" w:color="000000"/>
              <w:left w:val="nil" w:sz="6" w:space="0" w:color="auto"/>
              <w:bottom w:val="single" w:sz="2" w:space="0" w:color="000000"/>
              <w:right w:val="single" w:sz="2" w:space="0" w:color="000000"/>
            </w:tcBorders>
          </w:tcPr>
          <w:p>
            <w:pPr>
              <w:pStyle w:val="TableParagraph"/>
              <w:spacing w:line="272" w:lineRule="exact" w:before="40"/>
              <w:ind w:left="122" w:right="103"/>
              <w:jc w:val="left"/>
              <w:rPr>
                <w:rFonts w:ascii="宋体" w:hAnsi="宋体" w:cs="宋体" w:eastAsia="宋体" w:hint="default"/>
                <w:sz w:val="21"/>
                <w:szCs w:val="21"/>
              </w:rPr>
            </w:pPr>
            <w:r>
              <w:rPr>
                <w:rFonts w:ascii="宋体" w:hAnsi="宋体" w:cs="宋体" w:eastAsia="宋体" w:hint="default"/>
                <w:sz w:val="21"/>
                <w:szCs w:val="21"/>
              </w:rPr>
              <w:t>持有待售：财政部于</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2017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月颁布了《企业会计准则第</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42 </w:t>
            </w:r>
            <w:r>
              <w:rPr>
                <w:rFonts w:ascii="宋体" w:hAnsi="宋体" w:cs="宋体" w:eastAsia="宋体" w:hint="default"/>
                <w:spacing w:val="-2"/>
                <w:sz w:val="21"/>
                <w:szCs w:val="21"/>
              </w:rPr>
              <w:t>号——持有待售的非流动资产、处置组和终止经营》</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以下简称</w:t>
            </w:r>
            <w:r>
              <w:rPr>
                <w:rFonts w:ascii="宋体" w:hAnsi="宋体" w:cs="宋体" w:eastAsia="宋体" w:hint="default"/>
                <w:spacing w:val="-87"/>
                <w:sz w:val="21"/>
                <w:szCs w:val="21"/>
              </w:rPr>
              <w:t> </w:t>
            </w:r>
            <w:r>
              <w:rPr>
                <w:rFonts w:ascii="宋体" w:hAnsi="宋体" w:cs="宋体" w:eastAsia="宋体" w:hint="default"/>
                <w:sz w:val="21"/>
                <w:szCs w:val="21"/>
              </w:rPr>
              <w:t>“准则</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42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号”</w:t>
            </w:r>
            <w:r>
              <w:rPr>
                <w:rFonts w:ascii="Times New Roman" w:hAnsi="Times New Roman" w:cs="Times New Roman" w:eastAsia="Times New Roman" w:hint="default"/>
                <w:sz w:val="21"/>
                <w:szCs w:val="21"/>
              </w:rPr>
              <w:t>)</w:t>
            </w:r>
            <w:r>
              <w:rPr>
                <w:rFonts w:ascii="宋体" w:hAnsi="宋体" w:cs="宋体" w:eastAsia="宋体" w:hint="default"/>
                <w:sz w:val="21"/>
                <w:szCs w:val="21"/>
              </w:rPr>
              <w:t>，准则</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42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号自</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2017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5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日起施行。</w:t>
            </w:r>
          </w:p>
          <w:p>
            <w:pPr>
              <w:pStyle w:val="TableParagraph"/>
              <w:spacing w:line="235" w:lineRule="auto" w:before="25"/>
              <w:ind w:left="122" w:right="139"/>
              <w:jc w:val="left"/>
              <w:rPr>
                <w:rFonts w:ascii="宋体" w:hAnsi="宋体" w:cs="宋体" w:eastAsia="宋体" w:hint="default"/>
                <w:sz w:val="21"/>
                <w:szCs w:val="21"/>
              </w:rPr>
            </w:pPr>
            <w:r>
              <w:rPr>
                <w:rFonts w:ascii="宋体" w:hAnsi="宋体" w:cs="宋体" w:eastAsia="宋体" w:hint="default"/>
                <w:sz w:val="21"/>
                <w:szCs w:val="21"/>
              </w:rPr>
              <w:t>本公司及其子公司根据准则</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42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号有关持有待售的非流动资产 或处置组的分类、计量和列报等规定，对存在的持有待售的非 流动资产及处置组进行了重新梳理，采用未来适用法变更了相 关会计政策。采用该准则未对本公司及其子公司财务状况和经 营成果产生重大影响。</w:t>
            </w:r>
          </w:p>
        </w:tc>
        <w:tc>
          <w:tcPr>
            <w:tcW w:w="1511"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2"/>
              <w:ind w:right="0"/>
              <w:jc w:val="left"/>
              <w:rPr>
                <w:rFonts w:ascii="宋体" w:hAnsi="宋体" w:cs="宋体" w:eastAsia="宋体" w:hint="default"/>
                <w:b/>
                <w:bCs/>
                <w:sz w:val="16"/>
                <w:szCs w:val="16"/>
              </w:rPr>
            </w:pPr>
          </w:p>
          <w:p>
            <w:pPr>
              <w:pStyle w:val="TableParagraph"/>
              <w:spacing w:line="272" w:lineRule="exact"/>
              <w:ind w:left="122" w:right="123"/>
              <w:jc w:val="center"/>
              <w:rPr>
                <w:rFonts w:ascii="宋体" w:hAnsi="宋体" w:cs="宋体" w:eastAsia="宋体" w:hint="default"/>
                <w:sz w:val="21"/>
                <w:szCs w:val="21"/>
              </w:rPr>
            </w:pPr>
            <w:r>
              <w:rPr>
                <w:rFonts w:ascii="宋体" w:hAnsi="宋体" w:cs="宋体" w:eastAsia="宋体" w:hint="default"/>
                <w:sz w:val="21"/>
                <w:szCs w:val="21"/>
              </w:rPr>
              <w:t>经第六届董事 会第七次会议 审议批准</w:t>
            </w:r>
          </w:p>
        </w:tc>
        <w:tc>
          <w:tcPr>
            <w:tcW w:w="2424" w:type="dxa"/>
            <w:tcBorders>
              <w:top w:val="single" w:sz="2" w:space="0" w:color="000000"/>
              <w:left w:val="single" w:sz="2" w:space="0" w:color="000000"/>
              <w:bottom w:val="single" w:sz="2" w:space="0" w:color="000000"/>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579" w:right="0"/>
              <w:jc w:val="left"/>
              <w:rPr>
                <w:rFonts w:ascii="宋体" w:hAnsi="宋体" w:cs="宋体" w:eastAsia="宋体" w:hint="default"/>
                <w:sz w:val="21"/>
                <w:szCs w:val="21"/>
              </w:rPr>
            </w:pPr>
            <w:r>
              <w:rPr>
                <w:rFonts w:ascii="宋体" w:hAnsi="宋体" w:cs="宋体" w:eastAsia="宋体" w:hint="default"/>
                <w:sz w:val="21"/>
                <w:szCs w:val="21"/>
              </w:rPr>
              <w:t>参见其他说明</w:t>
            </w:r>
          </w:p>
        </w:tc>
      </w:tr>
    </w:tbl>
    <w:p>
      <w:pPr>
        <w:spacing w:after="0" w:line="240" w:lineRule="auto"/>
        <w:jc w:val="left"/>
        <w:rPr>
          <w:rFonts w:ascii="宋体" w:hAnsi="宋体" w:cs="宋体" w:eastAsia="宋体" w:hint="default"/>
          <w:sz w:val="21"/>
          <w:szCs w:val="21"/>
        </w:rPr>
        <w:sectPr>
          <w:pgSz w:w="11910" w:h="16840"/>
          <w:pgMar w:header="877" w:footer="724" w:top="1100" w:bottom="920" w:left="880" w:right="0"/>
        </w:sectPr>
      </w:pPr>
    </w:p>
    <w:p>
      <w:pPr>
        <w:spacing w:line="240" w:lineRule="auto" w:before="6"/>
        <w:rPr>
          <w:rFonts w:ascii="宋体" w:hAnsi="宋体" w:cs="宋体" w:eastAsia="宋体" w:hint="default"/>
          <w:b/>
          <w:bCs/>
          <w:sz w:val="24"/>
          <w:szCs w:val="24"/>
        </w:rPr>
      </w:pPr>
    </w:p>
    <w:tbl>
      <w:tblPr>
        <w:tblW w:w="0" w:type="auto"/>
        <w:jc w:val="left"/>
        <w:tblInd w:w="116" w:type="dxa"/>
        <w:tblLayout w:type="fixed"/>
        <w:tblCellMar>
          <w:top w:w="0" w:type="dxa"/>
          <w:left w:w="0" w:type="dxa"/>
          <w:bottom w:w="0" w:type="dxa"/>
          <w:right w:w="0" w:type="dxa"/>
        </w:tblCellMar>
        <w:tblLook w:val="01E0"/>
      </w:tblPr>
      <w:tblGrid>
        <w:gridCol w:w="5935"/>
        <w:gridCol w:w="1511"/>
        <w:gridCol w:w="2424"/>
      </w:tblGrid>
      <w:tr>
        <w:trPr>
          <w:trHeight w:val="2934" w:hRule="exact"/>
        </w:trPr>
        <w:tc>
          <w:tcPr>
            <w:tcW w:w="5935" w:type="dxa"/>
            <w:tcBorders>
              <w:top w:val="single" w:sz="12" w:space="0" w:color="000000"/>
              <w:left w:val="nil" w:sz="6" w:space="0" w:color="auto"/>
              <w:bottom w:val="single" w:sz="2" w:space="0" w:color="000000"/>
              <w:right w:val="single" w:sz="2" w:space="0" w:color="000000"/>
            </w:tcBorders>
          </w:tcPr>
          <w:p>
            <w:pPr>
              <w:pStyle w:val="TableParagraph"/>
              <w:spacing w:line="282" w:lineRule="exact" w:before="12"/>
              <w:ind w:left="122" w:right="0"/>
              <w:jc w:val="both"/>
              <w:rPr>
                <w:rFonts w:ascii="宋体" w:hAnsi="宋体" w:cs="宋体" w:eastAsia="宋体" w:hint="default"/>
                <w:sz w:val="21"/>
                <w:szCs w:val="21"/>
              </w:rPr>
            </w:pPr>
            <w:r>
              <w:rPr>
                <w:rFonts w:ascii="宋体" w:hAnsi="宋体" w:cs="宋体" w:eastAsia="宋体" w:hint="default"/>
                <w:spacing w:val="-4"/>
                <w:sz w:val="21"/>
                <w:szCs w:val="21"/>
              </w:rPr>
              <w:t>政府补助：财政部于</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2017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
                <w:sz w:val="21"/>
                <w:szCs w:val="21"/>
              </w:rPr>
              <w:t> </w:t>
            </w:r>
            <w:r>
              <w:rPr>
                <w:rFonts w:ascii="宋体" w:hAnsi="宋体" w:cs="宋体" w:eastAsia="宋体" w:hint="default"/>
                <w:spacing w:val="-3"/>
                <w:sz w:val="21"/>
                <w:szCs w:val="21"/>
              </w:rPr>
              <w:t>月颁布了修订的《企业会计准则</w:t>
            </w:r>
          </w:p>
          <w:p>
            <w:pPr>
              <w:pStyle w:val="TableParagraph"/>
              <w:spacing w:line="272" w:lineRule="exact"/>
              <w:ind w:left="122" w:right="0"/>
              <w:jc w:val="both"/>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64"/>
                <w:sz w:val="21"/>
                <w:szCs w:val="21"/>
              </w:rPr>
              <w:t> </w:t>
            </w:r>
            <w:r>
              <w:rPr>
                <w:rFonts w:ascii="Times New Roman" w:hAnsi="Times New Roman" w:cs="Times New Roman" w:eastAsia="Times New Roman" w:hint="default"/>
                <w:sz w:val="21"/>
                <w:szCs w:val="21"/>
              </w:rPr>
              <w:t>16</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号——政府补助》</w:t>
            </w:r>
            <w:r>
              <w:rPr>
                <w:rFonts w:ascii="Times New Roman" w:hAnsi="Times New Roman" w:cs="Times New Roman" w:eastAsia="Times New Roman" w:hint="default"/>
                <w:sz w:val="21"/>
                <w:szCs w:val="21"/>
              </w:rPr>
              <w:t>(</w:t>
            </w:r>
            <w:r>
              <w:rPr>
                <w:rFonts w:ascii="宋体" w:hAnsi="宋体" w:cs="宋体" w:eastAsia="宋体" w:hint="default"/>
                <w:sz w:val="21"/>
                <w:szCs w:val="21"/>
              </w:rPr>
              <w:t>以下简称“准则</w:t>
            </w:r>
            <w:r>
              <w:rPr>
                <w:rFonts w:ascii="宋体" w:hAnsi="宋体" w:cs="宋体" w:eastAsia="宋体" w:hint="default"/>
                <w:spacing w:val="-63"/>
                <w:sz w:val="21"/>
                <w:szCs w:val="21"/>
              </w:rPr>
              <w:t> </w:t>
            </w:r>
            <w:r>
              <w:rPr>
                <w:rFonts w:ascii="Times New Roman" w:hAnsi="Times New Roman" w:cs="Times New Roman" w:eastAsia="Times New Roman" w:hint="default"/>
                <w:sz w:val="21"/>
                <w:szCs w:val="21"/>
              </w:rPr>
              <w:t>16</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号</w:t>
            </w:r>
            <w:r>
              <w:rPr>
                <w:rFonts w:ascii="Times New Roman" w:hAnsi="Times New Roman" w:cs="Times New Roman" w:eastAsia="Times New Roman" w:hint="default"/>
                <w:sz w:val="21"/>
                <w:szCs w:val="21"/>
              </w:rPr>
              <w:t>(2017)</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，准则</w:t>
            </w:r>
          </w:p>
          <w:p>
            <w:pPr>
              <w:pStyle w:val="TableParagraph"/>
              <w:spacing w:line="282" w:lineRule="exact"/>
              <w:ind w:left="122" w:right="0"/>
              <w:jc w:val="both"/>
              <w:rPr>
                <w:rFonts w:ascii="宋体" w:hAnsi="宋体" w:cs="宋体" w:eastAsia="宋体" w:hint="default"/>
                <w:sz w:val="21"/>
                <w:szCs w:val="21"/>
              </w:rPr>
            </w:pPr>
            <w:r>
              <w:rPr>
                <w:rFonts w:ascii="Times New Roman" w:hAnsi="Times New Roman" w:cs="Times New Roman" w:eastAsia="Times New Roman" w:hint="default"/>
                <w:sz w:val="21"/>
                <w:szCs w:val="21"/>
              </w:rPr>
              <w:t>16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号</w:t>
            </w:r>
            <w:r>
              <w:rPr>
                <w:rFonts w:ascii="Times New Roman" w:hAnsi="Times New Roman" w:cs="Times New Roman" w:eastAsia="Times New Roman" w:hint="default"/>
                <w:sz w:val="21"/>
                <w:szCs w:val="21"/>
              </w:rPr>
              <w:t>(2017)</w:t>
            </w:r>
            <w:r>
              <w:rPr>
                <w:rFonts w:ascii="宋体" w:hAnsi="宋体" w:cs="宋体" w:eastAsia="宋体" w:hint="default"/>
                <w:sz w:val="21"/>
                <w:szCs w:val="21"/>
              </w:rPr>
              <w:t>自</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2017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日起施行。</w:t>
            </w:r>
          </w:p>
          <w:p>
            <w:pPr>
              <w:pStyle w:val="TableParagraph"/>
              <w:spacing w:line="282" w:lineRule="exact" w:before="29"/>
              <w:ind w:left="122" w:right="0"/>
              <w:jc w:val="both"/>
              <w:rPr>
                <w:rFonts w:ascii="Times New Roman" w:hAnsi="Times New Roman" w:cs="Times New Roman" w:eastAsia="Times New Roman" w:hint="default"/>
                <w:sz w:val="21"/>
                <w:szCs w:val="21"/>
              </w:rPr>
            </w:pPr>
            <w:r>
              <w:rPr>
                <w:rFonts w:ascii="宋体" w:hAnsi="宋体" w:cs="宋体" w:eastAsia="宋体" w:hint="default"/>
                <w:sz w:val="21"/>
                <w:szCs w:val="21"/>
              </w:rPr>
              <w:t>本公司及其子公司根据准则</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号</w:t>
            </w:r>
            <w:r>
              <w:rPr>
                <w:rFonts w:ascii="Times New Roman" w:hAnsi="Times New Roman" w:cs="Times New Roman" w:eastAsia="Times New Roman" w:hint="default"/>
                <w:sz w:val="21"/>
                <w:szCs w:val="21"/>
              </w:rPr>
              <w:t>(2017)</w:t>
            </w:r>
            <w:r>
              <w:rPr>
                <w:rFonts w:ascii="宋体" w:hAnsi="宋体" w:cs="宋体" w:eastAsia="宋体" w:hint="default"/>
                <w:sz w:val="21"/>
                <w:szCs w:val="21"/>
              </w:rPr>
              <w:t>的规定，对</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2017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w:t>
            </w:r>
          </w:p>
          <w:p>
            <w:pPr>
              <w:pStyle w:val="TableParagraph"/>
              <w:spacing w:line="272" w:lineRule="exact" w:before="18"/>
              <w:ind w:left="122" w:right="139"/>
              <w:jc w:val="both"/>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日存在的政府补助进行了重新梳理，采用未来适用法变更 了相关会计政策。采用该准则未对本公司及其子公司财务状况 和经营成果产生重大影响。</w:t>
            </w:r>
          </w:p>
          <w:p>
            <w:pPr>
              <w:pStyle w:val="TableParagraph"/>
              <w:spacing w:line="272" w:lineRule="exact" w:before="48"/>
              <w:ind w:left="122" w:right="137"/>
              <w:jc w:val="both"/>
              <w:rPr>
                <w:rFonts w:ascii="宋体" w:hAnsi="宋体" w:cs="宋体" w:eastAsia="宋体" w:hint="default"/>
                <w:sz w:val="21"/>
                <w:szCs w:val="21"/>
              </w:rPr>
            </w:pPr>
            <w:r>
              <w:rPr>
                <w:rFonts w:ascii="宋体" w:hAnsi="宋体" w:cs="宋体" w:eastAsia="宋体" w:hint="default"/>
                <w:sz w:val="21"/>
                <w:szCs w:val="21"/>
              </w:rPr>
              <w:t>采用该准则后，对于与企业日常活动相关的政府补助，在计入 利润表时，按照经济业务实质由原计入“营业外收入”改为计 </w:t>
            </w:r>
            <w:r>
              <w:rPr>
                <w:rFonts w:ascii="宋体" w:hAnsi="宋体" w:cs="宋体" w:eastAsia="宋体" w:hint="default"/>
                <w:spacing w:val="-14"/>
                <w:sz w:val="21"/>
                <w:szCs w:val="21"/>
              </w:rPr>
              <w:t>入“其他收益”。</w:t>
            </w:r>
          </w:p>
        </w:tc>
        <w:tc>
          <w:tcPr>
            <w:tcW w:w="1511" w:type="dxa"/>
            <w:tcBorders>
              <w:top w:val="single" w:sz="12" w:space="0" w:color="000000"/>
              <w:left w:val="single" w:sz="2" w:space="0" w:color="000000"/>
              <w:bottom w:val="single" w:sz="2" w:space="0" w:color="000000"/>
              <w:right w:val="single" w:sz="2"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7"/>
              <w:ind w:right="0"/>
              <w:jc w:val="left"/>
              <w:rPr>
                <w:rFonts w:ascii="宋体" w:hAnsi="宋体" w:cs="宋体" w:eastAsia="宋体" w:hint="default"/>
                <w:b/>
                <w:bCs/>
                <w:sz w:val="19"/>
                <w:szCs w:val="19"/>
              </w:rPr>
            </w:pPr>
          </w:p>
          <w:p>
            <w:pPr>
              <w:pStyle w:val="TableParagraph"/>
              <w:spacing w:line="272" w:lineRule="exact"/>
              <w:ind w:left="122" w:right="123"/>
              <w:jc w:val="center"/>
              <w:rPr>
                <w:rFonts w:ascii="宋体" w:hAnsi="宋体" w:cs="宋体" w:eastAsia="宋体" w:hint="default"/>
                <w:sz w:val="21"/>
                <w:szCs w:val="21"/>
              </w:rPr>
            </w:pPr>
            <w:r>
              <w:rPr>
                <w:rFonts w:ascii="宋体" w:hAnsi="宋体" w:cs="宋体" w:eastAsia="宋体" w:hint="default"/>
                <w:sz w:val="21"/>
                <w:szCs w:val="21"/>
              </w:rPr>
              <w:t>经第六届董事 会第七次会议 审议批准</w:t>
            </w:r>
          </w:p>
        </w:tc>
        <w:tc>
          <w:tcPr>
            <w:tcW w:w="2424" w:type="dxa"/>
            <w:tcBorders>
              <w:top w:val="single" w:sz="12" w:space="0" w:color="000000"/>
              <w:left w:val="single" w:sz="2" w:space="0" w:color="000000"/>
              <w:bottom w:val="single" w:sz="2" w:space="0" w:color="000000"/>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4"/>
              <w:ind w:right="0"/>
              <w:jc w:val="left"/>
              <w:rPr>
                <w:rFonts w:ascii="宋体" w:hAnsi="宋体" w:cs="宋体" w:eastAsia="宋体" w:hint="default"/>
                <w:b/>
                <w:bCs/>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参见其他说明</w:t>
            </w:r>
          </w:p>
        </w:tc>
      </w:tr>
      <w:tr>
        <w:trPr>
          <w:trHeight w:val="4567" w:hRule="exact"/>
        </w:trPr>
        <w:tc>
          <w:tcPr>
            <w:tcW w:w="5935" w:type="dxa"/>
            <w:tcBorders>
              <w:top w:val="single" w:sz="2" w:space="0" w:color="000000"/>
              <w:left w:val="nil" w:sz="6" w:space="0" w:color="auto"/>
              <w:bottom w:val="single" w:sz="12" w:space="0" w:color="000000"/>
              <w:right w:val="single" w:sz="2" w:space="0" w:color="000000"/>
            </w:tcBorders>
          </w:tcPr>
          <w:p>
            <w:pPr>
              <w:pStyle w:val="TableParagraph"/>
              <w:spacing w:line="272" w:lineRule="exact" w:before="40"/>
              <w:ind w:left="122" w:right="104"/>
              <w:jc w:val="both"/>
              <w:rPr>
                <w:rFonts w:ascii="宋体" w:hAnsi="宋体" w:cs="宋体" w:eastAsia="宋体" w:hint="default"/>
                <w:sz w:val="21"/>
                <w:szCs w:val="21"/>
              </w:rPr>
            </w:pPr>
            <w:r>
              <w:rPr>
                <w:rFonts w:ascii="宋体" w:hAnsi="宋体" w:cs="宋体" w:eastAsia="宋体" w:hint="default"/>
                <w:sz w:val="21"/>
                <w:szCs w:val="21"/>
              </w:rPr>
              <w:t>资产处置收益：财政部于</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2017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月颁布了《关于修订印发 </w:t>
            </w:r>
            <w:r>
              <w:rPr>
                <w:rFonts w:ascii="宋体" w:hAnsi="宋体" w:cs="宋体" w:eastAsia="宋体" w:hint="default"/>
                <w:spacing w:val="-2"/>
                <w:sz w:val="21"/>
                <w:szCs w:val="21"/>
              </w:rPr>
              <w:t>一般企业财务报表格式的通知》</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财会</w:t>
            </w:r>
            <w:r>
              <w:rPr>
                <w:rFonts w:ascii="Times New Roman" w:hAnsi="Times New Roman" w:cs="Times New Roman" w:eastAsia="Times New Roman" w:hint="default"/>
                <w:spacing w:val="-2"/>
                <w:sz w:val="21"/>
                <w:szCs w:val="21"/>
              </w:rPr>
              <w:t>[2017]30</w:t>
            </w:r>
            <w:r>
              <w:rPr>
                <w:rFonts w:ascii="Times New Roman" w:hAnsi="Times New Roman" w:cs="Times New Roman" w:eastAsia="Times New Roman" w:hint="default"/>
                <w:spacing w:val="5"/>
                <w:sz w:val="21"/>
                <w:szCs w:val="21"/>
              </w:rPr>
              <w:t> </w:t>
            </w:r>
            <w:r>
              <w:rPr>
                <w:rFonts w:ascii="宋体" w:hAnsi="宋体" w:cs="宋体" w:eastAsia="宋体" w:hint="default"/>
                <w:spacing w:val="-6"/>
                <w:sz w:val="21"/>
                <w:szCs w:val="21"/>
              </w:rPr>
              <w:t>号</w:t>
            </w:r>
            <w:r>
              <w:rPr>
                <w:rFonts w:ascii="Times New Roman" w:hAnsi="Times New Roman" w:cs="Times New Roman" w:eastAsia="Times New Roman" w:hint="default"/>
                <w:spacing w:val="-6"/>
                <w:sz w:val="21"/>
                <w:szCs w:val="21"/>
              </w:rPr>
              <w:t>)</w:t>
            </w:r>
            <w:r>
              <w:rPr>
                <w:rFonts w:ascii="宋体" w:hAnsi="宋体" w:cs="宋体" w:eastAsia="宋体" w:hint="default"/>
                <w:spacing w:val="-6"/>
                <w:sz w:val="21"/>
                <w:szCs w:val="21"/>
              </w:rPr>
              <w:t>。本公司及其</w:t>
            </w:r>
            <w:r>
              <w:rPr>
                <w:rFonts w:ascii="宋体" w:hAnsi="宋体" w:cs="宋体" w:eastAsia="宋体" w:hint="default"/>
                <w:sz w:val="21"/>
                <w:szCs w:val="21"/>
              </w:rPr>
              <w:t> 子公司按照该规定编制</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2017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年度财务报表。</w:t>
            </w:r>
          </w:p>
          <w:p>
            <w:pPr>
              <w:pStyle w:val="TableParagraph"/>
              <w:spacing w:line="223" w:lineRule="auto" w:before="38"/>
              <w:ind w:left="122" w:right="104"/>
              <w:jc w:val="both"/>
              <w:rPr>
                <w:rFonts w:ascii="宋体" w:hAnsi="宋体" w:cs="宋体" w:eastAsia="宋体" w:hint="default"/>
                <w:sz w:val="21"/>
                <w:szCs w:val="21"/>
              </w:rPr>
            </w:pPr>
            <w:r>
              <w:rPr>
                <w:rFonts w:ascii="宋体" w:hAnsi="宋体" w:cs="宋体" w:eastAsia="宋体" w:hint="default"/>
                <w:sz w:val="21"/>
                <w:szCs w:val="21"/>
              </w:rPr>
              <w:t>本公司及其子公司根据财会</w:t>
            </w:r>
            <w:r>
              <w:rPr>
                <w:rFonts w:ascii="Times New Roman" w:hAnsi="Times New Roman" w:cs="Times New Roman" w:eastAsia="Times New Roman" w:hint="default"/>
                <w:sz w:val="21"/>
                <w:szCs w:val="21"/>
              </w:rPr>
              <w:t>[2017]30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号规定的财务报表格式编 制</w:t>
            </w:r>
            <w:r>
              <w:rPr>
                <w:rFonts w:ascii="宋体" w:hAnsi="宋体" w:cs="宋体" w:eastAsia="宋体" w:hint="default"/>
                <w:spacing w:val="-43"/>
                <w:sz w:val="21"/>
                <w:szCs w:val="21"/>
              </w:rPr>
              <w:t> </w:t>
            </w:r>
            <w:r>
              <w:rPr>
                <w:rFonts w:ascii="Times New Roman" w:hAnsi="Times New Roman" w:cs="Times New Roman" w:eastAsia="Times New Roman" w:hint="default"/>
                <w:sz w:val="21"/>
                <w:szCs w:val="21"/>
              </w:rPr>
              <w:t>2017</w:t>
            </w:r>
            <w:r>
              <w:rPr>
                <w:rFonts w:ascii="Times New Roman" w:hAnsi="Times New Roman" w:cs="Times New Roman" w:eastAsia="Times New Roman" w:hint="default"/>
                <w:spacing w:val="10"/>
                <w:sz w:val="21"/>
                <w:szCs w:val="21"/>
              </w:rPr>
              <w:t> </w:t>
            </w:r>
            <w:r>
              <w:rPr>
                <w:rFonts w:ascii="宋体" w:hAnsi="宋体" w:cs="宋体" w:eastAsia="宋体" w:hint="default"/>
                <w:spacing w:val="-4"/>
                <w:sz w:val="21"/>
                <w:szCs w:val="21"/>
              </w:rPr>
              <w:t>年度财务报表，并采用追溯调整法对比较财务报表的列</w:t>
            </w:r>
            <w:r>
              <w:rPr>
                <w:rFonts w:ascii="宋体" w:hAnsi="宋体" w:cs="宋体" w:eastAsia="宋体" w:hint="default"/>
                <w:sz w:val="21"/>
                <w:szCs w:val="21"/>
              </w:rPr>
              <w:t> 报进行了调整。</w:t>
            </w:r>
          </w:p>
          <w:p>
            <w:pPr>
              <w:pStyle w:val="TableParagraph"/>
              <w:spacing w:line="237" w:lineRule="auto" w:before="50"/>
              <w:ind w:left="122" w:right="137"/>
              <w:jc w:val="both"/>
              <w:rPr>
                <w:rFonts w:ascii="宋体" w:hAnsi="宋体" w:cs="宋体" w:eastAsia="宋体" w:hint="default"/>
                <w:sz w:val="21"/>
                <w:szCs w:val="21"/>
              </w:rPr>
            </w:pPr>
            <w:r>
              <w:rPr>
                <w:rFonts w:ascii="宋体" w:hAnsi="宋体" w:cs="宋体" w:eastAsia="宋体" w:hint="default"/>
                <w:sz w:val="21"/>
                <w:szCs w:val="21"/>
              </w:rPr>
              <w:t>采用财会</w:t>
            </w:r>
            <w:r>
              <w:rPr>
                <w:rFonts w:ascii="Times New Roman" w:hAnsi="Times New Roman" w:cs="Times New Roman" w:eastAsia="Times New Roman" w:hint="default"/>
                <w:sz w:val="21"/>
                <w:szCs w:val="21"/>
              </w:rPr>
              <w:t>[2017]30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号的规定未对本公司及其子公司财务状况和 经营成果产生重大影响。根据该文件要求，本公司及其子公司 在利润表新增“资产处置收益”项目，反映企业出售划分为持 有待售的非流动资产（金融工具、长期股权投资和投资性房地 产除外）或处置组时确认的处置利得或损失，以及处置未划分 为持有待售的固定资产、在建工程、生产性生物资产及无形资 产而产生的处置利得或损失。债务重组中因处置非流动资产产 生的利得或损失和非货币性资产交换产生的利得或损失也包括 在该项目内。上述项目原在“营业外收入”及“营业外支出” 反映。</w:t>
            </w:r>
          </w:p>
        </w:tc>
        <w:tc>
          <w:tcPr>
            <w:tcW w:w="1511" w:type="dxa"/>
            <w:tcBorders>
              <w:top w:val="single" w:sz="2" w:space="0" w:color="000000"/>
              <w:left w:val="single" w:sz="2" w:space="0" w:color="000000"/>
              <w:bottom w:val="single" w:sz="12" w:space="0" w:color="000000"/>
              <w:right w:val="single" w:sz="2"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2"/>
                <w:szCs w:val="22"/>
              </w:rPr>
            </w:pPr>
          </w:p>
          <w:p>
            <w:pPr>
              <w:pStyle w:val="TableParagraph"/>
              <w:spacing w:line="272" w:lineRule="exact"/>
              <w:ind w:left="122" w:right="123"/>
              <w:jc w:val="both"/>
              <w:rPr>
                <w:rFonts w:ascii="宋体" w:hAnsi="宋体" w:cs="宋体" w:eastAsia="宋体" w:hint="default"/>
                <w:sz w:val="21"/>
                <w:szCs w:val="21"/>
              </w:rPr>
            </w:pPr>
            <w:r>
              <w:rPr>
                <w:rFonts w:ascii="宋体" w:hAnsi="宋体" w:cs="宋体" w:eastAsia="宋体" w:hint="default"/>
                <w:sz w:val="21"/>
                <w:szCs w:val="21"/>
              </w:rPr>
              <w:t>经第六届董事 会第十三次会 议审议批准</w:t>
            </w:r>
          </w:p>
        </w:tc>
        <w:tc>
          <w:tcPr>
            <w:tcW w:w="2424" w:type="dxa"/>
            <w:tcBorders>
              <w:top w:val="single" w:sz="2" w:space="0" w:color="000000"/>
              <w:left w:val="single" w:sz="2"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9"/>
              <w:ind w:right="0"/>
              <w:jc w:val="left"/>
              <w:rPr>
                <w:rFonts w:ascii="宋体" w:hAnsi="宋体" w:cs="宋体" w:eastAsia="宋体" w:hint="default"/>
                <w:b/>
                <w:bCs/>
                <w:sz w:val="20"/>
                <w:szCs w:val="20"/>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参见其他说明</w:t>
            </w:r>
          </w:p>
        </w:tc>
      </w:tr>
    </w:tbl>
    <w:p>
      <w:pPr>
        <w:pStyle w:val="BodyText"/>
        <w:spacing w:line="240" w:lineRule="auto" w:before="84"/>
        <w:ind w:left="254" w:right="1024"/>
        <w:jc w:val="left"/>
      </w:pPr>
      <w:r>
        <w:rPr/>
        <w:t>其他说明：</w:t>
      </w:r>
    </w:p>
    <w:p>
      <w:pPr>
        <w:pStyle w:val="BodyText"/>
        <w:spacing w:line="272" w:lineRule="exact" w:before="145"/>
        <w:ind w:left="253" w:right="1131" w:firstLine="420"/>
        <w:jc w:val="both"/>
      </w:pPr>
      <w:r>
        <w:rPr>
          <w:spacing w:val="-1"/>
        </w:rPr>
        <w:t>采用变更后会计政策编制的</w:t>
      </w:r>
      <w:r>
        <w:rPr>
          <w:rFonts w:ascii="Times New Roman" w:hAnsi="Times New Roman" w:cs="Times New Roman" w:eastAsia="Times New Roman" w:hint="default"/>
          <w:spacing w:val="-1"/>
        </w:rPr>
        <w:t>2017</w:t>
      </w:r>
      <w:r>
        <w:rPr>
          <w:spacing w:val="-1"/>
        </w:rPr>
        <w:t>年度合并利润表及母公司利润表各项目、</w:t>
      </w:r>
      <w:r>
        <w:rPr>
          <w:rFonts w:ascii="Times New Roman" w:hAnsi="Times New Roman" w:cs="Times New Roman" w:eastAsia="Times New Roman" w:hint="default"/>
          <w:spacing w:val="-1"/>
        </w:rPr>
        <w:t>2017</w:t>
      </w:r>
      <w:r>
        <w:rPr>
          <w:spacing w:val="-1"/>
        </w:rPr>
        <w:t>年</w:t>
      </w:r>
      <w:r>
        <w:rPr>
          <w:rFonts w:ascii="Times New Roman" w:hAnsi="Times New Roman" w:cs="Times New Roman" w:eastAsia="Times New Roman" w:hint="default"/>
          <w:spacing w:val="-1"/>
        </w:rPr>
        <w:t>12</w:t>
      </w:r>
      <w:r>
        <w:rPr>
          <w:spacing w:val="-1"/>
        </w:rPr>
        <w:t>月</w:t>
      </w:r>
      <w:r>
        <w:rPr>
          <w:rFonts w:ascii="Times New Roman" w:hAnsi="Times New Roman" w:cs="Times New Roman" w:eastAsia="Times New Roman" w:hint="default"/>
          <w:spacing w:val="-1"/>
        </w:rPr>
        <w:t>31</w:t>
      </w:r>
      <w:r>
        <w:rPr>
          <w:spacing w:val="-1"/>
        </w:rPr>
        <w:t>日合并资产负</w:t>
      </w:r>
      <w:r>
        <w:rPr/>
        <w:t> </w:t>
      </w:r>
      <w:r>
        <w:rPr>
          <w:spacing w:val="-1"/>
        </w:rPr>
        <w:t>债表及母公司资产负债表各项目，与假定采用变更前会计政策编制的这些报表项目相比，受影响项目的增</w:t>
      </w:r>
      <w:r>
        <w:rPr>
          <w:spacing w:val="-81"/>
        </w:rPr>
        <w:t> </w:t>
      </w:r>
      <w:r>
        <w:rPr>
          <w:spacing w:val="-81"/>
        </w:rPr>
      </w:r>
      <w:r>
        <w:rPr/>
        <w:t>减情况如下：</w:t>
      </w:r>
    </w:p>
    <w:p>
      <w:pPr>
        <w:pStyle w:val="BodyText"/>
        <w:spacing w:line="240" w:lineRule="auto" w:before="92"/>
        <w:ind w:left="673" w:right="1024"/>
        <w:jc w:val="left"/>
      </w:pPr>
      <w:r>
        <w:rPr/>
        <w:pict>
          <v:group style="position:absolute;margin-left:188.899994pt;margin-top:42.543709pt;width:350pt;height:13.15pt;mso-position-horizontal-relative:page;mso-position-vertical-relative:paragraph;z-index:-1184128" coordorigin="3778,851" coordsize="7000,263">
            <v:group style="position:absolute;left:5485;top:851;width:10;height:20" coordorigin="5485,851" coordsize="10,20">
              <v:shape style="position:absolute;left:5485;top:851;width:10;height:20" coordorigin="5485,851" coordsize="10,20" path="m5485,870l5494,870,5494,851,5485,851,5485,870xe" filled="true" fillcolor="#000000" stroked="false">
                <v:path arrowok="t"/>
                <v:fill type="solid"/>
              </v:shape>
            </v:group>
            <v:group style="position:absolute;left:5485;top:870;width:10;height:20" coordorigin="5485,870" coordsize="10,20">
              <v:shape style="position:absolute;left:5485;top:870;width:10;height:20" coordorigin="5485,870" coordsize="10,20" path="m5485,889l5494,889,5494,870,5485,870,5485,889xe" filled="true" fillcolor="#000000" stroked="false">
                <v:path arrowok="t"/>
                <v:fill type="solid"/>
              </v:shape>
            </v:group>
            <v:group style="position:absolute;left:5485;top:889;width:10;height:20" coordorigin="5485,889" coordsize="10,20">
              <v:shape style="position:absolute;left:5485;top:889;width:10;height:20" coordorigin="5485,889" coordsize="10,20" path="m5485,908l5494,908,5494,889,5485,889,5485,908xe" filled="true" fillcolor="#000000" stroked="false">
                <v:path arrowok="t"/>
                <v:fill type="solid"/>
              </v:shape>
            </v:group>
            <v:group style="position:absolute;left:5485;top:908;width:10;height:20" coordorigin="5485,908" coordsize="10,20">
              <v:shape style="position:absolute;left:5485;top:908;width:10;height:20" coordorigin="5485,908" coordsize="10,20" path="m5485,928l5494,928,5494,908,5485,908,5485,928xe" filled="true" fillcolor="#000000" stroked="false">
                <v:path arrowok="t"/>
                <v:fill type="solid"/>
              </v:shape>
            </v:group>
            <v:group style="position:absolute;left:5485;top:928;width:10;height:20" coordorigin="5485,928" coordsize="10,20">
              <v:shape style="position:absolute;left:5485;top:928;width:10;height:20" coordorigin="5485,928" coordsize="10,20" path="m5485,947l5494,947,5494,928,5485,928,5485,947xe" filled="true" fillcolor="#000000" stroked="false">
                <v:path arrowok="t"/>
                <v:fill type="solid"/>
              </v:shape>
            </v:group>
            <v:group style="position:absolute;left:5485;top:947;width:10;height:20" coordorigin="5485,947" coordsize="10,20">
              <v:shape style="position:absolute;left:5485;top:947;width:10;height:20" coordorigin="5485,947" coordsize="10,20" path="m5485,966l5494,966,5494,947,5485,947,5485,966xe" filled="true" fillcolor="#000000" stroked="false">
                <v:path arrowok="t"/>
                <v:fill type="solid"/>
              </v:shape>
            </v:group>
            <v:group style="position:absolute;left:5485;top:966;width:10;height:20" coordorigin="5485,966" coordsize="10,20">
              <v:shape style="position:absolute;left:5485;top:966;width:10;height:20" coordorigin="5485,966" coordsize="10,20" path="m5485,985l5494,985,5494,966,5485,966,5485,985xe" filled="true" fillcolor="#000000" stroked="false">
                <v:path arrowok="t"/>
                <v:fill type="solid"/>
              </v:shape>
            </v:group>
            <v:group style="position:absolute;left:5485;top:985;width:10;height:20" coordorigin="5485,985" coordsize="10,20">
              <v:shape style="position:absolute;left:5485;top:985;width:10;height:20" coordorigin="5485,985" coordsize="10,20" path="m5485,1004l5494,1004,5494,985,5485,985,5485,1004xe" filled="true" fillcolor="#000000" stroked="false">
                <v:path arrowok="t"/>
                <v:fill type="solid"/>
              </v:shape>
              <v:shape style="position:absolute;left:3778;top:1004;width:1726;height:109" type="#_x0000_t75" stroked="false">
                <v:imagedata r:id="rId26" o:title=""/>
              </v:shape>
              <v:shape style="position:absolute;left:5480;top:1100;width:1724;height:13" type="#_x0000_t75" stroked="false">
                <v:imagedata r:id="rId27" o:title=""/>
              </v:shape>
              <v:shape style="position:absolute;left:7190;top:1100;width:1728;height:13" type="#_x0000_t75" stroked="false">
                <v:imagedata r:id="rId28" o:title=""/>
              </v:shape>
              <v:shape style="position:absolute;left:8904;top:1104;width:1873;height:10" type="#_x0000_t75" stroked="false">
                <v:imagedata r:id="rId29" o:title=""/>
              </v:shape>
            </v:group>
            <w10:wrap type="none"/>
          </v:group>
        </w:pict>
      </w:r>
      <w:r>
        <w:rPr/>
        <w:pict>
          <v:shape style="position:absolute;margin-left:274.240021pt;margin-top:69.123665pt;width:.48003pt;height:.18pt;mso-position-horizontal-relative:page;mso-position-vertical-relative:paragraph;z-index:1960" type="#_x0000_t75" stroked="false">
            <v:imagedata r:id="rId30" o:title=""/>
          </v:shape>
        </w:pict>
      </w:r>
      <w:r>
        <w:rPr/>
        <w:pict>
          <v:shape style="position:absolute;margin-left:359.740021pt;margin-top:69.123665pt;width:.48003pt;height:.18pt;mso-position-horizontal-relative:page;mso-position-vertical-relative:paragraph;z-index:1984" type="#_x0000_t75" stroked="false">
            <v:imagedata r:id="rId30" o:title=""/>
          </v:shape>
        </w:pict>
      </w:r>
      <w:r>
        <w:rPr/>
        <w:pict>
          <v:shape style="position:absolute;margin-left:445.440002pt;margin-top:69.123665pt;width:.48003pt;height:.18pt;mso-position-horizontal-relative:page;mso-position-vertical-relative:paragraph;z-index:2008" type="#_x0000_t75" stroked="false">
            <v:imagedata r:id="rId30" o:title=""/>
          </v:shape>
        </w:pict>
      </w:r>
      <w:r>
        <w:rPr/>
        <w:pict>
          <v:group style="position:absolute;margin-left:56.940002pt;margin-top:88.383629pt;width:481.95pt;height:.5pt;mso-position-horizontal-relative:page;mso-position-vertical-relative:paragraph;z-index:-1184032" coordorigin="1139,1768" coordsize="9639,10">
            <v:shape style="position:absolute;left:1139;top:1768;width:7770;height:10" type="#_x0000_t75" stroked="false">
              <v:imagedata r:id="rId31" o:title=""/>
            </v:shape>
            <v:shape style="position:absolute;left:8904;top:1768;width:1873;height:10" type="#_x0000_t75" stroked="false">
              <v:imagedata r:id="rId29" o:title=""/>
            </v:shape>
            <w10:wrap type="none"/>
          </v:group>
        </w:pict>
      </w:r>
      <w:r>
        <w:rPr/>
        <w:pict>
          <v:group style="position:absolute;margin-left:56.940002pt;margin-top:107.403679pt;width:481.95pt;height:.5pt;mso-position-horizontal-relative:page;mso-position-vertical-relative:paragraph;z-index:-1184008" coordorigin="1139,2148" coordsize="9639,10">
            <v:shape style="position:absolute;left:1139;top:2148;width:7770;height:10" type="#_x0000_t75" stroked="false">
              <v:imagedata r:id="rId31" o:title=""/>
            </v:shape>
            <v:shape style="position:absolute;left:8904;top:2148;width:1873;height:10" type="#_x0000_t75" stroked="false">
              <v:imagedata r:id="rId29" o:title=""/>
            </v:shape>
            <w10:wrap type="none"/>
          </v:group>
        </w:pict>
      </w:r>
      <w:r>
        <w:rPr/>
        <w:t>（</w:t>
      </w:r>
      <w:r>
        <w:rPr>
          <w:rFonts w:ascii="Times New Roman" w:hAnsi="Times New Roman" w:cs="Times New Roman" w:eastAsia="Times New Roman" w:hint="default"/>
        </w:rPr>
        <w:t>1</w:t>
      </w:r>
      <w:r>
        <w:rPr/>
        <w:t>）本年会计政策变更对</w:t>
      </w:r>
      <w:r>
        <w:rPr>
          <w:rFonts w:ascii="Times New Roman" w:hAnsi="Times New Roman" w:cs="Times New Roman" w:eastAsia="Times New Roman" w:hint="default"/>
        </w:rPr>
        <w:t>2017</w:t>
      </w:r>
      <w:r>
        <w:rPr/>
        <w:t>年度合并及母公司利润表各项目的影响分析如下：</w:t>
      </w:r>
    </w:p>
    <w:p>
      <w:pPr>
        <w:spacing w:line="240" w:lineRule="auto" w:before="6"/>
        <w:rPr>
          <w:rFonts w:ascii="宋体" w:hAnsi="宋体" w:cs="宋体" w:eastAsia="宋体" w:hint="default"/>
          <w:sz w:val="10"/>
          <w:szCs w:val="10"/>
        </w:rPr>
      </w:pPr>
    </w:p>
    <w:tbl>
      <w:tblPr>
        <w:tblW w:w="0" w:type="auto"/>
        <w:jc w:val="left"/>
        <w:tblInd w:w="244" w:type="dxa"/>
        <w:tblLayout w:type="fixed"/>
        <w:tblCellMar>
          <w:top w:w="0" w:type="dxa"/>
          <w:left w:w="0" w:type="dxa"/>
          <w:bottom w:w="0" w:type="dxa"/>
          <w:right w:w="0" w:type="dxa"/>
        </w:tblCellMar>
        <w:tblLook w:val="01E0"/>
      </w:tblPr>
      <w:tblGrid>
        <w:gridCol w:w="2654"/>
        <w:gridCol w:w="1712"/>
        <w:gridCol w:w="1710"/>
        <w:gridCol w:w="1714"/>
        <w:gridCol w:w="1864"/>
      </w:tblGrid>
      <w:tr>
        <w:trPr>
          <w:trHeight w:val="292" w:hRule="exact"/>
        </w:trPr>
        <w:tc>
          <w:tcPr>
            <w:tcW w:w="9653" w:type="dxa"/>
            <w:gridSpan w:val="5"/>
            <w:tcBorders>
              <w:top w:val="single" w:sz="12" w:space="0" w:color="000000"/>
              <w:left w:val="nil" w:sz="6" w:space="0" w:color="auto"/>
              <w:bottom w:val="nil" w:sz="6" w:space="0" w:color="auto"/>
              <w:right w:val="nil" w:sz="6" w:space="0" w:color="auto"/>
            </w:tcBorders>
          </w:tcPr>
          <w:p>
            <w:pPr>
              <w:pStyle w:val="TableParagraph"/>
              <w:spacing w:line="255" w:lineRule="exact"/>
              <w:ind w:left="2521" w:right="0"/>
              <w:jc w:val="left"/>
              <w:rPr>
                <w:rFonts w:ascii="宋体" w:hAnsi="宋体" w:cs="宋体" w:eastAsia="宋体" w:hint="default"/>
                <w:sz w:val="21"/>
                <w:szCs w:val="21"/>
              </w:rPr>
            </w:pPr>
            <w:r>
              <w:rPr>
                <w:rFonts w:ascii="宋体" w:hAnsi="宋体" w:cs="宋体" w:eastAsia="宋体" w:hint="default"/>
                <w:b/>
                <w:bCs/>
                <w:sz w:val="21"/>
                <w:szCs w:val="21"/>
              </w:rPr>
              <w:t>采用变更后会计政策增加</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减少</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当年报表项目金额</w:t>
            </w:r>
            <w:r>
              <w:rPr>
                <w:rFonts w:ascii="宋体" w:hAnsi="宋体" w:cs="宋体" w:eastAsia="宋体" w:hint="default"/>
                <w:sz w:val="21"/>
                <w:szCs w:val="21"/>
              </w:rPr>
            </w:r>
          </w:p>
        </w:tc>
      </w:tr>
      <w:tr>
        <w:trPr>
          <w:trHeight w:val="287" w:hRule="exact"/>
        </w:trPr>
        <w:tc>
          <w:tcPr>
            <w:tcW w:w="2654" w:type="dxa"/>
            <w:vMerge w:val="restart"/>
            <w:tcBorders>
              <w:top w:val="nil" w:sz="6" w:space="0" w:color="auto"/>
              <w:left w:val="nil" w:sz="6" w:space="0" w:color="auto"/>
              <w:right w:val="nil" w:sz="6" w:space="0" w:color="auto"/>
            </w:tcBorders>
          </w:tcPr>
          <w:p>
            <w:pPr>
              <w:pStyle w:val="TableParagraph"/>
              <w:spacing w:line="240" w:lineRule="auto" w:before="111"/>
              <w:ind w:left="13"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712" w:type="dxa"/>
            <w:tcBorders>
              <w:top w:val="single" w:sz="4" w:space="0" w:color="000000"/>
              <w:left w:val="nil" w:sz="6" w:space="0" w:color="auto"/>
              <w:bottom w:val="nil" w:sz="6" w:space="0" w:color="auto"/>
              <w:right w:val="nil" w:sz="6" w:space="0" w:color="auto"/>
            </w:tcBorders>
          </w:tcPr>
          <w:p>
            <w:pPr>
              <w:pStyle w:val="TableParagraph"/>
              <w:spacing w:line="255" w:lineRule="exact"/>
              <w:ind w:left="407"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2017</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1710" w:type="dxa"/>
            <w:tcBorders>
              <w:top w:val="single" w:sz="4" w:space="0" w:color="000000"/>
              <w:left w:val="nil" w:sz="6" w:space="0" w:color="auto"/>
              <w:bottom w:val="nil" w:sz="6" w:space="0" w:color="auto"/>
              <w:right w:val="single" w:sz="4" w:space="0" w:color="000000"/>
            </w:tcBorders>
          </w:tcPr>
          <w:p>
            <w:pPr>
              <w:pStyle w:val="TableParagraph"/>
              <w:spacing w:line="255" w:lineRule="exact"/>
              <w:ind w:left="407"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2016</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1714" w:type="dxa"/>
            <w:tcBorders>
              <w:top w:val="single" w:sz="4" w:space="0" w:color="000000"/>
              <w:left w:val="single" w:sz="4" w:space="0" w:color="000000"/>
              <w:bottom w:val="nil" w:sz="6" w:space="0" w:color="auto"/>
              <w:right w:val="single" w:sz="4" w:space="0" w:color="000000"/>
            </w:tcBorders>
          </w:tcPr>
          <w:p>
            <w:pPr>
              <w:pStyle w:val="TableParagraph"/>
              <w:spacing w:line="255" w:lineRule="exact"/>
              <w:ind w:left="404"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2017</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1864" w:type="dxa"/>
            <w:tcBorders>
              <w:top w:val="single" w:sz="4" w:space="0" w:color="000000"/>
              <w:left w:val="single" w:sz="4" w:space="0" w:color="000000"/>
              <w:bottom w:val="nil" w:sz="6" w:space="0" w:color="auto"/>
              <w:right w:val="nil" w:sz="6" w:space="0" w:color="auto"/>
            </w:tcBorders>
          </w:tcPr>
          <w:p>
            <w:pPr>
              <w:pStyle w:val="TableParagraph"/>
              <w:spacing w:line="255" w:lineRule="exact"/>
              <w:ind w:left="479"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2016</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r>
      <w:tr>
        <w:trPr>
          <w:trHeight w:val="277" w:hRule="exact"/>
        </w:trPr>
        <w:tc>
          <w:tcPr>
            <w:tcW w:w="2654" w:type="dxa"/>
            <w:vMerge/>
            <w:tcBorders>
              <w:left w:val="nil" w:sz="6" w:space="0" w:color="auto"/>
              <w:bottom w:val="single" w:sz="4" w:space="0" w:color="000000"/>
              <w:right w:val="nil" w:sz="6" w:space="0" w:color="auto"/>
            </w:tcBorders>
          </w:tcPr>
          <w:p>
            <w:pPr/>
          </w:p>
        </w:tc>
        <w:tc>
          <w:tcPr>
            <w:tcW w:w="1712" w:type="dxa"/>
            <w:tcBorders>
              <w:top w:val="nil" w:sz="6" w:space="0" w:color="auto"/>
              <w:left w:val="nil" w:sz="6" w:space="0" w:color="auto"/>
              <w:bottom w:val="nil" w:sz="6" w:space="0" w:color="auto"/>
              <w:right w:val="single" w:sz="4" w:space="0" w:color="000000"/>
            </w:tcBorders>
          </w:tcPr>
          <w:p>
            <w:pPr>
              <w:pStyle w:val="TableParagraph"/>
              <w:spacing w:line="240" w:lineRule="exact"/>
              <w:ind w:left="4" w:right="0"/>
              <w:jc w:val="center"/>
              <w:rPr>
                <w:rFonts w:ascii="宋体" w:hAnsi="宋体" w:cs="宋体" w:eastAsia="宋体" w:hint="default"/>
                <w:sz w:val="21"/>
                <w:szCs w:val="21"/>
              </w:rPr>
            </w:pPr>
            <w:r>
              <w:rPr>
                <w:rFonts w:ascii="宋体" w:hAnsi="宋体" w:cs="宋体" w:eastAsia="宋体" w:hint="default"/>
                <w:b/>
                <w:bCs/>
                <w:sz w:val="21"/>
                <w:szCs w:val="21"/>
              </w:rPr>
              <w:t>合并</w:t>
            </w:r>
            <w:r>
              <w:rPr>
                <w:rFonts w:ascii="宋体" w:hAnsi="宋体" w:cs="宋体" w:eastAsia="宋体" w:hint="default"/>
                <w:sz w:val="21"/>
                <w:szCs w:val="21"/>
              </w:rPr>
            </w:r>
          </w:p>
        </w:tc>
        <w:tc>
          <w:tcPr>
            <w:tcW w:w="1710" w:type="dxa"/>
            <w:tcBorders>
              <w:top w:val="nil" w:sz="6" w:space="0" w:color="auto"/>
              <w:left w:val="single" w:sz="4" w:space="0" w:color="000000"/>
              <w:bottom w:val="nil" w:sz="6" w:space="0" w:color="auto"/>
              <w:right w:val="single" w:sz="4" w:space="0" w:color="000000"/>
            </w:tcBorders>
          </w:tcPr>
          <w:p>
            <w:pPr>
              <w:pStyle w:val="TableParagraph"/>
              <w:spacing w:line="240" w:lineRule="exact"/>
              <w:ind w:right="111"/>
              <w:jc w:val="right"/>
              <w:rPr>
                <w:rFonts w:ascii="宋体" w:hAnsi="宋体" w:cs="宋体" w:eastAsia="宋体" w:hint="default"/>
                <w:sz w:val="21"/>
                <w:szCs w:val="21"/>
              </w:rPr>
            </w:pPr>
            <w:r>
              <w:rPr>
                <w:rFonts w:ascii="宋体" w:hAnsi="宋体" w:cs="宋体" w:eastAsia="宋体" w:hint="default"/>
                <w:b/>
                <w:bCs/>
                <w:w w:val="95"/>
                <w:sz w:val="21"/>
                <w:szCs w:val="21"/>
              </w:rPr>
              <w:t>合并（经重述）</w:t>
            </w:r>
            <w:r>
              <w:rPr>
                <w:rFonts w:ascii="宋体" w:hAnsi="宋体" w:cs="宋体" w:eastAsia="宋体" w:hint="default"/>
                <w:sz w:val="21"/>
                <w:szCs w:val="21"/>
              </w:rPr>
            </w:r>
          </w:p>
        </w:tc>
        <w:tc>
          <w:tcPr>
            <w:tcW w:w="1714" w:type="dxa"/>
            <w:tcBorders>
              <w:top w:val="nil" w:sz="6" w:space="0" w:color="auto"/>
              <w:left w:val="single" w:sz="4" w:space="0" w:color="000000"/>
              <w:bottom w:val="single" w:sz="4" w:space="0" w:color="000000"/>
              <w:right w:val="single" w:sz="4" w:space="0" w:color="000000"/>
            </w:tcBorders>
          </w:tcPr>
          <w:p>
            <w:pPr>
              <w:pStyle w:val="TableParagraph"/>
              <w:spacing w:line="240" w:lineRule="exact"/>
              <w:ind w:left="535" w:right="0"/>
              <w:jc w:val="left"/>
              <w:rPr>
                <w:rFonts w:ascii="宋体" w:hAnsi="宋体" w:cs="宋体" w:eastAsia="宋体" w:hint="default"/>
                <w:sz w:val="21"/>
                <w:szCs w:val="21"/>
              </w:rPr>
            </w:pPr>
            <w:r>
              <w:rPr>
                <w:rFonts w:ascii="宋体" w:hAnsi="宋体" w:cs="宋体" w:eastAsia="宋体" w:hint="default"/>
                <w:b/>
                <w:bCs/>
                <w:sz w:val="21"/>
                <w:szCs w:val="21"/>
              </w:rPr>
              <w:t>母公司</w:t>
            </w:r>
            <w:r>
              <w:rPr>
                <w:rFonts w:ascii="宋体" w:hAnsi="宋体" w:cs="宋体" w:eastAsia="宋体" w:hint="default"/>
                <w:sz w:val="21"/>
                <w:szCs w:val="21"/>
              </w:rPr>
            </w:r>
          </w:p>
        </w:tc>
        <w:tc>
          <w:tcPr>
            <w:tcW w:w="1864" w:type="dxa"/>
            <w:tcBorders>
              <w:top w:val="nil" w:sz="6" w:space="0" w:color="auto"/>
              <w:left w:val="single" w:sz="4" w:space="0" w:color="000000"/>
              <w:bottom w:val="single" w:sz="4" w:space="0" w:color="000000"/>
              <w:right w:val="nil" w:sz="6" w:space="0" w:color="auto"/>
            </w:tcBorders>
          </w:tcPr>
          <w:p>
            <w:pPr>
              <w:pStyle w:val="TableParagraph"/>
              <w:spacing w:line="240" w:lineRule="exact"/>
              <w:ind w:right="68"/>
              <w:jc w:val="right"/>
              <w:rPr>
                <w:rFonts w:ascii="宋体" w:hAnsi="宋体" w:cs="宋体" w:eastAsia="宋体" w:hint="default"/>
                <w:sz w:val="21"/>
                <w:szCs w:val="21"/>
              </w:rPr>
            </w:pPr>
            <w:r>
              <w:rPr>
                <w:rFonts w:ascii="宋体" w:hAnsi="宋体" w:cs="宋体" w:eastAsia="宋体" w:hint="default"/>
                <w:b/>
                <w:bCs/>
                <w:w w:val="95"/>
                <w:sz w:val="21"/>
                <w:szCs w:val="21"/>
              </w:rPr>
              <w:t>母公司（经重述）</w:t>
            </w:r>
            <w:r>
              <w:rPr>
                <w:rFonts w:ascii="宋体" w:hAnsi="宋体" w:cs="宋体" w:eastAsia="宋体" w:hint="default"/>
                <w:sz w:val="21"/>
                <w:szCs w:val="21"/>
              </w:rPr>
            </w:r>
          </w:p>
        </w:tc>
      </w:tr>
      <w:tr>
        <w:trPr>
          <w:trHeight w:val="386" w:hRule="exact"/>
        </w:trPr>
        <w:tc>
          <w:tcPr>
            <w:tcW w:w="2654" w:type="dxa"/>
            <w:tcBorders>
              <w:top w:val="single" w:sz="4" w:space="0" w:color="000000"/>
              <w:left w:val="nil" w:sz="6" w:space="0" w:color="auto"/>
              <w:bottom w:val="nil" w:sz="6" w:space="0" w:color="auto"/>
              <w:right w:val="single" w:sz="4" w:space="0" w:color="000000"/>
            </w:tcBorders>
          </w:tcPr>
          <w:p>
            <w:pPr>
              <w:pStyle w:val="TableParagraph"/>
              <w:spacing w:line="240" w:lineRule="auto" w:before="15"/>
              <w:ind w:left="18" w:right="0"/>
              <w:jc w:val="center"/>
              <w:rPr>
                <w:rFonts w:ascii="宋体" w:hAnsi="宋体" w:cs="宋体" w:eastAsia="宋体" w:hint="default"/>
                <w:sz w:val="21"/>
                <w:szCs w:val="21"/>
              </w:rPr>
            </w:pPr>
            <w:r>
              <w:rPr>
                <w:rFonts w:ascii="宋体" w:hAnsi="宋体" w:cs="宋体" w:eastAsia="宋体" w:hint="default"/>
                <w:sz w:val="21"/>
                <w:szCs w:val="21"/>
              </w:rPr>
              <w:t>资产处置收益</w:t>
            </w:r>
          </w:p>
        </w:tc>
        <w:tc>
          <w:tcPr>
            <w:tcW w:w="1712"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1"/>
              <w:jc w:val="right"/>
              <w:rPr>
                <w:rFonts w:ascii="Times New Roman" w:hAnsi="Times New Roman" w:cs="Times New Roman" w:eastAsia="Times New Roman" w:hint="default"/>
                <w:sz w:val="21"/>
                <w:szCs w:val="21"/>
              </w:rPr>
            </w:pPr>
            <w:r>
              <w:rPr>
                <w:rFonts w:ascii="Times New Roman"/>
                <w:w w:val="95"/>
                <w:sz w:val="21"/>
              </w:rPr>
              <w:t>-123,913.65</w:t>
            </w:r>
            <w:r>
              <w:rPr>
                <w:rFonts w:ascii="Times New Roman"/>
                <w:sz w:val="21"/>
              </w:rPr>
            </w:r>
          </w:p>
        </w:tc>
        <w:tc>
          <w:tcPr>
            <w:tcW w:w="1710"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0"/>
              <w:jc w:val="right"/>
              <w:rPr>
                <w:rFonts w:ascii="Times New Roman" w:hAnsi="Times New Roman" w:cs="Times New Roman" w:eastAsia="Times New Roman" w:hint="default"/>
                <w:sz w:val="21"/>
                <w:szCs w:val="21"/>
              </w:rPr>
            </w:pPr>
            <w:r>
              <w:rPr>
                <w:rFonts w:ascii="Times New Roman"/>
                <w:w w:val="95"/>
                <w:sz w:val="21"/>
              </w:rPr>
              <w:t>-104,293.13</w:t>
            </w:r>
            <w:r>
              <w:rPr>
                <w:rFonts w:ascii="Times New Roman"/>
                <w:sz w:val="21"/>
              </w:rPr>
            </w:r>
          </w:p>
        </w:tc>
        <w:tc>
          <w:tcPr>
            <w:tcW w:w="171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29"/>
                <w:szCs w:val="29"/>
              </w:rPr>
            </w:pPr>
          </w:p>
        </w:tc>
        <w:tc>
          <w:tcPr>
            <w:tcW w:w="1864" w:type="dxa"/>
            <w:tcBorders>
              <w:top w:val="single" w:sz="4" w:space="0" w:color="000000"/>
              <w:left w:val="single" w:sz="4" w:space="0" w:color="000000"/>
              <w:bottom w:val="nil" w:sz="6" w:space="0" w:color="auto"/>
              <w:right w:val="nil" w:sz="6" w:space="0" w:color="auto"/>
            </w:tcBorders>
          </w:tcPr>
          <w:p>
            <w:pPr>
              <w:pStyle w:val="TableParagraph"/>
              <w:spacing w:line="240" w:lineRule="auto" w:before="64"/>
              <w:ind w:right="104"/>
              <w:jc w:val="right"/>
              <w:rPr>
                <w:rFonts w:ascii="Times New Roman" w:hAnsi="Times New Roman" w:cs="Times New Roman" w:eastAsia="Times New Roman" w:hint="default"/>
                <w:sz w:val="21"/>
                <w:szCs w:val="21"/>
              </w:rPr>
            </w:pPr>
            <w:r>
              <w:rPr>
                <w:rFonts w:ascii="Times New Roman"/>
                <w:spacing w:val="-1"/>
                <w:sz w:val="21"/>
              </w:rPr>
              <w:t>-117,324.19</w:t>
            </w:r>
          </w:p>
        </w:tc>
      </w:tr>
      <w:tr>
        <w:trPr>
          <w:trHeight w:val="381" w:hRule="exact"/>
        </w:trPr>
        <w:tc>
          <w:tcPr>
            <w:tcW w:w="2654" w:type="dxa"/>
            <w:tcBorders>
              <w:top w:val="nil" w:sz="6" w:space="0" w:color="auto"/>
              <w:left w:val="nil" w:sz="6" w:space="0" w:color="auto"/>
              <w:bottom w:val="nil" w:sz="6" w:space="0" w:color="auto"/>
              <w:right w:val="single" w:sz="4" w:space="0" w:color="000000"/>
            </w:tcBorders>
          </w:tcPr>
          <w:p>
            <w:pPr>
              <w:pStyle w:val="TableParagraph"/>
              <w:spacing w:line="240" w:lineRule="auto" w:before="14"/>
              <w:ind w:left="18" w:right="0"/>
              <w:jc w:val="center"/>
              <w:rPr>
                <w:rFonts w:ascii="宋体" w:hAnsi="宋体" w:cs="宋体" w:eastAsia="宋体" w:hint="default"/>
                <w:sz w:val="21"/>
                <w:szCs w:val="21"/>
              </w:rPr>
            </w:pPr>
            <w:r>
              <w:rPr>
                <w:rFonts w:ascii="宋体" w:hAnsi="宋体" w:cs="宋体" w:eastAsia="宋体" w:hint="default"/>
                <w:sz w:val="21"/>
                <w:szCs w:val="21"/>
              </w:rPr>
              <w:t>其他收益</w:t>
            </w:r>
          </w:p>
        </w:tc>
        <w:tc>
          <w:tcPr>
            <w:tcW w:w="1712"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21"/>
                <w:szCs w:val="21"/>
              </w:rPr>
            </w:pPr>
            <w:r>
              <w:rPr>
                <w:rFonts w:ascii="Times New Roman"/>
                <w:sz w:val="21"/>
              </w:rPr>
              <w:t>70,401,877.06</w:t>
            </w:r>
          </w:p>
        </w:tc>
        <w:tc>
          <w:tcPr>
            <w:tcW w:w="1710" w:type="dxa"/>
            <w:tcBorders>
              <w:top w:val="nil" w:sz="6" w:space="0" w:color="auto"/>
              <w:left w:val="single" w:sz="4" w:space="0" w:color="000000"/>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21"/>
                <w:szCs w:val="21"/>
              </w:rPr>
            </w:pPr>
            <w:r>
              <w:rPr>
                <w:rFonts w:ascii="Times New Roman"/>
                <w:spacing w:val="-1"/>
                <w:sz w:val="21"/>
              </w:rPr>
              <w:t>850,000.00</w:t>
            </w:r>
          </w:p>
        </w:tc>
        <w:tc>
          <w:tcPr>
            <w:tcW w:w="1864" w:type="dxa"/>
            <w:tcBorders>
              <w:top w:val="nil" w:sz="6" w:space="0" w:color="auto"/>
              <w:left w:val="single" w:sz="4" w:space="0" w:color="000000"/>
              <w:bottom w:val="nil" w:sz="6" w:space="0" w:color="auto"/>
              <w:right w:val="nil" w:sz="6" w:space="0" w:color="auto"/>
            </w:tcBorders>
          </w:tcPr>
          <w:p>
            <w:pPr/>
          </w:p>
        </w:tc>
      </w:tr>
      <w:tr>
        <w:trPr>
          <w:trHeight w:val="409" w:hRule="exact"/>
        </w:trPr>
        <w:tc>
          <w:tcPr>
            <w:tcW w:w="2654"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8" w:right="0"/>
              <w:jc w:val="center"/>
              <w:rPr>
                <w:rFonts w:ascii="宋体" w:hAnsi="宋体" w:cs="宋体" w:eastAsia="宋体" w:hint="default"/>
                <w:sz w:val="21"/>
                <w:szCs w:val="21"/>
              </w:rPr>
            </w:pPr>
            <w:r>
              <w:rPr>
                <w:rFonts w:ascii="宋体" w:hAnsi="宋体" w:cs="宋体" w:eastAsia="宋体" w:hint="default"/>
                <w:sz w:val="21"/>
                <w:szCs w:val="21"/>
              </w:rPr>
              <w:t>营业利润</w:t>
            </w:r>
          </w:p>
        </w:tc>
        <w:tc>
          <w:tcPr>
            <w:tcW w:w="1712"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21"/>
                <w:szCs w:val="21"/>
              </w:rPr>
            </w:pPr>
            <w:r>
              <w:rPr>
                <w:rFonts w:ascii="Times New Roman"/>
                <w:sz w:val="21"/>
              </w:rPr>
              <w:t>70,277,963.41</w:t>
            </w:r>
          </w:p>
        </w:tc>
        <w:tc>
          <w:tcPr>
            <w:tcW w:w="1710"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21"/>
                <w:szCs w:val="21"/>
              </w:rPr>
            </w:pPr>
            <w:r>
              <w:rPr>
                <w:rFonts w:ascii="Times New Roman"/>
                <w:w w:val="95"/>
                <w:sz w:val="21"/>
              </w:rPr>
              <w:t>-104,293.13</w:t>
            </w:r>
            <w:r>
              <w:rPr>
                <w:rFonts w:ascii="Times New Roman"/>
                <w:sz w:val="21"/>
              </w:rPr>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21"/>
                <w:szCs w:val="21"/>
              </w:rPr>
            </w:pPr>
            <w:r>
              <w:rPr>
                <w:rFonts w:ascii="Times New Roman"/>
                <w:spacing w:val="-1"/>
                <w:sz w:val="21"/>
              </w:rPr>
              <w:t>850,000.00</w:t>
            </w:r>
          </w:p>
        </w:tc>
        <w:tc>
          <w:tcPr>
            <w:tcW w:w="1864" w:type="dxa"/>
            <w:tcBorders>
              <w:top w:val="nil" w:sz="6" w:space="0" w:color="auto"/>
              <w:left w:val="single" w:sz="4" w:space="0" w:color="000000"/>
              <w:bottom w:val="nil" w:sz="6" w:space="0" w:color="auto"/>
              <w:right w:val="nil" w:sz="6" w:space="0" w:color="auto"/>
            </w:tcBorders>
          </w:tcPr>
          <w:p>
            <w:pPr>
              <w:pStyle w:val="TableParagraph"/>
              <w:spacing w:line="240" w:lineRule="auto" w:before="64"/>
              <w:ind w:right="104"/>
              <w:jc w:val="right"/>
              <w:rPr>
                <w:rFonts w:ascii="Times New Roman" w:hAnsi="Times New Roman" w:cs="Times New Roman" w:eastAsia="Times New Roman" w:hint="default"/>
                <w:sz w:val="21"/>
                <w:szCs w:val="21"/>
              </w:rPr>
            </w:pPr>
            <w:r>
              <w:rPr>
                <w:rFonts w:ascii="Times New Roman"/>
                <w:spacing w:val="-1"/>
                <w:sz w:val="21"/>
              </w:rPr>
              <w:t>-117,324.19</w:t>
            </w:r>
          </w:p>
        </w:tc>
      </w:tr>
      <w:tr>
        <w:trPr>
          <w:trHeight w:val="357" w:hRule="exact"/>
        </w:trPr>
        <w:tc>
          <w:tcPr>
            <w:tcW w:w="2654"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7" w:right="0"/>
              <w:jc w:val="center"/>
              <w:rPr>
                <w:rFonts w:ascii="宋体" w:hAnsi="宋体" w:cs="宋体" w:eastAsia="宋体" w:hint="default"/>
                <w:sz w:val="21"/>
                <w:szCs w:val="21"/>
              </w:rPr>
            </w:pPr>
            <w:r>
              <w:rPr>
                <w:rFonts w:ascii="宋体" w:hAnsi="宋体" w:cs="宋体" w:eastAsia="宋体" w:hint="default"/>
                <w:sz w:val="21"/>
                <w:szCs w:val="21"/>
              </w:rPr>
              <w:t>营业外收入</w:t>
            </w:r>
          </w:p>
        </w:tc>
        <w:tc>
          <w:tcPr>
            <w:tcW w:w="1712"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21"/>
                <w:szCs w:val="21"/>
              </w:rPr>
            </w:pPr>
            <w:r>
              <w:rPr>
                <w:rFonts w:ascii="Times New Roman"/>
                <w:spacing w:val="-1"/>
                <w:sz w:val="21"/>
              </w:rPr>
              <w:t>-70,430,540.60</w:t>
            </w:r>
          </w:p>
        </w:tc>
        <w:tc>
          <w:tcPr>
            <w:tcW w:w="1710"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21"/>
                <w:szCs w:val="21"/>
              </w:rPr>
            </w:pPr>
            <w:r>
              <w:rPr>
                <w:rFonts w:ascii="Times New Roman"/>
                <w:w w:val="95"/>
                <w:sz w:val="21"/>
              </w:rPr>
              <w:t>-29,807.37</w:t>
            </w:r>
            <w:r>
              <w:rPr>
                <w:rFonts w:ascii="Times New Roman"/>
                <w:sz w:val="21"/>
              </w:rPr>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21"/>
                <w:szCs w:val="21"/>
              </w:rPr>
            </w:pPr>
            <w:r>
              <w:rPr>
                <w:rFonts w:ascii="Times New Roman"/>
                <w:w w:val="95"/>
                <w:sz w:val="21"/>
              </w:rPr>
              <w:t>-850,000.00</w:t>
            </w:r>
            <w:r>
              <w:rPr>
                <w:rFonts w:ascii="Times New Roman"/>
                <w:sz w:val="21"/>
              </w:rPr>
            </w:r>
          </w:p>
        </w:tc>
        <w:tc>
          <w:tcPr>
            <w:tcW w:w="1864"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184" w:lineRule="exact"/>
              <w:ind w:right="106"/>
              <w:jc w:val="right"/>
              <w:rPr>
                <w:rFonts w:ascii="Times New Roman" w:hAnsi="Times New Roman" w:cs="Times New Roman" w:eastAsia="Times New Roman" w:hint="default"/>
                <w:sz w:val="21"/>
                <w:szCs w:val="21"/>
              </w:rPr>
            </w:pPr>
            <w:r>
              <w:rPr>
                <w:rFonts w:ascii="Times New Roman"/>
                <w:w w:val="95"/>
                <w:sz w:val="21"/>
              </w:rPr>
              <w:t>-13,900.35</w:t>
            </w:r>
            <w:r>
              <w:rPr>
                <w:rFonts w:ascii="Times New Roman"/>
                <w:sz w:val="21"/>
              </w:rPr>
            </w:r>
          </w:p>
        </w:tc>
      </w:tr>
      <w:tr>
        <w:trPr>
          <w:trHeight w:val="109" w:hRule="exact"/>
        </w:trPr>
        <w:tc>
          <w:tcPr>
            <w:tcW w:w="2654" w:type="dxa"/>
            <w:tcBorders>
              <w:top w:val="nil" w:sz="6" w:space="0" w:color="auto"/>
              <w:left w:val="nil" w:sz="6" w:space="0" w:color="auto"/>
              <w:bottom w:val="nil" w:sz="6" w:space="0" w:color="auto"/>
              <w:right w:val="nil" w:sz="6" w:space="0" w:color="auto"/>
            </w:tcBorders>
          </w:tcPr>
          <w:p>
            <w:pPr/>
          </w:p>
        </w:tc>
        <w:tc>
          <w:tcPr>
            <w:tcW w:w="1712" w:type="dxa"/>
            <w:tcBorders>
              <w:top w:val="nil" w:sz="6" w:space="0" w:color="auto"/>
              <w:left w:val="nil" w:sz="6" w:space="0" w:color="auto"/>
              <w:bottom w:val="nil" w:sz="6" w:space="0" w:color="auto"/>
              <w:right w:val="single" w:sz="4" w:space="0" w:color="000000"/>
            </w:tcBorders>
          </w:tcPr>
          <w:p>
            <w:pPr/>
          </w:p>
        </w:tc>
        <w:tc>
          <w:tcPr>
            <w:tcW w:w="1710" w:type="dxa"/>
            <w:tcBorders>
              <w:top w:val="nil" w:sz="6" w:space="0" w:color="auto"/>
              <w:left w:val="single" w:sz="4" w:space="0" w:color="000000"/>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single" w:sz="4" w:space="0" w:color="000000"/>
            </w:tcBorders>
          </w:tcPr>
          <w:p>
            <w:pPr/>
          </w:p>
        </w:tc>
        <w:tc>
          <w:tcPr>
            <w:tcW w:w="1864" w:type="dxa"/>
            <w:tcBorders>
              <w:top w:val="nil" w:sz="6" w:space="0" w:color="auto"/>
              <w:left w:val="single" w:sz="4" w:space="0" w:color="000000"/>
              <w:bottom w:val="nil" w:sz="6" w:space="0" w:color="auto"/>
              <w:right w:val="nil" w:sz="6" w:space="0" w:color="auto"/>
            </w:tcBorders>
          </w:tcPr>
          <w:p>
            <w:pPr/>
          </w:p>
        </w:tc>
      </w:tr>
      <w:tr>
        <w:trPr>
          <w:trHeight w:val="477" w:hRule="exact"/>
        </w:trPr>
        <w:tc>
          <w:tcPr>
            <w:tcW w:w="2654" w:type="dxa"/>
            <w:tcBorders>
              <w:top w:val="nil" w:sz="6" w:space="0" w:color="auto"/>
              <w:left w:val="nil" w:sz="6" w:space="0" w:color="auto"/>
              <w:bottom w:val="nil" w:sz="6" w:space="0" w:color="auto"/>
              <w:right w:val="single" w:sz="4" w:space="0" w:color="000000"/>
            </w:tcBorders>
          </w:tcPr>
          <w:p>
            <w:pPr>
              <w:pStyle w:val="TableParagraph"/>
              <w:spacing w:line="240" w:lineRule="auto" w:before="70"/>
              <w:ind w:left="17" w:right="0"/>
              <w:jc w:val="center"/>
              <w:rPr>
                <w:rFonts w:ascii="宋体" w:hAnsi="宋体" w:cs="宋体" w:eastAsia="宋体" w:hint="default"/>
                <w:sz w:val="21"/>
                <w:szCs w:val="21"/>
              </w:rPr>
            </w:pPr>
            <w:r>
              <w:rPr>
                <w:rFonts w:ascii="宋体" w:hAnsi="宋体" w:cs="宋体" w:eastAsia="宋体" w:hint="default"/>
                <w:sz w:val="21"/>
                <w:szCs w:val="21"/>
              </w:rPr>
              <w:t>营业外支出</w:t>
            </w:r>
          </w:p>
        </w:tc>
        <w:tc>
          <w:tcPr>
            <w:tcW w:w="1712" w:type="dxa"/>
            <w:tcBorders>
              <w:top w:val="nil" w:sz="6" w:space="0" w:color="auto"/>
              <w:left w:val="single" w:sz="4" w:space="0" w:color="000000"/>
              <w:bottom w:val="nil" w:sz="6" w:space="0" w:color="auto"/>
              <w:right w:val="single" w:sz="4" w:space="0" w:color="000000"/>
            </w:tcBorders>
          </w:tcPr>
          <w:p>
            <w:pPr>
              <w:pStyle w:val="TableParagraph"/>
              <w:spacing w:line="240" w:lineRule="auto" w:before="118"/>
              <w:ind w:right="101"/>
              <w:jc w:val="right"/>
              <w:rPr>
                <w:rFonts w:ascii="Times New Roman" w:hAnsi="Times New Roman" w:cs="Times New Roman" w:eastAsia="Times New Roman" w:hint="default"/>
                <w:sz w:val="21"/>
                <w:szCs w:val="21"/>
              </w:rPr>
            </w:pPr>
            <w:r>
              <w:rPr>
                <w:rFonts w:ascii="Times New Roman"/>
                <w:w w:val="95"/>
                <w:sz w:val="21"/>
              </w:rPr>
              <w:t>-152,577.19</w:t>
            </w:r>
            <w:r>
              <w:rPr>
                <w:rFonts w:ascii="Times New Roman"/>
                <w:sz w:val="21"/>
              </w:rPr>
            </w:r>
          </w:p>
        </w:tc>
        <w:tc>
          <w:tcPr>
            <w:tcW w:w="1710" w:type="dxa"/>
            <w:tcBorders>
              <w:top w:val="nil" w:sz="6" w:space="0" w:color="auto"/>
              <w:left w:val="single" w:sz="4" w:space="0" w:color="000000"/>
              <w:bottom w:val="nil" w:sz="6" w:space="0" w:color="auto"/>
              <w:right w:val="single" w:sz="4" w:space="0" w:color="000000"/>
            </w:tcBorders>
          </w:tcPr>
          <w:p>
            <w:pPr>
              <w:pStyle w:val="TableParagraph"/>
              <w:spacing w:line="240" w:lineRule="auto" w:before="118"/>
              <w:ind w:right="100"/>
              <w:jc w:val="right"/>
              <w:rPr>
                <w:rFonts w:ascii="Times New Roman" w:hAnsi="Times New Roman" w:cs="Times New Roman" w:eastAsia="Times New Roman" w:hint="default"/>
                <w:sz w:val="21"/>
                <w:szCs w:val="21"/>
              </w:rPr>
            </w:pPr>
            <w:r>
              <w:rPr>
                <w:rFonts w:ascii="Times New Roman"/>
                <w:w w:val="95"/>
                <w:sz w:val="21"/>
              </w:rPr>
              <w:t>-134,100.50</w:t>
            </w:r>
            <w:r>
              <w:rPr>
                <w:rFonts w:ascii="Times New Roman"/>
                <w:sz w:val="21"/>
              </w:rPr>
            </w:r>
          </w:p>
        </w:tc>
        <w:tc>
          <w:tcPr>
            <w:tcW w:w="1714" w:type="dxa"/>
            <w:tcBorders>
              <w:top w:val="nil" w:sz="6" w:space="0" w:color="auto"/>
              <w:left w:val="single" w:sz="4" w:space="0" w:color="000000"/>
              <w:bottom w:val="nil" w:sz="6" w:space="0" w:color="auto"/>
              <w:right w:val="single" w:sz="4" w:space="0" w:color="000000"/>
            </w:tcBorders>
          </w:tcPr>
          <w:p>
            <w:pPr/>
          </w:p>
        </w:tc>
        <w:tc>
          <w:tcPr>
            <w:tcW w:w="1864"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95"/>
                <w:sz w:val="21"/>
              </w:rPr>
              <w:t>-131,224.54</w:t>
            </w:r>
            <w:r>
              <w:rPr>
                <w:rFonts w:ascii="Times New Roman"/>
                <w:sz w:val="21"/>
              </w:rPr>
            </w:r>
          </w:p>
        </w:tc>
      </w:tr>
      <w:tr>
        <w:trPr>
          <w:trHeight w:val="15" w:hRule="exact"/>
        </w:trPr>
        <w:tc>
          <w:tcPr>
            <w:tcW w:w="2654" w:type="dxa"/>
            <w:tcBorders>
              <w:top w:val="nil" w:sz="6" w:space="0" w:color="auto"/>
              <w:left w:val="nil" w:sz="6" w:space="0" w:color="auto"/>
              <w:bottom w:val="nil" w:sz="6" w:space="0" w:color="auto"/>
              <w:right w:val="nil" w:sz="6" w:space="0" w:color="auto"/>
            </w:tcBorders>
          </w:tcPr>
          <w:p>
            <w:pPr/>
          </w:p>
        </w:tc>
        <w:tc>
          <w:tcPr>
            <w:tcW w:w="1712" w:type="dxa"/>
            <w:tcBorders>
              <w:top w:val="nil" w:sz="6" w:space="0" w:color="auto"/>
              <w:left w:val="nil" w:sz="6" w:space="0" w:color="auto"/>
              <w:bottom w:val="nil" w:sz="6" w:space="0" w:color="auto"/>
              <w:right w:val="nil" w:sz="6" w:space="0" w:color="auto"/>
            </w:tcBorders>
          </w:tcPr>
          <w:p>
            <w:pPr/>
          </w:p>
        </w:tc>
        <w:tc>
          <w:tcPr>
            <w:tcW w:w="1710"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nil" w:sz="6" w:space="0" w:color="auto"/>
            </w:tcBorders>
          </w:tcPr>
          <w:p>
            <w:pPr/>
          </w:p>
        </w:tc>
        <w:tc>
          <w:tcPr>
            <w:tcW w:w="1864" w:type="dxa"/>
            <w:tcBorders>
              <w:top w:val="nil" w:sz="6" w:space="0" w:color="auto"/>
              <w:left w:val="nil" w:sz="6" w:space="0" w:color="auto"/>
              <w:bottom w:val="nil" w:sz="6" w:space="0" w:color="auto"/>
              <w:right w:val="nil" w:sz="6" w:space="0" w:color="auto"/>
            </w:tcBorders>
          </w:tcPr>
          <w:p>
            <w:pPr/>
          </w:p>
        </w:tc>
      </w:tr>
      <w:tr>
        <w:trPr>
          <w:trHeight w:val="376" w:hRule="exact"/>
        </w:trPr>
        <w:tc>
          <w:tcPr>
            <w:tcW w:w="2654"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8" w:right="0"/>
              <w:jc w:val="center"/>
              <w:rPr>
                <w:rFonts w:ascii="宋体" w:hAnsi="宋体" w:cs="宋体" w:eastAsia="宋体" w:hint="default"/>
                <w:sz w:val="21"/>
                <w:szCs w:val="21"/>
              </w:rPr>
            </w:pPr>
            <w:r>
              <w:rPr>
                <w:rFonts w:ascii="宋体" w:hAnsi="宋体" w:cs="宋体" w:eastAsia="宋体" w:hint="default"/>
                <w:sz w:val="21"/>
                <w:szCs w:val="21"/>
              </w:rPr>
              <w:t>利润总额</w:t>
            </w:r>
          </w:p>
        </w:tc>
        <w:tc>
          <w:tcPr>
            <w:tcW w:w="1712" w:type="dxa"/>
            <w:tcBorders>
              <w:top w:val="nil" w:sz="6" w:space="0" w:color="auto"/>
              <w:left w:val="single" w:sz="4" w:space="0" w:color="000000"/>
              <w:bottom w:val="nil" w:sz="6" w:space="0" w:color="auto"/>
              <w:right w:val="single" w:sz="4" w:space="0" w:color="000000"/>
            </w:tcBorders>
          </w:tcPr>
          <w:p>
            <w:pPr/>
          </w:p>
        </w:tc>
        <w:tc>
          <w:tcPr>
            <w:tcW w:w="1710" w:type="dxa"/>
            <w:tcBorders>
              <w:top w:val="nil" w:sz="6" w:space="0" w:color="auto"/>
              <w:left w:val="single" w:sz="4" w:space="0" w:color="000000"/>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single" w:sz="4" w:space="0" w:color="000000"/>
            </w:tcBorders>
          </w:tcPr>
          <w:p>
            <w:pPr/>
          </w:p>
        </w:tc>
        <w:tc>
          <w:tcPr>
            <w:tcW w:w="1864" w:type="dxa"/>
            <w:tcBorders>
              <w:top w:val="nil" w:sz="6" w:space="0" w:color="auto"/>
              <w:left w:val="single" w:sz="4" w:space="0" w:color="000000"/>
              <w:bottom w:val="nil" w:sz="6" w:space="0" w:color="auto"/>
              <w:right w:val="nil" w:sz="6" w:space="0" w:color="auto"/>
            </w:tcBorders>
          </w:tcPr>
          <w:p>
            <w:pPr/>
          </w:p>
        </w:tc>
      </w:tr>
      <w:tr>
        <w:trPr>
          <w:trHeight w:val="392" w:hRule="exact"/>
        </w:trPr>
        <w:tc>
          <w:tcPr>
            <w:tcW w:w="2654" w:type="dxa"/>
            <w:tcBorders>
              <w:top w:val="nil" w:sz="6" w:space="0" w:color="auto"/>
              <w:left w:val="nil" w:sz="6" w:space="0" w:color="auto"/>
              <w:bottom w:val="single" w:sz="12" w:space="0" w:color="000000"/>
              <w:right w:val="single" w:sz="4" w:space="0" w:color="000000"/>
            </w:tcBorders>
          </w:tcPr>
          <w:p>
            <w:pPr>
              <w:pStyle w:val="TableParagraph"/>
              <w:spacing w:line="240" w:lineRule="auto" w:before="20"/>
              <w:ind w:left="17" w:right="0"/>
              <w:jc w:val="center"/>
              <w:rPr>
                <w:rFonts w:ascii="宋体" w:hAnsi="宋体" w:cs="宋体" w:eastAsia="宋体" w:hint="default"/>
                <w:sz w:val="21"/>
                <w:szCs w:val="21"/>
              </w:rPr>
            </w:pPr>
            <w:r>
              <w:rPr>
                <w:rFonts w:ascii="宋体" w:hAnsi="宋体" w:cs="宋体" w:eastAsia="宋体" w:hint="default"/>
                <w:sz w:val="21"/>
                <w:szCs w:val="21"/>
              </w:rPr>
              <w:t>净利润及综合收益总额</w:t>
            </w:r>
          </w:p>
        </w:tc>
        <w:tc>
          <w:tcPr>
            <w:tcW w:w="1712" w:type="dxa"/>
            <w:tcBorders>
              <w:top w:val="nil" w:sz="6" w:space="0" w:color="auto"/>
              <w:left w:val="single" w:sz="4" w:space="0" w:color="000000"/>
              <w:bottom w:val="single" w:sz="12" w:space="0" w:color="000000"/>
              <w:right w:val="single" w:sz="4" w:space="0" w:color="000000"/>
            </w:tcBorders>
          </w:tcPr>
          <w:p>
            <w:pPr/>
          </w:p>
        </w:tc>
        <w:tc>
          <w:tcPr>
            <w:tcW w:w="1710" w:type="dxa"/>
            <w:tcBorders>
              <w:top w:val="nil" w:sz="6" w:space="0" w:color="auto"/>
              <w:left w:val="single" w:sz="4" w:space="0" w:color="000000"/>
              <w:bottom w:val="single" w:sz="12" w:space="0" w:color="000000"/>
              <w:right w:val="single" w:sz="4" w:space="0" w:color="000000"/>
            </w:tcBorders>
          </w:tcPr>
          <w:p>
            <w:pPr/>
          </w:p>
        </w:tc>
        <w:tc>
          <w:tcPr>
            <w:tcW w:w="1714" w:type="dxa"/>
            <w:tcBorders>
              <w:top w:val="nil" w:sz="6" w:space="0" w:color="auto"/>
              <w:left w:val="single" w:sz="4" w:space="0" w:color="000000"/>
              <w:bottom w:val="single" w:sz="12" w:space="0" w:color="000000"/>
              <w:right w:val="single" w:sz="4" w:space="0" w:color="000000"/>
            </w:tcBorders>
          </w:tcPr>
          <w:p>
            <w:pPr/>
          </w:p>
        </w:tc>
        <w:tc>
          <w:tcPr>
            <w:tcW w:w="1864" w:type="dxa"/>
            <w:tcBorders>
              <w:top w:val="nil" w:sz="6" w:space="0" w:color="auto"/>
              <w:left w:val="single" w:sz="4" w:space="0" w:color="000000"/>
              <w:bottom w:val="single" w:sz="12" w:space="0" w:color="000000"/>
              <w:right w:val="nil" w:sz="6" w:space="0" w:color="auto"/>
            </w:tcBorders>
          </w:tcPr>
          <w:p>
            <w:pPr/>
          </w:p>
        </w:tc>
      </w:tr>
    </w:tbl>
    <w:p>
      <w:pPr>
        <w:pStyle w:val="BodyText"/>
        <w:spacing w:line="240" w:lineRule="auto" w:before="84"/>
        <w:ind w:left="674" w:right="1024"/>
        <w:jc w:val="left"/>
      </w:pPr>
      <w:r>
        <w:rPr/>
        <w:pict>
          <v:group style="position:absolute;margin-left:56.940002pt;margin-top:-88.916313pt;width:481.95pt;height:.5pt;mso-position-horizontal-relative:page;mso-position-vertical-relative:paragraph;z-index:-1183984" coordorigin="1139,-1778" coordsize="9639,10">
            <v:shape style="position:absolute;left:1139;top:-1778;width:7770;height:10" type="#_x0000_t75" stroked="false">
              <v:imagedata r:id="rId31" o:title=""/>
            </v:shape>
            <v:shape style="position:absolute;left:8904;top:-1778;width:1873;height:10" type="#_x0000_t75" stroked="false">
              <v:imagedata r:id="rId29" o:title=""/>
            </v:shape>
            <w10:wrap type="none"/>
          </v:group>
        </w:pict>
      </w:r>
      <w:r>
        <w:rPr/>
        <w:pict>
          <v:group style="position:absolute;margin-left:56.940002pt;margin-top:-69.236351pt;width:481.95pt;height:5.5pt;mso-position-horizontal-relative:page;mso-position-vertical-relative:paragraph;z-index:-1183960" coordorigin="1139,-1385" coordsize="9639,110">
            <v:shape style="position:absolute;left:1139;top:-1385;width:2654;height:109" type="#_x0000_t75" stroked="false">
              <v:imagedata r:id="rId32" o:title=""/>
            </v:shape>
            <v:shape style="position:absolute;left:3768;top:-1289;width:1726;height:13" type="#_x0000_t75" stroked="false">
              <v:imagedata r:id="rId33" o:title=""/>
            </v:shape>
            <v:shape style="position:absolute;left:5480;top:-1289;width:1724;height:13" type="#_x0000_t75" stroked="false">
              <v:imagedata r:id="rId34" o:title=""/>
            </v:shape>
            <v:shape style="position:absolute;left:7190;top:-1289;width:1728;height:13" type="#_x0000_t75" stroked="false">
              <v:imagedata r:id="rId35" o:title=""/>
            </v:shape>
            <v:shape style="position:absolute;left:8904;top:-1285;width:1873;height:10" type="#_x0000_t75" stroked="false">
              <v:imagedata r:id="rId36" o:title=""/>
            </v:shape>
            <w10:wrap type="none"/>
          </v:group>
        </w:pict>
      </w:r>
      <w:r>
        <w:rPr/>
        <w:pict>
          <v:group style="position:absolute;margin-left:56.940002pt;margin-top:-44.576344pt;width:481.95pt;height:5.4pt;mso-position-horizontal-relative:page;mso-position-vertical-relative:paragraph;z-index:-1183936" coordorigin="1139,-892" coordsize="9639,108">
            <v:shape style="position:absolute;left:1139;top:-892;width:2654;height:108" type="#_x0000_t75" stroked="false">
              <v:imagedata r:id="rId37" o:title=""/>
            </v:shape>
            <v:shape style="position:absolute;left:3768;top:-796;width:1726;height:12" type="#_x0000_t75" stroked="false">
              <v:imagedata r:id="rId38" o:title=""/>
            </v:shape>
            <v:shape style="position:absolute;left:5480;top:-796;width:1724;height:12" type="#_x0000_t75" stroked="false">
              <v:imagedata r:id="rId39" o:title=""/>
            </v:shape>
            <v:shape style="position:absolute;left:7190;top:-796;width:1728;height:12" type="#_x0000_t75" stroked="false">
              <v:imagedata r:id="rId40" o:title=""/>
            </v:shape>
            <v:shape style="position:absolute;left:8904;top:-793;width:1873;height:10" type="#_x0000_t75" stroked="false">
              <v:imagedata r:id="rId29" o:title=""/>
            </v:shape>
            <w10:wrap type="none"/>
          </v:group>
        </w:pict>
      </w:r>
      <w:r>
        <w:rPr/>
        <w:pict>
          <v:group style="position:absolute;margin-left:56.940002pt;margin-top:-20.556309pt;width:481.95pt;height:.5pt;mso-position-horizontal-relative:page;mso-position-vertical-relative:paragraph;z-index:-1183912" coordorigin="1139,-411" coordsize="9639,10">
            <v:shape style="position:absolute;left:1139;top:-411;width:7770;height:10" type="#_x0000_t75" stroked="false">
              <v:imagedata r:id="rId31" o:title=""/>
            </v:shape>
            <v:shape style="position:absolute;left:8904;top:-411;width:1873;height:10" type="#_x0000_t75" stroked="false">
              <v:imagedata r:id="rId29" o:title=""/>
            </v:shape>
            <w10:wrap type="none"/>
          </v:group>
        </w:pict>
      </w:r>
      <w:r>
        <w:rPr/>
        <w:t>（</w:t>
      </w:r>
      <w:r>
        <w:rPr>
          <w:rFonts w:ascii="Times New Roman" w:hAnsi="Times New Roman" w:cs="Times New Roman" w:eastAsia="Times New Roman" w:hint="default"/>
        </w:rPr>
        <w:t>2</w:t>
      </w:r>
      <w:r>
        <w:rPr/>
        <w:t>）本年会计政策变更对</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日合并及母公司资产负债表各项目无影响。</w:t>
      </w:r>
    </w:p>
    <w:p>
      <w:pPr>
        <w:pStyle w:val="Heading5"/>
        <w:spacing w:line="240" w:lineRule="auto" w:before="101"/>
        <w:ind w:right="1024"/>
        <w:jc w:val="left"/>
        <w:rPr>
          <w:b w:val="0"/>
          <w:bCs w:val="0"/>
        </w:rPr>
      </w:pPr>
      <w:r>
        <w:rPr>
          <w:rFonts w:ascii="Times New Roman" w:hAnsi="Times New Roman" w:cs="Times New Roman" w:eastAsia="Times New Roman" w:hint="default"/>
        </w:rPr>
        <w:t>2</w:t>
      </w:r>
      <w:r>
        <w:rPr/>
        <w:t>、重要会计估计变更</w:t>
      </w:r>
      <w:r>
        <w:rPr>
          <w:b w:val="0"/>
          <w:bCs w:val="0"/>
        </w:rPr>
      </w:r>
    </w:p>
    <w:p>
      <w:pPr>
        <w:spacing w:after="0" w:line="240" w:lineRule="auto"/>
        <w:jc w:val="left"/>
        <w:sectPr>
          <w:pgSz w:w="11910" w:h="16840"/>
          <w:pgMar w:header="877" w:footer="724" w:top="1100" w:bottom="920" w:left="880" w:right="0"/>
        </w:sectPr>
      </w:pPr>
    </w:p>
    <w:p>
      <w:pPr>
        <w:spacing w:line="240" w:lineRule="auto" w:before="1"/>
        <w:rPr>
          <w:rFonts w:ascii="宋体" w:hAnsi="宋体" w:cs="宋体" w:eastAsia="宋体" w:hint="default"/>
          <w:b/>
          <w:bCs/>
          <w:sz w:val="19"/>
          <w:szCs w:val="19"/>
        </w:rPr>
      </w:pPr>
    </w:p>
    <w:p>
      <w:pPr>
        <w:pStyle w:val="BodyText"/>
        <w:spacing w:line="240" w:lineRule="auto" w:before="35"/>
        <w:ind w:left="634" w:right="0"/>
        <w:jc w:val="left"/>
      </w:pPr>
      <w:r>
        <w:rPr/>
        <w:t>无。</w:t>
      </w:r>
    </w:p>
    <w:p>
      <w:pPr>
        <w:pStyle w:val="Heading3"/>
        <w:spacing w:line="240" w:lineRule="auto" w:before="113"/>
        <w:ind w:left="213" w:right="0"/>
        <w:jc w:val="left"/>
        <w:rPr>
          <w:b w:val="0"/>
          <w:bCs w:val="0"/>
        </w:rPr>
      </w:pPr>
      <w:bookmarkStart w:name="六、 税项" w:id="203"/>
      <w:bookmarkEnd w:id="203"/>
      <w:r>
        <w:rPr>
          <w:b w:val="0"/>
          <w:bCs w:val="0"/>
        </w:rPr>
      </w:r>
      <w:r>
        <w:rPr/>
        <w:t>六、税项</w:t>
      </w:r>
      <w:r>
        <w:rPr>
          <w:b w:val="0"/>
          <w:bCs w:val="0"/>
        </w:rPr>
      </w:r>
    </w:p>
    <w:p>
      <w:pPr>
        <w:spacing w:line="343" w:lineRule="auto" w:before="120"/>
        <w:ind w:left="633" w:right="5923" w:firstLine="6"/>
        <w:jc w:val="left"/>
        <w:rPr>
          <w:rFonts w:ascii="宋体" w:hAnsi="宋体" w:cs="宋体" w:eastAsia="宋体" w:hint="default"/>
          <w:sz w:val="21"/>
          <w:szCs w:val="21"/>
        </w:rPr>
      </w:pPr>
      <w:r>
        <w:rPr/>
        <w:pict>
          <v:shape style="position:absolute;margin-left:51.059998pt;margin-top:65.323685pt;width:.479995pt;height:.72pt;mso-position-horizontal-relative:page;mso-position-vertical-relative:paragraph;z-index:2176" type="#_x0000_t75" stroked="false">
            <v:imagedata r:id="rId22" o:title=""/>
          </v:shape>
        </w:pict>
      </w:r>
      <w:r>
        <w:rPr/>
        <w:pict>
          <v:shape style="position:absolute;margin-left:543.839966pt;margin-top:65.323685pt;width:.47998pt;height:.72pt;mso-position-horizontal-relative:page;mso-position-vertical-relative:paragraph;z-index:2200" type="#_x0000_t75" stroked="false">
            <v:imagedata r:id="rId23" o:title=""/>
          </v:shape>
        </w:pict>
      </w:r>
      <w:bookmarkStart w:name="（一） 主要税种及税率" w:id="204"/>
      <w:bookmarkEnd w:id="204"/>
      <w:r>
        <w:rPr/>
      </w:r>
      <w:r>
        <w:rPr>
          <w:rFonts w:ascii="宋体" w:hAnsi="宋体" w:cs="宋体" w:eastAsia="宋体" w:hint="default"/>
          <w:b/>
          <w:bCs/>
          <w:sz w:val="21"/>
          <w:szCs w:val="21"/>
        </w:rPr>
        <w:t>（一）主要税种及税率</w:t>
      </w:r>
      <w:r>
        <w:rPr>
          <w:rFonts w:ascii="宋体" w:hAnsi="宋体" w:cs="宋体" w:eastAsia="宋体" w:hint="default"/>
          <w:b/>
          <w:bCs/>
          <w:w w:val="99"/>
          <w:sz w:val="21"/>
          <w:szCs w:val="21"/>
        </w:rPr>
        <w:t> </w:t>
      </w:r>
      <w:r>
        <w:rPr>
          <w:rFonts w:ascii="宋体" w:hAnsi="宋体" w:cs="宋体" w:eastAsia="宋体" w:hint="default"/>
          <w:sz w:val="21"/>
          <w:szCs w:val="21"/>
        </w:rPr>
        <w:t>本公司本期适用的主要税种及其税率列示如下：</w:t>
      </w:r>
    </w:p>
    <w:p>
      <w:pPr>
        <w:spacing w:line="240" w:lineRule="auto" w:before="10"/>
        <w:rPr>
          <w:rFonts w:ascii="宋体" w:hAnsi="宋体" w:cs="宋体" w:eastAsia="宋体" w:hint="default"/>
          <w:sz w:val="4"/>
          <w:szCs w:val="4"/>
        </w:rPr>
      </w:pPr>
    </w:p>
    <w:tbl>
      <w:tblPr>
        <w:tblW w:w="0" w:type="auto"/>
        <w:jc w:val="left"/>
        <w:tblInd w:w="101" w:type="dxa"/>
        <w:tblLayout w:type="fixed"/>
        <w:tblCellMar>
          <w:top w:w="0" w:type="dxa"/>
          <w:left w:w="0" w:type="dxa"/>
          <w:bottom w:w="0" w:type="dxa"/>
          <w:right w:w="0" w:type="dxa"/>
        </w:tblCellMar>
        <w:tblLook w:val="01E0"/>
      </w:tblPr>
      <w:tblGrid>
        <w:gridCol w:w="2304"/>
        <w:gridCol w:w="4834"/>
        <w:gridCol w:w="2717"/>
      </w:tblGrid>
      <w:tr>
        <w:trPr>
          <w:trHeight w:val="361" w:hRule="exact"/>
        </w:trPr>
        <w:tc>
          <w:tcPr>
            <w:tcW w:w="2304" w:type="dxa"/>
            <w:tcBorders>
              <w:top w:val="single" w:sz="12"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税种</w:t>
            </w:r>
          </w:p>
        </w:tc>
        <w:tc>
          <w:tcPr>
            <w:tcW w:w="4834" w:type="dxa"/>
            <w:tcBorders>
              <w:top w:val="single" w:sz="12"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计税依据</w:t>
            </w:r>
          </w:p>
        </w:tc>
        <w:tc>
          <w:tcPr>
            <w:tcW w:w="2717" w:type="dxa"/>
            <w:tcBorders>
              <w:top w:val="single" w:sz="12"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税率</w:t>
            </w:r>
          </w:p>
        </w:tc>
      </w:tr>
      <w:tr>
        <w:trPr>
          <w:trHeight w:val="827" w:hRule="exact"/>
        </w:trPr>
        <w:tc>
          <w:tcPr>
            <w:tcW w:w="2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增值税</w:t>
            </w:r>
          </w:p>
        </w:tc>
        <w:tc>
          <w:tcPr>
            <w:tcW w:w="483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按税法规定计算的销售货物和应税劳务、应税服务</w:t>
            </w:r>
          </w:p>
          <w:p>
            <w:pPr>
              <w:pStyle w:val="TableParagraph"/>
              <w:spacing w:line="272" w:lineRule="exact" w:before="26"/>
              <w:ind w:left="103" w:right="101"/>
              <w:jc w:val="left"/>
              <w:rPr>
                <w:rFonts w:ascii="宋体" w:hAnsi="宋体" w:cs="宋体" w:eastAsia="宋体" w:hint="default"/>
                <w:sz w:val="21"/>
                <w:szCs w:val="21"/>
              </w:rPr>
            </w:pPr>
            <w:r>
              <w:rPr>
                <w:rFonts w:ascii="宋体" w:hAnsi="宋体" w:cs="宋体" w:eastAsia="宋体" w:hint="default"/>
                <w:sz w:val="21"/>
                <w:szCs w:val="21"/>
              </w:rPr>
              <w:t>收入为基础计算销项税额，在扣除当期允许抵扣的 进项税额后，差额部分为应交增值税</w:t>
            </w:r>
          </w:p>
        </w:tc>
        <w:tc>
          <w:tcPr>
            <w:tcW w:w="27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w:t>
            </w:r>
            <w:r>
              <w:rPr>
                <w:rFonts w:ascii="Times New Roman" w:hAnsi="Times New Roman" w:cs="Times New Roman" w:eastAsia="Times New Roman" w:hint="default"/>
                <w:sz w:val="21"/>
                <w:szCs w:val="21"/>
              </w:rPr>
              <w:t>6%</w:t>
            </w:r>
            <w:r>
              <w:rPr>
                <w:rFonts w:ascii="宋体" w:hAnsi="宋体" w:cs="宋体" w:eastAsia="宋体" w:hint="default"/>
                <w:sz w:val="21"/>
                <w:szCs w:val="21"/>
              </w:rPr>
              <w:t>、</w:t>
            </w:r>
            <w:r>
              <w:rPr>
                <w:rFonts w:ascii="Times New Roman" w:hAnsi="Times New Roman" w:cs="Times New Roman" w:eastAsia="Times New Roman" w:hint="default"/>
                <w:sz w:val="21"/>
                <w:szCs w:val="21"/>
              </w:rPr>
              <w:t>13%</w:t>
            </w:r>
            <w:r>
              <w:rPr>
                <w:rFonts w:ascii="宋体" w:hAnsi="宋体" w:cs="宋体" w:eastAsia="宋体" w:hint="default"/>
                <w:sz w:val="21"/>
                <w:szCs w:val="21"/>
              </w:rPr>
              <w:t>、</w:t>
            </w:r>
            <w:r>
              <w:rPr>
                <w:rFonts w:ascii="Times New Roman" w:hAnsi="Times New Roman" w:cs="Times New Roman" w:eastAsia="Times New Roman" w:hint="default"/>
                <w:sz w:val="21"/>
                <w:szCs w:val="21"/>
              </w:rPr>
              <w:t>17%</w:t>
            </w:r>
          </w:p>
        </w:tc>
      </w:tr>
      <w:tr>
        <w:trPr>
          <w:trHeight w:val="349" w:hRule="exact"/>
        </w:trPr>
        <w:tc>
          <w:tcPr>
            <w:tcW w:w="230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城市维护建设税</w:t>
            </w:r>
          </w:p>
        </w:tc>
        <w:tc>
          <w:tcPr>
            <w:tcW w:w="483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实缴流转税</w:t>
            </w:r>
          </w:p>
        </w:tc>
        <w:tc>
          <w:tcPr>
            <w:tcW w:w="2717" w:type="dxa"/>
            <w:tcBorders>
              <w:top w:val="single" w:sz="4" w:space="0" w:color="000000"/>
              <w:left w:val="single" w:sz="4" w:space="0" w:color="000000"/>
              <w:bottom w:val="single" w:sz="4" w:space="0" w:color="000000"/>
              <w:right w:val="single" w:sz="4" w:space="0" w:color="000000"/>
            </w:tcBorders>
          </w:tcPr>
          <w:p>
            <w:pPr>
              <w:pStyle w:val="TableParagraph"/>
              <w:spacing w:line="289" w:lineRule="exact"/>
              <w:ind w:right="0"/>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w:t>
            </w:r>
            <w:r>
              <w:rPr>
                <w:rFonts w:ascii="Times New Roman" w:hAnsi="Times New Roman" w:cs="Times New Roman" w:eastAsia="Times New Roman" w:hint="default"/>
                <w:sz w:val="21"/>
                <w:szCs w:val="21"/>
              </w:rPr>
              <w:t>7%</w:t>
            </w:r>
          </w:p>
        </w:tc>
      </w:tr>
      <w:tr>
        <w:trPr>
          <w:trHeight w:val="350" w:hRule="exact"/>
        </w:trPr>
        <w:tc>
          <w:tcPr>
            <w:tcW w:w="230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房产税</w:t>
            </w:r>
          </w:p>
        </w:tc>
        <w:tc>
          <w:tcPr>
            <w:tcW w:w="4834" w:type="dxa"/>
            <w:tcBorders>
              <w:top w:val="single" w:sz="4" w:space="0" w:color="000000"/>
              <w:left w:val="single" w:sz="4" w:space="0" w:color="000000"/>
              <w:bottom w:val="single" w:sz="4" w:space="0" w:color="000000"/>
              <w:right w:val="single" w:sz="4" w:space="0" w:color="000000"/>
            </w:tcBorders>
          </w:tcPr>
          <w:p>
            <w:pPr>
              <w:pStyle w:val="TableParagraph"/>
              <w:spacing w:line="290" w:lineRule="exact"/>
              <w:ind w:left="103" w:right="0"/>
              <w:jc w:val="left"/>
              <w:rPr>
                <w:rFonts w:ascii="宋体" w:hAnsi="宋体" w:cs="宋体" w:eastAsia="宋体" w:hint="default"/>
                <w:sz w:val="21"/>
                <w:szCs w:val="21"/>
              </w:rPr>
            </w:pPr>
            <w:r>
              <w:rPr>
                <w:rFonts w:ascii="宋体" w:hAnsi="宋体" w:cs="宋体" w:eastAsia="宋体" w:hint="default"/>
                <w:sz w:val="21"/>
                <w:szCs w:val="21"/>
              </w:rPr>
              <w:t>房产原值的</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70%</w:t>
            </w:r>
            <w:r>
              <w:rPr>
                <w:rFonts w:ascii="宋体" w:hAnsi="宋体" w:cs="宋体" w:eastAsia="宋体" w:hint="default"/>
                <w:sz w:val="21"/>
                <w:szCs w:val="21"/>
              </w:rPr>
              <w:t>或租金收入</w:t>
            </w:r>
          </w:p>
        </w:tc>
        <w:tc>
          <w:tcPr>
            <w:tcW w:w="2717" w:type="dxa"/>
            <w:tcBorders>
              <w:top w:val="single" w:sz="4" w:space="0" w:color="000000"/>
              <w:left w:val="single" w:sz="4" w:space="0" w:color="000000"/>
              <w:bottom w:val="single" w:sz="4" w:space="0" w:color="000000"/>
              <w:right w:val="single" w:sz="4" w:space="0" w:color="000000"/>
            </w:tcBorders>
          </w:tcPr>
          <w:p>
            <w:pPr>
              <w:pStyle w:val="TableParagraph"/>
              <w:spacing w:line="290" w:lineRule="exact"/>
              <w:ind w:right="1"/>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1.2%</w:t>
            </w:r>
            <w:r>
              <w:rPr>
                <w:rFonts w:ascii="宋体" w:hAnsi="宋体" w:cs="宋体" w:eastAsia="宋体" w:hint="default"/>
                <w:sz w:val="21"/>
                <w:szCs w:val="21"/>
              </w:rPr>
              <w:t>或</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p>
        </w:tc>
      </w:tr>
      <w:tr>
        <w:trPr>
          <w:trHeight w:val="361" w:hRule="exact"/>
        </w:trPr>
        <w:tc>
          <w:tcPr>
            <w:tcW w:w="2304" w:type="dxa"/>
            <w:tcBorders>
              <w:top w:val="single" w:sz="4" w:space="0" w:color="000000"/>
              <w:left w:val="single" w:sz="4" w:space="0" w:color="000000"/>
              <w:bottom w:val="single" w:sz="12" w:space="0" w:color="000000"/>
              <w:right w:val="single" w:sz="4" w:space="0" w:color="000000"/>
            </w:tcBorders>
          </w:tcPr>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企业所得税</w:t>
            </w:r>
          </w:p>
        </w:tc>
        <w:tc>
          <w:tcPr>
            <w:tcW w:w="4834" w:type="dxa"/>
            <w:tcBorders>
              <w:top w:val="single" w:sz="4" w:space="0" w:color="000000"/>
              <w:left w:val="single" w:sz="4" w:space="0" w:color="000000"/>
              <w:bottom w:val="single" w:sz="12" w:space="0" w:color="000000"/>
              <w:right w:val="single" w:sz="4" w:space="0" w:color="000000"/>
            </w:tcBorders>
          </w:tcPr>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应纳税所得额</w:t>
            </w:r>
          </w:p>
        </w:tc>
        <w:tc>
          <w:tcPr>
            <w:tcW w:w="2717" w:type="dxa"/>
            <w:tcBorders>
              <w:top w:val="single" w:sz="4" w:space="0" w:color="000000"/>
              <w:left w:val="single" w:sz="4" w:space="0" w:color="000000"/>
              <w:bottom w:val="single" w:sz="12" w:space="0" w:color="000000"/>
              <w:right w:val="single" w:sz="4" w:space="0" w:color="000000"/>
            </w:tcBorders>
          </w:tcPr>
          <w:p>
            <w:pPr>
              <w:pStyle w:val="TableParagraph"/>
              <w:spacing w:line="290" w:lineRule="exact"/>
              <w:ind w:right="0"/>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10%</w:t>
            </w:r>
            <w:r>
              <w:rPr>
                <w:rFonts w:ascii="宋体" w:hAnsi="宋体" w:cs="宋体" w:eastAsia="宋体" w:hint="default"/>
                <w:sz w:val="21"/>
                <w:szCs w:val="21"/>
              </w:rPr>
              <w:t>、</w:t>
            </w:r>
            <w:r>
              <w:rPr>
                <w:rFonts w:ascii="Times New Roman" w:hAnsi="Times New Roman" w:cs="Times New Roman" w:eastAsia="Times New Roman" w:hint="default"/>
                <w:sz w:val="21"/>
                <w:szCs w:val="21"/>
              </w:rPr>
              <w:t>15%</w:t>
            </w:r>
            <w:r>
              <w:rPr>
                <w:rFonts w:ascii="宋体" w:hAnsi="宋体" w:cs="宋体" w:eastAsia="宋体" w:hint="default"/>
                <w:sz w:val="21"/>
                <w:szCs w:val="21"/>
              </w:rPr>
              <w:t>、</w:t>
            </w:r>
            <w:r>
              <w:rPr>
                <w:rFonts w:ascii="Times New Roman" w:hAnsi="Times New Roman" w:cs="Times New Roman" w:eastAsia="Times New Roman" w:hint="default"/>
                <w:sz w:val="21"/>
                <w:szCs w:val="21"/>
              </w:rPr>
              <w:t>16.5%</w:t>
            </w:r>
            <w:r>
              <w:rPr>
                <w:rFonts w:ascii="宋体" w:hAnsi="宋体" w:cs="宋体" w:eastAsia="宋体" w:hint="default"/>
                <w:sz w:val="21"/>
                <w:szCs w:val="21"/>
              </w:rPr>
              <w:t>、</w:t>
            </w:r>
            <w:r>
              <w:rPr>
                <w:rFonts w:ascii="Times New Roman" w:hAnsi="Times New Roman" w:cs="Times New Roman" w:eastAsia="Times New Roman" w:hint="default"/>
                <w:sz w:val="21"/>
                <w:szCs w:val="21"/>
              </w:rPr>
              <w:t>25%</w:t>
            </w:r>
          </w:p>
        </w:tc>
      </w:tr>
    </w:tbl>
    <w:p>
      <w:pPr>
        <w:pStyle w:val="BodyText"/>
        <w:spacing w:line="240" w:lineRule="auto" w:before="84"/>
        <w:ind w:left="634" w:right="0"/>
        <w:jc w:val="left"/>
      </w:pPr>
      <w:r>
        <w:rPr/>
        <w:pict>
          <v:shape style="position:absolute;margin-left:51.059998pt;margin-top:-54.096325pt;width:.480002pt;height:.54pt;mso-position-horizontal-relative:page;mso-position-vertical-relative:paragraph;z-index:2224" type="#_x0000_t75" stroked="false">
            <v:imagedata r:id="rId41" o:title=""/>
          </v:shape>
        </w:pict>
      </w:r>
      <w:r>
        <w:rPr/>
        <w:pict>
          <v:shape style="position:absolute;margin-left:543.839966pt;margin-top:-54.096325pt;width:.479986pt;height:.54pt;mso-position-horizontal-relative:page;mso-position-vertical-relative:paragraph;z-index:2248" type="#_x0000_t75" stroked="false">
            <v:imagedata r:id="rId42" o:title=""/>
          </v:shape>
        </w:pict>
      </w:r>
      <w:r>
        <w:rPr/>
        <w:pict>
          <v:shape style="position:absolute;margin-left:51.059998pt;margin-top:-36.756329pt;width:.479993pt;height:.66pt;mso-position-horizontal-relative:page;mso-position-vertical-relative:paragraph;z-index:2272" type="#_x0000_t75" stroked="false">
            <v:imagedata r:id="rId43" o:title=""/>
          </v:shape>
        </w:pict>
      </w:r>
      <w:r>
        <w:rPr/>
        <w:pict>
          <v:shape style="position:absolute;margin-left:543.839966pt;margin-top:-36.756329pt;width:.479978pt;height:.66pt;mso-position-horizontal-relative:page;mso-position-vertical-relative:paragraph;z-index:2296" type="#_x0000_t75" stroked="false">
            <v:imagedata r:id="rId24" o:title=""/>
          </v:shape>
        </w:pict>
      </w:r>
      <w:r>
        <w:rPr/>
        <w:pict>
          <v:shape style="position:absolute;margin-left:51.059998pt;margin-top:-19.296322pt;width:.480005pt;height:.72pt;mso-position-horizontal-relative:page;mso-position-vertical-relative:paragraph;z-index:2320" type="#_x0000_t75" stroked="false">
            <v:imagedata r:id="rId22" o:title=""/>
          </v:shape>
        </w:pict>
      </w:r>
      <w:r>
        <w:rPr/>
        <w:pict>
          <v:shape style="position:absolute;margin-left:543.839966pt;margin-top:-19.296322pt;width:.47999pt;height:.72pt;mso-position-horizontal-relative:page;mso-position-vertical-relative:paragraph;z-index:2344" type="#_x0000_t75" stroked="false">
            <v:imagedata r:id="rId23" o:title=""/>
          </v:shape>
        </w:pict>
      </w:r>
      <w:r>
        <w:rPr/>
        <w:pict>
          <v:shape style="position:absolute;margin-left:51.059998pt;margin-top:-1.776318pt;width:.480015pt;height:.24pt;mso-position-horizontal-relative:page;mso-position-vertical-relative:paragraph;z-index:2368" type="#_x0000_t75" stroked="false">
            <v:imagedata r:id="rId30" o:title=""/>
          </v:shape>
        </w:pict>
      </w:r>
      <w:r>
        <w:rPr/>
        <w:pict>
          <v:shape style="position:absolute;margin-left:543.839966pt;margin-top:-1.776318pt;width:.48pt;height:.24pt;mso-position-horizontal-relative:page;mso-position-vertical-relative:paragraph;z-index:2392" type="#_x0000_t75" stroked="false">
            <v:imagedata r:id="rId30" o:title=""/>
          </v:shape>
        </w:pict>
      </w:r>
      <w:r>
        <w:rPr/>
        <w:pict>
          <v:shape style="position:absolute;margin-left:51.059998pt;margin-top:43.883732pt;width:.480037pt;height:.66pt;mso-position-horizontal-relative:page;mso-position-vertical-relative:paragraph;z-index:2416" type="#_x0000_t75" stroked="false">
            <v:imagedata r:id="rId43" o:title=""/>
          </v:shape>
        </w:pict>
      </w:r>
      <w:r>
        <w:rPr/>
        <w:pict>
          <v:shape style="position:absolute;margin-left:500.160004pt;margin-top:43.883732pt;width:.480053pt;height:.66pt;mso-position-horizontal-relative:page;mso-position-vertical-relative:paragraph;z-index:2440" type="#_x0000_t75" stroked="false">
            <v:imagedata r:id="rId24" o:title=""/>
          </v:shape>
        </w:pict>
      </w:r>
      <w:r>
        <w:rPr/>
        <w:pict>
          <v:shape style="position:absolute;margin-left:51.059998pt;margin-top:61.343678pt;width:.480005pt;height:.72pt;mso-position-horizontal-relative:page;mso-position-vertical-relative:paragraph;z-index:2464" type="#_x0000_t75" stroked="false">
            <v:imagedata r:id="rId22" o:title=""/>
          </v:shape>
        </w:pict>
      </w:r>
      <w:r>
        <w:rPr/>
        <w:pict>
          <v:shape style="position:absolute;margin-left:500.160004pt;margin-top:61.343678pt;width:.48002pt;height:.72pt;mso-position-horizontal-relative:page;mso-position-vertical-relative:paragraph;z-index:2488" type="#_x0000_t75" stroked="false">
            <v:imagedata r:id="rId23" o:title=""/>
          </v:shape>
        </w:pict>
      </w:r>
      <w:r>
        <w:rPr/>
        <w:pict>
          <v:shape style="position:absolute;margin-left:51.059998pt;margin-top:78.863678pt;width:.480004pt;height:.66pt;mso-position-horizontal-relative:page;mso-position-vertical-relative:paragraph;z-index:2512" type="#_x0000_t75" stroked="false">
            <v:imagedata r:id="rId43" o:title=""/>
          </v:shape>
        </w:pict>
      </w:r>
      <w:r>
        <w:rPr/>
        <w:pict>
          <v:shape style="position:absolute;margin-left:500.160004pt;margin-top:78.863678pt;width:.480019pt;height:.66pt;mso-position-horizontal-relative:page;mso-position-vertical-relative:paragraph;z-index:2536" type="#_x0000_t75" stroked="false">
            <v:imagedata r:id="rId43" o:title=""/>
          </v:shape>
        </w:pict>
      </w:r>
      <w:r>
        <w:rPr/>
        <w:pict>
          <v:shape style="position:absolute;margin-left:51.059998pt;margin-top:96.323669pt;width:.479995pt;height:.72pt;mso-position-horizontal-relative:page;mso-position-vertical-relative:paragraph;z-index:2560" type="#_x0000_t75" stroked="false">
            <v:imagedata r:id="rId22" o:title=""/>
          </v:shape>
        </w:pict>
      </w:r>
      <w:r>
        <w:rPr/>
        <w:pict>
          <v:shape style="position:absolute;margin-left:500.160004pt;margin-top:96.323669pt;width:.48001pt;height:.72pt;mso-position-horizontal-relative:page;mso-position-vertical-relative:paragraph;z-index:2584" type="#_x0000_t75" stroked="false">
            <v:imagedata r:id="rId23" o:title=""/>
          </v:shape>
        </w:pict>
      </w:r>
      <w:r>
        <w:rPr/>
        <w:t>存在不同企业所得税税率的纳税主体：</w:t>
      </w:r>
    </w:p>
    <w:p>
      <w:pPr>
        <w:spacing w:line="240" w:lineRule="auto" w:before="9"/>
        <w:rPr>
          <w:rFonts w:ascii="宋体" w:hAnsi="宋体" w:cs="宋体" w:eastAsia="宋体" w:hint="default"/>
          <w:sz w:val="11"/>
          <w:szCs w:val="11"/>
        </w:rPr>
      </w:pPr>
    </w:p>
    <w:tbl>
      <w:tblPr>
        <w:tblW w:w="0" w:type="auto"/>
        <w:jc w:val="left"/>
        <w:tblInd w:w="101" w:type="dxa"/>
        <w:tblLayout w:type="fixed"/>
        <w:tblCellMar>
          <w:top w:w="0" w:type="dxa"/>
          <w:left w:w="0" w:type="dxa"/>
          <w:bottom w:w="0" w:type="dxa"/>
          <w:right w:w="0" w:type="dxa"/>
        </w:tblCellMar>
        <w:tblLook w:val="01E0"/>
      </w:tblPr>
      <w:tblGrid>
        <w:gridCol w:w="4786"/>
        <w:gridCol w:w="4196"/>
      </w:tblGrid>
      <w:tr>
        <w:trPr>
          <w:trHeight w:val="359" w:hRule="exact"/>
        </w:trPr>
        <w:tc>
          <w:tcPr>
            <w:tcW w:w="4786" w:type="dxa"/>
            <w:tcBorders>
              <w:top w:val="single" w:sz="12"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纳税主体名称</w:t>
            </w:r>
          </w:p>
        </w:tc>
        <w:tc>
          <w:tcPr>
            <w:tcW w:w="4196" w:type="dxa"/>
            <w:tcBorders>
              <w:top w:val="single" w:sz="12" w:space="0" w:color="000000"/>
              <w:left w:val="single" w:sz="4" w:space="0" w:color="000000"/>
              <w:bottom w:val="single" w:sz="4" w:space="0" w:color="000000"/>
              <w:right w:val="single" w:sz="4" w:space="0" w:color="000000"/>
            </w:tcBorders>
          </w:tcPr>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所得税税率</w:t>
            </w:r>
          </w:p>
        </w:tc>
      </w:tr>
      <w:tr>
        <w:trPr>
          <w:trHeight w:val="350" w:hRule="exact"/>
        </w:trPr>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北京同方微电子有限公司</w:t>
            </w:r>
          </w:p>
        </w:tc>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Times New Roman" w:hAnsi="Times New Roman" w:cs="Times New Roman" w:eastAsia="Times New Roman" w:hint="default"/>
                <w:sz w:val="21"/>
                <w:szCs w:val="21"/>
              </w:rPr>
            </w:pPr>
            <w:r>
              <w:rPr>
                <w:rFonts w:ascii="Times New Roman"/>
                <w:sz w:val="21"/>
              </w:rPr>
              <w:t>10%</w:t>
            </w:r>
          </w:p>
        </w:tc>
      </w:tr>
      <w:tr>
        <w:trPr>
          <w:trHeight w:val="349" w:hRule="exact"/>
        </w:trPr>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无锡紫光微电子有限公司</w:t>
            </w:r>
          </w:p>
        </w:tc>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Times New Roman" w:hAnsi="Times New Roman" w:cs="Times New Roman" w:eastAsia="Times New Roman" w:hint="default"/>
                <w:sz w:val="21"/>
                <w:szCs w:val="21"/>
              </w:rPr>
            </w:pPr>
            <w:r>
              <w:rPr>
                <w:rFonts w:ascii="Times New Roman"/>
                <w:sz w:val="21"/>
              </w:rPr>
              <w:t>15%</w:t>
            </w:r>
          </w:p>
        </w:tc>
      </w:tr>
      <w:tr>
        <w:trPr>
          <w:trHeight w:val="350" w:hRule="exact"/>
        </w:trPr>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深圳市国微电子有限公司</w:t>
            </w:r>
          </w:p>
        </w:tc>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0"/>
              <w:jc w:val="center"/>
              <w:rPr>
                <w:rFonts w:ascii="Times New Roman" w:hAnsi="Times New Roman" w:cs="Times New Roman" w:eastAsia="Times New Roman" w:hint="default"/>
                <w:sz w:val="21"/>
                <w:szCs w:val="21"/>
              </w:rPr>
            </w:pPr>
            <w:r>
              <w:rPr>
                <w:rFonts w:ascii="Times New Roman"/>
                <w:sz w:val="21"/>
              </w:rPr>
              <w:t>10%</w:t>
            </w:r>
          </w:p>
        </w:tc>
      </w:tr>
      <w:tr>
        <w:trPr>
          <w:trHeight w:val="350" w:hRule="exact"/>
        </w:trPr>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西安紫光国芯半导体有限公司</w:t>
            </w:r>
          </w:p>
        </w:tc>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Times New Roman" w:hAnsi="Times New Roman" w:cs="Times New Roman" w:eastAsia="Times New Roman" w:hint="default"/>
                <w:sz w:val="21"/>
                <w:szCs w:val="21"/>
              </w:rPr>
            </w:pPr>
            <w:r>
              <w:rPr>
                <w:rFonts w:ascii="Times New Roman"/>
                <w:sz w:val="21"/>
              </w:rPr>
              <w:t>10%</w:t>
            </w:r>
          </w:p>
        </w:tc>
      </w:tr>
      <w:tr>
        <w:trPr>
          <w:trHeight w:val="349" w:hRule="exact"/>
        </w:trPr>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香港同芯投资有限公司</w:t>
            </w:r>
          </w:p>
        </w:tc>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Times New Roman" w:hAnsi="Times New Roman" w:cs="Times New Roman" w:eastAsia="Times New Roman" w:hint="default"/>
                <w:sz w:val="21"/>
                <w:szCs w:val="21"/>
              </w:rPr>
            </w:pPr>
            <w:r>
              <w:rPr>
                <w:rFonts w:ascii="Times New Roman"/>
                <w:sz w:val="21"/>
              </w:rPr>
              <w:t>16.5%</w:t>
            </w:r>
          </w:p>
        </w:tc>
      </w:tr>
      <w:tr>
        <w:trPr>
          <w:trHeight w:val="350" w:hRule="exact"/>
        </w:trPr>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紫光国芯先进集成电路技术有限公司</w:t>
            </w:r>
          </w:p>
        </w:tc>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0"/>
              <w:jc w:val="center"/>
              <w:rPr>
                <w:rFonts w:ascii="Times New Roman" w:hAnsi="Times New Roman" w:cs="Times New Roman" w:eastAsia="Times New Roman" w:hint="default"/>
                <w:sz w:val="21"/>
                <w:szCs w:val="21"/>
              </w:rPr>
            </w:pPr>
            <w:r>
              <w:rPr>
                <w:rFonts w:ascii="Times New Roman"/>
                <w:sz w:val="21"/>
              </w:rPr>
              <w:t>16.5%</w:t>
            </w:r>
          </w:p>
        </w:tc>
      </w:tr>
      <w:tr>
        <w:trPr>
          <w:trHeight w:val="351" w:hRule="exact"/>
        </w:trPr>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深圳市紫光同创电子有限公司</w:t>
            </w:r>
          </w:p>
        </w:tc>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0"/>
              <w:jc w:val="center"/>
              <w:rPr>
                <w:rFonts w:ascii="Times New Roman" w:hAnsi="Times New Roman" w:cs="Times New Roman" w:eastAsia="Times New Roman" w:hint="default"/>
                <w:sz w:val="21"/>
                <w:szCs w:val="21"/>
              </w:rPr>
            </w:pPr>
            <w:r>
              <w:rPr>
                <w:rFonts w:ascii="Times New Roman"/>
                <w:sz w:val="21"/>
              </w:rPr>
              <w:t>15%</w:t>
            </w:r>
          </w:p>
        </w:tc>
      </w:tr>
      <w:tr>
        <w:trPr>
          <w:trHeight w:val="349" w:hRule="exact"/>
        </w:trPr>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唐山国芯晶源电子有限公司</w:t>
            </w:r>
          </w:p>
        </w:tc>
        <w:tc>
          <w:tcPr>
            <w:tcW w:w="4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Times New Roman" w:hAnsi="Times New Roman" w:cs="Times New Roman" w:eastAsia="Times New Roman" w:hint="default"/>
                <w:sz w:val="21"/>
                <w:szCs w:val="21"/>
              </w:rPr>
            </w:pPr>
            <w:r>
              <w:rPr>
                <w:rFonts w:ascii="Times New Roman"/>
                <w:sz w:val="21"/>
              </w:rPr>
              <w:t>15%</w:t>
            </w:r>
          </w:p>
        </w:tc>
      </w:tr>
      <w:tr>
        <w:trPr>
          <w:trHeight w:val="361" w:hRule="exact"/>
        </w:trPr>
        <w:tc>
          <w:tcPr>
            <w:tcW w:w="4786" w:type="dxa"/>
            <w:tcBorders>
              <w:top w:val="single" w:sz="4" w:space="0" w:color="000000"/>
              <w:left w:val="single" w:sz="4" w:space="0" w:color="000000"/>
              <w:bottom w:val="single" w:sz="12" w:space="0" w:color="000000"/>
              <w:right w:val="single" w:sz="4" w:space="0" w:color="000000"/>
            </w:tcBorders>
          </w:tcPr>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盘古设计系统有限公司</w:t>
            </w:r>
          </w:p>
        </w:tc>
        <w:tc>
          <w:tcPr>
            <w:tcW w:w="4196" w:type="dxa"/>
            <w:tcBorders>
              <w:top w:val="single" w:sz="4" w:space="0" w:color="000000"/>
              <w:left w:val="single" w:sz="4" w:space="0" w:color="000000"/>
              <w:bottom w:val="single" w:sz="12" w:space="0" w:color="000000"/>
              <w:right w:val="single" w:sz="4" w:space="0" w:color="000000"/>
            </w:tcBorders>
          </w:tcPr>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执行美国加州的税收政策</w:t>
            </w:r>
          </w:p>
        </w:tc>
      </w:tr>
    </w:tbl>
    <w:p>
      <w:pPr>
        <w:pStyle w:val="Heading5"/>
        <w:spacing w:line="240" w:lineRule="auto" w:before="84"/>
        <w:ind w:left="640" w:right="0"/>
        <w:jc w:val="left"/>
        <w:rPr>
          <w:b w:val="0"/>
          <w:bCs w:val="0"/>
        </w:rPr>
      </w:pPr>
      <w:r>
        <w:rPr/>
        <w:pict>
          <v:shape style="position:absolute;margin-left:51.059998pt;margin-top:-89.276352pt;width:.479985pt;height:.72pt;mso-position-horizontal-relative:page;mso-position-vertical-relative:paragraph;z-index:2608" type="#_x0000_t75" stroked="false">
            <v:imagedata r:id="rId22" o:title=""/>
          </v:shape>
        </w:pict>
      </w:r>
      <w:r>
        <w:rPr/>
        <w:pict>
          <v:shape style="position:absolute;margin-left:500.160004pt;margin-top:-89.276352pt;width:.48pt;height:.72pt;mso-position-horizontal-relative:page;mso-position-vertical-relative:paragraph;z-index:2632" type="#_x0000_t75" stroked="false">
            <v:imagedata r:id="rId23" o:title=""/>
          </v:shape>
        </w:pict>
      </w:r>
      <w:r>
        <w:rPr/>
        <w:pict>
          <v:shape style="position:absolute;margin-left:51.059998pt;margin-top:-71.756317pt;width:.480004pt;height:.66pt;mso-position-horizontal-relative:page;mso-position-vertical-relative:paragraph;z-index:2656" type="#_x0000_t75" stroked="false">
            <v:imagedata r:id="rId43" o:title=""/>
          </v:shape>
        </w:pict>
      </w:r>
      <w:r>
        <w:rPr/>
        <w:pict>
          <v:shape style="position:absolute;margin-left:500.160004pt;margin-top:-71.756317pt;width:.480019pt;height:.66pt;mso-position-horizontal-relative:page;mso-position-vertical-relative:paragraph;z-index:2680" type="#_x0000_t75" stroked="false">
            <v:imagedata r:id="rId43" o:title=""/>
          </v:shape>
        </w:pict>
      </w:r>
      <w:r>
        <w:rPr/>
        <w:pict>
          <v:shape style="position:absolute;margin-left:51.059998pt;margin-top:-54.296322pt;width:.479995pt;height:.72pt;mso-position-horizontal-relative:page;mso-position-vertical-relative:paragraph;z-index:2704" type="#_x0000_t75" stroked="false">
            <v:imagedata r:id="rId22" o:title=""/>
          </v:shape>
        </w:pict>
      </w:r>
      <w:r>
        <w:rPr/>
        <w:pict>
          <v:shape style="position:absolute;margin-left:500.160004pt;margin-top:-54.296322pt;width:.48001pt;height:.72pt;mso-position-horizontal-relative:page;mso-position-vertical-relative:paragraph;z-index:2728" type="#_x0000_t75" stroked="false">
            <v:imagedata r:id="rId23" o:title=""/>
          </v:shape>
        </w:pict>
      </w:r>
      <w:r>
        <w:rPr/>
        <w:pict>
          <v:shape style="position:absolute;margin-left:51.059998pt;margin-top:-36.756313pt;width:.480005pt;height:.72pt;mso-position-horizontal-relative:page;mso-position-vertical-relative:paragraph;z-index:2752" type="#_x0000_t75" stroked="false">
            <v:imagedata r:id="rId22" o:title=""/>
          </v:shape>
        </w:pict>
      </w:r>
      <w:r>
        <w:rPr/>
        <w:pict>
          <v:shape style="position:absolute;margin-left:500.160004pt;margin-top:-36.756313pt;width:.48002pt;height:.72pt;mso-position-horizontal-relative:page;mso-position-vertical-relative:paragraph;z-index:2776" type="#_x0000_t75" stroked="false">
            <v:imagedata r:id="rId23" o:title=""/>
          </v:shape>
        </w:pict>
      </w:r>
      <w:r>
        <w:rPr/>
        <w:pict>
          <v:shape style="position:absolute;margin-left:51.059998pt;margin-top:-19.236324pt;width:.479993pt;height:.66pt;mso-position-horizontal-relative:page;mso-position-vertical-relative:paragraph;z-index:2800" type="#_x0000_t75" stroked="false">
            <v:imagedata r:id="rId43" o:title=""/>
          </v:shape>
        </w:pict>
      </w:r>
      <w:r>
        <w:rPr/>
        <w:pict>
          <v:shape style="position:absolute;margin-left:500.160004pt;margin-top:-19.236324pt;width:.480008pt;height:.66pt;mso-position-horizontal-relative:page;mso-position-vertical-relative:paragraph;z-index:2824" type="#_x0000_t75" stroked="false">
            <v:imagedata r:id="rId24" o:title=""/>
          </v:shape>
        </w:pict>
      </w:r>
      <w:bookmarkStart w:name="（二） 税收优惠及批文" w:id="205"/>
      <w:bookmarkEnd w:id="205"/>
      <w:r>
        <w:rPr>
          <w:b w:val="0"/>
          <w:bCs w:val="0"/>
        </w:rPr>
      </w:r>
      <w:r>
        <w:rPr/>
        <w:t>（二）税收优惠及批文</w:t>
      </w:r>
      <w:r>
        <w:rPr>
          <w:b w:val="0"/>
          <w:bCs w:val="0"/>
        </w:rPr>
      </w:r>
    </w:p>
    <w:p>
      <w:pPr>
        <w:pStyle w:val="BodyText"/>
        <w:spacing w:line="324" w:lineRule="auto" w:before="117"/>
        <w:ind w:left="633" w:right="0"/>
        <w:jc w:val="left"/>
      </w:pPr>
      <w:r>
        <w:rPr/>
        <w:t>（</w:t>
      </w:r>
      <w:r>
        <w:rPr>
          <w:rFonts w:ascii="Times New Roman" w:hAnsi="Times New Roman" w:cs="Times New Roman" w:eastAsia="Times New Roman" w:hint="default"/>
        </w:rPr>
        <w:t>1</w:t>
      </w:r>
      <w:r>
        <w:rPr/>
        <w:t>）企业所得税税收优惠 </w:t>
      </w:r>
      <w:r>
        <w:rPr>
          <w:spacing w:val="-1"/>
        </w:rPr>
        <w:t>本公司的全资子公司北京同方微电子有限公司（以下简称“同方微电子”）、深圳市国微电子有限公</w:t>
      </w:r>
    </w:p>
    <w:p>
      <w:pPr>
        <w:pStyle w:val="BodyText"/>
        <w:spacing w:line="198" w:lineRule="exact"/>
        <w:ind w:left="213" w:right="0"/>
        <w:jc w:val="both"/>
      </w:pPr>
      <w:r>
        <w:rPr/>
        <w:t>司（以下简称“国微电子”）、西安紫光国芯半导体有限公司（以下简称“西安紫光国芯”）、深圳市紫</w:t>
      </w:r>
    </w:p>
    <w:p>
      <w:pPr>
        <w:pStyle w:val="BodyText"/>
        <w:spacing w:line="272" w:lineRule="exact"/>
        <w:ind w:left="213" w:right="0"/>
        <w:jc w:val="both"/>
      </w:pPr>
      <w:r>
        <w:rPr/>
        <w:t>光同创电子有限公司（以下简称“紫光同创”）、唐山国芯晶源电子有限公司、无锡紫光微电子有限公司</w:t>
      </w:r>
    </w:p>
    <w:p>
      <w:pPr>
        <w:pStyle w:val="BodyText"/>
        <w:spacing w:line="272" w:lineRule="exact" w:before="26"/>
        <w:ind w:left="213" w:right="1129"/>
        <w:jc w:val="both"/>
      </w:pPr>
      <w:r>
        <w:rPr/>
        <w:t>（以下简称“无锡微电子”）为高新技术企业，执行</w:t>
      </w:r>
      <w:r>
        <w:rPr>
          <w:spacing w:val="-87"/>
        </w:rPr>
        <w:t> </w:t>
      </w:r>
      <w:r>
        <w:rPr>
          <w:rFonts w:ascii="Times New Roman" w:hAnsi="Times New Roman" w:cs="Times New Roman" w:eastAsia="Times New Roman" w:hint="default"/>
        </w:rPr>
        <w:t>15%</w:t>
      </w:r>
      <w:r>
        <w:rPr/>
        <w:t>的企业所得税优惠税率。同时，同方微电子、国 </w:t>
      </w:r>
      <w:r>
        <w:rPr>
          <w:spacing w:val="-2"/>
        </w:rPr>
        <w:t>微电子、西安紫光国芯符合国家规划布局内的集成电路设计企业资质，根据财税【</w:t>
      </w:r>
      <w:r>
        <w:rPr>
          <w:rFonts w:ascii="Times New Roman" w:hAnsi="Times New Roman" w:cs="Times New Roman" w:eastAsia="Times New Roman" w:hint="default"/>
          <w:spacing w:val="-2"/>
        </w:rPr>
        <w:t>2016</w:t>
      </w:r>
      <w:r>
        <w:rPr>
          <w:spacing w:val="-2"/>
        </w:rPr>
        <w:t>】</w:t>
      </w:r>
      <w:r>
        <w:rPr>
          <w:rFonts w:ascii="Times New Roman" w:hAnsi="Times New Roman" w:cs="Times New Roman" w:eastAsia="Times New Roman" w:hint="default"/>
          <w:spacing w:val="-2"/>
        </w:rPr>
        <w:t>49</w:t>
      </w:r>
      <w:r>
        <w:rPr>
          <w:rFonts w:ascii="Times New Roman" w:hAnsi="Times New Roman" w:cs="Times New Roman" w:eastAsia="Times New Roman" w:hint="default"/>
          <w:spacing w:val="22"/>
        </w:rPr>
        <w:t> </w:t>
      </w:r>
      <w:r>
        <w:rPr>
          <w:spacing w:val="-3"/>
        </w:rPr>
        <w:t>号《关于软件</w:t>
      </w:r>
      <w:r>
        <w:rPr>
          <w:spacing w:val="-100"/>
        </w:rPr>
        <w:t> </w:t>
      </w:r>
      <w:r>
        <w:rPr>
          <w:spacing w:val="-100"/>
        </w:rPr>
      </w:r>
      <w:r>
        <w:rPr>
          <w:spacing w:val="-2"/>
        </w:rPr>
        <w:t>和集成电路产业企业所得税优惠政策有关问题的通知》文件及财税【</w:t>
      </w:r>
      <w:r>
        <w:rPr>
          <w:rFonts w:ascii="Times New Roman" w:hAnsi="Times New Roman" w:cs="Times New Roman" w:eastAsia="Times New Roman" w:hint="default"/>
          <w:spacing w:val="-2"/>
        </w:rPr>
        <w:t>2012</w:t>
      </w:r>
      <w:r>
        <w:rPr>
          <w:spacing w:val="-2"/>
        </w:rPr>
        <w:t>】</w:t>
      </w:r>
      <w:r>
        <w:rPr>
          <w:rFonts w:ascii="Times New Roman" w:hAnsi="Times New Roman" w:cs="Times New Roman" w:eastAsia="Times New Roman" w:hint="default"/>
          <w:spacing w:val="-2"/>
        </w:rPr>
        <w:t>27</w:t>
      </w:r>
      <w:r>
        <w:rPr>
          <w:rFonts w:ascii="Times New Roman" w:hAnsi="Times New Roman" w:cs="Times New Roman" w:eastAsia="Times New Roman" w:hint="default"/>
          <w:spacing w:val="13"/>
        </w:rPr>
        <w:t> </w:t>
      </w:r>
      <w:r>
        <w:rPr>
          <w:spacing w:val="-2"/>
        </w:rPr>
        <w:t>号《关于进一步鼓励软件产</w:t>
      </w:r>
      <w:r>
        <w:rPr>
          <w:spacing w:val="-102"/>
        </w:rPr>
        <w:t> </w:t>
      </w:r>
      <w:r>
        <w:rPr>
          <w:spacing w:val="-102"/>
        </w:rPr>
      </w:r>
      <w:r>
        <w:rPr/>
        <w:t>业和集成电路产业发展企业所得税政策的通知》文件的规定，减按</w:t>
      </w:r>
      <w:r>
        <w:rPr>
          <w:spacing w:val="-52"/>
        </w:rPr>
        <w:t> </w:t>
      </w:r>
      <w:r>
        <w:rPr>
          <w:rFonts w:ascii="Times New Roman" w:hAnsi="Times New Roman" w:cs="Times New Roman" w:eastAsia="Times New Roman" w:hint="default"/>
        </w:rPr>
        <w:t>10%</w:t>
      </w:r>
      <w:r>
        <w:rPr/>
        <w:t>征收企业所得税。</w:t>
      </w:r>
    </w:p>
    <w:p>
      <w:pPr>
        <w:pStyle w:val="BodyText"/>
        <w:spacing w:line="392" w:lineRule="exact" w:before="24"/>
        <w:ind w:left="634" w:right="1129"/>
        <w:jc w:val="left"/>
      </w:pPr>
      <w:r>
        <w:rPr/>
        <w:t>（</w:t>
      </w:r>
      <w:r>
        <w:rPr>
          <w:rFonts w:ascii="Times New Roman" w:hAnsi="Times New Roman" w:cs="Times New Roman" w:eastAsia="Times New Roman" w:hint="default"/>
        </w:rPr>
        <w:t>2</w:t>
      </w:r>
      <w:r>
        <w:rPr/>
        <w:t>）增值税税收优惠 </w:t>
      </w:r>
      <w:r>
        <w:rPr>
          <w:spacing w:val="-2"/>
        </w:rPr>
        <w:t>根据财政部、国家税务总局《关于全面推开营业税改征增值税试点的通知》（财税【</w:t>
      </w:r>
      <w:r>
        <w:rPr>
          <w:rFonts w:ascii="Times New Roman" w:hAnsi="Times New Roman" w:cs="Times New Roman" w:eastAsia="Times New Roman" w:hint="default"/>
          <w:spacing w:val="-2"/>
        </w:rPr>
        <w:t>2016</w:t>
      </w:r>
      <w:r>
        <w:rPr>
          <w:spacing w:val="-2"/>
        </w:rPr>
        <w:t>】</w:t>
      </w:r>
      <w:r>
        <w:rPr>
          <w:rFonts w:ascii="Times New Roman" w:hAnsi="Times New Roman" w:cs="Times New Roman" w:eastAsia="Times New Roman" w:hint="default"/>
          <w:spacing w:val="-2"/>
        </w:rPr>
        <w:t>36</w:t>
      </w:r>
      <w:r>
        <w:rPr>
          <w:rFonts w:ascii="Times New Roman" w:hAnsi="Times New Roman" w:cs="Times New Roman" w:eastAsia="Times New Roman" w:hint="default"/>
          <w:spacing w:val="22"/>
        </w:rPr>
        <w:t> </w:t>
      </w:r>
      <w:r>
        <w:rPr>
          <w:spacing w:val="-8"/>
        </w:rPr>
        <w:t>号）文</w:t>
      </w:r>
      <w:r>
        <w:rPr/>
      </w:r>
    </w:p>
    <w:p>
      <w:pPr>
        <w:pStyle w:val="BodyText"/>
        <w:spacing w:line="222" w:lineRule="exact"/>
        <w:ind w:left="214" w:right="0"/>
        <w:jc w:val="both"/>
      </w:pPr>
      <w:r>
        <w:rPr/>
        <w:t>件规定，本公司之子公司国微电子的委托科研项目，经深圳市科技主管部门进行认定、深圳主管税务部门</w:t>
      </w:r>
    </w:p>
    <w:p>
      <w:pPr>
        <w:pStyle w:val="BodyText"/>
        <w:spacing w:line="273" w:lineRule="exact"/>
        <w:ind w:left="214" w:right="0"/>
        <w:jc w:val="both"/>
      </w:pPr>
      <w:r>
        <w:rPr/>
        <w:t>备案，其委托开发收入免征增值税。</w:t>
      </w:r>
    </w:p>
    <w:p>
      <w:pPr>
        <w:pStyle w:val="BodyText"/>
        <w:spacing w:line="282" w:lineRule="exact" w:before="117"/>
        <w:ind w:left="634" w:right="0"/>
        <w:jc w:val="left"/>
      </w:pPr>
      <w:r>
        <w:rPr/>
        <w:t>根据《财政部、国家税务总局关于软件产品增值税政策的通知》</w:t>
      </w:r>
      <w:r>
        <w:rPr>
          <w:rFonts w:ascii="Times New Roman" w:hAnsi="Times New Roman" w:cs="Times New Roman" w:eastAsia="Times New Roman" w:hint="default"/>
        </w:rPr>
        <w:t>(</w:t>
      </w:r>
      <w:r>
        <w:rPr/>
        <w:t>财税【</w:t>
      </w:r>
      <w:r>
        <w:rPr>
          <w:rFonts w:ascii="Times New Roman" w:hAnsi="Times New Roman" w:cs="Times New Roman" w:eastAsia="Times New Roman" w:hint="default"/>
        </w:rPr>
        <w:t>2011</w:t>
      </w:r>
      <w:r>
        <w:rPr/>
        <w:t>】</w:t>
      </w:r>
      <w:r>
        <w:rPr>
          <w:rFonts w:ascii="Times New Roman" w:hAnsi="Times New Roman" w:cs="Times New Roman" w:eastAsia="Times New Roman" w:hint="default"/>
        </w:rPr>
        <w:t>100 </w:t>
      </w:r>
      <w:r>
        <w:rPr>
          <w:rFonts w:ascii="Times New Roman" w:hAnsi="Times New Roman" w:cs="Times New Roman" w:eastAsia="Times New Roman" w:hint="default"/>
          <w:spacing w:val="41"/>
        </w:rPr>
        <w:t> </w:t>
      </w:r>
      <w:r>
        <w:rPr/>
        <w:t>号</w:t>
      </w:r>
      <w:r>
        <w:rPr>
          <w:rFonts w:ascii="Times New Roman" w:hAnsi="Times New Roman" w:cs="Times New Roman" w:eastAsia="Times New Roman" w:hint="default"/>
        </w:rPr>
        <w:t>)</w:t>
      </w:r>
      <w:r>
        <w:rPr/>
        <w:t>以及海国税批</w:t>
      </w:r>
    </w:p>
    <w:p>
      <w:pPr>
        <w:pStyle w:val="BodyText"/>
        <w:spacing w:line="272" w:lineRule="exact" w:before="18"/>
        <w:ind w:left="213" w:right="1129"/>
        <w:jc w:val="both"/>
      </w:pPr>
      <w:r>
        <w:rPr>
          <w:spacing w:val="-2"/>
        </w:rPr>
        <w:t>【</w:t>
      </w:r>
      <w:r>
        <w:rPr>
          <w:rFonts w:ascii="Times New Roman" w:hAnsi="Times New Roman" w:cs="Times New Roman" w:eastAsia="Times New Roman" w:hint="default"/>
          <w:spacing w:val="-2"/>
        </w:rPr>
        <w:t>2014</w:t>
      </w:r>
      <w:r>
        <w:rPr>
          <w:spacing w:val="-2"/>
        </w:rPr>
        <w:t>】</w:t>
      </w:r>
      <w:r>
        <w:rPr>
          <w:rFonts w:ascii="Times New Roman" w:hAnsi="Times New Roman" w:cs="Times New Roman" w:eastAsia="Times New Roman" w:hint="default"/>
          <w:spacing w:val="-2"/>
        </w:rPr>
        <w:t>411072</w:t>
      </w:r>
      <w:r>
        <w:rPr>
          <w:rFonts w:ascii="Times New Roman" w:hAnsi="Times New Roman" w:cs="Times New Roman" w:eastAsia="Times New Roman" w:hint="default"/>
          <w:spacing w:val="22"/>
        </w:rPr>
        <w:t> </w:t>
      </w:r>
      <w:r>
        <w:rPr>
          <w:spacing w:val="-2"/>
        </w:rPr>
        <w:t>号，本公司之子公司同方微电子的“智能卡操作系统”和“智能卡启动下载器软件”产品</w:t>
      </w:r>
      <w:r>
        <w:rPr>
          <w:spacing w:val="-101"/>
        </w:rPr>
        <w:t> </w:t>
      </w:r>
      <w:r>
        <w:rPr>
          <w:spacing w:val="-101"/>
        </w:rPr>
      </w:r>
      <w:r>
        <w:rPr/>
        <w:t>自</w:t>
      </w:r>
      <w:r>
        <w:rPr>
          <w:spacing w:val="-54"/>
        </w:rPr>
        <w:t> </w:t>
      </w:r>
      <w:r>
        <w:rPr>
          <w:rFonts w:ascii="Times New Roman" w:hAnsi="Times New Roman" w:cs="Times New Roman" w:eastAsia="Times New Roman" w:hint="default"/>
        </w:rPr>
        <w:t>2014</w:t>
      </w:r>
      <w:r>
        <w:rPr>
          <w:rFonts w:ascii="Times New Roman" w:hAnsi="Times New Roman" w:cs="Times New Roman" w:eastAsia="Times New Roman" w:hint="default"/>
          <w:spacing w:val="-1"/>
        </w:rPr>
        <w:t> </w:t>
      </w: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日起享受增值税实际税负超过</w:t>
      </w:r>
      <w:r>
        <w:rPr>
          <w:spacing w:val="-53"/>
        </w:rPr>
        <w:t> </w:t>
      </w:r>
      <w:r>
        <w:rPr>
          <w:rFonts w:ascii="Times New Roman" w:hAnsi="Times New Roman" w:cs="Times New Roman" w:eastAsia="Times New Roman" w:hint="default"/>
        </w:rPr>
        <w:t>3%</w:t>
      </w:r>
      <w:r>
        <w:rPr/>
        <w:t>的部分即征即退政策。</w:t>
      </w:r>
    </w:p>
    <w:p>
      <w:pPr>
        <w:pStyle w:val="Heading5"/>
        <w:spacing w:line="240" w:lineRule="auto" w:before="92"/>
        <w:ind w:left="640" w:right="0"/>
        <w:jc w:val="left"/>
        <w:rPr>
          <w:b w:val="0"/>
          <w:bCs w:val="0"/>
        </w:rPr>
      </w:pPr>
      <w:bookmarkStart w:name="（三） 其他" w:id="206"/>
      <w:bookmarkEnd w:id="206"/>
      <w:r>
        <w:rPr>
          <w:b w:val="0"/>
          <w:bCs w:val="0"/>
        </w:rPr>
      </w:r>
      <w:r>
        <w:rPr/>
        <w:t>（三）其他</w:t>
      </w:r>
      <w:r>
        <w:rPr>
          <w:b w:val="0"/>
          <w:bCs w:val="0"/>
        </w:rPr>
      </w:r>
    </w:p>
    <w:p>
      <w:pPr>
        <w:spacing w:after="0" w:line="240" w:lineRule="auto"/>
        <w:jc w:val="left"/>
        <w:sectPr>
          <w:pgSz w:w="11910" w:h="16840"/>
          <w:pgMar w:header="877" w:footer="724" w:top="1100" w:bottom="920" w:left="920" w:right="0"/>
        </w:sectPr>
      </w:pPr>
    </w:p>
    <w:p>
      <w:pPr>
        <w:spacing w:line="240" w:lineRule="auto" w:before="1"/>
        <w:rPr>
          <w:rFonts w:ascii="宋体" w:hAnsi="宋体" w:cs="宋体" w:eastAsia="宋体" w:hint="default"/>
          <w:b/>
          <w:bCs/>
          <w:sz w:val="19"/>
          <w:szCs w:val="19"/>
        </w:rPr>
      </w:pPr>
    </w:p>
    <w:p>
      <w:pPr>
        <w:pStyle w:val="BodyText"/>
        <w:spacing w:line="272" w:lineRule="exact" w:before="63"/>
        <w:ind w:left="253" w:right="1120" w:firstLine="420"/>
        <w:jc w:val="left"/>
      </w:pPr>
      <w:r>
        <w:rPr>
          <w:spacing w:val="-1"/>
        </w:rPr>
        <w:t>本公司出口货物增值税采用免、抵、退的计算办法，其中，石英晶体出口货物退税率为</w:t>
      </w:r>
      <w:r>
        <w:rPr>
          <w:spacing w:val="-45"/>
        </w:rPr>
        <w:t> </w:t>
      </w:r>
      <w:r>
        <w:rPr>
          <w:rFonts w:ascii="Times New Roman" w:hAnsi="Times New Roman" w:cs="Times New Roman" w:eastAsia="Times New Roman" w:hint="default"/>
          <w:spacing w:val="-2"/>
        </w:rPr>
        <w:t>17%</w:t>
      </w:r>
      <w:r>
        <w:rPr>
          <w:spacing w:val="-2"/>
        </w:rPr>
        <w:t>，蓝宝石</w:t>
      </w:r>
      <w:r>
        <w:rPr/>
        <w:t> 衬底退税率为</w:t>
      </w:r>
      <w:r>
        <w:rPr>
          <w:spacing w:val="-54"/>
        </w:rPr>
        <w:t> </w:t>
      </w:r>
      <w:r>
        <w:rPr>
          <w:rFonts w:ascii="Times New Roman" w:hAnsi="Times New Roman" w:cs="Times New Roman" w:eastAsia="Times New Roman" w:hint="default"/>
        </w:rPr>
        <w:t>5%</w:t>
      </w:r>
      <w:r>
        <w:rPr/>
        <w:t>，配套材料退税率为</w:t>
      </w:r>
      <w:r>
        <w:rPr>
          <w:spacing w:val="-55"/>
        </w:rPr>
        <w:t> </w:t>
      </w:r>
      <w:r>
        <w:rPr>
          <w:rFonts w:ascii="Times New Roman" w:hAnsi="Times New Roman" w:cs="Times New Roman" w:eastAsia="Times New Roman" w:hint="default"/>
        </w:rPr>
        <w:t>13%</w:t>
      </w:r>
      <w:r>
        <w:rPr/>
        <w:t>，集成电路产品退税率为</w:t>
      </w:r>
      <w:r>
        <w:rPr>
          <w:spacing w:val="-55"/>
        </w:rPr>
        <w:t> </w:t>
      </w:r>
      <w:r>
        <w:rPr>
          <w:rFonts w:ascii="Times New Roman" w:hAnsi="Times New Roman" w:cs="Times New Roman" w:eastAsia="Times New Roman" w:hint="default"/>
        </w:rPr>
        <w:t>17%</w:t>
      </w:r>
      <w:r>
        <w:rPr/>
        <w:t>。</w:t>
      </w:r>
    </w:p>
    <w:p>
      <w:pPr>
        <w:pStyle w:val="BodyText"/>
        <w:spacing w:line="240" w:lineRule="auto" w:before="92"/>
        <w:ind w:left="674" w:right="1024"/>
        <w:jc w:val="left"/>
      </w:pPr>
      <w:r>
        <w:rPr/>
        <w:t>本公司的其他税项按照国家有关规定计算缴纳。</w:t>
      </w:r>
    </w:p>
    <w:p>
      <w:pPr>
        <w:pStyle w:val="Heading3"/>
        <w:spacing w:line="240" w:lineRule="auto" w:before="113"/>
        <w:ind w:left="254" w:right="1024"/>
        <w:jc w:val="left"/>
        <w:rPr>
          <w:b w:val="0"/>
          <w:bCs w:val="0"/>
        </w:rPr>
      </w:pPr>
      <w:bookmarkStart w:name="七、 合并财务报表主要项目注释" w:id="207"/>
      <w:bookmarkEnd w:id="207"/>
      <w:r>
        <w:rPr>
          <w:b w:val="0"/>
          <w:bCs w:val="0"/>
        </w:rPr>
      </w:r>
      <w:r>
        <w:rPr/>
        <w:t>七、合并财务报表主要项目注释</w:t>
      </w:r>
      <w:r>
        <w:rPr>
          <w:b w:val="0"/>
          <w:bCs w:val="0"/>
        </w:rPr>
      </w:r>
    </w:p>
    <w:p>
      <w:pPr>
        <w:pStyle w:val="BodyText"/>
        <w:spacing w:line="282" w:lineRule="exact" w:before="121"/>
        <w:ind w:left="673" w:right="1024"/>
        <w:jc w:val="left"/>
      </w:pPr>
      <w:r>
        <w:rPr/>
        <w:t>（如无特别说明，以下货币单位均为人民币元，期末余额指</w:t>
      </w:r>
      <w:r>
        <w:rPr>
          <w:spacing w:val="-53"/>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日账面余额，期初余额</w:t>
      </w:r>
    </w:p>
    <w:p>
      <w:pPr>
        <w:pStyle w:val="BodyText"/>
        <w:spacing w:line="272" w:lineRule="exact" w:before="18"/>
        <w:ind w:left="254" w:right="1210"/>
        <w:jc w:val="left"/>
      </w:pPr>
      <w:r>
        <w:rPr/>
        <w:t>指</w:t>
      </w:r>
      <w:r>
        <w:rPr>
          <w:spacing w:val="-54"/>
        </w:rPr>
        <w:t> </w:t>
      </w:r>
      <w:r>
        <w:rPr>
          <w:rFonts w:ascii="Times New Roman" w:hAnsi="Times New Roman" w:cs="Times New Roman" w:eastAsia="Times New Roman" w:hint="default"/>
        </w:rPr>
        <w:t>2016</w:t>
      </w:r>
      <w:r>
        <w:rPr>
          <w:rFonts w:ascii="Times New Roman" w:hAnsi="Times New Roman" w:cs="Times New Roman" w:eastAsia="Times New Roman" w:hint="default"/>
          <w:spacing w:val="-1"/>
        </w:rPr>
        <w:t> </w:t>
      </w: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日账面余额，本期指</w:t>
      </w:r>
      <w:r>
        <w:rPr>
          <w:spacing w:val="-54"/>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年度，上期指</w:t>
      </w:r>
      <w:r>
        <w:rPr>
          <w:spacing w:val="-54"/>
        </w:rPr>
        <w:t> </w:t>
      </w:r>
      <w:r>
        <w:rPr>
          <w:rFonts w:ascii="Times New Roman" w:hAnsi="Times New Roman" w:cs="Times New Roman" w:eastAsia="Times New Roman" w:hint="default"/>
        </w:rPr>
        <w:t>2016</w:t>
      </w:r>
      <w:r>
        <w:rPr>
          <w:rFonts w:ascii="Times New Roman" w:hAnsi="Times New Roman" w:cs="Times New Roman" w:eastAsia="Times New Roman" w:hint="default"/>
          <w:spacing w:val="-1"/>
        </w:rPr>
        <w:t> </w:t>
      </w:r>
      <w:r>
        <w:rPr/>
        <w:t>年度，凡未注明期初余额的均为期末余 额。）</w:t>
      </w:r>
    </w:p>
    <w:p>
      <w:pPr>
        <w:spacing w:line="240" w:lineRule="auto" w:before="8"/>
        <w:rPr>
          <w:rFonts w:ascii="宋体" w:hAnsi="宋体" w:cs="宋体" w:eastAsia="宋体" w:hint="default"/>
          <w:sz w:val="21"/>
          <w:szCs w:val="21"/>
        </w:rPr>
      </w:pPr>
    </w:p>
    <w:p>
      <w:pPr>
        <w:pStyle w:val="Heading5"/>
        <w:spacing w:line="240" w:lineRule="auto" w:before="0"/>
        <w:ind w:right="1024"/>
        <w:jc w:val="left"/>
        <w:rPr>
          <w:b w:val="0"/>
          <w:bCs w:val="0"/>
        </w:rPr>
      </w:pPr>
      <w:r>
        <w:rPr/>
        <w:pict>
          <v:shape style="position:absolute;margin-left:212.899994pt;margin-top:37.043594pt;width:.479961pt;height:.42pt;mso-position-horizontal-relative:page;mso-position-vertical-relative:paragraph;z-index:2848" type="#_x0000_t75" stroked="false">
            <v:imagedata r:id="rId30" o:title=""/>
          </v:shape>
        </w:pict>
      </w:r>
      <w:r>
        <w:rPr/>
        <w:pict>
          <v:shape style="position:absolute;margin-left:380.679993pt;margin-top:37.043594pt;width:.479961pt;height:.42pt;mso-position-horizontal-relative:page;mso-position-vertical-relative:paragraph;z-index:2872" type="#_x0000_t75" stroked="false">
            <v:imagedata r:id="rId30" o:title=""/>
          </v:shape>
        </w:pict>
      </w:r>
      <w:r>
        <w:rPr/>
        <w:pict>
          <v:group style="position:absolute;margin-left:51.300003pt;margin-top:56.663605pt;width:492.8pt;height:.5pt;mso-position-horizontal-relative:page;mso-position-vertical-relative:paragraph;z-index:-1183168" coordorigin="1026,1133" coordsize="9856,10">
            <v:shape style="position:absolute;left:1026;top:1133;width:3232;height:10" type="#_x0000_t75" stroked="false">
              <v:imagedata r:id="rId44" o:title=""/>
            </v:shape>
            <v:shape style="position:absolute;left:4253;top:1133;width:6628;height:10" type="#_x0000_t75" stroked="false">
              <v:imagedata r:id="rId45" o:title=""/>
            </v:shape>
            <w10:wrap type="none"/>
          </v:group>
        </w:pict>
      </w:r>
      <w:r>
        <w:rPr/>
        <w:pict>
          <v:group style="position:absolute;margin-left:51.300003pt;margin-top:75.863602pt;width:492.8pt;height:.5pt;mso-position-horizontal-relative:page;mso-position-vertical-relative:paragraph;z-index:-1183144" coordorigin="1026,1517" coordsize="9856,10">
            <v:shape style="position:absolute;left:1026;top:1517;width:3232;height:10" type="#_x0000_t75" stroked="false">
              <v:imagedata r:id="rId44" o:title=""/>
            </v:shape>
            <v:shape style="position:absolute;left:4253;top:1517;width:6628;height:10" type="#_x0000_t75" stroked="false">
              <v:imagedata r:id="rId45" o:title=""/>
            </v:shape>
            <w10:wrap type="none"/>
          </v:group>
        </w:pict>
      </w:r>
      <w:bookmarkStart w:name="（一） 货币资金" w:id="208"/>
      <w:bookmarkEnd w:id="208"/>
      <w:r>
        <w:rPr>
          <w:b w:val="0"/>
          <w:bCs w:val="0"/>
        </w:rPr>
      </w:r>
      <w:r>
        <w:rPr/>
        <w:t>（一）货币资金</w:t>
      </w:r>
      <w:r>
        <w:rPr>
          <w:b w:val="0"/>
          <w:bCs w:val="0"/>
        </w:rPr>
      </w:r>
    </w:p>
    <w:p>
      <w:pPr>
        <w:spacing w:line="240" w:lineRule="auto" w:before="6"/>
        <w:rPr>
          <w:rFonts w:ascii="宋体" w:hAnsi="宋体" w:cs="宋体" w:eastAsia="宋体" w:hint="default"/>
          <w:b/>
          <w:bCs/>
          <w:sz w:val="5"/>
          <w:szCs w:val="5"/>
        </w:rPr>
      </w:pPr>
    </w:p>
    <w:tbl>
      <w:tblPr>
        <w:tblW w:w="0" w:type="auto"/>
        <w:jc w:val="left"/>
        <w:tblInd w:w="131" w:type="dxa"/>
        <w:tblLayout w:type="fixed"/>
        <w:tblCellMar>
          <w:top w:w="0" w:type="dxa"/>
          <w:left w:w="0" w:type="dxa"/>
          <w:bottom w:w="0" w:type="dxa"/>
          <w:right w:w="0" w:type="dxa"/>
        </w:tblCellMar>
        <w:tblLook w:val="01E0"/>
      </w:tblPr>
      <w:tblGrid>
        <w:gridCol w:w="3251"/>
        <w:gridCol w:w="3356"/>
        <w:gridCol w:w="3263"/>
      </w:tblGrid>
      <w:tr>
        <w:trPr>
          <w:trHeight w:val="393" w:hRule="exact"/>
        </w:trPr>
        <w:tc>
          <w:tcPr>
            <w:tcW w:w="3251"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39"/>
              <w:ind w:left="20"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35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c>
          <w:tcPr>
            <w:tcW w:w="3263"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39"/>
              <w:ind w:right="3"/>
              <w:jc w:val="center"/>
              <w:rPr>
                <w:rFonts w:ascii="宋体" w:hAnsi="宋体" w:cs="宋体" w:eastAsia="宋体" w:hint="default"/>
                <w:sz w:val="18"/>
                <w:szCs w:val="18"/>
              </w:rPr>
            </w:pPr>
            <w:r>
              <w:rPr>
                <w:rFonts w:ascii="宋体" w:hAnsi="宋体" w:cs="宋体" w:eastAsia="宋体" w:hint="default"/>
                <w:b/>
                <w:bCs/>
                <w:sz w:val="18"/>
                <w:szCs w:val="18"/>
              </w:rPr>
              <w:t>期初余额</w:t>
            </w:r>
            <w:r>
              <w:rPr>
                <w:rFonts w:ascii="宋体" w:hAnsi="宋体" w:cs="宋体" w:eastAsia="宋体" w:hint="default"/>
                <w:sz w:val="18"/>
                <w:szCs w:val="18"/>
              </w:rPr>
            </w:r>
          </w:p>
        </w:tc>
      </w:tr>
      <w:tr>
        <w:trPr>
          <w:trHeight w:val="386" w:hRule="exact"/>
        </w:trPr>
        <w:tc>
          <w:tcPr>
            <w:tcW w:w="3251" w:type="dxa"/>
            <w:tcBorders>
              <w:top w:val="single" w:sz="4" w:space="0" w:color="000000"/>
              <w:left w:val="nil" w:sz="6" w:space="0" w:color="auto"/>
              <w:bottom w:val="nil" w:sz="6" w:space="0" w:color="auto"/>
              <w:right w:val="single" w:sz="4" w:space="0" w:color="000000"/>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库存现金</w:t>
            </w:r>
          </w:p>
        </w:tc>
        <w:tc>
          <w:tcPr>
            <w:tcW w:w="335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9"/>
              <w:ind w:right="99"/>
              <w:jc w:val="right"/>
              <w:rPr>
                <w:rFonts w:ascii="Times New Roman" w:hAnsi="Times New Roman" w:cs="Times New Roman" w:eastAsia="Times New Roman" w:hint="default"/>
                <w:sz w:val="18"/>
                <w:szCs w:val="18"/>
              </w:rPr>
            </w:pPr>
            <w:r>
              <w:rPr>
                <w:rFonts w:ascii="Times New Roman"/>
                <w:sz w:val="18"/>
              </w:rPr>
              <w:t>170,231.97</w:t>
            </w:r>
          </w:p>
        </w:tc>
        <w:tc>
          <w:tcPr>
            <w:tcW w:w="3263" w:type="dxa"/>
            <w:tcBorders>
              <w:top w:val="single" w:sz="4" w:space="0" w:color="000000"/>
              <w:left w:val="single" w:sz="4" w:space="0" w:color="000000"/>
              <w:bottom w:val="nil" w:sz="6" w:space="0" w:color="auto"/>
              <w:right w:val="nil" w:sz="6" w:space="0" w:color="auto"/>
            </w:tcBorders>
          </w:tcPr>
          <w:p>
            <w:pPr>
              <w:pStyle w:val="TableParagraph"/>
              <w:spacing w:line="240" w:lineRule="auto" w:before="79"/>
              <w:ind w:right="106"/>
              <w:jc w:val="right"/>
              <w:rPr>
                <w:rFonts w:ascii="Times New Roman" w:hAnsi="Times New Roman" w:cs="Times New Roman" w:eastAsia="Times New Roman" w:hint="default"/>
                <w:sz w:val="18"/>
                <w:szCs w:val="18"/>
              </w:rPr>
            </w:pPr>
            <w:r>
              <w:rPr>
                <w:rFonts w:ascii="Times New Roman"/>
                <w:sz w:val="18"/>
              </w:rPr>
              <w:t>197,036.21</w:t>
            </w:r>
          </w:p>
        </w:tc>
      </w:tr>
      <w:tr>
        <w:trPr>
          <w:trHeight w:val="384" w:hRule="exact"/>
        </w:trPr>
        <w:tc>
          <w:tcPr>
            <w:tcW w:w="3251"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3356"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99"/>
              <w:jc w:val="right"/>
              <w:rPr>
                <w:rFonts w:ascii="Times New Roman" w:hAnsi="Times New Roman" w:cs="Times New Roman" w:eastAsia="Times New Roman" w:hint="default"/>
                <w:sz w:val="18"/>
                <w:szCs w:val="18"/>
              </w:rPr>
            </w:pPr>
            <w:r>
              <w:rPr>
                <w:rFonts w:ascii="Times New Roman"/>
                <w:spacing w:val="-1"/>
                <w:sz w:val="18"/>
              </w:rPr>
              <w:t>989,831,815.19</w:t>
            </w:r>
          </w:p>
        </w:tc>
        <w:tc>
          <w:tcPr>
            <w:tcW w:w="3263" w:type="dxa"/>
            <w:tcBorders>
              <w:top w:val="nil" w:sz="6" w:space="0" w:color="auto"/>
              <w:left w:val="single" w:sz="4" w:space="0" w:color="000000"/>
              <w:bottom w:val="nil" w:sz="6" w:space="0" w:color="auto"/>
              <w:right w:val="nil" w:sz="6" w:space="0" w:color="auto"/>
            </w:tcBorders>
          </w:tcPr>
          <w:p>
            <w:pPr>
              <w:pStyle w:val="TableParagraph"/>
              <w:spacing w:line="240" w:lineRule="auto" w:before="82"/>
              <w:ind w:right="106"/>
              <w:jc w:val="right"/>
              <w:rPr>
                <w:rFonts w:ascii="Times New Roman" w:hAnsi="Times New Roman" w:cs="Times New Roman" w:eastAsia="Times New Roman" w:hint="default"/>
                <w:sz w:val="18"/>
                <w:szCs w:val="18"/>
              </w:rPr>
            </w:pPr>
            <w:r>
              <w:rPr>
                <w:rFonts w:ascii="Times New Roman"/>
                <w:spacing w:val="-1"/>
                <w:sz w:val="18"/>
              </w:rPr>
              <w:t>715,194,049.05</w:t>
            </w:r>
          </w:p>
        </w:tc>
      </w:tr>
      <w:tr>
        <w:trPr>
          <w:trHeight w:val="384" w:hRule="exact"/>
        </w:trPr>
        <w:tc>
          <w:tcPr>
            <w:tcW w:w="3251"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8"/>
                <w:szCs w:val="18"/>
              </w:rPr>
            </w:pPr>
            <w:r>
              <w:rPr>
                <w:rFonts w:ascii="宋体" w:hAnsi="宋体" w:cs="宋体" w:eastAsia="宋体" w:hint="default"/>
                <w:sz w:val="18"/>
                <w:szCs w:val="18"/>
              </w:rPr>
              <w:t>其他货币资金</w:t>
            </w:r>
          </w:p>
        </w:tc>
        <w:tc>
          <w:tcPr>
            <w:tcW w:w="3356"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99"/>
              <w:jc w:val="right"/>
              <w:rPr>
                <w:rFonts w:ascii="Times New Roman" w:hAnsi="Times New Roman" w:cs="Times New Roman" w:eastAsia="Times New Roman" w:hint="default"/>
                <w:sz w:val="18"/>
                <w:szCs w:val="18"/>
              </w:rPr>
            </w:pPr>
            <w:r>
              <w:rPr>
                <w:rFonts w:ascii="Times New Roman"/>
                <w:spacing w:val="-1"/>
                <w:sz w:val="18"/>
              </w:rPr>
              <w:t>24,673,133.87</w:t>
            </w:r>
          </w:p>
        </w:tc>
        <w:tc>
          <w:tcPr>
            <w:tcW w:w="3263" w:type="dxa"/>
            <w:tcBorders>
              <w:top w:val="nil" w:sz="6" w:space="0" w:color="auto"/>
              <w:left w:val="single" w:sz="4" w:space="0" w:color="000000"/>
              <w:bottom w:val="nil" w:sz="6" w:space="0" w:color="auto"/>
              <w:right w:val="nil" w:sz="6" w:space="0" w:color="auto"/>
            </w:tcBorders>
          </w:tcPr>
          <w:p>
            <w:pPr/>
          </w:p>
        </w:tc>
      </w:tr>
      <w:tr>
        <w:trPr>
          <w:trHeight w:val="386" w:hRule="exact"/>
        </w:trPr>
        <w:tc>
          <w:tcPr>
            <w:tcW w:w="3251"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20"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356"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01"/>
              <w:jc w:val="right"/>
              <w:rPr>
                <w:rFonts w:ascii="Times New Roman" w:hAnsi="Times New Roman" w:cs="Times New Roman" w:eastAsia="Times New Roman" w:hint="default"/>
                <w:sz w:val="18"/>
                <w:szCs w:val="18"/>
              </w:rPr>
            </w:pPr>
            <w:r>
              <w:rPr>
                <w:rFonts w:ascii="Times New Roman"/>
                <w:b/>
                <w:spacing w:val="-1"/>
                <w:sz w:val="18"/>
              </w:rPr>
              <w:t>1,014,675,181.03</w:t>
            </w:r>
            <w:r>
              <w:rPr>
                <w:rFonts w:ascii="Times New Roman"/>
                <w:spacing w:val="-1"/>
                <w:sz w:val="18"/>
              </w:rPr>
            </w:r>
          </w:p>
        </w:tc>
        <w:tc>
          <w:tcPr>
            <w:tcW w:w="3263"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106"/>
              <w:jc w:val="right"/>
              <w:rPr>
                <w:rFonts w:ascii="Times New Roman" w:hAnsi="Times New Roman" w:cs="Times New Roman" w:eastAsia="Times New Roman" w:hint="default"/>
                <w:sz w:val="18"/>
                <w:szCs w:val="18"/>
              </w:rPr>
            </w:pPr>
            <w:r>
              <w:rPr>
                <w:rFonts w:ascii="Times New Roman"/>
                <w:b/>
                <w:spacing w:val="-1"/>
                <w:sz w:val="18"/>
              </w:rPr>
              <w:t>715,391,085.26</w:t>
            </w:r>
            <w:r>
              <w:rPr>
                <w:rFonts w:ascii="Times New Roman"/>
                <w:spacing w:val="-1"/>
                <w:sz w:val="18"/>
              </w:rPr>
            </w:r>
          </w:p>
        </w:tc>
      </w:tr>
      <w:tr>
        <w:trPr>
          <w:trHeight w:val="390" w:hRule="exact"/>
        </w:trPr>
        <w:tc>
          <w:tcPr>
            <w:tcW w:w="3251"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其中：存放在境外的款项总额</w:t>
            </w:r>
          </w:p>
        </w:tc>
        <w:tc>
          <w:tcPr>
            <w:tcW w:w="335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0"/>
              <w:ind w:right="99"/>
              <w:jc w:val="right"/>
              <w:rPr>
                <w:rFonts w:ascii="Times New Roman" w:hAnsi="Times New Roman" w:cs="Times New Roman" w:eastAsia="Times New Roman" w:hint="default"/>
                <w:sz w:val="18"/>
                <w:szCs w:val="18"/>
              </w:rPr>
            </w:pPr>
            <w:r>
              <w:rPr>
                <w:rFonts w:ascii="Times New Roman"/>
                <w:spacing w:val="-1"/>
                <w:sz w:val="18"/>
              </w:rPr>
              <w:t>7,872,506.73</w:t>
            </w:r>
          </w:p>
        </w:tc>
        <w:tc>
          <w:tcPr>
            <w:tcW w:w="3263" w:type="dxa"/>
            <w:tcBorders>
              <w:top w:val="nil" w:sz="6" w:space="0" w:color="auto"/>
              <w:left w:val="single" w:sz="4" w:space="0" w:color="000000"/>
              <w:bottom w:val="single" w:sz="12" w:space="0" w:color="000000"/>
              <w:right w:val="nil" w:sz="6" w:space="0" w:color="auto"/>
            </w:tcBorders>
          </w:tcPr>
          <w:p>
            <w:pPr>
              <w:pStyle w:val="TableParagraph"/>
              <w:spacing w:line="240" w:lineRule="auto" w:before="80"/>
              <w:ind w:right="106"/>
              <w:jc w:val="right"/>
              <w:rPr>
                <w:rFonts w:ascii="Times New Roman" w:hAnsi="Times New Roman" w:cs="Times New Roman" w:eastAsia="Times New Roman" w:hint="default"/>
                <w:sz w:val="18"/>
                <w:szCs w:val="18"/>
              </w:rPr>
            </w:pPr>
            <w:r>
              <w:rPr>
                <w:rFonts w:ascii="Times New Roman"/>
                <w:spacing w:val="-1"/>
                <w:sz w:val="18"/>
              </w:rPr>
              <w:t>6,842,982.15</w:t>
            </w:r>
          </w:p>
        </w:tc>
      </w:tr>
    </w:tbl>
    <w:p>
      <w:pPr>
        <w:pStyle w:val="BodyText"/>
        <w:spacing w:line="240" w:lineRule="auto" w:before="84"/>
        <w:ind w:left="674" w:right="1024"/>
        <w:jc w:val="left"/>
      </w:pPr>
      <w:r>
        <w:rPr/>
        <w:pict>
          <v:group style="position:absolute;margin-left:51.300003pt;margin-top:-39.936321pt;width:492.8pt;height:.5pt;mso-position-horizontal-relative:page;mso-position-vertical-relative:paragraph;z-index:-1183120" coordorigin="1026,-799" coordsize="9856,10">
            <v:shape style="position:absolute;left:1026;top:-799;width:3232;height:10" type="#_x0000_t75" stroked="false">
              <v:imagedata r:id="rId44" o:title=""/>
            </v:shape>
            <v:shape style="position:absolute;left:4253;top:-799;width:6628;height:10" type="#_x0000_t75" stroked="false">
              <v:imagedata r:id="rId46" o:title=""/>
            </v:shape>
            <w10:wrap type="none"/>
          </v:group>
        </w:pict>
      </w:r>
      <w:r>
        <w:rPr/>
        <w:pict>
          <v:group style="position:absolute;margin-left:51.300003pt;margin-top:-20.736309pt;width:492.8pt;height:.5pt;mso-position-horizontal-relative:page;mso-position-vertical-relative:paragraph;z-index:-1183096" coordorigin="1026,-415" coordsize="9856,10">
            <v:shape style="position:absolute;left:1026;top:-415;width:3232;height:10" type="#_x0000_t75" stroked="false">
              <v:imagedata r:id="rId44" o:title=""/>
            </v:shape>
            <v:shape style="position:absolute;left:4253;top:-415;width:6628;height:10" type="#_x0000_t75" stroked="false">
              <v:imagedata r:id="rId45" o:title=""/>
            </v:shape>
            <w10:wrap type="none"/>
          </v:group>
        </w:pict>
      </w:r>
      <w:r>
        <w:rPr/>
        <w:pict>
          <v:shape style="position:absolute;margin-left:209.600006pt;margin-top:46.283665pt;width:.479996pt;height:.78pt;mso-position-horizontal-relative:page;mso-position-vertical-relative:paragraph;z-index:2992" type="#_x0000_t75" stroked="false">
            <v:imagedata r:id="rId47" o:title=""/>
          </v:shape>
        </w:pict>
      </w:r>
      <w:r>
        <w:rPr/>
        <w:pict>
          <v:shape style="position:absolute;margin-left:376.720001pt;margin-top:46.283665pt;width:.480012pt;height:.78pt;mso-position-horizontal-relative:page;mso-position-vertical-relative:paragraph;z-index:3016" type="#_x0000_t75" stroked="false">
            <v:imagedata r:id="rId47" o:title=""/>
          </v:shape>
        </w:pict>
      </w:r>
      <w:r>
        <w:rPr/>
        <w:t>其中，受限制的货币资金明细如下：</w:t>
      </w:r>
    </w:p>
    <w:p>
      <w:pPr>
        <w:spacing w:line="240" w:lineRule="auto" w:before="9"/>
        <w:rPr>
          <w:rFonts w:ascii="宋体" w:hAnsi="宋体" w:cs="宋体" w:eastAsia="宋体" w:hint="default"/>
          <w:sz w:val="11"/>
          <w:szCs w:val="11"/>
        </w:rPr>
      </w:pPr>
    </w:p>
    <w:tbl>
      <w:tblPr>
        <w:tblW w:w="0" w:type="auto"/>
        <w:jc w:val="left"/>
        <w:tblInd w:w="116" w:type="dxa"/>
        <w:tblLayout w:type="fixed"/>
        <w:tblCellMar>
          <w:top w:w="0" w:type="dxa"/>
          <w:left w:w="0" w:type="dxa"/>
          <w:bottom w:w="0" w:type="dxa"/>
          <w:right w:w="0" w:type="dxa"/>
        </w:tblCellMar>
        <w:tblLook w:val="01E0"/>
      </w:tblPr>
      <w:tblGrid>
        <w:gridCol w:w="3185"/>
        <w:gridCol w:w="3342"/>
        <w:gridCol w:w="3342"/>
      </w:tblGrid>
      <w:tr>
        <w:trPr>
          <w:trHeight w:val="419" w:hRule="exact"/>
        </w:trPr>
        <w:tc>
          <w:tcPr>
            <w:tcW w:w="3185"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52"/>
              <w:ind w:right="1397"/>
              <w:jc w:val="righ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34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c>
          <w:tcPr>
            <w:tcW w:w="3342"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52"/>
              <w:ind w:right="3"/>
              <w:jc w:val="center"/>
              <w:rPr>
                <w:rFonts w:ascii="宋体" w:hAnsi="宋体" w:cs="宋体" w:eastAsia="宋体" w:hint="default"/>
                <w:sz w:val="18"/>
                <w:szCs w:val="18"/>
              </w:rPr>
            </w:pPr>
            <w:r>
              <w:rPr>
                <w:rFonts w:ascii="宋体" w:hAnsi="宋体" w:cs="宋体" w:eastAsia="宋体" w:hint="default"/>
                <w:b/>
                <w:bCs/>
                <w:sz w:val="18"/>
                <w:szCs w:val="18"/>
              </w:rPr>
              <w:t>期初余额</w:t>
            </w:r>
            <w:r>
              <w:rPr>
                <w:rFonts w:ascii="宋体" w:hAnsi="宋体" w:cs="宋体" w:eastAsia="宋体" w:hint="default"/>
                <w:sz w:val="18"/>
                <w:szCs w:val="18"/>
              </w:rPr>
            </w:r>
          </w:p>
        </w:tc>
      </w:tr>
      <w:tr>
        <w:trPr>
          <w:trHeight w:val="312" w:hRule="exact"/>
        </w:trPr>
        <w:tc>
          <w:tcPr>
            <w:tcW w:w="3185" w:type="dxa"/>
            <w:tcBorders>
              <w:top w:val="single" w:sz="4" w:space="0" w:color="000000"/>
              <w:left w:val="nil" w:sz="6" w:space="0" w:color="auto"/>
              <w:bottom w:val="nil" w:sz="6" w:space="0" w:color="auto"/>
              <w:right w:val="single" w:sz="4" w:space="0" w:color="000000"/>
            </w:tcBorders>
          </w:tcPr>
          <w:p>
            <w:pPr>
              <w:pStyle w:val="TableParagraph"/>
              <w:spacing w:line="240" w:lineRule="auto" w:before="52"/>
              <w:ind w:left="122" w:right="0"/>
              <w:jc w:val="left"/>
              <w:rPr>
                <w:rFonts w:ascii="宋体" w:hAnsi="宋体" w:cs="宋体" w:eastAsia="宋体" w:hint="default"/>
                <w:sz w:val="18"/>
                <w:szCs w:val="18"/>
              </w:rPr>
            </w:pPr>
            <w:r>
              <w:rPr>
                <w:rFonts w:ascii="宋体" w:hAnsi="宋体" w:cs="宋体" w:eastAsia="宋体" w:hint="default"/>
                <w:sz w:val="18"/>
                <w:szCs w:val="18"/>
              </w:rPr>
              <w:t>应付票据保证金</w:t>
            </w:r>
          </w:p>
        </w:tc>
        <w:tc>
          <w:tcPr>
            <w:tcW w:w="334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24,673,133.87</w:t>
            </w:r>
          </w:p>
        </w:tc>
        <w:tc>
          <w:tcPr>
            <w:tcW w:w="3342" w:type="dxa"/>
            <w:vMerge w:val="restart"/>
            <w:tcBorders>
              <w:top w:val="single" w:sz="4" w:space="0" w:color="000000"/>
              <w:left w:val="single" w:sz="4" w:space="0" w:color="000000"/>
              <w:right w:val="nil" w:sz="6" w:space="0" w:color="auto"/>
            </w:tcBorders>
          </w:tcPr>
          <w:p>
            <w:pPr/>
          </w:p>
        </w:tc>
      </w:tr>
      <w:tr>
        <w:trPr>
          <w:trHeight w:val="517" w:hRule="exact"/>
        </w:trPr>
        <w:tc>
          <w:tcPr>
            <w:tcW w:w="3185" w:type="dxa"/>
            <w:tcBorders>
              <w:top w:val="nil" w:sz="6" w:space="0" w:color="auto"/>
              <w:left w:val="nil" w:sz="6" w:space="0" w:color="auto"/>
              <w:bottom w:val="single" w:sz="12" w:space="0" w:color="000000"/>
              <w:right w:val="single" w:sz="4" w:space="0" w:color="000000"/>
            </w:tcBorders>
          </w:tcPr>
          <w:p>
            <w:pPr>
              <w:pStyle w:val="TableParagraph"/>
              <w:spacing w:line="240" w:lineRule="auto" w:before="154"/>
              <w:ind w:right="1397"/>
              <w:jc w:val="righ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34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b/>
                <w:spacing w:val="-1"/>
                <w:sz w:val="18"/>
              </w:rPr>
              <w:t>24,673,133.87</w:t>
            </w:r>
            <w:r>
              <w:rPr>
                <w:rFonts w:ascii="Times New Roman"/>
                <w:spacing w:val="-1"/>
                <w:sz w:val="18"/>
              </w:rPr>
            </w:r>
          </w:p>
        </w:tc>
        <w:tc>
          <w:tcPr>
            <w:tcW w:w="3342" w:type="dxa"/>
            <w:vMerge/>
            <w:tcBorders>
              <w:left w:val="single" w:sz="4" w:space="0" w:color="000000"/>
              <w:bottom w:val="single" w:sz="12" w:space="0" w:color="000000"/>
              <w:right w:val="nil" w:sz="6" w:space="0" w:color="auto"/>
            </w:tcBorders>
          </w:tcPr>
          <w:p>
            <w:pPr/>
          </w:p>
        </w:tc>
      </w:tr>
    </w:tbl>
    <w:p>
      <w:pPr>
        <w:spacing w:line="240" w:lineRule="auto" w:before="1"/>
        <w:rPr>
          <w:rFonts w:ascii="宋体" w:hAnsi="宋体" w:cs="宋体" w:eastAsia="宋体" w:hint="default"/>
          <w:sz w:val="9"/>
          <w:szCs w:val="9"/>
        </w:rPr>
      </w:pPr>
    </w:p>
    <w:p>
      <w:pPr>
        <w:pStyle w:val="Heading5"/>
        <w:spacing w:line="240" w:lineRule="auto"/>
        <w:ind w:right="1024"/>
        <w:jc w:val="left"/>
        <w:rPr>
          <w:b w:val="0"/>
          <w:bCs w:val="0"/>
        </w:rPr>
      </w:pPr>
      <w:r>
        <w:rPr/>
        <w:pict>
          <v:group style="position:absolute;margin-left:51.300003pt;margin-top:-32.566315pt;width:492.8pt;height:5.1pt;mso-position-horizontal-relative:page;mso-position-vertical-relative:paragraph;z-index:-1183024" coordorigin="1026,-651" coordsize="9856,102">
            <v:shape style="position:absolute;left:1026;top:-651;width:3185;height:102" type="#_x0000_t75" stroked="false">
              <v:imagedata r:id="rId48" o:title=""/>
            </v:shape>
            <v:shape style="position:absolute;left:4187;top:-559;width:3347;height:10" type="#_x0000_t75" stroked="false">
              <v:imagedata r:id="rId49" o:title=""/>
            </v:shape>
            <v:shape style="position:absolute;left:7530;top:-559;width:3352;height:10" type="#_x0000_t75" stroked="false">
              <v:imagedata r:id="rId49" o:title=""/>
            </v:shape>
            <w10:wrap type="none"/>
          </v:group>
        </w:pict>
      </w:r>
      <w:bookmarkStart w:name="（二） 应收票据" w:id="209"/>
      <w:bookmarkEnd w:id="209"/>
      <w:r>
        <w:rPr>
          <w:b w:val="0"/>
          <w:bCs w:val="0"/>
        </w:rPr>
      </w:r>
      <w:r>
        <w:rPr/>
        <w:t>（二）应收票据</w:t>
      </w:r>
      <w:r>
        <w:rPr>
          <w:b w:val="0"/>
          <w:bCs w:val="0"/>
        </w:rPr>
      </w:r>
    </w:p>
    <w:p>
      <w:pPr>
        <w:spacing w:line="240" w:lineRule="auto" w:before="2"/>
        <w:rPr>
          <w:rFonts w:ascii="宋体" w:hAnsi="宋体" w:cs="宋体" w:eastAsia="宋体" w:hint="default"/>
          <w:b/>
          <w:bCs/>
          <w:sz w:val="17"/>
          <w:szCs w:val="17"/>
        </w:rPr>
      </w:pPr>
    </w:p>
    <w:p>
      <w:pPr>
        <w:pStyle w:val="Heading5"/>
        <w:spacing w:line="240" w:lineRule="auto" w:before="0"/>
        <w:ind w:left="253" w:right="1024"/>
        <w:jc w:val="left"/>
        <w:rPr>
          <w:b w:val="0"/>
          <w:bCs w:val="0"/>
        </w:rPr>
      </w:pPr>
      <w:r>
        <w:rPr/>
        <w:pict>
          <v:shape style="position:absolute;margin-left:212.479996pt;margin-top:36.083679pt;width:.480013pt;height:.84pt;mso-position-horizontal-relative:page;mso-position-vertical-relative:paragraph;z-index:3064" type="#_x0000_t75" stroked="false">
            <v:imagedata r:id="rId50" o:title=""/>
          </v:shape>
        </w:pict>
      </w:r>
      <w:r>
        <w:rPr/>
        <w:pict>
          <v:shape style="position:absolute;margin-left:375.880005pt;margin-top:36.083679pt;width:.479983pt;height:.84pt;mso-position-horizontal-relative:page;mso-position-vertical-relative:paragraph;z-index:3088" type="#_x0000_t75" stroked="false">
            <v:imagedata r:id="rId50" o:title=""/>
          </v:shape>
        </w:pict>
      </w:r>
      <w:r>
        <w:rPr/>
        <w:pict>
          <v:group style="position:absolute;margin-left:51.300003pt;margin-top:50.843658pt;width:492.8pt;height:5.25pt;mso-position-horizontal-relative:page;mso-position-vertical-relative:paragraph;z-index:-1182952" coordorigin="1026,1017" coordsize="9856,105">
            <v:shape style="position:absolute;left:1026;top:1017;width:3243;height:104" type="#_x0000_t75" stroked="false">
              <v:imagedata r:id="rId51" o:title=""/>
            </v:shape>
            <v:shape style="position:absolute;left:4245;top:1112;width:3273;height:10" type="#_x0000_t75" stroked="false">
              <v:imagedata r:id="rId52" o:title=""/>
            </v:shape>
            <v:shape style="position:absolute;left:7513;top:1112;width:3369;height:10" type="#_x0000_t75" stroked="false">
              <v:imagedata r:id="rId53" o:title=""/>
            </v:shape>
            <w10:wrap type="none"/>
          </v:group>
        </w:pict>
      </w:r>
      <w:r>
        <w:rPr>
          <w:rFonts w:ascii="Times New Roman" w:hAnsi="Times New Roman" w:cs="Times New Roman" w:eastAsia="Times New Roman" w:hint="default"/>
        </w:rPr>
        <w:t>1</w:t>
      </w:r>
      <w:r>
        <w:rPr/>
        <w:t>、应收票据分类</w:t>
      </w:r>
      <w:r>
        <w:rPr>
          <w:b w:val="0"/>
          <w:bCs w:val="0"/>
        </w:rPr>
      </w:r>
    </w:p>
    <w:p>
      <w:pPr>
        <w:spacing w:line="240" w:lineRule="auto" w:before="3"/>
        <w:rPr>
          <w:rFonts w:ascii="宋体" w:hAnsi="宋体" w:cs="宋体" w:eastAsia="宋体" w:hint="default"/>
          <w:b/>
          <w:bCs/>
          <w:sz w:val="4"/>
          <w:szCs w:val="4"/>
        </w:rPr>
      </w:pPr>
    </w:p>
    <w:tbl>
      <w:tblPr>
        <w:tblW w:w="0" w:type="auto"/>
        <w:jc w:val="left"/>
        <w:tblInd w:w="131" w:type="dxa"/>
        <w:tblLayout w:type="fixed"/>
        <w:tblCellMar>
          <w:top w:w="0" w:type="dxa"/>
          <w:left w:w="0" w:type="dxa"/>
          <w:bottom w:w="0" w:type="dxa"/>
          <w:right w:w="0" w:type="dxa"/>
        </w:tblCellMar>
        <w:tblLook w:val="01E0"/>
      </w:tblPr>
      <w:tblGrid>
        <w:gridCol w:w="3243"/>
        <w:gridCol w:w="3268"/>
        <w:gridCol w:w="3359"/>
      </w:tblGrid>
      <w:tr>
        <w:trPr>
          <w:trHeight w:val="382" w:hRule="exact"/>
        </w:trPr>
        <w:tc>
          <w:tcPr>
            <w:tcW w:w="3243"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34"/>
              <w:ind w:right="1427"/>
              <w:jc w:val="right"/>
              <w:rPr>
                <w:rFonts w:ascii="宋体" w:hAnsi="宋体" w:cs="宋体" w:eastAsia="宋体" w:hint="default"/>
                <w:sz w:val="18"/>
                <w:szCs w:val="18"/>
              </w:rPr>
            </w:pPr>
            <w:r>
              <w:rPr>
                <w:rFonts w:ascii="宋体" w:hAnsi="宋体" w:cs="宋体" w:eastAsia="宋体" w:hint="default"/>
                <w:b/>
                <w:bCs/>
                <w:sz w:val="18"/>
                <w:szCs w:val="18"/>
              </w:rPr>
              <w:t>种类</w:t>
            </w:r>
            <w:r>
              <w:rPr>
                <w:rFonts w:ascii="宋体" w:hAnsi="宋体" w:cs="宋体" w:eastAsia="宋体" w:hint="default"/>
                <w:sz w:val="18"/>
                <w:szCs w:val="18"/>
              </w:rPr>
            </w:r>
          </w:p>
        </w:tc>
        <w:tc>
          <w:tcPr>
            <w:tcW w:w="326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34"/>
              <w:ind w:right="1"/>
              <w:jc w:val="center"/>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c>
          <w:tcPr>
            <w:tcW w:w="3359"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34"/>
              <w:ind w:right="3"/>
              <w:jc w:val="center"/>
              <w:rPr>
                <w:rFonts w:ascii="宋体" w:hAnsi="宋体" w:cs="宋体" w:eastAsia="宋体" w:hint="default"/>
                <w:sz w:val="18"/>
                <w:szCs w:val="18"/>
              </w:rPr>
            </w:pPr>
            <w:r>
              <w:rPr>
                <w:rFonts w:ascii="宋体" w:hAnsi="宋体" w:cs="宋体" w:eastAsia="宋体" w:hint="default"/>
                <w:b/>
                <w:bCs/>
                <w:sz w:val="18"/>
                <w:szCs w:val="18"/>
              </w:rPr>
              <w:t>期初余额</w:t>
            </w:r>
            <w:r>
              <w:rPr>
                <w:rFonts w:ascii="宋体" w:hAnsi="宋体" w:cs="宋体" w:eastAsia="宋体" w:hint="default"/>
                <w:sz w:val="18"/>
                <w:szCs w:val="18"/>
              </w:rPr>
            </w:r>
          </w:p>
        </w:tc>
      </w:tr>
      <w:tr>
        <w:trPr>
          <w:trHeight w:val="274" w:hRule="exact"/>
        </w:trPr>
        <w:tc>
          <w:tcPr>
            <w:tcW w:w="3243" w:type="dxa"/>
            <w:tcBorders>
              <w:top w:val="single" w:sz="4" w:space="0" w:color="000000"/>
              <w:left w:val="nil" w:sz="6" w:space="0" w:color="auto"/>
              <w:bottom w:val="nil" w:sz="6" w:space="0" w:color="auto"/>
              <w:right w:val="single" w:sz="4" w:space="0" w:color="000000"/>
            </w:tcBorders>
          </w:tcPr>
          <w:p>
            <w:pPr>
              <w:pStyle w:val="TableParagraph"/>
              <w:spacing w:line="240" w:lineRule="auto" w:before="35"/>
              <w:ind w:left="122" w:right="0"/>
              <w:jc w:val="left"/>
              <w:rPr>
                <w:rFonts w:ascii="宋体" w:hAnsi="宋体" w:cs="宋体" w:eastAsia="宋体" w:hint="default"/>
                <w:sz w:val="18"/>
                <w:szCs w:val="18"/>
              </w:rPr>
            </w:pPr>
            <w:r>
              <w:rPr>
                <w:rFonts w:ascii="宋体" w:hAnsi="宋体" w:cs="宋体" w:eastAsia="宋体" w:hint="default"/>
                <w:sz w:val="18"/>
                <w:szCs w:val="18"/>
              </w:rPr>
              <w:t>银行承兑票据</w:t>
            </w:r>
          </w:p>
        </w:tc>
        <w:tc>
          <w:tcPr>
            <w:tcW w:w="326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4"/>
              <w:ind w:right="100"/>
              <w:jc w:val="right"/>
              <w:rPr>
                <w:rFonts w:ascii="Times New Roman" w:hAnsi="Times New Roman" w:cs="Times New Roman" w:eastAsia="Times New Roman" w:hint="default"/>
                <w:sz w:val="18"/>
                <w:szCs w:val="18"/>
              </w:rPr>
            </w:pPr>
            <w:r>
              <w:rPr>
                <w:rFonts w:ascii="Times New Roman"/>
                <w:spacing w:val="-1"/>
                <w:sz w:val="18"/>
              </w:rPr>
              <w:t>35,073,247.86</w:t>
            </w:r>
          </w:p>
        </w:tc>
        <w:tc>
          <w:tcPr>
            <w:tcW w:w="3359" w:type="dxa"/>
            <w:tcBorders>
              <w:top w:val="single" w:sz="4" w:space="0" w:color="000000"/>
              <w:left w:val="single" w:sz="4" w:space="0" w:color="000000"/>
              <w:bottom w:val="nil" w:sz="6" w:space="0" w:color="auto"/>
              <w:right w:val="nil" w:sz="6" w:space="0" w:color="auto"/>
            </w:tcBorders>
          </w:tcPr>
          <w:p>
            <w:pPr>
              <w:pStyle w:val="TableParagraph"/>
              <w:spacing w:line="240" w:lineRule="auto" w:before="74"/>
              <w:ind w:right="106"/>
              <w:jc w:val="right"/>
              <w:rPr>
                <w:rFonts w:ascii="Times New Roman" w:hAnsi="Times New Roman" w:cs="Times New Roman" w:eastAsia="Times New Roman" w:hint="default"/>
                <w:sz w:val="18"/>
                <w:szCs w:val="18"/>
              </w:rPr>
            </w:pPr>
            <w:r>
              <w:rPr>
                <w:rFonts w:ascii="Times New Roman"/>
                <w:spacing w:val="-1"/>
                <w:sz w:val="18"/>
              </w:rPr>
              <w:t>61,773,857.28</w:t>
            </w:r>
          </w:p>
        </w:tc>
      </w:tr>
      <w:tr>
        <w:trPr>
          <w:trHeight w:val="478" w:hRule="exact"/>
        </w:trPr>
        <w:tc>
          <w:tcPr>
            <w:tcW w:w="3243" w:type="dxa"/>
            <w:tcBorders>
              <w:top w:val="nil" w:sz="6" w:space="0" w:color="auto"/>
              <w:left w:val="nil" w:sz="6" w:space="0" w:color="auto"/>
              <w:bottom w:val="nil" w:sz="6" w:space="0" w:color="auto"/>
              <w:right w:val="single" w:sz="4" w:space="0" w:color="000000"/>
            </w:tcBorders>
          </w:tcPr>
          <w:p>
            <w:pPr>
              <w:pStyle w:val="TableParagraph"/>
              <w:spacing w:line="240" w:lineRule="auto" w:before="140"/>
              <w:ind w:left="122" w:right="0"/>
              <w:jc w:val="left"/>
              <w:rPr>
                <w:rFonts w:ascii="宋体" w:hAnsi="宋体" w:cs="宋体" w:eastAsia="宋体" w:hint="default"/>
                <w:sz w:val="18"/>
                <w:szCs w:val="18"/>
              </w:rPr>
            </w:pPr>
            <w:r>
              <w:rPr>
                <w:rFonts w:ascii="宋体" w:hAnsi="宋体" w:cs="宋体" w:eastAsia="宋体" w:hint="default"/>
                <w:sz w:val="18"/>
                <w:szCs w:val="18"/>
              </w:rPr>
              <w:t>商业承兑票据</w:t>
            </w:r>
          </w:p>
        </w:tc>
        <w:tc>
          <w:tcPr>
            <w:tcW w:w="3268"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235,586,288.29</w:t>
            </w:r>
          </w:p>
        </w:tc>
        <w:tc>
          <w:tcPr>
            <w:tcW w:w="3359"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240,710,742.00</w:t>
            </w:r>
          </w:p>
        </w:tc>
      </w:tr>
      <w:tr>
        <w:trPr>
          <w:trHeight w:val="379" w:hRule="exact"/>
        </w:trPr>
        <w:tc>
          <w:tcPr>
            <w:tcW w:w="3243" w:type="dxa"/>
            <w:tcBorders>
              <w:top w:val="nil" w:sz="6" w:space="0" w:color="auto"/>
              <w:left w:val="nil" w:sz="6" w:space="0" w:color="auto"/>
              <w:bottom w:val="single" w:sz="12" w:space="0" w:color="000000"/>
              <w:right w:val="single" w:sz="4" w:space="0" w:color="000000"/>
            </w:tcBorders>
          </w:tcPr>
          <w:p>
            <w:pPr>
              <w:pStyle w:val="TableParagraph"/>
              <w:spacing w:line="240" w:lineRule="auto" w:before="34"/>
              <w:ind w:right="1427"/>
              <w:jc w:val="righ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26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6"/>
              <w:ind w:right="100"/>
              <w:jc w:val="right"/>
              <w:rPr>
                <w:rFonts w:ascii="Times New Roman" w:hAnsi="Times New Roman" w:cs="Times New Roman" w:eastAsia="Times New Roman" w:hint="default"/>
                <w:sz w:val="18"/>
                <w:szCs w:val="18"/>
              </w:rPr>
            </w:pPr>
            <w:r>
              <w:rPr>
                <w:rFonts w:ascii="Times New Roman"/>
                <w:b/>
                <w:spacing w:val="-1"/>
                <w:sz w:val="18"/>
              </w:rPr>
              <w:t>270,659,536.15</w:t>
            </w:r>
            <w:r>
              <w:rPr>
                <w:rFonts w:ascii="Times New Roman"/>
                <w:spacing w:val="-1"/>
                <w:sz w:val="18"/>
              </w:rPr>
            </w:r>
          </w:p>
        </w:tc>
        <w:tc>
          <w:tcPr>
            <w:tcW w:w="3359" w:type="dxa"/>
            <w:tcBorders>
              <w:top w:val="nil" w:sz="6" w:space="0" w:color="auto"/>
              <w:left w:val="single" w:sz="4" w:space="0" w:color="000000"/>
              <w:bottom w:val="single" w:sz="12" w:space="0" w:color="000000"/>
              <w:right w:val="nil" w:sz="6" w:space="0" w:color="auto"/>
            </w:tcBorders>
          </w:tcPr>
          <w:p>
            <w:pPr>
              <w:pStyle w:val="TableParagraph"/>
              <w:spacing w:line="240" w:lineRule="auto" w:before="76"/>
              <w:ind w:right="106"/>
              <w:jc w:val="right"/>
              <w:rPr>
                <w:rFonts w:ascii="Times New Roman" w:hAnsi="Times New Roman" w:cs="Times New Roman" w:eastAsia="Times New Roman" w:hint="default"/>
                <w:sz w:val="18"/>
                <w:szCs w:val="18"/>
              </w:rPr>
            </w:pPr>
            <w:r>
              <w:rPr>
                <w:rFonts w:ascii="Times New Roman"/>
                <w:b/>
                <w:spacing w:val="-1"/>
                <w:sz w:val="18"/>
              </w:rPr>
              <w:t>302,484,599.28</w:t>
            </w:r>
            <w:r>
              <w:rPr>
                <w:rFonts w:ascii="Times New Roman"/>
                <w:spacing w:val="-1"/>
                <w:sz w:val="18"/>
              </w:rPr>
            </w:r>
          </w:p>
        </w:tc>
      </w:tr>
    </w:tbl>
    <w:p>
      <w:pPr>
        <w:spacing w:line="240" w:lineRule="auto" w:before="1"/>
        <w:rPr>
          <w:rFonts w:ascii="宋体" w:hAnsi="宋体" w:cs="宋体" w:eastAsia="宋体" w:hint="default"/>
          <w:b/>
          <w:bCs/>
          <w:sz w:val="9"/>
          <w:szCs w:val="9"/>
        </w:rPr>
      </w:pPr>
    </w:p>
    <w:p>
      <w:pPr>
        <w:pStyle w:val="Heading5"/>
        <w:spacing w:line="240" w:lineRule="auto"/>
        <w:ind w:left="254" w:right="1024"/>
        <w:jc w:val="left"/>
        <w:rPr>
          <w:b w:val="0"/>
          <w:bCs w:val="0"/>
        </w:rPr>
      </w:pPr>
      <w:r>
        <w:rPr/>
        <w:pict>
          <v:group style="position:absolute;margin-left:51.300003pt;margin-top:-30.866364pt;width:492.8pt;height:5.25pt;mso-position-horizontal-relative:page;mso-position-vertical-relative:paragraph;z-index:-1182928" coordorigin="1026,-617" coordsize="9856,105">
            <v:shape style="position:absolute;left:1026;top:-617;width:3243;height:104" type="#_x0000_t75" stroked="false">
              <v:imagedata r:id="rId51" o:title=""/>
            </v:shape>
            <v:shape style="position:absolute;left:4245;top:-523;width:3273;height:10" type="#_x0000_t75" stroked="false">
              <v:imagedata r:id="rId52" o:title=""/>
            </v:shape>
            <v:shape style="position:absolute;left:7513;top:-523;width:3369;height:10" type="#_x0000_t75" stroked="false">
              <v:imagedata r:id="rId53" o:title=""/>
            </v:shape>
            <w10:wrap type="none"/>
          </v:group>
        </w:pict>
      </w:r>
      <w:r>
        <w:rPr>
          <w:rFonts w:ascii="Times New Roman" w:hAnsi="Times New Roman" w:cs="Times New Roman" w:eastAsia="Times New Roman" w:hint="default"/>
        </w:rPr>
        <w:t>2</w:t>
      </w:r>
      <w:r>
        <w:rPr/>
        <w:t>、期末无已质押的应收票据。</w:t>
      </w:r>
      <w:r>
        <w:rPr>
          <w:b w:val="0"/>
          <w:bCs w:val="0"/>
        </w:rPr>
      </w:r>
    </w:p>
    <w:p>
      <w:pPr>
        <w:spacing w:line="240" w:lineRule="auto" w:before="4"/>
        <w:rPr>
          <w:rFonts w:ascii="宋体" w:hAnsi="宋体" w:cs="宋体" w:eastAsia="宋体" w:hint="default"/>
          <w:b/>
          <w:bCs/>
          <w:sz w:val="13"/>
          <w:szCs w:val="13"/>
        </w:rPr>
      </w:pPr>
    </w:p>
    <w:p>
      <w:pPr>
        <w:pStyle w:val="Heading5"/>
        <w:spacing w:line="240" w:lineRule="auto"/>
        <w:ind w:left="253" w:right="1024"/>
        <w:jc w:val="left"/>
        <w:rPr>
          <w:b w:val="0"/>
          <w:bCs w:val="0"/>
        </w:rPr>
      </w:pPr>
      <w:r>
        <w:rPr/>
        <w:pict>
          <v:shape style="position:absolute;margin-left:206.179993pt;margin-top:39.69368pt;width:.480017pt;height:1.08pt;mso-position-horizontal-relative:page;mso-position-vertical-relative:paragraph;z-index:3160" type="#_x0000_t75" stroked="false">
            <v:imagedata r:id="rId54" o:title=""/>
          </v:shape>
        </w:pict>
      </w:r>
      <w:r>
        <w:rPr/>
        <w:pict>
          <v:shape style="position:absolute;margin-left:375.279999pt;margin-top:39.69368pt;width:.480017pt;height:1.08pt;mso-position-horizontal-relative:page;mso-position-vertical-relative:paragraph;z-index:3184" type="#_x0000_t75" stroked="false">
            <v:imagedata r:id="rId54" o:title=""/>
          </v:shape>
        </w:pict>
      </w:r>
      <w:r>
        <w:rPr/>
        <w:pict>
          <v:group style="position:absolute;margin-left:51.300003pt;margin-top:60.273682pt;width:492.8pt;height:.5pt;mso-position-horizontal-relative:page;mso-position-vertical-relative:paragraph;z-index:-1182856" coordorigin="1026,1205" coordsize="9856,10">
            <v:shape style="position:absolute;left:1026;top:1205;width:6480;height:10" type="#_x0000_t75" stroked="false">
              <v:imagedata r:id="rId55" o:title=""/>
            </v:shape>
            <v:shape style="position:absolute;left:7501;top:1205;width:3381;height:10" type="#_x0000_t75" stroked="false">
              <v:imagedata r:id="rId56" o:title=""/>
            </v:shape>
            <w10:wrap type="none"/>
          </v:group>
        </w:pict>
      </w:r>
      <w:r>
        <w:rPr>
          <w:rFonts w:ascii="Times New Roman" w:hAnsi="Times New Roman" w:cs="Times New Roman" w:eastAsia="Times New Roman" w:hint="default"/>
        </w:rPr>
        <w:t>3</w:t>
      </w:r>
      <w:r>
        <w:rPr/>
        <w:t>、期末公司已背书或贴现且在资产负债表日尚未到期的应收票据：</w:t>
      </w:r>
      <w:r>
        <w:rPr>
          <w:b w:val="0"/>
          <w:bCs w:val="0"/>
        </w:rPr>
      </w:r>
    </w:p>
    <w:p>
      <w:pPr>
        <w:spacing w:line="240" w:lineRule="auto" w:before="2"/>
        <w:rPr>
          <w:rFonts w:ascii="宋体" w:hAnsi="宋体" w:cs="宋体" w:eastAsia="宋体" w:hint="default"/>
          <w:b/>
          <w:bCs/>
          <w:sz w:val="4"/>
          <w:szCs w:val="4"/>
        </w:rPr>
      </w:pPr>
    </w:p>
    <w:tbl>
      <w:tblPr>
        <w:tblW w:w="0" w:type="auto"/>
        <w:jc w:val="left"/>
        <w:tblInd w:w="131" w:type="dxa"/>
        <w:tblLayout w:type="fixed"/>
        <w:tblCellMar>
          <w:top w:w="0" w:type="dxa"/>
          <w:left w:w="0" w:type="dxa"/>
          <w:bottom w:w="0" w:type="dxa"/>
          <w:right w:w="0" w:type="dxa"/>
        </w:tblCellMar>
        <w:tblLook w:val="01E0"/>
      </w:tblPr>
      <w:tblGrid>
        <w:gridCol w:w="3117"/>
        <w:gridCol w:w="3382"/>
        <w:gridCol w:w="3371"/>
      </w:tblGrid>
      <w:tr>
        <w:trPr>
          <w:trHeight w:val="412" w:hRule="exact"/>
        </w:trPr>
        <w:tc>
          <w:tcPr>
            <w:tcW w:w="3117" w:type="dxa"/>
            <w:tcBorders>
              <w:top w:val="single" w:sz="12" w:space="0" w:color="000000"/>
              <w:left w:val="nil" w:sz="6" w:space="0" w:color="auto"/>
              <w:bottom w:val="single" w:sz="6" w:space="0" w:color="000000"/>
              <w:right w:val="single" w:sz="4" w:space="0" w:color="000000"/>
            </w:tcBorders>
          </w:tcPr>
          <w:p>
            <w:pPr>
              <w:pStyle w:val="TableParagraph"/>
              <w:spacing w:line="240" w:lineRule="auto" w:before="47"/>
              <w:ind w:right="1362"/>
              <w:jc w:val="righ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382" w:type="dxa"/>
            <w:tcBorders>
              <w:top w:val="single" w:sz="12" w:space="0" w:color="000000"/>
              <w:left w:val="single" w:sz="4" w:space="0" w:color="000000"/>
              <w:bottom w:val="single" w:sz="6" w:space="0" w:color="000000"/>
              <w:right w:val="single" w:sz="4" w:space="0" w:color="000000"/>
            </w:tcBorders>
          </w:tcPr>
          <w:p>
            <w:pPr>
              <w:pStyle w:val="TableParagraph"/>
              <w:spacing w:line="240" w:lineRule="auto" w:before="47"/>
              <w:ind w:left="963" w:right="0"/>
              <w:jc w:val="left"/>
              <w:rPr>
                <w:rFonts w:ascii="宋体" w:hAnsi="宋体" w:cs="宋体" w:eastAsia="宋体" w:hint="default"/>
                <w:sz w:val="18"/>
                <w:szCs w:val="18"/>
              </w:rPr>
            </w:pPr>
            <w:r>
              <w:rPr>
                <w:rFonts w:ascii="宋体" w:hAnsi="宋体" w:cs="宋体" w:eastAsia="宋体" w:hint="default"/>
                <w:b/>
                <w:bCs/>
                <w:sz w:val="18"/>
                <w:szCs w:val="18"/>
              </w:rPr>
              <w:t>期末终止确认金额</w:t>
            </w:r>
            <w:r>
              <w:rPr>
                <w:rFonts w:ascii="宋体" w:hAnsi="宋体" w:cs="宋体" w:eastAsia="宋体" w:hint="default"/>
                <w:sz w:val="18"/>
                <w:szCs w:val="18"/>
              </w:rPr>
            </w:r>
          </w:p>
        </w:tc>
        <w:tc>
          <w:tcPr>
            <w:tcW w:w="3371" w:type="dxa"/>
            <w:tcBorders>
              <w:top w:val="single" w:sz="12" w:space="0" w:color="000000"/>
              <w:left w:val="single" w:sz="4" w:space="0" w:color="000000"/>
              <w:bottom w:val="single" w:sz="6" w:space="0" w:color="000000"/>
              <w:right w:val="nil" w:sz="6" w:space="0" w:color="auto"/>
            </w:tcBorders>
          </w:tcPr>
          <w:p>
            <w:pPr>
              <w:pStyle w:val="TableParagraph"/>
              <w:spacing w:line="240" w:lineRule="auto" w:before="47"/>
              <w:ind w:left="866" w:right="0"/>
              <w:jc w:val="left"/>
              <w:rPr>
                <w:rFonts w:ascii="宋体" w:hAnsi="宋体" w:cs="宋体" w:eastAsia="宋体" w:hint="default"/>
                <w:sz w:val="18"/>
                <w:szCs w:val="18"/>
              </w:rPr>
            </w:pPr>
            <w:r>
              <w:rPr>
                <w:rFonts w:ascii="宋体" w:hAnsi="宋体" w:cs="宋体" w:eastAsia="宋体" w:hint="default"/>
                <w:b/>
                <w:bCs/>
                <w:sz w:val="18"/>
                <w:szCs w:val="18"/>
              </w:rPr>
              <w:t>期末未终止确认金额</w:t>
            </w:r>
            <w:r>
              <w:rPr>
                <w:rFonts w:ascii="宋体" w:hAnsi="宋体" w:cs="宋体" w:eastAsia="宋体" w:hint="default"/>
                <w:sz w:val="18"/>
                <w:szCs w:val="18"/>
              </w:rPr>
            </w:r>
          </w:p>
        </w:tc>
      </w:tr>
      <w:tr>
        <w:trPr>
          <w:trHeight w:val="405" w:hRule="exact"/>
        </w:trPr>
        <w:tc>
          <w:tcPr>
            <w:tcW w:w="3117" w:type="dxa"/>
            <w:tcBorders>
              <w:top w:val="single" w:sz="6" w:space="0" w:color="000000"/>
              <w:left w:val="nil" w:sz="6" w:space="0" w:color="auto"/>
              <w:bottom w:val="nil" w:sz="6" w:space="0" w:color="auto"/>
              <w:right w:val="single" w:sz="4" w:space="0" w:color="000000"/>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银行承兑票据</w:t>
            </w:r>
          </w:p>
        </w:tc>
        <w:tc>
          <w:tcPr>
            <w:tcW w:w="3382" w:type="dxa"/>
            <w:tcBorders>
              <w:top w:val="single" w:sz="6" w:space="0" w:color="000000"/>
              <w:left w:val="single" w:sz="4" w:space="0" w:color="000000"/>
              <w:bottom w:val="nil" w:sz="6" w:space="0" w:color="auto"/>
              <w:right w:val="single" w:sz="4" w:space="0" w:color="000000"/>
            </w:tcBorders>
          </w:tcPr>
          <w:p>
            <w:pPr>
              <w:pStyle w:val="TableParagraph"/>
              <w:spacing w:line="240" w:lineRule="auto" w:before="87"/>
              <w:ind w:right="100"/>
              <w:jc w:val="right"/>
              <w:rPr>
                <w:rFonts w:ascii="Times New Roman" w:hAnsi="Times New Roman" w:cs="Times New Roman" w:eastAsia="Times New Roman" w:hint="default"/>
                <w:sz w:val="18"/>
                <w:szCs w:val="18"/>
              </w:rPr>
            </w:pPr>
            <w:r>
              <w:rPr>
                <w:rFonts w:ascii="Times New Roman"/>
                <w:spacing w:val="-1"/>
                <w:sz w:val="18"/>
              </w:rPr>
              <w:t>11,979,381.30</w:t>
            </w:r>
          </w:p>
        </w:tc>
        <w:tc>
          <w:tcPr>
            <w:tcW w:w="3371" w:type="dxa"/>
            <w:vMerge w:val="restart"/>
            <w:tcBorders>
              <w:top w:val="single" w:sz="6"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tc>
      </w:tr>
      <w:tr>
        <w:trPr>
          <w:trHeight w:val="400" w:hRule="exact"/>
        </w:trPr>
        <w:tc>
          <w:tcPr>
            <w:tcW w:w="3117" w:type="dxa"/>
            <w:tcBorders>
              <w:top w:val="nil" w:sz="6" w:space="0" w:color="auto"/>
              <w:left w:val="nil" w:sz="6" w:space="0" w:color="auto"/>
              <w:bottom w:val="nil" w:sz="6" w:space="0" w:color="auto"/>
              <w:right w:val="single" w:sz="4" w:space="0" w:color="000000"/>
            </w:tcBorders>
          </w:tcPr>
          <w:p>
            <w:pPr>
              <w:pStyle w:val="TableParagraph"/>
              <w:spacing w:line="240" w:lineRule="auto" w:before="51"/>
              <w:ind w:left="122" w:right="0"/>
              <w:jc w:val="left"/>
              <w:rPr>
                <w:rFonts w:ascii="宋体" w:hAnsi="宋体" w:cs="宋体" w:eastAsia="宋体" w:hint="default"/>
                <w:sz w:val="18"/>
                <w:szCs w:val="18"/>
              </w:rPr>
            </w:pPr>
            <w:r>
              <w:rPr>
                <w:rFonts w:ascii="宋体" w:hAnsi="宋体" w:cs="宋体" w:eastAsia="宋体" w:hint="default"/>
                <w:sz w:val="18"/>
                <w:szCs w:val="18"/>
              </w:rPr>
              <w:t>商业承兑票据</w:t>
            </w:r>
          </w:p>
        </w:tc>
        <w:tc>
          <w:tcPr>
            <w:tcW w:w="3382" w:type="dxa"/>
            <w:tcBorders>
              <w:top w:val="nil" w:sz="6" w:space="0" w:color="auto"/>
              <w:left w:val="single" w:sz="4" w:space="0" w:color="000000"/>
              <w:bottom w:val="nil" w:sz="6" w:space="0" w:color="auto"/>
              <w:right w:val="single" w:sz="4" w:space="0" w:color="000000"/>
            </w:tcBorders>
          </w:tcPr>
          <w:p>
            <w:pPr>
              <w:pStyle w:val="TableParagraph"/>
              <w:spacing w:line="240" w:lineRule="auto" w:before="89"/>
              <w:ind w:right="100"/>
              <w:jc w:val="right"/>
              <w:rPr>
                <w:rFonts w:ascii="Times New Roman" w:hAnsi="Times New Roman" w:cs="Times New Roman" w:eastAsia="Times New Roman" w:hint="default"/>
                <w:sz w:val="18"/>
                <w:szCs w:val="18"/>
              </w:rPr>
            </w:pPr>
            <w:r>
              <w:rPr>
                <w:rFonts w:ascii="Times New Roman"/>
                <w:spacing w:val="-1"/>
                <w:sz w:val="18"/>
              </w:rPr>
              <w:t>18,719,605.01</w:t>
            </w:r>
          </w:p>
        </w:tc>
        <w:tc>
          <w:tcPr>
            <w:tcW w:w="3371" w:type="dxa"/>
            <w:vMerge/>
            <w:tcBorders>
              <w:left w:val="single" w:sz="4" w:space="0" w:color="000000"/>
              <w:right w:val="nil" w:sz="6" w:space="0" w:color="auto"/>
            </w:tcBorders>
          </w:tcPr>
          <w:p>
            <w:pPr/>
          </w:p>
        </w:tc>
      </w:tr>
      <w:tr>
        <w:trPr>
          <w:trHeight w:val="408" w:hRule="exact"/>
        </w:trPr>
        <w:tc>
          <w:tcPr>
            <w:tcW w:w="3117" w:type="dxa"/>
            <w:tcBorders>
              <w:top w:val="nil" w:sz="6" w:space="0" w:color="auto"/>
              <w:left w:val="nil" w:sz="6" w:space="0" w:color="auto"/>
              <w:bottom w:val="single" w:sz="12" w:space="0" w:color="000000"/>
              <w:right w:val="single" w:sz="4" w:space="0" w:color="000000"/>
            </w:tcBorders>
          </w:tcPr>
          <w:p>
            <w:pPr>
              <w:pStyle w:val="TableParagraph"/>
              <w:spacing w:line="240" w:lineRule="auto" w:before="51"/>
              <w:ind w:right="1362"/>
              <w:jc w:val="righ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38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right="100"/>
              <w:jc w:val="right"/>
              <w:rPr>
                <w:rFonts w:ascii="Times New Roman" w:hAnsi="Times New Roman" w:cs="Times New Roman" w:eastAsia="Times New Roman" w:hint="default"/>
                <w:sz w:val="18"/>
                <w:szCs w:val="18"/>
              </w:rPr>
            </w:pPr>
            <w:r>
              <w:rPr>
                <w:rFonts w:ascii="Times New Roman"/>
                <w:b/>
                <w:spacing w:val="-1"/>
                <w:sz w:val="18"/>
              </w:rPr>
              <w:t>30,698,986.31</w:t>
            </w:r>
            <w:r>
              <w:rPr>
                <w:rFonts w:ascii="Times New Roman"/>
                <w:spacing w:val="-1"/>
                <w:sz w:val="18"/>
              </w:rPr>
            </w:r>
          </w:p>
        </w:tc>
        <w:tc>
          <w:tcPr>
            <w:tcW w:w="3371" w:type="dxa"/>
            <w:vMerge/>
            <w:tcBorders>
              <w:left w:val="single" w:sz="4" w:space="0" w:color="000000"/>
              <w:bottom w:val="single" w:sz="12" w:space="0" w:color="000000"/>
              <w:right w:val="nil" w:sz="6" w:space="0" w:color="auto"/>
            </w:tcBorders>
          </w:tcPr>
          <w:p>
            <w:pPr/>
          </w:p>
        </w:tc>
      </w:tr>
    </w:tbl>
    <w:p>
      <w:pPr>
        <w:spacing w:line="240" w:lineRule="auto" w:before="2"/>
        <w:rPr>
          <w:rFonts w:ascii="宋体" w:hAnsi="宋体" w:cs="宋体" w:eastAsia="宋体" w:hint="default"/>
          <w:b/>
          <w:bCs/>
          <w:sz w:val="9"/>
          <w:szCs w:val="9"/>
        </w:rPr>
      </w:pPr>
    </w:p>
    <w:p>
      <w:pPr>
        <w:pStyle w:val="Heading5"/>
        <w:spacing w:line="240" w:lineRule="auto"/>
        <w:ind w:left="254" w:right="1024"/>
        <w:jc w:val="left"/>
        <w:rPr>
          <w:b w:val="0"/>
          <w:bCs w:val="0"/>
        </w:rPr>
      </w:pPr>
      <w:r>
        <w:rPr/>
        <w:pict>
          <v:group style="position:absolute;margin-left:51.300003pt;margin-top:-27.466309pt;width:492.8pt;height:.5pt;mso-position-horizontal-relative:page;mso-position-vertical-relative:paragraph;z-index:-1182832" coordorigin="1026,-549" coordsize="9856,10">
            <v:shape style="position:absolute;left:1026;top:-549;width:6480;height:10" type="#_x0000_t75" stroked="false">
              <v:imagedata r:id="rId55" o:title=""/>
            </v:shape>
            <v:shape style="position:absolute;left:7501;top:-549;width:3381;height:10" type="#_x0000_t75" stroked="false">
              <v:imagedata r:id="rId56" o:title=""/>
            </v:shape>
            <w10:wrap type="none"/>
          </v:group>
        </w:pict>
      </w:r>
      <w:r>
        <w:rPr>
          <w:rFonts w:ascii="Times New Roman" w:hAnsi="Times New Roman" w:cs="Times New Roman" w:eastAsia="Times New Roman" w:hint="default"/>
        </w:rPr>
        <w:t>4</w:t>
      </w:r>
      <w:r>
        <w:rPr/>
        <w:t>、期末公司无因出票人未履约而将其转应收账款的票据。</w:t>
      </w:r>
      <w:r>
        <w:rPr>
          <w:b w:val="0"/>
          <w:bCs w:val="0"/>
        </w:rPr>
      </w:r>
    </w:p>
    <w:p>
      <w:pPr>
        <w:spacing w:line="240" w:lineRule="auto" w:before="0"/>
        <w:rPr>
          <w:rFonts w:ascii="宋体" w:hAnsi="宋体" w:cs="宋体" w:eastAsia="宋体" w:hint="default"/>
          <w:b/>
          <w:bCs/>
          <w:sz w:val="16"/>
          <w:szCs w:val="16"/>
        </w:rPr>
      </w:pPr>
    </w:p>
    <w:p>
      <w:pPr>
        <w:pStyle w:val="Heading5"/>
        <w:spacing w:line="240" w:lineRule="auto" w:before="0"/>
        <w:ind w:left="234" w:right="8428"/>
        <w:jc w:val="center"/>
        <w:rPr>
          <w:b w:val="0"/>
          <w:bCs w:val="0"/>
        </w:rPr>
      </w:pPr>
      <w:bookmarkStart w:name="（三） 应收账款" w:id="210"/>
      <w:bookmarkEnd w:id="210"/>
      <w:r>
        <w:rPr>
          <w:b w:val="0"/>
          <w:bCs w:val="0"/>
        </w:rPr>
      </w:r>
      <w:r>
        <w:rPr/>
        <w:t>（三）应收账款</w:t>
      </w:r>
      <w:r>
        <w:rPr>
          <w:b w:val="0"/>
          <w:bCs w:val="0"/>
        </w:rPr>
      </w:r>
    </w:p>
    <w:p>
      <w:pPr>
        <w:spacing w:line="240" w:lineRule="auto" w:before="3"/>
        <w:rPr>
          <w:rFonts w:ascii="宋体" w:hAnsi="宋体" w:cs="宋体" w:eastAsia="宋体" w:hint="default"/>
          <w:b/>
          <w:bCs/>
          <w:sz w:val="17"/>
          <w:szCs w:val="17"/>
        </w:rPr>
      </w:pPr>
    </w:p>
    <w:p>
      <w:pPr>
        <w:pStyle w:val="Heading5"/>
        <w:spacing w:line="240" w:lineRule="auto" w:before="0"/>
        <w:ind w:left="254" w:right="1024"/>
        <w:jc w:val="left"/>
        <w:rPr>
          <w:b w:val="0"/>
          <w:bCs w:val="0"/>
        </w:rPr>
      </w:pPr>
      <w:r>
        <w:rPr>
          <w:rFonts w:ascii="Times New Roman" w:hAnsi="Times New Roman" w:cs="Times New Roman" w:eastAsia="Times New Roman" w:hint="default"/>
        </w:rPr>
        <w:t>1</w:t>
      </w:r>
      <w:r>
        <w:rPr/>
        <w:t>、应收账款分类及披露</w:t>
      </w:r>
      <w:r>
        <w:rPr>
          <w:b w:val="0"/>
          <w:bCs w:val="0"/>
        </w:rPr>
      </w:r>
    </w:p>
    <w:p>
      <w:pPr>
        <w:spacing w:after="0" w:line="240" w:lineRule="auto"/>
        <w:jc w:val="left"/>
        <w:sectPr>
          <w:pgSz w:w="11910" w:h="16840"/>
          <w:pgMar w:header="877" w:footer="724" w:top="1100" w:bottom="920" w:left="880" w:right="0"/>
        </w:sectPr>
      </w:pPr>
    </w:p>
    <w:p>
      <w:pPr>
        <w:spacing w:line="240" w:lineRule="auto" w:before="0"/>
        <w:rPr>
          <w:rFonts w:ascii="宋体" w:hAnsi="宋体" w:cs="宋体" w:eastAsia="宋体" w:hint="default"/>
          <w:b/>
          <w:bCs/>
          <w:sz w:val="20"/>
          <w:szCs w:val="20"/>
        </w:rPr>
      </w:pPr>
      <w:r>
        <w:rPr/>
        <w:pict>
          <v:group style="position:absolute;margin-left:54.389999pt;margin-top:71.999985pt;width:486.6pt;height:36.5pt;mso-position-horizontal-relative:page;mso-position-vertical-relative:page;z-index:-1182784" coordorigin="1088,1440" coordsize="9732,730">
            <v:group style="position:absolute;left:1103;top:1455;width:2295;height:2" coordorigin="1103,1455" coordsize="2295,2">
              <v:shape style="position:absolute;left:1103;top:1455;width:2295;height:2" coordorigin="1103,1455" coordsize="2295,0" path="m1103,1455l3398,1455e" filled="false" stroked="true" strokeweight="1.5pt" strokecolor="#000000">
                <v:path arrowok="t"/>
              </v:shape>
            </v:group>
            <v:group style="position:absolute;left:3398;top:1455;width:30;height:2" coordorigin="3398,1455" coordsize="30,2">
              <v:shape style="position:absolute;left:3398;top:1455;width:30;height:2" coordorigin="3398,1455" coordsize="30,0" path="m3398,1455l3428,1455e" filled="false" stroked="true" strokeweight="1.5pt" strokecolor="#000000">
                <v:path arrowok="t"/>
              </v:shape>
            </v:group>
            <v:group style="position:absolute;left:3428;top:1455;width:7378;height:2" coordorigin="3428,1455" coordsize="7378,2">
              <v:shape style="position:absolute;left:3428;top:1455;width:7378;height:2" coordorigin="3428,1455" coordsize="7378,0" path="m3428,1455l10805,1455e" filled="false" stroked="true" strokeweight="1.5pt" strokecolor="#000000">
                <v:path arrowok="t"/>
              </v:shape>
            </v:group>
            <v:group style="position:absolute;left:3398;top:1470;width:10;height:20" coordorigin="3398,1470" coordsize="10,20">
              <v:shape style="position:absolute;left:3398;top:1470;width:10;height:20" coordorigin="3398,1470" coordsize="10,20" path="m3398,1489l3407,1489,3407,1470,3398,1470,3398,1489xe" filled="true" fillcolor="#000000" stroked="false">
                <v:path arrowok="t"/>
                <v:fill type="solid"/>
              </v:shape>
            </v:group>
            <v:group style="position:absolute;left:3398;top:1489;width:10;height:20" coordorigin="3398,1489" coordsize="10,20">
              <v:shape style="position:absolute;left:3398;top:1489;width:10;height:20" coordorigin="3398,1489" coordsize="10,20" path="m3398,1508l3407,1508,3407,1489,3398,1489,3398,1508xe" filled="true" fillcolor="#000000" stroked="false">
                <v:path arrowok="t"/>
                <v:fill type="solid"/>
              </v:shape>
            </v:group>
            <v:group style="position:absolute;left:3398;top:1508;width:10;height:20" coordorigin="3398,1508" coordsize="10,20">
              <v:shape style="position:absolute;left:3398;top:1508;width:10;height:20" coordorigin="3398,1508" coordsize="10,20" path="m3398,1528l3407,1528,3407,1508,3398,1508,3398,1528xe" filled="true" fillcolor="#000000" stroked="false">
                <v:path arrowok="t"/>
                <v:fill type="solid"/>
              </v:shape>
            </v:group>
            <v:group style="position:absolute;left:3398;top:1528;width:10;height:20" coordorigin="3398,1528" coordsize="10,20">
              <v:shape style="position:absolute;left:3398;top:1528;width:10;height:20" coordorigin="3398,1528" coordsize="10,20" path="m3398,1547l3407,1547,3407,1528,3398,1528,3398,1547xe" filled="true" fillcolor="#000000" stroked="false">
                <v:path arrowok="t"/>
                <v:fill type="solid"/>
              </v:shape>
            </v:group>
            <v:group style="position:absolute;left:3398;top:1547;width:10;height:20" coordorigin="3398,1547" coordsize="10,20">
              <v:shape style="position:absolute;left:3398;top:1547;width:10;height:20" coordorigin="3398,1547" coordsize="10,20" path="m3398,1566l3407,1566,3407,1547,3398,1547,3398,1566xe" filled="true" fillcolor="#000000" stroked="false">
                <v:path arrowok="t"/>
                <v:fill type="solid"/>
              </v:shape>
            </v:group>
            <v:group style="position:absolute;left:3398;top:1566;width:10;height:20" coordorigin="3398,1566" coordsize="10,20">
              <v:shape style="position:absolute;left:3398;top:1566;width:10;height:20" coordorigin="3398,1566" coordsize="10,20" path="m3398,1585l3407,1585,3407,1566,3398,1566,3398,1585xe" filled="true" fillcolor="#000000" stroked="false">
                <v:path arrowok="t"/>
                <v:fill type="solid"/>
              </v:shape>
            </v:group>
            <v:group style="position:absolute;left:3398;top:1585;width:10;height:20" coordorigin="3398,1585" coordsize="10,20">
              <v:shape style="position:absolute;left:3398;top:1585;width:10;height:20" coordorigin="3398,1585" coordsize="10,20" path="m3398,1604l3407,1604,3407,1585,3398,1585,3398,1604xe" filled="true" fillcolor="#000000" stroked="false">
                <v:path arrowok="t"/>
                <v:fill type="solid"/>
              </v:shape>
            </v:group>
            <v:group style="position:absolute;left:3398;top:1604;width:10;height:20" coordorigin="3398,1604" coordsize="10,20">
              <v:shape style="position:absolute;left:3398;top:1604;width:10;height:20" coordorigin="3398,1604" coordsize="10,20" path="m3398,1624l3407,1624,3407,1604,3398,1604,3398,1624xe" filled="true" fillcolor="#000000" stroked="false">
                <v:path arrowok="t"/>
                <v:fill type="solid"/>
              </v:shape>
            </v:group>
            <v:group style="position:absolute;left:3398;top:1624;width:10;height:20" coordorigin="3398,1624" coordsize="10,20">
              <v:shape style="position:absolute;left:3398;top:1624;width:10;height:20" coordorigin="3398,1624" coordsize="10,20" path="m3398,1643l3407,1643,3407,1624,3398,1624,3398,1643xe" filled="true" fillcolor="#000000" stroked="false">
                <v:path arrowok="t"/>
                <v:fill type="solid"/>
              </v:shape>
            </v:group>
            <v:group style="position:absolute;left:3398;top:1643;width:10;height:20" coordorigin="3398,1643" coordsize="10,20">
              <v:shape style="position:absolute;left:3398;top:1643;width:10;height:20" coordorigin="3398,1643" coordsize="10,20" path="m3398,1662l3407,1662,3407,1643,3398,1643,3398,1662xe" filled="true" fillcolor="#000000" stroked="false">
                <v:path arrowok="t"/>
                <v:fill type="solid"/>
              </v:shape>
            </v:group>
            <v:group style="position:absolute;left:3398;top:1662;width:10;height:20" coordorigin="3398,1662" coordsize="10,20">
              <v:shape style="position:absolute;left:3398;top:1662;width:10;height:20" coordorigin="3398,1662" coordsize="10,20" path="m3398,1681l3407,1681,3407,1662,3398,1662,3398,1681xe" filled="true" fillcolor="#000000" stroked="false">
                <v:path arrowok="t"/>
                <v:fill type="solid"/>
              </v:shape>
            </v:group>
            <v:group style="position:absolute;left:3398;top:1681;width:10;height:20" coordorigin="3398,1681" coordsize="10,20">
              <v:shape style="position:absolute;left:3398;top:1681;width:10;height:20" coordorigin="3398,1681" coordsize="10,20" path="m3398,1700l3407,1700,3407,1681,3398,1681,3398,1700xe" filled="true" fillcolor="#000000" stroked="false">
                <v:path arrowok="t"/>
                <v:fill type="solid"/>
              </v:shape>
            </v:group>
            <v:group style="position:absolute;left:3398;top:1700;width:10;height:20" coordorigin="3398,1700" coordsize="10,20">
              <v:shape style="position:absolute;left:3398;top:1700;width:10;height:20" coordorigin="3398,1700" coordsize="10,20" path="m3398,1720l3407,1720,3407,1700,3398,1700,3398,1720xe" filled="true" fillcolor="#000000" stroked="false">
                <v:path arrowok="t"/>
                <v:fill type="solid"/>
              </v:shape>
            </v:group>
            <v:group style="position:absolute;left:3398;top:1720;width:10;height:20" coordorigin="3398,1720" coordsize="10,20">
              <v:shape style="position:absolute;left:3398;top:1720;width:10;height:20" coordorigin="3398,1720" coordsize="10,20" path="m3398,1739l3407,1739,3407,1720,3398,1720,3398,1739xe" filled="true" fillcolor="#000000" stroked="false">
                <v:path arrowok="t"/>
                <v:fill type="solid"/>
              </v:shape>
            </v:group>
            <v:group style="position:absolute;left:3398;top:1739;width:10;height:20" coordorigin="3398,1739" coordsize="10,20">
              <v:shape style="position:absolute;left:3398;top:1739;width:10;height:20" coordorigin="3398,1739" coordsize="10,20" path="m3398,1758l3407,1758,3407,1739,3398,1739,3398,1758xe" filled="true" fillcolor="#000000" stroked="false">
                <v:path arrowok="t"/>
                <v:fill type="solid"/>
              </v:shape>
            </v:group>
            <v:group style="position:absolute;left:3398;top:1758;width:10;height:20" coordorigin="3398,1758" coordsize="10,20">
              <v:shape style="position:absolute;left:3398;top:1758;width:10;height:20" coordorigin="3398,1758" coordsize="10,20" path="m3398,1777l3407,1777,3407,1758,3398,1758,3398,1777xe" filled="true" fillcolor="#000000" stroked="false">
                <v:path arrowok="t"/>
                <v:fill type="solid"/>
              </v:shape>
            </v:group>
            <v:group style="position:absolute;left:3398;top:1777;width:10;height:20" coordorigin="3398,1777" coordsize="10,20">
              <v:shape style="position:absolute;left:3398;top:1777;width:10;height:20" coordorigin="3398,1777" coordsize="10,20" path="m3398,1796l3407,1796,3407,1777,3398,1777,3398,1796xe" filled="true" fillcolor="#000000" stroked="false">
                <v:path arrowok="t"/>
                <v:fill type="solid"/>
              </v:shape>
            </v:group>
            <v:group style="position:absolute;left:3398;top:1803;width:10;height:2" coordorigin="3398,1803" coordsize="10,2">
              <v:shape style="position:absolute;left:3398;top:1803;width:10;height:2" coordorigin="3398,1803" coordsize="10,0" path="m3398,1803l3407,1803e" filled="false" stroked="true" strokeweight=".659973pt" strokecolor="#000000">
                <v:path arrowok="t"/>
              </v:shape>
            </v:group>
            <v:group style="position:absolute;left:3398;top:1814;width:10;height:2" coordorigin="3398,1814" coordsize="10,2">
              <v:shape style="position:absolute;left:3398;top:1814;width:10;height:2" coordorigin="3398,1814" coordsize="10,0" path="m3398,1814l3407,1814e" filled="false" stroked="true" strokeweight=".480041pt" strokecolor="#000000">
                <v:path arrowok="t"/>
              </v:shape>
              <v:shape style="position:absolute;left:3407;top:1810;width:2826;height:10" type="#_x0000_t75" stroked="false">
                <v:imagedata r:id="rId57" o:title=""/>
              </v:shape>
              <v:shape style="position:absolute;left:6229;top:1810;width:2984;height:10" type="#_x0000_t75" stroked="false">
                <v:imagedata r:id="rId58" o:title=""/>
              </v:shape>
              <v:shape style="position:absolute;left:9208;top:1810;width:1597;height:10" type="#_x0000_t75" stroked="false">
                <v:imagedata r:id="rId59" o:title=""/>
              </v:shape>
            </v:group>
            <v:group style="position:absolute;left:3398;top:1819;width:10;height:20" coordorigin="3398,1819" coordsize="10,20">
              <v:shape style="position:absolute;left:3398;top:1819;width:10;height:20" coordorigin="3398,1819" coordsize="10,20" path="m3398,1838l3407,1838,3407,1819,3398,1819,3398,1838xe" filled="true" fillcolor="#000000" stroked="false">
                <v:path arrowok="t"/>
                <v:fill type="solid"/>
              </v:shape>
            </v:group>
            <v:group style="position:absolute;left:3398;top:1838;width:10;height:20" coordorigin="3398,1838" coordsize="10,20">
              <v:shape style="position:absolute;left:3398;top:1838;width:10;height:20" coordorigin="3398,1838" coordsize="10,20" path="m3398,1858l3407,1858,3407,1838,3398,1838,3398,1858xe" filled="true" fillcolor="#000000" stroked="false">
                <v:path arrowok="t"/>
                <v:fill type="solid"/>
              </v:shape>
            </v:group>
            <v:group style="position:absolute;left:3398;top:1858;width:10;height:20" coordorigin="3398,1858" coordsize="10,20">
              <v:shape style="position:absolute;left:3398;top:1858;width:10;height:20" coordorigin="3398,1858" coordsize="10,20" path="m3398,1877l3407,1877,3407,1858,3398,1858,3398,1877xe" filled="true" fillcolor="#000000" stroked="false">
                <v:path arrowok="t"/>
                <v:fill type="solid"/>
              </v:shape>
            </v:group>
            <v:group style="position:absolute;left:3398;top:1877;width:10;height:20" coordorigin="3398,1877" coordsize="10,20">
              <v:shape style="position:absolute;left:3398;top:1877;width:10;height:20" coordorigin="3398,1877" coordsize="10,20" path="m3398,1896l3407,1896,3407,1877,3398,1877,3398,1896xe" filled="true" fillcolor="#000000" stroked="false">
                <v:path arrowok="t"/>
                <v:fill type="solid"/>
              </v:shape>
            </v:group>
            <v:group style="position:absolute;left:3398;top:1896;width:10;height:20" coordorigin="3398,1896" coordsize="10,20">
              <v:shape style="position:absolute;left:3398;top:1896;width:10;height:20" coordorigin="3398,1896" coordsize="10,20" path="m3398,1915l3407,1915,3407,1896,3398,1896,3398,1915xe" filled="true" fillcolor="#000000" stroked="false">
                <v:path arrowok="t"/>
                <v:fill type="solid"/>
              </v:shape>
            </v:group>
            <v:group style="position:absolute;left:3398;top:1915;width:10;height:20" coordorigin="3398,1915" coordsize="10,20">
              <v:shape style="position:absolute;left:3398;top:1915;width:10;height:20" coordorigin="3398,1915" coordsize="10,20" path="m3398,1934l3407,1934,3407,1915,3398,1915,3398,1934xe" filled="true" fillcolor="#000000" stroked="false">
                <v:path arrowok="t"/>
                <v:fill type="solid"/>
              </v:shape>
            </v:group>
            <v:group style="position:absolute;left:3398;top:1934;width:10;height:20" coordorigin="3398,1934" coordsize="10,20">
              <v:shape style="position:absolute;left:3398;top:1934;width:10;height:20" coordorigin="3398,1934" coordsize="10,20" path="m3398,1954l3407,1954,3407,1934,3398,1934,3398,1954xe" filled="true" fillcolor="#000000" stroked="false">
                <v:path arrowok="t"/>
                <v:fill type="solid"/>
              </v:shape>
            </v:group>
            <v:group style="position:absolute;left:3398;top:1954;width:10;height:20" coordorigin="3398,1954" coordsize="10,20">
              <v:shape style="position:absolute;left:3398;top:1954;width:10;height:20" coordorigin="3398,1954" coordsize="10,20" path="m3398,1973l3407,1973,3407,1954,3398,1954,3398,1973xe" filled="true" fillcolor="#000000" stroked="false">
                <v:path arrowok="t"/>
                <v:fill type="solid"/>
              </v:shape>
            </v:group>
            <v:group style="position:absolute;left:3398;top:1973;width:10;height:20" coordorigin="3398,1973" coordsize="10,20">
              <v:shape style="position:absolute;left:3398;top:1973;width:10;height:20" coordorigin="3398,1973" coordsize="10,20" path="m3398,1992l3407,1992,3407,1973,3398,1973,3398,1992xe" filled="true" fillcolor="#000000" stroked="false">
                <v:path arrowok="t"/>
                <v:fill type="solid"/>
              </v:shape>
            </v:group>
            <v:group style="position:absolute;left:3398;top:1992;width:10;height:20" coordorigin="3398,1992" coordsize="10,20">
              <v:shape style="position:absolute;left:3398;top:1992;width:10;height:20" coordorigin="3398,1992" coordsize="10,20" path="m3398,2011l3407,2011,3407,1992,3398,1992,3398,2011xe" filled="true" fillcolor="#000000" stroked="false">
                <v:path arrowok="t"/>
                <v:fill type="solid"/>
              </v:shape>
            </v:group>
            <v:group style="position:absolute;left:3398;top:2011;width:10;height:20" coordorigin="3398,2011" coordsize="10,20">
              <v:shape style="position:absolute;left:3398;top:2011;width:10;height:20" coordorigin="3398,2011" coordsize="10,20" path="m3398,2030l3407,2030,3407,2011,3398,2011,3398,2030xe" filled="true" fillcolor="#000000" stroked="false">
                <v:path arrowok="t"/>
                <v:fill type="solid"/>
              </v:shape>
            </v:group>
            <v:group style="position:absolute;left:3398;top:2030;width:10;height:20" coordorigin="3398,2030" coordsize="10,20">
              <v:shape style="position:absolute;left:3398;top:2030;width:10;height:20" coordorigin="3398,2030" coordsize="10,20" path="m3398,2050l3407,2050,3407,2030,3398,2030,3398,2050xe" filled="true" fillcolor="#000000" stroked="false">
                <v:path arrowok="t"/>
                <v:fill type="solid"/>
              </v:shape>
            </v:group>
            <v:group style="position:absolute;left:3398;top:2050;width:10;height:20" coordorigin="3398,2050" coordsize="10,20">
              <v:shape style="position:absolute;left:3398;top:2050;width:10;height:20" coordorigin="3398,2050" coordsize="10,20" path="m3398,2069l3407,2069,3407,2050,3398,2050,3398,2069xe" filled="true" fillcolor="#000000" stroked="false">
                <v:path arrowok="t"/>
                <v:fill type="solid"/>
              </v:shape>
              <v:shape style="position:absolute;left:3388;top:2069;width:1568;height:101" type="#_x0000_t75" stroked="false">
                <v:imagedata r:id="rId60" o:title=""/>
              </v:shape>
              <v:shape style="position:absolute;left:4951;top:2160;width:4262;height:10" type="#_x0000_t75" stroked="false">
                <v:imagedata r:id="rId61" o:title=""/>
              </v:shape>
              <v:shape style="position:absolute;left:6742;top:1548;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期末余额</w:t>
                      </w:r>
                      <w:r>
                        <w:rPr>
                          <w:rFonts w:ascii="宋体" w:hAnsi="宋体" w:cs="宋体" w:eastAsia="宋体" w:hint="default"/>
                          <w:sz w:val="18"/>
                          <w:szCs w:val="18"/>
                        </w:rPr>
                      </w:r>
                    </w:p>
                  </w:txbxContent>
                </v:textbox>
                <w10:wrap type="none"/>
              </v:shape>
            </v:group>
            <w10:wrap type="none"/>
          </v:group>
        </w:pict>
      </w:r>
      <w:r>
        <w:rPr/>
        <w:pict>
          <v:shape style="position:absolute;margin-left:169.880005pt;margin-top:124.799957pt;width:.479975pt;height:.72pt;mso-position-horizontal-relative:page;mso-position-vertical-relative:page;z-index:3304" type="#_x0000_t75" stroked="false">
            <v:imagedata r:id="rId62" o:title=""/>
          </v:shape>
        </w:pict>
      </w:r>
      <w:r>
        <w:rPr/>
        <w:pict>
          <v:shape style="position:absolute;margin-left:247.779999pt;margin-top:124.799957pt;width:.479975pt;height:.72pt;mso-position-horizontal-relative:page;mso-position-vertical-relative:page;z-index:3328" type="#_x0000_t75" stroked="false">
            <v:imagedata r:id="rId62" o:title=""/>
          </v:shape>
        </w:pict>
      </w:r>
      <w:r>
        <w:rPr/>
        <w:pict>
          <v:shape style="position:absolute;margin-left:311.679993pt;margin-top:124.799957pt;width:.47999pt;height:.72pt;mso-position-horizontal-relative:page;mso-position-vertical-relative:page;z-index:3352" type="#_x0000_t75" stroked="false">
            <v:imagedata r:id="rId62" o:title=""/>
          </v:shape>
        </w:pict>
      </w:r>
      <w:r>
        <w:rPr/>
        <w:pict>
          <v:shape style="position:absolute;margin-left:389.800018pt;margin-top:124.799957pt;width:.47999pt;height:.72pt;mso-position-horizontal-relative:page;mso-position-vertical-relative:page;z-index:3376" type="#_x0000_t75" stroked="false">
            <v:imagedata r:id="rId62" o:title=""/>
          </v:shape>
        </w:pict>
      </w:r>
      <w:r>
        <w:rPr/>
        <w:pict>
          <v:shape style="position:absolute;margin-left:460.619995pt;margin-top:124.799957pt;width:.47999pt;height:.72pt;mso-position-horizontal-relative:page;mso-position-vertical-relative:page;z-index:3400" type="#_x0000_t75" stroked="false">
            <v:imagedata r:id="rId62" o:title=""/>
          </v:shape>
        </w:pict>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3"/>
          <w:szCs w:val="13"/>
        </w:rPr>
      </w:pPr>
    </w:p>
    <w:tbl>
      <w:tblPr>
        <w:tblW w:w="0" w:type="auto"/>
        <w:jc w:val="left"/>
        <w:tblInd w:w="188" w:type="dxa"/>
        <w:tblLayout w:type="fixed"/>
        <w:tblCellMar>
          <w:top w:w="0" w:type="dxa"/>
          <w:left w:w="0" w:type="dxa"/>
          <w:bottom w:w="0" w:type="dxa"/>
          <w:right w:w="0" w:type="dxa"/>
        </w:tblCellMar>
        <w:tblLook w:val="01E0"/>
      </w:tblPr>
      <w:tblGrid>
        <w:gridCol w:w="2314"/>
        <w:gridCol w:w="1558"/>
        <w:gridCol w:w="1278"/>
        <w:gridCol w:w="1562"/>
        <w:gridCol w:w="1416"/>
        <w:gridCol w:w="1588"/>
      </w:tblGrid>
      <w:tr>
        <w:trPr>
          <w:trHeight w:val="350" w:hRule="exact"/>
        </w:trPr>
        <w:tc>
          <w:tcPr>
            <w:tcW w:w="231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983" w:right="0"/>
              <w:jc w:val="left"/>
              <w:rPr>
                <w:rFonts w:ascii="宋体" w:hAnsi="宋体" w:cs="宋体" w:eastAsia="宋体" w:hint="default"/>
                <w:sz w:val="18"/>
                <w:szCs w:val="18"/>
              </w:rPr>
            </w:pPr>
            <w:r>
              <w:rPr>
                <w:rFonts w:ascii="宋体" w:hAnsi="宋体" w:cs="宋体" w:eastAsia="宋体" w:hint="default"/>
                <w:b/>
                <w:bCs/>
                <w:sz w:val="18"/>
                <w:szCs w:val="18"/>
              </w:rPr>
              <w:t>类别</w:t>
            </w:r>
            <w:r>
              <w:rPr>
                <w:rFonts w:ascii="宋体" w:hAnsi="宋体" w:cs="宋体" w:eastAsia="宋体" w:hint="default"/>
                <w:sz w:val="18"/>
                <w:szCs w:val="18"/>
              </w:rPr>
            </w:r>
          </w:p>
        </w:tc>
        <w:tc>
          <w:tcPr>
            <w:tcW w:w="2836"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23"/>
              <w:ind w:left="5" w:right="0"/>
              <w:jc w:val="center"/>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2979"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c>
          <w:tcPr>
            <w:tcW w:w="1588" w:type="dxa"/>
            <w:vMerge w:val="restart"/>
            <w:tcBorders>
              <w:top w:val="nil" w:sz="6" w:space="0" w:color="auto"/>
              <w:left w:val="single" w:sz="4" w:space="0" w:color="000000"/>
              <w:right w:val="nil" w:sz="6" w:space="0" w:color="auto"/>
            </w:tcBorders>
          </w:tcPr>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left="427" w:right="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c>
      </w:tr>
      <w:tr>
        <w:trPr>
          <w:trHeight w:val="346" w:hRule="exact"/>
        </w:trPr>
        <w:tc>
          <w:tcPr>
            <w:tcW w:w="2314" w:type="dxa"/>
            <w:tcBorders>
              <w:top w:val="nil" w:sz="6" w:space="0" w:color="auto"/>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26"/>
                <w:szCs w:val="26"/>
              </w:rPr>
            </w:pPr>
          </w:p>
        </w:tc>
        <w:tc>
          <w:tcPr>
            <w:tcW w:w="155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3"/>
              <w:ind w:left="2" w:right="0"/>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127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3"/>
              <w:ind w:left="182" w:right="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w:t>
            </w:r>
            <w:r>
              <w:rPr>
                <w:rFonts w:ascii="宋体" w:hAnsi="宋体" w:cs="宋体" w:eastAsia="宋体" w:hint="default"/>
                <w:sz w:val="18"/>
                <w:szCs w:val="18"/>
              </w:rPr>
            </w:r>
          </w:p>
        </w:tc>
        <w:tc>
          <w:tcPr>
            <w:tcW w:w="156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141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3"/>
              <w:ind w:right="71"/>
              <w:jc w:val="right"/>
              <w:rPr>
                <w:rFonts w:ascii="宋体" w:hAnsi="宋体" w:cs="宋体" w:eastAsia="宋体" w:hint="default"/>
                <w:sz w:val="18"/>
                <w:szCs w:val="18"/>
              </w:rPr>
            </w:pPr>
            <w:r>
              <w:rPr>
                <w:rFonts w:ascii="宋体" w:hAnsi="宋体" w:cs="宋体" w:eastAsia="宋体" w:hint="default"/>
                <w:b/>
                <w:bCs/>
                <w:w w:val="95"/>
                <w:sz w:val="18"/>
                <w:szCs w:val="18"/>
              </w:rPr>
              <w:t>计提比例（</w:t>
            </w:r>
            <w:r>
              <w:rPr>
                <w:rFonts w:ascii="Times New Roman" w:hAnsi="Times New Roman" w:cs="Times New Roman" w:eastAsia="Times New Roman" w:hint="default"/>
                <w:b/>
                <w:bCs/>
                <w:w w:val="95"/>
                <w:sz w:val="18"/>
                <w:szCs w:val="18"/>
              </w:rPr>
              <w:t>%</w:t>
            </w:r>
            <w:r>
              <w:rPr>
                <w:rFonts w:ascii="宋体" w:hAnsi="宋体" w:cs="宋体" w:eastAsia="宋体" w:hint="default"/>
                <w:b/>
                <w:bCs/>
                <w:w w:val="95"/>
                <w:sz w:val="18"/>
                <w:szCs w:val="18"/>
              </w:rPr>
              <w:t>）</w:t>
            </w:r>
            <w:r>
              <w:rPr>
                <w:rFonts w:ascii="宋体" w:hAnsi="宋体" w:cs="宋体" w:eastAsia="宋体" w:hint="default"/>
                <w:sz w:val="18"/>
                <w:szCs w:val="18"/>
              </w:rPr>
            </w:r>
          </w:p>
        </w:tc>
        <w:tc>
          <w:tcPr>
            <w:tcW w:w="1588" w:type="dxa"/>
            <w:vMerge/>
            <w:tcBorders>
              <w:left w:val="single" w:sz="4" w:space="0" w:color="000000"/>
              <w:bottom w:val="single" w:sz="4" w:space="0" w:color="000000"/>
              <w:right w:val="nil" w:sz="6" w:space="0" w:color="auto"/>
            </w:tcBorders>
          </w:tcPr>
          <w:p>
            <w:pPr/>
          </w:p>
        </w:tc>
      </w:tr>
      <w:tr>
        <w:trPr>
          <w:trHeight w:val="476" w:hRule="exact"/>
        </w:trPr>
        <w:tc>
          <w:tcPr>
            <w:tcW w:w="2314" w:type="dxa"/>
            <w:tcBorders>
              <w:top w:val="single" w:sz="4" w:space="0" w:color="000000"/>
              <w:left w:val="nil" w:sz="6" w:space="0" w:color="auto"/>
              <w:bottom w:val="nil" w:sz="6" w:space="0" w:color="auto"/>
              <w:right w:val="single" w:sz="4" w:space="0" w:color="000000"/>
            </w:tcBorders>
          </w:tcPr>
          <w:p>
            <w:pPr>
              <w:pStyle w:val="TableParagraph"/>
              <w:spacing w:line="205" w:lineRule="exact"/>
              <w:ind w:left="45" w:right="0"/>
              <w:jc w:val="left"/>
              <w:rPr>
                <w:rFonts w:ascii="宋体" w:hAnsi="宋体" w:cs="宋体" w:eastAsia="宋体" w:hint="default"/>
                <w:sz w:val="18"/>
                <w:szCs w:val="18"/>
              </w:rPr>
            </w:pPr>
            <w:r>
              <w:rPr>
                <w:rFonts w:ascii="宋体" w:hAnsi="宋体" w:cs="宋体" w:eastAsia="宋体" w:hint="default"/>
                <w:sz w:val="18"/>
                <w:szCs w:val="18"/>
              </w:rPr>
              <w:t>单项金额重大并单独计提坏</w:t>
            </w:r>
          </w:p>
          <w:p>
            <w:pPr>
              <w:pStyle w:val="TableParagraph"/>
              <w:spacing w:line="235" w:lineRule="exact"/>
              <w:ind w:left="45" w:right="0"/>
              <w:jc w:val="left"/>
              <w:rPr>
                <w:rFonts w:ascii="宋体" w:hAnsi="宋体" w:cs="宋体" w:eastAsia="宋体" w:hint="default"/>
                <w:sz w:val="18"/>
                <w:szCs w:val="18"/>
              </w:rPr>
            </w:pPr>
            <w:r>
              <w:rPr>
                <w:rFonts w:ascii="宋体" w:hAnsi="宋体" w:cs="宋体" w:eastAsia="宋体" w:hint="default"/>
                <w:sz w:val="18"/>
                <w:szCs w:val="18"/>
              </w:rPr>
              <w:t>账准备的应收账款</w:t>
            </w:r>
          </w:p>
        </w:tc>
        <w:tc>
          <w:tcPr>
            <w:tcW w:w="1558"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3"/>
              <w:ind w:right="0"/>
              <w:jc w:val="left"/>
              <w:rPr>
                <w:rFonts w:ascii="宋体" w:hAnsi="宋体" w:cs="宋体" w:eastAsia="宋体" w:hint="default"/>
                <w:b/>
                <w:bCs/>
                <w:sz w:val="15"/>
                <w:szCs w:val="15"/>
              </w:rPr>
            </w:pPr>
          </w:p>
        </w:tc>
        <w:tc>
          <w:tcPr>
            <w:tcW w:w="1278"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3"/>
              <w:ind w:right="0"/>
              <w:jc w:val="left"/>
              <w:rPr>
                <w:rFonts w:ascii="宋体" w:hAnsi="宋体" w:cs="宋体" w:eastAsia="宋体" w:hint="default"/>
                <w:b/>
                <w:bCs/>
                <w:sz w:val="15"/>
                <w:szCs w:val="15"/>
              </w:rPr>
            </w:pPr>
          </w:p>
        </w:tc>
        <w:tc>
          <w:tcPr>
            <w:tcW w:w="1562"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3"/>
              <w:ind w:right="0"/>
              <w:jc w:val="left"/>
              <w:rPr>
                <w:rFonts w:ascii="宋体" w:hAnsi="宋体" w:cs="宋体" w:eastAsia="宋体" w:hint="default"/>
                <w:b/>
                <w:bCs/>
                <w:sz w:val="15"/>
                <w:szCs w:val="15"/>
              </w:rPr>
            </w:pPr>
          </w:p>
        </w:tc>
        <w:tc>
          <w:tcPr>
            <w:tcW w:w="1416"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3"/>
              <w:ind w:right="0"/>
              <w:jc w:val="left"/>
              <w:rPr>
                <w:rFonts w:ascii="宋体" w:hAnsi="宋体" w:cs="宋体" w:eastAsia="宋体" w:hint="default"/>
                <w:b/>
                <w:bCs/>
                <w:sz w:val="15"/>
                <w:szCs w:val="15"/>
              </w:rPr>
            </w:pPr>
          </w:p>
        </w:tc>
        <w:tc>
          <w:tcPr>
            <w:tcW w:w="1588" w:type="dxa"/>
            <w:tcBorders>
              <w:top w:val="single" w:sz="4"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3"/>
              <w:ind w:right="0"/>
              <w:jc w:val="left"/>
              <w:rPr>
                <w:rFonts w:ascii="宋体" w:hAnsi="宋体" w:cs="宋体" w:eastAsia="宋体" w:hint="default"/>
                <w:b/>
                <w:bCs/>
                <w:sz w:val="15"/>
                <w:szCs w:val="15"/>
              </w:rPr>
            </w:pPr>
          </w:p>
        </w:tc>
      </w:tr>
      <w:tr>
        <w:trPr>
          <w:trHeight w:val="477" w:hRule="exact"/>
        </w:trPr>
        <w:tc>
          <w:tcPr>
            <w:tcW w:w="2314" w:type="dxa"/>
            <w:tcBorders>
              <w:top w:val="nil" w:sz="6" w:space="0" w:color="auto"/>
              <w:left w:val="nil" w:sz="6" w:space="0" w:color="auto"/>
              <w:bottom w:val="nil" w:sz="6" w:space="0" w:color="auto"/>
              <w:right w:val="single" w:sz="4" w:space="0" w:color="000000"/>
            </w:tcBorders>
          </w:tcPr>
          <w:p>
            <w:pPr>
              <w:pStyle w:val="TableParagraph"/>
              <w:spacing w:line="210" w:lineRule="exact"/>
              <w:ind w:left="45" w:right="0"/>
              <w:jc w:val="left"/>
              <w:rPr>
                <w:rFonts w:ascii="宋体" w:hAnsi="宋体" w:cs="宋体" w:eastAsia="宋体" w:hint="default"/>
                <w:sz w:val="18"/>
                <w:szCs w:val="18"/>
              </w:rPr>
            </w:pPr>
            <w:r>
              <w:rPr>
                <w:rFonts w:ascii="宋体" w:hAnsi="宋体" w:cs="宋体" w:eastAsia="宋体" w:hint="default"/>
                <w:sz w:val="18"/>
                <w:szCs w:val="18"/>
              </w:rPr>
              <w:t>按信用风险特征组合计提坏</w:t>
            </w:r>
          </w:p>
          <w:p>
            <w:pPr>
              <w:pStyle w:val="TableParagraph"/>
              <w:spacing w:line="235" w:lineRule="exact"/>
              <w:ind w:left="45" w:right="0"/>
              <w:jc w:val="left"/>
              <w:rPr>
                <w:rFonts w:ascii="宋体" w:hAnsi="宋体" w:cs="宋体" w:eastAsia="宋体" w:hint="default"/>
                <w:sz w:val="18"/>
                <w:szCs w:val="18"/>
              </w:rPr>
            </w:pPr>
            <w:r>
              <w:rPr>
                <w:rFonts w:ascii="宋体" w:hAnsi="宋体" w:cs="宋体" w:eastAsia="宋体" w:hint="default"/>
                <w:sz w:val="18"/>
                <w:szCs w:val="18"/>
              </w:rPr>
              <w:t>账准备的应收账款</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23"/>
              <w:jc w:val="right"/>
              <w:rPr>
                <w:rFonts w:ascii="Times New Roman" w:hAnsi="Times New Roman" w:cs="Times New Roman" w:eastAsia="Times New Roman" w:hint="default"/>
                <w:sz w:val="18"/>
                <w:szCs w:val="18"/>
              </w:rPr>
            </w:pPr>
            <w:r>
              <w:rPr>
                <w:rFonts w:ascii="Times New Roman"/>
                <w:spacing w:val="-1"/>
                <w:sz w:val="18"/>
              </w:rPr>
              <w:t>829,238,966.21</w:t>
            </w:r>
          </w:p>
        </w:tc>
        <w:tc>
          <w:tcPr>
            <w:tcW w:w="1278"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23"/>
              <w:jc w:val="right"/>
              <w:rPr>
                <w:rFonts w:ascii="Times New Roman" w:hAnsi="Times New Roman" w:cs="Times New Roman" w:eastAsia="Times New Roman" w:hint="default"/>
                <w:sz w:val="18"/>
                <w:szCs w:val="18"/>
              </w:rPr>
            </w:pPr>
            <w:r>
              <w:rPr>
                <w:rFonts w:ascii="Times New Roman"/>
                <w:sz w:val="18"/>
              </w:rPr>
              <w:t>99.88</w:t>
            </w:r>
          </w:p>
        </w:tc>
        <w:tc>
          <w:tcPr>
            <w:tcW w:w="1562"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25"/>
              <w:jc w:val="right"/>
              <w:rPr>
                <w:rFonts w:ascii="Times New Roman" w:hAnsi="Times New Roman" w:cs="Times New Roman" w:eastAsia="Times New Roman" w:hint="default"/>
                <w:sz w:val="18"/>
                <w:szCs w:val="18"/>
              </w:rPr>
            </w:pPr>
            <w:r>
              <w:rPr>
                <w:rFonts w:ascii="Times New Roman"/>
                <w:spacing w:val="-1"/>
                <w:sz w:val="18"/>
              </w:rPr>
              <w:t>12,216,528.62</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23"/>
              <w:jc w:val="right"/>
              <w:rPr>
                <w:rFonts w:ascii="Times New Roman" w:hAnsi="Times New Roman" w:cs="Times New Roman" w:eastAsia="Times New Roman" w:hint="default"/>
                <w:sz w:val="18"/>
                <w:szCs w:val="18"/>
              </w:rPr>
            </w:pPr>
            <w:r>
              <w:rPr>
                <w:rFonts w:ascii="Times New Roman"/>
                <w:sz w:val="18"/>
              </w:rPr>
              <w:t>1.47</w:t>
            </w:r>
          </w:p>
        </w:tc>
        <w:tc>
          <w:tcPr>
            <w:tcW w:w="1588" w:type="dxa"/>
            <w:tcBorders>
              <w:top w:val="nil" w:sz="6" w:space="0" w:color="auto"/>
              <w:left w:val="single" w:sz="4" w:space="0" w:color="000000"/>
              <w:bottom w:val="nil" w:sz="6" w:space="0" w:color="auto"/>
              <w:right w:val="nil" w:sz="6" w:space="0" w:color="auto"/>
            </w:tcBorders>
          </w:tcPr>
          <w:p>
            <w:pPr>
              <w:pStyle w:val="TableParagraph"/>
              <w:spacing w:line="240" w:lineRule="auto" w:before="132"/>
              <w:ind w:right="28"/>
              <w:jc w:val="right"/>
              <w:rPr>
                <w:rFonts w:ascii="Times New Roman" w:hAnsi="Times New Roman" w:cs="Times New Roman" w:eastAsia="Times New Roman" w:hint="default"/>
                <w:sz w:val="18"/>
                <w:szCs w:val="18"/>
              </w:rPr>
            </w:pPr>
            <w:r>
              <w:rPr>
                <w:rFonts w:ascii="Times New Roman"/>
                <w:spacing w:val="-1"/>
                <w:sz w:val="18"/>
              </w:rPr>
              <w:t>817,022,437.59</w:t>
            </w:r>
          </w:p>
        </w:tc>
      </w:tr>
      <w:tr>
        <w:trPr>
          <w:trHeight w:val="521" w:hRule="exact"/>
        </w:trPr>
        <w:tc>
          <w:tcPr>
            <w:tcW w:w="2314" w:type="dxa"/>
            <w:tcBorders>
              <w:top w:val="nil" w:sz="6" w:space="0" w:color="auto"/>
              <w:left w:val="nil" w:sz="6" w:space="0" w:color="auto"/>
              <w:bottom w:val="nil" w:sz="6" w:space="0" w:color="auto"/>
              <w:right w:val="single" w:sz="4" w:space="0" w:color="000000"/>
            </w:tcBorders>
          </w:tcPr>
          <w:p>
            <w:pPr>
              <w:pStyle w:val="TableParagraph"/>
              <w:spacing w:line="232" w:lineRule="exact" w:before="1"/>
              <w:ind w:left="45" w:right="101"/>
              <w:jc w:val="left"/>
              <w:rPr>
                <w:rFonts w:ascii="宋体" w:hAnsi="宋体" w:cs="宋体" w:eastAsia="宋体" w:hint="default"/>
                <w:sz w:val="18"/>
                <w:szCs w:val="18"/>
              </w:rPr>
            </w:pPr>
            <w:r>
              <w:rPr>
                <w:rFonts w:ascii="宋体" w:hAnsi="宋体" w:cs="宋体" w:eastAsia="宋体" w:hint="default"/>
                <w:sz w:val="18"/>
                <w:szCs w:val="18"/>
              </w:rPr>
              <w:t>单项金额不重大但单独计提 坏账准备的应收账款</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22"/>
              <w:jc w:val="right"/>
              <w:rPr>
                <w:rFonts w:ascii="Times New Roman" w:hAnsi="Times New Roman" w:cs="Times New Roman" w:eastAsia="Times New Roman" w:hint="default"/>
                <w:sz w:val="18"/>
                <w:szCs w:val="18"/>
              </w:rPr>
            </w:pPr>
            <w:r>
              <w:rPr>
                <w:rFonts w:ascii="Times New Roman"/>
                <w:sz w:val="18"/>
              </w:rPr>
              <w:t>980,900.84</w:t>
            </w:r>
          </w:p>
        </w:tc>
        <w:tc>
          <w:tcPr>
            <w:tcW w:w="1278"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23"/>
              <w:jc w:val="right"/>
              <w:rPr>
                <w:rFonts w:ascii="Times New Roman" w:hAnsi="Times New Roman" w:cs="Times New Roman" w:eastAsia="Times New Roman" w:hint="default"/>
                <w:sz w:val="18"/>
                <w:szCs w:val="18"/>
              </w:rPr>
            </w:pPr>
            <w:r>
              <w:rPr>
                <w:rFonts w:ascii="Times New Roman"/>
                <w:sz w:val="18"/>
              </w:rPr>
              <w:t>0.12</w:t>
            </w:r>
          </w:p>
        </w:tc>
        <w:tc>
          <w:tcPr>
            <w:tcW w:w="1562"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23"/>
              <w:jc w:val="right"/>
              <w:rPr>
                <w:rFonts w:ascii="Times New Roman" w:hAnsi="Times New Roman" w:cs="Times New Roman" w:eastAsia="Times New Roman" w:hint="default"/>
                <w:sz w:val="18"/>
                <w:szCs w:val="18"/>
              </w:rPr>
            </w:pPr>
            <w:r>
              <w:rPr>
                <w:rFonts w:ascii="Times New Roman"/>
                <w:sz w:val="18"/>
              </w:rPr>
              <w:t>980,900.84</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23"/>
              <w:jc w:val="right"/>
              <w:rPr>
                <w:rFonts w:ascii="Times New Roman" w:hAnsi="Times New Roman" w:cs="Times New Roman" w:eastAsia="Times New Roman" w:hint="default"/>
                <w:sz w:val="18"/>
                <w:szCs w:val="18"/>
              </w:rPr>
            </w:pPr>
            <w:r>
              <w:rPr>
                <w:rFonts w:ascii="Times New Roman"/>
                <w:sz w:val="18"/>
              </w:rPr>
              <w:t>100.00</w:t>
            </w:r>
          </w:p>
        </w:tc>
        <w:tc>
          <w:tcPr>
            <w:tcW w:w="1588" w:type="dxa"/>
            <w:tcBorders>
              <w:top w:val="nil" w:sz="6" w:space="0" w:color="auto"/>
              <w:left w:val="single" w:sz="4" w:space="0" w:color="000000"/>
              <w:bottom w:val="nil" w:sz="6" w:space="0" w:color="auto"/>
              <w:right w:val="nil" w:sz="6" w:space="0" w:color="auto"/>
            </w:tcBorders>
          </w:tcPr>
          <w:p>
            <w:pPr/>
          </w:p>
        </w:tc>
      </w:tr>
      <w:tr>
        <w:trPr>
          <w:trHeight w:val="389" w:hRule="exact"/>
        </w:trPr>
        <w:tc>
          <w:tcPr>
            <w:tcW w:w="2314" w:type="dxa"/>
            <w:tcBorders>
              <w:top w:val="nil" w:sz="6" w:space="0" w:color="auto"/>
              <w:left w:val="nil" w:sz="6" w:space="0" w:color="auto"/>
              <w:bottom w:val="single" w:sz="12" w:space="0" w:color="000000"/>
              <w:right w:val="single" w:sz="4" w:space="0" w:color="000000"/>
            </w:tcBorders>
          </w:tcPr>
          <w:p>
            <w:pPr>
              <w:pStyle w:val="TableParagraph"/>
              <w:spacing w:line="240" w:lineRule="auto" w:before="21"/>
              <w:ind w:left="983"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55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3"/>
              <w:ind w:right="23"/>
              <w:jc w:val="right"/>
              <w:rPr>
                <w:rFonts w:ascii="Times New Roman" w:hAnsi="Times New Roman" w:cs="Times New Roman" w:eastAsia="Times New Roman" w:hint="default"/>
                <w:sz w:val="18"/>
                <w:szCs w:val="18"/>
              </w:rPr>
            </w:pPr>
            <w:r>
              <w:rPr>
                <w:rFonts w:ascii="Times New Roman"/>
                <w:b/>
                <w:spacing w:val="-1"/>
                <w:sz w:val="18"/>
              </w:rPr>
              <w:t>830,219,867.05</w:t>
            </w:r>
            <w:r>
              <w:rPr>
                <w:rFonts w:ascii="Times New Roman"/>
                <w:spacing w:val="-1"/>
                <w:sz w:val="18"/>
              </w:rPr>
            </w:r>
          </w:p>
        </w:tc>
        <w:tc>
          <w:tcPr>
            <w:tcW w:w="127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3"/>
              <w:ind w:right="23"/>
              <w:jc w:val="right"/>
              <w:rPr>
                <w:rFonts w:ascii="Times New Roman" w:hAnsi="Times New Roman" w:cs="Times New Roman" w:eastAsia="Times New Roman" w:hint="default"/>
                <w:sz w:val="18"/>
                <w:szCs w:val="18"/>
              </w:rPr>
            </w:pPr>
            <w:r>
              <w:rPr>
                <w:rFonts w:ascii="Times New Roman"/>
                <w:b/>
                <w:sz w:val="18"/>
              </w:rPr>
              <w:t>100.00</w:t>
            </w:r>
            <w:r>
              <w:rPr>
                <w:rFonts w:ascii="Times New Roman"/>
                <w:sz w:val="18"/>
              </w:rPr>
            </w:r>
          </w:p>
        </w:tc>
        <w:tc>
          <w:tcPr>
            <w:tcW w:w="156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3"/>
              <w:ind w:right="25"/>
              <w:jc w:val="right"/>
              <w:rPr>
                <w:rFonts w:ascii="Times New Roman" w:hAnsi="Times New Roman" w:cs="Times New Roman" w:eastAsia="Times New Roman" w:hint="default"/>
                <w:sz w:val="18"/>
                <w:szCs w:val="18"/>
              </w:rPr>
            </w:pPr>
            <w:r>
              <w:rPr>
                <w:rFonts w:ascii="Times New Roman"/>
                <w:b/>
                <w:spacing w:val="-1"/>
                <w:sz w:val="18"/>
              </w:rPr>
              <w:t>13,197,429.46</w:t>
            </w:r>
            <w:r>
              <w:rPr>
                <w:rFonts w:ascii="Times New Roman"/>
                <w:spacing w:val="-1"/>
                <w:sz w:val="18"/>
              </w:rPr>
            </w:r>
          </w:p>
        </w:tc>
        <w:tc>
          <w:tcPr>
            <w:tcW w:w="141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3"/>
              <w:ind w:right="23"/>
              <w:jc w:val="right"/>
              <w:rPr>
                <w:rFonts w:ascii="Times New Roman" w:hAnsi="Times New Roman" w:cs="Times New Roman" w:eastAsia="Times New Roman" w:hint="default"/>
                <w:sz w:val="18"/>
                <w:szCs w:val="18"/>
              </w:rPr>
            </w:pPr>
            <w:r>
              <w:rPr>
                <w:rFonts w:ascii="Times New Roman"/>
                <w:b/>
                <w:sz w:val="18"/>
              </w:rPr>
              <w:t>1.59</w:t>
            </w:r>
            <w:r>
              <w:rPr>
                <w:rFonts w:ascii="Times New Roman"/>
                <w:sz w:val="18"/>
              </w:rPr>
            </w:r>
          </w:p>
        </w:tc>
        <w:tc>
          <w:tcPr>
            <w:tcW w:w="1588" w:type="dxa"/>
            <w:tcBorders>
              <w:top w:val="nil" w:sz="6" w:space="0" w:color="auto"/>
              <w:left w:val="single" w:sz="4" w:space="0" w:color="000000"/>
              <w:bottom w:val="single" w:sz="12" w:space="0" w:color="000000"/>
              <w:right w:val="nil" w:sz="6" w:space="0" w:color="auto"/>
            </w:tcBorders>
          </w:tcPr>
          <w:p>
            <w:pPr>
              <w:pStyle w:val="TableParagraph"/>
              <w:spacing w:line="240" w:lineRule="auto" w:before="63"/>
              <w:ind w:right="28"/>
              <w:jc w:val="right"/>
              <w:rPr>
                <w:rFonts w:ascii="Times New Roman" w:hAnsi="Times New Roman" w:cs="Times New Roman" w:eastAsia="Times New Roman" w:hint="default"/>
                <w:sz w:val="18"/>
                <w:szCs w:val="18"/>
              </w:rPr>
            </w:pPr>
            <w:r>
              <w:rPr>
                <w:rFonts w:ascii="Times New Roman"/>
                <w:b/>
                <w:spacing w:val="-1"/>
                <w:sz w:val="18"/>
              </w:rPr>
              <w:t>817,022,437.59</w:t>
            </w:r>
            <w:r>
              <w:rPr>
                <w:rFonts w:ascii="Times New Roman"/>
                <w:spacing w:val="-1"/>
                <w:sz w:val="18"/>
              </w:rPr>
            </w:r>
          </w:p>
        </w:tc>
      </w:tr>
    </w:tbl>
    <w:p>
      <w:pPr>
        <w:spacing w:line="240" w:lineRule="auto" w:before="1"/>
        <w:rPr>
          <w:rFonts w:ascii="宋体" w:hAnsi="宋体" w:cs="宋体" w:eastAsia="宋体" w:hint="default"/>
          <w:b/>
          <w:bCs/>
          <w:sz w:val="9"/>
          <w:szCs w:val="9"/>
        </w:rPr>
      </w:pPr>
    </w:p>
    <w:p>
      <w:pPr>
        <w:pStyle w:val="BodyText"/>
        <w:spacing w:line="240" w:lineRule="auto" w:before="35"/>
        <w:ind w:left="654" w:right="2877"/>
        <w:jc w:val="left"/>
      </w:pPr>
      <w:r>
        <w:rPr/>
        <w:pict>
          <v:group style="position:absolute;margin-left:55.139999pt;margin-top:-76.286362pt;width:485.1pt;height:.5pt;mso-position-horizontal-relative:page;mso-position-vertical-relative:paragraph;z-index:-1182640" coordorigin="1103,-1526" coordsize="9702,10">
            <v:shape style="position:absolute;left:1103;top:-1526;width:2295;height:10" type="#_x0000_t75" stroked="false">
              <v:imagedata r:id="rId63" o:title=""/>
            </v:shape>
            <v:shape style="position:absolute;left:3393;top:-1526;width:1563;height:10" type="#_x0000_t75" stroked="false">
              <v:imagedata r:id="rId64" o:title=""/>
            </v:shape>
            <v:shape style="position:absolute;left:4951;top:-1526;width:4262;height:10" type="#_x0000_t75" stroked="false">
              <v:imagedata r:id="rId61" o:title=""/>
            </v:shape>
            <v:shape style="position:absolute;left:9208;top:-1526;width:1597;height:10" type="#_x0000_t75" stroked="false">
              <v:imagedata r:id="rId59" o:title=""/>
            </v:shape>
            <w10:wrap type="none"/>
          </v:group>
        </w:pict>
      </w:r>
      <w:r>
        <w:rPr/>
        <w:pict>
          <v:group style="position:absolute;margin-left:55.139999pt;margin-top:-52.466293pt;width:485.1pt;height:.5pt;mso-position-horizontal-relative:page;mso-position-vertical-relative:paragraph;z-index:-1182616" coordorigin="1103,-1049" coordsize="9702,10">
            <v:shape style="position:absolute;left:1103;top:-1049;width:2295;height:10" type="#_x0000_t75" stroked="false">
              <v:imagedata r:id="rId63" o:title=""/>
            </v:shape>
            <v:shape style="position:absolute;left:3393;top:-1049;width:1563;height:10" type="#_x0000_t75" stroked="false">
              <v:imagedata r:id="rId64" o:title=""/>
            </v:shape>
            <v:shape style="position:absolute;left:4951;top:-1049;width:4262;height:10" type="#_x0000_t75" stroked="false">
              <v:imagedata r:id="rId61" o:title=""/>
            </v:shape>
            <v:shape style="position:absolute;left:9208;top:-1049;width:1597;height:10" type="#_x0000_t75" stroked="false">
              <v:imagedata r:id="rId59" o:title=""/>
            </v:shape>
            <w10:wrap type="none"/>
          </v:group>
        </w:pict>
      </w:r>
      <w:r>
        <w:rPr/>
        <w:pict>
          <v:group style="position:absolute;margin-left:55.139999pt;margin-top:-28.586304pt;width:485.1pt;height:.5pt;mso-position-horizontal-relative:page;mso-position-vertical-relative:paragraph;z-index:-1182592" coordorigin="1103,-572" coordsize="9702,10">
            <v:shape style="position:absolute;left:1103;top:-572;width:2295;height:10" type="#_x0000_t75" stroked="false">
              <v:imagedata r:id="rId63" o:title=""/>
            </v:shape>
            <v:shape style="position:absolute;left:3393;top:-572;width:1563;height:10" type="#_x0000_t75" stroked="false">
              <v:imagedata r:id="rId65" o:title=""/>
            </v:shape>
            <v:shape style="position:absolute;left:4951;top:-572;width:4262;height:10" type="#_x0000_t75" stroked="false">
              <v:imagedata r:id="rId66" o:title=""/>
            </v:shape>
            <v:shape style="position:absolute;left:9208;top:-572;width:1597;height:10" type="#_x0000_t75" stroked="false">
              <v:imagedata r:id="rId67" o:title=""/>
            </v:shape>
            <w10:wrap type="none"/>
          </v:group>
        </w:pict>
      </w:r>
      <w:r>
        <w:rPr/>
        <w:pict>
          <v:group style="position:absolute;margin-left:54.389999pt;margin-top:19.053682pt;width:486.6pt;height:36.5pt;mso-position-horizontal-relative:page;mso-position-vertical-relative:paragraph;z-index:-1182544" coordorigin="1088,381" coordsize="9732,730">
            <v:group style="position:absolute;left:1103;top:396;width:2271;height:2" coordorigin="1103,396" coordsize="2271,2">
              <v:shape style="position:absolute;left:1103;top:396;width:2271;height:2" coordorigin="1103,396" coordsize="2271,0" path="m1103,396l3374,396e" filled="false" stroked="true" strokeweight="1.5pt" strokecolor="#000000">
                <v:path arrowok="t"/>
              </v:shape>
            </v:group>
            <v:group style="position:absolute;left:3374;top:396;width:30;height:2" coordorigin="3374,396" coordsize="30,2">
              <v:shape style="position:absolute;left:3374;top:396;width:30;height:2" coordorigin="3374,396" coordsize="30,0" path="m3374,396l3404,396e" filled="false" stroked="true" strokeweight="1.5pt" strokecolor="#000000">
                <v:path arrowok="t"/>
              </v:shape>
            </v:group>
            <v:group style="position:absolute;left:3404;top:396;width:7402;height:2" coordorigin="3404,396" coordsize="7402,2">
              <v:shape style="position:absolute;left:3404;top:396;width:7402;height:2" coordorigin="3404,396" coordsize="7402,0" path="m3404,396l10805,396e" filled="false" stroked="true" strokeweight="1.5pt" strokecolor="#000000">
                <v:path arrowok="t"/>
              </v:shape>
            </v:group>
            <v:group style="position:absolute;left:3374;top:411;width:10;height:20" coordorigin="3374,411" coordsize="10,20">
              <v:shape style="position:absolute;left:3374;top:411;width:10;height:20" coordorigin="3374,411" coordsize="10,20" path="m3374,430l3383,430,3383,411,3374,411,3374,430xe" filled="true" fillcolor="#000000" stroked="false">
                <v:path arrowok="t"/>
                <v:fill type="solid"/>
              </v:shape>
            </v:group>
            <v:group style="position:absolute;left:3374;top:430;width:10;height:20" coordorigin="3374,430" coordsize="10,20">
              <v:shape style="position:absolute;left:3374;top:430;width:10;height:20" coordorigin="3374,430" coordsize="10,20" path="m3374,449l3383,449,3383,430,3374,430,3374,449xe" filled="true" fillcolor="#000000" stroked="false">
                <v:path arrowok="t"/>
                <v:fill type="solid"/>
              </v:shape>
            </v:group>
            <v:group style="position:absolute;left:3374;top:449;width:10;height:20" coordorigin="3374,449" coordsize="10,20">
              <v:shape style="position:absolute;left:3374;top:449;width:10;height:20" coordorigin="3374,449" coordsize="10,20" path="m3374,469l3383,469,3383,449,3374,449,3374,469xe" filled="true" fillcolor="#000000" stroked="false">
                <v:path arrowok="t"/>
                <v:fill type="solid"/>
              </v:shape>
            </v:group>
            <v:group style="position:absolute;left:3374;top:469;width:10;height:20" coordorigin="3374,469" coordsize="10,20">
              <v:shape style="position:absolute;left:3374;top:469;width:10;height:20" coordorigin="3374,469" coordsize="10,20" path="m3374,488l3383,488,3383,469,3374,469,3374,488xe" filled="true" fillcolor="#000000" stroked="false">
                <v:path arrowok="t"/>
                <v:fill type="solid"/>
              </v:shape>
            </v:group>
            <v:group style="position:absolute;left:3374;top:488;width:10;height:20" coordorigin="3374,488" coordsize="10,20">
              <v:shape style="position:absolute;left:3374;top:488;width:10;height:20" coordorigin="3374,488" coordsize="10,20" path="m3374,507l3383,507,3383,488,3374,488,3374,507xe" filled="true" fillcolor="#000000" stroked="false">
                <v:path arrowok="t"/>
                <v:fill type="solid"/>
              </v:shape>
            </v:group>
            <v:group style="position:absolute;left:3374;top:507;width:10;height:20" coordorigin="3374,507" coordsize="10,20">
              <v:shape style="position:absolute;left:3374;top:507;width:10;height:20" coordorigin="3374,507" coordsize="10,20" path="m3374,526l3383,526,3383,507,3374,507,3374,526xe" filled="true" fillcolor="#000000" stroked="false">
                <v:path arrowok="t"/>
                <v:fill type="solid"/>
              </v:shape>
            </v:group>
            <v:group style="position:absolute;left:3374;top:526;width:10;height:20" coordorigin="3374,526" coordsize="10,20">
              <v:shape style="position:absolute;left:3374;top:526;width:10;height:20" coordorigin="3374,526" coordsize="10,20" path="m3374,545l3383,545,3383,526,3374,526,3374,545xe" filled="true" fillcolor="#000000" stroked="false">
                <v:path arrowok="t"/>
                <v:fill type="solid"/>
              </v:shape>
            </v:group>
            <v:group style="position:absolute;left:3374;top:545;width:10;height:20" coordorigin="3374,545" coordsize="10,20">
              <v:shape style="position:absolute;left:3374;top:545;width:10;height:20" coordorigin="3374,545" coordsize="10,20" path="m3374,565l3383,565,3383,545,3374,545,3374,565xe" filled="true" fillcolor="#000000" stroked="false">
                <v:path arrowok="t"/>
                <v:fill type="solid"/>
              </v:shape>
            </v:group>
            <v:group style="position:absolute;left:3374;top:565;width:10;height:20" coordorigin="3374,565" coordsize="10,20">
              <v:shape style="position:absolute;left:3374;top:565;width:10;height:20" coordorigin="3374,565" coordsize="10,20" path="m3374,584l3383,584,3383,565,3374,565,3374,584xe" filled="true" fillcolor="#000000" stroked="false">
                <v:path arrowok="t"/>
                <v:fill type="solid"/>
              </v:shape>
            </v:group>
            <v:group style="position:absolute;left:3374;top:584;width:10;height:20" coordorigin="3374,584" coordsize="10,20">
              <v:shape style="position:absolute;left:3374;top:584;width:10;height:20" coordorigin="3374,584" coordsize="10,20" path="m3374,603l3383,603,3383,584,3374,584,3374,603xe" filled="true" fillcolor="#000000" stroked="false">
                <v:path arrowok="t"/>
                <v:fill type="solid"/>
              </v:shape>
            </v:group>
            <v:group style="position:absolute;left:3374;top:603;width:10;height:20" coordorigin="3374,603" coordsize="10,20">
              <v:shape style="position:absolute;left:3374;top:603;width:10;height:20" coordorigin="3374,603" coordsize="10,20" path="m3374,622l3383,622,3383,603,3374,603,3374,622xe" filled="true" fillcolor="#000000" stroked="false">
                <v:path arrowok="t"/>
                <v:fill type="solid"/>
              </v:shape>
            </v:group>
            <v:group style="position:absolute;left:3374;top:622;width:10;height:20" coordorigin="3374,622" coordsize="10,20">
              <v:shape style="position:absolute;left:3374;top:622;width:10;height:20" coordorigin="3374,622" coordsize="10,20" path="m3374,641l3383,641,3383,622,3374,622,3374,641xe" filled="true" fillcolor="#000000" stroked="false">
                <v:path arrowok="t"/>
                <v:fill type="solid"/>
              </v:shape>
            </v:group>
            <v:group style="position:absolute;left:3374;top:641;width:10;height:20" coordorigin="3374,641" coordsize="10,20">
              <v:shape style="position:absolute;left:3374;top:641;width:10;height:20" coordorigin="3374,641" coordsize="10,20" path="m3374,661l3383,661,3383,641,3374,641,3374,661xe" filled="true" fillcolor="#000000" stroked="false">
                <v:path arrowok="t"/>
                <v:fill type="solid"/>
              </v:shape>
            </v:group>
            <v:group style="position:absolute;left:3374;top:661;width:10;height:20" coordorigin="3374,661" coordsize="10,20">
              <v:shape style="position:absolute;left:3374;top:661;width:10;height:20" coordorigin="3374,661" coordsize="10,20" path="m3374,680l3383,680,3383,661,3374,661,3374,680xe" filled="true" fillcolor="#000000" stroked="false">
                <v:path arrowok="t"/>
                <v:fill type="solid"/>
              </v:shape>
            </v:group>
            <v:group style="position:absolute;left:3374;top:680;width:10;height:20" coordorigin="3374,680" coordsize="10,20">
              <v:shape style="position:absolute;left:3374;top:680;width:10;height:20" coordorigin="3374,680" coordsize="10,20" path="m3374,699l3383,699,3383,680,3374,680,3374,699xe" filled="true" fillcolor="#000000" stroked="false">
                <v:path arrowok="t"/>
                <v:fill type="solid"/>
              </v:shape>
            </v:group>
            <v:group style="position:absolute;left:3374;top:699;width:10;height:20" coordorigin="3374,699" coordsize="10,20">
              <v:shape style="position:absolute;left:3374;top:699;width:10;height:20" coordorigin="3374,699" coordsize="10,20" path="m3374,718l3383,718,3383,699,3374,699,3374,718xe" filled="true" fillcolor="#000000" stroked="false">
                <v:path arrowok="t"/>
                <v:fill type="solid"/>
              </v:shape>
            </v:group>
            <v:group style="position:absolute;left:3374;top:718;width:10;height:20" coordorigin="3374,718" coordsize="10,20">
              <v:shape style="position:absolute;left:3374;top:718;width:10;height:20" coordorigin="3374,718" coordsize="10,20" path="m3374,737l3383,737,3383,718,3374,718,3374,737xe" filled="true" fillcolor="#000000" stroked="false">
                <v:path arrowok="t"/>
                <v:fill type="solid"/>
              </v:shape>
            </v:group>
            <v:group style="position:absolute;left:3374;top:744;width:10;height:2" coordorigin="3374,744" coordsize="10,2">
              <v:shape style="position:absolute;left:3374;top:744;width:10;height:2" coordorigin="3374,744" coordsize="10,0" path="m3374,744l3383,744e" filled="false" stroked="true" strokeweight=".660034pt" strokecolor="#000000">
                <v:path arrowok="t"/>
              </v:shape>
            </v:group>
            <v:group style="position:absolute;left:3374;top:755;width:10;height:2" coordorigin="3374,755" coordsize="10,2">
              <v:shape style="position:absolute;left:3374;top:755;width:10;height:2" coordorigin="3374,755" coordsize="10,0" path="m3374,755l3383,755e" filled="false" stroked="true" strokeweight=".479981pt" strokecolor="#000000">
                <v:path arrowok="t"/>
              </v:shape>
              <v:shape style="position:absolute;left:3383;top:751;width:5827;height:10" type="#_x0000_t75" stroked="false">
                <v:imagedata r:id="rId68" o:title=""/>
              </v:shape>
              <v:shape style="position:absolute;left:9205;top:751;width:1600;height:10" type="#_x0000_t75" stroked="false">
                <v:imagedata r:id="rId69" o:title=""/>
              </v:shape>
            </v:group>
            <v:group style="position:absolute;left:3374;top:760;width:10;height:20" coordorigin="3374,760" coordsize="10,20">
              <v:shape style="position:absolute;left:3374;top:760;width:10;height:20" coordorigin="3374,760" coordsize="10,20" path="m3374,779l3383,779,3383,760,3374,760,3374,779xe" filled="true" fillcolor="#000000" stroked="false">
                <v:path arrowok="t"/>
                <v:fill type="solid"/>
              </v:shape>
            </v:group>
            <v:group style="position:absolute;left:3374;top:779;width:10;height:20" coordorigin="3374,779" coordsize="10,20">
              <v:shape style="position:absolute;left:3374;top:779;width:10;height:20" coordorigin="3374,779" coordsize="10,20" path="m3374,799l3383,799,3383,779,3374,779,3374,799xe" filled="true" fillcolor="#000000" stroked="false">
                <v:path arrowok="t"/>
                <v:fill type="solid"/>
              </v:shape>
            </v:group>
            <v:group style="position:absolute;left:3374;top:799;width:10;height:20" coordorigin="3374,799" coordsize="10,20">
              <v:shape style="position:absolute;left:3374;top:799;width:10;height:20" coordorigin="3374,799" coordsize="10,20" path="m3374,818l3383,818,3383,799,3374,799,3374,818xe" filled="true" fillcolor="#000000" stroked="false">
                <v:path arrowok="t"/>
                <v:fill type="solid"/>
              </v:shape>
            </v:group>
            <v:group style="position:absolute;left:3374;top:818;width:10;height:20" coordorigin="3374,818" coordsize="10,20">
              <v:shape style="position:absolute;left:3374;top:818;width:10;height:20" coordorigin="3374,818" coordsize="10,20" path="m3374,837l3383,837,3383,818,3374,818,3374,837xe" filled="true" fillcolor="#000000" stroked="false">
                <v:path arrowok="t"/>
                <v:fill type="solid"/>
              </v:shape>
            </v:group>
            <v:group style="position:absolute;left:3374;top:837;width:10;height:20" coordorigin="3374,837" coordsize="10,20">
              <v:shape style="position:absolute;left:3374;top:837;width:10;height:20" coordorigin="3374,837" coordsize="10,20" path="m3374,856l3383,856,3383,837,3374,837,3374,856xe" filled="true" fillcolor="#000000" stroked="false">
                <v:path arrowok="t"/>
                <v:fill type="solid"/>
              </v:shape>
            </v:group>
            <v:group style="position:absolute;left:3374;top:856;width:10;height:20" coordorigin="3374,856" coordsize="10,20">
              <v:shape style="position:absolute;left:3374;top:856;width:10;height:20" coordorigin="3374,856" coordsize="10,20" path="m3374,875l3383,875,3383,856,3374,856,3374,875xe" filled="true" fillcolor="#000000" stroked="false">
                <v:path arrowok="t"/>
                <v:fill type="solid"/>
              </v:shape>
            </v:group>
            <v:group style="position:absolute;left:3374;top:875;width:10;height:20" coordorigin="3374,875" coordsize="10,20">
              <v:shape style="position:absolute;left:3374;top:875;width:10;height:20" coordorigin="3374,875" coordsize="10,20" path="m3374,895l3383,895,3383,875,3374,875,3374,895xe" filled="true" fillcolor="#000000" stroked="false">
                <v:path arrowok="t"/>
                <v:fill type="solid"/>
              </v:shape>
            </v:group>
            <v:group style="position:absolute;left:3374;top:895;width:10;height:20" coordorigin="3374,895" coordsize="10,20">
              <v:shape style="position:absolute;left:3374;top:895;width:10;height:20" coordorigin="3374,895" coordsize="10,20" path="m3374,914l3383,914,3383,895,3374,895,3374,914xe" filled="true" fillcolor="#000000" stroked="false">
                <v:path arrowok="t"/>
                <v:fill type="solid"/>
              </v:shape>
            </v:group>
            <v:group style="position:absolute;left:3374;top:914;width:10;height:20" coordorigin="3374,914" coordsize="10,20">
              <v:shape style="position:absolute;left:3374;top:914;width:10;height:20" coordorigin="3374,914" coordsize="10,20" path="m3374,933l3383,933,3383,914,3374,914,3374,933xe" filled="true" fillcolor="#000000" stroked="false">
                <v:path arrowok="t"/>
                <v:fill type="solid"/>
              </v:shape>
            </v:group>
            <v:group style="position:absolute;left:3374;top:933;width:10;height:20" coordorigin="3374,933" coordsize="10,20">
              <v:shape style="position:absolute;left:3374;top:933;width:10;height:20" coordorigin="3374,933" coordsize="10,20" path="m3374,952l3383,952,3383,933,3374,933,3374,952xe" filled="true" fillcolor="#000000" stroked="false">
                <v:path arrowok="t"/>
                <v:fill type="solid"/>
              </v:shape>
            </v:group>
            <v:group style="position:absolute;left:3374;top:952;width:10;height:20" coordorigin="3374,952" coordsize="10,20">
              <v:shape style="position:absolute;left:3374;top:952;width:10;height:20" coordorigin="3374,952" coordsize="10,20" path="m3374,971l3383,971,3383,952,3374,952,3374,971xe" filled="true" fillcolor="#000000" stroked="false">
                <v:path arrowok="t"/>
                <v:fill type="solid"/>
              </v:shape>
            </v:group>
            <v:group style="position:absolute;left:3374;top:971;width:10;height:20" coordorigin="3374,971" coordsize="10,20">
              <v:shape style="position:absolute;left:3374;top:971;width:10;height:20" coordorigin="3374,971" coordsize="10,20" path="m3374,991l3383,991,3383,971,3374,971,3374,991xe" filled="true" fillcolor="#000000" stroked="false">
                <v:path arrowok="t"/>
                <v:fill type="solid"/>
              </v:shape>
            </v:group>
            <v:group style="position:absolute;left:3374;top:991;width:10;height:20" coordorigin="3374,991" coordsize="10,20">
              <v:shape style="position:absolute;left:3374;top:991;width:10;height:20" coordorigin="3374,991" coordsize="10,20" path="m3374,1010l3383,1010,3383,991,3374,991,3374,1010xe" filled="true" fillcolor="#000000" stroked="false">
                <v:path arrowok="t"/>
                <v:fill type="solid"/>
              </v:shape>
              <v:shape style="position:absolute;left:3364;top:1010;width:1593;height:101" type="#_x0000_t75" stroked="false">
                <v:imagedata r:id="rId70" o:title=""/>
              </v:shape>
              <v:shape style="position:absolute;left:4952;top:1101;width:1280;height:10" type="#_x0000_t75" stroked="false">
                <v:imagedata r:id="rId71" o:title=""/>
              </v:shape>
              <v:shape style="position:absolute;left:6228;top:1101;width:1566;height:10" type="#_x0000_t75" stroked="false">
                <v:imagedata r:id="rId72" o:title=""/>
              </v:shape>
              <v:shape style="position:absolute;left:7789;top:1101;width:1421;height:10" type="#_x0000_t75" stroked="false">
                <v:imagedata r:id="rId73" o:title=""/>
              </v:shape>
              <v:shape style="position:absolute;left:6730;top:489;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期初余额</w:t>
                      </w:r>
                      <w:r>
                        <w:rPr>
                          <w:rFonts w:ascii="宋体" w:hAnsi="宋体" w:cs="宋体" w:eastAsia="宋体" w:hint="default"/>
                          <w:sz w:val="18"/>
                          <w:szCs w:val="18"/>
                        </w:rPr>
                      </w:r>
                    </w:p>
                  </w:txbxContent>
                </v:textbox>
                <w10:wrap type="none"/>
              </v:shape>
            </v:group>
            <w10:wrap type="none"/>
          </v:group>
        </w:pict>
      </w:r>
      <w:r>
        <w:rPr/>
        <w:pict>
          <v:shape style="position:absolute;margin-left:168.679993pt;margin-top:71.853653pt;width:.47999pt;height:.72pt;mso-position-horizontal-relative:page;mso-position-vertical-relative:paragraph;z-index:3544" type="#_x0000_t75" stroked="false">
            <v:imagedata r:id="rId74" o:title=""/>
          </v:shape>
        </w:pict>
      </w:r>
      <w:r>
        <w:rPr/>
        <w:pict>
          <v:shape style="position:absolute;margin-left:247.839996pt;margin-top:71.853653pt;width:.47999pt;height:.72pt;mso-position-horizontal-relative:page;mso-position-vertical-relative:paragraph;z-index:3568" type="#_x0000_t75" stroked="false">
            <v:imagedata r:id="rId74" o:title=""/>
          </v:shape>
        </w:pict>
      </w:r>
      <w:r>
        <w:rPr/>
        <w:pict>
          <v:shape style="position:absolute;margin-left:311.619995pt;margin-top:71.853653pt;width:.47999pt;height:.72pt;mso-position-horizontal-relative:page;mso-position-vertical-relative:paragraph;z-index:3592" type="#_x0000_t75" stroked="false">
            <v:imagedata r:id="rId74" o:title=""/>
          </v:shape>
        </w:pict>
      </w:r>
      <w:r>
        <w:rPr/>
        <w:pict>
          <v:shape style="position:absolute;margin-left:389.679993pt;margin-top:71.853653pt;width:.47999pt;height:.72pt;mso-position-horizontal-relative:page;mso-position-vertical-relative:paragraph;z-index:3616" type="#_x0000_t75" stroked="false">
            <v:imagedata r:id="rId74" o:title=""/>
          </v:shape>
        </w:pict>
      </w:r>
      <w:r>
        <w:rPr/>
        <w:pict>
          <v:shape style="position:absolute;margin-left:460.5pt;margin-top:71.853653pt;width:.47999pt;height:.72pt;mso-position-horizontal-relative:page;mso-position-vertical-relative:paragraph;z-index:3640" type="#_x0000_t75" stroked="false">
            <v:imagedata r:id="rId74" o:title=""/>
          </v:shape>
        </w:pict>
      </w:r>
      <w:r>
        <w:rPr/>
        <w:t>（续）</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3"/>
          <w:szCs w:val="13"/>
        </w:rPr>
      </w:pPr>
    </w:p>
    <w:tbl>
      <w:tblPr>
        <w:tblW w:w="0" w:type="auto"/>
        <w:jc w:val="left"/>
        <w:tblInd w:w="188" w:type="dxa"/>
        <w:tblLayout w:type="fixed"/>
        <w:tblCellMar>
          <w:top w:w="0" w:type="dxa"/>
          <w:left w:w="0" w:type="dxa"/>
          <w:bottom w:w="0" w:type="dxa"/>
          <w:right w:w="0" w:type="dxa"/>
        </w:tblCellMar>
        <w:tblLook w:val="01E0"/>
      </w:tblPr>
      <w:tblGrid>
        <w:gridCol w:w="2290"/>
        <w:gridCol w:w="1583"/>
        <w:gridCol w:w="1276"/>
        <w:gridCol w:w="1561"/>
        <w:gridCol w:w="1416"/>
        <w:gridCol w:w="1590"/>
      </w:tblGrid>
      <w:tr>
        <w:trPr>
          <w:trHeight w:val="360" w:hRule="exact"/>
        </w:trPr>
        <w:tc>
          <w:tcPr>
            <w:tcW w:w="2290"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4" w:right="0"/>
              <w:jc w:val="center"/>
              <w:rPr>
                <w:rFonts w:ascii="宋体" w:hAnsi="宋体" w:cs="宋体" w:eastAsia="宋体" w:hint="default"/>
                <w:sz w:val="18"/>
                <w:szCs w:val="18"/>
              </w:rPr>
            </w:pPr>
            <w:r>
              <w:rPr>
                <w:rFonts w:ascii="宋体" w:hAnsi="宋体" w:cs="宋体" w:eastAsia="宋体" w:hint="default"/>
                <w:b/>
                <w:bCs/>
                <w:sz w:val="18"/>
                <w:szCs w:val="18"/>
              </w:rPr>
              <w:t>类别</w:t>
            </w:r>
            <w:r>
              <w:rPr>
                <w:rFonts w:ascii="宋体" w:hAnsi="宋体" w:cs="宋体" w:eastAsia="宋体" w:hint="default"/>
                <w:sz w:val="18"/>
                <w:szCs w:val="18"/>
              </w:rPr>
            </w:r>
          </w:p>
        </w:tc>
        <w:tc>
          <w:tcPr>
            <w:tcW w:w="2859"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33"/>
              <w:ind w:left="4" w:right="0"/>
              <w:jc w:val="center"/>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2978"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0"/>
              <w:jc w:val="center"/>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c>
          <w:tcPr>
            <w:tcW w:w="1590" w:type="dxa"/>
            <w:vMerge w:val="restart"/>
            <w:tcBorders>
              <w:top w:val="nil" w:sz="6" w:space="0" w:color="auto"/>
              <w:left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28" w:right="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c>
      </w:tr>
      <w:tr>
        <w:trPr>
          <w:trHeight w:val="346" w:hRule="exact"/>
        </w:trPr>
        <w:tc>
          <w:tcPr>
            <w:tcW w:w="2290" w:type="dxa"/>
            <w:tcBorders>
              <w:top w:val="nil" w:sz="6" w:space="0" w:color="auto"/>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6"/>
                <w:szCs w:val="26"/>
              </w:rPr>
            </w:pPr>
          </w:p>
        </w:tc>
        <w:tc>
          <w:tcPr>
            <w:tcW w:w="158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127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3"/>
              <w:ind w:left="181" w:right="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w:t>
            </w:r>
            <w:r>
              <w:rPr>
                <w:rFonts w:ascii="宋体" w:hAnsi="宋体" w:cs="宋体" w:eastAsia="宋体" w:hint="default"/>
                <w:sz w:val="18"/>
                <w:szCs w:val="18"/>
              </w:rPr>
            </w:r>
          </w:p>
        </w:tc>
        <w:tc>
          <w:tcPr>
            <w:tcW w:w="156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3"/>
              <w:ind w:left="1" w:right="0"/>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141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3"/>
              <w:ind w:right="71"/>
              <w:jc w:val="right"/>
              <w:rPr>
                <w:rFonts w:ascii="宋体" w:hAnsi="宋体" w:cs="宋体" w:eastAsia="宋体" w:hint="default"/>
                <w:sz w:val="18"/>
                <w:szCs w:val="18"/>
              </w:rPr>
            </w:pPr>
            <w:r>
              <w:rPr>
                <w:rFonts w:ascii="宋体" w:hAnsi="宋体" w:cs="宋体" w:eastAsia="宋体" w:hint="default"/>
                <w:b/>
                <w:bCs/>
                <w:w w:val="95"/>
                <w:sz w:val="18"/>
                <w:szCs w:val="18"/>
              </w:rPr>
              <w:t>计提比例（</w:t>
            </w:r>
            <w:r>
              <w:rPr>
                <w:rFonts w:ascii="Times New Roman" w:hAnsi="Times New Roman" w:cs="Times New Roman" w:eastAsia="Times New Roman" w:hint="default"/>
                <w:b/>
                <w:bCs/>
                <w:w w:val="95"/>
                <w:sz w:val="18"/>
                <w:szCs w:val="18"/>
              </w:rPr>
              <w:t>%</w:t>
            </w:r>
            <w:r>
              <w:rPr>
                <w:rFonts w:ascii="宋体" w:hAnsi="宋体" w:cs="宋体" w:eastAsia="宋体" w:hint="default"/>
                <w:b/>
                <w:bCs/>
                <w:w w:val="95"/>
                <w:sz w:val="18"/>
                <w:szCs w:val="18"/>
              </w:rPr>
              <w:t>）</w:t>
            </w:r>
            <w:r>
              <w:rPr>
                <w:rFonts w:ascii="宋体" w:hAnsi="宋体" w:cs="宋体" w:eastAsia="宋体" w:hint="default"/>
                <w:sz w:val="18"/>
                <w:szCs w:val="18"/>
              </w:rPr>
            </w:r>
          </w:p>
        </w:tc>
        <w:tc>
          <w:tcPr>
            <w:tcW w:w="1590" w:type="dxa"/>
            <w:vMerge/>
            <w:tcBorders>
              <w:left w:val="single" w:sz="4" w:space="0" w:color="000000"/>
              <w:bottom w:val="single" w:sz="4" w:space="0" w:color="000000"/>
              <w:right w:val="nil" w:sz="6" w:space="0" w:color="auto"/>
            </w:tcBorders>
          </w:tcPr>
          <w:p>
            <w:pPr/>
          </w:p>
        </w:tc>
      </w:tr>
      <w:tr>
        <w:trPr>
          <w:trHeight w:val="475" w:hRule="exact"/>
        </w:trPr>
        <w:tc>
          <w:tcPr>
            <w:tcW w:w="2290" w:type="dxa"/>
            <w:tcBorders>
              <w:top w:val="single" w:sz="4" w:space="0" w:color="000000"/>
              <w:left w:val="nil" w:sz="6" w:space="0" w:color="auto"/>
              <w:bottom w:val="nil" w:sz="6" w:space="0" w:color="auto"/>
              <w:right w:val="single" w:sz="4" w:space="0" w:color="000000"/>
            </w:tcBorders>
          </w:tcPr>
          <w:p>
            <w:pPr>
              <w:pStyle w:val="TableParagraph"/>
              <w:spacing w:line="205" w:lineRule="exact"/>
              <w:ind w:left="45" w:right="0"/>
              <w:jc w:val="left"/>
              <w:rPr>
                <w:rFonts w:ascii="宋体" w:hAnsi="宋体" w:cs="宋体" w:eastAsia="宋体" w:hint="default"/>
                <w:sz w:val="18"/>
                <w:szCs w:val="18"/>
              </w:rPr>
            </w:pPr>
            <w:r>
              <w:rPr>
                <w:rFonts w:ascii="宋体" w:hAnsi="宋体" w:cs="宋体" w:eastAsia="宋体" w:hint="default"/>
                <w:sz w:val="18"/>
                <w:szCs w:val="18"/>
              </w:rPr>
              <w:t>单项金额重大并单独计提坏</w:t>
            </w:r>
          </w:p>
          <w:p>
            <w:pPr>
              <w:pStyle w:val="TableParagraph"/>
              <w:spacing w:line="235" w:lineRule="exact"/>
              <w:ind w:left="45" w:right="0"/>
              <w:jc w:val="left"/>
              <w:rPr>
                <w:rFonts w:ascii="宋体" w:hAnsi="宋体" w:cs="宋体" w:eastAsia="宋体" w:hint="default"/>
                <w:sz w:val="18"/>
                <w:szCs w:val="18"/>
              </w:rPr>
            </w:pPr>
            <w:r>
              <w:rPr>
                <w:rFonts w:ascii="宋体" w:hAnsi="宋体" w:cs="宋体" w:eastAsia="宋体" w:hint="default"/>
                <w:sz w:val="18"/>
                <w:szCs w:val="18"/>
              </w:rPr>
              <w:t>账准备的应收账款</w:t>
            </w:r>
          </w:p>
        </w:tc>
        <w:tc>
          <w:tcPr>
            <w:tcW w:w="158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24"/>
              <w:ind w:right="23"/>
              <w:jc w:val="right"/>
              <w:rPr>
                <w:rFonts w:ascii="Times New Roman" w:hAnsi="Times New Roman" w:cs="Times New Roman" w:eastAsia="Times New Roman" w:hint="default"/>
                <w:sz w:val="18"/>
                <w:szCs w:val="18"/>
              </w:rPr>
            </w:pPr>
            <w:r>
              <w:rPr>
                <w:rFonts w:ascii="Times New Roman"/>
                <w:spacing w:val="-1"/>
                <w:sz w:val="18"/>
              </w:rPr>
              <w:t>1,041,368.36</w:t>
            </w:r>
          </w:p>
        </w:tc>
        <w:tc>
          <w:tcPr>
            <w:tcW w:w="127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24"/>
              <w:ind w:right="23"/>
              <w:jc w:val="right"/>
              <w:rPr>
                <w:rFonts w:ascii="Times New Roman" w:hAnsi="Times New Roman" w:cs="Times New Roman" w:eastAsia="Times New Roman" w:hint="default"/>
                <w:sz w:val="18"/>
                <w:szCs w:val="18"/>
              </w:rPr>
            </w:pPr>
            <w:r>
              <w:rPr>
                <w:rFonts w:ascii="Times New Roman"/>
                <w:sz w:val="18"/>
              </w:rPr>
              <w:t>0.16</w:t>
            </w:r>
          </w:p>
        </w:tc>
        <w:tc>
          <w:tcPr>
            <w:tcW w:w="156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24"/>
              <w:ind w:right="22"/>
              <w:jc w:val="right"/>
              <w:rPr>
                <w:rFonts w:ascii="Times New Roman" w:hAnsi="Times New Roman" w:cs="Times New Roman" w:eastAsia="Times New Roman" w:hint="default"/>
                <w:sz w:val="18"/>
                <w:szCs w:val="18"/>
              </w:rPr>
            </w:pPr>
            <w:r>
              <w:rPr>
                <w:rFonts w:ascii="Times New Roman"/>
                <w:spacing w:val="-1"/>
                <w:sz w:val="18"/>
              </w:rPr>
              <w:t>1,041,368.36</w:t>
            </w:r>
          </w:p>
        </w:tc>
        <w:tc>
          <w:tcPr>
            <w:tcW w:w="141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24"/>
              <w:ind w:right="23"/>
              <w:jc w:val="right"/>
              <w:rPr>
                <w:rFonts w:ascii="Times New Roman" w:hAnsi="Times New Roman" w:cs="Times New Roman" w:eastAsia="Times New Roman" w:hint="default"/>
                <w:sz w:val="18"/>
                <w:szCs w:val="18"/>
              </w:rPr>
            </w:pPr>
            <w:r>
              <w:rPr>
                <w:rFonts w:ascii="Times New Roman"/>
                <w:sz w:val="18"/>
              </w:rPr>
              <w:t>100.00</w:t>
            </w:r>
          </w:p>
        </w:tc>
        <w:tc>
          <w:tcPr>
            <w:tcW w:w="1590" w:type="dxa"/>
            <w:tcBorders>
              <w:top w:val="single" w:sz="4"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
              <w:ind w:right="0"/>
              <w:jc w:val="left"/>
              <w:rPr>
                <w:rFonts w:ascii="宋体" w:hAnsi="宋体" w:cs="宋体" w:eastAsia="宋体" w:hint="default"/>
                <w:sz w:val="15"/>
                <w:szCs w:val="15"/>
              </w:rPr>
            </w:pPr>
          </w:p>
        </w:tc>
      </w:tr>
      <w:tr>
        <w:trPr>
          <w:trHeight w:val="477" w:hRule="exact"/>
        </w:trPr>
        <w:tc>
          <w:tcPr>
            <w:tcW w:w="2290" w:type="dxa"/>
            <w:tcBorders>
              <w:top w:val="nil" w:sz="6" w:space="0" w:color="auto"/>
              <w:left w:val="nil" w:sz="6" w:space="0" w:color="auto"/>
              <w:bottom w:val="nil" w:sz="6" w:space="0" w:color="auto"/>
              <w:right w:val="single" w:sz="4" w:space="0" w:color="000000"/>
            </w:tcBorders>
          </w:tcPr>
          <w:p>
            <w:pPr>
              <w:pStyle w:val="TableParagraph"/>
              <w:spacing w:line="210" w:lineRule="exact"/>
              <w:ind w:left="45" w:right="0"/>
              <w:jc w:val="left"/>
              <w:rPr>
                <w:rFonts w:ascii="宋体" w:hAnsi="宋体" w:cs="宋体" w:eastAsia="宋体" w:hint="default"/>
                <w:sz w:val="18"/>
                <w:szCs w:val="18"/>
              </w:rPr>
            </w:pPr>
            <w:r>
              <w:rPr>
                <w:rFonts w:ascii="宋体" w:hAnsi="宋体" w:cs="宋体" w:eastAsia="宋体" w:hint="default"/>
                <w:sz w:val="18"/>
                <w:szCs w:val="18"/>
              </w:rPr>
              <w:t>按信用风险特征组合计提坏</w:t>
            </w:r>
          </w:p>
          <w:p>
            <w:pPr>
              <w:pStyle w:val="TableParagraph"/>
              <w:spacing w:line="235" w:lineRule="exact"/>
              <w:ind w:left="45" w:right="0"/>
              <w:jc w:val="left"/>
              <w:rPr>
                <w:rFonts w:ascii="宋体" w:hAnsi="宋体" w:cs="宋体" w:eastAsia="宋体" w:hint="default"/>
                <w:sz w:val="18"/>
                <w:szCs w:val="18"/>
              </w:rPr>
            </w:pPr>
            <w:r>
              <w:rPr>
                <w:rFonts w:ascii="宋体" w:hAnsi="宋体" w:cs="宋体" w:eastAsia="宋体" w:hint="default"/>
                <w:sz w:val="18"/>
                <w:szCs w:val="18"/>
              </w:rPr>
              <w:t>账准备的应收账款</w:t>
            </w:r>
          </w:p>
        </w:tc>
        <w:tc>
          <w:tcPr>
            <w:tcW w:w="1583"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23"/>
              <w:jc w:val="right"/>
              <w:rPr>
                <w:rFonts w:ascii="Times New Roman" w:hAnsi="Times New Roman" w:cs="Times New Roman" w:eastAsia="Times New Roman" w:hint="default"/>
                <w:sz w:val="18"/>
                <w:szCs w:val="18"/>
              </w:rPr>
            </w:pPr>
            <w:r>
              <w:rPr>
                <w:rFonts w:ascii="Times New Roman"/>
                <w:spacing w:val="-1"/>
                <w:sz w:val="18"/>
              </w:rPr>
              <w:t>656,065,610.40</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23"/>
              <w:jc w:val="right"/>
              <w:rPr>
                <w:rFonts w:ascii="Times New Roman" w:hAnsi="Times New Roman" w:cs="Times New Roman" w:eastAsia="Times New Roman" w:hint="default"/>
                <w:sz w:val="18"/>
                <w:szCs w:val="18"/>
              </w:rPr>
            </w:pPr>
            <w:r>
              <w:rPr>
                <w:rFonts w:ascii="Times New Roman"/>
                <w:sz w:val="18"/>
              </w:rPr>
              <w:t>99.84</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23"/>
              <w:jc w:val="right"/>
              <w:rPr>
                <w:rFonts w:ascii="Times New Roman" w:hAnsi="Times New Roman" w:cs="Times New Roman" w:eastAsia="Times New Roman" w:hint="default"/>
                <w:sz w:val="18"/>
                <w:szCs w:val="18"/>
              </w:rPr>
            </w:pPr>
            <w:r>
              <w:rPr>
                <w:rFonts w:ascii="Times New Roman"/>
                <w:spacing w:val="-1"/>
                <w:sz w:val="18"/>
              </w:rPr>
              <w:t>12,363,843.11</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23"/>
              <w:jc w:val="right"/>
              <w:rPr>
                <w:rFonts w:ascii="Times New Roman" w:hAnsi="Times New Roman" w:cs="Times New Roman" w:eastAsia="Times New Roman" w:hint="default"/>
                <w:sz w:val="18"/>
                <w:szCs w:val="18"/>
              </w:rPr>
            </w:pPr>
            <w:r>
              <w:rPr>
                <w:rFonts w:ascii="Times New Roman"/>
                <w:sz w:val="18"/>
              </w:rPr>
              <w:t>1.88</w:t>
            </w:r>
          </w:p>
        </w:tc>
        <w:tc>
          <w:tcPr>
            <w:tcW w:w="1590" w:type="dxa"/>
            <w:tcBorders>
              <w:top w:val="nil" w:sz="6" w:space="0" w:color="auto"/>
              <w:left w:val="single" w:sz="4" w:space="0" w:color="000000"/>
              <w:bottom w:val="nil" w:sz="6" w:space="0" w:color="auto"/>
              <w:right w:val="nil" w:sz="6" w:space="0" w:color="auto"/>
            </w:tcBorders>
          </w:tcPr>
          <w:p>
            <w:pPr>
              <w:pStyle w:val="TableParagraph"/>
              <w:spacing w:line="240" w:lineRule="auto" w:before="132"/>
              <w:ind w:right="28"/>
              <w:jc w:val="right"/>
              <w:rPr>
                <w:rFonts w:ascii="Times New Roman" w:hAnsi="Times New Roman" w:cs="Times New Roman" w:eastAsia="Times New Roman" w:hint="default"/>
                <w:sz w:val="18"/>
                <w:szCs w:val="18"/>
              </w:rPr>
            </w:pPr>
            <w:r>
              <w:rPr>
                <w:rFonts w:ascii="Times New Roman"/>
                <w:spacing w:val="-1"/>
                <w:sz w:val="18"/>
              </w:rPr>
              <w:t>643,701,767.29</w:t>
            </w:r>
          </w:p>
        </w:tc>
      </w:tr>
      <w:tr>
        <w:trPr>
          <w:trHeight w:val="507" w:hRule="exact"/>
        </w:trPr>
        <w:tc>
          <w:tcPr>
            <w:tcW w:w="2290" w:type="dxa"/>
            <w:tcBorders>
              <w:top w:val="nil" w:sz="6" w:space="0" w:color="auto"/>
              <w:left w:val="nil" w:sz="6" w:space="0" w:color="auto"/>
              <w:bottom w:val="nil" w:sz="6" w:space="0" w:color="auto"/>
              <w:right w:val="single" w:sz="4" w:space="0" w:color="000000"/>
            </w:tcBorders>
          </w:tcPr>
          <w:p>
            <w:pPr>
              <w:pStyle w:val="TableParagraph"/>
              <w:spacing w:line="232" w:lineRule="exact" w:before="1"/>
              <w:ind w:left="45" w:right="77"/>
              <w:jc w:val="left"/>
              <w:rPr>
                <w:rFonts w:ascii="宋体" w:hAnsi="宋体" w:cs="宋体" w:eastAsia="宋体" w:hint="default"/>
                <w:sz w:val="18"/>
                <w:szCs w:val="18"/>
              </w:rPr>
            </w:pPr>
            <w:r>
              <w:rPr>
                <w:rFonts w:ascii="宋体" w:hAnsi="宋体" w:cs="宋体" w:eastAsia="宋体" w:hint="default"/>
                <w:sz w:val="18"/>
                <w:szCs w:val="18"/>
              </w:rPr>
              <w:t>单项金额不重大但单独计提 坏账准备的应收账款</w:t>
            </w:r>
          </w:p>
        </w:tc>
        <w:tc>
          <w:tcPr>
            <w:tcW w:w="1583" w:type="dxa"/>
            <w:tcBorders>
              <w:top w:val="nil" w:sz="6" w:space="0" w:color="auto"/>
              <w:left w:val="single" w:sz="4" w:space="0" w:color="000000"/>
              <w:bottom w:val="nil" w:sz="6" w:space="0" w:color="auto"/>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1590" w:type="dxa"/>
            <w:tcBorders>
              <w:top w:val="nil" w:sz="6" w:space="0" w:color="auto"/>
              <w:left w:val="single" w:sz="4" w:space="0" w:color="000000"/>
              <w:bottom w:val="nil" w:sz="6" w:space="0" w:color="auto"/>
              <w:right w:val="nil" w:sz="6" w:space="0" w:color="auto"/>
            </w:tcBorders>
          </w:tcPr>
          <w:p>
            <w:pPr/>
          </w:p>
        </w:tc>
      </w:tr>
      <w:tr>
        <w:trPr>
          <w:trHeight w:val="346" w:hRule="exact"/>
        </w:trPr>
        <w:tc>
          <w:tcPr>
            <w:tcW w:w="2290" w:type="dxa"/>
            <w:tcBorders>
              <w:top w:val="nil" w:sz="6" w:space="0" w:color="auto"/>
              <w:left w:val="nil" w:sz="6" w:space="0" w:color="auto"/>
              <w:bottom w:val="single" w:sz="12" w:space="0" w:color="000000"/>
              <w:right w:val="single" w:sz="4" w:space="0" w:color="000000"/>
            </w:tcBorders>
          </w:tcPr>
          <w:p>
            <w:pPr>
              <w:pStyle w:val="TableParagraph"/>
              <w:spacing w:line="240" w:lineRule="auto" w:before="7"/>
              <w:ind w:left="19"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58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9"/>
              <w:ind w:right="23"/>
              <w:jc w:val="right"/>
              <w:rPr>
                <w:rFonts w:ascii="Times New Roman" w:hAnsi="Times New Roman" w:cs="Times New Roman" w:eastAsia="Times New Roman" w:hint="default"/>
                <w:sz w:val="18"/>
                <w:szCs w:val="18"/>
              </w:rPr>
            </w:pPr>
            <w:r>
              <w:rPr>
                <w:rFonts w:ascii="Times New Roman"/>
                <w:b/>
                <w:spacing w:val="-1"/>
                <w:sz w:val="18"/>
              </w:rPr>
              <w:t>657,106,978.76</w:t>
            </w:r>
            <w:r>
              <w:rPr>
                <w:rFonts w:ascii="Times New Roman"/>
                <w:spacing w:val="-1"/>
                <w:sz w:val="18"/>
              </w:rPr>
            </w:r>
          </w:p>
        </w:tc>
        <w:tc>
          <w:tcPr>
            <w:tcW w:w="127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9"/>
              <w:ind w:right="23"/>
              <w:jc w:val="right"/>
              <w:rPr>
                <w:rFonts w:ascii="Times New Roman" w:hAnsi="Times New Roman" w:cs="Times New Roman" w:eastAsia="Times New Roman" w:hint="default"/>
                <w:sz w:val="18"/>
                <w:szCs w:val="18"/>
              </w:rPr>
            </w:pPr>
            <w:r>
              <w:rPr>
                <w:rFonts w:ascii="Times New Roman"/>
                <w:b/>
                <w:sz w:val="18"/>
              </w:rPr>
              <w:t>100.00</w:t>
            </w:r>
            <w:r>
              <w:rPr>
                <w:rFonts w:ascii="Times New Roman"/>
                <w:sz w:val="18"/>
              </w:rPr>
            </w:r>
          </w:p>
        </w:tc>
        <w:tc>
          <w:tcPr>
            <w:tcW w:w="156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b/>
                <w:spacing w:val="-1"/>
                <w:sz w:val="18"/>
              </w:rPr>
              <w:t>13,405,211.47</w:t>
            </w:r>
            <w:r>
              <w:rPr>
                <w:rFonts w:ascii="Times New Roman"/>
                <w:spacing w:val="-1"/>
                <w:sz w:val="18"/>
              </w:rPr>
            </w:r>
          </w:p>
        </w:tc>
        <w:tc>
          <w:tcPr>
            <w:tcW w:w="141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9"/>
              <w:ind w:right="23"/>
              <w:jc w:val="right"/>
              <w:rPr>
                <w:rFonts w:ascii="Times New Roman" w:hAnsi="Times New Roman" w:cs="Times New Roman" w:eastAsia="Times New Roman" w:hint="default"/>
                <w:sz w:val="18"/>
                <w:szCs w:val="18"/>
              </w:rPr>
            </w:pPr>
            <w:r>
              <w:rPr>
                <w:rFonts w:ascii="Times New Roman"/>
                <w:b/>
                <w:sz w:val="18"/>
              </w:rPr>
              <w:t>2.04</w:t>
            </w:r>
            <w:r>
              <w:rPr>
                <w:rFonts w:ascii="Times New Roman"/>
                <w:sz w:val="18"/>
              </w:rPr>
            </w:r>
          </w:p>
        </w:tc>
        <w:tc>
          <w:tcPr>
            <w:tcW w:w="1590" w:type="dxa"/>
            <w:tcBorders>
              <w:top w:val="nil" w:sz="6" w:space="0" w:color="auto"/>
              <w:left w:val="single" w:sz="4" w:space="0" w:color="000000"/>
              <w:bottom w:val="single" w:sz="12" w:space="0" w:color="000000"/>
              <w:right w:val="nil" w:sz="6" w:space="0" w:color="auto"/>
            </w:tcBorders>
          </w:tcPr>
          <w:p>
            <w:pPr>
              <w:pStyle w:val="TableParagraph"/>
              <w:spacing w:line="240" w:lineRule="auto" w:before="49"/>
              <w:ind w:right="28"/>
              <w:jc w:val="right"/>
              <w:rPr>
                <w:rFonts w:ascii="Times New Roman" w:hAnsi="Times New Roman" w:cs="Times New Roman" w:eastAsia="Times New Roman" w:hint="default"/>
                <w:sz w:val="18"/>
                <w:szCs w:val="18"/>
              </w:rPr>
            </w:pPr>
            <w:r>
              <w:rPr>
                <w:rFonts w:ascii="Times New Roman"/>
                <w:b/>
                <w:spacing w:val="-1"/>
                <w:sz w:val="18"/>
              </w:rPr>
              <w:t>643,701,767.29</w:t>
            </w:r>
            <w:r>
              <w:rPr>
                <w:rFonts w:ascii="Times New Roman"/>
                <w:spacing w:val="-1"/>
                <w:sz w:val="18"/>
              </w:rPr>
            </w:r>
          </w:p>
        </w:tc>
      </w:tr>
    </w:tbl>
    <w:p>
      <w:pPr>
        <w:pStyle w:val="BodyText"/>
        <w:spacing w:line="240" w:lineRule="auto" w:before="84"/>
        <w:ind w:left="654" w:right="2877"/>
        <w:jc w:val="left"/>
      </w:pPr>
      <w:r>
        <w:rPr/>
        <w:pict>
          <v:group style="position:absolute;margin-left:55.139999pt;margin-top:-67.476303pt;width:485.1pt;height:.5pt;mso-position-horizontal-relative:page;mso-position-vertical-relative:paragraph;z-index:-1182400" coordorigin="1103,-1350" coordsize="9702,10">
            <v:shape style="position:absolute;left:1103;top:-1350;width:3854;height:10" type="#_x0000_t75" stroked="false">
              <v:imagedata r:id="rId75" o:title=""/>
            </v:shape>
            <v:shape style="position:absolute;left:4952;top:-1350;width:1280;height:10" type="#_x0000_t75" stroked="false">
              <v:imagedata r:id="rId76" o:title=""/>
            </v:shape>
            <v:shape style="position:absolute;left:6228;top:-1350;width:1566;height:10" type="#_x0000_t75" stroked="false">
              <v:imagedata r:id="rId77" o:title=""/>
            </v:shape>
            <v:shape style="position:absolute;left:7789;top:-1350;width:3016;height:10" type="#_x0000_t75" stroked="false">
              <v:imagedata r:id="rId78" o:title=""/>
            </v:shape>
            <w10:wrap type="none"/>
          </v:group>
        </w:pict>
      </w:r>
      <w:r>
        <w:rPr/>
        <w:pict>
          <v:group style="position:absolute;margin-left:55.139999pt;margin-top:-43.656338pt;width:485.1pt;height:.5pt;mso-position-horizontal-relative:page;mso-position-vertical-relative:paragraph;z-index:-1182376" coordorigin="1103,-873" coordsize="9702,10">
            <v:shape style="position:absolute;left:1103;top:-873;width:3854;height:10" type="#_x0000_t75" stroked="false">
              <v:imagedata r:id="rId75" o:title=""/>
            </v:shape>
            <v:shape style="position:absolute;left:4952;top:-873;width:1280;height:10" type="#_x0000_t75" stroked="false">
              <v:imagedata r:id="rId76" o:title=""/>
            </v:shape>
            <v:shape style="position:absolute;left:6228;top:-873;width:1566;height:10" type="#_x0000_t75" stroked="false">
              <v:imagedata r:id="rId77" o:title=""/>
            </v:shape>
            <v:shape style="position:absolute;left:7789;top:-873;width:3016;height:10" type="#_x0000_t75" stroked="false">
              <v:imagedata r:id="rId78" o:title=""/>
            </v:shape>
            <w10:wrap type="none"/>
          </v:group>
        </w:pict>
      </w:r>
      <w:r>
        <w:rPr/>
        <w:pict>
          <v:group style="position:absolute;margin-left:55.139999pt;margin-top:-19.776333pt;width:485.1pt;height:.5pt;mso-position-horizontal-relative:page;mso-position-vertical-relative:paragraph;z-index:-1182352" coordorigin="1103,-396" coordsize="9702,10">
            <v:shape style="position:absolute;left:1103;top:-396;width:3854;height:10" type="#_x0000_t75" stroked="false">
              <v:imagedata r:id="rId75" o:title=""/>
            </v:shape>
            <v:shape style="position:absolute;left:4952;top:-396;width:1280;height:10" type="#_x0000_t75" stroked="false">
              <v:imagedata r:id="rId76" o:title=""/>
            </v:shape>
            <v:shape style="position:absolute;left:6228;top:-396;width:1566;height:10" type="#_x0000_t75" stroked="false">
              <v:imagedata r:id="rId77" o:title=""/>
            </v:shape>
            <v:shape style="position:absolute;left:7789;top:-396;width:3016;height:10" type="#_x0000_t75" stroked="false">
              <v:imagedata r:id="rId78" o:title=""/>
            </v:shape>
            <w10:wrap type="none"/>
          </v:group>
        </w:pict>
      </w:r>
      <w:r>
        <w:rPr/>
        <w:t>（</w:t>
      </w:r>
      <w:r>
        <w:rPr>
          <w:rFonts w:ascii="Times New Roman" w:hAnsi="Times New Roman" w:cs="Times New Roman" w:eastAsia="Times New Roman" w:hint="default"/>
        </w:rPr>
        <w:t>1</w:t>
      </w:r>
      <w:r>
        <w:rPr/>
        <w:t>）期末无单项金额重大并单项计提坏账准备的应收账款。</w:t>
      </w:r>
    </w:p>
    <w:p>
      <w:pPr>
        <w:pStyle w:val="BodyText"/>
        <w:spacing w:line="240" w:lineRule="auto" w:before="102"/>
        <w:ind w:left="653" w:right="2877"/>
        <w:jc w:val="left"/>
      </w:pPr>
      <w:r>
        <w:rPr/>
        <w:pict>
          <v:group style="position:absolute;margin-left:205.160004pt;margin-top:44.963646pt;width:338.95pt;height:.5pt;mso-position-horizontal-relative:page;mso-position-vertical-relative:paragraph;z-index:-1182328" coordorigin="4103,899" coordsize="6779,10">
            <v:shape style="position:absolute;left:4103;top:899;width:1388;height:10" type="#_x0000_t75" stroked="false">
              <v:imagedata r:id="rId79" o:title=""/>
            </v:shape>
            <v:shape style="position:absolute;left:5486;top:899;width:1718;height:10" type="#_x0000_t75" stroked="false">
              <v:imagedata r:id="rId80" o:title=""/>
            </v:shape>
            <v:shape style="position:absolute;left:7200;top:899;width:1586;height:10" type="#_x0000_t75" stroked="false">
              <v:imagedata r:id="rId81" o:title=""/>
            </v:shape>
            <v:shape style="position:absolute;left:8780;top:899;width:2101;height:10" type="#_x0000_t75" stroked="false">
              <v:imagedata r:id="rId82" o:title=""/>
            </v:shape>
            <w10:wrap type="none"/>
          </v:group>
        </w:pict>
      </w:r>
      <w:r>
        <w:rPr/>
        <w:t>（</w:t>
      </w:r>
      <w:r>
        <w:rPr>
          <w:rFonts w:ascii="Times New Roman" w:hAnsi="Times New Roman" w:cs="Times New Roman" w:eastAsia="Times New Roman" w:hint="default"/>
        </w:rPr>
        <w:t>2</w:t>
      </w:r>
      <w:r>
        <w:rPr/>
        <w:t>）期末单项金额不重大但单独计提坏账准备的应收账款。</w:t>
      </w:r>
    </w:p>
    <w:p>
      <w:pPr>
        <w:spacing w:line="240" w:lineRule="auto" w:before="6"/>
        <w:rPr>
          <w:rFonts w:ascii="宋体" w:hAnsi="宋体" w:cs="宋体" w:eastAsia="宋体" w:hint="default"/>
          <w:sz w:val="10"/>
          <w:szCs w:val="10"/>
        </w:rPr>
      </w:pPr>
    </w:p>
    <w:tbl>
      <w:tblPr>
        <w:tblW w:w="0" w:type="auto"/>
        <w:jc w:val="left"/>
        <w:tblInd w:w="111" w:type="dxa"/>
        <w:tblLayout w:type="fixed"/>
        <w:tblCellMar>
          <w:top w:w="0" w:type="dxa"/>
          <w:left w:w="0" w:type="dxa"/>
          <w:bottom w:w="0" w:type="dxa"/>
          <w:right w:w="0" w:type="dxa"/>
        </w:tblCellMar>
        <w:tblLook w:val="01E0"/>
      </w:tblPr>
      <w:tblGrid>
        <w:gridCol w:w="3087"/>
        <w:gridCol w:w="1397"/>
        <w:gridCol w:w="1714"/>
        <w:gridCol w:w="1581"/>
        <w:gridCol w:w="2092"/>
      </w:tblGrid>
      <w:tr>
        <w:trPr>
          <w:trHeight w:val="364" w:hRule="exact"/>
        </w:trPr>
        <w:tc>
          <w:tcPr>
            <w:tcW w:w="3087" w:type="dxa"/>
            <w:vMerge w:val="restart"/>
            <w:tcBorders>
              <w:top w:val="single" w:sz="12" w:space="0" w:color="000000"/>
              <w:left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b/>
                <w:bCs/>
                <w:sz w:val="18"/>
                <w:szCs w:val="18"/>
              </w:rPr>
              <w:t>应收账款</w:t>
            </w:r>
            <w:r>
              <w:rPr>
                <w:rFonts w:ascii="宋体" w:hAnsi="宋体" w:cs="宋体" w:eastAsia="宋体" w:hint="default"/>
                <w:sz w:val="18"/>
                <w:szCs w:val="18"/>
              </w:rPr>
            </w:r>
          </w:p>
        </w:tc>
        <w:tc>
          <w:tcPr>
            <w:tcW w:w="6783" w:type="dxa"/>
            <w:gridSpan w:val="4"/>
            <w:tcBorders>
              <w:top w:val="single" w:sz="12" w:space="0" w:color="000000"/>
              <w:left w:val="single" w:sz="4" w:space="0" w:color="000000"/>
              <w:bottom w:val="nil" w:sz="6" w:space="0" w:color="auto"/>
              <w:right w:val="nil" w:sz="6" w:space="0" w:color="auto"/>
            </w:tcBorders>
          </w:tcPr>
          <w:p>
            <w:pPr>
              <w:pStyle w:val="TableParagraph"/>
              <w:spacing w:line="240" w:lineRule="auto" w:before="22"/>
              <w:ind w:right="3"/>
              <w:jc w:val="center"/>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r>
      <w:tr>
        <w:trPr>
          <w:trHeight w:val="343" w:hRule="exact"/>
        </w:trPr>
        <w:tc>
          <w:tcPr>
            <w:tcW w:w="3087" w:type="dxa"/>
            <w:vMerge/>
            <w:tcBorders>
              <w:left w:val="nil" w:sz="6" w:space="0" w:color="auto"/>
              <w:bottom w:val="single" w:sz="2" w:space="0" w:color="000000"/>
              <w:right w:val="single" w:sz="4" w:space="0" w:color="000000"/>
            </w:tcBorders>
          </w:tcPr>
          <w:p>
            <w:pPr/>
          </w:p>
        </w:tc>
        <w:tc>
          <w:tcPr>
            <w:tcW w:w="1397" w:type="dxa"/>
            <w:tcBorders>
              <w:top w:val="nil" w:sz="6" w:space="0" w:color="auto"/>
              <w:left w:val="single" w:sz="4" w:space="0" w:color="000000"/>
              <w:bottom w:val="single" w:sz="2" w:space="0" w:color="000000"/>
              <w:right w:val="single" w:sz="4" w:space="0" w:color="000000"/>
            </w:tcBorders>
          </w:tcPr>
          <w:p>
            <w:pPr>
              <w:pStyle w:val="TableParagraph"/>
              <w:spacing w:line="240" w:lineRule="auto" w:before="23"/>
              <w:ind w:left="332" w:right="0"/>
              <w:jc w:val="left"/>
              <w:rPr>
                <w:rFonts w:ascii="宋体" w:hAnsi="宋体" w:cs="宋体" w:eastAsia="宋体" w:hint="default"/>
                <w:sz w:val="18"/>
                <w:szCs w:val="18"/>
              </w:rPr>
            </w:pPr>
            <w:r>
              <w:rPr>
                <w:rFonts w:ascii="宋体" w:hAnsi="宋体" w:cs="宋体" w:eastAsia="宋体" w:hint="default"/>
                <w:b/>
                <w:bCs/>
                <w:sz w:val="18"/>
                <w:szCs w:val="18"/>
              </w:rPr>
              <w:t>应收账款</w:t>
            </w:r>
            <w:r>
              <w:rPr>
                <w:rFonts w:ascii="宋体" w:hAnsi="宋体" w:cs="宋体" w:eastAsia="宋体" w:hint="default"/>
                <w:sz w:val="18"/>
                <w:szCs w:val="18"/>
              </w:rPr>
            </w:r>
          </w:p>
        </w:tc>
        <w:tc>
          <w:tcPr>
            <w:tcW w:w="1714" w:type="dxa"/>
            <w:tcBorders>
              <w:top w:val="nil" w:sz="6" w:space="0" w:color="auto"/>
              <w:left w:val="single" w:sz="4" w:space="0" w:color="000000"/>
              <w:bottom w:val="single" w:sz="2" w:space="0" w:color="000000"/>
              <w:right w:val="single" w:sz="4" w:space="0" w:color="000000"/>
            </w:tcBorders>
          </w:tcPr>
          <w:p>
            <w:pPr>
              <w:pStyle w:val="TableParagraph"/>
              <w:spacing w:line="240" w:lineRule="auto" w:before="23"/>
              <w:ind w:left="490" w:right="0"/>
              <w:jc w:val="left"/>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c>
          <w:tcPr>
            <w:tcW w:w="1581" w:type="dxa"/>
            <w:tcBorders>
              <w:top w:val="nil" w:sz="6" w:space="0" w:color="auto"/>
              <w:left w:val="single" w:sz="4" w:space="0" w:color="000000"/>
              <w:bottom w:val="single" w:sz="2" w:space="0" w:color="000000"/>
              <w:right w:val="single" w:sz="4" w:space="0" w:color="000000"/>
            </w:tcBorders>
          </w:tcPr>
          <w:p>
            <w:pPr>
              <w:pStyle w:val="TableParagraph"/>
              <w:spacing w:line="240" w:lineRule="auto" w:before="23"/>
              <w:ind w:left="153" w:right="0"/>
              <w:jc w:val="left"/>
              <w:rPr>
                <w:rFonts w:ascii="宋体" w:hAnsi="宋体" w:cs="宋体" w:eastAsia="宋体" w:hint="default"/>
                <w:sz w:val="18"/>
                <w:szCs w:val="18"/>
              </w:rPr>
            </w:pPr>
            <w:r>
              <w:rPr>
                <w:rFonts w:ascii="宋体" w:hAnsi="宋体" w:cs="宋体" w:eastAsia="宋体" w:hint="default"/>
                <w:b/>
                <w:bCs/>
                <w:sz w:val="18"/>
                <w:szCs w:val="18"/>
              </w:rPr>
              <w:t>计提比例（</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w:t>
            </w:r>
            <w:r>
              <w:rPr>
                <w:rFonts w:ascii="宋体" w:hAnsi="宋体" w:cs="宋体" w:eastAsia="宋体" w:hint="default"/>
                <w:sz w:val="18"/>
                <w:szCs w:val="18"/>
              </w:rPr>
            </w:r>
          </w:p>
        </w:tc>
        <w:tc>
          <w:tcPr>
            <w:tcW w:w="2092" w:type="dxa"/>
            <w:tcBorders>
              <w:top w:val="nil" w:sz="6" w:space="0" w:color="auto"/>
              <w:left w:val="single" w:sz="4" w:space="0" w:color="000000"/>
              <w:bottom w:val="single" w:sz="2" w:space="0" w:color="000000"/>
              <w:right w:val="nil" w:sz="6" w:space="0" w:color="auto"/>
            </w:tcBorders>
          </w:tcPr>
          <w:p>
            <w:pPr>
              <w:pStyle w:val="TableParagraph"/>
              <w:spacing w:line="240" w:lineRule="auto" w:before="23"/>
              <w:ind w:left="679" w:right="0"/>
              <w:jc w:val="left"/>
              <w:rPr>
                <w:rFonts w:ascii="宋体" w:hAnsi="宋体" w:cs="宋体" w:eastAsia="宋体" w:hint="default"/>
                <w:sz w:val="18"/>
                <w:szCs w:val="18"/>
              </w:rPr>
            </w:pPr>
            <w:r>
              <w:rPr>
                <w:rFonts w:ascii="宋体" w:hAnsi="宋体" w:cs="宋体" w:eastAsia="宋体" w:hint="default"/>
                <w:b/>
                <w:bCs/>
                <w:sz w:val="18"/>
                <w:szCs w:val="18"/>
              </w:rPr>
              <w:t>计提理由</w:t>
            </w:r>
            <w:r>
              <w:rPr>
                <w:rFonts w:ascii="宋体" w:hAnsi="宋体" w:cs="宋体" w:eastAsia="宋体" w:hint="default"/>
                <w:sz w:val="18"/>
                <w:szCs w:val="18"/>
              </w:rPr>
            </w:r>
          </w:p>
        </w:tc>
      </w:tr>
      <w:tr>
        <w:trPr>
          <w:trHeight w:val="349" w:hRule="exact"/>
        </w:trPr>
        <w:tc>
          <w:tcPr>
            <w:tcW w:w="3087" w:type="dxa"/>
            <w:tcBorders>
              <w:top w:val="single" w:sz="2" w:space="0" w:color="000000"/>
              <w:left w:val="nil" w:sz="6" w:space="0" w:color="auto"/>
              <w:bottom w:val="nil" w:sz="6" w:space="0" w:color="auto"/>
              <w:right w:val="single" w:sz="4" w:space="0" w:color="000000"/>
            </w:tcBorders>
          </w:tcPr>
          <w:p>
            <w:pPr>
              <w:pStyle w:val="TableParagraph"/>
              <w:spacing w:line="240" w:lineRule="auto" w:before="62"/>
              <w:ind w:left="122" w:right="0"/>
              <w:jc w:val="left"/>
              <w:rPr>
                <w:rFonts w:ascii="Times New Roman" w:hAnsi="Times New Roman" w:cs="Times New Roman" w:eastAsia="Times New Roman" w:hint="default"/>
                <w:sz w:val="18"/>
                <w:szCs w:val="18"/>
              </w:rPr>
            </w:pPr>
            <w:r>
              <w:rPr>
                <w:rFonts w:ascii="Times New Roman"/>
                <w:sz w:val="18"/>
              </w:rPr>
              <w:t>NuTune Singapore Pte</w:t>
            </w:r>
            <w:r>
              <w:rPr>
                <w:rFonts w:ascii="Times New Roman"/>
                <w:spacing w:val="-12"/>
                <w:sz w:val="18"/>
              </w:rPr>
              <w:t> </w:t>
            </w:r>
            <w:r>
              <w:rPr>
                <w:rFonts w:ascii="Times New Roman"/>
                <w:sz w:val="18"/>
              </w:rPr>
              <w:t>Ltd.</w:t>
            </w:r>
          </w:p>
        </w:tc>
        <w:tc>
          <w:tcPr>
            <w:tcW w:w="1397" w:type="dxa"/>
            <w:tcBorders>
              <w:top w:val="single" w:sz="2" w:space="0" w:color="000000"/>
              <w:left w:val="single" w:sz="4" w:space="0" w:color="000000"/>
              <w:bottom w:val="nil" w:sz="6" w:space="0" w:color="auto"/>
              <w:right w:val="single" w:sz="4" w:space="0" w:color="000000"/>
            </w:tcBorders>
          </w:tcPr>
          <w:p>
            <w:pPr>
              <w:pStyle w:val="TableParagraph"/>
              <w:spacing w:line="240" w:lineRule="auto" w:before="62"/>
              <w:ind w:right="100"/>
              <w:jc w:val="right"/>
              <w:rPr>
                <w:rFonts w:ascii="Times New Roman" w:hAnsi="Times New Roman" w:cs="Times New Roman" w:eastAsia="Times New Roman" w:hint="default"/>
                <w:sz w:val="18"/>
                <w:szCs w:val="18"/>
              </w:rPr>
            </w:pPr>
            <w:r>
              <w:rPr>
                <w:rFonts w:ascii="Times New Roman"/>
                <w:sz w:val="18"/>
              </w:rPr>
              <w:t>980,900.84</w:t>
            </w:r>
          </w:p>
        </w:tc>
        <w:tc>
          <w:tcPr>
            <w:tcW w:w="1714" w:type="dxa"/>
            <w:tcBorders>
              <w:top w:val="single" w:sz="2" w:space="0" w:color="000000"/>
              <w:left w:val="single" w:sz="4" w:space="0" w:color="000000"/>
              <w:bottom w:val="nil" w:sz="6" w:space="0" w:color="auto"/>
              <w:right w:val="single" w:sz="4" w:space="0" w:color="000000"/>
            </w:tcBorders>
          </w:tcPr>
          <w:p>
            <w:pPr>
              <w:pStyle w:val="TableParagraph"/>
              <w:spacing w:line="240" w:lineRule="auto" w:before="62"/>
              <w:ind w:right="100"/>
              <w:jc w:val="right"/>
              <w:rPr>
                <w:rFonts w:ascii="Times New Roman" w:hAnsi="Times New Roman" w:cs="Times New Roman" w:eastAsia="Times New Roman" w:hint="default"/>
                <w:sz w:val="18"/>
                <w:szCs w:val="18"/>
              </w:rPr>
            </w:pPr>
            <w:r>
              <w:rPr>
                <w:rFonts w:ascii="Times New Roman"/>
                <w:sz w:val="18"/>
              </w:rPr>
              <w:t>980,900.84</w:t>
            </w:r>
          </w:p>
        </w:tc>
        <w:tc>
          <w:tcPr>
            <w:tcW w:w="1581" w:type="dxa"/>
            <w:vMerge w:val="restart"/>
            <w:tcBorders>
              <w:top w:val="single" w:sz="2" w:space="0" w:color="000000"/>
              <w:left w:val="single" w:sz="4" w:space="0" w:color="000000"/>
              <w:right w:val="single" w:sz="4" w:space="0" w:color="000000"/>
            </w:tcBorders>
          </w:tcPr>
          <w:p>
            <w:pPr>
              <w:pStyle w:val="TableParagraph"/>
              <w:spacing w:line="240" w:lineRule="auto" w:before="62"/>
              <w:ind w:left="1" w:right="0"/>
              <w:jc w:val="center"/>
              <w:rPr>
                <w:rFonts w:ascii="Times New Roman" w:hAnsi="Times New Roman" w:cs="Times New Roman" w:eastAsia="Times New Roman" w:hint="default"/>
                <w:sz w:val="18"/>
                <w:szCs w:val="18"/>
              </w:rPr>
            </w:pPr>
            <w:r>
              <w:rPr>
                <w:rFonts w:ascii="Times New Roman"/>
                <w:sz w:val="18"/>
              </w:rPr>
              <w:t>100.00</w:t>
            </w:r>
          </w:p>
        </w:tc>
        <w:tc>
          <w:tcPr>
            <w:tcW w:w="2092" w:type="dxa"/>
            <w:vMerge w:val="restart"/>
            <w:tcBorders>
              <w:top w:val="single" w:sz="2" w:space="0" w:color="000000"/>
              <w:left w:val="single" w:sz="4" w:space="0" w:color="000000"/>
              <w:right w:val="nil" w:sz="6" w:space="0" w:color="auto"/>
            </w:tcBorders>
          </w:tcPr>
          <w:p>
            <w:pPr>
              <w:pStyle w:val="TableParagraph"/>
              <w:spacing w:line="240" w:lineRule="auto" w:before="23"/>
              <w:ind w:left="320" w:right="0"/>
              <w:jc w:val="left"/>
              <w:rPr>
                <w:rFonts w:ascii="宋体" w:hAnsi="宋体" w:cs="宋体" w:eastAsia="宋体" w:hint="default"/>
                <w:sz w:val="18"/>
                <w:szCs w:val="18"/>
              </w:rPr>
            </w:pPr>
            <w:r>
              <w:rPr>
                <w:rFonts w:ascii="宋体" w:hAnsi="宋体" w:cs="宋体" w:eastAsia="宋体" w:hint="default"/>
                <w:sz w:val="18"/>
                <w:szCs w:val="18"/>
              </w:rPr>
              <w:t>该企业已破产清算</w:t>
            </w:r>
          </w:p>
        </w:tc>
      </w:tr>
      <w:tr>
        <w:trPr>
          <w:trHeight w:val="358" w:hRule="exact"/>
        </w:trPr>
        <w:tc>
          <w:tcPr>
            <w:tcW w:w="3087" w:type="dxa"/>
            <w:tcBorders>
              <w:top w:val="nil" w:sz="6" w:space="0" w:color="auto"/>
              <w:left w:val="nil" w:sz="6" w:space="0" w:color="auto"/>
              <w:bottom w:val="single" w:sz="12" w:space="0" w:color="000000"/>
              <w:right w:val="single" w:sz="4" w:space="0" w:color="000000"/>
            </w:tcBorders>
          </w:tcPr>
          <w:p>
            <w:pPr>
              <w:pStyle w:val="TableParagraph"/>
              <w:spacing w:line="240" w:lineRule="auto" w:before="26"/>
              <w:ind w:left="19"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39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8"/>
              <w:ind w:right="100"/>
              <w:jc w:val="right"/>
              <w:rPr>
                <w:rFonts w:ascii="Times New Roman" w:hAnsi="Times New Roman" w:cs="Times New Roman" w:eastAsia="Times New Roman" w:hint="default"/>
                <w:sz w:val="18"/>
                <w:szCs w:val="18"/>
              </w:rPr>
            </w:pPr>
            <w:r>
              <w:rPr>
                <w:rFonts w:ascii="Times New Roman"/>
                <w:b/>
                <w:sz w:val="18"/>
              </w:rPr>
              <w:t>980,900.84</w:t>
            </w:r>
            <w:r>
              <w:rPr>
                <w:rFonts w:ascii="Times New Roman"/>
                <w:sz w:val="18"/>
              </w:rPr>
            </w:r>
          </w:p>
        </w:tc>
        <w:tc>
          <w:tcPr>
            <w:tcW w:w="171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8"/>
              <w:ind w:right="100"/>
              <w:jc w:val="right"/>
              <w:rPr>
                <w:rFonts w:ascii="Times New Roman" w:hAnsi="Times New Roman" w:cs="Times New Roman" w:eastAsia="Times New Roman" w:hint="default"/>
                <w:sz w:val="18"/>
                <w:szCs w:val="18"/>
              </w:rPr>
            </w:pPr>
            <w:r>
              <w:rPr>
                <w:rFonts w:ascii="Times New Roman"/>
                <w:b/>
                <w:sz w:val="18"/>
              </w:rPr>
              <w:t>980,900.84</w:t>
            </w:r>
            <w:r>
              <w:rPr>
                <w:rFonts w:ascii="Times New Roman"/>
                <w:sz w:val="18"/>
              </w:rPr>
            </w:r>
          </w:p>
        </w:tc>
        <w:tc>
          <w:tcPr>
            <w:tcW w:w="1581" w:type="dxa"/>
            <w:vMerge/>
            <w:tcBorders>
              <w:left w:val="single" w:sz="4" w:space="0" w:color="000000"/>
              <w:bottom w:val="single" w:sz="12" w:space="0" w:color="000000"/>
              <w:right w:val="single" w:sz="4" w:space="0" w:color="000000"/>
            </w:tcBorders>
          </w:tcPr>
          <w:p>
            <w:pPr/>
          </w:p>
        </w:tc>
        <w:tc>
          <w:tcPr>
            <w:tcW w:w="2092" w:type="dxa"/>
            <w:vMerge/>
            <w:tcBorders>
              <w:left w:val="single" w:sz="4" w:space="0" w:color="000000"/>
              <w:bottom w:val="single" w:sz="12" w:space="0" w:color="000000"/>
              <w:right w:val="nil" w:sz="6" w:space="0" w:color="auto"/>
            </w:tcBorders>
          </w:tcPr>
          <w:p>
            <w:pPr/>
          </w:p>
        </w:tc>
      </w:tr>
    </w:tbl>
    <w:p>
      <w:pPr>
        <w:pStyle w:val="BodyText"/>
        <w:spacing w:line="240" w:lineRule="auto" w:before="84"/>
        <w:ind w:left="654" w:right="2877"/>
        <w:jc w:val="left"/>
      </w:pPr>
      <w:r>
        <w:rPr/>
        <w:pict>
          <v:shape style="position:absolute;margin-left:204.679993pt;margin-top:-36.996319pt;width:.48001pt;height:.72pt;mso-position-horizontal-relative:page;mso-position-vertical-relative:paragraph;z-index:3760" type="#_x0000_t75" stroked="false">
            <v:imagedata r:id="rId74" o:title=""/>
          </v:shape>
        </w:pict>
      </w:r>
      <w:r>
        <w:rPr/>
        <w:pict>
          <v:shape style="position:absolute;margin-left:274.540009pt;margin-top:-36.996319pt;width:.47998pt;height:.72pt;mso-position-horizontal-relative:page;mso-position-vertical-relative:paragraph;z-index:3784" type="#_x0000_t75" stroked="false">
            <v:imagedata r:id="rId74" o:title=""/>
          </v:shape>
        </w:pict>
      </w:r>
      <w:r>
        <w:rPr/>
        <w:pict>
          <v:shape style="position:absolute;margin-left:360.220001pt;margin-top:-36.996319pt;width:.48001pt;height:.72pt;mso-position-horizontal-relative:page;mso-position-vertical-relative:paragraph;z-index:3808" type="#_x0000_t75" stroked="false">
            <v:imagedata r:id="rId74" o:title=""/>
          </v:shape>
        </w:pict>
      </w:r>
      <w:r>
        <w:rPr/>
        <w:pict>
          <v:shape style="position:absolute;margin-left:439.259979pt;margin-top:-36.996319pt;width:.47998pt;height:.72pt;mso-position-horizontal-relative:page;mso-position-vertical-relative:paragraph;z-index:3832" type="#_x0000_t75" stroked="false">
            <v:imagedata r:id="rId74" o:title=""/>
          </v:shape>
        </w:pict>
      </w:r>
      <w:r>
        <w:rPr/>
        <w:pict>
          <v:group style="position:absolute;margin-left:51.300003pt;margin-top:-19.056332pt;width:492.8pt;height:.5pt;mso-position-horizontal-relative:page;mso-position-vertical-relative:paragraph;z-index:-1182208" coordorigin="1026,-381" coordsize="9856,10">
            <v:shape style="position:absolute;left:1026;top:-381;width:3068;height:10" type="#_x0000_t75" stroked="false">
              <v:imagedata r:id="rId83" o:title=""/>
            </v:shape>
            <v:shape style="position:absolute;left:4089;top:-381;width:1402;height:10" type="#_x0000_t75" stroked="false">
              <v:imagedata r:id="rId84" o:title=""/>
            </v:shape>
            <v:shape style="position:absolute;left:5486;top:-381;width:1718;height:10" type="#_x0000_t75" stroked="false">
              <v:imagedata r:id="rId85" o:title=""/>
            </v:shape>
            <v:shape style="position:absolute;left:7200;top:-381;width:1586;height:10" type="#_x0000_t75" stroked="false">
              <v:imagedata r:id="rId86" o:title=""/>
            </v:shape>
            <v:shape style="position:absolute;left:8780;top:-381;width:2101;height:10" type="#_x0000_t75" stroked="false">
              <v:imagedata r:id="rId87" o:title=""/>
            </v:shape>
            <w10:wrap type="none"/>
          </v:group>
        </w:pict>
      </w:r>
      <w:r>
        <w:rPr/>
        <w:pict>
          <v:group style="position:absolute;margin-left:162.320007pt;margin-top:45.803699pt;width:327.3pt;height:.5pt;mso-position-horizontal-relative:page;mso-position-vertical-relative:paragraph;z-index:-1182184" coordorigin="3246,916" coordsize="6546,10">
            <v:shape style="position:absolute;left:3246;top:916;width:2199;height:10" type="#_x0000_t75" stroked="false">
              <v:imagedata r:id="rId88" o:title=""/>
            </v:shape>
            <v:shape style="position:absolute;left:5440;top:916;width:2213;height:10" type="#_x0000_t75" stroked="false">
              <v:imagedata r:id="rId89" o:title=""/>
            </v:shape>
            <v:shape style="position:absolute;left:7648;top:916;width:2144;height:10" type="#_x0000_t75" stroked="false">
              <v:imagedata r:id="rId90" o:title=""/>
            </v:shape>
            <w10:wrap type="none"/>
          </v:group>
        </w:pict>
      </w:r>
      <w:r>
        <w:rPr/>
        <w:pict>
          <v:shape style="position:absolute;margin-left:161.839996pt;margin-top:64.523636pt;width:.47997pt;height:.48pt;mso-position-horizontal-relative:page;mso-position-vertical-relative:paragraph;z-index:3904" type="#_x0000_t75" stroked="false">
            <v:imagedata r:id="rId30" o:title=""/>
          </v:shape>
        </w:pict>
      </w:r>
      <w:r>
        <w:rPr/>
        <w:pict>
          <v:shape style="position:absolute;margin-left:272.259979pt;margin-top:64.523636pt;width:.479939pt;height:.48pt;mso-position-horizontal-relative:page;mso-position-vertical-relative:paragraph;z-index:3928" type="#_x0000_t75" stroked="false">
            <v:imagedata r:id="rId30" o:title=""/>
          </v:shape>
        </w:pict>
      </w:r>
      <w:r>
        <w:rPr/>
        <w:pict>
          <v:shape style="position:absolute;margin-left:382.660004pt;margin-top:64.523636pt;width:.47997pt;height:.48pt;mso-position-horizontal-relative:page;mso-position-vertical-relative:paragraph;z-index:3952" type="#_x0000_t75" stroked="false">
            <v:imagedata r:id="rId30" o:title=""/>
          </v:shape>
        </w:pict>
      </w:r>
      <w:r>
        <w:rPr/>
        <w:pict>
          <v:group style="position:absolute;margin-left:56.699997pt;margin-top:84.203629pt;width:432.9pt;height:.5pt;mso-position-horizontal-relative:page;mso-position-vertical-relative:paragraph;z-index:-1182088" coordorigin="1134,1684" coordsize="8658,10">
            <v:shape style="position:absolute;left:1134;top:1684;width:2103;height:10" type="#_x0000_t75" stroked="false">
              <v:imagedata r:id="rId91" o:title=""/>
            </v:shape>
            <v:shape style="position:absolute;left:3232;top:1684;width:2213;height:10" type="#_x0000_t75" stroked="false">
              <v:imagedata r:id="rId92" o:title=""/>
            </v:shape>
            <v:shape style="position:absolute;left:5440;top:1684;width:2213;height:10" type="#_x0000_t75" stroked="false">
              <v:imagedata r:id="rId92" o:title=""/>
            </v:shape>
            <v:shape style="position:absolute;left:7648;top:1684;width:2144;height:10" type="#_x0000_t75" stroked="false">
              <v:imagedata r:id="rId93" o:title=""/>
            </v:shape>
            <w10:wrap type="none"/>
          </v:group>
        </w:pict>
      </w:r>
      <w:r>
        <w:rPr/>
        <w:pict>
          <v:group style="position:absolute;margin-left:56.699997pt;margin-top:103.403625pt;width:432.9pt;height:.5pt;mso-position-horizontal-relative:page;mso-position-vertical-relative:paragraph;z-index:-1182064" coordorigin="1134,2068" coordsize="8658,10">
            <v:shape style="position:absolute;left:1134;top:2068;width:2103;height:10" type="#_x0000_t75" stroked="false">
              <v:imagedata r:id="rId91" o:title=""/>
            </v:shape>
            <v:shape style="position:absolute;left:3232;top:2068;width:2213;height:10" type="#_x0000_t75" stroked="false">
              <v:imagedata r:id="rId89" o:title=""/>
            </v:shape>
            <v:shape style="position:absolute;left:5440;top:2068;width:2213;height:10" type="#_x0000_t75" stroked="false">
              <v:imagedata r:id="rId89" o:title=""/>
            </v:shape>
            <v:shape style="position:absolute;left:7648;top:2068;width:2144;height:10" type="#_x0000_t75" stroked="false">
              <v:imagedata r:id="rId90" o:title=""/>
            </v:shape>
            <w10:wrap type="none"/>
          </v:group>
        </w:pict>
      </w:r>
      <w:r>
        <w:rPr/>
        <w:t>（</w:t>
      </w:r>
      <w:r>
        <w:rPr>
          <w:rFonts w:ascii="Times New Roman" w:hAnsi="Times New Roman" w:cs="Times New Roman" w:eastAsia="Times New Roman" w:hint="default"/>
        </w:rPr>
        <w:t>3</w:t>
      </w:r>
      <w:r>
        <w:rPr/>
        <w:t>）组合中，按账龄分析法计提坏账准备的应收账款情况如下：</w:t>
      </w:r>
    </w:p>
    <w:p>
      <w:pPr>
        <w:spacing w:line="240" w:lineRule="auto" w:before="6"/>
        <w:rPr>
          <w:rFonts w:ascii="宋体" w:hAnsi="宋体" w:cs="宋体" w:eastAsia="宋体" w:hint="default"/>
          <w:sz w:val="10"/>
          <w:szCs w:val="10"/>
        </w:rPr>
      </w:pPr>
    </w:p>
    <w:tbl>
      <w:tblPr>
        <w:tblW w:w="0" w:type="auto"/>
        <w:jc w:val="left"/>
        <w:tblInd w:w="219" w:type="dxa"/>
        <w:tblLayout w:type="fixed"/>
        <w:tblCellMar>
          <w:top w:w="0" w:type="dxa"/>
          <w:left w:w="0" w:type="dxa"/>
          <w:bottom w:w="0" w:type="dxa"/>
          <w:right w:w="0" w:type="dxa"/>
        </w:tblCellMar>
        <w:tblLook w:val="01E0"/>
      </w:tblPr>
      <w:tblGrid>
        <w:gridCol w:w="2122"/>
        <w:gridCol w:w="2208"/>
        <w:gridCol w:w="2208"/>
        <w:gridCol w:w="2134"/>
      </w:tblGrid>
      <w:tr>
        <w:trPr>
          <w:trHeight w:val="399" w:hRule="exact"/>
        </w:trPr>
        <w:tc>
          <w:tcPr>
            <w:tcW w:w="2122" w:type="dxa"/>
            <w:vMerge w:val="restart"/>
            <w:tcBorders>
              <w:top w:val="single" w:sz="12" w:space="0" w:color="000000"/>
              <w:left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6550" w:type="dxa"/>
            <w:gridSpan w:val="3"/>
            <w:tcBorders>
              <w:top w:val="single" w:sz="12" w:space="0" w:color="000000"/>
              <w:left w:val="single" w:sz="4" w:space="0" w:color="000000"/>
              <w:bottom w:val="nil" w:sz="6" w:space="0" w:color="auto"/>
              <w:right w:val="nil" w:sz="6" w:space="0" w:color="auto"/>
            </w:tcBorders>
          </w:tcPr>
          <w:p>
            <w:pPr>
              <w:pStyle w:val="TableParagraph"/>
              <w:spacing w:line="240" w:lineRule="auto" w:before="40"/>
              <w:ind w:right="3"/>
              <w:jc w:val="center"/>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r>
      <w:tr>
        <w:trPr>
          <w:trHeight w:val="379" w:hRule="exact"/>
        </w:trPr>
        <w:tc>
          <w:tcPr>
            <w:tcW w:w="2122" w:type="dxa"/>
            <w:vMerge/>
            <w:tcBorders>
              <w:left w:val="nil" w:sz="6" w:space="0" w:color="auto"/>
              <w:bottom w:val="single" w:sz="4" w:space="0" w:color="000000"/>
              <w:right w:val="single" w:sz="4" w:space="0" w:color="000000"/>
            </w:tcBorders>
          </w:tcPr>
          <w:p>
            <w:pPr/>
          </w:p>
        </w:tc>
        <w:tc>
          <w:tcPr>
            <w:tcW w:w="220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0"/>
              <w:ind w:right="0"/>
              <w:jc w:val="center"/>
              <w:rPr>
                <w:rFonts w:ascii="宋体" w:hAnsi="宋体" w:cs="宋体" w:eastAsia="宋体" w:hint="default"/>
                <w:sz w:val="18"/>
                <w:szCs w:val="18"/>
              </w:rPr>
            </w:pPr>
            <w:r>
              <w:rPr>
                <w:rFonts w:ascii="宋体" w:hAnsi="宋体" w:cs="宋体" w:eastAsia="宋体" w:hint="default"/>
                <w:b/>
                <w:bCs/>
                <w:sz w:val="18"/>
                <w:szCs w:val="18"/>
              </w:rPr>
              <w:t>应收账款</w:t>
            </w:r>
            <w:r>
              <w:rPr>
                <w:rFonts w:ascii="宋体" w:hAnsi="宋体" w:cs="宋体" w:eastAsia="宋体" w:hint="default"/>
                <w:sz w:val="18"/>
                <w:szCs w:val="18"/>
              </w:rPr>
            </w:r>
          </w:p>
        </w:tc>
        <w:tc>
          <w:tcPr>
            <w:tcW w:w="220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0"/>
              <w:ind w:right="0"/>
              <w:jc w:val="center"/>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c>
          <w:tcPr>
            <w:tcW w:w="2134" w:type="dxa"/>
            <w:tcBorders>
              <w:top w:val="nil" w:sz="6" w:space="0" w:color="auto"/>
              <w:left w:val="single" w:sz="4" w:space="0" w:color="000000"/>
              <w:bottom w:val="single" w:sz="4" w:space="0" w:color="000000"/>
              <w:right w:val="nil" w:sz="6" w:space="0" w:color="auto"/>
            </w:tcBorders>
          </w:tcPr>
          <w:p>
            <w:pPr>
              <w:pStyle w:val="TableParagraph"/>
              <w:spacing w:line="240" w:lineRule="auto" w:before="40"/>
              <w:ind w:right="4"/>
              <w:jc w:val="center"/>
              <w:rPr>
                <w:rFonts w:ascii="宋体" w:hAnsi="宋体" w:cs="宋体" w:eastAsia="宋体" w:hint="default"/>
                <w:sz w:val="18"/>
                <w:szCs w:val="18"/>
              </w:rPr>
            </w:pPr>
            <w:r>
              <w:rPr>
                <w:rFonts w:ascii="宋体" w:hAnsi="宋体" w:cs="宋体" w:eastAsia="宋体" w:hint="default"/>
                <w:b/>
                <w:bCs/>
                <w:sz w:val="18"/>
                <w:szCs w:val="18"/>
              </w:rPr>
              <w:t>计提比例（</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w:t>
            </w:r>
            <w:r>
              <w:rPr>
                <w:rFonts w:ascii="宋体" w:hAnsi="宋体" w:cs="宋体" w:eastAsia="宋体" w:hint="default"/>
                <w:sz w:val="18"/>
                <w:szCs w:val="18"/>
              </w:rPr>
            </w:r>
          </w:p>
        </w:tc>
      </w:tr>
      <w:tr>
        <w:trPr>
          <w:trHeight w:val="388" w:hRule="exact"/>
        </w:trPr>
        <w:tc>
          <w:tcPr>
            <w:tcW w:w="2122" w:type="dxa"/>
            <w:tcBorders>
              <w:top w:val="single" w:sz="4" w:space="0" w:color="000000"/>
              <w:left w:val="nil" w:sz="6" w:space="0" w:color="auto"/>
              <w:bottom w:val="nil" w:sz="6" w:space="0" w:color="auto"/>
              <w:right w:val="single" w:sz="4" w:space="0" w:color="000000"/>
            </w:tcBorders>
          </w:tcPr>
          <w:p>
            <w:pPr>
              <w:pStyle w:val="TableParagraph"/>
              <w:spacing w:line="240" w:lineRule="auto" w:before="4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p>
        </w:tc>
        <w:tc>
          <w:tcPr>
            <w:tcW w:w="220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9"/>
              <w:ind w:right="101"/>
              <w:jc w:val="right"/>
              <w:rPr>
                <w:rFonts w:ascii="Times New Roman" w:hAnsi="Times New Roman" w:cs="Times New Roman" w:eastAsia="Times New Roman" w:hint="default"/>
                <w:sz w:val="18"/>
                <w:szCs w:val="18"/>
              </w:rPr>
            </w:pPr>
            <w:r>
              <w:rPr>
                <w:rFonts w:ascii="Times New Roman"/>
                <w:spacing w:val="-1"/>
                <w:sz w:val="18"/>
              </w:rPr>
              <w:t>771,555,759.53</w:t>
            </w:r>
          </w:p>
        </w:tc>
        <w:tc>
          <w:tcPr>
            <w:tcW w:w="220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9"/>
              <w:ind w:right="100"/>
              <w:jc w:val="right"/>
              <w:rPr>
                <w:rFonts w:ascii="Times New Roman" w:hAnsi="Times New Roman" w:cs="Times New Roman" w:eastAsia="Times New Roman" w:hint="default"/>
                <w:sz w:val="18"/>
                <w:szCs w:val="18"/>
              </w:rPr>
            </w:pPr>
            <w:r>
              <w:rPr>
                <w:rFonts w:ascii="Times New Roman"/>
                <w:spacing w:val="-1"/>
                <w:sz w:val="18"/>
              </w:rPr>
              <w:t>7,715,557.60</w:t>
            </w:r>
          </w:p>
        </w:tc>
        <w:tc>
          <w:tcPr>
            <w:tcW w:w="2134" w:type="dxa"/>
            <w:tcBorders>
              <w:top w:val="single" w:sz="4" w:space="0" w:color="000000"/>
              <w:left w:val="single" w:sz="4" w:space="0" w:color="000000"/>
              <w:bottom w:val="nil" w:sz="6" w:space="0" w:color="auto"/>
              <w:right w:val="nil" w:sz="6" w:space="0" w:color="auto"/>
            </w:tcBorders>
          </w:tcPr>
          <w:p>
            <w:pPr>
              <w:pStyle w:val="TableParagraph"/>
              <w:spacing w:line="240" w:lineRule="auto" w:before="79"/>
              <w:ind w:right="3"/>
              <w:jc w:val="center"/>
              <w:rPr>
                <w:rFonts w:ascii="Times New Roman" w:hAnsi="Times New Roman" w:cs="Times New Roman" w:eastAsia="Times New Roman" w:hint="default"/>
                <w:sz w:val="18"/>
                <w:szCs w:val="18"/>
              </w:rPr>
            </w:pPr>
            <w:r>
              <w:rPr>
                <w:rFonts w:ascii="Times New Roman"/>
                <w:sz w:val="18"/>
              </w:rPr>
              <w:t>1</w:t>
            </w:r>
          </w:p>
        </w:tc>
      </w:tr>
      <w:tr>
        <w:trPr>
          <w:trHeight w:val="384" w:hRule="exact"/>
        </w:trPr>
        <w:tc>
          <w:tcPr>
            <w:tcW w:w="2122"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08"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1"/>
              <w:jc w:val="right"/>
              <w:rPr>
                <w:rFonts w:ascii="Times New Roman" w:hAnsi="Times New Roman" w:cs="Times New Roman" w:eastAsia="Times New Roman" w:hint="default"/>
                <w:sz w:val="18"/>
                <w:szCs w:val="18"/>
              </w:rPr>
            </w:pPr>
            <w:r>
              <w:rPr>
                <w:rFonts w:ascii="Times New Roman"/>
                <w:spacing w:val="-1"/>
                <w:sz w:val="18"/>
              </w:rPr>
              <w:t>50,381,065.49</w:t>
            </w:r>
          </w:p>
        </w:tc>
        <w:tc>
          <w:tcPr>
            <w:tcW w:w="2208"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0"/>
              <w:jc w:val="right"/>
              <w:rPr>
                <w:rFonts w:ascii="Times New Roman" w:hAnsi="Times New Roman" w:cs="Times New Roman" w:eastAsia="Times New Roman" w:hint="default"/>
                <w:sz w:val="18"/>
                <w:szCs w:val="18"/>
              </w:rPr>
            </w:pPr>
            <w:r>
              <w:rPr>
                <w:rFonts w:ascii="Times New Roman"/>
                <w:spacing w:val="-1"/>
                <w:sz w:val="18"/>
              </w:rPr>
              <w:t>2,519,053.27</w:t>
            </w:r>
          </w:p>
        </w:tc>
        <w:tc>
          <w:tcPr>
            <w:tcW w:w="2134" w:type="dxa"/>
            <w:tcBorders>
              <w:top w:val="nil" w:sz="6" w:space="0" w:color="auto"/>
              <w:left w:val="single" w:sz="4" w:space="0" w:color="000000"/>
              <w:bottom w:val="nil" w:sz="6" w:space="0" w:color="auto"/>
              <w:right w:val="nil" w:sz="6" w:space="0" w:color="auto"/>
            </w:tcBorders>
          </w:tcPr>
          <w:p>
            <w:pPr>
              <w:pStyle w:val="TableParagraph"/>
              <w:spacing w:line="240" w:lineRule="auto" w:before="80"/>
              <w:ind w:right="3"/>
              <w:jc w:val="center"/>
              <w:rPr>
                <w:rFonts w:ascii="Times New Roman" w:hAnsi="Times New Roman" w:cs="Times New Roman" w:eastAsia="Times New Roman" w:hint="default"/>
                <w:sz w:val="18"/>
                <w:szCs w:val="18"/>
              </w:rPr>
            </w:pPr>
            <w:r>
              <w:rPr>
                <w:rFonts w:ascii="Times New Roman"/>
                <w:sz w:val="18"/>
              </w:rPr>
              <w:t>5</w:t>
            </w:r>
          </w:p>
        </w:tc>
      </w:tr>
      <w:tr>
        <w:trPr>
          <w:trHeight w:val="384" w:hRule="exact"/>
        </w:trPr>
        <w:tc>
          <w:tcPr>
            <w:tcW w:w="2122"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08"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1"/>
              <w:jc w:val="right"/>
              <w:rPr>
                <w:rFonts w:ascii="Times New Roman" w:hAnsi="Times New Roman" w:cs="Times New Roman" w:eastAsia="Times New Roman" w:hint="default"/>
                <w:sz w:val="18"/>
                <w:szCs w:val="18"/>
              </w:rPr>
            </w:pPr>
            <w:r>
              <w:rPr>
                <w:rFonts w:ascii="Times New Roman"/>
                <w:spacing w:val="-1"/>
                <w:sz w:val="18"/>
              </w:rPr>
              <w:t>5,522,975.24</w:t>
            </w:r>
          </w:p>
        </w:tc>
        <w:tc>
          <w:tcPr>
            <w:tcW w:w="2208"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0"/>
              <w:jc w:val="right"/>
              <w:rPr>
                <w:rFonts w:ascii="Times New Roman" w:hAnsi="Times New Roman" w:cs="Times New Roman" w:eastAsia="Times New Roman" w:hint="default"/>
                <w:sz w:val="18"/>
                <w:szCs w:val="18"/>
              </w:rPr>
            </w:pPr>
            <w:r>
              <w:rPr>
                <w:rFonts w:ascii="Times New Roman"/>
                <w:sz w:val="18"/>
              </w:rPr>
              <w:t>828,446.29</w:t>
            </w:r>
          </w:p>
        </w:tc>
        <w:tc>
          <w:tcPr>
            <w:tcW w:w="2134" w:type="dxa"/>
            <w:tcBorders>
              <w:top w:val="nil" w:sz="6" w:space="0" w:color="auto"/>
              <w:left w:val="single" w:sz="4" w:space="0" w:color="000000"/>
              <w:bottom w:val="nil" w:sz="6" w:space="0" w:color="auto"/>
              <w:right w:val="nil" w:sz="6" w:space="0" w:color="auto"/>
            </w:tcBorders>
          </w:tcPr>
          <w:p>
            <w:pPr>
              <w:pStyle w:val="TableParagraph"/>
              <w:spacing w:line="240" w:lineRule="auto" w:before="80"/>
              <w:ind w:right="2"/>
              <w:jc w:val="center"/>
              <w:rPr>
                <w:rFonts w:ascii="Times New Roman" w:hAnsi="Times New Roman" w:cs="Times New Roman" w:eastAsia="Times New Roman" w:hint="default"/>
                <w:sz w:val="18"/>
                <w:szCs w:val="18"/>
              </w:rPr>
            </w:pPr>
            <w:r>
              <w:rPr>
                <w:rFonts w:ascii="Times New Roman"/>
                <w:sz w:val="18"/>
              </w:rPr>
              <w:t>15</w:t>
            </w:r>
          </w:p>
        </w:tc>
      </w:tr>
      <w:tr>
        <w:trPr>
          <w:trHeight w:val="384" w:hRule="exact"/>
        </w:trPr>
        <w:tc>
          <w:tcPr>
            <w:tcW w:w="2122"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08"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08"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34" w:type="dxa"/>
            <w:tcBorders>
              <w:top w:val="nil" w:sz="6" w:space="0" w:color="auto"/>
              <w:left w:val="single" w:sz="4" w:space="0" w:color="000000"/>
              <w:bottom w:val="nil" w:sz="6" w:space="0" w:color="auto"/>
              <w:right w:val="nil" w:sz="6" w:space="0" w:color="auto"/>
            </w:tcBorders>
          </w:tcPr>
          <w:p>
            <w:pPr>
              <w:pStyle w:val="TableParagraph"/>
              <w:spacing w:line="240" w:lineRule="auto" w:before="80"/>
              <w:ind w:right="2"/>
              <w:jc w:val="center"/>
              <w:rPr>
                <w:rFonts w:ascii="Times New Roman" w:hAnsi="Times New Roman" w:cs="Times New Roman" w:eastAsia="Times New Roman" w:hint="default"/>
                <w:sz w:val="18"/>
                <w:szCs w:val="18"/>
              </w:rPr>
            </w:pPr>
            <w:r>
              <w:rPr>
                <w:rFonts w:ascii="Times New Roman"/>
                <w:sz w:val="18"/>
              </w:rPr>
              <w:t>30</w:t>
            </w:r>
          </w:p>
        </w:tc>
      </w:tr>
      <w:tr>
        <w:trPr>
          <w:trHeight w:val="384" w:hRule="exact"/>
        </w:trPr>
        <w:tc>
          <w:tcPr>
            <w:tcW w:w="2122"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08"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1"/>
              <w:jc w:val="right"/>
              <w:rPr>
                <w:rFonts w:ascii="Times New Roman" w:hAnsi="Times New Roman" w:cs="Times New Roman" w:eastAsia="Times New Roman" w:hint="default"/>
                <w:sz w:val="18"/>
                <w:szCs w:val="18"/>
              </w:rPr>
            </w:pPr>
            <w:r>
              <w:rPr>
                <w:rFonts w:ascii="Times New Roman"/>
                <w:spacing w:val="-1"/>
                <w:sz w:val="18"/>
              </w:rPr>
              <w:t>1,251,388.97</w:t>
            </w:r>
          </w:p>
        </w:tc>
        <w:tc>
          <w:tcPr>
            <w:tcW w:w="2208"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0"/>
              <w:jc w:val="right"/>
              <w:rPr>
                <w:rFonts w:ascii="Times New Roman" w:hAnsi="Times New Roman" w:cs="Times New Roman" w:eastAsia="Times New Roman" w:hint="default"/>
                <w:sz w:val="18"/>
                <w:szCs w:val="18"/>
              </w:rPr>
            </w:pPr>
            <w:r>
              <w:rPr>
                <w:rFonts w:ascii="Times New Roman"/>
                <w:sz w:val="18"/>
              </w:rPr>
              <w:t>625,694.49</w:t>
            </w:r>
          </w:p>
        </w:tc>
        <w:tc>
          <w:tcPr>
            <w:tcW w:w="2134" w:type="dxa"/>
            <w:tcBorders>
              <w:top w:val="nil" w:sz="6" w:space="0" w:color="auto"/>
              <w:left w:val="single" w:sz="4" w:space="0" w:color="000000"/>
              <w:bottom w:val="nil" w:sz="6" w:space="0" w:color="auto"/>
              <w:right w:val="nil" w:sz="6" w:space="0" w:color="auto"/>
            </w:tcBorders>
          </w:tcPr>
          <w:p>
            <w:pPr>
              <w:pStyle w:val="TableParagraph"/>
              <w:spacing w:line="240" w:lineRule="auto" w:before="80"/>
              <w:ind w:right="2"/>
              <w:jc w:val="center"/>
              <w:rPr>
                <w:rFonts w:ascii="Times New Roman" w:hAnsi="Times New Roman" w:cs="Times New Roman" w:eastAsia="Times New Roman" w:hint="default"/>
                <w:sz w:val="18"/>
                <w:szCs w:val="18"/>
              </w:rPr>
            </w:pPr>
            <w:r>
              <w:rPr>
                <w:rFonts w:ascii="Times New Roman"/>
                <w:sz w:val="18"/>
              </w:rPr>
              <w:t>50</w:t>
            </w:r>
          </w:p>
        </w:tc>
      </w:tr>
      <w:tr>
        <w:trPr>
          <w:trHeight w:val="384" w:hRule="exact"/>
        </w:trPr>
        <w:tc>
          <w:tcPr>
            <w:tcW w:w="2122"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208"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0"/>
              <w:jc w:val="right"/>
              <w:rPr>
                <w:rFonts w:ascii="Times New Roman" w:hAnsi="Times New Roman" w:cs="Times New Roman" w:eastAsia="Times New Roman" w:hint="default"/>
                <w:sz w:val="18"/>
                <w:szCs w:val="18"/>
              </w:rPr>
            </w:pPr>
            <w:r>
              <w:rPr>
                <w:rFonts w:ascii="Times New Roman"/>
                <w:sz w:val="18"/>
              </w:rPr>
              <w:t>527,776.98</w:t>
            </w:r>
          </w:p>
        </w:tc>
        <w:tc>
          <w:tcPr>
            <w:tcW w:w="2208"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0"/>
              <w:jc w:val="right"/>
              <w:rPr>
                <w:rFonts w:ascii="Times New Roman" w:hAnsi="Times New Roman" w:cs="Times New Roman" w:eastAsia="Times New Roman" w:hint="default"/>
                <w:sz w:val="18"/>
                <w:szCs w:val="18"/>
              </w:rPr>
            </w:pPr>
            <w:r>
              <w:rPr>
                <w:rFonts w:ascii="Times New Roman"/>
                <w:sz w:val="18"/>
              </w:rPr>
              <w:t>527,776.98</w:t>
            </w:r>
          </w:p>
        </w:tc>
        <w:tc>
          <w:tcPr>
            <w:tcW w:w="2134" w:type="dxa"/>
            <w:tcBorders>
              <w:top w:val="nil" w:sz="6" w:space="0" w:color="auto"/>
              <w:left w:val="single" w:sz="4" w:space="0" w:color="000000"/>
              <w:bottom w:val="nil" w:sz="6" w:space="0" w:color="auto"/>
              <w:right w:val="nil" w:sz="6" w:space="0" w:color="auto"/>
            </w:tcBorders>
          </w:tcPr>
          <w:p>
            <w:pPr>
              <w:pStyle w:val="TableParagraph"/>
              <w:spacing w:line="240" w:lineRule="auto" w:before="80"/>
              <w:ind w:right="3"/>
              <w:jc w:val="center"/>
              <w:rPr>
                <w:rFonts w:ascii="Times New Roman" w:hAnsi="Times New Roman" w:cs="Times New Roman" w:eastAsia="Times New Roman" w:hint="default"/>
                <w:sz w:val="18"/>
                <w:szCs w:val="18"/>
              </w:rPr>
            </w:pPr>
            <w:r>
              <w:rPr>
                <w:rFonts w:ascii="Times New Roman"/>
                <w:sz w:val="18"/>
              </w:rPr>
              <w:t>100</w:t>
            </w:r>
          </w:p>
        </w:tc>
      </w:tr>
      <w:tr>
        <w:trPr>
          <w:trHeight w:val="391" w:hRule="exact"/>
        </w:trPr>
        <w:tc>
          <w:tcPr>
            <w:tcW w:w="2122"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left="19"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20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b/>
                <w:spacing w:val="-1"/>
                <w:sz w:val="18"/>
              </w:rPr>
              <w:t>829,238,966.21</w:t>
            </w:r>
            <w:r>
              <w:rPr>
                <w:rFonts w:ascii="Times New Roman"/>
                <w:spacing w:val="-1"/>
                <w:sz w:val="18"/>
              </w:rPr>
            </w:r>
          </w:p>
        </w:tc>
        <w:tc>
          <w:tcPr>
            <w:tcW w:w="220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0"/>
              <w:jc w:val="right"/>
              <w:rPr>
                <w:rFonts w:ascii="Times New Roman" w:hAnsi="Times New Roman" w:cs="Times New Roman" w:eastAsia="Times New Roman" w:hint="default"/>
                <w:sz w:val="18"/>
                <w:szCs w:val="18"/>
              </w:rPr>
            </w:pPr>
            <w:r>
              <w:rPr>
                <w:rFonts w:ascii="Times New Roman"/>
                <w:b/>
                <w:spacing w:val="-1"/>
                <w:sz w:val="18"/>
              </w:rPr>
              <w:t>12,216,528.62</w:t>
            </w:r>
            <w:r>
              <w:rPr>
                <w:rFonts w:ascii="Times New Roman"/>
                <w:spacing w:val="-1"/>
                <w:sz w:val="18"/>
              </w:rPr>
            </w:r>
          </w:p>
        </w:tc>
        <w:tc>
          <w:tcPr>
            <w:tcW w:w="2134"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right="1"/>
              <w:jc w:val="center"/>
              <w:rPr>
                <w:rFonts w:ascii="Times New Roman" w:hAnsi="Times New Roman" w:cs="Times New Roman" w:eastAsia="Times New Roman" w:hint="default"/>
                <w:sz w:val="18"/>
                <w:szCs w:val="18"/>
              </w:rPr>
            </w:pPr>
            <w:r>
              <w:rPr>
                <w:rFonts w:ascii="Times New Roman"/>
                <w:b/>
                <w:sz w:val="18"/>
              </w:rPr>
              <w:t>1.47</w:t>
            </w:r>
            <w:r>
              <w:rPr>
                <w:rFonts w:ascii="Times New Roman"/>
                <w:sz w:val="18"/>
              </w:rPr>
            </w:r>
          </w:p>
        </w:tc>
      </w:tr>
    </w:tbl>
    <w:p>
      <w:pPr>
        <w:spacing w:line="240" w:lineRule="auto" w:before="1"/>
        <w:rPr>
          <w:rFonts w:ascii="宋体" w:hAnsi="宋体" w:cs="宋体" w:eastAsia="宋体" w:hint="default"/>
          <w:sz w:val="9"/>
          <w:szCs w:val="9"/>
        </w:rPr>
      </w:pPr>
    </w:p>
    <w:p>
      <w:pPr>
        <w:pStyle w:val="BodyText"/>
        <w:spacing w:line="240" w:lineRule="auto" w:before="35"/>
        <w:ind w:left="654" w:right="2877"/>
        <w:jc w:val="left"/>
      </w:pPr>
      <w:r>
        <w:rPr/>
        <w:pict>
          <v:group style="position:absolute;margin-left:56.699997pt;margin-top:-84.286316pt;width:432.9pt;height:.5pt;mso-position-horizontal-relative:page;mso-position-vertical-relative:paragraph;z-index:-1182040" coordorigin="1134,-1686" coordsize="8658,10">
            <v:shape style="position:absolute;left:1134;top:-1686;width:2103;height:10" type="#_x0000_t75" stroked="false">
              <v:imagedata r:id="rId91" o:title=""/>
            </v:shape>
            <v:shape style="position:absolute;left:3232;top:-1686;width:2213;height:10" type="#_x0000_t75" stroked="false">
              <v:imagedata r:id="rId89" o:title=""/>
            </v:shape>
            <v:shape style="position:absolute;left:5440;top:-1686;width:2213;height:10" type="#_x0000_t75" stroked="false">
              <v:imagedata r:id="rId89" o:title=""/>
            </v:shape>
            <v:shape style="position:absolute;left:7648;top:-1686;width:2144;height:10" type="#_x0000_t75" stroked="false">
              <v:imagedata r:id="rId90" o:title=""/>
            </v:shape>
            <w10:wrap type="none"/>
          </v:group>
        </w:pict>
      </w:r>
      <w:r>
        <w:rPr/>
        <w:pict>
          <v:group style="position:absolute;margin-left:56.699997pt;margin-top:-65.086304pt;width:432.9pt;height:.5pt;mso-position-horizontal-relative:page;mso-position-vertical-relative:paragraph;z-index:-1182016" coordorigin="1134,-1302" coordsize="8658,10">
            <v:shape style="position:absolute;left:1134;top:-1302;width:2103;height:10" type="#_x0000_t75" stroked="false">
              <v:imagedata r:id="rId91" o:title=""/>
            </v:shape>
            <v:shape style="position:absolute;left:3232;top:-1302;width:2213;height:10" type="#_x0000_t75" stroked="false">
              <v:imagedata r:id="rId89" o:title=""/>
            </v:shape>
            <v:shape style="position:absolute;left:5440;top:-1302;width:2213;height:10" type="#_x0000_t75" stroked="false">
              <v:imagedata r:id="rId89" o:title=""/>
            </v:shape>
            <v:shape style="position:absolute;left:7648;top:-1302;width:2144;height:10" type="#_x0000_t75" stroked="false">
              <v:imagedata r:id="rId90" o:title=""/>
            </v:shape>
            <w10:wrap type="none"/>
          </v:group>
        </w:pict>
      </w:r>
      <w:r>
        <w:rPr/>
        <w:pict>
          <v:group style="position:absolute;margin-left:56.699997pt;margin-top:-45.886307pt;width:432.9pt;height:.5pt;mso-position-horizontal-relative:page;mso-position-vertical-relative:paragraph;z-index:-1181992" coordorigin="1134,-918" coordsize="8658,10">
            <v:shape style="position:absolute;left:1134;top:-918;width:2103;height:10" type="#_x0000_t75" stroked="false">
              <v:imagedata r:id="rId91" o:title=""/>
            </v:shape>
            <v:shape style="position:absolute;left:3232;top:-918;width:2213;height:10" type="#_x0000_t75" stroked="false">
              <v:imagedata r:id="rId92" o:title=""/>
            </v:shape>
            <v:shape style="position:absolute;left:5440;top:-918;width:2213;height:10" type="#_x0000_t75" stroked="false">
              <v:imagedata r:id="rId92" o:title=""/>
            </v:shape>
            <v:shape style="position:absolute;left:7648;top:-918;width:2144;height:10" type="#_x0000_t75" stroked="false">
              <v:imagedata r:id="rId93" o:title=""/>
            </v:shape>
            <w10:wrap type="none"/>
          </v:group>
        </w:pict>
      </w:r>
      <w:r>
        <w:rPr/>
        <w:pict>
          <v:group style="position:absolute;margin-left:56.699997pt;margin-top:-26.686371pt;width:432.9pt;height:.5pt;mso-position-horizontal-relative:page;mso-position-vertical-relative:paragraph;z-index:-1181968" coordorigin="1134,-534" coordsize="8658,10">
            <v:shape style="position:absolute;left:1134;top:-534;width:2103;height:10" type="#_x0000_t75" stroked="false">
              <v:imagedata r:id="rId91" o:title=""/>
            </v:shape>
            <v:shape style="position:absolute;left:3232;top:-534;width:2213;height:10" type="#_x0000_t75" stroked="false">
              <v:imagedata r:id="rId92" o:title=""/>
            </v:shape>
            <v:shape style="position:absolute;left:5440;top:-534;width:2213;height:10" type="#_x0000_t75" stroked="false">
              <v:imagedata r:id="rId92" o:title=""/>
            </v:shape>
            <v:shape style="position:absolute;left:7648;top:-534;width:2144;height:10" type="#_x0000_t75" stroked="false">
              <v:imagedata r:id="rId93" o:title=""/>
            </v:shape>
            <w10:wrap type="none"/>
          </v:group>
        </w:pict>
      </w:r>
      <w:r>
        <w:rPr/>
        <w:pict>
          <v:group style="position:absolute;margin-left:55.950001pt;margin-top:18.993671pt;width:441pt;height:20.6pt;mso-position-horizontal-relative:page;mso-position-vertical-relative:paragraph;z-index:-1181944" coordorigin="1119,380" coordsize="8820,412">
            <v:group style="position:absolute;left:1134;top:395;width:2133;height:2" coordorigin="1134,395" coordsize="2133,2">
              <v:shape style="position:absolute;left:1134;top:395;width:2133;height:2" coordorigin="1134,395" coordsize="2133,0" path="m1134,395l3267,395e" filled="false" stroked="true" strokeweight="1.5pt" strokecolor="#000000">
                <v:path arrowok="t"/>
              </v:shape>
            </v:group>
            <v:group style="position:absolute;left:3267;top:395;width:30;height:2" coordorigin="3267,395" coordsize="30,2">
              <v:shape style="position:absolute;left:3267;top:395;width:30;height:2" coordorigin="3267,395" coordsize="30,0" path="m3267,395l3297,395e" filled="false" stroked="true" strokeweight="1.5pt" strokecolor="#000000">
                <v:path arrowok="t"/>
              </v:shape>
            </v:group>
            <v:group style="position:absolute;left:3297;top:395;width:6628;height:2" coordorigin="3297,395" coordsize="6628,2">
              <v:shape style="position:absolute;left:3297;top:395;width:6628;height:2" coordorigin="3297,395" coordsize="6628,0" path="m3297,395l9924,395e" filled="false" stroked="true" strokeweight="1.5pt" strokecolor="#000000">
                <v:path arrowok="t"/>
              </v:shape>
            </v:group>
            <v:group style="position:absolute;left:3267;top:410;width:10;height:20" coordorigin="3267,410" coordsize="10,20">
              <v:shape style="position:absolute;left:3267;top:410;width:10;height:20" coordorigin="3267,410" coordsize="10,20" path="m3267,429l3276,429,3276,410,3267,410,3267,429xe" filled="true" fillcolor="#000000" stroked="false">
                <v:path arrowok="t"/>
                <v:fill type="solid"/>
              </v:shape>
            </v:group>
            <v:group style="position:absolute;left:3267;top:429;width:10;height:20" coordorigin="3267,429" coordsize="10,20">
              <v:shape style="position:absolute;left:3267;top:429;width:10;height:20" coordorigin="3267,429" coordsize="10,20" path="m3267,448l3276,448,3276,429,3267,429,3267,448xe" filled="true" fillcolor="#000000" stroked="false">
                <v:path arrowok="t"/>
                <v:fill type="solid"/>
              </v:shape>
            </v:group>
            <v:group style="position:absolute;left:3267;top:448;width:10;height:20" coordorigin="3267,448" coordsize="10,20">
              <v:shape style="position:absolute;left:3267;top:448;width:10;height:20" coordorigin="3267,448" coordsize="10,20" path="m3267,467l3276,467,3276,448,3267,448,3267,467xe" filled="true" fillcolor="#000000" stroked="false">
                <v:path arrowok="t"/>
                <v:fill type="solid"/>
              </v:shape>
            </v:group>
            <v:group style="position:absolute;left:3267;top:467;width:10;height:20" coordorigin="3267,467" coordsize="10,20">
              <v:shape style="position:absolute;left:3267;top:467;width:10;height:20" coordorigin="3267,467" coordsize="10,20" path="m3267,487l3276,487,3276,467,3267,467,3267,487xe" filled="true" fillcolor="#000000" stroked="false">
                <v:path arrowok="t"/>
                <v:fill type="solid"/>
              </v:shape>
            </v:group>
            <v:group style="position:absolute;left:3267;top:487;width:10;height:20" coordorigin="3267,487" coordsize="10,20">
              <v:shape style="position:absolute;left:3267;top:487;width:10;height:20" coordorigin="3267,487" coordsize="10,20" path="m3267,506l3276,506,3276,487,3267,487,3267,506xe" filled="true" fillcolor="#000000" stroked="false">
                <v:path arrowok="t"/>
                <v:fill type="solid"/>
              </v:shape>
            </v:group>
            <v:group style="position:absolute;left:3267;top:506;width:10;height:20" coordorigin="3267,506" coordsize="10,20">
              <v:shape style="position:absolute;left:3267;top:506;width:10;height:20" coordorigin="3267,506" coordsize="10,20" path="m3267,525l3276,525,3276,506,3267,506,3267,525xe" filled="true" fillcolor="#000000" stroked="false">
                <v:path arrowok="t"/>
                <v:fill type="solid"/>
              </v:shape>
            </v:group>
            <v:group style="position:absolute;left:3267;top:525;width:10;height:20" coordorigin="3267,525" coordsize="10,20">
              <v:shape style="position:absolute;left:3267;top:525;width:10;height:20" coordorigin="3267,525" coordsize="10,20" path="m3267,544l3276,544,3276,525,3267,525,3267,544xe" filled="true" fillcolor="#000000" stroked="false">
                <v:path arrowok="t"/>
                <v:fill type="solid"/>
              </v:shape>
            </v:group>
            <v:group style="position:absolute;left:3267;top:544;width:10;height:20" coordorigin="3267,544" coordsize="10,20">
              <v:shape style="position:absolute;left:3267;top:544;width:10;height:20" coordorigin="3267,544" coordsize="10,20" path="m3267,563l3276,563,3276,544,3267,544,3267,563xe" filled="true" fillcolor="#000000" stroked="false">
                <v:path arrowok="t"/>
                <v:fill type="solid"/>
              </v:shape>
            </v:group>
            <v:group style="position:absolute;left:3267;top:563;width:10;height:20" coordorigin="3267,563" coordsize="10,20">
              <v:shape style="position:absolute;left:3267;top:563;width:10;height:20" coordorigin="3267,563" coordsize="10,20" path="m3267,583l3276,583,3276,563,3267,563,3267,583xe" filled="true" fillcolor="#000000" stroked="false">
                <v:path arrowok="t"/>
                <v:fill type="solid"/>
              </v:shape>
            </v:group>
            <v:group style="position:absolute;left:3267;top:583;width:10;height:20" coordorigin="3267,583" coordsize="10,20">
              <v:shape style="position:absolute;left:3267;top:583;width:10;height:20" coordorigin="3267,583" coordsize="10,20" path="m3267,602l3276,602,3276,583,3267,583,3267,602xe" filled="true" fillcolor="#000000" stroked="false">
                <v:path arrowok="t"/>
                <v:fill type="solid"/>
              </v:shape>
            </v:group>
            <v:group style="position:absolute;left:3267;top:602;width:10;height:20" coordorigin="3267,602" coordsize="10,20">
              <v:shape style="position:absolute;left:3267;top:602;width:10;height:20" coordorigin="3267,602" coordsize="10,20" path="m3267,621l3276,621,3276,602,3267,602,3267,621xe" filled="true" fillcolor="#000000" stroked="false">
                <v:path arrowok="t"/>
                <v:fill type="solid"/>
              </v:shape>
            </v:group>
            <v:group style="position:absolute;left:3267;top:621;width:10;height:20" coordorigin="3267,621" coordsize="10,20">
              <v:shape style="position:absolute;left:3267;top:621;width:10;height:20" coordorigin="3267,621" coordsize="10,20" path="m3267,640l3276,640,3276,621,3267,621,3267,640xe" filled="true" fillcolor="#000000" stroked="false">
                <v:path arrowok="t"/>
                <v:fill type="solid"/>
              </v:shape>
            </v:group>
            <v:group style="position:absolute;left:3267;top:640;width:10;height:20" coordorigin="3267,640" coordsize="10,20">
              <v:shape style="position:absolute;left:3267;top:640;width:10;height:20" coordorigin="3267,640" coordsize="10,20" path="m3267,659l3276,659,3276,640,3267,640,3267,659xe" filled="true" fillcolor="#000000" stroked="false">
                <v:path arrowok="t"/>
                <v:fill type="solid"/>
              </v:shape>
            </v:group>
            <v:group style="position:absolute;left:3267;top:659;width:10;height:20" coordorigin="3267,659" coordsize="10,20">
              <v:shape style="position:absolute;left:3267;top:659;width:10;height:20" coordorigin="3267,659" coordsize="10,20" path="m3267,679l3276,679,3276,659,3267,659,3267,679xe" filled="true" fillcolor="#000000" stroked="false">
                <v:path arrowok="t"/>
                <v:fill type="solid"/>
              </v:shape>
            </v:group>
            <v:group style="position:absolute;left:3267;top:679;width:10;height:20" coordorigin="3267,679" coordsize="10,20">
              <v:shape style="position:absolute;left:3267;top:679;width:10;height:20" coordorigin="3267,679" coordsize="10,20" path="m3267,698l3276,698,3276,679,3267,679,3267,698xe" filled="true" fillcolor="#000000" stroked="false">
                <v:path arrowok="t"/>
                <v:fill type="solid"/>
              </v:shape>
            </v:group>
            <v:group style="position:absolute;left:1134;top:787;width:20;height:2" coordorigin="1134,787" coordsize="20,2">
              <v:shape style="position:absolute;left:1134;top:787;width:20;height:2" coordorigin="1134,787" coordsize="20,0" path="m1134,787l1153,787e" filled="false" stroked="true" strokeweight=".47998pt" strokecolor="#000000">
                <v:path arrowok="t"/>
              </v:shape>
            </v:group>
            <v:group style="position:absolute;left:1153;top:787;width:20;height:2" coordorigin="1153,787" coordsize="20,2">
              <v:shape style="position:absolute;left:1153;top:787;width:20;height:2" coordorigin="1153,787" coordsize="20,0" path="m1153,787l1172,787e" filled="false" stroked="true" strokeweight=".47998pt" strokecolor="#000000">
                <v:path arrowok="t"/>
              </v:shape>
            </v:group>
            <v:group style="position:absolute;left:1172;top:787;width:20;height:2" coordorigin="1172,787" coordsize="20,2">
              <v:shape style="position:absolute;left:1172;top:787;width:20;height:2" coordorigin="1172,787" coordsize="20,0" path="m1172,787l1192,787e" filled="false" stroked="true" strokeweight=".47998pt" strokecolor="#000000">
                <v:path arrowok="t"/>
              </v:shape>
            </v:group>
            <v:group style="position:absolute;left:1192;top:787;width:20;height:2" coordorigin="1192,787" coordsize="20,2">
              <v:shape style="position:absolute;left:1192;top:787;width:20;height:2" coordorigin="1192,787" coordsize="20,0" path="m1192,787l1211,787e" filled="false" stroked="true" strokeweight=".47998pt" strokecolor="#000000">
                <v:path arrowok="t"/>
              </v:shape>
            </v:group>
            <v:group style="position:absolute;left:1211;top:787;width:20;height:2" coordorigin="1211,787" coordsize="20,2">
              <v:shape style="position:absolute;left:1211;top:787;width:20;height:2" coordorigin="1211,787" coordsize="20,0" path="m1211,787l1230,787e" filled="false" stroked="true" strokeweight=".47998pt" strokecolor="#000000">
                <v:path arrowok="t"/>
              </v:shape>
            </v:group>
            <v:group style="position:absolute;left:1230;top:787;width:20;height:2" coordorigin="1230,787" coordsize="20,2">
              <v:shape style="position:absolute;left:1230;top:787;width:20;height:2" coordorigin="1230,787" coordsize="20,0" path="m1230,787l1249,787e" filled="false" stroked="true" strokeweight=".47998pt" strokecolor="#000000">
                <v:path arrowok="t"/>
              </v:shape>
            </v:group>
            <v:group style="position:absolute;left:1249;top:787;width:20;height:2" coordorigin="1249,787" coordsize="20,2">
              <v:shape style="position:absolute;left:1249;top:787;width:20;height:2" coordorigin="1249,787" coordsize="20,0" path="m1249,787l1268,787e" filled="false" stroked="true" strokeweight=".47998pt" strokecolor="#000000">
                <v:path arrowok="t"/>
              </v:shape>
            </v:group>
            <v:group style="position:absolute;left:1268;top:787;width:20;height:2" coordorigin="1268,787" coordsize="20,2">
              <v:shape style="position:absolute;left:1268;top:787;width:20;height:2" coordorigin="1268,787" coordsize="20,0" path="m1268,787l1288,787e" filled="false" stroked="true" strokeweight=".47998pt" strokecolor="#000000">
                <v:path arrowok="t"/>
              </v:shape>
            </v:group>
            <v:group style="position:absolute;left:1288;top:787;width:20;height:2" coordorigin="1288,787" coordsize="20,2">
              <v:shape style="position:absolute;left:1288;top:787;width:20;height:2" coordorigin="1288,787" coordsize="20,0" path="m1288,787l1307,787e" filled="false" stroked="true" strokeweight=".47998pt" strokecolor="#000000">
                <v:path arrowok="t"/>
              </v:shape>
            </v:group>
            <v:group style="position:absolute;left:1307;top:787;width:20;height:2" coordorigin="1307,787" coordsize="20,2">
              <v:shape style="position:absolute;left:1307;top:787;width:20;height:2" coordorigin="1307,787" coordsize="20,0" path="m1307,787l1326,787e" filled="false" stroked="true" strokeweight=".47998pt" strokecolor="#000000">
                <v:path arrowok="t"/>
              </v:shape>
            </v:group>
            <v:group style="position:absolute;left:1326;top:787;width:20;height:2" coordorigin="1326,787" coordsize="20,2">
              <v:shape style="position:absolute;left:1326;top:787;width:20;height:2" coordorigin="1326,787" coordsize="20,0" path="m1326,787l1345,787e" filled="false" stroked="true" strokeweight=".47998pt" strokecolor="#000000">
                <v:path arrowok="t"/>
              </v:shape>
            </v:group>
            <v:group style="position:absolute;left:1345;top:787;width:20;height:2" coordorigin="1345,787" coordsize="20,2">
              <v:shape style="position:absolute;left:1345;top:787;width:20;height:2" coordorigin="1345,787" coordsize="20,0" path="m1345,787l1364,787e" filled="false" stroked="true" strokeweight=".47998pt" strokecolor="#000000">
                <v:path arrowok="t"/>
              </v:shape>
            </v:group>
            <v:group style="position:absolute;left:1364;top:787;width:20;height:2" coordorigin="1364,787" coordsize="20,2">
              <v:shape style="position:absolute;left:1364;top:787;width:20;height:2" coordorigin="1364,787" coordsize="20,0" path="m1364,787l1384,787e" filled="false" stroked="true" strokeweight=".47998pt" strokecolor="#000000">
                <v:path arrowok="t"/>
              </v:shape>
            </v:group>
            <v:group style="position:absolute;left:1384;top:787;width:20;height:2" coordorigin="1384,787" coordsize="20,2">
              <v:shape style="position:absolute;left:1384;top:787;width:20;height:2" coordorigin="1384,787" coordsize="20,0" path="m1384,787l1403,787e" filled="false" stroked="true" strokeweight=".47998pt" strokecolor="#000000">
                <v:path arrowok="t"/>
              </v:shape>
            </v:group>
            <v:group style="position:absolute;left:1403;top:787;width:20;height:2" coordorigin="1403,787" coordsize="20,2">
              <v:shape style="position:absolute;left:1403;top:787;width:20;height:2" coordorigin="1403,787" coordsize="20,0" path="m1403,787l1422,787e" filled="false" stroked="true" strokeweight=".47998pt" strokecolor="#000000">
                <v:path arrowok="t"/>
              </v:shape>
            </v:group>
            <v:group style="position:absolute;left:1422;top:787;width:20;height:2" coordorigin="1422,787" coordsize="20,2">
              <v:shape style="position:absolute;left:1422;top:787;width:20;height:2" coordorigin="1422,787" coordsize="20,0" path="m1422,787l1441,787e" filled="false" stroked="true" strokeweight=".47998pt" strokecolor="#000000">
                <v:path arrowok="t"/>
              </v:shape>
            </v:group>
            <v:group style="position:absolute;left:1441;top:787;width:20;height:2" coordorigin="1441,787" coordsize="20,2">
              <v:shape style="position:absolute;left:1441;top:787;width:20;height:2" coordorigin="1441,787" coordsize="20,0" path="m1441,787l1460,787e" filled="false" stroked="true" strokeweight=".47998pt" strokecolor="#000000">
                <v:path arrowok="t"/>
              </v:shape>
            </v:group>
            <v:group style="position:absolute;left:1460;top:787;width:20;height:2" coordorigin="1460,787" coordsize="20,2">
              <v:shape style="position:absolute;left:1460;top:787;width:20;height:2" coordorigin="1460,787" coordsize="20,0" path="m1460,787l1480,787e" filled="false" stroked="true" strokeweight=".47998pt" strokecolor="#000000">
                <v:path arrowok="t"/>
              </v:shape>
            </v:group>
            <v:group style="position:absolute;left:1480;top:787;width:20;height:2" coordorigin="1480,787" coordsize="20,2">
              <v:shape style="position:absolute;left:1480;top:787;width:20;height:2" coordorigin="1480,787" coordsize="20,0" path="m1480,787l1499,787e" filled="false" stroked="true" strokeweight=".47998pt" strokecolor="#000000">
                <v:path arrowok="t"/>
              </v:shape>
            </v:group>
            <v:group style="position:absolute;left:1499;top:787;width:20;height:2" coordorigin="1499,787" coordsize="20,2">
              <v:shape style="position:absolute;left:1499;top:787;width:20;height:2" coordorigin="1499,787" coordsize="20,0" path="m1499,787l1518,787e" filled="false" stroked="true" strokeweight=".47998pt" strokecolor="#000000">
                <v:path arrowok="t"/>
              </v:shape>
            </v:group>
            <v:group style="position:absolute;left:1518;top:787;width:20;height:2" coordorigin="1518,787" coordsize="20,2">
              <v:shape style="position:absolute;left:1518;top:787;width:20;height:2" coordorigin="1518,787" coordsize="20,0" path="m1518,787l1537,787e" filled="false" stroked="true" strokeweight=".47998pt" strokecolor="#000000">
                <v:path arrowok="t"/>
              </v:shape>
            </v:group>
            <v:group style="position:absolute;left:1537;top:787;width:20;height:2" coordorigin="1537,787" coordsize="20,2">
              <v:shape style="position:absolute;left:1537;top:787;width:20;height:2" coordorigin="1537,787" coordsize="20,0" path="m1537,787l1556,787e" filled="false" stroked="true" strokeweight=".47998pt" strokecolor="#000000">
                <v:path arrowok="t"/>
              </v:shape>
            </v:group>
            <v:group style="position:absolute;left:1556;top:787;width:20;height:2" coordorigin="1556,787" coordsize="20,2">
              <v:shape style="position:absolute;left:1556;top:787;width:20;height:2" coordorigin="1556,787" coordsize="20,0" path="m1556,787l1576,787e" filled="false" stroked="true" strokeweight=".47998pt" strokecolor="#000000">
                <v:path arrowok="t"/>
              </v:shape>
            </v:group>
            <v:group style="position:absolute;left:1576;top:787;width:20;height:2" coordorigin="1576,787" coordsize="20,2">
              <v:shape style="position:absolute;left:1576;top:787;width:20;height:2" coordorigin="1576,787" coordsize="20,0" path="m1576,787l1595,787e" filled="false" stroked="true" strokeweight=".47998pt" strokecolor="#000000">
                <v:path arrowok="t"/>
              </v:shape>
            </v:group>
            <v:group style="position:absolute;left:1595;top:787;width:20;height:2" coordorigin="1595,787" coordsize="20,2">
              <v:shape style="position:absolute;left:1595;top:787;width:20;height:2" coordorigin="1595,787" coordsize="20,0" path="m1595,787l1614,787e" filled="false" stroked="true" strokeweight=".47998pt" strokecolor="#000000">
                <v:path arrowok="t"/>
              </v:shape>
            </v:group>
            <v:group style="position:absolute;left:1614;top:787;width:20;height:2" coordorigin="1614,787" coordsize="20,2">
              <v:shape style="position:absolute;left:1614;top:787;width:20;height:2" coordorigin="1614,787" coordsize="20,0" path="m1614,787l1634,787e" filled="false" stroked="true" strokeweight=".47998pt" strokecolor="#000000">
                <v:path arrowok="t"/>
              </v:shape>
            </v:group>
            <v:group style="position:absolute;left:1634;top:787;width:20;height:2" coordorigin="1634,787" coordsize="20,2">
              <v:shape style="position:absolute;left:1634;top:787;width:20;height:2" coordorigin="1634,787" coordsize="20,0" path="m1634,787l1653,787e" filled="false" stroked="true" strokeweight=".47998pt" strokecolor="#000000">
                <v:path arrowok="t"/>
              </v:shape>
            </v:group>
            <v:group style="position:absolute;left:1653;top:787;width:20;height:2" coordorigin="1653,787" coordsize="20,2">
              <v:shape style="position:absolute;left:1653;top:787;width:20;height:2" coordorigin="1653,787" coordsize="20,0" path="m1653,787l1672,787e" filled="false" stroked="true" strokeweight=".47998pt" strokecolor="#000000">
                <v:path arrowok="t"/>
              </v:shape>
            </v:group>
            <v:group style="position:absolute;left:1672;top:787;width:20;height:2" coordorigin="1672,787" coordsize="20,2">
              <v:shape style="position:absolute;left:1672;top:787;width:20;height:2" coordorigin="1672,787" coordsize="20,0" path="m1672,787l1691,787e" filled="false" stroked="true" strokeweight=".47998pt" strokecolor="#000000">
                <v:path arrowok="t"/>
              </v:shape>
            </v:group>
            <v:group style="position:absolute;left:1691;top:787;width:20;height:2" coordorigin="1691,787" coordsize="20,2">
              <v:shape style="position:absolute;left:1691;top:787;width:20;height:2" coordorigin="1691,787" coordsize="20,0" path="m1691,787l1710,787e" filled="false" stroked="true" strokeweight=".47998pt" strokecolor="#000000">
                <v:path arrowok="t"/>
              </v:shape>
            </v:group>
            <v:group style="position:absolute;left:1710;top:787;width:20;height:2" coordorigin="1710,787" coordsize="20,2">
              <v:shape style="position:absolute;left:1710;top:787;width:20;height:2" coordorigin="1710,787" coordsize="20,0" path="m1710,787l1730,787e" filled="false" stroked="true" strokeweight=".47998pt" strokecolor="#000000">
                <v:path arrowok="t"/>
              </v:shape>
            </v:group>
            <v:group style="position:absolute;left:1730;top:787;width:20;height:2" coordorigin="1730,787" coordsize="20,2">
              <v:shape style="position:absolute;left:1730;top:787;width:20;height:2" coordorigin="1730,787" coordsize="20,0" path="m1730,787l1749,787e" filled="false" stroked="true" strokeweight=".47998pt" strokecolor="#000000">
                <v:path arrowok="t"/>
              </v:shape>
            </v:group>
            <v:group style="position:absolute;left:1749;top:787;width:20;height:2" coordorigin="1749,787" coordsize="20,2">
              <v:shape style="position:absolute;left:1749;top:787;width:20;height:2" coordorigin="1749,787" coordsize="20,0" path="m1749,787l1768,787e" filled="false" stroked="true" strokeweight=".47998pt" strokecolor="#000000">
                <v:path arrowok="t"/>
              </v:shape>
            </v:group>
            <v:group style="position:absolute;left:1768;top:787;width:20;height:2" coordorigin="1768,787" coordsize="20,2">
              <v:shape style="position:absolute;left:1768;top:787;width:20;height:2" coordorigin="1768,787" coordsize="20,0" path="m1768,787l1787,787e" filled="false" stroked="true" strokeweight=".47998pt" strokecolor="#000000">
                <v:path arrowok="t"/>
              </v:shape>
            </v:group>
            <v:group style="position:absolute;left:1787;top:787;width:20;height:2" coordorigin="1787,787" coordsize="20,2">
              <v:shape style="position:absolute;left:1787;top:787;width:20;height:2" coordorigin="1787,787" coordsize="20,0" path="m1787,787l1806,787e" filled="false" stroked="true" strokeweight=".47998pt" strokecolor="#000000">
                <v:path arrowok="t"/>
              </v:shape>
            </v:group>
            <v:group style="position:absolute;left:1806;top:787;width:20;height:2" coordorigin="1806,787" coordsize="20,2">
              <v:shape style="position:absolute;left:1806;top:787;width:20;height:2" coordorigin="1806,787" coordsize="20,0" path="m1806,787l1826,787e" filled="false" stroked="true" strokeweight=".47998pt" strokecolor="#000000">
                <v:path arrowok="t"/>
              </v:shape>
            </v:group>
            <v:group style="position:absolute;left:1826;top:787;width:20;height:2" coordorigin="1826,787" coordsize="20,2">
              <v:shape style="position:absolute;left:1826;top:787;width:20;height:2" coordorigin="1826,787" coordsize="20,0" path="m1826,787l1845,787e" filled="false" stroked="true" strokeweight=".47998pt" strokecolor="#000000">
                <v:path arrowok="t"/>
              </v:shape>
            </v:group>
            <v:group style="position:absolute;left:1845;top:787;width:20;height:2" coordorigin="1845,787" coordsize="20,2">
              <v:shape style="position:absolute;left:1845;top:787;width:20;height:2" coordorigin="1845,787" coordsize="20,0" path="m1845,787l1864,787e" filled="false" stroked="true" strokeweight=".47998pt" strokecolor="#000000">
                <v:path arrowok="t"/>
              </v:shape>
            </v:group>
            <v:group style="position:absolute;left:1864;top:787;width:20;height:2" coordorigin="1864,787" coordsize="20,2">
              <v:shape style="position:absolute;left:1864;top:787;width:20;height:2" coordorigin="1864,787" coordsize="20,0" path="m1864,787l1883,787e" filled="false" stroked="true" strokeweight=".47998pt" strokecolor="#000000">
                <v:path arrowok="t"/>
              </v:shape>
            </v:group>
            <v:group style="position:absolute;left:1883;top:787;width:20;height:2" coordorigin="1883,787" coordsize="20,2">
              <v:shape style="position:absolute;left:1883;top:787;width:20;height:2" coordorigin="1883,787" coordsize="20,0" path="m1883,787l1902,787e" filled="false" stroked="true" strokeweight=".47998pt" strokecolor="#000000">
                <v:path arrowok="t"/>
              </v:shape>
            </v:group>
            <v:group style="position:absolute;left:1902;top:787;width:20;height:2" coordorigin="1902,787" coordsize="20,2">
              <v:shape style="position:absolute;left:1902;top:787;width:20;height:2" coordorigin="1902,787" coordsize="20,0" path="m1902,787l1922,787e" filled="false" stroked="true" strokeweight=".47998pt" strokecolor="#000000">
                <v:path arrowok="t"/>
              </v:shape>
            </v:group>
            <v:group style="position:absolute;left:1922;top:787;width:20;height:2" coordorigin="1922,787" coordsize="20,2">
              <v:shape style="position:absolute;left:1922;top:787;width:20;height:2" coordorigin="1922,787" coordsize="20,0" path="m1922,787l1941,787e" filled="false" stroked="true" strokeweight=".47998pt" strokecolor="#000000">
                <v:path arrowok="t"/>
              </v:shape>
            </v:group>
            <v:group style="position:absolute;left:1941;top:787;width:20;height:2" coordorigin="1941,787" coordsize="20,2">
              <v:shape style="position:absolute;left:1941;top:787;width:20;height:2" coordorigin="1941,787" coordsize="20,0" path="m1941,787l1960,787e" filled="false" stroked="true" strokeweight=".47998pt" strokecolor="#000000">
                <v:path arrowok="t"/>
              </v:shape>
            </v:group>
            <v:group style="position:absolute;left:1960;top:787;width:20;height:2" coordorigin="1960,787" coordsize="20,2">
              <v:shape style="position:absolute;left:1960;top:787;width:20;height:2" coordorigin="1960,787" coordsize="20,0" path="m1960,787l1979,787e" filled="false" stroked="true" strokeweight=".47998pt" strokecolor="#000000">
                <v:path arrowok="t"/>
              </v:shape>
            </v:group>
            <v:group style="position:absolute;left:1979;top:787;width:20;height:2" coordorigin="1979,787" coordsize="20,2">
              <v:shape style="position:absolute;left:1979;top:787;width:20;height:2" coordorigin="1979,787" coordsize="20,0" path="m1979,787l1998,787e" filled="false" stroked="true" strokeweight=".47998pt" strokecolor="#000000">
                <v:path arrowok="t"/>
              </v:shape>
            </v:group>
            <v:group style="position:absolute;left:1998;top:787;width:20;height:2" coordorigin="1998,787" coordsize="20,2">
              <v:shape style="position:absolute;left:1998;top:787;width:20;height:2" coordorigin="1998,787" coordsize="20,0" path="m1998,787l2018,787e" filled="false" stroked="true" strokeweight=".47998pt" strokecolor="#000000">
                <v:path arrowok="t"/>
              </v:shape>
            </v:group>
            <v:group style="position:absolute;left:2018;top:787;width:20;height:2" coordorigin="2018,787" coordsize="20,2">
              <v:shape style="position:absolute;left:2018;top:787;width:20;height:2" coordorigin="2018,787" coordsize="20,0" path="m2018,787l2037,787e" filled="false" stroked="true" strokeweight=".47998pt" strokecolor="#000000">
                <v:path arrowok="t"/>
              </v:shape>
            </v:group>
            <v:group style="position:absolute;left:2037;top:787;width:20;height:2" coordorigin="2037,787" coordsize="20,2">
              <v:shape style="position:absolute;left:2037;top:787;width:20;height:2" coordorigin="2037,787" coordsize="20,0" path="m2037,787l2056,787e" filled="false" stroked="true" strokeweight=".47998pt" strokecolor="#000000">
                <v:path arrowok="t"/>
              </v:shape>
            </v:group>
            <v:group style="position:absolute;left:2056;top:787;width:20;height:2" coordorigin="2056,787" coordsize="20,2">
              <v:shape style="position:absolute;left:2056;top:787;width:20;height:2" coordorigin="2056,787" coordsize="20,0" path="m2056,787l2075,787e" filled="false" stroked="true" strokeweight=".47998pt" strokecolor="#000000">
                <v:path arrowok="t"/>
              </v:shape>
            </v:group>
            <v:group style="position:absolute;left:2075;top:787;width:20;height:2" coordorigin="2075,787" coordsize="20,2">
              <v:shape style="position:absolute;left:2075;top:787;width:20;height:2" coordorigin="2075,787" coordsize="20,0" path="m2075,787l2094,787e" filled="false" stroked="true" strokeweight=".47998pt" strokecolor="#000000">
                <v:path arrowok="t"/>
              </v:shape>
            </v:group>
            <v:group style="position:absolute;left:2094;top:787;width:20;height:2" coordorigin="2094,787" coordsize="20,2">
              <v:shape style="position:absolute;left:2094;top:787;width:20;height:2" coordorigin="2094,787" coordsize="20,0" path="m2094,787l2114,787e" filled="false" stroked="true" strokeweight=".47998pt" strokecolor="#000000">
                <v:path arrowok="t"/>
              </v:shape>
            </v:group>
            <v:group style="position:absolute;left:2114;top:787;width:20;height:2" coordorigin="2114,787" coordsize="20,2">
              <v:shape style="position:absolute;left:2114;top:787;width:20;height:2" coordorigin="2114,787" coordsize="20,0" path="m2114,787l2133,787e" filled="false" stroked="true" strokeweight=".47998pt" strokecolor="#000000">
                <v:path arrowok="t"/>
              </v:shape>
            </v:group>
            <v:group style="position:absolute;left:2133;top:787;width:20;height:2" coordorigin="2133,787" coordsize="20,2">
              <v:shape style="position:absolute;left:2133;top:787;width:20;height:2" coordorigin="2133,787" coordsize="20,0" path="m2133,787l2152,787e" filled="false" stroked="true" strokeweight=".47998pt" strokecolor="#000000">
                <v:path arrowok="t"/>
              </v:shape>
            </v:group>
            <v:group style="position:absolute;left:2152;top:787;width:20;height:2" coordorigin="2152,787" coordsize="20,2">
              <v:shape style="position:absolute;left:2152;top:787;width:20;height:2" coordorigin="2152,787" coordsize="20,0" path="m2152,787l2171,787e" filled="false" stroked="true" strokeweight=".47998pt" strokecolor="#000000">
                <v:path arrowok="t"/>
              </v:shape>
            </v:group>
            <v:group style="position:absolute;left:2171;top:787;width:20;height:2" coordorigin="2171,787" coordsize="20,2">
              <v:shape style="position:absolute;left:2171;top:787;width:20;height:2" coordorigin="2171,787" coordsize="20,0" path="m2171,787l2190,787e" filled="false" stroked="true" strokeweight=".47998pt" strokecolor="#000000">
                <v:path arrowok="t"/>
              </v:shape>
            </v:group>
            <v:group style="position:absolute;left:2190;top:787;width:20;height:2" coordorigin="2190,787" coordsize="20,2">
              <v:shape style="position:absolute;left:2190;top:787;width:20;height:2" coordorigin="2190,787" coordsize="20,0" path="m2190,787l2210,787e" filled="false" stroked="true" strokeweight=".47998pt" strokecolor="#000000">
                <v:path arrowok="t"/>
              </v:shape>
            </v:group>
            <v:group style="position:absolute;left:2210;top:787;width:20;height:2" coordorigin="2210,787" coordsize="20,2">
              <v:shape style="position:absolute;left:2210;top:787;width:20;height:2" coordorigin="2210,787" coordsize="20,0" path="m2210,787l2229,787e" filled="false" stroked="true" strokeweight=".47998pt" strokecolor="#000000">
                <v:path arrowok="t"/>
              </v:shape>
            </v:group>
            <v:group style="position:absolute;left:2229;top:787;width:20;height:2" coordorigin="2229,787" coordsize="20,2">
              <v:shape style="position:absolute;left:2229;top:787;width:20;height:2" coordorigin="2229,787" coordsize="20,0" path="m2229,787l2248,787e" filled="false" stroked="true" strokeweight=".47998pt" strokecolor="#000000">
                <v:path arrowok="t"/>
              </v:shape>
            </v:group>
            <v:group style="position:absolute;left:2248;top:787;width:20;height:2" coordorigin="2248,787" coordsize="20,2">
              <v:shape style="position:absolute;left:2248;top:787;width:20;height:2" coordorigin="2248,787" coordsize="20,0" path="m2248,787l2267,787e" filled="false" stroked="true" strokeweight=".47998pt" strokecolor="#000000">
                <v:path arrowok="t"/>
              </v:shape>
            </v:group>
            <v:group style="position:absolute;left:2267;top:787;width:20;height:2" coordorigin="2267,787" coordsize="20,2">
              <v:shape style="position:absolute;left:2267;top:787;width:20;height:2" coordorigin="2267,787" coordsize="20,0" path="m2267,787l2286,787e" filled="false" stroked="true" strokeweight=".47998pt" strokecolor="#000000">
                <v:path arrowok="t"/>
              </v:shape>
            </v:group>
            <v:group style="position:absolute;left:2286;top:787;width:20;height:2" coordorigin="2286,787" coordsize="20,2">
              <v:shape style="position:absolute;left:2286;top:787;width:20;height:2" coordorigin="2286,787" coordsize="20,0" path="m2286,787l2306,787e" filled="false" stroked="true" strokeweight=".47998pt" strokecolor="#000000">
                <v:path arrowok="t"/>
              </v:shape>
            </v:group>
            <v:group style="position:absolute;left:2306;top:787;width:20;height:2" coordorigin="2306,787" coordsize="20,2">
              <v:shape style="position:absolute;left:2306;top:787;width:20;height:2" coordorigin="2306,787" coordsize="20,0" path="m2306,787l2325,787e" filled="false" stroked="true" strokeweight=".47998pt" strokecolor="#000000">
                <v:path arrowok="t"/>
              </v:shape>
            </v:group>
            <v:group style="position:absolute;left:2325;top:787;width:20;height:2" coordorigin="2325,787" coordsize="20,2">
              <v:shape style="position:absolute;left:2325;top:787;width:20;height:2" coordorigin="2325,787" coordsize="20,0" path="m2325,787l2344,787e" filled="false" stroked="true" strokeweight=".47998pt" strokecolor="#000000">
                <v:path arrowok="t"/>
              </v:shape>
            </v:group>
            <v:group style="position:absolute;left:2344;top:787;width:20;height:2" coordorigin="2344,787" coordsize="20,2">
              <v:shape style="position:absolute;left:2344;top:787;width:20;height:2" coordorigin="2344,787" coordsize="20,0" path="m2344,787l2363,787e" filled="false" stroked="true" strokeweight=".47998pt" strokecolor="#000000">
                <v:path arrowok="t"/>
              </v:shape>
            </v:group>
            <v:group style="position:absolute;left:2363;top:787;width:20;height:2" coordorigin="2363,787" coordsize="20,2">
              <v:shape style="position:absolute;left:2363;top:787;width:20;height:2" coordorigin="2363,787" coordsize="20,0" path="m2363,787l2382,787e" filled="false" stroked="true" strokeweight=".47998pt" strokecolor="#000000">
                <v:path arrowok="t"/>
              </v:shape>
            </v:group>
            <v:group style="position:absolute;left:2382;top:787;width:20;height:2" coordorigin="2382,787" coordsize="20,2">
              <v:shape style="position:absolute;left:2382;top:787;width:20;height:2" coordorigin="2382,787" coordsize="20,0" path="m2382,787l2402,787e" filled="false" stroked="true" strokeweight=".47998pt" strokecolor="#000000">
                <v:path arrowok="t"/>
              </v:shape>
            </v:group>
            <v:group style="position:absolute;left:2402;top:787;width:20;height:2" coordorigin="2402,787" coordsize="20,2">
              <v:shape style="position:absolute;left:2402;top:787;width:20;height:2" coordorigin="2402,787" coordsize="20,0" path="m2402,787l2421,787e" filled="false" stroked="true" strokeweight=".47998pt" strokecolor="#000000">
                <v:path arrowok="t"/>
              </v:shape>
            </v:group>
            <v:group style="position:absolute;left:2421;top:787;width:20;height:2" coordorigin="2421,787" coordsize="20,2">
              <v:shape style="position:absolute;left:2421;top:787;width:20;height:2" coordorigin="2421,787" coordsize="20,0" path="m2421,787l2440,787e" filled="false" stroked="true" strokeweight=".47998pt" strokecolor="#000000">
                <v:path arrowok="t"/>
              </v:shape>
            </v:group>
            <v:group style="position:absolute;left:2440;top:787;width:20;height:2" coordorigin="2440,787" coordsize="20,2">
              <v:shape style="position:absolute;left:2440;top:787;width:20;height:2" coordorigin="2440,787" coordsize="20,0" path="m2440,787l2459,787e" filled="false" stroked="true" strokeweight=".47998pt" strokecolor="#000000">
                <v:path arrowok="t"/>
              </v:shape>
            </v:group>
            <v:group style="position:absolute;left:2459;top:787;width:20;height:2" coordorigin="2459,787" coordsize="20,2">
              <v:shape style="position:absolute;left:2459;top:787;width:20;height:2" coordorigin="2459,787" coordsize="20,0" path="m2459,787l2478,787e" filled="false" stroked="true" strokeweight=".47998pt" strokecolor="#000000">
                <v:path arrowok="t"/>
              </v:shape>
            </v:group>
            <v:group style="position:absolute;left:2478;top:787;width:20;height:2" coordorigin="2478,787" coordsize="20,2">
              <v:shape style="position:absolute;left:2478;top:787;width:20;height:2" coordorigin="2478,787" coordsize="20,0" path="m2478,787l2498,787e" filled="false" stroked="true" strokeweight=".47998pt" strokecolor="#000000">
                <v:path arrowok="t"/>
              </v:shape>
            </v:group>
            <v:group style="position:absolute;left:2498;top:787;width:20;height:2" coordorigin="2498,787" coordsize="20,2">
              <v:shape style="position:absolute;left:2498;top:787;width:20;height:2" coordorigin="2498,787" coordsize="20,0" path="m2498,787l2517,787e" filled="false" stroked="true" strokeweight=".47998pt" strokecolor="#000000">
                <v:path arrowok="t"/>
              </v:shape>
            </v:group>
            <v:group style="position:absolute;left:2517;top:787;width:20;height:2" coordorigin="2517,787" coordsize="20,2">
              <v:shape style="position:absolute;left:2517;top:787;width:20;height:2" coordorigin="2517,787" coordsize="20,0" path="m2517,787l2536,787e" filled="false" stroked="true" strokeweight=".47998pt" strokecolor="#000000">
                <v:path arrowok="t"/>
              </v:shape>
            </v:group>
            <v:group style="position:absolute;left:2536;top:787;width:20;height:2" coordorigin="2536,787" coordsize="20,2">
              <v:shape style="position:absolute;left:2536;top:787;width:20;height:2" coordorigin="2536,787" coordsize="20,0" path="m2536,787l2555,787e" filled="false" stroked="true" strokeweight=".47998pt" strokecolor="#000000">
                <v:path arrowok="t"/>
              </v:shape>
            </v:group>
            <v:group style="position:absolute;left:2555;top:787;width:20;height:2" coordorigin="2555,787" coordsize="20,2">
              <v:shape style="position:absolute;left:2555;top:787;width:20;height:2" coordorigin="2555,787" coordsize="20,0" path="m2555,787l2574,787e" filled="false" stroked="true" strokeweight=".47998pt" strokecolor="#000000">
                <v:path arrowok="t"/>
              </v:shape>
            </v:group>
            <v:group style="position:absolute;left:2574;top:787;width:20;height:2" coordorigin="2574,787" coordsize="20,2">
              <v:shape style="position:absolute;left:2574;top:787;width:20;height:2" coordorigin="2574,787" coordsize="20,0" path="m2574,787l2594,787e" filled="false" stroked="true" strokeweight=".47998pt" strokecolor="#000000">
                <v:path arrowok="t"/>
              </v:shape>
            </v:group>
            <v:group style="position:absolute;left:2594;top:787;width:20;height:2" coordorigin="2594,787" coordsize="20,2">
              <v:shape style="position:absolute;left:2594;top:787;width:20;height:2" coordorigin="2594,787" coordsize="20,0" path="m2594,787l2613,787e" filled="false" stroked="true" strokeweight=".47998pt" strokecolor="#000000">
                <v:path arrowok="t"/>
              </v:shape>
            </v:group>
            <v:group style="position:absolute;left:2613;top:787;width:20;height:2" coordorigin="2613,787" coordsize="20,2">
              <v:shape style="position:absolute;left:2613;top:787;width:20;height:2" coordorigin="2613,787" coordsize="20,0" path="m2613,787l2632,787e" filled="false" stroked="true" strokeweight=".47998pt" strokecolor="#000000">
                <v:path arrowok="t"/>
              </v:shape>
            </v:group>
            <v:group style="position:absolute;left:2632;top:787;width:20;height:2" coordorigin="2632,787" coordsize="20,2">
              <v:shape style="position:absolute;left:2632;top:787;width:20;height:2" coordorigin="2632,787" coordsize="20,0" path="m2632,787l2651,787e" filled="false" stroked="true" strokeweight=".47998pt" strokecolor="#000000">
                <v:path arrowok="t"/>
              </v:shape>
            </v:group>
            <v:group style="position:absolute;left:2651;top:787;width:20;height:2" coordorigin="2651,787" coordsize="20,2">
              <v:shape style="position:absolute;left:2651;top:787;width:20;height:2" coordorigin="2651,787" coordsize="20,0" path="m2651,787l2670,787e" filled="false" stroked="true" strokeweight=".47998pt" strokecolor="#000000">
                <v:path arrowok="t"/>
              </v:shape>
            </v:group>
            <v:group style="position:absolute;left:2670;top:787;width:20;height:2" coordorigin="2670,787" coordsize="20,2">
              <v:shape style="position:absolute;left:2670;top:787;width:20;height:2" coordorigin="2670,787" coordsize="20,0" path="m2670,787l2690,787e" filled="false" stroked="true" strokeweight=".47998pt" strokecolor="#000000">
                <v:path arrowok="t"/>
              </v:shape>
            </v:group>
            <v:group style="position:absolute;left:2690;top:787;width:20;height:2" coordorigin="2690,787" coordsize="20,2">
              <v:shape style="position:absolute;left:2690;top:787;width:20;height:2" coordorigin="2690,787" coordsize="20,0" path="m2690,787l2709,787e" filled="false" stroked="true" strokeweight=".47998pt" strokecolor="#000000">
                <v:path arrowok="t"/>
              </v:shape>
            </v:group>
            <v:group style="position:absolute;left:2709;top:787;width:20;height:2" coordorigin="2709,787" coordsize="20,2">
              <v:shape style="position:absolute;left:2709;top:787;width:20;height:2" coordorigin="2709,787" coordsize="20,0" path="m2709,787l2728,787e" filled="false" stroked="true" strokeweight=".47998pt" strokecolor="#000000">
                <v:path arrowok="t"/>
              </v:shape>
            </v:group>
            <v:group style="position:absolute;left:2728;top:787;width:20;height:2" coordorigin="2728,787" coordsize="20,2">
              <v:shape style="position:absolute;left:2728;top:787;width:20;height:2" coordorigin="2728,787" coordsize="20,0" path="m2728,787l2747,787e" filled="false" stroked="true" strokeweight=".47998pt" strokecolor="#000000">
                <v:path arrowok="t"/>
              </v:shape>
            </v:group>
            <v:group style="position:absolute;left:2747;top:787;width:20;height:2" coordorigin="2747,787" coordsize="20,2">
              <v:shape style="position:absolute;left:2747;top:787;width:20;height:2" coordorigin="2747,787" coordsize="20,0" path="m2747,787l2766,787e" filled="false" stroked="true" strokeweight=".47998pt" strokecolor="#000000">
                <v:path arrowok="t"/>
              </v:shape>
            </v:group>
            <v:group style="position:absolute;left:2766;top:787;width:20;height:2" coordorigin="2766,787" coordsize="20,2">
              <v:shape style="position:absolute;left:2766;top:787;width:20;height:2" coordorigin="2766,787" coordsize="20,0" path="m2766,787l2786,787e" filled="false" stroked="true" strokeweight=".47998pt" strokecolor="#000000">
                <v:path arrowok="t"/>
              </v:shape>
            </v:group>
            <v:group style="position:absolute;left:2786;top:787;width:20;height:2" coordorigin="2786,787" coordsize="20,2">
              <v:shape style="position:absolute;left:2786;top:787;width:20;height:2" coordorigin="2786,787" coordsize="20,0" path="m2786,787l2805,787e" filled="false" stroked="true" strokeweight=".47998pt" strokecolor="#000000">
                <v:path arrowok="t"/>
              </v:shape>
            </v:group>
            <v:group style="position:absolute;left:2805;top:787;width:20;height:2" coordorigin="2805,787" coordsize="20,2">
              <v:shape style="position:absolute;left:2805;top:787;width:20;height:2" coordorigin="2805,787" coordsize="20,0" path="m2805,787l2824,787e" filled="false" stroked="true" strokeweight=".47998pt" strokecolor="#000000">
                <v:path arrowok="t"/>
              </v:shape>
            </v:group>
            <v:group style="position:absolute;left:2824;top:787;width:20;height:2" coordorigin="2824,787" coordsize="20,2">
              <v:shape style="position:absolute;left:2824;top:787;width:20;height:2" coordorigin="2824,787" coordsize="20,0" path="m2824,787l2843,787e" filled="false" stroked="true" strokeweight=".47998pt" strokecolor="#000000">
                <v:path arrowok="t"/>
              </v:shape>
            </v:group>
            <v:group style="position:absolute;left:2843;top:787;width:20;height:2" coordorigin="2843,787" coordsize="20,2">
              <v:shape style="position:absolute;left:2843;top:787;width:20;height:2" coordorigin="2843,787" coordsize="20,0" path="m2843,787l2862,787e" filled="false" stroked="true" strokeweight=".47998pt" strokecolor="#000000">
                <v:path arrowok="t"/>
              </v:shape>
            </v:group>
            <v:group style="position:absolute;left:2862;top:787;width:20;height:2" coordorigin="2862,787" coordsize="20,2">
              <v:shape style="position:absolute;left:2862;top:787;width:20;height:2" coordorigin="2862,787" coordsize="20,0" path="m2862,787l2882,787e" filled="false" stroked="true" strokeweight=".47998pt" strokecolor="#000000">
                <v:path arrowok="t"/>
              </v:shape>
            </v:group>
            <v:group style="position:absolute;left:2882;top:787;width:20;height:2" coordorigin="2882,787" coordsize="20,2">
              <v:shape style="position:absolute;left:2882;top:787;width:20;height:2" coordorigin="2882,787" coordsize="20,0" path="m2882,787l2901,787e" filled="false" stroked="true" strokeweight=".47998pt" strokecolor="#000000">
                <v:path arrowok="t"/>
              </v:shape>
            </v:group>
            <v:group style="position:absolute;left:2901;top:787;width:20;height:2" coordorigin="2901,787" coordsize="20,2">
              <v:shape style="position:absolute;left:2901;top:787;width:20;height:2" coordorigin="2901,787" coordsize="20,0" path="m2901,787l2920,787e" filled="false" stroked="true" strokeweight=".47998pt" strokecolor="#000000">
                <v:path arrowok="t"/>
              </v:shape>
            </v:group>
            <v:group style="position:absolute;left:2920;top:787;width:20;height:2" coordorigin="2920,787" coordsize="20,2">
              <v:shape style="position:absolute;left:2920;top:787;width:20;height:2" coordorigin="2920,787" coordsize="20,0" path="m2920,787l2939,787e" filled="false" stroked="true" strokeweight=".47998pt" strokecolor="#000000">
                <v:path arrowok="t"/>
              </v:shape>
            </v:group>
            <v:group style="position:absolute;left:2939;top:787;width:20;height:2" coordorigin="2939,787" coordsize="20,2">
              <v:shape style="position:absolute;left:2939;top:787;width:20;height:2" coordorigin="2939,787" coordsize="20,0" path="m2939,787l2958,787e" filled="false" stroked="true" strokeweight=".47998pt" strokecolor="#000000">
                <v:path arrowok="t"/>
              </v:shape>
            </v:group>
            <v:group style="position:absolute;left:2958;top:787;width:20;height:2" coordorigin="2958,787" coordsize="20,2">
              <v:shape style="position:absolute;left:2958;top:787;width:20;height:2" coordorigin="2958,787" coordsize="20,0" path="m2958,787l2978,787e" filled="false" stroked="true" strokeweight=".47998pt" strokecolor="#000000">
                <v:path arrowok="t"/>
              </v:shape>
            </v:group>
            <v:group style="position:absolute;left:2978;top:787;width:20;height:2" coordorigin="2978,787" coordsize="20,2">
              <v:shape style="position:absolute;left:2978;top:787;width:20;height:2" coordorigin="2978,787" coordsize="20,0" path="m2978,787l2997,787e" filled="false" stroked="true" strokeweight=".47998pt" strokecolor="#000000">
                <v:path arrowok="t"/>
              </v:shape>
            </v:group>
            <v:group style="position:absolute;left:2997;top:787;width:20;height:2" coordorigin="2997,787" coordsize="20,2">
              <v:shape style="position:absolute;left:2997;top:787;width:20;height:2" coordorigin="2997,787" coordsize="20,0" path="m2997,787l3016,787e" filled="false" stroked="true" strokeweight=".47998pt" strokecolor="#000000">
                <v:path arrowok="t"/>
              </v:shape>
            </v:group>
            <v:group style="position:absolute;left:3016;top:787;width:20;height:2" coordorigin="3016,787" coordsize="20,2">
              <v:shape style="position:absolute;left:3016;top:787;width:20;height:2" coordorigin="3016,787" coordsize="20,0" path="m3016,787l3035,787e" filled="false" stroked="true" strokeweight=".47998pt" strokecolor="#000000">
                <v:path arrowok="t"/>
              </v:shape>
            </v:group>
            <v:group style="position:absolute;left:3035;top:787;width:20;height:2" coordorigin="3035,787" coordsize="20,2">
              <v:shape style="position:absolute;left:3035;top:787;width:20;height:2" coordorigin="3035,787" coordsize="20,0" path="m3035,787l3054,787e" filled="false" stroked="true" strokeweight=".47998pt" strokecolor="#000000">
                <v:path arrowok="t"/>
              </v:shape>
            </v:group>
            <v:group style="position:absolute;left:3054;top:787;width:20;height:2" coordorigin="3054,787" coordsize="20,2">
              <v:shape style="position:absolute;left:3054;top:787;width:20;height:2" coordorigin="3054,787" coordsize="20,0" path="m3054,787l3074,787e" filled="false" stroked="true" strokeweight=".47998pt" strokecolor="#000000">
                <v:path arrowok="t"/>
              </v:shape>
            </v:group>
            <v:group style="position:absolute;left:3074;top:787;width:20;height:2" coordorigin="3074,787" coordsize="20,2">
              <v:shape style="position:absolute;left:3074;top:787;width:20;height:2" coordorigin="3074,787" coordsize="20,0" path="m3074,787l3093,787e" filled="false" stroked="true" strokeweight=".47998pt" strokecolor="#000000">
                <v:path arrowok="t"/>
              </v:shape>
            </v:group>
            <v:group style="position:absolute;left:3093;top:787;width:20;height:2" coordorigin="3093,787" coordsize="20,2">
              <v:shape style="position:absolute;left:3093;top:787;width:20;height:2" coordorigin="3093,787" coordsize="20,0" path="m3093,787l3112,787e" filled="false" stroked="true" strokeweight=".47998pt" strokecolor="#000000">
                <v:path arrowok="t"/>
              </v:shape>
            </v:group>
            <v:group style="position:absolute;left:3112;top:787;width:20;height:2" coordorigin="3112,787" coordsize="20,2">
              <v:shape style="position:absolute;left:3112;top:787;width:20;height:2" coordorigin="3112,787" coordsize="20,0" path="m3112,787l3131,787e" filled="false" stroked="true" strokeweight=".47998pt" strokecolor="#000000">
                <v:path arrowok="t"/>
              </v:shape>
            </v:group>
            <v:group style="position:absolute;left:3131;top:787;width:20;height:2" coordorigin="3131,787" coordsize="20,2">
              <v:shape style="position:absolute;left:3131;top:787;width:20;height:2" coordorigin="3131,787" coordsize="20,0" path="m3131,787l3150,787e" filled="false" stroked="true" strokeweight=".47998pt" strokecolor="#000000">
                <v:path arrowok="t"/>
              </v:shape>
            </v:group>
            <v:group style="position:absolute;left:3150;top:787;width:20;height:2" coordorigin="3150,787" coordsize="20,2">
              <v:shape style="position:absolute;left:3150;top:787;width:20;height:2" coordorigin="3150,787" coordsize="20,0" path="m3150,787l3170,787e" filled="false" stroked="true" strokeweight=".47998pt" strokecolor="#000000">
                <v:path arrowok="t"/>
              </v:shape>
            </v:group>
            <v:group style="position:absolute;left:3170;top:787;width:20;height:2" coordorigin="3170,787" coordsize="20,2">
              <v:shape style="position:absolute;left:3170;top:787;width:20;height:2" coordorigin="3170,787" coordsize="20,0" path="m3170,787l3189,787e" filled="false" stroked="true" strokeweight=".47998pt" strokecolor="#000000">
                <v:path arrowok="t"/>
              </v:shape>
            </v:group>
            <v:group style="position:absolute;left:3189;top:787;width:20;height:2" coordorigin="3189,787" coordsize="20,2">
              <v:shape style="position:absolute;left:3189;top:787;width:20;height:2" coordorigin="3189,787" coordsize="20,0" path="m3189,787l3208,787e" filled="false" stroked="true" strokeweight=".47998pt" strokecolor="#000000">
                <v:path arrowok="t"/>
              </v:shape>
            </v:group>
            <v:group style="position:absolute;left:3208;top:787;width:20;height:2" coordorigin="3208,787" coordsize="20,2">
              <v:shape style="position:absolute;left:3208;top:787;width:20;height:2" coordorigin="3208,787" coordsize="20,0" path="m3208,787l3227,787e" filled="false" stroked="true" strokeweight=".47998pt" strokecolor="#000000">
                <v:path arrowok="t"/>
              </v:shape>
            </v:group>
            <v:group style="position:absolute;left:3227;top:787;width:20;height:2" coordorigin="3227,787" coordsize="20,2">
              <v:shape style="position:absolute;left:3227;top:787;width:20;height:2" coordorigin="3227,787" coordsize="20,0" path="m3227,787l3246,787e" filled="false" stroked="true" strokeweight=".47998pt" strokecolor="#000000">
                <v:path arrowok="t"/>
              </v:shape>
            </v:group>
            <v:group style="position:absolute;left:3246;top:787;width:20;height:2" coordorigin="3246,787" coordsize="20,2">
              <v:shape style="position:absolute;left:3246;top:787;width:20;height:2" coordorigin="3246,787" coordsize="20,0" path="m3246,787l3266,787e" filled="false" stroked="true" strokeweight=".47998pt" strokecolor="#000000">
                <v:path arrowok="t"/>
              </v:shape>
              <v:shape style="position:absolute;left:3266;top:782;width:2;height:10" type="#_x0000_t75" stroked="false">
                <v:imagedata r:id="rId30" o:title=""/>
              </v:shape>
            </v:group>
            <v:group style="position:absolute;left:3267;top:698;width:10;height:20" coordorigin="3267,698" coordsize="10,20">
              <v:shape style="position:absolute;left:3267;top:698;width:10;height:20" coordorigin="3267,698" coordsize="10,20" path="m3267,717l3276,717,3276,698,3267,698,3267,717xe" filled="true" fillcolor="#000000" stroked="false">
                <v:path arrowok="t"/>
                <v:fill type="solid"/>
              </v:shape>
            </v:group>
            <v:group style="position:absolute;left:3267;top:717;width:10;height:20" coordorigin="3267,717" coordsize="10,20">
              <v:shape style="position:absolute;left:3267;top:717;width:10;height:20" coordorigin="3267,717" coordsize="10,20" path="m3267,736l3276,736,3276,717,3267,717,3267,736xe" filled="true" fillcolor="#000000" stroked="false">
                <v:path arrowok="t"/>
                <v:fill type="solid"/>
              </v:shape>
            </v:group>
            <v:group style="position:absolute;left:3267;top:736;width:10;height:20" coordorigin="3267,736" coordsize="10,20">
              <v:shape style="position:absolute;left:3267;top:736;width:10;height:20" coordorigin="3267,736" coordsize="10,20" path="m3267,755l3276,755,3276,736,3267,736,3267,755xe" filled="true" fillcolor="#000000" stroked="false">
                <v:path arrowok="t"/>
                <v:fill type="solid"/>
              </v:shape>
            </v:group>
            <v:group style="position:absolute;left:3267;top:755;width:10;height:20" coordorigin="3267,755" coordsize="10,20">
              <v:shape style="position:absolute;left:3267;top:755;width:10;height:20" coordorigin="3267,755" coordsize="10,20" path="m3267,775l3276,775,3276,755,3267,755,3267,775xe" filled="true" fillcolor="#000000" stroked="false">
                <v:path arrowok="t"/>
                <v:fill type="solid"/>
              </v:shape>
            </v:group>
            <v:group style="position:absolute;left:3267;top:778;width:10;height:2" coordorigin="3267,778" coordsize="10,2">
              <v:shape style="position:absolute;left:3267;top:778;width:10;height:2" coordorigin="3267,778" coordsize="10,0" path="m3267,778l3276,778e" filled="false" stroked="true" strokeweight=".359985pt" strokecolor="#000000">
                <v:path arrowok="t"/>
              </v:shape>
            </v:group>
            <v:group style="position:absolute;left:3267;top:787;width:10;height:2" coordorigin="3267,787" coordsize="10,2">
              <v:shape style="position:absolute;left:3267;top:787;width:10;height:2" coordorigin="3267,787" coordsize="10,0" path="m3267,787l3276,787e" filled="false" stroked="true" strokeweight=".47998pt" strokecolor="#000000">
                <v:path arrowok="t"/>
              </v:shape>
            </v:group>
            <v:group style="position:absolute;left:3276;top:787;width:20;height:2" coordorigin="3276,787" coordsize="20,2">
              <v:shape style="position:absolute;left:3276;top:787;width:20;height:2" coordorigin="3276,787" coordsize="20,0" path="m3276,787l3296,787e" filled="false" stroked="true" strokeweight=".47998pt" strokecolor="#000000">
                <v:path arrowok="t"/>
              </v:shape>
            </v:group>
            <v:group style="position:absolute;left:3296;top:787;width:20;height:2" coordorigin="3296,787" coordsize="20,2">
              <v:shape style="position:absolute;left:3296;top:787;width:20;height:2" coordorigin="3296,787" coordsize="20,0" path="m3296,787l3315,787e" filled="false" stroked="true" strokeweight=".47998pt" strokecolor="#000000">
                <v:path arrowok="t"/>
              </v:shape>
            </v:group>
            <v:group style="position:absolute;left:3315;top:787;width:20;height:2" coordorigin="3315,787" coordsize="20,2">
              <v:shape style="position:absolute;left:3315;top:787;width:20;height:2" coordorigin="3315,787" coordsize="20,0" path="m3315,787l3334,787e" filled="false" stroked="true" strokeweight=".47998pt" strokecolor="#000000">
                <v:path arrowok="t"/>
              </v:shape>
            </v:group>
            <v:group style="position:absolute;left:3334;top:787;width:20;height:2" coordorigin="3334,787" coordsize="20,2">
              <v:shape style="position:absolute;left:3334;top:787;width:20;height:2" coordorigin="3334,787" coordsize="20,0" path="m3334,787l3353,787e" filled="false" stroked="true" strokeweight=".47998pt" strokecolor="#000000">
                <v:path arrowok="t"/>
              </v:shape>
            </v:group>
            <v:group style="position:absolute;left:3353;top:787;width:20;height:2" coordorigin="3353,787" coordsize="20,2">
              <v:shape style="position:absolute;left:3353;top:787;width:20;height:2" coordorigin="3353,787" coordsize="20,0" path="m3353,787l3372,787e" filled="false" stroked="true" strokeweight=".47998pt" strokecolor="#000000">
                <v:path arrowok="t"/>
              </v:shape>
            </v:group>
            <v:group style="position:absolute;left:3372;top:787;width:20;height:2" coordorigin="3372,787" coordsize="20,2">
              <v:shape style="position:absolute;left:3372;top:787;width:20;height:2" coordorigin="3372,787" coordsize="20,0" path="m3372,787l3392,787e" filled="false" stroked="true" strokeweight=".47998pt" strokecolor="#000000">
                <v:path arrowok="t"/>
              </v:shape>
            </v:group>
            <v:group style="position:absolute;left:3392;top:787;width:20;height:2" coordorigin="3392,787" coordsize="20,2">
              <v:shape style="position:absolute;left:3392;top:787;width:20;height:2" coordorigin="3392,787" coordsize="20,0" path="m3392,787l3411,787e" filled="false" stroked="true" strokeweight=".47998pt" strokecolor="#000000">
                <v:path arrowok="t"/>
              </v:shape>
            </v:group>
            <v:group style="position:absolute;left:3411;top:787;width:20;height:2" coordorigin="3411,787" coordsize="20,2">
              <v:shape style="position:absolute;left:3411;top:787;width:20;height:2" coordorigin="3411,787" coordsize="20,0" path="m3411,787l3430,787e" filled="false" stroked="true" strokeweight=".47998pt" strokecolor="#000000">
                <v:path arrowok="t"/>
              </v:shape>
            </v:group>
            <v:group style="position:absolute;left:3430;top:787;width:20;height:2" coordorigin="3430,787" coordsize="20,2">
              <v:shape style="position:absolute;left:3430;top:787;width:20;height:2" coordorigin="3430,787" coordsize="20,0" path="m3430,787l3449,787e" filled="false" stroked="true" strokeweight=".47998pt" strokecolor="#000000">
                <v:path arrowok="t"/>
              </v:shape>
            </v:group>
            <v:group style="position:absolute;left:3449;top:787;width:20;height:2" coordorigin="3449,787" coordsize="20,2">
              <v:shape style="position:absolute;left:3449;top:787;width:20;height:2" coordorigin="3449,787" coordsize="20,0" path="m3449,787l3468,787e" filled="false" stroked="true" strokeweight=".47998pt" strokecolor="#000000">
                <v:path arrowok="t"/>
              </v:shape>
            </v:group>
            <v:group style="position:absolute;left:3468;top:787;width:20;height:2" coordorigin="3468,787" coordsize="20,2">
              <v:shape style="position:absolute;left:3468;top:787;width:20;height:2" coordorigin="3468,787" coordsize="20,0" path="m3468,787l3488,787e" filled="false" stroked="true" strokeweight=".47998pt" strokecolor="#000000">
                <v:path arrowok="t"/>
              </v:shape>
            </v:group>
            <v:group style="position:absolute;left:3488;top:787;width:20;height:2" coordorigin="3488,787" coordsize="20,2">
              <v:shape style="position:absolute;left:3488;top:787;width:20;height:2" coordorigin="3488,787" coordsize="20,0" path="m3488,787l3507,787e" filled="false" stroked="true" strokeweight=".47998pt" strokecolor="#000000">
                <v:path arrowok="t"/>
              </v:shape>
            </v:group>
            <v:group style="position:absolute;left:3507;top:787;width:20;height:2" coordorigin="3507,787" coordsize="20,2">
              <v:shape style="position:absolute;left:3507;top:787;width:20;height:2" coordorigin="3507,787" coordsize="20,0" path="m3507,787l3526,787e" filled="false" stroked="true" strokeweight=".47998pt" strokecolor="#000000">
                <v:path arrowok="t"/>
              </v:shape>
            </v:group>
            <v:group style="position:absolute;left:3526;top:787;width:20;height:2" coordorigin="3526,787" coordsize="20,2">
              <v:shape style="position:absolute;left:3526;top:787;width:20;height:2" coordorigin="3526,787" coordsize="20,0" path="m3526,787l3545,787e" filled="false" stroked="true" strokeweight=".47998pt" strokecolor="#000000">
                <v:path arrowok="t"/>
              </v:shape>
            </v:group>
            <v:group style="position:absolute;left:3545;top:787;width:20;height:2" coordorigin="3545,787" coordsize="20,2">
              <v:shape style="position:absolute;left:3545;top:787;width:20;height:2" coordorigin="3545,787" coordsize="20,0" path="m3545,787l3564,787e" filled="false" stroked="true" strokeweight=".47998pt" strokecolor="#000000">
                <v:path arrowok="t"/>
              </v:shape>
            </v:group>
            <v:group style="position:absolute;left:3564;top:787;width:20;height:2" coordorigin="3564,787" coordsize="20,2">
              <v:shape style="position:absolute;left:3564;top:787;width:20;height:2" coordorigin="3564,787" coordsize="20,0" path="m3564,787l3584,787e" filled="false" stroked="true" strokeweight=".47998pt" strokecolor="#000000">
                <v:path arrowok="t"/>
              </v:shape>
            </v:group>
            <v:group style="position:absolute;left:3584;top:787;width:20;height:2" coordorigin="3584,787" coordsize="20,2">
              <v:shape style="position:absolute;left:3584;top:787;width:20;height:2" coordorigin="3584,787" coordsize="20,0" path="m3584,787l3603,787e" filled="false" stroked="true" strokeweight=".47998pt" strokecolor="#000000">
                <v:path arrowok="t"/>
              </v:shape>
            </v:group>
            <v:group style="position:absolute;left:3603;top:787;width:20;height:2" coordorigin="3603,787" coordsize="20,2">
              <v:shape style="position:absolute;left:3603;top:787;width:20;height:2" coordorigin="3603,787" coordsize="20,0" path="m3603,787l3622,787e" filled="false" stroked="true" strokeweight=".47998pt" strokecolor="#000000">
                <v:path arrowok="t"/>
              </v:shape>
            </v:group>
            <v:group style="position:absolute;left:3622;top:787;width:20;height:2" coordorigin="3622,787" coordsize="20,2">
              <v:shape style="position:absolute;left:3622;top:787;width:20;height:2" coordorigin="3622,787" coordsize="20,0" path="m3622,787l3641,787e" filled="false" stroked="true" strokeweight=".47998pt" strokecolor="#000000">
                <v:path arrowok="t"/>
              </v:shape>
            </v:group>
            <v:group style="position:absolute;left:3641;top:787;width:20;height:2" coordorigin="3641,787" coordsize="20,2">
              <v:shape style="position:absolute;left:3641;top:787;width:20;height:2" coordorigin="3641,787" coordsize="20,0" path="m3641,787l3660,787e" filled="false" stroked="true" strokeweight=".47998pt" strokecolor="#000000">
                <v:path arrowok="t"/>
              </v:shape>
            </v:group>
            <v:group style="position:absolute;left:3660;top:787;width:20;height:2" coordorigin="3660,787" coordsize="20,2">
              <v:shape style="position:absolute;left:3660;top:787;width:20;height:2" coordorigin="3660,787" coordsize="20,0" path="m3660,787l3680,787e" filled="false" stroked="true" strokeweight=".47998pt" strokecolor="#000000">
                <v:path arrowok="t"/>
              </v:shape>
            </v:group>
            <v:group style="position:absolute;left:3680;top:787;width:20;height:2" coordorigin="3680,787" coordsize="20,2">
              <v:shape style="position:absolute;left:3680;top:787;width:20;height:2" coordorigin="3680,787" coordsize="20,0" path="m3680,787l3699,787e" filled="false" stroked="true" strokeweight=".47998pt" strokecolor="#000000">
                <v:path arrowok="t"/>
              </v:shape>
            </v:group>
            <v:group style="position:absolute;left:3699;top:787;width:20;height:2" coordorigin="3699,787" coordsize="20,2">
              <v:shape style="position:absolute;left:3699;top:787;width:20;height:2" coordorigin="3699,787" coordsize="20,0" path="m3699,787l3718,787e" filled="false" stroked="true" strokeweight=".47998pt" strokecolor="#000000">
                <v:path arrowok="t"/>
              </v:shape>
            </v:group>
            <v:group style="position:absolute;left:3718;top:787;width:20;height:2" coordorigin="3718,787" coordsize="20,2">
              <v:shape style="position:absolute;left:3718;top:787;width:20;height:2" coordorigin="3718,787" coordsize="20,0" path="m3718,787l3737,787e" filled="false" stroked="true" strokeweight=".47998pt" strokecolor="#000000">
                <v:path arrowok="t"/>
              </v:shape>
            </v:group>
            <v:group style="position:absolute;left:3737;top:787;width:20;height:2" coordorigin="3737,787" coordsize="20,2">
              <v:shape style="position:absolute;left:3737;top:787;width:20;height:2" coordorigin="3737,787" coordsize="20,0" path="m3737,787l3756,787e" filled="false" stroked="true" strokeweight=".47998pt" strokecolor="#000000">
                <v:path arrowok="t"/>
              </v:shape>
            </v:group>
            <v:group style="position:absolute;left:3756;top:787;width:20;height:2" coordorigin="3756,787" coordsize="20,2">
              <v:shape style="position:absolute;left:3756;top:787;width:20;height:2" coordorigin="3756,787" coordsize="20,0" path="m3756,787l3776,787e" filled="false" stroked="true" strokeweight=".47998pt" strokecolor="#000000">
                <v:path arrowok="t"/>
              </v:shape>
            </v:group>
            <v:group style="position:absolute;left:3776;top:787;width:20;height:2" coordorigin="3776,787" coordsize="20,2">
              <v:shape style="position:absolute;left:3776;top:787;width:20;height:2" coordorigin="3776,787" coordsize="20,0" path="m3776,787l3795,787e" filled="false" stroked="true" strokeweight=".47998pt" strokecolor="#000000">
                <v:path arrowok="t"/>
              </v:shape>
            </v:group>
            <v:group style="position:absolute;left:3795;top:787;width:20;height:2" coordorigin="3795,787" coordsize="20,2">
              <v:shape style="position:absolute;left:3795;top:787;width:20;height:2" coordorigin="3795,787" coordsize="20,0" path="m3795,787l3814,787e" filled="false" stroked="true" strokeweight=".47998pt" strokecolor="#000000">
                <v:path arrowok="t"/>
              </v:shape>
            </v:group>
            <v:group style="position:absolute;left:3814;top:787;width:20;height:2" coordorigin="3814,787" coordsize="20,2">
              <v:shape style="position:absolute;left:3814;top:787;width:20;height:2" coordorigin="3814,787" coordsize="20,0" path="m3814,787l3833,787e" filled="false" stroked="true" strokeweight=".47998pt" strokecolor="#000000">
                <v:path arrowok="t"/>
              </v:shape>
            </v:group>
            <v:group style="position:absolute;left:3833;top:787;width:20;height:2" coordorigin="3833,787" coordsize="20,2">
              <v:shape style="position:absolute;left:3833;top:787;width:20;height:2" coordorigin="3833,787" coordsize="20,0" path="m3833,787l3852,787e" filled="false" stroked="true" strokeweight=".47998pt" strokecolor="#000000">
                <v:path arrowok="t"/>
              </v:shape>
            </v:group>
            <v:group style="position:absolute;left:3852;top:787;width:20;height:2" coordorigin="3852,787" coordsize="20,2">
              <v:shape style="position:absolute;left:3852;top:787;width:20;height:2" coordorigin="3852,787" coordsize="20,0" path="m3852,787l3872,787e" filled="false" stroked="true" strokeweight=".47998pt" strokecolor="#000000">
                <v:path arrowok="t"/>
              </v:shape>
            </v:group>
            <v:group style="position:absolute;left:3872;top:787;width:20;height:2" coordorigin="3872,787" coordsize="20,2">
              <v:shape style="position:absolute;left:3872;top:787;width:20;height:2" coordorigin="3872,787" coordsize="20,0" path="m3872,787l3891,787e" filled="false" stroked="true" strokeweight=".47998pt" strokecolor="#000000">
                <v:path arrowok="t"/>
              </v:shape>
            </v:group>
            <v:group style="position:absolute;left:3891;top:787;width:20;height:2" coordorigin="3891,787" coordsize="20,2">
              <v:shape style="position:absolute;left:3891;top:787;width:20;height:2" coordorigin="3891,787" coordsize="20,0" path="m3891,787l3910,787e" filled="false" stroked="true" strokeweight=".47998pt" strokecolor="#000000">
                <v:path arrowok="t"/>
              </v:shape>
            </v:group>
            <v:group style="position:absolute;left:3910;top:787;width:20;height:2" coordorigin="3910,787" coordsize="20,2">
              <v:shape style="position:absolute;left:3910;top:787;width:20;height:2" coordorigin="3910,787" coordsize="20,0" path="m3910,787l3929,787e" filled="false" stroked="true" strokeweight=".47998pt" strokecolor="#000000">
                <v:path arrowok="t"/>
              </v:shape>
            </v:group>
            <v:group style="position:absolute;left:3929;top:787;width:20;height:2" coordorigin="3929,787" coordsize="20,2">
              <v:shape style="position:absolute;left:3929;top:787;width:20;height:2" coordorigin="3929,787" coordsize="20,0" path="m3929,787l3948,787e" filled="false" stroked="true" strokeweight=".47998pt" strokecolor="#000000">
                <v:path arrowok="t"/>
              </v:shape>
            </v:group>
            <v:group style="position:absolute;left:3948;top:787;width:20;height:2" coordorigin="3948,787" coordsize="20,2">
              <v:shape style="position:absolute;left:3948;top:787;width:20;height:2" coordorigin="3948,787" coordsize="20,0" path="m3948,787l3968,787e" filled="false" stroked="true" strokeweight=".47998pt" strokecolor="#000000">
                <v:path arrowok="t"/>
              </v:shape>
            </v:group>
            <v:group style="position:absolute;left:3968;top:787;width:20;height:2" coordorigin="3968,787" coordsize="20,2">
              <v:shape style="position:absolute;left:3968;top:787;width:20;height:2" coordorigin="3968,787" coordsize="20,0" path="m3968,787l3987,787e" filled="false" stroked="true" strokeweight=".47998pt" strokecolor="#000000">
                <v:path arrowok="t"/>
              </v:shape>
            </v:group>
            <v:group style="position:absolute;left:3987;top:787;width:20;height:2" coordorigin="3987,787" coordsize="20,2">
              <v:shape style="position:absolute;left:3987;top:787;width:20;height:2" coordorigin="3987,787" coordsize="20,0" path="m3987,787l4006,787e" filled="false" stroked="true" strokeweight=".47998pt" strokecolor="#000000">
                <v:path arrowok="t"/>
              </v:shape>
            </v:group>
            <v:group style="position:absolute;left:4006;top:787;width:20;height:2" coordorigin="4006,787" coordsize="20,2">
              <v:shape style="position:absolute;left:4006;top:787;width:20;height:2" coordorigin="4006,787" coordsize="20,0" path="m4006,787l4025,787e" filled="false" stroked="true" strokeweight=".47998pt" strokecolor="#000000">
                <v:path arrowok="t"/>
              </v:shape>
            </v:group>
            <v:group style="position:absolute;left:4025;top:787;width:20;height:2" coordorigin="4025,787" coordsize="20,2">
              <v:shape style="position:absolute;left:4025;top:787;width:20;height:2" coordorigin="4025,787" coordsize="20,0" path="m4025,787l4044,787e" filled="false" stroked="true" strokeweight=".47998pt" strokecolor="#000000">
                <v:path arrowok="t"/>
              </v:shape>
            </v:group>
            <v:group style="position:absolute;left:4044;top:787;width:20;height:2" coordorigin="4044,787" coordsize="20,2">
              <v:shape style="position:absolute;left:4044;top:787;width:20;height:2" coordorigin="4044,787" coordsize="20,0" path="m4044,787l4064,787e" filled="false" stroked="true" strokeweight=".47998pt" strokecolor="#000000">
                <v:path arrowok="t"/>
              </v:shape>
            </v:group>
            <v:group style="position:absolute;left:4064;top:787;width:20;height:2" coordorigin="4064,787" coordsize="20,2">
              <v:shape style="position:absolute;left:4064;top:787;width:20;height:2" coordorigin="4064,787" coordsize="20,0" path="m4064,787l4083,787e" filled="false" stroked="true" strokeweight=".47998pt" strokecolor="#000000">
                <v:path arrowok="t"/>
              </v:shape>
            </v:group>
            <v:group style="position:absolute;left:4083;top:787;width:20;height:2" coordorigin="4083,787" coordsize="20,2">
              <v:shape style="position:absolute;left:4083;top:787;width:20;height:2" coordorigin="4083,787" coordsize="20,0" path="m4083,787l4102,787e" filled="false" stroked="true" strokeweight=".47998pt" strokecolor="#000000">
                <v:path arrowok="t"/>
              </v:shape>
            </v:group>
            <v:group style="position:absolute;left:4102;top:787;width:20;height:2" coordorigin="4102,787" coordsize="20,2">
              <v:shape style="position:absolute;left:4102;top:787;width:20;height:2" coordorigin="4102,787" coordsize="20,0" path="m4102,787l4121,787e" filled="false" stroked="true" strokeweight=".47998pt" strokecolor="#000000">
                <v:path arrowok="t"/>
              </v:shape>
            </v:group>
            <v:group style="position:absolute;left:4121;top:787;width:20;height:2" coordorigin="4121,787" coordsize="20,2">
              <v:shape style="position:absolute;left:4121;top:787;width:20;height:2" coordorigin="4121,787" coordsize="20,0" path="m4121,787l4140,787e" filled="false" stroked="true" strokeweight=".47998pt" strokecolor="#000000">
                <v:path arrowok="t"/>
              </v:shape>
            </v:group>
            <v:group style="position:absolute;left:4140;top:787;width:20;height:2" coordorigin="4140,787" coordsize="20,2">
              <v:shape style="position:absolute;left:4140;top:787;width:20;height:2" coordorigin="4140,787" coordsize="20,0" path="m4140,787l4160,787e" filled="false" stroked="true" strokeweight=".47998pt" strokecolor="#000000">
                <v:path arrowok="t"/>
              </v:shape>
            </v:group>
            <v:group style="position:absolute;left:4160;top:787;width:20;height:2" coordorigin="4160,787" coordsize="20,2">
              <v:shape style="position:absolute;left:4160;top:787;width:20;height:2" coordorigin="4160,787" coordsize="20,0" path="m4160,787l4179,787e" filled="false" stroked="true" strokeweight=".47998pt" strokecolor="#000000">
                <v:path arrowok="t"/>
              </v:shape>
            </v:group>
            <v:group style="position:absolute;left:4179;top:787;width:20;height:2" coordorigin="4179,787" coordsize="20,2">
              <v:shape style="position:absolute;left:4179;top:787;width:20;height:2" coordorigin="4179,787" coordsize="20,0" path="m4179,787l4198,787e" filled="false" stroked="true" strokeweight=".47998pt" strokecolor="#000000">
                <v:path arrowok="t"/>
              </v:shape>
            </v:group>
            <v:group style="position:absolute;left:4198;top:787;width:20;height:2" coordorigin="4198,787" coordsize="20,2">
              <v:shape style="position:absolute;left:4198;top:787;width:20;height:2" coordorigin="4198,787" coordsize="20,0" path="m4198,787l4217,787e" filled="false" stroked="true" strokeweight=".47998pt" strokecolor="#000000">
                <v:path arrowok="t"/>
              </v:shape>
            </v:group>
            <v:group style="position:absolute;left:4217;top:787;width:20;height:2" coordorigin="4217,787" coordsize="20,2">
              <v:shape style="position:absolute;left:4217;top:787;width:20;height:2" coordorigin="4217,787" coordsize="20,0" path="m4217,787l4236,787e" filled="false" stroked="true" strokeweight=".47998pt" strokecolor="#000000">
                <v:path arrowok="t"/>
              </v:shape>
            </v:group>
            <v:group style="position:absolute;left:4236;top:787;width:20;height:2" coordorigin="4236,787" coordsize="20,2">
              <v:shape style="position:absolute;left:4236;top:787;width:20;height:2" coordorigin="4236,787" coordsize="20,0" path="m4236,787l4256,787e" filled="false" stroked="true" strokeweight=".47998pt" strokecolor="#000000">
                <v:path arrowok="t"/>
              </v:shape>
            </v:group>
            <v:group style="position:absolute;left:4256;top:787;width:20;height:2" coordorigin="4256,787" coordsize="20,2">
              <v:shape style="position:absolute;left:4256;top:787;width:20;height:2" coordorigin="4256,787" coordsize="20,0" path="m4256,787l4275,787e" filled="false" stroked="true" strokeweight=".47998pt" strokecolor="#000000">
                <v:path arrowok="t"/>
              </v:shape>
            </v:group>
            <v:group style="position:absolute;left:4275;top:787;width:20;height:2" coordorigin="4275,787" coordsize="20,2">
              <v:shape style="position:absolute;left:4275;top:787;width:20;height:2" coordorigin="4275,787" coordsize="20,0" path="m4275,787l4294,787e" filled="false" stroked="true" strokeweight=".47998pt" strokecolor="#000000">
                <v:path arrowok="t"/>
              </v:shape>
            </v:group>
            <v:group style="position:absolute;left:4294;top:787;width:20;height:2" coordorigin="4294,787" coordsize="20,2">
              <v:shape style="position:absolute;left:4294;top:787;width:20;height:2" coordorigin="4294,787" coordsize="20,0" path="m4294,787l4313,787e" filled="false" stroked="true" strokeweight=".47998pt" strokecolor="#000000">
                <v:path arrowok="t"/>
              </v:shape>
            </v:group>
            <v:group style="position:absolute;left:4313;top:787;width:20;height:2" coordorigin="4313,787" coordsize="20,2">
              <v:shape style="position:absolute;left:4313;top:787;width:20;height:2" coordorigin="4313,787" coordsize="20,0" path="m4313,787l4332,787e" filled="false" stroked="true" strokeweight=".47998pt" strokecolor="#000000">
                <v:path arrowok="t"/>
              </v:shape>
            </v:group>
            <v:group style="position:absolute;left:4332;top:787;width:20;height:2" coordorigin="4332,787" coordsize="20,2">
              <v:shape style="position:absolute;left:4332;top:787;width:20;height:2" coordorigin="4332,787" coordsize="20,0" path="m4332,787l4352,787e" filled="false" stroked="true" strokeweight=".47998pt" strokecolor="#000000">
                <v:path arrowok="t"/>
              </v:shape>
            </v:group>
            <v:group style="position:absolute;left:4352;top:787;width:20;height:2" coordorigin="4352,787" coordsize="20,2">
              <v:shape style="position:absolute;left:4352;top:787;width:20;height:2" coordorigin="4352,787" coordsize="20,0" path="m4352,787l4371,787e" filled="false" stroked="true" strokeweight=".47998pt" strokecolor="#000000">
                <v:path arrowok="t"/>
              </v:shape>
            </v:group>
            <v:group style="position:absolute;left:4371;top:787;width:20;height:2" coordorigin="4371,787" coordsize="20,2">
              <v:shape style="position:absolute;left:4371;top:787;width:20;height:2" coordorigin="4371,787" coordsize="20,0" path="m4371,787l4390,787e" filled="false" stroked="true" strokeweight=".47998pt" strokecolor="#000000">
                <v:path arrowok="t"/>
              </v:shape>
            </v:group>
            <v:group style="position:absolute;left:4390;top:787;width:20;height:2" coordorigin="4390,787" coordsize="20,2">
              <v:shape style="position:absolute;left:4390;top:787;width:20;height:2" coordorigin="4390,787" coordsize="20,0" path="m4390,787l4409,787e" filled="false" stroked="true" strokeweight=".47998pt" strokecolor="#000000">
                <v:path arrowok="t"/>
              </v:shape>
            </v:group>
            <v:group style="position:absolute;left:4409;top:787;width:20;height:2" coordorigin="4409,787" coordsize="20,2">
              <v:shape style="position:absolute;left:4409;top:787;width:20;height:2" coordorigin="4409,787" coordsize="20,0" path="m4409,787l4428,787e" filled="false" stroked="true" strokeweight=".47998pt" strokecolor="#000000">
                <v:path arrowok="t"/>
              </v:shape>
            </v:group>
            <v:group style="position:absolute;left:4428;top:787;width:20;height:2" coordorigin="4428,787" coordsize="20,2">
              <v:shape style="position:absolute;left:4428;top:787;width:20;height:2" coordorigin="4428,787" coordsize="20,0" path="m4428,787l4448,787e" filled="false" stroked="true" strokeweight=".47998pt" strokecolor="#000000">
                <v:path arrowok="t"/>
              </v:shape>
            </v:group>
            <v:group style="position:absolute;left:4448;top:787;width:20;height:2" coordorigin="4448,787" coordsize="20,2">
              <v:shape style="position:absolute;left:4448;top:787;width:20;height:2" coordorigin="4448,787" coordsize="20,0" path="m4448,787l4467,787e" filled="false" stroked="true" strokeweight=".47998pt" strokecolor="#000000">
                <v:path arrowok="t"/>
              </v:shape>
            </v:group>
            <v:group style="position:absolute;left:4467;top:787;width:20;height:2" coordorigin="4467,787" coordsize="20,2">
              <v:shape style="position:absolute;left:4467;top:787;width:20;height:2" coordorigin="4467,787" coordsize="20,0" path="m4467,787l4486,787e" filled="false" stroked="true" strokeweight=".47998pt" strokecolor="#000000">
                <v:path arrowok="t"/>
              </v:shape>
            </v:group>
            <v:group style="position:absolute;left:4486;top:787;width:20;height:2" coordorigin="4486,787" coordsize="20,2">
              <v:shape style="position:absolute;left:4486;top:787;width:20;height:2" coordorigin="4486,787" coordsize="20,0" path="m4486,787l4505,787e" filled="false" stroked="true" strokeweight=".47998pt" strokecolor="#000000">
                <v:path arrowok="t"/>
              </v:shape>
            </v:group>
            <v:group style="position:absolute;left:4505;top:787;width:20;height:2" coordorigin="4505,787" coordsize="20,2">
              <v:shape style="position:absolute;left:4505;top:787;width:20;height:2" coordorigin="4505,787" coordsize="20,0" path="m4505,787l4524,787e" filled="false" stroked="true" strokeweight=".47998pt" strokecolor="#000000">
                <v:path arrowok="t"/>
              </v:shape>
            </v:group>
            <v:group style="position:absolute;left:4524;top:787;width:20;height:2" coordorigin="4524,787" coordsize="20,2">
              <v:shape style="position:absolute;left:4524;top:787;width:20;height:2" coordorigin="4524,787" coordsize="20,0" path="m4524,787l4544,787e" filled="false" stroked="true" strokeweight=".47998pt" strokecolor="#000000">
                <v:path arrowok="t"/>
              </v:shape>
            </v:group>
            <v:group style="position:absolute;left:4544;top:787;width:20;height:2" coordorigin="4544,787" coordsize="20,2">
              <v:shape style="position:absolute;left:4544;top:787;width:20;height:2" coordorigin="4544,787" coordsize="20,0" path="m4544,787l4563,787e" filled="false" stroked="true" strokeweight=".47998pt" strokecolor="#000000">
                <v:path arrowok="t"/>
              </v:shape>
            </v:group>
            <v:group style="position:absolute;left:4563;top:787;width:20;height:2" coordorigin="4563,787" coordsize="20,2">
              <v:shape style="position:absolute;left:4563;top:787;width:20;height:2" coordorigin="4563,787" coordsize="20,0" path="m4563,787l4582,787e" filled="false" stroked="true" strokeweight=".47998pt" strokecolor="#000000">
                <v:path arrowok="t"/>
              </v:shape>
            </v:group>
            <v:group style="position:absolute;left:4582;top:787;width:20;height:2" coordorigin="4582,787" coordsize="20,2">
              <v:shape style="position:absolute;left:4582;top:787;width:20;height:2" coordorigin="4582,787" coordsize="20,0" path="m4582,787l4601,787e" filled="false" stroked="true" strokeweight=".47998pt" strokecolor="#000000">
                <v:path arrowok="t"/>
              </v:shape>
            </v:group>
            <v:group style="position:absolute;left:4601;top:787;width:20;height:2" coordorigin="4601,787" coordsize="20,2">
              <v:shape style="position:absolute;left:4601;top:787;width:20;height:2" coordorigin="4601,787" coordsize="20,0" path="m4601,787l4620,787e" filled="false" stroked="true" strokeweight=".47998pt" strokecolor="#000000">
                <v:path arrowok="t"/>
              </v:shape>
            </v:group>
            <v:group style="position:absolute;left:4620;top:787;width:20;height:2" coordorigin="4620,787" coordsize="20,2">
              <v:shape style="position:absolute;left:4620;top:787;width:20;height:2" coordorigin="4620,787" coordsize="20,0" path="m4620,787l4640,787e" filled="false" stroked="true" strokeweight=".47998pt" strokecolor="#000000">
                <v:path arrowok="t"/>
              </v:shape>
            </v:group>
            <v:group style="position:absolute;left:4640;top:787;width:20;height:2" coordorigin="4640,787" coordsize="20,2">
              <v:shape style="position:absolute;left:4640;top:787;width:20;height:2" coordorigin="4640,787" coordsize="20,0" path="m4640,787l4659,787e" filled="false" stroked="true" strokeweight=".47998pt" strokecolor="#000000">
                <v:path arrowok="t"/>
              </v:shape>
            </v:group>
            <v:group style="position:absolute;left:4659;top:787;width:20;height:2" coordorigin="4659,787" coordsize="20,2">
              <v:shape style="position:absolute;left:4659;top:787;width:20;height:2" coordorigin="4659,787" coordsize="20,0" path="m4659,787l4678,787e" filled="false" stroked="true" strokeweight=".47998pt" strokecolor="#000000">
                <v:path arrowok="t"/>
              </v:shape>
            </v:group>
            <v:group style="position:absolute;left:4678;top:787;width:20;height:2" coordorigin="4678,787" coordsize="20,2">
              <v:shape style="position:absolute;left:4678;top:787;width:20;height:2" coordorigin="4678,787" coordsize="20,0" path="m4678,787l4697,787e" filled="false" stroked="true" strokeweight=".47998pt" strokecolor="#000000">
                <v:path arrowok="t"/>
              </v:shape>
            </v:group>
            <v:group style="position:absolute;left:4697;top:787;width:20;height:2" coordorigin="4697,787" coordsize="20,2">
              <v:shape style="position:absolute;left:4697;top:787;width:20;height:2" coordorigin="4697,787" coordsize="20,0" path="m4697,787l4716,787e" filled="false" stroked="true" strokeweight=".47998pt" strokecolor="#000000">
                <v:path arrowok="t"/>
              </v:shape>
            </v:group>
            <v:group style="position:absolute;left:4716;top:787;width:20;height:2" coordorigin="4716,787" coordsize="20,2">
              <v:shape style="position:absolute;left:4716;top:787;width:20;height:2" coordorigin="4716,787" coordsize="20,0" path="m4716,787l4736,787e" filled="false" stroked="true" strokeweight=".47998pt" strokecolor="#000000">
                <v:path arrowok="t"/>
              </v:shape>
            </v:group>
            <v:group style="position:absolute;left:4736;top:787;width:20;height:2" coordorigin="4736,787" coordsize="20,2">
              <v:shape style="position:absolute;left:4736;top:787;width:20;height:2" coordorigin="4736,787" coordsize="20,0" path="m4736,787l4755,787e" filled="false" stroked="true" strokeweight=".47998pt" strokecolor="#000000">
                <v:path arrowok="t"/>
              </v:shape>
            </v:group>
            <v:group style="position:absolute;left:4755;top:787;width:20;height:2" coordorigin="4755,787" coordsize="20,2">
              <v:shape style="position:absolute;left:4755;top:787;width:20;height:2" coordorigin="4755,787" coordsize="20,0" path="m4755,787l4774,787e" filled="false" stroked="true" strokeweight=".47998pt" strokecolor="#000000">
                <v:path arrowok="t"/>
              </v:shape>
            </v:group>
            <v:group style="position:absolute;left:4774;top:787;width:20;height:2" coordorigin="4774,787" coordsize="20,2">
              <v:shape style="position:absolute;left:4774;top:787;width:20;height:2" coordorigin="4774,787" coordsize="20,0" path="m4774,787l4793,787e" filled="false" stroked="true" strokeweight=".47998pt" strokecolor="#000000">
                <v:path arrowok="t"/>
              </v:shape>
            </v:group>
            <v:group style="position:absolute;left:4793;top:787;width:20;height:2" coordorigin="4793,787" coordsize="20,2">
              <v:shape style="position:absolute;left:4793;top:787;width:20;height:2" coordorigin="4793,787" coordsize="20,0" path="m4793,787l4812,787e" filled="false" stroked="true" strokeweight=".47998pt" strokecolor="#000000">
                <v:path arrowok="t"/>
              </v:shape>
            </v:group>
            <v:group style="position:absolute;left:4812;top:787;width:20;height:2" coordorigin="4812,787" coordsize="20,2">
              <v:shape style="position:absolute;left:4812;top:787;width:20;height:2" coordorigin="4812,787" coordsize="20,0" path="m4812,787l4832,787e" filled="false" stroked="true" strokeweight=".47998pt" strokecolor="#000000">
                <v:path arrowok="t"/>
              </v:shape>
            </v:group>
            <v:group style="position:absolute;left:4832;top:787;width:20;height:2" coordorigin="4832,787" coordsize="20,2">
              <v:shape style="position:absolute;left:4832;top:787;width:20;height:2" coordorigin="4832,787" coordsize="20,0" path="m4832,787l4851,787e" filled="false" stroked="true" strokeweight=".47998pt" strokecolor="#000000">
                <v:path arrowok="t"/>
              </v:shape>
            </v:group>
            <v:group style="position:absolute;left:4851;top:787;width:20;height:2" coordorigin="4851,787" coordsize="20,2">
              <v:shape style="position:absolute;left:4851;top:787;width:20;height:2" coordorigin="4851,787" coordsize="20,0" path="m4851,787l4870,787e" filled="false" stroked="true" strokeweight=".47998pt" strokecolor="#000000">
                <v:path arrowok="t"/>
              </v:shape>
            </v:group>
            <v:group style="position:absolute;left:4870;top:787;width:20;height:2" coordorigin="4870,787" coordsize="20,2">
              <v:shape style="position:absolute;left:4870;top:787;width:20;height:2" coordorigin="4870,787" coordsize="20,0" path="m4870,787l4890,787e" filled="false" stroked="true" strokeweight=".47998pt" strokecolor="#000000">
                <v:path arrowok="t"/>
              </v:shape>
            </v:group>
            <v:group style="position:absolute;left:4890;top:787;width:20;height:2" coordorigin="4890,787" coordsize="20,2">
              <v:shape style="position:absolute;left:4890;top:787;width:20;height:2" coordorigin="4890,787" coordsize="20,0" path="m4890,787l4909,787e" filled="false" stroked="true" strokeweight=".47998pt" strokecolor="#000000">
                <v:path arrowok="t"/>
              </v:shape>
            </v:group>
            <v:group style="position:absolute;left:4909;top:787;width:20;height:2" coordorigin="4909,787" coordsize="20,2">
              <v:shape style="position:absolute;left:4909;top:787;width:20;height:2" coordorigin="4909,787" coordsize="20,0" path="m4909,787l4928,787e" filled="false" stroked="true" strokeweight=".47998pt" strokecolor="#000000">
                <v:path arrowok="t"/>
              </v:shape>
            </v:group>
            <v:group style="position:absolute;left:4928;top:787;width:20;height:2" coordorigin="4928,787" coordsize="20,2">
              <v:shape style="position:absolute;left:4928;top:787;width:20;height:2" coordorigin="4928,787" coordsize="20,0" path="m4928,787l4947,787e" filled="false" stroked="true" strokeweight=".47998pt" strokecolor="#000000">
                <v:path arrowok="t"/>
              </v:shape>
            </v:group>
            <v:group style="position:absolute;left:4947;top:787;width:20;height:2" coordorigin="4947,787" coordsize="20,2">
              <v:shape style="position:absolute;left:4947;top:787;width:20;height:2" coordorigin="4947,787" coordsize="20,0" path="m4947,787l4966,787e" filled="false" stroked="true" strokeweight=".47998pt" strokecolor="#000000">
                <v:path arrowok="t"/>
              </v:shape>
            </v:group>
            <v:group style="position:absolute;left:4966;top:787;width:20;height:2" coordorigin="4966,787" coordsize="20,2">
              <v:shape style="position:absolute;left:4966;top:787;width:20;height:2" coordorigin="4966,787" coordsize="20,0" path="m4966,787l4986,787e" filled="false" stroked="true" strokeweight=".47998pt" strokecolor="#000000">
                <v:path arrowok="t"/>
              </v:shape>
            </v:group>
            <v:group style="position:absolute;left:4986;top:787;width:20;height:2" coordorigin="4986,787" coordsize="20,2">
              <v:shape style="position:absolute;left:4986;top:787;width:20;height:2" coordorigin="4986,787" coordsize="20,0" path="m4986,787l5005,787e" filled="false" stroked="true" strokeweight=".47998pt" strokecolor="#000000">
                <v:path arrowok="t"/>
              </v:shape>
            </v:group>
            <v:group style="position:absolute;left:5005;top:787;width:20;height:2" coordorigin="5005,787" coordsize="20,2">
              <v:shape style="position:absolute;left:5005;top:787;width:20;height:2" coordorigin="5005,787" coordsize="20,0" path="m5005,787l5024,787e" filled="false" stroked="true" strokeweight=".47998pt" strokecolor="#000000">
                <v:path arrowok="t"/>
              </v:shape>
            </v:group>
            <v:group style="position:absolute;left:5024;top:787;width:20;height:2" coordorigin="5024,787" coordsize="20,2">
              <v:shape style="position:absolute;left:5024;top:787;width:20;height:2" coordorigin="5024,787" coordsize="20,0" path="m5024,787l5043,787e" filled="false" stroked="true" strokeweight=".47998pt" strokecolor="#000000">
                <v:path arrowok="t"/>
              </v:shape>
            </v:group>
            <v:group style="position:absolute;left:5043;top:787;width:20;height:2" coordorigin="5043,787" coordsize="20,2">
              <v:shape style="position:absolute;left:5043;top:787;width:20;height:2" coordorigin="5043,787" coordsize="20,0" path="m5043,787l5062,787e" filled="false" stroked="true" strokeweight=".47998pt" strokecolor="#000000">
                <v:path arrowok="t"/>
              </v:shape>
            </v:group>
            <v:group style="position:absolute;left:5062;top:787;width:20;height:2" coordorigin="5062,787" coordsize="20,2">
              <v:shape style="position:absolute;left:5062;top:787;width:20;height:2" coordorigin="5062,787" coordsize="20,0" path="m5062,787l5082,787e" filled="false" stroked="true" strokeweight=".47998pt" strokecolor="#000000">
                <v:path arrowok="t"/>
              </v:shape>
            </v:group>
            <v:group style="position:absolute;left:5082;top:787;width:20;height:2" coordorigin="5082,787" coordsize="20,2">
              <v:shape style="position:absolute;left:5082;top:787;width:20;height:2" coordorigin="5082,787" coordsize="20,0" path="m5082,787l5101,787e" filled="false" stroked="true" strokeweight=".47998pt" strokecolor="#000000">
                <v:path arrowok="t"/>
              </v:shape>
            </v:group>
            <v:group style="position:absolute;left:5101;top:787;width:20;height:2" coordorigin="5101,787" coordsize="20,2">
              <v:shape style="position:absolute;left:5101;top:787;width:20;height:2" coordorigin="5101,787" coordsize="20,0" path="m5101,787l5120,787e" filled="false" stroked="true" strokeweight=".47998pt" strokecolor="#000000">
                <v:path arrowok="t"/>
              </v:shape>
            </v:group>
            <v:group style="position:absolute;left:5120;top:787;width:20;height:2" coordorigin="5120,787" coordsize="20,2">
              <v:shape style="position:absolute;left:5120;top:787;width:20;height:2" coordorigin="5120,787" coordsize="20,0" path="m5120,787l5139,787e" filled="false" stroked="true" strokeweight=".47998pt" strokecolor="#000000">
                <v:path arrowok="t"/>
              </v:shape>
            </v:group>
            <v:group style="position:absolute;left:5139;top:787;width:20;height:2" coordorigin="5139,787" coordsize="20,2">
              <v:shape style="position:absolute;left:5139;top:787;width:20;height:2" coordorigin="5139,787" coordsize="20,0" path="m5139,787l5158,787e" filled="false" stroked="true" strokeweight=".47998pt" strokecolor="#000000">
                <v:path arrowok="t"/>
              </v:shape>
            </v:group>
            <v:group style="position:absolute;left:5158;top:787;width:20;height:2" coordorigin="5158,787" coordsize="20,2">
              <v:shape style="position:absolute;left:5158;top:787;width:20;height:2" coordorigin="5158,787" coordsize="20,0" path="m5158,787l5178,787e" filled="false" stroked="true" strokeweight=".47998pt" strokecolor="#000000">
                <v:path arrowok="t"/>
              </v:shape>
            </v:group>
            <v:group style="position:absolute;left:5178;top:787;width:20;height:2" coordorigin="5178,787" coordsize="20,2">
              <v:shape style="position:absolute;left:5178;top:787;width:20;height:2" coordorigin="5178,787" coordsize="20,0" path="m5178,787l5197,787e" filled="false" stroked="true" strokeweight=".47998pt" strokecolor="#000000">
                <v:path arrowok="t"/>
              </v:shape>
            </v:group>
            <v:group style="position:absolute;left:5197;top:787;width:20;height:2" coordorigin="5197,787" coordsize="20,2">
              <v:shape style="position:absolute;left:5197;top:787;width:20;height:2" coordorigin="5197,787" coordsize="20,0" path="m5197,787l5216,787e" filled="false" stroked="true" strokeweight=".47998pt" strokecolor="#000000">
                <v:path arrowok="t"/>
              </v:shape>
            </v:group>
            <v:group style="position:absolute;left:5216;top:787;width:20;height:2" coordorigin="5216,787" coordsize="20,2">
              <v:shape style="position:absolute;left:5216;top:787;width:20;height:2" coordorigin="5216,787" coordsize="20,0" path="m5216,787l5235,787e" filled="false" stroked="true" strokeweight=".47998pt" strokecolor="#000000">
                <v:path arrowok="t"/>
              </v:shape>
            </v:group>
            <v:group style="position:absolute;left:5235;top:787;width:20;height:2" coordorigin="5235,787" coordsize="20,2">
              <v:shape style="position:absolute;left:5235;top:787;width:20;height:2" coordorigin="5235,787" coordsize="20,0" path="m5235,787l5254,787e" filled="false" stroked="true" strokeweight=".47998pt" strokecolor="#000000">
                <v:path arrowok="t"/>
              </v:shape>
            </v:group>
            <v:group style="position:absolute;left:5254;top:787;width:20;height:2" coordorigin="5254,787" coordsize="20,2">
              <v:shape style="position:absolute;left:5254;top:787;width:20;height:2" coordorigin="5254,787" coordsize="20,0" path="m5254,787l5274,787e" filled="false" stroked="true" strokeweight=".47998pt" strokecolor="#000000">
                <v:path arrowok="t"/>
              </v:shape>
            </v:group>
            <v:group style="position:absolute;left:5274;top:787;width:20;height:2" coordorigin="5274,787" coordsize="20,2">
              <v:shape style="position:absolute;left:5274;top:787;width:20;height:2" coordorigin="5274,787" coordsize="20,0" path="m5274,787l5293,787e" filled="false" stroked="true" strokeweight=".47998pt" strokecolor="#000000">
                <v:path arrowok="t"/>
              </v:shape>
            </v:group>
            <v:group style="position:absolute;left:5293;top:787;width:20;height:2" coordorigin="5293,787" coordsize="20,2">
              <v:shape style="position:absolute;left:5293;top:787;width:20;height:2" coordorigin="5293,787" coordsize="20,0" path="m5293,787l5312,787e" filled="false" stroked="true" strokeweight=".47998pt" strokecolor="#000000">
                <v:path arrowok="t"/>
              </v:shape>
            </v:group>
            <v:group style="position:absolute;left:5312;top:787;width:20;height:2" coordorigin="5312,787" coordsize="20,2">
              <v:shape style="position:absolute;left:5312;top:787;width:20;height:2" coordorigin="5312,787" coordsize="20,0" path="m5312,787l5331,787e" filled="false" stroked="true" strokeweight=".47998pt" strokecolor="#000000">
                <v:path arrowok="t"/>
              </v:shape>
            </v:group>
            <v:group style="position:absolute;left:5331;top:787;width:20;height:2" coordorigin="5331,787" coordsize="20,2">
              <v:shape style="position:absolute;left:5331;top:787;width:20;height:2" coordorigin="5331,787" coordsize="20,0" path="m5331,787l5350,787e" filled="false" stroked="true" strokeweight=".47998pt" strokecolor="#000000">
                <v:path arrowok="t"/>
              </v:shape>
            </v:group>
            <v:group style="position:absolute;left:5350;top:787;width:20;height:2" coordorigin="5350,787" coordsize="20,2">
              <v:shape style="position:absolute;left:5350;top:787;width:20;height:2" coordorigin="5350,787" coordsize="20,0" path="m5350,787l5370,787e" filled="false" stroked="true" strokeweight=".47998pt" strokecolor="#000000">
                <v:path arrowok="t"/>
              </v:shape>
            </v:group>
            <v:group style="position:absolute;left:5370;top:787;width:20;height:2" coordorigin="5370,787" coordsize="20,2">
              <v:shape style="position:absolute;left:5370;top:787;width:20;height:2" coordorigin="5370,787" coordsize="20,0" path="m5370,787l5389,787e" filled="false" stroked="true" strokeweight=".47998pt" strokecolor="#000000">
                <v:path arrowok="t"/>
              </v:shape>
            </v:group>
            <v:group style="position:absolute;left:5389;top:787;width:20;height:2" coordorigin="5389,787" coordsize="20,2">
              <v:shape style="position:absolute;left:5389;top:787;width:20;height:2" coordorigin="5389,787" coordsize="20,0" path="m5389,787l5408,787e" filled="false" stroked="true" strokeweight=".47998pt" strokecolor="#000000">
                <v:path arrowok="t"/>
              </v:shape>
            </v:group>
            <v:group style="position:absolute;left:5408;top:787;width:20;height:2" coordorigin="5408,787" coordsize="20,2">
              <v:shape style="position:absolute;left:5408;top:787;width:20;height:2" coordorigin="5408,787" coordsize="20,0" path="m5408,787l5427,787e" filled="false" stroked="true" strokeweight=".47998pt" strokecolor="#000000">
                <v:path arrowok="t"/>
              </v:shape>
            </v:group>
            <v:group style="position:absolute;left:5427;top:787;width:20;height:2" coordorigin="5427,787" coordsize="20,2">
              <v:shape style="position:absolute;left:5427;top:787;width:20;height:2" coordorigin="5427,787" coordsize="20,0" path="m5427,787l5446,787e" filled="false" stroked="true" strokeweight=".47998pt" strokecolor="#000000">
                <v:path arrowok="t"/>
              </v:shape>
            </v:group>
            <v:group style="position:absolute;left:5446;top:787;width:20;height:2" coordorigin="5446,787" coordsize="20,2">
              <v:shape style="position:absolute;left:5446;top:787;width:20;height:2" coordorigin="5446,787" coordsize="20,0" path="m5446,787l5466,787e" filled="false" stroked="true" strokeweight=".47998pt" strokecolor="#000000">
                <v:path arrowok="t"/>
              </v:shape>
            </v:group>
            <v:group style="position:absolute;left:5466;top:787;width:20;height:2" coordorigin="5466,787" coordsize="20,2">
              <v:shape style="position:absolute;left:5466;top:787;width:20;height:2" coordorigin="5466,787" coordsize="20,0" path="m5466,787l5485,787e" filled="false" stroked="true" strokeweight=".47998pt" strokecolor="#000000">
                <v:path arrowok="t"/>
              </v:shape>
            </v:group>
            <v:group style="position:absolute;left:5485;top:787;width:20;height:2" coordorigin="5485,787" coordsize="20,2">
              <v:shape style="position:absolute;left:5485;top:787;width:20;height:2" coordorigin="5485,787" coordsize="20,0" path="m5485,787l5504,787e" filled="false" stroked="true" strokeweight=".47998pt" strokecolor="#000000">
                <v:path arrowok="t"/>
              </v:shape>
            </v:group>
            <v:group style="position:absolute;left:5504;top:787;width:20;height:2" coordorigin="5504,787" coordsize="20,2">
              <v:shape style="position:absolute;left:5504;top:787;width:20;height:2" coordorigin="5504,787" coordsize="20,0" path="m5504,787l5523,787e" filled="false" stroked="true" strokeweight=".47998pt" strokecolor="#000000">
                <v:path arrowok="t"/>
              </v:shape>
            </v:group>
            <v:group style="position:absolute;left:5523;top:787;width:20;height:2" coordorigin="5523,787" coordsize="20,2">
              <v:shape style="position:absolute;left:5523;top:787;width:20;height:2" coordorigin="5523,787" coordsize="20,0" path="m5523,787l5542,787e" filled="false" stroked="true" strokeweight=".47998pt" strokecolor="#000000">
                <v:path arrowok="t"/>
              </v:shape>
            </v:group>
            <v:group style="position:absolute;left:5542;top:787;width:20;height:2" coordorigin="5542,787" coordsize="20,2">
              <v:shape style="position:absolute;left:5542;top:787;width:20;height:2" coordorigin="5542,787" coordsize="20,0" path="m5542,787l5562,787e" filled="false" stroked="true" strokeweight=".47998pt" strokecolor="#000000">
                <v:path arrowok="t"/>
              </v:shape>
            </v:group>
            <v:group style="position:absolute;left:5562;top:787;width:20;height:2" coordorigin="5562,787" coordsize="20,2">
              <v:shape style="position:absolute;left:5562;top:787;width:20;height:2" coordorigin="5562,787" coordsize="20,0" path="m5562,787l5581,787e" filled="false" stroked="true" strokeweight=".47998pt" strokecolor="#000000">
                <v:path arrowok="t"/>
              </v:shape>
            </v:group>
            <v:group style="position:absolute;left:5581;top:787;width:20;height:2" coordorigin="5581,787" coordsize="20,2">
              <v:shape style="position:absolute;left:5581;top:787;width:20;height:2" coordorigin="5581,787" coordsize="20,0" path="m5581,787l5600,787e" filled="false" stroked="true" strokeweight=".47998pt" strokecolor="#000000">
                <v:path arrowok="t"/>
              </v:shape>
            </v:group>
            <v:group style="position:absolute;left:5600;top:787;width:20;height:2" coordorigin="5600,787" coordsize="20,2">
              <v:shape style="position:absolute;left:5600;top:787;width:20;height:2" coordorigin="5600,787" coordsize="20,0" path="m5600,787l5619,787e" filled="false" stroked="true" strokeweight=".47998pt" strokecolor="#000000">
                <v:path arrowok="t"/>
              </v:shape>
            </v:group>
            <v:group style="position:absolute;left:5619;top:787;width:20;height:2" coordorigin="5619,787" coordsize="20,2">
              <v:shape style="position:absolute;left:5619;top:787;width:20;height:2" coordorigin="5619,787" coordsize="20,0" path="m5619,787l5638,787e" filled="false" stroked="true" strokeweight=".47998pt" strokecolor="#000000">
                <v:path arrowok="t"/>
              </v:shape>
            </v:group>
            <v:group style="position:absolute;left:5638;top:787;width:20;height:2" coordorigin="5638,787" coordsize="20,2">
              <v:shape style="position:absolute;left:5638;top:787;width:20;height:2" coordorigin="5638,787" coordsize="20,0" path="m5638,787l5658,787e" filled="false" stroked="true" strokeweight=".47998pt" strokecolor="#000000">
                <v:path arrowok="t"/>
              </v:shape>
            </v:group>
            <v:group style="position:absolute;left:5658;top:787;width:20;height:2" coordorigin="5658,787" coordsize="20,2">
              <v:shape style="position:absolute;left:5658;top:787;width:20;height:2" coordorigin="5658,787" coordsize="20,0" path="m5658,787l5677,787e" filled="false" stroked="true" strokeweight=".47998pt" strokecolor="#000000">
                <v:path arrowok="t"/>
              </v:shape>
            </v:group>
            <v:group style="position:absolute;left:5677;top:787;width:20;height:2" coordorigin="5677,787" coordsize="20,2">
              <v:shape style="position:absolute;left:5677;top:787;width:20;height:2" coordorigin="5677,787" coordsize="20,0" path="m5677,787l5696,787e" filled="false" stroked="true" strokeweight=".47998pt" strokecolor="#000000">
                <v:path arrowok="t"/>
              </v:shape>
            </v:group>
            <v:group style="position:absolute;left:5696;top:787;width:20;height:2" coordorigin="5696,787" coordsize="20,2">
              <v:shape style="position:absolute;left:5696;top:787;width:20;height:2" coordorigin="5696,787" coordsize="20,0" path="m5696,787l5715,787e" filled="false" stroked="true" strokeweight=".47998pt" strokecolor="#000000">
                <v:path arrowok="t"/>
              </v:shape>
            </v:group>
            <v:group style="position:absolute;left:5715;top:787;width:20;height:2" coordorigin="5715,787" coordsize="20,2">
              <v:shape style="position:absolute;left:5715;top:787;width:20;height:2" coordorigin="5715,787" coordsize="20,0" path="m5715,787l5734,787e" filled="false" stroked="true" strokeweight=".47998pt" strokecolor="#000000">
                <v:path arrowok="t"/>
              </v:shape>
            </v:group>
            <v:group style="position:absolute;left:5734;top:787;width:20;height:2" coordorigin="5734,787" coordsize="20,2">
              <v:shape style="position:absolute;left:5734;top:787;width:20;height:2" coordorigin="5734,787" coordsize="20,0" path="m5734,787l5754,787e" filled="false" stroked="true" strokeweight=".47998pt" strokecolor="#000000">
                <v:path arrowok="t"/>
              </v:shape>
            </v:group>
            <v:group style="position:absolute;left:5754;top:787;width:20;height:2" coordorigin="5754,787" coordsize="20,2">
              <v:shape style="position:absolute;left:5754;top:787;width:20;height:2" coordorigin="5754,787" coordsize="20,0" path="m5754,787l5773,787e" filled="false" stroked="true" strokeweight=".47998pt" strokecolor="#000000">
                <v:path arrowok="t"/>
              </v:shape>
            </v:group>
            <v:group style="position:absolute;left:5773;top:787;width:20;height:2" coordorigin="5773,787" coordsize="20,2">
              <v:shape style="position:absolute;left:5773;top:787;width:20;height:2" coordorigin="5773,787" coordsize="20,0" path="m5773,787l5792,787e" filled="false" stroked="true" strokeweight=".47998pt" strokecolor="#000000">
                <v:path arrowok="t"/>
              </v:shape>
            </v:group>
            <v:group style="position:absolute;left:5792;top:787;width:20;height:2" coordorigin="5792,787" coordsize="20,2">
              <v:shape style="position:absolute;left:5792;top:787;width:20;height:2" coordorigin="5792,787" coordsize="20,0" path="m5792,787l5811,787e" filled="false" stroked="true" strokeweight=".47998pt" strokecolor="#000000">
                <v:path arrowok="t"/>
              </v:shape>
            </v:group>
            <v:group style="position:absolute;left:5811;top:787;width:20;height:2" coordorigin="5811,787" coordsize="20,2">
              <v:shape style="position:absolute;left:5811;top:787;width:20;height:2" coordorigin="5811,787" coordsize="20,0" path="m5811,787l5830,787e" filled="false" stroked="true" strokeweight=".47998pt" strokecolor="#000000">
                <v:path arrowok="t"/>
              </v:shape>
            </v:group>
            <v:group style="position:absolute;left:5830;top:787;width:20;height:2" coordorigin="5830,787" coordsize="20,2">
              <v:shape style="position:absolute;left:5830;top:787;width:20;height:2" coordorigin="5830,787" coordsize="20,0" path="m5830,787l5850,787e" filled="false" stroked="true" strokeweight=".47998pt" strokecolor="#000000">
                <v:path arrowok="t"/>
              </v:shape>
            </v:group>
            <v:group style="position:absolute;left:5850;top:787;width:20;height:2" coordorigin="5850,787" coordsize="20,2">
              <v:shape style="position:absolute;left:5850;top:787;width:20;height:2" coordorigin="5850,787" coordsize="20,0" path="m5850,787l5869,787e" filled="false" stroked="true" strokeweight=".47998pt" strokecolor="#000000">
                <v:path arrowok="t"/>
              </v:shape>
            </v:group>
            <v:group style="position:absolute;left:5869;top:787;width:20;height:2" coordorigin="5869,787" coordsize="20,2">
              <v:shape style="position:absolute;left:5869;top:787;width:20;height:2" coordorigin="5869,787" coordsize="20,0" path="m5869,787l5888,787e" filled="false" stroked="true" strokeweight=".47998pt" strokecolor="#000000">
                <v:path arrowok="t"/>
              </v:shape>
            </v:group>
            <v:group style="position:absolute;left:5888;top:787;width:20;height:2" coordorigin="5888,787" coordsize="20,2">
              <v:shape style="position:absolute;left:5888;top:787;width:20;height:2" coordorigin="5888,787" coordsize="20,0" path="m5888,787l5907,787e" filled="false" stroked="true" strokeweight=".47998pt" strokecolor="#000000">
                <v:path arrowok="t"/>
              </v:shape>
            </v:group>
            <v:group style="position:absolute;left:5907;top:787;width:20;height:2" coordorigin="5907,787" coordsize="20,2">
              <v:shape style="position:absolute;left:5907;top:787;width:20;height:2" coordorigin="5907,787" coordsize="20,0" path="m5907,787l5926,787e" filled="false" stroked="true" strokeweight=".47998pt" strokecolor="#000000">
                <v:path arrowok="t"/>
              </v:shape>
            </v:group>
            <v:group style="position:absolute;left:5926;top:787;width:20;height:2" coordorigin="5926,787" coordsize="20,2">
              <v:shape style="position:absolute;left:5926;top:787;width:20;height:2" coordorigin="5926,787" coordsize="20,0" path="m5926,787l5946,787e" filled="false" stroked="true" strokeweight=".47998pt" strokecolor="#000000">
                <v:path arrowok="t"/>
              </v:shape>
            </v:group>
            <v:group style="position:absolute;left:5946;top:787;width:20;height:2" coordorigin="5946,787" coordsize="20,2">
              <v:shape style="position:absolute;left:5946;top:787;width:20;height:2" coordorigin="5946,787" coordsize="20,0" path="m5946,787l5965,787e" filled="false" stroked="true" strokeweight=".47998pt" strokecolor="#000000">
                <v:path arrowok="t"/>
              </v:shape>
            </v:group>
            <v:group style="position:absolute;left:5965;top:787;width:20;height:2" coordorigin="5965,787" coordsize="20,2">
              <v:shape style="position:absolute;left:5965;top:787;width:20;height:2" coordorigin="5965,787" coordsize="20,0" path="m5965,787l5984,787e" filled="false" stroked="true" strokeweight=".47998pt" strokecolor="#000000">
                <v:path arrowok="t"/>
              </v:shape>
            </v:group>
            <v:group style="position:absolute;left:5984;top:787;width:20;height:2" coordorigin="5984,787" coordsize="20,2">
              <v:shape style="position:absolute;left:5984;top:787;width:20;height:2" coordorigin="5984,787" coordsize="20,0" path="m5984,787l6003,787e" filled="false" stroked="true" strokeweight=".47998pt" strokecolor="#000000">
                <v:path arrowok="t"/>
              </v:shape>
            </v:group>
            <v:group style="position:absolute;left:6003;top:787;width:20;height:2" coordorigin="6003,787" coordsize="20,2">
              <v:shape style="position:absolute;left:6003;top:787;width:20;height:2" coordorigin="6003,787" coordsize="20,0" path="m6003,787l6022,787e" filled="false" stroked="true" strokeweight=".47998pt" strokecolor="#000000">
                <v:path arrowok="t"/>
              </v:shape>
            </v:group>
            <v:group style="position:absolute;left:6022;top:787;width:20;height:2" coordorigin="6022,787" coordsize="20,2">
              <v:shape style="position:absolute;left:6022;top:787;width:20;height:2" coordorigin="6022,787" coordsize="20,0" path="m6022,787l6042,787e" filled="false" stroked="true" strokeweight=".47998pt" strokecolor="#000000">
                <v:path arrowok="t"/>
              </v:shape>
            </v:group>
            <v:group style="position:absolute;left:6042;top:787;width:20;height:2" coordorigin="6042,787" coordsize="20,2">
              <v:shape style="position:absolute;left:6042;top:787;width:20;height:2" coordorigin="6042,787" coordsize="20,0" path="m6042,787l6061,787e" filled="false" stroked="true" strokeweight=".47998pt" strokecolor="#000000">
                <v:path arrowok="t"/>
              </v:shape>
            </v:group>
            <v:group style="position:absolute;left:6061;top:787;width:20;height:2" coordorigin="6061,787" coordsize="20,2">
              <v:shape style="position:absolute;left:6061;top:787;width:20;height:2" coordorigin="6061,787" coordsize="20,0" path="m6061,787l6080,787e" filled="false" stroked="true" strokeweight=".47998pt" strokecolor="#000000">
                <v:path arrowok="t"/>
              </v:shape>
            </v:group>
            <v:group style="position:absolute;left:6080;top:787;width:20;height:2" coordorigin="6080,787" coordsize="20,2">
              <v:shape style="position:absolute;left:6080;top:787;width:20;height:2" coordorigin="6080,787" coordsize="20,0" path="m6080,787l6099,787e" filled="false" stroked="true" strokeweight=".47998pt" strokecolor="#000000">
                <v:path arrowok="t"/>
              </v:shape>
            </v:group>
            <v:group style="position:absolute;left:6099;top:787;width:20;height:2" coordorigin="6099,787" coordsize="20,2">
              <v:shape style="position:absolute;left:6099;top:787;width:20;height:2" coordorigin="6099,787" coordsize="20,0" path="m6099,787l6118,787e" filled="false" stroked="true" strokeweight=".47998pt" strokecolor="#000000">
                <v:path arrowok="t"/>
              </v:shape>
            </v:group>
            <v:group style="position:absolute;left:6118;top:787;width:20;height:2" coordorigin="6118,787" coordsize="20,2">
              <v:shape style="position:absolute;left:6118;top:787;width:20;height:2" coordorigin="6118,787" coordsize="20,0" path="m6118,787l6138,787e" filled="false" stroked="true" strokeweight=".47998pt" strokecolor="#000000">
                <v:path arrowok="t"/>
              </v:shape>
            </v:group>
            <v:group style="position:absolute;left:6138;top:787;width:20;height:2" coordorigin="6138,787" coordsize="20,2">
              <v:shape style="position:absolute;left:6138;top:787;width:20;height:2" coordorigin="6138,787" coordsize="20,0" path="m6138,787l6157,787e" filled="false" stroked="true" strokeweight=".47998pt" strokecolor="#000000">
                <v:path arrowok="t"/>
              </v:shape>
            </v:group>
            <v:group style="position:absolute;left:6157;top:787;width:20;height:2" coordorigin="6157,787" coordsize="20,2">
              <v:shape style="position:absolute;left:6157;top:787;width:20;height:2" coordorigin="6157,787" coordsize="20,0" path="m6157,787l6176,787e" filled="false" stroked="true" strokeweight=".47998pt" strokecolor="#000000">
                <v:path arrowok="t"/>
              </v:shape>
            </v:group>
            <v:group style="position:absolute;left:6176;top:787;width:20;height:2" coordorigin="6176,787" coordsize="20,2">
              <v:shape style="position:absolute;left:6176;top:787;width:20;height:2" coordorigin="6176,787" coordsize="20,0" path="m6176,787l6195,787e" filled="false" stroked="true" strokeweight=".47998pt" strokecolor="#000000">
                <v:path arrowok="t"/>
              </v:shape>
            </v:group>
            <v:group style="position:absolute;left:6195;top:787;width:20;height:2" coordorigin="6195,787" coordsize="20,2">
              <v:shape style="position:absolute;left:6195;top:787;width:20;height:2" coordorigin="6195,787" coordsize="20,0" path="m6195,787l6214,787e" filled="false" stroked="true" strokeweight=".47998pt" strokecolor="#000000">
                <v:path arrowok="t"/>
              </v:shape>
            </v:group>
            <v:group style="position:absolute;left:6214;top:787;width:20;height:2" coordorigin="6214,787" coordsize="20,2">
              <v:shape style="position:absolute;left:6214;top:787;width:20;height:2" coordorigin="6214,787" coordsize="20,0" path="m6214,787l6234,787e" filled="false" stroked="true" strokeweight=".47998pt" strokecolor="#000000">
                <v:path arrowok="t"/>
              </v:shape>
            </v:group>
            <v:group style="position:absolute;left:6234;top:787;width:20;height:2" coordorigin="6234,787" coordsize="20,2">
              <v:shape style="position:absolute;left:6234;top:787;width:20;height:2" coordorigin="6234,787" coordsize="20,0" path="m6234,787l6253,787e" filled="false" stroked="true" strokeweight=".47998pt" strokecolor="#000000">
                <v:path arrowok="t"/>
              </v:shape>
            </v:group>
            <v:group style="position:absolute;left:6253;top:787;width:20;height:2" coordorigin="6253,787" coordsize="20,2">
              <v:shape style="position:absolute;left:6253;top:787;width:20;height:2" coordorigin="6253,787" coordsize="20,0" path="m6253,787l6272,787e" filled="false" stroked="true" strokeweight=".47998pt" strokecolor="#000000">
                <v:path arrowok="t"/>
              </v:shape>
            </v:group>
            <v:group style="position:absolute;left:6272;top:787;width:20;height:2" coordorigin="6272,787" coordsize="20,2">
              <v:shape style="position:absolute;left:6272;top:787;width:20;height:2" coordorigin="6272,787" coordsize="20,0" path="m6272,787l6291,787e" filled="false" stroked="true" strokeweight=".47998pt" strokecolor="#000000">
                <v:path arrowok="t"/>
              </v:shape>
            </v:group>
            <v:group style="position:absolute;left:6291;top:787;width:20;height:2" coordorigin="6291,787" coordsize="20,2">
              <v:shape style="position:absolute;left:6291;top:787;width:20;height:2" coordorigin="6291,787" coordsize="20,0" path="m6291,787l6310,787e" filled="false" stroked="true" strokeweight=".47998pt" strokecolor="#000000">
                <v:path arrowok="t"/>
              </v:shape>
            </v:group>
            <v:group style="position:absolute;left:6310;top:787;width:20;height:2" coordorigin="6310,787" coordsize="20,2">
              <v:shape style="position:absolute;left:6310;top:787;width:20;height:2" coordorigin="6310,787" coordsize="20,0" path="m6310,787l6330,787e" filled="false" stroked="true" strokeweight=".47998pt" strokecolor="#000000">
                <v:path arrowok="t"/>
              </v:shape>
            </v:group>
            <v:group style="position:absolute;left:6330;top:787;width:20;height:2" coordorigin="6330,787" coordsize="20,2">
              <v:shape style="position:absolute;left:6330;top:787;width:20;height:2" coordorigin="6330,787" coordsize="20,0" path="m6330,787l6349,787e" filled="false" stroked="true" strokeweight=".47998pt" strokecolor="#000000">
                <v:path arrowok="t"/>
              </v:shape>
            </v:group>
            <v:group style="position:absolute;left:6349;top:787;width:20;height:2" coordorigin="6349,787" coordsize="20,2">
              <v:shape style="position:absolute;left:6349;top:787;width:20;height:2" coordorigin="6349,787" coordsize="20,0" path="m6349,787l6368,787e" filled="false" stroked="true" strokeweight=".47998pt" strokecolor="#000000">
                <v:path arrowok="t"/>
              </v:shape>
            </v:group>
            <v:group style="position:absolute;left:6368;top:787;width:20;height:2" coordorigin="6368,787" coordsize="20,2">
              <v:shape style="position:absolute;left:6368;top:787;width:20;height:2" coordorigin="6368,787" coordsize="20,0" path="m6368,787l6387,787e" filled="false" stroked="true" strokeweight=".47998pt" strokecolor="#000000">
                <v:path arrowok="t"/>
              </v:shape>
            </v:group>
            <v:group style="position:absolute;left:6387;top:787;width:20;height:2" coordorigin="6387,787" coordsize="20,2">
              <v:shape style="position:absolute;left:6387;top:787;width:20;height:2" coordorigin="6387,787" coordsize="20,0" path="m6387,787l6406,787e" filled="false" stroked="true" strokeweight=".47998pt" strokecolor="#000000">
                <v:path arrowok="t"/>
              </v:shape>
            </v:group>
            <v:group style="position:absolute;left:6406;top:787;width:20;height:2" coordorigin="6406,787" coordsize="20,2">
              <v:shape style="position:absolute;left:6406;top:787;width:20;height:2" coordorigin="6406,787" coordsize="20,0" path="m6406,787l6426,787e" filled="false" stroked="true" strokeweight=".47998pt" strokecolor="#000000">
                <v:path arrowok="t"/>
              </v:shape>
            </v:group>
            <v:group style="position:absolute;left:6426;top:787;width:20;height:2" coordorigin="6426,787" coordsize="20,2">
              <v:shape style="position:absolute;left:6426;top:787;width:20;height:2" coordorigin="6426,787" coordsize="20,0" path="m6426,787l6445,787e" filled="false" stroked="true" strokeweight=".47998pt" strokecolor="#000000">
                <v:path arrowok="t"/>
              </v:shape>
            </v:group>
            <v:group style="position:absolute;left:6445;top:787;width:20;height:2" coordorigin="6445,787" coordsize="20,2">
              <v:shape style="position:absolute;left:6445;top:787;width:20;height:2" coordorigin="6445,787" coordsize="20,0" path="m6445,787l6464,787e" filled="false" stroked="true" strokeweight=".47998pt" strokecolor="#000000">
                <v:path arrowok="t"/>
              </v:shape>
            </v:group>
            <v:group style="position:absolute;left:6464;top:787;width:20;height:2" coordorigin="6464,787" coordsize="20,2">
              <v:shape style="position:absolute;left:6464;top:787;width:20;height:2" coordorigin="6464,787" coordsize="20,0" path="m6464,787l6483,787e" filled="false" stroked="true" strokeweight=".47998pt" strokecolor="#000000">
                <v:path arrowok="t"/>
              </v:shape>
            </v:group>
            <v:group style="position:absolute;left:6483;top:787;width:20;height:2" coordorigin="6483,787" coordsize="20,2">
              <v:shape style="position:absolute;left:6483;top:787;width:20;height:2" coordorigin="6483,787" coordsize="20,0" path="m6483,787l6502,787e" filled="false" stroked="true" strokeweight=".47998pt" strokecolor="#000000">
                <v:path arrowok="t"/>
              </v:shape>
            </v:group>
            <v:group style="position:absolute;left:6502;top:787;width:20;height:2" coordorigin="6502,787" coordsize="20,2">
              <v:shape style="position:absolute;left:6502;top:787;width:20;height:2" coordorigin="6502,787" coordsize="20,0" path="m6502,787l6522,787e" filled="false" stroked="true" strokeweight=".47998pt" strokecolor="#000000">
                <v:path arrowok="t"/>
              </v:shape>
            </v:group>
            <v:group style="position:absolute;left:6522;top:787;width:20;height:2" coordorigin="6522,787" coordsize="20,2">
              <v:shape style="position:absolute;left:6522;top:787;width:20;height:2" coordorigin="6522,787" coordsize="20,0" path="m6522,787l6541,787e" filled="false" stroked="true" strokeweight=".47998pt" strokecolor="#000000">
                <v:path arrowok="t"/>
              </v:shape>
            </v:group>
            <v:group style="position:absolute;left:6541;top:787;width:20;height:2" coordorigin="6541,787" coordsize="20,2">
              <v:shape style="position:absolute;left:6541;top:787;width:20;height:2" coordorigin="6541,787" coordsize="20,0" path="m6541,787l6560,787e" filled="false" stroked="true" strokeweight=".47998pt" strokecolor="#000000">
                <v:path arrowok="t"/>
              </v:shape>
            </v:group>
            <v:group style="position:absolute;left:6560;top:787;width:20;height:2" coordorigin="6560,787" coordsize="20,2">
              <v:shape style="position:absolute;left:6560;top:787;width:20;height:2" coordorigin="6560,787" coordsize="20,0" path="m6560,787l6579,787e" filled="false" stroked="true" strokeweight=".47998pt" strokecolor="#000000">
                <v:path arrowok="t"/>
              </v:shape>
            </v:group>
            <v:group style="position:absolute;left:6579;top:787;width:20;height:2" coordorigin="6579,787" coordsize="20,2">
              <v:shape style="position:absolute;left:6579;top:787;width:20;height:2" coordorigin="6579,787" coordsize="20,0" path="m6579,787l6598,787e" filled="false" stroked="true" strokeweight=".47998pt" strokecolor="#000000">
                <v:path arrowok="t"/>
              </v:shape>
            </v:group>
            <v:group style="position:absolute;left:6598;top:787;width:20;height:2" coordorigin="6598,787" coordsize="20,2">
              <v:shape style="position:absolute;left:6598;top:787;width:20;height:2" coordorigin="6598,787" coordsize="20,0" path="m6598,787l6618,787e" filled="false" stroked="true" strokeweight=".47998pt" strokecolor="#000000">
                <v:path arrowok="t"/>
              </v:shape>
            </v:group>
            <v:group style="position:absolute;left:6618;top:787;width:20;height:2" coordorigin="6618,787" coordsize="20,2">
              <v:shape style="position:absolute;left:6618;top:787;width:20;height:2" coordorigin="6618,787" coordsize="20,0" path="m6618,787l6637,787e" filled="false" stroked="true" strokeweight=".47998pt" strokecolor="#000000">
                <v:path arrowok="t"/>
              </v:shape>
            </v:group>
            <v:group style="position:absolute;left:6637;top:787;width:20;height:2" coordorigin="6637,787" coordsize="20,2">
              <v:shape style="position:absolute;left:6637;top:787;width:20;height:2" coordorigin="6637,787" coordsize="20,0" path="m6637,787l6656,787e" filled="false" stroked="true" strokeweight=".47998pt" strokecolor="#000000">
                <v:path arrowok="t"/>
              </v:shape>
            </v:group>
            <v:group style="position:absolute;left:6656;top:787;width:20;height:2" coordorigin="6656,787" coordsize="20,2">
              <v:shape style="position:absolute;left:6656;top:787;width:20;height:2" coordorigin="6656,787" coordsize="20,0" path="m6656,787l6675,787e" filled="false" stroked="true" strokeweight=".47998pt" strokecolor="#000000">
                <v:path arrowok="t"/>
              </v:shape>
            </v:group>
            <v:group style="position:absolute;left:6675;top:787;width:20;height:2" coordorigin="6675,787" coordsize="20,2">
              <v:shape style="position:absolute;left:6675;top:787;width:20;height:2" coordorigin="6675,787" coordsize="20,0" path="m6675,787l6694,787e" filled="false" stroked="true" strokeweight=".47998pt" strokecolor="#000000">
                <v:path arrowok="t"/>
              </v:shape>
            </v:group>
            <v:group style="position:absolute;left:6694;top:787;width:20;height:2" coordorigin="6694,787" coordsize="20,2">
              <v:shape style="position:absolute;left:6694;top:787;width:20;height:2" coordorigin="6694,787" coordsize="20,0" path="m6694,787l6714,787e" filled="false" stroked="true" strokeweight=".47998pt" strokecolor="#000000">
                <v:path arrowok="t"/>
              </v:shape>
            </v:group>
            <v:group style="position:absolute;left:6714;top:787;width:20;height:2" coordorigin="6714,787" coordsize="20,2">
              <v:shape style="position:absolute;left:6714;top:787;width:20;height:2" coordorigin="6714,787" coordsize="20,0" path="m6714,787l6733,787e" filled="false" stroked="true" strokeweight=".47998pt" strokecolor="#000000">
                <v:path arrowok="t"/>
              </v:shape>
            </v:group>
            <v:group style="position:absolute;left:6733;top:787;width:20;height:2" coordorigin="6733,787" coordsize="20,2">
              <v:shape style="position:absolute;left:6733;top:787;width:20;height:2" coordorigin="6733,787" coordsize="20,0" path="m6733,787l6752,787e" filled="false" stroked="true" strokeweight=".47998pt" strokecolor="#000000">
                <v:path arrowok="t"/>
              </v:shape>
            </v:group>
            <v:group style="position:absolute;left:6752;top:787;width:20;height:2" coordorigin="6752,787" coordsize="20,2">
              <v:shape style="position:absolute;left:6752;top:787;width:20;height:2" coordorigin="6752,787" coordsize="20,0" path="m6752,787l6771,787e" filled="false" stroked="true" strokeweight=".47998pt" strokecolor="#000000">
                <v:path arrowok="t"/>
              </v:shape>
            </v:group>
            <v:group style="position:absolute;left:6771;top:787;width:20;height:2" coordorigin="6771,787" coordsize="20,2">
              <v:shape style="position:absolute;left:6771;top:787;width:20;height:2" coordorigin="6771,787" coordsize="20,0" path="m6771,787l6790,787e" filled="false" stroked="true" strokeweight=".47998pt" strokecolor="#000000">
                <v:path arrowok="t"/>
              </v:shape>
            </v:group>
            <v:group style="position:absolute;left:6790;top:787;width:20;height:2" coordorigin="6790,787" coordsize="20,2">
              <v:shape style="position:absolute;left:6790;top:787;width:20;height:2" coordorigin="6790,787" coordsize="20,0" path="m6790,787l6810,787e" filled="false" stroked="true" strokeweight=".47998pt" strokecolor="#000000">
                <v:path arrowok="t"/>
              </v:shape>
            </v:group>
            <v:group style="position:absolute;left:6810;top:787;width:20;height:2" coordorigin="6810,787" coordsize="20,2">
              <v:shape style="position:absolute;left:6810;top:787;width:20;height:2" coordorigin="6810,787" coordsize="20,0" path="m6810,787l6829,787e" filled="false" stroked="true" strokeweight=".47998pt" strokecolor="#000000">
                <v:path arrowok="t"/>
              </v:shape>
            </v:group>
            <v:group style="position:absolute;left:6829;top:787;width:20;height:2" coordorigin="6829,787" coordsize="20,2">
              <v:shape style="position:absolute;left:6829;top:787;width:20;height:2" coordorigin="6829,787" coordsize="20,0" path="m6829,787l6848,787e" filled="false" stroked="true" strokeweight=".47998pt" strokecolor="#000000">
                <v:path arrowok="t"/>
              </v:shape>
            </v:group>
            <v:group style="position:absolute;left:6848;top:787;width:20;height:2" coordorigin="6848,787" coordsize="20,2">
              <v:shape style="position:absolute;left:6848;top:787;width:20;height:2" coordorigin="6848,787" coordsize="20,0" path="m6848,787l6867,787e" filled="false" stroked="true" strokeweight=".47998pt" strokecolor="#000000">
                <v:path arrowok="t"/>
              </v:shape>
            </v:group>
            <v:group style="position:absolute;left:6867;top:787;width:20;height:2" coordorigin="6867,787" coordsize="20,2">
              <v:shape style="position:absolute;left:6867;top:787;width:20;height:2" coordorigin="6867,787" coordsize="20,0" path="m6867,787l6886,787e" filled="false" stroked="true" strokeweight=".47998pt" strokecolor="#000000">
                <v:path arrowok="t"/>
              </v:shape>
            </v:group>
            <v:group style="position:absolute;left:6886;top:787;width:20;height:2" coordorigin="6886,787" coordsize="20,2">
              <v:shape style="position:absolute;left:6886;top:787;width:20;height:2" coordorigin="6886,787" coordsize="20,0" path="m6886,787l6906,787e" filled="false" stroked="true" strokeweight=".47998pt" strokecolor="#000000">
                <v:path arrowok="t"/>
              </v:shape>
            </v:group>
            <v:group style="position:absolute;left:6906;top:787;width:20;height:2" coordorigin="6906,787" coordsize="20,2">
              <v:shape style="position:absolute;left:6906;top:787;width:20;height:2" coordorigin="6906,787" coordsize="20,0" path="m6906,787l6925,787e" filled="false" stroked="true" strokeweight=".47998pt" strokecolor="#000000">
                <v:path arrowok="t"/>
              </v:shape>
            </v:group>
            <v:group style="position:absolute;left:6925;top:787;width:20;height:2" coordorigin="6925,787" coordsize="20,2">
              <v:shape style="position:absolute;left:6925;top:787;width:20;height:2" coordorigin="6925,787" coordsize="20,0" path="m6925,787l6944,787e" filled="false" stroked="true" strokeweight=".47998pt" strokecolor="#000000">
                <v:path arrowok="t"/>
              </v:shape>
            </v:group>
            <v:group style="position:absolute;left:6944;top:787;width:20;height:2" coordorigin="6944,787" coordsize="20,2">
              <v:shape style="position:absolute;left:6944;top:787;width:20;height:2" coordorigin="6944,787" coordsize="20,0" path="m6944,787l6963,787e" filled="false" stroked="true" strokeweight=".47998pt" strokecolor="#000000">
                <v:path arrowok="t"/>
              </v:shape>
            </v:group>
            <v:group style="position:absolute;left:6963;top:787;width:20;height:2" coordorigin="6963,787" coordsize="20,2">
              <v:shape style="position:absolute;left:6963;top:787;width:20;height:2" coordorigin="6963,787" coordsize="20,0" path="m6963,787l6982,787e" filled="false" stroked="true" strokeweight=".47998pt" strokecolor="#000000">
                <v:path arrowok="t"/>
              </v:shape>
            </v:group>
            <v:group style="position:absolute;left:6982;top:787;width:20;height:2" coordorigin="6982,787" coordsize="20,2">
              <v:shape style="position:absolute;left:6982;top:787;width:20;height:2" coordorigin="6982,787" coordsize="20,0" path="m6982,787l7002,787e" filled="false" stroked="true" strokeweight=".47998pt" strokecolor="#000000">
                <v:path arrowok="t"/>
              </v:shape>
            </v:group>
            <v:group style="position:absolute;left:7002;top:787;width:20;height:2" coordorigin="7002,787" coordsize="20,2">
              <v:shape style="position:absolute;left:7002;top:787;width:20;height:2" coordorigin="7002,787" coordsize="20,0" path="m7002,787l7021,787e" filled="false" stroked="true" strokeweight=".47998pt" strokecolor="#000000">
                <v:path arrowok="t"/>
              </v:shape>
            </v:group>
            <v:group style="position:absolute;left:7021;top:787;width:20;height:2" coordorigin="7021,787" coordsize="20,2">
              <v:shape style="position:absolute;left:7021;top:787;width:20;height:2" coordorigin="7021,787" coordsize="20,0" path="m7021,787l7040,787e" filled="false" stroked="true" strokeweight=".47998pt" strokecolor="#000000">
                <v:path arrowok="t"/>
              </v:shape>
            </v:group>
            <v:group style="position:absolute;left:7040;top:787;width:20;height:2" coordorigin="7040,787" coordsize="20,2">
              <v:shape style="position:absolute;left:7040;top:787;width:20;height:2" coordorigin="7040,787" coordsize="20,0" path="m7040,787l7059,787e" filled="false" stroked="true" strokeweight=".47998pt" strokecolor="#000000">
                <v:path arrowok="t"/>
              </v:shape>
            </v:group>
            <v:group style="position:absolute;left:7059;top:787;width:20;height:2" coordorigin="7059,787" coordsize="20,2">
              <v:shape style="position:absolute;left:7059;top:787;width:20;height:2" coordorigin="7059,787" coordsize="20,0" path="m7059,787l7078,787e" filled="false" stroked="true" strokeweight=".47998pt" strokecolor="#000000">
                <v:path arrowok="t"/>
              </v:shape>
            </v:group>
            <v:group style="position:absolute;left:7078;top:787;width:20;height:2" coordorigin="7078,787" coordsize="20,2">
              <v:shape style="position:absolute;left:7078;top:787;width:20;height:2" coordorigin="7078,787" coordsize="20,0" path="m7078,787l7098,787e" filled="false" stroked="true" strokeweight=".47998pt" strokecolor="#000000">
                <v:path arrowok="t"/>
              </v:shape>
            </v:group>
            <v:group style="position:absolute;left:7098;top:787;width:20;height:2" coordorigin="7098,787" coordsize="20,2">
              <v:shape style="position:absolute;left:7098;top:787;width:20;height:2" coordorigin="7098,787" coordsize="20,0" path="m7098,787l7117,787e" filled="false" stroked="true" strokeweight=".47998pt" strokecolor="#000000">
                <v:path arrowok="t"/>
              </v:shape>
            </v:group>
            <v:group style="position:absolute;left:7117;top:787;width:20;height:2" coordorigin="7117,787" coordsize="20,2">
              <v:shape style="position:absolute;left:7117;top:787;width:20;height:2" coordorigin="7117,787" coordsize="20,0" path="m7117,787l7136,787e" filled="false" stroked="true" strokeweight=".47998pt" strokecolor="#000000">
                <v:path arrowok="t"/>
              </v:shape>
            </v:group>
            <v:group style="position:absolute;left:7136;top:787;width:20;height:2" coordorigin="7136,787" coordsize="20,2">
              <v:shape style="position:absolute;left:7136;top:787;width:20;height:2" coordorigin="7136,787" coordsize="20,0" path="m7136,787l7155,787e" filled="false" stroked="true" strokeweight=".47998pt" strokecolor="#000000">
                <v:path arrowok="t"/>
              </v:shape>
            </v:group>
            <v:group style="position:absolute;left:7155;top:787;width:20;height:2" coordorigin="7155,787" coordsize="20,2">
              <v:shape style="position:absolute;left:7155;top:787;width:20;height:2" coordorigin="7155,787" coordsize="20,0" path="m7155,787l7174,787e" filled="false" stroked="true" strokeweight=".47998pt" strokecolor="#000000">
                <v:path arrowok="t"/>
              </v:shape>
            </v:group>
            <v:group style="position:absolute;left:7174;top:787;width:20;height:2" coordorigin="7174,787" coordsize="20,2">
              <v:shape style="position:absolute;left:7174;top:787;width:20;height:2" coordorigin="7174,787" coordsize="20,0" path="m7174,787l7194,787e" filled="false" stroked="true" strokeweight=".47998pt" strokecolor="#000000">
                <v:path arrowok="t"/>
              </v:shape>
            </v:group>
            <v:group style="position:absolute;left:7194;top:787;width:20;height:2" coordorigin="7194,787" coordsize="20,2">
              <v:shape style="position:absolute;left:7194;top:787;width:20;height:2" coordorigin="7194,787" coordsize="20,0" path="m7194,787l7213,787e" filled="false" stroked="true" strokeweight=".47998pt" strokecolor="#000000">
                <v:path arrowok="t"/>
              </v:shape>
            </v:group>
            <v:group style="position:absolute;left:7213;top:787;width:20;height:2" coordorigin="7213,787" coordsize="20,2">
              <v:shape style="position:absolute;left:7213;top:787;width:20;height:2" coordorigin="7213,787" coordsize="20,0" path="m7213,787l7232,787e" filled="false" stroked="true" strokeweight=".47998pt" strokecolor="#000000">
                <v:path arrowok="t"/>
              </v:shape>
            </v:group>
            <v:group style="position:absolute;left:7232;top:787;width:20;height:2" coordorigin="7232,787" coordsize="20,2">
              <v:shape style="position:absolute;left:7232;top:787;width:20;height:2" coordorigin="7232,787" coordsize="20,0" path="m7232,787l7251,787e" filled="false" stroked="true" strokeweight=".47998pt" strokecolor="#000000">
                <v:path arrowok="t"/>
              </v:shape>
            </v:group>
            <v:group style="position:absolute;left:7251;top:787;width:20;height:2" coordorigin="7251,787" coordsize="20,2">
              <v:shape style="position:absolute;left:7251;top:787;width:20;height:2" coordorigin="7251,787" coordsize="20,0" path="m7251,787l7270,787e" filled="false" stroked="true" strokeweight=".47998pt" strokecolor="#000000">
                <v:path arrowok="t"/>
              </v:shape>
            </v:group>
            <v:group style="position:absolute;left:7270;top:787;width:20;height:2" coordorigin="7270,787" coordsize="20,2">
              <v:shape style="position:absolute;left:7270;top:787;width:20;height:2" coordorigin="7270,787" coordsize="20,0" path="m7270,787l7290,787e" filled="false" stroked="true" strokeweight=".47998pt" strokecolor="#000000">
                <v:path arrowok="t"/>
              </v:shape>
            </v:group>
            <v:group style="position:absolute;left:7290;top:787;width:20;height:2" coordorigin="7290,787" coordsize="20,2">
              <v:shape style="position:absolute;left:7290;top:787;width:20;height:2" coordorigin="7290,787" coordsize="20,0" path="m7290,787l7309,787e" filled="false" stroked="true" strokeweight=".47998pt" strokecolor="#000000">
                <v:path arrowok="t"/>
              </v:shape>
            </v:group>
            <v:group style="position:absolute;left:7309;top:787;width:20;height:2" coordorigin="7309,787" coordsize="20,2">
              <v:shape style="position:absolute;left:7309;top:787;width:20;height:2" coordorigin="7309,787" coordsize="20,0" path="m7309,787l7328,787e" filled="false" stroked="true" strokeweight=".47998pt" strokecolor="#000000">
                <v:path arrowok="t"/>
              </v:shape>
            </v:group>
            <v:group style="position:absolute;left:7328;top:787;width:20;height:2" coordorigin="7328,787" coordsize="20,2">
              <v:shape style="position:absolute;left:7328;top:787;width:20;height:2" coordorigin="7328,787" coordsize="20,0" path="m7328,787l7347,787e" filled="false" stroked="true" strokeweight=".47998pt" strokecolor="#000000">
                <v:path arrowok="t"/>
              </v:shape>
            </v:group>
            <v:group style="position:absolute;left:7347;top:787;width:20;height:2" coordorigin="7347,787" coordsize="20,2">
              <v:shape style="position:absolute;left:7347;top:787;width:20;height:2" coordorigin="7347,787" coordsize="20,0" path="m7347,787l7366,787e" filled="false" stroked="true" strokeweight=".47998pt" strokecolor="#000000">
                <v:path arrowok="t"/>
              </v:shape>
            </v:group>
            <v:group style="position:absolute;left:7366;top:787;width:20;height:2" coordorigin="7366,787" coordsize="20,2">
              <v:shape style="position:absolute;left:7366;top:787;width:20;height:2" coordorigin="7366,787" coordsize="20,0" path="m7366,787l7386,787e" filled="false" stroked="true" strokeweight=".47998pt" strokecolor="#000000">
                <v:path arrowok="t"/>
              </v:shape>
            </v:group>
            <v:group style="position:absolute;left:7386;top:787;width:20;height:2" coordorigin="7386,787" coordsize="20,2">
              <v:shape style="position:absolute;left:7386;top:787;width:20;height:2" coordorigin="7386,787" coordsize="20,0" path="m7386,787l7405,787e" filled="false" stroked="true" strokeweight=".47998pt" strokecolor="#000000">
                <v:path arrowok="t"/>
              </v:shape>
            </v:group>
            <v:group style="position:absolute;left:7405;top:787;width:20;height:2" coordorigin="7405,787" coordsize="20,2">
              <v:shape style="position:absolute;left:7405;top:787;width:20;height:2" coordorigin="7405,787" coordsize="20,0" path="m7405,787l7424,787e" filled="false" stroked="true" strokeweight=".47998pt" strokecolor="#000000">
                <v:path arrowok="t"/>
              </v:shape>
            </v:group>
            <v:group style="position:absolute;left:7424;top:787;width:20;height:2" coordorigin="7424,787" coordsize="20,2">
              <v:shape style="position:absolute;left:7424;top:787;width:20;height:2" coordorigin="7424,787" coordsize="20,0" path="m7424,787l7443,787e" filled="false" stroked="true" strokeweight=".47998pt" strokecolor="#000000">
                <v:path arrowok="t"/>
              </v:shape>
            </v:group>
            <v:group style="position:absolute;left:7443;top:787;width:20;height:2" coordorigin="7443,787" coordsize="20,2">
              <v:shape style="position:absolute;left:7443;top:787;width:20;height:2" coordorigin="7443,787" coordsize="20,0" path="m7443,787l7462,787e" filled="false" stroked="true" strokeweight=".47998pt" strokecolor="#000000">
                <v:path arrowok="t"/>
              </v:shape>
            </v:group>
            <v:group style="position:absolute;left:7462;top:787;width:20;height:2" coordorigin="7462,787" coordsize="20,2">
              <v:shape style="position:absolute;left:7462;top:787;width:20;height:2" coordorigin="7462,787" coordsize="20,0" path="m7462,787l7482,787e" filled="false" stroked="true" strokeweight=".47998pt" strokecolor="#000000">
                <v:path arrowok="t"/>
              </v:shape>
            </v:group>
            <v:group style="position:absolute;left:7482;top:787;width:20;height:2" coordorigin="7482,787" coordsize="20,2">
              <v:shape style="position:absolute;left:7482;top:787;width:20;height:2" coordorigin="7482,787" coordsize="20,0" path="m7482,787l7501,787e" filled="false" stroked="true" strokeweight=".47998pt" strokecolor="#000000">
                <v:path arrowok="t"/>
              </v:shape>
            </v:group>
            <v:group style="position:absolute;left:7501;top:787;width:20;height:2" coordorigin="7501,787" coordsize="20,2">
              <v:shape style="position:absolute;left:7501;top:787;width:20;height:2" coordorigin="7501,787" coordsize="20,0" path="m7501,787l7520,787e" filled="false" stroked="true" strokeweight=".47998pt" strokecolor="#000000">
                <v:path arrowok="t"/>
              </v:shape>
            </v:group>
            <v:group style="position:absolute;left:7520;top:787;width:20;height:2" coordorigin="7520,787" coordsize="20,2">
              <v:shape style="position:absolute;left:7520;top:787;width:20;height:2" coordorigin="7520,787" coordsize="20,0" path="m7520,787l7539,787e" filled="false" stroked="true" strokeweight=".47998pt" strokecolor="#000000">
                <v:path arrowok="t"/>
              </v:shape>
            </v:group>
            <v:group style="position:absolute;left:7539;top:787;width:20;height:2" coordorigin="7539,787" coordsize="20,2">
              <v:shape style="position:absolute;left:7539;top:787;width:20;height:2" coordorigin="7539,787" coordsize="20,0" path="m7539,787l7558,787e" filled="false" stroked="true" strokeweight=".47998pt" strokecolor="#000000">
                <v:path arrowok="t"/>
              </v:shape>
            </v:group>
            <v:group style="position:absolute;left:7558;top:787;width:20;height:2" coordorigin="7558,787" coordsize="20,2">
              <v:shape style="position:absolute;left:7558;top:787;width:20;height:2" coordorigin="7558,787" coordsize="20,0" path="m7558,787l7578,787e" filled="false" stroked="true" strokeweight=".47998pt" strokecolor="#000000">
                <v:path arrowok="t"/>
              </v:shape>
            </v:group>
            <v:group style="position:absolute;left:7578;top:787;width:20;height:2" coordorigin="7578,787" coordsize="20,2">
              <v:shape style="position:absolute;left:7578;top:787;width:20;height:2" coordorigin="7578,787" coordsize="20,0" path="m7578,787l7597,787e" filled="false" stroked="true" strokeweight=".47998pt" strokecolor="#000000">
                <v:path arrowok="t"/>
              </v:shape>
            </v:group>
            <v:group style="position:absolute;left:7597;top:787;width:20;height:2" coordorigin="7597,787" coordsize="20,2">
              <v:shape style="position:absolute;left:7597;top:787;width:20;height:2" coordorigin="7597,787" coordsize="20,0" path="m7597,787l7616,787e" filled="false" stroked="true" strokeweight=".47998pt" strokecolor="#000000">
                <v:path arrowok="t"/>
              </v:shape>
            </v:group>
            <v:group style="position:absolute;left:7616;top:787;width:20;height:2" coordorigin="7616,787" coordsize="20,2">
              <v:shape style="position:absolute;left:7616;top:787;width:20;height:2" coordorigin="7616,787" coordsize="20,0" path="m7616,787l7635,787e" filled="false" stroked="true" strokeweight=".47998pt" strokecolor="#000000">
                <v:path arrowok="t"/>
              </v:shape>
            </v:group>
            <v:group style="position:absolute;left:7635;top:787;width:20;height:2" coordorigin="7635,787" coordsize="20,2">
              <v:shape style="position:absolute;left:7635;top:787;width:20;height:2" coordorigin="7635,787" coordsize="20,0" path="m7635,787l7654,787e" filled="false" stroked="true" strokeweight=".47998pt" strokecolor="#000000">
                <v:path arrowok="t"/>
              </v:shape>
            </v:group>
            <v:group style="position:absolute;left:7654;top:787;width:20;height:2" coordorigin="7654,787" coordsize="20,2">
              <v:shape style="position:absolute;left:7654;top:787;width:20;height:2" coordorigin="7654,787" coordsize="20,0" path="m7654,787l7674,787e" filled="false" stroked="true" strokeweight=".47998pt" strokecolor="#000000">
                <v:path arrowok="t"/>
              </v:shape>
            </v:group>
            <v:group style="position:absolute;left:7674;top:787;width:20;height:2" coordorigin="7674,787" coordsize="20,2">
              <v:shape style="position:absolute;left:7674;top:787;width:20;height:2" coordorigin="7674,787" coordsize="20,0" path="m7674,787l7693,787e" filled="false" stroked="true" strokeweight=".47998pt" strokecolor="#000000">
                <v:path arrowok="t"/>
              </v:shape>
            </v:group>
            <v:group style="position:absolute;left:7693;top:787;width:20;height:2" coordorigin="7693,787" coordsize="20,2">
              <v:shape style="position:absolute;left:7693;top:787;width:20;height:2" coordorigin="7693,787" coordsize="20,0" path="m7693,787l7712,787e" filled="false" stroked="true" strokeweight=".47998pt" strokecolor="#000000">
                <v:path arrowok="t"/>
              </v:shape>
            </v:group>
            <v:group style="position:absolute;left:7712;top:787;width:20;height:2" coordorigin="7712,787" coordsize="20,2">
              <v:shape style="position:absolute;left:7712;top:787;width:20;height:2" coordorigin="7712,787" coordsize="20,0" path="m7712,787l7731,787e" filled="false" stroked="true" strokeweight=".47998pt" strokecolor="#000000">
                <v:path arrowok="t"/>
              </v:shape>
            </v:group>
            <v:group style="position:absolute;left:7731;top:787;width:20;height:2" coordorigin="7731,787" coordsize="20,2">
              <v:shape style="position:absolute;left:7731;top:787;width:20;height:2" coordorigin="7731,787" coordsize="20,0" path="m7731,787l7750,787e" filled="false" stroked="true" strokeweight=".47998pt" strokecolor="#000000">
                <v:path arrowok="t"/>
              </v:shape>
            </v:group>
            <v:group style="position:absolute;left:7750;top:787;width:20;height:2" coordorigin="7750,787" coordsize="20,2">
              <v:shape style="position:absolute;left:7750;top:787;width:20;height:2" coordorigin="7750,787" coordsize="20,0" path="m7750,787l7770,787e" filled="false" stroked="true" strokeweight=".47998pt" strokecolor="#000000">
                <v:path arrowok="t"/>
              </v:shape>
            </v:group>
            <v:group style="position:absolute;left:7770;top:787;width:20;height:2" coordorigin="7770,787" coordsize="20,2">
              <v:shape style="position:absolute;left:7770;top:787;width:20;height:2" coordorigin="7770,787" coordsize="20,0" path="m7770,787l7789,787e" filled="false" stroked="true" strokeweight=".47998pt" strokecolor="#000000">
                <v:path arrowok="t"/>
              </v:shape>
            </v:group>
            <v:group style="position:absolute;left:7789;top:787;width:20;height:2" coordorigin="7789,787" coordsize="20,2">
              <v:shape style="position:absolute;left:7789;top:787;width:20;height:2" coordorigin="7789,787" coordsize="20,0" path="m7789,787l7808,787e" filled="false" stroked="true" strokeweight=".47998pt" strokecolor="#000000">
                <v:path arrowok="t"/>
              </v:shape>
            </v:group>
            <v:group style="position:absolute;left:7808;top:787;width:20;height:2" coordorigin="7808,787" coordsize="20,2">
              <v:shape style="position:absolute;left:7808;top:787;width:20;height:2" coordorigin="7808,787" coordsize="20,0" path="m7808,787l7827,787e" filled="false" stroked="true" strokeweight=".47998pt" strokecolor="#000000">
                <v:path arrowok="t"/>
              </v:shape>
            </v:group>
            <v:group style="position:absolute;left:7827;top:787;width:20;height:2" coordorigin="7827,787" coordsize="20,2">
              <v:shape style="position:absolute;left:7827;top:787;width:20;height:2" coordorigin="7827,787" coordsize="20,0" path="m7827,787l7846,787e" filled="false" stroked="true" strokeweight=".47998pt" strokecolor="#000000">
                <v:path arrowok="t"/>
              </v:shape>
            </v:group>
            <v:group style="position:absolute;left:7846;top:787;width:20;height:2" coordorigin="7846,787" coordsize="20,2">
              <v:shape style="position:absolute;left:7846;top:787;width:20;height:2" coordorigin="7846,787" coordsize="20,0" path="m7846,787l7866,787e" filled="false" stroked="true" strokeweight=".47998pt" strokecolor="#000000">
                <v:path arrowok="t"/>
              </v:shape>
            </v:group>
            <v:group style="position:absolute;left:7866;top:787;width:20;height:2" coordorigin="7866,787" coordsize="20,2">
              <v:shape style="position:absolute;left:7866;top:787;width:20;height:2" coordorigin="7866,787" coordsize="20,0" path="m7866,787l7885,787e" filled="false" stroked="true" strokeweight=".47998pt" strokecolor="#000000">
                <v:path arrowok="t"/>
              </v:shape>
            </v:group>
            <v:group style="position:absolute;left:7885;top:787;width:20;height:2" coordorigin="7885,787" coordsize="20,2">
              <v:shape style="position:absolute;left:7885;top:787;width:20;height:2" coordorigin="7885,787" coordsize="20,0" path="m7885,787l7904,787e" filled="false" stroked="true" strokeweight=".47998pt" strokecolor="#000000">
                <v:path arrowok="t"/>
              </v:shape>
            </v:group>
            <v:group style="position:absolute;left:7904;top:787;width:20;height:2" coordorigin="7904,787" coordsize="20,2">
              <v:shape style="position:absolute;left:7904;top:787;width:20;height:2" coordorigin="7904,787" coordsize="20,0" path="m7904,787l7923,787e" filled="false" stroked="true" strokeweight=".47998pt" strokecolor="#000000">
                <v:path arrowok="t"/>
              </v:shape>
            </v:group>
            <v:group style="position:absolute;left:7923;top:787;width:20;height:2" coordorigin="7923,787" coordsize="20,2">
              <v:shape style="position:absolute;left:7923;top:787;width:20;height:2" coordorigin="7923,787" coordsize="20,0" path="m7923,787l7942,787e" filled="false" stroked="true" strokeweight=".47998pt" strokecolor="#000000">
                <v:path arrowok="t"/>
              </v:shape>
            </v:group>
            <v:group style="position:absolute;left:7942;top:787;width:20;height:2" coordorigin="7942,787" coordsize="20,2">
              <v:shape style="position:absolute;left:7942;top:787;width:20;height:2" coordorigin="7942,787" coordsize="20,0" path="m7942,787l7962,787e" filled="false" stroked="true" strokeweight=".47998pt" strokecolor="#000000">
                <v:path arrowok="t"/>
              </v:shape>
            </v:group>
            <v:group style="position:absolute;left:7962;top:787;width:20;height:2" coordorigin="7962,787" coordsize="20,2">
              <v:shape style="position:absolute;left:7962;top:787;width:20;height:2" coordorigin="7962,787" coordsize="20,0" path="m7962,787l7981,787e" filled="false" stroked="true" strokeweight=".47998pt" strokecolor="#000000">
                <v:path arrowok="t"/>
              </v:shape>
            </v:group>
            <v:group style="position:absolute;left:7981;top:787;width:20;height:2" coordorigin="7981,787" coordsize="20,2">
              <v:shape style="position:absolute;left:7981;top:787;width:20;height:2" coordorigin="7981,787" coordsize="20,0" path="m7981,787l8000,787e" filled="false" stroked="true" strokeweight=".47998pt" strokecolor="#000000">
                <v:path arrowok="t"/>
              </v:shape>
            </v:group>
            <v:group style="position:absolute;left:8000;top:787;width:20;height:2" coordorigin="8000,787" coordsize="20,2">
              <v:shape style="position:absolute;left:8000;top:787;width:20;height:2" coordorigin="8000,787" coordsize="20,0" path="m8000,787l8019,787e" filled="false" stroked="true" strokeweight=".47998pt" strokecolor="#000000">
                <v:path arrowok="t"/>
              </v:shape>
            </v:group>
            <v:group style="position:absolute;left:8019;top:787;width:20;height:2" coordorigin="8019,787" coordsize="20,2">
              <v:shape style="position:absolute;left:8019;top:787;width:20;height:2" coordorigin="8019,787" coordsize="20,0" path="m8019,787l8038,787e" filled="false" stroked="true" strokeweight=".47998pt" strokecolor="#000000">
                <v:path arrowok="t"/>
              </v:shape>
            </v:group>
            <v:group style="position:absolute;left:8038;top:787;width:20;height:2" coordorigin="8038,787" coordsize="20,2">
              <v:shape style="position:absolute;left:8038;top:787;width:20;height:2" coordorigin="8038,787" coordsize="20,0" path="m8038,787l8058,787e" filled="false" stroked="true" strokeweight=".47998pt" strokecolor="#000000">
                <v:path arrowok="t"/>
              </v:shape>
            </v:group>
            <v:group style="position:absolute;left:8058;top:787;width:20;height:2" coordorigin="8058,787" coordsize="20,2">
              <v:shape style="position:absolute;left:8058;top:787;width:20;height:2" coordorigin="8058,787" coordsize="20,0" path="m8058,787l8077,787e" filled="false" stroked="true" strokeweight=".47998pt" strokecolor="#000000">
                <v:path arrowok="t"/>
              </v:shape>
            </v:group>
            <v:group style="position:absolute;left:8077;top:787;width:20;height:2" coordorigin="8077,787" coordsize="20,2">
              <v:shape style="position:absolute;left:8077;top:787;width:20;height:2" coordorigin="8077,787" coordsize="20,0" path="m8077,787l8096,787e" filled="false" stroked="true" strokeweight=".47998pt" strokecolor="#000000">
                <v:path arrowok="t"/>
              </v:shape>
            </v:group>
            <v:group style="position:absolute;left:8096;top:787;width:20;height:2" coordorigin="8096,787" coordsize="20,2">
              <v:shape style="position:absolute;left:8096;top:787;width:20;height:2" coordorigin="8096,787" coordsize="20,0" path="m8096,787l8115,787e" filled="false" stroked="true" strokeweight=".47998pt" strokecolor="#000000">
                <v:path arrowok="t"/>
              </v:shape>
            </v:group>
            <v:group style="position:absolute;left:8115;top:787;width:20;height:2" coordorigin="8115,787" coordsize="20,2">
              <v:shape style="position:absolute;left:8115;top:787;width:20;height:2" coordorigin="8115,787" coordsize="20,0" path="m8115,787l8135,787e" filled="false" stroked="true" strokeweight=".47998pt" strokecolor="#000000">
                <v:path arrowok="t"/>
              </v:shape>
            </v:group>
            <v:group style="position:absolute;left:8135;top:787;width:20;height:2" coordorigin="8135,787" coordsize="20,2">
              <v:shape style="position:absolute;left:8135;top:787;width:20;height:2" coordorigin="8135,787" coordsize="20,0" path="m8135,787l8154,787e" filled="false" stroked="true" strokeweight=".47998pt" strokecolor="#000000">
                <v:path arrowok="t"/>
              </v:shape>
            </v:group>
            <v:group style="position:absolute;left:8154;top:787;width:20;height:2" coordorigin="8154,787" coordsize="20,2">
              <v:shape style="position:absolute;left:8154;top:787;width:20;height:2" coordorigin="8154,787" coordsize="20,0" path="m8154,787l8173,787e" filled="false" stroked="true" strokeweight=".47998pt" strokecolor="#000000">
                <v:path arrowok="t"/>
              </v:shape>
            </v:group>
            <v:group style="position:absolute;left:8173;top:787;width:20;height:2" coordorigin="8173,787" coordsize="20,2">
              <v:shape style="position:absolute;left:8173;top:787;width:20;height:2" coordorigin="8173,787" coordsize="20,0" path="m8173,787l8192,787e" filled="false" stroked="true" strokeweight=".47998pt" strokecolor="#000000">
                <v:path arrowok="t"/>
              </v:shape>
            </v:group>
            <v:group style="position:absolute;left:8192;top:787;width:20;height:2" coordorigin="8192,787" coordsize="20,2">
              <v:shape style="position:absolute;left:8192;top:787;width:20;height:2" coordorigin="8192,787" coordsize="20,0" path="m8192,787l8212,787e" filled="false" stroked="true" strokeweight=".47998pt" strokecolor="#000000">
                <v:path arrowok="t"/>
              </v:shape>
            </v:group>
            <v:group style="position:absolute;left:8212;top:787;width:20;height:2" coordorigin="8212,787" coordsize="20,2">
              <v:shape style="position:absolute;left:8212;top:787;width:20;height:2" coordorigin="8212,787" coordsize="20,0" path="m8212,787l8231,787e" filled="false" stroked="true" strokeweight=".47998pt" strokecolor="#000000">
                <v:path arrowok="t"/>
              </v:shape>
            </v:group>
            <v:group style="position:absolute;left:8231;top:787;width:20;height:2" coordorigin="8231,787" coordsize="20,2">
              <v:shape style="position:absolute;left:8231;top:787;width:20;height:2" coordorigin="8231,787" coordsize="20,0" path="m8231,787l8250,787e" filled="false" stroked="true" strokeweight=".47998pt" strokecolor="#000000">
                <v:path arrowok="t"/>
              </v:shape>
            </v:group>
            <v:group style="position:absolute;left:8250;top:787;width:20;height:2" coordorigin="8250,787" coordsize="20,2">
              <v:shape style="position:absolute;left:8250;top:787;width:20;height:2" coordorigin="8250,787" coordsize="20,0" path="m8250,787l8269,787e" filled="false" stroked="true" strokeweight=".47998pt" strokecolor="#000000">
                <v:path arrowok="t"/>
              </v:shape>
            </v:group>
            <v:group style="position:absolute;left:8269;top:787;width:20;height:2" coordorigin="8269,787" coordsize="20,2">
              <v:shape style="position:absolute;left:8269;top:787;width:20;height:2" coordorigin="8269,787" coordsize="20,0" path="m8269,787l8288,787e" filled="false" stroked="true" strokeweight=".47998pt" strokecolor="#000000">
                <v:path arrowok="t"/>
              </v:shape>
            </v:group>
            <v:group style="position:absolute;left:8288;top:787;width:20;height:2" coordorigin="8288,787" coordsize="20,2">
              <v:shape style="position:absolute;left:8288;top:787;width:20;height:2" coordorigin="8288,787" coordsize="20,0" path="m8288,787l8308,787e" filled="false" stroked="true" strokeweight=".47998pt" strokecolor="#000000">
                <v:path arrowok="t"/>
              </v:shape>
            </v:group>
            <v:group style="position:absolute;left:8308;top:787;width:20;height:2" coordorigin="8308,787" coordsize="20,2">
              <v:shape style="position:absolute;left:8308;top:787;width:20;height:2" coordorigin="8308,787" coordsize="20,0" path="m8308,787l8327,787e" filled="false" stroked="true" strokeweight=".47998pt" strokecolor="#000000">
                <v:path arrowok="t"/>
              </v:shape>
            </v:group>
            <v:group style="position:absolute;left:8327;top:787;width:20;height:2" coordorigin="8327,787" coordsize="20,2">
              <v:shape style="position:absolute;left:8327;top:787;width:20;height:2" coordorigin="8327,787" coordsize="20,0" path="m8327,787l8346,787e" filled="false" stroked="true" strokeweight=".47998pt" strokecolor="#000000">
                <v:path arrowok="t"/>
              </v:shape>
            </v:group>
            <v:group style="position:absolute;left:8346;top:787;width:20;height:2" coordorigin="8346,787" coordsize="20,2">
              <v:shape style="position:absolute;left:8346;top:787;width:20;height:2" coordorigin="8346,787" coordsize="20,0" path="m8346,787l8365,787e" filled="false" stroked="true" strokeweight=".47998pt" strokecolor="#000000">
                <v:path arrowok="t"/>
              </v:shape>
            </v:group>
            <v:group style="position:absolute;left:8365;top:787;width:20;height:2" coordorigin="8365,787" coordsize="20,2">
              <v:shape style="position:absolute;left:8365;top:787;width:20;height:2" coordorigin="8365,787" coordsize="20,0" path="m8365,787l8384,787e" filled="false" stroked="true" strokeweight=".47998pt" strokecolor="#000000">
                <v:path arrowok="t"/>
              </v:shape>
            </v:group>
            <v:group style="position:absolute;left:8384;top:787;width:20;height:2" coordorigin="8384,787" coordsize="20,2">
              <v:shape style="position:absolute;left:8384;top:787;width:20;height:2" coordorigin="8384,787" coordsize="20,0" path="m8384,787l8404,787e" filled="false" stroked="true" strokeweight=".47998pt" strokecolor="#000000">
                <v:path arrowok="t"/>
              </v:shape>
            </v:group>
            <v:group style="position:absolute;left:8404;top:787;width:20;height:2" coordorigin="8404,787" coordsize="20,2">
              <v:shape style="position:absolute;left:8404;top:787;width:20;height:2" coordorigin="8404,787" coordsize="20,0" path="m8404,787l8423,787e" filled="false" stroked="true" strokeweight=".47998pt" strokecolor="#000000">
                <v:path arrowok="t"/>
              </v:shape>
            </v:group>
            <v:group style="position:absolute;left:8423;top:787;width:20;height:2" coordorigin="8423,787" coordsize="20,2">
              <v:shape style="position:absolute;left:8423;top:787;width:20;height:2" coordorigin="8423,787" coordsize="20,0" path="m8423,787l8442,787e" filled="false" stroked="true" strokeweight=".47998pt" strokecolor="#000000">
                <v:path arrowok="t"/>
              </v:shape>
            </v:group>
            <v:group style="position:absolute;left:8442;top:787;width:20;height:2" coordorigin="8442,787" coordsize="20,2">
              <v:shape style="position:absolute;left:8442;top:787;width:20;height:2" coordorigin="8442,787" coordsize="20,0" path="m8442,787l8461,787e" filled="false" stroked="true" strokeweight=".47998pt" strokecolor="#000000">
                <v:path arrowok="t"/>
              </v:shape>
            </v:group>
            <v:group style="position:absolute;left:8461;top:787;width:20;height:2" coordorigin="8461,787" coordsize="20,2">
              <v:shape style="position:absolute;left:8461;top:787;width:20;height:2" coordorigin="8461,787" coordsize="20,0" path="m8461,787l8480,787e" filled="false" stroked="true" strokeweight=".47998pt" strokecolor="#000000">
                <v:path arrowok="t"/>
              </v:shape>
            </v:group>
            <v:group style="position:absolute;left:8480;top:787;width:20;height:2" coordorigin="8480,787" coordsize="20,2">
              <v:shape style="position:absolute;left:8480;top:787;width:20;height:2" coordorigin="8480,787" coordsize="20,0" path="m8480,787l8500,787e" filled="false" stroked="true" strokeweight=".47998pt" strokecolor="#000000">
                <v:path arrowok="t"/>
              </v:shape>
            </v:group>
            <v:group style="position:absolute;left:8500;top:787;width:20;height:2" coordorigin="8500,787" coordsize="20,2">
              <v:shape style="position:absolute;left:8500;top:787;width:20;height:2" coordorigin="8500,787" coordsize="20,0" path="m8500,787l8519,787e" filled="false" stroked="true" strokeweight=".47998pt" strokecolor="#000000">
                <v:path arrowok="t"/>
              </v:shape>
            </v:group>
            <v:group style="position:absolute;left:8519;top:787;width:20;height:2" coordorigin="8519,787" coordsize="20,2">
              <v:shape style="position:absolute;left:8519;top:787;width:20;height:2" coordorigin="8519,787" coordsize="20,0" path="m8519,787l8538,787e" filled="false" stroked="true" strokeweight=".47998pt" strokecolor="#000000">
                <v:path arrowok="t"/>
              </v:shape>
            </v:group>
            <v:group style="position:absolute;left:8538;top:787;width:20;height:2" coordorigin="8538,787" coordsize="20,2">
              <v:shape style="position:absolute;left:8538;top:787;width:20;height:2" coordorigin="8538,787" coordsize="20,0" path="m8538,787l8557,787e" filled="false" stroked="true" strokeweight=".47998pt" strokecolor="#000000">
                <v:path arrowok="t"/>
              </v:shape>
            </v:group>
            <v:group style="position:absolute;left:8557;top:787;width:20;height:2" coordorigin="8557,787" coordsize="20,2">
              <v:shape style="position:absolute;left:8557;top:787;width:20;height:2" coordorigin="8557,787" coordsize="20,0" path="m8557,787l8576,787e" filled="false" stroked="true" strokeweight=".47998pt" strokecolor="#000000">
                <v:path arrowok="t"/>
              </v:shape>
            </v:group>
            <v:group style="position:absolute;left:8576;top:787;width:20;height:2" coordorigin="8576,787" coordsize="20,2">
              <v:shape style="position:absolute;left:8576;top:787;width:20;height:2" coordorigin="8576,787" coordsize="20,0" path="m8576,787l8596,787e" filled="false" stroked="true" strokeweight=".47998pt" strokecolor="#000000">
                <v:path arrowok="t"/>
              </v:shape>
            </v:group>
            <v:group style="position:absolute;left:8596;top:787;width:20;height:2" coordorigin="8596,787" coordsize="20,2">
              <v:shape style="position:absolute;left:8596;top:787;width:20;height:2" coordorigin="8596,787" coordsize="20,0" path="m8596,787l8615,787e" filled="false" stroked="true" strokeweight=".47998pt" strokecolor="#000000">
                <v:path arrowok="t"/>
              </v:shape>
            </v:group>
            <v:group style="position:absolute;left:8615;top:787;width:20;height:2" coordorigin="8615,787" coordsize="20,2">
              <v:shape style="position:absolute;left:8615;top:787;width:20;height:2" coordorigin="8615,787" coordsize="20,0" path="m8615,787l8634,787e" filled="false" stroked="true" strokeweight=".47998pt" strokecolor="#000000">
                <v:path arrowok="t"/>
              </v:shape>
            </v:group>
            <v:group style="position:absolute;left:8634;top:787;width:20;height:2" coordorigin="8634,787" coordsize="20,2">
              <v:shape style="position:absolute;left:8634;top:787;width:20;height:2" coordorigin="8634,787" coordsize="20,0" path="m8634,787l8653,787e" filled="false" stroked="true" strokeweight=".47998pt" strokecolor="#000000">
                <v:path arrowok="t"/>
              </v:shape>
            </v:group>
            <v:group style="position:absolute;left:8653;top:787;width:20;height:2" coordorigin="8653,787" coordsize="20,2">
              <v:shape style="position:absolute;left:8653;top:787;width:20;height:2" coordorigin="8653,787" coordsize="20,0" path="m8653,787l8672,787e" filled="false" stroked="true" strokeweight=".47998pt" strokecolor="#000000">
                <v:path arrowok="t"/>
              </v:shape>
            </v:group>
            <v:group style="position:absolute;left:8672;top:787;width:20;height:2" coordorigin="8672,787" coordsize="20,2">
              <v:shape style="position:absolute;left:8672;top:787;width:20;height:2" coordorigin="8672,787" coordsize="20,0" path="m8672,787l8692,787e" filled="false" stroked="true" strokeweight=".47998pt" strokecolor="#000000">
                <v:path arrowok="t"/>
              </v:shape>
            </v:group>
            <v:group style="position:absolute;left:8692;top:787;width:20;height:2" coordorigin="8692,787" coordsize="20,2">
              <v:shape style="position:absolute;left:8692;top:787;width:20;height:2" coordorigin="8692,787" coordsize="20,0" path="m8692,787l8711,787e" filled="false" stroked="true" strokeweight=".47998pt" strokecolor="#000000">
                <v:path arrowok="t"/>
              </v:shape>
            </v:group>
            <v:group style="position:absolute;left:8711;top:787;width:20;height:2" coordorigin="8711,787" coordsize="20,2">
              <v:shape style="position:absolute;left:8711;top:787;width:20;height:2" coordorigin="8711,787" coordsize="20,0" path="m8711,787l8730,787e" filled="false" stroked="true" strokeweight=".47998pt" strokecolor="#000000">
                <v:path arrowok="t"/>
              </v:shape>
            </v:group>
            <v:group style="position:absolute;left:8730;top:787;width:20;height:2" coordorigin="8730,787" coordsize="20,2">
              <v:shape style="position:absolute;left:8730;top:787;width:20;height:2" coordorigin="8730,787" coordsize="20,0" path="m8730,787l8749,787e" filled="false" stroked="true" strokeweight=".47998pt" strokecolor="#000000">
                <v:path arrowok="t"/>
              </v:shape>
            </v:group>
            <v:group style="position:absolute;left:8749;top:787;width:20;height:2" coordorigin="8749,787" coordsize="20,2">
              <v:shape style="position:absolute;left:8749;top:787;width:20;height:2" coordorigin="8749,787" coordsize="20,0" path="m8749,787l8768,787e" filled="false" stroked="true" strokeweight=".47998pt" strokecolor="#000000">
                <v:path arrowok="t"/>
              </v:shape>
            </v:group>
            <v:group style="position:absolute;left:8768;top:787;width:20;height:2" coordorigin="8768,787" coordsize="20,2">
              <v:shape style="position:absolute;left:8768;top:787;width:20;height:2" coordorigin="8768,787" coordsize="20,0" path="m8768,787l8788,787e" filled="false" stroked="true" strokeweight=".47998pt" strokecolor="#000000">
                <v:path arrowok="t"/>
              </v:shape>
            </v:group>
            <v:group style="position:absolute;left:8788;top:787;width:20;height:2" coordorigin="8788,787" coordsize="20,2">
              <v:shape style="position:absolute;left:8788;top:787;width:20;height:2" coordorigin="8788,787" coordsize="20,0" path="m8788,787l8807,787e" filled="false" stroked="true" strokeweight=".47998pt" strokecolor="#000000">
                <v:path arrowok="t"/>
              </v:shape>
            </v:group>
            <v:group style="position:absolute;left:8807;top:787;width:20;height:2" coordorigin="8807,787" coordsize="20,2">
              <v:shape style="position:absolute;left:8807;top:787;width:20;height:2" coordorigin="8807,787" coordsize="20,0" path="m8807,787l8826,787e" filled="false" stroked="true" strokeweight=".47998pt" strokecolor="#000000">
                <v:path arrowok="t"/>
              </v:shape>
            </v:group>
            <v:group style="position:absolute;left:8826;top:787;width:20;height:2" coordorigin="8826,787" coordsize="20,2">
              <v:shape style="position:absolute;left:8826;top:787;width:20;height:2" coordorigin="8826,787" coordsize="20,0" path="m8826,787l8845,787e" filled="false" stroked="true" strokeweight=".47998pt" strokecolor="#000000">
                <v:path arrowok="t"/>
              </v:shape>
            </v:group>
            <v:group style="position:absolute;left:8845;top:787;width:20;height:2" coordorigin="8845,787" coordsize="20,2">
              <v:shape style="position:absolute;left:8845;top:787;width:20;height:2" coordorigin="8845,787" coordsize="20,0" path="m8845,787l8864,787e" filled="false" stroked="true" strokeweight=".47998pt" strokecolor="#000000">
                <v:path arrowok="t"/>
              </v:shape>
            </v:group>
            <v:group style="position:absolute;left:8864;top:787;width:20;height:2" coordorigin="8864,787" coordsize="20,2">
              <v:shape style="position:absolute;left:8864;top:787;width:20;height:2" coordorigin="8864,787" coordsize="20,0" path="m8864,787l8884,787e" filled="false" stroked="true" strokeweight=".47998pt" strokecolor="#000000">
                <v:path arrowok="t"/>
              </v:shape>
            </v:group>
            <v:group style="position:absolute;left:8884;top:787;width:20;height:2" coordorigin="8884,787" coordsize="20,2">
              <v:shape style="position:absolute;left:8884;top:787;width:20;height:2" coordorigin="8884,787" coordsize="20,0" path="m8884,787l8903,787e" filled="false" stroked="true" strokeweight=".47998pt" strokecolor="#000000">
                <v:path arrowok="t"/>
              </v:shape>
            </v:group>
            <v:group style="position:absolute;left:8903;top:787;width:20;height:2" coordorigin="8903,787" coordsize="20,2">
              <v:shape style="position:absolute;left:8903;top:787;width:20;height:2" coordorigin="8903,787" coordsize="20,0" path="m8903,787l8922,787e" filled="false" stroked="true" strokeweight=".47998pt" strokecolor="#000000">
                <v:path arrowok="t"/>
              </v:shape>
            </v:group>
            <v:group style="position:absolute;left:8922;top:787;width:20;height:2" coordorigin="8922,787" coordsize="20,2">
              <v:shape style="position:absolute;left:8922;top:787;width:20;height:2" coordorigin="8922,787" coordsize="20,0" path="m8922,787l8941,787e" filled="false" stroked="true" strokeweight=".47998pt" strokecolor="#000000">
                <v:path arrowok="t"/>
              </v:shape>
            </v:group>
            <v:group style="position:absolute;left:8941;top:787;width:20;height:2" coordorigin="8941,787" coordsize="20,2">
              <v:shape style="position:absolute;left:8941;top:787;width:20;height:2" coordorigin="8941,787" coordsize="20,0" path="m8941,787l8960,787e" filled="false" stroked="true" strokeweight=".47998pt" strokecolor="#000000">
                <v:path arrowok="t"/>
              </v:shape>
            </v:group>
            <v:group style="position:absolute;left:8960;top:787;width:20;height:2" coordorigin="8960,787" coordsize="20,2">
              <v:shape style="position:absolute;left:8960;top:787;width:20;height:2" coordorigin="8960,787" coordsize="20,0" path="m8960,787l8980,787e" filled="false" stroked="true" strokeweight=".47998pt" strokecolor="#000000">
                <v:path arrowok="t"/>
              </v:shape>
            </v:group>
            <v:group style="position:absolute;left:8980;top:787;width:20;height:2" coordorigin="8980,787" coordsize="20,2">
              <v:shape style="position:absolute;left:8980;top:787;width:20;height:2" coordorigin="8980,787" coordsize="20,0" path="m8980,787l8999,787e" filled="false" stroked="true" strokeweight=".47998pt" strokecolor="#000000">
                <v:path arrowok="t"/>
              </v:shape>
            </v:group>
            <v:group style="position:absolute;left:8999;top:787;width:20;height:2" coordorigin="8999,787" coordsize="20,2">
              <v:shape style="position:absolute;left:8999;top:787;width:20;height:2" coordorigin="8999,787" coordsize="20,0" path="m8999,787l9018,787e" filled="false" stroked="true" strokeweight=".47998pt" strokecolor="#000000">
                <v:path arrowok="t"/>
              </v:shape>
            </v:group>
            <v:group style="position:absolute;left:9018;top:787;width:20;height:2" coordorigin="9018,787" coordsize="20,2">
              <v:shape style="position:absolute;left:9018;top:787;width:20;height:2" coordorigin="9018,787" coordsize="20,0" path="m9018,787l9037,787e" filled="false" stroked="true" strokeweight=".47998pt" strokecolor="#000000">
                <v:path arrowok="t"/>
              </v:shape>
            </v:group>
            <v:group style="position:absolute;left:9037;top:787;width:20;height:2" coordorigin="9037,787" coordsize="20,2">
              <v:shape style="position:absolute;left:9037;top:787;width:20;height:2" coordorigin="9037,787" coordsize="20,0" path="m9037,787l9056,787e" filled="false" stroked="true" strokeweight=".47998pt" strokecolor="#000000">
                <v:path arrowok="t"/>
              </v:shape>
            </v:group>
            <v:group style="position:absolute;left:9056;top:787;width:20;height:2" coordorigin="9056,787" coordsize="20,2">
              <v:shape style="position:absolute;left:9056;top:787;width:20;height:2" coordorigin="9056,787" coordsize="20,0" path="m9056,787l9076,787e" filled="false" stroked="true" strokeweight=".47998pt" strokecolor="#000000">
                <v:path arrowok="t"/>
              </v:shape>
            </v:group>
            <v:group style="position:absolute;left:9076;top:787;width:20;height:2" coordorigin="9076,787" coordsize="20,2">
              <v:shape style="position:absolute;left:9076;top:787;width:20;height:2" coordorigin="9076,787" coordsize="20,0" path="m9076,787l9095,787e" filled="false" stroked="true" strokeweight=".47998pt" strokecolor="#000000">
                <v:path arrowok="t"/>
              </v:shape>
            </v:group>
            <v:group style="position:absolute;left:9095;top:787;width:20;height:2" coordorigin="9095,787" coordsize="20,2">
              <v:shape style="position:absolute;left:9095;top:787;width:20;height:2" coordorigin="9095,787" coordsize="20,0" path="m9095,787l9114,787e" filled="false" stroked="true" strokeweight=".47998pt" strokecolor="#000000">
                <v:path arrowok="t"/>
              </v:shape>
            </v:group>
            <v:group style="position:absolute;left:9114;top:787;width:20;height:2" coordorigin="9114,787" coordsize="20,2">
              <v:shape style="position:absolute;left:9114;top:787;width:20;height:2" coordorigin="9114,787" coordsize="20,0" path="m9114,787l9133,787e" filled="false" stroked="true" strokeweight=".47998pt" strokecolor="#000000">
                <v:path arrowok="t"/>
              </v:shape>
            </v:group>
            <v:group style="position:absolute;left:9133;top:787;width:20;height:2" coordorigin="9133,787" coordsize="20,2">
              <v:shape style="position:absolute;left:9133;top:787;width:20;height:2" coordorigin="9133,787" coordsize="20,0" path="m9133,787l9152,787e" filled="false" stroked="true" strokeweight=".47998pt" strokecolor="#000000">
                <v:path arrowok="t"/>
              </v:shape>
            </v:group>
            <v:group style="position:absolute;left:9152;top:787;width:20;height:2" coordorigin="9152,787" coordsize="20,2">
              <v:shape style="position:absolute;left:9152;top:787;width:20;height:2" coordorigin="9152,787" coordsize="20,0" path="m9152,787l9172,787e" filled="false" stroked="true" strokeweight=".47998pt" strokecolor="#000000">
                <v:path arrowok="t"/>
              </v:shape>
            </v:group>
            <v:group style="position:absolute;left:9172;top:787;width:20;height:2" coordorigin="9172,787" coordsize="20,2">
              <v:shape style="position:absolute;left:9172;top:787;width:20;height:2" coordorigin="9172,787" coordsize="20,0" path="m9172,787l9191,787e" filled="false" stroked="true" strokeweight=".47998pt" strokecolor="#000000">
                <v:path arrowok="t"/>
              </v:shape>
            </v:group>
            <v:group style="position:absolute;left:9191;top:787;width:20;height:2" coordorigin="9191,787" coordsize="20,2">
              <v:shape style="position:absolute;left:9191;top:787;width:20;height:2" coordorigin="9191,787" coordsize="20,0" path="m9191,787l9210,787e" filled="false" stroked="true" strokeweight=".47998pt" strokecolor="#000000">
                <v:path arrowok="t"/>
              </v:shape>
            </v:group>
            <v:group style="position:absolute;left:9210;top:787;width:20;height:2" coordorigin="9210,787" coordsize="20,2">
              <v:shape style="position:absolute;left:9210;top:787;width:20;height:2" coordorigin="9210,787" coordsize="20,0" path="m9210,787l9229,787e" filled="false" stroked="true" strokeweight=".47998pt" strokecolor="#000000">
                <v:path arrowok="t"/>
              </v:shape>
            </v:group>
            <v:group style="position:absolute;left:9229;top:787;width:20;height:2" coordorigin="9229,787" coordsize="20,2">
              <v:shape style="position:absolute;left:9229;top:787;width:20;height:2" coordorigin="9229,787" coordsize="20,0" path="m9229,787l9248,787e" filled="false" stroked="true" strokeweight=".47998pt" strokecolor="#000000">
                <v:path arrowok="t"/>
              </v:shape>
            </v:group>
            <v:group style="position:absolute;left:9248;top:787;width:20;height:2" coordorigin="9248,787" coordsize="20,2">
              <v:shape style="position:absolute;left:9248;top:787;width:20;height:2" coordorigin="9248,787" coordsize="20,0" path="m9248,787l9268,787e" filled="false" stroked="true" strokeweight=".47998pt" strokecolor="#000000">
                <v:path arrowok="t"/>
              </v:shape>
            </v:group>
            <v:group style="position:absolute;left:9268;top:787;width:20;height:2" coordorigin="9268,787" coordsize="20,2">
              <v:shape style="position:absolute;left:9268;top:787;width:20;height:2" coordorigin="9268,787" coordsize="20,0" path="m9268,787l9287,787e" filled="false" stroked="true" strokeweight=".47998pt" strokecolor="#000000">
                <v:path arrowok="t"/>
              </v:shape>
            </v:group>
            <v:group style="position:absolute;left:9287;top:787;width:20;height:2" coordorigin="9287,787" coordsize="20,2">
              <v:shape style="position:absolute;left:9287;top:787;width:20;height:2" coordorigin="9287,787" coordsize="20,0" path="m9287,787l9306,787e" filled="false" stroked="true" strokeweight=".47998pt" strokecolor="#000000">
                <v:path arrowok="t"/>
              </v:shape>
            </v:group>
            <v:group style="position:absolute;left:9306;top:787;width:20;height:2" coordorigin="9306,787" coordsize="20,2">
              <v:shape style="position:absolute;left:9306;top:787;width:20;height:2" coordorigin="9306,787" coordsize="20,0" path="m9306,787l9325,787e" filled="false" stroked="true" strokeweight=".47998pt" strokecolor="#000000">
                <v:path arrowok="t"/>
              </v:shape>
            </v:group>
            <v:group style="position:absolute;left:9325;top:787;width:20;height:2" coordorigin="9325,787" coordsize="20,2">
              <v:shape style="position:absolute;left:9325;top:787;width:20;height:2" coordorigin="9325,787" coordsize="20,0" path="m9325,787l9344,787e" filled="false" stroked="true" strokeweight=".47998pt" strokecolor="#000000">
                <v:path arrowok="t"/>
              </v:shape>
            </v:group>
            <v:group style="position:absolute;left:9344;top:787;width:20;height:2" coordorigin="9344,787" coordsize="20,2">
              <v:shape style="position:absolute;left:9344;top:787;width:20;height:2" coordorigin="9344,787" coordsize="20,0" path="m9344,787l9364,787e" filled="false" stroked="true" strokeweight=".47998pt" strokecolor="#000000">
                <v:path arrowok="t"/>
              </v:shape>
            </v:group>
            <v:group style="position:absolute;left:9364;top:787;width:20;height:2" coordorigin="9364,787" coordsize="20,2">
              <v:shape style="position:absolute;left:9364;top:787;width:20;height:2" coordorigin="9364,787" coordsize="20,0" path="m9364,787l9383,787e" filled="false" stroked="true" strokeweight=".47998pt" strokecolor="#000000">
                <v:path arrowok="t"/>
              </v:shape>
            </v:group>
            <v:group style="position:absolute;left:9383;top:787;width:20;height:2" coordorigin="9383,787" coordsize="20,2">
              <v:shape style="position:absolute;left:9383;top:787;width:20;height:2" coordorigin="9383,787" coordsize="20,0" path="m9383,787l9402,787e" filled="false" stroked="true" strokeweight=".47998pt" strokecolor="#000000">
                <v:path arrowok="t"/>
              </v:shape>
            </v:group>
            <v:group style="position:absolute;left:9402;top:787;width:20;height:2" coordorigin="9402,787" coordsize="20,2">
              <v:shape style="position:absolute;left:9402;top:787;width:20;height:2" coordorigin="9402,787" coordsize="20,0" path="m9402,787l9421,787e" filled="false" stroked="true" strokeweight=".47998pt" strokecolor="#000000">
                <v:path arrowok="t"/>
              </v:shape>
            </v:group>
            <v:group style="position:absolute;left:9421;top:787;width:20;height:2" coordorigin="9421,787" coordsize="20,2">
              <v:shape style="position:absolute;left:9421;top:787;width:20;height:2" coordorigin="9421,787" coordsize="20,0" path="m9421,787l9440,787e" filled="false" stroked="true" strokeweight=".47998pt" strokecolor="#000000">
                <v:path arrowok="t"/>
              </v:shape>
            </v:group>
            <v:group style="position:absolute;left:9440;top:787;width:20;height:2" coordorigin="9440,787" coordsize="20,2">
              <v:shape style="position:absolute;left:9440;top:787;width:20;height:2" coordorigin="9440,787" coordsize="20,0" path="m9440,787l9460,787e" filled="false" stroked="true" strokeweight=".47998pt" strokecolor="#000000">
                <v:path arrowok="t"/>
              </v:shape>
            </v:group>
            <v:group style="position:absolute;left:9460;top:787;width:20;height:2" coordorigin="9460,787" coordsize="20,2">
              <v:shape style="position:absolute;left:9460;top:787;width:20;height:2" coordorigin="9460,787" coordsize="20,0" path="m9460,787l9479,787e" filled="false" stroked="true" strokeweight=".47998pt" strokecolor="#000000">
                <v:path arrowok="t"/>
              </v:shape>
            </v:group>
            <v:group style="position:absolute;left:9479;top:787;width:20;height:2" coordorigin="9479,787" coordsize="20,2">
              <v:shape style="position:absolute;left:9479;top:787;width:20;height:2" coordorigin="9479,787" coordsize="20,0" path="m9479,787l9498,787e" filled="false" stroked="true" strokeweight=".47998pt" strokecolor="#000000">
                <v:path arrowok="t"/>
              </v:shape>
            </v:group>
            <v:group style="position:absolute;left:9498;top:787;width:20;height:2" coordorigin="9498,787" coordsize="20,2">
              <v:shape style="position:absolute;left:9498;top:787;width:20;height:2" coordorigin="9498,787" coordsize="20,0" path="m9498,787l9517,787e" filled="false" stroked="true" strokeweight=".47998pt" strokecolor="#000000">
                <v:path arrowok="t"/>
              </v:shape>
            </v:group>
            <v:group style="position:absolute;left:9517;top:787;width:20;height:2" coordorigin="9517,787" coordsize="20,2">
              <v:shape style="position:absolute;left:9517;top:787;width:20;height:2" coordorigin="9517,787" coordsize="20,0" path="m9517,787l9536,787e" filled="false" stroked="true" strokeweight=".47998pt" strokecolor="#000000">
                <v:path arrowok="t"/>
              </v:shape>
            </v:group>
            <v:group style="position:absolute;left:9536;top:787;width:20;height:2" coordorigin="9536,787" coordsize="20,2">
              <v:shape style="position:absolute;left:9536;top:787;width:20;height:2" coordorigin="9536,787" coordsize="20,0" path="m9536,787l9556,787e" filled="false" stroked="true" strokeweight=".47998pt" strokecolor="#000000">
                <v:path arrowok="t"/>
              </v:shape>
            </v:group>
            <v:group style="position:absolute;left:9556;top:787;width:20;height:2" coordorigin="9556,787" coordsize="20,2">
              <v:shape style="position:absolute;left:9556;top:787;width:20;height:2" coordorigin="9556,787" coordsize="20,0" path="m9556,787l9575,787e" filled="false" stroked="true" strokeweight=".47998pt" strokecolor="#000000">
                <v:path arrowok="t"/>
              </v:shape>
            </v:group>
            <v:group style="position:absolute;left:9575;top:787;width:20;height:2" coordorigin="9575,787" coordsize="20,2">
              <v:shape style="position:absolute;left:9575;top:787;width:20;height:2" coordorigin="9575,787" coordsize="20,0" path="m9575,787l9594,787e" filled="false" stroked="true" strokeweight=".47998pt" strokecolor="#000000">
                <v:path arrowok="t"/>
              </v:shape>
            </v:group>
            <v:group style="position:absolute;left:9594;top:787;width:20;height:2" coordorigin="9594,787" coordsize="20,2">
              <v:shape style="position:absolute;left:9594;top:787;width:20;height:2" coordorigin="9594,787" coordsize="20,0" path="m9594,787l9613,787e" filled="false" stroked="true" strokeweight=".47998pt" strokecolor="#000000">
                <v:path arrowok="t"/>
              </v:shape>
            </v:group>
            <v:group style="position:absolute;left:9613;top:787;width:20;height:2" coordorigin="9613,787" coordsize="20,2">
              <v:shape style="position:absolute;left:9613;top:787;width:20;height:2" coordorigin="9613,787" coordsize="20,0" path="m9613,787l9632,787e" filled="false" stroked="true" strokeweight=".47998pt" strokecolor="#000000">
                <v:path arrowok="t"/>
              </v:shape>
            </v:group>
            <v:group style="position:absolute;left:9632;top:787;width:20;height:2" coordorigin="9632,787" coordsize="20,2">
              <v:shape style="position:absolute;left:9632;top:787;width:20;height:2" coordorigin="9632,787" coordsize="20,0" path="m9632,787l9652,787e" filled="false" stroked="true" strokeweight=".47998pt" strokecolor="#000000">
                <v:path arrowok="t"/>
              </v:shape>
            </v:group>
            <v:group style="position:absolute;left:9652;top:787;width:20;height:2" coordorigin="9652,787" coordsize="20,2">
              <v:shape style="position:absolute;left:9652;top:787;width:20;height:2" coordorigin="9652,787" coordsize="20,0" path="m9652,787l9671,787e" filled="false" stroked="true" strokeweight=".47998pt" strokecolor="#000000">
                <v:path arrowok="t"/>
              </v:shape>
            </v:group>
            <v:group style="position:absolute;left:9671;top:787;width:20;height:2" coordorigin="9671,787" coordsize="20,2">
              <v:shape style="position:absolute;left:9671;top:787;width:20;height:2" coordorigin="9671,787" coordsize="20,0" path="m9671,787l9690,787e" filled="false" stroked="true" strokeweight=".47998pt" strokecolor="#000000">
                <v:path arrowok="t"/>
              </v:shape>
            </v:group>
            <v:group style="position:absolute;left:9690;top:787;width:20;height:2" coordorigin="9690,787" coordsize="20,2">
              <v:shape style="position:absolute;left:9690;top:787;width:20;height:2" coordorigin="9690,787" coordsize="20,0" path="m9690,787l9709,787e" filled="false" stroked="true" strokeweight=".47998pt" strokecolor="#000000">
                <v:path arrowok="t"/>
              </v:shape>
            </v:group>
            <v:group style="position:absolute;left:9709;top:787;width:20;height:2" coordorigin="9709,787" coordsize="20,2">
              <v:shape style="position:absolute;left:9709;top:787;width:20;height:2" coordorigin="9709,787" coordsize="20,0" path="m9709,787l9728,787e" filled="false" stroked="true" strokeweight=".47998pt" strokecolor="#000000">
                <v:path arrowok="t"/>
              </v:shape>
            </v:group>
            <v:group style="position:absolute;left:9728;top:787;width:20;height:2" coordorigin="9728,787" coordsize="20,2">
              <v:shape style="position:absolute;left:9728;top:787;width:20;height:2" coordorigin="9728,787" coordsize="20,0" path="m9728,787l9748,787e" filled="false" stroked="true" strokeweight=".47998pt" strokecolor="#000000">
                <v:path arrowok="t"/>
              </v:shape>
            </v:group>
            <v:group style="position:absolute;left:9748;top:787;width:20;height:2" coordorigin="9748,787" coordsize="20,2">
              <v:shape style="position:absolute;left:9748;top:787;width:20;height:2" coordorigin="9748,787" coordsize="20,0" path="m9748,787l9767,787e" filled="false" stroked="true" strokeweight=".47998pt" strokecolor="#000000">
                <v:path arrowok="t"/>
              </v:shape>
            </v:group>
            <v:group style="position:absolute;left:9767;top:787;width:20;height:2" coordorigin="9767,787" coordsize="20,2">
              <v:shape style="position:absolute;left:9767;top:787;width:20;height:2" coordorigin="9767,787" coordsize="20,0" path="m9767,787l9786,787e" filled="false" stroked="true" strokeweight=".47998pt" strokecolor="#000000">
                <v:path arrowok="t"/>
              </v:shape>
            </v:group>
            <v:group style="position:absolute;left:9786;top:787;width:20;height:2" coordorigin="9786,787" coordsize="20,2">
              <v:shape style="position:absolute;left:9786;top:787;width:20;height:2" coordorigin="9786,787" coordsize="20,0" path="m9786,787l9805,787e" filled="false" stroked="true" strokeweight=".47998pt" strokecolor="#000000">
                <v:path arrowok="t"/>
              </v:shape>
            </v:group>
            <v:group style="position:absolute;left:9805;top:787;width:20;height:2" coordorigin="9805,787" coordsize="20,2">
              <v:shape style="position:absolute;left:9805;top:787;width:20;height:2" coordorigin="9805,787" coordsize="20,0" path="m9805,787l9824,787e" filled="false" stroked="true" strokeweight=".47998pt" strokecolor="#000000">
                <v:path arrowok="t"/>
              </v:shape>
            </v:group>
            <v:group style="position:absolute;left:9824;top:787;width:20;height:2" coordorigin="9824,787" coordsize="20,2">
              <v:shape style="position:absolute;left:9824;top:787;width:20;height:2" coordorigin="9824,787" coordsize="20,0" path="m9824,787l9844,787e" filled="false" stroked="true" strokeweight=".47998pt" strokecolor="#000000">
                <v:path arrowok="t"/>
              </v:shape>
            </v:group>
            <v:group style="position:absolute;left:9844;top:787;width:20;height:2" coordorigin="9844,787" coordsize="20,2">
              <v:shape style="position:absolute;left:9844;top:787;width:20;height:2" coordorigin="9844,787" coordsize="20,0" path="m9844,787l9863,787e" filled="false" stroked="true" strokeweight=".47998pt" strokecolor="#000000">
                <v:path arrowok="t"/>
              </v:shape>
            </v:group>
            <v:group style="position:absolute;left:9863;top:787;width:20;height:2" coordorigin="9863,787" coordsize="20,2">
              <v:shape style="position:absolute;left:9863;top:787;width:20;height:2" coordorigin="9863,787" coordsize="20,0" path="m9863,787l9882,787e" filled="false" stroked="true" strokeweight=".47998pt" strokecolor="#000000">
                <v:path arrowok="t"/>
              </v:shape>
            </v:group>
            <v:group style="position:absolute;left:9882;top:787;width:20;height:2" coordorigin="9882,787" coordsize="20,2">
              <v:shape style="position:absolute;left:9882;top:787;width:20;height:2" coordorigin="9882,787" coordsize="20,0" path="m9882,787l9901,787e" filled="false" stroked="true" strokeweight=".47998pt" strokecolor="#000000">
                <v:path arrowok="t"/>
              </v:shape>
            </v:group>
            <v:group style="position:absolute;left:9901;top:787;width:20;height:2" coordorigin="9901,787" coordsize="20,2">
              <v:shape style="position:absolute;left:9901;top:787;width:20;height:2" coordorigin="9901,787" coordsize="20,0" path="m9901,787l9920,787e" filled="false" stroked="true" strokeweight=".47998pt" strokecolor="#000000">
                <v:path arrowok="t"/>
              </v:shape>
              <v:shape style="position:absolute;left:9920;top:782;width:4;height:10" type="#_x0000_t75" stroked="false">
                <v:imagedata r:id="rId94" o:title=""/>
              </v:shape>
            </v:group>
            <w10:wrap type="none"/>
          </v:group>
        </w:pict>
      </w:r>
      <w:r>
        <w:rPr/>
        <w:t>（续）</w:t>
      </w:r>
    </w:p>
    <w:p>
      <w:pPr>
        <w:spacing w:line="240" w:lineRule="auto" w:before="7"/>
        <w:rPr>
          <w:rFonts w:ascii="宋体" w:hAnsi="宋体" w:cs="宋体" w:eastAsia="宋体" w:hint="default"/>
          <w:sz w:val="6"/>
          <w:szCs w:val="6"/>
        </w:rPr>
      </w:pPr>
    </w:p>
    <w:tbl>
      <w:tblPr>
        <w:tblW w:w="0" w:type="auto"/>
        <w:jc w:val="left"/>
        <w:tblInd w:w="922" w:type="dxa"/>
        <w:tblLayout w:type="fixed"/>
        <w:tblCellMar>
          <w:top w:w="0" w:type="dxa"/>
          <w:left w:w="0" w:type="dxa"/>
          <w:bottom w:w="0" w:type="dxa"/>
          <w:right w:w="0" w:type="dxa"/>
        </w:tblCellMar>
        <w:tblLook w:val="01E0"/>
      </w:tblPr>
      <w:tblGrid>
        <w:gridCol w:w="2488"/>
        <w:gridCol w:w="2848"/>
      </w:tblGrid>
      <w:tr>
        <w:trPr>
          <w:trHeight w:val="392" w:hRule="exact"/>
        </w:trPr>
        <w:tc>
          <w:tcPr>
            <w:tcW w:w="2488" w:type="dxa"/>
            <w:tcBorders>
              <w:top w:val="nil" w:sz="6" w:space="0" w:color="auto"/>
              <w:left w:val="nil" w:sz="6" w:space="0" w:color="auto"/>
              <w:bottom w:val="nil" w:sz="6" w:space="0" w:color="auto"/>
              <w:right w:val="nil" w:sz="6" w:space="0" w:color="auto"/>
            </w:tcBorders>
          </w:tcPr>
          <w:p>
            <w:pPr>
              <w:pStyle w:val="TableParagraph"/>
              <w:spacing w:line="240" w:lineRule="auto" w:before="54"/>
              <w:ind w:left="200"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848"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98"/>
              <w:jc w:val="right"/>
              <w:rPr>
                <w:rFonts w:ascii="宋体" w:hAnsi="宋体" w:cs="宋体" w:eastAsia="宋体" w:hint="default"/>
                <w:sz w:val="18"/>
                <w:szCs w:val="18"/>
              </w:rPr>
            </w:pPr>
            <w:r>
              <w:rPr>
                <w:rFonts w:ascii="宋体" w:hAnsi="宋体" w:cs="宋体" w:eastAsia="宋体" w:hint="default"/>
                <w:b/>
                <w:bCs/>
                <w:w w:val="95"/>
                <w:sz w:val="18"/>
                <w:szCs w:val="18"/>
              </w:rPr>
              <w:t>期初余额</w:t>
            </w:r>
            <w:r>
              <w:rPr>
                <w:rFonts w:ascii="宋体" w:hAnsi="宋体" w:cs="宋体" w:eastAsia="宋体" w:hint="default"/>
                <w:sz w:val="18"/>
                <w:szCs w:val="18"/>
              </w:rPr>
            </w:r>
          </w:p>
        </w:tc>
      </w:tr>
    </w:tbl>
    <w:p>
      <w:pPr>
        <w:spacing w:after="0" w:line="240" w:lineRule="auto"/>
        <w:jc w:val="right"/>
        <w:rPr>
          <w:rFonts w:ascii="宋体" w:hAnsi="宋体" w:cs="宋体" w:eastAsia="宋体" w:hint="default"/>
          <w:sz w:val="18"/>
          <w:szCs w:val="18"/>
        </w:rPr>
        <w:sectPr>
          <w:pgSz w:w="11910" w:h="16840"/>
          <w:pgMar w:header="877" w:footer="724" w:top="1100" w:bottom="920" w:left="900" w:right="0"/>
        </w:sectPr>
      </w:pPr>
    </w:p>
    <w:p>
      <w:pPr>
        <w:spacing w:line="240" w:lineRule="auto" w:before="3"/>
        <w:rPr>
          <w:rFonts w:ascii="宋体" w:hAnsi="宋体" w:cs="宋体" w:eastAsia="宋体" w:hint="default"/>
          <w:sz w:val="25"/>
          <w:szCs w:val="25"/>
        </w:rPr>
      </w:pPr>
      <w:r>
        <w:rPr/>
        <w:pict>
          <v:group style="position:absolute;margin-left:56.699997pt;margin-top:72pt;width:439.5pt;height:.5pt;mso-position-horizontal-relative:page;mso-position-vertical-relative:page;z-index:-1181920" coordorigin="1134,1440" coordsize="8790,10">
            <v:shape style="position:absolute;left:1134;top:1440;width:2133;height:10" type="#_x0000_t75" stroked="false">
              <v:imagedata r:id="rId95" o:title=""/>
            </v:shape>
            <v:shape style="position:absolute;left:3262;top:1440;width:4496;height:10" type="#_x0000_t75" stroked="false">
              <v:imagedata r:id="rId96" o:title=""/>
            </v:shape>
            <v:shape style="position:absolute;left:7753;top:1440;width:2171;height:10" type="#_x0000_t75" stroked="false">
              <v:imagedata r:id="rId97" o:title=""/>
            </v:shape>
            <w10:wrap type="none"/>
          </v:group>
        </w:pict>
      </w:r>
      <w:r>
        <w:rPr/>
        <w:pict>
          <v:shape style="position:absolute;margin-left:163.339996pt;margin-top:90.720001pt;width:.48003pt;height:.36pt;mso-position-horizontal-relative:page;mso-position-vertical-relative:page;z-index:4168" type="#_x0000_t75" stroked="false">
            <v:imagedata r:id="rId94" o:title=""/>
          </v:shape>
        </w:pict>
      </w:r>
      <w:r>
        <w:rPr/>
        <w:pict>
          <v:shape style="position:absolute;margin-left:275.619995pt;margin-top:90.720001pt;width:.48003pt;height:.36pt;mso-position-horizontal-relative:page;mso-position-vertical-relative:page;z-index:4192" type="#_x0000_t75" stroked="false">
            <v:imagedata r:id="rId94" o:title=""/>
          </v:shape>
        </w:pict>
      </w:r>
      <w:r>
        <w:rPr/>
        <w:pict>
          <v:shape style="position:absolute;margin-left:387.880005pt;margin-top:90.720001pt;width:.48pt;height:.36pt;mso-position-horizontal-relative:page;mso-position-vertical-relative:page;z-index:4216" type="#_x0000_t75" stroked="false">
            <v:imagedata r:id="rId94" o:title=""/>
          </v:shape>
        </w:pict>
      </w:r>
      <w:r>
        <w:rPr/>
        <w:pict>
          <v:group style="position:absolute;margin-left:56.699997pt;margin-top:110.099945pt;width:439.5pt;height:.5pt;mso-position-horizontal-relative:page;mso-position-vertical-relative:page;z-index:-1181824" coordorigin="1134,2202" coordsize="8790,10">
            <v:shape style="position:absolute;left:1134;top:2202;width:2133;height:10" type="#_x0000_t75" stroked="false">
              <v:imagedata r:id="rId95" o:title=""/>
            </v:shape>
            <v:shape style="position:absolute;left:3262;top:2202;width:4496;height:10" type="#_x0000_t75" stroked="false">
              <v:imagedata r:id="rId98" o:title=""/>
            </v:shape>
            <v:shape style="position:absolute;left:7753;top:2202;width:2171;height:10" type="#_x0000_t75" stroked="false">
              <v:imagedata r:id="rId99" o:title=""/>
            </v:shape>
            <w10:wrap type="none"/>
          </v:group>
        </w:pict>
      </w:r>
      <w:r>
        <w:rPr/>
        <w:pict>
          <v:group style="position:absolute;margin-left:56.699997pt;margin-top:129.180008pt;width:439.5pt;height:.5pt;mso-position-horizontal-relative:page;mso-position-vertical-relative:page;z-index:-1181800" coordorigin="1134,2584" coordsize="8790,10">
            <v:shape style="position:absolute;left:1134;top:2584;width:2133;height:10" type="#_x0000_t75" stroked="false">
              <v:imagedata r:id="rId95" o:title=""/>
            </v:shape>
            <v:shape style="position:absolute;left:3262;top:2584;width:4496;height:10" type="#_x0000_t75" stroked="false">
              <v:imagedata r:id="rId98" o:title=""/>
            </v:shape>
            <v:shape style="position:absolute;left:7753;top:2584;width:2171;height:10" type="#_x0000_t75" stroked="false">
              <v:imagedata r:id="rId99" o:title=""/>
            </v:shape>
            <w10:wrap type="none"/>
          </v:group>
        </w:pict>
      </w:r>
    </w:p>
    <w:tbl>
      <w:tblPr>
        <w:tblW w:w="0" w:type="auto"/>
        <w:jc w:val="left"/>
        <w:tblInd w:w="219" w:type="dxa"/>
        <w:tblLayout w:type="fixed"/>
        <w:tblCellMar>
          <w:top w:w="0" w:type="dxa"/>
          <w:left w:w="0" w:type="dxa"/>
          <w:bottom w:w="0" w:type="dxa"/>
          <w:right w:w="0" w:type="dxa"/>
        </w:tblCellMar>
        <w:tblLook w:val="01E0"/>
      </w:tblPr>
      <w:tblGrid>
        <w:gridCol w:w="2152"/>
        <w:gridCol w:w="2246"/>
        <w:gridCol w:w="2245"/>
        <w:gridCol w:w="2162"/>
      </w:tblGrid>
      <w:tr>
        <w:trPr>
          <w:trHeight w:val="377" w:hRule="exact"/>
        </w:trPr>
        <w:tc>
          <w:tcPr>
            <w:tcW w:w="2152" w:type="dxa"/>
            <w:tcBorders>
              <w:top w:val="nil" w:sz="6" w:space="0" w:color="auto"/>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8"/>
                <w:szCs w:val="28"/>
              </w:rPr>
            </w:pPr>
          </w:p>
        </w:tc>
        <w:tc>
          <w:tcPr>
            <w:tcW w:w="224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9"/>
              <w:ind w:right="1"/>
              <w:jc w:val="center"/>
              <w:rPr>
                <w:rFonts w:ascii="宋体" w:hAnsi="宋体" w:cs="宋体" w:eastAsia="宋体" w:hint="default"/>
                <w:sz w:val="18"/>
                <w:szCs w:val="18"/>
              </w:rPr>
            </w:pPr>
            <w:r>
              <w:rPr>
                <w:rFonts w:ascii="宋体" w:hAnsi="宋体" w:cs="宋体" w:eastAsia="宋体" w:hint="default"/>
                <w:b/>
                <w:bCs/>
                <w:sz w:val="18"/>
                <w:szCs w:val="18"/>
              </w:rPr>
              <w:t>应收账款</w:t>
            </w:r>
            <w:r>
              <w:rPr>
                <w:rFonts w:ascii="宋体" w:hAnsi="宋体" w:cs="宋体" w:eastAsia="宋体" w:hint="default"/>
                <w:sz w:val="18"/>
                <w:szCs w:val="18"/>
              </w:rPr>
            </w:r>
          </w:p>
        </w:tc>
        <w:tc>
          <w:tcPr>
            <w:tcW w:w="224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9"/>
              <w:ind w:right="1"/>
              <w:jc w:val="center"/>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c>
          <w:tcPr>
            <w:tcW w:w="2162" w:type="dxa"/>
            <w:tcBorders>
              <w:top w:val="nil" w:sz="6" w:space="0" w:color="auto"/>
              <w:left w:val="single" w:sz="4" w:space="0" w:color="000000"/>
              <w:bottom w:val="single" w:sz="4" w:space="0" w:color="000000"/>
              <w:right w:val="nil" w:sz="6" w:space="0" w:color="auto"/>
            </w:tcBorders>
          </w:tcPr>
          <w:p>
            <w:pPr>
              <w:pStyle w:val="TableParagraph"/>
              <w:spacing w:line="240" w:lineRule="auto" w:before="39"/>
              <w:ind w:right="4"/>
              <w:jc w:val="center"/>
              <w:rPr>
                <w:rFonts w:ascii="宋体" w:hAnsi="宋体" w:cs="宋体" w:eastAsia="宋体" w:hint="default"/>
                <w:sz w:val="18"/>
                <w:szCs w:val="18"/>
              </w:rPr>
            </w:pPr>
            <w:r>
              <w:rPr>
                <w:rFonts w:ascii="宋体" w:hAnsi="宋体" w:cs="宋体" w:eastAsia="宋体" w:hint="default"/>
                <w:b/>
                <w:bCs/>
                <w:sz w:val="18"/>
                <w:szCs w:val="18"/>
              </w:rPr>
              <w:t>计提比例（</w:t>
            </w:r>
            <w:r>
              <w:rPr>
                <w:rFonts w:ascii="宋体" w:hAnsi="宋体" w:cs="宋体" w:eastAsia="宋体" w:hint="default"/>
                <w:b/>
                <w:bCs/>
                <w:sz w:val="18"/>
                <w:szCs w:val="18"/>
              </w:rPr>
              <w:t>%</w:t>
            </w:r>
            <w:r>
              <w:rPr>
                <w:rFonts w:ascii="宋体" w:hAnsi="宋体" w:cs="宋体" w:eastAsia="宋体" w:hint="default"/>
                <w:b/>
                <w:bCs/>
                <w:sz w:val="18"/>
                <w:szCs w:val="18"/>
              </w:rPr>
              <w:t>）</w:t>
            </w:r>
            <w:r>
              <w:rPr>
                <w:rFonts w:ascii="宋体" w:hAnsi="宋体" w:cs="宋体" w:eastAsia="宋体" w:hint="default"/>
                <w:sz w:val="18"/>
                <w:szCs w:val="18"/>
              </w:rPr>
            </w:r>
          </w:p>
        </w:tc>
      </w:tr>
      <w:tr>
        <w:trPr>
          <w:trHeight w:val="384" w:hRule="exact"/>
        </w:trPr>
        <w:tc>
          <w:tcPr>
            <w:tcW w:w="2152" w:type="dxa"/>
            <w:tcBorders>
              <w:top w:val="single" w:sz="4" w:space="0" w:color="000000"/>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p>
        </w:tc>
        <w:tc>
          <w:tcPr>
            <w:tcW w:w="224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8"/>
                <w:szCs w:val="18"/>
              </w:rPr>
            </w:pPr>
            <w:r>
              <w:rPr>
                <w:rFonts w:ascii="Times New Roman"/>
                <w:spacing w:val="-1"/>
                <w:sz w:val="18"/>
              </w:rPr>
              <w:t>577,529,065.35</w:t>
            </w:r>
          </w:p>
        </w:tc>
        <w:tc>
          <w:tcPr>
            <w:tcW w:w="224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6"/>
              <w:ind w:right="100"/>
              <w:jc w:val="right"/>
              <w:rPr>
                <w:rFonts w:ascii="Times New Roman" w:hAnsi="Times New Roman" w:cs="Times New Roman" w:eastAsia="Times New Roman" w:hint="default"/>
                <w:sz w:val="18"/>
                <w:szCs w:val="18"/>
              </w:rPr>
            </w:pPr>
            <w:r>
              <w:rPr>
                <w:rFonts w:ascii="Times New Roman"/>
                <w:spacing w:val="-1"/>
                <w:sz w:val="18"/>
              </w:rPr>
              <w:t>5,775,290.67</w:t>
            </w:r>
          </w:p>
        </w:tc>
        <w:tc>
          <w:tcPr>
            <w:tcW w:w="2162" w:type="dxa"/>
            <w:tcBorders>
              <w:top w:val="single" w:sz="4" w:space="0" w:color="000000"/>
              <w:left w:val="single" w:sz="4" w:space="0" w:color="000000"/>
              <w:bottom w:val="nil" w:sz="6" w:space="0" w:color="auto"/>
              <w:right w:val="nil" w:sz="6" w:space="0" w:color="auto"/>
            </w:tcBorders>
          </w:tcPr>
          <w:p>
            <w:pPr>
              <w:pStyle w:val="TableParagraph"/>
              <w:spacing w:line="240" w:lineRule="auto" w:before="76"/>
              <w:ind w:right="4"/>
              <w:jc w:val="center"/>
              <w:rPr>
                <w:rFonts w:ascii="Times New Roman" w:hAnsi="Times New Roman" w:cs="Times New Roman" w:eastAsia="Times New Roman" w:hint="default"/>
                <w:sz w:val="18"/>
                <w:szCs w:val="18"/>
              </w:rPr>
            </w:pPr>
            <w:r>
              <w:rPr>
                <w:rFonts w:ascii="Times New Roman"/>
                <w:sz w:val="18"/>
              </w:rPr>
              <w:t>1</w:t>
            </w:r>
          </w:p>
        </w:tc>
      </w:tr>
      <w:tr>
        <w:trPr>
          <w:trHeight w:val="381" w:hRule="exact"/>
        </w:trPr>
        <w:tc>
          <w:tcPr>
            <w:tcW w:w="2152"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46"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101"/>
              <w:jc w:val="right"/>
              <w:rPr>
                <w:rFonts w:ascii="Times New Roman" w:hAnsi="Times New Roman" w:cs="Times New Roman" w:eastAsia="Times New Roman" w:hint="default"/>
                <w:sz w:val="18"/>
                <w:szCs w:val="18"/>
              </w:rPr>
            </w:pPr>
            <w:r>
              <w:rPr>
                <w:rFonts w:ascii="Times New Roman"/>
                <w:spacing w:val="-1"/>
                <w:sz w:val="18"/>
              </w:rPr>
              <w:t>67,529,243.79</w:t>
            </w:r>
          </w:p>
        </w:tc>
        <w:tc>
          <w:tcPr>
            <w:tcW w:w="2245"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100"/>
              <w:jc w:val="right"/>
              <w:rPr>
                <w:rFonts w:ascii="Times New Roman" w:hAnsi="Times New Roman" w:cs="Times New Roman" w:eastAsia="Times New Roman" w:hint="default"/>
                <w:sz w:val="18"/>
                <w:szCs w:val="18"/>
              </w:rPr>
            </w:pPr>
            <w:r>
              <w:rPr>
                <w:rFonts w:ascii="Times New Roman"/>
                <w:spacing w:val="-1"/>
                <w:sz w:val="18"/>
              </w:rPr>
              <w:t>3,376,462.19</w:t>
            </w:r>
          </w:p>
        </w:tc>
        <w:tc>
          <w:tcPr>
            <w:tcW w:w="2162" w:type="dxa"/>
            <w:tcBorders>
              <w:top w:val="nil" w:sz="6" w:space="0" w:color="auto"/>
              <w:left w:val="single" w:sz="4" w:space="0" w:color="000000"/>
              <w:bottom w:val="nil" w:sz="6" w:space="0" w:color="auto"/>
              <w:right w:val="nil" w:sz="6" w:space="0" w:color="auto"/>
            </w:tcBorders>
          </w:tcPr>
          <w:p>
            <w:pPr>
              <w:pStyle w:val="TableParagraph"/>
              <w:spacing w:line="240" w:lineRule="auto" w:before="79"/>
              <w:ind w:right="4"/>
              <w:jc w:val="center"/>
              <w:rPr>
                <w:rFonts w:ascii="Times New Roman" w:hAnsi="Times New Roman" w:cs="Times New Roman" w:eastAsia="Times New Roman" w:hint="default"/>
                <w:sz w:val="18"/>
                <w:szCs w:val="18"/>
              </w:rPr>
            </w:pPr>
            <w:r>
              <w:rPr>
                <w:rFonts w:ascii="Times New Roman"/>
                <w:sz w:val="18"/>
              </w:rPr>
              <w:t>5</w:t>
            </w:r>
          </w:p>
        </w:tc>
      </w:tr>
      <w:tr>
        <w:trPr>
          <w:trHeight w:val="381" w:hRule="exact"/>
        </w:trPr>
        <w:tc>
          <w:tcPr>
            <w:tcW w:w="2152"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46" w:type="dxa"/>
            <w:tcBorders>
              <w:top w:val="nil" w:sz="6" w:space="0" w:color="auto"/>
              <w:left w:val="single" w:sz="4" w:space="0" w:color="000000"/>
              <w:bottom w:val="nil" w:sz="6" w:space="0" w:color="auto"/>
              <w:right w:val="single" w:sz="4" w:space="0" w:color="000000"/>
            </w:tcBorders>
          </w:tcPr>
          <w:p>
            <w:pPr>
              <w:pStyle w:val="TableParagraph"/>
              <w:spacing w:line="240" w:lineRule="auto" w:before="78"/>
              <w:ind w:right="101"/>
              <w:jc w:val="right"/>
              <w:rPr>
                <w:rFonts w:ascii="Times New Roman" w:hAnsi="Times New Roman" w:cs="Times New Roman" w:eastAsia="Times New Roman" w:hint="default"/>
                <w:sz w:val="18"/>
                <w:szCs w:val="18"/>
              </w:rPr>
            </w:pPr>
            <w:r>
              <w:rPr>
                <w:rFonts w:ascii="Times New Roman"/>
                <w:spacing w:val="-1"/>
                <w:sz w:val="18"/>
              </w:rPr>
              <w:t>3,171,200.34</w:t>
            </w:r>
          </w:p>
        </w:tc>
        <w:tc>
          <w:tcPr>
            <w:tcW w:w="2245" w:type="dxa"/>
            <w:tcBorders>
              <w:top w:val="nil" w:sz="6" w:space="0" w:color="auto"/>
              <w:left w:val="single" w:sz="4" w:space="0" w:color="000000"/>
              <w:bottom w:val="nil" w:sz="6" w:space="0" w:color="auto"/>
              <w:right w:val="single" w:sz="4" w:space="0" w:color="000000"/>
            </w:tcBorders>
          </w:tcPr>
          <w:p>
            <w:pPr>
              <w:pStyle w:val="TableParagraph"/>
              <w:spacing w:line="240" w:lineRule="auto" w:before="78"/>
              <w:ind w:right="100"/>
              <w:jc w:val="right"/>
              <w:rPr>
                <w:rFonts w:ascii="Times New Roman" w:hAnsi="Times New Roman" w:cs="Times New Roman" w:eastAsia="Times New Roman" w:hint="default"/>
                <w:sz w:val="18"/>
                <w:szCs w:val="18"/>
              </w:rPr>
            </w:pPr>
            <w:r>
              <w:rPr>
                <w:rFonts w:ascii="Times New Roman"/>
                <w:sz w:val="18"/>
              </w:rPr>
              <w:t>475,680.05</w:t>
            </w:r>
          </w:p>
        </w:tc>
        <w:tc>
          <w:tcPr>
            <w:tcW w:w="2162" w:type="dxa"/>
            <w:tcBorders>
              <w:top w:val="nil" w:sz="6" w:space="0" w:color="auto"/>
              <w:left w:val="single" w:sz="4" w:space="0" w:color="000000"/>
              <w:bottom w:val="nil" w:sz="6" w:space="0" w:color="auto"/>
              <w:right w:val="nil" w:sz="6" w:space="0" w:color="auto"/>
            </w:tcBorders>
          </w:tcPr>
          <w:p>
            <w:pPr>
              <w:pStyle w:val="TableParagraph"/>
              <w:spacing w:line="240" w:lineRule="auto" w:before="78"/>
              <w:ind w:right="3"/>
              <w:jc w:val="center"/>
              <w:rPr>
                <w:rFonts w:ascii="Times New Roman" w:hAnsi="Times New Roman" w:cs="Times New Roman" w:eastAsia="Times New Roman" w:hint="default"/>
                <w:sz w:val="18"/>
                <w:szCs w:val="18"/>
              </w:rPr>
            </w:pPr>
            <w:r>
              <w:rPr>
                <w:rFonts w:ascii="Times New Roman"/>
                <w:sz w:val="18"/>
              </w:rPr>
              <w:t>15</w:t>
            </w:r>
          </w:p>
        </w:tc>
      </w:tr>
      <w:tr>
        <w:trPr>
          <w:trHeight w:val="381" w:hRule="exact"/>
        </w:trPr>
        <w:tc>
          <w:tcPr>
            <w:tcW w:w="2152"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46"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101"/>
              <w:jc w:val="right"/>
              <w:rPr>
                <w:rFonts w:ascii="Times New Roman" w:hAnsi="Times New Roman" w:cs="Times New Roman" w:eastAsia="Times New Roman" w:hint="default"/>
                <w:sz w:val="18"/>
                <w:szCs w:val="18"/>
              </w:rPr>
            </w:pPr>
            <w:r>
              <w:rPr>
                <w:rFonts w:ascii="Times New Roman"/>
                <w:spacing w:val="-1"/>
                <w:sz w:val="18"/>
              </w:rPr>
              <w:t>7,227,643.79</w:t>
            </w:r>
          </w:p>
        </w:tc>
        <w:tc>
          <w:tcPr>
            <w:tcW w:w="2245"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100"/>
              <w:jc w:val="right"/>
              <w:rPr>
                <w:rFonts w:ascii="Times New Roman" w:hAnsi="Times New Roman" w:cs="Times New Roman" w:eastAsia="Times New Roman" w:hint="default"/>
                <w:sz w:val="18"/>
                <w:szCs w:val="18"/>
              </w:rPr>
            </w:pPr>
            <w:r>
              <w:rPr>
                <w:rFonts w:ascii="Times New Roman"/>
                <w:spacing w:val="-1"/>
                <w:sz w:val="18"/>
              </w:rPr>
              <w:t>2,168,293.14</w:t>
            </w:r>
          </w:p>
        </w:tc>
        <w:tc>
          <w:tcPr>
            <w:tcW w:w="2162" w:type="dxa"/>
            <w:tcBorders>
              <w:top w:val="nil" w:sz="6" w:space="0" w:color="auto"/>
              <w:left w:val="single" w:sz="4" w:space="0" w:color="000000"/>
              <w:bottom w:val="nil" w:sz="6" w:space="0" w:color="auto"/>
              <w:right w:val="nil" w:sz="6" w:space="0" w:color="auto"/>
            </w:tcBorders>
          </w:tcPr>
          <w:p>
            <w:pPr>
              <w:pStyle w:val="TableParagraph"/>
              <w:spacing w:line="240" w:lineRule="auto" w:before="79"/>
              <w:ind w:right="3"/>
              <w:jc w:val="center"/>
              <w:rPr>
                <w:rFonts w:ascii="Times New Roman" w:hAnsi="Times New Roman" w:cs="Times New Roman" w:eastAsia="Times New Roman" w:hint="default"/>
                <w:sz w:val="18"/>
                <w:szCs w:val="18"/>
              </w:rPr>
            </w:pPr>
            <w:r>
              <w:rPr>
                <w:rFonts w:ascii="Times New Roman"/>
                <w:sz w:val="18"/>
              </w:rPr>
              <w:t>30</w:t>
            </w:r>
          </w:p>
        </w:tc>
      </w:tr>
      <w:tr>
        <w:trPr>
          <w:trHeight w:val="381" w:hRule="exact"/>
        </w:trPr>
        <w:tc>
          <w:tcPr>
            <w:tcW w:w="2152"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46" w:type="dxa"/>
            <w:tcBorders>
              <w:top w:val="nil" w:sz="6" w:space="0" w:color="auto"/>
              <w:left w:val="single" w:sz="4" w:space="0" w:color="000000"/>
              <w:bottom w:val="nil" w:sz="6" w:space="0" w:color="auto"/>
              <w:right w:val="single" w:sz="4" w:space="0" w:color="000000"/>
            </w:tcBorders>
          </w:tcPr>
          <w:p>
            <w:pPr>
              <w:pStyle w:val="TableParagraph"/>
              <w:spacing w:line="240" w:lineRule="auto" w:before="78"/>
              <w:ind w:right="100"/>
              <w:jc w:val="right"/>
              <w:rPr>
                <w:rFonts w:ascii="Times New Roman" w:hAnsi="Times New Roman" w:cs="Times New Roman" w:eastAsia="Times New Roman" w:hint="default"/>
                <w:sz w:val="18"/>
                <w:szCs w:val="18"/>
              </w:rPr>
            </w:pPr>
            <w:r>
              <w:rPr>
                <w:rFonts w:ascii="Times New Roman"/>
                <w:sz w:val="18"/>
              </w:rPr>
              <w:t>80,680.15</w:t>
            </w:r>
          </w:p>
        </w:tc>
        <w:tc>
          <w:tcPr>
            <w:tcW w:w="2245" w:type="dxa"/>
            <w:tcBorders>
              <w:top w:val="nil" w:sz="6" w:space="0" w:color="auto"/>
              <w:left w:val="single" w:sz="4" w:space="0" w:color="000000"/>
              <w:bottom w:val="nil" w:sz="6" w:space="0" w:color="auto"/>
              <w:right w:val="single" w:sz="4" w:space="0" w:color="000000"/>
            </w:tcBorders>
          </w:tcPr>
          <w:p>
            <w:pPr>
              <w:pStyle w:val="TableParagraph"/>
              <w:spacing w:line="240" w:lineRule="auto" w:before="78"/>
              <w:ind w:right="100"/>
              <w:jc w:val="right"/>
              <w:rPr>
                <w:rFonts w:ascii="Times New Roman" w:hAnsi="Times New Roman" w:cs="Times New Roman" w:eastAsia="Times New Roman" w:hint="default"/>
                <w:sz w:val="18"/>
                <w:szCs w:val="18"/>
              </w:rPr>
            </w:pPr>
            <w:r>
              <w:rPr>
                <w:rFonts w:ascii="Times New Roman"/>
                <w:sz w:val="18"/>
              </w:rPr>
              <w:t>40,340.08</w:t>
            </w:r>
          </w:p>
        </w:tc>
        <w:tc>
          <w:tcPr>
            <w:tcW w:w="2162" w:type="dxa"/>
            <w:tcBorders>
              <w:top w:val="nil" w:sz="6" w:space="0" w:color="auto"/>
              <w:left w:val="single" w:sz="4" w:space="0" w:color="000000"/>
              <w:bottom w:val="nil" w:sz="6" w:space="0" w:color="auto"/>
              <w:right w:val="nil" w:sz="6" w:space="0" w:color="auto"/>
            </w:tcBorders>
          </w:tcPr>
          <w:p>
            <w:pPr>
              <w:pStyle w:val="TableParagraph"/>
              <w:spacing w:line="240" w:lineRule="auto" w:before="78"/>
              <w:ind w:right="3"/>
              <w:jc w:val="center"/>
              <w:rPr>
                <w:rFonts w:ascii="Times New Roman" w:hAnsi="Times New Roman" w:cs="Times New Roman" w:eastAsia="Times New Roman" w:hint="default"/>
                <w:sz w:val="18"/>
                <w:szCs w:val="18"/>
              </w:rPr>
            </w:pPr>
            <w:r>
              <w:rPr>
                <w:rFonts w:ascii="Times New Roman"/>
                <w:sz w:val="18"/>
              </w:rPr>
              <w:t>50</w:t>
            </w:r>
          </w:p>
        </w:tc>
      </w:tr>
      <w:tr>
        <w:trPr>
          <w:trHeight w:val="381" w:hRule="exact"/>
        </w:trPr>
        <w:tc>
          <w:tcPr>
            <w:tcW w:w="2152"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246"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100"/>
              <w:jc w:val="right"/>
              <w:rPr>
                <w:rFonts w:ascii="Times New Roman" w:hAnsi="Times New Roman" w:cs="Times New Roman" w:eastAsia="Times New Roman" w:hint="default"/>
                <w:sz w:val="18"/>
                <w:szCs w:val="18"/>
              </w:rPr>
            </w:pPr>
            <w:r>
              <w:rPr>
                <w:rFonts w:ascii="Times New Roman"/>
                <w:sz w:val="18"/>
              </w:rPr>
              <w:t>527,776.98</w:t>
            </w:r>
          </w:p>
        </w:tc>
        <w:tc>
          <w:tcPr>
            <w:tcW w:w="2245"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100"/>
              <w:jc w:val="right"/>
              <w:rPr>
                <w:rFonts w:ascii="Times New Roman" w:hAnsi="Times New Roman" w:cs="Times New Roman" w:eastAsia="Times New Roman" w:hint="default"/>
                <w:sz w:val="18"/>
                <w:szCs w:val="18"/>
              </w:rPr>
            </w:pPr>
            <w:r>
              <w:rPr>
                <w:rFonts w:ascii="Times New Roman"/>
                <w:sz w:val="18"/>
              </w:rPr>
              <w:t>527,776.98</w:t>
            </w:r>
          </w:p>
        </w:tc>
        <w:tc>
          <w:tcPr>
            <w:tcW w:w="2162" w:type="dxa"/>
            <w:tcBorders>
              <w:top w:val="nil" w:sz="6" w:space="0" w:color="auto"/>
              <w:left w:val="single" w:sz="4" w:space="0" w:color="000000"/>
              <w:bottom w:val="nil" w:sz="6" w:space="0" w:color="auto"/>
              <w:right w:val="nil" w:sz="6" w:space="0" w:color="auto"/>
            </w:tcBorders>
          </w:tcPr>
          <w:p>
            <w:pPr>
              <w:pStyle w:val="TableParagraph"/>
              <w:spacing w:line="240" w:lineRule="auto" w:before="79"/>
              <w:ind w:right="4"/>
              <w:jc w:val="center"/>
              <w:rPr>
                <w:rFonts w:ascii="Times New Roman" w:hAnsi="Times New Roman" w:cs="Times New Roman" w:eastAsia="Times New Roman" w:hint="default"/>
                <w:sz w:val="18"/>
                <w:szCs w:val="18"/>
              </w:rPr>
            </w:pPr>
            <w:r>
              <w:rPr>
                <w:rFonts w:ascii="Times New Roman"/>
                <w:sz w:val="18"/>
              </w:rPr>
              <w:t>100</w:t>
            </w:r>
          </w:p>
        </w:tc>
      </w:tr>
      <w:tr>
        <w:trPr>
          <w:trHeight w:val="387" w:hRule="exact"/>
        </w:trPr>
        <w:tc>
          <w:tcPr>
            <w:tcW w:w="2152" w:type="dxa"/>
            <w:tcBorders>
              <w:top w:val="nil" w:sz="6" w:space="0" w:color="auto"/>
              <w:left w:val="nil" w:sz="6" w:space="0" w:color="auto"/>
              <w:bottom w:val="single" w:sz="12" w:space="0" w:color="000000"/>
              <w:right w:val="single" w:sz="4" w:space="0" w:color="000000"/>
            </w:tcBorders>
          </w:tcPr>
          <w:p>
            <w:pPr>
              <w:pStyle w:val="TableParagraph"/>
              <w:spacing w:line="240" w:lineRule="auto" w:before="39"/>
              <w:ind w:left="20"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24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8"/>
                <w:szCs w:val="18"/>
              </w:rPr>
            </w:pPr>
            <w:r>
              <w:rPr>
                <w:rFonts w:ascii="Times New Roman"/>
                <w:b/>
                <w:spacing w:val="-1"/>
                <w:sz w:val="18"/>
              </w:rPr>
              <w:t>656,065,610.40</w:t>
            </w:r>
            <w:r>
              <w:rPr>
                <w:rFonts w:ascii="Times New Roman"/>
                <w:spacing w:val="-1"/>
                <w:sz w:val="18"/>
              </w:rPr>
            </w:r>
          </w:p>
        </w:tc>
        <w:tc>
          <w:tcPr>
            <w:tcW w:w="224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2"/>
              <w:ind w:right="100"/>
              <w:jc w:val="right"/>
              <w:rPr>
                <w:rFonts w:ascii="Times New Roman" w:hAnsi="Times New Roman" w:cs="Times New Roman" w:eastAsia="Times New Roman" w:hint="default"/>
                <w:sz w:val="18"/>
                <w:szCs w:val="18"/>
              </w:rPr>
            </w:pPr>
            <w:r>
              <w:rPr>
                <w:rFonts w:ascii="Times New Roman"/>
                <w:b/>
                <w:spacing w:val="-1"/>
                <w:sz w:val="18"/>
              </w:rPr>
              <w:t>12,363,843.11</w:t>
            </w:r>
            <w:r>
              <w:rPr>
                <w:rFonts w:ascii="Times New Roman"/>
                <w:spacing w:val="-1"/>
                <w:sz w:val="18"/>
              </w:rPr>
            </w:r>
          </w:p>
        </w:tc>
        <w:tc>
          <w:tcPr>
            <w:tcW w:w="2162" w:type="dxa"/>
            <w:tcBorders>
              <w:top w:val="nil" w:sz="6" w:space="0" w:color="auto"/>
              <w:left w:val="single" w:sz="4" w:space="0" w:color="000000"/>
              <w:bottom w:val="single" w:sz="12" w:space="0" w:color="000000"/>
              <w:right w:val="nil" w:sz="6" w:space="0" w:color="auto"/>
            </w:tcBorders>
          </w:tcPr>
          <w:p>
            <w:pPr>
              <w:pStyle w:val="TableParagraph"/>
              <w:spacing w:line="240" w:lineRule="auto" w:before="82"/>
              <w:ind w:right="2"/>
              <w:jc w:val="center"/>
              <w:rPr>
                <w:rFonts w:ascii="Times New Roman" w:hAnsi="Times New Roman" w:cs="Times New Roman" w:eastAsia="Times New Roman" w:hint="default"/>
                <w:sz w:val="18"/>
                <w:szCs w:val="18"/>
              </w:rPr>
            </w:pPr>
            <w:r>
              <w:rPr>
                <w:rFonts w:ascii="Times New Roman"/>
                <w:b/>
                <w:sz w:val="18"/>
              </w:rPr>
              <w:t>1.88</w:t>
            </w:r>
            <w:r>
              <w:rPr>
                <w:rFonts w:ascii="Times New Roman"/>
                <w:sz w:val="18"/>
              </w:rPr>
            </w:r>
          </w:p>
        </w:tc>
      </w:tr>
    </w:tbl>
    <w:p>
      <w:pPr>
        <w:spacing w:line="240" w:lineRule="auto" w:before="1"/>
        <w:rPr>
          <w:rFonts w:ascii="宋体" w:hAnsi="宋体" w:cs="宋体" w:eastAsia="宋体" w:hint="default"/>
          <w:sz w:val="9"/>
          <w:szCs w:val="9"/>
        </w:rPr>
      </w:pPr>
    </w:p>
    <w:p>
      <w:pPr>
        <w:spacing w:line="355" w:lineRule="auto" w:before="35"/>
        <w:ind w:left="654" w:right="2877" w:hanging="420"/>
        <w:jc w:val="left"/>
        <w:rPr>
          <w:rFonts w:ascii="宋体" w:hAnsi="宋体" w:cs="宋体" w:eastAsia="宋体" w:hint="default"/>
          <w:sz w:val="21"/>
          <w:szCs w:val="21"/>
        </w:rPr>
      </w:pPr>
      <w:r>
        <w:rPr/>
        <w:pict>
          <v:group style="position:absolute;margin-left:56.699997pt;margin-top:-83.66629pt;width:439.5pt;height:.5pt;mso-position-horizontal-relative:page;mso-position-vertical-relative:paragraph;z-index:-1181776" coordorigin="1134,-1673" coordsize="8790,10">
            <v:shape style="position:absolute;left:1134;top:-1673;width:2133;height:10" type="#_x0000_t75" stroked="false">
              <v:imagedata r:id="rId95" o:title=""/>
            </v:shape>
            <v:shape style="position:absolute;left:3262;top:-1673;width:4496;height:10" type="#_x0000_t75" stroked="false">
              <v:imagedata r:id="rId96" o:title=""/>
            </v:shape>
            <v:shape style="position:absolute;left:7753;top:-1673;width:2171;height:10" type="#_x0000_t75" stroked="false">
              <v:imagedata r:id="rId97" o:title=""/>
            </v:shape>
            <w10:wrap type="none"/>
          </v:group>
        </w:pict>
      </w:r>
      <w:r>
        <w:rPr/>
        <w:pict>
          <v:group style="position:absolute;margin-left:56.699997pt;margin-top:-64.586288pt;width:439.5pt;height:.5pt;mso-position-horizontal-relative:page;mso-position-vertical-relative:paragraph;z-index:-1181752" coordorigin="1134,-1292" coordsize="8790,10">
            <v:shape style="position:absolute;left:1134;top:-1292;width:2133;height:10" type="#_x0000_t75" stroked="false">
              <v:imagedata r:id="rId95" o:title=""/>
            </v:shape>
            <v:shape style="position:absolute;left:3262;top:-1292;width:4496;height:10" type="#_x0000_t75" stroked="false">
              <v:imagedata r:id="rId96" o:title=""/>
            </v:shape>
            <v:shape style="position:absolute;left:7753;top:-1292;width:2171;height:10" type="#_x0000_t75" stroked="false">
              <v:imagedata r:id="rId97" o:title=""/>
            </v:shape>
            <w10:wrap type="none"/>
          </v:group>
        </w:pict>
      </w:r>
      <w:r>
        <w:rPr/>
        <w:pict>
          <v:group style="position:absolute;margin-left:56.699997pt;margin-top:-45.566284pt;width:439.5pt;height:.5pt;mso-position-horizontal-relative:page;mso-position-vertical-relative:paragraph;z-index:-1181728" coordorigin="1134,-911" coordsize="8790,10">
            <v:shape style="position:absolute;left:1134;top:-911;width:2133;height:10" type="#_x0000_t75" stroked="false">
              <v:imagedata r:id="rId95" o:title=""/>
            </v:shape>
            <v:shape style="position:absolute;left:3262;top:-911;width:4496;height:10" type="#_x0000_t75" stroked="false">
              <v:imagedata r:id="rId96" o:title=""/>
            </v:shape>
            <v:shape style="position:absolute;left:7753;top:-911;width:2171;height:10" type="#_x0000_t75" stroked="false">
              <v:imagedata r:id="rId97" o:title=""/>
            </v:shape>
            <w10:wrap type="none"/>
          </v:group>
        </w:pict>
      </w:r>
      <w:r>
        <w:rPr/>
        <w:pict>
          <v:group style="position:absolute;margin-left:56.699997pt;margin-top:-26.486343pt;width:439.5pt;height:.5pt;mso-position-horizontal-relative:page;mso-position-vertical-relative:paragraph;z-index:-1181704" coordorigin="1134,-530" coordsize="8790,10">
            <v:shape style="position:absolute;left:1134;top:-530;width:2133;height:10" type="#_x0000_t75" stroked="false">
              <v:imagedata r:id="rId95" o:title=""/>
            </v:shape>
            <v:shape style="position:absolute;left:3262;top:-530;width:4496;height:10" type="#_x0000_t75" stroked="false">
              <v:imagedata r:id="rId96" o:title=""/>
            </v:shape>
            <v:shape style="position:absolute;left:7753;top:-530;width:2171;height:10" type="#_x0000_t75" stroked="false">
              <v:imagedata r:id="rId97" o:title=""/>
            </v:shape>
            <w10:wrap type="none"/>
          </v:group>
        </w:pic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、本期计提、收回或转回的坏账准备情况：</w:t>
      </w:r>
      <w:r>
        <w:rPr>
          <w:rFonts w:ascii="宋体" w:hAnsi="宋体" w:cs="宋体" w:eastAsia="宋体" w:hint="default"/>
          <w:b/>
          <w:bCs/>
          <w:w w:val="99"/>
          <w:sz w:val="21"/>
          <w:szCs w:val="21"/>
        </w:rPr>
        <w:t> </w:t>
      </w:r>
      <w:r>
        <w:rPr>
          <w:rFonts w:ascii="宋体" w:hAnsi="宋体" w:cs="宋体" w:eastAsia="宋体" w:hint="default"/>
          <w:sz w:val="21"/>
          <w:szCs w:val="21"/>
        </w:rPr>
        <w:t>本期计提坏账准备金额</w:t>
      </w:r>
      <w:r>
        <w:rPr>
          <w:rFonts w:ascii="Times New Roman" w:hAnsi="Times New Roman" w:cs="Times New Roman" w:eastAsia="Times New Roman" w:hint="default"/>
          <w:sz w:val="21"/>
          <w:szCs w:val="21"/>
        </w:rPr>
        <w:t>91,760.53</w:t>
      </w:r>
      <w:r>
        <w:rPr>
          <w:rFonts w:ascii="宋体" w:hAnsi="宋体" w:cs="宋体" w:eastAsia="宋体" w:hint="default"/>
          <w:sz w:val="21"/>
          <w:szCs w:val="21"/>
        </w:rPr>
        <w:t>元；本期收回或转回坏账准备金额</w:t>
      </w:r>
      <w:r>
        <w:rPr>
          <w:rFonts w:ascii="Times New Roman" w:hAnsi="Times New Roman" w:cs="Times New Roman" w:eastAsia="Times New Roman" w:hint="default"/>
          <w:sz w:val="21"/>
          <w:szCs w:val="21"/>
        </w:rPr>
        <w:t>299,542.54</w:t>
      </w:r>
      <w:r>
        <w:rPr>
          <w:rFonts w:ascii="宋体" w:hAnsi="宋体" w:cs="宋体" w:eastAsia="宋体" w:hint="default"/>
          <w:sz w:val="21"/>
          <w:szCs w:val="21"/>
        </w:rPr>
        <w:t>元。</w:t>
      </w:r>
    </w:p>
    <w:p>
      <w:pPr>
        <w:pStyle w:val="Heading5"/>
        <w:spacing w:line="240" w:lineRule="auto" w:before="179"/>
        <w:ind w:left="233" w:right="2877"/>
        <w:jc w:val="left"/>
        <w:rPr>
          <w:b w:val="0"/>
          <w:bCs w:val="0"/>
        </w:rPr>
      </w:pPr>
      <w:r>
        <w:rPr>
          <w:rFonts w:ascii="Times New Roman" w:hAnsi="Times New Roman" w:cs="Times New Roman" w:eastAsia="Times New Roman" w:hint="default"/>
        </w:rPr>
        <w:t>3</w:t>
      </w:r>
      <w:r>
        <w:rPr/>
        <w:t>、本报告期无实际核销的应收账款情况。</w:t>
      </w:r>
      <w:r>
        <w:rPr>
          <w:b w:val="0"/>
          <w:bCs w:val="0"/>
        </w:rPr>
      </w:r>
    </w:p>
    <w:p>
      <w:pPr>
        <w:spacing w:line="434" w:lineRule="exact" w:before="37"/>
        <w:ind w:left="654" w:right="262" w:hanging="42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、按欠款方归集的期末余额前五名的应收账款情况：</w:t>
      </w:r>
      <w:r>
        <w:rPr>
          <w:rFonts w:ascii="宋体" w:hAnsi="宋体" w:cs="宋体" w:eastAsia="宋体" w:hint="default"/>
          <w:b/>
          <w:bCs/>
          <w:w w:val="99"/>
          <w:sz w:val="21"/>
          <w:szCs w:val="21"/>
        </w:rPr>
        <w:t> </w:t>
      </w:r>
      <w:r>
        <w:rPr>
          <w:rFonts w:ascii="宋体" w:hAnsi="宋体" w:cs="宋体" w:eastAsia="宋体" w:hint="default"/>
          <w:spacing w:val="-2"/>
          <w:sz w:val="21"/>
          <w:szCs w:val="21"/>
        </w:rPr>
        <w:t>本报告期按欠款方归集的期末余额前五名应收账款汇总金额</w:t>
      </w:r>
      <w:r>
        <w:rPr>
          <w:rFonts w:ascii="Times New Roman" w:hAnsi="Times New Roman" w:cs="Times New Roman" w:eastAsia="Times New Roman" w:hint="default"/>
          <w:spacing w:val="-2"/>
          <w:sz w:val="21"/>
          <w:szCs w:val="21"/>
        </w:rPr>
        <w:t>301,808,174.75</w:t>
      </w:r>
      <w:r>
        <w:rPr>
          <w:rFonts w:ascii="宋体" w:hAnsi="宋体" w:cs="宋体" w:eastAsia="宋体" w:hint="default"/>
          <w:spacing w:val="-2"/>
          <w:sz w:val="21"/>
          <w:szCs w:val="21"/>
        </w:rPr>
        <w:t>元，占应收账款期末余额合</w:t>
      </w:r>
    </w:p>
    <w:p>
      <w:pPr>
        <w:pStyle w:val="BodyText"/>
        <w:spacing w:line="231" w:lineRule="exact"/>
        <w:ind w:left="233" w:right="2877"/>
        <w:jc w:val="left"/>
      </w:pPr>
      <w:r>
        <w:rPr/>
        <w:t>计数的比例</w:t>
      </w:r>
      <w:r>
        <w:rPr>
          <w:rFonts w:ascii="Times New Roman" w:hAnsi="Times New Roman" w:cs="Times New Roman" w:eastAsia="Times New Roman" w:hint="default"/>
        </w:rPr>
        <w:t>36.36%</w:t>
      </w:r>
      <w:r>
        <w:rPr/>
        <w:t>，相应计提的坏账准备期末余额</w:t>
      </w:r>
      <w:r>
        <w:rPr>
          <w:rFonts w:ascii="Times New Roman" w:hAnsi="Times New Roman" w:cs="Times New Roman" w:eastAsia="Times New Roman" w:hint="default"/>
        </w:rPr>
        <w:t>4,270,779.87</w:t>
      </w:r>
      <w:r>
        <w:rPr/>
        <w:t>元。</w:t>
      </w:r>
    </w:p>
    <w:p>
      <w:pPr>
        <w:spacing w:line="240" w:lineRule="auto" w:before="3"/>
        <w:rPr>
          <w:rFonts w:ascii="宋体" w:hAnsi="宋体" w:cs="宋体" w:eastAsia="宋体" w:hint="default"/>
          <w:sz w:val="22"/>
          <w:szCs w:val="22"/>
        </w:rPr>
      </w:pPr>
    </w:p>
    <w:p>
      <w:pPr>
        <w:pStyle w:val="Heading5"/>
        <w:spacing w:line="240" w:lineRule="auto" w:before="0"/>
        <w:ind w:left="638" w:right="8852"/>
        <w:jc w:val="center"/>
        <w:rPr>
          <w:b w:val="0"/>
          <w:bCs w:val="0"/>
        </w:rPr>
      </w:pPr>
      <w:bookmarkStart w:name="（四） 预付款项" w:id="211"/>
      <w:bookmarkEnd w:id="211"/>
      <w:r>
        <w:rPr>
          <w:b w:val="0"/>
          <w:bCs w:val="0"/>
        </w:rPr>
      </w:r>
      <w:r>
        <w:rPr/>
        <w:t>（四）预付款项</w:t>
      </w:r>
      <w:r>
        <w:rPr>
          <w:b w:val="0"/>
          <w:bCs w:val="0"/>
        </w:rPr>
      </w:r>
    </w:p>
    <w:p>
      <w:pPr>
        <w:spacing w:line="240" w:lineRule="auto" w:before="3"/>
        <w:rPr>
          <w:rFonts w:ascii="宋体" w:hAnsi="宋体" w:cs="宋体" w:eastAsia="宋体" w:hint="default"/>
          <w:b/>
          <w:bCs/>
          <w:sz w:val="17"/>
          <w:szCs w:val="17"/>
        </w:rPr>
      </w:pPr>
    </w:p>
    <w:p>
      <w:pPr>
        <w:pStyle w:val="Heading5"/>
        <w:spacing w:line="240" w:lineRule="auto" w:before="0"/>
        <w:ind w:left="234" w:right="2877"/>
        <w:jc w:val="left"/>
        <w:rPr>
          <w:b w:val="0"/>
          <w:bCs w:val="0"/>
        </w:rPr>
      </w:pPr>
      <w:r>
        <w:rPr/>
        <w:pict>
          <v:group style="position:absolute;margin-left:147.860001pt;margin-top:37.723694pt;width:396.25pt;height:.5pt;mso-position-horizontal-relative:page;mso-position-vertical-relative:paragraph;z-index:-1181680" coordorigin="2957,754" coordsize="7925,10">
            <v:shape style="position:absolute;left:2957;top:754;width:1745;height:10" type="#_x0000_t75" stroked="false">
              <v:imagedata r:id="rId100" o:title=""/>
            </v:shape>
            <v:shape style="position:absolute;left:4697;top:754;width:4153;height:10" type="#_x0000_t75" stroked="false">
              <v:imagedata r:id="rId101" o:title=""/>
            </v:shape>
            <v:shape style="position:absolute;left:8845;top:754;width:2036;height:10" type="#_x0000_t75" stroked="false">
              <v:imagedata r:id="rId102" o:title=""/>
            </v:shape>
            <w10:wrap type="none"/>
          </v:group>
        </w:pict>
      </w:r>
      <w:r>
        <w:rPr/>
        <w:pict>
          <v:shape style="position:absolute;margin-left:147.380005pt;margin-top:56.443665pt;width:.479993pt;height:.66pt;mso-position-horizontal-relative:page;mso-position-vertical-relative:paragraph;z-index:4408" type="#_x0000_t75" stroked="false">
            <v:imagedata r:id="rId94" o:title=""/>
          </v:shape>
        </w:pict>
      </w:r>
      <w:r>
        <w:rPr/>
        <w:pict>
          <v:shape style="position:absolute;margin-left:235.100006pt;margin-top:56.443665pt;width:.479993pt;height:.66pt;mso-position-horizontal-relative:page;mso-position-vertical-relative:paragraph;z-index:4432" type="#_x0000_t75" stroked="false">
            <v:imagedata r:id="rId94" o:title=""/>
          </v:shape>
        </w:pict>
      </w:r>
      <w:r>
        <w:rPr/>
        <w:pict>
          <v:shape style="position:absolute;margin-left:336.459991pt;margin-top:56.443665pt;width:.480008pt;height:.66pt;mso-position-horizontal-relative:page;mso-position-vertical-relative:paragraph;z-index:4456" type="#_x0000_t75" stroked="false">
            <v:imagedata r:id="rId94" o:title=""/>
          </v:shape>
        </w:pict>
      </w:r>
      <w:r>
        <w:rPr/>
        <w:pict>
          <v:shape style="position:absolute;margin-left:442.5pt;margin-top:56.443665pt;width:.480008pt;height:.66pt;mso-position-horizontal-relative:page;mso-position-vertical-relative:paragraph;z-index:4480" type="#_x0000_t75" stroked="false">
            <v:imagedata r:id="rId94" o:title=""/>
          </v:shape>
        </w:pict>
      </w:r>
      <w:r>
        <w:rPr/>
        <w:pict>
          <v:group style="position:absolute;margin-left:51.300003pt;margin-top:76.483688pt;width:492.8pt;height:.5pt;mso-position-horizontal-relative:page;mso-position-vertical-relative:paragraph;z-index:-1181560" coordorigin="1026,1530" coordsize="9856,10">
            <v:shape style="position:absolute;left:1026;top:1530;width:1922;height:10" type="#_x0000_t75" stroked="false">
              <v:imagedata r:id="rId103" o:title=""/>
            </v:shape>
            <v:shape style="position:absolute;left:2943;top:1530;width:1759;height:10" type="#_x0000_t75" stroked="false">
              <v:imagedata r:id="rId104" o:title=""/>
            </v:shape>
            <v:shape style="position:absolute;left:4697;top:1530;width:4153;height:10" type="#_x0000_t75" stroked="false">
              <v:imagedata r:id="rId105" o:title=""/>
            </v:shape>
            <v:shape style="position:absolute;left:8845;top:1530;width:2036;height:10" type="#_x0000_t75" stroked="false">
              <v:imagedata r:id="rId106" o:title=""/>
            </v:shape>
            <w10:wrap type="none"/>
          </v:group>
        </w:pict>
      </w:r>
      <w:r>
        <w:rPr>
          <w:rFonts w:ascii="Times New Roman" w:hAnsi="Times New Roman" w:cs="Times New Roman" w:eastAsia="Times New Roman" w:hint="default"/>
        </w:rPr>
        <w:t>1</w:t>
      </w:r>
      <w:r>
        <w:rPr/>
        <w:t>、预付账款按账龄列示</w:t>
      </w:r>
      <w:r>
        <w:rPr>
          <w:b w:val="0"/>
          <w:bCs w:val="0"/>
        </w:rPr>
      </w:r>
    </w:p>
    <w:p>
      <w:pPr>
        <w:spacing w:line="240" w:lineRule="auto" w:before="3"/>
        <w:rPr>
          <w:rFonts w:ascii="宋体" w:hAnsi="宋体" w:cs="宋体" w:eastAsia="宋体" w:hint="default"/>
          <w:b/>
          <w:bCs/>
          <w:sz w:val="4"/>
          <w:szCs w:val="4"/>
        </w:rPr>
      </w:pPr>
    </w:p>
    <w:tbl>
      <w:tblPr>
        <w:tblW w:w="0" w:type="auto"/>
        <w:jc w:val="left"/>
        <w:tblInd w:w="111" w:type="dxa"/>
        <w:tblLayout w:type="fixed"/>
        <w:tblCellMar>
          <w:top w:w="0" w:type="dxa"/>
          <w:left w:w="0" w:type="dxa"/>
          <w:bottom w:w="0" w:type="dxa"/>
          <w:right w:w="0" w:type="dxa"/>
        </w:tblCellMar>
        <w:tblLook w:val="01E0"/>
      </w:tblPr>
      <w:tblGrid>
        <w:gridCol w:w="1941"/>
        <w:gridCol w:w="1754"/>
        <w:gridCol w:w="2027"/>
        <w:gridCol w:w="2121"/>
        <w:gridCol w:w="2027"/>
      </w:tblGrid>
      <w:tr>
        <w:trPr>
          <w:trHeight w:val="403" w:hRule="exact"/>
        </w:trPr>
        <w:tc>
          <w:tcPr>
            <w:tcW w:w="1941" w:type="dxa"/>
            <w:vMerge w:val="restart"/>
            <w:tcBorders>
              <w:top w:val="single" w:sz="12" w:space="0" w:color="000000"/>
              <w:left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left="20" w:right="0"/>
              <w:jc w:val="center"/>
              <w:rPr>
                <w:rFonts w:ascii="宋体" w:hAnsi="宋体" w:cs="宋体" w:eastAsia="宋体" w:hint="default"/>
                <w:sz w:val="18"/>
                <w:szCs w:val="18"/>
              </w:rPr>
            </w:pPr>
            <w:r>
              <w:rPr>
                <w:rFonts w:ascii="宋体" w:hAnsi="宋体" w:cs="宋体" w:eastAsia="宋体" w:hint="default"/>
                <w:b/>
                <w:bCs/>
                <w:sz w:val="18"/>
                <w:szCs w:val="18"/>
              </w:rPr>
              <w:t>账龄</w:t>
            </w:r>
            <w:r>
              <w:rPr>
                <w:rFonts w:ascii="宋体" w:hAnsi="宋体" w:cs="宋体" w:eastAsia="宋体" w:hint="default"/>
                <w:sz w:val="18"/>
                <w:szCs w:val="18"/>
              </w:rPr>
            </w:r>
          </w:p>
        </w:tc>
        <w:tc>
          <w:tcPr>
            <w:tcW w:w="3782"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42"/>
              <w:ind w:right="1"/>
              <w:jc w:val="center"/>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c>
          <w:tcPr>
            <w:tcW w:w="4148"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42"/>
              <w:ind w:right="2"/>
              <w:jc w:val="center"/>
              <w:rPr>
                <w:rFonts w:ascii="宋体" w:hAnsi="宋体" w:cs="宋体" w:eastAsia="宋体" w:hint="default"/>
                <w:sz w:val="18"/>
                <w:szCs w:val="18"/>
              </w:rPr>
            </w:pPr>
            <w:r>
              <w:rPr>
                <w:rFonts w:ascii="宋体" w:hAnsi="宋体" w:cs="宋体" w:eastAsia="宋体" w:hint="default"/>
                <w:b/>
                <w:bCs/>
                <w:sz w:val="18"/>
                <w:szCs w:val="18"/>
              </w:rPr>
              <w:t>期初余额</w:t>
            </w:r>
            <w:r>
              <w:rPr>
                <w:rFonts w:ascii="宋体" w:hAnsi="宋体" w:cs="宋体" w:eastAsia="宋体" w:hint="default"/>
                <w:sz w:val="18"/>
                <w:szCs w:val="18"/>
              </w:rPr>
            </w:r>
          </w:p>
        </w:tc>
      </w:tr>
      <w:tr>
        <w:trPr>
          <w:trHeight w:val="383" w:hRule="exact"/>
        </w:trPr>
        <w:tc>
          <w:tcPr>
            <w:tcW w:w="1941" w:type="dxa"/>
            <w:vMerge/>
            <w:tcBorders>
              <w:left w:val="nil" w:sz="6" w:space="0" w:color="auto"/>
              <w:bottom w:val="single" w:sz="4" w:space="0" w:color="000000"/>
              <w:right w:val="single" w:sz="4" w:space="0" w:color="000000"/>
            </w:tcBorders>
          </w:tcPr>
          <w:p>
            <w:pPr/>
          </w:p>
        </w:tc>
        <w:tc>
          <w:tcPr>
            <w:tcW w:w="175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202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1"/>
              <w:ind w:left="285" w:right="0"/>
              <w:jc w:val="left"/>
              <w:rPr>
                <w:rFonts w:ascii="宋体" w:hAnsi="宋体" w:cs="宋体" w:eastAsia="宋体" w:hint="default"/>
                <w:sz w:val="18"/>
                <w:szCs w:val="18"/>
              </w:rPr>
            </w:pPr>
            <w:r>
              <w:rPr>
                <w:rFonts w:ascii="宋体" w:hAnsi="宋体" w:cs="宋体" w:eastAsia="宋体" w:hint="default"/>
                <w:b/>
                <w:bCs/>
                <w:sz w:val="18"/>
                <w:szCs w:val="18"/>
              </w:rPr>
              <w:t>占总额比例（</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w:t>
            </w:r>
            <w:r>
              <w:rPr>
                <w:rFonts w:ascii="宋体" w:hAnsi="宋体" w:cs="宋体" w:eastAsia="宋体" w:hint="default"/>
                <w:sz w:val="18"/>
                <w:szCs w:val="18"/>
              </w:rPr>
            </w:r>
          </w:p>
        </w:tc>
        <w:tc>
          <w:tcPr>
            <w:tcW w:w="212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2027" w:type="dxa"/>
            <w:tcBorders>
              <w:top w:val="nil" w:sz="6" w:space="0" w:color="auto"/>
              <w:left w:val="single" w:sz="4" w:space="0" w:color="000000"/>
              <w:bottom w:val="single" w:sz="4" w:space="0" w:color="000000"/>
              <w:right w:val="nil" w:sz="6" w:space="0" w:color="auto"/>
            </w:tcBorders>
          </w:tcPr>
          <w:p>
            <w:pPr>
              <w:pStyle w:val="TableParagraph"/>
              <w:spacing w:line="240" w:lineRule="auto" w:before="41"/>
              <w:ind w:left="284" w:right="0"/>
              <w:jc w:val="left"/>
              <w:rPr>
                <w:rFonts w:ascii="宋体" w:hAnsi="宋体" w:cs="宋体" w:eastAsia="宋体" w:hint="default"/>
                <w:sz w:val="18"/>
                <w:szCs w:val="18"/>
              </w:rPr>
            </w:pPr>
            <w:r>
              <w:rPr>
                <w:rFonts w:ascii="宋体" w:hAnsi="宋体" w:cs="宋体" w:eastAsia="宋体" w:hint="default"/>
                <w:b/>
                <w:bCs/>
                <w:sz w:val="18"/>
                <w:szCs w:val="18"/>
              </w:rPr>
              <w:t>占总额比例（</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w:t>
            </w:r>
            <w:r>
              <w:rPr>
                <w:rFonts w:ascii="宋体" w:hAnsi="宋体" w:cs="宋体" w:eastAsia="宋体" w:hint="default"/>
                <w:sz w:val="18"/>
                <w:szCs w:val="18"/>
              </w:rPr>
            </w:r>
          </w:p>
        </w:tc>
      </w:tr>
      <w:tr>
        <w:trPr>
          <w:trHeight w:val="391" w:hRule="exact"/>
        </w:trPr>
        <w:tc>
          <w:tcPr>
            <w:tcW w:w="1941" w:type="dxa"/>
            <w:tcBorders>
              <w:top w:val="single" w:sz="4" w:space="0" w:color="000000"/>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年以内（</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75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0"/>
              <w:ind w:right="100"/>
              <w:jc w:val="right"/>
              <w:rPr>
                <w:rFonts w:ascii="Times New Roman" w:hAnsi="Times New Roman" w:cs="Times New Roman" w:eastAsia="Times New Roman" w:hint="default"/>
                <w:sz w:val="18"/>
                <w:szCs w:val="18"/>
              </w:rPr>
            </w:pPr>
            <w:r>
              <w:rPr>
                <w:rFonts w:ascii="Times New Roman"/>
                <w:spacing w:val="-1"/>
                <w:sz w:val="18"/>
              </w:rPr>
              <w:t>27,840,219.47</w:t>
            </w:r>
          </w:p>
        </w:tc>
        <w:tc>
          <w:tcPr>
            <w:tcW w:w="202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0"/>
              <w:ind w:right="100"/>
              <w:jc w:val="right"/>
              <w:rPr>
                <w:rFonts w:ascii="Times New Roman" w:hAnsi="Times New Roman" w:cs="Times New Roman" w:eastAsia="Times New Roman" w:hint="default"/>
                <w:sz w:val="18"/>
                <w:szCs w:val="18"/>
              </w:rPr>
            </w:pPr>
            <w:r>
              <w:rPr>
                <w:rFonts w:ascii="Times New Roman"/>
                <w:sz w:val="18"/>
              </w:rPr>
              <w:t>97.22</w:t>
            </w:r>
          </w:p>
        </w:tc>
        <w:tc>
          <w:tcPr>
            <w:tcW w:w="212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0"/>
              <w:ind w:right="101"/>
              <w:jc w:val="right"/>
              <w:rPr>
                <w:rFonts w:ascii="Times New Roman" w:hAnsi="Times New Roman" w:cs="Times New Roman" w:eastAsia="Times New Roman" w:hint="default"/>
                <w:sz w:val="18"/>
                <w:szCs w:val="18"/>
              </w:rPr>
            </w:pPr>
            <w:r>
              <w:rPr>
                <w:rFonts w:ascii="Times New Roman"/>
                <w:spacing w:val="-1"/>
                <w:sz w:val="18"/>
              </w:rPr>
              <w:t>23,909,987.81</w:t>
            </w:r>
          </w:p>
        </w:tc>
        <w:tc>
          <w:tcPr>
            <w:tcW w:w="2027" w:type="dxa"/>
            <w:tcBorders>
              <w:top w:val="single" w:sz="4" w:space="0" w:color="000000"/>
              <w:left w:val="single" w:sz="4" w:space="0" w:color="000000"/>
              <w:bottom w:val="nil" w:sz="6" w:space="0" w:color="auto"/>
              <w:right w:val="nil" w:sz="6" w:space="0" w:color="auto"/>
            </w:tcBorders>
          </w:tcPr>
          <w:p>
            <w:pPr>
              <w:pStyle w:val="TableParagraph"/>
              <w:spacing w:line="240" w:lineRule="auto" w:before="80"/>
              <w:ind w:right="106"/>
              <w:jc w:val="right"/>
              <w:rPr>
                <w:rFonts w:ascii="Times New Roman" w:hAnsi="Times New Roman" w:cs="Times New Roman" w:eastAsia="Times New Roman" w:hint="default"/>
                <w:sz w:val="18"/>
                <w:szCs w:val="18"/>
              </w:rPr>
            </w:pPr>
            <w:r>
              <w:rPr>
                <w:rFonts w:ascii="Times New Roman"/>
                <w:sz w:val="18"/>
              </w:rPr>
              <w:t>96.49</w:t>
            </w:r>
          </w:p>
        </w:tc>
      </w:tr>
      <w:tr>
        <w:trPr>
          <w:trHeight w:val="289" w:hRule="exact"/>
        </w:trPr>
        <w:tc>
          <w:tcPr>
            <w:tcW w:w="1941"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54"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100"/>
              <w:jc w:val="right"/>
              <w:rPr>
                <w:rFonts w:ascii="Times New Roman" w:hAnsi="Times New Roman" w:cs="Times New Roman" w:eastAsia="Times New Roman" w:hint="default"/>
                <w:sz w:val="18"/>
                <w:szCs w:val="18"/>
              </w:rPr>
            </w:pPr>
            <w:r>
              <w:rPr>
                <w:rFonts w:ascii="Times New Roman"/>
                <w:sz w:val="18"/>
              </w:rPr>
              <w:t>276,482.33</w:t>
            </w:r>
          </w:p>
        </w:tc>
        <w:tc>
          <w:tcPr>
            <w:tcW w:w="2027"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100"/>
              <w:jc w:val="right"/>
              <w:rPr>
                <w:rFonts w:ascii="Times New Roman" w:hAnsi="Times New Roman" w:cs="Times New Roman" w:eastAsia="Times New Roman" w:hint="default"/>
                <w:sz w:val="18"/>
                <w:szCs w:val="18"/>
              </w:rPr>
            </w:pPr>
            <w:r>
              <w:rPr>
                <w:rFonts w:ascii="Times New Roman"/>
                <w:sz w:val="18"/>
              </w:rPr>
              <w:t>0.97</w:t>
            </w:r>
          </w:p>
        </w:tc>
        <w:tc>
          <w:tcPr>
            <w:tcW w:w="2121"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100"/>
              <w:jc w:val="right"/>
              <w:rPr>
                <w:rFonts w:ascii="Times New Roman" w:hAnsi="Times New Roman" w:cs="Times New Roman" w:eastAsia="Times New Roman" w:hint="default"/>
                <w:sz w:val="18"/>
                <w:szCs w:val="18"/>
              </w:rPr>
            </w:pPr>
            <w:r>
              <w:rPr>
                <w:rFonts w:ascii="Times New Roman"/>
                <w:sz w:val="18"/>
              </w:rPr>
              <w:t>494,820.96</w:t>
            </w:r>
          </w:p>
        </w:tc>
        <w:tc>
          <w:tcPr>
            <w:tcW w:w="2027" w:type="dxa"/>
            <w:tcBorders>
              <w:top w:val="nil" w:sz="6" w:space="0" w:color="auto"/>
              <w:left w:val="single" w:sz="4" w:space="0" w:color="000000"/>
              <w:bottom w:val="nil" w:sz="6" w:space="0" w:color="auto"/>
              <w:right w:val="nil" w:sz="6" w:space="0" w:color="auto"/>
            </w:tcBorders>
          </w:tcPr>
          <w:p>
            <w:pPr>
              <w:pStyle w:val="TableParagraph"/>
              <w:spacing w:line="240" w:lineRule="auto" w:before="82"/>
              <w:ind w:right="106"/>
              <w:jc w:val="right"/>
              <w:rPr>
                <w:rFonts w:ascii="Times New Roman" w:hAnsi="Times New Roman" w:cs="Times New Roman" w:eastAsia="Times New Roman" w:hint="default"/>
                <w:sz w:val="18"/>
                <w:szCs w:val="18"/>
              </w:rPr>
            </w:pPr>
            <w:r>
              <w:rPr>
                <w:rFonts w:ascii="Times New Roman"/>
                <w:sz w:val="18"/>
              </w:rPr>
              <w:t>2.00</w:t>
            </w:r>
          </w:p>
        </w:tc>
      </w:tr>
      <w:tr>
        <w:trPr>
          <w:trHeight w:val="487" w:hRule="exact"/>
        </w:trPr>
        <w:tc>
          <w:tcPr>
            <w:tcW w:w="1941" w:type="dxa"/>
            <w:tcBorders>
              <w:top w:val="nil" w:sz="6" w:space="0" w:color="auto"/>
              <w:left w:val="nil" w:sz="6" w:space="0" w:color="auto"/>
              <w:bottom w:val="nil" w:sz="6" w:space="0" w:color="auto"/>
              <w:right w:val="single" w:sz="4" w:space="0" w:color="000000"/>
            </w:tcBorders>
          </w:tcPr>
          <w:p>
            <w:pPr>
              <w:pStyle w:val="TableParagraph"/>
              <w:spacing w:line="240" w:lineRule="auto" w:before="142"/>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5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166,761.76</w:t>
            </w:r>
          </w:p>
        </w:tc>
        <w:tc>
          <w:tcPr>
            <w:tcW w:w="2027"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0.58</w:t>
            </w:r>
          </w:p>
        </w:tc>
        <w:tc>
          <w:tcPr>
            <w:tcW w:w="2121"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18,072.00</w:t>
            </w:r>
          </w:p>
        </w:tc>
        <w:tc>
          <w:tcPr>
            <w:tcW w:w="2027"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0.07</w:t>
            </w:r>
          </w:p>
        </w:tc>
      </w:tr>
      <w:tr>
        <w:trPr>
          <w:trHeight w:val="388" w:hRule="exact"/>
        </w:trPr>
        <w:tc>
          <w:tcPr>
            <w:tcW w:w="1941"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754"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100"/>
              <w:jc w:val="right"/>
              <w:rPr>
                <w:rFonts w:ascii="Times New Roman" w:hAnsi="Times New Roman" w:cs="Times New Roman" w:eastAsia="Times New Roman" w:hint="default"/>
                <w:sz w:val="18"/>
                <w:szCs w:val="18"/>
              </w:rPr>
            </w:pPr>
            <w:r>
              <w:rPr>
                <w:rFonts w:ascii="Times New Roman"/>
                <w:sz w:val="18"/>
              </w:rPr>
              <w:t>354,010.15</w:t>
            </w:r>
          </w:p>
        </w:tc>
        <w:tc>
          <w:tcPr>
            <w:tcW w:w="2027"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100"/>
              <w:jc w:val="right"/>
              <w:rPr>
                <w:rFonts w:ascii="Times New Roman" w:hAnsi="Times New Roman" w:cs="Times New Roman" w:eastAsia="Times New Roman" w:hint="default"/>
                <w:sz w:val="18"/>
                <w:szCs w:val="18"/>
              </w:rPr>
            </w:pPr>
            <w:r>
              <w:rPr>
                <w:rFonts w:ascii="Times New Roman"/>
                <w:sz w:val="18"/>
              </w:rPr>
              <w:t>1.23</w:t>
            </w:r>
          </w:p>
        </w:tc>
        <w:tc>
          <w:tcPr>
            <w:tcW w:w="2121"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100"/>
              <w:jc w:val="right"/>
              <w:rPr>
                <w:rFonts w:ascii="Times New Roman" w:hAnsi="Times New Roman" w:cs="Times New Roman" w:eastAsia="Times New Roman" w:hint="default"/>
                <w:sz w:val="18"/>
                <w:szCs w:val="18"/>
              </w:rPr>
            </w:pPr>
            <w:r>
              <w:rPr>
                <w:rFonts w:ascii="Times New Roman"/>
                <w:sz w:val="18"/>
              </w:rPr>
              <w:t>356,756.09</w:t>
            </w:r>
          </w:p>
        </w:tc>
        <w:tc>
          <w:tcPr>
            <w:tcW w:w="2027" w:type="dxa"/>
            <w:tcBorders>
              <w:top w:val="nil" w:sz="6" w:space="0" w:color="auto"/>
              <w:left w:val="single" w:sz="4" w:space="0" w:color="000000"/>
              <w:bottom w:val="nil" w:sz="6" w:space="0" w:color="auto"/>
              <w:right w:val="nil" w:sz="6" w:space="0" w:color="auto"/>
            </w:tcBorders>
          </w:tcPr>
          <w:p>
            <w:pPr>
              <w:pStyle w:val="TableParagraph"/>
              <w:spacing w:line="240" w:lineRule="auto" w:before="82"/>
              <w:ind w:right="106"/>
              <w:jc w:val="right"/>
              <w:rPr>
                <w:rFonts w:ascii="Times New Roman" w:hAnsi="Times New Roman" w:cs="Times New Roman" w:eastAsia="Times New Roman" w:hint="default"/>
                <w:sz w:val="18"/>
                <w:szCs w:val="18"/>
              </w:rPr>
            </w:pPr>
            <w:r>
              <w:rPr>
                <w:rFonts w:ascii="Times New Roman"/>
                <w:sz w:val="18"/>
              </w:rPr>
              <w:t>1.44</w:t>
            </w:r>
          </w:p>
        </w:tc>
      </w:tr>
      <w:tr>
        <w:trPr>
          <w:trHeight w:val="395" w:hRule="exact"/>
        </w:trPr>
        <w:tc>
          <w:tcPr>
            <w:tcW w:w="1941" w:type="dxa"/>
            <w:tcBorders>
              <w:top w:val="nil" w:sz="6" w:space="0" w:color="auto"/>
              <w:left w:val="nil" w:sz="6" w:space="0" w:color="auto"/>
              <w:bottom w:val="single" w:sz="12" w:space="0" w:color="000000"/>
              <w:right w:val="single" w:sz="4" w:space="0" w:color="000000"/>
            </w:tcBorders>
          </w:tcPr>
          <w:p>
            <w:pPr>
              <w:pStyle w:val="TableParagraph"/>
              <w:spacing w:line="240" w:lineRule="auto" w:before="44"/>
              <w:ind w:left="20"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75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6"/>
              <w:ind w:right="100"/>
              <w:jc w:val="right"/>
              <w:rPr>
                <w:rFonts w:ascii="Times New Roman" w:hAnsi="Times New Roman" w:cs="Times New Roman" w:eastAsia="Times New Roman" w:hint="default"/>
                <w:sz w:val="18"/>
                <w:szCs w:val="18"/>
              </w:rPr>
            </w:pPr>
            <w:r>
              <w:rPr>
                <w:rFonts w:ascii="Times New Roman"/>
                <w:b/>
                <w:spacing w:val="-1"/>
                <w:sz w:val="18"/>
              </w:rPr>
              <w:t>28,637,473.71</w:t>
            </w:r>
            <w:r>
              <w:rPr>
                <w:rFonts w:ascii="Times New Roman"/>
                <w:spacing w:val="-1"/>
                <w:sz w:val="18"/>
              </w:rPr>
            </w:r>
          </w:p>
        </w:tc>
        <w:tc>
          <w:tcPr>
            <w:tcW w:w="202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6"/>
              <w:ind w:right="100"/>
              <w:jc w:val="right"/>
              <w:rPr>
                <w:rFonts w:ascii="Times New Roman" w:hAnsi="Times New Roman" w:cs="Times New Roman" w:eastAsia="Times New Roman" w:hint="default"/>
                <w:sz w:val="18"/>
                <w:szCs w:val="18"/>
              </w:rPr>
            </w:pPr>
            <w:r>
              <w:rPr>
                <w:rFonts w:ascii="Times New Roman"/>
                <w:b/>
                <w:sz w:val="18"/>
              </w:rPr>
              <w:t>100.00</w:t>
            </w:r>
            <w:r>
              <w:rPr>
                <w:rFonts w:ascii="Times New Roman"/>
                <w:sz w:val="18"/>
              </w:rPr>
            </w:r>
          </w:p>
        </w:tc>
        <w:tc>
          <w:tcPr>
            <w:tcW w:w="212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b/>
                <w:spacing w:val="-1"/>
                <w:sz w:val="18"/>
              </w:rPr>
              <w:t>24,779,636.86</w:t>
            </w:r>
            <w:r>
              <w:rPr>
                <w:rFonts w:ascii="Times New Roman"/>
                <w:spacing w:val="-1"/>
                <w:sz w:val="18"/>
              </w:rPr>
            </w:r>
          </w:p>
        </w:tc>
        <w:tc>
          <w:tcPr>
            <w:tcW w:w="2027" w:type="dxa"/>
            <w:tcBorders>
              <w:top w:val="nil" w:sz="6" w:space="0" w:color="auto"/>
              <w:left w:val="single" w:sz="4" w:space="0" w:color="000000"/>
              <w:bottom w:val="single" w:sz="12" w:space="0" w:color="000000"/>
              <w:right w:val="nil" w:sz="6" w:space="0" w:color="auto"/>
            </w:tcBorders>
          </w:tcPr>
          <w:p>
            <w:pPr>
              <w:pStyle w:val="TableParagraph"/>
              <w:spacing w:line="240" w:lineRule="auto" w:before="86"/>
              <w:ind w:right="106"/>
              <w:jc w:val="right"/>
              <w:rPr>
                <w:rFonts w:ascii="Times New Roman" w:hAnsi="Times New Roman" w:cs="Times New Roman" w:eastAsia="Times New Roman" w:hint="default"/>
                <w:sz w:val="18"/>
                <w:szCs w:val="18"/>
              </w:rPr>
            </w:pPr>
            <w:r>
              <w:rPr>
                <w:rFonts w:ascii="Times New Roman"/>
                <w:b/>
                <w:sz w:val="18"/>
              </w:rPr>
              <w:t>100.00</w:t>
            </w:r>
            <w:r>
              <w:rPr>
                <w:rFonts w:ascii="Times New Roman"/>
                <w:sz w:val="18"/>
              </w:rPr>
            </w:r>
          </w:p>
        </w:tc>
      </w:tr>
    </w:tbl>
    <w:p>
      <w:pPr>
        <w:pStyle w:val="BodyText"/>
        <w:spacing w:line="240" w:lineRule="auto" w:before="84"/>
        <w:ind w:left="654" w:right="2877"/>
        <w:jc w:val="left"/>
      </w:pPr>
      <w:r>
        <w:rPr/>
        <w:pict>
          <v:group style="position:absolute;margin-left:51.300003pt;margin-top:-64.296341pt;width:492.8pt;height:5.05pt;mso-position-horizontal-relative:page;mso-position-vertical-relative:paragraph;z-index:-1181536" coordorigin="1026,-1286" coordsize="9856,101">
            <v:shape style="position:absolute;left:1026;top:-1286;width:1941;height:101" type="#_x0000_t75" stroked="false">
              <v:imagedata r:id="rId107" o:title=""/>
            </v:shape>
            <v:shape style="position:absolute;left:2943;top:-1195;width:1759;height:10" type="#_x0000_t75" stroked="false">
              <v:imagedata r:id="rId108" o:title=""/>
            </v:shape>
            <v:shape style="position:absolute;left:4697;top:-1195;width:4153;height:10" type="#_x0000_t75" stroked="false">
              <v:imagedata r:id="rId101" o:title=""/>
            </v:shape>
            <v:shape style="position:absolute;left:8845;top:-1195;width:2036;height:10" type="#_x0000_t75" stroked="false">
              <v:imagedata r:id="rId102" o:title=""/>
            </v:shape>
            <w10:wrap type="none"/>
          </v:group>
        </w:pict>
      </w:r>
      <w:r>
        <w:rPr/>
        <w:pict>
          <v:group style="position:absolute;margin-left:51.300003pt;margin-top:-40.356319pt;width:492.8pt;height:.5pt;mso-position-horizontal-relative:page;mso-position-vertical-relative:paragraph;z-index:-1181512" coordorigin="1026,-807" coordsize="9856,10">
            <v:shape style="position:absolute;left:1026;top:-807;width:1922;height:10" type="#_x0000_t75" stroked="false">
              <v:imagedata r:id="rId103" o:title=""/>
            </v:shape>
            <v:shape style="position:absolute;left:2943;top:-807;width:1759;height:10" type="#_x0000_t75" stroked="false">
              <v:imagedata r:id="rId104" o:title=""/>
            </v:shape>
            <v:shape style="position:absolute;left:4697;top:-807;width:4153;height:10" type="#_x0000_t75" stroked="false">
              <v:imagedata r:id="rId105" o:title=""/>
            </v:shape>
            <v:shape style="position:absolute;left:8845;top:-807;width:2036;height:10" type="#_x0000_t75" stroked="false">
              <v:imagedata r:id="rId106" o:title=""/>
            </v:shape>
            <w10:wrap type="none"/>
          </v:group>
        </w:pict>
      </w:r>
      <w:r>
        <w:rPr/>
        <w:pict>
          <v:group style="position:absolute;margin-left:51.300003pt;margin-top:-20.976299pt;width:492.8pt;height:.5pt;mso-position-horizontal-relative:page;mso-position-vertical-relative:paragraph;z-index:-1181488" coordorigin="1026,-420" coordsize="9856,10">
            <v:shape style="position:absolute;left:1026;top:-420;width:1922;height:10" type="#_x0000_t75" stroked="false">
              <v:imagedata r:id="rId103" o:title=""/>
            </v:shape>
            <v:shape style="position:absolute;left:2943;top:-420;width:1759;height:10" type="#_x0000_t75" stroked="false">
              <v:imagedata r:id="rId104" o:title=""/>
            </v:shape>
            <v:shape style="position:absolute;left:4697;top:-420;width:4153;height:10" type="#_x0000_t75" stroked="false">
              <v:imagedata r:id="rId105" o:title=""/>
            </v:shape>
            <v:shape style="position:absolute;left:8845;top:-420;width:2036;height:10" type="#_x0000_t75" stroked="false">
              <v:imagedata r:id="rId106" o:title=""/>
            </v:shape>
            <w10:wrap type="none"/>
          </v:group>
        </w:pict>
      </w:r>
      <w:r>
        <w:rPr/>
        <w:pict>
          <v:shape style="position:absolute;margin-left:206.179993pt;margin-top:46.223637pt;width:.47999pt;height:1.08pt;mso-position-horizontal-relative:page;mso-position-vertical-relative:paragraph;z-index:4600" type="#_x0000_t75" stroked="false">
            <v:imagedata r:id="rId109" o:title=""/>
          </v:shape>
        </w:pict>
      </w:r>
      <w:r>
        <w:rPr/>
        <w:pict>
          <v:shape style="position:absolute;margin-left:375.279999pt;margin-top:46.223637pt;width:.47999pt;height:1.08pt;mso-position-horizontal-relative:page;mso-position-vertical-relative:paragraph;z-index:4624" type="#_x0000_t75" stroked="false">
            <v:imagedata r:id="rId109" o:title=""/>
          </v:shape>
        </w:pict>
      </w:r>
      <w:r>
        <w:rPr/>
        <w:t>期末账龄超过</w:t>
      </w:r>
      <w:r>
        <w:rPr>
          <w:rFonts w:ascii="Times New Roman" w:hAnsi="Times New Roman" w:cs="Times New Roman" w:eastAsia="Times New Roman" w:hint="default"/>
        </w:rPr>
        <w:t>1</w:t>
      </w:r>
      <w:r>
        <w:rPr/>
        <w:t>年且金额重要的预付款项：</w:t>
      </w:r>
    </w:p>
    <w:p>
      <w:pPr>
        <w:spacing w:line="240" w:lineRule="auto" w:before="5"/>
        <w:rPr>
          <w:rFonts w:ascii="宋体" w:hAnsi="宋体" w:cs="宋体" w:eastAsia="宋体" w:hint="default"/>
          <w:sz w:val="10"/>
          <w:szCs w:val="10"/>
        </w:rPr>
      </w:pPr>
    </w:p>
    <w:tbl>
      <w:tblPr>
        <w:tblW w:w="0" w:type="auto"/>
        <w:jc w:val="left"/>
        <w:tblInd w:w="111" w:type="dxa"/>
        <w:tblLayout w:type="fixed"/>
        <w:tblCellMar>
          <w:top w:w="0" w:type="dxa"/>
          <w:left w:w="0" w:type="dxa"/>
          <w:bottom w:w="0" w:type="dxa"/>
          <w:right w:w="0" w:type="dxa"/>
        </w:tblCellMar>
        <w:tblLook w:val="01E0"/>
      </w:tblPr>
      <w:tblGrid>
        <w:gridCol w:w="3117"/>
        <w:gridCol w:w="3382"/>
        <w:gridCol w:w="3371"/>
      </w:tblGrid>
      <w:tr>
        <w:trPr>
          <w:trHeight w:val="412" w:hRule="exact"/>
        </w:trPr>
        <w:tc>
          <w:tcPr>
            <w:tcW w:w="3117" w:type="dxa"/>
            <w:tcBorders>
              <w:top w:val="single" w:sz="12" w:space="0" w:color="000000"/>
              <w:left w:val="nil" w:sz="6" w:space="0" w:color="auto"/>
              <w:bottom w:val="single" w:sz="6" w:space="0" w:color="000000"/>
              <w:right w:val="single" w:sz="4" w:space="0" w:color="000000"/>
            </w:tcBorders>
          </w:tcPr>
          <w:p>
            <w:pPr>
              <w:pStyle w:val="TableParagraph"/>
              <w:spacing w:line="240" w:lineRule="auto" w:before="49"/>
              <w:ind w:left="19" w:right="0"/>
              <w:jc w:val="center"/>
              <w:rPr>
                <w:rFonts w:ascii="宋体" w:hAnsi="宋体" w:cs="宋体" w:eastAsia="宋体" w:hint="default"/>
                <w:sz w:val="18"/>
                <w:szCs w:val="18"/>
              </w:rPr>
            </w:pPr>
            <w:r>
              <w:rPr>
                <w:rFonts w:ascii="宋体" w:hAnsi="宋体" w:cs="宋体" w:eastAsia="宋体" w:hint="default"/>
                <w:b/>
                <w:bCs/>
                <w:sz w:val="18"/>
                <w:szCs w:val="18"/>
              </w:rPr>
              <w:t>债务人</w:t>
            </w:r>
            <w:r>
              <w:rPr>
                <w:rFonts w:ascii="宋体" w:hAnsi="宋体" w:cs="宋体" w:eastAsia="宋体" w:hint="default"/>
                <w:sz w:val="18"/>
                <w:szCs w:val="18"/>
              </w:rPr>
            </w:r>
          </w:p>
        </w:tc>
        <w:tc>
          <w:tcPr>
            <w:tcW w:w="3382" w:type="dxa"/>
            <w:tcBorders>
              <w:top w:val="single" w:sz="12" w:space="0" w:color="000000"/>
              <w:left w:val="single" w:sz="4" w:space="0" w:color="000000"/>
              <w:bottom w:val="single" w:sz="6"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b/>
                <w:bCs/>
                <w:sz w:val="18"/>
                <w:szCs w:val="18"/>
              </w:rPr>
              <w:t>余额</w:t>
            </w:r>
            <w:r>
              <w:rPr>
                <w:rFonts w:ascii="宋体" w:hAnsi="宋体" w:cs="宋体" w:eastAsia="宋体" w:hint="default"/>
                <w:sz w:val="18"/>
                <w:szCs w:val="18"/>
              </w:rPr>
            </w:r>
          </w:p>
        </w:tc>
        <w:tc>
          <w:tcPr>
            <w:tcW w:w="3371" w:type="dxa"/>
            <w:tcBorders>
              <w:top w:val="single" w:sz="12" w:space="0" w:color="000000"/>
              <w:left w:val="single" w:sz="4" w:space="0" w:color="000000"/>
              <w:bottom w:val="single" w:sz="6" w:space="0" w:color="000000"/>
              <w:right w:val="nil" w:sz="6" w:space="0" w:color="auto"/>
            </w:tcBorders>
          </w:tcPr>
          <w:p>
            <w:pPr>
              <w:pStyle w:val="TableParagraph"/>
              <w:spacing w:line="240" w:lineRule="auto" w:before="49"/>
              <w:ind w:left="957" w:right="0"/>
              <w:jc w:val="left"/>
              <w:rPr>
                <w:rFonts w:ascii="宋体" w:hAnsi="宋体" w:cs="宋体" w:eastAsia="宋体" w:hint="default"/>
                <w:sz w:val="18"/>
                <w:szCs w:val="18"/>
              </w:rPr>
            </w:pPr>
            <w:r>
              <w:rPr>
                <w:rFonts w:ascii="宋体" w:hAnsi="宋体" w:cs="宋体" w:eastAsia="宋体" w:hint="default"/>
                <w:b/>
                <w:bCs/>
                <w:sz w:val="18"/>
                <w:szCs w:val="18"/>
              </w:rPr>
              <w:t>未及时结算的原因</w:t>
            </w:r>
            <w:r>
              <w:rPr>
                <w:rFonts w:ascii="宋体" w:hAnsi="宋体" w:cs="宋体" w:eastAsia="宋体" w:hint="default"/>
                <w:sz w:val="18"/>
                <w:szCs w:val="18"/>
              </w:rPr>
            </w:r>
          </w:p>
        </w:tc>
      </w:tr>
      <w:tr>
        <w:trPr>
          <w:trHeight w:val="405" w:hRule="exact"/>
        </w:trPr>
        <w:tc>
          <w:tcPr>
            <w:tcW w:w="3117" w:type="dxa"/>
            <w:tcBorders>
              <w:top w:val="single" w:sz="6" w:space="0" w:color="000000"/>
              <w:left w:val="nil" w:sz="6" w:space="0" w:color="auto"/>
              <w:bottom w:val="nil" w:sz="6" w:space="0" w:color="auto"/>
              <w:right w:val="single" w:sz="4" w:space="0" w:color="000000"/>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供应商一</w:t>
            </w:r>
          </w:p>
        </w:tc>
        <w:tc>
          <w:tcPr>
            <w:tcW w:w="3382" w:type="dxa"/>
            <w:tcBorders>
              <w:top w:val="single" w:sz="6" w:space="0" w:color="000000"/>
              <w:left w:val="single" w:sz="4" w:space="0" w:color="000000"/>
              <w:bottom w:val="nil" w:sz="6" w:space="0" w:color="auto"/>
              <w:right w:val="single" w:sz="4" w:space="0" w:color="000000"/>
            </w:tcBorders>
          </w:tcPr>
          <w:p>
            <w:pPr>
              <w:pStyle w:val="TableParagraph"/>
              <w:spacing w:line="240" w:lineRule="auto" w:before="87"/>
              <w:ind w:right="100"/>
              <w:jc w:val="right"/>
              <w:rPr>
                <w:rFonts w:ascii="Times New Roman" w:hAnsi="Times New Roman" w:cs="Times New Roman" w:eastAsia="Times New Roman" w:hint="default"/>
                <w:sz w:val="18"/>
                <w:szCs w:val="18"/>
              </w:rPr>
            </w:pPr>
            <w:r>
              <w:rPr>
                <w:rFonts w:ascii="Times New Roman"/>
                <w:sz w:val="18"/>
              </w:rPr>
              <w:t>161,217.03</w:t>
            </w:r>
          </w:p>
        </w:tc>
        <w:tc>
          <w:tcPr>
            <w:tcW w:w="3371" w:type="dxa"/>
            <w:vMerge w:val="restart"/>
            <w:tcBorders>
              <w:top w:val="single" w:sz="6" w:space="0" w:color="000000"/>
              <w:left w:val="single" w:sz="4" w:space="0" w:color="000000"/>
              <w:right w:val="nil" w:sz="6" w:space="0" w:color="auto"/>
            </w:tcBorders>
          </w:tcPr>
          <w:p>
            <w:pPr>
              <w:pStyle w:val="TableParagraph"/>
              <w:spacing w:line="240" w:lineRule="auto" w:before="49"/>
              <w:ind w:left="780" w:right="0"/>
              <w:jc w:val="left"/>
              <w:rPr>
                <w:rFonts w:ascii="宋体" w:hAnsi="宋体" w:cs="宋体" w:eastAsia="宋体" w:hint="default"/>
                <w:sz w:val="18"/>
                <w:szCs w:val="18"/>
              </w:rPr>
            </w:pPr>
            <w:r>
              <w:rPr>
                <w:rFonts w:ascii="宋体" w:hAnsi="宋体" w:cs="宋体" w:eastAsia="宋体" w:hint="default"/>
                <w:sz w:val="18"/>
                <w:szCs w:val="18"/>
              </w:rPr>
              <w:t>预付材料费，尚未结算</w:t>
            </w:r>
          </w:p>
        </w:tc>
      </w:tr>
      <w:tr>
        <w:trPr>
          <w:trHeight w:val="408" w:hRule="exact"/>
        </w:trPr>
        <w:tc>
          <w:tcPr>
            <w:tcW w:w="3117" w:type="dxa"/>
            <w:tcBorders>
              <w:top w:val="nil" w:sz="6" w:space="0" w:color="auto"/>
              <w:left w:val="nil" w:sz="6" w:space="0" w:color="auto"/>
              <w:bottom w:val="single" w:sz="12" w:space="0" w:color="000000"/>
              <w:right w:val="single" w:sz="4" w:space="0" w:color="000000"/>
            </w:tcBorders>
          </w:tcPr>
          <w:p>
            <w:pPr>
              <w:pStyle w:val="TableParagraph"/>
              <w:spacing w:line="240" w:lineRule="auto" w:before="51"/>
              <w:ind w:left="20"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38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right="100"/>
              <w:jc w:val="right"/>
              <w:rPr>
                <w:rFonts w:ascii="Times New Roman" w:hAnsi="Times New Roman" w:cs="Times New Roman" w:eastAsia="Times New Roman" w:hint="default"/>
                <w:sz w:val="18"/>
                <w:szCs w:val="18"/>
              </w:rPr>
            </w:pPr>
            <w:r>
              <w:rPr>
                <w:rFonts w:ascii="Times New Roman"/>
                <w:b/>
                <w:sz w:val="18"/>
              </w:rPr>
              <w:t>161,217.03</w:t>
            </w:r>
            <w:r>
              <w:rPr>
                <w:rFonts w:ascii="Times New Roman"/>
                <w:sz w:val="18"/>
              </w:rPr>
            </w:r>
          </w:p>
        </w:tc>
        <w:tc>
          <w:tcPr>
            <w:tcW w:w="3371" w:type="dxa"/>
            <w:vMerge/>
            <w:tcBorders>
              <w:left w:val="single" w:sz="4" w:space="0" w:color="000000"/>
              <w:bottom w:val="single" w:sz="12" w:space="0" w:color="000000"/>
              <w:right w:val="nil" w:sz="6" w:space="0" w:color="auto"/>
            </w:tcBorders>
          </w:tcPr>
          <w:p>
            <w:pPr/>
          </w:p>
        </w:tc>
      </w:tr>
    </w:tbl>
    <w:p>
      <w:pPr>
        <w:spacing w:line="240" w:lineRule="auto" w:before="1"/>
        <w:rPr>
          <w:rFonts w:ascii="宋体" w:hAnsi="宋体" w:cs="宋体" w:eastAsia="宋体" w:hint="default"/>
          <w:sz w:val="9"/>
          <w:szCs w:val="9"/>
        </w:rPr>
      </w:pPr>
    </w:p>
    <w:p>
      <w:pPr>
        <w:pStyle w:val="Heading5"/>
        <w:spacing w:line="240" w:lineRule="auto"/>
        <w:ind w:left="234" w:right="2877"/>
        <w:jc w:val="left"/>
        <w:rPr>
          <w:b w:val="0"/>
          <w:bCs w:val="0"/>
        </w:rPr>
      </w:pPr>
      <w:r>
        <w:rPr/>
        <w:pict>
          <v:group style="position:absolute;margin-left:51.300003pt;margin-top:-27.44632pt;width:492.8pt;height:.5pt;mso-position-horizontal-relative:page;mso-position-vertical-relative:paragraph;z-index:-1181416" coordorigin="1026,-549" coordsize="9856,10">
            <v:shape style="position:absolute;left:1026;top:-549;width:6480;height:10" type="#_x0000_t75" stroked="false">
              <v:imagedata r:id="rId55" o:title=""/>
            </v:shape>
            <v:shape style="position:absolute;left:7501;top:-549;width:3381;height:10" type="#_x0000_t75" stroked="false">
              <v:imagedata r:id="rId56" o:title=""/>
            </v:shape>
            <w10:wrap type="none"/>
          </v:group>
        </w:pict>
      </w:r>
      <w:r>
        <w:rPr>
          <w:rFonts w:ascii="Times New Roman" w:hAnsi="Times New Roman" w:cs="Times New Roman" w:eastAsia="Times New Roman" w:hint="default"/>
        </w:rPr>
        <w:t>2</w:t>
      </w:r>
      <w:r>
        <w:rPr/>
        <w:t>、按预付对象归集的期末余额前五名的预付款情况：</w:t>
      </w:r>
      <w:r>
        <w:rPr>
          <w:b w:val="0"/>
          <w:bCs w:val="0"/>
        </w:rPr>
      </w:r>
    </w:p>
    <w:p>
      <w:pPr>
        <w:pStyle w:val="BodyText"/>
        <w:spacing w:line="272" w:lineRule="exact" w:before="167"/>
        <w:ind w:left="233" w:right="1145" w:firstLine="420"/>
        <w:jc w:val="left"/>
      </w:pPr>
      <w:r>
        <w:rPr/>
        <w:t>本报告期按预付款归集的期末余额前五名预付账款汇总金额</w:t>
      </w:r>
      <w:r>
        <w:rPr>
          <w:rFonts w:ascii="Times New Roman" w:hAnsi="Times New Roman" w:cs="Times New Roman" w:eastAsia="Times New Roman" w:hint="default"/>
        </w:rPr>
        <w:t>12,060,345.30</w:t>
      </w:r>
      <w:r>
        <w:rPr/>
        <w:t>元，占预付账款期末余额合 计数的比例</w:t>
      </w:r>
      <w:r>
        <w:rPr>
          <w:rFonts w:ascii="Times New Roman" w:hAnsi="Times New Roman" w:cs="Times New Roman" w:eastAsia="Times New Roman" w:hint="default"/>
        </w:rPr>
        <w:t>42.11%</w:t>
      </w:r>
      <w:r>
        <w:rPr/>
        <w:t>。</w:t>
      </w:r>
    </w:p>
    <w:p>
      <w:pPr>
        <w:spacing w:line="240" w:lineRule="auto" w:before="8"/>
        <w:rPr>
          <w:rFonts w:ascii="宋体" w:hAnsi="宋体" w:cs="宋体" w:eastAsia="宋体" w:hint="default"/>
          <w:sz w:val="21"/>
          <w:szCs w:val="21"/>
        </w:rPr>
      </w:pPr>
    </w:p>
    <w:p>
      <w:pPr>
        <w:pStyle w:val="Heading5"/>
        <w:spacing w:line="240" w:lineRule="auto" w:before="0"/>
        <w:ind w:left="656" w:right="2877"/>
        <w:jc w:val="left"/>
        <w:rPr>
          <w:b w:val="0"/>
          <w:bCs w:val="0"/>
        </w:rPr>
      </w:pPr>
      <w:bookmarkStart w:name="（五） 其他应收款" w:id="212"/>
      <w:bookmarkEnd w:id="212"/>
      <w:r>
        <w:rPr>
          <w:b w:val="0"/>
          <w:bCs w:val="0"/>
        </w:rPr>
      </w:r>
      <w:r>
        <w:rPr/>
        <w:t>（五）其他应收款</w:t>
      </w:r>
      <w:r>
        <w:rPr>
          <w:b w:val="0"/>
          <w:bCs w:val="0"/>
        </w:rPr>
      </w:r>
    </w:p>
    <w:p>
      <w:pPr>
        <w:spacing w:line="240" w:lineRule="auto" w:before="3"/>
        <w:rPr>
          <w:rFonts w:ascii="宋体" w:hAnsi="宋体" w:cs="宋体" w:eastAsia="宋体" w:hint="default"/>
          <w:b/>
          <w:bCs/>
          <w:sz w:val="17"/>
          <w:szCs w:val="17"/>
        </w:rPr>
      </w:pPr>
    </w:p>
    <w:p>
      <w:pPr>
        <w:pStyle w:val="Heading5"/>
        <w:spacing w:line="240" w:lineRule="auto" w:before="0"/>
        <w:ind w:left="233" w:right="2877"/>
        <w:jc w:val="left"/>
        <w:rPr>
          <w:b w:val="0"/>
          <w:bCs w:val="0"/>
        </w:rPr>
      </w:pPr>
      <w:r>
        <w:rPr>
          <w:rFonts w:ascii="Times New Roman" w:hAnsi="Times New Roman" w:cs="Times New Roman" w:eastAsia="Times New Roman" w:hint="default"/>
        </w:rPr>
        <w:t>1</w:t>
      </w:r>
      <w:r>
        <w:rPr/>
        <w:t>、其他应收款分类披露</w:t>
      </w:r>
      <w:r>
        <w:rPr>
          <w:b w:val="0"/>
          <w:bCs w:val="0"/>
        </w:rPr>
      </w:r>
    </w:p>
    <w:p>
      <w:pPr>
        <w:spacing w:after="0" w:line="240" w:lineRule="auto"/>
        <w:jc w:val="left"/>
        <w:sectPr>
          <w:pgSz w:w="11910" w:h="16840"/>
          <w:pgMar w:header="877" w:footer="724" w:top="1100" w:bottom="920" w:left="900" w:right="0"/>
        </w:sectPr>
      </w:pPr>
    </w:p>
    <w:p>
      <w:pPr>
        <w:spacing w:line="240" w:lineRule="auto" w:before="12"/>
        <w:rPr>
          <w:rFonts w:ascii="宋体" w:hAnsi="宋体" w:cs="宋体" w:eastAsia="宋体" w:hint="default"/>
          <w:b/>
          <w:bCs/>
          <w:sz w:val="2"/>
          <w:szCs w:val="2"/>
        </w:rPr>
      </w:pPr>
      <w:r>
        <w:rPr/>
        <w:pict>
          <v:group style="position:absolute;margin-left:170.419998pt;margin-top:90.479935pt;width:377.2pt;height:.5pt;mso-position-horizontal-relative:page;mso-position-vertical-relative:page;z-index:-1181368" coordorigin="3408,1810" coordsize="7544,10">
            <v:shape style="position:absolute;left:3408;top:1810;width:5948;height:10" type="#_x0000_t75" stroked="false">
              <v:imagedata r:id="rId110" o:title=""/>
            </v:shape>
            <v:shape style="position:absolute;left:9352;top:1810;width:1601;height:10" type="#_x0000_t75" stroked="false">
              <v:imagedata r:id="rId111" o:title=""/>
            </v:shape>
            <w10:wrap type="none"/>
          </v:group>
        </w:pict>
      </w:r>
      <w:r>
        <w:rPr/>
        <w:pict>
          <v:group style="position:absolute;margin-left:169.459991pt;margin-top:103.439957pt;width:378.2pt;height:5.05pt;mso-position-horizontal-relative:page;mso-position-vertical-relative:page;z-index:-1181344" coordorigin="3389,2069" coordsize="7564,101">
            <v:shape style="position:absolute;left:3389;top:2069;width:1376;height:101" type="#_x0000_t75" stroked="false">
              <v:imagedata r:id="rId112" o:title=""/>
            </v:shape>
            <v:shape style="position:absolute;left:4761;top:2160;width:1245;height:10" type="#_x0000_t75" stroked="false">
              <v:imagedata r:id="rId113" o:title=""/>
            </v:shape>
            <v:shape style="position:absolute;left:6001;top:2160;width:3356;height:10" type="#_x0000_t75" stroked="false">
              <v:imagedata r:id="rId114" o:title=""/>
            </v:shape>
            <v:shape style="position:absolute;left:9352;top:2160;width:1601;height:10" type="#_x0000_t75" stroked="false">
              <v:imagedata r:id="rId115" o:title=""/>
            </v:shape>
            <w10:wrap type="none"/>
          </v:group>
        </w:pict>
      </w:r>
    </w:p>
    <w:tbl>
      <w:tblPr>
        <w:tblW w:w="0" w:type="auto"/>
        <w:jc w:val="left"/>
        <w:tblInd w:w="100" w:type="dxa"/>
        <w:tblLayout w:type="fixed"/>
        <w:tblCellMar>
          <w:top w:w="0" w:type="dxa"/>
          <w:left w:w="0" w:type="dxa"/>
          <w:bottom w:w="0" w:type="dxa"/>
          <w:right w:w="0" w:type="dxa"/>
        </w:tblCellMar>
        <w:tblLook w:val="01E0"/>
      </w:tblPr>
      <w:tblGrid>
        <w:gridCol w:w="2463"/>
        <w:gridCol w:w="1367"/>
        <w:gridCol w:w="1240"/>
        <w:gridCol w:w="1720"/>
        <w:gridCol w:w="1631"/>
        <w:gridCol w:w="1561"/>
      </w:tblGrid>
      <w:tr>
        <w:trPr>
          <w:trHeight w:val="343" w:hRule="exact"/>
        </w:trPr>
        <w:tc>
          <w:tcPr>
            <w:tcW w:w="2463" w:type="dxa"/>
            <w:tcBorders>
              <w:top w:val="single" w:sz="6" w:space="0" w:color="000000"/>
              <w:left w:val="nil" w:sz="6" w:space="0" w:color="auto"/>
              <w:bottom w:val="single" w:sz="12" w:space="0" w:color="000000"/>
              <w:right w:val="nil" w:sz="6" w:space="0" w:color="auto"/>
            </w:tcBorders>
          </w:tcPr>
          <w:p>
            <w:pPr/>
          </w:p>
        </w:tc>
        <w:tc>
          <w:tcPr>
            <w:tcW w:w="1367" w:type="dxa"/>
            <w:tcBorders>
              <w:top w:val="single" w:sz="6" w:space="0" w:color="000000"/>
              <w:left w:val="nil" w:sz="6" w:space="0" w:color="auto"/>
              <w:bottom w:val="single" w:sz="12" w:space="0" w:color="000000"/>
              <w:right w:val="nil" w:sz="6" w:space="0" w:color="auto"/>
            </w:tcBorders>
          </w:tcPr>
          <w:p>
            <w:pPr/>
          </w:p>
        </w:tc>
        <w:tc>
          <w:tcPr>
            <w:tcW w:w="1240" w:type="dxa"/>
            <w:tcBorders>
              <w:top w:val="single" w:sz="6" w:space="0" w:color="000000"/>
              <w:left w:val="nil" w:sz="6" w:space="0" w:color="auto"/>
              <w:bottom w:val="single" w:sz="12" w:space="0" w:color="000000"/>
              <w:right w:val="nil" w:sz="6" w:space="0" w:color="auto"/>
            </w:tcBorders>
          </w:tcPr>
          <w:p>
            <w:pPr/>
          </w:p>
        </w:tc>
        <w:tc>
          <w:tcPr>
            <w:tcW w:w="1720" w:type="dxa"/>
            <w:tcBorders>
              <w:top w:val="single" w:sz="6" w:space="0" w:color="000000"/>
              <w:left w:val="nil" w:sz="6" w:space="0" w:color="auto"/>
              <w:bottom w:val="single" w:sz="12" w:space="0" w:color="000000"/>
              <w:right w:val="nil" w:sz="6" w:space="0" w:color="auto"/>
            </w:tcBorders>
          </w:tcPr>
          <w:p>
            <w:pPr/>
          </w:p>
        </w:tc>
        <w:tc>
          <w:tcPr>
            <w:tcW w:w="1631" w:type="dxa"/>
            <w:tcBorders>
              <w:top w:val="single" w:sz="6" w:space="0" w:color="000000"/>
              <w:left w:val="nil" w:sz="6" w:space="0" w:color="auto"/>
              <w:bottom w:val="single" w:sz="12" w:space="0" w:color="000000"/>
              <w:right w:val="nil" w:sz="6" w:space="0" w:color="auto"/>
            </w:tcBorders>
          </w:tcPr>
          <w:p>
            <w:pPr/>
          </w:p>
        </w:tc>
        <w:tc>
          <w:tcPr>
            <w:tcW w:w="1561" w:type="dxa"/>
            <w:tcBorders>
              <w:top w:val="single" w:sz="6" w:space="0" w:color="000000"/>
              <w:left w:val="nil" w:sz="6" w:space="0" w:color="auto"/>
              <w:bottom w:val="single" w:sz="12" w:space="0" w:color="000000"/>
              <w:right w:val="nil" w:sz="6" w:space="0" w:color="auto"/>
            </w:tcBorders>
          </w:tcPr>
          <w:p>
            <w:pPr/>
          </w:p>
        </w:tc>
      </w:tr>
      <w:tr>
        <w:trPr>
          <w:trHeight w:val="355" w:hRule="exact"/>
        </w:trPr>
        <w:tc>
          <w:tcPr>
            <w:tcW w:w="2463" w:type="dxa"/>
            <w:tcBorders>
              <w:top w:val="single" w:sz="12" w:space="0" w:color="000000"/>
              <w:left w:val="nil" w:sz="6" w:space="0" w:color="auto"/>
              <w:bottom w:val="nil" w:sz="6" w:space="0" w:color="auto"/>
              <w:right w:val="single" w:sz="4" w:space="0" w:color="000000"/>
            </w:tcBorders>
          </w:tcPr>
          <w:p>
            <w:pPr/>
          </w:p>
        </w:tc>
        <w:tc>
          <w:tcPr>
            <w:tcW w:w="1367" w:type="dxa"/>
            <w:tcBorders>
              <w:top w:val="single" w:sz="12" w:space="0" w:color="000000"/>
              <w:left w:val="single" w:sz="4" w:space="0" w:color="000000"/>
              <w:bottom w:val="nil" w:sz="6" w:space="0" w:color="auto"/>
              <w:right w:val="nil" w:sz="6" w:space="0" w:color="auto"/>
            </w:tcBorders>
          </w:tcPr>
          <w:p>
            <w:pPr/>
          </w:p>
        </w:tc>
        <w:tc>
          <w:tcPr>
            <w:tcW w:w="1240" w:type="dxa"/>
            <w:tcBorders>
              <w:top w:val="single" w:sz="12" w:space="0" w:color="000000"/>
              <w:left w:val="nil" w:sz="6" w:space="0" w:color="auto"/>
              <w:bottom w:val="nil" w:sz="6" w:space="0" w:color="auto"/>
              <w:right w:val="nil" w:sz="6" w:space="0" w:color="auto"/>
            </w:tcBorders>
          </w:tcPr>
          <w:p>
            <w:pPr/>
          </w:p>
        </w:tc>
        <w:tc>
          <w:tcPr>
            <w:tcW w:w="1720" w:type="dxa"/>
            <w:tcBorders>
              <w:top w:val="single" w:sz="12" w:space="0" w:color="000000"/>
              <w:left w:val="nil" w:sz="6" w:space="0" w:color="auto"/>
              <w:bottom w:val="nil" w:sz="6" w:space="0" w:color="auto"/>
              <w:right w:val="nil" w:sz="6" w:space="0" w:color="auto"/>
            </w:tcBorders>
          </w:tcPr>
          <w:p>
            <w:pPr>
              <w:pStyle w:val="TableParagraph"/>
              <w:spacing w:line="240" w:lineRule="auto" w:before="22"/>
              <w:ind w:right="204"/>
              <w:jc w:val="right"/>
              <w:rPr>
                <w:rFonts w:ascii="宋体" w:hAnsi="宋体" w:cs="宋体" w:eastAsia="宋体" w:hint="default"/>
                <w:sz w:val="18"/>
                <w:szCs w:val="18"/>
              </w:rPr>
            </w:pPr>
            <w:r>
              <w:rPr>
                <w:rFonts w:ascii="宋体" w:hAnsi="宋体" w:cs="宋体" w:eastAsia="宋体" w:hint="default"/>
                <w:b/>
                <w:bCs/>
                <w:w w:val="95"/>
                <w:sz w:val="18"/>
                <w:szCs w:val="18"/>
              </w:rPr>
              <w:t>期末余额</w:t>
            </w:r>
            <w:r>
              <w:rPr>
                <w:rFonts w:ascii="宋体" w:hAnsi="宋体" w:cs="宋体" w:eastAsia="宋体" w:hint="default"/>
                <w:sz w:val="18"/>
                <w:szCs w:val="18"/>
              </w:rPr>
            </w:r>
          </w:p>
        </w:tc>
        <w:tc>
          <w:tcPr>
            <w:tcW w:w="1631" w:type="dxa"/>
            <w:tcBorders>
              <w:top w:val="single" w:sz="12" w:space="0" w:color="000000"/>
              <w:left w:val="nil" w:sz="6" w:space="0" w:color="auto"/>
              <w:bottom w:val="nil" w:sz="6" w:space="0" w:color="auto"/>
              <w:right w:val="nil" w:sz="6" w:space="0" w:color="auto"/>
            </w:tcBorders>
          </w:tcPr>
          <w:p>
            <w:pPr/>
          </w:p>
        </w:tc>
        <w:tc>
          <w:tcPr>
            <w:tcW w:w="1561" w:type="dxa"/>
            <w:tcBorders>
              <w:top w:val="single" w:sz="12" w:space="0" w:color="000000"/>
              <w:left w:val="nil" w:sz="6" w:space="0" w:color="auto"/>
              <w:bottom w:val="nil" w:sz="6" w:space="0" w:color="auto"/>
              <w:right w:val="nil" w:sz="6" w:space="0" w:color="auto"/>
            </w:tcBorders>
          </w:tcPr>
          <w:p>
            <w:pPr/>
          </w:p>
        </w:tc>
      </w:tr>
      <w:tr>
        <w:trPr>
          <w:trHeight w:val="269" w:hRule="exact"/>
        </w:trPr>
        <w:tc>
          <w:tcPr>
            <w:tcW w:w="2463"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19" w:right="0"/>
              <w:jc w:val="center"/>
              <w:rPr>
                <w:rFonts w:ascii="宋体" w:hAnsi="宋体" w:cs="宋体" w:eastAsia="宋体" w:hint="default"/>
                <w:sz w:val="18"/>
                <w:szCs w:val="18"/>
              </w:rPr>
            </w:pPr>
            <w:r>
              <w:rPr>
                <w:rFonts w:ascii="宋体" w:hAnsi="宋体" w:cs="宋体" w:eastAsia="宋体" w:hint="default"/>
                <w:b/>
                <w:bCs/>
                <w:sz w:val="18"/>
                <w:szCs w:val="18"/>
              </w:rPr>
              <w:t>类别</w:t>
            </w:r>
            <w:r>
              <w:rPr>
                <w:rFonts w:ascii="宋体" w:hAnsi="宋体" w:cs="宋体" w:eastAsia="宋体" w:hint="default"/>
                <w:sz w:val="18"/>
                <w:szCs w:val="18"/>
              </w:rPr>
            </w:r>
          </w:p>
        </w:tc>
        <w:tc>
          <w:tcPr>
            <w:tcW w:w="2607"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0"/>
              <w:jc w:val="center"/>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3351"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0"/>
              <w:jc w:val="center"/>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c>
          <w:tcPr>
            <w:tcW w:w="1561"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left="429" w:right="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c>
      </w:tr>
      <w:tr>
        <w:trPr>
          <w:trHeight w:val="91" w:hRule="exact"/>
        </w:trPr>
        <w:tc>
          <w:tcPr>
            <w:tcW w:w="2463" w:type="dxa"/>
            <w:tcBorders>
              <w:top w:val="nil" w:sz="6" w:space="0" w:color="auto"/>
              <w:left w:val="nil" w:sz="6" w:space="0" w:color="auto"/>
              <w:bottom w:val="nil" w:sz="6" w:space="0" w:color="auto"/>
              <w:right w:val="nil" w:sz="6" w:space="0" w:color="auto"/>
            </w:tcBorders>
          </w:tcPr>
          <w:p>
            <w:pPr/>
          </w:p>
        </w:tc>
        <w:tc>
          <w:tcPr>
            <w:tcW w:w="2607" w:type="dxa"/>
            <w:gridSpan w:val="2"/>
            <w:tcBorders>
              <w:top w:val="nil" w:sz="6" w:space="0" w:color="auto"/>
              <w:left w:val="nil" w:sz="6" w:space="0" w:color="auto"/>
              <w:bottom w:val="nil" w:sz="6" w:space="0" w:color="auto"/>
              <w:right w:val="single" w:sz="4" w:space="0" w:color="000000"/>
            </w:tcBorders>
          </w:tcPr>
          <w:p>
            <w:pPr/>
          </w:p>
        </w:tc>
        <w:tc>
          <w:tcPr>
            <w:tcW w:w="3351" w:type="dxa"/>
            <w:gridSpan w:val="2"/>
            <w:tcBorders>
              <w:top w:val="nil" w:sz="6" w:space="0" w:color="auto"/>
              <w:left w:val="nil" w:sz="6" w:space="0" w:color="auto"/>
              <w:bottom w:val="nil" w:sz="6" w:space="0" w:color="auto"/>
              <w:right w:val="nil" w:sz="6" w:space="0" w:color="auto"/>
            </w:tcBorders>
            <w:shd w:val="clear" w:color="auto" w:fill="000000"/>
          </w:tcPr>
          <w:p>
            <w:pPr/>
          </w:p>
        </w:tc>
        <w:tc>
          <w:tcPr>
            <w:tcW w:w="1561" w:type="dxa"/>
            <w:tcBorders>
              <w:top w:val="nil" w:sz="6" w:space="0" w:color="auto"/>
              <w:left w:val="single" w:sz="4" w:space="0" w:color="000000"/>
              <w:bottom w:val="nil" w:sz="6" w:space="0" w:color="auto"/>
              <w:right w:val="nil" w:sz="6" w:space="0" w:color="auto"/>
            </w:tcBorders>
          </w:tcPr>
          <w:p>
            <w:pPr/>
          </w:p>
        </w:tc>
      </w:tr>
      <w:tr>
        <w:trPr>
          <w:trHeight w:val="269" w:hRule="exact"/>
        </w:trPr>
        <w:tc>
          <w:tcPr>
            <w:tcW w:w="2463" w:type="dxa"/>
            <w:tcBorders>
              <w:top w:val="nil" w:sz="6" w:space="0" w:color="auto"/>
              <w:left w:val="nil" w:sz="6" w:space="0" w:color="auto"/>
              <w:bottom w:val="nil" w:sz="6" w:space="0" w:color="auto"/>
              <w:right w:val="single" w:sz="4" w:space="0" w:color="000000"/>
            </w:tcBorders>
          </w:tcPr>
          <w:p>
            <w:pPr/>
          </w:p>
        </w:tc>
        <w:tc>
          <w:tcPr>
            <w:tcW w:w="1367" w:type="dxa"/>
            <w:tcBorders>
              <w:top w:val="nil" w:sz="6" w:space="0" w:color="auto"/>
              <w:left w:val="single" w:sz="4" w:space="0" w:color="000000"/>
              <w:bottom w:val="nil" w:sz="6" w:space="0" w:color="auto"/>
              <w:right w:val="single" w:sz="4" w:space="0" w:color="000000"/>
            </w:tcBorders>
          </w:tcPr>
          <w:p>
            <w:pPr>
              <w:pStyle w:val="TableParagraph"/>
              <w:spacing w:line="240" w:lineRule="auto" w:before="23"/>
              <w:ind w:left="1" w:right="0"/>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1240" w:type="dxa"/>
            <w:tcBorders>
              <w:top w:val="nil" w:sz="6" w:space="0" w:color="auto"/>
              <w:left w:val="single" w:sz="4" w:space="0" w:color="000000"/>
              <w:bottom w:val="nil" w:sz="6" w:space="0" w:color="auto"/>
              <w:right w:val="single" w:sz="4" w:space="0" w:color="000000"/>
            </w:tcBorders>
          </w:tcPr>
          <w:p>
            <w:pPr>
              <w:pStyle w:val="TableParagraph"/>
              <w:spacing w:line="240" w:lineRule="auto" w:before="23"/>
              <w:ind w:right="162"/>
              <w:jc w:val="right"/>
              <w:rPr>
                <w:rFonts w:ascii="宋体" w:hAnsi="宋体" w:cs="宋体" w:eastAsia="宋体" w:hint="default"/>
                <w:sz w:val="18"/>
                <w:szCs w:val="18"/>
              </w:rPr>
            </w:pPr>
            <w:r>
              <w:rPr>
                <w:rFonts w:ascii="宋体" w:hAnsi="宋体" w:cs="宋体" w:eastAsia="宋体" w:hint="default"/>
                <w:b/>
                <w:bCs/>
                <w:w w:val="95"/>
                <w:sz w:val="18"/>
                <w:szCs w:val="18"/>
              </w:rPr>
              <w:t>比例（</w:t>
            </w:r>
            <w:r>
              <w:rPr>
                <w:rFonts w:ascii="Times New Roman" w:hAnsi="Times New Roman" w:cs="Times New Roman" w:eastAsia="Times New Roman" w:hint="default"/>
                <w:b/>
                <w:bCs/>
                <w:w w:val="95"/>
                <w:sz w:val="18"/>
                <w:szCs w:val="18"/>
              </w:rPr>
              <w:t>%</w:t>
            </w:r>
            <w:r>
              <w:rPr>
                <w:rFonts w:ascii="宋体" w:hAnsi="宋体" w:cs="宋体" w:eastAsia="宋体" w:hint="default"/>
                <w:b/>
                <w:bCs/>
                <w:w w:val="95"/>
                <w:sz w:val="18"/>
                <w:szCs w:val="18"/>
              </w:rPr>
              <w:t>）</w:t>
            </w:r>
            <w:r>
              <w:rPr>
                <w:rFonts w:ascii="宋体" w:hAnsi="宋体" w:cs="宋体" w:eastAsia="宋体" w:hint="default"/>
                <w:sz w:val="18"/>
                <w:szCs w:val="18"/>
              </w:rPr>
            </w:r>
          </w:p>
        </w:tc>
        <w:tc>
          <w:tcPr>
            <w:tcW w:w="1720" w:type="dxa"/>
            <w:tcBorders>
              <w:top w:val="nil" w:sz="6" w:space="0" w:color="auto"/>
              <w:left w:val="single" w:sz="4" w:space="0" w:color="000000"/>
              <w:bottom w:val="nil" w:sz="6" w:space="0" w:color="auto"/>
              <w:right w:val="single" w:sz="4" w:space="0" w:color="000000"/>
            </w:tcBorders>
          </w:tcPr>
          <w:p>
            <w:pPr>
              <w:pStyle w:val="TableParagraph"/>
              <w:spacing w:line="240" w:lineRule="auto" w:before="23"/>
              <w:ind w:right="1"/>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1631" w:type="dxa"/>
            <w:tcBorders>
              <w:top w:val="nil" w:sz="6" w:space="0" w:color="auto"/>
              <w:left w:val="single" w:sz="4" w:space="0" w:color="000000"/>
              <w:bottom w:val="nil" w:sz="6" w:space="0" w:color="auto"/>
              <w:right w:val="single" w:sz="4" w:space="0" w:color="000000"/>
            </w:tcBorders>
          </w:tcPr>
          <w:p>
            <w:pPr>
              <w:pStyle w:val="TableParagraph"/>
              <w:spacing w:line="240" w:lineRule="auto" w:before="23"/>
              <w:ind w:left="177" w:right="0"/>
              <w:jc w:val="left"/>
              <w:rPr>
                <w:rFonts w:ascii="宋体" w:hAnsi="宋体" w:cs="宋体" w:eastAsia="宋体" w:hint="default"/>
                <w:sz w:val="18"/>
                <w:szCs w:val="18"/>
              </w:rPr>
            </w:pPr>
            <w:r>
              <w:rPr>
                <w:rFonts w:ascii="宋体" w:hAnsi="宋体" w:cs="宋体" w:eastAsia="宋体" w:hint="default"/>
                <w:b/>
                <w:bCs/>
                <w:sz w:val="18"/>
                <w:szCs w:val="18"/>
              </w:rPr>
              <w:t>计提比例（</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w:t>
            </w:r>
            <w:r>
              <w:rPr>
                <w:rFonts w:ascii="宋体" w:hAnsi="宋体" w:cs="宋体" w:eastAsia="宋体" w:hint="default"/>
                <w:sz w:val="18"/>
                <w:szCs w:val="18"/>
              </w:rPr>
            </w:r>
          </w:p>
        </w:tc>
        <w:tc>
          <w:tcPr>
            <w:tcW w:w="1561" w:type="dxa"/>
            <w:tcBorders>
              <w:top w:val="nil" w:sz="6" w:space="0" w:color="auto"/>
              <w:left w:val="single" w:sz="4" w:space="0" w:color="000000"/>
              <w:bottom w:val="nil" w:sz="6" w:space="0" w:color="auto"/>
              <w:right w:val="nil" w:sz="6" w:space="0" w:color="auto"/>
            </w:tcBorders>
          </w:tcPr>
          <w:p>
            <w:pPr/>
          </w:p>
        </w:tc>
      </w:tr>
      <w:tr>
        <w:trPr>
          <w:trHeight w:val="81" w:hRule="exact"/>
        </w:trPr>
        <w:tc>
          <w:tcPr>
            <w:tcW w:w="2463" w:type="dxa"/>
            <w:tcBorders>
              <w:top w:val="nil" w:sz="6" w:space="0" w:color="auto"/>
              <w:left w:val="nil" w:sz="6" w:space="0" w:color="auto"/>
              <w:bottom w:val="nil" w:sz="6" w:space="0" w:color="auto"/>
              <w:right w:val="nil" w:sz="6" w:space="0" w:color="auto"/>
            </w:tcBorders>
          </w:tcPr>
          <w:p>
            <w:pPr/>
          </w:p>
        </w:tc>
        <w:tc>
          <w:tcPr>
            <w:tcW w:w="1367" w:type="dxa"/>
            <w:tcBorders>
              <w:top w:val="nil" w:sz="6" w:space="0" w:color="auto"/>
              <w:left w:val="nil" w:sz="6" w:space="0" w:color="auto"/>
              <w:bottom w:val="nil" w:sz="6" w:space="0" w:color="auto"/>
              <w:right w:val="single" w:sz="4" w:space="0" w:color="000000"/>
            </w:tcBorders>
          </w:tcPr>
          <w:p>
            <w:pPr/>
          </w:p>
        </w:tc>
        <w:tc>
          <w:tcPr>
            <w:tcW w:w="1240" w:type="dxa"/>
            <w:tcBorders>
              <w:top w:val="nil" w:sz="6" w:space="0" w:color="auto"/>
              <w:left w:val="single" w:sz="4" w:space="0" w:color="000000"/>
              <w:bottom w:val="nil" w:sz="6" w:space="0" w:color="auto"/>
              <w:right w:val="single" w:sz="4" w:space="0" w:color="000000"/>
            </w:tcBorders>
          </w:tcPr>
          <w:p>
            <w:pPr/>
          </w:p>
        </w:tc>
        <w:tc>
          <w:tcPr>
            <w:tcW w:w="1720" w:type="dxa"/>
            <w:tcBorders>
              <w:top w:val="nil" w:sz="6" w:space="0" w:color="auto"/>
              <w:left w:val="single" w:sz="4" w:space="0" w:color="000000"/>
              <w:bottom w:val="nil" w:sz="6" w:space="0" w:color="auto"/>
              <w:right w:val="single" w:sz="4" w:space="0" w:color="000000"/>
            </w:tcBorders>
          </w:tcPr>
          <w:p>
            <w:pPr/>
          </w:p>
        </w:tc>
        <w:tc>
          <w:tcPr>
            <w:tcW w:w="1631"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nil" w:sz="6" w:space="0" w:color="auto"/>
            </w:tcBorders>
          </w:tcPr>
          <w:p>
            <w:pPr/>
          </w:p>
        </w:tc>
      </w:tr>
      <w:tr>
        <w:trPr>
          <w:trHeight w:val="471" w:hRule="exact"/>
        </w:trPr>
        <w:tc>
          <w:tcPr>
            <w:tcW w:w="2463" w:type="dxa"/>
            <w:tcBorders>
              <w:top w:val="nil" w:sz="6" w:space="0" w:color="auto"/>
              <w:left w:val="nil" w:sz="6" w:space="0" w:color="auto"/>
              <w:bottom w:val="nil" w:sz="6" w:space="0" w:color="auto"/>
              <w:right w:val="single" w:sz="4" w:space="0" w:color="000000"/>
            </w:tcBorders>
          </w:tcPr>
          <w:p>
            <w:pPr>
              <w:pStyle w:val="TableParagraph"/>
              <w:spacing w:line="205" w:lineRule="exact"/>
              <w:ind w:left="122" w:right="0"/>
              <w:jc w:val="left"/>
              <w:rPr>
                <w:rFonts w:ascii="宋体" w:hAnsi="宋体" w:cs="宋体" w:eastAsia="宋体" w:hint="default"/>
                <w:sz w:val="18"/>
                <w:szCs w:val="18"/>
              </w:rPr>
            </w:pPr>
            <w:r>
              <w:rPr>
                <w:rFonts w:ascii="宋体" w:hAnsi="宋体" w:cs="宋体" w:eastAsia="宋体" w:hint="default"/>
                <w:sz w:val="18"/>
                <w:szCs w:val="18"/>
              </w:rPr>
              <w:t>单项金额重大并单独计提坏</w:t>
            </w:r>
          </w:p>
          <w:p>
            <w:pPr>
              <w:pStyle w:val="TableParagraph"/>
              <w:spacing w:line="235" w:lineRule="exact"/>
              <w:ind w:left="122" w:right="0"/>
              <w:jc w:val="left"/>
              <w:rPr>
                <w:rFonts w:ascii="宋体" w:hAnsi="宋体" w:cs="宋体" w:eastAsia="宋体" w:hint="default"/>
                <w:sz w:val="18"/>
                <w:szCs w:val="18"/>
              </w:rPr>
            </w:pPr>
            <w:r>
              <w:rPr>
                <w:rFonts w:ascii="宋体" w:hAnsi="宋体" w:cs="宋体" w:eastAsia="宋体" w:hint="default"/>
                <w:sz w:val="18"/>
                <w:szCs w:val="18"/>
              </w:rPr>
              <w:t>账准备的其他应收款</w:t>
            </w:r>
          </w:p>
        </w:tc>
        <w:tc>
          <w:tcPr>
            <w:tcW w:w="1367" w:type="dxa"/>
            <w:tcBorders>
              <w:top w:val="nil" w:sz="6" w:space="0" w:color="auto"/>
              <w:left w:val="single" w:sz="4" w:space="0" w:color="000000"/>
              <w:bottom w:val="nil" w:sz="6" w:space="0" w:color="auto"/>
              <w:right w:val="single" w:sz="4" w:space="0" w:color="000000"/>
            </w:tcBorders>
          </w:tcPr>
          <w:p>
            <w:pPr/>
          </w:p>
        </w:tc>
        <w:tc>
          <w:tcPr>
            <w:tcW w:w="1240" w:type="dxa"/>
            <w:tcBorders>
              <w:top w:val="nil" w:sz="6" w:space="0" w:color="auto"/>
              <w:left w:val="single" w:sz="4" w:space="0" w:color="000000"/>
              <w:bottom w:val="nil" w:sz="6" w:space="0" w:color="auto"/>
              <w:right w:val="single" w:sz="4" w:space="0" w:color="000000"/>
            </w:tcBorders>
          </w:tcPr>
          <w:p>
            <w:pPr/>
          </w:p>
        </w:tc>
        <w:tc>
          <w:tcPr>
            <w:tcW w:w="1720" w:type="dxa"/>
            <w:tcBorders>
              <w:top w:val="nil" w:sz="6" w:space="0" w:color="auto"/>
              <w:left w:val="single" w:sz="4" w:space="0" w:color="000000"/>
              <w:bottom w:val="nil" w:sz="6" w:space="0" w:color="auto"/>
              <w:right w:val="single" w:sz="4" w:space="0" w:color="000000"/>
            </w:tcBorders>
          </w:tcPr>
          <w:p>
            <w:pPr/>
          </w:p>
        </w:tc>
        <w:tc>
          <w:tcPr>
            <w:tcW w:w="1631"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nil" w:sz="6" w:space="0" w:color="auto"/>
            </w:tcBorders>
          </w:tcPr>
          <w:p>
            <w:pPr/>
          </w:p>
        </w:tc>
      </w:tr>
      <w:tr>
        <w:trPr>
          <w:trHeight w:val="477" w:hRule="exact"/>
        </w:trPr>
        <w:tc>
          <w:tcPr>
            <w:tcW w:w="2463" w:type="dxa"/>
            <w:tcBorders>
              <w:top w:val="nil" w:sz="6" w:space="0" w:color="auto"/>
              <w:left w:val="nil" w:sz="6" w:space="0" w:color="auto"/>
              <w:bottom w:val="nil" w:sz="6" w:space="0" w:color="auto"/>
              <w:right w:val="single" w:sz="4" w:space="0" w:color="000000"/>
            </w:tcBorders>
          </w:tcPr>
          <w:p>
            <w:pPr>
              <w:pStyle w:val="TableParagraph"/>
              <w:spacing w:line="210" w:lineRule="exact"/>
              <w:ind w:left="122" w:right="0"/>
              <w:jc w:val="left"/>
              <w:rPr>
                <w:rFonts w:ascii="宋体" w:hAnsi="宋体" w:cs="宋体" w:eastAsia="宋体" w:hint="default"/>
                <w:sz w:val="18"/>
                <w:szCs w:val="18"/>
              </w:rPr>
            </w:pPr>
            <w:r>
              <w:rPr>
                <w:rFonts w:ascii="宋体" w:hAnsi="宋体" w:cs="宋体" w:eastAsia="宋体" w:hint="default"/>
                <w:sz w:val="18"/>
                <w:szCs w:val="18"/>
              </w:rPr>
              <w:t>按信用风险特征组合计提坏</w:t>
            </w:r>
          </w:p>
          <w:p>
            <w:pPr>
              <w:pStyle w:val="TableParagraph"/>
              <w:spacing w:line="235" w:lineRule="exact"/>
              <w:ind w:left="122" w:right="0"/>
              <w:jc w:val="left"/>
              <w:rPr>
                <w:rFonts w:ascii="宋体" w:hAnsi="宋体" w:cs="宋体" w:eastAsia="宋体" w:hint="default"/>
                <w:sz w:val="18"/>
                <w:szCs w:val="18"/>
              </w:rPr>
            </w:pPr>
            <w:r>
              <w:rPr>
                <w:rFonts w:ascii="宋体" w:hAnsi="宋体" w:cs="宋体" w:eastAsia="宋体" w:hint="default"/>
                <w:sz w:val="18"/>
                <w:szCs w:val="18"/>
              </w:rPr>
              <w:t>账准备的其他应收款</w:t>
            </w:r>
          </w:p>
        </w:tc>
        <w:tc>
          <w:tcPr>
            <w:tcW w:w="1367"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100"/>
              <w:jc w:val="right"/>
              <w:rPr>
                <w:rFonts w:ascii="Times New Roman" w:hAnsi="Times New Roman" w:cs="Times New Roman" w:eastAsia="Times New Roman" w:hint="default"/>
                <w:sz w:val="18"/>
                <w:szCs w:val="18"/>
              </w:rPr>
            </w:pPr>
            <w:r>
              <w:rPr>
                <w:rFonts w:ascii="Times New Roman"/>
                <w:spacing w:val="-1"/>
                <w:sz w:val="18"/>
              </w:rPr>
              <w:t>4,732,833.38</w:t>
            </w:r>
          </w:p>
        </w:tc>
        <w:tc>
          <w:tcPr>
            <w:tcW w:w="1240"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100"/>
              <w:jc w:val="right"/>
              <w:rPr>
                <w:rFonts w:ascii="Times New Roman" w:hAnsi="Times New Roman" w:cs="Times New Roman" w:eastAsia="Times New Roman" w:hint="default"/>
                <w:sz w:val="18"/>
                <w:szCs w:val="18"/>
              </w:rPr>
            </w:pPr>
            <w:r>
              <w:rPr>
                <w:rFonts w:ascii="Times New Roman"/>
                <w:sz w:val="18"/>
              </w:rPr>
              <w:t>96.41</w:t>
            </w:r>
          </w:p>
        </w:tc>
        <w:tc>
          <w:tcPr>
            <w:tcW w:w="1720"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101"/>
              <w:jc w:val="right"/>
              <w:rPr>
                <w:rFonts w:ascii="Times New Roman" w:hAnsi="Times New Roman" w:cs="Times New Roman" w:eastAsia="Times New Roman" w:hint="default"/>
                <w:sz w:val="18"/>
                <w:szCs w:val="18"/>
              </w:rPr>
            </w:pPr>
            <w:r>
              <w:rPr>
                <w:rFonts w:ascii="Times New Roman"/>
                <w:spacing w:val="-1"/>
                <w:sz w:val="18"/>
              </w:rPr>
              <w:t>1,302,546.33</w:t>
            </w:r>
          </w:p>
        </w:tc>
        <w:tc>
          <w:tcPr>
            <w:tcW w:w="1631"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100"/>
              <w:jc w:val="right"/>
              <w:rPr>
                <w:rFonts w:ascii="Times New Roman" w:hAnsi="Times New Roman" w:cs="Times New Roman" w:eastAsia="Times New Roman" w:hint="default"/>
                <w:sz w:val="18"/>
                <w:szCs w:val="18"/>
              </w:rPr>
            </w:pPr>
            <w:r>
              <w:rPr>
                <w:rFonts w:ascii="Times New Roman"/>
                <w:sz w:val="18"/>
              </w:rPr>
              <w:t>27.52</w:t>
            </w:r>
          </w:p>
        </w:tc>
        <w:tc>
          <w:tcPr>
            <w:tcW w:w="1561" w:type="dxa"/>
            <w:tcBorders>
              <w:top w:val="nil" w:sz="6" w:space="0" w:color="auto"/>
              <w:left w:val="single" w:sz="4" w:space="0" w:color="000000"/>
              <w:bottom w:val="nil" w:sz="6" w:space="0" w:color="auto"/>
              <w:right w:val="nil" w:sz="6" w:space="0" w:color="auto"/>
            </w:tcBorders>
          </w:tcPr>
          <w:p>
            <w:pPr>
              <w:pStyle w:val="TableParagraph"/>
              <w:spacing w:line="240" w:lineRule="auto" w:before="132"/>
              <w:ind w:right="105"/>
              <w:jc w:val="right"/>
              <w:rPr>
                <w:rFonts w:ascii="Times New Roman" w:hAnsi="Times New Roman" w:cs="Times New Roman" w:eastAsia="Times New Roman" w:hint="default"/>
                <w:sz w:val="18"/>
                <w:szCs w:val="18"/>
              </w:rPr>
            </w:pPr>
            <w:r>
              <w:rPr>
                <w:rFonts w:ascii="Times New Roman"/>
                <w:spacing w:val="-1"/>
                <w:sz w:val="18"/>
              </w:rPr>
              <w:t>3,430,287.05</w:t>
            </w:r>
          </w:p>
        </w:tc>
      </w:tr>
      <w:tr>
        <w:trPr>
          <w:trHeight w:val="503" w:hRule="exact"/>
        </w:trPr>
        <w:tc>
          <w:tcPr>
            <w:tcW w:w="2463" w:type="dxa"/>
            <w:tcBorders>
              <w:top w:val="nil" w:sz="6" w:space="0" w:color="auto"/>
              <w:left w:val="nil" w:sz="6" w:space="0" w:color="auto"/>
              <w:bottom w:val="nil" w:sz="6" w:space="0" w:color="auto"/>
              <w:right w:val="single" w:sz="4" w:space="0" w:color="000000"/>
            </w:tcBorders>
          </w:tcPr>
          <w:p>
            <w:pPr>
              <w:pStyle w:val="TableParagraph"/>
              <w:spacing w:line="232" w:lineRule="exact" w:before="1"/>
              <w:ind w:left="122" w:right="173"/>
              <w:jc w:val="left"/>
              <w:rPr>
                <w:rFonts w:ascii="宋体" w:hAnsi="宋体" w:cs="宋体" w:eastAsia="宋体" w:hint="default"/>
                <w:sz w:val="18"/>
                <w:szCs w:val="18"/>
              </w:rPr>
            </w:pPr>
            <w:r>
              <w:rPr>
                <w:rFonts w:ascii="宋体" w:hAnsi="宋体" w:cs="宋体" w:eastAsia="宋体" w:hint="default"/>
                <w:sz w:val="18"/>
                <w:szCs w:val="18"/>
              </w:rPr>
              <w:t>单项金额不重大但单独计提 坏账准备的其他应收款</w:t>
            </w:r>
          </w:p>
        </w:tc>
        <w:tc>
          <w:tcPr>
            <w:tcW w:w="1367"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00"/>
              <w:jc w:val="right"/>
              <w:rPr>
                <w:rFonts w:ascii="Times New Roman" w:hAnsi="Times New Roman" w:cs="Times New Roman" w:eastAsia="Times New Roman" w:hint="default"/>
                <w:sz w:val="18"/>
                <w:szCs w:val="18"/>
              </w:rPr>
            </w:pPr>
            <w:r>
              <w:rPr>
                <w:rFonts w:ascii="Times New Roman"/>
                <w:sz w:val="18"/>
              </w:rPr>
              <w:t>176,000.00</w:t>
            </w:r>
          </w:p>
        </w:tc>
        <w:tc>
          <w:tcPr>
            <w:tcW w:w="1240"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00"/>
              <w:jc w:val="right"/>
              <w:rPr>
                <w:rFonts w:ascii="Times New Roman" w:hAnsi="Times New Roman" w:cs="Times New Roman" w:eastAsia="Times New Roman" w:hint="default"/>
                <w:sz w:val="18"/>
                <w:szCs w:val="18"/>
              </w:rPr>
            </w:pPr>
            <w:r>
              <w:rPr>
                <w:rFonts w:ascii="Times New Roman"/>
                <w:sz w:val="18"/>
              </w:rPr>
              <w:t>3.59</w:t>
            </w:r>
          </w:p>
        </w:tc>
        <w:tc>
          <w:tcPr>
            <w:tcW w:w="1720"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01"/>
              <w:jc w:val="right"/>
              <w:rPr>
                <w:rFonts w:ascii="Times New Roman" w:hAnsi="Times New Roman" w:cs="Times New Roman" w:eastAsia="Times New Roman" w:hint="default"/>
                <w:sz w:val="18"/>
                <w:szCs w:val="18"/>
              </w:rPr>
            </w:pPr>
            <w:r>
              <w:rPr>
                <w:rFonts w:ascii="Times New Roman"/>
                <w:sz w:val="18"/>
              </w:rPr>
              <w:t>176,000.00</w:t>
            </w:r>
          </w:p>
        </w:tc>
        <w:tc>
          <w:tcPr>
            <w:tcW w:w="1631"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00"/>
              <w:jc w:val="right"/>
              <w:rPr>
                <w:rFonts w:ascii="Times New Roman" w:hAnsi="Times New Roman" w:cs="Times New Roman" w:eastAsia="Times New Roman" w:hint="default"/>
                <w:sz w:val="18"/>
                <w:szCs w:val="18"/>
              </w:rPr>
            </w:pPr>
            <w:r>
              <w:rPr>
                <w:rFonts w:ascii="Times New Roman"/>
                <w:sz w:val="18"/>
              </w:rPr>
              <w:t>100.00</w:t>
            </w:r>
          </w:p>
        </w:tc>
        <w:tc>
          <w:tcPr>
            <w:tcW w:w="1561" w:type="dxa"/>
            <w:tcBorders>
              <w:top w:val="nil" w:sz="6" w:space="0" w:color="auto"/>
              <w:left w:val="single" w:sz="4" w:space="0" w:color="000000"/>
              <w:bottom w:val="nil" w:sz="6" w:space="0" w:color="auto"/>
              <w:right w:val="nil" w:sz="6" w:space="0" w:color="auto"/>
            </w:tcBorders>
          </w:tcPr>
          <w:p>
            <w:pPr>
              <w:pStyle w:val="TableParagraph"/>
              <w:spacing w:line="240" w:lineRule="auto" w:before="131"/>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35" w:hRule="exact"/>
        </w:trPr>
        <w:tc>
          <w:tcPr>
            <w:tcW w:w="2463" w:type="dxa"/>
            <w:tcBorders>
              <w:top w:val="nil" w:sz="6" w:space="0" w:color="auto"/>
              <w:left w:val="nil" w:sz="6" w:space="0" w:color="auto"/>
              <w:bottom w:val="single" w:sz="12" w:space="0" w:color="000000"/>
              <w:right w:val="single" w:sz="4" w:space="0" w:color="000000"/>
            </w:tcBorders>
          </w:tcPr>
          <w:p>
            <w:pPr>
              <w:pStyle w:val="TableParagraph"/>
              <w:spacing w:line="240" w:lineRule="auto" w:before="3"/>
              <w:ind w:left="19"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36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5"/>
              <w:ind w:right="100"/>
              <w:jc w:val="right"/>
              <w:rPr>
                <w:rFonts w:ascii="Times New Roman" w:hAnsi="Times New Roman" w:cs="Times New Roman" w:eastAsia="Times New Roman" w:hint="default"/>
                <w:sz w:val="18"/>
                <w:szCs w:val="18"/>
              </w:rPr>
            </w:pPr>
            <w:r>
              <w:rPr>
                <w:rFonts w:ascii="Times New Roman"/>
                <w:b/>
                <w:spacing w:val="-1"/>
                <w:sz w:val="18"/>
              </w:rPr>
              <w:t>4,908,833.38</w:t>
            </w:r>
            <w:r>
              <w:rPr>
                <w:rFonts w:ascii="Times New Roman"/>
                <w:spacing w:val="-1"/>
                <w:sz w:val="18"/>
              </w:rPr>
            </w:r>
          </w:p>
        </w:tc>
        <w:tc>
          <w:tcPr>
            <w:tcW w:w="124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5"/>
              <w:ind w:right="100"/>
              <w:jc w:val="right"/>
              <w:rPr>
                <w:rFonts w:ascii="Times New Roman" w:hAnsi="Times New Roman" w:cs="Times New Roman" w:eastAsia="Times New Roman" w:hint="default"/>
                <w:sz w:val="18"/>
                <w:szCs w:val="18"/>
              </w:rPr>
            </w:pPr>
            <w:r>
              <w:rPr>
                <w:rFonts w:ascii="Times New Roman"/>
                <w:b/>
                <w:sz w:val="18"/>
              </w:rPr>
              <w:t>100.00</w:t>
            </w:r>
            <w:r>
              <w:rPr>
                <w:rFonts w:ascii="Times New Roman"/>
                <w:sz w:val="18"/>
              </w:rPr>
            </w:r>
          </w:p>
        </w:tc>
        <w:tc>
          <w:tcPr>
            <w:tcW w:w="172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5"/>
              <w:ind w:right="101"/>
              <w:jc w:val="right"/>
              <w:rPr>
                <w:rFonts w:ascii="Times New Roman" w:hAnsi="Times New Roman" w:cs="Times New Roman" w:eastAsia="Times New Roman" w:hint="default"/>
                <w:sz w:val="18"/>
                <w:szCs w:val="18"/>
              </w:rPr>
            </w:pPr>
            <w:r>
              <w:rPr>
                <w:rFonts w:ascii="Times New Roman"/>
                <w:b/>
                <w:spacing w:val="-1"/>
                <w:sz w:val="18"/>
              </w:rPr>
              <w:t>1,478,546.33</w:t>
            </w:r>
            <w:r>
              <w:rPr>
                <w:rFonts w:ascii="Times New Roman"/>
                <w:spacing w:val="-1"/>
                <w:sz w:val="18"/>
              </w:rPr>
            </w:r>
          </w:p>
        </w:tc>
        <w:tc>
          <w:tcPr>
            <w:tcW w:w="163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5"/>
              <w:ind w:right="100"/>
              <w:jc w:val="right"/>
              <w:rPr>
                <w:rFonts w:ascii="Times New Roman" w:hAnsi="Times New Roman" w:cs="Times New Roman" w:eastAsia="Times New Roman" w:hint="default"/>
                <w:sz w:val="18"/>
                <w:szCs w:val="18"/>
              </w:rPr>
            </w:pPr>
            <w:r>
              <w:rPr>
                <w:rFonts w:ascii="Times New Roman"/>
                <w:b/>
                <w:sz w:val="18"/>
              </w:rPr>
              <w:t>30.12</w:t>
            </w:r>
            <w:r>
              <w:rPr>
                <w:rFonts w:ascii="Times New Roman"/>
                <w:sz w:val="18"/>
              </w:rPr>
            </w:r>
          </w:p>
        </w:tc>
        <w:tc>
          <w:tcPr>
            <w:tcW w:w="1561" w:type="dxa"/>
            <w:tcBorders>
              <w:top w:val="nil" w:sz="6" w:space="0" w:color="auto"/>
              <w:left w:val="single" w:sz="4" w:space="0" w:color="000000"/>
              <w:bottom w:val="single" w:sz="12" w:space="0" w:color="000000"/>
              <w:right w:val="nil" w:sz="6" w:space="0" w:color="auto"/>
            </w:tcBorders>
          </w:tcPr>
          <w:p>
            <w:pPr>
              <w:pStyle w:val="TableParagraph"/>
              <w:spacing w:line="240" w:lineRule="auto" w:before="45"/>
              <w:ind w:right="105"/>
              <w:jc w:val="right"/>
              <w:rPr>
                <w:rFonts w:ascii="Times New Roman" w:hAnsi="Times New Roman" w:cs="Times New Roman" w:eastAsia="Times New Roman" w:hint="default"/>
                <w:sz w:val="18"/>
                <w:szCs w:val="18"/>
              </w:rPr>
            </w:pPr>
            <w:r>
              <w:rPr>
                <w:rFonts w:ascii="Times New Roman"/>
                <w:b/>
                <w:spacing w:val="-1"/>
                <w:sz w:val="18"/>
              </w:rPr>
              <w:t>3,430,287.05</w:t>
            </w:r>
            <w:r>
              <w:rPr>
                <w:rFonts w:ascii="Times New Roman"/>
                <w:spacing w:val="-1"/>
                <w:sz w:val="18"/>
              </w:rPr>
            </w:r>
          </w:p>
        </w:tc>
      </w:tr>
    </w:tbl>
    <w:p>
      <w:pPr>
        <w:spacing w:line="240" w:lineRule="auto" w:before="1"/>
        <w:rPr>
          <w:rFonts w:ascii="宋体" w:hAnsi="宋体" w:cs="宋体" w:eastAsia="宋体" w:hint="default"/>
          <w:b/>
          <w:bCs/>
          <w:sz w:val="9"/>
          <w:szCs w:val="9"/>
        </w:rPr>
      </w:pPr>
    </w:p>
    <w:p>
      <w:pPr>
        <w:pStyle w:val="BodyText"/>
        <w:spacing w:line="240" w:lineRule="auto" w:before="35"/>
        <w:ind w:left="714" w:right="0"/>
        <w:jc w:val="left"/>
      </w:pPr>
      <w:r>
        <w:rPr/>
        <w:pict>
          <v:group style="position:absolute;margin-left:47.759995pt;margin-top:-101.086304pt;width:499.9pt;height:5.05pt;mso-position-horizontal-relative:page;mso-position-vertical-relative:paragraph;z-index:-1181320" coordorigin="955,-2022" coordsize="9998,101">
            <v:shape style="position:absolute;left:955;top:-2022;width:2463;height:101" type="#_x0000_t75" stroked="false">
              <v:imagedata r:id="rId116" o:title=""/>
            </v:shape>
            <v:shape style="position:absolute;left:3394;top:-1931;width:1372;height:10" type="#_x0000_t75" stroked="false">
              <v:imagedata r:id="rId117" o:title=""/>
            </v:shape>
            <v:shape style="position:absolute;left:4761;top:-1931;width:1245;height:10" type="#_x0000_t75" stroked="false">
              <v:imagedata r:id="rId113" o:title=""/>
            </v:shape>
            <v:shape style="position:absolute;left:6001;top:-1931;width:3356;height:10" type="#_x0000_t75" stroked="false">
              <v:imagedata r:id="rId114" o:title=""/>
            </v:shape>
            <v:shape style="position:absolute;left:9352;top:-1931;width:1601;height:10" type="#_x0000_t75" stroked="false">
              <v:imagedata r:id="rId115" o:title=""/>
            </v:shape>
            <w10:wrap type="none"/>
          </v:group>
        </w:pict>
      </w:r>
      <w:r>
        <w:rPr/>
        <w:pict>
          <v:group style="position:absolute;margin-left:47.759995pt;margin-top:-72.686386pt;width:498.4pt;height:.5pt;mso-position-horizontal-relative:page;mso-position-vertical-relative:paragraph;z-index:-1181296" coordorigin="955,-1454" coordsize="9968,10">
            <v:shape style="position:absolute;left:955;top:-1454;width:2444;height:10" type="#_x0000_t75" stroked="false">
              <v:imagedata r:id="rId118" o:title=""/>
            </v:shape>
            <v:shape style="position:absolute;left:3394;top:-1454;width:1372;height:10" type="#_x0000_t75" stroked="false">
              <v:imagedata r:id="rId117" o:title=""/>
            </v:shape>
            <v:shape style="position:absolute;left:4761;top:-1454;width:1245;height:10" type="#_x0000_t75" stroked="false">
              <v:imagedata r:id="rId113" o:title=""/>
            </v:shape>
            <v:shape style="position:absolute;left:6001;top:-1454;width:3356;height:10" type="#_x0000_t75" stroked="false">
              <v:imagedata r:id="rId114" o:title=""/>
            </v:shape>
            <v:shape style="position:absolute;left:9352;top:-1454;width:1571;height:10" type="#_x0000_t75" stroked="false">
              <v:imagedata r:id="rId119" o:title=""/>
            </v:shape>
            <w10:wrap type="none"/>
          </v:group>
        </w:pict>
      </w:r>
      <w:r>
        <w:rPr/>
        <w:pict>
          <v:group style="position:absolute;margin-left:47.759995pt;margin-top:-48.866318pt;width:498.4pt;height:.5pt;mso-position-horizontal-relative:page;mso-position-vertical-relative:paragraph;z-index:-1181272" coordorigin="955,-977" coordsize="9968,10">
            <v:shape style="position:absolute;left:955;top:-977;width:2444;height:10" type="#_x0000_t75" stroked="false">
              <v:imagedata r:id="rId118" o:title=""/>
            </v:shape>
            <v:shape style="position:absolute;left:3394;top:-977;width:1372;height:10" type="#_x0000_t75" stroked="false">
              <v:imagedata r:id="rId117" o:title=""/>
            </v:shape>
            <v:shape style="position:absolute;left:4761;top:-977;width:1245;height:10" type="#_x0000_t75" stroked="false">
              <v:imagedata r:id="rId113" o:title=""/>
            </v:shape>
            <v:shape style="position:absolute;left:6001;top:-977;width:3356;height:10" type="#_x0000_t75" stroked="false">
              <v:imagedata r:id="rId114" o:title=""/>
            </v:shape>
            <v:shape style="position:absolute;left:9352;top:-977;width:1571;height:10" type="#_x0000_t75" stroked="false">
              <v:imagedata r:id="rId120" o:title=""/>
            </v:shape>
            <w10:wrap type="none"/>
          </v:group>
        </w:pict>
      </w:r>
      <w:r>
        <w:rPr/>
        <w:pict>
          <v:group style="position:absolute;margin-left:47.759995pt;margin-top:-24.986328pt;width:498.4pt;height:.5pt;mso-position-horizontal-relative:page;mso-position-vertical-relative:paragraph;z-index:-1181248" coordorigin="955,-500" coordsize="9968,10">
            <v:shape style="position:absolute;left:955;top:-500;width:2444;height:10" type="#_x0000_t75" stroked="false">
              <v:imagedata r:id="rId118" o:title=""/>
            </v:shape>
            <v:shape style="position:absolute;left:3394;top:-500;width:1372;height:10" type="#_x0000_t75" stroked="false">
              <v:imagedata r:id="rId121" o:title=""/>
            </v:shape>
            <v:shape style="position:absolute;left:4761;top:-500;width:1245;height:10" type="#_x0000_t75" stroked="false">
              <v:imagedata r:id="rId122" o:title=""/>
            </v:shape>
            <v:shape style="position:absolute;left:6001;top:-500;width:3356;height:10" type="#_x0000_t75" stroked="false">
              <v:imagedata r:id="rId123" o:title=""/>
            </v:shape>
            <v:shape style="position:absolute;left:9352;top:-500;width:1571;height:10" type="#_x0000_t75" stroked="false">
              <v:imagedata r:id="rId124" o:title=""/>
            </v:shape>
            <w10:wrap type="none"/>
          </v:group>
        </w:pict>
      </w:r>
      <w:r>
        <w:rPr/>
        <w:pict>
          <v:shape style="position:absolute;margin-left:300.579987pt;margin-top:38.973602pt;width:.479543pt;height:.1pt;mso-position-horizontal-relative:page;mso-position-vertical-relative:paragraph;z-index:-1181224" type="#_x0000_t75" stroked="false">
            <v:imagedata r:id="rId94" o:title=""/>
          </v:shape>
        </w:pict>
      </w:r>
      <w:r>
        <w:rPr/>
        <w:pict>
          <v:shape style="position:absolute;margin-left:467.759979pt;margin-top:38.973602pt;width:.479512pt;height:.1pt;mso-position-horizontal-relative:page;mso-position-vertical-relative:paragraph;z-index:-1181200" type="#_x0000_t75" stroked="false">
            <v:imagedata r:id="rId94" o:title=""/>
          </v:shape>
        </w:pict>
      </w:r>
      <w:r>
        <w:rPr/>
        <w:pict>
          <v:group style="position:absolute;margin-left:169.399963pt;margin-top:52.473572pt;width:298.4pt;height:5.05pt;mso-position-horizontal-relative:page;mso-position-vertical-relative:paragraph;z-index:-1181176" coordorigin="3388,1049" coordsize="5968,101">
            <v:shape style="position:absolute;left:3388;top:1049;width:1468;height:101" type="#_x0000_t75" stroked="false">
              <v:imagedata r:id="rId125" o:title=""/>
            </v:shape>
            <v:shape style="position:absolute;left:4832;top:1120;width:2840;height:30" type="#_x0000_t75" stroked="false">
              <v:imagedata r:id="rId126" o:title=""/>
            </v:shape>
            <v:shape style="position:absolute;left:7647;top:1120;width:1708;height:10" type="#_x0000_t75" stroked="false">
              <v:imagedata r:id="rId127" o:title=""/>
            </v:shape>
            <w10:wrap type="none"/>
          </v:group>
        </w:pict>
      </w:r>
      <w:r>
        <w:rPr/>
        <w:pict>
          <v:shape style="position:absolute;margin-left:169.880005pt;margin-top:75.453659pt;width:.480015pt;height:.1pt;mso-position-horizontal-relative:page;mso-position-vertical-relative:paragraph;z-index:-1181152" type="#_x0000_t75" stroked="false">
            <v:imagedata r:id="rId94" o:title=""/>
          </v:shape>
        </w:pict>
      </w:r>
      <w:r>
        <w:rPr/>
        <w:pict>
          <v:shape style="position:absolute;margin-left:241.820007pt;margin-top:75.453659pt;width:.480015pt;height:.1pt;mso-position-horizontal-relative:page;mso-position-vertical-relative:paragraph;z-index:-1181128" type="#_x0000_t75" stroked="false">
            <v:imagedata r:id="rId94" o:title=""/>
          </v:shape>
        </w:pict>
      </w:r>
      <w:r>
        <w:rPr/>
        <w:pict>
          <v:shape style="position:absolute;margin-left:300.579987pt;margin-top:75.453659pt;width:.48003pt;height:.1pt;mso-position-horizontal-relative:page;mso-position-vertical-relative:paragraph;z-index:-1181104" type="#_x0000_t75" stroked="false">
            <v:imagedata r:id="rId94" o:title=""/>
          </v:shape>
        </w:pict>
      </w:r>
      <w:r>
        <w:rPr/>
        <w:pict>
          <v:shape style="position:absolute;margin-left:382.600006pt;margin-top:75.453659pt;width:.48pt;height:.1pt;mso-position-horizontal-relative:page;mso-position-vertical-relative:paragraph;z-index:-1181080" type="#_x0000_t75" stroked="false">
            <v:imagedata r:id="rId94" o:title=""/>
          </v:shape>
        </w:pict>
      </w:r>
      <w:r>
        <w:rPr/>
        <w:pict>
          <v:shape style="position:absolute;margin-left:467.759979pt;margin-top:75.453659pt;width:.48pt;height:.1pt;mso-position-horizontal-relative:page;mso-position-vertical-relative:paragraph;z-index:-1181056" type="#_x0000_t75" stroked="false">
            <v:imagedata r:id="rId94" o:title=""/>
          </v:shape>
        </w:pict>
      </w:r>
      <w:r>
        <w:rPr/>
        <w:t>（续）</w:t>
      </w:r>
    </w:p>
    <w:p>
      <w:pPr>
        <w:spacing w:line="240" w:lineRule="auto" w:before="5"/>
        <w:rPr>
          <w:rFonts w:ascii="宋体" w:hAnsi="宋体" w:cs="宋体" w:eastAsia="宋体" w:hint="default"/>
          <w:sz w:val="5"/>
          <w:szCs w:val="5"/>
        </w:rPr>
      </w:pPr>
    </w:p>
    <w:tbl>
      <w:tblPr>
        <w:tblW w:w="0" w:type="auto"/>
        <w:jc w:val="left"/>
        <w:tblInd w:w="171" w:type="dxa"/>
        <w:tblLayout w:type="fixed"/>
        <w:tblCellMar>
          <w:top w:w="0" w:type="dxa"/>
          <w:left w:w="0" w:type="dxa"/>
          <w:bottom w:w="0" w:type="dxa"/>
          <w:right w:w="0" w:type="dxa"/>
        </w:tblCellMar>
        <w:tblLook w:val="01E0"/>
      </w:tblPr>
      <w:tblGrid>
        <w:gridCol w:w="2391"/>
        <w:gridCol w:w="1439"/>
        <w:gridCol w:w="1175"/>
        <w:gridCol w:w="1640"/>
        <w:gridCol w:w="1703"/>
        <w:gridCol w:w="1522"/>
      </w:tblGrid>
      <w:tr>
        <w:trPr>
          <w:trHeight w:val="361" w:hRule="exact"/>
        </w:trPr>
        <w:tc>
          <w:tcPr>
            <w:tcW w:w="2391" w:type="dxa"/>
            <w:tcBorders>
              <w:top w:val="single" w:sz="12" w:space="0" w:color="000000"/>
              <w:left w:val="nil" w:sz="6" w:space="0" w:color="auto"/>
              <w:bottom w:val="nil" w:sz="6" w:space="0" w:color="auto"/>
              <w:right w:val="nil" w:sz="6" w:space="0" w:color="auto"/>
            </w:tcBorders>
          </w:tcPr>
          <w:p>
            <w:pPr>
              <w:pStyle w:val="TableParagraph"/>
              <w:spacing w:line="288" w:lineRule="exact"/>
              <w:ind w:left="2386" w:right="-56"/>
              <w:jc w:val="left"/>
              <w:rPr>
                <w:rFonts w:ascii="宋体" w:hAnsi="宋体" w:cs="宋体" w:eastAsia="宋体" w:hint="default"/>
                <w:sz w:val="20"/>
                <w:szCs w:val="20"/>
              </w:rPr>
            </w:pPr>
            <w:r>
              <w:rPr>
                <w:rFonts w:ascii="宋体" w:hAnsi="宋体" w:cs="宋体" w:eastAsia="宋体" w:hint="default"/>
                <w:position w:val="-5"/>
                <w:sz w:val="20"/>
                <w:szCs w:val="20"/>
              </w:rPr>
              <w:pict>
                <v:group style="width:.5pt;height:14.4pt;mso-position-horizontal-relative:char;mso-position-vertical-relative:line" coordorigin="0,0" coordsize="10,288">
                  <v:group style="position:absolute;left:0;top:0;width:10;height:20" coordorigin="0,0" coordsize="10,20">
                    <v:shape style="position:absolute;left:0;top:0;width:10;height:20" coordorigin="0,0" coordsize="10,20" path="m0,19l10,19,10,0,0,0,0,19xe" filled="true" fillcolor="#000000" stroked="false">
                      <v:path arrowok="t"/>
                      <v:fill type="solid"/>
                    </v:shape>
                  </v:group>
                  <v:group style="position:absolute;left:0;top:19;width:10;height:20" coordorigin="0,19" coordsize="10,20">
                    <v:shape style="position:absolute;left:0;top:19;width:10;height:20" coordorigin="0,19" coordsize="10,20" path="m0,38l10,38,10,19,0,19,0,38xe" filled="true" fillcolor="#000000" stroked="false">
                      <v:path arrowok="t"/>
                      <v:fill type="solid"/>
                    </v:shape>
                  </v:group>
                  <v:group style="position:absolute;left:0;top:38;width:10;height:20" coordorigin="0,38" coordsize="10,20">
                    <v:shape style="position:absolute;left:0;top:38;width:10;height:20" coordorigin="0,38" coordsize="10,20" path="m0,58l10,58,10,38,0,38,0,58xe" filled="true" fillcolor="#000000" stroked="false">
                      <v:path arrowok="t"/>
                      <v:fill type="solid"/>
                    </v:shape>
                  </v:group>
                  <v:group style="position:absolute;left:0;top:58;width:10;height:20" coordorigin="0,58" coordsize="10,20">
                    <v:shape style="position:absolute;left:0;top:58;width:10;height:20" coordorigin="0,58" coordsize="10,20" path="m0,77l10,77,10,58,0,58,0,77xe" filled="true" fillcolor="#000000" stroked="false">
                      <v:path arrowok="t"/>
                      <v:fill type="solid"/>
                    </v:shape>
                  </v:group>
                  <v:group style="position:absolute;left:0;top:77;width:10;height:20" coordorigin="0,77" coordsize="10,20">
                    <v:shape style="position:absolute;left:0;top:77;width:10;height:20" coordorigin="0,77" coordsize="10,20" path="m0,96l10,96,10,77,0,77,0,96xe" filled="true" fillcolor="#000000" stroked="false">
                      <v:path arrowok="t"/>
                      <v:fill type="solid"/>
                    </v:shape>
                  </v:group>
                  <v:group style="position:absolute;left:0;top:96;width:10;height:20" coordorigin="0,96" coordsize="10,20">
                    <v:shape style="position:absolute;left:0;top:96;width:10;height:20" coordorigin="0,96" coordsize="10,20" path="m0,115l10,115,10,96,0,96,0,115xe" filled="true" fillcolor="#000000" stroked="false">
                      <v:path arrowok="t"/>
                      <v:fill type="solid"/>
                    </v:shape>
                  </v:group>
                  <v:group style="position:absolute;left:0;top:115;width:10;height:20" coordorigin="0,115" coordsize="10,20">
                    <v:shape style="position:absolute;left:0;top:115;width:10;height:20" coordorigin="0,115" coordsize="10,20" path="m0,134l10,134,10,115,0,115,0,134xe" filled="true" fillcolor="#000000" stroked="false">
                      <v:path arrowok="t"/>
                      <v:fill type="solid"/>
                    </v:shape>
                  </v:group>
                  <v:group style="position:absolute;left:0;top:134;width:10;height:20" coordorigin="0,134" coordsize="10,20">
                    <v:shape style="position:absolute;left:0;top:134;width:10;height:20" coordorigin="0,134" coordsize="10,20" path="m0,154l10,154,10,134,0,134,0,154xe" filled="true" fillcolor="#000000" stroked="false">
                      <v:path arrowok="t"/>
                      <v:fill type="solid"/>
                    </v:shape>
                  </v:group>
                  <v:group style="position:absolute;left:0;top:154;width:10;height:20" coordorigin="0,154" coordsize="10,20">
                    <v:shape style="position:absolute;left:0;top:154;width:10;height:20" coordorigin="0,154" coordsize="10,20" path="m0,173l10,173,10,154,0,154,0,173xe" filled="true" fillcolor="#000000" stroked="false">
                      <v:path arrowok="t"/>
                      <v:fill type="solid"/>
                    </v:shape>
                  </v:group>
                  <v:group style="position:absolute;left:0;top:173;width:10;height:20" coordorigin="0,173" coordsize="10,20">
                    <v:shape style="position:absolute;left:0;top:173;width:10;height:20" coordorigin="0,173" coordsize="10,20" path="m0,192l10,192,10,173,0,173,0,192xe" filled="true" fillcolor="#000000" stroked="false">
                      <v:path arrowok="t"/>
                      <v:fill type="solid"/>
                    </v:shape>
                  </v:group>
                  <v:group style="position:absolute;left:0;top:192;width:10;height:20" coordorigin="0,192" coordsize="10,20">
                    <v:shape style="position:absolute;left:0;top:192;width:10;height:20" coordorigin="0,192" coordsize="10,20" path="m0,211l10,211,10,192,0,192,0,211xe" filled="true" fillcolor="#000000" stroked="false">
                      <v:path arrowok="t"/>
                      <v:fill type="solid"/>
                    </v:shape>
                  </v:group>
                  <v:group style="position:absolute;left:0;top:211;width:10;height:20" coordorigin="0,211" coordsize="10,20">
                    <v:shape style="position:absolute;left:0;top:211;width:10;height:20" coordorigin="0,211" coordsize="10,20" path="m0,230l10,230,10,211,0,211,0,230xe" filled="true" fillcolor="#000000" stroked="false">
                      <v:path arrowok="t"/>
                      <v:fill type="solid"/>
                    </v:shape>
                  </v:group>
                  <v:group style="position:absolute;left:0;top:230;width:10;height:20" coordorigin="0,230" coordsize="10,20">
                    <v:shape style="position:absolute;left:0;top:230;width:10;height:20" coordorigin="0,230" coordsize="10,20" path="m0,250l10,250,10,230,0,230,0,250xe" filled="true" fillcolor="#000000" stroked="false">
                      <v:path arrowok="t"/>
                      <v:fill type="solid"/>
                    </v:shape>
                  </v:group>
                  <v:group style="position:absolute;left:0;top:250;width:10;height:20" coordorigin="0,250" coordsize="10,20">
                    <v:shape style="position:absolute;left:0;top:250;width:10;height:20" coordorigin="0,250" coordsize="10,20" path="m0,269l10,269,10,250,0,250,0,269xe" filled="true" fillcolor="#000000" stroked="false">
                      <v:path arrowok="t"/>
                      <v:fill type="solid"/>
                    </v:shape>
                  </v:group>
                  <v:group style="position:absolute;left:0;top:269;width:10;height:20" coordorigin="0,269" coordsize="10,20">
                    <v:shape style="position:absolute;left:0;top:269;width:10;height:20" coordorigin="0,269" coordsize="10,20" path="m0,288l10,288,10,269,0,269,0,288xe" filled="true" fillcolor="#000000" stroked="false">
                      <v:path arrowok="t"/>
                      <v:fill type="solid"/>
                    </v:shape>
                  </v:group>
                </v:group>
              </w:pict>
            </w:r>
            <w:r>
              <w:rPr>
                <w:rFonts w:ascii="宋体" w:hAnsi="宋体" w:cs="宋体" w:eastAsia="宋体" w:hint="default"/>
                <w:position w:val="-5"/>
                <w:sz w:val="20"/>
                <w:szCs w:val="20"/>
              </w:rPr>
            </w:r>
          </w:p>
        </w:tc>
        <w:tc>
          <w:tcPr>
            <w:tcW w:w="1439" w:type="dxa"/>
            <w:tcBorders>
              <w:top w:val="single" w:sz="12" w:space="0" w:color="000000"/>
              <w:left w:val="nil" w:sz="6" w:space="0" w:color="auto"/>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6"/>
                <w:szCs w:val="26"/>
              </w:rPr>
            </w:pPr>
          </w:p>
        </w:tc>
        <w:tc>
          <w:tcPr>
            <w:tcW w:w="1175" w:type="dxa"/>
            <w:tcBorders>
              <w:top w:val="single" w:sz="12" w:space="0" w:color="000000"/>
              <w:left w:val="nil" w:sz="6" w:space="0" w:color="auto"/>
              <w:bottom w:val="single" w:sz="4" w:space="0" w:color="000000"/>
              <w:right w:val="nil" w:sz="6" w:space="0" w:color="auto"/>
            </w:tcBorders>
          </w:tcPr>
          <w:p>
            <w:pPr/>
          </w:p>
        </w:tc>
        <w:tc>
          <w:tcPr>
            <w:tcW w:w="1640" w:type="dxa"/>
            <w:tcBorders>
              <w:top w:val="single" w:sz="12" w:space="0" w:color="000000"/>
              <w:left w:val="nil" w:sz="6" w:space="0" w:color="auto"/>
              <w:bottom w:val="single" w:sz="4" w:space="0" w:color="000000"/>
              <w:right w:val="nil" w:sz="6" w:space="0" w:color="auto"/>
            </w:tcBorders>
          </w:tcPr>
          <w:p>
            <w:pPr>
              <w:pStyle w:val="TableParagraph"/>
              <w:spacing w:line="240" w:lineRule="auto" w:before="23"/>
              <w:ind w:right="151"/>
              <w:jc w:val="right"/>
              <w:rPr>
                <w:rFonts w:ascii="宋体" w:hAnsi="宋体" w:cs="宋体" w:eastAsia="宋体" w:hint="default"/>
                <w:sz w:val="18"/>
                <w:szCs w:val="18"/>
              </w:rPr>
            </w:pPr>
            <w:r>
              <w:rPr>
                <w:rFonts w:ascii="宋体" w:hAnsi="宋体" w:cs="宋体" w:eastAsia="宋体" w:hint="default"/>
                <w:b/>
                <w:bCs/>
                <w:w w:val="95"/>
                <w:sz w:val="18"/>
                <w:szCs w:val="18"/>
              </w:rPr>
              <w:t>期初余额</w:t>
            </w:r>
            <w:r>
              <w:rPr>
                <w:rFonts w:ascii="宋体" w:hAnsi="宋体" w:cs="宋体" w:eastAsia="宋体" w:hint="default"/>
                <w:sz w:val="18"/>
                <w:szCs w:val="18"/>
              </w:rPr>
            </w:r>
          </w:p>
        </w:tc>
        <w:tc>
          <w:tcPr>
            <w:tcW w:w="1703" w:type="dxa"/>
            <w:tcBorders>
              <w:top w:val="single" w:sz="12" w:space="0" w:color="000000"/>
              <w:left w:val="nil" w:sz="6" w:space="0" w:color="auto"/>
              <w:bottom w:val="single" w:sz="4" w:space="0" w:color="000000"/>
              <w:right w:val="nil" w:sz="6" w:space="0" w:color="auto"/>
            </w:tcBorders>
          </w:tcPr>
          <w:p>
            <w:pPr/>
          </w:p>
        </w:tc>
        <w:tc>
          <w:tcPr>
            <w:tcW w:w="1522" w:type="dxa"/>
            <w:tcBorders>
              <w:top w:val="single" w:sz="12" w:space="0" w:color="000000"/>
              <w:left w:val="nil" w:sz="6" w:space="0" w:color="auto"/>
              <w:bottom w:val="single" w:sz="4" w:space="0" w:color="000000"/>
              <w:right w:val="nil" w:sz="6" w:space="0" w:color="auto"/>
            </w:tcBorders>
          </w:tcPr>
          <w:p>
            <w:pPr/>
          </w:p>
        </w:tc>
      </w:tr>
      <w:tr>
        <w:trPr>
          <w:trHeight w:val="286" w:hRule="exact"/>
        </w:trPr>
        <w:tc>
          <w:tcPr>
            <w:tcW w:w="2391" w:type="dxa"/>
            <w:tcBorders>
              <w:top w:val="nil" w:sz="6" w:space="0" w:color="auto"/>
              <w:left w:val="nil" w:sz="6" w:space="0" w:color="auto"/>
              <w:bottom w:val="nil" w:sz="6" w:space="0" w:color="auto"/>
              <w:right w:val="single" w:sz="4" w:space="0" w:color="000000"/>
            </w:tcBorders>
          </w:tcPr>
          <w:p>
            <w:pPr>
              <w:pStyle w:val="TableParagraph"/>
              <w:spacing w:line="240" w:lineRule="auto" w:before="47"/>
              <w:ind w:left="1021" w:right="0"/>
              <w:jc w:val="left"/>
              <w:rPr>
                <w:rFonts w:ascii="宋体" w:hAnsi="宋体" w:cs="宋体" w:eastAsia="宋体" w:hint="default"/>
                <w:sz w:val="18"/>
                <w:szCs w:val="18"/>
              </w:rPr>
            </w:pPr>
            <w:r>
              <w:rPr>
                <w:rFonts w:ascii="宋体" w:hAnsi="宋体" w:cs="宋体" w:eastAsia="宋体" w:hint="default"/>
                <w:b/>
                <w:bCs/>
                <w:sz w:val="18"/>
                <w:szCs w:val="18"/>
              </w:rPr>
              <w:t>类别</w:t>
            </w:r>
            <w:r>
              <w:rPr>
                <w:rFonts w:ascii="宋体" w:hAnsi="宋体" w:cs="宋体" w:eastAsia="宋体" w:hint="default"/>
                <w:sz w:val="18"/>
                <w:szCs w:val="18"/>
              </w:rPr>
            </w:r>
          </w:p>
        </w:tc>
        <w:tc>
          <w:tcPr>
            <w:tcW w:w="2614" w:type="dxa"/>
            <w:gridSpan w:val="2"/>
            <w:tcBorders>
              <w:top w:val="single" w:sz="4" w:space="0" w:color="000000"/>
              <w:left w:val="single" w:sz="4" w:space="0" w:color="000000"/>
              <w:bottom w:val="nil" w:sz="6" w:space="0" w:color="auto"/>
              <w:right w:val="single" w:sz="4" w:space="0" w:color="000000"/>
            </w:tcBorders>
          </w:tcPr>
          <w:p>
            <w:pPr>
              <w:pStyle w:val="TableParagraph"/>
              <w:spacing w:line="240" w:lineRule="auto" w:before="43"/>
              <w:ind w:right="0"/>
              <w:jc w:val="center"/>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3344" w:type="dxa"/>
            <w:gridSpan w:val="2"/>
            <w:tcBorders>
              <w:top w:val="single" w:sz="4" w:space="0" w:color="000000"/>
              <w:left w:val="single" w:sz="4" w:space="0" w:color="000000"/>
              <w:bottom w:val="nil" w:sz="6" w:space="0" w:color="auto"/>
              <w:right w:val="single" w:sz="4" w:space="0" w:color="000000"/>
            </w:tcBorders>
          </w:tcPr>
          <w:p>
            <w:pPr>
              <w:pStyle w:val="TableParagraph"/>
              <w:spacing w:line="240" w:lineRule="auto" w:before="43"/>
              <w:ind w:right="0"/>
              <w:jc w:val="center"/>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c>
          <w:tcPr>
            <w:tcW w:w="1522" w:type="dxa"/>
            <w:tcBorders>
              <w:top w:val="single" w:sz="4" w:space="0" w:color="000000"/>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1"/>
                <w:szCs w:val="21"/>
              </w:rPr>
            </w:pPr>
          </w:p>
        </w:tc>
      </w:tr>
      <w:tr>
        <w:trPr>
          <w:trHeight w:val="185" w:hRule="exact"/>
        </w:trPr>
        <w:tc>
          <w:tcPr>
            <w:tcW w:w="2391" w:type="dxa"/>
            <w:tcBorders>
              <w:top w:val="nil" w:sz="6" w:space="0" w:color="auto"/>
              <w:left w:val="nil" w:sz="6" w:space="0" w:color="auto"/>
              <w:bottom w:val="nil" w:sz="6" w:space="0" w:color="auto"/>
              <w:right w:val="single" w:sz="4" w:space="0" w:color="000000"/>
            </w:tcBorders>
          </w:tcPr>
          <w:p>
            <w:pPr/>
          </w:p>
        </w:tc>
        <w:tc>
          <w:tcPr>
            <w:tcW w:w="1439" w:type="dxa"/>
            <w:tcBorders>
              <w:top w:val="nil" w:sz="6" w:space="0" w:color="auto"/>
              <w:left w:val="single" w:sz="4" w:space="0" w:color="000000"/>
              <w:bottom w:val="nil" w:sz="6" w:space="0" w:color="auto"/>
              <w:right w:val="single" w:sz="4" w:space="0" w:color="000000"/>
            </w:tcBorders>
          </w:tcPr>
          <w:p>
            <w:pPr/>
          </w:p>
        </w:tc>
        <w:tc>
          <w:tcPr>
            <w:tcW w:w="1175" w:type="dxa"/>
            <w:tcBorders>
              <w:top w:val="nil" w:sz="6" w:space="0" w:color="auto"/>
              <w:left w:val="single" w:sz="4" w:space="0" w:color="000000"/>
              <w:bottom w:val="nil" w:sz="6" w:space="0" w:color="auto"/>
              <w:right w:val="single" w:sz="4" w:space="0" w:color="000000"/>
            </w:tcBorders>
          </w:tcPr>
          <w:p>
            <w:pPr/>
          </w:p>
        </w:tc>
        <w:tc>
          <w:tcPr>
            <w:tcW w:w="1640" w:type="dxa"/>
            <w:tcBorders>
              <w:top w:val="nil" w:sz="6" w:space="0" w:color="auto"/>
              <w:left w:val="single" w:sz="4" w:space="0" w:color="000000"/>
              <w:bottom w:val="nil" w:sz="6" w:space="0" w:color="auto"/>
              <w:right w:val="single" w:sz="4" w:space="0" w:color="000000"/>
            </w:tcBorders>
          </w:tcPr>
          <w:p>
            <w:pPr/>
          </w:p>
        </w:tc>
        <w:tc>
          <w:tcPr>
            <w:tcW w:w="1703" w:type="dxa"/>
            <w:tcBorders>
              <w:top w:val="nil" w:sz="6" w:space="0" w:color="auto"/>
              <w:left w:val="single" w:sz="4" w:space="0" w:color="000000"/>
              <w:bottom w:val="nil" w:sz="6" w:space="0" w:color="auto"/>
              <w:right w:val="single" w:sz="4" w:space="0" w:color="000000"/>
            </w:tcBorders>
          </w:tcPr>
          <w:p>
            <w:pPr/>
          </w:p>
        </w:tc>
        <w:tc>
          <w:tcPr>
            <w:tcW w:w="1522" w:type="dxa"/>
            <w:tcBorders>
              <w:top w:val="nil" w:sz="6" w:space="0" w:color="auto"/>
              <w:left w:val="single" w:sz="4" w:space="0" w:color="000000"/>
              <w:bottom w:val="nil" w:sz="6" w:space="0" w:color="auto"/>
              <w:right w:val="nil" w:sz="6" w:space="0" w:color="auto"/>
            </w:tcBorders>
          </w:tcPr>
          <w:p>
            <w:pPr>
              <w:pStyle w:val="TableParagraph"/>
              <w:spacing w:line="182" w:lineRule="exact"/>
              <w:ind w:left="394" w:right="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c>
      </w:tr>
      <w:tr>
        <w:trPr>
          <w:trHeight w:val="273" w:hRule="exact"/>
        </w:trPr>
        <w:tc>
          <w:tcPr>
            <w:tcW w:w="2391" w:type="dxa"/>
            <w:tcBorders>
              <w:top w:val="nil" w:sz="6" w:space="0" w:color="auto"/>
              <w:left w:val="nil" w:sz="6" w:space="0" w:color="auto"/>
              <w:bottom w:val="single" w:sz="8" w:space="0" w:color="000000"/>
              <w:right w:val="single" w:sz="4" w:space="0" w:color="000000"/>
            </w:tcBorders>
          </w:tcPr>
          <w:p>
            <w:pPr>
              <w:pStyle w:val="TableParagraph"/>
              <w:spacing w:line="240" w:lineRule="auto" w:before="2"/>
              <w:ind w:right="0"/>
              <w:jc w:val="left"/>
              <w:rPr>
                <w:rFonts w:ascii="宋体" w:hAnsi="宋体" w:cs="宋体" w:eastAsia="宋体" w:hint="default"/>
                <w:sz w:val="20"/>
                <w:szCs w:val="20"/>
              </w:rPr>
            </w:pPr>
          </w:p>
        </w:tc>
        <w:tc>
          <w:tcPr>
            <w:tcW w:w="1439" w:type="dxa"/>
            <w:tcBorders>
              <w:top w:val="nil" w:sz="6" w:space="0" w:color="auto"/>
              <w:left w:val="single" w:sz="4" w:space="0" w:color="000000"/>
              <w:bottom w:val="single" w:sz="8" w:space="0" w:color="000000"/>
              <w:right w:val="single" w:sz="4" w:space="0" w:color="000000"/>
            </w:tcBorders>
          </w:tcPr>
          <w:p>
            <w:pPr>
              <w:pStyle w:val="TableParagraph"/>
              <w:spacing w:line="182" w:lineRule="exact"/>
              <w:ind w:left="1" w:right="0"/>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1175" w:type="dxa"/>
            <w:tcBorders>
              <w:top w:val="nil" w:sz="6" w:space="0" w:color="auto"/>
              <w:left w:val="single" w:sz="4" w:space="0" w:color="000000"/>
              <w:bottom w:val="single" w:sz="8" w:space="0" w:color="000000"/>
              <w:right w:val="single" w:sz="4" w:space="0" w:color="000000"/>
            </w:tcBorders>
          </w:tcPr>
          <w:p>
            <w:pPr>
              <w:pStyle w:val="TableParagraph"/>
              <w:spacing w:line="196" w:lineRule="exact"/>
              <w:ind w:right="130"/>
              <w:jc w:val="right"/>
              <w:rPr>
                <w:rFonts w:ascii="宋体" w:hAnsi="宋体" w:cs="宋体" w:eastAsia="宋体" w:hint="default"/>
                <w:sz w:val="18"/>
                <w:szCs w:val="18"/>
              </w:rPr>
            </w:pPr>
            <w:r>
              <w:rPr>
                <w:rFonts w:ascii="宋体" w:hAnsi="宋体" w:cs="宋体" w:eastAsia="宋体" w:hint="default"/>
                <w:b/>
                <w:bCs/>
                <w:w w:val="95"/>
                <w:sz w:val="18"/>
                <w:szCs w:val="18"/>
              </w:rPr>
              <w:t>比例（</w:t>
            </w:r>
            <w:r>
              <w:rPr>
                <w:rFonts w:ascii="Times New Roman" w:hAnsi="Times New Roman" w:cs="Times New Roman" w:eastAsia="Times New Roman" w:hint="default"/>
                <w:b/>
                <w:bCs/>
                <w:w w:val="95"/>
                <w:sz w:val="18"/>
                <w:szCs w:val="18"/>
              </w:rPr>
              <w:t>%</w:t>
            </w:r>
            <w:r>
              <w:rPr>
                <w:rFonts w:ascii="宋体" w:hAnsi="宋体" w:cs="宋体" w:eastAsia="宋体" w:hint="default"/>
                <w:b/>
                <w:bCs/>
                <w:w w:val="95"/>
                <w:sz w:val="18"/>
                <w:szCs w:val="18"/>
              </w:rPr>
              <w:t>）</w:t>
            </w:r>
            <w:r>
              <w:rPr>
                <w:rFonts w:ascii="宋体" w:hAnsi="宋体" w:cs="宋体" w:eastAsia="宋体" w:hint="default"/>
                <w:sz w:val="18"/>
                <w:szCs w:val="18"/>
              </w:rPr>
            </w:r>
          </w:p>
        </w:tc>
        <w:tc>
          <w:tcPr>
            <w:tcW w:w="1640" w:type="dxa"/>
            <w:tcBorders>
              <w:top w:val="nil" w:sz="6" w:space="0" w:color="auto"/>
              <w:left w:val="single" w:sz="4" w:space="0" w:color="000000"/>
              <w:bottom w:val="single" w:sz="8" w:space="0" w:color="000000"/>
              <w:right w:val="single" w:sz="4" w:space="0" w:color="000000"/>
            </w:tcBorders>
          </w:tcPr>
          <w:p>
            <w:pPr>
              <w:pStyle w:val="TableParagraph"/>
              <w:spacing w:line="182" w:lineRule="exact"/>
              <w:ind w:left="1" w:right="0"/>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1703" w:type="dxa"/>
            <w:tcBorders>
              <w:top w:val="nil" w:sz="6" w:space="0" w:color="auto"/>
              <w:left w:val="single" w:sz="4" w:space="0" w:color="000000"/>
              <w:bottom w:val="single" w:sz="8" w:space="0" w:color="000000"/>
              <w:right w:val="single" w:sz="4" w:space="0" w:color="000000"/>
            </w:tcBorders>
          </w:tcPr>
          <w:p>
            <w:pPr>
              <w:pStyle w:val="TableParagraph"/>
              <w:spacing w:line="196" w:lineRule="exact"/>
              <w:ind w:left="213" w:right="0"/>
              <w:jc w:val="left"/>
              <w:rPr>
                <w:rFonts w:ascii="宋体" w:hAnsi="宋体" w:cs="宋体" w:eastAsia="宋体" w:hint="default"/>
                <w:sz w:val="18"/>
                <w:szCs w:val="18"/>
              </w:rPr>
            </w:pPr>
            <w:r>
              <w:rPr>
                <w:rFonts w:ascii="宋体" w:hAnsi="宋体" w:cs="宋体" w:eastAsia="宋体" w:hint="default"/>
                <w:b/>
                <w:bCs/>
                <w:sz w:val="18"/>
                <w:szCs w:val="18"/>
              </w:rPr>
              <w:t>计提比例（</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w:t>
            </w:r>
            <w:r>
              <w:rPr>
                <w:rFonts w:ascii="宋体" w:hAnsi="宋体" w:cs="宋体" w:eastAsia="宋体" w:hint="default"/>
                <w:sz w:val="18"/>
                <w:szCs w:val="18"/>
              </w:rPr>
            </w:r>
          </w:p>
        </w:tc>
        <w:tc>
          <w:tcPr>
            <w:tcW w:w="1522" w:type="dxa"/>
            <w:tcBorders>
              <w:top w:val="nil" w:sz="6" w:space="0" w:color="auto"/>
              <w:left w:val="single" w:sz="4" w:space="0" w:color="000000"/>
              <w:bottom w:val="single" w:sz="8" w:space="0" w:color="000000"/>
              <w:right w:val="nil" w:sz="6" w:space="0" w:color="auto"/>
            </w:tcBorders>
          </w:tcPr>
          <w:p>
            <w:pPr>
              <w:pStyle w:val="TableParagraph"/>
              <w:spacing w:line="240" w:lineRule="auto" w:before="2"/>
              <w:ind w:right="0"/>
              <w:jc w:val="left"/>
              <w:rPr>
                <w:rFonts w:ascii="宋体" w:hAnsi="宋体" w:cs="宋体" w:eastAsia="宋体" w:hint="default"/>
                <w:sz w:val="20"/>
                <w:szCs w:val="20"/>
              </w:rPr>
            </w:pPr>
          </w:p>
        </w:tc>
      </w:tr>
      <w:tr>
        <w:trPr>
          <w:trHeight w:val="481" w:hRule="exact"/>
        </w:trPr>
        <w:tc>
          <w:tcPr>
            <w:tcW w:w="2391" w:type="dxa"/>
            <w:tcBorders>
              <w:top w:val="single" w:sz="8" w:space="0" w:color="000000"/>
              <w:left w:val="nil" w:sz="6" w:space="0" w:color="auto"/>
              <w:bottom w:val="nil" w:sz="6" w:space="0" w:color="auto"/>
              <w:right w:val="single" w:sz="4" w:space="0" w:color="000000"/>
            </w:tcBorders>
          </w:tcPr>
          <w:p>
            <w:pPr>
              <w:pStyle w:val="TableParagraph"/>
              <w:spacing w:line="205" w:lineRule="exact"/>
              <w:ind w:left="122" w:right="0"/>
              <w:jc w:val="left"/>
              <w:rPr>
                <w:rFonts w:ascii="宋体" w:hAnsi="宋体" w:cs="宋体" w:eastAsia="宋体" w:hint="default"/>
                <w:sz w:val="18"/>
                <w:szCs w:val="18"/>
              </w:rPr>
            </w:pPr>
            <w:r>
              <w:rPr>
                <w:rFonts w:ascii="宋体" w:hAnsi="宋体" w:cs="宋体" w:eastAsia="宋体" w:hint="default"/>
                <w:sz w:val="18"/>
                <w:szCs w:val="18"/>
              </w:rPr>
              <w:t>单项金额重大并单独计提坏</w:t>
            </w:r>
          </w:p>
          <w:p>
            <w:pPr>
              <w:pStyle w:val="TableParagraph"/>
              <w:spacing w:line="234" w:lineRule="exact"/>
              <w:ind w:left="122" w:right="0"/>
              <w:jc w:val="left"/>
              <w:rPr>
                <w:rFonts w:ascii="宋体" w:hAnsi="宋体" w:cs="宋体" w:eastAsia="宋体" w:hint="default"/>
                <w:sz w:val="18"/>
                <w:szCs w:val="18"/>
              </w:rPr>
            </w:pPr>
            <w:r>
              <w:rPr>
                <w:rFonts w:ascii="宋体" w:hAnsi="宋体" w:cs="宋体" w:eastAsia="宋体" w:hint="default"/>
                <w:sz w:val="18"/>
                <w:szCs w:val="18"/>
              </w:rPr>
              <w:t>账准备的其他应收款</w:t>
            </w:r>
          </w:p>
        </w:tc>
        <w:tc>
          <w:tcPr>
            <w:tcW w:w="1439" w:type="dxa"/>
            <w:tcBorders>
              <w:top w:val="single" w:sz="8"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16"/>
                <w:szCs w:val="16"/>
              </w:rPr>
            </w:pPr>
          </w:p>
        </w:tc>
        <w:tc>
          <w:tcPr>
            <w:tcW w:w="1175" w:type="dxa"/>
            <w:tcBorders>
              <w:top w:val="single" w:sz="8"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16"/>
                <w:szCs w:val="16"/>
              </w:rPr>
            </w:pPr>
          </w:p>
        </w:tc>
        <w:tc>
          <w:tcPr>
            <w:tcW w:w="1640" w:type="dxa"/>
            <w:tcBorders>
              <w:top w:val="single" w:sz="8"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16"/>
                <w:szCs w:val="16"/>
              </w:rPr>
            </w:pPr>
          </w:p>
        </w:tc>
        <w:tc>
          <w:tcPr>
            <w:tcW w:w="1703" w:type="dxa"/>
            <w:tcBorders>
              <w:top w:val="single" w:sz="8"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16"/>
                <w:szCs w:val="16"/>
              </w:rPr>
            </w:pPr>
          </w:p>
        </w:tc>
        <w:tc>
          <w:tcPr>
            <w:tcW w:w="1522" w:type="dxa"/>
            <w:tcBorders>
              <w:top w:val="single" w:sz="8"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16"/>
                <w:szCs w:val="16"/>
              </w:rPr>
            </w:pPr>
          </w:p>
        </w:tc>
      </w:tr>
      <w:tr>
        <w:trPr>
          <w:trHeight w:val="478" w:hRule="exact"/>
        </w:trPr>
        <w:tc>
          <w:tcPr>
            <w:tcW w:w="2391" w:type="dxa"/>
            <w:tcBorders>
              <w:top w:val="nil" w:sz="6" w:space="0" w:color="auto"/>
              <w:left w:val="nil" w:sz="6" w:space="0" w:color="auto"/>
              <w:bottom w:val="nil" w:sz="6" w:space="0" w:color="auto"/>
              <w:right w:val="single" w:sz="4" w:space="0" w:color="000000"/>
            </w:tcBorders>
          </w:tcPr>
          <w:p>
            <w:pPr>
              <w:pStyle w:val="TableParagraph"/>
              <w:spacing w:line="211" w:lineRule="exact"/>
              <w:ind w:left="122" w:right="0"/>
              <w:jc w:val="left"/>
              <w:rPr>
                <w:rFonts w:ascii="宋体" w:hAnsi="宋体" w:cs="宋体" w:eastAsia="宋体" w:hint="default"/>
                <w:sz w:val="18"/>
                <w:szCs w:val="18"/>
              </w:rPr>
            </w:pPr>
            <w:r>
              <w:rPr>
                <w:rFonts w:ascii="宋体" w:hAnsi="宋体" w:cs="宋体" w:eastAsia="宋体" w:hint="default"/>
                <w:sz w:val="18"/>
                <w:szCs w:val="18"/>
              </w:rPr>
              <w:t>按信用风险特征组合计提坏</w:t>
            </w:r>
          </w:p>
          <w:p>
            <w:pPr>
              <w:pStyle w:val="TableParagraph"/>
              <w:spacing w:line="235" w:lineRule="exact"/>
              <w:ind w:left="122" w:right="0"/>
              <w:jc w:val="left"/>
              <w:rPr>
                <w:rFonts w:ascii="宋体" w:hAnsi="宋体" w:cs="宋体" w:eastAsia="宋体" w:hint="default"/>
                <w:sz w:val="18"/>
                <w:szCs w:val="18"/>
              </w:rPr>
            </w:pPr>
            <w:r>
              <w:rPr>
                <w:rFonts w:ascii="宋体" w:hAnsi="宋体" w:cs="宋体" w:eastAsia="宋体" w:hint="default"/>
                <w:sz w:val="18"/>
                <w:szCs w:val="18"/>
              </w:rPr>
              <w:t>账准备的其他应收款</w:t>
            </w:r>
          </w:p>
        </w:tc>
        <w:tc>
          <w:tcPr>
            <w:tcW w:w="1439"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100"/>
              <w:jc w:val="right"/>
              <w:rPr>
                <w:rFonts w:ascii="Times New Roman" w:hAnsi="Times New Roman" w:cs="Times New Roman" w:eastAsia="Times New Roman" w:hint="default"/>
                <w:sz w:val="18"/>
                <w:szCs w:val="18"/>
              </w:rPr>
            </w:pPr>
            <w:r>
              <w:rPr>
                <w:rFonts w:ascii="Times New Roman"/>
                <w:spacing w:val="-1"/>
                <w:sz w:val="18"/>
              </w:rPr>
              <w:t>14,024,135.96</w:t>
            </w:r>
          </w:p>
        </w:tc>
        <w:tc>
          <w:tcPr>
            <w:tcW w:w="1175"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100"/>
              <w:jc w:val="right"/>
              <w:rPr>
                <w:rFonts w:ascii="Times New Roman" w:hAnsi="Times New Roman" w:cs="Times New Roman" w:eastAsia="Times New Roman" w:hint="default"/>
                <w:sz w:val="18"/>
                <w:szCs w:val="18"/>
              </w:rPr>
            </w:pPr>
            <w:r>
              <w:rPr>
                <w:rFonts w:ascii="Times New Roman"/>
                <w:sz w:val="18"/>
              </w:rPr>
              <w:t>98.76</w:t>
            </w:r>
          </w:p>
        </w:tc>
        <w:tc>
          <w:tcPr>
            <w:tcW w:w="1640"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100"/>
              <w:jc w:val="right"/>
              <w:rPr>
                <w:rFonts w:ascii="Times New Roman" w:hAnsi="Times New Roman" w:cs="Times New Roman" w:eastAsia="Times New Roman" w:hint="default"/>
                <w:sz w:val="18"/>
                <w:szCs w:val="18"/>
              </w:rPr>
            </w:pPr>
            <w:r>
              <w:rPr>
                <w:rFonts w:ascii="Times New Roman"/>
                <w:spacing w:val="-1"/>
                <w:sz w:val="18"/>
              </w:rPr>
              <w:t>1,216,526.00</w:t>
            </w:r>
          </w:p>
        </w:tc>
        <w:tc>
          <w:tcPr>
            <w:tcW w:w="1703"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100"/>
              <w:jc w:val="right"/>
              <w:rPr>
                <w:rFonts w:ascii="Times New Roman" w:hAnsi="Times New Roman" w:cs="Times New Roman" w:eastAsia="Times New Roman" w:hint="default"/>
                <w:sz w:val="18"/>
                <w:szCs w:val="18"/>
              </w:rPr>
            </w:pPr>
            <w:r>
              <w:rPr>
                <w:rFonts w:ascii="Times New Roman"/>
                <w:sz w:val="18"/>
              </w:rPr>
              <w:t>8.67</w:t>
            </w:r>
          </w:p>
        </w:tc>
        <w:tc>
          <w:tcPr>
            <w:tcW w:w="1522" w:type="dxa"/>
            <w:tcBorders>
              <w:top w:val="nil" w:sz="6" w:space="0" w:color="auto"/>
              <w:left w:val="single" w:sz="4" w:space="0" w:color="000000"/>
              <w:bottom w:val="nil" w:sz="6" w:space="0" w:color="auto"/>
              <w:right w:val="nil" w:sz="6" w:space="0" w:color="auto"/>
            </w:tcBorders>
          </w:tcPr>
          <w:p>
            <w:pPr>
              <w:pStyle w:val="TableParagraph"/>
              <w:spacing w:line="240" w:lineRule="auto" w:before="132"/>
              <w:ind w:left="374" w:right="0"/>
              <w:jc w:val="left"/>
              <w:rPr>
                <w:rFonts w:ascii="Times New Roman" w:hAnsi="Times New Roman" w:cs="Times New Roman" w:eastAsia="Times New Roman" w:hint="default"/>
                <w:sz w:val="18"/>
                <w:szCs w:val="18"/>
              </w:rPr>
            </w:pPr>
            <w:r>
              <w:rPr>
                <w:rFonts w:ascii="Times New Roman"/>
                <w:sz w:val="18"/>
              </w:rPr>
              <w:t>12,807,609.96</w:t>
            </w:r>
          </w:p>
        </w:tc>
      </w:tr>
      <w:tr>
        <w:trPr>
          <w:trHeight w:val="503" w:hRule="exact"/>
        </w:trPr>
        <w:tc>
          <w:tcPr>
            <w:tcW w:w="2391" w:type="dxa"/>
            <w:tcBorders>
              <w:top w:val="nil" w:sz="6" w:space="0" w:color="auto"/>
              <w:left w:val="nil" w:sz="6" w:space="0" w:color="auto"/>
              <w:bottom w:val="nil" w:sz="6" w:space="0" w:color="auto"/>
              <w:right w:val="single" w:sz="4" w:space="0" w:color="000000"/>
            </w:tcBorders>
          </w:tcPr>
          <w:p>
            <w:pPr>
              <w:pStyle w:val="TableParagraph"/>
              <w:spacing w:line="232" w:lineRule="exact" w:before="1"/>
              <w:ind w:left="122" w:right="101"/>
              <w:jc w:val="left"/>
              <w:rPr>
                <w:rFonts w:ascii="宋体" w:hAnsi="宋体" w:cs="宋体" w:eastAsia="宋体" w:hint="default"/>
                <w:sz w:val="18"/>
                <w:szCs w:val="18"/>
              </w:rPr>
            </w:pPr>
            <w:r>
              <w:rPr>
                <w:rFonts w:ascii="宋体" w:hAnsi="宋体" w:cs="宋体" w:eastAsia="宋体" w:hint="default"/>
                <w:sz w:val="18"/>
                <w:szCs w:val="18"/>
              </w:rPr>
              <w:t>单项金额不重大但单独计提 坏账准备的其他应收款</w:t>
            </w:r>
          </w:p>
        </w:tc>
        <w:tc>
          <w:tcPr>
            <w:tcW w:w="1439"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00"/>
              <w:jc w:val="right"/>
              <w:rPr>
                <w:rFonts w:ascii="Times New Roman" w:hAnsi="Times New Roman" w:cs="Times New Roman" w:eastAsia="Times New Roman" w:hint="default"/>
                <w:sz w:val="18"/>
                <w:szCs w:val="18"/>
              </w:rPr>
            </w:pPr>
            <w:r>
              <w:rPr>
                <w:rFonts w:ascii="Times New Roman"/>
                <w:sz w:val="18"/>
              </w:rPr>
              <w:t>176,000.00</w:t>
            </w:r>
          </w:p>
        </w:tc>
        <w:tc>
          <w:tcPr>
            <w:tcW w:w="1175"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00"/>
              <w:jc w:val="right"/>
              <w:rPr>
                <w:rFonts w:ascii="Times New Roman" w:hAnsi="Times New Roman" w:cs="Times New Roman" w:eastAsia="Times New Roman" w:hint="default"/>
                <w:sz w:val="18"/>
                <w:szCs w:val="18"/>
              </w:rPr>
            </w:pPr>
            <w:r>
              <w:rPr>
                <w:rFonts w:ascii="Times New Roman"/>
                <w:sz w:val="18"/>
              </w:rPr>
              <w:t>1.24</w:t>
            </w:r>
          </w:p>
        </w:tc>
        <w:tc>
          <w:tcPr>
            <w:tcW w:w="1640"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00"/>
              <w:jc w:val="right"/>
              <w:rPr>
                <w:rFonts w:ascii="Times New Roman" w:hAnsi="Times New Roman" w:cs="Times New Roman" w:eastAsia="Times New Roman" w:hint="default"/>
                <w:sz w:val="18"/>
                <w:szCs w:val="18"/>
              </w:rPr>
            </w:pPr>
            <w:r>
              <w:rPr>
                <w:rFonts w:ascii="Times New Roman"/>
                <w:sz w:val="18"/>
              </w:rPr>
              <w:t>176,000.00</w:t>
            </w:r>
          </w:p>
        </w:tc>
        <w:tc>
          <w:tcPr>
            <w:tcW w:w="1703"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00"/>
              <w:jc w:val="right"/>
              <w:rPr>
                <w:rFonts w:ascii="Times New Roman" w:hAnsi="Times New Roman" w:cs="Times New Roman" w:eastAsia="Times New Roman" w:hint="default"/>
                <w:sz w:val="18"/>
                <w:szCs w:val="18"/>
              </w:rPr>
            </w:pPr>
            <w:r>
              <w:rPr>
                <w:rFonts w:ascii="Times New Roman"/>
                <w:sz w:val="18"/>
              </w:rPr>
              <w:t>100.00</w:t>
            </w:r>
          </w:p>
        </w:tc>
        <w:tc>
          <w:tcPr>
            <w:tcW w:w="1522" w:type="dxa"/>
            <w:tcBorders>
              <w:top w:val="nil" w:sz="6" w:space="0" w:color="auto"/>
              <w:left w:val="single" w:sz="4" w:space="0" w:color="000000"/>
              <w:bottom w:val="nil" w:sz="6" w:space="0" w:color="auto"/>
              <w:right w:val="nil" w:sz="6" w:space="0" w:color="auto"/>
            </w:tcBorders>
          </w:tcPr>
          <w:p>
            <w:pPr/>
          </w:p>
        </w:tc>
      </w:tr>
      <w:tr>
        <w:trPr>
          <w:trHeight w:val="335" w:hRule="exact"/>
        </w:trPr>
        <w:tc>
          <w:tcPr>
            <w:tcW w:w="2391" w:type="dxa"/>
            <w:tcBorders>
              <w:top w:val="nil" w:sz="6" w:space="0" w:color="auto"/>
              <w:left w:val="nil" w:sz="6" w:space="0" w:color="auto"/>
              <w:bottom w:val="single" w:sz="12" w:space="0" w:color="000000"/>
              <w:right w:val="single" w:sz="4" w:space="0" w:color="000000"/>
            </w:tcBorders>
          </w:tcPr>
          <w:p>
            <w:pPr>
              <w:pStyle w:val="TableParagraph"/>
              <w:spacing w:line="240" w:lineRule="auto" w:before="2"/>
              <w:ind w:left="1021"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43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5"/>
              <w:ind w:right="100"/>
              <w:jc w:val="right"/>
              <w:rPr>
                <w:rFonts w:ascii="Times New Roman" w:hAnsi="Times New Roman" w:cs="Times New Roman" w:eastAsia="Times New Roman" w:hint="default"/>
                <w:sz w:val="18"/>
                <w:szCs w:val="18"/>
              </w:rPr>
            </w:pPr>
            <w:r>
              <w:rPr>
                <w:rFonts w:ascii="Times New Roman"/>
                <w:b/>
                <w:spacing w:val="-1"/>
                <w:sz w:val="18"/>
              </w:rPr>
              <w:t>14,200,135.96</w:t>
            </w:r>
            <w:r>
              <w:rPr>
                <w:rFonts w:ascii="Times New Roman"/>
                <w:spacing w:val="-1"/>
                <w:sz w:val="18"/>
              </w:rPr>
            </w:r>
          </w:p>
        </w:tc>
        <w:tc>
          <w:tcPr>
            <w:tcW w:w="117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5"/>
              <w:ind w:right="100"/>
              <w:jc w:val="right"/>
              <w:rPr>
                <w:rFonts w:ascii="Times New Roman" w:hAnsi="Times New Roman" w:cs="Times New Roman" w:eastAsia="Times New Roman" w:hint="default"/>
                <w:sz w:val="18"/>
                <w:szCs w:val="18"/>
              </w:rPr>
            </w:pPr>
            <w:r>
              <w:rPr>
                <w:rFonts w:ascii="Times New Roman"/>
                <w:b/>
                <w:sz w:val="18"/>
              </w:rPr>
              <w:t>100.00</w:t>
            </w:r>
            <w:r>
              <w:rPr>
                <w:rFonts w:ascii="Times New Roman"/>
                <w:sz w:val="18"/>
              </w:rPr>
            </w:r>
          </w:p>
        </w:tc>
        <w:tc>
          <w:tcPr>
            <w:tcW w:w="164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5"/>
              <w:ind w:right="100"/>
              <w:jc w:val="right"/>
              <w:rPr>
                <w:rFonts w:ascii="Times New Roman" w:hAnsi="Times New Roman" w:cs="Times New Roman" w:eastAsia="Times New Roman" w:hint="default"/>
                <w:sz w:val="18"/>
                <w:szCs w:val="18"/>
              </w:rPr>
            </w:pPr>
            <w:r>
              <w:rPr>
                <w:rFonts w:ascii="Times New Roman"/>
                <w:b/>
                <w:spacing w:val="-1"/>
                <w:sz w:val="18"/>
              </w:rPr>
              <w:t>1,392,526.00</w:t>
            </w:r>
            <w:r>
              <w:rPr>
                <w:rFonts w:ascii="Times New Roman"/>
                <w:spacing w:val="-1"/>
                <w:sz w:val="18"/>
              </w:rPr>
            </w:r>
          </w:p>
        </w:tc>
        <w:tc>
          <w:tcPr>
            <w:tcW w:w="170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5"/>
              <w:ind w:right="100"/>
              <w:jc w:val="right"/>
              <w:rPr>
                <w:rFonts w:ascii="Times New Roman" w:hAnsi="Times New Roman" w:cs="Times New Roman" w:eastAsia="Times New Roman" w:hint="default"/>
                <w:sz w:val="18"/>
                <w:szCs w:val="18"/>
              </w:rPr>
            </w:pPr>
            <w:r>
              <w:rPr>
                <w:rFonts w:ascii="Times New Roman"/>
                <w:b/>
                <w:sz w:val="18"/>
              </w:rPr>
              <w:t>9.81</w:t>
            </w:r>
            <w:r>
              <w:rPr>
                <w:rFonts w:ascii="Times New Roman"/>
                <w:sz w:val="18"/>
              </w:rPr>
            </w:r>
          </w:p>
        </w:tc>
        <w:tc>
          <w:tcPr>
            <w:tcW w:w="1522" w:type="dxa"/>
            <w:tcBorders>
              <w:top w:val="nil" w:sz="6" w:space="0" w:color="auto"/>
              <w:left w:val="single" w:sz="4" w:space="0" w:color="000000"/>
              <w:bottom w:val="single" w:sz="12" w:space="0" w:color="000000"/>
              <w:right w:val="nil" w:sz="6" w:space="0" w:color="auto"/>
            </w:tcBorders>
          </w:tcPr>
          <w:p>
            <w:pPr>
              <w:pStyle w:val="TableParagraph"/>
              <w:spacing w:line="240" w:lineRule="auto" w:before="45"/>
              <w:ind w:left="374" w:right="0"/>
              <w:jc w:val="left"/>
              <w:rPr>
                <w:rFonts w:ascii="Times New Roman" w:hAnsi="Times New Roman" w:cs="Times New Roman" w:eastAsia="Times New Roman" w:hint="default"/>
                <w:sz w:val="18"/>
                <w:szCs w:val="18"/>
              </w:rPr>
            </w:pPr>
            <w:r>
              <w:rPr>
                <w:rFonts w:ascii="Times New Roman"/>
                <w:b/>
                <w:sz w:val="18"/>
              </w:rPr>
              <w:t>12,807,609.96</w:t>
            </w:r>
            <w:r>
              <w:rPr>
                <w:rFonts w:ascii="Times New Roman"/>
                <w:sz w:val="18"/>
              </w:rPr>
            </w:r>
          </w:p>
        </w:tc>
      </w:tr>
    </w:tbl>
    <w:p>
      <w:pPr>
        <w:pStyle w:val="BodyText"/>
        <w:spacing w:line="240" w:lineRule="auto" w:before="84"/>
        <w:ind w:left="714" w:right="0"/>
        <w:jc w:val="left"/>
      </w:pPr>
      <w:r>
        <w:rPr/>
        <w:pict>
          <v:group style="position:absolute;margin-left:51.300003pt;margin-top:-66.696381pt;width:492.8pt;height:.5pt;mso-position-horizontal-relative:page;mso-position-vertical-relative:paragraph;z-index:-1181032" coordorigin="1026,-1334" coordsize="9856,10">
            <v:shape style="position:absolute;left:1026;top:-1334;width:2372;height:10" type="#_x0000_t75" stroked="false">
              <v:imagedata r:id="rId128" o:title=""/>
            </v:shape>
            <v:shape style="position:absolute;left:3393;top:-1334;width:1444;height:10" type="#_x0000_t75" stroked="false">
              <v:imagedata r:id="rId129" o:title=""/>
            </v:shape>
            <v:shape style="position:absolute;left:4832;top:-1334;width:4524;height:10" type="#_x0000_t75" stroked="false">
              <v:imagedata r:id="rId130" o:title=""/>
            </v:shape>
            <v:shape style="position:absolute;left:9350;top:-1334;width:1531;height:10" type="#_x0000_t75" stroked="false">
              <v:imagedata r:id="rId131" o:title=""/>
            </v:shape>
            <w10:wrap type="none"/>
          </v:group>
        </w:pict>
      </w:r>
      <w:r>
        <w:rPr/>
        <w:pict>
          <v:group style="position:absolute;margin-left:51.300003pt;margin-top:-42.876354pt;width:492.8pt;height:.5pt;mso-position-horizontal-relative:page;mso-position-vertical-relative:paragraph;z-index:-1181008" coordorigin="1026,-858" coordsize="9856,10">
            <v:shape style="position:absolute;left:1026;top:-858;width:2372;height:10" type="#_x0000_t75" stroked="false">
              <v:imagedata r:id="rId128" o:title=""/>
            </v:shape>
            <v:shape style="position:absolute;left:3393;top:-858;width:1444;height:10" type="#_x0000_t75" stroked="false">
              <v:imagedata r:id="rId129" o:title=""/>
            </v:shape>
            <v:shape style="position:absolute;left:4832;top:-858;width:4524;height:10" type="#_x0000_t75" stroked="false">
              <v:imagedata r:id="rId130" o:title=""/>
            </v:shape>
            <v:shape style="position:absolute;left:9350;top:-858;width:1531;height:10" type="#_x0000_t75" stroked="false">
              <v:imagedata r:id="rId131" o:title=""/>
            </v:shape>
            <w10:wrap type="none"/>
          </v:group>
        </w:pict>
      </w:r>
      <w:r>
        <w:rPr/>
        <w:pict>
          <v:group style="position:absolute;margin-left:51.300003pt;margin-top:-18.996319pt;width:492.8pt;height:.5pt;mso-position-horizontal-relative:page;mso-position-vertical-relative:paragraph;z-index:-1180984" coordorigin="1026,-380" coordsize="9856,10">
            <v:shape style="position:absolute;left:1026;top:-380;width:2372;height:10" type="#_x0000_t75" stroked="false">
              <v:imagedata r:id="rId128" o:title=""/>
            </v:shape>
            <v:shape style="position:absolute;left:3393;top:-380;width:1444;height:10" type="#_x0000_t75" stroked="false">
              <v:imagedata r:id="rId129" o:title=""/>
            </v:shape>
            <v:shape style="position:absolute;left:4832;top:-380;width:4524;height:10" type="#_x0000_t75" stroked="false">
              <v:imagedata r:id="rId130" o:title=""/>
            </v:shape>
            <v:shape style="position:absolute;left:9350;top:-380;width:1531;height:10" type="#_x0000_t75" stroked="false">
              <v:imagedata r:id="rId131" o:title=""/>
            </v:shape>
            <w10:wrap type="none"/>
          </v:group>
        </w:pict>
      </w:r>
      <w:r>
        <w:rPr/>
        <w:t>（</w:t>
      </w:r>
      <w:r>
        <w:rPr>
          <w:rFonts w:ascii="Times New Roman" w:hAnsi="Times New Roman" w:cs="Times New Roman" w:eastAsia="Times New Roman" w:hint="default"/>
        </w:rPr>
        <w:t>1</w:t>
      </w:r>
      <w:r>
        <w:rPr>
          <w:spacing w:val="-105"/>
        </w:rPr>
        <w:t>）</w:t>
      </w:r>
      <w:r>
        <w:rPr/>
        <w:t>）期</w:t>
      </w:r>
      <w:r>
        <w:rPr>
          <w:spacing w:val="-2"/>
        </w:rPr>
        <w:t>末</w:t>
      </w:r>
      <w:r>
        <w:rPr/>
        <w:t>无单项金额重大并单项计提坏账准备的其他应收款。</w:t>
      </w:r>
    </w:p>
    <w:p>
      <w:pPr>
        <w:pStyle w:val="BodyText"/>
        <w:spacing w:line="240" w:lineRule="auto" w:before="102"/>
        <w:ind w:left="713" w:right="0"/>
        <w:jc w:val="left"/>
      </w:pPr>
      <w:r>
        <w:rPr/>
        <w:pict>
          <v:group style="position:absolute;margin-left:205.339996pt;margin-top:51.323662pt;width:338.75pt;height:.5pt;mso-position-horizontal-relative:page;mso-position-vertical-relative:paragraph;z-index:-1180960" coordorigin="4107,1026" coordsize="6775,10">
            <v:shape style="position:absolute;left:4107;top:1026;width:3099;height:10" type="#_x0000_t75" stroked="false">
              <v:imagedata r:id="rId132" o:title=""/>
            </v:shape>
            <v:shape style="position:absolute;left:7201;top:1026;width:3681;height:10" type="#_x0000_t75" stroked="false">
              <v:imagedata r:id="rId133" o:title=""/>
            </v:shape>
            <w10:wrap type="none"/>
          </v:group>
        </w:pict>
      </w:r>
      <w:r>
        <w:rPr/>
        <w:t>（</w:t>
      </w:r>
      <w:r>
        <w:rPr>
          <w:rFonts w:ascii="Times New Roman" w:hAnsi="Times New Roman" w:cs="Times New Roman" w:eastAsia="Times New Roman" w:hint="default"/>
        </w:rPr>
        <w:t>2</w:t>
      </w:r>
      <w:r>
        <w:rPr>
          <w:spacing w:val="-105"/>
        </w:rPr>
        <w:t>）</w:t>
      </w:r>
      <w:r>
        <w:rPr/>
        <w:t>）期</w:t>
      </w:r>
      <w:r>
        <w:rPr>
          <w:spacing w:val="-2"/>
        </w:rPr>
        <w:t>末</w:t>
      </w:r>
      <w:r>
        <w:rPr/>
        <w:t>单项金额不重大但单独计提坏账准备的其他应收款：</w:t>
      </w:r>
    </w:p>
    <w:p>
      <w:pPr>
        <w:spacing w:line="240" w:lineRule="auto" w:before="6"/>
        <w:rPr>
          <w:rFonts w:ascii="宋体" w:hAnsi="宋体" w:cs="宋体" w:eastAsia="宋体" w:hint="default"/>
          <w:sz w:val="10"/>
          <w:szCs w:val="10"/>
        </w:rPr>
      </w:pPr>
    </w:p>
    <w:tbl>
      <w:tblPr>
        <w:tblW w:w="0" w:type="auto"/>
        <w:jc w:val="left"/>
        <w:tblInd w:w="171" w:type="dxa"/>
        <w:tblLayout w:type="fixed"/>
        <w:tblCellMar>
          <w:top w:w="0" w:type="dxa"/>
          <w:left w:w="0" w:type="dxa"/>
          <w:bottom w:w="0" w:type="dxa"/>
          <w:right w:w="0" w:type="dxa"/>
        </w:tblCellMar>
        <w:tblLook w:val="01E0"/>
      </w:tblPr>
      <w:tblGrid>
        <w:gridCol w:w="3090"/>
        <w:gridCol w:w="1396"/>
        <w:gridCol w:w="1712"/>
        <w:gridCol w:w="1298"/>
        <w:gridCol w:w="2374"/>
      </w:tblGrid>
      <w:tr>
        <w:trPr>
          <w:trHeight w:val="482" w:hRule="exact"/>
        </w:trPr>
        <w:tc>
          <w:tcPr>
            <w:tcW w:w="3090" w:type="dxa"/>
            <w:vMerge w:val="restart"/>
            <w:tcBorders>
              <w:top w:val="single" w:sz="12" w:space="0" w:color="000000"/>
              <w:left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b/>
                <w:bCs/>
                <w:sz w:val="18"/>
                <w:szCs w:val="18"/>
              </w:rPr>
              <w:t>其他应收款</w:t>
            </w:r>
            <w:r>
              <w:rPr>
                <w:rFonts w:ascii="宋体" w:hAnsi="宋体" w:cs="宋体" w:eastAsia="宋体" w:hint="default"/>
                <w:sz w:val="18"/>
                <w:szCs w:val="18"/>
              </w:rPr>
            </w:r>
          </w:p>
        </w:tc>
        <w:tc>
          <w:tcPr>
            <w:tcW w:w="6780" w:type="dxa"/>
            <w:gridSpan w:val="4"/>
            <w:tcBorders>
              <w:top w:val="single" w:sz="12" w:space="0" w:color="000000"/>
              <w:left w:val="single" w:sz="4" w:space="0" w:color="000000"/>
              <w:bottom w:val="nil" w:sz="6" w:space="0" w:color="auto"/>
              <w:right w:val="nil" w:sz="6" w:space="0" w:color="auto"/>
            </w:tcBorders>
          </w:tcPr>
          <w:p>
            <w:pPr>
              <w:pStyle w:val="TableParagraph"/>
              <w:spacing w:line="240" w:lineRule="auto" w:before="87"/>
              <w:ind w:right="4"/>
              <w:jc w:val="center"/>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r>
      <w:tr>
        <w:trPr>
          <w:trHeight w:val="480" w:hRule="exact"/>
        </w:trPr>
        <w:tc>
          <w:tcPr>
            <w:tcW w:w="3090" w:type="dxa"/>
            <w:vMerge/>
            <w:tcBorders>
              <w:left w:val="nil" w:sz="6" w:space="0" w:color="auto"/>
              <w:bottom w:val="single" w:sz="2" w:space="0" w:color="000000"/>
              <w:right w:val="single" w:sz="4" w:space="0" w:color="000000"/>
            </w:tcBorders>
          </w:tcPr>
          <w:p>
            <w:pPr/>
          </w:p>
        </w:tc>
        <w:tc>
          <w:tcPr>
            <w:tcW w:w="1396" w:type="dxa"/>
            <w:tcBorders>
              <w:top w:val="nil" w:sz="6" w:space="0" w:color="auto"/>
              <w:left w:val="single" w:sz="4" w:space="0" w:color="000000"/>
              <w:bottom w:val="single" w:sz="2" w:space="0" w:color="000000"/>
              <w:right w:val="single" w:sz="4" w:space="0" w:color="000000"/>
            </w:tcBorders>
          </w:tcPr>
          <w:p>
            <w:pPr>
              <w:pStyle w:val="TableParagraph"/>
              <w:spacing w:line="240" w:lineRule="auto" w:before="97"/>
              <w:ind w:left="240" w:right="0"/>
              <w:jc w:val="left"/>
              <w:rPr>
                <w:rFonts w:ascii="宋体" w:hAnsi="宋体" w:cs="宋体" w:eastAsia="宋体" w:hint="default"/>
                <w:sz w:val="18"/>
                <w:szCs w:val="18"/>
              </w:rPr>
            </w:pPr>
            <w:r>
              <w:rPr>
                <w:rFonts w:ascii="宋体" w:hAnsi="宋体" w:cs="宋体" w:eastAsia="宋体" w:hint="default"/>
                <w:b/>
                <w:bCs/>
                <w:sz w:val="18"/>
                <w:szCs w:val="18"/>
              </w:rPr>
              <w:t>其他应收款</w:t>
            </w:r>
            <w:r>
              <w:rPr>
                <w:rFonts w:ascii="宋体" w:hAnsi="宋体" w:cs="宋体" w:eastAsia="宋体" w:hint="default"/>
                <w:sz w:val="18"/>
                <w:szCs w:val="18"/>
              </w:rPr>
            </w:r>
          </w:p>
        </w:tc>
        <w:tc>
          <w:tcPr>
            <w:tcW w:w="1712" w:type="dxa"/>
            <w:tcBorders>
              <w:top w:val="nil" w:sz="6" w:space="0" w:color="auto"/>
              <w:left w:val="single" w:sz="4" w:space="0" w:color="000000"/>
              <w:bottom w:val="single" w:sz="2" w:space="0" w:color="000000"/>
              <w:right w:val="single" w:sz="4" w:space="0" w:color="000000"/>
            </w:tcBorders>
          </w:tcPr>
          <w:p>
            <w:pPr>
              <w:pStyle w:val="TableParagraph"/>
              <w:spacing w:line="240" w:lineRule="auto" w:before="97"/>
              <w:ind w:left="490" w:right="0"/>
              <w:jc w:val="left"/>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c>
          <w:tcPr>
            <w:tcW w:w="1298" w:type="dxa"/>
            <w:tcBorders>
              <w:top w:val="nil" w:sz="6" w:space="0" w:color="auto"/>
              <w:left w:val="single" w:sz="4" w:space="0" w:color="000000"/>
              <w:bottom w:val="single" w:sz="2" w:space="0" w:color="000000"/>
              <w:right w:val="single" w:sz="4" w:space="0" w:color="000000"/>
            </w:tcBorders>
          </w:tcPr>
          <w:p>
            <w:pPr>
              <w:pStyle w:val="TableParagraph"/>
              <w:spacing w:line="215" w:lineRule="exact"/>
              <w:ind w:left="281" w:right="0"/>
              <w:jc w:val="left"/>
              <w:rPr>
                <w:rFonts w:ascii="宋体" w:hAnsi="宋体" w:cs="宋体" w:eastAsia="宋体" w:hint="default"/>
                <w:sz w:val="18"/>
                <w:szCs w:val="18"/>
              </w:rPr>
            </w:pPr>
            <w:r>
              <w:rPr>
                <w:rFonts w:ascii="宋体" w:hAnsi="宋体" w:cs="宋体" w:eastAsia="宋体" w:hint="default"/>
                <w:b/>
                <w:bCs/>
                <w:sz w:val="18"/>
                <w:szCs w:val="18"/>
              </w:rPr>
              <w:t>计提比例</w:t>
            </w:r>
            <w:r>
              <w:rPr>
                <w:rFonts w:ascii="宋体" w:hAnsi="宋体" w:cs="宋体" w:eastAsia="宋体" w:hint="default"/>
                <w:sz w:val="18"/>
                <w:szCs w:val="18"/>
              </w:rPr>
            </w:r>
          </w:p>
          <w:p>
            <w:pPr>
              <w:pStyle w:val="TableParagraph"/>
              <w:spacing w:line="248" w:lineRule="exact"/>
              <w:ind w:left="373" w:right="0"/>
              <w:jc w:val="left"/>
              <w:rPr>
                <w:rFonts w:ascii="宋体" w:hAnsi="宋体" w:cs="宋体" w:eastAsia="宋体" w:hint="default"/>
                <w:sz w:val="18"/>
                <w:szCs w:val="18"/>
              </w:rPr>
            </w:pPr>
            <w:r>
              <w:rPr>
                <w:rFonts w:ascii="宋体" w:hAnsi="宋体" w:cs="宋体" w:eastAsia="宋体" w:hint="default"/>
                <w:b/>
                <w:bCs/>
                <w:sz w:val="18"/>
                <w:szCs w:val="18"/>
              </w:rPr>
              <w:t>（</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w:t>
            </w:r>
            <w:r>
              <w:rPr>
                <w:rFonts w:ascii="宋体" w:hAnsi="宋体" w:cs="宋体" w:eastAsia="宋体" w:hint="default"/>
                <w:sz w:val="18"/>
                <w:szCs w:val="18"/>
              </w:rPr>
            </w:r>
          </w:p>
        </w:tc>
        <w:tc>
          <w:tcPr>
            <w:tcW w:w="2374" w:type="dxa"/>
            <w:tcBorders>
              <w:top w:val="nil" w:sz="6" w:space="0" w:color="auto"/>
              <w:left w:val="single" w:sz="4" w:space="0" w:color="000000"/>
              <w:bottom w:val="single" w:sz="2" w:space="0" w:color="000000"/>
              <w:right w:val="nil" w:sz="6" w:space="0" w:color="auto"/>
            </w:tcBorders>
          </w:tcPr>
          <w:p>
            <w:pPr>
              <w:pStyle w:val="TableParagraph"/>
              <w:spacing w:line="240" w:lineRule="auto" w:before="97"/>
              <w:ind w:right="3"/>
              <w:jc w:val="center"/>
              <w:rPr>
                <w:rFonts w:ascii="宋体" w:hAnsi="宋体" w:cs="宋体" w:eastAsia="宋体" w:hint="default"/>
                <w:sz w:val="18"/>
                <w:szCs w:val="18"/>
              </w:rPr>
            </w:pPr>
            <w:r>
              <w:rPr>
                <w:rFonts w:ascii="宋体" w:hAnsi="宋体" w:cs="宋体" w:eastAsia="宋体" w:hint="default"/>
                <w:b/>
                <w:bCs/>
                <w:sz w:val="18"/>
                <w:szCs w:val="18"/>
              </w:rPr>
              <w:t>计提理由</w:t>
            </w:r>
            <w:r>
              <w:rPr>
                <w:rFonts w:ascii="宋体" w:hAnsi="宋体" w:cs="宋体" w:eastAsia="宋体" w:hint="default"/>
                <w:sz w:val="18"/>
                <w:szCs w:val="18"/>
              </w:rPr>
            </w:r>
          </w:p>
        </w:tc>
      </w:tr>
      <w:tr>
        <w:trPr>
          <w:trHeight w:val="481" w:hRule="exact"/>
        </w:trPr>
        <w:tc>
          <w:tcPr>
            <w:tcW w:w="3090" w:type="dxa"/>
            <w:tcBorders>
              <w:top w:val="single" w:sz="2" w:space="0" w:color="000000"/>
              <w:left w:val="nil" w:sz="6" w:space="0" w:color="auto"/>
              <w:bottom w:val="nil" w:sz="6" w:space="0" w:color="auto"/>
              <w:right w:val="single" w:sz="4" w:space="0" w:color="000000"/>
            </w:tcBorders>
          </w:tcPr>
          <w:p>
            <w:pPr>
              <w:pStyle w:val="TableParagraph"/>
              <w:spacing w:line="240" w:lineRule="auto" w:before="92"/>
              <w:ind w:left="122" w:right="0"/>
              <w:jc w:val="left"/>
              <w:rPr>
                <w:rFonts w:ascii="宋体" w:hAnsi="宋体" w:cs="宋体" w:eastAsia="宋体" w:hint="default"/>
                <w:sz w:val="18"/>
                <w:szCs w:val="18"/>
              </w:rPr>
            </w:pPr>
            <w:r>
              <w:rPr>
                <w:rFonts w:ascii="宋体" w:hAnsi="宋体" w:cs="宋体" w:eastAsia="宋体" w:hint="default"/>
                <w:sz w:val="18"/>
                <w:szCs w:val="18"/>
              </w:rPr>
              <w:t>成都电业局高新供电局</w:t>
            </w:r>
          </w:p>
        </w:tc>
        <w:tc>
          <w:tcPr>
            <w:tcW w:w="1396" w:type="dxa"/>
            <w:tcBorders>
              <w:top w:val="single" w:sz="2" w:space="0" w:color="000000"/>
              <w:left w:val="single" w:sz="4" w:space="0" w:color="000000"/>
              <w:bottom w:val="nil" w:sz="6" w:space="0" w:color="auto"/>
              <w:right w:val="single" w:sz="4" w:space="0" w:color="000000"/>
            </w:tcBorders>
          </w:tcPr>
          <w:p>
            <w:pPr>
              <w:pStyle w:val="TableParagraph"/>
              <w:spacing w:line="240" w:lineRule="auto" w:before="130"/>
              <w:ind w:right="102"/>
              <w:jc w:val="right"/>
              <w:rPr>
                <w:rFonts w:ascii="Times New Roman" w:hAnsi="Times New Roman" w:cs="Times New Roman" w:eastAsia="Times New Roman" w:hint="default"/>
                <w:sz w:val="18"/>
                <w:szCs w:val="18"/>
              </w:rPr>
            </w:pPr>
            <w:r>
              <w:rPr>
                <w:rFonts w:ascii="Times New Roman"/>
                <w:sz w:val="18"/>
              </w:rPr>
              <w:t>176,000.00</w:t>
            </w:r>
          </w:p>
        </w:tc>
        <w:tc>
          <w:tcPr>
            <w:tcW w:w="1712" w:type="dxa"/>
            <w:tcBorders>
              <w:top w:val="single" w:sz="2" w:space="0" w:color="000000"/>
              <w:left w:val="single" w:sz="4" w:space="0" w:color="000000"/>
              <w:bottom w:val="nil" w:sz="6" w:space="0" w:color="auto"/>
              <w:right w:val="single" w:sz="4" w:space="0" w:color="000000"/>
            </w:tcBorders>
          </w:tcPr>
          <w:p>
            <w:pPr>
              <w:pStyle w:val="TableParagraph"/>
              <w:spacing w:line="240" w:lineRule="auto" w:before="130"/>
              <w:ind w:right="99"/>
              <w:jc w:val="right"/>
              <w:rPr>
                <w:rFonts w:ascii="Times New Roman" w:hAnsi="Times New Roman" w:cs="Times New Roman" w:eastAsia="Times New Roman" w:hint="default"/>
                <w:sz w:val="18"/>
                <w:szCs w:val="18"/>
              </w:rPr>
            </w:pPr>
            <w:r>
              <w:rPr>
                <w:rFonts w:ascii="Times New Roman"/>
                <w:sz w:val="18"/>
              </w:rPr>
              <w:t>176,000.00</w:t>
            </w:r>
          </w:p>
        </w:tc>
        <w:tc>
          <w:tcPr>
            <w:tcW w:w="1298" w:type="dxa"/>
            <w:vMerge w:val="restart"/>
            <w:tcBorders>
              <w:top w:val="single" w:sz="2" w:space="0" w:color="000000"/>
              <w:left w:val="single" w:sz="4" w:space="0" w:color="000000"/>
              <w:right w:val="single" w:sz="4" w:space="0" w:color="000000"/>
            </w:tcBorders>
          </w:tcPr>
          <w:p>
            <w:pPr>
              <w:pStyle w:val="TableParagraph"/>
              <w:spacing w:line="240" w:lineRule="auto" w:before="130"/>
              <w:ind w:left="689" w:right="0"/>
              <w:jc w:val="left"/>
              <w:rPr>
                <w:rFonts w:ascii="Times New Roman" w:hAnsi="Times New Roman" w:cs="Times New Roman" w:eastAsia="Times New Roman" w:hint="default"/>
                <w:sz w:val="18"/>
                <w:szCs w:val="18"/>
              </w:rPr>
            </w:pPr>
            <w:r>
              <w:rPr>
                <w:rFonts w:ascii="Times New Roman"/>
                <w:sz w:val="18"/>
              </w:rPr>
              <w:t>100.00</w:t>
            </w:r>
          </w:p>
        </w:tc>
        <w:tc>
          <w:tcPr>
            <w:tcW w:w="2374" w:type="dxa"/>
            <w:vMerge w:val="restart"/>
            <w:tcBorders>
              <w:top w:val="single" w:sz="2" w:space="0" w:color="000000"/>
              <w:left w:val="single" w:sz="4" w:space="0" w:color="000000"/>
              <w:right w:val="nil" w:sz="6" w:space="0" w:color="auto"/>
            </w:tcBorders>
          </w:tcPr>
          <w:p>
            <w:pPr>
              <w:pStyle w:val="TableParagraph"/>
              <w:spacing w:line="240" w:lineRule="auto" w:before="92"/>
              <w:ind w:left="461" w:right="0"/>
              <w:jc w:val="left"/>
              <w:rPr>
                <w:rFonts w:ascii="宋体" w:hAnsi="宋体" w:cs="宋体" w:eastAsia="宋体" w:hint="default"/>
                <w:sz w:val="18"/>
                <w:szCs w:val="18"/>
              </w:rPr>
            </w:pPr>
            <w:r>
              <w:rPr>
                <w:rFonts w:ascii="宋体" w:hAnsi="宋体" w:cs="宋体" w:eastAsia="宋体" w:hint="default"/>
                <w:sz w:val="18"/>
                <w:szCs w:val="18"/>
              </w:rPr>
              <w:t>预计收回可能性小</w:t>
            </w:r>
          </w:p>
        </w:tc>
      </w:tr>
      <w:tr>
        <w:trPr>
          <w:trHeight w:val="485" w:hRule="exact"/>
        </w:trPr>
        <w:tc>
          <w:tcPr>
            <w:tcW w:w="3090" w:type="dxa"/>
            <w:tcBorders>
              <w:top w:val="nil" w:sz="6" w:space="0" w:color="auto"/>
              <w:left w:val="nil" w:sz="6" w:space="0" w:color="auto"/>
              <w:bottom w:val="single" w:sz="12" w:space="0" w:color="000000"/>
              <w:right w:val="single" w:sz="4" w:space="0" w:color="000000"/>
            </w:tcBorders>
          </w:tcPr>
          <w:p>
            <w:pPr>
              <w:pStyle w:val="TableParagraph"/>
              <w:spacing w:line="240" w:lineRule="auto" w:before="89"/>
              <w:ind w:left="20"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39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1"/>
              <w:ind w:right="102"/>
              <w:jc w:val="right"/>
              <w:rPr>
                <w:rFonts w:ascii="Times New Roman" w:hAnsi="Times New Roman" w:cs="Times New Roman" w:eastAsia="Times New Roman" w:hint="default"/>
                <w:sz w:val="18"/>
                <w:szCs w:val="18"/>
              </w:rPr>
            </w:pPr>
            <w:r>
              <w:rPr>
                <w:rFonts w:ascii="Times New Roman"/>
                <w:b/>
                <w:sz w:val="18"/>
              </w:rPr>
              <w:t>176,000.00</w:t>
            </w:r>
            <w:r>
              <w:rPr>
                <w:rFonts w:ascii="Times New Roman"/>
                <w:sz w:val="18"/>
              </w:rPr>
            </w:r>
          </w:p>
        </w:tc>
        <w:tc>
          <w:tcPr>
            <w:tcW w:w="171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1"/>
              <w:ind w:right="99"/>
              <w:jc w:val="right"/>
              <w:rPr>
                <w:rFonts w:ascii="Times New Roman" w:hAnsi="Times New Roman" w:cs="Times New Roman" w:eastAsia="Times New Roman" w:hint="default"/>
                <w:sz w:val="18"/>
                <w:szCs w:val="18"/>
              </w:rPr>
            </w:pPr>
            <w:r>
              <w:rPr>
                <w:rFonts w:ascii="Times New Roman"/>
                <w:b/>
                <w:sz w:val="18"/>
              </w:rPr>
              <w:t>176,000.00</w:t>
            </w:r>
            <w:r>
              <w:rPr>
                <w:rFonts w:ascii="Times New Roman"/>
                <w:sz w:val="18"/>
              </w:rPr>
            </w:r>
          </w:p>
        </w:tc>
        <w:tc>
          <w:tcPr>
            <w:tcW w:w="1298" w:type="dxa"/>
            <w:vMerge/>
            <w:tcBorders>
              <w:left w:val="single" w:sz="4" w:space="0" w:color="000000"/>
              <w:bottom w:val="single" w:sz="12" w:space="0" w:color="000000"/>
              <w:right w:val="single" w:sz="4" w:space="0" w:color="000000"/>
            </w:tcBorders>
          </w:tcPr>
          <w:p>
            <w:pPr/>
          </w:p>
        </w:tc>
        <w:tc>
          <w:tcPr>
            <w:tcW w:w="2374" w:type="dxa"/>
            <w:vMerge/>
            <w:tcBorders>
              <w:left w:val="single" w:sz="4" w:space="0" w:color="000000"/>
              <w:bottom w:val="single" w:sz="12" w:space="0" w:color="000000"/>
              <w:right w:val="nil" w:sz="6" w:space="0" w:color="auto"/>
            </w:tcBorders>
          </w:tcPr>
          <w:p>
            <w:pPr/>
          </w:p>
        </w:tc>
      </w:tr>
    </w:tbl>
    <w:p>
      <w:pPr>
        <w:pStyle w:val="BodyText"/>
        <w:spacing w:line="240" w:lineRule="auto" w:before="84"/>
        <w:ind w:left="714" w:right="0"/>
        <w:jc w:val="left"/>
      </w:pPr>
      <w:r>
        <w:rPr/>
        <w:pict>
          <v:shape style="position:absolute;margin-left:204.860001pt;margin-top:-49.596355pt;width:.47998pt;height:.84pt;mso-position-horizontal-relative:page;mso-position-vertical-relative:paragraph;z-index:5128" type="#_x0000_t75" stroked="false">
            <v:imagedata r:id="rId43" o:title=""/>
          </v:shape>
        </w:pict>
      </w:r>
      <w:r>
        <w:rPr/>
        <w:pict>
          <v:shape style="position:absolute;margin-left:274.660004pt;margin-top:-49.596355pt;width:.479996pt;height:.84pt;mso-position-horizontal-relative:page;mso-position-vertical-relative:paragraph;z-index:5152" type="#_x0000_t75" stroked="false">
            <v:imagedata r:id="rId43" o:title=""/>
          </v:shape>
        </w:pict>
      </w:r>
      <w:r>
        <w:rPr/>
        <w:pict>
          <v:shape style="position:absolute;margin-left:360.279999pt;margin-top:-49.596355pt;width:.479996pt;height:.84pt;mso-position-horizontal-relative:page;mso-position-vertical-relative:paragraph;z-index:5176" type="#_x0000_t75" stroked="false">
            <v:imagedata r:id="rId43" o:title=""/>
          </v:shape>
        </w:pict>
      </w:r>
      <w:r>
        <w:rPr/>
        <w:pict>
          <v:shape style="position:absolute;margin-left:425.160004pt;margin-top:-49.596355pt;width:.479996pt;height:.84pt;mso-position-horizontal-relative:page;mso-position-vertical-relative:paragraph;z-index:5200" type="#_x0000_t75" stroked="false">
            <v:imagedata r:id="rId43" o:title=""/>
          </v:shape>
        </w:pict>
      </w:r>
      <w:r>
        <w:rPr/>
        <w:pict>
          <v:group style="position:absolute;margin-left:51.300003pt;margin-top:-25.416348pt;width:492.8pt;height:.5pt;mso-position-horizontal-relative:page;mso-position-vertical-relative:paragraph;z-index:-1180840" coordorigin="1026,-508" coordsize="9856,10">
            <v:shape style="position:absolute;left:1026;top:-508;width:3071;height:10" type="#_x0000_t75" stroked="false">
              <v:imagedata r:id="rId134" o:title=""/>
            </v:shape>
            <v:shape style="position:absolute;left:4092;top:-508;width:3113;height:10" type="#_x0000_t75" stroked="false">
              <v:imagedata r:id="rId135" o:title=""/>
            </v:shape>
            <v:shape style="position:absolute;left:7201;top:-508;width:3681;height:10" type="#_x0000_t75" stroked="false">
              <v:imagedata r:id="rId136" o:title=""/>
            </v:shape>
            <w10:wrap type="none"/>
          </v:group>
        </w:pict>
      </w:r>
      <w:r>
        <w:rPr/>
        <w:pict>
          <v:group style="position:absolute;margin-left:49.830002pt;margin-top:25.583664pt;width:495pt;height:185.7pt;mso-position-horizontal-relative:page;mso-position-vertical-relative:paragraph;z-index:-1180816" coordorigin="997,512" coordsize="9900,3714">
            <v:group style="position:absolute;left:1026;top:527;width:2392;height:2" coordorigin="1026,527" coordsize="2392,2">
              <v:shape style="position:absolute;left:1026;top:527;width:2392;height:2" coordorigin="1026,527" coordsize="2392,0" path="m1026,527l3418,527e" filled="false" stroked="true" strokeweight="1.5pt" strokecolor="#000000">
                <v:path arrowok="t"/>
              </v:shape>
            </v:group>
            <v:group style="position:absolute;left:3418;top:527;width:30;height:2" coordorigin="3418,527" coordsize="30,2">
              <v:shape style="position:absolute;left:3418;top:527;width:30;height:2" coordorigin="3418,527" coordsize="30,0" path="m3418,527l3448,527e" filled="false" stroked="true" strokeweight="1.5pt" strokecolor="#000000">
                <v:path arrowok="t"/>
              </v:shape>
            </v:group>
            <v:group style="position:absolute;left:3448;top:527;width:7434;height:2" coordorigin="3448,527" coordsize="7434,2">
              <v:shape style="position:absolute;left:3448;top:527;width:7434;height:2" coordorigin="3448,527" coordsize="7434,0" path="m3448,527l10882,527e" filled="false" stroked="true" strokeweight="1.5pt" strokecolor="#000000">
                <v:path arrowok="t"/>
              </v:shape>
            </v:group>
            <v:group style="position:absolute;left:3418;top:542;width:10;height:20" coordorigin="3418,542" coordsize="10,20">
              <v:shape style="position:absolute;left:3418;top:542;width:10;height:20" coordorigin="3418,542" coordsize="10,20" path="m3418,561l3428,561,3428,542,3418,542,3418,561xe" filled="true" fillcolor="#000000" stroked="false">
                <v:path arrowok="t"/>
                <v:fill type="solid"/>
              </v:shape>
            </v:group>
            <v:group style="position:absolute;left:3418;top:561;width:10;height:20" coordorigin="3418,561" coordsize="10,20">
              <v:shape style="position:absolute;left:3418;top:561;width:10;height:20" coordorigin="3418,561" coordsize="10,20" path="m3418,580l3428,580,3428,561,3418,561,3418,580xe" filled="true" fillcolor="#000000" stroked="false">
                <v:path arrowok="t"/>
                <v:fill type="solid"/>
              </v:shape>
            </v:group>
            <v:group style="position:absolute;left:3418;top:580;width:10;height:20" coordorigin="3418,580" coordsize="10,20">
              <v:shape style="position:absolute;left:3418;top:580;width:10;height:20" coordorigin="3418,580" coordsize="10,20" path="m3418,599l3428,599,3428,580,3418,580,3418,599xe" filled="true" fillcolor="#000000" stroked="false">
                <v:path arrowok="t"/>
                <v:fill type="solid"/>
              </v:shape>
            </v:group>
            <v:group style="position:absolute;left:3418;top:599;width:10;height:20" coordorigin="3418,599" coordsize="10,20">
              <v:shape style="position:absolute;left:3418;top:599;width:10;height:20" coordorigin="3418,599" coordsize="10,20" path="m3418,618l3428,618,3428,599,3418,599,3418,618xe" filled="true" fillcolor="#000000" stroked="false">
                <v:path arrowok="t"/>
                <v:fill type="solid"/>
              </v:shape>
            </v:group>
            <v:group style="position:absolute;left:3418;top:618;width:10;height:20" coordorigin="3418,618" coordsize="10,20">
              <v:shape style="position:absolute;left:3418;top:618;width:10;height:20" coordorigin="3418,618" coordsize="10,20" path="m3418,638l3428,638,3428,618,3418,618,3418,638xe" filled="true" fillcolor="#000000" stroked="false">
                <v:path arrowok="t"/>
                <v:fill type="solid"/>
              </v:shape>
            </v:group>
            <v:group style="position:absolute;left:3418;top:638;width:10;height:20" coordorigin="3418,638" coordsize="10,20">
              <v:shape style="position:absolute;left:3418;top:638;width:10;height:20" coordorigin="3418,638" coordsize="10,20" path="m3418,657l3428,657,3428,638,3418,638,3418,657xe" filled="true" fillcolor="#000000" stroked="false">
                <v:path arrowok="t"/>
                <v:fill type="solid"/>
              </v:shape>
            </v:group>
            <v:group style="position:absolute;left:3418;top:657;width:10;height:20" coordorigin="3418,657" coordsize="10,20">
              <v:shape style="position:absolute;left:3418;top:657;width:10;height:20" coordorigin="3418,657" coordsize="10,20" path="m3418,676l3428,676,3428,657,3418,657,3418,676xe" filled="true" fillcolor="#000000" stroked="false">
                <v:path arrowok="t"/>
                <v:fill type="solid"/>
              </v:shape>
            </v:group>
            <v:group style="position:absolute;left:3418;top:676;width:10;height:20" coordorigin="3418,676" coordsize="10,20">
              <v:shape style="position:absolute;left:3418;top:676;width:10;height:20" coordorigin="3418,676" coordsize="10,20" path="m3418,695l3428,695,3428,676,3418,676,3418,695xe" filled="true" fillcolor="#000000" stroked="false">
                <v:path arrowok="t"/>
                <v:fill type="solid"/>
              </v:shape>
            </v:group>
            <v:group style="position:absolute;left:3418;top:695;width:10;height:20" coordorigin="3418,695" coordsize="10,20">
              <v:shape style="position:absolute;left:3418;top:695;width:10;height:20" coordorigin="3418,695" coordsize="10,20" path="m3418,714l3428,714,3428,695,3418,695,3418,714xe" filled="true" fillcolor="#000000" stroked="false">
                <v:path arrowok="t"/>
                <v:fill type="solid"/>
              </v:shape>
            </v:group>
            <v:group style="position:absolute;left:3418;top:714;width:10;height:20" coordorigin="3418,714" coordsize="10,20">
              <v:shape style="position:absolute;left:3418;top:714;width:10;height:20" coordorigin="3418,714" coordsize="10,20" path="m3418,734l3428,734,3428,714,3418,714,3418,734xe" filled="true" fillcolor="#000000" stroked="false">
                <v:path arrowok="t"/>
                <v:fill type="solid"/>
              </v:shape>
            </v:group>
            <v:group style="position:absolute;left:3418;top:734;width:10;height:20" coordorigin="3418,734" coordsize="10,20">
              <v:shape style="position:absolute;left:3418;top:734;width:10;height:20" coordorigin="3418,734" coordsize="10,20" path="m3418,753l3428,753,3428,734,3418,734,3418,753xe" filled="true" fillcolor="#000000" stroked="false">
                <v:path arrowok="t"/>
                <v:fill type="solid"/>
              </v:shape>
            </v:group>
            <v:group style="position:absolute;left:3418;top:753;width:10;height:20" coordorigin="3418,753" coordsize="10,20">
              <v:shape style="position:absolute;left:3418;top:753;width:10;height:20" coordorigin="3418,753" coordsize="10,20" path="m3418,772l3428,772,3428,753,3418,753,3418,772xe" filled="true" fillcolor="#000000" stroked="false">
                <v:path arrowok="t"/>
                <v:fill type="solid"/>
              </v:shape>
            </v:group>
            <v:group style="position:absolute;left:3418;top:772;width:10;height:20" coordorigin="3418,772" coordsize="10,20">
              <v:shape style="position:absolute;left:3418;top:772;width:10;height:20" coordorigin="3418,772" coordsize="10,20" path="m3418,791l3428,791,3428,772,3418,772,3418,791xe" filled="true" fillcolor="#000000" stroked="false">
                <v:path arrowok="t"/>
                <v:fill type="solid"/>
              </v:shape>
            </v:group>
            <v:group style="position:absolute;left:3418;top:791;width:10;height:20" coordorigin="3418,791" coordsize="10,20">
              <v:shape style="position:absolute;left:3418;top:791;width:10;height:20" coordorigin="3418,791" coordsize="10,20" path="m3418,810l3428,810,3428,791,3418,791,3418,810xe" filled="true" fillcolor="#000000" stroked="false">
                <v:path arrowok="t"/>
                <v:fill type="solid"/>
              </v:shape>
            </v:group>
            <v:group style="position:absolute;left:3418;top:810;width:10;height:20" coordorigin="3418,810" coordsize="10,20">
              <v:shape style="position:absolute;left:3418;top:810;width:10;height:20" coordorigin="3418,810" coordsize="10,20" path="m3418,830l3428,830,3428,810,3418,810,3418,830xe" filled="true" fillcolor="#000000" stroked="false">
                <v:path arrowok="t"/>
                <v:fill type="solid"/>
              </v:shape>
            </v:group>
            <v:group style="position:absolute;left:3418;top:830;width:10;height:20" coordorigin="3418,830" coordsize="10,20">
              <v:shape style="position:absolute;left:3418;top:830;width:10;height:20" coordorigin="3418,830" coordsize="10,20" path="m3418,849l3428,849,3428,830,3418,830,3418,849xe" filled="true" fillcolor="#000000" stroked="false">
                <v:path arrowok="t"/>
                <v:fill type="solid"/>
              </v:shape>
            </v:group>
            <v:group style="position:absolute;left:3418;top:849;width:10;height:20" coordorigin="3418,849" coordsize="10,20">
              <v:shape style="position:absolute;left:3418;top:849;width:10;height:20" coordorigin="3418,849" coordsize="10,20" path="m3418,868l3428,868,3428,849,3418,849,3418,868xe" filled="true" fillcolor="#000000" stroked="false">
                <v:path arrowok="t"/>
                <v:fill type="solid"/>
              </v:shape>
            </v:group>
            <v:group style="position:absolute;left:3418;top:868;width:10;height:20" coordorigin="3418,868" coordsize="10,20">
              <v:shape style="position:absolute;left:3418;top:868;width:10;height:20" coordorigin="3418,868" coordsize="10,20" path="m3418,887l3428,887,3428,868,3418,868,3418,887xe" filled="true" fillcolor="#000000" stroked="false">
                <v:path arrowok="t"/>
                <v:fill type="solid"/>
              </v:shape>
            </v:group>
            <v:group style="position:absolute;left:3418;top:887;width:10;height:20" coordorigin="3418,887" coordsize="10,20">
              <v:shape style="position:absolute;left:3418;top:887;width:10;height:20" coordorigin="3418,887" coordsize="10,20" path="m3418,906l3428,906,3428,887,3418,887,3418,906xe" filled="true" fillcolor="#000000" stroked="false">
                <v:path arrowok="t"/>
                <v:fill type="solid"/>
              </v:shape>
            </v:group>
            <v:group style="position:absolute;left:3418;top:906;width:10;height:20" coordorigin="3418,906" coordsize="10,20">
              <v:shape style="position:absolute;left:3418;top:906;width:10;height:20" coordorigin="3418,906" coordsize="10,20" path="m3418,926l3428,926,3428,906,3418,906,3418,926xe" filled="true" fillcolor="#000000" stroked="false">
                <v:path arrowok="t"/>
                <v:fill type="solid"/>
              </v:shape>
            </v:group>
            <v:group style="position:absolute;left:3418;top:932;width:10;height:2" coordorigin="3418,932" coordsize="10,2">
              <v:shape style="position:absolute;left:3418;top:932;width:10;height:2" coordorigin="3418,932" coordsize="10,0" path="m3418,932l3428,932e" filled="false" stroked="true" strokeweight=".659973pt" strokecolor="#000000">
                <v:path arrowok="t"/>
              </v:shape>
            </v:group>
            <v:group style="position:absolute;left:3418;top:944;width:10;height:2" coordorigin="3418,944" coordsize="10,2">
              <v:shape style="position:absolute;left:3418;top:944;width:10;height:2" coordorigin="3418,944" coordsize="10,0" path="m3418,944l3428,944e" filled="false" stroked="true" strokeweight=".480042pt" strokecolor="#000000">
                <v:path arrowok="t"/>
              </v:shape>
              <v:shape style="position:absolute;left:3428;top:939;width:7454;height:10" type="#_x0000_t75" stroked="false">
                <v:imagedata r:id="rId137" o:title=""/>
              </v:shape>
            </v:group>
            <v:group style="position:absolute;left:3418;top:948;width:10;height:20" coordorigin="3418,948" coordsize="10,20">
              <v:shape style="position:absolute;left:3418;top:948;width:10;height:20" coordorigin="3418,948" coordsize="10,20" path="m3418,968l3428,968,3428,948,3418,948,3418,968xe" filled="true" fillcolor="#000000" stroked="false">
                <v:path arrowok="t"/>
                <v:fill type="solid"/>
              </v:shape>
            </v:group>
            <v:group style="position:absolute;left:3418;top:968;width:10;height:20" coordorigin="3418,968" coordsize="10,20">
              <v:shape style="position:absolute;left:3418;top:968;width:10;height:20" coordorigin="3418,968" coordsize="10,20" path="m3418,987l3428,987,3428,968,3418,968,3418,987xe" filled="true" fillcolor="#000000" stroked="false">
                <v:path arrowok="t"/>
                <v:fill type="solid"/>
              </v:shape>
            </v:group>
            <v:group style="position:absolute;left:3418;top:987;width:10;height:20" coordorigin="3418,987" coordsize="10,20">
              <v:shape style="position:absolute;left:3418;top:987;width:10;height:20" coordorigin="3418,987" coordsize="10,20" path="m3418,1006l3428,1006,3428,987,3418,987,3418,1006xe" filled="true" fillcolor="#000000" stroked="false">
                <v:path arrowok="t"/>
                <v:fill type="solid"/>
              </v:shape>
            </v:group>
            <v:group style="position:absolute;left:3418;top:1006;width:10;height:20" coordorigin="3418,1006" coordsize="10,20">
              <v:shape style="position:absolute;left:3418;top:1006;width:10;height:20" coordorigin="3418,1006" coordsize="10,20" path="m3418,1025l3428,1025,3428,1006,3418,1006,3418,1025xe" filled="true" fillcolor="#000000" stroked="false">
                <v:path arrowok="t"/>
                <v:fill type="solid"/>
              </v:shape>
            </v:group>
            <v:group style="position:absolute;left:3418;top:1025;width:10;height:20" coordorigin="3418,1025" coordsize="10,20">
              <v:shape style="position:absolute;left:3418;top:1025;width:10;height:20" coordorigin="3418,1025" coordsize="10,20" path="m3418,1044l3428,1044,3428,1025,3418,1025,3418,1044xe" filled="true" fillcolor="#000000" stroked="false">
                <v:path arrowok="t"/>
                <v:fill type="solid"/>
              </v:shape>
            </v:group>
            <v:group style="position:absolute;left:3418;top:1044;width:10;height:20" coordorigin="3418,1044" coordsize="10,20">
              <v:shape style="position:absolute;left:3418;top:1044;width:10;height:20" coordorigin="3418,1044" coordsize="10,20" path="m3418,1064l3428,1064,3428,1044,3418,1044,3418,1064xe" filled="true" fillcolor="#000000" stroked="false">
                <v:path arrowok="t"/>
                <v:fill type="solid"/>
              </v:shape>
            </v:group>
            <v:group style="position:absolute;left:3418;top:1064;width:10;height:20" coordorigin="3418,1064" coordsize="10,20">
              <v:shape style="position:absolute;left:3418;top:1064;width:10;height:20" coordorigin="3418,1064" coordsize="10,20" path="m3418,1083l3428,1083,3428,1064,3418,1064,3418,1083xe" filled="true" fillcolor="#000000" stroked="false">
                <v:path arrowok="t"/>
                <v:fill type="solid"/>
              </v:shape>
            </v:group>
            <v:group style="position:absolute;left:3418;top:1083;width:10;height:20" coordorigin="3418,1083" coordsize="10,20">
              <v:shape style="position:absolute;left:3418;top:1083;width:10;height:20" coordorigin="3418,1083" coordsize="10,20" path="m3418,1102l3428,1102,3428,1083,3418,1083,3418,1102xe" filled="true" fillcolor="#000000" stroked="false">
                <v:path arrowok="t"/>
                <v:fill type="solid"/>
              </v:shape>
            </v:group>
            <v:group style="position:absolute;left:3418;top:1102;width:10;height:20" coordorigin="3418,1102" coordsize="10,20">
              <v:shape style="position:absolute;left:3418;top:1102;width:10;height:20" coordorigin="3418,1102" coordsize="10,20" path="m3418,1121l3428,1121,3428,1102,3418,1102,3418,1121xe" filled="true" fillcolor="#000000" stroked="false">
                <v:path arrowok="t"/>
                <v:fill type="solid"/>
              </v:shape>
            </v:group>
            <v:group style="position:absolute;left:3418;top:1121;width:10;height:20" coordorigin="3418,1121" coordsize="10,20">
              <v:shape style="position:absolute;left:3418;top:1121;width:10;height:20" coordorigin="3418,1121" coordsize="10,20" path="m3418,1140l3428,1140,3428,1121,3418,1121,3418,1140xe" filled="true" fillcolor="#000000" stroked="false">
                <v:path arrowok="t"/>
                <v:fill type="solid"/>
              </v:shape>
            </v:group>
            <v:group style="position:absolute;left:3418;top:1140;width:10;height:20" coordorigin="3418,1140" coordsize="10,20">
              <v:shape style="position:absolute;left:3418;top:1140;width:10;height:20" coordorigin="3418,1140" coordsize="10,20" path="m3418,1160l3428,1160,3428,1140,3418,1140,3418,1160xe" filled="true" fillcolor="#000000" stroked="false">
                <v:path arrowok="t"/>
                <v:fill type="solid"/>
              </v:shape>
            </v:group>
            <v:group style="position:absolute;left:3418;top:1160;width:10;height:20" coordorigin="3418,1160" coordsize="10,20">
              <v:shape style="position:absolute;left:3418;top:1160;width:10;height:20" coordorigin="3418,1160" coordsize="10,20" path="m3418,1179l3428,1179,3428,1160,3418,1160,3418,1179xe" filled="true" fillcolor="#000000" stroked="false">
                <v:path arrowok="t"/>
                <v:fill type="solid"/>
              </v:shape>
            </v:group>
            <v:group style="position:absolute;left:3418;top:1179;width:10;height:20" coordorigin="3418,1179" coordsize="10,20">
              <v:shape style="position:absolute;left:3418;top:1179;width:10;height:20" coordorigin="3418,1179" coordsize="10,20" path="m3418,1198l3428,1198,3428,1179,3418,1179,3418,1198xe" filled="true" fillcolor="#000000" stroked="false">
                <v:path arrowok="t"/>
                <v:fill type="solid"/>
              </v:shape>
            </v:group>
            <v:group style="position:absolute;left:3418;top:1198;width:10;height:20" coordorigin="3418,1198" coordsize="10,20">
              <v:shape style="position:absolute;left:3418;top:1198;width:10;height:20" coordorigin="3418,1198" coordsize="10,20" path="m3418,1217l3428,1217,3428,1198,3418,1198,3418,1217xe" filled="true" fillcolor="#000000" stroked="false">
                <v:path arrowok="t"/>
                <v:fill type="solid"/>
              </v:shape>
            </v:group>
            <v:group style="position:absolute;left:3418;top:1217;width:10;height:20" coordorigin="3418,1217" coordsize="10,20">
              <v:shape style="position:absolute;left:3418;top:1217;width:10;height:20" coordorigin="3418,1217" coordsize="10,20" path="m3418,1236l3428,1236,3428,1217,3418,1217,3418,1236xe" filled="true" fillcolor="#000000" stroked="false">
                <v:path arrowok="t"/>
                <v:fill type="solid"/>
              </v:shape>
            </v:group>
            <v:group style="position:absolute;left:3418;top:1236;width:10;height:20" coordorigin="3418,1236" coordsize="10,20">
              <v:shape style="position:absolute;left:3418;top:1236;width:10;height:20" coordorigin="3418,1236" coordsize="10,20" path="m3418,1256l3428,1256,3428,1236,3418,1236,3418,1256xe" filled="true" fillcolor="#000000" stroked="false">
                <v:path arrowok="t"/>
                <v:fill type="solid"/>
              </v:shape>
            </v:group>
            <v:group style="position:absolute;left:3418;top:1256;width:10;height:20" coordorigin="3418,1256" coordsize="10,20">
              <v:shape style="position:absolute;left:3418;top:1256;width:10;height:20" coordorigin="3418,1256" coordsize="10,20" path="m3418,1275l3428,1275,3428,1256,3418,1256,3418,1275xe" filled="true" fillcolor="#000000" stroked="false">
                <v:path arrowok="t"/>
                <v:fill type="solid"/>
              </v:shape>
            </v:group>
            <v:group style="position:absolute;left:3418;top:1275;width:10;height:20" coordorigin="3418,1275" coordsize="10,20">
              <v:shape style="position:absolute;left:3418;top:1275;width:10;height:20" coordorigin="3418,1275" coordsize="10,20" path="m3418,1294l3428,1294,3428,1275,3418,1275,3418,1294xe" filled="true" fillcolor="#000000" stroked="false">
                <v:path arrowok="t"/>
                <v:fill type="solid"/>
              </v:shape>
            </v:group>
            <v:group style="position:absolute;left:3418;top:1294;width:10;height:20" coordorigin="3418,1294" coordsize="10,20">
              <v:shape style="position:absolute;left:3418;top:1294;width:10;height:20" coordorigin="3418,1294" coordsize="10,20" path="m3418,1313l3428,1313,3428,1294,3418,1294,3418,1313xe" filled="true" fillcolor="#000000" stroked="false">
                <v:path arrowok="t"/>
                <v:fill type="solid"/>
              </v:shape>
            </v:group>
            <v:group style="position:absolute;left:3418;top:1313;width:10;height:20" coordorigin="3418,1313" coordsize="10,20">
              <v:shape style="position:absolute;left:3418;top:1313;width:10;height:20" coordorigin="3418,1313" coordsize="10,20" path="m3418,1332l3428,1332,3428,1313,3418,1313,3418,1332xe" filled="true" fillcolor="#000000" stroked="false">
                <v:path arrowok="t"/>
                <v:fill type="solid"/>
              </v:shape>
              <v:shape style="position:absolute;left:3418;top:1332;width:10;height:13" type="#_x0000_t75" stroked="false">
                <v:imagedata r:id="rId94" o:title=""/>
              </v:shape>
            </v:group>
            <v:group style="position:absolute;left:5935;top:1313;width:10;height:20" coordorigin="5935,1313" coordsize="10,20">
              <v:shape style="position:absolute;left:5935;top:1313;width:10;height:20" coordorigin="5935,1313" coordsize="10,20" path="m5935,1332l5944,1332,5944,1313,5935,1313,5935,1332xe" filled="true" fillcolor="#000000" stroked="false">
                <v:path arrowok="t"/>
                <v:fill type="solid"/>
              </v:shape>
              <v:shape style="position:absolute;left:5935;top:1332;width:10;height:13" type="#_x0000_t75" stroked="false">
                <v:imagedata r:id="rId94" o:title=""/>
              </v:shape>
            </v:group>
            <v:group style="position:absolute;left:8453;top:1313;width:10;height:20" coordorigin="8453,1313" coordsize="10,20">
              <v:shape style="position:absolute;left:8453;top:1313;width:10;height:20" coordorigin="8453,1313" coordsize="10,20" path="m8453,1332l8462,1332,8462,1313,8453,1313,8453,1332xe" filled="true" fillcolor="#000000" stroked="false">
                <v:path arrowok="t"/>
                <v:fill type="solid"/>
              </v:shape>
              <v:shape style="position:absolute;left:8453;top:1332;width:10;height:13" type="#_x0000_t75" stroked="false">
                <v:imagedata r:id="rId94" o:title=""/>
              </v:shape>
            </v:group>
            <v:group style="position:absolute;left:1026;top:1350;width:2392;height:2" coordorigin="1026,1350" coordsize="2392,2">
              <v:shape style="position:absolute;left:1026;top:1350;width:2392;height:2" coordorigin="1026,1350" coordsize="2392,0" path="m1026,1350l3418,1350e" filled="false" stroked="true" strokeweight=".48pt" strokecolor="#000000">
                <v:path arrowok="t"/>
              </v:shape>
            </v:group>
            <v:group style="position:absolute;left:3418;top:1350;width:10;height:2" coordorigin="3418,1350" coordsize="10,2">
              <v:shape style="position:absolute;left:3418;top:1350;width:10;height:2" coordorigin="3418,1350" coordsize="10,0" path="m3418,1350l3428,1350e" filled="false" stroked="true" strokeweight=".48pt" strokecolor="#000000">
                <v:path arrowok="t"/>
              </v:shape>
            </v:group>
            <v:group style="position:absolute;left:3428;top:1350;width:2508;height:2" coordorigin="3428,1350" coordsize="2508,2">
              <v:shape style="position:absolute;left:3428;top:1350;width:2508;height:2" coordorigin="3428,1350" coordsize="2508,0" path="m3428,1350l5935,1350e" filled="false" stroked="true" strokeweight=".48pt" strokecolor="#000000">
                <v:path arrowok="t"/>
              </v:shape>
            </v:group>
            <v:group style="position:absolute;left:5935;top:1350;width:10;height:2" coordorigin="5935,1350" coordsize="10,2">
              <v:shape style="position:absolute;left:5935;top:1350;width:10;height:2" coordorigin="5935,1350" coordsize="10,0" path="m5935,1350l5944,1350e" filled="false" stroked="true" strokeweight=".48pt" strokecolor="#000000">
                <v:path arrowok="t"/>
              </v:shape>
            </v:group>
            <v:group style="position:absolute;left:5944;top:1350;width:2509;height:2" coordorigin="5944,1350" coordsize="2509,2">
              <v:shape style="position:absolute;left:5944;top:1350;width:2509;height:2" coordorigin="5944,1350" coordsize="2509,0" path="m5944,1350l8453,1350e" filled="false" stroked="true" strokeweight=".48pt" strokecolor="#000000">
                <v:path arrowok="t"/>
              </v:shape>
            </v:group>
            <v:group style="position:absolute;left:8453;top:1350;width:10;height:2" coordorigin="8453,1350" coordsize="10,2">
              <v:shape style="position:absolute;left:8453;top:1350;width:10;height:2" coordorigin="8453,1350" coordsize="10,0" path="m8453,1350l8462,1350e" filled="false" stroked="true" strokeweight=".48pt" strokecolor="#000000">
                <v:path arrowok="t"/>
              </v:shape>
            </v:group>
            <v:group style="position:absolute;left:8462;top:1350;width:2420;height:2" coordorigin="8462,1350" coordsize="2420,2">
              <v:shape style="position:absolute;left:8462;top:1350;width:2420;height:2" coordorigin="8462,1350" coordsize="2420,0" path="m8462,1350l10882,1350e" filled="false" stroked="true" strokeweight=".48pt" strokecolor="#000000">
                <v:path arrowok="t"/>
              </v:shape>
            </v:group>
            <v:group style="position:absolute;left:3418;top:1355;width:10;height:20" coordorigin="3418,1355" coordsize="10,20">
              <v:shape style="position:absolute;left:3418;top:1355;width:10;height:20" coordorigin="3418,1355" coordsize="10,20" path="m3418,1374l3428,1374,3428,1355,3418,1355,3418,1374xe" filled="true" fillcolor="#000000" stroked="false">
                <v:path arrowok="t"/>
                <v:fill type="solid"/>
              </v:shape>
            </v:group>
            <v:group style="position:absolute;left:3418;top:1374;width:10;height:20" coordorigin="3418,1374" coordsize="10,20">
              <v:shape style="position:absolute;left:3418;top:1374;width:10;height:20" coordorigin="3418,1374" coordsize="10,20" path="m3418,1394l3428,1394,3428,1374,3418,1374,3418,1394xe" filled="true" fillcolor="#000000" stroked="false">
                <v:path arrowok="t"/>
                <v:fill type="solid"/>
              </v:shape>
            </v:group>
            <v:group style="position:absolute;left:3418;top:1394;width:10;height:20" coordorigin="3418,1394" coordsize="10,20">
              <v:shape style="position:absolute;left:3418;top:1394;width:10;height:20" coordorigin="3418,1394" coordsize="10,20" path="m3418,1413l3428,1413,3428,1394,3418,1394,3418,1413xe" filled="true" fillcolor="#000000" stroked="false">
                <v:path arrowok="t"/>
                <v:fill type="solid"/>
              </v:shape>
            </v:group>
            <v:group style="position:absolute;left:3418;top:1413;width:10;height:20" coordorigin="3418,1413" coordsize="10,20">
              <v:shape style="position:absolute;left:3418;top:1413;width:10;height:20" coordorigin="3418,1413" coordsize="10,20" path="m3418,1432l3428,1432,3428,1413,3418,1413,3418,1432xe" filled="true" fillcolor="#000000" stroked="false">
                <v:path arrowok="t"/>
                <v:fill type="solid"/>
              </v:shape>
            </v:group>
            <v:group style="position:absolute;left:3418;top:1432;width:10;height:20" coordorigin="3418,1432" coordsize="10,20">
              <v:shape style="position:absolute;left:3418;top:1432;width:10;height:20" coordorigin="3418,1432" coordsize="10,20" path="m3418,1451l3428,1451,3428,1432,3418,1432,3418,1451xe" filled="true" fillcolor="#000000" stroked="false">
                <v:path arrowok="t"/>
                <v:fill type="solid"/>
              </v:shape>
            </v:group>
            <v:group style="position:absolute;left:3418;top:1451;width:10;height:20" coordorigin="3418,1451" coordsize="10,20">
              <v:shape style="position:absolute;left:3418;top:1451;width:10;height:20" coordorigin="3418,1451" coordsize="10,20" path="m3418,1470l3428,1470,3428,1451,3418,1451,3418,1470xe" filled="true" fillcolor="#000000" stroked="false">
                <v:path arrowok="t"/>
                <v:fill type="solid"/>
              </v:shape>
            </v:group>
            <v:group style="position:absolute;left:3418;top:1470;width:10;height:20" coordorigin="3418,1470" coordsize="10,20">
              <v:shape style="position:absolute;left:3418;top:1470;width:10;height:20" coordorigin="3418,1470" coordsize="10,20" path="m3418,1490l3428,1490,3428,1470,3418,1470,3418,1490xe" filled="true" fillcolor="#000000" stroked="false">
                <v:path arrowok="t"/>
                <v:fill type="solid"/>
              </v:shape>
            </v:group>
            <v:group style="position:absolute;left:3418;top:1490;width:10;height:20" coordorigin="3418,1490" coordsize="10,20">
              <v:shape style="position:absolute;left:3418;top:1490;width:10;height:20" coordorigin="3418,1490" coordsize="10,20" path="m3418,1509l3428,1509,3428,1490,3418,1490,3418,1509xe" filled="true" fillcolor="#000000" stroked="false">
                <v:path arrowok="t"/>
                <v:fill type="solid"/>
              </v:shape>
            </v:group>
            <v:group style="position:absolute;left:3418;top:1509;width:10;height:20" coordorigin="3418,1509" coordsize="10,20">
              <v:shape style="position:absolute;left:3418;top:1509;width:10;height:20" coordorigin="3418,1509" coordsize="10,20" path="m3418,1528l3428,1528,3428,1509,3418,1509,3418,1528xe" filled="true" fillcolor="#000000" stroked="false">
                <v:path arrowok="t"/>
                <v:fill type="solid"/>
              </v:shape>
            </v:group>
            <v:group style="position:absolute;left:3418;top:1528;width:10;height:20" coordorigin="3418,1528" coordsize="10,20">
              <v:shape style="position:absolute;left:3418;top:1528;width:10;height:20" coordorigin="3418,1528" coordsize="10,20" path="m3418,1547l3428,1547,3428,1528,3418,1528,3418,1547xe" filled="true" fillcolor="#000000" stroked="false">
                <v:path arrowok="t"/>
                <v:fill type="solid"/>
              </v:shape>
            </v:group>
            <v:group style="position:absolute;left:3418;top:1547;width:10;height:20" coordorigin="3418,1547" coordsize="10,20">
              <v:shape style="position:absolute;left:3418;top:1547;width:10;height:20" coordorigin="3418,1547" coordsize="10,20" path="m3418,1566l3428,1566,3428,1547,3418,1547,3418,1566xe" filled="true" fillcolor="#000000" stroked="false">
                <v:path arrowok="t"/>
                <v:fill type="solid"/>
              </v:shape>
            </v:group>
            <v:group style="position:absolute;left:3418;top:1566;width:10;height:20" coordorigin="3418,1566" coordsize="10,20">
              <v:shape style="position:absolute;left:3418;top:1566;width:10;height:20" coordorigin="3418,1566" coordsize="10,20" path="m3418,1586l3428,1586,3428,1566,3418,1566,3418,1586xe" filled="true" fillcolor="#000000" stroked="false">
                <v:path arrowok="t"/>
                <v:fill type="solid"/>
              </v:shape>
            </v:group>
            <v:group style="position:absolute;left:3418;top:1586;width:10;height:20" coordorigin="3418,1586" coordsize="10,20">
              <v:shape style="position:absolute;left:3418;top:1586;width:10;height:20" coordorigin="3418,1586" coordsize="10,20" path="m3418,1605l3428,1605,3428,1586,3418,1586,3418,1605xe" filled="true" fillcolor="#000000" stroked="false">
                <v:path arrowok="t"/>
                <v:fill type="solid"/>
              </v:shape>
            </v:group>
            <v:group style="position:absolute;left:3418;top:1605;width:10;height:20" coordorigin="3418,1605" coordsize="10,20">
              <v:shape style="position:absolute;left:3418;top:1605;width:10;height:20" coordorigin="3418,1605" coordsize="10,20" path="m3418,1624l3428,1624,3428,1605,3418,1605,3418,1624xe" filled="true" fillcolor="#000000" stroked="false">
                <v:path arrowok="t"/>
                <v:fill type="solid"/>
              </v:shape>
            </v:group>
            <v:group style="position:absolute;left:3418;top:1624;width:10;height:20" coordorigin="3418,1624" coordsize="10,20">
              <v:shape style="position:absolute;left:3418;top:1624;width:10;height:20" coordorigin="3418,1624" coordsize="10,20" path="m3418,1643l3428,1643,3428,1624,3418,1624,3418,1643xe" filled="true" fillcolor="#000000" stroked="false">
                <v:path arrowok="t"/>
                <v:fill type="solid"/>
              </v:shape>
            </v:group>
            <v:group style="position:absolute;left:3418;top:1643;width:10;height:20" coordorigin="3418,1643" coordsize="10,20">
              <v:shape style="position:absolute;left:3418;top:1643;width:10;height:20" coordorigin="3418,1643" coordsize="10,20" path="m3418,1662l3428,1662,3428,1643,3418,1643,3418,1662xe" filled="true" fillcolor="#000000" stroked="false">
                <v:path arrowok="t"/>
                <v:fill type="solid"/>
              </v:shape>
            </v:group>
            <v:group style="position:absolute;left:3418;top:1662;width:10;height:20" coordorigin="3418,1662" coordsize="10,20">
              <v:shape style="position:absolute;left:3418;top:1662;width:10;height:20" coordorigin="3418,1662" coordsize="10,20" path="m3418,1682l3428,1682,3428,1662,3418,1662,3418,1682xe" filled="true" fillcolor="#000000" stroked="false">
                <v:path arrowok="t"/>
                <v:fill type="solid"/>
              </v:shape>
            </v:group>
            <v:group style="position:absolute;left:3418;top:1682;width:10;height:20" coordorigin="3418,1682" coordsize="10,20">
              <v:shape style="position:absolute;left:3418;top:1682;width:10;height:20" coordorigin="3418,1682" coordsize="10,20" path="m3418,1701l3428,1701,3428,1682,3418,1682,3418,1701xe" filled="true" fillcolor="#000000" stroked="false">
                <v:path arrowok="t"/>
                <v:fill type="solid"/>
              </v:shape>
            </v:group>
            <v:group style="position:absolute;left:3418;top:1701;width:10;height:20" coordorigin="3418,1701" coordsize="10,20">
              <v:shape style="position:absolute;left:3418;top:1701;width:10;height:20" coordorigin="3418,1701" coordsize="10,20" path="m3418,1720l3428,1720,3428,1701,3418,1701,3418,1720xe" filled="true" fillcolor="#000000" stroked="false">
                <v:path arrowok="t"/>
                <v:fill type="solid"/>
              </v:shape>
            </v:group>
            <v:group style="position:absolute;left:3418;top:1720;width:10;height:20" coordorigin="3418,1720" coordsize="10,20">
              <v:shape style="position:absolute;left:3418;top:1720;width:10;height:20" coordorigin="3418,1720" coordsize="10,20" path="m3418,1739l3428,1739,3428,1720,3418,1720,3418,1739xe" filled="true" fillcolor="#000000" stroked="false">
                <v:path arrowok="t"/>
                <v:fill type="solid"/>
              </v:shape>
            </v:group>
            <v:group style="position:absolute;left:3418;top:1746;width:10;height:2" coordorigin="3418,1746" coordsize="10,2">
              <v:shape style="position:absolute;left:3418;top:1746;width:10;height:2" coordorigin="3418,1746" coordsize="10,0" path="m3418,1746l3428,1746e" filled="false" stroked="true" strokeweight=".660034pt" strokecolor="#000000">
                <v:path arrowok="t"/>
              </v:shape>
              <v:shape style="position:absolute;left:1026;top:1752;width:2392;height:10" type="#_x0000_t75" stroked="false">
                <v:imagedata r:id="rId138" o:title=""/>
              </v:shape>
              <v:shape style="position:absolute;left:3413;top:1752;width:7468;height:10" type="#_x0000_t75" stroked="false">
                <v:imagedata r:id="rId139" o:title=""/>
              </v:shape>
            </v:group>
            <v:group style="position:absolute;left:3418;top:1762;width:10;height:20" coordorigin="3418,1762" coordsize="10,20">
              <v:shape style="position:absolute;left:3418;top:1762;width:10;height:20" coordorigin="3418,1762" coordsize="10,20" path="m3418,1781l3428,1781,3428,1762,3418,1762,3418,1781xe" filled="true" fillcolor="#000000" stroked="false">
                <v:path arrowok="t"/>
                <v:fill type="solid"/>
              </v:shape>
            </v:group>
            <v:group style="position:absolute;left:3418;top:1781;width:10;height:20" coordorigin="3418,1781" coordsize="10,20">
              <v:shape style="position:absolute;left:3418;top:1781;width:10;height:20" coordorigin="3418,1781" coordsize="10,20" path="m3418,1800l3428,1800,3428,1781,3418,1781,3418,1800xe" filled="true" fillcolor="#000000" stroked="false">
                <v:path arrowok="t"/>
                <v:fill type="solid"/>
              </v:shape>
            </v:group>
            <v:group style="position:absolute;left:3418;top:1800;width:10;height:20" coordorigin="3418,1800" coordsize="10,20">
              <v:shape style="position:absolute;left:3418;top:1800;width:10;height:20" coordorigin="3418,1800" coordsize="10,20" path="m3418,1820l3428,1820,3428,1800,3418,1800,3418,1820xe" filled="true" fillcolor="#000000" stroked="false">
                <v:path arrowok="t"/>
                <v:fill type="solid"/>
              </v:shape>
            </v:group>
            <v:group style="position:absolute;left:3418;top:1820;width:10;height:20" coordorigin="3418,1820" coordsize="10,20">
              <v:shape style="position:absolute;left:3418;top:1820;width:10;height:20" coordorigin="3418,1820" coordsize="10,20" path="m3418,1839l3428,1839,3428,1820,3418,1820,3418,1839xe" filled="true" fillcolor="#000000" stroked="false">
                <v:path arrowok="t"/>
                <v:fill type="solid"/>
              </v:shape>
            </v:group>
            <v:group style="position:absolute;left:3418;top:1839;width:10;height:20" coordorigin="3418,1839" coordsize="10,20">
              <v:shape style="position:absolute;left:3418;top:1839;width:10;height:20" coordorigin="3418,1839" coordsize="10,20" path="m3418,1858l3428,1858,3428,1839,3418,1839,3418,1858xe" filled="true" fillcolor="#000000" stroked="false">
                <v:path arrowok="t"/>
                <v:fill type="solid"/>
              </v:shape>
            </v:group>
            <v:group style="position:absolute;left:3418;top:1858;width:10;height:20" coordorigin="3418,1858" coordsize="10,20">
              <v:shape style="position:absolute;left:3418;top:1858;width:10;height:20" coordorigin="3418,1858" coordsize="10,20" path="m3418,1877l3428,1877,3428,1858,3418,1858,3418,1877xe" filled="true" fillcolor="#000000" stroked="false">
                <v:path arrowok="t"/>
                <v:fill type="solid"/>
              </v:shape>
            </v:group>
            <v:group style="position:absolute;left:3418;top:1877;width:10;height:20" coordorigin="3418,1877" coordsize="10,20">
              <v:shape style="position:absolute;left:3418;top:1877;width:10;height:20" coordorigin="3418,1877" coordsize="10,20" path="m3418,1896l3428,1896,3428,1877,3418,1877,3418,1896xe" filled="true" fillcolor="#000000" stroked="false">
                <v:path arrowok="t"/>
                <v:fill type="solid"/>
              </v:shape>
            </v:group>
            <v:group style="position:absolute;left:3418;top:1896;width:10;height:20" coordorigin="3418,1896" coordsize="10,20">
              <v:shape style="position:absolute;left:3418;top:1896;width:10;height:20" coordorigin="3418,1896" coordsize="10,20" path="m3418,1916l3428,1916,3428,1896,3418,1896,3418,1916xe" filled="true" fillcolor="#000000" stroked="false">
                <v:path arrowok="t"/>
                <v:fill type="solid"/>
              </v:shape>
            </v:group>
            <v:group style="position:absolute;left:3418;top:1916;width:10;height:20" coordorigin="3418,1916" coordsize="10,20">
              <v:shape style="position:absolute;left:3418;top:1916;width:10;height:20" coordorigin="3418,1916" coordsize="10,20" path="m3418,1935l3428,1935,3428,1916,3418,1916,3418,1935xe" filled="true" fillcolor="#000000" stroked="false">
                <v:path arrowok="t"/>
                <v:fill type="solid"/>
              </v:shape>
            </v:group>
            <v:group style="position:absolute;left:3418;top:1935;width:10;height:20" coordorigin="3418,1935" coordsize="10,20">
              <v:shape style="position:absolute;left:3418;top:1935;width:10;height:20" coordorigin="3418,1935" coordsize="10,20" path="m3418,1954l3428,1954,3428,1935,3418,1935,3418,1954xe" filled="true" fillcolor="#000000" stroked="false">
                <v:path arrowok="t"/>
                <v:fill type="solid"/>
              </v:shape>
            </v:group>
            <v:group style="position:absolute;left:3418;top:1954;width:10;height:20" coordorigin="3418,1954" coordsize="10,20">
              <v:shape style="position:absolute;left:3418;top:1954;width:10;height:20" coordorigin="3418,1954" coordsize="10,20" path="m3418,1973l3428,1973,3428,1954,3418,1954,3418,1973xe" filled="true" fillcolor="#000000" stroked="false">
                <v:path arrowok="t"/>
                <v:fill type="solid"/>
              </v:shape>
            </v:group>
            <v:group style="position:absolute;left:3418;top:1973;width:10;height:20" coordorigin="3418,1973" coordsize="10,20">
              <v:shape style="position:absolute;left:3418;top:1973;width:10;height:20" coordorigin="3418,1973" coordsize="10,20" path="m3418,1992l3428,1992,3428,1973,3418,1973,3418,1992xe" filled="true" fillcolor="#000000" stroked="false">
                <v:path arrowok="t"/>
                <v:fill type="solid"/>
              </v:shape>
            </v:group>
            <v:group style="position:absolute;left:3418;top:1992;width:10;height:20" coordorigin="3418,1992" coordsize="10,20">
              <v:shape style="position:absolute;left:3418;top:1992;width:10;height:20" coordorigin="3418,1992" coordsize="10,20" path="m3418,2012l3428,2012,3428,1992,3418,1992,3418,2012xe" filled="true" fillcolor="#000000" stroked="false">
                <v:path arrowok="t"/>
                <v:fill type="solid"/>
              </v:shape>
            </v:group>
            <v:group style="position:absolute;left:3418;top:2012;width:10;height:20" coordorigin="3418,2012" coordsize="10,20">
              <v:shape style="position:absolute;left:3418;top:2012;width:10;height:20" coordorigin="3418,2012" coordsize="10,20" path="m3418,2031l3428,2031,3428,2012,3418,2012,3418,2031xe" filled="true" fillcolor="#000000" stroked="false">
                <v:path arrowok="t"/>
                <v:fill type="solid"/>
              </v:shape>
            </v:group>
            <v:group style="position:absolute;left:3418;top:2031;width:10;height:20" coordorigin="3418,2031" coordsize="10,20">
              <v:shape style="position:absolute;left:3418;top:2031;width:10;height:20" coordorigin="3418,2031" coordsize="10,20" path="m3418,2050l3428,2050,3428,2031,3418,2031,3418,2050xe" filled="true" fillcolor="#000000" stroked="false">
                <v:path arrowok="t"/>
                <v:fill type="solid"/>
              </v:shape>
            </v:group>
            <v:group style="position:absolute;left:3418;top:2050;width:10;height:20" coordorigin="3418,2050" coordsize="10,20">
              <v:shape style="position:absolute;left:3418;top:2050;width:10;height:20" coordorigin="3418,2050" coordsize="10,20" path="m3418,2069l3428,2069,3428,2050,3418,2050,3418,2069xe" filled="true" fillcolor="#000000" stroked="false">
                <v:path arrowok="t"/>
                <v:fill type="solid"/>
              </v:shape>
            </v:group>
            <v:group style="position:absolute;left:3418;top:2069;width:10;height:20" coordorigin="3418,2069" coordsize="10,20">
              <v:shape style="position:absolute;left:3418;top:2069;width:10;height:20" coordorigin="3418,2069" coordsize="10,20" path="m3418,2088l3428,2088,3428,2069,3418,2069,3418,2088xe" filled="true" fillcolor="#000000" stroked="false">
                <v:path arrowok="t"/>
                <v:fill type="solid"/>
              </v:shape>
            </v:group>
            <v:group style="position:absolute;left:3418;top:2088;width:10;height:20" coordorigin="3418,2088" coordsize="10,20">
              <v:shape style="position:absolute;left:3418;top:2088;width:10;height:20" coordorigin="3418,2088" coordsize="10,20" path="m3418,2108l3428,2108,3428,2088,3418,2088,3418,2108xe" filled="true" fillcolor="#000000" stroked="false">
                <v:path arrowok="t"/>
                <v:fill type="solid"/>
              </v:shape>
            </v:group>
            <v:group style="position:absolute;left:3418;top:2108;width:10;height:20" coordorigin="3418,2108" coordsize="10,20">
              <v:shape style="position:absolute;left:3418;top:2108;width:10;height:20" coordorigin="3418,2108" coordsize="10,20" path="m3418,2127l3428,2127,3428,2108,3418,2108,3418,2127xe" filled="true" fillcolor="#000000" stroked="false">
                <v:path arrowok="t"/>
                <v:fill type="solid"/>
              </v:shape>
            </v:group>
            <v:group style="position:absolute;left:3418;top:2127;width:10;height:20" coordorigin="3418,2127" coordsize="10,20">
              <v:shape style="position:absolute;left:3418;top:2127;width:10;height:20" coordorigin="3418,2127" coordsize="10,20" path="m3418,2146l3428,2146,3428,2127,3418,2127,3418,2146xe" filled="true" fillcolor="#000000" stroked="false">
                <v:path arrowok="t"/>
                <v:fill type="solid"/>
              </v:shape>
            </v:group>
            <v:group style="position:absolute;left:3418;top:2153;width:10;height:2" coordorigin="3418,2153" coordsize="10,2">
              <v:shape style="position:absolute;left:3418;top:2153;width:10;height:2" coordorigin="3418,2153" coordsize="10,0" path="m3418,2153l3428,2153e" filled="false" stroked="true" strokeweight=".659973pt" strokecolor="#000000">
                <v:path arrowok="t"/>
              </v:shape>
              <v:shape style="position:absolute;left:1026;top:2159;width:2392;height:10" type="#_x0000_t75" stroked="false">
                <v:imagedata r:id="rId138" o:title=""/>
              </v:shape>
              <v:shape style="position:absolute;left:3413;top:2159;width:7468;height:10" type="#_x0000_t75" stroked="false">
                <v:imagedata r:id="rId139" o:title=""/>
              </v:shape>
            </v:group>
            <v:group style="position:absolute;left:3418;top:2169;width:10;height:20" coordorigin="3418,2169" coordsize="10,20">
              <v:shape style="position:absolute;left:3418;top:2169;width:10;height:20" coordorigin="3418,2169" coordsize="10,20" path="m3418,2188l3428,2188,3428,2169,3418,2169,3418,2188xe" filled="true" fillcolor="#000000" stroked="false">
                <v:path arrowok="t"/>
                <v:fill type="solid"/>
              </v:shape>
            </v:group>
            <v:group style="position:absolute;left:3418;top:2188;width:10;height:20" coordorigin="3418,2188" coordsize="10,20">
              <v:shape style="position:absolute;left:3418;top:2188;width:10;height:20" coordorigin="3418,2188" coordsize="10,20" path="m3418,2207l3428,2207,3428,2188,3418,2188,3418,2207xe" filled="true" fillcolor="#000000" stroked="false">
                <v:path arrowok="t"/>
                <v:fill type="solid"/>
              </v:shape>
            </v:group>
            <v:group style="position:absolute;left:3418;top:2207;width:10;height:20" coordorigin="3418,2207" coordsize="10,20">
              <v:shape style="position:absolute;left:3418;top:2207;width:10;height:20" coordorigin="3418,2207" coordsize="10,20" path="m3418,2226l3428,2226,3428,2207,3418,2207,3418,2226xe" filled="true" fillcolor="#000000" stroked="false">
                <v:path arrowok="t"/>
                <v:fill type="solid"/>
              </v:shape>
            </v:group>
            <v:group style="position:absolute;left:3418;top:2226;width:10;height:20" coordorigin="3418,2226" coordsize="10,20">
              <v:shape style="position:absolute;left:3418;top:2226;width:10;height:20" coordorigin="3418,2226" coordsize="10,20" path="m3418,2246l3428,2246,3428,2226,3418,2226,3418,2246xe" filled="true" fillcolor="#000000" stroked="false">
                <v:path arrowok="t"/>
                <v:fill type="solid"/>
              </v:shape>
            </v:group>
            <v:group style="position:absolute;left:3418;top:2246;width:10;height:20" coordorigin="3418,2246" coordsize="10,20">
              <v:shape style="position:absolute;left:3418;top:2246;width:10;height:20" coordorigin="3418,2246" coordsize="10,20" path="m3418,2265l3428,2265,3428,2246,3418,2246,3418,2265xe" filled="true" fillcolor="#000000" stroked="false">
                <v:path arrowok="t"/>
                <v:fill type="solid"/>
              </v:shape>
            </v:group>
            <v:group style="position:absolute;left:3418;top:2265;width:10;height:20" coordorigin="3418,2265" coordsize="10,20">
              <v:shape style="position:absolute;left:3418;top:2265;width:10;height:20" coordorigin="3418,2265" coordsize="10,20" path="m3418,2284l3428,2284,3428,2265,3418,2265,3418,2284xe" filled="true" fillcolor="#000000" stroked="false">
                <v:path arrowok="t"/>
                <v:fill type="solid"/>
              </v:shape>
            </v:group>
            <v:group style="position:absolute;left:3418;top:2284;width:10;height:20" coordorigin="3418,2284" coordsize="10,20">
              <v:shape style="position:absolute;left:3418;top:2284;width:10;height:20" coordorigin="3418,2284" coordsize="10,20" path="m3418,2303l3428,2303,3428,2284,3418,2284,3418,2303xe" filled="true" fillcolor="#000000" stroked="false">
                <v:path arrowok="t"/>
                <v:fill type="solid"/>
              </v:shape>
            </v:group>
            <v:group style="position:absolute;left:3418;top:2303;width:10;height:20" coordorigin="3418,2303" coordsize="10,20">
              <v:shape style="position:absolute;left:3418;top:2303;width:10;height:20" coordorigin="3418,2303" coordsize="10,20" path="m3418,2322l3428,2322,3428,2303,3418,2303,3418,2322xe" filled="true" fillcolor="#000000" stroked="false">
                <v:path arrowok="t"/>
                <v:fill type="solid"/>
              </v:shape>
            </v:group>
            <v:group style="position:absolute;left:3418;top:2322;width:10;height:20" coordorigin="3418,2322" coordsize="10,20">
              <v:shape style="position:absolute;left:3418;top:2322;width:10;height:20" coordorigin="3418,2322" coordsize="10,20" path="m3418,2342l3428,2342,3428,2322,3418,2322,3418,2342xe" filled="true" fillcolor="#000000" stroked="false">
                <v:path arrowok="t"/>
                <v:fill type="solid"/>
              </v:shape>
            </v:group>
            <v:group style="position:absolute;left:3418;top:2342;width:10;height:20" coordorigin="3418,2342" coordsize="10,20">
              <v:shape style="position:absolute;left:3418;top:2342;width:10;height:20" coordorigin="3418,2342" coordsize="10,20" path="m3418,2361l3428,2361,3428,2342,3418,2342,3418,2361xe" filled="true" fillcolor="#000000" stroked="false">
                <v:path arrowok="t"/>
                <v:fill type="solid"/>
              </v:shape>
            </v:group>
            <v:group style="position:absolute;left:3418;top:2361;width:10;height:20" coordorigin="3418,2361" coordsize="10,20">
              <v:shape style="position:absolute;left:3418;top:2361;width:10;height:20" coordorigin="3418,2361" coordsize="10,20" path="m3418,2380l3428,2380,3428,2361,3418,2361,3418,2380xe" filled="true" fillcolor="#000000" stroked="false">
                <v:path arrowok="t"/>
                <v:fill type="solid"/>
              </v:shape>
            </v:group>
            <v:group style="position:absolute;left:3418;top:2380;width:10;height:20" coordorigin="3418,2380" coordsize="10,20">
              <v:shape style="position:absolute;left:3418;top:2380;width:10;height:20" coordorigin="3418,2380" coordsize="10,20" path="m3418,2399l3428,2399,3428,2380,3418,2380,3418,2399xe" filled="true" fillcolor="#000000" stroked="false">
                <v:path arrowok="t"/>
                <v:fill type="solid"/>
              </v:shape>
            </v:group>
            <v:group style="position:absolute;left:3418;top:2399;width:10;height:20" coordorigin="3418,2399" coordsize="10,20">
              <v:shape style="position:absolute;left:3418;top:2399;width:10;height:20" coordorigin="3418,2399" coordsize="10,20" path="m3418,2418l3428,2418,3428,2399,3418,2399,3418,2418xe" filled="true" fillcolor="#000000" stroked="false">
                <v:path arrowok="t"/>
                <v:fill type="solid"/>
              </v:shape>
            </v:group>
            <v:group style="position:absolute;left:3418;top:2418;width:10;height:20" coordorigin="3418,2418" coordsize="10,20">
              <v:shape style="position:absolute;left:3418;top:2418;width:10;height:20" coordorigin="3418,2418" coordsize="10,20" path="m3418,2438l3428,2438,3428,2418,3418,2418,3418,2438xe" filled="true" fillcolor="#000000" stroked="false">
                <v:path arrowok="t"/>
                <v:fill type="solid"/>
              </v:shape>
            </v:group>
            <v:group style="position:absolute;left:3418;top:2438;width:10;height:20" coordorigin="3418,2438" coordsize="10,20">
              <v:shape style="position:absolute;left:3418;top:2438;width:10;height:20" coordorigin="3418,2438" coordsize="10,20" path="m3418,2457l3428,2457,3428,2438,3418,2438,3418,2457xe" filled="true" fillcolor="#000000" stroked="false">
                <v:path arrowok="t"/>
                <v:fill type="solid"/>
              </v:shape>
            </v:group>
            <v:group style="position:absolute;left:3418;top:2457;width:10;height:20" coordorigin="3418,2457" coordsize="10,20">
              <v:shape style="position:absolute;left:3418;top:2457;width:10;height:20" coordorigin="3418,2457" coordsize="10,20" path="m3418,2476l3428,2476,3428,2457,3418,2457,3418,2476xe" filled="true" fillcolor="#000000" stroked="false">
                <v:path arrowok="t"/>
                <v:fill type="solid"/>
              </v:shape>
            </v:group>
            <v:group style="position:absolute;left:3418;top:2476;width:10;height:20" coordorigin="3418,2476" coordsize="10,20">
              <v:shape style="position:absolute;left:3418;top:2476;width:10;height:20" coordorigin="3418,2476" coordsize="10,20" path="m3418,2495l3428,2495,3428,2476,3418,2476,3418,2495xe" filled="true" fillcolor="#000000" stroked="false">
                <v:path arrowok="t"/>
                <v:fill type="solid"/>
              </v:shape>
            </v:group>
            <v:group style="position:absolute;left:3418;top:2495;width:10;height:20" coordorigin="3418,2495" coordsize="10,20">
              <v:shape style="position:absolute;left:3418;top:2495;width:10;height:20" coordorigin="3418,2495" coordsize="10,20" path="m3418,2514l3428,2514,3428,2495,3418,2495,3418,2514xe" filled="true" fillcolor="#000000" stroked="false">
                <v:path arrowok="t"/>
                <v:fill type="solid"/>
              </v:shape>
            </v:group>
            <v:group style="position:absolute;left:3418;top:2514;width:10;height:20" coordorigin="3418,2514" coordsize="10,20">
              <v:shape style="position:absolute;left:3418;top:2514;width:10;height:20" coordorigin="3418,2514" coordsize="10,20" path="m3418,2534l3428,2534,3428,2514,3418,2514,3418,2534xe" filled="true" fillcolor="#000000" stroked="false">
                <v:path arrowok="t"/>
                <v:fill type="solid"/>
              </v:shape>
            </v:group>
            <v:group style="position:absolute;left:3418;top:2534;width:10;height:20" coordorigin="3418,2534" coordsize="10,20">
              <v:shape style="position:absolute;left:3418;top:2534;width:10;height:20" coordorigin="3418,2534" coordsize="10,20" path="m3418,2553l3428,2553,3428,2534,3418,2534,3418,2553xe" filled="true" fillcolor="#000000" stroked="false">
                <v:path arrowok="t"/>
                <v:fill type="solid"/>
              </v:shape>
            </v:group>
            <v:group style="position:absolute;left:3418;top:2559;width:10;height:2" coordorigin="3418,2559" coordsize="10,2">
              <v:shape style="position:absolute;left:3418;top:2559;width:10;height:2" coordorigin="3418,2559" coordsize="10,0" path="m3418,2559l3428,2559e" filled="false" stroked="true" strokeweight=".660034pt" strokecolor="#000000">
                <v:path arrowok="t"/>
              </v:shape>
              <v:shape style="position:absolute;left:1026;top:2566;width:2392;height:10" type="#_x0000_t75" stroked="false">
                <v:imagedata r:id="rId138" o:title=""/>
              </v:shape>
              <v:shape style="position:absolute;left:3413;top:2566;width:7468;height:10" type="#_x0000_t75" stroked="false">
                <v:imagedata r:id="rId140" o:title=""/>
              </v:shape>
            </v:group>
            <v:group style="position:absolute;left:3418;top:2576;width:10;height:20" coordorigin="3418,2576" coordsize="10,20">
              <v:shape style="position:absolute;left:3418;top:2576;width:10;height:20" coordorigin="3418,2576" coordsize="10,20" path="m3418,2595l3428,2595,3428,2576,3418,2576,3418,2595xe" filled="true" fillcolor="#000000" stroked="false">
                <v:path arrowok="t"/>
                <v:fill type="solid"/>
              </v:shape>
            </v:group>
            <v:group style="position:absolute;left:3418;top:2595;width:10;height:20" coordorigin="3418,2595" coordsize="10,20">
              <v:shape style="position:absolute;left:3418;top:2595;width:10;height:20" coordorigin="3418,2595" coordsize="10,20" path="m3418,2614l3428,2614,3428,2595,3418,2595,3418,2614xe" filled="true" fillcolor="#000000" stroked="false">
                <v:path arrowok="t"/>
                <v:fill type="solid"/>
              </v:shape>
            </v:group>
            <v:group style="position:absolute;left:3418;top:2614;width:10;height:20" coordorigin="3418,2614" coordsize="10,20">
              <v:shape style="position:absolute;left:3418;top:2614;width:10;height:20" coordorigin="3418,2614" coordsize="10,20" path="m3418,2633l3428,2633,3428,2614,3418,2614,3418,2633xe" filled="true" fillcolor="#000000" stroked="false">
                <v:path arrowok="t"/>
                <v:fill type="solid"/>
              </v:shape>
            </v:group>
            <v:group style="position:absolute;left:3418;top:2633;width:10;height:20" coordorigin="3418,2633" coordsize="10,20">
              <v:shape style="position:absolute;left:3418;top:2633;width:10;height:20" coordorigin="3418,2633" coordsize="10,20" path="m3418,2652l3428,2652,3428,2633,3418,2633,3418,2652xe" filled="true" fillcolor="#000000" stroked="false">
                <v:path arrowok="t"/>
                <v:fill type="solid"/>
              </v:shape>
            </v:group>
            <v:group style="position:absolute;left:3418;top:2652;width:10;height:20" coordorigin="3418,2652" coordsize="10,20">
              <v:shape style="position:absolute;left:3418;top:2652;width:10;height:20" coordorigin="3418,2652" coordsize="10,20" path="m3418,2672l3428,2672,3428,2652,3418,2652,3418,2672xe" filled="true" fillcolor="#000000" stroked="false">
                <v:path arrowok="t"/>
                <v:fill type="solid"/>
              </v:shape>
            </v:group>
            <v:group style="position:absolute;left:3418;top:2672;width:10;height:20" coordorigin="3418,2672" coordsize="10,20">
              <v:shape style="position:absolute;left:3418;top:2672;width:10;height:20" coordorigin="3418,2672" coordsize="10,20" path="m3418,2691l3428,2691,3428,2672,3418,2672,3418,2691xe" filled="true" fillcolor="#000000" stroked="false">
                <v:path arrowok="t"/>
                <v:fill type="solid"/>
              </v:shape>
            </v:group>
            <v:group style="position:absolute;left:3418;top:2691;width:10;height:20" coordorigin="3418,2691" coordsize="10,20">
              <v:shape style="position:absolute;left:3418;top:2691;width:10;height:20" coordorigin="3418,2691" coordsize="10,20" path="m3418,2710l3428,2710,3428,2691,3418,2691,3418,2710xe" filled="true" fillcolor="#000000" stroked="false">
                <v:path arrowok="t"/>
                <v:fill type="solid"/>
              </v:shape>
            </v:group>
            <v:group style="position:absolute;left:3418;top:2710;width:10;height:20" coordorigin="3418,2710" coordsize="10,20">
              <v:shape style="position:absolute;left:3418;top:2710;width:10;height:20" coordorigin="3418,2710" coordsize="10,20" path="m3418,2729l3428,2729,3428,2710,3418,2710,3418,2729xe" filled="true" fillcolor="#000000" stroked="false">
                <v:path arrowok="t"/>
                <v:fill type="solid"/>
              </v:shape>
            </v:group>
            <v:group style="position:absolute;left:3418;top:2729;width:10;height:20" coordorigin="3418,2729" coordsize="10,20">
              <v:shape style="position:absolute;left:3418;top:2729;width:10;height:20" coordorigin="3418,2729" coordsize="10,20" path="m3418,2748l3428,2748,3428,2729,3418,2729,3418,2748xe" filled="true" fillcolor="#000000" stroked="false">
                <v:path arrowok="t"/>
                <v:fill type="solid"/>
              </v:shape>
            </v:group>
            <v:group style="position:absolute;left:3418;top:2748;width:10;height:20" coordorigin="3418,2748" coordsize="10,20">
              <v:shape style="position:absolute;left:3418;top:2748;width:10;height:20" coordorigin="3418,2748" coordsize="10,20" path="m3418,2768l3428,2768,3428,2748,3418,2748,3418,2768xe" filled="true" fillcolor="#000000" stroked="false">
                <v:path arrowok="t"/>
                <v:fill type="solid"/>
              </v:shape>
            </v:group>
            <v:group style="position:absolute;left:3418;top:2768;width:10;height:20" coordorigin="3418,2768" coordsize="10,20">
              <v:shape style="position:absolute;left:3418;top:2768;width:10;height:20" coordorigin="3418,2768" coordsize="10,20" path="m3418,2787l3428,2787,3428,2768,3418,2768,3418,2787xe" filled="true" fillcolor="#000000" stroked="false">
                <v:path arrowok="t"/>
                <v:fill type="solid"/>
              </v:shape>
            </v:group>
            <v:group style="position:absolute;left:3418;top:2787;width:10;height:20" coordorigin="3418,2787" coordsize="10,20">
              <v:shape style="position:absolute;left:3418;top:2787;width:10;height:20" coordorigin="3418,2787" coordsize="10,20" path="m3418,2806l3428,2806,3428,2787,3418,2787,3418,2806xe" filled="true" fillcolor="#000000" stroked="false">
                <v:path arrowok="t"/>
                <v:fill type="solid"/>
              </v:shape>
            </v:group>
            <v:group style="position:absolute;left:3418;top:2806;width:10;height:20" coordorigin="3418,2806" coordsize="10,20">
              <v:shape style="position:absolute;left:3418;top:2806;width:10;height:20" coordorigin="3418,2806" coordsize="10,20" path="m3418,2825l3428,2825,3428,2806,3418,2806,3418,2825xe" filled="true" fillcolor="#000000" stroked="false">
                <v:path arrowok="t"/>
                <v:fill type="solid"/>
              </v:shape>
            </v:group>
            <v:group style="position:absolute;left:3418;top:2825;width:10;height:20" coordorigin="3418,2825" coordsize="10,20">
              <v:shape style="position:absolute;left:3418;top:2825;width:10;height:20" coordorigin="3418,2825" coordsize="10,20" path="m3418,2844l3428,2844,3428,2825,3418,2825,3418,2844xe" filled="true" fillcolor="#000000" stroked="false">
                <v:path arrowok="t"/>
                <v:fill type="solid"/>
              </v:shape>
            </v:group>
            <v:group style="position:absolute;left:3418;top:2844;width:10;height:20" coordorigin="3418,2844" coordsize="10,20">
              <v:shape style="position:absolute;left:3418;top:2844;width:10;height:20" coordorigin="3418,2844" coordsize="10,20" path="m3418,2864l3428,2864,3428,2844,3418,2844,3418,2864xe" filled="true" fillcolor="#000000" stroked="false">
                <v:path arrowok="t"/>
                <v:fill type="solid"/>
              </v:shape>
            </v:group>
            <v:group style="position:absolute;left:3418;top:2864;width:10;height:20" coordorigin="3418,2864" coordsize="10,20">
              <v:shape style="position:absolute;left:3418;top:2864;width:10;height:20" coordorigin="3418,2864" coordsize="10,20" path="m3418,2883l3428,2883,3428,2864,3418,2864,3418,2883xe" filled="true" fillcolor="#000000" stroked="false">
                <v:path arrowok="t"/>
                <v:fill type="solid"/>
              </v:shape>
              <v:shape style="position:absolute;left:1026;top:2883;width:2411;height:101" type="#_x0000_t75" stroked="false">
                <v:imagedata r:id="rId141" o:title=""/>
              </v:shape>
              <v:shape style="position:absolute;left:3413;top:2974;width:7468;height:10" type="#_x0000_t75" stroked="false">
                <v:imagedata r:id="rId139" o:title=""/>
              </v:shape>
            </v:group>
            <v:group style="position:absolute;left:3418;top:2984;width:10;height:20" coordorigin="3418,2984" coordsize="10,20">
              <v:shape style="position:absolute;left:3418;top:2984;width:10;height:20" coordorigin="3418,2984" coordsize="10,20" path="m3418,3003l3428,3003,3428,2984,3418,2984,3418,3003xe" filled="true" fillcolor="#000000" stroked="false">
                <v:path arrowok="t"/>
                <v:fill type="solid"/>
              </v:shape>
            </v:group>
            <v:group style="position:absolute;left:3418;top:3003;width:10;height:20" coordorigin="3418,3003" coordsize="10,20">
              <v:shape style="position:absolute;left:3418;top:3003;width:10;height:20" coordorigin="3418,3003" coordsize="10,20" path="m3418,3022l3428,3022,3428,3003,3418,3003,3418,3022xe" filled="true" fillcolor="#000000" stroked="false">
                <v:path arrowok="t"/>
                <v:fill type="solid"/>
              </v:shape>
            </v:group>
            <v:group style="position:absolute;left:3418;top:3022;width:10;height:20" coordorigin="3418,3022" coordsize="10,20">
              <v:shape style="position:absolute;left:3418;top:3022;width:10;height:20" coordorigin="3418,3022" coordsize="10,20" path="m3418,3041l3428,3041,3428,3022,3418,3022,3418,3041xe" filled="true" fillcolor="#000000" stroked="false">
                <v:path arrowok="t"/>
                <v:fill type="solid"/>
              </v:shape>
            </v:group>
            <v:group style="position:absolute;left:3418;top:3041;width:10;height:20" coordorigin="3418,3041" coordsize="10,20">
              <v:shape style="position:absolute;left:3418;top:3041;width:10;height:20" coordorigin="3418,3041" coordsize="10,20" path="m3418,3060l3428,3060,3428,3041,3418,3041,3418,3060xe" filled="true" fillcolor="#000000" stroked="false">
                <v:path arrowok="t"/>
                <v:fill type="solid"/>
              </v:shape>
            </v:group>
            <v:group style="position:absolute;left:3418;top:3060;width:10;height:20" coordorigin="3418,3060" coordsize="10,20">
              <v:shape style="position:absolute;left:3418;top:3060;width:10;height:20" coordorigin="3418,3060" coordsize="10,20" path="m3418,3080l3428,3080,3428,3060,3418,3060,3418,3080xe" filled="true" fillcolor="#000000" stroked="false">
                <v:path arrowok="t"/>
                <v:fill type="solid"/>
              </v:shape>
            </v:group>
            <v:group style="position:absolute;left:3418;top:3080;width:10;height:20" coordorigin="3418,3080" coordsize="10,20">
              <v:shape style="position:absolute;left:3418;top:3080;width:10;height:20" coordorigin="3418,3080" coordsize="10,20" path="m3418,3099l3428,3099,3428,3080,3418,3080,3418,3099xe" filled="true" fillcolor="#000000" stroked="false">
                <v:path arrowok="t"/>
                <v:fill type="solid"/>
              </v:shape>
            </v:group>
            <v:group style="position:absolute;left:3418;top:3099;width:10;height:20" coordorigin="3418,3099" coordsize="10,20">
              <v:shape style="position:absolute;left:3418;top:3099;width:10;height:20" coordorigin="3418,3099" coordsize="10,20" path="m3418,3118l3428,3118,3428,3099,3418,3099,3418,3118xe" filled="true" fillcolor="#000000" stroked="false">
                <v:path arrowok="t"/>
                <v:fill type="solid"/>
              </v:shape>
            </v:group>
            <v:group style="position:absolute;left:3418;top:3118;width:10;height:20" coordorigin="3418,3118" coordsize="10,20">
              <v:shape style="position:absolute;left:3418;top:3118;width:10;height:20" coordorigin="3418,3118" coordsize="10,20" path="m3418,3137l3428,3137,3428,3118,3418,3118,3418,3137xe" filled="true" fillcolor="#000000" stroked="false">
                <v:path arrowok="t"/>
                <v:fill type="solid"/>
              </v:shape>
            </v:group>
            <v:group style="position:absolute;left:3418;top:3137;width:10;height:20" coordorigin="3418,3137" coordsize="10,20">
              <v:shape style="position:absolute;left:3418;top:3137;width:10;height:20" coordorigin="3418,3137" coordsize="10,20" path="m3418,3156l3428,3156,3428,3137,3418,3137,3418,3156xe" filled="true" fillcolor="#000000" stroked="false">
                <v:path arrowok="t"/>
                <v:fill type="solid"/>
              </v:shape>
            </v:group>
            <v:group style="position:absolute;left:3418;top:3156;width:10;height:20" coordorigin="3418,3156" coordsize="10,20">
              <v:shape style="position:absolute;left:3418;top:3156;width:10;height:20" coordorigin="3418,3156" coordsize="10,20" path="m3418,3176l3428,3176,3428,3156,3418,3156,3418,3176xe" filled="true" fillcolor="#000000" stroked="false">
                <v:path arrowok="t"/>
                <v:fill type="solid"/>
              </v:shape>
            </v:group>
            <v:group style="position:absolute;left:3418;top:3176;width:10;height:20" coordorigin="3418,3176" coordsize="10,20">
              <v:shape style="position:absolute;left:3418;top:3176;width:10;height:20" coordorigin="3418,3176" coordsize="10,20" path="m3418,3195l3428,3195,3428,3176,3418,3176,3418,3195xe" filled="true" fillcolor="#000000" stroked="false">
                <v:path arrowok="t"/>
                <v:fill type="solid"/>
              </v:shape>
            </v:group>
            <v:group style="position:absolute;left:3418;top:3195;width:10;height:20" coordorigin="3418,3195" coordsize="10,20">
              <v:shape style="position:absolute;left:3418;top:3195;width:10;height:20" coordorigin="3418,3195" coordsize="10,20" path="m3418,3214l3428,3214,3428,3195,3418,3195,3418,3214xe" filled="true" fillcolor="#000000" stroked="false">
                <v:path arrowok="t"/>
                <v:fill type="solid"/>
              </v:shape>
            </v:group>
            <v:group style="position:absolute;left:3418;top:3214;width:10;height:20" coordorigin="3418,3214" coordsize="10,20">
              <v:shape style="position:absolute;left:3418;top:3214;width:10;height:20" coordorigin="3418,3214" coordsize="10,20" path="m3418,3233l3428,3233,3428,3214,3418,3214,3418,3233xe" filled="true" fillcolor="#000000" stroked="false">
                <v:path arrowok="t"/>
                <v:fill type="solid"/>
              </v:shape>
            </v:group>
            <v:group style="position:absolute;left:3418;top:3233;width:10;height:20" coordorigin="3418,3233" coordsize="10,20">
              <v:shape style="position:absolute;left:3418;top:3233;width:10;height:20" coordorigin="3418,3233" coordsize="10,20" path="m3418,3252l3428,3252,3428,3233,3418,3233,3418,3252xe" filled="true" fillcolor="#000000" stroked="false">
                <v:path arrowok="t"/>
                <v:fill type="solid"/>
              </v:shape>
            </v:group>
            <v:group style="position:absolute;left:3418;top:3252;width:10;height:20" coordorigin="3418,3252" coordsize="10,20">
              <v:shape style="position:absolute;left:3418;top:3252;width:10;height:20" coordorigin="3418,3252" coordsize="10,20" path="m3418,3272l3428,3272,3428,3252,3418,3252,3418,3272xe" filled="true" fillcolor="#000000" stroked="false">
                <v:path arrowok="t"/>
                <v:fill type="solid"/>
              </v:shape>
            </v:group>
            <v:group style="position:absolute;left:3418;top:3272;width:10;height:20" coordorigin="3418,3272" coordsize="10,20">
              <v:shape style="position:absolute;left:3418;top:3272;width:10;height:20" coordorigin="3418,3272" coordsize="10,20" path="m3418,3291l3428,3291,3428,3272,3418,3272,3418,3291xe" filled="true" fillcolor="#000000" stroked="false">
                <v:path arrowok="t"/>
                <v:fill type="solid"/>
              </v:shape>
            </v:group>
            <v:group style="position:absolute;left:3418;top:3291;width:10;height:20" coordorigin="3418,3291" coordsize="10,20">
              <v:shape style="position:absolute;left:3418;top:3291;width:10;height:20" coordorigin="3418,3291" coordsize="10,20" path="m3418,3310l3428,3310,3428,3291,3418,3291,3418,3310xe" filled="true" fillcolor="#000000" stroked="false">
                <v:path arrowok="t"/>
                <v:fill type="solid"/>
              </v:shape>
            </v:group>
            <v:group style="position:absolute;left:3418;top:3310;width:10;height:20" coordorigin="3418,3310" coordsize="10,20">
              <v:shape style="position:absolute;left:3418;top:3310;width:10;height:20" coordorigin="3418,3310" coordsize="10,20" path="m3418,3329l3428,3329,3428,3310,3418,3310,3418,3329xe" filled="true" fillcolor="#000000" stroked="false">
                <v:path arrowok="t"/>
                <v:fill type="solid"/>
              </v:shape>
            </v:group>
            <v:group style="position:absolute;left:3418;top:3329;width:10;height:20" coordorigin="3418,3329" coordsize="10,20">
              <v:shape style="position:absolute;left:3418;top:3329;width:10;height:20" coordorigin="3418,3329" coordsize="10,20" path="m3418,3348l3428,3348,3428,3329,3418,3329,3418,3348xe" filled="true" fillcolor="#000000" stroked="false">
                <v:path arrowok="t"/>
                <v:fill type="solid"/>
              </v:shape>
            </v:group>
            <v:group style="position:absolute;left:3418;top:3348;width:10;height:20" coordorigin="3418,3348" coordsize="10,20">
              <v:shape style="position:absolute;left:3418;top:3348;width:10;height:20" coordorigin="3418,3348" coordsize="10,20" path="m3418,3368l3428,3368,3428,3348,3418,3348,3418,3368xe" filled="true" fillcolor="#000000" stroked="false">
                <v:path arrowok="t"/>
                <v:fill type="solid"/>
              </v:shape>
            </v:group>
            <v:group style="position:absolute;left:3418;top:3374;width:10;height:2" coordorigin="3418,3374" coordsize="10,2">
              <v:shape style="position:absolute;left:3418;top:3374;width:10;height:2" coordorigin="3418,3374" coordsize="10,0" path="m3418,3374l3428,3374e" filled="false" stroked="true" strokeweight=".660034pt" strokecolor="#000000">
                <v:path arrowok="t"/>
              </v:shape>
              <v:shape style="position:absolute;left:1026;top:3381;width:2392;height:10" type="#_x0000_t75" stroked="false">
                <v:imagedata r:id="rId138" o:title=""/>
              </v:shape>
              <v:shape style="position:absolute;left:3413;top:3381;width:7468;height:10" type="#_x0000_t75" stroked="false">
                <v:imagedata r:id="rId139" o:title=""/>
              </v:shape>
            </v:group>
            <v:group style="position:absolute;left:3418;top:3390;width:10;height:20" coordorigin="3418,3390" coordsize="10,20">
              <v:shape style="position:absolute;left:3418;top:3390;width:10;height:20" coordorigin="3418,3390" coordsize="10,20" path="m3418,3410l3428,3410,3428,3390,3418,3390,3418,3410xe" filled="true" fillcolor="#000000" stroked="false">
                <v:path arrowok="t"/>
                <v:fill type="solid"/>
              </v:shape>
            </v:group>
            <v:group style="position:absolute;left:3418;top:3410;width:10;height:20" coordorigin="3418,3410" coordsize="10,20">
              <v:shape style="position:absolute;left:3418;top:3410;width:10;height:20" coordorigin="3418,3410" coordsize="10,20" path="m3418,3429l3428,3429,3428,3410,3418,3410,3418,3429xe" filled="true" fillcolor="#000000" stroked="false">
                <v:path arrowok="t"/>
                <v:fill type="solid"/>
              </v:shape>
            </v:group>
            <v:group style="position:absolute;left:3418;top:3429;width:10;height:20" coordorigin="3418,3429" coordsize="10,20">
              <v:shape style="position:absolute;left:3418;top:3429;width:10;height:20" coordorigin="3418,3429" coordsize="10,20" path="m3418,3448l3428,3448,3428,3429,3418,3429,3418,3448xe" filled="true" fillcolor="#000000" stroked="false">
                <v:path arrowok="t"/>
                <v:fill type="solid"/>
              </v:shape>
            </v:group>
            <v:group style="position:absolute;left:3418;top:3448;width:10;height:20" coordorigin="3418,3448" coordsize="10,20">
              <v:shape style="position:absolute;left:3418;top:3448;width:10;height:20" coordorigin="3418,3448" coordsize="10,20" path="m3418,3468l3428,3468,3428,3448,3418,3448,3418,3468xe" filled="true" fillcolor="#000000" stroked="false">
                <v:path arrowok="t"/>
                <v:fill type="solid"/>
              </v:shape>
            </v:group>
            <v:group style="position:absolute;left:3418;top:3468;width:10;height:20" coordorigin="3418,3468" coordsize="10,20">
              <v:shape style="position:absolute;left:3418;top:3468;width:10;height:20" coordorigin="3418,3468" coordsize="10,20" path="m3418,3487l3428,3487,3428,3468,3418,3468,3418,3487xe" filled="true" fillcolor="#000000" stroked="false">
                <v:path arrowok="t"/>
                <v:fill type="solid"/>
              </v:shape>
            </v:group>
            <v:group style="position:absolute;left:3418;top:3487;width:10;height:20" coordorigin="3418,3487" coordsize="10,20">
              <v:shape style="position:absolute;left:3418;top:3487;width:10;height:20" coordorigin="3418,3487" coordsize="10,20" path="m3418,3506l3428,3506,3428,3487,3418,3487,3418,3506xe" filled="true" fillcolor="#000000" stroked="false">
                <v:path arrowok="t"/>
                <v:fill type="solid"/>
              </v:shape>
            </v:group>
            <v:group style="position:absolute;left:3418;top:3506;width:10;height:20" coordorigin="3418,3506" coordsize="10,20">
              <v:shape style="position:absolute;left:3418;top:3506;width:10;height:20" coordorigin="3418,3506" coordsize="10,20" path="m3418,3525l3428,3525,3428,3506,3418,3506,3418,3525xe" filled="true" fillcolor="#000000" stroked="false">
                <v:path arrowok="t"/>
                <v:fill type="solid"/>
              </v:shape>
            </v:group>
            <v:group style="position:absolute;left:3418;top:3525;width:10;height:20" coordorigin="3418,3525" coordsize="10,20">
              <v:shape style="position:absolute;left:3418;top:3525;width:10;height:20" coordorigin="3418,3525" coordsize="10,20" path="m3418,3544l3428,3544,3428,3525,3418,3525,3418,3544xe" filled="true" fillcolor="#000000" stroked="false">
                <v:path arrowok="t"/>
                <v:fill type="solid"/>
              </v:shape>
            </v:group>
            <v:group style="position:absolute;left:3418;top:3544;width:10;height:20" coordorigin="3418,3544" coordsize="10,20">
              <v:shape style="position:absolute;left:3418;top:3544;width:10;height:20" coordorigin="3418,3544" coordsize="10,20" path="m3418,3564l3428,3564,3428,3544,3418,3544,3418,3564xe" filled="true" fillcolor="#000000" stroked="false">
                <v:path arrowok="t"/>
                <v:fill type="solid"/>
              </v:shape>
            </v:group>
            <v:group style="position:absolute;left:3418;top:3564;width:10;height:20" coordorigin="3418,3564" coordsize="10,20">
              <v:shape style="position:absolute;left:3418;top:3564;width:10;height:20" coordorigin="3418,3564" coordsize="10,20" path="m3418,3583l3428,3583,3428,3564,3418,3564,3418,3583xe" filled="true" fillcolor="#000000" stroked="false">
                <v:path arrowok="t"/>
                <v:fill type="solid"/>
              </v:shape>
            </v:group>
            <v:group style="position:absolute;left:3418;top:3583;width:10;height:20" coordorigin="3418,3583" coordsize="10,20">
              <v:shape style="position:absolute;left:3418;top:3583;width:10;height:20" coordorigin="3418,3583" coordsize="10,20" path="m3418,3602l3428,3602,3428,3583,3418,3583,3418,3602xe" filled="true" fillcolor="#000000" stroked="false">
                <v:path arrowok="t"/>
                <v:fill type="solid"/>
              </v:shape>
            </v:group>
            <v:group style="position:absolute;left:3418;top:3602;width:10;height:20" coordorigin="3418,3602" coordsize="10,20">
              <v:shape style="position:absolute;left:3418;top:3602;width:10;height:20" coordorigin="3418,3602" coordsize="10,20" path="m3418,3621l3428,3621,3428,3602,3418,3602,3418,3621xe" filled="true" fillcolor="#000000" stroked="false">
                <v:path arrowok="t"/>
                <v:fill type="solid"/>
              </v:shape>
            </v:group>
            <v:group style="position:absolute;left:3418;top:3621;width:10;height:20" coordorigin="3418,3621" coordsize="10,20">
              <v:shape style="position:absolute;left:3418;top:3621;width:10;height:20" coordorigin="3418,3621" coordsize="10,20" path="m3418,3640l3428,3640,3428,3621,3418,3621,3418,3640xe" filled="true" fillcolor="#000000" stroked="false">
                <v:path arrowok="t"/>
                <v:fill type="solid"/>
              </v:shape>
            </v:group>
            <v:group style="position:absolute;left:3418;top:3640;width:10;height:20" coordorigin="3418,3640" coordsize="10,20">
              <v:shape style="position:absolute;left:3418;top:3640;width:10;height:20" coordorigin="3418,3640" coordsize="10,20" path="m3418,3660l3428,3660,3428,3640,3418,3640,3418,3660xe" filled="true" fillcolor="#000000" stroked="false">
                <v:path arrowok="t"/>
                <v:fill type="solid"/>
              </v:shape>
            </v:group>
            <v:group style="position:absolute;left:3418;top:3660;width:10;height:20" coordorigin="3418,3660" coordsize="10,20">
              <v:shape style="position:absolute;left:3418;top:3660;width:10;height:20" coordorigin="3418,3660" coordsize="10,20" path="m3418,3679l3428,3679,3428,3660,3418,3660,3418,3679xe" filled="true" fillcolor="#000000" stroked="false">
                <v:path arrowok="t"/>
                <v:fill type="solid"/>
              </v:shape>
            </v:group>
            <v:group style="position:absolute;left:3418;top:3679;width:10;height:20" coordorigin="3418,3679" coordsize="10,20">
              <v:shape style="position:absolute;left:3418;top:3679;width:10;height:20" coordorigin="3418,3679" coordsize="10,20" path="m3418,3698l3428,3698,3428,3679,3418,3679,3418,3698xe" filled="true" fillcolor="#000000" stroked="false">
                <v:path arrowok="t"/>
                <v:fill type="solid"/>
              </v:shape>
            </v:group>
            <v:group style="position:absolute;left:3418;top:3698;width:10;height:20" coordorigin="3418,3698" coordsize="10,20">
              <v:shape style="position:absolute;left:3418;top:3698;width:10;height:20" coordorigin="3418,3698" coordsize="10,20" path="m3418,3717l3428,3717,3428,3698,3418,3698,3418,3717xe" filled="true" fillcolor="#000000" stroked="false">
                <v:path arrowok="t"/>
                <v:fill type="solid"/>
              </v:shape>
            </v:group>
            <v:group style="position:absolute;left:3418;top:3717;width:10;height:20" coordorigin="3418,3717" coordsize="10,20">
              <v:shape style="position:absolute;left:3418;top:3717;width:10;height:20" coordorigin="3418,3717" coordsize="10,20" path="m3418,3736l3428,3736,3428,3717,3418,3717,3418,3736xe" filled="true" fillcolor="#000000" stroked="false">
                <v:path arrowok="t"/>
                <v:fill type="solid"/>
              </v:shape>
            </v:group>
            <v:group style="position:absolute;left:3418;top:3736;width:10;height:20" coordorigin="3418,3736" coordsize="10,20">
              <v:shape style="position:absolute;left:3418;top:3736;width:10;height:20" coordorigin="3418,3736" coordsize="10,20" path="m3418,3756l3428,3756,3428,3736,3418,3736,3418,3756xe" filled="true" fillcolor="#000000" stroked="false">
                <v:path arrowok="t"/>
                <v:fill type="solid"/>
              </v:shape>
            </v:group>
            <v:group style="position:absolute;left:3418;top:3756;width:10;height:20" coordorigin="3418,3756" coordsize="10,20">
              <v:shape style="position:absolute;left:3418;top:3756;width:10;height:20" coordorigin="3418,3756" coordsize="10,20" path="m3418,3775l3428,3775,3428,3756,3418,3756,3418,3775xe" filled="true" fillcolor="#000000" stroked="false">
                <v:path arrowok="t"/>
                <v:fill type="solid"/>
              </v:shape>
            </v:group>
            <v:group style="position:absolute;left:3418;top:3781;width:10;height:2" coordorigin="3418,3781" coordsize="10,2">
              <v:shape style="position:absolute;left:3418;top:3781;width:10;height:2" coordorigin="3418,3781" coordsize="10,0" path="m3418,3781l3428,3781e" filled="false" stroked="true" strokeweight=".659973pt" strokecolor="#000000">
                <v:path arrowok="t"/>
              </v:shape>
              <v:shape style="position:absolute;left:1026;top:3788;width:2392;height:10" type="#_x0000_t75" stroked="false">
                <v:imagedata r:id="rId138" o:title=""/>
              </v:shape>
              <v:shape style="position:absolute;left:3413;top:3788;width:7468;height:10" type="#_x0000_t75" stroked="false">
                <v:imagedata r:id="rId140" o:title=""/>
              </v:shape>
            </v:group>
            <v:group style="position:absolute;left:3418;top:3798;width:10;height:20" coordorigin="3418,3798" coordsize="10,20">
              <v:shape style="position:absolute;left:3418;top:3798;width:10;height:20" coordorigin="3418,3798" coordsize="10,20" path="m3418,3817l3428,3817,3428,3798,3418,3798,3418,3817xe" filled="true" fillcolor="#000000" stroked="false">
                <v:path arrowok="t"/>
                <v:fill type="solid"/>
              </v:shape>
            </v:group>
            <v:group style="position:absolute;left:3418;top:3817;width:10;height:20" coordorigin="3418,3817" coordsize="10,20">
              <v:shape style="position:absolute;left:3418;top:3817;width:10;height:20" coordorigin="3418,3817" coordsize="10,20" path="m3418,3836l3428,3836,3428,3817,3418,3817,3418,3836xe" filled="true" fillcolor="#000000" stroked="false">
                <v:path arrowok="t"/>
                <v:fill type="solid"/>
              </v:shape>
            </v:group>
            <v:group style="position:absolute;left:3418;top:3836;width:10;height:20" coordorigin="3418,3836" coordsize="10,20">
              <v:shape style="position:absolute;left:3418;top:3836;width:10;height:20" coordorigin="3418,3836" coordsize="10,20" path="m3418,3855l3428,3855,3428,3836,3418,3836,3418,3855xe" filled="true" fillcolor="#000000" stroked="false">
                <v:path arrowok="t"/>
                <v:fill type="solid"/>
              </v:shape>
            </v:group>
            <v:group style="position:absolute;left:3418;top:3855;width:10;height:20" coordorigin="3418,3855" coordsize="10,20">
              <v:shape style="position:absolute;left:3418;top:3855;width:10;height:20" coordorigin="3418,3855" coordsize="10,20" path="m3418,3874l3428,3874,3428,3855,3418,3855,3418,3874xe" filled="true" fillcolor="#000000" stroked="false">
                <v:path arrowok="t"/>
                <v:fill type="solid"/>
              </v:shape>
            </v:group>
            <v:group style="position:absolute;left:3418;top:3874;width:10;height:20" coordorigin="3418,3874" coordsize="10,20">
              <v:shape style="position:absolute;left:3418;top:3874;width:10;height:20" coordorigin="3418,3874" coordsize="10,20" path="m3418,3894l3428,3894,3428,3874,3418,3874,3418,3894xe" filled="true" fillcolor="#000000" stroked="false">
                <v:path arrowok="t"/>
                <v:fill type="solid"/>
              </v:shape>
            </v:group>
            <v:group style="position:absolute;left:3418;top:3894;width:10;height:20" coordorigin="3418,3894" coordsize="10,20">
              <v:shape style="position:absolute;left:3418;top:3894;width:10;height:20" coordorigin="3418,3894" coordsize="10,20" path="m3418,3913l3428,3913,3428,3894,3418,3894,3418,3913xe" filled="true" fillcolor="#000000" stroked="false">
                <v:path arrowok="t"/>
                <v:fill type="solid"/>
              </v:shape>
            </v:group>
            <v:group style="position:absolute;left:3418;top:3913;width:10;height:20" coordorigin="3418,3913" coordsize="10,20">
              <v:shape style="position:absolute;left:3418;top:3913;width:10;height:20" coordorigin="3418,3913" coordsize="10,20" path="m3418,3932l3428,3932,3428,3913,3418,3913,3418,3932xe" filled="true" fillcolor="#000000" stroked="false">
                <v:path arrowok="t"/>
                <v:fill type="solid"/>
              </v:shape>
            </v:group>
            <v:group style="position:absolute;left:3418;top:3932;width:10;height:20" coordorigin="3418,3932" coordsize="10,20">
              <v:shape style="position:absolute;left:3418;top:3932;width:10;height:20" coordorigin="3418,3932" coordsize="10,20" path="m3418,3951l3428,3951,3428,3932,3418,3932,3418,3951xe" filled="true" fillcolor="#000000" stroked="false">
                <v:path arrowok="t"/>
                <v:fill type="solid"/>
              </v:shape>
            </v:group>
            <v:group style="position:absolute;left:3418;top:3951;width:10;height:20" coordorigin="3418,3951" coordsize="10,20">
              <v:shape style="position:absolute;left:3418;top:3951;width:10;height:20" coordorigin="3418,3951" coordsize="10,20" path="m3418,3970l3428,3970,3428,3951,3418,3951,3418,3970xe" filled="true" fillcolor="#000000" stroked="false">
                <v:path arrowok="t"/>
                <v:fill type="solid"/>
              </v:shape>
            </v:group>
            <v:group style="position:absolute;left:3418;top:3970;width:10;height:20" coordorigin="3418,3970" coordsize="10,20">
              <v:shape style="position:absolute;left:3418;top:3970;width:10;height:20" coordorigin="3418,3970" coordsize="10,20" path="m3418,3990l3428,3990,3428,3970,3418,3970,3418,3990xe" filled="true" fillcolor="#000000" stroked="false">
                <v:path arrowok="t"/>
                <v:fill type="solid"/>
              </v:shape>
            </v:group>
            <v:group style="position:absolute;left:3418;top:3990;width:10;height:20" coordorigin="3418,3990" coordsize="10,20">
              <v:shape style="position:absolute;left:3418;top:3990;width:10;height:20" coordorigin="3418,3990" coordsize="10,20" path="m3418,4009l3428,4009,3428,3990,3418,3990,3418,4009xe" filled="true" fillcolor="#000000" stroked="false">
                <v:path arrowok="t"/>
                <v:fill type="solid"/>
              </v:shape>
            </v:group>
            <v:group style="position:absolute;left:3418;top:4009;width:10;height:20" coordorigin="3418,4009" coordsize="10,20">
              <v:shape style="position:absolute;left:3418;top:4009;width:10;height:20" coordorigin="3418,4009" coordsize="10,20" path="m3418,4028l3428,4028,3428,4009,3418,4009,3418,4028xe" filled="true" fillcolor="#000000" stroked="false">
                <v:path arrowok="t"/>
                <v:fill type="solid"/>
              </v:shape>
            </v:group>
            <v:group style="position:absolute;left:3418;top:4028;width:10;height:20" coordorigin="3418,4028" coordsize="10,20">
              <v:shape style="position:absolute;left:3418;top:4028;width:10;height:20" coordorigin="3418,4028" coordsize="10,20" path="m3418,4047l3428,4047,3428,4028,3418,4028,3418,4047xe" filled="true" fillcolor="#000000" stroked="false">
                <v:path arrowok="t"/>
                <v:fill type="solid"/>
              </v:shape>
            </v:group>
            <v:group style="position:absolute;left:3418;top:4047;width:10;height:20" coordorigin="3418,4047" coordsize="10,20">
              <v:shape style="position:absolute;left:3418;top:4047;width:10;height:20" coordorigin="3418,4047" coordsize="10,20" path="m3418,4066l3428,4066,3428,4047,3418,4047,3418,4066xe" filled="true" fillcolor="#000000" stroked="false">
                <v:path arrowok="t"/>
                <v:fill type="solid"/>
              </v:shape>
            </v:group>
            <v:group style="position:absolute;left:3418;top:4066;width:10;height:20" coordorigin="3418,4066" coordsize="10,20">
              <v:shape style="position:absolute;left:3418;top:4066;width:10;height:20" coordorigin="3418,4066" coordsize="10,20" path="m3418,4086l3428,4086,3428,4066,3418,4066,3418,4086xe" filled="true" fillcolor="#000000" stroked="false">
                <v:path arrowok="t"/>
                <v:fill type="solid"/>
              </v:shape>
            </v:group>
            <v:group style="position:absolute;left:3418;top:4086;width:10;height:20" coordorigin="3418,4086" coordsize="10,20">
              <v:shape style="position:absolute;left:3418;top:4086;width:10;height:20" coordorigin="3418,4086" coordsize="10,20" path="m3418,4105l3428,4105,3428,4086,3418,4086,3418,4105xe" filled="true" fillcolor="#000000" stroked="false">
                <v:path arrowok="t"/>
                <v:fill type="solid"/>
              </v:shape>
            </v:group>
            <v:group style="position:absolute;left:3418;top:4105;width:10;height:20" coordorigin="3418,4105" coordsize="10,20">
              <v:shape style="position:absolute;left:3418;top:4105;width:10;height:20" coordorigin="3418,4105" coordsize="10,20" path="m3418,4124l3428,4124,3428,4105,3418,4105,3418,4124xe" filled="true" fillcolor="#000000" stroked="false">
                <v:path arrowok="t"/>
                <v:fill type="solid"/>
              </v:shape>
            </v:group>
            <v:group style="position:absolute;left:1012;top:4210;width:2407;height:2" coordorigin="1012,4210" coordsize="2407,2">
              <v:shape style="position:absolute;left:1012;top:4210;width:2407;height:2" coordorigin="1012,4210" coordsize="2407,0" path="m1012,4210l3418,4210e" filled="false" stroked="true" strokeweight="1.5pt" strokecolor="#000000">
                <v:path arrowok="t"/>
              </v:shape>
            </v:group>
            <v:group style="position:absolute;left:3418;top:4124;width:10;height:20" coordorigin="3418,4124" coordsize="10,20">
              <v:shape style="position:absolute;left:3418;top:4124;width:10;height:20" coordorigin="3418,4124" coordsize="10,20" path="m3418,4143l3428,4143,3428,4124,3418,4124,3418,4143xe" filled="true" fillcolor="#000000" stroked="false">
                <v:path arrowok="t"/>
                <v:fill type="solid"/>
              </v:shape>
            </v:group>
            <v:group style="position:absolute;left:3418;top:4143;width:10;height:20" coordorigin="3418,4143" coordsize="10,20">
              <v:shape style="position:absolute;left:3418;top:4143;width:10;height:20" coordorigin="3418,4143" coordsize="10,20" path="m3418,4162l3428,4162,3428,4143,3418,4143,3418,4162xe" filled="true" fillcolor="#000000" stroked="false">
                <v:path arrowok="t"/>
                <v:fill type="solid"/>
              </v:shape>
            </v:group>
            <v:group style="position:absolute;left:3418;top:4162;width:10;height:20" coordorigin="3418,4162" coordsize="10,20">
              <v:shape style="position:absolute;left:3418;top:4162;width:10;height:20" coordorigin="3418,4162" coordsize="10,20" path="m3418,4182l3428,4182,3428,4162,3418,4162,3418,4182xe" filled="true" fillcolor="#000000" stroked="false">
                <v:path arrowok="t"/>
                <v:fill type="solid"/>
              </v:shape>
            </v:group>
            <v:group style="position:absolute;left:3418;top:4188;width:10;height:2" coordorigin="3418,4188" coordsize="10,2">
              <v:shape style="position:absolute;left:3418;top:4188;width:10;height:2" coordorigin="3418,4188" coordsize="10,0" path="m3418,4188l3428,4188e" filled="false" stroked="true" strokeweight=".660034pt" strokecolor="#000000">
                <v:path arrowok="t"/>
              </v:shape>
            </v:group>
            <v:group style="position:absolute;left:3418;top:4210;width:30;height:2" coordorigin="3418,4210" coordsize="30,2">
              <v:shape style="position:absolute;left:3418;top:4210;width:30;height:2" coordorigin="3418,4210" coordsize="30,0" path="m3418,4210l3448,4210e" filled="false" stroked="true" strokeweight="1.5pt" strokecolor="#000000">
                <v:path arrowok="t"/>
              </v:shape>
            </v:group>
            <v:group style="position:absolute;left:3448;top:4210;width:2487;height:2" coordorigin="3448,4210" coordsize="2487,2">
              <v:shape style="position:absolute;left:3448;top:4210;width:2487;height:2" coordorigin="3448,4210" coordsize="2487,0" path="m3448,4210l5935,4210e" filled="false" stroked="true" strokeweight="1.5pt" strokecolor="#000000">
                <v:path arrowok="t"/>
              </v:shape>
            </v:group>
            <v:group style="position:absolute;left:5935;top:4188;width:10;height:2" coordorigin="5935,4188" coordsize="10,2">
              <v:shape style="position:absolute;left:5935;top:4188;width:10;height:2" coordorigin="5935,4188" coordsize="10,0" path="m5935,4188l5944,4188e" filled="false" stroked="true" strokeweight=".660034pt" strokecolor="#000000">
                <v:path arrowok="t"/>
              </v:shape>
            </v:group>
            <v:group style="position:absolute;left:5935;top:4210;width:30;height:2" coordorigin="5935,4210" coordsize="30,2">
              <v:shape style="position:absolute;left:5935;top:4210;width:30;height:2" coordorigin="5935,4210" coordsize="30,0" path="m5935,4210l5965,4210e" filled="false" stroked="true" strokeweight="1.5pt" strokecolor="#000000">
                <v:path arrowok="t"/>
              </v:shape>
            </v:group>
            <v:group style="position:absolute;left:5965;top:4210;width:2488;height:2" coordorigin="5965,4210" coordsize="2488,2">
              <v:shape style="position:absolute;left:5965;top:4210;width:2488;height:2" coordorigin="5965,4210" coordsize="2488,0" path="m5965,4210l8453,4210e" filled="false" stroked="true" strokeweight="1.5pt" strokecolor="#000000">
                <v:path arrowok="t"/>
              </v:shape>
            </v:group>
            <v:group style="position:absolute;left:8453;top:4188;width:10;height:2" coordorigin="8453,4188" coordsize="10,2">
              <v:shape style="position:absolute;left:8453;top:4188;width:10;height:2" coordorigin="8453,4188" coordsize="10,0" path="m8453,4188l8462,4188e" filled="false" stroked="true" strokeweight=".660034pt" strokecolor="#000000">
                <v:path arrowok="t"/>
              </v:shape>
            </v:group>
            <v:group style="position:absolute;left:8453;top:4210;width:30;height:2" coordorigin="8453,4210" coordsize="30,2">
              <v:shape style="position:absolute;left:8453;top:4210;width:30;height:2" coordorigin="8453,4210" coordsize="30,0" path="m8453,4210l8483,4210e" filled="false" stroked="true" strokeweight="1.5pt" strokecolor="#000000">
                <v:path arrowok="t"/>
              </v:shape>
            </v:group>
            <v:group style="position:absolute;left:8483;top:4210;width:2399;height:2" coordorigin="8483,4210" coordsize="2399,2">
              <v:shape style="position:absolute;left:8483;top:4210;width:2399;height:2" coordorigin="8483,4210" coordsize="2399,0" path="m8483,4210l10882,4210e" filled="false" stroked="true" strokeweight="1.5pt" strokecolor="#000000">
                <v:path arrowok="t"/>
              </v:shape>
            </v:group>
            <w10:wrap type="none"/>
          </v:group>
        </w:pict>
      </w:r>
      <w:r>
        <w:rPr/>
        <w:t>（</w:t>
      </w:r>
      <w:r>
        <w:rPr>
          <w:rFonts w:ascii="Times New Roman" w:hAnsi="Times New Roman" w:cs="Times New Roman" w:eastAsia="Times New Roman" w:hint="default"/>
        </w:rPr>
        <w:t>3</w:t>
      </w:r>
      <w:r>
        <w:rPr/>
        <w:t>）组合中，按账龄分析法计提坏账准备的其他应收款：</w:t>
      </w:r>
    </w:p>
    <w:p>
      <w:pPr>
        <w:spacing w:line="240" w:lineRule="auto" w:before="8"/>
        <w:rPr>
          <w:rFonts w:ascii="宋体" w:hAnsi="宋体" w:cs="宋体" w:eastAsia="宋体" w:hint="default"/>
          <w:sz w:val="15"/>
          <w:szCs w:val="15"/>
        </w:rPr>
      </w:pPr>
    </w:p>
    <w:tbl>
      <w:tblPr>
        <w:tblW w:w="0" w:type="auto"/>
        <w:jc w:val="left"/>
        <w:tblInd w:w="258" w:type="dxa"/>
        <w:tblLayout w:type="fixed"/>
        <w:tblCellMar>
          <w:top w:w="0" w:type="dxa"/>
          <w:left w:w="0" w:type="dxa"/>
          <w:bottom w:w="0" w:type="dxa"/>
          <w:right w:w="0" w:type="dxa"/>
        </w:tblCellMar>
        <w:tblLook w:val="01E0"/>
      </w:tblPr>
      <w:tblGrid>
        <w:gridCol w:w="2324"/>
        <w:gridCol w:w="2517"/>
        <w:gridCol w:w="2518"/>
        <w:gridCol w:w="1878"/>
      </w:tblGrid>
      <w:tr>
        <w:trPr>
          <w:trHeight w:val="262" w:hRule="exact"/>
        </w:trPr>
        <w:tc>
          <w:tcPr>
            <w:tcW w:w="4841" w:type="dxa"/>
            <w:gridSpan w:val="2"/>
            <w:tcBorders>
              <w:top w:val="nil" w:sz="6" w:space="0" w:color="auto"/>
              <w:left w:val="nil" w:sz="6" w:space="0" w:color="auto"/>
              <w:bottom w:val="nil" w:sz="6" w:space="0" w:color="auto"/>
              <w:right w:val="nil" w:sz="6" w:space="0" w:color="auto"/>
            </w:tcBorders>
          </w:tcPr>
          <w:p>
            <w:pPr/>
          </w:p>
        </w:tc>
        <w:tc>
          <w:tcPr>
            <w:tcW w:w="2518" w:type="dxa"/>
            <w:tcBorders>
              <w:top w:val="nil" w:sz="6" w:space="0" w:color="auto"/>
              <w:left w:val="nil" w:sz="6" w:space="0" w:color="auto"/>
              <w:bottom w:val="nil" w:sz="6" w:space="0" w:color="auto"/>
              <w:right w:val="nil" w:sz="6" w:space="0" w:color="auto"/>
            </w:tcBorders>
          </w:tcPr>
          <w:p>
            <w:pPr>
              <w:pStyle w:val="TableParagraph"/>
              <w:spacing w:line="240" w:lineRule="auto" w:before="14"/>
              <w:ind w:left="850" w:right="0"/>
              <w:jc w:val="left"/>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c>
          <w:tcPr>
            <w:tcW w:w="1878" w:type="dxa"/>
            <w:vMerge w:val="restart"/>
            <w:tcBorders>
              <w:top w:val="nil" w:sz="6" w:space="0" w:color="auto"/>
              <w:left w:val="nil" w:sz="6" w:space="0" w:color="auto"/>
              <w:right w:val="nil" w:sz="6" w:space="0" w:color="auto"/>
            </w:tcBorders>
          </w:tcPr>
          <w:p>
            <w:pPr/>
          </w:p>
        </w:tc>
      </w:tr>
      <w:tr>
        <w:trPr>
          <w:trHeight w:val="192" w:hRule="exact"/>
        </w:trPr>
        <w:tc>
          <w:tcPr>
            <w:tcW w:w="2324" w:type="dxa"/>
            <w:tcBorders>
              <w:top w:val="nil" w:sz="6" w:space="0" w:color="auto"/>
              <w:left w:val="nil" w:sz="6" w:space="0" w:color="auto"/>
              <w:bottom w:val="nil" w:sz="6" w:space="0" w:color="auto"/>
              <w:right w:val="nil" w:sz="6" w:space="0" w:color="auto"/>
            </w:tcBorders>
          </w:tcPr>
          <w:p>
            <w:pPr>
              <w:pStyle w:val="TableParagraph"/>
              <w:spacing w:line="192" w:lineRule="exact"/>
              <w:ind w:right="69"/>
              <w:jc w:val="center"/>
              <w:rPr>
                <w:rFonts w:ascii="宋体" w:hAnsi="宋体" w:cs="宋体" w:eastAsia="宋体" w:hint="default"/>
                <w:sz w:val="18"/>
                <w:szCs w:val="18"/>
              </w:rPr>
            </w:pPr>
            <w:r>
              <w:rPr>
                <w:rFonts w:ascii="宋体" w:hAnsi="宋体" w:cs="宋体" w:eastAsia="宋体" w:hint="default"/>
                <w:b/>
                <w:bCs/>
                <w:sz w:val="18"/>
                <w:szCs w:val="18"/>
              </w:rPr>
              <w:t>账龄</w:t>
            </w:r>
            <w:r>
              <w:rPr>
                <w:rFonts w:ascii="宋体" w:hAnsi="宋体" w:cs="宋体" w:eastAsia="宋体" w:hint="default"/>
                <w:sz w:val="18"/>
                <w:szCs w:val="18"/>
              </w:rPr>
            </w:r>
          </w:p>
        </w:tc>
        <w:tc>
          <w:tcPr>
            <w:tcW w:w="2517" w:type="dxa"/>
            <w:tcBorders>
              <w:top w:val="nil" w:sz="6" w:space="0" w:color="auto"/>
              <w:left w:val="nil" w:sz="6" w:space="0" w:color="auto"/>
              <w:bottom w:val="nil" w:sz="6" w:space="0" w:color="auto"/>
              <w:right w:val="single" w:sz="4" w:space="0" w:color="000000"/>
            </w:tcBorders>
          </w:tcPr>
          <w:p>
            <w:pPr/>
          </w:p>
        </w:tc>
        <w:tc>
          <w:tcPr>
            <w:tcW w:w="2518" w:type="dxa"/>
            <w:tcBorders>
              <w:top w:val="nil" w:sz="6" w:space="0" w:color="auto"/>
              <w:left w:val="single" w:sz="4" w:space="0" w:color="000000"/>
              <w:bottom w:val="nil" w:sz="6" w:space="0" w:color="auto"/>
              <w:right w:val="single" w:sz="4" w:space="0" w:color="000000"/>
            </w:tcBorders>
          </w:tcPr>
          <w:p>
            <w:pPr/>
          </w:p>
        </w:tc>
        <w:tc>
          <w:tcPr>
            <w:tcW w:w="1878" w:type="dxa"/>
            <w:vMerge/>
            <w:tcBorders>
              <w:left w:val="nil" w:sz="6" w:space="0" w:color="auto"/>
              <w:bottom w:val="nil" w:sz="6" w:space="0" w:color="auto"/>
              <w:right w:val="nil" w:sz="6" w:space="0" w:color="auto"/>
            </w:tcBorders>
          </w:tcPr>
          <w:p>
            <w:pPr/>
          </w:p>
        </w:tc>
      </w:tr>
      <w:tr>
        <w:trPr>
          <w:trHeight w:val="318" w:hRule="exact"/>
        </w:trPr>
        <w:tc>
          <w:tcPr>
            <w:tcW w:w="2324" w:type="dxa"/>
            <w:tcBorders>
              <w:top w:val="nil" w:sz="6" w:space="0" w:color="auto"/>
              <w:left w:val="nil" w:sz="6" w:space="0" w:color="auto"/>
              <w:bottom w:val="nil" w:sz="6" w:space="0" w:color="auto"/>
              <w:right w:val="nil" w:sz="6" w:space="0" w:color="auto"/>
            </w:tcBorders>
          </w:tcPr>
          <w:p>
            <w:pPr/>
          </w:p>
        </w:tc>
        <w:tc>
          <w:tcPr>
            <w:tcW w:w="2517" w:type="dxa"/>
            <w:tcBorders>
              <w:top w:val="nil" w:sz="6" w:space="0" w:color="auto"/>
              <w:left w:val="nil" w:sz="6" w:space="0" w:color="auto"/>
              <w:bottom w:val="nil" w:sz="6" w:space="0" w:color="auto"/>
              <w:right w:val="single" w:sz="4" w:space="0" w:color="000000"/>
            </w:tcBorders>
          </w:tcPr>
          <w:p>
            <w:pPr>
              <w:pStyle w:val="TableParagraph"/>
              <w:spacing w:line="203" w:lineRule="exact"/>
              <w:ind w:left="806" w:right="0"/>
              <w:jc w:val="left"/>
              <w:rPr>
                <w:rFonts w:ascii="宋体" w:hAnsi="宋体" w:cs="宋体" w:eastAsia="宋体" w:hint="default"/>
                <w:sz w:val="18"/>
                <w:szCs w:val="18"/>
              </w:rPr>
            </w:pPr>
            <w:r>
              <w:rPr>
                <w:rFonts w:ascii="宋体" w:hAnsi="宋体" w:cs="宋体" w:eastAsia="宋体" w:hint="default"/>
                <w:b/>
                <w:bCs/>
                <w:sz w:val="18"/>
                <w:szCs w:val="18"/>
              </w:rPr>
              <w:t>其他应收款</w:t>
            </w:r>
            <w:r>
              <w:rPr>
                <w:rFonts w:ascii="宋体" w:hAnsi="宋体" w:cs="宋体" w:eastAsia="宋体" w:hint="default"/>
                <w:sz w:val="18"/>
                <w:szCs w:val="18"/>
              </w:rPr>
            </w:r>
          </w:p>
        </w:tc>
        <w:tc>
          <w:tcPr>
            <w:tcW w:w="2518" w:type="dxa"/>
            <w:tcBorders>
              <w:top w:val="nil" w:sz="6" w:space="0" w:color="auto"/>
              <w:left w:val="single" w:sz="4" w:space="0" w:color="000000"/>
              <w:bottom w:val="nil" w:sz="6" w:space="0" w:color="auto"/>
              <w:right w:val="single" w:sz="4" w:space="0" w:color="000000"/>
            </w:tcBorders>
          </w:tcPr>
          <w:p>
            <w:pPr>
              <w:pStyle w:val="TableParagraph"/>
              <w:spacing w:line="203" w:lineRule="exact"/>
              <w:ind w:left="892" w:right="0"/>
              <w:jc w:val="left"/>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c>
          <w:tcPr>
            <w:tcW w:w="1878" w:type="dxa"/>
            <w:tcBorders>
              <w:top w:val="nil" w:sz="6" w:space="0" w:color="auto"/>
              <w:left w:val="single" w:sz="4" w:space="0" w:color="000000"/>
              <w:bottom w:val="nil" w:sz="6" w:space="0" w:color="auto"/>
              <w:right w:val="nil" w:sz="6" w:space="0" w:color="auto"/>
            </w:tcBorders>
          </w:tcPr>
          <w:p>
            <w:pPr>
              <w:pStyle w:val="TableParagraph"/>
              <w:spacing w:line="216" w:lineRule="exact"/>
              <w:ind w:left="539" w:right="0"/>
              <w:jc w:val="center"/>
              <w:rPr>
                <w:rFonts w:ascii="宋体" w:hAnsi="宋体" w:cs="宋体" w:eastAsia="宋体" w:hint="default"/>
                <w:sz w:val="18"/>
                <w:szCs w:val="18"/>
              </w:rPr>
            </w:pPr>
            <w:r>
              <w:rPr>
                <w:rFonts w:ascii="宋体" w:hAnsi="宋体" w:cs="宋体" w:eastAsia="宋体" w:hint="default"/>
                <w:b/>
                <w:bCs/>
                <w:sz w:val="18"/>
                <w:szCs w:val="18"/>
              </w:rPr>
              <w:t>计提比例（</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w:t>
            </w:r>
            <w:r>
              <w:rPr>
                <w:rFonts w:ascii="宋体" w:hAnsi="宋体" w:cs="宋体" w:eastAsia="宋体" w:hint="default"/>
                <w:sz w:val="18"/>
                <w:szCs w:val="18"/>
              </w:rPr>
            </w:r>
          </w:p>
        </w:tc>
      </w:tr>
      <w:tr>
        <w:trPr>
          <w:trHeight w:val="411" w:hRule="exact"/>
        </w:trPr>
        <w:tc>
          <w:tcPr>
            <w:tcW w:w="2324" w:type="dxa"/>
            <w:tcBorders>
              <w:top w:val="nil" w:sz="6" w:space="0" w:color="auto"/>
              <w:left w:val="nil" w:sz="6" w:space="0" w:color="auto"/>
              <w:bottom w:val="nil" w:sz="6" w:space="0" w:color="auto"/>
              <w:right w:val="nil" w:sz="6" w:space="0" w:color="auto"/>
            </w:tcBorders>
          </w:tcPr>
          <w:p>
            <w:pPr>
              <w:pStyle w:val="TableParagraph"/>
              <w:spacing w:line="240" w:lineRule="auto" w:before="56"/>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p>
        </w:tc>
        <w:tc>
          <w:tcPr>
            <w:tcW w:w="2517" w:type="dxa"/>
            <w:tcBorders>
              <w:top w:val="nil" w:sz="6" w:space="0" w:color="auto"/>
              <w:left w:val="nil" w:sz="6" w:space="0" w:color="auto"/>
              <w:bottom w:val="nil" w:sz="6" w:space="0" w:color="auto"/>
              <w:right w:val="single" w:sz="4" w:space="0" w:color="000000"/>
            </w:tcBorders>
          </w:tcPr>
          <w:p>
            <w:pPr>
              <w:pStyle w:val="TableParagraph"/>
              <w:spacing w:line="240" w:lineRule="auto" w:before="94"/>
              <w:ind w:right="99"/>
              <w:jc w:val="right"/>
              <w:rPr>
                <w:rFonts w:ascii="Times New Roman" w:hAnsi="Times New Roman" w:cs="Times New Roman" w:eastAsia="Times New Roman" w:hint="default"/>
                <w:sz w:val="18"/>
                <w:szCs w:val="18"/>
              </w:rPr>
            </w:pPr>
            <w:r>
              <w:rPr>
                <w:rFonts w:ascii="Times New Roman"/>
                <w:sz w:val="18"/>
              </w:rPr>
              <w:t>961,375.72</w:t>
            </w:r>
          </w:p>
        </w:tc>
        <w:tc>
          <w:tcPr>
            <w:tcW w:w="2518"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0"/>
              <w:jc w:val="right"/>
              <w:rPr>
                <w:rFonts w:ascii="Times New Roman" w:hAnsi="Times New Roman" w:cs="Times New Roman" w:eastAsia="Times New Roman" w:hint="default"/>
                <w:sz w:val="18"/>
                <w:szCs w:val="18"/>
              </w:rPr>
            </w:pPr>
            <w:r>
              <w:rPr>
                <w:rFonts w:ascii="Times New Roman"/>
                <w:sz w:val="18"/>
              </w:rPr>
              <w:t>9,613.76</w:t>
            </w:r>
          </w:p>
        </w:tc>
        <w:tc>
          <w:tcPr>
            <w:tcW w:w="1878"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left="539" w:right="0"/>
              <w:jc w:val="center"/>
              <w:rPr>
                <w:rFonts w:ascii="Times New Roman" w:hAnsi="Times New Roman" w:cs="Times New Roman" w:eastAsia="Times New Roman" w:hint="default"/>
                <w:sz w:val="18"/>
                <w:szCs w:val="18"/>
              </w:rPr>
            </w:pPr>
            <w:r>
              <w:rPr>
                <w:rFonts w:ascii="Times New Roman"/>
                <w:sz w:val="18"/>
              </w:rPr>
              <w:t>1</w:t>
            </w:r>
          </w:p>
        </w:tc>
      </w:tr>
      <w:tr>
        <w:trPr>
          <w:trHeight w:val="407" w:hRule="exact"/>
        </w:trPr>
        <w:tc>
          <w:tcPr>
            <w:tcW w:w="2324"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517" w:type="dxa"/>
            <w:tcBorders>
              <w:top w:val="nil" w:sz="6" w:space="0" w:color="auto"/>
              <w:left w:val="nil" w:sz="6" w:space="0" w:color="auto"/>
              <w:bottom w:val="nil" w:sz="6" w:space="0" w:color="auto"/>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1,046,948.80</w:t>
            </w:r>
          </w:p>
        </w:tc>
        <w:tc>
          <w:tcPr>
            <w:tcW w:w="2518"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52,347.44</w:t>
            </w:r>
          </w:p>
        </w:tc>
        <w:tc>
          <w:tcPr>
            <w:tcW w:w="1878"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left="539" w:right="0"/>
              <w:jc w:val="center"/>
              <w:rPr>
                <w:rFonts w:ascii="Times New Roman" w:hAnsi="Times New Roman" w:cs="Times New Roman" w:eastAsia="Times New Roman" w:hint="default"/>
                <w:sz w:val="18"/>
                <w:szCs w:val="18"/>
              </w:rPr>
            </w:pPr>
            <w:r>
              <w:rPr>
                <w:rFonts w:ascii="Times New Roman"/>
                <w:sz w:val="18"/>
              </w:rPr>
              <w:t>5</w:t>
            </w:r>
          </w:p>
        </w:tc>
      </w:tr>
      <w:tr>
        <w:trPr>
          <w:trHeight w:val="407" w:hRule="exact"/>
        </w:trPr>
        <w:tc>
          <w:tcPr>
            <w:tcW w:w="2324"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517" w:type="dxa"/>
            <w:tcBorders>
              <w:top w:val="nil" w:sz="6" w:space="0" w:color="auto"/>
              <w:left w:val="nil" w:sz="6" w:space="0" w:color="auto"/>
              <w:bottom w:val="nil" w:sz="6" w:space="0" w:color="auto"/>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391,303.74</w:t>
            </w:r>
          </w:p>
        </w:tc>
        <w:tc>
          <w:tcPr>
            <w:tcW w:w="2518"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58,695.56</w:t>
            </w:r>
          </w:p>
        </w:tc>
        <w:tc>
          <w:tcPr>
            <w:tcW w:w="1878"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left="541" w:right="0"/>
              <w:jc w:val="center"/>
              <w:rPr>
                <w:rFonts w:ascii="Times New Roman" w:hAnsi="Times New Roman" w:cs="Times New Roman" w:eastAsia="Times New Roman" w:hint="default"/>
                <w:sz w:val="18"/>
                <w:szCs w:val="18"/>
              </w:rPr>
            </w:pPr>
            <w:r>
              <w:rPr>
                <w:rFonts w:ascii="Times New Roman"/>
                <w:sz w:val="18"/>
              </w:rPr>
              <w:t>15</w:t>
            </w:r>
          </w:p>
        </w:tc>
      </w:tr>
      <w:tr>
        <w:trPr>
          <w:trHeight w:val="407" w:hRule="exact"/>
        </w:trPr>
        <w:tc>
          <w:tcPr>
            <w:tcW w:w="2324"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517" w:type="dxa"/>
            <w:tcBorders>
              <w:top w:val="nil" w:sz="6" w:space="0" w:color="auto"/>
              <w:left w:val="nil" w:sz="6" w:space="0" w:color="auto"/>
              <w:bottom w:val="nil" w:sz="6" w:space="0" w:color="auto"/>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1,138,002.17</w:t>
            </w:r>
          </w:p>
        </w:tc>
        <w:tc>
          <w:tcPr>
            <w:tcW w:w="2518"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341,400.66</w:t>
            </w:r>
          </w:p>
        </w:tc>
        <w:tc>
          <w:tcPr>
            <w:tcW w:w="1878"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left="541" w:right="0"/>
              <w:jc w:val="center"/>
              <w:rPr>
                <w:rFonts w:ascii="Times New Roman" w:hAnsi="Times New Roman" w:cs="Times New Roman" w:eastAsia="Times New Roman" w:hint="default"/>
                <w:sz w:val="18"/>
                <w:szCs w:val="18"/>
              </w:rPr>
            </w:pPr>
            <w:r>
              <w:rPr>
                <w:rFonts w:ascii="Times New Roman"/>
                <w:sz w:val="18"/>
              </w:rPr>
              <w:t>30</w:t>
            </w:r>
          </w:p>
        </w:tc>
      </w:tr>
      <w:tr>
        <w:trPr>
          <w:trHeight w:val="407" w:hRule="exact"/>
        </w:trPr>
        <w:tc>
          <w:tcPr>
            <w:tcW w:w="2324"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517" w:type="dxa"/>
            <w:tcBorders>
              <w:top w:val="nil" w:sz="6" w:space="0" w:color="auto"/>
              <w:left w:val="nil" w:sz="6" w:space="0" w:color="auto"/>
              <w:bottom w:val="nil" w:sz="6" w:space="0" w:color="auto"/>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709,428.09</w:t>
            </w:r>
          </w:p>
        </w:tc>
        <w:tc>
          <w:tcPr>
            <w:tcW w:w="2518"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354,714.05</w:t>
            </w:r>
          </w:p>
        </w:tc>
        <w:tc>
          <w:tcPr>
            <w:tcW w:w="1878"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left="541" w:right="0"/>
              <w:jc w:val="center"/>
              <w:rPr>
                <w:rFonts w:ascii="Times New Roman" w:hAnsi="Times New Roman" w:cs="Times New Roman" w:eastAsia="Times New Roman" w:hint="default"/>
                <w:sz w:val="18"/>
                <w:szCs w:val="18"/>
              </w:rPr>
            </w:pPr>
            <w:r>
              <w:rPr>
                <w:rFonts w:ascii="Times New Roman"/>
                <w:sz w:val="18"/>
              </w:rPr>
              <w:t>50</w:t>
            </w:r>
          </w:p>
        </w:tc>
      </w:tr>
      <w:tr>
        <w:trPr>
          <w:trHeight w:val="407" w:hRule="exact"/>
        </w:trPr>
        <w:tc>
          <w:tcPr>
            <w:tcW w:w="2324"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517" w:type="dxa"/>
            <w:tcBorders>
              <w:top w:val="nil" w:sz="6" w:space="0" w:color="auto"/>
              <w:left w:val="nil" w:sz="6" w:space="0" w:color="auto"/>
              <w:bottom w:val="nil" w:sz="6" w:space="0" w:color="auto"/>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485,774.86</w:t>
            </w:r>
          </w:p>
        </w:tc>
        <w:tc>
          <w:tcPr>
            <w:tcW w:w="2518"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485,774.86</w:t>
            </w:r>
          </w:p>
        </w:tc>
        <w:tc>
          <w:tcPr>
            <w:tcW w:w="1878"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left="539" w:right="0"/>
              <w:jc w:val="center"/>
              <w:rPr>
                <w:rFonts w:ascii="Times New Roman" w:hAnsi="Times New Roman" w:cs="Times New Roman" w:eastAsia="Times New Roman" w:hint="default"/>
                <w:sz w:val="18"/>
                <w:szCs w:val="18"/>
              </w:rPr>
            </w:pPr>
            <w:r>
              <w:rPr>
                <w:rFonts w:ascii="Times New Roman"/>
                <w:sz w:val="18"/>
              </w:rPr>
              <w:t>100</w:t>
            </w:r>
          </w:p>
        </w:tc>
      </w:tr>
      <w:tr>
        <w:trPr>
          <w:trHeight w:val="414" w:hRule="exact"/>
        </w:trPr>
        <w:tc>
          <w:tcPr>
            <w:tcW w:w="232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69"/>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517" w:type="dxa"/>
            <w:tcBorders>
              <w:top w:val="nil" w:sz="6" w:space="0" w:color="auto"/>
              <w:left w:val="nil" w:sz="6" w:space="0" w:color="auto"/>
              <w:bottom w:val="nil" w:sz="6" w:space="0" w:color="auto"/>
              <w:right w:val="single" w:sz="4" w:space="0" w:color="000000"/>
            </w:tcBorders>
          </w:tcPr>
          <w:p>
            <w:pPr>
              <w:pStyle w:val="TableParagraph"/>
              <w:spacing w:line="240" w:lineRule="auto" w:before="95"/>
              <w:ind w:right="99"/>
              <w:jc w:val="right"/>
              <w:rPr>
                <w:rFonts w:ascii="Times New Roman" w:hAnsi="Times New Roman" w:cs="Times New Roman" w:eastAsia="Times New Roman" w:hint="default"/>
                <w:sz w:val="18"/>
                <w:szCs w:val="18"/>
              </w:rPr>
            </w:pPr>
            <w:r>
              <w:rPr>
                <w:rFonts w:ascii="Times New Roman"/>
                <w:b/>
                <w:spacing w:val="-1"/>
                <w:sz w:val="18"/>
              </w:rPr>
              <w:t>4,732,833.38</w:t>
            </w:r>
            <w:r>
              <w:rPr>
                <w:rFonts w:ascii="Times New Roman"/>
                <w:spacing w:val="-1"/>
                <w:sz w:val="18"/>
              </w:rPr>
            </w:r>
          </w:p>
        </w:tc>
        <w:tc>
          <w:tcPr>
            <w:tcW w:w="2518" w:type="dxa"/>
            <w:tcBorders>
              <w:top w:val="nil" w:sz="6" w:space="0" w:color="auto"/>
              <w:left w:val="single" w:sz="4" w:space="0" w:color="000000"/>
              <w:bottom w:val="nil" w:sz="6" w:space="0" w:color="auto"/>
              <w:right w:val="single" w:sz="4" w:space="0" w:color="000000"/>
            </w:tcBorders>
          </w:tcPr>
          <w:p>
            <w:pPr>
              <w:pStyle w:val="TableParagraph"/>
              <w:spacing w:line="240" w:lineRule="auto" w:before="95"/>
              <w:ind w:right="101"/>
              <w:jc w:val="right"/>
              <w:rPr>
                <w:rFonts w:ascii="Times New Roman" w:hAnsi="Times New Roman" w:cs="Times New Roman" w:eastAsia="Times New Roman" w:hint="default"/>
                <w:sz w:val="18"/>
                <w:szCs w:val="18"/>
              </w:rPr>
            </w:pPr>
            <w:r>
              <w:rPr>
                <w:rFonts w:ascii="Times New Roman"/>
                <w:b/>
                <w:spacing w:val="-1"/>
                <w:sz w:val="18"/>
              </w:rPr>
              <w:t>1,302,546.33</w:t>
            </w:r>
            <w:r>
              <w:rPr>
                <w:rFonts w:ascii="Times New Roman"/>
                <w:spacing w:val="-1"/>
                <w:sz w:val="18"/>
              </w:rPr>
            </w:r>
          </w:p>
        </w:tc>
        <w:tc>
          <w:tcPr>
            <w:tcW w:w="1878" w:type="dxa"/>
            <w:tcBorders>
              <w:top w:val="nil" w:sz="6" w:space="0" w:color="auto"/>
              <w:left w:val="single" w:sz="4" w:space="0" w:color="000000"/>
              <w:bottom w:val="nil" w:sz="6" w:space="0" w:color="auto"/>
              <w:right w:val="nil" w:sz="6" w:space="0" w:color="auto"/>
            </w:tcBorders>
          </w:tcPr>
          <w:p>
            <w:pPr>
              <w:pStyle w:val="TableParagraph"/>
              <w:spacing w:line="240" w:lineRule="auto" w:before="95"/>
              <w:ind w:left="540" w:right="0"/>
              <w:jc w:val="center"/>
              <w:rPr>
                <w:rFonts w:ascii="Times New Roman" w:hAnsi="Times New Roman" w:cs="Times New Roman" w:eastAsia="Times New Roman" w:hint="default"/>
                <w:sz w:val="18"/>
                <w:szCs w:val="18"/>
              </w:rPr>
            </w:pPr>
            <w:r>
              <w:rPr>
                <w:rFonts w:ascii="Times New Roman"/>
                <w:b/>
                <w:sz w:val="18"/>
              </w:rPr>
              <w:t>27.52</w:t>
            </w:r>
            <w:r>
              <w:rPr>
                <w:rFonts w:ascii="Times New Roman"/>
                <w:sz w:val="18"/>
              </w:rPr>
            </w:r>
          </w:p>
        </w:tc>
      </w:tr>
    </w:tbl>
    <w:p>
      <w:pPr>
        <w:spacing w:line="240" w:lineRule="auto" w:before="3"/>
        <w:rPr>
          <w:rFonts w:ascii="宋体" w:hAnsi="宋体" w:cs="宋体" w:eastAsia="宋体" w:hint="default"/>
          <w:sz w:val="10"/>
          <w:szCs w:val="10"/>
        </w:rPr>
      </w:pPr>
    </w:p>
    <w:p>
      <w:pPr>
        <w:pStyle w:val="BodyText"/>
        <w:spacing w:line="240" w:lineRule="auto" w:before="35"/>
        <w:ind w:left="714" w:right="0"/>
        <w:jc w:val="left"/>
      </w:pPr>
      <w:r>
        <w:rPr/>
        <w:t>（续）</w:t>
      </w:r>
    </w:p>
    <w:p>
      <w:pPr>
        <w:spacing w:after="0" w:line="240" w:lineRule="auto"/>
        <w:jc w:val="left"/>
        <w:sectPr>
          <w:pgSz w:w="11910" w:h="16840"/>
          <w:pgMar w:header="877" w:footer="724" w:top="1060" w:bottom="920" w:left="840" w:right="0"/>
        </w:sectPr>
      </w:pPr>
    </w:p>
    <w:p>
      <w:pPr>
        <w:spacing w:line="240" w:lineRule="auto" w:before="12"/>
        <w:rPr>
          <w:rFonts w:ascii="宋体" w:hAnsi="宋体" w:cs="宋体" w:eastAsia="宋体" w:hint="default"/>
          <w:sz w:val="2"/>
          <w:szCs w:val="2"/>
        </w:rPr>
      </w:pPr>
      <w:r>
        <w:rPr/>
        <w:pict>
          <v:group style="position:absolute;margin-left:163.820007pt;margin-top:92.220001pt;width:332.4pt;height:.5pt;mso-position-horizontal-relative:page;mso-position-vertical-relative:page;z-index:-1180768" coordorigin="3276,1844" coordsize="6648,10">
            <v:shape style="position:absolute;left:3276;top:1844;width:4481;height:10" type="#_x0000_t75" stroked="false">
              <v:imagedata r:id="rId142" o:title=""/>
            </v:shape>
            <v:shape style="position:absolute;left:7753;top:1844;width:2171;height:10" type="#_x0000_t75" stroked="false">
              <v:imagedata r:id="rId97" o:title=""/>
            </v:shape>
            <w10:wrap type="none"/>
          </v:group>
        </w:pict>
      </w:r>
      <w:r>
        <w:rPr/>
        <w:pict>
          <v:shape style="position:absolute;margin-left:163.339996pt;margin-top:110.940002pt;width:.480031pt;height:.48pt;mso-position-horizontal-relative:page;mso-position-vertical-relative:page;z-index:5320" type="#_x0000_t75" stroked="false">
            <v:imagedata r:id="rId94" o:title=""/>
          </v:shape>
        </w:pict>
      </w:r>
      <w:r>
        <w:rPr/>
        <w:pict>
          <v:shape style="position:absolute;margin-left:275.619995pt;margin-top:110.940002pt;width:.480031pt;height:.48pt;mso-position-horizontal-relative:page;mso-position-vertical-relative:page;z-index:5344" type="#_x0000_t75" stroked="false">
            <v:imagedata r:id="rId94" o:title=""/>
          </v:shape>
        </w:pict>
      </w:r>
      <w:r>
        <w:rPr/>
        <w:pict>
          <v:shape style="position:absolute;margin-left:387.880005pt;margin-top:110.940002pt;width:.48pt;height:.48pt;mso-position-horizontal-relative:page;mso-position-vertical-relative:page;z-index:5368" type="#_x0000_t75" stroked="false">
            <v:imagedata r:id="rId94" o:title=""/>
          </v:shape>
        </w:pict>
      </w:r>
      <w:r>
        <w:rPr/>
        <w:pict>
          <v:group style="position:absolute;margin-left:56.699997pt;margin-top:130.619934pt;width:439.5pt;height:.5pt;mso-position-horizontal-relative:page;mso-position-vertical-relative:page;z-index:-1180672" coordorigin="1134,2612" coordsize="8790,10">
            <v:shape style="position:absolute;left:1134;top:2612;width:2133;height:10" type="#_x0000_t75" stroked="false">
              <v:imagedata r:id="rId95" o:title=""/>
            </v:shape>
            <v:shape style="position:absolute;left:3262;top:2612;width:4496;height:10" type="#_x0000_t75" stroked="false">
              <v:imagedata r:id="rId96" o:title=""/>
            </v:shape>
            <v:shape style="position:absolute;left:7753;top:2612;width:2171;height:10" type="#_x0000_t75" stroked="false">
              <v:imagedata r:id="rId97" o:title=""/>
            </v:shape>
            <w10:wrap type="none"/>
          </v:group>
        </w:pict>
      </w:r>
      <w:r>
        <w:rPr/>
        <w:pict>
          <v:group style="position:absolute;margin-left:56.699997pt;margin-top:149.839996pt;width:439.5pt;height:.5pt;mso-position-horizontal-relative:page;mso-position-vertical-relative:page;z-index:-1180648" coordorigin="1134,2997" coordsize="8790,10">
            <v:shape style="position:absolute;left:1134;top:2997;width:2133;height:10" type="#_x0000_t75" stroked="false">
              <v:imagedata r:id="rId95" o:title=""/>
            </v:shape>
            <v:shape style="position:absolute;left:3262;top:2997;width:4496;height:10" type="#_x0000_t75" stroked="false">
              <v:imagedata r:id="rId98" o:title=""/>
            </v:shape>
            <v:shape style="position:absolute;left:7753;top:2997;width:2171;height:10" type="#_x0000_t75" stroked="false">
              <v:imagedata r:id="rId99" o:title=""/>
            </v:shape>
            <w10:wrap type="none"/>
          </v:group>
        </w:pict>
      </w:r>
      <w:r>
        <w:rPr/>
        <w:pict>
          <v:group style="position:absolute;margin-left:51.300003pt;margin-top:660.880005pt;width:492.8pt;height:.5pt;mso-position-horizontal-relative:page;mso-position-vertical-relative:page;z-index:-1180336" coordorigin="1026,13218" coordsize="9856,10">
            <v:shape style="position:absolute;left:1026;top:13218;width:2990;height:10" type="#_x0000_t75" stroked="false">
              <v:imagedata r:id="rId143" o:title=""/>
            </v:shape>
            <v:shape style="position:absolute;left:4011;top:13218;width:1143;height:10" type="#_x0000_t75" stroked="false">
              <v:imagedata r:id="rId144" o:title=""/>
            </v:shape>
            <v:shape style="position:absolute;left:5149;top:13218;width:1512;height:10" type="#_x0000_t75" stroked="false">
              <v:imagedata r:id="rId145" o:title=""/>
            </v:shape>
            <v:shape style="position:absolute;left:6656;top:13218;width:1533;height:10" type="#_x0000_t75" stroked="false">
              <v:imagedata r:id="rId146" o:title=""/>
            </v:shape>
            <v:shape style="position:absolute;left:8184;top:13218;width:1171;height:10" type="#_x0000_t75" stroked="false">
              <v:imagedata r:id="rId147" o:title=""/>
            </v:shape>
            <v:shape style="position:absolute;left:9350;top:13218;width:1531;height:10" type="#_x0000_t75" stroked="false">
              <v:imagedata r:id="rId148" o:title=""/>
            </v:shape>
            <w10:wrap type="none"/>
          </v:group>
        </w:pict>
      </w:r>
      <w:r>
        <w:rPr/>
        <w:pict>
          <v:group style="position:absolute;margin-left:51.300003pt;margin-top:681.099976pt;width:492.8pt;height:.5pt;mso-position-horizontal-relative:page;mso-position-vertical-relative:page;z-index:-1180312" coordorigin="1026,13622" coordsize="9856,10">
            <v:shape style="position:absolute;left:1026;top:13622;width:2990;height:10" type="#_x0000_t75" stroked="false">
              <v:imagedata r:id="rId143" o:title=""/>
            </v:shape>
            <v:shape style="position:absolute;left:4011;top:13622;width:1143;height:10" type="#_x0000_t75" stroked="false">
              <v:imagedata r:id="rId149" o:title=""/>
            </v:shape>
            <v:shape style="position:absolute;left:5149;top:13622;width:1512;height:10" type="#_x0000_t75" stroked="false">
              <v:imagedata r:id="rId150" o:title=""/>
            </v:shape>
            <v:shape style="position:absolute;left:6656;top:13622;width:1533;height:10" type="#_x0000_t75" stroked="false">
              <v:imagedata r:id="rId151" o:title=""/>
            </v:shape>
            <v:shape style="position:absolute;left:8184;top:13622;width:1171;height:10" type="#_x0000_t75" stroked="false">
              <v:imagedata r:id="rId152" o:title=""/>
            </v:shape>
            <v:shape style="position:absolute;left:9350;top:13622;width:1531;height:10" type="#_x0000_t75" stroked="false">
              <v:imagedata r:id="rId131" o:title=""/>
            </v:shape>
            <w10:wrap type="none"/>
          </v:group>
        </w:pict>
      </w:r>
      <w:r>
        <w:rPr/>
        <w:pict>
          <v:group style="position:absolute;margin-left:51.300003pt;margin-top:701.339966pt;width:492.8pt;height:.5pt;mso-position-horizontal-relative:page;mso-position-vertical-relative:page;z-index:-1180288" coordorigin="1026,14027" coordsize="9856,10">
            <v:shape style="position:absolute;left:1026;top:14027;width:2990;height:10" type="#_x0000_t75" stroked="false">
              <v:imagedata r:id="rId143" o:title=""/>
            </v:shape>
            <v:shape style="position:absolute;left:4011;top:14027;width:1143;height:10" type="#_x0000_t75" stroked="false">
              <v:imagedata r:id="rId149" o:title=""/>
            </v:shape>
            <v:shape style="position:absolute;left:5149;top:14027;width:1512;height:10" type="#_x0000_t75" stroked="false">
              <v:imagedata r:id="rId150" o:title=""/>
            </v:shape>
            <v:shape style="position:absolute;left:6656;top:14027;width:1533;height:10" type="#_x0000_t75" stroked="false">
              <v:imagedata r:id="rId151" o:title=""/>
            </v:shape>
            <v:shape style="position:absolute;left:8184;top:14027;width:1171;height:10" type="#_x0000_t75" stroked="false">
              <v:imagedata r:id="rId152" o:title=""/>
            </v:shape>
            <v:shape style="position:absolute;left:9350;top:14027;width:1531;height:10" type="#_x0000_t75" stroked="false">
              <v:imagedata r:id="rId131" o:title=""/>
            </v:shape>
            <w10:wrap type="none"/>
          </v:group>
        </w:pict>
      </w:r>
      <w:r>
        <w:rPr/>
        <w:pict>
          <v:group style="position:absolute;margin-left:51.300003pt;margin-top:721.5pt;width:492.8pt;height:.5pt;mso-position-horizontal-relative:page;mso-position-vertical-relative:page;z-index:-1180264" coordorigin="1026,14430" coordsize="9856,10">
            <v:shape style="position:absolute;left:1026;top:14430;width:2990;height:10" type="#_x0000_t75" stroked="false">
              <v:imagedata r:id="rId143" o:title=""/>
            </v:shape>
            <v:shape style="position:absolute;left:4011;top:14430;width:1143;height:10" type="#_x0000_t75" stroked="false">
              <v:imagedata r:id="rId149" o:title=""/>
            </v:shape>
            <v:shape style="position:absolute;left:5149;top:14430;width:1512;height:10" type="#_x0000_t75" stroked="false">
              <v:imagedata r:id="rId150" o:title=""/>
            </v:shape>
            <v:shape style="position:absolute;left:6656;top:14430;width:1533;height:10" type="#_x0000_t75" stroked="false">
              <v:imagedata r:id="rId151" o:title=""/>
            </v:shape>
            <v:shape style="position:absolute;left:8184;top:14430;width:1171;height:10" type="#_x0000_t75" stroked="false">
              <v:imagedata r:id="rId152" o:title=""/>
            </v:shape>
            <v:shape style="position:absolute;left:9350;top:14430;width:1531;height:10" type="#_x0000_t75" stroked="false">
              <v:imagedata r:id="rId131" o:title=""/>
            </v:shape>
            <w10:wrap type="none"/>
          </v:group>
        </w:pict>
      </w:r>
      <w:r>
        <w:rPr/>
        <w:pict>
          <v:group style="position:absolute;margin-left:51.300003pt;margin-top:741.719971pt;width:492.8pt;height:.5pt;mso-position-horizontal-relative:page;mso-position-vertical-relative:page;z-index:-1180240" coordorigin="1026,14834" coordsize="9856,10">
            <v:shape style="position:absolute;left:1026;top:14834;width:2990;height:10" type="#_x0000_t75" stroked="false">
              <v:imagedata r:id="rId143" o:title=""/>
            </v:shape>
            <v:shape style="position:absolute;left:4011;top:14834;width:1143;height:10" type="#_x0000_t75" stroked="false">
              <v:imagedata r:id="rId149" o:title=""/>
            </v:shape>
            <v:shape style="position:absolute;left:5149;top:14834;width:1512;height:10" type="#_x0000_t75" stroked="false">
              <v:imagedata r:id="rId150" o:title=""/>
            </v:shape>
            <v:shape style="position:absolute;left:6656;top:14834;width:1533;height:10" type="#_x0000_t75" stroked="false">
              <v:imagedata r:id="rId151" o:title=""/>
            </v:shape>
            <v:shape style="position:absolute;left:8184;top:14834;width:1171;height:10" type="#_x0000_t75" stroked="false">
              <v:imagedata r:id="rId152" o:title=""/>
            </v:shape>
            <v:shape style="position:absolute;left:9350;top:14834;width:1531;height:10" type="#_x0000_t75" stroked="false">
              <v:imagedata r:id="rId131" o:title=""/>
            </v:shape>
            <w10:wrap type="none"/>
          </v:group>
        </w:pict>
      </w:r>
    </w:p>
    <w:p>
      <w:pPr>
        <w:spacing w:line="20" w:lineRule="exact"/>
        <w:ind w:left="1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1"/>
        <w:rPr>
          <w:rFonts w:ascii="宋体" w:hAnsi="宋体" w:cs="宋体" w:eastAsia="宋体" w:hint="default"/>
          <w:sz w:val="24"/>
          <w:szCs w:val="24"/>
        </w:rPr>
      </w:pPr>
    </w:p>
    <w:tbl>
      <w:tblPr>
        <w:tblW w:w="0" w:type="auto"/>
        <w:jc w:val="left"/>
        <w:tblInd w:w="219" w:type="dxa"/>
        <w:tblLayout w:type="fixed"/>
        <w:tblCellMar>
          <w:top w:w="0" w:type="dxa"/>
          <w:left w:w="0" w:type="dxa"/>
          <w:bottom w:w="0" w:type="dxa"/>
          <w:right w:w="0" w:type="dxa"/>
        </w:tblCellMar>
        <w:tblLook w:val="01E0"/>
      </w:tblPr>
      <w:tblGrid>
        <w:gridCol w:w="2152"/>
        <w:gridCol w:w="2246"/>
        <w:gridCol w:w="2245"/>
        <w:gridCol w:w="2162"/>
      </w:tblGrid>
      <w:tr>
        <w:trPr>
          <w:trHeight w:val="389" w:hRule="exact"/>
        </w:trPr>
        <w:tc>
          <w:tcPr>
            <w:tcW w:w="2152" w:type="dxa"/>
            <w:vMerge w:val="restart"/>
            <w:tcBorders>
              <w:top w:val="single" w:sz="12" w:space="0" w:color="000000"/>
              <w:left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20" w:right="0"/>
              <w:jc w:val="center"/>
              <w:rPr>
                <w:rFonts w:ascii="宋体" w:hAnsi="宋体" w:cs="宋体" w:eastAsia="宋体" w:hint="default"/>
                <w:sz w:val="18"/>
                <w:szCs w:val="18"/>
              </w:rPr>
            </w:pPr>
            <w:r>
              <w:rPr>
                <w:rFonts w:ascii="宋体" w:hAnsi="宋体" w:cs="宋体" w:eastAsia="宋体" w:hint="default"/>
                <w:b/>
                <w:bCs/>
                <w:sz w:val="18"/>
                <w:szCs w:val="18"/>
              </w:rPr>
              <w:t>账龄</w:t>
            </w:r>
            <w:r>
              <w:rPr>
                <w:rFonts w:ascii="宋体" w:hAnsi="宋体" w:cs="宋体" w:eastAsia="宋体" w:hint="default"/>
                <w:sz w:val="18"/>
                <w:szCs w:val="18"/>
              </w:rPr>
            </w:r>
          </w:p>
        </w:tc>
        <w:tc>
          <w:tcPr>
            <w:tcW w:w="6652" w:type="dxa"/>
            <w:gridSpan w:val="3"/>
            <w:tcBorders>
              <w:top w:val="single" w:sz="12" w:space="0" w:color="000000"/>
              <w:left w:val="single" w:sz="4" w:space="0" w:color="000000"/>
              <w:bottom w:val="nil" w:sz="6" w:space="0" w:color="auto"/>
              <w:right w:val="nil" w:sz="6" w:space="0" w:color="auto"/>
            </w:tcBorders>
          </w:tcPr>
          <w:p>
            <w:pPr>
              <w:pStyle w:val="TableParagraph"/>
              <w:spacing w:line="240" w:lineRule="auto" w:before="40"/>
              <w:ind w:right="4"/>
              <w:jc w:val="center"/>
              <w:rPr>
                <w:rFonts w:ascii="宋体" w:hAnsi="宋体" w:cs="宋体" w:eastAsia="宋体" w:hint="default"/>
                <w:sz w:val="18"/>
                <w:szCs w:val="18"/>
              </w:rPr>
            </w:pPr>
            <w:r>
              <w:rPr>
                <w:rFonts w:ascii="宋体" w:hAnsi="宋体" w:cs="宋体" w:eastAsia="宋体" w:hint="default"/>
                <w:b/>
                <w:bCs/>
                <w:sz w:val="18"/>
                <w:szCs w:val="18"/>
              </w:rPr>
              <w:t>期初余额</w:t>
            </w:r>
            <w:r>
              <w:rPr>
                <w:rFonts w:ascii="宋体" w:hAnsi="宋体" w:cs="宋体" w:eastAsia="宋体" w:hint="default"/>
                <w:sz w:val="18"/>
                <w:szCs w:val="18"/>
              </w:rPr>
            </w:r>
          </w:p>
        </w:tc>
      </w:tr>
      <w:tr>
        <w:trPr>
          <w:trHeight w:val="389" w:hRule="exact"/>
        </w:trPr>
        <w:tc>
          <w:tcPr>
            <w:tcW w:w="2152" w:type="dxa"/>
            <w:vMerge/>
            <w:tcBorders>
              <w:left w:val="nil" w:sz="6" w:space="0" w:color="auto"/>
              <w:bottom w:val="single" w:sz="4" w:space="0" w:color="000000"/>
              <w:right w:val="single" w:sz="4" w:space="0" w:color="000000"/>
            </w:tcBorders>
          </w:tcPr>
          <w:p>
            <w:pPr/>
          </w:p>
        </w:tc>
        <w:tc>
          <w:tcPr>
            <w:tcW w:w="224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0"/>
              <w:ind w:left="665" w:right="0"/>
              <w:jc w:val="left"/>
              <w:rPr>
                <w:rFonts w:ascii="宋体" w:hAnsi="宋体" w:cs="宋体" w:eastAsia="宋体" w:hint="default"/>
                <w:sz w:val="18"/>
                <w:szCs w:val="18"/>
              </w:rPr>
            </w:pPr>
            <w:r>
              <w:rPr>
                <w:rFonts w:ascii="宋体" w:hAnsi="宋体" w:cs="宋体" w:eastAsia="宋体" w:hint="default"/>
                <w:b/>
                <w:bCs/>
                <w:sz w:val="18"/>
                <w:szCs w:val="18"/>
              </w:rPr>
              <w:t>其他应收款</w:t>
            </w:r>
            <w:r>
              <w:rPr>
                <w:rFonts w:ascii="宋体" w:hAnsi="宋体" w:cs="宋体" w:eastAsia="宋体" w:hint="default"/>
                <w:sz w:val="18"/>
                <w:szCs w:val="18"/>
              </w:rPr>
            </w:r>
          </w:p>
        </w:tc>
        <w:tc>
          <w:tcPr>
            <w:tcW w:w="224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c>
          <w:tcPr>
            <w:tcW w:w="2162" w:type="dxa"/>
            <w:tcBorders>
              <w:top w:val="nil" w:sz="6" w:space="0" w:color="auto"/>
              <w:left w:val="single" w:sz="4" w:space="0" w:color="000000"/>
              <w:bottom w:val="single" w:sz="4" w:space="0" w:color="000000"/>
              <w:right w:val="nil" w:sz="6" w:space="0" w:color="auto"/>
            </w:tcBorders>
          </w:tcPr>
          <w:p>
            <w:pPr>
              <w:pStyle w:val="TableParagraph"/>
              <w:spacing w:line="240" w:lineRule="auto" w:before="50"/>
              <w:ind w:right="4"/>
              <w:jc w:val="center"/>
              <w:rPr>
                <w:rFonts w:ascii="宋体" w:hAnsi="宋体" w:cs="宋体" w:eastAsia="宋体" w:hint="default"/>
                <w:sz w:val="18"/>
                <w:szCs w:val="18"/>
              </w:rPr>
            </w:pPr>
            <w:r>
              <w:rPr>
                <w:rFonts w:ascii="宋体" w:hAnsi="宋体" w:cs="宋体" w:eastAsia="宋体" w:hint="default"/>
                <w:b/>
                <w:bCs/>
                <w:sz w:val="18"/>
                <w:szCs w:val="18"/>
              </w:rPr>
              <w:t>计提比例（</w:t>
            </w:r>
            <w:r>
              <w:rPr>
                <w:rFonts w:ascii="宋体" w:hAnsi="宋体" w:cs="宋体" w:eastAsia="宋体" w:hint="default"/>
                <w:b/>
                <w:bCs/>
                <w:sz w:val="18"/>
                <w:szCs w:val="18"/>
              </w:rPr>
              <w:t>%</w:t>
            </w:r>
            <w:r>
              <w:rPr>
                <w:rFonts w:ascii="宋体" w:hAnsi="宋体" w:cs="宋体" w:eastAsia="宋体" w:hint="default"/>
                <w:b/>
                <w:bCs/>
                <w:sz w:val="18"/>
                <w:szCs w:val="18"/>
              </w:rPr>
              <w:t>）</w:t>
            </w:r>
            <w:r>
              <w:rPr>
                <w:rFonts w:ascii="宋体" w:hAnsi="宋体" w:cs="宋体" w:eastAsia="宋体" w:hint="default"/>
                <w:sz w:val="18"/>
                <w:szCs w:val="18"/>
              </w:rPr>
            </w:r>
          </w:p>
        </w:tc>
      </w:tr>
      <w:tr>
        <w:trPr>
          <w:trHeight w:val="388" w:hRule="exact"/>
        </w:trPr>
        <w:tc>
          <w:tcPr>
            <w:tcW w:w="2152" w:type="dxa"/>
            <w:tcBorders>
              <w:top w:val="single" w:sz="4" w:space="0" w:color="000000"/>
              <w:left w:val="nil" w:sz="6" w:space="0" w:color="auto"/>
              <w:bottom w:val="nil" w:sz="6" w:space="0" w:color="auto"/>
              <w:right w:val="single" w:sz="4" w:space="0" w:color="000000"/>
            </w:tcBorders>
          </w:tcPr>
          <w:p>
            <w:pPr>
              <w:pStyle w:val="TableParagraph"/>
              <w:spacing w:line="240" w:lineRule="auto" w:before="4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p>
        </w:tc>
        <w:tc>
          <w:tcPr>
            <w:tcW w:w="224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9"/>
              <w:ind w:right="101"/>
              <w:jc w:val="right"/>
              <w:rPr>
                <w:rFonts w:ascii="Times New Roman" w:hAnsi="Times New Roman" w:cs="Times New Roman" w:eastAsia="Times New Roman" w:hint="default"/>
                <w:sz w:val="18"/>
                <w:szCs w:val="18"/>
              </w:rPr>
            </w:pPr>
            <w:r>
              <w:rPr>
                <w:rFonts w:ascii="Times New Roman"/>
                <w:spacing w:val="-1"/>
                <w:sz w:val="18"/>
              </w:rPr>
              <w:t>1,127,564.86</w:t>
            </w:r>
          </w:p>
        </w:tc>
        <w:tc>
          <w:tcPr>
            <w:tcW w:w="224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9"/>
              <w:ind w:right="100"/>
              <w:jc w:val="right"/>
              <w:rPr>
                <w:rFonts w:ascii="Times New Roman" w:hAnsi="Times New Roman" w:cs="Times New Roman" w:eastAsia="Times New Roman" w:hint="default"/>
                <w:sz w:val="18"/>
                <w:szCs w:val="18"/>
              </w:rPr>
            </w:pPr>
            <w:r>
              <w:rPr>
                <w:rFonts w:ascii="Times New Roman"/>
                <w:spacing w:val="-1"/>
                <w:sz w:val="18"/>
              </w:rPr>
              <w:t>11,275.68</w:t>
            </w:r>
          </w:p>
        </w:tc>
        <w:tc>
          <w:tcPr>
            <w:tcW w:w="2162" w:type="dxa"/>
            <w:tcBorders>
              <w:top w:val="single" w:sz="4" w:space="0" w:color="000000"/>
              <w:left w:val="single" w:sz="4" w:space="0" w:color="000000"/>
              <w:bottom w:val="nil" w:sz="6" w:space="0" w:color="auto"/>
              <w:right w:val="nil" w:sz="6" w:space="0" w:color="auto"/>
            </w:tcBorders>
          </w:tcPr>
          <w:p>
            <w:pPr>
              <w:pStyle w:val="TableParagraph"/>
              <w:spacing w:line="240" w:lineRule="auto" w:before="79"/>
              <w:ind w:right="4"/>
              <w:jc w:val="center"/>
              <w:rPr>
                <w:rFonts w:ascii="Times New Roman" w:hAnsi="Times New Roman" w:cs="Times New Roman" w:eastAsia="Times New Roman" w:hint="default"/>
                <w:sz w:val="18"/>
                <w:szCs w:val="18"/>
              </w:rPr>
            </w:pPr>
            <w:r>
              <w:rPr>
                <w:rFonts w:ascii="Times New Roman"/>
                <w:sz w:val="18"/>
              </w:rPr>
              <w:t>1</w:t>
            </w:r>
          </w:p>
        </w:tc>
      </w:tr>
      <w:tr>
        <w:trPr>
          <w:trHeight w:val="384" w:hRule="exact"/>
        </w:trPr>
        <w:tc>
          <w:tcPr>
            <w:tcW w:w="2152"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46"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1"/>
              <w:jc w:val="right"/>
              <w:rPr>
                <w:rFonts w:ascii="Times New Roman" w:hAnsi="Times New Roman" w:cs="Times New Roman" w:eastAsia="Times New Roman" w:hint="default"/>
                <w:sz w:val="18"/>
                <w:szCs w:val="18"/>
              </w:rPr>
            </w:pPr>
            <w:r>
              <w:rPr>
                <w:rFonts w:ascii="Times New Roman"/>
                <w:spacing w:val="-1"/>
                <w:sz w:val="18"/>
              </w:rPr>
              <w:t>10,268,314.20</w:t>
            </w:r>
          </w:p>
        </w:tc>
        <w:tc>
          <w:tcPr>
            <w:tcW w:w="2245"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0"/>
              <w:jc w:val="right"/>
              <w:rPr>
                <w:rFonts w:ascii="Times New Roman" w:hAnsi="Times New Roman" w:cs="Times New Roman" w:eastAsia="Times New Roman" w:hint="default"/>
                <w:sz w:val="18"/>
                <w:szCs w:val="18"/>
              </w:rPr>
            </w:pPr>
            <w:r>
              <w:rPr>
                <w:rFonts w:ascii="Times New Roman"/>
                <w:sz w:val="18"/>
              </w:rPr>
              <w:t>513,415.71</w:t>
            </w:r>
          </w:p>
        </w:tc>
        <w:tc>
          <w:tcPr>
            <w:tcW w:w="2162" w:type="dxa"/>
            <w:tcBorders>
              <w:top w:val="nil" w:sz="6" w:space="0" w:color="auto"/>
              <w:left w:val="single" w:sz="4" w:space="0" w:color="000000"/>
              <w:bottom w:val="nil" w:sz="6" w:space="0" w:color="auto"/>
              <w:right w:val="nil" w:sz="6" w:space="0" w:color="auto"/>
            </w:tcBorders>
          </w:tcPr>
          <w:p>
            <w:pPr>
              <w:pStyle w:val="TableParagraph"/>
              <w:spacing w:line="240" w:lineRule="auto" w:before="80"/>
              <w:ind w:right="4"/>
              <w:jc w:val="center"/>
              <w:rPr>
                <w:rFonts w:ascii="Times New Roman" w:hAnsi="Times New Roman" w:cs="Times New Roman" w:eastAsia="Times New Roman" w:hint="default"/>
                <w:sz w:val="18"/>
                <w:szCs w:val="18"/>
              </w:rPr>
            </w:pPr>
            <w:r>
              <w:rPr>
                <w:rFonts w:ascii="Times New Roman"/>
                <w:sz w:val="18"/>
              </w:rPr>
              <w:t>5</w:t>
            </w:r>
          </w:p>
        </w:tc>
      </w:tr>
      <w:tr>
        <w:trPr>
          <w:trHeight w:val="384" w:hRule="exact"/>
        </w:trPr>
        <w:tc>
          <w:tcPr>
            <w:tcW w:w="2152"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46"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1"/>
              <w:jc w:val="right"/>
              <w:rPr>
                <w:rFonts w:ascii="Times New Roman" w:hAnsi="Times New Roman" w:cs="Times New Roman" w:eastAsia="Times New Roman" w:hint="default"/>
                <w:sz w:val="18"/>
                <w:szCs w:val="18"/>
              </w:rPr>
            </w:pPr>
            <w:r>
              <w:rPr>
                <w:rFonts w:ascii="Times New Roman"/>
                <w:spacing w:val="-1"/>
                <w:sz w:val="18"/>
              </w:rPr>
              <w:t>1,320,649.56</w:t>
            </w:r>
          </w:p>
        </w:tc>
        <w:tc>
          <w:tcPr>
            <w:tcW w:w="2245"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0"/>
              <w:jc w:val="right"/>
              <w:rPr>
                <w:rFonts w:ascii="Times New Roman" w:hAnsi="Times New Roman" w:cs="Times New Roman" w:eastAsia="Times New Roman" w:hint="default"/>
                <w:sz w:val="18"/>
                <w:szCs w:val="18"/>
              </w:rPr>
            </w:pPr>
            <w:r>
              <w:rPr>
                <w:rFonts w:ascii="Times New Roman"/>
                <w:sz w:val="18"/>
              </w:rPr>
              <w:t>198,097.44</w:t>
            </w:r>
          </w:p>
        </w:tc>
        <w:tc>
          <w:tcPr>
            <w:tcW w:w="2162" w:type="dxa"/>
            <w:tcBorders>
              <w:top w:val="nil" w:sz="6" w:space="0" w:color="auto"/>
              <w:left w:val="single" w:sz="4" w:space="0" w:color="000000"/>
              <w:bottom w:val="nil" w:sz="6" w:space="0" w:color="auto"/>
              <w:right w:val="nil" w:sz="6" w:space="0" w:color="auto"/>
            </w:tcBorders>
          </w:tcPr>
          <w:p>
            <w:pPr>
              <w:pStyle w:val="TableParagraph"/>
              <w:spacing w:line="240" w:lineRule="auto" w:before="80"/>
              <w:ind w:right="3"/>
              <w:jc w:val="center"/>
              <w:rPr>
                <w:rFonts w:ascii="Times New Roman" w:hAnsi="Times New Roman" w:cs="Times New Roman" w:eastAsia="Times New Roman" w:hint="default"/>
                <w:sz w:val="18"/>
                <w:szCs w:val="18"/>
              </w:rPr>
            </w:pPr>
            <w:r>
              <w:rPr>
                <w:rFonts w:ascii="Times New Roman"/>
                <w:sz w:val="18"/>
              </w:rPr>
              <w:t>15</w:t>
            </w:r>
          </w:p>
        </w:tc>
      </w:tr>
      <w:tr>
        <w:trPr>
          <w:trHeight w:val="384" w:hRule="exact"/>
        </w:trPr>
        <w:tc>
          <w:tcPr>
            <w:tcW w:w="2152"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46"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0"/>
              <w:jc w:val="right"/>
              <w:rPr>
                <w:rFonts w:ascii="Times New Roman" w:hAnsi="Times New Roman" w:cs="Times New Roman" w:eastAsia="Times New Roman" w:hint="default"/>
                <w:sz w:val="18"/>
                <w:szCs w:val="18"/>
              </w:rPr>
            </w:pPr>
            <w:r>
              <w:rPr>
                <w:rFonts w:ascii="Times New Roman"/>
                <w:sz w:val="18"/>
              </w:rPr>
              <w:t>821,832.48</w:t>
            </w:r>
          </w:p>
        </w:tc>
        <w:tc>
          <w:tcPr>
            <w:tcW w:w="2245"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0"/>
              <w:jc w:val="right"/>
              <w:rPr>
                <w:rFonts w:ascii="Times New Roman" w:hAnsi="Times New Roman" w:cs="Times New Roman" w:eastAsia="Times New Roman" w:hint="default"/>
                <w:sz w:val="18"/>
                <w:szCs w:val="18"/>
              </w:rPr>
            </w:pPr>
            <w:r>
              <w:rPr>
                <w:rFonts w:ascii="Times New Roman"/>
                <w:sz w:val="18"/>
              </w:rPr>
              <w:t>246,549.74</w:t>
            </w:r>
          </w:p>
        </w:tc>
        <w:tc>
          <w:tcPr>
            <w:tcW w:w="2162" w:type="dxa"/>
            <w:tcBorders>
              <w:top w:val="nil" w:sz="6" w:space="0" w:color="auto"/>
              <w:left w:val="single" w:sz="4" w:space="0" w:color="000000"/>
              <w:bottom w:val="nil" w:sz="6" w:space="0" w:color="auto"/>
              <w:right w:val="nil" w:sz="6" w:space="0" w:color="auto"/>
            </w:tcBorders>
          </w:tcPr>
          <w:p>
            <w:pPr>
              <w:pStyle w:val="TableParagraph"/>
              <w:spacing w:line="240" w:lineRule="auto" w:before="80"/>
              <w:ind w:right="3"/>
              <w:jc w:val="center"/>
              <w:rPr>
                <w:rFonts w:ascii="Times New Roman" w:hAnsi="Times New Roman" w:cs="Times New Roman" w:eastAsia="Times New Roman" w:hint="default"/>
                <w:sz w:val="18"/>
                <w:szCs w:val="18"/>
              </w:rPr>
            </w:pPr>
            <w:r>
              <w:rPr>
                <w:rFonts w:ascii="Times New Roman"/>
                <w:sz w:val="18"/>
              </w:rPr>
              <w:t>30</w:t>
            </w:r>
          </w:p>
        </w:tc>
      </w:tr>
      <w:tr>
        <w:trPr>
          <w:trHeight w:val="384" w:hRule="exact"/>
        </w:trPr>
        <w:tc>
          <w:tcPr>
            <w:tcW w:w="2152"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46"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0"/>
              <w:jc w:val="right"/>
              <w:rPr>
                <w:rFonts w:ascii="Times New Roman" w:hAnsi="Times New Roman" w:cs="Times New Roman" w:eastAsia="Times New Roman" w:hint="default"/>
                <w:sz w:val="18"/>
                <w:szCs w:val="18"/>
              </w:rPr>
            </w:pPr>
            <w:r>
              <w:rPr>
                <w:rFonts w:ascii="Times New Roman"/>
                <w:sz w:val="18"/>
              </w:rPr>
              <w:t>477,174.86</w:t>
            </w:r>
          </w:p>
        </w:tc>
        <w:tc>
          <w:tcPr>
            <w:tcW w:w="2245"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0"/>
              <w:jc w:val="right"/>
              <w:rPr>
                <w:rFonts w:ascii="Times New Roman" w:hAnsi="Times New Roman" w:cs="Times New Roman" w:eastAsia="Times New Roman" w:hint="default"/>
                <w:sz w:val="18"/>
                <w:szCs w:val="18"/>
              </w:rPr>
            </w:pPr>
            <w:r>
              <w:rPr>
                <w:rFonts w:ascii="Times New Roman"/>
                <w:sz w:val="18"/>
              </w:rPr>
              <w:t>238,587.43</w:t>
            </w:r>
          </w:p>
        </w:tc>
        <w:tc>
          <w:tcPr>
            <w:tcW w:w="2162" w:type="dxa"/>
            <w:tcBorders>
              <w:top w:val="nil" w:sz="6" w:space="0" w:color="auto"/>
              <w:left w:val="single" w:sz="4" w:space="0" w:color="000000"/>
              <w:bottom w:val="nil" w:sz="6" w:space="0" w:color="auto"/>
              <w:right w:val="nil" w:sz="6" w:space="0" w:color="auto"/>
            </w:tcBorders>
          </w:tcPr>
          <w:p>
            <w:pPr>
              <w:pStyle w:val="TableParagraph"/>
              <w:spacing w:line="240" w:lineRule="auto" w:before="80"/>
              <w:ind w:right="3"/>
              <w:jc w:val="center"/>
              <w:rPr>
                <w:rFonts w:ascii="Times New Roman" w:hAnsi="Times New Roman" w:cs="Times New Roman" w:eastAsia="Times New Roman" w:hint="default"/>
                <w:sz w:val="18"/>
                <w:szCs w:val="18"/>
              </w:rPr>
            </w:pPr>
            <w:r>
              <w:rPr>
                <w:rFonts w:ascii="Times New Roman"/>
                <w:sz w:val="18"/>
              </w:rPr>
              <w:t>50</w:t>
            </w:r>
          </w:p>
        </w:tc>
      </w:tr>
      <w:tr>
        <w:trPr>
          <w:trHeight w:val="384" w:hRule="exact"/>
        </w:trPr>
        <w:tc>
          <w:tcPr>
            <w:tcW w:w="2152"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246"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0"/>
              <w:jc w:val="right"/>
              <w:rPr>
                <w:rFonts w:ascii="Times New Roman" w:hAnsi="Times New Roman" w:cs="Times New Roman" w:eastAsia="Times New Roman" w:hint="default"/>
                <w:sz w:val="18"/>
                <w:szCs w:val="18"/>
              </w:rPr>
            </w:pPr>
            <w:r>
              <w:rPr>
                <w:rFonts w:ascii="Times New Roman"/>
                <w:sz w:val="18"/>
              </w:rPr>
              <w:t>8,600.00</w:t>
            </w:r>
          </w:p>
        </w:tc>
        <w:tc>
          <w:tcPr>
            <w:tcW w:w="2245"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0"/>
              <w:jc w:val="right"/>
              <w:rPr>
                <w:rFonts w:ascii="Times New Roman" w:hAnsi="Times New Roman" w:cs="Times New Roman" w:eastAsia="Times New Roman" w:hint="default"/>
                <w:sz w:val="18"/>
                <w:szCs w:val="18"/>
              </w:rPr>
            </w:pPr>
            <w:r>
              <w:rPr>
                <w:rFonts w:ascii="Times New Roman"/>
                <w:sz w:val="18"/>
              </w:rPr>
              <w:t>8,600.00</w:t>
            </w:r>
          </w:p>
        </w:tc>
        <w:tc>
          <w:tcPr>
            <w:tcW w:w="2162" w:type="dxa"/>
            <w:tcBorders>
              <w:top w:val="nil" w:sz="6" w:space="0" w:color="auto"/>
              <w:left w:val="single" w:sz="4" w:space="0" w:color="000000"/>
              <w:bottom w:val="nil" w:sz="6" w:space="0" w:color="auto"/>
              <w:right w:val="nil" w:sz="6" w:space="0" w:color="auto"/>
            </w:tcBorders>
          </w:tcPr>
          <w:p>
            <w:pPr>
              <w:pStyle w:val="TableParagraph"/>
              <w:spacing w:line="240" w:lineRule="auto" w:before="80"/>
              <w:ind w:right="4"/>
              <w:jc w:val="center"/>
              <w:rPr>
                <w:rFonts w:ascii="Times New Roman" w:hAnsi="Times New Roman" w:cs="Times New Roman" w:eastAsia="Times New Roman" w:hint="default"/>
                <w:sz w:val="18"/>
                <w:szCs w:val="18"/>
              </w:rPr>
            </w:pPr>
            <w:r>
              <w:rPr>
                <w:rFonts w:ascii="Times New Roman"/>
                <w:sz w:val="18"/>
              </w:rPr>
              <w:t>100</w:t>
            </w:r>
          </w:p>
        </w:tc>
      </w:tr>
      <w:tr>
        <w:trPr>
          <w:trHeight w:val="390" w:hRule="exact"/>
        </w:trPr>
        <w:tc>
          <w:tcPr>
            <w:tcW w:w="2152"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left="20"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24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b/>
                <w:spacing w:val="-1"/>
                <w:sz w:val="18"/>
              </w:rPr>
              <w:t>14,024,135.96</w:t>
            </w:r>
            <w:r>
              <w:rPr>
                <w:rFonts w:ascii="Times New Roman"/>
                <w:spacing w:val="-1"/>
                <w:sz w:val="18"/>
              </w:rPr>
            </w:r>
          </w:p>
        </w:tc>
        <w:tc>
          <w:tcPr>
            <w:tcW w:w="224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0"/>
              <w:jc w:val="right"/>
              <w:rPr>
                <w:rFonts w:ascii="Times New Roman" w:hAnsi="Times New Roman" w:cs="Times New Roman" w:eastAsia="Times New Roman" w:hint="default"/>
                <w:sz w:val="18"/>
                <w:szCs w:val="18"/>
              </w:rPr>
            </w:pPr>
            <w:r>
              <w:rPr>
                <w:rFonts w:ascii="Times New Roman"/>
                <w:b/>
                <w:spacing w:val="-1"/>
                <w:sz w:val="18"/>
              </w:rPr>
              <w:t>1,216,526.00</w:t>
            </w:r>
            <w:r>
              <w:rPr>
                <w:rFonts w:ascii="Times New Roman"/>
                <w:spacing w:val="-1"/>
                <w:sz w:val="18"/>
              </w:rPr>
            </w:r>
          </w:p>
        </w:tc>
        <w:tc>
          <w:tcPr>
            <w:tcW w:w="2162"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right="2"/>
              <w:jc w:val="center"/>
              <w:rPr>
                <w:rFonts w:ascii="Times New Roman" w:hAnsi="Times New Roman" w:cs="Times New Roman" w:eastAsia="Times New Roman" w:hint="default"/>
                <w:sz w:val="18"/>
                <w:szCs w:val="18"/>
              </w:rPr>
            </w:pPr>
            <w:r>
              <w:rPr>
                <w:rFonts w:ascii="Times New Roman"/>
                <w:b/>
                <w:sz w:val="18"/>
              </w:rPr>
              <w:t>8.67</w:t>
            </w:r>
            <w:r>
              <w:rPr>
                <w:rFonts w:ascii="Times New Roman"/>
                <w:sz w:val="18"/>
              </w:rPr>
            </w:r>
          </w:p>
        </w:tc>
      </w:tr>
    </w:tbl>
    <w:p>
      <w:pPr>
        <w:spacing w:line="240" w:lineRule="auto" w:before="1"/>
        <w:rPr>
          <w:rFonts w:ascii="宋体" w:hAnsi="宋体" w:cs="宋体" w:eastAsia="宋体" w:hint="default"/>
          <w:sz w:val="9"/>
          <w:szCs w:val="9"/>
        </w:rPr>
      </w:pPr>
    </w:p>
    <w:p>
      <w:pPr>
        <w:pStyle w:val="Heading5"/>
        <w:spacing w:line="240" w:lineRule="auto"/>
        <w:ind w:left="234" w:right="2877"/>
        <w:jc w:val="left"/>
        <w:rPr>
          <w:b w:val="0"/>
          <w:bCs w:val="0"/>
        </w:rPr>
      </w:pPr>
      <w:r>
        <w:rPr/>
        <w:pict>
          <v:group style="position:absolute;margin-left:56.699997pt;margin-top:-84.266388pt;width:439.5pt;height:.5pt;mso-position-horizontal-relative:page;mso-position-vertical-relative:paragraph;z-index:-1180624" coordorigin="1134,-1685" coordsize="8790,10">
            <v:shape style="position:absolute;left:1134;top:-1685;width:2133;height:10" type="#_x0000_t75" stroked="false">
              <v:imagedata r:id="rId95" o:title=""/>
            </v:shape>
            <v:shape style="position:absolute;left:3262;top:-1685;width:4496;height:10" type="#_x0000_t75" stroked="false">
              <v:imagedata r:id="rId96" o:title=""/>
            </v:shape>
            <v:shape style="position:absolute;left:7753;top:-1685;width:2171;height:10" type="#_x0000_t75" stroked="false">
              <v:imagedata r:id="rId97" o:title=""/>
            </v:shape>
            <w10:wrap type="none"/>
          </v:group>
        </w:pict>
      </w:r>
      <w:r>
        <w:rPr/>
        <w:pict>
          <v:group style="position:absolute;margin-left:56.699997pt;margin-top:-65.066391pt;width:439.5pt;height:.5pt;mso-position-horizontal-relative:page;mso-position-vertical-relative:paragraph;z-index:-1180600" coordorigin="1134,-1301" coordsize="8790,10">
            <v:shape style="position:absolute;left:1134;top:-1301;width:2133;height:10" type="#_x0000_t75" stroked="false">
              <v:imagedata r:id="rId95" o:title=""/>
            </v:shape>
            <v:shape style="position:absolute;left:3262;top:-1301;width:4496;height:10" type="#_x0000_t75" stroked="false">
              <v:imagedata r:id="rId96" o:title=""/>
            </v:shape>
            <v:shape style="position:absolute;left:7753;top:-1301;width:2171;height:10" type="#_x0000_t75" stroked="false">
              <v:imagedata r:id="rId97" o:title=""/>
            </v:shape>
            <w10:wrap type="none"/>
          </v:group>
        </w:pict>
      </w:r>
      <w:r>
        <w:rPr/>
        <w:pict>
          <v:group style="position:absolute;margin-left:56.699997pt;margin-top:-45.866333pt;width:439.5pt;height:.5pt;mso-position-horizontal-relative:page;mso-position-vertical-relative:paragraph;z-index:-1180576" coordorigin="1134,-917" coordsize="8790,10">
            <v:shape style="position:absolute;left:1134;top:-917;width:2133;height:10" type="#_x0000_t75" stroked="false">
              <v:imagedata r:id="rId95" o:title=""/>
            </v:shape>
            <v:shape style="position:absolute;left:3262;top:-917;width:4496;height:10" type="#_x0000_t75" stroked="false">
              <v:imagedata r:id="rId96" o:title=""/>
            </v:shape>
            <v:shape style="position:absolute;left:7753;top:-917;width:2171;height:10" type="#_x0000_t75" stroked="false">
              <v:imagedata r:id="rId97" o:title=""/>
            </v:shape>
            <w10:wrap type="none"/>
          </v:group>
        </w:pict>
      </w:r>
      <w:r>
        <w:rPr/>
        <w:pict>
          <v:group style="position:absolute;margin-left:56.699997pt;margin-top:-26.666336pt;width:439.5pt;height:.5pt;mso-position-horizontal-relative:page;mso-position-vertical-relative:paragraph;z-index:-1180552" coordorigin="1134,-533" coordsize="8790,10">
            <v:shape style="position:absolute;left:1134;top:-533;width:2133;height:10" type="#_x0000_t75" stroked="false">
              <v:imagedata r:id="rId95" o:title=""/>
            </v:shape>
            <v:shape style="position:absolute;left:3262;top:-533;width:4496;height:10" type="#_x0000_t75" stroked="false">
              <v:imagedata r:id="rId98" o:title=""/>
            </v:shape>
            <v:shape style="position:absolute;left:7753;top:-533;width:2171;height:10" type="#_x0000_t75" stroked="false">
              <v:imagedata r:id="rId99" o:title=""/>
            </v:shape>
            <w10:wrap type="none"/>
          </v:group>
        </w:pict>
      </w:r>
      <w:r>
        <w:rPr>
          <w:rFonts w:ascii="Times New Roman" w:hAnsi="Times New Roman" w:cs="Times New Roman" w:eastAsia="Times New Roman" w:hint="default"/>
        </w:rPr>
        <w:t>2</w:t>
      </w:r>
      <w:r>
        <w:rPr/>
        <w:t>、本期计提、收回或转回的坏账准备情况：</w:t>
      </w:r>
      <w:r>
        <w:rPr>
          <w:b w:val="0"/>
          <w:bCs w:val="0"/>
        </w:rPr>
      </w:r>
    </w:p>
    <w:p>
      <w:pPr>
        <w:pStyle w:val="BodyText"/>
        <w:spacing w:line="272" w:lineRule="exact" w:before="166"/>
        <w:ind w:left="234" w:right="262" w:firstLine="420"/>
        <w:jc w:val="left"/>
      </w:pPr>
      <w:r>
        <w:rPr>
          <w:spacing w:val="-1"/>
        </w:rPr>
        <w:t>本期计提坏账准备金额</w:t>
      </w:r>
      <w:r>
        <w:rPr>
          <w:rFonts w:ascii="Times New Roman" w:hAnsi="Times New Roman" w:cs="Times New Roman" w:eastAsia="Times New Roman" w:hint="default"/>
          <w:spacing w:val="-1"/>
        </w:rPr>
        <w:t>586,037.50</w:t>
      </w:r>
      <w:r>
        <w:rPr>
          <w:spacing w:val="-1"/>
        </w:rPr>
        <w:t>元；本期收回或转回坏账准备金额</w:t>
      </w:r>
      <w:r>
        <w:rPr>
          <w:rFonts w:ascii="Times New Roman" w:hAnsi="Times New Roman" w:cs="Times New Roman" w:eastAsia="Times New Roman" w:hint="default"/>
          <w:spacing w:val="-1"/>
        </w:rPr>
        <w:t>500,000.00</w:t>
      </w:r>
      <w:r>
        <w:rPr>
          <w:spacing w:val="-1"/>
        </w:rPr>
        <w:t>元，汇率变动影响减少</w:t>
      </w:r>
      <w:r>
        <w:rPr/>
        <w:t> 坏账准备</w:t>
      </w:r>
      <w:r>
        <w:rPr>
          <w:rFonts w:ascii="Times New Roman" w:hAnsi="Times New Roman" w:cs="Times New Roman" w:eastAsia="Times New Roman" w:hint="default"/>
        </w:rPr>
        <w:t>17.17</w:t>
      </w:r>
      <w:r>
        <w:rPr/>
        <w:t>元。</w:t>
      </w:r>
    </w:p>
    <w:p>
      <w:pPr>
        <w:spacing w:line="240" w:lineRule="auto" w:before="8"/>
        <w:rPr>
          <w:rFonts w:ascii="宋体" w:hAnsi="宋体" w:cs="宋体" w:eastAsia="宋体" w:hint="default"/>
          <w:sz w:val="21"/>
          <w:szCs w:val="21"/>
        </w:rPr>
      </w:pPr>
    </w:p>
    <w:p>
      <w:pPr>
        <w:pStyle w:val="Heading5"/>
        <w:spacing w:line="240" w:lineRule="auto" w:before="0"/>
        <w:ind w:left="234" w:right="2877"/>
        <w:jc w:val="left"/>
        <w:rPr>
          <w:b w:val="0"/>
          <w:bCs w:val="0"/>
        </w:rPr>
      </w:pPr>
      <w:r>
        <w:rPr>
          <w:rFonts w:ascii="Times New Roman" w:hAnsi="Times New Roman" w:cs="Times New Roman" w:eastAsia="Times New Roman" w:hint="default"/>
        </w:rPr>
        <w:t>3</w:t>
      </w:r>
      <w:r>
        <w:rPr/>
        <w:t>、本期无实际核销的其他应收款情况。</w:t>
      </w:r>
      <w:r>
        <w:rPr>
          <w:b w:val="0"/>
          <w:bCs w:val="0"/>
        </w:rPr>
      </w:r>
    </w:p>
    <w:p>
      <w:pPr>
        <w:spacing w:line="240" w:lineRule="auto" w:before="0"/>
        <w:rPr>
          <w:rFonts w:ascii="宋体" w:hAnsi="宋体" w:cs="宋体" w:eastAsia="宋体" w:hint="default"/>
          <w:b/>
          <w:bCs/>
          <w:sz w:val="16"/>
          <w:szCs w:val="16"/>
        </w:rPr>
      </w:pPr>
    </w:p>
    <w:p>
      <w:pPr>
        <w:pStyle w:val="Heading5"/>
        <w:spacing w:line="240" w:lineRule="auto" w:before="0"/>
        <w:ind w:left="234" w:right="2877"/>
        <w:jc w:val="left"/>
        <w:rPr>
          <w:b w:val="0"/>
          <w:bCs w:val="0"/>
        </w:rPr>
      </w:pPr>
      <w:r>
        <w:rPr/>
        <w:pict>
          <v:shape style="position:absolute;margin-left:216.259995pt;margin-top:38.003662pt;width:.479996pt;height:.42pt;mso-position-horizontal-relative:page;mso-position-vertical-relative:paragraph;z-index:5536" type="#_x0000_t75" stroked="false">
            <v:imagedata r:id="rId153" o:title=""/>
          </v:shape>
        </w:pict>
      </w:r>
      <w:r>
        <w:rPr/>
        <w:pict>
          <v:shape style="position:absolute;margin-left:382.119995pt;margin-top:38.003662pt;width:.479996pt;height:.42pt;mso-position-horizontal-relative:page;mso-position-vertical-relative:paragraph;z-index:5560" type="#_x0000_t75" stroked="false">
            <v:imagedata r:id="rId153" o:title=""/>
          </v:shape>
        </w:pict>
      </w:r>
      <w:r>
        <w:rPr/>
        <w:pict>
          <v:group style="position:absolute;margin-left:51.300003pt;margin-top:58.583664pt;width:492.8pt;height:.5pt;mso-position-horizontal-relative:page;mso-position-vertical-relative:paragraph;z-index:-1180480" coordorigin="1026,1172" coordsize="9856,10">
            <v:shape style="position:absolute;left:1026;top:1172;width:6616;height:10" type="#_x0000_t75" stroked="false">
              <v:imagedata r:id="rId154" o:title=""/>
            </v:shape>
            <v:shape style="position:absolute;left:7638;top:1172;width:3244;height:10" type="#_x0000_t75" stroked="false">
              <v:imagedata r:id="rId155" o:title=""/>
            </v:shape>
            <w10:wrap type="none"/>
          </v:group>
        </w:pict>
      </w:r>
      <w:r>
        <w:rPr>
          <w:rFonts w:ascii="Times New Roman" w:hAnsi="Times New Roman" w:cs="Times New Roman" w:eastAsia="Times New Roman" w:hint="default"/>
        </w:rPr>
        <w:t>4</w:t>
      </w:r>
      <w:r>
        <w:rPr/>
        <w:t>、其他应收款按款项性质分类情况：</w:t>
      </w:r>
      <w:r>
        <w:rPr>
          <w:b w:val="0"/>
          <w:bCs w:val="0"/>
        </w:rPr>
      </w:r>
    </w:p>
    <w:p>
      <w:pPr>
        <w:spacing w:line="240" w:lineRule="auto" w:before="3"/>
        <w:rPr>
          <w:rFonts w:ascii="宋体" w:hAnsi="宋体" w:cs="宋体" w:eastAsia="宋体" w:hint="default"/>
          <w:b/>
          <w:bCs/>
          <w:sz w:val="4"/>
          <w:szCs w:val="4"/>
        </w:rPr>
      </w:pPr>
    </w:p>
    <w:tbl>
      <w:tblPr>
        <w:tblW w:w="0" w:type="auto"/>
        <w:jc w:val="left"/>
        <w:tblInd w:w="111" w:type="dxa"/>
        <w:tblLayout w:type="fixed"/>
        <w:tblCellMar>
          <w:top w:w="0" w:type="dxa"/>
          <w:left w:w="0" w:type="dxa"/>
          <w:bottom w:w="0" w:type="dxa"/>
          <w:right w:w="0" w:type="dxa"/>
        </w:tblCellMar>
        <w:tblLook w:val="01E0"/>
      </w:tblPr>
      <w:tblGrid>
        <w:gridCol w:w="3318"/>
        <w:gridCol w:w="3317"/>
        <w:gridCol w:w="3234"/>
      </w:tblGrid>
      <w:tr>
        <w:trPr>
          <w:trHeight w:val="412" w:hRule="exact"/>
        </w:trPr>
        <w:tc>
          <w:tcPr>
            <w:tcW w:w="3318"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49"/>
              <w:ind w:left="18" w:right="0"/>
              <w:jc w:val="center"/>
              <w:rPr>
                <w:rFonts w:ascii="宋体" w:hAnsi="宋体" w:cs="宋体" w:eastAsia="宋体" w:hint="default"/>
                <w:sz w:val="18"/>
                <w:szCs w:val="18"/>
              </w:rPr>
            </w:pPr>
            <w:r>
              <w:rPr>
                <w:rFonts w:ascii="宋体" w:hAnsi="宋体" w:cs="宋体" w:eastAsia="宋体" w:hint="default"/>
                <w:b/>
                <w:bCs/>
                <w:sz w:val="18"/>
                <w:szCs w:val="18"/>
              </w:rPr>
              <w:t>款项性质</w:t>
            </w:r>
            <w:r>
              <w:rPr>
                <w:rFonts w:ascii="宋体" w:hAnsi="宋体" w:cs="宋体" w:eastAsia="宋体" w:hint="default"/>
                <w:sz w:val="18"/>
                <w:szCs w:val="18"/>
              </w:rPr>
            </w:r>
          </w:p>
        </w:tc>
        <w:tc>
          <w:tcPr>
            <w:tcW w:w="3317"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b/>
                <w:bCs/>
                <w:sz w:val="18"/>
                <w:szCs w:val="18"/>
              </w:rPr>
              <w:t>期末账面余额</w:t>
            </w:r>
            <w:r>
              <w:rPr>
                <w:rFonts w:ascii="宋体" w:hAnsi="宋体" w:cs="宋体" w:eastAsia="宋体" w:hint="default"/>
                <w:sz w:val="18"/>
                <w:szCs w:val="18"/>
              </w:rPr>
            </w:r>
          </w:p>
        </w:tc>
        <w:tc>
          <w:tcPr>
            <w:tcW w:w="3234"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49"/>
              <w:ind w:left="1070" w:right="0"/>
              <w:jc w:val="left"/>
              <w:rPr>
                <w:rFonts w:ascii="宋体" w:hAnsi="宋体" w:cs="宋体" w:eastAsia="宋体" w:hint="default"/>
                <w:sz w:val="18"/>
                <w:szCs w:val="18"/>
              </w:rPr>
            </w:pPr>
            <w:r>
              <w:rPr>
                <w:rFonts w:ascii="宋体" w:hAnsi="宋体" w:cs="宋体" w:eastAsia="宋体" w:hint="default"/>
                <w:b/>
                <w:bCs/>
                <w:sz w:val="18"/>
                <w:szCs w:val="18"/>
              </w:rPr>
              <w:t>期初账面余额</w:t>
            </w:r>
            <w:r>
              <w:rPr>
                <w:rFonts w:ascii="宋体" w:hAnsi="宋体" w:cs="宋体" w:eastAsia="宋体" w:hint="default"/>
                <w:sz w:val="18"/>
                <w:szCs w:val="18"/>
              </w:rPr>
            </w:r>
          </w:p>
        </w:tc>
      </w:tr>
      <w:tr>
        <w:trPr>
          <w:trHeight w:val="405" w:hRule="exact"/>
        </w:trPr>
        <w:tc>
          <w:tcPr>
            <w:tcW w:w="3318" w:type="dxa"/>
            <w:tcBorders>
              <w:top w:val="single" w:sz="4" w:space="0" w:color="000000"/>
              <w:left w:val="nil" w:sz="6" w:space="0" w:color="auto"/>
              <w:bottom w:val="nil" w:sz="6" w:space="0" w:color="auto"/>
              <w:right w:val="single" w:sz="4" w:space="0" w:color="000000"/>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331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8"/>
              <w:ind w:right="101"/>
              <w:jc w:val="right"/>
              <w:rPr>
                <w:rFonts w:ascii="Times New Roman" w:hAnsi="Times New Roman" w:cs="Times New Roman" w:eastAsia="Times New Roman" w:hint="default"/>
                <w:sz w:val="18"/>
                <w:szCs w:val="18"/>
              </w:rPr>
            </w:pPr>
            <w:r>
              <w:rPr>
                <w:rFonts w:ascii="Times New Roman"/>
                <w:sz w:val="18"/>
              </w:rPr>
              <w:t>116,724.86</w:t>
            </w:r>
          </w:p>
        </w:tc>
        <w:tc>
          <w:tcPr>
            <w:tcW w:w="3234" w:type="dxa"/>
            <w:tcBorders>
              <w:top w:val="single" w:sz="4" w:space="0" w:color="000000"/>
              <w:left w:val="single" w:sz="4" w:space="0" w:color="000000"/>
              <w:bottom w:val="nil" w:sz="6" w:space="0" w:color="auto"/>
              <w:right w:val="nil" w:sz="6" w:space="0" w:color="auto"/>
            </w:tcBorders>
          </w:tcPr>
          <w:p>
            <w:pPr>
              <w:pStyle w:val="TableParagraph"/>
              <w:spacing w:line="240" w:lineRule="auto" w:before="88"/>
              <w:ind w:right="105"/>
              <w:jc w:val="right"/>
              <w:rPr>
                <w:rFonts w:ascii="Times New Roman" w:hAnsi="Times New Roman" w:cs="Times New Roman" w:eastAsia="Times New Roman" w:hint="default"/>
                <w:sz w:val="18"/>
                <w:szCs w:val="18"/>
              </w:rPr>
            </w:pPr>
            <w:r>
              <w:rPr>
                <w:rFonts w:ascii="Times New Roman"/>
                <w:sz w:val="18"/>
              </w:rPr>
              <w:t>197,502.28</w:t>
            </w:r>
          </w:p>
        </w:tc>
      </w:tr>
      <w:tr>
        <w:trPr>
          <w:trHeight w:val="403" w:hRule="exact"/>
        </w:trPr>
        <w:tc>
          <w:tcPr>
            <w:tcW w:w="3318"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122" w:right="0"/>
              <w:jc w:val="left"/>
              <w:rPr>
                <w:rFonts w:ascii="宋体" w:hAnsi="宋体" w:cs="宋体" w:eastAsia="宋体" w:hint="default"/>
                <w:sz w:val="18"/>
                <w:szCs w:val="18"/>
              </w:rPr>
            </w:pPr>
            <w:r>
              <w:rPr>
                <w:rFonts w:ascii="宋体" w:hAnsi="宋体" w:cs="宋体" w:eastAsia="宋体" w:hint="default"/>
                <w:sz w:val="18"/>
                <w:szCs w:val="18"/>
              </w:rPr>
              <w:t>押金、保证金及其他</w:t>
            </w:r>
          </w:p>
        </w:tc>
        <w:tc>
          <w:tcPr>
            <w:tcW w:w="3317"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4,792,108.52</w:t>
            </w:r>
          </w:p>
        </w:tc>
        <w:tc>
          <w:tcPr>
            <w:tcW w:w="3234"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105"/>
              <w:jc w:val="right"/>
              <w:rPr>
                <w:rFonts w:ascii="Times New Roman" w:hAnsi="Times New Roman" w:cs="Times New Roman" w:eastAsia="Times New Roman" w:hint="default"/>
                <w:sz w:val="18"/>
                <w:szCs w:val="18"/>
              </w:rPr>
            </w:pPr>
            <w:r>
              <w:rPr>
                <w:rFonts w:ascii="Times New Roman"/>
                <w:spacing w:val="-1"/>
                <w:sz w:val="18"/>
              </w:rPr>
              <w:t>14,002,633.68</w:t>
            </w:r>
          </w:p>
        </w:tc>
      </w:tr>
      <w:tr>
        <w:trPr>
          <w:trHeight w:val="412" w:hRule="exact"/>
        </w:trPr>
        <w:tc>
          <w:tcPr>
            <w:tcW w:w="3318" w:type="dxa"/>
            <w:tcBorders>
              <w:top w:val="nil" w:sz="6" w:space="0" w:color="auto"/>
              <w:left w:val="nil" w:sz="6" w:space="0" w:color="auto"/>
              <w:bottom w:val="single" w:sz="12" w:space="0" w:color="000000"/>
              <w:right w:val="single" w:sz="4" w:space="0" w:color="000000"/>
            </w:tcBorders>
          </w:tcPr>
          <w:p>
            <w:pPr>
              <w:pStyle w:val="TableParagraph"/>
              <w:spacing w:line="240" w:lineRule="auto" w:before="53"/>
              <w:ind w:left="20"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31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5"/>
              <w:ind w:right="101"/>
              <w:jc w:val="right"/>
              <w:rPr>
                <w:rFonts w:ascii="Times New Roman" w:hAnsi="Times New Roman" w:cs="Times New Roman" w:eastAsia="Times New Roman" w:hint="default"/>
                <w:sz w:val="18"/>
                <w:szCs w:val="18"/>
              </w:rPr>
            </w:pPr>
            <w:r>
              <w:rPr>
                <w:rFonts w:ascii="Times New Roman"/>
                <w:b/>
                <w:spacing w:val="-1"/>
                <w:sz w:val="18"/>
              </w:rPr>
              <w:t>4,908,833.38</w:t>
            </w:r>
            <w:r>
              <w:rPr>
                <w:rFonts w:ascii="Times New Roman"/>
                <w:spacing w:val="-1"/>
                <w:sz w:val="18"/>
              </w:rPr>
            </w:r>
          </w:p>
        </w:tc>
        <w:tc>
          <w:tcPr>
            <w:tcW w:w="3234" w:type="dxa"/>
            <w:tcBorders>
              <w:top w:val="nil" w:sz="6" w:space="0" w:color="auto"/>
              <w:left w:val="single" w:sz="4" w:space="0" w:color="000000"/>
              <w:bottom w:val="single" w:sz="12" w:space="0" w:color="000000"/>
              <w:right w:val="nil" w:sz="6" w:space="0" w:color="auto"/>
            </w:tcBorders>
          </w:tcPr>
          <w:p>
            <w:pPr>
              <w:pStyle w:val="TableParagraph"/>
              <w:spacing w:line="240" w:lineRule="auto" w:before="95"/>
              <w:ind w:right="105"/>
              <w:jc w:val="right"/>
              <w:rPr>
                <w:rFonts w:ascii="Times New Roman" w:hAnsi="Times New Roman" w:cs="Times New Roman" w:eastAsia="Times New Roman" w:hint="default"/>
                <w:sz w:val="18"/>
                <w:szCs w:val="18"/>
              </w:rPr>
            </w:pPr>
            <w:r>
              <w:rPr>
                <w:rFonts w:ascii="Times New Roman"/>
                <w:b/>
                <w:spacing w:val="-1"/>
                <w:sz w:val="18"/>
              </w:rPr>
              <w:t>14,200,135.96</w:t>
            </w:r>
            <w:r>
              <w:rPr>
                <w:rFonts w:ascii="Times New Roman"/>
                <w:spacing w:val="-1"/>
                <w:sz w:val="18"/>
              </w:rPr>
            </w:r>
          </w:p>
        </w:tc>
      </w:tr>
    </w:tbl>
    <w:p>
      <w:pPr>
        <w:spacing w:line="240" w:lineRule="auto" w:before="1"/>
        <w:rPr>
          <w:rFonts w:ascii="宋体" w:hAnsi="宋体" w:cs="宋体" w:eastAsia="宋体" w:hint="default"/>
          <w:b/>
          <w:bCs/>
          <w:sz w:val="9"/>
          <w:szCs w:val="9"/>
        </w:rPr>
      </w:pPr>
    </w:p>
    <w:p>
      <w:pPr>
        <w:pStyle w:val="Heading5"/>
        <w:spacing w:line="240" w:lineRule="auto"/>
        <w:ind w:left="234" w:right="2877"/>
        <w:jc w:val="left"/>
        <w:rPr>
          <w:b w:val="0"/>
          <w:bCs w:val="0"/>
        </w:rPr>
      </w:pPr>
      <w:r>
        <w:rPr/>
        <w:pict>
          <v:group style="position:absolute;margin-left:51.300003pt;margin-top:-27.626312pt;width:492.8pt;height:.5pt;mso-position-horizontal-relative:page;mso-position-vertical-relative:paragraph;z-index:-1180456" coordorigin="1026,-553" coordsize="9856,10">
            <v:shape style="position:absolute;left:1026;top:-553;width:6616;height:10" type="#_x0000_t75" stroked="false">
              <v:imagedata r:id="rId154" o:title=""/>
            </v:shape>
            <v:shape style="position:absolute;left:7638;top:-553;width:3244;height:10" type="#_x0000_t75" stroked="false">
              <v:imagedata r:id="rId155" o:title=""/>
            </v:shape>
            <w10:wrap type="none"/>
          </v:group>
        </w:pict>
      </w:r>
      <w:r>
        <w:rPr>
          <w:rFonts w:ascii="Times New Roman" w:hAnsi="Times New Roman" w:cs="Times New Roman" w:eastAsia="Times New Roman" w:hint="default"/>
        </w:rPr>
        <w:t>5</w:t>
      </w:r>
      <w:r>
        <w:rPr/>
        <w:t>、按欠款方归集的期末余额前五名的其他应收款情况：</w:t>
      </w:r>
      <w:r>
        <w:rPr>
          <w:b w:val="0"/>
          <w:bCs w:val="0"/>
        </w:rPr>
      </w:r>
    </w:p>
    <w:p>
      <w:pPr>
        <w:pStyle w:val="BodyText"/>
        <w:spacing w:line="272" w:lineRule="exact" w:before="166"/>
        <w:ind w:left="233" w:right="262" w:firstLine="420"/>
        <w:jc w:val="left"/>
      </w:pPr>
      <w:r>
        <w:rPr>
          <w:spacing w:val="-2"/>
        </w:rPr>
        <w:t>本报告期按欠款方归集的期末余额前五名其他应收款汇总金额</w:t>
      </w:r>
      <w:r>
        <w:rPr>
          <w:rFonts w:ascii="Times New Roman" w:hAnsi="Times New Roman" w:cs="Times New Roman" w:eastAsia="Times New Roman" w:hint="default"/>
          <w:spacing w:val="-2"/>
        </w:rPr>
        <w:t>2,726,789.53</w:t>
      </w:r>
      <w:r>
        <w:rPr>
          <w:spacing w:val="-2"/>
        </w:rPr>
        <w:t>元，占其他应收款期末余额</w:t>
      </w:r>
      <w:r>
        <w:rPr/>
        <w:t> 合计数的比例</w:t>
      </w:r>
      <w:r>
        <w:rPr>
          <w:rFonts w:ascii="Times New Roman" w:hAnsi="Times New Roman" w:cs="Times New Roman" w:eastAsia="Times New Roman" w:hint="default"/>
        </w:rPr>
        <w:t>55.55%</w:t>
      </w:r>
      <w:r>
        <w:rPr/>
        <w:t>，相应计提的坏账准备期末余额</w:t>
      </w:r>
      <w:r>
        <w:rPr>
          <w:rFonts w:ascii="Times New Roman" w:hAnsi="Times New Roman" w:cs="Times New Roman" w:eastAsia="Times New Roman" w:hint="default"/>
        </w:rPr>
        <w:t>1,009,968.39</w:t>
      </w:r>
      <w:r>
        <w:rPr/>
        <w:t>元。</w:t>
      </w:r>
    </w:p>
    <w:p>
      <w:pPr>
        <w:spacing w:line="240" w:lineRule="auto" w:before="8"/>
        <w:rPr>
          <w:rFonts w:ascii="宋体" w:hAnsi="宋体" w:cs="宋体" w:eastAsia="宋体" w:hint="default"/>
          <w:sz w:val="21"/>
          <w:szCs w:val="21"/>
        </w:rPr>
      </w:pPr>
    </w:p>
    <w:p>
      <w:pPr>
        <w:pStyle w:val="Heading5"/>
        <w:spacing w:line="240" w:lineRule="auto" w:before="0"/>
        <w:ind w:left="656" w:right="2877"/>
        <w:jc w:val="left"/>
        <w:rPr>
          <w:b w:val="0"/>
          <w:bCs w:val="0"/>
        </w:rPr>
      </w:pPr>
      <w:bookmarkStart w:name="（六） 存货" w:id="213"/>
      <w:bookmarkEnd w:id="213"/>
      <w:r>
        <w:rPr>
          <w:b w:val="0"/>
          <w:bCs w:val="0"/>
        </w:rPr>
      </w:r>
      <w:r>
        <w:rPr/>
        <w:t>（六）存货</w:t>
      </w:r>
      <w:r>
        <w:rPr>
          <w:b w:val="0"/>
          <w:bCs w:val="0"/>
        </w:rPr>
      </w:r>
    </w:p>
    <w:p>
      <w:pPr>
        <w:spacing w:line="240" w:lineRule="auto" w:before="3"/>
        <w:rPr>
          <w:rFonts w:ascii="宋体" w:hAnsi="宋体" w:cs="宋体" w:eastAsia="宋体" w:hint="default"/>
          <w:b/>
          <w:bCs/>
          <w:sz w:val="17"/>
          <w:szCs w:val="17"/>
        </w:rPr>
      </w:pPr>
    </w:p>
    <w:p>
      <w:pPr>
        <w:pStyle w:val="Heading5"/>
        <w:spacing w:line="240" w:lineRule="auto" w:before="0"/>
        <w:ind w:left="234" w:right="2877"/>
        <w:jc w:val="left"/>
        <w:rPr>
          <w:b w:val="0"/>
          <w:bCs w:val="0"/>
        </w:rPr>
      </w:pPr>
      <w:r>
        <w:rPr/>
        <w:pict>
          <v:group style="position:absolute;margin-left:125.839996pt;margin-top:38.483673pt;width:418.25pt;height:.5pt;mso-position-horizontal-relative:page;mso-position-vertical-relative:paragraph;z-index:-1180432" coordorigin="2517,770" coordsize="8365,10">
            <v:shape style="position:absolute;left:2517;top:770;width:1499;height:10" type="#_x0000_t75" stroked="false">
              <v:imagedata r:id="rId156" o:title=""/>
            </v:shape>
            <v:shape style="position:absolute;left:4011;top:770;width:1143;height:10" type="#_x0000_t75" stroked="false">
              <v:imagedata r:id="rId149" o:title=""/>
            </v:shape>
            <v:shape style="position:absolute;left:5149;top:770;width:1512;height:10" type="#_x0000_t75" stroked="false">
              <v:imagedata r:id="rId150" o:title=""/>
            </v:shape>
            <v:shape style="position:absolute;left:6656;top:770;width:1533;height:10" type="#_x0000_t75" stroked="false">
              <v:imagedata r:id="rId151" o:title=""/>
            </v:shape>
            <v:shape style="position:absolute;left:8184;top:770;width:1171;height:10" type="#_x0000_t75" stroked="false">
              <v:imagedata r:id="rId152" o:title=""/>
            </v:shape>
            <v:shape style="position:absolute;left:9350;top:770;width:1531;height:10" type="#_x0000_t75" stroked="false">
              <v:imagedata r:id="rId131" o:title=""/>
            </v:shape>
            <w10:wrap type="none"/>
          </v:group>
        </w:pict>
      </w:r>
      <w:r>
        <w:rPr/>
        <w:pict>
          <v:group style="position:absolute;margin-left:51.300003pt;margin-top:58.643677pt;width:492.8pt;height:.5pt;mso-position-horizontal-relative:page;mso-position-vertical-relative:paragraph;z-index:-1180408" coordorigin="1026,1173" coordsize="9856,10">
            <v:shape style="position:absolute;left:1026;top:1173;width:2990;height:10" type="#_x0000_t75" stroked="false">
              <v:imagedata r:id="rId143" o:title=""/>
            </v:shape>
            <v:shape style="position:absolute;left:4011;top:1173;width:1143;height:10" type="#_x0000_t75" stroked="false">
              <v:imagedata r:id="rId149" o:title=""/>
            </v:shape>
            <v:shape style="position:absolute;left:5149;top:1173;width:1512;height:10" type="#_x0000_t75" stroked="false">
              <v:imagedata r:id="rId150" o:title=""/>
            </v:shape>
            <v:shape style="position:absolute;left:6656;top:1173;width:1533;height:10" type="#_x0000_t75" stroked="false">
              <v:imagedata r:id="rId151" o:title=""/>
            </v:shape>
            <v:shape style="position:absolute;left:8184;top:1173;width:1171;height:10" type="#_x0000_t75" stroked="false">
              <v:imagedata r:id="rId152" o:title=""/>
            </v:shape>
            <v:shape style="position:absolute;left:9350;top:1173;width:1531;height:10" type="#_x0000_t75" stroked="false">
              <v:imagedata r:id="rId131" o:title=""/>
            </v:shape>
            <w10:wrap type="none"/>
          </v:group>
        </w:pict>
      </w:r>
      <w:r>
        <w:rPr/>
        <w:pict>
          <v:group style="position:absolute;margin-left:51.300003pt;margin-top:78.863678pt;width:492.8pt;height:.5pt;mso-position-horizontal-relative:page;mso-position-vertical-relative:paragraph;z-index:-1180384" coordorigin="1026,1577" coordsize="9856,10">
            <v:shape style="position:absolute;left:1026;top:1577;width:2990;height:10" type="#_x0000_t75" stroked="false">
              <v:imagedata r:id="rId143" o:title=""/>
            </v:shape>
            <v:shape style="position:absolute;left:4011;top:1577;width:1143;height:10" type="#_x0000_t75" stroked="false">
              <v:imagedata r:id="rId149" o:title=""/>
            </v:shape>
            <v:shape style="position:absolute;left:5149;top:1577;width:1512;height:10" type="#_x0000_t75" stroked="false">
              <v:imagedata r:id="rId150" o:title=""/>
            </v:shape>
            <v:shape style="position:absolute;left:6656;top:1577;width:1533;height:10" type="#_x0000_t75" stroked="false">
              <v:imagedata r:id="rId151" o:title=""/>
            </v:shape>
            <v:shape style="position:absolute;left:8184;top:1577;width:1171;height:10" type="#_x0000_t75" stroked="false">
              <v:imagedata r:id="rId152" o:title=""/>
            </v:shape>
            <v:shape style="position:absolute;left:9350;top:1577;width:1531;height:10" type="#_x0000_t75" stroked="false">
              <v:imagedata r:id="rId131" o:title=""/>
            </v:shape>
            <w10:wrap type="none"/>
          </v:group>
        </w:pict>
      </w:r>
      <w:r>
        <w:rPr/>
        <w:pict>
          <v:group style="position:absolute;margin-left:51.300003pt;margin-top:99.083618pt;width:492.8pt;height:.5pt;mso-position-horizontal-relative:page;mso-position-vertical-relative:paragraph;z-index:-1180360" coordorigin="1026,1982" coordsize="9856,10">
            <v:shape style="position:absolute;left:1026;top:1982;width:2990;height:10" type="#_x0000_t75" stroked="false">
              <v:imagedata r:id="rId143" o:title=""/>
            </v:shape>
            <v:shape style="position:absolute;left:4011;top:1982;width:1143;height:10" type="#_x0000_t75" stroked="false">
              <v:imagedata r:id="rId144" o:title=""/>
            </v:shape>
            <v:shape style="position:absolute;left:5149;top:1982;width:1512;height:10" type="#_x0000_t75" stroked="false">
              <v:imagedata r:id="rId145" o:title=""/>
            </v:shape>
            <v:shape style="position:absolute;left:6656;top:1982;width:1533;height:10" type="#_x0000_t75" stroked="false">
              <v:imagedata r:id="rId146" o:title=""/>
            </v:shape>
            <v:shape style="position:absolute;left:8184;top:1982;width:1171;height:10" type="#_x0000_t75" stroked="false">
              <v:imagedata r:id="rId147" o:title=""/>
            </v:shape>
            <v:shape style="position:absolute;left:9350;top:1982;width:1531;height:10" type="#_x0000_t75" stroked="false">
              <v:imagedata r:id="rId148" o:title=""/>
            </v:shape>
            <w10:wrap type="none"/>
          </v:group>
        </w:pict>
      </w:r>
      <w:r>
        <w:rPr>
          <w:rFonts w:ascii="Times New Roman" w:hAnsi="Times New Roman" w:cs="Times New Roman" w:eastAsia="Times New Roman" w:hint="default"/>
        </w:rPr>
        <w:t>1</w:t>
      </w:r>
      <w:r>
        <w:rPr/>
        <w:t>、存货分类</w:t>
      </w:r>
      <w:r>
        <w:rPr>
          <w:b w:val="0"/>
          <w:bCs w:val="0"/>
        </w:rPr>
      </w:r>
    </w:p>
    <w:p>
      <w:pPr>
        <w:spacing w:line="240" w:lineRule="auto" w:before="2"/>
        <w:rPr>
          <w:rFonts w:ascii="宋体" w:hAnsi="宋体" w:cs="宋体" w:eastAsia="宋体" w:hint="default"/>
          <w:b/>
          <w:bCs/>
          <w:sz w:val="4"/>
          <w:szCs w:val="4"/>
        </w:rPr>
      </w:pPr>
    </w:p>
    <w:tbl>
      <w:tblPr>
        <w:tblW w:w="0" w:type="auto"/>
        <w:jc w:val="left"/>
        <w:tblInd w:w="111" w:type="dxa"/>
        <w:tblLayout w:type="fixed"/>
        <w:tblCellMar>
          <w:top w:w="0" w:type="dxa"/>
          <w:left w:w="0" w:type="dxa"/>
          <w:bottom w:w="0" w:type="dxa"/>
          <w:right w:w="0" w:type="dxa"/>
        </w:tblCellMar>
        <w:tblLook w:val="01E0"/>
      </w:tblPr>
      <w:tblGrid>
        <w:gridCol w:w="1500"/>
        <w:gridCol w:w="1508"/>
        <w:gridCol w:w="1138"/>
        <w:gridCol w:w="1507"/>
        <w:gridCol w:w="1528"/>
        <w:gridCol w:w="1166"/>
        <w:gridCol w:w="1522"/>
      </w:tblGrid>
      <w:tr>
        <w:trPr>
          <w:trHeight w:val="419" w:hRule="exact"/>
        </w:trPr>
        <w:tc>
          <w:tcPr>
            <w:tcW w:w="1500" w:type="dxa"/>
            <w:vMerge w:val="restart"/>
            <w:tcBorders>
              <w:top w:val="single" w:sz="12" w:space="0" w:color="000000"/>
              <w:left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4154" w:type="dxa"/>
            <w:gridSpan w:val="3"/>
            <w:tcBorders>
              <w:top w:val="single" w:sz="12" w:space="0" w:color="000000"/>
              <w:left w:val="single" w:sz="4" w:space="0" w:color="000000"/>
              <w:bottom w:val="nil" w:sz="6" w:space="0" w:color="auto"/>
              <w:right w:val="single" w:sz="4" w:space="0" w:color="000000"/>
            </w:tcBorders>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c>
          <w:tcPr>
            <w:tcW w:w="4216" w:type="dxa"/>
            <w:gridSpan w:val="3"/>
            <w:tcBorders>
              <w:top w:val="single" w:sz="12" w:space="0" w:color="000000"/>
              <w:left w:val="single" w:sz="4" w:space="0" w:color="000000"/>
              <w:bottom w:val="nil" w:sz="6" w:space="0" w:color="auto"/>
              <w:right w:val="nil" w:sz="6" w:space="0" w:color="auto"/>
            </w:tcBorders>
          </w:tcPr>
          <w:p>
            <w:pPr>
              <w:pStyle w:val="TableParagraph"/>
              <w:spacing w:line="240" w:lineRule="auto" w:before="50"/>
              <w:ind w:right="3"/>
              <w:jc w:val="center"/>
              <w:rPr>
                <w:rFonts w:ascii="宋体" w:hAnsi="宋体" w:cs="宋体" w:eastAsia="宋体" w:hint="default"/>
                <w:sz w:val="18"/>
                <w:szCs w:val="18"/>
              </w:rPr>
            </w:pPr>
            <w:r>
              <w:rPr>
                <w:rFonts w:ascii="宋体" w:hAnsi="宋体" w:cs="宋体" w:eastAsia="宋体" w:hint="default"/>
                <w:b/>
                <w:bCs/>
                <w:sz w:val="18"/>
                <w:szCs w:val="18"/>
              </w:rPr>
              <w:t>期初余额</w:t>
            </w:r>
            <w:r>
              <w:rPr>
                <w:rFonts w:ascii="宋体" w:hAnsi="宋体" w:cs="宋体" w:eastAsia="宋体" w:hint="default"/>
                <w:sz w:val="18"/>
                <w:szCs w:val="18"/>
              </w:rPr>
            </w:r>
          </w:p>
        </w:tc>
      </w:tr>
      <w:tr>
        <w:trPr>
          <w:trHeight w:val="398" w:hRule="exact"/>
        </w:trPr>
        <w:tc>
          <w:tcPr>
            <w:tcW w:w="1500" w:type="dxa"/>
            <w:vMerge/>
            <w:tcBorders>
              <w:left w:val="nil" w:sz="6" w:space="0" w:color="auto"/>
              <w:bottom w:val="nil" w:sz="6" w:space="0" w:color="auto"/>
              <w:right w:val="single" w:sz="4" w:space="0" w:color="000000"/>
            </w:tcBorders>
          </w:tcPr>
          <w:p>
            <w:pPr/>
          </w:p>
        </w:tc>
        <w:tc>
          <w:tcPr>
            <w:tcW w:w="1508"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left="387" w:right="0"/>
              <w:jc w:val="left"/>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1138" w:type="dxa"/>
            <w:vMerge w:val="restart"/>
            <w:tcBorders>
              <w:top w:val="nil" w:sz="6" w:space="0" w:color="auto"/>
              <w:left w:val="single" w:sz="4" w:space="0" w:color="000000"/>
              <w:right w:val="single" w:sz="4" w:space="0" w:color="000000"/>
            </w:tcBorders>
          </w:tcPr>
          <w:p>
            <w:pPr>
              <w:pStyle w:val="TableParagraph"/>
              <w:spacing w:line="240" w:lineRule="auto" w:before="50"/>
              <w:ind w:left="202" w:right="0"/>
              <w:jc w:val="left"/>
              <w:rPr>
                <w:rFonts w:ascii="宋体" w:hAnsi="宋体" w:cs="宋体" w:eastAsia="宋体" w:hint="default"/>
                <w:sz w:val="18"/>
                <w:szCs w:val="18"/>
              </w:rPr>
            </w:pPr>
            <w:r>
              <w:rPr>
                <w:rFonts w:ascii="宋体" w:hAnsi="宋体" w:cs="宋体" w:eastAsia="宋体" w:hint="default"/>
                <w:b/>
                <w:bCs/>
                <w:sz w:val="18"/>
                <w:szCs w:val="18"/>
              </w:rPr>
              <w:t>跌价准备</w:t>
            </w:r>
            <w:r>
              <w:rPr>
                <w:rFonts w:ascii="宋体" w:hAnsi="宋体" w:cs="宋体" w:eastAsia="宋体" w:hint="default"/>
                <w:sz w:val="18"/>
                <w:szCs w:val="18"/>
              </w:rPr>
            </w:r>
          </w:p>
        </w:tc>
        <w:tc>
          <w:tcPr>
            <w:tcW w:w="150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left="386" w:right="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c>
        <w:tc>
          <w:tcPr>
            <w:tcW w:w="1528"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left="397" w:right="0"/>
              <w:jc w:val="left"/>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1166" w:type="dxa"/>
            <w:vMerge w:val="restart"/>
            <w:tcBorders>
              <w:top w:val="nil" w:sz="6" w:space="0" w:color="auto"/>
              <w:left w:val="single" w:sz="4" w:space="0" w:color="000000"/>
              <w:right w:val="single" w:sz="4" w:space="0" w:color="000000"/>
            </w:tcBorders>
          </w:tcPr>
          <w:p>
            <w:pPr>
              <w:pStyle w:val="TableParagraph"/>
              <w:spacing w:line="240" w:lineRule="auto" w:before="50"/>
              <w:ind w:left="217" w:right="0"/>
              <w:jc w:val="left"/>
              <w:rPr>
                <w:rFonts w:ascii="宋体" w:hAnsi="宋体" w:cs="宋体" w:eastAsia="宋体" w:hint="default"/>
                <w:sz w:val="18"/>
                <w:szCs w:val="18"/>
              </w:rPr>
            </w:pPr>
            <w:r>
              <w:rPr>
                <w:rFonts w:ascii="宋体" w:hAnsi="宋体" w:cs="宋体" w:eastAsia="宋体" w:hint="default"/>
                <w:b/>
                <w:bCs/>
                <w:sz w:val="18"/>
                <w:szCs w:val="18"/>
              </w:rPr>
              <w:t>跌价准备</w:t>
            </w:r>
            <w:r>
              <w:rPr>
                <w:rFonts w:ascii="宋体" w:hAnsi="宋体" w:cs="宋体" w:eastAsia="宋体" w:hint="default"/>
                <w:sz w:val="18"/>
                <w:szCs w:val="18"/>
              </w:rPr>
            </w:r>
          </w:p>
        </w:tc>
        <w:tc>
          <w:tcPr>
            <w:tcW w:w="1522"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left="394" w:right="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c>
      </w:tr>
      <w:tr>
        <w:trPr>
          <w:trHeight w:val="407" w:hRule="exact"/>
        </w:trPr>
        <w:tc>
          <w:tcPr>
            <w:tcW w:w="1500" w:type="dxa"/>
            <w:tcBorders>
              <w:top w:val="nil" w:sz="6" w:space="0" w:color="auto"/>
              <w:left w:val="nil" w:sz="6" w:space="0" w:color="auto"/>
              <w:bottom w:val="nil" w:sz="6" w:space="0" w:color="auto"/>
              <w:right w:val="single" w:sz="4" w:space="0" w:color="000000"/>
            </w:tcBorders>
          </w:tcPr>
          <w:p>
            <w:pPr>
              <w:pStyle w:val="TableParagraph"/>
              <w:spacing w:line="240" w:lineRule="auto" w:before="56"/>
              <w:ind w:left="122"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508" w:type="dxa"/>
            <w:tcBorders>
              <w:top w:val="nil" w:sz="6" w:space="0" w:color="auto"/>
              <w:left w:val="single" w:sz="4" w:space="0" w:color="000000"/>
              <w:bottom w:val="nil" w:sz="6" w:space="0" w:color="auto"/>
              <w:right w:val="single" w:sz="4" w:space="0" w:color="000000"/>
            </w:tcBorders>
          </w:tcPr>
          <w:p>
            <w:pPr>
              <w:pStyle w:val="TableParagraph"/>
              <w:spacing w:line="240" w:lineRule="auto" w:before="95"/>
              <w:ind w:right="100"/>
              <w:jc w:val="right"/>
              <w:rPr>
                <w:rFonts w:ascii="Times New Roman" w:hAnsi="Times New Roman" w:cs="Times New Roman" w:eastAsia="Times New Roman" w:hint="default"/>
                <w:sz w:val="18"/>
                <w:szCs w:val="18"/>
              </w:rPr>
            </w:pPr>
            <w:r>
              <w:rPr>
                <w:rFonts w:ascii="Times New Roman"/>
                <w:spacing w:val="-1"/>
                <w:sz w:val="18"/>
              </w:rPr>
              <w:t>196,842,346.61</w:t>
            </w:r>
          </w:p>
        </w:tc>
        <w:tc>
          <w:tcPr>
            <w:tcW w:w="1138" w:type="dxa"/>
            <w:vMerge/>
            <w:tcBorders>
              <w:left w:val="single" w:sz="4" w:space="0" w:color="000000"/>
              <w:right w:val="single" w:sz="4" w:space="0" w:color="000000"/>
            </w:tcBorders>
          </w:tcPr>
          <w:p>
            <w:pPr/>
          </w:p>
        </w:tc>
        <w:tc>
          <w:tcPr>
            <w:tcW w:w="1507" w:type="dxa"/>
            <w:tcBorders>
              <w:top w:val="nil" w:sz="6" w:space="0" w:color="auto"/>
              <w:left w:val="single" w:sz="4" w:space="0" w:color="000000"/>
              <w:bottom w:val="nil" w:sz="6" w:space="0" w:color="auto"/>
              <w:right w:val="single" w:sz="4" w:space="0" w:color="000000"/>
            </w:tcBorders>
          </w:tcPr>
          <w:p>
            <w:pPr>
              <w:pStyle w:val="TableParagraph"/>
              <w:spacing w:line="240" w:lineRule="auto" w:before="95"/>
              <w:ind w:right="100"/>
              <w:jc w:val="right"/>
              <w:rPr>
                <w:rFonts w:ascii="Times New Roman" w:hAnsi="Times New Roman" w:cs="Times New Roman" w:eastAsia="Times New Roman" w:hint="default"/>
                <w:sz w:val="18"/>
                <w:szCs w:val="18"/>
              </w:rPr>
            </w:pPr>
            <w:r>
              <w:rPr>
                <w:rFonts w:ascii="Times New Roman"/>
                <w:spacing w:val="-1"/>
                <w:sz w:val="18"/>
              </w:rPr>
              <w:t>196,842,346.61</w:t>
            </w:r>
          </w:p>
        </w:tc>
        <w:tc>
          <w:tcPr>
            <w:tcW w:w="1528" w:type="dxa"/>
            <w:tcBorders>
              <w:top w:val="nil" w:sz="6" w:space="0" w:color="auto"/>
              <w:left w:val="single" w:sz="4" w:space="0" w:color="000000"/>
              <w:bottom w:val="nil" w:sz="6" w:space="0" w:color="auto"/>
              <w:right w:val="single" w:sz="4" w:space="0" w:color="000000"/>
            </w:tcBorders>
          </w:tcPr>
          <w:p>
            <w:pPr>
              <w:pStyle w:val="TableParagraph"/>
              <w:spacing w:line="240" w:lineRule="auto" w:before="95"/>
              <w:ind w:right="101"/>
              <w:jc w:val="right"/>
              <w:rPr>
                <w:rFonts w:ascii="Times New Roman" w:hAnsi="Times New Roman" w:cs="Times New Roman" w:eastAsia="Times New Roman" w:hint="default"/>
                <w:sz w:val="18"/>
                <w:szCs w:val="18"/>
              </w:rPr>
            </w:pPr>
            <w:r>
              <w:rPr>
                <w:rFonts w:ascii="Times New Roman"/>
                <w:spacing w:val="-1"/>
                <w:sz w:val="18"/>
              </w:rPr>
              <w:t>172,478,030.91</w:t>
            </w:r>
          </w:p>
        </w:tc>
        <w:tc>
          <w:tcPr>
            <w:tcW w:w="1166" w:type="dxa"/>
            <w:vMerge/>
            <w:tcBorders>
              <w:left w:val="single" w:sz="4" w:space="0" w:color="000000"/>
              <w:right w:val="single" w:sz="4" w:space="0" w:color="000000"/>
            </w:tcBorders>
          </w:tcPr>
          <w:p>
            <w:pPr/>
          </w:p>
        </w:tc>
        <w:tc>
          <w:tcPr>
            <w:tcW w:w="1522" w:type="dxa"/>
            <w:tcBorders>
              <w:top w:val="nil" w:sz="6" w:space="0" w:color="auto"/>
              <w:left w:val="single" w:sz="4" w:space="0" w:color="000000"/>
              <w:bottom w:val="nil" w:sz="6" w:space="0" w:color="auto"/>
              <w:right w:val="nil" w:sz="6" w:space="0" w:color="auto"/>
            </w:tcBorders>
          </w:tcPr>
          <w:p>
            <w:pPr>
              <w:pStyle w:val="TableParagraph"/>
              <w:spacing w:line="240" w:lineRule="auto" w:before="95"/>
              <w:ind w:right="105"/>
              <w:jc w:val="right"/>
              <w:rPr>
                <w:rFonts w:ascii="Times New Roman" w:hAnsi="Times New Roman" w:cs="Times New Roman" w:eastAsia="Times New Roman" w:hint="default"/>
                <w:sz w:val="18"/>
                <w:szCs w:val="18"/>
              </w:rPr>
            </w:pPr>
            <w:r>
              <w:rPr>
                <w:rFonts w:ascii="Times New Roman"/>
                <w:spacing w:val="-1"/>
                <w:sz w:val="18"/>
              </w:rPr>
              <w:t>172,478,030.91</w:t>
            </w:r>
          </w:p>
        </w:tc>
      </w:tr>
      <w:tr>
        <w:trPr>
          <w:trHeight w:val="404" w:hRule="exact"/>
        </w:trPr>
        <w:tc>
          <w:tcPr>
            <w:tcW w:w="1500"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122"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508"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54,125,117.07</w:t>
            </w:r>
          </w:p>
        </w:tc>
        <w:tc>
          <w:tcPr>
            <w:tcW w:w="1138" w:type="dxa"/>
            <w:vMerge/>
            <w:tcBorders>
              <w:left w:val="single" w:sz="4" w:space="0" w:color="000000"/>
              <w:right w:val="single" w:sz="4" w:space="0" w:color="000000"/>
            </w:tcBorders>
          </w:tcPr>
          <w:p>
            <w:pPr/>
          </w:p>
        </w:tc>
        <w:tc>
          <w:tcPr>
            <w:tcW w:w="1507"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54,125,117.07</w:t>
            </w:r>
          </w:p>
        </w:tc>
        <w:tc>
          <w:tcPr>
            <w:tcW w:w="1528"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11,350,577.32</w:t>
            </w:r>
          </w:p>
        </w:tc>
        <w:tc>
          <w:tcPr>
            <w:tcW w:w="1166" w:type="dxa"/>
            <w:vMerge/>
            <w:tcBorders>
              <w:left w:val="single" w:sz="4" w:space="0" w:color="000000"/>
              <w:right w:val="single" w:sz="4" w:space="0" w:color="000000"/>
            </w:tcBorders>
          </w:tcPr>
          <w:p>
            <w:pPr/>
          </w:p>
        </w:tc>
        <w:tc>
          <w:tcPr>
            <w:tcW w:w="1522"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105"/>
              <w:jc w:val="right"/>
              <w:rPr>
                <w:rFonts w:ascii="Times New Roman" w:hAnsi="Times New Roman" w:cs="Times New Roman" w:eastAsia="Times New Roman" w:hint="default"/>
                <w:sz w:val="18"/>
                <w:szCs w:val="18"/>
              </w:rPr>
            </w:pPr>
            <w:r>
              <w:rPr>
                <w:rFonts w:ascii="Times New Roman"/>
                <w:spacing w:val="-1"/>
                <w:sz w:val="18"/>
              </w:rPr>
              <w:t>11,350,577.32</w:t>
            </w:r>
          </w:p>
        </w:tc>
      </w:tr>
      <w:tr>
        <w:trPr>
          <w:trHeight w:val="404" w:hRule="exact"/>
        </w:trPr>
        <w:tc>
          <w:tcPr>
            <w:tcW w:w="1500"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122" w:right="0"/>
              <w:jc w:val="left"/>
              <w:rPr>
                <w:rFonts w:ascii="宋体" w:hAnsi="宋体" w:cs="宋体" w:eastAsia="宋体" w:hint="default"/>
                <w:sz w:val="18"/>
                <w:szCs w:val="18"/>
              </w:rPr>
            </w:pPr>
            <w:r>
              <w:rPr>
                <w:rFonts w:ascii="宋体" w:hAnsi="宋体" w:cs="宋体" w:eastAsia="宋体" w:hint="default"/>
                <w:sz w:val="18"/>
                <w:szCs w:val="18"/>
              </w:rPr>
              <w:t>委托加工物资</w:t>
            </w:r>
          </w:p>
        </w:tc>
        <w:tc>
          <w:tcPr>
            <w:tcW w:w="1508"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29,131,187.34</w:t>
            </w:r>
          </w:p>
        </w:tc>
        <w:tc>
          <w:tcPr>
            <w:tcW w:w="1138" w:type="dxa"/>
            <w:vMerge/>
            <w:tcBorders>
              <w:left w:val="single" w:sz="4" w:space="0" w:color="000000"/>
              <w:right w:val="single" w:sz="4" w:space="0" w:color="000000"/>
            </w:tcBorders>
          </w:tcPr>
          <w:p>
            <w:pPr/>
          </w:p>
        </w:tc>
        <w:tc>
          <w:tcPr>
            <w:tcW w:w="1507"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29,131,187.34</w:t>
            </w:r>
          </w:p>
        </w:tc>
        <w:tc>
          <w:tcPr>
            <w:tcW w:w="1528"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32,157,482.34</w:t>
            </w:r>
          </w:p>
        </w:tc>
        <w:tc>
          <w:tcPr>
            <w:tcW w:w="1166" w:type="dxa"/>
            <w:vMerge/>
            <w:tcBorders>
              <w:left w:val="single" w:sz="4" w:space="0" w:color="000000"/>
              <w:right w:val="single" w:sz="4" w:space="0" w:color="000000"/>
            </w:tcBorders>
          </w:tcPr>
          <w:p>
            <w:pPr/>
          </w:p>
        </w:tc>
        <w:tc>
          <w:tcPr>
            <w:tcW w:w="1522"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5"/>
              <w:jc w:val="right"/>
              <w:rPr>
                <w:rFonts w:ascii="Times New Roman" w:hAnsi="Times New Roman" w:cs="Times New Roman" w:eastAsia="Times New Roman" w:hint="default"/>
                <w:sz w:val="18"/>
                <w:szCs w:val="18"/>
              </w:rPr>
            </w:pPr>
            <w:r>
              <w:rPr>
                <w:rFonts w:ascii="Times New Roman"/>
                <w:spacing w:val="-1"/>
                <w:sz w:val="18"/>
              </w:rPr>
              <w:t>32,157,482.34</w:t>
            </w:r>
          </w:p>
        </w:tc>
      </w:tr>
      <w:tr>
        <w:trPr>
          <w:trHeight w:val="404" w:hRule="exact"/>
        </w:trPr>
        <w:tc>
          <w:tcPr>
            <w:tcW w:w="1500"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122"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1508"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124,565,304.64</w:t>
            </w:r>
          </w:p>
        </w:tc>
        <w:tc>
          <w:tcPr>
            <w:tcW w:w="1138" w:type="dxa"/>
            <w:vMerge/>
            <w:tcBorders>
              <w:left w:val="single" w:sz="4" w:space="0" w:color="000000"/>
              <w:right w:val="single" w:sz="4" w:space="0" w:color="000000"/>
            </w:tcBorders>
          </w:tcPr>
          <w:p>
            <w:pPr/>
          </w:p>
        </w:tc>
        <w:tc>
          <w:tcPr>
            <w:tcW w:w="1507"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124,565,304.64</w:t>
            </w:r>
          </w:p>
        </w:tc>
        <w:tc>
          <w:tcPr>
            <w:tcW w:w="1528"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118,577,020.09</w:t>
            </w:r>
          </w:p>
        </w:tc>
        <w:tc>
          <w:tcPr>
            <w:tcW w:w="1166" w:type="dxa"/>
            <w:vMerge/>
            <w:tcBorders>
              <w:left w:val="single" w:sz="4" w:space="0" w:color="000000"/>
              <w:right w:val="single" w:sz="4" w:space="0" w:color="000000"/>
            </w:tcBorders>
          </w:tcPr>
          <w:p>
            <w:pPr/>
          </w:p>
        </w:tc>
        <w:tc>
          <w:tcPr>
            <w:tcW w:w="1522"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5"/>
              <w:jc w:val="right"/>
              <w:rPr>
                <w:rFonts w:ascii="Times New Roman" w:hAnsi="Times New Roman" w:cs="Times New Roman" w:eastAsia="Times New Roman" w:hint="default"/>
                <w:sz w:val="18"/>
                <w:szCs w:val="18"/>
              </w:rPr>
            </w:pPr>
            <w:r>
              <w:rPr>
                <w:rFonts w:ascii="Times New Roman"/>
                <w:spacing w:val="-1"/>
                <w:sz w:val="18"/>
              </w:rPr>
              <w:t>118,577,020.09</w:t>
            </w:r>
          </w:p>
        </w:tc>
      </w:tr>
      <w:tr>
        <w:trPr>
          <w:trHeight w:val="404" w:hRule="exact"/>
        </w:trPr>
        <w:tc>
          <w:tcPr>
            <w:tcW w:w="1500"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122" w:right="0"/>
              <w:jc w:val="left"/>
              <w:rPr>
                <w:rFonts w:ascii="宋体" w:hAnsi="宋体" w:cs="宋体" w:eastAsia="宋体" w:hint="default"/>
                <w:sz w:val="18"/>
                <w:szCs w:val="18"/>
              </w:rPr>
            </w:pPr>
            <w:r>
              <w:rPr>
                <w:rFonts w:ascii="宋体" w:hAnsi="宋体" w:cs="宋体" w:eastAsia="宋体" w:hint="default"/>
                <w:sz w:val="18"/>
                <w:szCs w:val="18"/>
              </w:rPr>
              <w:t>产成品</w:t>
            </w:r>
          </w:p>
        </w:tc>
        <w:tc>
          <w:tcPr>
            <w:tcW w:w="1508"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144,865,893.04</w:t>
            </w:r>
          </w:p>
        </w:tc>
        <w:tc>
          <w:tcPr>
            <w:tcW w:w="1138" w:type="dxa"/>
            <w:vMerge/>
            <w:tcBorders>
              <w:left w:val="single" w:sz="4" w:space="0" w:color="000000"/>
              <w:right w:val="single" w:sz="4" w:space="0" w:color="000000"/>
            </w:tcBorders>
          </w:tcPr>
          <w:p>
            <w:pPr/>
          </w:p>
        </w:tc>
        <w:tc>
          <w:tcPr>
            <w:tcW w:w="1507"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144,865,893.04</w:t>
            </w:r>
          </w:p>
        </w:tc>
        <w:tc>
          <w:tcPr>
            <w:tcW w:w="1528"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127,640,630.08</w:t>
            </w:r>
          </w:p>
        </w:tc>
        <w:tc>
          <w:tcPr>
            <w:tcW w:w="1166" w:type="dxa"/>
            <w:vMerge/>
            <w:tcBorders>
              <w:left w:val="single" w:sz="4" w:space="0" w:color="000000"/>
              <w:right w:val="single" w:sz="4" w:space="0" w:color="000000"/>
            </w:tcBorders>
          </w:tcPr>
          <w:p>
            <w:pPr/>
          </w:p>
        </w:tc>
        <w:tc>
          <w:tcPr>
            <w:tcW w:w="1522"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105"/>
              <w:jc w:val="right"/>
              <w:rPr>
                <w:rFonts w:ascii="Times New Roman" w:hAnsi="Times New Roman" w:cs="Times New Roman" w:eastAsia="Times New Roman" w:hint="default"/>
                <w:sz w:val="18"/>
                <w:szCs w:val="18"/>
              </w:rPr>
            </w:pPr>
            <w:r>
              <w:rPr>
                <w:rFonts w:ascii="Times New Roman"/>
                <w:spacing w:val="-1"/>
                <w:sz w:val="18"/>
              </w:rPr>
              <w:t>127,640,630.08</w:t>
            </w:r>
          </w:p>
        </w:tc>
      </w:tr>
      <w:tr>
        <w:trPr>
          <w:trHeight w:val="405" w:hRule="exact"/>
        </w:trPr>
        <w:tc>
          <w:tcPr>
            <w:tcW w:w="1500"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122" w:right="0"/>
              <w:jc w:val="left"/>
              <w:rPr>
                <w:rFonts w:ascii="宋体" w:hAnsi="宋体" w:cs="宋体" w:eastAsia="宋体" w:hint="default"/>
                <w:sz w:val="18"/>
                <w:szCs w:val="18"/>
              </w:rPr>
            </w:pPr>
            <w:r>
              <w:rPr>
                <w:rFonts w:ascii="宋体" w:hAnsi="宋体" w:cs="宋体" w:eastAsia="宋体" w:hint="default"/>
                <w:sz w:val="18"/>
                <w:szCs w:val="18"/>
              </w:rPr>
              <w:t>发出商品</w:t>
            </w:r>
          </w:p>
        </w:tc>
        <w:tc>
          <w:tcPr>
            <w:tcW w:w="1508"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43,171,167.91</w:t>
            </w:r>
          </w:p>
        </w:tc>
        <w:tc>
          <w:tcPr>
            <w:tcW w:w="1138" w:type="dxa"/>
            <w:vMerge/>
            <w:tcBorders>
              <w:left w:val="single" w:sz="4" w:space="0" w:color="000000"/>
              <w:right w:val="single" w:sz="4" w:space="0" w:color="000000"/>
            </w:tcBorders>
          </w:tcPr>
          <w:p>
            <w:pPr/>
          </w:p>
        </w:tc>
        <w:tc>
          <w:tcPr>
            <w:tcW w:w="1507"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43,171,167.91</w:t>
            </w:r>
          </w:p>
        </w:tc>
        <w:tc>
          <w:tcPr>
            <w:tcW w:w="1528"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63,515,936.06</w:t>
            </w:r>
          </w:p>
        </w:tc>
        <w:tc>
          <w:tcPr>
            <w:tcW w:w="1166" w:type="dxa"/>
            <w:vMerge/>
            <w:tcBorders>
              <w:left w:val="single" w:sz="4" w:space="0" w:color="000000"/>
              <w:right w:val="single" w:sz="4" w:space="0" w:color="000000"/>
            </w:tcBorders>
          </w:tcPr>
          <w:p>
            <w:pPr/>
          </w:p>
        </w:tc>
        <w:tc>
          <w:tcPr>
            <w:tcW w:w="1522"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5"/>
              <w:jc w:val="right"/>
              <w:rPr>
                <w:rFonts w:ascii="Times New Roman" w:hAnsi="Times New Roman" w:cs="Times New Roman" w:eastAsia="Times New Roman" w:hint="default"/>
                <w:sz w:val="18"/>
                <w:szCs w:val="18"/>
              </w:rPr>
            </w:pPr>
            <w:r>
              <w:rPr>
                <w:rFonts w:ascii="Times New Roman"/>
                <w:spacing w:val="-1"/>
                <w:sz w:val="18"/>
              </w:rPr>
              <w:t>63,515,936.06</w:t>
            </w:r>
          </w:p>
        </w:tc>
      </w:tr>
      <w:tr>
        <w:trPr>
          <w:trHeight w:val="404" w:hRule="exact"/>
        </w:trPr>
        <w:tc>
          <w:tcPr>
            <w:tcW w:w="1500"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122" w:right="0"/>
              <w:jc w:val="left"/>
              <w:rPr>
                <w:rFonts w:ascii="宋体" w:hAnsi="宋体" w:cs="宋体" w:eastAsia="宋体" w:hint="default"/>
                <w:sz w:val="18"/>
                <w:szCs w:val="18"/>
              </w:rPr>
            </w:pPr>
            <w:r>
              <w:rPr>
                <w:rFonts w:ascii="宋体" w:hAnsi="宋体" w:cs="宋体" w:eastAsia="宋体" w:hint="default"/>
                <w:sz w:val="18"/>
                <w:szCs w:val="18"/>
              </w:rPr>
              <w:t>开发成本</w:t>
            </w:r>
          </w:p>
        </w:tc>
        <w:tc>
          <w:tcPr>
            <w:tcW w:w="1508"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5,609,714.60</w:t>
            </w:r>
          </w:p>
        </w:tc>
        <w:tc>
          <w:tcPr>
            <w:tcW w:w="1138" w:type="dxa"/>
            <w:vMerge/>
            <w:tcBorders>
              <w:left w:val="single" w:sz="4" w:space="0" w:color="000000"/>
              <w:right w:val="single" w:sz="4" w:space="0" w:color="000000"/>
            </w:tcBorders>
          </w:tcPr>
          <w:p>
            <w:pPr/>
          </w:p>
        </w:tc>
        <w:tc>
          <w:tcPr>
            <w:tcW w:w="1507"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5,609,714.60</w:t>
            </w:r>
          </w:p>
        </w:tc>
        <w:tc>
          <w:tcPr>
            <w:tcW w:w="1528"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5,591,598.81</w:t>
            </w:r>
          </w:p>
        </w:tc>
        <w:tc>
          <w:tcPr>
            <w:tcW w:w="1166" w:type="dxa"/>
            <w:vMerge/>
            <w:tcBorders>
              <w:left w:val="single" w:sz="4" w:space="0" w:color="000000"/>
              <w:right w:val="single" w:sz="4" w:space="0" w:color="000000"/>
            </w:tcBorders>
          </w:tcPr>
          <w:p>
            <w:pPr/>
          </w:p>
        </w:tc>
        <w:tc>
          <w:tcPr>
            <w:tcW w:w="1522"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5"/>
              <w:jc w:val="right"/>
              <w:rPr>
                <w:rFonts w:ascii="Times New Roman" w:hAnsi="Times New Roman" w:cs="Times New Roman" w:eastAsia="Times New Roman" w:hint="default"/>
                <w:sz w:val="18"/>
                <w:szCs w:val="18"/>
              </w:rPr>
            </w:pPr>
            <w:r>
              <w:rPr>
                <w:rFonts w:ascii="Times New Roman"/>
                <w:spacing w:val="-1"/>
                <w:sz w:val="18"/>
              </w:rPr>
              <w:t>5,591,598.81</w:t>
            </w:r>
          </w:p>
        </w:tc>
      </w:tr>
      <w:tr>
        <w:trPr>
          <w:trHeight w:val="413" w:hRule="exact"/>
        </w:trPr>
        <w:tc>
          <w:tcPr>
            <w:tcW w:w="1500" w:type="dxa"/>
            <w:tcBorders>
              <w:top w:val="nil" w:sz="6" w:space="0" w:color="auto"/>
              <w:left w:val="nil" w:sz="6" w:space="0" w:color="auto"/>
              <w:bottom w:val="single" w:sz="12" w:space="0" w:color="000000"/>
              <w:right w:val="single" w:sz="4" w:space="0" w:color="000000"/>
            </w:tcBorders>
          </w:tcPr>
          <w:p>
            <w:pPr>
              <w:pStyle w:val="TableParagraph"/>
              <w:spacing w:line="240" w:lineRule="auto" w:before="53"/>
              <w:ind w:left="122" w:right="0"/>
              <w:jc w:val="left"/>
              <w:rPr>
                <w:rFonts w:ascii="宋体" w:hAnsi="宋体" w:cs="宋体" w:eastAsia="宋体" w:hint="default"/>
                <w:sz w:val="18"/>
                <w:szCs w:val="18"/>
              </w:rPr>
            </w:pPr>
            <w:r>
              <w:rPr>
                <w:rFonts w:ascii="宋体" w:hAnsi="宋体" w:cs="宋体" w:eastAsia="宋体" w:hint="default"/>
                <w:sz w:val="18"/>
                <w:szCs w:val="18"/>
              </w:rPr>
              <w:t>周转材料</w:t>
            </w:r>
          </w:p>
        </w:tc>
        <w:tc>
          <w:tcPr>
            <w:tcW w:w="150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2,234,069.73</w:t>
            </w:r>
          </w:p>
        </w:tc>
        <w:tc>
          <w:tcPr>
            <w:tcW w:w="1138" w:type="dxa"/>
            <w:vMerge/>
            <w:tcBorders>
              <w:left w:val="single" w:sz="4" w:space="0" w:color="000000"/>
              <w:bottom w:val="single" w:sz="12" w:space="0" w:color="000000"/>
              <w:right w:val="single" w:sz="4" w:space="0" w:color="000000"/>
            </w:tcBorders>
          </w:tcPr>
          <w:p>
            <w:pPr/>
          </w:p>
        </w:tc>
        <w:tc>
          <w:tcPr>
            <w:tcW w:w="150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2,234,069.73</w:t>
            </w:r>
          </w:p>
        </w:tc>
        <w:tc>
          <w:tcPr>
            <w:tcW w:w="152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2,274,241.92</w:t>
            </w:r>
          </w:p>
        </w:tc>
        <w:tc>
          <w:tcPr>
            <w:tcW w:w="1166" w:type="dxa"/>
            <w:vMerge/>
            <w:tcBorders>
              <w:left w:val="single" w:sz="4" w:space="0" w:color="000000"/>
              <w:bottom w:val="single" w:sz="12" w:space="0" w:color="000000"/>
              <w:right w:val="single" w:sz="4" w:space="0" w:color="000000"/>
            </w:tcBorders>
          </w:tcPr>
          <w:p>
            <w:pPr/>
          </w:p>
        </w:tc>
        <w:tc>
          <w:tcPr>
            <w:tcW w:w="1522" w:type="dxa"/>
            <w:tcBorders>
              <w:top w:val="nil" w:sz="6" w:space="0" w:color="auto"/>
              <w:left w:val="single" w:sz="4" w:space="0" w:color="000000"/>
              <w:bottom w:val="single" w:sz="12" w:space="0" w:color="000000"/>
              <w:right w:val="nil" w:sz="6" w:space="0" w:color="auto"/>
            </w:tcBorders>
          </w:tcPr>
          <w:p>
            <w:pPr>
              <w:pStyle w:val="TableParagraph"/>
              <w:spacing w:line="240" w:lineRule="auto" w:before="91"/>
              <w:ind w:right="105"/>
              <w:jc w:val="right"/>
              <w:rPr>
                <w:rFonts w:ascii="Times New Roman" w:hAnsi="Times New Roman" w:cs="Times New Roman" w:eastAsia="Times New Roman" w:hint="default"/>
                <w:sz w:val="18"/>
                <w:szCs w:val="18"/>
              </w:rPr>
            </w:pPr>
            <w:r>
              <w:rPr>
                <w:rFonts w:ascii="Times New Roman"/>
                <w:spacing w:val="-1"/>
                <w:sz w:val="18"/>
              </w:rPr>
              <w:t>2,274,241.92</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724" w:top="1060" w:bottom="920" w:left="900" w:right="0"/>
        </w:sectPr>
      </w:pPr>
    </w:p>
    <w:p>
      <w:pPr>
        <w:spacing w:line="240" w:lineRule="auto" w:before="6"/>
        <w:rPr>
          <w:rFonts w:ascii="宋体" w:hAnsi="宋体" w:cs="宋体" w:eastAsia="宋体" w:hint="default"/>
          <w:b/>
          <w:bCs/>
          <w:sz w:val="28"/>
          <w:szCs w:val="28"/>
        </w:rPr>
      </w:pPr>
    </w:p>
    <w:tbl>
      <w:tblPr>
        <w:tblW w:w="0" w:type="auto"/>
        <w:jc w:val="left"/>
        <w:tblInd w:w="111" w:type="dxa"/>
        <w:tblLayout w:type="fixed"/>
        <w:tblCellMar>
          <w:top w:w="0" w:type="dxa"/>
          <w:left w:w="0" w:type="dxa"/>
          <w:bottom w:w="0" w:type="dxa"/>
          <w:right w:w="0" w:type="dxa"/>
        </w:tblCellMar>
        <w:tblLook w:val="01E0"/>
      </w:tblPr>
      <w:tblGrid>
        <w:gridCol w:w="1500"/>
        <w:gridCol w:w="1508"/>
        <w:gridCol w:w="1138"/>
        <w:gridCol w:w="1507"/>
        <w:gridCol w:w="1528"/>
        <w:gridCol w:w="1166"/>
        <w:gridCol w:w="1522"/>
      </w:tblGrid>
      <w:tr>
        <w:trPr>
          <w:trHeight w:val="418" w:hRule="exact"/>
        </w:trPr>
        <w:tc>
          <w:tcPr>
            <w:tcW w:w="1500" w:type="dxa"/>
            <w:vMerge w:val="restart"/>
            <w:tcBorders>
              <w:top w:val="single" w:sz="12" w:space="0" w:color="000000"/>
              <w:left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4154" w:type="dxa"/>
            <w:gridSpan w:val="3"/>
            <w:tcBorders>
              <w:top w:val="single" w:sz="12" w:space="0" w:color="000000"/>
              <w:left w:val="single" w:sz="4" w:space="0" w:color="000000"/>
              <w:bottom w:val="nil" w:sz="6" w:space="0" w:color="auto"/>
              <w:right w:val="single" w:sz="4" w:space="0" w:color="000000"/>
            </w:tcBorders>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c>
          <w:tcPr>
            <w:tcW w:w="4216" w:type="dxa"/>
            <w:gridSpan w:val="3"/>
            <w:tcBorders>
              <w:top w:val="single" w:sz="12" w:space="0" w:color="000000"/>
              <w:left w:val="single" w:sz="4" w:space="0" w:color="000000"/>
              <w:bottom w:val="nil" w:sz="6" w:space="0" w:color="auto"/>
              <w:right w:val="nil" w:sz="6" w:space="0" w:color="auto"/>
            </w:tcBorders>
          </w:tcPr>
          <w:p>
            <w:pPr>
              <w:pStyle w:val="TableParagraph"/>
              <w:spacing w:line="240" w:lineRule="auto" w:before="50"/>
              <w:ind w:right="3"/>
              <w:jc w:val="center"/>
              <w:rPr>
                <w:rFonts w:ascii="宋体" w:hAnsi="宋体" w:cs="宋体" w:eastAsia="宋体" w:hint="default"/>
                <w:sz w:val="18"/>
                <w:szCs w:val="18"/>
              </w:rPr>
            </w:pPr>
            <w:r>
              <w:rPr>
                <w:rFonts w:ascii="宋体" w:hAnsi="宋体" w:cs="宋体" w:eastAsia="宋体" w:hint="default"/>
                <w:b/>
                <w:bCs/>
                <w:sz w:val="18"/>
                <w:szCs w:val="18"/>
              </w:rPr>
              <w:t>期初余额</w:t>
            </w:r>
            <w:r>
              <w:rPr>
                <w:rFonts w:ascii="宋体" w:hAnsi="宋体" w:cs="宋体" w:eastAsia="宋体" w:hint="default"/>
                <w:sz w:val="18"/>
                <w:szCs w:val="18"/>
              </w:rPr>
            </w:r>
          </w:p>
        </w:tc>
      </w:tr>
      <w:tr>
        <w:trPr>
          <w:trHeight w:val="399" w:hRule="exact"/>
        </w:trPr>
        <w:tc>
          <w:tcPr>
            <w:tcW w:w="1500" w:type="dxa"/>
            <w:vMerge/>
            <w:tcBorders>
              <w:left w:val="nil" w:sz="6" w:space="0" w:color="auto"/>
              <w:bottom w:val="nil" w:sz="6" w:space="0" w:color="auto"/>
              <w:right w:val="single" w:sz="4" w:space="0" w:color="000000"/>
            </w:tcBorders>
          </w:tcPr>
          <w:p>
            <w:pPr/>
          </w:p>
        </w:tc>
        <w:tc>
          <w:tcPr>
            <w:tcW w:w="1508"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387" w:right="0"/>
              <w:jc w:val="left"/>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1138" w:type="dxa"/>
            <w:vMerge w:val="restart"/>
            <w:tcBorders>
              <w:top w:val="nil" w:sz="6" w:space="0" w:color="auto"/>
              <w:left w:val="single" w:sz="4" w:space="0" w:color="000000"/>
              <w:right w:val="single" w:sz="4" w:space="0" w:color="000000"/>
            </w:tcBorders>
          </w:tcPr>
          <w:p>
            <w:pPr>
              <w:pStyle w:val="TableParagraph"/>
              <w:spacing w:line="240" w:lineRule="auto" w:before="51"/>
              <w:ind w:left="202" w:right="0"/>
              <w:jc w:val="left"/>
              <w:rPr>
                <w:rFonts w:ascii="宋体" w:hAnsi="宋体" w:cs="宋体" w:eastAsia="宋体" w:hint="default"/>
                <w:sz w:val="18"/>
                <w:szCs w:val="18"/>
              </w:rPr>
            </w:pPr>
            <w:r>
              <w:rPr>
                <w:rFonts w:ascii="宋体" w:hAnsi="宋体" w:cs="宋体" w:eastAsia="宋体" w:hint="default"/>
                <w:b/>
                <w:bCs/>
                <w:sz w:val="18"/>
                <w:szCs w:val="18"/>
              </w:rPr>
              <w:t>跌价准备</w:t>
            </w:r>
            <w:r>
              <w:rPr>
                <w:rFonts w:ascii="宋体" w:hAnsi="宋体" w:cs="宋体" w:eastAsia="宋体" w:hint="default"/>
                <w:sz w:val="18"/>
                <w:szCs w:val="18"/>
              </w:rPr>
            </w:r>
          </w:p>
        </w:tc>
        <w:tc>
          <w:tcPr>
            <w:tcW w:w="150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386" w:right="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c>
        <w:tc>
          <w:tcPr>
            <w:tcW w:w="1528"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397" w:right="0"/>
              <w:jc w:val="left"/>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1166" w:type="dxa"/>
            <w:vMerge w:val="restart"/>
            <w:tcBorders>
              <w:top w:val="nil" w:sz="6" w:space="0" w:color="auto"/>
              <w:left w:val="single" w:sz="4" w:space="0" w:color="000000"/>
              <w:right w:val="single" w:sz="4" w:space="0" w:color="000000"/>
            </w:tcBorders>
          </w:tcPr>
          <w:p>
            <w:pPr>
              <w:pStyle w:val="TableParagraph"/>
              <w:spacing w:line="240" w:lineRule="auto" w:before="51"/>
              <w:ind w:left="217" w:right="0"/>
              <w:jc w:val="left"/>
              <w:rPr>
                <w:rFonts w:ascii="宋体" w:hAnsi="宋体" w:cs="宋体" w:eastAsia="宋体" w:hint="default"/>
                <w:sz w:val="18"/>
                <w:szCs w:val="18"/>
              </w:rPr>
            </w:pPr>
            <w:r>
              <w:rPr>
                <w:rFonts w:ascii="宋体" w:hAnsi="宋体" w:cs="宋体" w:eastAsia="宋体" w:hint="default"/>
                <w:b/>
                <w:bCs/>
                <w:sz w:val="18"/>
                <w:szCs w:val="18"/>
              </w:rPr>
              <w:t>跌价准备</w:t>
            </w:r>
            <w:r>
              <w:rPr>
                <w:rFonts w:ascii="宋体" w:hAnsi="宋体" w:cs="宋体" w:eastAsia="宋体" w:hint="default"/>
                <w:sz w:val="18"/>
                <w:szCs w:val="18"/>
              </w:rPr>
            </w:r>
          </w:p>
        </w:tc>
        <w:tc>
          <w:tcPr>
            <w:tcW w:w="1522"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left="394" w:right="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c>
      </w:tr>
      <w:tr>
        <w:trPr>
          <w:trHeight w:val="416" w:hRule="exact"/>
        </w:trPr>
        <w:tc>
          <w:tcPr>
            <w:tcW w:w="1500" w:type="dxa"/>
            <w:tcBorders>
              <w:top w:val="nil" w:sz="6" w:space="0" w:color="auto"/>
              <w:left w:val="nil" w:sz="6" w:space="0" w:color="auto"/>
              <w:bottom w:val="single" w:sz="12" w:space="0" w:color="000000"/>
              <w:right w:val="single" w:sz="4" w:space="0" w:color="000000"/>
            </w:tcBorders>
          </w:tcPr>
          <w:p>
            <w:pPr>
              <w:pStyle w:val="TableParagraph"/>
              <w:spacing w:line="240" w:lineRule="auto" w:before="56"/>
              <w:ind w:left="18"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50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8"/>
              <w:ind w:left="271" w:right="0"/>
              <w:jc w:val="left"/>
              <w:rPr>
                <w:rFonts w:ascii="Times New Roman" w:hAnsi="Times New Roman" w:cs="Times New Roman" w:eastAsia="Times New Roman" w:hint="default"/>
                <w:sz w:val="18"/>
                <w:szCs w:val="18"/>
              </w:rPr>
            </w:pPr>
            <w:r>
              <w:rPr>
                <w:rFonts w:ascii="Times New Roman"/>
                <w:b/>
                <w:sz w:val="18"/>
              </w:rPr>
              <w:t>600,544,800.94</w:t>
            </w:r>
            <w:r>
              <w:rPr>
                <w:rFonts w:ascii="Times New Roman"/>
                <w:sz w:val="18"/>
              </w:rPr>
            </w:r>
          </w:p>
        </w:tc>
        <w:tc>
          <w:tcPr>
            <w:tcW w:w="1138" w:type="dxa"/>
            <w:vMerge/>
            <w:tcBorders>
              <w:left w:val="single" w:sz="4" w:space="0" w:color="000000"/>
              <w:bottom w:val="single" w:sz="12" w:space="0" w:color="000000"/>
              <w:right w:val="single" w:sz="4" w:space="0" w:color="000000"/>
            </w:tcBorders>
          </w:tcPr>
          <w:p>
            <w:pPr/>
          </w:p>
        </w:tc>
        <w:tc>
          <w:tcPr>
            <w:tcW w:w="150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8"/>
              <w:ind w:left="269" w:right="0"/>
              <w:jc w:val="left"/>
              <w:rPr>
                <w:rFonts w:ascii="Times New Roman" w:hAnsi="Times New Roman" w:cs="Times New Roman" w:eastAsia="Times New Roman" w:hint="default"/>
                <w:sz w:val="18"/>
                <w:szCs w:val="18"/>
              </w:rPr>
            </w:pPr>
            <w:r>
              <w:rPr>
                <w:rFonts w:ascii="Times New Roman"/>
                <w:b/>
                <w:sz w:val="18"/>
              </w:rPr>
              <w:t>600,544,800.94</w:t>
            </w:r>
            <w:r>
              <w:rPr>
                <w:rFonts w:ascii="Times New Roman"/>
                <w:sz w:val="18"/>
              </w:rPr>
            </w:r>
          </w:p>
        </w:tc>
        <w:tc>
          <w:tcPr>
            <w:tcW w:w="152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8"/>
              <w:ind w:left="290" w:right="0"/>
              <w:jc w:val="left"/>
              <w:rPr>
                <w:rFonts w:ascii="Times New Roman" w:hAnsi="Times New Roman" w:cs="Times New Roman" w:eastAsia="Times New Roman" w:hint="default"/>
                <w:sz w:val="18"/>
                <w:szCs w:val="18"/>
              </w:rPr>
            </w:pPr>
            <w:r>
              <w:rPr>
                <w:rFonts w:ascii="Times New Roman"/>
                <w:b/>
                <w:sz w:val="18"/>
              </w:rPr>
              <w:t>533,585,517.53</w:t>
            </w:r>
            <w:r>
              <w:rPr>
                <w:rFonts w:ascii="Times New Roman"/>
                <w:sz w:val="18"/>
              </w:rPr>
            </w:r>
          </w:p>
        </w:tc>
        <w:tc>
          <w:tcPr>
            <w:tcW w:w="1166" w:type="dxa"/>
            <w:vMerge/>
            <w:tcBorders>
              <w:left w:val="single" w:sz="4" w:space="0" w:color="000000"/>
              <w:bottom w:val="single" w:sz="12" w:space="0" w:color="000000"/>
              <w:right w:val="single" w:sz="4" w:space="0" w:color="000000"/>
            </w:tcBorders>
          </w:tcPr>
          <w:p>
            <w:pPr/>
          </w:p>
        </w:tc>
        <w:tc>
          <w:tcPr>
            <w:tcW w:w="1522" w:type="dxa"/>
            <w:tcBorders>
              <w:top w:val="nil" w:sz="6" w:space="0" w:color="auto"/>
              <w:left w:val="single" w:sz="4" w:space="0" w:color="000000"/>
              <w:bottom w:val="single" w:sz="12" w:space="0" w:color="000000"/>
              <w:right w:val="nil" w:sz="6" w:space="0" w:color="auto"/>
            </w:tcBorders>
          </w:tcPr>
          <w:p>
            <w:pPr>
              <w:pStyle w:val="TableParagraph"/>
              <w:spacing w:line="240" w:lineRule="auto" w:before="98"/>
              <w:ind w:left="284" w:right="0"/>
              <w:jc w:val="left"/>
              <w:rPr>
                <w:rFonts w:ascii="Times New Roman" w:hAnsi="Times New Roman" w:cs="Times New Roman" w:eastAsia="Times New Roman" w:hint="default"/>
                <w:sz w:val="18"/>
                <w:szCs w:val="18"/>
              </w:rPr>
            </w:pPr>
            <w:r>
              <w:rPr>
                <w:rFonts w:ascii="Times New Roman"/>
                <w:b/>
                <w:sz w:val="18"/>
              </w:rPr>
              <w:t>533,585,517.53</w:t>
            </w:r>
            <w:r>
              <w:rPr>
                <w:rFonts w:ascii="Times New Roman"/>
                <w:sz w:val="18"/>
              </w:rPr>
            </w:r>
          </w:p>
        </w:tc>
      </w:tr>
    </w:tbl>
    <w:p>
      <w:pPr>
        <w:spacing w:line="240" w:lineRule="auto" w:before="2"/>
        <w:rPr>
          <w:rFonts w:ascii="宋体" w:hAnsi="宋体" w:cs="宋体" w:eastAsia="宋体" w:hint="default"/>
          <w:b/>
          <w:bCs/>
          <w:sz w:val="9"/>
          <w:szCs w:val="9"/>
        </w:rPr>
      </w:pPr>
    </w:p>
    <w:p>
      <w:pPr>
        <w:spacing w:line="355" w:lineRule="auto" w:before="35"/>
        <w:ind w:left="654" w:right="2772" w:hanging="420"/>
        <w:jc w:val="left"/>
        <w:rPr>
          <w:rFonts w:ascii="宋体" w:hAnsi="宋体" w:cs="宋体" w:eastAsia="宋体" w:hint="default"/>
          <w:sz w:val="21"/>
          <w:szCs w:val="21"/>
        </w:rPr>
      </w:pPr>
      <w:r>
        <w:rPr/>
        <w:pict>
          <v:group style="position:absolute;margin-left:125.839996pt;margin-top:-47.926315pt;width:418.25pt;height:.5pt;mso-position-horizontal-relative:page;mso-position-vertical-relative:paragraph;z-index:-1180216" coordorigin="2517,-959" coordsize="8365,10">
            <v:shape style="position:absolute;left:2517;top:-959;width:1499;height:10" type="#_x0000_t75" stroked="false">
              <v:imagedata r:id="rId156" o:title=""/>
            </v:shape>
            <v:shape style="position:absolute;left:4011;top:-959;width:1143;height:10" type="#_x0000_t75" stroked="false">
              <v:imagedata r:id="rId144" o:title=""/>
            </v:shape>
            <v:shape style="position:absolute;left:5149;top:-959;width:1512;height:10" type="#_x0000_t75" stroked="false">
              <v:imagedata r:id="rId145" o:title=""/>
            </v:shape>
            <v:shape style="position:absolute;left:6656;top:-959;width:1533;height:10" type="#_x0000_t75" stroked="false">
              <v:imagedata r:id="rId146" o:title=""/>
            </v:shape>
            <v:shape style="position:absolute;left:8184;top:-959;width:1171;height:10" type="#_x0000_t75" stroked="false">
              <v:imagedata r:id="rId147" o:title=""/>
            </v:shape>
            <v:shape style="position:absolute;left:9350;top:-959;width:1531;height:10" type="#_x0000_t75" stroked="false">
              <v:imagedata r:id="rId148" o:title=""/>
            </v:shape>
            <w10:wrap type="none"/>
          </v:group>
        </w:pict>
      </w:r>
      <w:r>
        <w:rPr/>
        <w:pict>
          <v:group style="position:absolute;margin-left:51.300003pt;margin-top:-27.706314pt;width:492.8pt;height:.5pt;mso-position-horizontal-relative:page;mso-position-vertical-relative:paragraph;z-index:-1180192" coordorigin="1026,-554" coordsize="9856,10">
            <v:shape style="position:absolute;left:1026;top:-554;width:2990;height:10" type="#_x0000_t75" stroked="false">
              <v:imagedata r:id="rId143" o:title=""/>
            </v:shape>
            <v:shape style="position:absolute;left:4011;top:-554;width:1143;height:10" type="#_x0000_t75" stroked="false">
              <v:imagedata r:id="rId144" o:title=""/>
            </v:shape>
            <v:shape style="position:absolute;left:5149;top:-554;width:1512;height:10" type="#_x0000_t75" stroked="false">
              <v:imagedata r:id="rId145" o:title=""/>
            </v:shape>
            <v:shape style="position:absolute;left:6656;top:-554;width:1533;height:10" type="#_x0000_t75" stroked="false">
              <v:imagedata r:id="rId146" o:title=""/>
            </v:shape>
            <v:shape style="position:absolute;left:8184;top:-554;width:1171;height:10" type="#_x0000_t75" stroked="false">
              <v:imagedata r:id="rId147" o:title=""/>
            </v:shape>
            <v:shape style="position:absolute;left:9350;top:-554;width:1531;height:10" type="#_x0000_t75" stroked="false">
              <v:imagedata r:id="rId148" o:title=""/>
            </v:shape>
            <w10:wrap type="none"/>
          </v:group>
        </w:pic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、存货跌价准备计提依据及本年转回或转销原因：</w:t>
      </w:r>
      <w:r>
        <w:rPr>
          <w:rFonts w:ascii="宋体" w:hAnsi="宋体" w:cs="宋体" w:eastAsia="宋体" w:hint="default"/>
          <w:b/>
          <w:bCs/>
          <w:w w:val="99"/>
          <w:sz w:val="21"/>
          <w:szCs w:val="21"/>
        </w:rPr>
        <w:t> </w:t>
      </w:r>
      <w:r>
        <w:rPr>
          <w:rFonts w:ascii="宋体" w:hAnsi="宋体" w:cs="宋体" w:eastAsia="宋体" w:hint="default"/>
          <w:sz w:val="21"/>
          <w:szCs w:val="21"/>
        </w:rPr>
        <w:t>本公司期末存货不存在减值的情况；本期不存在存货跌价准备转回或转销的情况。</w:t>
      </w:r>
    </w:p>
    <w:p>
      <w:pPr>
        <w:spacing w:line="240" w:lineRule="auto" w:before="10"/>
        <w:rPr>
          <w:rFonts w:ascii="宋体" w:hAnsi="宋体" w:cs="宋体" w:eastAsia="宋体" w:hint="default"/>
          <w:sz w:val="15"/>
          <w:szCs w:val="15"/>
        </w:rPr>
      </w:pPr>
    </w:p>
    <w:p>
      <w:pPr>
        <w:pStyle w:val="Heading5"/>
        <w:spacing w:line="240" w:lineRule="auto" w:before="0"/>
        <w:ind w:left="656" w:right="2877"/>
        <w:jc w:val="left"/>
        <w:rPr>
          <w:b w:val="0"/>
          <w:bCs w:val="0"/>
        </w:rPr>
      </w:pPr>
      <w:r>
        <w:rPr/>
        <w:pict>
          <v:shape style="position:absolute;margin-left:211.279999pt;margin-top:39.923599pt;width:.479966pt;height:.6pt;mso-position-horizontal-relative:page;mso-position-vertical-relative:paragraph;z-index:5896" type="#_x0000_t75" stroked="false">
            <v:imagedata r:id="rId153" o:title=""/>
          </v:shape>
        </w:pict>
      </w:r>
      <w:r>
        <w:rPr/>
        <w:pict>
          <v:shape style="position:absolute;margin-left:377.559998pt;margin-top:39.923599pt;width:.479982pt;height:.6pt;mso-position-horizontal-relative:page;mso-position-vertical-relative:paragraph;z-index:5920" type="#_x0000_t75" stroked="false">
            <v:imagedata r:id="rId153" o:title=""/>
          </v:shape>
        </w:pict>
      </w:r>
      <w:r>
        <w:rPr/>
        <w:pict>
          <v:group style="position:absolute;margin-left:51.300003pt;margin-top:62.723602pt;width:492.8pt;height:.5pt;mso-position-horizontal-relative:page;mso-position-vertical-relative:paragraph;z-index:-1180120" coordorigin="1026,1254" coordsize="9856,10">
            <v:shape style="position:absolute;left:1026;top:1254;width:3200;height:10" type="#_x0000_t75" stroked="false">
              <v:imagedata r:id="rId157" o:title=""/>
            </v:shape>
            <v:shape style="position:absolute;left:4221;top:1254;width:3330;height:10" type="#_x0000_t75" stroked="false">
              <v:imagedata r:id="rId158" o:title=""/>
            </v:shape>
            <v:shape style="position:absolute;left:7546;top:1254;width:3335;height:10" type="#_x0000_t75" stroked="false">
              <v:imagedata r:id="rId159" o:title=""/>
            </v:shape>
            <w10:wrap type="none"/>
          </v:group>
        </w:pict>
      </w:r>
      <w:bookmarkStart w:name="（七） 其他流动资产" w:id="214"/>
      <w:bookmarkEnd w:id="214"/>
      <w:r>
        <w:rPr>
          <w:b w:val="0"/>
          <w:bCs w:val="0"/>
        </w:rPr>
      </w:r>
      <w:r>
        <w:rPr/>
        <w:t>（七）其他流动资产</w:t>
      </w:r>
      <w:r>
        <w:rPr>
          <w:b w:val="0"/>
          <w:bCs w:val="0"/>
        </w:rPr>
      </w:r>
    </w:p>
    <w:p>
      <w:pPr>
        <w:spacing w:line="240" w:lineRule="auto" w:before="6"/>
        <w:rPr>
          <w:rFonts w:ascii="宋体" w:hAnsi="宋体" w:cs="宋体" w:eastAsia="宋体" w:hint="default"/>
          <w:b/>
          <w:bCs/>
          <w:sz w:val="5"/>
          <w:szCs w:val="5"/>
        </w:rPr>
      </w:pPr>
    </w:p>
    <w:tbl>
      <w:tblPr>
        <w:tblW w:w="0" w:type="auto"/>
        <w:jc w:val="left"/>
        <w:tblInd w:w="111" w:type="dxa"/>
        <w:tblLayout w:type="fixed"/>
        <w:tblCellMar>
          <w:top w:w="0" w:type="dxa"/>
          <w:left w:w="0" w:type="dxa"/>
          <w:bottom w:w="0" w:type="dxa"/>
          <w:right w:w="0" w:type="dxa"/>
        </w:tblCellMar>
        <w:tblLook w:val="01E0"/>
      </w:tblPr>
      <w:tblGrid>
        <w:gridCol w:w="3219"/>
        <w:gridCol w:w="3326"/>
        <w:gridCol w:w="3326"/>
      </w:tblGrid>
      <w:tr>
        <w:trPr>
          <w:trHeight w:val="454" w:hRule="exact"/>
        </w:trPr>
        <w:tc>
          <w:tcPr>
            <w:tcW w:w="3219"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70"/>
              <w:ind w:right="1415"/>
              <w:jc w:val="righ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32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70"/>
              <w:ind w:right="1"/>
              <w:jc w:val="center"/>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c>
          <w:tcPr>
            <w:tcW w:w="3326"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70"/>
              <w:ind w:right="3"/>
              <w:jc w:val="center"/>
              <w:rPr>
                <w:rFonts w:ascii="宋体" w:hAnsi="宋体" w:cs="宋体" w:eastAsia="宋体" w:hint="default"/>
                <w:sz w:val="18"/>
                <w:szCs w:val="18"/>
              </w:rPr>
            </w:pPr>
            <w:r>
              <w:rPr>
                <w:rFonts w:ascii="宋体" w:hAnsi="宋体" w:cs="宋体" w:eastAsia="宋体" w:hint="default"/>
                <w:b/>
                <w:bCs/>
                <w:sz w:val="18"/>
                <w:szCs w:val="18"/>
              </w:rPr>
              <w:t>期初余额</w:t>
            </w:r>
            <w:r>
              <w:rPr>
                <w:rFonts w:ascii="宋体" w:hAnsi="宋体" w:cs="宋体" w:eastAsia="宋体" w:hint="default"/>
                <w:sz w:val="18"/>
                <w:szCs w:val="18"/>
              </w:rPr>
            </w:r>
          </w:p>
        </w:tc>
      </w:tr>
      <w:tr>
        <w:trPr>
          <w:trHeight w:val="446" w:hRule="exact"/>
        </w:trPr>
        <w:tc>
          <w:tcPr>
            <w:tcW w:w="3219" w:type="dxa"/>
            <w:tcBorders>
              <w:top w:val="single" w:sz="4" w:space="0" w:color="000000"/>
              <w:left w:val="nil" w:sz="6" w:space="0" w:color="auto"/>
              <w:bottom w:val="nil" w:sz="6" w:space="0" w:color="auto"/>
              <w:right w:val="single" w:sz="4" w:space="0" w:color="000000"/>
            </w:tcBorders>
          </w:tcPr>
          <w:p>
            <w:pPr>
              <w:pStyle w:val="TableParagraph"/>
              <w:spacing w:line="240" w:lineRule="auto" w:before="70"/>
              <w:ind w:left="122" w:right="0"/>
              <w:jc w:val="left"/>
              <w:rPr>
                <w:rFonts w:ascii="宋体" w:hAnsi="宋体" w:cs="宋体" w:eastAsia="宋体" w:hint="default"/>
                <w:sz w:val="18"/>
                <w:szCs w:val="18"/>
              </w:rPr>
            </w:pPr>
            <w:r>
              <w:rPr>
                <w:rFonts w:ascii="宋体" w:hAnsi="宋体" w:cs="宋体" w:eastAsia="宋体" w:hint="default"/>
                <w:sz w:val="18"/>
                <w:szCs w:val="18"/>
              </w:rPr>
              <w:t>待抵扣进项税</w:t>
            </w:r>
          </w:p>
        </w:tc>
        <w:tc>
          <w:tcPr>
            <w:tcW w:w="332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9"/>
              <w:ind w:right="100"/>
              <w:jc w:val="right"/>
              <w:rPr>
                <w:rFonts w:ascii="Times New Roman" w:hAnsi="Times New Roman" w:cs="Times New Roman" w:eastAsia="Times New Roman" w:hint="default"/>
                <w:sz w:val="18"/>
                <w:szCs w:val="18"/>
              </w:rPr>
            </w:pPr>
            <w:r>
              <w:rPr>
                <w:rFonts w:ascii="Times New Roman"/>
                <w:spacing w:val="-1"/>
                <w:sz w:val="18"/>
              </w:rPr>
              <w:t>7,860,214.25</w:t>
            </w:r>
          </w:p>
        </w:tc>
        <w:tc>
          <w:tcPr>
            <w:tcW w:w="3326" w:type="dxa"/>
            <w:tcBorders>
              <w:top w:val="single" w:sz="4" w:space="0" w:color="000000"/>
              <w:left w:val="single" w:sz="4" w:space="0" w:color="000000"/>
              <w:bottom w:val="nil" w:sz="6" w:space="0" w:color="auto"/>
              <w:right w:val="nil" w:sz="6" w:space="0" w:color="auto"/>
            </w:tcBorders>
          </w:tcPr>
          <w:p>
            <w:pPr>
              <w:pStyle w:val="TableParagraph"/>
              <w:spacing w:line="240" w:lineRule="auto" w:before="109"/>
              <w:ind w:right="105"/>
              <w:jc w:val="right"/>
              <w:rPr>
                <w:rFonts w:ascii="Times New Roman" w:hAnsi="Times New Roman" w:cs="Times New Roman" w:eastAsia="Times New Roman" w:hint="default"/>
                <w:sz w:val="18"/>
                <w:szCs w:val="18"/>
              </w:rPr>
            </w:pPr>
            <w:r>
              <w:rPr>
                <w:rFonts w:ascii="Times New Roman"/>
                <w:spacing w:val="-1"/>
                <w:sz w:val="18"/>
              </w:rPr>
              <w:t>5,189,751.85</w:t>
            </w:r>
          </w:p>
        </w:tc>
      </w:tr>
      <w:tr>
        <w:trPr>
          <w:trHeight w:val="436" w:hRule="exact"/>
        </w:trPr>
        <w:tc>
          <w:tcPr>
            <w:tcW w:w="3219" w:type="dxa"/>
            <w:tcBorders>
              <w:top w:val="nil" w:sz="6" w:space="0" w:color="auto"/>
              <w:left w:val="nil" w:sz="6" w:space="0" w:color="auto"/>
              <w:bottom w:val="nil" w:sz="6" w:space="0" w:color="auto"/>
              <w:right w:val="single" w:sz="4" w:space="0" w:color="000000"/>
            </w:tcBorders>
          </w:tcPr>
          <w:p>
            <w:pPr>
              <w:pStyle w:val="TableParagraph"/>
              <w:spacing w:line="240" w:lineRule="auto" w:before="73"/>
              <w:ind w:left="122" w:right="0"/>
              <w:jc w:val="left"/>
              <w:rPr>
                <w:rFonts w:ascii="宋体" w:hAnsi="宋体" w:cs="宋体" w:eastAsia="宋体" w:hint="default"/>
                <w:sz w:val="18"/>
                <w:szCs w:val="18"/>
              </w:rPr>
            </w:pPr>
            <w:r>
              <w:rPr>
                <w:rFonts w:ascii="宋体" w:hAnsi="宋体" w:cs="宋体" w:eastAsia="宋体" w:hint="default"/>
                <w:sz w:val="18"/>
                <w:szCs w:val="18"/>
              </w:rPr>
              <w:t>应退所得税</w:t>
            </w:r>
          </w:p>
        </w:tc>
        <w:tc>
          <w:tcPr>
            <w:tcW w:w="3326" w:type="dxa"/>
            <w:tcBorders>
              <w:top w:val="nil" w:sz="6" w:space="0" w:color="auto"/>
              <w:left w:val="single" w:sz="4" w:space="0" w:color="000000"/>
              <w:bottom w:val="nil" w:sz="6" w:space="0" w:color="auto"/>
              <w:right w:val="single" w:sz="4" w:space="0" w:color="000000"/>
            </w:tcBorders>
          </w:tcPr>
          <w:p>
            <w:pPr/>
          </w:p>
        </w:tc>
        <w:tc>
          <w:tcPr>
            <w:tcW w:w="3326" w:type="dxa"/>
            <w:tcBorders>
              <w:top w:val="nil" w:sz="6" w:space="0" w:color="auto"/>
              <w:left w:val="single" w:sz="4" w:space="0" w:color="000000"/>
              <w:bottom w:val="nil" w:sz="6" w:space="0" w:color="auto"/>
              <w:right w:val="nil" w:sz="6" w:space="0" w:color="auto"/>
            </w:tcBorders>
          </w:tcPr>
          <w:p>
            <w:pPr>
              <w:pStyle w:val="TableParagraph"/>
              <w:spacing w:line="240" w:lineRule="auto" w:before="112"/>
              <w:ind w:right="105"/>
              <w:jc w:val="right"/>
              <w:rPr>
                <w:rFonts w:ascii="Times New Roman" w:hAnsi="Times New Roman" w:cs="Times New Roman" w:eastAsia="Times New Roman" w:hint="default"/>
                <w:sz w:val="18"/>
                <w:szCs w:val="18"/>
              </w:rPr>
            </w:pPr>
            <w:r>
              <w:rPr>
                <w:rFonts w:ascii="Times New Roman"/>
                <w:sz w:val="18"/>
              </w:rPr>
              <w:t>541,014.35</w:t>
            </w:r>
          </w:p>
        </w:tc>
      </w:tr>
      <w:tr>
        <w:trPr>
          <w:trHeight w:val="460" w:hRule="exact"/>
        </w:trPr>
        <w:tc>
          <w:tcPr>
            <w:tcW w:w="3219" w:type="dxa"/>
            <w:tcBorders>
              <w:top w:val="nil" w:sz="6" w:space="0" w:color="auto"/>
              <w:left w:val="nil" w:sz="6" w:space="0" w:color="auto"/>
              <w:bottom w:val="single" w:sz="12" w:space="0" w:color="000000"/>
              <w:right w:val="single" w:sz="4" w:space="0" w:color="000000"/>
            </w:tcBorders>
          </w:tcPr>
          <w:p>
            <w:pPr>
              <w:pStyle w:val="TableParagraph"/>
              <w:spacing w:line="240" w:lineRule="auto" w:before="56"/>
              <w:ind w:right="1385"/>
              <w:jc w:val="righ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32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3"/>
              <w:ind w:right="100"/>
              <w:jc w:val="right"/>
              <w:rPr>
                <w:rFonts w:ascii="Times New Roman" w:hAnsi="Times New Roman" w:cs="Times New Roman" w:eastAsia="Times New Roman" w:hint="default"/>
                <w:sz w:val="18"/>
                <w:szCs w:val="18"/>
              </w:rPr>
            </w:pPr>
            <w:r>
              <w:rPr>
                <w:rFonts w:ascii="Times New Roman"/>
                <w:b/>
                <w:spacing w:val="-1"/>
                <w:sz w:val="18"/>
              </w:rPr>
              <w:t>7,860,214.25</w:t>
            </w:r>
            <w:r>
              <w:rPr>
                <w:rFonts w:ascii="Times New Roman"/>
                <w:spacing w:val="-1"/>
                <w:sz w:val="18"/>
              </w:rPr>
            </w:r>
          </w:p>
        </w:tc>
        <w:tc>
          <w:tcPr>
            <w:tcW w:w="3326" w:type="dxa"/>
            <w:tcBorders>
              <w:top w:val="nil" w:sz="6" w:space="0" w:color="auto"/>
              <w:left w:val="single" w:sz="4" w:space="0" w:color="000000"/>
              <w:bottom w:val="single" w:sz="12" w:space="0" w:color="000000"/>
              <w:right w:val="nil" w:sz="6" w:space="0" w:color="auto"/>
            </w:tcBorders>
          </w:tcPr>
          <w:p>
            <w:pPr>
              <w:pStyle w:val="TableParagraph"/>
              <w:spacing w:line="240" w:lineRule="auto" w:before="123"/>
              <w:ind w:right="105"/>
              <w:jc w:val="right"/>
              <w:rPr>
                <w:rFonts w:ascii="Times New Roman" w:hAnsi="Times New Roman" w:cs="Times New Roman" w:eastAsia="Times New Roman" w:hint="default"/>
                <w:sz w:val="18"/>
                <w:szCs w:val="18"/>
              </w:rPr>
            </w:pPr>
            <w:r>
              <w:rPr>
                <w:rFonts w:ascii="Times New Roman"/>
                <w:b/>
                <w:spacing w:val="-1"/>
                <w:sz w:val="18"/>
              </w:rPr>
              <w:t>5,730,766.20</w:t>
            </w:r>
            <w:r>
              <w:rPr>
                <w:rFonts w:ascii="Times New Roman"/>
                <w:spacing w:val="-1"/>
                <w:sz w:val="18"/>
              </w:rPr>
            </w:r>
          </w:p>
        </w:tc>
      </w:tr>
    </w:tbl>
    <w:p>
      <w:pPr>
        <w:spacing w:line="240" w:lineRule="auto" w:before="1"/>
        <w:rPr>
          <w:rFonts w:ascii="宋体" w:hAnsi="宋体" w:cs="宋体" w:eastAsia="宋体" w:hint="default"/>
          <w:b/>
          <w:bCs/>
          <w:sz w:val="9"/>
          <w:szCs w:val="9"/>
        </w:rPr>
      </w:pPr>
    </w:p>
    <w:p>
      <w:pPr>
        <w:pStyle w:val="Heading5"/>
        <w:spacing w:line="240" w:lineRule="auto"/>
        <w:ind w:left="656" w:right="2877"/>
        <w:jc w:val="left"/>
        <w:rPr>
          <w:b w:val="0"/>
          <w:bCs w:val="0"/>
        </w:rPr>
      </w:pPr>
      <w:r>
        <w:rPr/>
        <w:pict>
          <v:group style="position:absolute;margin-left:51.300003pt;margin-top:-29.666367pt;width:492.8pt;height:.5pt;mso-position-horizontal-relative:page;mso-position-vertical-relative:paragraph;z-index:-1180096" coordorigin="1026,-593" coordsize="9856,10">
            <v:shape style="position:absolute;left:1026;top:-593;width:3200;height:10" type="#_x0000_t75" stroked="false">
              <v:imagedata r:id="rId157" o:title=""/>
            </v:shape>
            <v:shape style="position:absolute;left:4221;top:-593;width:3330;height:10" type="#_x0000_t75" stroked="false">
              <v:imagedata r:id="rId158" o:title=""/>
            </v:shape>
            <v:shape style="position:absolute;left:7546;top:-593;width:3335;height:10" type="#_x0000_t75" stroked="false">
              <v:imagedata r:id="rId159" o:title=""/>
            </v:shape>
            <w10:wrap type="none"/>
          </v:group>
        </w:pict>
      </w:r>
      <w:bookmarkStart w:name="（八） 可供出售金融资产" w:id="215"/>
      <w:bookmarkEnd w:id="215"/>
      <w:r>
        <w:rPr>
          <w:b w:val="0"/>
          <w:bCs w:val="0"/>
        </w:rPr>
      </w:r>
      <w:r>
        <w:rPr/>
        <w:t>（八）可供出售金融资产</w:t>
      </w:r>
      <w:r>
        <w:rPr>
          <w:b w:val="0"/>
          <w:bCs w:val="0"/>
        </w:rPr>
      </w:r>
    </w:p>
    <w:p>
      <w:pPr>
        <w:spacing w:line="240" w:lineRule="auto" w:before="2"/>
        <w:rPr>
          <w:rFonts w:ascii="宋体" w:hAnsi="宋体" w:cs="宋体" w:eastAsia="宋体" w:hint="default"/>
          <w:b/>
          <w:bCs/>
          <w:sz w:val="17"/>
          <w:szCs w:val="17"/>
        </w:rPr>
      </w:pPr>
    </w:p>
    <w:p>
      <w:pPr>
        <w:pStyle w:val="Heading5"/>
        <w:spacing w:line="240" w:lineRule="auto" w:before="0"/>
        <w:ind w:left="233" w:right="2877"/>
        <w:jc w:val="left"/>
        <w:rPr>
          <w:b w:val="0"/>
          <w:bCs w:val="0"/>
        </w:rPr>
      </w:pPr>
      <w:r>
        <w:rPr/>
        <w:pict>
          <v:group style="position:absolute;margin-left:50.549999pt;margin-top:17.303686pt;width:494.3pt;height:124.35pt;mso-position-horizontal-relative:page;mso-position-vertical-relative:paragraph;z-index:-1179808" coordorigin="1011,346" coordsize="9886,2487">
            <v:group style="position:absolute;left:1026;top:361;width:1945;height:2" coordorigin="1026,361" coordsize="1945,2">
              <v:shape style="position:absolute;left:1026;top:361;width:1945;height:2" coordorigin="1026,361" coordsize="1945,0" path="m1026,361l2970,361e" filled="false" stroked="true" strokeweight="1.5pt" strokecolor="#000000">
                <v:path arrowok="t"/>
              </v:shape>
            </v:group>
            <v:group style="position:absolute;left:2970;top:361;width:30;height:2" coordorigin="2970,361" coordsize="30,2">
              <v:shape style="position:absolute;left:2970;top:361;width:30;height:2" coordorigin="2970,361" coordsize="30,0" path="m2970,361l3000,361e" filled="false" stroked="true" strokeweight="1.5pt" strokecolor="#000000">
                <v:path arrowok="t"/>
              </v:shape>
            </v:group>
            <v:group style="position:absolute;left:3000;top:361;width:3966;height:2" coordorigin="3000,361" coordsize="3966,2">
              <v:shape style="position:absolute;left:3000;top:361;width:3966;height:2" coordorigin="3000,361" coordsize="3966,0" path="m3000,361l6966,361e" filled="false" stroked="true" strokeweight="1.5pt" strokecolor="#000000">
                <v:path arrowok="t"/>
              </v:shape>
            </v:group>
            <v:group style="position:absolute;left:6966;top:361;width:30;height:2" coordorigin="6966,361" coordsize="30,2">
              <v:shape style="position:absolute;left:6966;top:361;width:30;height:2" coordorigin="6966,361" coordsize="30,0" path="m6966,361l6996,361e" filled="false" stroked="true" strokeweight="1.5pt" strokecolor="#000000">
                <v:path arrowok="t"/>
              </v:shape>
            </v:group>
            <v:group style="position:absolute;left:6996;top:361;width:3886;height:2" coordorigin="6996,361" coordsize="3886,2">
              <v:shape style="position:absolute;left:6996;top:361;width:3886;height:2" coordorigin="6996,361" coordsize="3886,0" path="m6996,361l10882,361e" filled="false" stroked="true" strokeweight="1.5pt" strokecolor="#000000">
                <v:path arrowok="t"/>
              </v:shape>
            </v:group>
            <v:group style="position:absolute;left:2970;top:376;width:10;height:20" coordorigin="2970,376" coordsize="10,20">
              <v:shape style="position:absolute;left:2970;top:376;width:10;height:20" coordorigin="2970,376" coordsize="10,20" path="m2970,395l2980,395,2980,376,2970,376,2970,395xe" filled="true" fillcolor="#000000" stroked="false">
                <v:path arrowok="t"/>
                <v:fill type="solid"/>
              </v:shape>
            </v:group>
            <v:group style="position:absolute;left:2970;top:395;width:10;height:20" coordorigin="2970,395" coordsize="10,20">
              <v:shape style="position:absolute;left:2970;top:395;width:10;height:20" coordorigin="2970,395" coordsize="10,20" path="m2970,414l2980,414,2980,395,2970,395,2970,414xe" filled="true" fillcolor="#000000" stroked="false">
                <v:path arrowok="t"/>
                <v:fill type="solid"/>
              </v:shape>
            </v:group>
            <v:group style="position:absolute;left:2970;top:414;width:10;height:20" coordorigin="2970,414" coordsize="10,20">
              <v:shape style="position:absolute;left:2970;top:414;width:10;height:20" coordorigin="2970,414" coordsize="10,20" path="m2970,434l2980,434,2980,414,2970,414,2970,434xe" filled="true" fillcolor="#000000" stroked="false">
                <v:path arrowok="t"/>
                <v:fill type="solid"/>
              </v:shape>
            </v:group>
            <v:group style="position:absolute;left:2970;top:434;width:10;height:20" coordorigin="2970,434" coordsize="10,20">
              <v:shape style="position:absolute;left:2970;top:434;width:10;height:20" coordorigin="2970,434" coordsize="10,20" path="m2970,453l2980,453,2980,434,2970,434,2970,453xe" filled="true" fillcolor="#000000" stroked="false">
                <v:path arrowok="t"/>
                <v:fill type="solid"/>
              </v:shape>
            </v:group>
            <v:group style="position:absolute;left:2970;top:453;width:10;height:20" coordorigin="2970,453" coordsize="10,20">
              <v:shape style="position:absolute;left:2970;top:453;width:10;height:20" coordorigin="2970,453" coordsize="10,20" path="m2970,472l2980,472,2980,453,2970,453,2970,472xe" filled="true" fillcolor="#000000" stroked="false">
                <v:path arrowok="t"/>
                <v:fill type="solid"/>
              </v:shape>
            </v:group>
            <v:group style="position:absolute;left:2970;top:472;width:10;height:20" coordorigin="2970,472" coordsize="10,20">
              <v:shape style="position:absolute;left:2970;top:472;width:10;height:20" coordorigin="2970,472" coordsize="10,20" path="m2970,491l2980,491,2980,472,2970,472,2970,491xe" filled="true" fillcolor="#000000" stroked="false">
                <v:path arrowok="t"/>
                <v:fill type="solid"/>
              </v:shape>
            </v:group>
            <v:group style="position:absolute;left:2970;top:491;width:10;height:20" coordorigin="2970,491" coordsize="10,20">
              <v:shape style="position:absolute;left:2970;top:491;width:10;height:20" coordorigin="2970,491" coordsize="10,20" path="m2970,510l2980,510,2980,491,2970,491,2970,510xe" filled="true" fillcolor="#000000" stroked="false">
                <v:path arrowok="t"/>
                <v:fill type="solid"/>
              </v:shape>
            </v:group>
            <v:group style="position:absolute;left:2970;top:510;width:10;height:20" coordorigin="2970,510" coordsize="10,20">
              <v:shape style="position:absolute;left:2970;top:510;width:10;height:20" coordorigin="2970,510" coordsize="10,20" path="m2970,530l2980,530,2980,510,2970,510,2970,530xe" filled="true" fillcolor="#000000" stroked="false">
                <v:path arrowok="t"/>
                <v:fill type="solid"/>
              </v:shape>
            </v:group>
            <v:group style="position:absolute;left:2970;top:530;width:10;height:20" coordorigin="2970,530" coordsize="10,20">
              <v:shape style="position:absolute;left:2970;top:530;width:10;height:20" coordorigin="2970,530" coordsize="10,20" path="m2970,549l2980,549,2980,530,2970,530,2970,549xe" filled="true" fillcolor="#000000" stroked="false">
                <v:path arrowok="t"/>
                <v:fill type="solid"/>
              </v:shape>
            </v:group>
            <v:group style="position:absolute;left:2970;top:549;width:10;height:20" coordorigin="2970,549" coordsize="10,20">
              <v:shape style="position:absolute;left:2970;top:549;width:10;height:20" coordorigin="2970,549" coordsize="10,20" path="m2970,568l2980,568,2980,549,2970,549,2970,568xe" filled="true" fillcolor="#000000" stroked="false">
                <v:path arrowok="t"/>
                <v:fill type="solid"/>
              </v:shape>
            </v:group>
            <v:group style="position:absolute;left:2970;top:568;width:10;height:20" coordorigin="2970,568" coordsize="10,20">
              <v:shape style="position:absolute;left:2970;top:568;width:10;height:20" coordorigin="2970,568" coordsize="10,20" path="m2970,587l2980,587,2980,568,2970,568,2970,587xe" filled="true" fillcolor="#000000" stroked="false">
                <v:path arrowok="t"/>
                <v:fill type="solid"/>
              </v:shape>
            </v:group>
            <v:group style="position:absolute;left:2970;top:587;width:10;height:20" coordorigin="2970,587" coordsize="10,20">
              <v:shape style="position:absolute;left:2970;top:587;width:10;height:20" coordorigin="2970,587" coordsize="10,20" path="m2970,606l2980,606,2980,587,2970,587,2970,606xe" filled="true" fillcolor="#000000" stroked="false">
                <v:path arrowok="t"/>
                <v:fill type="solid"/>
              </v:shape>
            </v:group>
            <v:group style="position:absolute;left:2970;top:606;width:10;height:20" coordorigin="2970,606" coordsize="10,20">
              <v:shape style="position:absolute;left:2970;top:606;width:10;height:20" coordorigin="2970,606" coordsize="10,20" path="m2970,626l2980,626,2980,606,2970,606,2970,626xe" filled="true" fillcolor="#000000" stroked="false">
                <v:path arrowok="t"/>
                <v:fill type="solid"/>
              </v:shape>
            </v:group>
            <v:group style="position:absolute;left:2970;top:626;width:10;height:20" coordorigin="2970,626" coordsize="10,20">
              <v:shape style="position:absolute;left:2970;top:626;width:10;height:20" coordorigin="2970,626" coordsize="10,20" path="m2970,645l2980,645,2980,626,2970,626,2970,645xe" filled="true" fillcolor="#000000" stroked="false">
                <v:path arrowok="t"/>
                <v:fill type="solid"/>
              </v:shape>
            </v:group>
            <v:group style="position:absolute;left:6966;top:376;width:10;height:20" coordorigin="6966,376" coordsize="10,20">
              <v:shape style="position:absolute;left:6966;top:376;width:10;height:20" coordorigin="6966,376" coordsize="10,20" path="m6966,395l6975,395,6975,376,6966,376,6966,395xe" filled="true" fillcolor="#000000" stroked="false">
                <v:path arrowok="t"/>
                <v:fill type="solid"/>
              </v:shape>
            </v:group>
            <v:group style="position:absolute;left:6966;top:395;width:10;height:20" coordorigin="6966,395" coordsize="10,20">
              <v:shape style="position:absolute;left:6966;top:395;width:10;height:20" coordorigin="6966,395" coordsize="10,20" path="m6966,414l6975,414,6975,395,6966,395,6966,414xe" filled="true" fillcolor="#000000" stroked="false">
                <v:path arrowok="t"/>
                <v:fill type="solid"/>
              </v:shape>
            </v:group>
            <v:group style="position:absolute;left:6966;top:414;width:10;height:20" coordorigin="6966,414" coordsize="10,20">
              <v:shape style="position:absolute;left:6966;top:414;width:10;height:20" coordorigin="6966,414" coordsize="10,20" path="m6966,434l6975,434,6975,414,6966,414,6966,434xe" filled="true" fillcolor="#000000" stroked="false">
                <v:path arrowok="t"/>
                <v:fill type="solid"/>
              </v:shape>
            </v:group>
            <v:group style="position:absolute;left:6966;top:434;width:10;height:20" coordorigin="6966,434" coordsize="10,20">
              <v:shape style="position:absolute;left:6966;top:434;width:10;height:20" coordorigin="6966,434" coordsize="10,20" path="m6966,453l6975,453,6975,434,6966,434,6966,453xe" filled="true" fillcolor="#000000" stroked="false">
                <v:path arrowok="t"/>
                <v:fill type="solid"/>
              </v:shape>
            </v:group>
            <v:group style="position:absolute;left:6966;top:453;width:10;height:20" coordorigin="6966,453" coordsize="10,20">
              <v:shape style="position:absolute;left:6966;top:453;width:10;height:20" coordorigin="6966,453" coordsize="10,20" path="m6966,472l6975,472,6975,453,6966,453,6966,472xe" filled="true" fillcolor="#000000" stroked="false">
                <v:path arrowok="t"/>
                <v:fill type="solid"/>
              </v:shape>
            </v:group>
            <v:group style="position:absolute;left:6966;top:472;width:10;height:20" coordorigin="6966,472" coordsize="10,20">
              <v:shape style="position:absolute;left:6966;top:472;width:10;height:20" coordorigin="6966,472" coordsize="10,20" path="m6966,491l6975,491,6975,472,6966,472,6966,491xe" filled="true" fillcolor="#000000" stroked="false">
                <v:path arrowok="t"/>
                <v:fill type="solid"/>
              </v:shape>
            </v:group>
            <v:group style="position:absolute;left:6966;top:491;width:10;height:20" coordorigin="6966,491" coordsize="10,20">
              <v:shape style="position:absolute;left:6966;top:491;width:10;height:20" coordorigin="6966,491" coordsize="10,20" path="m6966,510l6975,510,6975,491,6966,491,6966,510xe" filled="true" fillcolor="#000000" stroked="false">
                <v:path arrowok="t"/>
                <v:fill type="solid"/>
              </v:shape>
            </v:group>
            <v:group style="position:absolute;left:6966;top:510;width:10;height:20" coordorigin="6966,510" coordsize="10,20">
              <v:shape style="position:absolute;left:6966;top:510;width:10;height:20" coordorigin="6966,510" coordsize="10,20" path="m6966,530l6975,530,6975,510,6966,510,6966,530xe" filled="true" fillcolor="#000000" stroked="false">
                <v:path arrowok="t"/>
                <v:fill type="solid"/>
              </v:shape>
            </v:group>
            <v:group style="position:absolute;left:6966;top:530;width:10;height:20" coordorigin="6966,530" coordsize="10,20">
              <v:shape style="position:absolute;left:6966;top:530;width:10;height:20" coordorigin="6966,530" coordsize="10,20" path="m6966,549l6975,549,6975,530,6966,530,6966,549xe" filled="true" fillcolor="#000000" stroked="false">
                <v:path arrowok="t"/>
                <v:fill type="solid"/>
              </v:shape>
            </v:group>
            <v:group style="position:absolute;left:6966;top:549;width:10;height:20" coordorigin="6966,549" coordsize="10,20">
              <v:shape style="position:absolute;left:6966;top:549;width:10;height:20" coordorigin="6966,549" coordsize="10,20" path="m6966,568l6975,568,6975,549,6966,549,6966,568xe" filled="true" fillcolor="#000000" stroked="false">
                <v:path arrowok="t"/>
                <v:fill type="solid"/>
              </v:shape>
            </v:group>
            <v:group style="position:absolute;left:6966;top:568;width:10;height:20" coordorigin="6966,568" coordsize="10,20">
              <v:shape style="position:absolute;left:6966;top:568;width:10;height:20" coordorigin="6966,568" coordsize="10,20" path="m6966,587l6975,587,6975,568,6966,568,6966,587xe" filled="true" fillcolor="#000000" stroked="false">
                <v:path arrowok="t"/>
                <v:fill type="solid"/>
              </v:shape>
            </v:group>
            <v:group style="position:absolute;left:6966;top:587;width:10;height:20" coordorigin="6966,587" coordsize="10,20">
              <v:shape style="position:absolute;left:6966;top:587;width:10;height:20" coordorigin="6966,587" coordsize="10,20" path="m6966,606l6975,606,6975,587,6966,587,6966,606xe" filled="true" fillcolor="#000000" stroked="false">
                <v:path arrowok="t"/>
                <v:fill type="solid"/>
              </v:shape>
            </v:group>
            <v:group style="position:absolute;left:6966;top:606;width:10;height:20" coordorigin="6966,606" coordsize="10,20">
              <v:shape style="position:absolute;left:6966;top:606;width:10;height:20" coordorigin="6966,606" coordsize="10,20" path="m6966,626l6975,626,6975,606,6966,606,6966,626xe" filled="true" fillcolor="#000000" stroked="false">
                <v:path arrowok="t"/>
                <v:fill type="solid"/>
              </v:shape>
            </v:group>
            <v:group style="position:absolute;left:6966;top:626;width:10;height:20" coordorigin="6966,626" coordsize="10,20">
              <v:shape style="position:absolute;left:6966;top:626;width:10;height:20" coordorigin="6966,626" coordsize="10,20" path="m6966,645l6975,645,6975,626,6966,626,6966,645xe" filled="true" fillcolor="#000000" stroked="false">
                <v:path arrowok="t"/>
                <v:fill type="solid"/>
              </v:shape>
            </v:group>
            <v:group style="position:absolute;left:6966;top:645;width:10;height:20" coordorigin="6966,645" coordsize="10,20">
              <v:shape style="position:absolute;left:6966;top:645;width:10;height:20" coordorigin="6966,645" coordsize="10,20" path="m6966,664l6975,664,6975,645,6966,645,6966,664xe" filled="true" fillcolor="#000000" stroked="false">
                <v:path arrowok="t"/>
                <v:fill type="solid"/>
              </v:shape>
            </v:group>
            <v:group style="position:absolute;left:6966;top:664;width:10;height:20" coordorigin="6966,664" coordsize="10,20">
              <v:shape style="position:absolute;left:6966;top:664;width:10;height:20" coordorigin="6966,664" coordsize="10,20" path="m6966,683l6975,683,6975,664,6966,664,6966,683xe" filled="true" fillcolor="#000000" stroked="false">
                <v:path arrowok="t"/>
                <v:fill type="solid"/>
              </v:shape>
            </v:group>
            <v:group style="position:absolute;left:6966;top:683;width:10;height:20" coordorigin="6966,683" coordsize="10,20">
              <v:shape style="position:absolute;left:6966;top:683;width:10;height:20" coordorigin="6966,683" coordsize="10,20" path="m6966,702l6975,702,6975,683,6966,683,6966,702xe" filled="true" fillcolor="#000000" stroked="false">
                <v:path arrowok="t"/>
                <v:fill type="solid"/>
              </v:shape>
            </v:group>
            <v:group style="position:absolute;left:6966;top:709;width:10;height:2" coordorigin="6966,709" coordsize="10,2">
              <v:shape style="position:absolute;left:6966;top:709;width:10;height:2" coordorigin="6966,709" coordsize="10,0" path="m6966,709l6975,709e" filled="false" stroked="true" strokeweight=".660004pt" strokecolor="#000000">
                <v:path arrowok="t"/>
              </v:shape>
              <v:shape style="position:absolute;left:2961;top:645;width:1501;height:101" type="#_x0000_t75" stroked="false">
                <v:imagedata r:id="rId160" o:title=""/>
              </v:shape>
              <v:shape style="position:absolute;left:4438;top:716;width:1074;height:30" type="#_x0000_t75" stroked="false">
                <v:imagedata r:id="rId161" o:title=""/>
              </v:shape>
              <v:shape style="position:absolute;left:5488;top:716;width:1477;height:10" type="#_x0000_t75" stroked="false">
                <v:imagedata r:id="rId162" o:title=""/>
              </v:shape>
              <v:shape style="position:absolute;left:6956;top:716;width:1407;height:30" type="#_x0000_t75" stroked="false">
                <v:imagedata r:id="rId163" o:title=""/>
              </v:shape>
              <v:shape style="position:absolute;left:8339;top:716;width:1181;height:30" type="#_x0000_t75" stroked="false">
                <v:imagedata r:id="rId164" o:title=""/>
              </v:shape>
              <v:shape style="position:absolute;left:9496;top:716;width:1386;height:10" type="#_x0000_t75" stroked="false">
                <v:imagedata r:id="rId165" o:title=""/>
              </v:shape>
            </v:group>
            <v:group style="position:absolute;left:2970;top:746;width:10;height:20" coordorigin="2970,746" coordsize="10,20">
              <v:shape style="position:absolute;left:2970;top:746;width:10;height:20" coordorigin="2970,746" coordsize="10,20" path="m2970,765l2980,765,2980,746,2970,746,2970,765xe" filled="true" fillcolor="#000000" stroked="false">
                <v:path arrowok="t"/>
                <v:fill type="solid"/>
              </v:shape>
            </v:group>
            <v:group style="position:absolute;left:2970;top:765;width:10;height:20" coordorigin="2970,765" coordsize="10,20">
              <v:shape style="position:absolute;left:2970;top:765;width:10;height:20" coordorigin="2970,765" coordsize="10,20" path="m2970,784l2980,784,2980,765,2970,765,2970,784xe" filled="true" fillcolor="#000000" stroked="false">
                <v:path arrowok="t"/>
                <v:fill type="solid"/>
              </v:shape>
            </v:group>
            <v:group style="position:absolute;left:2970;top:784;width:10;height:20" coordorigin="2970,784" coordsize="10,20">
              <v:shape style="position:absolute;left:2970;top:784;width:10;height:20" coordorigin="2970,784" coordsize="10,20" path="m2970,803l2980,803,2980,784,2970,784,2970,803xe" filled="true" fillcolor="#000000" stroked="false">
                <v:path arrowok="t"/>
                <v:fill type="solid"/>
              </v:shape>
            </v:group>
            <v:group style="position:absolute;left:2970;top:803;width:10;height:20" coordorigin="2970,803" coordsize="10,20">
              <v:shape style="position:absolute;left:2970;top:803;width:10;height:20" coordorigin="2970,803" coordsize="10,20" path="m2970,822l2980,822,2980,803,2970,803,2970,822xe" filled="true" fillcolor="#000000" stroked="false">
                <v:path arrowok="t"/>
                <v:fill type="solid"/>
              </v:shape>
            </v:group>
            <v:group style="position:absolute;left:2970;top:822;width:10;height:20" coordorigin="2970,822" coordsize="10,20">
              <v:shape style="position:absolute;left:2970;top:822;width:10;height:20" coordorigin="2970,822" coordsize="10,20" path="m2970,842l2980,842,2980,822,2970,822,2970,842xe" filled="true" fillcolor="#000000" stroked="false">
                <v:path arrowok="t"/>
                <v:fill type="solid"/>
              </v:shape>
            </v:group>
            <v:group style="position:absolute;left:2970;top:842;width:10;height:20" coordorigin="2970,842" coordsize="10,20">
              <v:shape style="position:absolute;left:2970;top:842;width:10;height:20" coordorigin="2970,842" coordsize="10,20" path="m2970,861l2980,861,2980,842,2970,842,2970,861xe" filled="true" fillcolor="#000000" stroked="false">
                <v:path arrowok="t"/>
                <v:fill type="solid"/>
              </v:shape>
            </v:group>
            <v:group style="position:absolute;left:2970;top:861;width:10;height:20" coordorigin="2970,861" coordsize="10,20">
              <v:shape style="position:absolute;left:2970;top:861;width:10;height:20" coordorigin="2970,861" coordsize="10,20" path="m2970,880l2980,880,2980,861,2970,861,2970,880xe" filled="true" fillcolor="#000000" stroked="false">
                <v:path arrowok="t"/>
                <v:fill type="solid"/>
              </v:shape>
            </v:group>
            <v:group style="position:absolute;left:2970;top:880;width:10;height:20" coordorigin="2970,880" coordsize="10,20">
              <v:shape style="position:absolute;left:2970;top:880;width:10;height:20" coordorigin="2970,880" coordsize="10,20" path="m2970,899l2980,899,2980,880,2970,880,2970,899xe" filled="true" fillcolor="#000000" stroked="false">
                <v:path arrowok="t"/>
                <v:fill type="solid"/>
              </v:shape>
            </v:group>
            <v:group style="position:absolute;left:2970;top:899;width:10;height:20" coordorigin="2970,899" coordsize="10,20">
              <v:shape style="position:absolute;left:2970;top:899;width:10;height:20" coordorigin="2970,899" coordsize="10,20" path="m2970,918l2980,918,2980,899,2970,899,2970,918xe" filled="true" fillcolor="#000000" stroked="false">
                <v:path arrowok="t"/>
                <v:fill type="solid"/>
              </v:shape>
            </v:group>
            <v:group style="position:absolute;left:2970;top:918;width:10;height:20" coordorigin="2970,918" coordsize="10,20">
              <v:shape style="position:absolute;left:2970;top:918;width:10;height:20" coordorigin="2970,918" coordsize="10,20" path="m2970,938l2980,938,2980,918,2970,918,2970,938xe" filled="true" fillcolor="#000000" stroked="false">
                <v:path arrowok="t"/>
                <v:fill type="solid"/>
              </v:shape>
            </v:group>
            <v:group style="position:absolute;left:2970;top:938;width:10;height:20" coordorigin="2970,938" coordsize="10,20">
              <v:shape style="position:absolute;left:2970;top:938;width:10;height:20" coordorigin="2970,938" coordsize="10,20" path="m2970,957l2980,957,2980,938,2970,938,2970,957xe" filled="true" fillcolor="#000000" stroked="false">
                <v:path arrowok="t"/>
                <v:fill type="solid"/>
              </v:shape>
            </v:group>
            <v:group style="position:absolute;left:2970;top:957;width:10;height:20" coordorigin="2970,957" coordsize="10,20">
              <v:shape style="position:absolute;left:2970;top:957;width:10;height:20" coordorigin="2970,957" coordsize="10,20" path="m2970,976l2980,976,2980,957,2970,957,2970,976xe" filled="true" fillcolor="#000000" stroked="false">
                <v:path arrowok="t"/>
                <v:fill type="solid"/>
              </v:shape>
            </v:group>
            <v:group style="position:absolute;left:2970;top:976;width:10;height:20" coordorigin="2970,976" coordsize="10,20">
              <v:shape style="position:absolute;left:2970;top:976;width:10;height:20" coordorigin="2970,976" coordsize="10,20" path="m2970,995l2980,995,2980,976,2970,976,2970,995xe" filled="true" fillcolor="#000000" stroked="false">
                <v:path arrowok="t"/>
                <v:fill type="solid"/>
              </v:shape>
            </v:group>
            <v:group style="position:absolute;left:2970;top:995;width:10;height:20" coordorigin="2970,995" coordsize="10,20">
              <v:shape style="position:absolute;left:2970;top:995;width:10;height:20" coordorigin="2970,995" coordsize="10,20" path="m2970,1014l2980,1014,2980,995,2970,995,2970,1014xe" filled="true" fillcolor="#000000" stroked="false">
                <v:path arrowok="t"/>
                <v:fill type="solid"/>
              </v:shape>
            </v:group>
            <v:group style="position:absolute;left:2970;top:1014;width:10;height:20" coordorigin="2970,1014" coordsize="10,20">
              <v:shape style="position:absolute;left:2970;top:1014;width:10;height:20" coordorigin="2970,1014" coordsize="10,20" path="m2970,1034l2980,1034,2980,1014,2970,1014,2970,1034xe" filled="true" fillcolor="#000000" stroked="false">
                <v:path arrowok="t"/>
                <v:fill type="solid"/>
              </v:shape>
            </v:group>
            <v:group style="position:absolute;left:2970;top:1034;width:10;height:20" coordorigin="2970,1034" coordsize="10,20">
              <v:shape style="position:absolute;left:2970;top:1034;width:10;height:20" coordorigin="2970,1034" coordsize="10,20" path="m2970,1053l2980,1053,2980,1034,2970,1034,2970,1053xe" filled="true" fillcolor="#000000" stroked="false">
                <v:path arrowok="t"/>
                <v:fill type="solid"/>
              </v:shape>
            </v:group>
            <v:group style="position:absolute;left:2970;top:1053;width:10;height:20" coordorigin="2970,1053" coordsize="10,20">
              <v:shape style="position:absolute;left:2970;top:1053;width:10;height:20" coordorigin="2970,1053" coordsize="10,20" path="m2970,1072l2980,1072,2980,1053,2970,1053,2970,1072xe" filled="true" fillcolor="#000000" stroked="false">
                <v:path arrowok="t"/>
                <v:fill type="solid"/>
              </v:shape>
            </v:group>
            <v:group style="position:absolute;left:2970;top:1079;width:10;height:2" coordorigin="2970,1079" coordsize="10,2">
              <v:shape style="position:absolute;left:2970;top:1079;width:10;height:2" coordorigin="2970,1079" coordsize="10,0" path="m2970,1079l2980,1079e" filled="false" stroked="true" strokeweight=".720001pt" strokecolor="#000000">
                <v:path arrowok="t"/>
              </v:shape>
            </v:group>
            <v:group style="position:absolute;left:4443;top:746;width:10;height:20" coordorigin="4443,746" coordsize="10,20">
              <v:shape style="position:absolute;left:4443;top:746;width:10;height:20" coordorigin="4443,746" coordsize="10,20" path="m4443,765l4452,765,4452,746,4443,746,4443,765xe" filled="true" fillcolor="#000000" stroked="false">
                <v:path arrowok="t"/>
                <v:fill type="solid"/>
              </v:shape>
            </v:group>
            <v:group style="position:absolute;left:4443;top:765;width:10;height:20" coordorigin="4443,765" coordsize="10,20">
              <v:shape style="position:absolute;left:4443;top:765;width:10;height:20" coordorigin="4443,765" coordsize="10,20" path="m4443,784l4452,784,4452,765,4443,765,4443,784xe" filled="true" fillcolor="#000000" stroked="false">
                <v:path arrowok="t"/>
                <v:fill type="solid"/>
              </v:shape>
            </v:group>
            <v:group style="position:absolute;left:4443;top:784;width:10;height:20" coordorigin="4443,784" coordsize="10,20">
              <v:shape style="position:absolute;left:4443;top:784;width:10;height:20" coordorigin="4443,784" coordsize="10,20" path="m4443,803l4452,803,4452,784,4443,784,4443,803xe" filled="true" fillcolor="#000000" stroked="false">
                <v:path arrowok="t"/>
                <v:fill type="solid"/>
              </v:shape>
            </v:group>
            <v:group style="position:absolute;left:4443;top:803;width:10;height:20" coordorigin="4443,803" coordsize="10,20">
              <v:shape style="position:absolute;left:4443;top:803;width:10;height:20" coordorigin="4443,803" coordsize="10,20" path="m4443,822l4452,822,4452,803,4443,803,4443,822xe" filled="true" fillcolor="#000000" stroked="false">
                <v:path arrowok="t"/>
                <v:fill type="solid"/>
              </v:shape>
            </v:group>
            <v:group style="position:absolute;left:4443;top:822;width:10;height:20" coordorigin="4443,822" coordsize="10,20">
              <v:shape style="position:absolute;left:4443;top:822;width:10;height:20" coordorigin="4443,822" coordsize="10,20" path="m4443,842l4452,842,4452,822,4443,822,4443,842xe" filled="true" fillcolor="#000000" stroked="false">
                <v:path arrowok="t"/>
                <v:fill type="solid"/>
              </v:shape>
            </v:group>
            <v:group style="position:absolute;left:4443;top:842;width:10;height:20" coordorigin="4443,842" coordsize="10,20">
              <v:shape style="position:absolute;left:4443;top:842;width:10;height:20" coordorigin="4443,842" coordsize="10,20" path="m4443,861l4452,861,4452,842,4443,842,4443,861xe" filled="true" fillcolor="#000000" stroked="false">
                <v:path arrowok="t"/>
                <v:fill type="solid"/>
              </v:shape>
            </v:group>
            <v:group style="position:absolute;left:4443;top:861;width:10;height:20" coordorigin="4443,861" coordsize="10,20">
              <v:shape style="position:absolute;left:4443;top:861;width:10;height:20" coordorigin="4443,861" coordsize="10,20" path="m4443,880l4452,880,4452,861,4443,861,4443,880xe" filled="true" fillcolor="#000000" stroked="false">
                <v:path arrowok="t"/>
                <v:fill type="solid"/>
              </v:shape>
            </v:group>
            <v:group style="position:absolute;left:4443;top:880;width:10;height:20" coordorigin="4443,880" coordsize="10,20">
              <v:shape style="position:absolute;left:4443;top:880;width:10;height:20" coordorigin="4443,880" coordsize="10,20" path="m4443,899l4452,899,4452,880,4443,880,4443,899xe" filled="true" fillcolor="#000000" stroked="false">
                <v:path arrowok="t"/>
                <v:fill type="solid"/>
              </v:shape>
            </v:group>
            <v:group style="position:absolute;left:4443;top:899;width:10;height:20" coordorigin="4443,899" coordsize="10,20">
              <v:shape style="position:absolute;left:4443;top:899;width:10;height:20" coordorigin="4443,899" coordsize="10,20" path="m4443,918l4452,918,4452,899,4443,899,4443,918xe" filled="true" fillcolor="#000000" stroked="false">
                <v:path arrowok="t"/>
                <v:fill type="solid"/>
              </v:shape>
            </v:group>
            <v:group style="position:absolute;left:4443;top:918;width:10;height:20" coordorigin="4443,918" coordsize="10,20">
              <v:shape style="position:absolute;left:4443;top:918;width:10;height:20" coordorigin="4443,918" coordsize="10,20" path="m4443,938l4452,938,4452,918,4443,918,4443,938xe" filled="true" fillcolor="#000000" stroked="false">
                <v:path arrowok="t"/>
                <v:fill type="solid"/>
              </v:shape>
            </v:group>
            <v:group style="position:absolute;left:4443;top:938;width:10;height:20" coordorigin="4443,938" coordsize="10,20">
              <v:shape style="position:absolute;left:4443;top:938;width:10;height:20" coordorigin="4443,938" coordsize="10,20" path="m4443,957l4452,957,4452,938,4443,938,4443,957xe" filled="true" fillcolor="#000000" stroked="false">
                <v:path arrowok="t"/>
                <v:fill type="solid"/>
              </v:shape>
            </v:group>
            <v:group style="position:absolute;left:4443;top:957;width:10;height:20" coordorigin="4443,957" coordsize="10,20">
              <v:shape style="position:absolute;left:4443;top:957;width:10;height:20" coordorigin="4443,957" coordsize="10,20" path="m4443,976l4452,976,4452,957,4443,957,4443,976xe" filled="true" fillcolor="#000000" stroked="false">
                <v:path arrowok="t"/>
                <v:fill type="solid"/>
              </v:shape>
            </v:group>
            <v:group style="position:absolute;left:4443;top:976;width:10;height:20" coordorigin="4443,976" coordsize="10,20">
              <v:shape style="position:absolute;left:4443;top:976;width:10;height:20" coordorigin="4443,976" coordsize="10,20" path="m4443,995l4452,995,4452,976,4443,976,4443,995xe" filled="true" fillcolor="#000000" stroked="false">
                <v:path arrowok="t"/>
                <v:fill type="solid"/>
              </v:shape>
            </v:group>
            <v:group style="position:absolute;left:4443;top:995;width:10;height:20" coordorigin="4443,995" coordsize="10,20">
              <v:shape style="position:absolute;left:4443;top:995;width:10;height:20" coordorigin="4443,995" coordsize="10,20" path="m4443,1014l4452,1014,4452,995,4443,995,4443,1014xe" filled="true" fillcolor="#000000" stroked="false">
                <v:path arrowok="t"/>
                <v:fill type="solid"/>
              </v:shape>
            </v:group>
            <v:group style="position:absolute;left:4443;top:1014;width:10;height:20" coordorigin="4443,1014" coordsize="10,20">
              <v:shape style="position:absolute;left:4443;top:1014;width:10;height:20" coordorigin="4443,1014" coordsize="10,20" path="m4443,1034l4452,1034,4452,1014,4443,1014,4443,1034xe" filled="true" fillcolor="#000000" stroked="false">
                <v:path arrowok="t"/>
                <v:fill type="solid"/>
              </v:shape>
            </v:group>
            <v:group style="position:absolute;left:4443;top:1034;width:10;height:20" coordorigin="4443,1034" coordsize="10,20">
              <v:shape style="position:absolute;left:4443;top:1034;width:10;height:20" coordorigin="4443,1034" coordsize="10,20" path="m4443,1053l4452,1053,4452,1034,4443,1034,4443,1053xe" filled="true" fillcolor="#000000" stroked="false">
                <v:path arrowok="t"/>
                <v:fill type="solid"/>
              </v:shape>
            </v:group>
            <v:group style="position:absolute;left:4443;top:1053;width:10;height:20" coordorigin="4443,1053" coordsize="10,20">
              <v:shape style="position:absolute;left:4443;top:1053;width:10;height:20" coordorigin="4443,1053" coordsize="10,20" path="m4443,1072l4452,1072,4452,1053,4443,1053,4443,1072xe" filled="true" fillcolor="#000000" stroked="false">
                <v:path arrowok="t"/>
                <v:fill type="solid"/>
              </v:shape>
            </v:group>
            <v:group style="position:absolute;left:4443;top:1079;width:10;height:2" coordorigin="4443,1079" coordsize="10,2">
              <v:shape style="position:absolute;left:4443;top:1079;width:10;height:2" coordorigin="4443,1079" coordsize="10,0" path="m4443,1079l4452,1079e" filled="false" stroked="true" strokeweight=".720001pt" strokecolor="#000000">
                <v:path arrowok="t"/>
              </v:shape>
            </v:group>
            <v:group style="position:absolute;left:5493;top:746;width:10;height:20" coordorigin="5493,746" coordsize="10,20">
              <v:shape style="position:absolute;left:5493;top:746;width:10;height:20" coordorigin="5493,746" coordsize="10,20" path="m5493,765l5503,765,5503,746,5493,746,5493,765xe" filled="true" fillcolor="#000000" stroked="false">
                <v:path arrowok="t"/>
                <v:fill type="solid"/>
              </v:shape>
            </v:group>
            <v:group style="position:absolute;left:5493;top:765;width:10;height:20" coordorigin="5493,765" coordsize="10,20">
              <v:shape style="position:absolute;left:5493;top:765;width:10;height:20" coordorigin="5493,765" coordsize="10,20" path="m5493,784l5503,784,5503,765,5493,765,5493,784xe" filled="true" fillcolor="#000000" stroked="false">
                <v:path arrowok="t"/>
                <v:fill type="solid"/>
              </v:shape>
            </v:group>
            <v:group style="position:absolute;left:5493;top:784;width:10;height:20" coordorigin="5493,784" coordsize="10,20">
              <v:shape style="position:absolute;left:5493;top:784;width:10;height:20" coordorigin="5493,784" coordsize="10,20" path="m5493,803l5503,803,5503,784,5493,784,5493,803xe" filled="true" fillcolor="#000000" stroked="false">
                <v:path arrowok="t"/>
                <v:fill type="solid"/>
              </v:shape>
            </v:group>
            <v:group style="position:absolute;left:5493;top:803;width:10;height:20" coordorigin="5493,803" coordsize="10,20">
              <v:shape style="position:absolute;left:5493;top:803;width:10;height:20" coordorigin="5493,803" coordsize="10,20" path="m5493,822l5503,822,5503,803,5493,803,5493,822xe" filled="true" fillcolor="#000000" stroked="false">
                <v:path arrowok="t"/>
                <v:fill type="solid"/>
              </v:shape>
            </v:group>
            <v:group style="position:absolute;left:5493;top:822;width:10;height:20" coordorigin="5493,822" coordsize="10,20">
              <v:shape style="position:absolute;left:5493;top:822;width:10;height:20" coordorigin="5493,822" coordsize="10,20" path="m5493,842l5503,842,5503,822,5493,822,5493,842xe" filled="true" fillcolor="#000000" stroked="false">
                <v:path arrowok="t"/>
                <v:fill type="solid"/>
              </v:shape>
            </v:group>
            <v:group style="position:absolute;left:5493;top:842;width:10;height:20" coordorigin="5493,842" coordsize="10,20">
              <v:shape style="position:absolute;left:5493;top:842;width:10;height:20" coordorigin="5493,842" coordsize="10,20" path="m5493,861l5503,861,5503,842,5493,842,5493,861xe" filled="true" fillcolor="#000000" stroked="false">
                <v:path arrowok="t"/>
                <v:fill type="solid"/>
              </v:shape>
            </v:group>
            <v:group style="position:absolute;left:5493;top:861;width:10;height:20" coordorigin="5493,861" coordsize="10,20">
              <v:shape style="position:absolute;left:5493;top:861;width:10;height:20" coordorigin="5493,861" coordsize="10,20" path="m5493,880l5503,880,5503,861,5493,861,5493,880xe" filled="true" fillcolor="#000000" stroked="false">
                <v:path arrowok="t"/>
                <v:fill type="solid"/>
              </v:shape>
            </v:group>
            <v:group style="position:absolute;left:5493;top:880;width:10;height:20" coordorigin="5493,880" coordsize="10,20">
              <v:shape style="position:absolute;left:5493;top:880;width:10;height:20" coordorigin="5493,880" coordsize="10,20" path="m5493,899l5503,899,5503,880,5493,880,5493,899xe" filled="true" fillcolor="#000000" stroked="false">
                <v:path arrowok="t"/>
                <v:fill type="solid"/>
              </v:shape>
            </v:group>
            <v:group style="position:absolute;left:5493;top:899;width:10;height:20" coordorigin="5493,899" coordsize="10,20">
              <v:shape style="position:absolute;left:5493;top:899;width:10;height:20" coordorigin="5493,899" coordsize="10,20" path="m5493,918l5503,918,5503,899,5493,899,5493,918xe" filled="true" fillcolor="#000000" stroked="false">
                <v:path arrowok="t"/>
                <v:fill type="solid"/>
              </v:shape>
            </v:group>
            <v:group style="position:absolute;left:5493;top:918;width:10;height:20" coordorigin="5493,918" coordsize="10,20">
              <v:shape style="position:absolute;left:5493;top:918;width:10;height:20" coordorigin="5493,918" coordsize="10,20" path="m5493,938l5503,938,5503,918,5493,918,5493,938xe" filled="true" fillcolor="#000000" stroked="false">
                <v:path arrowok="t"/>
                <v:fill type="solid"/>
              </v:shape>
            </v:group>
            <v:group style="position:absolute;left:5493;top:938;width:10;height:20" coordorigin="5493,938" coordsize="10,20">
              <v:shape style="position:absolute;left:5493;top:938;width:10;height:20" coordorigin="5493,938" coordsize="10,20" path="m5493,957l5503,957,5503,938,5493,938,5493,957xe" filled="true" fillcolor="#000000" stroked="false">
                <v:path arrowok="t"/>
                <v:fill type="solid"/>
              </v:shape>
            </v:group>
            <v:group style="position:absolute;left:5493;top:957;width:10;height:20" coordorigin="5493,957" coordsize="10,20">
              <v:shape style="position:absolute;left:5493;top:957;width:10;height:20" coordorigin="5493,957" coordsize="10,20" path="m5493,976l5503,976,5503,957,5493,957,5493,976xe" filled="true" fillcolor="#000000" stroked="false">
                <v:path arrowok="t"/>
                <v:fill type="solid"/>
              </v:shape>
            </v:group>
            <v:group style="position:absolute;left:5493;top:976;width:10;height:20" coordorigin="5493,976" coordsize="10,20">
              <v:shape style="position:absolute;left:5493;top:976;width:10;height:20" coordorigin="5493,976" coordsize="10,20" path="m5493,995l5503,995,5503,976,5493,976,5493,995xe" filled="true" fillcolor="#000000" stroked="false">
                <v:path arrowok="t"/>
                <v:fill type="solid"/>
              </v:shape>
            </v:group>
            <v:group style="position:absolute;left:5493;top:995;width:10;height:20" coordorigin="5493,995" coordsize="10,20">
              <v:shape style="position:absolute;left:5493;top:995;width:10;height:20" coordorigin="5493,995" coordsize="10,20" path="m5493,1014l5503,1014,5503,995,5493,995,5493,1014xe" filled="true" fillcolor="#000000" stroked="false">
                <v:path arrowok="t"/>
                <v:fill type="solid"/>
              </v:shape>
            </v:group>
            <v:group style="position:absolute;left:5493;top:1014;width:10;height:20" coordorigin="5493,1014" coordsize="10,20">
              <v:shape style="position:absolute;left:5493;top:1014;width:10;height:20" coordorigin="5493,1014" coordsize="10,20" path="m5493,1034l5503,1034,5503,1014,5493,1014,5493,1034xe" filled="true" fillcolor="#000000" stroked="false">
                <v:path arrowok="t"/>
                <v:fill type="solid"/>
              </v:shape>
            </v:group>
            <v:group style="position:absolute;left:5493;top:1034;width:10;height:20" coordorigin="5493,1034" coordsize="10,20">
              <v:shape style="position:absolute;left:5493;top:1034;width:10;height:20" coordorigin="5493,1034" coordsize="10,20" path="m5493,1053l5503,1053,5503,1034,5493,1034,5493,1053xe" filled="true" fillcolor="#000000" stroked="false">
                <v:path arrowok="t"/>
                <v:fill type="solid"/>
              </v:shape>
            </v:group>
            <v:group style="position:absolute;left:5493;top:1053;width:10;height:20" coordorigin="5493,1053" coordsize="10,20">
              <v:shape style="position:absolute;left:5493;top:1053;width:10;height:20" coordorigin="5493,1053" coordsize="10,20" path="m5493,1072l5503,1072,5503,1053,5493,1053,5493,1072xe" filled="true" fillcolor="#000000" stroked="false">
                <v:path arrowok="t"/>
                <v:fill type="solid"/>
              </v:shape>
            </v:group>
            <v:group style="position:absolute;left:5493;top:1079;width:10;height:2" coordorigin="5493,1079" coordsize="10,2">
              <v:shape style="position:absolute;left:5493;top:1079;width:10;height:2" coordorigin="5493,1079" coordsize="10,0" path="m5493,1079l5503,1079e" filled="false" stroked="true" strokeweight=".720001pt" strokecolor="#000000">
                <v:path arrowok="t"/>
              </v:shape>
            </v:group>
            <v:group style="position:absolute;left:6966;top:746;width:10;height:20" coordorigin="6966,746" coordsize="10,20">
              <v:shape style="position:absolute;left:6966;top:746;width:10;height:20" coordorigin="6966,746" coordsize="10,20" path="m6966,765l6975,765,6975,746,6966,746,6966,765xe" filled="true" fillcolor="#000000" stroked="false">
                <v:path arrowok="t"/>
                <v:fill type="solid"/>
              </v:shape>
            </v:group>
            <v:group style="position:absolute;left:6966;top:765;width:10;height:20" coordorigin="6966,765" coordsize="10,20">
              <v:shape style="position:absolute;left:6966;top:765;width:10;height:20" coordorigin="6966,765" coordsize="10,20" path="m6966,784l6975,784,6975,765,6966,765,6966,784xe" filled="true" fillcolor="#000000" stroked="false">
                <v:path arrowok="t"/>
                <v:fill type="solid"/>
              </v:shape>
            </v:group>
            <v:group style="position:absolute;left:6966;top:784;width:10;height:20" coordorigin="6966,784" coordsize="10,20">
              <v:shape style="position:absolute;left:6966;top:784;width:10;height:20" coordorigin="6966,784" coordsize="10,20" path="m6966,803l6975,803,6975,784,6966,784,6966,803xe" filled="true" fillcolor="#000000" stroked="false">
                <v:path arrowok="t"/>
                <v:fill type="solid"/>
              </v:shape>
            </v:group>
            <v:group style="position:absolute;left:6966;top:803;width:10;height:20" coordorigin="6966,803" coordsize="10,20">
              <v:shape style="position:absolute;left:6966;top:803;width:10;height:20" coordorigin="6966,803" coordsize="10,20" path="m6966,822l6975,822,6975,803,6966,803,6966,822xe" filled="true" fillcolor="#000000" stroked="false">
                <v:path arrowok="t"/>
                <v:fill type="solid"/>
              </v:shape>
            </v:group>
            <v:group style="position:absolute;left:6966;top:822;width:10;height:20" coordorigin="6966,822" coordsize="10,20">
              <v:shape style="position:absolute;left:6966;top:822;width:10;height:20" coordorigin="6966,822" coordsize="10,20" path="m6966,842l6975,842,6975,822,6966,822,6966,842xe" filled="true" fillcolor="#000000" stroked="false">
                <v:path arrowok="t"/>
                <v:fill type="solid"/>
              </v:shape>
            </v:group>
            <v:group style="position:absolute;left:6966;top:842;width:10;height:20" coordorigin="6966,842" coordsize="10,20">
              <v:shape style="position:absolute;left:6966;top:842;width:10;height:20" coordorigin="6966,842" coordsize="10,20" path="m6966,861l6975,861,6975,842,6966,842,6966,861xe" filled="true" fillcolor="#000000" stroked="false">
                <v:path arrowok="t"/>
                <v:fill type="solid"/>
              </v:shape>
            </v:group>
            <v:group style="position:absolute;left:6966;top:861;width:10;height:20" coordorigin="6966,861" coordsize="10,20">
              <v:shape style="position:absolute;left:6966;top:861;width:10;height:20" coordorigin="6966,861" coordsize="10,20" path="m6966,880l6975,880,6975,861,6966,861,6966,880xe" filled="true" fillcolor="#000000" stroked="false">
                <v:path arrowok="t"/>
                <v:fill type="solid"/>
              </v:shape>
            </v:group>
            <v:group style="position:absolute;left:6966;top:880;width:10;height:20" coordorigin="6966,880" coordsize="10,20">
              <v:shape style="position:absolute;left:6966;top:880;width:10;height:20" coordorigin="6966,880" coordsize="10,20" path="m6966,899l6975,899,6975,880,6966,880,6966,899xe" filled="true" fillcolor="#000000" stroked="false">
                <v:path arrowok="t"/>
                <v:fill type="solid"/>
              </v:shape>
            </v:group>
            <v:group style="position:absolute;left:6966;top:899;width:10;height:20" coordorigin="6966,899" coordsize="10,20">
              <v:shape style="position:absolute;left:6966;top:899;width:10;height:20" coordorigin="6966,899" coordsize="10,20" path="m6966,918l6975,918,6975,899,6966,899,6966,918xe" filled="true" fillcolor="#000000" stroked="false">
                <v:path arrowok="t"/>
                <v:fill type="solid"/>
              </v:shape>
            </v:group>
            <v:group style="position:absolute;left:6966;top:918;width:10;height:20" coordorigin="6966,918" coordsize="10,20">
              <v:shape style="position:absolute;left:6966;top:918;width:10;height:20" coordorigin="6966,918" coordsize="10,20" path="m6966,938l6975,938,6975,918,6966,918,6966,938xe" filled="true" fillcolor="#000000" stroked="false">
                <v:path arrowok="t"/>
                <v:fill type="solid"/>
              </v:shape>
            </v:group>
            <v:group style="position:absolute;left:6966;top:938;width:10;height:20" coordorigin="6966,938" coordsize="10,20">
              <v:shape style="position:absolute;left:6966;top:938;width:10;height:20" coordorigin="6966,938" coordsize="10,20" path="m6966,957l6975,957,6975,938,6966,938,6966,957xe" filled="true" fillcolor="#000000" stroked="false">
                <v:path arrowok="t"/>
                <v:fill type="solid"/>
              </v:shape>
            </v:group>
            <v:group style="position:absolute;left:6966;top:957;width:10;height:20" coordorigin="6966,957" coordsize="10,20">
              <v:shape style="position:absolute;left:6966;top:957;width:10;height:20" coordorigin="6966,957" coordsize="10,20" path="m6966,976l6975,976,6975,957,6966,957,6966,976xe" filled="true" fillcolor="#000000" stroked="false">
                <v:path arrowok="t"/>
                <v:fill type="solid"/>
              </v:shape>
            </v:group>
            <v:group style="position:absolute;left:6966;top:976;width:10;height:20" coordorigin="6966,976" coordsize="10,20">
              <v:shape style="position:absolute;left:6966;top:976;width:10;height:20" coordorigin="6966,976" coordsize="10,20" path="m6966,995l6975,995,6975,976,6966,976,6966,995xe" filled="true" fillcolor="#000000" stroked="false">
                <v:path arrowok="t"/>
                <v:fill type="solid"/>
              </v:shape>
            </v:group>
            <v:group style="position:absolute;left:6966;top:995;width:10;height:20" coordorigin="6966,995" coordsize="10,20">
              <v:shape style="position:absolute;left:6966;top:995;width:10;height:20" coordorigin="6966,995" coordsize="10,20" path="m6966,1014l6975,1014,6975,995,6966,995,6966,1014xe" filled="true" fillcolor="#000000" stroked="false">
                <v:path arrowok="t"/>
                <v:fill type="solid"/>
              </v:shape>
            </v:group>
            <v:group style="position:absolute;left:6966;top:1014;width:10;height:20" coordorigin="6966,1014" coordsize="10,20">
              <v:shape style="position:absolute;left:6966;top:1014;width:10;height:20" coordorigin="6966,1014" coordsize="10,20" path="m6966,1034l6975,1034,6975,1014,6966,1014,6966,1034xe" filled="true" fillcolor="#000000" stroked="false">
                <v:path arrowok="t"/>
                <v:fill type="solid"/>
              </v:shape>
            </v:group>
            <v:group style="position:absolute;left:6966;top:1034;width:10;height:20" coordorigin="6966,1034" coordsize="10,20">
              <v:shape style="position:absolute;left:6966;top:1034;width:10;height:20" coordorigin="6966,1034" coordsize="10,20" path="m6966,1053l6975,1053,6975,1034,6966,1034,6966,1053xe" filled="true" fillcolor="#000000" stroked="false">
                <v:path arrowok="t"/>
                <v:fill type="solid"/>
              </v:shape>
            </v:group>
            <v:group style="position:absolute;left:6966;top:1053;width:10;height:20" coordorigin="6966,1053" coordsize="10,20">
              <v:shape style="position:absolute;left:6966;top:1053;width:10;height:20" coordorigin="6966,1053" coordsize="10,20" path="m6966,1072l6975,1072,6975,1053,6966,1053,6966,1072xe" filled="true" fillcolor="#000000" stroked="false">
                <v:path arrowok="t"/>
                <v:fill type="solid"/>
              </v:shape>
            </v:group>
            <v:group style="position:absolute;left:6966;top:1079;width:10;height:2" coordorigin="6966,1079" coordsize="10,2">
              <v:shape style="position:absolute;left:6966;top:1079;width:10;height:2" coordorigin="6966,1079" coordsize="10,0" path="m6966,1079l6975,1079e" filled="false" stroked="true" strokeweight=".720001pt" strokecolor="#000000">
                <v:path arrowok="t"/>
              </v:shape>
            </v:group>
            <v:group style="position:absolute;left:8344;top:746;width:10;height:20" coordorigin="8344,746" coordsize="10,20">
              <v:shape style="position:absolute;left:8344;top:746;width:10;height:20" coordorigin="8344,746" coordsize="10,20" path="m8344,765l8353,765,8353,746,8344,746,8344,765xe" filled="true" fillcolor="#000000" stroked="false">
                <v:path arrowok="t"/>
                <v:fill type="solid"/>
              </v:shape>
            </v:group>
            <v:group style="position:absolute;left:8344;top:765;width:10;height:20" coordorigin="8344,765" coordsize="10,20">
              <v:shape style="position:absolute;left:8344;top:765;width:10;height:20" coordorigin="8344,765" coordsize="10,20" path="m8344,784l8353,784,8353,765,8344,765,8344,784xe" filled="true" fillcolor="#000000" stroked="false">
                <v:path arrowok="t"/>
                <v:fill type="solid"/>
              </v:shape>
            </v:group>
            <v:group style="position:absolute;left:8344;top:784;width:10;height:20" coordorigin="8344,784" coordsize="10,20">
              <v:shape style="position:absolute;left:8344;top:784;width:10;height:20" coordorigin="8344,784" coordsize="10,20" path="m8344,803l8353,803,8353,784,8344,784,8344,803xe" filled="true" fillcolor="#000000" stroked="false">
                <v:path arrowok="t"/>
                <v:fill type="solid"/>
              </v:shape>
            </v:group>
            <v:group style="position:absolute;left:8344;top:803;width:10;height:20" coordorigin="8344,803" coordsize="10,20">
              <v:shape style="position:absolute;left:8344;top:803;width:10;height:20" coordorigin="8344,803" coordsize="10,20" path="m8344,822l8353,822,8353,803,8344,803,8344,822xe" filled="true" fillcolor="#000000" stroked="false">
                <v:path arrowok="t"/>
                <v:fill type="solid"/>
              </v:shape>
            </v:group>
            <v:group style="position:absolute;left:8344;top:822;width:10;height:20" coordorigin="8344,822" coordsize="10,20">
              <v:shape style="position:absolute;left:8344;top:822;width:10;height:20" coordorigin="8344,822" coordsize="10,20" path="m8344,842l8353,842,8353,822,8344,822,8344,842xe" filled="true" fillcolor="#000000" stroked="false">
                <v:path arrowok="t"/>
                <v:fill type="solid"/>
              </v:shape>
            </v:group>
            <v:group style="position:absolute;left:8344;top:842;width:10;height:20" coordorigin="8344,842" coordsize="10,20">
              <v:shape style="position:absolute;left:8344;top:842;width:10;height:20" coordorigin="8344,842" coordsize="10,20" path="m8344,861l8353,861,8353,842,8344,842,8344,861xe" filled="true" fillcolor="#000000" stroked="false">
                <v:path arrowok="t"/>
                <v:fill type="solid"/>
              </v:shape>
            </v:group>
            <v:group style="position:absolute;left:8344;top:861;width:10;height:20" coordorigin="8344,861" coordsize="10,20">
              <v:shape style="position:absolute;left:8344;top:861;width:10;height:20" coordorigin="8344,861" coordsize="10,20" path="m8344,880l8353,880,8353,861,8344,861,8344,880xe" filled="true" fillcolor="#000000" stroked="false">
                <v:path arrowok="t"/>
                <v:fill type="solid"/>
              </v:shape>
            </v:group>
            <v:group style="position:absolute;left:8344;top:880;width:10;height:20" coordorigin="8344,880" coordsize="10,20">
              <v:shape style="position:absolute;left:8344;top:880;width:10;height:20" coordorigin="8344,880" coordsize="10,20" path="m8344,899l8353,899,8353,880,8344,880,8344,899xe" filled="true" fillcolor="#000000" stroked="false">
                <v:path arrowok="t"/>
                <v:fill type="solid"/>
              </v:shape>
            </v:group>
            <v:group style="position:absolute;left:8344;top:899;width:10;height:20" coordorigin="8344,899" coordsize="10,20">
              <v:shape style="position:absolute;left:8344;top:899;width:10;height:20" coordorigin="8344,899" coordsize="10,20" path="m8344,918l8353,918,8353,899,8344,899,8344,918xe" filled="true" fillcolor="#000000" stroked="false">
                <v:path arrowok="t"/>
                <v:fill type="solid"/>
              </v:shape>
            </v:group>
            <v:group style="position:absolute;left:8344;top:918;width:10;height:20" coordorigin="8344,918" coordsize="10,20">
              <v:shape style="position:absolute;left:8344;top:918;width:10;height:20" coordorigin="8344,918" coordsize="10,20" path="m8344,938l8353,938,8353,918,8344,918,8344,938xe" filled="true" fillcolor="#000000" stroked="false">
                <v:path arrowok="t"/>
                <v:fill type="solid"/>
              </v:shape>
            </v:group>
            <v:group style="position:absolute;left:8344;top:938;width:10;height:20" coordorigin="8344,938" coordsize="10,20">
              <v:shape style="position:absolute;left:8344;top:938;width:10;height:20" coordorigin="8344,938" coordsize="10,20" path="m8344,957l8353,957,8353,938,8344,938,8344,957xe" filled="true" fillcolor="#000000" stroked="false">
                <v:path arrowok="t"/>
                <v:fill type="solid"/>
              </v:shape>
            </v:group>
            <v:group style="position:absolute;left:8344;top:957;width:10;height:20" coordorigin="8344,957" coordsize="10,20">
              <v:shape style="position:absolute;left:8344;top:957;width:10;height:20" coordorigin="8344,957" coordsize="10,20" path="m8344,976l8353,976,8353,957,8344,957,8344,976xe" filled="true" fillcolor="#000000" stroked="false">
                <v:path arrowok="t"/>
                <v:fill type="solid"/>
              </v:shape>
            </v:group>
            <v:group style="position:absolute;left:8344;top:976;width:10;height:20" coordorigin="8344,976" coordsize="10,20">
              <v:shape style="position:absolute;left:8344;top:976;width:10;height:20" coordorigin="8344,976" coordsize="10,20" path="m8344,995l8353,995,8353,976,8344,976,8344,995xe" filled="true" fillcolor="#000000" stroked="false">
                <v:path arrowok="t"/>
                <v:fill type="solid"/>
              </v:shape>
            </v:group>
            <v:group style="position:absolute;left:8344;top:995;width:10;height:20" coordorigin="8344,995" coordsize="10,20">
              <v:shape style="position:absolute;left:8344;top:995;width:10;height:20" coordorigin="8344,995" coordsize="10,20" path="m8344,1014l8353,1014,8353,995,8344,995,8344,1014xe" filled="true" fillcolor="#000000" stroked="false">
                <v:path arrowok="t"/>
                <v:fill type="solid"/>
              </v:shape>
            </v:group>
            <v:group style="position:absolute;left:8344;top:1014;width:10;height:20" coordorigin="8344,1014" coordsize="10,20">
              <v:shape style="position:absolute;left:8344;top:1014;width:10;height:20" coordorigin="8344,1014" coordsize="10,20" path="m8344,1034l8353,1034,8353,1014,8344,1014,8344,1034xe" filled="true" fillcolor="#000000" stroked="false">
                <v:path arrowok="t"/>
                <v:fill type="solid"/>
              </v:shape>
            </v:group>
            <v:group style="position:absolute;left:8344;top:1034;width:10;height:20" coordorigin="8344,1034" coordsize="10,20">
              <v:shape style="position:absolute;left:8344;top:1034;width:10;height:20" coordorigin="8344,1034" coordsize="10,20" path="m8344,1053l8353,1053,8353,1034,8344,1034,8344,1053xe" filled="true" fillcolor="#000000" stroked="false">
                <v:path arrowok="t"/>
                <v:fill type="solid"/>
              </v:shape>
            </v:group>
            <v:group style="position:absolute;left:8344;top:1053;width:10;height:20" coordorigin="8344,1053" coordsize="10,20">
              <v:shape style="position:absolute;left:8344;top:1053;width:10;height:20" coordorigin="8344,1053" coordsize="10,20" path="m8344,1072l8353,1072,8353,1053,8344,1053,8344,1072xe" filled="true" fillcolor="#000000" stroked="false">
                <v:path arrowok="t"/>
                <v:fill type="solid"/>
              </v:shape>
            </v:group>
            <v:group style="position:absolute;left:8344;top:1079;width:10;height:2" coordorigin="8344,1079" coordsize="10,2">
              <v:shape style="position:absolute;left:8344;top:1079;width:10;height:2" coordorigin="8344,1079" coordsize="10,0" path="m8344,1079l8353,1079e" filled="false" stroked="true" strokeweight=".720001pt" strokecolor="#000000">
                <v:path arrowok="t"/>
              </v:shape>
            </v:group>
            <v:group style="position:absolute;left:9500;top:746;width:10;height:20" coordorigin="9500,746" coordsize="10,20">
              <v:shape style="position:absolute;left:9500;top:746;width:10;height:20" coordorigin="9500,746" coordsize="10,20" path="m9500,765l9510,765,9510,746,9500,746,9500,765xe" filled="true" fillcolor="#000000" stroked="false">
                <v:path arrowok="t"/>
                <v:fill type="solid"/>
              </v:shape>
            </v:group>
            <v:group style="position:absolute;left:9500;top:765;width:10;height:20" coordorigin="9500,765" coordsize="10,20">
              <v:shape style="position:absolute;left:9500;top:765;width:10;height:20" coordorigin="9500,765" coordsize="10,20" path="m9500,784l9510,784,9510,765,9500,765,9500,784xe" filled="true" fillcolor="#000000" stroked="false">
                <v:path arrowok="t"/>
                <v:fill type="solid"/>
              </v:shape>
            </v:group>
            <v:group style="position:absolute;left:9500;top:784;width:10;height:20" coordorigin="9500,784" coordsize="10,20">
              <v:shape style="position:absolute;left:9500;top:784;width:10;height:20" coordorigin="9500,784" coordsize="10,20" path="m9500,803l9510,803,9510,784,9500,784,9500,803xe" filled="true" fillcolor="#000000" stroked="false">
                <v:path arrowok="t"/>
                <v:fill type="solid"/>
              </v:shape>
            </v:group>
            <v:group style="position:absolute;left:9500;top:803;width:10;height:20" coordorigin="9500,803" coordsize="10,20">
              <v:shape style="position:absolute;left:9500;top:803;width:10;height:20" coordorigin="9500,803" coordsize="10,20" path="m9500,822l9510,822,9510,803,9500,803,9500,822xe" filled="true" fillcolor="#000000" stroked="false">
                <v:path arrowok="t"/>
                <v:fill type="solid"/>
              </v:shape>
            </v:group>
            <v:group style="position:absolute;left:9500;top:822;width:10;height:20" coordorigin="9500,822" coordsize="10,20">
              <v:shape style="position:absolute;left:9500;top:822;width:10;height:20" coordorigin="9500,822" coordsize="10,20" path="m9500,842l9510,842,9510,822,9500,822,9500,842xe" filled="true" fillcolor="#000000" stroked="false">
                <v:path arrowok="t"/>
                <v:fill type="solid"/>
              </v:shape>
            </v:group>
            <v:group style="position:absolute;left:9500;top:842;width:10;height:20" coordorigin="9500,842" coordsize="10,20">
              <v:shape style="position:absolute;left:9500;top:842;width:10;height:20" coordorigin="9500,842" coordsize="10,20" path="m9500,861l9510,861,9510,842,9500,842,9500,861xe" filled="true" fillcolor="#000000" stroked="false">
                <v:path arrowok="t"/>
                <v:fill type="solid"/>
              </v:shape>
            </v:group>
            <v:group style="position:absolute;left:9500;top:861;width:10;height:20" coordorigin="9500,861" coordsize="10,20">
              <v:shape style="position:absolute;left:9500;top:861;width:10;height:20" coordorigin="9500,861" coordsize="10,20" path="m9500,880l9510,880,9510,861,9500,861,9500,880xe" filled="true" fillcolor="#000000" stroked="false">
                <v:path arrowok="t"/>
                <v:fill type="solid"/>
              </v:shape>
            </v:group>
            <v:group style="position:absolute;left:9500;top:880;width:10;height:20" coordorigin="9500,880" coordsize="10,20">
              <v:shape style="position:absolute;left:9500;top:880;width:10;height:20" coordorigin="9500,880" coordsize="10,20" path="m9500,899l9510,899,9510,880,9500,880,9500,899xe" filled="true" fillcolor="#000000" stroked="false">
                <v:path arrowok="t"/>
                <v:fill type="solid"/>
              </v:shape>
            </v:group>
            <v:group style="position:absolute;left:9500;top:899;width:10;height:20" coordorigin="9500,899" coordsize="10,20">
              <v:shape style="position:absolute;left:9500;top:899;width:10;height:20" coordorigin="9500,899" coordsize="10,20" path="m9500,918l9510,918,9510,899,9500,899,9500,918xe" filled="true" fillcolor="#000000" stroked="false">
                <v:path arrowok="t"/>
                <v:fill type="solid"/>
              </v:shape>
            </v:group>
            <v:group style="position:absolute;left:9500;top:918;width:10;height:20" coordorigin="9500,918" coordsize="10,20">
              <v:shape style="position:absolute;left:9500;top:918;width:10;height:20" coordorigin="9500,918" coordsize="10,20" path="m9500,938l9510,938,9510,918,9500,918,9500,938xe" filled="true" fillcolor="#000000" stroked="false">
                <v:path arrowok="t"/>
                <v:fill type="solid"/>
              </v:shape>
            </v:group>
            <v:group style="position:absolute;left:9500;top:938;width:10;height:20" coordorigin="9500,938" coordsize="10,20">
              <v:shape style="position:absolute;left:9500;top:938;width:10;height:20" coordorigin="9500,938" coordsize="10,20" path="m9500,957l9510,957,9510,938,9500,938,9500,957xe" filled="true" fillcolor="#000000" stroked="false">
                <v:path arrowok="t"/>
                <v:fill type="solid"/>
              </v:shape>
            </v:group>
            <v:group style="position:absolute;left:9500;top:957;width:10;height:20" coordorigin="9500,957" coordsize="10,20">
              <v:shape style="position:absolute;left:9500;top:957;width:10;height:20" coordorigin="9500,957" coordsize="10,20" path="m9500,976l9510,976,9510,957,9500,957,9500,976xe" filled="true" fillcolor="#000000" stroked="false">
                <v:path arrowok="t"/>
                <v:fill type="solid"/>
              </v:shape>
            </v:group>
            <v:group style="position:absolute;left:9500;top:976;width:10;height:20" coordorigin="9500,976" coordsize="10,20">
              <v:shape style="position:absolute;left:9500;top:976;width:10;height:20" coordorigin="9500,976" coordsize="10,20" path="m9500,995l9510,995,9510,976,9500,976,9500,995xe" filled="true" fillcolor="#000000" stroked="false">
                <v:path arrowok="t"/>
                <v:fill type="solid"/>
              </v:shape>
            </v:group>
            <v:group style="position:absolute;left:9500;top:995;width:10;height:20" coordorigin="9500,995" coordsize="10,20">
              <v:shape style="position:absolute;left:9500;top:995;width:10;height:20" coordorigin="9500,995" coordsize="10,20" path="m9500,1014l9510,1014,9510,995,9500,995,9500,1014xe" filled="true" fillcolor="#000000" stroked="false">
                <v:path arrowok="t"/>
                <v:fill type="solid"/>
              </v:shape>
            </v:group>
            <v:group style="position:absolute;left:9500;top:1014;width:10;height:20" coordorigin="9500,1014" coordsize="10,20">
              <v:shape style="position:absolute;left:9500;top:1014;width:10;height:20" coordorigin="9500,1014" coordsize="10,20" path="m9500,1034l9510,1034,9510,1014,9500,1014,9500,1034xe" filled="true" fillcolor="#000000" stroked="false">
                <v:path arrowok="t"/>
                <v:fill type="solid"/>
              </v:shape>
            </v:group>
            <v:group style="position:absolute;left:9500;top:1034;width:10;height:20" coordorigin="9500,1034" coordsize="10,20">
              <v:shape style="position:absolute;left:9500;top:1034;width:10;height:20" coordorigin="9500,1034" coordsize="10,20" path="m9500,1053l9510,1053,9510,1034,9500,1034,9500,1053xe" filled="true" fillcolor="#000000" stroked="false">
                <v:path arrowok="t"/>
                <v:fill type="solid"/>
              </v:shape>
            </v:group>
            <v:group style="position:absolute;left:9500;top:1053;width:10;height:20" coordorigin="9500,1053" coordsize="10,20">
              <v:shape style="position:absolute;left:9500;top:1053;width:10;height:20" coordorigin="9500,1053" coordsize="10,20" path="m9500,1072l9510,1072,9510,1053,9500,1053,9500,1072xe" filled="true" fillcolor="#000000" stroked="false">
                <v:path arrowok="t"/>
                <v:fill type="solid"/>
              </v:shape>
            </v:group>
            <v:group style="position:absolute;left:9500;top:1079;width:10;height:2" coordorigin="9500,1079" coordsize="10,2">
              <v:shape style="position:absolute;left:9500;top:1079;width:10;height:2" coordorigin="9500,1079" coordsize="10,0" path="m9500,1079l9510,1079e" filled="false" stroked="true" strokeweight=".720001pt" strokecolor="#000000">
                <v:path arrowok="t"/>
              </v:shape>
            </v:group>
            <v:group style="position:absolute;left:1026;top:1096;width:1945;height:2" coordorigin="1026,1096" coordsize="1945,2">
              <v:shape style="position:absolute;left:1026;top:1096;width:1945;height:2" coordorigin="1026,1096" coordsize="1945,0" path="m1026,1096l2970,1096e" filled="false" stroked="true" strokeweight=".96pt" strokecolor="#000000">
                <v:path arrowok="t"/>
              </v:shape>
              <v:shape style="position:absolute;left:2970;top:1106;width:10;height:2" type="#_x0000_t75" stroked="false">
                <v:imagedata r:id="rId153" o:title=""/>
              </v:shape>
            </v:group>
            <v:group style="position:absolute;left:2970;top:1086;width:20;height:20" coordorigin="2970,1086" coordsize="20,20">
              <v:shape style="position:absolute;left:2970;top:1086;width:20;height:20" coordorigin="2970,1086" coordsize="20,20" path="m2970,1106l2990,1106,2990,1086,2970,1086,2970,1106xe" filled="true" fillcolor="#000000" stroked="false">
                <v:path arrowok="t"/>
                <v:fill type="solid"/>
              </v:shape>
            </v:group>
            <v:group style="position:absolute;left:2990;top:1096;width:1454;height:2" coordorigin="2990,1096" coordsize="1454,2">
              <v:shape style="position:absolute;left:2990;top:1096;width:1454;height:2" coordorigin="2990,1096" coordsize="1454,0" path="m2990,1096l4443,1096e" filled="false" stroked="true" strokeweight=".96pt" strokecolor="#000000">
                <v:path arrowok="t"/>
              </v:shape>
              <v:shape style="position:absolute;left:4443;top:1106;width:10;height:2" type="#_x0000_t75" stroked="false">
                <v:imagedata r:id="rId153" o:title=""/>
              </v:shape>
            </v:group>
            <v:group style="position:absolute;left:4443;top:1086;width:20;height:20" coordorigin="4443,1086" coordsize="20,20">
              <v:shape style="position:absolute;left:4443;top:1086;width:20;height:20" coordorigin="4443,1086" coordsize="20,20" path="m4443,1106l4462,1106,4462,1086,4443,1086,4443,1106xe" filled="true" fillcolor="#000000" stroked="false">
                <v:path arrowok="t"/>
                <v:fill type="solid"/>
              </v:shape>
            </v:group>
            <v:group style="position:absolute;left:4462;top:1096;width:1032;height:2" coordorigin="4462,1096" coordsize="1032,2">
              <v:shape style="position:absolute;left:4462;top:1096;width:1032;height:2" coordorigin="4462,1096" coordsize="1032,0" path="m4462,1096l5493,1096e" filled="false" stroked="true" strokeweight=".96pt" strokecolor="#000000">
                <v:path arrowok="t"/>
              </v:shape>
              <v:shape style="position:absolute;left:5493;top:1106;width:10;height:2" type="#_x0000_t75" stroked="false">
                <v:imagedata r:id="rId153" o:title=""/>
              </v:shape>
            </v:group>
            <v:group style="position:absolute;left:5493;top:1086;width:20;height:20" coordorigin="5493,1086" coordsize="20,20">
              <v:shape style="position:absolute;left:5493;top:1086;width:20;height:20" coordorigin="5493,1086" coordsize="20,20" path="m5493,1106l5512,1106,5512,1086,5493,1086,5493,1106xe" filled="true" fillcolor="#000000" stroked="false">
                <v:path arrowok="t"/>
                <v:fill type="solid"/>
              </v:shape>
            </v:group>
            <v:group style="position:absolute;left:5512;top:1096;width:1454;height:2" coordorigin="5512,1096" coordsize="1454,2">
              <v:shape style="position:absolute;left:5512;top:1096;width:1454;height:2" coordorigin="5512,1096" coordsize="1454,0" path="m5512,1096l6966,1096e" filled="false" stroked="true" strokeweight=".96pt" strokecolor="#000000">
                <v:path arrowok="t"/>
              </v:shape>
              <v:shape style="position:absolute;left:6966;top:1106;width:10;height:2" type="#_x0000_t75" stroked="false">
                <v:imagedata r:id="rId153" o:title=""/>
              </v:shape>
            </v:group>
            <v:group style="position:absolute;left:6966;top:1086;width:20;height:20" coordorigin="6966,1086" coordsize="20,20">
              <v:shape style="position:absolute;left:6966;top:1086;width:20;height:20" coordorigin="6966,1086" coordsize="20,20" path="m6966,1106l6985,1106,6985,1086,6966,1086,6966,1106xe" filled="true" fillcolor="#000000" stroked="false">
                <v:path arrowok="t"/>
                <v:fill type="solid"/>
              </v:shape>
            </v:group>
            <v:group style="position:absolute;left:6985;top:1096;width:1359;height:2" coordorigin="6985,1096" coordsize="1359,2">
              <v:shape style="position:absolute;left:6985;top:1096;width:1359;height:2" coordorigin="6985,1096" coordsize="1359,0" path="m6985,1096l8344,1096e" filled="false" stroked="true" strokeweight=".96pt" strokecolor="#000000">
                <v:path arrowok="t"/>
              </v:shape>
              <v:shape style="position:absolute;left:8344;top:1106;width:10;height:2" type="#_x0000_t75" stroked="false">
                <v:imagedata r:id="rId153" o:title=""/>
              </v:shape>
            </v:group>
            <v:group style="position:absolute;left:8344;top:1086;width:20;height:20" coordorigin="8344,1086" coordsize="20,20">
              <v:shape style="position:absolute;left:8344;top:1086;width:20;height:20" coordorigin="8344,1086" coordsize="20,20" path="m8344,1106l8363,1106,8363,1086,8344,1086,8344,1106xe" filled="true" fillcolor="#000000" stroked="false">
                <v:path arrowok="t"/>
                <v:fill type="solid"/>
              </v:shape>
            </v:group>
            <v:group style="position:absolute;left:8363;top:1096;width:1138;height:2" coordorigin="8363,1096" coordsize="1138,2">
              <v:shape style="position:absolute;left:8363;top:1096;width:1138;height:2" coordorigin="8363,1096" coordsize="1138,0" path="m8363,1096l9500,1096e" filled="false" stroked="true" strokeweight=".96pt" strokecolor="#000000">
                <v:path arrowok="t"/>
              </v:shape>
              <v:shape style="position:absolute;left:9500;top:1106;width:10;height:2" type="#_x0000_t75" stroked="false">
                <v:imagedata r:id="rId153" o:title=""/>
              </v:shape>
            </v:group>
            <v:group style="position:absolute;left:9500;top:1086;width:20;height:20" coordorigin="9500,1086" coordsize="20,20">
              <v:shape style="position:absolute;left:9500;top:1086;width:20;height:20" coordorigin="9500,1086" coordsize="20,20" path="m9500,1106l9520,1106,9520,1086,9500,1086,9500,1106xe" filled="true" fillcolor="#000000" stroked="false">
                <v:path arrowok="t"/>
                <v:fill type="solid"/>
              </v:shape>
            </v:group>
            <v:group style="position:absolute;left:9520;top:1096;width:1362;height:2" coordorigin="9520,1096" coordsize="1362,2">
              <v:shape style="position:absolute;left:9520;top:1096;width:1362;height:2" coordorigin="9520,1096" coordsize="1362,0" path="m9520,1096l10882,1096e" filled="false" stroked="true" strokeweight=".96pt" strokecolor="#000000">
                <v:path arrowok="t"/>
              </v:shape>
            </v:group>
            <v:group style="position:absolute;left:2970;top:1107;width:10;height:20" coordorigin="2970,1107" coordsize="10,20">
              <v:shape style="position:absolute;left:2970;top:1107;width:10;height:20" coordorigin="2970,1107" coordsize="10,20" path="m2970,1126l2980,1126,2980,1107,2970,1107,2970,1126xe" filled="true" fillcolor="#000000" stroked="false">
                <v:path arrowok="t"/>
                <v:fill type="solid"/>
              </v:shape>
            </v:group>
            <v:group style="position:absolute;left:2970;top:1126;width:10;height:20" coordorigin="2970,1126" coordsize="10,20">
              <v:shape style="position:absolute;left:2970;top:1126;width:10;height:20" coordorigin="2970,1126" coordsize="10,20" path="m2970,1145l2980,1145,2980,1126,2970,1126,2970,1145xe" filled="true" fillcolor="#000000" stroked="false">
                <v:path arrowok="t"/>
                <v:fill type="solid"/>
              </v:shape>
            </v:group>
            <v:group style="position:absolute;left:2970;top:1145;width:10;height:20" coordorigin="2970,1145" coordsize="10,20">
              <v:shape style="position:absolute;left:2970;top:1145;width:10;height:20" coordorigin="2970,1145" coordsize="10,20" path="m2970,1164l2980,1164,2980,1145,2970,1145,2970,1164xe" filled="true" fillcolor="#000000" stroked="false">
                <v:path arrowok="t"/>
                <v:fill type="solid"/>
              </v:shape>
            </v:group>
            <v:group style="position:absolute;left:2970;top:1164;width:10;height:20" coordorigin="2970,1164" coordsize="10,20">
              <v:shape style="position:absolute;left:2970;top:1164;width:10;height:20" coordorigin="2970,1164" coordsize="10,20" path="m2970,1184l2980,1184,2980,1164,2970,1164,2970,1184xe" filled="true" fillcolor="#000000" stroked="false">
                <v:path arrowok="t"/>
                <v:fill type="solid"/>
              </v:shape>
            </v:group>
            <v:group style="position:absolute;left:2970;top:1184;width:10;height:20" coordorigin="2970,1184" coordsize="10,20">
              <v:shape style="position:absolute;left:2970;top:1184;width:10;height:20" coordorigin="2970,1184" coordsize="10,20" path="m2970,1203l2980,1203,2980,1184,2970,1184,2970,1203xe" filled="true" fillcolor="#000000" stroked="false">
                <v:path arrowok="t"/>
                <v:fill type="solid"/>
              </v:shape>
            </v:group>
            <v:group style="position:absolute;left:2970;top:1203;width:10;height:20" coordorigin="2970,1203" coordsize="10,20">
              <v:shape style="position:absolute;left:2970;top:1203;width:10;height:20" coordorigin="2970,1203" coordsize="10,20" path="m2970,1222l2980,1222,2980,1203,2970,1203,2970,1222xe" filled="true" fillcolor="#000000" stroked="false">
                <v:path arrowok="t"/>
                <v:fill type="solid"/>
              </v:shape>
            </v:group>
            <v:group style="position:absolute;left:2970;top:1222;width:10;height:20" coordorigin="2970,1222" coordsize="10,20">
              <v:shape style="position:absolute;left:2970;top:1222;width:10;height:20" coordorigin="2970,1222" coordsize="10,20" path="m2970,1241l2980,1241,2980,1222,2970,1222,2970,1241xe" filled="true" fillcolor="#000000" stroked="false">
                <v:path arrowok="t"/>
                <v:fill type="solid"/>
              </v:shape>
            </v:group>
            <v:group style="position:absolute;left:2970;top:1241;width:10;height:20" coordorigin="2970,1241" coordsize="10,20">
              <v:shape style="position:absolute;left:2970;top:1241;width:10;height:20" coordorigin="2970,1241" coordsize="10,20" path="m2970,1260l2980,1260,2980,1241,2970,1241,2970,1260xe" filled="true" fillcolor="#000000" stroked="false">
                <v:path arrowok="t"/>
                <v:fill type="solid"/>
              </v:shape>
            </v:group>
            <v:group style="position:absolute;left:2970;top:1260;width:10;height:20" coordorigin="2970,1260" coordsize="10,20">
              <v:shape style="position:absolute;left:2970;top:1260;width:10;height:20" coordorigin="2970,1260" coordsize="10,20" path="m2970,1280l2980,1280,2980,1260,2970,1260,2970,1280xe" filled="true" fillcolor="#000000" stroked="false">
                <v:path arrowok="t"/>
                <v:fill type="solid"/>
              </v:shape>
            </v:group>
            <v:group style="position:absolute;left:2970;top:1280;width:10;height:20" coordorigin="2970,1280" coordsize="10,20">
              <v:shape style="position:absolute;left:2970;top:1280;width:10;height:20" coordorigin="2970,1280" coordsize="10,20" path="m2970,1299l2980,1299,2980,1280,2970,1280,2970,1299xe" filled="true" fillcolor="#000000" stroked="false">
                <v:path arrowok="t"/>
                <v:fill type="solid"/>
              </v:shape>
            </v:group>
            <v:group style="position:absolute;left:2970;top:1299;width:10;height:20" coordorigin="2970,1299" coordsize="10,20">
              <v:shape style="position:absolute;left:2970;top:1299;width:10;height:20" coordorigin="2970,1299" coordsize="10,20" path="m2970,1318l2980,1318,2980,1299,2970,1299,2970,1318xe" filled="true" fillcolor="#000000" stroked="false">
                <v:path arrowok="t"/>
                <v:fill type="solid"/>
              </v:shape>
            </v:group>
            <v:group style="position:absolute;left:2970;top:1318;width:10;height:20" coordorigin="2970,1318" coordsize="10,20">
              <v:shape style="position:absolute;left:2970;top:1318;width:10;height:20" coordorigin="2970,1318" coordsize="10,20" path="m2970,1337l2980,1337,2980,1318,2970,1318,2970,1337xe" filled="true" fillcolor="#000000" stroked="false">
                <v:path arrowok="t"/>
                <v:fill type="solid"/>
              </v:shape>
            </v:group>
            <v:group style="position:absolute;left:2970;top:1337;width:10;height:20" coordorigin="2970,1337" coordsize="10,20">
              <v:shape style="position:absolute;left:2970;top:1337;width:10;height:20" coordorigin="2970,1337" coordsize="10,20" path="m2970,1356l2980,1356,2980,1337,2970,1337,2970,1356xe" filled="true" fillcolor="#000000" stroked="false">
                <v:path arrowok="t"/>
                <v:fill type="solid"/>
              </v:shape>
            </v:group>
            <v:group style="position:absolute;left:2970;top:1356;width:10;height:20" coordorigin="2970,1356" coordsize="10,20">
              <v:shape style="position:absolute;left:2970;top:1356;width:10;height:20" coordorigin="2970,1356" coordsize="10,20" path="m2970,1376l2980,1376,2980,1356,2970,1356,2970,1376xe" filled="true" fillcolor="#000000" stroked="false">
                <v:path arrowok="t"/>
                <v:fill type="solid"/>
              </v:shape>
            </v:group>
            <v:group style="position:absolute;left:2970;top:1376;width:10;height:20" coordorigin="2970,1376" coordsize="10,20">
              <v:shape style="position:absolute;left:2970;top:1376;width:10;height:20" coordorigin="2970,1376" coordsize="10,20" path="m2970,1395l2980,1395,2980,1376,2970,1376,2970,1395xe" filled="true" fillcolor="#000000" stroked="false">
                <v:path arrowok="t"/>
                <v:fill type="solid"/>
              </v:shape>
            </v:group>
            <v:group style="position:absolute;left:2970;top:1395;width:10;height:20" coordorigin="2970,1395" coordsize="10,20">
              <v:shape style="position:absolute;left:2970;top:1395;width:10;height:20" coordorigin="2970,1395" coordsize="10,20" path="m2970,1414l2980,1414,2980,1395,2970,1395,2970,1414xe" filled="true" fillcolor="#000000" stroked="false">
                <v:path arrowok="t"/>
                <v:fill type="solid"/>
              </v:shape>
            </v:group>
            <v:group style="position:absolute;left:2970;top:1414;width:10;height:20" coordorigin="2970,1414" coordsize="10,20">
              <v:shape style="position:absolute;left:2970;top:1414;width:10;height:20" coordorigin="2970,1414" coordsize="10,20" path="m2970,1433l2980,1433,2980,1414,2970,1414,2970,1433xe" filled="true" fillcolor="#000000" stroked="false">
                <v:path arrowok="t"/>
                <v:fill type="solid"/>
              </v:shape>
            </v:group>
            <v:group style="position:absolute;left:2970;top:1440;width:10;height:2" coordorigin="2970,1440" coordsize="10,2">
              <v:shape style="position:absolute;left:2970;top:1440;width:10;height:2" coordorigin="2970,1440" coordsize="10,0" path="m2970,1440l2980,1440e" filled="false" stroked="true" strokeweight=".660004pt" strokecolor="#000000">
                <v:path arrowok="t"/>
              </v:shape>
            </v:group>
            <v:group style="position:absolute;left:4443;top:1107;width:10;height:20" coordorigin="4443,1107" coordsize="10,20">
              <v:shape style="position:absolute;left:4443;top:1107;width:10;height:20" coordorigin="4443,1107" coordsize="10,20" path="m4443,1126l4452,1126,4452,1107,4443,1107,4443,1126xe" filled="true" fillcolor="#000000" stroked="false">
                <v:path arrowok="t"/>
                <v:fill type="solid"/>
              </v:shape>
            </v:group>
            <v:group style="position:absolute;left:4443;top:1126;width:10;height:20" coordorigin="4443,1126" coordsize="10,20">
              <v:shape style="position:absolute;left:4443;top:1126;width:10;height:20" coordorigin="4443,1126" coordsize="10,20" path="m4443,1145l4452,1145,4452,1126,4443,1126,4443,1145xe" filled="true" fillcolor="#000000" stroked="false">
                <v:path arrowok="t"/>
                <v:fill type="solid"/>
              </v:shape>
            </v:group>
            <v:group style="position:absolute;left:4443;top:1145;width:10;height:20" coordorigin="4443,1145" coordsize="10,20">
              <v:shape style="position:absolute;left:4443;top:1145;width:10;height:20" coordorigin="4443,1145" coordsize="10,20" path="m4443,1164l4452,1164,4452,1145,4443,1145,4443,1164xe" filled="true" fillcolor="#000000" stroked="false">
                <v:path arrowok="t"/>
                <v:fill type="solid"/>
              </v:shape>
            </v:group>
            <v:group style="position:absolute;left:4443;top:1164;width:10;height:20" coordorigin="4443,1164" coordsize="10,20">
              <v:shape style="position:absolute;left:4443;top:1164;width:10;height:20" coordorigin="4443,1164" coordsize="10,20" path="m4443,1184l4452,1184,4452,1164,4443,1164,4443,1184xe" filled="true" fillcolor="#000000" stroked="false">
                <v:path arrowok="t"/>
                <v:fill type="solid"/>
              </v:shape>
            </v:group>
            <v:group style="position:absolute;left:4443;top:1184;width:10;height:20" coordorigin="4443,1184" coordsize="10,20">
              <v:shape style="position:absolute;left:4443;top:1184;width:10;height:20" coordorigin="4443,1184" coordsize="10,20" path="m4443,1203l4452,1203,4452,1184,4443,1184,4443,1203xe" filled="true" fillcolor="#000000" stroked="false">
                <v:path arrowok="t"/>
                <v:fill type="solid"/>
              </v:shape>
            </v:group>
            <v:group style="position:absolute;left:4443;top:1203;width:10;height:20" coordorigin="4443,1203" coordsize="10,20">
              <v:shape style="position:absolute;left:4443;top:1203;width:10;height:20" coordorigin="4443,1203" coordsize="10,20" path="m4443,1222l4452,1222,4452,1203,4443,1203,4443,1222xe" filled="true" fillcolor="#000000" stroked="false">
                <v:path arrowok="t"/>
                <v:fill type="solid"/>
              </v:shape>
            </v:group>
            <v:group style="position:absolute;left:4443;top:1222;width:10;height:20" coordorigin="4443,1222" coordsize="10,20">
              <v:shape style="position:absolute;left:4443;top:1222;width:10;height:20" coordorigin="4443,1222" coordsize="10,20" path="m4443,1241l4452,1241,4452,1222,4443,1222,4443,1241xe" filled="true" fillcolor="#000000" stroked="false">
                <v:path arrowok="t"/>
                <v:fill type="solid"/>
              </v:shape>
            </v:group>
            <v:group style="position:absolute;left:4443;top:1241;width:10;height:20" coordorigin="4443,1241" coordsize="10,20">
              <v:shape style="position:absolute;left:4443;top:1241;width:10;height:20" coordorigin="4443,1241" coordsize="10,20" path="m4443,1260l4452,1260,4452,1241,4443,1241,4443,1260xe" filled="true" fillcolor="#000000" stroked="false">
                <v:path arrowok="t"/>
                <v:fill type="solid"/>
              </v:shape>
            </v:group>
            <v:group style="position:absolute;left:4443;top:1260;width:10;height:20" coordorigin="4443,1260" coordsize="10,20">
              <v:shape style="position:absolute;left:4443;top:1260;width:10;height:20" coordorigin="4443,1260" coordsize="10,20" path="m4443,1280l4452,1280,4452,1260,4443,1260,4443,1280xe" filled="true" fillcolor="#000000" stroked="false">
                <v:path arrowok="t"/>
                <v:fill type="solid"/>
              </v:shape>
            </v:group>
            <v:group style="position:absolute;left:4443;top:1280;width:10;height:20" coordorigin="4443,1280" coordsize="10,20">
              <v:shape style="position:absolute;left:4443;top:1280;width:10;height:20" coordorigin="4443,1280" coordsize="10,20" path="m4443,1299l4452,1299,4452,1280,4443,1280,4443,1299xe" filled="true" fillcolor="#000000" stroked="false">
                <v:path arrowok="t"/>
                <v:fill type="solid"/>
              </v:shape>
            </v:group>
            <v:group style="position:absolute;left:4443;top:1299;width:10;height:20" coordorigin="4443,1299" coordsize="10,20">
              <v:shape style="position:absolute;left:4443;top:1299;width:10;height:20" coordorigin="4443,1299" coordsize="10,20" path="m4443,1318l4452,1318,4452,1299,4443,1299,4443,1318xe" filled="true" fillcolor="#000000" stroked="false">
                <v:path arrowok="t"/>
                <v:fill type="solid"/>
              </v:shape>
            </v:group>
            <v:group style="position:absolute;left:4443;top:1318;width:10;height:20" coordorigin="4443,1318" coordsize="10,20">
              <v:shape style="position:absolute;left:4443;top:1318;width:10;height:20" coordorigin="4443,1318" coordsize="10,20" path="m4443,1337l4452,1337,4452,1318,4443,1318,4443,1337xe" filled="true" fillcolor="#000000" stroked="false">
                <v:path arrowok="t"/>
                <v:fill type="solid"/>
              </v:shape>
            </v:group>
            <v:group style="position:absolute;left:4443;top:1337;width:10;height:20" coordorigin="4443,1337" coordsize="10,20">
              <v:shape style="position:absolute;left:4443;top:1337;width:10;height:20" coordorigin="4443,1337" coordsize="10,20" path="m4443,1356l4452,1356,4452,1337,4443,1337,4443,1356xe" filled="true" fillcolor="#000000" stroked="false">
                <v:path arrowok="t"/>
                <v:fill type="solid"/>
              </v:shape>
            </v:group>
            <v:group style="position:absolute;left:4443;top:1356;width:10;height:20" coordorigin="4443,1356" coordsize="10,20">
              <v:shape style="position:absolute;left:4443;top:1356;width:10;height:20" coordorigin="4443,1356" coordsize="10,20" path="m4443,1376l4452,1376,4452,1356,4443,1356,4443,1376xe" filled="true" fillcolor="#000000" stroked="false">
                <v:path arrowok="t"/>
                <v:fill type="solid"/>
              </v:shape>
            </v:group>
            <v:group style="position:absolute;left:4443;top:1376;width:10;height:20" coordorigin="4443,1376" coordsize="10,20">
              <v:shape style="position:absolute;left:4443;top:1376;width:10;height:20" coordorigin="4443,1376" coordsize="10,20" path="m4443,1395l4452,1395,4452,1376,4443,1376,4443,1395xe" filled="true" fillcolor="#000000" stroked="false">
                <v:path arrowok="t"/>
                <v:fill type="solid"/>
              </v:shape>
            </v:group>
            <v:group style="position:absolute;left:4443;top:1395;width:10;height:20" coordorigin="4443,1395" coordsize="10,20">
              <v:shape style="position:absolute;left:4443;top:1395;width:10;height:20" coordorigin="4443,1395" coordsize="10,20" path="m4443,1414l4452,1414,4452,1395,4443,1395,4443,1414xe" filled="true" fillcolor="#000000" stroked="false">
                <v:path arrowok="t"/>
                <v:fill type="solid"/>
              </v:shape>
            </v:group>
            <v:group style="position:absolute;left:4443;top:1414;width:10;height:20" coordorigin="4443,1414" coordsize="10,20">
              <v:shape style="position:absolute;left:4443;top:1414;width:10;height:20" coordorigin="4443,1414" coordsize="10,20" path="m4443,1433l4452,1433,4452,1414,4443,1414,4443,1433xe" filled="true" fillcolor="#000000" stroked="false">
                <v:path arrowok="t"/>
                <v:fill type="solid"/>
              </v:shape>
            </v:group>
            <v:group style="position:absolute;left:4443;top:1440;width:10;height:2" coordorigin="4443,1440" coordsize="10,2">
              <v:shape style="position:absolute;left:4443;top:1440;width:10;height:2" coordorigin="4443,1440" coordsize="10,0" path="m4443,1440l4452,1440e" filled="false" stroked="true" strokeweight=".660004pt" strokecolor="#000000">
                <v:path arrowok="t"/>
              </v:shape>
            </v:group>
            <v:group style="position:absolute;left:5493;top:1107;width:10;height:20" coordorigin="5493,1107" coordsize="10,20">
              <v:shape style="position:absolute;left:5493;top:1107;width:10;height:20" coordorigin="5493,1107" coordsize="10,20" path="m5493,1126l5503,1126,5503,1107,5493,1107,5493,1126xe" filled="true" fillcolor="#000000" stroked="false">
                <v:path arrowok="t"/>
                <v:fill type="solid"/>
              </v:shape>
            </v:group>
            <v:group style="position:absolute;left:5493;top:1126;width:10;height:20" coordorigin="5493,1126" coordsize="10,20">
              <v:shape style="position:absolute;left:5493;top:1126;width:10;height:20" coordorigin="5493,1126" coordsize="10,20" path="m5493,1145l5503,1145,5503,1126,5493,1126,5493,1145xe" filled="true" fillcolor="#000000" stroked="false">
                <v:path arrowok="t"/>
                <v:fill type="solid"/>
              </v:shape>
            </v:group>
            <v:group style="position:absolute;left:5493;top:1145;width:10;height:20" coordorigin="5493,1145" coordsize="10,20">
              <v:shape style="position:absolute;left:5493;top:1145;width:10;height:20" coordorigin="5493,1145" coordsize="10,20" path="m5493,1164l5503,1164,5503,1145,5493,1145,5493,1164xe" filled="true" fillcolor="#000000" stroked="false">
                <v:path arrowok="t"/>
                <v:fill type="solid"/>
              </v:shape>
            </v:group>
            <v:group style="position:absolute;left:5493;top:1164;width:10;height:20" coordorigin="5493,1164" coordsize="10,20">
              <v:shape style="position:absolute;left:5493;top:1164;width:10;height:20" coordorigin="5493,1164" coordsize="10,20" path="m5493,1184l5503,1184,5503,1164,5493,1164,5493,1184xe" filled="true" fillcolor="#000000" stroked="false">
                <v:path arrowok="t"/>
                <v:fill type="solid"/>
              </v:shape>
            </v:group>
            <v:group style="position:absolute;left:5493;top:1184;width:10;height:20" coordorigin="5493,1184" coordsize="10,20">
              <v:shape style="position:absolute;left:5493;top:1184;width:10;height:20" coordorigin="5493,1184" coordsize="10,20" path="m5493,1203l5503,1203,5503,1184,5493,1184,5493,1203xe" filled="true" fillcolor="#000000" stroked="false">
                <v:path arrowok="t"/>
                <v:fill type="solid"/>
              </v:shape>
            </v:group>
            <v:group style="position:absolute;left:5493;top:1203;width:10;height:20" coordorigin="5493,1203" coordsize="10,20">
              <v:shape style="position:absolute;left:5493;top:1203;width:10;height:20" coordorigin="5493,1203" coordsize="10,20" path="m5493,1222l5503,1222,5503,1203,5493,1203,5493,1222xe" filled="true" fillcolor="#000000" stroked="false">
                <v:path arrowok="t"/>
                <v:fill type="solid"/>
              </v:shape>
            </v:group>
            <v:group style="position:absolute;left:5493;top:1222;width:10;height:20" coordorigin="5493,1222" coordsize="10,20">
              <v:shape style="position:absolute;left:5493;top:1222;width:10;height:20" coordorigin="5493,1222" coordsize="10,20" path="m5493,1241l5503,1241,5503,1222,5493,1222,5493,1241xe" filled="true" fillcolor="#000000" stroked="false">
                <v:path arrowok="t"/>
                <v:fill type="solid"/>
              </v:shape>
            </v:group>
            <v:group style="position:absolute;left:5493;top:1241;width:10;height:20" coordorigin="5493,1241" coordsize="10,20">
              <v:shape style="position:absolute;left:5493;top:1241;width:10;height:20" coordorigin="5493,1241" coordsize="10,20" path="m5493,1260l5503,1260,5503,1241,5493,1241,5493,1260xe" filled="true" fillcolor="#000000" stroked="false">
                <v:path arrowok="t"/>
                <v:fill type="solid"/>
              </v:shape>
            </v:group>
            <v:group style="position:absolute;left:5493;top:1260;width:10;height:20" coordorigin="5493,1260" coordsize="10,20">
              <v:shape style="position:absolute;left:5493;top:1260;width:10;height:20" coordorigin="5493,1260" coordsize="10,20" path="m5493,1280l5503,1280,5503,1260,5493,1260,5493,1280xe" filled="true" fillcolor="#000000" stroked="false">
                <v:path arrowok="t"/>
                <v:fill type="solid"/>
              </v:shape>
            </v:group>
            <v:group style="position:absolute;left:5493;top:1280;width:10;height:20" coordorigin="5493,1280" coordsize="10,20">
              <v:shape style="position:absolute;left:5493;top:1280;width:10;height:20" coordorigin="5493,1280" coordsize="10,20" path="m5493,1299l5503,1299,5503,1280,5493,1280,5493,1299xe" filled="true" fillcolor="#000000" stroked="false">
                <v:path arrowok="t"/>
                <v:fill type="solid"/>
              </v:shape>
            </v:group>
            <v:group style="position:absolute;left:5493;top:1299;width:10;height:20" coordorigin="5493,1299" coordsize="10,20">
              <v:shape style="position:absolute;left:5493;top:1299;width:10;height:20" coordorigin="5493,1299" coordsize="10,20" path="m5493,1318l5503,1318,5503,1299,5493,1299,5493,1318xe" filled="true" fillcolor="#000000" stroked="false">
                <v:path arrowok="t"/>
                <v:fill type="solid"/>
              </v:shape>
            </v:group>
            <v:group style="position:absolute;left:5493;top:1318;width:10;height:20" coordorigin="5493,1318" coordsize="10,20">
              <v:shape style="position:absolute;left:5493;top:1318;width:10;height:20" coordorigin="5493,1318" coordsize="10,20" path="m5493,1337l5503,1337,5503,1318,5493,1318,5493,1337xe" filled="true" fillcolor="#000000" stroked="false">
                <v:path arrowok="t"/>
                <v:fill type="solid"/>
              </v:shape>
            </v:group>
            <v:group style="position:absolute;left:5493;top:1337;width:10;height:20" coordorigin="5493,1337" coordsize="10,20">
              <v:shape style="position:absolute;left:5493;top:1337;width:10;height:20" coordorigin="5493,1337" coordsize="10,20" path="m5493,1356l5503,1356,5503,1337,5493,1337,5493,1356xe" filled="true" fillcolor="#000000" stroked="false">
                <v:path arrowok="t"/>
                <v:fill type="solid"/>
              </v:shape>
            </v:group>
            <v:group style="position:absolute;left:5493;top:1356;width:10;height:20" coordorigin="5493,1356" coordsize="10,20">
              <v:shape style="position:absolute;left:5493;top:1356;width:10;height:20" coordorigin="5493,1356" coordsize="10,20" path="m5493,1376l5503,1376,5503,1356,5493,1356,5493,1376xe" filled="true" fillcolor="#000000" stroked="false">
                <v:path arrowok="t"/>
                <v:fill type="solid"/>
              </v:shape>
            </v:group>
            <v:group style="position:absolute;left:5493;top:1376;width:10;height:20" coordorigin="5493,1376" coordsize="10,20">
              <v:shape style="position:absolute;left:5493;top:1376;width:10;height:20" coordorigin="5493,1376" coordsize="10,20" path="m5493,1395l5503,1395,5503,1376,5493,1376,5493,1395xe" filled="true" fillcolor="#000000" stroked="false">
                <v:path arrowok="t"/>
                <v:fill type="solid"/>
              </v:shape>
            </v:group>
            <v:group style="position:absolute;left:5493;top:1395;width:10;height:20" coordorigin="5493,1395" coordsize="10,20">
              <v:shape style="position:absolute;left:5493;top:1395;width:10;height:20" coordorigin="5493,1395" coordsize="10,20" path="m5493,1414l5503,1414,5503,1395,5493,1395,5493,1414xe" filled="true" fillcolor="#000000" stroked="false">
                <v:path arrowok="t"/>
                <v:fill type="solid"/>
              </v:shape>
            </v:group>
            <v:group style="position:absolute;left:5493;top:1414;width:10;height:20" coordorigin="5493,1414" coordsize="10,20">
              <v:shape style="position:absolute;left:5493;top:1414;width:10;height:20" coordorigin="5493,1414" coordsize="10,20" path="m5493,1433l5503,1433,5503,1414,5493,1414,5493,1433xe" filled="true" fillcolor="#000000" stroked="false">
                <v:path arrowok="t"/>
                <v:fill type="solid"/>
              </v:shape>
            </v:group>
            <v:group style="position:absolute;left:5493;top:1440;width:10;height:2" coordorigin="5493,1440" coordsize="10,2">
              <v:shape style="position:absolute;left:5493;top:1440;width:10;height:2" coordorigin="5493,1440" coordsize="10,0" path="m5493,1440l5503,1440e" filled="false" stroked="true" strokeweight=".660004pt" strokecolor="#000000">
                <v:path arrowok="t"/>
              </v:shape>
            </v:group>
            <v:group style="position:absolute;left:6966;top:1107;width:10;height:20" coordorigin="6966,1107" coordsize="10,20">
              <v:shape style="position:absolute;left:6966;top:1107;width:10;height:20" coordorigin="6966,1107" coordsize="10,20" path="m6966,1126l6975,1126,6975,1107,6966,1107,6966,1126xe" filled="true" fillcolor="#000000" stroked="false">
                <v:path arrowok="t"/>
                <v:fill type="solid"/>
              </v:shape>
            </v:group>
            <v:group style="position:absolute;left:6966;top:1126;width:10;height:20" coordorigin="6966,1126" coordsize="10,20">
              <v:shape style="position:absolute;left:6966;top:1126;width:10;height:20" coordorigin="6966,1126" coordsize="10,20" path="m6966,1145l6975,1145,6975,1126,6966,1126,6966,1145xe" filled="true" fillcolor="#000000" stroked="false">
                <v:path arrowok="t"/>
                <v:fill type="solid"/>
              </v:shape>
            </v:group>
            <v:group style="position:absolute;left:6966;top:1145;width:10;height:20" coordorigin="6966,1145" coordsize="10,20">
              <v:shape style="position:absolute;left:6966;top:1145;width:10;height:20" coordorigin="6966,1145" coordsize="10,20" path="m6966,1164l6975,1164,6975,1145,6966,1145,6966,1164xe" filled="true" fillcolor="#000000" stroked="false">
                <v:path arrowok="t"/>
                <v:fill type="solid"/>
              </v:shape>
            </v:group>
            <v:group style="position:absolute;left:6966;top:1164;width:10;height:20" coordorigin="6966,1164" coordsize="10,20">
              <v:shape style="position:absolute;left:6966;top:1164;width:10;height:20" coordorigin="6966,1164" coordsize="10,20" path="m6966,1184l6975,1184,6975,1164,6966,1164,6966,1184xe" filled="true" fillcolor="#000000" stroked="false">
                <v:path arrowok="t"/>
                <v:fill type="solid"/>
              </v:shape>
            </v:group>
            <v:group style="position:absolute;left:6966;top:1184;width:10;height:20" coordorigin="6966,1184" coordsize="10,20">
              <v:shape style="position:absolute;left:6966;top:1184;width:10;height:20" coordorigin="6966,1184" coordsize="10,20" path="m6966,1203l6975,1203,6975,1184,6966,1184,6966,1203xe" filled="true" fillcolor="#000000" stroked="false">
                <v:path arrowok="t"/>
                <v:fill type="solid"/>
              </v:shape>
            </v:group>
            <v:group style="position:absolute;left:6966;top:1203;width:10;height:20" coordorigin="6966,1203" coordsize="10,20">
              <v:shape style="position:absolute;left:6966;top:1203;width:10;height:20" coordorigin="6966,1203" coordsize="10,20" path="m6966,1222l6975,1222,6975,1203,6966,1203,6966,1222xe" filled="true" fillcolor="#000000" stroked="false">
                <v:path arrowok="t"/>
                <v:fill type="solid"/>
              </v:shape>
            </v:group>
            <v:group style="position:absolute;left:6966;top:1222;width:10;height:20" coordorigin="6966,1222" coordsize="10,20">
              <v:shape style="position:absolute;left:6966;top:1222;width:10;height:20" coordorigin="6966,1222" coordsize="10,20" path="m6966,1241l6975,1241,6975,1222,6966,1222,6966,1241xe" filled="true" fillcolor="#000000" stroked="false">
                <v:path arrowok="t"/>
                <v:fill type="solid"/>
              </v:shape>
            </v:group>
            <v:group style="position:absolute;left:6966;top:1241;width:10;height:20" coordorigin="6966,1241" coordsize="10,20">
              <v:shape style="position:absolute;left:6966;top:1241;width:10;height:20" coordorigin="6966,1241" coordsize="10,20" path="m6966,1260l6975,1260,6975,1241,6966,1241,6966,1260xe" filled="true" fillcolor="#000000" stroked="false">
                <v:path arrowok="t"/>
                <v:fill type="solid"/>
              </v:shape>
            </v:group>
            <v:group style="position:absolute;left:6966;top:1260;width:10;height:20" coordorigin="6966,1260" coordsize="10,20">
              <v:shape style="position:absolute;left:6966;top:1260;width:10;height:20" coordorigin="6966,1260" coordsize="10,20" path="m6966,1280l6975,1280,6975,1260,6966,1260,6966,1280xe" filled="true" fillcolor="#000000" stroked="false">
                <v:path arrowok="t"/>
                <v:fill type="solid"/>
              </v:shape>
            </v:group>
            <v:group style="position:absolute;left:6966;top:1280;width:10;height:20" coordorigin="6966,1280" coordsize="10,20">
              <v:shape style="position:absolute;left:6966;top:1280;width:10;height:20" coordorigin="6966,1280" coordsize="10,20" path="m6966,1299l6975,1299,6975,1280,6966,1280,6966,1299xe" filled="true" fillcolor="#000000" stroked="false">
                <v:path arrowok="t"/>
                <v:fill type="solid"/>
              </v:shape>
            </v:group>
            <v:group style="position:absolute;left:6966;top:1299;width:10;height:20" coordorigin="6966,1299" coordsize="10,20">
              <v:shape style="position:absolute;left:6966;top:1299;width:10;height:20" coordorigin="6966,1299" coordsize="10,20" path="m6966,1318l6975,1318,6975,1299,6966,1299,6966,1318xe" filled="true" fillcolor="#000000" stroked="false">
                <v:path arrowok="t"/>
                <v:fill type="solid"/>
              </v:shape>
            </v:group>
            <v:group style="position:absolute;left:6966;top:1318;width:10;height:20" coordorigin="6966,1318" coordsize="10,20">
              <v:shape style="position:absolute;left:6966;top:1318;width:10;height:20" coordorigin="6966,1318" coordsize="10,20" path="m6966,1337l6975,1337,6975,1318,6966,1318,6966,1337xe" filled="true" fillcolor="#000000" stroked="false">
                <v:path arrowok="t"/>
                <v:fill type="solid"/>
              </v:shape>
            </v:group>
            <v:group style="position:absolute;left:6966;top:1337;width:10;height:20" coordorigin="6966,1337" coordsize="10,20">
              <v:shape style="position:absolute;left:6966;top:1337;width:10;height:20" coordorigin="6966,1337" coordsize="10,20" path="m6966,1356l6975,1356,6975,1337,6966,1337,6966,1356xe" filled="true" fillcolor="#000000" stroked="false">
                <v:path arrowok="t"/>
                <v:fill type="solid"/>
              </v:shape>
            </v:group>
            <v:group style="position:absolute;left:6966;top:1356;width:10;height:20" coordorigin="6966,1356" coordsize="10,20">
              <v:shape style="position:absolute;left:6966;top:1356;width:10;height:20" coordorigin="6966,1356" coordsize="10,20" path="m6966,1376l6975,1376,6975,1356,6966,1356,6966,1376xe" filled="true" fillcolor="#000000" stroked="false">
                <v:path arrowok="t"/>
                <v:fill type="solid"/>
              </v:shape>
            </v:group>
            <v:group style="position:absolute;left:6966;top:1376;width:10;height:20" coordorigin="6966,1376" coordsize="10,20">
              <v:shape style="position:absolute;left:6966;top:1376;width:10;height:20" coordorigin="6966,1376" coordsize="10,20" path="m6966,1395l6975,1395,6975,1376,6966,1376,6966,1395xe" filled="true" fillcolor="#000000" stroked="false">
                <v:path arrowok="t"/>
                <v:fill type="solid"/>
              </v:shape>
            </v:group>
            <v:group style="position:absolute;left:6966;top:1395;width:10;height:20" coordorigin="6966,1395" coordsize="10,20">
              <v:shape style="position:absolute;left:6966;top:1395;width:10;height:20" coordorigin="6966,1395" coordsize="10,20" path="m6966,1414l6975,1414,6975,1395,6966,1395,6966,1414xe" filled="true" fillcolor="#000000" stroked="false">
                <v:path arrowok="t"/>
                <v:fill type="solid"/>
              </v:shape>
            </v:group>
            <v:group style="position:absolute;left:6966;top:1414;width:10;height:20" coordorigin="6966,1414" coordsize="10,20">
              <v:shape style="position:absolute;left:6966;top:1414;width:10;height:20" coordorigin="6966,1414" coordsize="10,20" path="m6966,1433l6975,1433,6975,1414,6966,1414,6966,1433xe" filled="true" fillcolor="#000000" stroked="false">
                <v:path arrowok="t"/>
                <v:fill type="solid"/>
              </v:shape>
            </v:group>
            <v:group style="position:absolute;left:6966;top:1440;width:10;height:2" coordorigin="6966,1440" coordsize="10,2">
              <v:shape style="position:absolute;left:6966;top:1440;width:10;height:2" coordorigin="6966,1440" coordsize="10,0" path="m6966,1440l6975,1440e" filled="false" stroked="true" strokeweight=".660004pt" strokecolor="#000000">
                <v:path arrowok="t"/>
              </v:shape>
            </v:group>
            <v:group style="position:absolute;left:8344;top:1107;width:10;height:20" coordorigin="8344,1107" coordsize="10,20">
              <v:shape style="position:absolute;left:8344;top:1107;width:10;height:20" coordorigin="8344,1107" coordsize="10,20" path="m8344,1126l8353,1126,8353,1107,8344,1107,8344,1126xe" filled="true" fillcolor="#000000" stroked="false">
                <v:path arrowok="t"/>
                <v:fill type="solid"/>
              </v:shape>
            </v:group>
            <v:group style="position:absolute;left:8344;top:1126;width:10;height:20" coordorigin="8344,1126" coordsize="10,20">
              <v:shape style="position:absolute;left:8344;top:1126;width:10;height:20" coordorigin="8344,1126" coordsize="10,20" path="m8344,1145l8353,1145,8353,1126,8344,1126,8344,1145xe" filled="true" fillcolor="#000000" stroked="false">
                <v:path arrowok="t"/>
                <v:fill type="solid"/>
              </v:shape>
            </v:group>
            <v:group style="position:absolute;left:8344;top:1145;width:10;height:20" coordorigin="8344,1145" coordsize="10,20">
              <v:shape style="position:absolute;left:8344;top:1145;width:10;height:20" coordorigin="8344,1145" coordsize="10,20" path="m8344,1164l8353,1164,8353,1145,8344,1145,8344,1164xe" filled="true" fillcolor="#000000" stroked="false">
                <v:path arrowok="t"/>
                <v:fill type="solid"/>
              </v:shape>
            </v:group>
            <v:group style="position:absolute;left:8344;top:1164;width:10;height:20" coordorigin="8344,1164" coordsize="10,20">
              <v:shape style="position:absolute;left:8344;top:1164;width:10;height:20" coordorigin="8344,1164" coordsize="10,20" path="m8344,1184l8353,1184,8353,1164,8344,1164,8344,1184xe" filled="true" fillcolor="#000000" stroked="false">
                <v:path arrowok="t"/>
                <v:fill type="solid"/>
              </v:shape>
            </v:group>
            <v:group style="position:absolute;left:8344;top:1184;width:10;height:20" coordorigin="8344,1184" coordsize="10,20">
              <v:shape style="position:absolute;left:8344;top:1184;width:10;height:20" coordorigin="8344,1184" coordsize="10,20" path="m8344,1203l8353,1203,8353,1184,8344,1184,8344,1203xe" filled="true" fillcolor="#000000" stroked="false">
                <v:path arrowok="t"/>
                <v:fill type="solid"/>
              </v:shape>
            </v:group>
            <v:group style="position:absolute;left:8344;top:1203;width:10;height:20" coordorigin="8344,1203" coordsize="10,20">
              <v:shape style="position:absolute;left:8344;top:1203;width:10;height:20" coordorigin="8344,1203" coordsize="10,20" path="m8344,1222l8353,1222,8353,1203,8344,1203,8344,1222xe" filled="true" fillcolor="#000000" stroked="false">
                <v:path arrowok="t"/>
                <v:fill type="solid"/>
              </v:shape>
            </v:group>
            <v:group style="position:absolute;left:8344;top:1222;width:10;height:20" coordorigin="8344,1222" coordsize="10,20">
              <v:shape style="position:absolute;left:8344;top:1222;width:10;height:20" coordorigin="8344,1222" coordsize="10,20" path="m8344,1241l8353,1241,8353,1222,8344,1222,8344,1241xe" filled="true" fillcolor="#000000" stroked="false">
                <v:path arrowok="t"/>
                <v:fill type="solid"/>
              </v:shape>
            </v:group>
            <v:group style="position:absolute;left:8344;top:1241;width:10;height:20" coordorigin="8344,1241" coordsize="10,20">
              <v:shape style="position:absolute;left:8344;top:1241;width:10;height:20" coordorigin="8344,1241" coordsize="10,20" path="m8344,1260l8353,1260,8353,1241,8344,1241,8344,1260xe" filled="true" fillcolor="#000000" stroked="false">
                <v:path arrowok="t"/>
                <v:fill type="solid"/>
              </v:shape>
            </v:group>
            <v:group style="position:absolute;left:8344;top:1260;width:10;height:20" coordorigin="8344,1260" coordsize="10,20">
              <v:shape style="position:absolute;left:8344;top:1260;width:10;height:20" coordorigin="8344,1260" coordsize="10,20" path="m8344,1280l8353,1280,8353,1260,8344,1260,8344,1280xe" filled="true" fillcolor="#000000" stroked="false">
                <v:path arrowok="t"/>
                <v:fill type="solid"/>
              </v:shape>
            </v:group>
            <v:group style="position:absolute;left:8344;top:1280;width:10;height:20" coordorigin="8344,1280" coordsize="10,20">
              <v:shape style="position:absolute;left:8344;top:1280;width:10;height:20" coordorigin="8344,1280" coordsize="10,20" path="m8344,1299l8353,1299,8353,1280,8344,1280,8344,1299xe" filled="true" fillcolor="#000000" stroked="false">
                <v:path arrowok="t"/>
                <v:fill type="solid"/>
              </v:shape>
            </v:group>
            <v:group style="position:absolute;left:8344;top:1299;width:10;height:20" coordorigin="8344,1299" coordsize="10,20">
              <v:shape style="position:absolute;left:8344;top:1299;width:10;height:20" coordorigin="8344,1299" coordsize="10,20" path="m8344,1318l8353,1318,8353,1299,8344,1299,8344,1318xe" filled="true" fillcolor="#000000" stroked="false">
                <v:path arrowok="t"/>
                <v:fill type="solid"/>
              </v:shape>
            </v:group>
            <v:group style="position:absolute;left:8344;top:1318;width:10;height:20" coordorigin="8344,1318" coordsize="10,20">
              <v:shape style="position:absolute;left:8344;top:1318;width:10;height:20" coordorigin="8344,1318" coordsize="10,20" path="m8344,1337l8353,1337,8353,1318,8344,1318,8344,1337xe" filled="true" fillcolor="#000000" stroked="false">
                <v:path arrowok="t"/>
                <v:fill type="solid"/>
              </v:shape>
            </v:group>
            <v:group style="position:absolute;left:8344;top:1337;width:10;height:20" coordorigin="8344,1337" coordsize="10,20">
              <v:shape style="position:absolute;left:8344;top:1337;width:10;height:20" coordorigin="8344,1337" coordsize="10,20" path="m8344,1356l8353,1356,8353,1337,8344,1337,8344,1356xe" filled="true" fillcolor="#000000" stroked="false">
                <v:path arrowok="t"/>
                <v:fill type="solid"/>
              </v:shape>
            </v:group>
            <v:group style="position:absolute;left:8344;top:1356;width:10;height:20" coordorigin="8344,1356" coordsize="10,20">
              <v:shape style="position:absolute;left:8344;top:1356;width:10;height:20" coordorigin="8344,1356" coordsize="10,20" path="m8344,1376l8353,1376,8353,1356,8344,1356,8344,1376xe" filled="true" fillcolor="#000000" stroked="false">
                <v:path arrowok="t"/>
                <v:fill type="solid"/>
              </v:shape>
            </v:group>
            <v:group style="position:absolute;left:8344;top:1376;width:10;height:20" coordorigin="8344,1376" coordsize="10,20">
              <v:shape style="position:absolute;left:8344;top:1376;width:10;height:20" coordorigin="8344,1376" coordsize="10,20" path="m8344,1395l8353,1395,8353,1376,8344,1376,8344,1395xe" filled="true" fillcolor="#000000" stroked="false">
                <v:path arrowok="t"/>
                <v:fill type="solid"/>
              </v:shape>
            </v:group>
            <v:group style="position:absolute;left:8344;top:1395;width:10;height:20" coordorigin="8344,1395" coordsize="10,20">
              <v:shape style="position:absolute;left:8344;top:1395;width:10;height:20" coordorigin="8344,1395" coordsize="10,20" path="m8344,1414l8353,1414,8353,1395,8344,1395,8344,1414xe" filled="true" fillcolor="#000000" stroked="false">
                <v:path arrowok="t"/>
                <v:fill type="solid"/>
              </v:shape>
            </v:group>
            <v:group style="position:absolute;left:8344;top:1414;width:10;height:20" coordorigin="8344,1414" coordsize="10,20">
              <v:shape style="position:absolute;left:8344;top:1414;width:10;height:20" coordorigin="8344,1414" coordsize="10,20" path="m8344,1433l8353,1433,8353,1414,8344,1414,8344,1433xe" filled="true" fillcolor="#000000" stroked="false">
                <v:path arrowok="t"/>
                <v:fill type="solid"/>
              </v:shape>
            </v:group>
            <v:group style="position:absolute;left:8344;top:1440;width:10;height:2" coordorigin="8344,1440" coordsize="10,2">
              <v:shape style="position:absolute;left:8344;top:1440;width:10;height:2" coordorigin="8344,1440" coordsize="10,0" path="m8344,1440l8353,1440e" filled="false" stroked="true" strokeweight=".660004pt" strokecolor="#000000">
                <v:path arrowok="t"/>
              </v:shape>
            </v:group>
            <v:group style="position:absolute;left:9500;top:1107;width:10;height:20" coordorigin="9500,1107" coordsize="10,20">
              <v:shape style="position:absolute;left:9500;top:1107;width:10;height:20" coordorigin="9500,1107" coordsize="10,20" path="m9500,1126l9510,1126,9510,1107,9500,1107,9500,1126xe" filled="true" fillcolor="#000000" stroked="false">
                <v:path arrowok="t"/>
                <v:fill type="solid"/>
              </v:shape>
            </v:group>
            <v:group style="position:absolute;left:9500;top:1126;width:10;height:20" coordorigin="9500,1126" coordsize="10,20">
              <v:shape style="position:absolute;left:9500;top:1126;width:10;height:20" coordorigin="9500,1126" coordsize="10,20" path="m9500,1145l9510,1145,9510,1126,9500,1126,9500,1145xe" filled="true" fillcolor="#000000" stroked="false">
                <v:path arrowok="t"/>
                <v:fill type="solid"/>
              </v:shape>
            </v:group>
            <v:group style="position:absolute;left:9500;top:1145;width:10;height:20" coordorigin="9500,1145" coordsize="10,20">
              <v:shape style="position:absolute;left:9500;top:1145;width:10;height:20" coordorigin="9500,1145" coordsize="10,20" path="m9500,1164l9510,1164,9510,1145,9500,1145,9500,1164xe" filled="true" fillcolor="#000000" stroked="false">
                <v:path arrowok="t"/>
                <v:fill type="solid"/>
              </v:shape>
            </v:group>
            <v:group style="position:absolute;left:9500;top:1164;width:10;height:20" coordorigin="9500,1164" coordsize="10,20">
              <v:shape style="position:absolute;left:9500;top:1164;width:10;height:20" coordorigin="9500,1164" coordsize="10,20" path="m9500,1184l9510,1184,9510,1164,9500,1164,9500,1184xe" filled="true" fillcolor="#000000" stroked="false">
                <v:path arrowok="t"/>
                <v:fill type="solid"/>
              </v:shape>
            </v:group>
            <v:group style="position:absolute;left:9500;top:1184;width:10;height:20" coordorigin="9500,1184" coordsize="10,20">
              <v:shape style="position:absolute;left:9500;top:1184;width:10;height:20" coordorigin="9500,1184" coordsize="10,20" path="m9500,1203l9510,1203,9510,1184,9500,1184,9500,1203xe" filled="true" fillcolor="#000000" stroked="false">
                <v:path arrowok="t"/>
                <v:fill type="solid"/>
              </v:shape>
            </v:group>
            <v:group style="position:absolute;left:9500;top:1203;width:10;height:20" coordorigin="9500,1203" coordsize="10,20">
              <v:shape style="position:absolute;left:9500;top:1203;width:10;height:20" coordorigin="9500,1203" coordsize="10,20" path="m9500,1222l9510,1222,9510,1203,9500,1203,9500,1222xe" filled="true" fillcolor="#000000" stroked="false">
                <v:path arrowok="t"/>
                <v:fill type="solid"/>
              </v:shape>
            </v:group>
            <v:group style="position:absolute;left:9500;top:1222;width:10;height:20" coordorigin="9500,1222" coordsize="10,20">
              <v:shape style="position:absolute;left:9500;top:1222;width:10;height:20" coordorigin="9500,1222" coordsize="10,20" path="m9500,1241l9510,1241,9510,1222,9500,1222,9500,1241xe" filled="true" fillcolor="#000000" stroked="false">
                <v:path arrowok="t"/>
                <v:fill type="solid"/>
              </v:shape>
            </v:group>
            <v:group style="position:absolute;left:9500;top:1241;width:10;height:20" coordorigin="9500,1241" coordsize="10,20">
              <v:shape style="position:absolute;left:9500;top:1241;width:10;height:20" coordorigin="9500,1241" coordsize="10,20" path="m9500,1260l9510,1260,9510,1241,9500,1241,9500,1260xe" filled="true" fillcolor="#000000" stroked="false">
                <v:path arrowok="t"/>
                <v:fill type="solid"/>
              </v:shape>
            </v:group>
            <v:group style="position:absolute;left:9500;top:1260;width:10;height:20" coordorigin="9500,1260" coordsize="10,20">
              <v:shape style="position:absolute;left:9500;top:1260;width:10;height:20" coordorigin="9500,1260" coordsize="10,20" path="m9500,1280l9510,1280,9510,1260,9500,1260,9500,1280xe" filled="true" fillcolor="#000000" stroked="false">
                <v:path arrowok="t"/>
                <v:fill type="solid"/>
              </v:shape>
            </v:group>
            <v:group style="position:absolute;left:9500;top:1280;width:10;height:20" coordorigin="9500,1280" coordsize="10,20">
              <v:shape style="position:absolute;left:9500;top:1280;width:10;height:20" coordorigin="9500,1280" coordsize="10,20" path="m9500,1299l9510,1299,9510,1280,9500,1280,9500,1299xe" filled="true" fillcolor="#000000" stroked="false">
                <v:path arrowok="t"/>
                <v:fill type="solid"/>
              </v:shape>
            </v:group>
            <v:group style="position:absolute;left:9500;top:1299;width:10;height:20" coordorigin="9500,1299" coordsize="10,20">
              <v:shape style="position:absolute;left:9500;top:1299;width:10;height:20" coordorigin="9500,1299" coordsize="10,20" path="m9500,1318l9510,1318,9510,1299,9500,1299,9500,1318xe" filled="true" fillcolor="#000000" stroked="false">
                <v:path arrowok="t"/>
                <v:fill type="solid"/>
              </v:shape>
            </v:group>
            <v:group style="position:absolute;left:9500;top:1318;width:10;height:20" coordorigin="9500,1318" coordsize="10,20">
              <v:shape style="position:absolute;left:9500;top:1318;width:10;height:20" coordorigin="9500,1318" coordsize="10,20" path="m9500,1337l9510,1337,9510,1318,9500,1318,9500,1337xe" filled="true" fillcolor="#000000" stroked="false">
                <v:path arrowok="t"/>
                <v:fill type="solid"/>
              </v:shape>
            </v:group>
            <v:group style="position:absolute;left:9500;top:1337;width:10;height:20" coordorigin="9500,1337" coordsize="10,20">
              <v:shape style="position:absolute;left:9500;top:1337;width:10;height:20" coordorigin="9500,1337" coordsize="10,20" path="m9500,1356l9510,1356,9510,1337,9500,1337,9500,1356xe" filled="true" fillcolor="#000000" stroked="false">
                <v:path arrowok="t"/>
                <v:fill type="solid"/>
              </v:shape>
            </v:group>
            <v:group style="position:absolute;left:9500;top:1356;width:10;height:20" coordorigin="9500,1356" coordsize="10,20">
              <v:shape style="position:absolute;left:9500;top:1356;width:10;height:20" coordorigin="9500,1356" coordsize="10,20" path="m9500,1376l9510,1376,9510,1356,9500,1356,9500,1376xe" filled="true" fillcolor="#000000" stroked="false">
                <v:path arrowok="t"/>
                <v:fill type="solid"/>
              </v:shape>
            </v:group>
            <v:group style="position:absolute;left:9500;top:1376;width:10;height:20" coordorigin="9500,1376" coordsize="10,20">
              <v:shape style="position:absolute;left:9500;top:1376;width:10;height:20" coordorigin="9500,1376" coordsize="10,20" path="m9500,1395l9510,1395,9510,1376,9500,1376,9500,1395xe" filled="true" fillcolor="#000000" stroked="false">
                <v:path arrowok="t"/>
                <v:fill type="solid"/>
              </v:shape>
            </v:group>
            <v:group style="position:absolute;left:9500;top:1395;width:10;height:20" coordorigin="9500,1395" coordsize="10,20">
              <v:shape style="position:absolute;left:9500;top:1395;width:10;height:20" coordorigin="9500,1395" coordsize="10,20" path="m9500,1414l9510,1414,9510,1395,9500,1395,9500,1414xe" filled="true" fillcolor="#000000" stroked="false">
                <v:path arrowok="t"/>
                <v:fill type="solid"/>
              </v:shape>
            </v:group>
            <v:group style="position:absolute;left:9500;top:1414;width:10;height:20" coordorigin="9500,1414" coordsize="10,20">
              <v:shape style="position:absolute;left:9500;top:1414;width:10;height:20" coordorigin="9500,1414" coordsize="10,20" path="m9500,1433l9510,1433,9510,1414,9500,1414,9500,1433xe" filled="true" fillcolor="#000000" stroked="false">
                <v:path arrowok="t"/>
                <v:fill type="solid"/>
              </v:shape>
            </v:group>
            <v:group style="position:absolute;left:9500;top:1440;width:10;height:2" coordorigin="9500,1440" coordsize="10,2">
              <v:shape style="position:absolute;left:9500;top:1440;width:10;height:2" coordorigin="9500,1440" coordsize="10,0" path="m9500,1440l9510,1440e" filled="false" stroked="true" strokeweight=".660004pt" strokecolor="#000000">
                <v:path arrowok="t"/>
              </v:shape>
            </v:group>
            <v:group style="position:absolute;left:2970;top:1451;width:10;height:2" coordorigin="2970,1451" coordsize="10,2">
              <v:shape style="position:absolute;left:2970;top:1451;width:10;height:2" coordorigin="2970,1451" coordsize="10,0" path="m2970,1451l2980,1451e" filled="false" stroked="true" strokeweight=".480011pt" strokecolor="#000000">
                <v:path arrowok="t"/>
              </v:shape>
              <v:shape style="position:absolute;left:1026;top:1446;width:3417;height:10" type="#_x0000_t75" stroked="false">
                <v:imagedata r:id="rId166" o:title=""/>
              </v:shape>
              <v:shape style="position:absolute;left:4438;top:1446;width:2528;height:10" type="#_x0000_t75" stroked="false">
                <v:imagedata r:id="rId167" o:title=""/>
              </v:shape>
              <v:shape style="position:absolute;left:6961;top:1446;width:2540;height:10" type="#_x0000_t75" stroked="false">
                <v:imagedata r:id="rId168" o:title=""/>
              </v:shape>
              <v:shape style="position:absolute;left:9496;top:1446;width:1386;height:10" type="#_x0000_t75" stroked="false">
                <v:imagedata r:id="rId169" o:title=""/>
              </v:shape>
            </v:group>
            <v:group style="position:absolute;left:2970;top:1456;width:10;height:20" coordorigin="2970,1456" coordsize="10,20">
              <v:shape style="position:absolute;left:2970;top:1456;width:10;height:20" coordorigin="2970,1456" coordsize="10,20" path="m2970,1475l2980,1475,2980,1456,2970,1456,2970,1475xe" filled="true" fillcolor="#000000" stroked="false">
                <v:path arrowok="t"/>
                <v:fill type="solid"/>
              </v:shape>
            </v:group>
            <v:group style="position:absolute;left:2970;top:1475;width:10;height:20" coordorigin="2970,1475" coordsize="10,20">
              <v:shape style="position:absolute;left:2970;top:1475;width:10;height:20" coordorigin="2970,1475" coordsize="10,20" path="m2970,1494l2980,1494,2980,1475,2970,1475,2970,1494xe" filled="true" fillcolor="#000000" stroked="false">
                <v:path arrowok="t"/>
                <v:fill type="solid"/>
              </v:shape>
            </v:group>
            <v:group style="position:absolute;left:2970;top:1494;width:10;height:20" coordorigin="2970,1494" coordsize="10,20">
              <v:shape style="position:absolute;left:2970;top:1494;width:10;height:20" coordorigin="2970,1494" coordsize="10,20" path="m2970,1514l2980,1514,2980,1494,2970,1494,2970,1514xe" filled="true" fillcolor="#000000" stroked="false">
                <v:path arrowok="t"/>
                <v:fill type="solid"/>
              </v:shape>
            </v:group>
            <v:group style="position:absolute;left:2970;top:1514;width:10;height:20" coordorigin="2970,1514" coordsize="10,20">
              <v:shape style="position:absolute;left:2970;top:1514;width:10;height:20" coordorigin="2970,1514" coordsize="10,20" path="m2970,1533l2980,1533,2980,1514,2970,1514,2970,1533xe" filled="true" fillcolor="#000000" stroked="false">
                <v:path arrowok="t"/>
                <v:fill type="solid"/>
              </v:shape>
            </v:group>
            <v:group style="position:absolute;left:2970;top:1533;width:10;height:20" coordorigin="2970,1533" coordsize="10,20">
              <v:shape style="position:absolute;left:2970;top:1533;width:10;height:20" coordorigin="2970,1533" coordsize="10,20" path="m2970,1552l2980,1552,2980,1533,2970,1533,2970,1552xe" filled="true" fillcolor="#000000" stroked="false">
                <v:path arrowok="t"/>
                <v:fill type="solid"/>
              </v:shape>
            </v:group>
            <v:group style="position:absolute;left:2970;top:1552;width:10;height:20" coordorigin="2970,1552" coordsize="10,20">
              <v:shape style="position:absolute;left:2970;top:1552;width:10;height:20" coordorigin="2970,1552" coordsize="10,20" path="m2970,1571l2980,1571,2980,1552,2970,1552,2970,1571xe" filled="true" fillcolor="#000000" stroked="false">
                <v:path arrowok="t"/>
                <v:fill type="solid"/>
              </v:shape>
            </v:group>
            <v:group style="position:absolute;left:2970;top:1571;width:10;height:20" coordorigin="2970,1571" coordsize="10,20">
              <v:shape style="position:absolute;left:2970;top:1571;width:10;height:20" coordorigin="2970,1571" coordsize="10,20" path="m2970,1590l2980,1590,2980,1571,2970,1571,2970,1590xe" filled="true" fillcolor="#000000" stroked="false">
                <v:path arrowok="t"/>
                <v:fill type="solid"/>
              </v:shape>
            </v:group>
            <v:group style="position:absolute;left:2970;top:1590;width:10;height:20" coordorigin="2970,1590" coordsize="10,20">
              <v:shape style="position:absolute;left:2970;top:1590;width:10;height:20" coordorigin="2970,1590" coordsize="10,20" path="m2970,1610l2980,1610,2980,1590,2970,1590,2970,1610xe" filled="true" fillcolor="#000000" stroked="false">
                <v:path arrowok="t"/>
                <v:fill type="solid"/>
              </v:shape>
            </v:group>
            <v:group style="position:absolute;left:2970;top:1610;width:10;height:20" coordorigin="2970,1610" coordsize="10,20">
              <v:shape style="position:absolute;left:2970;top:1610;width:10;height:20" coordorigin="2970,1610" coordsize="10,20" path="m2970,1629l2980,1629,2980,1610,2970,1610,2970,1629xe" filled="true" fillcolor="#000000" stroked="false">
                <v:path arrowok="t"/>
                <v:fill type="solid"/>
              </v:shape>
            </v:group>
            <v:group style="position:absolute;left:2970;top:1629;width:10;height:20" coordorigin="2970,1629" coordsize="10,20">
              <v:shape style="position:absolute;left:2970;top:1629;width:10;height:20" coordorigin="2970,1629" coordsize="10,20" path="m2970,1648l2980,1648,2980,1629,2970,1629,2970,1648xe" filled="true" fillcolor="#000000" stroked="false">
                <v:path arrowok="t"/>
                <v:fill type="solid"/>
              </v:shape>
            </v:group>
            <v:group style="position:absolute;left:2970;top:1648;width:10;height:20" coordorigin="2970,1648" coordsize="10,20">
              <v:shape style="position:absolute;left:2970;top:1648;width:10;height:20" coordorigin="2970,1648" coordsize="10,20" path="m2970,1667l2980,1667,2980,1648,2970,1648,2970,1667xe" filled="true" fillcolor="#000000" stroked="false">
                <v:path arrowok="t"/>
                <v:fill type="solid"/>
              </v:shape>
            </v:group>
            <v:group style="position:absolute;left:2970;top:1667;width:10;height:20" coordorigin="2970,1667" coordsize="10,20">
              <v:shape style="position:absolute;left:2970;top:1667;width:10;height:20" coordorigin="2970,1667" coordsize="10,20" path="m2970,1686l2980,1686,2980,1667,2970,1667,2970,1686xe" filled="true" fillcolor="#000000" stroked="false">
                <v:path arrowok="t"/>
                <v:fill type="solid"/>
              </v:shape>
            </v:group>
            <v:group style="position:absolute;left:2970;top:1686;width:10;height:20" coordorigin="2970,1686" coordsize="10,20">
              <v:shape style="position:absolute;left:2970;top:1686;width:10;height:20" coordorigin="2970,1686" coordsize="10,20" path="m2970,1706l2980,1706,2980,1686,2970,1686,2970,1706xe" filled="true" fillcolor="#000000" stroked="false">
                <v:path arrowok="t"/>
                <v:fill type="solid"/>
              </v:shape>
            </v:group>
            <v:group style="position:absolute;left:2970;top:1706;width:10;height:20" coordorigin="2970,1706" coordsize="10,20">
              <v:shape style="position:absolute;left:2970;top:1706;width:10;height:20" coordorigin="2970,1706" coordsize="10,20" path="m2970,1725l2980,1725,2980,1706,2970,1706,2970,1725xe" filled="true" fillcolor="#000000" stroked="false">
                <v:path arrowok="t"/>
                <v:fill type="solid"/>
              </v:shape>
            </v:group>
            <v:group style="position:absolute;left:2970;top:1725;width:10;height:20" coordorigin="2970,1725" coordsize="10,20">
              <v:shape style="position:absolute;left:2970;top:1725;width:10;height:20" coordorigin="2970,1725" coordsize="10,20" path="m2970,1744l2980,1744,2980,1725,2970,1725,2970,1744xe" filled="true" fillcolor="#000000" stroked="false">
                <v:path arrowok="t"/>
                <v:fill type="solid"/>
              </v:shape>
            </v:group>
            <v:group style="position:absolute;left:2970;top:1744;width:10;height:20" coordorigin="2970,1744" coordsize="10,20">
              <v:shape style="position:absolute;left:2970;top:1744;width:10;height:20" coordorigin="2970,1744" coordsize="10,20" path="m2970,1764l2980,1764,2980,1744,2970,1744,2970,1764xe" filled="true" fillcolor="#000000" stroked="false">
                <v:path arrowok="t"/>
                <v:fill type="solid"/>
              </v:shape>
            </v:group>
            <v:group style="position:absolute;left:2970;top:1764;width:10;height:20" coordorigin="2970,1764" coordsize="10,20">
              <v:shape style="position:absolute;left:2970;top:1764;width:10;height:20" coordorigin="2970,1764" coordsize="10,20" path="m2970,1783l2980,1783,2980,1764,2970,1764,2970,1783xe" filled="true" fillcolor="#000000" stroked="false">
                <v:path arrowok="t"/>
                <v:fill type="solid"/>
              </v:shape>
            </v:group>
            <v:group style="position:absolute;left:2970;top:1789;width:10;height:2" coordorigin="2970,1789" coordsize="10,2">
              <v:shape style="position:absolute;left:2970;top:1789;width:10;height:2" coordorigin="2970,1789" coordsize="10,0" path="m2970,1789l2980,1789e" filled="false" stroked="true" strokeweight=".660004pt" strokecolor="#000000">
                <v:path arrowok="t"/>
              </v:shape>
            </v:group>
            <v:group style="position:absolute;left:4443;top:1456;width:10;height:20" coordorigin="4443,1456" coordsize="10,20">
              <v:shape style="position:absolute;left:4443;top:1456;width:10;height:20" coordorigin="4443,1456" coordsize="10,20" path="m4443,1475l4452,1475,4452,1456,4443,1456,4443,1475xe" filled="true" fillcolor="#000000" stroked="false">
                <v:path arrowok="t"/>
                <v:fill type="solid"/>
              </v:shape>
            </v:group>
            <v:group style="position:absolute;left:4443;top:1475;width:10;height:20" coordorigin="4443,1475" coordsize="10,20">
              <v:shape style="position:absolute;left:4443;top:1475;width:10;height:20" coordorigin="4443,1475" coordsize="10,20" path="m4443,1494l4452,1494,4452,1475,4443,1475,4443,1494xe" filled="true" fillcolor="#000000" stroked="false">
                <v:path arrowok="t"/>
                <v:fill type="solid"/>
              </v:shape>
            </v:group>
            <v:group style="position:absolute;left:4443;top:1494;width:10;height:20" coordorigin="4443,1494" coordsize="10,20">
              <v:shape style="position:absolute;left:4443;top:1494;width:10;height:20" coordorigin="4443,1494" coordsize="10,20" path="m4443,1514l4452,1514,4452,1494,4443,1494,4443,1514xe" filled="true" fillcolor="#000000" stroked="false">
                <v:path arrowok="t"/>
                <v:fill type="solid"/>
              </v:shape>
            </v:group>
            <v:group style="position:absolute;left:4443;top:1514;width:10;height:20" coordorigin="4443,1514" coordsize="10,20">
              <v:shape style="position:absolute;left:4443;top:1514;width:10;height:20" coordorigin="4443,1514" coordsize="10,20" path="m4443,1533l4452,1533,4452,1514,4443,1514,4443,1533xe" filled="true" fillcolor="#000000" stroked="false">
                <v:path arrowok="t"/>
                <v:fill type="solid"/>
              </v:shape>
            </v:group>
            <v:group style="position:absolute;left:4443;top:1533;width:10;height:20" coordorigin="4443,1533" coordsize="10,20">
              <v:shape style="position:absolute;left:4443;top:1533;width:10;height:20" coordorigin="4443,1533" coordsize="10,20" path="m4443,1552l4452,1552,4452,1533,4443,1533,4443,1552xe" filled="true" fillcolor="#000000" stroked="false">
                <v:path arrowok="t"/>
                <v:fill type="solid"/>
              </v:shape>
            </v:group>
            <v:group style="position:absolute;left:4443;top:1552;width:10;height:20" coordorigin="4443,1552" coordsize="10,20">
              <v:shape style="position:absolute;left:4443;top:1552;width:10;height:20" coordorigin="4443,1552" coordsize="10,20" path="m4443,1571l4452,1571,4452,1552,4443,1552,4443,1571xe" filled="true" fillcolor="#000000" stroked="false">
                <v:path arrowok="t"/>
                <v:fill type="solid"/>
              </v:shape>
            </v:group>
            <v:group style="position:absolute;left:4443;top:1571;width:10;height:20" coordorigin="4443,1571" coordsize="10,20">
              <v:shape style="position:absolute;left:4443;top:1571;width:10;height:20" coordorigin="4443,1571" coordsize="10,20" path="m4443,1590l4452,1590,4452,1571,4443,1571,4443,1590xe" filled="true" fillcolor="#000000" stroked="false">
                <v:path arrowok="t"/>
                <v:fill type="solid"/>
              </v:shape>
            </v:group>
            <v:group style="position:absolute;left:4443;top:1590;width:10;height:20" coordorigin="4443,1590" coordsize="10,20">
              <v:shape style="position:absolute;left:4443;top:1590;width:10;height:20" coordorigin="4443,1590" coordsize="10,20" path="m4443,1610l4452,1610,4452,1590,4443,1590,4443,1610xe" filled="true" fillcolor="#000000" stroked="false">
                <v:path arrowok="t"/>
                <v:fill type="solid"/>
              </v:shape>
            </v:group>
            <v:group style="position:absolute;left:4443;top:1610;width:10;height:20" coordorigin="4443,1610" coordsize="10,20">
              <v:shape style="position:absolute;left:4443;top:1610;width:10;height:20" coordorigin="4443,1610" coordsize="10,20" path="m4443,1629l4452,1629,4452,1610,4443,1610,4443,1629xe" filled="true" fillcolor="#000000" stroked="false">
                <v:path arrowok="t"/>
                <v:fill type="solid"/>
              </v:shape>
            </v:group>
            <v:group style="position:absolute;left:4443;top:1629;width:10;height:20" coordorigin="4443,1629" coordsize="10,20">
              <v:shape style="position:absolute;left:4443;top:1629;width:10;height:20" coordorigin="4443,1629" coordsize="10,20" path="m4443,1648l4452,1648,4452,1629,4443,1629,4443,1648xe" filled="true" fillcolor="#000000" stroked="false">
                <v:path arrowok="t"/>
                <v:fill type="solid"/>
              </v:shape>
            </v:group>
            <v:group style="position:absolute;left:4443;top:1648;width:10;height:20" coordorigin="4443,1648" coordsize="10,20">
              <v:shape style="position:absolute;left:4443;top:1648;width:10;height:20" coordorigin="4443,1648" coordsize="10,20" path="m4443,1667l4452,1667,4452,1648,4443,1648,4443,1667xe" filled="true" fillcolor="#000000" stroked="false">
                <v:path arrowok="t"/>
                <v:fill type="solid"/>
              </v:shape>
            </v:group>
            <v:group style="position:absolute;left:4443;top:1667;width:10;height:20" coordorigin="4443,1667" coordsize="10,20">
              <v:shape style="position:absolute;left:4443;top:1667;width:10;height:20" coordorigin="4443,1667" coordsize="10,20" path="m4443,1686l4452,1686,4452,1667,4443,1667,4443,1686xe" filled="true" fillcolor="#000000" stroked="false">
                <v:path arrowok="t"/>
                <v:fill type="solid"/>
              </v:shape>
            </v:group>
            <v:group style="position:absolute;left:4443;top:1686;width:10;height:20" coordorigin="4443,1686" coordsize="10,20">
              <v:shape style="position:absolute;left:4443;top:1686;width:10;height:20" coordorigin="4443,1686" coordsize="10,20" path="m4443,1706l4452,1706,4452,1686,4443,1686,4443,1706xe" filled="true" fillcolor="#000000" stroked="false">
                <v:path arrowok="t"/>
                <v:fill type="solid"/>
              </v:shape>
            </v:group>
            <v:group style="position:absolute;left:5493;top:1456;width:10;height:20" coordorigin="5493,1456" coordsize="10,20">
              <v:shape style="position:absolute;left:5493;top:1456;width:10;height:20" coordorigin="5493,1456" coordsize="10,20" path="m5493,1475l5503,1475,5503,1456,5493,1456,5493,1475xe" filled="true" fillcolor="#000000" stroked="false">
                <v:path arrowok="t"/>
                <v:fill type="solid"/>
              </v:shape>
            </v:group>
            <v:group style="position:absolute;left:5493;top:1475;width:10;height:20" coordorigin="5493,1475" coordsize="10,20">
              <v:shape style="position:absolute;left:5493;top:1475;width:10;height:20" coordorigin="5493,1475" coordsize="10,20" path="m5493,1494l5503,1494,5503,1475,5493,1475,5493,1494xe" filled="true" fillcolor="#000000" stroked="false">
                <v:path arrowok="t"/>
                <v:fill type="solid"/>
              </v:shape>
            </v:group>
            <v:group style="position:absolute;left:5493;top:1494;width:10;height:20" coordorigin="5493,1494" coordsize="10,20">
              <v:shape style="position:absolute;left:5493;top:1494;width:10;height:20" coordorigin="5493,1494" coordsize="10,20" path="m5493,1514l5503,1514,5503,1494,5493,1494,5493,1514xe" filled="true" fillcolor="#000000" stroked="false">
                <v:path arrowok="t"/>
                <v:fill type="solid"/>
              </v:shape>
            </v:group>
            <v:group style="position:absolute;left:5493;top:1514;width:10;height:20" coordorigin="5493,1514" coordsize="10,20">
              <v:shape style="position:absolute;left:5493;top:1514;width:10;height:20" coordorigin="5493,1514" coordsize="10,20" path="m5493,1533l5503,1533,5503,1514,5493,1514,5493,1533xe" filled="true" fillcolor="#000000" stroked="false">
                <v:path arrowok="t"/>
                <v:fill type="solid"/>
              </v:shape>
            </v:group>
            <v:group style="position:absolute;left:5493;top:1533;width:10;height:20" coordorigin="5493,1533" coordsize="10,20">
              <v:shape style="position:absolute;left:5493;top:1533;width:10;height:20" coordorigin="5493,1533" coordsize="10,20" path="m5493,1552l5503,1552,5503,1533,5493,1533,5493,1552xe" filled="true" fillcolor="#000000" stroked="false">
                <v:path arrowok="t"/>
                <v:fill type="solid"/>
              </v:shape>
            </v:group>
            <v:group style="position:absolute;left:5493;top:1552;width:10;height:20" coordorigin="5493,1552" coordsize="10,20">
              <v:shape style="position:absolute;left:5493;top:1552;width:10;height:20" coordorigin="5493,1552" coordsize="10,20" path="m5493,1571l5503,1571,5503,1552,5493,1552,5493,1571xe" filled="true" fillcolor="#000000" stroked="false">
                <v:path arrowok="t"/>
                <v:fill type="solid"/>
              </v:shape>
            </v:group>
            <v:group style="position:absolute;left:5493;top:1571;width:10;height:20" coordorigin="5493,1571" coordsize="10,20">
              <v:shape style="position:absolute;left:5493;top:1571;width:10;height:20" coordorigin="5493,1571" coordsize="10,20" path="m5493,1590l5503,1590,5503,1571,5493,1571,5493,1590xe" filled="true" fillcolor="#000000" stroked="false">
                <v:path arrowok="t"/>
                <v:fill type="solid"/>
              </v:shape>
            </v:group>
            <v:group style="position:absolute;left:5493;top:1590;width:10;height:20" coordorigin="5493,1590" coordsize="10,20">
              <v:shape style="position:absolute;left:5493;top:1590;width:10;height:20" coordorigin="5493,1590" coordsize="10,20" path="m5493,1610l5503,1610,5503,1590,5493,1590,5493,1610xe" filled="true" fillcolor="#000000" stroked="false">
                <v:path arrowok="t"/>
                <v:fill type="solid"/>
              </v:shape>
            </v:group>
            <v:group style="position:absolute;left:5493;top:1610;width:10;height:20" coordorigin="5493,1610" coordsize="10,20">
              <v:shape style="position:absolute;left:5493;top:1610;width:10;height:20" coordorigin="5493,1610" coordsize="10,20" path="m5493,1629l5503,1629,5503,1610,5493,1610,5493,1629xe" filled="true" fillcolor="#000000" stroked="false">
                <v:path arrowok="t"/>
                <v:fill type="solid"/>
              </v:shape>
            </v:group>
            <v:group style="position:absolute;left:5493;top:1629;width:10;height:20" coordorigin="5493,1629" coordsize="10,20">
              <v:shape style="position:absolute;left:5493;top:1629;width:10;height:20" coordorigin="5493,1629" coordsize="10,20" path="m5493,1648l5503,1648,5503,1629,5493,1629,5493,1648xe" filled="true" fillcolor="#000000" stroked="false">
                <v:path arrowok="t"/>
                <v:fill type="solid"/>
              </v:shape>
            </v:group>
            <v:group style="position:absolute;left:5493;top:1648;width:10;height:20" coordorigin="5493,1648" coordsize="10,20">
              <v:shape style="position:absolute;left:5493;top:1648;width:10;height:20" coordorigin="5493,1648" coordsize="10,20" path="m5493,1667l5503,1667,5503,1648,5493,1648,5493,1667xe" filled="true" fillcolor="#000000" stroked="false">
                <v:path arrowok="t"/>
                <v:fill type="solid"/>
              </v:shape>
            </v:group>
            <v:group style="position:absolute;left:5493;top:1667;width:10;height:20" coordorigin="5493,1667" coordsize="10,20">
              <v:shape style="position:absolute;left:5493;top:1667;width:10;height:20" coordorigin="5493,1667" coordsize="10,20" path="m5493,1686l5503,1686,5503,1667,5493,1667,5493,1686xe" filled="true" fillcolor="#000000" stroked="false">
                <v:path arrowok="t"/>
                <v:fill type="solid"/>
              </v:shape>
            </v:group>
            <v:group style="position:absolute;left:5493;top:1686;width:10;height:20" coordorigin="5493,1686" coordsize="10,20">
              <v:shape style="position:absolute;left:5493;top:1686;width:10;height:20" coordorigin="5493,1686" coordsize="10,20" path="m5493,1706l5503,1706,5503,1686,5493,1686,5493,1706xe" filled="true" fillcolor="#000000" stroked="false">
                <v:path arrowok="t"/>
                <v:fill type="solid"/>
              </v:shape>
            </v:group>
            <v:group style="position:absolute;left:5493;top:1706;width:10;height:20" coordorigin="5493,1706" coordsize="10,20">
              <v:shape style="position:absolute;left:5493;top:1706;width:10;height:20" coordorigin="5493,1706" coordsize="10,20" path="m5493,1725l5503,1725,5503,1706,5493,1706,5493,1725xe" filled="true" fillcolor="#000000" stroked="false">
                <v:path arrowok="t"/>
                <v:fill type="solid"/>
              </v:shape>
            </v:group>
            <v:group style="position:absolute;left:5493;top:1725;width:10;height:20" coordorigin="5493,1725" coordsize="10,20">
              <v:shape style="position:absolute;left:5493;top:1725;width:10;height:20" coordorigin="5493,1725" coordsize="10,20" path="m5493,1744l5503,1744,5503,1725,5493,1725,5493,1744xe" filled="true" fillcolor="#000000" stroked="false">
                <v:path arrowok="t"/>
                <v:fill type="solid"/>
              </v:shape>
            </v:group>
            <v:group style="position:absolute;left:5493;top:1744;width:10;height:20" coordorigin="5493,1744" coordsize="10,20">
              <v:shape style="position:absolute;left:5493;top:1744;width:10;height:20" coordorigin="5493,1744" coordsize="10,20" path="m5493,1764l5503,1764,5503,1744,5493,1744,5493,1764xe" filled="true" fillcolor="#000000" stroked="false">
                <v:path arrowok="t"/>
                <v:fill type="solid"/>
              </v:shape>
            </v:group>
            <v:group style="position:absolute;left:5493;top:1764;width:10;height:20" coordorigin="5493,1764" coordsize="10,20">
              <v:shape style="position:absolute;left:5493;top:1764;width:10;height:20" coordorigin="5493,1764" coordsize="10,20" path="m5493,1783l5503,1783,5503,1764,5493,1764,5493,1783xe" filled="true" fillcolor="#000000" stroked="false">
                <v:path arrowok="t"/>
                <v:fill type="solid"/>
              </v:shape>
            </v:group>
            <v:group style="position:absolute;left:5493;top:1789;width:10;height:2" coordorigin="5493,1789" coordsize="10,2">
              <v:shape style="position:absolute;left:5493;top:1789;width:10;height:2" coordorigin="5493,1789" coordsize="10,0" path="m5493,1789l5503,1789e" filled="false" stroked="true" strokeweight=".660004pt" strokecolor="#000000">
                <v:path arrowok="t"/>
              </v:shape>
            </v:group>
            <v:group style="position:absolute;left:6966;top:1456;width:10;height:20" coordorigin="6966,1456" coordsize="10,20">
              <v:shape style="position:absolute;left:6966;top:1456;width:10;height:20" coordorigin="6966,1456" coordsize="10,20" path="m6966,1475l6975,1475,6975,1456,6966,1456,6966,1475xe" filled="true" fillcolor="#000000" stroked="false">
                <v:path arrowok="t"/>
                <v:fill type="solid"/>
              </v:shape>
            </v:group>
            <v:group style="position:absolute;left:6966;top:1475;width:10;height:20" coordorigin="6966,1475" coordsize="10,20">
              <v:shape style="position:absolute;left:6966;top:1475;width:10;height:20" coordorigin="6966,1475" coordsize="10,20" path="m6966,1494l6975,1494,6975,1475,6966,1475,6966,1494xe" filled="true" fillcolor="#000000" stroked="false">
                <v:path arrowok="t"/>
                <v:fill type="solid"/>
              </v:shape>
            </v:group>
            <v:group style="position:absolute;left:6966;top:1494;width:10;height:20" coordorigin="6966,1494" coordsize="10,20">
              <v:shape style="position:absolute;left:6966;top:1494;width:10;height:20" coordorigin="6966,1494" coordsize="10,20" path="m6966,1514l6975,1514,6975,1494,6966,1494,6966,1514xe" filled="true" fillcolor="#000000" stroked="false">
                <v:path arrowok="t"/>
                <v:fill type="solid"/>
              </v:shape>
            </v:group>
            <v:group style="position:absolute;left:6966;top:1514;width:10;height:20" coordorigin="6966,1514" coordsize="10,20">
              <v:shape style="position:absolute;left:6966;top:1514;width:10;height:20" coordorigin="6966,1514" coordsize="10,20" path="m6966,1533l6975,1533,6975,1514,6966,1514,6966,1533xe" filled="true" fillcolor="#000000" stroked="false">
                <v:path arrowok="t"/>
                <v:fill type="solid"/>
              </v:shape>
            </v:group>
            <v:group style="position:absolute;left:6966;top:1533;width:10;height:20" coordorigin="6966,1533" coordsize="10,20">
              <v:shape style="position:absolute;left:6966;top:1533;width:10;height:20" coordorigin="6966,1533" coordsize="10,20" path="m6966,1552l6975,1552,6975,1533,6966,1533,6966,1552xe" filled="true" fillcolor="#000000" stroked="false">
                <v:path arrowok="t"/>
                <v:fill type="solid"/>
              </v:shape>
            </v:group>
            <v:group style="position:absolute;left:6966;top:1552;width:10;height:20" coordorigin="6966,1552" coordsize="10,20">
              <v:shape style="position:absolute;left:6966;top:1552;width:10;height:20" coordorigin="6966,1552" coordsize="10,20" path="m6966,1571l6975,1571,6975,1552,6966,1552,6966,1571xe" filled="true" fillcolor="#000000" stroked="false">
                <v:path arrowok="t"/>
                <v:fill type="solid"/>
              </v:shape>
            </v:group>
            <v:group style="position:absolute;left:6966;top:1571;width:10;height:20" coordorigin="6966,1571" coordsize="10,20">
              <v:shape style="position:absolute;left:6966;top:1571;width:10;height:20" coordorigin="6966,1571" coordsize="10,20" path="m6966,1590l6975,1590,6975,1571,6966,1571,6966,1590xe" filled="true" fillcolor="#000000" stroked="false">
                <v:path arrowok="t"/>
                <v:fill type="solid"/>
              </v:shape>
            </v:group>
            <v:group style="position:absolute;left:6966;top:1590;width:10;height:20" coordorigin="6966,1590" coordsize="10,20">
              <v:shape style="position:absolute;left:6966;top:1590;width:10;height:20" coordorigin="6966,1590" coordsize="10,20" path="m6966,1610l6975,1610,6975,1590,6966,1590,6966,1610xe" filled="true" fillcolor="#000000" stroked="false">
                <v:path arrowok="t"/>
                <v:fill type="solid"/>
              </v:shape>
            </v:group>
            <v:group style="position:absolute;left:6966;top:1610;width:10;height:20" coordorigin="6966,1610" coordsize="10,20">
              <v:shape style="position:absolute;left:6966;top:1610;width:10;height:20" coordorigin="6966,1610" coordsize="10,20" path="m6966,1629l6975,1629,6975,1610,6966,1610,6966,1629xe" filled="true" fillcolor="#000000" stroked="false">
                <v:path arrowok="t"/>
                <v:fill type="solid"/>
              </v:shape>
            </v:group>
            <v:group style="position:absolute;left:6966;top:1629;width:10;height:20" coordorigin="6966,1629" coordsize="10,20">
              <v:shape style="position:absolute;left:6966;top:1629;width:10;height:20" coordorigin="6966,1629" coordsize="10,20" path="m6966,1648l6975,1648,6975,1629,6966,1629,6966,1648xe" filled="true" fillcolor="#000000" stroked="false">
                <v:path arrowok="t"/>
                <v:fill type="solid"/>
              </v:shape>
            </v:group>
            <v:group style="position:absolute;left:6966;top:1648;width:10;height:20" coordorigin="6966,1648" coordsize="10,20">
              <v:shape style="position:absolute;left:6966;top:1648;width:10;height:20" coordorigin="6966,1648" coordsize="10,20" path="m6966,1667l6975,1667,6975,1648,6966,1648,6966,1667xe" filled="true" fillcolor="#000000" stroked="false">
                <v:path arrowok="t"/>
                <v:fill type="solid"/>
              </v:shape>
            </v:group>
            <v:group style="position:absolute;left:6966;top:1667;width:10;height:20" coordorigin="6966,1667" coordsize="10,20">
              <v:shape style="position:absolute;left:6966;top:1667;width:10;height:20" coordorigin="6966,1667" coordsize="10,20" path="m6966,1686l6975,1686,6975,1667,6966,1667,6966,1686xe" filled="true" fillcolor="#000000" stroked="false">
                <v:path arrowok="t"/>
                <v:fill type="solid"/>
              </v:shape>
            </v:group>
            <v:group style="position:absolute;left:6966;top:1686;width:10;height:20" coordorigin="6966,1686" coordsize="10,20">
              <v:shape style="position:absolute;left:6966;top:1686;width:10;height:20" coordorigin="6966,1686" coordsize="10,20" path="m6966,1706l6975,1706,6975,1686,6966,1686,6966,1706xe" filled="true" fillcolor="#000000" stroked="false">
                <v:path arrowok="t"/>
                <v:fill type="solid"/>
              </v:shape>
            </v:group>
            <v:group style="position:absolute;left:6966;top:1706;width:10;height:20" coordorigin="6966,1706" coordsize="10,20">
              <v:shape style="position:absolute;left:6966;top:1706;width:10;height:20" coordorigin="6966,1706" coordsize="10,20" path="m6966,1725l6975,1725,6975,1706,6966,1706,6966,1725xe" filled="true" fillcolor="#000000" stroked="false">
                <v:path arrowok="t"/>
                <v:fill type="solid"/>
              </v:shape>
            </v:group>
            <v:group style="position:absolute;left:6966;top:1725;width:10;height:20" coordorigin="6966,1725" coordsize="10,20">
              <v:shape style="position:absolute;left:6966;top:1725;width:10;height:20" coordorigin="6966,1725" coordsize="10,20" path="m6966,1744l6975,1744,6975,1725,6966,1725,6966,1744xe" filled="true" fillcolor="#000000" stroked="false">
                <v:path arrowok="t"/>
                <v:fill type="solid"/>
              </v:shape>
            </v:group>
            <v:group style="position:absolute;left:6966;top:1744;width:10;height:20" coordorigin="6966,1744" coordsize="10,20">
              <v:shape style="position:absolute;left:6966;top:1744;width:10;height:20" coordorigin="6966,1744" coordsize="10,20" path="m6966,1764l6975,1764,6975,1744,6966,1744,6966,1764xe" filled="true" fillcolor="#000000" stroked="false">
                <v:path arrowok="t"/>
                <v:fill type="solid"/>
              </v:shape>
            </v:group>
            <v:group style="position:absolute;left:6966;top:1764;width:10;height:20" coordorigin="6966,1764" coordsize="10,20">
              <v:shape style="position:absolute;left:6966;top:1764;width:10;height:20" coordorigin="6966,1764" coordsize="10,20" path="m6966,1783l6975,1783,6975,1764,6966,1764,6966,1783xe" filled="true" fillcolor="#000000" stroked="false">
                <v:path arrowok="t"/>
                <v:fill type="solid"/>
              </v:shape>
            </v:group>
            <v:group style="position:absolute;left:6966;top:1789;width:10;height:2" coordorigin="6966,1789" coordsize="10,2">
              <v:shape style="position:absolute;left:6966;top:1789;width:10;height:2" coordorigin="6966,1789" coordsize="10,0" path="m6966,1789l6975,1789e" filled="false" stroked="true" strokeweight=".660004pt" strokecolor="#000000">
                <v:path arrowok="t"/>
              </v:shape>
            </v:group>
            <v:group style="position:absolute;left:8344;top:1456;width:10;height:20" coordorigin="8344,1456" coordsize="10,20">
              <v:shape style="position:absolute;left:8344;top:1456;width:10;height:20" coordorigin="8344,1456" coordsize="10,20" path="m8344,1475l8353,1475,8353,1456,8344,1456,8344,1475xe" filled="true" fillcolor="#000000" stroked="false">
                <v:path arrowok="t"/>
                <v:fill type="solid"/>
              </v:shape>
            </v:group>
            <v:group style="position:absolute;left:8344;top:1475;width:10;height:20" coordorigin="8344,1475" coordsize="10,20">
              <v:shape style="position:absolute;left:8344;top:1475;width:10;height:20" coordorigin="8344,1475" coordsize="10,20" path="m8344,1494l8353,1494,8353,1475,8344,1475,8344,1494xe" filled="true" fillcolor="#000000" stroked="false">
                <v:path arrowok="t"/>
                <v:fill type="solid"/>
              </v:shape>
            </v:group>
            <v:group style="position:absolute;left:8344;top:1494;width:10;height:20" coordorigin="8344,1494" coordsize="10,20">
              <v:shape style="position:absolute;left:8344;top:1494;width:10;height:20" coordorigin="8344,1494" coordsize="10,20" path="m8344,1514l8353,1514,8353,1494,8344,1494,8344,1514xe" filled="true" fillcolor="#000000" stroked="false">
                <v:path arrowok="t"/>
                <v:fill type="solid"/>
              </v:shape>
            </v:group>
            <v:group style="position:absolute;left:8344;top:1514;width:10;height:20" coordorigin="8344,1514" coordsize="10,20">
              <v:shape style="position:absolute;left:8344;top:1514;width:10;height:20" coordorigin="8344,1514" coordsize="10,20" path="m8344,1533l8353,1533,8353,1514,8344,1514,8344,1533xe" filled="true" fillcolor="#000000" stroked="false">
                <v:path arrowok="t"/>
                <v:fill type="solid"/>
              </v:shape>
            </v:group>
            <v:group style="position:absolute;left:8344;top:1533;width:10;height:20" coordorigin="8344,1533" coordsize="10,20">
              <v:shape style="position:absolute;left:8344;top:1533;width:10;height:20" coordorigin="8344,1533" coordsize="10,20" path="m8344,1552l8353,1552,8353,1533,8344,1533,8344,1552xe" filled="true" fillcolor="#000000" stroked="false">
                <v:path arrowok="t"/>
                <v:fill type="solid"/>
              </v:shape>
            </v:group>
            <v:group style="position:absolute;left:8344;top:1552;width:10;height:20" coordorigin="8344,1552" coordsize="10,20">
              <v:shape style="position:absolute;left:8344;top:1552;width:10;height:20" coordorigin="8344,1552" coordsize="10,20" path="m8344,1571l8353,1571,8353,1552,8344,1552,8344,1571xe" filled="true" fillcolor="#000000" stroked="false">
                <v:path arrowok="t"/>
                <v:fill type="solid"/>
              </v:shape>
            </v:group>
            <v:group style="position:absolute;left:8344;top:1571;width:10;height:20" coordorigin="8344,1571" coordsize="10,20">
              <v:shape style="position:absolute;left:8344;top:1571;width:10;height:20" coordorigin="8344,1571" coordsize="10,20" path="m8344,1590l8353,1590,8353,1571,8344,1571,8344,1590xe" filled="true" fillcolor="#000000" stroked="false">
                <v:path arrowok="t"/>
                <v:fill type="solid"/>
              </v:shape>
            </v:group>
            <v:group style="position:absolute;left:8344;top:1590;width:10;height:20" coordorigin="8344,1590" coordsize="10,20">
              <v:shape style="position:absolute;left:8344;top:1590;width:10;height:20" coordorigin="8344,1590" coordsize="10,20" path="m8344,1610l8353,1610,8353,1590,8344,1590,8344,1610xe" filled="true" fillcolor="#000000" stroked="false">
                <v:path arrowok="t"/>
                <v:fill type="solid"/>
              </v:shape>
            </v:group>
            <v:group style="position:absolute;left:8344;top:1610;width:10;height:20" coordorigin="8344,1610" coordsize="10,20">
              <v:shape style="position:absolute;left:8344;top:1610;width:10;height:20" coordorigin="8344,1610" coordsize="10,20" path="m8344,1629l8353,1629,8353,1610,8344,1610,8344,1629xe" filled="true" fillcolor="#000000" stroked="false">
                <v:path arrowok="t"/>
                <v:fill type="solid"/>
              </v:shape>
            </v:group>
            <v:group style="position:absolute;left:8344;top:1629;width:10;height:20" coordorigin="8344,1629" coordsize="10,20">
              <v:shape style="position:absolute;left:8344;top:1629;width:10;height:20" coordorigin="8344,1629" coordsize="10,20" path="m8344,1648l8353,1648,8353,1629,8344,1629,8344,1648xe" filled="true" fillcolor="#000000" stroked="false">
                <v:path arrowok="t"/>
                <v:fill type="solid"/>
              </v:shape>
            </v:group>
            <v:group style="position:absolute;left:8344;top:1648;width:10;height:20" coordorigin="8344,1648" coordsize="10,20">
              <v:shape style="position:absolute;left:8344;top:1648;width:10;height:20" coordorigin="8344,1648" coordsize="10,20" path="m8344,1667l8353,1667,8353,1648,8344,1648,8344,1667xe" filled="true" fillcolor="#000000" stroked="false">
                <v:path arrowok="t"/>
                <v:fill type="solid"/>
              </v:shape>
            </v:group>
            <v:group style="position:absolute;left:8344;top:1667;width:10;height:20" coordorigin="8344,1667" coordsize="10,20">
              <v:shape style="position:absolute;left:8344;top:1667;width:10;height:20" coordorigin="8344,1667" coordsize="10,20" path="m8344,1686l8353,1686,8353,1667,8344,1667,8344,1686xe" filled="true" fillcolor="#000000" stroked="false">
                <v:path arrowok="t"/>
                <v:fill type="solid"/>
              </v:shape>
            </v:group>
            <v:group style="position:absolute;left:8344;top:1686;width:10;height:20" coordorigin="8344,1686" coordsize="10,20">
              <v:shape style="position:absolute;left:8344;top:1686;width:10;height:20" coordorigin="8344,1686" coordsize="10,20" path="m8344,1706l8353,1706,8353,1686,8344,1686,8344,1706xe" filled="true" fillcolor="#000000" stroked="false">
                <v:path arrowok="t"/>
                <v:fill type="solid"/>
              </v:shape>
            </v:group>
            <v:group style="position:absolute;left:8344;top:1706;width:10;height:20" coordorigin="8344,1706" coordsize="10,20">
              <v:shape style="position:absolute;left:8344;top:1706;width:10;height:20" coordorigin="8344,1706" coordsize="10,20" path="m8344,1725l8353,1725,8353,1706,8344,1706,8344,1725xe" filled="true" fillcolor="#000000" stroked="false">
                <v:path arrowok="t"/>
                <v:fill type="solid"/>
              </v:shape>
            </v:group>
            <v:group style="position:absolute;left:8344;top:1725;width:10;height:20" coordorigin="8344,1725" coordsize="10,20">
              <v:shape style="position:absolute;left:8344;top:1725;width:10;height:20" coordorigin="8344,1725" coordsize="10,20" path="m8344,1744l8353,1744,8353,1725,8344,1725,8344,1744xe" filled="true" fillcolor="#000000" stroked="false">
                <v:path arrowok="t"/>
                <v:fill type="solid"/>
              </v:shape>
            </v:group>
            <v:group style="position:absolute;left:8344;top:1744;width:10;height:20" coordorigin="8344,1744" coordsize="10,20">
              <v:shape style="position:absolute;left:8344;top:1744;width:10;height:20" coordorigin="8344,1744" coordsize="10,20" path="m8344,1764l8353,1764,8353,1744,8344,1744,8344,1764xe" filled="true" fillcolor="#000000" stroked="false">
                <v:path arrowok="t"/>
                <v:fill type="solid"/>
              </v:shape>
            </v:group>
            <v:group style="position:absolute;left:8344;top:1764;width:10;height:20" coordorigin="8344,1764" coordsize="10,20">
              <v:shape style="position:absolute;left:8344;top:1764;width:10;height:20" coordorigin="8344,1764" coordsize="10,20" path="m8344,1783l8353,1783,8353,1764,8344,1764,8344,1783xe" filled="true" fillcolor="#000000" stroked="false">
                <v:path arrowok="t"/>
                <v:fill type="solid"/>
              </v:shape>
            </v:group>
            <v:group style="position:absolute;left:8344;top:1789;width:10;height:2" coordorigin="8344,1789" coordsize="10,2">
              <v:shape style="position:absolute;left:8344;top:1789;width:10;height:2" coordorigin="8344,1789" coordsize="10,0" path="m8344,1789l8353,1789e" filled="false" stroked="true" strokeweight=".660004pt" strokecolor="#000000">
                <v:path arrowok="t"/>
              </v:shape>
            </v:group>
            <v:group style="position:absolute;left:9500;top:1456;width:10;height:20" coordorigin="9500,1456" coordsize="10,20">
              <v:shape style="position:absolute;left:9500;top:1456;width:10;height:20" coordorigin="9500,1456" coordsize="10,20" path="m9500,1475l9510,1475,9510,1456,9500,1456,9500,1475xe" filled="true" fillcolor="#000000" stroked="false">
                <v:path arrowok="t"/>
                <v:fill type="solid"/>
              </v:shape>
            </v:group>
            <v:group style="position:absolute;left:9500;top:1475;width:10;height:20" coordorigin="9500,1475" coordsize="10,20">
              <v:shape style="position:absolute;left:9500;top:1475;width:10;height:20" coordorigin="9500,1475" coordsize="10,20" path="m9500,1494l9510,1494,9510,1475,9500,1475,9500,1494xe" filled="true" fillcolor="#000000" stroked="false">
                <v:path arrowok="t"/>
                <v:fill type="solid"/>
              </v:shape>
            </v:group>
            <v:group style="position:absolute;left:9500;top:1494;width:10;height:20" coordorigin="9500,1494" coordsize="10,20">
              <v:shape style="position:absolute;left:9500;top:1494;width:10;height:20" coordorigin="9500,1494" coordsize="10,20" path="m9500,1514l9510,1514,9510,1494,9500,1494,9500,1514xe" filled="true" fillcolor="#000000" stroked="false">
                <v:path arrowok="t"/>
                <v:fill type="solid"/>
              </v:shape>
            </v:group>
            <v:group style="position:absolute;left:9500;top:1514;width:10;height:20" coordorigin="9500,1514" coordsize="10,20">
              <v:shape style="position:absolute;left:9500;top:1514;width:10;height:20" coordorigin="9500,1514" coordsize="10,20" path="m9500,1533l9510,1533,9510,1514,9500,1514,9500,1533xe" filled="true" fillcolor="#000000" stroked="false">
                <v:path arrowok="t"/>
                <v:fill type="solid"/>
              </v:shape>
            </v:group>
            <v:group style="position:absolute;left:9500;top:1533;width:10;height:20" coordorigin="9500,1533" coordsize="10,20">
              <v:shape style="position:absolute;left:9500;top:1533;width:10;height:20" coordorigin="9500,1533" coordsize="10,20" path="m9500,1552l9510,1552,9510,1533,9500,1533,9500,1552xe" filled="true" fillcolor="#000000" stroked="false">
                <v:path arrowok="t"/>
                <v:fill type="solid"/>
              </v:shape>
            </v:group>
            <v:group style="position:absolute;left:9500;top:1552;width:10;height:20" coordorigin="9500,1552" coordsize="10,20">
              <v:shape style="position:absolute;left:9500;top:1552;width:10;height:20" coordorigin="9500,1552" coordsize="10,20" path="m9500,1571l9510,1571,9510,1552,9500,1552,9500,1571xe" filled="true" fillcolor="#000000" stroked="false">
                <v:path arrowok="t"/>
                <v:fill type="solid"/>
              </v:shape>
            </v:group>
            <v:group style="position:absolute;left:9500;top:1571;width:10;height:20" coordorigin="9500,1571" coordsize="10,20">
              <v:shape style="position:absolute;left:9500;top:1571;width:10;height:20" coordorigin="9500,1571" coordsize="10,20" path="m9500,1590l9510,1590,9510,1571,9500,1571,9500,1590xe" filled="true" fillcolor="#000000" stroked="false">
                <v:path arrowok="t"/>
                <v:fill type="solid"/>
              </v:shape>
            </v:group>
            <v:group style="position:absolute;left:9500;top:1590;width:10;height:20" coordorigin="9500,1590" coordsize="10,20">
              <v:shape style="position:absolute;left:9500;top:1590;width:10;height:20" coordorigin="9500,1590" coordsize="10,20" path="m9500,1610l9510,1610,9510,1590,9500,1590,9500,1610xe" filled="true" fillcolor="#000000" stroked="false">
                <v:path arrowok="t"/>
                <v:fill type="solid"/>
              </v:shape>
            </v:group>
            <v:group style="position:absolute;left:9500;top:1610;width:10;height:20" coordorigin="9500,1610" coordsize="10,20">
              <v:shape style="position:absolute;left:9500;top:1610;width:10;height:20" coordorigin="9500,1610" coordsize="10,20" path="m9500,1629l9510,1629,9510,1610,9500,1610,9500,1629xe" filled="true" fillcolor="#000000" stroked="false">
                <v:path arrowok="t"/>
                <v:fill type="solid"/>
              </v:shape>
            </v:group>
            <v:group style="position:absolute;left:9500;top:1629;width:10;height:20" coordorigin="9500,1629" coordsize="10,20">
              <v:shape style="position:absolute;left:9500;top:1629;width:10;height:20" coordorigin="9500,1629" coordsize="10,20" path="m9500,1648l9510,1648,9510,1629,9500,1629,9500,1648xe" filled="true" fillcolor="#000000" stroked="false">
                <v:path arrowok="t"/>
                <v:fill type="solid"/>
              </v:shape>
            </v:group>
            <v:group style="position:absolute;left:9500;top:1648;width:10;height:20" coordorigin="9500,1648" coordsize="10,20">
              <v:shape style="position:absolute;left:9500;top:1648;width:10;height:20" coordorigin="9500,1648" coordsize="10,20" path="m9500,1667l9510,1667,9510,1648,9500,1648,9500,1667xe" filled="true" fillcolor="#000000" stroked="false">
                <v:path arrowok="t"/>
                <v:fill type="solid"/>
              </v:shape>
            </v:group>
            <v:group style="position:absolute;left:9500;top:1667;width:10;height:20" coordorigin="9500,1667" coordsize="10,20">
              <v:shape style="position:absolute;left:9500;top:1667;width:10;height:20" coordorigin="9500,1667" coordsize="10,20" path="m9500,1686l9510,1686,9510,1667,9500,1667,9500,1686xe" filled="true" fillcolor="#000000" stroked="false">
                <v:path arrowok="t"/>
                <v:fill type="solid"/>
              </v:shape>
            </v:group>
            <v:group style="position:absolute;left:9500;top:1686;width:10;height:20" coordorigin="9500,1686" coordsize="10,20">
              <v:shape style="position:absolute;left:9500;top:1686;width:10;height:20" coordorigin="9500,1686" coordsize="10,20" path="m9500,1706l9510,1706,9510,1686,9500,1686,9500,1706xe" filled="true" fillcolor="#000000" stroked="false">
                <v:path arrowok="t"/>
                <v:fill type="solid"/>
              </v:shape>
            </v:group>
            <v:group style="position:absolute;left:9500;top:1706;width:10;height:20" coordorigin="9500,1706" coordsize="10,20">
              <v:shape style="position:absolute;left:9500;top:1706;width:10;height:20" coordorigin="9500,1706" coordsize="10,20" path="m9500,1725l9510,1725,9510,1706,9500,1706,9500,1725xe" filled="true" fillcolor="#000000" stroked="false">
                <v:path arrowok="t"/>
                <v:fill type="solid"/>
              </v:shape>
            </v:group>
            <v:group style="position:absolute;left:9500;top:1725;width:10;height:20" coordorigin="9500,1725" coordsize="10,20">
              <v:shape style="position:absolute;left:9500;top:1725;width:10;height:20" coordorigin="9500,1725" coordsize="10,20" path="m9500,1744l9510,1744,9510,1725,9500,1725,9500,1744xe" filled="true" fillcolor="#000000" stroked="false">
                <v:path arrowok="t"/>
                <v:fill type="solid"/>
              </v:shape>
            </v:group>
            <v:group style="position:absolute;left:9500;top:1744;width:10;height:20" coordorigin="9500,1744" coordsize="10,20">
              <v:shape style="position:absolute;left:9500;top:1744;width:10;height:20" coordorigin="9500,1744" coordsize="10,20" path="m9500,1764l9510,1764,9510,1744,9500,1744,9500,1764xe" filled="true" fillcolor="#000000" stroked="false">
                <v:path arrowok="t"/>
                <v:fill type="solid"/>
              </v:shape>
            </v:group>
            <v:group style="position:absolute;left:9500;top:1764;width:10;height:20" coordorigin="9500,1764" coordsize="10,20">
              <v:shape style="position:absolute;left:9500;top:1764;width:10;height:20" coordorigin="9500,1764" coordsize="10,20" path="m9500,1783l9510,1783,9510,1764,9500,1764,9500,1783xe" filled="true" fillcolor="#000000" stroked="false">
                <v:path arrowok="t"/>
                <v:fill type="solid"/>
              </v:shape>
            </v:group>
            <v:group style="position:absolute;left:9500;top:1789;width:10;height:2" coordorigin="9500,1789" coordsize="10,2">
              <v:shape style="position:absolute;left:9500;top:1789;width:10;height:2" coordorigin="9500,1789" coordsize="10,0" path="m9500,1789l9510,1789e" filled="false" stroked="true" strokeweight=".660004pt" strokecolor="#000000">
                <v:path arrowok="t"/>
              </v:shape>
              <v:shape style="position:absolute;left:1026;top:1706;width:3436;height:100" type="#_x0000_t75" stroked="false">
                <v:imagedata r:id="rId170" o:title=""/>
              </v:shape>
              <v:shape style="position:absolute;left:4438;top:1796;width:2528;height:10" type="#_x0000_t75" stroked="false">
                <v:imagedata r:id="rId171" o:title=""/>
              </v:shape>
              <v:shape style="position:absolute;left:6961;top:1796;width:2540;height:10" type="#_x0000_t75" stroked="false">
                <v:imagedata r:id="rId172" o:title=""/>
              </v:shape>
              <v:shape style="position:absolute;left:9496;top:1796;width:1386;height:10" type="#_x0000_t75" stroked="false">
                <v:imagedata r:id="rId165" o:title=""/>
              </v:shape>
            </v:group>
            <v:group style="position:absolute;left:2970;top:1806;width:10;height:20" coordorigin="2970,1806" coordsize="10,20">
              <v:shape style="position:absolute;left:2970;top:1806;width:10;height:20" coordorigin="2970,1806" coordsize="10,20" path="m2970,1825l2980,1825,2980,1806,2970,1806,2970,1825xe" filled="true" fillcolor="#000000" stroked="false">
                <v:path arrowok="t"/>
                <v:fill type="solid"/>
              </v:shape>
            </v:group>
            <v:group style="position:absolute;left:2970;top:1825;width:10;height:20" coordorigin="2970,1825" coordsize="10,20">
              <v:shape style="position:absolute;left:2970;top:1825;width:10;height:20" coordorigin="2970,1825" coordsize="10,20" path="m2970,1844l2980,1844,2980,1825,2970,1825,2970,1844xe" filled="true" fillcolor="#000000" stroked="false">
                <v:path arrowok="t"/>
                <v:fill type="solid"/>
              </v:shape>
            </v:group>
            <v:group style="position:absolute;left:2970;top:1844;width:10;height:20" coordorigin="2970,1844" coordsize="10,20">
              <v:shape style="position:absolute;left:2970;top:1844;width:10;height:20" coordorigin="2970,1844" coordsize="10,20" path="m2970,1863l2980,1863,2980,1844,2970,1844,2970,1863xe" filled="true" fillcolor="#000000" stroked="false">
                <v:path arrowok="t"/>
                <v:fill type="solid"/>
              </v:shape>
            </v:group>
            <v:group style="position:absolute;left:2970;top:1863;width:10;height:20" coordorigin="2970,1863" coordsize="10,20">
              <v:shape style="position:absolute;left:2970;top:1863;width:10;height:20" coordorigin="2970,1863" coordsize="10,20" path="m2970,1882l2980,1882,2980,1863,2970,1863,2970,1882xe" filled="true" fillcolor="#000000" stroked="false">
                <v:path arrowok="t"/>
                <v:fill type="solid"/>
              </v:shape>
            </v:group>
            <v:group style="position:absolute;left:2970;top:1882;width:10;height:20" coordorigin="2970,1882" coordsize="10,20">
              <v:shape style="position:absolute;left:2970;top:1882;width:10;height:20" coordorigin="2970,1882" coordsize="10,20" path="m2970,1902l2980,1902,2980,1882,2970,1882,2970,1902xe" filled="true" fillcolor="#000000" stroked="false">
                <v:path arrowok="t"/>
                <v:fill type="solid"/>
              </v:shape>
            </v:group>
            <v:group style="position:absolute;left:2970;top:1902;width:10;height:20" coordorigin="2970,1902" coordsize="10,20">
              <v:shape style="position:absolute;left:2970;top:1902;width:10;height:20" coordorigin="2970,1902" coordsize="10,20" path="m2970,1921l2980,1921,2980,1902,2970,1902,2970,1921xe" filled="true" fillcolor="#000000" stroked="false">
                <v:path arrowok="t"/>
                <v:fill type="solid"/>
              </v:shape>
            </v:group>
            <v:group style="position:absolute;left:2970;top:1921;width:10;height:20" coordorigin="2970,1921" coordsize="10,20">
              <v:shape style="position:absolute;left:2970;top:1921;width:10;height:20" coordorigin="2970,1921" coordsize="10,20" path="m2970,1940l2980,1940,2980,1921,2970,1921,2970,1940xe" filled="true" fillcolor="#000000" stroked="false">
                <v:path arrowok="t"/>
                <v:fill type="solid"/>
              </v:shape>
            </v:group>
            <v:group style="position:absolute;left:2970;top:1940;width:10;height:20" coordorigin="2970,1940" coordsize="10,20">
              <v:shape style="position:absolute;left:2970;top:1940;width:10;height:20" coordorigin="2970,1940" coordsize="10,20" path="m2970,1959l2980,1959,2980,1940,2970,1940,2970,1959xe" filled="true" fillcolor="#000000" stroked="false">
                <v:path arrowok="t"/>
                <v:fill type="solid"/>
              </v:shape>
            </v:group>
            <v:group style="position:absolute;left:2970;top:1959;width:10;height:20" coordorigin="2970,1959" coordsize="10,20">
              <v:shape style="position:absolute;left:2970;top:1959;width:10;height:20" coordorigin="2970,1959" coordsize="10,20" path="m2970,1978l2980,1978,2980,1959,2970,1959,2970,1978xe" filled="true" fillcolor="#000000" stroked="false">
                <v:path arrowok="t"/>
                <v:fill type="solid"/>
              </v:shape>
            </v:group>
            <v:group style="position:absolute;left:2970;top:1978;width:10;height:20" coordorigin="2970,1978" coordsize="10,20">
              <v:shape style="position:absolute;left:2970;top:1978;width:10;height:20" coordorigin="2970,1978" coordsize="10,20" path="m2970,1998l2980,1998,2980,1978,2970,1978,2970,1998xe" filled="true" fillcolor="#000000" stroked="false">
                <v:path arrowok="t"/>
                <v:fill type="solid"/>
              </v:shape>
            </v:group>
            <v:group style="position:absolute;left:2970;top:1998;width:10;height:20" coordorigin="2970,1998" coordsize="10,20">
              <v:shape style="position:absolute;left:2970;top:1998;width:10;height:20" coordorigin="2970,1998" coordsize="10,20" path="m2970,2017l2980,2017,2980,1998,2970,1998,2970,2017xe" filled="true" fillcolor="#000000" stroked="false">
                <v:path arrowok="t"/>
                <v:fill type="solid"/>
              </v:shape>
            </v:group>
            <v:group style="position:absolute;left:2970;top:2017;width:10;height:20" coordorigin="2970,2017" coordsize="10,20">
              <v:shape style="position:absolute;left:2970;top:2017;width:10;height:20" coordorigin="2970,2017" coordsize="10,20" path="m2970,2036l2980,2036,2980,2017,2970,2017,2970,2036xe" filled="true" fillcolor="#000000" stroked="false">
                <v:path arrowok="t"/>
                <v:fill type="solid"/>
              </v:shape>
            </v:group>
            <v:group style="position:absolute;left:2970;top:2036;width:10;height:20" coordorigin="2970,2036" coordsize="10,20">
              <v:shape style="position:absolute;left:2970;top:2036;width:10;height:20" coordorigin="2970,2036" coordsize="10,20" path="m2970,2055l2980,2055,2980,2036,2970,2036,2970,2055xe" filled="true" fillcolor="#000000" stroked="false">
                <v:path arrowok="t"/>
                <v:fill type="solid"/>
              </v:shape>
            </v:group>
            <v:group style="position:absolute;left:2970;top:2055;width:10;height:20" coordorigin="2970,2055" coordsize="10,20">
              <v:shape style="position:absolute;left:2970;top:2055;width:10;height:20" coordorigin="2970,2055" coordsize="10,20" path="m2970,2074l2980,2074,2980,2055,2970,2055,2970,2074xe" filled="true" fillcolor="#000000" stroked="false">
                <v:path arrowok="t"/>
                <v:fill type="solid"/>
              </v:shape>
            </v:group>
            <v:group style="position:absolute;left:2970;top:2074;width:10;height:20" coordorigin="2970,2074" coordsize="10,20">
              <v:shape style="position:absolute;left:2970;top:2074;width:10;height:20" coordorigin="2970,2074" coordsize="10,20" path="m2970,2094l2980,2094,2980,2074,2970,2074,2970,2094xe" filled="true" fillcolor="#000000" stroked="false">
                <v:path arrowok="t"/>
                <v:fill type="solid"/>
              </v:shape>
            </v:group>
            <v:group style="position:absolute;left:2970;top:2094;width:10;height:20" coordorigin="2970,2094" coordsize="10,20">
              <v:shape style="position:absolute;left:2970;top:2094;width:10;height:20" coordorigin="2970,2094" coordsize="10,20" path="m2970,2113l2980,2113,2980,2094,2970,2094,2970,2113xe" filled="true" fillcolor="#000000" stroked="false">
                <v:path arrowok="t"/>
                <v:fill type="solid"/>
              </v:shape>
            </v:group>
            <v:group style="position:absolute;left:2970;top:2113;width:10;height:20" coordorigin="2970,2113" coordsize="10,20">
              <v:shape style="position:absolute;left:2970;top:2113;width:10;height:20" coordorigin="2970,2113" coordsize="10,20" path="m2970,2132l2980,2132,2980,2113,2970,2113,2970,2132xe" filled="true" fillcolor="#000000" stroked="false">
                <v:path arrowok="t"/>
                <v:fill type="solid"/>
              </v:shape>
            </v:group>
            <v:group style="position:absolute;left:2970;top:2139;width:10;height:2" coordorigin="2970,2139" coordsize="10,2">
              <v:shape style="position:absolute;left:2970;top:2139;width:10;height:2" coordorigin="2970,2139" coordsize="10,0" path="m2970,2139l2980,2139e" filled="false" stroked="true" strokeweight=".720001pt" strokecolor="#000000">
                <v:path arrowok="t"/>
              </v:shape>
            </v:group>
            <v:group style="position:absolute;left:4443;top:1806;width:10;height:20" coordorigin="4443,1806" coordsize="10,20">
              <v:shape style="position:absolute;left:4443;top:1806;width:10;height:20" coordorigin="4443,1806" coordsize="10,20" path="m4443,1825l4452,1825,4452,1806,4443,1806,4443,1825xe" filled="true" fillcolor="#000000" stroked="false">
                <v:path arrowok="t"/>
                <v:fill type="solid"/>
              </v:shape>
            </v:group>
            <v:group style="position:absolute;left:4443;top:1825;width:10;height:20" coordorigin="4443,1825" coordsize="10,20">
              <v:shape style="position:absolute;left:4443;top:1825;width:10;height:20" coordorigin="4443,1825" coordsize="10,20" path="m4443,1844l4452,1844,4452,1825,4443,1825,4443,1844xe" filled="true" fillcolor="#000000" stroked="false">
                <v:path arrowok="t"/>
                <v:fill type="solid"/>
              </v:shape>
            </v:group>
            <v:group style="position:absolute;left:4443;top:1844;width:10;height:20" coordorigin="4443,1844" coordsize="10,20">
              <v:shape style="position:absolute;left:4443;top:1844;width:10;height:20" coordorigin="4443,1844" coordsize="10,20" path="m4443,1863l4452,1863,4452,1844,4443,1844,4443,1863xe" filled="true" fillcolor="#000000" stroked="false">
                <v:path arrowok="t"/>
                <v:fill type="solid"/>
              </v:shape>
            </v:group>
            <v:group style="position:absolute;left:4443;top:1863;width:10;height:20" coordorigin="4443,1863" coordsize="10,20">
              <v:shape style="position:absolute;left:4443;top:1863;width:10;height:20" coordorigin="4443,1863" coordsize="10,20" path="m4443,1882l4452,1882,4452,1863,4443,1863,4443,1882xe" filled="true" fillcolor="#000000" stroked="false">
                <v:path arrowok="t"/>
                <v:fill type="solid"/>
              </v:shape>
            </v:group>
            <v:group style="position:absolute;left:4443;top:1882;width:10;height:20" coordorigin="4443,1882" coordsize="10,20">
              <v:shape style="position:absolute;left:4443;top:1882;width:10;height:20" coordorigin="4443,1882" coordsize="10,20" path="m4443,1902l4452,1902,4452,1882,4443,1882,4443,1902xe" filled="true" fillcolor="#000000" stroked="false">
                <v:path arrowok="t"/>
                <v:fill type="solid"/>
              </v:shape>
            </v:group>
            <v:group style="position:absolute;left:4443;top:1902;width:10;height:20" coordorigin="4443,1902" coordsize="10,20">
              <v:shape style="position:absolute;left:4443;top:1902;width:10;height:20" coordorigin="4443,1902" coordsize="10,20" path="m4443,1921l4452,1921,4452,1902,4443,1902,4443,1921xe" filled="true" fillcolor="#000000" stroked="false">
                <v:path arrowok="t"/>
                <v:fill type="solid"/>
              </v:shape>
            </v:group>
            <v:group style="position:absolute;left:4443;top:1921;width:10;height:20" coordorigin="4443,1921" coordsize="10,20">
              <v:shape style="position:absolute;left:4443;top:1921;width:10;height:20" coordorigin="4443,1921" coordsize="10,20" path="m4443,1940l4452,1940,4452,1921,4443,1921,4443,1940xe" filled="true" fillcolor="#000000" stroked="false">
                <v:path arrowok="t"/>
                <v:fill type="solid"/>
              </v:shape>
            </v:group>
            <v:group style="position:absolute;left:4443;top:1940;width:10;height:20" coordorigin="4443,1940" coordsize="10,20">
              <v:shape style="position:absolute;left:4443;top:1940;width:10;height:20" coordorigin="4443,1940" coordsize="10,20" path="m4443,1959l4452,1959,4452,1940,4443,1940,4443,1959xe" filled="true" fillcolor="#000000" stroked="false">
                <v:path arrowok="t"/>
                <v:fill type="solid"/>
              </v:shape>
            </v:group>
            <v:group style="position:absolute;left:4443;top:1959;width:10;height:20" coordorigin="4443,1959" coordsize="10,20">
              <v:shape style="position:absolute;left:4443;top:1959;width:10;height:20" coordorigin="4443,1959" coordsize="10,20" path="m4443,1978l4452,1978,4452,1959,4443,1959,4443,1978xe" filled="true" fillcolor="#000000" stroked="false">
                <v:path arrowok="t"/>
                <v:fill type="solid"/>
              </v:shape>
            </v:group>
            <v:group style="position:absolute;left:4443;top:1978;width:10;height:20" coordorigin="4443,1978" coordsize="10,20">
              <v:shape style="position:absolute;left:4443;top:1978;width:10;height:20" coordorigin="4443,1978" coordsize="10,20" path="m4443,1998l4452,1998,4452,1978,4443,1978,4443,1998xe" filled="true" fillcolor="#000000" stroked="false">
                <v:path arrowok="t"/>
                <v:fill type="solid"/>
              </v:shape>
            </v:group>
            <v:group style="position:absolute;left:4443;top:1998;width:10;height:20" coordorigin="4443,1998" coordsize="10,20">
              <v:shape style="position:absolute;left:4443;top:1998;width:10;height:20" coordorigin="4443,1998" coordsize="10,20" path="m4443,2017l4452,2017,4452,1998,4443,1998,4443,2017xe" filled="true" fillcolor="#000000" stroked="false">
                <v:path arrowok="t"/>
                <v:fill type="solid"/>
              </v:shape>
            </v:group>
            <v:group style="position:absolute;left:4443;top:2017;width:10;height:20" coordorigin="4443,2017" coordsize="10,20">
              <v:shape style="position:absolute;left:4443;top:2017;width:10;height:20" coordorigin="4443,2017" coordsize="10,20" path="m4443,2036l4452,2036,4452,2017,4443,2017,4443,2036xe" filled="true" fillcolor="#000000" stroked="false">
                <v:path arrowok="t"/>
                <v:fill type="solid"/>
              </v:shape>
            </v:group>
            <v:group style="position:absolute;left:4443;top:2036;width:10;height:20" coordorigin="4443,2036" coordsize="10,20">
              <v:shape style="position:absolute;left:4443;top:2036;width:10;height:20" coordorigin="4443,2036" coordsize="10,20" path="m4443,2055l4452,2055,4452,2036,4443,2036,4443,2055xe" filled="true" fillcolor="#000000" stroked="false">
                <v:path arrowok="t"/>
                <v:fill type="solid"/>
              </v:shape>
            </v:group>
            <v:group style="position:absolute;left:5493;top:1806;width:10;height:20" coordorigin="5493,1806" coordsize="10,20">
              <v:shape style="position:absolute;left:5493;top:1806;width:10;height:20" coordorigin="5493,1806" coordsize="10,20" path="m5493,1825l5503,1825,5503,1806,5493,1806,5493,1825xe" filled="true" fillcolor="#000000" stroked="false">
                <v:path arrowok="t"/>
                <v:fill type="solid"/>
              </v:shape>
            </v:group>
            <v:group style="position:absolute;left:5493;top:1825;width:10;height:20" coordorigin="5493,1825" coordsize="10,20">
              <v:shape style="position:absolute;left:5493;top:1825;width:10;height:20" coordorigin="5493,1825" coordsize="10,20" path="m5493,1844l5503,1844,5503,1825,5493,1825,5493,1844xe" filled="true" fillcolor="#000000" stroked="false">
                <v:path arrowok="t"/>
                <v:fill type="solid"/>
              </v:shape>
            </v:group>
            <v:group style="position:absolute;left:5493;top:1844;width:10;height:20" coordorigin="5493,1844" coordsize="10,20">
              <v:shape style="position:absolute;left:5493;top:1844;width:10;height:20" coordorigin="5493,1844" coordsize="10,20" path="m5493,1863l5503,1863,5503,1844,5493,1844,5493,1863xe" filled="true" fillcolor="#000000" stroked="false">
                <v:path arrowok="t"/>
                <v:fill type="solid"/>
              </v:shape>
            </v:group>
            <v:group style="position:absolute;left:5493;top:1863;width:10;height:20" coordorigin="5493,1863" coordsize="10,20">
              <v:shape style="position:absolute;left:5493;top:1863;width:10;height:20" coordorigin="5493,1863" coordsize="10,20" path="m5493,1882l5503,1882,5503,1863,5493,1863,5493,1882xe" filled="true" fillcolor="#000000" stroked="false">
                <v:path arrowok="t"/>
                <v:fill type="solid"/>
              </v:shape>
            </v:group>
            <v:group style="position:absolute;left:5493;top:1882;width:10;height:20" coordorigin="5493,1882" coordsize="10,20">
              <v:shape style="position:absolute;left:5493;top:1882;width:10;height:20" coordorigin="5493,1882" coordsize="10,20" path="m5493,1902l5503,1902,5503,1882,5493,1882,5493,1902xe" filled="true" fillcolor="#000000" stroked="false">
                <v:path arrowok="t"/>
                <v:fill type="solid"/>
              </v:shape>
            </v:group>
            <v:group style="position:absolute;left:5493;top:1902;width:10;height:20" coordorigin="5493,1902" coordsize="10,20">
              <v:shape style="position:absolute;left:5493;top:1902;width:10;height:20" coordorigin="5493,1902" coordsize="10,20" path="m5493,1921l5503,1921,5503,1902,5493,1902,5493,1921xe" filled="true" fillcolor="#000000" stroked="false">
                <v:path arrowok="t"/>
                <v:fill type="solid"/>
              </v:shape>
            </v:group>
            <v:group style="position:absolute;left:5493;top:1921;width:10;height:20" coordorigin="5493,1921" coordsize="10,20">
              <v:shape style="position:absolute;left:5493;top:1921;width:10;height:20" coordorigin="5493,1921" coordsize="10,20" path="m5493,1940l5503,1940,5503,1921,5493,1921,5493,1940xe" filled="true" fillcolor="#000000" stroked="false">
                <v:path arrowok="t"/>
                <v:fill type="solid"/>
              </v:shape>
            </v:group>
            <v:group style="position:absolute;left:5493;top:1940;width:10;height:20" coordorigin="5493,1940" coordsize="10,20">
              <v:shape style="position:absolute;left:5493;top:1940;width:10;height:20" coordorigin="5493,1940" coordsize="10,20" path="m5493,1959l5503,1959,5503,1940,5493,1940,5493,1959xe" filled="true" fillcolor="#000000" stroked="false">
                <v:path arrowok="t"/>
                <v:fill type="solid"/>
              </v:shape>
            </v:group>
            <v:group style="position:absolute;left:5493;top:1959;width:10;height:20" coordorigin="5493,1959" coordsize="10,20">
              <v:shape style="position:absolute;left:5493;top:1959;width:10;height:20" coordorigin="5493,1959" coordsize="10,20" path="m5493,1978l5503,1978,5503,1959,5493,1959,5493,1978xe" filled="true" fillcolor="#000000" stroked="false">
                <v:path arrowok="t"/>
                <v:fill type="solid"/>
              </v:shape>
            </v:group>
            <v:group style="position:absolute;left:5493;top:1978;width:10;height:20" coordorigin="5493,1978" coordsize="10,20">
              <v:shape style="position:absolute;left:5493;top:1978;width:10;height:20" coordorigin="5493,1978" coordsize="10,20" path="m5493,1998l5503,1998,5503,1978,5493,1978,5493,1998xe" filled="true" fillcolor="#000000" stroked="false">
                <v:path arrowok="t"/>
                <v:fill type="solid"/>
              </v:shape>
            </v:group>
            <v:group style="position:absolute;left:5493;top:1998;width:10;height:20" coordorigin="5493,1998" coordsize="10,20">
              <v:shape style="position:absolute;left:5493;top:1998;width:10;height:20" coordorigin="5493,1998" coordsize="10,20" path="m5493,2017l5503,2017,5503,1998,5493,1998,5493,2017xe" filled="true" fillcolor="#000000" stroked="false">
                <v:path arrowok="t"/>
                <v:fill type="solid"/>
              </v:shape>
            </v:group>
            <v:group style="position:absolute;left:5493;top:2017;width:10;height:20" coordorigin="5493,2017" coordsize="10,20">
              <v:shape style="position:absolute;left:5493;top:2017;width:10;height:20" coordorigin="5493,2017" coordsize="10,20" path="m5493,2036l5503,2036,5503,2017,5493,2017,5493,2036xe" filled="true" fillcolor="#000000" stroked="false">
                <v:path arrowok="t"/>
                <v:fill type="solid"/>
              </v:shape>
            </v:group>
            <v:group style="position:absolute;left:5493;top:2036;width:10;height:20" coordorigin="5493,2036" coordsize="10,20">
              <v:shape style="position:absolute;left:5493;top:2036;width:10;height:20" coordorigin="5493,2036" coordsize="10,20" path="m5493,2055l5503,2055,5503,2036,5493,2036,5493,2055xe" filled="true" fillcolor="#000000" stroked="false">
                <v:path arrowok="t"/>
                <v:fill type="solid"/>
              </v:shape>
            </v:group>
            <v:group style="position:absolute;left:5493;top:2055;width:10;height:20" coordorigin="5493,2055" coordsize="10,20">
              <v:shape style="position:absolute;left:5493;top:2055;width:10;height:20" coordorigin="5493,2055" coordsize="10,20" path="m5493,2074l5503,2074,5503,2055,5493,2055,5493,2074xe" filled="true" fillcolor="#000000" stroked="false">
                <v:path arrowok="t"/>
                <v:fill type="solid"/>
              </v:shape>
            </v:group>
            <v:group style="position:absolute;left:5493;top:2074;width:10;height:20" coordorigin="5493,2074" coordsize="10,20">
              <v:shape style="position:absolute;left:5493;top:2074;width:10;height:20" coordorigin="5493,2074" coordsize="10,20" path="m5493,2094l5503,2094,5503,2074,5493,2074,5493,2094xe" filled="true" fillcolor="#000000" stroked="false">
                <v:path arrowok="t"/>
                <v:fill type="solid"/>
              </v:shape>
            </v:group>
            <v:group style="position:absolute;left:5493;top:2094;width:10;height:20" coordorigin="5493,2094" coordsize="10,20">
              <v:shape style="position:absolute;left:5493;top:2094;width:10;height:20" coordorigin="5493,2094" coordsize="10,20" path="m5493,2113l5503,2113,5503,2094,5493,2094,5493,2113xe" filled="true" fillcolor="#000000" stroked="false">
                <v:path arrowok="t"/>
                <v:fill type="solid"/>
              </v:shape>
            </v:group>
            <v:group style="position:absolute;left:5493;top:2113;width:10;height:20" coordorigin="5493,2113" coordsize="10,20">
              <v:shape style="position:absolute;left:5493;top:2113;width:10;height:20" coordorigin="5493,2113" coordsize="10,20" path="m5493,2132l5503,2132,5503,2113,5493,2113,5493,2132xe" filled="true" fillcolor="#000000" stroked="false">
                <v:path arrowok="t"/>
                <v:fill type="solid"/>
              </v:shape>
            </v:group>
            <v:group style="position:absolute;left:5493;top:2139;width:10;height:2" coordorigin="5493,2139" coordsize="10,2">
              <v:shape style="position:absolute;left:5493;top:2139;width:10;height:2" coordorigin="5493,2139" coordsize="10,0" path="m5493,2139l5503,2139e" filled="false" stroked="true" strokeweight=".720001pt" strokecolor="#000000">
                <v:path arrowok="t"/>
              </v:shape>
            </v:group>
            <v:group style="position:absolute;left:6966;top:1806;width:10;height:20" coordorigin="6966,1806" coordsize="10,20">
              <v:shape style="position:absolute;left:6966;top:1806;width:10;height:20" coordorigin="6966,1806" coordsize="10,20" path="m6966,1825l6975,1825,6975,1806,6966,1806,6966,1825xe" filled="true" fillcolor="#000000" stroked="false">
                <v:path arrowok="t"/>
                <v:fill type="solid"/>
              </v:shape>
            </v:group>
            <v:group style="position:absolute;left:6966;top:1825;width:10;height:20" coordorigin="6966,1825" coordsize="10,20">
              <v:shape style="position:absolute;left:6966;top:1825;width:10;height:20" coordorigin="6966,1825" coordsize="10,20" path="m6966,1844l6975,1844,6975,1825,6966,1825,6966,1844xe" filled="true" fillcolor="#000000" stroked="false">
                <v:path arrowok="t"/>
                <v:fill type="solid"/>
              </v:shape>
            </v:group>
            <v:group style="position:absolute;left:6966;top:1844;width:10;height:20" coordorigin="6966,1844" coordsize="10,20">
              <v:shape style="position:absolute;left:6966;top:1844;width:10;height:20" coordorigin="6966,1844" coordsize="10,20" path="m6966,1863l6975,1863,6975,1844,6966,1844,6966,1863xe" filled="true" fillcolor="#000000" stroked="false">
                <v:path arrowok="t"/>
                <v:fill type="solid"/>
              </v:shape>
            </v:group>
            <v:group style="position:absolute;left:6966;top:1863;width:10;height:20" coordorigin="6966,1863" coordsize="10,20">
              <v:shape style="position:absolute;left:6966;top:1863;width:10;height:20" coordorigin="6966,1863" coordsize="10,20" path="m6966,1882l6975,1882,6975,1863,6966,1863,6966,1882xe" filled="true" fillcolor="#000000" stroked="false">
                <v:path arrowok="t"/>
                <v:fill type="solid"/>
              </v:shape>
            </v:group>
            <v:group style="position:absolute;left:6966;top:1882;width:10;height:20" coordorigin="6966,1882" coordsize="10,20">
              <v:shape style="position:absolute;left:6966;top:1882;width:10;height:20" coordorigin="6966,1882" coordsize="10,20" path="m6966,1902l6975,1902,6975,1882,6966,1882,6966,1902xe" filled="true" fillcolor="#000000" stroked="false">
                <v:path arrowok="t"/>
                <v:fill type="solid"/>
              </v:shape>
            </v:group>
            <v:group style="position:absolute;left:6966;top:1902;width:10;height:20" coordorigin="6966,1902" coordsize="10,20">
              <v:shape style="position:absolute;left:6966;top:1902;width:10;height:20" coordorigin="6966,1902" coordsize="10,20" path="m6966,1921l6975,1921,6975,1902,6966,1902,6966,1921xe" filled="true" fillcolor="#000000" stroked="false">
                <v:path arrowok="t"/>
                <v:fill type="solid"/>
              </v:shape>
            </v:group>
            <v:group style="position:absolute;left:6966;top:1921;width:10;height:20" coordorigin="6966,1921" coordsize="10,20">
              <v:shape style="position:absolute;left:6966;top:1921;width:10;height:20" coordorigin="6966,1921" coordsize="10,20" path="m6966,1940l6975,1940,6975,1921,6966,1921,6966,1940xe" filled="true" fillcolor="#000000" stroked="false">
                <v:path arrowok="t"/>
                <v:fill type="solid"/>
              </v:shape>
            </v:group>
            <v:group style="position:absolute;left:6966;top:1940;width:10;height:20" coordorigin="6966,1940" coordsize="10,20">
              <v:shape style="position:absolute;left:6966;top:1940;width:10;height:20" coordorigin="6966,1940" coordsize="10,20" path="m6966,1959l6975,1959,6975,1940,6966,1940,6966,1959xe" filled="true" fillcolor="#000000" stroked="false">
                <v:path arrowok="t"/>
                <v:fill type="solid"/>
              </v:shape>
            </v:group>
            <v:group style="position:absolute;left:6966;top:1959;width:10;height:20" coordorigin="6966,1959" coordsize="10,20">
              <v:shape style="position:absolute;left:6966;top:1959;width:10;height:20" coordorigin="6966,1959" coordsize="10,20" path="m6966,1978l6975,1978,6975,1959,6966,1959,6966,1978xe" filled="true" fillcolor="#000000" stroked="false">
                <v:path arrowok="t"/>
                <v:fill type="solid"/>
              </v:shape>
            </v:group>
            <v:group style="position:absolute;left:6966;top:1978;width:10;height:20" coordorigin="6966,1978" coordsize="10,20">
              <v:shape style="position:absolute;left:6966;top:1978;width:10;height:20" coordorigin="6966,1978" coordsize="10,20" path="m6966,1998l6975,1998,6975,1978,6966,1978,6966,1998xe" filled="true" fillcolor="#000000" stroked="false">
                <v:path arrowok="t"/>
                <v:fill type="solid"/>
              </v:shape>
            </v:group>
            <v:group style="position:absolute;left:6966;top:1998;width:10;height:20" coordorigin="6966,1998" coordsize="10,20">
              <v:shape style="position:absolute;left:6966;top:1998;width:10;height:20" coordorigin="6966,1998" coordsize="10,20" path="m6966,2017l6975,2017,6975,1998,6966,1998,6966,2017xe" filled="true" fillcolor="#000000" stroked="false">
                <v:path arrowok="t"/>
                <v:fill type="solid"/>
              </v:shape>
            </v:group>
            <v:group style="position:absolute;left:6966;top:2017;width:10;height:20" coordorigin="6966,2017" coordsize="10,20">
              <v:shape style="position:absolute;left:6966;top:2017;width:10;height:20" coordorigin="6966,2017" coordsize="10,20" path="m6966,2036l6975,2036,6975,2017,6966,2017,6966,2036xe" filled="true" fillcolor="#000000" stroked="false">
                <v:path arrowok="t"/>
                <v:fill type="solid"/>
              </v:shape>
            </v:group>
            <v:group style="position:absolute;left:6966;top:2036;width:10;height:20" coordorigin="6966,2036" coordsize="10,20">
              <v:shape style="position:absolute;left:6966;top:2036;width:10;height:20" coordorigin="6966,2036" coordsize="10,20" path="m6966,2055l6975,2055,6975,2036,6966,2036,6966,2055xe" filled="true" fillcolor="#000000" stroked="false">
                <v:path arrowok="t"/>
                <v:fill type="solid"/>
              </v:shape>
            </v:group>
            <v:group style="position:absolute;left:6966;top:2055;width:10;height:20" coordorigin="6966,2055" coordsize="10,20">
              <v:shape style="position:absolute;left:6966;top:2055;width:10;height:20" coordorigin="6966,2055" coordsize="10,20" path="m6966,2074l6975,2074,6975,2055,6966,2055,6966,2074xe" filled="true" fillcolor="#000000" stroked="false">
                <v:path arrowok="t"/>
                <v:fill type="solid"/>
              </v:shape>
            </v:group>
            <v:group style="position:absolute;left:6966;top:2074;width:10;height:20" coordorigin="6966,2074" coordsize="10,20">
              <v:shape style="position:absolute;left:6966;top:2074;width:10;height:20" coordorigin="6966,2074" coordsize="10,20" path="m6966,2094l6975,2094,6975,2074,6966,2074,6966,2094xe" filled="true" fillcolor="#000000" stroked="false">
                <v:path arrowok="t"/>
                <v:fill type="solid"/>
              </v:shape>
            </v:group>
            <v:group style="position:absolute;left:6966;top:2094;width:10;height:20" coordorigin="6966,2094" coordsize="10,20">
              <v:shape style="position:absolute;left:6966;top:2094;width:10;height:20" coordorigin="6966,2094" coordsize="10,20" path="m6966,2113l6975,2113,6975,2094,6966,2094,6966,2113xe" filled="true" fillcolor="#000000" stroked="false">
                <v:path arrowok="t"/>
                <v:fill type="solid"/>
              </v:shape>
            </v:group>
            <v:group style="position:absolute;left:6966;top:2113;width:10;height:20" coordorigin="6966,2113" coordsize="10,20">
              <v:shape style="position:absolute;left:6966;top:2113;width:10;height:20" coordorigin="6966,2113" coordsize="10,20" path="m6966,2132l6975,2132,6975,2113,6966,2113,6966,2132xe" filled="true" fillcolor="#000000" stroked="false">
                <v:path arrowok="t"/>
                <v:fill type="solid"/>
              </v:shape>
            </v:group>
            <v:group style="position:absolute;left:6966;top:2139;width:10;height:2" coordorigin="6966,2139" coordsize="10,2">
              <v:shape style="position:absolute;left:6966;top:2139;width:10;height:2" coordorigin="6966,2139" coordsize="10,0" path="m6966,2139l6975,2139e" filled="false" stroked="true" strokeweight=".720001pt" strokecolor="#000000">
                <v:path arrowok="t"/>
              </v:shape>
            </v:group>
            <v:group style="position:absolute;left:8344;top:1806;width:10;height:20" coordorigin="8344,1806" coordsize="10,20">
              <v:shape style="position:absolute;left:8344;top:1806;width:10;height:20" coordorigin="8344,1806" coordsize="10,20" path="m8344,1825l8353,1825,8353,1806,8344,1806,8344,1825xe" filled="true" fillcolor="#000000" stroked="false">
                <v:path arrowok="t"/>
                <v:fill type="solid"/>
              </v:shape>
            </v:group>
            <v:group style="position:absolute;left:8344;top:1825;width:10;height:20" coordorigin="8344,1825" coordsize="10,20">
              <v:shape style="position:absolute;left:8344;top:1825;width:10;height:20" coordorigin="8344,1825" coordsize="10,20" path="m8344,1844l8353,1844,8353,1825,8344,1825,8344,1844xe" filled="true" fillcolor="#000000" stroked="false">
                <v:path arrowok="t"/>
                <v:fill type="solid"/>
              </v:shape>
            </v:group>
            <v:group style="position:absolute;left:8344;top:1844;width:10;height:20" coordorigin="8344,1844" coordsize="10,20">
              <v:shape style="position:absolute;left:8344;top:1844;width:10;height:20" coordorigin="8344,1844" coordsize="10,20" path="m8344,1863l8353,1863,8353,1844,8344,1844,8344,1863xe" filled="true" fillcolor="#000000" stroked="false">
                <v:path arrowok="t"/>
                <v:fill type="solid"/>
              </v:shape>
            </v:group>
            <v:group style="position:absolute;left:8344;top:1863;width:10;height:20" coordorigin="8344,1863" coordsize="10,20">
              <v:shape style="position:absolute;left:8344;top:1863;width:10;height:20" coordorigin="8344,1863" coordsize="10,20" path="m8344,1882l8353,1882,8353,1863,8344,1863,8344,1882xe" filled="true" fillcolor="#000000" stroked="false">
                <v:path arrowok="t"/>
                <v:fill type="solid"/>
              </v:shape>
            </v:group>
            <v:group style="position:absolute;left:8344;top:1882;width:10;height:20" coordorigin="8344,1882" coordsize="10,20">
              <v:shape style="position:absolute;left:8344;top:1882;width:10;height:20" coordorigin="8344,1882" coordsize="10,20" path="m8344,1902l8353,1902,8353,1882,8344,1882,8344,1902xe" filled="true" fillcolor="#000000" stroked="false">
                <v:path arrowok="t"/>
                <v:fill type="solid"/>
              </v:shape>
            </v:group>
            <v:group style="position:absolute;left:8344;top:1902;width:10;height:20" coordorigin="8344,1902" coordsize="10,20">
              <v:shape style="position:absolute;left:8344;top:1902;width:10;height:20" coordorigin="8344,1902" coordsize="10,20" path="m8344,1921l8353,1921,8353,1902,8344,1902,8344,1921xe" filled="true" fillcolor="#000000" stroked="false">
                <v:path arrowok="t"/>
                <v:fill type="solid"/>
              </v:shape>
            </v:group>
            <v:group style="position:absolute;left:8344;top:1921;width:10;height:20" coordorigin="8344,1921" coordsize="10,20">
              <v:shape style="position:absolute;left:8344;top:1921;width:10;height:20" coordorigin="8344,1921" coordsize="10,20" path="m8344,1940l8353,1940,8353,1921,8344,1921,8344,1940xe" filled="true" fillcolor="#000000" stroked="false">
                <v:path arrowok="t"/>
                <v:fill type="solid"/>
              </v:shape>
            </v:group>
            <v:group style="position:absolute;left:8344;top:1940;width:10;height:20" coordorigin="8344,1940" coordsize="10,20">
              <v:shape style="position:absolute;left:8344;top:1940;width:10;height:20" coordorigin="8344,1940" coordsize="10,20" path="m8344,1959l8353,1959,8353,1940,8344,1940,8344,1959xe" filled="true" fillcolor="#000000" stroked="false">
                <v:path arrowok="t"/>
                <v:fill type="solid"/>
              </v:shape>
            </v:group>
            <v:group style="position:absolute;left:8344;top:1959;width:10;height:20" coordorigin="8344,1959" coordsize="10,20">
              <v:shape style="position:absolute;left:8344;top:1959;width:10;height:20" coordorigin="8344,1959" coordsize="10,20" path="m8344,1978l8353,1978,8353,1959,8344,1959,8344,1978xe" filled="true" fillcolor="#000000" stroked="false">
                <v:path arrowok="t"/>
                <v:fill type="solid"/>
              </v:shape>
            </v:group>
            <v:group style="position:absolute;left:8344;top:1978;width:10;height:20" coordorigin="8344,1978" coordsize="10,20">
              <v:shape style="position:absolute;left:8344;top:1978;width:10;height:20" coordorigin="8344,1978" coordsize="10,20" path="m8344,1998l8353,1998,8353,1978,8344,1978,8344,1998xe" filled="true" fillcolor="#000000" stroked="false">
                <v:path arrowok="t"/>
                <v:fill type="solid"/>
              </v:shape>
            </v:group>
            <v:group style="position:absolute;left:8344;top:1998;width:10;height:20" coordorigin="8344,1998" coordsize="10,20">
              <v:shape style="position:absolute;left:8344;top:1998;width:10;height:20" coordorigin="8344,1998" coordsize="10,20" path="m8344,2017l8353,2017,8353,1998,8344,1998,8344,2017xe" filled="true" fillcolor="#000000" stroked="false">
                <v:path arrowok="t"/>
                <v:fill type="solid"/>
              </v:shape>
            </v:group>
            <v:group style="position:absolute;left:8344;top:2017;width:10;height:20" coordorigin="8344,2017" coordsize="10,20">
              <v:shape style="position:absolute;left:8344;top:2017;width:10;height:20" coordorigin="8344,2017" coordsize="10,20" path="m8344,2036l8353,2036,8353,2017,8344,2017,8344,2036xe" filled="true" fillcolor="#000000" stroked="false">
                <v:path arrowok="t"/>
                <v:fill type="solid"/>
              </v:shape>
            </v:group>
            <v:group style="position:absolute;left:8344;top:2036;width:10;height:20" coordorigin="8344,2036" coordsize="10,20">
              <v:shape style="position:absolute;left:8344;top:2036;width:10;height:20" coordorigin="8344,2036" coordsize="10,20" path="m8344,2055l8353,2055,8353,2036,8344,2036,8344,2055xe" filled="true" fillcolor="#000000" stroked="false">
                <v:path arrowok="t"/>
                <v:fill type="solid"/>
              </v:shape>
            </v:group>
            <v:group style="position:absolute;left:8344;top:2055;width:10;height:20" coordorigin="8344,2055" coordsize="10,20">
              <v:shape style="position:absolute;left:8344;top:2055;width:10;height:20" coordorigin="8344,2055" coordsize="10,20" path="m8344,2074l8353,2074,8353,2055,8344,2055,8344,2074xe" filled="true" fillcolor="#000000" stroked="false">
                <v:path arrowok="t"/>
                <v:fill type="solid"/>
              </v:shape>
            </v:group>
            <v:group style="position:absolute;left:8344;top:2074;width:10;height:20" coordorigin="8344,2074" coordsize="10,20">
              <v:shape style="position:absolute;left:8344;top:2074;width:10;height:20" coordorigin="8344,2074" coordsize="10,20" path="m8344,2094l8353,2094,8353,2074,8344,2074,8344,2094xe" filled="true" fillcolor="#000000" stroked="false">
                <v:path arrowok="t"/>
                <v:fill type="solid"/>
              </v:shape>
            </v:group>
            <v:group style="position:absolute;left:8344;top:2094;width:10;height:20" coordorigin="8344,2094" coordsize="10,20">
              <v:shape style="position:absolute;left:8344;top:2094;width:10;height:20" coordorigin="8344,2094" coordsize="10,20" path="m8344,2113l8353,2113,8353,2094,8344,2094,8344,2113xe" filled="true" fillcolor="#000000" stroked="false">
                <v:path arrowok="t"/>
                <v:fill type="solid"/>
              </v:shape>
            </v:group>
            <v:group style="position:absolute;left:8344;top:2113;width:10;height:20" coordorigin="8344,2113" coordsize="10,20">
              <v:shape style="position:absolute;left:8344;top:2113;width:10;height:20" coordorigin="8344,2113" coordsize="10,20" path="m8344,2132l8353,2132,8353,2113,8344,2113,8344,2132xe" filled="true" fillcolor="#000000" stroked="false">
                <v:path arrowok="t"/>
                <v:fill type="solid"/>
              </v:shape>
            </v:group>
            <v:group style="position:absolute;left:8344;top:2139;width:10;height:2" coordorigin="8344,2139" coordsize="10,2">
              <v:shape style="position:absolute;left:8344;top:2139;width:10;height:2" coordorigin="8344,2139" coordsize="10,0" path="m8344,2139l8353,2139e" filled="false" stroked="true" strokeweight=".720001pt" strokecolor="#000000">
                <v:path arrowok="t"/>
              </v:shape>
            </v:group>
            <v:group style="position:absolute;left:9500;top:1806;width:10;height:20" coordorigin="9500,1806" coordsize="10,20">
              <v:shape style="position:absolute;left:9500;top:1806;width:10;height:20" coordorigin="9500,1806" coordsize="10,20" path="m9500,1825l9510,1825,9510,1806,9500,1806,9500,1825xe" filled="true" fillcolor="#000000" stroked="false">
                <v:path arrowok="t"/>
                <v:fill type="solid"/>
              </v:shape>
            </v:group>
            <v:group style="position:absolute;left:9500;top:1825;width:10;height:20" coordorigin="9500,1825" coordsize="10,20">
              <v:shape style="position:absolute;left:9500;top:1825;width:10;height:20" coordorigin="9500,1825" coordsize="10,20" path="m9500,1844l9510,1844,9510,1825,9500,1825,9500,1844xe" filled="true" fillcolor="#000000" stroked="false">
                <v:path arrowok="t"/>
                <v:fill type="solid"/>
              </v:shape>
            </v:group>
            <v:group style="position:absolute;left:9500;top:1844;width:10;height:20" coordorigin="9500,1844" coordsize="10,20">
              <v:shape style="position:absolute;left:9500;top:1844;width:10;height:20" coordorigin="9500,1844" coordsize="10,20" path="m9500,1863l9510,1863,9510,1844,9500,1844,9500,1863xe" filled="true" fillcolor="#000000" stroked="false">
                <v:path arrowok="t"/>
                <v:fill type="solid"/>
              </v:shape>
            </v:group>
            <v:group style="position:absolute;left:9500;top:1863;width:10;height:20" coordorigin="9500,1863" coordsize="10,20">
              <v:shape style="position:absolute;left:9500;top:1863;width:10;height:20" coordorigin="9500,1863" coordsize="10,20" path="m9500,1882l9510,1882,9510,1863,9500,1863,9500,1882xe" filled="true" fillcolor="#000000" stroked="false">
                <v:path arrowok="t"/>
                <v:fill type="solid"/>
              </v:shape>
            </v:group>
            <v:group style="position:absolute;left:9500;top:1882;width:10;height:20" coordorigin="9500,1882" coordsize="10,20">
              <v:shape style="position:absolute;left:9500;top:1882;width:10;height:20" coordorigin="9500,1882" coordsize="10,20" path="m9500,1902l9510,1902,9510,1882,9500,1882,9500,1902xe" filled="true" fillcolor="#000000" stroked="false">
                <v:path arrowok="t"/>
                <v:fill type="solid"/>
              </v:shape>
            </v:group>
            <v:group style="position:absolute;left:9500;top:1902;width:10;height:20" coordorigin="9500,1902" coordsize="10,20">
              <v:shape style="position:absolute;left:9500;top:1902;width:10;height:20" coordorigin="9500,1902" coordsize="10,20" path="m9500,1921l9510,1921,9510,1902,9500,1902,9500,1921xe" filled="true" fillcolor="#000000" stroked="false">
                <v:path arrowok="t"/>
                <v:fill type="solid"/>
              </v:shape>
            </v:group>
            <v:group style="position:absolute;left:9500;top:1921;width:10;height:20" coordorigin="9500,1921" coordsize="10,20">
              <v:shape style="position:absolute;left:9500;top:1921;width:10;height:20" coordorigin="9500,1921" coordsize="10,20" path="m9500,1940l9510,1940,9510,1921,9500,1921,9500,1940xe" filled="true" fillcolor="#000000" stroked="false">
                <v:path arrowok="t"/>
                <v:fill type="solid"/>
              </v:shape>
            </v:group>
            <v:group style="position:absolute;left:9500;top:1940;width:10;height:20" coordorigin="9500,1940" coordsize="10,20">
              <v:shape style="position:absolute;left:9500;top:1940;width:10;height:20" coordorigin="9500,1940" coordsize="10,20" path="m9500,1959l9510,1959,9510,1940,9500,1940,9500,1959xe" filled="true" fillcolor="#000000" stroked="false">
                <v:path arrowok="t"/>
                <v:fill type="solid"/>
              </v:shape>
            </v:group>
            <v:group style="position:absolute;left:9500;top:1959;width:10;height:20" coordorigin="9500,1959" coordsize="10,20">
              <v:shape style="position:absolute;left:9500;top:1959;width:10;height:20" coordorigin="9500,1959" coordsize="10,20" path="m9500,1978l9510,1978,9510,1959,9500,1959,9500,1978xe" filled="true" fillcolor="#000000" stroked="false">
                <v:path arrowok="t"/>
                <v:fill type="solid"/>
              </v:shape>
            </v:group>
            <v:group style="position:absolute;left:9500;top:1978;width:10;height:20" coordorigin="9500,1978" coordsize="10,20">
              <v:shape style="position:absolute;left:9500;top:1978;width:10;height:20" coordorigin="9500,1978" coordsize="10,20" path="m9500,1998l9510,1998,9510,1978,9500,1978,9500,1998xe" filled="true" fillcolor="#000000" stroked="false">
                <v:path arrowok="t"/>
                <v:fill type="solid"/>
              </v:shape>
            </v:group>
            <v:group style="position:absolute;left:9500;top:1998;width:10;height:20" coordorigin="9500,1998" coordsize="10,20">
              <v:shape style="position:absolute;left:9500;top:1998;width:10;height:20" coordorigin="9500,1998" coordsize="10,20" path="m9500,2017l9510,2017,9510,1998,9500,1998,9500,2017xe" filled="true" fillcolor="#000000" stroked="false">
                <v:path arrowok="t"/>
                <v:fill type="solid"/>
              </v:shape>
            </v:group>
            <v:group style="position:absolute;left:9500;top:2017;width:10;height:20" coordorigin="9500,2017" coordsize="10,20">
              <v:shape style="position:absolute;left:9500;top:2017;width:10;height:20" coordorigin="9500,2017" coordsize="10,20" path="m9500,2036l9510,2036,9510,2017,9500,2017,9500,2036xe" filled="true" fillcolor="#000000" stroked="false">
                <v:path arrowok="t"/>
                <v:fill type="solid"/>
              </v:shape>
            </v:group>
            <v:group style="position:absolute;left:9500;top:2036;width:10;height:20" coordorigin="9500,2036" coordsize="10,20">
              <v:shape style="position:absolute;left:9500;top:2036;width:10;height:20" coordorigin="9500,2036" coordsize="10,20" path="m9500,2055l9510,2055,9510,2036,9500,2036,9500,2055xe" filled="true" fillcolor="#000000" stroked="false">
                <v:path arrowok="t"/>
                <v:fill type="solid"/>
              </v:shape>
            </v:group>
            <v:group style="position:absolute;left:9500;top:2055;width:10;height:20" coordorigin="9500,2055" coordsize="10,20">
              <v:shape style="position:absolute;left:9500;top:2055;width:10;height:20" coordorigin="9500,2055" coordsize="10,20" path="m9500,2074l9510,2074,9510,2055,9500,2055,9500,2074xe" filled="true" fillcolor="#000000" stroked="false">
                <v:path arrowok="t"/>
                <v:fill type="solid"/>
              </v:shape>
            </v:group>
            <v:group style="position:absolute;left:9500;top:2074;width:10;height:20" coordorigin="9500,2074" coordsize="10,20">
              <v:shape style="position:absolute;left:9500;top:2074;width:10;height:20" coordorigin="9500,2074" coordsize="10,20" path="m9500,2094l9510,2094,9510,2074,9500,2074,9500,2094xe" filled="true" fillcolor="#000000" stroked="false">
                <v:path arrowok="t"/>
                <v:fill type="solid"/>
              </v:shape>
            </v:group>
            <v:group style="position:absolute;left:9500;top:2094;width:10;height:20" coordorigin="9500,2094" coordsize="10,20">
              <v:shape style="position:absolute;left:9500;top:2094;width:10;height:20" coordorigin="9500,2094" coordsize="10,20" path="m9500,2113l9510,2113,9510,2094,9500,2094,9500,2113xe" filled="true" fillcolor="#000000" stroked="false">
                <v:path arrowok="t"/>
                <v:fill type="solid"/>
              </v:shape>
            </v:group>
            <v:group style="position:absolute;left:9500;top:2113;width:10;height:20" coordorigin="9500,2113" coordsize="10,20">
              <v:shape style="position:absolute;left:9500;top:2113;width:10;height:20" coordorigin="9500,2113" coordsize="10,20" path="m9500,2132l9510,2132,9510,2113,9500,2113,9500,2132xe" filled="true" fillcolor="#000000" stroked="false">
                <v:path arrowok="t"/>
                <v:fill type="solid"/>
              </v:shape>
            </v:group>
            <v:group style="position:absolute;left:9500;top:2139;width:10;height:2" coordorigin="9500,2139" coordsize="10,2">
              <v:shape style="position:absolute;left:9500;top:2139;width:10;height:2" coordorigin="9500,2139" coordsize="10,0" path="m9500,2139l9510,2139e" filled="false" stroked="true" strokeweight=".720001pt" strokecolor="#000000">
                <v:path arrowok="t"/>
              </v:shape>
              <v:shape style="position:absolute;left:1026;top:2055;width:3436;height:101" type="#_x0000_t75" stroked="false">
                <v:imagedata r:id="rId173" o:title=""/>
              </v:shape>
              <v:shape style="position:absolute;left:4438;top:2146;width:2528;height:10" type="#_x0000_t75" stroked="false">
                <v:imagedata r:id="rId174" o:title=""/>
              </v:shape>
              <v:shape style="position:absolute;left:6961;top:2146;width:2540;height:10" type="#_x0000_t75" stroked="false">
                <v:imagedata r:id="rId172" o:title=""/>
              </v:shape>
              <v:shape style="position:absolute;left:9496;top:2146;width:1386;height:10" type="#_x0000_t75" stroked="false">
                <v:imagedata r:id="rId165" o:title=""/>
              </v:shape>
            </v:group>
            <v:group style="position:absolute;left:2970;top:2156;width:10;height:20" coordorigin="2970,2156" coordsize="10,20">
              <v:shape style="position:absolute;left:2970;top:2156;width:10;height:20" coordorigin="2970,2156" coordsize="10,20" path="m2970,2175l2980,2175,2980,2156,2970,2156,2970,2175xe" filled="true" fillcolor="#000000" stroked="false">
                <v:path arrowok="t"/>
                <v:fill type="solid"/>
              </v:shape>
            </v:group>
            <v:group style="position:absolute;left:2970;top:2175;width:10;height:20" coordorigin="2970,2175" coordsize="10,20">
              <v:shape style="position:absolute;left:2970;top:2175;width:10;height:20" coordorigin="2970,2175" coordsize="10,20" path="m2970,2194l2980,2194,2980,2175,2970,2175,2970,2194xe" filled="true" fillcolor="#000000" stroked="false">
                <v:path arrowok="t"/>
                <v:fill type="solid"/>
              </v:shape>
            </v:group>
            <v:group style="position:absolute;left:2970;top:2194;width:10;height:20" coordorigin="2970,2194" coordsize="10,20">
              <v:shape style="position:absolute;left:2970;top:2194;width:10;height:20" coordorigin="2970,2194" coordsize="10,20" path="m2970,2214l2980,2214,2980,2194,2970,2194,2970,2214xe" filled="true" fillcolor="#000000" stroked="false">
                <v:path arrowok="t"/>
                <v:fill type="solid"/>
              </v:shape>
            </v:group>
            <v:group style="position:absolute;left:2970;top:2214;width:10;height:20" coordorigin="2970,2214" coordsize="10,20">
              <v:shape style="position:absolute;left:2970;top:2214;width:10;height:20" coordorigin="2970,2214" coordsize="10,20" path="m2970,2233l2980,2233,2980,2214,2970,2214,2970,2233xe" filled="true" fillcolor="#000000" stroked="false">
                <v:path arrowok="t"/>
                <v:fill type="solid"/>
              </v:shape>
            </v:group>
            <v:group style="position:absolute;left:2970;top:2233;width:10;height:20" coordorigin="2970,2233" coordsize="10,20">
              <v:shape style="position:absolute;left:2970;top:2233;width:10;height:20" coordorigin="2970,2233" coordsize="10,20" path="m2970,2252l2980,2252,2980,2233,2970,2233,2970,2252xe" filled="true" fillcolor="#000000" stroked="false">
                <v:path arrowok="t"/>
                <v:fill type="solid"/>
              </v:shape>
            </v:group>
            <v:group style="position:absolute;left:2970;top:2252;width:10;height:20" coordorigin="2970,2252" coordsize="10,20">
              <v:shape style="position:absolute;left:2970;top:2252;width:10;height:20" coordorigin="2970,2252" coordsize="10,20" path="m2970,2271l2980,2271,2980,2252,2970,2252,2970,2271xe" filled="true" fillcolor="#000000" stroked="false">
                <v:path arrowok="t"/>
                <v:fill type="solid"/>
              </v:shape>
            </v:group>
            <v:group style="position:absolute;left:2970;top:2271;width:10;height:20" coordorigin="2970,2271" coordsize="10,20">
              <v:shape style="position:absolute;left:2970;top:2271;width:10;height:20" coordorigin="2970,2271" coordsize="10,20" path="m2970,2290l2980,2290,2980,2271,2970,2271,2970,2290xe" filled="true" fillcolor="#000000" stroked="false">
                <v:path arrowok="t"/>
                <v:fill type="solid"/>
              </v:shape>
            </v:group>
            <v:group style="position:absolute;left:2970;top:2290;width:10;height:20" coordorigin="2970,2290" coordsize="10,20">
              <v:shape style="position:absolute;left:2970;top:2290;width:10;height:20" coordorigin="2970,2290" coordsize="10,20" path="m2970,2310l2980,2310,2980,2290,2970,2290,2970,2310xe" filled="true" fillcolor="#000000" stroked="false">
                <v:path arrowok="t"/>
                <v:fill type="solid"/>
              </v:shape>
            </v:group>
            <v:group style="position:absolute;left:2970;top:2310;width:10;height:20" coordorigin="2970,2310" coordsize="10,20">
              <v:shape style="position:absolute;left:2970;top:2310;width:10;height:20" coordorigin="2970,2310" coordsize="10,20" path="m2970,2329l2980,2329,2980,2310,2970,2310,2970,2329xe" filled="true" fillcolor="#000000" stroked="false">
                <v:path arrowok="t"/>
                <v:fill type="solid"/>
              </v:shape>
            </v:group>
            <v:group style="position:absolute;left:2970;top:2329;width:10;height:20" coordorigin="2970,2329" coordsize="10,20">
              <v:shape style="position:absolute;left:2970;top:2329;width:10;height:20" coordorigin="2970,2329" coordsize="10,20" path="m2970,2348l2980,2348,2980,2329,2970,2329,2970,2348xe" filled="true" fillcolor="#000000" stroked="false">
                <v:path arrowok="t"/>
                <v:fill type="solid"/>
              </v:shape>
            </v:group>
            <v:group style="position:absolute;left:2970;top:2348;width:10;height:20" coordorigin="2970,2348" coordsize="10,20">
              <v:shape style="position:absolute;left:2970;top:2348;width:10;height:20" coordorigin="2970,2348" coordsize="10,20" path="m2970,2367l2980,2367,2980,2348,2970,2348,2970,2367xe" filled="true" fillcolor="#000000" stroked="false">
                <v:path arrowok="t"/>
                <v:fill type="solid"/>
              </v:shape>
            </v:group>
            <v:group style="position:absolute;left:2970;top:2367;width:10;height:20" coordorigin="2970,2367" coordsize="10,20">
              <v:shape style="position:absolute;left:2970;top:2367;width:10;height:20" coordorigin="2970,2367" coordsize="10,20" path="m2970,2386l2980,2386,2980,2367,2970,2367,2970,2386xe" filled="true" fillcolor="#000000" stroked="false">
                <v:path arrowok="t"/>
                <v:fill type="solid"/>
              </v:shape>
            </v:group>
            <v:group style="position:absolute;left:2970;top:2386;width:10;height:20" coordorigin="2970,2386" coordsize="10,20">
              <v:shape style="position:absolute;left:2970;top:2386;width:10;height:20" coordorigin="2970,2386" coordsize="10,20" path="m2970,2406l2980,2406,2980,2386,2970,2386,2970,2406xe" filled="true" fillcolor="#000000" stroked="false">
                <v:path arrowok="t"/>
                <v:fill type="solid"/>
              </v:shape>
            </v:group>
            <v:group style="position:absolute;left:2970;top:2406;width:10;height:20" coordorigin="2970,2406" coordsize="10,20">
              <v:shape style="position:absolute;left:2970;top:2406;width:10;height:20" coordorigin="2970,2406" coordsize="10,20" path="m2970,2425l2980,2425,2980,2406,2970,2406,2970,2425xe" filled="true" fillcolor="#000000" stroked="false">
                <v:path arrowok="t"/>
                <v:fill type="solid"/>
              </v:shape>
            </v:group>
            <v:group style="position:absolute;left:2970;top:2425;width:10;height:20" coordorigin="2970,2425" coordsize="10,20">
              <v:shape style="position:absolute;left:2970;top:2425;width:10;height:20" coordorigin="2970,2425" coordsize="10,20" path="m2970,2444l2980,2444,2980,2425,2970,2425,2970,2444xe" filled="true" fillcolor="#000000" stroked="false">
                <v:path arrowok="t"/>
                <v:fill type="solid"/>
              </v:shape>
            </v:group>
            <v:group style="position:absolute;left:2970;top:2444;width:10;height:20" coordorigin="2970,2444" coordsize="10,20">
              <v:shape style="position:absolute;left:2970;top:2444;width:10;height:20" coordorigin="2970,2444" coordsize="10,20" path="m2970,2463l2980,2463,2980,2444,2970,2444,2970,2463xe" filled="true" fillcolor="#000000" stroked="false">
                <v:path arrowok="t"/>
                <v:fill type="solid"/>
              </v:shape>
            </v:group>
            <v:group style="position:absolute;left:2970;top:2463;width:10;height:20" coordorigin="2970,2463" coordsize="10,20">
              <v:shape style="position:absolute;left:2970;top:2463;width:10;height:20" coordorigin="2970,2463" coordsize="10,20" path="m2970,2482l2980,2482,2980,2463,2970,2463,2970,2482xe" filled="true" fillcolor="#000000" stroked="false">
                <v:path arrowok="t"/>
                <v:fill type="solid"/>
              </v:shape>
            </v:group>
            <v:group style="position:absolute;left:2970;top:2490;width:10;height:2" coordorigin="2970,2490" coordsize="10,2">
              <v:shape style="position:absolute;left:2970;top:2490;width:10;height:2" coordorigin="2970,2490" coordsize="10,0" path="m2970,2490l2980,2490e" filled="false" stroked="true" strokeweight=".720001pt" strokecolor="#000000">
                <v:path arrowok="t"/>
              </v:shape>
            </v:group>
            <v:group style="position:absolute;left:5493;top:2156;width:10;height:20" coordorigin="5493,2156" coordsize="10,20">
              <v:shape style="position:absolute;left:5493;top:2156;width:10;height:20" coordorigin="5493,2156" coordsize="10,20" path="m5493,2175l5503,2175,5503,2156,5493,2156,5493,2175xe" filled="true" fillcolor="#000000" stroked="false">
                <v:path arrowok="t"/>
                <v:fill type="solid"/>
              </v:shape>
            </v:group>
            <v:group style="position:absolute;left:5493;top:2175;width:10;height:20" coordorigin="5493,2175" coordsize="10,20">
              <v:shape style="position:absolute;left:5493;top:2175;width:10;height:20" coordorigin="5493,2175" coordsize="10,20" path="m5493,2194l5503,2194,5503,2175,5493,2175,5493,2194xe" filled="true" fillcolor="#000000" stroked="false">
                <v:path arrowok="t"/>
                <v:fill type="solid"/>
              </v:shape>
            </v:group>
            <v:group style="position:absolute;left:5493;top:2194;width:10;height:20" coordorigin="5493,2194" coordsize="10,20">
              <v:shape style="position:absolute;left:5493;top:2194;width:10;height:20" coordorigin="5493,2194" coordsize="10,20" path="m5493,2214l5503,2214,5503,2194,5493,2194,5493,2214xe" filled="true" fillcolor="#000000" stroked="false">
                <v:path arrowok="t"/>
                <v:fill type="solid"/>
              </v:shape>
            </v:group>
            <v:group style="position:absolute;left:5493;top:2214;width:10;height:20" coordorigin="5493,2214" coordsize="10,20">
              <v:shape style="position:absolute;left:5493;top:2214;width:10;height:20" coordorigin="5493,2214" coordsize="10,20" path="m5493,2233l5503,2233,5503,2214,5493,2214,5493,2233xe" filled="true" fillcolor="#000000" stroked="false">
                <v:path arrowok="t"/>
                <v:fill type="solid"/>
              </v:shape>
            </v:group>
            <v:group style="position:absolute;left:5493;top:2233;width:10;height:20" coordorigin="5493,2233" coordsize="10,20">
              <v:shape style="position:absolute;left:5493;top:2233;width:10;height:20" coordorigin="5493,2233" coordsize="10,20" path="m5493,2252l5503,2252,5503,2233,5493,2233,5493,2252xe" filled="true" fillcolor="#000000" stroked="false">
                <v:path arrowok="t"/>
                <v:fill type="solid"/>
              </v:shape>
            </v:group>
            <v:group style="position:absolute;left:5493;top:2252;width:10;height:20" coordorigin="5493,2252" coordsize="10,20">
              <v:shape style="position:absolute;left:5493;top:2252;width:10;height:20" coordorigin="5493,2252" coordsize="10,20" path="m5493,2271l5503,2271,5503,2252,5493,2252,5493,2271xe" filled="true" fillcolor="#000000" stroked="false">
                <v:path arrowok="t"/>
                <v:fill type="solid"/>
              </v:shape>
            </v:group>
            <v:group style="position:absolute;left:5493;top:2271;width:10;height:20" coordorigin="5493,2271" coordsize="10,20">
              <v:shape style="position:absolute;left:5493;top:2271;width:10;height:20" coordorigin="5493,2271" coordsize="10,20" path="m5493,2290l5503,2290,5503,2271,5493,2271,5493,2290xe" filled="true" fillcolor="#000000" stroked="false">
                <v:path arrowok="t"/>
                <v:fill type="solid"/>
              </v:shape>
            </v:group>
            <v:group style="position:absolute;left:5493;top:2290;width:10;height:20" coordorigin="5493,2290" coordsize="10,20">
              <v:shape style="position:absolute;left:5493;top:2290;width:10;height:20" coordorigin="5493,2290" coordsize="10,20" path="m5493,2310l5503,2310,5503,2290,5493,2290,5493,2310xe" filled="true" fillcolor="#000000" stroked="false">
                <v:path arrowok="t"/>
                <v:fill type="solid"/>
              </v:shape>
            </v:group>
            <v:group style="position:absolute;left:5493;top:2310;width:10;height:20" coordorigin="5493,2310" coordsize="10,20">
              <v:shape style="position:absolute;left:5493;top:2310;width:10;height:20" coordorigin="5493,2310" coordsize="10,20" path="m5493,2329l5503,2329,5503,2310,5493,2310,5493,2329xe" filled="true" fillcolor="#000000" stroked="false">
                <v:path arrowok="t"/>
                <v:fill type="solid"/>
              </v:shape>
            </v:group>
            <v:group style="position:absolute;left:5493;top:2329;width:10;height:20" coordorigin="5493,2329" coordsize="10,20">
              <v:shape style="position:absolute;left:5493;top:2329;width:10;height:20" coordorigin="5493,2329" coordsize="10,20" path="m5493,2348l5503,2348,5503,2329,5493,2329,5493,2348xe" filled="true" fillcolor="#000000" stroked="false">
                <v:path arrowok="t"/>
                <v:fill type="solid"/>
              </v:shape>
            </v:group>
            <v:group style="position:absolute;left:5493;top:2348;width:10;height:20" coordorigin="5493,2348" coordsize="10,20">
              <v:shape style="position:absolute;left:5493;top:2348;width:10;height:20" coordorigin="5493,2348" coordsize="10,20" path="m5493,2367l5503,2367,5503,2348,5493,2348,5493,2367xe" filled="true" fillcolor="#000000" stroked="false">
                <v:path arrowok="t"/>
                <v:fill type="solid"/>
              </v:shape>
            </v:group>
            <v:group style="position:absolute;left:5493;top:2367;width:10;height:20" coordorigin="5493,2367" coordsize="10,20">
              <v:shape style="position:absolute;left:5493;top:2367;width:10;height:20" coordorigin="5493,2367" coordsize="10,20" path="m5493,2386l5503,2386,5503,2367,5493,2367,5493,2386xe" filled="true" fillcolor="#000000" stroked="false">
                <v:path arrowok="t"/>
                <v:fill type="solid"/>
              </v:shape>
            </v:group>
            <v:group style="position:absolute;left:5493;top:2386;width:10;height:20" coordorigin="5493,2386" coordsize="10,20">
              <v:shape style="position:absolute;left:5493;top:2386;width:10;height:20" coordorigin="5493,2386" coordsize="10,20" path="m5493,2406l5503,2406,5503,2386,5493,2386,5493,2406xe" filled="true" fillcolor="#000000" stroked="false">
                <v:path arrowok="t"/>
                <v:fill type="solid"/>
              </v:shape>
            </v:group>
            <v:group style="position:absolute;left:5493;top:2406;width:10;height:20" coordorigin="5493,2406" coordsize="10,20">
              <v:shape style="position:absolute;left:5493;top:2406;width:10;height:20" coordorigin="5493,2406" coordsize="10,20" path="m5493,2425l5503,2425,5503,2406,5493,2406,5493,2425xe" filled="true" fillcolor="#000000" stroked="false">
                <v:path arrowok="t"/>
                <v:fill type="solid"/>
              </v:shape>
            </v:group>
            <v:group style="position:absolute;left:5493;top:2425;width:10;height:20" coordorigin="5493,2425" coordsize="10,20">
              <v:shape style="position:absolute;left:5493;top:2425;width:10;height:20" coordorigin="5493,2425" coordsize="10,20" path="m5493,2444l5503,2444,5503,2425,5493,2425,5493,2444xe" filled="true" fillcolor="#000000" stroked="false">
                <v:path arrowok="t"/>
                <v:fill type="solid"/>
              </v:shape>
            </v:group>
            <v:group style="position:absolute;left:5493;top:2444;width:10;height:20" coordorigin="5493,2444" coordsize="10,20">
              <v:shape style="position:absolute;left:5493;top:2444;width:10;height:20" coordorigin="5493,2444" coordsize="10,20" path="m5493,2463l5503,2463,5503,2444,5493,2444,5493,2463xe" filled="true" fillcolor="#000000" stroked="false">
                <v:path arrowok="t"/>
                <v:fill type="solid"/>
              </v:shape>
            </v:group>
            <v:group style="position:absolute;left:5493;top:2463;width:10;height:20" coordorigin="5493,2463" coordsize="10,20">
              <v:shape style="position:absolute;left:5493;top:2463;width:10;height:20" coordorigin="5493,2463" coordsize="10,20" path="m5493,2482l5503,2482,5503,2463,5493,2463,5493,2482xe" filled="true" fillcolor="#000000" stroked="false">
                <v:path arrowok="t"/>
                <v:fill type="solid"/>
              </v:shape>
            </v:group>
            <v:group style="position:absolute;left:5493;top:2490;width:10;height:2" coordorigin="5493,2490" coordsize="10,2">
              <v:shape style="position:absolute;left:5493;top:2490;width:10;height:2" coordorigin="5493,2490" coordsize="10,0" path="m5493,2490l5503,2490e" filled="false" stroked="true" strokeweight=".720001pt" strokecolor="#000000">
                <v:path arrowok="t"/>
              </v:shape>
            </v:group>
            <v:group style="position:absolute;left:6966;top:2156;width:10;height:20" coordorigin="6966,2156" coordsize="10,20">
              <v:shape style="position:absolute;left:6966;top:2156;width:10;height:20" coordorigin="6966,2156" coordsize="10,20" path="m6966,2175l6975,2175,6975,2156,6966,2156,6966,2175xe" filled="true" fillcolor="#000000" stroked="false">
                <v:path arrowok="t"/>
                <v:fill type="solid"/>
              </v:shape>
            </v:group>
            <v:group style="position:absolute;left:6966;top:2175;width:10;height:20" coordorigin="6966,2175" coordsize="10,20">
              <v:shape style="position:absolute;left:6966;top:2175;width:10;height:20" coordorigin="6966,2175" coordsize="10,20" path="m6966,2194l6975,2194,6975,2175,6966,2175,6966,2194xe" filled="true" fillcolor="#000000" stroked="false">
                <v:path arrowok="t"/>
                <v:fill type="solid"/>
              </v:shape>
            </v:group>
            <v:group style="position:absolute;left:6966;top:2194;width:10;height:20" coordorigin="6966,2194" coordsize="10,20">
              <v:shape style="position:absolute;left:6966;top:2194;width:10;height:20" coordorigin="6966,2194" coordsize="10,20" path="m6966,2214l6975,2214,6975,2194,6966,2194,6966,2214xe" filled="true" fillcolor="#000000" stroked="false">
                <v:path arrowok="t"/>
                <v:fill type="solid"/>
              </v:shape>
            </v:group>
            <v:group style="position:absolute;left:6966;top:2214;width:10;height:20" coordorigin="6966,2214" coordsize="10,20">
              <v:shape style="position:absolute;left:6966;top:2214;width:10;height:20" coordorigin="6966,2214" coordsize="10,20" path="m6966,2233l6975,2233,6975,2214,6966,2214,6966,2233xe" filled="true" fillcolor="#000000" stroked="false">
                <v:path arrowok="t"/>
                <v:fill type="solid"/>
              </v:shape>
            </v:group>
            <v:group style="position:absolute;left:6966;top:2233;width:10;height:20" coordorigin="6966,2233" coordsize="10,20">
              <v:shape style="position:absolute;left:6966;top:2233;width:10;height:20" coordorigin="6966,2233" coordsize="10,20" path="m6966,2252l6975,2252,6975,2233,6966,2233,6966,2252xe" filled="true" fillcolor="#000000" stroked="false">
                <v:path arrowok="t"/>
                <v:fill type="solid"/>
              </v:shape>
            </v:group>
            <v:group style="position:absolute;left:6966;top:2252;width:10;height:20" coordorigin="6966,2252" coordsize="10,20">
              <v:shape style="position:absolute;left:6966;top:2252;width:10;height:20" coordorigin="6966,2252" coordsize="10,20" path="m6966,2271l6975,2271,6975,2252,6966,2252,6966,2271xe" filled="true" fillcolor="#000000" stroked="false">
                <v:path arrowok="t"/>
                <v:fill type="solid"/>
              </v:shape>
            </v:group>
            <v:group style="position:absolute;left:6966;top:2271;width:10;height:20" coordorigin="6966,2271" coordsize="10,20">
              <v:shape style="position:absolute;left:6966;top:2271;width:10;height:20" coordorigin="6966,2271" coordsize="10,20" path="m6966,2290l6975,2290,6975,2271,6966,2271,6966,2290xe" filled="true" fillcolor="#000000" stroked="false">
                <v:path arrowok="t"/>
                <v:fill type="solid"/>
              </v:shape>
            </v:group>
            <v:group style="position:absolute;left:6966;top:2290;width:10;height:20" coordorigin="6966,2290" coordsize="10,20">
              <v:shape style="position:absolute;left:6966;top:2290;width:10;height:20" coordorigin="6966,2290" coordsize="10,20" path="m6966,2310l6975,2310,6975,2290,6966,2290,6966,2310xe" filled="true" fillcolor="#000000" stroked="false">
                <v:path arrowok="t"/>
                <v:fill type="solid"/>
              </v:shape>
            </v:group>
            <v:group style="position:absolute;left:6966;top:2310;width:10;height:20" coordorigin="6966,2310" coordsize="10,20">
              <v:shape style="position:absolute;left:6966;top:2310;width:10;height:20" coordorigin="6966,2310" coordsize="10,20" path="m6966,2329l6975,2329,6975,2310,6966,2310,6966,2329xe" filled="true" fillcolor="#000000" stroked="false">
                <v:path arrowok="t"/>
                <v:fill type="solid"/>
              </v:shape>
            </v:group>
            <v:group style="position:absolute;left:6966;top:2329;width:10;height:20" coordorigin="6966,2329" coordsize="10,20">
              <v:shape style="position:absolute;left:6966;top:2329;width:10;height:20" coordorigin="6966,2329" coordsize="10,20" path="m6966,2348l6975,2348,6975,2329,6966,2329,6966,2348xe" filled="true" fillcolor="#000000" stroked="false">
                <v:path arrowok="t"/>
                <v:fill type="solid"/>
              </v:shape>
            </v:group>
            <v:group style="position:absolute;left:6966;top:2348;width:10;height:20" coordorigin="6966,2348" coordsize="10,20">
              <v:shape style="position:absolute;left:6966;top:2348;width:10;height:20" coordorigin="6966,2348" coordsize="10,20" path="m6966,2367l6975,2367,6975,2348,6966,2348,6966,2367xe" filled="true" fillcolor="#000000" stroked="false">
                <v:path arrowok="t"/>
                <v:fill type="solid"/>
              </v:shape>
            </v:group>
            <v:group style="position:absolute;left:6966;top:2367;width:10;height:20" coordorigin="6966,2367" coordsize="10,20">
              <v:shape style="position:absolute;left:6966;top:2367;width:10;height:20" coordorigin="6966,2367" coordsize="10,20" path="m6966,2386l6975,2386,6975,2367,6966,2367,6966,2386xe" filled="true" fillcolor="#000000" stroked="false">
                <v:path arrowok="t"/>
                <v:fill type="solid"/>
              </v:shape>
            </v:group>
            <v:group style="position:absolute;left:6966;top:2386;width:10;height:20" coordorigin="6966,2386" coordsize="10,20">
              <v:shape style="position:absolute;left:6966;top:2386;width:10;height:20" coordorigin="6966,2386" coordsize="10,20" path="m6966,2406l6975,2406,6975,2386,6966,2386,6966,2406xe" filled="true" fillcolor="#000000" stroked="false">
                <v:path arrowok="t"/>
                <v:fill type="solid"/>
              </v:shape>
            </v:group>
            <v:group style="position:absolute;left:6966;top:2406;width:10;height:20" coordorigin="6966,2406" coordsize="10,20">
              <v:shape style="position:absolute;left:6966;top:2406;width:10;height:20" coordorigin="6966,2406" coordsize="10,20" path="m6966,2425l6975,2425,6975,2406,6966,2406,6966,2425xe" filled="true" fillcolor="#000000" stroked="false">
                <v:path arrowok="t"/>
                <v:fill type="solid"/>
              </v:shape>
            </v:group>
            <v:group style="position:absolute;left:6966;top:2425;width:10;height:20" coordorigin="6966,2425" coordsize="10,20">
              <v:shape style="position:absolute;left:6966;top:2425;width:10;height:20" coordorigin="6966,2425" coordsize="10,20" path="m6966,2444l6975,2444,6975,2425,6966,2425,6966,2444xe" filled="true" fillcolor="#000000" stroked="false">
                <v:path arrowok="t"/>
                <v:fill type="solid"/>
              </v:shape>
            </v:group>
            <v:group style="position:absolute;left:6966;top:2444;width:10;height:20" coordorigin="6966,2444" coordsize="10,20">
              <v:shape style="position:absolute;left:6966;top:2444;width:10;height:20" coordorigin="6966,2444" coordsize="10,20" path="m6966,2463l6975,2463,6975,2444,6966,2444,6966,2463xe" filled="true" fillcolor="#000000" stroked="false">
                <v:path arrowok="t"/>
                <v:fill type="solid"/>
              </v:shape>
            </v:group>
            <v:group style="position:absolute;left:6966;top:2463;width:10;height:20" coordorigin="6966,2463" coordsize="10,20">
              <v:shape style="position:absolute;left:6966;top:2463;width:10;height:20" coordorigin="6966,2463" coordsize="10,20" path="m6966,2482l6975,2482,6975,2463,6966,2463,6966,2482xe" filled="true" fillcolor="#000000" stroked="false">
                <v:path arrowok="t"/>
                <v:fill type="solid"/>
              </v:shape>
            </v:group>
            <v:group style="position:absolute;left:6966;top:2490;width:10;height:2" coordorigin="6966,2490" coordsize="10,2">
              <v:shape style="position:absolute;left:6966;top:2490;width:10;height:2" coordorigin="6966,2490" coordsize="10,0" path="m6966,2490l6975,2490e" filled="false" stroked="true" strokeweight=".720001pt" strokecolor="#000000">
                <v:path arrowok="t"/>
              </v:shape>
            </v:group>
            <v:group style="position:absolute;left:8344;top:2156;width:10;height:20" coordorigin="8344,2156" coordsize="10,20">
              <v:shape style="position:absolute;left:8344;top:2156;width:10;height:20" coordorigin="8344,2156" coordsize="10,20" path="m8344,2175l8353,2175,8353,2156,8344,2156,8344,2175xe" filled="true" fillcolor="#000000" stroked="false">
                <v:path arrowok="t"/>
                <v:fill type="solid"/>
              </v:shape>
            </v:group>
            <v:group style="position:absolute;left:8344;top:2175;width:10;height:20" coordorigin="8344,2175" coordsize="10,20">
              <v:shape style="position:absolute;left:8344;top:2175;width:10;height:20" coordorigin="8344,2175" coordsize="10,20" path="m8344,2194l8353,2194,8353,2175,8344,2175,8344,2194xe" filled="true" fillcolor="#000000" stroked="false">
                <v:path arrowok="t"/>
                <v:fill type="solid"/>
              </v:shape>
            </v:group>
            <v:group style="position:absolute;left:8344;top:2194;width:10;height:20" coordorigin="8344,2194" coordsize="10,20">
              <v:shape style="position:absolute;left:8344;top:2194;width:10;height:20" coordorigin="8344,2194" coordsize="10,20" path="m8344,2214l8353,2214,8353,2194,8344,2194,8344,2214xe" filled="true" fillcolor="#000000" stroked="false">
                <v:path arrowok="t"/>
                <v:fill type="solid"/>
              </v:shape>
            </v:group>
            <v:group style="position:absolute;left:8344;top:2214;width:10;height:20" coordorigin="8344,2214" coordsize="10,20">
              <v:shape style="position:absolute;left:8344;top:2214;width:10;height:20" coordorigin="8344,2214" coordsize="10,20" path="m8344,2233l8353,2233,8353,2214,8344,2214,8344,2233xe" filled="true" fillcolor="#000000" stroked="false">
                <v:path arrowok="t"/>
                <v:fill type="solid"/>
              </v:shape>
            </v:group>
            <v:group style="position:absolute;left:8344;top:2233;width:10;height:20" coordorigin="8344,2233" coordsize="10,20">
              <v:shape style="position:absolute;left:8344;top:2233;width:10;height:20" coordorigin="8344,2233" coordsize="10,20" path="m8344,2252l8353,2252,8353,2233,8344,2233,8344,2252xe" filled="true" fillcolor="#000000" stroked="false">
                <v:path arrowok="t"/>
                <v:fill type="solid"/>
              </v:shape>
            </v:group>
            <v:group style="position:absolute;left:8344;top:2252;width:10;height:20" coordorigin="8344,2252" coordsize="10,20">
              <v:shape style="position:absolute;left:8344;top:2252;width:10;height:20" coordorigin="8344,2252" coordsize="10,20" path="m8344,2271l8353,2271,8353,2252,8344,2252,8344,2271xe" filled="true" fillcolor="#000000" stroked="false">
                <v:path arrowok="t"/>
                <v:fill type="solid"/>
              </v:shape>
            </v:group>
            <v:group style="position:absolute;left:8344;top:2271;width:10;height:20" coordorigin="8344,2271" coordsize="10,20">
              <v:shape style="position:absolute;left:8344;top:2271;width:10;height:20" coordorigin="8344,2271" coordsize="10,20" path="m8344,2290l8353,2290,8353,2271,8344,2271,8344,2290xe" filled="true" fillcolor="#000000" stroked="false">
                <v:path arrowok="t"/>
                <v:fill type="solid"/>
              </v:shape>
            </v:group>
            <v:group style="position:absolute;left:8344;top:2290;width:10;height:20" coordorigin="8344,2290" coordsize="10,20">
              <v:shape style="position:absolute;left:8344;top:2290;width:10;height:20" coordorigin="8344,2290" coordsize="10,20" path="m8344,2310l8353,2310,8353,2290,8344,2290,8344,2310xe" filled="true" fillcolor="#000000" stroked="false">
                <v:path arrowok="t"/>
                <v:fill type="solid"/>
              </v:shape>
            </v:group>
            <v:group style="position:absolute;left:8344;top:2310;width:10;height:20" coordorigin="8344,2310" coordsize="10,20">
              <v:shape style="position:absolute;left:8344;top:2310;width:10;height:20" coordorigin="8344,2310" coordsize="10,20" path="m8344,2329l8353,2329,8353,2310,8344,2310,8344,2329xe" filled="true" fillcolor="#000000" stroked="false">
                <v:path arrowok="t"/>
                <v:fill type="solid"/>
              </v:shape>
            </v:group>
            <v:group style="position:absolute;left:8344;top:2329;width:10;height:20" coordorigin="8344,2329" coordsize="10,20">
              <v:shape style="position:absolute;left:8344;top:2329;width:10;height:20" coordorigin="8344,2329" coordsize="10,20" path="m8344,2348l8353,2348,8353,2329,8344,2329,8344,2348xe" filled="true" fillcolor="#000000" stroked="false">
                <v:path arrowok="t"/>
                <v:fill type="solid"/>
              </v:shape>
            </v:group>
            <v:group style="position:absolute;left:8344;top:2348;width:10;height:20" coordorigin="8344,2348" coordsize="10,20">
              <v:shape style="position:absolute;left:8344;top:2348;width:10;height:20" coordorigin="8344,2348" coordsize="10,20" path="m8344,2367l8353,2367,8353,2348,8344,2348,8344,2367xe" filled="true" fillcolor="#000000" stroked="false">
                <v:path arrowok="t"/>
                <v:fill type="solid"/>
              </v:shape>
            </v:group>
            <v:group style="position:absolute;left:8344;top:2367;width:10;height:20" coordorigin="8344,2367" coordsize="10,20">
              <v:shape style="position:absolute;left:8344;top:2367;width:10;height:20" coordorigin="8344,2367" coordsize="10,20" path="m8344,2386l8353,2386,8353,2367,8344,2367,8344,2386xe" filled="true" fillcolor="#000000" stroked="false">
                <v:path arrowok="t"/>
                <v:fill type="solid"/>
              </v:shape>
            </v:group>
            <v:group style="position:absolute;left:8344;top:2386;width:10;height:20" coordorigin="8344,2386" coordsize="10,20">
              <v:shape style="position:absolute;left:8344;top:2386;width:10;height:20" coordorigin="8344,2386" coordsize="10,20" path="m8344,2406l8353,2406,8353,2386,8344,2386,8344,2406xe" filled="true" fillcolor="#000000" stroked="false">
                <v:path arrowok="t"/>
                <v:fill type="solid"/>
              </v:shape>
            </v:group>
            <v:group style="position:absolute;left:8344;top:2406;width:10;height:20" coordorigin="8344,2406" coordsize="10,20">
              <v:shape style="position:absolute;left:8344;top:2406;width:10;height:20" coordorigin="8344,2406" coordsize="10,20" path="m8344,2425l8353,2425,8353,2406,8344,2406,8344,2425xe" filled="true" fillcolor="#000000" stroked="false">
                <v:path arrowok="t"/>
                <v:fill type="solid"/>
              </v:shape>
            </v:group>
            <v:group style="position:absolute;left:8344;top:2425;width:10;height:20" coordorigin="8344,2425" coordsize="10,20">
              <v:shape style="position:absolute;left:8344;top:2425;width:10;height:20" coordorigin="8344,2425" coordsize="10,20" path="m8344,2444l8353,2444,8353,2425,8344,2425,8344,2444xe" filled="true" fillcolor="#000000" stroked="false">
                <v:path arrowok="t"/>
                <v:fill type="solid"/>
              </v:shape>
            </v:group>
            <v:group style="position:absolute;left:8344;top:2444;width:10;height:20" coordorigin="8344,2444" coordsize="10,20">
              <v:shape style="position:absolute;left:8344;top:2444;width:10;height:20" coordorigin="8344,2444" coordsize="10,20" path="m8344,2463l8353,2463,8353,2444,8344,2444,8344,2463xe" filled="true" fillcolor="#000000" stroked="false">
                <v:path arrowok="t"/>
                <v:fill type="solid"/>
              </v:shape>
            </v:group>
            <v:group style="position:absolute;left:8344;top:2463;width:10;height:20" coordorigin="8344,2463" coordsize="10,20">
              <v:shape style="position:absolute;left:8344;top:2463;width:10;height:20" coordorigin="8344,2463" coordsize="10,20" path="m8344,2482l8353,2482,8353,2463,8344,2463,8344,2482xe" filled="true" fillcolor="#000000" stroked="false">
                <v:path arrowok="t"/>
                <v:fill type="solid"/>
              </v:shape>
            </v:group>
            <v:group style="position:absolute;left:8344;top:2490;width:10;height:2" coordorigin="8344,2490" coordsize="10,2">
              <v:shape style="position:absolute;left:8344;top:2490;width:10;height:2" coordorigin="8344,2490" coordsize="10,0" path="m8344,2490l8353,2490e" filled="false" stroked="true" strokeweight=".720001pt" strokecolor="#000000">
                <v:path arrowok="t"/>
              </v:shape>
            </v:group>
            <v:group style="position:absolute;left:9500;top:2156;width:10;height:20" coordorigin="9500,2156" coordsize="10,20">
              <v:shape style="position:absolute;left:9500;top:2156;width:10;height:20" coordorigin="9500,2156" coordsize="10,20" path="m9500,2175l9510,2175,9510,2156,9500,2156,9500,2175xe" filled="true" fillcolor="#000000" stroked="false">
                <v:path arrowok="t"/>
                <v:fill type="solid"/>
              </v:shape>
            </v:group>
            <v:group style="position:absolute;left:9500;top:2175;width:10;height:20" coordorigin="9500,2175" coordsize="10,20">
              <v:shape style="position:absolute;left:9500;top:2175;width:10;height:20" coordorigin="9500,2175" coordsize="10,20" path="m9500,2194l9510,2194,9510,2175,9500,2175,9500,2194xe" filled="true" fillcolor="#000000" stroked="false">
                <v:path arrowok="t"/>
                <v:fill type="solid"/>
              </v:shape>
            </v:group>
            <v:group style="position:absolute;left:9500;top:2194;width:10;height:20" coordorigin="9500,2194" coordsize="10,20">
              <v:shape style="position:absolute;left:9500;top:2194;width:10;height:20" coordorigin="9500,2194" coordsize="10,20" path="m9500,2214l9510,2214,9510,2194,9500,2194,9500,2214xe" filled="true" fillcolor="#000000" stroked="false">
                <v:path arrowok="t"/>
                <v:fill type="solid"/>
              </v:shape>
            </v:group>
            <v:group style="position:absolute;left:9500;top:2214;width:10;height:20" coordorigin="9500,2214" coordsize="10,20">
              <v:shape style="position:absolute;left:9500;top:2214;width:10;height:20" coordorigin="9500,2214" coordsize="10,20" path="m9500,2233l9510,2233,9510,2214,9500,2214,9500,2233xe" filled="true" fillcolor="#000000" stroked="false">
                <v:path arrowok="t"/>
                <v:fill type="solid"/>
              </v:shape>
            </v:group>
            <v:group style="position:absolute;left:9500;top:2233;width:10;height:20" coordorigin="9500,2233" coordsize="10,20">
              <v:shape style="position:absolute;left:9500;top:2233;width:10;height:20" coordorigin="9500,2233" coordsize="10,20" path="m9500,2252l9510,2252,9510,2233,9500,2233,9500,2252xe" filled="true" fillcolor="#000000" stroked="false">
                <v:path arrowok="t"/>
                <v:fill type="solid"/>
              </v:shape>
            </v:group>
            <v:group style="position:absolute;left:9500;top:2252;width:10;height:20" coordorigin="9500,2252" coordsize="10,20">
              <v:shape style="position:absolute;left:9500;top:2252;width:10;height:20" coordorigin="9500,2252" coordsize="10,20" path="m9500,2271l9510,2271,9510,2252,9500,2252,9500,2271xe" filled="true" fillcolor="#000000" stroked="false">
                <v:path arrowok="t"/>
                <v:fill type="solid"/>
              </v:shape>
            </v:group>
            <v:group style="position:absolute;left:9500;top:2271;width:10;height:20" coordorigin="9500,2271" coordsize="10,20">
              <v:shape style="position:absolute;left:9500;top:2271;width:10;height:20" coordorigin="9500,2271" coordsize="10,20" path="m9500,2290l9510,2290,9510,2271,9500,2271,9500,2290xe" filled="true" fillcolor="#000000" stroked="false">
                <v:path arrowok="t"/>
                <v:fill type="solid"/>
              </v:shape>
            </v:group>
            <v:group style="position:absolute;left:9500;top:2290;width:10;height:20" coordorigin="9500,2290" coordsize="10,20">
              <v:shape style="position:absolute;left:9500;top:2290;width:10;height:20" coordorigin="9500,2290" coordsize="10,20" path="m9500,2310l9510,2310,9510,2290,9500,2290,9500,2310xe" filled="true" fillcolor="#000000" stroked="false">
                <v:path arrowok="t"/>
                <v:fill type="solid"/>
              </v:shape>
            </v:group>
            <v:group style="position:absolute;left:9500;top:2310;width:10;height:20" coordorigin="9500,2310" coordsize="10,20">
              <v:shape style="position:absolute;left:9500;top:2310;width:10;height:20" coordorigin="9500,2310" coordsize="10,20" path="m9500,2329l9510,2329,9510,2310,9500,2310,9500,2329xe" filled="true" fillcolor="#000000" stroked="false">
                <v:path arrowok="t"/>
                <v:fill type="solid"/>
              </v:shape>
            </v:group>
            <v:group style="position:absolute;left:9500;top:2329;width:10;height:20" coordorigin="9500,2329" coordsize="10,20">
              <v:shape style="position:absolute;left:9500;top:2329;width:10;height:20" coordorigin="9500,2329" coordsize="10,20" path="m9500,2348l9510,2348,9510,2329,9500,2329,9500,2348xe" filled="true" fillcolor="#000000" stroked="false">
                <v:path arrowok="t"/>
                <v:fill type="solid"/>
              </v:shape>
            </v:group>
            <v:group style="position:absolute;left:9500;top:2348;width:10;height:20" coordorigin="9500,2348" coordsize="10,20">
              <v:shape style="position:absolute;left:9500;top:2348;width:10;height:20" coordorigin="9500,2348" coordsize="10,20" path="m9500,2367l9510,2367,9510,2348,9500,2348,9500,2367xe" filled="true" fillcolor="#000000" stroked="false">
                <v:path arrowok="t"/>
                <v:fill type="solid"/>
              </v:shape>
            </v:group>
            <v:group style="position:absolute;left:9500;top:2367;width:10;height:20" coordorigin="9500,2367" coordsize="10,20">
              <v:shape style="position:absolute;left:9500;top:2367;width:10;height:20" coordorigin="9500,2367" coordsize="10,20" path="m9500,2386l9510,2386,9510,2367,9500,2367,9500,2386xe" filled="true" fillcolor="#000000" stroked="false">
                <v:path arrowok="t"/>
                <v:fill type="solid"/>
              </v:shape>
            </v:group>
            <v:group style="position:absolute;left:9500;top:2386;width:10;height:20" coordorigin="9500,2386" coordsize="10,20">
              <v:shape style="position:absolute;left:9500;top:2386;width:10;height:20" coordorigin="9500,2386" coordsize="10,20" path="m9500,2406l9510,2406,9510,2386,9500,2386,9500,2406xe" filled="true" fillcolor="#000000" stroked="false">
                <v:path arrowok="t"/>
                <v:fill type="solid"/>
              </v:shape>
            </v:group>
            <v:group style="position:absolute;left:9500;top:2406;width:10;height:20" coordorigin="9500,2406" coordsize="10,20">
              <v:shape style="position:absolute;left:9500;top:2406;width:10;height:20" coordorigin="9500,2406" coordsize="10,20" path="m9500,2425l9510,2425,9510,2406,9500,2406,9500,2425xe" filled="true" fillcolor="#000000" stroked="false">
                <v:path arrowok="t"/>
                <v:fill type="solid"/>
              </v:shape>
            </v:group>
            <v:group style="position:absolute;left:9500;top:2425;width:10;height:20" coordorigin="9500,2425" coordsize="10,20">
              <v:shape style="position:absolute;left:9500;top:2425;width:10;height:20" coordorigin="9500,2425" coordsize="10,20" path="m9500,2444l9510,2444,9510,2425,9500,2425,9500,2444xe" filled="true" fillcolor="#000000" stroked="false">
                <v:path arrowok="t"/>
                <v:fill type="solid"/>
              </v:shape>
            </v:group>
            <v:group style="position:absolute;left:9500;top:2444;width:10;height:20" coordorigin="9500,2444" coordsize="10,20">
              <v:shape style="position:absolute;left:9500;top:2444;width:10;height:20" coordorigin="9500,2444" coordsize="10,20" path="m9500,2463l9510,2463,9510,2444,9500,2444,9500,2463xe" filled="true" fillcolor="#000000" stroked="false">
                <v:path arrowok="t"/>
                <v:fill type="solid"/>
              </v:shape>
            </v:group>
            <v:group style="position:absolute;left:9500;top:2463;width:10;height:20" coordorigin="9500,2463" coordsize="10,20">
              <v:shape style="position:absolute;left:9500;top:2463;width:10;height:20" coordorigin="9500,2463" coordsize="10,20" path="m9500,2482l9510,2482,9510,2463,9500,2463,9500,2482xe" filled="true" fillcolor="#000000" stroked="false">
                <v:path arrowok="t"/>
                <v:fill type="solid"/>
              </v:shape>
            </v:group>
            <v:group style="position:absolute;left:9500;top:2490;width:10;height:2" coordorigin="9500,2490" coordsize="10,2">
              <v:shape style="position:absolute;left:9500;top:2490;width:10;height:2" coordorigin="9500,2490" coordsize="10,0" path="m9500,2490l9510,2490e" filled="false" stroked="true" strokeweight=".720001pt" strokecolor="#000000">
                <v:path arrowok="t"/>
              </v:shape>
              <v:shape style="position:absolute;left:1026;top:2406;width:3436;height:101" type="#_x0000_t75" stroked="false">
                <v:imagedata r:id="rId175" o:title=""/>
              </v:shape>
              <v:shape style="position:absolute;left:4438;top:2497;width:2528;height:10" type="#_x0000_t75" stroked="false">
                <v:imagedata r:id="rId167" o:title=""/>
              </v:shape>
              <v:shape style="position:absolute;left:6961;top:2497;width:2540;height:10" type="#_x0000_t75" stroked="false">
                <v:imagedata r:id="rId168" o:title=""/>
              </v:shape>
              <v:shape style="position:absolute;left:9496;top:2497;width:1386;height:10" type="#_x0000_t75" stroked="false">
                <v:imagedata r:id="rId169" o:title=""/>
              </v:shape>
            </v:group>
            <v:group style="position:absolute;left:2970;top:2506;width:10;height:20" coordorigin="2970,2506" coordsize="10,20">
              <v:shape style="position:absolute;left:2970;top:2506;width:10;height:20" coordorigin="2970,2506" coordsize="10,20" path="m2970,2526l2980,2526,2980,2506,2970,2506,2970,2526xe" filled="true" fillcolor="#000000" stroked="false">
                <v:path arrowok="t"/>
                <v:fill type="solid"/>
              </v:shape>
            </v:group>
            <v:group style="position:absolute;left:2970;top:2526;width:10;height:20" coordorigin="2970,2526" coordsize="10,20">
              <v:shape style="position:absolute;left:2970;top:2526;width:10;height:20" coordorigin="2970,2526" coordsize="10,20" path="m2970,2545l2980,2545,2980,2526,2970,2526,2970,2545xe" filled="true" fillcolor="#000000" stroked="false">
                <v:path arrowok="t"/>
                <v:fill type="solid"/>
              </v:shape>
            </v:group>
            <v:group style="position:absolute;left:2970;top:2545;width:10;height:20" coordorigin="2970,2545" coordsize="10,20">
              <v:shape style="position:absolute;left:2970;top:2545;width:10;height:20" coordorigin="2970,2545" coordsize="10,20" path="m2970,2564l2980,2564,2980,2545,2970,2545,2970,2564xe" filled="true" fillcolor="#000000" stroked="false">
                <v:path arrowok="t"/>
                <v:fill type="solid"/>
              </v:shape>
            </v:group>
            <v:group style="position:absolute;left:2970;top:2564;width:10;height:20" coordorigin="2970,2564" coordsize="10,20">
              <v:shape style="position:absolute;left:2970;top:2564;width:10;height:20" coordorigin="2970,2564" coordsize="10,20" path="m2970,2583l2980,2583,2980,2564,2970,2564,2970,2583xe" filled="true" fillcolor="#000000" stroked="false">
                <v:path arrowok="t"/>
                <v:fill type="solid"/>
              </v:shape>
            </v:group>
            <v:group style="position:absolute;left:2970;top:2583;width:10;height:20" coordorigin="2970,2583" coordsize="10,20">
              <v:shape style="position:absolute;left:2970;top:2583;width:10;height:20" coordorigin="2970,2583" coordsize="10,20" path="m2970,2602l2980,2602,2980,2583,2970,2583,2970,2602xe" filled="true" fillcolor="#000000" stroked="false">
                <v:path arrowok="t"/>
                <v:fill type="solid"/>
              </v:shape>
            </v:group>
            <v:group style="position:absolute;left:2970;top:2602;width:10;height:20" coordorigin="2970,2602" coordsize="10,20">
              <v:shape style="position:absolute;left:2970;top:2602;width:10;height:20" coordorigin="2970,2602" coordsize="10,20" path="m2970,2622l2980,2622,2980,2602,2970,2602,2970,2622xe" filled="true" fillcolor="#000000" stroked="false">
                <v:path arrowok="t"/>
                <v:fill type="solid"/>
              </v:shape>
            </v:group>
            <v:group style="position:absolute;left:2970;top:2622;width:10;height:20" coordorigin="2970,2622" coordsize="10,20">
              <v:shape style="position:absolute;left:2970;top:2622;width:10;height:20" coordorigin="2970,2622" coordsize="10,20" path="m2970,2641l2980,2641,2980,2622,2970,2622,2970,2641xe" filled="true" fillcolor="#000000" stroked="false">
                <v:path arrowok="t"/>
                <v:fill type="solid"/>
              </v:shape>
            </v:group>
            <v:group style="position:absolute;left:2970;top:2641;width:10;height:20" coordorigin="2970,2641" coordsize="10,20">
              <v:shape style="position:absolute;left:2970;top:2641;width:10;height:20" coordorigin="2970,2641" coordsize="10,20" path="m2970,2660l2980,2660,2980,2641,2970,2641,2970,2660xe" filled="true" fillcolor="#000000" stroked="false">
                <v:path arrowok="t"/>
                <v:fill type="solid"/>
              </v:shape>
            </v:group>
            <v:group style="position:absolute;left:2970;top:2660;width:10;height:20" coordorigin="2970,2660" coordsize="10,20">
              <v:shape style="position:absolute;left:2970;top:2660;width:10;height:20" coordorigin="2970,2660" coordsize="10,20" path="m2970,2679l2980,2679,2980,2660,2970,2660,2970,2679xe" filled="true" fillcolor="#000000" stroked="false">
                <v:path arrowok="t"/>
                <v:fill type="solid"/>
              </v:shape>
            </v:group>
            <v:group style="position:absolute;left:2970;top:2679;width:10;height:20" coordorigin="2970,2679" coordsize="10,20">
              <v:shape style="position:absolute;left:2970;top:2679;width:10;height:20" coordorigin="2970,2679" coordsize="10,20" path="m2970,2698l2980,2698,2980,2679,2970,2679,2970,2698xe" filled="true" fillcolor="#000000" stroked="false">
                <v:path arrowok="t"/>
                <v:fill type="solid"/>
              </v:shape>
            </v:group>
            <v:group style="position:absolute;left:2970;top:2698;width:10;height:20" coordorigin="2970,2698" coordsize="10,20">
              <v:shape style="position:absolute;left:2970;top:2698;width:10;height:20" coordorigin="2970,2698" coordsize="10,20" path="m2970,2718l2980,2718,2980,2698,2970,2698,2970,2718xe" filled="true" fillcolor="#000000" stroked="false">
                <v:path arrowok="t"/>
                <v:fill type="solid"/>
              </v:shape>
            </v:group>
            <v:group style="position:absolute;left:2970;top:2718;width:10;height:20" coordorigin="2970,2718" coordsize="10,20">
              <v:shape style="position:absolute;left:2970;top:2718;width:10;height:20" coordorigin="2970,2718" coordsize="10,20" path="m2970,2737l2980,2737,2980,2718,2970,2718,2970,2737xe" filled="true" fillcolor="#000000" stroked="false">
                <v:path arrowok="t"/>
                <v:fill type="solid"/>
              </v:shape>
            </v:group>
            <v:group style="position:absolute;left:2970;top:2737;width:10;height:20" coordorigin="2970,2737" coordsize="10,20">
              <v:shape style="position:absolute;left:2970;top:2737;width:10;height:20" coordorigin="2970,2737" coordsize="10,20" path="m2970,2756l2980,2756,2980,2737,2970,2737,2970,2756xe" filled="true" fillcolor="#000000" stroked="false">
                <v:path arrowok="t"/>
                <v:fill type="solid"/>
              </v:shape>
            </v:group>
            <v:group style="position:absolute;left:2970;top:2756;width:10;height:20" coordorigin="2970,2756" coordsize="10,20">
              <v:shape style="position:absolute;left:2970;top:2756;width:10;height:20" coordorigin="2970,2756" coordsize="10,20" path="m2970,2775l2980,2775,2980,2756,2970,2756,2970,2775xe" filled="true" fillcolor="#000000" stroked="false">
                <v:path arrowok="t"/>
                <v:fill type="solid"/>
              </v:shape>
            </v:group>
            <v:group style="position:absolute;left:2970;top:2775;width:10;height:20" coordorigin="2970,2775" coordsize="10,20">
              <v:shape style="position:absolute;left:2970;top:2775;width:10;height:20" coordorigin="2970,2775" coordsize="10,20" path="m2970,2794l2980,2794,2980,2775,2970,2775,2970,2794xe" filled="true" fillcolor="#000000" stroked="false">
                <v:path arrowok="t"/>
                <v:fill type="solid"/>
              </v:shape>
            </v:group>
            <v:group style="position:absolute;left:2970;top:2794;width:10;height:20" coordorigin="2970,2794" coordsize="10,20">
              <v:shape style="position:absolute;left:2970;top:2794;width:10;height:20" coordorigin="2970,2794" coordsize="10,20" path="m2970,2814l2980,2814,2980,2794,2970,2794,2970,2814xe" filled="true" fillcolor="#000000" stroked="false">
                <v:path arrowok="t"/>
                <v:fill type="solid"/>
              </v:shape>
            </v:group>
            <v:group style="position:absolute;left:2970;top:2814;width:10;height:20" coordorigin="2970,2814" coordsize="10,20">
              <v:shape style="position:absolute;left:2970;top:2814;width:10;height:20" coordorigin="2970,2814" coordsize="10,20" path="m2970,2833l2980,2833,2980,2814,2970,2814,2970,2833xe" filled="true" fillcolor="#000000" stroked="false">
                <v:path arrowok="t"/>
                <v:fill type="solid"/>
              </v:shape>
            </v:group>
            <v:group style="position:absolute;left:5493;top:2506;width:10;height:20" coordorigin="5493,2506" coordsize="10,20">
              <v:shape style="position:absolute;left:5493;top:2506;width:10;height:20" coordorigin="5493,2506" coordsize="10,20" path="m5493,2526l5503,2526,5503,2506,5493,2506,5493,2526xe" filled="true" fillcolor="#000000" stroked="false">
                <v:path arrowok="t"/>
                <v:fill type="solid"/>
              </v:shape>
            </v:group>
            <v:group style="position:absolute;left:5493;top:2526;width:10;height:20" coordorigin="5493,2526" coordsize="10,20">
              <v:shape style="position:absolute;left:5493;top:2526;width:10;height:20" coordorigin="5493,2526" coordsize="10,20" path="m5493,2545l5503,2545,5503,2526,5493,2526,5493,2545xe" filled="true" fillcolor="#000000" stroked="false">
                <v:path arrowok="t"/>
                <v:fill type="solid"/>
              </v:shape>
            </v:group>
            <v:group style="position:absolute;left:5493;top:2545;width:10;height:20" coordorigin="5493,2545" coordsize="10,20">
              <v:shape style="position:absolute;left:5493;top:2545;width:10;height:20" coordorigin="5493,2545" coordsize="10,20" path="m5493,2564l5503,2564,5503,2545,5493,2545,5493,2564xe" filled="true" fillcolor="#000000" stroked="false">
                <v:path arrowok="t"/>
                <v:fill type="solid"/>
              </v:shape>
            </v:group>
            <v:group style="position:absolute;left:5493;top:2564;width:10;height:20" coordorigin="5493,2564" coordsize="10,20">
              <v:shape style="position:absolute;left:5493;top:2564;width:10;height:20" coordorigin="5493,2564" coordsize="10,20" path="m5493,2583l5503,2583,5503,2564,5493,2564,5493,2583xe" filled="true" fillcolor="#000000" stroked="false">
                <v:path arrowok="t"/>
                <v:fill type="solid"/>
              </v:shape>
            </v:group>
            <v:group style="position:absolute;left:5493;top:2583;width:10;height:20" coordorigin="5493,2583" coordsize="10,20">
              <v:shape style="position:absolute;left:5493;top:2583;width:10;height:20" coordorigin="5493,2583" coordsize="10,20" path="m5493,2602l5503,2602,5503,2583,5493,2583,5493,2602xe" filled="true" fillcolor="#000000" stroked="false">
                <v:path arrowok="t"/>
                <v:fill type="solid"/>
              </v:shape>
            </v:group>
            <v:group style="position:absolute;left:5493;top:2602;width:10;height:20" coordorigin="5493,2602" coordsize="10,20">
              <v:shape style="position:absolute;left:5493;top:2602;width:10;height:20" coordorigin="5493,2602" coordsize="10,20" path="m5493,2622l5503,2622,5503,2602,5493,2602,5493,2622xe" filled="true" fillcolor="#000000" stroked="false">
                <v:path arrowok="t"/>
                <v:fill type="solid"/>
              </v:shape>
            </v:group>
            <v:group style="position:absolute;left:5493;top:2622;width:10;height:20" coordorigin="5493,2622" coordsize="10,20">
              <v:shape style="position:absolute;left:5493;top:2622;width:10;height:20" coordorigin="5493,2622" coordsize="10,20" path="m5493,2641l5503,2641,5503,2622,5493,2622,5493,2641xe" filled="true" fillcolor="#000000" stroked="false">
                <v:path arrowok="t"/>
                <v:fill type="solid"/>
              </v:shape>
            </v:group>
            <v:group style="position:absolute;left:5493;top:2641;width:10;height:20" coordorigin="5493,2641" coordsize="10,20">
              <v:shape style="position:absolute;left:5493;top:2641;width:10;height:20" coordorigin="5493,2641" coordsize="10,20" path="m5493,2660l5503,2660,5503,2641,5493,2641,5493,2660xe" filled="true" fillcolor="#000000" stroked="false">
                <v:path arrowok="t"/>
                <v:fill type="solid"/>
              </v:shape>
            </v:group>
            <v:group style="position:absolute;left:5493;top:2660;width:10;height:20" coordorigin="5493,2660" coordsize="10,20">
              <v:shape style="position:absolute;left:5493;top:2660;width:10;height:20" coordorigin="5493,2660" coordsize="10,20" path="m5493,2679l5503,2679,5503,2660,5493,2660,5493,2679xe" filled="true" fillcolor="#000000" stroked="false">
                <v:path arrowok="t"/>
                <v:fill type="solid"/>
              </v:shape>
            </v:group>
            <v:group style="position:absolute;left:5493;top:2679;width:10;height:20" coordorigin="5493,2679" coordsize="10,20">
              <v:shape style="position:absolute;left:5493;top:2679;width:10;height:20" coordorigin="5493,2679" coordsize="10,20" path="m5493,2698l5503,2698,5503,2679,5493,2679,5493,2698xe" filled="true" fillcolor="#000000" stroked="false">
                <v:path arrowok="t"/>
                <v:fill type="solid"/>
              </v:shape>
            </v:group>
            <v:group style="position:absolute;left:5493;top:2698;width:10;height:20" coordorigin="5493,2698" coordsize="10,20">
              <v:shape style="position:absolute;left:5493;top:2698;width:10;height:20" coordorigin="5493,2698" coordsize="10,20" path="m5493,2718l5503,2718,5503,2698,5493,2698,5493,2718xe" filled="true" fillcolor="#000000" stroked="false">
                <v:path arrowok="t"/>
                <v:fill type="solid"/>
              </v:shape>
            </v:group>
            <v:group style="position:absolute;left:5493;top:2718;width:10;height:20" coordorigin="5493,2718" coordsize="10,20">
              <v:shape style="position:absolute;left:5493;top:2718;width:10;height:20" coordorigin="5493,2718" coordsize="10,20" path="m5493,2737l5503,2737,5503,2718,5493,2718,5493,2737xe" filled="true" fillcolor="#000000" stroked="false">
                <v:path arrowok="t"/>
                <v:fill type="solid"/>
              </v:shape>
            </v:group>
            <v:group style="position:absolute;left:5493;top:2737;width:10;height:20" coordorigin="5493,2737" coordsize="10,20">
              <v:shape style="position:absolute;left:5493;top:2737;width:10;height:20" coordorigin="5493,2737" coordsize="10,20" path="m5493,2756l5503,2756,5503,2737,5493,2737,5493,2756xe" filled="true" fillcolor="#000000" stroked="false">
                <v:path arrowok="t"/>
                <v:fill type="solid"/>
              </v:shape>
            </v:group>
            <v:group style="position:absolute;left:5493;top:2756;width:10;height:20" coordorigin="5493,2756" coordsize="10,20">
              <v:shape style="position:absolute;left:5493;top:2756;width:10;height:20" coordorigin="5493,2756" coordsize="10,20" path="m5493,2775l5503,2775,5503,2756,5493,2756,5493,2775xe" filled="true" fillcolor="#000000" stroked="false">
                <v:path arrowok="t"/>
                <v:fill type="solid"/>
              </v:shape>
            </v:group>
            <v:group style="position:absolute;left:5493;top:2775;width:10;height:20" coordorigin="5493,2775" coordsize="10,20">
              <v:shape style="position:absolute;left:5493;top:2775;width:10;height:20" coordorigin="5493,2775" coordsize="10,20" path="m5493,2794l5503,2794,5503,2775,5493,2775,5493,2794xe" filled="true" fillcolor="#000000" stroked="false">
                <v:path arrowok="t"/>
                <v:fill type="solid"/>
              </v:shape>
            </v:group>
            <v:group style="position:absolute;left:5493;top:2794;width:10;height:20" coordorigin="5493,2794" coordsize="10,20">
              <v:shape style="position:absolute;left:5493;top:2794;width:10;height:20" coordorigin="5493,2794" coordsize="10,20" path="m5493,2814l5503,2814,5503,2794,5493,2794,5493,2814xe" filled="true" fillcolor="#000000" stroked="false">
                <v:path arrowok="t"/>
                <v:fill type="solid"/>
              </v:shape>
            </v:group>
            <v:group style="position:absolute;left:5493;top:2814;width:10;height:20" coordorigin="5493,2814" coordsize="10,20">
              <v:shape style="position:absolute;left:5493;top:2814;width:10;height:20" coordorigin="5493,2814" coordsize="10,20" path="m5493,2833l5503,2833,5503,2814,5493,2814,5493,2833xe" filled="true" fillcolor="#000000" stroked="false">
                <v:path arrowok="t"/>
                <v:fill type="solid"/>
              </v:shape>
            </v:group>
            <v:group style="position:absolute;left:6966;top:2506;width:10;height:20" coordorigin="6966,2506" coordsize="10,20">
              <v:shape style="position:absolute;left:6966;top:2506;width:10;height:20" coordorigin="6966,2506" coordsize="10,20" path="m6966,2526l6975,2526,6975,2506,6966,2506,6966,2526xe" filled="true" fillcolor="#000000" stroked="false">
                <v:path arrowok="t"/>
                <v:fill type="solid"/>
              </v:shape>
            </v:group>
            <v:group style="position:absolute;left:6966;top:2526;width:10;height:20" coordorigin="6966,2526" coordsize="10,20">
              <v:shape style="position:absolute;left:6966;top:2526;width:10;height:20" coordorigin="6966,2526" coordsize="10,20" path="m6966,2545l6975,2545,6975,2526,6966,2526,6966,2545xe" filled="true" fillcolor="#000000" stroked="false">
                <v:path arrowok="t"/>
                <v:fill type="solid"/>
              </v:shape>
            </v:group>
            <v:group style="position:absolute;left:6966;top:2545;width:10;height:20" coordorigin="6966,2545" coordsize="10,20">
              <v:shape style="position:absolute;left:6966;top:2545;width:10;height:20" coordorigin="6966,2545" coordsize="10,20" path="m6966,2564l6975,2564,6975,2545,6966,2545,6966,2564xe" filled="true" fillcolor="#000000" stroked="false">
                <v:path arrowok="t"/>
                <v:fill type="solid"/>
              </v:shape>
            </v:group>
            <v:group style="position:absolute;left:6966;top:2564;width:10;height:20" coordorigin="6966,2564" coordsize="10,20">
              <v:shape style="position:absolute;left:6966;top:2564;width:10;height:20" coordorigin="6966,2564" coordsize="10,20" path="m6966,2583l6975,2583,6975,2564,6966,2564,6966,2583xe" filled="true" fillcolor="#000000" stroked="false">
                <v:path arrowok="t"/>
                <v:fill type="solid"/>
              </v:shape>
            </v:group>
            <v:group style="position:absolute;left:6966;top:2583;width:10;height:20" coordorigin="6966,2583" coordsize="10,20">
              <v:shape style="position:absolute;left:6966;top:2583;width:10;height:20" coordorigin="6966,2583" coordsize="10,20" path="m6966,2602l6975,2602,6975,2583,6966,2583,6966,2602xe" filled="true" fillcolor="#000000" stroked="false">
                <v:path arrowok="t"/>
                <v:fill type="solid"/>
              </v:shape>
            </v:group>
            <v:group style="position:absolute;left:6966;top:2602;width:10;height:20" coordorigin="6966,2602" coordsize="10,20">
              <v:shape style="position:absolute;left:6966;top:2602;width:10;height:20" coordorigin="6966,2602" coordsize="10,20" path="m6966,2622l6975,2622,6975,2602,6966,2602,6966,2622xe" filled="true" fillcolor="#000000" stroked="false">
                <v:path arrowok="t"/>
                <v:fill type="solid"/>
              </v:shape>
            </v:group>
            <v:group style="position:absolute;left:6966;top:2622;width:10;height:20" coordorigin="6966,2622" coordsize="10,20">
              <v:shape style="position:absolute;left:6966;top:2622;width:10;height:20" coordorigin="6966,2622" coordsize="10,20" path="m6966,2641l6975,2641,6975,2622,6966,2622,6966,2641xe" filled="true" fillcolor="#000000" stroked="false">
                <v:path arrowok="t"/>
                <v:fill type="solid"/>
              </v:shape>
            </v:group>
            <v:group style="position:absolute;left:6966;top:2641;width:10;height:20" coordorigin="6966,2641" coordsize="10,20">
              <v:shape style="position:absolute;left:6966;top:2641;width:10;height:20" coordorigin="6966,2641" coordsize="10,20" path="m6966,2660l6975,2660,6975,2641,6966,2641,6966,2660xe" filled="true" fillcolor="#000000" stroked="false">
                <v:path arrowok="t"/>
                <v:fill type="solid"/>
              </v:shape>
            </v:group>
            <v:group style="position:absolute;left:6966;top:2660;width:10;height:20" coordorigin="6966,2660" coordsize="10,20">
              <v:shape style="position:absolute;left:6966;top:2660;width:10;height:20" coordorigin="6966,2660" coordsize="10,20" path="m6966,2679l6975,2679,6975,2660,6966,2660,6966,2679xe" filled="true" fillcolor="#000000" stroked="false">
                <v:path arrowok="t"/>
                <v:fill type="solid"/>
              </v:shape>
            </v:group>
            <v:group style="position:absolute;left:6966;top:2679;width:10;height:20" coordorigin="6966,2679" coordsize="10,20">
              <v:shape style="position:absolute;left:6966;top:2679;width:10;height:20" coordorigin="6966,2679" coordsize="10,20" path="m6966,2698l6975,2698,6975,2679,6966,2679,6966,2698xe" filled="true" fillcolor="#000000" stroked="false">
                <v:path arrowok="t"/>
                <v:fill type="solid"/>
              </v:shape>
            </v:group>
            <v:group style="position:absolute;left:6966;top:2698;width:10;height:20" coordorigin="6966,2698" coordsize="10,20">
              <v:shape style="position:absolute;left:6966;top:2698;width:10;height:20" coordorigin="6966,2698" coordsize="10,20" path="m6966,2718l6975,2718,6975,2698,6966,2698,6966,2718xe" filled="true" fillcolor="#000000" stroked="false">
                <v:path arrowok="t"/>
                <v:fill type="solid"/>
              </v:shape>
            </v:group>
            <v:group style="position:absolute;left:6966;top:2718;width:10;height:20" coordorigin="6966,2718" coordsize="10,20">
              <v:shape style="position:absolute;left:6966;top:2718;width:10;height:20" coordorigin="6966,2718" coordsize="10,20" path="m6966,2737l6975,2737,6975,2718,6966,2718,6966,2737xe" filled="true" fillcolor="#000000" stroked="false">
                <v:path arrowok="t"/>
                <v:fill type="solid"/>
              </v:shape>
            </v:group>
            <v:group style="position:absolute;left:6966;top:2737;width:10;height:20" coordorigin="6966,2737" coordsize="10,20">
              <v:shape style="position:absolute;left:6966;top:2737;width:10;height:20" coordorigin="6966,2737" coordsize="10,20" path="m6966,2756l6975,2756,6975,2737,6966,2737,6966,2756xe" filled="true" fillcolor="#000000" stroked="false">
                <v:path arrowok="t"/>
                <v:fill type="solid"/>
              </v:shape>
            </v:group>
            <v:group style="position:absolute;left:6966;top:2756;width:10;height:20" coordorigin="6966,2756" coordsize="10,20">
              <v:shape style="position:absolute;left:6966;top:2756;width:10;height:20" coordorigin="6966,2756" coordsize="10,20" path="m6966,2775l6975,2775,6975,2756,6966,2756,6966,2775xe" filled="true" fillcolor="#000000" stroked="false">
                <v:path arrowok="t"/>
                <v:fill type="solid"/>
              </v:shape>
            </v:group>
            <v:group style="position:absolute;left:6966;top:2775;width:10;height:20" coordorigin="6966,2775" coordsize="10,20">
              <v:shape style="position:absolute;left:6966;top:2775;width:10;height:20" coordorigin="6966,2775" coordsize="10,20" path="m6966,2794l6975,2794,6975,2775,6966,2775,6966,2794xe" filled="true" fillcolor="#000000" stroked="false">
                <v:path arrowok="t"/>
                <v:fill type="solid"/>
              </v:shape>
            </v:group>
            <v:group style="position:absolute;left:6966;top:2794;width:10;height:20" coordorigin="6966,2794" coordsize="10,20">
              <v:shape style="position:absolute;left:6966;top:2794;width:10;height:20" coordorigin="6966,2794" coordsize="10,20" path="m6966,2814l6975,2814,6975,2794,6966,2794,6966,2814xe" filled="true" fillcolor="#000000" stroked="false">
                <v:path arrowok="t"/>
                <v:fill type="solid"/>
              </v:shape>
            </v:group>
            <v:group style="position:absolute;left:6966;top:2814;width:10;height:20" coordorigin="6966,2814" coordsize="10,20">
              <v:shape style="position:absolute;left:6966;top:2814;width:10;height:20" coordorigin="6966,2814" coordsize="10,20" path="m6966,2833l6975,2833,6975,2814,6966,2814,6966,2833xe" filled="true" fillcolor="#000000" stroked="false">
                <v:path arrowok="t"/>
                <v:fill type="solid"/>
              </v:shape>
            </v:group>
            <v:group style="position:absolute;left:8344;top:2506;width:10;height:20" coordorigin="8344,2506" coordsize="10,20">
              <v:shape style="position:absolute;left:8344;top:2506;width:10;height:20" coordorigin="8344,2506" coordsize="10,20" path="m8344,2526l8353,2526,8353,2506,8344,2506,8344,2526xe" filled="true" fillcolor="#000000" stroked="false">
                <v:path arrowok="t"/>
                <v:fill type="solid"/>
              </v:shape>
            </v:group>
            <v:group style="position:absolute;left:8344;top:2526;width:10;height:20" coordorigin="8344,2526" coordsize="10,20">
              <v:shape style="position:absolute;left:8344;top:2526;width:10;height:20" coordorigin="8344,2526" coordsize="10,20" path="m8344,2545l8353,2545,8353,2526,8344,2526,8344,2545xe" filled="true" fillcolor="#000000" stroked="false">
                <v:path arrowok="t"/>
                <v:fill type="solid"/>
              </v:shape>
            </v:group>
            <v:group style="position:absolute;left:8344;top:2545;width:10;height:20" coordorigin="8344,2545" coordsize="10,20">
              <v:shape style="position:absolute;left:8344;top:2545;width:10;height:20" coordorigin="8344,2545" coordsize="10,20" path="m8344,2564l8353,2564,8353,2545,8344,2545,8344,2564xe" filled="true" fillcolor="#000000" stroked="false">
                <v:path arrowok="t"/>
                <v:fill type="solid"/>
              </v:shape>
            </v:group>
            <v:group style="position:absolute;left:8344;top:2564;width:10;height:20" coordorigin="8344,2564" coordsize="10,20">
              <v:shape style="position:absolute;left:8344;top:2564;width:10;height:20" coordorigin="8344,2564" coordsize="10,20" path="m8344,2583l8353,2583,8353,2564,8344,2564,8344,2583xe" filled="true" fillcolor="#000000" stroked="false">
                <v:path arrowok="t"/>
                <v:fill type="solid"/>
              </v:shape>
            </v:group>
            <v:group style="position:absolute;left:8344;top:2583;width:10;height:20" coordorigin="8344,2583" coordsize="10,20">
              <v:shape style="position:absolute;left:8344;top:2583;width:10;height:20" coordorigin="8344,2583" coordsize="10,20" path="m8344,2602l8353,2602,8353,2583,8344,2583,8344,2602xe" filled="true" fillcolor="#000000" stroked="false">
                <v:path arrowok="t"/>
                <v:fill type="solid"/>
              </v:shape>
            </v:group>
            <v:group style="position:absolute;left:8344;top:2602;width:10;height:20" coordorigin="8344,2602" coordsize="10,20">
              <v:shape style="position:absolute;left:8344;top:2602;width:10;height:20" coordorigin="8344,2602" coordsize="10,20" path="m8344,2622l8353,2622,8353,2602,8344,2602,8344,2622xe" filled="true" fillcolor="#000000" stroked="false">
                <v:path arrowok="t"/>
                <v:fill type="solid"/>
              </v:shape>
            </v:group>
            <v:group style="position:absolute;left:8344;top:2622;width:10;height:20" coordorigin="8344,2622" coordsize="10,20">
              <v:shape style="position:absolute;left:8344;top:2622;width:10;height:20" coordorigin="8344,2622" coordsize="10,20" path="m8344,2641l8353,2641,8353,2622,8344,2622,8344,2641xe" filled="true" fillcolor="#000000" stroked="false">
                <v:path arrowok="t"/>
                <v:fill type="solid"/>
              </v:shape>
            </v:group>
            <v:group style="position:absolute;left:8344;top:2641;width:10;height:20" coordorigin="8344,2641" coordsize="10,20">
              <v:shape style="position:absolute;left:8344;top:2641;width:10;height:20" coordorigin="8344,2641" coordsize="10,20" path="m8344,2660l8353,2660,8353,2641,8344,2641,8344,2660xe" filled="true" fillcolor="#000000" stroked="false">
                <v:path arrowok="t"/>
                <v:fill type="solid"/>
              </v:shape>
            </v:group>
            <v:group style="position:absolute;left:8344;top:2660;width:10;height:20" coordorigin="8344,2660" coordsize="10,20">
              <v:shape style="position:absolute;left:8344;top:2660;width:10;height:20" coordorigin="8344,2660" coordsize="10,20" path="m8344,2679l8353,2679,8353,2660,8344,2660,8344,2679xe" filled="true" fillcolor="#000000" stroked="false">
                <v:path arrowok="t"/>
                <v:fill type="solid"/>
              </v:shape>
            </v:group>
            <v:group style="position:absolute;left:8344;top:2679;width:10;height:20" coordorigin="8344,2679" coordsize="10,20">
              <v:shape style="position:absolute;left:8344;top:2679;width:10;height:20" coordorigin="8344,2679" coordsize="10,20" path="m8344,2698l8353,2698,8353,2679,8344,2679,8344,2698xe" filled="true" fillcolor="#000000" stroked="false">
                <v:path arrowok="t"/>
                <v:fill type="solid"/>
              </v:shape>
            </v:group>
            <v:group style="position:absolute;left:8344;top:2698;width:10;height:20" coordorigin="8344,2698" coordsize="10,20">
              <v:shape style="position:absolute;left:8344;top:2698;width:10;height:20" coordorigin="8344,2698" coordsize="10,20" path="m8344,2718l8353,2718,8353,2698,8344,2698,8344,2718xe" filled="true" fillcolor="#000000" stroked="false">
                <v:path arrowok="t"/>
                <v:fill type="solid"/>
              </v:shape>
            </v:group>
            <v:group style="position:absolute;left:8344;top:2718;width:10;height:20" coordorigin="8344,2718" coordsize="10,20">
              <v:shape style="position:absolute;left:8344;top:2718;width:10;height:20" coordorigin="8344,2718" coordsize="10,20" path="m8344,2737l8353,2737,8353,2718,8344,2718,8344,2737xe" filled="true" fillcolor="#000000" stroked="false">
                <v:path arrowok="t"/>
                <v:fill type="solid"/>
              </v:shape>
            </v:group>
            <v:group style="position:absolute;left:8344;top:2737;width:10;height:20" coordorigin="8344,2737" coordsize="10,20">
              <v:shape style="position:absolute;left:8344;top:2737;width:10;height:20" coordorigin="8344,2737" coordsize="10,20" path="m8344,2756l8353,2756,8353,2737,8344,2737,8344,2756xe" filled="true" fillcolor="#000000" stroked="false">
                <v:path arrowok="t"/>
                <v:fill type="solid"/>
              </v:shape>
            </v:group>
            <v:group style="position:absolute;left:8344;top:2756;width:10;height:20" coordorigin="8344,2756" coordsize="10,20">
              <v:shape style="position:absolute;left:8344;top:2756;width:10;height:20" coordorigin="8344,2756" coordsize="10,20" path="m8344,2775l8353,2775,8353,2756,8344,2756,8344,2775xe" filled="true" fillcolor="#000000" stroked="false">
                <v:path arrowok="t"/>
                <v:fill type="solid"/>
              </v:shape>
            </v:group>
            <v:group style="position:absolute;left:8344;top:2775;width:10;height:20" coordorigin="8344,2775" coordsize="10,20">
              <v:shape style="position:absolute;left:8344;top:2775;width:10;height:20" coordorigin="8344,2775" coordsize="10,20" path="m8344,2794l8353,2794,8353,2775,8344,2775,8344,2794xe" filled="true" fillcolor="#000000" stroked="false">
                <v:path arrowok="t"/>
                <v:fill type="solid"/>
              </v:shape>
            </v:group>
            <v:group style="position:absolute;left:8344;top:2794;width:10;height:20" coordorigin="8344,2794" coordsize="10,20">
              <v:shape style="position:absolute;left:8344;top:2794;width:10;height:20" coordorigin="8344,2794" coordsize="10,20" path="m8344,2814l8353,2814,8353,2794,8344,2794,8344,2814xe" filled="true" fillcolor="#000000" stroked="false">
                <v:path arrowok="t"/>
                <v:fill type="solid"/>
              </v:shape>
            </v:group>
            <v:group style="position:absolute;left:8344;top:2814;width:10;height:20" coordorigin="8344,2814" coordsize="10,20">
              <v:shape style="position:absolute;left:8344;top:2814;width:10;height:20" coordorigin="8344,2814" coordsize="10,20" path="m8344,2833l8353,2833,8353,2814,8344,2814,8344,2833xe" filled="true" fillcolor="#000000" stroked="false">
                <v:path arrowok="t"/>
                <v:fill type="solid"/>
              </v:shape>
            </v:group>
            <v:group style="position:absolute;left:9500;top:2506;width:10;height:20" coordorigin="9500,2506" coordsize="10,20">
              <v:shape style="position:absolute;left:9500;top:2506;width:10;height:20" coordorigin="9500,2506" coordsize="10,20" path="m9500,2526l9510,2526,9510,2506,9500,2506,9500,2526xe" filled="true" fillcolor="#000000" stroked="false">
                <v:path arrowok="t"/>
                <v:fill type="solid"/>
              </v:shape>
            </v:group>
            <v:group style="position:absolute;left:9500;top:2526;width:10;height:20" coordorigin="9500,2526" coordsize="10,20">
              <v:shape style="position:absolute;left:9500;top:2526;width:10;height:20" coordorigin="9500,2526" coordsize="10,20" path="m9500,2545l9510,2545,9510,2526,9500,2526,9500,2545xe" filled="true" fillcolor="#000000" stroked="false">
                <v:path arrowok="t"/>
                <v:fill type="solid"/>
              </v:shape>
            </v:group>
            <v:group style="position:absolute;left:9500;top:2545;width:10;height:20" coordorigin="9500,2545" coordsize="10,20">
              <v:shape style="position:absolute;left:9500;top:2545;width:10;height:20" coordorigin="9500,2545" coordsize="10,20" path="m9500,2564l9510,2564,9510,2545,9500,2545,9500,2564xe" filled="true" fillcolor="#000000" stroked="false">
                <v:path arrowok="t"/>
                <v:fill type="solid"/>
              </v:shape>
            </v:group>
            <v:group style="position:absolute;left:9500;top:2564;width:10;height:20" coordorigin="9500,2564" coordsize="10,20">
              <v:shape style="position:absolute;left:9500;top:2564;width:10;height:20" coordorigin="9500,2564" coordsize="10,20" path="m9500,2583l9510,2583,9510,2564,9500,2564,9500,2583xe" filled="true" fillcolor="#000000" stroked="false">
                <v:path arrowok="t"/>
                <v:fill type="solid"/>
              </v:shape>
            </v:group>
            <v:group style="position:absolute;left:9500;top:2583;width:10;height:20" coordorigin="9500,2583" coordsize="10,20">
              <v:shape style="position:absolute;left:9500;top:2583;width:10;height:20" coordorigin="9500,2583" coordsize="10,20" path="m9500,2602l9510,2602,9510,2583,9500,2583,9500,2602xe" filled="true" fillcolor="#000000" stroked="false">
                <v:path arrowok="t"/>
                <v:fill type="solid"/>
              </v:shape>
            </v:group>
            <v:group style="position:absolute;left:9500;top:2602;width:10;height:20" coordorigin="9500,2602" coordsize="10,20">
              <v:shape style="position:absolute;left:9500;top:2602;width:10;height:20" coordorigin="9500,2602" coordsize="10,20" path="m9500,2622l9510,2622,9510,2602,9500,2602,9500,2622xe" filled="true" fillcolor="#000000" stroked="false">
                <v:path arrowok="t"/>
                <v:fill type="solid"/>
              </v:shape>
            </v:group>
            <v:group style="position:absolute;left:9500;top:2622;width:10;height:20" coordorigin="9500,2622" coordsize="10,20">
              <v:shape style="position:absolute;left:9500;top:2622;width:10;height:20" coordorigin="9500,2622" coordsize="10,20" path="m9500,2641l9510,2641,9510,2622,9500,2622,9500,2641xe" filled="true" fillcolor="#000000" stroked="false">
                <v:path arrowok="t"/>
                <v:fill type="solid"/>
              </v:shape>
            </v:group>
            <v:group style="position:absolute;left:9500;top:2641;width:10;height:20" coordorigin="9500,2641" coordsize="10,20">
              <v:shape style="position:absolute;left:9500;top:2641;width:10;height:20" coordorigin="9500,2641" coordsize="10,20" path="m9500,2660l9510,2660,9510,2641,9500,2641,9500,2660xe" filled="true" fillcolor="#000000" stroked="false">
                <v:path arrowok="t"/>
                <v:fill type="solid"/>
              </v:shape>
            </v:group>
            <v:group style="position:absolute;left:9500;top:2660;width:10;height:20" coordorigin="9500,2660" coordsize="10,20">
              <v:shape style="position:absolute;left:9500;top:2660;width:10;height:20" coordorigin="9500,2660" coordsize="10,20" path="m9500,2679l9510,2679,9510,2660,9500,2660,9500,2679xe" filled="true" fillcolor="#000000" stroked="false">
                <v:path arrowok="t"/>
                <v:fill type="solid"/>
              </v:shape>
            </v:group>
            <v:group style="position:absolute;left:9500;top:2679;width:10;height:20" coordorigin="9500,2679" coordsize="10,20">
              <v:shape style="position:absolute;left:9500;top:2679;width:10;height:20" coordorigin="9500,2679" coordsize="10,20" path="m9500,2698l9510,2698,9510,2679,9500,2679,9500,2698xe" filled="true" fillcolor="#000000" stroked="false">
                <v:path arrowok="t"/>
                <v:fill type="solid"/>
              </v:shape>
            </v:group>
            <v:group style="position:absolute;left:9500;top:2698;width:10;height:20" coordorigin="9500,2698" coordsize="10,20">
              <v:shape style="position:absolute;left:9500;top:2698;width:10;height:20" coordorigin="9500,2698" coordsize="10,20" path="m9500,2718l9510,2718,9510,2698,9500,2698,9500,2718xe" filled="true" fillcolor="#000000" stroked="false">
                <v:path arrowok="t"/>
                <v:fill type="solid"/>
              </v:shape>
            </v:group>
            <v:group style="position:absolute;left:9500;top:2718;width:10;height:20" coordorigin="9500,2718" coordsize="10,20">
              <v:shape style="position:absolute;left:9500;top:2718;width:10;height:20" coordorigin="9500,2718" coordsize="10,20" path="m9500,2737l9510,2737,9510,2718,9500,2718,9500,2737xe" filled="true" fillcolor="#000000" stroked="false">
                <v:path arrowok="t"/>
                <v:fill type="solid"/>
              </v:shape>
            </v:group>
            <v:group style="position:absolute;left:9500;top:2737;width:10;height:20" coordorigin="9500,2737" coordsize="10,20">
              <v:shape style="position:absolute;left:9500;top:2737;width:10;height:20" coordorigin="9500,2737" coordsize="10,20" path="m9500,2756l9510,2756,9510,2737,9500,2737,9500,2756xe" filled="true" fillcolor="#000000" stroked="false">
                <v:path arrowok="t"/>
                <v:fill type="solid"/>
              </v:shape>
            </v:group>
            <v:group style="position:absolute;left:9500;top:2756;width:10;height:20" coordorigin="9500,2756" coordsize="10,20">
              <v:shape style="position:absolute;left:9500;top:2756;width:10;height:20" coordorigin="9500,2756" coordsize="10,20" path="m9500,2775l9510,2775,9510,2756,9500,2756,9500,2775xe" filled="true" fillcolor="#000000" stroked="false">
                <v:path arrowok="t"/>
                <v:fill type="solid"/>
              </v:shape>
            </v:group>
            <v:group style="position:absolute;left:9500;top:2775;width:10;height:20" coordorigin="9500,2775" coordsize="10,20">
              <v:shape style="position:absolute;left:9500;top:2775;width:10;height:20" coordorigin="9500,2775" coordsize="10,20" path="m9500,2794l9510,2794,9510,2775,9500,2775,9500,2794xe" filled="true" fillcolor="#000000" stroked="false">
                <v:path arrowok="t"/>
                <v:fill type="solid"/>
              </v:shape>
            </v:group>
            <v:group style="position:absolute;left:9500;top:2794;width:10;height:20" coordorigin="9500,2794" coordsize="10,20">
              <v:shape style="position:absolute;left:9500;top:2794;width:10;height:20" coordorigin="9500,2794" coordsize="10,20" path="m9500,2814l9510,2814,9510,2794,9500,2794,9500,2814xe" filled="true" fillcolor="#000000" stroked="false">
                <v:path arrowok="t"/>
                <v:fill type="solid"/>
              </v:shape>
            </v:group>
            <v:group style="position:absolute;left:9500;top:2814;width:10;height:20" coordorigin="9500,2814" coordsize="10,20">
              <v:shape style="position:absolute;left:9500;top:2814;width:10;height:20" coordorigin="9500,2814" coordsize="10,20" path="m9500,2833l9510,2833,9510,2814,9500,2814,9500,2833xe" filled="true" fillcolor="#000000" stroked="false">
                <v:path arrowok="t"/>
                <v:fill type="solid"/>
              </v:shape>
              <v:shape style="position:absolute;left:1820;top:640;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xbxContent>
                </v:textbox>
                <w10:wrap type="none"/>
              </v:shape>
              <v:shape style="position:absolute;left:3350;top:825;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账面余额</w:t>
                      </w:r>
                      <w:r>
                        <w:rPr>
                          <w:rFonts w:ascii="宋体" w:hAnsi="宋体" w:cs="宋体" w:eastAsia="宋体" w:hint="default"/>
                          <w:sz w:val="18"/>
                          <w:szCs w:val="18"/>
                        </w:rPr>
                      </w:r>
                    </w:p>
                  </w:txbxContent>
                </v:textbox>
                <w10:wrap type="none"/>
              </v:shape>
              <v:shape style="position:absolute;left:4611;top:454;width:723;height:55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期末余额</w:t>
                      </w:r>
                      <w:r>
                        <w:rPr>
                          <w:rFonts w:ascii="宋体" w:hAnsi="宋体" w:cs="宋体" w:eastAsia="宋体" w:hint="default"/>
                          <w:sz w:val="18"/>
                          <w:szCs w:val="18"/>
                        </w:rPr>
                      </w:r>
                    </w:p>
                    <w:p>
                      <w:pPr>
                        <w:spacing w:before="135"/>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减值准备</w:t>
                      </w:r>
                      <w:r>
                        <w:rPr>
                          <w:rFonts w:ascii="宋体" w:hAnsi="宋体" w:cs="宋体" w:eastAsia="宋体" w:hint="default"/>
                          <w:sz w:val="18"/>
                          <w:szCs w:val="18"/>
                        </w:rPr>
                      </w:r>
                    </w:p>
                  </w:txbxContent>
                </v:textbox>
                <w10:wrap type="none"/>
              </v:shape>
              <v:shape style="position:absolute;left:5872;top:825;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账面价值</w:t>
                      </w:r>
                      <w:r>
                        <w:rPr>
                          <w:rFonts w:ascii="宋体" w:hAnsi="宋体" w:cs="宋体" w:eastAsia="宋体" w:hint="default"/>
                          <w:sz w:val="18"/>
                          <w:szCs w:val="18"/>
                        </w:rPr>
                      </w:r>
                    </w:p>
                  </w:txbxContent>
                </v:textbox>
                <w10:wrap type="none"/>
              </v:shape>
              <v:shape style="position:absolute;left:7297;top:825;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账面余额</w:t>
                      </w:r>
                      <w:r>
                        <w:rPr>
                          <w:rFonts w:ascii="宋体" w:hAnsi="宋体" w:cs="宋体" w:eastAsia="宋体" w:hint="default"/>
                          <w:sz w:val="18"/>
                          <w:szCs w:val="18"/>
                        </w:rPr>
                      </w:r>
                    </w:p>
                  </w:txbxContent>
                </v:textbox>
                <w10:wrap type="none"/>
              </v:shape>
              <v:shape style="position:absolute;left:8563;top:454;width:725;height:551" type="#_x0000_t202" filled="false" stroked="false">
                <v:textbox inset="0,0,0,0">
                  <w:txbxContent>
                    <w:p>
                      <w:pPr>
                        <w:spacing w:line="180" w:lineRule="exact" w:before="0"/>
                        <w:ind w:left="2" w:right="0" w:hanging="3"/>
                        <w:jc w:val="left"/>
                        <w:rPr>
                          <w:rFonts w:ascii="宋体" w:hAnsi="宋体" w:cs="宋体" w:eastAsia="宋体" w:hint="default"/>
                          <w:sz w:val="18"/>
                          <w:szCs w:val="18"/>
                        </w:rPr>
                      </w:pPr>
                      <w:r>
                        <w:rPr>
                          <w:rFonts w:ascii="宋体" w:hAnsi="宋体" w:cs="宋体" w:eastAsia="宋体" w:hint="default"/>
                          <w:b/>
                          <w:bCs/>
                          <w:sz w:val="18"/>
                          <w:szCs w:val="18"/>
                        </w:rPr>
                        <w:t>期初余额</w:t>
                      </w:r>
                      <w:r>
                        <w:rPr>
                          <w:rFonts w:ascii="宋体" w:hAnsi="宋体" w:cs="宋体" w:eastAsia="宋体" w:hint="default"/>
                          <w:sz w:val="18"/>
                          <w:szCs w:val="18"/>
                        </w:rPr>
                      </w:r>
                    </w:p>
                    <w:p>
                      <w:pPr>
                        <w:spacing w:before="135"/>
                        <w:ind w:left="2" w:right="0" w:firstLine="0"/>
                        <w:jc w:val="left"/>
                        <w:rPr>
                          <w:rFonts w:ascii="宋体" w:hAnsi="宋体" w:cs="宋体" w:eastAsia="宋体" w:hint="default"/>
                          <w:sz w:val="18"/>
                          <w:szCs w:val="18"/>
                        </w:rPr>
                      </w:pPr>
                      <w:r>
                        <w:rPr>
                          <w:rFonts w:ascii="宋体" w:hAnsi="宋体" w:cs="宋体" w:eastAsia="宋体" w:hint="default"/>
                          <w:b/>
                          <w:bCs/>
                          <w:w w:val="95"/>
                          <w:sz w:val="18"/>
                          <w:szCs w:val="18"/>
                        </w:rPr>
                        <w:t>减值准备</w:t>
                      </w:r>
                      <w:r>
                        <w:rPr>
                          <w:rFonts w:ascii="宋体" w:hAnsi="宋体" w:cs="宋体" w:eastAsia="宋体" w:hint="default"/>
                          <w:sz w:val="18"/>
                          <w:szCs w:val="18"/>
                        </w:rPr>
                      </w:r>
                    </w:p>
                  </w:txbxContent>
                </v:textbox>
                <w10:wrap type="none"/>
              </v:shape>
              <v:shape style="position:absolute;left:9832;top:825;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账面价值</w:t>
                      </w:r>
                      <w:r>
                        <w:rPr>
                          <w:rFonts w:ascii="宋体" w:hAnsi="宋体" w:cs="宋体" w:eastAsia="宋体" w:hint="default"/>
                          <w:sz w:val="18"/>
                          <w:szCs w:val="18"/>
                        </w:rPr>
                      </w:r>
                    </w:p>
                  </w:txbxContent>
                </v:textbox>
                <w10:wrap type="none"/>
              </v:shape>
              <v:shape style="position:absolute;left:1134;top:1185;width:1620;height:8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可供出售债务工具：</w:t>
                      </w:r>
                    </w:p>
                    <w:p>
                      <w:pPr>
                        <w:spacing w:line="350" w:lineRule="exact" w:before="44"/>
                        <w:ind w:left="0" w:right="0" w:firstLine="0"/>
                        <w:jc w:val="left"/>
                        <w:rPr>
                          <w:rFonts w:ascii="宋体" w:hAnsi="宋体" w:cs="宋体" w:eastAsia="宋体" w:hint="default"/>
                          <w:sz w:val="18"/>
                          <w:szCs w:val="18"/>
                        </w:rPr>
                      </w:pPr>
                      <w:r>
                        <w:rPr>
                          <w:rFonts w:ascii="宋体" w:hAnsi="宋体" w:cs="宋体" w:eastAsia="宋体" w:hint="default"/>
                          <w:sz w:val="18"/>
                          <w:szCs w:val="18"/>
                        </w:rPr>
                        <w:t>可供出售权益工具： 按公允价值计量的</w:t>
                      </w:r>
                    </w:p>
                  </w:txbxContent>
                </v:textbox>
                <w10:wrap type="none"/>
              </v:shape>
              <v:shape style="position:absolute;left:3215;top:1540;width:1125;height:531" type="#_x0000_t202" filled="false" stroked="false">
                <v:textbox inset="0,0,0,0">
                  <w:txbxContent>
                    <w:p>
                      <w:pPr>
                        <w:spacing w:line="184"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146,209,054.14</w:t>
                      </w:r>
                    </w:p>
                    <w:p>
                      <w:pPr>
                        <w:spacing w:line="203" w:lineRule="exact" w:before="144"/>
                        <w:ind w:left="0" w:right="0" w:firstLine="0"/>
                        <w:jc w:val="left"/>
                        <w:rPr>
                          <w:rFonts w:ascii="Times New Roman" w:hAnsi="Times New Roman" w:cs="Times New Roman" w:eastAsia="Times New Roman" w:hint="default"/>
                          <w:sz w:val="18"/>
                          <w:szCs w:val="18"/>
                        </w:rPr>
                      </w:pPr>
                      <w:r>
                        <w:rPr>
                          <w:rFonts w:ascii="Times New Roman"/>
                          <w:spacing w:val="-1"/>
                          <w:sz w:val="18"/>
                        </w:rPr>
                        <w:t>143,209,054.14</w:t>
                      </w:r>
                    </w:p>
                  </w:txbxContent>
                </v:textbox>
                <w10:wrap type="none"/>
              </v:shape>
              <v:shape style="position:absolute;left:5738;top:1540;width:2502;height:531" type="#_x0000_t202" filled="false" stroked="false">
                <v:textbox inset="0,0,0,0">
                  <w:txbxContent>
                    <w:p>
                      <w:pPr>
                        <w:tabs>
                          <w:tab w:pos="1466" w:val="left" w:leader="none"/>
                        </w:tabs>
                        <w:spacing w:line="184"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146,209,054.14</w:t>
                        <w:tab/>
                        <w:t>83,044,136.05</w:t>
                      </w:r>
                    </w:p>
                    <w:p>
                      <w:pPr>
                        <w:tabs>
                          <w:tab w:pos="1466" w:val="left" w:leader="none"/>
                        </w:tabs>
                        <w:spacing w:line="203" w:lineRule="exact" w:before="144"/>
                        <w:ind w:left="0" w:right="0" w:firstLine="0"/>
                        <w:jc w:val="left"/>
                        <w:rPr>
                          <w:rFonts w:ascii="Times New Roman" w:hAnsi="Times New Roman" w:cs="Times New Roman" w:eastAsia="Times New Roman" w:hint="default"/>
                          <w:sz w:val="18"/>
                          <w:szCs w:val="18"/>
                        </w:rPr>
                      </w:pPr>
                      <w:r>
                        <w:rPr>
                          <w:rFonts w:ascii="Times New Roman"/>
                          <w:spacing w:val="-1"/>
                          <w:sz w:val="18"/>
                        </w:rPr>
                        <w:t>143,209,054.14</w:t>
                        <w:tab/>
                        <w:t>80,044,136.05</w:t>
                      </w:r>
                    </w:p>
                  </w:txbxContent>
                </v:textbox>
                <w10:wrap type="none"/>
              </v:shape>
              <v:shape style="position:absolute;left:9739;top:1540;width:1035;height:531" type="#_x0000_t202" filled="false" stroked="false">
                <v:textbox inset="0,0,0,0">
                  <w:txbxContent>
                    <w:p>
                      <w:pPr>
                        <w:spacing w:line="184"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83,044,136.05</w:t>
                      </w:r>
                    </w:p>
                    <w:p>
                      <w:pPr>
                        <w:spacing w:line="203" w:lineRule="exact" w:before="144"/>
                        <w:ind w:left="0" w:right="0" w:firstLine="0"/>
                        <w:jc w:val="left"/>
                        <w:rPr>
                          <w:rFonts w:ascii="Times New Roman" w:hAnsi="Times New Roman" w:cs="Times New Roman" w:eastAsia="Times New Roman" w:hint="default"/>
                          <w:sz w:val="18"/>
                          <w:szCs w:val="18"/>
                        </w:rPr>
                      </w:pPr>
                      <w:r>
                        <w:rPr>
                          <w:rFonts w:ascii="Times New Roman"/>
                          <w:spacing w:val="-1"/>
                          <w:sz w:val="18"/>
                        </w:rPr>
                        <w:t>80,044,136.05</w:t>
                      </w:r>
                    </w:p>
                  </w:txbxContent>
                </v:textbox>
                <w10:wrap type="none"/>
              </v:shape>
            </v:group>
            <w10:wrap type="none"/>
          </v:group>
        </w:pict>
      </w:r>
      <w:r>
        <w:rPr>
          <w:rFonts w:ascii="Times New Roman" w:hAnsi="Times New Roman" w:cs="Times New Roman" w:eastAsia="Times New Roman" w:hint="default"/>
          <w:color w:val="212121"/>
        </w:rPr>
        <w:t>1</w:t>
      </w:r>
      <w:r>
        <w:rPr>
          <w:color w:val="212121"/>
        </w:rPr>
        <w:t>、</w:t>
      </w:r>
      <w:r>
        <w:rPr/>
        <w:t>可供出售金融资产的情况</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2"/>
          <w:szCs w:val="22"/>
        </w:rPr>
      </w:pPr>
    </w:p>
    <w:tbl>
      <w:tblPr>
        <w:tblW w:w="0" w:type="auto"/>
        <w:jc w:val="left"/>
        <w:tblInd w:w="198" w:type="dxa"/>
        <w:tblLayout w:type="fixed"/>
        <w:tblCellMar>
          <w:top w:w="0" w:type="dxa"/>
          <w:left w:w="0" w:type="dxa"/>
          <w:bottom w:w="0" w:type="dxa"/>
          <w:right w:w="0" w:type="dxa"/>
        </w:tblCellMar>
        <w:tblLook w:val="01E0"/>
      </w:tblPr>
      <w:tblGrid>
        <w:gridCol w:w="1876"/>
        <w:gridCol w:w="1472"/>
        <w:gridCol w:w="2523"/>
        <w:gridCol w:w="1378"/>
        <w:gridCol w:w="1157"/>
        <w:gridCol w:w="1304"/>
      </w:tblGrid>
      <w:tr>
        <w:trPr>
          <w:trHeight w:val="266" w:hRule="exact"/>
        </w:trPr>
        <w:tc>
          <w:tcPr>
            <w:tcW w:w="187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759"/>
              <w:jc w:val="right"/>
              <w:rPr>
                <w:rFonts w:ascii="宋体" w:hAnsi="宋体" w:cs="宋体" w:eastAsia="宋体" w:hint="default"/>
                <w:sz w:val="18"/>
                <w:szCs w:val="18"/>
              </w:rPr>
            </w:pPr>
            <w:r>
              <w:rPr>
                <w:rFonts w:ascii="宋体" w:hAnsi="宋体" w:cs="宋体" w:eastAsia="宋体" w:hint="default"/>
                <w:sz w:val="18"/>
                <w:szCs w:val="18"/>
              </w:rPr>
              <w:t>按成本计量的</w:t>
            </w:r>
          </w:p>
        </w:tc>
        <w:tc>
          <w:tcPr>
            <w:tcW w:w="1472" w:type="dxa"/>
            <w:tcBorders>
              <w:top w:val="nil" w:sz="6" w:space="0" w:color="auto"/>
              <w:left w:val="nil" w:sz="6" w:space="0" w:color="auto"/>
              <w:bottom w:val="nil" w:sz="6" w:space="0" w:color="auto"/>
              <w:right w:val="single" w:sz="4" w:space="0" w:color="000000"/>
            </w:tcBorders>
          </w:tcPr>
          <w:p>
            <w:pPr>
              <w:pStyle w:val="TableParagraph"/>
              <w:spacing w:line="240" w:lineRule="auto" w:before="62"/>
              <w:ind w:right="100"/>
              <w:jc w:val="right"/>
              <w:rPr>
                <w:rFonts w:ascii="Times New Roman" w:hAnsi="Times New Roman" w:cs="Times New Roman" w:eastAsia="Times New Roman" w:hint="default"/>
                <w:sz w:val="18"/>
                <w:szCs w:val="18"/>
              </w:rPr>
            </w:pPr>
            <w:r>
              <w:rPr>
                <w:rFonts w:ascii="Times New Roman"/>
                <w:spacing w:val="-1"/>
                <w:sz w:val="18"/>
              </w:rPr>
              <w:t>3,000,000.00</w:t>
            </w:r>
          </w:p>
        </w:tc>
        <w:tc>
          <w:tcPr>
            <w:tcW w:w="2523" w:type="dxa"/>
            <w:tcBorders>
              <w:top w:val="nil" w:sz="6" w:space="0" w:color="auto"/>
              <w:left w:val="single" w:sz="4" w:space="0" w:color="000000"/>
              <w:bottom w:val="nil" w:sz="6" w:space="0" w:color="auto"/>
              <w:right w:val="nil" w:sz="6" w:space="0" w:color="auto"/>
            </w:tcBorders>
          </w:tcPr>
          <w:p>
            <w:pPr>
              <w:pStyle w:val="TableParagraph"/>
              <w:spacing w:line="240" w:lineRule="auto" w:before="62"/>
              <w:ind w:right="105"/>
              <w:jc w:val="right"/>
              <w:rPr>
                <w:rFonts w:ascii="Times New Roman" w:hAnsi="Times New Roman" w:cs="Times New Roman" w:eastAsia="Times New Roman" w:hint="default"/>
                <w:sz w:val="18"/>
                <w:szCs w:val="18"/>
              </w:rPr>
            </w:pPr>
            <w:r>
              <w:rPr>
                <w:rFonts w:ascii="Times New Roman"/>
                <w:spacing w:val="-1"/>
                <w:sz w:val="18"/>
              </w:rPr>
              <w:t>3,000,000.00</w:t>
            </w: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107"/>
              <w:jc w:val="right"/>
              <w:rPr>
                <w:rFonts w:ascii="Times New Roman" w:hAnsi="Times New Roman" w:cs="Times New Roman" w:eastAsia="Times New Roman" w:hint="default"/>
                <w:sz w:val="18"/>
                <w:szCs w:val="18"/>
              </w:rPr>
            </w:pPr>
            <w:r>
              <w:rPr>
                <w:rFonts w:ascii="Times New Roman"/>
                <w:spacing w:val="-1"/>
                <w:sz w:val="18"/>
              </w:rPr>
              <w:t>3,000,000.00</w:t>
            </w:r>
          </w:p>
        </w:tc>
        <w:tc>
          <w:tcPr>
            <w:tcW w:w="1157" w:type="dxa"/>
            <w:tcBorders>
              <w:top w:val="nil" w:sz="6" w:space="0" w:color="auto"/>
              <w:left w:val="nil" w:sz="6" w:space="0" w:color="auto"/>
              <w:bottom w:val="nil" w:sz="6" w:space="0" w:color="auto"/>
              <w:right w:val="nil" w:sz="6" w:space="0" w:color="auto"/>
            </w:tcBorders>
          </w:tcPr>
          <w:p>
            <w:pPr/>
          </w:p>
        </w:tc>
        <w:tc>
          <w:tcPr>
            <w:tcW w:w="1304"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33"/>
              <w:jc w:val="right"/>
              <w:rPr>
                <w:rFonts w:ascii="Times New Roman" w:hAnsi="Times New Roman" w:cs="Times New Roman" w:eastAsia="Times New Roman" w:hint="default"/>
                <w:sz w:val="18"/>
                <w:szCs w:val="18"/>
              </w:rPr>
            </w:pPr>
            <w:r>
              <w:rPr>
                <w:rFonts w:ascii="Times New Roman"/>
                <w:spacing w:val="-1"/>
                <w:sz w:val="18"/>
              </w:rPr>
              <w:t>3,000,000.00</w:t>
            </w:r>
          </w:p>
        </w:tc>
      </w:tr>
      <w:tr>
        <w:trPr>
          <w:trHeight w:val="85" w:hRule="exact"/>
        </w:trPr>
        <w:tc>
          <w:tcPr>
            <w:tcW w:w="1876" w:type="dxa"/>
            <w:tcBorders>
              <w:top w:val="nil" w:sz="6" w:space="0" w:color="auto"/>
              <w:left w:val="nil" w:sz="6" w:space="0" w:color="auto"/>
              <w:bottom w:val="nil" w:sz="6" w:space="0" w:color="auto"/>
              <w:right w:val="nil" w:sz="6" w:space="0" w:color="auto"/>
            </w:tcBorders>
          </w:tcPr>
          <w:p>
            <w:pPr/>
          </w:p>
        </w:tc>
        <w:tc>
          <w:tcPr>
            <w:tcW w:w="1472" w:type="dxa"/>
            <w:tcBorders>
              <w:top w:val="nil" w:sz="6" w:space="0" w:color="auto"/>
              <w:left w:val="nil" w:sz="6" w:space="0" w:color="auto"/>
              <w:bottom w:val="nil" w:sz="6" w:space="0" w:color="auto"/>
              <w:right w:val="nil" w:sz="6" w:space="0" w:color="auto"/>
            </w:tcBorders>
          </w:tcPr>
          <w:p>
            <w:pPr/>
          </w:p>
        </w:tc>
        <w:tc>
          <w:tcPr>
            <w:tcW w:w="2523" w:type="dxa"/>
            <w:tcBorders>
              <w:top w:val="nil" w:sz="6" w:space="0" w:color="auto"/>
              <w:left w:val="nil" w:sz="6" w:space="0" w:color="auto"/>
              <w:bottom w:val="nil" w:sz="6" w:space="0" w:color="auto"/>
              <w:right w:val="nil" w:sz="6" w:space="0" w:color="auto"/>
            </w:tcBorders>
          </w:tcPr>
          <w:p>
            <w:pPr/>
          </w:p>
        </w:tc>
        <w:tc>
          <w:tcPr>
            <w:tcW w:w="1378" w:type="dxa"/>
            <w:tcBorders>
              <w:top w:val="nil" w:sz="6" w:space="0" w:color="auto"/>
              <w:left w:val="nil" w:sz="6" w:space="0" w:color="auto"/>
              <w:bottom w:val="nil" w:sz="6" w:space="0" w:color="auto"/>
              <w:right w:val="nil" w:sz="6" w:space="0" w:color="auto"/>
            </w:tcBorders>
          </w:tcPr>
          <w:p>
            <w:pPr/>
          </w:p>
        </w:tc>
        <w:tc>
          <w:tcPr>
            <w:tcW w:w="1157" w:type="dxa"/>
            <w:tcBorders>
              <w:top w:val="nil" w:sz="6" w:space="0" w:color="auto"/>
              <w:left w:val="nil" w:sz="6" w:space="0" w:color="auto"/>
              <w:bottom w:val="nil" w:sz="6" w:space="0" w:color="auto"/>
              <w:right w:val="nil" w:sz="6" w:space="0" w:color="auto"/>
            </w:tcBorders>
          </w:tcPr>
          <w:p>
            <w:pPr/>
          </w:p>
        </w:tc>
        <w:tc>
          <w:tcPr>
            <w:tcW w:w="1304" w:type="dxa"/>
            <w:tcBorders>
              <w:top w:val="nil" w:sz="6" w:space="0" w:color="auto"/>
              <w:left w:val="nil" w:sz="6" w:space="0" w:color="auto"/>
              <w:bottom w:val="nil" w:sz="6" w:space="0" w:color="auto"/>
              <w:right w:val="nil" w:sz="6" w:space="0" w:color="auto"/>
            </w:tcBorders>
          </w:tcPr>
          <w:p>
            <w:pPr/>
          </w:p>
        </w:tc>
      </w:tr>
      <w:tr>
        <w:trPr>
          <w:trHeight w:val="355" w:hRule="exact"/>
        </w:trPr>
        <w:tc>
          <w:tcPr>
            <w:tcW w:w="1876" w:type="dxa"/>
            <w:tcBorders>
              <w:top w:val="nil" w:sz="6" w:space="0" w:color="auto"/>
              <w:left w:val="nil" w:sz="6" w:space="0" w:color="auto"/>
              <w:bottom w:val="single" w:sz="12" w:space="0" w:color="000000"/>
              <w:right w:val="nil" w:sz="6" w:space="0" w:color="auto"/>
            </w:tcBorders>
          </w:tcPr>
          <w:p>
            <w:pPr>
              <w:pStyle w:val="TableParagraph"/>
              <w:spacing w:line="240" w:lineRule="auto" w:before="22"/>
              <w:ind w:right="791"/>
              <w:jc w:val="righ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472" w:type="dxa"/>
            <w:tcBorders>
              <w:top w:val="nil" w:sz="6" w:space="0" w:color="auto"/>
              <w:left w:val="nil" w:sz="6" w:space="0" w:color="auto"/>
              <w:bottom w:val="single" w:sz="12"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8"/>
                <w:szCs w:val="18"/>
              </w:rPr>
            </w:pPr>
            <w:r>
              <w:rPr>
                <w:rFonts w:ascii="Times New Roman"/>
                <w:b/>
                <w:spacing w:val="-1"/>
                <w:sz w:val="18"/>
              </w:rPr>
              <w:t>146,209,054.14</w:t>
            </w:r>
            <w:r>
              <w:rPr>
                <w:rFonts w:ascii="Times New Roman"/>
                <w:spacing w:val="-1"/>
                <w:sz w:val="18"/>
              </w:rPr>
            </w:r>
          </w:p>
        </w:tc>
        <w:tc>
          <w:tcPr>
            <w:tcW w:w="2523" w:type="dxa"/>
            <w:tcBorders>
              <w:top w:val="nil" w:sz="6" w:space="0" w:color="auto"/>
              <w:left w:val="single" w:sz="4" w:space="0" w:color="000000"/>
              <w:bottom w:val="single" w:sz="12" w:space="0" w:color="000000"/>
              <w:right w:val="nil" w:sz="6" w:space="0" w:color="auto"/>
            </w:tcBorders>
          </w:tcPr>
          <w:p>
            <w:pPr>
              <w:pStyle w:val="TableParagraph"/>
              <w:tabs>
                <w:tab w:pos="407" w:val="left" w:leader="none"/>
              </w:tabs>
              <w:spacing w:line="240" w:lineRule="auto" w:before="64"/>
              <w:ind w:right="105"/>
              <w:jc w:val="right"/>
              <w:rPr>
                <w:rFonts w:ascii="Times New Roman" w:hAnsi="Times New Roman" w:cs="Times New Roman" w:eastAsia="Times New Roman" w:hint="default"/>
                <w:sz w:val="18"/>
                <w:szCs w:val="18"/>
              </w:rPr>
            </w:pPr>
            <w:r>
              <w:rPr>
                <w:rFonts w:ascii="Times New Roman"/>
                <w:b/>
                <w:sz w:val="18"/>
              </w:rPr>
              <w:t>-</w:t>
              <w:tab/>
            </w:r>
            <w:r>
              <w:rPr>
                <w:rFonts w:ascii="Times New Roman"/>
                <w:b/>
                <w:spacing w:val="-1"/>
                <w:sz w:val="18"/>
              </w:rPr>
              <w:t>146,209,054.14</w:t>
            </w:r>
            <w:r>
              <w:rPr>
                <w:rFonts w:ascii="Times New Roman"/>
                <w:spacing w:val="-1"/>
                <w:sz w:val="18"/>
              </w:rPr>
            </w:r>
          </w:p>
        </w:tc>
        <w:tc>
          <w:tcPr>
            <w:tcW w:w="1378" w:type="dxa"/>
            <w:tcBorders>
              <w:top w:val="nil" w:sz="6" w:space="0" w:color="auto"/>
              <w:left w:val="nil" w:sz="6" w:space="0" w:color="auto"/>
              <w:bottom w:val="single" w:sz="12" w:space="0" w:color="000000"/>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8"/>
                <w:szCs w:val="18"/>
              </w:rPr>
            </w:pPr>
            <w:r>
              <w:rPr>
                <w:rFonts w:ascii="Times New Roman"/>
                <w:b/>
                <w:spacing w:val="-1"/>
                <w:sz w:val="18"/>
              </w:rPr>
              <w:t>83,044,136.05</w:t>
            </w:r>
            <w:r>
              <w:rPr>
                <w:rFonts w:ascii="Times New Roman"/>
                <w:spacing w:val="-1"/>
                <w:sz w:val="18"/>
              </w:rPr>
            </w:r>
          </w:p>
        </w:tc>
        <w:tc>
          <w:tcPr>
            <w:tcW w:w="1157" w:type="dxa"/>
            <w:tcBorders>
              <w:top w:val="nil" w:sz="6" w:space="0" w:color="auto"/>
              <w:left w:val="nil" w:sz="6" w:space="0" w:color="auto"/>
              <w:bottom w:val="single" w:sz="12" w:space="0" w:color="000000"/>
              <w:right w:val="nil" w:sz="6" w:space="0" w:color="auto"/>
            </w:tcBorders>
          </w:tcPr>
          <w:p>
            <w:pPr/>
          </w:p>
        </w:tc>
        <w:tc>
          <w:tcPr>
            <w:tcW w:w="1304" w:type="dxa"/>
            <w:tcBorders>
              <w:top w:val="nil" w:sz="6" w:space="0" w:color="auto"/>
              <w:left w:val="nil" w:sz="6" w:space="0" w:color="auto"/>
              <w:bottom w:val="single" w:sz="12" w:space="0" w:color="000000"/>
              <w:right w:val="nil" w:sz="6" w:space="0" w:color="auto"/>
            </w:tcBorders>
          </w:tcPr>
          <w:p>
            <w:pPr>
              <w:pStyle w:val="TableParagraph"/>
              <w:spacing w:line="240" w:lineRule="auto" w:before="64"/>
              <w:ind w:right="33"/>
              <w:jc w:val="right"/>
              <w:rPr>
                <w:rFonts w:ascii="Times New Roman" w:hAnsi="Times New Roman" w:cs="Times New Roman" w:eastAsia="Times New Roman" w:hint="default"/>
                <w:sz w:val="18"/>
                <w:szCs w:val="18"/>
              </w:rPr>
            </w:pPr>
            <w:r>
              <w:rPr>
                <w:rFonts w:ascii="Times New Roman"/>
                <w:b/>
                <w:spacing w:val="-1"/>
                <w:sz w:val="18"/>
              </w:rPr>
              <w:t>83,044,136.05</w:t>
            </w:r>
            <w:r>
              <w:rPr>
                <w:rFonts w:ascii="Times New Roman"/>
                <w:spacing w:val="-1"/>
                <w:sz w:val="18"/>
              </w:rPr>
            </w:r>
          </w:p>
        </w:tc>
      </w:tr>
    </w:tbl>
    <w:p>
      <w:pPr>
        <w:spacing w:line="240" w:lineRule="auto" w:before="13"/>
        <w:rPr>
          <w:rFonts w:ascii="宋体" w:hAnsi="宋体" w:cs="宋体" w:eastAsia="宋体" w:hint="default"/>
          <w:b/>
          <w:bCs/>
          <w:sz w:val="7"/>
          <w:szCs w:val="7"/>
        </w:rPr>
      </w:pPr>
    </w:p>
    <w:p>
      <w:pPr>
        <w:pStyle w:val="Heading5"/>
        <w:spacing w:line="240" w:lineRule="auto"/>
        <w:ind w:left="234" w:right="2877"/>
        <w:jc w:val="left"/>
        <w:rPr>
          <w:b w:val="0"/>
          <w:bCs w:val="0"/>
        </w:rPr>
      </w:pPr>
      <w:r>
        <w:rPr/>
        <w:pict>
          <v:shape style="position:absolute;margin-left:266.97998pt;margin-top:41.673676pt;width:.48pt;height:.3pt;mso-position-horizontal-relative:page;mso-position-vertical-relative:paragraph;z-index:6280" type="#_x0000_t75" stroked="false">
            <v:imagedata r:id="rId153" o:title=""/>
          </v:shape>
        </w:pict>
      </w:r>
      <w:r>
        <w:rPr/>
        <w:pict>
          <v:shape style="position:absolute;margin-left:414.839996pt;margin-top:41.673676pt;width:.480031pt;height:.3pt;mso-position-horizontal-relative:page;mso-position-vertical-relative:paragraph;z-index:6304" type="#_x0000_t75" stroked="false">
            <v:imagedata r:id="rId153" o:title=""/>
          </v:shape>
        </w:pict>
      </w:r>
      <w:r>
        <w:rPr/>
        <w:pict>
          <v:group style="position:absolute;margin-left:51.300003pt;margin-top:63.933685pt;width:492.8pt;height:.5pt;mso-position-horizontal-relative:page;mso-position-vertical-relative:paragraph;z-index:-1179736" coordorigin="1026,1279" coordsize="9856,10">
            <v:shape style="position:absolute;left:1026;top:1279;width:4314;height:10" type="#_x0000_t75" stroked="false">
              <v:imagedata r:id="rId176" o:title=""/>
            </v:shape>
            <v:shape style="position:absolute;left:5335;top:1279;width:2962;height:10" type="#_x0000_t75" stroked="false">
              <v:imagedata r:id="rId177" o:title=""/>
            </v:shape>
            <v:shape style="position:absolute;left:8292;top:1279;width:2590;height:10" type="#_x0000_t75" stroked="false">
              <v:imagedata r:id="rId178" o:title=""/>
            </v:shape>
            <w10:wrap type="none"/>
          </v:group>
        </w:pict>
      </w:r>
      <w:r>
        <w:rPr/>
        <w:pict>
          <v:group style="position:absolute;margin-left:51.300003pt;margin-top:85.893692pt;width:492.8pt;height:.5pt;mso-position-horizontal-relative:page;mso-position-vertical-relative:paragraph;z-index:-1179712" coordorigin="1026,1718" coordsize="9856,10">
            <v:shape style="position:absolute;left:1026;top:1718;width:4314;height:10" type="#_x0000_t75" stroked="false">
              <v:imagedata r:id="rId176" o:title=""/>
            </v:shape>
            <v:shape style="position:absolute;left:5335;top:1718;width:2962;height:10" type="#_x0000_t75" stroked="false">
              <v:imagedata r:id="rId179" o:title=""/>
            </v:shape>
            <v:shape style="position:absolute;left:8292;top:1718;width:2590;height:10" type="#_x0000_t75" stroked="false">
              <v:imagedata r:id="rId180" o:title=""/>
            </v:shape>
            <w10:wrap type="none"/>
          </v:group>
        </w:pict>
      </w:r>
      <w:r>
        <w:rPr>
          <w:rFonts w:ascii="Times New Roman" w:hAnsi="Times New Roman" w:cs="Times New Roman" w:eastAsia="Times New Roman" w:hint="default"/>
          <w:color w:val="212121"/>
        </w:rPr>
        <w:t>2</w:t>
      </w:r>
      <w:r>
        <w:rPr>
          <w:color w:val="212121"/>
        </w:rPr>
        <w:t>、</w:t>
      </w:r>
      <w:r>
        <w:rPr/>
        <w:t>期末按公允价值计量的可供出售金融资产</w:t>
      </w:r>
      <w:r>
        <w:rPr>
          <w:b w:val="0"/>
          <w:bCs w:val="0"/>
        </w:rPr>
      </w:r>
    </w:p>
    <w:p>
      <w:pPr>
        <w:spacing w:line="240" w:lineRule="auto" w:before="3"/>
        <w:rPr>
          <w:rFonts w:ascii="宋体" w:hAnsi="宋体" w:cs="宋体" w:eastAsia="宋体" w:hint="default"/>
          <w:b/>
          <w:bCs/>
          <w:sz w:val="4"/>
          <w:szCs w:val="4"/>
        </w:rPr>
      </w:pPr>
    </w:p>
    <w:tbl>
      <w:tblPr>
        <w:tblW w:w="0" w:type="auto"/>
        <w:jc w:val="left"/>
        <w:tblInd w:w="111" w:type="dxa"/>
        <w:tblLayout w:type="fixed"/>
        <w:tblCellMar>
          <w:top w:w="0" w:type="dxa"/>
          <w:left w:w="0" w:type="dxa"/>
          <w:bottom w:w="0" w:type="dxa"/>
          <w:right w:w="0" w:type="dxa"/>
        </w:tblCellMar>
        <w:tblLook w:val="01E0"/>
      </w:tblPr>
      <w:tblGrid>
        <w:gridCol w:w="4333"/>
        <w:gridCol w:w="2957"/>
        <w:gridCol w:w="2580"/>
      </w:tblGrid>
      <w:tr>
        <w:trPr>
          <w:trHeight w:val="448" w:hRule="exact"/>
        </w:trPr>
        <w:tc>
          <w:tcPr>
            <w:tcW w:w="4333"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67"/>
              <w:ind w:left="1270" w:right="0"/>
              <w:jc w:val="left"/>
              <w:rPr>
                <w:rFonts w:ascii="宋体" w:hAnsi="宋体" w:cs="宋体" w:eastAsia="宋体" w:hint="default"/>
                <w:sz w:val="18"/>
                <w:szCs w:val="18"/>
              </w:rPr>
            </w:pPr>
            <w:r>
              <w:rPr>
                <w:rFonts w:ascii="宋体" w:hAnsi="宋体" w:cs="宋体" w:eastAsia="宋体" w:hint="default"/>
                <w:b/>
                <w:bCs/>
                <w:sz w:val="18"/>
                <w:szCs w:val="18"/>
              </w:rPr>
              <w:t>可供出售金融资产分类</w:t>
            </w:r>
            <w:r>
              <w:rPr>
                <w:rFonts w:ascii="宋体" w:hAnsi="宋体" w:cs="宋体" w:eastAsia="宋体" w:hint="default"/>
                <w:sz w:val="18"/>
                <w:szCs w:val="18"/>
              </w:rPr>
            </w:r>
          </w:p>
        </w:tc>
        <w:tc>
          <w:tcPr>
            <w:tcW w:w="2957"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67"/>
              <w:ind w:left="750" w:right="0"/>
              <w:jc w:val="left"/>
              <w:rPr>
                <w:rFonts w:ascii="宋体" w:hAnsi="宋体" w:cs="宋体" w:eastAsia="宋体" w:hint="default"/>
                <w:sz w:val="18"/>
                <w:szCs w:val="18"/>
              </w:rPr>
            </w:pPr>
            <w:r>
              <w:rPr>
                <w:rFonts w:ascii="宋体" w:hAnsi="宋体" w:cs="宋体" w:eastAsia="宋体" w:hint="default"/>
                <w:b/>
                <w:bCs/>
                <w:sz w:val="18"/>
                <w:szCs w:val="18"/>
              </w:rPr>
              <w:t>可供出售权益工具</w:t>
            </w:r>
            <w:r>
              <w:rPr>
                <w:rFonts w:ascii="宋体" w:hAnsi="宋体" w:cs="宋体" w:eastAsia="宋体" w:hint="default"/>
                <w:sz w:val="18"/>
                <w:szCs w:val="18"/>
              </w:rPr>
            </w:r>
          </w:p>
        </w:tc>
        <w:tc>
          <w:tcPr>
            <w:tcW w:w="2580"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67"/>
              <w:ind w:right="2"/>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r>
      <w:tr>
        <w:trPr>
          <w:trHeight w:val="443" w:hRule="exact"/>
        </w:trPr>
        <w:tc>
          <w:tcPr>
            <w:tcW w:w="4333" w:type="dxa"/>
            <w:tcBorders>
              <w:top w:val="single" w:sz="4" w:space="0" w:color="000000"/>
              <w:left w:val="nil" w:sz="6" w:space="0" w:color="auto"/>
              <w:bottom w:val="nil" w:sz="6" w:space="0" w:color="auto"/>
              <w:right w:val="single" w:sz="4" w:space="0" w:color="000000"/>
            </w:tcBorders>
          </w:tcPr>
          <w:p>
            <w:pPr>
              <w:pStyle w:val="TableParagraph"/>
              <w:spacing w:line="240" w:lineRule="auto" w:before="68"/>
              <w:ind w:left="122" w:right="0"/>
              <w:jc w:val="left"/>
              <w:rPr>
                <w:rFonts w:ascii="宋体" w:hAnsi="宋体" w:cs="宋体" w:eastAsia="宋体" w:hint="default"/>
                <w:sz w:val="18"/>
                <w:szCs w:val="18"/>
              </w:rPr>
            </w:pPr>
            <w:r>
              <w:rPr>
                <w:rFonts w:ascii="宋体" w:hAnsi="宋体" w:cs="宋体" w:eastAsia="宋体" w:hint="default"/>
                <w:sz w:val="18"/>
                <w:szCs w:val="18"/>
              </w:rPr>
              <w:t>权益工具的成本</w:t>
            </w:r>
            <w:r>
              <w:rPr>
                <w:rFonts w:ascii="Times New Roman" w:hAnsi="Times New Roman" w:cs="Times New Roman" w:eastAsia="Times New Roman" w:hint="default"/>
                <w:sz w:val="18"/>
                <w:szCs w:val="18"/>
              </w:rPr>
              <w:t>/</w:t>
            </w:r>
            <w:r>
              <w:rPr>
                <w:rFonts w:ascii="宋体" w:hAnsi="宋体" w:cs="宋体" w:eastAsia="宋体" w:hint="default"/>
                <w:sz w:val="18"/>
                <w:szCs w:val="18"/>
              </w:rPr>
              <w:t>债务工具的摊余成本</w:t>
            </w:r>
          </w:p>
        </w:tc>
        <w:tc>
          <w:tcPr>
            <w:tcW w:w="295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6"/>
              <w:ind w:right="102"/>
              <w:jc w:val="right"/>
              <w:rPr>
                <w:rFonts w:ascii="Times New Roman" w:hAnsi="Times New Roman" w:cs="Times New Roman" w:eastAsia="Times New Roman" w:hint="default"/>
                <w:sz w:val="18"/>
                <w:szCs w:val="18"/>
              </w:rPr>
            </w:pPr>
            <w:r>
              <w:rPr>
                <w:rFonts w:ascii="Times New Roman"/>
                <w:spacing w:val="-1"/>
                <w:sz w:val="18"/>
              </w:rPr>
              <w:t>92,936,356.66</w:t>
            </w:r>
          </w:p>
        </w:tc>
        <w:tc>
          <w:tcPr>
            <w:tcW w:w="2580" w:type="dxa"/>
            <w:tcBorders>
              <w:top w:val="single" w:sz="4" w:space="0" w:color="000000"/>
              <w:left w:val="single" w:sz="4" w:space="0" w:color="000000"/>
              <w:bottom w:val="nil" w:sz="6" w:space="0" w:color="auto"/>
              <w:right w:val="nil" w:sz="6" w:space="0" w:color="auto"/>
            </w:tcBorders>
          </w:tcPr>
          <w:p>
            <w:pPr>
              <w:pStyle w:val="TableParagraph"/>
              <w:spacing w:line="240" w:lineRule="auto" w:before="106"/>
              <w:ind w:right="105"/>
              <w:jc w:val="right"/>
              <w:rPr>
                <w:rFonts w:ascii="Times New Roman" w:hAnsi="Times New Roman" w:cs="Times New Roman" w:eastAsia="Times New Roman" w:hint="default"/>
                <w:sz w:val="18"/>
                <w:szCs w:val="18"/>
              </w:rPr>
            </w:pPr>
            <w:r>
              <w:rPr>
                <w:rFonts w:ascii="Times New Roman"/>
                <w:spacing w:val="-1"/>
                <w:sz w:val="18"/>
              </w:rPr>
              <w:t>92,936,356.66</w:t>
            </w:r>
          </w:p>
        </w:tc>
      </w:tr>
      <w:tr>
        <w:trPr>
          <w:trHeight w:val="437" w:hRule="exact"/>
        </w:trPr>
        <w:tc>
          <w:tcPr>
            <w:tcW w:w="4333" w:type="dxa"/>
            <w:tcBorders>
              <w:top w:val="nil" w:sz="6" w:space="0" w:color="auto"/>
              <w:left w:val="nil" w:sz="6" w:space="0" w:color="auto"/>
              <w:bottom w:val="nil" w:sz="6" w:space="0" w:color="auto"/>
              <w:right w:val="single" w:sz="4" w:space="0" w:color="000000"/>
            </w:tcBorders>
          </w:tcPr>
          <w:p>
            <w:pPr>
              <w:pStyle w:val="TableParagraph"/>
              <w:spacing w:line="240" w:lineRule="auto" w:before="69"/>
              <w:ind w:left="122" w:right="0"/>
              <w:jc w:val="left"/>
              <w:rPr>
                <w:rFonts w:ascii="宋体" w:hAnsi="宋体" w:cs="宋体" w:eastAsia="宋体" w:hint="default"/>
                <w:sz w:val="18"/>
                <w:szCs w:val="18"/>
              </w:rPr>
            </w:pPr>
            <w:r>
              <w:rPr>
                <w:rFonts w:ascii="宋体" w:hAnsi="宋体" w:cs="宋体" w:eastAsia="宋体" w:hint="default"/>
                <w:sz w:val="18"/>
                <w:szCs w:val="18"/>
              </w:rPr>
              <w:t>公允价值</w:t>
            </w:r>
          </w:p>
        </w:tc>
        <w:tc>
          <w:tcPr>
            <w:tcW w:w="2957" w:type="dxa"/>
            <w:tcBorders>
              <w:top w:val="nil" w:sz="6" w:space="0" w:color="auto"/>
              <w:left w:val="single" w:sz="4" w:space="0" w:color="000000"/>
              <w:bottom w:val="nil" w:sz="6" w:space="0" w:color="auto"/>
              <w:right w:val="single" w:sz="4" w:space="0" w:color="000000"/>
            </w:tcBorders>
          </w:tcPr>
          <w:p>
            <w:pPr>
              <w:pStyle w:val="TableParagraph"/>
              <w:spacing w:line="240" w:lineRule="auto" w:before="107"/>
              <w:ind w:right="102"/>
              <w:jc w:val="right"/>
              <w:rPr>
                <w:rFonts w:ascii="Times New Roman" w:hAnsi="Times New Roman" w:cs="Times New Roman" w:eastAsia="Times New Roman" w:hint="default"/>
                <w:sz w:val="18"/>
                <w:szCs w:val="18"/>
              </w:rPr>
            </w:pPr>
            <w:r>
              <w:rPr>
                <w:rFonts w:ascii="Times New Roman"/>
                <w:spacing w:val="-1"/>
                <w:sz w:val="18"/>
              </w:rPr>
              <w:t>143,209,054.14</w:t>
            </w:r>
          </w:p>
        </w:tc>
        <w:tc>
          <w:tcPr>
            <w:tcW w:w="2580" w:type="dxa"/>
            <w:tcBorders>
              <w:top w:val="nil" w:sz="6" w:space="0" w:color="auto"/>
              <w:left w:val="single" w:sz="4" w:space="0" w:color="000000"/>
              <w:bottom w:val="nil" w:sz="6" w:space="0" w:color="auto"/>
              <w:right w:val="nil" w:sz="6" w:space="0" w:color="auto"/>
            </w:tcBorders>
          </w:tcPr>
          <w:p>
            <w:pPr>
              <w:pStyle w:val="TableParagraph"/>
              <w:spacing w:line="240" w:lineRule="auto" w:before="107"/>
              <w:ind w:right="105"/>
              <w:jc w:val="right"/>
              <w:rPr>
                <w:rFonts w:ascii="Times New Roman" w:hAnsi="Times New Roman" w:cs="Times New Roman" w:eastAsia="Times New Roman" w:hint="default"/>
                <w:sz w:val="18"/>
                <w:szCs w:val="18"/>
              </w:rPr>
            </w:pPr>
            <w:r>
              <w:rPr>
                <w:rFonts w:ascii="Times New Roman"/>
                <w:spacing w:val="-1"/>
                <w:sz w:val="18"/>
              </w:rPr>
              <w:t>143,209,054.14</w:t>
            </w:r>
          </w:p>
        </w:tc>
      </w:tr>
      <w:tr>
        <w:trPr>
          <w:trHeight w:val="439" w:hRule="exact"/>
        </w:trPr>
        <w:tc>
          <w:tcPr>
            <w:tcW w:w="4333" w:type="dxa"/>
            <w:tcBorders>
              <w:top w:val="nil" w:sz="6" w:space="0" w:color="auto"/>
              <w:left w:val="nil" w:sz="6" w:space="0" w:color="auto"/>
              <w:bottom w:val="nil" w:sz="6" w:space="0" w:color="auto"/>
              <w:right w:val="single" w:sz="4" w:space="0" w:color="000000"/>
            </w:tcBorders>
          </w:tcPr>
          <w:p>
            <w:pPr>
              <w:pStyle w:val="TableParagraph"/>
              <w:spacing w:line="240" w:lineRule="auto" w:before="71"/>
              <w:ind w:left="122" w:right="0"/>
              <w:jc w:val="left"/>
              <w:rPr>
                <w:rFonts w:ascii="宋体" w:hAnsi="宋体" w:cs="宋体" w:eastAsia="宋体" w:hint="default"/>
                <w:sz w:val="18"/>
                <w:szCs w:val="18"/>
              </w:rPr>
            </w:pPr>
            <w:r>
              <w:rPr>
                <w:rFonts w:ascii="宋体" w:hAnsi="宋体" w:cs="宋体" w:eastAsia="宋体" w:hint="default"/>
                <w:sz w:val="18"/>
                <w:szCs w:val="18"/>
              </w:rPr>
              <w:t>外币报表折算差额</w:t>
            </w:r>
          </w:p>
        </w:tc>
        <w:tc>
          <w:tcPr>
            <w:tcW w:w="2957" w:type="dxa"/>
            <w:tcBorders>
              <w:top w:val="nil" w:sz="6" w:space="0" w:color="auto"/>
              <w:left w:val="single" w:sz="4" w:space="0" w:color="000000"/>
              <w:bottom w:val="nil" w:sz="6" w:space="0" w:color="auto"/>
              <w:right w:val="single" w:sz="4" w:space="0" w:color="000000"/>
            </w:tcBorders>
          </w:tcPr>
          <w:p>
            <w:pPr>
              <w:pStyle w:val="TableParagraph"/>
              <w:spacing w:line="240" w:lineRule="auto" w:before="109"/>
              <w:ind w:right="102"/>
              <w:jc w:val="right"/>
              <w:rPr>
                <w:rFonts w:ascii="Times New Roman" w:hAnsi="Times New Roman" w:cs="Times New Roman" w:eastAsia="Times New Roman" w:hint="default"/>
                <w:sz w:val="18"/>
                <w:szCs w:val="18"/>
              </w:rPr>
            </w:pPr>
            <w:r>
              <w:rPr>
                <w:rFonts w:ascii="Times New Roman"/>
                <w:sz w:val="18"/>
              </w:rPr>
              <w:t>993,604.00</w:t>
            </w:r>
          </w:p>
        </w:tc>
        <w:tc>
          <w:tcPr>
            <w:tcW w:w="2580" w:type="dxa"/>
            <w:tcBorders>
              <w:top w:val="nil" w:sz="6" w:space="0" w:color="auto"/>
              <w:left w:val="single" w:sz="4" w:space="0" w:color="000000"/>
              <w:bottom w:val="nil" w:sz="6" w:space="0" w:color="auto"/>
              <w:right w:val="nil" w:sz="6" w:space="0" w:color="auto"/>
            </w:tcBorders>
          </w:tcPr>
          <w:p>
            <w:pPr>
              <w:pStyle w:val="TableParagraph"/>
              <w:spacing w:line="240" w:lineRule="auto" w:before="109"/>
              <w:ind w:right="105"/>
              <w:jc w:val="right"/>
              <w:rPr>
                <w:rFonts w:ascii="Times New Roman" w:hAnsi="Times New Roman" w:cs="Times New Roman" w:eastAsia="Times New Roman" w:hint="default"/>
                <w:sz w:val="18"/>
                <w:szCs w:val="18"/>
              </w:rPr>
            </w:pPr>
            <w:r>
              <w:rPr>
                <w:rFonts w:ascii="Times New Roman"/>
                <w:sz w:val="18"/>
              </w:rPr>
              <w:t>993,604.00</w:t>
            </w:r>
          </w:p>
        </w:tc>
      </w:tr>
      <w:tr>
        <w:trPr>
          <w:trHeight w:val="436" w:hRule="exact"/>
        </w:trPr>
        <w:tc>
          <w:tcPr>
            <w:tcW w:w="4333" w:type="dxa"/>
            <w:tcBorders>
              <w:top w:val="nil" w:sz="6" w:space="0" w:color="auto"/>
              <w:left w:val="nil" w:sz="6" w:space="0" w:color="auto"/>
              <w:bottom w:val="nil" w:sz="6" w:space="0" w:color="auto"/>
              <w:right w:val="single" w:sz="4" w:space="0" w:color="000000"/>
            </w:tcBorders>
          </w:tcPr>
          <w:p>
            <w:pPr>
              <w:pStyle w:val="TableParagraph"/>
              <w:spacing w:line="240" w:lineRule="auto" w:before="71"/>
              <w:ind w:left="122" w:right="0"/>
              <w:jc w:val="left"/>
              <w:rPr>
                <w:rFonts w:ascii="宋体" w:hAnsi="宋体" w:cs="宋体" w:eastAsia="宋体" w:hint="default"/>
                <w:sz w:val="18"/>
                <w:szCs w:val="18"/>
              </w:rPr>
            </w:pPr>
            <w:r>
              <w:rPr>
                <w:rFonts w:ascii="宋体" w:hAnsi="宋体" w:cs="宋体" w:eastAsia="宋体" w:hint="default"/>
                <w:sz w:val="18"/>
                <w:szCs w:val="18"/>
              </w:rPr>
              <w:t>累计计入其他综合收益的公允价值变动金额</w:t>
            </w:r>
          </w:p>
        </w:tc>
        <w:tc>
          <w:tcPr>
            <w:tcW w:w="2957" w:type="dxa"/>
            <w:tcBorders>
              <w:top w:val="nil" w:sz="6" w:space="0" w:color="auto"/>
              <w:left w:val="single" w:sz="4" w:space="0" w:color="000000"/>
              <w:bottom w:val="nil" w:sz="6" w:space="0" w:color="auto"/>
              <w:right w:val="single" w:sz="4" w:space="0" w:color="000000"/>
            </w:tcBorders>
          </w:tcPr>
          <w:p>
            <w:pPr>
              <w:pStyle w:val="TableParagraph"/>
              <w:spacing w:line="240" w:lineRule="auto" w:before="109"/>
              <w:ind w:right="102"/>
              <w:jc w:val="right"/>
              <w:rPr>
                <w:rFonts w:ascii="Times New Roman" w:hAnsi="Times New Roman" w:cs="Times New Roman" w:eastAsia="Times New Roman" w:hint="default"/>
                <w:sz w:val="18"/>
                <w:szCs w:val="18"/>
              </w:rPr>
            </w:pPr>
            <w:r>
              <w:rPr>
                <w:rFonts w:ascii="Times New Roman"/>
                <w:spacing w:val="-1"/>
                <w:sz w:val="18"/>
              </w:rPr>
              <w:t>49,279,093.48</w:t>
            </w:r>
          </w:p>
        </w:tc>
        <w:tc>
          <w:tcPr>
            <w:tcW w:w="2580" w:type="dxa"/>
            <w:tcBorders>
              <w:top w:val="nil" w:sz="6" w:space="0" w:color="auto"/>
              <w:left w:val="single" w:sz="4" w:space="0" w:color="000000"/>
              <w:bottom w:val="nil" w:sz="6" w:space="0" w:color="auto"/>
              <w:right w:val="nil" w:sz="6" w:space="0" w:color="auto"/>
            </w:tcBorders>
          </w:tcPr>
          <w:p>
            <w:pPr>
              <w:pStyle w:val="TableParagraph"/>
              <w:spacing w:line="240" w:lineRule="auto" w:before="109"/>
              <w:ind w:right="105"/>
              <w:jc w:val="right"/>
              <w:rPr>
                <w:rFonts w:ascii="Times New Roman" w:hAnsi="Times New Roman" w:cs="Times New Roman" w:eastAsia="Times New Roman" w:hint="default"/>
                <w:sz w:val="18"/>
                <w:szCs w:val="18"/>
              </w:rPr>
            </w:pPr>
            <w:r>
              <w:rPr>
                <w:rFonts w:ascii="Times New Roman"/>
                <w:spacing w:val="-1"/>
                <w:sz w:val="18"/>
              </w:rPr>
              <w:t>49,279,093.48</w:t>
            </w:r>
          </w:p>
        </w:tc>
      </w:tr>
      <w:tr>
        <w:trPr>
          <w:trHeight w:val="450" w:hRule="exact"/>
        </w:trPr>
        <w:tc>
          <w:tcPr>
            <w:tcW w:w="4333" w:type="dxa"/>
            <w:tcBorders>
              <w:top w:val="nil" w:sz="6" w:space="0" w:color="auto"/>
              <w:left w:val="nil" w:sz="6" w:space="0" w:color="auto"/>
              <w:bottom w:val="single" w:sz="12" w:space="0" w:color="000000"/>
              <w:right w:val="single" w:sz="4" w:space="0" w:color="000000"/>
            </w:tcBorders>
          </w:tcPr>
          <w:p>
            <w:pPr>
              <w:pStyle w:val="TableParagraph"/>
              <w:spacing w:line="240" w:lineRule="auto" w:before="74"/>
              <w:ind w:left="122" w:right="0"/>
              <w:jc w:val="left"/>
              <w:rPr>
                <w:rFonts w:ascii="宋体" w:hAnsi="宋体" w:cs="宋体" w:eastAsia="宋体" w:hint="default"/>
                <w:sz w:val="18"/>
                <w:szCs w:val="18"/>
              </w:rPr>
            </w:pPr>
            <w:r>
              <w:rPr>
                <w:rFonts w:ascii="宋体" w:hAnsi="宋体" w:cs="宋体" w:eastAsia="宋体" w:hint="default"/>
                <w:sz w:val="18"/>
                <w:szCs w:val="18"/>
              </w:rPr>
              <w:t>已计提减值金额</w:t>
            </w:r>
          </w:p>
        </w:tc>
        <w:tc>
          <w:tcPr>
            <w:tcW w:w="2957" w:type="dxa"/>
            <w:tcBorders>
              <w:top w:val="nil" w:sz="6" w:space="0" w:color="auto"/>
              <w:left w:val="single" w:sz="4" w:space="0" w:color="000000"/>
              <w:bottom w:val="single" w:sz="12" w:space="0" w:color="000000"/>
              <w:right w:val="single" w:sz="4" w:space="0" w:color="000000"/>
            </w:tcBorders>
          </w:tcPr>
          <w:p>
            <w:pPr/>
          </w:p>
        </w:tc>
        <w:tc>
          <w:tcPr>
            <w:tcW w:w="2580" w:type="dxa"/>
            <w:tcBorders>
              <w:top w:val="nil" w:sz="6" w:space="0" w:color="auto"/>
              <w:left w:val="single" w:sz="4" w:space="0" w:color="000000"/>
              <w:bottom w:val="single" w:sz="12" w:space="0" w:color="000000"/>
              <w:right w:val="nil" w:sz="6" w:space="0" w:color="auto"/>
            </w:tcBorders>
          </w:tcPr>
          <w:p>
            <w:pPr/>
          </w:p>
        </w:tc>
      </w:tr>
    </w:tbl>
    <w:p>
      <w:pPr>
        <w:pStyle w:val="BodyText"/>
        <w:spacing w:line="272" w:lineRule="exact" w:before="112"/>
        <w:ind w:left="233" w:right="1303" w:firstLine="420"/>
        <w:jc w:val="left"/>
      </w:pPr>
      <w:r>
        <w:rPr/>
        <w:pict>
          <v:group style="position:absolute;margin-left:51.300003pt;margin-top:-45.440044pt;width:492.8pt;height:.5pt;mso-position-horizontal-relative:page;mso-position-vertical-relative:paragraph;z-index:-1179688" coordorigin="1026,-909" coordsize="9856,10">
            <v:shape style="position:absolute;left:1026;top:-909;width:4314;height:10" type="#_x0000_t75" stroked="false">
              <v:imagedata r:id="rId176" o:title=""/>
            </v:shape>
            <v:shape style="position:absolute;left:5335;top:-909;width:2962;height:10" type="#_x0000_t75" stroked="false">
              <v:imagedata r:id="rId179" o:title=""/>
            </v:shape>
            <v:shape style="position:absolute;left:8292;top:-909;width:2590;height:10" type="#_x0000_t75" stroked="false">
              <v:imagedata r:id="rId180" o:title=""/>
            </v:shape>
            <w10:wrap type="none"/>
          </v:group>
        </w:pict>
      </w:r>
      <w:r>
        <w:rPr/>
        <w:pict>
          <v:group style="position:absolute;margin-left:51.300003pt;margin-top:-23.479977pt;width:492.8pt;height:.5pt;mso-position-horizontal-relative:page;mso-position-vertical-relative:paragraph;z-index:-1179664" coordorigin="1026,-470" coordsize="9856,10">
            <v:shape style="position:absolute;left:1026;top:-470;width:4314;height:10" type="#_x0000_t75" stroked="false">
              <v:imagedata r:id="rId176" o:title=""/>
            </v:shape>
            <v:shape style="position:absolute;left:5335;top:-470;width:2962;height:10" type="#_x0000_t75" stroked="false">
              <v:imagedata r:id="rId179" o:title=""/>
            </v:shape>
            <v:shape style="position:absolute;left:8292;top:-470;width:2590;height:10" type="#_x0000_t75" stroked="false">
              <v:imagedata r:id="rId180" o:title=""/>
            </v:shape>
            <w10:wrap type="none"/>
          </v:group>
        </w:pict>
      </w:r>
      <w:r>
        <w:rPr/>
        <w:t>按公允价值计量的可供出售权益工具为本公司作为战略投资者以自有资金投资认购的华虹半导体有 限公司的股份，华虹半导体有限公司于</w:t>
      </w:r>
      <w:r>
        <w:rPr>
          <w:rFonts w:ascii="Times New Roman" w:hAnsi="Times New Roman" w:cs="Times New Roman" w:eastAsia="Times New Roman" w:hint="default"/>
        </w:rPr>
        <w:t>2014</w:t>
      </w:r>
      <w:r>
        <w:rPr/>
        <w:t>年</w:t>
      </w:r>
      <w:r>
        <w:rPr>
          <w:rFonts w:ascii="Times New Roman" w:hAnsi="Times New Roman" w:cs="Times New Roman" w:eastAsia="Times New Roman" w:hint="default"/>
        </w:rPr>
        <w:t>10</w:t>
      </w:r>
      <w:r>
        <w:rPr/>
        <w:t>月</w:t>
      </w:r>
      <w:r>
        <w:rPr>
          <w:rFonts w:ascii="Times New Roman" w:hAnsi="Times New Roman" w:cs="Times New Roman" w:eastAsia="Times New Roman" w:hint="default"/>
        </w:rPr>
        <w:t>15</w:t>
      </w:r>
      <w:r>
        <w:rPr/>
        <w:t>日在香港联交所上市，股票代码为</w:t>
      </w:r>
      <w:r>
        <w:rPr>
          <w:rFonts w:ascii="Times New Roman" w:hAnsi="Times New Roman" w:cs="Times New Roman" w:eastAsia="Times New Roman" w:hint="default"/>
        </w:rPr>
        <w:t>HK1347</w:t>
      </w:r>
      <w:r>
        <w:rPr/>
        <w:t>。</w:t>
      </w:r>
    </w:p>
    <w:p>
      <w:pPr>
        <w:spacing w:line="240" w:lineRule="auto" w:before="8"/>
        <w:rPr>
          <w:rFonts w:ascii="宋体" w:hAnsi="宋体" w:cs="宋体" w:eastAsia="宋体" w:hint="default"/>
          <w:sz w:val="21"/>
          <w:szCs w:val="21"/>
        </w:rPr>
      </w:pPr>
    </w:p>
    <w:p>
      <w:pPr>
        <w:pStyle w:val="Heading5"/>
        <w:spacing w:line="240" w:lineRule="auto" w:before="0"/>
        <w:ind w:left="233" w:right="2877"/>
        <w:jc w:val="left"/>
        <w:rPr>
          <w:b w:val="0"/>
          <w:bCs w:val="0"/>
        </w:rPr>
      </w:pPr>
      <w:r>
        <w:rPr/>
        <w:pict>
          <v:group style="position:absolute;margin-left:118.939987pt;margin-top:31.243652pt;width:334.5pt;height:5.05pt;mso-position-horizontal-relative:page;mso-position-vertical-relative:paragraph;z-index:-1179640" coordorigin="2379,625" coordsize="6690,101">
            <v:shape style="position:absolute;left:2379;top:625;width:1304;height:101" type="#_x0000_t75" stroked="false">
              <v:imagedata r:id="rId181" o:title=""/>
            </v:shape>
            <v:shape style="position:absolute;left:3678;top:716;width:712;height:10" type="#_x0000_t75" stroked="false">
              <v:imagedata r:id="rId182" o:title=""/>
            </v:shape>
            <v:shape style="position:absolute;left:4385;top:716;width:710;height:10" type="#_x0000_t75" stroked="false">
              <v:imagedata r:id="rId183" o:title=""/>
            </v:shape>
            <v:shape style="position:absolute;left:5090;top:716;width:1286;height:10" type="#_x0000_t75" stroked="false">
              <v:imagedata r:id="rId184" o:title=""/>
            </v:shape>
            <v:shape style="position:absolute;left:6372;top:716;width:713;height:10" type="#_x0000_t75" stroked="false">
              <v:imagedata r:id="rId185" o:title=""/>
            </v:shape>
            <v:shape style="position:absolute;left:7080;top:716;width:1421;height:10" type="#_x0000_t75" stroked="false">
              <v:imagedata r:id="rId186" o:title=""/>
            </v:shape>
            <v:shape style="position:absolute;left:8496;top:716;width:572;height:10" type="#_x0000_t75" stroked="false">
              <v:imagedata r:id="rId187" o:title=""/>
            </v:shape>
            <w10:wrap type="none"/>
          </v:group>
        </w:pict>
      </w:r>
      <w:r>
        <w:rPr/>
        <w:pict>
          <v:shape style="position:absolute;margin-left:119.419998pt;margin-top:59.323685pt;width:.480015pt;height:.3pt;mso-position-horizontal-relative:page;mso-position-vertical-relative:paragraph;z-index:6448" type="#_x0000_t75" stroked="false">
            <v:imagedata r:id="rId153" o:title=""/>
          </v:shape>
        </w:pict>
      </w:r>
      <w:r>
        <w:rPr/>
        <w:pict>
          <v:shape style="position:absolute;margin-left:184.160004pt;margin-top:59.323685pt;width:.480015pt;height:.3pt;mso-position-horizontal-relative:page;mso-position-vertical-relative:paragraph;z-index:6472" type="#_x0000_t75" stroked="false">
            <v:imagedata r:id="rId153" o:title=""/>
          </v:shape>
        </w:pict>
      </w:r>
      <w:r>
        <w:rPr/>
        <w:pict>
          <v:shape style="position:absolute;margin-left:219.5pt;margin-top:59.323685pt;width:.480015pt;height:.3pt;mso-position-horizontal-relative:page;mso-position-vertical-relative:paragraph;z-index:6496" type="#_x0000_t75" stroked="false">
            <v:imagedata r:id="rId153" o:title=""/>
          </v:shape>
        </w:pict>
      </w:r>
      <w:r>
        <w:rPr/>
        <w:pict>
          <v:shape style="position:absolute;margin-left:254.740005pt;margin-top:59.323685pt;width:.480015pt;height:.3pt;mso-position-horizontal-relative:page;mso-position-vertical-relative:paragraph;z-index:6520" type="#_x0000_t75" stroked="false">
            <v:imagedata r:id="rId153" o:title=""/>
          </v:shape>
        </w:pict>
      </w:r>
      <w:r>
        <w:rPr/>
        <w:pict>
          <v:shape style="position:absolute;margin-left:318.820007pt;margin-top:59.323685pt;width:.48pt;height:.3pt;mso-position-horizontal-relative:page;mso-position-vertical-relative:paragraph;z-index:6544" type="#_x0000_t75" stroked="false">
            <v:imagedata r:id="rId153" o:title=""/>
          </v:shape>
        </w:pict>
      </w:r>
      <w:r>
        <w:rPr/>
        <w:pict>
          <v:shape style="position:absolute;margin-left:354.220001pt;margin-top:59.323685pt;width:.480031pt;height:.3pt;mso-position-horizontal-relative:page;mso-position-vertical-relative:paragraph;z-index:6568" type="#_x0000_t75" stroked="false">
            <v:imagedata r:id="rId153" o:title=""/>
          </v:shape>
        </w:pict>
      </w:r>
      <w:r>
        <w:rPr/>
        <w:pict>
          <v:shape style="position:absolute;margin-left:389.619995pt;margin-top:59.323685pt;width:.480031pt;height:.3pt;mso-position-horizontal-relative:page;mso-position-vertical-relative:paragraph;z-index:6592" type="#_x0000_t75" stroked="false">
            <v:imagedata r:id="rId153" o:title=""/>
          </v:shape>
        </w:pict>
      </w:r>
      <w:r>
        <w:rPr/>
        <w:pict>
          <v:shape style="position:absolute;margin-left:425.040009pt;margin-top:59.323685pt;width:.48pt;height:.3pt;mso-position-horizontal-relative:page;mso-position-vertical-relative:paragraph;z-index:6616" type="#_x0000_t75" stroked="false">
            <v:imagedata r:id="rId153" o:title=""/>
          </v:shape>
        </w:pict>
      </w:r>
      <w:r>
        <w:rPr/>
        <w:pict>
          <v:shape style="position:absolute;margin-left:453.420013pt;margin-top:59.323685pt;width:.48pt;height:.3pt;mso-position-horizontal-relative:page;mso-position-vertical-relative:paragraph;z-index:6640" type="#_x0000_t75" stroked="false">
            <v:imagedata r:id="rId153" o:title=""/>
          </v:shape>
        </w:pict>
      </w:r>
      <w:r>
        <w:rPr/>
        <w:pict>
          <v:shape style="position:absolute;margin-left:508.800018pt;margin-top:59.323685pt;width:.480031pt;height:.3pt;mso-position-horizontal-relative:page;mso-position-vertical-relative:paragraph;z-index:6664" type="#_x0000_t75" stroked="false">
            <v:imagedata r:id="rId153" o:title=""/>
          </v:shape>
        </w:pict>
      </w:r>
      <w:r>
        <w:rPr>
          <w:rFonts w:ascii="Times New Roman" w:hAnsi="Times New Roman" w:cs="Times New Roman" w:eastAsia="Times New Roman" w:hint="default"/>
          <w:color w:val="212121"/>
        </w:rPr>
        <w:t>3</w:t>
      </w:r>
      <w:r>
        <w:rPr>
          <w:color w:val="212121"/>
        </w:rPr>
        <w:t>、</w:t>
      </w:r>
      <w:r>
        <w:rPr/>
        <w:t>期末按成本计量的可供出售金融资产</w:t>
      </w:r>
      <w:r>
        <w:rPr>
          <w:b w:val="0"/>
          <w:bCs w:val="0"/>
        </w:rPr>
      </w:r>
    </w:p>
    <w:p>
      <w:pPr>
        <w:spacing w:line="240" w:lineRule="auto" w:before="2"/>
        <w:rPr>
          <w:rFonts w:ascii="宋体" w:hAnsi="宋体" w:cs="宋体" w:eastAsia="宋体" w:hint="default"/>
          <w:b/>
          <w:bCs/>
          <w:sz w:val="4"/>
          <w:szCs w:val="4"/>
        </w:rPr>
      </w:pPr>
    </w:p>
    <w:tbl>
      <w:tblPr>
        <w:tblW w:w="0" w:type="auto"/>
        <w:jc w:val="left"/>
        <w:tblInd w:w="111" w:type="dxa"/>
        <w:tblLayout w:type="fixed"/>
        <w:tblCellMar>
          <w:top w:w="0" w:type="dxa"/>
          <w:left w:w="0" w:type="dxa"/>
          <w:bottom w:w="0" w:type="dxa"/>
          <w:right w:w="0" w:type="dxa"/>
        </w:tblCellMar>
        <w:tblLook w:val="01E0"/>
      </w:tblPr>
      <w:tblGrid>
        <w:gridCol w:w="1367"/>
        <w:gridCol w:w="1295"/>
        <w:gridCol w:w="707"/>
        <w:gridCol w:w="705"/>
        <w:gridCol w:w="1282"/>
        <w:gridCol w:w="708"/>
        <w:gridCol w:w="708"/>
        <w:gridCol w:w="708"/>
        <w:gridCol w:w="568"/>
        <w:gridCol w:w="1108"/>
        <w:gridCol w:w="701"/>
      </w:tblGrid>
      <w:tr>
        <w:trPr>
          <w:trHeight w:val="265" w:hRule="exact"/>
        </w:trPr>
        <w:tc>
          <w:tcPr>
            <w:tcW w:w="1367" w:type="dxa"/>
            <w:tcBorders>
              <w:top w:val="single" w:sz="12" w:space="0" w:color="000000"/>
              <w:left w:val="nil" w:sz="6" w:space="0" w:color="auto"/>
              <w:bottom w:val="nil" w:sz="6" w:space="0" w:color="auto"/>
              <w:right w:val="single" w:sz="4" w:space="0" w:color="000000"/>
            </w:tcBorders>
          </w:tcPr>
          <w:p>
            <w:pPr/>
          </w:p>
        </w:tc>
        <w:tc>
          <w:tcPr>
            <w:tcW w:w="3988" w:type="dxa"/>
            <w:gridSpan w:val="4"/>
            <w:tcBorders>
              <w:top w:val="single" w:sz="12" w:space="0" w:color="000000"/>
              <w:left w:val="single" w:sz="4" w:space="0" w:color="000000"/>
              <w:bottom w:val="nil" w:sz="6" w:space="0" w:color="auto"/>
              <w:right w:val="single" w:sz="4" w:space="0" w:color="000000"/>
            </w:tcBorders>
          </w:tcPr>
          <w:p>
            <w:pPr>
              <w:pStyle w:val="TableParagraph"/>
              <w:spacing w:line="240" w:lineRule="auto" w:before="23"/>
              <w:ind w:right="1"/>
              <w:jc w:val="center"/>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2692" w:type="dxa"/>
            <w:gridSpan w:val="4"/>
            <w:vMerge w:val="restart"/>
            <w:tcBorders>
              <w:top w:val="single" w:sz="12" w:space="0" w:color="000000"/>
              <w:left w:val="single" w:sz="4" w:space="0" w:color="000000"/>
              <w:right w:val="single" w:sz="4" w:space="0" w:color="000000"/>
            </w:tcBorders>
          </w:tcPr>
          <w:p>
            <w:pPr>
              <w:pStyle w:val="TableParagraph"/>
              <w:spacing w:line="240" w:lineRule="auto" w:before="23"/>
              <w:ind w:right="1"/>
              <w:jc w:val="center"/>
              <w:rPr>
                <w:rFonts w:ascii="宋体" w:hAnsi="宋体" w:cs="宋体" w:eastAsia="宋体" w:hint="default"/>
                <w:sz w:val="18"/>
                <w:szCs w:val="18"/>
              </w:rPr>
            </w:pPr>
            <w:r>
              <w:rPr>
                <w:rFonts w:ascii="宋体" w:hAnsi="宋体" w:cs="宋体" w:eastAsia="宋体" w:hint="default"/>
                <w:b/>
                <w:bCs/>
                <w:sz w:val="18"/>
                <w:szCs w:val="18"/>
              </w:rPr>
              <w:t>减值准备</w:t>
            </w:r>
            <w:r>
              <w:rPr>
                <w:rFonts w:ascii="宋体" w:hAnsi="宋体" w:cs="宋体" w:eastAsia="宋体" w:hint="default"/>
                <w:sz w:val="18"/>
                <w:szCs w:val="18"/>
              </w:rPr>
            </w:r>
          </w:p>
        </w:tc>
        <w:tc>
          <w:tcPr>
            <w:tcW w:w="1108" w:type="dxa"/>
            <w:vMerge w:val="restart"/>
            <w:tcBorders>
              <w:top w:val="single" w:sz="12" w:space="0" w:color="000000"/>
              <w:left w:val="single" w:sz="4" w:space="0" w:color="000000"/>
              <w:right w:val="single" w:sz="4" w:space="0" w:color="000000"/>
            </w:tcBorders>
          </w:tcPr>
          <w:p>
            <w:pPr>
              <w:pStyle w:val="TableParagraph"/>
              <w:spacing w:line="237" w:lineRule="auto" w:before="30"/>
              <w:ind w:left="187" w:right="186"/>
              <w:jc w:val="both"/>
              <w:rPr>
                <w:rFonts w:ascii="Times New Roman" w:hAnsi="Times New Roman" w:cs="Times New Roman" w:eastAsia="Times New Roman" w:hint="default"/>
                <w:sz w:val="18"/>
                <w:szCs w:val="18"/>
              </w:rPr>
            </w:pPr>
            <w:r>
              <w:rPr>
                <w:rFonts w:ascii="宋体" w:hAnsi="宋体" w:cs="宋体" w:eastAsia="宋体" w:hint="default"/>
                <w:b/>
                <w:bCs/>
                <w:sz w:val="18"/>
                <w:szCs w:val="18"/>
              </w:rPr>
              <w:t>在被投资</w:t>
            </w:r>
            <w:r>
              <w:rPr>
                <w:rFonts w:ascii="宋体" w:hAnsi="宋体" w:cs="宋体" w:eastAsia="宋体" w:hint="default"/>
                <w:b/>
                <w:bCs/>
                <w:w w:val="99"/>
                <w:sz w:val="18"/>
                <w:szCs w:val="18"/>
              </w:rPr>
              <w:t> </w:t>
            </w:r>
            <w:r>
              <w:rPr>
                <w:rFonts w:ascii="宋体" w:hAnsi="宋体" w:cs="宋体" w:eastAsia="宋体" w:hint="default"/>
                <w:b/>
                <w:bCs/>
                <w:sz w:val="18"/>
                <w:szCs w:val="18"/>
              </w:rPr>
              <w:t>单位持股</w:t>
            </w:r>
            <w:r>
              <w:rPr>
                <w:rFonts w:ascii="宋体" w:hAnsi="宋体" w:cs="宋体" w:eastAsia="宋体" w:hint="default"/>
                <w:b/>
                <w:bCs/>
                <w:w w:val="99"/>
                <w:sz w:val="18"/>
                <w:szCs w:val="18"/>
              </w:rPr>
              <w:t> </w:t>
            </w:r>
            <w:r>
              <w:rPr>
                <w:rFonts w:ascii="宋体" w:hAnsi="宋体" w:cs="宋体" w:eastAsia="宋体" w:hint="default"/>
                <w:b/>
                <w:bCs/>
                <w:sz w:val="18"/>
                <w:szCs w:val="18"/>
              </w:rPr>
              <w:t>比例</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sz w:val="18"/>
                <w:szCs w:val="18"/>
              </w:rPr>
            </w:r>
          </w:p>
        </w:tc>
        <w:tc>
          <w:tcPr>
            <w:tcW w:w="701" w:type="dxa"/>
            <w:vMerge w:val="restart"/>
            <w:tcBorders>
              <w:top w:val="single" w:sz="12" w:space="0" w:color="000000"/>
              <w:left w:val="single" w:sz="4" w:space="0" w:color="000000"/>
              <w:right w:val="nil" w:sz="6" w:space="0" w:color="auto"/>
            </w:tcBorders>
          </w:tcPr>
          <w:p>
            <w:pPr>
              <w:pStyle w:val="TableParagraph"/>
              <w:spacing w:line="237" w:lineRule="auto" w:before="30"/>
              <w:ind w:left="164" w:right="167"/>
              <w:jc w:val="both"/>
              <w:rPr>
                <w:rFonts w:ascii="宋体" w:hAnsi="宋体" w:cs="宋体" w:eastAsia="宋体" w:hint="default"/>
                <w:sz w:val="18"/>
                <w:szCs w:val="18"/>
              </w:rPr>
            </w:pPr>
            <w:r>
              <w:rPr>
                <w:rFonts w:ascii="宋体" w:hAnsi="宋体" w:cs="宋体" w:eastAsia="宋体" w:hint="default"/>
                <w:b/>
                <w:bCs/>
                <w:sz w:val="18"/>
                <w:szCs w:val="18"/>
              </w:rPr>
              <w:t>本期</w:t>
            </w:r>
            <w:r>
              <w:rPr>
                <w:rFonts w:ascii="宋体" w:hAnsi="宋体" w:cs="宋体" w:eastAsia="宋体" w:hint="default"/>
                <w:b/>
                <w:bCs/>
                <w:spacing w:val="1"/>
                <w:w w:val="99"/>
                <w:sz w:val="18"/>
                <w:szCs w:val="18"/>
              </w:rPr>
              <w:t> </w:t>
            </w:r>
            <w:r>
              <w:rPr>
                <w:rFonts w:ascii="宋体" w:hAnsi="宋体" w:cs="宋体" w:eastAsia="宋体" w:hint="default"/>
                <w:b/>
                <w:bCs/>
                <w:sz w:val="18"/>
                <w:szCs w:val="18"/>
              </w:rPr>
              <w:t>现金</w:t>
            </w:r>
            <w:r>
              <w:rPr>
                <w:rFonts w:ascii="宋体" w:hAnsi="宋体" w:cs="宋体" w:eastAsia="宋体" w:hint="default"/>
                <w:b/>
                <w:bCs/>
                <w:spacing w:val="1"/>
                <w:w w:val="99"/>
                <w:sz w:val="18"/>
                <w:szCs w:val="18"/>
              </w:rPr>
              <w:t> </w:t>
            </w:r>
            <w:r>
              <w:rPr>
                <w:rFonts w:ascii="宋体" w:hAnsi="宋体" w:cs="宋体" w:eastAsia="宋体" w:hint="default"/>
                <w:b/>
                <w:bCs/>
                <w:sz w:val="18"/>
                <w:szCs w:val="18"/>
              </w:rPr>
              <w:t>红利</w:t>
            </w:r>
            <w:r>
              <w:rPr>
                <w:rFonts w:ascii="宋体" w:hAnsi="宋体" w:cs="宋体" w:eastAsia="宋体" w:hint="default"/>
                <w:sz w:val="18"/>
                <w:szCs w:val="18"/>
              </w:rPr>
            </w:r>
          </w:p>
        </w:tc>
      </w:tr>
      <w:tr>
        <w:trPr>
          <w:trHeight w:val="101" w:hRule="exact"/>
        </w:trPr>
        <w:tc>
          <w:tcPr>
            <w:tcW w:w="1367" w:type="dxa"/>
            <w:vMerge w:val="restart"/>
            <w:tcBorders>
              <w:top w:val="nil" w:sz="6" w:space="0" w:color="auto"/>
              <w:left w:val="nil" w:sz="6" w:space="0" w:color="auto"/>
              <w:right w:val="single" w:sz="4" w:space="0" w:color="000000"/>
            </w:tcBorders>
          </w:tcPr>
          <w:p>
            <w:pPr>
              <w:pStyle w:val="TableParagraph"/>
              <w:spacing w:line="240" w:lineRule="auto" w:before="11"/>
              <w:ind w:left="231" w:right="0"/>
              <w:jc w:val="left"/>
              <w:rPr>
                <w:rFonts w:ascii="宋体" w:hAnsi="宋体" w:cs="宋体" w:eastAsia="宋体" w:hint="default"/>
                <w:sz w:val="18"/>
                <w:szCs w:val="18"/>
              </w:rPr>
            </w:pPr>
            <w:r>
              <w:rPr>
                <w:rFonts w:ascii="宋体" w:hAnsi="宋体" w:cs="宋体" w:eastAsia="宋体" w:hint="default"/>
                <w:b/>
                <w:bCs/>
                <w:sz w:val="18"/>
                <w:szCs w:val="18"/>
              </w:rPr>
              <w:t>被投资单位</w:t>
            </w:r>
            <w:r>
              <w:rPr>
                <w:rFonts w:ascii="宋体" w:hAnsi="宋体" w:cs="宋体" w:eastAsia="宋体" w:hint="default"/>
                <w:sz w:val="18"/>
                <w:szCs w:val="18"/>
              </w:rPr>
            </w:r>
          </w:p>
        </w:tc>
        <w:tc>
          <w:tcPr>
            <w:tcW w:w="1295" w:type="dxa"/>
            <w:vMerge w:val="restart"/>
            <w:tcBorders>
              <w:top w:val="nil" w:sz="6" w:space="0" w:color="auto"/>
              <w:left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b/>
                <w:bCs/>
                <w:sz w:val="18"/>
                <w:szCs w:val="18"/>
              </w:rPr>
              <w:t>期初</w:t>
            </w:r>
            <w:r>
              <w:rPr>
                <w:rFonts w:ascii="宋体" w:hAnsi="宋体" w:cs="宋体" w:eastAsia="宋体" w:hint="default"/>
                <w:sz w:val="18"/>
                <w:szCs w:val="18"/>
              </w:rPr>
            </w:r>
          </w:p>
        </w:tc>
        <w:tc>
          <w:tcPr>
            <w:tcW w:w="707" w:type="dxa"/>
            <w:vMerge w:val="restart"/>
            <w:tcBorders>
              <w:top w:val="nil" w:sz="6" w:space="0" w:color="auto"/>
              <w:left w:val="single" w:sz="4" w:space="0" w:color="000000"/>
              <w:right w:val="single" w:sz="4" w:space="0" w:color="000000"/>
            </w:tcBorders>
          </w:tcPr>
          <w:p>
            <w:pPr>
              <w:pStyle w:val="TableParagraph"/>
              <w:spacing w:line="232" w:lineRule="exact" w:before="95"/>
              <w:ind w:left="166" w:right="167"/>
              <w:jc w:val="left"/>
              <w:rPr>
                <w:rFonts w:ascii="宋体" w:hAnsi="宋体" w:cs="宋体" w:eastAsia="宋体" w:hint="default"/>
                <w:sz w:val="18"/>
                <w:szCs w:val="18"/>
              </w:rPr>
            </w:pPr>
            <w:r>
              <w:rPr>
                <w:rFonts w:ascii="宋体" w:hAnsi="宋体" w:cs="宋体" w:eastAsia="宋体" w:hint="default"/>
                <w:b/>
                <w:bCs/>
                <w:sz w:val="18"/>
                <w:szCs w:val="18"/>
              </w:rPr>
              <w:t>本期</w:t>
            </w:r>
            <w:r>
              <w:rPr>
                <w:rFonts w:ascii="宋体" w:hAnsi="宋体" w:cs="宋体" w:eastAsia="宋体" w:hint="default"/>
                <w:b/>
                <w:bCs/>
                <w:spacing w:val="1"/>
                <w:w w:val="99"/>
                <w:sz w:val="18"/>
                <w:szCs w:val="18"/>
              </w:rPr>
              <w:t> </w:t>
            </w:r>
            <w:r>
              <w:rPr>
                <w:rFonts w:ascii="宋体" w:hAnsi="宋体" w:cs="宋体" w:eastAsia="宋体" w:hint="default"/>
                <w:b/>
                <w:bCs/>
                <w:sz w:val="18"/>
                <w:szCs w:val="18"/>
              </w:rPr>
              <w:t>增加</w:t>
            </w:r>
            <w:r>
              <w:rPr>
                <w:rFonts w:ascii="宋体" w:hAnsi="宋体" w:cs="宋体" w:eastAsia="宋体" w:hint="default"/>
                <w:sz w:val="18"/>
                <w:szCs w:val="18"/>
              </w:rPr>
            </w:r>
          </w:p>
        </w:tc>
        <w:tc>
          <w:tcPr>
            <w:tcW w:w="705" w:type="dxa"/>
            <w:vMerge w:val="restart"/>
            <w:tcBorders>
              <w:top w:val="nil" w:sz="6" w:space="0" w:color="auto"/>
              <w:left w:val="single" w:sz="4" w:space="0" w:color="000000"/>
              <w:right w:val="single" w:sz="4" w:space="0" w:color="000000"/>
            </w:tcBorders>
          </w:tcPr>
          <w:p>
            <w:pPr>
              <w:pStyle w:val="TableParagraph"/>
              <w:spacing w:line="232" w:lineRule="exact" w:before="95"/>
              <w:ind w:left="166" w:right="164"/>
              <w:jc w:val="left"/>
              <w:rPr>
                <w:rFonts w:ascii="宋体" w:hAnsi="宋体" w:cs="宋体" w:eastAsia="宋体" w:hint="default"/>
                <w:sz w:val="18"/>
                <w:szCs w:val="18"/>
              </w:rPr>
            </w:pPr>
            <w:r>
              <w:rPr>
                <w:rFonts w:ascii="宋体" w:hAnsi="宋体" w:cs="宋体" w:eastAsia="宋体" w:hint="default"/>
                <w:b/>
                <w:bCs/>
                <w:sz w:val="18"/>
                <w:szCs w:val="18"/>
              </w:rPr>
              <w:t>本期</w:t>
            </w:r>
            <w:r>
              <w:rPr>
                <w:rFonts w:ascii="宋体" w:hAnsi="宋体" w:cs="宋体" w:eastAsia="宋体" w:hint="default"/>
                <w:b/>
                <w:bCs/>
                <w:spacing w:val="1"/>
                <w:w w:val="99"/>
                <w:sz w:val="18"/>
                <w:szCs w:val="18"/>
              </w:rPr>
              <w:t> </w:t>
            </w:r>
            <w:r>
              <w:rPr>
                <w:rFonts w:ascii="宋体" w:hAnsi="宋体" w:cs="宋体" w:eastAsia="宋体" w:hint="default"/>
                <w:b/>
                <w:bCs/>
                <w:sz w:val="18"/>
                <w:szCs w:val="18"/>
              </w:rPr>
              <w:t>减少</w:t>
            </w:r>
            <w:r>
              <w:rPr>
                <w:rFonts w:ascii="宋体" w:hAnsi="宋体" w:cs="宋体" w:eastAsia="宋体" w:hint="default"/>
                <w:sz w:val="18"/>
                <w:szCs w:val="18"/>
              </w:rPr>
            </w:r>
          </w:p>
        </w:tc>
        <w:tc>
          <w:tcPr>
            <w:tcW w:w="1282" w:type="dxa"/>
            <w:vMerge w:val="restart"/>
            <w:tcBorders>
              <w:top w:val="nil" w:sz="6" w:space="0" w:color="auto"/>
              <w:left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期末</w:t>
            </w:r>
            <w:r>
              <w:rPr>
                <w:rFonts w:ascii="宋体" w:hAnsi="宋体" w:cs="宋体" w:eastAsia="宋体" w:hint="default"/>
                <w:sz w:val="18"/>
                <w:szCs w:val="18"/>
              </w:rPr>
            </w:r>
          </w:p>
        </w:tc>
        <w:tc>
          <w:tcPr>
            <w:tcW w:w="2692" w:type="dxa"/>
            <w:gridSpan w:val="4"/>
            <w:vMerge/>
            <w:tcBorders>
              <w:left w:val="single" w:sz="4" w:space="0" w:color="000000"/>
              <w:bottom w:val="nil" w:sz="6" w:space="0" w:color="auto"/>
              <w:right w:val="single" w:sz="4" w:space="0" w:color="000000"/>
            </w:tcBorders>
          </w:tcPr>
          <w:p>
            <w:pPr/>
          </w:p>
        </w:tc>
        <w:tc>
          <w:tcPr>
            <w:tcW w:w="1108" w:type="dxa"/>
            <w:vMerge/>
            <w:tcBorders>
              <w:left w:val="single" w:sz="4" w:space="0" w:color="000000"/>
              <w:right w:val="single" w:sz="4" w:space="0" w:color="000000"/>
            </w:tcBorders>
          </w:tcPr>
          <w:p>
            <w:pPr/>
          </w:p>
        </w:tc>
        <w:tc>
          <w:tcPr>
            <w:tcW w:w="701" w:type="dxa"/>
            <w:vMerge/>
            <w:tcBorders>
              <w:left w:val="single" w:sz="4" w:space="0" w:color="000000"/>
              <w:right w:val="nil" w:sz="6" w:space="0" w:color="auto"/>
            </w:tcBorders>
          </w:tcPr>
          <w:p>
            <w:pPr/>
          </w:p>
        </w:tc>
      </w:tr>
      <w:tr>
        <w:trPr>
          <w:trHeight w:val="472" w:hRule="exact"/>
        </w:trPr>
        <w:tc>
          <w:tcPr>
            <w:tcW w:w="1367" w:type="dxa"/>
            <w:vMerge/>
            <w:tcBorders>
              <w:left w:val="nil" w:sz="6" w:space="0" w:color="auto"/>
              <w:bottom w:val="single" w:sz="4" w:space="0" w:color="000000"/>
              <w:right w:val="single" w:sz="4" w:space="0" w:color="000000"/>
            </w:tcBorders>
          </w:tcPr>
          <w:p>
            <w:pPr/>
          </w:p>
        </w:tc>
        <w:tc>
          <w:tcPr>
            <w:tcW w:w="1295" w:type="dxa"/>
            <w:vMerge/>
            <w:tcBorders>
              <w:left w:val="single" w:sz="4" w:space="0" w:color="000000"/>
              <w:bottom w:val="single" w:sz="4" w:space="0" w:color="000000"/>
              <w:right w:val="single" w:sz="4" w:space="0" w:color="000000"/>
            </w:tcBorders>
          </w:tcPr>
          <w:p>
            <w:pPr/>
          </w:p>
        </w:tc>
        <w:tc>
          <w:tcPr>
            <w:tcW w:w="707" w:type="dxa"/>
            <w:vMerge/>
            <w:tcBorders>
              <w:left w:val="single" w:sz="4" w:space="0" w:color="000000"/>
              <w:bottom w:val="single" w:sz="4" w:space="0" w:color="000000"/>
              <w:right w:val="single" w:sz="4" w:space="0" w:color="000000"/>
            </w:tcBorders>
          </w:tcPr>
          <w:p>
            <w:pPr/>
          </w:p>
        </w:tc>
        <w:tc>
          <w:tcPr>
            <w:tcW w:w="705" w:type="dxa"/>
            <w:vMerge/>
            <w:tcBorders>
              <w:left w:val="single" w:sz="4" w:space="0" w:color="000000"/>
              <w:bottom w:val="single" w:sz="4" w:space="0" w:color="000000"/>
              <w:right w:val="single" w:sz="4" w:space="0" w:color="000000"/>
            </w:tcBorders>
          </w:tcPr>
          <w:p>
            <w:pPr/>
          </w:p>
        </w:tc>
        <w:tc>
          <w:tcPr>
            <w:tcW w:w="1282" w:type="dxa"/>
            <w:vMerge/>
            <w:tcBorders>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6"/>
              <w:ind w:left="168" w:right="0"/>
              <w:jc w:val="left"/>
              <w:rPr>
                <w:rFonts w:ascii="宋体" w:hAnsi="宋体" w:cs="宋体" w:eastAsia="宋体" w:hint="default"/>
                <w:sz w:val="18"/>
                <w:szCs w:val="18"/>
              </w:rPr>
            </w:pPr>
            <w:r>
              <w:rPr>
                <w:rFonts w:ascii="宋体" w:hAnsi="宋体" w:cs="宋体" w:eastAsia="宋体" w:hint="default"/>
                <w:b/>
                <w:bCs/>
                <w:sz w:val="18"/>
                <w:szCs w:val="18"/>
              </w:rPr>
              <w:t>期初</w:t>
            </w:r>
            <w:r>
              <w:rPr>
                <w:rFonts w:ascii="宋体" w:hAnsi="宋体" w:cs="宋体" w:eastAsia="宋体" w:hint="default"/>
                <w:sz w:val="18"/>
                <w:szCs w:val="18"/>
              </w:rPr>
            </w:r>
          </w:p>
        </w:tc>
        <w:tc>
          <w:tcPr>
            <w:tcW w:w="708" w:type="dxa"/>
            <w:tcBorders>
              <w:top w:val="nil" w:sz="6" w:space="0" w:color="auto"/>
              <w:left w:val="single" w:sz="4" w:space="0" w:color="000000"/>
              <w:bottom w:val="single" w:sz="4" w:space="0" w:color="000000"/>
              <w:right w:val="single" w:sz="4" w:space="0" w:color="000000"/>
            </w:tcBorders>
          </w:tcPr>
          <w:p>
            <w:pPr>
              <w:pStyle w:val="TableParagraph"/>
              <w:spacing w:line="204" w:lineRule="exact"/>
              <w:ind w:left="167" w:right="0"/>
              <w:jc w:val="left"/>
              <w:rPr>
                <w:rFonts w:ascii="宋体" w:hAnsi="宋体" w:cs="宋体" w:eastAsia="宋体" w:hint="default"/>
                <w:sz w:val="18"/>
                <w:szCs w:val="18"/>
              </w:rPr>
            </w:pPr>
            <w:r>
              <w:rPr>
                <w:rFonts w:ascii="宋体" w:hAnsi="宋体" w:cs="宋体" w:eastAsia="宋体" w:hint="default"/>
                <w:b/>
                <w:bCs/>
                <w:sz w:val="18"/>
                <w:szCs w:val="18"/>
              </w:rPr>
              <w:t>本期</w:t>
            </w:r>
            <w:r>
              <w:rPr>
                <w:rFonts w:ascii="宋体" w:hAnsi="宋体" w:cs="宋体" w:eastAsia="宋体" w:hint="default"/>
                <w:sz w:val="18"/>
                <w:szCs w:val="18"/>
              </w:rPr>
            </w:r>
          </w:p>
          <w:p>
            <w:pPr>
              <w:pStyle w:val="TableParagraph"/>
              <w:spacing w:line="234" w:lineRule="exact"/>
              <w:ind w:left="167" w:right="0"/>
              <w:jc w:val="left"/>
              <w:rPr>
                <w:rFonts w:ascii="宋体" w:hAnsi="宋体" w:cs="宋体" w:eastAsia="宋体" w:hint="default"/>
                <w:sz w:val="18"/>
                <w:szCs w:val="18"/>
              </w:rPr>
            </w:pPr>
            <w:r>
              <w:rPr>
                <w:rFonts w:ascii="宋体" w:hAnsi="宋体" w:cs="宋体" w:eastAsia="宋体" w:hint="default"/>
                <w:b/>
                <w:bCs/>
                <w:sz w:val="18"/>
                <w:szCs w:val="18"/>
              </w:rPr>
              <w:t>增加</w:t>
            </w:r>
            <w:r>
              <w:rPr>
                <w:rFonts w:ascii="宋体" w:hAnsi="宋体" w:cs="宋体" w:eastAsia="宋体" w:hint="default"/>
                <w:sz w:val="18"/>
                <w:szCs w:val="18"/>
              </w:rPr>
            </w:r>
          </w:p>
        </w:tc>
        <w:tc>
          <w:tcPr>
            <w:tcW w:w="708" w:type="dxa"/>
            <w:tcBorders>
              <w:top w:val="nil" w:sz="6" w:space="0" w:color="auto"/>
              <w:left w:val="single" w:sz="4" w:space="0" w:color="000000"/>
              <w:bottom w:val="single" w:sz="4" w:space="0" w:color="000000"/>
              <w:right w:val="single" w:sz="4" w:space="0" w:color="000000"/>
            </w:tcBorders>
          </w:tcPr>
          <w:p>
            <w:pPr>
              <w:pStyle w:val="TableParagraph"/>
              <w:spacing w:line="204" w:lineRule="exact"/>
              <w:ind w:left="167" w:right="0"/>
              <w:jc w:val="left"/>
              <w:rPr>
                <w:rFonts w:ascii="宋体" w:hAnsi="宋体" w:cs="宋体" w:eastAsia="宋体" w:hint="default"/>
                <w:sz w:val="18"/>
                <w:szCs w:val="18"/>
              </w:rPr>
            </w:pPr>
            <w:r>
              <w:rPr>
                <w:rFonts w:ascii="宋体" w:hAnsi="宋体" w:cs="宋体" w:eastAsia="宋体" w:hint="default"/>
                <w:b/>
                <w:bCs/>
                <w:sz w:val="18"/>
                <w:szCs w:val="18"/>
              </w:rPr>
              <w:t>本期</w:t>
            </w:r>
            <w:r>
              <w:rPr>
                <w:rFonts w:ascii="宋体" w:hAnsi="宋体" w:cs="宋体" w:eastAsia="宋体" w:hint="default"/>
                <w:sz w:val="18"/>
                <w:szCs w:val="18"/>
              </w:rPr>
            </w:r>
          </w:p>
          <w:p>
            <w:pPr>
              <w:pStyle w:val="TableParagraph"/>
              <w:spacing w:line="234" w:lineRule="exact"/>
              <w:ind w:left="167" w:right="0"/>
              <w:jc w:val="left"/>
              <w:rPr>
                <w:rFonts w:ascii="宋体" w:hAnsi="宋体" w:cs="宋体" w:eastAsia="宋体" w:hint="default"/>
                <w:sz w:val="18"/>
                <w:szCs w:val="18"/>
              </w:rPr>
            </w:pPr>
            <w:r>
              <w:rPr>
                <w:rFonts w:ascii="宋体" w:hAnsi="宋体" w:cs="宋体" w:eastAsia="宋体" w:hint="default"/>
                <w:b/>
                <w:bCs/>
                <w:sz w:val="18"/>
                <w:szCs w:val="18"/>
              </w:rPr>
              <w:t>减少</w:t>
            </w:r>
            <w:r>
              <w:rPr>
                <w:rFonts w:ascii="宋体" w:hAnsi="宋体" w:cs="宋体" w:eastAsia="宋体" w:hint="default"/>
                <w:sz w:val="18"/>
                <w:szCs w:val="18"/>
              </w:rPr>
            </w:r>
          </w:p>
        </w:tc>
        <w:tc>
          <w:tcPr>
            <w:tcW w:w="568" w:type="dxa"/>
            <w:tcBorders>
              <w:top w:val="nil" w:sz="6" w:space="0" w:color="auto"/>
              <w:left w:val="single" w:sz="4" w:space="0" w:color="000000"/>
              <w:bottom w:val="single" w:sz="4" w:space="0" w:color="000000"/>
              <w:right w:val="single" w:sz="4" w:space="0" w:color="000000"/>
            </w:tcBorders>
          </w:tcPr>
          <w:p>
            <w:pPr>
              <w:pStyle w:val="TableParagraph"/>
              <w:spacing w:line="204" w:lineRule="exact"/>
              <w:ind w:right="1"/>
              <w:jc w:val="center"/>
              <w:rPr>
                <w:rFonts w:ascii="宋体" w:hAnsi="宋体" w:cs="宋体" w:eastAsia="宋体" w:hint="default"/>
                <w:sz w:val="18"/>
                <w:szCs w:val="18"/>
              </w:rPr>
            </w:pPr>
            <w:r>
              <w:rPr>
                <w:rFonts w:ascii="宋体" w:hAnsi="宋体" w:cs="宋体" w:eastAsia="宋体" w:hint="default"/>
                <w:b/>
                <w:bCs/>
                <w:w w:val="99"/>
                <w:sz w:val="18"/>
                <w:szCs w:val="18"/>
              </w:rPr>
              <w:t>期</w:t>
            </w:r>
            <w:r>
              <w:rPr>
                <w:rFonts w:ascii="宋体" w:hAnsi="宋体" w:cs="宋体" w:eastAsia="宋体" w:hint="default"/>
                <w:sz w:val="18"/>
                <w:szCs w:val="18"/>
              </w:rPr>
            </w:r>
          </w:p>
          <w:p>
            <w:pPr>
              <w:pStyle w:val="TableParagraph"/>
              <w:spacing w:line="234" w:lineRule="exact"/>
              <w:ind w:right="1"/>
              <w:jc w:val="center"/>
              <w:rPr>
                <w:rFonts w:ascii="宋体" w:hAnsi="宋体" w:cs="宋体" w:eastAsia="宋体" w:hint="default"/>
                <w:sz w:val="18"/>
                <w:szCs w:val="18"/>
              </w:rPr>
            </w:pPr>
            <w:r>
              <w:rPr>
                <w:rFonts w:ascii="宋体" w:hAnsi="宋体" w:cs="宋体" w:eastAsia="宋体" w:hint="default"/>
                <w:b/>
                <w:bCs/>
                <w:w w:val="99"/>
                <w:sz w:val="18"/>
                <w:szCs w:val="18"/>
              </w:rPr>
              <w:t>末</w:t>
            </w:r>
            <w:r>
              <w:rPr>
                <w:rFonts w:ascii="宋体" w:hAnsi="宋体" w:cs="宋体" w:eastAsia="宋体" w:hint="default"/>
                <w:sz w:val="18"/>
                <w:szCs w:val="18"/>
              </w:rPr>
            </w:r>
          </w:p>
        </w:tc>
        <w:tc>
          <w:tcPr>
            <w:tcW w:w="1108" w:type="dxa"/>
            <w:vMerge/>
            <w:tcBorders>
              <w:left w:val="single" w:sz="4" w:space="0" w:color="000000"/>
              <w:bottom w:val="single" w:sz="4" w:space="0" w:color="000000"/>
              <w:right w:val="single" w:sz="4" w:space="0" w:color="000000"/>
            </w:tcBorders>
          </w:tcPr>
          <w:p>
            <w:pPr/>
          </w:p>
        </w:tc>
        <w:tc>
          <w:tcPr>
            <w:tcW w:w="701" w:type="dxa"/>
            <w:vMerge/>
            <w:tcBorders>
              <w:left w:val="single" w:sz="4" w:space="0" w:color="000000"/>
              <w:bottom w:val="single" w:sz="4" w:space="0" w:color="000000"/>
              <w:right w:val="nil" w:sz="6" w:space="0" w:color="auto"/>
            </w:tcBorders>
          </w:tcPr>
          <w:p>
            <w:pPr/>
          </w:p>
        </w:tc>
      </w:tr>
    </w:tbl>
    <w:p>
      <w:pPr>
        <w:spacing w:after="0"/>
        <w:sectPr>
          <w:pgSz w:w="11910" w:h="16840"/>
          <w:pgMar w:header="877" w:footer="724" w:top="1060" w:bottom="920" w:left="900" w:right="0"/>
        </w:sectPr>
      </w:pPr>
    </w:p>
    <w:p>
      <w:pPr>
        <w:spacing w:line="240" w:lineRule="auto" w:before="6"/>
        <w:rPr>
          <w:rFonts w:ascii="宋体" w:hAnsi="宋体" w:cs="宋体" w:eastAsia="宋体" w:hint="default"/>
          <w:b/>
          <w:bCs/>
          <w:sz w:val="28"/>
          <w:szCs w:val="28"/>
        </w:rPr>
      </w:pPr>
    </w:p>
    <w:tbl>
      <w:tblPr>
        <w:tblW w:w="0" w:type="auto"/>
        <w:jc w:val="left"/>
        <w:tblInd w:w="276" w:type="dxa"/>
        <w:tblLayout w:type="fixed"/>
        <w:tblCellMar>
          <w:top w:w="0" w:type="dxa"/>
          <w:left w:w="0" w:type="dxa"/>
          <w:bottom w:w="0" w:type="dxa"/>
          <w:right w:w="0" w:type="dxa"/>
        </w:tblCellMar>
        <w:tblLook w:val="01E0"/>
      </w:tblPr>
      <w:tblGrid>
        <w:gridCol w:w="1382"/>
        <w:gridCol w:w="1295"/>
        <w:gridCol w:w="707"/>
        <w:gridCol w:w="705"/>
        <w:gridCol w:w="1282"/>
        <w:gridCol w:w="708"/>
        <w:gridCol w:w="708"/>
        <w:gridCol w:w="708"/>
        <w:gridCol w:w="568"/>
        <w:gridCol w:w="1108"/>
        <w:gridCol w:w="701"/>
      </w:tblGrid>
      <w:tr>
        <w:trPr>
          <w:trHeight w:val="364" w:hRule="exact"/>
        </w:trPr>
        <w:tc>
          <w:tcPr>
            <w:tcW w:w="1382" w:type="dxa"/>
            <w:tcBorders>
              <w:top w:val="single" w:sz="12" w:space="0" w:color="000000"/>
              <w:left w:val="nil" w:sz="6" w:space="0" w:color="auto"/>
              <w:bottom w:val="nil" w:sz="6" w:space="0" w:color="auto"/>
              <w:right w:val="single" w:sz="4" w:space="0" w:color="000000"/>
            </w:tcBorders>
          </w:tcPr>
          <w:p>
            <w:pPr/>
          </w:p>
        </w:tc>
        <w:tc>
          <w:tcPr>
            <w:tcW w:w="3988" w:type="dxa"/>
            <w:gridSpan w:val="4"/>
            <w:tcBorders>
              <w:top w:val="single" w:sz="12" w:space="0" w:color="000000"/>
              <w:left w:val="single" w:sz="4" w:space="0" w:color="000000"/>
              <w:bottom w:val="nil" w:sz="6" w:space="0" w:color="auto"/>
              <w:right w:val="single" w:sz="4" w:space="0" w:color="000000"/>
            </w:tcBorders>
          </w:tcPr>
          <w:p>
            <w:pPr>
              <w:pStyle w:val="TableParagraph"/>
              <w:spacing w:line="240" w:lineRule="auto" w:before="22"/>
              <w:ind w:right="1"/>
              <w:jc w:val="center"/>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2692" w:type="dxa"/>
            <w:gridSpan w:val="4"/>
            <w:tcBorders>
              <w:top w:val="single" w:sz="12" w:space="0" w:color="000000"/>
              <w:left w:val="single" w:sz="4" w:space="0" w:color="000000"/>
              <w:bottom w:val="nil" w:sz="6" w:space="0" w:color="auto"/>
              <w:right w:val="single" w:sz="4" w:space="0" w:color="000000"/>
            </w:tcBorders>
          </w:tcPr>
          <w:p>
            <w:pPr>
              <w:pStyle w:val="TableParagraph"/>
              <w:spacing w:line="240" w:lineRule="auto" w:before="22"/>
              <w:ind w:right="1"/>
              <w:jc w:val="center"/>
              <w:rPr>
                <w:rFonts w:ascii="宋体" w:hAnsi="宋体" w:cs="宋体" w:eastAsia="宋体" w:hint="default"/>
                <w:sz w:val="18"/>
                <w:szCs w:val="18"/>
              </w:rPr>
            </w:pPr>
            <w:r>
              <w:rPr>
                <w:rFonts w:ascii="宋体" w:hAnsi="宋体" w:cs="宋体" w:eastAsia="宋体" w:hint="default"/>
                <w:b/>
                <w:bCs/>
                <w:sz w:val="18"/>
                <w:szCs w:val="18"/>
              </w:rPr>
              <w:t>减值准备</w:t>
            </w:r>
            <w:r>
              <w:rPr>
                <w:rFonts w:ascii="宋体" w:hAnsi="宋体" w:cs="宋体" w:eastAsia="宋体" w:hint="default"/>
                <w:sz w:val="18"/>
                <w:szCs w:val="18"/>
              </w:rPr>
            </w:r>
          </w:p>
        </w:tc>
        <w:tc>
          <w:tcPr>
            <w:tcW w:w="1108" w:type="dxa"/>
            <w:vMerge w:val="restart"/>
            <w:tcBorders>
              <w:top w:val="single" w:sz="12" w:space="0" w:color="000000"/>
              <w:left w:val="single" w:sz="4" w:space="0" w:color="000000"/>
              <w:right w:val="single" w:sz="4" w:space="0" w:color="000000"/>
            </w:tcBorders>
          </w:tcPr>
          <w:p>
            <w:pPr>
              <w:pStyle w:val="TableParagraph"/>
              <w:spacing w:line="237" w:lineRule="auto" w:before="30"/>
              <w:ind w:left="187" w:right="186"/>
              <w:jc w:val="both"/>
              <w:rPr>
                <w:rFonts w:ascii="Times New Roman" w:hAnsi="Times New Roman" w:cs="Times New Roman" w:eastAsia="Times New Roman" w:hint="default"/>
                <w:sz w:val="18"/>
                <w:szCs w:val="18"/>
              </w:rPr>
            </w:pPr>
            <w:r>
              <w:rPr>
                <w:rFonts w:ascii="宋体" w:hAnsi="宋体" w:cs="宋体" w:eastAsia="宋体" w:hint="default"/>
                <w:b/>
                <w:bCs/>
                <w:sz w:val="18"/>
                <w:szCs w:val="18"/>
              </w:rPr>
              <w:t>在被投资</w:t>
            </w:r>
            <w:r>
              <w:rPr>
                <w:rFonts w:ascii="宋体" w:hAnsi="宋体" w:cs="宋体" w:eastAsia="宋体" w:hint="default"/>
                <w:b/>
                <w:bCs/>
                <w:w w:val="99"/>
                <w:sz w:val="18"/>
                <w:szCs w:val="18"/>
              </w:rPr>
              <w:t> </w:t>
            </w:r>
            <w:r>
              <w:rPr>
                <w:rFonts w:ascii="宋体" w:hAnsi="宋体" w:cs="宋体" w:eastAsia="宋体" w:hint="default"/>
                <w:b/>
                <w:bCs/>
                <w:sz w:val="18"/>
                <w:szCs w:val="18"/>
              </w:rPr>
              <w:t>单位持股</w:t>
            </w:r>
            <w:r>
              <w:rPr>
                <w:rFonts w:ascii="宋体" w:hAnsi="宋体" w:cs="宋体" w:eastAsia="宋体" w:hint="default"/>
                <w:b/>
                <w:bCs/>
                <w:w w:val="99"/>
                <w:sz w:val="18"/>
                <w:szCs w:val="18"/>
              </w:rPr>
              <w:t> </w:t>
            </w:r>
            <w:r>
              <w:rPr>
                <w:rFonts w:ascii="宋体" w:hAnsi="宋体" w:cs="宋体" w:eastAsia="宋体" w:hint="default"/>
                <w:b/>
                <w:bCs/>
                <w:sz w:val="18"/>
                <w:szCs w:val="18"/>
              </w:rPr>
              <w:t>比例</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sz w:val="18"/>
                <w:szCs w:val="18"/>
              </w:rPr>
            </w:r>
          </w:p>
        </w:tc>
        <w:tc>
          <w:tcPr>
            <w:tcW w:w="701" w:type="dxa"/>
            <w:vMerge w:val="restart"/>
            <w:tcBorders>
              <w:top w:val="single" w:sz="12" w:space="0" w:color="000000"/>
              <w:left w:val="single" w:sz="4" w:space="0" w:color="000000"/>
              <w:right w:val="nil" w:sz="6" w:space="0" w:color="auto"/>
            </w:tcBorders>
          </w:tcPr>
          <w:p>
            <w:pPr>
              <w:pStyle w:val="TableParagraph"/>
              <w:spacing w:line="237" w:lineRule="auto" w:before="30"/>
              <w:ind w:left="164" w:right="167"/>
              <w:jc w:val="both"/>
              <w:rPr>
                <w:rFonts w:ascii="宋体" w:hAnsi="宋体" w:cs="宋体" w:eastAsia="宋体" w:hint="default"/>
                <w:sz w:val="18"/>
                <w:szCs w:val="18"/>
              </w:rPr>
            </w:pPr>
            <w:r>
              <w:rPr>
                <w:rFonts w:ascii="宋体" w:hAnsi="宋体" w:cs="宋体" w:eastAsia="宋体" w:hint="default"/>
                <w:b/>
                <w:bCs/>
                <w:sz w:val="18"/>
                <w:szCs w:val="18"/>
              </w:rPr>
              <w:t>本期</w:t>
            </w:r>
            <w:r>
              <w:rPr>
                <w:rFonts w:ascii="宋体" w:hAnsi="宋体" w:cs="宋体" w:eastAsia="宋体" w:hint="default"/>
                <w:b/>
                <w:bCs/>
                <w:spacing w:val="1"/>
                <w:w w:val="99"/>
                <w:sz w:val="18"/>
                <w:szCs w:val="18"/>
              </w:rPr>
              <w:t> </w:t>
            </w:r>
            <w:r>
              <w:rPr>
                <w:rFonts w:ascii="宋体" w:hAnsi="宋体" w:cs="宋体" w:eastAsia="宋体" w:hint="default"/>
                <w:b/>
                <w:bCs/>
                <w:sz w:val="18"/>
                <w:szCs w:val="18"/>
              </w:rPr>
              <w:t>现金</w:t>
            </w:r>
            <w:r>
              <w:rPr>
                <w:rFonts w:ascii="宋体" w:hAnsi="宋体" w:cs="宋体" w:eastAsia="宋体" w:hint="default"/>
                <w:b/>
                <w:bCs/>
                <w:spacing w:val="1"/>
                <w:w w:val="99"/>
                <w:sz w:val="18"/>
                <w:szCs w:val="18"/>
              </w:rPr>
              <w:t> </w:t>
            </w:r>
            <w:r>
              <w:rPr>
                <w:rFonts w:ascii="宋体" w:hAnsi="宋体" w:cs="宋体" w:eastAsia="宋体" w:hint="default"/>
                <w:b/>
                <w:bCs/>
                <w:sz w:val="18"/>
                <w:szCs w:val="18"/>
              </w:rPr>
              <w:t>红利</w:t>
            </w:r>
            <w:r>
              <w:rPr>
                <w:rFonts w:ascii="宋体" w:hAnsi="宋体" w:cs="宋体" w:eastAsia="宋体" w:hint="default"/>
                <w:sz w:val="18"/>
                <w:szCs w:val="18"/>
              </w:rPr>
            </w:r>
          </w:p>
        </w:tc>
      </w:tr>
      <w:tr>
        <w:trPr>
          <w:trHeight w:val="473" w:hRule="exact"/>
        </w:trPr>
        <w:tc>
          <w:tcPr>
            <w:tcW w:w="1382" w:type="dxa"/>
            <w:tcBorders>
              <w:top w:val="nil" w:sz="6" w:space="0" w:color="auto"/>
              <w:left w:val="nil" w:sz="6" w:space="0" w:color="auto"/>
              <w:bottom w:val="nil" w:sz="6" w:space="0" w:color="auto"/>
              <w:right w:val="single" w:sz="4" w:space="0" w:color="000000"/>
            </w:tcBorders>
          </w:tcPr>
          <w:p>
            <w:pPr>
              <w:pStyle w:val="TableParagraph"/>
              <w:spacing w:line="148" w:lineRule="exact"/>
              <w:ind w:left="18" w:right="0"/>
              <w:jc w:val="center"/>
              <w:rPr>
                <w:rFonts w:ascii="宋体" w:hAnsi="宋体" w:cs="宋体" w:eastAsia="宋体" w:hint="default"/>
                <w:sz w:val="18"/>
                <w:szCs w:val="18"/>
              </w:rPr>
            </w:pPr>
            <w:r>
              <w:rPr>
                <w:rFonts w:ascii="宋体" w:hAnsi="宋体" w:cs="宋体" w:eastAsia="宋体" w:hint="default"/>
                <w:b/>
                <w:bCs/>
                <w:sz w:val="18"/>
                <w:szCs w:val="18"/>
              </w:rPr>
              <w:t>被投资单位</w:t>
            </w:r>
            <w:r>
              <w:rPr>
                <w:rFonts w:ascii="宋体" w:hAnsi="宋体" w:cs="宋体" w:eastAsia="宋体" w:hint="default"/>
                <w:sz w:val="18"/>
                <w:szCs w:val="18"/>
              </w:rPr>
            </w:r>
          </w:p>
        </w:tc>
        <w:tc>
          <w:tcPr>
            <w:tcW w:w="129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b/>
                <w:bCs/>
                <w:sz w:val="18"/>
                <w:szCs w:val="18"/>
              </w:rPr>
              <w:t>期初</w:t>
            </w:r>
            <w:r>
              <w:rPr>
                <w:rFonts w:ascii="宋体" w:hAnsi="宋体" w:cs="宋体" w:eastAsia="宋体" w:hint="default"/>
                <w:sz w:val="18"/>
                <w:szCs w:val="18"/>
              </w:rPr>
            </w:r>
          </w:p>
        </w:tc>
        <w:tc>
          <w:tcPr>
            <w:tcW w:w="707" w:type="dxa"/>
            <w:tcBorders>
              <w:top w:val="nil" w:sz="6" w:space="0" w:color="auto"/>
              <w:left w:val="single" w:sz="4" w:space="0" w:color="000000"/>
              <w:bottom w:val="single" w:sz="4" w:space="0" w:color="000000"/>
              <w:right w:val="single" w:sz="4" w:space="0" w:color="000000"/>
            </w:tcBorders>
          </w:tcPr>
          <w:p>
            <w:pPr>
              <w:pStyle w:val="TableParagraph"/>
              <w:spacing w:line="205" w:lineRule="exact"/>
              <w:ind w:left="166" w:right="0"/>
              <w:jc w:val="left"/>
              <w:rPr>
                <w:rFonts w:ascii="宋体" w:hAnsi="宋体" w:cs="宋体" w:eastAsia="宋体" w:hint="default"/>
                <w:sz w:val="18"/>
                <w:szCs w:val="18"/>
              </w:rPr>
            </w:pPr>
            <w:r>
              <w:rPr>
                <w:rFonts w:ascii="宋体" w:hAnsi="宋体" w:cs="宋体" w:eastAsia="宋体" w:hint="default"/>
                <w:b/>
                <w:bCs/>
                <w:sz w:val="18"/>
                <w:szCs w:val="18"/>
              </w:rPr>
              <w:t>本期</w:t>
            </w:r>
            <w:r>
              <w:rPr>
                <w:rFonts w:ascii="宋体" w:hAnsi="宋体" w:cs="宋体" w:eastAsia="宋体" w:hint="default"/>
                <w:sz w:val="18"/>
                <w:szCs w:val="18"/>
              </w:rPr>
            </w:r>
          </w:p>
          <w:p>
            <w:pPr>
              <w:pStyle w:val="TableParagraph"/>
              <w:spacing w:line="234" w:lineRule="exact"/>
              <w:ind w:left="166" w:right="0"/>
              <w:jc w:val="left"/>
              <w:rPr>
                <w:rFonts w:ascii="宋体" w:hAnsi="宋体" w:cs="宋体" w:eastAsia="宋体" w:hint="default"/>
                <w:sz w:val="18"/>
                <w:szCs w:val="18"/>
              </w:rPr>
            </w:pPr>
            <w:r>
              <w:rPr>
                <w:rFonts w:ascii="宋体" w:hAnsi="宋体" w:cs="宋体" w:eastAsia="宋体" w:hint="default"/>
                <w:b/>
                <w:bCs/>
                <w:sz w:val="18"/>
                <w:szCs w:val="18"/>
              </w:rPr>
              <w:t>增加</w:t>
            </w:r>
            <w:r>
              <w:rPr>
                <w:rFonts w:ascii="宋体" w:hAnsi="宋体" w:cs="宋体" w:eastAsia="宋体" w:hint="default"/>
                <w:sz w:val="18"/>
                <w:szCs w:val="18"/>
              </w:rPr>
            </w:r>
          </w:p>
        </w:tc>
        <w:tc>
          <w:tcPr>
            <w:tcW w:w="705" w:type="dxa"/>
            <w:tcBorders>
              <w:top w:val="nil" w:sz="6" w:space="0" w:color="auto"/>
              <w:left w:val="single" w:sz="4" w:space="0" w:color="000000"/>
              <w:bottom w:val="single" w:sz="4" w:space="0" w:color="000000"/>
              <w:right w:val="single" w:sz="4" w:space="0" w:color="000000"/>
            </w:tcBorders>
          </w:tcPr>
          <w:p>
            <w:pPr>
              <w:pStyle w:val="TableParagraph"/>
              <w:spacing w:line="205" w:lineRule="exact"/>
              <w:ind w:left="166" w:right="0"/>
              <w:jc w:val="left"/>
              <w:rPr>
                <w:rFonts w:ascii="宋体" w:hAnsi="宋体" w:cs="宋体" w:eastAsia="宋体" w:hint="default"/>
                <w:sz w:val="18"/>
                <w:szCs w:val="18"/>
              </w:rPr>
            </w:pPr>
            <w:r>
              <w:rPr>
                <w:rFonts w:ascii="宋体" w:hAnsi="宋体" w:cs="宋体" w:eastAsia="宋体" w:hint="default"/>
                <w:b/>
                <w:bCs/>
                <w:sz w:val="18"/>
                <w:szCs w:val="18"/>
              </w:rPr>
              <w:t>本期</w:t>
            </w:r>
            <w:r>
              <w:rPr>
                <w:rFonts w:ascii="宋体" w:hAnsi="宋体" w:cs="宋体" w:eastAsia="宋体" w:hint="default"/>
                <w:sz w:val="18"/>
                <w:szCs w:val="18"/>
              </w:rPr>
            </w:r>
          </w:p>
          <w:p>
            <w:pPr>
              <w:pStyle w:val="TableParagraph"/>
              <w:spacing w:line="234" w:lineRule="exact"/>
              <w:ind w:left="166" w:right="0"/>
              <w:jc w:val="left"/>
              <w:rPr>
                <w:rFonts w:ascii="宋体" w:hAnsi="宋体" w:cs="宋体" w:eastAsia="宋体" w:hint="default"/>
                <w:sz w:val="18"/>
                <w:szCs w:val="18"/>
              </w:rPr>
            </w:pPr>
            <w:r>
              <w:rPr>
                <w:rFonts w:ascii="宋体" w:hAnsi="宋体" w:cs="宋体" w:eastAsia="宋体" w:hint="default"/>
                <w:b/>
                <w:bCs/>
                <w:sz w:val="18"/>
                <w:szCs w:val="18"/>
              </w:rPr>
              <w:t>减少</w:t>
            </w:r>
            <w:r>
              <w:rPr>
                <w:rFonts w:ascii="宋体" w:hAnsi="宋体" w:cs="宋体" w:eastAsia="宋体" w:hint="default"/>
                <w:sz w:val="18"/>
                <w:szCs w:val="18"/>
              </w:rPr>
            </w:r>
          </w:p>
        </w:tc>
        <w:tc>
          <w:tcPr>
            <w:tcW w:w="128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b/>
                <w:bCs/>
                <w:sz w:val="18"/>
                <w:szCs w:val="18"/>
              </w:rPr>
              <w:t>期末</w:t>
            </w:r>
            <w:r>
              <w:rPr>
                <w:rFonts w:ascii="宋体" w:hAnsi="宋体" w:cs="宋体" w:eastAsia="宋体" w:hint="default"/>
                <w:sz w:val="18"/>
                <w:szCs w:val="18"/>
              </w:rPr>
            </w:r>
          </w:p>
        </w:tc>
        <w:tc>
          <w:tcPr>
            <w:tcW w:w="70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7"/>
              <w:ind w:left="168" w:right="0"/>
              <w:jc w:val="left"/>
              <w:rPr>
                <w:rFonts w:ascii="宋体" w:hAnsi="宋体" w:cs="宋体" w:eastAsia="宋体" w:hint="default"/>
                <w:sz w:val="18"/>
                <w:szCs w:val="18"/>
              </w:rPr>
            </w:pPr>
            <w:r>
              <w:rPr>
                <w:rFonts w:ascii="宋体" w:hAnsi="宋体" w:cs="宋体" w:eastAsia="宋体" w:hint="default"/>
                <w:b/>
                <w:bCs/>
                <w:sz w:val="18"/>
                <w:szCs w:val="18"/>
              </w:rPr>
              <w:t>期初</w:t>
            </w:r>
            <w:r>
              <w:rPr>
                <w:rFonts w:ascii="宋体" w:hAnsi="宋体" w:cs="宋体" w:eastAsia="宋体" w:hint="default"/>
                <w:sz w:val="18"/>
                <w:szCs w:val="18"/>
              </w:rPr>
            </w:r>
          </w:p>
        </w:tc>
        <w:tc>
          <w:tcPr>
            <w:tcW w:w="708" w:type="dxa"/>
            <w:tcBorders>
              <w:top w:val="nil" w:sz="6" w:space="0" w:color="auto"/>
              <w:left w:val="single" w:sz="4" w:space="0" w:color="000000"/>
              <w:bottom w:val="single" w:sz="4" w:space="0" w:color="000000"/>
              <w:right w:val="single" w:sz="4" w:space="0" w:color="000000"/>
            </w:tcBorders>
          </w:tcPr>
          <w:p>
            <w:pPr>
              <w:pStyle w:val="TableParagraph"/>
              <w:spacing w:line="205" w:lineRule="exact"/>
              <w:ind w:left="167" w:right="0"/>
              <w:jc w:val="left"/>
              <w:rPr>
                <w:rFonts w:ascii="宋体" w:hAnsi="宋体" w:cs="宋体" w:eastAsia="宋体" w:hint="default"/>
                <w:sz w:val="18"/>
                <w:szCs w:val="18"/>
              </w:rPr>
            </w:pPr>
            <w:r>
              <w:rPr>
                <w:rFonts w:ascii="宋体" w:hAnsi="宋体" w:cs="宋体" w:eastAsia="宋体" w:hint="default"/>
                <w:b/>
                <w:bCs/>
                <w:sz w:val="18"/>
                <w:szCs w:val="18"/>
              </w:rPr>
              <w:t>本期</w:t>
            </w:r>
            <w:r>
              <w:rPr>
                <w:rFonts w:ascii="宋体" w:hAnsi="宋体" w:cs="宋体" w:eastAsia="宋体" w:hint="default"/>
                <w:sz w:val="18"/>
                <w:szCs w:val="18"/>
              </w:rPr>
            </w:r>
          </w:p>
          <w:p>
            <w:pPr>
              <w:pStyle w:val="TableParagraph"/>
              <w:spacing w:line="234" w:lineRule="exact"/>
              <w:ind w:left="167" w:right="0"/>
              <w:jc w:val="left"/>
              <w:rPr>
                <w:rFonts w:ascii="宋体" w:hAnsi="宋体" w:cs="宋体" w:eastAsia="宋体" w:hint="default"/>
                <w:sz w:val="18"/>
                <w:szCs w:val="18"/>
              </w:rPr>
            </w:pPr>
            <w:r>
              <w:rPr>
                <w:rFonts w:ascii="宋体" w:hAnsi="宋体" w:cs="宋体" w:eastAsia="宋体" w:hint="default"/>
                <w:b/>
                <w:bCs/>
                <w:sz w:val="18"/>
                <w:szCs w:val="18"/>
              </w:rPr>
              <w:t>增加</w:t>
            </w:r>
            <w:r>
              <w:rPr>
                <w:rFonts w:ascii="宋体" w:hAnsi="宋体" w:cs="宋体" w:eastAsia="宋体" w:hint="default"/>
                <w:sz w:val="18"/>
                <w:szCs w:val="18"/>
              </w:rPr>
            </w:r>
          </w:p>
        </w:tc>
        <w:tc>
          <w:tcPr>
            <w:tcW w:w="708" w:type="dxa"/>
            <w:tcBorders>
              <w:top w:val="nil" w:sz="6" w:space="0" w:color="auto"/>
              <w:left w:val="single" w:sz="4" w:space="0" w:color="000000"/>
              <w:bottom w:val="single" w:sz="4" w:space="0" w:color="000000"/>
              <w:right w:val="single" w:sz="4" w:space="0" w:color="000000"/>
            </w:tcBorders>
          </w:tcPr>
          <w:p>
            <w:pPr>
              <w:pStyle w:val="TableParagraph"/>
              <w:spacing w:line="205" w:lineRule="exact"/>
              <w:ind w:left="167" w:right="0"/>
              <w:jc w:val="left"/>
              <w:rPr>
                <w:rFonts w:ascii="宋体" w:hAnsi="宋体" w:cs="宋体" w:eastAsia="宋体" w:hint="default"/>
                <w:sz w:val="18"/>
                <w:szCs w:val="18"/>
              </w:rPr>
            </w:pPr>
            <w:r>
              <w:rPr>
                <w:rFonts w:ascii="宋体" w:hAnsi="宋体" w:cs="宋体" w:eastAsia="宋体" w:hint="default"/>
                <w:b/>
                <w:bCs/>
                <w:sz w:val="18"/>
                <w:szCs w:val="18"/>
              </w:rPr>
              <w:t>本期</w:t>
            </w:r>
            <w:r>
              <w:rPr>
                <w:rFonts w:ascii="宋体" w:hAnsi="宋体" w:cs="宋体" w:eastAsia="宋体" w:hint="default"/>
                <w:sz w:val="18"/>
                <w:szCs w:val="18"/>
              </w:rPr>
            </w:r>
          </w:p>
          <w:p>
            <w:pPr>
              <w:pStyle w:val="TableParagraph"/>
              <w:spacing w:line="234" w:lineRule="exact"/>
              <w:ind w:left="167" w:right="0"/>
              <w:jc w:val="left"/>
              <w:rPr>
                <w:rFonts w:ascii="宋体" w:hAnsi="宋体" w:cs="宋体" w:eastAsia="宋体" w:hint="default"/>
                <w:sz w:val="18"/>
                <w:szCs w:val="18"/>
              </w:rPr>
            </w:pPr>
            <w:r>
              <w:rPr>
                <w:rFonts w:ascii="宋体" w:hAnsi="宋体" w:cs="宋体" w:eastAsia="宋体" w:hint="default"/>
                <w:b/>
                <w:bCs/>
                <w:sz w:val="18"/>
                <w:szCs w:val="18"/>
              </w:rPr>
              <w:t>减少</w:t>
            </w:r>
            <w:r>
              <w:rPr>
                <w:rFonts w:ascii="宋体" w:hAnsi="宋体" w:cs="宋体" w:eastAsia="宋体" w:hint="default"/>
                <w:sz w:val="18"/>
                <w:szCs w:val="18"/>
              </w:rPr>
            </w:r>
          </w:p>
        </w:tc>
        <w:tc>
          <w:tcPr>
            <w:tcW w:w="568" w:type="dxa"/>
            <w:tcBorders>
              <w:top w:val="nil" w:sz="6" w:space="0" w:color="auto"/>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b/>
                <w:bCs/>
                <w:w w:val="99"/>
                <w:sz w:val="18"/>
                <w:szCs w:val="18"/>
              </w:rPr>
              <w:t>期</w:t>
            </w:r>
            <w:r>
              <w:rPr>
                <w:rFonts w:ascii="宋体" w:hAnsi="宋体" w:cs="宋体" w:eastAsia="宋体" w:hint="default"/>
                <w:sz w:val="18"/>
                <w:szCs w:val="18"/>
              </w:rPr>
            </w:r>
          </w:p>
          <w:p>
            <w:pPr>
              <w:pStyle w:val="TableParagraph"/>
              <w:spacing w:line="234" w:lineRule="exact"/>
              <w:ind w:right="1"/>
              <w:jc w:val="center"/>
              <w:rPr>
                <w:rFonts w:ascii="宋体" w:hAnsi="宋体" w:cs="宋体" w:eastAsia="宋体" w:hint="default"/>
                <w:sz w:val="18"/>
                <w:szCs w:val="18"/>
              </w:rPr>
            </w:pPr>
            <w:r>
              <w:rPr>
                <w:rFonts w:ascii="宋体" w:hAnsi="宋体" w:cs="宋体" w:eastAsia="宋体" w:hint="default"/>
                <w:b/>
                <w:bCs/>
                <w:w w:val="99"/>
                <w:sz w:val="18"/>
                <w:szCs w:val="18"/>
              </w:rPr>
              <w:t>末</w:t>
            </w:r>
            <w:r>
              <w:rPr>
                <w:rFonts w:ascii="宋体" w:hAnsi="宋体" w:cs="宋体" w:eastAsia="宋体" w:hint="default"/>
                <w:sz w:val="18"/>
                <w:szCs w:val="18"/>
              </w:rPr>
            </w:r>
          </w:p>
        </w:tc>
        <w:tc>
          <w:tcPr>
            <w:tcW w:w="1108" w:type="dxa"/>
            <w:vMerge/>
            <w:tcBorders>
              <w:left w:val="single" w:sz="4" w:space="0" w:color="000000"/>
              <w:bottom w:val="single" w:sz="4" w:space="0" w:color="000000"/>
              <w:right w:val="single" w:sz="4" w:space="0" w:color="000000"/>
            </w:tcBorders>
          </w:tcPr>
          <w:p>
            <w:pPr/>
          </w:p>
        </w:tc>
        <w:tc>
          <w:tcPr>
            <w:tcW w:w="701" w:type="dxa"/>
            <w:vMerge/>
            <w:tcBorders>
              <w:left w:val="single" w:sz="4" w:space="0" w:color="000000"/>
              <w:bottom w:val="single" w:sz="4" w:space="0" w:color="000000"/>
              <w:right w:val="nil" w:sz="6" w:space="0" w:color="auto"/>
            </w:tcBorders>
          </w:tcPr>
          <w:p>
            <w:pPr/>
          </w:p>
        </w:tc>
      </w:tr>
      <w:tr>
        <w:trPr>
          <w:trHeight w:val="555" w:hRule="exact"/>
        </w:trPr>
        <w:tc>
          <w:tcPr>
            <w:tcW w:w="1382" w:type="dxa"/>
            <w:tcBorders>
              <w:top w:val="nil" w:sz="6" w:space="0" w:color="auto"/>
              <w:left w:val="nil" w:sz="6" w:space="0" w:color="auto"/>
              <w:bottom w:val="nil" w:sz="6" w:space="0" w:color="auto"/>
              <w:right w:val="single" w:sz="4" w:space="0" w:color="000000"/>
            </w:tcBorders>
          </w:tcPr>
          <w:p>
            <w:pPr>
              <w:pStyle w:val="TableParagraph"/>
              <w:spacing w:line="232" w:lineRule="exact" w:before="10"/>
              <w:ind w:left="122" w:right="172"/>
              <w:jc w:val="left"/>
              <w:rPr>
                <w:rFonts w:ascii="宋体" w:hAnsi="宋体" w:cs="宋体" w:eastAsia="宋体" w:hint="default"/>
                <w:sz w:val="18"/>
                <w:szCs w:val="18"/>
              </w:rPr>
            </w:pPr>
            <w:r>
              <w:rPr>
                <w:rFonts w:ascii="宋体" w:hAnsi="宋体" w:cs="宋体" w:eastAsia="宋体" w:hint="default"/>
                <w:sz w:val="18"/>
                <w:szCs w:val="18"/>
              </w:rPr>
              <w:t>易程科技股份 有限公司</w:t>
            </w:r>
          </w:p>
        </w:tc>
        <w:tc>
          <w:tcPr>
            <w:tcW w:w="129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35"/>
              <w:ind w:left="132" w:right="0"/>
              <w:jc w:val="center"/>
              <w:rPr>
                <w:rFonts w:ascii="Times New Roman" w:hAnsi="Times New Roman" w:cs="Times New Roman" w:eastAsia="Times New Roman" w:hint="default"/>
                <w:sz w:val="18"/>
                <w:szCs w:val="18"/>
              </w:rPr>
            </w:pPr>
            <w:r>
              <w:rPr>
                <w:rFonts w:ascii="Times New Roman"/>
                <w:sz w:val="18"/>
              </w:rPr>
              <w:t>3,000,000.00</w:t>
            </w:r>
          </w:p>
        </w:tc>
        <w:tc>
          <w:tcPr>
            <w:tcW w:w="70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5"/>
              <w:ind w:right="0"/>
              <w:jc w:val="left"/>
              <w:rPr>
                <w:rFonts w:ascii="宋体" w:hAnsi="宋体" w:cs="宋体" w:eastAsia="宋体" w:hint="default"/>
                <w:b/>
                <w:bCs/>
                <w:sz w:val="15"/>
                <w:szCs w:val="15"/>
              </w:rPr>
            </w:pPr>
          </w:p>
        </w:tc>
        <w:tc>
          <w:tcPr>
            <w:tcW w:w="70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5"/>
              <w:ind w:right="0"/>
              <w:jc w:val="left"/>
              <w:rPr>
                <w:rFonts w:ascii="宋体" w:hAnsi="宋体" w:cs="宋体" w:eastAsia="宋体" w:hint="default"/>
                <w:b/>
                <w:bCs/>
                <w:sz w:val="15"/>
                <w:szCs w:val="15"/>
              </w:rPr>
            </w:pPr>
          </w:p>
        </w:tc>
        <w:tc>
          <w:tcPr>
            <w:tcW w:w="128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35"/>
              <w:ind w:right="100"/>
              <w:jc w:val="right"/>
              <w:rPr>
                <w:rFonts w:ascii="Times New Roman" w:hAnsi="Times New Roman" w:cs="Times New Roman" w:eastAsia="Times New Roman" w:hint="default"/>
                <w:sz w:val="18"/>
                <w:szCs w:val="18"/>
              </w:rPr>
            </w:pPr>
            <w:r>
              <w:rPr>
                <w:rFonts w:ascii="Times New Roman"/>
                <w:spacing w:val="-1"/>
                <w:sz w:val="18"/>
              </w:rPr>
              <w:t>3,000,000.00</w:t>
            </w:r>
          </w:p>
        </w:tc>
        <w:tc>
          <w:tcPr>
            <w:tcW w:w="70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5"/>
              <w:ind w:right="0"/>
              <w:jc w:val="left"/>
              <w:rPr>
                <w:rFonts w:ascii="宋体" w:hAnsi="宋体" w:cs="宋体" w:eastAsia="宋体" w:hint="default"/>
                <w:b/>
                <w:bCs/>
                <w:sz w:val="15"/>
                <w:szCs w:val="15"/>
              </w:rPr>
            </w:pPr>
          </w:p>
        </w:tc>
        <w:tc>
          <w:tcPr>
            <w:tcW w:w="70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5"/>
              <w:ind w:right="0"/>
              <w:jc w:val="left"/>
              <w:rPr>
                <w:rFonts w:ascii="宋体" w:hAnsi="宋体" w:cs="宋体" w:eastAsia="宋体" w:hint="default"/>
                <w:b/>
                <w:bCs/>
                <w:sz w:val="15"/>
                <w:szCs w:val="15"/>
              </w:rPr>
            </w:pPr>
          </w:p>
        </w:tc>
        <w:tc>
          <w:tcPr>
            <w:tcW w:w="70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5"/>
              <w:ind w:right="0"/>
              <w:jc w:val="left"/>
              <w:rPr>
                <w:rFonts w:ascii="宋体" w:hAnsi="宋体" w:cs="宋体" w:eastAsia="宋体" w:hint="default"/>
                <w:b/>
                <w:bCs/>
                <w:sz w:val="15"/>
                <w:szCs w:val="15"/>
              </w:rPr>
            </w:pPr>
          </w:p>
        </w:tc>
        <w:tc>
          <w:tcPr>
            <w:tcW w:w="56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5"/>
              <w:ind w:right="0"/>
              <w:jc w:val="left"/>
              <w:rPr>
                <w:rFonts w:ascii="宋体" w:hAnsi="宋体" w:cs="宋体" w:eastAsia="宋体" w:hint="default"/>
                <w:b/>
                <w:bCs/>
                <w:sz w:val="15"/>
                <w:szCs w:val="15"/>
              </w:rPr>
            </w:pPr>
          </w:p>
        </w:tc>
        <w:tc>
          <w:tcPr>
            <w:tcW w:w="1108" w:type="dxa"/>
            <w:vMerge w:val="restart"/>
            <w:tcBorders>
              <w:top w:val="single" w:sz="4" w:space="0" w:color="000000"/>
              <w:left w:val="single" w:sz="4" w:space="0" w:color="000000"/>
              <w:right w:val="single" w:sz="4" w:space="0" w:color="000000"/>
            </w:tcBorders>
          </w:tcPr>
          <w:p>
            <w:pPr>
              <w:pStyle w:val="TableParagraph"/>
              <w:spacing w:line="240" w:lineRule="auto" w:before="135"/>
              <w:ind w:left="675" w:right="0"/>
              <w:jc w:val="left"/>
              <w:rPr>
                <w:rFonts w:ascii="Times New Roman" w:hAnsi="Times New Roman" w:cs="Times New Roman" w:eastAsia="Times New Roman" w:hint="default"/>
                <w:sz w:val="18"/>
                <w:szCs w:val="18"/>
              </w:rPr>
            </w:pPr>
            <w:r>
              <w:rPr>
                <w:rFonts w:ascii="Times New Roman"/>
                <w:sz w:val="18"/>
              </w:rPr>
              <w:t>4.80</w:t>
            </w:r>
          </w:p>
        </w:tc>
        <w:tc>
          <w:tcPr>
            <w:tcW w:w="701" w:type="dxa"/>
            <w:vMerge w:val="restart"/>
            <w:tcBorders>
              <w:top w:val="single" w:sz="4"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5"/>
              <w:ind w:right="0"/>
              <w:jc w:val="left"/>
              <w:rPr>
                <w:rFonts w:ascii="宋体" w:hAnsi="宋体" w:cs="宋体" w:eastAsia="宋体" w:hint="default"/>
                <w:b/>
                <w:bCs/>
                <w:sz w:val="15"/>
                <w:szCs w:val="15"/>
              </w:rPr>
            </w:pPr>
          </w:p>
        </w:tc>
      </w:tr>
      <w:tr>
        <w:trPr>
          <w:trHeight w:val="452" w:hRule="exact"/>
        </w:trPr>
        <w:tc>
          <w:tcPr>
            <w:tcW w:w="1382" w:type="dxa"/>
            <w:tcBorders>
              <w:top w:val="nil" w:sz="6" w:space="0" w:color="auto"/>
              <w:left w:val="nil" w:sz="6" w:space="0" w:color="auto"/>
              <w:bottom w:val="single" w:sz="12" w:space="0" w:color="000000"/>
              <w:right w:val="single" w:sz="4" w:space="0" w:color="000000"/>
            </w:tcBorders>
          </w:tcPr>
          <w:p>
            <w:pPr>
              <w:pStyle w:val="TableParagraph"/>
              <w:spacing w:line="240" w:lineRule="auto" w:before="45"/>
              <w:ind w:left="15"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29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7"/>
              <w:ind w:left="132" w:right="0"/>
              <w:jc w:val="center"/>
              <w:rPr>
                <w:rFonts w:ascii="Times New Roman" w:hAnsi="Times New Roman" w:cs="Times New Roman" w:eastAsia="Times New Roman" w:hint="default"/>
                <w:sz w:val="18"/>
                <w:szCs w:val="18"/>
              </w:rPr>
            </w:pPr>
            <w:r>
              <w:rPr>
                <w:rFonts w:ascii="Times New Roman"/>
                <w:b/>
                <w:sz w:val="18"/>
              </w:rPr>
              <w:t>3,000,000.00</w:t>
            </w:r>
            <w:r>
              <w:rPr>
                <w:rFonts w:ascii="Times New Roman"/>
                <w:sz w:val="18"/>
              </w:rPr>
            </w:r>
          </w:p>
        </w:tc>
        <w:tc>
          <w:tcPr>
            <w:tcW w:w="707" w:type="dxa"/>
            <w:vMerge/>
            <w:tcBorders>
              <w:left w:val="single" w:sz="4" w:space="0" w:color="000000"/>
              <w:bottom w:val="single" w:sz="12" w:space="0" w:color="000000"/>
              <w:right w:val="single" w:sz="4" w:space="0" w:color="000000"/>
            </w:tcBorders>
          </w:tcPr>
          <w:p>
            <w:pPr/>
          </w:p>
        </w:tc>
        <w:tc>
          <w:tcPr>
            <w:tcW w:w="705" w:type="dxa"/>
            <w:vMerge/>
            <w:tcBorders>
              <w:left w:val="single" w:sz="4" w:space="0" w:color="000000"/>
              <w:bottom w:val="single" w:sz="12" w:space="0" w:color="000000"/>
              <w:right w:val="single" w:sz="4" w:space="0" w:color="000000"/>
            </w:tcBorders>
          </w:tcPr>
          <w:p>
            <w:pPr/>
          </w:p>
        </w:tc>
        <w:tc>
          <w:tcPr>
            <w:tcW w:w="128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7"/>
              <w:ind w:right="100"/>
              <w:jc w:val="right"/>
              <w:rPr>
                <w:rFonts w:ascii="Times New Roman" w:hAnsi="Times New Roman" w:cs="Times New Roman" w:eastAsia="Times New Roman" w:hint="default"/>
                <w:sz w:val="18"/>
                <w:szCs w:val="18"/>
              </w:rPr>
            </w:pPr>
            <w:r>
              <w:rPr>
                <w:rFonts w:ascii="Times New Roman"/>
                <w:b/>
                <w:spacing w:val="-1"/>
                <w:sz w:val="18"/>
              </w:rPr>
              <w:t>3,000,000.00</w:t>
            </w:r>
            <w:r>
              <w:rPr>
                <w:rFonts w:ascii="Times New Roman"/>
                <w:spacing w:val="-1"/>
                <w:sz w:val="18"/>
              </w:rPr>
            </w:r>
          </w:p>
        </w:tc>
        <w:tc>
          <w:tcPr>
            <w:tcW w:w="708" w:type="dxa"/>
            <w:vMerge/>
            <w:tcBorders>
              <w:left w:val="single" w:sz="4" w:space="0" w:color="000000"/>
              <w:bottom w:val="single" w:sz="12" w:space="0" w:color="000000"/>
              <w:right w:val="single" w:sz="4" w:space="0" w:color="000000"/>
            </w:tcBorders>
          </w:tcPr>
          <w:p>
            <w:pPr/>
          </w:p>
        </w:tc>
        <w:tc>
          <w:tcPr>
            <w:tcW w:w="708" w:type="dxa"/>
            <w:vMerge/>
            <w:tcBorders>
              <w:left w:val="single" w:sz="4" w:space="0" w:color="000000"/>
              <w:bottom w:val="single" w:sz="12" w:space="0" w:color="000000"/>
              <w:right w:val="single" w:sz="4" w:space="0" w:color="000000"/>
            </w:tcBorders>
          </w:tcPr>
          <w:p>
            <w:pPr/>
          </w:p>
        </w:tc>
        <w:tc>
          <w:tcPr>
            <w:tcW w:w="708" w:type="dxa"/>
            <w:vMerge/>
            <w:tcBorders>
              <w:left w:val="single" w:sz="4" w:space="0" w:color="000000"/>
              <w:bottom w:val="single" w:sz="12" w:space="0" w:color="000000"/>
              <w:right w:val="single" w:sz="4" w:space="0" w:color="000000"/>
            </w:tcBorders>
          </w:tcPr>
          <w:p>
            <w:pPr/>
          </w:p>
        </w:tc>
        <w:tc>
          <w:tcPr>
            <w:tcW w:w="568" w:type="dxa"/>
            <w:vMerge/>
            <w:tcBorders>
              <w:left w:val="single" w:sz="4" w:space="0" w:color="000000"/>
              <w:bottom w:val="single" w:sz="12" w:space="0" w:color="000000"/>
              <w:right w:val="single" w:sz="4" w:space="0" w:color="000000"/>
            </w:tcBorders>
          </w:tcPr>
          <w:p>
            <w:pPr/>
          </w:p>
        </w:tc>
        <w:tc>
          <w:tcPr>
            <w:tcW w:w="1108" w:type="dxa"/>
            <w:vMerge/>
            <w:tcBorders>
              <w:left w:val="single" w:sz="4" w:space="0" w:color="000000"/>
              <w:bottom w:val="single" w:sz="12" w:space="0" w:color="000000"/>
              <w:right w:val="single" w:sz="4" w:space="0" w:color="000000"/>
            </w:tcBorders>
          </w:tcPr>
          <w:p>
            <w:pPr/>
          </w:p>
        </w:tc>
        <w:tc>
          <w:tcPr>
            <w:tcW w:w="701" w:type="dxa"/>
            <w:vMerge/>
            <w:tcBorders>
              <w:left w:val="single" w:sz="4" w:space="0" w:color="000000"/>
              <w:bottom w:val="single" w:sz="12" w:space="0" w:color="000000"/>
              <w:right w:val="nil" w:sz="6" w:space="0" w:color="auto"/>
            </w:tcBorders>
          </w:tcPr>
          <w:p>
            <w:pPr/>
          </w:p>
        </w:tc>
      </w:tr>
    </w:tbl>
    <w:p>
      <w:pPr>
        <w:spacing w:line="240" w:lineRule="auto" w:before="1"/>
        <w:rPr>
          <w:rFonts w:ascii="宋体" w:hAnsi="宋体" w:cs="宋体" w:eastAsia="宋体" w:hint="default"/>
          <w:b/>
          <w:bCs/>
          <w:sz w:val="9"/>
          <w:szCs w:val="9"/>
        </w:rPr>
      </w:pPr>
    </w:p>
    <w:p>
      <w:pPr>
        <w:pStyle w:val="Heading5"/>
        <w:spacing w:line="240" w:lineRule="auto"/>
        <w:ind w:left="836" w:right="0"/>
        <w:jc w:val="left"/>
        <w:rPr>
          <w:b w:val="0"/>
          <w:bCs w:val="0"/>
        </w:rPr>
      </w:pPr>
      <w:r>
        <w:rPr/>
        <w:pict>
          <v:group style="position:absolute;margin-left:119.899994pt;margin-top:-81.166367pt;width:333.55pt;height:.5pt;mso-position-horizontal-relative:page;mso-position-vertical-relative:paragraph;z-index:-1179184" coordorigin="2398,-1623" coordsize="6671,10">
            <v:shape style="position:absolute;left:2398;top:-1623;width:1285;height:10" type="#_x0000_t75" stroked="false">
              <v:imagedata r:id="rId188" o:title=""/>
            </v:shape>
            <v:shape style="position:absolute;left:3678;top:-1623;width:712;height:10" type="#_x0000_t75" stroked="false">
              <v:imagedata r:id="rId189" o:title=""/>
            </v:shape>
            <v:shape style="position:absolute;left:4385;top:-1623;width:710;height:10" type="#_x0000_t75" stroked="false">
              <v:imagedata r:id="rId190" o:title=""/>
            </v:shape>
            <v:shape style="position:absolute;left:5090;top:-1623;width:1286;height:10" type="#_x0000_t75" stroked="false">
              <v:imagedata r:id="rId191" o:title=""/>
            </v:shape>
            <v:shape style="position:absolute;left:6372;top:-1623;width:713;height:10" type="#_x0000_t75" stroked="false">
              <v:imagedata r:id="rId192" o:title=""/>
            </v:shape>
            <v:shape style="position:absolute;left:7080;top:-1623;width:1421;height:10" type="#_x0000_t75" stroked="false">
              <v:imagedata r:id="rId193" o:title=""/>
            </v:shape>
            <v:shape style="position:absolute;left:8496;top:-1623;width:572;height:10" type="#_x0000_t75" stroked="false">
              <v:imagedata r:id="rId194" o:title=""/>
            </v:shape>
            <w10:wrap type="none"/>
          </v:group>
        </w:pict>
      </w:r>
      <w:r>
        <w:rPr/>
        <w:pict>
          <v:group style="position:absolute;margin-left:51.060001pt;margin-top:-57.646301pt;width:68.850pt;height:.85pt;mso-position-horizontal-relative:page;mso-position-vertical-relative:paragraph;z-index:-1179160" coordorigin="1021,-1153" coordsize="1377,17">
            <v:shape style="position:absolute;left:2388;top:-1153;width:10;height:7" type="#_x0000_t75" stroked="false">
              <v:imagedata r:id="rId195" o:title=""/>
            </v:shape>
            <v:group style="position:absolute;left:1026;top:-1141;width:1363;height:2" coordorigin="1026,-1141" coordsize="1363,2">
              <v:shape style="position:absolute;left:1026;top:-1141;width:1363;height:2" coordorigin="1026,-1141" coordsize="1363,0" path="m1026,-1141l2388,-1141e" filled="false" stroked="true" strokeweight=".48pt" strokecolor="#000000">
                <v:path arrowok="t"/>
              </v:shape>
            </v:group>
            <w10:wrap type="none"/>
          </v:group>
        </w:pict>
      </w:r>
      <w:r>
        <w:rPr/>
        <w:pict>
          <v:shape style="position:absolute;margin-left:184.160004pt;margin-top:-57.646301pt;width:.480015pt;height:.36pt;mso-position-horizontal-relative:page;mso-position-vertical-relative:paragraph;z-index:6928" type="#_x0000_t75" stroked="false">
            <v:imagedata r:id="rId195" o:title=""/>
          </v:shape>
        </w:pict>
      </w:r>
      <w:r>
        <w:rPr/>
        <w:pict>
          <v:shape style="position:absolute;margin-left:219.5pt;margin-top:-57.646301pt;width:.480015pt;height:.36pt;mso-position-horizontal-relative:page;mso-position-vertical-relative:paragraph;z-index:6952" type="#_x0000_t75" stroked="false">
            <v:imagedata r:id="rId195" o:title=""/>
          </v:shape>
        </w:pict>
      </w:r>
      <w:r>
        <w:rPr/>
        <w:pict>
          <v:shape style="position:absolute;margin-left:254.740005pt;margin-top:-57.646301pt;width:.480015pt;height:.36pt;mso-position-horizontal-relative:page;mso-position-vertical-relative:paragraph;z-index:6976" type="#_x0000_t75" stroked="false">
            <v:imagedata r:id="rId195" o:title=""/>
          </v:shape>
        </w:pict>
      </w:r>
      <w:r>
        <w:rPr/>
        <w:pict>
          <v:shape style="position:absolute;margin-left:318.820007pt;margin-top:-57.646301pt;width:.48pt;height:.36pt;mso-position-horizontal-relative:page;mso-position-vertical-relative:paragraph;z-index:7000" type="#_x0000_t75" stroked="false">
            <v:imagedata r:id="rId195" o:title=""/>
          </v:shape>
        </w:pict>
      </w:r>
      <w:r>
        <w:rPr/>
        <w:pict>
          <v:shape style="position:absolute;margin-left:354.220001pt;margin-top:-57.646301pt;width:.48003pt;height:.36pt;mso-position-horizontal-relative:page;mso-position-vertical-relative:paragraph;z-index:7024" type="#_x0000_t75" stroked="false">
            <v:imagedata r:id="rId195" o:title=""/>
          </v:shape>
        </w:pict>
      </w:r>
      <w:r>
        <w:rPr/>
        <w:pict>
          <v:shape style="position:absolute;margin-left:389.619995pt;margin-top:-57.646301pt;width:.48003pt;height:.36pt;mso-position-horizontal-relative:page;mso-position-vertical-relative:paragraph;z-index:7048" type="#_x0000_t75" stroked="false">
            <v:imagedata r:id="rId195" o:title=""/>
          </v:shape>
        </w:pict>
      </w:r>
      <w:r>
        <w:rPr/>
        <w:pict>
          <v:shape style="position:absolute;margin-left:425.040009pt;margin-top:-57.646301pt;width:.48pt;height:.36pt;mso-position-horizontal-relative:page;mso-position-vertical-relative:paragraph;z-index:7072" type="#_x0000_t75" stroked="false">
            <v:imagedata r:id="rId195" o:title=""/>
          </v:shape>
        </w:pict>
      </w:r>
      <w:r>
        <w:rPr/>
        <w:pict>
          <v:shape style="position:absolute;margin-left:453.420013pt;margin-top:-57.646301pt;width:.48pt;height:.36pt;mso-position-horizontal-relative:page;mso-position-vertical-relative:paragraph;z-index:7096" type="#_x0000_t75" stroked="false">
            <v:imagedata r:id="rId195" o:title=""/>
          </v:shape>
        </w:pict>
      </w:r>
      <w:r>
        <w:rPr/>
        <w:pict>
          <v:shape style="position:absolute;margin-left:508.800018pt;margin-top:-57.646301pt;width:.48003pt;height:.36pt;mso-position-horizontal-relative:page;mso-position-vertical-relative:paragraph;z-index:7120" type="#_x0000_t75" stroked="false">
            <v:imagedata r:id="rId195" o:title=""/>
          </v:shape>
        </w:pict>
      </w:r>
      <w:r>
        <w:rPr/>
        <w:pict>
          <v:group style="position:absolute;margin-left:51.300003pt;margin-top:-32.386292pt;width:492.8pt;height:.5pt;mso-position-horizontal-relative:page;mso-position-vertical-relative:paragraph;z-index:-1178920" coordorigin="1026,-648" coordsize="9856,10">
            <v:shape style="position:absolute;left:1026;top:-648;width:1362;height:10" type="#_x0000_t75" stroked="false">
              <v:imagedata r:id="rId196" o:title=""/>
            </v:shape>
            <v:shape style="position:absolute;left:2384;top:-648;width:1300;height:10" type="#_x0000_t75" stroked="false">
              <v:imagedata r:id="rId197" o:title=""/>
            </v:shape>
            <v:shape style="position:absolute;left:3678;top:-648;width:712;height:10" type="#_x0000_t75" stroked="false">
              <v:imagedata r:id="rId182" o:title=""/>
            </v:shape>
            <v:shape style="position:absolute;left:4385;top:-648;width:710;height:10" type="#_x0000_t75" stroked="false">
              <v:imagedata r:id="rId183" o:title=""/>
            </v:shape>
            <v:shape style="position:absolute;left:5090;top:-648;width:1286;height:10" type="#_x0000_t75" stroked="false">
              <v:imagedata r:id="rId184" o:title=""/>
            </v:shape>
            <v:shape style="position:absolute;left:6372;top:-648;width:713;height:10" type="#_x0000_t75" stroked="false">
              <v:imagedata r:id="rId185" o:title=""/>
            </v:shape>
            <v:shape style="position:absolute;left:7080;top:-648;width:1421;height:10" type="#_x0000_t75" stroked="false">
              <v:imagedata r:id="rId186" o:title=""/>
            </v:shape>
            <v:shape style="position:absolute;left:8496;top:-648;width:572;height:10" type="#_x0000_t75" stroked="false">
              <v:imagedata r:id="rId187" o:title=""/>
            </v:shape>
            <v:shape style="position:absolute;left:9064;top:-648;width:1818;height:10" type="#_x0000_t75" stroked="false">
              <v:imagedata r:id="rId198" o:title=""/>
            </v:shape>
            <w10:wrap type="none"/>
          </v:group>
        </w:pict>
      </w:r>
      <w:r>
        <w:rPr/>
        <w:pict>
          <v:group style="position:absolute;margin-left:150.439987pt;margin-top:33.933716pt;width:394.5pt;height:5.1pt;mso-position-horizontal-relative:page;mso-position-vertical-relative:paragraph;z-index:-1178896" coordorigin="3009,679" coordsize="7890,102">
            <v:shape style="position:absolute;left:3009;top:679;width:1546;height:102" type="#_x0000_t75" stroked="false">
              <v:imagedata r:id="rId199" o:title=""/>
            </v:shape>
            <v:shape style="position:absolute;left:4530;top:751;width:1293;height:30" type="#_x0000_t75" stroked="false">
              <v:imagedata r:id="rId200" o:title=""/>
            </v:shape>
            <v:shape style="position:absolute;left:5799;top:751;width:2662;height:30" type="#_x0000_t75" stroked="false">
              <v:imagedata r:id="rId201" o:title=""/>
            </v:shape>
            <v:shape style="position:absolute;left:8437;top:751;width:1331;height:30" type="#_x0000_t75" stroked="false">
              <v:imagedata r:id="rId202" o:title=""/>
            </v:shape>
            <v:shape style="position:absolute;left:9744;top:751;width:1154;height:10" type="#_x0000_t75" stroked="false">
              <v:imagedata r:id="rId203" o:title=""/>
            </v:shape>
            <w10:wrap type="none"/>
          </v:group>
        </w:pict>
      </w:r>
      <w:r>
        <w:rPr/>
        <w:pict>
          <v:shape style="position:absolute;margin-left:150.919998pt;margin-top:56.973679pt;width:.480015pt;height:.1pt;mso-position-horizontal-relative:page;mso-position-vertical-relative:paragraph;z-index:-1178872" type="#_x0000_t75" stroked="false">
            <v:imagedata r:id="rId204" o:title=""/>
          </v:shape>
        </w:pict>
      </w:r>
      <w:r>
        <w:rPr/>
        <w:pict>
          <v:shape style="position:absolute;margin-left:226.759995pt;margin-top:56.973679pt;width:.48003pt;height:.1pt;mso-position-horizontal-relative:page;mso-position-vertical-relative:paragraph;z-index:-1178848" type="#_x0000_t75" stroked="false">
            <v:imagedata r:id="rId204" o:title=""/>
          </v:shape>
        </w:pict>
      </w:r>
      <w:r>
        <w:rPr/>
        <w:pict>
          <v:shape style="position:absolute;margin-left:290.199982pt;margin-top:56.973679pt;width:.48pt;height:.1pt;mso-position-horizontal-relative:page;mso-position-vertical-relative:paragraph;z-index:-1178824" type="#_x0000_t75" stroked="false">
            <v:imagedata r:id="rId204" o:title=""/>
          </v:shape>
        </w:pict>
      </w:r>
      <w:r>
        <w:rPr/>
        <w:pict>
          <v:shape style="position:absolute;margin-left:344.559998pt;margin-top:56.973679pt;width:.48003pt;height:.1pt;mso-position-horizontal-relative:page;mso-position-vertical-relative:paragraph;z-index:-1178800" type="#_x0000_t75" stroked="false">
            <v:imagedata r:id="rId204" o:title=""/>
          </v:shape>
        </w:pict>
      </w:r>
      <w:r>
        <w:rPr/>
        <w:pict>
          <v:shape style="position:absolute;margin-left:422.100006pt;margin-top:56.973679pt;width:.48pt;height:.1pt;mso-position-horizontal-relative:page;mso-position-vertical-relative:paragraph;z-index:-1178776" type="#_x0000_t75" stroked="false">
            <v:imagedata r:id="rId204" o:title=""/>
          </v:shape>
        </w:pict>
      </w:r>
      <w:r>
        <w:rPr/>
        <w:pict>
          <v:shape style="position:absolute;margin-left:487.440002pt;margin-top:56.973679pt;width:.48003pt;height:.1pt;mso-position-horizontal-relative:page;mso-position-vertical-relative:paragraph;z-index:-1178752" type="#_x0000_t75" stroked="false">
            <v:imagedata r:id="rId204" o:title=""/>
          </v:shape>
        </w:pict>
      </w:r>
      <w:bookmarkStart w:name="（九） 长期股权投资" w:id="216"/>
      <w:bookmarkEnd w:id="216"/>
      <w:r>
        <w:rPr>
          <w:b w:val="0"/>
          <w:bCs w:val="0"/>
        </w:rPr>
      </w:r>
      <w:r>
        <w:rPr/>
        <w:t>（九）长期股权投资</w:t>
      </w:r>
      <w:r>
        <w:rPr>
          <w:b w:val="0"/>
          <w:bCs w:val="0"/>
        </w:rPr>
      </w:r>
    </w:p>
    <w:p>
      <w:pPr>
        <w:spacing w:line="240" w:lineRule="auto" w:before="5"/>
        <w:rPr>
          <w:rFonts w:ascii="宋体" w:hAnsi="宋体" w:cs="宋体" w:eastAsia="宋体" w:hint="default"/>
          <w:b/>
          <w:bCs/>
          <w:sz w:val="5"/>
          <w:szCs w:val="5"/>
        </w:rPr>
      </w:pPr>
    </w:p>
    <w:tbl>
      <w:tblPr>
        <w:tblW w:w="0" w:type="auto"/>
        <w:jc w:val="left"/>
        <w:tblInd w:w="115" w:type="dxa"/>
        <w:tblLayout w:type="fixed"/>
        <w:tblCellMar>
          <w:top w:w="0" w:type="dxa"/>
          <w:left w:w="0" w:type="dxa"/>
          <w:bottom w:w="0" w:type="dxa"/>
          <w:right w:w="0" w:type="dxa"/>
        </w:tblCellMar>
        <w:tblLook w:val="01E0"/>
      </w:tblPr>
      <w:tblGrid>
        <w:gridCol w:w="2188"/>
        <w:gridCol w:w="1517"/>
        <w:gridCol w:w="1269"/>
        <w:gridCol w:w="1087"/>
        <w:gridCol w:w="1551"/>
        <w:gridCol w:w="1307"/>
        <w:gridCol w:w="1145"/>
      </w:tblGrid>
      <w:tr>
        <w:trPr>
          <w:trHeight w:val="284" w:hRule="exact"/>
        </w:trPr>
        <w:tc>
          <w:tcPr>
            <w:tcW w:w="2188" w:type="dxa"/>
            <w:tcBorders>
              <w:top w:val="single" w:sz="12" w:space="0" w:color="000000"/>
              <w:left w:val="nil" w:sz="6" w:space="0" w:color="auto"/>
              <w:bottom w:val="nil" w:sz="6" w:space="0" w:color="auto"/>
              <w:right w:val="single" w:sz="4" w:space="0" w:color="000000"/>
            </w:tcBorders>
          </w:tcPr>
          <w:p>
            <w:pPr/>
          </w:p>
        </w:tc>
        <w:tc>
          <w:tcPr>
            <w:tcW w:w="3873" w:type="dxa"/>
            <w:gridSpan w:val="3"/>
            <w:tcBorders>
              <w:top w:val="single" w:sz="12" w:space="0" w:color="000000"/>
              <w:left w:val="single" w:sz="4" w:space="0" w:color="000000"/>
              <w:bottom w:val="nil" w:sz="6" w:space="0" w:color="auto"/>
              <w:right w:val="single" w:sz="4" w:space="0" w:color="000000"/>
            </w:tcBorders>
          </w:tcPr>
          <w:p>
            <w:pPr>
              <w:pStyle w:val="TableParagraph"/>
              <w:spacing w:line="240" w:lineRule="auto" w:before="23"/>
              <w:ind w:right="1"/>
              <w:jc w:val="center"/>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c>
          <w:tcPr>
            <w:tcW w:w="4002" w:type="dxa"/>
            <w:gridSpan w:val="3"/>
            <w:vMerge w:val="restart"/>
            <w:tcBorders>
              <w:top w:val="single" w:sz="12" w:space="0" w:color="000000"/>
              <w:left w:val="single" w:sz="4" w:space="0" w:color="000000"/>
              <w:right w:val="nil" w:sz="6" w:space="0" w:color="auto"/>
            </w:tcBorders>
          </w:tcPr>
          <w:p>
            <w:pPr>
              <w:pStyle w:val="TableParagraph"/>
              <w:spacing w:line="240" w:lineRule="auto" w:before="23"/>
              <w:ind w:right="3"/>
              <w:jc w:val="center"/>
              <w:rPr>
                <w:rFonts w:ascii="宋体" w:hAnsi="宋体" w:cs="宋体" w:eastAsia="宋体" w:hint="default"/>
                <w:sz w:val="18"/>
                <w:szCs w:val="18"/>
              </w:rPr>
            </w:pPr>
            <w:r>
              <w:rPr>
                <w:rFonts w:ascii="宋体" w:hAnsi="宋体" w:cs="宋体" w:eastAsia="宋体" w:hint="default"/>
                <w:b/>
                <w:bCs/>
                <w:sz w:val="18"/>
                <w:szCs w:val="18"/>
              </w:rPr>
              <w:t>期初余额</w:t>
            </w:r>
            <w:r>
              <w:rPr>
                <w:rFonts w:ascii="宋体" w:hAnsi="宋体" w:cs="宋体" w:eastAsia="宋体" w:hint="default"/>
                <w:sz w:val="18"/>
                <w:szCs w:val="18"/>
              </w:rPr>
            </w:r>
          </w:p>
        </w:tc>
      </w:tr>
      <w:tr>
        <w:trPr>
          <w:trHeight w:val="102" w:hRule="exact"/>
        </w:trPr>
        <w:tc>
          <w:tcPr>
            <w:tcW w:w="2188" w:type="dxa"/>
            <w:vMerge w:val="restart"/>
            <w:tcBorders>
              <w:top w:val="nil" w:sz="6" w:space="0" w:color="auto"/>
              <w:left w:val="nil" w:sz="6" w:space="0" w:color="auto"/>
              <w:right w:val="single" w:sz="4" w:space="0" w:color="000000"/>
            </w:tcBorders>
          </w:tcPr>
          <w:p>
            <w:pPr>
              <w:pStyle w:val="TableParagraph"/>
              <w:spacing w:line="175" w:lineRule="exact"/>
              <w:ind w:left="20"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517" w:type="dxa"/>
            <w:vMerge w:val="restart"/>
            <w:tcBorders>
              <w:top w:val="nil" w:sz="6" w:space="0" w:color="auto"/>
              <w:left w:val="single" w:sz="4" w:space="0" w:color="000000"/>
              <w:right w:val="single" w:sz="4" w:space="0" w:color="000000"/>
            </w:tcBorders>
          </w:tcPr>
          <w:p>
            <w:pPr>
              <w:pStyle w:val="TableParagraph"/>
              <w:spacing w:line="240" w:lineRule="auto" w:before="124"/>
              <w:ind w:left="392" w:right="0"/>
              <w:jc w:val="left"/>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1269" w:type="dxa"/>
            <w:vMerge w:val="restart"/>
            <w:tcBorders>
              <w:top w:val="nil" w:sz="6" w:space="0" w:color="auto"/>
              <w:left w:val="single" w:sz="4" w:space="0" w:color="000000"/>
              <w:right w:val="single" w:sz="4" w:space="0" w:color="000000"/>
            </w:tcBorders>
          </w:tcPr>
          <w:p>
            <w:pPr>
              <w:pStyle w:val="TableParagraph"/>
              <w:spacing w:line="240" w:lineRule="auto" w:before="124"/>
              <w:ind w:left="267" w:right="0"/>
              <w:jc w:val="left"/>
              <w:rPr>
                <w:rFonts w:ascii="宋体" w:hAnsi="宋体" w:cs="宋体" w:eastAsia="宋体" w:hint="default"/>
                <w:sz w:val="18"/>
                <w:szCs w:val="18"/>
              </w:rPr>
            </w:pPr>
            <w:r>
              <w:rPr>
                <w:rFonts w:ascii="宋体" w:hAnsi="宋体" w:cs="宋体" w:eastAsia="宋体" w:hint="default"/>
                <w:b/>
                <w:bCs/>
                <w:sz w:val="18"/>
                <w:szCs w:val="18"/>
              </w:rPr>
              <w:t>减值准备</w:t>
            </w:r>
            <w:r>
              <w:rPr>
                <w:rFonts w:ascii="宋体" w:hAnsi="宋体" w:cs="宋体" w:eastAsia="宋体" w:hint="default"/>
                <w:sz w:val="18"/>
                <w:szCs w:val="18"/>
              </w:rPr>
            </w:r>
          </w:p>
        </w:tc>
        <w:tc>
          <w:tcPr>
            <w:tcW w:w="1087" w:type="dxa"/>
            <w:vMerge w:val="restart"/>
            <w:tcBorders>
              <w:top w:val="nil" w:sz="6" w:space="0" w:color="auto"/>
              <w:left w:val="single" w:sz="4" w:space="0" w:color="000000"/>
              <w:right w:val="single" w:sz="4" w:space="0" w:color="000000"/>
            </w:tcBorders>
          </w:tcPr>
          <w:p>
            <w:pPr>
              <w:pStyle w:val="TableParagraph"/>
              <w:spacing w:line="240" w:lineRule="auto" w:before="124"/>
              <w:ind w:left="177" w:right="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c>
        <w:tc>
          <w:tcPr>
            <w:tcW w:w="4002" w:type="dxa"/>
            <w:gridSpan w:val="3"/>
            <w:vMerge/>
            <w:tcBorders>
              <w:left w:val="single" w:sz="4" w:space="0" w:color="000000"/>
              <w:bottom w:val="nil" w:sz="6" w:space="0" w:color="auto"/>
              <w:right w:val="nil" w:sz="6" w:space="0" w:color="auto"/>
            </w:tcBorders>
          </w:tcPr>
          <w:p>
            <w:pPr/>
          </w:p>
        </w:tc>
      </w:tr>
      <w:tr>
        <w:trPr>
          <w:trHeight w:val="349" w:hRule="exact"/>
        </w:trPr>
        <w:tc>
          <w:tcPr>
            <w:tcW w:w="2188" w:type="dxa"/>
            <w:vMerge/>
            <w:tcBorders>
              <w:left w:val="nil" w:sz="6" w:space="0" w:color="auto"/>
              <w:bottom w:val="single" w:sz="8" w:space="0" w:color="000000"/>
              <w:right w:val="single" w:sz="4" w:space="0" w:color="000000"/>
            </w:tcBorders>
          </w:tcPr>
          <w:p>
            <w:pPr/>
          </w:p>
        </w:tc>
        <w:tc>
          <w:tcPr>
            <w:tcW w:w="1517" w:type="dxa"/>
            <w:vMerge/>
            <w:tcBorders>
              <w:left w:val="single" w:sz="4" w:space="0" w:color="000000"/>
              <w:bottom w:val="single" w:sz="8" w:space="0" w:color="000000"/>
              <w:right w:val="single" w:sz="4" w:space="0" w:color="000000"/>
            </w:tcBorders>
          </w:tcPr>
          <w:p>
            <w:pPr/>
          </w:p>
        </w:tc>
        <w:tc>
          <w:tcPr>
            <w:tcW w:w="1269" w:type="dxa"/>
            <w:vMerge/>
            <w:tcBorders>
              <w:left w:val="single" w:sz="4" w:space="0" w:color="000000"/>
              <w:bottom w:val="single" w:sz="8" w:space="0" w:color="000000"/>
              <w:right w:val="single" w:sz="4" w:space="0" w:color="000000"/>
            </w:tcBorders>
          </w:tcPr>
          <w:p>
            <w:pPr/>
          </w:p>
        </w:tc>
        <w:tc>
          <w:tcPr>
            <w:tcW w:w="1087" w:type="dxa"/>
            <w:vMerge/>
            <w:tcBorders>
              <w:left w:val="single" w:sz="4" w:space="0" w:color="000000"/>
              <w:bottom w:val="single" w:sz="8" w:space="0" w:color="000000"/>
              <w:right w:val="single" w:sz="4" w:space="0" w:color="000000"/>
            </w:tcBorders>
          </w:tcPr>
          <w:p>
            <w:pPr/>
          </w:p>
        </w:tc>
        <w:tc>
          <w:tcPr>
            <w:tcW w:w="1551"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22"/>
              <w:ind w:left="409" w:right="0"/>
              <w:jc w:val="left"/>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1307"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22"/>
              <w:ind w:left="286" w:right="0"/>
              <w:jc w:val="left"/>
              <w:rPr>
                <w:rFonts w:ascii="宋体" w:hAnsi="宋体" w:cs="宋体" w:eastAsia="宋体" w:hint="default"/>
                <w:sz w:val="18"/>
                <w:szCs w:val="18"/>
              </w:rPr>
            </w:pPr>
            <w:r>
              <w:rPr>
                <w:rFonts w:ascii="宋体" w:hAnsi="宋体" w:cs="宋体" w:eastAsia="宋体" w:hint="default"/>
                <w:b/>
                <w:bCs/>
                <w:sz w:val="18"/>
                <w:szCs w:val="18"/>
              </w:rPr>
              <w:t>减值准备</w:t>
            </w:r>
            <w:r>
              <w:rPr>
                <w:rFonts w:ascii="宋体" w:hAnsi="宋体" w:cs="宋体" w:eastAsia="宋体" w:hint="default"/>
                <w:sz w:val="18"/>
                <w:szCs w:val="18"/>
              </w:rPr>
            </w:r>
          </w:p>
        </w:tc>
        <w:tc>
          <w:tcPr>
            <w:tcW w:w="1145" w:type="dxa"/>
            <w:tcBorders>
              <w:top w:val="nil" w:sz="6" w:space="0" w:color="auto"/>
              <w:left w:val="single" w:sz="4" w:space="0" w:color="000000"/>
              <w:bottom w:val="single" w:sz="8" w:space="0" w:color="000000"/>
              <w:right w:val="nil" w:sz="6" w:space="0" w:color="auto"/>
            </w:tcBorders>
          </w:tcPr>
          <w:p>
            <w:pPr>
              <w:pStyle w:val="TableParagraph"/>
              <w:spacing w:line="240" w:lineRule="auto" w:before="22"/>
              <w:ind w:left="206" w:right="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c>
      </w:tr>
      <w:tr>
        <w:trPr>
          <w:trHeight w:val="357" w:hRule="exact"/>
        </w:trPr>
        <w:tc>
          <w:tcPr>
            <w:tcW w:w="2188" w:type="dxa"/>
            <w:tcBorders>
              <w:top w:val="single" w:sz="8" w:space="0" w:color="000000"/>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18"/>
                <w:szCs w:val="18"/>
              </w:rPr>
            </w:pPr>
            <w:r>
              <w:rPr>
                <w:rFonts w:ascii="宋体" w:hAnsi="宋体" w:cs="宋体" w:eastAsia="宋体" w:hint="default"/>
                <w:sz w:val="18"/>
                <w:szCs w:val="18"/>
              </w:rPr>
              <w:t>对联营企业投资</w:t>
            </w:r>
          </w:p>
        </w:tc>
        <w:tc>
          <w:tcPr>
            <w:tcW w:w="1517"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62"/>
              <w:ind w:right="100"/>
              <w:jc w:val="right"/>
              <w:rPr>
                <w:rFonts w:ascii="Times New Roman" w:hAnsi="Times New Roman" w:cs="Times New Roman" w:eastAsia="Times New Roman" w:hint="default"/>
                <w:sz w:val="18"/>
                <w:szCs w:val="18"/>
              </w:rPr>
            </w:pPr>
            <w:r>
              <w:rPr>
                <w:rFonts w:ascii="Times New Roman"/>
                <w:spacing w:val="-1"/>
                <w:sz w:val="18"/>
              </w:rPr>
              <w:t>1,473,934.90</w:t>
            </w:r>
          </w:p>
        </w:tc>
        <w:tc>
          <w:tcPr>
            <w:tcW w:w="1269"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62"/>
              <w:ind w:left="108" w:right="0"/>
              <w:jc w:val="center"/>
              <w:rPr>
                <w:rFonts w:ascii="Times New Roman" w:hAnsi="Times New Roman" w:cs="Times New Roman" w:eastAsia="Times New Roman" w:hint="default"/>
                <w:sz w:val="18"/>
                <w:szCs w:val="18"/>
              </w:rPr>
            </w:pPr>
            <w:r>
              <w:rPr>
                <w:rFonts w:ascii="Times New Roman"/>
                <w:sz w:val="18"/>
              </w:rPr>
              <w:t>1,473,934.90</w:t>
            </w:r>
          </w:p>
        </w:tc>
        <w:tc>
          <w:tcPr>
            <w:tcW w:w="1087" w:type="dxa"/>
            <w:vMerge w:val="restart"/>
            <w:tcBorders>
              <w:top w:val="single" w:sz="8"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tc>
        <w:tc>
          <w:tcPr>
            <w:tcW w:w="1551"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62"/>
              <w:ind w:right="101"/>
              <w:jc w:val="right"/>
              <w:rPr>
                <w:rFonts w:ascii="Times New Roman" w:hAnsi="Times New Roman" w:cs="Times New Roman" w:eastAsia="Times New Roman" w:hint="default"/>
                <w:sz w:val="18"/>
                <w:szCs w:val="18"/>
              </w:rPr>
            </w:pPr>
            <w:r>
              <w:rPr>
                <w:rFonts w:ascii="Times New Roman"/>
                <w:spacing w:val="-1"/>
                <w:sz w:val="18"/>
              </w:rPr>
              <w:t>1,473,934.90</w:t>
            </w:r>
          </w:p>
        </w:tc>
        <w:tc>
          <w:tcPr>
            <w:tcW w:w="1307"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62"/>
              <w:ind w:left="248" w:right="0"/>
              <w:jc w:val="left"/>
              <w:rPr>
                <w:rFonts w:ascii="Times New Roman" w:hAnsi="Times New Roman" w:cs="Times New Roman" w:eastAsia="Times New Roman" w:hint="default"/>
                <w:sz w:val="18"/>
                <w:szCs w:val="18"/>
              </w:rPr>
            </w:pPr>
            <w:r>
              <w:rPr>
                <w:rFonts w:ascii="Times New Roman"/>
                <w:sz w:val="18"/>
              </w:rPr>
              <w:t>1,473,934.90</w:t>
            </w:r>
          </w:p>
        </w:tc>
        <w:tc>
          <w:tcPr>
            <w:tcW w:w="1145" w:type="dxa"/>
            <w:vMerge w:val="restart"/>
            <w:tcBorders>
              <w:top w:val="single" w:sz="8"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tc>
      </w:tr>
      <w:tr>
        <w:trPr>
          <w:trHeight w:val="359" w:hRule="exact"/>
        </w:trPr>
        <w:tc>
          <w:tcPr>
            <w:tcW w:w="2188" w:type="dxa"/>
            <w:tcBorders>
              <w:top w:val="nil" w:sz="6" w:space="0" w:color="auto"/>
              <w:left w:val="nil" w:sz="6" w:space="0" w:color="auto"/>
              <w:bottom w:val="single" w:sz="12" w:space="0" w:color="000000"/>
              <w:right w:val="single" w:sz="4" w:space="0" w:color="000000"/>
            </w:tcBorders>
          </w:tcPr>
          <w:p>
            <w:pPr>
              <w:pStyle w:val="TableParagraph"/>
              <w:spacing w:line="240" w:lineRule="auto" w:before="26"/>
              <w:ind w:left="20"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51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8"/>
              <w:ind w:right="100"/>
              <w:jc w:val="right"/>
              <w:rPr>
                <w:rFonts w:ascii="Times New Roman" w:hAnsi="Times New Roman" w:cs="Times New Roman" w:eastAsia="Times New Roman" w:hint="default"/>
                <w:sz w:val="18"/>
                <w:szCs w:val="18"/>
              </w:rPr>
            </w:pPr>
            <w:r>
              <w:rPr>
                <w:rFonts w:ascii="Times New Roman"/>
                <w:b/>
                <w:spacing w:val="-1"/>
                <w:sz w:val="18"/>
              </w:rPr>
              <w:t>1,473,934.90</w:t>
            </w:r>
            <w:r>
              <w:rPr>
                <w:rFonts w:ascii="Times New Roman"/>
                <w:spacing w:val="-1"/>
                <w:sz w:val="18"/>
              </w:rPr>
            </w:r>
          </w:p>
        </w:tc>
        <w:tc>
          <w:tcPr>
            <w:tcW w:w="126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8"/>
              <w:ind w:left="108" w:right="0"/>
              <w:jc w:val="center"/>
              <w:rPr>
                <w:rFonts w:ascii="Times New Roman" w:hAnsi="Times New Roman" w:cs="Times New Roman" w:eastAsia="Times New Roman" w:hint="default"/>
                <w:sz w:val="18"/>
                <w:szCs w:val="18"/>
              </w:rPr>
            </w:pPr>
            <w:r>
              <w:rPr>
                <w:rFonts w:ascii="Times New Roman"/>
                <w:b/>
                <w:sz w:val="18"/>
              </w:rPr>
              <w:t>1,473,934.90</w:t>
            </w:r>
            <w:r>
              <w:rPr>
                <w:rFonts w:ascii="Times New Roman"/>
                <w:sz w:val="18"/>
              </w:rPr>
            </w:r>
          </w:p>
        </w:tc>
        <w:tc>
          <w:tcPr>
            <w:tcW w:w="1087" w:type="dxa"/>
            <w:vMerge/>
            <w:tcBorders>
              <w:left w:val="single" w:sz="4" w:space="0" w:color="000000"/>
              <w:bottom w:val="single" w:sz="12" w:space="0" w:color="000000"/>
              <w:right w:val="single" w:sz="4" w:space="0" w:color="000000"/>
            </w:tcBorders>
          </w:tcPr>
          <w:p>
            <w:pPr/>
          </w:p>
        </w:tc>
        <w:tc>
          <w:tcPr>
            <w:tcW w:w="155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8"/>
                <w:szCs w:val="18"/>
              </w:rPr>
            </w:pPr>
            <w:r>
              <w:rPr>
                <w:rFonts w:ascii="Times New Roman"/>
                <w:b/>
                <w:spacing w:val="-1"/>
                <w:sz w:val="18"/>
              </w:rPr>
              <w:t>1,473,934.90</w:t>
            </w:r>
            <w:r>
              <w:rPr>
                <w:rFonts w:ascii="Times New Roman"/>
                <w:spacing w:val="-1"/>
                <w:sz w:val="18"/>
              </w:rPr>
            </w:r>
          </w:p>
        </w:tc>
        <w:tc>
          <w:tcPr>
            <w:tcW w:w="130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8"/>
              <w:ind w:left="248" w:right="0"/>
              <w:jc w:val="left"/>
              <w:rPr>
                <w:rFonts w:ascii="Times New Roman" w:hAnsi="Times New Roman" w:cs="Times New Roman" w:eastAsia="Times New Roman" w:hint="default"/>
                <w:sz w:val="18"/>
                <w:szCs w:val="18"/>
              </w:rPr>
            </w:pPr>
            <w:r>
              <w:rPr>
                <w:rFonts w:ascii="Times New Roman"/>
                <w:b/>
                <w:sz w:val="18"/>
              </w:rPr>
              <w:t>1,473,934.90</w:t>
            </w:r>
            <w:r>
              <w:rPr>
                <w:rFonts w:ascii="Times New Roman"/>
                <w:sz w:val="18"/>
              </w:rPr>
            </w:r>
          </w:p>
        </w:tc>
        <w:tc>
          <w:tcPr>
            <w:tcW w:w="1145" w:type="dxa"/>
            <w:vMerge/>
            <w:tcBorders>
              <w:left w:val="single" w:sz="4" w:space="0" w:color="000000"/>
              <w:bottom w:val="single" w:sz="12" w:space="0" w:color="000000"/>
              <w:right w:val="nil" w:sz="6" w:space="0" w:color="auto"/>
            </w:tcBorders>
          </w:tcPr>
          <w:p>
            <w:pPr/>
          </w:p>
        </w:tc>
      </w:tr>
    </w:tbl>
    <w:p>
      <w:pPr>
        <w:spacing w:line="240" w:lineRule="auto" w:before="1"/>
        <w:rPr>
          <w:rFonts w:ascii="宋体" w:hAnsi="宋体" w:cs="宋体" w:eastAsia="宋体" w:hint="default"/>
          <w:b/>
          <w:bCs/>
          <w:sz w:val="9"/>
          <w:szCs w:val="9"/>
        </w:rPr>
      </w:pPr>
    </w:p>
    <w:p>
      <w:pPr>
        <w:pStyle w:val="Heading5"/>
        <w:spacing w:line="240" w:lineRule="auto"/>
        <w:ind w:left="414" w:right="0"/>
        <w:jc w:val="left"/>
        <w:rPr>
          <w:b w:val="0"/>
          <w:bCs w:val="0"/>
        </w:rPr>
      </w:pPr>
      <w:r>
        <w:rPr/>
        <w:pict>
          <v:group style="position:absolute;margin-left:42.479996pt;margin-top:-24.986359pt;width:502.45pt;height:.5pt;mso-position-horizontal-relative:page;mso-position-vertical-relative:paragraph;z-index:-1178728" coordorigin="850,-500" coordsize="10049,10">
            <v:shape style="position:absolute;left:850;top:-500;width:2169;height:10" type="#_x0000_t75" stroked="false">
              <v:imagedata r:id="rId205" o:title=""/>
            </v:shape>
            <v:shape style="position:absolute;left:3014;top:-500;width:2790;height:10" type="#_x0000_t75" stroked="false">
              <v:imagedata r:id="rId206" o:title=""/>
            </v:shape>
            <v:shape style="position:absolute;left:5799;top:-500;width:2643;height:10" type="#_x0000_t75" stroked="false">
              <v:imagedata r:id="rId207" o:title=""/>
            </v:shape>
            <v:shape style="position:absolute;left:8437;top:-500;width:1312;height:10" type="#_x0000_t75" stroked="false">
              <v:imagedata r:id="rId208" o:title=""/>
            </v:shape>
            <v:shape style="position:absolute;left:9744;top:-500;width:1154;height:10" type="#_x0000_t75" stroked="false">
              <v:imagedata r:id="rId203" o:title=""/>
            </v:shape>
            <w10:wrap type="none"/>
          </v:group>
        </w:pict>
      </w:r>
      <w:r>
        <w:rPr/>
        <w:pict>
          <v:shape style="position:absolute;margin-left:243.639999pt;margin-top:41.613693pt;width:.480015pt;height:.18pt;mso-position-horizontal-relative:page;mso-position-vertical-relative:paragraph;z-index:7360" type="#_x0000_t75" stroked="false">
            <v:imagedata r:id="rId204" o:title=""/>
          </v:shape>
        </w:pict>
      </w:r>
      <w:r>
        <w:rPr/>
        <w:pict>
          <v:shape style="position:absolute;margin-left:375.880005pt;margin-top:41.613693pt;width:.48pt;height:.18pt;mso-position-horizontal-relative:page;mso-position-vertical-relative:paragraph;z-index:7384" type="#_x0000_t75" stroked="false">
            <v:imagedata r:id="rId204" o:title=""/>
          </v:shape>
        </w:pict>
      </w:r>
      <w:r>
        <w:rPr>
          <w:rFonts w:ascii="宋体" w:hAnsi="宋体" w:cs="宋体" w:eastAsia="宋体" w:hint="default"/>
          <w:color w:val="212121"/>
        </w:rPr>
        <w:t>1</w:t>
      </w:r>
      <w:r>
        <w:rPr>
          <w:color w:val="212121"/>
        </w:rPr>
        <w:t>、</w:t>
      </w:r>
      <w:r>
        <w:rPr/>
        <w:t>长期股权投资明细情况</w:t>
      </w:r>
      <w:r>
        <w:rPr>
          <w:b w:val="0"/>
          <w:bCs w:val="0"/>
        </w:rPr>
      </w:r>
    </w:p>
    <w:p>
      <w:pPr>
        <w:spacing w:line="240" w:lineRule="auto" w:before="5"/>
        <w:rPr>
          <w:rFonts w:ascii="宋体" w:hAnsi="宋体" w:cs="宋体" w:eastAsia="宋体" w:hint="default"/>
          <w:b/>
          <w:bCs/>
          <w:sz w:val="5"/>
          <w:szCs w:val="5"/>
        </w:rPr>
      </w:pPr>
    </w:p>
    <w:tbl>
      <w:tblPr>
        <w:tblW w:w="0" w:type="auto"/>
        <w:jc w:val="left"/>
        <w:tblInd w:w="291" w:type="dxa"/>
        <w:tblLayout w:type="fixed"/>
        <w:tblCellMar>
          <w:top w:w="0" w:type="dxa"/>
          <w:left w:w="0" w:type="dxa"/>
          <w:bottom w:w="0" w:type="dxa"/>
          <w:right w:w="0" w:type="dxa"/>
        </w:tblCellMar>
        <w:tblLook w:val="01E0"/>
      </w:tblPr>
      <w:tblGrid>
        <w:gridCol w:w="3866"/>
        <w:gridCol w:w="2645"/>
        <w:gridCol w:w="3359"/>
      </w:tblGrid>
      <w:tr>
        <w:trPr>
          <w:trHeight w:val="446" w:hRule="exact"/>
        </w:trPr>
        <w:tc>
          <w:tcPr>
            <w:tcW w:w="3866"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65"/>
              <w:ind w:left="18" w:right="0"/>
              <w:jc w:val="center"/>
              <w:rPr>
                <w:rFonts w:ascii="宋体" w:hAnsi="宋体" w:cs="宋体" w:eastAsia="宋体" w:hint="default"/>
                <w:sz w:val="18"/>
                <w:szCs w:val="18"/>
              </w:rPr>
            </w:pPr>
            <w:r>
              <w:rPr>
                <w:rFonts w:ascii="宋体" w:hAnsi="宋体" w:cs="宋体" w:eastAsia="宋体" w:hint="default"/>
                <w:b/>
                <w:bCs/>
                <w:sz w:val="18"/>
                <w:szCs w:val="18"/>
              </w:rPr>
              <w:t>被投资单位</w:t>
            </w:r>
            <w:r>
              <w:rPr>
                <w:rFonts w:ascii="宋体" w:hAnsi="宋体" w:cs="宋体" w:eastAsia="宋体" w:hint="default"/>
                <w:sz w:val="18"/>
                <w:szCs w:val="18"/>
              </w:rPr>
            </w:r>
          </w:p>
        </w:tc>
        <w:tc>
          <w:tcPr>
            <w:tcW w:w="2645"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65"/>
              <w:ind w:left="800" w:right="0"/>
              <w:jc w:val="left"/>
              <w:rPr>
                <w:rFonts w:ascii="宋体" w:hAnsi="宋体" w:cs="宋体" w:eastAsia="宋体" w:hint="default"/>
                <w:sz w:val="18"/>
                <w:szCs w:val="18"/>
              </w:rPr>
            </w:pPr>
            <w:r>
              <w:rPr>
                <w:rFonts w:ascii="宋体" w:hAnsi="宋体" w:cs="宋体" w:eastAsia="宋体" w:hint="default"/>
                <w:b/>
                <w:bCs/>
                <w:sz w:val="18"/>
                <w:szCs w:val="18"/>
              </w:rPr>
              <w:t>初始投资成本</w:t>
            </w:r>
            <w:r>
              <w:rPr>
                <w:rFonts w:ascii="宋体" w:hAnsi="宋体" w:cs="宋体" w:eastAsia="宋体" w:hint="default"/>
                <w:sz w:val="18"/>
                <w:szCs w:val="18"/>
              </w:rPr>
            </w:r>
          </w:p>
        </w:tc>
        <w:tc>
          <w:tcPr>
            <w:tcW w:w="3359"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65"/>
              <w:ind w:left="42" w:right="0"/>
              <w:jc w:val="center"/>
              <w:rPr>
                <w:rFonts w:ascii="宋体" w:hAnsi="宋体" w:cs="宋体" w:eastAsia="宋体" w:hint="default"/>
                <w:sz w:val="18"/>
                <w:szCs w:val="18"/>
              </w:rPr>
            </w:pPr>
            <w:r>
              <w:rPr>
                <w:rFonts w:ascii="宋体" w:hAnsi="宋体" w:cs="宋体" w:eastAsia="宋体" w:hint="default"/>
                <w:b/>
                <w:bCs/>
                <w:sz w:val="18"/>
                <w:szCs w:val="18"/>
              </w:rPr>
              <w:t>期初余额</w:t>
            </w:r>
            <w:r>
              <w:rPr>
                <w:rFonts w:ascii="宋体" w:hAnsi="宋体" w:cs="宋体" w:eastAsia="宋体" w:hint="default"/>
                <w:sz w:val="18"/>
                <w:szCs w:val="18"/>
              </w:rPr>
            </w:r>
          </w:p>
        </w:tc>
      </w:tr>
      <w:tr>
        <w:trPr>
          <w:trHeight w:val="331" w:hRule="exact"/>
        </w:trPr>
        <w:tc>
          <w:tcPr>
            <w:tcW w:w="3866" w:type="dxa"/>
            <w:tcBorders>
              <w:top w:val="single" w:sz="4" w:space="0" w:color="000000"/>
              <w:left w:val="nil" w:sz="6" w:space="0" w:color="auto"/>
              <w:bottom w:val="nil" w:sz="6" w:space="0" w:color="auto"/>
              <w:right w:val="single" w:sz="4" w:space="0" w:color="000000"/>
            </w:tcBorders>
          </w:tcPr>
          <w:p>
            <w:pPr>
              <w:pStyle w:val="TableParagraph"/>
              <w:spacing w:line="240" w:lineRule="auto" w:before="65"/>
              <w:ind w:left="122" w:right="0"/>
              <w:jc w:val="left"/>
              <w:rPr>
                <w:rFonts w:ascii="宋体" w:hAnsi="宋体" w:cs="宋体" w:eastAsia="宋体" w:hint="default"/>
                <w:sz w:val="18"/>
                <w:szCs w:val="18"/>
              </w:rPr>
            </w:pPr>
            <w:r>
              <w:rPr>
                <w:rFonts w:ascii="宋体" w:hAnsi="宋体" w:cs="宋体" w:eastAsia="宋体" w:hint="default"/>
                <w:sz w:val="18"/>
                <w:szCs w:val="18"/>
              </w:rPr>
              <w:t>九江佳华压电晶体材料有限公司</w:t>
            </w:r>
          </w:p>
        </w:tc>
        <w:tc>
          <w:tcPr>
            <w:tcW w:w="264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4"/>
              <w:ind w:right="100"/>
              <w:jc w:val="right"/>
              <w:rPr>
                <w:rFonts w:ascii="Times New Roman" w:hAnsi="Times New Roman" w:cs="Times New Roman" w:eastAsia="Times New Roman" w:hint="default"/>
                <w:sz w:val="18"/>
                <w:szCs w:val="18"/>
              </w:rPr>
            </w:pPr>
            <w:r>
              <w:rPr>
                <w:rFonts w:ascii="Times New Roman"/>
                <w:spacing w:val="-1"/>
                <w:sz w:val="18"/>
              </w:rPr>
              <w:t>2,550,000.00</w:t>
            </w:r>
          </w:p>
        </w:tc>
        <w:tc>
          <w:tcPr>
            <w:tcW w:w="3359" w:type="dxa"/>
            <w:tcBorders>
              <w:top w:val="single" w:sz="4" w:space="0" w:color="000000"/>
              <w:left w:val="single" w:sz="4" w:space="0" w:color="000000"/>
              <w:bottom w:val="nil" w:sz="6" w:space="0" w:color="auto"/>
              <w:right w:val="nil" w:sz="6" w:space="0" w:color="auto"/>
            </w:tcBorders>
          </w:tcPr>
          <w:p>
            <w:pPr>
              <w:pStyle w:val="TableParagraph"/>
              <w:spacing w:line="240" w:lineRule="auto" w:before="104"/>
              <w:ind w:right="106"/>
              <w:jc w:val="right"/>
              <w:rPr>
                <w:rFonts w:ascii="Times New Roman" w:hAnsi="Times New Roman" w:cs="Times New Roman" w:eastAsia="Times New Roman" w:hint="default"/>
                <w:sz w:val="18"/>
                <w:szCs w:val="18"/>
              </w:rPr>
            </w:pPr>
            <w:r>
              <w:rPr>
                <w:rFonts w:ascii="Times New Roman"/>
                <w:spacing w:val="-1"/>
                <w:sz w:val="18"/>
              </w:rPr>
              <w:t>1,473,934.90</w:t>
            </w:r>
          </w:p>
        </w:tc>
      </w:tr>
      <w:tr>
        <w:trPr>
          <w:trHeight w:val="549" w:hRule="exact"/>
        </w:trPr>
        <w:tc>
          <w:tcPr>
            <w:tcW w:w="3866" w:type="dxa"/>
            <w:tcBorders>
              <w:top w:val="nil" w:sz="6" w:space="0" w:color="auto"/>
              <w:left w:val="nil" w:sz="6" w:space="0" w:color="auto"/>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3"/>
                <w:szCs w:val="13"/>
              </w:rPr>
            </w:pPr>
          </w:p>
          <w:p>
            <w:pPr>
              <w:pStyle w:val="TableParagraph"/>
              <w:spacing w:line="240" w:lineRule="auto"/>
              <w:ind w:left="20"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64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b/>
                <w:spacing w:val="-1"/>
                <w:sz w:val="18"/>
              </w:rPr>
              <w:t>2,550,000.00</w:t>
            </w:r>
            <w:r>
              <w:rPr>
                <w:rFonts w:ascii="Times New Roman"/>
                <w:spacing w:val="-1"/>
                <w:sz w:val="18"/>
              </w:rPr>
            </w:r>
          </w:p>
        </w:tc>
        <w:tc>
          <w:tcPr>
            <w:tcW w:w="3359" w:type="dxa"/>
            <w:tcBorders>
              <w:top w:val="nil" w:sz="6" w:space="0" w:color="auto"/>
              <w:left w:val="single" w:sz="4" w:space="0" w:color="000000"/>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b/>
                <w:spacing w:val="-1"/>
                <w:sz w:val="18"/>
              </w:rPr>
              <w:t>1,473,934.90</w:t>
            </w:r>
            <w:r>
              <w:rPr>
                <w:rFonts w:ascii="Times New Roman"/>
                <w:spacing w:val="-1"/>
                <w:sz w:val="18"/>
              </w:rPr>
            </w:r>
          </w:p>
        </w:tc>
      </w:tr>
    </w:tbl>
    <w:p>
      <w:pPr>
        <w:spacing w:line="240" w:lineRule="auto" w:before="1"/>
        <w:rPr>
          <w:rFonts w:ascii="宋体" w:hAnsi="宋体" w:cs="宋体" w:eastAsia="宋体" w:hint="default"/>
          <w:b/>
          <w:bCs/>
          <w:sz w:val="9"/>
          <w:szCs w:val="9"/>
        </w:rPr>
      </w:pPr>
    </w:p>
    <w:p>
      <w:pPr>
        <w:pStyle w:val="BodyText"/>
        <w:spacing w:line="240" w:lineRule="auto" w:before="35"/>
        <w:ind w:left="834" w:right="0"/>
        <w:jc w:val="left"/>
      </w:pPr>
      <w:r>
        <w:rPr/>
        <w:pict>
          <v:group style="position:absolute;margin-left:51.300003pt;margin-top:-34.166351pt;width:492.8pt;height:5.4pt;mso-position-horizontal-relative:page;mso-position-vertical-relative:paragraph;z-index:-1178656" coordorigin="1026,-683" coordsize="9856,108">
            <v:shape style="position:absolute;left:1026;top:-683;width:3866;height:108" type="#_x0000_t75" stroked="false">
              <v:imagedata r:id="rId209" o:title=""/>
            </v:shape>
            <v:shape style="position:absolute;left:4868;top:-587;width:2659;height:12" type="#_x0000_t75" stroked="false">
              <v:imagedata r:id="rId210" o:title=""/>
            </v:shape>
            <v:shape style="position:absolute;left:7513;top:-585;width:3369;height:10" type="#_x0000_t75" stroked="false">
              <v:imagedata r:id="rId53" o:title=""/>
            </v:shape>
            <w10:wrap type="none"/>
          </v:group>
        </w:pict>
      </w:r>
      <w:r>
        <w:rPr/>
        <w:pict>
          <v:shape style="position:absolute;margin-left:243.639999pt;margin-top:-7.646317pt;width:.480015pt;height:.18pt;mso-position-horizontal-relative:page;mso-position-vertical-relative:paragraph;z-index:-1178632" type="#_x0000_t75" stroked="false">
            <v:imagedata r:id="rId211" o:title=""/>
          </v:shape>
        </w:pict>
      </w:r>
      <w:r>
        <w:rPr/>
        <w:pict>
          <v:shape style="position:absolute;margin-left:375.880005pt;margin-top:-7.646317pt;width:.48pt;height:.18pt;mso-position-horizontal-relative:page;mso-position-vertical-relative:paragraph;z-index:-1178608" type="#_x0000_t75" stroked="false">
            <v:imagedata r:id="rId211" o:title=""/>
          </v:shape>
        </w:pict>
      </w:r>
      <w:r>
        <w:rPr/>
        <w:pict>
          <v:shape style="position:absolute;margin-left:146.479996pt;margin-top:61.073685pt;width:.480031pt;height:.3pt;mso-position-horizontal-relative:page;mso-position-vertical-relative:paragraph;z-index:7480" type="#_x0000_t75" stroked="false">
            <v:imagedata r:id="rId212" o:title=""/>
          </v:shape>
        </w:pict>
      </w:r>
      <w:r>
        <w:rPr/>
        <w:pict>
          <v:shape style="position:absolute;margin-left:202.160004pt;margin-top:61.073685pt;width:.480015pt;height:.3pt;mso-position-horizontal-relative:page;mso-position-vertical-relative:paragraph;z-index:7504" type="#_x0000_t75" stroked="false">
            <v:imagedata r:id="rId212" o:title=""/>
          </v:shape>
        </w:pict>
      </w:r>
      <w:r>
        <w:rPr/>
        <w:pict>
          <v:shape style="position:absolute;margin-left:281.619995pt;margin-top:61.073685pt;width:.480031pt;height:.3pt;mso-position-horizontal-relative:page;mso-position-vertical-relative:paragraph;z-index:7528" type="#_x0000_t75" stroked="false">
            <v:imagedata r:id="rId212" o:title=""/>
          </v:shape>
        </w:pict>
      </w:r>
      <w:r>
        <w:rPr/>
        <w:pict>
          <v:shape style="position:absolute;margin-left:345.160004pt;margin-top:61.073685pt;width:.480031pt;height:.3pt;mso-position-horizontal-relative:page;mso-position-vertical-relative:paragraph;z-index:7552" type="#_x0000_t75" stroked="false">
            <v:imagedata r:id="rId212" o:title=""/>
          </v:shape>
        </w:pict>
      </w:r>
      <w:r>
        <w:rPr/>
        <w:pict>
          <v:shape style="position:absolute;margin-left:416.699982pt;margin-top:61.073685pt;width:.48pt;height:.3pt;mso-position-horizontal-relative:page;mso-position-vertical-relative:paragraph;z-index:7576" type="#_x0000_t75" stroked="false">
            <v:imagedata r:id="rId212" o:title=""/>
          </v:shape>
        </w:pict>
      </w:r>
      <w:r>
        <w:rPr/>
        <w:pict>
          <v:shape style="position:absolute;margin-left:496.140015pt;margin-top:61.073685pt;width:.48pt;height:.3pt;mso-position-horizontal-relative:page;mso-position-vertical-relative:paragraph;z-index:7600" type="#_x0000_t75" stroked="false">
            <v:imagedata r:id="rId212" o:title=""/>
          </v:shape>
        </w:pict>
      </w:r>
      <w:r>
        <w:rPr/>
        <w:t>（续表一）</w:t>
      </w:r>
    </w:p>
    <w:p>
      <w:pPr>
        <w:spacing w:line="240" w:lineRule="auto" w:before="5"/>
        <w:rPr>
          <w:rFonts w:ascii="宋体" w:hAnsi="宋体" w:cs="宋体" w:eastAsia="宋体" w:hint="default"/>
          <w:sz w:val="5"/>
          <w:szCs w:val="5"/>
        </w:rPr>
      </w:pPr>
    </w:p>
    <w:p>
      <w:pPr>
        <w:spacing w:line="380" w:lineRule="exact"/>
        <w:ind w:left="291"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94.3pt;height:19.05pt;mso-position-horizontal-relative:char;mso-position-vertical-relative:line" coordorigin="0,0" coordsize="9886,381">
            <v:group style="position:absolute;left:15;top:15;width:1904;height:2" coordorigin="15,15" coordsize="1904,2">
              <v:shape style="position:absolute;left:15;top:15;width:1904;height:2" coordorigin="15,15" coordsize="1904,0" path="m15,15l1919,15e" filled="false" stroked="true" strokeweight="1.5pt" strokecolor="#000000">
                <v:path arrowok="t"/>
              </v:shape>
            </v:group>
            <v:group style="position:absolute;left:1919;top:15;width:30;height:2" coordorigin="1919,15" coordsize="30,2">
              <v:shape style="position:absolute;left:1919;top:15;width:30;height:2" coordorigin="1919,15" coordsize="30,0" path="m1919,15l1949,15e" filled="false" stroked="true" strokeweight="1.5pt" strokecolor="#000000">
                <v:path arrowok="t"/>
              </v:shape>
            </v:group>
            <v:group style="position:absolute;left:1949;top:15;width:7922;height:2" coordorigin="1949,15" coordsize="7922,2">
              <v:shape style="position:absolute;left:1949;top:15;width:7922;height:2" coordorigin="1949,15" coordsize="7922,0" path="m1949,15l9871,15e" filled="false" stroked="true" strokeweight="1.5pt" strokecolor="#000000">
                <v:path arrowok="t"/>
              </v:shape>
            </v:group>
            <v:group style="position:absolute;left:1919;top:30;width:10;height:20" coordorigin="1919,30" coordsize="10,20">
              <v:shape style="position:absolute;left:1919;top:30;width:10;height:20" coordorigin="1919,30" coordsize="10,20" path="m1919,49l1928,49,1928,30,1919,30,1919,49xe" filled="true" fillcolor="#000000" stroked="false">
                <v:path arrowok="t"/>
                <v:fill type="solid"/>
              </v:shape>
            </v:group>
            <v:group style="position:absolute;left:1919;top:49;width:10;height:20" coordorigin="1919,49" coordsize="10,20">
              <v:shape style="position:absolute;left:1919;top:49;width:10;height:20" coordorigin="1919,49" coordsize="10,20" path="m1919,68l1928,68,1928,49,1919,49,1919,68xe" filled="true" fillcolor="#000000" stroked="false">
                <v:path arrowok="t"/>
                <v:fill type="solid"/>
              </v:shape>
            </v:group>
            <v:group style="position:absolute;left:1919;top:68;width:10;height:20" coordorigin="1919,68" coordsize="10,20">
              <v:shape style="position:absolute;left:1919;top:68;width:10;height:20" coordorigin="1919,68" coordsize="10,20" path="m1919,88l1928,88,1928,68,1919,68,1919,88xe" filled="true" fillcolor="#000000" stroked="false">
                <v:path arrowok="t"/>
                <v:fill type="solid"/>
              </v:shape>
            </v:group>
            <v:group style="position:absolute;left:1919;top:88;width:10;height:20" coordorigin="1919,88" coordsize="10,20">
              <v:shape style="position:absolute;left:1919;top:88;width:10;height:20" coordorigin="1919,88" coordsize="10,20" path="m1919,107l1928,107,1928,88,1919,88,1919,107xe" filled="true" fillcolor="#000000" stroked="false">
                <v:path arrowok="t"/>
                <v:fill type="solid"/>
              </v:shape>
            </v:group>
            <v:group style="position:absolute;left:1919;top:107;width:10;height:20" coordorigin="1919,107" coordsize="10,20">
              <v:shape style="position:absolute;left:1919;top:107;width:10;height:20" coordorigin="1919,107" coordsize="10,20" path="m1919,126l1928,126,1928,107,1919,107,1919,126xe" filled="true" fillcolor="#000000" stroked="false">
                <v:path arrowok="t"/>
                <v:fill type="solid"/>
              </v:shape>
            </v:group>
            <v:group style="position:absolute;left:1919;top:126;width:10;height:20" coordorigin="1919,126" coordsize="10,20">
              <v:shape style="position:absolute;left:1919;top:126;width:10;height:20" coordorigin="1919,126" coordsize="10,20" path="m1919,145l1928,145,1928,126,1919,126,1919,145xe" filled="true" fillcolor="#000000" stroked="false">
                <v:path arrowok="t"/>
                <v:fill type="solid"/>
              </v:shape>
            </v:group>
            <v:group style="position:absolute;left:1919;top:145;width:10;height:20" coordorigin="1919,145" coordsize="10,20">
              <v:shape style="position:absolute;left:1919;top:145;width:10;height:20" coordorigin="1919,145" coordsize="10,20" path="m1919,164l1928,164,1928,145,1919,145,1919,164xe" filled="true" fillcolor="#000000" stroked="false">
                <v:path arrowok="t"/>
                <v:fill type="solid"/>
              </v:shape>
            </v:group>
            <v:group style="position:absolute;left:1919;top:164;width:10;height:20" coordorigin="1919,164" coordsize="10,20">
              <v:shape style="position:absolute;left:1919;top:164;width:10;height:20" coordorigin="1919,164" coordsize="10,20" path="m1919,184l1928,184,1928,164,1919,164,1919,184xe" filled="true" fillcolor="#000000" stroked="false">
                <v:path arrowok="t"/>
                <v:fill type="solid"/>
              </v:shape>
            </v:group>
            <v:group style="position:absolute;left:1919;top:184;width:10;height:20" coordorigin="1919,184" coordsize="10,20">
              <v:shape style="position:absolute;left:1919;top:184;width:10;height:20" coordorigin="1919,184" coordsize="10,20" path="m1919,203l1928,203,1928,184,1919,184,1919,203xe" filled="true" fillcolor="#000000" stroked="false">
                <v:path arrowok="t"/>
                <v:fill type="solid"/>
              </v:shape>
            </v:group>
            <v:group style="position:absolute;left:1919;top:203;width:10;height:20" coordorigin="1919,203" coordsize="10,20">
              <v:shape style="position:absolute;left:1919;top:203;width:10;height:20" coordorigin="1919,203" coordsize="10,20" path="m1919,222l1928,222,1928,203,1919,203,1919,222xe" filled="true" fillcolor="#000000" stroked="false">
                <v:path arrowok="t"/>
                <v:fill type="solid"/>
              </v:shape>
            </v:group>
            <v:group style="position:absolute;left:1919;top:222;width:10;height:20" coordorigin="1919,222" coordsize="10,20">
              <v:shape style="position:absolute;left:1919;top:222;width:10;height:20" coordorigin="1919,222" coordsize="10,20" path="m1919,241l1928,241,1928,222,1919,222,1919,241xe" filled="true" fillcolor="#000000" stroked="false">
                <v:path arrowok="t"/>
                <v:fill type="solid"/>
              </v:shape>
            </v:group>
            <v:group style="position:absolute;left:1919;top:241;width:10;height:20" coordorigin="1919,241" coordsize="10,20">
              <v:shape style="position:absolute;left:1919;top:241;width:10;height:20" coordorigin="1919,241" coordsize="10,20" path="m1919,260l1928,260,1928,241,1919,241,1919,260xe" filled="true" fillcolor="#000000" stroked="false">
                <v:path arrowok="t"/>
                <v:fill type="solid"/>
              </v:shape>
            </v:group>
            <v:group style="position:absolute;left:1919;top:260;width:10;height:20" coordorigin="1919,260" coordsize="10,20">
              <v:shape style="position:absolute;left:1919;top:260;width:10;height:20" coordorigin="1919,260" coordsize="10,20" path="m1919,280l1928,280,1928,260,1919,260,1919,280xe" filled="true" fillcolor="#000000" stroked="false">
                <v:path arrowok="t"/>
                <v:fill type="solid"/>
              </v:shape>
              <v:shape style="position:absolute;left:1909;top:280;width:1123;height:101" type="#_x0000_t75" stroked="false">
                <v:imagedata r:id="rId213" o:title=""/>
              </v:shape>
              <v:shape style="position:absolute;left:3027;top:371;width:1594;height:10" type="#_x0000_t75" stroked="false">
                <v:imagedata r:id="rId214" o:title=""/>
              </v:shape>
              <v:shape style="position:absolute;left:4617;top:371;width:1276;height:10" type="#_x0000_t75" stroked="false">
                <v:imagedata r:id="rId215" o:title=""/>
              </v:shape>
              <v:shape style="position:absolute;left:5887;top:371;width:1436;height:10" type="#_x0000_t75" stroked="false">
                <v:imagedata r:id="rId216" o:title=""/>
              </v:shape>
              <v:shape style="position:absolute;left:7318;top:371;width:1594;height:10" type="#_x0000_t75" stroked="false">
                <v:imagedata r:id="rId217" o:title=""/>
              </v:shape>
              <v:shape style="position:absolute;left:8907;top:371;width:964;height:10" type="#_x0000_t75" stroked="false">
                <v:imagedata r:id="rId218" o:title=""/>
              </v:shape>
              <v:shape style="position:absolute;left:5536;top:109;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本期减少</w:t>
                      </w:r>
                      <w:r>
                        <w:rPr>
                          <w:rFonts w:ascii="宋体" w:hAnsi="宋体" w:cs="宋体" w:eastAsia="宋体" w:hint="default"/>
                          <w:sz w:val="18"/>
                          <w:szCs w:val="18"/>
                        </w:rPr>
                      </w:r>
                    </w:p>
                  </w:txbxContent>
                </v:textbox>
                <w10:wrap type="none"/>
              </v:shape>
            </v:group>
          </v:group>
        </w:pict>
      </w:r>
      <w:r>
        <w:rPr>
          <w:rFonts w:ascii="宋体" w:hAnsi="宋体" w:cs="宋体" w:eastAsia="宋体" w:hint="default"/>
          <w:position w:val="-7"/>
          <w:sz w:val="20"/>
          <w:szCs w:val="20"/>
        </w:rPr>
      </w:r>
    </w:p>
    <w:tbl>
      <w:tblPr>
        <w:tblW w:w="0" w:type="auto"/>
        <w:jc w:val="left"/>
        <w:tblInd w:w="291" w:type="dxa"/>
        <w:tblLayout w:type="fixed"/>
        <w:tblCellMar>
          <w:top w:w="0" w:type="dxa"/>
          <w:left w:w="0" w:type="dxa"/>
          <w:bottom w:w="0" w:type="dxa"/>
          <w:right w:w="0" w:type="dxa"/>
        </w:tblCellMar>
        <w:tblLook w:val="01E0"/>
      </w:tblPr>
      <w:tblGrid>
        <w:gridCol w:w="1923"/>
        <w:gridCol w:w="1114"/>
        <w:gridCol w:w="1589"/>
        <w:gridCol w:w="1271"/>
        <w:gridCol w:w="1431"/>
        <w:gridCol w:w="1589"/>
        <w:gridCol w:w="954"/>
      </w:tblGrid>
      <w:tr>
        <w:trPr>
          <w:trHeight w:val="472" w:hRule="exact"/>
        </w:trPr>
        <w:tc>
          <w:tcPr>
            <w:tcW w:w="1923" w:type="dxa"/>
            <w:tcBorders>
              <w:top w:val="nil" w:sz="6" w:space="0" w:color="auto"/>
              <w:left w:val="nil" w:sz="6" w:space="0" w:color="auto"/>
              <w:bottom w:val="single" w:sz="4" w:space="0" w:color="000000"/>
              <w:right w:val="single" w:sz="4" w:space="0" w:color="000000"/>
            </w:tcBorders>
          </w:tcPr>
          <w:p>
            <w:pPr>
              <w:pStyle w:val="TableParagraph"/>
              <w:spacing w:line="147" w:lineRule="exact"/>
              <w:ind w:left="515" w:right="0"/>
              <w:jc w:val="left"/>
              <w:rPr>
                <w:rFonts w:ascii="宋体" w:hAnsi="宋体" w:cs="宋体" w:eastAsia="宋体" w:hint="default"/>
                <w:sz w:val="18"/>
                <w:szCs w:val="18"/>
              </w:rPr>
            </w:pPr>
            <w:r>
              <w:rPr>
                <w:rFonts w:ascii="宋体" w:hAnsi="宋体" w:cs="宋体" w:eastAsia="宋体" w:hint="default"/>
                <w:b/>
                <w:bCs/>
                <w:sz w:val="18"/>
                <w:szCs w:val="18"/>
              </w:rPr>
              <w:t>被投资单位</w:t>
            </w:r>
            <w:r>
              <w:rPr>
                <w:rFonts w:ascii="宋体" w:hAnsi="宋体" w:cs="宋体" w:eastAsia="宋体" w:hint="default"/>
                <w:sz w:val="18"/>
                <w:szCs w:val="18"/>
              </w:rPr>
            </w:r>
          </w:p>
        </w:tc>
        <w:tc>
          <w:tcPr>
            <w:tcW w:w="111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6"/>
              <w:ind w:left="190" w:right="0"/>
              <w:jc w:val="left"/>
              <w:rPr>
                <w:rFonts w:ascii="宋体" w:hAnsi="宋体" w:cs="宋体" w:eastAsia="宋体" w:hint="default"/>
                <w:sz w:val="18"/>
                <w:szCs w:val="18"/>
              </w:rPr>
            </w:pPr>
            <w:r>
              <w:rPr>
                <w:rFonts w:ascii="宋体" w:hAnsi="宋体" w:cs="宋体" w:eastAsia="宋体" w:hint="default"/>
                <w:b/>
                <w:bCs/>
                <w:sz w:val="18"/>
                <w:szCs w:val="18"/>
              </w:rPr>
              <w:t>减少投资</w:t>
            </w:r>
            <w:r>
              <w:rPr>
                <w:rFonts w:ascii="宋体" w:hAnsi="宋体" w:cs="宋体" w:eastAsia="宋体" w:hint="default"/>
                <w:sz w:val="18"/>
                <w:szCs w:val="18"/>
              </w:rPr>
            </w:r>
          </w:p>
        </w:tc>
        <w:tc>
          <w:tcPr>
            <w:tcW w:w="1589" w:type="dxa"/>
            <w:tcBorders>
              <w:top w:val="nil" w:sz="6" w:space="0" w:color="auto"/>
              <w:left w:val="single" w:sz="4" w:space="0" w:color="000000"/>
              <w:bottom w:val="single" w:sz="4" w:space="0" w:color="000000"/>
              <w:right w:val="single" w:sz="4" w:space="0" w:color="000000"/>
            </w:tcBorders>
          </w:tcPr>
          <w:p>
            <w:pPr>
              <w:pStyle w:val="TableParagraph"/>
              <w:spacing w:line="204" w:lineRule="exact"/>
              <w:ind w:right="2"/>
              <w:jc w:val="center"/>
              <w:rPr>
                <w:rFonts w:ascii="宋体" w:hAnsi="宋体" w:cs="宋体" w:eastAsia="宋体" w:hint="default"/>
                <w:sz w:val="18"/>
                <w:szCs w:val="18"/>
              </w:rPr>
            </w:pPr>
            <w:r>
              <w:rPr>
                <w:rFonts w:ascii="宋体" w:hAnsi="宋体" w:cs="宋体" w:eastAsia="宋体" w:hint="default"/>
                <w:b/>
                <w:bCs/>
                <w:sz w:val="18"/>
                <w:szCs w:val="18"/>
              </w:rPr>
              <w:t>权益法下确认的</w:t>
            </w:r>
            <w:r>
              <w:rPr>
                <w:rFonts w:ascii="宋体" w:hAnsi="宋体" w:cs="宋体" w:eastAsia="宋体" w:hint="default"/>
                <w:sz w:val="18"/>
                <w:szCs w:val="18"/>
              </w:rPr>
            </w:r>
          </w:p>
          <w:p>
            <w:pPr>
              <w:pStyle w:val="TableParagraph"/>
              <w:spacing w:line="234" w:lineRule="exact"/>
              <w:ind w:right="1"/>
              <w:jc w:val="center"/>
              <w:rPr>
                <w:rFonts w:ascii="宋体" w:hAnsi="宋体" w:cs="宋体" w:eastAsia="宋体" w:hint="default"/>
                <w:sz w:val="18"/>
                <w:szCs w:val="18"/>
              </w:rPr>
            </w:pPr>
            <w:r>
              <w:rPr>
                <w:rFonts w:ascii="宋体" w:hAnsi="宋体" w:cs="宋体" w:eastAsia="宋体" w:hint="default"/>
                <w:b/>
                <w:bCs/>
                <w:sz w:val="18"/>
                <w:szCs w:val="18"/>
              </w:rPr>
              <w:t>投资损失</w:t>
            </w:r>
            <w:r>
              <w:rPr>
                <w:rFonts w:ascii="宋体" w:hAnsi="宋体" w:cs="宋体" w:eastAsia="宋体" w:hint="default"/>
                <w:sz w:val="18"/>
                <w:szCs w:val="18"/>
              </w:rPr>
            </w:r>
          </w:p>
        </w:tc>
        <w:tc>
          <w:tcPr>
            <w:tcW w:w="1271" w:type="dxa"/>
            <w:tcBorders>
              <w:top w:val="nil" w:sz="6" w:space="0" w:color="auto"/>
              <w:left w:val="single" w:sz="4" w:space="0" w:color="000000"/>
              <w:bottom w:val="single" w:sz="4" w:space="0" w:color="000000"/>
              <w:right w:val="single" w:sz="4" w:space="0" w:color="000000"/>
            </w:tcBorders>
          </w:tcPr>
          <w:p>
            <w:pPr>
              <w:pStyle w:val="TableParagraph"/>
              <w:spacing w:line="204" w:lineRule="exact"/>
              <w:ind w:right="0"/>
              <w:jc w:val="center"/>
              <w:rPr>
                <w:rFonts w:ascii="宋体" w:hAnsi="宋体" w:cs="宋体" w:eastAsia="宋体" w:hint="default"/>
                <w:sz w:val="18"/>
                <w:szCs w:val="18"/>
              </w:rPr>
            </w:pPr>
            <w:r>
              <w:rPr>
                <w:rFonts w:ascii="宋体" w:hAnsi="宋体" w:cs="宋体" w:eastAsia="宋体" w:hint="default"/>
                <w:b/>
                <w:bCs/>
                <w:sz w:val="18"/>
                <w:szCs w:val="18"/>
              </w:rPr>
              <w:t>其他综合收</w:t>
            </w:r>
            <w:r>
              <w:rPr>
                <w:rFonts w:ascii="宋体" w:hAnsi="宋体" w:cs="宋体" w:eastAsia="宋体" w:hint="default"/>
                <w:sz w:val="18"/>
                <w:szCs w:val="18"/>
              </w:rPr>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b/>
                <w:bCs/>
                <w:sz w:val="18"/>
                <w:szCs w:val="18"/>
              </w:rPr>
              <w:t>益调整</w:t>
            </w:r>
            <w:r>
              <w:rPr>
                <w:rFonts w:ascii="宋体" w:hAnsi="宋体" w:cs="宋体" w:eastAsia="宋体" w:hint="default"/>
                <w:sz w:val="18"/>
                <w:szCs w:val="18"/>
              </w:rPr>
            </w:r>
          </w:p>
        </w:tc>
        <w:tc>
          <w:tcPr>
            <w:tcW w:w="143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6"/>
              <w:ind w:left="169" w:right="0"/>
              <w:jc w:val="left"/>
              <w:rPr>
                <w:rFonts w:ascii="宋体" w:hAnsi="宋体" w:cs="宋体" w:eastAsia="宋体" w:hint="default"/>
                <w:sz w:val="18"/>
                <w:szCs w:val="18"/>
              </w:rPr>
            </w:pPr>
            <w:r>
              <w:rPr>
                <w:rFonts w:ascii="宋体" w:hAnsi="宋体" w:cs="宋体" w:eastAsia="宋体" w:hint="default"/>
                <w:b/>
                <w:bCs/>
                <w:sz w:val="18"/>
                <w:szCs w:val="18"/>
              </w:rPr>
              <w:t>其他权益变动</w:t>
            </w:r>
            <w:r>
              <w:rPr>
                <w:rFonts w:ascii="宋体" w:hAnsi="宋体" w:cs="宋体" w:eastAsia="宋体" w:hint="default"/>
                <w:sz w:val="18"/>
                <w:szCs w:val="18"/>
              </w:rPr>
            </w:r>
          </w:p>
        </w:tc>
        <w:tc>
          <w:tcPr>
            <w:tcW w:w="1589" w:type="dxa"/>
            <w:tcBorders>
              <w:top w:val="nil" w:sz="6" w:space="0" w:color="auto"/>
              <w:left w:val="single" w:sz="4" w:space="0" w:color="000000"/>
              <w:bottom w:val="single" w:sz="4" w:space="0" w:color="000000"/>
              <w:right w:val="single" w:sz="4" w:space="0" w:color="000000"/>
            </w:tcBorders>
          </w:tcPr>
          <w:p>
            <w:pPr>
              <w:pStyle w:val="TableParagraph"/>
              <w:spacing w:line="204" w:lineRule="exact"/>
              <w:ind w:right="1"/>
              <w:jc w:val="center"/>
              <w:rPr>
                <w:rFonts w:ascii="宋体" w:hAnsi="宋体" w:cs="宋体" w:eastAsia="宋体" w:hint="default"/>
                <w:sz w:val="18"/>
                <w:szCs w:val="18"/>
              </w:rPr>
            </w:pPr>
            <w:r>
              <w:rPr>
                <w:rFonts w:ascii="宋体" w:hAnsi="宋体" w:cs="宋体" w:eastAsia="宋体" w:hint="default"/>
                <w:b/>
                <w:bCs/>
                <w:sz w:val="18"/>
                <w:szCs w:val="18"/>
              </w:rPr>
              <w:t>宣告发放现金股</w:t>
            </w:r>
            <w:r>
              <w:rPr>
                <w:rFonts w:ascii="宋体" w:hAnsi="宋体" w:cs="宋体" w:eastAsia="宋体" w:hint="default"/>
                <w:sz w:val="18"/>
                <w:szCs w:val="18"/>
              </w:rPr>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b/>
                <w:bCs/>
                <w:sz w:val="18"/>
                <w:szCs w:val="18"/>
              </w:rPr>
              <w:t>利或利润</w:t>
            </w:r>
            <w:r>
              <w:rPr>
                <w:rFonts w:ascii="宋体" w:hAnsi="宋体" w:cs="宋体" w:eastAsia="宋体" w:hint="default"/>
                <w:sz w:val="18"/>
                <w:szCs w:val="18"/>
              </w:rPr>
            </w:r>
          </w:p>
        </w:tc>
        <w:tc>
          <w:tcPr>
            <w:tcW w:w="954" w:type="dxa"/>
            <w:tcBorders>
              <w:top w:val="nil" w:sz="6" w:space="0" w:color="auto"/>
              <w:left w:val="single" w:sz="4" w:space="0" w:color="000000"/>
              <w:bottom w:val="single" w:sz="4" w:space="0" w:color="000000"/>
              <w:right w:val="nil" w:sz="6" w:space="0" w:color="auto"/>
            </w:tcBorders>
          </w:tcPr>
          <w:p>
            <w:pPr>
              <w:pStyle w:val="TableParagraph"/>
              <w:spacing w:line="240" w:lineRule="auto" w:before="86"/>
              <w:ind w:left="291" w:right="0"/>
              <w:jc w:val="left"/>
              <w:rPr>
                <w:rFonts w:ascii="宋体" w:hAnsi="宋体" w:cs="宋体" w:eastAsia="宋体" w:hint="default"/>
                <w:sz w:val="18"/>
                <w:szCs w:val="18"/>
              </w:rPr>
            </w:pPr>
            <w:r>
              <w:rPr>
                <w:rFonts w:ascii="宋体" w:hAnsi="宋体" w:cs="宋体" w:eastAsia="宋体" w:hint="default"/>
                <w:b/>
                <w:bCs/>
                <w:sz w:val="18"/>
                <w:szCs w:val="18"/>
              </w:rPr>
              <w:t>其他</w:t>
            </w:r>
            <w:r>
              <w:rPr>
                <w:rFonts w:ascii="宋体" w:hAnsi="宋体" w:cs="宋体" w:eastAsia="宋体" w:hint="default"/>
                <w:sz w:val="18"/>
                <w:szCs w:val="18"/>
              </w:rPr>
            </w:r>
          </w:p>
        </w:tc>
      </w:tr>
      <w:tr>
        <w:trPr>
          <w:trHeight w:val="427" w:hRule="exact"/>
        </w:trPr>
        <w:tc>
          <w:tcPr>
            <w:tcW w:w="1923" w:type="dxa"/>
            <w:tcBorders>
              <w:top w:val="single" w:sz="4" w:space="0" w:color="000000"/>
              <w:left w:val="nil" w:sz="6" w:space="0" w:color="auto"/>
              <w:bottom w:val="nil" w:sz="6" w:space="0" w:color="auto"/>
              <w:right w:val="single" w:sz="4" w:space="0" w:color="000000"/>
            </w:tcBorders>
          </w:tcPr>
          <w:p>
            <w:pPr>
              <w:pStyle w:val="TableParagraph"/>
              <w:spacing w:line="232" w:lineRule="exact" w:before="22"/>
              <w:ind w:left="122" w:right="305"/>
              <w:jc w:val="left"/>
              <w:rPr>
                <w:rFonts w:ascii="宋体" w:hAnsi="宋体" w:cs="宋体" w:eastAsia="宋体" w:hint="default"/>
                <w:sz w:val="18"/>
                <w:szCs w:val="18"/>
              </w:rPr>
            </w:pPr>
            <w:r>
              <w:rPr>
                <w:rFonts w:ascii="宋体" w:hAnsi="宋体" w:cs="宋体" w:eastAsia="宋体" w:hint="default"/>
                <w:spacing w:val="6"/>
                <w:sz w:val="18"/>
                <w:szCs w:val="18"/>
              </w:rPr>
              <w:t>九江佳华压电晶体 </w:t>
            </w:r>
            <w:r>
              <w:rPr>
                <w:rFonts w:ascii="宋体" w:hAnsi="宋体" w:cs="宋体" w:eastAsia="宋体" w:hint="default"/>
                <w:sz w:val="18"/>
                <w:szCs w:val="18"/>
              </w:rPr>
              <w:t>材料有限公司</w:t>
            </w:r>
          </w:p>
        </w:tc>
        <w:tc>
          <w:tcPr>
            <w:tcW w:w="1114"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tc>
        <w:tc>
          <w:tcPr>
            <w:tcW w:w="158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20"/>
                <w:szCs w:val="20"/>
              </w:rPr>
            </w:pPr>
          </w:p>
        </w:tc>
        <w:tc>
          <w:tcPr>
            <w:tcW w:w="127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20"/>
                <w:szCs w:val="20"/>
              </w:rPr>
            </w:pPr>
          </w:p>
        </w:tc>
        <w:tc>
          <w:tcPr>
            <w:tcW w:w="143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20"/>
                <w:szCs w:val="20"/>
              </w:rPr>
            </w:pPr>
          </w:p>
        </w:tc>
        <w:tc>
          <w:tcPr>
            <w:tcW w:w="158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20"/>
                <w:szCs w:val="20"/>
              </w:rPr>
            </w:pPr>
          </w:p>
        </w:tc>
        <w:tc>
          <w:tcPr>
            <w:tcW w:w="954" w:type="dxa"/>
            <w:vMerge w:val="restart"/>
            <w:tcBorders>
              <w:top w:val="single" w:sz="4"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20"/>
                <w:szCs w:val="20"/>
              </w:rPr>
            </w:pPr>
          </w:p>
        </w:tc>
      </w:tr>
      <w:tr>
        <w:trPr>
          <w:trHeight w:val="645" w:hRule="exact"/>
        </w:trPr>
        <w:tc>
          <w:tcPr>
            <w:tcW w:w="1923" w:type="dxa"/>
            <w:tcBorders>
              <w:top w:val="nil" w:sz="6" w:space="0" w:color="auto"/>
              <w:left w:val="nil" w:sz="6" w:space="0" w:color="auto"/>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right="187"/>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114"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28"/>
                <w:szCs w:val="28"/>
              </w:rPr>
            </w:pPr>
          </w:p>
        </w:tc>
        <w:tc>
          <w:tcPr>
            <w:tcW w:w="1589" w:type="dxa"/>
            <w:vMerge/>
            <w:tcBorders>
              <w:left w:val="single" w:sz="4" w:space="0" w:color="000000"/>
              <w:bottom w:val="single" w:sz="12" w:space="0" w:color="000000"/>
              <w:right w:val="single" w:sz="4" w:space="0" w:color="000000"/>
            </w:tcBorders>
          </w:tcPr>
          <w:p>
            <w:pPr/>
          </w:p>
        </w:tc>
        <w:tc>
          <w:tcPr>
            <w:tcW w:w="1271" w:type="dxa"/>
            <w:vMerge/>
            <w:tcBorders>
              <w:left w:val="single" w:sz="4" w:space="0" w:color="000000"/>
              <w:bottom w:val="single" w:sz="12" w:space="0" w:color="000000"/>
              <w:right w:val="single" w:sz="4" w:space="0" w:color="000000"/>
            </w:tcBorders>
          </w:tcPr>
          <w:p>
            <w:pPr/>
          </w:p>
        </w:tc>
        <w:tc>
          <w:tcPr>
            <w:tcW w:w="1431" w:type="dxa"/>
            <w:vMerge/>
            <w:tcBorders>
              <w:left w:val="single" w:sz="4" w:space="0" w:color="000000"/>
              <w:bottom w:val="single" w:sz="12" w:space="0" w:color="000000"/>
              <w:right w:val="single" w:sz="4" w:space="0" w:color="000000"/>
            </w:tcBorders>
          </w:tcPr>
          <w:p>
            <w:pPr/>
          </w:p>
        </w:tc>
        <w:tc>
          <w:tcPr>
            <w:tcW w:w="1589" w:type="dxa"/>
            <w:vMerge/>
            <w:tcBorders>
              <w:left w:val="single" w:sz="4" w:space="0" w:color="000000"/>
              <w:bottom w:val="single" w:sz="12" w:space="0" w:color="000000"/>
              <w:right w:val="single" w:sz="4" w:space="0" w:color="000000"/>
            </w:tcBorders>
          </w:tcPr>
          <w:p>
            <w:pPr/>
          </w:p>
        </w:tc>
        <w:tc>
          <w:tcPr>
            <w:tcW w:w="954" w:type="dxa"/>
            <w:vMerge/>
            <w:tcBorders>
              <w:left w:val="single" w:sz="4" w:space="0" w:color="000000"/>
              <w:bottom w:val="single" w:sz="12" w:space="0" w:color="000000"/>
              <w:right w:val="nil" w:sz="6" w:space="0" w:color="auto"/>
            </w:tcBorders>
          </w:tcPr>
          <w:p>
            <w:pPr/>
          </w:p>
        </w:tc>
      </w:tr>
    </w:tbl>
    <w:p>
      <w:pPr>
        <w:spacing w:line="240" w:lineRule="auto" w:before="1"/>
        <w:rPr>
          <w:rFonts w:ascii="宋体" w:hAnsi="宋体" w:cs="宋体" w:eastAsia="宋体" w:hint="default"/>
          <w:sz w:val="9"/>
          <w:szCs w:val="9"/>
        </w:rPr>
      </w:pPr>
    </w:p>
    <w:p>
      <w:pPr>
        <w:pStyle w:val="BodyText"/>
        <w:spacing w:line="240" w:lineRule="auto" w:before="35"/>
        <w:ind w:left="834" w:right="0"/>
        <w:jc w:val="left"/>
      </w:pPr>
      <w:r>
        <w:rPr/>
        <w:pict>
          <v:group style="position:absolute;margin-left:51.300003pt;margin-top:-38.966324pt;width:492.8pt;height:5.4pt;mso-position-horizontal-relative:page;mso-position-vertical-relative:paragraph;z-index:-1178440" coordorigin="1026,-779" coordsize="9856,108">
            <v:shape style="position:absolute;left:1026;top:-779;width:1923;height:108" type="#_x0000_t75" stroked="false">
              <v:imagedata r:id="rId219" o:title=""/>
            </v:shape>
            <v:shape style="position:absolute;left:2925;top:-683;width:1128;height:12" type="#_x0000_t75" stroked="false">
              <v:imagedata r:id="rId220" o:title=""/>
            </v:shape>
            <v:shape style="position:absolute;left:4038;top:-683;width:1604;height:12" type="#_x0000_t75" stroked="false">
              <v:imagedata r:id="rId221" o:title=""/>
            </v:shape>
            <v:shape style="position:absolute;left:5628;top:-683;width:1285;height:12" type="#_x0000_t75" stroked="false">
              <v:imagedata r:id="rId222" o:title=""/>
            </v:shape>
            <v:shape style="position:absolute;left:6898;top:-683;width:1445;height:12" type="#_x0000_t75" stroked="false">
              <v:imagedata r:id="rId223" o:title=""/>
            </v:shape>
            <v:shape style="position:absolute;left:8329;top:-683;width:1603;height:12" type="#_x0000_t75" stroked="false">
              <v:imagedata r:id="rId224" o:title=""/>
            </v:shape>
            <v:shape style="position:absolute;left:9918;top:-681;width:964;height:10" type="#_x0000_t75" stroked="false">
              <v:imagedata r:id="rId225" o:title=""/>
            </v:shape>
            <w10:wrap type="none"/>
          </v:group>
        </w:pict>
      </w:r>
      <w:r>
        <w:rPr/>
        <w:pict>
          <v:shape style="position:absolute;margin-left:146.479996pt;margin-top:-7.646317pt;width:.48003pt;height:.18pt;mso-position-horizontal-relative:page;mso-position-vertical-relative:paragraph;z-index:-1178416" type="#_x0000_t75" stroked="false">
            <v:imagedata r:id="rId226" o:title=""/>
          </v:shape>
        </w:pict>
      </w:r>
      <w:r>
        <w:rPr/>
        <w:pict>
          <v:shape style="position:absolute;margin-left:202.160004pt;margin-top:-7.646317pt;width:.480015pt;height:.18pt;mso-position-horizontal-relative:page;mso-position-vertical-relative:paragraph;z-index:-1178392" type="#_x0000_t75" stroked="false">
            <v:imagedata r:id="rId226" o:title=""/>
          </v:shape>
        </w:pict>
      </w:r>
      <w:r>
        <w:rPr/>
        <w:pict>
          <v:shape style="position:absolute;margin-left:281.619995pt;margin-top:-7.646317pt;width:.48003pt;height:.18pt;mso-position-horizontal-relative:page;mso-position-vertical-relative:paragraph;z-index:-1178368" type="#_x0000_t75" stroked="false">
            <v:imagedata r:id="rId226" o:title=""/>
          </v:shape>
        </w:pict>
      </w:r>
      <w:r>
        <w:rPr/>
        <w:pict>
          <v:shape style="position:absolute;margin-left:345.160004pt;margin-top:-7.646317pt;width:.48003pt;height:.18pt;mso-position-horizontal-relative:page;mso-position-vertical-relative:paragraph;z-index:-1178344" type="#_x0000_t75" stroked="false">
            <v:imagedata r:id="rId226" o:title=""/>
          </v:shape>
        </w:pict>
      </w:r>
      <w:r>
        <w:rPr/>
        <w:pict>
          <v:shape style="position:absolute;margin-left:416.699982pt;margin-top:-7.646317pt;width:.48pt;height:.18pt;mso-position-horizontal-relative:page;mso-position-vertical-relative:paragraph;z-index:-1178320" type="#_x0000_t75" stroked="false">
            <v:imagedata r:id="rId226" o:title=""/>
          </v:shape>
        </w:pict>
      </w:r>
      <w:r>
        <w:rPr/>
        <w:pict>
          <v:shape style="position:absolute;margin-left:496.140015pt;margin-top:-7.646317pt;width:.48pt;height:.18pt;mso-position-horizontal-relative:page;mso-position-vertical-relative:paragraph;z-index:-1178296" type="#_x0000_t75" stroked="false">
            <v:imagedata r:id="rId226" o:title=""/>
          </v:shape>
        </w:pict>
      </w:r>
      <w:r>
        <w:rPr/>
        <w:pict>
          <v:shape style="position:absolute;margin-left:212.479996pt;margin-top:40.713684pt;width:.480031pt;height:.48pt;mso-position-horizontal-relative:page;mso-position-vertical-relative:paragraph;z-index:7792" type="#_x0000_t75" stroked="false">
            <v:imagedata r:id="rId227" o:title=""/>
          </v:shape>
        </w:pict>
      </w:r>
      <w:r>
        <w:rPr/>
        <w:pict>
          <v:shape style="position:absolute;margin-left:336.940002pt;margin-top:40.713684pt;width:.480031pt;height:.48pt;mso-position-horizontal-relative:page;mso-position-vertical-relative:paragraph;z-index:7816" type="#_x0000_t75" stroked="false">
            <v:imagedata r:id="rId227" o:title=""/>
          </v:shape>
        </w:pict>
      </w:r>
      <w:r>
        <w:rPr/>
        <w:pict>
          <v:shape style="position:absolute;margin-left:445.859985pt;margin-top:40.713684pt;width:.480031pt;height:.48pt;mso-position-horizontal-relative:page;mso-position-vertical-relative:paragraph;z-index:7840" type="#_x0000_t75" stroked="false">
            <v:imagedata r:id="rId227" o:title=""/>
          </v:shape>
        </w:pict>
      </w:r>
      <w:r>
        <w:rPr/>
        <w:t>（续表二）</w:t>
      </w:r>
    </w:p>
    <w:p>
      <w:pPr>
        <w:spacing w:line="240" w:lineRule="auto" w:before="6"/>
        <w:rPr>
          <w:rFonts w:ascii="宋体" w:hAnsi="宋体" w:cs="宋体" w:eastAsia="宋体" w:hint="default"/>
          <w:sz w:val="5"/>
          <w:szCs w:val="5"/>
        </w:rPr>
      </w:pPr>
    </w:p>
    <w:tbl>
      <w:tblPr>
        <w:tblW w:w="0" w:type="auto"/>
        <w:jc w:val="left"/>
        <w:tblInd w:w="291" w:type="dxa"/>
        <w:tblLayout w:type="fixed"/>
        <w:tblCellMar>
          <w:top w:w="0" w:type="dxa"/>
          <w:left w:w="0" w:type="dxa"/>
          <w:bottom w:w="0" w:type="dxa"/>
          <w:right w:w="0" w:type="dxa"/>
        </w:tblCellMar>
        <w:tblLook w:val="01E0"/>
      </w:tblPr>
      <w:tblGrid>
        <w:gridCol w:w="3243"/>
        <w:gridCol w:w="2489"/>
        <w:gridCol w:w="2178"/>
        <w:gridCol w:w="1960"/>
      </w:tblGrid>
      <w:tr>
        <w:trPr>
          <w:trHeight w:val="433" w:hRule="exact"/>
        </w:trPr>
        <w:tc>
          <w:tcPr>
            <w:tcW w:w="3243"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58"/>
              <w:ind w:left="18" w:right="0"/>
              <w:jc w:val="center"/>
              <w:rPr>
                <w:rFonts w:ascii="宋体" w:hAnsi="宋体" w:cs="宋体" w:eastAsia="宋体" w:hint="default"/>
                <w:sz w:val="18"/>
                <w:szCs w:val="18"/>
              </w:rPr>
            </w:pPr>
            <w:r>
              <w:rPr>
                <w:rFonts w:ascii="宋体" w:hAnsi="宋体" w:cs="宋体" w:eastAsia="宋体" w:hint="default"/>
                <w:b/>
                <w:bCs/>
                <w:sz w:val="18"/>
                <w:szCs w:val="18"/>
              </w:rPr>
              <w:t>被投资单位</w:t>
            </w:r>
            <w:r>
              <w:rPr>
                <w:rFonts w:ascii="宋体" w:hAnsi="宋体" w:cs="宋体" w:eastAsia="宋体" w:hint="default"/>
                <w:sz w:val="18"/>
                <w:szCs w:val="18"/>
              </w:rPr>
            </w:r>
          </w:p>
        </w:tc>
        <w:tc>
          <w:tcPr>
            <w:tcW w:w="2489"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c>
          <w:tcPr>
            <w:tcW w:w="217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58"/>
              <w:ind w:left="361" w:right="0"/>
              <w:jc w:val="left"/>
              <w:rPr>
                <w:rFonts w:ascii="宋体" w:hAnsi="宋体" w:cs="宋体" w:eastAsia="宋体" w:hint="default"/>
                <w:sz w:val="18"/>
                <w:szCs w:val="18"/>
              </w:rPr>
            </w:pPr>
            <w:r>
              <w:rPr>
                <w:rFonts w:ascii="宋体" w:hAnsi="宋体" w:cs="宋体" w:eastAsia="宋体" w:hint="default"/>
                <w:b/>
                <w:bCs/>
                <w:sz w:val="18"/>
                <w:szCs w:val="18"/>
              </w:rPr>
              <w:t>本期计提减值准备</w:t>
            </w:r>
            <w:r>
              <w:rPr>
                <w:rFonts w:ascii="宋体" w:hAnsi="宋体" w:cs="宋体" w:eastAsia="宋体" w:hint="default"/>
                <w:sz w:val="18"/>
                <w:szCs w:val="18"/>
              </w:rPr>
            </w:r>
          </w:p>
        </w:tc>
        <w:tc>
          <w:tcPr>
            <w:tcW w:w="1960"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58"/>
              <w:ind w:left="251" w:right="0"/>
              <w:jc w:val="left"/>
              <w:rPr>
                <w:rFonts w:ascii="宋体" w:hAnsi="宋体" w:cs="宋体" w:eastAsia="宋体" w:hint="default"/>
                <w:sz w:val="18"/>
                <w:szCs w:val="18"/>
              </w:rPr>
            </w:pPr>
            <w:r>
              <w:rPr>
                <w:rFonts w:ascii="宋体" w:hAnsi="宋体" w:cs="宋体" w:eastAsia="宋体" w:hint="default"/>
                <w:b/>
                <w:bCs/>
                <w:sz w:val="18"/>
                <w:szCs w:val="18"/>
              </w:rPr>
              <w:t>减值准备期末余额</w:t>
            </w:r>
            <w:r>
              <w:rPr>
                <w:rFonts w:ascii="宋体" w:hAnsi="宋体" w:cs="宋体" w:eastAsia="宋体" w:hint="default"/>
                <w:sz w:val="18"/>
                <w:szCs w:val="18"/>
              </w:rPr>
            </w:r>
          </w:p>
        </w:tc>
      </w:tr>
      <w:tr>
        <w:trPr>
          <w:trHeight w:val="424" w:hRule="exact"/>
        </w:trPr>
        <w:tc>
          <w:tcPr>
            <w:tcW w:w="3243" w:type="dxa"/>
            <w:tcBorders>
              <w:top w:val="single" w:sz="4" w:space="0" w:color="000000"/>
              <w:left w:val="nil" w:sz="6" w:space="0" w:color="auto"/>
              <w:bottom w:val="nil" w:sz="6" w:space="0" w:color="auto"/>
              <w:right w:val="single" w:sz="4" w:space="0" w:color="000000"/>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九江佳华压电晶体材料有限公司</w:t>
            </w:r>
          </w:p>
        </w:tc>
        <w:tc>
          <w:tcPr>
            <w:tcW w:w="248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8"/>
              <w:ind w:right="100"/>
              <w:jc w:val="right"/>
              <w:rPr>
                <w:rFonts w:ascii="Times New Roman" w:hAnsi="Times New Roman" w:cs="Times New Roman" w:eastAsia="Times New Roman" w:hint="default"/>
                <w:sz w:val="18"/>
                <w:szCs w:val="18"/>
              </w:rPr>
            </w:pPr>
            <w:r>
              <w:rPr>
                <w:rFonts w:ascii="Times New Roman"/>
                <w:spacing w:val="-1"/>
                <w:sz w:val="18"/>
              </w:rPr>
              <w:t>1,473,934.90</w:t>
            </w:r>
          </w:p>
        </w:tc>
        <w:tc>
          <w:tcPr>
            <w:tcW w:w="217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23"/>
                <w:szCs w:val="23"/>
              </w:rPr>
            </w:pPr>
          </w:p>
        </w:tc>
        <w:tc>
          <w:tcPr>
            <w:tcW w:w="1960" w:type="dxa"/>
            <w:tcBorders>
              <w:top w:val="single" w:sz="4" w:space="0" w:color="000000"/>
              <w:left w:val="single" w:sz="4" w:space="0" w:color="000000"/>
              <w:bottom w:val="nil" w:sz="6" w:space="0" w:color="auto"/>
              <w:right w:val="nil" w:sz="6" w:space="0" w:color="auto"/>
            </w:tcBorders>
          </w:tcPr>
          <w:p>
            <w:pPr>
              <w:pStyle w:val="TableParagraph"/>
              <w:spacing w:line="240" w:lineRule="auto" w:before="98"/>
              <w:ind w:right="106"/>
              <w:jc w:val="right"/>
              <w:rPr>
                <w:rFonts w:ascii="Times New Roman" w:hAnsi="Times New Roman" w:cs="Times New Roman" w:eastAsia="Times New Roman" w:hint="default"/>
                <w:sz w:val="18"/>
                <w:szCs w:val="18"/>
              </w:rPr>
            </w:pPr>
            <w:r>
              <w:rPr>
                <w:rFonts w:ascii="Times New Roman"/>
                <w:spacing w:val="-1"/>
                <w:sz w:val="18"/>
              </w:rPr>
              <w:t>1,473,934.90</w:t>
            </w:r>
          </w:p>
        </w:tc>
      </w:tr>
      <w:tr>
        <w:trPr>
          <w:trHeight w:val="432" w:hRule="exact"/>
        </w:trPr>
        <w:tc>
          <w:tcPr>
            <w:tcW w:w="3243" w:type="dxa"/>
            <w:tcBorders>
              <w:top w:val="nil" w:sz="6" w:space="0" w:color="auto"/>
              <w:left w:val="nil" w:sz="6" w:space="0" w:color="auto"/>
              <w:bottom w:val="single" w:sz="12" w:space="0" w:color="000000"/>
              <w:right w:val="single" w:sz="4" w:space="0" w:color="000000"/>
            </w:tcBorders>
          </w:tcPr>
          <w:p>
            <w:pPr>
              <w:pStyle w:val="TableParagraph"/>
              <w:spacing w:line="240" w:lineRule="auto" w:before="62"/>
              <w:ind w:left="19"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48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4"/>
              <w:ind w:right="100"/>
              <w:jc w:val="right"/>
              <w:rPr>
                <w:rFonts w:ascii="Times New Roman" w:hAnsi="Times New Roman" w:cs="Times New Roman" w:eastAsia="Times New Roman" w:hint="default"/>
                <w:sz w:val="18"/>
                <w:szCs w:val="18"/>
              </w:rPr>
            </w:pPr>
            <w:r>
              <w:rPr>
                <w:rFonts w:ascii="Times New Roman"/>
                <w:b/>
                <w:spacing w:val="-1"/>
                <w:sz w:val="18"/>
              </w:rPr>
              <w:t>1,473,934.90</w:t>
            </w:r>
            <w:r>
              <w:rPr>
                <w:rFonts w:ascii="Times New Roman"/>
                <w:spacing w:val="-1"/>
                <w:sz w:val="18"/>
              </w:rPr>
            </w:r>
          </w:p>
        </w:tc>
        <w:tc>
          <w:tcPr>
            <w:tcW w:w="2178" w:type="dxa"/>
            <w:vMerge/>
            <w:tcBorders>
              <w:left w:val="single" w:sz="4" w:space="0" w:color="000000"/>
              <w:bottom w:val="single" w:sz="12" w:space="0" w:color="000000"/>
              <w:right w:val="single" w:sz="4" w:space="0" w:color="000000"/>
            </w:tcBorders>
          </w:tcPr>
          <w:p>
            <w:pPr/>
          </w:p>
        </w:tc>
        <w:tc>
          <w:tcPr>
            <w:tcW w:w="1960" w:type="dxa"/>
            <w:tcBorders>
              <w:top w:val="nil" w:sz="6" w:space="0" w:color="auto"/>
              <w:left w:val="single" w:sz="4" w:space="0" w:color="000000"/>
              <w:bottom w:val="single" w:sz="12" w:space="0" w:color="000000"/>
              <w:right w:val="nil" w:sz="6" w:space="0" w:color="auto"/>
            </w:tcBorders>
          </w:tcPr>
          <w:p>
            <w:pPr>
              <w:pStyle w:val="TableParagraph"/>
              <w:spacing w:line="240" w:lineRule="auto" w:before="104"/>
              <w:ind w:right="106"/>
              <w:jc w:val="right"/>
              <w:rPr>
                <w:rFonts w:ascii="Times New Roman" w:hAnsi="Times New Roman" w:cs="Times New Roman" w:eastAsia="Times New Roman" w:hint="default"/>
                <w:sz w:val="18"/>
                <w:szCs w:val="18"/>
              </w:rPr>
            </w:pPr>
            <w:r>
              <w:rPr>
                <w:rFonts w:ascii="Times New Roman"/>
                <w:b/>
                <w:spacing w:val="-1"/>
                <w:sz w:val="18"/>
              </w:rPr>
              <w:t>1,473,934.90</w:t>
            </w:r>
            <w:r>
              <w:rPr>
                <w:rFonts w:ascii="Times New Roman"/>
                <w:spacing w:val="-1"/>
                <w:sz w:val="18"/>
              </w:rPr>
            </w:r>
          </w:p>
        </w:tc>
      </w:tr>
    </w:tbl>
    <w:p>
      <w:pPr>
        <w:pStyle w:val="BodyText"/>
        <w:spacing w:line="240" w:lineRule="auto" w:before="84"/>
        <w:ind w:left="834" w:right="0"/>
        <w:jc w:val="left"/>
      </w:pPr>
      <w:r>
        <w:rPr/>
        <w:pict>
          <v:group style="position:absolute;margin-left:51.300003pt;margin-top:-22.716366pt;width:492.8pt;height:.5pt;mso-position-horizontal-relative:page;mso-position-vertical-relative:paragraph;z-index:-1178200" coordorigin="1026,-454" coordsize="9856,10">
            <v:shape style="position:absolute;left:1026;top:-454;width:3224;height:10" type="#_x0000_t75" stroked="false">
              <v:imagedata r:id="rId228" o:title=""/>
            </v:shape>
            <v:shape style="position:absolute;left:4245;top:-454;width:4672;height:10" type="#_x0000_t75" stroked="false">
              <v:imagedata r:id="rId229" o:title=""/>
            </v:shape>
            <v:shape style="position:absolute;left:8912;top:-454;width:1969;height:10" type="#_x0000_t75" stroked="false">
              <v:imagedata r:id="rId230" o:title=""/>
            </v:shape>
            <w10:wrap type="none"/>
          </v:group>
        </w:pict>
      </w:r>
      <w:r>
        <w:rPr/>
        <w:t>注：本公司的联营企业九江佳华压电晶体材料有限公司从</w:t>
      </w:r>
      <w:r>
        <w:rPr>
          <w:rFonts w:ascii="Times New Roman" w:hAnsi="Times New Roman" w:cs="Times New Roman" w:eastAsia="Times New Roman" w:hint="default"/>
        </w:rPr>
        <w:t>2014</w:t>
      </w:r>
      <w:r>
        <w:rPr/>
        <w:t>年</w:t>
      </w:r>
      <w:r>
        <w:rPr>
          <w:rFonts w:ascii="Times New Roman" w:hAnsi="Times New Roman" w:cs="Times New Roman" w:eastAsia="Times New Roman" w:hint="default"/>
        </w:rPr>
        <w:t>12</w:t>
      </w:r>
      <w:r>
        <w:rPr/>
        <w:t>月停产至今。</w:t>
      </w:r>
    </w:p>
    <w:p>
      <w:pPr>
        <w:spacing w:line="240" w:lineRule="auto" w:before="3"/>
        <w:rPr>
          <w:rFonts w:ascii="宋体" w:hAnsi="宋体" w:cs="宋体" w:eastAsia="宋体" w:hint="default"/>
          <w:sz w:val="22"/>
          <w:szCs w:val="22"/>
        </w:rPr>
      </w:pPr>
    </w:p>
    <w:p>
      <w:pPr>
        <w:pStyle w:val="Heading5"/>
        <w:spacing w:line="436" w:lineRule="auto" w:before="0"/>
        <w:ind w:left="413" w:right="8855" w:firstLine="422"/>
        <w:jc w:val="left"/>
        <w:rPr>
          <w:b w:val="0"/>
          <w:bCs w:val="0"/>
        </w:rPr>
      </w:pPr>
      <w:r>
        <w:rPr/>
        <w:pict>
          <v:shape style="position:absolute;margin-left:51.299999pt;margin-top:42.263668pt;width:487.95pt;height:117.65pt;mso-position-horizontal-relative:page;mso-position-vertical-relative:paragraph;z-index:788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32"/>
                    <w:gridCol w:w="1556"/>
                    <w:gridCol w:w="1713"/>
                    <w:gridCol w:w="1397"/>
                    <w:gridCol w:w="1709"/>
                    <w:gridCol w:w="1552"/>
                  </w:tblGrid>
                  <w:tr>
                    <w:trPr>
                      <w:trHeight w:val="396" w:hRule="exact"/>
                    </w:trPr>
                    <w:tc>
                      <w:tcPr>
                        <w:tcW w:w="1832"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left="5"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55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231" w:right="0"/>
                          <w:jc w:val="left"/>
                          <w:rPr>
                            <w:rFonts w:ascii="宋体" w:hAnsi="宋体" w:cs="宋体" w:eastAsia="宋体" w:hint="default"/>
                            <w:sz w:val="18"/>
                            <w:szCs w:val="18"/>
                          </w:rPr>
                        </w:pPr>
                        <w:r>
                          <w:rPr>
                            <w:rFonts w:ascii="宋体" w:hAnsi="宋体" w:cs="宋体" w:eastAsia="宋体" w:hint="default"/>
                            <w:b/>
                            <w:bCs/>
                            <w:sz w:val="18"/>
                            <w:szCs w:val="18"/>
                          </w:rPr>
                          <w:t>房屋及建筑物</w:t>
                        </w:r>
                        <w:r>
                          <w:rPr>
                            <w:rFonts w:ascii="宋体" w:hAnsi="宋体" w:cs="宋体" w:eastAsia="宋体" w:hint="default"/>
                            <w:sz w:val="18"/>
                            <w:szCs w:val="18"/>
                          </w:rPr>
                        </w:r>
                      </w:p>
                    </w:tc>
                    <w:tc>
                      <w:tcPr>
                        <w:tcW w:w="171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489" w:right="0"/>
                          <w:jc w:val="left"/>
                          <w:rPr>
                            <w:rFonts w:ascii="宋体" w:hAnsi="宋体" w:cs="宋体" w:eastAsia="宋体" w:hint="default"/>
                            <w:sz w:val="18"/>
                            <w:szCs w:val="18"/>
                          </w:rPr>
                        </w:pPr>
                        <w:r>
                          <w:rPr>
                            <w:rFonts w:ascii="宋体" w:hAnsi="宋体" w:cs="宋体" w:eastAsia="宋体" w:hint="default"/>
                            <w:b/>
                            <w:bCs/>
                            <w:sz w:val="18"/>
                            <w:szCs w:val="18"/>
                          </w:rPr>
                          <w:t>机器设备</w:t>
                        </w:r>
                        <w:r>
                          <w:rPr>
                            <w:rFonts w:ascii="宋体" w:hAnsi="宋体" w:cs="宋体" w:eastAsia="宋体" w:hint="default"/>
                            <w:sz w:val="18"/>
                            <w:szCs w:val="18"/>
                          </w:rPr>
                        </w:r>
                      </w:p>
                    </w:tc>
                    <w:tc>
                      <w:tcPr>
                        <w:tcW w:w="139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332" w:right="0"/>
                          <w:jc w:val="left"/>
                          <w:rPr>
                            <w:rFonts w:ascii="宋体" w:hAnsi="宋体" w:cs="宋体" w:eastAsia="宋体" w:hint="default"/>
                            <w:sz w:val="18"/>
                            <w:szCs w:val="18"/>
                          </w:rPr>
                        </w:pPr>
                        <w:r>
                          <w:rPr>
                            <w:rFonts w:ascii="宋体" w:hAnsi="宋体" w:cs="宋体" w:eastAsia="宋体" w:hint="default"/>
                            <w:b/>
                            <w:bCs/>
                            <w:sz w:val="18"/>
                            <w:szCs w:val="18"/>
                          </w:rPr>
                          <w:t>运输工具</w:t>
                        </w:r>
                        <w:r>
                          <w:rPr>
                            <w:rFonts w:ascii="宋体" w:hAnsi="宋体" w:cs="宋体" w:eastAsia="宋体" w:hint="default"/>
                            <w:sz w:val="18"/>
                            <w:szCs w:val="18"/>
                          </w:rPr>
                        </w:r>
                      </w:p>
                    </w:tc>
                    <w:tc>
                      <w:tcPr>
                        <w:tcW w:w="170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217" w:right="0"/>
                          <w:jc w:val="left"/>
                          <w:rPr>
                            <w:rFonts w:ascii="宋体" w:hAnsi="宋体" w:cs="宋体" w:eastAsia="宋体" w:hint="default"/>
                            <w:sz w:val="18"/>
                            <w:szCs w:val="18"/>
                          </w:rPr>
                        </w:pPr>
                        <w:r>
                          <w:rPr>
                            <w:rFonts w:ascii="宋体" w:hAnsi="宋体" w:cs="宋体" w:eastAsia="宋体" w:hint="default"/>
                            <w:b/>
                            <w:bCs/>
                            <w:sz w:val="18"/>
                            <w:szCs w:val="18"/>
                          </w:rPr>
                          <w:t>电子设备及其他</w:t>
                        </w:r>
                        <w:r>
                          <w:rPr>
                            <w:rFonts w:ascii="宋体" w:hAnsi="宋体" w:cs="宋体" w:eastAsia="宋体" w:hint="default"/>
                            <w:sz w:val="18"/>
                            <w:szCs w:val="18"/>
                          </w:rPr>
                        </w:r>
                      </w:p>
                    </w:tc>
                    <w:tc>
                      <w:tcPr>
                        <w:tcW w:w="1552"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right="1"/>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r>
                  <w:tr>
                    <w:trPr>
                      <w:trHeight w:val="387" w:hRule="exact"/>
                    </w:trPr>
                    <w:tc>
                      <w:tcPr>
                        <w:tcW w:w="1832" w:type="dxa"/>
                        <w:tcBorders>
                          <w:top w:val="nil" w:sz="6" w:space="0" w:color="auto"/>
                          <w:left w:val="nil" w:sz="6" w:space="0" w:color="auto"/>
                          <w:bottom w:val="nil" w:sz="6" w:space="0" w:color="auto"/>
                          <w:right w:val="single" w:sz="4" w:space="0" w:color="000000"/>
                        </w:tcBorders>
                      </w:tcPr>
                      <w:p>
                        <w:pPr>
                          <w:pStyle w:val="TableParagraph"/>
                          <w:spacing w:line="240" w:lineRule="auto" w:before="47"/>
                          <w:ind w:left="108"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556" w:type="dxa"/>
                        <w:tcBorders>
                          <w:top w:val="nil" w:sz="6" w:space="0" w:color="auto"/>
                          <w:left w:val="single" w:sz="4" w:space="0" w:color="000000"/>
                          <w:bottom w:val="nil" w:sz="6" w:space="0" w:color="auto"/>
                          <w:right w:val="single" w:sz="4" w:space="0" w:color="000000"/>
                        </w:tcBorders>
                      </w:tcPr>
                      <w:p>
                        <w:pPr/>
                      </w:p>
                    </w:tc>
                    <w:tc>
                      <w:tcPr>
                        <w:tcW w:w="1713" w:type="dxa"/>
                        <w:tcBorders>
                          <w:top w:val="nil" w:sz="6" w:space="0" w:color="auto"/>
                          <w:left w:val="single" w:sz="4" w:space="0" w:color="000000"/>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552" w:type="dxa"/>
                        <w:tcBorders>
                          <w:top w:val="nil" w:sz="6" w:space="0" w:color="auto"/>
                          <w:left w:val="single" w:sz="4" w:space="0" w:color="000000"/>
                          <w:bottom w:val="nil" w:sz="6" w:space="0" w:color="auto"/>
                          <w:right w:val="nil" w:sz="6" w:space="0" w:color="auto"/>
                        </w:tcBorders>
                      </w:tcPr>
                      <w:p>
                        <w:pPr/>
                      </w:p>
                    </w:tc>
                  </w:tr>
                  <w:tr>
                    <w:trPr>
                      <w:trHeight w:val="392" w:hRule="exact"/>
                    </w:trPr>
                    <w:tc>
                      <w:tcPr>
                        <w:tcW w:w="1832" w:type="dxa"/>
                        <w:tcBorders>
                          <w:top w:val="nil" w:sz="6" w:space="0" w:color="auto"/>
                          <w:left w:val="nil" w:sz="6" w:space="0" w:color="auto"/>
                          <w:bottom w:val="nil" w:sz="6" w:space="0" w:color="auto"/>
                          <w:right w:val="single" w:sz="4" w:space="0" w:color="000000"/>
                        </w:tcBorders>
                      </w:tcPr>
                      <w:p>
                        <w:pPr>
                          <w:pStyle w:val="TableParagraph"/>
                          <w:spacing w:line="240" w:lineRule="auto" w:before="48"/>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556"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100"/>
                          <w:jc w:val="right"/>
                          <w:rPr>
                            <w:rFonts w:ascii="Times New Roman" w:hAnsi="Times New Roman" w:cs="Times New Roman" w:eastAsia="Times New Roman" w:hint="default"/>
                            <w:sz w:val="18"/>
                            <w:szCs w:val="18"/>
                          </w:rPr>
                        </w:pPr>
                        <w:r>
                          <w:rPr>
                            <w:rFonts w:ascii="Times New Roman"/>
                            <w:spacing w:val="-1"/>
                            <w:sz w:val="18"/>
                          </w:rPr>
                          <w:t>119,851,246.39</w:t>
                        </w:r>
                      </w:p>
                    </w:tc>
                    <w:tc>
                      <w:tcPr>
                        <w:tcW w:w="1713"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100"/>
                          <w:jc w:val="right"/>
                          <w:rPr>
                            <w:rFonts w:ascii="Times New Roman" w:hAnsi="Times New Roman" w:cs="Times New Roman" w:eastAsia="Times New Roman" w:hint="default"/>
                            <w:sz w:val="18"/>
                            <w:szCs w:val="18"/>
                          </w:rPr>
                        </w:pPr>
                        <w:r>
                          <w:rPr>
                            <w:rFonts w:ascii="Times New Roman"/>
                            <w:spacing w:val="-1"/>
                            <w:sz w:val="18"/>
                          </w:rPr>
                          <w:t>495,810,939.80</w:t>
                        </w: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100"/>
                          <w:jc w:val="right"/>
                          <w:rPr>
                            <w:rFonts w:ascii="Times New Roman" w:hAnsi="Times New Roman" w:cs="Times New Roman" w:eastAsia="Times New Roman" w:hint="default"/>
                            <w:sz w:val="18"/>
                            <w:szCs w:val="18"/>
                          </w:rPr>
                        </w:pPr>
                        <w:r>
                          <w:rPr>
                            <w:rFonts w:ascii="Times New Roman"/>
                            <w:spacing w:val="-1"/>
                            <w:sz w:val="18"/>
                          </w:rPr>
                          <w:t>10,250,052.41</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101"/>
                          <w:jc w:val="right"/>
                          <w:rPr>
                            <w:rFonts w:ascii="Times New Roman" w:hAnsi="Times New Roman" w:cs="Times New Roman" w:eastAsia="Times New Roman" w:hint="default"/>
                            <w:sz w:val="18"/>
                            <w:szCs w:val="18"/>
                          </w:rPr>
                        </w:pPr>
                        <w:r>
                          <w:rPr>
                            <w:rFonts w:ascii="Times New Roman"/>
                            <w:spacing w:val="-1"/>
                            <w:sz w:val="18"/>
                          </w:rPr>
                          <w:t>210,301,535.69</w:t>
                        </w:r>
                      </w:p>
                    </w:tc>
                    <w:tc>
                      <w:tcPr>
                        <w:tcW w:w="1552" w:type="dxa"/>
                        <w:tcBorders>
                          <w:top w:val="nil" w:sz="6" w:space="0" w:color="auto"/>
                          <w:left w:val="single" w:sz="4" w:space="0" w:color="000000"/>
                          <w:bottom w:val="nil" w:sz="6" w:space="0" w:color="auto"/>
                          <w:right w:val="nil" w:sz="6" w:space="0" w:color="auto"/>
                        </w:tcBorders>
                      </w:tcPr>
                      <w:p>
                        <w:pPr>
                          <w:pStyle w:val="TableParagraph"/>
                          <w:spacing w:line="240" w:lineRule="auto" w:before="87"/>
                          <w:ind w:right="105"/>
                          <w:jc w:val="right"/>
                          <w:rPr>
                            <w:rFonts w:ascii="Times New Roman" w:hAnsi="Times New Roman" w:cs="Times New Roman" w:eastAsia="Times New Roman" w:hint="default"/>
                            <w:sz w:val="18"/>
                            <w:szCs w:val="18"/>
                          </w:rPr>
                        </w:pPr>
                        <w:r>
                          <w:rPr>
                            <w:rFonts w:ascii="Times New Roman"/>
                            <w:spacing w:val="-1"/>
                            <w:sz w:val="18"/>
                          </w:rPr>
                          <w:t>836,213,774.29</w:t>
                        </w:r>
                      </w:p>
                    </w:tc>
                  </w:tr>
                  <w:tr>
                    <w:trPr>
                      <w:trHeight w:val="387" w:hRule="exact"/>
                    </w:trPr>
                    <w:tc>
                      <w:tcPr>
                        <w:tcW w:w="1832"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556"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0"/>
                          <w:jc w:val="right"/>
                          <w:rPr>
                            <w:rFonts w:ascii="Times New Roman" w:hAnsi="Times New Roman" w:cs="Times New Roman" w:eastAsia="Times New Roman" w:hint="default"/>
                            <w:sz w:val="18"/>
                            <w:szCs w:val="18"/>
                          </w:rPr>
                        </w:pPr>
                        <w:r>
                          <w:rPr>
                            <w:rFonts w:ascii="Times New Roman"/>
                            <w:sz w:val="18"/>
                          </w:rPr>
                          <w:t>19,108.89</w:t>
                        </w:r>
                      </w:p>
                    </w:tc>
                    <w:tc>
                      <w:tcPr>
                        <w:tcW w:w="1713"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0"/>
                          <w:jc w:val="right"/>
                          <w:rPr>
                            <w:rFonts w:ascii="Times New Roman" w:hAnsi="Times New Roman" w:cs="Times New Roman" w:eastAsia="Times New Roman" w:hint="default"/>
                            <w:sz w:val="18"/>
                            <w:szCs w:val="18"/>
                          </w:rPr>
                        </w:pPr>
                        <w:r>
                          <w:rPr>
                            <w:rFonts w:ascii="Times New Roman"/>
                            <w:spacing w:val="-1"/>
                            <w:sz w:val="18"/>
                          </w:rPr>
                          <w:t>2,561,100.41</w:t>
                        </w: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0"/>
                          <w:jc w:val="right"/>
                          <w:rPr>
                            <w:rFonts w:ascii="Times New Roman" w:hAnsi="Times New Roman" w:cs="Times New Roman" w:eastAsia="Times New Roman" w:hint="default"/>
                            <w:sz w:val="18"/>
                            <w:szCs w:val="18"/>
                          </w:rPr>
                        </w:pPr>
                        <w:r>
                          <w:rPr>
                            <w:rFonts w:ascii="Times New Roman"/>
                            <w:sz w:val="18"/>
                          </w:rPr>
                          <w:t>349,259.69</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0"/>
                          <w:jc w:val="right"/>
                          <w:rPr>
                            <w:rFonts w:ascii="Times New Roman" w:hAnsi="Times New Roman" w:cs="Times New Roman" w:eastAsia="Times New Roman" w:hint="default"/>
                            <w:sz w:val="18"/>
                            <w:szCs w:val="18"/>
                          </w:rPr>
                        </w:pPr>
                        <w:r>
                          <w:rPr>
                            <w:rFonts w:ascii="Times New Roman"/>
                            <w:spacing w:val="-1"/>
                            <w:sz w:val="18"/>
                          </w:rPr>
                          <w:t>9,424,335.14</w:t>
                        </w:r>
                      </w:p>
                    </w:tc>
                    <w:tc>
                      <w:tcPr>
                        <w:tcW w:w="1552" w:type="dxa"/>
                        <w:tcBorders>
                          <w:top w:val="nil" w:sz="6" w:space="0" w:color="auto"/>
                          <w:left w:val="single" w:sz="4" w:space="0" w:color="000000"/>
                          <w:bottom w:val="nil" w:sz="6" w:space="0" w:color="auto"/>
                          <w:right w:val="nil" w:sz="6" w:space="0" w:color="auto"/>
                        </w:tcBorders>
                      </w:tcPr>
                      <w:p>
                        <w:pPr>
                          <w:pStyle w:val="TableParagraph"/>
                          <w:spacing w:line="240" w:lineRule="auto" w:before="81"/>
                          <w:ind w:right="105"/>
                          <w:jc w:val="right"/>
                          <w:rPr>
                            <w:rFonts w:ascii="Times New Roman" w:hAnsi="Times New Roman" w:cs="Times New Roman" w:eastAsia="Times New Roman" w:hint="default"/>
                            <w:sz w:val="18"/>
                            <w:szCs w:val="18"/>
                          </w:rPr>
                        </w:pPr>
                        <w:r>
                          <w:rPr>
                            <w:rFonts w:ascii="Times New Roman"/>
                            <w:spacing w:val="-1"/>
                            <w:sz w:val="18"/>
                          </w:rPr>
                          <w:t>12,353,804.13</w:t>
                        </w:r>
                      </w:p>
                    </w:tc>
                  </w:tr>
                  <w:tr>
                    <w:trPr>
                      <w:trHeight w:val="387" w:hRule="exact"/>
                    </w:trPr>
                    <w:tc>
                      <w:tcPr>
                        <w:tcW w:w="1832"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08"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）购置</w:t>
                        </w:r>
                      </w:p>
                    </w:tc>
                    <w:tc>
                      <w:tcPr>
                        <w:tcW w:w="1556"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100"/>
                          <w:jc w:val="right"/>
                          <w:rPr>
                            <w:rFonts w:ascii="Times New Roman" w:hAnsi="Times New Roman" w:cs="Times New Roman" w:eastAsia="Times New Roman" w:hint="default"/>
                            <w:sz w:val="18"/>
                            <w:szCs w:val="18"/>
                          </w:rPr>
                        </w:pPr>
                        <w:r>
                          <w:rPr>
                            <w:rFonts w:ascii="Times New Roman"/>
                            <w:sz w:val="18"/>
                          </w:rPr>
                          <w:t>19,108.89</w:t>
                        </w:r>
                      </w:p>
                    </w:tc>
                    <w:tc>
                      <w:tcPr>
                        <w:tcW w:w="1713"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100"/>
                          <w:jc w:val="right"/>
                          <w:rPr>
                            <w:rFonts w:ascii="Times New Roman" w:hAnsi="Times New Roman" w:cs="Times New Roman" w:eastAsia="Times New Roman" w:hint="default"/>
                            <w:sz w:val="18"/>
                            <w:szCs w:val="18"/>
                          </w:rPr>
                        </w:pPr>
                        <w:r>
                          <w:rPr>
                            <w:rFonts w:ascii="Times New Roman"/>
                            <w:spacing w:val="-1"/>
                            <w:sz w:val="18"/>
                          </w:rPr>
                          <w:t>2,561,100.41</w:t>
                        </w: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100"/>
                          <w:jc w:val="right"/>
                          <w:rPr>
                            <w:rFonts w:ascii="Times New Roman" w:hAnsi="Times New Roman" w:cs="Times New Roman" w:eastAsia="Times New Roman" w:hint="default"/>
                            <w:sz w:val="18"/>
                            <w:szCs w:val="18"/>
                          </w:rPr>
                        </w:pPr>
                        <w:r>
                          <w:rPr>
                            <w:rFonts w:ascii="Times New Roman"/>
                            <w:sz w:val="18"/>
                          </w:rPr>
                          <w:t>349,259.69</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100"/>
                          <w:jc w:val="right"/>
                          <w:rPr>
                            <w:rFonts w:ascii="Times New Roman" w:hAnsi="Times New Roman" w:cs="Times New Roman" w:eastAsia="Times New Roman" w:hint="default"/>
                            <w:sz w:val="18"/>
                            <w:szCs w:val="18"/>
                          </w:rPr>
                        </w:pPr>
                        <w:r>
                          <w:rPr>
                            <w:rFonts w:ascii="Times New Roman"/>
                            <w:spacing w:val="-1"/>
                            <w:sz w:val="18"/>
                          </w:rPr>
                          <w:t>9,424,335.14</w:t>
                        </w:r>
                      </w:p>
                    </w:tc>
                    <w:tc>
                      <w:tcPr>
                        <w:tcW w:w="1552" w:type="dxa"/>
                        <w:tcBorders>
                          <w:top w:val="nil" w:sz="6" w:space="0" w:color="auto"/>
                          <w:left w:val="single" w:sz="4" w:space="0" w:color="000000"/>
                          <w:bottom w:val="nil" w:sz="6" w:space="0" w:color="auto"/>
                          <w:right w:val="nil" w:sz="6" w:space="0" w:color="auto"/>
                        </w:tcBorders>
                      </w:tcPr>
                      <w:p>
                        <w:pPr>
                          <w:pStyle w:val="TableParagraph"/>
                          <w:spacing w:line="240" w:lineRule="auto" w:before="82"/>
                          <w:ind w:right="105"/>
                          <w:jc w:val="right"/>
                          <w:rPr>
                            <w:rFonts w:ascii="Times New Roman" w:hAnsi="Times New Roman" w:cs="Times New Roman" w:eastAsia="Times New Roman" w:hint="default"/>
                            <w:sz w:val="18"/>
                            <w:szCs w:val="18"/>
                          </w:rPr>
                        </w:pPr>
                        <w:r>
                          <w:rPr>
                            <w:rFonts w:ascii="Times New Roman"/>
                            <w:spacing w:val="-1"/>
                            <w:sz w:val="18"/>
                          </w:rPr>
                          <w:t>12,353,804.13</w:t>
                        </w:r>
                      </w:p>
                    </w:tc>
                  </w:tr>
                  <w:tr>
                    <w:trPr>
                      <w:trHeight w:val="389" w:hRule="exact"/>
                    </w:trPr>
                    <w:tc>
                      <w:tcPr>
                        <w:tcW w:w="1832"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08"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）在建工程转入</w:t>
                        </w:r>
                      </w:p>
                    </w:tc>
                    <w:tc>
                      <w:tcPr>
                        <w:tcW w:w="1556" w:type="dxa"/>
                        <w:tcBorders>
                          <w:top w:val="nil" w:sz="6" w:space="0" w:color="auto"/>
                          <w:left w:val="single" w:sz="4" w:space="0" w:color="000000"/>
                          <w:bottom w:val="nil" w:sz="6" w:space="0" w:color="auto"/>
                          <w:right w:val="single" w:sz="4" w:space="0" w:color="000000"/>
                        </w:tcBorders>
                      </w:tcPr>
                      <w:p>
                        <w:pPr/>
                      </w:p>
                    </w:tc>
                    <w:tc>
                      <w:tcPr>
                        <w:tcW w:w="1713" w:type="dxa"/>
                        <w:tcBorders>
                          <w:top w:val="nil" w:sz="6" w:space="0" w:color="auto"/>
                          <w:left w:val="single" w:sz="4" w:space="0" w:color="000000"/>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552" w:type="dxa"/>
                        <w:tcBorders>
                          <w:top w:val="nil" w:sz="6" w:space="0" w:color="auto"/>
                          <w:left w:val="single" w:sz="4" w:space="0" w:color="000000"/>
                          <w:bottom w:val="nil" w:sz="6" w:space="0" w:color="auto"/>
                          <w:right w:val="nil" w:sz="6" w:space="0" w:color="auto"/>
                        </w:tcBorders>
                      </w:tcPr>
                      <w:p>
                        <w:pPr/>
                      </w:p>
                    </w:tc>
                  </w:tr>
                </w:tbl>
                <w:p>
                  <w:pPr/>
                </w:p>
              </w:txbxContent>
            </v:textbox>
            <w10:wrap type="none"/>
          </v:shape>
        </w:pict>
      </w:r>
      <w:bookmarkStart w:name="（十） 固定资产" w:id="217"/>
      <w:bookmarkEnd w:id="217"/>
      <w:r>
        <w:rPr>
          <w:b w:val="0"/>
          <w:bCs w:val="0"/>
        </w:rPr>
      </w:r>
      <w:r>
        <w:rPr/>
        <w:t>（十）固定资产</w:t>
      </w:r>
      <w:r>
        <w:rPr>
          <w:spacing w:val="1"/>
          <w:w w:val="99"/>
        </w:rPr>
        <w:t> </w:t>
      </w:r>
      <w:r>
        <w:rPr>
          <w:rFonts w:ascii="宋体" w:hAnsi="宋体" w:cs="宋体" w:eastAsia="宋体" w:hint="default"/>
          <w:color w:val="212121"/>
        </w:rPr>
        <w:t>1</w:t>
      </w:r>
      <w:r>
        <w:rPr>
          <w:color w:val="212121"/>
        </w:rPr>
        <w:t>、</w:t>
      </w:r>
      <w:r>
        <w:rPr/>
        <w:t>固定资产情况</w:t>
      </w:r>
      <w:r>
        <w:rPr>
          <w:b w:val="0"/>
          <w:bCs w:val="0"/>
        </w:rPr>
      </w:r>
    </w:p>
    <w:p>
      <w:pPr>
        <w:spacing w:line="240" w:lineRule="auto" w:before="5"/>
        <w:rPr>
          <w:rFonts w:ascii="宋体" w:hAnsi="宋体" w:cs="宋体" w:eastAsia="宋体" w:hint="default"/>
          <w:b/>
          <w:bCs/>
          <w:sz w:val="23"/>
          <w:szCs w:val="23"/>
        </w:rPr>
      </w:pPr>
    </w:p>
    <w:p>
      <w:pPr>
        <w:spacing w:line="20" w:lineRule="exact"/>
        <w:ind w:left="306" w:right="0" w:firstLine="0"/>
        <w:rPr>
          <w:rFonts w:ascii="宋体" w:hAnsi="宋体" w:cs="宋体" w:eastAsia="宋体" w:hint="default"/>
          <w:sz w:val="2"/>
          <w:szCs w:val="2"/>
        </w:rPr>
      </w:pPr>
      <w:r>
        <w:rPr>
          <w:rFonts w:ascii="宋体" w:hAnsi="宋体" w:cs="宋体" w:eastAsia="宋体" w:hint="default"/>
          <w:sz w:val="2"/>
          <w:szCs w:val="2"/>
        </w:rPr>
        <w:pict>
          <v:group style="width:487.95pt;height:.5pt;mso-position-horizontal-relative:char;mso-position-vertical-relative:line" coordorigin="0,0" coordsize="9759,10">
            <v:shape style="position:absolute;left:0;top:0;width:1827;height:10" type="#_x0000_t75" stroked="false">
              <v:imagedata r:id="rId231" o:title=""/>
            </v:shape>
            <v:shape style="position:absolute;left:1822;top:0;width:1561;height:10" type="#_x0000_t75" stroked="false">
              <v:imagedata r:id="rId232" o:title=""/>
            </v:shape>
            <v:shape style="position:absolute;left:3378;top:0;width:1718;height:10" type="#_x0000_t75" stroked="false">
              <v:imagedata r:id="rId233" o:title=""/>
            </v:shape>
            <v:shape style="position:absolute;left:5091;top:0;width:4667;height:10" type="#_x0000_t75" stroked="false">
              <v:imagedata r:id="rId234" o:title=""/>
            </v:shape>
          </v:group>
        </w:pict>
      </w:r>
      <w:r>
        <w:rPr>
          <w:rFonts w:ascii="宋体" w:hAnsi="宋体" w:cs="宋体" w:eastAsia="宋体" w:hint="default"/>
          <w:sz w:val="2"/>
          <w:szCs w:val="2"/>
        </w:rPr>
      </w:r>
    </w:p>
    <w:p>
      <w:pPr>
        <w:spacing w:line="240" w:lineRule="auto" w:before="1"/>
        <w:rPr>
          <w:rFonts w:ascii="宋体" w:hAnsi="宋体" w:cs="宋体" w:eastAsia="宋体" w:hint="default"/>
          <w:b/>
          <w:bCs/>
          <w:sz w:val="28"/>
          <w:szCs w:val="28"/>
        </w:rPr>
      </w:pPr>
    </w:p>
    <w:p>
      <w:pPr>
        <w:spacing w:line="20" w:lineRule="exact"/>
        <w:ind w:left="306" w:right="0" w:firstLine="0"/>
        <w:rPr>
          <w:rFonts w:ascii="宋体" w:hAnsi="宋体" w:cs="宋体" w:eastAsia="宋体" w:hint="default"/>
          <w:sz w:val="2"/>
          <w:szCs w:val="2"/>
        </w:rPr>
      </w:pPr>
      <w:r>
        <w:rPr>
          <w:rFonts w:ascii="宋体" w:hAnsi="宋体" w:cs="宋体" w:eastAsia="宋体" w:hint="default"/>
          <w:sz w:val="2"/>
          <w:szCs w:val="2"/>
        </w:rPr>
        <w:pict>
          <v:group style="width:487.95pt;height:.5pt;mso-position-horizontal-relative:char;mso-position-vertical-relative:line" coordorigin="0,0" coordsize="9759,10">
            <v:shape style="position:absolute;left:0;top:0;width:1827;height:10" type="#_x0000_t75" stroked="false">
              <v:imagedata r:id="rId231" o:title=""/>
            </v:shape>
            <v:shape style="position:absolute;left:1822;top:0;width:1561;height:10" type="#_x0000_t75" stroked="false">
              <v:imagedata r:id="rId235" o:title=""/>
            </v:shape>
            <v:shape style="position:absolute;left:3378;top:0;width:1718;height:10" type="#_x0000_t75" stroked="false">
              <v:imagedata r:id="rId236" o:title=""/>
            </v:shape>
            <v:shape style="position:absolute;left:5091;top:0;width:4667;height:10" type="#_x0000_t75" stroked="false">
              <v:imagedata r:id="rId237" o:title=""/>
            </v:shape>
          </v:group>
        </w:pict>
      </w:r>
      <w:r>
        <w:rPr>
          <w:rFonts w:ascii="宋体" w:hAnsi="宋体" w:cs="宋体" w:eastAsia="宋体" w:hint="default"/>
          <w:sz w:val="2"/>
          <w:szCs w:val="2"/>
        </w:rPr>
      </w:r>
    </w:p>
    <w:p>
      <w:pPr>
        <w:spacing w:line="240" w:lineRule="auto" w:before="0"/>
        <w:rPr>
          <w:rFonts w:ascii="宋体" w:hAnsi="宋体" w:cs="宋体" w:eastAsia="宋体" w:hint="default"/>
          <w:b/>
          <w:bCs/>
          <w:sz w:val="28"/>
          <w:szCs w:val="28"/>
        </w:rPr>
      </w:pPr>
    </w:p>
    <w:p>
      <w:pPr>
        <w:spacing w:line="20" w:lineRule="exact"/>
        <w:ind w:left="306" w:right="0" w:firstLine="0"/>
        <w:rPr>
          <w:rFonts w:ascii="宋体" w:hAnsi="宋体" w:cs="宋体" w:eastAsia="宋体" w:hint="default"/>
          <w:sz w:val="2"/>
          <w:szCs w:val="2"/>
        </w:rPr>
      </w:pPr>
      <w:r>
        <w:rPr>
          <w:rFonts w:ascii="宋体" w:hAnsi="宋体" w:cs="宋体" w:eastAsia="宋体" w:hint="default"/>
          <w:sz w:val="2"/>
          <w:szCs w:val="2"/>
        </w:rPr>
        <w:pict>
          <v:group style="width:487.95pt;height:.5pt;mso-position-horizontal-relative:char;mso-position-vertical-relative:line" coordorigin="0,0" coordsize="9759,10">
            <v:shape style="position:absolute;left:0;top:0;width:1827;height:10" type="#_x0000_t75" stroked="false">
              <v:imagedata r:id="rId231" o:title=""/>
            </v:shape>
            <v:shape style="position:absolute;left:1822;top:0;width:1561;height:10" type="#_x0000_t75" stroked="false">
              <v:imagedata r:id="rId232" o:title=""/>
            </v:shape>
            <v:shape style="position:absolute;left:3378;top:0;width:1718;height:10" type="#_x0000_t75" stroked="false">
              <v:imagedata r:id="rId233" o:title=""/>
            </v:shape>
            <v:shape style="position:absolute;left:5091;top:0;width:4667;height:10" type="#_x0000_t75" stroked="false">
              <v:imagedata r:id="rId234" o:title=""/>
            </v:shape>
          </v:group>
        </w:pict>
      </w:r>
      <w:r>
        <w:rPr>
          <w:rFonts w:ascii="宋体" w:hAnsi="宋体" w:cs="宋体" w:eastAsia="宋体" w:hint="default"/>
          <w:sz w:val="2"/>
          <w:szCs w:val="2"/>
        </w:rPr>
      </w:r>
    </w:p>
    <w:p>
      <w:pPr>
        <w:spacing w:line="240" w:lineRule="auto" w:before="1"/>
        <w:rPr>
          <w:rFonts w:ascii="宋体" w:hAnsi="宋体" w:cs="宋体" w:eastAsia="宋体" w:hint="default"/>
          <w:b/>
          <w:bCs/>
          <w:sz w:val="28"/>
          <w:szCs w:val="28"/>
        </w:rPr>
      </w:pPr>
    </w:p>
    <w:p>
      <w:pPr>
        <w:spacing w:line="20" w:lineRule="exact"/>
        <w:ind w:left="306" w:right="0" w:firstLine="0"/>
        <w:rPr>
          <w:rFonts w:ascii="宋体" w:hAnsi="宋体" w:cs="宋体" w:eastAsia="宋体" w:hint="default"/>
          <w:sz w:val="2"/>
          <w:szCs w:val="2"/>
        </w:rPr>
      </w:pPr>
      <w:r>
        <w:rPr>
          <w:rFonts w:ascii="宋体" w:hAnsi="宋体" w:cs="宋体" w:eastAsia="宋体" w:hint="default"/>
          <w:sz w:val="2"/>
          <w:szCs w:val="2"/>
        </w:rPr>
        <w:pict>
          <v:group style="width:487.95pt;height:.5pt;mso-position-horizontal-relative:char;mso-position-vertical-relative:line" coordorigin="0,0" coordsize="9759,10">
            <v:shape style="position:absolute;left:0;top:0;width:1827;height:10" type="#_x0000_t75" stroked="false">
              <v:imagedata r:id="rId231" o:title=""/>
            </v:shape>
            <v:shape style="position:absolute;left:1822;top:0;width:1561;height:10" type="#_x0000_t75" stroked="false">
              <v:imagedata r:id="rId232" o:title=""/>
            </v:shape>
            <v:shape style="position:absolute;left:3378;top:0;width:1718;height:10" type="#_x0000_t75" stroked="false">
              <v:imagedata r:id="rId233" o:title=""/>
            </v:shape>
            <v:shape style="position:absolute;left:5091;top:0;width:4667;height:10" type="#_x0000_t75" stroked="false">
              <v:imagedata r:id="rId234" o:title=""/>
            </v:shape>
          </v:group>
        </w:pict>
      </w:r>
      <w:r>
        <w:rPr>
          <w:rFonts w:ascii="宋体" w:hAnsi="宋体" w:cs="宋体" w:eastAsia="宋体" w:hint="default"/>
          <w:sz w:val="2"/>
          <w:szCs w:val="2"/>
        </w:rPr>
      </w:r>
    </w:p>
    <w:p>
      <w:pPr>
        <w:spacing w:line="240" w:lineRule="auto" w:before="13"/>
        <w:rPr>
          <w:rFonts w:ascii="宋体" w:hAnsi="宋体" w:cs="宋体" w:eastAsia="宋体" w:hint="default"/>
          <w:b/>
          <w:bCs/>
          <w:sz w:val="27"/>
          <w:szCs w:val="27"/>
        </w:rPr>
      </w:pPr>
    </w:p>
    <w:p>
      <w:pPr>
        <w:spacing w:line="20" w:lineRule="exact"/>
        <w:ind w:left="306" w:right="0" w:firstLine="0"/>
        <w:rPr>
          <w:rFonts w:ascii="宋体" w:hAnsi="宋体" w:cs="宋体" w:eastAsia="宋体" w:hint="default"/>
          <w:sz w:val="2"/>
          <w:szCs w:val="2"/>
        </w:rPr>
      </w:pPr>
      <w:r>
        <w:rPr>
          <w:rFonts w:ascii="宋体" w:hAnsi="宋体" w:cs="宋体" w:eastAsia="宋体" w:hint="default"/>
          <w:sz w:val="2"/>
          <w:szCs w:val="2"/>
        </w:rPr>
        <w:pict>
          <v:group style="width:487.95pt;height:.5pt;mso-position-horizontal-relative:char;mso-position-vertical-relative:line" coordorigin="0,0" coordsize="9759,10">
            <v:shape style="position:absolute;left:0;top:0;width:1827;height:10" type="#_x0000_t75" stroked="false">
              <v:imagedata r:id="rId231" o:title=""/>
            </v:shape>
            <v:shape style="position:absolute;left:1822;top:0;width:1561;height:10" type="#_x0000_t75" stroked="false">
              <v:imagedata r:id="rId232" o:title=""/>
            </v:shape>
            <v:shape style="position:absolute;left:3378;top:0;width:1718;height:10" type="#_x0000_t75" stroked="false">
              <v:imagedata r:id="rId233" o:title=""/>
            </v:shape>
            <v:shape style="position:absolute;left:5091;top:0;width:4667;height:10" type="#_x0000_t75" stroked="false">
              <v:imagedata r:id="rId234" o:title=""/>
            </v:shape>
          </v:group>
        </w:pict>
      </w:r>
      <w:r>
        <w:rPr>
          <w:rFonts w:ascii="宋体" w:hAnsi="宋体" w:cs="宋体" w:eastAsia="宋体" w:hint="default"/>
          <w:sz w:val="2"/>
          <w:szCs w:val="2"/>
        </w:rPr>
      </w:r>
    </w:p>
    <w:p>
      <w:pPr>
        <w:spacing w:line="240" w:lineRule="auto" w:before="1"/>
        <w:rPr>
          <w:rFonts w:ascii="宋体" w:hAnsi="宋体" w:cs="宋体" w:eastAsia="宋体" w:hint="default"/>
          <w:b/>
          <w:bCs/>
          <w:sz w:val="28"/>
          <w:szCs w:val="28"/>
        </w:rPr>
      </w:pPr>
    </w:p>
    <w:p>
      <w:pPr>
        <w:spacing w:line="20" w:lineRule="exact"/>
        <w:ind w:left="291" w:right="0" w:firstLine="0"/>
        <w:rPr>
          <w:rFonts w:ascii="宋体" w:hAnsi="宋体" w:cs="宋体" w:eastAsia="宋体" w:hint="default"/>
          <w:sz w:val="2"/>
          <w:szCs w:val="2"/>
        </w:rPr>
      </w:pPr>
      <w:r>
        <w:rPr>
          <w:rFonts w:ascii="宋体" w:hAnsi="宋体" w:cs="宋体" w:eastAsia="宋体" w:hint="default"/>
          <w:sz w:val="2"/>
          <w:szCs w:val="2"/>
        </w:rPr>
        <w:pict>
          <v:group style="width:488.65pt;height:.5pt;mso-position-horizontal-relative:char;mso-position-vertical-relative:line" coordorigin="0,0" coordsize="9773,10">
            <v:shape style="position:absolute;left:0;top:0;width:1841;height:10" type="#_x0000_t75" stroked="false">
              <v:imagedata r:id="rId91" o:title=""/>
            </v:shape>
            <v:shape style="position:absolute;left:1851;top:0;width:1547;height:10" type="#_x0000_t75" stroked="false">
              <v:imagedata r:id="rId238" o:title=""/>
            </v:shape>
            <v:shape style="position:absolute;left:3407;top:0;width:1703;height:10" type="#_x0000_t75" stroked="false">
              <v:imagedata r:id="rId239" o:title=""/>
            </v:shape>
            <v:shape style="position:absolute;left:5120;top:0;width:4653;height:10" type="#_x0000_t75" stroked="false">
              <v:imagedata r:id="rId240" o:title=""/>
            </v:shape>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pgSz w:w="11910" w:h="16840"/>
          <w:pgMar w:header="877" w:footer="724" w:top="1060" w:bottom="920" w:left="720" w:right="0"/>
        </w:sectPr>
      </w:pPr>
    </w:p>
    <w:p>
      <w:pPr>
        <w:spacing w:line="240" w:lineRule="auto" w:before="6"/>
        <w:rPr>
          <w:rFonts w:ascii="宋体" w:hAnsi="宋体" w:cs="宋体" w:eastAsia="宋体" w:hint="default"/>
          <w:b/>
          <w:bCs/>
          <w:sz w:val="28"/>
          <w:szCs w:val="28"/>
        </w:rPr>
      </w:pPr>
      <w:r>
        <w:rPr/>
        <w:pict>
          <v:group style="position:absolute;margin-left:51.300003pt;margin-top:90.839996pt;width:487.95pt;height:.5pt;mso-position-horizontal-relative:page;mso-position-vertical-relative:page;z-index:-1178152" coordorigin="1026,1817" coordsize="9759,10">
            <v:shape style="position:absolute;left:1026;top:1817;width:1827;height:10" type="#_x0000_t75" stroked="false">
              <v:imagedata r:id="rId231" o:title=""/>
            </v:shape>
            <v:shape style="position:absolute;left:2848;top:1817;width:1561;height:10" type="#_x0000_t75" stroked="false">
              <v:imagedata r:id="rId232" o:title=""/>
            </v:shape>
            <v:shape style="position:absolute;left:4404;top:1817;width:1718;height:10" type="#_x0000_t75" stroked="false">
              <v:imagedata r:id="rId233" o:title=""/>
            </v:shape>
            <v:shape style="position:absolute;left:6117;top:1817;width:4667;height:10" type="#_x0000_t75" stroked="false">
              <v:imagedata r:id="rId234" o:title=""/>
            </v:shape>
            <w10:wrap type="none"/>
          </v:group>
        </w:pict>
      </w:r>
      <w:r>
        <w:rPr/>
        <w:pict>
          <v:group style="position:absolute;margin-left:51.300003pt;margin-top:110.220001pt;width:487.95pt;height:.5pt;mso-position-horizontal-relative:page;mso-position-vertical-relative:page;z-index:-1178128" coordorigin="1026,2204" coordsize="9759,10">
            <v:shape style="position:absolute;left:1026;top:2204;width:1827;height:10" type="#_x0000_t75" stroked="false">
              <v:imagedata r:id="rId231" o:title=""/>
            </v:shape>
            <v:shape style="position:absolute;left:2848;top:2204;width:1561;height:10" type="#_x0000_t75" stroked="false">
              <v:imagedata r:id="rId232" o:title=""/>
            </v:shape>
            <v:shape style="position:absolute;left:4404;top:2204;width:1718;height:10" type="#_x0000_t75" stroked="false">
              <v:imagedata r:id="rId233" o:title=""/>
            </v:shape>
            <v:shape style="position:absolute;left:6117;top:2204;width:4667;height:10" type="#_x0000_t75" stroked="false">
              <v:imagedata r:id="rId234" o:title=""/>
            </v:shape>
            <w10:wrap type="none"/>
          </v:group>
        </w:pict>
      </w:r>
      <w:r>
        <w:rPr/>
        <w:pict>
          <v:group style="position:absolute;margin-left:51.300003pt;margin-top:129.539948pt;width:487.95pt;height:.5pt;mso-position-horizontal-relative:page;mso-position-vertical-relative:page;z-index:-1178104" coordorigin="1026,2591" coordsize="9759,10">
            <v:shape style="position:absolute;left:1026;top:2591;width:1827;height:10" type="#_x0000_t75" stroked="false">
              <v:imagedata r:id="rId231" o:title=""/>
            </v:shape>
            <v:shape style="position:absolute;left:2848;top:2591;width:1561;height:10" type="#_x0000_t75" stroked="false">
              <v:imagedata r:id="rId235" o:title=""/>
            </v:shape>
            <v:shape style="position:absolute;left:4404;top:2591;width:1718;height:10" type="#_x0000_t75" stroked="false">
              <v:imagedata r:id="rId236" o:title=""/>
            </v:shape>
            <v:shape style="position:absolute;left:6117;top:2591;width:4667;height:10" type="#_x0000_t75" stroked="false">
              <v:imagedata r:id="rId237" o:title=""/>
            </v:shape>
            <w10:wrap type="none"/>
          </v:group>
        </w:pict>
      </w:r>
      <w:r>
        <w:rPr/>
        <w:pict>
          <v:group style="position:absolute;margin-left:51.300003pt;margin-top:148.940002pt;width:487.95pt;height:.5pt;mso-position-horizontal-relative:page;mso-position-vertical-relative:page;z-index:-1178080" coordorigin="1026,2979" coordsize="9759,10">
            <v:shape style="position:absolute;left:1026;top:2979;width:1827;height:10" type="#_x0000_t75" stroked="false">
              <v:imagedata r:id="rId231" o:title=""/>
            </v:shape>
            <v:shape style="position:absolute;left:2848;top:2979;width:1561;height:10" type="#_x0000_t75" stroked="false">
              <v:imagedata r:id="rId232" o:title=""/>
            </v:shape>
            <v:shape style="position:absolute;left:4404;top:2979;width:1718;height:10" type="#_x0000_t75" stroked="false">
              <v:imagedata r:id="rId233" o:title=""/>
            </v:shape>
            <v:shape style="position:absolute;left:6117;top:2979;width:4667;height:10" type="#_x0000_t75" stroked="false">
              <v:imagedata r:id="rId234" o:title=""/>
            </v:shape>
            <w10:wrap type="none"/>
          </v:group>
        </w:pict>
      </w:r>
      <w:r>
        <w:rPr/>
        <w:pict>
          <v:group style="position:absolute;margin-left:51.300003pt;margin-top:168.26001pt;width:487.95pt;height:.5pt;mso-position-horizontal-relative:page;mso-position-vertical-relative:page;z-index:-1178056" coordorigin="1026,3365" coordsize="9759,10">
            <v:shape style="position:absolute;left:1026;top:3365;width:1827;height:10" type="#_x0000_t75" stroked="false">
              <v:imagedata r:id="rId231" o:title=""/>
            </v:shape>
            <v:shape style="position:absolute;left:2848;top:3365;width:1561;height:10" type="#_x0000_t75" stroked="false">
              <v:imagedata r:id="rId232" o:title=""/>
            </v:shape>
            <v:shape style="position:absolute;left:4404;top:3365;width:1718;height:10" type="#_x0000_t75" stroked="false">
              <v:imagedata r:id="rId233" o:title=""/>
            </v:shape>
            <v:shape style="position:absolute;left:6117;top:3365;width:4667;height:10" type="#_x0000_t75" stroked="false">
              <v:imagedata r:id="rId234" o:title=""/>
            </v:shape>
            <w10:wrap type="none"/>
          </v:group>
        </w:pict>
      </w:r>
      <w:r>
        <w:rPr/>
        <w:pict>
          <v:group style="position:absolute;margin-left:51.300003pt;margin-top:187.639999pt;width:487.95pt;height:.5pt;mso-position-horizontal-relative:page;mso-position-vertical-relative:page;z-index:-1178032" coordorigin="1026,3753" coordsize="9759,10">
            <v:shape style="position:absolute;left:1026;top:3753;width:1827;height:10" type="#_x0000_t75" stroked="false">
              <v:imagedata r:id="rId231" o:title=""/>
            </v:shape>
            <v:shape style="position:absolute;left:2848;top:3753;width:1561;height:10" type="#_x0000_t75" stroked="false">
              <v:imagedata r:id="rId235" o:title=""/>
            </v:shape>
            <v:shape style="position:absolute;left:4404;top:3753;width:1718;height:10" type="#_x0000_t75" stroked="false">
              <v:imagedata r:id="rId241" o:title=""/>
            </v:shape>
            <v:shape style="position:absolute;left:6117;top:3753;width:4667;height:10" type="#_x0000_t75" stroked="false">
              <v:imagedata r:id="rId237" o:title=""/>
            </v:shape>
            <w10:wrap type="none"/>
          </v:group>
        </w:pict>
      </w:r>
      <w:r>
        <w:rPr/>
        <w:pict>
          <v:group style="position:absolute;margin-left:51.300003pt;margin-top:206.960007pt;width:487.95pt;height:.5pt;mso-position-horizontal-relative:page;mso-position-vertical-relative:page;z-index:-1178008" coordorigin="1026,4139" coordsize="9759,10">
            <v:shape style="position:absolute;left:1026;top:4139;width:1827;height:10" type="#_x0000_t75" stroked="false">
              <v:imagedata r:id="rId231" o:title=""/>
            </v:shape>
            <v:shape style="position:absolute;left:2848;top:4139;width:1561;height:10" type="#_x0000_t75" stroked="false">
              <v:imagedata r:id="rId232" o:title=""/>
            </v:shape>
            <v:shape style="position:absolute;left:4404;top:4139;width:1718;height:10" type="#_x0000_t75" stroked="false">
              <v:imagedata r:id="rId233" o:title=""/>
            </v:shape>
            <v:shape style="position:absolute;left:6117;top:4139;width:4667;height:10" type="#_x0000_t75" stroked="false">
              <v:imagedata r:id="rId234" o:title=""/>
            </v:shape>
            <w10:wrap type="none"/>
          </v:group>
        </w:pict>
      </w:r>
      <w:r>
        <w:rPr/>
        <w:pict>
          <v:group style="position:absolute;margin-left:51.300003pt;margin-top:226.339996pt;width:487.95pt;height:.5pt;mso-position-horizontal-relative:page;mso-position-vertical-relative:page;z-index:-1177984" coordorigin="1026,4527" coordsize="9759,10">
            <v:shape style="position:absolute;left:1026;top:4527;width:1827;height:10" type="#_x0000_t75" stroked="false">
              <v:imagedata r:id="rId231" o:title=""/>
            </v:shape>
            <v:shape style="position:absolute;left:2848;top:4527;width:1561;height:10" type="#_x0000_t75" stroked="false">
              <v:imagedata r:id="rId235" o:title=""/>
            </v:shape>
            <v:shape style="position:absolute;left:4404;top:4527;width:1718;height:10" type="#_x0000_t75" stroked="false">
              <v:imagedata r:id="rId241" o:title=""/>
            </v:shape>
            <v:shape style="position:absolute;left:6117;top:4527;width:4667;height:10" type="#_x0000_t75" stroked="false">
              <v:imagedata r:id="rId237" o:title=""/>
            </v:shape>
            <w10:wrap type="none"/>
          </v:group>
        </w:pict>
      </w:r>
      <w:r>
        <w:rPr/>
        <w:pict>
          <v:group style="position:absolute;margin-left:51.300003pt;margin-top:245.659943pt;width:487.95pt;height:.5pt;mso-position-horizontal-relative:page;mso-position-vertical-relative:page;z-index:-1177960" coordorigin="1026,4913" coordsize="9759,10">
            <v:shape style="position:absolute;left:1026;top:4913;width:1827;height:10" type="#_x0000_t75" stroked="false">
              <v:imagedata r:id="rId231" o:title=""/>
            </v:shape>
            <v:shape style="position:absolute;left:2848;top:4913;width:1561;height:10" type="#_x0000_t75" stroked="false">
              <v:imagedata r:id="rId232" o:title=""/>
            </v:shape>
            <v:shape style="position:absolute;left:4404;top:4913;width:1718;height:10" type="#_x0000_t75" stroked="false">
              <v:imagedata r:id="rId242" o:title=""/>
            </v:shape>
            <v:shape style="position:absolute;left:6117;top:4913;width:4667;height:10" type="#_x0000_t75" stroked="false">
              <v:imagedata r:id="rId234" o:title=""/>
            </v:shape>
            <w10:wrap type="none"/>
          </v:group>
        </w:pict>
      </w:r>
      <w:r>
        <w:rPr/>
        <w:pict>
          <v:group style="position:absolute;margin-left:51.300003pt;margin-top:265.040009pt;width:487.95pt;height:.5pt;mso-position-horizontal-relative:page;mso-position-vertical-relative:page;z-index:-1177936" coordorigin="1026,5301" coordsize="9759,10">
            <v:shape style="position:absolute;left:1026;top:5301;width:1827;height:10" type="#_x0000_t75" stroked="false">
              <v:imagedata r:id="rId231" o:title=""/>
            </v:shape>
            <v:shape style="position:absolute;left:2848;top:5301;width:1561;height:10" type="#_x0000_t75" stroked="false">
              <v:imagedata r:id="rId232" o:title=""/>
            </v:shape>
            <v:shape style="position:absolute;left:4404;top:5301;width:1718;height:10" type="#_x0000_t75" stroked="false">
              <v:imagedata r:id="rId233" o:title=""/>
            </v:shape>
            <v:shape style="position:absolute;left:6117;top:5301;width:4667;height:10" type="#_x0000_t75" stroked="false">
              <v:imagedata r:id="rId234" o:title=""/>
            </v:shape>
            <w10:wrap type="none"/>
          </v:group>
        </w:pict>
      </w:r>
      <w:r>
        <w:rPr/>
        <w:pict>
          <v:group style="position:absolute;margin-left:51.300003pt;margin-top:284.359955pt;width:487.95pt;height:.5pt;mso-position-horizontal-relative:page;mso-position-vertical-relative:page;z-index:-1177912" coordorigin="1026,5687" coordsize="9759,10">
            <v:shape style="position:absolute;left:1026;top:5687;width:1827;height:10" type="#_x0000_t75" stroked="false">
              <v:imagedata r:id="rId231" o:title=""/>
            </v:shape>
            <v:shape style="position:absolute;left:2848;top:5687;width:1561;height:10" type="#_x0000_t75" stroked="false">
              <v:imagedata r:id="rId232" o:title=""/>
            </v:shape>
            <v:shape style="position:absolute;left:4404;top:5687;width:1718;height:10" type="#_x0000_t75" stroked="false">
              <v:imagedata r:id="rId242" o:title=""/>
            </v:shape>
            <v:shape style="position:absolute;left:6117;top:5687;width:4667;height:10" type="#_x0000_t75" stroked="false">
              <v:imagedata r:id="rId234" o:title=""/>
            </v:shape>
            <w10:wrap type="none"/>
          </v:group>
        </w:pict>
      </w:r>
      <w:r>
        <w:rPr/>
        <w:pict>
          <v:group style="position:absolute;margin-left:51.300003pt;margin-top:303.73996pt;width:487.95pt;height:.5pt;mso-position-horizontal-relative:page;mso-position-vertical-relative:page;z-index:-1177888" coordorigin="1026,6075" coordsize="9759,10">
            <v:shape style="position:absolute;left:1026;top:6075;width:1827;height:10" type="#_x0000_t75" stroked="false">
              <v:imagedata r:id="rId231" o:title=""/>
            </v:shape>
            <v:shape style="position:absolute;left:2848;top:6075;width:1561;height:10" type="#_x0000_t75" stroked="false">
              <v:imagedata r:id="rId232" o:title=""/>
            </v:shape>
            <v:shape style="position:absolute;left:4404;top:6075;width:1718;height:10" type="#_x0000_t75" stroked="false">
              <v:imagedata r:id="rId242" o:title=""/>
            </v:shape>
            <v:shape style="position:absolute;left:6117;top:6075;width:4667;height:10" type="#_x0000_t75" stroked="false">
              <v:imagedata r:id="rId234" o:title=""/>
            </v:shape>
            <w10:wrap type="none"/>
          </v:group>
        </w:pict>
      </w:r>
      <w:r>
        <w:rPr/>
        <w:pict>
          <v:group style="position:absolute;margin-left:51.300003pt;margin-top:323.059998pt;width:487.95pt;height:.5pt;mso-position-horizontal-relative:page;mso-position-vertical-relative:page;z-index:-1177864" coordorigin="1026,6461" coordsize="9759,10">
            <v:shape style="position:absolute;left:1026;top:6461;width:1827;height:10" type="#_x0000_t75" stroked="false">
              <v:imagedata r:id="rId231" o:title=""/>
            </v:shape>
            <v:shape style="position:absolute;left:2848;top:6461;width:1561;height:10" type="#_x0000_t75" stroked="false">
              <v:imagedata r:id="rId235" o:title=""/>
            </v:shape>
            <v:shape style="position:absolute;left:4404;top:6461;width:1718;height:10" type="#_x0000_t75" stroked="false">
              <v:imagedata r:id="rId241" o:title=""/>
            </v:shape>
            <v:shape style="position:absolute;left:6117;top:6461;width:4667;height:10" type="#_x0000_t75" stroked="false">
              <v:imagedata r:id="rId237" o:title=""/>
            </v:shape>
            <w10:wrap type="none"/>
          </v:group>
        </w:pict>
      </w:r>
      <w:r>
        <w:rPr/>
        <w:pict>
          <v:group style="position:absolute;margin-left:51.300003pt;margin-top:342.439972pt;width:487.95pt;height:.5pt;mso-position-horizontal-relative:page;mso-position-vertical-relative:page;z-index:-1177840" coordorigin="1026,6849" coordsize="9759,10">
            <v:shape style="position:absolute;left:1026;top:6849;width:1827;height:10" type="#_x0000_t75" stroked="false">
              <v:imagedata r:id="rId231" o:title=""/>
            </v:shape>
            <v:shape style="position:absolute;left:2848;top:6849;width:1561;height:10" type="#_x0000_t75" stroked="false">
              <v:imagedata r:id="rId232" o:title=""/>
            </v:shape>
            <v:shape style="position:absolute;left:4404;top:6849;width:1718;height:10" type="#_x0000_t75" stroked="false">
              <v:imagedata r:id="rId233" o:title=""/>
            </v:shape>
            <v:shape style="position:absolute;left:6117;top:6849;width:4667;height:10" type="#_x0000_t75" stroked="false">
              <v:imagedata r:id="rId234" o:title=""/>
            </v:shape>
            <w10:wrap type="none"/>
          </v:group>
        </w:pict>
      </w:r>
      <w:r>
        <w:rPr/>
        <w:pict>
          <v:group style="position:absolute;margin-left:51.300003pt;margin-top:361.76001pt;width:487.95pt;height:.5pt;mso-position-horizontal-relative:page;mso-position-vertical-relative:page;z-index:-1177816" coordorigin="1026,7235" coordsize="9759,10">
            <v:shape style="position:absolute;left:1026;top:7235;width:1827;height:10" type="#_x0000_t75" stroked="false">
              <v:imagedata r:id="rId231" o:title=""/>
            </v:shape>
            <v:shape style="position:absolute;left:2848;top:7235;width:1561;height:10" type="#_x0000_t75" stroked="false">
              <v:imagedata r:id="rId232" o:title=""/>
            </v:shape>
            <v:shape style="position:absolute;left:4404;top:7235;width:1718;height:10" type="#_x0000_t75" stroked="false">
              <v:imagedata r:id="rId233" o:title=""/>
            </v:shape>
            <v:shape style="position:absolute;left:6117;top:7235;width:4667;height:10" type="#_x0000_t75" stroked="false">
              <v:imagedata r:id="rId234" o:title=""/>
            </v:shape>
            <w10:wrap type="none"/>
          </v:group>
        </w:pict>
      </w:r>
      <w:r>
        <w:rPr/>
        <w:pict>
          <v:group style="position:absolute;margin-left:51.300003pt;margin-top:381.139984pt;width:487.95pt;height:.5pt;mso-position-horizontal-relative:page;mso-position-vertical-relative:page;z-index:-1177792" coordorigin="1026,7623" coordsize="9759,10">
            <v:shape style="position:absolute;left:1026;top:7623;width:1827;height:10" type="#_x0000_t75" stroked="false">
              <v:imagedata r:id="rId231" o:title=""/>
            </v:shape>
            <v:shape style="position:absolute;left:2848;top:7623;width:1561;height:10" type="#_x0000_t75" stroked="false">
              <v:imagedata r:id="rId235" o:title=""/>
            </v:shape>
            <v:shape style="position:absolute;left:4404;top:7623;width:1718;height:10" type="#_x0000_t75" stroked="false">
              <v:imagedata r:id="rId241" o:title=""/>
            </v:shape>
            <v:shape style="position:absolute;left:6117;top:7623;width:4667;height:10" type="#_x0000_t75" stroked="false">
              <v:imagedata r:id="rId237" o:title=""/>
            </v:shape>
            <w10:wrap type="none"/>
          </v:group>
        </w:pict>
      </w:r>
    </w:p>
    <w:tbl>
      <w:tblPr>
        <w:tblW w:w="0" w:type="auto"/>
        <w:jc w:val="left"/>
        <w:tblInd w:w="131" w:type="dxa"/>
        <w:tblLayout w:type="fixed"/>
        <w:tblCellMar>
          <w:top w:w="0" w:type="dxa"/>
          <w:left w:w="0" w:type="dxa"/>
          <w:bottom w:w="0" w:type="dxa"/>
          <w:right w:w="0" w:type="dxa"/>
        </w:tblCellMar>
        <w:tblLook w:val="01E0"/>
      </w:tblPr>
      <w:tblGrid>
        <w:gridCol w:w="1846"/>
        <w:gridCol w:w="1556"/>
        <w:gridCol w:w="1713"/>
        <w:gridCol w:w="1397"/>
        <w:gridCol w:w="1709"/>
        <w:gridCol w:w="1552"/>
      </w:tblGrid>
      <w:tr>
        <w:trPr>
          <w:trHeight w:val="385" w:hRule="exact"/>
        </w:trPr>
        <w:tc>
          <w:tcPr>
            <w:tcW w:w="1846"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556" w:type="dxa"/>
            <w:tcBorders>
              <w:top w:val="nil" w:sz="6" w:space="0" w:color="auto"/>
              <w:left w:val="single" w:sz="4" w:space="0" w:color="000000"/>
              <w:bottom w:val="nil" w:sz="6" w:space="0" w:color="auto"/>
              <w:right w:val="single" w:sz="4" w:space="0" w:color="000000"/>
            </w:tcBorders>
          </w:tcPr>
          <w:p>
            <w:pPr/>
          </w:p>
        </w:tc>
        <w:tc>
          <w:tcPr>
            <w:tcW w:w="1713"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0"/>
              <w:jc w:val="right"/>
              <w:rPr>
                <w:rFonts w:ascii="Times New Roman" w:hAnsi="Times New Roman" w:cs="Times New Roman" w:eastAsia="Times New Roman" w:hint="default"/>
                <w:sz w:val="18"/>
                <w:szCs w:val="18"/>
              </w:rPr>
            </w:pPr>
            <w:r>
              <w:rPr>
                <w:rFonts w:ascii="Times New Roman"/>
                <w:spacing w:val="-1"/>
                <w:sz w:val="18"/>
              </w:rPr>
              <w:t>5,692,288.50</w:t>
            </w: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0"/>
              <w:jc w:val="right"/>
              <w:rPr>
                <w:rFonts w:ascii="Times New Roman" w:hAnsi="Times New Roman" w:cs="Times New Roman" w:eastAsia="Times New Roman" w:hint="default"/>
                <w:sz w:val="18"/>
                <w:szCs w:val="18"/>
              </w:rPr>
            </w:pPr>
            <w:r>
              <w:rPr>
                <w:rFonts w:ascii="Times New Roman"/>
                <w:sz w:val="18"/>
              </w:rPr>
              <w:t>203,037.67</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0"/>
              <w:jc w:val="right"/>
              <w:rPr>
                <w:rFonts w:ascii="Times New Roman" w:hAnsi="Times New Roman" w:cs="Times New Roman" w:eastAsia="Times New Roman" w:hint="default"/>
                <w:sz w:val="18"/>
                <w:szCs w:val="18"/>
              </w:rPr>
            </w:pPr>
            <w:r>
              <w:rPr>
                <w:rFonts w:ascii="Times New Roman"/>
                <w:spacing w:val="-1"/>
                <w:sz w:val="18"/>
              </w:rPr>
              <w:t>3,741,694.63</w:t>
            </w:r>
          </w:p>
        </w:tc>
        <w:tc>
          <w:tcPr>
            <w:tcW w:w="1552" w:type="dxa"/>
            <w:tcBorders>
              <w:top w:val="nil" w:sz="6" w:space="0" w:color="auto"/>
              <w:left w:val="single" w:sz="4" w:space="0" w:color="000000"/>
              <w:bottom w:val="nil" w:sz="6" w:space="0" w:color="auto"/>
              <w:right w:val="nil" w:sz="6" w:space="0" w:color="auto"/>
            </w:tcBorders>
          </w:tcPr>
          <w:p>
            <w:pPr>
              <w:pStyle w:val="TableParagraph"/>
              <w:spacing w:line="240" w:lineRule="auto" w:before="80"/>
              <w:ind w:right="105"/>
              <w:jc w:val="right"/>
              <w:rPr>
                <w:rFonts w:ascii="Times New Roman" w:hAnsi="Times New Roman" w:cs="Times New Roman" w:eastAsia="Times New Roman" w:hint="default"/>
                <w:sz w:val="18"/>
                <w:szCs w:val="18"/>
              </w:rPr>
            </w:pPr>
            <w:r>
              <w:rPr>
                <w:rFonts w:ascii="Times New Roman"/>
                <w:spacing w:val="-1"/>
                <w:sz w:val="18"/>
              </w:rPr>
              <w:t>9,637,020.80</w:t>
            </w:r>
          </w:p>
        </w:tc>
      </w:tr>
      <w:tr>
        <w:trPr>
          <w:trHeight w:val="387" w:hRule="exact"/>
        </w:trPr>
        <w:tc>
          <w:tcPr>
            <w:tcW w:w="1846"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）处置或报废</w:t>
            </w:r>
          </w:p>
        </w:tc>
        <w:tc>
          <w:tcPr>
            <w:tcW w:w="1556" w:type="dxa"/>
            <w:tcBorders>
              <w:top w:val="nil" w:sz="6" w:space="0" w:color="auto"/>
              <w:left w:val="single" w:sz="4" w:space="0" w:color="000000"/>
              <w:bottom w:val="nil" w:sz="6" w:space="0" w:color="auto"/>
              <w:right w:val="single" w:sz="4" w:space="0" w:color="000000"/>
            </w:tcBorders>
          </w:tcPr>
          <w:p>
            <w:pPr/>
          </w:p>
        </w:tc>
        <w:tc>
          <w:tcPr>
            <w:tcW w:w="1713"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0"/>
              <w:jc w:val="right"/>
              <w:rPr>
                <w:rFonts w:ascii="Times New Roman" w:hAnsi="Times New Roman" w:cs="Times New Roman" w:eastAsia="Times New Roman" w:hint="default"/>
                <w:sz w:val="18"/>
                <w:szCs w:val="18"/>
              </w:rPr>
            </w:pPr>
            <w:r>
              <w:rPr>
                <w:rFonts w:ascii="Times New Roman"/>
                <w:spacing w:val="-1"/>
                <w:sz w:val="18"/>
              </w:rPr>
              <w:t>5,692,288.50</w:t>
            </w: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0"/>
              <w:jc w:val="right"/>
              <w:rPr>
                <w:rFonts w:ascii="Times New Roman" w:hAnsi="Times New Roman" w:cs="Times New Roman" w:eastAsia="Times New Roman" w:hint="default"/>
                <w:sz w:val="18"/>
                <w:szCs w:val="18"/>
              </w:rPr>
            </w:pPr>
            <w:r>
              <w:rPr>
                <w:rFonts w:ascii="Times New Roman"/>
                <w:sz w:val="18"/>
              </w:rPr>
              <w:t>203,037.67</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0"/>
              <w:jc w:val="right"/>
              <w:rPr>
                <w:rFonts w:ascii="Times New Roman" w:hAnsi="Times New Roman" w:cs="Times New Roman" w:eastAsia="Times New Roman" w:hint="default"/>
                <w:sz w:val="18"/>
                <w:szCs w:val="18"/>
              </w:rPr>
            </w:pPr>
            <w:r>
              <w:rPr>
                <w:rFonts w:ascii="Times New Roman"/>
                <w:sz w:val="18"/>
              </w:rPr>
              <w:t>947,329.68</w:t>
            </w:r>
          </w:p>
        </w:tc>
        <w:tc>
          <w:tcPr>
            <w:tcW w:w="1552" w:type="dxa"/>
            <w:tcBorders>
              <w:top w:val="nil" w:sz="6" w:space="0" w:color="auto"/>
              <w:left w:val="single" w:sz="4" w:space="0" w:color="000000"/>
              <w:bottom w:val="nil" w:sz="6" w:space="0" w:color="auto"/>
              <w:right w:val="nil" w:sz="6" w:space="0" w:color="auto"/>
            </w:tcBorders>
          </w:tcPr>
          <w:p>
            <w:pPr>
              <w:pStyle w:val="TableParagraph"/>
              <w:spacing w:line="240" w:lineRule="auto" w:before="81"/>
              <w:ind w:right="105"/>
              <w:jc w:val="right"/>
              <w:rPr>
                <w:rFonts w:ascii="Times New Roman" w:hAnsi="Times New Roman" w:cs="Times New Roman" w:eastAsia="Times New Roman" w:hint="default"/>
                <w:sz w:val="18"/>
                <w:szCs w:val="18"/>
              </w:rPr>
            </w:pPr>
            <w:r>
              <w:rPr>
                <w:rFonts w:ascii="Times New Roman"/>
                <w:spacing w:val="-1"/>
                <w:sz w:val="18"/>
              </w:rPr>
              <w:t>6,842,655.85</w:t>
            </w:r>
          </w:p>
        </w:tc>
      </w:tr>
      <w:tr>
        <w:trPr>
          <w:trHeight w:val="387" w:hRule="exact"/>
        </w:trPr>
        <w:tc>
          <w:tcPr>
            <w:tcW w:w="1846"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w:t>
            </w:r>
          </w:p>
        </w:tc>
        <w:tc>
          <w:tcPr>
            <w:tcW w:w="1556" w:type="dxa"/>
            <w:tcBorders>
              <w:top w:val="nil" w:sz="6" w:space="0" w:color="auto"/>
              <w:left w:val="single" w:sz="4" w:space="0" w:color="000000"/>
              <w:bottom w:val="nil" w:sz="6" w:space="0" w:color="auto"/>
              <w:right w:val="single" w:sz="4" w:space="0" w:color="000000"/>
            </w:tcBorders>
          </w:tcPr>
          <w:p>
            <w:pPr/>
          </w:p>
        </w:tc>
        <w:tc>
          <w:tcPr>
            <w:tcW w:w="1713" w:type="dxa"/>
            <w:tcBorders>
              <w:top w:val="nil" w:sz="6" w:space="0" w:color="auto"/>
              <w:left w:val="single" w:sz="4" w:space="0" w:color="000000"/>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100"/>
              <w:jc w:val="right"/>
              <w:rPr>
                <w:rFonts w:ascii="Times New Roman" w:hAnsi="Times New Roman" w:cs="Times New Roman" w:eastAsia="Times New Roman" w:hint="default"/>
                <w:sz w:val="18"/>
                <w:szCs w:val="18"/>
              </w:rPr>
            </w:pPr>
            <w:r>
              <w:rPr>
                <w:rFonts w:ascii="Times New Roman"/>
                <w:spacing w:val="-1"/>
                <w:sz w:val="18"/>
              </w:rPr>
              <w:t>2,794,364.95</w:t>
            </w:r>
          </w:p>
        </w:tc>
        <w:tc>
          <w:tcPr>
            <w:tcW w:w="1552" w:type="dxa"/>
            <w:tcBorders>
              <w:top w:val="nil" w:sz="6" w:space="0" w:color="auto"/>
              <w:left w:val="single" w:sz="4" w:space="0" w:color="000000"/>
              <w:bottom w:val="nil" w:sz="6" w:space="0" w:color="auto"/>
              <w:right w:val="nil" w:sz="6" w:space="0" w:color="auto"/>
            </w:tcBorders>
          </w:tcPr>
          <w:p>
            <w:pPr>
              <w:pStyle w:val="TableParagraph"/>
              <w:spacing w:line="240" w:lineRule="auto" w:before="82"/>
              <w:ind w:right="105"/>
              <w:jc w:val="right"/>
              <w:rPr>
                <w:rFonts w:ascii="Times New Roman" w:hAnsi="Times New Roman" w:cs="Times New Roman" w:eastAsia="Times New Roman" w:hint="default"/>
                <w:sz w:val="18"/>
                <w:szCs w:val="18"/>
              </w:rPr>
            </w:pPr>
            <w:r>
              <w:rPr>
                <w:rFonts w:ascii="Times New Roman"/>
                <w:spacing w:val="-1"/>
                <w:sz w:val="18"/>
              </w:rPr>
              <w:t>2,794,364.95</w:t>
            </w:r>
          </w:p>
        </w:tc>
      </w:tr>
      <w:tr>
        <w:trPr>
          <w:trHeight w:val="387" w:hRule="exact"/>
        </w:trPr>
        <w:tc>
          <w:tcPr>
            <w:tcW w:w="1846"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556"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0"/>
              <w:jc w:val="right"/>
              <w:rPr>
                <w:rFonts w:ascii="Times New Roman" w:hAnsi="Times New Roman" w:cs="Times New Roman" w:eastAsia="Times New Roman" w:hint="default"/>
                <w:sz w:val="18"/>
                <w:szCs w:val="18"/>
              </w:rPr>
            </w:pPr>
            <w:r>
              <w:rPr>
                <w:rFonts w:ascii="Times New Roman"/>
                <w:spacing w:val="-1"/>
                <w:sz w:val="18"/>
              </w:rPr>
              <w:t>119,870,355.28</w:t>
            </w:r>
          </w:p>
        </w:tc>
        <w:tc>
          <w:tcPr>
            <w:tcW w:w="1713"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0"/>
              <w:jc w:val="right"/>
              <w:rPr>
                <w:rFonts w:ascii="Times New Roman" w:hAnsi="Times New Roman" w:cs="Times New Roman" w:eastAsia="Times New Roman" w:hint="default"/>
                <w:sz w:val="18"/>
                <w:szCs w:val="18"/>
              </w:rPr>
            </w:pPr>
            <w:r>
              <w:rPr>
                <w:rFonts w:ascii="Times New Roman"/>
                <w:spacing w:val="-1"/>
                <w:sz w:val="18"/>
              </w:rPr>
              <w:t>492,679,751.71</w:t>
            </w: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0"/>
              <w:jc w:val="right"/>
              <w:rPr>
                <w:rFonts w:ascii="Times New Roman" w:hAnsi="Times New Roman" w:cs="Times New Roman" w:eastAsia="Times New Roman" w:hint="default"/>
                <w:sz w:val="18"/>
                <w:szCs w:val="18"/>
              </w:rPr>
            </w:pPr>
            <w:r>
              <w:rPr>
                <w:rFonts w:ascii="Times New Roman"/>
                <w:spacing w:val="-1"/>
                <w:sz w:val="18"/>
              </w:rPr>
              <w:t>10,396,274.43</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1"/>
              <w:jc w:val="right"/>
              <w:rPr>
                <w:rFonts w:ascii="Times New Roman" w:hAnsi="Times New Roman" w:cs="Times New Roman" w:eastAsia="Times New Roman" w:hint="default"/>
                <w:sz w:val="18"/>
                <w:szCs w:val="18"/>
              </w:rPr>
            </w:pPr>
            <w:r>
              <w:rPr>
                <w:rFonts w:ascii="Times New Roman"/>
                <w:spacing w:val="-1"/>
                <w:sz w:val="18"/>
              </w:rPr>
              <w:t>215,984,176.20</w:t>
            </w:r>
          </w:p>
        </w:tc>
        <w:tc>
          <w:tcPr>
            <w:tcW w:w="1552" w:type="dxa"/>
            <w:tcBorders>
              <w:top w:val="nil" w:sz="6" w:space="0" w:color="auto"/>
              <w:left w:val="single" w:sz="4" w:space="0" w:color="000000"/>
              <w:bottom w:val="nil" w:sz="6" w:space="0" w:color="auto"/>
              <w:right w:val="nil" w:sz="6" w:space="0" w:color="auto"/>
            </w:tcBorders>
          </w:tcPr>
          <w:p>
            <w:pPr>
              <w:pStyle w:val="TableParagraph"/>
              <w:spacing w:line="240" w:lineRule="auto" w:before="81"/>
              <w:ind w:right="105"/>
              <w:jc w:val="right"/>
              <w:rPr>
                <w:rFonts w:ascii="Times New Roman" w:hAnsi="Times New Roman" w:cs="Times New Roman" w:eastAsia="Times New Roman" w:hint="default"/>
                <w:sz w:val="18"/>
                <w:szCs w:val="18"/>
              </w:rPr>
            </w:pPr>
            <w:r>
              <w:rPr>
                <w:rFonts w:ascii="Times New Roman"/>
                <w:spacing w:val="-1"/>
                <w:sz w:val="18"/>
              </w:rPr>
              <w:t>838,930,557.62</w:t>
            </w:r>
          </w:p>
        </w:tc>
      </w:tr>
      <w:tr>
        <w:trPr>
          <w:trHeight w:val="382" w:hRule="exact"/>
        </w:trPr>
        <w:tc>
          <w:tcPr>
            <w:tcW w:w="1846"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8"/>
                <w:szCs w:val="18"/>
              </w:rPr>
            </w:pPr>
            <w:r>
              <w:rPr>
                <w:rFonts w:ascii="宋体" w:hAnsi="宋体" w:cs="宋体" w:eastAsia="宋体" w:hint="default"/>
                <w:sz w:val="18"/>
                <w:szCs w:val="18"/>
              </w:rPr>
              <w:t>二、累计折旧</w:t>
            </w:r>
          </w:p>
        </w:tc>
        <w:tc>
          <w:tcPr>
            <w:tcW w:w="1556" w:type="dxa"/>
            <w:tcBorders>
              <w:top w:val="nil" w:sz="6" w:space="0" w:color="auto"/>
              <w:left w:val="single" w:sz="4" w:space="0" w:color="000000"/>
              <w:bottom w:val="nil" w:sz="6" w:space="0" w:color="auto"/>
              <w:right w:val="single" w:sz="4" w:space="0" w:color="000000"/>
            </w:tcBorders>
          </w:tcPr>
          <w:p>
            <w:pPr/>
          </w:p>
        </w:tc>
        <w:tc>
          <w:tcPr>
            <w:tcW w:w="1713" w:type="dxa"/>
            <w:tcBorders>
              <w:top w:val="nil" w:sz="6" w:space="0" w:color="auto"/>
              <w:left w:val="single" w:sz="4" w:space="0" w:color="000000"/>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552" w:type="dxa"/>
            <w:tcBorders>
              <w:top w:val="nil" w:sz="6" w:space="0" w:color="auto"/>
              <w:left w:val="single" w:sz="4" w:space="0" w:color="000000"/>
              <w:bottom w:val="nil" w:sz="6" w:space="0" w:color="auto"/>
              <w:right w:val="nil" w:sz="6" w:space="0" w:color="auto"/>
            </w:tcBorders>
          </w:tcPr>
          <w:p>
            <w:pPr/>
          </w:p>
        </w:tc>
      </w:tr>
      <w:tr>
        <w:trPr>
          <w:trHeight w:val="392" w:hRule="exact"/>
        </w:trPr>
        <w:tc>
          <w:tcPr>
            <w:tcW w:w="1846" w:type="dxa"/>
            <w:tcBorders>
              <w:top w:val="nil" w:sz="6" w:space="0" w:color="auto"/>
              <w:left w:val="nil" w:sz="6" w:space="0" w:color="auto"/>
              <w:bottom w:val="nil" w:sz="6" w:space="0" w:color="auto"/>
              <w:right w:val="single" w:sz="4" w:space="0" w:color="000000"/>
            </w:tcBorders>
          </w:tcPr>
          <w:p>
            <w:pPr>
              <w:pStyle w:val="TableParagraph"/>
              <w:spacing w:line="240" w:lineRule="auto" w:before="47"/>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556"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0"/>
              <w:jc w:val="right"/>
              <w:rPr>
                <w:rFonts w:ascii="Times New Roman" w:hAnsi="Times New Roman" w:cs="Times New Roman" w:eastAsia="Times New Roman" w:hint="default"/>
                <w:sz w:val="18"/>
                <w:szCs w:val="18"/>
              </w:rPr>
            </w:pPr>
            <w:r>
              <w:rPr>
                <w:rFonts w:ascii="Times New Roman"/>
                <w:spacing w:val="-1"/>
                <w:sz w:val="18"/>
              </w:rPr>
              <w:t>34,237,209.83</w:t>
            </w:r>
          </w:p>
        </w:tc>
        <w:tc>
          <w:tcPr>
            <w:tcW w:w="1713"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0"/>
              <w:jc w:val="right"/>
              <w:rPr>
                <w:rFonts w:ascii="Times New Roman" w:hAnsi="Times New Roman" w:cs="Times New Roman" w:eastAsia="Times New Roman" w:hint="default"/>
                <w:sz w:val="18"/>
                <w:szCs w:val="18"/>
              </w:rPr>
            </w:pPr>
            <w:r>
              <w:rPr>
                <w:rFonts w:ascii="Times New Roman"/>
                <w:spacing w:val="-1"/>
                <w:sz w:val="18"/>
              </w:rPr>
              <w:t>320,570,044.30</w:t>
            </w: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0"/>
              <w:jc w:val="right"/>
              <w:rPr>
                <w:rFonts w:ascii="Times New Roman" w:hAnsi="Times New Roman" w:cs="Times New Roman" w:eastAsia="Times New Roman" w:hint="default"/>
                <w:sz w:val="18"/>
                <w:szCs w:val="18"/>
              </w:rPr>
            </w:pPr>
            <w:r>
              <w:rPr>
                <w:rFonts w:ascii="Times New Roman"/>
                <w:spacing w:val="-1"/>
                <w:sz w:val="18"/>
              </w:rPr>
              <w:t>5,822,654.74</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spacing w:val="-1"/>
                <w:sz w:val="18"/>
              </w:rPr>
              <w:t>153,952,873.62</w:t>
            </w:r>
          </w:p>
        </w:tc>
        <w:tc>
          <w:tcPr>
            <w:tcW w:w="1552" w:type="dxa"/>
            <w:tcBorders>
              <w:top w:val="nil" w:sz="6" w:space="0" w:color="auto"/>
              <w:left w:val="single" w:sz="4" w:space="0" w:color="000000"/>
              <w:bottom w:val="nil" w:sz="6" w:space="0" w:color="auto"/>
              <w:right w:val="nil" w:sz="6" w:space="0" w:color="auto"/>
            </w:tcBorders>
          </w:tcPr>
          <w:p>
            <w:pPr>
              <w:pStyle w:val="TableParagraph"/>
              <w:spacing w:line="240" w:lineRule="auto" w:before="86"/>
              <w:ind w:right="105"/>
              <w:jc w:val="right"/>
              <w:rPr>
                <w:rFonts w:ascii="Times New Roman" w:hAnsi="Times New Roman" w:cs="Times New Roman" w:eastAsia="Times New Roman" w:hint="default"/>
                <w:sz w:val="18"/>
                <w:szCs w:val="18"/>
              </w:rPr>
            </w:pPr>
            <w:r>
              <w:rPr>
                <w:rFonts w:ascii="Times New Roman"/>
                <w:spacing w:val="-1"/>
                <w:sz w:val="18"/>
              </w:rPr>
              <w:t>514,582,782.49</w:t>
            </w:r>
          </w:p>
        </w:tc>
      </w:tr>
      <w:tr>
        <w:trPr>
          <w:trHeight w:val="387" w:hRule="exact"/>
        </w:trPr>
        <w:tc>
          <w:tcPr>
            <w:tcW w:w="1846"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556"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100"/>
              <w:jc w:val="right"/>
              <w:rPr>
                <w:rFonts w:ascii="Times New Roman" w:hAnsi="Times New Roman" w:cs="Times New Roman" w:eastAsia="Times New Roman" w:hint="default"/>
                <w:sz w:val="18"/>
                <w:szCs w:val="18"/>
              </w:rPr>
            </w:pPr>
            <w:r>
              <w:rPr>
                <w:rFonts w:ascii="Times New Roman"/>
                <w:spacing w:val="-1"/>
                <w:sz w:val="18"/>
              </w:rPr>
              <w:t>3,914,235.77</w:t>
            </w:r>
          </w:p>
        </w:tc>
        <w:tc>
          <w:tcPr>
            <w:tcW w:w="1713"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103"/>
              <w:jc w:val="right"/>
              <w:rPr>
                <w:rFonts w:ascii="Times New Roman" w:hAnsi="Times New Roman" w:cs="Times New Roman" w:eastAsia="Times New Roman" w:hint="default"/>
                <w:sz w:val="18"/>
                <w:szCs w:val="18"/>
              </w:rPr>
            </w:pPr>
            <w:r>
              <w:rPr>
                <w:rFonts w:ascii="Times New Roman"/>
                <w:spacing w:val="-1"/>
                <w:sz w:val="18"/>
              </w:rPr>
              <w:t>35,798,368.11</w:t>
            </w: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100"/>
              <w:jc w:val="right"/>
              <w:rPr>
                <w:rFonts w:ascii="Times New Roman" w:hAnsi="Times New Roman" w:cs="Times New Roman" w:eastAsia="Times New Roman" w:hint="default"/>
                <w:sz w:val="18"/>
                <w:szCs w:val="18"/>
              </w:rPr>
            </w:pPr>
            <w:r>
              <w:rPr>
                <w:rFonts w:ascii="Times New Roman"/>
                <w:sz w:val="18"/>
              </w:rPr>
              <w:t>997,701.55</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8"/>
                <w:szCs w:val="18"/>
              </w:rPr>
            </w:pPr>
            <w:r>
              <w:rPr>
                <w:rFonts w:ascii="Times New Roman"/>
                <w:spacing w:val="-1"/>
                <w:sz w:val="18"/>
              </w:rPr>
              <w:t>14,511,466.12</w:t>
            </w:r>
          </w:p>
        </w:tc>
        <w:tc>
          <w:tcPr>
            <w:tcW w:w="1552" w:type="dxa"/>
            <w:tcBorders>
              <w:top w:val="nil" w:sz="6" w:space="0" w:color="auto"/>
              <w:left w:val="single" w:sz="4" w:space="0" w:color="000000"/>
              <w:bottom w:val="nil" w:sz="6" w:space="0" w:color="auto"/>
              <w:right w:val="nil" w:sz="6" w:space="0" w:color="auto"/>
            </w:tcBorders>
          </w:tcPr>
          <w:p>
            <w:pPr>
              <w:pStyle w:val="TableParagraph"/>
              <w:spacing w:line="240" w:lineRule="auto" w:before="82"/>
              <w:ind w:right="105"/>
              <w:jc w:val="right"/>
              <w:rPr>
                <w:rFonts w:ascii="Times New Roman" w:hAnsi="Times New Roman" w:cs="Times New Roman" w:eastAsia="Times New Roman" w:hint="default"/>
                <w:sz w:val="18"/>
                <w:szCs w:val="18"/>
              </w:rPr>
            </w:pPr>
            <w:r>
              <w:rPr>
                <w:rFonts w:ascii="Times New Roman"/>
                <w:spacing w:val="-1"/>
                <w:sz w:val="18"/>
              </w:rPr>
              <w:t>55,221,771.55</w:t>
            </w:r>
          </w:p>
        </w:tc>
      </w:tr>
      <w:tr>
        <w:trPr>
          <w:trHeight w:val="387" w:hRule="exact"/>
        </w:trPr>
        <w:tc>
          <w:tcPr>
            <w:tcW w:w="1846"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556"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0"/>
              <w:jc w:val="right"/>
              <w:rPr>
                <w:rFonts w:ascii="Times New Roman" w:hAnsi="Times New Roman" w:cs="Times New Roman" w:eastAsia="Times New Roman" w:hint="default"/>
                <w:sz w:val="18"/>
                <w:szCs w:val="18"/>
              </w:rPr>
            </w:pPr>
            <w:r>
              <w:rPr>
                <w:rFonts w:ascii="Times New Roman"/>
                <w:spacing w:val="-1"/>
                <w:sz w:val="18"/>
              </w:rPr>
              <w:t>3,914,235.77</w:t>
            </w:r>
          </w:p>
        </w:tc>
        <w:tc>
          <w:tcPr>
            <w:tcW w:w="1713"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3"/>
              <w:jc w:val="right"/>
              <w:rPr>
                <w:rFonts w:ascii="Times New Roman" w:hAnsi="Times New Roman" w:cs="Times New Roman" w:eastAsia="Times New Roman" w:hint="default"/>
                <w:sz w:val="18"/>
                <w:szCs w:val="18"/>
              </w:rPr>
            </w:pPr>
            <w:r>
              <w:rPr>
                <w:rFonts w:ascii="Times New Roman"/>
                <w:spacing w:val="-1"/>
                <w:sz w:val="18"/>
              </w:rPr>
              <w:t>35,798,368.11</w:t>
            </w: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0"/>
              <w:jc w:val="right"/>
              <w:rPr>
                <w:rFonts w:ascii="Times New Roman" w:hAnsi="Times New Roman" w:cs="Times New Roman" w:eastAsia="Times New Roman" w:hint="default"/>
                <w:sz w:val="18"/>
                <w:szCs w:val="18"/>
              </w:rPr>
            </w:pPr>
            <w:r>
              <w:rPr>
                <w:rFonts w:ascii="Times New Roman"/>
                <w:sz w:val="18"/>
              </w:rPr>
              <w:t>997,701.55</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1"/>
              <w:jc w:val="right"/>
              <w:rPr>
                <w:rFonts w:ascii="Times New Roman" w:hAnsi="Times New Roman" w:cs="Times New Roman" w:eastAsia="Times New Roman" w:hint="default"/>
                <w:sz w:val="18"/>
                <w:szCs w:val="18"/>
              </w:rPr>
            </w:pPr>
            <w:r>
              <w:rPr>
                <w:rFonts w:ascii="Times New Roman"/>
                <w:spacing w:val="-1"/>
                <w:sz w:val="18"/>
              </w:rPr>
              <w:t>14,511,466.12</w:t>
            </w:r>
          </w:p>
        </w:tc>
        <w:tc>
          <w:tcPr>
            <w:tcW w:w="1552" w:type="dxa"/>
            <w:tcBorders>
              <w:top w:val="nil" w:sz="6" w:space="0" w:color="auto"/>
              <w:left w:val="single" w:sz="4" w:space="0" w:color="000000"/>
              <w:bottom w:val="nil" w:sz="6" w:space="0" w:color="auto"/>
              <w:right w:val="nil" w:sz="6" w:space="0" w:color="auto"/>
            </w:tcBorders>
          </w:tcPr>
          <w:p>
            <w:pPr>
              <w:pStyle w:val="TableParagraph"/>
              <w:spacing w:line="240" w:lineRule="auto" w:before="81"/>
              <w:ind w:right="105"/>
              <w:jc w:val="right"/>
              <w:rPr>
                <w:rFonts w:ascii="Times New Roman" w:hAnsi="Times New Roman" w:cs="Times New Roman" w:eastAsia="Times New Roman" w:hint="default"/>
                <w:sz w:val="18"/>
                <w:szCs w:val="18"/>
              </w:rPr>
            </w:pPr>
            <w:r>
              <w:rPr>
                <w:rFonts w:ascii="Times New Roman"/>
                <w:spacing w:val="-1"/>
                <w:sz w:val="18"/>
              </w:rPr>
              <w:t>55,221,771.55</w:t>
            </w:r>
          </w:p>
        </w:tc>
      </w:tr>
      <w:tr>
        <w:trPr>
          <w:trHeight w:val="387" w:hRule="exact"/>
        </w:trPr>
        <w:tc>
          <w:tcPr>
            <w:tcW w:w="1846"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556" w:type="dxa"/>
            <w:tcBorders>
              <w:top w:val="nil" w:sz="6" w:space="0" w:color="auto"/>
              <w:left w:val="single" w:sz="4" w:space="0" w:color="000000"/>
              <w:bottom w:val="nil" w:sz="6" w:space="0" w:color="auto"/>
              <w:right w:val="single" w:sz="4" w:space="0" w:color="000000"/>
            </w:tcBorders>
          </w:tcPr>
          <w:p>
            <w:pPr/>
          </w:p>
        </w:tc>
        <w:tc>
          <w:tcPr>
            <w:tcW w:w="1713"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100"/>
              <w:jc w:val="right"/>
              <w:rPr>
                <w:rFonts w:ascii="Times New Roman" w:hAnsi="Times New Roman" w:cs="Times New Roman" w:eastAsia="Times New Roman" w:hint="default"/>
                <w:sz w:val="18"/>
                <w:szCs w:val="18"/>
              </w:rPr>
            </w:pPr>
            <w:r>
              <w:rPr>
                <w:rFonts w:ascii="Times New Roman"/>
                <w:spacing w:val="-1"/>
                <w:sz w:val="18"/>
              </w:rPr>
              <w:t>4,941,965.83</w:t>
            </w: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100"/>
              <w:jc w:val="right"/>
              <w:rPr>
                <w:rFonts w:ascii="Times New Roman" w:hAnsi="Times New Roman" w:cs="Times New Roman" w:eastAsia="Times New Roman" w:hint="default"/>
                <w:sz w:val="18"/>
                <w:szCs w:val="18"/>
              </w:rPr>
            </w:pPr>
            <w:r>
              <w:rPr>
                <w:rFonts w:ascii="Times New Roman"/>
                <w:sz w:val="18"/>
              </w:rPr>
              <w:t>192,885.79</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100"/>
              <w:jc w:val="right"/>
              <w:rPr>
                <w:rFonts w:ascii="Times New Roman" w:hAnsi="Times New Roman" w:cs="Times New Roman" w:eastAsia="Times New Roman" w:hint="default"/>
                <w:sz w:val="18"/>
                <w:szCs w:val="18"/>
              </w:rPr>
            </w:pPr>
            <w:r>
              <w:rPr>
                <w:rFonts w:ascii="Times New Roman"/>
                <w:sz w:val="18"/>
              </w:rPr>
              <w:t>884,490.54</w:t>
            </w:r>
          </w:p>
        </w:tc>
        <w:tc>
          <w:tcPr>
            <w:tcW w:w="1552" w:type="dxa"/>
            <w:tcBorders>
              <w:top w:val="nil" w:sz="6" w:space="0" w:color="auto"/>
              <w:left w:val="single" w:sz="4" w:space="0" w:color="000000"/>
              <w:bottom w:val="nil" w:sz="6" w:space="0" w:color="auto"/>
              <w:right w:val="nil" w:sz="6" w:space="0" w:color="auto"/>
            </w:tcBorders>
          </w:tcPr>
          <w:p>
            <w:pPr>
              <w:pStyle w:val="TableParagraph"/>
              <w:spacing w:line="240" w:lineRule="auto" w:before="82"/>
              <w:ind w:right="105"/>
              <w:jc w:val="right"/>
              <w:rPr>
                <w:rFonts w:ascii="Times New Roman" w:hAnsi="Times New Roman" w:cs="Times New Roman" w:eastAsia="Times New Roman" w:hint="default"/>
                <w:sz w:val="18"/>
                <w:szCs w:val="18"/>
              </w:rPr>
            </w:pPr>
            <w:r>
              <w:rPr>
                <w:rFonts w:ascii="Times New Roman"/>
                <w:spacing w:val="-1"/>
                <w:sz w:val="18"/>
              </w:rPr>
              <w:t>6,019,342.16</w:t>
            </w:r>
          </w:p>
        </w:tc>
      </w:tr>
      <w:tr>
        <w:trPr>
          <w:trHeight w:val="387" w:hRule="exact"/>
        </w:trPr>
        <w:tc>
          <w:tcPr>
            <w:tcW w:w="1846"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）处置或报废</w:t>
            </w:r>
          </w:p>
        </w:tc>
        <w:tc>
          <w:tcPr>
            <w:tcW w:w="1556" w:type="dxa"/>
            <w:tcBorders>
              <w:top w:val="nil" w:sz="6" w:space="0" w:color="auto"/>
              <w:left w:val="single" w:sz="4" w:space="0" w:color="000000"/>
              <w:bottom w:val="nil" w:sz="6" w:space="0" w:color="auto"/>
              <w:right w:val="single" w:sz="4" w:space="0" w:color="000000"/>
            </w:tcBorders>
          </w:tcPr>
          <w:p>
            <w:pPr/>
          </w:p>
        </w:tc>
        <w:tc>
          <w:tcPr>
            <w:tcW w:w="1713"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0"/>
              <w:jc w:val="right"/>
              <w:rPr>
                <w:rFonts w:ascii="Times New Roman" w:hAnsi="Times New Roman" w:cs="Times New Roman" w:eastAsia="Times New Roman" w:hint="default"/>
                <w:sz w:val="18"/>
                <w:szCs w:val="18"/>
              </w:rPr>
            </w:pPr>
            <w:r>
              <w:rPr>
                <w:rFonts w:ascii="Times New Roman"/>
                <w:spacing w:val="-1"/>
                <w:sz w:val="18"/>
              </w:rPr>
              <w:t>4,941,965.83</w:t>
            </w: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0"/>
              <w:jc w:val="right"/>
              <w:rPr>
                <w:rFonts w:ascii="Times New Roman" w:hAnsi="Times New Roman" w:cs="Times New Roman" w:eastAsia="Times New Roman" w:hint="default"/>
                <w:sz w:val="18"/>
                <w:szCs w:val="18"/>
              </w:rPr>
            </w:pPr>
            <w:r>
              <w:rPr>
                <w:rFonts w:ascii="Times New Roman"/>
                <w:sz w:val="18"/>
              </w:rPr>
              <w:t>192,885.79</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0"/>
              <w:jc w:val="right"/>
              <w:rPr>
                <w:rFonts w:ascii="Times New Roman" w:hAnsi="Times New Roman" w:cs="Times New Roman" w:eastAsia="Times New Roman" w:hint="default"/>
                <w:sz w:val="18"/>
                <w:szCs w:val="18"/>
              </w:rPr>
            </w:pPr>
            <w:r>
              <w:rPr>
                <w:rFonts w:ascii="Times New Roman"/>
                <w:sz w:val="18"/>
              </w:rPr>
              <w:t>884,490.54</w:t>
            </w:r>
          </w:p>
        </w:tc>
        <w:tc>
          <w:tcPr>
            <w:tcW w:w="1552" w:type="dxa"/>
            <w:tcBorders>
              <w:top w:val="nil" w:sz="6" w:space="0" w:color="auto"/>
              <w:left w:val="single" w:sz="4" w:space="0" w:color="000000"/>
              <w:bottom w:val="nil" w:sz="6" w:space="0" w:color="auto"/>
              <w:right w:val="nil" w:sz="6" w:space="0" w:color="auto"/>
            </w:tcBorders>
          </w:tcPr>
          <w:p>
            <w:pPr>
              <w:pStyle w:val="TableParagraph"/>
              <w:spacing w:line="240" w:lineRule="auto" w:before="81"/>
              <w:ind w:right="105"/>
              <w:jc w:val="right"/>
              <w:rPr>
                <w:rFonts w:ascii="Times New Roman" w:hAnsi="Times New Roman" w:cs="Times New Roman" w:eastAsia="Times New Roman" w:hint="default"/>
                <w:sz w:val="18"/>
                <w:szCs w:val="18"/>
              </w:rPr>
            </w:pPr>
            <w:r>
              <w:rPr>
                <w:rFonts w:ascii="Times New Roman"/>
                <w:spacing w:val="-1"/>
                <w:sz w:val="18"/>
              </w:rPr>
              <w:t>6,019,342.16</w:t>
            </w:r>
          </w:p>
        </w:tc>
      </w:tr>
      <w:tr>
        <w:trPr>
          <w:trHeight w:val="387" w:hRule="exact"/>
        </w:trPr>
        <w:tc>
          <w:tcPr>
            <w:tcW w:w="1846"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556"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100"/>
              <w:jc w:val="right"/>
              <w:rPr>
                <w:rFonts w:ascii="Times New Roman" w:hAnsi="Times New Roman" w:cs="Times New Roman" w:eastAsia="Times New Roman" w:hint="default"/>
                <w:sz w:val="18"/>
                <w:szCs w:val="18"/>
              </w:rPr>
            </w:pPr>
            <w:r>
              <w:rPr>
                <w:rFonts w:ascii="Times New Roman"/>
                <w:spacing w:val="-1"/>
                <w:sz w:val="18"/>
              </w:rPr>
              <w:t>38,151,445.60</w:t>
            </w:r>
          </w:p>
        </w:tc>
        <w:tc>
          <w:tcPr>
            <w:tcW w:w="1713"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100"/>
              <w:jc w:val="right"/>
              <w:rPr>
                <w:rFonts w:ascii="Times New Roman" w:hAnsi="Times New Roman" w:cs="Times New Roman" w:eastAsia="Times New Roman" w:hint="default"/>
                <w:sz w:val="18"/>
                <w:szCs w:val="18"/>
              </w:rPr>
            </w:pPr>
            <w:r>
              <w:rPr>
                <w:rFonts w:ascii="Times New Roman"/>
                <w:spacing w:val="-1"/>
                <w:sz w:val="18"/>
              </w:rPr>
              <w:t>351,426,446.58</w:t>
            </w: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100"/>
              <w:jc w:val="right"/>
              <w:rPr>
                <w:rFonts w:ascii="Times New Roman" w:hAnsi="Times New Roman" w:cs="Times New Roman" w:eastAsia="Times New Roman" w:hint="default"/>
                <w:sz w:val="18"/>
                <w:szCs w:val="18"/>
              </w:rPr>
            </w:pPr>
            <w:r>
              <w:rPr>
                <w:rFonts w:ascii="Times New Roman"/>
                <w:spacing w:val="-1"/>
                <w:sz w:val="18"/>
              </w:rPr>
              <w:t>6,627,470.50</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8"/>
                <w:szCs w:val="18"/>
              </w:rPr>
            </w:pPr>
            <w:r>
              <w:rPr>
                <w:rFonts w:ascii="Times New Roman"/>
                <w:spacing w:val="-1"/>
                <w:sz w:val="18"/>
              </w:rPr>
              <w:t>167,579,849.20</w:t>
            </w:r>
          </w:p>
        </w:tc>
        <w:tc>
          <w:tcPr>
            <w:tcW w:w="1552" w:type="dxa"/>
            <w:tcBorders>
              <w:top w:val="nil" w:sz="6" w:space="0" w:color="auto"/>
              <w:left w:val="single" w:sz="4" w:space="0" w:color="000000"/>
              <w:bottom w:val="nil" w:sz="6" w:space="0" w:color="auto"/>
              <w:right w:val="nil" w:sz="6" w:space="0" w:color="auto"/>
            </w:tcBorders>
          </w:tcPr>
          <w:p>
            <w:pPr>
              <w:pStyle w:val="TableParagraph"/>
              <w:spacing w:line="240" w:lineRule="auto" w:before="82"/>
              <w:ind w:right="105"/>
              <w:jc w:val="right"/>
              <w:rPr>
                <w:rFonts w:ascii="Times New Roman" w:hAnsi="Times New Roman" w:cs="Times New Roman" w:eastAsia="Times New Roman" w:hint="default"/>
                <w:sz w:val="18"/>
                <w:szCs w:val="18"/>
              </w:rPr>
            </w:pPr>
            <w:r>
              <w:rPr>
                <w:rFonts w:ascii="Times New Roman"/>
                <w:spacing w:val="-1"/>
                <w:sz w:val="18"/>
              </w:rPr>
              <w:t>563,785,211.88</w:t>
            </w:r>
          </w:p>
        </w:tc>
      </w:tr>
      <w:tr>
        <w:trPr>
          <w:trHeight w:val="382" w:hRule="exact"/>
        </w:trPr>
        <w:tc>
          <w:tcPr>
            <w:tcW w:w="1846"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556" w:type="dxa"/>
            <w:tcBorders>
              <w:top w:val="nil" w:sz="6" w:space="0" w:color="auto"/>
              <w:left w:val="single" w:sz="4" w:space="0" w:color="000000"/>
              <w:bottom w:val="nil" w:sz="6" w:space="0" w:color="auto"/>
              <w:right w:val="single" w:sz="4" w:space="0" w:color="000000"/>
            </w:tcBorders>
          </w:tcPr>
          <w:p>
            <w:pPr/>
          </w:p>
        </w:tc>
        <w:tc>
          <w:tcPr>
            <w:tcW w:w="1713" w:type="dxa"/>
            <w:tcBorders>
              <w:top w:val="nil" w:sz="6" w:space="0" w:color="auto"/>
              <w:left w:val="single" w:sz="4" w:space="0" w:color="000000"/>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552" w:type="dxa"/>
            <w:tcBorders>
              <w:top w:val="nil" w:sz="6" w:space="0" w:color="auto"/>
              <w:left w:val="single" w:sz="4" w:space="0" w:color="000000"/>
              <w:bottom w:val="nil" w:sz="6" w:space="0" w:color="auto"/>
              <w:right w:val="nil" w:sz="6" w:space="0" w:color="auto"/>
            </w:tcBorders>
          </w:tcPr>
          <w:p>
            <w:pPr/>
          </w:p>
        </w:tc>
      </w:tr>
      <w:tr>
        <w:trPr>
          <w:trHeight w:val="392" w:hRule="exact"/>
        </w:trPr>
        <w:tc>
          <w:tcPr>
            <w:tcW w:w="1846" w:type="dxa"/>
            <w:tcBorders>
              <w:top w:val="nil" w:sz="6" w:space="0" w:color="auto"/>
              <w:left w:val="nil" w:sz="6" w:space="0" w:color="auto"/>
              <w:bottom w:val="nil" w:sz="6" w:space="0" w:color="auto"/>
              <w:right w:val="single" w:sz="4" w:space="0" w:color="000000"/>
            </w:tcBorders>
          </w:tcPr>
          <w:p>
            <w:pPr>
              <w:pStyle w:val="TableParagraph"/>
              <w:spacing w:line="240" w:lineRule="auto" w:before="48"/>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556"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100"/>
              <w:jc w:val="right"/>
              <w:rPr>
                <w:rFonts w:ascii="Times New Roman" w:hAnsi="Times New Roman" w:cs="Times New Roman" w:eastAsia="Times New Roman" w:hint="default"/>
                <w:sz w:val="18"/>
                <w:szCs w:val="18"/>
              </w:rPr>
            </w:pPr>
            <w:r>
              <w:rPr>
                <w:rFonts w:ascii="Times New Roman"/>
                <w:sz w:val="18"/>
              </w:rPr>
              <w:t>85,923.00</w:t>
            </w:r>
          </w:p>
        </w:tc>
        <w:tc>
          <w:tcPr>
            <w:tcW w:w="1713"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100"/>
              <w:jc w:val="right"/>
              <w:rPr>
                <w:rFonts w:ascii="Times New Roman" w:hAnsi="Times New Roman" w:cs="Times New Roman" w:eastAsia="Times New Roman" w:hint="default"/>
                <w:sz w:val="18"/>
                <w:szCs w:val="18"/>
              </w:rPr>
            </w:pPr>
            <w:r>
              <w:rPr>
                <w:rFonts w:ascii="Times New Roman"/>
                <w:sz w:val="18"/>
              </w:rPr>
              <w:t>586,831.20</w:t>
            </w:r>
          </w:p>
        </w:tc>
        <w:tc>
          <w:tcPr>
            <w:tcW w:w="1397" w:type="dxa"/>
            <w:tcBorders>
              <w:top w:val="nil" w:sz="6" w:space="0" w:color="auto"/>
              <w:left w:val="single" w:sz="4" w:space="0" w:color="000000"/>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100"/>
              <w:jc w:val="right"/>
              <w:rPr>
                <w:rFonts w:ascii="Times New Roman" w:hAnsi="Times New Roman" w:cs="Times New Roman" w:eastAsia="Times New Roman" w:hint="default"/>
                <w:sz w:val="18"/>
                <w:szCs w:val="18"/>
              </w:rPr>
            </w:pPr>
            <w:r>
              <w:rPr>
                <w:rFonts w:ascii="Times New Roman"/>
                <w:sz w:val="18"/>
              </w:rPr>
              <w:t>482,868.58</w:t>
            </w:r>
          </w:p>
        </w:tc>
        <w:tc>
          <w:tcPr>
            <w:tcW w:w="1552" w:type="dxa"/>
            <w:tcBorders>
              <w:top w:val="nil" w:sz="6" w:space="0" w:color="auto"/>
              <w:left w:val="single" w:sz="4" w:space="0" w:color="000000"/>
              <w:bottom w:val="nil" w:sz="6" w:space="0" w:color="auto"/>
              <w:right w:val="nil" w:sz="6" w:space="0" w:color="auto"/>
            </w:tcBorders>
          </w:tcPr>
          <w:p>
            <w:pPr>
              <w:pStyle w:val="TableParagraph"/>
              <w:spacing w:line="240" w:lineRule="auto" w:before="87"/>
              <w:ind w:right="105"/>
              <w:jc w:val="right"/>
              <w:rPr>
                <w:rFonts w:ascii="Times New Roman" w:hAnsi="Times New Roman" w:cs="Times New Roman" w:eastAsia="Times New Roman" w:hint="default"/>
                <w:sz w:val="18"/>
                <w:szCs w:val="18"/>
              </w:rPr>
            </w:pPr>
            <w:r>
              <w:rPr>
                <w:rFonts w:ascii="Times New Roman"/>
                <w:spacing w:val="-1"/>
                <w:sz w:val="18"/>
              </w:rPr>
              <w:t>1,155,622.78</w:t>
            </w:r>
          </w:p>
        </w:tc>
      </w:tr>
      <w:tr>
        <w:trPr>
          <w:trHeight w:val="387" w:hRule="exact"/>
        </w:trPr>
        <w:tc>
          <w:tcPr>
            <w:tcW w:w="1846"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556" w:type="dxa"/>
            <w:tcBorders>
              <w:top w:val="nil" w:sz="6" w:space="0" w:color="auto"/>
              <w:left w:val="single" w:sz="4" w:space="0" w:color="000000"/>
              <w:bottom w:val="nil" w:sz="6" w:space="0" w:color="auto"/>
              <w:right w:val="single" w:sz="4" w:space="0" w:color="000000"/>
            </w:tcBorders>
          </w:tcPr>
          <w:p>
            <w:pPr/>
          </w:p>
        </w:tc>
        <w:tc>
          <w:tcPr>
            <w:tcW w:w="1713" w:type="dxa"/>
            <w:tcBorders>
              <w:top w:val="nil" w:sz="6" w:space="0" w:color="auto"/>
              <w:left w:val="single" w:sz="4" w:space="0" w:color="000000"/>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552" w:type="dxa"/>
            <w:tcBorders>
              <w:top w:val="nil" w:sz="6" w:space="0" w:color="auto"/>
              <w:left w:val="single" w:sz="4" w:space="0" w:color="000000"/>
              <w:bottom w:val="nil" w:sz="6" w:space="0" w:color="auto"/>
              <w:right w:val="nil" w:sz="6" w:space="0" w:color="auto"/>
            </w:tcBorders>
          </w:tcPr>
          <w:p>
            <w:pPr/>
          </w:p>
        </w:tc>
      </w:tr>
      <w:tr>
        <w:trPr>
          <w:trHeight w:val="387" w:hRule="exact"/>
        </w:trPr>
        <w:tc>
          <w:tcPr>
            <w:tcW w:w="1846"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556" w:type="dxa"/>
            <w:tcBorders>
              <w:top w:val="nil" w:sz="6" w:space="0" w:color="auto"/>
              <w:left w:val="single" w:sz="4" w:space="0" w:color="000000"/>
              <w:bottom w:val="nil" w:sz="6" w:space="0" w:color="auto"/>
              <w:right w:val="single" w:sz="4" w:space="0" w:color="000000"/>
            </w:tcBorders>
          </w:tcPr>
          <w:p>
            <w:pPr/>
          </w:p>
        </w:tc>
        <w:tc>
          <w:tcPr>
            <w:tcW w:w="1713" w:type="dxa"/>
            <w:tcBorders>
              <w:top w:val="nil" w:sz="6" w:space="0" w:color="auto"/>
              <w:left w:val="single" w:sz="4" w:space="0" w:color="000000"/>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552" w:type="dxa"/>
            <w:tcBorders>
              <w:top w:val="nil" w:sz="6" w:space="0" w:color="auto"/>
              <w:left w:val="single" w:sz="4" w:space="0" w:color="000000"/>
              <w:bottom w:val="nil" w:sz="6" w:space="0" w:color="auto"/>
              <w:right w:val="nil" w:sz="6" w:space="0" w:color="auto"/>
            </w:tcBorders>
          </w:tcPr>
          <w:p>
            <w:pPr/>
          </w:p>
        </w:tc>
      </w:tr>
      <w:tr>
        <w:trPr>
          <w:trHeight w:val="387" w:hRule="exact"/>
        </w:trPr>
        <w:tc>
          <w:tcPr>
            <w:tcW w:w="1846"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556"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13"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0"/>
              <w:jc w:val="right"/>
              <w:rPr>
                <w:rFonts w:ascii="Times New Roman" w:hAnsi="Times New Roman" w:cs="Times New Roman" w:eastAsia="Times New Roman" w:hint="default"/>
                <w:sz w:val="18"/>
                <w:szCs w:val="18"/>
              </w:rPr>
            </w:pPr>
            <w:r>
              <w:rPr>
                <w:rFonts w:ascii="Times New Roman"/>
                <w:sz w:val="18"/>
              </w:rPr>
              <w:t>108,651.38</w:t>
            </w:r>
          </w:p>
        </w:tc>
        <w:tc>
          <w:tcPr>
            <w:tcW w:w="1397" w:type="dxa"/>
            <w:tcBorders>
              <w:top w:val="nil" w:sz="6" w:space="0" w:color="auto"/>
              <w:left w:val="single" w:sz="4" w:space="0" w:color="000000"/>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0"/>
              <w:jc w:val="right"/>
              <w:rPr>
                <w:rFonts w:ascii="Times New Roman" w:hAnsi="Times New Roman" w:cs="Times New Roman" w:eastAsia="Times New Roman" w:hint="default"/>
                <w:sz w:val="18"/>
                <w:szCs w:val="18"/>
              </w:rPr>
            </w:pPr>
            <w:r>
              <w:rPr>
                <w:rFonts w:ascii="Times New Roman"/>
                <w:sz w:val="18"/>
              </w:rPr>
              <w:t>4,184.18</w:t>
            </w:r>
          </w:p>
        </w:tc>
        <w:tc>
          <w:tcPr>
            <w:tcW w:w="1552" w:type="dxa"/>
            <w:tcBorders>
              <w:top w:val="nil" w:sz="6" w:space="0" w:color="auto"/>
              <w:left w:val="single" w:sz="4" w:space="0" w:color="000000"/>
              <w:bottom w:val="nil" w:sz="6" w:space="0" w:color="auto"/>
              <w:right w:val="nil" w:sz="6" w:space="0" w:color="auto"/>
            </w:tcBorders>
          </w:tcPr>
          <w:p>
            <w:pPr>
              <w:pStyle w:val="TableParagraph"/>
              <w:spacing w:line="240" w:lineRule="auto" w:before="81"/>
              <w:ind w:right="105"/>
              <w:jc w:val="right"/>
              <w:rPr>
                <w:rFonts w:ascii="Times New Roman" w:hAnsi="Times New Roman" w:cs="Times New Roman" w:eastAsia="Times New Roman" w:hint="default"/>
                <w:sz w:val="18"/>
                <w:szCs w:val="18"/>
              </w:rPr>
            </w:pPr>
            <w:r>
              <w:rPr>
                <w:rFonts w:ascii="Times New Roman"/>
                <w:spacing w:val="-1"/>
                <w:sz w:val="18"/>
              </w:rPr>
              <w:t>112,835.56</w:t>
            </w:r>
          </w:p>
        </w:tc>
      </w:tr>
      <w:tr>
        <w:trPr>
          <w:trHeight w:val="387" w:hRule="exact"/>
        </w:trPr>
        <w:tc>
          <w:tcPr>
            <w:tcW w:w="1846"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）处置或报废</w:t>
            </w:r>
          </w:p>
        </w:tc>
        <w:tc>
          <w:tcPr>
            <w:tcW w:w="1556"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13"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100"/>
              <w:jc w:val="right"/>
              <w:rPr>
                <w:rFonts w:ascii="Times New Roman" w:hAnsi="Times New Roman" w:cs="Times New Roman" w:eastAsia="Times New Roman" w:hint="default"/>
                <w:sz w:val="18"/>
                <w:szCs w:val="18"/>
              </w:rPr>
            </w:pPr>
            <w:r>
              <w:rPr>
                <w:rFonts w:ascii="Times New Roman"/>
                <w:sz w:val="18"/>
              </w:rPr>
              <w:t>108,651.38</w:t>
            </w:r>
          </w:p>
        </w:tc>
        <w:tc>
          <w:tcPr>
            <w:tcW w:w="1397" w:type="dxa"/>
            <w:tcBorders>
              <w:top w:val="nil" w:sz="6" w:space="0" w:color="auto"/>
              <w:left w:val="single" w:sz="4" w:space="0" w:color="000000"/>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100"/>
              <w:jc w:val="right"/>
              <w:rPr>
                <w:rFonts w:ascii="Times New Roman" w:hAnsi="Times New Roman" w:cs="Times New Roman" w:eastAsia="Times New Roman" w:hint="default"/>
                <w:sz w:val="18"/>
                <w:szCs w:val="18"/>
              </w:rPr>
            </w:pPr>
            <w:r>
              <w:rPr>
                <w:rFonts w:ascii="Times New Roman"/>
                <w:sz w:val="18"/>
              </w:rPr>
              <w:t>4,184.18</w:t>
            </w:r>
          </w:p>
        </w:tc>
        <w:tc>
          <w:tcPr>
            <w:tcW w:w="1552" w:type="dxa"/>
            <w:tcBorders>
              <w:top w:val="nil" w:sz="6" w:space="0" w:color="auto"/>
              <w:left w:val="single" w:sz="4" w:space="0" w:color="000000"/>
              <w:bottom w:val="nil" w:sz="6" w:space="0" w:color="auto"/>
              <w:right w:val="nil" w:sz="6" w:space="0" w:color="auto"/>
            </w:tcBorders>
          </w:tcPr>
          <w:p>
            <w:pPr>
              <w:pStyle w:val="TableParagraph"/>
              <w:spacing w:line="240" w:lineRule="auto" w:before="82"/>
              <w:ind w:right="105"/>
              <w:jc w:val="right"/>
              <w:rPr>
                <w:rFonts w:ascii="Times New Roman" w:hAnsi="Times New Roman" w:cs="Times New Roman" w:eastAsia="Times New Roman" w:hint="default"/>
                <w:sz w:val="18"/>
                <w:szCs w:val="18"/>
              </w:rPr>
            </w:pPr>
            <w:r>
              <w:rPr>
                <w:rFonts w:ascii="Times New Roman"/>
                <w:spacing w:val="-1"/>
                <w:sz w:val="18"/>
              </w:rPr>
              <w:t>112,835.56</w:t>
            </w:r>
          </w:p>
        </w:tc>
      </w:tr>
      <w:tr>
        <w:trPr>
          <w:trHeight w:val="387" w:hRule="exact"/>
        </w:trPr>
        <w:tc>
          <w:tcPr>
            <w:tcW w:w="1846"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556"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0"/>
              <w:jc w:val="right"/>
              <w:rPr>
                <w:rFonts w:ascii="Times New Roman" w:hAnsi="Times New Roman" w:cs="Times New Roman" w:eastAsia="Times New Roman" w:hint="default"/>
                <w:sz w:val="18"/>
                <w:szCs w:val="18"/>
              </w:rPr>
            </w:pPr>
            <w:r>
              <w:rPr>
                <w:rFonts w:ascii="Times New Roman"/>
                <w:sz w:val="18"/>
              </w:rPr>
              <w:t>85,923.00</w:t>
            </w:r>
          </w:p>
        </w:tc>
        <w:tc>
          <w:tcPr>
            <w:tcW w:w="1713"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0"/>
              <w:jc w:val="right"/>
              <w:rPr>
                <w:rFonts w:ascii="Times New Roman" w:hAnsi="Times New Roman" w:cs="Times New Roman" w:eastAsia="Times New Roman" w:hint="default"/>
                <w:sz w:val="18"/>
                <w:szCs w:val="18"/>
              </w:rPr>
            </w:pPr>
            <w:r>
              <w:rPr>
                <w:rFonts w:ascii="Times New Roman"/>
                <w:sz w:val="18"/>
              </w:rPr>
              <w:t>478,179.82</w:t>
            </w:r>
          </w:p>
        </w:tc>
        <w:tc>
          <w:tcPr>
            <w:tcW w:w="1397" w:type="dxa"/>
            <w:tcBorders>
              <w:top w:val="nil" w:sz="6" w:space="0" w:color="auto"/>
              <w:left w:val="single" w:sz="4" w:space="0" w:color="000000"/>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0"/>
              <w:jc w:val="right"/>
              <w:rPr>
                <w:rFonts w:ascii="Times New Roman" w:hAnsi="Times New Roman" w:cs="Times New Roman" w:eastAsia="Times New Roman" w:hint="default"/>
                <w:sz w:val="18"/>
                <w:szCs w:val="18"/>
              </w:rPr>
            </w:pPr>
            <w:r>
              <w:rPr>
                <w:rFonts w:ascii="Times New Roman"/>
                <w:sz w:val="18"/>
              </w:rPr>
              <w:t>478,684.40</w:t>
            </w:r>
          </w:p>
        </w:tc>
        <w:tc>
          <w:tcPr>
            <w:tcW w:w="1552" w:type="dxa"/>
            <w:tcBorders>
              <w:top w:val="nil" w:sz="6" w:space="0" w:color="auto"/>
              <w:left w:val="single" w:sz="4" w:space="0" w:color="000000"/>
              <w:bottom w:val="nil" w:sz="6" w:space="0" w:color="auto"/>
              <w:right w:val="nil" w:sz="6" w:space="0" w:color="auto"/>
            </w:tcBorders>
          </w:tcPr>
          <w:p>
            <w:pPr>
              <w:pStyle w:val="TableParagraph"/>
              <w:spacing w:line="240" w:lineRule="auto" w:before="81"/>
              <w:ind w:right="105"/>
              <w:jc w:val="right"/>
              <w:rPr>
                <w:rFonts w:ascii="Times New Roman" w:hAnsi="Times New Roman" w:cs="Times New Roman" w:eastAsia="Times New Roman" w:hint="default"/>
                <w:sz w:val="18"/>
                <w:szCs w:val="18"/>
              </w:rPr>
            </w:pPr>
            <w:r>
              <w:rPr>
                <w:rFonts w:ascii="Times New Roman"/>
                <w:spacing w:val="-1"/>
                <w:sz w:val="18"/>
              </w:rPr>
              <w:t>1,042,787.22</w:t>
            </w:r>
          </w:p>
        </w:tc>
      </w:tr>
      <w:tr>
        <w:trPr>
          <w:trHeight w:val="382" w:hRule="exact"/>
        </w:trPr>
        <w:tc>
          <w:tcPr>
            <w:tcW w:w="1846"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556" w:type="dxa"/>
            <w:tcBorders>
              <w:top w:val="nil" w:sz="6" w:space="0" w:color="auto"/>
              <w:left w:val="single" w:sz="4" w:space="0" w:color="000000"/>
              <w:bottom w:val="nil" w:sz="6" w:space="0" w:color="auto"/>
              <w:right w:val="single" w:sz="4" w:space="0" w:color="000000"/>
            </w:tcBorders>
          </w:tcPr>
          <w:p>
            <w:pPr/>
          </w:p>
        </w:tc>
        <w:tc>
          <w:tcPr>
            <w:tcW w:w="1713" w:type="dxa"/>
            <w:tcBorders>
              <w:top w:val="nil" w:sz="6" w:space="0" w:color="auto"/>
              <w:left w:val="single" w:sz="4" w:space="0" w:color="000000"/>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552" w:type="dxa"/>
            <w:tcBorders>
              <w:top w:val="nil" w:sz="6" w:space="0" w:color="auto"/>
              <w:left w:val="single" w:sz="4" w:space="0" w:color="000000"/>
              <w:bottom w:val="nil" w:sz="6" w:space="0" w:color="auto"/>
              <w:right w:val="nil" w:sz="6" w:space="0" w:color="auto"/>
            </w:tcBorders>
          </w:tcPr>
          <w:p>
            <w:pPr/>
          </w:p>
        </w:tc>
      </w:tr>
      <w:tr>
        <w:trPr>
          <w:trHeight w:val="392" w:hRule="exact"/>
        </w:trPr>
        <w:tc>
          <w:tcPr>
            <w:tcW w:w="1846" w:type="dxa"/>
            <w:tcBorders>
              <w:top w:val="nil" w:sz="6" w:space="0" w:color="auto"/>
              <w:left w:val="nil" w:sz="6" w:space="0" w:color="auto"/>
              <w:bottom w:val="nil" w:sz="6" w:space="0" w:color="auto"/>
              <w:right w:val="single" w:sz="4" w:space="0" w:color="000000"/>
            </w:tcBorders>
          </w:tcPr>
          <w:p>
            <w:pPr>
              <w:pStyle w:val="TableParagraph"/>
              <w:spacing w:line="240" w:lineRule="auto" w:before="47"/>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期末账面价值</w:t>
            </w:r>
          </w:p>
        </w:tc>
        <w:tc>
          <w:tcPr>
            <w:tcW w:w="1556"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0"/>
              <w:jc w:val="right"/>
              <w:rPr>
                <w:rFonts w:ascii="Times New Roman" w:hAnsi="Times New Roman" w:cs="Times New Roman" w:eastAsia="Times New Roman" w:hint="default"/>
                <w:sz w:val="18"/>
                <w:szCs w:val="18"/>
              </w:rPr>
            </w:pPr>
            <w:r>
              <w:rPr>
                <w:rFonts w:ascii="Times New Roman"/>
                <w:spacing w:val="-1"/>
                <w:sz w:val="18"/>
              </w:rPr>
              <w:t>81,632,986.68</w:t>
            </w:r>
          </w:p>
        </w:tc>
        <w:tc>
          <w:tcPr>
            <w:tcW w:w="1713"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0"/>
              <w:jc w:val="right"/>
              <w:rPr>
                <w:rFonts w:ascii="Times New Roman" w:hAnsi="Times New Roman" w:cs="Times New Roman" w:eastAsia="Times New Roman" w:hint="default"/>
                <w:sz w:val="18"/>
                <w:szCs w:val="18"/>
              </w:rPr>
            </w:pPr>
            <w:r>
              <w:rPr>
                <w:rFonts w:ascii="Times New Roman"/>
                <w:spacing w:val="-1"/>
                <w:sz w:val="18"/>
              </w:rPr>
              <w:t>140,775,125.31</w:t>
            </w: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0"/>
              <w:jc w:val="right"/>
              <w:rPr>
                <w:rFonts w:ascii="Times New Roman" w:hAnsi="Times New Roman" w:cs="Times New Roman" w:eastAsia="Times New Roman" w:hint="default"/>
                <w:sz w:val="18"/>
                <w:szCs w:val="18"/>
              </w:rPr>
            </w:pPr>
            <w:r>
              <w:rPr>
                <w:rFonts w:ascii="Times New Roman"/>
                <w:spacing w:val="-1"/>
                <w:sz w:val="18"/>
              </w:rPr>
              <w:t>3,768,803.93</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spacing w:val="-1"/>
                <w:sz w:val="18"/>
              </w:rPr>
              <w:t>47,925,642.60</w:t>
            </w:r>
          </w:p>
        </w:tc>
        <w:tc>
          <w:tcPr>
            <w:tcW w:w="1552" w:type="dxa"/>
            <w:tcBorders>
              <w:top w:val="nil" w:sz="6" w:space="0" w:color="auto"/>
              <w:left w:val="single" w:sz="4" w:space="0" w:color="000000"/>
              <w:bottom w:val="nil" w:sz="6" w:space="0" w:color="auto"/>
              <w:right w:val="nil" w:sz="6" w:space="0" w:color="auto"/>
            </w:tcBorders>
          </w:tcPr>
          <w:p>
            <w:pPr>
              <w:pStyle w:val="TableParagraph"/>
              <w:spacing w:line="240" w:lineRule="auto" w:before="86"/>
              <w:ind w:right="105"/>
              <w:jc w:val="right"/>
              <w:rPr>
                <w:rFonts w:ascii="Times New Roman" w:hAnsi="Times New Roman" w:cs="Times New Roman" w:eastAsia="Times New Roman" w:hint="default"/>
                <w:sz w:val="18"/>
                <w:szCs w:val="18"/>
              </w:rPr>
            </w:pPr>
            <w:r>
              <w:rPr>
                <w:rFonts w:ascii="Times New Roman"/>
                <w:spacing w:val="-1"/>
                <w:sz w:val="18"/>
              </w:rPr>
              <w:t>274,102,558.52</w:t>
            </w:r>
          </w:p>
        </w:tc>
      </w:tr>
      <w:tr>
        <w:trPr>
          <w:trHeight w:val="393" w:hRule="exact"/>
        </w:trPr>
        <w:tc>
          <w:tcPr>
            <w:tcW w:w="1846" w:type="dxa"/>
            <w:tcBorders>
              <w:top w:val="nil" w:sz="6" w:space="0" w:color="auto"/>
              <w:left w:val="nil" w:sz="6" w:space="0" w:color="auto"/>
              <w:bottom w:val="single" w:sz="12" w:space="0" w:color="000000"/>
              <w:right w:val="single" w:sz="4" w:space="0" w:color="000000"/>
            </w:tcBorders>
          </w:tcPr>
          <w:p>
            <w:pPr>
              <w:pStyle w:val="TableParagraph"/>
              <w:spacing w:line="240" w:lineRule="auto" w:before="43"/>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期初账面价值</w:t>
            </w:r>
          </w:p>
        </w:tc>
        <w:tc>
          <w:tcPr>
            <w:tcW w:w="155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2"/>
              <w:ind w:right="100"/>
              <w:jc w:val="right"/>
              <w:rPr>
                <w:rFonts w:ascii="Times New Roman" w:hAnsi="Times New Roman" w:cs="Times New Roman" w:eastAsia="Times New Roman" w:hint="default"/>
                <w:sz w:val="18"/>
                <w:szCs w:val="18"/>
              </w:rPr>
            </w:pPr>
            <w:r>
              <w:rPr>
                <w:rFonts w:ascii="Times New Roman"/>
                <w:spacing w:val="-1"/>
                <w:sz w:val="18"/>
              </w:rPr>
              <w:t>85,528,113.56</w:t>
            </w:r>
          </w:p>
        </w:tc>
        <w:tc>
          <w:tcPr>
            <w:tcW w:w="171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2"/>
              <w:ind w:right="100"/>
              <w:jc w:val="right"/>
              <w:rPr>
                <w:rFonts w:ascii="Times New Roman" w:hAnsi="Times New Roman" w:cs="Times New Roman" w:eastAsia="Times New Roman" w:hint="default"/>
                <w:sz w:val="18"/>
                <w:szCs w:val="18"/>
              </w:rPr>
            </w:pPr>
            <w:r>
              <w:rPr>
                <w:rFonts w:ascii="Times New Roman"/>
                <w:spacing w:val="-1"/>
                <w:sz w:val="18"/>
              </w:rPr>
              <w:t>174,654,064.30</w:t>
            </w:r>
          </w:p>
        </w:tc>
        <w:tc>
          <w:tcPr>
            <w:tcW w:w="139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2"/>
              <w:ind w:right="100"/>
              <w:jc w:val="right"/>
              <w:rPr>
                <w:rFonts w:ascii="Times New Roman" w:hAnsi="Times New Roman" w:cs="Times New Roman" w:eastAsia="Times New Roman" w:hint="default"/>
                <w:sz w:val="18"/>
                <w:szCs w:val="18"/>
              </w:rPr>
            </w:pPr>
            <w:r>
              <w:rPr>
                <w:rFonts w:ascii="Times New Roman"/>
                <w:spacing w:val="-1"/>
                <w:sz w:val="18"/>
              </w:rPr>
              <w:t>4,427,397.67</w:t>
            </w:r>
          </w:p>
        </w:tc>
        <w:tc>
          <w:tcPr>
            <w:tcW w:w="170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8"/>
                <w:szCs w:val="18"/>
              </w:rPr>
            </w:pPr>
            <w:r>
              <w:rPr>
                <w:rFonts w:ascii="Times New Roman"/>
                <w:spacing w:val="-1"/>
                <w:sz w:val="18"/>
              </w:rPr>
              <w:t>55,865,793.49</w:t>
            </w:r>
          </w:p>
        </w:tc>
        <w:tc>
          <w:tcPr>
            <w:tcW w:w="1552" w:type="dxa"/>
            <w:tcBorders>
              <w:top w:val="nil" w:sz="6" w:space="0" w:color="auto"/>
              <w:left w:val="single" w:sz="4" w:space="0" w:color="000000"/>
              <w:bottom w:val="single" w:sz="12" w:space="0" w:color="000000"/>
              <w:right w:val="nil" w:sz="6" w:space="0" w:color="auto"/>
            </w:tcBorders>
          </w:tcPr>
          <w:p>
            <w:pPr>
              <w:pStyle w:val="TableParagraph"/>
              <w:spacing w:line="240" w:lineRule="auto" w:before="82"/>
              <w:ind w:right="105"/>
              <w:jc w:val="right"/>
              <w:rPr>
                <w:rFonts w:ascii="Times New Roman" w:hAnsi="Times New Roman" w:cs="Times New Roman" w:eastAsia="Times New Roman" w:hint="default"/>
                <w:sz w:val="18"/>
                <w:szCs w:val="18"/>
              </w:rPr>
            </w:pPr>
            <w:r>
              <w:rPr>
                <w:rFonts w:ascii="Times New Roman"/>
                <w:spacing w:val="-1"/>
                <w:sz w:val="18"/>
              </w:rPr>
              <w:t>320,475,369.02</w:t>
            </w:r>
          </w:p>
        </w:tc>
      </w:tr>
    </w:tbl>
    <w:p>
      <w:pPr>
        <w:spacing w:line="240" w:lineRule="auto" w:before="1"/>
        <w:rPr>
          <w:rFonts w:ascii="宋体" w:hAnsi="宋体" w:cs="宋体" w:eastAsia="宋体" w:hint="default"/>
          <w:b/>
          <w:bCs/>
          <w:sz w:val="9"/>
          <w:szCs w:val="9"/>
        </w:rPr>
      </w:pPr>
    </w:p>
    <w:p>
      <w:pPr>
        <w:pStyle w:val="Heading5"/>
        <w:spacing w:line="376" w:lineRule="auto"/>
        <w:ind w:left="674" w:right="7062" w:hanging="420"/>
        <w:jc w:val="left"/>
        <w:rPr>
          <w:rFonts w:ascii="宋体" w:hAnsi="宋体" w:cs="宋体" w:eastAsia="宋体" w:hint="default"/>
          <w:b w:val="0"/>
          <w:bCs w:val="0"/>
        </w:rPr>
      </w:pPr>
      <w:r>
        <w:rPr/>
        <w:pict>
          <v:group style="position:absolute;margin-left:51.300003pt;margin-top:-84.886337pt;width:487.95pt;height:.5pt;mso-position-horizontal-relative:page;mso-position-vertical-relative:paragraph;z-index:-1177768" coordorigin="1026,-1698" coordsize="9759,10">
            <v:shape style="position:absolute;left:1026;top:-1698;width:1827;height:10" type="#_x0000_t75" stroked="false">
              <v:imagedata r:id="rId231" o:title=""/>
            </v:shape>
            <v:shape style="position:absolute;left:2848;top:-1698;width:1561;height:10" type="#_x0000_t75" stroked="false">
              <v:imagedata r:id="rId232" o:title=""/>
            </v:shape>
            <v:shape style="position:absolute;left:4404;top:-1698;width:1718;height:10" type="#_x0000_t75" stroked="false">
              <v:imagedata r:id="rId233" o:title=""/>
            </v:shape>
            <v:shape style="position:absolute;left:6117;top:-1698;width:4667;height:10" type="#_x0000_t75" stroked="false">
              <v:imagedata r:id="rId234" o:title=""/>
            </v:shape>
            <w10:wrap type="none"/>
          </v:group>
        </w:pict>
      </w:r>
      <w:r>
        <w:rPr/>
        <w:pict>
          <v:group style="position:absolute;margin-left:51.300003pt;margin-top:-65.506348pt;width:487.95pt;height:.5pt;mso-position-horizontal-relative:page;mso-position-vertical-relative:paragraph;z-index:-1177744" coordorigin="1026,-1310" coordsize="9759,10">
            <v:shape style="position:absolute;left:1026;top:-1310;width:1827;height:10" type="#_x0000_t75" stroked="false">
              <v:imagedata r:id="rId231" o:title=""/>
            </v:shape>
            <v:shape style="position:absolute;left:2848;top:-1310;width:1561;height:10" type="#_x0000_t75" stroked="false">
              <v:imagedata r:id="rId235" o:title=""/>
            </v:shape>
            <v:shape style="position:absolute;left:4404;top:-1310;width:1718;height:10" type="#_x0000_t75" stroked="false">
              <v:imagedata r:id="rId241" o:title=""/>
            </v:shape>
            <v:shape style="position:absolute;left:6117;top:-1310;width:4667;height:10" type="#_x0000_t75" stroked="false">
              <v:imagedata r:id="rId237" o:title=""/>
            </v:shape>
            <w10:wrap type="none"/>
          </v:group>
        </w:pict>
      </w:r>
      <w:r>
        <w:rPr/>
        <w:pict>
          <v:group style="position:absolute;margin-left:51.300003pt;margin-top:-46.166336pt;width:487.95pt;height:.5pt;mso-position-horizontal-relative:page;mso-position-vertical-relative:paragraph;z-index:-1177720" coordorigin="1026,-923" coordsize="9759,10">
            <v:shape style="position:absolute;left:1026;top:-923;width:1827;height:10" type="#_x0000_t75" stroked="false">
              <v:imagedata r:id="rId231" o:title=""/>
            </v:shape>
            <v:shape style="position:absolute;left:2848;top:-923;width:1561;height:10" type="#_x0000_t75" stroked="false">
              <v:imagedata r:id="rId232" o:title=""/>
            </v:shape>
            <v:shape style="position:absolute;left:4404;top:-923;width:1718;height:10" type="#_x0000_t75" stroked="false">
              <v:imagedata r:id="rId233" o:title=""/>
            </v:shape>
            <v:shape style="position:absolute;left:6117;top:-923;width:4667;height:10" type="#_x0000_t75" stroked="false">
              <v:imagedata r:id="rId234" o:title=""/>
            </v:shape>
            <w10:wrap type="none"/>
          </v:group>
        </w:pict>
      </w:r>
      <w:r>
        <w:rPr/>
        <w:pict>
          <v:group style="position:absolute;margin-left:51.300003pt;margin-top:-26.786346pt;width:487.95pt;height:.5pt;mso-position-horizontal-relative:page;mso-position-vertical-relative:paragraph;z-index:-1177696" coordorigin="1026,-536" coordsize="9759,10">
            <v:shape style="position:absolute;left:1026;top:-536;width:1827;height:10" type="#_x0000_t75" stroked="false">
              <v:imagedata r:id="rId231" o:title=""/>
            </v:shape>
            <v:shape style="position:absolute;left:2848;top:-536;width:1561;height:10" type="#_x0000_t75" stroked="false">
              <v:imagedata r:id="rId232" o:title=""/>
            </v:shape>
            <v:shape style="position:absolute;left:4404;top:-536;width:1718;height:10" type="#_x0000_t75" stroked="false">
              <v:imagedata r:id="rId233" o:title=""/>
            </v:shape>
            <v:shape style="position:absolute;left:6117;top:-536;width:4667;height:10" type="#_x0000_t75" stroked="false">
              <v:imagedata r:id="rId234" o:title=""/>
            </v:shape>
            <w10:wrap type="none"/>
          </v:group>
        </w:pict>
      </w:r>
      <w:r>
        <w:rPr>
          <w:rFonts w:ascii="宋体" w:hAnsi="宋体" w:cs="宋体" w:eastAsia="宋体" w:hint="default"/>
          <w:color w:val="212121"/>
        </w:rPr>
        <w:t>2</w:t>
      </w:r>
      <w:r>
        <w:rPr>
          <w:color w:val="212121"/>
        </w:rPr>
        <w:t>、</w:t>
      </w:r>
      <w:r>
        <w:rPr/>
        <w:t>通过融资租赁租入的固定资产情况：</w:t>
      </w:r>
      <w:r>
        <w:rPr>
          <w:w w:val="99"/>
        </w:rPr>
        <w:t> </w:t>
      </w:r>
      <w:r>
        <w:rPr>
          <w:rFonts w:ascii="宋体" w:hAnsi="宋体" w:cs="宋体" w:eastAsia="宋体" w:hint="default"/>
          <w:b w:val="0"/>
          <w:bCs w:val="0"/>
        </w:rPr>
        <w:t>无。</w:t>
      </w:r>
    </w:p>
    <w:p>
      <w:pPr>
        <w:spacing w:line="240" w:lineRule="auto" w:before="4"/>
        <w:rPr>
          <w:rFonts w:ascii="宋体" w:hAnsi="宋体" w:cs="宋体" w:eastAsia="宋体" w:hint="default"/>
          <w:sz w:val="14"/>
          <w:szCs w:val="14"/>
        </w:rPr>
      </w:pPr>
    </w:p>
    <w:p>
      <w:pPr>
        <w:pStyle w:val="Heading5"/>
        <w:spacing w:line="240" w:lineRule="auto" w:before="0"/>
        <w:ind w:left="253" w:right="1024"/>
        <w:jc w:val="left"/>
        <w:rPr>
          <w:b w:val="0"/>
          <w:bCs w:val="0"/>
        </w:rPr>
      </w:pPr>
      <w:r>
        <w:rPr/>
        <w:pict>
          <v:group style="position:absolute;margin-left:241.759995pt;margin-top:30.92366pt;width:.5pt;height:40.3pt;mso-position-horizontal-relative:page;mso-position-vertical-relative:paragraph;z-index:-1177240" coordorigin="4835,618" coordsize="10,806">
            <v:group style="position:absolute;left:4835;top:618;width:10;height:20" coordorigin="4835,618" coordsize="10,20">
              <v:shape style="position:absolute;left:4835;top:618;width:10;height:20" coordorigin="4835,618" coordsize="10,20" path="m4835,638l4845,638,4845,618,4835,618,4835,638xe" filled="true" fillcolor="#000000" stroked="false">
                <v:path arrowok="t"/>
                <v:fill type="solid"/>
              </v:shape>
            </v:group>
            <v:group style="position:absolute;left:4835;top:638;width:10;height:20" coordorigin="4835,638" coordsize="10,20">
              <v:shape style="position:absolute;left:4835;top:638;width:10;height:20" coordorigin="4835,638" coordsize="10,20" path="m4835,657l4845,657,4845,638,4835,638,4835,657xe" filled="true" fillcolor="#000000" stroked="false">
                <v:path arrowok="t"/>
                <v:fill type="solid"/>
              </v:shape>
            </v:group>
            <v:group style="position:absolute;left:4835;top:657;width:10;height:20" coordorigin="4835,657" coordsize="10,20">
              <v:shape style="position:absolute;left:4835;top:657;width:10;height:20" coordorigin="4835,657" coordsize="10,20" path="m4835,676l4845,676,4845,657,4835,657,4835,676xe" filled="true" fillcolor="#000000" stroked="false">
                <v:path arrowok="t"/>
                <v:fill type="solid"/>
              </v:shape>
            </v:group>
            <v:group style="position:absolute;left:4835;top:676;width:10;height:20" coordorigin="4835,676" coordsize="10,20">
              <v:shape style="position:absolute;left:4835;top:676;width:10;height:20" coordorigin="4835,676" coordsize="10,20" path="m4835,695l4845,695,4845,676,4835,676,4835,695xe" filled="true" fillcolor="#000000" stroked="false">
                <v:path arrowok="t"/>
                <v:fill type="solid"/>
              </v:shape>
            </v:group>
            <v:group style="position:absolute;left:4835;top:695;width:10;height:20" coordorigin="4835,695" coordsize="10,20">
              <v:shape style="position:absolute;left:4835;top:695;width:10;height:20" coordorigin="4835,695" coordsize="10,20" path="m4835,714l4845,714,4845,695,4835,695,4835,714xe" filled="true" fillcolor="#000000" stroked="false">
                <v:path arrowok="t"/>
                <v:fill type="solid"/>
              </v:shape>
            </v:group>
            <v:group style="position:absolute;left:4835;top:714;width:10;height:20" coordorigin="4835,714" coordsize="10,20">
              <v:shape style="position:absolute;left:4835;top:714;width:10;height:20" coordorigin="4835,714" coordsize="10,20" path="m4835,734l4845,734,4845,714,4835,714,4835,734xe" filled="true" fillcolor="#000000" stroked="false">
                <v:path arrowok="t"/>
                <v:fill type="solid"/>
              </v:shape>
            </v:group>
            <v:group style="position:absolute;left:4835;top:734;width:10;height:20" coordorigin="4835,734" coordsize="10,20">
              <v:shape style="position:absolute;left:4835;top:734;width:10;height:20" coordorigin="4835,734" coordsize="10,20" path="m4835,753l4845,753,4845,734,4835,734,4835,753xe" filled="true" fillcolor="#000000" stroked="false">
                <v:path arrowok="t"/>
                <v:fill type="solid"/>
              </v:shape>
            </v:group>
            <v:group style="position:absolute;left:4835;top:753;width:10;height:20" coordorigin="4835,753" coordsize="10,20">
              <v:shape style="position:absolute;left:4835;top:753;width:10;height:20" coordorigin="4835,753" coordsize="10,20" path="m4835,772l4845,772,4845,753,4835,753,4835,772xe" filled="true" fillcolor="#000000" stroked="false">
                <v:path arrowok="t"/>
                <v:fill type="solid"/>
              </v:shape>
            </v:group>
            <v:group style="position:absolute;left:4835;top:772;width:10;height:20" coordorigin="4835,772" coordsize="10,20">
              <v:shape style="position:absolute;left:4835;top:772;width:10;height:20" coordorigin="4835,772" coordsize="10,20" path="m4835,791l4845,791,4845,772,4835,772,4835,791xe" filled="true" fillcolor="#000000" stroked="false">
                <v:path arrowok="t"/>
                <v:fill type="solid"/>
              </v:shape>
            </v:group>
            <v:group style="position:absolute;left:4835;top:791;width:10;height:20" coordorigin="4835,791" coordsize="10,20">
              <v:shape style="position:absolute;left:4835;top:791;width:10;height:20" coordorigin="4835,791" coordsize="10,20" path="m4835,810l4845,810,4845,791,4835,791,4835,810xe" filled="true" fillcolor="#000000" stroked="false">
                <v:path arrowok="t"/>
                <v:fill type="solid"/>
              </v:shape>
            </v:group>
            <v:group style="position:absolute;left:4835;top:810;width:10;height:20" coordorigin="4835,810" coordsize="10,20">
              <v:shape style="position:absolute;left:4835;top:810;width:10;height:20" coordorigin="4835,810" coordsize="10,20" path="m4835,830l4845,830,4845,810,4835,810,4835,830xe" filled="true" fillcolor="#000000" stroked="false">
                <v:path arrowok="t"/>
                <v:fill type="solid"/>
              </v:shape>
            </v:group>
            <v:group style="position:absolute;left:4835;top:830;width:10;height:20" coordorigin="4835,830" coordsize="10,20">
              <v:shape style="position:absolute;left:4835;top:830;width:10;height:20" coordorigin="4835,830" coordsize="10,20" path="m4835,849l4845,849,4845,830,4835,830,4835,849xe" filled="true" fillcolor="#000000" stroked="false">
                <v:path arrowok="t"/>
                <v:fill type="solid"/>
              </v:shape>
            </v:group>
            <v:group style="position:absolute;left:4835;top:849;width:10;height:20" coordorigin="4835,849" coordsize="10,20">
              <v:shape style="position:absolute;left:4835;top:849;width:10;height:20" coordorigin="4835,849" coordsize="10,20" path="m4835,868l4845,868,4845,849,4835,849,4835,868xe" filled="true" fillcolor="#000000" stroked="false">
                <v:path arrowok="t"/>
                <v:fill type="solid"/>
              </v:shape>
            </v:group>
            <v:group style="position:absolute;left:4835;top:868;width:10;height:20" coordorigin="4835,868" coordsize="10,20">
              <v:shape style="position:absolute;left:4835;top:868;width:10;height:20" coordorigin="4835,868" coordsize="10,20" path="m4835,887l4845,887,4845,868,4835,868,4835,887xe" filled="true" fillcolor="#000000" stroked="false">
                <v:path arrowok="t"/>
                <v:fill type="solid"/>
              </v:shape>
            </v:group>
            <v:group style="position:absolute;left:4835;top:887;width:10;height:20" coordorigin="4835,887" coordsize="10,20">
              <v:shape style="position:absolute;left:4835;top:887;width:10;height:20" coordorigin="4835,887" coordsize="10,20" path="m4835,906l4845,906,4845,887,4835,887,4835,906xe" filled="true" fillcolor="#000000" stroked="false">
                <v:path arrowok="t"/>
                <v:fill type="solid"/>
              </v:shape>
            </v:group>
            <v:group style="position:absolute;left:4835;top:906;width:10;height:20" coordorigin="4835,906" coordsize="10,20">
              <v:shape style="position:absolute;left:4835;top:906;width:10;height:20" coordorigin="4835,906" coordsize="10,20" path="m4835,926l4845,926,4845,906,4835,906,4835,926xe" filled="true" fillcolor="#000000" stroked="false">
                <v:path arrowok="t"/>
                <v:fill type="solid"/>
              </v:shape>
            </v:group>
            <v:group style="position:absolute;left:4835;top:926;width:10;height:20" coordorigin="4835,926" coordsize="10,20">
              <v:shape style="position:absolute;left:4835;top:926;width:10;height:20" coordorigin="4835,926" coordsize="10,20" path="m4835,945l4845,945,4845,926,4835,926,4835,945xe" filled="true" fillcolor="#000000" stroked="false">
                <v:path arrowok="t"/>
                <v:fill type="solid"/>
              </v:shape>
            </v:group>
            <v:group style="position:absolute;left:4835;top:945;width:10;height:20" coordorigin="4835,945" coordsize="10,20">
              <v:shape style="position:absolute;left:4835;top:945;width:10;height:20" coordorigin="4835,945" coordsize="10,20" path="m4835,964l4845,964,4845,945,4835,945,4835,964xe" filled="true" fillcolor="#000000" stroked="false">
                <v:path arrowok="t"/>
                <v:fill type="solid"/>
              </v:shape>
            </v:group>
            <v:group style="position:absolute;left:4835;top:964;width:10;height:20" coordorigin="4835,964" coordsize="10,20">
              <v:shape style="position:absolute;left:4835;top:964;width:10;height:20" coordorigin="4835,964" coordsize="10,20" path="m4835,983l4845,983,4845,964,4835,964,4835,983xe" filled="true" fillcolor="#000000" stroked="false">
                <v:path arrowok="t"/>
                <v:fill type="solid"/>
              </v:shape>
            </v:group>
            <v:group style="position:absolute;left:4835;top:1035;width:10;height:20" coordorigin="4835,1035" coordsize="10,20">
              <v:shape style="position:absolute;left:4835;top:1035;width:10;height:20" coordorigin="4835,1035" coordsize="10,20" path="m4835,1054l4845,1054,4845,1035,4835,1035,4835,1054xe" filled="true" fillcolor="#000000" stroked="false">
                <v:path arrowok="t"/>
                <v:fill type="solid"/>
              </v:shape>
            </v:group>
            <v:group style="position:absolute;left:4835;top:1054;width:10;height:20" coordorigin="4835,1054" coordsize="10,20">
              <v:shape style="position:absolute;left:4835;top:1054;width:10;height:20" coordorigin="4835,1054" coordsize="10,20" path="m4835,1073l4845,1073,4845,1054,4835,1054,4835,1073xe" filled="true" fillcolor="#000000" stroked="false">
                <v:path arrowok="t"/>
                <v:fill type="solid"/>
              </v:shape>
            </v:group>
            <v:group style="position:absolute;left:4835;top:1073;width:10;height:20" coordorigin="4835,1073" coordsize="10,20">
              <v:shape style="position:absolute;left:4835;top:1073;width:10;height:20" coordorigin="4835,1073" coordsize="10,20" path="m4835,1092l4845,1092,4845,1073,4835,1073,4835,1092xe" filled="true" fillcolor="#000000" stroked="false">
                <v:path arrowok="t"/>
                <v:fill type="solid"/>
              </v:shape>
            </v:group>
            <v:group style="position:absolute;left:4835;top:1092;width:10;height:20" coordorigin="4835,1092" coordsize="10,20">
              <v:shape style="position:absolute;left:4835;top:1092;width:10;height:20" coordorigin="4835,1092" coordsize="10,20" path="m4835,1112l4845,1112,4845,1092,4835,1092,4835,1112xe" filled="true" fillcolor="#000000" stroked="false">
                <v:path arrowok="t"/>
                <v:fill type="solid"/>
              </v:shape>
            </v:group>
            <v:group style="position:absolute;left:4835;top:1112;width:10;height:20" coordorigin="4835,1112" coordsize="10,20">
              <v:shape style="position:absolute;left:4835;top:1112;width:10;height:20" coordorigin="4835,1112" coordsize="10,20" path="m4835,1131l4845,1131,4845,1112,4835,1112,4835,1131xe" filled="true" fillcolor="#000000" stroked="false">
                <v:path arrowok="t"/>
                <v:fill type="solid"/>
              </v:shape>
            </v:group>
            <v:group style="position:absolute;left:4835;top:1131;width:10;height:20" coordorigin="4835,1131" coordsize="10,20">
              <v:shape style="position:absolute;left:4835;top:1131;width:10;height:20" coordorigin="4835,1131" coordsize="10,20" path="m4835,1150l4845,1150,4845,1131,4835,1131,4835,1150xe" filled="true" fillcolor="#000000" stroked="false">
                <v:path arrowok="t"/>
                <v:fill type="solid"/>
              </v:shape>
            </v:group>
            <v:group style="position:absolute;left:4835;top:1150;width:10;height:20" coordorigin="4835,1150" coordsize="10,20">
              <v:shape style="position:absolute;left:4835;top:1150;width:10;height:20" coordorigin="4835,1150" coordsize="10,20" path="m4835,1169l4845,1169,4845,1150,4835,1150,4835,1169xe" filled="true" fillcolor="#000000" stroked="false">
                <v:path arrowok="t"/>
                <v:fill type="solid"/>
              </v:shape>
            </v:group>
            <v:group style="position:absolute;left:4835;top:1169;width:10;height:20" coordorigin="4835,1169" coordsize="10,20">
              <v:shape style="position:absolute;left:4835;top:1169;width:10;height:20" coordorigin="4835,1169" coordsize="10,20" path="m4835,1188l4845,1188,4845,1169,4835,1169,4835,1188xe" filled="true" fillcolor="#000000" stroked="false">
                <v:path arrowok="t"/>
                <v:fill type="solid"/>
              </v:shape>
            </v:group>
            <v:group style="position:absolute;left:4835;top:1188;width:10;height:20" coordorigin="4835,1188" coordsize="10,20">
              <v:shape style="position:absolute;left:4835;top:1188;width:10;height:20" coordorigin="4835,1188" coordsize="10,20" path="m4835,1208l4845,1208,4845,1188,4835,1188,4835,1208xe" filled="true" fillcolor="#000000" stroked="false">
                <v:path arrowok="t"/>
                <v:fill type="solid"/>
              </v:shape>
            </v:group>
            <v:group style="position:absolute;left:4835;top:1208;width:10;height:20" coordorigin="4835,1208" coordsize="10,20">
              <v:shape style="position:absolute;left:4835;top:1208;width:10;height:20" coordorigin="4835,1208" coordsize="10,20" path="m4835,1227l4845,1227,4845,1208,4835,1208,4835,1227xe" filled="true" fillcolor="#000000" stroked="false">
                <v:path arrowok="t"/>
                <v:fill type="solid"/>
              </v:shape>
            </v:group>
            <v:group style="position:absolute;left:4835;top:1227;width:10;height:20" coordorigin="4835,1227" coordsize="10,20">
              <v:shape style="position:absolute;left:4835;top:1227;width:10;height:20" coordorigin="4835,1227" coordsize="10,20" path="m4835,1246l4845,1246,4845,1227,4835,1227,4835,1246xe" filled="true" fillcolor="#000000" stroked="false">
                <v:path arrowok="t"/>
                <v:fill type="solid"/>
              </v:shape>
            </v:group>
            <v:group style="position:absolute;left:4835;top:1246;width:10;height:20" coordorigin="4835,1246" coordsize="10,20">
              <v:shape style="position:absolute;left:4835;top:1246;width:10;height:20" coordorigin="4835,1246" coordsize="10,20" path="m4835,1265l4845,1265,4845,1246,4835,1246,4835,1265xe" filled="true" fillcolor="#000000" stroked="false">
                <v:path arrowok="t"/>
                <v:fill type="solid"/>
              </v:shape>
            </v:group>
            <v:group style="position:absolute;left:4835;top:1265;width:10;height:20" coordorigin="4835,1265" coordsize="10,20">
              <v:shape style="position:absolute;left:4835;top:1265;width:10;height:20" coordorigin="4835,1265" coordsize="10,20" path="m4835,1284l4845,1284,4845,1265,4835,1265,4835,1284xe" filled="true" fillcolor="#000000" stroked="false">
                <v:path arrowok="t"/>
                <v:fill type="solid"/>
              </v:shape>
            </v:group>
            <v:group style="position:absolute;left:4835;top:1284;width:10;height:20" coordorigin="4835,1284" coordsize="10,20">
              <v:shape style="position:absolute;left:4835;top:1284;width:10;height:20" coordorigin="4835,1284" coordsize="10,20" path="m4835,1304l4845,1304,4845,1284,4835,1284,4835,1304xe" filled="true" fillcolor="#000000" stroked="false">
                <v:path arrowok="t"/>
                <v:fill type="solid"/>
              </v:shape>
            </v:group>
            <v:group style="position:absolute;left:4835;top:1304;width:10;height:20" coordorigin="4835,1304" coordsize="10,20">
              <v:shape style="position:absolute;left:4835;top:1304;width:10;height:20" coordorigin="4835,1304" coordsize="10,20" path="m4835,1323l4845,1323,4845,1304,4835,1304,4835,1323xe" filled="true" fillcolor="#000000" stroked="false">
                <v:path arrowok="t"/>
                <v:fill type="solid"/>
              </v:shape>
            </v:group>
            <v:group style="position:absolute;left:4835;top:1323;width:10;height:20" coordorigin="4835,1323" coordsize="10,20">
              <v:shape style="position:absolute;left:4835;top:1323;width:10;height:20" coordorigin="4835,1323" coordsize="10,20" path="m4835,1342l4845,1342,4845,1323,4835,1323,4835,1342xe" filled="true" fillcolor="#000000" stroked="false">
                <v:path arrowok="t"/>
                <v:fill type="solid"/>
              </v:shape>
            </v:group>
            <v:group style="position:absolute;left:4835;top:1342;width:10;height:20" coordorigin="4835,1342" coordsize="10,20">
              <v:shape style="position:absolute;left:4835;top:1342;width:10;height:20" coordorigin="4835,1342" coordsize="10,20" path="m4835,1361l4845,1361,4845,1342,4835,1342,4835,1361xe" filled="true" fillcolor="#000000" stroked="false">
                <v:path arrowok="t"/>
                <v:fill type="solid"/>
              </v:shape>
            </v:group>
            <v:group style="position:absolute;left:4835;top:1361;width:10;height:20" coordorigin="4835,1361" coordsize="10,20">
              <v:shape style="position:absolute;left:4835;top:1361;width:10;height:20" coordorigin="4835,1361" coordsize="10,20" path="m4835,1380l4845,1380,4845,1361,4835,1361,4835,1380xe" filled="true" fillcolor="#000000" stroked="false">
                <v:path arrowok="t"/>
                <v:fill type="solid"/>
              </v:shape>
            </v:group>
            <v:group style="position:absolute;left:4835;top:1380;width:10;height:20" coordorigin="4835,1380" coordsize="10,20">
              <v:shape style="position:absolute;left:4835;top:1380;width:10;height:20" coordorigin="4835,1380" coordsize="10,20" path="m4835,1400l4845,1400,4845,1380,4835,1380,4835,1400xe" filled="true" fillcolor="#000000" stroked="false">
                <v:path arrowok="t"/>
                <v:fill type="solid"/>
              </v:shape>
            </v:group>
            <w10:wrap type="none"/>
          </v:group>
        </w:pict>
      </w:r>
      <w:r>
        <w:rPr>
          <w:rFonts w:ascii="宋体" w:hAnsi="宋体" w:cs="宋体" w:eastAsia="宋体" w:hint="default"/>
          <w:color w:val="212121"/>
        </w:rPr>
        <w:t>3</w:t>
      </w:r>
      <w:r>
        <w:rPr>
          <w:color w:val="212121"/>
        </w:rPr>
        <w:t>、</w:t>
      </w:r>
      <w:r>
        <w:rPr/>
        <w:t>通过经营租赁租出的固定资产</w:t>
      </w:r>
      <w:r>
        <w:rPr>
          <w:b w:val="0"/>
          <w:bCs w:val="0"/>
        </w:rPr>
      </w:r>
    </w:p>
    <w:p>
      <w:pPr>
        <w:spacing w:line="240" w:lineRule="auto" w:before="7"/>
        <w:rPr>
          <w:rFonts w:ascii="宋体" w:hAnsi="宋体" w:cs="宋体" w:eastAsia="宋体" w:hint="default"/>
          <w:b/>
          <w:bCs/>
          <w:sz w:val="22"/>
          <w:szCs w:val="22"/>
        </w:rPr>
      </w:pPr>
    </w:p>
    <w:tbl>
      <w:tblPr>
        <w:tblW w:w="0" w:type="auto"/>
        <w:jc w:val="left"/>
        <w:tblInd w:w="146" w:type="dxa"/>
        <w:tblLayout w:type="fixed"/>
        <w:tblCellMar>
          <w:top w:w="0" w:type="dxa"/>
          <w:left w:w="0" w:type="dxa"/>
          <w:bottom w:w="0" w:type="dxa"/>
          <w:right w:w="0" w:type="dxa"/>
        </w:tblCellMar>
        <w:tblLook w:val="01E0"/>
      </w:tblPr>
      <w:tblGrid>
        <w:gridCol w:w="4190"/>
        <w:gridCol w:w="5666"/>
      </w:tblGrid>
      <w:tr>
        <w:trPr>
          <w:trHeight w:val="427" w:hRule="exact"/>
        </w:trPr>
        <w:tc>
          <w:tcPr>
            <w:tcW w:w="4190" w:type="dxa"/>
            <w:tcBorders>
              <w:top w:val="single" w:sz="12" w:space="0" w:color="000000"/>
              <w:left w:val="nil" w:sz="6" w:space="0" w:color="auto"/>
              <w:bottom w:val="single" w:sz="8" w:space="0" w:color="000000"/>
              <w:right w:val="nil" w:sz="6" w:space="0" w:color="auto"/>
            </w:tcBorders>
          </w:tcPr>
          <w:p>
            <w:pPr>
              <w:pStyle w:val="TableParagraph"/>
              <w:spacing w:line="240" w:lineRule="auto" w:before="56"/>
              <w:ind w:right="373"/>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5666" w:type="dxa"/>
            <w:tcBorders>
              <w:top w:val="single" w:sz="12" w:space="0" w:color="000000"/>
              <w:left w:val="nil" w:sz="6" w:space="0" w:color="auto"/>
              <w:bottom w:val="single" w:sz="4" w:space="0" w:color="000000"/>
              <w:right w:val="nil" w:sz="6" w:space="0" w:color="auto"/>
            </w:tcBorders>
          </w:tcPr>
          <w:p>
            <w:pPr>
              <w:pStyle w:val="TableParagraph"/>
              <w:spacing w:line="240" w:lineRule="auto" w:before="56"/>
              <w:ind w:right="377"/>
              <w:jc w:val="center"/>
              <w:rPr>
                <w:rFonts w:ascii="宋体" w:hAnsi="宋体" w:cs="宋体" w:eastAsia="宋体" w:hint="default"/>
                <w:sz w:val="18"/>
                <w:szCs w:val="18"/>
              </w:rPr>
            </w:pPr>
            <w:r>
              <w:rPr>
                <w:rFonts w:ascii="宋体" w:hAnsi="宋体" w:cs="宋体" w:eastAsia="宋体" w:hint="default"/>
                <w:b/>
                <w:bCs/>
                <w:sz w:val="18"/>
                <w:szCs w:val="18"/>
              </w:rPr>
              <w:t>期末账面价值</w:t>
            </w:r>
            <w:r>
              <w:rPr>
                <w:rFonts w:ascii="宋体" w:hAnsi="宋体" w:cs="宋体" w:eastAsia="宋体" w:hint="default"/>
                <w:sz w:val="18"/>
                <w:szCs w:val="18"/>
              </w:rPr>
            </w:r>
          </w:p>
        </w:tc>
      </w:tr>
      <w:tr>
        <w:trPr>
          <w:trHeight w:val="428" w:hRule="exact"/>
        </w:trPr>
        <w:tc>
          <w:tcPr>
            <w:tcW w:w="4190" w:type="dxa"/>
            <w:tcBorders>
              <w:top w:val="single" w:sz="8" w:space="0" w:color="000000"/>
              <w:left w:val="nil" w:sz="6" w:space="0" w:color="auto"/>
              <w:bottom w:val="single" w:sz="12" w:space="0" w:color="000000"/>
              <w:right w:val="nil" w:sz="6" w:space="0" w:color="auto"/>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5666" w:type="dxa"/>
            <w:tcBorders>
              <w:top w:val="single" w:sz="4" w:space="0" w:color="000000"/>
              <w:left w:val="nil" w:sz="6" w:space="0" w:color="auto"/>
              <w:bottom w:val="single" w:sz="12" w:space="0" w:color="000000"/>
              <w:right w:val="nil" w:sz="6" w:space="0" w:color="auto"/>
            </w:tcBorders>
          </w:tcPr>
          <w:p>
            <w:pPr>
              <w:pStyle w:val="TableParagraph"/>
              <w:spacing w:line="240" w:lineRule="auto" w:before="96"/>
              <w:ind w:right="106"/>
              <w:jc w:val="right"/>
              <w:rPr>
                <w:rFonts w:ascii="Times New Roman" w:hAnsi="Times New Roman" w:cs="Times New Roman" w:eastAsia="Times New Roman" w:hint="default"/>
                <w:sz w:val="18"/>
                <w:szCs w:val="18"/>
              </w:rPr>
            </w:pPr>
            <w:r>
              <w:rPr>
                <w:rFonts w:ascii="Times New Roman"/>
                <w:spacing w:val="-1"/>
                <w:sz w:val="18"/>
              </w:rPr>
              <w:t>10,730,919.42</w:t>
            </w:r>
          </w:p>
        </w:tc>
      </w:tr>
    </w:tbl>
    <w:p>
      <w:pPr>
        <w:pStyle w:val="Heading5"/>
        <w:spacing w:line="436" w:lineRule="auto" w:before="154"/>
        <w:ind w:left="254" w:right="8643" w:firstLine="422"/>
        <w:jc w:val="left"/>
        <w:rPr>
          <w:b w:val="0"/>
          <w:bCs w:val="0"/>
        </w:rPr>
      </w:pPr>
      <w:r>
        <w:rPr/>
        <w:pict>
          <v:group style="position:absolute;margin-left:49.830002pt;margin-top:49.963676pt;width:495pt;height:85pt;mso-position-horizontal-relative:page;mso-position-vertical-relative:paragraph;z-index:-1177264" coordorigin="997,999" coordsize="9900,1700">
            <v:group style="position:absolute;left:1026;top:1014;width:2082;height:2" coordorigin="1026,1014" coordsize="2082,2">
              <v:shape style="position:absolute;left:1026;top:1014;width:2082;height:2" coordorigin="1026,1014" coordsize="2082,0" path="m1026,1014l3107,1014e" filled="false" stroked="true" strokeweight="1.5pt" strokecolor="#000000">
                <v:path arrowok="t"/>
              </v:shape>
            </v:group>
            <v:group style="position:absolute;left:3107;top:1014;width:30;height:2" coordorigin="3107,1014" coordsize="30,2">
              <v:shape style="position:absolute;left:3107;top:1014;width:30;height:2" coordorigin="3107,1014" coordsize="30,0" path="m3107,1014l3137,1014e" filled="false" stroked="true" strokeweight="1.5pt" strokecolor="#000000">
                <v:path arrowok="t"/>
              </v:shape>
            </v:group>
            <v:group style="position:absolute;left:3137;top:1014;width:3789;height:2" coordorigin="3137,1014" coordsize="3789,2">
              <v:shape style="position:absolute;left:3137;top:1014;width:3789;height:2" coordorigin="3137,1014" coordsize="3789,0" path="m3137,1014l6926,1014e" filled="false" stroked="true" strokeweight="1.5pt" strokecolor="#000000">
                <v:path arrowok="t"/>
              </v:shape>
            </v:group>
            <v:group style="position:absolute;left:6926;top:1014;width:30;height:2" coordorigin="6926,1014" coordsize="30,2">
              <v:shape style="position:absolute;left:6926;top:1014;width:30;height:2" coordorigin="6926,1014" coordsize="30,0" path="m6926,1014l6956,1014e" filled="false" stroked="true" strokeweight="1.5pt" strokecolor="#000000">
                <v:path arrowok="t"/>
              </v:shape>
            </v:group>
            <v:group style="position:absolute;left:6956;top:1014;width:3926;height:2" coordorigin="6956,1014" coordsize="3926,2">
              <v:shape style="position:absolute;left:6956;top:1014;width:3926;height:2" coordorigin="6956,1014" coordsize="3926,0" path="m6956,1014l10882,1014e" filled="false" stroked="true" strokeweight="1.5pt" strokecolor="#000000">
                <v:path arrowok="t"/>
              </v:shape>
            </v:group>
            <v:group style="position:absolute;left:3107;top:1029;width:10;height:20" coordorigin="3107,1029" coordsize="10,20">
              <v:shape style="position:absolute;left:3107;top:1029;width:10;height:20" coordorigin="3107,1029" coordsize="10,20" path="m3107,1048l3117,1048,3117,1029,3107,1029,3107,1048xe" filled="true" fillcolor="#000000" stroked="false">
                <v:path arrowok="t"/>
                <v:fill type="solid"/>
              </v:shape>
            </v:group>
            <v:group style="position:absolute;left:3107;top:1048;width:10;height:20" coordorigin="3107,1048" coordsize="10,20">
              <v:shape style="position:absolute;left:3107;top:1048;width:10;height:20" coordorigin="3107,1048" coordsize="10,20" path="m3107,1068l3117,1068,3117,1048,3107,1048,3107,1068xe" filled="true" fillcolor="#000000" stroked="false">
                <v:path arrowok="t"/>
                <v:fill type="solid"/>
              </v:shape>
            </v:group>
            <v:group style="position:absolute;left:3107;top:1068;width:10;height:20" coordorigin="3107,1068" coordsize="10,20">
              <v:shape style="position:absolute;left:3107;top:1068;width:10;height:20" coordorigin="3107,1068" coordsize="10,20" path="m3107,1087l3117,1087,3117,1068,3107,1068,3107,1087xe" filled="true" fillcolor="#000000" stroked="false">
                <v:path arrowok="t"/>
                <v:fill type="solid"/>
              </v:shape>
            </v:group>
            <v:group style="position:absolute;left:3107;top:1087;width:10;height:20" coordorigin="3107,1087" coordsize="10,20">
              <v:shape style="position:absolute;left:3107;top:1087;width:10;height:20" coordorigin="3107,1087" coordsize="10,20" path="m3107,1106l3117,1106,3117,1087,3107,1087,3107,1106xe" filled="true" fillcolor="#000000" stroked="false">
                <v:path arrowok="t"/>
                <v:fill type="solid"/>
              </v:shape>
            </v:group>
            <v:group style="position:absolute;left:3107;top:1106;width:10;height:20" coordorigin="3107,1106" coordsize="10,20">
              <v:shape style="position:absolute;left:3107;top:1106;width:10;height:20" coordorigin="3107,1106" coordsize="10,20" path="m3107,1125l3117,1125,3117,1106,3107,1106,3107,1125xe" filled="true" fillcolor="#000000" stroked="false">
                <v:path arrowok="t"/>
                <v:fill type="solid"/>
              </v:shape>
            </v:group>
            <v:group style="position:absolute;left:3107;top:1125;width:10;height:20" coordorigin="3107,1125" coordsize="10,20">
              <v:shape style="position:absolute;left:3107;top:1125;width:10;height:20" coordorigin="3107,1125" coordsize="10,20" path="m3107,1144l3117,1144,3117,1125,3107,1125,3107,1144xe" filled="true" fillcolor="#000000" stroked="false">
                <v:path arrowok="t"/>
                <v:fill type="solid"/>
              </v:shape>
            </v:group>
            <v:group style="position:absolute;left:3107;top:1144;width:10;height:20" coordorigin="3107,1144" coordsize="10,20">
              <v:shape style="position:absolute;left:3107;top:1144;width:10;height:20" coordorigin="3107,1144" coordsize="10,20" path="m3107,1164l3117,1164,3117,1144,3107,1144,3107,1164xe" filled="true" fillcolor="#000000" stroked="false">
                <v:path arrowok="t"/>
                <v:fill type="solid"/>
              </v:shape>
            </v:group>
            <v:group style="position:absolute;left:3107;top:1164;width:10;height:20" coordorigin="3107,1164" coordsize="10,20">
              <v:shape style="position:absolute;left:3107;top:1164;width:10;height:20" coordorigin="3107,1164" coordsize="10,20" path="m3107,1183l3117,1183,3117,1164,3107,1164,3107,1183xe" filled="true" fillcolor="#000000" stroked="false">
                <v:path arrowok="t"/>
                <v:fill type="solid"/>
              </v:shape>
            </v:group>
            <v:group style="position:absolute;left:3107;top:1183;width:10;height:20" coordorigin="3107,1183" coordsize="10,20">
              <v:shape style="position:absolute;left:3107;top:1183;width:10;height:20" coordorigin="3107,1183" coordsize="10,20" path="m3107,1202l3117,1202,3117,1183,3107,1183,3107,1202xe" filled="true" fillcolor="#000000" stroked="false">
                <v:path arrowok="t"/>
                <v:fill type="solid"/>
              </v:shape>
            </v:group>
            <v:group style="position:absolute;left:3107;top:1202;width:10;height:20" coordorigin="3107,1202" coordsize="10,20">
              <v:shape style="position:absolute;left:3107;top:1202;width:10;height:20" coordorigin="3107,1202" coordsize="10,20" path="m3107,1221l3117,1221,3117,1202,3107,1202,3107,1221xe" filled="true" fillcolor="#000000" stroked="false">
                <v:path arrowok="t"/>
                <v:fill type="solid"/>
              </v:shape>
            </v:group>
            <v:group style="position:absolute;left:3107;top:1221;width:10;height:20" coordorigin="3107,1221" coordsize="10,20">
              <v:shape style="position:absolute;left:3107;top:1221;width:10;height:20" coordorigin="3107,1221" coordsize="10,20" path="m3107,1240l3117,1240,3117,1221,3107,1221,3107,1240xe" filled="true" fillcolor="#000000" stroked="false">
                <v:path arrowok="t"/>
                <v:fill type="solid"/>
              </v:shape>
            </v:group>
            <v:group style="position:absolute;left:3107;top:1240;width:10;height:20" coordorigin="3107,1240" coordsize="10,20">
              <v:shape style="position:absolute;left:3107;top:1240;width:10;height:20" coordorigin="3107,1240" coordsize="10,20" path="m3107,1260l3117,1260,3117,1240,3107,1240,3107,1260xe" filled="true" fillcolor="#000000" stroked="false">
                <v:path arrowok="t"/>
                <v:fill type="solid"/>
              </v:shape>
            </v:group>
            <v:group style="position:absolute;left:3107;top:1260;width:10;height:20" coordorigin="3107,1260" coordsize="10,20">
              <v:shape style="position:absolute;left:3107;top:1260;width:10;height:20" coordorigin="3107,1260" coordsize="10,20" path="m3107,1279l3117,1279,3117,1260,3107,1260,3107,1279xe" filled="true" fillcolor="#000000" stroked="false">
                <v:path arrowok="t"/>
                <v:fill type="solid"/>
              </v:shape>
            </v:group>
            <v:group style="position:absolute;left:3107;top:1279;width:10;height:20" coordorigin="3107,1279" coordsize="10,20">
              <v:shape style="position:absolute;left:3107;top:1279;width:10;height:20" coordorigin="3107,1279" coordsize="10,20" path="m3107,1298l3117,1298,3117,1279,3107,1279,3107,1298xe" filled="true" fillcolor="#000000" stroked="false">
                <v:path arrowok="t"/>
                <v:fill type="solid"/>
              </v:shape>
            </v:group>
            <v:group style="position:absolute;left:3107;top:1298;width:10;height:20" coordorigin="3107,1298" coordsize="10,20">
              <v:shape style="position:absolute;left:3107;top:1298;width:10;height:20" coordorigin="3107,1298" coordsize="10,20" path="m3107,1317l3117,1317,3117,1298,3107,1298,3107,1317xe" filled="true" fillcolor="#000000" stroked="false">
                <v:path arrowok="t"/>
                <v:fill type="solid"/>
              </v:shape>
            </v:group>
            <v:group style="position:absolute;left:3107;top:1317;width:10;height:20" coordorigin="3107,1317" coordsize="10,20">
              <v:shape style="position:absolute;left:3107;top:1317;width:10;height:20" coordorigin="3107,1317" coordsize="10,20" path="m3107,1336l3117,1336,3117,1317,3107,1317,3107,1336xe" filled="true" fillcolor="#000000" stroked="false">
                <v:path arrowok="t"/>
                <v:fill type="solid"/>
              </v:shape>
            </v:group>
            <v:group style="position:absolute;left:3107;top:1336;width:10;height:20" coordorigin="3107,1336" coordsize="10,20">
              <v:shape style="position:absolute;left:3107;top:1336;width:10;height:20" coordorigin="3107,1336" coordsize="10,20" path="m3107,1356l3117,1356,3117,1336,3107,1336,3107,1356xe" filled="true" fillcolor="#000000" stroked="false">
                <v:path arrowok="t"/>
                <v:fill type="solid"/>
              </v:shape>
            </v:group>
            <v:group style="position:absolute;left:3107;top:1356;width:10;height:20" coordorigin="3107,1356" coordsize="10,20">
              <v:shape style="position:absolute;left:3107;top:1356;width:10;height:20" coordorigin="3107,1356" coordsize="10,20" path="m3107,1375l3117,1375,3117,1356,3107,1356,3107,1375xe" filled="true" fillcolor="#000000" stroked="false">
                <v:path arrowok="t"/>
                <v:fill type="solid"/>
              </v:shape>
            </v:group>
            <v:group style="position:absolute;left:3107;top:1375;width:10;height:20" coordorigin="3107,1375" coordsize="10,20">
              <v:shape style="position:absolute;left:3107;top:1375;width:10;height:20" coordorigin="3107,1375" coordsize="10,20" path="m3107,1394l3117,1394,3117,1375,3107,1375,3107,1394xe" filled="true" fillcolor="#000000" stroked="false">
                <v:path arrowok="t"/>
                <v:fill type="solid"/>
              </v:shape>
            </v:group>
            <v:group style="position:absolute;left:3107;top:1394;width:10;height:20" coordorigin="3107,1394" coordsize="10,20">
              <v:shape style="position:absolute;left:3107;top:1394;width:10;height:20" coordorigin="3107,1394" coordsize="10,20" path="m3107,1413l3117,1413,3117,1394,3107,1394,3107,1413xe" filled="true" fillcolor="#000000" stroked="false">
                <v:path arrowok="t"/>
                <v:fill type="solid"/>
              </v:shape>
            </v:group>
            <v:group style="position:absolute;left:3107;top:1413;width:10;height:20" coordorigin="3107,1413" coordsize="10,20">
              <v:shape style="position:absolute;left:3107;top:1413;width:10;height:20" coordorigin="3107,1413" coordsize="10,20" path="m3107,1432l3117,1432,3117,1413,3107,1413,3107,1432xe" filled="true" fillcolor="#000000" stroked="false">
                <v:path arrowok="t"/>
                <v:fill type="solid"/>
              </v:shape>
            </v:group>
            <v:group style="position:absolute;left:3107;top:1438;width:10;height:2" coordorigin="3107,1438" coordsize="10,2">
              <v:shape style="position:absolute;left:3107;top:1438;width:10;height:2" coordorigin="3107,1438" coordsize="10,0" path="m3107,1438l3117,1438e" filled="false" stroked="true" strokeweight=".539978pt" strokecolor="#000000">
                <v:path arrowok="t"/>
              </v:shape>
            </v:group>
            <v:group style="position:absolute;left:6926;top:1029;width:10;height:20" coordorigin="6926,1029" coordsize="10,20">
              <v:shape style="position:absolute;left:6926;top:1029;width:10;height:20" coordorigin="6926,1029" coordsize="10,20" path="m6926,1048l6936,1048,6936,1029,6926,1029,6926,1048xe" filled="true" fillcolor="#000000" stroked="false">
                <v:path arrowok="t"/>
                <v:fill type="solid"/>
              </v:shape>
            </v:group>
            <v:group style="position:absolute;left:6926;top:1048;width:10;height:20" coordorigin="6926,1048" coordsize="10,20">
              <v:shape style="position:absolute;left:6926;top:1048;width:10;height:20" coordorigin="6926,1048" coordsize="10,20" path="m6926,1068l6936,1068,6936,1048,6926,1048,6926,1068xe" filled="true" fillcolor="#000000" stroked="false">
                <v:path arrowok="t"/>
                <v:fill type="solid"/>
              </v:shape>
            </v:group>
            <v:group style="position:absolute;left:6926;top:1068;width:10;height:20" coordorigin="6926,1068" coordsize="10,20">
              <v:shape style="position:absolute;left:6926;top:1068;width:10;height:20" coordorigin="6926,1068" coordsize="10,20" path="m6926,1087l6936,1087,6936,1068,6926,1068,6926,1087xe" filled="true" fillcolor="#000000" stroked="false">
                <v:path arrowok="t"/>
                <v:fill type="solid"/>
              </v:shape>
            </v:group>
            <v:group style="position:absolute;left:6926;top:1087;width:10;height:20" coordorigin="6926,1087" coordsize="10,20">
              <v:shape style="position:absolute;left:6926;top:1087;width:10;height:20" coordorigin="6926,1087" coordsize="10,20" path="m6926,1106l6936,1106,6936,1087,6926,1087,6926,1106xe" filled="true" fillcolor="#000000" stroked="false">
                <v:path arrowok="t"/>
                <v:fill type="solid"/>
              </v:shape>
            </v:group>
            <v:group style="position:absolute;left:6926;top:1106;width:10;height:20" coordorigin="6926,1106" coordsize="10,20">
              <v:shape style="position:absolute;left:6926;top:1106;width:10;height:20" coordorigin="6926,1106" coordsize="10,20" path="m6926,1125l6936,1125,6936,1106,6926,1106,6926,1125xe" filled="true" fillcolor="#000000" stroked="false">
                <v:path arrowok="t"/>
                <v:fill type="solid"/>
              </v:shape>
            </v:group>
            <v:group style="position:absolute;left:6926;top:1125;width:10;height:20" coordorigin="6926,1125" coordsize="10,20">
              <v:shape style="position:absolute;left:6926;top:1125;width:10;height:20" coordorigin="6926,1125" coordsize="10,20" path="m6926,1144l6936,1144,6936,1125,6926,1125,6926,1144xe" filled="true" fillcolor="#000000" stroked="false">
                <v:path arrowok="t"/>
                <v:fill type="solid"/>
              </v:shape>
            </v:group>
            <v:group style="position:absolute;left:6926;top:1144;width:10;height:20" coordorigin="6926,1144" coordsize="10,20">
              <v:shape style="position:absolute;left:6926;top:1144;width:10;height:20" coordorigin="6926,1144" coordsize="10,20" path="m6926,1164l6936,1164,6936,1144,6926,1144,6926,1164xe" filled="true" fillcolor="#000000" stroked="false">
                <v:path arrowok="t"/>
                <v:fill type="solid"/>
              </v:shape>
            </v:group>
            <v:group style="position:absolute;left:6926;top:1164;width:10;height:20" coordorigin="6926,1164" coordsize="10,20">
              <v:shape style="position:absolute;left:6926;top:1164;width:10;height:20" coordorigin="6926,1164" coordsize="10,20" path="m6926,1183l6936,1183,6936,1164,6926,1164,6926,1183xe" filled="true" fillcolor="#000000" stroked="false">
                <v:path arrowok="t"/>
                <v:fill type="solid"/>
              </v:shape>
            </v:group>
            <v:group style="position:absolute;left:6926;top:1183;width:10;height:20" coordorigin="6926,1183" coordsize="10,20">
              <v:shape style="position:absolute;left:6926;top:1183;width:10;height:20" coordorigin="6926,1183" coordsize="10,20" path="m6926,1202l6936,1202,6936,1183,6926,1183,6926,1202xe" filled="true" fillcolor="#000000" stroked="false">
                <v:path arrowok="t"/>
                <v:fill type="solid"/>
              </v:shape>
            </v:group>
            <v:group style="position:absolute;left:6926;top:1202;width:10;height:20" coordorigin="6926,1202" coordsize="10,20">
              <v:shape style="position:absolute;left:6926;top:1202;width:10;height:20" coordorigin="6926,1202" coordsize="10,20" path="m6926,1221l6936,1221,6936,1202,6926,1202,6926,1221xe" filled="true" fillcolor="#000000" stroked="false">
                <v:path arrowok="t"/>
                <v:fill type="solid"/>
              </v:shape>
            </v:group>
            <v:group style="position:absolute;left:6926;top:1221;width:10;height:20" coordorigin="6926,1221" coordsize="10,20">
              <v:shape style="position:absolute;left:6926;top:1221;width:10;height:20" coordorigin="6926,1221" coordsize="10,20" path="m6926,1240l6936,1240,6936,1221,6926,1221,6926,1240xe" filled="true" fillcolor="#000000" stroked="false">
                <v:path arrowok="t"/>
                <v:fill type="solid"/>
              </v:shape>
            </v:group>
            <v:group style="position:absolute;left:6926;top:1240;width:10;height:20" coordorigin="6926,1240" coordsize="10,20">
              <v:shape style="position:absolute;left:6926;top:1240;width:10;height:20" coordorigin="6926,1240" coordsize="10,20" path="m6926,1260l6936,1260,6936,1240,6926,1240,6926,1260xe" filled="true" fillcolor="#000000" stroked="false">
                <v:path arrowok="t"/>
                <v:fill type="solid"/>
              </v:shape>
            </v:group>
            <v:group style="position:absolute;left:6926;top:1260;width:10;height:20" coordorigin="6926,1260" coordsize="10,20">
              <v:shape style="position:absolute;left:6926;top:1260;width:10;height:20" coordorigin="6926,1260" coordsize="10,20" path="m6926,1279l6936,1279,6936,1260,6926,1260,6926,1279xe" filled="true" fillcolor="#000000" stroked="false">
                <v:path arrowok="t"/>
                <v:fill type="solid"/>
              </v:shape>
            </v:group>
            <v:group style="position:absolute;left:6926;top:1279;width:10;height:20" coordorigin="6926,1279" coordsize="10,20">
              <v:shape style="position:absolute;left:6926;top:1279;width:10;height:20" coordorigin="6926,1279" coordsize="10,20" path="m6926,1298l6936,1298,6936,1279,6926,1279,6926,1298xe" filled="true" fillcolor="#000000" stroked="false">
                <v:path arrowok="t"/>
                <v:fill type="solid"/>
              </v:shape>
            </v:group>
            <v:group style="position:absolute;left:6926;top:1298;width:10;height:20" coordorigin="6926,1298" coordsize="10,20">
              <v:shape style="position:absolute;left:6926;top:1298;width:10;height:20" coordorigin="6926,1298" coordsize="10,20" path="m6926,1317l6936,1317,6936,1298,6926,1298,6926,1317xe" filled="true" fillcolor="#000000" stroked="false">
                <v:path arrowok="t"/>
                <v:fill type="solid"/>
              </v:shape>
            </v:group>
            <v:group style="position:absolute;left:6926;top:1317;width:10;height:20" coordorigin="6926,1317" coordsize="10,20">
              <v:shape style="position:absolute;left:6926;top:1317;width:10;height:20" coordorigin="6926,1317" coordsize="10,20" path="m6926,1336l6936,1336,6936,1317,6926,1317,6926,1336xe" filled="true" fillcolor="#000000" stroked="false">
                <v:path arrowok="t"/>
                <v:fill type="solid"/>
              </v:shape>
            </v:group>
            <v:group style="position:absolute;left:6926;top:1336;width:10;height:20" coordorigin="6926,1336" coordsize="10,20">
              <v:shape style="position:absolute;left:6926;top:1336;width:10;height:20" coordorigin="6926,1336" coordsize="10,20" path="m6926,1356l6936,1356,6936,1336,6926,1336,6926,1356xe" filled="true" fillcolor="#000000" stroked="false">
                <v:path arrowok="t"/>
                <v:fill type="solid"/>
              </v:shape>
            </v:group>
            <v:group style="position:absolute;left:6926;top:1356;width:10;height:20" coordorigin="6926,1356" coordsize="10,20">
              <v:shape style="position:absolute;left:6926;top:1356;width:10;height:20" coordorigin="6926,1356" coordsize="10,20" path="m6926,1375l6936,1375,6936,1356,6926,1356,6926,1375xe" filled="true" fillcolor="#000000" stroked="false">
                <v:path arrowok="t"/>
                <v:fill type="solid"/>
              </v:shape>
            </v:group>
            <v:group style="position:absolute;left:6926;top:1375;width:10;height:20" coordorigin="6926,1375" coordsize="10,20">
              <v:shape style="position:absolute;left:6926;top:1375;width:10;height:20" coordorigin="6926,1375" coordsize="10,20" path="m6926,1394l6936,1394,6936,1375,6926,1375,6926,1394xe" filled="true" fillcolor="#000000" stroked="false">
                <v:path arrowok="t"/>
                <v:fill type="solid"/>
              </v:shape>
            </v:group>
            <v:group style="position:absolute;left:6926;top:1394;width:10;height:20" coordorigin="6926,1394" coordsize="10,20">
              <v:shape style="position:absolute;left:6926;top:1394;width:10;height:20" coordorigin="6926,1394" coordsize="10,20" path="m6926,1413l6936,1413,6936,1394,6926,1394,6926,1413xe" filled="true" fillcolor="#000000" stroked="false">
                <v:path arrowok="t"/>
                <v:fill type="solid"/>
              </v:shape>
            </v:group>
            <v:group style="position:absolute;left:6926;top:1413;width:10;height:20" coordorigin="6926,1413" coordsize="10,20">
              <v:shape style="position:absolute;left:6926;top:1413;width:10;height:20" coordorigin="6926,1413" coordsize="10,20" path="m6926,1432l6936,1432,6936,1413,6926,1413,6926,1432xe" filled="true" fillcolor="#000000" stroked="false">
                <v:path arrowok="t"/>
                <v:fill type="solid"/>
              </v:shape>
            </v:group>
            <v:group style="position:absolute;left:6926;top:1438;width:10;height:2" coordorigin="6926,1438" coordsize="10,2">
              <v:shape style="position:absolute;left:6926;top:1438;width:10;height:2" coordorigin="6926,1438" coordsize="10,0" path="m6926,1438l6936,1438e" filled="false" stroked="true" strokeweight=".539978pt" strokecolor="#000000">
                <v:path arrowok="t"/>
              </v:shape>
            </v:group>
            <v:group style="position:absolute;left:3107;top:1448;width:10;height:2" coordorigin="3107,1448" coordsize="10,2">
              <v:shape style="position:absolute;left:3107;top:1448;width:10;height:2" coordorigin="3107,1448" coordsize="10,0" path="m3107,1448l3117,1448e" filled="false" stroked="true" strokeweight=".480041pt" strokecolor="#000000">
                <v:path arrowok="t"/>
              </v:shape>
              <v:shape style="position:absolute;left:3117;top:1443;width:1379;height:10" type="#_x0000_t75" stroked="false">
                <v:imagedata r:id="rId239" o:title=""/>
              </v:shape>
              <v:shape style="position:absolute;left:4491;top:1443;width:1035;height:10" type="#_x0000_t75" stroked="false">
                <v:imagedata r:id="rId243" o:title=""/>
              </v:shape>
              <v:shape style="position:absolute;left:5521;top:1443;width:2981;height:10" type="#_x0000_t75" stroked="false">
                <v:imagedata r:id="rId244" o:title=""/>
              </v:shape>
              <v:shape style="position:absolute;left:8497;top:1443;width:2384;height:10" type="#_x0000_t75" stroked="false">
                <v:imagedata r:id="rId245" o:title=""/>
              </v:shape>
            </v:group>
            <v:group style="position:absolute;left:3107;top:1453;width:10;height:20" coordorigin="3107,1453" coordsize="10,20">
              <v:shape style="position:absolute;left:3107;top:1453;width:10;height:20" coordorigin="3107,1453" coordsize="10,20" path="m3107,1472l3117,1472,3117,1453,3107,1453,3107,1472xe" filled="true" fillcolor="#000000" stroked="false">
                <v:path arrowok="t"/>
                <v:fill type="solid"/>
              </v:shape>
            </v:group>
            <v:group style="position:absolute;left:3107;top:1472;width:10;height:20" coordorigin="3107,1472" coordsize="10,20">
              <v:shape style="position:absolute;left:3107;top:1472;width:10;height:20" coordorigin="3107,1472" coordsize="10,20" path="m3107,1491l3117,1491,3117,1472,3107,1472,3107,1491xe" filled="true" fillcolor="#000000" stroked="false">
                <v:path arrowok="t"/>
                <v:fill type="solid"/>
              </v:shape>
            </v:group>
            <v:group style="position:absolute;left:3107;top:1491;width:10;height:20" coordorigin="3107,1491" coordsize="10,20">
              <v:shape style="position:absolute;left:3107;top:1491;width:10;height:20" coordorigin="3107,1491" coordsize="10,20" path="m3107,1510l3117,1510,3117,1491,3107,1491,3107,1510xe" filled="true" fillcolor="#000000" stroked="false">
                <v:path arrowok="t"/>
                <v:fill type="solid"/>
              </v:shape>
            </v:group>
            <v:group style="position:absolute;left:3107;top:1510;width:10;height:20" coordorigin="3107,1510" coordsize="10,20">
              <v:shape style="position:absolute;left:3107;top:1510;width:10;height:20" coordorigin="3107,1510" coordsize="10,20" path="m3107,1530l3117,1530,3117,1510,3107,1510,3107,1530xe" filled="true" fillcolor="#000000" stroked="false">
                <v:path arrowok="t"/>
                <v:fill type="solid"/>
              </v:shape>
            </v:group>
            <v:group style="position:absolute;left:3107;top:1530;width:10;height:20" coordorigin="3107,1530" coordsize="10,20">
              <v:shape style="position:absolute;left:3107;top:1530;width:10;height:20" coordorigin="3107,1530" coordsize="10,20" path="m3107,1549l3117,1549,3117,1530,3107,1530,3107,1549xe" filled="true" fillcolor="#000000" stroked="false">
                <v:path arrowok="t"/>
                <v:fill type="solid"/>
              </v:shape>
            </v:group>
            <v:group style="position:absolute;left:3107;top:1549;width:10;height:20" coordorigin="3107,1549" coordsize="10,20">
              <v:shape style="position:absolute;left:3107;top:1549;width:10;height:20" coordorigin="3107,1549" coordsize="10,20" path="m3107,1568l3117,1568,3117,1549,3107,1549,3107,1568xe" filled="true" fillcolor="#000000" stroked="false">
                <v:path arrowok="t"/>
                <v:fill type="solid"/>
              </v:shape>
            </v:group>
            <v:group style="position:absolute;left:3107;top:1568;width:10;height:20" coordorigin="3107,1568" coordsize="10,20">
              <v:shape style="position:absolute;left:3107;top:1568;width:10;height:20" coordorigin="3107,1568" coordsize="10,20" path="m3107,1587l3117,1587,3117,1568,3107,1568,3107,1587xe" filled="true" fillcolor="#000000" stroked="false">
                <v:path arrowok="t"/>
                <v:fill type="solid"/>
              </v:shape>
            </v:group>
            <v:group style="position:absolute;left:3107;top:1587;width:10;height:20" coordorigin="3107,1587" coordsize="10,20">
              <v:shape style="position:absolute;left:3107;top:1587;width:10;height:20" coordorigin="3107,1587" coordsize="10,20" path="m3107,1606l3117,1606,3117,1587,3107,1587,3107,1606xe" filled="true" fillcolor="#000000" stroked="false">
                <v:path arrowok="t"/>
                <v:fill type="solid"/>
              </v:shape>
            </v:group>
            <v:group style="position:absolute;left:3107;top:1606;width:10;height:20" coordorigin="3107,1606" coordsize="10,20">
              <v:shape style="position:absolute;left:3107;top:1606;width:10;height:20" coordorigin="3107,1606" coordsize="10,20" path="m3107,1626l3117,1626,3117,1606,3107,1606,3107,1626xe" filled="true" fillcolor="#000000" stroked="false">
                <v:path arrowok="t"/>
                <v:fill type="solid"/>
              </v:shape>
            </v:group>
            <v:group style="position:absolute;left:3107;top:1626;width:10;height:20" coordorigin="3107,1626" coordsize="10,20">
              <v:shape style="position:absolute;left:3107;top:1626;width:10;height:20" coordorigin="3107,1626" coordsize="10,20" path="m3107,1645l3117,1645,3117,1626,3107,1626,3107,1645xe" filled="true" fillcolor="#000000" stroked="false">
                <v:path arrowok="t"/>
                <v:fill type="solid"/>
              </v:shape>
            </v:group>
            <v:group style="position:absolute;left:3107;top:1645;width:10;height:20" coordorigin="3107,1645" coordsize="10,20">
              <v:shape style="position:absolute;left:3107;top:1645;width:10;height:20" coordorigin="3107,1645" coordsize="10,20" path="m3107,1664l3117,1664,3117,1645,3107,1645,3107,1664xe" filled="true" fillcolor="#000000" stroked="false">
                <v:path arrowok="t"/>
                <v:fill type="solid"/>
              </v:shape>
            </v:group>
            <v:group style="position:absolute;left:3107;top:1664;width:10;height:20" coordorigin="3107,1664" coordsize="10,20">
              <v:shape style="position:absolute;left:3107;top:1664;width:10;height:20" coordorigin="3107,1664" coordsize="10,20" path="m3107,1683l3117,1683,3117,1664,3107,1664,3107,1683xe" filled="true" fillcolor="#000000" stroked="false">
                <v:path arrowok="t"/>
                <v:fill type="solid"/>
              </v:shape>
            </v:group>
            <v:group style="position:absolute;left:3107;top:1683;width:10;height:20" coordorigin="3107,1683" coordsize="10,20">
              <v:shape style="position:absolute;left:3107;top:1683;width:10;height:20" coordorigin="3107,1683" coordsize="10,20" path="m3107,1702l3117,1702,3117,1683,3107,1683,3107,1702xe" filled="true" fillcolor="#000000" stroked="false">
                <v:path arrowok="t"/>
                <v:fill type="solid"/>
              </v:shape>
            </v:group>
            <v:group style="position:absolute;left:3107;top:1702;width:10;height:20" coordorigin="3107,1702" coordsize="10,20">
              <v:shape style="position:absolute;left:3107;top:1702;width:10;height:20" coordorigin="3107,1702" coordsize="10,20" path="m3107,1722l3117,1722,3117,1702,3107,1702,3107,1722xe" filled="true" fillcolor="#000000" stroked="false">
                <v:path arrowok="t"/>
                <v:fill type="solid"/>
              </v:shape>
            </v:group>
            <v:group style="position:absolute;left:3107;top:1722;width:10;height:20" coordorigin="3107,1722" coordsize="10,20">
              <v:shape style="position:absolute;left:3107;top:1722;width:10;height:20" coordorigin="3107,1722" coordsize="10,20" path="m3107,1741l3117,1741,3117,1722,3107,1722,3107,1741xe" filled="true" fillcolor="#000000" stroked="false">
                <v:path arrowok="t"/>
                <v:fill type="solid"/>
              </v:shape>
            </v:group>
            <v:group style="position:absolute;left:3107;top:1741;width:10;height:20" coordorigin="3107,1741" coordsize="10,20">
              <v:shape style="position:absolute;left:3107;top:1741;width:10;height:20" coordorigin="3107,1741" coordsize="10,20" path="m3107,1760l3117,1760,3117,1741,3107,1741,3107,1760xe" filled="true" fillcolor="#000000" stroked="false">
                <v:path arrowok="t"/>
                <v:fill type="solid"/>
              </v:shape>
              <v:shape style="position:absolute;left:3107;top:1760;width:10;height:8" type="#_x0000_t75" stroked="false">
                <v:imagedata r:id="rId246" o:title=""/>
              </v:shape>
            </v:group>
            <v:group style="position:absolute;left:4496;top:1453;width:10;height:20" coordorigin="4496,1453" coordsize="10,20">
              <v:shape style="position:absolute;left:4496;top:1453;width:10;height:20" coordorigin="4496,1453" coordsize="10,20" path="m4496,1472l4505,1472,4505,1453,4496,1453,4496,1472xe" filled="true" fillcolor="#000000" stroked="false">
                <v:path arrowok="t"/>
                <v:fill type="solid"/>
              </v:shape>
            </v:group>
            <v:group style="position:absolute;left:4496;top:1472;width:10;height:20" coordorigin="4496,1472" coordsize="10,20">
              <v:shape style="position:absolute;left:4496;top:1472;width:10;height:20" coordorigin="4496,1472" coordsize="10,20" path="m4496,1491l4505,1491,4505,1472,4496,1472,4496,1491xe" filled="true" fillcolor="#000000" stroked="false">
                <v:path arrowok="t"/>
                <v:fill type="solid"/>
              </v:shape>
            </v:group>
            <v:group style="position:absolute;left:4496;top:1491;width:10;height:20" coordorigin="4496,1491" coordsize="10,20">
              <v:shape style="position:absolute;left:4496;top:1491;width:10;height:20" coordorigin="4496,1491" coordsize="10,20" path="m4496,1510l4505,1510,4505,1491,4496,1491,4496,1510xe" filled="true" fillcolor="#000000" stroked="false">
                <v:path arrowok="t"/>
                <v:fill type="solid"/>
              </v:shape>
            </v:group>
            <v:group style="position:absolute;left:4496;top:1510;width:10;height:20" coordorigin="4496,1510" coordsize="10,20">
              <v:shape style="position:absolute;left:4496;top:1510;width:10;height:20" coordorigin="4496,1510" coordsize="10,20" path="m4496,1530l4505,1530,4505,1510,4496,1510,4496,1530xe" filled="true" fillcolor="#000000" stroked="false">
                <v:path arrowok="t"/>
                <v:fill type="solid"/>
              </v:shape>
            </v:group>
            <v:group style="position:absolute;left:4496;top:1530;width:10;height:20" coordorigin="4496,1530" coordsize="10,20">
              <v:shape style="position:absolute;left:4496;top:1530;width:10;height:20" coordorigin="4496,1530" coordsize="10,20" path="m4496,1549l4505,1549,4505,1530,4496,1530,4496,1549xe" filled="true" fillcolor="#000000" stroked="false">
                <v:path arrowok="t"/>
                <v:fill type="solid"/>
              </v:shape>
            </v:group>
            <v:group style="position:absolute;left:4496;top:1549;width:10;height:20" coordorigin="4496,1549" coordsize="10,20">
              <v:shape style="position:absolute;left:4496;top:1549;width:10;height:20" coordorigin="4496,1549" coordsize="10,20" path="m4496,1568l4505,1568,4505,1549,4496,1549,4496,1568xe" filled="true" fillcolor="#000000" stroked="false">
                <v:path arrowok="t"/>
                <v:fill type="solid"/>
              </v:shape>
            </v:group>
            <v:group style="position:absolute;left:4496;top:1568;width:10;height:20" coordorigin="4496,1568" coordsize="10,20">
              <v:shape style="position:absolute;left:4496;top:1568;width:10;height:20" coordorigin="4496,1568" coordsize="10,20" path="m4496,1587l4505,1587,4505,1568,4496,1568,4496,1587xe" filled="true" fillcolor="#000000" stroked="false">
                <v:path arrowok="t"/>
                <v:fill type="solid"/>
              </v:shape>
            </v:group>
            <v:group style="position:absolute;left:4496;top:1587;width:10;height:20" coordorigin="4496,1587" coordsize="10,20">
              <v:shape style="position:absolute;left:4496;top:1587;width:10;height:20" coordorigin="4496,1587" coordsize="10,20" path="m4496,1606l4505,1606,4505,1587,4496,1587,4496,1606xe" filled="true" fillcolor="#000000" stroked="false">
                <v:path arrowok="t"/>
                <v:fill type="solid"/>
              </v:shape>
            </v:group>
            <v:group style="position:absolute;left:4496;top:1606;width:10;height:20" coordorigin="4496,1606" coordsize="10,20">
              <v:shape style="position:absolute;left:4496;top:1606;width:10;height:20" coordorigin="4496,1606" coordsize="10,20" path="m4496,1626l4505,1626,4505,1606,4496,1606,4496,1626xe" filled="true" fillcolor="#000000" stroked="false">
                <v:path arrowok="t"/>
                <v:fill type="solid"/>
              </v:shape>
            </v:group>
            <v:group style="position:absolute;left:4496;top:1626;width:10;height:20" coordorigin="4496,1626" coordsize="10,20">
              <v:shape style="position:absolute;left:4496;top:1626;width:10;height:20" coordorigin="4496,1626" coordsize="10,20" path="m4496,1645l4505,1645,4505,1626,4496,1626,4496,1645xe" filled="true" fillcolor="#000000" stroked="false">
                <v:path arrowok="t"/>
                <v:fill type="solid"/>
              </v:shape>
            </v:group>
            <v:group style="position:absolute;left:4496;top:1645;width:10;height:20" coordorigin="4496,1645" coordsize="10,20">
              <v:shape style="position:absolute;left:4496;top:1645;width:10;height:20" coordorigin="4496,1645" coordsize="10,20" path="m4496,1664l4505,1664,4505,1645,4496,1645,4496,1664xe" filled="true" fillcolor="#000000" stroked="false">
                <v:path arrowok="t"/>
                <v:fill type="solid"/>
              </v:shape>
            </v:group>
            <v:group style="position:absolute;left:4496;top:1664;width:10;height:20" coordorigin="4496,1664" coordsize="10,20">
              <v:shape style="position:absolute;left:4496;top:1664;width:10;height:20" coordorigin="4496,1664" coordsize="10,20" path="m4496,1683l4505,1683,4505,1664,4496,1664,4496,1683xe" filled="true" fillcolor="#000000" stroked="false">
                <v:path arrowok="t"/>
                <v:fill type="solid"/>
              </v:shape>
            </v:group>
            <v:group style="position:absolute;left:4496;top:1683;width:10;height:20" coordorigin="4496,1683" coordsize="10,20">
              <v:shape style="position:absolute;left:4496;top:1683;width:10;height:20" coordorigin="4496,1683" coordsize="10,20" path="m4496,1702l4505,1702,4505,1683,4496,1683,4496,1702xe" filled="true" fillcolor="#000000" stroked="false">
                <v:path arrowok="t"/>
                <v:fill type="solid"/>
              </v:shape>
            </v:group>
            <v:group style="position:absolute;left:4496;top:1702;width:10;height:20" coordorigin="4496,1702" coordsize="10,20">
              <v:shape style="position:absolute;left:4496;top:1702;width:10;height:20" coordorigin="4496,1702" coordsize="10,20" path="m4496,1722l4505,1722,4505,1702,4496,1702,4496,1722xe" filled="true" fillcolor="#000000" stroked="false">
                <v:path arrowok="t"/>
                <v:fill type="solid"/>
              </v:shape>
            </v:group>
            <v:group style="position:absolute;left:4496;top:1722;width:10;height:20" coordorigin="4496,1722" coordsize="10,20">
              <v:shape style="position:absolute;left:4496;top:1722;width:10;height:20" coordorigin="4496,1722" coordsize="10,20" path="m4496,1741l4505,1741,4505,1722,4496,1722,4496,1741xe" filled="true" fillcolor="#000000" stroked="false">
                <v:path arrowok="t"/>
                <v:fill type="solid"/>
              </v:shape>
            </v:group>
            <v:group style="position:absolute;left:4496;top:1741;width:10;height:20" coordorigin="4496,1741" coordsize="10,20">
              <v:shape style="position:absolute;left:4496;top:1741;width:10;height:20" coordorigin="4496,1741" coordsize="10,20" path="m4496,1760l4505,1760,4505,1741,4496,1741,4496,1760xe" filled="true" fillcolor="#000000" stroked="false">
                <v:path arrowok="t"/>
                <v:fill type="solid"/>
              </v:shape>
              <v:shape style="position:absolute;left:4496;top:1760;width:10;height:8" type="#_x0000_t75" stroked="false">
                <v:imagedata r:id="rId246" o:title=""/>
              </v:shape>
            </v:group>
            <v:group style="position:absolute;left:5526;top:1453;width:10;height:20" coordorigin="5526,1453" coordsize="10,20">
              <v:shape style="position:absolute;left:5526;top:1453;width:10;height:20" coordorigin="5526,1453" coordsize="10,20" path="m5526,1472l5535,1472,5535,1453,5526,1453,5526,1472xe" filled="true" fillcolor="#000000" stroked="false">
                <v:path arrowok="t"/>
                <v:fill type="solid"/>
              </v:shape>
            </v:group>
            <v:group style="position:absolute;left:5526;top:1472;width:10;height:20" coordorigin="5526,1472" coordsize="10,20">
              <v:shape style="position:absolute;left:5526;top:1472;width:10;height:20" coordorigin="5526,1472" coordsize="10,20" path="m5526,1491l5535,1491,5535,1472,5526,1472,5526,1491xe" filled="true" fillcolor="#000000" stroked="false">
                <v:path arrowok="t"/>
                <v:fill type="solid"/>
              </v:shape>
            </v:group>
            <v:group style="position:absolute;left:5526;top:1491;width:10;height:20" coordorigin="5526,1491" coordsize="10,20">
              <v:shape style="position:absolute;left:5526;top:1491;width:10;height:20" coordorigin="5526,1491" coordsize="10,20" path="m5526,1510l5535,1510,5535,1491,5526,1491,5526,1510xe" filled="true" fillcolor="#000000" stroked="false">
                <v:path arrowok="t"/>
                <v:fill type="solid"/>
              </v:shape>
            </v:group>
            <v:group style="position:absolute;left:5526;top:1510;width:10;height:20" coordorigin="5526,1510" coordsize="10,20">
              <v:shape style="position:absolute;left:5526;top:1510;width:10;height:20" coordorigin="5526,1510" coordsize="10,20" path="m5526,1530l5535,1530,5535,1510,5526,1510,5526,1530xe" filled="true" fillcolor="#000000" stroked="false">
                <v:path arrowok="t"/>
                <v:fill type="solid"/>
              </v:shape>
            </v:group>
            <v:group style="position:absolute;left:5526;top:1530;width:10;height:20" coordorigin="5526,1530" coordsize="10,20">
              <v:shape style="position:absolute;left:5526;top:1530;width:10;height:20" coordorigin="5526,1530" coordsize="10,20" path="m5526,1549l5535,1549,5535,1530,5526,1530,5526,1549xe" filled="true" fillcolor="#000000" stroked="false">
                <v:path arrowok="t"/>
                <v:fill type="solid"/>
              </v:shape>
            </v:group>
            <v:group style="position:absolute;left:5526;top:1549;width:10;height:20" coordorigin="5526,1549" coordsize="10,20">
              <v:shape style="position:absolute;left:5526;top:1549;width:10;height:20" coordorigin="5526,1549" coordsize="10,20" path="m5526,1568l5535,1568,5535,1549,5526,1549,5526,1568xe" filled="true" fillcolor="#000000" stroked="false">
                <v:path arrowok="t"/>
                <v:fill type="solid"/>
              </v:shape>
            </v:group>
            <v:group style="position:absolute;left:5526;top:1568;width:10;height:20" coordorigin="5526,1568" coordsize="10,20">
              <v:shape style="position:absolute;left:5526;top:1568;width:10;height:20" coordorigin="5526,1568" coordsize="10,20" path="m5526,1587l5535,1587,5535,1568,5526,1568,5526,1587xe" filled="true" fillcolor="#000000" stroked="false">
                <v:path arrowok="t"/>
                <v:fill type="solid"/>
              </v:shape>
            </v:group>
            <v:group style="position:absolute;left:5526;top:1587;width:10;height:20" coordorigin="5526,1587" coordsize="10,20">
              <v:shape style="position:absolute;left:5526;top:1587;width:10;height:20" coordorigin="5526,1587" coordsize="10,20" path="m5526,1606l5535,1606,5535,1587,5526,1587,5526,1606xe" filled="true" fillcolor="#000000" stroked="false">
                <v:path arrowok="t"/>
                <v:fill type="solid"/>
              </v:shape>
            </v:group>
            <v:group style="position:absolute;left:5526;top:1606;width:10;height:20" coordorigin="5526,1606" coordsize="10,20">
              <v:shape style="position:absolute;left:5526;top:1606;width:10;height:20" coordorigin="5526,1606" coordsize="10,20" path="m5526,1626l5535,1626,5535,1606,5526,1606,5526,1626xe" filled="true" fillcolor="#000000" stroked="false">
                <v:path arrowok="t"/>
                <v:fill type="solid"/>
              </v:shape>
            </v:group>
            <v:group style="position:absolute;left:5526;top:1626;width:10;height:20" coordorigin="5526,1626" coordsize="10,20">
              <v:shape style="position:absolute;left:5526;top:1626;width:10;height:20" coordorigin="5526,1626" coordsize="10,20" path="m5526,1645l5535,1645,5535,1626,5526,1626,5526,1645xe" filled="true" fillcolor="#000000" stroked="false">
                <v:path arrowok="t"/>
                <v:fill type="solid"/>
              </v:shape>
            </v:group>
            <v:group style="position:absolute;left:5526;top:1645;width:10;height:20" coordorigin="5526,1645" coordsize="10,20">
              <v:shape style="position:absolute;left:5526;top:1645;width:10;height:20" coordorigin="5526,1645" coordsize="10,20" path="m5526,1664l5535,1664,5535,1645,5526,1645,5526,1664xe" filled="true" fillcolor="#000000" stroked="false">
                <v:path arrowok="t"/>
                <v:fill type="solid"/>
              </v:shape>
            </v:group>
            <v:group style="position:absolute;left:5526;top:1664;width:10;height:20" coordorigin="5526,1664" coordsize="10,20">
              <v:shape style="position:absolute;left:5526;top:1664;width:10;height:20" coordorigin="5526,1664" coordsize="10,20" path="m5526,1683l5535,1683,5535,1664,5526,1664,5526,1683xe" filled="true" fillcolor="#000000" stroked="false">
                <v:path arrowok="t"/>
                <v:fill type="solid"/>
              </v:shape>
            </v:group>
            <v:group style="position:absolute;left:5526;top:1683;width:10;height:20" coordorigin="5526,1683" coordsize="10,20">
              <v:shape style="position:absolute;left:5526;top:1683;width:10;height:20" coordorigin="5526,1683" coordsize="10,20" path="m5526,1702l5535,1702,5535,1683,5526,1683,5526,1702xe" filled="true" fillcolor="#000000" stroked="false">
                <v:path arrowok="t"/>
                <v:fill type="solid"/>
              </v:shape>
            </v:group>
            <v:group style="position:absolute;left:5526;top:1702;width:10;height:20" coordorigin="5526,1702" coordsize="10,20">
              <v:shape style="position:absolute;left:5526;top:1702;width:10;height:20" coordorigin="5526,1702" coordsize="10,20" path="m5526,1722l5535,1722,5535,1702,5526,1702,5526,1722xe" filled="true" fillcolor="#000000" stroked="false">
                <v:path arrowok="t"/>
                <v:fill type="solid"/>
              </v:shape>
            </v:group>
            <v:group style="position:absolute;left:5526;top:1722;width:10;height:20" coordorigin="5526,1722" coordsize="10,20">
              <v:shape style="position:absolute;left:5526;top:1722;width:10;height:20" coordorigin="5526,1722" coordsize="10,20" path="m5526,1741l5535,1741,5535,1722,5526,1722,5526,1741xe" filled="true" fillcolor="#000000" stroked="false">
                <v:path arrowok="t"/>
                <v:fill type="solid"/>
              </v:shape>
            </v:group>
            <v:group style="position:absolute;left:5526;top:1741;width:10;height:20" coordorigin="5526,1741" coordsize="10,20">
              <v:shape style="position:absolute;left:5526;top:1741;width:10;height:20" coordorigin="5526,1741" coordsize="10,20" path="m5526,1760l5535,1760,5535,1741,5526,1741,5526,1760xe" filled="true" fillcolor="#000000" stroked="false">
                <v:path arrowok="t"/>
                <v:fill type="solid"/>
              </v:shape>
              <v:shape style="position:absolute;left:5526;top:1760;width:10;height:8" type="#_x0000_t75" stroked="false">
                <v:imagedata r:id="rId246" o:title=""/>
              </v:shape>
            </v:group>
            <v:group style="position:absolute;left:6926;top:1453;width:10;height:20" coordorigin="6926,1453" coordsize="10,20">
              <v:shape style="position:absolute;left:6926;top:1453;width:10;height:20" coordorigin="6926,1453" coordsize="10,20" path="m6926,1472l6936,1472,6936,1453,6926,1453,6926,1472xe" filled="true" fillcolor="#000000" stroked="false">
                <v:path arrowok="t"/>
                <v:fill type="solid"/>
              </v:shape>
            </v:group>
            <v:group style="position:absolute;left:6926;top:1472;width:10;height:20" coordorigin="6926,1472" coordsize="10,20">
              <v:shape style="position:absolute;left:6926;top:1472;width:10;height:20" coordorigin="6926,1472" coordsize="10,20" path="m6926,1491l6936,1491,6936,1472,6926,1472,6926,1491xe" filled="true" fillcolor="#000000" stroked="false">
                <v:path arrowok="t"/>
                <v:fill type="solid"/>
              </v:shape>
            </v:group>
            <v:group style="position:absolute;left:6926;top:1491;width:10;height:20" coordorigin="6926,1491" coordsize="10,20">
              <v:shape style="position:absolute;left:6926;top:1491;width:10;height:20" coordorigin="6926,1491" coordsize="10,20" path="m6926,1510l6936,1510,6936,1491,6926,1491,6926,1510xe" filled="true" fillcolor="#000000" stroked="false">
                <v:path arrowok="t"/>
                <v:fill type="solid"/>
              </v:shape>
            </v:group>
            <v:group style="position:absolute;left:6926;top:1510;width:10;height:20" coordorigin="6926,1510" coordsize="10,20">
              <v:shape style="position:absolute;left:6926;top:1510;width:10;height:20" coordorigin="6926,1510" coordsize="10,20" path="m6926,1530l6936,1530,6936,1510,6926,1510,6926,1530xe" filled="true" fillcolor="#000000" stroked="false">
                <v:path arrowok="t"/>
                <v:fill type="solid"/>
              </v:shape>
            </v:group>
            <v:group style="position:absolute;left:6926;top:1530;width:10;height:20" coordorigin="6926,1530" coordsize="10,20">
              <v:shape style="position:absolute;left:6926;top:1530;width:10;height:20" coordorigin="6926,1530" coordsize="10,20" path="m6926,1549l6936,1549,6936,1530,6926,1530,6926,1549xe" filled="true" fillcolor="#000000" stroked="false">
                <v:path arrowok="t"/>
                <v:fill type="solid"/>
              </v:shape>
            </v:group>
            <v:group style="position:absolute;left:6926;top:1549;width:10;height:20" coordorigin="6926,1549" coordsize="10,20">
              <v:shape style="position:absolute;left:6926;top:1549;width:10;height:20" coordorigin="6926,1549" coordsize="10,20" path="m6926,1568l6936,1568,6936,1549,6926,1549,6926,1568xe" filled="true" fillcolor="#000000" stroked="false">
                <v:path arrowok="t"/>
                <v:fill type="solid"/>
              </v:shape>
            </v:group>
            <v:group style="position:absolute;left:6926;top:1568;width:10;height:20" coordorigin="6926,1568" coordsize="10,20">
              <v:shape style="position:absolute;left:6926;top:1568;width:10;height:20" coordorigin="6926,1568" coordsize="10,20" path="m6926,1587l6936,1587,6936,1568,6926,1568,6926,1587xe" filled="true" fillcolor="#000000" stroked="false">
                <v:path arrowok="t"/>
                <v:fill type="solid"/>
              </v:shape>
            </v:group>
            <v:group style="position:absolute;left:6926;top:1587;width:10;height:20" coordorigin="6926,1587" coordsize="10,20">
              <v:shape style="position:absolute;left:6926;top:1587;width:10;height:20" coordorigin="6926,1587" coordsize="10,20" path="m6926,1606l6936,1606,6936,1587,6926,1587,6926,1606xe" filled="true" fillcolor="#000000" stroked="false">
                <v:path arrowok="t"/>
                <v:fill type="solid"/>
              </v:shape>
            </v:group>
            <v:group style="position:absolute;left:6926;top:1606;width:10;height:20" coordorigin="6926,1606" coordsize="10,20">
              <v:shape style="position:absolute;left:6926;top:1606;width:10;height:20" coordorigin="6926,1606" coordsize="10,20" path="m6926,1626l6936,1626,6936,1606,6926,1606,6926,1626xe" filled="true" fillcolor="#000000" stroked="false">
                <v:path arrowok="t"/>
                <v:fill type="solid"/>
              </v:shape>
            </v:group>
            <v:group style="position:absolute;left:6926;top:1626;width:10;height:20" coordorigin="6926,1626" coordsize="10,20">
              <v:shape style="position:absolute;left:6926;top:1626;width:10;height:20" coordorigin="6926,1626" coordsize="10,20" path="m6926,1645l6936,1645,6936,1626,6926,1626,6926,1645xe" filled="true" fillcolor="#000000" stroked="false">
                <v:path arrowok="t"/>
                <v:fill type="solid"/>
              </v:shape>
            </v:group>
            <v:group style="position:absolute;left:6926;top:1645;width:10;height:20" coordorigin="6926,1645" coordsize="10,20">
              <v:shape style="position:absolute;left:6926;top:1645;width:10;height:20" coordorigin="6926,1645" coordsize="10,20" path="m6926,1664l6936,1664,6936,1645,6926,1645,6926,1664xe" filled="true" fillcolor="#000000" stroked="false">
                <v:path arrowok="t"/>
                <v:fill type="solid"/>
              </v:shape>
            </v:group>
            <v:group style="position:absolute;left:6926;top:1664;width:10;height:20" coordorigin="6926,1664" coordsize="10,20">
              <v:shape style="position:absolute;left:6926;top:1664;width:10;height:20" coordorigin="6926,1664" coordsize="10,20" path="m6926,1683l6936,1683,6936,1664,6926,1664,6926,1683xe" filled="true" fillcolor="#000000" stroked="false">
                <v:path arrowok="t"/>
                <v:fill type="solid"/>
              </v:shape>
            </v:group>
            <v:group style="position:absolute;left:6926;top:1683;width:10;height:20" coordorigin="6926,1683" coordsize="10,20">
              <v:shape style="position:absolute;left:6926;top:1683;width:10;height:20" coordorigin="6926,1683" coordsize="10,20" path="m6926,1702l6936,1702,6936,1683,6926,1683,6926,1702xe" filled="true" fillcolor="#000000" stroked="false">
                <v:path arrowok="t"/>
                <v:fill type="solid"/>
              </v:shape>
            </v:group>
            <v:group style="position:absolute;left:6926;top:1702;width:10;height:20" coordorigin="6926,1702" coordsize="10,20">
              <v:shape style="position:absolute;left:6926;top:1702;width:10;height:20" coordorigin="6926,1702" coordsize="10,20" path="m6926,1722l6936,1722,6936,1702,6926,1702,6926,1722xe" filled="true" fillcolor="#000000" stroked="false">
                <v:path arrowok="t"/>
                <v:fill type="solid"/>
              </v:shape>
            </v:group>
            <v:group style="position:absolute;left:6926;top:1722;width:10;height:20" coordorigin="6926,1722" coordsize="10,20">
              <v:shape style="position:absolute;left:6926;top:1722;width:10;height:20" coordorigin="6926,1722" coordsize="10,20" path="m6926,1741l6936,1741,6936,1722,6926,1722,6926,1741xe" filled="true" fillcolor="#000000" stroked="false">
                <v:path arrowok="t"/>
                <v:fill type="solid"/>
              </v:shape>
            </v:group>
            <v:group style="position:absolute;left:6926;top:1741;width:10;height:20" coordorigin="6926,1741" coordsize="10,20">
              <v:shape style="position:absolute;left:6926;top:1741;width:10;height:20" coordorigin="6926,1741" coordsize="10,20" path="m6926,1760l6936,1760,6936,1741,6926,1741,6926,1760xe" filled="true" fillcolor="#000000" stroked="false">
                <v:path arrowok="t"/>
                <v:fill type="solid"/>
              </v:shape>
              <v:shape style="position:absolute;left:6926;top:1760;width:10;height:8" type="#_x0000_t75" stroked="false">
                <v:imagedata r:id="rId246" o:title=""/>
              </v:shape>
            </v:group>
            <v:group style="position:absolute;left:8502;top:1453;width:10;height:20" coordorigin="8502,1453" coordsize="10,20">
              <v:shape style="position:absolute;left:8502;top:1453;width:10;height:20" coordorigin="8502,1453" coordsize="10,20" path="m8502,1472l8512,1472,8512,1453,8502,1453,8502,1472xe" filled="true" fillcolor="#000000" stroked="false">
                <v:path arrowok="t"/>
                <v:fill type="solid"/>
              </v:shape>
            </v:group>
            <v:group style="position:absolute;left:8502;top:1472;width:10;height:20" coordorigin="8502,1472" coordsize="10,20">
              <v:shape style="position:absolute;left:8502;top:1472;width:10;height:20" coordorigin="8502,1472" coordsize="10,20" path="m8502,1491l8512,1491,8512,1472,8502,1472,8502,1491xe" filled="true" fillcolor="#000000" stroked="false">
                <v:path arrowok="t"/>
                <v:fill type="solid"/>
              </v:shape>
            </v:group>
            <v:group style="position:absolute;left:8502;top:1491;width:10;height:20" coordorigin="8502,1491" coordsize="10,20">
              <v:shape style="position:absolute;left:8502;top:1491;width:10;height:20" coordorigin="8502,1491" coordsize="10,20" path="m8502,1510l8512,1510,8512,1491,8502,1491,8502,1510xe" filled="true" fillcolor="#000000" stroked="false">
                <v:path arrowok="t"/>
                <v:fill type="solid"/>
              </v:shape>
            </v:group>
            <v:group style="position:absolute;left:8502;top:1510;width:10;height:20" coordorigin="8502,1510" coordsize="10,20">
              <v:shape style="position:absolute;left:8502;top:1510;width:10;height:20" coordorigin="8502,1510" coordsize="10,20" path="m8502,1530l8512,1530,8512,1510,8502,1510,8502,1530xe" filled="true" fillcolor="#000000" stroked="false">
                <v:path arrowok="t"/>
                <v:fill type="solid"/>
              </v:shape>
            </v:group>
            <v:group style="position:absolute;left:8502;top:1530;width:10;height:20" coordorigin="8502,1530" coordsize="10,20">
              <v:shape style="position:absolute;left:8502;top:1530;width:10;height:20" coordorigin="8502,1530" coordsize="10,20" path="m8502,1549l8512,1549,8512,1530,8502,1530,8502,1549xe" filled="true" fillcolor="#000000" stroked="false">
                <v:path arrowok="t"/>
                <v:fill type="solid"/>
              </v:shape>
            </v:group>
            <v:group style="position:absolute;left:8502;top:1549;width:10;height:20" coordorigin="8502,1549" coordsize="10,20">
              <v:shape style="position:absolute;left:8502;top:1549;width:10;height:20" coordorigin="8502,1549" coordsize="10,20" path="m8502,1568l8512,1568,8512,1549,8502,1549,8502,1568xe" filled="true" fillcolor="#000000" stroked="false">
                <v:path arrowok="t"/>
                <v:fill type="solid"/>
              </v:shape>
            </v:group>
            <v:group style="position:absolute;left:8502;top:1568;width:10;height:20" coordorigin="8502,1568" coordsize="10,20">
              <v:shape style="position:absolute;left:8502;top:1568;width:10;height:20" coordorigin="8502,1568" coordsize="10,20" path="m8502,1587l8512,1587,8512,1568,8502,1568,8502,1587xe" filled="true" fillcolor="#000000" stroked="false">
                <v:path arrowok="t"/>
                <v:fill type="solid"/>
              </v:shape>
            </v:group>
            <v:group style="position:absolute;left:8502;top:1587;width:10;height:20" coordorigin="8502,1587" coordsize="10,20">
              <v:shape style="position:absolute;left:8502;top:1587;width:10;height:20" coordorigin="8502,1587" coordsize="10,20" path="m8502,1606l8512,1606,8512,1587,8502,1587,8502,1606xe" filled="true" fillcolor="#000000" stroked="false">
                <v:path arrowok="t"/>
                <v:fill type="solid"/>
              </v:shape>
            </v:group>
            <v:group style="position:absolute;left:8502;top:1606;width:10;height:20" coordorigin="8502,1606" coordsize="10,20">
              <v:shape style="position:absolute;left:8502;top:1606;width:10;height:20" coordorigin="8502,1606" coordsize="10,20" path="m8502,1626l8512,1626,8512,1606,8502,1606,8502,1626xe" filled="true" fillcolor="#000000" stroked="false">
                <v:path arrowok="t"/>
                <v:fill type="solid"/>
              </v:shape>
            </v:group>
            <v:group style="position:absolute;left:8502;top:1626;width:10;height:20" coordorigin="8502,1626" coordsize="10,20">
              <v:shape style="position:absolute;left:8502;top:1626;width:10;height:20" coordorigin="8502,1626" coordsize="10,20" path="m8502,1645l8512,1645,8512,1626,8502,1626,8502,1645xe" filled="true" fillcolor="#000000" stroked="false">
                <v:path arrowok="t"/>
                <v:fill type="solid"/>
              </v:shape>
            </v:group>
            <v:group style="position:absolute;left:8502;top:1645;width:10;height:20" coordorigin="8502,1645" coordsize="10,20">
              <v:shape style="position:absolute;left:8502;top:1645;width:10;height:20" coordorigin="8502,1645" coordsize="10,20" path="m8502,1664l8512,1664,8512,1645,8502,1645,8502,1664xe" filled="true" fillcolor="#000000" stroked="false">
                <v:path arrowok="t"/>
                <v:fill type="solid"/>
              </v:shape>
            </v:group>
            <v:group style="position:absolute;left:8502;top:1664;width:10;height:20" coordorigin="8502,1664" coordsize="10,20">
              <v:shape style="position:absolute;left:8502;top:1664;width:10;height:20" coordorigin="8502,1664" coordsize="10,20" path="m8502,1683l8512,1683,8512,1664,8502,1664,8502,1683xe" filled="true" fillcolor="#000000" stroked="false">
                <v:path arrowok="t"/>
                <v:fill type="solid"/>
              </v:shape>
            </v:group>
            <v:group style="position:absolute;left:8502;top:1683;width:10;height:20" coordorigin="8502,1683" coordsize="10,20">
              <v:shape style="position:absolute;left:8502;top:1683;width:10;height:20" coordorigin="8502,1683" coordsize="10,20" path="m8502,1702l8512,1702,8512,1683,8502,1683,8502,1702xe" filled="true" fillcolor="#000000" stroked="false">
                <v:path arrowok="t"/>
                <v:fill type="solid"/>
              </v:shape>
            </v:group>
            <v:group style="position:absolute;left:8502;top:1702;width:10;height:20" coordorigin="8502,1702" coordsize="10,20">
              <v:shape style="position:absolute;left:8502;top:1702;width:10;height:20" coordorigin="8502,1702" coordsize="10,20" path="m8502,1722l8512,1722,8512,1702,8502,1702,8502,1722xe" filled="true" fillcolor="#000000" stroked="false">
                <v:path arrowok="t"/>
                <v:fill type="solid"/>
              </v:shape>
            </v:group>
            <v:group style="position:absolute;left:8502;top:1722;width:10;height:20" coordorigin="8502,1722" coordsize="10,20">
              <v:shape style="position:absolute;left:8502;top:1722;width:10;height:20" coordorigin="8502,1722" coordsize="10,20" path="m8502,1741l8512,1741,8512,1722,8502,1722,8502,1741xe" filled="true" fillcolor="#000000" stroked="false">
                <v:path arrowok="t"/>
                <v:fill type="solid"/>
              </v:shape>
            </v:group>
            <v:group style="position:absolute;left:8502;top:1741;width:10;height:20" coordorigin="8502,1741" coordsize="10,20">
              <v:shape style="position:absolute;left:8502;top:1741;width:10;height:20" coordorigin="8502,1741" coordsize="10,20" path="m8502,1760l8512,1760,8512,1741,8502,1741,8502,1760xe" filled="true" fillcolor="#000000" stroked="false">
                <v:path arrowok="t"/>
                <v:fill type="solid"/>
              </v:shape>
              <v:shape style="position:absolute;left:8502;top:1760;width:10;height:8" type="#_x0000_t75" stroked="false">
                <v:imagedata r:id="rId246" o:title=""/>
              </v:shape>
            </v:group>
            <v:group style="position:absolute;left:9494;top:1453;width:10;height:20" coordorigin="9494,1453" coordsize="10,20">
              <v:shape style="position:absolute;left:9494;top:1453;width:10;height:20" coordorigin="9494,1453" coordsize="10,20" path="m9494,1472l9504,1472,9504,1453,9494,1453,9494,1472xe" filled="true" fillcolor="#000000" stroked="false">
                <v:path arrowok="t"/>
                <v:fill type="solid"/>
              </v:shape>
            </v:group>
            <v:group style="position:absolute;left:9494;top:1472;width:10;height:20" coordorigin="9494,1472" coordsize="10,20">
              <v:shape style="position:absolute;left:9494;top:1472;width:10;height:20" coordorigin="9494,1472" coordsize="10,20" path="m9494,1491l9504,1491,9504,1472,9494,1472,9494,1491xe" filled="true" fillcolor="#000000" stroked="false">
                <v:path arrowok="t"/>
                <v:fill type="solid"/>
              </v:shape>
            </v:group>
            <v:group style="position:absolute;left:9494;top:1491;width:10;height:20" coordorigin="9494,1491" coordsize="10,20">
              <v:shape style="position:absolute;left:9494;top:1491;width:10;height:20" coordorigin="9494,1491" coordsize="10,20" path="m9494,1510l9504,1510,9504,1491,9494,1491,9494,1510xe" filled="true" fillcolor="#000000" stroked="false">
                <v:path arrowok="t"/>
                <v:fill type="solid"/>
              </v:shape>
            </v:group>
            <v:group style="position:absolute;left:9494;top:1510;width:10;height:20" coordorigin="9494,1510" coordsize="10,20">
              <v:shape style="position:absolute;left:9494;top:1510;width:10;height:20" coordorigin="9494,1510" coordsize="10,20" path="m9494,1530l9504,1530,9504,1510,9494,1510,9494,1530xe" filled="true" fillcolor="#000000" stroked="false">
                <v:path arrowok="t"/>
                <v:fill type="solid"/>
              </v:shape>
            </v:group>
            <v:group style="position:absolute;left:9494;top:1530;width:10;height:20" coordorigin="9494,1530" coordsize="10,20">
              <v:shape style="position:absolute;left:9494;top:1530;width:10;height:20" coordorigin="9494,1530" coordsize="10,20" path="m9494,1549l9504,1549,9504,1530,9494,1530,9494,1549xe" filled="true" fillcolor="#000000" stroked="false">
                <v:path arrowok="t"/>
                <v:fill type="solid"/>
              </v:shape>
            </v:group>
            <v:group style="position:absolute;left:9494;top:1549;width:10;height:20" coordorigin="9494,1549" coordsize="10,20">
              <v:shape style="position:absolute;left:9494;top:1549;width:10;height:20" coordorigin="9494,1549" coordsize="10,20" path="m9494,1568l9504,1568,9504,1549,9494,1549,9494,1568xe" filled="true" fillcolor="#000000" stroked="false">
                <v:path arrowok="t"/>
                <v:fill type="solid"/>
              </v:shape>
            </v:group>
            <v:group style="position:absolute;left:9494;top:1568;width:10;height:20" coordorigin="9494,1568" coordsize="10,20">
              <v:shape style="position:absolute;left:9494;top:1568;width:10;height:20" coordorigin="9494,1568" coordsize="10,20" path="m9494,1587l9504,1587,9504,1568,9494,1568,9494,1587xe" filled="true" fillcolor="#000000" stroked="false">
                <v:path arrowok="t"/>
                <v:fill type="solid"/>
              </v:shape>
            </v:group>
            <v:group style="position:absolute;left:9494;top:1587;width:10;height:20" coordorigin="9494,1587" coordsize="10,20">
              <v:shape style="position:absolute;left:9494;top:1587;width:10;height:20" coordorigin="9494,1587" coordsize="10,20" path="m9494,1606l9504,1606,9504,1587,9494,1587,9494,1606xe" filled="true" fillcolor="#000000" stroked="false">
                <v:path arrowok="t"/>
                <v:fill type="solid"/>
              </v:shape>
            </v:group>
            <v:group style="position:absolute;left:9494;top:1606;width:10;height:20" coordorigin="9494,1606" coordsize="10,20">
              <v:shape style="position:absolute;left:9494;top:1606;width:10;height:20" coordorigin="9494,1606" coordsize="10,20" path="m9494,1626l9504,1626,9504,1606,9494,1606,9494,1626xe" filled="true" fillcolor="#000000" stroked="false">
                <v:path arrowok="t"/>
                <v:fill type="solid"/>
              </v:shape>
            </v:group>
            <v:group style="position:absolute;left:9494;top:1626;width:10;height:20" coordorigin="9494,1626" coordsize="10,20">
              <v:shape style="position:absolute;left:9494;top:1626;width:10;height:20" coordorigin="9494,1626" coordsize="10,20" path="m9494,1645l9504,1645,9504,1626,9494,1626,9494,1645xe" filled="true" fillcolor="#000000" stroked="false">
                <v:path arrowok="t"/>
                <v:fill type="solid"/>
              </v:shape>
            </v:group>
            <v:group style="position:absolute;left:9494;top:1645;width:10;height:20" coordorigin="9494,1645" coordsize="10,20">
              <v:shape style="position:absolute;left:9494;top:1645;width:10;height:20" coordorigin="9494,1645" coordsize="10,20" path="m9494,1664l9504,1664,9504,1645,9494,1645,9494,1664xe" filled="true" fillcolor="#000000" stroked="false">
                <v:path arrowok="t"/>
                <v:fill type="solid"/>
              </v:shape>
            </v:group>
            <v:group style="position:absolute;left:9494;top:1664;width:10;height:20" coordorigin="9494,1664" coordsize="10,20">
              <v:shape style="position:absolute;left:9494;top:1664;width:10;height:20" coordorigin="9494,1664" coordsize="10,20" path="m9494,1683l9504,1683,9504,1664,9494,1664,9494,1683xe" filled="true" fillcolor="#000000" stroked="false">
                <v:path arrowok="t"/>
                <v:fill type="solid"/>
              </v:shape>
            </v:group>
            <v:group style="position:absolute;left:9494;top:1683;width:10;height:20" coordorigin="9494,1683" coordsize="10,20">
              <v:shape style="position:absolute;left:9494;top:1683;width:10;height:20" coordorigin="9494,1683" coordsize="10,20" path="m9494,1702l9504,1702,9504,1683,9494,1683,9494,1702xe" filled="true" fillcolor="#000000" stroked="false">
                <v:path arrowok="t"/>
                <v:fill type="solid"/>
              </v:shape>
            </v:group>
            <v:group style="position:absolute;left:9494;top:1702;width:10;height:20" coordorigin="9494,1702" coordsize="10,20">
              <v:shape style="position:absolute;left:9494;top:1702;width:10;height:20" coordorigin="9494,1702" coordsize="10,20" path="m9494,1722l9504,1722,9504,1702,9494,1702,9494,1722xe" filled="true" fillcolor="#000000" stroked="false">
                <v:path arrowok="t"/>
                <v:fill type="solid"/>
              </v:shape>
            </v:group>
            <v:group style="position:absolute;left:9494;top:1722;width:10;height:20" coordorigin="9494,1722" coordsize="10,20">
              <v:shape style="position:absolute;left:9494;top:1722;width:10;height:20" coordorigin="9494,1722" coordsize="10,20" path="m9494,1741l9504,1741,9504,1722,9494,1722,9494,1741xe" filled="true" fillcolor="#000000" stroked="false">
                <v:path arrowok="t"/>
                <v:fill type="solid"/>
              </v:shape>
            </v:group>
            <v:group style="position:absolute;left:9494;top:1741;width:10;height:20" coordorigin="9494,1741" coordsize="10,20">
              <v:shape style="position:absolute;left:9494;top:1741;width:10;height:20" coordorigin="9494,1741" coordsize="10,20" path="m9494,1760l9504,1760,9504,1741,9494,1741,9494,1760xe" filled="true" fillcolor="#000000" stroked="false">
                <v:path arrowok="t"/>
                <v:fill type="solid"/>
              </v:shape>
              <v:shape style="position:absolute;left:9494;top:1760;width:10;height:8" type="#_x0000_t75" stroked="false">
                <v:imagedata r:id="rId246" o:title=""/>
              </v:shape>
            </v:group>
            <v:group style="position:absolute;left:1026;top:1773;width:2082;height:2" coordorigin="1026,1773" coordsize="2082,2">
              <v:shape style="position:absolute;left:1026;top:1773;width:2082;height:2" coordorigin="1026,1773" coordsize="2082,0" path="m1026,1773l3107,1773e" filled="false" stroked="true" strokeweight=".48pt" strokecolor="#000000">
                <v:path arrowok="t"/>
              </v:shape>
            </v:group>
            <v:group style="position:absolute;left:3107;top:1773;width:10;height:2" coordorigin="3107,1773" coordsize="10,2">
              <v:shape style="position:absolute;left:3107;top:1773;width:10;height:2" coordorigin="3107,1773" coordsize="10,0" path="m3107,1773l3117,1773e" filled="false" stroked="true" strokeweight=".48pt" strokecolor="#000000">
                <v:path arrowok="t"/>
              </v:shape>
            </v:group>
            <v:group style="position:absolute;left:3117;top:1773;width:1379;height:2" coordorigin="3117,1773" coordsize="1379,2">
              <v:shape style="position:absolute;left:3117;top:1773;width:1379;height:2" coordorigin="3117,1773" coordsize="1379,0" path="m3117,1773l4496,1773e" filled="false" stroked="true" strokeweight=".48pt" strokecolor="#000000">
                <v:path arrowok="t"/>
              </v:shape>
            </v:group>
            <v:group style="position:absolute;left:4496;top:1773;width:10;height:2" coordorigin="4496,1773" coordsize="10,2">
              <v:shape style="position:absolute;left:4496;top:1773;width:10;height:2" coordorigin="4496,1773" coordsize="10,0" path="m4496,1773l4505,1773e" filled="false" stroked="true" strokeweight=".48pt" strokecolor="#000000">
                <v:path arrowok="t"/>
              </v:shape>
            </v:group>
            <v:group style="position:absolute;left:4505;top:1773;width:1021;height:2" coordorigin="4505,1773" coordsize="1021,2">
              <v:shape style="position:absolute;left:4505;top:1773;width:1021;height:2" coordorigin="4505,1773" coordsize="1021,0" path="m4505,1773l5526,1773e" filled="false" stroked="true" strokeweight=".48pt" strokecolor="#000000">
                <v:path arrowok="t"/>
              </v:shape>
            </v:group>
            <v:group style="position:absolute;left:5526;top:1773;width:10;height:2" coordorigin="5526,1773" coordsize="10,2">
              <v:shape style="position:absolute;left:5526;top:1773;width:10;height:2" coordorigin="5526,1773" coordsize="10,0" path="m5526,1773l5535,1773e" filled="false" stroked="true" strokeweight=".48pt" strokecolor="#000000">
                <v:path arrowok="t"/>
              </v:shape>
            </v:group>
            <v:group style="position:absolute;left:5535;top:1773;width:1391;height:2" coordorigin="5535,1773" coordsize="1391,2">
              <v:shape style="position:absolute;left:5535;top:1773;width:1391;height:2" coordorigin="5535,1773" coordsize="1391,0" path="m5535,1773l6926,1773e" filled="false" stroked="true" strokeweight=".48pt" strokecolor="#000000">
                <v:path arrowok="t"/>
              </v:shape>
            </v:group>
            <v:group style="position:absolute;left:6926;top:1773;width:10;height:2" coordorigin="6926,1773" coordsize="10,2">
              <v:shape style="position:absolute;left:6926;top:1773;width:10;height:2" coordorigin="6926,1773" coordsize="10,0" path="m6926,1773l6936,1773e" filled="false" stroked="true" strokeweight=".48pt" strokecolor="#000000">
                <v:path arrowok="t"/>
              </v:shape>
            </v:group>
            <v:group style="position:absolute;left:6936;top:1773;width:1567;height:2" coordorigin="6936,1773" coordsize="1567,2">
              <v:shape style="position:absolute;left:6936;top:1773;width:1567;height:2" coordorigin="6936,1773" coordsize="1567,0" path="m6936,1773l8502,1773e" filled="false" stroked="true" strokeweight=".48pt" strokecolor="#000000">
                <v:path arrowok="t"/>
              </v:shape>
            </v:group>
            <v:group style="position:absolute;left:8502;top:1773;width:10;height:2" coordorigin="8502,1773" coordsize="10,2">
              <v:shape style="position:absolute;left:8502;top:1773;width:10;height:2" coordorigin="8502,1773" coordsize="10,0" path="m8502,1773l8512,1773e" filled="false" stroked="true" strokeweight=".48pt" strokecolor="#000000">
                <v:path arrowok="t"/>
              </v:shape>
            </v:group>
            <v:group style="position:absolute;left:8512;top:1773;width:983;height:2" coordorigin="8512,1773" coordsize="983,2">
              <v:shape style="position:absolute;left:8512;top:1773;width:983;height:2" coordorigin="8512,1773" coordsize="983,0" path="m8512,1773l9494,1773e" filled="false" stroked="true" strokeweight=".48pt" strokecolor="#000000">
                <v:path arrowok="t"/>
              </v:shape>
            </v:group>
            <v:group style="position:absolute;left:9494;top:1773;width:10;height:2" coordorigin="9494,1773" coordsize="10,2">
              <v:shape style="position:absolute;left:9494;top:1773;width:10;height:2" coordorigin="9494,1773" coordsize="10,0" path="m9494,1773l9504,1773e" filled="false" stroked="true" strokeweight=".48pt" strokecolor="#000000">
                <v:path arrowok="t"/>
              </v:shape>
            </v:group>
            <v:group style="position:absolute;left:9504;top:1773;width:1378;height:2" coordorigin="9504,1773" coordsize="1378,2">
              <v:shape style="position:absolute;left:9504;top:1773;width:1378;height:2" coordorigin="9504,1773" coordsize="1378,0" path="m9504,1773l10882,1773e" filled="false" stroked="true" strokeweight=".48pt" strokecolor="#000000">
                <v:path arrowok="t"/>
              </v:shape>
            </v:group>
            <v:group style="position:absolute;left:3107;top:1778;width:10;height:20" coordorigin="3107,1778" coordsize="10,20">
              <v:shape style="position:absolute;left:3107;top:1778;width:10;height:20" coordorigin="3107,1778" coordsize="10,20" path="m3107,1797l3117,1797,3117,1778,3107,1778,3107,1797xe" filled="true" fillcolor="#000000" stroked="false">
                <v:path arrowok="t"/>
                <v:fill type="solid"/>
              </v:shape>
            </v:group>
            <v:group style="position:absolute;left:3107;top:1797;width:10;height:20" coordorigin="3107,1797" coordsize="10,20">
              <v:shape style="position:absolute;left:3107;top:1797;width:10;height:20" coordorigin="3107,1797" coordsize="10,20" path="m3107,1817l3117,1817,3117,1797,3107,1797,3107,1817xe" filled="true" fillcolor="#000000" stroked="false">
                <v:path arrowok="t"/>
                <v:fill type="solid"/>
              </v:shape>
            </v:group>
            <v:group style="position:absolute;left:3107;top:1817;width:10;height:20" coordorigin="3107,1817" coordsize="10,20">
              <v:shape style="position:absolute;left:3107;top:1817;width:10;height:20" coordorigin="3107,1817" coordsize="10,20" path="m3107,1836l3117,1836,3117,1817,3107,1817,3107,1836xe" filled="true" fillcolor="#000000" stroked="false">
                <v:path arrowok="t"/>
                <v:fill type="solid"/>
              </v:shape>
            </v:group>
            <v:group style="position:absolute;left:3107;top:1836;width:10;height:20" coordorigin="3107,1836" coordsize="10,20">
              <v:shape style="position:absolute;left:3107;top:1836;width:10;height:20" coordorigin="3107,1836" coordsize="10,20" path="m3107,1855l3117,1855,3117,1836,3107,1836,3107,1855xe" filled="true" fillcolor="#000000" stroked="false">
                <v:path arrowok="t"/>
                <v:fill type="solid"/>
              </v:shape>
            </v:group>
            <v:group style="position:absolute;left:3107;top:1855;width:10;height:20" coordorigin="3107,1855" coordsize="10,20">
              <v:shape style="position:absolute;left:3107;top:1855;width:10;height:20" coordorigin="3107,1855" coordsize="10,20" path="m3107,1874l3117,1874,3117,1855,3107,1855,3107,1874xe" filled="true" fillcolor="#000000" stroked="false">
                <v:path arrowok="t"/>
                <v:fill type="solid"/>
              </v:shape>
            </v:group>
            <v:group style="position:absolute;left:3107;top:1874;width:10;height:20" coordorigin="3107,1874" coordsize="10,20">
              <v:shape style="position:absolute;left:3107;top:1874;width:10;height:20" coordorigin="3107,1874" coordsize="10,20" path="m3107,1894l3117,1894,3117,1874,3107,1874,3107,1894xe" filled="true" fillcolor="#000000" stroked="false">
                <v:path arrowok="t"/>
                <v:fill type="solid"/>
              </v:shape>
            </v:group>
            <v:group style="position:absolute;left:3107;top:1894;width:10;height:20" coordorigin="3107,1894" coordsize="10,20">
              <v:shape style="position:absolute;left:3107;top:1894;width:10;height:20" coordorigin="3107,1894" coordsize="10,20" path="m3107,1913l3117,1913,3117,1894,3107,1894,3107,1913xe" filled="true" fillcolor="#000000" stroked="false">
                <v:path arrowok="t"/>
                <v:fill type="solid"/>
              </v:shape>
            </v:group>
            <v:group style="position:absolute;left:3107;top:1913;width:10;height:20" coordorigin="3107,1913" coordsize="10,20">
              <v:shape style="position:absolute;left:3107;top:1913;width:10;height:20" coordorigin="3107,1913" coordsize="10,20" path="m3107,1932l3117,1932,3117,1913,3107,1913,3107,1932xe" filled="true" fillcolor="#000000" stroked="false">
                <v:path arrowok="t"/>
                <v:fill type="solid"/>
              </v:shape>
            </v:group>
            <v:group style="position:absolute;left:3107;top:1932;width:10;height:20" coordorigin="3107,1932" coordsize="10,20">
              <v:shape style="position:absolute;left:3107;top:1932;width:10;height:20" coordorigin="3107,1932" coordsize="10,20" path="m3107,1951l3117,1951,3117,1932,3107,1932,3107,1951xe" filled="true" fillcolor="#000000" stroked="false">
                <v:path arrowok="t"/>
                <v:fill type="solid"/>
              </v:shape>
            </v:group>
            <v:group style="position:absolute;left:3107;top:1951;width:10;height:20" coordorigin="3107,1951" coordsize="10,20">
              <v:shape style="position:absolute;left:3107;top:1951;width:10;height:20" coordorigin="3107,1951" coordsize="10,20" path="m3107,1970l3117,1970,3117,1951,3107,1951,3107,1970xe" filled="true" fillcolor="#000000" stroked="false">
                <v:path arrowok="t"/>
                <v:fill type="solid"/>
              </v:shape>
            </v:group>
            <v:group style="position:absolute;left:3107;top:1970;width:10;height:20" coordorigin="3107,1970" coordsize="10,20">
              <v:shape style="position:absolute;left:3107;top:1970;width:10;height:20" coordorigin="3107,1970" coordsize="10,20" path="m3107,1990l3117,1990,3117,1970,3107,1970,3107,1990xe" filled="true" fillcolor="#000000" stroked="false">
                <v:path arrowok="t"/>
                <v:fill type="solid"/>
              </v:shape>
            </v:group>
            <v:group style="position:absolute;left:3107;top:1990;width:10;height:20" coordorigin="3107,1990" coordsize="10,20">
              <v:shape style="position:absolute;left:3107;top:1990;width:10;height:20" coordorigin="3107,1990" coordsize="10,20" path="m3107,2009l3117,2009,3117,1990,3107,1990,3107,2009xe" filled="true" fillcolor="#000000" stroked="false">
                <v:path arrowok="t"/>
                <v:fill type="solid"/>
              </v:shape>
            </v:group>
            <v:group style="position:absolute;left:3107;top:2009;width:10;height:20" coordorigin="3107,2009" coordsize="10,20">
              <v:shape style="position:absolute;left:3107;top:2009;width:10;height:20" coordorigin="3107,2009" coordsize="10,20" path="m3107,2028l3117,2028,3117,2009,3107,2009,3107,2028xe" filled="true" fillcolor="#000000" stroked="false">
                <v:path arrowok="t"/>
                <v:fill type="solid"/>
              </v:shape>
            </v:group>
            <v:group style="position:absolute;left:3107;top:2028;width:10;height:20" coordorigin="3107,2028" coordsize="10,20">
              <v:shape style="position:absolute;left:3107;top:2028;width:10;height:20" coordorigin="3107,2028" coordsize="10,20" path="m3107,2047l3117,2047,3117,2028,3107,2028,3107,2047xe" filled="true" fillcolor="#000000" stroked="false">
                <v:path arrowok="t"/>
                <v:fill type="solid"/>
              </v:shape>
            </v:group>
            <v:group style="position:absolute;left:3107;top:2047;width:10;height:20" coordorigin="3107,2047" coordsize="10,20">
              <v:shape style="position:absolute;left:3107;top:2047;width:10;height:20" coordorigin="3107,2047" coordsize="10,20" path="m3107,2066l3117,2066,3117,2047,3107,2047,3107,2066xe" filled="true" fillcolor="#000000" stroked="false">
                <v:path arrowok="t"/>
                <v:fill type="solid"/>
              </v:shape>
            </v:group>
            <v:group style="position:absolute;left:3107;top:2066;width:10;height:20" coordorigin="3107,2066" coordsize="10,20">
              <v:shape style="position:absolute;left:3107;top:2066;width:10;height:20" coordorigin="3107,2066" coordsize="10,20" path="m3107,2086l3117,2086,3117,2066,3107,2066,3107,2086xe" filled="true" fillcolor="#000000" stroked="false">
                <v:path arrowok="t"/>
                <v:fill type="solid"/>
              </v:shape>
            </v:group>
            <v:group style="position:absolute;left:3107;top:2086;width:10;height:20" coordorigin="3107,2086" coordsize="10,20">
              <v:shape style="position:absolute;left:3107;top:2086;width:10;height:20" coordorigin="3107,2086" coordsize="10,20" path="m3107,2105l3117,2105,3117,2086,3107,2086,3107,2105xe" filled="true" fillcolor="#000000" stroked="false">
                <v:path arrowok="t"/>
                <v:fill type="solid"/>
              </v:shape>
            </v:group>
            <v:group style="position:absolute;left:3107;top:2105;width:10;height:20" coordorigin="3107,2105" coordsize="10,20">
              <v:shape style="position:absolute;left:3107;top:2105;width:10;height:20" coordorigin="3107,2105" coordsize="10,20" path="m3107,2124l3117,2124,3117,2105,3107,2105,3107,2124xe" filled="true" fillcolor="#000000" stroked="false">
                <v:path arrowok="t"/>
                <v:fill type="solid"/>
              </v:shape>
            </v:group>
            <v:group style="position:absolute;left:4496;top:1778;width:10;height:20" coordorigin="4496,1778" coordsize="10,20">
              <v:shape style="position:absolute;left:4496;top:1778;width:10;height:20" coordorigin="4496,1778" coordsize="10,20" path="m4496,1797l4505,1797,4505,1778,4496,1778,4496,1797xe" filled="true" fillcolor="#000000" stroked="false">
                <v:path arrowok="t"/>
                <v:fill type="solid"/>
              </v:shape>
            </v:group>
            <v:group style="position:absolute;left:4496;top:1797;width:10;height:20" coordorigin="4496,1797" coordsize="10,20">
              <v:shape style="position:absolute;left:4496;top:1797;width:10;height:20" coordorigin="4496,1797" coordsize="10,20" path="m4496,1817l4505,1817,4505,1797,4496,1797,4496,1817xe" filled="true" fillcolor="#000000" stroked="false">
                <v:path arrowok="t"/>
                <v:fill type="solid"/>
              </v:shape>
            </v:group>
            <v:group style="position:absolute;left:4496;top:1817;width:10;height:20" coordorigin="4496,1817" coordsize="10,20">
              <v:shape style="position:absolute;left:4496;top:1817;width:10;height:20" coordorigin="4496,1817" coordsize="10,20" path="m4496,1836l4505,1836,4505,1817,4496,1817,4496,1836xe" filled="true" fillcolor="#000000" stroked="false">
                <v:path arrowok="t"/>
                <v:fill type="solid"/>
              </v:shape>
            </v:group>
            <v:group style="position:absolute;left:4496;top:1836;width:10;height:20" coordorigin="4496,1836" coordsize="10,20">
              <v:shape style="position:absolute;left:4496;top:1836;width:10;height:20" coordorigin="4496,1836" coordsize="10,20" path="m4496,1855l4505,1855,4505,1836,4496,1836,4496,1855xe" filled="true" fillcolor="#000000" stroked="false">
                <v:path arrowok="t"/>
                <v:fill type="solid"/>
              </v:shape>
            </v:group>
            <v:group style="position:absolute;left:4496;top:1855;width:10;height:20" coordorigin="4496,1855" coordsize="10,20">
              <v:shape style="position:absolute;left:4496;top:1855;width:10;height:20" coordorigin="4496,1855" coordsize="10,20" path="m4496,1874l4505,1874,4505,1855,4496,1855,4496,1874xe" filled="true" fillcolor="#000000" stroked="false">
                <v:path arrowok="t"/>
                <v:fill type="solid"/>
              </v:shape>
            </v:group>
            <v:group style="position:absolute;left:4496;top:1874;width:10;height:20" coordorigin="4496,1874" coordsize="10,20">
              <v:shape style="position:absolute;left:4496;top:1874;width:10;height:20" coordorigin="4496,1874" coordsize="10,20" path="m4496,1894l4505,1894,4505,1874,4496,1874,4496,1894xe" filled="true" fillcolor="#000000" stroked="false">
                <v:path arrowok="t"/>
                <v:fill type="solid"/>
              </v:shape>
            </v:group>
            <v:group style="position:absolute;left:4496;top:1894;width:10;height:20" coordorigin="4496,1894" coordsize="10,20">
              <v:shape style="position:absolute;left:4496;top:1894;width:10;height:20" coordorigin="4496,1894" coordsize="10,20" path="m4496,1913l4505,1913,4505,1894,4496,1894,4496,1913xe" filled="true" fillcolor="#000000" stroked="false">
                <v:path arrowok="t"/>
                <v:fill type="solid"/>
              </v:shape>
            </v:group>
            <v:group style="position:absolute;left:4496;top:1913;width:10;height:20" coordorigin="4496,1913" coordsize="10,20">
              <v:shape style="position:absolute;left:4496;top:1913;width:10;height:20" coordorigin="4496,1913" coordsize="10,20" path="m4496,1932l4505,1932,4505,1913,4496,1913,4496,1932xe" filled="true" fillcolor="#000000" stroked="false">
                <v:path arrowok="t"/>
                <v:fill type="solid"/>
              </v:shape>
            </v:group>
            <v:group style="position:absolute;left:4496;top:1932;width:10;height:20" coordorigin="4496,1932" coordsize="10,20">
              <v:shape style="position:absolute;left:4496;top:1932;width:10;height:20" coordorigin="4496,1932" coordsize="10,20" path="m4496,1951l4505,1951,4505,1932,4496,1932,4496,1951xe" filled="true" fillcolor="#000000" stroked="false">
                <v:path arrowok="t"/>
                <v:fill type="solid"/>
              </v:shape>
            </v:group>
            <v:group style="position:absolute;left:4496;top:1951;width:10;height:20" coordorigin="4496,1951" coordsize="10,20">
              <v:shape style="position:absolute;left:4496;top:1951;width:10;height:20" coordorigin="4496,1951" coordsize="10,20" path="m4496,1970l4505,1970,4505,1951,4496,1951,4496,1970xe" filled="true" fillcolor="#000000" stroked="false">
                <v:path arrowok="t"/>
                <v:fill type="solid"/>
              </v:shape>
            </v:group>
            <v:group style="position:absolute;left:4496;top:1970;width:10;height:20" coordorigin="4496,1970" coordsize="10,20">
              <v:shape style="position:absolute;left:4496;top:1970;width:10;height:20" coordorigin="4496,1970" coordsize="10,20" path="m4496,1990l4505,1990,4505,1970,4496,1970,4496,1990xe" filled="true" fillcolor="#000000" stroked="false">
                <v:path arrowok="t"/>
                <v:fill type="solid"/>
              </v:shape>
            </v:group>
            <v:group style="position:absolute;left:4496;top:1990;width:10;height:20" coordorigin="4496,1990" coordsize="10,20">
              <v:shape style="position:absolute;left:4496;top:1990;width:10;height:20" coordorigin="4496,1990" coordsize="10,20" path="m4496,2009l4505,2009,4505,1990,4496,1990,4496,2009xe" filled="true" fillcolor="#000000" stroked="false">
                <v:path arrowok="t"/>
                <v:fill type="solid"/>
              </v:shape>
            </v:group>
            <v:group style="position:absolute;left:4496;top:2009;width:10;height:20" coordorigin="4496,2009" coordsize="10,20">
              <v:shape style="position:absolute;left:4496;top:2009;width:10;height:20" coordorigin="4496,2009" coordsize="10,20" path="m4496,2028l4505,2028,4505,2009,4496,2009,4496,2028xe" filled="true" fillcolor="#000000" stroked="false">
                <v:path arrowok="t"/>
                <v:fill type="solid"/>
              </v:shape>
            </v:group>
            <v:group style="position:absolute;left:4496;top:2028;width:10;height:20" coordorigin="4496,2028" coordsize="10,20">
              <v:shape style="position:absolute;left:4496;top:2028;width:10;height:20" coordorigin="4496,2028" coordsize="10,20" path="m4496,2047l4505,2047,4505,2028,4496,2028,4496,2047xe" filled="true" fillcolor="#000000" stroked="false">
                <v:path arrowok="t"/>
                <v:fill type="solid"/>
              </v:shape>
            </v:group>
            <v:group style="position:absolute;left:4496;top:2047;width:10;height:20" coordorigin="4496,2047" coordsize="10,20">
              <v:shape style="position:absolute;left:4496;top:2047;width:10;height:20" coordorigin="4496,2047" coordsize="10,20" path="m4496,2066l4505,2066,4505,2047,4496,2047,4496,2066xe" filled="true" fillcolor="#000000" stroked="false">
                <v:path arrowok="t"/>
                <v:fill type="solid"/>
              </v:shape>
            </v:group>
            <v:group style="position:absolute;left:4496;top:2066;width:10;height:20" coordorigin="4496,2066" coordsize="10,20">
              <v:shape style="position:absolute;left:4496;top:2066;width:10;height:20" coordorigin="4496,2066" coordsize="10,20" path="m4496,2086l4505,2086,4505,2066,4496,2066,4496,2086xe" filled="true" fillcolor="#000000" stroked="false">
                <v:path arrowok="t"/>
                <v:fill type="solid"/>
              </v:shape>
            </v:group>
            <v:group style="position:absolute;left:4496;top:2086;width:10;height:20" coordorigin="4496,2086" coordsize="10,20">
              <v:shape style="position:absolute;left:4496;top:2086;width:10;height:20" coordorigin="4496,2086" coordsize="10,20" path="m4496,2105l4505,2105,4505,2086,4496,2086,4496,2105xe" filled="true" fillcolor="#000000" stroked="false">
                <v:path arrowok="t"/>
                <v:fill type="solid"/>
              </v:shape>
            </v:group>
            <v:group style="position:absolute;left:4496;top:2105;width:10;height:20" coordorigin="4496,2105" coordsize="10,20">
              <v:shape style="position:absolute;left:4496;top:2105;width:10;height:20" coordorigin="4496,2105" coordsize="10,20" path="m4496,2124l4505,2124,4505,2105,4496,2105,4496,2124xe" filled="true" fillcolor="#000000" stroked="false">
                <v:path arrowok="t"/>
                <v:fill type="solid"/>
              </v:shape>
            </v:group>
            <v:group style="position:absolute;left:4496;top:2124;width:10;height:20" coordorigin="4496,2124" coordsize="10,20">
              <v:shape style="position:absolute;left:4496;top:2124;width:10;height:20" coordorigin="4496,2124" coordsize="10,20" path="m4496,2143l4505,2143,4505,2124,4496,2124,4496,2143xe" filled="true" fillcolor="#000000" stroked="false">
                <v:path arrowok="t"/>
                <v:fill type="solid"/>
              </v:shape>
            </v:group>
            <v:group style="position:absolute;left:4496;top:2143;width:10;height:20" coordorigin="4496,2143" coordsize="10,20">
              <v:shape style="position:absolute;left:4496;top:2143;width:10;height:20" coordorigin="4496,2143" coordsize="10,20" path="m4496,2162l4505,2162,4505,2143,4496,2143,4496,2162xe" filled="true" fillcolor="#000000" stroked="false">
                <v:path arrowok="t"/>
                <v:fill type="solid"/>
              </v:shape>
            </v:group>
            <v:group style="position:absolute;left:4496;top:2162;width:10;height:20" coordorigin="4496,2162" coordsize="10,20">
              <v:shape style="position:absolute;left:4496;top:2162;width:10;height:20" coordorigin="4496,2162" coordsize="10,20" path="m4496,2182l4505,2182,4505,2162,4496,2162,4496,2182xe" filled="true" fillcolor="#000000" stroked="false">
                <v:path arrowok="t"/>
                <v:fill type="solid"/>
              </v:shape>
            </v:group>
            <v:group style="position:absolute;left:4496;top:2182;width:10;height:20" coordorigin="4496,2182" coordsize="10,20">
              <v:shape style="position:absolute;left:4496;top:2182;width:10;height:20" coordorigin="4496,2182" coordsize="10,20" path="m4496,2201l4505,2201,4505,2182,4496,2182,4496,2201xe" filled="true" fillcolor="#000000" stroked="false">
                <v:path arrowok="t"/>
                <v:fill type="solid"/>
              </v:shape>
            </v:group>
            <v:group style="position:absolute;left:4496;top:2201;width:10;height:18" coordorigin="4496,2201" coordsize="10,18">
              <v:shape style="position:absolute;left:4496;top:2201;width:10;height:18" coordorigin="4496,2201" coordsize="10,18" path="m4496,2219l4505,2219,4505,2201,4496,2201,4496,2219xe" filled="true" fillcolor="#000000" stroked="false">
                <v:path arrowok="t"/>
                <v:fill type="solid"/>
              </v:shape>
            </v:group>
            <v:group style="position:absolute;left:5526;top:1778;width:10;height:20" coordorigin="5526,1778" coordsize="10,20">
              <v:shape style="position:absolute;left:5526;top:1778;width:10;height:20" coordorigin="5526,1778" coordsize="10,20" path="m5526,1797l5535,1797,5535,1778,5526,1778,5526,1797xe" filled="true" fillcolor="#000000" stroked="false">
                <v:path arrowok="t"/>
                <v:fill type="solid"/>
              </v:shape>
            </v:group>
            <v:group style="position:absolute;left:5526;top:1797;width:10;height:20" coordorigin="5526,1797" coordsize="10,20">
              <v:shape style="position:absolute;left:5526;top:1797;width:10;height:20" coordorigin="5526,1797" coordsize="10,20" path="m5526,1817l5535,1817,5535,1797,5526,1797,5526,1817xe" filled="true" fillcolor="#000000" stroked="false">
                <v:path arrowok="t"/>
                <v:fill type="solid"/>
              </v:shape>
            </v:group>
            <v:group style="position:absolute;left:5526;top:1817;width:10;height:20" coordorigin="5526,1817" coordsize="10,20">
              <v:shape style="position:absolute;left:5526;top:1817;width:10;height:20" coordorigin="5526,1817" coordsize="10,20" path="m5526,1836l5535,1836,5535,1817,5526,1817,5526,1836xe" filled="true" fillcolor="#000000" stroked="false">
                <v:path arrowok="t"/>
                <v:fill type="solid"/>
              </v:shape>
            </v:group>
            <v:group style="position:absolute;left:5526;top:1836;width:10;height:20" coordorigin="5526,1836" coordsize="10,20">
              <v:shape style="position:absolute;left:5526;top:1836;width:10;height:20" coordorigin="5526,1836" coordsize="10,20" path="m5526,1855l5535,1855,5535,1836,5526,1836,5526,1855xe" filled="true" fillcolor="#000000" stroked="false">
                <v:path arrowok="t"/>
                <v:fill type="solid"/>
              </v:shape>
            </v:group>
            <v:group style="position:absolute;left:5526;top:1855;width:10;height:20" coordorigin="5526,1855" coordsize="10,20">
              <v:shape style="position:absolute;left:5526;top:1855;width:10;height:20" coordorigin="5526,1855" coordsize="10,20" path="m5526,1874l5535,1874,5535,1855,5526,1855,5526,1874xe" filled="true" fillcolor="#000000" stroked="false">
                <v:path arrowok="t"/>
                <v:fill type="solid"/>
              </v:shape>
            </v:group>
            <v:group style="position:absolute;left:5526;top:1874;width:10;height:20" coordorigin="5526,1874" coordsize="10,20">
              <v:shape style="position:absolute;left:5526;top:1874;width:10;height:20" coordorigin="5526,1874" coordsize="10,20" path="m5526,1894l5535,1894,5535,1874,5526,1874,5526,1894xe" filled="true" fillcolor="#000000" stroked="false">
                <v:path arrowok="t"/>
                <v:fill type="solid"/>
              </v:shape>
            </v:group>
            <v:group style="position:absolute;left:5526;top:1894;width:10;height:20" coordorigin="5526,1894" coordsize="10,20">
              <v:shape style="position:absolute;left:5526;top:1894;width:10;height:20" coordorigin="5526,1894" coordsize="10,20" path="m5526,1913l5535,1913,5535,1894,5526,1894,5526,1913xe" filled="true" fillcolor="#000000" stroked="false">
                <v:path arrowok="t"/>
                <v:fill type="solid"/>
              </v:shape>
            </v:group>
            <v:group style="position:absolute;left:5526;top:1913;width:10;height:20" coordorigin="5526,1913" coordsize="10,20">
              <v:shape style="position:absolute;left:5526;top:1913;width:10;height:20" coordorigin="5526,1913" coordsize="10,20" path="m5526,1932l5535,1932,5535,1913,5526,1913,5526,1932xe" filled="true" fillcolor="#000000" stroked="false">
                <v:path arrowok="t"/>
                <v:fill type="solid"/>
              </v:shape>
            </v:group>
            <v:group style="position:absolute;left:5526;top:1932;width:10;height:20" coordorigin="5526,1932" coordsize="10,20">
              <v:shape style="position:absolute;left:5526;top:1932;width:10;height:20" coordorigin="5526,1932" coordsize="10,20" path="m5526,1951l5535,1951,5535,1932,5526,1932,5526,1951xe" filled="true" fillcolor="#000000" stroked="false">
                <v:path arrowok="t"/>
                <v:fill type="solid"/>
              </v:shape>
            </v:group>
            <v:group style="position:absolute;left:5526;top:1951;width:10;height:20" coordorigin="5526,1951" coordsize="10,20">
              <v:shape style="position:absolute;left:5526;top:1951;width:10;height:20" coordorigin="5526,1951" coordsize="10,20" path="m5526,1970l5535,1970,5535,1951,5526,1951,5526,1970xe" filled="true" fillcolor="#000000" stroked="false">
                <v:path arrowok="t"/>
                <v:fill type="solid"/>
              </v:shape>
            </v:group>
            <v:group style="position:absolute;left:5526;top:1970;width:10;height:20" coordorigin="5526,1970" coordsize="10,20">
              <v:shape style="position:absolute;left:5526;top:1970;width:10;height:20" coordorigin="5526,1970" coordsize="10,20" path="m5526,1990l5535,1990,5535,1970,5526,1970,5526,1990xe" filled="true" fillcolor="#000000" stroked="false">
                <v:path arrowok="t"/>
                <v:fill type="solid"/>
              </v:shape>
            </v:group>
            <v:group style="position:absolute;left:5526;top:1990;width:10;height:20" coordorigin="5526,1990" coordsize="10,20">
              <v:shape style="position:absolute;left:5526;top:1990;width:10;height:20" coordorigin="5526,1990" coordsize="10,20" path="m5526,2009l5535,2009,5535,1990,5526,1990,5526,2009xe" filled="true" fillcolor="#000000" stroked="false">
                <v:path arrowok="t"/>
                <v:fill type="solid"/>
              </v:shape>
            </v:group>
            <v:group style="position:absolute;left:5526;top:2009;width:10;height:20" coordorigin="5526,2009" coordsize="10,20">
              <v:shape style="position:absolute;left:5526;top:2009;width:10;height:20" coordorigin="5526,2009" coordsize="10,20" path="m5526,2028l5535,2028,5535,2009,5526,2009,5526,2028xe" filled="true" fillcolor="#000000" stroked="false">
                <v:path arrowok="t"/>
                <v:fill type="solid"/>
              </v:shape>
            </v:group>
            <v:group style="position:absolute;left:5526;top:2028;width:10;height:20" coordorigin="5526,2028" coordsize="10,20">
              <v:shape style="position:absolute;left:5526;top:2028;width:10;height:20" coordorigin="5526,2028" coordsize="10,20" path="m5526,2047l5535,2047,5535,2028,5526,2028,5526,2047xe" filled="true" fillcolor="#000000" stroked="false">
                <v:path arrowok="t"/>
                <v:fill type="solid"/>
              </v:shape>
            </v:group>
            <v:group style="position:absolute;left:5526;top:2047;width:10;height:20" coordorigin="5526,2047" coordsize="10,20">
              <v:shape style="position:absolute;left:5526;top:2047;width:10;height:20" coordorigin="5526,2047" coordsize="10,20" path="m5526,2066l5535,2066,5535,2047,5526,2047,5526,2066xe" filled="true" fillcolor="#000000" stroked="false">
                <v:path arrowok="t"/>
                <v:fill type="solid"/>
              </v:shape>
            </v:group>
            <v:group style="position:absolute;left:5526;top:2066;width:10;height:20" coordorigin="5526,2066" coordsize="10,20">
              <v:shape style="position:absolute;left:5526;top:2066;width:10;height:20" coordorigin="5526,2066" coordsize="10,20" path="m5526,2086l5535,2086,5535,2066,5526,2066,5526,2086xe" filled="true" fillcolor="#000000" stroked="false">
                <v:path arrowok="t"/>
                <v:fill type="solid"/>
              </v:shape>
            </v:group>
            <v:group style="position:absolute;left:5526;top:2086;width:10;height:20" coordorigin="5526,2086" coordsize="10,20">
              <v:shape style="position:absolute;left:5526;top:2086;width:10;height:20" coordorigin="5526,2086" coordsize="10,20" path="m5526,2105l5535,2105,5535,2086,5526,2086,5526,2105xe" filled="true" fillcolor="#000000" stroked="false">
                <v:path arrowok="t"/>
                <v:fill type="solid"/>
              </v:shape>
            </v:group>
            <v:group style="position:absolute;left:5526;top:2105;width:10;height:20" coordorigin="5526,2105" coordsize="10,20">
              <v:shape style="position:absolute;left:5526;top:2105;width:10;height:20" coordorigin="5526,2105" coordsize="10,20" path="m5526,2124l5535,2124,5535,2105,5526,2105,5526,2124xe" filled="true" fillcolor="#000000" stroked="false">
                <v:path arrowok="t"/>
                <v:fill type="solid"/>
              </v:shape>
            </v:group>
            <v:group style="position:absolute;left:5526;top:2124;width:10;height:20" coordorigin="5526,2124" coordsize="10,20">
              <v:shape style="position:absolute;left:5526;top:2124;width:10;height:20" coordorigin="5526,2124" coordsize="10,20" path="m5526,2143l5535,2143,5535,2124,5526,2124,5526,2143xe" filled="true" fillcolor="#000000" stroked="false">
                <v:path arrowok="t"/>
                <v:fill type="solid"/>
              </v:shape>
            </v:group>
            <v:group style="position:absolute;left:5526;top:2143;width:10;height:20" coordorigin="5526,2143" coordsize="10,20">
              <v:shape style="position:absolute;left:5526;top:2143;width:10;height:20" coordorigin="5526,2143" coordsize="10,20" path="m5526,2162l5535,2162,5535,2143,5526,2143,5526,2162xe" filled="true" fillcolor="#000000" stroked="false">
                <v:path arrowok="t"/>
                <v:fill type="solid"/>
              </v:shape>
            </v:group>
            <v:group style="position:absolute;left:5526;top:2162;width:10;height:20" coordorigin="5526,2162" coordsize="10,20">
              <v:shape style="position:absolute;left:5526;top:2162;width:10;height:20" coordorigin="5526,2162" coordsize="10,20" path="m5526,2182l5535,2182,5535,2162,5526,2162,5526,2182xe" filled="true" fillcolor="#000000" stroked="false">
                <v:path arrowok="t"/>
                <v:fill type="solid"/>
              </v:shape>
            </v:group>
            <v:group style="position:absolute;left:5526;top:2182;width:10;height:20" coordorigin="5526,2182" coordsize="10,20">
              <v:shape style="position:absolute;left:5526;top:2182;width:10;height:20" coordorigin="5526,2182" coordsize="10,20" path="m5526,2201l5535,2201,5535,2182,5526,2182,5526,2201xe" filled="true" fillcolor="#000000" stroked="false">
                <v:path arrowok="t"/>
                <v:fill type="solid"/>
              </v:shape>
            </v:group>
            <v:group style="position:absolute;left:5526;top:2201;width:10;height:18" coordorigin="5526,2201" coordsize="10,18">
              <v:shape style="position:absolute;left:5526;top:2201;width:10;height:18" coordorigin="5526,2201" coordsize="10,18" path="m5526,2219l5535,2219,5535,2201,5526,2201,5526,2219xe" filled="true" fillcolor="#000000" stroked="false">
                <v:path arrowok="t"/>
                <v:fill type="solid"/>
              </v:shape>
            </v:group>
            <v:group style="position:absolute;left:6926;top:1778;width:10;height:20" coordorigin="6926,1778" coordsize="10,20">
              <v:shape style="position:absolute;left:6926;top:1778;width:10;height:20" coordorigin="6926,1778" coordsize="10,20" path="m6926,1797l6936,1797,6936,1778,6926,1778,6926,1797xe" filled="true" fillcolor="#000000" stroked="false">
                <v:path arrowok="t"/>
                <v:fill type="solid"/>
              </v:shape>
            </v:group>
            <v:group style="position:absolute;left:6926;top:1797;width:10;height:20" coordorigin="6926,1797" coordsize="10,20">
              <v:shape style="position:absolute;left:6926;top:1797;width:10;height:20" coordorigin="6926,1797" coordsize="10,20" path="m6926,1817l6936,1817,6936,1797,6926,1797,6926,1817xe" filled="true" fillcolor="#000000" stroked="false">
                <v:path arrowok="t"/>
                <v:fill type="solid"/>
              </v:shape>
            </v:group>
            <v:group style="position:absolute;left:6926;top:1817;width:10;height:20" coordorigin="6926,1817" coordsize="10,20">
              <v:shape style="position:absolute;left:6926;top:1817;width:10;height:20" coordorigin="6926,1817" coordsize="10,20" path="m6926,1836l6936,1836,6936,1817,6926,1817,6926,1836xe" filled="true" fillcolor="#000000" stroked="false">
                <v:path arrowok="t"/>
                <v:fill type="solid"/>
              </v:shape>
            </v:group>
            <v:group style="position:absolute;left:6926;top:1836;width:10;height:20" coordorigin="6926,1836" coordsize="10,20">
              <v:shape style="position:absolute;left:6926;top:1836;width:10;height:20" coordorigin="6926,1836" coordsize="10,20" path="m6926,1855l6936,1855,6936,1836,6926,1836,6926,1855xe" filled="true" fillcolor="#000000" stroked="false">
                <v:path arrowok="t"/>
                <v:fill type="solid"/>
              </v:shape>
            </v:group>
            <v:group style="position:absolute;left:6926;top:1855;width:10;height:20" coordorigin="6926,1855" coordsize="10,20">
              <v:shape style="position:absolute;left:6926;top:1855;width:10;height:20" coordorigin="6926,1855" coordsize="10,20" path="m6926,1874l6936,1874,6936,1855,6926,1855,6926,1874xe" filled="true" fillcolor="#000000" stroked="false">
                <v:path arrowok="t"/>
                <v:fill type="solid"/>
              </v:shape>
            </v:group>
            <v:group style="position:absolute;left:6926;top:1874;width:10;height:20" coordorigin="6926,1874" coordsize="10,20">
              <v:shape style="position:absolute;left:6926;top:1874;width:10;height:20" coordorigin="6926,1874" coordsize="10,20" path="m6926,1894l6936,1894,6936,1874,6926,1874,6926,1894xe" filled="true" fillcolor="#000000" stroked="false">
                <v:path arrowok="t"/>
                <v:fill type="solid"/>
              </v:shape>
            </v:group>
            <v:group style="position:absolute;left:6926;top:1894;width:10;height:20" coordorigin="6926,1894" coordsize="10,20">
              <v:shape style="position:absolute;left:6926;top:1894;width:10;height:20" coordorigin="6926,1894" coordsize="10,20" path="m6926,1913l6936,1913,6936,1894,6926,1894,6926,1913xe" filled="true" fillcolor="#000000" stroked="false">
                <v:path arrowok="t"/>
                <v:fill type="solid"/>
              </v:shape>
            </v:group>
            <v:group style="position:absolute;left:6926;top:1913;width:10;height:20" coordorigin="6926,1913" coordsize="10,20">
              <v:shape style="position:absolute;left:6926;top:1913;width:10;height:20" coordorigin="6926,1913" coordsize="10,20" path="m6926,1932l6936,1932,6936,1913,6926,1913,6926,1932xe" filled="true" fillcolor="#000000" stroked="false">
                <v:path arrowok="t"/>
                <v:fill type="solid"/>
              </v:shape>
            </v:group>
            <v:group style="position:absolute;left:6926;top:1932;width:10;height:20" coordorigin="6926,1932" coordsize="10,20">
              <v:shape style="position:absolute;left:6926;top:1932;width:10;height:20" coordorigin="6926,1932" coordsize="10,20" path="m6926,1951l6936,1951,6936,1932,6926,1932,6926,1951xe" filled="true" fillcolor="#000000" stroked="false">
                <v:path arrowok="t"/>
                <v:fill type="solid"/>
              </v:shape>
            </v:group>
            <v:group style="position:absolute;left:6926;top:1951;width:10;height:20" coordorigin="6926,1951" coordsize="10,20">
              <v:shape style="position:absolute;left:6926;top:1951;width:10;height:20" coordorigin="6926,1951" coordsize="10,20" path="m6926,1970l6936,1970,6936,1951,6926,1951,6926,1970xe" filled="true" fillcolor="#000000" stroked="false">
                <v:path arrowok="t"/>
                <v:fill type="solid"/>
              </v:shape>
            </v:group>
            <v:group style="position:absolute;left:6926;top:1970;width:10;height:20" coordorigin="6926,1970" coordsize="10,20">
              <v:shape style="position:absolute;left:6926;top:1970;width:10;height:20" coordorigin="6926,1970" coordsize="10,20" path="m6926,1990l6936,1990,6936,1970,6926,1970,6926,1990xe" filled="true" fillcolor="#000000" stroked="false">
                <v:path arrowok="t"/>
                <v:fill type="solid"/>
              </v:shape>
            </v:group>
            <v:group style="position:absolute;left:6926;top:1990;width:10;height:20" coordorigin="6926,1990" coordsize="10,20">
              <v:shape style="position:absolute;left:6926;top:1990;width:10;height:20" coordorigin="6926,1990" coordsize="10,20" path="m6926,2009l6936,2009,6936,1990,6926,1990,6926,2009xe" filled="true" fillcolor="#000000" stroked="false">
                <v:path arrowok="t"/>
                <v:fill type="solid"/>
              </v:shape>
            </v:group>
            <v:group style="position:absolute;left:6926;top:2009;width:10;height:20" coordorigin="6926,2009" coordsize="10,20">
              <v:shape style="position:absolute;left:6926;top:2009;width:10;height:20" coordorigin="6926,2009" coordsize="10,20" path="m6926,2028l6936,2028,6936,2009,6926,2009,6926,2028xe" filled="true" fillcolor="#000000" stroked="false">
                <v:path arrowok="t"/>
                <v:fill type="solid"/>
              </v:shape>
            </v:group>
            <v:group style="position:absolute;left:6926;top:2028;width:10;height:20" coordorigin="6926,2028" coordsize="10,20">
              <v:shape style="position:absolute;left:6926;top:2028;width:10;height:20" coordorigin="6926,2028" coordsize="10,20" path="m6926,2047l6936,2047,6936,2028,6926,2028,6926,2047xe" filled="true" fillcolor="#000000" stroked="false">
                <v:path arrowok="t"/>
                <v:fill type="solid"/>
              </v:shape>
            </v:group>
            <v:group style="position:absolute;left:6926;top:2047;width:10;height:20" coordorigin="6926,2047" coordsize="10,20">
              <v:shape style="position:absolute;left:6926;top:2047;width:10;height:20" coordorigin="6926,2047" coordsize="10,20" path="m6926,2066l6936,2066,6936,2047,6926,2047,6926,2066xe" filled="true" fillcolor="#000000" stroked="false">
                <v:path arrowok="t"/>
                <v:fill type="solid"/>
              </v:shape>
            </v:group>
            <v:group style="position:absolute;left:6926;top:2066;width:10;height:20" coordorigin="6926,2066" coordsize="10,20">
              <v:shape style="position:absolute;left:6926;top:2066;width:10;height:20" coordorigin="6926,2066" coordsize="10,20" path="m6926,2086l6936,2086,6936,2066,6926,2066,6926,2086xe" filled="true" fillcolor="#000000" stroked="false">
                <v:path arrowok="t"/>
                <v:fill type="solid"/>
              </v:shape>
            </v:group>
            <v:group style="position:absolute;left:6926;top:2086;width:10;height:20" coordorigin="6926,2086" coordsize="10,20">
              <v:shape style="position:absolute;left:6926;top:2086;width:10;height:20" coordorigin="6926,2086" coordsize="10,20" path="m6926,2105l6936,2105,6936,2086,6926,2086,6926,2105xe" filled="true" fillcolor="#000000" stroked="false">
                <v:path arrowok="t"/>
                <v:fill type="solid"/>
              </v:shape>
            </v:group>
            <v:group style="position:absolute;left:6926;top:2105;width:10;height:20" coordorigin="6926,2105" coordsize="10,20">
              <v:shape style="position:absolute;left:6926;top:2105;width:10;height:20" coordorigin="6926,2105" coordsize="10,20" path="m6926,2124l6936,2124,6936,2105,6926,2105,6926,2124xe" filled="true" fillcolor="#000000" stroked="false">
                <v:path arrowok="t"/>
                <v:fill type="solid"/>
              </v:shape>
            </v:group>
            <v:group style="position:absolute;left:6926;top:2124;width:10;height:20" coordorigin="6926,2124" coordsize="10,20">
              <v:shape style="position:absolute;left:6926;top:2124;width:10;height:20" coordorigin="6926,2124" coordsize="10,20" path="m6926,2143l6936,2143,6936,2124,6926,2124,6926,2143xe" filled="true" fillcolor="#000000" stroked="false">
                <v:path arrowok="t"/>
                <v:fill type="solid"/>
              </v:shape>
            </v:group>
            <v:group style="position:absolute;left:6926;top:2143;width:10;height:20" coordorigin="6926,2143" coordsize="10,20">
              <v:shape style="position:absolute;left:6926;top:2143;width:10;height:20" coordorigin="6926,2143" coordsize="10,20" path="m6926,2162l6936,2162,6936,2143,6926,2143,6926,2162xe" filled="true" fillcolor="#000000" stroked="false">
                <v:path arrowok="t"/>
                <v:fill type="solid"/>
              </v:shape>
            </v:group>
            <v:group style="position:absolute;left:6926;top:2162;width:10;height:20" coordorigin="6926,2162" coordsize="10,20">
              <v:shape style="position:absolute;left:6926;top:2162;width:10;height:20" coordorigin="6926,2162" coordsize="10,20" path="m6926,2182l6936,2182,6936,2162,6926,2162,6926,2182xe" filled="true" fillcolor="#000000" stroked="false">
                <v:path arrowok="t"/>
                <v:fill type="solid"/>
              </v:shape>
            </v:group>
            <v:group style="position:absolute;left:6926;top:2182;width:10;height:20" coordorigin="6926,2182" coordsize="10,20">
              <v:shape style="position:absolute;left:6926;top:2182;width:10;height:20" coordorigin="6926,2182" coordsize="10,20" path="m6926,2201l6936,2201,6936,2182,6926,2182,6926,2201xe" filled="true" fillcolor="#000000" stroked="false">
                <v:path arrowok="t"/>
                <v:fill type="solid"/>
              </v:shape>
            </v:group>
            <v:group style="position:absolute;left:6926;top:2201;width:10;height:18" coordorigin="6926,2201" coordsize="10,18">
              <v:shape style="position:absolute;left:6926;top:2201;width:10;height:18" coordorigin="6926,2201" coordsize="10,18" path="m6926,2219l6936,2219,6936,2201,6926,2201,6926,2219xe" filled="true" fillcolor="#000000" stroked="false">
                <v:path arrowok="t"/>
                <v:fill type="solid"/>
              </v:shape>
            </v:group>
            <v:group style="position:absolute;left:8502;top:1778;width:10;height:20" coordorigin="8502,1778" coordsize="10,20">
              <v:shape style="position:absolute;left:8502;top:1778;width:10;height:20" coordorigin="8502,1778" coordsize="10,20" path="m8502,1797l8512,1797,8512,1778,8502,1778,8502,1797xe" filled="true" fillcolor="#000000" stroked="false">
                <v:path arrowok="t"/>
                <v:fill type="solid"/>
              </v:shape>
            </v:group>
            <v:group style="position:absolute;left:8502;top:1797;width:10;height:20" coordorigin="8502,1797" coordsize="10,20">
              <v:shape style="position:absolute;left:8502;top:1797;width:10;height:20" coordorigin="8502,1797" coordsize="10,20" path="m8502,1817l8512,1817,8512,1797,8502,1797,8502,1817xe" filled="true" fillcolor="#000000" stroked="false">
                <v:path arrowok="t"/>
                <v:fill type="solid"/>
              </v:shape>
            </v:group>
            <v:group style="position:absolute;left:8502;top:1817;width:10;height:20" coordorigin="8502,1817" coordsize="10,20">
              <v:shape style="position:absolute;left:8502;top:1817;width:10;height:20" coordorigin="8502,1817" coordsize="10,20" path="m8502,1836l8512,1836,8512,1817,8502,1817,8502,1836xe" filled="true" fillcolor="#000000" stroked="false">
                <v:path arrowok="t"/>
                <v:fill type="solid"/>
              </v:shape>
            </v:group>
            <v:group style="position:absolute;left:8502;top:1836;width:10;height:20" coordorigin="8502,1836" coordsize="10,20">
              <v:shape style="position:absolute;left:8502;top:1836;width:10;height:20" coordorigin="8502,1836" coordsize="10,20" path="m8502,1855l8512,1855,8512,1836,8502,1836,8502,1855xe" filled="true" fillcolor="#000000" stroked="false">
                <v:path arrowok="t"/>
                <v:fill type="solid"/>
              </v:shape>
            </v:group>
            <v:group style="position:absolute;left:8502;top:1855;width:10;height:20" coordorigin="8502,1855" coordsize="10,20">
              <v:shape style="position:absolute;left:8502;top:1855;width:10;height:20" coordorigin="8502,1855" coordsize="10,20" path="m8502,1874l8512,1874,8512,1855,8502,1855,8502,1874xe" filled="true" fillcolor="#000000" stroked="false">
                <v:path arrowok="t"/>
                <v:fill type="solid"/>
              </v:shape>
            </v:group>
            <v:group style="position:absolute;left:8502;top:1874;width:10;height:20" coordorigin="8502,1874" coordsize="10,20">
              <v:shape style="position:absolute;left:8502;top:1874;width:10;height:20" coordorigin="8502,1874" coordsize="10,20" path="m8502,1894l8512,1894,8512,1874,8502,1874,8502,1894xe" filled="true" fillcolor="#000000" stroked="false">
                <v:path arrowok="t"/>
                <v:fill type="solid"/>
              </v:shape>
            </v:group>
            <v:group style="position:absolute;left:8502;top:1894;width:10;height:20" coordorigin="8502,1894" coordsize="10,20">
              <v:shape style="position:absolute;left:8502;top:1894;width:10;height:20" coordorigin="8502,1894" coordsize="10,20" path="m8502,1913l8512,1913,8512,1894,8502,1894,8502,1913xe" filled="true" fillcolor="#000000" stroked="false">
                <v:path arrowok="t"/>
                <v:fill type="solid"/>
              </v:shape>
            </v:group>
            <v:group style="position:absolute;left:8502;top:1913;width:10;height:20" coordorigin="8502,1913" coordsize="10,20">
              <v:shape style="position:absolute;left:8502;top:1913;width:10;height:20" coordorigin="8502,1913" coordsize="10,20" path="m8502,1932l8512,1932,8512,1913,8502,1913,8502,1932xe" filled="true" fillcolor="#000000" stroked="false">
                <v:path arrowok="t"/>
                <v:fill type="solid"/>
              </v:shape>
            </v:group>
            <v:group style="position:absolute;left:8502;top:1932;width:10;height:20" coordorigin="8502,1932" coordsize="10,20">
              <v:shape style="position:absolute;left:8502;top:1932;width:10;height:20" coordorigin="8502,1932" coordsize="10,20" path="m8502,1951l8512,1951,8512,1932,8502,1932,8502,1951xe" filled="true" fillcolor="#000000" stroked="false">
                <v:path arrowok="t"/>
                <v:fill type="solid"/>
              </v:shape>
            </v:group>
            <v:group style="position:absolute;left:8502;top:1951;width:10;height:20" coordorigin="8502,1951" coordsize="10,20">
              <v:shape style="position:absolute;left:8502;top:1951;width:10;height:20" coordorigin="8502,1951" coordsize="10,20" path="m8502,1970l8512,1970,8512,1951,8502,1951,8502,1970xe" filled="true" fillcolor="#000000" stroked="false">
                <v:path arrowok="t"/>
                <v:fill type="solid"/>
              </v:shape>
            </v:group>
            <v:group style="position:absolute;left:8502;top:1970;width:10;height:20" coordorigin="8502,1970" coordsize="10,20">
              <v:shape style="position:absolute;left:8502;top:1970;width:10;height:20" coordorigin="8502,1970" coordsize="10,20" path="m8502,1990l8512,1990,8512,1970,8502,1970,8502,1990xe" filled="true" fillcolor="#000000" stroked="false">
                <v:path arrowok="t"/>
                <v:fill type="solid"/>
              </v:shape>
            </v:group>
            <v:group style="position:absolute;left:8502;top:1990;width:10;height:20" coordorigin="8502,1990" coordsize="10,20">
              <v:shape style="position:absolute;left:8502;top:1990;width:10;height:20" coordorigin="8502,1990" coordsize="10,20" path="m8502,2009l8512,2009,8512,1990,8502,1990,8502,2009xe" filled="true" fillcolor="#000000" stroked="false">
                <v:path arrowok="t"/>
                <v:fill type="solid"/>
              </v:shape>
            </v:group>
            <v:group style="position:absolute;left:8502;top:2009;width:10;height:20" coordorigin="8502,2009" coordsize="10,20">
              <v:shape style="position:absolute;left:8502;top:2009;width:10;height:20" coordorigin="8502,2009" coordsize="10,20" path="m8502,2028l8512,2028,8512,2009,8502,2009,8502,2028xe" filled="true" fillcolor="#000000" stroked="false">
                <v:path arrowok="t"/>
                <v:fill type="solid"/>
              </v:shape>
            </v:group>
            <v:group style="position:absolute;left:8502;top:2028;width:10;height:20" coordorigin="8502,2028" coordsize="10,20">
              <v:shape style="position:absolute;left:8502;top:2028;width:10;height:20" coordorigin="8502,2028" coordsize="10,20" path="m8502,2047l8512,2047,8512,2028,8502,2028,8502,2047xe" filled="true" fillcolor="#000000" stroked="false">
                <v:path arrowok="t"/>
                <v:fill type="solid"/>
              </v:shape>
            </v:group>
            <v:group style="position:absolute;left:8502;top:2047;width:10;height:20" coordorigin="8502,2047" coordsize="10,20">
              <v:shape style="position:absolute;left:8502;top:2047;width:10;height:20" coordorigin="8502,2047" coordsize="10,20" path="m8502,2066l8512,2066,8512,2047,8502,2047,8502,2066xe" filled="true" fillcolor="#000000" stroked="false">
                <v:path arrowok="t"/>
                <v:fill type="solid"/>
              </v:shape>
            </v:group>
            <v:group style="position:absolute;left:8502;top:2066;width:10;height:20" coordorigin="8502,2066" coordsize="10,20">
              <v:shape style="position:absolute;left:8502;top:2066;width:10;height:20" coordorigin="8502,2066" coordsize="10,20" path="m8502,2086l8512,2086,8512,2066,8502,2066,8502,2086xe" filled="true" fillcolor="#000000" stroked="false">
                <v:path arrowok="t"/>
                <v:fill type="solid"/>
              </v:shape>
            </v:group>
            <v:group style="position:absolute;left:8502;top:2086;width:10;height:20" coordorigin="8502,2086" coordsize="10,20">
              <v:shape style="position:absolute;left:8502;top:2086;width:10;height:20" coordorigin="8502,2086" coordsize="10,20" path="m8502,2105l8512,2105,8512,2086,8502,2086,8502,2105xe" filled="true" fillcolor="#000000" stroked="false">
                <v:path arrowok="t"/>
                <v:fill type="solid"/>
              </v:shape>
            </v:group>
            <v:group style="position:absolute;left:8502;top:2105;width:10;height:20" coordorigin="8502,2105" coordsize="10,20">
              <v:shape style="position:absolute;left:8502;top:2105;width:10;height:20" coordorigin="8502,2105" coordsize="10,20" path="m8502,2124l8512,2124,8512,2105,8502,2105,8502,2124xe" filled="true" fillcolor="#000000" stroked="false">
                <v:path arrowok="t"/>
                <v:fill type="solid"/>
              </v:shape>
            </v:group>
            <v:group style="position:absolute;left:8502;top:2124;width:10;height:20" coordorigin="8502,2124" coordsize="10,20">
              <v:shape style="position:absolute;left:8502;top:2124;width:10;height:20" coordorigin="8502,2124" coordsize="10,20" path="m8502,2143l8512,2143,8512,2124,8502,2124,8502,2143xe" filled="true" fillcolor="#000000" stroked="false">
                <v:path arrowok="t"/>
                <v:fill type="solid"/>
              </v:shape>
            </v:group>
            <v:group style="position:absolute;left:8502;top:2143;width:10;height:20" coordorigin="8502,2143" coordsize="10,20">
              <v:shape style="position:absolute;left:8502;top:2143;width:10;height:20" coordorigin="8502,2143" coordsize="10,20" path="m8502,2162l8512,2162,8512,2143,8502,2143,8502,2162xe" filled="true" fillcolor="#000000" stroked="false">
                <v:path arrowok="t"/>
                <v:fill type="solid"/>
              </v:shape>
            </v:group>
            <v:group style="position:absolute;left:8502;top:2162;width:10;height:20" coordorigin="8502,2162" coordsize="10,20">
              <v:shape style="position:absolute;left:8502;top:2162;width:10;height:20" coordorigin="8502,2162" coordsize="10,20" path="m8502,2182l8512,2182,8512,2162,8502,2162,8502,2182xe" filled="true" fillcolor="#000000" stroked="false">
                <v:path arrowok="t"/>
                <v:fill type="solid"/>
              </v:shape>
            </v:group>
            <v:group style="position:absolute;left:8502;top:2182;width:10;height:20" coordorigin="8502,2182" coordsize="10,20">
              <v:shape style="position:absolute;left:8502;top:2182;width:10;height:20" coordorigin="8502,2182" coordsize="10,20" path="m8502,2201l8512,2201,8512,2182,8502,2182,8502,2201xe" filled="true" fillcolor="#000000" stroked="false">
                <v:path arrowok="t"/>
                <v:fill type="solid"/>
              </v:shape>
            </v:group>
            <v:group style="position:absolute;left:8502;top:2201;width:10;height:18" coordorigin="8502,2201" coordsize="10,18">
              <v:shape style="position:absolute;left:8502;top:2201;width:10;height:18" coordorigin="8502,2201" coordsize="10,18" path="m8502,2219l8512,2219,8512,2201,8502,2201,8502,2219xe" filled="true" fillcolor="#000000" stroked="false">
                <v:path arrowok="t"/>
                <v:fill type="solid"/>
              </v:shape>
            </v:group>
            <v:group style="position:absolute;left:9494;top:1778;width:10;height:20" coordorigin="9494,1778" coordsize="10,20">
              <v:shape style="position:absolute;left:9494;top:1778;width:10;height:20" coordorigin="9494,1778" coordsize="10,20" path="m9494,1797l9504,1797,9504,1778,9494,1778,9494,1797xe" filled="true" fillcolor="#000000" stroked="false">
                <v:path arrowok="t"/>
                <v:fill type="solid"/>
              </v:shape>
            </v:group>
            <v:group style="position:absolute;left:9494;top:1797;width:10;height:20" coordorigin="9494,1797" coordsize="10,20">
              <v:shape style="position:absolute;left:9494;top:1797;width:10;height:20" coordorigin="9494,1797" coordsize="10,20" path="m9494,1817l9504,1817,9504,1797,9494,1797,9494,1817xe" filled="true" fillcolor="#000000" stroked="false">
                <v:path arrowok="t"/>
                <v:fill type="solid"/>
              </v:shape>
            </v:group>
            <v:group style="position:absolute;left:9494;top:1817;width:10;height:20" coordorigin="9494,1817" coordsize="10,20">
              <v:shape style="position:absolute;left:9494;top:1817;width:10;height:20" coordorigin="9494,1817" coordsize="10,20" path="m9494,1836l9504,1836,9504,1817,9494,1817,9494,1836xe" filled="true" fillcolor="#000000" stroked="false">
                <v:path arrowok="t"/>
                <v:fill type="solid"/>
              </v:shape>
            </v:group>
            <v:group style="position:absolute;left:9494;top:1836;width:10;height:20" coordorigin="9494,1836" coordsize="10,20">
              <v:shape style="position:absolute;left:9494;top:1836;width:10;height:20" coordorigin="9494,1836" coordsize="10,20" path="m9494,1855l9504,1855,9504,1836,9494,1836,9494,1855xe" filled="true" fillcolor="#000000" stroked="false">
                <v:path arrowok="t"/>
                <v:fill type="solid"/>
              </v:shape>
            </v:group>
            <v:group style="position:absolute;left:9494;top:1855;width:10;height:20" coordorigin="9494,1855" coordsize="10,20">
              <v:shape style="position:absolute;left:9494;top:1855;width:10;height:20" coordorigin="9494,1855" coordsize="10,20" path="m9494,1874l9504,1874,9504,1855,9494,1855,9494,1874xe" filled="true" fillcolor="#000000" stroked="false">
                <v:path arrowok="t"/>
                <v:fill type="solid"/>
              </v:shape>
            </v:group>
            <v:group style="position:absolute;left:9494;top:1874;width:10;height:20" coordorigin="9494,1874" coordsize="10,20">
              <v:shape style="position:absolute;left:9494;top:1874;width:10;height:20" coordorigin="9494,1874" coordsize="10,20" path="m9494,1894l9504,1894,9504,1874,9494,1874,9494,1894xe" filled="true" fillcolor="#000000" stroked="false">
                <v:path arrowok="t"/>
                <v:fill type="solid"/>
              </v:shape>
            </v:group>
            <v:group style="position:absolute;left:9494;top:1894;width:10;height:20" coordorigin="9494,1894" coordsize="10,20">
              <v:shape style="position:absolute;left:9494;top:1894;width:10;height:20" coordorigin="9494,1894" coordsize="10,20" path="m9494,1913l9504,1913,9504,1894,9494,1894,9494,1913xe" filled="true" fillcolor="#000000" stroked="false">
                <v:path arrowok="t"/>
                <v:fill type="solid"/>
              </v:shape>
            </v:group>
            <v:group style="position:absolute;left:9494;top:1913;width:10;height:20" coordorigin="9494,1913" coordsize="10,20">
              <v:shape style="position:absolute;left:9494;top:1913;width:10;height:20" coordorigin="9494,1913" coordsize="10,20" path="m9494,1932l9504,1932,9504,1913,9494,1913,9494,1932xe" filled="true" fillcolor="#000000" stroked="false">
                <v:path arrowok="t"/>
                <v:fill type="solid"/>
              </v:shape>
            </v:group>
            <v:group style="position:absolute;left:9494;top:1932;width:10;height:20" coordorigin="9494,1932" coordsize="10,20">
              <v:shape style="position:absolute;left:9494;top:1932;width:10;height:20" coordorigin="9494,1932" coordsize="10,20" path="m9494,1951l9504,1951,9504,1932,9494,1932,9494,1951xe" filled="true" fillcolor="#000000" stroked="false">
                <v:path arrowok="t"/>
                <v:fill type="solid"/>
              </v:shape>
            </v:group>
            <v:group style="position:absolute;left:9494;top:1951;width:10;height:20" coordorigin="9494,1951" coordsize="10,20">
              <v:shape style="position:absolute;left:9494;top:1951;width:10;height:20" coordorigin="9494,1951" coordsize="10,20" path="m9494,1970l9504,1970,9504,1951,9494,1951,9494,1970xe" filled="true" fillcolor="#000000" stroked="false">
                <v:path arrowok="t"/>
                <v:fill type="solid"/>
              </v:shape>
            </v:group>
            <v:group style="position:absolute;left:9494;top:1970;width:10;height:20" coordorigin="9494,1970" coordsize="10,20">
              <v:shape style="position:absolute;left:9494;top:1970;width:10;height:20" coordorigin="9494,1970" coordsize="10,20" path="m9494,1990l9504,1990,9504,1970,9494,1970,9494,1990xe" filled="true" fillcolor="#000000" stroked="false">
                <v:path arrowok="t"/>
                <v:fill type="solid"/>
              </v:shape>
            </v:group>
            <v:group style="position:absolute;left:9494;top:1990;width:10;height:20" coordorigin="9494,1990" coordsize="10,20">
              <v:shape style="position:absolute;left:9494;top:1990;width:10;height:20" coordorigin="9494,1990" coordsize="10,20" path="m9494,2009l9504,2009,9504,1990,9494,1990,9494,2009xe" filled="true" fillcolor="#000000" stroked="false">
                <v:path arrowok="t"/>
                <v:fill type="solid"/>
              </v:shape>
            </v:group>
            <v:group style="position:absolute;left:9494;top:2009;width:10;height:20" coordorigin="9494,2009" coordsize="10,20">
              <v:shape style="position:absolute;left:9494;top:2009;width:10;height:20" coordorigin="9494,2009" coordsize="10,20" path="m9494,2028l9504,2028,9504,2009,9494,2009,9494,2028xe" filled="true" fillcolor="#000000" stroked="false">
                <v:path arrowok="t"/>
                <v:fill type="solid"/>
              </v:shape>
            </v:group>
            <v:group style="position:absolute;left:9494;top:2028;width:10;height:20" coordorigin="9494,2028" coordsize="10,20">
              <v:shape style="position:absolute;left:9494;top:2028;width:10;height:20" coordorigin="9494,2028" coordsize="10,20" path="m9494,2047l9504,2047,9504,2028,9494,2028,9494,2047xe" filled="true" fillcolor="#000000" stroked="false">
                <v:path arrowok="t"/>
                <v:fill type="solid"/>
              </v:shape>
            </v:group>
            <v:group style="position:absolute;left:9494;top:2047;width:10;height:20" coordorigin="9494,2047" coordsize="10,20">
              <v:shape style="position:absolute;left:9494;top:2047;width:10;height:20" coordorigin="9494,2047" coordsize="10,20" path="m9494,2066l9504,2066,9504,2047,9494,2047,9494,2066xe" filled="true" fillcolor="#000000" stroked="false">
                <v:path arrowok="t"/>
                <v:fill type="solid"/>
              </v:shape>
            </v:group>
            <v:group style="position:absolute;left:9494;top:2066;width:10;height:20" coordorigin="9494,2066" coordsize="10,20">
              <v:shape style="position:absolute;left:9494;top:2066;width:10;height:20" coordorigin="9494,2066" coordsize="10,20" path="m9494,2086l9504,2086,9504,2066,9494,2066,9494,2086xe" filled="true" fillcolor="#000000" stroked="false">
                <v:path arrowok="t"/>
                <v:fill type="solid"/>
              </v:shape>
            </v:group>
            <v:group style="position:absolute;left:9494;top:2086;width:10;height:20" coordorigin="9494,2086" coordsize="10,20">
              <v:shape style="position:absolute;left:9494;top:2086;width:10;height:20" coordorigin="9494,2086" coordsize="10,20" path="m9494,2105l9504,2105,9504,2086,9494,2086,9494,2105xe" filled="true" fillcolor="#000000" stroked="false">
                <v:path arrowok="t"/>
                <v:fill type="solid"/>
              </v:shape>
            </v:group>
            <v:group style="position:absolute;left:9494;top:2105;width:10;height:20" coordorigin="9494,2105" coordsize="10,20">
              <v:shape style="position:absolute;left:9494;top:2105;width:10;height:20" coordorigin="9494,2105" coordsize="10,20" path="m9494,2124l9504,2124,9504,2105,9494,2105,9494,2124xe" filled="true" fillcolor="#000000" stroked="false">
                <v:path arrowok="t"/>
                <v:fill type="solid"/>
              </v:shape>
            </v:group>
            <v:group style="position:absolute;left:9494;top:2124;width:10;height:20" coordorigin="9494,2124" coordsize="10,20">
              <v:shape style="position:absolute;left:9494;top:2124;width:10;height:20" coordorigin="9494,2124" coordsize="10,20" path="m9494,2143l9504,2143,9504,2124,9494,2124,9494,2143xe" filled="true" fillcolor="#000000" stroked="false">
                <v:path arrowok="t"/>
                <v:fill type="solid"/>
              </v:shape>
            </v:group>
            <v:group style="position:absolute;left:9494;top:2143;width:10;height:20" coordorigin="9494,2143" coordsize="10,20">
              <v:shape style="position:absolute;left:9494;top:2143;width:10;height:20" coordorigin="9494,2143" coordsize="10,20" path="m9494,2162l9504,2162,9504,2143,9494,2143,9494,2162xe" filled="true" fillcolor="#000000" stroked="false">
                <v:path arrowok="t"/>
                <v:fill type="solid"/>
              </v:shape>
            </v:group>
            <v:group style="position:absolute;left:9494;top:2162;width:10;height:20" coordorigin="9494,2162" coordsize="10,20">
              <v:shape style="position:absolute;left:9494;top:2162;width:10;height:20" coordorigin="9494,2162" coordsize="10,20" path="m9494,2182l9504,2182,9504,2162,9494,2162,9494,2182xe" filled="true" fillcolor="#000000" stroked="false">
                <v:path arrowok="t"/>
                <v:fill type="solid"/>
              </v:shape>
            </v:group>
            <v:group style="position:absolute;left:9494;top:2182;width:10;height:20" coordorigin="9494,2182" coordsize="10,20">
              <v:shape style="position:absolute;left:9494;top:2182;width:10;height:20" coordorigin="9494,2182" coordsize="10,20" path="m9494,2201l9504,2201,9504,2182,9494,2182,9494,2201xe" filled="true" fillcolor="#000000" stroked="false">
                <v:path arrowok="t"/>
                <v:fill type="solid"/>
              </v:shape>
            </v:group>
            <v:group style="position:absolute;left:9494;top:2201;width:10;height:18" coordorigin="9494,2201" coordsize="10,18">
              <v:shape style="position:absolute;left:9494;top:2201;width:10;height:18" coordorigin="9494,2201" coordsize="10,18" path="m9494,2219l9504,2219,9504,2201,9494,2201,9494,2219xe" filled="true" fillcolor="#000000" stroked="false">
                <v:path arrowok="t"/>
                <v:fill type="solid"/>
              </v:shape>
              <v:shape style="position:absolute;left:1026;top:2124;width:2100;height:104" type="#_x0000_t75" stroked="false">
                <v:imagedata r:id="rId247" o:title=""/>
              </v:shape>
              <v:shape style="position:absolute;left:3102;top:2219;width:1393;height:10" type="#_x0000_t75" stroked="false">
                <v:imagedata r:id="rId248" o:title=""/>
              </v:shape>
              <v:shape style="position:absolute;left:4491;top:2219;width:1035;height:10" type="#_x0000_t75" stroked="false">
                <v:imagedata r:id="rId243" o:title=""/>
              </v:shape>
              <v:shape style="position:absolute;left:5521;top:2219;width:2981;height:10" type="#_x0000_t75" stroked="false">
                <v:imagedata r:id="rId244" o:title=""/>
              </v:shape>
              <v:shape style="position:absolute;left:8497;top:2219;width:2384;height:10" type="#_x0000_t75" stroked="false">
                <v:imagedata r:id="rId245" o:title=""/>
              </v:shape>
            </v:group>
            <v:group style="position:absolute;left:3107;top:2228;width:10;height:20" coordorigin="3107,2228" coordsize="10,20">
              <v:shape style="position:absolute;left:3107;top:2228;width:10;height:20" coordorigin="3107,2228" coordsize="10,20" path="m3107,2248l3117,2248,3117,2228,3107,2228,3107,2248xe" filled="true" fillcolor="#000000" stroked="false">
                <v:path arrowok="t"/>
                <v:fill type="solid"/>
              </v:shape>
            </v:group>
            <v:group style="position:absolute;left:3107;top:2248;width:10;height:20" coordorigin="3107,2248" coordsize="10,20">
              <v:shape style="position:absolute;left:3107;top:2248;width:10;height:20" coordorigin="3107,2248" coordsize="10,20" path="m3107,2267l3117,2267,3117,2248,3107,2248,3107,2267xe" filled="true" fillcolor="#000000" stroked="false">
                <v:path arrowok="t"/>
                <v:fill type="solid"/>
              </v:shape>
            </v:group>
            <v:group style="position:absolute;left:3107;top:2267;width:10;height:20" coordorigin="3107,2267" coordsize="10,20">
              <v:shape style="position:absolute;left:3107;top:2267;width:10;height:20" coordorigin="3107,2267" coordsize="10,20" path="m3107,2286l3117,2286,3117,2267,3107,2267,3107,2286xe" filled="true" fillcolor="#000000" stroked="false">
                <v:path arrowok="t"/>
                <v:fill type="solid"/>
              </v:shape>
            </v:group>
            <v:group style="position:absolute;left:3107;top:2286;width:10;height:20" coordorigin="3107,2286" coordsize="10,20">
              <v:shape style="position:absolute;left:3107;top:2286;width:10;height:20" coordorigin="3107,2286" coordsize="10,20" path="m3107,2305l3117,2305,3117,2286,3107,2286,3107,2305xe" filled="true" fillcolor="#000000" stroked="false">
                <v:path arrowok="t"/>
                <v:fill type="solid"/>
              </v:shape>
            </v:group>
            <v:group style="position:absolute;left:3107;top:2305;width:10;height:20" coordorigin="3107,2305" coordsize="10,20">
              <v:shape style="position:absolute;left:3107;top:2305;width:10;height:20" coordorigin="3107,2305" coordsize="10,20" path="m3107,2324l3117,2324,3117,2305,3107,2305,3107,2324xe" filled="true" fillcolor="#000000" stroked="false">
                <v:path arrowok="t"/>
                <v:fill type="solid"/>
              </v:shape>
            </v:group>
            <v:group style="position:absolute;left:3107;top:2324;width:10;height:20" coordorigin="3107,2324" coordsize="10,20">
              <v:shape style="position:absolute;left:3107;top:2324;width:10;height:20" coordorigin="3107,2324" coordsize="10,20" path="m3107,2344l3117,2344,3117,2324,3107,2324,3107,2344xe" filled="true" fillcolor="#000000" stroked="false">
                <v:path arrowok="t"/>
                <v:fill type="solid"/>
              </v:shape>
            </v:group>
            <v:group style="position:absolute;left:3107;top:2344;width:10;height:20" coordorigin="3107,2344" coordsize="10,20">
              <v:shape style="position:absolute;left:3107;top:2344;width:10;height:20" coordorigin="3107,2344" coordsize="10,20" path="m3107,2363l3117,2363,3117,2344,3107,2344,3107,2363xe" filled="true" fillcolor="#000000" stroked="false">
                <v:path arrowok="t"/>
                <v:fill type="solid"/>
              </v:shape>
            </v:group>
            <v:group style="position:absolute;left:3107;top:2363;width:10;height:20" coordorigin="3107,2363" coordsize="10,20">
              <v:shape style="position:absolute;left:3107;top:2363;width:10;height:20" coordorigin="3107,2363" coordsize="10,20" path="m3107,2382l3117,2382,3117,2363,3107,2363,3107,2382xe" filled="true" fillcolor="#000000" stroked="false">
                <v:path arrowok="t"/>
                <v:fill type="solid"/>
              </v:shape>
            </v:group>
            <v:group style="position:absolute;left:3107;top:2382;width:10;height:20" coordorigin="3107,2382" coordsize="10,20">
              <v:shape style="position:absolute;left:3107;top:2382;width:10;height:20" coordorigin="3107,2382" coordsize="10,20" path="m3107,2401l3117,2401,3117,2382,3107,2382,3107,2401xe" filled="true" fillcolor="#000000" stroked="false">
                <v:path arrowok="t"/>
                <v:fill type="solid"/>
              </v:shape>
            </v:group>
            <v:group style="position:absolute;left:3107;top:2401;width:10;height:20" coordorigin="3107,2401" coordsize="10,20">
              <v:shape style="position:absolute;left:3107;top:2401;width:10;height:20" coordorigin="3107,2401" coordsize="10,20" path="m3107,2420l3117,2420,3117,2401,3107,2401,3107,2420xe" filled="true" fillcolor="#000000" stroked="false">
                <v:path arrowok="t"/>
                <v:fill type="solid"/>
              </v:shape>
            </v:group>
            <v:group style="position:absolute;left:3107;top:2420;width:10;height:20" coordorigin="3107,2420" coordsize="10,20">
              <v:shape style="position:absolute;left:3107;top:2420;width:10;height:20" coordorigin="3107,2420" coordsize="10,20" path="m3107,2440l3117,2440,3117,2420,3107,2420,3107,2440xe" filled="true" fillcolor="#000000" stroked="false">
                <v:path arrowok="t"/>
                <v:fill type="solid"/>
              </v:shape>
            </v:group>
            <v:group style="position:absolute;left:3107;top:2440;width:10;height:20" coordorigin="3107,2440" coordsize="10,20">
              <v:shape style="position:absolute;left:3107;top:2440;width:10;height:20" coordorigin="3107,2440" coordsize="10,20" path="m3107,2459l3117,2459,3117,2440,3107,2440,3107,2459xe" filled="true" fillcolor="#000000" stroked="false">
                <v:path arrowok="t"/>
                <v:fill type="solid"/>
              </v:shape>
            </v:group>
            <v:group style="position:absolute;left:3107;top:2459;width:10;height:20" coordorigin="3107,2459" coordsize="10,20">
              <v:shape style="position:absolute;left:3107;top:2459;width:10;height:20" coordorigin="3107,2459" coordsize="10,20" path="m3107,2478l3117,2478,3117,2459,3107,2459,3107,2478xe" filled="true" fillcolor="#000000" stroked="false">
                <v:path arrowok="t"/>
                <v:fill type="solid"/>
              </v:shape>
            </v:group>
            <v:group style="position:absolute;left:3107;top:2478;width:10;height:20" coordorigin="3107,2478" coordsize="10,20">
              <v:shape style="position:absolute;left:3107;top:2478;width:10;height:20" coordorigin="3107,2478" coordsize="10,20" path="m3107,2497l3117,2497,3117,2478,3107,2478,3107,2497xe" filled="true" fillcolor="#000000" stroked="false">
                <v:path arrowok="t"/>
                <v:fill type="solid"/>
              </v:shape>
            </v:group>
            <v:group style="position:absolute;left:3107;top:2497;width:10;height:20" coordorigin="3107,2497" coordsize="10,20">
              <v:shape style="position:absolute;left:3107;top:2497;width:10;height:20" coordorigin="3107,2497" coordsize="10,20" path="m3107,2516l3117,2516,3117,2497,3107,2497,3107,2516xe" filled="true" fillcolor="#000000" stroked="false">
                <v:path arrowok="t"/>
                <v:fill type="solid"/>
              </v:shape>
            </v:group>
            <v:group style="position:absolute;left:3107;top:2516;width:10;height:20" coordorigin="3107,2516" coordsize="10,20">
              <v:shape style="position:absolute;left:3107;top:2516;width:10;height:20" coordorigin="3107,2516" coordsize="10,20" path="m3107,2536l3117,2536,3117,2516,3107,2516,3107,2536xe" filled="true" fillcolor="#000000" stroked="false">
                <v:path arrowok="t"/>
                <v:fill type="solid"/>
              </v:shape>
            </v:group>
            <v:group style="position:absolute;left:3107;top:2536;width:10;height:20" coordorigin="3107,2536" coordsize="10,20">
              <v:shape style="position:absolute;left:3107;top:2536;width:10;height:20" coordorigin="3107,2536" coordsize="10,20" path="m3107,2555l3117,2555,3117,2536,3107,2536,3107,2555xe" filled="true" fillcolor="#000000" stroked="false">
                <v:path arrowok="t"/>
                <v:fill type="solid"/>
              </v:shape>
            </v:group>
            <v:group style="position:absolute;left:3107;top:2555;width:10;height:20" coordorigin="3107,2555" coordsize="10,20">
              <v:shape style="position:absolute;left:3107;top:2555;width:10;height:20" coordorigin="3107,2555" coordsize="10,20" path="m3107,2574l3117,2574,3117,2555,3107,2555,3107,2574xe" filled="true" fillcolor="#000000" stroked="false">
                <v:path arrowok="t"/>
                <v:fill type="solid"/>
              </v:shape>
            </v:group>
            <v:group style="position:absolute;left:3107;top:2574;width:10;height:20" coordorigin="3107,2574" coordsize="10,20">
              <v:shape style="position:absolute;left:3107;top:2574;width:10;height:20" coordorigin="3107,2574" coordsize="10,20" path="m3107,2593l3117,2593,3117,2574,3107,2574,3107,2593xe" filled="true" fillcolor="#000000" stroked="false">
                <v:path arrowok="t"/>
                <v:fill type="solid"/>
              </v:shape>
            </v:group>
            <v:group style="position:absolute;left:1012;top:2684;width:2096;height:2" coordorigin="1012,2684" coordsize="2096,2">
              <v:shape style="position:absolute;left:1012;top:2684;width:2096;height:2" coordorigin="1012,2684" coordsize="2096,0" path="m1012,2684l3107,2684e" filled="false" stroked="true" strokeweight="1.5pt" strokecolor="#000000">
                <v:path arrowok="t"/>
              </v:shape>
            </v:group>
            <v:group style="position:absolute;left:3107;top:2593;width:10;height:20" coordorigin="3107,2593" coordsize="10,20">
              <v:shape style="position:absolute;left:3107;top:2593;width:10;height:20" coordorigin="3107,2593" coordsize="10,20" path="m3107,2612l3117,2612,3117,2593,3107,2593,3107,2612xe" filled="true" fillcolor="#000000" stroked="false">
                <v:path arrowok="t"/>
                <v:fill type="solid"/>
              </v:shape>
            </v:group>
            <v:group style="position:absolute;left:3107;top:2612;width:10;height:20" coordorigin="3107,2612" coordsize="10,20">
              <v:shape style="position:absolute;left:3107;top:2612;width:10;height:20" coordorigin="3107,2612" coordsize="10,20" path="m3107,2632l3117,2632,3117,2612,3107,2612,3107,2632xe" filled="true" fillcolor="#000000" stroked="false">
                <v:path arrowok="t"/>
                <v:fill type="solid"/>
              </v:shape>
            </v:group>
            <v:group style="position:absolute;left:3107;top:2632;width:10;height:20" coordorigin="3107,2632" coordsize="10,20">
              <v:shape style="position:absolute;left:3107;top:2632;width:10;height:20" coordorigin="3107,2632" coordsize="10,20" path="m3107,2651l3117,2651,3117,2632,3107,2632,3107,2651xe" filled="true" fillcolor="#000000" stroked="false">
                <v:path arrowok="t"/>
                <v:fill type="solid"/>
              </v:shape>
            </v:group>
            <v:group style="position:absolute;left:3107;top:2651;width:10;height:18" coordorigin="3107,2651" coordsize="10,18">
              <v:shape style="position:absolute;left:3107;top:2651;width:10;height:18" coordorigin="3107,2651" coordsize="10,18" path="m3107,2669l3117,2669,3117,2651,3107,2651,3107,2669xe" filled="true" fillcolor="#000000" stroked="false">
                <v:path arrowok="t"/>
                <v:fill type="solid"/>
              </v:shape>
            </v:group>
            <v:group style="position:absolute;left:3107;top:2684;width:30;height:2" coordorigin="3107,2684" coordsize="30,2">
              <v:shape style="position:absolute;left:3107;top:2684;width:30;height:2" coordorigin="3107,2684" coordsize="30,0" path="m3107,2684l3137,2684e" filled="false" stroked="true" strokeweight="1.5pt" strokecolor="#000000">
                <v:path arrowok="t"/>
              </v:shape>
            </v:group>
            <v:group style="position:absolute;left:3137;top:2684;width:1359;height:2" coordorigin="3137,2684" coordsize="1359,2">
              <v:shape style="position:absolute;left:3137;top:2684;width:1359;height:2" coordorigin="3137,2684" coordsize="1359,0" path="m3137,2684l4496,2684e" filled="false" stroked="true" strokeweight="1.5pt" strokecolor="#000000">
                <v:path arrowok="t"/>
              </v:shape>
            </v:group>
            <v:group style="position:absolute;left:4496;top:2228;width:10;height:20" coordorigin="4496,2228" coordsize="10,20">
              <v:shape style="position:absolute;left:4496;top:2228;width:10;height:20" coordorigin="4496,2228" coordsize="10,20" path="m4496,2248l4505,2248,4505,2228,4496,2228,4496,2248xe" filled="true" fillcolor="#000000" stroked="false">
                <v:path arrowok="t"/>
                <v:fill type="solid"/>
              </v:shape>
            </v:group>
            <v:group style="position:absolute;left:4496;top:2248;width:10;height:20" coordorigin="4496,2248" coordsize="10,20">
              <v:shape style="position:absolute;left:4496;top:2248;width:10;height:20" coordorigin="4496,2248" coordsize="10,20" path="m4496,2267l4505,2267,4505,2248,4496,2248,4496,2267xe" filled="true" fillcolor="#000000" stroked="false">
                <v:path arrowok="t"/>
                <v:fill type="solid"/>
              </v:shape>
            </v:group>
            <v:group style="position:absolute;left:4496;top:2267;width:10;height:20" coordorigin="4496,2267" coordsize="10,20">
              <v:shape style="position:absolute;left:4496;top:2267;width:10;height:20" coordorigin="4496,2267" coordsize="10,20" path="m4496,2286l4505,2286,4505,2267,4496,2267,4496,2286xe" filled="true" fillcolor="#000000" stroked="false">
                <v:path arrowok="t"/>
                <v:fill type="solid"/>
              </v:shape>
            </v:group>
            <v:group style="position:absolute;left:4496;top:2286;width:10;height:20" coordorigin="4496,2286" coordsize="10,20">
              <v:shape style="position:absolute;left:4496;top:2286;width:10;height:20" coordorigin="4496,2286" coordsize="10,20" path="m4496,2305l4505,2305,4505,2286,4496,2286,4496,2305xe" filled="true" fillcolor="#000000" stroked="false">
                <v:path arrowok="t"/>
                <v:fill type="solid"/>
              </v:shape>
            </v:group>
            <v:group style="position:absolute;left:4496;top:2305;width:10;height:20" coordorigin="4496,2305" coordsize="10,20">
              <v:shape style="position:absolute;left:4496;top:2305;width:10;height:20" coordorigin="4496,2305" coordsize="10,20" path="m4496,2324l4505,2324,4505,2305,4496,2305,4496,2324xe" filled="true" fillcolor="#000000" stroked="false">
                <v:path arrowok="t"/>
                <v:fill type="solid"/>
              </v:shape>
            </v:group>
            <v:group style="position:absolute;left:4496;top:2324;width:10;height:20" coordorigin="4496,2324" coordsize="10,20">
              <v:shape style="position:absolute;left:4496;top:2324;width:10;height:20" coordorigin="4496,2324" coordsize="10,20" path="m4496,2344l4505,2344,4505,2324,4496,2324,4496,2344xe" filled="true" fillcolor="#000000" stroked="false">
                <v:path arrowok="t"/>
                <v:fill type="solid"/>
              </v:shape>
            </v:group>
            <v:group style="position:absolute;left:4496;top:2344;width:10;height:20" coordorigin="4496,2344" coordsize="10,20">
              <v:shape style="position:absolute;left:4496;top:2344;width:10;height:20" coordorigin="4496,2344" coordsize="10,20" path="m4496,2363l4505,2363,4505,2344,4496,2344,4496,2363xe" filled="true" fillcolor="#000000" stroked="false">
                <v:path arrowok="t"/>
                <v:fill type="solid"/>
              </v:shape>
            </v:group>
            <v:group style="position:absolute;left:4496;top:2363;width:10;height:20" coordorigin="4496,2363" coordsize="10,20">
              <v:shape style="position:absolute;left:4496;top:2363;width:10;height:20" coordorigin="4496,2363" coordsize="10,20" path="m4496,2382l4505,2382,4505,2363,4496,2363,4496,2382xe" filled="true" fillcolor="#000000" stroked="false">
                <v:path arrowok="t"/>
                <v:fill type="solid"/>
              </v:shape>
            </v:group>
            <v:group style="position:absolute;left:4496;top:2382;width:10;height:20" coordorigin="4496,2382" coordsize="10,20">
              <v:shape style="position:absolute;left:4496;top:2382;width:10;height:20" coordorigin="4496,2382" coordsize="10,20" path="m4496,2401l4505,2401,4505,2382,4496,2382,4496,2401xe" filled="true" fillcolor="#000000" stroked="false">
                <v:path arrowok="t"/>
                <v:fill type="solid"/>
              </v:shape>
            </v:group>
            <v:group style="position:absolute;left:4496;top:2401;width:10;height:20" coordorigin="4496,2401" coordsize="10,20">
              <v:shape style="position:absolute;left:4496;top:2401;width:10;height:20" coordorigin="4496,2401" coordsize="10,20" path="m4496,2420l4505,2420,4505,2401,4496,2401,4496,2420xe" filled="true" fillcolor="#000000" stroked="false">
                <v:path arrowok="t"/>
                <v:fill type="solid"/>
              </v:shape>
            </v:group>
            <v:group style="position:absolute;left:4496;top:2420;width:10;height:20" coordorigin="4496,2420" coordsize="10,20">
              <v:shape style="position:absolute;left:4496;top:2420;width:10;height:20" coordorigin="4496,2420" coordsize="10,20" path="m4496,2440l4505,2440,4505,2420,4496,2420,4496,2440xe" filled="true" fillcolor="#000000" stroked="false">
                <v:path arrowok="t"/>
                <v:fill type="solid"/>
              </v:shape>
            </v:group>
            <v:group style="position:absolute;left:4496;top:2440;width:10;height:20" coordorigin="4496,2440" coordsize="10,20">
              <v:shape style="position:absolute;left:4496;top:2440;width:10;height:20" coordorigin="4496,2440" coordsize="10,20" path="m4496,2459l4505,2459,4505,2440,4496,2440,4496,2459xe" filled="true" fillcolor="#000000" stroked="false">
                <v:path arrowok="t"/>
                <v:fill type="solid"/>
              </v:shape>
            </v:group>
            <v:group style="position:absolute;left:4496;top:2459;width:10;height:20" coordorigin="4496,2459" coordsize="10,20">
              <v:shape style="position:absolute;left:4496;top:2459;width:10;height:20" coordorigin="4496,2459" coordsize="10,20" path="m4496,2478l4505,2478,4505,2459,4496,2459,4496,2478xe" filled="true" fillcolor="#000000" stroked="false">
                <v:path arrowok="t"/>
                <v:fill type="solid"/>
              </v:shape>
            </v:group>
            <v:group style="position:absolute;left:4496;top:2478;width:10;height:20" coordorigin="4496,2478" coordsize="10,20">
              <v:shape style="position:absolute;left:4496;top:2478;width:10;height:20" coordorigin="4496,2478" coordsize="10,20" path="m4496,2497l4505,2497,4505,2478,4496,2478,4496,2497xe" filled="true" fillcolor="#000000" stroked="false">
                <v:path arrowok="t"/>
                <v:fill type="solid"/>
              </v:shape>
            </v:group>
            <v:group style="position:absolute;left:4496;top:2497;width:10;height:20" coordorigin="4496,2497" coordsize="10,20">
              <v:shape style="position:absolute;left:4496;top:2497;width:10;height:20" coordorigin="4496,2497" coordsize="10,20" path="m4496,2516l4505,2516,4505,2497,4496,2497,4496,2516xe" filled="true" fillcolor="#000000" stroked="false">
                <v:path arrowok="t"/>
                <v:fill type="solid"/>
              </v:shape>
            </v:group>
            <v:group style="position:absolute;left:4496;top:2516;width:10;height:20" coordorigin="4496,2516" coordsize="10,20">
              <v:shape style="position:absolute;left:4496;top:2516;width:10;height:20" coordorigin="4496,2516" coordsize="10,20" path="m4496,2536l4505,2536,4505,2516,4496,2516,4496,2536xe" filled="true" fillcolor="#000000" stroked="false">
                <v:path arrowok="t"/>
                <v:fill type="solid"/>
              </v:shape>
            </v:group>
            <v:group style="position:absolute;left:4496;top:2536;width:10;height:20" coordorigin="4496,2536" coordsize="10,20">
              <v:shape style="position:absolute;left:4496;top:2536;width:10;height:20" coordorigin="4496,2536" coordsize="10,20" path="m4496,2555l4505,2555,4505,2536,4496,2536,4496,2555xe" filled="true" fillcolor="#000000" stroked="false">
                <v:path arrowok="t"/>
                <v:fill type="solid"/>
              </v:shape>
            </v:group>
            <v:group style="position:absolute;left:4496;top:2555;width:10;height:20" coordorigin="4496,2555" coordsize="10,20">
              <v:shape style="position:absolute;left:4496;top:2555;width:10;height:20" coordorigin="4496,2555" coordsize="10,20" path="m4496,2574l4505,2574,4505,2555,4496,2555,4496,2574xe" filled="true" fillcolor="#000000" stroked="false">
                <v:path arrowok="t"/>
                <v:fill type="solid"/>
              </v:shape>
            </v:group>
            <v:group style="position:absolute;left:4496;top:2574;width:10;height:20" coordorigin="4496,2574" coordsize="10,20">
              <v:shape style="position:absolute;left:4496;top:2574;width:10;height:20" coordorigin="4496,2574" coordsize="10,20" path="m4496,2593l4505,2593,4505,2574,4496,2574,4496,2593xe" filled="true" fillcolor="#000000" stroked="false">
                <v:path arrowok="t"/>
                <v:fill type="solid"/>
              </v:shape>
            </v:group>
            <v:group style="position:absolute;left:4496;top:2593;width:10;height:20" coordorigin="4496,2593" coordsize="10,20">
              <v:shape style="position:absolute;left:4496;top:2593;width:10;height:20" coordorigin="4496,2593" coordsize="10,20" path="m4496,2612l4505,2612,4505,2593,4496,2593,4496,2612xe" filled="true" fillcolor="#000000" stroked="false">
                <v:path arrowok="t"/>
                <v:fill type="solid"/>
              </v:shape>
            </v:group>
            <v:group style="position:absolute;left:4496;top:2612;width:10;height:20" coordorigin="4496,2612" coordsize="10,20">
              <v:shape style="position:absolute;left:4496;top:2612;width:10;height:20" coordorigin="4496,2612" coordsize="10,20" path="m4496,2632l4505,2632,4505,2612,4496,2612,4496,2632xe" filled="true" fillcolor="#000000" stroked="false">
                <v:path arrowok="t"/>
                <v:fill type="solid"/>
              </v:shape>
            </v:group>
            <v:group style="position:absolute;left:4496;top:2632;width:10;height:20" coordorigin="4496,2632" coordsize="10,20">
              <v:shape style="position:absolute;left:4496;top:2632;width:10;height:20" coordorigin="4496,2632" coordsize="10,20" path="m4496,2651l4505,2651,4505,2632,4496,2632,4496,2651xe" filled="true" fillcolor="#000000" stroked="false">
                <v:path arrowok="t"/>
                <v:fill type="solid"/>
              </v:shape>
            </v:group>
            <v:group style="position:absolute;left:4496;top:2651;width:10;height:18" coordorigin="4496,2651" coordsize="10,18">
              <v:shape style="position:absolute;left:4496;top:2651;width:10;height:18" coordorigin="4496,2651" coordsize="10,18" path="m4496,2669l4505,2669,4505,2651,4496,2651,4496,2669xe" filled="true" fillcolor="#000000" stroked="false">
                <v:path arrowok="t"/>
                <v:fill type="solid"/>
              </v:shape>
            </v:group>
            <v:group style="position:absolute;left:4496;top:2684;width:30;height:2" coordorigin="4496,2684" coordsize="30,2">
              <v:shape style="position:absolute;left:4496;top:2684;width:30;height:2" coordorigin="4496,2684" coordsize="30,0" path="m4496,2684l4526,2684e" filled="false" stroked="true" strokeweight="1.5pt" strokecolor="#000000">
                <v:path arrowok="t"/>
              </v:shape>
            </v:group>
            <v:group style="position:absolute;left:4526;top:2684;width:1000;height:2" coordorigin="4526,2684" coordsize="1000,2">
              <v:shape style="position:absolute;left:4526;top:2684;width:1000;height:2" coordorigin="4526,2684" coordsize="1000,0" path="m4526,2684l5526,2684e" filled="false" stroked="true" strokeweight="1.5pt" strokecolor="#000000">
                <v:path arrowok="t"/>
              </v:shape>
            </v:group>
            <v:group style="position:absolute;left:5526;top:2228;width:10;height:20" coordorigin="5526,2228" coordsize="10,20">
              <v:shape style="position:absolute;left:5526;top:2228;width:10;height:20" coordorigin="5526,2228" coordsize="10,20" path="m5526,2248l5535,2248,5535,2228,5526,2228,5526,2248xe" filled="true" fillcolor="#000000" stroked="false">
                <v:path arrowok="t"/>
                <v:fill type="solid"/>
              </v:shape>
            </v:group>
            <v:group style="position:absolute;left:5526;top:2248;width:10;height:20" coordorigin="5526,2248" coordsize="10,20">
              <v:shape style="position:absolute;left:5526;top:2248;width:10;height:20" coordorigin="5526,2248" coordsize="10,20" path="m5526,2267l5535,2267,5535,2248,5526,2248,5526,2267xe" filled="true" fillcolor="#000000" stroked="false">
                <v:path arrowok="t"/>
                <v:fill type="solid"/>
              </v:shape>
            </v:group>
            <v:group style="position:absolute;left:5526;top:2267;width:10;height:20" coordorigin="5526,2267" coordsize="10,20">
              <v:shape style="position:absolute;left:5526;top:2267;width:10;height:20" coordorigin="5526,2267" coordsize="10,20" path="m5526,2286l5535,2286,5535,2267,5526,2267,5526,2286xe" filled="true" fillcolor="#000000" stroked="false">
                <v:path arrowok="t"/>
                <v:fill type="solid"/>
              </v:shape>
            </v:group>
            <v:group style="position:absolute;left:5526;top:2286;width:10;height:20" coordorigin="5526,2286" coordsize="10,20">
              <v:shape style="position:absolute;left:5526;top:2286;width:10;height:20" coordorigin="5526,2286" coordsize="10,20" path="m5526,2305l5535,2305,5535,2286,5526,2286,5526,2305xe" filled="true" fillcolor="#000000" stroked="false">
                <v:path arrowok="t"/>
                <v:fill type="solid"/>
              </v:shape>
            </v:group>
            <v:group style="position:absolute;left:5526;top:2305;width:10;height:20" coordorigin="5526,2305" coordsize="10,20">
              <v:shape style="position:absolute;left:5526;top:2305;width:10;height:20" coordorigin="5526,2305" coordsize="10,20" path="m5526,2324l5535,2324,5535,2305,5526,2305,5526,2324xe" filled="true" fillcolor="#000000" stroked="false">
                <v:path arrowok="t"/>
                <v:fill type="solid"/>
              </v:shape>
            </v:group>
            <v:group style="position:absolute;left:5526;top:2324;width:10;height:20" coordorigin="5526,2324" coordsize="10,20">
              <v:shape style="position:absolute;left:5526;top:2324;width:10;height:20" coordorigin="5526,2324" coordsize="10,20" path="m5526,2344l5535,2344,5535,2324,5526,2324,5526,2344xe" filled="true" fillcolor="#000000" stroked="false">
                <v:path arrowok="t"/>
                <v:fill type="solid"/>
              </v:shape>
            </v:group>
            <v:group style="position:absolute;left:5526;top:2344;width:10;height:20" coordorigin="5526,2344" coordsize="10,20">
              <v:shape style="position:absolute;left:5526;top:2344;width:10;height:20" coordorigin="5526,2344" coordsize="10,20" path="m5526,2363l5535,2363,5535,2344,5526,2344,5526,2363xe" filled="true" fillcolor="#000000" stroked="false">
                <v:path arrowok="t"/>
                <v:fill type="solid"/>
              </v:shape>
            </v:group>
            <v:group style="position:absolute;left:5526;top:2363;width:10;height:20" coordorigin="5526,2363" coordsize="10,20">
              <v:shape style="position:absolute;left:5526;top:2363;width:10;height:20" coordorigin="5526,2363" coordsize="10,20" path="m5526,2382l5535,2382,5535,2363,5526,2363,5526,2382xe" filled="true" fillcolor="#000000" stroked="false">
                <v:path arrowok="t"/>
                <v:fill type="solid"/>
              </v:shape>
            </v:group>
            <v:group style="position:absolute;left:5526;top:2382;width:10;height:20" coordorigin="5526,2382" coordsize="10,20">
              <v:shape style="position:absolute;left:5526;top:2382;width:10;height:20" coordorigin="5526,2382" coordsize="10,20" path="m5526,2401l5535,2401,5535,2382,5526,2382,5526,2401xe" filled="true" fillcolor="#000000" stroked="false">
                <v:path arrowok="t"/>
                <v:fill type="solid"/>
              </v:shape>
            </v:group>
            <v:group style="position:absolute;left:5526;top:2401;width:10;height:20" coordorigin="5526,2401" coordsize="10,20">
              <v:shape style="position:absolute;left:5526;top:2401;width:10;height:20" coordorigin="5526,2401" coordsize="10,20" path="m5526,2420l5535,2420,5535,2401,5526,2401,5526,2420xe" filled="true" fillcolor="#000000" stroked="false">
                <v:path arrowok="t"/>
                <v:fill type="solid"/>
              </v:shape>
            </v:group>
            <v:group style="position:absolute;left:5526;top:2420;width:10;height:20" coordorigin="5526,2420" coordsize="10,20">
              <v:shape style="position:absolute;left:5526;top:2420;width:10;height:20" coordorigin="5526,2420" coordsize="10,20" path="m5526,2440l5535,2440,5535,2420,5526,2420,5526,2440xe" filled="true" fillcolor="#000000" stroked="false">
                <v:path arrowok="t"/>
                <v:fill type="solid"/>
              </v:shape>
            </v:group>
            <v:group style="position:absolute;left:5526;top:2440;width:10;height:20" coordorigin="5526,2440" coordsize="10,20">
              <v:shape style="position:absolute;left:5526;top:2440;width:10;height:20" coordorigin="5526,2440" coordsize="10,20" path="m5526,2459l5535,2459,5535,2440,5526,2440,5526,2459xe" filled="true" fillcolor="#000000" stroked="false">
                <v:path arrowok="t"/>
                <v:fill type="solid"/>
              </v:shape>
            </v:group>
            <v:group style="position:absolute;left:5526;top:2459;width:10;height:20" coordorigin="5526,2459" coordsize="10,20">
              <v:shape style="position:absolute;left:5526;top:2459;width:10;height:20" coordorigin="5526,2459" coordsize="10,20" path="m5526,2478l5535,2478,5535,2459,5526,2459,5526,2478xe" filled="true" fillcolor="#000000" stroked="false">
                <v:path arrowok="t"/>
                <v:fill type="solid"/>
              </v:shape>
            </v:group>
            <v:group style="position:absolute;left:5526;top:2478;width:10;height:20" coordorigin="5526,2478" coordsize="10,20">
              <v:shape style="position:absolute;left:5526;top:2478;width:10;height:20" coordorigin="5526,2478" coordsize="10,20" path="m5526,2497l5535,2497,5535,2478,5526,2478,5526,2497xe" filled="true" fillcolor="#000000" stroked="false">
                <v:path arrowok="t"/>
                <v:fill type="solid"/>
              </v:shape>
            </v:group>
            <v:group style="position:absolute;left:5526;top:2497;width:10;height:20" coordorigin="5526,2497" coordsize="10,20">
              <v:shape style="position:absolute;left:5526;top:2497;width:10;height:20" coordorigin="5526,2497" coordsize="10,20" path="m5526,2516l5535,2516,5535,2497,5526,2497,5526,2516xe" filled="true" fillcolor="#000000" stroked="false">
                <v:path arrowok="t"/>
                <v:fill type="solid"/>
              </v:shape>
            </v:group>
            <v:group style="position:absolute;left:5526;top:2516;width:10;height:20" coordorigin="5526,2516" coordsize="10,20">
              <v:shape style="position:absolute;left:5526;top:2516;width:10;height:20" coordorigin="5526,2516" coordsize="10,20" path="m5526,2536l5535,2536,5535,2516,5526,2516,5526,2536xe" filled="true" fillcolor="#000000" stroked="false">
                <v:path arrowok="t"/>
                <v:fill type="solid"/>
              </v:shape>
            </v:group>
            <v:group style="position:absolute;left:5526;top:2536;width:10;height:20" coordorigin="5526,2536" coordsize="10,20">
              <v:shape style="position:absolute;left:5526;top:2536;width:10;height:20" coordorigin="5526,2536" coordsize="10,20" path="m5526,2555l5535,2555,5535,2536,5526,2536,5526,2555xe" filled="true" fillcolor="#000000" stroked="false">
                <v:path arrowok="t"/>
                <v:fill type="solid"/>
              </v:shape>
            </v:group>
            <v:group style="position:absolute;left:5526;top:2555;width:10;height:20" coordorigin="5526,2555" coordsize="10,20">
              <v:shape style="position:absolute;left:5526;top:2555;width:10;height:20" coordorigin="5526,2555" coordsize="10,20" path="m5526,2574l5535,2574,5535,2555,5526,2555,5526,2574xe" filled="true" fillcolor="#000000" stroked="false">
                <v:path arrowok="t"/>
                <v:fill type="solid"/>
              </v:shape>
            </v:group>
            <v:group style="position:absolute;left:5526;top:2574;width:10;height:20" coordorigin="5526,2574" coordsize="10,20">
              <v:shape style="position:absolute;left:5526;top:2574;width:10;height:20" coordorigin="5526,2574" coordsize="10,20" path="m5526,2593l5535,2593,5535,2574,5526,2574,5526,2593xe" filled="true" fillcolor="#000000" stroked="false">
                <v:path arrowok="t"/>
                <v:fill type="solid"/>
              </v:shape>
            </v:group>
            <v:group style="position:absolute;left:5526;top:2593;width:10;height:20" coordorigin="5526,2593" coordsize="10,20">
              <v:shape style="position:absolute;left:5526;top:2593;width:10;height:20" coordorigin="5526,2593" coordsize="10,20" path="m5526,2612l5535,2612,5535,2593,5526,2593,5526,2612xe" filled="true" fillcolor="#000000" stroked="false">
                <v:path arrowok="t"/>
                <v:fill type="solid"/>
              </v:shape>
            </v:group>
            <v:group style="position:absolute;left:5526;top:2612;width:10;height:20" coordorigin="5526,2612" coordsize="10,20">
              <v:shape style="position:absolute;left:5526;top:2612;width:10;height:20" coordorigin="5526,2612" coordsize="10,20" path="m5526,2632l5535,2632,5535,2612,5526,2612,5526,2632xe" filled="true" fillcolor="#000000" stroked="false">
                <v:path arrowok="t"/>
                <v:fill type="solid"/>
              </v:shape>
            </v:group>
            <v:group style="position:absolute;left:5526;top:2632;width:10;height:20" coordorigin="5526,2632" coordsize="10,20">
              <v:shape style="position:absolute;left:5526;top:2632;width:10;height:20" coordorigin="5526,2632" coordsize="10,20" path="m5526,2651l5535,2651,5535,2632,5526,2632,5526,2651xe" filled="true" fillcolor="#000000" stroked="false">
                <v:path arrowok="t"/>
                <v:fill type="solid"/>
              </v:shape>
            </v:group>
            <v:group style="position:absolute;left:5526;top:2651;width:10;height:18" coordorigin="5526,2651" coordsize="10,18">
              <v:shape style="position:absolute;left:5526;top:2651;width:10;height:18" coordorigin="5526,2651" coordsize="10,18" path="m5526,2669l5535,2669,5535,2651,5526,2651,5526,2669xe" filled="true" fillcolor="#000000" stroked="false">
                <v:path arrowok="t"/>
                <v:fill type="solid"/>
              </v:shape>
            </v:group>
            <v:group style="position:absolute;left:5526;top:2684;width:30;height:2" coordorigin="5526,2684" coordsize="30,2">
              <v:shape style="position:absolute;left:5526;top:2684;width:30;height:2" coordorigin="5526,2684" coordsize="30,0" path="m5526,2684l5556,2684e" filled="false" stroked="true" strokeweight="1.5pt" strokecolor="#000000">
                <v:path arrowok="t"/>
              </v:shape>
            </v:group>
            <v:group style="position:absolute;left:5556;top:2684;width:1371;height:2" coordorigin="5556,2684" coordsize="1371,2">
              <v:shape style="position:absolute;left:5556;top:2684;width:1371;height:2" coordorigin="5556,2684" coordsize="1371,0" path="m5556,2684l6926,2684e" filled="false" stroked="true" strokeweight="1.5pt" strokecolor="#000000">
                <v:path arrowok="t"/>
              </v:shape>
            </v:group>
            <v:group style="position:absolute;left:6926;top:2228;width:10;height:20" coordorigin="6926,2228" coordsize="10,20">
              <v:shape style="position:absolute;left:6926;top:2228;width:10;height:20" coordorigin="6926,2228" coordsize="10,20" path="m6926,2248l6936,2248,6936,2228,6926,2228,6926,2248xe" filled="true" fillcolor="#000000" stroked="false">
                <v:path arrowok="t"/>
                <v:fill type="solid"/>
              </v:shape>
            </v:group>
            <v:group style="position:absolute;left:6926;top:2248;width:10;height:20" coordorigin="6926,2248" coordsize="10,20">
              <v:shape style="position:absolute;left:6926;top:2248;width:10;height:20" coordorigin="6926,2248" coordsize="10,20" path="m6926,2267l6936,2267,6936,2248,6926,2248,6926,2267xe" filled="true" fillcolor="#000000" stroked="false">
                <v:path arrowok="t"/>
                <v:fill type="solid"/>
              </v:shape>
            </v:group>
            <v:group style="position:absolute;left:6926;top:2267;width:10;height:20" coordorigin="6926,2267" coordsize="10,20">
              <v:shape style="position:absolute;left:6926;top:2267;width:10;height:20" coordorigin="6926,2267" coordsize="10,20" path="m6926,2286l6936,2286,6936,2267,6926,2267,6926,2286xe" filled="true" fillcolor="#000000" stroked="false">
                <v:path arrowok="t"/>
                <v:fill type="solid"/>
              </v:shape>
            </v:group>
            <v:group style="position:absolute;left:6926;top:2286;width:10;height:20" coordorigin="6926,2286" coordsize="10,20">
              <v:shape style="position:absolute;left:6926;top:2286;width:10;height:20" coordorigin="6926,2286" coordsize="10,20" path="m6926,2305l6936,2305,6936,2286,6926,2286,6926,2305xe" filled="true" fillcolor="#000000" stroked="false">
                <v:path arrowok="t"/>
                <v:fill type="solid"/>
              </v:shape>
            </v:group>
            <v:group style="position:absolute;left:6926;top:2305;width:10;height:20" coordorigin="6926,2305" coordsize="10,20">
              <v:shape style="position:absolute;left:6926;top:2305;width:10;height:20" coordorigin="6926,2305" coordsize="10,20" path="m6926,2324l6936,2324,6936,2305,6926,2305,6926,2324xe" filled="true" fillcolor="#000000" stroked="false">
                <v:path arrowok="t"/>
                <v:fill type="solid"/>
              </v:shape>
            </v:group>
            <v:group style="position:absolute;left:6926;top:2324;width:10;height:20" coordorigin="6926,2324" coordsize="10,20">
              <v:shape style="position:absolute;left:6926;top:2324;width:10;height:20" coordorigin="6926,2324" coordsize="10,20" path="m6926,2344l6936,2344,6936,2324,6926,2324,6926,2344xe" filled="true" fillcolor="#000000" stroked="false">
                <v:path arrowok="t"/>
                <v:fill type="solid"/>
              </v:shape>
            </v:group>
            <v:group style="position:absolute;left:6926;top:2344;width:10;height:20" coordorigin="6926,2344" coordsize="10,20">
              <v:shape style="position:absolute;left:6926;top:2344;width:10;height:20" coordorigin="6926,2344" coordsize="10,20" path="m6926,2363l6936,2363,6936,2344,6926,2344,6926,2363xe" filled="true" fillcolor="#000000" stroked="false">
                <v:path arrowok="t"/>
                <v:fill type="solid"/>
              </v:shape>
            </v:group>
            <v:group style="position:absolute;left:6926;top:2363;width:10;height:20" coordorigin="6926,2363" coordsize="10,20">
              <v:shape style="position:absolute;left:6926;top:2363;width:10;height:20" coordorigin="6926,2363" coordsize="10,20" path="m6926,2382l6936,2382,6936,2363,6926,2363,6926,2382xe" filled="true" fillcolor="#000000" stroked="false">
                <v:path arrowok="t"/>
                <v:fill type="solid"/>
              </v:shape>
            </v:group>
            <v:group style="position:absolute;left:6926;top:2382;width:10;height:20" coordorigin="6926,2382" coordsize="10,20">
              <v:shape style="position:absolute;left:6926;top:2382;width:10;height:20" coordorigin="6926,2382" coordsize="10,20" path="m6926,2401l6936,2401,6936,2382,6926,2382,6926,2401xe" filled="true" fillcolor="#000000" stroked="false">
                <v:path arrowok="t"/>
                <v:fill type="solid"/>
              </v:shape>
            </v:group>
            <v:group style="position:absolute;left:6926;top:2401;width:10;height:20" coordorigin="6926,2401" coordsize="10,20">
              <v:shape style="position:absolute;left:6926;top:2401;width:10;height:20" coordorigin="6926,2401" coordsize="10,20" path="m6926,2420l6936,2420,6936,2401,6926,2401,6926,2420xe" filled="true" fillcolor="#000000" stroked="false">
                <v:path arrowok="t"/>
                <v:fill type="solid"/>
              </v:shape>
            </v:group>
            <v:group style="position:absolute;left:6926;top:2420;width:10;height:20" coordorigin="6926,2420" coordsize="10,20">
              <v:shape style="position:absolute;left:6926;top:2420;width:10;height:20" coordorigin="6926,2420" coordsize="10,20" path="m6926,2440l6936,2440,6936,2420,6926,2420,6926,2440xe" filled="true" fillcolor="#000000" stroked="false">
                <v:path arrowok="t"/>
                <v:fill type="solid"/>
              </v:shape>
            </v:group>
            <v:group style="position:absolute;left:6926;top:2440;width:10;height:20" coordorigin="6926,2440" coordsize="10,20">
              <v:shape style="position:absolute;left:6926;top:2440;width:10;height:20" coordorigin="6926,2440" coordsize="10,20" path="m6926,2459l6936,2459,6936,2440,6926,2440,6926,2459xe" filled="true" fillcolor="#000000" stroked="false">
                <v:path arrowok="t"/>
                <v:fill type="solid"/>
              </v:shape>
            </v:group>
            <v:group style="position:absolute;left:6926;top:2459;width:10;height:20" coordorigin="6926,2459" coordsize="10,20">
              <v:shape style="position:absolute;left:6926;top:2459;width:10;height:20" coordorigin="6926,2459" coordsize="10,20" path="m6926,2478l6936,2478,6936,2459,6926,2459,6926,2478xe" filled="true" fillcolor="#000000" stroked="false">
                <v:path arrowok="t"/>
                <v:fill type="solid"/>
              </v:shape>
            </v:group>
            <v:group style="position:absolute;left:6926;top:2478;width:10;height:20" coordorigin="6926,2478" coordsize="10,20">
              <v:shape style="position:absolute;left:6926;top:2478;width:10;height:20" coordorigin="6926,2478" coordsize="10,20" path="m6926,2497l6936,2497,6936,2478,6926,2478,6926,2497xe" filled="true" fillcolor="#000000" stroked="false">
                <v:path arrowok="t"/>
                <v:fill type="solid"/>
              </v:shape>
            </v:group>
            <v:group style="position:absolute;left:6926;top:2497;width:10;height:20" coordorigin="6926,2497" coordsize="10,20">
              <v:shape style="position:absolute;left:6926;top:2497;width:10;height:20" coordorigin="6926,2497" coordsize="10,20" path="m6926,2516l6936,2516,6936,2497,6926,2497,6926,2516xe" filled="true" fillcolor="#000000" stroked="false">
                <v:path arrowok="t"/>
                <v:fill type="solid"/>
              </v:shape>
            </v:group>
            <v:group style="position:absolute;left:6926;top:2516;width:10;height:20" coordorigin="6926,2516" coordsize="10,20">
              <v:shape style="position:absolute;left:6926;top:2516;width:10;height:20" coordorigin="6926,2516" coordsize="10,20" path="m6926,2536l6936,2536,6936,2516,6926,2516,6926,2536xe" filled="true" fillcolor="#000000" stroked="false">
                <v:path arrowok="t"/>
                <v:fill type="solid"/>
              </v:shape>
            </v:group>
            <v:group style="position:absolute;left:6926;top:2536;width:10;height:20" coordorigin="6926,2536" coordsize="10,20">
              <v:shape style="position:absolute;left:6926;top:2536;width:10;height:20" coordorigin="6926,2536" coordsize="10,20" path="m6926,2555l6936,2555,6936,2536,6926,2536,6926,2555xe" filled="true" fillcolor="#000000" stroked="false">
                <v:path arrowok="t"/>
                <v:fill type="solid"/>
              </v:shape>
            </v:group>
            <v:group style="position:absolute;left:6926;top:2555;width:10;height:20" coordorigin="6926,2555" coordsize="10,20">
              <v:shape style="position:absolute;left:6926;top:2555;width:10;height:20" coordorigin="6926,2555" coordsize="10,20" path="m6926,2574l6936,2574,6936,2555,6926,2555,6926,2574xe" filled="true" fillcolor="#000000" stroked="false">
                <v:path arrowok="t"/>
                <v:fill type="solid"/>
              </v:shape>
            </v:group>
            <v:group style="position:absolute;left:6926;top:2574;width:10;height:20" coordorigin="6926,2574" coordsize="10,20">
              <v:shape style="position:absolute;left:6926;top:2574;width:10;height:20" coordorigin="6926,2574" coordsize="10,20" path="m6926,2593l6936,2593,6936,2574,6926,2574,6926,2593xe" filled="true" fillcolor="#000000" stroked="false">
                <v:path arrowok="t"/>
                <v:fill type="solid"/>
              </v:shape>
            </v:group>
            <v:group style="position:absolute;left:6926;top:2593;width:10;height:20" coordorigin="6926,2593" coordsize="10,20">
              <v:shape style="position:absolute;left:6926;top:2593;width:10;height:20" coordorigin="6926,2593" coordsize="10,20" path="m6926,2612l6936,2612,6936,2593,6926,2593,6926,2612xe" filled="true" fillcolor="#000000" stroked="false">
                <v:path arrowok="t"/>
                <v:fill type="solid"/>
              </v:shape>
            </v:group>
            <v:group style="position:absolute;left:6926;top:2612;width:10;height:20" coordorigin="6926,2612" coordsize="10,20">
              <v:shape style="position:absolute;left:6926;top:2612;width:10;height:20" coordorigin="6926,2612" coordsize="10,20" path="m6926,2632l6936,2632,6936,2612,6926,2612,6926,2632xe" filled="true" fillcolor="#000000" stroked="false">
                <v:path arrowok="t"/>
                <v:fill type="solid"/>
              </v:shape>
            </v:group>
            <v:group style="position:absolute;left:6926;top:2632;width:10;height:20" coordorigin="6926,2632" coordsize="10,20">
              <v:shape style="position:absolute;left:6926;top:2632;width:10;height:20" coordorigin="6926,2632" coordsize="10,20" path="m6926,2651l6936,2651,6936,2632,6926,2632,6926,2651xe" filled="true" fillcolor="#000000" stroked="false">
                <v:path arrowok="t"/>
                <v:fill type="solid"/>
              </v:shape>
            </v:group>
            <v:group style="position:absolute;left:6926;top:2651;width:10;height:18" coordorigin="6926,2651" coordsize="10,18">
              <v:shape style="position:absolute;left:6926;top:2651;width:10;height:18" coordorigin="6926,2651" coordsize="10,18" path="m6926,2669l6936,2669,6936,2651,6926,2651,6926,2669xe" filled="true" fillcolor="#000000" stroked="false">
                <v:path arrowok="t"/>
                <v:fill type="solid"/>
              </v:shape>
            </v:group>
            <v:group style="position:absolute;left:6926;top:2684;width:30;height:2" coordorigin="6926,2684" coordsize="30,2">
              <v:shape style="position:absolute;left:6926;top:2684;width:30;height:2" coordorigin="6926,2684" coordsize="30,0" path="m6926,2684l6956,2684e" filled="false" stroked="true" strokeweight="1.5pt" strokecolor="#000000">
                <v:path arrowok="t"/>
              </v:shape>
            </v:group>
            <v:group style="position:absolute;left:6956;top:2684;width:1546;height:2" coordorigin="6956,2684" coordsize="1546,2">
              <v:shape style="position:absolute;left:6956;top:2684;width:1546;height:2" coordorigin="6956,2684" coordsize="1546,0" path="m6956,2684l8502,2684e" filled="false" stroked="true" strokeweight="1.5pt" strokecolor="#000000">
                <v:path arrowok="t"/>
              </v:shape>
            </v:group>
            <v:group style="position:absolute;left:8502;top:2228;width:10;height:20" coordorigin="8502,2228" coordsize="10,20">
              <v:shape style="position:absolute;left:8502;top:2228;width:10;height:20" coordorigin="8502,2228" coordsize="10,20" path="m8502,2248l8512,2248,8512,2228,8502,2228,8502,2248xe" filled="true" fillcolor="#000000" stroked="false">
                <v:path arrowok="t"/>
                <v:fill type="solid"/>
              </v:shape>
            </v:group>
            <v:group style="position:absolute;left:8502;top:2248;width:10;height:20" coordorigin="8502,2248" coordsize="10,20">
              <v:shape style="position:absolute;left:8502;top:2248;width:10;height:20" coordorigin="8502,2248" coordsize="10,20" path="m8502,2267l8512,2267,8512,2248,8502,2248,8502,2267xe" filled="true" fillcolor="#000000" stroked="false">
                <v:path arrowok="t"/>
                <v:fill type="solid"/>
              </v:shape>
            </v:group>
            <v:group style="position:absolute;left:8502;top:2267;width:10;height:20" coordorigin="8502,2267" coordsize="10,20">
              <v:shape style="position:absolute;left:8502;top:2267;width:10;height:20" coordorigin="8502,2267" coordsize="10,20" path="m8502,2286l8512,2286,8512,2267,8502,2267,8502,2286xe" filled="true" fillcolor="#000000" stroked="false">
                <v:path arrowok="t"/>
                <v:fill type="solid"/>
              </v:shape>
            </v:group>
            <v:group style="position:absolute;left:8502;top:2286;width:10;height:20" coordorigin="8502,2286" coordsize="10,20">
              <v:shape style="position:absolute;left:8502;top:2286;width:10;height:20" coordorigin="8502,2286" coordsize="10,20" path="m8502,2305l8512,2305,8512,2286,8502,2286,8502,2305xe" filled="true" fillcolor="#000000" stroked="false">
                <v:path arrowok="t"/>
                <v:fill type="solid"/>
              </v:shape>
            </v:group>
            <v:group style="position:absolute;left:8502;top:2305;width:10;height:20" coordorigin="8502,2305" coordsize="10,20">
              <v:shape style="position:absolute;left:8502;top:2305;width:10;height:20" coordorigin="8502,2305" coordsize="10,20" path="m8502,2324l8512,2324,8512,2305,8502,2305,8502,2324xe" filled="true" fillcolor="#000000" stroked="false">
                <v:path arrowok="t"/>
                <v:fill type="solid"/>
              </v:shape>
            </v:group>
            <v:group style="position:absolute;left:8502;top:2324;width:10;height:20" coordorigin="8502,2324" coordsize="10,20">
              <v:shape style="position:absolute;left:8502;top:2324;width:10;height:20" coordorigin="8502,2324" coordsize="10,20" path="m8502,2344l8512,2344,8512,2324,8502,2324,8502,2344xe" filled="true" fillcolor="#000000" stroked="false">
                <v:path arrowok="t"/>
                <v:fill type="solid"/>
              </v:shape>
            </v:group>
            <v:group style="position:absolute;left:8502;top:2344;width:10;height:20" coordorigin="8502,2344" coordsize="10,20">
              <v:shape style="position:absolute;left:8502;top:2344;width:10;height:20" coordorigin="8502,2344" coordsize="10,20" path="m8502,2363l8512,2363,8512,2344,8502,2344,8502,2363xe" filled="true" fillcolor="#000000" stroked="false">
                <v:path arrowok="t"/>
                <v:fill type="solid"/>
              </v:shape>
            </v:group>
            <v:group style="position:absolute;left:8502;top:2363;width:10;height:20" coordorigin="8502,2363" coordsize="10,20">
              <v:shape style="position:absolute;left:8502;top:2363;width:10;height:20" coordorigin="8502,2363" coordsize="10,20" path="m8502,2382l8512,2382,8512,2363,8502,2363,8502,2382xe" filled="true" fillcolor="#000000" stroked="false">
                <v:path arrowok="t"/>
                <v:fill type="solid"/>
              </v:shape>
            </v:group>
            <v:group style="position:absolute;left:8502;top:2382;width:10;height:20" coordorigin="8502,2382" coordsize="10,20">
              <v:shape style="position:absolute;left:8502;top:2382;width:10;height:20" coordorigin="8502,2382" coordsize="10,20" path="m8502,2401l8512,2401,8512,2382,8502,2382,8502,2401xe" filled="true" fillcolor="#000000" stroked="false">
                <v:path arrowok="t"/>
                <v:fill type="solid"/>
              </v:shape>
            </v:group>
            <v:group style="position:absolute;left:8502;top:2401;width:10;height:20" coordorigin="8502,2401" coordsize="10,20">
              <v:shape style="position:absolute;left:8502;top:2401;width:10;height:20" coordorigin="8502,2401" coordsize="10,20" path="m8502,2420l8512,2420,8512,2401,8502,2401,8502,2420xe" filled="true" fillcolor="#000000" stroked="false">
                <v:path arrowok="t"/>
                <v:fill type="solid"/>
              </v:shape>
            </v:group>
            <v:group style="position:absolute;left:8502;top:2420;width:10;height:20" coordorigin="8502,2420" coordsize="10,20">
              <v:shape style="position:absolute;left:8502;top:2420;width:10;height:20" coordorigin="8502,2420" coordsize="10,20" path="m8502,2440l8512,2440,8512,2420,8502,2420,8502,2440xe" filled="true" fillcolor="#000000" stroked="false">
                <v:path arrowok="t"/>
                <v:fill type="solid"/>
              </v:shape>
            </v:group>
            <v:group style="position:absolute;left:8502;top:2440;width:10;height:20" coordorigin="8502,2440" coordsize="10,20">
              <v:shape style="position:absolute;left:8502;top:2440;width:10;height:20" coordorigin="8502,2440" coordsize="10,20" path="m8502,2459l8512,2459,8512,2440,8502,2440,8502,2459xe" filled="true" fillcolor="#000000" stroked="false">
                <v:path arrowok="t"/>
                <v:fill type="solid"/>
              </v:shape>
            </v:group>
            <v:group style="position:absolute;left:8502;top:2459;width:10;height:20" coordorigin="8502,2459" coordsize="10,20">
              <v:shape style="position:absolute;left:8502;top:2459;width:10;height:20" coordorigin="8502,2459" coordsize="10,20" path="m8502,2478l8512,2478,8512,2459,8502,2459,8502,2478xe" filled="true" fillcolor="#000000" stroked="false">
                <v:path arrowok="t"/>
                <v:fill type="solid"/>
              </v:shape>
            </v:group>
            <v:group style="position:absolute;left:8502;top:2478;width:10;height:20" coordorigin="8502,2478" coordsize="10,20">
              <v:shape style="position:absolute;left:8502;top:2478;width:10;height:20" coordorigin="8502,2478" coordsize="10,20" path="m8502,2497l8512,2497,8512,2478,8502,2478,8502,2497xe" filled="true" fillcolor="#000000" stroked="false">
                <v:path arrowok="t"/>
                <v:fill type="solid"/>
              </v:shape>
            </v:group>
            <v:group style="position:absolute;left:8502;top:2497;width:10;height:20" coordorigin="8502,2497" coordsize="10,20">
              <v:shape style="position:absolute;left:8502;top:2497;width:10;height:20" coordorigin="8502,2497" coordsize="10,20" path="m8502,2516l8512,2516,8512,2497,8502,2497,8502,2516xe" filled="true" fillcolor="#000000" stroked="false">
                <v:path arrowok="t"/>
                <v:fill type="solid"/>
              </v:shape>
            </v:group>
            <v:group style="position:absolute;left:8502;top:2516;width:10;height:20" coordorigin="8502,2516" coordsize="10,20">
              <v:shape style="position:absolute;left:8502;top:2516;width:10;height:20" coordorigin="8502,2516" coordsize="10,20" path="m8502,2536l8512,2536,8512,2516,8502,2516,8502,2536xe" filled="true" fillcolor="#000000" stroked="false">
                <v:path arrowok="t"/>
                <v:fill type="solid"/>
              </v:shape>
            </v:group>
            <v:group style="position:absolute;left:8502;top:2536;width:10;height:20" coordorigin="8502,2536" coordsize="10,20">
              <v:shape style="position:absolute;left:8502;top:2536;width:10;height:20" coordorigin="8502,2536" coordsize="10,20" path="m8502,2555l8512,2555,8512,2536,8502,2536,8502,2555xe" filled="true" fillcolor="#000000" stroked="false">
                <v:path arrowok="t"/>
                <v:fill type="solid"/>
              </v:shape>
            </v:group>
            <v:group style="position:absolute;left:8502;top:2555;width:10;height:20" coordorigin="8502,2555" coordsize="10,20">
              <v:shape style="position:absolute;left:8502;top:2555;width:10;height:20" coordorigin="8502,2555" coordsize="10,20" path="m8502,2574l8512,2574,8512,2555,8502,2555,8502,2574xe" filled="true" fillcolor="#000000" stroked="false">
                <v:path arrowok="t"/>
                <v:fill type="solid"/>
              </v:shape>
            </v:group>
            <v:group style="position:absolute;left:8502;top:2574;width:10;height:20" coordorigin="8502,2574" coordsize="10,20">
              <v:shape style="position:absolute;left:8502;top:2574;width:10;height:20" coordorigin="8502,2574" coordsize="10,20" path="m8502,2593l8512,2593,8512,2574,8502,2574,8502,2593xe" filled="true" fillcolor="#000000" stroked="false">
                <v:path arrowok="t"/>
                <v:fill type="solid"/>
              </v:shape>
            </v:group>
            <v:group style="position:absolute;left:8502;top:2593;width:10;height:20" coordorigin="8502,2593" coordsize="10,20">
              <v:shape style="position:absolute;left:8502;top:2593;width:10;height:20" coordorigin="8502,2593" coordsize="10,20" path="m8502,2612l8512,2612,8512,2593,8502,2593,8502,2612xe" filled="true" fillcolor="#000000" stroked="false">
                <v:path arrowok="t"/>
                <v:fill type="solid"/>
              </v:shape>
            </v:group>
            <v:group style="position:absolute;left:8502;top:2612;width:10;height:20" coordorigin="8502,2612" coordsize="10,20">
              <v:shape style="position:absolute;left:8502;top:2612;width:10;height:20" coordorigin="8502,2612" coordsize="10,20" path="m8502,2632l8512,2632,8512,2612,8502,2612,8502,2632xe" filled="true" fillcolor="#000000" stroked="false">
                <v:path arrowok="t"/>
                <v:fill type="solid"/>
              </v:shape>
            </v:group>
            <v:group style="position:absolute;left:8502;top:2632;width:10;height:20" coordorigin="8502,2632" coordsize="10,20">
              <v:shape style="position:absolute;left:8502;top:2632;width:10;height:20" coordorigin="8502,2632" coordsize="10,20" path="m8502,2651l8512,2651,8512,2632,8502,2632,8502,2651xe" filled="true" fillcolor="#000000" stroked="false">
                <v:path arrowok="t"/>
                <v:fill type="solid"/>
              </v:shape>
            </v:group>
            <v:group style="position:absolute;left:8502;top:2651;width:10;height:18" coordorigin="8502,2651" coordsize="10,18">
              <v:shape style="position:absolute;left:8502;top:2651;width:10;height:18" coordorigin="8502,2651" coordsize="10,18" path="m8502,2669l8512,2669,8512,2651,8502,2651,8502,2669xe" filled="true" fillcolor="#000000" stroked="false">
                <v:path arrowok="t"/>
                <v:fill type="solid"/>
              </v:shape>
            </v:group>
            <v:group style="position:absolute;left:8502;top:2684;width:30;height:2" coordorigin="8502,2684" coordsize="30,2">
              <v:shape style="position:absolute;left:8502;top:2684;width:30;height:2" coordorigin="8502,2684" coordsize="30,0" path="m8502,2684l8532,2684e" filled="false" stroked="true" strokeweight="1.5pt" strokecolor="#000000">
                <v:path arrowok="t"/>
              </v:shape>
            </v:group>
            <v:group style="position:absolute;left:8532;top:2684;width:963;height:2" coordorigin="8532,2684" coordsize="963,2">
              <v:shape style="position:absolute;left:8532;top:2684;width:963;height:2" coordorigin="8532,2684" coordsize="963,0" path="m8532,2684l9494,2684e" filled="false" stroked="true" strokeweight="1.5pt" strokecolor="#000000">
                <v:path arrowok="t"/>
              </v:shape>
            </v:group>
            <v:group style="position:absolute;left:9494;top:2228;width:10;height:20" coordorigin="9494,2228" coordsize="10,20">
              <v:shape style="position:absolute;left:9494;top:2228;width:10;height:20" coordorigin="9494,2228" coordsize="10,20" path="m9494,2248l9504,2248,9504,2228,9494,2228,9494,2248xe" filled="true" fillcolor="#000000" stroked="false">
                <v:path arrowok="t"/>
                <v:fill type="solid"/>
              </v:shape>
            </v:group>
            <v:group style="position:absolute;left:9494;top:2248;width:10;height:20" coordorigin="9494,2248" coordsize="10,20">
              <v:shape style="position:absolute;left:9494;top:2248;width:10;height:20" coordorigin="9494,2248" coordsize="10,20" path="m9494,2267l9504,2267,9504,2248,9494,2248,9494,2267xe" filled="true" fillcolor="#000000" stroked="false">
                <v:path arrowok="t"/>
                <v:fill type="solid"/>
              </v:shape>
            </v:group>
            <v:group style="position:absolute;left:9494;top:2267;width:10;height:20" coordorigin="9494,2267" coordsize="10,20">
              <v:shape style="position:absolute;left:9494;top:2267;width:10;height:20" coordorigin="9494,2267" coordsize="10,20" path="m9494,2286l9504,2286,9504,2267,9494,2267,9494,2286xe" filled="true" fillcolor="#000000" stroked="false">
                <v:path arrowok="t"/>
                <v:fill type="solid"/>
              </v:shape>
            </v:group>
            <v:group style="position:absolute;left:9494;top:2286;width:10;height:20" coordorigin="9494,2286" coordsize="10,20">
              <v:shape style="position:absolute;left:9494;top:2286;width:10;height:20" coordorigin="9494,2286" coordsize="10,20" path="m9494,2305l9504,2305,9504,2286,9494,2286,9494,2305xe" filled="true" fillcolor="#000000" stroked="false">
                <v:path arrowok="t"/>
                <v:fill type="solid"/>
              </v:shape>
            </v:group>
            <v:group style="position:absolute;left:9494;top:2305;width:10;height:20" coordorigin="9494,2305" coordsize="10,20">
              <v:shape style="position:absolute;left:9494;top:2305;width:10;height:20" coordorigin="9494,2305" coordsize="10,20" path="m9494,2324l9504,2324,9504,2305,9494,2305,9494,2324xe" filled="true" fillcolor="#000000" stroked="false">
                <v:path arrowok="t"/>
                <v:fill type="solid"/>
              </v:shape>
            </v:group>
            <v:group style="position:absolute;left:9494;top:2324;width:10;height:20" coordorigin="9494,2324" coordsize="10,20">
              <v:shape style="position:absolute;left:9494;top:2324;width:10;height:20" coordorigin="9494,2324" coordsize="10,20" path="m9494,2344l9504,2344,9504,2324,9494,2324,9494,2344xe" filled="true" fillcolor="#000000" stroked="false">
                <v:path arrowok="t"/>
                <v:fill type="solid"/>
              </v:shape>
            </v:group>
            <v:group style="position:absolute;left:9494;top:2344;width:10;height:20" coordorigin="9494,2344" coordsize="10,20">
              <v:shape style="position:absolute;left:9494;top:2344;width:10;height:20" coordorigin="9494,2344" coordsize="10,20" path="m9494,2363l9504,2363,9504,2344,9494,2344,9494,2363xe" filled="true" fillcolor="#000000" stroked="false">
                <v:path arrowok="t"/>
                <v:fill type="solid"/>
              </v:shape>
            </v:group>
            <v:group style="position:absolute;left:9494;top:2363;width:10;height:20" coordorigin="9494,2363" coordsize="10,20">
              <v:shape style="position:absolute;left:9494;top:2363;width:10;height:20" coordorigin="9494,2363" coordsize="10,20" path="m9494,2382l9504,2382,9504,2363,9494,2363,9494,2382xe" filled="true" fillcolor="#000000" stroked="false">
                <v:path arrowok="t"/>
                <v:fill type="solid"/>
              </v:shape>
            </v:group>
            <v:group style="position:absolute;left:9494;top:2382;width:10;height:20" coordorigin="9494,2382" coordsize="10,20">
              <v:shape style="position:absolute;left:9494;top:2382;width:10;height:20" coordorigin="9494,2382" coordsize="10,20" path="m9494,2401l9504,2401,9504,2382,9494,2382,9494,2401xe" filled="true" fillcolor="#000000" stroked="false">
                <v:path arrowok="t"/>
                <v:fill type="solid"/>
              </v:shape>
            </v:group>
            <v:group style="position:absolute;left:9494;top:2401;width:10;height:20" coordorigin="9494,2401" coordsize="10,20">
              <v:shape style="position:absolute;left:9494;top:2401;width:10;height:20" coordorigin="9494,2401" coordsize="10,20" path="m9494,2420l9504,2420,9504,2401,9494,2401,9494,2420xe" filled="true" fillcolor="#000000" stroked="false">
                <v:path arrowok="t"/>
                <v:fill type="solid"/>
              </v:shape>
            </v:group>
            <v:group style="position:absolute;left:9494;top:2420;width:10;height:20" coordorigin="9494,2420" coordsize="10,20">
              <v:shape style="position:absolute;left:9494;top:2420;width:10;height:20" coordorigin="9494,2420" coordsize="10,20" path="m9494,2440l9504,2440,9504,2420,9494,2420,9494,2440xe" filled="true" fillcolor="#000000" stroked="false">
                <v:path arrowok="t"/>
                <v:fill type="solid"/>
              </v:shape>
            </v:group>
            <v:group style="position:absolute;left:9494;top:2440;width:10;height:20" coordorigin="9494,2440" coordsize="10,20">
              <v:shape style="position:absolute;left:9494;top:2440;width:10;height:20" coordorigin="9494,2440" coordsize="10,20" path="m9494,2459l9504,2459,9504,2440,9494,2440,9494,2459xe" filled="true" fillcolor="#000000" stroked="false">
                <v:path arrowok="t"/>
                <v:fill type="solid"/>
              </v:shape>
            </v:group>
            <v:group style="position:absolute;left:9494;top:2459;width:10;height:20" coordorigin="9494,2459" coordsize="10,20">
              <v:shape style="position:absolute;left:9494;top:2459;width:10;height:20" coordorigin="9494,2459" coordsize="10,20" path="m9494,2478l9504,2478,9504,2459,9494,2459,9494,2478xe" filled="true" fillcolor="#000000" stroked="false">
                <v:path arrowok="t"/>
                <v:fill type="solid"/>
              </v:shape>
            </v:group>
            <v:group style="position:absolute;left:9494;top:2478;width:10;height:20" coordorigin="9494,2478" coordsize="10,20">
              <v:shape style="position:absolute;left:9494;top:2478;width:10;height:20" coordorigin="9494,2478" coordsize="10,20" path="m9494,2497l9504,2497,9504,2478,9494,2478,9494,2497xe" filled="true" fillcolor="#000000" stroked="false">
                <v:path arrowok="t"/>
                <v:fill type="solid"/>
              </v:shape>
            </v:group>
            <v:group style="position:absolute;left:9494;top:2497;width:10;height:20" coordorigin="9494,2497" coordsize="10,20">
              <v:shape style="position:absolute;left:9494;top:2497;width:10;height:20" coordorigin="9494,2497" coordsize="10,20" path="m9494,2516l9504,2516,9504,2497,9494,2497,9494,2516xe" filled="true" fillcolor="#000000" stroked="false">
                <v:path arrowok="t"/>
                <v:fill type="solid"/>
              </v:shape>
            </v:group>
            <v:group style="position:absolute;left:9494;top:2516;width:10;height:20" coordorigin="9494,2516" coordsize="10,20">
              <v:shape style="position:absolute;left:9494;top:2516;width:10;height:20" coordorigin="9494,2516" coordsize="10,20" path="m9494,2536l9504,2536,9504,2516,9494,2516,9494,2536xe" filled="true" fillcolor="#000000" stroked="false">
                <v:path arrowok="t"/>
                <v:fill type="solid"/>
              </v:shape>
            </v:group>
            <v:group style="position:absolute;left:9494;top:2536;width:10;height:20" coordorigin="9494,2536" coordsize="10,20">
              <v:shape style="position:absolute;left:9494;top:2536;width:10;height:20" coordorigin="9494,2536" coordsize="10,20" path="m9494,2555l9504,2555,9504,2536,9494,2536,9494,2555xe" filled="true" fillcolor="#000000" stroked="false">
                <v:path arrowok="t"/>
                <v:fill type="solid"/>
              </v:shape>
            </v:group>
            <v:group style="position:absolute;left:9494;top:2555;width:10;height:20" coordorigin="9494,2555" coordsize="10,20">
              <v:shape style="position:absolute;left:9494;top:2555;width:10;height:20" coordorigin="9494,2555" coordsize="10,20" path="m9494,2574l9504,2574,9504,2555,9494,2555,9494,2574xe" filled="true" fillcolor="#000000" stroked="false">
                <v:path arrowok="t"/>
                <v:fill type="solid"/>
              </v:shape>
            </v:group>
            <v:group style="position:absolute;left:9494;top:2574;width:10;height:20" coordorigin="9494,2574" coordsize="10,20">
              <v:shape style="position:absolute;left:9494;top:2574;width:10;height:20" coordorigin="9494,2574" coordsize="10,20" path="m9494,2593l9504,2593,9504,2574,9494,2574,9494,2593xe" filled="true" fillcolor="#000000" stroked="false">
                <v:path arrowok="t"/>
                <v:fill type="solid"/>
              </v:shape>
            </v:group>
            <v:group style="position:absolute;left:9494;top:2593;width:10;height:20" coordorigin="9494,2593" coordsize="10,20">
              <v:shape style="position:absolute;left:9494;top:2593;width:10;height:20" coordorigin="9494,2593" coordsize="10,20" path="m9494,2612l9504,2612,9504,2593,9494,2593,9494,2612xe" filled="true" fillcolor="#000000" stroked="false">
                <v:path arrowok="t"/>
                <v:fill type="solid"/>
              </v:shape>
            </v:group>
            <v:group style="position:absolute;left:9494;top:2612;width:10;height:20" coordorigin="9494,2612" coordsize="10,20">
              <v:shape style="position:absolute;left:9494;top:2612;width:10;height:20" coordorigin="9494,2612" coordsize="10,20" path="m9494,2632l9504,2632,9504,2612,9494,2612,9494,2632xe" filled="true" fillcolor="#000000" stroked="false">
                <v:path arrowok="t"/>
                <v:fill type="solid"/>
              </v:shape>
            </v:group>
            <v:group style="position:absolute;left:9494;top:2632;width:10;height:20" coordorigin="9494,2632" coordsize="10,20">
              <v:shape style="position:absolute;left:9494;top:2632;width:10;height:20" coordorigin="9494,2632" coordsize="10,20" path="m9494,2651l9504,2651,9504,2632,9494,2632,9494,2651xe" filled="true" fillcolor="#000000" stroked="false">
                <v:path arrowok="t"/>
                <v:fill type="solid"/>
              </v:shape>
            </v:group>
            <v:group style="position:absolute;left:9494;top:2651;width:10;height:18" coordorigin="9494,2651" coordsize="10,18">
              <v:shape style="position:absolute;left:9494;top:2651;width:10;height:18" coordorigin="9494,2651" coordsize="10,18" path="m9494,2669l9504,2669,9504,2651,9494,2651,9494,2669xe" filled="true" fillcolor="#000000" stroked="false">
                <v:path arrowok="t"/>
                <v:fill type="solid"/>
              </v:shape>
            </v:group>
            <v:group style="position:absolute;left:9494;top:2684;width:30;height:2" coordorigin="9494,2684" coordsize="30,2">
              <v:shape style="position:absolute;left:9494;top:2684;width:30;height:2" coordorigin="9494,2684" coordsize="30,0" path="m9494,2684l9524,2684e" filled="false" stroked="true" strokeweight="1.5pt" strokecolor="#000000">
                <v:path arrowok="t"/>
              </v:shape>
            </v:group>
            <v:group style="position:absolute;left:9524;top:2684;width:1358;height:2" coordorigin="9524,2684" coordsize="1358,2">
              <v:shape style="position:absolute;left:9524;top:2684;width:1358;height:2" coordorigin="9524,2684" coordsize="1358,0" path="m9524,2684l10882,2684e" filled="false" stroked="true" strokeweight="1.5pt" strokecolor="#000000">
                <v:path arrowok="t"/>
              </v:shape>
              <v:shape style="position:absolute;left:1888;top:1308;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xbxContent>
                </v:textbox>
                <w10:wrap type="none"/>
              </v:shape>
              <v:shape style="position:absolute;left:3443;top:1519;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账面余额</w:t>
                      </w:r>
                      <w:r>
                        <w:rPr>
                          <w:rFonts w:ascii="宋体" w:hAnsi="宋体" w:cs="宋体" w:eastAsia="宋体" w:hint="default"/>
                          <w:sz w:val="18"/>
                          <w:szCs w:val="18"/>
                        </w:rPr>
                      </w:r>
                    </w:p>
                  </w:txbxContent>
                </v:textbox>
                <w10:wrap type="none"/>
              </v:shape>
              <v:shape style="position:absolute;left:4653;top:1145;width:729;height:555" type="#_x0000_t202" filled="false" stroked="false">
                <v:textbox inset="0,0,0,0">
                  <w:txbxContent>
                    <w:p>
                      <w:pPr>
                        <w:spacing w:line="180" w:lineRule="exact" w:before="0"/>
                        <w:ind w:left="0" w:right="0" w:firstLine="6"/>
                        <w:jc w:val="left"/>
                        <w:rPr>
                          <w:rFonts w:ascii="宋体" w:hAnsi="宋体" w:cs="宋体" w:eastAsia="宋体" w:hint="default"/>
                          <w:sz w:val="18"/>
                          <w:szCs w:val="18"/>
                        </w:rPr>
                      </w:pPr>
                      <w:r>
                        <w:rPr>
                          <w:rFonts w:ascii="宋体" w:hAnsi="宋体" w:cs="宋体" w:eastAsia="宋体" w:hint="default"/>
                          <w:b/>
                          <w:bCs/>
                          <w:w w:val="95"/>
                          <w:sz w:val="18"/>
                          <w:szCs w:val="18"/>
                        </w:rPr>
                        <w:t>期末余额</w:t>
                      </w:r>
                      <w:r>
                        <w:rPr>
                          <w:rFonts w:ascii="宋体" w:hAnsi="宋体" w:cs="宋体" w:eastAsia="宋体" w:hint="default"/>
                          <w:sz w:val="18"/>
                          <w:szCs w:val="18"/>
                        </w:rPr>
                      </w:r>
                    </w:p>
                    <w:p>
                      <w:pPr>
                        <w:spacing w:before="139"/>
                        <w:ind w:left="0" w:right="0" w:firstLine="0"/>
                        <w:jc w:val="left"/>
                        <w:rPr>
                          <w:rFonts w:ascii="宋体" w:hAnsi="宋体" w:cs="宋体" w:eastAsia="宋体" w:hint="default"/>
                          <w:sz w:val="18"/>
                          <w:szCs w:val="18"/>
                        </w:rPr>
                      </w:pPr>
                      <w:r>
                        <w:rPr>
                          <w:rFonts w:ascii="宋体" w:hAnsi="宋体" w:cs="宋体" w:eastAsia="宋体" w:hint="default"/>
                          <w:b/>
                          <w:bCs/>
                          <w:sz w:val="18"/>
                          <w:szCs w:val="18"/>
                        </w:rPr>
                        <w:t>减值准备</w:t>
                      </w:r>
                      <w:r>
                        <w:rPr>
                          <w:rFonts w:ascii="宋体" w:hAnsi="宋体" w:cs="宋体" w:eastAsia="宋体" w:hint="default"/>
                          <w:sz w:val="18"/>
                          <w:szCs w:val="18"/>
                        </w:rPr>
                      </w:r>
                    </w:p>
                  </w:txbxContent>
                </v:textbox>
                <w10:wrap type="none"/>
              </v:shape>
              <v:shape style="position:absolute;left:5869;top:1519;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账面净值</w:t>
                      </w:r>
                      <w:r>
                        <w:rPr>
                          <w:rFonts w:ascii="宋体" w:hAnsi="宋体" w:cs="宋体" w:eastAsia="宋体" w:hint="default"/>
                          <w:sz w:val="18"/>
                          <w:szCs w:val="18"/>
                        </w:rPr>
                      </w:r>
                    </w:p>
                  </w:txbxContent>
                </v:textbox>
                <w10:wrap type="none"/>
              </v:shape>
              <v:shape style="position:absolute;left:7357;top:1519;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账面余额</w:t>
                      </w:r>
                      <w:r>
                        <w:rPr>
                          <w:rFonts w:ascii="宋体" w:hAnsi="宋体" w:cs="宋体" w:eastAsia="宋体" w:hint="default"/>
                          <w:sz w:val="18"/>
                          <w:szCs w:val="18"/>
                        </w:rPr>
                      </w:r>
                    </w:p>
                  </w:txbxContent>
                </v:textbox>
                <w10:wrap type="none"/>
              </v:shape>
              <v:shape style="position:absolute;left:8545;top:1145;width:819;height:555"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期初余额</w:t>
                      </w:r>
                      <w:r>
                        <w:rPr>
                          <w:rFonts w:ascii="宋体" w:hAnsi="宋体" w:cs="宋体" w:eastAsia="宋体" w:hint="default"/>
                          <w:sz w:val="18"/>
                          <w:szCs w:val="18"/>
                        </w:rPr>
                      </w:r>
                    </w:p>
                    <w:p>
                      <w:pPr>
                        <w:spacing w:before="139"/>
                        <w:ind w:left="96" w:right="0" w:firstLine="0"/>
                        <w:jc w:val="left"/>
                        <w:rPr>
                          <w:rFonts w:ascii="宋体" w:hAnsi="宋体" w:cs="宋体" w:eastAsia="宋体" w:hint="default"/>
                          <w:sz w:val="18"/>
                          <w:szCs w:val="18"/>
                        </w:rPr>
                      </w:pPr>
                      <w:r>
                        <w:rPr>
                          <w:rFonts w:ascii="宋体" w:hAnsi="宋体" w:cs="宋体" w:eastAsia="宋体" w:hint="default"/>
                          <w:b/>
                          <w:bCs/>
                          <w:w w:val="95"/>
                          <w:sz w:val="18"/>
                          <w:szCs w:val="18"/>
                        </w:rPr>
                        <w:t>减值准备</w:t>
                      </w:r>
                      <w:r>
                        <w:rPr>
                          <w:rFonts w:ascii="宋体" w:hAnsi="宋体" w:cs="宋体" w:eastAsia="宋体" w:hint="default"/>
                          <w:sz w:val="18"/>
                          <w:szCs w:val="18"/>
                        </w:rPr>
                      </w:r>
                    </w:p>
                  </w:txbxContent>
                </v:textbox>
                <w10:wrap type="none"/>
              </v:shape>
              <v:shape style="position:absolute;left:9829;top:1519;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账面净值</w:t>
                      </w:r>
                      <w:r>
                        <w:rPr>
                          <w:rFonts w:ascii="宋体" w:hAnsi="宋体" w:cs="宋体" w:eastAsia="宋体" w:hint="default"/>
                          <w:sz w:val="18"/>
                          <w:szCs w:val="18"/>
                        </w:rPr>
                      </w:r>
                    </w:p>
                  </w:txbxContent>
                </v:textbox>
                <w10:wrap type="none"/>
              </v:shape>
              <v:shape style="position:absolute;left:1134;top:1907;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成都研发中心项目</w:t>
                      </w:r>
                    </w:p>
                  </w:txbxContent>
                </v:textbox>
                <w10:wrap type="none"/>
              </v:shape>
              <v:shape style="position:absolute;left:3447;top:1913;width:94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2,969,053.67</w:t>
                      </w:r>
                    </w:p>
                  </w:txbxContent>
                </v:textbox>
                <w10:wrap type="none"/>
              </v:shape>
              <v:shape style="position:absolute;left:5878;top:1913;width:94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2,969,053.67</w:t>
                      </w:r>
                    </w:p>
                  </w:txbxContent>
                </v:textbox>
                <w10:wrap type="none"/>
              </v:shape>
              <v:shape style="position:absolute;left:7453;top:1913;width:94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1,440,418.39</w:t>
                      </w:r>
                    </w:p>
                  </w:txbxContent>
                </v:textbox>
                <w10:wrap type="none"/>
              </v:shape>
              <v:shape style="position:absolute;left:9829;top:1913;width:94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1,440,418.39</w:t>
                      </w:r>
                    </w:p>
                  </w:txbxContent>
                </v:textbox>
                <w10:wrap type="none"/>
              </v:shape>
              <v:shape style="position:absolute;left:1888;top:2357;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xbxContent>
                </v:textbox>
                <w10:wrap type="none"/>
              </v:shape>
              <v:shape style="position:absolute;left:3447;top:2367;width:94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b/>
                          <w:spacing w:val="-1"/>
                          <w:sz w:val="18"/>
                        </w:rPr>
                        <w:t>2,969,053.67</w:t>
                      </w:r>
                      <w:r>
                        <w:rPr>
                          <w:rFonts w:ascii="Times New Roman"/>
                          <w:spacing w:val="-1"/>
                          <w:sz w:val="18"/>
                        </w:rPr>
                      </w:r>
                    </w:p>
                  </w:txbxContent>
                </v:textbox>
                <w10:wrap type="none"/>
              </v:shape>
              <v:shape style="position:absolute;left:5878;top:2367;width:94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b/>
                          <w:spacing w:val="-1"/>
                          <w:sz w:val="18"/>
                        </w:rPr>
                        <w:t>2,969,053.67</w:t>
                      </w:r>
                      <w:r>
                        <w:rPr>
                          <w:rFonts w:ascii="Times New Roman"/>
                          <w:spacing w:val="-1"/>
                          <w:sz w:val="18"/>
                        </w:rPr>
                      </w:r>
                    </w:p>
                  </w:txbxContent>
                </v:textbox>
                <w10:wrap type="none"/>
              </v:shape>
              <v:shape style="position:absolute;left:7453;top:2367;width:94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b/>
                          <w:spacing w:val="-1"/>
                          <w:sz w:val="18"/>
                        </w:rPr>
                        <w:t>1,440,418.39</w:t>
                      </w:r>
                      <w:r>
                        <w:rPr>
                          <w:rFonts w:ascii="Times New Roman"/>
                          <w:spacing w:val="-1"/>
                          <w:sz w:val="18"/>
                        </w:rPr>
                      </w:r>
                    </w:p>
                  </w:txbxContent>
                </v:textbox>
                <w10:wrap type="none"/>
              </v:shape>
              <v:shape style="position:absolute;left:9829;top:2367;width:94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b/>
                          <w:spacing w:val="-1"/>
                          <w:sz w:val="18"/>
                        </w:rPr>
                        <w:t>1,440,418.39</w:t>
                      </w:r>
                      <w:r>
                        <w:rPr>
                          <w:rFonts w:ascii="Times New Roman"/>
                          <w:spacing w:val="-1"/>
                          <w:sz w:val="18"/>
                        </w:rPr>
                      </w:r>
                    </w:p>
                  </w:txbxContent>
                </v:textbox>
                <w10:wrap type="none"/>
              </v:shape>
            </v:group>
            <w10:wrap type="none"/>
          </v:group>
        </w:pict>
      </w:r>
      <w:bookmarkStart w:name="（十一） 在建工程" w:id="218"/>
      <w:bookmarkEnd w:id="218"/>
      <w:r>
        <w:rPr>
          <w:b w:val="0"/>
          <w:bCs w:val="0"/>
        </w:rPr>
      </w:r>
      <w:r>
        <w:rPr/>
        <w:t>（十一）在建工程</w:t>
      </w:r>
      <w:r>
        <w:rPr>
          <w:spacing w:val="1"/>
          <w:w w:val="99"/>
        </w:rPr>
        <w:t> </w:t>
      </w:r>
      <w:r>
        <w:rPr>
          <w:rFonts w:ascii="宋体" w:hAnsi="宋体" w:cs="宋体" w:eastAsia="宋体" w:hint="default"/>
          <w:color w:val="212121"/>
        </w:rPr>
        <w:t>1</w:t>
      </w:r>
      <w:r>
        <w:rPr>
          <w:color w:val="212121"/>
        </w:rPr>
        <w:t>、</w:t>
      </w:r>
      <w:r>
        <w:rPr/>
        <w:t>在建工程情况</w:t>
      </w:r>
      <w:r>
        <w:rPr>
          <w:b w:val="0"/>
          <w:bCs w:val="0"/>
        </w:rPr>
      </w:r>
    </w:p>
    <w:p>
      <w:pPr>
        <w:spacing w:after="0" w:line="436" w:lineRule="auto"/>
        <w:jc w:val="left"/>
        <w:sectPr>
          <w:pgSz w:w="11910" w:h="16840"/>
          <w:pgMar w:header="877" w:footer="724" w:top="1060" w:bottom="920" w:left="880" w:right="0"/>
        </w:sect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7"/>
          <w:szCs w:val="17"/>
        </w:rPr>
      </w:pPr>
    </w:p>
    <w:p>
      <w:pPr>
        <w:pStyle w:val="Heading5"/>
        <w:spacing w:line="240" w:lineRule="auto"/>
        <w:ind w:left="154" w:right="1130"/>
        <w:jc w:val="left"/>
        <w:rPr>
          <w:b w:val="0"/>
          <w:bCs w:val="0"/>
        </w:rPr>
      </w:pPr>
      <w:r>
        <w:rPr/>
        <w:pict>
          <v:shape style="position:absolute;margin-left:148.820007pt;margin-top:55.353683pt;width:.480015pt;height:.24pt;mso-position-horizontal-relative:page;mso-position-vertical-relative:paragraph;z-index:9400" type="#_x0000_t75" stroked="false">
            <v:imagedata r:id="rId246" o:title=""/>
          </v:shape>
        </w:pict>
      </w:r>
      <w:r>
        <w:rPr/>
        <w:pict>
          <v:shape style="position:absolute;margin-left:202.339996pt;margin-top:55.353683pt;width:.480031pt;height:.24pt;mso-position-horizontal-relative:page;mso-position-vertical-relative:paragraph;z-index:9424" type="#_x0000_t75" stroked="false">
            <v:imagedata r:id="rId246" o:title=""/>
          </v:shape>
        </w:pict>
      </w:r>
      <w:r>
        <w:rPr/>
        <w:pict>
          <v:shape style="position:absolute;margin-left:274.779999pt;margin-top:55.353683pt;width:.480031pt;height:.24pt;mso-position-horizontal-relative:page;mso-position-vertical-relative:paragraph;z-index:9448" type="#_x0000_t75" stroked="false">
            <v:imagedata r:id="rId246" o:title=""/>
          </v:shape>
        </w:pict>
      </w:r>
      <w:r>
        <w:rPr/>
        <w:pict>
          <v:shape style="position:absolute;margin-left:347.320007pt;margin-top:55.353683pt;width:.48pt;height:.24pt;mso-position-horizontal-relative:page;mso-position-vertical-relative:paragraph;z-index:9472" type="#_x0000_t75" stroked="false">
            <v:imagedata r:id="rId246" o:title=""/>
          </v:shape>
        </w:pict>
      </w:r>
      <w:r>
        <w:rPr/>
        <w:pict>
          <v:shape style="position:absolute;margin-left:411pt;margin-top:55.353683pt;width:.480031pt;height:.24pt;mso-position-horizontal-relative:page;mso-position-vertical-relative:paragraph;z-index:9496" type="#_x0000_t75" stroked="false">
            <v:imagedata r:id="rId246" o:title=""/>
          </v:shape>
        </w:pict>
      </w:r>
      <w:r>
        <w:rPr/>
        <w:pict>
          <v:shape style="position:absolute;margin-left:460.559998pt;margin-top:55.353683pt;width:.480031pt;height:.24pt;mso-position-horizontal-relative:page;mso-position-vertical-relative:paragraph;z-index:9520" type="#_x0000_t75" stroked="false">
            <v:imagedata r:id="rId246" o:title=""/>
          </v:shape>
        </w:pict>
      </w:r>
      <w:r>
        <w:rPr>
          <w:rFonts w:ascii="宋体" w:hAnsi="宋体" w:cs="宋体" w:eastAsia="宋体" w:hint="default"/>
          <w:color w:val="212121"/>
        </w:rPr>
        <w:t>2</w:t>
      </w:r>
      <w:r>
        <w:rPr>
          <w:color w:val="212121"/>
        </w:rPr>
        <w:t>、</w:t>
      </w:r>
      <w:r>
        <w:rPr/>
        <w:t>重要在建工程项目本期变动情况</w:t>
      </w:r>
      <w:r>
        <w:rPr>
          <w:b w:val="0"/>
          <w:bCs w:val="0"/>
        </w:rPr>
      </w:r>
    </w:p>
    <w:p>
      <w:pPr>
        <w:spacing w:line="240" w:lineRule="auto" w:before="6"/>
        <w:rPr>
          <w:rFonts w:ascii="宋体" w:hAnsi="宋体" w:cs="宋体" w:eastAsia="宋体" w:hint="default"/>
          <w:b/>
          <w:bCs/>
          <w:sz w:val="5"/>
          <w:szCs w:val="5"/>
        </w:rPr>
      </w:pPr>
    </w:p>
    <w:tbl>
      <w:tblPr>
        <w:tblW w:w="0" w:type="auto"/>
        <w:jc w:val="left"/>
        <w:tblInd w:w="266" w:type="dxa"/>
        <w:tblLayout w:type="fixed"/>
        <w:tblCellMar>
          <w:top w:w="0" w:type="dxa"/>
          <w:left w:w="0" w:type="dxa"/>
          <w:bottom w:w="0" w:type="dxa"/>
          <w:right w:w="0" w:type="dxa"/>
        </w:tblCellMar>
        <w:tblLook w:val="01E0"/>
      </w:tblPr>
      <w:tblGrid>
        <w:gridCol w:w="1720"/>
        <w:gridCol w:w="1070"/>
        <w:gridCol w:w="1449"/>
        <w:gridCol w:w="1451"/>
        <w:gridCol w:w="1274"/>
        <w:gridCol w:w="991"/>
        <w:gridCol w:w="1412"/>
      </w:tblGrid>
      <w:tr>
        <w:trPr>
          <w:trHeight w:val="709" w:hRule="exact"/>
        </w:trPr>
        <w:tc>
          <w:tcPr>
            <w:tcW w:w="1720" w:type="dxa"/>
            <w:tcBorders>
              <w:top w:val="single" w:sz="12" w:space="0" w:color="000000"/>
              <w:left w:val="nil" w:sz="6" w:space="0" w:color="auto"/>
              <w:bottom w:val="single" w:sz="2"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b/>
                <w:bCs/>
                <w:sz w:val="18"/>
                <w:szCs w:val="18"/>
              </w:rPr>
              <w:t>项目名称</w:t>
            </w:r>
            <w:r>
              <w:rPr>
                <w:rFonts w:ascii="宋体" w:hAnsi="宋体" w:cs="宋体" w:eastAsia="宋体" w:hint="default"/>
                <w:sz w:val="18"/>
                <w:szCs w:val="18"/>
              </w:rPr>
            </w:r>
          </w:p>
        </w:tc>
        <w:tc>
          <w:tcPr>
            <w:tcW w:w="1070" w:type="dxa"/>
            <w:tcBorders>
              <w:top w:val="single" w:sz="12" w:space="0" w:color="000000"/>
              <w:left w:val="single" w:sz="4" w:space="0" w:color="000000"/>
              <w:bottom w:val="single" w:sz="2"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left="259" w:right="0"/>
              <w:jc w:val="left"/>
              <w:rPr>
                <w:rFonts w:ascii="宋体" w:hAnsi="宋体" w:cs="宋体" w:eastAsia="宋体" w:hint="default"/>
                <w:sz w:val="18"/>
                <w:szCs w:val="18"/>
              </w:rPr>
            </w:pPr>
            <w:r>
              <w:rPr>
                <w:rFonts w:ascii="宋体" w:hAnsi="宋体" w:cs="宋体" w:eastAsia="宋体" w:hint="default"/>
                <w:b/>
                <w:bCs/>
                <w:sz w:val="18"/>
                <w:szCs w:val="18"/>
              </w:rPr>
              <w:t>预算数</w:t>
            </w:r>
            <w:r>
              <w:rPr>
                <w:rFonts w:ascii="宋体" w:hAnsi="宋体" w:cs="宋体" w:eastAsia="宋体" w:hint="default"/>
                <w:sz w:val="18"/>
                <w:szCs w:val="18"/>
              </w:rPr>
            </w:r>
          </w:p>
        </w:tc>
        <w:tc>
          <w:tcPr>
            <w:tcW w:w="1449" w:type="dxa"/>
            <w:tcBorders>
              <w:top w:val="single" w:sz="12" w:space="0" w:color="000000"/>
              <w:left w:val="single" w:sz="4" w:space="0" w:color="000000"/>
              <w:bottom w:val="single" w:sz="2"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left="357" w:right="0"/>
              <w:jc w:val="left"/>
              <w:rPr>
                <w:rFonts w:ascii="宋体" w:hAnsi="宋体" w:cs="宋体" w:eastAsia="宋体" w:hint="default"/>
                <w:sz w:val="18"/>
                <w:szCs w:val="18"/>
              </w:rPr>
            </w:pPr>
            <w:r>
              <w:rPr>
                <w:rFonts w:ascii="宋体" w:hAnsi="宋体" w:cs="宋体" w:eastAsia="宋体" w:hint="default"/>
                <w:b/>
                <w:bCs/>
                <w:sz w:val="18"/>
                <w:szCs w:val="18"/>
              </w:rPr>
              <w:t>期初余额</w:t>
            </w:r>
            <w:r>
              <w:rPr>
                <w:rFonts w:ascii="宋体" w:hAnsi="宋体" w:cs="宋体" w:eastAsia="宋体" w:hint="default"/>
                <w:sz w:val="18"/>
                <w:szCs w:val="18"/>
              </w:rPr>
            </w:r>
          </w:p>
        </w:tc>
        <w:tc>
          <w:tcPr>
            <w:tcW w:w="1451" w:type="dxa"/>
            <w:tcBorders>
              <w:top w:val="single" w:sz="12" w:space="0" w:color="000000"/>
              <w:left w:val="single" w:sz="4" w:space="0" w:color="000000"/>
              <w:bottom w:val="single" w:sz="2"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left="177" w:right="0"/>
              <w:jc w:val="left"/>
              <w:rPr>
                <w:rFonts w:ascii="宋体" w:hAnsi="宋体" w:cs="宋体" w:eastAsia="宋体" w:hint="default"/>
                <w:sz w:val="18"/>
                <w:szCs w:val="18"/>
              </w:rPr>
            </w:pPr>
            <w:r>
              <w:rPr>
                <w:rFonts w:ascii="宋体" w:hAnsi="宋体" w:cs="宋体" w:eastAsia="宋体" w:hint="default"/>
                <w:b/>
                <w:bCs/>
                <w:sz w:val="18"/>
                <w:szCs w:val="18"/>
              </w:rPr>
              <w:t>本期增加金额</w:t>
            </w:r>
            <w:r>
              <w:rPr>
                <w:rFonts w:ascii="宋体" w:hAnsi="宋体" w:cs="宋体" w:eastAsia="宋体" w:hint="default"/>
                <w:sz w:val="18"/>
                <w:szCs w:val="18"/>
              </w:rPr>
            </w:r>
          </w:p>
        </w:tc>
        <w:tc>
          <w:tcPr>
            <w:tcW w:w="1274" w:type="dxa"/>
            <w:tcBorders>
              <w:top w:val="single" w:sz="12" w:space="0" w:color="000000"/>
              <w:left w:val="single" w:sz="4" w:space="0" w:color="000000"/>
              <w:bottom w:val="single" w:sz="2" w:space="0" w:color="000000"/>
              <w:right w:val="single" w:sz="4" w:space="0" w:color="000000"/>
            </w:tcBorders>
          </w:tcPr>
          <w:p>
            <w:pPr>
              <w:pStyle w:val="TableParagraph"/>
              <w:spacing w:line="240" w:lineRule="auto" w:before="81"/>
              <w:ind w:left="180" w:right="178"/>
              <w:jc w:val="left"/>
              <w:rPr>
                <w:rFonts w:ascii="宋体" w:hAnsi="宋体" w:cs="宋体" w:eastAsia="宋体" w:hint="default"/>
                <w:sz w:val="18"/>
                <w:szCs w:val="18"/>
              </w:rPr>
            </w:pPr>
            <w:r>
              <w:rPr>
                <w:rFonts w:ascii="宋体" w:hAnsi="宋体" w:cs="宋体" w:eastAsia="宋体" w:hint="default"/>
                <w:b/>
                <w:bCs/>
                <w:sz w:val="18"/>
                <w:szCs w:val="18"/>
              </w:rPr>
              <w:t>本期转入固</w:t>
            </w:r>
            <w:r>
              <w:rPr>
                <w:rFonts w:ascii="宋体" w:hAnsi="宋体" w:cs="宋体" w:eastAsia="宋体" w:hint="default"/>
                <w:b/>
                <w:bCs/>
                <w:w w:val="99"/>
                <w:sz w:val="18"/>
                <w:szCs w:val="18"/>
              </w:rPr>
              <w:t> </w:t>
            </w:r>
            <w:r>
              <w:rPr>
                <w:rFonts w:ascii="宋体" w:hAnsi="宋体" w:cs="宋体" w:eastAsia="宋体" w:hint="default"/>
                <w:b/>
                <w:bCs/>
                <w:sz w:val="18"/>
                <w:szCs w:val="18"/>
              </w:rPr>
              <w:t>定资产金额</w:t>
            </w:r>
            <w:r>
              <w:rPr>
                <w:rFonts w:ascii="宋体" w:hAnsi="宋体" w:cs="宋体" w:eastAsia="宋体" w:hint="default"/>
                <w:sz w:val="18"/>
                <w:szCs w:val="18"/>
              </w:rPr>
            </w:r>
          </w:p>
        </w:tc>
        <w:tc>
          <w:tcPr>
            <w:tcW w:w="991" w:type="dxa"/>
            <w:tcBorders>
              <w:top w:val="single" w:sz="12" w:space="0" w:color="000000"/>
              <w:left w:val="single" w:sz="4" w:space="0" w:color="000000"/>
              <w:bottom w:val="single" w:sz="2" w:space="0" w:color="000000"/>
              <w:right w:val="single" w:sz="4" w:space="0" w:color="000000"/>
            </w:tcBorders>
          </w:tcPr>
          <w:p>
            <w:pPr>
              <w:pStyle w:val="TableParagraph"/>
              <w:spacing w:line="240" w:lineRule="auto" w:before="81"/>
              <w:ind w:left="129" w:right="127"/>
              <w:jc w:val="left"/>
              <w:rPr>
                <w:rFonts w:ascii="宋体" w:hAnsi="宋体" w:cs="宋体" w:eastAsia="宋体" w:hint="default"/>
                <w:sz w:val="18"/>
                <w:szCs w:val="18"/>
              </w:rPr>
            </w:pPr>
            <w:r>
              <w:rPr>
                <w:rFonts w:ascii="宋体" w:hAnsi="宋体" w:cs="宋体" w:eastAsia="宋体" w:hint="default"/>
                <w:b/>
                <w:bCs/>
                <w:sz w:val="18"/>
                <w:szCs w:val="18"/>
              </w:rPr>
              <w:t>本期其他</w:t>
            </w:r>
            <w:r>
              <w:rPr>
                <w:rFonts w:ascii="宋体" w:hAnsi="宋体" w:cs="宋体" w:eastAsia="宋体" w:hint="default"/>
                <w:b/>
                <w:bCs/>
                <w:w w:val="99"/>
                <w:sz w:val="18"/>
                <w:szCs w:val="18"/>
              </w:rPr>
              <w:t> </w:t>
            </w:r>
            <w:r>
              <w:rPr>
                <w:rFonts w:ascii="宋体" w:hAnsi="宋体" w:cs="宋体" w:eastAsia="宋体" w:hint="default"/>
                <w:b/>
                <w:bCs/>
                <w:sz w:val="18"/>
                <w:szCs w:val="18"/>
              </w:rPr>
              <w:t>减少金额</w:t>
            </w:r>
            <w:r>
              <w:rPr>
                <w:rFonts w:ascii="宋体" w:hAnsi="宋体" w:cs="宋体" w:eastAsia="宋体" w:hint="default"/>
                <w:sz w:val="18"/>
                <w:szCs w:val="18"/>
              </w:rPr>
            </w:r>
          </w:p>
        </w:tc>
        <w:tc>
          <w:tcPr>
            <w:tcW w:w="1412" w:type="dxa"/>
            <w:tcBorders>
              <w:top w:val="single" w:sz="12" w:space="0" w:color="000000"/>
              <w:left w:val="single" w:sz="4" w:space="0" w:color="000000"/>
              <w:bottom w:val="single" w:sz="2" w:space="0" w:color="000000"/>
              <w:right w:val="nil" w:sz="6" w:space="0" w:color="auto"/>
            </w:tcBorders>
          </w:tcPr>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left="339" w:right="0"/>
              <w:jc w:val="left"/>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r>
      <w:tr>
        <w:trPr>
          <w:trHeight w:val="392" w:hRule="exact"/>
        </w:trPr>
        <w:tc>
          <w:tcPr>
            <w:tcW w:w="1720" w:type="dxa"/>
            <w:tcBorders>
              <w:top w:val="single" w:sz="2" w:space="0" w:color="000000"/>
              <w:left w:val="nil" w:sz="6" w:space="0" w:color="auto"/>
              <w:bottom w:val="nil" w:sz="6" w:space="0" w:color="auto"/>
              <w:right w:val="single" w:sz="4" w:space="0" w:color="000000"/>
            </w:tcBorders>
          </w:tcPr>
          <w:p>
            <w:pPr>
              <w:pStyle w:val="TableParagraph"/>
              <w:spacing w:line="240" w:lineRule="auto" w:before="97"/>
              <w:ind w:right="28"/>
              <w:jc w:val="center"/>
              <w:rPr>
                <w:rFonts w:ascii="宋体" w:hAnsi="宋体" w:cs="宋体" w:eastAsia="宋体" w:hint="default"/>
                <w:sz w:val="18"/>
                <w:szCs w:val="18"/>
              </w:rPr>
            </w:pPr>
            <w:r>
              <w:rPr>
                <w:rFonts w:ascii="宋体" w:hAnsi="宋体" w:cs="宋体" w:eastAsia="宋体" w:hint="default"/>
                <w:sz w:val="18"/>
                <w:szCs w:val="18"/>
              </w:rPr>
              <w:t>成都研发中心项目</w:t>
            </w:r>
          </w:p>
        </w:tc>
        <w:tc>
          <w:tcPr>
            <w:tcW w:w="1070" w:type="dxa"/>
            <w:tcBorders>
              <w:top w:val="single" w:sz="2" w:space="0" w:color="000000"/>
              <w:left w:val="single" w:sz="4" w:space="0" w:color="000000"/>
              <w:bottom w:val="nil" w:sz="6" w:space="0" w:color="auto"/>
              <w:right w:val="single" w:sz="4" w:space="0" w:color="000000"/>
            </w:tcBorders>
          </w:tcPr>
          <w:p>
            <w:pPr>
              <w:pStyle w:val="TableParagraph"/>
              <w:spacing w:line="240" w:lineRule="auto" w:before="97"/>
              <w:ind w:left="23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5.97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w:t>
            </w:r>
          </w:p>
        </w:tc>
        <w:tc>
          <w:tcPr>
            <w:tcW w:w="1449" w:type="dxa"/>
            <w:vMerge w:val="restart"/>
            <w:tcBorders>
              <w:top w:val="single" w:sz="2" w:space="0" w:color="000000"/>
              <w:left w:val="single" w:sz="4" w:space="0" w:color="000000"/>
              <w:right w:val="single" w:sz="4" w:space="0" w:color="000000"/>
            </w:tcBorders>
          </w:tcPr>
          <w:p>
            <w:pPr>
              <w:pStyle w:val="TableParagraph"/>
              <w:spacing w:line="240" w:lineRule="auto" w:before="136"/>
              <w:ind w:left="391" w:right="0"/>
              <w:jc w:val="left"/>
              <w:rPr>
                <w:rFonts w:ascii="Times New Roman" w:hAnsi="Times New Roman" w:cs="Times New Roman" w:eastAsia="Times New Roman" w:hint="default"/>
                <w:sz w:val="18"/>
                <w:szCs w:val="18"/>
              </w:rPr>
            </w:pPr>
            <w:r>
              <w:rPr>
                <w:rFonts w:ascii="Times New Roman"/>
                <w:sz w:val="18"/>
              </w:rPr>
              <w:t>1,440,418.39</w:t>
            </w:r>
          </w:p>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left="391" w:right="0"/>
              <w:jc w:val="left"/>
              <w:rPr>
                <w:rFonts w:ascii="Times New Roman" w:hAnsi="Times New Roman" w:cs="Times New Roman" w:eastAsia="Times New Roman" w:hint="default"/>
                <w:sz w:val="18"/>
                <w:szCs w:val="18"/>
              </w:rPr>
            </w:pPr>
            <w:r>
              <w:rPr>
                <w:rFonts w:ascii="Times New Roman"/>
                <w:b/>
                <w:sz w:val="18"/>
              </w:rPr>
              <w:t>1,440,418.39</w:t>
            </w:r>
            <w:r>
              <w:rPr>
                <w:rFonts w:ascii="Times New Roman"/>
                <w:sz w:val="18"/>
              </w:rPr>
            </w:r>
          </w:p>
        </w:tc>
        <w:tc>
          <w:tcPr>
            <w:tcW w:w="1451" w:type="dxa"/>
            <w:vMerge w:val="restart"/>
            <w:tcBorders>
              <w:top w:val="single" w:sz="2" w:space="0" w:color="000000"/>
              <w:left w:val="single" w:sz="4" w:space="0" w:color="000000"/>
              <w:right w:val="single" w:sz="4" w:space="0" w:color="000000"/>
            </w:tcBorders>
          </w:tcPr>
          <w:p>
            <w:pPr>
              <w:pStyle w:val="TableParagraph"/>
              <w:spacing w:line="240" w:lineRule="auto" w:before="136"/>
              <w:ind w:left="392" w:right="0"/>
              <w:jc w:val="left"/>
              <w:rPr>
                <w:rFonts w:ascii="Times New Roman" w:hAnsi="Times New Roman" w:cs="Times New Roman" w:eastAsia="Times New Roman" w:hint="default"/>
                <w:sz w:val="18"/>
                <w:szCs w:val="18"/>
              </w:rPr>
            </w:pPr>
            <w:r>
              <w:rPr>
                <w:rFonts w:ascii="Times New Roman"/>
                <w:sz w:val="18"/>
              </w:rPr>
              <w:t>1,528,635.28</w:t>
            </w:r>
          </w:p>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left="392" w:right="0"/>
              <w:jc w:val="left"/>
              <w:rPr>
                <w:rFonts w:ascii="Times New Roman" w:hAnsi="Times New Roman" w:cs="Times New Roman" w:eastAsia="Times New Roman" w:hint="default"/>
                <w:sz w:val="18"/>
                <w:szCs w:val="18"/>
              </w:rPr>
            </w:pPr>
            <w:r>
              <w:rPr>
                <w:rFonts w:ascii="Times New Roman"/>
                <w:b/>
                <w:sz w:val="18"/>
              </w:rPr>
              <w:t>1,528,635.28</w:t>
            </w:r>
            <w:r>
              <w:rPr>
                <w:rFonts w:ascii="Times New Roman"/>
                <w:sz w:val="18"/>
              </w:rPr>
            </w:r>
          </w:p>
        </w:tc>
        <w:tc>
          <w:tcPr>
            <w:tcW w:w="1274" w:type="dxa"/>
            <w:vMerge w:val="restart"/>
            <w:tcBorders>
              <w:top w:val="single" w:sz="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2"/>
              <w:ind w:right="0"/>
              <w:jc w:val="left"/>
              <w:rPr>
                <w:rFonts w:ascii="宋体" w:hAnsi="宋体" w:cs="宋体" w:eastAsia="宋体" w:hint="default"/>
                <w:b/>
                <w:bCs/>
                <w:sz w:val="13"/>
                <w:szCs w:val="13"/>
              </w:rPr>
            </w:pPr>
          </w:p>
        </w:tc>
        <w:tc>
          <w:tcPr>
            <w:tcW w:w="991" w:type="dxa"/>
            <w:vMerge w:val="restart"/>
            <w:tcBorders>
              <w:top w:val="single" w:sz="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2"/>
              <w:ind w:right="0"/>
              <w:jc w:val="left"/>
              <w:rPr>
                <w:rFonts w:ascii="宋体" w:hAnsi="宋体" w:cs="宋体" w:eastAsia="宋体" w:hint="default"/>
                <w:b/>
                <w:bCs/>
                <w:sz w:val="13"/>
                <w:szCs w:val="13"/>
              </w:rPr>
            </w:pPr>
          </w:p>
        </w:tc>
        <w:tc>
          <w:tcPr>
            <w:tcW w:w="1412" w:type="dxa"/>
            <w:vMerge w:val="restart"/>
            <w:tcBorders>
              <w:top w:val="single" w:sz="2" w:space="0" w:color="000000"/>
              <w:left w:val="single" w:sz="4" w:space="0" w:color="000000"/>
              <w:right w:val="nil" w:sz="6" w:space="0" w:color="auto"/>
            </w:tcBorders>
          </w:tcPr>
          <w:p>
            <w:pPr>
              <w:pStyle w:val="TableParagraph"/>
              <w:spacing w:line="240" w:lineRule="auto" w:before="136"/>
              <w:ind w:left="355" w:right="0"/>
              <w:jc w:val="left"/>
              <w:rPr>
                <w:rFonts w:ascii="Times New Roman" w:hAnsi="Times New Roman" w:cs="Times New Roman" w:eastAsia="Times New Roman" w:hint="default"/>
                <w:sz w:val="18"/>
                <w:szCs w:val="18"/>
              </w:rPr>
            </w:pPr>
            <w:r>
              <w:rPr>
                <w:rFonts w:ascii="Times New Roman"/>
                <w:sz w:val="18"/>
              </w:rPr>
              <w:t>2,969,053.67</w:t>
            </w:r>
          </w:p>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left="355" w:right="0"/>
              <w:jc w:val="left"/>
              <w:rPr>
                <w:rFonts w:ascii="Times New Roman" w:hAnsi="Times New Roman" w:cs="Times New Roman" w:eastAsia="Times New Roman" w:hint="default"/>
                <w:sz w:val="18"/>
                <w:szCs w:val="18"/>
              </w:rPr>
            </w:pPr>
            <w:r>
              <w:rPr>
                <w:rFonts w:ascii="Times New Roman"/>
                <w:b/>
                <w:sz w:val="18"/>
              </w:rPr>
              <w:t>2,969,053.67</w:t>
            </w:r>
            <w:r>
              <w:rPr>
                <w:rFonts w:ascii="Times New Roman"/>
                <w:sz w:val="18"/>
              </w:rPr>
            </w:r>
          </w:p>
        </w:tc>
      </w:tr>
      <w:tr>
        <w:trPr>
          <w:trHeight w:val="593" w:hRule="exact"/>
        </w:trPr>
        <w:tc>
          <w:tcPr>
            <w:tcW w:w="1720" w:type="dxa"/>
            <w:tcBorders>
              <w:top w:val="nil" w:sz="6" w:space="0" w:color="auto"/>
              <w:left w:val="nil" w:sz="6" w:space="0" w:color="auto"/>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left="20"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070" w:type="dxa"/>
            <w:tcBorders>
              <w:top w:val="nil" w:sz="6" w:space="0" w:color="auto"/>
              <w:left w:val="single" w:sz="4" w:space="0" w:color="000000"/>
              <w:bottom w:val="single" w:sz="12" w:space="0" w:color="000000"/>
              <w:right w:val="single" w:sz="4" w:space="0" w:color="000000"/>
            </w:tcBorders>
          </w:tcPr>
          <w:p>
            <w:pPr/>
          </w:p>
        </w:tc>
        <w:tc>
          <w:tcPr>
            <w:tcW w:w="1449" w:type="dxa"/>
            <w:vMerge/>
            <w:tcBorders>
              <w:left w:val="single" w:sz="4" w:space="0" w:color="000000"/>
              <w:bottom w:val="single" w:sz="12" w:space="0" w:color="000000"/>
              <w:right w:val="single" w:sz="4" w:space="0" w:color="000000"/>
            </w:tcBorders>
          </w:tcPr>
          <w:p>
            <w:pPr/>
          </w:p>
        </w:tc>
        <w:tc>
          <w:tcPr>
            <w:tcW w:w="1451" w:type="dxa"/>
            <w:vMerge/>
            <w:tcBorders>
              <w:left w:val="single" w:sz="4" w:space="0" w:color="000000"/>
              <w:bottom w:val="single" w:sz="12" w:space="0" w:color="000000"/>
              <w:right w:val="single" w:sz="4" w:space="0" w:color="000000"/>
            </w:tcBorders>
          </w:tcPr>
          <w:p>
            <w:pPr/>
          </w:p>
        </w:tc>
        <w:tc>
          <w:tcPr>
            <w:tcW w:w="1274" w:type="dxa"/>
            <w:vMerge/>
            <w:tcBorders>
              <w:left w:val="single" w:sz="4" w:space="0" w:color="000000"/>
              <w:bottom w:val="single" w:sz="12" w:space="0" w:color="000000"/>
              <w:right w:val="single" w:sz="4" w:space="0" w:color="000000"/>
            </w:tcBorders>
          </w:tcPr>
          <w:p>
            <w:pPr/>
          </w:p>
        </w:tc>
        <w:tc>
          <w:tcPr>
            <w:tcW w:w="991" w:type="dxa"/>
            <w:vMerge/>
            <w:tcBorders>
              <w:left w:val="single" w:sz="4" w:space="0" w:color="000000"/>
              <w:bottom w:val="single" w:sz="12" w:space="0" w:color="000000"/>
              <w:right w:val="single" w:sz="4" w:space="0" w:color="000000"/>
            </w:tcBorders>
          </w:tcPr>
          <w:p>
            <w:pPr/>
          </w:p>
        </w:tc>
        <w:tc>
          <w:tcPr>
            <w:tcW w:w="1412" w:type="dxa"/>
            <w:vMerge/>
            <w:tcBorders>
              <w:left w:val="single" w:sz="4" w:space="0" w:color="000000"/>
              <w:bottom w:val="single" w:sz="12" w:space="0" w:color="000000"/>
              <w:right w:val="nil" w:sz="6" w:space="0" w:color="auto"/>
            </w:tcBorders>
          </w:tcPr>
          <w:p>
            <w:pPr/>
          </w:p>
        </w:tc>
      </w:tr>
    </w:tbl>
    <w:p>
      <w:pPr>
        <w:spacing w:line="240" w:lineRule="auto" w:before="1"/>
        <w:rPr>
          <w:rFonts w:ascii="宋体" w:hAnsi="宋体" w:cs="宋体" w:eastAsia="宋体" w:hint="default"/>
          <w:b/>
          <w:bCs/>
          <w:sz w:val="9"/>
          <w:szCs w:val="9"/>
        </w:rPr>
      </w:pPr>
    </w:p>
    <w:p>
      <w:pPr>
        <w:pStyle w:val="BodyText"/>
        <w:spacing w:line="240" w:lineRule="auto" w:before="35"/>
        <w:ind w:left="574" w:right="1130"/>
        <w:jc w:val="left"/>
      </w:pPr>
      <w:r>
        <w:rPr/>
        <w:pict>
          <v:group style="position:absolute;margin-left:63.779999pt;margin-top:-36.386353pt;width:467.65pt;height:5.1pt;mso-position-horizontal-relative:page;mso-position-vertical-relative:paragraph;z-index:-1176520" coordorigin="1276,-728" coordsize="9353,102">
            <v:shape style="position:absolute;left:1276;top:-728;width:1720;height:102" type="#_x0000_t75" stroked="false">
              <v:imagedata r:id="rId249" o:title=""/>
            </v:shape>
            <v:shape style="position:absolute;left:2972;top:-635;width:1075;height:10" type="#_x0000_t75" stroked="false">
              <v:imagedata r:id="rId250" o:title=""/>
            </v:shape>
            <v:shape style="position:absolute;left:4042;top:-635;width:1454;height:10" type="#_x0000_t75" stroked="false">
              <v:imagedata r:id="rId251" o:title=""/>
            </v:shape>
            <v:shape style="position:absolute;left:5491;top:-635;width:2729;height:10" type="#_x0000_t75" stroked="false">
              <v:imagedata r:id="rId252" o:title=""/>
            </v:shape>
            <v:shape style="position:absolute;left:8215;top:-635;width:2413;height:10" type="#_x0000_t75" stroked="false">
              <v:imagedata r:id="rId253" o:title=""/>
            </v:shape>
            <w10:wrap type="none"/>
          </v:group>
        </w:pict>
      </w:r>
      <w:r>
        <w:rPr/>
        <w:pict>
          <v:group style="position:absolute;margin-left:63.66pt;margin-top:54.153671pt;width:97.65pt;height:.7pt;mso-position-horizontal-relative:page;mso-position-vertical-relative:paragraph;z-index:-1176496" coordorigin="1273,1083" coordsize="1953,14">
            <v:group style="position:absolute;left:1276;top:1089;width:1941;height:2" coordorigin="1276,1089" coordsize="1941,2">
              <v:shape style="position:absolute;left:1276;top:1089;width:1941;height:2" coordorigin="1276,1089" coordsize="1941,0" path="m1276,1089l3216,1089e" filled="false" stroked="true" strokeweight=".24pt" strokecolor="#000000">
                <v:path arrowok="t"/>
              </v:shape>
              <v:shape style="position:absolute;left:3216;top:1083;width:10;height:13" type="#_x0000_t75" stroked="false">
                <v:imagedata r:id="rId43" o:title=""/>
              </v:shape>
            </v:group>
            <w10:wrap type="none"/>
          </v:group>
        </w:pict>
      </w:r>
      <w:r>
        <w:rPr/>
        <w:pict>
          <v:shape style="position:absolute;margin-left:240.860001pt;margin-top:54.153671pt;width:.480004pt;height:.66pt;mso-position-horizontal-relative:page;mso-position-vertical-relative:paragraph;z-index:9592" type="#_x0000_t75" stroked="false">
            <v:imagedata r:id="rId43" o:title=""/>
          </v:shape>
        </w:pict>
      </w:r>
      <w:r>
        <w:rPr/>
        <w:pict>
          <v:shape style="position:absolute;margin-left:295.359985pt;margin-top:54.153671pt;width:.480019pt;height:.66pt;mso-position-horizontal-relative:page;mso-position-vertical-relative:paragraph;z-index:9616" type="#_x0000_t75" stroked="false">
            <v:imagedata r:id="rId43" o:title=""/>
          </v:shape>
        </w:pict>
      </w:r>
      <w:r>
        <w:rPr/>
        <w:pict>
          <v:shape style="position:absolute;margin-left:361.359985pt;margin-top:54.153671pt;width:.480019pt;height:.66pt;mso-position-horizontal-relative:page;mso-position-vertical-relative:paragraph;z-index:9640" type="#_x0000_t75" stroked="false">
            <v:imagedata r:id="rId43" o:title=""/>
          </v:shape>
        </w:pict>
      </w:r>
      <w:r>
        <w:rPr/>
        <w:pict>
          <v:shape style="position:absolute;margin-left:439.140015pt;margin-top:54.153671pt;width:.479989pt;height:.66pt;mso-position-horizontal-relative:page;mso-position-vertical-relative:paragraph;z-index:9664" type="#_x0000_t75" stroked="false">
            <v:imagedata r:id="rId43" o:title=""/>
          </v:shape>
        </w:pict>
      </w:r>
      <w:r>
        <w:rPr/>
        <w:pict>
          <v:shape style="position:absolute;margin-left:493.679993pt;margin-top:54.153671pt;width:.480019pt;height:.66pt;mso-position-horizontal-relative:page;mso-position-vertical-relative:paragraph;z-index:9688" type="#_x0000_t75" stroked="false">
            <v:imagedata r:id="rId43" o:title=""/>
          </v:shape>
        </w:pict>
      </w:r>
      <w:r>
        <w:rPr/>
        <w:t>（续）</w:t>
      </w:r>
    </w:p>
    <w:p>
      <w:pPr>
        <w:spacing w:line="240" w:lineRule="auto" w:before="6"/>
        <w:rPr>
          <w:rFonts w:ascii="宋体" w:hAnsi="宋体" w:cs="宋体" w:eastAsia="宋体" w:hint="default"/>
          <w:sz w:val="5"/>
          <w:szCs w:val="5"/>
        </w:rPr>
      </w:pPr>
    </w:p>
    <w:tbl>
      <w:tblPr>
        <w:tblW w:w="0" w:type="auto"/>
        <w:jc w:val="left"/>
        <w:tblInd w:w="281" w:type="dxa"/>
        <w:tblLayout w:type="fixed"/>
        <w:tblCellMar>
          <w:top w:w="0" w:type="dxa"/>
          <w:left w:w="0" w:type="dxa"/>
          <w:bottom w:w="0" w:type="dxa"/>
          <w:right w:w="0" w:type="dxa"/>
        </w:tblCellMar>
        <w:tblLook w:val="01E0"/>
      </w:tblPr>
      <w:tblGrid>
        <w:gridCol w:w="1960"/>
        <w:gridCol w:w="1601"/>
        <w:gridCol w:w="1090"/>
        <w:gridCol w:w="1320"/>
        <w:gridCol w:w="1556"/>
        <w:gridCol w:w="1091"/>
        <w:gridCol w:w="709"/>
      </w:tblGrid>
      <w:tr>
        <w:trPr>
          <w:trHeight w:val="693" w:hRule="exact"/>
        </w:trPr>
        <w:tc>
          <w:tcPr>
            <w:tcW w:w="1960" w:type="dxa"/>
            <w:tcBorders>
              <w:top w:val="single" w:sz="12" w:space="0" w:color="000000"/>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625" w:right="0"/>
              <w:jc w:val="left"/>
              <w:rPr>
                <w:rFonts w:ascii="宋体" w:hAnsi="宋体" w:cs="宋体" w:eastAsia="宋体" w:hint="default"/>
                <w:sz w:val="18"/>
                <w:szCs w:val="18"/>
              </w:rPr>
            </w:pPr>
            <w:r>
              <w:rPr>
                <w:rFonts w:ascii="宋体" w:hAnsi="宋体" w:cs="宋体" w:eastAsia="宋体" w:hint="default"/>
                <w:b/>
                <w:bCs/>
                <w:sz w:val="18"/>
                <w:szCs w:val="18"/>
              </w:rPr>
              <w:t>项目名称</w:t>
            </w:r>
            <w:r>
              <w:rPr>
                <w:rFonts w:ascii="宋体" w:hAnsi="宋体" w:cs="宋体" w:eastAsia="宋体" w:hint="default"/>
                <w:sz w:val="18"/>
                <w:szCs w:val="18"/>
              </w:rPr>
            </w:r>
          </w:p>
        </w:tc>
        <w:tc>
          <w:tcPr>
            <w:tcW w:w="1601" w:type="dxa"/>
            <w:tcBorders>
              <w:top w:val="single" w:sz="12" w:space="0" w:color="000000"/>
              <w:left w:val="single" w:sz="4" w:space="0" w:color="000000"/>
              <w:bottom w:val="single" w:sz="2" w:space="0" w:color="000000"/>
              <w:right w:val="single" w:sz="4" w:space="0" w:color="000000"/>
            </w:tcBorders>
          </w:tcPr>
          <w:p>
            <w:pPr>
              <w:pStyle w:val="TableParagraph"/>
              <w:spacing w:line="240" w:lineRule="auto" w:before="74"/>
              <w:ind w:left="284" w:right="162" w:hanging="122"/>
              <w:jc w:val="left"/>
              <w:rPr>
                <w:rFonts w:ascii="Times New Roman" w:hAnsi="Times New Roman" w:cs="Times New Roman" w:eastAsia="Times New Roman" w:hint="default"/>
                <w:sz w:val="18"/>
                <w:szCs w:val="18"/>
              </w:rPr>
            </w:pPr>
            <w:r>
              <w:rPr>
                <w:rFonts w:ascii="宋体" w:hAnsi="宋体" w:cs="宋体" w:eastAsia="宋体" w:hint="default"/>
                <w:b/>
                <w:bCs/>
                <w:sz w:val="18"/>
                <w:szCs w:val="18"/>
              </w:rPr>
              <w:t>工程累计投入占</w:t>
            </w:r>
            <w:r>
              <w:rPr>
                <w:rFonts w:ascii="宋体" w:hAnsi="宋体" w:cs="宋体" w:eastAsia="宋体" w:hint="default"/>
                <w:b/>
                <w:bCs/>
                <w:w w:val="99"/>
                <w:sz w:val="18"/>
                <w:szCs w:val="18"/>
              </w:rPr>
              <w:t> </w:t>
            </w:r>
            <w:r>
              <w:rPr>
                <w:rFonts w:ascii="宋体" w:hAnsi="宋体" w:cs="宋体" w:eastAsia="宋体" w:hint="default"/>
                <w:b/>
                <w:bCs/>
                <w:sz w:val="18"/>
                <w:szCs w:val="18"/>
              </w:rPr>
              <w:t>预算比例</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sz w:val="18"/>
                <w:szCs w:val="18"/>
              </w:rPr>
            </w:r>
          </w:p>
        </w:tc>
        <w:tc>
          <w:tcPr>
            <w:tcW w:w="1090" w:type="dxa"/>
            <w:tcBorders>
              <w:top w:val="single" w:sz="12" w:space="0" w:color="000000"/>
              <w:left w:val="single" w:sz="4" w:space="0" w:color="000000"/>
              <w:bottom w:val="single" w:sz="2" w:space="0" w:color="000000"/>
              <w:right w:val="single" w:sz="4"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b/>
                <w:bCs/>
                <w:sz w:val="18"/>
                <w:szCs w:val="18"/>
              </w:rPr>
              <w:t>工程进度</w:t>
            </w:r>
            <w:r>
              <w:rPr>
                <w:rFonts w:ascii="宋体" w:hAnsi="宋体" w:cs="宋体" w:eastAsia="宋体" w:hint="default"/>
                <w:sz w:val="18"/>
                <w:szCs w:val="18"/>
              </w:rPr>
            </w:r>
          </w:p>
          <w:p>
            <w:pPr>
              <w:pStyle w:val="TableParagraph"/>
              <w:spacing w:line="240" w:lineRule="auto" w:before="27"/>
              <w:ind w:right="1"/>
              <w:jc w:val="center"/>
              <w:rPr>
                <w:rFonts w:ascii="Times New Roman" w:hAnsi="Times New Roman" w:cs="Times New Roman" w:eastAsia="Times New Roman" w:hint="default"/>
                <w:sz w:val="18"/>
                <w:szCs w:val="18"/>
              </w:rPr>
            </w:pPr>
            <w:r>
              <w:rPr>
                <w:rFonts w:ascii="Times New Roman"/>
                <w:b/>
                <w:sz w:val="18"/>
              </w:rPr>
              <w:t>(%)</w:t>
            </w:r>
            <w:r>
              <w:rPr>
                <w:rFonts w:ascii="Times New Roman"/>
                <w:sz w:val="18"/>
              </w:rPr>
            </w:r>
          </w:p>
        </w:tc>
        <w:tc>
          <w:tcPr>
            <w:tcW w:w="132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4"/>
              <w:ind w:left="383" w:right="112" w:hanging="272"/>
              <w:jc w:val="left"/>
              <w:rPr>
                <w:rFonts w:ascii="宋体" w:hAnsi="宋体" w:cs="宋体" w:eastAsia="宋体" w:hint="default"/>
                <w:sz w:val="18"/>
                <w:szCs w:val="18"/>
              </w:rPr>
            </w:pPr>
            <w:r>
              <w:rPr>
                <w:rFonts w:ascii="宋体" w:hAnsi="宋体" w:cs="宋体" w:eastAsia="宋体" w:hint="default"/>
                <w:b/>
                <w:bCs/>
                <w:sz w:val="18"/>
                <w:szCs w:val="18"/>
              </w:rPr>
              <w:t>利息资本化累</w:t>
            </w:r>
            <w:r>
              <w:rPr>
                <w:rFonts w:ascii="宋体" w:hAnsi="宋体" w:cs="宋体" w:eastAsia="宋体" w:hint="default"/>
                <w:b/>
                <w:bCs/>
                <w:w w:val="99"/>
                <w:sz w:val="18"/>
                <w:szCs w:val="18"/>
              </w:rPr>
              <w:t> </w:t>
            </w:r>
            <w:r>
              <w:rPr>
                <w:rFonts w:ascii="宋体" w:hAnsi="宋体" w:cs="宋体" w:eastAsia="宋体" w:hint="default"/>
                <w:b/>
                <w:bCs/>
                <w:sz w:val="18"/>
                <w:szCs w:val="18"/>
              </w:rPr>
              <w:t>计金额</w:t>
            </w:r>
            <w:r>
              <w:rPr>
                <w:rFonts w:ascii="宋体" w:hAnsi="宋体" w:cs="宋体" w:eastAsia="宋体" w:hint="default"/>
                <w:sz w:val="18"/>
                <w:szCs w:val="18"/>
              </w:rPr>
            </w:r>
          </w:p>
        </w:tc>
        <w:tc>
          <w:tcPr>
            <w:tcW w:w="1556" w:type="dxa"/>
            <w:vMerge w:val="restart"/>
            <w:tcBorders>
              <w:top w:val="single" w:sz="12" w:space="0" w:color="000000"/>
              <w:left w:val="single" w:sz="4" w:space="0" w:color="000000"/>
              <w:right w:val="single" w:sz="4" w:space="0" w:color="000000"/>
            </w:tcBorders>
          </w:tcPr>
          <w:p>
            <w:pPr>
              <w:pStyle w:val="TableParagraph"/>
              <w:spacing w:line="240" w:lineRule="auto" w:before="74"/>
              <w:ind w:left="320" w:right="140" w:hanging="180"/>
              <w:jc w:val="left"/>
              <w:rPr>
                <w:rFonts w:ascii="宋体" w:hAnsi="宋体" w:cs="宋体" w:eastAsia="宋体" w:hint="default"/>
                <w:sz w:val="18"/>
                <w:szCs w:val="18"/>
              </w:rPr>
            </w:pPr>
            <w:r>
              <w:rPr>
                <w:rFonts w:ascii="宋体" w:hAnsi="宋体" w:cs="宋体" w:eastAsia="宋体" w:hint="default"/>
                <w:b/>
                <w:bCs/>
                <w:sz w:val="18"/>
                <w:szCs w:val="18"/>
              </w:rPr>
              <w:t>其中：本期利息</w:t>
            </w:r>
            <w:r>
              <w:rPr>
                <w:rFonts w:ascii="宋体" w:hAnsi="宋体" w:cs="宋体" w:eastAsia="宋体" w:hint="default"/>
                <w:b/>
                <w:bCs/>
                <w:w w:val="99"/>
                <w:sz w:val="18"/>
                <w:szCs w:val="18"/>
              </w:rPr>
              <w:t> </w:t>
            </w:r>
            <w:r>
              <w:rPr>
                <w:rFonts w:ascii="宋体" w:hAnsi="宋体" w:cs="宋体" w:eastAsia="宋体" w:hint="default"/>
                <w:b/>
                <w:bCs/>
                <w:sz w:val="18"/>
                <w:szCs w:val="18"/>
              </w:rPr>
              <w:t>资本化金额</w:t>
            </w:r>
            <w:r>
              <w:rPr>
                <w:rFonts w:ascii="宋体" w:hAnsi="宋体" w:cs="宋体" w:eastAsia="宋体" w:hint="default"/>
                <w:sz w:val="18"/>
                <w:szCs w:val="18"/>
              </w:rPr>
            </w:r>
          </w:p>
        </w:tc>
        <w:tc>
          <w:tcPr>
            <w:tcW w:w="1091" w:type="dxa"/>
            <w:tcBorders>
              <w:top w:val="single" w:sz="12" w:space="0" w:color="000000"/>
              <w:left w:val="single" w:sz="4" w:space="0" w:color="000000"/>
              <w:bottom w:val="single" w:sz="2" w:space="0" w:color="000000"/>
              <w:right w:val="single" w:sz="4" w:space="0" w:color="000000"/>
            </w:tcBorders>
          </w:tcPr>
          <w:p>
            <w:pPr>
              <w:pStyle w:val="TableParagraph"/>
              <w:spacing w:line="240" w:lineRule="auto" w:before="74"/>
              <w:ind w:left="178" w:right="178"/>
              <w:jc w:val="left"/>
              <w:rPr>
                <w:rFonts w:ascii="宋体" w:hAnsi="宋体" w:cs="宋体" w:eastAsia="宋体" w:hint="default"/>
                <w:sz w:val="18"/>
                <w:szCs w:val="18"/>
              </w:rPr>
            </w:pPr>
            <w:r>
              <w:rPr>
                <w:rFonts w:ascii="宋体" w:hAnsi="宋体" w:cs="宋体" w:eastAsia="宋体" w:hint="default"/>
                <w:b/>
                <w:bCs/>
                <w:sz w:val="18"/>
                <w:szCs w:val="18"/>
              </w:rPr>
              <w:t>本期利息</w:t>
            </w:r>
            <w:r>
              <w:rPr>
                <w:rFonts w:ascii="宋体" w:hAnsi="宋体" w:cs="宋体" w:eastAsia="宋体" w:hint="default"/>
                <w:b/>
                <w:bCs/>
                <w:w w:val="99"/>
                <w:sz w:val="18"/>
                <w:szCs w:val="18"/>
              </w:rPr>
              <w:t> </w:t>
            </w:r>
            <w:r>
              <w:rPr>
                <w:rFonts w:ascii="宋体" w:hAnsi="宋体" w:cs="宋体" w:eastAsia="宋体" w:hint="default"/>
                <w:b/>
                <w:bCs/>
                <w:sz w:val="18"/>
                <w:szCs w:val="18"/>
              </w:rPr>
              <w:t>资本化率</w:t>
            </w:r>
            <w:r>
              <w:rPr>
                <w:rFonts w:ascii="宋体" w:hAnsi="宋体" w:cs="宋体" w:eastAsia="宋体" w:hint="default"/>
                <w:sz w:val="18"/>
                <w:szCs w:val="18"/>
              </w:rPr>
            </w:r>
          </w:p>
        </w:tc>
        <w:tc>
          <w:tcPr>
            <w:tcW w:w="709" w:type="dxa"/>
            <w:tcBorders>
              <w:top w:val="single" w:sz="12" w:space="0" w:color="000000"/>
              <w:left w:val="single" w:sz="4" w:space="0" w:color="000000"/>
              <w:bottom w:val="single" w:sz="2" w:space="0" w:color="000000"/>
              <w:right w:val="nil" w:sz="6" w:space="0" w:color="auto"/>
            </w:tcBorders>
          </w:tcPr>
          <w:p>
            <w:pPr>
              <w:pStyle w:val="TableParagraph"/>
              <w:spacing w:line="240" w:lineRule="auto" w:before="74"/>
              <w:ind w:left="169" w:right="170"/>
              <w:jc w:val="left"/>
              <w:rPr>
                <w:rFonts w:ascii="宋体" w:hAnsi="宋体" w:cs="宋体" w:eastAsia="宋体" w:hint="default"/>
                <w:sz w:val="18"/>
                <w:szCs w:val="18"/>
              </w:rPr>
            </w:pPr>
            <w:r>
              <w:rPr>
                <w:rFonts w:ascii="宋体" w:hAnsi="宋体" w:cs="宋体" w:eastAsia="宋体" w:hint="default"/>
                <w:b/>
                <w:bCs/>
                <w:sz w:val="18"/>
                <w:szCs w:val="18"/>
              </w:rPr>
              <w:t>资金</w:t>
            </w:r>
            <w:r>
              <w:rPr>
                <w:rFonts w:ascii="宋体" w:hAnsi="宋体" w:cs="宋体" w:eastAsia="宋体" w:hint="default"/>
                <w:b/>
                <w:bCs/>
                <w:spacing w:val="1"/>
                <w:w w:val="99"/>
                <w:sz w:val="18"/>
                <w:szCs w:val="18"/>
              </w:rPr>
              <w:t> </w:t>
            </w:r>
            <w:r>
              <w:rPr>
                <w:rFonts w:ascii="宋体" w:hAnsi="宋体" w:cs="宋体" w:eastAsia="宋体" w:hint="default"/>
                <w:b/>
                <w:bCs/>
                <w:sz w:val="18"/>
                <w:szCs w:val="18"/>
              </w:rPr>
              <w:t>来源</w:t>
            </w:r>
            <w:r>
              <w:rPr>
                <w:rFonts w:ascii="宋体" w:hAnsi="宋体" w:cs="宋体" w:eastAsia="宋体" w:hint="default"/>
                <w:sz w:val="18"/>
                <w:szCs w:val="18"/>
              </w:rPr>
            </w:r>
          </w:p>
        </w:tc>
      </w:tr>
      <w:tr>
        <w:trPr>
          <w:trHeight w:val="460" w:hRule="exact"/>
        </w:trPr>
        <w:tc>
          <w:tcPr>
            <w:tcW w:w="1960" w:type="dxa"/>
            <w:tcBorders>
              <w:top w:val="nil" w:sz="6" w:space="0" w:color="auto"/>
              <w:left w:val="nil" w:sz="6" w:space="0" w:color="auto"/>
              <w:bottom w:val="nil" w:sz="6" w:space="0" w:color="auto"/>
              <w:right w:val="single" w:sz="4" w:space="0" w:color="000000"/>
            </w:tcBorders>
          </w:tcPr>
          <w:p>
            <w:pPr>
              <w:pStyle w:val="TableParagraph"/>
              <w:spacing w:line="240" w:lineRule="auto" w:before="85"/>
              <w:ind w:left="122" w:right="0"/>
              <w:jc w:val="left"/>
              <w:rPr>
                <w:rFonts w:ascii="宋体" w:hAnsi="宋体" w:cs="宋体" w:eastAsia="宋体" w:hint="default"/>
                <w:sz w:val="18"/>
                <w:szCs w:val="18"/>
              </w:rPr>
            </w:pPr>
            <w:r>
              <w:rPr>
                <w:rFonts w:ascii="宋体" w:hAnsi="宋体" w:cs="宋体" w:eastAsia="宋体" w:hint="default"/>
                <w:sz w:val="18"/>
                <w:szCs w:val="18"/>
              </w:rPr>
              <w:t>成都研发中心项目</w:t>
            </w:r>
          </w:p>
        </w:tc>
        <w:tc>
          <w:tcPr>
            <w:tcW w:w="1601" w:type="dxa"/>
            <w:tcBorders>
              <w:top w:val="single" w:sz="2" w:space="0" w:color="000000"/>
              <w:left w:val="single" w:sz="4" w:space="0" w:color="000000"/>
              <w:bottom w:val="nil" w:sz="6" w:space="0" w:color="auto"/>
              <w:right w:val="single" w:sz="4" w:space="0" w:color="000000"/>
            </w:tcBorders>
          </w:tcPr>
          <w:p>
            <w:pPr>
              <w:pStyle w:val="TableParagraph"/>
              <w:spacing w:line="240" w:lineRule="auto" w:before="121"/>
              <w:ind w:right="100"/>
              <w:jc w:val="right"/>
              <w:rPr>
                <w:rFonts w:ascii="Times New Roman" w:hAnsi="Times New Roman" w:cs="Times New Roman" w:eastAsia="Times New Roman" w:hint="default"/>
                <w:sz w:val="18"/>
                <w:szCs w:val="18"/>
              </w:rPr>
            </w:pPr>
            <w:r>
              <w:rPr>
                <w:rFonts w:ascii="Times New Roman"/>
                <w:sz w:val="18"/>
              </w:rPr>
              <w:t>0.50</w:t>
            </w:r>
          </w:p>
        </w:tc>
        <w:tc>
          <w:tcPr>
            <w:tcW w:w="1090" w:type="dxa"/>
            <w:vMerge w:val="restart"/>
            <w:tcBorders>
              <w:top w:val="single" w:sz="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29"/>
                <w:szCs w:val="29"/>
              </w:rPr>
            </w:pPr>
          </w:p>
        </w:tc>
        <w:tc>
          <w:tcPr>
            <w:tcW w:w="1320" w:type="dxa"/>
            <w:vMerge w:val="restart"/>
            <w:tcBorders>
              <w:top w:val="nil" w:sz="6" w:space="0" w:color="auto"/>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9"/>
                <w:szCs w:val="29"/>
              </w:rPr>
            </w:pPr>
          </w:p>
        </w:tc>
        <w:tc>
          <w:tcPr>
            <w:tcW w:w="1556" w:type="dxa"/>
            <w:vMerge/>
            <w:tcBorders>
              <w:left w:val="single" w:sz="4" w:space="0" w:color="000000"/>
              <w:right w:val="single" w:sz="4" w:space="0" w:color="000000"/>
            </w:tcBorders>
          </w:tcPr>
          <w:p>
            <w:pPr/>
          </w:p>
        </w:tc>
        <w:tc>
          <w:tcPr>
            <w:tcW w:w="1091" w:type="dxa"/>
            <w:vMerge w:val="restart"/>
            <w:tcBorders>
              <w:top w:val="single" w:sz="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29"/>
                <w:szCs w:val="29"/>
              </w:rPr>
            </w:pPr>
          </w:p>
        </w:tc>
        <w:tc>
          <w:tcPr>
            <w:tcW w:w="709" w:type="dxa"/>
            <w:vMerge w:val="restart"/>
            <w:tcBorders>
              <w:top w:val="single" w:sz="2" w:space="0" w:color="000000"/>
              <w:left w:val="single" w:sz="4" w:space="0" w:color="000000"/>
              <w:right w:val="nil" w:sz="6" w:space="0" w:color="auto"/>
            </w:tcBorders>
          </w:tcPr>
          <w:p>
            <w:pPr>
              <w:pStyle w:val="TableParagraph"/>
              <w:spacing w:line="240" w:lineRule="auto" w:before="82"/>
              <w:ind w:left="169" w:right="0"/>
              <w:jc w:val="left"/>
              <w:rPr>
                <w:rFonts w:ascii="宋体" w:hAnsi="宋体" w:cs="宋体" w:eastAsia="宋体" w:hint="default"/>
                <w:sz w:val="18"/>
                <w:szCs w:val="18"/>
              </w:rPr>
            </w:pPr>
            <w:r>
              <w:rPr>
                <w:rFonts w:ascii="宋体" w:hAnsi="宋体" w:cs="宋体" w:eastAsia="宋体" w:hint="default"/>
                <w:sz w:val="18"/>
                <w:szCs w:val="18"/>
              </w:rPr>
              <w:t>自筹</w:t>
            </w:r>
          </w:p>
        </w:tc>
      </w:tr>
      <w:tr>
        <w:trPr>
          <w:trHeight w:val="470" w:hRule="exact"/>
        </w:trPr>
        <w:tc>
          <w:tcPr>
            <w:tcW w:w="1960" w:type="dxa"/>
            <w:tcBorders>
              <w:top w:val="nil" w:sz="6" w:space="0" w:color="auto"/>
              <w:left w:val="nil" w:sz="6" w:space="0" w:color="auto"/>
              <w:bottom w:val="single" w:sz="12" w:space="0" w:color="000000"/>
              <w:right w:val="single" w:sz="4" w:space="0" w:color="000000"/>
            </w:tcBorders>
          </w:tcPr>
          <w:p>
            <w:pPr>
              <w:pStyle w:val="TableParagraph"/>
              <w:spacing w:line="240" w:lineRule="auto" w:before="83"/>
              <w:ind w:left="20"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601" w:type="dxa"/>
            <w:tcBorders>
              <w:top w:val="nil" w:sz="6" w:space="0" w:color="auto"/>
              <w:left w:val="single" w:sz="4" w:space="0" w:color="000000"/>
              <w:bottom w:val="single" w:sz="12" w:space="0" w:color="000000"/>
              <w:right w:val="single" w:sz="4" w:space="0" w:color="000000"/>
            </w:tcBorders>
          </w:tcPr>
          <w:p>
            <w:pPr/>
          </w:p>
        </w:tc>
        <w:tc>
          <w:tcPr>
            <w:tcW w:w="1090" w:type="dxa"/>
            <w:vMerge/>
            <w:tcBorders>
              <w:left w:val="single" w:sz="4" w:space="0" w:color="000000"/>
              <w:bottom w:val="single" w:sz="12" w:space="0" w:color="000000"/>
              <w:right w:val="single" w:sz="4" w:space="0" w:color="000000"/>
            </w:tcBorders>
          </w:tcPr>
          <w:p>
            <w:pPr/>
          </w:p>
        </w:tc>
        <w:tc>
          <w:tcPr>
            <w:tcW w:w="1320" w:type="dxa"/>
            <w:vMerge/>
            <w:tcBorders>
              <w:left w:val="single" w:sz="4" w:space="0" w:color="000000"/>
              <w:bottom w:val="single" w:sz="12" w:space="0" w:color="000000"/>
              <w:right w:val="single" w:sz="4" w:space="0" w:color="000000"/>
            </w:tcBorders>
          </w:tcPr>
          <w:p>
            <w:pPr/>
          </w:p>
        </w:tc>
        <w:tc>
          <w:tcPr>
            <w:tcW w:w="1556" w:type="dxa"/>
            <w:vMerge/>
            <w:tcBorders>
              <w:left w:val="single" w:sz="4" w:space="0" w:color="000000"/>
              <w:bottom w:val="single" w:sz="12" w:space="0" w:color="000000"/>
              <w:right w:val="single" w:sz="4" w:space="0" w:color="000000"/>
            </w:tcBorders>
          </w:tcPr>
          <w:p>
            <w:pPr/>
          </w:p>
        </w:tc>
        <w:tc>
          <w:tcPr>
            <w:tcW w:w="1091" w:type="dxa"/>
            <w:vMerge/>
            <w:tcBorders>
              <w:left w:val="single" w:sz="4" w:space="0" w:color="000000"/>
              <w:bottom w:val="single" w:sz="12" w:space="0" w:color="000000"/>
              <w:right w:val="single" w:sz="4" w:space="0" w:color="000000"/>
            </w:tcBorders>
          </w:tcPr>
          <w:p>
            <w:pPr/>
          </w:p>
        </w:tc>
        <w:tc>
          <w:tcPr>
            <w:tcW w:w="709" w:type="dxa"/>
            <w:vMerge/>
            <w:tcBorders>
              <w:left w:val="single" w:sz="4" w:space="0" w:color="000000"/>
              <w:bottom w:val="single" w:sz="12" w:space="0" w:color="000000"/>
              <w:right w:val="nil" w:sz="6" w:space="0" w:color="auto"/>
            </w:tcBorders>
          </w:tcPr>
          <w:p>
            <w:pPr/>
          </w:p>
        </w:tc>
      </w:tr>
    </w:tbl>
    <w:p>
      <w:pPr>
        <w:spacing w:line="240" w:lineRule="auto" w:before="1"/>
        <w:rPr>
          <w:rFonts w:ascii="宋体" w:hAnsi="宋体" w:cs="宋体" w:eastAsia="宋体" w:hint="default"/>
          <w:sz w:val="9"/>
          <w:szCs w:val="9"/>
        </w:rPr>
      </w:pPr>
    </w:p>
    <w:p>
      <w:pPr>
        <w:pStyle w:val="Heading5"/>
        <w:spacing w:line="436" w:lineRule="auto"/>
        <w:ind w:left="153" w:right="8644" w:firstLine="422"/>
        <w:jc w:val="left"/>
        <w:rPr>
          <w:b w:val="0"/>
          <w:bCs w:val="0"/>
        </w:rPr>
      </w:pPr>
      <w:r>
        <w:rPr/>
        <w:pict>
          <v:group style="position:absolute;margin-left:63.779999pt;margin-top:-30.386337pt;width:465.6pt;height:.5pt;mso-position-horizontal-relative:page;mso-position-vertical-relative:paragraph;z-index:-1176352" coordorigin="1276,-608" coordsize="9312,10">
            <v:shape style="position:absolute;left:1276;top:-608;width:1941;height:10" type="#_x0000_t75" stroked="false">
              <v:imagedata r:id="rId254" o:title=""/>
            </v:shape>
            <v:shape style="position:absolute;left:3212;top:-608;width:1606;height:10" type="#_x0000_t75" stroked="false">
              <v:imagedata r:id="rId255" o:title=""/>
            </v:shape>
            <v:shape style="position:absolute;left:4812;top:-608;width:3970;height:10" type="#_x0000_t75" stroked="false">
              <v:imagedata r:id="rId256" o:title=""/>
            </v:shape>
            <v:shape style="position:absolute;left:8778;top:-608;width:1096;height:10" type="#_x0000_t75" stroked="false">
              <v:imagedata r:id="rId257" o:title=""/>
            </v:shape>
            <v:shape style="position:absolute;left:9869;top:-608;width:719;height:10" type="#_x0000_t75" stroked="false">
              <v:imagedata r:id="rId258" o:title=""/>
            </v:shape>
            <w10:wrap type="none"/>
          </v:group>
        </w:pict>
      </w:r>
      <w:r>
        <w:rPr/>
        <w:pict>
          <v:shape style="position:absolute;margin-left:69.239998pt;margin-top:44.013649pt;width:456.9pt;height:416.7pt;mso-position-horizontal-relative:page;mso-position-vertical-relative:paragraph;z-index:973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509"/>
                    <w:gridCol w:w="1154"/>
                    <w:gridCol w:w="1079"/>
                    <w:gridCol w:w="1003"/>
                    <w:gridCol w:w="1080"/>
                    <w:gridCol w:w="1154"/>
                    <w:gridCol w:w="1004"/>
                    <w:gridCol w:w="1154"/>
                  </w:tblGrid>
                  <w:tr>
                    <w:trPr>
                      <w:trHeight w:val="370" w:hRule="exact"/>
                    </w:trPr>
                    <w:tc>
                      <w:tcPr>
                        <w:tcW w:w="1509" w:type="dxa"/>
                        <w:tcBorders>
                          <w:top w:val="single" w:sz="12" w:space="0" w:color="000000"/>
                          <w:left w:val="nil" w:sz="6" w:space="0" w:color="auto"/>
                          <w:bottom w:val="nil" w:sz="6" w:space="0" w:color="auto"/>
                          <w:right w:val="single" w:sz="4" w:space="0" w:color="000000"/>
                        </w:tcBorders>
                      </w:tcPr>
                      <w:p>
                        <w:pPr>
                          <w:pStyle w:val="TableParagraph"/>
                          <w:spacing w:line="240" w:lineRule="auto" w:before="53"/>
                          <w:ind w:left="6" w:right="0"/>
                          <w:jc w:val="center"/>
                          <w:rPr>
                            <w:rFonts w:ascii="宋体" w:hAnsi="宋体" w:cs="宋体" w:eastAsia="宋体" w:hint="default"/>
                            <w:sz w:val="15"/>
                            <w:szCs w:val="15"/>
                          </w:rPr>
                        </w:pPr>
                        <w:r>
                          <w:rPr>
                            <w:rFonts w:ascii="宋体" w:hAnsi="宋体" w:cs="宋体" w:eastAsia="宋体" w:hint="default"/>
                            <w:b/>
                            <w:bCs/>
                            <w:sz w:val="15"/>
                            <w:szCs w:val="15"/>
                          </w:rPr>
                          <w:t>项目</w:t>
                        </w:r>
                        <w:r>
                          <w:rPr>
                            <w:rFonts w:ascii="宋体" w:hAnsi="宋体" w:cs="宋体" w:eastAsia="宋体" w:hint="default"/>
                            <w:sz w:val="15"/>
                            <w:szCs w:val="15"/>
                          </w:rPr>
                        </w:r>
                      </w:p>
                    </w:tc>
                    <w:tc>
                      <w:tcPr>
                        <w:tcW w:w="115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53"/>
                          <w:ind w:left="195" w:right="0"/>
                          <w:jc w:val="left"/>
                          <w:rPr>
                            <w:rFonts w:ascii="宋体" w:hAnsi="宋体" w:cs="宋体" w:eastAsia="宋体" w:hint="default"/>
                            <w:sz w:val="15"/>
                            <w:szCs w:val="15"/>
                          </w:rPr>
                        </w:pPr>
                        <w:r>
                          <w:rPr>
                            <w:rFonts w:ascii="宋体" w:hAnsi="宋体" w:cs="宋体" w:eastAsia="宋体" w:hint="default"/>
                            <w:b/>
                            <w:bCs/>
                            <w:sz w:val="15"/>
                            <w:szCs w:val="15"/>
                          </w:rPr>
                          <w:t>土地使用权</w:t>
                        </w:r>
                        <w:r>
                          <w:rPr>
                            <w:rFonts w:ascii="宋体" w:hAnsi="宋体" w:cs="宋体" w:eastAsia="宋体" w:hint="default"/>
                            <w:sz w:val="15"/>
                            <w:szCs w:val="15"/>
                          </w:rPr>
                        </w:r>
                      </w:p>
                    </w:tc>
                    <w:tc>
                      <w:tcPr>
                        <w:tcW w:w="107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53"/>
                          <w:ind w:right="1"/>
                          <w:jc w:val="center"/>
                          <w:rPr>
                            <w:rFonts w:ascii="宋体" w:hAnsi="宋体" w:cs="宋体" w:eastAsia="宋体" w:hint="default"/>
                            <w:sz w:val="15"/>
                            <w:szCs w:val="15"/>
                          </w:rPr>
                        </w:pPr>
                        <w:r>
                          <w:rPr>
                            <w:rFonts w:ascii="宋体" w:hAnsi="宋体" w:cs="宋体" w:eastAsia="宋体" w:hint="default"/>
                            <w:b/>
                            <w:bCs/>
                            <w:sz w:val="15"/>
                            <w:szCs w:val="15"/>
                          </w:rPr>
                          <w:t>软件</w:t>
                        </w:r>
                        <w:r>
                          <w:rPr>
                            <w:rFonts w:ascii="宋体" w:hAnsi="宋体" w:cs="宋体" w:eastAsia="宋体" w:hint="default"/>
                            <w:sz w:val="15"/>
                            <w:szCs w:val="15"/>
                          </w:rPr>
                        </w:r>
                      </w:p>
                    </w:tc>
                    <w:tc>
                      <w:tcPr>
                        <w:tcW w:w="100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53"/>
                          <w:ind w:left="2" w:right="0"/>
                          <w:jc w:val="center"/>
                          <w:rPr>
                            <w:rFonts w:ascii="宋体" w:hAnsi="宋体" w:cs="宋体" w:eastAsia="宋体" w:hint="default"/>
                            <w:sz w:val="15"/>
                            <w:szCs w:val="15"/>
                          </w:rPr>
                        </w:pPr>
                        <w:r>
                          <w:rPr>
                            <w:rFonts w:ascii="宋体" w:hAnsi="宋体" w:cs="宋体" w:eastAsia="宋体" w:hint="default"/>
                            <w:b/>
                            <w:bCs/>
                            <w:sz w:val="15"/>
                            <w:szCs w:val="15"/>
                          </w:rPr>
                          <w:t>商标</w:t>
                        </w:r>
                        <w:r>
                          <w:rPr>
                            <w:rFonts w:ascii="宋体" w:hAnsi="宋体" w:cs="宋体" w:eastAsia="宋体" w:hint="default"/>
                            <w:sz w:val="15"/>
                            <w:szCs w:val="15"/>
                          </w:rPr>
                        </w:r>
                      </w:p>
                    </w:tc>
                    <w:tc>
                      <w:tcPr>
                        <w:tcW w:w="108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53"/>
                          <w:ind w:left="232" w:right="0"/>
                          <w:jc w:val="left"/>
                          <w:rPr>
                            <w:rFonts w:ascii="宋体" w:hAnsi="宋体" w:cs="宋体" w:eastAsia="宋体" w:hint="default"/>
                            <w:sz w:val="15"/>
                            <w:szCs w:val="15"/>
                          </w:rPr>
                        </w:pPr>
                        <w:r>
                          <w:rPr>
                            <w:rFonts w:ascii="宋体" w:hAnsi="宋体" w:cs="宋体" w:eastAsia="宋体" w:hint="default"/>
                            <w:b/>
                            <w:bCs/>
                            <w:sz w:val="15"/>
                            <w:szCs w:val="15"/>
                          </w:rPr>
                          <w:t>专利技术</w:t>
                        </w:r>
                        <w:r>
                          <w:rPr>
                            <w:rFonts w:ascii="宋体" w:hAnsi="宋体" w:cs="宋体" w:eastAsia="宋体" w:hint="default"/>
                            <w:sz w:val="15"/>
                            <w:szCs w:val="15"/>
                          </w:rPr>
                        </w:r>
                      </w:p>
                    </w:tc>
                    <w:tc>
                      <w:tcPr>
                        <w:tcW w:w="115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53"/>
                          <w:ind w:left="194" w:right="0"/>
                          <w:jc w:val="left"/>
                          <w:rPr>
                            <w:rFonts w:ascii="宋体" w:hAnsi="宋体" w:cs="宋体" w:eastAsia="宋体" w:hint="default"/>
                            <w:sz w:val="15"/>
                            <w:szCs w:val="15"/>
                          </w:rPr>
                        </w:pPr>
                        <w:r>
                          <w:rPr>
                            <w:rFonts w:ascii="宋体" w:hAnsi="宋体" w:cs="宋体" w:eastAsia="宋体" w:hint="default"/>
                            <w:b/>
                            <w:bCs/>
                            <w:sz w:val="15"/>
                            <w:szCs w:val="15"/>
                          </w:rPr>
                          <w:t>非专利技术</w:t>
                        </w:r>
                        <w:r>
                          <w:rPr>
                            <w:rFonts w:ascii="宋体" w:hAnsi="宋体" w:cs="宋体" w:eastAsia="宋体" w:hint="default"/>
                            <w:sz w:val="15"/>
                            <w:szCs w:val="15"/>
                          </w:rPr>
                        </w:r>
                      </w:p>
                    </w:tc>
                    <w:tc>
                      <w:tcPr>
                        <w:tcW w:w="100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53"/>
                          <w:ind w:right="119"/>
                          <w:jc w:val="right"/>
                          <w:rPr>
                            <w:rFonts w:ascii="宋体" w:hAnsi="宋体" w:cs="宋体" w:eastAsia="宋体" w:hint="default"/>
                            <w:sz w:val="15"/>
                            <w:szCs w:val="15"/>
                          </w:rPr>
                        </w:pPr>
                        <w:r>
                          <w:rPr>
                            <w:rFonts w:ascii="宋体" w:hAnsi="宋体" w:cs="宋体" w:eastAsia="宋体" w:hint="default"/>
                            <w:b/>
                            <w:bCs/>
                            <w:w w:val="95"/>
                            <w:sz w:val="15"/>
                            <w:szCs w:val="15"/>
                          </w:rPr>
                          <w:t>专用使用权</w:t>
                        </w:r>
                        <w:r>
                          <w:rPr>
                            <w:rFonts w:ascii="宋体" w:hAnsi="宋体" w:cs="宋体" w:eastAsia="宋体" w:hint="default"/>
                            <w:sz w:val="15"/>
                            <w:szCs w:val="15"/>
                          </w:rPr>
                        </w:r>
                      </w:p>
                    </w:tc>
                    <w:tc>
                      <w:tcPr>
                        <w:tcW w:w="1154" w:type="dxa"/>
                        <w:tcBorders>
                          <w:top w:val="single" w:sz="12" w:space="0" w:color="000000"/>
                          <w:left w:val="single" w:sz="4" w:space="0" w:color="000000"/>
                          <w:bottom w:val="nil" w:sz="6" w:space="0" w:color="auto"/>
                          <w:right w:val="nil" w:sz="6" w:space="0" w:color="auto"/>
                        </w:tcBorders>
                      </w:tcPr>
                      <w:p>
                        <w:pPr>
                          <w:pStyle w:val="TableParagraph"/>
                          <w:spacing w:line="240" w:lineRule="auto" w:before="53"/>
                          <w:ind w:right="2"/>
                          <w:jc w:val="center"/>
                          <w:rPr>
                            <w:rFonts w:ascii="宋体" w:hAnsi="宋体" w:cs="宋体" w:eastAsia="宋体" w:hint="default"/>
                            <w:sz w:val="15"/>
                            <w:szCs w:val="15"/>
                          </w:rPr>
                        </w:pPr>
                        <w:r>
                          <w:rPr>
                            <w:rFonts w:ascii="宋体" w:hAnsi="宋体" w:cs="宋体" w:eastAsia="宋体" w:hint="default"/>
                            <w:b/>
                            <w:bCs/>
                            <w:sz w:val="15"/>
                            <w:szCs w:val="15"/>
                          </w:rPr>
                          <w:t>合计</w:t>
                        </w:r>
                        <w:r>
                          <w:rPr>
                            <w:rFonts w:ascii="宋体" w:hAnsi="宋体" w:cs="宋体" w:eastAsia="宋体" w:hint="default"/>
                            <w:sz w:val="15"/>
                            <w:szCs w:val="15"/>
                          </w:rPr>
                        </w:r>
                      </w:p>
                    </w:tc>
                  </w:tr>
                  <w:tr>
                    <w:trPr>
                      <w:trHeight w:val="256" w:hRule="exact"/>
                    </w:trPr>
                    <w:tc>
                      <w:tcPr>
                        <w:tcW w:w="1509"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08" w:right="0"/>
                          <w:jc w:val="left"/>
                          <w:rPr>
                            <w:rFonts w:ascii="宋体" w:hAnsi="宋体" w:cs="宋体" w:eastAsia="宋体" w:hint="default"/>
                            <w:sz w:val="15"/>
                            <w:szCs w:val="15"/>
                          </w:rPr>
                        </w:pPr>
                        <w:r>
                          <w:rPr>
                            <w:rFonts w:ascii="宋体" w:hAnsi="宋体" w:cs="宋体" w:eastAsia="宋体" w:hint="default"/>
                            <w:sz w:val="15"/>
                            <w:szCs w:val="15"/>
                          </w:rPr>
                          <w:t>一、账面原值</w:t>
                        </w:r>
                      </w:p>
                    </w:tc>
                    <w:tc>
                      <w:tcPr>
                        <w:tcW w:w="1154" w:type="dxa"/>
                        <w:tcBorders>
                          <w:top w:val="nil" w:sz="6" w:space="0" w:color="auto"/>
                          <w:left w:val="single" w:sz="4" w:space="0" w:color="000000"/>
                          <w:bottom w:val="nil" w:sz="6" w:space="0" w:color="auto"/>
                          <w:right w:val="single" w:sz="4" w:space="0" w:color="000000"/>
                        </w:tcBorders>
                      </w:tcPr>
                      <w:p>
                        <w:pPr/>
                      </w:p>
                    </w:tc>
                    <w:tc>
                      <w:tcPr>
                        <w:tcW w:w="1079" w:type="dxa"/>
                        <w:tcBorders>
                          <w:top w:val="nil" w:sz="6" w:space="0" w:color="auto"/>
                          <w:left w:val="single" w:sz="4" w:space="0" w:color="000000"/>
                          <w:bottom w:val="nil" w:sz="6" w:space="0" w:color="auto"/>
                          <w:right w:val="single" w:sz="4" w:space="0" w:color="000000"/>
                        </w:tcBorders>
                      </w:tcPr>
                      <w:p>
                        <w:pPr/>
                      </w:p>
                    </w:tc>
                    <w:tc>
                      <w:tcPr>
                        <w:tcW w:w="1003"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154" w:type="dxa"/>
                        <w:tcBorders>
                          <w:top w:val="nil" w:sz="6" w:space="0" w:color="auto"/>
                          <w:left w:val="single" w:sz="4" w:space="0" w:color="000000"/>
                          <w:bottom w:val="nil" w:sz="6" w:space="0" w:color="auto"/>
                          <w:right w:val="single" w:sz="4" w:space="0" w:color="000000"/>
                        </w:tcBorders>
                      </w:tcPr>
                      <w:p>
                        <w:pPr/>
                      </w:p>
                    </w:tc>
                    <w:tc>
                      <w:tcPr>
                        <w:tcW w:w="1004" w:type="dxa"/>
                        <w:tcBorders>
                          <w:top w:val="nil" w:sz="6" w:space="0" w:color="auto"/>
                          <w:left w:val="single" w:sz="4" w:space="0" w:color="000000"/>
                          <w:bottom w:val="nil" w:sz="6" w:space="0" w:color="auto"/>
                          <w:right w:val="single" w:sz="4" w:space="0" w:color="000000"/>
                        </w:tcBorders>
                      </w:tcPr>
                      <w:p>
                        <w:pPr/>
                      </w:p>
                    </w:tc>
                    <w:tc>
                      <w:tcPr>
                        <w:tcW w:w="1154" w:type="dxa"/>
                        <w:tcBorders>
                          <w:top w:val="nil" w:sz="6" w:space="0" w:color="auto"/>
                          <w:left w:val="single" w:sz="4" w:space="0" w:color="000000"/>
                          <w:bottom w:val="nil" w:sz="6" w:space="0" w:color="auto"/>
                          <w:right w:val="nil" w:sz="6" w:space="0" w:color="auto"/>
                        </w:tcBorders>
                      </w:tcPr>
                      <w:p>
                        <w:pPr/>
                      </w:p>
                    </w:tc>
                  </w:tr>
                  <w:tr>
                    <w:trPr>
                      <w:trHeight w:val="110" w:hRule="exact"/>
                    </w:trPr>
                    <w:tc>
                      <w:tcPr>
                        <w:tcW w:w="1509" w:type="dxa"/>
                        <w:tcBorders>
                          <w:top w:val="nil" w:sz="6" w:space="0" w:color="auto"/>
                          <w:left w:val="nil" w:sz="6" w:space="0" w:color="auto"/>
                          <w:bottom w:val="nil" w:sz="6" w:space="0" w:color="auto"/>
                          <w:right w:val="nil" w:sz="6" w:space="0" w:color="auto"/>
                        </w:tcBorders>
                      </w:tcPr>
                      <w:p>
                        <w:pPr/>
                      </w:p>
                    </w:tc>
                    <w:tc>
                      <w:tcPr>
                        <w:tcW w:w="1154" w:type="dxa"/>
                        <w:tcBorders>
                          <w:top w:val="nil" w:sz="6" w:space="0" w:color="auto"/>
                          <w:left w:val="nil" w:sz="6" w:space="0" w:color="auto"/>
                          <w:bottom w:val="nil" w:sz="6" w:space="0" w:color="auto"/>
                          <w:right w:val="single" w:sz="4" w:space="0" w:color="000000"/>
                        </w:tcBorders>
                      </w:tcPr>
                      <w:p>
                        <w:pPr/>
                      </w:p>
                    </w:tc>
                    <w:tc>
                      <w:tcPr>
                        <w:tcW w:w="1079" w:type="dxa"/>
                        <w:tcBorders>
                          <w:top w:val="nil" w:sz="6" w:space="0" w:color="auto"/>
                          <w:left w:val="single" w:sz="4" w:space="0" w:color="000000"/>
                          <w:bottom w:val="nil" w:sz="6" w:space="0" w:color="auto"/>
                          <w:right w:val="single" w:sz="4" w:space="0" w:color="000000"/>
                        </w:tcBorders>
                      </w:tcPr>
                      <w:p>
                        <w:pPr/>
                      </w:p>
                    </w:tc>
                    <w:tc>
                      <w:tcPr>
                        <w:tcW w:w="1003"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154" w:type="dxa"/>
                        <w:tcBorders>
                          <w:top w:val="nil" w:sz="6" w:space="0" w:color="auto"/>
                          <w:left w:val="single" w:sz="4" w:space="0" w:color="000000"/>
                          <w:bottom w:val="nil" w:sz="6" w:space="0" w:color="auto"/>
                          <w:right w:val="single" w:sz="4" w:space="0" w:color="000000"/>
                        </w:tcBorders>
                      </w:tcPr>
                      <w:p>
                        <w:pPr/>
                      </w:p>
                    </w:tc>
                    <w:tc>
                      <w:tcPr>
                        <w:tcW w:w="1004" w:type="dxa"/>
                        <w:tcBorders>
                          <w:top w:val="nil" w:sz="6" w:space="0" w:color="auto"/>
                          <w:left w:val="single" w:sz="4" w:space="0" w:color="000000"/>
                          <w:bottom w:val="nil" w:sz="6" w:space="0" w:color="auto"/>
                          <w:right w:val="single" w:sz="4" w:space="0" w:color="000000"/>
                        </w:tcBorders>
                      </w:tcPr>
                      <w:p>
                        <w:pPr/>
                      </w:p>
                    </w:tc>
                    <w:tc>
                      <w:tcPr>
                        <w:tcW w:w="1154" w:type="dxa"/>
                        <w:tcBorders>
                          <w:top w:val="nil" w:sz="6" w:space="0" w:color="auto"/>
                          <w:left w:val="single" w:sz="4" w:space="0" w:color="000000"/>
                          <w:bottom w:val="nil" w:sz="6" w:space="0" w:color="auto"/>
                          <w:right w:val="nil" w:sz="6" w:space="0" w:color="auto"/>
                        </w:tcBorders>
                      </w:tcPr>
                      <w:p>
                        <w:pPr/>
                      </w:p>
                    </w:tc>
                  </w:tr>
                  <w:tr>
                    <w:trPr>
                      <w:trHeight w:val="360" w:hRule="exact"/>
                    </w:trPr>
                    <w:tc>
                      <w:tcPr>
                        <w:tcW w:w="1509" w:type="dxa"/>
                        <w:tcBorders>
                          <w:top w:val="nil" w:sz="6" w:space="0" w:color="auto"/>
                          <w:left w:val="nil" w:sz="6" w:space="0" w:color="auto"/>
                          <w:bottom w:val="nil" w:sz="6" w:space="0" w:color="auto"/>
                          <w:right w:val="single" w:sz="4" w:space="0" w:color="000000"/>
                        </w:tcBorders>
                      </w:tcPr>
                      <w:p>
                        <w:pPr>
                          <w:pStyle w:val="TableParagraph"/>
                          <w:spacing w:line="240" w:lineRule="auto" w:before="54"/>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期初余额</w:t>
                        </w:r>
                      </w:p>
                    </w:tc>
                    <w:tc>
                      <w:tcPr>
                        <w:tcW w:w="1154"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01"/>
                          <w:jc w:val="right"/>
                          <w:rPr>
                            <w:rFonts w:ascii="Times New Roman" w:hAnsi="Times New Roman" w:cs="Times New Roman" w:eastAsia="Times New Roman" w:hint="default"/>
                            <w:sz w:val="15"/>
                            <w:szCs w:val="15"/>
                          </w:rPr>
                        </w:pPr>
                        <w:r>
                          <w:rPr>
                            <w:rFonts w:ascii="Times New Roman"/>
                            <w:spacing w:val="-1"/>
                            <w:sz w:val="15"/>
                          </w:rPr>
                          <w:t>101,659,867.71</w:t>
                        </w:r>
                      </w:p>
                    </w:tc>
                    <w:tc>
                      <w:tcPr>
                        <w:tcW w:w="1079"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03"/>
                          <w:jc w:val="right"/>
                          <w:rPr>
                            <w:rFonts w:ascii="Times New Roman" w:hAnsi="Times New Roman" w:cs="Times New Roman" w:eastAsia="Times New Roman" w:hint="default"/>
                            <w:sz w:val="15"/>
                            <w:szCs w:val="15"/>
                          </w:rPr>
                        </w:pPr>
                        <w:r>
                          <w:rPr>
                            <w:rFonts w:ascii="Times New Roman"/>
                            <w:spacing w:val="-1"/>
                            <w:sz w:val="15"/>
                          </w:rPr>
                          <w:t>27,249,616.29</w:t>
                        </w:r>
                      </w:p>
                    </w:tc>
                    <w:tc>
                      <w:tcPr>
                        <w:tcW w:w="1003"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99"/>
                          <w:jc w:val="right"/>
                          <w:rPr>
                            <w:rFonts w:ascii="Times New Roman" w:hAnsi="Times New Roman" w:cs="Times New Roman" w:eastAsia="Times New Roman" w:hint="default"/>
                            <w:sz w:val="15"/>
                            <w:szCs w:val="15"/>
                          </w:rPr>
                        </w:pPr>
                        <w:r>
                          <w:rPr>
                            <w:rFonts w:ascii="Times New Roman"/>
                            <w:spacing w:val="-1"/>
                            <w:sz w:val="15"/>
                          </w:rPr>
                          <w:t>3,800,000.00</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04"/>
                          <w:jc w:val="right"/>
                          <w:rPr>
                            <w:rFonts w:ascii="Times New Roman" w:hAnsi="Times New Roman" w:cs="Times New Roman" w:eastAsia="Times New Roman" w:hint="default"/>
                            <w:sz w:val="15"/>
                            <w:szCs w:val="15"/>
                          </w:rPr>
                        </w:pPr>
                        <w:r>
                          <w:rPr>
                            <w:rFonts w:ascii="Times New Roman"/>
                            <w:spacing w:val="-1"/>
                            <w:sz w:val="15"/>
                          </w:rPr>
                          <w:t>18,264,182.00</w:t>
                        </w:r>
                      </w:p>
                    </w:tc>
                    <w:tc>
                      <w:tcPr>
                        <w:tcW w:w="1154"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01"/>
                          <w:jc w:val="right"/>
                          <w:rPr>
                            <w:rFonts w:ascii="Times New Roman" w:hAnsi="Times New Roman" w:cs="Times New Roman" w:eastAsia="Times New Roman" w:hint="default"/>
                            <w:sz w:val="15"/>
                            <w:szCs w:val="15"/>
                          </w:rPr>
                        </w:pPr>
                        <w:r>
                          <w:rPr>
                            <w:rFonts w:ascii="Times New Roman"/>
                            <w:spacing w:val="-1"/>
                            <w:sz w:val="15"/>
                          </w:rPr>
                          <w:t>389,006,964.63</w:t>
                        </w:r>
                      </w:p>
                    </w:tc>
                    <w:tc>
                      <w:tcPr>
                        <w:tcW w:w="1004"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01"/>
                          <w:jc w:val="right"/>
                          <w:rPr>
                            <w:rFonts w:ascii="Times New Roman" w:hAnsi="Times New Roman" w:cs="Times New Roman" w:eastAsia="Times New Roman" w:hint="default"/>
                            <w:sz w:val="15"/>
                            <w:szCs w:val="15"/>
                          </w:rPr>
                        </w:pPr>
                        <w:r>
                          <w:rPr>
                            <w:rFonts w:ascii="Times New Roman"/>
                            <w:spacing w:val="-1"/>
                            <w:sz w:val="15"/>
                          </w:rPr>
                          <w:t>1,160,000.00</w:t>
                        </w:r>
                      </w:p>
                    </w:tc>
                    <w:tc>
                      <w:tcPr>
                        <w:tcW w:w="1154"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107"/>
                          <w:jc w:val="right"/>
                          <w:rPr>
                            <w:rFonts w:ascii="Times New Roman" w:hAnsi="Times New Roman" w:cs="Times New Roman" w:eastAsia="Times New Roman" w:hint="default"/>
                            <w:sz w:val="15"/>
                            <w:szCs w:val="15"/>
                          </w:rPr>
                        </w:pPr>
                        <w:r>
                          <w:rPr>
                            <w:rFonts w:ascii="Times New Roman"/>
                            <w:spacing w:val="-1"/>
                            <w:sz w:val="15"/>
                          </w:rPr>
                          <w:t>541,140,630.63</w:t>
                        </w:r>
                      </w:p>
                    </w:tc>
                  </w:tr>
                  <w:tr>
                    <w:trPr>
                      <w:trHeight w:val="361" w:hRule="exact"/>
                    </w:trPr>
                    <w:tc>
                      <w:tcPr>
                        <w:tcW w:w="1509"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本期增加金额</w:t>
                        </w:r>
                      </w:p>
                    </w:tc>
                    <w:tc>
                      <w:tcPr>
                        <w:tcW w:w="1154" w:type="dxa"/>
                        <w:tcBorders>
                          <w:top w:val="nil" w:sz="6" w:space="0" w:color="auto"/>
                          <w:left w:val="single" w:sz="4" w:space="0" w:color="000000"/>
                          <w:bottom w:val="nil" w:sz="6" w:space="0" w:color="auto"/>
                          <w:right w:val="single" w:sz="4" w:space="0" w:color="000000"/>
                        </w:tcBorders>
                      </w:tcPr>
                      <w:p>
                        <w:pPr/>
                      </w:p>
                    </w:tc>
                    <w:tc>
                      <w:tcPr>
                        <w:tcW w:w="1079"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2"/>
                          <w:jc w:val="right"/>
                          <w:rPr>
                            <w:rFonts w:ascii="Times New Roman" w:hAnsi="Times New Roman" w:cs="Times New Roman" w:eastAsia="Times New Roman" w:hint="default"/>
                            <w:sz w:val="15"/>
                            <w:szCs w:val="15"/>
                          </w:rPr>
                        </w:pPr>
                        <w:r>
                          <w:rPr>
                            <w:rFonts w:ascii="Times New Roman"/>
                            <w:spacing w:val="-1"/>
                            <w:sz w:val="15"/>
                          </w:rPr>
                          <w:t>3,999,767.15</w:t>
                        </w:r>
                      </w:p>
                    </w:tc>
                    <w:tc>
                      <w:tcPr>
                        <w:tcW w:w="1003"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2"/>
                          <w:jc w:val="right"/>
                          <w:rPr>
                            <w:rFonts w:ascii="Times New Roman" w:hAnsi="Times New Roman" w:cs="Times New Roman" w:eastAsia="Times New Roman" w:hint="default"/>
                            <w:sz w:val="15"/>
                            <w:szCs w:val="15"/>
                          </w:rPr>
                        </w:pPr>
                        <w:r>
                          <w:rPr>
                            <w:rFonts w:ascii="Times New Roman"/>
                            <w:spacing w:val="-1"/>
                            <w:sz w:val="15"/>
                          </w:rPr>
                          <w:t>270,454.72</w:t>
                        </w:r>
                      </w:p>
                    </w:tc>
                    <w:tc>
                      <w:tcPr>
                        <w:tcW w:w="1154"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5"/>
                            <w:szCs w:val="15"/>
                          </w:rPr>
                        </w:pPr>
                        <w:r>
                          <w:rPr>
                            <w:rFonts w:ascii="Times New Roman"/>
                            <w:spacing w:val="-1"/>
                            <w:sz w:val="15"/>
                          </w:rPr>
                          <w:t>106,964,337.04</w:t>
                        </w:r>
                      </w:p>
                    </w:tc>
                    <w:tc>
                      <w:tcPr>
                        <w:tcW w:w="1004" w:type="dxa"/>
                        <w:tcBorders>
                          <w:top w:val="nil" w:sz="6" w:space="0" w:color="auto"/>
                          <w:left w:val="single" w:sz="4" w:space="0" w:color="000000"/>
                          <w:bottom w:val="nil" w:sz="6" w:space="0" w:color="auto"/>
                          <w:right w:val="single" w:sz="4" w:space="0" w:color="000000"/>
                        </w:tcBorders>
                      </w:tcPr>
                      <w:p>
                        <w:pPr/>
                      </w:p>
                    </w:tc>
                    <w:tc>
                      <w:tcPr>
                        <w:tcW w:w="1154" w:type="dxa"/>
                        <w:tcBorders>
                          <w:top w:val="nil" w:sz="6" w:space="0" w:color="auto"/>
                          <w:left w:val="single" w:sz="4" w:space="0" w:color="000000"/>
                          <w:bottom w:val="nil" w:sz="6" w:space="0" w:color="auto"/>
                          <w:right w:val="nil" w:sz="6" w:space="0" w:color="auto"/>
                        </w:tcBorders>
                      </w:tcPr>
                      <w:p>
                        <w:pPr>
                          <w:pStyle w:val="TableParagraph"/>
                          <w:spacing w:line="240" w:lineRule="auto" w:before="86"/>
                          <w:ind w:right="106"/>
                          <w:jc w:val="right"/>
                          <w:rPr>
                            <w:rFonts w:ascii="Times New Roman" w:hAnsi="Times New Roman" w:cs="Times New Roman" w:eastAsia="Times New Roman" w:hint="default"/>
                            <w:sz w:val="15"/>
                            <w:szCs w:val="15"/>
                          </w:rPr>
                        </w:pPr>
                        <w:r>
                          <w:rPr>
                            <w:rFonts w:ascii="Times New Roman"/>
                            <w:spacing w:val="-2"/>
                            <w:sz w:val="15"/>
                          </w:rPr>
                          <w:t>111,234,558.91</w:t>
                        </w:r>
                      </w:p>
                    </w:tc>
                  </w:tr>
                  <w:tr>
                    <w:trPr>
                      <w:trHeight w:val="361" w:hRule="exact"/>
                    </w:trPr>
                    <w:tc>
                      <w:tcPr>
                        <w:tcW w:w="1509"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购置</w:t>
                        </w:r>
                      </w:p>
                    </w:tc>
                    <w:tc>
                      <w:tcPr>
                        <w:tcW w:w="1154" w:type="dxa"/>
                        <w:tcBorders>
                          <w:top w:val="nil" w:sz="6" w:space="0" w:color="auto"/>
                          <w:left w:val="single" w:sz="4" w:space="0" w:color="000000"/>
                          <w:bottom w:val="nil" w:sz="6" w:space="0" w:color="auto"/>
                          <w:right w:val="single" w:sz="4" w:space="0" w:color="000000"/>
                        </w:tcBorders>
                      </w:tcPr>
                      <w:p>
                        <w:pPr/>
                      </w:p>
                    </w:tc>
                    <w:tc>
                      <w:tcPr>
                        <w:tcW w:w="1079"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102"/>
                          <w:jc w:val="right"/>
                          <w:rPr>
                            <w:rFonts w:ascii="Times New Roman" w:hAnsi="Times New Roman" w:cs="Times New Roman" w:eastAsia="Times New Roman" w:hint="default"/>
                            <w:sz w:val="15"/>
                            <w:szCs w:val="15"/>
                          </w:rPr>
                        </w:pPr>
                        <w:r>
                          <w:rPr>
                            <w:rFonts w:ascii="Times New Roman"/>
                            <w:spacing w:val="-1"/>
                            <w:sz w:val="15"/>
                          </w:rPr>
                          <w:t>3,999,767.15</w:t>
                        </w:r>
                      </w:p>
                    </w:tc>
                    <w:tc>
                      <w:tcPr>
                        <w:tcW w:w="1003"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102"/>
                          <w:jc w:val="right"/>
                          <w:rPr>
                            <w:rFonts w:ascii="Times New Roman" w:hAnsi="Times New Roman" w:cs="Times New Roman" w:eastAsia="Times New Roman" w:hint="default"/>
                            <w:sz w:val="15"/>
                            <w:szCs w:val="15"/>
                          </w:rPr>
                        </w:pPr>
                        <w:r>
                          <w:rPr>
                            <w:rFonts w:ascii="Times New Roman"/>
                            <w:spacing w:val="-1"/>
                            <w:sz w:val="15"/>
                          </w:rPr>
                          <w:t>270,454.72</w:t>
                        </w:r>
                      </w:p>
                    </w:tc>
                    <w:tc>
                      <w:tcPr>
                        <w:tcW w:w="1154"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101"/>
                          <w:jc w:val="right"/>
                          <w:rPr>
                            <w:rFonts w:ascii="Times New Roman" w:hAnsi="Times New Roman" w:cs="Times New Roman" w:eastAsia="Times New Roman" w:hint="default"/>
                            <w:sz w:val="15"/>
                            <w:szCs w:val="15"/>
                          </w:rPr>
                        </w:pPr>
                        <w:r>
                          <w:rPr>
                            <w:rFonts w:ascii="Times New Roman"/>
                            <w:spacing w:val="-1"/>
                            <w:sz w:val="15"/>
                          </w:rPr>
                          <w:t>478,425.76</w:t>
                        </w:r>
                      </w:p>
                    </w:tc>
                    <w:tc>
                      <w:tcPr>
                        <w:tcW w:w="1004" w:type="dxa"/>
                        <w:tcBorders>
                          <w:top w:val="nil" w:sz="6" w:space="0" w:color="auto"/>
                          <w:left w:val="single" w:sz="4" w:space="0" w:color="000000"/>
                          <w:bottom w:val="nil" w:sz="6" w:space="0" w:color="auto"/>
                          <w:right w:val="single" w:sz="4" w:space="0" w:color="000000"/>
                        </w:tcBorders>
                      </w:tcPr>
                      <w:p>
                        <w:pPr/>
                      </w:p>
                    </w:tc>
                    <w:tc>
                      <w:tcPr>
                        <w:tcW w:w="1154" w:type="dxa"/>
                        <w:tcBorders>
                          <w:top w:val="nil" w:sz="6" w:space="0" w:color="auto"/>
                          <w:left w:val="single" w:sz="4" w:space="0" w:color="000000"/>
                          <w:bottom w:val="nil" w:sz="6" w:space="0" w:color="auto"/>
                          <w:right w:val="nil" w:sz="6" w:space="0" w:color="auto"/>
                        </w:tcBorders>
                      </w:tcPr>
                      <w:p>
                        <w:pPr>
                          <w:pStyle w:val="TableParagraph"/>
                          <w:spacing w:line="240" w:lineRule="auto" w:before="87"/>
                          <w:ind w:right="105"/>
                          <w:jc w:val="right"/>
                          <w:rPr>
                            <w:rFonts w:ascii="Times New Roman" w:hAnsi="Times New Roman" w:cs="Times New Roman" w:eastAsia="Times New Roman" w:hint="default"/>
                            <w:sz w:val="15"/>
                            <w:szCs w:val="15"/>
                          </w:rPr>
                        </w:pPr>
                        <w:r>
                          <w:rPr>
                            <w:rFonts w:ascii="Times New Roman"/>
                            <w:spacing w:val="-1"/>
                            <w:sz w:val="15"/>
                          </w:rPr>
                          <w:t>4,748,647.63</w:t>
                        </w:r>
                      </w:p>
                    </w:tc>
                  </w:tr>
                  <w:tr>
                    <w:trPr>
                      <w:trHeight w:val="361" w:hRule="exact"/>
                    </w:trPr>
                    <w:tc>
                      <w:tcPr>
                        <w:tcW w:w="1509" w:type="dxa"/>
                        <w:tcBorders>
                          <w:top w:val="nil" w:sz="6" w:space="0" w:color="auto"/>
                          <w:left w:val="nil" w:sz="6" w:space="0" w:color="auto"/>
                          <w:bottom w:val="nil" w:sz="6" w:space="0" w:color="auto"/>
                          <w:right w:val="single" w:sz="4" w:space="0" w:color="000000"/>
                        </w:tcBorders>
                      </w:tcPr>
                      <w:p>
                        <w:pPr>
                          <w:pStyle w:val="TableParagraph"/>
                          <w:spacing w:line="240" w:lineRule="auto" w:before="54"/>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内部研发</w:t>
                        </w:r>
                      </w:p>
                    </w:tc>
                    <w:tc>
                      <w:tcPr>
                        <w:tcW w:w="1154" w:type="dxa"/>
                        <w:tcBorders>
                          <w:top w:val="nil" w:sz="6" w:space="0" w:color="auto"/>
                          <w:left w:val="single" w:sz="4" w:space="0" w:color="000000"/>
                          <w:bottom w:val="nil" w:sz="6" w:space="0" w:color="auto"/>
                          <w:right w:val="single" w:sz="4" w:space="0" w:color="000000"/>
                        </w:tcBorders>
                      </w:tcPr>
                      <w:p>
                        <w:pPr/>
                      </w:p>
                    </w:tc>
                    <w:tc>
                      <w:tcPr>
                        <w:tcW w:w="1079"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102"/>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003"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154"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101"/>
                          <w:jc w:val="right"/>
                          <w:rPr>
                            <w:rFonts w:ascii="Times New Roman" w:hAnsi="Times New Roman" w:cs="Times New Roman" w:eastAsia="Times New Roman" w:hint="default"/>
                            <w:sz w:val="15"/>
                            <w:szCs w:val="15"/>
                          </w:rPr>
                        </w:pPr>
                        <w:r>
                          <w:rPr>
                            <w:rFonts w:ascii="Times New Roman"/>
                            <w:spacing w:val="-1"/>
                            <w:sz w:val="15"/>
                          </w:rPr>
                          <w:t>106,485,911.28</w:t>
                        </w:r>
                      </w:p>
                    </w:tc>
                    <w:tc>
                      <w:tcPr>
                        <w:tcW w:w="1004" w:type="dxa"/>
                        <w:tcBorders>
                          <w:top w:val="nil" w:sz="6" w:space="0" w:color="auto"/>
                          <w:left w:val="single" w:sz="4" w:space="0" w:color="000000"/>
                          <w:bottom w:val="nil" w:sz="6" w:space="0" w:color="auto"/>
                          <w:right w:val="single" w:sz="4" w:space="0" w:color="000000"/>
                        </w:tcBorders>
                      </w:tcPr>
                      <w:p>
                        <w:pPr/>
                      </w:p>
                    </w:tc>
                    <w:tc>
                      <w:tcPr>
                        <w:tcW w:w="1154" w:type="dxa"/>
                        <w:tcBorders>
                          <w:top w:val="nil" w:sz="6" w:space="0" w:color="auto"/>
                          <w:left w:val="single" w:sz="4" w:space="0" w:color="000000"/>
                          <w:bottom w:val="nil" w:sz="6" w:space="0" w:color="auto"/>
                          <w:right w:val="nil" w:sz="6" w:space="0" w:color="auto"/>
                        </w:tcBorders>
                      </w:tcPr>
                      <w:p>
                        <w:pPr>
                          <w:pStyle w:val="TableParagraph"/>
                          <w:spacing w:line="240" w:lineRule="auto" w:before="87"/>
                          <w:ind w:right="106"/>
                          <w:jc w:val="right"/>
                          <w:rPr>
                            <w:rFonts w:ascii="Times New Roman" w:hAnsi="Times New Roman" w:cs="Times New Roman" w:eastAsia="Times New Roman" w:hint="default"/>
                            <w:sz w:val="15"/>
                            <w:szCs w:val="15"/>
                          </w:rPr>
                        </w:pPr>
                        <w:r>
                          <w:rPr>
                            <w:rFonts w:ascii="Times New Roman"/>
                            <w:spacing w:val="-1"/>
                            <w:sz w:val="15"/>
                          </w:rPr>
                          <w:t>106,485,911.28</w:t>
                        </w:r>
                      </w:p>
                    </w:tc>
                  </w:tr>
                  <w:tr>
                    <w:trPr>
                      <w:trHeight w:val="361" w:hRule="exact"/>
                    </w:trPr>
                    <w:tc>
                      <w:tcPr>
                        <w:tcW w:w="1509"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本期减少金额</w:t>
                        </w:r>
                      </w:p>
                    </w:tc>
                    <w:tc>
                      <w:tcPr>
                        <w:tcW w:w="1154" w:type="dxa"/>
                        <w:tcBorders>
                          <w:top w:val="nil" w:sz="6" w:space="0" w:color="auto"/>
                          <w:left w:val="single" w:sz="4" w:space="0" w:color="000000"/>
                          <w:bottom w:val="nil" w:sz="6" w:space="0" w:color="auto"/>
                          <w:right w:val="single" w:sz="4" w:space="0" w:color="000000"/>
                        </w:tcBorders>
                      </w:tcPr>
                      <w:p>
                        <w:pPr/>
                      </w:p>
                    </w:tc>
                    <w:tc>
                      <w:tcPr>
                        <w:tcW w:w="1079"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2"/>
                          <w:jc w:val="right"/>
                          <w:rPr>
                            <w:rFonts w:ascii="Times New Roman" w:hAnsi="Times New Roman" w:cs="Times New Roman" w:eastAsia="Times New Roman" w:hint="default"/>
                            <w:sz w:val="15"/>
                            <w:szCs w:val="15"/>
                          </w:rPr>
                        </w:pPr>
                        <w:r>
                          <w:rPr>
                            <w:rFonts w:ascii="Times New Roman"/>
                            <w:spacing w:val="-1"/>
                            <w:sz w:val="15"/>
                          </w:rPr>
                          <w:t>2,432,000.00</w:t>
                        </w:r>
                      </w:p>
                    </w:tc>
                    <w:tc>
                      <w:tcPr>
                        <w:tcW w:w="1003"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154" w:type="dxa"/>
                        <w:tcBorders>
                          <w:top w:val="nil" w:sz="6" w:space="0" w:color="auto"/>
                          <w:left w:val="single" w:sz="4" w:space="0" w:color="000000"/>
                          <w:bottom w:val="nil" w:sz="6" w:space="0" w:color="auto"/>
                          <w:right w:val="single" w:sz="4" w:space="0" w:color="000000"/>
                        </w:tcBorders>
                      </w:tcPr>
                      <w:p>
                        <w:pPr/>
                      </w:p>
                    </w:tc>
                    <w:tc>
                      <w:tcPr>
                        <w:tcW w:w="1004" w:type="dxa"/>
                        <w:tcBorders>
                          <w:top w:val="nil" w:sz="6" w:space="0" w:color="auto"/>
                          <w:left w:val="single" w:sz="4" w:space="0" w:color="000000"/>
                          <w:bottom w:val="nil" w:sz="6" w:space="0" w:color="auto"/>
                          <w:right w:val="single" w:sz="4" w:space="0" w:color="000000"/>
                        </w:tcBorders>
                      </w:tcPr>
                      <w:p>
                        <w:pPr/>
                      </w:p>
                    </w:tc>
                    <w:tc>
                      <w:tcPr>
                        <w:tcW w:w="1154" w:type="dxa"/>
                        <w:tcBorders>
                          <w:top w:val="nil" w:sz="6" w:space="0" w:color="auto"/>
                          <w:left w:val="single" w:sz="4" w:space="0" w:color="000000"/>
                          <w:bottom w:val="nil" w:sz="6" w:space="0" w:color="auto"/>
                          <w:right w:val="nil" w:sz="6" w:space="0" w:color="auto"/>
                        </w:tcBorders>
                      </w:tcPr>
                      <w:p>
                        <w:pPr>
                          <w:pStyle w:val="TableParagraph"/>
                          <w:spacing w:line="240" w:lineRule="auto" w:before="86"/>
                          <w:ind w:right="105"/>
                          <w:jc w:val="right"/>
                          <w:rPr>
                            <w:rFonts w:ascii="Times New Roman" w:hAnsi="Times New Roman" w:cs="Times New Roman" w:eastAsia="Times New Roman" w:hint="default"/>
                            <w:sz w:val="15"/>
                            <w:szCs w:val="15"/>
                          </w:rPr>
                        </w:pPr>
                        <w:r>
                          <w:rPr>
                            <w:rFonts w:ascii="Times New Roman"/>
                            <w:spacing w:val="-1"/>
                            <w:sz w:val="15"/>
                          </w:rPr>
                          <w:t>2,432,000.00</w:t>
                        </w:r>
                      </w:p>
                    </w:tc>
                  </w:tr>
                  <w:tr>
                    <w:trPr>
                      <w:trHeight w:val="260" w:hRule="exact"/>
                    </w:trPr>
                    <w:tc>
                      <w:tcPr>
                        <w:tcW w:w="1509"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其他</w:t>
                        </w:r>
                      </w:p>
                    </w:tc>
                    <w:tc>
                      <w:tcPr>
                        <w:tcW w:w="1154" w:type="dxa"/>
                        <w:tcBorders>
                          <w:top w:val="nil" w:sz="6" w:space="0" w:color="auto"/>
                          <w:left w:val="single" w:sz="4" w:space="0" w:color="000000"/>
                          <w:bottom w:val="nil" w:sz="6" w:space="0" w:color="auto"/>
                          <w:right w:val="single" w:sz="4" w:space="0" w:color="000000"/>
                        </w:tcBorders>
                      </w:tcPr>
                      <w:p>
                        <w:pPr/>
                      </w:p>
                    </w:tc>
                    <w:tc>
                      <w:tcPr>
                        <w:tcW w:w="1079"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2"/>
                          <w:jc w:val="right"/>
                          <w:rPr>
                            <w:rFonts w:ascii="Times New Roman" w:hAnsi="Times New Roman" w:cs="Times New Roman" w:eastAsia="Times New Roman" w:hint="default"/>
                            <w:sz w:val="15"/>
                            <w:szCs w:val="15"/>
                          </w:rPr>
                        </w:pPr>
                        <w:r>
                          <w:rPr>
                            <w:rFonts w:ascii="Times New Roman"/>
                            <w:spacing w:val="-1"/>
                            <w:sz w:val="15"/>
                          </w:rPr>
                          <w:t>2,432,000.00</w:t>
                        </w:r>
                      </w:p>
                    </w:tc>
                    <w:tc>
                      <w:tcPr>
                        <w:tcW w:w="1003"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154" w:type="dxa"/>
                        <w:tcBorders>
                          <w:top w:val="nil" w:sz="6" w:space="0" w:color="auto"/>
                          <w:left w:val="single" w:sz="4" w:space="0" w:color="000000"/>
                          <w:bottom w:val="nil" w:sz="6" w:space="0" w:color="auto"/>
                          <w:right w:val="single" w:sz="4" w:space="0" w:color="000000"/>
                        </w:tcBorders>
                      </w:tcPr>
                      <w:p>
                        <w:pPr/>
                      </w:p>
                    </w:tc>
                    <w:tc>
                      <w:tcPr>
                        <w:tcW w:w="1004" w:type="dxa"/>
                        <w:tcBorders>
                          <w:top w:val="nil" w:sz="6" w:space="0" w:color="auto"/>
                          <w:left w:val="single" w:sz="4" w:space="0" w:color="000000"/>
                          <w:bottom w:val="nil" w:sz="6" w:space="0" w:color="auto"/>
                          <w:right w:val="single" w:sz="4" w:space="0" w:color="000000"/>
                        </w:tcBorders>
                      </w:tcPr>
                      <w:p>
                        <w:pPr/>
                      </w:p>
                    </w:tc>
                    <w:tc>
                      <w:tcPr>
                        <w:tcW w:w="1154" w:type="dxa"/>
                        <w:tcBorders>
                          <w:top w:val="nil" w:sz="6" w:space="0" w:color="auto"/>
                          <w:left w:val="single" w:sz="4" w:space="0" w:color="000000"/>
                          <w:bottom w:val="nil" w:sz="6" w:space="0" w:color="auto"/>
                          <w:right w:val="nil" w:sz="6" w:space="0" w:color="auto"/>
                        </w:tcBorders>
                      </w:tcPr>
                      <w:p>
                        <w:pPr>
                          <w:pStyle w:val="TableParagraph"/>
                          <w:spacing w:line="240" w:lineRule="auto" w:before="86"/>
                          <w:ind w:right="105"/>
                          <w:jc w:val="right"/>
                          <w:rPr>
                            <w:rFonts w:ascii="Times New Roman" w:hAnsi="Times New Roman" w:cs="Times New Roman" w:eastAsia="Times New Roman" w:hint="default"/>
                            <w:sz w:val="15"/>
                            <w:szCs w:val="15"/>
                          </w:rPr>
                        </w:pPr>
                        <w:r>
                          <w:rPr>
                            <w:rFonts w:ascii="Times New Roman"/>
                            <w:spacing w:val="-1"/>
                            <w:sz w:val="15"/>
                          </w:rPr>
                          <w:t>2,432,000.00</w:t>
                        </w:r>
                      </w:p>
                    </w:tc>
                  </w:tr>
                  <w:tr>
                    <w:trPr>
                      <w:trHeight w:val="103" w:hRule="exact"/>
                    </w:trPr>
                    <w:tc>
                      <w:tcPr>
                        <w:tcW w:w="1509" w:type="dxa"/>
                        <w:tcBorders>
                          <w:top w:val="nil" w:sz="6" w:space="0" w:color="auto"/>
                          <w:left w:val="nil" w:sz="6" w:space="0" w:color="auto"/>
                          <w:bottom w:val="nil" w:sz="6" w:space="0" w:color="auto"/>
                          <w:right w:val="nil" w:sz="6" w:space="0" w:color="auto"/>
                        </w:tcBorders>
                      </w:tcPr>
                      <w:p>
                        <w:pPr/>
                      </w:p>
                    </w:tc>
                    <w:tc>
                      <w:tcPr>
                        <w:tcW w:w="1154" w:type="dxa"/>
                        <w:tcBorders>
                          <w:top w:val="nil" w:sz="6" w:space="0" w:color="auto"/>
                          <w:left w:val="nil" w:sz="6" w:space="0" w:color="auto"/>
                          <w:bottom w:val="nil" w:sz="6" w:space="0" w:color="auto"/>
                          <w:right w:val="single" w:sz="4" w:space="0" w:color="000000"/>
                        </w:tcBorders>
                      </w:tcPr>
                      <w:p>
                        <w:pPr/>
                      </w:p>
                    </w:tc>
                    <w:tc>
                      <w:tcPr>
                        <w:tcW w:w="1079" w:type="dxa"/>
                        <w:tcBorders>
                          <w:top w:val="nil" w:sz="6" w:space="0" w:color="auto"/>
                          <w:left w:val="single" w:sz="4" w:space="0" w:color="000000"/>
                          <w:bottom w:val="nil" w:sz="6" w:space="0" w:color="auto"/>
                          <w:right w:val="single" w:sz="4" w:space="0" w:color="000000"/>
                        </w:tcBorders>
                      </w:tcPr>
                      <w:p>
                        <w:pPr/>
                      </w:p>
                    </w:tc>
                    <w:tc>
                      <w:tcPr>
                        <w:tcW w:w="1003"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154" w:type="dxa"/>
                        <w:tcBorders>
                          <w:top w:val="nil" w:sz="6" w:space="0" w:color="auto"/>
                          <w:left w:val="single" w:sz="4" w:space="0" w:color="000000"/>
                          <w:bottom w:val="nil" w:sz="6" w:space="0" w:color="auto"/>
                          <w:right w:val="single" w:sz="4" w:space="0" w:color="000000"/>
                        </w:tcBorders>
                      </w:tcPr>
                      <w:p>
                        <w:pPr/>
                      </w:p>
                    </w:tc>
                    <w:tc>
                      <w:tcPr>
                        <w:tcW w:w="1004" w:type="dxa"/>
                        <w:tcBorders>
                          <w:top w:val="nil" w:sz="6" w:space="0" w:color="auto"/>
                          <w:left w:val="single" w:sz="4" w:space="0" w:color="000000"/>
                          <w:bottom w:val="nil" w:sz="6" w:space="0" w:color="auto"/>
                          <w:right w:val="single" w:sz="4" w:space="0" w:color="000000"/>
                        </w:tcBorders>
                      </w:tcPr>
                      <w:p>
                        <w:pPr/>
                      </w:p>
                    </w:tc>
                    <w:tc>
                      <w:tcPr>
                        <w:tcW w:w="1154" w:type="dxa"/>
                        <w:tcBorders>
                          <w:top w:val="nil" w:sz="6" w:space="0" w:color="auto"/>
                          <w:left w:val="single" w:sz="4" w:space="0" w:color="000000"/>
                          <w:bottom w:val="nil" w:sz="6" w:space="0" w:color="auto"/>
                          <w:right w:val="nil" w:sz="6" w:space="0" w:color="auto"/>
                        </w:tcBorders>
                      </w:tcPr>
                      <w:p>
                        <w:pPr/>
                      </w:p>
                    </w:tc>
                  </w:tr>
                  <w:tr>
                    <w:trPr>
                      <w:trHeight w:val="360" w:hRule="exact"/>
                    </w:trPr>
                    <w:tc>
                      <w:tcPr>
                        <w:tcW w:w="1509" w:type="dxa"/>
                        <w:tcBorders>
                          <w:top w:val="nil" w:sz="6" w:space="0" w:color="auto"/>
                          <w:left w:val="nil" w:sz="6" w:space="0" w:color="auto"/>
                          <w:bottom w:val="nil" w:sz="6" w:space="0" w:color="auto"/>
                          <w:right w:val="single" w:sz="4" w:space="0" w:color="000000"/>
                        </w:tcBorders>
                      </w:tcPr>
                      <w:p>
                        <w:pPr>
                          <w:pStyle w:val="TableParagraph"/>
                          <w:spacing w:line="240" w:lineRule="auto" w:before="54"/>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期末余额</w:t>
                        </w:r>
                      </w:p>
                    </w:tc>
                    <w:tc>
                      <w:tcPr>
                        <w:tcW w:w="1154"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01"/>
                          <w:jc w:val="right"/>
                          <w:rPr>
                            <w:rFonts w:ascii="Times New Roman" w:hAnsi="Times New Roman" w:cs="Times New Roman" w:eastAsia="Times New Roman" w:hint="default"/>
                            <w:sz w:val="15"/>
                            <w:szCs w:val="15"/>
                          </w:rPr>
                        </w:pPr>
                        <w:r>
                          <w:rPr>
                            <w:rFonts w:ascii="Times New Roman"/>
                            <w:spacing w:val="-1"/>
                            <w:sz w:val="15"/>
                          </w:rPr>
                          <w:t>101,659,867.71</w:t>
                        </w:r>
                      </w:p>
                    </w:tc>
                    <w:tc>
                      <w:tcPr>
                        <w:tcW w:w="1079"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03"/>
                          <w:jc w:val="right"/>
                          <w:rPr>
                            <w:rFonts w:ascii="Times New Roman" w:hAnsi="Times New Roman" w:cs="Times New Roman" w:eastAsia="Times New Roman" w:hint="default"/>
                            <w:sz w:val="15"/>
                            <w:szCs w:val="15"/>
                          </w:rPr>
                        </w:pPr>
                        <w:r>
                          <w:rPr>
                            <w:rFonts w:ascii="Times New Roman"/>
                            <w:spacing w:val="-1"/>
                            <w:sz w:val="15"/>
                          </w:rPr>
                          <w:t>28,817,383.44</w:t>
                        </w:r>
                      </w:p>
                    </w:tc>
                    <w:tc>
                      <w:tcPr>
                        <w:tcW w:w="1003"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99"/>
                          <w:jc w:val="right"/>
                          <w:rPr>
                            <w:rFonts w:ascii="Times New Roman" w:hAnsi="Times New Roman" w:cs="Times New Roman" w:eastAsia="Times New Roman" w:hint="default"/>
                            <w:sz w:val="15"/>
                            <w:szCs w:val="15"/>
                          </w:rPr>
                        </w:pPr>
                        <w:r>
                          <w:rPr>
                            <w:rFonts w:ascii="Times New Roman"/>
                            <w:spacing w:val="-1"/>
                            <w:sz w:val="15"/>
                          </w:rPr>
                          <w:t>3,800,000.00</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04"/>
                          <w:jc w:val="right"/>
                          <w:rPr>
                            <w:rFonts w:ascii="Times New Roman" w:hAnsi="Times New Roman" w:cs="Times New Roman" w:eastAsia="Times New Roman" w:hint="default"/>
                            <w:sz w:val="15"/>
                            <w:szCs w:val="15"/>
                          </w:rPr>
                        </w:pPr>
                        <w:r>
                          <w:rPr>
                            <w:rFonts w:ascii="Times New Roman"/>
                            <w:spacing w:val="-1"/>
                            <w:sz w:val="15"/>
                          </w:rPr>
                          <w:t>18,534,636.72</w:t>
                        </w:r>
                      </w:p>
                    </w:tc>
                    <w:tc>
                      <w:tcPr>
                        <w:tcW w:w="1154"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01"/>
                          <w:jc w:val="right"/>
                          <w:rPr>
                            <w:rFonts w:ascii="Times New Roman" w:hAnsi="Times New Roman" w:cs="Times New Roman" w:eastAsia="Times New Roman" w:hint="default"/>
                            <w:sz w:val="15"/>
                            <w:szCs w:val="15"/>
                          </w:rPr>
                        </w:pPr>
                        <w:r>
                          <w:rPr>
                            <w:rFonts w:ascii="Times New Roman"/>
                            <w:spacing w:val="-1"/>
                            <w:sz w:val="15"/>
                          </w:rPr>
                          <w:t>495,971,301.67</w:t>
                        </w:r>
                      </w:p>
                    </w:tc>
                    <w:tc>
                      <w:tcPr>
                        <w:tcW w:w="1004"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01"/>
                          <w:jc w:val="right"/>
                          <w:rPr>
                            <w:rFonts w:ascii="Times New Roman" w:hAnsi="Times New Roman" w:cs="Times New Roman" w:eastAsia="Times New Roman" w:hint="default"/>
                            <w:sz w:val="15"/>
                            <w:szCs w:val="15"/>
                          </w:rPr>
                        </w:pPr>
                        <w:r>
                          <w:rPr>
                            <w:rFonts w:ascii="Times New Roman"/>
                            <w:spacing w:val="-1"/>
                            <w:sz w:val="15"/>
                          </w:rPr>
                          <w:t>1,160,000.00</w:t>
                        </w:r>
                      </w:p>
                    </w:tc>
                    <w:tc>
                      <w:tcPr>
                        <w:tcW w:w="1154"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107"/>
                          <w:jc w:val="right"/>
                          <w:rPr>
                            <w:rFonts w:ascii="Times New Roman" w:hAnsi="Times New Roman" w:cs="Times New Roman" w:eastAsia="Times New Roman" w:hint="default"/>
                            <w:sz w:val="15"/>
                            <w:szCs w:val="15"/>
                          </w:rPr>
                        </w:pPr>
                        <w:r>
                          <w:rPr>
                            <w:rFonts w:ascii="Times New Roman"/>
                            <w:spacing w:val="-1"/>
                            <w:sz w:val="15"/>
                          </w:rPr>
                          <w:t>649,943,189.54</w:t>
                        </w:r>
                      </w:p>
                    </w:tc>
                  </w:tr>
                  <w:tr>
                    <w:trPr>
                      <w:trHeight w:val="357" w:hRule="exact"/>
                    </w:trPr>
                    <w:tc>
                      <w:tcPr>
                        <w:tcW w:w="1509"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108" w:right="0"/>
                          <w:jc w:val="left"/>
                          <w:rPr>
                            <w:rFonts w:ascii="宋体" w:hAnsi="宋体" w:cs="宋体" w:eastAsia="宋体" w:hint="default"/>
                            <w:sz w:val="15"/>
                            <w:szCs w:val="15"/>
                          </w:rPr>
                        </w:pPr>
                        <w:r>
                          <w:rPr>
                            <w:rFonts w:ascii="宋体" w:hAnsi="宋体" w:cs="宋体" w:eastAsia="宋体" w:hint="default"/>
                            <w:sz w:val="15"/>
                            <w:szCs w:val="15"/>
                          </w:rPr>
                          <w:t>二、累计摊销</w:t>
                        </w:r>
                      </w:p>
                    </w:tc>
                    <w:tc>
                      <w:tcPr>
                        <w:tcW w:w="1154" w:type="dxa"/>
                        <w:tcBorders>
                          <w:top w:val="nil" w:sz="6" w:space="0" w:color="auto"/>
                          <w:left w:val="single" w:sz="4" w:space="0" w:color="000000"/>
                          <w:bottom w:val="nil" w:sz="6" w:space="0" w:color="auto"/>
                          <w:right w:val="single" w:sz="4" w:space="0" w:color="000000"/>
                        </w:tcBorders>
                      </w:tcPr>
                      <w:p>
                        <w:pPr/>
                      </w:p>
                    </w:tc>
                    <w:tc>
                      <w:tcPr>
                        <w:tcW w:w="1079" w:type="dxa"/>
                        <w:tcBorders>
                          <w:top w:val="nil" w:sz="6" w:space="0" w:color="auto"/>
                          <w:left w:val="single" w:sz="4" w:space="0" w:color="000000"/>
                          <w:bottom w:val="nil" w:sz="6" w:space="0" w:color="auto"/>
                          <w:right w:val="single" w:sz="4" w:space="0" w:color="000000"/>
                        </w:tcBorders>
                      </w:tcPr>
                      <w:p>
                        <w:pPr/>
                      </w:p>
                    </w:tc>
                    <w:tc>
                      <w:tcPr>
                        <w:tcW w:w="1003"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154" w:type="dxa"/>
                        <w:tcBorders>
                          <w:top w:val="nil" w:sz="6" w:space="0" w:color="auto"/>
                          <w:left w:val="single" w:sz="4" w:space="0" w:color="000000"/>
                          <w:bottom w:val="nil" w:sz="6" w:space="0" w:color="auto"/>
                          <w:right w:val="single" w:sz="4" w:space="0" w:color="000000"/>
                        </w:tcBorders>
                      </w:tcPr>
                      <w:p>
                        <w:pPr/>
                      </w:p>
                    </w:tc>
                    <w:tc>
                      <w:tcPr>
                        <w:tcW w:w="1004" w:type="dxa"/>
                        <w:tcBorders>
                          <w:top w:val="nil" w:sz="6" w:space="0" w:color="auto"/>
                          <w:left w:val="single" w:sz="4" w:space="0" w:color="000000"/>
                          <w:bottom w:val="nil" w:sz="6" w:space="0" w:color="auto"/>
                          <w:right w:val="single" w:sz="4" w:space="0" w:color="000000"/>
                        </w:tcBorders>
                      </w:tcPr>
                      <w:p>
                        <w:pPr/>
                      </w:p>
                    </w:tc>
                    <w:tc>
                      <w:tcPr>
                        <w:tcW w:w="1154" w:type="dxa"/>
                        <w:tcBorders>
                          <w:top w:val="nil" w:sz="6" w:space="0" w:color="auto"/>
                          <w:left w:val="single" w:sz="4" w:space="0" w:color="000000"/>
                          <w:bottom w:val="nil" w:sz="6" w:space="0" w:color="auto"/>
                          <w:right w:val="nil" w:sz="6" w:space="0" w:color="auto"/>
                        </w:tcBorders>
                      </w:tcPr>
                      <w:p>
                        <w:pPr/>
                      </w:p>
                    </w:tc>
                  </w:tr>
                  <w:tr>
                    <w:trPr>
                      <w:trHeight w:val="365" w:hRule="exact"/>
                    </w:trPr>
                    <w:tc>
                      <w:tcPr>
                        <w:tcW w:w="1509"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期初余额</w:t>
                        </w:r>
                      </w:p>
                    </w:tc>
                    <w:tc>
                      <w:tcPr>
                        <w:tcW w:w="1154"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5"/>
                            <w:szCs w:val="15"/>
                          </w:rPr>
                        </w:pPr>
                        <w:r>
                          <w:rPr>
                            <w:rFonts w:ascii="Times New Roman"/>
                            <w:spacing w:val="-1"/>
                            <w:sz w:val="15"/>
                          </w:rPr>
                          <w:t>7,648,189.02</w:t>
                        </w:r>
                      </w:p>
                    </w:tc>
                    <w:tc>
                      <w:tcPr>
                        <w:tcW w:w="1079"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3"/>
                          <w:jc w:val="right"/>
                          <w:rPr>
                            <w:rFonts w:ascii="Times New Roman" w:hAnsi="Times New Roman" w:cs="Times New Roman" w:eastAsia="Times New Roman" w:hint="default"/>
                            <w:sz w:val="15"/>
                            <w:szCs w:val="15"/>
                          </w:rPr>
                        </w:pPr>
                        <w:r>
                          <w:rPr>
                            <w:rFonts w:ascii="Times New Roman"/>
                            <w:spacing w:val="-1"/>
                            <w:sz w:val="15"/>
                          </w:rPr>
                          <w:t>10,946,774.70</w:t>
                        </w:r>
                      </w:p>
                    </w:tc>
                    <w:tc>
                      <w:tcPr>
                        <w:tcW w:w="1003"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5"/>
                            <w:szCs w:val="15"/>
                          </w:rPr>
                        </w:pPr>
                        <w:r>
                          <w:rPr>
                            <w:rFonts w:ascii="Times New Roman"/>
                            <w:spacing w:val="-1"/>
                            <w:sz w:val="15"/>
                          </w:rPr>
                          <w:t>665,000.04</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5"/>
                            <w:szCs w:val="15"/>
                          </w:rPr>
                        </w:pPr>
                        <w:r>
                          <w:rPr>
                            <w:rFonts w:ascii="Times New Roman"/>
                            <w:spacing w:val="-1"/>
                            <w:sz w:val="15"/>
                          </w:rPr>
                          <w:t>6,443,454.40</w:t>
                        </w:r>
                      </w:p>
                    </w:tc>
                    <w:tc>
                      <w:tcPr>
                        <w:tcW w:w="1154"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5"/>
                            <w:szCs w:val="15"/>
                          </w:rPr>
                        </w:pPr>
                        <w:r>
                          <w:rPr>
                            <w:rFonts w:ascii="Times New Roman"/>
                            <w:spacing w:val="-1"/>
                            <w:sz w:val="15"/>
                          </w:rPr>
                          <w:t>85,385,041.55</w:t>
                        </w:r>
                      </w:p>
                    </w:tc>
                    <w:tc>
                      <w:tcPr>
                        <w:tcW w:w="1004"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5"/>
                            <w:szCs w:val="15"/>
                          </w:rPr>
                        </w:pPr>
                        <w:r>
                          <w:rPr>
                            <w:rFonts w:ascii="Times New Roman"/>
                            <w:spacing w:val="-1"/>
                            <w:sz w:val="15"/>
                          </w:rPr>
                          <w:t>599,333.31</w:t>
                        </w:r>
                      </w:p>
                    </w:tc>
                    <w:tc>
                      <w:tcPr>
                        <w:tcW w:w="1154"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106"/>
                          <w:jc w:val="right"/>
                          <w:rPr>
                            <w:rFonts w:ascii="Times New Roman" w:hAnsi="Times New Roman" w:cs="Times New Roman" w:eastAsia="Times New Roman" w:hint="default"/>
                            <w:sz w:val="15"/>
                            <w:szCs w:val="15"/>
                          </w:rPr>
                        </w:pPr>
                        <w:r>
                          <w:rPr>
                            <w:rFonts w:ascii="Times New Roman"/>
                            <w:spacing w:val="-2"/>
                            <w:sz w:val="15"/>
                          </w:rPr>
                          <w:t>111,687,793.02</w:t>
                        </w:r>
                      </w:p>
                    </w:tc>
                  </w:tr>
                  <w:tr>
                    <w:trPr>
                      <w:trHeight w:val="361" w:hRule="exact"/>
                    </w:trPr>
                    <w:tc>
                      <w:tcPr>
                        <w:tcW w:w="1509" w:type="dxa"/>
                        <w:tcBorders>
                          <w:top w:val="nil" w:sz="6" w:space="0" w:color="auto"/>
                          <w:left w:val="nil" w:sz="6" w:space="0" w:color="auto"/>
                          <w:bottom w:val="nil" w:sz="6" w:space="0" w:color="auto"/>
                          <w:right w:val="single" w:sz="4" w:space="0" w:color="000000"/>
                        </w:tcBorders>
                      </w:tcPr>
                      <w:p>
                        <w:pPr>
                          <w:pStyle w:val="TableParagraph"/>
                          <w:spacing w:line="240" w:lineRule="auto" w:before="54"/>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本期增加金额</w:t>
                        </w:r>
                      </w:p>
                    </w:tc>
                    <w:tc>
                      <w:tcPr>
                        <w:tcW w:w="1154"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101"/>
                          <w:jc w:val="right"/>
                          <w:rPr>
                            <w:rFonts w:ascii="Times New Roman" w:hAnsi="Times New Roman" w:cs="Times New Roman" w:eastAsia="Times New Roman" w:hint="default"/>
                            <w:sz w:val="15"/>
                            <w:szCs w:val="15"/>
                          </w:rPr>
                        </w:pPr>
                        <w:r>
                          <w:rPr>
                            <w:rFonts w:ascii="Times New Roman"/>
                            <w:spacing w:val="-1"/>
                            <w:sz w:val="15"/>
                          </w:rPr>
                          <w:t>2,118,693.36</w:t>
                        </w:r>
                      </w:p>
                    </w:tc>
                    <w:tc>
                      <w:tcPr>
                        <w:tcW w:w="1079"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102"/>
                          <w:jc w:val="right"/>
                          <w:rPr>
                            <w:rFonts w:ascii="Times New Roman" w:hAnsi="Times New Roman" w:cs="Times New Roman" w:eastAsia="Times New Roman" w:hint="default"/>
                            <w:sz w:val="15"/>
                            <w:szCs w:val="15"/>
                          </w:rPr>
                        </w:pPr>
                        <w:r>
                          <w:rPr>
                            <w:rFonts w:ascii="Times New Roman"/>
                            <w:spacing w:val="-1"/>
                            <w:sz w:val="15"/>
                          </w:rPr>
                          <w:t>3,130,613.47</w:t>
                        </w:r>
                      </w:p>
                    </w:tc>
                    <w:tc>
                      <w:tcPr>
                        <w:tcW w:w="1003"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99"/>
                          <w:jc w:val="right"/>
                          <w:rPr>
                            <w:rFonts w:ascii="Times New Roman" w:hAnsi="Times New Roman" w:cs="Times New Roman" w:eastAsia="Times New Roman" w:hint="default"/>
                            <w:sz w:val="15"/>
                            <w:szCs w:val="15"/>
                          </w:rPr>
                        </w:pPr>
                        <w:r>
                          <w:rPr>
                            <w:rFonts w:ascii="Times New Roman"/>
                            <w:spacing w:val="-1"/>
                            <w:sz w:val="15"/>
                          </w:rPr>
                          <w:t>380,000.04</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102"/>
                          <w:jc w:val="right"/>
                          <w:rPr>
                            <w:rFonts w:ascii="Times New Roman" w:hAnsi="Times New Roman" w:cs="Times New Roman" w:eastAsia="Times New Roman" w:hint="default"/>
                            <w:sz w:val="15"/>
                            <w:szCs w:val="15"/>
                          </w:rPr>
                        </w:pPr>
                        <w:r>
                          <w:rPr>
                            <w:rFonts w:ascii="Times New Roman"/>
                            <w:spacing w:val="-1"/>
                            <w:sz w:val="15"/>
                          </w:rPr>
                          <w:t>3,644,103.52</w:t>
                        </w:r>
                      </w:p>
                    </w:tc>
                    <w:tc>
                      <w:tcPr>
                        <w:tcW w:w="1154"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102"/>
                          <w:jc w:val="right"/>
                          <w:rPr>
                            <w:rFonts w:ascii="Times New Roman" w:hAnsi="Times New Roman" w:cs="Times New Roman" w:eastAsia="Times New Roman" w:hint="default"/>
                            <w:sz w:val="15"/>
                            <w:szCs w:val="15"/>
                          </w:rPr>
                        </w:pPr>
                        <w:r>
                          <w:rPr>
                            <w:rFonts w:ascii="Times New Roman"/>
                            <w:spacing w:val="-1"/>
                            <w:sz w:val="15"/>
                          </w:rPr>
                          <w:t>49,289,088.26</w:t>
                        </w:r>
                      </w:p>
                    </w:tc>
                    <w:tc>
                      <w:tcPr>
                        <w:tcW w:w="1004" w:type="dxa"/>
                        <w:tcBorders>
                          <w:top w:val="nil" w:sz="6" w:space="0" w:color="auto"/>
                          <w:left w:val="single" w:sz="4" w:space="0" w:color="000000"/>
                          <w:bottom w:val="nil" w:sz="6" w:space="0" w:color="auto"/>
                          <w:right w:val="single" w:sz="4" w:space="0" w:color="000000"/>
                        </w:tcBorders>
                      </w:tcPr>
                      <w:p>
                        <w:pPr/>
                      </w:p>
                    </w:tc>
                    <w:tc>
                      <w:tcPr>
                        <w:tcW w:w="1154" w:type="dxa"/>
                        <w:tcBorders>
                          <w:top w:val="nil" w:sz="6" w:space="0" w:color="auto"/>
                          <w:left w:val="single" w:sz="4" w:space="0" w:color="000000"/>
                          <w:bottom w:val="nil" w:sz="6" w:space="0" w:color="auto"/>
                          <w:right w:val="nil" w:sz="6" w:space="0" w:color="auto"/>
                        </w:tcBorders>
                      </w:tcPr>
                      <w:p>
                        <w:pPr>
                          <w:pStyle w:val="TableParagraph"/>
                          <w:spacing w:line="240" w:lineRule="auto" w:before="87"/>
                          <w:ind w:right="106"/>
                          <w:jc w:val="right"/>
                          <w:rPr>
                            <w:rFonts w:ascii="Times New Roman" w:hAnsi="Times New Roman" w:cs="Times New Roman" w:eastAsia="Times New Roman" w:hint="default"/>
                            <w:sz w:val="15"/>
                            <w:szCs w:val="15"/>
                          </w:rPr>
                        </w:pPr>
                        <w:r>
                          <w:rPr>
                            <w:rFonts w:ascii="Times New Roman"/>
                            <w:spacing w:val="-1"/>
                            <w:sz w:val="15"/>
                          </w:rPr>
                          <w:t>58,562,498.65</w:t>
                        </w:r>
                      </w:p>
                    </w:tc>
                  </w:tr>
                  <w:tr>
                    <w:trPr>
                      <w:trHeight w:val="361" w:hRule="exact"/>
                    </w:trPr>
                    <w:tc>
                      <w:tcPr>
                        <w:tcW w:w="1509"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计提</w:t>
                        </w:r>
                      </w:p>
                    </w:tc>
                    <w:tc>
                      <w:tcPr>
                        <w:tcW w:w="1154"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5"/>
                            <w:szCs w:val="15"/>
                          </w:rPr>
                        </w:pPr>
                        <w:r>
                          <w:rPr>
                            <w:rFonts w:ascii="Times New Roman"/>
                            <w:spacing w:val="-1"/>
                            <w:sz w:val="15"/>
                          </w:rPr>
                          <w:t>2,118,693.36</w:t>
                        </w:r>
                      </w:p>
                    </w:tc>
                    <w:tc>
                      <w:tcPr>
                        <w:tcW w:w="1079"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2"/>
                          <w:jc w:val="right"/>
                          <w:rPr>
                            <w:rFonts w:ascii="Times New Roman" w:hAnsi="Times New Roman" w:cs="Times New Roman" w:eastAsia="Times New Roman" w:hint="default"/>
                            <w:sz w:val="15"/>
                            <w:szCs w:val="15"/>
                          </w:rPr>
                        </w:pPr>
                        <w:r>
                          <w:rPr>
                            <w:rFonts w:ascii="Times New Roman"/>
                            <w:spacing w:val="-1"/>
                            <w:sz w:val="15"/>
                          </w:rPr>
                          <w:t>3,130,613.47</w:t>
                        </w:r>
                      </w:p>
                    </w:tc>
                    <w:tc>
                      <w:tcPr>
                        <w:tcW w:w="1003"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99"/>
                          <w:jc w:val="right"/>
                          <w:rPr>
                            <w:rFonts w:ascii="Times New Roman" w:hAnsi="Times New Roman" w:cs="Times New Roman" w:eastAsia="Times New Roman" w:hint="default"/>
                            <w:sz w:val="15"/>
                            <w:szCs w:val="15"/>
                          </w:rPr>
                        </w:pPr>
                        <w:r>
                          <w:rPr>
                            <w:rFonts w:ascii="Times New Roman"/>
                            <w:spacing w:val="-1"/>
                            <w:sz w:val="15"/>
                          </w:rPr>
                          <w:t>380,000.04</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2"/>
                          <w:jc w:val="right"/>
                          <w:rPr>
                            <w:rFonts w:ascii="Times New Roman" w:hAnsi="Times New Roman" w:cs="Times New Roman" w:eastAsia="Times New Roman" w:hint="default"/>
                            <w:sz w:val="15"/>
                            <w:szCs w:val="15"/>
                          </w:rPr>
                        </w:pPr>
                        <w:r>
                          <w:rPr>
                            <w:rFonts w:ascii="Times New Roman"/>
                            <w:spacing w:val="-1"/>
                            <w:sz w:val="15"/>
                          </w:rPr>
                          <w:t>3,644,103.52</w:t>
                        </w:r>
                      </w:p>
                    </w:tc>
                    <w:tc>
                      <w:tcPr>
                        <w:tcW w:w="1154"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2"/>
                          <w:jc w:val="right"/>
                          <w:rPr>
                            <w:rFonts w:ascii="Times New Roman" w:hAnsi="Times New Roman" w:cs="Times New Roman" w:eastAsia="Times New Roman" w:hint="default"/>
                            <w:sz w:val="15"/>
                            <w:szCs w:val="15"/>
                          </w:rPr>
                        </w:pPr>
                        <w:r>
                          <w:rPr>
                            <w:rFonts w:ascii="Times New Roman"/>
                            <w:spacing w:val="-1"/>
                            <w:sz w:val="15"/>
                          </w:rPr>
                          <w:t>49,289,088.26</w:t>
                        </w:r>
                      </w:p>
                    </w:tc>
                    <w:tc>
                      <w:tcPr>
                        <w:tcW w:w="1004" w:type="dxa"/>
                        <w:tcBorders>
                          <w:top w:val="nil" w:sz="6" w:space="0" w:color="auto"/>
                          <w:left w:val="single" w:sz="4" w:space="0" w:color="000000"/>
                          <w:bottom w:val="nil" w:sz="6" w:space="0" w:color="auto"/>
                          <w:right w:val="single" w:sz="4" w:space="0" w:color="000000"/>
                        </w:tcBorders>
                      </w:tcPr>
                      <w:p>
                        <w:pPr/>
                      </w:p>
                    </w:tc>
                    <w:tc>
                      <w:tcPr>
                        <w:tcW w:w="1154" w:type="dxa"/>
                        <w:tcBorders>
                          <w:top w:val="nil" w:sz="6" w:space="0" w:color="auto"/>
                          <w:left w:val="single" w:sz="4" w:space="0" w:color="000000"/>
                          <w:bottom w:val="nil" w:sz="6" w:space="0" w:color="auto"/>
                          <w:right w:val="nil" w:sz="6" w:space="0" w:color="auto"/>
                        </w:tcBorders>
                      </w:tcPr>
                      <w:p>
                        <w:pPr>
                          <w:pStyle w:val="TableParagraph"/>
                          <w:spacing w:line="240" w:lineRule="auto" w:before="86"/>
                          <w:ind w:right="106"/>
                          <w:jc w:val="right"/>
                          <w:rPr>
                            <w:rFonts w:ascii="Times New Roman" w:hAnsi="Times New Roman" w:cs="Times New Roman" w:eastAsia="Times New Roman" w:hint="default"/>
                            <w:sz w:val="15"/>
                            <w:szCs w:val="15"/>
                          </w:rPr>
                        </w:pPr>
                        <w:r>
                          <w:rPr>
                            <w:rFonts w:ascii="Times New Roman"/>
                            <w:spacing w:val="-1"/>
                            <w:sz w:val="15"/>
                          </w:rPr>
                          <w:t>58,562,498.65</w:t>
                        </w:r>
                      </w:p>
                    </w:tc>
                  </w:tr>
                  <w:tr>
                    <w:trPr>
                      <w:trHeight w:val="260" w:hRule="exact"/>
                    </w:trPr>
                    <w:tc>
                      <w:tcPr>
                        <w:tcW w:w="1509"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本期减少金额</w:t>
                        </w:r>
                      </w:p>
                    </w:tc>
                    <w:tc>
                      <w:tcPr>
                        <w:tcW w:w="1154" w:type="dxa"/>
                        <w:tcBorders>
                          <w:top w:val="nil" w:sz="6" w:space="0" w:color="auto"/>
                          <w:left w:val="single" w:sz="4" w:space="0" w:color="000000"/>
                          <w:bottom w:val="nil" w:sz="6" w:space="0" w:color="auto"/>
                          <w:right w:val="single" w:sz="4" w:space="0" w:color="000000"/>
                        </w:tcBorders>
                      </w:tcPr>
                      <w:p>
                        <w:pPr/>
                      </w:p>
                    </w:tc>
                    <w:tc>
                      <w:tcPr>
                        <w:tcW w:w="1079" w:type="dxa"/>
                        <w:tcBorders>
                          <w:top w:val="nil" w:sz="6" w:space="0" w:color="auto"/>
                          <w:left w:val="single" w:sz="4" w:space="0" w:color="000000"/>
                          <w:bottom w:val="nil" w:sz="6" w:space="0" w:color="auto"/>
                          <w:right w:val="single" w:sz="4" w:space="0" w:color="000000"/>
                        </w:tcBorders>
                      </w:tcPr>
                      <w:p>
                        <w:pPr/>
                      </w:p>
                    </w:tc>
                    <w:tc>
                      <w:tcPr>
                        <w:tcW w:w="1003"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154" w:type="dxa"/>
                        <w:tcBorders>
                          <w:top w:val="nil" w:sz="6" w:space="0" w:color="auto"/>
                          <w:left w:val="single" w:sz="4" w:space="0" w:color="000000"/>
                          <w:bottom w:val="nil" w:sz="6" w:space="0" w:color="auto"/>
                          <w:right w:val="single" w:sz="4" w:space="0" w:color="000000"/>
                        </w:tcBorders>
                      </w:tcPr>
                      <w:p>
                        <w:pPr/>
                      </w:p>
                    </w:tc>
                    <w:tc>
                      <w:tcPr>
                        <w:tcW w:w="1004" w:type="dxa"/>
                        <w:tcBorders>
                          <w:top w:val="nil" w:sz="6" w:space="0" w:color="auto"/>
                          <w:left w:val="single" w:sz="4" w:space="0" w:color="000000"/>
                          <w:bottom w:val="nil" w:sz="6" w:space="0" w:color="auto"/>
                          <w:right w:val="single" w:sz="4" w:space="0" w:color="000000"/>
                        </w:tcBorders>
                      </w:tcPr>
                      <w:p>
                        <w:pPr/>
                      </w:p>
                    </w:tc>
                    <w:tc>
                      <w:tcPr>
                        <w:tcW w:w="1154" w:type="dxa"/>
                        <w:tcBorders>
                          <w:top w:val="nil" w:sz="6" w:space="0" w:color="auto"/>
                          <w:left w:val="single" w:sz="4" w:space="0" w:color="000000"/>
                          <w:bottom w:val="nil" w:sz="6" w:space="0" w:color="auto"/>
                          <w:right w:val="nil" w:sz="6" w:space="0" w:color="auto"/>
                        </w:tcBorders>
                      </w:tcPr>
                      <w:p>
                        <w:pPr/>
                      </w:p>
                    </w:tc>
                  </w:tr>
                  <w:tr>
                    <w:trPr>
                      <w:trHeight w:val="103" w:hRule="exact"/>
                    </w:trPr>
                    <w:tc>
                      <w:tcPr>
                        <w:tcW w:w="1509" w:type="dxa"/>
                        <w:tcBorders>
                          <w:top w:val="nil" w:sz="6" w:space="0" w:color="auto"/>
                          <w:left w:val="nil" w:sz="6" w:space="0" w:color="auto"/>
                          <w:bottom w:val="nil" w:sz="6" w:space="0" w:color="auto"/>
                          <w:right w:val="nil" w:sz="6" w:space="0" w:color="auto"/>
                        </w:tcBorders>
                      </w:tcPr>
                      <w:p>
                        <w:pPr/>
                      </w:p>
                    </w:tc>
                    <w:tc>
                      <w:tcPr>
                        <w:tcW w:w="1154" w:type="dxa"/>
                        <w:tcBorders>
                          <w:top w:val="nil" w:sz="6" w:space="0" w:color="auto"/>
                          <w:left w:val="nil" w:sz="6" w:space="0" w:color="auto"/>
                          <w:bottom w:val="nil" w:sz="6" w:space="0" w:color="auto"/>
                          <w:right w:val="single" w:sz="4" w:space="0" w:color="000000"/>
                        </w:tcBorders>
                      </w:tcPr>
                      <w:p>
                        <w:pPr/>
                      </w:p>
                    </w:tc>
                    <w:tc>
                      <w:tcPr>
                        <w:tcW w:w="1079" w:type="dxa"/>
                        <w:tcBorders>
                          <w:top w:val="nil" w:sz="6" w:space="0" w:color="auto"/>
                          <w:left w:val="single" w:sz="4" w:space="0" w:color="000000"/>
                          <w:bottom w:val="nil" w:sz="6" w:space="0" w:color="auto"/>
                          <w:right w:val="single" w:sz="4" w:space="0" w:color="000000"/>
                        </w:tcBorders>
                      </w:tcPr>
                      <w:p>
                        <w:pPr/>
                      </w:p>
                    </w:tc>
                    <w:tc>
                      <w:tcPr>
                        <w:tcW w:w="1003"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154" w:type="dxa"/>
                        <w:tcBorders>
                          <w:top w:val="nil" w:sz="6" w:space="0" w:color="auto"/>
                          <w:left w:val="single" w:sz="4" w:space="0" w:color="000000"/>
                          <w:bottom w:val="nil" w:sz="6" w:space="0" w:color="auto"/>
                          <w:right w:val="single" w:sz="4" w:space="0" w:color="000000"/>
                        </w:tcBorders>
                      </w:tcPr>
                      <w:p>
                        <w:pPr/>
                      </w:p>
                    </w:tc>
                    <w:tc>
                      <w:tcPr>
                        <w:tcW w:w="1004" w:type="dxa"/>
                        <w:tcBorders>
                          <w:top w:val="nil" w:sz="6" w:space="0" w:color="auto"/>
                          <w:left w:val="single" w:sz="4" w:space="0" w:color="000000"/>
                          <w:bottom w:val="nil" w:sz="6" w:space="0" w:color="auto"/>
                          <w:right w:val="single" w:sz="4" w:space="0" w:color="000000"/>
                        </w:tcBorders>
                      </w:tcPr>
                      <w:p>
                        <w:pPr/>
                      </w:p>
                    </w:tc>
                    <w:tc>
                      <w:tcPr>
                        <w:tcW w:w="1154" w:type="dxa"/>
                        <w:tcBorders>
                          <w:top w:val="nil" w:sz="6" w:space="0" w:color="auto"/>
                          <w:left w:val="single" w:sz="4" w:space="0" w:color="000000"/>
                          <w:bottom w:val="nil" w:sz="6" w:space="0" w:color="auto"/>
                          <w:right w:val="nil" w:sz="6" w:space="0" w:color="auto"/>
                        </w:tcBorders>
                      </w:tcPr>
                      <w:p>
                        <w:pPr/>
                      </w:p>
                    </w:tc>
                  </w:tr>
                  <w:tr>
                    <w:trPr>
                      <w:trHeight w:val="360" w:hRule="exact"/>
                    </w:trPr>
                    <w:tc>
                      <w:tcPr>
                        <w:tcW w:w="1509" w:type="dxa"/>
                        <w:tcBorders>
                          <w:top w:val="nil" w:sz="6" w:space="0" w:color="auto"/>
                          <w:left w:val="nil" w:sz="6" w:space="0" w:color="auto"/>
                          <w:bottom w:val="nil" w:sz="6" w:space="0" w:color="auto"/>
                          <w:right w:val="single" w:sz="4" w:space="0" w:color="000000"/>
                        </w:tcBorders>
                      </w:tcPr>
                      <w:p>
                        <w:pPr>
                          <w:pStyle w:val="TableParagraph"/>
                          <w:spacing w:line="240" w:lineRule="auto" w:before="54"/>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处置</w:t>
                        </w:r>
                      </w:p>
                    </w:tc>
                    <w:tc>
                      <w:tcPr>
                        <w:tcW w:w="1154" w:type="dxa"/>
                        <w:tcBorders>
                          <w:top w:val="nil" w:sz="6" w:space="0" w:color="auto"/>
                          <w:left w:val="single" w:sz="4" w:space="0" w:color="000000"/>
                          <w:bottom w:val="nil" w:sz="6" w:space="0" w:color="auto"/>
                          <w:right w:val="single" w:sz="4" w:space="0" w:color="000000"/>
                        </w:tcBorders>
                      </w:tcPr>
                      <w:p>
                        <w:pPr/>
                      </w:p>
                    </w:tc>
                    <w:tc>
                      <w:tcPr>
                        <w:tcW w:w="1079" w:type="dxa"/>
                        <w:tcBorders>
                          <w:top w:val="nil" w:sz="6" w:space="0" w:color="auto"/>
                          <w:left w:val="single" w:sz="4" w:space="0" w:color="000000"/>
                          <w:bottom w:val="nil" w:sz="6" w:space="0" w:color="auto"/>
                          <w:right w:val="single" w:sz="4" w:space="0" w:color="000000"/>
                        </w:tcBorders>
                      </w:tcPr>
                      <w:p>
                        <w:pPr/>
                      </w:p>
                    </w:tc>
                    <w:tc>
                      <w:tcPr>
                        <w:tcW w:w="1003"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154" w:type="dxa"/>
                        <w:tcBorders>
                          <w:top w:val="nil" w:sz="6" w:space="0" w:color="auto"/>
                          <w:left w:val="single" w:sz="4" w:space="0" w:color="000000"/>
                          <w:bottom w:val="nil" w:sz="6" w:space="0" w:color="auto"/>
                          <w:right w:val="single" w:sz="4" w:space="0" w:color="000000"/>
                        </w:tcBorders>
                      </w:tcPr>
                      <w:p>
                        <w:pPr/>
                      </w:p>
                    </w:tc>
                    <w:tc>
                      <w:tcPr>
                        <w:tcW w:w="1004" w:type="dxa"/>
                        <w:tcBorders>
                          <w:top w:val="nil" w:sz="6" w:space="0" w:color="auto"/>
                          <w:left w:val="single" w:sz="4" w:space="0" w:color="000000"/>
                          <w:bottom w:val="nil" w:sz="6" w:space="0" w:color="auto"/>
                          <w:right w:val="single" w:sz="4" w:space="0" w:color="000000"/>
                        </w:tcBorders>
                      </w:tcPr>
                      <w:p>
                        <w:pPr/>
                      </w:p>
                    </w:tc>
                    <w:tc>
                      <w:tcPr>
                        <w:tcW w:w="1154" w:type="dxa"/>
                        <w:tcBorders>
                          <w:top w:val="nil" w:sz="6" w:space="0" w:color="auto"/>
                          <w:left w:val="single" w:sz="4" w:space="0" w:color="000000"/>
                          <w:bottom w:val="nil" w:sz="6" w:space="0" w:color="auto"/>
                          <w:right w:val="nil" w:sz="6" w:space="0" w:color="auto"/>
                        </w:tcBorders>
                      </w:tcPr>
                      <w:p>
                        <w:pPr/>
                      </w:p>
                    </w:tc>
                  </w:tr>
                  <w:tr>
                    <w:trPr>
                      <w:trHeight w:val="361" w:hRule="exact"/>
                    </w:trPr>
                    <w:tc>
                      <w:tcPr>
                        <w:tcW w:w="1509"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期末余额</w:t>
                        </w:r>
                      </w:p>
                    </w:tc>
                    <w:tc>
                      <w:tcPr>
                        <w:tcW w:w="1154"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5"/>
                            <w:szCs w:val="15"/>
                          </w:rPr>
                        </w:pPr>
                        <w:r>
                          <w:rPr>
                            <w:rFonts w:ascii="Times New Roman"/>
                            <w:spacing w:val="-1"/>
                            <w:sz w:val="15"/>
                          </w:rPr>
                          <w:t>9,766,882.38</w:t>
                        </w:r>
                      </w:p>
                    </w:tc>
                    <w:tc>
                      <w:tcPr>
                        <w:tcW w:w="1079"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3"/>
                          <w:jc w:val="right"/>
                          <w:rPr>
                            <w:rFonts w:ascii="Times New Roman" w:hAnsi="Times New Roman" w:cs="Times New Roman" w:eastAsia="Times New Roman" w:hint="default"/>
                            <w:sz w:val="15"/>
                            <w:szCs w:val="15"/>
                          </w:rPr>
                        </w:pPr>
                        <w:r>
                          <w:rPr>
                            <w:rFonts w:ascii="Times New Roman"/>
                            <w:spacing w:val="-1"/>
                            <w:sz w:val="15"/>
                          </w:rPr>
                          <w:t>14,077,388.17</w:t>
                        </w:r>
                      </w:p>
                    </w:tc>
                    <w:tc>
                      <w:tcPr>
                        <w:tcW w:w="1003"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99"/>
                          <w:jc w:val="right"/>
                          <w:rPr>
                            <w:rFonts w:ascii="Times New Roman" w:hAnsi="Times New Roman" w:cs="Times New Roman" w:eastAsia="Times New Roman" w:hint="default"/>
                            <w:sz w:val="15"/>
                            <w:szCs w:val="15"/>
                          </w:rPr>
                        </w:pPr>
                        <w:r>
                          <w:rPr>
                            <w:rFonts w:ascii="Times New Roman"/>
                            <w:spacing w:val="-1"/>
                            <w:sz w:val="15"/>
                          </w:rPr>
                          <w:t>1,045,000.08</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4"/>
                          <w:jc w:val="right"/>
                          <w:rPr>
                            <w:rFonts w:ascii="Times New Roman" w:hAnsi="Times New Roman" w:cs="Times New Roman" w:eastAsia="Times New Roman" w:hint="default"/>
                            <w:sz w:val="15"/>
                            <w:szCs w:val="15"/>
                          </w:rPr>
                        </w:pPr>
                        <w:r>
                          <w:rPr>
                            <w:rFonts w:ascii="Times New Roman"/>
                            <w:spacing w:val="-1"/>
                            <w:sz w:val="15"/>
                          </w:rPr>
                          <w:t>10,087,557.92</w:t>
                        </w:r>
                      </w:p>
                    </w:tc>
                    <w:tc>
                      <w:tcPr>
                        <w:tcW w:w="1154"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5"/>
                            <w:szCs w:val="15"/>
                          </w:rPr>
                        </w:pPr>
                        <w:r>
                          <w:rPr>
                            <w:rFonts w:ascii="Times New Roman"/>
                            <w:spacing w:val="-1"/>
                            <w:sz w:val="15"/>
                          </w:rPr>
                          <w:t>134,674,129.81</w:t>
                        </w:r>
                      </w:p>
                    </w:tc>
                    <w:tc>
                      <w:tcPr>
                        <w:tcW w:w="1004"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0"/>
                          <w:jc w:val="right"/>
                          <w:rPr>
                            <w:rFonts w:ascii="Times New Roman" w:hAnsi="Times New Roman" w:cs="Times New Roman" w:eastAsia="Times New Roman" w:hint="default"/>
                            <w:sz w:val="15"/>
                            <w:szCs w:val="15"/>
                          </w:rPr>
                        </w:pPr>
                        <w:r>
                          <w:rPr>
                            <w:rFonts w:ascii="Times New Roman"/>
                            <w:spacing w:val="-1"/>
                            <w:sz w:val="15"/>
                          </w:rPr>
                          <w:t>599,333.31</w:t>
                        </w:r>
                      </w:p>
                    </w:tc>
                    <w:tc>
                      <w:tcPr>
                        <w:tcW w:w="1154" w:type="dxa"/>
                        <w:tcBorders>
                          <w:top w:val="nil" w:sz="6" w:space="0" w:color="auto"/>
                          <w:left w:val="single" w:sz="4" w:space="0" w:color="000000"/>
                          <w:bottom w:val="nil" w:sz="6" w:space="0" w:color="auto"/>
                          <w:right w:val="nil" w:sz="6" w:space="0" w:color="auto"/>
                        </w:tcBorders>
                      </w:tcPr>
                      <w:p>
                        <w:pPr>
                          <w:pStyle w:val="TableParagraph"/>
                          <w:spacing w:line="240" w:lineRule="auto" w:before="86"/>
                          <w:ind w:right="107"/>
                          <w:jc w:val="right"/>
                          <w:rPr>
                            <w:rFonts w:ascii="Times New Roman" w:hAnsi="Times New Roman" w:cs="Times New Roman" w:eastAsia="Times New Roman" w:hint="default"/>
                            <w:sz w:val="15"/>
                            <w:szCs w:val="15"/>
                          </w:rPr>
                        </w:pPr>
                        <w:r>
                          <w:rPr>
                            <w:rFonts w:ascii="Times New Roman"/>
                            <w:spacing w:val="-1"/>
                            <w:sz w:val="15"/>
                          </w:rPr>
                          <w:t>170,250,291.67</w:t>
                        </w:r>
                      </w:p>
                    </w:tc>
                  </w:tr>
                  <w:tr>
                    <w:trPr>
                      <w:trHeight w:val="356" w:hRule="exact"/>
                    </w:trPr>
                    <w:tc>
                      <w:tcPr>
                        <w:tcW w:w="1509"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108" w:right="0"/>
                          <w:jc w:val="left"/>
                          <w:rPr>
                            <w:rFonts w:ascii="宋体" w:hAnsi="宋体" w:cs="宋体" w:eastAsia="宋体" w:hint="default"/>
                            <w:sz w:val="15"/>
                            <w:szCs w:val="15"/>
                          </w:rPr>
                        </w:pPr>
                        <w:r>
                          <w:rPr>
                            <w:rFonts w:ascii="宋体" w:hAnsi="宋体" w:cs="宋体" w:eastAsia="宋体" w:hint="default"/>
                            <w:sz w:val="15"/>
                            <w:szCs w:val="15"/>
                          </w:rPr>
                          <w:t>三、减值准备</w:t>
                        </w:r>
                      </w:p>
                    </w:tc>
                    <w:tc>
                      <w:tcPr>
                        <w:tcW w:w="1154" w:type="dxa"/>
                        <w:tcBorders>
                          <w:top w:val="nil" w:sz="6" w:space="0" w:color="auto"/>
                          <w:left w:val="single" w:sz="4" w:space="0" w:color="000000"/>
                          <w:bottom w:val="nil" w:sz="6" w:space="0" w:color="auto"/>
                          <w:right w:val="single" w:sz="4" w:space="0" w:color="000000"/>
                        </w:tcBorders>
                      </w:tcPr>
                      <w:p>
                        <w:pPr/>
                      </w:p>
                    </w:tc>
                    <w:tc>
                      <w:tcPr>
                        <w:tcW w:w="1079" w:type="dxa"/>
                        <w:tcBorders>
                          <w:top w:val="nil" w:sz="6" w:space="0" w:color="auto"/>
                          <w:left w:val="single" w:sz="4" w:space="0" w:color="000000"/>
                          <w:bottom w:val="nil" w:sz="6" w:space="0" w:color="auto"/>
                          <w:right w:val="single" w:sz="4" w:space="0" w:color="000000"/>
                        </w:tcBorders>
                      </w:tcPr>
                      <w:p>
                        <w:pPr/>
                      </w:p>
                    </w:tc>
                    <w:tc>
                      <w:tcPr>
                        <w:tcW w:w="1003"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154" w:type="dxa"/>
                        <w:tcBorders>
                          <w:top w:val="nil" w:sz="6" w:space="0" w:color="auto"/>
                          <w:left w:val="single" w:sz="4" w:space="0" w:color="000000"/>
                          <w:bottom w:val="nil" w:sz="6" w:space="0" w:color="auto"/>
                          <w:right w:val="single" w:sz="4" w:space="0" w:color="000000"/>
                        </w:tcBorders>
                      </w:tcPr>
                      <w:p>
                        <w:pPr/>
                      </w:p>
                    </w:tc>
                    <w:tc>
                      <w:tcPr>
                        <w:tcW w:w="1004" w:type="dxa"/>
                        <w:tcBorders>
                          <w:top w:val="nil" w:sz="6" w:space="0" w:color="auto"/>
                          <w:left w:val="single" w:sz="4" w:space="0" w:color="000000"/>
                          <w:bottom w:val="nil" w:sz="6" w:space="0" w:color="auto"/>
                          <w:right w:val="single" w:sz="4" w:space="0" w:color="000000"/>
                        </w:tcBorders>
                      </w:tcPr>
                      <w:p>
                        <w:pPr/>
                      </w:p>
                    </w:tc>
                    <w:tc>
                      <w:tcPr>
                        <w:tcW w:w="1154" w:type="dxa"/>
                        <w:tcBorders>
                          <w:top w:val="nil" w:sz="6" w:space="0" w:color="auto"/>
                          <w:left w:val="single" w:sz="4" w:space="0" w:color="000000"/>
                          <w:bottom w:val="nil" w:sz="6" w:space="0" w:color="auto"/>
                          <w:right w:val="nil" w:sz="6" w:space="0" w:color="auto"/>
                        </w:tcBorders>
                      </w:tcPr>
                      <w:p>
                        <w:pPr/>
                      </w:p>
                    </w:tc>
                  </w:tr>
                  <w:tr>
                    <w:trPr>
                      <w:trHeight w:val="365" w:hRule="exact"/>
                    </w:trPr>
                    <w:tc>
                      <w:tcPr>
                        <w:tcW w:w="1509" w:type="dxa"/>
                        <w:tcBorders>
                          <w:top w:val="nil" w:sz="6" w:space="0" w:color="auto"/>
                          <w:left w:val="nil" w:sz="6" w:space="0" w:color="auto"/>
                          <w:bottom w:val="nil" w:sz="6" w:space="0" w:color="auto"/>
                          <w:right w:val="single" w:sz="4" w:space="0" w:color="000000"/>
                        </w:tcBorders>
                      </w:tcPr>
                      <w:p>
                        <w:pPr>
                          <w:pStyle w:val="TableParagraph"/>
                          <w:spacing w:line="240" w:lineRule="auto" w:before="58"/>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期初余额</w:t>
                        </w:r>
                      </w:p>
                    </w:tc>
                    <w:tc>
                      <w:tcPr>
                        <w:tcW w:w="1154" w:type="dxa"/>
                        <w:tcBorders>
                          <w:top w:val="nil" w:sz="6" w:space="0" w:color="auto"/>
                          <w:left w:val="single" w:sz="4" w:space="0" w:color="000000"/>
                          <w:bottom w:val="nil" w:sz="6" w:space="0" w:color="auto"/>
                          <w:right w:val="single" w:sz="4" w:space="0" w:color="000000"/>
                        </w:tcBorders>
                      </w:tcPr>
                      <w:p>
                        <w:pPr/>
                      </w:p>
                    </w:tc>
                    <w:tc>
                      <w:tcPr>
                        <w:tcW w:w="1079" w:type="dxa"/>
                        <w:tcBorders>
                          <w:top w:val="nil" w:sz="6" w:space="0" w:color="auto"/>
                          <w:left w:val="single" w:sz="4" w:space="0" w:color="000000"/>
                          <w:bottom w:val="nil" w:sz="6" w:space="0" w:color="auto"/>
                          <w:right w:val="single" w:sz="4" w:space="0" w:color="000000"/>
                        </w:tcBorders>
                      </w:tcPr>
                      <w:p>
                        <w:pPr/>
                      </w:p>
                    </w:tc>
                    <w:tc>
                      <w:tcPr>
                        <w:tcW w:w="1003"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154" w:type="dxa"/>
                        <w:tcBorders>
                          <w:top w:val="nil" w:sz="6" w:space="0" w:color="auto"/>
                          <w:left w:val="single" w:sz="4" w:space="0" w:color="000000"/>
                          <w:bottom w:val="nil" w:sz="6" w:space="0" w:color="auto"/>
                          <w:right w:val="single" w:sz="4" w:space="0" w:color="000000"/>
                        </w:tcBorders>
                      </w:tcPr>
                      <w:p>
                        <w:pPr/>
                      </w:p>
                    </w:tc>
                    <w:tc>
                      <w:tcPr>
                        <w:tcW w:w="1004"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5"/>
                            <w:szCs w:val="15"/>
                          </w:rPr>
                        </w:pPr>
                        <w:r>
                          <w:rPr>
                            <w:rFonts w:ascii="Times New Roman"/>
                            <w:spacing w:val="-1"/>
                            <w:sz w:val="15"/>
                          </w:rPr>
                          <w:t>560,666.69</w:t>
                        </w:r>
                      </w:p>
                    </w:tc>
                    <w:tc>
                      <w:tcPr>
                        <w:tcW w:w="1154"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105"/>
                          <w:jc w:val="right"/>
                          <w:rPr>
                            <w:rFonts w:ascii="Times New Roman" w:hAnsi="Times New Roman" w:cs="Times New Roman" w:eastAsia="Times New Roman" w:hint="default"/>
                            <w:sz w:val="15"/>
                            <w:szCs w:val="15"/>
                          </w:rPr>
                        </w:pPr>
                        <w:r>
                          <w:rPr>
                            <w:rFonts w:ascii="Times New Roman"/>
                            <w:spacing w:val="-1"/>
                            <w:sz w:val="15"/>
                          </w:rPr>
                          <w:t>560,666.69</w:t>
                        </w:r>
                      </w:p>
                    </w:tc>
                  </w:tr>
                  <w:tr>
                    <w:trPr>
                      <w:trHeight w:val="361" w:hRule="exact"/>
                    </w:trPr>
                    <w:tc>
                      <w:tcPr>
                        <w:tcW w:w="1509"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本期增加金额</w:t>
                        </w:r>
                      </w:p>
                    </w:tc>
                    <w:tc>
                      <w:tcPr>
                        <w:tcW w:w="1154" w:type="dxa"/>
                        <w:tcBorders>
                          <w:top w:val="nil" w:sz="6" w:space="0" w:color="auto"/>
                          <w:left w:val="single" w:sz="4" w:space="0" w:color="000000"/>
                          <w:bottom w:val="nil" w:sz="6" w:space="0" w:color="auto"/>
                          <w:right w:val="single" w:sz="4" w:space="0" w:color="000000"/>
                        </w:tcBorders>
                      </w:tcPr>
                      <w:p>
                        <w:pPr/>
                      </w:p>
                    </w:tc>
                    <w:tc>
                      <w:tcPr>
                        <w:tcW w:w="1079" w:type="dxa"/>
                        <w:tcBorders>
                          <w:top w:val="nil" w:sz="6" w:space="0" w:color="auto"/>
                          <w:left w:val="single" w:sz="4" w:space="0" w:color="000000"/>
                          <w:bottom w:val="nil" w:sz="6" w:space="0" w:color="auto"/>
                          <w:right w:val="single" w:sz="4" w:space="0" w:color="000000"/>
                        </w:tcBorders>
                      </w:tcPr>
                      <w:p>
                        <w:pPr/>
                      </w:p>
                    </w:tc>
                    <w:tc>
                      <w:tcPr>
                        <w:tcW w:w="1003"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154" w:type="dxa"/>
                        <w:tcBorders>
                          <w:top w:val="nil" w:sz="6" w:space="0" w:color="auto"/>
                          <w:left w:val="single" w:sz="4" w:space="0" w:color="000000"/>
                          <w:bottom w:val="nil" w:sz="6" w:space="0" w:color="auto"/>
                          <w:right w:val="single" w:sz="4" w:space="0" w:color="000000"/>
                        </w:tcBorders>
                      </w:tcPr>
                      <w:p>
                        <w:pPr/>
                      </w:p>
                    </w:tc>
                    <w:tc>
                      <w:tcPr>
                        <w:tcW w:w="1004" w:type="dxa"/>
                        <w:tcBorders>
                          <w:top w:val="nil" w:sz="6" w:space="0" w:color="auto"/>
                          <w:left w:val="single" w:sz="4" w:space="0" w:color="000000"/>
                          <w:bottom w:val="nil" w:sz="6" w:space="0" w:color="auto"/>
                          <w:right w:val="single" w:sz="4" w:space="0" w:color="000000"/>
                        </w:tcBorders>
                      </w:tcPr>
                      <w:p>
                        <w:pPr/>
                      </w:p>
                    </w:tc>
                    <w:tc>
                      <w:tcPr>
                        <w:tcW w:w="1154" w:type="dxa"/>
                        <w:tcBorders>
                          <w:top w:val="nil" w:sz="6" w:space="0" w:color="auto"/>
                          <w:left w:val="single" w:sz="4" w:space="0" w:color="000000"/>
                          <w:bottom w:val="nil" w:sz="6" w:space="0" w:color="auto"/>
                          <w:right w:val="nil" w:sz="6" w:space="0" w:color="auto"/>
                        </w:tcBorders>
                      </w:tcPr>
                      <w:p>
                        <w:pPr/>
                      </w:p>
                    </w:tc>
                  </w:tr>
                  <w:tr>
                    <w:trPr>
                      <w:trHeight w:val="361" w:hRule="exact"/>
                    </w:trPr>
                    <w:tc>
                      <w:tcPr>
                        <w:tcW w:w="1509"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计提</w:t>
                        </w:r>
                      </w:p>
                    </w:tc>
                    <w:tc>
                      <w:tcPr>
                        <w:tcW w:w="1154" w:type="dxa"/>
                        <w:tcBorders>
                          <w:top w:val="nil" w:sz="6" w:space="0" w:color="auto"/>
                          <w:left w:val="single" w:sz="4" w:space="0" w:color="000000"/>
                          <w:bottom w:val="nil" w:sz="6" w:space="0" w:color="auto"/>
                          <w:right w:val="single" w:sz="4" w:space="0" w:color="000000"/>
                        </w:tcBorders>
                      </w:tcPr>
                      <w:p>
                        <w:pPr/>
                      </w:p>
                    </w:tc>
                    <w:tc>
                      <w:tcPr>
                        <w:tcW w:w="1079" w:type="dxa"/>
                        <w:tcBorders>
                          <w:top w:val="nil" w:sz="6" w:space="0" w:color="auto"/>
                          <w:left w:val="single" w:sz="4" w:space="0" w:color="000000"/>
                          <w:bottom w:val="nil" w:sz="6" w:space="0" w:color="auto"/>
                          <w:right w:val="single" w:sz="4" w:space="0" w:color="000000"/>
                        </w:tcBorders>
                      </w:tcPr>
                      <w:p>
                        <w:pPr/>
                      </w:p>
                    </w:tc>
                    <w:tc>
                      <w:tcPr>
                        <w:tcW w:w="1003"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154" w:type="dxa"/>
                        <w:tcBorders>
                          <w:top w:val="nil" w:sz="6" w:space="0" w:color="auto"/>
                          <w:left w:val="single" w:sz="4" w:space="0" w:color="000000"/>
                          <w:bottom w:val="nil" w:sz="6" w:space="0" w:color="auto"/>
                          <w:right w:val="single" w:sz="4" w:space="0" w:color="000000"/>
                        </w:tcBorders>
                      </w:tcPr>
                      <w:p>
                        <w:pPr/>
                      </w:p>
                    </w:tc>
                    <w:tc>
                      <w:tcPr>
                        <w:tcW w:w="1004" w:type="dxa"/>
                        <w:tcBorders>
                          <w:top w:val="nil" w:sz="6" w:space="0" w:color="auto"/>
                          <w:left w:val="single" w:sz="4" w:space="0" w:color="000000"/>
                          <w:bottom w:val="nil" w:sz="6" w:space="0" w:color="auto"/>
                          <w:right w:val="single" w:sz="4" w:space="0" w:color="000000"/>
                        </w:tcBorders>
                      </w:tcPr>
                      <w:p>
                        <w:pPr/>
                      </w:p>
                    </w:tc>
                    <w:tc>
                      <w:tcPr>
                        <w:tcW w:w="1154" w:type="dxa"/>
                        <w:tcBorders>
                          <w:top w:val="nil" w:sz="6" w:space="0" w:color="auto"/>
                          <w:left w:val="single" w:sz="4" w:space="0" w:color="000000"/>
                          <w:bottom w:val="nil" w:sz="6" w:space="0" w:color="auto"/>
                          <w:right w:val="nil" w:sz="6" w:space="0" w:color="auto"/>
                        </w:tcBorders>
                      </w:tcPr>
                      <w:p>
                        <w:pPr/>
                      </w:p>
                    </w:tc>
                  </w:tr>
                  <w:tr>
                    <w:trPr>
                      <w:trHeight w:val="361" w:hRule="exact"/>
                    </w:trPr>
                    <w:tc>
                      <w:tcPr>
                        <w:tcW w:w="1509"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本期减少金额</w:t>
                        </w:r>
                      </w:p>
                    </w:tc>
                    <w:tc>
                      <w:tcPr>
                        <w:tcW w:w="1154" w:type="dxa"/>
                        <w:tcBorders>
                          <w:top w:val="nil" w:sz="6" w:space="0" w:color="auto"/>
                          <w:left w:val="single" w:sz="4" w:space="0" w:color="000000"/>
                          <w:bottom w:val="nil" w:sz="6" w:space="0" w:color="auto"/>
                          <w:right w:val="single" w:sz="4" w:space="0" w:color="000000"/>
                        </w:tcBorders>
                      </w:tcPr>
                      <w:p>
                        <w:pPr/>
                      </w:p>
                    </w:tc>
                    <w:tc>
                      <w:tcPr>
                        <w:tcW w:w="1079" w:type="dxa"/>
                        <w:tcBorders>
                          <w:top w:val="nil" w:sz="6" w:space="0" w:color="auto"/>
                          <w:left w:val="single" w:sz="4" w:space="0" w:color="000000"/>
                          <w:bottom w:val="nil" w:sz="6" w:space="0" w:color="auto"/>
                          <w:right w:val="single" w:sz="4" w:space="0" w:color="000000"/>
                        </w:tcBorders>
                      </w:tcPr>
                      <w:p>
                        <w:pPr/>
                      </w:p>
                    </w:tc>
                    <w:tc>
                      <w:tcPr>
                        <w:tcW w:w="1003"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154" w:type="dxa"/>
                        <w:tcBorders>
                          <w:top w:val="nil" w:sz="6" w:space="0" w:color="auto"/>
                          <w:left w:val="single" w:sz="4" w:space="0" w:color="000000"/>
                          <w:bottom w:val="nil" w:sz="6" w:space="0" w:color="auto"/>
                          <w:right w:val="single" w:sz="4" w:space="0" w:color="000000"/>
                        </w:tcBorders>
                      </w:tcPr>
                      <w:p>
                        <w:pPr/>
                      </w:p>
                    </w:tc>
                    <w:tc>
                      <w:tcPr>
                        <w:tcW w:w="1004" w:type="dxa"/>
                        <w:tcBorders>
                          <w:top w:val="nil" w:sz="6" w:space="0" w:color="auto"/>
                          <w:left w:val="single" w:sz="4" w:space="0" w:color="000000"/>
                          <w:bottom w:val="nil" w:sz="6" w:space="0" w:color="auto"/>
                          <w:right w:val="single" w:sz="4" w:space="0" w:color="000000"/>
                        </w:tcBorders>
                      </w:tcPr>
                      <w:p>
                        <w:pPr/>
                      </w:p>
                    </w:tc>
                    <w:tc>
                      <w:tcPr>
                        <w:tcW w:w="1154" w:type="dxa"/>
                        <w:tcBorders>
                          <w:top w:val="nil" w:sz="6" w:space="0" w:color="auto"/>
                          <w:left w:val="single" w:sz="4" w:space="0" w:color="000000"/>
                          <w:bottom w:val="nil" w:sz="6" w:space="0" w:color="auto"/>
                          <w:right w:val="nil" w:sz="6" w:space="0" w:color="auto"/>
                        </w:tcBorders>
                      </w:tcPr>
                      <w:p>
                        <w:pPr/>
                      </w:p>
                    </w:tc>
                  </w:tr>
                  <w:tr>
                    <w:trPr>
                      <w:trHeight w:val="361" w:hRule="exact"/>
                    </w:trPr>
                    <w:tc>
                      <w:tcPr>
                        <w:tcW w:w="1509"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处置</w:t>
                        </w:r>
                      </w:p>
                    </w:tc>
                    <w:tc>
                      <w:tcPr>
                        <w:tcW w:w="1154" w:type="dxa"/>
                        <w:tcBorders>
                          <w:top w:val="nil" w:sz="6" w:space="0" w:color="auto"/>
                          <w:left w:val="single" w:sz="4" w:space="0" w:color="000000"/>
                          <w:bottom w:val="nil" w:sz="6" w:space="0" w:color="auto"/>
                          <w:right w:val="single" w:sz="4" w:space="0" w:color="000000"/>
                        </w:tcBorders>
                      </w:tcPr>
                      <w:p>
                        <w:pPr/>
                      </w:p>
                    </w:tc>
                    <w:tc>
                      <w:tcPr>
                        <w:tcW w:w="1079" w:type="dxa"/>
                        <w:tcBorders>
                          <w:top w:val="nil" w:sz="6" w:space="0" w:color="auto"/>
                          <w:left w:val="single" w:sz="4" w:space="0" w:color="000000"/>
                          <w:bottom w:val="nil" w:sz="6" w:space="0" w:color="auto"/>
                          <w:right w:val="single" w:sz="4" w:space="0" w:color="000000"/>
                        </w:tcBorders>
                      </w:tcPr>
                      <w:p>
                        <w:pPr/>
                      </w:p>
                    </w:tc>
                    <w:tc>
                      <w:tcPr>
                        <w:tcW w:w="1003"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154" w:type="dxa"/>
                        <w:tcBorders>
                          <w:top w:val="nil" w:sz="6" w:space="0" w:color="auto"/>
                          <w:left w:val="single" w:sz="4" w:space="0" w:color="000000"/>
                          <w:bottom w:val="nil" w:sz="6" w:space="0" w:color="auto"/>
                          <w:right w:val="single" w:sz="4" w:space="0" w:color="000000"/>
                        </w:tcBorders>
                      </w:tcPr>
                      <w:p>
                        <w:pPr/>
                      </w:p>
                    </w:tc>
                    <w:tc>
                      <w:tcPr>
                        <w:tcW w:w="1004" w:type="dxa"/>
                        <w:tcBorders>
                          <w:top w:val="nil" w:sz="6" w:space="0" w:color="auto"/>
                          <w:left w:val="single" w:sz="4" w:space="0" w:color="000000"/>
                          <w:bottom w:val="nil" w:sz="6" w:space="0" w:color="auto"/>
                          <w:right w:val="single" w:sz="4" w:space="0" w:color="000000"/>
                        </w:tcBorders>
                      </w:tcPr>
                      <w:p>
                        <w:pPr/>
                      </w:p>
                    </w:tc>
                    <w:tc>
                      <w:tcPr>
                        <w:tcW w:w="1154" w:type="dxa"/>
                        <w:tcBorders>
                          <w:top w:val="nil" w:sz="6" w:space="0" w:color="auto"/>
                          <w:left w:val="single" w:sz="4" w:space="0" w:color="000000"/>
                          <w:bottom w:val="nil" w:sz="6" w:space="0" w:color="auto"/>
                          <w:right w:val="nil" w:sz="6" w:space="0" w:color="auto"/>
                        </w:tcBorders>
                      </w:tcPr>
                      <w:p>
                        <w:pPr/>
                      </w:p>
                    </w:tc>
                  </w:tr>
                  <w:tr>
                    <w:trPr>
                      <w:trHeight w:val="362" w:hRule="exact"/>
                    </w:trPr>
                    <w:tc>
                      <w:tcPr>
                        <w:tcW w:w="1509"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期末余额</w:t>
                        </w:r>
                      </w:p>
                    </w:tc>
                    <w:tc>
                      <w:tcPr>
                        <w:tcW w:w="1154" w:type="dxa"/>
                        <w:tcBorders>
                          <w:top w:val="nil" w:sz="6" w:space="0" w:color="auto"/>
                          <w:left w:val="single" w:sz="4" w:space="0" w:color="000000"/>
                          <w:bottom w:val="nil" w:sz="6" w:space="0" w:color="auto"/>
                          <w:right w:val="single" w:sz="4" w:space="0" w:color="000000"/>
                        </w:tcBorders>
                      </w:tcPr>
                      <w:p>
                        <w:pPr/>
                      </w:p>
                    </w:tc>
                    <w:tc>
                      <w:tcPr>
                        <w:tcW w:w="1079" w:type="dxa"/>
                        <w:tcBorders>
                          <w:top w:val="nil" w:sz="6" w:space="0" w:color="auto"/>
                          <w:left w:val="single" w:sz="4" w:space="0" w:color="000000"/>
                          <w:bottom w:val="nil" w:sz="6" w:space="0" w:color="auto"/>
                          <w:right w:val="single" w:sz="4" w:space="0" w:color="000000"/>
                        </w:tcBorders>
                      </w:tcPr>
                      <w:p>
                        <w:pPr/>
                      </w:p>
                    </w:tc>
                    <w:tc>
                      <w:tcPr>
                        <w:tcW w:w="1003"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154" w:type="dxa"/>
                        <w:tcBorders>
                          <w:top w:val="nil" w:sz="6" w:space="0" w:color="auto"/>
                          <w:left w:val="single" w:sz="4" w:space="0" w:color="000000"/>
                          <w:bottom w:val="nil" w:sz="6" w:space="0" w:color="auto"/>
                          <w:right w:val="single" w:sz="4" w:space="0" w:color="000000"/>
                        </w:tcBorders>
                      </w:tcPr>
                      <w:p>
                        <w:pPr/>
                      </w:p>
                    </w:tc>
                    <w:tc>
                      <w:tcPr>
                        <w:tcW w:w="1004"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0"/>
                          <w:jc w:val="right"/>
                          <w:rPr>
                            <w:rFonts w:ascii="Times New Roman" w:hAnsi="Times New Roman" w:cs="Times New Roman" w:eastAsia="Times New Roman" w:hint="default"/>
                            <w:sz w:val="15"/>
                            <w:szCs w:val="15"/>
                          </w:rPr>
                        </w:pPr>
                        <w:r>
                          <w:rPr>
                            <w:rFonts w:ascii="Times New Roman"/>
                            <w:spacing w:val="-1"/>
                            <w:sz w:val="15"/>
                          </w:rPr>
                          <w:t>560,666.69</w:t>
                        </w:r>
                      </w:p>
                    </w:tc>
                    <w:tc>
                      <w:tcPr>
                        <w:tcW w:w="1154" w:type="dxa"/>
                        <w:tcBorders>
                          <w:top w:val="nil" w:sz="6" w:space="0" w:color="auto"/>
                          <w:left w:val="single" w:sz="4" w:space="0" w:color="000000"/>
                          <w:bottom w:val="nil" w:sz="6" w:space="0" w:color="auto"/>
                          <w:right w:val="nil" w:sz="6" w:space="0" w:color="auto"/>
                        </w:tcBorders>
                      </w:tcPr>
                      <w:p>
                        <w:pPr>
                          <w:pStyle w:val="TableParagraph"/>
                          <w:spacing w:line="240" w:lineRule="auto" w:before="86"/>
                          <w:ind w:right="105"/>
                          <w:jc w:val="right"/>
                          <w:rPr>
                            <w:rFonts w:ascii="Times New Roman" w:hAnsi="Times New Roman" w:cs="Times New Roman" w:eastAsia="Times New Roman" w:hint="default"/>
                            <w:sz w:val="15"/>
                            <w:szCs w:val="15"/>
                          </w:rPr>
                        </w:pPr>
                        <w:r>
                          <w:rPr>
                            <w:rFonts w:ascii="Times New Roman"/>
                            <w:spacing w:val="-1"/>
                            <w:sz w:val="15"/>
                          </w:rPr>
                          <w:t>560,666.69</w:t>
                        </w:r>
                      </w:p>
                    </w:tc>
                  </w:tr>
                </w:tbl>
                <w:p>
                  <w:pPr/>
                </w:p>
              </w:txbxContent>
            </v:textbox>
            <w10:wrap type="none"/>
          </v:shape>
        </w:pict>
      </w:r>
      <w:bookmarkStart w:name="（十二） 无形资产" w:id="219"/>
      <w:bookmarkEnd w:id="219"/>
      <w:r>
        <w:rPr>
          <w:b w:val="0"/>
          <w:bCs w:val="0"/>
        </w:rPr>
      </w:r>
      <w:r>
        <w:rPr/>
        <w:t>（十二）无形资产</w:t>
      </w:r>
      <w:r>
        <w:rPr>
          <w:spacing w:val="1"/>
          <w:w w:val="99"/>
        </w:rPr>
        <w:t> </w:t>
      </w:r>
      <w:r>
        <w:rPr>
          <w:rFonts w:ascii="宋体" w:hAnsi="宋体" w:cs="宋体" w:eastAsia="宋体" w:hint="default"/>
          <w:color w:val="212121"/>
        </w:rPr>
        <w:t>1</w:t>
      </w:r>
      <w:r>
        <w:rPr>
          <w:color w:val="212121"/>
        </w:rPr>
        <w:t>、</w:t>
      </w:r>
      <w:r>
        <w:rPr/>
        <w:t>无形资产情况</w:t>
      </w:r>
      <w:r>
        <w:rPr>
          <w:b w:val="0"/>
          <w:bCs w:val="0"/>
        </w:rPr>
      </w:r>
    </w:p>
    <w:p>
      <w:pPr>
        <w:spacing w:line="240" w:lineRule="auto" w:before="6"/>
        <w:rPr>
          <w:rFonts w:ascii="宋体" w:hAnsi="宋体" w:cs="宋体" w:eastAsia="宋体" w:hint="default"/>
          <w:b/>
          <w:bCs/>
          <w:sz w:val="21"/>
          <w:szCs w:val="21"/>
        </w:rPr>
      </w:pPr>
    </w:p>
    <w:p>
      <w:pPr>
        <w:spacing w:line="20" w:lineRule="exact"/>
        <w:ind w:left="404" w:right="0" w:firstLine="0"/>
        <w:rPr>
          <w:rFonts w:ascii="宋体" w:hAnsi="宋体" w:cs="宋体" w:eastAsia="宋体" w:hint="default"/>
          <w:sz w:val="2"/>
          <w:szCs w:val="2"/>
        </w:rPr>
      </w:pPr>
      <w:r>
        <w:rPr>
          <w:rFonts w:ascii="宋体" w:hAnsi="宋体" w:cs="宋体" w:eastAsia="宋体" w:hint="default"/>
          <w:sz w:val="2"/>
          <w:szCs w:val="2"/>
        </w:rPr>
        <w:pict>
          <v:group style="width:456.9pt;height:.5pt;mso-position-horizontal-relative:char;mso-position-vertical-relative:line" coordorigin="0,0" coordsize="9138,10">
            <v:shape style="position:absolute;left:0;top:0;width:1504;height:10" type="#_x0000_t75" stroked="false">
              <v:imagedata r:id="rId259" o:title=""/>
            </v:shape>
            <v:shape style="position:absolute;left:1499;top:0;width:1159;height:10" type="#_x0000_t75" stroked="false">
              <v:imagedata r:id="rId260" o:title=""/>
            </v:shape>
            <v:shape style="position:absolute;left:2654;top:0;width:1084;height:10" type="#_x0000_t75" stroked="false">
              <v:imagedata r:id="rId261" o:title=""/>
            </v:shape>
            <v:shape style="position:absolute;left:3733;top:0;width:1008;height:10" type="#_x0000_t75" stroked="false">
              <v:imagedata r:id="rId262" o:title=""/>
            </v:shape>
            <v:shape style="position:absolute;left:4736;top:0;width:1085;height:10" type="#_x0000_t75" stroked="false">
              <v:imagedata r:id="rId261" o:title=""/>
            </v:shape>
            <v:shape style="position:absolute;left:5816;top:0;width:2163;height:10" type="#_x0000_t75" stroked="false">
              <v:imagedata r:id="rId263" o:title=""/>
            </v:shape>
            <v:shape style="position:absolute;left:7974;top:0;width:1164;height:10" type="#_x0000_t75" stroked="false">
              <v:imagedata r:id="rId264" o:title=""/>
            </v:shape>
          </v:group>
        </w:pict>
      </w:r>
      <w:r>
        <w:rPr>
          <w:rFonts w:ascii="宋体" w:hAnsi="宋体" w:cs="宋体" w:eastAsia="宋体" w:hint="default"/>
          <w:sz w:val="2"/>
          <w:szCs w:val="2"/>
        </w:rPr>
      </w:r>
    </w:p>
    <w:p>
      <w:pPr>
        <w:spacing w:line="240" w:lineRule="auto" w:before="4"/>
        <w:rPr>
          <w:rFonts w:ascii="宋体" w:hAnsi="宋体" w:cs="宋体" w:eastAsia="宋体" w:hint="default"/>
          <w:b/>
          <w:bCs/>
          <w:sz w:val="18"/>
          <w:szCs w:val="18"/>
        </w:rPr>
      </w:pPr>
    </w:p>
    <w:p>
      <w:pPr>
        <w:spacing w:line="110" w:lineRule="exact"/>
        <w:ind w:left="404"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56.9pt;height:5.55pt;mso-position-horizontal-relative:char;mso-position-vertical-relative:line" coordorigin="0,0" coordsize="9138,111">
            <v:shape style="position:absolute;left:0;top:0;width:1523;height:110" type="#_x0000_t75" stroked="false">
              <v:imagedata r:id="rId265" o:title=""/>
            </v:shape>
            <v:shape style="position:absolute;left:1499;top:96;width:1169;height:14" type="#_x0000_t75" stroked="false">
              <v:imagedata r:id="rId266" o:title=""/>
            </v:shape>
            <v:shape style="position:absolute;left:2654;top:96;width:1094;height:14" type="#_x0000_t75" stroked="false">
              <v:imagedata r:id="rId267" o:title=""/>
            </v:shape>
            <v:shape style="position:absolute;left:3733;top:96;width:1018;height:14" type="#_x0000_t75" stroked="false">
              <v:imagedata r:id="rId268" o:title=""/>
            </v:shape>
            <v:shape style="position:absolute;left:4736;top:96;width:1094;height:14" type="#_x0000_t75" stroked="false">
              <v:imagedata r:id="rId269" o:title=""/>
            </v:shape>
            <v:shape style="position:absolute;left:5816;top:96;width:1168;height:14" type="#_x0000_t75" stroked="false">
              <v:imagedata r:id="rId270" o:title=""/>
            </v:shape>
            <v:shape style="position:absolute;left:6970;top:96;width:1019;height:14" type="#_x0000_t75" stroked="false">
              <v:imagedata r:id="rId271" o:title=""/>
            </v:shape>
            <v:shape style="position:absolute;left:7974;top:101;width:1164;height:10" type="#_x0000_t75" stroked="false">
              <v:imagedata r:id="rId264" o:title=""/>
            </v:shape>
          </v:group>
        </w:pict>
      </w:r>
      <w:r>
        <w:rPr>
          <w:rFonts w:ascii="宋体" w:hAnsi="宋体" w:cs="宋体" w:eastAsia="宋体" w:hint="default"/>
          <w:position w:val="-1"/>
          <w:sz w:val="11"/>
          <w:szCs w:val="11"/>
        </w:rPr>
      </w:r>
    </w:p>
    <w:p>
      <w:pPr>
        <w:spacing w:line="240" w:lineRule="auto" w:before="12"/>
        <w:rPr>
          <w:rFonts w:ascii="宋体" w:hAnsi="宋体" w:cs="宋体" w:eastAsia="宋体" w:hint="default"/>
          <w:b/>
          <w:bCs/>
          <w:sz w:val="26"/>
          <w:szCs w:val="26"/>
        </w:rPr>
      </w:pPr>
    </w:p>
    <w:p>
      <w:pPr>
        <w:spacing w:line="20" w:lineRule="exact"/>
        <w:ind w:left="404" w:right="0" w:firstLine="0"/>
        <w:rPr>
          <w:rFonts w:ascii="宋体" w:hAnsi="宋体" w:cs="宋体" w:eastAsia="宋体" w:hint="default"/>
          <w:sz w:val="2"/>
          <w:szCs w:val="2"/>
        </w:rPr>
      </w:pPr>
      <w:r>
        <w:rPr>
          <w:rFonts w:ascii="宋体" w:hAnsi="宋体" w:cs="宋体" w:eastAsia="宋体" w:hint="default"/>
          <w:sz w:val="2"/>
          <w:szCs w:val="2"/>
        </w:rPr>
        <w:pict>
          <v:group style="width:456.9pt;height:.5pt;mso-position-horizontal-relative:char;mso-position-vertical-relative:line" coordorigin="0,0" coordsize="9138,10">
            <v:shape style="position:absolute;left:0;top:0;width:1504;height:10" type="#_x0000_t75" stroked="false">
              <v:imagedata r:id="rId259" o:title=""/>
            </v:shape>
            <v:shape style="position:absolute;left:1499;top:0;width:1159;height:10" type="#_x0000_t75" stroked="false">
              <v:imagedata r:id="rId260" o:title=""/>
            </v:shape>
            <v:shape style="position:absolute;left:2654;top:0;width:1084;height:10" type="#_x0000_t75" stroked="false">
              <v:imagedata r:id="rId261" o:title=""/>
            </v:shape>
            <v:shape style="position:absolute;left:3733;top:0;width:1008;height:10" type="#_x0000_t75" stroked="false">
              <v:imagedata r:id="rId262" o:title=""/>
            </v:shape>
            <v:shape style="position:absolute;left:4736;top:0;width:1085;height:10" type="#_x0000_t75" stroked="false">
              <v:imagedata r:id="rId261" o:title=""/>
            </v:shape>
            <v:shape style="position:absolute;left:5816;top:0;width:2163;height:10" type="#_x0000_t75" stroked="false">
              <v:imagedata r:id="rId263" o:title=""/>
            </v:shape>
            <v:shape style="position:absolute;left:7974;top:0;width:1164;height:10" type="#_x0000_t75" stroked="false">
              <v:imagedata r:id="rId264" o:title=""/>
            </v:shape>
          </v:group>
        </w:pict>
      </w:r>
      <w:r>
        <w:rPr>
          <w:rFonts w:ascii="宋体" w:hAnsi="宋体" w:cs="宋体" w:eastAsia="宋体" w:hint="default"/>
          <w:sz w:val="2"/>
          <w:szCs w:val="2"/>
        </w:rPr>
      </w:r>
    </w:p>
    <w:p>
      <w:pPr>
        <w:spacing w:line="240" w:lineRule="auto" w:before="1"/>
        <w:rPr>
          <w:rFonts w:ascii="宋体" w:hAnsi="宋体" w:cs="宋体" w:eastAsia="宋体" w:hint="default"/>
          <w:b/>
          <w:bCs/>
          <w:sz w:val="26"/>
          <w:szCs w:val="26"/>
        </w:rPr>
      </w:pPr>
    </w:p>
    <w:p>
      <w:pPr>
        <w:spacing w:line="20" w:lineRule="exact"/>
        <w:ind w:left="404" w:right="0" w:firstLine="0"/>
        <w:rPr>
          <w:rFonts w:ascii="宋体" w:hAnsi="宋体" w:cs="宋体" w:eastAsia="宋体" w:hint="default"/>
          <w:sz w:val="2"/>
          <w:szCs w:val="2"/>
        </w:rPr>
      </w:pPr>
      <w:r>
        <w:rPr>
          <w:rFonts w:ascii="宋体" w:hAnsi="宋体" w:cs="宋体" w:eastAsia="宋体" w:hint="default"/>
          <w:sz w:val="2"/>
          <w:szCs w:val="2"/>
        </w:rPr>
        <w:pict>
          <v:group style="width:456.9pt;height:.5pt;mso-position-horizontal-relative:char;mso-position-vertical-relative:line" coordorigin="0,0" coordsize="9138,10">
            <v:shape style="position:absolute;left:0;top:0;width:1504;height:10" type="#_x0000_t75" stroked="false">
              <v:imagedata r:id="rId259" o:title=""/>
            </v:shape>
            <v:shape style="position:absolute;left:1499;top:0;width:1159;height:10" type="#_x0000_t75" stroked="false">
              <v:imagedata r:id="rId260" o:title=""/>
            </v:shape>
            <v:shape style="position:absolute;left:2654;top:0;width:1084;height:10" type="#_x0000_t75" stroked="false">
              <v:imagedata r:id="rId261" o:title=""/>
            </v:shape>
            <v:shape style="position:absolute;left:3733;top:0;width:1008;height:10" type="#_x0000_t75" stroked="false">
              <v:imagedata r:id="rId262" o:title=""/>
            </v:shape>
            <v:shape style="position:absolute;left:4736;top:0;width:1085;height:10" type="#_x0000_t75" stroked="false">
              <v:imagedata r:id="rId261" o:title=""/>
            </v:shape>
            <v:shape style="position:absolute;left:5816;top:0;width:2163;height:10" type="#_x0000_t75" stroked="false">
              <v:imagedata r:id="rId263" o:title=""/>
            </v:shape>
            <v:shape style="position:absolute;left:7974;top:0;width:1164;height:10" type="#_x0000_t75" stroked="false">
              <v:imagedata r:id="rId264" o:title=""/>
            </v:shape>
          </v:group>
        </w:pict>
      </w:r>
      <w:r>
        <w:rPr>
          <w:rFonts w:ascii="宋体" w:hAnsi="宋体" w:cs="宋体" w:eastAsia="宋体" w:hint="default"/>
          <w:sz w:val="2"/>
          <w:szCs w:val="2"/>
        </w:rPr>
      </w:r>
    </w:p>
    <w:p>
      <w:pPr>
        <w:spacing w:line="240" w:lineRule="auto" w:before="1"/>
        <w:rPr>
          <w:rFonts w:ascii="宋体" w:hAnsi="宋体" w:cs="宋体" w:eastAsia="宋体" w:hint="default"/>
          <w:b/>
          <w:bCs/>
          <w:sz w:val="26"/>
          <w:szCs w:val="26"/>
        </w:rPr>
      </w:pPr>
    </w:p>
    <w:p>
      <w:pPr>
        <w:spacing w:line="20" w:lineRule="exact"/>
        <w:ind w:left="404" w:right="0" w:firstLine="0"/>
        <w:rPr>
          <w:rFonts w:ascii="宋体" w:hAnsi="宋体" w:cs="宋体" w:eastAsia="宋体" w:hint="default"/>
          <w:sz w:val="2"/>
          <w:szCs w:val="2"/>
        </w:rPr>
      </w:pPr>
      <w:r>
        <w:rPr>
          <w:rFonts w:ascii="宋体" w:hAnsi="宋体" w:cs="宋体" w:eastAsia="宋体" w:hint="default"/>
          <w:sz w:val="2"/>
          <w:szCs w:val="2"/>
        </w:rPr>
        <w:pict>
          <v:group style="width:456.9pt;height:.5pt;mso-position-horizontal-relative:char;mso-position-vertical-relative:line" coordorigin="0,0" coordsize="9138,10">
            <v:shape style="position:absolute;left:0;top:0;width:1504;height:10" type="#_x0000_t75" stroked="false">
              <v:imagedata r:id="rId259" o:title=""/>
            </v:shape>
            <v:shape style="position:absolute;left:1499;top:0;width:1159;height:10" type="#_x0000_t75" stroked="false">
              <v:imagedata r:id="rId260" o:title=""/>
            </v:shape>
            <v:shape style="position:absolute;left:2654;top:0;width:1084;height:10" type="#_x0000_t75" stroked="false">
              <v:imagedata r:id="rId261" o:title=""/>
            </v:shape>
            <v:shape style="position:absolute;left:3733;top:0;width:1008;height:10" type="#_x0000_t75" stroked="false">
              <v:imagedata r:id="rId262" o:title=""/>
            </v:shape>
            <v:shape style="position:absolute;left:4736;top:0;width:1085;height:10" type="#_x0000_t75" stroked="false">
              <v:imagedata r:id="rId261" o:title=""/>
            </v:shape>
            <v:shape style="position:absolute;left:5816;top:0;width:2163;height:10" type="#_x0000_t75" stroked="false">
              <v:imagedata r:id="rId263" o:title=""/>
            </v:shape>
            <v:shape style="position:absolute;left:7974;top:0;width:1164;height:10" type="#_x0000_t75" stroked="false">
              <v:imagedata r:id="rId264" o:title=""/>
            </v:shape>
          </v:group>
        </w:pict>
      </w:r>
      <w:r>
        <w:rPr>
          <w:rFonts w:ascii="宋体" w:hAnsi="宋体" w:cs="宋体" w:eastAsia="宋体" w:hint="default"/>
          <w:sz w:val="2"/>
          <w:szCs w:val="2"/>
        </w:rPr>
      </w:r>
    </w:p>
    <w:p>
      <w:pPr>
        <w:spacing w:line="240" w:lineRule="auto" w:before="1"/>
        <w:rPr>
          <w:rFonts w:ascii="宋体" w:hAnsi="宋体" w:cs="宋体" w:eastAsia="宋体" w:hint="default"/>
          <w:b/>
          <w:bCs/>
          <w:sz w:val="26"/>
          <w:szCs w:val="26"/>
        </w:rPr>
      </w:pPr>
    </w:p>
    <w:p>
      <w:pPr>
        <w:spacing w:line="20" w:lineRule="exact"/>
        <w:ind w:left="404" w:right="0" w:firstLine="0"/>
        <w:rPr>
          <w:rFonts w:ascii="宋体" w:hAnsi="宋体" w:cs="宋体" w:eastAsia="宋体" w:hint="default"/>
          <w:sz w:val="2"/>
          <w:szCs w:val="2"/>
        </w:rPr>
      </w:pPr>
      <w:r>
        <w:rPr>
          <w:rFonts w:ascii="宋体" w:hAnsi="宋体" w:cs="宋体" w:eastAsia="宋体" w:hint="default"/>
          <w:sz w:val="2"/>
          <w:szCs w:val="2"/>
        </w:rPr>
        <w:pict>
          <v:group style="width:456.9pt;height:.5pt;mso-position-horizontal-relative:char;mso-position-vertical-relative:line" coordorigin="0,0" coordsize="9138,10">
            <v:shape style="position:absolute;left:0;top:0;width:1504;height:10" type="#_x0000_t75" stroked="false">
              <v:imagedata r:id="rId259" o:title=""/>
            </v:shape>
            <v:shape style="position:absolute;left:1499;top:0;width:1159;height:10" type="#_x0000_t75" stroked="false">
              <v:imagedata r:id="rId272" o:title=""/>
            </v:shape>
            <v:shape style="position:absolute;left:2654;top:0;width:1084;height:10" type="#_x0000_t75" stroked="false">
              <v:imagedata r:id="rId273" o:title=""/>
            </v:shape>
            <v:shape style="position:absolute;left:3733;top:0;width:1008;height:10" type="#_x0000_t75" stroked="false">
              <v:imagedata r:id="rId274" o:title=""/>
            </v:shape>
            <v:shape style="position:absolute;left:4736;top:0;width:1085;height:10" type="#_x0000_t75" stroked="false">
              <v:imagedata r:id="rId273" o:title=""/>
            </v:shape>
            <v:shape style="position:absolute;left:5816;top:0;width:2163;height:10" type="#_x0000_t75" stroked="false">
              <v:imagedata r:id="rId275" o:title=""/>
            </v:shape>
            <v:shape style="position:absolute;left:7974;top:0;width:1164;height:10" type="#_x0000_t75" stroked="false">
              <v:imagedata r:id="rId276" o:title=""/>
            </v:shape>
          </v:group>
        </w:pict>
      </w:r>
      <w:r>
        <w:rPr>
          <w:rFonts w:ascii="宋体" w:hAnsi="宋体" w:cs="宋体" w:eastAsia="宋体" w:hint="default"/>
          <w:sz w:val="2"/>
          <w:szCs w:val="2"/>
        </w:rPr>
      </w:r>
    </w:p>
    <w:p>
      <w:pPr>
        <w:spacing w:line="240" w:lineRule="auto" w:before="1"/>
        <w:rPr>
          <w:rFonts w:ascii="宋体" w:hAnsi="宋体" w:cs="宋体" w:eastAsia="宋体" w:hint="default"/>
          <w:b/>
          <w:bCs/>
          <w:sz w:val="26"/>
          <w:szCs w:val="26"/>
        </w:rPr>
      </w:pPr>
    </w:p>
    <w:p>
      <w:pPr>
        <w:spacing w:line="20" w:lineRule="exact"/>
        <w:ind w:left="404" w:right="0" w:firstLine="0"/>
        <w:rPr>
          <w:rFonts w:ascii="宋体" w:hAnsi="宋体" w:cs="宋体" w:eastAsia="宋体" w:hint="default"/>
          <w:sz w:val="2"/>
          <w:szCs w:val="2"/>
        </w:rPr>
      </w:pPr>
      <w:r>
        <w:rPr>
          <w:rFonts w:ascii="宋体" w:hAnsi="宋体" w:cs="宋体" w:eastAsia="宋体" w:hint="default"/>
          <w:sz w:val="2"/>
          <w:szCs w:val="2"/>
        </w:rPr>
        <w:pict>
          <v:group style="width:456.9pt;height:.5pt;mso-position-horizontal-relative:char;mso-position-vertical-relative:line" coordorigin="0,0" coordsize="9138,10">
            <v:shape style="position:absolute;left:0;top:0;width:1504;height:10" type="#_x0000_t75" stroked="false">
              <v:imagedata r:id="rId259" o:title=""/>
            </v:shape>
            <v:shape style="position:absolute;left:1499;top:0;width:1159;height:10" type="#_x0000_t75" stroked="false">
              <v:imagedata r:id="rId272" o:title=""/>
            </v:shape>
            <v:shape style="position:absolute;left:2654;top:0;width:1084;height:10" type="#_x0000_t75" stroked="false">
              <v:imagedata r:id="rId273" o:title=""/>
            </v:shape>
            <v:shape style="position:absolute;left:3733;top:0;width:1008;height:10" type="#_x0000_t75" stroked="false">
              <v:imagedata r:id="rId274" o:title=""/>
            </v:shape>
            <v:shape style="position:absolute;left:4736;top:0;width:1085;height:10" type="#_x0000_t75" stroked="false">
              <v:imagedata r:id="rId273" o:title=""/>
            </v:shape>
            <v:shape style="position:absolute;left:5816;top:0;width:2163;height:10" type="#_x0000_t75" stroked="false">
              <v:imagedata r:id="rId275" o:title=""/>
            </v:shape>
            <v:shape style="position:absolute;left:7974;top:0;width:1164;height:10" type="#_x0000_t75" stroked="false">
              <v:imagedata r:id="rId276" o:title=""/>
            </v:shape>
          </v:group>
        </w:pict>
      </w:r>
      <w:r>
        <w:rPr>
          <w:rFonts w:ascii="宋体" w:hAnsi="宋体" w:cs="宋体" w:eastAsia="宋体" w:hint="default"/>
          <w:sz w:val="2"/>
          <w:szCs w:val="2"/>
        </w:rPr>
      </w:r>
    </w:p>
    <w:p>
      <w:pPr>
        <w:spacing w:line="240" w:lineRule="auto" w:before="4"/>
        <w:rPr>
          <w:rFonts w:ascii="宋体" w:hAnsi="宋体" w:cs="宋体" w:eastAsia="宋体" w:hint="default"/>
          <w:b/>
          <w:bCs/>
          <w:sz w:val="18"/>
          <w:szCs w:val="18"/>
        </w:rPr>
      </w:pPr>
    </w:p>
    <w:p>
      <w:pPr>
        <w:spacing w:line="110" w:lineRule="exact"/>
        <w:ind w:left="404"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56.9pt;height:5.55pt;mso-position-horizontal-relative:char;mso-position-vertical-relative:line" coordorigin="0,0" coordsize="9138,111">
            <v:shape style="position:absolute;left:0;top:0;width:1523;height:110" type="#_x0000_t75" stroked="false">
              <v:imagedata r:id="rId265" o:title=""/>
            </v:shape>
            <v:shape style="position:absolute;left:1499;top:96;width:1169;height:14" type="#_x0000_t75" stroked="false">
              <v:imagedata r:id="rId277" o:title=""/>
            </v:shape>
            <v:shape style="position:absolute;left:2654;top:96;width:1094;height:14" type="#_x0000_t75" stroked="false">
              <v:imagedata r:id="rId267" o:title=""/>
            </v:shape>
            <v:shape style="position:absolute;left:3733;top:96;width:1018;height:14" type="#_x0000_t75" stroked="false">
              <v:imagedata r:id="rId278" o:title=""/>
            </v:shape>
            <v:shape style="position:absolute;left:4736;top:96;width:1094;height:14" type="#_x0000_t75" stroked="false">
              <v:imagedata r:id="rId269" o:title=""/>
            </v:shape>
            <v:shape style="position:absolute;left:5816;top:96;width:1168;height:14" type="#_x0000_t75" stroked="false">
              <v:imagedata r:id="rId279" o:title=""/>
            </v:shape>
            <v:shape style="position:absolute;left:6970;top:96;width:1019;height:14" type="#_x0000_t75" stroked="false">
              <v:imagedata r:id="rId280" o:title=""/>
            </v:shape>
            <v:shape style="position:absolute;left:7974;top:101;width:1164;height:10" type="#_x0000_t75" stroked="false">
              <v:imagedata r:id="rId276" o:title=""/>
            </v:shape>
          </v:group>
        </w:pict>
      </w:r>
      <w:r>
        <w:rPr>
          <w:rFonts w:ascii="宋体" w:hAnsi="宋体" w:cs="宋体" w:eastAsia="宋体" w:hint="default"/>
          <w:position w:val="-1"/>
          <w:sz w:val="11"/>
          <w:szCs w:val="11"/>
        </w:rPr>
      </w:r>
    </w:p>
    <w:p>
      <w:pPr>
        <w:spacing w:line="240" w:lineRule="auto" w:before="12"/>
        <w:rPr>
          <w:rFonts w:ascii="宋体" w:hAnsi="宋体" w:cs="宋体" w:eastAsia="宋体" w:hint="default"/>
          <w:b/>
          <w:bCs/>
          <w:sz w:val="26"/>
          <w:szCs w:val="26"/>
        </w:rPr>
      </w:pPr>
    </w:p>
    <w:p>
      <w:pPr>
        <w:spacing w:line="20" w:lineRule="exact"/>
        <w:ind w:left="404" w:right="0" w:firstLine="0"/>
        <w:rPr>
          <w:rFonts w:ascii="宋体" w:hAnsi="宋体" w:cs="宋体" w:eastAsia="宋体" w:hint="default"/>
          <w:sz w:val="2"/>
          <w:szCs w:val="2"/>
        </w:rPr>
      </w:pPr>
      <w:r>
        <w:rPr>
          <w:rFonts w:ascii="宋体" w:hAnsi="宋体" w:cs="宋体" w:eastAsia="宋体" w:hint="default"/>
          <w:sz w:val="2"/>
          <w:szCs w:val="2"/>
        </w:rPr>
        <w:pict>
          <v:group style="width:456.9pt;height:.5pt;mso-position-horizontal-relative:char;mso-position-vertical-relative:line" coordorigin="0,0" coordsize="9138,10">
            <v:shape style="position:absolute;left:0;top:0;width:1504;height:10" type="#_x0000_t75" stroked="false">
              <v:imagedata r:id="rId259" o:title=""/>
            </v:shape>
            <v:shape style="position:absolute;left:1499;top:0;width:1159;height:10" type="#_x0000_t75" stroked="false">
              <v:imagedata r:id="rId260" o:title=""/>
            </v:shape>
            <v:shape style="position:absolute;left:2654;top:0;width:1084;height:10" type="#_x0000_t75" stroked="false">
              <v:imagedata r:id="rId261" o:title=""/>
            </v:shape>
            <v:shape style="position:absolute;left:3733;top:0;width:1008;height:10" type="#_x0000_t75" stroked="false">
              <v:imagedata r:id="rId262" o:title=""/>
            </v:shape>
            <v:shape style="position:absolute;left:4736;top:0;width:1085;height:10" type="#_x0000_t75" stroked="false">
              <v:imagedata r:id="rId261" o:title=""/>
            </v:shape>
            <v:shape style="position:absolute;left:5816;top:0;width:2163;height:10" type="#_x0000_t75" stroked="false">
              <v:imagedata r:id="rId263" o:title=""/>
            </v:shape>
            <v:shape style="position:absolute;left:7974;top:0;width:1164;height:10" type="#_x0000_t75" stroked="false">
              <v:imagedata r:id="rId264" o:title=""/>
            </v:shape>
          </v:group>
        </w:pict>
      </w:r>
      <w:r>
        <w:rPr>
          <w:rFonts w:ascii="宋体" w:hAnsi="宋体" w:cs="宋体" w:eastAsia="宋体" w:hint="default"/>
          <w:sz w:val="2"/>
          <w:szCs w:val="2"/>
        </w:rPr>
      </w:r>
    </w:p>
    <w:p>
      <w:pPr>
        <w:spacing w:line="240" w:lineRule="auto" w:before="1"/>
        <w:rPr>
          <w:rFonts w:ascii="宋体" w:hAnsi="宋体" w:cs="宋体" w:eastAsia="宋体" w:hint="default"/>
          <w:b/>
          <w:bCs/>
          <w:sz w:val="26"/>
          <w:szCs w:val="26"/>
        </w:rPr>
      </w:pPr>
    </w:p>
    <w:p>
      <w:pPr>
        <w:spacing w:line="20" w:lineRule="exact"/>
        <w:ind w:left="404" w:right="0" w:firstLine="0"/>
        <w:rPr>
          <w:rFonts w:ascii="宋体" w:hAnsi="宋体" w:cs="宋体" w:eastAsia="宋体" w:hint="default"/>
          <w:sz w:val="2"/>
          <w:szCs w:val="2"/>
        </w:rPr>
      </w:pPr>
      <w:r>
        <w:rPr>
          <w:rFonts w:ascii="宋体" w:hAnsi="宋体" w:cs="宋体" w:eastAsia="宋体" w:hint="default"/>
          <w:sz w:val="2"/>
          <w:szCs w:val="2"/>
        </w:rPr>
        <w:pict>
          <v:group style="width:456.9pt;height:.5pt;mso-position-horizontal-relative:char;mso-position-vertical-relative:line" coordorigin="0,0" coordsize="9138,10">
            <v:shape style="position:absolute;left:0;top:0;width:1504;height:10" type="#_x0000_t75" stroked="false">
              <v:imagedata r:id="rId259" o:title=""/>
            </v:shape>
            <v:shape style="position:absolute;left:1499;top:0;width:1159;height:10" type="#_x0000_t75" stroked="false">
              <v:imagedata r:id="rId260" o:title=""/>
            </v:shape>
            <v:shape style="position:absolute;left:2654;top:0;width:1084;height:10" type="#_x0000_t75" stroked="false">
              <v:imagedata r:id="rId261" o:title=""/>
            </v:shape>
            <v:shape style="position:absolute;left:3733;top:0;width:1008;height:10" type="#_x0000_t75" stroked="false">
              <v:imagedata r:id="rId262" o:title=""/>
            </v:shape>
            <v:shape style="position:absolute;left:4736;top:0;width:1085;height:10" type="#_x0000_t75" stroked="false">
              <v:imagedata r:id="rId261" o:title=""/>
            </v:shape>
            <v:shape style="position:absolute;left:5816;top:0;width:2163;height:10" type="#_x0000_t75" stroked="false">
              <v:imagedata r:id="rId263" o:title=""/>
            </v:shape>
            <v:shape style="position:absolute;left:7974;top:0;width:1164;height:10" type="#_x0000_t75" stroked="false">
              <v:imagedata r:id="rId264" o:title=""/>
            </v:shape>
          </v:group>
        </w:pict>
      </w:r>
      <w:r>
        <w:rPr>
          <w:rFonts w:ascii="宋体" w:hAnsi="宋体" w:cs="宋体" w:eastAsia="宋体" w:hint="default"/>
          <w:sz w:val="2"/>
          <w:szCs w:val="2"/>
        </w:rPr>
      </w:r>
    </w:p>
    <w:p>
      <w:pPr>
        <w:spacing w:line="240" w:lineRule="auto" w:before="1"/>
        <w:rPr>
          <w:rFonts w:ascii="宋体" w:hAnsi="宋体" w:cs="宋体" w:eastAsia="宋体" w:hint="default"/>
          <w:b/>
          <w:bCs/>
          <w:sz w:val="26"/>
          <w:szCs w:val="26"/>
        </w:rPr>
      </w:pPr>
    </w:p>
    <w:p>
      <w:pPr>
        <w:spacing w:line="20" w:lineRule="exact"/>
        <w:ind w:left="404" w:right="0" w:firstLine="0"/>
        <w:rPr>
          <w:rFonts w:ascii="宋体" w:hAnsi="宋体" w:cs="宋体" w:eastAsia="宋体" w:hint="default"/>
          <w:sz w:val="2"/>
          <w:szCs w:val="2"/>
        </w:rPr>
      </w:pPr>
      <w:r>
        <w:rPr>
          <w:rFonts w:ascii="宋体" w:hAnsi="宋体" w:cs="宋体" w:eastAsia="宋体" w:hint="default"/>
          <w:sz w:val="2"/>
          <w:szCs w:val="2"/>
        </w:rPr>
        <w:pict>
          <v:group style="width:456.9pt;height:.5pt;mso-position-horizontal-relative:char;mso-position-vertical-relative:line" coordorigin="0,0" coordsize="9138,10">
            <v:shape style="position:absolute;left:0;top:0;width:1504;height:10" type="#_x0000_t75" stroked="false">
              <v:imagedata r:id="rId259" o:title=""/>
            </v:shape>
            <v:shape style="position:absolute;left:1499;top:0;width:1159;height:10" type="#_x0000_t75" stroked="false">
              <v:imagedata r:id="rId260" o:title=""/>
            </v:shape>
            <v:shape style="position:absolute;left:2654;top:0;width:1084;height:10" type="#_x0000_t75" stroked="false">
              <v:imagedata r:id="rId261" o:title=""/>
            </v:shape>
            <v:shape style="position:absolute;left:3733;top:0;width:1008;height:10" type="#_x0000_t75" stroked="false">
              <v:imagedata r:id="rId262" o:title=""/>
            </v:shape>
            <v:shape style="position:absolute;left:4736;top:0;width:1085;height:10" type="#_x0000_t75" stroked="false">
              <v:imagedata r:id="rId261" o:title=""/>
            </v:shape>
            <v:shape style="position:absolute;left:5816;top:0;width:2163;height:10" type="#_x0000_t75" stroked="false">
              <v:imagedata r:id="rId263" o:title=""/>
            </v:shape>
            <v:shape style="position:absolute;left:7974;top:0;width:1164;height:10" type="#_x0000_t75" stroked="false">
              <v:imagedata r:id="rId264" o:title=""/>
            </v:shape>
          </v:group>
        </w:pict>
      </w:r>
      <w:r>
        <w:rPr>
          <w:rFonts w:ascii="宋体" w:hAnsi="宋体" w:cs="宋体" w:eastAsia="宋体" w:hint="default"/>
          <w:sz w:val="2"/>
          <w:szCs w:val="2"/>
        </w:rPr>
      </w:r>
    </w:p>
    <w:p>
      <w:pPr>
        <w:spacing w:line="240" w:lineRule="auto" w:before="1"/>
        <w:rPr>
          <w:rFonts w:ascii="宋体" w:hAnsi="宋体" w:cs="宋体" w:eastAsia="宋体" w:hint="default"/>
          <w:b/>
          <w:bCs/>
          <w:sz w:val="26"/>
          <w:szCs w:val="26"/>
        </w:rPr>
      </w:pPr>
    </w:p>
    <w:p>
      <w:pPr>
        <w:spacing w:line="20" w:lineRule="exact"/>
        <w:ind w:left="404" w:right="0" w:firstLine="0"/>
        <w:rPr>
          <w:rFonts w:ascii="宋体" w:hAnsi="宋体" w:cs="宋体" w:eastAsia="宋体" w:hint="default"/>
          <w:sz w:val="2"/>
          <w:szCs w:val="2"/>
        </w:rPr>
      </w:pPr>
      <w:r>
        <w:rPr>
          <w:rFonts w:ascii="宋体" w:hAnsi="宋体" w:cs="宋体" w:eastAsia="宋体" w:hint="default"/>
          <w:sz w:val="2"/>
          <w:szCs w:val="2"/>
        </w:rPr>
        <w:pict>
          <v:group style="width:456.9pt;height:.5pt;mso-position-horizontal-relative:char;mso-position-vertical-relative:line" coordorigin="0,0" coordsize="9138,10">
            <v:shape style="position:absolute;left:0;top:0;width:1504;height:10" type="#_x0000_t75" stroked="false">
              <v:imagedata r:id="rId259" o:title=""/>
            </v:shape>
            <v:shape style="position:absolute;left:1499;top:0;width:1159;height:10" type="#_x0000_t75" stroked="false">
              <v:imagedata r:id="rId260" o:title=""/>
            </v:shape>
            <v:shape style="position:absolute;left:2654;top:0;width:1084;height:10" type="#_x0000_t75" stroked="false">
              <v:imagedata r:id="rId261" o:title=""/>
            </v:shape>
            <v:shape style="position:absolute;left:3733;top:0;width:1008;height:10" type="#_x0000_t75" stroked="false">
              <v:imagedata r:id="rId262" o:title=""/>
            </v:shape>
            <v:shape style="position:absolute;left:4736;top:0;width:1085;height:10" type="#_x0000_t75" stroked="false">
              <v:imagedata r:id="rId261" o:title=""/>
            </v:shape>
            <v:shape style="position:absolute;left:5816;top:0;width:2163;height:10" type="#_x0000_t75" stroked="false">
              <v:imagedata r:id="rId263" o:title=""/>
            </v:shape>
            <v:shape style="position:absolute;left:7974;top:0;width:1164;height:10" type="#_x0000_t75" stroked="false">
              <v:imagedata r:id="rId264" o:title=""/>
            </v:shape>
          </v:group>
        </w:pict>
      </w:r>
      <w:r>
        <w:rPr>
          <w:rFonts w:ascii="宋体" w:hAnsi="宋体" w:cs="宋体" w:eastAsia="宋体" w:hint="default"/>
          <w:sz w:val="2"/>
          <w:szCs w:val="2"/>
        </w:rPr>
      </w:r>
    </w:p>
    <w:p>
      <w:pPr>
        <w:spacing w:line="240" w:lineRule="auto" w:before="1"/>
        <w:rPr>
          <w:rFonts w:ascii="宋体" w:hAnsi="宋体" w:cs="宋体" w:eastAsia="宋体" w:hint="default"/>
          <w:b/>
          <w:bCs/>
          <w:sz w:val="26"/>
          <w:szCs w:val="26"/>
        </w:rPr>
      </w:pPr>
    </w:p>
    <w:p>
      <w:pPr>
        <w:spacing w:line="20" w:lineRule="exact"/>
        <w:ind w:left="404" w:right="0" w:firstLine="0"/>
        <w:rPr>
          <w:rFonts w:ascii="宋体" w:hAnsi="宋体" w:cs="宋体" w:eastAsia="宋体" w:hint="default"/>
          <w:sz w:val="2"/>
          <w:szCs w:val="2"/>
        </w:rPr>
      </w:pPr>
      <w:r>
        <w:rPr>
          <w:rFonts w:ascii="宋体" w:hAnsi="宋体" w:cs="宋体" w:eastAsia="宋体" w:hint="default"/>
          <w:sz w:val="2"/>
          <w:szCs w:val="2"/>
        </w:rPr>
        <w:pict>
          <v:group style="width:456.9pt;height:.5pt;mso-position-horizontal-relative:char;mso-position-vertical-relative:line" coordorigin="0,0" coordsize="9138,10">
            <v:shape style="position:absolute;left:0;top:0;width:1504;height:10" type="#_x0000_t75" stroked="false">
              <v:imagedata r:id="rId259" o:title=""/>
            </v:shape>
            <v:shape style="position:absolute;left:1499;top:0;width:1159;height:10" type="#_x0000_t75" stroked="false">
              <v:imagedata r:id="rId272" o:title=""/>
            </v:shape>
            <v:shape style="position:absolute;left:2654;top:0;width:1084;height:10" type="#_x0000_t75" stroked="false">
              <v:imagedata r:id="rId273" o:title=""/>
            </v:shape>
            <v:shape style="position:absolute;left:3733;top:0;width:1008;height:10" type="#_x0000_t75" stroked="false">
              <v:imagedata r:id="rId274" o:title=""/>
            </v:shape>
            <v:shape style="position:absolute;left:4736;top:0;width:1085;height:10" type="#_x0000_t75" stroked="false">
              <v:imagedata r:id="rId273" o:title=""/>
            </v:shape>
            <v:shape style="position:absolute;left:5816;top:0;width:2163;height:10" type="#_x0000_t75" stroked="false">
              <v:imagedata r:id="rId275" o:title=""/>
            </v:shape>
            <v:shape style="position:absolute;left:7974;top:0;width:1164;height:10" type="#_x0000_t75" stroked="false">
              <v:imagedata r:id="rId276" o:title=""/>
            </v:shape>
          </v:group>
        </w:pict>
      </w:r>
      <w:r>
        <w:rPr>
          <w:rFonts w:ascii="宋体" w:hAnsi="宋体" w:cs="宋体" w:eastAsia="宋体" w:hint="default"/>
          <w:sz w:val="2"/>
          <w:szCs w:val="2"/>
        </w:rPr>
      </w:r>
    </w:p>
    <w:p>
      <w:pPr>
        <w:spacing w:line="240" w:lineRule="auto" w:before="4"/>
        <w:rPr>
          <w:rFonts w:ascii="宋体" w:hAnsi="宋体" w:cs="宋体" w:eastAsia="宋体" w:hint="default"/>
          <w:b/>
          <w:bCs/>
          <w:sz w:val="18"/>
          <w:szCs w:val="18"/>
        </w:rPr>
      </w:pPr>
    </w:p>
    <w:p>
      <w:pPr>
        <w:spacing w:line="110" w:lineRule="exact"/>
        <w:ind w:left="404"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56.9pt;height:5.55pt;mso-position-horizontal-relative:char;mso-position-vertical-relative:line" coordorigin="0,0" coordsize="9138,111">
            <v:shape style="position:absolute;left:0;top:0;width:1523;height:110" type="#_x0000_t75" stroked="false">
              <v:imagedata r:id="rId265" o:title=""/>
            </v:shape>
            <v:shape style="position:absolute;left:1499;top:96;width:1169;height:14" type="#_x0000_t75" stroked="false">
              <v:imagedata r:id="rId281" o:title=""/>
            </v:shape>
            <v:shape style="position:absolute;left:2654;top:96;width:1094;height:14" type="#_x0000_t75" stroked="false">
              <v:imagedata r:id="rId267" o:title=""/>
            </v:shape>
            <v:shape style="position:absolute;left:3733;top:96;width:1018;height:14" type="#_x0000_t75" stroked="false">
              <v:imagedata r:id="rId278" o:title=""/>
            </v:shape>
            <v:shape style="position:absolute;left:4736;top:96;width:1094;height:14" type="#_x0000_t75" stroked="false">
              <v:imagedata r:id="rId269" o:title=""/>
            </v:shape>
            <v:shape style="position:absolute;left:5816;top:96;width:1168;height:14" type="#_x0000_t75" stroked="false">
              <v:imagedata r:id="rId282" o:title=""/>
            </v:shape>
            <v:shape style="position:absolute;left:6970;top:96;width:1019;height:14" type="#_x0000_t75" stroked="false">
              <v:imagedata r:id="rId283" o:title=""/>
            </v:shape>
            <v:shape style="position:absolute;left:7974;top:101;width:1164;height:10" type="#_x0000_t75" stroked="false">
              <v:imagedata r:id="rId276" o:title=""/>
            </v:shape>
          </v:group>
        </w:pict>
      </w:r>
      <w:r>
        <w:rPr>
          <w:rFonts w:ascii="宋体" w:hAnsi="宋体" w:cs="宋体" w:eastAsia="宋体" w:hint="default"/>
          <w:position w:val="-1"/>
          <w:sz w:val="11"/>
          <w:szCs w:val="11"/>
        </w:rPr>
      </w:r>
    </w:p>
    <w:p>
      <w:pPr>
        <w:spacing w:line="240" w:lineRule="auto" w:before="12"/>
        <w:rPr>
          <w:rFonts w:ascii="宋体" w:hAnsi="宋体" w:cs="宋体" w:eastAsia="宋体" w:hint="default"/>
          <w:b/>
          <w:bCs/>
          <w:sz w:val="26"/>
          <w:szCs w:val="26"/>
        </w:rPr>
      </w:pPr>
    </w:p>
    <w:p>
      <w:pPr>
        <w:spacing w:line="20" w:lineRule="exact"/>
        <w:ind w:left="404" w:right="0" w:firstLine="0"/>
        <w:rPr>
          <w:rFonts w:ascii="宋体" w:hAnsi="宋体" w:cs="宋体" w:eastAsia="宋体" w:hint="default"/>
          <w:sz w:val="2"/>
          <w:szCs w:val="2"/>
        </w:rPr>
      </w:pPr>
      <w:r>
        <w:rPr>
          <w:rFonts w:ascii="宋体" w:hAnsi="宋体" w:cs="宋体" w:eastAsia="宋体" w:hint="default"/>
          <w:sz w:val="2"/>
          <w:szCs w:val="2"/>
        </w:rPr>
        <w:pict>
          <v:group style="width:456.9pt;height:.5pt;mso-position-horizontal-relative:char;mso-position-vertical-relative:line" coordorigin="0,0" coordsize="9138,10">
            <v:shape style="position:absolute;left:0;top:0;width:1504;height:10" type="#_x0000_t75" stroked="false">
              <v:imagedata r:id="rId259" o:title=""/>
            </v:shape>
            <v:shape style="position:absolute;left:1499;top:0;width:1159;height:10" type="#_x0000_t75" stroked="false">
              <v:imagedata r:id="rId272" o:title=""/>
            </v:shape>
            <v:shape style="position:absolute;left:2654;top:0;width:1084;height:10" type="#_x0000_t75" stroked="false">
              <v:imagedata r:id="rId273" o:title=""/>
            </v:shape>
            <v:shape style="position:absolute;left:3733;top:0;width:1008;height:10" type="#_x0000_t75" stroked="false">
              <v:imagedata r:id="rId274" o:title=""/>
            </v:shape>
            <v:shape style="position:absolute;left:4736;top:0;width:1085;height:10" type="#_x0000_t75" stroked="false">
              <v:imagedata r:id="rId273" o:title=""/>
            </v:shape>
            <v:shape style="position:absolute;left:5816;top:0;width:2163;height:10" type="#_x0000_t75" stroked="false">
              <v:imagedata r:id="rId275" o:title=""/>
            </v:shape>
            <v:shape style="position:absolute;left:7974;top:0;width:1164;height:10" type="#_x0000_t75" stroked="false">
              <v:imagedata r:id="rId276" o:title=""/>
            </v:shape>
          </v:group>
        </w:pict>
      </w:r>
      <w:r>
        <w:rPr>
          <w:rFonts w:ascii="宋体" w:hAnsi="宋体" w:cs="宋体" w:eastAsia="宋体" w:hint="default"/>
          <w:sz w:val="2"/>
          <w:szCs w:val="2"/>
        </w:rPr>
      </w:r>
    </w:p>
    <w:p>
      <w:pPr>
        <w:spacing w:line="240" w:lineRule="auto" w:before="1"/>
        <w:rPr>
          <w:rFonts w:ascii="宋体" w:hAnsi="宋体" w:cs="宋体" w:eastAsia="宋体" w:hint="default"/>
          <w:b/>
          <w:bCs/>
          <w:sz w:val="26"/>
          <w:szCs w:val="26"/>
        </w:rPr>
      </w:pPr>
    </w:p>
    <w:p>
      <w:pPr>
        <w:spacing w:line="20" w:lineRule="exact"/>
        <w:ind w:left="404" w:right="0" w:firstLine="0"/>
        <w:rPr>
          <w:rFonts w:ascii="宋体" w:hAnsi="宋体" w:cs="宋体" w:eastAsia="宋体" w:hint="default"/>
          <w:sz w:val="2"/>
          <w:szCs w:val="2"/>
        </w:rPr>
      </w:pPr>
      <w:r>
        <w:rPr>
          <w:rFonts w:ascii="宋体" w:hAnsi="宋体" w:cs="宋体" w:eastAsia="宋体" w:hint="default"/>
          <w:sz w:val="2"/>
          <w:szCs w:val="2"/>
        </w:rPr>
        <w:pict>
          <v:group style="width:456.9pt;height:.5pt;mso-position-horizontal-relative:char;mso-position-vertical-relative:line" coordorigin="0,0" coordsize="9138,10">
            <v:shape style="position:absolute;left:0;top:0;width:1504;height:10" type="#_x0000_t75" stroked="false">
              <v:imagedata r:id="rId259" o:title=""/>
            </v:shape>
            <v:shape style="position:absolute;left:1499;top:0;width:1159;height:10" type="#_x0000_t75" stroked="false">
              <v:imagedata r:id="rId260" o:title=""/>
            </v:shape>
            <v:shape style="position:absolute;left:2654;top:0;width:1084;height:10" type="#_x0000_t75" stroked="false">
              <v:imagedata r:id="rId261" o:title=""/>
            </v:shape>
            <v:shape style="position:absolute;left:3733;top:0;width:1008;height:10" type="#_x0000_t75" stroked="false">
              <v:imagedata r:id="rId262" o:title=""/>
            </v:shape>
            <v:shape style="position:absolute;left:4736;top:0;width:1085;height:10" type="#_x0000_t75" stroked="false">
              <v:imagedata r:id="rId261" o:title=""/>
            </v:shape>
            <v:shape style="position:absolute;left:5816;top:0;width:2163;height:10" type="#_x0000_t75" stroked="false">
              <v:imagedata r:id="rId263" o:title=""/>
            </v:shape>
            <v:shape style="position:absolute;left:7974;top:0;width:1164;height:10" type="#_x0000_t75" stroked="false">
              <v:imagedata r:id="rId264" o:title=""/>
            </v:shape>
          </v:group>
        </w:pict>
      </w:r>
      <w:r>
        <w:rPr>
          <w:rFonts w:ascii="宋体" w:hAnsi="宋体" w:cs="宋体" w:eastAsia="宋体" w:hint="default"/>
          <w:sz w:val="2"/>
          <w:szCs w:val="2"/>
        </w:rPr>
      </w:r>
    </w:p>
    <w:p>
      <w:pPr>
        <w:spacing w:line="240" w:lineRule="auto" w:before="1"/>
        <w:rPr>
          <w:rFonts w:ascii="宋体" w:hAnsi="宋体" w:cs="宋体" w:eastAsia="宋体" w:hint="default"/>
          <w:b/>
          <w:bCs/>
          <w:sz w:val="26"/>
          <w:szCs w:val="26"/>
        </w:rPr>
      </w:pPr>
    </w:p>
    <w:p>
      <w:pPr>
        <w:spacing w:line="20" w:lineRule="exact"/>
        <w:ind w:left="404" w:right="0" w:firstLine="0"/>
        <w:rPr>
          <w:rFonts w:ascii="宋体" w:hAnsi="宋体" w:cs="宋体" w:eastAsia="宋体" w:hint="default"/>
          <w:sz w:val="2"/>
          <w:szCs w:val="2"/>
        </w:rPr>
      </w:pPr>
      <w:r>
        <w:rPr>
          <w:rFonts w:ascii="宋体" w:hAnsi="宋体" w:cs="宋体" w:eastAsia="宋体" w:hint="default"/>
          <w:sz w:val="2"/>
          <w:szCs w:val="2"/>
        </w:rPr>
        <w:pict>
          <v:group style="width:456.9pt;height:.5pt;mso-position-horizontal-relative:char;mso-position-vertical-relative:line" coordorigin="0,0" coordsize="9138,10">
            <v:shape style="position:absolute;left:0;top:0;width:1504;height:10" type="#_x0000_t75" stroked="false">
              <v:imagedata r:id="rId259" o:title=""/>
            </v:shape>
            <v:shape style="position:absolute;left:1499;top:0;width:1159;height:10" type="#_x0000_t75" stroked="false">
              <v:imagedata r:id="rId260" o:title=""/>
            </v:shape>
            <v:shape style="position:absolute;left:2654;top:0;width:1084;height:10" type="#_x0000_t75" stroked="false">
              <v:imagedata r:id="rId261" o:title=""/>
            </v:shape>
            <v:shape style="position:absolute;left:3733;top:0;width:1008;height:10" type="#_x0000_t75" stroked="false">
              <v:imagedata r:id="rId262" o:title=""/>
            </v:shape>
            <v:shape style="position:absolute;left:4736;top:0;width:1085;height:10" type="#_x0000_t75" stroked="false">
              <v:imagedata r:id="rId261" o:title=""/>
            </v:shape>
            <v:shape style="position:absolute;left:5816;top:0;width:2163;height:10" type="#_x0000_t75" stroked="false">
              <v:imagedata r:id="rId263" o:title=""/>
            </v:shape>
            <v:shape style="position:absolute;left:7974;top:0;width:1164;height:10" type="#_x0000_t75" stroked="false">
              <v:imagedata r:id="rId264" o:title=""/>
            </v:shape>
          </v:group>
        </w:pict>
      </w:r>
      <w:r>
        <w:rPr>
          <w:rFonts w:ascii="宋体" w:hAnsi="宋体" w:cs="宋体" w:eastAsia="宋体" w:hint="default"/>
          <w:sz w:val="2"/>
          <w:szCs w:val="2"/>
        </w:rPr>
      </w:r>
    </w:p>
    <w:p>
      <w:pPr>
        <w:spacing w:line="240" w:lineRule="auto" w:before="1"/>
        <w:rPr>
          <w:rFonts w:ascii="宋体" w:hAnsi="宋体" w:cs="宋体" w:eastAsia="宋体" w:hint="default"/>
          <w:b/>
          <w:bCs/>
          <w:sz w:val="26"/>
          <w:szCs w:val="26"/>
        </w:rPr>
      </w:pPr>
    </w:p>
    <w:p>
      <w:pPr>
        <w:spacing w:line="20" w:lineRule="exact"/>
        <w:ind w:left="404" w:right="0" w:firstLine="0"/>
        <w:rPr>
          <w:rFonts w:ascii="宋体" w:hAnsi="宋体" w:cs="宋体" w:eastAsia="宋体" w:hint="default"/>
          <w:sz w:val="2"/>
          <w:szCs w:val="2"/>
        </w:rPr>
      </w:pPr>
      <w:r>
        <w:rPr>
          <w:rFonts w:ascii="宋体" w:hAnsi="宋体" w:cs="宋体" w:eastAsia="宋体" w:hint="default"/>
          <w:sz w:val="2"/>
          <w:szCs w:val="2"/>
        </w:rPr>
        <w:pict>
          <v:group style="width:456.9pt;height:.5pt;mso-position-horizontal-relative:char;mso-position-vertical-relative:line" coordorigin="0,0" coordsize="9138,10">
            <v:shape style="position:absolute;left:0;top:0;width:1504;height:10" type="#_x0000_t75" stroked="false">
              <v:imagedata r:id="rId259" o:title=""/>
            </v:shape>
            <v:shape style="position:absolute;left:1499;top:0;width:1159;height:10" type="#_x0000_t75" stroked="false">
              <v:imagedata r:id="rId260" o:title=""/>
            </v:shape>
            <v:shape style="position:absolute;left:2654;top:0;width:1084;height:10" type="#_x0000_t75" stroked="false">
              <v:imagedata r:id="rId261" o:title=""/>
            </v:shape>
            <v:shape style="position:absolute;left:3733;top:0;width:1008;height:10" type="#_x0000_t75" stroked="false">
              <v:imagedata r:id="rId262" o:title=""/>
            </v:shape>
            <v:shape style="position:absolute;left:4736;top:0;width:1085;height:10" type="#_x0000_t75" stroked="false">
              <v:imagedata r:id="rId261" o:title=""/>
            </v:shape>
            <v:shape style="position:absolute;left:5816;top:0;width:2163;height:10" type="#_x0000_t75" stroked="false">
              <v:imagedata r:id="rId263" o:title=""/>
            </v:shape>
            <v:shape style="position:absolute;left:7974;top:0;width:1164;height:10" type="#_x0000_t75" stroked="false">
              <v:imagedata r:id="rId264" o:title=""/>
            </v:shape>
          </v:group>
        </w:pict>
      </w:r>
      <w:r>
        <w:rPr>
          <w:rFonts w:ascii="宋体" w:hAnsi="宋体" w:cs="宋体" w:eastAsia="宋体" w:hint="default"/>
          <w:sz w:val="2"/>
          <w:szCs w:val="2"/>
        </w:rPr>
      </w:r>
    </w:p>
    <w:p>
      <w:pPr>
        <w:spacing w:line="240" w:lineRule="auto" w:before="1"/>
        <w:rPr>
          <w:rFonts w:ascii="宋体" w:hAnsi="宋体" w:cs="宋体" w:eastAsia="宋体" w:hint="default"/>
          <w:b/>
          <w:bCs/>
          <w:sz w:val="26"/>
          <w:szCs w:val="26"/>
        </w:rPr>
      </w:pPr>
    </w:p>
    <w:p>
      <w:pPr>
        <w:spacing w:line="20" w:lineRule="exact"/>
        <w:ind w:left="404" w:right="0" w:firstLine="0"/>
        <w:rPr>
          <w:rFonts w:ascii="宋体" w:hAnsi="宋体" w:cs="宋体" w:eastAsia="宋体" w:hint="default"/>
          <w:sz w:val="2"/>
          <w:szCs w:val="2"/>
        </w:rPr>
      </w:pPr>
      <w:r>
        <w:rPr>
          <w:rFonts w:ascii="宋体" w:hAnsi="宋体" w:cs="宋体" w:eastAsia="宋体" w:hint="default"/>
          <w:sz w:val="2"/>
          <w:szCs w:val="2"/>
        </w:rPr>
        <w:pict>
          <v:group style="width:456.9pt;height:.5pt;mso-position-horizontal-relative:char;mso-position-vertical-relative:line" coordorigin="0,0" coordsize="9138,10">
            <v:shape style="position:absolute;left:0;top:0;width:1504;height:10" type="#_x0000_t75" stroked="false">
              <v:imagedata r:id="rId259" o:title=""/>
            </v:shape>
            <v:shape style="position:absolute;left:1499;top:0;width:1159;height:10" type="#_x0000_t75" stroked="false">
              <v:imagedata r:id="rId260" o:title=""/>
            </v:shape>
            <v:shape style="position:absolute;left:2654;top:0;width:1084;height:10" type="#_x0000_t75" stroked="false">
              <v:imagedata r:id="rId261" o:title=""/>
            </v:shape>
            <v:shape style="position:absolute;left:3733;top:0;width:1008;height:10" type="#_x0000_t75" stroked="false">
              <v:imagedata r:id="rId262" o:title=""/>
            </v:shape>
            <v:shape style="position:absolute;left:4736;top:0;width:1085;height:10" type="#_x0000_t75" stroked="false">
              <v:imagedata r:id="rId261" o:title=""/>
            </v:shape>
            <v:shape style="position:absolute;left:5816;top:0;width:2163;height:10" type="#_x0000_t75" stroked="false">
              <v:imagedata r:id="rId263" o:title=""/>
            </v:shape>
            <v:shape style="position:absolute;left:7974;top:0;width:1164;height:10" type="#_x0000_t75" stroked="false">
              <v:imagedata r:id="rId264" o:title=""/>
            </v:shape>
          </v:group>
        </w:pict>
      </w:r>
      <w:r>
        <w:rPr>
          <w:rFonts w:ascii="宋体" w:hAnsi="宋体" w:cs="宋体" w:eastAsia="宋体" w:hint="default"/>
          <w:sz w:val="2"/>
          <w:szCs w:val="2"/>
        </w:rPr>
      </w:r>
    </w:p>
    <w:p>
      <w:pPr>
        <w:spacing w:line="240" w:lineRule="auto" w:before="0"/>
        <w:rPr>
          <w:rFonts w:ascii="宋体" w:hAnsi="宋体" w:cs="宋体" w:eastAsia="宋体" w:hint="default"/>
          <w:b/>
          <w:bCs/>
          <w:sz w:val="26"/>
          <w:szCs w:val="26"/>
        </w:rPr>
      </w:pPr>
    </w:p>
    <w:p>
      <w:pPr>
        <w:spacing w:line="20" w:lineRule="exact"/>
        <w:ind w:left="404" w:right="0" w:firstLine="0"/>
        <w:rPr>
          <w:rFonts w:ascii="宋体" w:hAnsi="宋体" w:cs="宋体" w:eastAsia="宋体" w:hint="default"/>
          <w:sz w:val="2"/>
          <w:szCs w:val="2"/>
        </w:rPr>
      </w:pPr>
      <w:r>
        <w:rPr>
          <w:rFonts w:ascii="宋体" w:hAnsi="宋体" w:cs="宋体" w:eastAsia="宋体" w:hint="default"/>
          <w:sz w:val="2"/>
          <w:szCs w:val="2"/>
        </w:rPr>
        <w:pict>
          <v:group style="width:456.9pt;height:.5pt;mso-position-horizontal-relative:char;mso-position-vertical-relative:line" coordorigin="0,0" coordsize="9138,10">
            <v:shape style="position:absolute;left:0;top:0;width:1504;height:10" type="#_x0000_t75" stroked="false">
              <v:imagedata r:id="rId259" o:title=""/>
            </v:shape>
            <v:shape style="position:absolute;left:1499;top:0;width:1159;height:10" type="#_x0000_t75" stroked="false">
              <v:imagedata r:id="rId260" o:title=""/>
            </v:shape>
            <v:shape style="position:absolute;left:2654;top:0;width:1084;height:10" type="#_x0000_t75" stroked="false">
              <v:imagedata r:id="rId261" o:title=""/>
            </v:shape>
            <v:shape style="position:absolute;left:3733;top:0;width:1008;height:10" type="#_x0000_t75" stroked="false">
              <v:imagedata r:id="rId262" o:title=""/>
            </v:shape>
            <v:shape style="position:absolute;left:4736;top:0;width:1085;height:10" type="#_x0000_t75" stroked="false">
              <v:imagedata r:id="rId261" o:title=""/>
            </v:shape>
            <v:shape style="position:absolute;left:5816;top:0;width:2163;height:10" type="#_x0000_t75" stroked="false">
              <v:imagedata r:id="rId263" o:title=""/>
            </v:shape>
            <v:shape style="position:absolute;left:7974;top:0;width:1164;height:10" type="#_x0000_t75" stroked="false">
              <v:imagedata r:id="rId264" o:title=""/>
            </v:shape>
          </v:group>
        </w:pict>
      </w:r>
      <w:r>
        <w:rPr>
          <w:rFonts w:ascii="宋体" w:hAnsi="宋体" w:cs="宋体" w:eastAsia="宋体" w:hint="default"/>
          <w:sz w:val="2"/>
          <w:szCs w:val="2"/>
        </w:rPr>
      </w:r>
    </w:p>
    <w:p>
      <w:pPr>
        <w:spacing w:line="240" w:lineRule="auto" w:before="1"/>
        <w:rPr>
          <w:rFonts w:ascii="宋体" w:hAnsi="宋体" w:cs="宋体" w:eastAsia="宋体" w:hint="default"/>
          <w:b/>
          <w:bCs/>
          <w:sz w:val="26"/>
          <w:szCs w:val="26"/>
        </w:rPr>
      </w:pPr>
    </w:p>
    <w:p>
      <w:pPr>
        <w:spacing w:line="20" w:lineRule="exact"/>
        <w:ind w:left="404" w:right="0" w:firstLine="0"/>
        <w:rPr>
          <w:rFonts w:ascii="宋体" w:hAnsi="宋体" w:cs="宋体" w:eastAsia="宋体" w:hint="default"/>
          <w:sz w:val="2"/>
          <w:szCs w:val="2"/>
        </w:rPr>
      </w:pPr>
      <w:r>
        <w:rPr>
          <w:rFonts w:ascii="宋体" w:hAnsi="宋体" w:cs="宋体" w:eastAsia="宋体" w:hint="default"/>
          <w:sz w:val="2"/>
          <w:szCs w:val="2"/>
        </w:rPr>
        <w:pict>
          <v:group style="width:456.9pt;height:.5pt;mso-position-horizontal-relative:char;mso-position-vertical-relative:line" coordorigin="0,0" coordsize="9138,10">
            <v:shape style="position:absolute;left:0;top:0;width:1504;height:10" type="#_x0000_t75" stroked="false">
              <v:imagedata r:id="rId259" o:title=""/>
            </v:shape>
            <v:shape style="position:absolute;left:1499;top:0;width:1159;height:10" type="#_x0000_t75" stroked="false">
              <v:imagedata r:id="rId272" o:title=""/>
            </v:shape>
            <v:shape style="position:absolute;left:2654;top:0;width:1084;height:10" type="#_x0000_t75" stroked="false">
              <v:imagedata r:id="rId273" o:title=""/>
            </v:shape>
            <v:shape style="position:absolute;left:3733;top:0;width:1008;height:10" type="#_x0000_t75" stroked="false">
              <v:imagedata r:id="rId274" o:title=""/>
            </v:shape>
            <v:shape style="position:absolute;left:4736;top:0;width:1085;height:10" type="#_x0000_t75" stroked="false">
              <v:imagedata r:id="rId273" o:title=""/>
            </v:shape>
            <v:shape style="position:absolute;left:5816;top:0;width:2163;height:10" type="#_x0000_t75" stroked="false">
              <v:imagedata r:id="rId275" o:title=""/>
            </v:shape>
            <v:shape style="position:absolute;left:7974;top:0;width:1164;height:10" type="#_x0000_t75" stroked="false">
              <v:imagedata r:id="rId276" o:title=""/>
            </v:shape>
          </v:group>
        </w:pict>
      </w:r>
      <w:r>
        <w:rPr>
          <w:rFonts w:ascii="宋体" w:hAnsi="宋体" w:cs="宋体" w:eastAsia="宋体" w:hint="default"/>
          <w:sz w:val="2"/>
          <w:szCs w:val="2"/>
        </w:rPr>
      </w:r>
    </w:p>
    <w:p>
      <w:pPr>
        <w:spacing w:line="240" w:lineRule="auto" w:before="1"/>
        <w:rPr>
          <w:rFonts w:ascii="宋体" w:hAnsi="宋体" w:cs="宋体" w:eastAsia="宋体" w:hint="default"/>
          <w:b/>
          <w:bCs/>
          <w:sz w:val="26"/>
          <w:szCs w:val="26"/>
        </w:rPr>
      </w:pPr>
    </w:p>
    <w:p>
      <w:pPr>
        <w:spacing w:line="20" w:lineRule="exact"/>
        <w:ind w:left="404" w:right="0" w:firstLine="0"/>
        <w:rPr>
          <w:rFonts w:ascii="宋体" w:hAnsi="宋体" w:cs="宋体" w:eastAsia="宋体" w:hint="default"/>
          <w:sz w:val="2"/>
          <w:szCs w:val="2"/>
        </w:rPr>
      </w:pPr>
      <w:r>
        <w:rPr>
          <w:rFonts w:ascii="宋体" w:hAnsi="宋体" w:cs="宋体" w:eastAsia="宋体" w:hint="default"/>
          <w:sz w:val="2"/>
          <w:szCs w:val="2"/>
        </w:rPr>
        <w:pict>
          <v:group style="width:456.9pt;height:.5pt;mso-position-horizontal-relative:char;mso-position-vertical-relative:line" coordorigin="0,0" coordsize="9138,10">
            <v:shape style="position:absolute;left:0;top:0;width:1504;height:10" type="#_x0000_t75" stroked="false">
              <v:imagedata r:id="rId259" o:title=""/>
            </v:shape>
            <v:shape style="position:absolute;left:1499;top:0;width:1159;height:10" type="#_x0000_t75" stroked="false">
              <v:imagedata r:id="rId272" o:title=""/>
            </v:shape>
            <v:shape style="position:absolute;left:2654;top:0;width:1084;height:10" type="#_x0000_t75" stroked="false">
              <v:imagedata r:id="rId273" o:title=""/>
            </v:shape>
            <v:shape style="position:absolute;left:3733;top:0;width:1008;height:10" type="#_x0000_t75" stroked="false">
              <v:imagedata r:id="rId274" o:title=""/>
            </v:shape>
            <v:shape style="position:absolute;left:4736;top:0;width:1085;height:10" type="#_x0000_t75" stroked="false">
              <v:imagedata r:id="rId273" o:title=""/>
            </v:shape>
            <v:shape style="position:absolute;left:5816;top:0;width:2163;height:10" type="#_x0000_t75" stroked="false">
              <v:imagedata r:id="rId275" o:title=""/>
            </v:shape>
            <v:shape style="position:absolute;left:7974;top:0;width:1164;height:10" type="#_x0000_t75" stroked="false">
              <v:imagedata r:id="rId276" o:title=""/>
            </v:shape>
          </v:group>
        </w:pict>
      </w:r>
      <w:r>
        <w:rPr>
          <w:rFonts w:ascii="宋体" w:hAnsi="宋体" w:cs="宋体" w:eastAsia="宋体" w:hint="default"/>
          <w:sz w:val="2"/>
          <w:szCs w:val="2"/>
        </w:rPr>
      </w:r>
    </w:p>
    <w:p>
      <w:pPr>
        <w:spacing w:line="240" w:lineRule="auto" w:before="1"/>
        <w:rPr>
          <w:rFonts w:ascii="宋体" w:hAnsi="宋体" w:cs="宋体" w:eastAsia="宋体" w:hint="default"/>
          <w:b/>
          <w:bCs/>
          <w:sz w:val="26"/>
          <w:szCs w:val="26"/>
        </w:rPr>
      </w:pPr>
    </w:p>
    <w:p>
      <w:pPr>
        <w:spacing w:line="20" w:lineRule="exact"/>
        <w:ind w:left="390" w:right="0" w:firstLine="0"/>
        <w:rPr>
          <w:rFonts w:ascii="宋体" w:hAnsi="宋体" w:cs="宋体" w:eastAsia="宋体" w:hint="default"/>
          <w:sz w:val="2"/>
          <w:szCs w:val="2"/>
        </w:rPr>
      </w:pPr>
      <w:r>
        <w:rPr>
          <w:rFonts w:ascii="宋体" w:hAnsi="宋体" w:cs="宋体" w:eastAsia="宋体" w:hint="default"/>
          <w:sz w:val="2"/>
          <w:szCs w:val="2"/>
        </w:rPr>
        <w:pict>
          <v:group style="width:457.65pt;height:.5pt;mso-position-horizontal-relative:char;mso-position-vertical-relative:line" coordorigin="0,0" coordsize="9153,10">
            <v:shape style="position:absolute;left:0;top:0;width:1518;height:10" type="#_x0000_t75" stroked="false">
              <v:imagedata r:id="rId284" o:title=""/>
            </v:shape>
            <v:shape style="position:absolute;left:1528;top:0;width:1145;height:10" type="#_x0000_t75" stroked="false">
              <v:imagedata r:id="rId285" o:title=""/>
            </v:shape>
            <v:shape style="position:absolute;left:2682;top:0;width:1070;height:10" type="#_x0000_t75" stroked="false">
              <v:imagedata r:id="rId286" o:title=""/>
            </v:shape>
            <v:shape style="position:absolute;left:3762;top:0;width:994;height:10" type="#_x0000_t75" stroked="false">
              <v:imagedata r:id="rId287" o:title=""/>
            </v:shape>
            <v:shape style="position:absolute;left:4765;top:0;width:1070;height:10" type="#_x0000_t75" stroked="false">
              <v:imagedata r:id="rId288" o:title=""/>
            </v:shape>
            <v:shape style="position:absolute;left:5845;top:0;width:2148;height:10" type="#_x0000_t75" stroked="false">
              <v:imagedata r:id="rId289" o:title=""/>
            </v:shape>
            <v:shape style="position:absolute;left:8003;top:0;width:1150;height:10" type="#_x0000_t75" stroked="false">
              <v:imagedata r:id="rId290" o:title=""/>
            </v:shape>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pgSz w:w="11910" w:h="16840"/>
          <w:pgMar w:header="877" w:footer="724" w:top="1060" w:bottom="920" w:left="980" w:right="0"/>
        </w:sectPr>
      </w:pPr>
    </w:p>
    <w:p>
      <w:pPr>
        <w:spacing w:line="240" w:lineRule="auto" w:before="6"/>
        <w:rPr>
          <w:rFonts w:ascii="宋体" w:hAnsi="宋体" w:cs="宋体" w:eastAsia="宋体" w:hint="default"/>
          <w:b/>
          <w:bCs/>
          <w:sz w:val="28"/>
          <w:szCs w:val="28"/>
        </w:rPr>
      </w:pPr>
    </w:p>
    <w:tbl>
      <w:tblPr>
        <w:tblW w:w="0" w:type="auto"/>
        <w:jc w:val="left"/>
        <w:tblInd w:w="410" w:type="dxa"/>
        <w:tblLayout w:type="fixed"/>
        <w:tblCellMar>
          <w:top w:w="0" w:type="dxa"/>
          <w:left w:w="0" w:type="dxa"/>
          <w:bottom w:w="0" w:type="dxa"/>
          <w:right w:w="0" w:type="dxa"/>
        </w:tblCellMar>
        <w:tblLook w:val="01E0"/>
      </w:tblPr>
      <w:tblGrid>
        <w:gridCol w:w="1523"/>
        <w:gridCol w:w="1154"/>
        <w:gridCol w:w="1079"/>
        <w:gridCol w:w="1003"/>
        <w:gridCol w:w="1080"/>
        <w:gridCol w:w="1154"/>
        <w:gridCol w:w="1004"/>
        <w:gridCol w:w="1154"/>
      </w:tblGrid>
      <w:tr>
        <w:trPr>
          <w:trHeight w:val="370" w:hRule="exact"/>
        </w:trPr>
        <w:tc>
          <w:tcPr>
            <w:tcW w:w="1523" w:type="dxa"/>
            <w:tcBorders>
              <w:top w:val="single" w:sz="12" w:space="0" w:color="000000"/>
              <w:left w:val="nil" w:sz="6" w:space="0" w:color="auto"/>
              <w:bottom w:val="nil" w:sz="6" w:space="0" w:color="auto"/>
              <w:right w:val="single" w:sz="4" w:space="0" w:color="000000"/>
            </w:tcBorders>
          </w:tcPr>
          <w:p>
            <w:pPr>
              <w:pStyle w:val="TableParagraph"/>
              <w:spacing w:line="240" w:lineRule="auto" w:before="53"/>
              <w:ind w:left="20" w:right="0"/>
              <w:jc w:val="center"/>
              <w:rPr>
                <w:rFonts w:ascii="宋体" w:hAnsi="宋体" w:cs="宋体" w:eastAsia="宋体" w:hint="default"/>
                <w:sz w:val="15"/>
                <w:szCs w:val="15"/>
              </w:rPr>
            </w:pPr>
            <w:r>
              <w:rPr>
                <w:rFonts w:ascii="宋体" w:hAnsi="宋体" w:cs="宋体" w:eastAsia="宋体" w:hint="default"/>
                <w:b/>
                <w:bCs/>
                <w:sz w:val="15"/>
                <w:szCs w:val="15"/>
              </w:rPr>
              <w:t>项目</w:t>
            </w:r>
            <w:r>
              <w:rPr>
                <w:rFonts w:ascii="宋体" w:hAnsi="宋体" w:cs="宋体" w:eastAsia="宋体" w:hint="default"/>
                <w:sz w:val="15"/>
                <w:szCs w:val="15"/>
              </w:rPr>
            </w:r>
          </w:p>
        </w:tc>
        <w:tc>
          <w:tcPr>
            <w:tcW w:w="1154" w:type="dxa"/>
            <w:vMerge w:val="restart"/>
            <w:tcBorders>
              <w:top w:val="single" w:sz="12" w:space="0" w:color="000000"/>
              <w:left w:val="single" w:sz="4" w:space="0" w:color="000000"/>
              <w:right w:val="single" w:sz="4" w:space="0" w:color="000000"/>
            </w:tcBorders>
          </w:tcPr>
          <w:p>
            <w:pPr>
              <w:pStyle w:val="TableParagraph"/>
              <w:spacing w:line="240" w:lineRule="auto" w:before="53"/>
              <w:ind w:left="195" w:right="0"/>
              <w:jc w:val="left"/>
              <w:rPr>
                <w:rFonts w:ascii="宋体" w:hAnsi="宋体" w:cs="宋体" w:eastAsia="宋体" w:hint="default"/>
                <w:sz w:val="15"/>
                <w:szCs w:val="15"/>
              </w:rPr>
            </w:pPr>
            <w:r>
              <w:rPr>
                <w:rFonts w:ascii="宋体" w:hAnsi="宋体" w:cs="宋体" w:eastAsia="宋体" w:hint="default"/>
                <w:b/>
                <w:bCs/>
                <w:sz w:val="15"/>
                <w:szCs w:val="15"/>
              </w:rPr>
              <w:t>土地使用权</w:t>
            </w:r>
            <w:r>
              <w:rPr>
                <w:rFonts w:ascii="宋体" w:hAnsi="宋体" w:cs="宋体" w:eastAsia="宋体" w:hint="default"/>
                <w:sz w:val="15"/>
                <w:szCs w:val="15"/>
              </w:rPr>
            </w:r>
          </w:p>
        </w:tc>
        <w:tc>
          <w:tcPr>
            <w:tcW w:w="107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53"/>
              <w:ind w:right="1"/>
              <w:jc w:val="center"/>
              <w:rPr>
                <w:rFonts w:ascii="宋体" w:hAnsi="宋体" w:cs="宋体" w:eastAsia="宋体" w:hint="default"/>
                <w:sz w:val="15"/>
                <w:szCs w:val="15"/>
              </w:rPr>
            </w:pPr>
            <w:r>
              <w:rPr>
                <w:rFonts w:ascii="宋体" w:hAnsi="宋体" w:cs="宋体" w:eastAsia="宋体" w:hint="default"/>
                <w:b/>
                <w:bCs/>
                <w:sz w:val="15"/>
                <w:szCs w:val="15"/>
              </w:rPr>
              <w:t>软件</w:t>
            </w:r>
            <w:r>
              <w:rPr>
                <w:rFonts w:ascii="宋体" w:hAnsi="宋体" w:cs="宋体" w:eastAsia="宋体" w:hint="default"/>
                <w:sz w:val="15"/>
                <w:szCs w:val="15"/>
              </w:rPr>
            </w:r>
          </w:p>
        </w:tc>
        <w:tc>
          <w:tcPr>
            <w:tcW w:w="100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53"/>
              <w:ind w:left="2" w:right="0"/>
              <w:jc w:val="center"/>
              <w:rPr>
                <w:rFonts w:ascii="宋体" w:hAnsi="宋体" w:cs="宋体" w:eastAsia="宋体" w:hint="default"/>
                <w:sz w:val="15"/>
                <w:szCs w:val="15"/>
              </w:rPr>
            </w:pPr>
            <w:r>
              <w:rPr>
                <w:rFonts w:ascii="宋体" w:hAnsi="宋体" w:cs="宋体" w:eastAsia="宋体" w:hint="default"/>
                <w:b/>
                <w:bCs/>
                <w:sz w:val="15"/>
                <w:szCs w:val="15"/>
              </w:rPr>
              <w:t>商标</w:t>
            </w:r>
            <w:r>
              <w:rPr>
                <w:rFonts w:ascii="宋体" w:hAnsi="宋体" w:cs="宋体" w:eastAsia="宋体" w:hint="default"/>
                <w:sz w:val="15"/>
                <w:szCs w:val="15"/>
              </w:rPr>
            </w:r>
          </w:p>
        </w:tc>
        <w:tc>
          <w:tcPr>
            <w:tcW w:w="108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53"/>
              <w:ind w:right="0"/>
              <w:jc w:val="center"/>
              <w:rPr>
                <w:rFonts w:ascii="宋体" w:hAnsi="宋体" w:cs="宋体" w:eastAsia="宋体" w:hint="default"/>
                <w:sz w:val="15"/>
                <w:szCs w:val="15"/>
              </w:rPr>
            </w:pPr>
            <w:r>
              <w:rPr>
                <w:rFonts w:ascii="宋体" w:hAnsi="宋体" w:cs="宋体" w:eastAsia="宋体" w:hint="default"/>
                <w:b/>
                <w:bCs/>
                <w:sz w:val="15"/>
                <w:szCs w:val="15"/>
              </w:rPr>
              <w:t>专利技术</w:t>
            </w:r>
            <w:r>
              <w:rPr>
                <w:rFonts w:ascii="宋体" w:hAnsi="宋体" w:cs="宋体" w:eastAsia="宋体" w:hint="default"/>
                <w:sz w:val="15"/>
                <w:szCs w:val="15"/>
              </w:rPr>
            </w:r>
          </w:p>
        </w:tc>
        <w:tc>
          <w:tcPr>
            <w:tcW w:w="115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53"/>
              <w:ind w:right="1"/>
              <w:jc w:val="center"/>
              <w:rPr>
                <w:rFonts w:ascii="宋体" w:hAnsi="宋体" w:cs="宋体" w:eastAsia="宋体" w:hint="default"/>
                <w:sz w:val="15"/>
                <w:szCs w:val="15"/>
              </w:rPr>
            </w:pPr>
            <w:r>
              <w:rPr>
                <w:rFonts w:ascii="宋体" w:hAnsi="宋体" w:cs="宋体" w:eastAsia="宋体" w:hint="default"/>
                <w:b/>
                <w:bCs/>
                <w:sz w:val="15"/>
                <w:szCs w:val="15"/>
              </w:rPr>
              <w:t>非专利技术</w:t>
            </w:r>
            <w:r>
              <w:rPr>
                <w:rFonts w:ascii="宋体" w:hAnsi="宋体" w:cs="宋体" w:eastAsia="宋体" w:hint="default"/>
                <w:sz w:val="15"/>
                <w:szCs w:val="15"/>
              </w:rPr>
            </w:r>
          </w:p>
        </w:tc>
        <w:tc>
          <w:tcPr>
            <w:tcW w:w="1004" w:type="dxa"/>
            <w:vMerge w:val="restart"/>
            <w:tcBorders>
              <w:top w:val="single" w:sz="12" w:space="0" w:color="000000"/>
              <w:left w:val="single" w:sz="4" w:space="0" w:color="000000"/>
              <w:right w:val="single" w:sz="4" w:space="0" w:color="000000"/>
            </w:tcBorders>
          </w:tcPr>
          <w:p>
            <w:pPr>
              <w:pStyle w:val="TableParagraph"/>
              <w:spacing w:line="240" w:lineRule="auto" w:before="53"/>
              <w:ind w:left="121" w:right="0"/>
              <w:jc w:val="left"/>
              <w:rPr>
                <w:rFonts w:ascii="宋体" w:hAnsi="宋体" w:cs="宋体" w:eastAsia="宋体" w:hint="default"/>
                <w:sz w:val="15"/>
                <w:szCs w:val="15"/>
              </w:rPr>
            </w:pPr>
            <w:r>
              <w:rPr>
                <w:rFonts w:ascii="宋体" w:hAnsi="宋体" w:cs="宋体" w:eastAsia="宋体" w:hint="default"/>
                <w:b/>
                <w:bCs/>
                <w:sz w:val="15"/>
                <w:szCs w:val="15"/>
              </w:rPr>
              <w:t>专用使用权</w:t>
            </w:r>
            <w:r>
              <w:rPr>
                <w:rFonts w:ascii="宋体" w:hAnsi="宋体" w:cs="宋体" w:eastAsia="宋体" w:hint="default"/>
                <w:sz w:val="15"/>
                <w:szCs w:val="15"/>
              </w:rPr>
            </w:r>
          </w:p>
        </w:tc>
        <w:tc>
          <w:tcPr>
            <w:tcW w:w="1154" w:type="dxa"/>
            <w:tcBorders>
              <w:top w:val="single" w:sz="12" w:space="0" w:color="000000"/>
              <w:left w:val="single" w:sz="4" w:space="0" w:color="000000"/>
              <w:bottom w:val="nil" w:sz="6" w:space="0" w:color="auto"/>
              <w:right w:val="nil" w:sz="6" w:space="0" w:color="auto"/>
            </w:tcBorders>
          </w:tcPr>
          <w:p>
            <w:pPr>
              <w:pStyle w:val="TableParagraph"/>
              <w:spacing w:line="240" w:lineRule="auto" w:before="53"/>
              <w:ind w:right="2"/>
              <w:jc w:val="center"/>
              <w:rPr>
                <w:rFonts w:ascii="宋体" w:hAnsi="宋体" w:cs="宋体" w:eastAsia="宋体" w:hint="default"/>
                <w:sz w:val="15"/>
                <w:szCs w:val="15"/>
              </w:rPr>
            </w:pPr>
            <w:r>
              <w:rPr>
                <w:rFonts w:ascii="宋体" w:hAnsi="宋体" w:cs="宋体" w:eastAsia="宋体" w:hint="default"/>
                <w:b/>
                <w:bCs/>
                <w:sz w:val="15"/>
                <w:szCs w:val="15"/>
              </w:rPr>
              <w:t>合计</w:t>
            </w:r>
            <w:r>
              <w:rPr>
                <w:rFonts w:ascii="宋体" w:hAnsi="宋体" w:cs="宋体" w:eastAsia="宋体" w:hint="default"/>
                <w:sz w:val="15"/>
                <w:szCs w:val="15"/>
              </w:rPr>
            </w:r>
          </w:p>
        </w:tc>
      </w:tr>
      <w:tr>
        <w:trPr>
          <w:trHeight w:val="256" w:hRule="exact"/>
        </w:trPr>
        <w:tc>
          <w:tcPr>
            <w:tcW w:w="1523"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2" w:right="0"/>
              <w:jc w:val="left"/>
              <w:rPr>
                <w:rFonts w:ascii="宋体" w:hAnsi="宋体" w:cs="宋体" w:eastAsia="宋体" w:hint="default"/>
                <w:sz w:val="15"/>
                <w:szCs w:val="15"/>
              </w:rPr>
            </w:pPr>
            <w:r>
              <w:rPr>
                <w:rFonts w:ascii="宋体" w:hAnsi="宋体" w:cs="宋体" w:eastAsia="宋体" w:hint="default"/>
                <w:sz w:val="15"/>
                <w:szCs w:val="15"/>
              </w:rPr>
              <w:t>四、账面价值</w:t>
            </w:r>
          </w:p>
        </w:tc>
        <w:tc>
          <w:tcPr>
            <w:tcW w:w="1154" w:type="dxa"/>
            <w:vMerge/>
            <w:tcBorders>
              <w:left w:val="single" w:sz="4" w:space="0" w:color="000000"/>
              <w:bottom w:val="nil" w:sz="6" w:space="0" w:color="auto"/>
              <w:right w:val="single" w:sz="4" w:space="0" w:color="000000"/>
            </w:tcBorders>
          </w:tcPr>
          <w:p>
            <w:pPr/>
          </w:p>
        </w:tc>
        <w:tc>
          <w:tcPr>
            <w:tcW w:w="1079" w:type="dxa"/>
            <w:tcBorders>
              <w:top w:val="nil" w:sz="6" w:space="0" w:color="auto"/>
              <w:left w:val="single" w:sz="4" w:space="0" w:color="000000"/>
              <w:bottom w:val="nil" w:sz="6" w:space="0" w:color="auto"/>
              <w:right w:val="single" w:sz="4" w:space="0" w:color="000000"/>
            </w:tcBorders>
          </w:tcPr>
          <w:p>
            <w:pPr/>
          </w:p>
        </w:tc>
        <w:tc>
          <w:tcPr>
            <w:tcW w:w="1003"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154" w:type="dxa"/>
            <w:tcBorders>
              <w:top w:val="nil" w:sz="6" w:space="0" w:color="auto"/>
              <w:left w:val="single" w:sz="4" w:space="0" w:color="000000"/>
              <w:bottom w:val="nil" w:sz="6" w:space="0" w:color="auto"/>
              <w:right w:val="single" w:sz="4" w:space="0" w:color="000000"/>
            </w:tcBorders>
          </w:tcPr>
          <w:p>
            <w:pPr/>
          </w:p>
        </w:tc>
        <w:tc>
          <w:tcPr>
            <w:tcW w:w="1004" w:type="dxa"/>
            <w:vMerge/>
            <w:tcBorders>
              <w:left w:val="single" w:sz="4" w:space="0" w:color="000000"/>
              <w:right w:val="single" w:sz="4" w:space="0" w:color="000000"/>
            </w:tcBorders>
          </w:tcPr>
          <w:p>
            <w:pPr/>
          </w:p>
        </w:tc>
        <w:tc>
          <w:tcPr>
            <w:tcW w:w="1154" w:type="dxa"/>
            <w:tcBorders>
              <w:top w:val="nil" w:sz="6" w:space="0" w:color="auto"/>
              <w:left w:val="single" w:sz="4" w:space="0" w:color="000000"/>
              <w:bottom w:val="nil" w:sz="6" w:space="0" w:color="auto"/>
              <w:right w:val="nil" w:sz="6" w:space="0" w:color="auto"/>
            </w:tcBorders>
          </w:tcPr>
          <w:p>
            <w:pPr/>
          </w:p>
        </w:tc>
      </w:tr>
      <w:tr>
        <w:trPr>
          <w:trHeight w:val="470" w:hRule="exact"/>
        </w:trPr>
        <w:tc>
          <w:tcPr>
            <w:tcW w:w="1523" w:type="dxa"/>
            <w:tcBorders>
              <w:top w:val="nil" w:sz="6" w:space="0" w:color="auto"/>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期末账面价值</w:t>
            </w:r>
          </w:p>
        </w:tc>
        <w:tc>
          <w:tcPr>
            <w:tcW w:w="1154"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4"/>
                <w:szCs w:val="14"/>
              </w:rPr>
            </w:pPr>
          </w:p>
          <w:p>
            <w:pPr>
              <w:pStyle w:val="TableParagraph"/>
              <w:spacing w:line="240" w:lineRule="auto"/>
              <w:ind w:left="75" w:right="0"/>
              <w:jc w:val="center"/>
              <w:rPr>
                <w:rFonts w:ascii="Times New Roman" w:hAnsi="Times New Roman" w:cs="Times New Roman" w:eastAsia="Times New Roman" w:hint="default"/>
                <w:sz w:val="15"/>
                <w:szCs w:val="15"/>
              </w:rPr>
            </w:pPr>
            <w:r>
              <w:rPr>
                <w:rFonts w:ascii="Times New Roman"/>
                <w:sz w:val="15"/>
              </w:rPr>
              <w:t>91,892,985.33</w:t>
            </w:r>
          </w:p>
        </w:tc>
        <w:tc>
          <w:tcPr>
            <w:tcW w:w="1079"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4"/>
                <w:szCs w:val="14"/>
              </w:rPr>
            </w:pPr>
          </w:p>
          <w:p>
            <w:pPr>
              <w:pStyle w:val="TableParagraph"/>
              <w:spacing w:line="240" w:lineRule="auto"/>
              <w:ind w:right="1"/>
              <w:jc w:val="center"/>
              <w:rPr>
                <w:rFonts w:ascii="Times New Roman" w:hAnsi="Times New Roman" w:cs="Times New Roman" w:eastAsia="Times New Roman" w:hint="default"/>
                <w:sz w:val="15"/>
                <w:szCs w:val="15"/>
              </w:rPr>
            </w:pPr>
            <w:r>
              <w:rPr>
                <w:rFonts w:ascii="Times New Roman"/>
                <w:sz w:val="15"/>
              </w:rPr>
              <w:t>14,739,995.27</w:t>
            </w:r>
          </w:p>
        </w:tc>
        <w:tc>
          <w:tcPr>
            <w:tcW w:w="1003"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4"/>
                <w:szCs w:val="14"/>
              </w:rPr>
            </w:pPr>
          </w:p>
          <w:p>
            <w:pPr>
              <w:pStyle w:val="TableParagraph"/>
              <w:spacing w:line="240" w:lineRule="auto"/>
              <w:ind w:left="2" w:right="0"/>
              <w:jc w:val="center"/>
              <w:rPr>
                <w:rFonts w:ascii="Times New Roman" w:hAnsi="Times New Roman" w:cs="Times New Roman" w:eastAsia="Times New Roman" w:hint="default"/>
                <w:sz w:val="15"/>
                <w:szCs w:val="15"/>
              </w:rPr>
            </w:pPr>
            <w:r>
              <w:rPr>
                <w:rFonts w:ascii="Times New Roman"/>
                <w:sz w:val="15"/>
              </w:rPr>
              <w:t>2,754,999.92</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4"/>
                <w:szCs w:val="14"/>
              </w:rPr>
            </w:pPr>
          </w:p>
          <w:p>
            <w:pPr>
              <w:pStyle w:val="TableParagraph"/>
              <w:spacing w:line="240" w:lineRule="auto"/>
              <w:ind w:left="74" w:right="0"/>
              <w:jc w:val="center"/>
              <w:rPr>
                <w:rFonts w:ascii="Times New Roman" w:hAnsi="Times New Roman" w:cs="Times New Roman" w:eastAsia="Times New Roman" w:hint="default"/>
                <w:sz w:val="15"/>
                <w:szCs w:val="15"/>
              </w:rPr>
            </w:pPr>
            <w:r>
              <w:rPr>
                <w:rFonts w:ascii="Times New Roman"/>
                <w:sz w:val="15"/>
              </w:rPr>
              <w:t>8,447,078.80</w:t>
            </w:r>
          </w:p>
        </w:tc>
        <w:tc>
          <w:tcPr>
            <w:tcW w:w="1154"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4"/>
                <w:szCs w:val="14"/>
              </w:rPr>
            </w:pPr>
          </w:p>
          <w:p>
            <w:pPr>
              <w:pStyle w:val="TableParagraph"/>
              <w:spacing w:line="240" w:lineRule="auto"/>
              <w:ind w:right="0"/>
              <w:jc w:val="center"/>
              <w:rPr>
                <w:rFonts w:ascii="Times New Roman" w:hAnsi="Times New Roman" w:cs="Times New Roman" w:eastAsia="Times New Roman" w:hint="default"/>
                <w:sz w:val="15"/>
                <w:szCs w:val="15"/>
              </w:rPr>
            </w:pPr>
            <w:r>
              <w:rPr>
                <w:rFonts w:ascii="Times New Roman"/>
                <w:sz w:val="15"/>
              </w:rPr>
              <w:t>361,297,171.86</w:t>
            </w:r>
          </w:p>
        </w:tc>
        <w:tc>
          <w:tcPr>
            <w:tcW w:w="1004" w:type="dxa"/>
            <w:vMerge/>
            <w:tcBorders>
              <w:left w:val="single" w:sz="4" w:space="0" w:color="000000"/>
              <w:right w:val="single" w:sz="4" w:space="0" w:color="000000"/>
            </w:tcBorders>
          </w:tcPr>
          <w:p>
            <w:pPr/>
          </w:p>
        </w:tc>
        <w:tc>
          <w:tcPr>
            <w:tcW w:w="1154" w:type="dxa"/>
            <w:tcBorders>
              <w:top w:val="nil" w:sz="6" w:space="0" w:color="auto"/>
              <w:left w:val="single" w:sz="4" w:space="0" w:color="000000"/>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4"/>
                <w:szCs w:val="14"/>
              </w:rPr>
            </w:pPr>
          </w:p>
          <w:p>
            <w:pPr>
              <w:pStyle w:val="TableParagraph"/>
              <w:spacing w:line="240" w:lineRule="auto"/>
              <w:ind w:right="1"/>
              <w:jc w:val="center"/>
              <w:rPr>
                <w:rFonts w:ascii="Times New Roman" w:hAnsi="Times New Roman" w:cs="Times New Roman" w:eastAsia="Times New Roman" w:hint="default"/>
                <w:sz w:val="15"/>
                <w:szCs w:val="15"/>
              </w:rPr>
            </w:pPr>
            <w:r>
              <w:rPr>
                <w:rFonts w:ascii="Times New Roman"/>
                <w:sz w:val="15"/>
              </w:rPr>
              <w:t>479,132,231.18</w:t>
            </w:r>
          </w:p>
        </w:tc>
      </w:tr>
      <w:tr>
        <w:trPr>
          <w:trHeight w:val="368" w:hRule="exact"/>
        </w:trPr>
        <w:tc>
          <w:tcPr>
            <w:tcW w:w="1523" w:type="dxa"/>
            <w:tcBorders>
              <w:top w:val="nil" w:sz="6" w:space="0" w:color="auto"/>
              <w:left w:val="nil" w:sz="6" w:space="0" w:color="auto"/>
              <w:bottom w:val="single" w:sz="12" w:space="0" w:color="000000"/>
              <w:right w:val="single" w:sz="4" w:space="0" w:color="000000"/>
            </w:tcBorders>
          </w:tcPr>
          <w:p>
            <w:pPr>
              <w:pStyle w:val="TableParagraph"/>
              <w:spacing w:line="240" w:lineRule="auto" w:before="55"/>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期初账面价值</w:t>
            </w:r>
          </w:p>
        </w:tc>
        <w:tc>
          <w:tcPr>
            <w:tcW w:w="115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6"/>
              <w:ind w:left="81" w:right="0"/>
              <w:jc w:val="center"/>
              <w:rPr>
                <w:rFonts w:ascii="Times New Roman" w:hAnsi="Times New Roman" w:cs="Times New Roman" w:eastAsia="Times New Roman" w:hint="default"/>
                <w:sz w:val="15"/>
                <w:szCs w:val="15"/>
              </w:rPr>
            </w:pPr>
            <w:r>
              <w:rPr>
                <w:rFonts w:ascii="Times New Roman"/>
                <w:sz w:val="15"/>
              </w:rPr>
              <w:t>94,011,678.69</w:t>
            </w:r>
          </w:p>
        </w:tc>
        <w:tc>
          <w:tcPr>
            <w:tcW w:w="107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6"/>
              <w:ind w:right="1"/>
              <w:jc w:val="center"/>
              <w:rPr>
                <w:rFonts w:ascii="Times New Roman" w:hAnsi="Times New Roman" w:cs="Times New Roman" w:eastAsia="Times New Roman" w:hint="default"/>
                <w:sz w:val="15"/>
                <w:szCs w:val="15"/>
              </w:rPr>
            </w:pPr>
            <w:r>
              <w:rPr>
                <w:rFonts w:ascii="Times New Roman"/>
                <w:sz w:val="15"/>
              </w:rPr>
              <w:t>16,302,841.59</w:t>
            </w:r>
          </w:p>
        </w:tc>
        <w:tc>
          <w:tcPr>
            <w:tcW w:w="100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6"/>
              <w:ind w:left="2" w:right="0"/>
              <w:jc w:val="center"/>
              <w:rPr>
                <w:rFonts w:ascii="Times New Roman" w:hAnsi="Times New Roman" w:cs="Times New Roman" w:eastAsia="Times New Roman" w:hint="default"/>
                <w:sz w:val="15"/>
                <w:szCs w:val="15"/>
              </w:rPr>
            </w:pPr>
            <w:r>
              <w:rPr>
                <w:rFonts w:ascii="Times New Roman"/>
                <w:sz w:val="15"/>
              </w:rPr>
              <w:t>3,134,999.96</w:t>
            </w:r>
          </w:p>
        </w:tc>
        <w:tc>
          <w:tcPr>
            <w:tcW w:w="108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6"/>
              <w:ind w:left="4" w:right="0"/>
              <w:jc w:val="center"/>
              <w:rPr>
                <w:rFonts w:ascii="Times New Roman" w:hAnsi="Times New Roman" w:cs="Times New Roman" w:eastAsia="Times New Roman" w:hint="default"/>
                <w:sz w:val="15"/>
                <w:szCs w:val="15"/>
              </w:rPr>
            </w:pPr>
            <w:r>
              <w:rPr>
                <w:rFonts w:ascii="Times New Roman"/>
                <w:sz w:val="15"/>
              </w:rPr>
              <w:t>11,820,727.60</w:t>
            </w:r>
          </w:p>
        </w:tc>
        <w:tc>
          <w:tcPr>
            <w:tcW w:w="115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6"/>
              <w:ind w:right="0"/>
              <w:jc w:val="center"/>
              <w:rPr>
                <w:rFonts w:ascii="Times New Roman" w:hAnsi="Times New Roman" w:cs="Times New Roman" w:eastAsia="Times New Roman" w:hint="default"/>
                <w:sz w:val="15"/>
                <w:szCs w:val="15"/>
              </w:rPr>
            </w:pPr>
            <w:r>
              <w:rPr>
                <w:rFonts w:ascii="Times New Roman"/>
                <w:sz w:val="15"/>
              </w:rPr>
              <w:t>303,621,923.08</w:t>
            </w:r>
          </w:p>
        </w:tc>
        <w:tc>
          <w:tcPr>
            <w:tcW w:w="1004" w:type="dxa"/>
            <w:vMerge/>
            <w:tcBorders>
              <w:left w:val="single" w:sz="4" w:space="0" w:color="000000"/>
              <w:bottom w:val="single" w:sz="12" w:space="0" w:color="000000"/>
              <w:right w:val="single" w:sz="4" w:space="0" w:color="000000"/>
            </w:tcBorders>
          </w:tcPr>
          <w:p>
            <w:pPr/>
          </w:p>
        </w:tc>
        <w:tc>
          <w:tcPr>
            <w:tcW w:w="1154" w:type="dxa"/>
            <w:tcBorders>
              <w:top w:val="nil" w:sz="6" w:space="0" w:color="auto"/>
              <w:left w:val="single" w:sz="4" w:space="0" w:color="000000"/>
              <w:bottom w:val="single" w:sz="12" w:space="0" w:color="000000"/>
              <w:right w:val="nil" w:sz="6" w:space="0" w:color="auto"/>
            </w:tcBorders>
          </w:tcPr>
          <w:p>
            <w:pPr>
              <w:pStyle w:val="TableParagraph"/>
              <w:spacing w:line="240" w:lineRule="auto" w:before="86"/>
              <w:ind w:right="1"/>
              <w:jc w:val="center"/>
              <w:rPr>
                <w:rFonts w:ascii="Times New Roman" w:hAnsi="Times New Roman" w:cs="Times New Roman" w:eastAsia="Times New Roman" w:hint="default"/>
                <w:sz w:val="15"/>
                <w:szCs w:val="15"/>
              </w:rPr>
            </w:pPr>
            <w:r>
              <w:rPr>
                <w:rFonts w:ascii="Times New Roman"/>
                <w:sz w:val="15"/>
              </w:rPr>
              <w:t>428,892,170.92</w:t>
            </w:r>
          </w:p>
        </w:tc>
      </w:tr>
    </w:tbl>
    <w:p>
      <w:pPr>
        <w:pStyle w:val="BodyText"/>
        <w:spacing w:line="392" w:lineRule="exact" w:before="16"/>
        <w:ind w:left="593" w:right="817"/>
        <w:jc w:val="left"/>
      </w:pPr>
      <w:r>
        <w:rPr/>
        <w:pict>
          <v:group style="position:absolute;margin-left:69.240005pt;margin-top:-55.659969pt;width:456.9pt;height:.5pt;mso-position-horizontal-relative:page;mso-position-vertical-relative:paragraph;z-index:-1176304" coordorigin="1385,-1113" coordsize="9138,10">
            <v:shape style="position:absolute;left:1385;top:-1113;width:1504;height:10" type="#_x0000_t75" stroked="false">
              <v:imagedata r:id="rId259" o:title=""/>
            </v:shape>
            <v:shape style="position:absolute;left:2884;top:-1113;width:1159;height:10" type="#_x0000_t75" stroked="false">
              <v:imagedata r:id="rId260" o:title=""/>
            </v:shape>
            <v:shape style="position:absolute;left:4038;top:-1113;width:1084;height:10" type="#_x0000_t75" stroked="false">
              <v:imagedata r:id="rId261" o:title=""/>
            </v:shape>
            <v:shape style="position:absolute;left:5118;top:-1113;width:1008;height:10" type="#_x0000_t75" stroked="false">
              <v:imagedata r:id="rId262" o:title=""/>
            </v:shape>
            <v:shape style="position:absolute;left:6121;top:-1113;width:1085;height:10" type="#_x0000_t75" stroked="false">
              <v:imagedata r:id="rId261" o:title=""/>
            </v:shape>
            <v:shape style="position:absolute;left:7201;top:-1113;width:2163;height:10" type="#_x0000_t75" stroked="false">
              <v:imagedata r:id="rId263" o:title=""/>
            </v:shape>
            <v:shape style="position:absolute;left:9359;top:-1113;width:1164;height:10" type="#_x0000_t75" stroked="false">
              <v:imagedata r:id="rId264" o:title=""/>
            </v:shape>
            <w10:wrap type="none"/>
          </v:group>
        </w:pict>
      </w:r>
      <w:r>
        <w:rPr/>
        <w:pict>
          <v:group style="position:absolute;margin-left:69.240005pt;margin-top:-42.700008pt;width:456.9pt;height:5.55pt;mso-position-horizontal-relative:page;mso-position-vertical-relative:paragraph;z-index:-1176280" coordorigin="1385,-854" coordsize="9138,111">
            <v:shape style="position:absolute;left:1385;top:-854;width:1523;height:110" type="#_x0000_t75" stroked="false">
              <v:imagedata r:id="rId265" o:title=""/>
            </v:shape>
            <v:shape style="position:absolute;left:2884;top:-758;width:1169;height:14" type="#_x0000_t75" stroked="false">
              <v:imagedata r:id="rId277" o:title=""/>
            </v:shape>
            <v:shape style="position:absolute;left:4038;top:-758;width:1094;height:14" type="#_x0000_t75" stroked="false">
              <v:imagedata r:id="rId267" o:title=""/>
            </v:shape>
            <v:shape style="position:absolute;left:5118;top:-758;width:1018;height:14" type="#_x0000_t75" stroked="false">
              <v:imagedata r:id="rId278" o:title=""/>
            </v:shape>
            <v:shape style="position:absolute;left:6121;top:-758;width:1094;height:14" type="#_x0000_t75" stroked="false">
              <v:imagedata r:id="rId292" o:title=""/>
            </v:shape>
            <v:shape style="position:absolute;left:7201;top:-758;width:1168;height:14" type="#_x0000_t75" stroked="false">
              <v:imagedata r:id="rId282" o:title=""/>
            </v:shape>
            <v:shape style="position:absolute;left:8354;top:-758;width:1019;height:14" type="#_x0000_t75" stroked="false">
              <v:imagedata r:id="rId293" o:title=""/>
            </v:shape>
            <v:shape style="position:absolute;left:9359;top:-753;width:1164;height:10" type="#_x0000_t75" stroked="false">
              <v:imagedata r:id="rId264" o:title=""/>
            </v:shape>
            <w10:wrap type="none"/>
          </v:group>
        </w:pict>
      </w:r>
      <w:r>
        <w:rPr/>
        <w:pict>
          <v:group style="position:absolute;margin-left:69.240005pt;margin-top:-19.599972pt;width:456.9pt;height:.5pt;mso-position-horizontal-relative:page;mso-position-vertical-relative:paragraph;z-index:-1176256" coordorigin="1385,-392" coordsize="9138,10">
            <v:shape style="position:absolute;left:1385;top:-392;width:1504;height:10" type="#_x0000_t75" stroked="false">
              <v:imagedata r:id="rId259" o:title=""/>
            </v:shape>
            <v:shape style="position:absolute;left:2884;top:-392;width:1159;height:10" type="#_x0000_t75" stroked="false">
              <v:imagedata r:id="rId260" o:title=""/>
            </v:shape>
            <v:shape style="position:absolute;left:4038;top:-392;width:1084;height:10" type="#_x0000_t75" stroked="false">
              <v:imagedata r:id="rId261" o:title=""/>
            </v:shape>
            <v:shape style="position:absolute;left:5118;top:-392;width:1008;height:10" type="#_x0000_t75" stroked="false">
              <v:imagedata r:id="rId262" o:title=""/>
            </v:shape>
            <v:shape style="position:absolute;left:6121;top:-392;width:1085;height:10" type="#_x0000_t75" stroked="false">
              <v:imagedata r:id="rId261" o:title=""/>
            </v:shape>
            <v:shape style="position:absolute;left:7201;top:-392;width:2163;height:10" type="#_x0000_t75" stroked="false">
              <v:imagedata r:id="rId263" o:title=""/>
            </v:shape>
            <v:shape style="position:absolute;left:9359;top:-392;width:1164;height:10" type="#_x0000_t75" stroked="false">
              <v:imagedata r:id="rId264" o:title=""/>
            </v:shape>
            <w10:wrap type="none"/>
          </v:group>
        </w:pict>
      </w:r>
      <w:r>
        <w:rPr/>
        <w:t>本期末通过公司内部研发形成的无形资产占无形资产余额的比例为</w:t>
      </w:r>
      <w:r>
        <w:rPr>
          <w:rFonts w:ascii="Times New Roman" w:hAnsi="Times New Roman" w:cs="Times New Roman" w:eastAsia="Times New Roman" w:hint="default"/>
        </w:rPr>
        <w:t>71.60 %</w:t>
      </w:r>
      <w:r>
        <w:rPr/>
        <w:t>。 </w:t>
      </w:r>
      <w:r>
        <w:rPr>
          <w:spacing w:val="-2"/>
        </w:rPr>
        <w:t>注：本期无形资产其他减少</w:t>
      </w:r>
      <w:r>
        <w:rPr>
          <w:rFonts w:ascii="Times New Roman" w:hAnsi="Times New Roman" w:cs="Times New Roman" w:eastAsia="Times New Roman" w:hint="default"/>
          <w:spacing w:val="-2"/>
        </w:rPr>
        <w:t>2,432,000.00</w:t>
      </w:r>
      <w:r>
        <w:rPr>
          <w:spacing w:val="-2"/>
        </w:rPr>
        <w:t>元，为本公司控股子公司紫光同创根据重大研发项目的核算要</w:t>
      </w:r>
    </w:p>
    <w:p>
      <w:pPr>
        <w:pStyle w:val="BodyText"/>
        <w:spacing w:line="224" w:lineRule="exact"/>
        <w:ind w:left="173" w:right="817"/>
        <w:jc w:val="left"/>
      </w:pPr>
      <w:r>
        <w:rPr/>
        <w:t>求转出的软件。</w:t>
      </w:r>
    </w:p>
    <w:p>
      <w:pPr>
        <w:spacing w:line="240" w:lineRule="auto" w:before="6"/>
        <w:rPr>
          <w:rFonts w:ascii="宋体" w:hAnsi="宋体" w:cs="宋体" w:eastAsia="宋体" w:hint="default"/>
          <w:sz w:val="23"/>
          <w:szCs w:val="23"/>
        </w:rPr>
      </w:pPr>
    </w:p>
    <w:p>
      <w:pPr>
        <w:pStyle w:val="Heading5"/>
        <w:spacing w:line="436" w:lineRule="auto" w:before="0"/>
        <w:ind w:left="594" w:right="7062" w:hanging="420"/>
        <w:jc w:val="left"/>
        <w:rPr>
          <w:rFonts w:ascii="宋体" w:hAnsi="宋体" w:cs="宋体" w:eastAsia="宋体" w:hint="default"/>
          <w:b w:val="0"/>
          <w:bCs w:val="0"/>
        </w:rPr>
      </w:pPr>
      <w:r>
        <w:rPr>
          <w:rFonts w:ascii="宋体" w:hAnsi="宋体" w:cs="宋体" w:eastAsia="宋体" w:hint="default"/>
          <w:color w:val="212121"/>
        </w:rPr>
        <w:t>2</w:t>
      </w:r>
      <w:r>
        <w:rPr>
          <w:color w:val="212121"/>
        </w:rPr>
        <w:t>、</w:t>
      </w:r>
      <w:r>
        <w:rPr/>
        <w:t>未办妥产权证书的土地使用权情况：</w:t>
      </w:r>
      <w:r>
        <w:rPr>
          <w:w w:val="99"/>
        </w:rPr>
        <w:t> </w:t>
      </w:r>
      <w:r>
        <w:rPr>
          <w:rFonts w:ascii="宋体" w:hAnsi="宋体" w:cs="宋体" w:eastAsia="宋体" w:hint="default"/>
          <w:b w:val="0"/>
          <w:bCs w:val="0"/>
        </w:rPr>
        <w:t>无。</w:t>
      </w:r>
    </w:p>
    <w:p>
      <w:pPr>
        <w:pStyle w:val="Heading5"/>
        <w:spacing w:line="240" w:lineRule="auto" w:before="52"/>
        <w:ind w:left="596" w:right="817"/>
        <w:jc w:val="left"/>
        <w:rPr>
          <w:b w:val="0"/>
          <w:bCs w:val="0"/>
        </w:rPr>
      </w:pPr>
      <w:r>
        <w:rPr/>
        <w:pict>
          <v:group style="position:absolute;margin-left:53.849998pt;margin-top:19.903677pt;width:488.55pt;height:269.7pt;mso-position-horizontal-relative:page;mso-position-vertical-relative:paragraph;z-index:-1175848" coordorigin="1077,398" coordsize="9771,5394">
            <v:group style="position:absolute;left:1106;top:413;width:1158;height:2" coordorigin="1106,413" coordsize="1158,2">
              <v:shape style="position:absolute;left:1106;top:413;width:1158;height:2" coordorigin="1106,413" coordsize="1158,0" path="m1106,413l2264,413e" filled="false" stroked="true" strokeweight="1.5pt" strokecolor="#000000">
                <v:path arrowok="t"/>
              </v:shape>
            </v:group>
            <v:group style="position:absolute;left:2264;top:413;width:30;height:2" coordorigin="2264,413" coordsize="30,2">
              <v:shape style="position:absolute;left:2264;top:413;width:30;height:2" coordorigin="2264,413" coordsize="30,0" path="m2264,413l2294,413e" filled="false" stroked="true" strokeweight="1.5pt" strokecolor="#000000">
                <v:path arrowok="t"/>
              </v:shape>
            </v:group>
            <v:group style="position:absolute;left:2294;top:413;width:1162;height:2" coordorigin="2294,413" coordsize="1162,2">
              <v:shape style="position:absolute;left:2294;top:413;width:1162;height:2" coordorigin="2294,413" coordsize="1162,0" path="m2294,413l3455,413e" filled="false" stroked="true" strokeweight="1.5pt" strokecolor="#000000">
                <v:path arrowok="t"/>
              </v:shape>
            </v:group>
            <v:group style="position:absolute;left:3455;top:413;width:30;height:2" coordorigin="3455,413" coordsize="30,2">
              <v:shape style="position:absolute;left:3455;top:413;width:30;height:2" coordorigin="3455,413" coordsize="30,0" path="m3455,413l3485,413e" filled="false" stroked="true" strokeweight="1.5pt" strokecolor="#000000">
                <v:path arrowok="t"/>
              </v:shape>
            </v:group>
            <v:group style="position:absolute;left:3485;top:413;width:2466;height:2" coordorigin="3485,413" coordsize="2466,2">
              <v:shape style="position:absolute;left:3485;top:413;width:2466;height:2" coordorigin="3485,413" coordsize="2466,0" path="m3485,413l5950,413e" filled="false" stroked="true" strokeweight="1.5pt" strokecolor="#000000">
                <v:path arrowok="t"/>
              </v:shape>
            </v:group>
            <v:group style="position:absolute;left:5950;top:413;width:30;height:2" coordorigin="5950,413" coordsize="30,2">
              <v:shape style="position:absolute;left:5950;top:413;width:30;height:2" coordorigin="5950,413" coordsize="30,0" path="m5950,413l5980,413e" filled="false" stroked="true" strokeweight="1.5pt" strokecolor="#000000">
                <v:path arrowok="t"/>
              </v:shape>
            </v:group>
            <v:group style="position:absolute;left:5980;top:413;width:3572;height:2" coordorigin="5980,413" coordsize="3572,2">
              <v:shape style="position:absolute;left:5980;top:413;width:3572;height:2" coordorigin="5980,413" coordsize="3572,0" path="m5980,413l9552,413e" filled="false" stroked="true" strokeweight="1.5pt" strokecolor="#000000">
                <v:path arrowok="t"/>
              </v:shape>
            </v:group>
            <v:group style="position:absolute;left:9552;top:413;width:30;height:2" coordorigin="9552,413" coordsize="30,2">
              <v:shape style="position:absolute;left:9552;top:413;width:30;height:2" coordorigin="9552,413" coordsize="30,0" path="m9552,413l9582,413e" filled="false" stroked="true" strokeweight="1.5pt" strokecolor="#000000">
                <v:path arrowok="t"/>
              </v:shape>
            </v:group>
            <v:group style="position:absolute;left:9582;top:413;width:1251;height:2" coordorigin="9582,413" coordsize="1251,2">
              <v:shape style="position:absolute;left:9582;top:413;width:1251;height:2" coordorigin="9582,413" coordsize="1251,0" path="m9582,413l10832,413e" filled="false" stroked="true" strokeweight="1.5pt" strokecolor="#000000">
                <v:path arrowok="t"/>
              </v:shape>
            </v:group>
            <v:group style="position:absolute;left:2264;top:428;width:10;height:20" coordorigin="2264,428" coordsize="10,20">
              <v:shape style="position:absolute;left:2264;top:428;width:10;height:20" coordorigin="2264,428" coordsize="10,20" path="m2264,447l2273,447,2273,428,2264,428,2264,447xe" filled="true" fillcolor="#000000" stroked="false">
                <v:path arrowok="t"/>
                <v:fill type="solid"/>
              </v:shape>
            </v:group>
            <v:group style="position:absolute;left:2264;top:447;width:10;height:20" coordorigin="2264,447" coordsize="10,20">
              <v:shape style="position:absolute;left:2264;top:447;width:10;height:20" coordorigin="2264,447" coordsize="10,20" path="m2264,466l2273,466,2273,447,2264,447,2264,466xe" filled="true" fillcolor="#000000" stroked="false">
                <v:path arrowok="t"/>
                <v:fill type="solid"/>
              </v:shape>
            </v:group>
            <v:group style="position:absolute;left:2264;top:466;width:10;height:20" coordorigin="2264,466" coordsize="10,20">
              <v:shape style="position:absolute;left:2264;top:466;width:10;height:20" coordorigin="2264,466" coordsize="10,20" path="m2264,486l2273,486,2273,466,2264,466,2264,486xe" filled="true" fillcolor="#000000" stroked="false">
                <v:path arrowok="t"/>
                <v:fill type="solid"/>
              </v:shape>
            </v:group>
            <v:group style="position:absolute;left:2264;top:486;width:10;height:20" coordorigin="2264,486" coordsize="10,20">
              <v:shape style="position:absolute;left:2264;top:486;width:10;height:20" coordorigin="2264,486" coordsize="10,20" path="m2264,505l2273,505,2273,486,2264,486,2264,505xe" filled="true" fillcolor="#000000" stroked="false">
                <v:path arrowok="t"/>
                <v:fill type="solid"/>
              </v:shape>
            </v:group>
            <v:group style="position:absolute;left:2264;top:505;width:10;height:20" coordorigin="2264,505" coordsize="10,20">
              <v:shape style="position:absolute;left:2264;top:505;width:10;height:20" coordorigin="2264,505" coordsize="10,20" path="m2264,524l2273,524,2273,505,2264,505,2264,524xe" filled="true" fillcolor="#000000" stroked="false">
                <v:path arrowok="t"/>
                <v:fill type="solid"/>
              </v:shape>
            </v:group>
            <v:group style="position:absolute;left:2264;top:524;width:10;height:20" coordorigin="2264,524" coordsize="10,20">
              <v:shape style="position:absolute;left:2264;top:524;width:10;height:20" coordorigin="2264,524" coordsize="10,20" path="m2264,543l2273,543,2273,524,2264,524,2264,543xe" filled="true" fillcolor="#000000" stroked="false">
                <v:path arrowok="t"/>
                <v:fill type="solid"/>
              </v:shape>
            </v:group>
            <v:group style="position:absolute;left:2264;top:543;width:10;height:20" coordorigin="2264,543" coordsize="10,20">
              <v:shape style="position:absolute;left:2264;top:543;width:10;height:20" coordorigin="2264,543" coordsize="10,20" path="m2264,562l2273,562,2273,543,2264,543,2264,562xe" filled="true" fillcolor="#000000" stroked="false">
                <v:path arrowok="t"/>
                <v:fill type="solid"/>
              </v:shape>
            </v:group>
            <v:group style="position:absolute;left:2264;top:562;width:10;height:20" coordorigin="2264,562" coordsize="10,20">
              <v:shape style="position:absolute;left:2264;top:562;width:10;height:20" coordorigin="2264,562" coordsize="10,20" path="m2264,582l2273,582,2273,562,2264,562,2264,582xe" filled="true" fillcolor="#000000" stroked="false">
                <v:path arrowok="t"/>
                <v:fill type="solid"/>
              </v:shape>
            </v:group>
            <v:group style="position:absolute;left:2264;top:582;width:10;height:20" coordorigin="2264,582" coordsize="10,20">
              <v:shape style="position:absolute;left:2264;top:582;width:10;height:20" coordorigin="2264,582" coordsize="10,20" path="m2264,601l2273,601,2273,582,2264,582,2264,601xe" filled="true" fillcolor="#000000" stroked="false">
                <v:path arrowok="t"/>
                <v:fill type="solid"/>
              </v:shape>
            </v:group>
            <v:group style="position:absolute;left:2264;top:601;width:10;height:20" coordorigin="2264,601" coordsize="10,20">
              <v:shape style="position:absolute;left:2264;top:601;width:10;height:20" coordorigin="2264,601" coordsize="10,20" path="m2264,620l2273,620,2273,601,2264,601,2264,620xe" filled="true" fillcolor="#000000" stroked="false">
                <v:path arrowok="t"/>
                <v:fill type="solid"/>
              </v:shape>
            </v:group>
            <v:group style="position:absolute;left:2264;top:620;width:10;height:20" coordorigin="2264,620" coordsize="10,20">
              <v:shape style="position:absolute;left:2264;top:620;width:10;height:20" coordorigin="2264,620" coordsize="10,20" path="m2264,639l2273,639,2273,620,2264,620,2264,639xe" filled="true" fillcolor="#000000" stroked="false">
                <v:path arrowok="t"/>
                <v:fill type="solid"/>
              </v:shape>
            </v:group>
            <v:group style="position:absolute;left:2264;top:639;width:10;height:20" coordorigin="2264,639" coordsize="10,20">
              <v:shape style="position:absolute;left:2264;top:639;width:10;height:20" coordorigin="2264,639" coordsize="10,20" path="m2264,658l2273,658,2273,639,2264,639,2264,658xe" filled="true" fillcolor="#000000" stroked="false">
                <v:path arrowok="t"/>
                <v:fill type="solid"/>
              </v:shape>
            </v:group>
            <v:group style="position:absolute;left:2264;top:658;width:10;height:20" coordorigin="2264,658" coordsize="10,20">
              <v:shape style="position:absolute;left:2264;top:658;width:10;height:20" coordorigin="2264,658" coordsize="10,20" path="m2264,678l2273,678,2273,658,2264,658,2264,678xe" filled="true" fillcolor="#000000" stroked="false">
                <v:path arrowok="t"/>
                <v:fill type="solid"/>
              </v:shape>
            </v:group>
            <v:group style="position:absolute;left:2264;top:678;width:10;height:20" coordorigin="2264,678" coordsize="10,20">
              <v:shape style="position:absolute;left:2264;top:678;width:10;height:20" coordorigin="2264,678" coordsize="10,20" path="m2264,697l2273,697,2273,678,2264,678,2264,697xe" filled="true" fillcolor="#000000" stroked="false">
                <v:path arrowok="t"/>
                <v:fill type="solid"/>
              </v:shape>
            </v:group>
            <v:group style="position:absolute;left:2264;top:697;width:10;height:20" coordorigin="2264,697" coordsize="10,20">
              <v:shape style="position:absolute;left:2264;top:697;width:10;height:20" coordorigin="2264,697" coordsize="10,20" path="m2264,716l2273,716,2273,697,2264,697,2264,716xe" filled="true" fillcolor="#000000" stroked="false">
                <v:path arrowok="t"/>
                <v:fill type="solid"/>
              </v:shape>
            </v:group>
            <v:group style="position:absolute;left:2264;top:716;width:10;height:20" coordorigin="2264,716" coordsize="10,20">
              <v:shape style="position:absolute;left:2264;top:716;width:10;height:20" coordorigin="2264,716" coordsize="10,20" path="m2264,735l2273,735,2273,716,2264,716,2264,735xe" filled="true" fillcolor="#000000" stroked="false">
                <v:path arrowok="t"/>
                <v:fill type="solid"/>
              </v:shape>
            </v:group>
            <v:group style="position:absolute;left:2264;top:735;width:10;height:20" coordorigin="2264,735" coordsize="10,20">
              <v:shape style="position:absolute;left:2264;top:735;width:10;height:20" coordorigin="2264,735" coordsize="10,20" path="m2264,754l2273,754,2273,735,2264,735,2264,754xe" filled="true" fillcolor="#000000" stroked="false">
                <v:path arrowok="t"/>
                <v:fill type="solid"/>
              </v:shape>
            </v:group>
            <v:group style="position:absolute;left:2264;top:761;width:10;height:2" coordorigin="2264,761" coordsize="10,2">
              <v:shape style="position:absolute;left:2264;top:761;width:10;height:2" coordorigin="2264,761" coordsize="10,0" path="m2264,761l2273,761e" filled="false" stroked="true" strokeweight=".660034pt" strokecolor="#000000">
                <v:path arrowok="t"/>
              </v:shape>
            </v:group>
            <v:group style="position:absolute;left:3455;top:428;width:10;height:20" coordorigin="3455,428" coordsize="10,20">
              <v:shape style="position:absolute;left:3455;top:428;width:10;height:20" coordorigin="3455,428" coordsize="10,20" path="m3455,447l3465,447,3465,428,3455,428,3455,447xe" filled="true" fillcolor="#000000" stroked="false">
                <v:path arrowok="t"/>
                <v:fill type="solid"/>
              </v:shape>
            </v:group>
            <v:group style="position:absolute;left:3455;top:447;width:10;height:20" coordorigin="3455,447" coordsize="10,20">
              <v:shape style="position:absolute;left:3455;top:447;width:10;height:20" coordorigin="3455,447" coordsize="10,20" path="m3455,466l3465,466,3465,447,3455,447,3455,466xe" filled="true" fillcolor="#000000" stroked="false">
                <v:path arrowok="t"/>
                <v:fill type="solid"/>
              </v:shape>
            </v:group>
            <v:group style="position:absolute;left:3455;top:466;width:10;height:20" coordorigin="3455,466" coordsize="10,20">
              <v:shape style="position:absolute;left:3455;top:466;width:10;height:20" coordorigin="3455,466" coordsize="10,20" path="m3455,486l3465,486,3465,466,3455,466,3455,486xe" filled="true" fillcolor="#000000" stroked="false">
                <v:path arrowok="t"/>
                <v:fill type="solid"/>
              </v:shape>
            </v:group>
            <v:group style="position:absolute;left:3455;top:486;width:10;height:20" coordorigin="3455,486" coordsize="10,20">
              <v:shape style="position:absolute;left:3455;top:486;width:10;height:20" coordorigin="3455,486" coordsize="10,20" path="m3455,505l3465,505,3465,486,3455,486,3455,505xe" filled="true" fillcolor="#000000" stroked="false">
                <v:path arrowok="t"/>
                <v:fill type="solid"/>
              </v:shape>
            </v:group>
            <v:group style="position:absolute;left:3455;top:505;width:10;height:20" coordorigin="3455,505" coordsize="10,20">
              <v:shape style="position:absolute;left:3455;top:505;width:10;height:20" coordorigin="3455,505" coordsize="10,20" path="m3455,524l3465,524,3465,505,3455,505,3455,524xe" filled="true" fillcolor="#000000" stroked="false">
                <v:path arrowok="t"/>
                <v:fill type="solid"/>
              </v:shape>
            </v:group>
            <v:group style="position:absolute;left:3455;top:524;width:10;height:20" coordorigin="3455,524" coordsize="10,20">
              <v:shape style="position:absolute;left:3455;top:524;width:10;height:20" coordorigin="3455,524" coordsize="10,20" path="m3455,543l3465,543,3465,524,3455,524,3455,543xe" filled="true" fillcolor="#000000" stroked="false">
                <v:path arrowok="t"/>
                <v:fill type="solid"/>
              </v:shape>
            </v:group>
            <v:group style="position:absolute;left:3455;top:543;width:10;height:20" coordorigin="3455,543" coordsize="10,20">
              <v:shape style="position:absolute;left:3455;top:543;width:10;height:20" coordorigin="3455,543" coordsize="10,20" path="m3455,562l3465,562,3465,543,3455,543,3455,562xe" filled="true" fillcolor="#000000" stroked="false">
                <v:path arrowok="t"/>
                <v:fill type="solid"/>
              </v:shape>
            </v:group>
            <v:group style="position:absolute;left:3455;top:562;width:10;height:20" coordorigin="3455,562" coordsize="10,20">
              <v:shape style="position:absolute;left:3455;top:562;width:10;height:20" coordorigin="3455,562" coordsize="10,20" path="m3455,582l3465,582,3465,562,3455,562,3455,582xe" filled="true" fillcolor="#000000" stroked="false">
                <v:path arrowok="t"/>
                <v:fill type="solid"/>
              </v:shape>
            </v:group>
            <v:group style="position:absolute;left:3455;top:582;width:10;height:20" coordorigin="3455,582" coordsize="10,20">
              <v:shape style="position:absolute;left:3455;top:582;width:10;height:20" coordorigin="3455,582" coordsize="10,20" path="m3455,601l3465,601,3465,582,3455,582,3455,601xe" filled="true" fillcolor="#000000" stroked="false">
                <v:path arrowok="t"/>
                <v:fill type="solid"/>
              </v:shape>
            </v:group>
            <v:group style="position:absolute;left:3455;top:601;width:10;height:20" coordorigin="3455,601" coordsize="10,20">
              <v:shape style="position:absolute;left:3455;top:601;width:10;height:20" coordorigin="3455,601" coordsize="10,20" path="m3455,620l3465,620,3465,601,3455,601,3455,620xe" filled="true" fillcolor="#000000" stroked="false">
                <v:path arrowok="t"/>
                <v:fill type="solid"/>
              </v:shape>
            </v:group>
            <v:group style="position:absolute;left:3455;top:620;width:10;height:20" coordorigin="3455,620" coordsize="10,20">
              <v:shape style="position:absolute;left:3455;top:620;width:10;height:20" coordorigin="3455,620" coordsize="10,20" path="m3455,639l3465,639,3465,620,3455,620,3455,639xe" filled="true" fillcolor="#000000" stroked="false">
                <v:path arrowok="t"/>
                <v:fill type="solid"/>
              </v:shape>
            </v:group>
            <v:group style="position:absolute;left:3455;top:639;width:10;height:20" coordorigin="3455,639" coordsize="10,20">
              <v:shape style="position:absolute;left:3455;top:639;width:10;height:20" coordorigin="3455,639" coordsize="10,20" path="m3455,658l3465,658,3465,639,3455,639,3455,658xe" filled="true" fillcolor="#000000" stroked="false">
                <v:path arrowok="t"/>
                <v:fill type="solid"/>
              </v:shape>
            </v:group>
            <v:group style="position:absolute;left:3455;top:658;width:10;height:20" coordorigin="3455,658" coordsize="10,20">
              <v:shape style="position:absolute;left:3455;top:658;width:10;height:20" coordorigin="3455,658" coordsize="10,20" path="m3455,678l3465,678,3465,658,3455,658,3455,678xe" filled="true" fillcolor="#000000" stroked="false">
                <v:path arrowok="t"/>
                <v:fill type="solid"/>
              </v:shape>
            </v:group>
            <v:group style="position:absolute;left:3455;top:678;width:10;height:20" coordorigin="3455,678" coordsize="10,20">
              <v:shape style="position:absolute;left:3455;top:678;width:10;height:20" coordorigin="3455,678" coordsize="10,20" path="m3455,697l3465,697,3465,678,3455,678,3455,697xe" filled="true" fillcolor="#000000" stroked="false">
                <v:path arrowok="t"/>
                <v:fill type="solid"/>
              </v:shape>
            </v:group>
            <v:group style="position:absolute;left:5950;top:428;width:10;height:20" coordorigin="5950,428" coordsize="10,20">
              <v:shape style="position:absolute;left:5950;top:428;width:10;height:20" coordorigin="5950,428" coordsize="10,20" path="m5950,447l5960,447,5960,428,5950,428,5950,447xe" filled="true" fillcolor="#000000" stroked="false">
                <v:path arrowok="t"/>
                <v:fill type="solid"/>
              </v:shape>
            </v:group>
            <v:group style="position:absolute;left:5950;top:447;width:10;height:20" coordorigin="5950,447" coordsize="10,20">
              <v:shape style="position:absolute;left:5950;top:447;width:10;height:20" coordorigin="5950,447" coordsize="10,20" path="m5950,466l5960,466,5960,447,5950,447,5950,466xe" filled="true" fillcolor="#000000" stroked="false">
                <v:path arrowok="t"/>
                <v:fill type="solid"/>
              </v:shape>
            </v:group>
            <v:group style="position:absolute;left:5950;top:466;width:10;height:20" coordorigin="5950,466" coordsize="10,20">
              <v:shape style="position:absolute;left:5950;top:466;width:10;height:20" coordorigin="5950,466" coordsize="10,20" path="m5950,486l5960,486,5960,466,5950,466,5950,486xe" filled="true" fillcolor="#000000" stroked="false">
                <v:path arrowok="t"/>
                <v:fill type="solid"/>
              </v:shape>
            </v:group>
            <v:group style="position:absolute;left:5950;top:486;width:10;height:20" coordorigin="5950,486" coordsize="10,20">
              <v:shape style="position:absolute;left:5950;top:486;width:10;height:20" coordorigin="5950,486" coordsize="10,20" path="m5950,505l5960,505,5960,486,5950,486,5950,505xe" filled="true" fillcolor="#000000" stroked="false">
                <v:path arrowok="t"/>
                <v:fill type="solid"/>
              </v:shape>
            </v:group>
            <v:group style="position:absolute;left:5950;top:505;width:10;height:20" coordorigin="5950,505" coordsize="10,20">
              <v:shape style="position:absolute;left:5950;top:505;width:10;height:20" coordorigin="5950,505" coordsize="10,20" path="m5950,524l5960,524,5960,505,5950,505,5950,524xe" filled="true" fillcolor="#000000" stroked="false">
                <v:path arrowok="t"/>
                <v:fill type="solid"/>
              </v:shape>
            </v:group>
            <v:group style="position:absolute;left:5950;top:524;width:10;height:20" coordorigin="5950,524" coordsize="10,20">
              <v:shape style="position:absolute;left:5950;top:524;width:10;height:20" coordorigin="5950,524" coordsize="10,20" path="m5950,543l5960,543,5960,524,5950,524,5950,543xe" filled="true" fillcolor="#000000" stroked="false">
                <v:path arrowok="t"/>
                <v:fill type="solid"/>
              </v:shape>
            </v:group>
            <v:group style="position:absolute;left:5950;top:543;width:10;height:20" coordorigin="5950,543" coordsize="10,20">
              <v:shape style="position:absolute;left:5950;top:543;width:10;height:20" coordorigin="5950,543" coordsize="10,20" path="m5950,562l5960,562,5960,543,5950,543,5950,562xe" filled="true" fillcolor="#000000" stroked="false">
                <v:path arrowok="t"/>
                <v:fill type="solid"/>
              </v:shape>
            </v:group>
            <v:group style="position:absolute;left:5950;top:562;width:10;height:20" coordorigin="5950,562" coordsize="10,20">
              <v:shape style="position:absolute;left:5950;top:562;width:10;height:20" coordorigin="5950,562" coordsize="10,20" path="m5950,582l5960,582,5960,562,5950,562,5950,582xe" filled="true" fillcolor="#000000" stroked="false">
                <v:path arrowok="t"/>
                <v:fill type="solid"/>
              </v:shape>
            </v:group>
            <v:group style="position:absolute;left:5950;top:582;width:10;height:20" coordorigin="5950,582" coordsize="10,20">
              <v:shape style="position:absolute;left:5950;top:582;width:10;height:20" coordorigin="5950,582" coordsize="10,20" path="m5950,601l5960,601,5960,582,5950,582,5950,601xe" filled="true" fillcolor="#000000" stroked="false">
                <v:path arrowok="t"/>
                <v:fill type="solid"/>
              </v:shape>
            </v:group>
            <v:group style="position:absolute;left:5950;top:601;width:10;height:20" coordorigin="5950,601" coordsize="10,20">
              <v:shape style="position:absolute;left:5950;top:601;width:10;height:20" coordorigin="5950,601" coordsize="10,20" path="m5950,620l5960,620,5960,601,5950,601,5950,620xe" filled="true" fillcolor="#000000" stroked="false">
                <v:path arrowok="t"/>
                <v:fill type="solid"/>
              </v:shape>
            </v:group>
            <v:group style="position:absolute;left:5950;top:620;width:10;height:20" coordorigin="5950,620" coordsize="10,20">
              <v:shape style="position:absolute;left:5950;top:620;width:10;height:20" coordorigin="5950,620" coordsize="10,20" path="m5950,639l5960,639,5960,620,5950,620,5950,639xe" filled="true" fillcolor="#000000" stroked="false">
                <v:path arrowok="t"/>
                <v:fill type="solid"/>
              </v:shape>
            </v:group>
            <v:group style="position:absolute;left:5950;top:639;width:10;height:20" coordorigin="5950,639" coordsize="10,20">
              <v:shape style="position:absolute;left:5950;top:639;width:10;height:20" coordorigin="5950,639" coordsize="10,20" path="m5950,658l5960,658,5960,639,5950,639,5950,658xe" filled="true" fillcolor="#000000" stroked="false">
                <v:path arrowok="t"/>
                <v:fill type="solid"/>
              </v:shape>
            </v:group>
            <v:group style="position:absolute;left:5950;top:658;width:10;height:20" coordorigin="5950,658" coordsize="10,20">
              <v:shape style="position:absolute;left:5950;top:658;width:10;height:20" coordorigin="5950,658" coordsize="10,20" path="m5950,678l5960,678,5960,658,5950,658,5950,678xe" filled="true" fillcolor="#000000" stroked="false">
                <v:path arrowok="t"/>
                <v:fill type="solid"/>
              </v:shape>
            </v:group>
            <v:group style="position:absolute;left:5950;top:678;width:10;height:20" coordorigin="5950,678" coordsize="10,20">
              <v:shape style="position:absolute;left:5950;top:678;width:10;height:20" coordorigin="5950,678" coordsize="10,20" path="m5950,697l5960,697,5960,678,5950,678,5950,697xe" filled="true" fillcolor="#000000" stroked="false">
                <v:path arrowok="t"/>
                <v:fill type="solid"/>
              </v:shape>
            </v:group>
            <v:group style="position:absolute;left:5950;top:697;width:10;height:20" coordorigin="5950,697" coordsize="10,20">
              <v:shape style="position:absolute;left:5950;top:697;width:10;height:20" coordorigin="5950,697" coordsize="10,20" path="m5950,716l5960,716,5960,697,5950,697,5950,716xe" filled="true" fillcolor="#000000" stroked="false">
                <v:path arrowok="t"/>
                <v:fill type="solid"/>
              </v:shape>
            </v:group>
            <v:group style="position:absolute;left:5950;top:716;width:10;height:20" coordorigin="5950,716" coordsize="10,20">
              <v:shape style="position:absolute;left:5950;top:716;width:10;height:20" coordorigin="5950,716" coordsize="10,20" path="m5950,735l5960,735,5960,716,5950,716,5950,735xe" filled="true" fillcolor="#000000" stroked="false">
                <v:path arrowok="t"/>
                <v:fill type="solid"/>
              </v:shape>
            </v:group>
            <v:group style="position:absolute;left:5950;top:735;width:10;height:20" coordorigin="5950,735" coordsize="10,20">
              <v:shape style="position:absolute;left:5950;top:735;width:10;height:20" coordorigin="5950,735" coordsize="10,20" path="m5950,754l5960,754,5960,735,5950,735,5950,754xe" filled="true" fillcolor="#000000" stroked="false">
                <v:path arrowok="t"/>
                <v:fill type="solid"/>
              </v:shape>
            </v:group>
            <v:group style="position:absolute;left:5950;top:761;width:10;height:2" coordorigin="5950,761" coordsize="10,2">
              <v:shape style="position:absolute;left:5950;top:761;width:10;height:2" coordorigin="5950,761" coordsize="10,0" path="m5950,761l5960,761e" filled="false" stroked="true" strokeweight=".660034pt" strokecolor="#000000">
                <v:path arrowok="t"/>
              </v:shape>
            </v:group>
            <v:group style="position:absolute;left:9552;top:428;width:10;height:20" coordorigin="9552,428" coordsize="10,20">
              <v:shape style="position:absolute;left:9552;top:428;width:10;height:20" coordorigin="9552,428" coordsize="10,20" path="m9552,447l9562,447,9562,428,9552,428,9552,447xe" filled="true" fillcolor="#000000" stroked="false">
                <v:path arrowok="t"/>
                <v:fill type="solid"/>
              </v:shape>
            </v:group>
            <v:group style="position:absolute;left:9552;top:447;width:10;height:20" coordorigin="9552,447" coordsize="10,20">
              <v:shape style="position:absolute;left:9552;top:447;width:10;height:20" coordorigin="9552,447" coordsize="10,20" path="m9552,466l9562,466,9562,447,9552,447,9552,466xe" filled="true" fillcolor="#000000" stroked="false">
                <v:path arrowok="t"/>
                <v:fill type="solid"/>
              </v:shape>
            </v:group>
            <v:group style="position:absolute;left:9552;top:466;width:10;height:20" coordorigin="9552,466" coordsize="10,20">
              <v:shape style="position:absolute;left:9552;top:466;width:10;height:20" coordorigin="9552,466" coordsize="10,20" path="m9552,486l9562,486,9562,466,9552,466,9552,486xe" filled="true" fillcolor="#000000" stroked="false">
                <v:path arrowok="t"/>
                <v:fill type="solid"/>
              </v:shape>
            </v:group>
            <v:group style="position:absolute;left:9552;top:486;width:10;height:20" coordorigin="9552,486" coordsize="10,20">
              <v:shape style="position:absolute;left:9552;top:486;width:10;height:20" coordorigin="9552,486" coordsize="10,20" path="m9552,505l9562,505,9562,486,9552,486,9552,505xe" filled="true" fillcolor="#000000" stroked="false">
                <v:path arrowok="t"/>
                <v:fill type="solid"/>
              </v:shape>
            </v:group>
            <v:group style="position:absolute;left:9552;top:505;width:10;height:20" coordorigin="9552,505" coordsize="10,20">
              <v:shape style="position:absolute;left:9552;top:505;width:10;height:20" coordorigin="9552,505" coordsize="10,20" path="m9552,524l9562,524,9562,505,9552,505,9552,524xe" filled="true" fillcolor="#000000" stroked="false">
                <v:path arrowok="t"/>
                <v:fill type="solid"/>
              </v:shape>
            </v:group>
            <v:group style="position:absolute;left:9552;top:524;width:10;height:20" coordorigin="9552,524" coordsize="10,20">
              <v:shape style="position:absolute;left:9552;top:524;width:10;height:20" coordorigin="9552,524" coordsize="10,20" path="m9552,543l9562,543,9562,524,9552,524,9552,543xe" filled="true" fillcolor="#000000" stroked="false">
                <v:path arrowok="t"/>
                <v:fill type="solid"/>
              </v:shape>
            </v:group>
            <v:group style="position:absolute;left:9552;top:543;width:10;height:20" coordorigin="9552,543" coordsize="10,20">
              <v:shape style="position:absolute;left:9552;top:543;width:10;height:20" coordorigin="9552,543" coordsize="10,20" path="m9552,562l9562,562,9562,543,9552,543,9552,562xe" filled="true" fillcolor="#000000" stroked="false">
                <v:path arrowok="t"/>
                <v:fill type="solid"/>
              </v:shape>
            </v:group>
            <v:group style="position:absolute;left:9552;top:562;width:10;height:20" coordorigin="9552,562" coordsize="10,20">
              <v:shape style="position:absolute;left:9552;top:562;width:10;height:20" coordorigin="9552,562" coordsize="10,20" path="m9552,582l9562,582,9562,562,9552,562,9552,582xe" filled="true" fillcolor="#000000" stroked="false">
                <v:path arrowok="t"/>
                <v:fill type="solid"/>
              </v:shape>
            </v:group>
            <v:group style="position:absolute;left:9552;top:582;width:10;height:20" coordorigin="9552,582" coordsize="10,20">
              <v:shape style="position:absolute;left:9552;top:582;width:10;height:20" coordorigin="9552,582" coordsize="10,20" path="m9552,601l9562,601,9562,582,9552,582,9552,601xe" filled="true" fillcolor="#000000" stroked="false">
                <v:path arrowok="t"/>
                <v:fill type="solid"/>
              </v:shape>
            </v:group>
            <v:group style="position:absolute;left:9552;top:601;width:10;height:20" coordorigin="9552,601" coordsize="10,20">
              <v:shape style="position:absolute;left:9552;top:601;width:10;height:20" coordorigin="9552,601" coordsize="10,20" path="m9552,620l9562,620,9562,601,9552,601,9552,620xe" filled="true" fillcolor="#000000" stroked="false">
                <v:path arrowok="t"/>
                <v:fill type="solid"/>
              </v:shape>
            </v:group>
            <v:group style="position:absolute;left:9552;top:620;width:10;height:20" coordorigin="9552,620" coordsize="10,20">
              <v:shape style="position:absolute;left:9552;top:620;width:10;height:20" coordorigin="9552,620" coordsize="10,20" path="m9552,639l9562,639,9562,620,9552,620,9552,639xe" filled="true" fillcolor="#000000" stroked="false">
                <v:path arrowok="t"/>
                <v:fill type="solid"/>
              </v:shape>
            </v:group>
            <v:group style="position:absolute;left:9552;top:639;width:10;height:20" coordorigin="9552,639" coordsize="10,20">
              <v:shape style="position:absolute;left:9552;top:639;width:10;height:20" coordorigin="9552,639" coordsize="10,20" path="m9552,658l9562,658,9562,639,9552,639,9552,658xe" filled="true" fillcolor="#000000" stroked="false">
                <v:path arrowok="t"/>
                <v:fill type="solid"/>
              </v:shape>
            </v:group>
            <v:group style="position:absolute;left:9552;top:658;width:10;height:20" coordorigin="9552,658" coordsize="10,20">
              <v:shape style="position:absolute;left:9552;top:658;width:10;height:20" coordorigin="9552,658" coordsize="10,20" path="m9552,678l9562,678,9562,658,9552,658,9552,678xe" filled="true" fillcolor="#000000" stroked="false">
                <v:path arrowok="t"/>
                <v:fill type="solid"/>
              </v:shape>
            </v:group>
            <v:group style="position:absolute;left:9552;top:678;width:10;height:20" coordorigin="9552,678" coordsize="10,20">
              <v:shape style="position:absolute;left:9552;top:678;width:10;height:20" coordorigin="9552,678" coordsize="10,20" path="m9552,697l9562,697,9562,678,9552,678,9552,697xe" filled="true" fillcolor="#000000" stroked="false">
                <v:path arrowok="t"/>
                <v:fill type="solid"/>
              </v:shape>
            </v:group>
            <v:group style="position:absolute;left:9552;top:697;width:10;height:20" coordorigin="9552,697" coordsize="10,20">
              <v:shape style="position:absolute;left:9552;top:697;width:10;height:20" coordorigin="9552,697" coordsize="10,20" path="m9552,716l9562,716,9562,697,9552,697,9552,716xe" filled="true" fillcolor="#000000" stroked="false">
                <v:path arrowok="t"/>
                <v:fill type="solid"/>
              </v:shape>
            </v:group>
            <v:group style="position:absolute;left:9552;top:716;width:10;height:20" coordorigin="9552,716" coordsize="10,20">
              <v:shape style="position:absolute;left:9552;top:716;width:10;height:20" coordorigin="9552,716" coordsize="10,20" path="m9552,735l9562,735,9562,716,9552,716,9552,735xe" filled="true" fillcolor="#000000" stroked="false">
                <v:path arrowok="t"/>
                <v:fill type="solid"/>
              </v:shape>
            </v:group>
            <v:group style="position:absolute;left:9552;top:735;width:10;height:20" coordorigin="9552,735" coordsize="10,20">
              <v:shape style="position:absolute;left:9552;top:735;width:10;height:20" coordorigin="9552,735" coordsize="10,20" path="m9552,754l9562,754,9562,735,9552,735,9552,754xe" filled="true" fillcolor="#000000" stroked="false">
                <v:path arrowok="t"/>
                <v:fill type="solid"/>
              </v:shape>
            </v:group>
            <v:group style="position:absolute;left:9552;top:761;width:10;height:2" coordorigin="9552,761" coordsize="10,2">
              <v:shape style="position:absolute;left:9552;top:761;width:10;height:2" coordorigin="9552,761" coordsize="10,0" path="m9552,761l9562,761e" filled="false" stroked="true" strokeweight=".660034pt" strokecolor="#000000">
                <v:path arrowok="t"/>
              </v:shape>
            </v:group>
            <v:group style="position:absolute;left:2264;top:777;width:10;height:2" coordorigin="2264,777" coordsize="10,2">
              <v:shape style="position:absolute;left:2264;top:777;width:10;height:2" coordorigin="2264,777" coordsize="10,0" path="m2264,777l2273,777e" filled="false" stroked="true" strokeweight=".959961pt" strokecolor="#000000">
                <v:path arrowok="t"/>
              </v:shape>
            </v:group>
            <v:group style="position:absolute;left:2264;top:792;width:10;height:2" coordorigin="2264,792" coordsize="10,2">
              <v:shape style="position:absolute;left:2264;top:792;width:10;height:2" coordorigin="2264,792" coordsize="10,0" path="m2264,792l2273,792e" filled="false" stroked="true" strokeweight=".540039pt" strokecolor="#000000">
                <v:path arrowok="t"/>
              </v:shape>
              <v:shape style="position:absolute;left:3446;top:697;width:1390;height:101" type="#_x0000_t75" stroked="false">
                <v:imagedata r:id="rId294" o:title=""/>
              </v:shape>
              <v:shape style="position:absolute;left:4811;top:768;width:2349;height:30" type="#_x0000_t75" stroked="false">
                <v:imagedata r:id="rId295" o:title=""/>
              </v:shape>
              <v:shape style="position:absolute;left:7136;top:768;width:1301;height:30" type="#_x0000_t75" stroked="false">
                <v:imagedata r:id="rId296" o:title=""/>
              </v:shape>
              <v:shape style="position:absolute;left:8413;top:768;width:1139;height:10" type="#_x0000_t75" stroked="false">
                <v:imagedata r:id="rId297" o:title=""/>
              </v:shape>
            </v:group>
            <v:group style="position:absolute;left:9552;top:777;width:10;height:2" coordorigin="9552,777" coordsize="10,2">
              <v:shape style="position:absolute;left:9552;top:777;width:10;height:2" coordorigin="9552,777" coordsize="10,0" path="m9552,777l9562,777e" filled="false" stroked="true" strokeweight=".959961pt" strokecolor="#000000">
                <v:path arrowok="t"/>
              </v:shape>
            </v:group>
            <v:group style="position:absolute;left:9552;top:792;width:10;height:2" coordorigin="9552,792" coordsize="10,2">
              <v:shape style="position:absolute;left:9552;top:792;width:10;height:2" coordorigin="9552,792" coordsize="10,0" path="m9552,792l9562,792e" filled="false" stroked="true" strokeweight=".540039pt" strokecolor="#000000">
                <v:path arrowok="t"/>
              </v:shape>
            </v:group>
            <v:group style="position:absolute;left:2264;top:798;width:10;height:20" coordorigin="2264,798" coordsize="10,20">
              <v:shape style="position:absolute;left:2264;top:798;width:10;height:20" coordorigin="2264,798" coordsize="10,20" path="m2264,817l2273,817,2273,798,2264,798,2264,817xe" filled="true" fillcolor="#000000" stroked="false">
                <v:path arrowok="t"/>
                <v:fill type="solid"/>
              </v:shape>
            </v:group>
            <v:group style="position:absolute;left:2264;top:817;width:10;height:20" coordorigin="2264,817" coordsize="10,20">
              <v:shape style="position:absolute;left:2264;top:817;width:10;height:20" coordorigin="2264,817" coordsize="10,20" path="m2264,836l2273,836,2273,817,2264,817,2264,836xe" filled="true" fillcolor="#000000" stroked="false">
                <v:path arrowok="t"/>
                <v:fill type="solid"/>
              </v:shape>
            </v:group>
            <v:group style="position:absolute;left:2264;top:836;width:10;height:20" coordorigin="2264,836" coordsize="10,20">
              <v:shape style="position:absolute;left:2264;top:836;width:10;height:20" coordorigin="2264,836" coordsize="10,20" path="m2264,855l2273,855,2273,836,2264,836,2264,855xe" filled="true" fillcolor="#000000" stroked="false">
                <v:path arrowok="t"/>
                <v:fill type="solid"/>
              </v:shape>
            </v:group>
            <v:group style="position:absolute;left:2264;top:855;width:10;height:20" coordorigin="2264,855" coordsize="10,20">
              <v:shape style="position:absolute;left:2264;top:855;width:10;height:20" coordorigin="2264,855" coordsize="10,20" path="m2264,874l2273,874,2273,855,2264,855,2264,874xe" filled="true" fillcolor="#000000" stroked="false">
                <v:path arrowok="t"/>
                <v:fill type="solid"/>
              </v:shape>
            </v:group>
            <v:group style="position:absolute;left:2264;top:874;width:10;height:20" coordorigin="2264,874" coordsize="10,20">
              <v:shape style="position:absolute;left:2264;top:874;width:10;height:20" coordorigin="2264,874" coordsize="10,20" path="m2264,894l2273,894,2273,874,2264,874,2264,894xe" filled="true" fillcolor="#000000" stroked="false">
                <v:path arrowok="t"/>
                <v:fill type="solid"/>
              </v:shape>
            </v:group>
            <v:group style="position:absolute;left:2264;top:894;width:10;height:20" coordorigin="2264,894" coordsize="10,20">
              <v:shape style="position:absolute;left:2264;top:894;width:10;height:20" coordorigin="2264,894" coordsize="10,20" path="m2264,913l2273,913,2273,894,2264,894,2264,913xe" filled="true" fillcolor="#000000" stroked="false">
                <v:path arrowok="t"/>
                <v:fill type="solid"/>
              </v:shape>
            </v:group>
            <v:group style="position:absolute;left:2264;top:913;width:10;height:20" coordorigin="2264,913" coordsize="10,20">
              <v:shape style="position:absolute;left:2264;top:913;width:10;height:20" coordorigin="2264,913" coordsize="10,20" path="m2264,932l2273,932,2273,913,2264,913,2264,932xe" filled="true" fillcolor="#000000" stroked="false">
                <v:path arrowok="t"/>
                <v:fill type="solid"/>
              </v:shape>
            </v:group>
            <v:group style="position:absolute;left:2264;top:932;width:10;height:20" coordorigin="2264,932" coordsize="10,20">
              <v:shape style="position:absolute;left:2264;top:932;width:10;height:20" coordorigin="2264,932" coordsize="10,20" path="m2264,951l2273,951,2273,932,2264,932,2264,951xe" filled="true" fillcolor="#000000" stroked="false">
                <v:path arrowok="t"/>
                <v:fill type="solid"/>
              </v:shape>
            </v:group>
            <v:group style="position:absolute;left:2264;top:951;width:10;height:20" coordorigin="2264,951" coordsize="10,20">
              <v:shape style="position:absolute;left:2264;top:951;width:10;height:20" coordorigin="2264,951" coordsize="10,20" path="m2264,970l2273,970,2273,951,2264,951,2264,970xe" filled="true" fillcolor="#000000" stroked="false">
                <v:path arrowok="t"/>
                <v:fill type="solid"/>
              </v:shape>
            </v:group>
            <v:group style="position:absolute;left:2264;top:970;width:10;height:20" coordorigin="2264,970" coordsize="10,20">
              <v:shape style="position:absolute;left:2264;top:970;width:10;height:20" coordorigin="2264,970" coordsize="10,20" path="m2264,990l2273,990,2273,970,2264,970,2264,990xe" filled="true" fillcolor="#000000" stroked="false">
                <v:path arrowok="t"/>
                <v:fill type="solid"/>
              </v:shape>
            </v:group>
            <v:group style="position:absolute;left:2264;top:990;width:10;height:20" coordorigin="2264,990" coordsize="10,20">
              <v:shape style="position:absolute;left:2264;top:990;width:10;height:20" coordorigin="2264,990" coordsize="10,20" path="m2264,1009l2273,1009,2273,990,2264,990,2264,1009xe" filled="true" fillcolor="#000000" stroked="false">
                <v:path arrowok="t"/>
                <v:fill type="solid"/>
              </v:shape>
            </v:group>
            <v:group style="position:absolute;left:2264;top:1009;width:10;height:20" coordorigin="2264,1009" coordsize="10,20">
              <v:shape style="position:absolute;left:2264;top:1009;width:10;height:20" coordorigin="2264,1009" coordsize="10,20" path="m2264,1028l2273,1028,2273,1009,2264,1009,2264,1028xe" filled="true" fillcolor="#000000" stroked="false">
                <v:path arrowok="t"/>
                <v:fill type="solid"/>
              </v:shape>
            </v:group>
            <v:group style="position:absolute;left:2264;top:1028;width:10;height:20" coordorigin="2264,1028" coordsize="10,20">
              <v:shape style="position:absolute;left:2264;top:1028;width:10;height:20" coordorigin="2264,1028" coordsize="10,20" path="m2264,1047l2273,1047,2273,1028,2264,1028,2264,1047xe" filled="true" fillcolor="#000000" stroked="false">
                <v:path arrowok="t"/>
                <v:fill type="solid"/>
              </v:shape>
            </v:group>
            <v:group style="position:absolute;left:2264;top:1047;width:10;height:20" coordorigin="2264,1047" coordsize="10,20">
              <v:shape style="position:absolute;left:2264;top:1047;width:10;height:20" coordorigin="2264,1047" coordsize="10,20" path="m2264,1066l2273,1066,2273,1047,2264,1047,2264,1066xe" filled="true" fillcolor="#000000" stroked="false">
                <v:path arrowok="t"/>
                <v:fill type="solid"/>
              </v:shape>
            </v:group>
            <v:group style="position:absolute;left:2264;top:1066;width:10;height:20" coordorigin="2264,1066" coordsize="10,20">
              <v:shape style="position:absolute;left:2264;top:1066;width:10;height:20" coordorigin="2264,1066" coordsize="10,20" path="m2264,1086l2273,1086,2273,1066,2264,1066,2264,1086xe" filled="true" fillcolor="#000000" stroked="false">
                <v:path arrowok="t"/>
                <v:fill type="solid"/>
              </v:shape>
            </v:group>
            <v:group style="position:absolute;left:2264;top:1086;width:10;height:20" coordorigin="2264,1086" coordsize="10,20">
              <v:shape style="position:absolute;left:2264;top:1086;width:10;height:20" coordorigin="2264,1086" coordsize="10,20" path="m2264,1105l2273,1105,2273,1086,2264,1086,2264,1105xe" filled="true" fillcolor="#000000" stroked="false">
                <v:path arrowok="t"/>
                <v:fill type="solid"/>
              </v:shape>
            </v:group>
            <v:group style="position:absolute;left:2264;top:1105;width:10;height:20" coordorigin="2264,1105" coordsize="10,20">
              <v:shape style="position:absolute;left:2264;top:1105;width:10;height:20" coordorigin="2264,1105" coordsize="10,20" path="m2264,1124l2273,1124,2273,1105,2264,1105,2264,1124xe" filled="true" fillcolor="#000000" stroked="false">
                <v:path arrowok="t"/>
                <v:fill type="solid"/>
              </v:shape>
            </v:group>
            <v:group style="position:absolute;left:2264;top:1124;width:10;height:20" coordorigin="2264,1124" coordsize="10,20">
              <v:shape style="position:absolute;left:2264;top:1124;width:10;height:20" coordorigin="2264,1124" coordsize="10,20" path="m2264,1143l2273,1143,2273,1124,2264,1124,2264,1143xe" filled="true" fillcolor="#000000" stroked="false">
                <v:path arrowok="t"/>
                <v:fill type="solid"/>
              </v:shape>
            </v:group>
            <v:group style="position:absolute;left:2264;top:1143;width:10;height:20" coordorigin="2264,1143" coordsize="10,20">
              <v:shape style="position:absolute;left:2264;top:1143;width:10;height:20" coordorigin="2264,1143" coordsize="10,20" path="m2264,1162l2273,1162,2273,1143,2264,1143,2264,1162xe" filled="true" fillcolor="#000000" stroked="false">
                <v:path arrowok="t"/>
                <v:fill type="solid"/>
              </v:shape>
            </v:group>
            <v:group style="position:absolute;left:2264;top:1162;width:10;height:20" coordorigin="2264,1162" coordsize="10,20">
              <v:shape style="position:absolute;left:2264;top:1162;width:10;height:20" coordorigin="2264,1162" coordsize="10,20" path="m2264,1182l2273,1182,2273,1162,2264,1162,2264,1182xe" filled="true" fillcolor="#000000" stroked="false">
                <v:path arrowok="t"/>
                <v:fill type="solid"/>
              </v:shape>
            </v:group>
            <v:group style="position:absolute;left:2264;top:1182;width:10;height:20" coordorigin="2264,1182" coordsize="10,20">
              <v:shape style="position:absolute;left:2264;top:1182;width:10;height:20" coordorigin="2264,1182" coordsize="10,20" path="m2264,1201l2273,1201,2273,1182,2264,1182,2264,1201xe" filled="true" fillcolor="#000000" stroked="false">
                <v:path arrowok="t"/>
                <v:fill type="solid"/>
              </v:shape>
            </v:group>
            <v:group style="position:absolute;left:2264;top:1201;width:10;height:20" coordorigin="2264,1201" coordsize="10,20">
              <v:shape style="position:absolute;left:2264;top:1201;width:10;height:20" coordorigin="2264,1201" coordsize="10,20" path="m2264,1220l2273,1220,2273,1201,2264,1201,2264,1220xe" filled="true" fillcolor="#000000" stroked="false">
                <v:path arrowok="t"/>
                <v:fill type="solid"/>
              </v:shape>
            </v:group>
            <v:group style="position:absolute;left:2264;top:1220;width:10;height:20" coordorigin="2264,1220" coordsize="10,20">
              <v:shape style="position:absolute;left:2264;top:1220;width:10;height:20" coordorigin="2264,1220" coordsize="10,20" path="m2264,1239l2273,1239,2273,1220,2264,1220,2264,1239xe" filled="true" fillcolor="#000000" stroked="false">
                <v:path arrowok="t"/>
                <v:fill type="solid"/>
              </v:shape>
            </v:group>
            <v:group style="position:absolute;left:2264;top:1239;width:10;height:20" coordorigin="2264,1239" coordsize="10,20">
              <v:shape style="position:absolute;left:2264;top:1239;width:10;height:20" coordorigin="2264,1239" coordsize="10,20" path="m2264,1258l2273,1258,2273,1239,2264,1239,2264,1258xe" filled="true" fillcolor="#000000" stroked="false">
                <v:path arrowok="t"/>
                <v:fill type="solid"/>
              </v:shape>
            </v:group>
            <v:group style="position:absolute;left:2264;top:1261;width:10;height:2" coordorigin="2264,1261" coordsize="10,2">
              <v:shape style="position:absolute;left:2264;top:1261;width:10;height:2" coordorigin="2264,1261" coordsize="10,0" path="m2264,1261l2273,1261e" filled="false" stroked="true" strokeweight=".299927pt" strokecolor="#000000">
                <v:path arrowok="t"/>
              </v:shape>
            </v:group>
            <v:group style="position:absolute;left:3455;top:798;width:10;height:20" coordorigin="3455,798" coordsize="10,20">
              <v:shape style="position:absolute;left:3455;top:798;width:10;height:20" coordorigin="3455,798" coordsize="10,20" path="m3455,817l3465,817,3465,798,3455,798,3455,817xe" filled="true" fillcolor="#000000" stroked="false">
                <v:path arrowok="t"/>
                <v:fill type="solid"/>
              </v:shape>
            </v:group>
            <v:group style="position:absolute;left:3455;top:817;width:10;height:20" coordorigin="3455,817" coordsize="10,20">
              <v:shape style="position:absolute;left:3455;top:817;width:10;height:20" coordorigin="3455,817" coordsize="10,20" path="m3455,836l3465,836,3465,817,3455,817,3455,836xe" filled="true" fillcolor="#000000" stroked="false">
                <v:path arrowok="t"/>
                <v:fill type="solid"/>
              </v:shape>
            </v:group>
            <v:group style="position:absolute;left:3455;top:836;width:10;height:20" coordorigin="3455,836" coordsize="10,20">
              <v:shape style="position:absolute;left:3455;top:836;width:10;height:20" coordorigin="3455,836" coordsize="10,20" path="m3455,855l3465,855,3465,836,3455,836,3455,855xe" filled="true" fillcolor="#000000" stroked="false">
                <v:path arrowok="t"/>
                <v:fill type="solid"/>
              </v:shape>
            </v:group>
            <v:group style="position:absolute;left:3455;top:855;width:10;height:20" coordorigin="3455,855" coordsize="10,20">
              <v:shape style="position:absolute;left:3455;top:855;width:10;height:20" coordorigin="3455,855" coordsize="10,20" path="m3455,874l3465,874,3465,855,3455,855,3455,874xe" filled="true" fillcolor="#000000" stroked="false">
                <v:path arrowok="t"/>
                <v:fill type="solid"/>
              </v:shape>
            </v:group>
            <v:group style="position:absolute;left:3455;top:874;width:10;height:20" coordorigin="3455,874" coordsize="10,20">
              <v:shape style="position:absolute;left:3455;top:874;width:10;height:20" coordorigin="3455,874" coordsize="10,20" path="m3455,894l3465,894,3465,874,3455,874,3455,894xe" filled="true" fillcolor="#000000" stroked="false">
                <v:path arrowok="t"/>
                <v:fill type="solid"/>
              </v:shape>
            </v:group>
            <v:group style="position:absolute;left:3455;top:894;width:10;height:20" coordorigin="3455,894" coordsize="10,20">
              <v:shape style="position:absolute;left:3455;top:894;width:10;height:20" coordorigin="3455,894" coordsize="10,20" path="m3455,913l3465,913,3465,894,3455,894,3455,913xe" filled="true" fillcolor="#000000" stroked="false">
                <v:path arrowok="t"/>
                <v:fill type="solid"/>
              </v:shape>
            </v:group>
            <v:group style="position:absolute;left:3455;top:913;width:10;height:20" coordorigin="3455,913" coordsize="10,20">
              <v:shape style="position:absolute;left:3455;top:913;width:10;height:20" coordorigin="3455,913" coordsize="10,20" path="m3455,932l3465,932,3465,913,3455,913,3455,932xe" filled="true" fillcolor="#000000" stroked="false">
                <v:path arrowok="t"/>
                <v:fill type="solid"/>
              </v:shape>
            </v:group>
            <v:group style="position:absolute;left:3455;top:932;width:10;height:20" coordorigin="3455,932" coordsize="10,20">
              <v:shape style="position:absolute;left:3455;top:932;width:10;height:20" coordorigin="3455,932" coordsize="10,20" path="m3455,951l3465,951,3465,932,3455,932,3455,951xe" filled="true" fillcolor="#000000" stroked="false">
                <v:path arrowok="t"/>
                <v:fill type="solid"/>
              </v:shape>
            </v:group>
            <v:group style="position:absolute;left:3455;top:951;width:10;height:20" coordorigin="3455,951" coordsize="10,20">
              <v:shape style="position:absolute;left:3455;top:951;width:10;height:20" coordorigin="3455,951" coordsize="10,20" path="m3455,970l3465,970,3465,951,3455,951,3455,970xe" filled="true" fillcolor="#000000" stroked="false">
                <v:path arrowok="t"/>
                <v:fill type="solid"/>
              </v:shape>
            </v:group>
            <v:group style="position:absolute;left:3455;top:970;width:10;height:20" coordorigin="3455,970" coordsize="10,20">
              <v:shape style="position:absolute;left:3455;top:970;width:10;height:20" coordorigin="3455,970" coordsize="10,20" path="m3455,990l3465,990,3465,970,3455,970,3455,990xe" filled="true" fillcolor="#000000" stroked="false">
                <v:path arrowok="t"/>
                <v:fill type="solid"/>
              </v:shape>
            </v:group>
            <v:group style="position:absolute;left:3455;top:990;width:10;height:20" coordorigin="3455,990" coordsize="10,20">
              <v:shape style="position:absolute;left:3455;top:990;width:10;height:20" coordorigin="3455,990" coordsize="10,20" path="m3455,1009l3465,1009,3465,990,3455,990,3455,1009xe" filled="true" fillcolor="#000000" stroked="false">
                <v:path arrowok="t"/>
                <v:fill type="solid"/>
              </v:shape>
            </v:group>
            <v:group style="position:absolute;left:3455;top:1009;width:10;height:20" coordorigin="3455,1009" coordsize="10,20">
              <v:shape style="position:absolute;left:3455;top:1009;width:10;height:20" coordorigin="3455,1009" coordsize="10,20" path="m3455,1028l3465,1028,3465,1009,3455,1009,3455,1028xe" filled="true" fillcolor="#000000" stroked="false">
                <v:path arrowok="t"/>
                <v:fill type="solid"/>
              </v:shape>
            </v:group>
            <v:group style="position:absolute;left:3455;top:1028;width:10;height:20" coordorigin="3455,1028" coordsize="10,20">
              <v:shape style="position:absolute;left:3455;top:1028;width:10;height:20" coordorigin="3455,1028" coordsize="10,20" path="m3455,1047l3465,1047,3465,1028,3455,1028,3455,1047xe" filled="true" fillcolor="#000000" stroked="false">
                <v:path arrowok="t"/>
                <v:fill type="solid"/>
              </v:shape>
            </v:group>
            <v:group style="position:absolute;left:3455;top:1047;width:10;height:20" coordorigin="3455,1047" coordsize="10,20">
              <v:shape style="position:absolute;left:3455;top:1047;width:10;height:20" coordorigin="3455,1047" coordsize="10,20" path="m3455,1066l3465,1066,3465,1047,3455,1047,3455,1066xe" filled="true" fillcolor="#000000" stroked="false">
                <v:path arrowok="t"/>
                <v:fill type="solid"/>
              </v:shape>
            </v:group>
            <v:group style="position:absolute;left:3455;top:1066;width:10;height:20" coordorigin="3455,1066" coordsize="10,20">
              <v:shape style="position:absolute;left:3455;top:1066;width:10;height:20" coordorigin="3455,1066" coordsize="10,20" path="m3455,1086l3465,1086,3465,1066,3455,1066,3455,1086xe" filled="true" fillcolor="#000000" stroked="false">
                <v:path arrowok="t"/>
                <v:fill type="solid"/>
              </v:shape>
            </v:group>
            <v:group style="position:absolute;left:3455;top:1086;width:10;height:20" coordorigin="3455,1086" coordsize="10,20">
              <v:shape style="position:absolute;left:3455;top:1086;width:10;height:20" coordorigin="3455,1086" coordsize="10,20" path="m3455,1105l3465,1105,3465,1086,3455,1086,3455,1105xe" filled="true" fillcolor="#000000" stroked="false">
                <v:path arrowok="t"/>
                <v:fill type="solid"/>
              </v:shape>
            </v:group>
            <v:group style="position:absolute;left:3455;top:1105;width:10;height:20" coordorigin="3455,1105" coordsize="10,20">
              <v:shape style="position:absolute;left:3455;top:1105;width:10;height:20" coordorigin="3455,1105" coordsize="10,20" path="m3455,1124l3465,1124,3465,1105,3455,1105,3455,1124xe" filled="true" fillcolor="#000000" stroked="false">
                <v:path arrowok="t"/>
                <v:fill type="solid"/>
              </v:shape>
            </v:group>
            <v:group style="position:absolute;left:3455;top:1124;width:10;height:20" coordorigin="3455,1124" coordsize="10,20">
              <v:shape style="position:absolute;left:3455;top:1124;width:10;height:20" coordorigin="3455,1124" coordsize="10,20" path="m3455,1143l3465,1143,3465,1124,3455,1124,3455,1143xe" filled="true" fillcolor="#000000" stroked="false">
                <v:path arrowok="t"/>
                <v:fill type="solid"/>
              </v:shape>
            </v:group>
            <v:group style="position:absolute;left:3455;top:1143;width:10;height:20" coordorigin="3455,1143" coordsize="10,20">
              <v:shape style="position:absolute;left:3455;top:1143;width:10;height:20" coordorigin="3455,1143" coordsize="10,20" path="m3455,1162l3465,1162,3465,1143,3455,1143,3455,1162xe" filled="true" fillcolor="#000000" stroked="false">
                <v:path arrowok="t"/>
                <v:fill type="solid"/>
              </v:shape>
            </v:group>
            <v:group style="position:absolute;left:3455;top:1162;width:10;height:20" coordorigin="3455,1162" coordsize="10,20">
              <v:shape style="position:absolute;left:3455;top:1162;width:10;height:20" coordorigin="3455,1162" coordsize="10,20" path="m3455,1182l3465,1182,3465,1162,3455,1162,3455,1182xe" filled="true" fillcolor="#000000" stroked="false">
                <v:path arrowok="t"/>
                <v:fill type="solid"/>
              </v:shape>
            </v:group>
            <v:group style="position:absolute;left:3455;top:1182;width:10;height:20" coordorigin="3455,1182" coordsize="10,20">
              <v:shape style="position:absolute;left:3455;top:1182;width:10;height:20" coordorigin="3455,1182" coordsize="10,20" path="m3455,1201l3465,1201,3465,1182,3455,1182,3455,1201xe" filled="true" fillcolor="#000000" stroked="false">
                <v:path arrowok="t"/>
                <v:fill type="solid"/>
              </v:shape>
            </v:group>
            <v:group style="position:absolute;left:3455;top:1201;width:10;height:20" coordorigin="3455,1201" coordsize="10,20">
              <v:shape style="position:absolute;left:3455;top:1201;width:10;height:20" coordorigin="3455,1201" coordsize="10,20" path="m3455,1220l3465,1220,3465,1201,3455,1201,3455,1220xe" filled="true" fillcolor="#000000" stroked="false">
                <v:path arrowok="t"/>
                <v:fill type="solid"/>
              </v:shape>
            </v:group>
            <v:group style="position:absolute;left:3455;top:1220;width:10;height:20" coordorigin="3455,1220" coordsize="10,20">
              <v:shape style="position:absolute;left:3455;top:1220;width:10;height:20" coordorigin="3455,1220" coordsize="10,20" path="m3455,1239l3465,1239,3465,1220,3455,1220,3455,1239xe" filled="true" fillcolor="#000000" stroked="false">
                <v:path arrowok="t"/>
                <v:fill type="solid"/>
              </v:shape>
            </v:group>
            <v:group style="position:absolute;left:3455;top:1239;width:10;height:20" coordorigin="3455,1239" coordsize="10,20">
              <v:shape style="position:absolute;left:3455;top:1239;width:10;height:20" coordorigin="3455,1239" coordsize="10,20" path="m3455,1258l3465,1258,3465,1239,3455,1239,3455,1258xe" filled="true" fillcolor="#000000" stroked="false">
                <v:path arrowok="t"/>
                <v:fill type="solid"/>
              </v:shape>
            </v:group>
            <v:group style="position:absolute;left:3455;top:1261;width:10;height:2" coordorigin="3455,1261" coordsize="10,2">
              <v:shape style="position:absolute;left:3455;top:1261;width:10;height:2" coordorigin="3455,1261" coordsize="10,0" path="m3455,1261l3465,1261e" filled="false" stroked="true" strokeweight=".299927pt" strokecolor="#000000">
                <v:path arrowok="t"/>
              </v:shape>
            </v:group>
            <v:group style="position:absolute;left:4816;top:798;width:10;height:20" coordorigin="4816,798" coordsize="10,20">
              <v:shape style="position:absolute;left:4816;top:798;width:10;height:20" coordorigin="4816,798" coordsize="10,20" path="m4816,817l4826,817,4826,798,4816,798,4816,817xe" filled="true" fillcolor="#000000" stroked="false">
                <v:path arrowok="t"/>
                <v:fill type="solid"/>
              </v:shape>
            </v:group>
            <v:group style="position:absolute;left:4816;top:817;width:10;height:20" coordorigin="4816,817" coordsize="10,20">
              <v:shape style="position:absolute;left:4816;top:817;width:10;height:20" coordorigin="4816,817" coordsize="10,20" path="m4816,836l4826,836,4826,817,4816,817,4816,836xe" filled="true" fillcolor="#000000" stroked="false">
                <v:path arrowok="t"/>
                <v:fill type="solid"/>
              </v:shape>
            </v:group>
            <v:group style="position:absolute;left:4816;top:836;width:10;height:20" coordorigin="4816,836" coordsize="10,20">
              <v:shape style="position:absolute;left:4816;top:836;width:10;height:20" coordorigin="4816,836" coordsize="10,20" path="m4816,855l4826,855,4826,836,4816,836,4816,855xe" filled="true" fillcolor="#000000" stroked="false">
                <v:path arrowok="t"/>
                <v:fill type="solid"/>
              </v:shape>
            </v:group>
            <v:group style="position:absolute;left:4816;top:855;width:10;height:20" coordorigin="4816,855" coordsize="10,20">
              <v:shape style="position:absolute;left:4816;top:855;width:10;height:20" coordorigin="4816,855" coordsize="10,20" path="m4816,874l4826,874,4826,855,4816,855,4816,874xe" filled="true" fillcolor="#000000" stroked="false">
                <v:path arrowok="t"/>
                <v:fill type="solid"/>
              </v:shape>
            </v:group>
            <v:group style="position:absolute;left:4816;top:874;width:10;height:20" coordorigin="4816,874" coordsize="10,20">
              <v:shape style="position:absolute;left:4816;top:874;width:10;height:20" coordorigin="4816,874" coordsize="10,20" path="m4816,894l4826,894,4826,874,4816,874,4816,894xe" filled="true" fillcolor="#000000" stroked="false">
                <v:path arrowok="t"/>
                <v:fill type="solid"/>
              </v:shape>
            </v:group>
            <v:group style="position:absolute;left:4816;top:894;width:10;height:20" coordorigin="4816,894" coordsize="10,20">
              <v:shape style="position:absolute;left:4816;top:894;width:10;height:20" coordorigin="4816,894" coordsize="10,20" path="m4816,913l4826,913,4826,894,4816,894,4816,913xe" filled="true" fillcolor="#000000" stroked="false">
                <v:path arrowok="t"/>
                <v:fill type="solid"/>
              </v:shape>
            </v:group>
            <v:group style="position:absolute;left:4816;top:913;width:10;height:20" coordorigin="4816,913" coordsize="10,20">
              <v:shape style="position:absolute;left:4816;top:913;width:10;height:20" coordorigin="4816,913" coordsize="10,20" path="m4816,932l4826,932,4826,913,4816,913,4816,932xe" filled="true" fillcolor="#000000" stroked="false">
                <v:path arrowok="t"/>
                <v:fill type="solid"/>
              </v:shape>
            </v:group>
            <v:group style="position:absolute;left:4816;top:932;width:10;height:20" coordorigin="4816,932" coordsize="10,20">
              <v:shape style="position:absolute;left:4816;top:932;width:10;height:20" coordorigin="4816,932" coordsize="10,20" path="m4816,951l4826,951,4826,932,4816,932,4816,951xe" filled="true" fillcolor="#000000" stroked="false">
                <v:path arrowok="t"/>
                <v:fill type="solid"/>
              </v:shape>
            </v:group>
            <v:group style="position:absolute;left:4816;top:951;width:10;height:20" coordorigin="4816,951" coordsize="10,20">
              <v:shape style="position:absolute;left:4816;top:951;width:10;height:20" coordorigin="4816,951" coordsize="10,20" path="m4816,970l4826,970,4826,951,4816,951,4816,970xe" filled="true" fillcolor="#000000" stroked="false">
                <v:path arrowok="t"/>
                <v:fill type="solid"/>
              </v:shape>
            </v:group>
            <v:group style="position:absolute;left:4816;top:970;width:10;height:20" coordorigin="4816,970" coordsize="10,20">
              <v:shape style="position:absolute;left:4816;top:970;width:10;height:20" coordorigin="4816,970" coordsize="10,20" path="m4816,990l4826,990,4826,970,4816,970,4816,990xe" filled="true" fillcolor="#000000" stroked="false">
                <v:path arrowok="t"/>
                <v:fill type="solid"/>
              </v:shape>
            </v:group>
            <v:group style="position:absolute;left:4816;top:990;width:10;height:20" coordorigin="4816,990" coordsize="10,20">
              <v:shape style="position:absolute;left:4816;top:990;width:10;height:20" coordorigin="4816,990" coordsize="10,20" path="m4816,1009l4826,1009,4826,990,4816,990,4816,1009xe" filled="true" fillcolor="#000000" stroked="false">
                <v:path arrowok="t"/>
                <v:fill type="solid"/>
              </v:shape>
            </v:group>
            <v:group style="position:absolute;left:4816;top:1009;width:10;height:20" coordorigin="4816,1009" coordsize="10,20">
              <v:shape style="position:absolute;left:4816;top:1009;width:10;height:20" coordorigin="4816,1009" coordsize="10,20" path="m4816,1028l4826,1028,4826,1009,4816,1009,4816,1028xe" filled="true" fillcolor="#000000" stroked="false">
                <v:path arrowok="t"/>
                <v:fill type="solid"/>
              </v:shape>
            </v:group>
            <v:group style="position:absolute;left:4816;top:1028;width:10;height:20" coordorigin="4816,1028" coordsize="10,20">
              <v:shape style="position:absolute;left:4816;top:1028;width:10;height:20" coordorigin="4816,1028" coordsize="10,20" path="m4816,1047l4826,1047,4826,1028,4816,1028,4816,1047xe" filled="true" fillcolor="#000000" stroked="false">
                <v:path arrowok="t"/>
                <v:fill type="solid"/>
              </v:shape>
            </v:group>
            <v:group style="position:absolute;left:4816;top:1047;width:10;height:20" coordorigin="4816,1047" coordsize="10,20">
              <v:shape style="position:absolute;left:4816;top:1047;width:10;height:20" coordorigin="4816,1047" coordsize="10,20" path="m4816,1066l4826,1066,4826,1047,4816,1047,4816,1066xe" filled="true" fillcolor="#000000" stroked="false">
                <v:path arrowok="t"/>
                <v:fill type="solid"/>
              </v:shape>
            </v:group>
            <v:group style="position:absolute;left:4816;top:1066;width:10;height:20" coordorigin="4816,1066" coordsize="10,20">
              <v:shape style="position:absolute;left:4816;top:1066;width:10;height:20" coordorigin="4816,1066" coordsize="10,20" path="m4816,1086l4826,1086,4826,1066,4816,1066,4816,1086xe" filled="true" fillcolor="#000000" stroked="false">
                <v:path arrowok="t"/>
                <v:fill type="solid"/>
              </v:shape>
            </v:group>
            <v:group style="position:absolute;left:4816;top:1086;width:10;height:20" coordorigin="4816,1086" coordsize="10,20">
              <v:shape style="position:absolute;left:4816;top:1086;width:10;height:20" coordorigin="4816,1086" coordsize="10,20" path="m4816,1105l4826,1105,4826,1086,4816,1086,4816,1105xe" filled="true" fillcolor="#000000" stroked="false">
                <v:path arrowok="t"/>
                <v:fill type="solid"/>
              </v:shape>
            </v:group>
            <v:group style="position:absolute;left:4816;top:1105;width:10;height:20" coordorigin="4816,1105" coordsize="10,20">
              <v:shape style="position:absolute;left:4816;top:1105;width:10;height:20" coordorigin="4816,1105" coordsize="10,20" path="m4816,1124l4826,1124,4826,1105,4816,1105,4816,1124xe" filled="true" fillcolor="#000000" stroked="false">
                <v:path arrowok="t"/>
                <v:fill type="solid"/>
              </v:shape>
            </v:group>
            <v:group style="position:absolute;left:4816;top:1124;width:10;height:20" coordorigin="4816,1124" coordsize="10,20">
              <v:shape style="position:absolute;left:4816;top:1124;width:10;height:20" coordorigin="4816,1124" coordsize="10,20" path="m4816,1143l4826,1143,4826,1124,4816,1124,4816,1143xe" filled="true" fillcolor="#000000" stroked="false">
                <v:path arrowok="t"/>
                <v:fill type="solid"/>
              </v:shape>
            </v:group>
            <v:group style="position:absolute;left:4816;top:1143;width:10;height:20" coordorigin="4816,1143" coordsize="10,20">
              <v:shape style="position:absolute;left:4816;top:1143;width:10;height:20" coordorigin="4816,1143" coordsize="10,20" path="m4816,1162l4826,1162,4826,1143,4816,1143,4816,1162xe" filled="true" fillcolor="#000000" stroked="false">
                <v:path arrowok="t"/>
                <v:fill type="solid"/>
              </v:shape>
            </v:group>
            <v:group style="position:absolute;left:4816;top:1162;width:10;height:20" coordorigin="4816,1162" coordsize="10,20">
              <v:shape style="position:absolute;left:4816;top:1162;width:10;height:20" coordorigin="4816,1162" coordsize="10,20" path="m4816,1182l4826,1182,4826,1162,4816,1162,4816,1182xe" filled="true" fillcolor="#000000" stroked="false">
                <v:path arrowok="t"/>
                <v:fill type="solid"/>
              </v:shape>
            </v:group>
            <v:group style="position:absolute;left:4816;top:1182;width:10;height:20" coordorigin="4816,1182" coordsize="10,20">
              <v:shape style="position:absolute;left:4816;top:1182;width:10;height:20" coordorigin="4816,1182" coordsize="10,20" path="m4816,1201l4826,1201,4826,1182,4816,1182,4816,1201xe" filled="true" fillcolor="#000000" stroked="false">
                <v:path arrowok="t"/>
                <v:fill type="solid"/>
              </v:shape>
            </v:group>
            <v:group style="position:absolute;left:4816;top:1201;width:10;height:20" coordorigin="4816,1201" coordsize="10,20">
              <v:shape style="position:absolute;left:4816;top:1201;width:10;height:20" coordorigin="4816,1201" coordsize="10,20" path="m4816,1220l4826,1220,4826,1201,4816,1201,4816,1220xe" filled="true" fillcolor="#000000" stroked="false">
                <v:path arrowok="t"/>
                <v:fill type="solid"/>
              </v:shape>
            </v:group>
            <v:group style="position:absolute;left:4816;top:1220;width:10;height:20" coordorigin="4816,1220" coordsize="10,20">
              <v:shape style="position:absolute;left:4816;top:1220;width:10;height:20" coordorigin="4816,1220" coordsize="10,20" path="m4816,1239l4826,1239,4826,1220,4816,1220,4816,1239xe" filled="true" fillcolor="#000000" stroked="false">
                <v:path arrowok="t"/>
                <v:fill type="solid"/>
              </v:shape>
            </v:group>
            <v:group style="position:absolute;left:4816;top:1239;width:10;height:20" coordorigin="4816,1239" coordsize="10,20">
              <v:shape style="position:absolute;left:4816;top:1239;width:10;height:20" coordorigin="4816,1239" coordsize="10,20" path="m4816,1258l4826,1258,4826,1239,4816,1239,4816,1258xe" filled="true" fillcolor="#000000" stroked="false">
                <v:path arrowok="t"/>
                <v:fill type="solid"/>
              </v:shape>
            </v:group>
            <v:group style="position:absolute;left:4816;top:1261;width:10;height:2" coordorigin="4816,1261" coordsize="10,2">
              <v:shape style="position:absolute;left:4816;top:1261;width:10;height:2" coordorigin="4816,1261" coordsize="10,0" path="m4816,1261l4826,1261e" filled="false" stroked="true" strokeweight=".299927pt" strokecolor="#000000">
                <v:path arrowok="t"/>
              </v:shape>
            </v:group>
            <v:group style="position:absolute;left:5950;top:798;width:10;height:20" coordorigin="5950,798" coordsize="10,20">
              <v:shape style="position:absolute;left:5950;top:798;width:10;height:20" coordorigin="5950,798" coordsize="10,20" path="m5950,817l5960,817,5960,798,5950,798,5950,817xe" filled="true" fillcolor="#000000" stroked="false">
                <v:path arrowok="t"/>
                <v:fill type="solid"/>
              </v:shape>
            </v:group>
            <v:group style="position:absolute;left:5950;top:817;width:10;height:20" coordorigin="5950,817" coordsize="10,20">
              <v:shape style="position:absolute;left:5950;top:817;width:10;height:20" coordorigin="5950,817" coordsize="10,20" path="m5950,836l5960,836,5960,817,5950,817,5950,836xe" filled="true" fillcolor="#000000" stroked="false">
                <v:path arrowok="t"/>
                <v:fill type="solid"/>
              </v:shape>
            </v:group>
            <v:group style="position:absolute;left:5950;top:836;width:10;height:20" coordorigin="5950,836" coordsize="10,20">
              <v:shape style="position:absolute;left:5950;top:836;width:10;height:20" coordorigin="5950,836" coordsize="10,20" path="m5950,855l5960,855,5960,836,5950,836,5950,855xe" filled="true" fillcolor="#000000" stroked="false">
                <v:path arrowok="t"/>
                <v:fill type="solid"/>
              </v:shape>
            </v:group>
            <v:group style="position:absolute;left:5950;top:855;width:10;height:20" coordorigin="5950,855" coordsize="10,20">
              <v:shape style="position:absolute;left:5950;top:855;width:10;height:20" coordorigin="5950,855" coordsize="10,20" path="m5950,874l5960,874,5960,855,5950,855,5950,874xe" filled="true" fillcolor="#000000" stroked="false">
                <v:path arrowok="t"/>
                <v:fill type="solid"/>
              </v:shape>
            </v:group>
            <v:group style="position:absolute;left:5950;top:874;width:10;height:20" coordorigin="5950,874" coordsize="10,20">
              <v:shape style="position:absolute;left:5950;top:874;width:10;height:20" coordorigin="5950,874" coordsize="10,20" path="m5950,894l5960,894,5960,874,5950,874,5950,894xe" filled="true" fillcolor="#000000" stroked="false">
                <v:path arrowok="t"/>
                <v:fill type="solid"/>
              </v:shape>
            </v:group>
            <v:group style="position:absolute;left:5950;top:894;width:10;height:20" coordorigin="5950,894" coordsize="10,20">
              <v:shape style="position:absolute;left:5950;top:894;width:10;height:20" coordorigin="5950,894" coordsize="10,20" path="m5950,913l5960,913,5960,894,5950,894,5950,913xe" filled="true" fillcolor="#000000" stroked="false">
                <v:path arrowok="t"/>
                <v:fill type="solid"/>
              </v:shape>
            </v:group>
            <v:group style="position:absolute;left:5950;top:913;width:10;height:20" coordorigin="5950,913" coordsize="10,20">
              <v:shape style="position:absolute;left:5950;top:913;width:10;height:20" coordorigin="5950,913" coordsize="10,20" path="m5950,932l5960,932,5960,913,5950,913,5950,932xe" filled="true" fillcolor="#000000" stroked="false">
                <v:path arrowok="t"/>
                <v:fill type="solid"/>
              </v:shape>
            </v:group>
            <v:group style="position:absolute;left:5950;top:932;width:10;height:20" coordorigin="5950,932" coordsize="10,20">
              <v:shape style="position:absolute;left:5950;top:932;width:10;height:20" coordorigin="5950,932" coordsize="10,20" path="m5950,951l5960,951,5960,932,5950,932,5950,951xe" filled="true" fillcolor="#000000" stroked="false">
                <v:path arrowok="t"/>
                <v:fill type="solid"/>
              </v:shape>
            </v:group>
            <v:group style="position:absolute;left:5950;top:951;width:10;height:20" coordorigin="5950,951" coordsize="10,20">
              <v:shape style="position:absolute;left:5950;top:951;width:10;height:20" coordorigin="5950,951" coordsize="10,20" path="m5950,970l5960,970,5960,951,5950,951,5950,970xe" filled="true" fillcolor="#000000" stroked="false">
                <v:path arrowok="t"/>
                <v:fill type="solid"/>
              </v:shape>
            </v:group>
            <v:group style="position:absolute;left:5950;top:970;width:10;height:20" coordorigin="5950,970" coordsize="10,20">
              <v:shape style="position:absolute;left:5950;top:970;width:10;height:20" coordorigin="5950,970" coordsize="10,20" path="m5950,990l5960,990,5960,970,5950,970,5950,990xe" filled="true" fillcolor="#000000" stroked="false">
                <v:path arrowok="t"/>
                <v:fill type="solid"/>
              </v:shape>
            </v:group>
            <v:group style="position:absolute;left:5950;top:990;width:10;height:20" coordorigin="5950,990" coordsize="10,20">
              <v:shape style="position:absolute;left:5950;top:990;width:10;height:20" coordorigin="5950,990" coordsize="10,20" path="m5950,1009l5960,1009,5960,990,5950,990,5950,1009xe" filled="true" fillcolor="#000000" stroked="false">
                <v:path arrowok="t"/>
                <v:fill type="solid"/>
              </v:shape>
            </v:group>
            <v:group style="position:absolute;left:5950;top:1009;width:10;height:20" coordorigin="5950,1009" coordsize="10,20">
              <v:shape style="position:absolute;left:5950;top:1009;width:10;height:20" coordorigin="5950,1009" coordsize="10,20" path="m5950,1028l5960,1028,5960,1009,5950,1009,5950,1028xe" filled="true" fillcolor="#000000" stroked="false">
                <v:path arrowok="t"/>
                <v:fill type="solid"/>
              </v:shape>
            </v:group>
            <v:group style="position:absolute;left:5950;top:1028;width:10;height:20" coordorigin="5950,1028" coordsize="10,20">
              <v:shape style="position:absolute;left:5950;top:1028;width:10;height:20" coordorigin="5950,1028" coordsize="10,20" path="m5950,1047l5960,1047,5960,1028,5950,1028,5950,1047xe" filled="true" fillcolor="#000000" stroked="false">
                <v:path arrowok="t"/>
                <v:fill type="solid"/>
              </v:shape>
            </v:group>
            <v:group style="position:absolute;left:5950;top:1047;width:10;height:20" coordorigin="5950,1047" coordsize="10,20">
              <v:shape style="position:absolute;left:5950;top:1047;width:10;height:20" coordorigin="5950,1047" coordsize="10,20" path="m5950,1066l5960,1066,5960,1047,5950,1047,5950,1066xe" filled="true" fillcolor="#000000" stroked="false">
                <v:path arrowok="t"/>
                <v:fill type="solid"/>
              </v:shape>
            </v:group>
            <v:group style="position:absolute;left:5950;top:1066;width:10;height:20" coordorigin="5950,1066" coordsize="10,20">
              <v:shape style="position:absolute;left:5950;top:1066;width:10;height:20" coordorigin="5950,1066" coordsize="10,20" path="m5950,1086l5960,1086,5960,1066,5950,1066,5950,1086xe" filled="true" fillcolor="#000000" stroked="false">
                <v:path arrowok="t"/>
                <v:fill type="solid"/>
              </v:shape>
            </v:group>
            <v:group style="position:absolute;left:5950;top:1086;width:10;height:20" coordorigin="5950,1086" coordsize="10,20">
              <v:shape style="position:absolute;left:5950;top:1086;width:10;height:20" coordorigin="5950,1086" coordsize="10,20" path="m5950,1105l5960,1105,5960,1086,5950,1086,5950,1105xe" filled="true" fillcolor="#000000" stroked="false">
                <v:path arrowok="t"/>
                <v:fill type="solid"/>
              </v:shape>
            </v:group>
            <v:group style="position:absolute;left:5950;top:1105;width:10;height:20" coordorigin="5950,1105" coordsize="10,20">
              <v:shape style="position:absolute;left:5950;top:1105;width:10;height:20" coordorigin="5950,1105" coordsize="10,20" path="m5950,1124l5960,1124,5960,1105,5950,1105,5950,1124xe" filled="true" fillcolor="#000000" stroked="false">
                <v:path arrowok="t"/>
                <v:fill type="solid"/>
              </v:shape>
            </v:group>
            <v:group style="position:absolute;left:5950;top:1124;width:10;height:20" coordorigin="5950,1124" coordsize="10,20">
              <v:shape style="position:absolute;left:5950;top:1124;width:10;height:20" coordorigin="5950,1124" coordsize="10,20" path="m5950,1143l5960,1143,5960,1124,5950,1124,5950,1143xe" filled="true" fillcolor="#000000" stroked="false">
                <v:path arrowok="t"/>
                <v:fill type="solid"/>
              </v:shape>
            </v:group>
            <v:group style="position:absolute;left:5950;top:1143;width:10;height:20" coordorigin="5950,1143" coordsize="10,20">
              <v:shape style="position:absolute;left:5950;top:1143;width:10;height:20" coordorigin="5950,1143" coordsize="10,20" path="m5950,1162l5960,1162,5960,1143,5950,1143,5950,1162xe" filled="true" fillcolor="#000000" stroked="false">
                <v:path arrowok="t"/>
                <v:fill type="solid"/>
              </v:shape>
            </v:group>
            <v:group style="position:absolute;left:5950;top:1162;width:10;height:20" coordorigin="5950,1162" coordsize="10,20">
              <v:shape style="position:absolute;left:5950;top:1162;width:10;height:20" coordorigin="5950,1162" coordsize="10,20" path="m5950,1182l5960,1182,5960,1162,5950,1162,5950,1182xe" filled="true" fillcolor="#000000" stroked="false">
                <v:path arrowok="t"/>
                <v:fill type="solid"/>
              </v:shape>
            </v:group>
            <v:group style="position:absolute;left:5950;top:1182;width:10;height:20" coordorigin="5950,1182" coordsize="10,20">
              <v:shape style="position:absolute;left:5950;top:1182;width:10;height:20" coordorigin="5950,1182" coordsize="10,20" path="m5950,1201l5960,1201,5960,1182,5950,1182,5950,1201xe" filled="true" fillcolor="#000000" stroked="false">
                <v:path arrowok="t"/>
                <v:fill type="solid"/>
              </v:shape>
            </v:group>
            <v:group style="position:absolute;left:5950;top:1201;width:10;height:20" coordorigin="5950,1201" coordsize="10,20">
              <v:shape style="position:absolute;left:5950;top:1201;width:10;height:20" coordorigin="5950,1201" coordsize="10,20" path="m5950,1220l5960,1220,5960,1201,5950,1201,5950,1220xe" filled="true" fillcolor="#000000" stroked="false">
                <v:path arrowok="t"/>
                <v:fill type="solid"/>
              </v:shape>
            </v:group>
            <v:group style="position:absolute;left:5950;top:1220;width:10;height:20" coordorigin="5950,1220" coordsize="10,20">
              <v:shape style="position:absolute;left:5950;top:1220;width:10;height:20" coordorigin="5950,1220" coordsize="10,20" path="m5950,1239l5960,1239,5960,1220,5950,1220,5950,1239xe" filled="true" fillcolor="#000000" stroked="false">
                <v:path arrowok="t"/>
                <v:fill type="solid"/>
              </v:shape>
            </v:group>
            <v:group style="position:absolute;left:5950;top:1239;width:10;height:20" coordorigin="5950,1239" coordsize="10,20">
              <v:shape style="position:absolute;left:5950;top:1239;width:10;height:20" coordorigin="5950,1239" coordsize="10,20" path="m5950,1258l5960,1258,5960,1239,5950,1239,5950,1258xe" filled="true" fillcolor="#000000" stroked="false">
                <v:path arrowok="t"/>
                <v:fill type="solid"/>
              </v:shape>
            </v:group>
            <v:group style="position:absolute;left:5950;top:1261;width:10;height:2" coordorigin="5950,1261" coordsize="10,2">
              <v:shape style="position:absolute;left:5950;top:1261;width:10;height:2" coordorigin="5950,1261" coordsize="10,0" path="m5950,1261l5960,1261e" filled="false" stroked="true" strokeweight=".299927pt" strokecolor="#000000">
                <v:path arrowok="t"/>
              </v:shape>
            </v:group>
            <v:group style="position:absolute;left:7141;top:798;width:10;height:20" coordorigin="7141,798" coordsize="10,20">
              <v:shape style="position:absolute;left:7141;top:798;width:10;height:20" coordorigin="7141,798" coordsize="10,20" path="m7141,817l7150,817,7150,798,7141,798,7141,817xe" filled="true" fillcolor="#000000" stroked="false">
                <v:path arrowok="t"/>
                <v:fill type="solid"/>
              </v:shape>
            </v:group>
            <v:group style="position:absolute;left:7141;top:817;width:10;height:20" coordorigin="7141,817" coordsize="10,20">
              <v:shape style="position:absolute;left:7141;top:817;width:10;height:20" coordorigin="7141,817" coordsize="10,20" path="m7141,836l7150,836,7150,817,7141,817,7141,836xe" filled="true" fillcolor="#000000" stroked="false">
                <v:path arrowok="t"/>
                <v:fill type="solid"/>
              </v:shape>
            </v:group>
            <v:group style="position:absolute;left:7141;top:836;width:10;height:20" coordorigin="7141,836" coordsize="10,20">
              <v:shape style="position:absolute;left:7141;top:836;width:10;height:20" coordorigin="7141,836" coordsize="10,20" path="m7141,855l7150,855,7150,836,7141,836,7141,855xe" filled="true" fillcolor="#000000" stroked="false">
                <v:path arrowok="t"/>
                <v:fill type="solid"/>
              </v:shape>
            </v:group>
            <v:group style="position:absolute;left:7141;top:855;width:10;height:20" coordorigin="7141,855" coordsize="10,20">
              <v:shape style="position:absolute;left:7141;top:855;width:10;height:20" coordorigin="7141,855" coordsize="10,20" path="m7141,874l7150,874,7150,855,7141,855,7141,874xe" filled="true" fillcolor="#000000" stroked="false">
                <v:path arrowok="t"/>
                <v:fill type="solid"/>
              </v:shape>
            </v:group>
            <v:group style="position:absolute;left:7141;top:874;width:10;height:20" coordorigin="7141,874" coordsize="10,20">
              <v:shape style="position:absolute;left:7141;top:874;width:10;height:20" coordorigin="7141,874" coordsize="10,20" path="m7141,894l7150,894,7150,874,7141,874,7141,894xe" filled="true" fillcolor="#000000" stroked="false">
                <v:path arrowok="t"/>
                <v:fill type="solid"/>
              </v:shape>
            </v:group>
            <v:group style="position:absolute;left:7141;top:894;width:10;height:20" coordorigin="7141,894" coordsize="10,20">
              <v:shape style="position:absolute;left:7141;top:894;width:10;height:20" coordorigin="7141,894" coordsize="10,20" path="m7141,913l7150,913,7150,894,7141,894,7141,913xe" filled="true" fillcolor="#000000" stroked="false">
                <v:path arrowok="t"/>
                <v:fill type="solid"/>
              </v:shape>
            </v:group>
            <v:group style="position:absolute;left:7141;top:913;width:10;height:20" coordorigin="7141,913" coordsize="10,20">
              <v:shape style="position:absolute;left:7141;top:913;width:10;height:20" coordorigin="7141,913" coordsize="10,20" path="m7141,932l7150,932,7150,913,7141,913,7141,932xe" filled="true" fillcolor="#000000" stroked="false">
                <v:path arrowok="t"/>
                <v:fill type="solid"/>
              </v:shape>
            </v:group>
            <v:group style="position:absolute;left:7141;top:932;width:10;height:20" coordorigin="7141,932" coordsize="10,20">
              <v:shape style="position:absolute;left:7141;top:932;width:10;height:20" coordorigin="7141,932" coordsize="10,20" path="m7141,951l7150,951,7150,932,7141,932,7141,951xe" filled="true" fillcolor="#000000" stroked="false">
                <v:path arrowok="t"/>
                <v:fill type="solid"/>
              </v:shape>
            </v:group>
            <v:group style="position:absolute;left:7141;top:951;width:10;height:20" coordorigin="7141,951" coordsize="10,20">
              <v:shape style="position:absolute;left:7141;top:951;width:10;height:20" coordorigin="7141,951" coordsize="10,20" path="m7141,970l7150,970,7150,951,7141,951,7141,970xe" filled="true" fillcolor="#000000" stroked="false">
                <v:path arrowok="t"/>
                <v:fill type="solid"/>
              </v:shape>
            </v:group>
            <v:group style="position:absolute;left:7141;top:970;width:10;height:20" coordorigin="7141,970" coordsize="10,20">
              <v:shape style="position:absolute;left:7141;top:970;width:10;height:20" coordorigin="7141,970" coordsize="10,20" path="m7141,990l7150,990,7150,970,7141,970,7141,990xe" filled="true" fillcolor="#000000" stroked="false">
                <v:path arrowok="t"/>
                <v:fill type="solid"/>
              </v:shape>
            </v:group>
            <v:group style="position:absolute;left:7141;top:990;width:10;height:20" coordorigin="7141,990" coordsize="10,20">
              <v:shape style="position:absolute;left:7141;top:990;width:10;height:20" coordorigin="7141,990" coordsize="10,20" path="m7141,1009l7150,1009,7150,990,7141,990,7141,1009xe" filled="true" fillcolor="#000000" stroked="false">
                <v:path arrowok="t"/>
                <v:fill type="solid"/>
              </v:shape>
            </v:group>
            <v:group style="position:absolute;left:7141;top:1009;width:10;height:20" coordorigin="7141,1009" coordsize="10,20">
              <v:shape style="position:absolute;left:7141;top:1009;width:10;height:20" coordorigin="7141,1009" coordsize="10,20" path="m7141,1028l7150,1028,7150,1009,7141,1009,7141,1028xe" filled="true" fillcolor="#000000" stroked="false">
                <v:path arrowok="t"/>
                <v:fill type="solid"/>
              </v:shape>
            </v:group>
            <v:group style="position:absolute;left:7141;top:1028;width:10;height:20" coordorigin="7141,1028" coordsize="10,20">
              <v:shape style="position:absolute;left:7141;top:1028;width:10;height:20" coordorigin="7141,1028" coordsize="10,20" path="m7141,1047l7150,1047,7150,1028,7141,1028,7141,1047xe" filled="true" fillcolor="#000000" stroked="false">
                <v:path arrowok="t"/>
                <v:fill type="solid"/>
              </v:shape>
            </v:group>
            <v:group style="position:absolute;left:7141;top:1047;width:10;height:20" coordorigin="7141,1047" coordsize="10,20">
              <v:shape style="position:absolute;left:7141;top:1047;width:10;height:20" coordorigin="7141,1047" coordsize="10,20" path="m7141,1066l7150,1066,7150,1047,7141,1047,7141,1066xe" filled="true" fillcolor="#000000" stroked="false">
                <v:path arrowok="t"/>
                <v:fill type="solid"/>
              </v:shape>
            </v:group>
            <v:group style="position:absolute;left:7141;top:1066;width:10;height:20" coordorigin="7141,1066" coordsize="10,20">
              <v:shape style="position:absolute;left:7141;top:1066;width:10;height:20" coordorigin="7141,1066" coordsize="10,20" path="m7141,1086l7150,1086,7150,1066,7141,1066,7141,1086xe" filled="true" fillcolor="#000000" stroked="false">
                <v:path arrowok="t"/>
                <v:fill type="solid"/>
              </v:shape>
            </v:group>
            <v:group style="position:absolute;left:7141;top:1086;width:10;height:20" coordorigin="7141,1086" coordsize="10,20">
              <v:shape style="position:absolute;left:7141;top:1086;width:10;height:20" coordorigin="7141,1086" coordsize="10,20" path="m7141,1105l7150,1105,7150,1086,7141,1086,7141,1105xe" filled="true" fillcolor="#000000" stroked="false">
                <v:path arrowok="t"/>
                <v:fill type="solid"/>
              </v:shape>
            </v:group>
            <v:group style="position:absolute;left:7141;top:1105;width:10;height:20" coordorigin="7141,1105" coordsize="10,20">
              <v:shape style="position:absolute;left:7141;top:1105;width:10;height:20" coordorigin="7141,1105" coordsize="10,20" path="m7141,1124l7150,1124,7150,1105,7141,1105,7141,1124xe" filled="true" fillcolor="#000000" stroked="false">
                <v:path arrowok="t"/>
                <v:fill type="solid"/>
              </v:shape>
            </v:group>
            <v:group style="position:absolute;left:7141;top:1124;width:10;height:20" coordorigin="7141,1124" coordsize="10,20">
              <v:shape style="position:absolute;left:7141;top:1124;width:10;height:20" coordorigin="7141,1124" coordsize="10,20" path="m7141,1143l7150,1143,7150,1124,7141,1124,7141,1143xe" filled="true" fillcolor="#000000" stroked="false">
                <v:path arrowok="t"/>
                <v:fill type="solid"/>
              </v:shape>
            </v:group>
            <v:group style="position:absolute;left:7141;top:1143;width:10;height:20" coordorigin="7141,1143" coordsize="10,20">
              <v:shape style="position:absolute;left:7141;top:1143;width:10;height:20" coordorigin="7141,1143" coordsize="10,20" path="m7141,1162l7150,1162,7150,1143,7141,1143,7141,1162xe" filled="true" fillcolor="#000000" stroked="false">
                <v:path arrowok="t"/>
                <v:fill type="solid"/>
              </v:shape>
            </v:group>
            <v:group style="position:absolute;left:7141;top:1162;width:10;height:20" coordorigin="7141,1162" coordsize="10,20">
              <v:shape style="position:absolute;left:7141;top:1162;width:10;height:20" coordorigin="7141,1162" coordsize="10,20" path="m7141,1182l7150,1182,7150,1162,7141,1162,7141,1182xe" filled="true" fillcolor="#000000" stroked="false">
                <v:path arrowok="t"/>
                <v:fill type="solid"/>
              </v:shape>
            </v:group>
            <v:group style="position:absolute;left:7141;top:1182;width:10;height:20" coordorigin="7141,1182" coordsize="10,20">
              <v:shape style="position:absolute;left:7141;top:1182;width:10;height:20" coordorigin="7141,1182" coordsize="10,20" path="m7141,1201l7150,1201,7150,1182,7141,1182,7141,1201xe" filled="true" fillcolor="#000000" stroked="false">
                <v:path arrowok="t"/>
                <v:fill type="solid"/>
              </v:shape>
            </v:group>
            <v:group style="position:absolute;left:7141;top:1201;width:10;height:20" coordorigin="7141,1201" coordsize="10,20">
              <v:shape style="position:absolute;left:7141;top:1201;width:10;height:20" coordorigin="7141,1201" coordsize="10,20" path="m7141,1220l7150,1220,7150,1201,7141,1201,7141,1220xe" filled="true" fillcolor="#000000" stroked="false">
                <v:path arrowok="t"/>
                <v:fill type="solid"/>
              </v:shape>
            </v:group>
            <v:group style="position:absolute;left:7141;top:1220;width:10;height:20" coordorigin="7141,1220" coordsize="10,20">
              <v:shape style="position:absolute;left:7141;top:1220;width:10;height:20" coordorigin="7141,1220" coordsize="10,20" path="m7141,1239l7150,1239,7150,1220,7141,1220,7141,1239xe" filled="true" fillcolor="#000000" stroked="false">
                <v:path arrowok="t"/>
                <v:fill type="solid"/>
              </v:shape>
            </v:group>
            <v:group style="position:absolute;left:7141;top:1239;width:10;height:20" coordorigin="7141,1239" coordsize="10,20">
              <v:shape style="position:absolute;left:7141;top:1239;width:10;height:20" coordorigin="7141,1239" coordsize="10,20" path="m7141,1258l7150,1258,7150,1239,7141,1239,7141,1258xe" filled="true" fillcolor="#000000" stroked="false">
                <v:path arrowok="t"/>
                <v:fill type="solid"/>
              </v:shape>
            </v:group>
            <v:group style="position:absolute;left:7141;top:1261;width:10;height:2" coordorigin="7141,1261" coordsize="10,2">
              <v:shape style="position:absolute;left:7141;top:1261;width:10;height:2" coordorigin="7141,1261" coordsize="10,0" path="m7141,1261l7150,1261e" filled="false" stroked="true" strokeweight=".299927pt" strokecolor="#000000">
                <v:path arrowok="t"/>
              </v:shape>
            </v:group>
            <v:group style="position:absolute;left:8418;top:798;width:10;height:20" coordorigin="8418,798" coordsize="10,20">
              <v:shape style="position:absolute;left:8418;top:798;width:10;height:20" coordorigin="8418,798" coordsize="10,20" path="m8418,817l8428,817,8428,798,8418,798,8418,817xe" filled="true" fillcolor="#000000" stroked="false">
                <v:path arrowok="t"/>
                <v:fill type="solid"/>
              </v:shape>
            </v:group>
            <v:group style="position:absolute;left:8418;top:817;width:10;height:20" coordorigin="8418,817" coordsize="10,20">
              <v:shape style="position:absolute;left:8418;top:817;width:10;height:20" coordorigin="8418,817" coordsize="10,20" path="m8418,836l8428,836,8428,817,8418,817,8418,836xe" filled="true" fillcolor="#000000" stroked="false">
                <v:path arrowok="t"/>
                <v:fill type="solid"/>
              </v:shape>
            </v:group>
            <v:group style="position:absolute;left:8418;top:836;width:10;height:20" coordorigin="8418,836" coordsize="10,20">
              <v:shape style="position:absolute;left:8418;top:836;width:10;height:20" coordorigin="8418,836" coordsize="10,20" path="m8418,855l8428,855,8428,836,8418,836,8418,855xe" filled="true" fillcolor="#000000" stroked="false">
                <v:path arrowok="t"/>
                <v:fill type="solid"/>
              </v:shape>
            </v:group>
            <v:group style="position:absolute;left:8418;top:855;width:10;height:20" coordorigin="8418,855" coordsize="10,20">
              <v:shape style="position:absolute;left:8418;top:855;width:10;height:20" coordorigin="8418,855" coordsize="10,20" path="m8418,874l8428,874,8428,855,8418,855,8418,874xe" filled="true" fillcolor="#000000" stroked="false">
                <v:path arrowok="t"/>
                <v:fill type="solid"/>
              </v:shape>
            </v:group>
            <v:group style="position:absolute;left:8418;top:874;width:10;height:20" coordorigin="8418,874" coordsize="10,20">
              <v:shape style="position:absolute;left:8418;top:874;width:10;height:20" coordorigin="8418,874" coordsize="10,20" path="m8418,894l8428,894,8428,874,8418,874,8418,894xe" filled="true" fillcolor="#000000" stroked="false">
                <v:path arrowok="t"/>
                <v:fill type="solid"/>
              </v:shape>
            </v:group>
            <v:group style="position:absolute;left:8418;top:894;width:10;height:20" coordorigin="8418,894" coordsize="10,20">
              <v:shape style="position:absolute;left:8418;top:894;width:10;height:20" coordorigin="8418,894" coordsize="10,20" path="m8418,913l8428,913,8428,894,8418,894,8418,913xe" filled="true" fillcolor="#000000" stroked="false">
                <v:path arrowok="t"/>
                <v:fill type="solid"/>
              </v:shape>
            </v:group>
            <v:group style="position:absolute;left:8418;top:913;width:10;height:20" coordorigin="8418,913" coordsize="10,20">
              <v:shape style="position:absolute;left:8418;top:913;width:10;height:20" coordorigin="8418,913" coordsize="10,20" path="m8418,932l8428,932,8428,913,8418,913,8418,932xe" filled="true" fillcolor="#000000" stroked="false">
                <v:path arrowok="t"/>
                <v:fill type="solid"/>
              </v:shape>
            </v:group>
            <v:group style="position:absolute;left:8418;top:932;width:10;height:20" coordorigin="8418,932" coordsize="10,20">
              <v:shape style="position:absolute;left:8418;top:932;width:10;height:20" coordorigin="8418,932" coordsize="10,20" path="m8418,951l8428,951,8428,932,8418,932,8418,951xe" filled="true" fillcolor="#000000" stroked="false">
                <v:path arrowok="t"/>
                <v:fill type="solid"/>
              </v:shape>
            </v:group>
            <v:group style="position:absolute;left:8418;top:951;width:10;height:20" coordorigin="8418,951" coordsize="10,20">
              <v:shape style="position:absolute;left:8418;top:951;width:10;height:20" coordorigin="8418,951" coordsize="10,20" path="m8418,970l8428,970,8428,951,8418,951,8418,970xe" filled="true" fillcolor="#000000" stroked="false">
                <v:path arrowok="t"/>
                <v:fill type="solid"/>
              </v:shape>
            </v:group>
            <v:group style="position:absolute;left:8418;top:970;width:10;height:20" coordorigin="8418,970" coordsize="10,20">
              <v:shape style="position:absolute;left:8418;top:970;width:10;height:20" coordorigin="8418,970" coordsize="10,20" path="m8418,990l8428,990,8428,970,8418,970,8418,990xe" filled="true" fillcolor="#000000" stroked="false">
                <v:path arrowok="t"/>
                <v:fill type="solid"/>
              </v:shape>
            </v:group>
            <v:group style="position:absolute;left:8418;top:990;width:10;height:20" coordorigin="8418,990" coordsize="10,20">
              <v:shape style="position:absolute;left:8418;top:990;width:10;height:20" coordorigin="8418,990" coordsize="10,20" path="m8418,1009l8428,1009,8428,990,8418,990,8418,1009xe" filled="true" fillcolor="#000000" stroked="false">
                <v:path arrowok="t"/>
                <v:fill type="solid"/>
              </v:shape>
            </v:group>
            <v:group style="position:absolute;left:8418;top:1009;width:10;height:20" coordorigin="8418,1009" coordsize="10,20">
              <v:shape style="position:absolute;left:8418;top:1009;width:10;height:20" coordorigin="8418,1009" coordsize="10,20" path="m8418,1028l8428,1028,8428,1009,8418,1009,8418,1028xe" filled="true" fillcolor="#000000" stroked="false">
                <v:path arrowok="t"/>
                <v:fill type="solid"/>
              </v:shape>
            </v:group>
            <v:group style="position:absolute;left:8418;top:1028;width:10;height:20" coordorigin="8418,1028" coordsize="10,20">
              <v:shape style="position:absolute;left:8418;top:1028;width:10;height:20" coordorigin="8418,1028" coordsize="10,20" path="m8418,1047l8428,1047,8428,1028,8418,1028,8418,1047xe" filled="true" fillcolor="#000000" stroked="false">
                <v:path arrowok="t"/>
                <v:fill type="solid"/>
              </v:shape>
            </v:group>
            <v:group style="position:absolute;left:8418;top:1047;width:10;height:20" coordorigin="8418,1047" coordsize="10,20">
              <v:shape style="position:absolute;left:8418;top:1047;width:10;height:20" coordorigin="8418,1047" coordsize="10,20" path="m8418,1066l8428,1066,8428,1047,8418,1047,8418,1066xe" filled="true" fillcolor="#000000" stroked="false">
                <v:path arrowok="t"/>
                <v:fill type="solid"/>
              </v:shape>
            </v:group>
            <v:group style="position:absolute;left:8418;top:1066;width:10;height:20" coordorigin="8418,1066" coordsize="10,20">
              <v:shape style="position:absolute;left:8418;top:1066;width:10;height:20" coordorigin="8418,1066" coordsize="10,20" path="m8418,1086l8428,1086,8428,1066,8418,1066,8418,1086xe" filled="true" fillcolor="#000000" stroked="false">
                <v:path arrowok="t"/>
                <v:fill type="solid"/>
              </v:shape>
            </v:group>
            <v:group style="position:absolute;left:8418;top:1086;width:10;height:20" coordorigin="8418,1086" coordsize="10,20">
              <v:shape style="position:absolute;left:8418;top:1086;width:10;height:20" coordorigin="8418,1086" coordsize="10,20" path="m8418,1105l8428,1105,8428,1086,8418,1086,8418,1105xe" filled="true" fillcolor="#000000" stroked="false">
                <v:path arrowok="t"/>
                <v:fill type="solid"/>
              </v:shape>
            </v:group>
            <v:group style="position:absolute;left:8418;top:1105;width:10;height:20" coordorigin="8418,1105" coordsize="10,20">
              <v:shape style="position:absolute;left:8418;top:1105;width:10;height:20" coordorigin="8418,1105" coordsize="10,20" path="m8418,1124l8428,1124,8428,1105,8418,1105,8418,1124xe" filled="true" fillcolor="#000000" stroked="false">
                <v:path arrowok="t"/>
                <v:fill type="solid"/>
              </v:shape>
            </v:group>
            <v:group style="position:absolute;left:8418;top:1124;width:10;height:20" coordorigin="8418,1124" coordsize="10,20">
              <v:shape style="position:absolute;left:8418;top:1124;width:10;height:20" coordorigin="8418,1124" coordsize="10,20" path="m8418,1143l8428,1143,8428,1124,8418,1124,8418,1143xe" filled="true" fillcolor="#000000" stroked="false">
                <v:path arrowok="t"/>
                <v:fill type="solid"/>
              </v:shape>
            </v:group>
            <v:group style="position:absolute;left:8418;top:1143;width:10;height:20" coordorigin="8418,1143" coordsize="10,20">
              <v:shape style="position:absolute;left:8418;top:1143;width:10;height:20" coordorigin="8418,1143" coordsize="10,20" path="m8418,1162l8428,1162,8428,1143,8418,1143,8418,1162xe" filled="true" fillcolor="#000000" stroked="false">
                <v:path arrowok="t"/>
                <v:fill type="solid"/>
              </v:shape>
            </v:group>
            <v:group style="position:absolute;left:8418;top:1162;width:10;height:20" coordorigin="8418,1162" coordsize="10,20">
              <v:shape style="position:absolute;left:8418;top:1162;width:10;height:20" coordorigin="8418,1162" coordsize="10,20" path="m8418,1182l8428,1182,8428,1162,8418,1162,8418,1182xe" filled="true" fillcolor="#000000" stroked="false">
                <v:path arrowok="t"/>
                <v:fill type="solid"/>
              </v:shape>
            </v:group>
            <v:group style="position:absolute;left:8418;top:1182;width:10;height:20" coordorigin="8418,1182" coordsize="10,20">
              <v:shape style="position:absolute;left:8418;top:1182;width:10;height:20" coordorigin="8418,1182" coordsize="10,20" path="m8418,1201l8428,1201,8428,1182,8418,1182,8418,1201xe" filled="true" fillcolor="#000000" stroked="false">
                <v:path arrowok="t"/>
                <v:fill type="solid"/>
              </v:shape>
            </v:group>
            <v:group style="position:absolute;left:8418;top:1201;width:10;height:20" coordorigin="8418,1201" coordsize="10,20">
              <v:shape style="position:absolute;left:8418;top:1201;width:10;height:20" coordorigin="8418,1201" coordsize="10,20" path="m8418,1220l8428,1220,8428,1201,8418,1201,8418,1220xe" filled="true" fillcolor="#000000" stroked="false">
                <v:path arrowok="t"/>
                <v:fill type="solid"/>
              </v:shape>
            </v:group>
            <v:group style="position:absolute;left:8418;top:1220;width:10;height:20" coordorigin="8418,1220" coordsize="10,20">
              <v:shape style="position:absolute;left:8418;top:1220;width:10;height:20" coordorigin="8418,1220" coordsize="10,20" path="m8418,1239l8428,1239,8428,1220,8418,1220,8418,1239xe" filled="true" fillcolor="#000000" stroked="false">
                <v:path arrowok="t"/>
                <v:fill type="solid"/>
              </v:shape>
            </v:group>
            <v:group style="position:absolute;left:8418;top:1239;width:10;height:20" coordorigin="8418,1239" coordsize="10,20">
              <v:shape style="position:absolute;left:8418;top:1239;width:10;height:20" coordorigin="8418,1239" coordsize="10,20" path="m8418,1258l8428,1258,8428,1239,8418,1239,8418,1258xe" filled="true" fillcolor="#000000" stroked="false">
                <v:path arrowok="t"/>
                <v:fill type="solid"/>
              </v:shape>
            </v:group>
            <v:group style="position:absolute;left:8418;top:1261;width:10;height:2" coordorigin="8418,1261" coordsize="10,2">
              <v:shape style="position:absolute;left:8418;top:1261;width:10;height:2" coordorigin="8418,1261" coordsize="10,0" path="m8418,1261l8428,1261e" filled="false" stroked="true" strokeweight=".299927pt" strokecolor="#000000">
                <v:path arrowok="t"/>
              </v:shape>
            </v:group>
            <v:group style="position:absolute;left:9552;top:798;width:10;height:20" coordorigin="9552,798" coordsize="10,20">
              <v:shape style="position:absolute;left:9552;top:798;width:10;height:20" coordorigin="9552,798" coordsize="10,20" path="m9552,817l9562,817,9562,798,9552,798,9552,817xe" filled="true" fillcolor="#000000" stroked="false">
                <v:path arrowok="t"/>
                <v:fill type="solid"/>
              </v:shape>
            </v:group>
            <v:group style="position:absolute;left:9552;top:817;width:10;height:20" coordorigin="9552,817" coordsize="10,20">
              <v:shape style="position:absolute;left:9552;top:817;width:10;height:20" coordorigin="9552,817" coordsize="10,20" path="m9552,836l9562,836,9562,817,9552,817,9552,836xe" filled="true" fillcolor="#000000" stroked="false">
                <v:path arrowok="t"/>
                <v:fill type="solid"/>
              </v:shape>
            </v:group>
            <v:group style="position:absolute;left:9552;top:836;width:10;height:20" coordorigin="9552,836" coordsize="10,20">
              <v:shape style="position:absolute;left:9552;top:836;width:10;height:20" coordorigin="9552,836" coordsize="10,20" path="m9552,855l9562,855,9562,836,9552,836,9552,855xe" filled="true" fillcolor="#000000" stroked="false">
                <v:path arrowok="t"/>
                <v:fill type="solid"/>
              </v:shape>
            </v:group>
            <v:group style="position:absolute;left:9552;top:855;width:10;height:20" coordorigin="9552,855" coordsize="10,20">
              <v:shape style="position:absolute;left:9552;top:855;width:10;height:20" coordorigin="9552,855" coordsize="10,20" path="m9552,874l9562,874,9562,855,9552,855,9552,874xe" filled="true" fillcolor="#000000" stroked="false">
                <v:path arrowok="t"/>
                <v:fill type="solid"/>
              </v:shape>
            </v:group>
            <v:group style="position:absolute;left:9552;top:874;width:10;height:20" coordorigin="9552,874" coordsize="10,20">
              <v:shape style="position:absolute;left:9552;top:874;width:10;height:20" coordorigin="9552,874" coordsize="10,20" path="m9552,894l9562,894,9562,874,9552,874,9552,894xe" filled="true" fillcolor="#000000" stroked="false">
                <v:path arrowok="t"/>
                <v:fill type="solid"/>
              </v:shape>
            </v:group>
            <v:group style="position:absolute;left:9552;top:894;width:10;height:20" coordorigin="9552,894" coordsize="10,20">
              <v:shape style="position:absolute;left:9552;top:894;width:10;height:20" coordorigin="9552,894" coordsize="10,20" path="m9552,913l9562,913,9562,894,9552,894,9552,913xe" filled="true" fillcolor="#000000" stroked="false">
                <v:path arrowok="t"/>
                <v:fill type="solid"/>
              </v:shape>
            </v:group>
            <v:group style="position:absolute;left:9552;top:913;width:10;height:20" coordorigin="9552,913" coordsize="10,20">
              <v:shape style="position:absolute;left:9552;top:913;width:10;height:20" coordorigin="9552,913" coordsize="10,20" path="m9552,932l9562,932,9562,913,9552,913,9552,932xe" filled="true" fillcolor="#000000" stroked="false">
                <v:path arrowok="t"/>
                <v:fill type="solid"/>
              </v:shape>
            </v:group>
            <v:group style="position:absolute;left:9552;top:932;width:10;height:20" coordorigin="9552,932" coordsize="10,20">
              <v:shape style="position:absolute;left:9552;top:932;width:10;height:20" coordorigin="9552,932" coordsize="10,20" path="m9552,951l9562,951,9562,932,9552,932,9552,951xe" filled="true" fillcolor="#000000" stroked="false">
                <v:path arrowok="t"/>
                <v:fill type="solid"/>
              </v:shape>
            </v:group>
            <v:group style="position:absolute;left:9552;top:951;width:10;height:20" coordorigin="9552,951" coordsize="10,20">
              <v:shape style="position:absolute;left:9552;top:951;width:10;height:20" coordorigin="9552,951" coordsize="10,20" path="m9552,970l9562,970,9562,951,9552,951,9552,970xe" filled="true" fillcolor="#000000" stroked="false">
                <v:path arrowok="t"/>
                <v:fill type="solid"/>
              </v:shape>
            </v:group>
            <v:group style="position:absolute;left:9552;top:970;width:10;height:20" coordorigin="9552,970" coordsize="10,20">
              <v:shape style="position:absolute;left:9552;top:970;width:10;height:20" coordorigin="9552,970" coordsize="10,20" path="m9552,990l9562,990,9562,970,9552,970,9552,990xe" filled="true" fillcolor="#000000" stroked="false">
                <v:path arrowok="t"/>
                <v:fill type="solid"/>
              </v:shape>
            </v:group>
            <v:group style="position:absolute;left:9552;top:990;width:10;height:20" coordorigin="9552,990" coordsize="10,20">
              <v:shape style="position:absolute;left:9552;top:990;width:10;height:20" coordorigin="9552,990" coordsize="10,20" path="m9552,1009l9562,1009,9562,990,9552,990,9552,1009xe" filled="true" fillcolor="#000000" stroked="false">
                <v:path arrowok="t"/>
                <v:fill type="solid"/>
              </v:shape>
            </v:group>
            <v:group style="position:absolute;left:9552;top:1009;width:10;height:20" coordorigin="9552,1009" coordsize="10,20">
              <v:shape style="position:absolute;left:9552;top:1009;width:10;height:20" coordorigin="9552,1009" coordsize="10,20" path="m9552,1028l9562,1028,9562,1009,9552,1009,9552,1028xe" filled="true" fillcolor="#000000" stroked="false">
                <v:path arrowok="t"/>
                <v:fill type="solid"/>
              </v:shape>
            </v:group>
            <v:group style="position:absolute;left:9552;top:1028;width:10;height:20" coordorigin="9552,1028" coordsize="10,20">
              <v:shape style="position:absolute;left:9552;top:1028;width:10;height:20" coordorigin="9552,1028" coordsize="10,20" path="m9552,1047l9562,1047,9562,1028,9552,1028,9552,1047xe" filled="true" fillcolor="#000000" stroked="false">
                <v:path arrowok="t"/>
                <v:fill type="solid"/>
              </v:shape>
            </v:group>
            <v:group style="position:absolute;left:9552;top:1047;width:10;height:20" coordorigin="9552,1047" coordsize="10,20">
              <v:shape style="position:absolute;left:9552;top:1047;width:10;height:20" coordorigin="9552,1047" coordsize="10,20" path="m9552,1066l9562,1066,9562,1047,9552,1047,9552,1066xe" filled="true" fillcolor="#000000" stroked="false">
                <v:path arrowok="t"/>
                <v:fill type="solid"/>
              </v:shape>
            </v:group>
            <v:group style="position:absolute;left:9552;top:1066;width:10;height:20" coordorigin="9552,1066" coordsize="10,20">
              <v:shape style="position:absolute;left:9552;top:1066;width:10;height:20" coordorigin="9552,1066" coordsize="10,20" path="m9552,1086l9562,1086,9562,1066,9552,1066,9552,1086xe" filled="true" fillcolor="#000000" stroked="false">
                <v:path arrowok="t"/>
                <v:fill type="solid"/>
              </v:shape>
            </v:group>
            <v:group style="position:absolute;left:9552;top:1086;width:10;height:20" coordorigin="9552,1086" coordsize="10,20">
              <v:shape style="position:absolute;left:9552;top:1086;width:10;height:20" coordorigin="9552,1086" coordsize="10,20" path="m9552,1105l9562,1105,9562,1086,9552,1086,9552,1105xe" filled="true" fillcolor="#000000" stroked="false">
                <v:path arrowok="t"/>
                <v:fill type="solid"/>
              </v:shape>
            </v:group>
            <v:group style="position:absolute;left:9552;top:1105;width:10;height:20" coordorigin="9552,1105" coordsize="10,20">
              <v:shape style="position:absolute;left:9552;top:1105;width:10;height:20" coordorigin="9552,1105" coordsize="10,20" path="m9552,1124l9562,1124,9562,1105,9552,1105,9552,1124xe" filled="true" fillcolor="#000000" stroked="false">
                <v:path arrowok="t"/>
                <v:fill type="solid"/>
              </v:shape>
            </v:group>
            <v:group style="position:absolute;left:9552;top:1124;width:10;height:20" coordorigin="9552,1124" coordsize="10,20">
              <v:shape style="position:absolute;left:9552;top:1124;width:10;height:20" coordorigin="9552,1124" coordsize="10,20" path="m9552,1143l9562,1143,9562,1124,9552,1124,9552,1143xe" filled="true" fillcolor="#000000" stroked="false">
                <v:path arrowok="t"/>
                <v:fill type="solid"/>
              </v:shape>
            </v:group>
            <v:group style="position:absolute;left:9552;top:1143;width:10;height:20" coordorigin="9552,1143" coordsize="10,20">
              <v:shape style="position:absolute;left:9552;top:1143;width:10;height:20" coordorigin="9552,1143" coordsize="10,20" path="m9552,1162l9562,1162,9562,1143,9552,1143,9552,1162xe" filled="true" fillcolor="#000000" stroked="false">
                <v:path arrowok="t"/>
                <v:fill type="solid"/>
              </v:shape>
            </v:group>
            <v:group style="position:absolute;left:9552;top:1162;width:10;height:20" coordorigin="9552,1162" coordsize="10,20">
              <v:shape style="position:absolute;left:9552;top:1162;width:10;height:20" coordorigin="9552,1162" coordsize="10,20" path="m9552,1182l9562,1182,9562,1162,9552,1162,9552,1182xe" filled="true" fillcolor="#000000" stroked="false">
                <v:path arrowok="t"/>
                <v:fill type="solid"/>
              </v:shape>
            </v:group>
            <v:group style="position:absolute;left:9552;top:1182;width:10;height:20" coordorigin="9552,1182" coordsize="10,20">
              <v:shape style="position:absolute;left:9552;top:1182;width:10;height:20" coordorigin="9552,1182" coordsize="10,20" path="m9552,1201l9562,1201,9562,1182,9552,1182,9552,1201xe" filled="true" fillcolor="#000000" stroked="false">
                <v:path arrowok="t"/>
                <v:fill type="solid"/>
              </v:shape>
            </v:group>
            <v:group style="position:absolute;left:9552;top:1201;width:10;height:20" coordorigin="9552,1201" coordsize="10,20">
              <v:shape style="position:absolute;left:9552;top:1201;width:10;height:20" coordorigin="9552,1201" coordsize="10,20" path="m9552,1220l9562,1220,9562,1201,9552,1201,9552,1220xe" filled="true" fillcolor="#000000" stroked="false">
                <v:path arrowok="t"/>
                <v:fill type="solid"/>
              </v:shape>
            </v:group>
            <v:group style="position:absolute;left:9552;top:1220;width:10;height:20" coordorigin="9552,1220" coordsize="10,20">
              <v:shape style="position:absolute;left:9552;top:1220;width:10;height:20" coordorigin="9552,1220" coordsize="10,20" path="m9552,1239l9562,1239,9562,1220,9552,1220,9552,1239xe" filled="true" fillcolor="#000000" stroked="false">
                <v:path arrowok="t"/>
                <v:fill type="solid"/>
              </v:shape>
            </v:group>
            <v:group style="position:absolute;left:9552;top:1239;width:10;height:20" coordorigin="9552,1239" coordsize="10,20">
              <v:shape style="position:absolute;left:9552;top:1239;width:10;height:20" coordorigin="9552,1239" coordsize="10,20" path="m9552,1258l9562,1258,9562,1239,9552,1239,9552,1258xe" filled="true" fillcolor="#000000" stroked="false">
                <v:path arrowok="t"/>
                <v:fill type="solid"/>
              </v:shape>
            </v:group>
            <v:group style="position:absolute;left:9552;top:1261;width:10;height:2" coordorigin="9552,1261" coordsize="10,2">
              <v:shape style="position:absolute;left:9552;top:1261;width:10;height:2" coordorigin="9552,1261" coordsize="10,0" path="m9552,1261l9562,1261e" filled="false" stroked="true" strokeweight=".299927pt" strokecolor="#000000">
                <v:path arrowok="t"/>
              </v:shape>
            </v:group>
            <v:group style="position:absolute;left:1106;top:1274;width:1158;height:2" coordorigin="1106,1274" coordsize="1158,2">
              <v:shape style="position:absolute;left:1106;top:1274;width:1158;height:2" coordorigin="1106,1274" coordsize="1158,0" path="m1106,1274l2264,1274e" filled="false" stroked="true" strokeweight=".96pt" strokecolor="#000000">
                <v:path arrowok="t"/>
              </v:shape>
              <v:shape style="position:absolute;left:2264;top:1284;width:10;height:2" type="#_x0000_t75" stroked="false">
                <v:imagedata r:id="rId298" o:title=""/>
              </v:shape>
            </v:group>
            <v:group style="position:absolute;left:2264;top:1264;width:20;height:20" coordorigin="2264,1264" coordsize="20,20">
              <v:shape style="position:absolute;left:2264;top:1264;width:20;height:20" coordorigin="2264,1264" coordsize="20,20" path="m2264,1284l2283,1284,2283,1264,2264,1264,2264,1284xe" filled="true" fillcolor="#000000" stroked="false">
                <v:path arrowok="t"/>
                <v:fill type="solid"/>
              </v:shape>
            </v:group>
            <v:group style="position:absolute;left:2283;top:1274;width:1173;height:2" coordorigin="2283,1274" coordsize="1173,2">
              <v:shape style="position:absolute;left:2283;top:1274;width:1173;height:2" coordorigin="2283,1274" coordsize="1173,0" path="m2283,1274l3455,1274e" filled="false" stroked="true" strokeweight=".96pt" strokecolor="#000000">
                <v:path arrowok="t"/>
              </v:shape>
              <v:shape style="position:absolute;left:3455;top:1284;width:10;height:2" type="#_x0000_t75" stroked="false">
                <v:imagedata r:id="rId298" o:title=""/>
              </v:shape>
            </v:group>
            <v:group style="position:absolute;left:3455;top:1264;width:20;height:20" coordorigin="3455,1264" coordsize="20,20">
              <v:shape style="position:absolute;left:3455;top:1264;width:20;height:20" coordorigin="3455,1264" coordsize="20,20" path="m3455,1284l3474,1284,3474,1264,3455,1264,3455,1284xe" filled="true" fillcolor="#000000" stroked="false">
                <v:path arrowok="t"/>
                <v:fill type="solid"/>
              </v:shape>
            </v:group>
            <v:group style="position:absolute;left:3474;top:1274;width:1342;height:2" coordorigin="3474,1274" coordsize="1342,2">
              <v:shape style="position:absolute;left:3474;top:1274;width:1342;height:2" coordorigin="3474,1274" coordsize="1342,0" path="m3474,1274l4816,1274e" filled="false" stroked="true" strokeweight=".96pt" strokecolor="#000000">
                <v:path arrowok="t"/>
              </v:shape>
              <v:shape style="position:absolute;left:4816;top:1284;width:10;height:2" type="#_x0000_t75" stroked="false">
                <v:imagedata r:id="rId298" o:title=""/>
              </v:shape>
            </v:group>
            <v:group style="position:absolute;left:4816;top:1264;width:20;height:20" coordorigin="4816,1264" coordsize="20,20">
              <v:shape style="position:absolute;left:4816;top:1264;width:20;height:20" coordorigin="4816,1264" coordsize="20,20" path="m4816,1284l4835,1284,4835,1264,4816,1264,4816,1284xe" filled="true" fillcolor="#000000" stroked="false">
                <v:path arrowok="t"/>
                <v:fill type="solid"/>
              </v:shape>
            </v:group>
            <v:group style="position:absolute;left:4835;top:1274;width:1116;height:2" coordorigin="4835,1274" coordsize="1116,2">
              <v:shape style="position:absolute;left:4835;top:1274;width:1116;height:2" coordorigin="4835,1274" coordsize="1116,0" path="m4835,1274l5950,1274e" filled="false" stroked="true" strokeweight=".96pt" strokecolor="#000000">
                <v:path arrowok="t"/>
              </v:shape>
              <v:shape style="position:absolute;left:5950;top:1284;width:10;height:2" type="#_x0000_t75" stroked="false">
                <v:imagedata r:id="rId298" o:title=""/>
              </v:shape>
            </v:group>
            <v:group style="position:absolute;left:5950;top:1264;width:20;height:20" coordorigin="5950,1264" coordsize="20,20">
              <v:shape style="position:absolute;left:5950;top:1264;width:20;height:20" coordorigin="5950,1264" coordsize="20,20" path="m5950,1284l5970,1284,5970,1264,5950,1264,5950,1284xe" filled="true" fillcolor="#000000" stroked="false">
                <v:path arrowok="t"/>
                <v:fill type="solid"/>
              </v:shape>
            </v:group>
            <v:group style="position:absolute;left:5970;top:1274;width:1172;height:2" coordorigin="5970,1274" coordsize="1172,2">
              <v:shape style="position:absolute;left:5970;top:1274;width:1172;height:2" coordorigin="5970,1274" coordsize="1172,0" path="m5970,1274l7141,1274e" filled="false" stroked="true" strokeweight=".96pt" strokecolor="#000000">
                <v:path arrowok="t"/>
              </v:shape>
              <v:shape style="position:absolute;left:7141;top:1284;width:10;height:2" type="#_x0000_t75" stroked="false">
                <v:imagedata r:id="rId298" o:title=""/>
              </v:shape>
            </v:group>
            <v:group style="position:absolute;left:7141;top:1264;width:20;height:20" coordorigin="7141,1264" coordsize="20,20">
              <v:shape style="position:absolute;left:7141;top:1264;width:20;height:20" coordorigin="7141,1264" coordsize="20,20" path="m7141,1284l7160,1284,7160,1264,7141,1264,7141,1284xe" filled="true" fillcolor="#000000" stroked="false">
                <v:path arrowok="t"/>
                <v:fill type="solid"/>
              </v:shape>
            </v:group>
            <v:group style="position:absolute;left:7160;top:1274;width:1258;height:2" coordorigin="7160,1274" coordsize="1258,2">
              <v:shape style="position:absolute;left:7160;top:1274;width:1258;height:2" coordorigin="7160,1274" coordsize="1258,0" path="m7160,1274l8418,1274e" filled="false" stroked="true" strokeweight=".96pt" strokecolor="#000000">
                <v:path arrowok="t"/>
              </v:shape>
              <v:shape style="position:absolute;left:8418;top:1284;width:10;height:2" type="#_x0000_t75" stroked="false">
                <v:imagedata r:id="rId298" o:title=""/>
              </v:shape>
            </v:group>
            <v:group style="position:absolute;left:8418;top:1264;width:20;height:20" coordorigin="8418,1264" coordsize="20,20">
              <v:shape style="position:absolute;left:8418;top:1264;width:20;height:20" coordorigin="8418,1264" coordsize="20,20" path="m8418,1284l8437,1284,8437,1264,8418,1264,8418,1284xe" filled="true" fillcolor="#000000" stroked="false">
                <v:path arrowok="t"/>
                <v:fill type="solid"/>
              </v:shape>
            </v:group>
            <v:group style="position:absolute;left:8437;top:1274;width:1115;height:2" coordorigin="8437,1274" coordsize="1115,2">
              <v:shape style="position:absolute;left:8437;top:1274;width:1115;height:2" coordorigin="8437,1274" coordsize="1115,0" path="m8437,1274l9552,1274e" filled="false" stroked="true" strokeweight=".96pt" strokecolor="#000000">
                <v:path arrowok="t"/>
              </v:shape>
              <v:shape style="position:absolute;left:9552;top:1284;width:10;height:2" type="#_x0000_t75" stroked="false">
                <v:imagedata r:id="rId298" o:title=""/>
              </v:shape>
            </v:group>
            <v:group style="position:absolute;left:9552;top:1264;width:20;height:20" coordorigin="9552,1264" coordsize="20,20">
              <v:shape style="position:absolute;left:9552;top:1264;width:20;height:20" coordorigin="9552,1264" coordsize="20,20" path="m9552,1284l9571,1284,9571,1264,9552,1264,9552,1284xe" filled="true" fillcolor="#000000" stroked="false">
                <v:path arrowok="t"/>
                <v:fill type="solid"/>
              </v:shape>
            </v:group>
            <v:group style="position:absolute;left:2264;top:1285;width:10;height:20" coordorigin="2264,1285" coordsize="10,20">
              <v:shape style="position:absolute;left:2264;top:1285;width:10;height:20" coordorigin="2264,1285" coordsize="10,20" path="m2264,1304l2273,1304,2273,1285,2264,1285,2264,1304xe" filled="true" fillcolor="#000000" stroked="false">
                <v:path arrowok="t"/>
                <v:fill type="solid"/>
              </v:shape>
            </v:group>
            <v:group style="position:absolute;left:2264;top:1304;width:10;height:20" coordorigin="2264,1304" coordsize="10,20">
              <v:shape style="position:absolute;left:2264;top:1304;width:10;height:20" coordorigin="2264,1304" coordsize="10,20" path="m2264,1323l2273,1323,2273,1304,2264,1304,2264,1323xe" filled="true" fillcolor="#000000" stroked="false">
                <v:path arrowok="t"/>
                <v:fill type="solid"/>
              </v:shape>
            </v:group>
            <v:group style="position:absolute;left:2264;top:1323;width:10;height:20" coordorigin="2264,1323" coordsize="10,20">
              <v:shape style="position:absolute;left:2264;top:1323;width:10;height:20" coordorigin="2264,1323" coordsize="10,20" path="m2264,1342l2273,1342,2273,1323,2264,1323,2264,1342xe" filled="true" fillcolor="#000000" stroked="false">
                <v:path arrowok="t"/>
                <v:fill type="solid"/>
              </v:shape>
            </v:group>
            <v:group style="position:absolute;left:2264;top:1342;width:10;height:20" coordorigin="2264,1342" coordsize="10,20">
              <v:shape style="position:absolute;left:2264;top:1342;width:10;height:20" coordorigin="2264,1342" coordsize="10,20" path="m2264,1362l2273,1362,2273,1342,2264,1342,2264,1362xe" filled="true" fillcolor="#000000" stroked="false">
                <v:path arrowok="t"/>
                <v:fill type="solid"/>
              </v:shape>
            </v:group>
            <v:group style="position:absolute;left:2264;top:1362;width:10;height:20" coordorigin="2264,1362" coordsize="10,20">
              <v:shape style="position:absolute;left:2264;top:1362;width:10;height:20" coordorigin="2264,1362" coordsize="10,20" path="m2264,1381l2273,1381,2273,1362,2264,1362,2264,1381xe" filled="true" fillcolor="#000000" stroked="false">
                <v:path arrowok="t"/>
                <v:fill type="solid"/>
              </v:shape>
            </v:group>
            <v:group style="position:absolute;left:2264;top:1381;width:10;height:20" coordorigin="2264,1381" coordsize="10,20">
              <v:shape style="position:absolute;left:2264;top:1381;width:10;height:20" coordorigin="2264,1381" coordsize="10,20" path="m2264,1400l2273,1400,2273,1381,2264,1381,2264,1400xe" filled="true" fillcolor="#000000" stroked="false">
                <v:path arrowok="t"/>
                <v:fill type="solid"/>
              </v:shape>
            </v:group>
            <v:group style="position:absolute;left:2264;top:1400;width:10;height:20" coordorigin="2264,1400" coordsize="10,20">
              <v:shape style="position:absolute;left:2264;top:1400;width:10;height:20" coordorigin="2264,1400" coordsize="10,20" path="m2264,1419l2273,1419,2273,1400,2264,1400,2264,1419xe" filled="true" fillcolor="#000000" stroked="false">
                <v:path arrowok="t"/>
                <v:fill type="solid"/>
              </v:shape>
            </v:group>
            <v:group style="position:absolute;left:2264;top:1419;width:10;height:20" coordorigin="2264,1419" coordsize="10,20">
              <v:shape style="position:absolute;left:2264;top:1419;width:10;height:20" coordorigin="2264,1419" coordsize="10,20" path="m2264,1438l2273,1438,2273,1419,2264,1419,2264,1438xe" filled="true" fillcolor="#000000" stroked="false">
                <v:path arrowok="t"/>
                <v:fill type="solid"/>
              </v:shape>
            </v:group>
            <v:group style="position:absolute;left:2264;top:1438;width:10;height:20" coordorigin="2264,1438" coordsize="10,20">
              <v:shape style="position:absolute;left:2264;top:1438;width:10;height:20" coordorigin="2264,1438" coordsize="10,20" path="m2264,1458l2273,1458,2273,1438,2264,1438,2264,1458xe" filled="true" fillcolor="#000000" stroked="false">
                <v:path arrowok="t"/>
                <v:fill type="solid"/>
              </v:shape>
            </v:group>
            <v:group style="position:absolute;left:2264;top:1458;width:10;height:20" coordorigin="2264,1458" coordsize="10,20">
              <v:shape style="position:absolute;left:2264;top:1458;width:10;height:20" coordorigin="2264,1458" coordsize="10,20" path="m2264,1477l2273,1477,2273,1458,2264,1458,2264,1477xe" filled="true" fillcolor="#000000" stroked="false">
                <v:path arrowok="t"/>
                <v:fill type="solid"/>
              </v:shape>
            </v:group>
            <v:group style="position:absolute;left:2264;top:1477;width:10;height:20" coordorigin="2264,1477" coordsize="10,20">
              <v:shape style="position:absolute;left:2264;top:1477;width:10;height:20" coordorigin="2264,1477" coordsize="10,20" path="m2264,1496l2273,1496,2273,1477,2264,1477,2264,1496xe" filled="true" fillcolor="#000000" stroked="false">
                <v:path arrowok="t"/>
                <v:fill type="solid"/>
              </v:shape>
            </v:group>
            <v:group style="position:absolute;left:2264;top:1496;width:10;height:20" coordorigin="2264,1496" coordsize="10,20">
              <v:shape style="position:absolute;left:2264;top:1496;width:10;height:20" coordorigin="2264,1496" coordsize="10,20" path="m2264,1515l2273,1515,2273,1496,2264,1496,2264,1515xe" filled="true" fillcolor="#000000" stroked="false">
                <v:path arrowok="t"/>
                <v:fill type="solid"/>
              </v:shape>
            </v:group>
            <v:group style="position:absolute;left:2264;top:1515;width:10;height:20" coordorigin="2264,1515" coordsize="10,20">
              <v:shape style="position:absolute;left:2264;top:1515;width:10;height:20" coordorigin="2264,1515" coordsize="10,20" path="m2264,1534l2273,1534,2273,1515,2264,1515,2264,1534xe" filled="true" fillcolor="#000000" stroked="false">
                <v:path arrowok="t"/>
                <v:fill type="solid"/>
              </v:shape>
            </v:group>
            <v:group style="position:absolute;left:2264;top:1534;width:10;height:20" coordorigin="2264,1534" coordsize="10,20">
              <v:shape style="position:absolute;left:2264;top:1534;width:10;height:20" coordorigin="2264,1534" coordsize="10,20" path="m2264,1554l2273,1554,2273,1534,2264,1534,2264,1554xe" filled="true" fillcolor="#000000" stroked="false">
                <v:path arrowok="t"/>
                <v:fill type="solid"/>
              </v:shape>
            </v:group>
            <v:group style="position:absolute;left:2264;top:1554;width:10;height:20" coordorigin="2264,1554" coordsize="10,20">
              <v:shape style="position:absolute;left:2264;top:1554;width:10;height:20" coordorigin="2264,1554" coordsize="10,20" path="m2264,1573l2273,1573,2273,1554,2264,1554,2264,1573xe" filled="true" fillcolor="#000000" stroked="false">
                <v:path arrowok="t"/>
                <v:fill type="solid"/>
              </v:shape>
            </v:group>
            <v:group style="position:absolute;left:2264;top:1573;width:10;height:20" coordorigin="2264,1573" coordsize="10,20">
              <v:shape style="position:absolute;left:2264;top:1573;width:10;height:20" coordorigin="2264,1573" coordsize="10,20" path="m2264,1592l2273,1592,2273,1573,2264,1573,2264,1592xe" filled="true" fillcolor="#000000" stroked="false">
                <v:path arrowok="t"/>
                <v:fill type="solid"/>
              </v:shape>
            </v:group>
            <v:group style="position:absolute;left:2264;top:1592;width:10;height:20" coordorigin="2264,1592" coordsize="10,20">
              <v:shape style="position:absolute;left:2264;top:1592;width:10;height:20" coordorigin="2264,1592" coordsize="10,20" path="m2264,1611l2273,1611,2273,1592,2264,1592,2264,1611xe" filled="true" fillcolor="#000000" stroked="false">
                <v:path arrowok="t"/>
                <v:fill type="solid"/>
              </v:shape>
            </v:group>
            <v:group style="position:absolute;left:2264;top:1611;width:10;height:20" coordorigin="2264,1611" coordsize="10,20">
              <v:shape style="position:absolute;left:2264;top:1611;width:10;height:20" coordorigin="2264,1611" coordsize="10,20" path="m2264,1630l2273,1630,2273,1611,2264,1611,2264,1630xe" filled="true" fillcolor="#000000" stroked="false">
                <v:path arrowok="t"/>
                <v:fill type="solid"/>
              </v:shape>
            </v:group>
            <v:group style="position:absolute;left:2264;top:1630;width:10;height:20" coordorigin="2264,1630" coordsize="10,20">
              <v:shape style="position:absolute;left:2264;top:1630;width:10;height:20" coordorigin="2264,1630" coordsize="10,20" path="m2264,1650l2273,1650,2273,1630,2264,1630,2264,1650xe" filled="true" fillcolor="#000000" stroked="false">
                <v:path arrowok="t"/>
                <v:fill type="solid"/>
              </v:shape>
            </v:group>
            <v:group style="position:absolute;left:2264;top:1650;width:10;height:20" coordorigin="2264,1650" coordsize="10,20">
              <v:shape style="position:absolute;left:2264;top:1650;width:10;height:20" coordorigin="2264,1650" coordsize="10,20" path="m2264,1669l2273,1669,2273,1650,2264,1650,2264,1669xe" filled="true" fillcolor="#000000" stroked="false">
                <v:path arrowok="t"/>
                <v:fill type="solid"/>
              </v:shape>
            </v:group>
            <v:group style="position:absolute;left:2264;top:1669;width:10;height:20" coordorigin="2264,1669" coordsize="10,20">
              <v:shape style="position:absolute;left:2264;top:1669;width:10;height:20" coordorigin="2264,1669" coordsize="10,20" path="m2264,1688l2273,1688,2273,1669,2264,1669,2264,1688xe" filled="true" fillcolor="#000000" stroked="false">
                <v:path arrowok="t"/>
                <v:fill type="solid"/>
              </v:shape>
            </v:group>
            <v:group style="position:absolute;left:2264;top:1688;width:10;height:20" coordorigin="2264,1688" coordsize="10,20">
              <v:shape style="position:absolute;left:2264;top:1688;width:10;height:20" coordorigin="2264,1688" coordsize="10,20" path="m2264,1707l2273,1707,2273,1688,2264,1688,2264,1707xe" filled="true" fillcolor="#000000" stroked="false">
                <v:path arrowok="t"/>
                <v:fill type="solid"/>
              </v:shape>
            </v:group>
            <v:group style="position:absolute;left:2264;top:1707;width:10;height:20" coordorigin="2264,1707" coordsize="10,20">
              <v:shape style="position:absolute;left:2264;top:1707;width:10;height:20" coordorigin="2264,1707" coordsize="10,20" path="m2264,1726l2273,1726,2273,1707,2264,1707,2264,1726xe" filled="true" fillcolor="#000000" stroked="false">
                <v:path arrowok="t"/>
                <v:fill type="solid"/>
              </v:shape>
            </v:group>
            <v:group style="position:absolute;left:2264;top:1726;width:10;height:20" coordorigin="2264,1726" coordsize="10,20">
              <v:shape style="position:absolute;left:2264;top:1726;width:10;height:20" coordorigin="2264,1726" coordsize="10,20" path="m2264,1746l2273,1746,2273,1726,2264,1726,2264,1746xe" filled="true" fillcolor="#000000" stroked="false">
                <v:path arrowok="t"/>
                <v:fill type="solid"/>
              </v:shape>
            </v:group>
            <v:group style="position:absolute;left:2264;top:1746;width:10;height:20" coordorigin="2264,1746" coordsize="10,20">
              <v:shape style="position:absolute;left:2264;top:1746;width:10;height:20" coordorigin="2264,1746" coordsize="10,20" path="m2264,1765l2273,1765,2273,1746,2264,1746,2264,1765xe" filled="true" fillcolor="#000000" stroked="false">
                <v:path arrowok="t"/>
                <v:fill type="solid"/>
              </v:shape>
            </v:group>
            <v:group style="position:absolute;left:2264;top:1765;width:10;height:20" coordorigin="2264,1765" coordsize="10,20">
              <v:shape style="position:absolute;left:2264;top:1765;width:10;height:20" coordorigin="2264,1765" coordsize="10,20" path="m2264,1784l2273,1784,2273,1765,2264,1765,2264,1784xe" filled="true" fillcolor="#000000" stroked="false">
                <v:path arrowok="t"/>
                <v:fill type="solid"/>
              </v:shape>
            </v:group>
            <v:group style="position:absolute;left:2264;top:1784;width:10;height:20" coordorigin="2264,1784" coordsize="10,20">
              <v:shape style="position:absolute;left:2264;top:1784;width:10;height:20" coordorigin="2264,1784" coordsize="10,20" path="m2264,1803l2273,1803,2273,1784,2264,1784,2264,1803xe" filled="true" fillcolor="#000000" stroked="false">
                <v:path arrowok="t"/>
                <v:fill type="solid"/>
              </v:shape>
            </v:group>
            <v:group style="position:absolute;left:2264;top:1803;width:10;height:20" coordorigin="2264,1803" coordsize="10,20">
              <v:shape style="position:absolute;left:2264;top:1803;width:10;height:20" coordorigin="2264,1803" coordsize="10,20" path="m2264,1822l2273,1822,2273,1803,2264,1803,2264,1822xe" filled="true" fillcolor="#000000" stroked="false">
                <v:path arrowok="t"/>
                <v:fill type="solid"/>
              </v:shape>
            </v:group>
            <v:group style="position:absolute;left:3455;top:1285;width:10;height:20" coordorigin="3455,1285" coordsize="10,20">
              <v:shape style="position:absolute;left:3455;top:1285;width:10;height:20" coordorigin="3455,1285" coordsize="10,20" path="m3455,1304l3465,1304,3465,1285,3455,1285,3455,1304xe" filled="true" fillcolor="#000000" stroked="false">
                <v:path arrowok="t"/>
                <v:fill type="solid"/>
              </v:shape>
            </v:group>
            <v:group style="position:absolute;left:3455;top:1304;width:10;height:20" coordorigin="3455,1304" coordsize="10,20">
              <v:shape style="position:absolute;left:3455;top:1304;width:10;height:20" coordorigin="3455,1304" coordsize="10,20" path="m3455,1323l3465,1323,3465,1304,3455,1304,3455,1323xe" filled="true" fillcolor="#000000" stroked="false">
                <v:path arrowok="t"/>
                <v:fill type="solid"/>
              </v:shape>
            </v:group>
            <v:group style="position:absolute;left:3455;top:1323;width:10;height:20" coordorigin="3455,1323" coordsize="10,20">
              <v:shape style="position:absolute;left:3455;top:1323;width:10;height:20" coordorigin="3455,1323" coordsize="10,20" path="m3455,1342l3465,1342,3465,1323,3455,1323,3455,1342xe" filled="true" fillcolor="#000000" stroked="false">
                <v:path arrowok="t"/>
                <v:fill type="solid"/>
              </v:shape>
            </v:group>
            <v:group style="position:absolute;left:3455;top:1342;width:10;height:20" coordorigin="3455,1342" coordsize="10,20">
              <v:shape style="position:absolute;left:3455;top:1342;width:10;height:20" coordorigin="3455,1342" coordsize="10,20" path="m3455,1362l3465,1362,3465,1342,3455,1342,3455,1362xe" filled="true" fillcolor="#000000" stroked="false">
                <v:path arrowok="t"/>
                <v:fill type="solid"/>
              </v:shape>
            </v:group>
            <v:group style="position:absolute;left:3455;top:1362;width:10;height:20" coordorigin="3455,1362" coordsize="10,20">
              <v:shape style="position:absolute;left:3455;top:1362;width:10;height:20" coordorigin="3455,1362" coordsize="10,20" path="m3455,1381l3465,1381,3465,1362,3455,1362,3455,1381xe" filled="true" fillcolor="#000000" stroked="false">
                <v:path arrowok="t"/>
                <v:fill type="solid"/>
              </v:shape>
            </v:group>
            <v:group style="position:absolute;left:3455;top:1381;width:10;height:20" coordorigin="3455,1381" coordsize="10,20">
              <v:shape style="position:absolute;left:3455;top:1381;width:10;height:20" coordorigin="3455,1381" coordsize="10,20" path="m3455,1400l3465,1400,3465,1381,3455,1381,3455,1400xe" filled="true" fillcolor="#000000" stroked="false">
                <v:path arrowok="t"/>
                <v:fill type="solid"/>
              </v:shape>
            </v:group>
            <v:group style="position:absolute;left:3455;top:1400;width:10;height:20" coordorigin="3455,1400" coordsize="10,20">
              <v:shape style="position:absolute;left:3455;top:1400;width:10;height:20" coordorigin="3455,1400" coordsize="10,20" path="m3455,1419l3465,1419,3465,1400,3455,1400,3455,1419xe" filled="true" fillcolor="#000000" stroked="false">
                <v:path arrowok="t"/>
                <v:fill type="solid"/>
              </v:shape>
            </v:group>
            <v:group style="position:absolute;left:3455;top:1419;width:10;height:20" coordorigin="3455,1419" coordsize="10,20">
              <v:shape style="position:absolute;left:3455;top:1419;width:10;height:20" coordorigin="3455,1419" coordsize="10,20" path="m3455,1438l3465,1438,3465,1419,3455,1419,3455,1438xe" filled="true" fillcolor="#000000" stroked="false">
                <v:path arrowok="t"/>
                <v:fill type="solid"/>
              </v:shape>
            </v:group>
            <v:group style="position:absolute;left:3455;top:1438;width:10;height:20" coordorigin="3455,1438" coordsize="10,20">
              <v:shape style="position:absolute;left:3455;top:1438;width:10;height:20" coordorigin="3455,1438" coordsize="10,20" path="m3455,1458l3465,1458,3465,1438,3455,1438,3455,1458xe" filled="true" fillcolor="#000000" stroked="false">
                <v:path arrowok="t"/>
                <v:fill type="solid"/>
              </v:shape>
            </v:group>
            <v:group style="position:absolute;left:3455;top:1458;width:10;height:20" coordorigin="3455,1458" coordsize="10,20">
              <v:shape style="position:absolute;left:3455;top:1458;width:10;height:20" coordorigin="3455,1458" coordsize="10,20" path="m3455,1477l3465,1477,3465,1458,3455,1458,3455,1477xe" filled="true" fillcolor="#000000" stroked="false">
                <v:path arrowok="t"/>
                <v:fill type="solid"/>
              </v:shape>
            </v:group>
            <v:group style="position:absolute;left:3455;top:1477;width:10;height:20" coordorigin="3455,1477" coordsize="10,20">
              <v:shape style="position:absolute;left:3455;top:1477;width:10;height:20" coordorigin="3455,1477" coordsize="10,20" path="m3455,1496l3465,1496,3465,1477,3455,1477,3455,1496xe" filled="true" fillcolor="#000000" stroked="false">
                <v:path arrowok="t"/>
                <v:fill type="solid"/>
              </v:shape>
            </v:group>
            <v:group style="position:absolute;left:3455;top:1496;width:10;height:20" coordorigin="3455,1496" coordsize="10,20">
              <v:shape style="position:absolute;left:3455;top:1496;width:10;height:20" coordorigin="3455,1496" coordsize="10,20" path="m3455,1515l3465,1515,3465,1496,3455,1496,3455,1515xe" filled="true" fillcolor="#000000" stroked="false">
                <v:path arrowok="t"/>
                <v:fill type="solid"/>
              </v:shape>
            </v:group>
            <v:group style="position:absolute;left:3455;top:1515;width:10;height:20" coordorigin="3455,1515" coordsize="10,20">
              <v:shape style="position:absolute;left:3455;top:1515;width:10;height:20" coordorigin="3455,1515" coordsize="10,20" path="m3455,1534l3465,1534,3465,1515,3455,1515,3455,1534xe" filled="true" fillcolor="#000000" stroked="false">
                <v:path arrowok="t"/>
                <v:fill type="solid"/>
              </v:shape>
            </v:group>
            <v:group style="position:absolute;left:3455;top:1534;width:10;height:20" coordorigin="3455,1534" coordsize="10,20">
              <v:shape style="position:absolute;left:3455;top:1534;width:10;height:20" coordorigin="3455,1534" coordsize="10,20" path="m3455,1554l3465,1554,3465,1534,3455,1534,3455,1554xe" filled="true" fillcolor="#000000" stroked="false">
                <v:path arrowok="t"/>
                <v:fill type="solid"/>
              </v:shape>
            </v:group>
            <v:group style="position:absolute;left:3455;top:1554;width:10;height:20" coordorigin="3455,1554" coordsize="10,20">
              <v:shape style="position:absolute;left:3455;top:1554;width:10;height:20" coordorigin="3455,1554" coordsize="10,20" path="m3455,1573l3465,1573,3465,1554,3455,1554,3455,1573xe" filled="true" fillcolor="#000000" stroked="false">
                <v:path arrowok="t"/>
                <v:fill type="solid"/>
              </v:shape>
            </v:group>
            <v:group style="position:absolute;left:3455;top:1573;width:10;height:20" coordorigin="3455,1573" coordsize="10,20">
              <v:shape style="position:absolute;left:3455;top:1573;width:10;height:20" coordorigin="3455,1573" coordsize="10,20" path="m3455,1592l3465,1592,3465,1573,3455,1573,3455,1592xe" filled="true" fillcolor="#000000" stroked="false">
                <v:path arrowok="t"/>
                <v:fill type="solid"/>
              </v:shape>
            </v:group>
            <v:group style="position:absolute;left:3455;top:1592;width:10;height:20" coordorigin="3455,1592" coordsize="10,20">
              <v:shape style="position:absolute;left:3455;top:1592;width:10;height:20" coordorigin="3455,1592" coordsize="10,20" path="m3455,1611l3465,1611,3465,1592,3455,1592,3455,1611xe" filled="true" fillcolor="#000000" stroked="false">
                <v:path arrowok="t"/>
                <v:fill type="solid"/>
              </v:shape>
            </v:group>
            <v:group style="position:absolute;left:3455;top:1611;width:10;height:20" coordorigin="3455,1611" coordsize="10,20">
              <v:shape style="position:absolute;left:3455;top:1611;width:10;height:20" coordorigin="3455,1611" coordsize="10,20" path="m3455,1630l3465,1630,3465,1611,3455,1611,3455,1630xe" filled="true" fillcolor="#000000" stroked="false">
                <v:path arrowok="t"/>
                <v:fill type="solid"/>
              </v:shape>
            </v:group>
            <v:group style="position:absolute;left:3455;top:1630;width:10;height:20" coordorigin="3455,1630" coordsize="10,20">
              <v:shape style="position:absolute;left:3455;top:1630;width:10;height:20" coordorigin="3455,1630" coordsize="10,20" path="m3455,1650l3465,1650,3465,1630,3455,1630,3455,1650xe" filled="true" fillcolor="#000000" stroked="false">
                <v:path arrowok="t"/>
                <v:fill type="solid"/>
              </v:shape>
            </v:group>
            <v:group style="position:absolute;left:3455;top:1650;width:10;height:20" coordorigin="3455,1650" coordsize="10,20">
              <v:shape style="position:absolute;left:3455;top:1650;width:10;height:20" coordorigin="3455,1650" coordsize="10,20" path="m3455,1669l3465,1669,3465,1650,3455,1650,3455,1669xe" filled="true" fillcolor="#000000" stroked="false">
                <v:path arrowok="t"/>
                <v:fill type="solid"/>
              </v:shape>
            </v:group>
            <v:group style="position:absolute;left:3455;top:1669;width:10;height:20" coordorigin="3455,1669" coordsize="10,20">
              <v:shape style="position:absolute;left:3455;top:1669;width:10;height:20" coordorigin="3455,1669" coordsize="10,20" path="m3455,1688l3465,1688,3465,1669,3455,1669,3455,1688xe" filled="true" fillcolor="#000000" stroked="false">
                <v:path arrowok="t"/>
                <v:fill type="solid"/>
              </v:shape>
            </v:group>
            <v:group style="position:absolute;left:3455;top:1688;width:10;height:20" coordorigin="3455,1688" coordsize="10,20">
              <v:shape style="position:absolute;left:3455;top:1688;width:10;height:20" coordorigin="3455,1688" coordsize="10,20" path="m3455,1707l3465,1707,3465,1688,3455,1688,3455,1707xe" filled="true" fillcolor="#000000" stroked="false">
                <v:path arrowok="t"/>
                <v:fill type="solid"/>
              </v:shape>
            </v:group>
            <v:group style="position:absolute;left:3455;top:1707;width:10;height:20" coordorigin="3455,1707" coordsize="10,20">
              <v:shape style="position:absolute;left:3455;top:1707;width:10;height:20" coordorigin="3455,1707" coordsize="10,20" path="m3455,1726l3465,1726,3465,1707,3455,1707,3455,1726xe" filled="true" fillcolor="#000000" stroked="false">
                <v:path arrowok="t"/>
                <v:fill type="solid"/>
              </v:shape>
            </v:group>
            <v:group style="position:absolute;left:3455;top:1726;width:10;height:20" coordorigin="3455,1726" coordsize="10,20">
              <v:shape style="position:absolute;left:3455;top:1726;width:10;height:20" coordorigin="3455,1726" coordsize="10,20" path="m3455,1746l3465,1746,3465,1726,3455,1726,3455,1746xe" filled="true" fillcolor="#000000" stroked="false">
                <v:path arrowok="t"/>
                <v:fill type="solid"/>
              </v:shape>
            </v:group>
            <v:group style="position:absolute;left:3455;top:1746;width:10;height:20" coordorigin="3455,1746" coordsize="10,20">
              <v:shape style="position:absolute;left:3455;top:1746;width:10;height:20" coordorigin="3455,1746" coordsize="10,20" path="m3455,1765l3465,1765,3465,1746,3455,1746,3455,1765xe" filled="true" fillcolor="#000000" stroked="false">
                <v:path arrowok="t"/>
                <v:fill type="solid"/>
              </v:shape>
            </v:group>
            <v:group style="position:absolute;left:3455;top:1765;width:10;height:20" coordorigin="3455,1765" coordsize="10,20">
              <v:shape style="position:absolute;left:3455;top:1765;width:10;height:20" coordorigin="3455,1765" coordsize="10,20" path="m3455,1784l3465,1784,3465,1765,3455,1765,3455,1784xe" filled="true" fillcolor="#000000" stroked="false">
                <v:path arrowok="t"/>
                <v:fill type="solid"/>
              </v:shape>
            </v:group>
            <v:group style="position:absolute;left:3455;top:1784;width:10;height:20" coordorigin="3455,1784" coordsize="10,20">
              <v:shape style="position:absolute;left:3455;top:1784;width:10;height:20" coordorigin="3455,1784" coordsize="10,20" path="m3455,1803l3465,1803,3465,1784,3455,1784,3455,1803xe" filled="true" fillcolor="#000000" stroked="false">
                <v:path arrowok="t"/>
                <v:fill type="solid"/>
              </v:shape>
            </v:group>
            <v:group style="position:absolute;left:3455;top:1803;width:10;height:20" coordorigin="3455,1803" coordsize="10,20">
              <v:shape style="position:absolute;left:3455;top:1803;width:10;height:20" coordorigin="3455,1803" coordsize="10,20" path="m3455,1822l3465,1822,3465,1803,3455,1803,3455,1822xe" filled="true" fillcolor="#000000" stroked="false">
                <v:path arrowok="t"/>
                <v:fill type="solid"/>
              </v:shape>
            </v:group>
            <v:group style="position:absolute;left:3455;top:1822;width:10;height:20" coordorigin="3455,1822" coordsize="10,20">
              <v:shape style="position:absolute;left:3455;top:1822;width:10;height:20" coordorigin="3455,1822" coordsize="10,20" path="m3455,1842l3465,1842,3465,1822,3455,1822,3455,1842xe" filled="true" fillcolor="#000000" stroked="false">
                <v:path arrowok="t"/>
                <v:fill type="solid"/>
              </v:shape>
            </v:group>
            <v:group style="position:absolute;left:3455;top:1842;width:10;height:20" coordorigin="3455,1842" coordsize="10,20">
              <v:shape style="position:absolute;left:3455;top:1842;width:10;height:20" coordorigin="3455,1842" coordsize="10,20" path="m3455,1861l3465,1861,3465,1842,3455,1842,3455,1861xe" filled="true" fillcolor="#000000" stroked="false">
                <v:path arrowok="t"/>
                <v:fill type="solid"/>
              </v:shape>
            </v:group>
            <v:group style="position:absolute;left:3455;top:1861;width:10;height:20" coordorigin="3455,1861" coordsize="10,20">
              <v:shape style="position:absolute;left:3455;top:1861;width:10;height:20" coordorigin="3455,1861" coordsize="10,20" path="m3455,1880l3465,1880,3465,1861,3455,1861,3455,1880xe" filled="true" fillcolor="#000000" stroked="false">
                <v:path arrowok="t"/>
                <v:fill type="solid"/>
              </v:shape>
            </v:group>
            <v:group style="position:absolute;left:3455;top:1880;width:10;height:20" coordorigin="3455,1880" coordsize="10,20">
              <v:shape style="position:absolute;left:3455;top:1880;width:10;height:20" coordorigin="3455,1880" coordsize="10,20" path="m3455,1899l3465,1899,3465,1880,3455,1880,3455,1899xe" filled="true" fillcolor="#000000" stroked="false">
                <v:path arrowok="t"/>
                <v:fill type="solid"/>
              </v:shape>
            </v:group>
            <v:group style="position:absolute;left:3455;top:1907;width:10;height:2" coordorigin="3455,1907" coordsize="10,2">
              <v:shape style="position:absolute;left:3455;top:1907;width:10;height:2" coordorigin="3455,1907" coordsize="10,0" path="m3455,1907l3465,1907e" filled="false" stroked="true" strokeweight=".779999pt" strokecolor="#000000">
                <v:path arrowok="t"/>
              </v:shape>
            </v:group>
            <v:group style="position:absolute;left:4816;top:1285;width:10;height:20" coordorigin="4816,1285" coordsize="10,20">
              <v:shape style="position:absolute;left:4816;top:1285;width:10;height:20" coordorigin="4816,1285" coordsize="10,20" path="m4816,1304l4826,1304,4826,1285,4816,1285,4816,1304xe" filled="true" fillcolor="#000000" stroked="false">
                <v:path arrowok="t"/>
                <v:fill type="solid"/>
              </v:shape>
            </v:group>
            <v:group style="position:absolute;left:4816;top:1304;width:10;height:20" coordorigin="4816,1304" coordsize="10,20">
              <v:shape style="position:absolute;left:4816;top:1304;width:10;height:20" coordorigin="4816,1304" coordsize="10,20" path="m4816,1323l4826,1323,4826,1304,4816,1304,4816,1323xe" filled="true" fillcolor="#000000" stroked="false">
                <v:path arrowok="t"/>
                <v:fill type="solid"/>
              </v:shape>
            </v:group>
            <v:group style="position:absolute;left:4816;top:1323;width:10;height:20" coordorigin="4816,1323" coordsize="10,20">
              <v:shape style="position:absolute;left:4816;top:1323;width:10;height:20" coordorigin="4816,1323" coordsize="10,20" path="m4816,1342l4826,1342,4826,1323,4816,1323,4816,1342xe" filled="true" fillcolor="#000000" stroked="false">
                <v:path arrowok="t"/>
                <v:fill type="solid"/>
              </v:shape>
            </v:group>
            <v:group style="position:absolute;left:4816;top:1342;width:10;height:20" coordorigin="4816,1342" coordsize="10,20">
              <v:shape style="position:absolute;left:4816;top:1342;width:10;height:20" coordorigin="4816,1342" coordsize="10,20" path="m4816,1362l4826,1362,4826,1342,4816,1342,4816,1362xe" filled="true" fillcolor="#000000" stroked="false">
                <v:path arrowok="t"/>
                <v:fill type="solid"/>
              </v:shape>
            </v:group>
            <v:group style="position:absolute;left:4816;top:1362;width:10;height:20" coordorigin="4816,1362" coordsize="10,20">
              <v:shape style="position:absolute;left:4816;top:1362;width:10;height:20" coordorigin="4816,1362" coordsize="10,20" path="m4816,1381l4826,1381,4826,1362,4816,1362,4816,1381xe" filled="true" fillcolor="#000000" stroked="false">
                <v:path arrowok="t"/>
                <v:fill type="solid"/>
              </v:shape>
            </v:group>
            <v:group style="position:absolute;left:4816;top:1381;width:10;height:20" coordorigin="4816,1381" coordsize="10,20">
              <v:shape style="position:absolute;left:4816;top:1381;width:10;height:20" coordorigin="4816,1381" coordsize="10,20" path="m4816,1400l4826,1400,4826,1381,4816,1381,4816,1400xe" filled="true" fillcolor="#000000" stroked="false">
                <v:path arrowok="t"/>
                <v:fill type="solid"/>
              </v:shape>
            </v:group>
            <v:group style="position:absolute;left:4816;top:1400;width:10;height:20" coordorigin="4816,1400" coordsize="10,20">
              <v:shape style="position:absolute;left:4816;top:1400;width:10;height:20" coordorigin="4816,1400" coordsize="10,20" path="m4816,1419l4826,1419,4826,1400,4816,1400,4816,1419xe" filled="true" fillcolor="#000000" stroked="false">
                <v:path arrowok="t"/>
                <v:fill type="solid"/>
              </v:shape>
            </v:group>
            <v:group style="position:absolute;left:4816;top:1419;width:10;height:20" coordorigin="4816,1419" coordsize="10,20">
              <v:shape style="position:absolute;left:4816;top:1419;width:10;height:20" coordorigin="4816,1419" coordsize="10,20" path="m4816,1438l4826,1438,4826,1419,4816,1419,4816,1438xe" filled="true" fillcolor="#000000" stroked="false">
                <v:path arrowok="t"/>
                <v:fill type="solid"/>
              </v:shape>
            </v:group>
            <v:group style="position:absolute;left:4816;top:1438;width:10;height:20" coordorigin="4816,1438" coordsize="10,20">
              <v:shape style="position:absolute;left:4816;top:1438;width:10;height:20" coordorigin="4816,1438" coordsize="10,20" path="m4816,1458l4826,1458,4826,1438,4816,1438,4816,1458xe" filled="true" fillcolor="#000000" stroked="false">
                <v:path arrowok="t"/>
                <v:fill type="solid"/>
              </v:shape>
            </v:group>
            <v:group style="position:absolute;left:4816;top:1458;width:10;height:20" coordorigin="4816,1458" coordsize="10,20">
              <v:shape style="position:absolute;left:4816;top:1458;width:10;height:20" coordorigin="4816,1458" coordsize="10,20" path="m4816,1477l4826,1477,4826,1458,4816,1458,4816,1477xe" filled="true" fillcolor="#000000" stroked="false">
                <v:path arrowok="t"/>
                <v:fill type="solid"/>
              </v:shape>
            </v:group>
            <v:group style="position:absolute;left:4816;top:1477;width:10;height:20" coordorigin="4816,1477" coordsize="10,20">
              <v:shape style="position:absolute;left:4816;top:1477;width:10;height:20" coordorigin="4816,1477" coordsize="10,20" path="m4816,1496l4826,1496,4826,1477,4816,1477,4816,1496xe" filled="true" fillcolor="#000000" stroked="false">
                <v:path arrowok="t"/>
                <v:fill type="solid"/>
              </v:shape>
            </v:group>
            <v:group style="position:absolute;left:4816;top:1496;width:10;height:20" coordorigin="4816,1496" coordsize="10,20">
              <v:shape style="position:absolute;left:4816;top:1496;width:10;height:20" coordorigin="4816,1496" coordsize="10,20" path="m4816,1515l4826,1515,4826,1496,4816,1496,4816,1515xe" filled="true" fillcolor="#000000" stroked="false">
                <v:path arrowok="t"/>
                <v:fill type="solid"/>
              </v:shape>
            </v:group>
            <v:group style="position:absolute;left:4816;top:1515;width:10;height:20" coordorigin="4816,1515" coordsize="10,20">
              <v:shape style="position:absolute;left:4816;top:1515;width:10;height:20" coordorigin="4816,1515" coordsize="10,20" path="m4816,1534l4826,1534,4826,1515,4816,1515,4816,1534xe" filled="true" fillcolor="#000000" stroked="false">
                <v:path arrowok="t"/>
                <v:fill type="solid"/>
              </v:shape>
            </v:group>
            <v:group style="position:absolute;left:4816;top:1534;width:10;height:20" coordorigin="4816,1534" coordsize="10,20">
              <v:shape style="position:absolute;left:4816;top:1534;width:10;height:20" coordorigin="4816,1534" coordsize="10,20" path="m4816,1554l4826,1554,4826,1534,4816,1534,4816,1554xe" filled="true" fillcolor="#000000" stroked="false">
                <v:path arrowok="t"/>
                <v:fill type="solid"/>
              </v:shape>
            </v:group>
            <v:group style="position:absolute;left:4816;top:1554;width:10;height:20" coordorigin="4816,1554" coordsize="10,20">
              <v:shape style="position:absolute;left:4816;top:1554;width:10;height:20" coordorigin="4816,1554" coordsize="10,20" path="m4816,1573l4826,1573,4826,1554,4816,1554,4816,1573xe" filled="true" fillcolor="#000000" stroked="false">
                <v:path arrowok="t"/>
                <v:fill type="solid"/>
              </v:shape>
            </v:group>
            <v:group style="position:absolute;left:4816;top:1573;width:10;height:20" coordorigin="4816,1573" coordsize="10,20">
              <v:shape style="position:absolute;left:4816;top:1573;width:10;height:20" coordorigin="4816,1573" coordsize="10,20" path="m4816,1592l4826,1592,4826,1573,4816,1573,4816,1592xe" filled="true" fillcolor="#000000" stroked="false">
                <v:path arrowok="t"/>
                <v:fill type="solid"/>
              </v:shape>
            </v:group>
            <v:group style="position:absolute;left:4816;top:1592;width:10;height:20" coordorigin="4816,1592" coordsize="10,20">
              <v:shape style="position:absolute;left:4816;top:1592;width:10;height:20" coordorigin="4816,1592" coordsize="10,20" path="m4816,1611l4826,1611,4826,1592,4816,1592,4816,1611xe" filled="true" fillcolor="#000000" stroked="false">
                <v:path arrowok="t"/>
                <v:fill type="solid"/>
              </v:shape>
            </v:group>
            <v:group style="position:absolute;left:4816;top:1611;width:10;height:20" coordorigin="4816,1611" coordsize="10,20">
              <v:shape style="position:absolute;left:4816;top:1611;width:10;height:20" coordorigin="4816,1611" coordsize="10,20" path="m4816,1630l4826,1630,4826,1611,4816,1611,4816,1630xe" filled="true" fillcolor="#000000" stroked="false">
                <v:path arrowok="t"/>
                <v:fill type="solid"/>
              </v:shape>
            </v:group>
            <v:group style="position:absolute;left:4816;top:1630;width:10;height:20" coordorigin="4816,1630" coordsize="10,20">
              <v:shape style="position:absolute;left:4816;top:1630;width:10;height:20" coordorigin="4816,1630" coordsize="10,20" path="m4816,1650l4826,1650,4826,1630,4816,1630,4816,1650xe" filled="true" fillcolor="#000000" stroked="false">
                <v:path arrowok="t"/>
                <v:fill type="solid"/>
              </v:shape>
            </v:group>
            <v:group style="position:absolute;left:4816;top:1650;width:10;height:20" coordorigin="4816,1650" coordsize="10,20">
              <v:shape style="position:absolute;left:4816;top:1650;width:10;height:20" coordorigin="4816,1650" coordsize="10,20" path="m4816,1669l4826,1669,4826,1650,4816,1650,4816,1669xe" filled="true" fillcolor="#000000" stroked="false">
                <v:path arrowok="t"/>
                <v:fill type="solid"/>
              </v:shape>
            </v:group>
            <v:group style="position:absolute;left:4816;top:1669;width:10;height:20" coordorigin="4816,1669" coordsize="10,20">
              <v:shape style="position:absolute;left:4816;top:1669;width:10;height:20" coordorigin="4816,1669" coordsize="10,20" path="m4816,1688l4826,1688,4826,1669,4816,1669,4816,1688xe" filled="true" fillcolor="#000000" stroked="false">
                <v:path arrowok="t"/>
                <v:fill type="solid"/>
              </v:shape>
            </v:group>
            <v:group style="position:absolute;left:4816;top:1688;width:10;height:20" coordorigin="4816,1688" coordsize="10,20">
              <v:shape style="position:absolute;left:4816;top:1688;width:10;height:20" coordorigin="4816,1688" coordsize="10,20" path="m4816,1707l4826,1707,4826,1688,4816,1688,4816,1707xe" filled="true" fillcolor="#000000" stroked="false">
                <v:path arrowok="t"/>
                <v:fill type="solid"/>
              </v:shape>
            </v:group>
            <v:group style="position:absolute;left:4816;top:1707;width:10;height:20" coordorigin="4816,1707" coordsize="10,20">
              <v:shape style="position:absolute;left:4816;top:1707;width:10;height:20" coordorigin="4816,1707" coordsize="10,20" path="m4816,1726l4826,1726,4826,1707,4816,1707,4816,1726xe" filled="true" fillcolor="#000000" stroked="false">
                <v:path arrowok="t"/>
                <v:fill type="solid"/>
              </v:shape>
            </v:group>
            <v:group style="position:absolute;left:4816;top:1726;width:10;height:20" coordorigin="4816,1726" coordsize="10,20">
              <v:shape style="position:absolute;left:4816;top:1726;width:10;height:20" coordorigin="4816,1726" coordsize="10,20" path="m4816,1746l4826,1746,4826,1726,4816,1726,4816,1746xe" filled="true" fillcolor="#000000" stroked="false">
                <v:path arrowok="t"/>
                <v:fill type="solid"/>
              </v:shape>
            </v:group>
            <v:group style="position:absolute;left:4816;top:1746;width:10;height:20" coordorigin="4816,1746" coordsize="10,20">
              <v:shape style="position:absolute;left:4816;top:1746;width:10;height:20" coordorigin="4816,1746" coordsize="10,20" path="m4816,1765l4826,1765,4826,1746,4816,1746,4816,1765xe" filled="true" fillcolor="#000000" stroked="false">
                <v:path arrowok="t"/>
                <v:fill type="solid"/>
              </v:shape>
            </v:group>
            <v:group style="position:absolute;left:4816;top:1765;width:10;height:20" coordorigin="4816,1765" coordsize="10,20">
              <v:shape style="position:absolute;left:4816;top:1765;width:10;height:20" coordorigin="4816,1765" coordsize="10,20" path="m4816,1784l4826,1784,4826,1765,4816,1765,4816,1784xe" filled="true" fillcolor="#000000" stroked="false">
                <v:path arrowok="t"/>
                <v:fill type="solid"/>
              </v:shape>
            </v:group>
            <v:group style="position:absolute;left:4816;top:1784;width:10;height:20" coordorigin="4816,1784" coordsize="10,20">
              <v:shape style="position:absolute;left:4816;top:1784;width:10;height:20" coordorigin="4816,1784" coordsize="10,20" path="m4816,1803l4826,1803,4826,1784,4816,1784,4816,1803xe" filled="true" fillcolor="#000000" stroked="false">
                <v:path arrowok="t"/>
                <v:fill type="solid"/>
              </v:shape>
            </v:group>
            <v:group style="position:absolute;left:4816;top:1803;width:10;height:20" coordorigin="4816,1803" coordsize="10,20">
              <v:shape style="position:absolute;left:4816;top:1803;width:10;height:20" coordorigin="4816,1803" coordsize="10,20" path="m4816,1822l4826,1822,4826,1803,4816,1803,4816,1822xe" filled="true" fillcolor="#000000" stroked="false">
                <v:path arrowok="t"/>
                <v:fill type="solid"/>
              </v:shape>
            </v:group>
            <v:group style="position:absolute;left:4816;top:1822;width:10;height:20" coordorigin="4816,1822" coordsize="10,20">
              <v:shape style="position:absolute;left:4816;top:1822;width:10;height:20" coordorigin="4816,1822" coordsize="10,20" path="m4816,1842l4826,1842,4826,1822,4816,1822,4816,1842xe" filled="true" fillcolor="#000000" stroked="false">
                <v:path arrowok="t"/>
                <v:fill type="solid"/>
              </v:shape>
            </v:group>
            <v:group style="position:absolute;left:4816;top:1842;width:10;height:20" coordorigin="4816,1842" coordsize="10,20">
              <v:shape style="position:absolute;left:4816;top:1842;width:10;height:20" coordorigin="4816,1842" coordsize="10,20" path="m4816,1861l4826,1861,4826,1842,4816,1842,4816,1861xe" filled="true" fillcolor="#000000" stroked="false">
                <v:path arrowok="t"/>
                <v:fill type="solid"/>
              </v:shape>
            </v:group>
            <v:group style="position:absolute;left:4816;top:1861;width:10;height:20" coordorigin="4816,1861" coordsize="10,20">
              <v:shape style="position:absolute;left:4816;top:1861;width:10;height:20" coordorigin="4816,1861" coordsize="10,20" path="m4816,1880l4826,1880,4826,1861,4816,1861,4816,1880xe" filled="true" fillcolor="#000000" stroked="false">
                <v:path arrowok="t"/>
                <v:fill type="solid"/>
              </v:shape>
            </v:group>
            <v:group style="position:absolute;left:4816;top:1880;width:10;height:20" coordorigin="4816,1880" coordsize="10,20">
              <v:shape style="position:absolute;left:4816;top:1880;width:10;height:20" coordorigin="4816,1880" coordsize="10,20" path="m4816,1899l4826,1899,4826,1880,4816,1880,4816,1899xe" filled="true" fillcolor="#000000" stroked="false">
                <v:path arrowok="t"/>
                <v:fill type="solid"/>
              </v:shape>
            </v:group>
            <v:group style="position:absolute;left:4816;top:1907;width:10;height:2" coordorigin="4816,1907" coordsize="10,2">
              <v:shape style="position:absolute;left:4816;top:1907;width:10;height:2" coordorigin="4816,1907" coordsize="10,0" path="m4816,1907l4826,1907e" filled="false" stroked="true" strokeweight=".779999pt" strokecolor="#000000">
                <v:path arrowok="t"/>
              </v:shape>
            </v:group>
            <v:group style="position:absolute;left:5950;top:1285;width:10;height:20" coordorigin="5950,1285" coordsize="10,20">
              <v:shape style="position:absolute;left:5950;top:1285;width:10;height:20" coordorigin="5950,1285" coordsize="10,20" path="m5950,1304l5960,1304,5960,1285,5950,1285,5950,1304xe" filled="true" fillcolor="#000000" stroked="false">
                <v:path arrowok="t"/>
                <v:fill type="solid"/>
              </v:shape>
            </v:group>
            <v:group style="position:absolute;left:5950;top:1304;width:10;height:20" coordorigin="5950,1304" coordsize="10,20">
              <v:shape style="position:absolute;left:5950;top:1304;width:10;height:20" coordorigin="5950,1304" coordsize="10,20" path="m5950,1323l5960,1323,5960,1304,5950,1304,5950,1323xe" filled="true" fillcolor="#000000" stroked="false">
                <v:path arrowok="t"/>
                <v:fill type="solid"/>
              </v:shape>
            </v:group>
            <v:group style="position:absolute;left:5950;top:1323;width:10;height:20" coordorigin="5950,1323" coordsize="10,20">
              <v:shape style="position:absolute;left:5950;top:1323;width:10;height:20" coordorigin="5950,1323" coordsize="10,20" path="m5950,1342l5960,1342,5960,1323,5950,1323,5950,1342xe" filled="true" fillcolor="#000000" stroked="false">
                <v:path arrowok="t"/>
                <v:fill type="solid"/>
              </v:shape>
            </v:group>
            <v:group style="position:absolute;left:5950;top:1342;width:10;height:20" coordorigin="5950,1342" coordsize="10,20">
              <v:shape style="position:absolute;left:5950;top:1342;width:10;height:20" coordorigin="5950,1342" coordsize="10,20" path="m5950,1362l5960,1362,5960,1342,5950,1342,5950,1362xe" filled="true" fillcolor="#000000" stroked="false">
                <v:path arrowok="t"/>
                <v:fill type="solid"/>
              </v:shape>
            </v:group>
            <v:group style="position:absolute;left:5950;top:1362;width:10;height:20" coordorigin="5950,1362" coordsize="10,20">
              <v:shape style="position:absolute;left:5950;top:1362;width:10;height:20" coordorigin="5950,1362" coordsize="10,20" path="m5950,1381l5960,1381,5960,1362,5950,1362,5950,1381xe" filled="true" fillcolor="#000000" stroked="false">
                <v:path arrowok="t"/>
                <v:fill type="solid"/>
              </v:shape>
            </v:group>
            <v:group style="position:absolute;left:5950;top:1381;width:10;height:20" coordorigin="5950,1381" coordsize="10,20">
              <v:shape style="position:absolute;left:5950;top:1381;width:10;height:20" coordorigin="5950,1381" coordsize="10,20" path="m5950,1400l5960,1400,5960,1381,5950,1381,5950,1400xe" filled="true" fillcolor="#000000" stroked="false">
                <v:path arrowok="t"/>
                <v:fill type="solid"/>
              </v:shape>
            </v:group>
            <v:group style="position:absolute;left:5950;top:1400;width:10;height:20" coordorigin="5950,1400" coordsize="10,20">
              <v:shape style="position:absolute;left:5950;top:1400;width:10;height:20" coordorigin="5950,1400" coordsize="10,20" path="m5950,1419l5960,1419,5960,1400,5950,1400,5950,1419xe" filled="true" fillcolor="#000000" stroked="false">
                <v:path arrowok="t"/>
                <v:fill type="solid"/>
              </v:shape>
            </v:group>
            <v:group style="position:absolute;left:5950;top:1419;width:10;height:20" coordorigin="5950,1419" coordsize="10,20">
              <v:shape style="position:absolute;left:5950;top:1419;width:10;height:20" coordorigin="5950,1419" coordsize="10,20" path="m5950,1438l5960,1438,5960,1419,5950,1419,5950,1438xe" filled="true" fillcolor="#000000" stroked="false">
                <v:path arrowok="t"/>
                <v:fill type="solid"/>
              </v:shape>
            </v:group>
            <v:group style="position:absolute;left:5950;top:1438;width:10;height:20" coordorigin="5950,1438" coordsize="10,20">
              <v:shape style="position:absolute;left:5950;top:1438;width:10;height:20" coordorigin="5950,1438" coordsize="10,20" path="m5950,1458l5960,1458,5960,1438,5950,1438,5950,1458xe" filled="true" fillcolor="#000000" stroked="false">
                <v:path arrowok="t"/>
                <v:fill type="solid"/>
              </v:shape>
            </v:group>
            <v:group style="position:absolute;left:5950;top:1458;width:10;height:20" coordorigin="5950,1458" coordsize="10,20">
              <v:shape style="position:absolute;left:5950;top:1458;width:10;height:20" coordorigin="5950,1458" coordsize="10,20" path="m5950,1477l5960,1477,5960,1458,5950,1458,5950,1477xe" filled="true" fillcolor="#000000" stroked="false">
                <v:path arrowok="t"/>
                <v:fill type="solid"/>
              </v:shape>
            </v:group>
            <v:group style="position:absolute;left:5950;top:1477;width:10;height:20" coordorigin="5950,1477" coordsize="10,20">
              <v:shape style="position:absolute;left:5950;top:1477;width:10;height:20" coordorigin="5950,1477" coordsize="10,20" path="m5950,1496l5960,1496,5960,1477,5950,1477,5950,1496xe" filled="true" fillcolor="#000000" stroked="false">
                <v:path arrowok="t"/>
                <v:fill type="solid"/>
              </v:shape>
            </v:group>
            <v:group style="position:absolute;left:5950;top:1496;width:10;height:20" coordorigin="5950,1496" coordsize="10,20">
              <v:shape style="position:absolute;left:5950;top:1496;width:10;height:20" coordorigin="5950,1496" coordsize="10,20" path="m5950,1515l5960,1515,5960,1496,5950,1496,5950,1515xe" filled="true" fillcolor="#000000" stroked="false">
                <v:path arrowok="t"/>
                <v:fill type="solid"/>
              </v:shape>
            </v:group>
            <v:group style="position:absolute;left:5950;top:1515;width:10;height:20" coordorigin="5950,1515" coordsize="10,20">
              <v:shape style="position:absolute;left:5950;top:1515;width:10;height:20" coordorigin="5950,1515" coordsize="10,20" path="m5950,1534l5960,1534,5960,1515,5950,1515,5950,1534xe" filled="true" fillcolor="#000000" stroked="false">
                <v:path arrowok="t"/>
                <v:fill type="solid"/>
              </v:shape>
            </v:group>
            <v:group style="position:absolute;left:5950;top:1534;width:10;height:20" coordorigin="5950,1534" coordsize="10,20">
              <v:shape style="position:absolute;left:5950;top:1534;width:10;height:20" coordorigin="5950,1534" coordsize="10,20" path="m5950,1554l5960,1554,5960,1534,5950,1534,5950,1554xe" filled="true" fillcolor="#000000" stroked="false">
                <v:path arrowok="t"/>
                <v:fill type="solid"/>
              </v:shape>
            </v:group>
            <v:group style="position:absolute;left:5950;top:1554;width:10;height:20" coordorigin="5950,1554" coordsize="10,20">
              <v:shape style="position:absolute;left:5950;top:1554;width:10;height:20" coordorigin="5950,1554" coordsize="10,20" path="m5950,1573l5960,1573,5960,1554,5950,1554,5950,1573xe" filled="true" fillcolor="#000000" stroked="false">
                <v:path arrowok="t"/>
                <v:fill type="solid"/>
              </v:shape>
            </v:group>
            <v:group style="position:absolute;left:5950;top:1573;width:10;height:20" coordorigin="5950,1573" coordsize="10,20">
              <v:shape style="position:absolute;left:5950;top:1573;width:10;height:20" coordorigin="5950,1573" coordsize="10,20" path="m5950,1592l5960,1592,5960,1573,5950,1573,5950,1592xe" filled="true" fillcolor="#000000" stroked="false">
                <v:path arrowok="t"/>
                <v:fill type="solid"/>
              </v:shape>
            </v:group>
            <v:group style="position:absolute;left:5950;top:1592;width:10;height:20" coordorigin="5950,1592" coordsize="10,20">
              <v:shape style="position:absolute;left:5950;top:1592;width:10;height:20" coordorigin="5950,1592" coordsize="10,20" path="m5950,1611l5960,1611,5960,1592,5950,1592,5950,1611xe" filled="true" fillcolor="#000000" stroked="false">
                <v:path arrowok="t"/>
                <v:fill type="solid"/>
              </v:shape>
            </v:group>
            <v:group style="position:absolute;left:5950;top:1611;width:10;height:20" coordorigin="5950,1611" coordsize="10,20">
              <v:shape style="position:absolute;left:5950;top:1611;width:10;height:20" coordorigin="5950,1611" coordsize="10,20" path="m5950,1630l5960,1630,5960,1611,5950,1611,5950,1630xe" filled="true" fillcolor="#000000" stroked="false">
                <v:path arrowok="t"/>
                <v:fill type="solid"/>
              </v:shape>
            </v:group>
            <v:group style="position:absolute;left:5950;top:1630;width:10;height:20" coordorigin="5950,1630" coordsize="10,20">
              <v:shape style="position:absolute;left:5950;top:1630;width:10;height:20" coordorigin="5950,1630" coordsize="10,20" path="m5950,1650l5960,1650,5960,1630,5950,1630,5950,1650xe" filled="true" fillcolor="#000000" stroked="false">
                <v:path arrowok="t"/>
                <v:fill type="solid"/>
              </v:shape>
            </v:group>
            <v:group style="position:absolute;left:5950;top:1650;width:10;height:20" coordorigin="5950,1650" coordsize="10,20">
              <v:shape style="position:absolute;left:5950;top:1650;width:10;height:20" coordorigin="5950,1650" coordsize="10,20" path="m5950,1669l5960,1669,5960,1650,5950,1650,5950,1669xe" filled="true" fillcolor="#000000" stroked="false">
                <v:path arrowok="t"/>
                <v:fill type="solid"/>
              </v:shape>
            </v:group>
            <v:group style="position:absolute;left:5950;top:1669;width:10;height:20" coordorigin="5950,1669" coordsize="10,20">
              <v:shape style="position:absolute;left:5950;top:1669;width:10;height:20" coordorigin="5950,1669" coordsize="10,20" path="m5950,1688l5960,1688,5960,1669,5950,1669,5950,1688xe" filled="true" fillcolor="#000000" stroked="false">
                <v:path arrowok="t"/>
                <v:fill type="solid"/>
              </v:shape>
            </v:group>
            <v:group style="position:absolute;left:5950;top:1688;width:10;height:20" coordorigin="5950,1688" coordsize="10,20">
              <v:shape style="position:absolute;left:5950;top:1688;width:10;height:20" coordorigin="5950,1688" coordsize="10,20" path="m5950,1707l5960,1707,5960,1688,5950,1688,5950,1707xe" filled="true" fillcolor="#000000" stroked="false">
                <v:path arrowok="t"/>
                <v:fill type="solid"/>
              </v:shape>
            </v:group>
            <v:group style="position:absolute;left:5950;top:1707;width:10;height:20" coordorigin="5950,1707" coordsize="10,20">
              <v:shape style="position:absolute;left:5950;top:1707;width:10;height:20" coordorigin="5950,1707" coordsize="10,20" path="m5950,1726l5960,1726,5960,1707,5950,1707,5950,1726xe" filled="true" fillcolor="#000000" stroked="false">
                <v:path arrowok="t"/>
                <v:fill type="solid"/>
              </v:shape>
            </v:group>
            <v:group style="position:absolute;left:5950;top:1726;width:10;height:20" coordorigin="5950,1726" coordsize="10,20">
              <v:shape style="position:absolute;left:5950;top:1726;width:10;height:20" coordorigin="5950,1726" coordsize="10,20" path="m5950,1746l5960,1746,5960,1726,5950,1726,5950,1746xe" filled="true" fillcolor="#000000" stroked="false">
                <v:path arrowok="t"/>
                <v:fill type="solid"/>
              </v:shape>
            </v:group>
            <v:group style="position:absolute;left:5950;top:1746;width:10;height:20" coordorigin="5950,1746" coordsize="10,20">
              <v:shape style="position:absolute;left:5950;top:1746;width:10;height:20" coordorigin="5950,1746" coordsize="10,20" path="m5950,1765l5960,1765,5960,1746,5950,1746,5950,1765xe" filled="true" fillcolor="#000000" stroked="false">
                <v:path arrowok="t"/>
                <v:fill type="solid"/>
              </v:shape>
            </v:group>
            <v:group style="position:absolute;left:5950;top:1765;width:10;height:20" coordorigin="5950,1765" coordsize="10,20">
              <v:shape style="position:absolute;left:5950;top:1765;width:10;height:20" coordorigin="5950,1765" coordsize="10,20" path="m5950,1784l5960,1784,5960,1765,5950,1765,5950,1784xe" filled="true" fillcolor="#000000" stroked="false">
                <v:path arrowok="t"/>
                <v:fill type="solid"/>
              </v:shape>
            </v:group>
            <v:group style="position:absolute;left:5950;top:1784;width:10;height:20" coordorigin="5950,1784" coordsize="10,20">
              <v:shape style="position:absolute;left:5950;top:1784;width:10;height:20" coordorigin="5950,1784" coordsize="10,20" path="m5950,1803l5960,1803,5960,1784,5950,1784,5950,1803xe" filled="true" fillcolor="#000000" stroked="false">
                <v:path arrowok="t"/>
                <v:fill type="solid"/>
              </v:shape>
            </v:group>
            <v:group style="position:absolute;left:5950;top:1803;width:10;height:20" coordorigin="5950,1803" coordsize="10,20">
              <v:shape style="position:absolute;left:5950;top:1803;width:10;height:20" coordorigin="5950,1803" coordsize="10,20" path="m5950,1822l5960,1822,5960,1803,5950,1803,5950,1822xe" filled="true" fillcolor="#000000" stroked="false">
                <v:path arrowok="t"/>
                <v:fill type="solid"/>
              </v:shape>
            </v:group>
            <v:group style="position:absolute;left:5950;top:1822;width:10;height:20" coordorigin="5950,1822" coordsize="10,20">
              <v:shape style="position:absolute;left:5950;top:1822;width:10;height:20" coordorigin="5950,1822" coordsize="10,20" path="m5950,1842l5960,1842,5960,1822,5950,1822,5950,1842xe" filled="true" fillcolor="#000000" stroked="false">
                <v:path arrowok="t"/>
                <v:fill type="solid"/>
              </v:shape>
            </v:group>
            <v:group style="position:absolute;left:5950;top:1842;width:10;height:20" coordorigin="5950,1842" coordsize="10,20">
              <v:shape style="position:absolute;left:5950;top:1842;width:10;height:20" coordorigin="5950,1842" coordsize="10,20" path="m5950,1861l5960,1861,5960,1842,5950,1842,5950,1861xe" filled="true" fillcolor="#000000" stroked="false">
                <v:path arrowok="t"/>
                <v:fill type="solid"/>
              </v:shape>
            </v:group>
            <v:group style="position:absolute;left:5950;top:1861;width:10;height:20" coordorigin="5950,1861" coordsize="10,20">
              <v:shape style="position:absolute;left:5950;top:1861;width:10;height:20" coordorigin="5950,1861" coordsize="10,20" path="m5950,1880l5960,1880,5960,1861,5950,1861,5950,1880xe" filled="true" fillcolor="#000000" stroked="false">
                <v:path arrowok="t"/>
                <v:fill type="solid"/>
              </v:shape>
            </v:group>
            <v:group style="position:absolute;left:5950;top:1880;width:10;height:20" coordorigin="5950,1880" coordsize="10,20">
              <v:shape style="position:absolute;left:5950;top:1880;width:10;height:20" coordorigin="5950,1880" coordsize="10,20" path="m5950,1899l5960,1899,5960,1880,5950,1880,5950,1899xe" filled="true" fillcolor="#000000" stroked="false">
                <v:path arrowok="t"/>
                <v:fill type="solid"/>
              </v:shape>
            </v:group>
            <v:group style="position:absolute;left:5950;top:1907;width:10;height:2" coordorigin="5950,1907" coordsize="10,2">
              <v:shape style="position:absolute;left:5950;top:1907;width:10;height:2" coordorigin="5950,1907" coordsize="10,0" path="m5950,1907l5960,1907e" filled="false" stroked="true" strokeweight=".779999pt" strokecolor="#000000">
                <v:path arrowok="t"/>
              </v:shape>
            </v:group>
            <v:group style="position:absolute;left:7141;top:1285;width:10;height:20" coordorigin="7141,1285" coordsize="10,20">
              <v:shape style="position:absolute;left:7141;top:1285;width:10;height:20" coordorigin="7141,1285" coordsize="10,20" path="m7141,1304l7150,1304,7150,1285,7141,1285,7141,1304xe" filled="true" fillcolor="#000000" stroked="false">
                <v:path arrowok="t"/>
                <v:fill type="solid"/>
              </v:shape>
            </v:group>
            <v:group style="position:absolute;left:7141;top:1304;width:10;height:20" coordorigin="7141,1304" coordsize="10,20">
              <v:shape style="position:absolute;left:7141;top:1304;width:10;height:20" coordorigin="7141,1304" coordsize="10,20" path="m7141,1323l7150,1323,7150,1304,7141,1304,7141,1323xe" filled="true" fillcolor="#000000" stroked="false">
                <v:path arrowok="t"/>
                <v:fill type="solid"/>
              </v:shape>
            </v:group>
            <v:group style="position:absolute;left:7141;top:1323;width:10;height:20" coordorigin="7141,1323" coordsize="10,20">
              <v:shape style="position:absolute;left:7141;top:1323;width:10;height:20" coordorigin="7141,1323" coordsize="10,20" path="m7141,1342l7150,1342,7150,1323,7141,1323,7141,1342xe" filled="true" fillcolor="#000000" stroked="false">
                <v:path arrowok="t"/>
                <v:fill type="solid"/>
              </v:shape>
            </v:group>
            <v:group style="position:absolute;left:7141;top:1342;width:10;height:20" coordorigin="7141,1342" coordsize="10,20">
              <v:shape style="position:absolute;left:7141;top:1342;width:10;height:20" coordorigin="7141,1342" coordsize="10,20" path="m7141,1362l7150,1362,7150,1342,7141,1342,7141,1362xe" filled="true" fillcolor="#000000" stroked="false">
                <v:path arrowok="t"/>
                <v:fill type="solid"/>
              </v:shape>
            </v:group>
            <v:group style="position:absolute;left:7141;top:1362;width:10;height:20" coordorigin="7141,1362" coordsize="10,20">
              <v:shape style="position:absolute;left:7141;top:1362;width:10;height:20" coordorigin="7141,1362" coordsize="10,20" path="m7141,1381l7150,1381,7150,1362,7141,1362,7141,1381xe" filled="true" fillcolor="#000000" stroked="false">
                <v:path arrowok="t"/>
                <v:fill type="solid"/>
              </v:shape>
            </v:group>
            <v:group style="position:absolute;left:7141;top:1381;width:10;height:20" coordorigin="7141,1381" coordsize="10,20">
              <v:shape style="position:absolute;left:7141;top:1381;width:10;height:20" coordorigin="7141,1381" coordsize="10,20" path="m7141,1400l7150,1400,7150,1381,7141,1381,7141,1400xe" filled="true" fillcolor="#000000" stroked="false">
                <v:path arrowok="t"/>
                <v:fill type="solid"/>
              </v:shape>
            </v:group>
            <v:group style="position:absolute;left:7141;top:1400;width:10;height:20" coordorigin="7141,1400" coordsize="10,20">
              <v:shape style="position:absolute;left:7141;top:1400;width:10;height:20" coordorigin="7141,1400" coordsize="10,20" path="m7141,1419l7150,1419,7150,1400,7141,1400,7141,1419xe" filled="true" fillcolor="#000000" stroked="false">
                <v:path arrowok="t"/>
                <v:fill type="solid"/>
              </v:shape>
            </v:group>
            <v:group style="position:absolute;left:7141;top:1419;width:10;height:20" coordorigin="7141,1419" coordsize="10,20">
              <v:shape style="position:absolute;left:7141;top:1419;width:10;height:20" coordorigin="7141,1419" coordsize="10,20" path="m7141,1438l7150,1438,7150,1419,7141,1419,7141,1438xe" filled="true" fillcolor="#000000" stroked="false">
                <v:path arrowok="t"/>
                <v:fill type="solid"/>
              </v:shape>
            </v:group>
            <v:group style="position:absolute;left:7141;top:1438;width:10;height:20" coordorigin="7141,1438" coordsize="10,20">
              <v:shape style="position:absolute;left:7141;top:1438;width:10;height:20" coordorigin="7141,1438" coordsize="10,20" path="m7141,1458l7150,1458,7150,1438,7141,1438,7141,1458xe" filled="true" fillcolor="#000000" stroked="false">
                <v:path arrowok="t"/>
                <v:fill type="solid"/>
              </v:shape>
            </v:group>
            <v:group style="position:absolute;left:7141;top:1458;width:10;height:20" coordorigin="7141,1458" coordsize="10,20">
              <v:shape style="position:absolute;left:7141;top:1458;width:10;height:20" coordorigin="7141,1458" coordsize="10,20" path="m7141,1477l7150,1477,7150,1458,7141,1458,7141,1477xe" filled="true" fillcolor="#000000" stroked="false">
                <v:path arrowok="t"/>
                <v:fill type="solid"/>
              </v:shape>
            </v:group>
            <v:group style="position:absolute;left:7141;top:1477;width:10;height:20" coordorigin="7141,1477" coordsize="10,20">
              <v:shape style="position:absolute;left:7141;top:1477;width:10;height:20" coordorigin="7141,1477" coordsize="10,20" path="m7141,1496l7150,1496,7150,1477,7141,1477,7141,1496xe" filled="true" fillcolor="#000000" stroked="false">
                <v:path arrowok="t"/>
                <v:fill type="solid"/>
              </v:shape>
            </v:group>
            <v:group style="position:absolute;left:7141;top:1496;width:10;height:20" coordorigin="7141,1496" coordsize="10,20">
              <v:shape style="position:absolute;left:7141;top:1496;width:10;height:20" coordorigin="7141,1496" coordsize="10,20" path="m7141,1515l7150,1515,7150,1496,7141,1496,7141,1515xe" filled="true" fillcolor="#000000" stroked="false">
                <v:path arrowok="t"/>
                <v:fill type="solid"/>
              </v:shape>
            </v:group>
            <v:group style="position:absolute;left:7141;top:1515;width:10;height:20" coordorigin="7141,1515" coordsize="10,20">
              <v:shape style="position:absolute;left:7141;top:1515;width:10;height:20" coordorigin="7141,1515" coordsize="10,20" path="m7141,1534l7150,1534,7150,1515,7141,1515,7141,1534xe" filled="true" fillcolor="#000000" stroked="false">
                <v:path arrowok="t"/>
                <v:fill type="solid"/>
              </v:shape>
            </v:group>
            <v:group style="position:absolute;left:7141;top:1534;width:10;height:20" coordorigin="7141,1534" coordsize="10,20">
              <v:shape style="position:absolute;left:7141;top:1534;width:10;height:20" coordorigin="7141,1534" coordsize="10,20" path="m7141,1554l7150,1554,7150,1534,7141,1534,7141,1554xe" filled="true" fillcolor="#000000" stroked="false">
                <v:path arrowok="t"/>
                <v:fill type="solid"/>
              </v:shape>
            </v:group>
            <v:group style="position:absolute;left:7141;top:1554;width:10;height:20" coordorigin="7141,1554" coordsize="10,20">
              <v:shape style="position:absolute;left:7141;top:1554;width:10;height:20" coordorigin="7141,1554" coordsize="10,20" path="m7141,1573l7150,1573,7150,1554,7141,1554,7141,1573xe" filled="true" fillcolor="#000000" stroked="false">
                <v:path arrowok="t"/>
                <v:fill type="solid"/>
              </v:shape>
            </v:group>
            <v:group style="position:absolute;left:7141;top:1573;width:10;height:20" coordorigin="7141,1573" coordsize="10,20">
              <v:shape style="position:absolute;left:7141;top:1573;width:10;height:20" coordorigin="7141,1573" coordsize="10,20" path="m7141,1592l7150,1592,7150,1573,7141,1573,7141,1592xe" filled="true" fillcolor="#000000" stroked="false">
                <v:path arrowok="t"/>
                <v:fill type="solid"/>
              </v:shape>
            </v:group>
            <v:group style="position:absolute;left:7141;top:1592;width:10;height:20" coordorigin="7141,1592" coordsize="10,20">
              <v:shape style="position:absolute;left:7141;top:1592;width:10;height:20" coordorigin="7141,1592" coordsize="10,20" path="m7141,1611l7150,1611,7150,1592,7141,1592,7141,1611xe" filled="true" fillcolor="#000000" stroked="false">
                <v:path arrowok="t"/>
                <v:fill type="solid"/>
              </v:shape>
            </v:group>
            <v:group style="position:absolute;left:7141;top:1611;width:10;height:20" coordorigin="7141,1611" coordsize="10,20">
              <v:shape style="position:absolute;left:7141;top:1611;width:10;height:20" coordorigin="7141,1611" coordsize="10,20" path="m7141,1630l7150,1630,7150,1611,7141,1611,7141,1630xe" filled="true" fillcolor="#000000" stroked="false">
                <v:path arrowok="t"/>
                <v:fill type="solid"/>
              </v:shape>
            </v:group>
            <v:group style="position:absolute;left:7141;top:1630;width:10;height:20" coordorigin="7141,1630" coordsize="10,20">
              <v:shape style="position:absolute;left:7141;top:1630;width:10;height:20" coordorigin="7141,1630" coordsize="10,20" path="m7141,1650l7150,1650,7150,1630,7141,1630,7141,1650xe" filled="true" fillcolor="#000000" stroked="false">
                <v:path arrowok="t"/>
                <v:fill type="solid"/>
              </v:shape>
            </v:group>
            <v:group style="position:absolute;left:7141;top:1650;width:10;height:20" coordorigin="7141,1650" coordsize="10,20">
              <v:shape style="position:absolute;left:7141;top:1650;width:10;height:20" coordorigin="7141,1650" coordsize="10,20" path="m7141,1669l7150,1669,7150,1650,7141,1650,7141,1669xe" filled="true" fillcolor="#000000" stroked="false">
                <v:path arrowok="t"/>
                <v:fill type="solid"/>
              </v:shape>
            </v:group>
            <v:group style="position:absolute;left:7141;top:1669;width:10;height:20" coordorigin="7141,1669" coordsize="10,20">
              <v:shape style="position:absolute;left:7141;top:1669;width:10;height:20" coordorigin="7141,1669" coordsize="10,20" path="m7141,1688l7150,1688,7150,1669,7141,1669,7141,1688xe" filled="true" fillcolor="#000000" stroked="false">
                <v:path arrowok="t"/>
                <v:fill type="solid"/>
              </v:shape>
            </v:group>
            <v:group style="position:absolute;left:7141;top:1688;width:10;height:20" coordorigin="7141,1688" coordsize="10,20">
              <v:shape style="position:absolute;left:7141;top:1688;width:10;height:20" coordorigin="7141,1688" coordsize="10,20" path="m7141,1707l7150,1707,7150,1688,7141,1688,7141,1707xe" filled="true" fillcolor="#000000" stroked="false">
                <v:path arrowok="t"/>
                <v:fill type="solid"/>
              </v:shape>
            </v:group>
            <v:group style="position:absolute;left:7141;top:1707;width:10;height:20" coordorigin="7141,1707" coordsize="10,20">
              <v:shape style="position:absolute;left:7141;top:1707;width:10;height:20" coordorigin="7141,1707" coordsize="10,20" path="m7141,1726l7150,1726,7150,1707,7141,1707,7141,1726xe" filled="true" fillcolor="#000000" stroked="false">
                <v:path arrowok="t"/>
                <v:fill type="solid"/>
              </v:shape>
            </v:group>
            <v:group style="position:absolute;left:7141;top:1726;width:10;height:20" coordorigin="7141,1726" coordsize="10,20">
              <v:shape style="position:absolute;left:7141;top:1726;width:10;height:20" coordorigin="7141,1726" coordsize="10,20" path="m7141,1746l7150,1746,7150,1726,7141,1726,7141,1746xe" filled="true" fillcolor="#000000" stroked="false">
                <v:path arrowok="t"/>
                <v:fill type="solid"/>
              </v:shape>
            </v:group>
            <v:group style="position:absolute;left:7141;top:1746;width:10;height:20" coordorigin="7141,1746" coordsize="10,20">
              <v:shape style="position:absolute;left:7141;top:1746;width:10;height:20" coordorigin="7141,1746" coordsize="10,20" path="m7141,1765l7150,1765,7150,1746,7141,1746,7141,1765xe" filled="true" fillcolor="#000000" stroked="false">
                <v:path arrowok="t"/>
                <v:fill type="solid"/>
              </v:shape>
            </v:group>
            <v:group style="position:absolute;left:7141;top:1765;width:10;height:20" coordorigin="7141,1765" coordsize="10,20">
              <v:shape style="position:absolute;left:7141;top:1765;width:10;height:20" coordorigin="7141,1765" coordsize="10,20" path="m7141,1784l7150,1784,7150,1765,7141,1765,7141,1784xe" filled="true" fillcolor="#000000" stroked="false">
                <v:path arrowok="t"/>
                <v:fill type="solid"/>
              </v:shape>
            </v:group>
            <v:group style="position:absolute;left:7141;top:1784;width:10;height:20" coordorigin="7141,1784" coordsize="10,20">
              <v:shape style="position:absolute;left:7141;top:1784;width:10;height:20" coordorigin="7141,1784" coordsize="10,20" path="m7141,1803l7150,1803,7150,1784,7141,1784,7141,1803xe" filled="true" fillcolor="#000000" stroked="false">
                <v:path arrowok="t"/>
                <v:fill type="solid"/>
              </v:shape>
            </v:group>
            <v:group style="position:absolute;left:7141;top:1803;width:10;height:20" coordorigin="7141,1803" coordsize="10,20">
              <v:shape style="position:absolute;left:7141;top:1803;width:10;height:20" coordorigin="7141,1803" coordsize="10,20" path="m7141,1822l7150,1822,7150,1803,7141,1803,7141,1822xe" filled="true" fillcolor="#000000" stroked="false">
                <v:path arrowok="t"/>
                <v:fill type="solid"/>
              </v:shape>
            </v:group>
            <v:group style="position:absolute;left:7141;top:1822;width:10;height:20" coordorigin="7141,1822" coordsize="10,20">
              <v:shape style="position:absolute;left:7141;top:1822;width:10;height:20" coordorigin="7141,1822" coordsize="10,20" path="m7141,1842l7150,1842,7150,1822,7141,1822,7141,1842xe" filled="true" fillcolor="#000000" stroked="false">
                <v:path arrowok="t"/>
                <v:fill type="solid"/>
              </v:shape>
            </v:group>
            <v:group style="position:absolute;left:7141;top:1842;width:10;height:20" coordorigin="7141,1842" coordsize="10,20">
              <v:shape style="position:absolute;left:7141;top:1842;width:10;height:20" coordorigin="7141,1842" coordsize="10,20" path="m7141,1861l7150,1861,7150,1842,7141,1842,7141,1861xe" filled="true" fillcolor="#000000" stroked="false">
                <v:path arrowok="t"/>
                <v:fill type="solid"/>
              </v:shape>
            </v:group>
            <v:group style="position:absolute;left:7141;top:1861;width:10;height:20" coordorigin="7141,1861" coordsize="10,20">
              <v:shape style="position:absolute;left:7141;top:1861;width:10;height:20" coordorigin="7141,1861" coordsize="10,20" path="m7141,1880l7150,1880,7150,1861,7141,1861,7141,1880xe" filled="true" fillcolor="#000000" stroked="false">
                <v:path arrowok="t"/>
                <v:fill type="solid"/>
              </v:shape>
            </v:group>
            <v:group style="position:absolute;left:7141;top:1880;width:10;height:20" coordorigin="7141,1880" coordsize="10,20">
              <v:shape style="position:absolute;left:7141;top:1880;width:10;height:20" coordorigin="7141,1880" coordsize="10,20" path="m7141,1899l7150,1899,7150,1880,7141,1880,7141,1899xe" filled="true" fillcolor="#000000" stroked="false">
                <v:path arrowok="t"/>
                <v:fill type="solid"/>
              </v:shape>
            </v:group>
            <v:group style="position:absolute;left:7141;top:1907;width:10;height:2" coordorigin="7141,1907" coordsize="10,2">
              <v:shape style="position:absolute;left:7141;top:1907;width:10;height:2" coordorigin="7141,1907" coordsize="10,0" path="m7141,1907l7150,1907e" filled="false" stroked="true" strokeweight=".779999pt" strokecolor="#000000">
                <v:path arrowok="t"/>
              </v:shape>
            </v:group>
            <v:group style="position:absolute;left:8418;top:1285;width:10;height:20" coordorigin="8418,1285" coordsize="10,20">
              <v:shape style="position:absolute;left:8418;top:1285;width:10;height:20" coordorigin="8418,1285" coordsize="10,20" path="m8418,1304l8428,1304,8428,1285,8418,1285,8418,1304xe" filled="true" fillcolor="#000000" stroked="false">
                <v:path arrowok="t"/>
                <v:fill type="solid"/>
              </v:shape>
            </v:group>
            <v:group style="position:absolute;left:8418;top:1304;width:10;height:20" coordorigin="8418,1304" coordsize="10,20">
              <v:shape style="position:absolute;left:8418;top:1304;width:10;height:20" coordorigin="8418,1304" coordsize="10,20" path="m8418,1323l8428,1323,8428,1304,8418,1304,8418,1323xe" filled="true" fillcolor="#000000" stroked="false">
                <v:path arrowok="t"/>
                <v:fill type="solid"/>
              </v:shape>
            </v:group>
            <v:group style="position:absolute;left:8418;top:1323;width:10;height:20" coordorigin="8418,1323" coordsize="10,20">
              <v:shape style="position:absolute;left:8418;top:1323;width:10;height:20" coordorigin="8418,1323" coordsize="10,20" path="m8418,1342l8428,1342,8428,1323,8418,1323,8418,1342xe" filled="true" fillcolor="#000000" stroked="false">
                <v:path arrowok="t"/>
                <v:fill type="solid"/>
              </v:shape>
            </v:group>
            <v:group style="position:absolute;left:8418;top:1342;width:10;height:20" coordorigin="8418,1342" coordsize="10,20">
              <v:shape style="position:absolute;left:8418;top:1342;width:10;height:20" coordorigin="8418,1342" coordsize="10,20" path="m8418,1362l8428,1362,8428,1342,8418,1342,8418,1362xe" filled="true" fillcolor="#000000" stroked="false">
                <v:path arrowok="t"/>
                <v:fill type="solid"/>
              </v:shape>
            </v:group>
            <v:group style="position:absolute;left:8418;top:1362;width:10;height:20" coordorigin="8418,1362" coordsize="10,20">
              <v:shape style="position:absolute;left:8418;top:1362;width:10;height:20" coordorigin="8418,1362" coordsize="10,20" path="m8418,1381l8428,1381,8428,1362,8418,1362,8418,1381xe" filled="true" fillcolor="#000000" stroked="false">
                <v:path arrowok="t"/>
                <v:fill type="solid"/>
              </v:shape>
            </v:group>
            <v:group style="position:absolute;left:8418;top:1381;width:10;height:20" coordorigin="8418,1381" coordsize="10,20">
              <v:shape style="position:absolute;left:8418;top:1381;width:10;height:20" coordorigin="8418,1381" coordsize="10,20" path="m8418,1400l8428,1400,8428,1381,8418,1381,8418,1400xe" filled="true" fillcolor="#000000" stroked="false">
                <v:path arrowok="t"/>
                <v:fill type="solid"/>
              </v:shape>
            </v:group>
            <v:group style="position:absolute;left:8418;top:1400;width:10;height:20" coordorigin="8418,1400" coordsize="10,20">
              <v:shape style="position:absolute;left:8418;top:1400;width:10;height:20" coordorigin="8418,1400" coordsize="10,20" path="m8418,1419l8428,1419,8428,1400,8418,1400,8418,1419xe" filled="true" fillcolor="#000000" stroked="false">
                <v:path arrowok="t"/>
                <v:fill type="solid"/>
              </v:shape>
            </v:group>
            <v:group style="position:absolute;left:8418;top:1419;width:10;height:20" coordorigin="8418,1419" coordsize="10,20">
              <v:shape style="position:absolute;left:8418;top:1419;width:10;height:20" coordorigin="8418,1419" coordsize="10,20" path="m8418,1438l8428,1438,8428,1419,8418,1419,8418,1438xe" filled="true" fillcolor="#000000" stroked="false">
                <v:path arrowok="t"/>
                <v:fill type="solid"/>
              </v:shape>
            </v:group>
            <v:group style="position:absolute;left:8418;top:1438;width:10;height:20" coordorigin="8418,1438" coordsize="10,20">
              <v:shape style="position:absolute;left:8418;top:1438;width:10;height:20" coordorigin="8418,1438" coordsize="10,20" path="m8418,1458l8428,1458,8428,1438,8418,1438,8418,1458xe" filled="true" fillcolor="#000000" stroked="false">
                <v:path arrowok="t"/>
                <v:fill type="solid"/>
              </v:shape>
            </v:group>
            <v:group style="position:absolute;left:8418;top:1458;width:10;height:20" coordorigin="8418,1458" coordsize="10,20">
              <v:shape style="position:absolute;left:8418;top:1458;width:10;height:20" coordorigin="8418,1458" coordsize="10,20" path="m8418,1477l8428,1477,8428,1458,8418,1458,8418,1477xe" filled="true" fillcolor="#000000" stroked="false">
                <v:path arrowok="t"/>
                <v:fill type="solid"/>
              </v:shape>
            </v:group>
            <v:group style="position:absolute;left:8418;top:1477;width:10;height:20" coordorigin="8418,1477" coordsize="10,20">
              <v:shape style="position:absolute;left:8418;top:1477;width:10;height:20" coordorigin="8418,1477" coordsize="10,20" path="m8418,1496l8428,1496,8428,1477,8418,1477,8418,1496xe" filled="true" fillcolor="#000000" stroked="false">
                <v:path arrowok="t"/>
                <v:fill type="solid"/>
              </v:shape>
            </v:group>
            <v:group style="position:absolute;left:8418;top:1496;width:10;height:20" coordorigin="8418,1496" coordsize="10,20">
              <v:shape style="position:absolute;left:8418;top:1496;width:10;height:20" coordorigin="8418,1496" coordsize="10,20" path="m8418,1515l8428,1515,8428,1496,8418,1496,8418,1515xe" filled="true" fillcolor="#000000" stroked="false">
                <v:path arrowok="t"/>
                <v:fill type="solid"/>
              </v:shape>
            </v:group>
            <v:group style="position:absolute;left:8418;top:1515;width:10;height:20" coordorigin="8418,1515" coordsize="10,20">
              <v:shape style="position:absolute;left:8418;top:1515;width:10;height:20" coordorigin="8418,1515" coordsize="10,20" path="m8418,1534l8428,1534,8428,1515,8418,1515,8418,1534xe" filled="true" fillcolor="#000000" stroked="false">
                <v:path arrowok="t"/>
                <v:fill type="solid"/>
              </v:shape>
            </v:group>
            <v:group style="position:absolute;left:8418;top:1534;width:10;height:20" coordorigin="8418,1534" coordsize="10,20">
              <v:shape style="position:absolute;left:8418;top:1534;width:10;height:20" coordorigin="8418,1534" coordsize="10,20" path="m8418,1554l8428,1554,8428,1534,8418,1534,8418,1554xe" filled="true" fillcolor="#000000" stroked="false">
                <v:path arrowok="t"/>
                <v:fill type="solid"/>
              </v:shape>
            </v:group>
            <v:group style="position:absolute;left:8418;top:1554;width:10;height:20" coordorigin="8418,1554" coordsize="10,20">
              <v:shape style="position:absolute;left:8418;top:1554;width:10;height:20" coordorigin="8418,1554" coordsize="10,20" path="m8418,1573l8428,1573,8428,1554,8418,1554,8418,1573xe" filled="true" fillcolor="#000000" stroked="false">
                <v:path arrowok="t"/>
                <v:fill type="solid"/>
              </v:shape>
            </v:group>
            <v:group style="position:absolute;left:8418;top:1573;width:10;height:20" coordorigin="8418,1573" coordsize="10,20">
              <v:shape style="position:absolute;left:8418;top:1573;width:10;height:20" coordorigin="8418,1573" coordsize="10,20" path="m8418,1592l8428,1592,8428,1573,8418,1573,8418,1592xe" filled="true" fillcolor="#000000" stroked="false">
                <v:path arrowok="t"/>
                <v:fill type="solid"/>
              </v:shape>
            </v:group>
            <v:group style="position:absolute;left:8418;top:1592;width:10;height:20" coordorigin="8418,1592" coordsize="10,20">
              <v:shape style="position:absolute;left:8418;top:1592;width:10;height:20" coordorigin="8418,1592" coordsize="10,20" path="m8418,1611l8428,1611,8428,1592,8418,1592,8418,1611xe" filled="true" fillcolor="#000000" stroked="false">
                <v:path arrowok="t"/>
                <v:fill type="solid"/>
              </v:shape>
            </v:group>
            <v:group style="position:absolute;left:8418;top:1611;width:10;height:20" coordorigin="8418,1611" coordsize="10,20">
              <v:shape style="position:absolute;left:8418;top:1611;width:10;height:20" coordorigin="8418,1611" coordsize="10,20" path="m8418,1630l8428,1630,8428,1611,8418,1611,8418,1630xe" filled="true" fillcolor="#000000" stroked="false">
                <v:path arrowok="t"/>
                <v:fill type="solid"/>
              </v:shape>
            </v:group>
            <v:group style="position:absolute;left:8418;top:1630;width:10;height:20" coordorigin="8418,1630" coordsize="10,20">
              <v:shape style="position:absolute;left:8418;top:1630;width:10;height:20" coordorigin="8418,1630" coordsize="10,20" path="m8418,1650l8428,1650,8428,1630,8418,1630,8418,1650xe" filled="true" fillcolor="#000000" stroked="false">
                <v:path arrowok="t"/>
                <v:fill type="solid"/>
              </v:shape>
            </v:group>
            <v:group style="position:absolute;left:8418;top:1650;width:10;height:20" coordorigin="8418,1650" coordsize="10,20">
              <v:shape style="position:absolute;left:8418;top:1650;width:10;height:20" coordorigin="8418,1650" coordsize="10,20" path="m8418,1669l8428,1669,8428,1650,8418,1650,8418,1669xe" filled="true" fillcolor="#000000" stroked="false">
                <v:path arrowok="t"/>
                <v:fill type="solid"/>
              </v:shape>
            </v:group>
            <v:group style="position:absolute;left:8418;top:1669;width:10;height:20" coordorigin="8418,1669" coordsize="10,20">
              <v:shape style="position:absolute;left:8418;top:1669;width:10;height:20" coordorigin="8418,1669" coordsize="10,20" path="m8418,1688l8428,1688,8428,1669,8418,1669,8418,1688xe" filled="true" fillcolor="#000000" stroked="false">
                <v:path arrowok="t"/>
                <v:fill type="solid"/>
              </v:shape>
            </v:group>
            <v:group style="position:absolute;left:8418;top:1688;width:10;height:20" coordorigin="8418,1688" coordsize="10,20">
              <v:shape style="position:absolute;left:8418;top:1688;width:10;height:20" coordorigin="8418,1688" coordsize="10,20" path="m8418,1707l8428,1707,8428,1688,8418,1688,8418,1707xe" filled="true" fillcolor="#000000" stroked="false">
                <v:path arrowok="t"/>
                <v:fill type="solid"/>
              </v:shape>
            </v:group>
            <v:group style="position:absolute;left:8418;top:1707;width:10;height:20" coordorigin="8418,1707" coordsize="10,20">
              <v:shape style="position:absolute;left:8418;top:1707;width:10;height:20" coordorigin="8418,1707" coordsize="10,20" path="m8418,1726l8428,1726,8428,1707,8418,1707,8418,1726xe" filled="true" fillcolor="#000000" stroked="false">
                <v:path arrowok="t"/>
                <v:fill type="solid"/>
              </v:shape>
            </v:group>
            <v:group style="position:absolute;left:8418;top:1726;width:10;height:20" coordorigin="8418,1726" coordsize="10,20">
              <v:shape style="position:absolute;left:8418;top:1726;width:10;height:20" coordorigin="8418,1726" coordsize="10,20" path="m8418,1746l8428,1746,8428,1726,8418,1726,8418,1746xe" filled="true" fillcolor="#000000" stroked="false">
                <v:path arrowok="t"/>
                <v:fill type="solid"/>
              </v:shape>
            </v:group>
            <v:group style="position:absolute;left:8418;top:1746;width:10;height:20" coordorigin="8418,1746" coordsize="10,20">
              <v:shape style="position:absolute;left:8418;top:1746;width:10;height:20" coordorigin="8418,1746" coordsize="10,20" path="m8418,1765l8428,1765,8428,1746,8418,1746,8418,1765xe" filled="true" fillcolor="#000000" stroked="false">
                <v:path arrowok="t"/>
                <v:fill type="solid"/>
              </v:shape>
            </v:group>
            <v:group style="position:absolute;left:8418;top:1765;width:10;height:20" coordorigin="8418,1765" coordsize="10,20">
              <v:shape style="position:absolute;left:8418;top:1765;width:10;height:20" coordorigin="8418,1765" coordsize="10,20" path="m8418,1784l8428,1784,8428,1765,8418,1765,8418,1784xe" filled="true" fillcolor="#000000" stroked="false">
                <v:path arrowok="t"/>
                <v:fill type="solid"/>
              </v:shape>
            </v:group>
            <v:group style="position:absolute;left:8418;top:1784;width:10;height:20" coordorigin="8418,1784" coordsize="10,20">
              <v:shape style="position:absolute;left:8418;top:1784;width:10;height:20" coordorigin="8418,1784" coordsize="10,20" path="m8418,1803l8428,1803,8428,1784,8418,1784,8418,1803xe" filled="true" fillcolor="#000000" stroked="false">
                <v:path arrowok="t"/>
                <v:fill type="solid"/>
              </v:shape>
            </v:group>
            <v:group style="position:absolute;left:8418;top:1803;width:10;height:20" coordorigin="8418,1803" coordsize="10,20">
              <v:shape style="position:absolute;left:8418;top:1803;width:10;height:20" coordorigin="8418,1803" coordsize="10,20" path="m8418,1822l8428,1822,8428,1803,8418,1803,8418,1822xe" filled="true" fillcolor="#000000" stroked="false">
                <v:path arrowok="t"/>
                <v:fill type="solid"/>
              </v:shape>
            </v:group>
            <v:group style="position:absolute;left:8418;top:1822;width:10;height:20" coordorigin="8418,1822" coordsize="10,20">
              <v:shape style="position:absolute;left:8418;top:1822;width:10;height:20" coordorigin="8418,1822" coordsize="10,20" path="m8418,1842l8428,1842,8428,1822,8418,1822,8418,1842xe" filled="true" fillcolor="#000000" stroked="false">
                <v:path arrowok="t"/>
                <v:fill type="solid"/>
              </v:shape>
            </v:group>
            <v:group style="position:absolute;left:8418;top:1842;width:10;height:20" coordorigin="8418,1842" coordsize="10,20">
              <v:shape style="position:absolute;left:8418;top:1842;width:10;height:20" coordorigin="8418,1842" coordsize="10,20" path="m8418,1861l8428,1861,8428,1842,8418,1842,8418,1861xe" filled="true" fillcolor="#000000" stroked="false">
                <v:path arrowok="t"/>
                <v:fill type="solid"/>
              </v:shape>
            </v:group>
            <v:group style="position:absolute;left:8418;top:1861;width:10;height:20" coordorigin="8418,1861" coordsize="10,20">
              <v:shape style="position:absolute;left:8418;top:1861;width:10;height:20" coordorigin="8418,1861" coordsize="10,20" path="m8418,1880l8428,1880,8428,1861,8418,1861,8418,1880xe" filled="true" fillcolor="#000000" stroked="false">
                <v:path arrowok="t"/>
                <v:fill type="solid"/>
              </v:shape>
            </v:group>
            <v:group style="position:absolute;left:8418;top:1880;width:10;height:20" coordorigin="8418,1880" coordsize="10,20">
              <v:shape style="position:absolute;left:8418;top:1880;width:10;height:20" coordorigin="8418,1880" coordsize="10,20" path="m8418,1899l8428,1899,8428,1880,8418,1880,8418,1899xe" filled="true" fillcolor="#000000" stroked="false">
                <v:path arrowok="t"/>
                <v:fill type="solid"/>
              </v:shape>
            </v:group>
            <v:group style="position:absolute;left:8418;top:1907;width:10;height:2" coordorigin="8418,1907" coordsize="10,2">
              <v:shape style="position:absolute;left:8418;top:1907;width:10;height:2" coordorigin="8418,1907" coordsize="10,0" path="m8418,1907l8428,1907e" filled="false" stroked="true" strokeweight=".779999pt" strokecolor="#000000">
                <v:path arrowok="t"/>
              </v:shape>
            </v:group>
            <v:group style="position:absolute;left:9552;top:1304;width:10;height:20" coordorigin="9552,1304" coordsize="10,20">
              <v:shape style="position:absolute;left:9552;top:1304;width:10;height:20" coordorigin="9552,1304" coordsize="10,20" path="m9552,1323l9562,1323,9562,1304,9552,1304,9552,1323xe" filled="true" fillcolor="#000000" stroked="false">
                <v:path arrowok="t"/>
                <v:fill type="solid"/>
              </v:shape>
            </v:group>
            <v:group style="position:absolute;left:9552;top:1323;width:10;height:20" coordorigin="9552,1323" coordsize="10,20">
              <v:shape style="position:absolute;left:9552;top:1323;width:10;height:20" coordorigin="9552,1323" coordsize="10,20" path="m9552,1342l9562,1342,9562,1323,9552,1323,9552,1342xe" filled="true" fillcolor="#000000" stroked="false">
                <v:path arrowok="t"/>
                <v:fill type="solid"/>
              </v:shape>
            </v:group>
            <v:group style="position:absolute;left:9552;top:1342;width:10;height:20" coordorigin="9552,1342" coordsize="10,20">
              <v:shape style="position:absolute;left:9552;top:1342;width:10;height:20" coordorigin="9552,1342" coordsize="10,20" path="m9552,1362l9562,1362,9562,1342,9552,1342,9552,1362xe" filled="true" fillcolor="#000000" stroked="false">
                <v:path arrowok="t"/>
                <v:fill type="solid"/>
              </v:shape>
            </v:group>
            <v:group style="position:absolute;left:9552;top:1362;width:10;height:20" coordorigin="9552,1362" coordsize="10,20">
              <v:shape style="position:absolute;left:9552;top:1362;width:10;height:20" coordorigin="9552,1362" coordsize="10,20" path="m9552,1381l9562,1381,9562,1362,9552,1362,9552,1381xe" filled="true" fillcolor="#000000" stroked="false">
                <v:path arrowok="t"/>
                <v:fill type="solid"/>
              </v:shape>
            </v:group>
            <v:group style="position:absolute;left:9552;top:1381;width:10;height:20" coordorigin="9552,1381" coordsize="10,20">
              <v:shape style="position:absolute;left:9552;top:1381;width:10;height:20" coordorigin="9552,1381" coordsize="10,20" path="m9552,1400l9562,1400,9562,1381,9552,1381,9552,1400xe" filled="true" fillcolor="#000000" stroked="false">
                <v:path arrowok="t"/>
                <v:fill type="solid"/>
              </v:shape>
            </v:group>
            <v:group style="position:absolute;left:9552;top:1400;width:10;height:20" coordorigin="9552,1400" coordsize="10,20">
              <v:shape style="position:absolute;left:9552;top:1400;width:10;height:20" coordorigin="9552,1400" coordsize="10,20" path="m9552,1419l9562,1419,9562,1400,9552,1400,9552,1419xe" filled="true" fillcolor="#000000" stroked="false">
                <v:path arrowok="t"/>
                <v:fill type="solid"/>
              </v:shape>
            </v:group>
            <v:group style="position:absolute;left:9552;top:1419;width:10;height:20" coordorigin="9552,1419" coordsize="10,20">
              <v:shape style="position:absolute;left:9552;top:1419;width:10;height:20" coordorigin="9552,1419" coordsize="10,20" path="m9552,1438l9562,1438,9562,1419,9552,1419,9552,1438xe" filled="true" fillcolor="#000000" stroked="false">
                <v:path arrowok="t"/>
                <v:fill type="solid"/>
              </v:shape>
            </v:group>
            <v:group style="position:absolute;left:9552;top:1438;width:10;height:20" coordorigin="9552,1438" coordsize="10,20">
              <v:shape style="position:absolute;left:9552;top:1438;width:10;height:20" coordorigin="9552,1438" coordsize="10,20" path="m9552,1458l9562,1458,9562,1438,9552,1438,9552,1458xe" filled="true" fillcolor="#000000" stroked="false">
                <v:path arrowok="t"/>
                <v:fill type="solid"/>
              </v:shape>
            </v:group>
            <v:group style="position:absolute;left:9552;top:1458;width:10;height:20" coordorigin="9552,1458" coordsize="10,20">
              <v:shape style="position:absolute;left:9552;top:1458;width:10;height:20" coordorigin="9552,1458" coordsize="10,20" path="m9552,1477l9562,1477,9562,1458,9552,1458,9552,1477xe" filled="true" fillcolor="#000000" stroked="false">
                <v:path arrowok="t"/>
                <v:fill type="solid"/>
              </v:shape>
            </v:group>
            <v:group style="position:absolute;left:9552;top:1477;width:10;height:20" coordorigin="9552,1477" coordsize="10,20">
              <v:shape style="position:absolute;left:9552;top:1477;width:10;height:20" coordorigin="9552,1477" coordsize="10,20" path="m9552,1496l9562,1496,9562,1477,9552,1477,9552,1496xe" filled="true" fillcolor="#000000" stroked="false">
                <v:path arrowok="t"/>
                <v:fill type="solid"/>
              </v:shape>
            </v:group>
            <v:group style="position:absolute;left:9552;top:1496;width:10;height:20" coordorigin="9552,1496" coordsize="10,20">
              <v:shape style="position:absolute;left:9552;top:1496;width:10;height:20" coordorigin="9552,1496" coordsize="10,20" path="m9552,1515l9562,1515,9562,1496,9552,1496,9552,1515xe" filled="true" fillcolor="#000000" stroked="false">
                <v:path arrowok="t"/>
                <v:fill type="solid"/>
              </v:shape>
            </v:group>
            <v:group style="position:absolute;left:9552;top:1515;width:10;height:20" coordorigin="9552,1515" coordsize="10,20">
              <v:shape style="position:absolute;left:9552;top:1515;width:10;height:20" coordorigin="9552,1515" coordsize="10,20" path="m9552,1534l9562,1534,9562,1515,9552,1515,9552,1534xe" filled="true" fillcolor="#000000" stroked="false">
                <v:path arrowok="t"/>
                <v:fill type="solid"/>
              </v:shape>
            </v:group>
            <v:group style="position:absolute;left:9552;top:1534;width:10;height:20" coordorigin="9552,1534" coordsize="10,20">
              <v:shape style="position:absolute;left:9552;top:1534;width:10;height:20" coordorigin="9552,1534" coordsize="10,20" path="m9552,1554l9562,1554,9562,1534,9552,1534,9552,1554xe" filled="true" fillcolor="#000000" stroked="false">
                <v:path arrowok="t"/>
                <v:fill type="solid"/>
              </v:shape>
            </v:group>
            <v:group style="position:absolute;left:9552;top:1554;width:10;height:20" coordorigin="9552,1554" coordsize="10,20">
              <v:shape style="position:absolute;left:9552;top:1554;width:10;height:20" coordorigin="9552,1554" coordsize="10,20" path="m9552,1573l9562,1573,9562,1554,9552,1554,9552,1573xe" filled="true" fillcolor="#000000" stroked="false">
                <v:path arrowok="t"/>
                <v:fill type="solid"/>
              </v:shape>
            </v:group>
            <v:group style="position:absolute;left:9552;top:1573;width:10;height:20" coordorigin="9552,1573" coordsize="10,20">
              <v:shape style="position:absolute;left:9552;top:1573;width:10;height:20" coordorigin="9552,1573" coordsize="10,20" path="m9552,1592l9562,1592,9562,1573,9552,1573,9552,1592xe" filled="true" fillcolor="#000000" stroked="false">
                <v:path arrowok="t"/>
                <v:fill type="solid"/>
              </v:shape>
            </v:group>
            <v:group style="position:absolute;left:9552;top:1592;width:10;height:20" coordorigin="9552,1592" coordsize="10,20">
              <v:shape style="position:absolute;left:9552;top:1592;width:10;height:20" coordorigin="9552,1592" coordsize="10,20" path="m9552,1611l9562,1611,9562,1592,9552,1592,9552,1611xe" filled="true" fillcolor="#000000" stroked="false">
                <v:path arrowok="t"/>
                <v:fill type="solid"/>
              </v:shape>
            </v:group>
            <v:group style="position:absolute;left:9552;top:1611;width:10;height:20" coordorigin="9552,1611" coordsize="10,20">
              <v:shape style="position:absolute;left:9552;top:1611;width:10;height:20" coordorigin="9552,1611" coordsize="10,20" path="m9552,1630l9562,1630,9562,1611,9552,1611,9552,1630xe" filled="true" fillcolor="#000000" stroked="false">
                <v:path arrowok="t"/>
                <v:fill type="solid"/>
              </v:shape>
            </v:group>
            <v:group style="position:absolute;left:9552;top:1630;width:10;height:20" coordorigin="9552,1630" coordsize="10,20">
              <v:shape style="position:absolute;left:9552;top:1630;width:10;height:20" coordorigin="9552,1630" coordsize="10,20" path="m9552,1650l9562,1650,9562,1630,9552,1630,9552,1650xe" filled="true" fillcolor="#000000" stroked="false">
                <v:path arrowok="t"/>
                <v:fill type="solid"/>
              </v:shape>
            </v:group>
            <v:group style="position:absolute;left:9552;top:1650;width:10;height:20" coordorigin="9552,1650" coordsize="10,20">
              <v:shape style="position:absolute;left:9552;top:1650;width:10;height:20" coordorigin="9552,1650" coordsize="10,20" path="m9552,1669l9562,1669,9562,1650,9552,1650,9552,1669xe" filled="true" fillcolor="#000000" stroked="false">
                <v:path arrowok="t"/>
                <v:fill type="solid"/>
              </v:shape>
            </v:group>
            <v:group style="position:absolute;left:9552;top:1669;width:10;height:20" coordorigin="9552,1669" coordsize="10,20">
              <v:shape style="position:absolute;left:9552;top:1669;width:10;height:20" coordorigin="9552,1669" coordsize="10,20" path="m9552,1688l9562,1688,9562,1669,9552,1669,9552,1688xe" filled="true" fillcolor="#000000" stroked="false">
                <v:path arrowok="t"/>
                <v:fill type="solid"/>
              </v:shape>
            </v:group>
            <v:group style="position:absolute;left:9552;top:1688;width:10;height:20" coordorigin="9552,1688" coordsize="10,20">
              <v:shape style="position:absolute;left:9552;top:1688;width:10;height:20" coordorigin="9552,1688" coordsize="10,20" path="m9552,1707l9562,1707,9562,1688,9552,1688,9552,1707xe" filled="true" fillcolor="#000000" stroked="false">
                <v:path arrowok="t"/>
                <v:fill type="solid"/>
              </v:shape>
            </v:group>
            <v:group style="position:absolute;left:9552;top:1707;width:10;height:20" coordorigin="9552,1707" coordsize="10,20">
              <v:shape style="position:absolute;left:9552;top:1707;width:10;height:20" coordorigin="9552,1707" coordsize="10,20" path="m9552,1726l9562,1726,9562,1707,9552,1707,9552,1726xe" filled="true" fillcolor="#000000" stroked="false">
                <v:path arrowok="t"/>
                <v:fill type="solid"/>
              </v:shape>
            </v:group>
            <v:group style="position:absolute;left:9552;top:1726;width:10;height:20" coordorigin="9552,1726" coordsize="10,20">
              <v:shape style="position:absolute;left:9552;top:1726;width:10;height:20" coordorigin="9552,1726" coordsize="10,20" path="m9552,1746l9562,1746,9562,1726,9552,1726,9552,1746xe" filled="true" fillcolor="#000000" stroked="false">
                <v:path arrowok="t"/>
                <v:fill type="solid"/>
              </v:shape>
            </v:group>
            <v:group style="position:absolute;left:9552;top:1746;width:10;height:20" coordorigin="9552,1746" coordsize="10,20">
              <v:shape style="position:absolute;left:9552;top:1746;width:10;height:20" coordorigin="9552,1746" coordsize="10,20" path="m9552,1765l9562,1765,9562,1746,9552,1746,9552,1765xe" filled="true" fillcolor="#000000" stroked="false">
                <v:path arrowok="t"/>
                <v:fill type="solid"/>
              </v:shape>
            </v:group>
            <v:group style="position:absolute;left:9552;top:1765;width:10;height:20" coordorigin="9552,1765" coordsize="10,20">
              <v:shape style="position:absolute;left:9552;top:1765;width:10;height:20" coordorigin="9552,1765" coordsize="10,20" path="m9552,1784l9562,1784,9562,1765,9552,1765,9552,1784xe" filled="true" fillcolor="#000000" stroked="false">
                <v:path arrowok="t"/>
                <v:fill type="solid"/>
              </v:shape>
            </v:group>
            <v:group style="position:absolute;left:9552;top:1784;width:10;height:20" coordorigin="9552,1784" coordsize="10,20">
              <v:shape style="position:absolute;left:9552;top:1784;width:10;height:20" coordorigin="9552,1784" coordsize="10,20" path="m9552,1803l9562,1803,9562,1784,9552,1784,9552,1803xe" filled="true" fillcolor="#000000" stroked="false">
                <v:path arrowok="t"/>
                <v:fill type="solid"/>
              </v:shape>
            </v:group>
            <v:group style="position:absolute;left:9552;top:1803;width:10;height:20" coordorigin="9552,1803" coordsize="10,20">
              <v:shape style="position:absolute;left:9552;top:1803;width:10;height:20" coordorigin="9552,1803" coordsize="10,20" path="m9552,1822l9562,1822,9562,1803,9552,1803,9552,1822xe" filled="true" fillcolor="#000000" stroked="false">
                <v:path arrowok="t"/>
                <v:fill type="solid"/>
              </v:shape>
            </v:group>
            <v:group style="position:absolute;left:9552;top:1822;width:10;height:20" coordorigin="9552,1822" coordsize="10,20">
              <v:shape style="position:absolute;left:9552;top:1822;width:10;height:20" coordorigin="9552,1822" coordsize="10,20" path="m9552,1842l9562,1842,9562,1822,9552,1822,9552,1842xe" filled="true" fillcolor="#000000" stroked="false">
                <v:path arrowok="t"/>
                <v:fill type="solid"/>
              </v:shape>
            </v:group>
            <v:group style="position:absolute;left:9552;top:1842;width:10;height:20" coordorigin="9552,1842" coordsize="10,20">
              <v:shape style="position:absolute;left:9552;top:1842;width:10;height:20" coordorigin="9552,1842" coordsize="10,20" path="m9552,1861l9562,1861,9562,1842,9552,1842,9552,1861xe" filled="true" fillcolor="#000000" stroked="false">
                <v:path arrowok="t"/>
                <v:fill type="solid"/>
              </v:shape>
            </v:group>
            <v:group style="position:absolute;left:9552;top:1861;width:10;height:20" coordorigin="9552,1861" coordsize="10,20">
              <v:shape style="position:absolute;left:9552;top:1861;width:10;height:20" coordorigin="9552,1861" coordsize="10,20" path="m9552,1880l9562,1880,9562,1861,9552,1861,9552,1880xe" filled="true" fillcolor="#000000" stroked="false">
                <v:path arrowok="t"/>
                <v:fill type="solid"/>
              </v:shape>
            </v:group>
            <v:group style="position:absolute;left:9552;top:1880;width:10;height:20" coordorigin="9552,1880" coordsize="10,20">
              <v:shape style="position:absolute;left:9552;top:1880;width:10;height:20" coordorigin="9552,1880" coordsize="10,20" path="m9552,1899l9562,1899,9562,1880,9552,1880,9552,1899xe" filled="true" fillcolor="#000000" stroked="false">
                <v:path arrowok="t"/>
                <v:fill type="solid"/>
              </v:shape>
            </v:group>
            <v:group style="position:absolute;left:9552;top:1907;width:10;height:2" coordorigin="9552,1907" coordsize="10,2">
              <v:shape style="position:absolute;left:9552;top:1907;width:10;height:2" coordorigin="9552,1907" coordsize="10,0" path="m9552,1907l9562,1907e" filled="false" stroked="true" strokeweight=".779999pt" strokecolor="#000000">
                <v:path arrowok="t"/>
              </v:shape>
              <v:shape style="position:absolute;left:1106;top:1822;width:1176;height:102" type="#_x0000_t75" stroked="false">
                <v:imagedata r:id="rId299" o:title=""/>
              </v:shape>
              <v:shape style="position:absolute;left:2259;top:1915;width:1196;height:10" type="#_x0000_t75" stroked="false">
                <v:imagedata r:id="rId300" o:title=""/>
              </v:shape>
              <v:shape style="position:absolute;left:3450;top:1915;width:3690;height:10" type="#_x0000_t75" stroked="false">
                <v:imagedata r:id="rId301" o:title=""/>
              </v:shape>
              <v:shape style="position:absolute;left:7136;top:1915;width:1282;height:10" type="#_x0000_t75" stroked="false">
                <v:imagedata r:id="rId71" o:title=""/>
              </v:shape>
              <v:shape style="position:absolute;left:8413;top:1915;width:1139;height:10" type="#_x0000_t75" stroked="false">
                <v:imagedata r:id="rId297" o:title=""/>
              </v:shape>
              <v:shape style="position:absolute;left:9547;top:1915;width:1285;height:10" type="#_x0000_t75" stroked="false">
                <v:imagedata r:id="rId184" o:title=""/>
              </v:shape>
            </v:group>
            <v:group style="position:absolute;left:3455;top:1924;width:10;height:20" coordorigin="3455,1924" coordsize="10,20">
              <v:shape style="position:absolute;left:3455;top:1924;width:10;height:20" coordorigin="3455,1924" coordsize="10,20" path="m3455,1944l3465,1944,3465,1924,3455,1924,3455,1944xe" filled="true" fillcolor="#000000" stroked="false">
                <v:path arrowok="t"/>
                <v:fill type="solid"/>
              </v:shape>
            </v:group>
            <v:group style="position:absolute;left:3455;top:1944;width:10;height:20" coordorigin="3455,1944" coordsize="10,20">
              <v:shape style="position:absolute;left:3455;top:1944;width:10;height:20" coordorigin="3455,1944" coordsize="10,20" path="m3455,1963l3465,1963,3465,1944,3455,1944,3455,1963xe" filled="true" fillcolor="#000000" stroked="false">
                <v:path arrowok="t"/>
                <v:fill type="solid"/>
              </v:shape>
            </v:group>
            <v:group style="position:absolute;left:3455;top:1963;width:10;height:20" coordorigin="3455,1963" coordsize="10,20">
              <v:shape style="position:absolute;left:3455;top:1963;width:10;height:20" coordorigin="3455,1963" coordsize="10,20" path="m3455,1982l3465,1982,3465,1963,3455,1963,3455,1982xe" filled="true" fillcolor="#000000" stroked="false">
                <v:path arrowok="t"/>
                <v:fill type="solid"/>
              </v:shape>
            </v:group>
            <v:group style="position:absolute;left:3455;top:1982;width:10;height:20" coordorigin="3455,1982" coordsize="10,20">
              <v:shape style="position:absolute;left:3455;top:1982;width:10;height:20" coordorigin="3455,1982" coordsize="10,20" path="m3455,2001l3465,2001,3465,1982,3455,1982,3455,2001xe" filled="true" fillcolor="#000000" stroked="false">
                <v:path arrowok="t"/>
                <v:fill type="solid"/>
              </v:shape>
            </v:group>
            <v:group style="position:absolute;left:3455;top:2001;width:10;height:20" coordorigin="3455,2001" coordsize="10,20">
              <v:shape style="position:absolute;left:3455;top:2001;width:10;height:20" coordorigin="3455,2001" coordsize="10,20" path="m3455,2020l3465,2020,3465,2001,3455,2001,3455,2020xe" filled="true" fillcolor="#000000" stroked="false">
                <v:path arrowok="t"/>
                <v:fill type="solid"/>
              </v:shape>
            </v:group>
            <v:group style="position:absolute;left:3455;top:2020;width:10;height:20" coordorigin="3455,2020" coordsize="10,20">
              <v:shape style="position:absolute;left:3455;top:2020;width:10;height:20" coordorigin="3455,2020" coordsize="10,20" path="m3455,2040l3465,2040,3465,2020,3455,2020,3455,2040xe" filled="true" fillcolor="#000000" stroked="false">
                <v:path arrowok="t"/>
                <v:fill type="solid"/>
              </v:shape>
            </v:group>
            <v:group style="position:absolute;left:3455;top:2040;width:10;height:20" coordorigin="3455,2040" coordsize="10,20">
              <v:shape style="position:absolute;left:3455;top:2040;width:10;height:20" coordorigin="3455,2040" coordsize="10,20" path="m3455,2059l3465,2059,3465,2040,3455,2040,3455,2059xe" filled="true" fillcolor="#000000" stroked="false">
                <v:path arrowok="t"/>
                <v:fill type="solid"/>
              </v:shape>
            </v:group>
            <v:group style="position:absolute;left:3455;top:2059;width:10;height:20" coordorigin="3455,2059" coordsize="10,20">
              <v:shape style="position:absolute;left:3455;top:2059;width:10;height:20" coordorigin="3455,2059" coordsize="10,20" path="m3455,2078l3465,2078,3465,2059,3455,2059,3455,2078xe" filled="true" fillcolor="#000000" stroked="false">
                <v:path arrowok="t"/>
                <v:fill type="solid"/>
              </v:shape>
            </v:group>
            <v:group style="position:absolute;left:3455;top:2078;width:10;height:20" coordorigin="3455,2078" coordsize="10,20">
              <v:shape style="position:absolute;left:3455;top:2078;width:10;height:20" coordorigin="3455,2078" coordsize="10,20" path="m3455,2097l3465,2097,3465,2078,3455,2078,3455,2097xe" filled="true" fillcolor="#000000" stroked="false">
                <v:path arrowok="t"/>
                <v:fill type="solid"/>
              </v:shape>
            </v:group>
            <v:group style="position:absolute;left:3455;top:2097;width:10;height:20" coordorigin="3455,2097" coordsize="10,20">
              <v:shape style="position:absolute;left:3455;top:2097;width:10;height:20" coordorigin="3455,2097" coordsize="10,20" path="m3455,2116l3465,2116,3465,2097,3455,2097,3455,2116xe" filled="true" fillcolor="#000000" stroked="false">
                <v:path arrowok="t"/>
                <v:fill type="solid"/>
              </v:shape>
            </v:group>
            <v:group style="position:absolute;left:3455;top:2116;width:10;height:20" coordorigin="3455,2116" coordsize="10,20">
              <v:shape style="position:absolute;left:3455;top:2116;width:10;height:20" coordorigin="3455,2116" coordsize="10,20" path="m3455,2136l3465,2136,3465,2116,3455,2116,3455,2136xe" filled="true" fillcolor="#000000" stroked="false">
                <v:path arrowok="t"/>
                <v:fill type="solid"/>
              </v:shape>
            </v:group>
            <v:group style="position:absolute;left:3455;top:2136;width:10;height:20" coordorigin="3455,2136" coordsize="10,20">
              <v:shape style="position:absolute;left:3455;top:2136;width:10;height:20" coordorigin="3455,2136" coordsize="10,20" path="m3455,2155l3465,2155,3465,2136,3455,2136,3455,2155xe" filled="true" fillcolor="#000000" stroked="false">
                <v:path arrowok="t"/>
                <v:fill type="solid"/>
              </v:shape>
            </v:group>
            <v:group style="position:absolute;left:3455;top:2155;width:10;height:20" coordorigin="3455,2155" coordsize="10,20">
              <v:shape style="position:absolute;left:3455;top:2155;width:10;height:20" coordorigin="3455,2155" coordsize="10,20" path="m3455,2174l3465,2174,3465,2155,3455,2155,3455,2174xe" filled="true" fillcolor="#000000" stroked="false">
                <v:path arrowok="t"/>
                <v:fill type="solid"/>
              </v:shape>
            </v:group>
            <v:group style="position:absolute;left:3455;top:2174;width:10;height:20" coordorigin="3455,2174" coordsize="10,20">
              <v:shape style="position:absolute;left:3455;top:2174;width:10;height:20" coordorigin="3455,2174" coordsize="10,20" path="m3455,2193l3465,2193,3465,2174,3455,2174,3455,2193xe" filled="true" fillcolor="#000000" stroked="false">
                <v:path arrowok="t"/>
                <v:fill type="solid"/>
              </v:shape>
            </v:group>
            <v:group style="position:absolute;left:3455;top:2193;width:10;height:20" coordorigin="3455,2193" coordsize="10,20">
              <v:shape style="position:absolute;left:3455;top:2193;width:10;height:20" coordorigin="3455,2193" coordsize="10,20" path="m3455,2212l3465,2212,3465,2193,3455,2193,3455,2212xe" filled="true" fillcolor="#000000" stroked="false">
                <v:path arrowok="t"/>
                <v:fill type="solid"/>
              </v:shape>
            </v:group>
            <v:group style="position:absolute;left:3455;top:2212;width:10;height:20" coordorigin="3455,2212" coordsize="10,20">
              <v:shape style="position:absolute;left:3455;top:2212;width:10;height:20" coordorigin="3455,2212" coordsize="10,20" path="m3455,2232l3465,2232,3465,2212,3455,2212,3455,2232xe" filled="true" fillcolor="#000000" stroked="false">
                <v:path arrowok="t"/>
                <v:fill type="solid"/>
              </v:shape>
            </v:group>
            <v:group style="position:absolute;left:3455;top:2232;width:10;height:20" coordorigin="3455,2232" coordsize="10,20">
              <v:shape style="position:absolute;left:3455;top:2232;width:10;height:20" coordorigin="3455,2232" coordsize="10,20" path="m3455,2251l3465,2251,3465,2232,3455,2232,3455,2251xe" filled="true" fillcolor="#000000" stroked="false">
                <v:path arrowok="t"/>
                <v:fill type="solid"/>
              </v:shape>
            </v:group>
            <v:group style="position:absolute;left:3455;top:2251;width:10;height:20" coordorigin="3455,2251" coordsize="10,20">
              <v:shape style="position:absolute;left:3455;top:2251;width:10;height:20" coordorigin="3455,2251" coordsize="10,20" path="m3455,2270l3465,2270,3465,2251,3455,2251,3455,2270xe" filled="true" fillcolor="#000000" stroked="false">
                <v:path arrowok="t"/>
                <v:fill type="solid"/>
              </v:shape>
            </v:group>
            <v:group style="position:absolute;left:3455;top:2270;width:10;height:20" coordorigin="3455,2270" coordsize="10,20">
              <v:shape style="position:absolute;left:3455;top:2270;width:10;height:20" coordorigin="3455,2270" coordsize="10,20" path="m3455,2289l3465,2289,3465,2270,3455,2270,3455,2289xe" filled="true" fillcolor="#000000" stroked="false">
                <v:path arrowok="t"/>
                <v:fill type="solid"/>
              </v:shape>
            </v:group>
            <v:group style="position:absolute;left:3455;top:2289;width:10;height:20" coordorigin="3455,2289" coordsize="10,20">
              <v:shape style="position:absolute;left:3455;top:2289;width:10;height:20" coordorigin="3455,2289" coordsize="10,20" path="m3455,2308l3465,2308,3465,2289,3455,2289,3455,2308xe" filled="true" fillcolor="#000000" stroked="false">
                <v:path arrowok="t"/>
                <v:fill type="solid"/>
              </v:shape>
            </v:group>
            <v:group style="position:absolute;left:3455;top:2308;width:10;height:20" coordorigin="3455,2308" coordsize="10,20">
              <v:shape style="position:absolute;left:3455;top:2308;width:10;height:20" coordorigin="3455,2308" coordsize="10,20" path="m3455,2328l3465,2328,3465,2308,3455,2308,3455,2328xe" filled="true" fillcolor="#000000" stroked="false">
                <v:path arrowok="t"/>
                <v:fill type="solid"/>
              </v:shape>
            </v:group>
            <v:group style="position:absolute;left:3455;top:2328;width:10;height:20" coordorigin="3455,2328" coordsize="10,20">
              <v:shape style="position:absolute;left:3455;top:2328;width:10;height:20" coordorigin="3455,2328" coordsize="10,20" path="m3455,2347l3465,2347,3465,2328,3455,2328,3455,2347xe" filled="true" fillcolor="#000000" stroked="false">
                <v:path arrowok="t"/>
                <v:fill type="solid"/>
              </v:shape>
            </v:group>
            <v:group style="position:absolute;left:3455;top:2347;width:10;height:20" coordorigin="3455,2347" coordsize="10,20">
              <v:shape style="position:absolute;left:3455;top:2347;width:10;height:20" coordorigin="3455,2347" coordsize="10,20" path="m3455,2366l3465,2366,3465,2347,3455,2347,3455,2366xe" filled="true" fillcolor="#000000" stroked="false">
                <v:path arrowok="t"/>
                <v:fill type="solid"/>
              </v:shape>
            </v:group>
            <v:group style="position:absolute;left:3455;top:2366;width:10;height:20" coordorigin="3455,2366" coordsize="10,20">
              <v:shape style="position:absolute;left:3455;top:2366;width:10;height:20" coordorigin="3455,2366" coordsize="10,20" path="m3455,2385l3465,2385,3465,2366,3455,2366,3455,2385xe" filled="true" fillcolor="#000000" stroked="false">
                <v:path arrowok="t"/>
                <v:fill type="solid"/>
              </v:shape>
            </v:group>
            <v:group style="position:absolute;left:3455;top:2385;width:10;height:20" coordorigin="3455,2385" coordsize="10,20">
              <v:shape style="position:absolute;left:3455;top:2385;width:10;height:20" coordorigin="3455,2385" coordsize="10,20" path="m3455,2404l3465,2404,3465,2385,3455,2385,3455,2404xe" filled="true" fillcolor="#000000" stroked="false">
                <v:path arrowok="t"/>
                <v:fill type="solid"/>
              </v:shape>
            </v:group>
            <v:group style="position:absolute;left:3455;top:2404;width:10;height:20" coordorigin="3455,2404" coordsize="10,20">
              <v:shape style="position:absolute;left:3455;top:2404;width:10;height:20" coordorigin="3455,2404" coordsize="10,20" path="m3455,2424l3465,2424,3465,2404,3455,2404,3455,2424xe" filled="true" fillcolor="#000000" stroked="false">
                <v:path arrowok="t"/>
                <v:fill type="solid"/>
              </v:shape>
            </v:group>
            <v:group style="position:absolute;left:3455;top:2424;width:10;height:20" coordorigin="3455,2424" coordsize="10,20">
              <v:shape style="position:absolute;left:3455;top:2424;width:10;height:20" coordorigin="3455,2424" coordsize="10,20" path="m3455,2443l3465,2443,3465,2424,3455,2424,3455,2443xe" filled="true" fillcolor="#000000" stroked="false">
                <v:path arrowok="t"/>
                <v:fill type="solid"/>
              </v:shape>
            </v:group>
            <v:group style="position:absolute;left:3455;top:2443;width:10;height:20" coordorigin="3455,2443" coordsize="10,20">
              <v:shape style="position:absolute;left:3455;top:2443;width:10;height:20" coordorigin="3455,2443" coordsize="10,20" path="m3455,2462l3465,2462,3465,2443,3455,2443,3455,2462xe" filled="true" fillcolor="#000000" stroked="false">
                <v:path arrowok="t"/>
                <v:fill type="solid"/>
              </v:shape>
            </v:group>
            <v:group style="position:absolute;left:3455;top:2462;width:10;height:20" coordorigin="3455,2462" coordsize="10,20">
              <v:shape style="position:absolute;left:3455;top:2462;width:10;height:20" coordorigin="3455,2462" coordsize="10,20" path="m3455,2481l3465,2481,3465,2462,3455,2462,3455,2481xe" filled="true" fillcolor="#000000" stroked="false">
                <v:path arrowok="t"/>
                <v:fill type="solid"/>
              </v:shape>
            </v:group>
            <v:group style="position:absolute;left:3455;top:2485;width:10;height:2" coordorigin="3455,2485" coordsize="10,2">
              <v:shape style="position:absolute;left:3455;top:2485;width:10;height:2" coordorigin="3455,2485" coordsize="10,0" path="m3455,2485l3465,2485e" filled="false" stroked="true" strokeweight=".360016pt" strokecolor="#000000">
                <v:path arrowok="t"/>
              </v:shape>
            </v:group>
            <v:group style="position:absolute;left:4816;top:1924;width:10;height:20" coordorigin="4816,1924" coordsize="10,20">
              <v:shape style="position:absolute;left:4816;top:1924;width:10;height:20" coordorigin="4816,1924" coordsize="10,20" path="m4816,1944l4826,1944,4826,1924,4816,1924,4816,1944xe" filled="true" fillcolor="#000000" stroked="false">
                <v:path arrowok="t"/>
                <v:fill type="solid"/>
              </v:shape>
            </v:group>
            <v:group style="position:absolute;left:4816;top:1944;width:10;height:20" coordorigin="4816,1944" coordsize="10,20">
              <v:shape style="position:absolute;left:4816;top:1944;width:10;height:20" coordorigin="4816,1944" coordsize="10,20" path="m4816,1963l4826,1963,4826,1944,4816,1944,4816,1963xe" filled="true" fillcolor="#000000" stroked="false">
                <v:path arrowok="t"/>
                <v:fill type="solid"/>
              </v:shape>
            </v:group>
            <v:group style="position:absolute;left:4816;top:1963;width:10;height:20" coordorigin="4816,1963" coordsize="10,20">
              <v:shape style="position:absolute;left:4816;top:1963;width:10;height:20" coordorigin="4816,1963" coordsize="10,20" path="m4816,1982l4826,1982,4826,1963,4816,1963,4816,1982xe" filled="true" fillcolor="#000000" stroked="false">
                <v:path arrowok="t"/>
                <v:fill type="solid"/>
              </v:shape>
            </v:group>
            <v:group style="position:absolute;left:4816;top:1982;width:10;height:20" coordorigin="4816,1982" coordsize="10,20">
              <v:shape style="position:absolute;left:4816;top:1982;width:10;height:20" coordorigin="4816,1982" coordsize="10,20" path="m4816,2001l4826,2001,4826,1982,4816,1982,4816,2001xe" filled="true" fillcolor="#000000" stroked="false">
                <v:path arrowok="t"/>
                <v:fill type="solid"/>
              </v:shape>
            </v:group>
            <v:group style="position:absolute;left:4816;top:2001;width:10;height:20" coordorigin="4816,2001" coordsize="10,20">
              <v:shape style="position:absolute;left:4816;top:2001;width:10;height:20" coordorigin="4816,2001" coordsize="10,20" path="m4816,2020l4826,2020,4826,2001,4816,2001,4816,2020xe" filled="true" fillcolor="#000000" stroked="false">
                <v:path arrowok="t"/>
                <v:fill type="solid"/>
              </v:shape>
            </v:group>
            <v:group style="position:absolute;left:4816;top:2020;width:10;height:20" coordorigin="4816,2020" coordsize="10,20">
              <v:shape style="position:absolute;left:4816;top:2020;width:10;height:20" coordorigin="4816,2020" coordsize="10,20" path="m4816,2040l4826,2040,4826,2020,4816,2020,4816,2040xe" filled="true" fillcolor="#000000" stroked="false">
                <v:path arrowok="t"/>
                <v:fill type="solid"/>
              </v:shape>
            </v:group>
            <v:group style="position:absolute;left:4816;top:2040;width:10;height:20" coordorigin="4816,2040" coordsize="10,20">
              <v:shape style="position:absolute;left:4816;top:2040;width:10;height:20" coordorigin="4816,2040" coordsize="10,20" path="m4816,2059l4826,2059,4826,2040,4816,2040,4816,2059xe" filled="true" fillcolor="#000000" stroked="false">
                <v:path arrowok="t"/>
                <v:fill type="solid"/>
              </v:shape>
            </v:group>
            <v:group style="position:absolute;left:4816;top:2059;width:10;height:20" coordorigin="4816,2059" coordsize="10,20">
              <v:shape style="position:absolute;left:4816;top:2059;width:10;height:20" coordorigin="4816,2059" coordsize="10,20" path="m4816,2078l4826,2078,4826,2059,4816,2059,4816,2078xe" filled="true" fillcolor="#000000" stroked="false">
                <v:path arrowok="t"/>
                <v:fill type="solid"/>
              </v:shape>
            </v:group>
            <v:group style="position:absolute;left:4816;top:2078;width:10;height:20" coordorigin="4816,2078" coordsize="10,20">
              <v:shape style="position:absolute;left:4816;top:2078;width:10;height:20" coordorigin="4816,2078" coordsize="10,20" path="m4816,2097l4826,2097,4826,2078,4816,2078,4816,2097xe" filled="true" fillcolor="#000000" stroked="false">
                <v:path arrowok="t"/>
                <v:fill type="solid"/>
              </v:shape>
            </v:group>
            <v:group style="position:absolute;left:4816;top:2097;width:10;height:20" coordorigin="4816,2097" coordsize="10,20">
              <v:shape style="position:absolute;left:4816;top:2097;width:10;height:20" coordorigin="4816,2097" coordsize="10,20" path="m4816,2116l4826,2116,4826,2097,4816,2097,4816,2116xe" filled="true" fillcolor="#000000" stroked="false">
                <v:path arrowok="t"/>
                <v:fill type="solid"/>
              </v:shape>
            </v:group>
            <v:group style="position:absolute;left:4816;top:2116;width:10;height:20" coordorigin="4816,2116" coordsize="10,20">
              <v:shape style="position:absolute;left:4816;top:2116;width:10;height:20" coordorigin="4816,2116" coordsize="10,20" path="m4816,2136l4826,2136,4826,2116,4816,2116,4816,2136xe" filled="true" fillcolor="#000000" stroked="false">
                <v:path arrowok="t"/>
                <v:fill type="solid"/>
              </v:shape>
            </v:group>
            <v:group style="position:absolute;left:4816;top:2136;width:10;height:20" coordorigin="4816,2136" coordsize="10,20">
              <v:shape style="position:absolute;left:4816;top:2136;width:10;height:20" coordorigin="4816,2136" coordsize="10,20" path="m4816,2155l4826,2155,4826,2136,4816,2136,4816,2155xe" filled="true" fillcolor="#000000" stroked="false">
                <v:path arrowok="t"/>
                <v:fill type="solid"/>
              </v:shape>
            </v:group>
            <v:group style="position:absolute;left:4816;top:2155;width:10;height:20" coordorigin="4816,2155" coordsize="10,20">
              <v:shape style="position:absolute;left:4816;top:2155;width:10;height:20" coordorigin="4816,2155" coordsize="10,20" path="m4816,2174l4826,2174,4826,2155,4816,2155,4816,2174xe" filled="true" fillcolor="#000000" stroked="false">
                <v:path arrowok="t"/>
                <v:fill type="solid"/>
              </v:shape>
            </v:group>
            <v:group style="position:absolute;left:4816;top:2174;width:10;height:20" coordorigin="4816,2174" coordsize="10,20">
              <v:shape style="position:absolute;left:4816;top:2174;width:10;height:20" coordorigin="4816,2174" coordsize="10,20" path="m4816,2193l4826,2193,4826,2174,4816,2174,4816,2193xe" filled="true" fillcolor="#000000" stroked="false">
                <v:path arrowok="t"/>
                <v:fill type="solid"/>
              </v:shape>
            </v:group>
            <v:group style="position:absolute;left:4816;top:2193;width:10;height:20" coordorigin="4816,2193" coordsize="10,20">
              <v:shape style="position:absolute;left:4816;top:2193;width:10;height:20" coordorigin="4816,2193" coordsize="10,20" path="m4816,2212l4826,2212,4826,2193,4816,2193,4816,2212xe" filled="true" fillcolor="#000000" stroked="false">
                <v:path arrowok="t"/>
                <v:fill type="solid"/>
              </v:shape>
            </v:group>
            <v:group style="position:absolute;left:4816;top:2212;width:10;height:20" coordorigin="4816,2212" coordsize="10,20">
              <v:shape style="position:absolute;left:4816;top:2212;width:10;height:20" coordorigin="4816,2212" coordsize="10,20" path="m4816,2232l4826,2232,4826,2212,4816,2212,4816,2232xe" filled="true" fillcolor="#000000" stroked="false">
                <v:path arrowok="t"/>
                <v:fill type="solid"/>
              </v:shape>
            </v:group>
            <v:group style="position:absolute;left:4816;top:2232;width:10;height:20" coordorigin="4816,2232" coordsize="10,20">
              <v:shape style="position:absolute;left:4816;top:2232;width:10;height:20" coordorigin="4816,2232" coordsize="10,20" path="m4816,2251l4826,2251,4826,2232,4816,2232,4816,2251xe" filled="true" fillcolor="#000000" stroked="false">
                <v:path arrowok="t"/>
                <v:fill type="solid"/>
              </v:shape>
            </v:group>
            <v:group style="position:absolute;left:4816;top:2251;width:10;height:20" coordorigin="4816,2251" coordsize="10,20">
              <v:shape style="position:absolute;left:4816;top:2251;width:10;height:20" coordorigin="4816,2251" coordsize="10,20" path="m4816,2270l4826,2270,4826,2251,4816,2251,4816,2270xe" filled="true" fillcolor="#000000" stroked="false">
                <v:path arrowok="t"/>
                <v:fill type="solid"/>
              </v:shape>
            </v:group>
            <v:group style="position:absolute;left:4816;top:2270;width:10;height:20" coordorigin="4816,2270" coordsize="10,20">
              <v:shape style="position:absolute;left:4816;top:2270;width:10;height:20" coordorigin="4816,2270" coordsize="10,20" path="m4816,2289l4826,2289,4826,2270,4816,2270,4816,2289xe" filled="true" fillcolor="#000000" stroked="false">
                <v:path arrowok="t"/>
                <v:fill type="solid"/>
              </v:shape>
            </v:group>
            <v:group style="position:absolute;left:4816;top:2289;width:10;height:20" coordorigin="4816,2289" coordsize="10,20">
              <v:shape style="position:absolute;left:4816;top:2289;width:10;height:20" coordorigin="4816,2289" coordsize="10,20" path="m4816,2308l4826,2308,4826,2289,4816,2289,4816,2308xe" filled="true" fillcolor="#000000" stroked="false">
                <v:path arrowok="t"/>
                <v:fill type="solid"/>
              </v:shape>
            </v:group>
            <v:group style="position:absolute;left:4816;top:2308;width:10;height:20" coordorigin="4816,2308" coordsize="10,20">
              <v:shape style="position:absolute;left:4816;top:2308;width:10;height:20" coordorigin="4816,2308" coordsize="10,20" path="m4816,2328l4826,2328,4826,2308,4816,2308,4816,2328xe" filled="true" fillcolor="#000000" stroked="false">
                <v:path arrowok="t"/>
                <v:fill type="solid"/>
              </v:shape>
            </v:group>
            <v:group style="position:absolute;left:4816;top:2328;width:10;height:20" coordorigin="4816,2328" coordsize="10,20">
              <v:shape style="position:absolute;left:4816;top:2328;width:10;height:20" coordorigin="4816,2328" coordsize="10,20" path="m4816,2347l4826,2347,4826,2328,4816,2328,4816,2347xe" filled="true" fillcolor="#000000" stroked="false">
                <v:path arrowok="t"/>
                <v:fill type="solid"/>
              </v:shape>
            </v:group>
            <v:group style="position:absolute;left:4816;top:2347;width:10;height:20" coordorigin="4816,2347" coordsize="10,20">
              <v:shape style="position:absolute;left:4816;top:2347;width:10;height:20" coordorigin="4816,2347" coordsize="10,20" path="m4816,2366l4826,2366,4826,2347,4816,2347,4816,2366xe" filled="true" fillcolor="#000000" stroked="false">
                <v:path arrowok="t"/>
                <v:fill type="solid"/>
              </v:shape>
            </v:group>
            <v:group style="position:absolute;left:4816;top:2366;width:10;height:20" coordorigin="4816,2366" coordsize="10,20">
              <v:shape style="position:absolute;left:4816;top:2366;width:10;height:20" coordorigin="4816,2366" coordsize="10,20" path="m4816,2385l4826,2385,4826,2366,4816,2366,4816,2385xe" filled="true" fillcolor="#000000" stroked="false">
                <v:path arrowok="t"/>
                <v:fill type="solid"/>
              </v:shape>
            </v:group>
            <v:group style="position:absolute;left:4816;top:2385;width:10;height:20" coordorigin="4816,2385" coordsize="10,20">
              <v:shape style="position:absolute;left:4816;top:2385;width:10;height:20" coordorigin="4816,2385" coordsize="10,20" path="m4816,2404l4826,2404,4826,2385,4816,2385,4816,2404xe" filled="true" fillcolor="#000000" stroked="false">
                <v:path arrowok="t"/>
                <v:fill type="solid"/>
              </v:shape>
            </v:group>
            <v:group style="position:absolute;left:4816;top:2404;width:10;height:20" coordorigin="4816,2404" coordsize="10,20">
              <v:shape style="position:absolute;left:4816;top:2404;width:10;height:20" coordorigin="4816,2404" coordsize="10,20" path="m4816,2424l4826,2424,4826,2404,4816,2404,4816,2424xe" filled="true" fillcolor="#000000" stroked="false">
                <v:path arrowok="t"/>
                <v:fill type="solid"/>
              </v:shape>
            </v:group>
            <v:group style="position:absolute;left:4816;top:2424;width:10;height:20" coordorigin="4816,2424" coordsize="10,20">
              <v:shape style="position:absolute;left:4816;top:2424;width:10;height:20" coordorigin="4816,2424" coordsize="10,20" path="m4816,2443l4826,2443,4826,2424,4816,2424,4816,2443xe" filled="true" fillcolor="#000000" stroked="false">
                <v:path arrowok="t"/>
                <v:fill type="solid"/>
              </v:shape>
            </v:group>
            <v:group style="position:absolute;left:4816;top:2443;width:10;height:20" coordorigin="4816,2443" coordsize="10,20">
              <v:shape style="position:absolute;left:4816;top:2443;width:10;height:20" coordorigin="4816,2443" coordsize="10,20" path="m4816,2462l4826,2462,4826,2443,4816,2443,4816,2462xe" filled="true" fillcolor="#000000" stroked="false">
                <v:path arrowok="t"/>
                <v:fill type="solid"/>
              </v:shape>
            </v:group>
            <v:group style="position:absolute;left:4816;top:2462;width:10;height:20" coordorigin="4816,2462" coordsize="10,20">
              <v:shape style="position:absolute;left:4816;top:2462;width:10;height:20" coordorigin="4816,2462" coordsize="10,20" path="m4816,2481l4826,2481,4826,2462,4816,2462,4816,2481xe" filled="true" fillcolor="#000000" stroked="false">
                <v:path arrowok="t"/>
                <v:fill type="solid"/>
              </v:shape>
            </v:group>
            <v:group style="position:absolute;left:4816;top:2485;width:10;height:2" coordorigin="4816,2485" coordsize="10,2">
              <v:shape style="position:absolute;left:4816;top:2485;width:10;height:2" coordorigin="4816,2485" coordsize="10,0" path="m4816,2485l4826,2485e" filled="false" stroked="true" strokeweight=".360016pt" strokecolor="#000000">
                <v:path arrowok="t"/>
              </v:shape>
            </v:group>
            <v:group style="position:absolute;left:5950;top:1924;width:10;height:20" coordorigin="5950,1924" coordsize="10,20">
              <v:shape style="position:absolute;left:5950;top:1924;width:10;height:20" coordorigin="5950,1924" coordsize="10,20" path="m5950,1944l5960,1944,5960,1924,5950,1924,5950,1944xe" filled="true" fillcolor="#000000" stroked="false">
                <v:path arrowok="t"/>
                <v:fill type="solid"/>
              </v:shape>
            </v:group>
            <v:group style="position:absolute;left:5950;top:1944;width:10;height:20" coordorigin="5950,1944" coordsize="10,20">
              <v:shape style="position:absolute;left:5950;top:1944;width:10;height:20" coordorigin="5950,1944" coordsize="10,20" path="m5950,1963l5960,1963,5960,1944,5950,1944,5950,1963xe" filled="true" fillcolor="#000000" stroked="false">
                <v:path arrowok="t"/>
                <v:fill type="solid"/>
              </v:shape>
            </v:group>
            <v:group style="position:absolute;left:5950;top:1963;width:10;height:20" coordorigin="5950,1963" coordsize="10,20">
              <v:shape style="position:absolute;left:5950;top:1963;width:10;height:20" coordorigin="5950,1963" coordsize="10,20" path="m5950,1982l5960,1982,5960,1963,5950,1963,5950,1982xe" filled="true" fillcolor="#000000" stroked="false">
                <v:path arrowok="t"/>
                <v:fill type="solid"/>
              </v:shape>
            </v:group>
            <v:group style="position:absolute;left:5950;top:1982;width:10;height:20" coordorigin="5950,1982" coordsize="10,20">
              <v:shape style="position:absolute;left:5950;top:1982;width:10;height:20" coordorigin="5950,1982" coordsize="10,20" path="m5950,2001l5960,2001,5960,1982,5950,1982,5950,2001xe" filled="true" fillcolor="#000000" stroked="false">
                <v:path arrowok="t"/>
                <v:fill type="solid"/>
              </v:shape>
            </v:group>
            <v:group style="position:absolute;left:5950;top:2001;width:10;height:20" coordorigin="5950,2001" coordsize="10,20">
              <v:shape style="position:absolute;left:5950;top:2001;width:10;height:20" coordorigin="5950,2001" coordsize="10,20" path="m5950,2020l5960,2020,5960,2001,5950,2001,5950,2020xe" filled="true" fillcolor="#000000" stroked="false">
                <v:path arrowok="t"/>
                <v:fill type="solid"/>
              </v:shape>
            </v:group>
            <v:group style="position:absolute;left:5950;top:2020;width:10;height:20" coordorigin="5950,2020" coordsize="10,20">
              <v:shape style="position:absolute;left:5950;top:2020;width:10;height:20" coordorigin="5950,2020" coordsize="10,20" path="m5950,2040l5960,2040,5960,2020,5950,2020,5950,2040xe" filled="true" fillcolor="#000000" stroked="false">
                <v:path arrowok="t"/>
                <v:fill type="solid"/>
              </v:shape>
            </v:group>
            <v:group style="position:absolute;left:5950;top:2040;width:10;height:20" coordorigin="5950,2040" coordsize="10,20">
              <v:shape style="position:absolute;left:5950;top:2040;width:10;height:20" coordorigin="5950,2040" coordsize="10,20" path="m5950,2059l5960,2059,5960,2040,5950,2040,5950,2059xe" filled="true" fillcolor="#000000" stroked="false">
                <v:path arrowok="t"/>
                <v:fill type="solid"/>
              </v:shape>
            </v:group>
            <v:group style="position:absolute;left:5950;top:2059;width:10;height:20" coordorigin="5950,2059" coordsize="10,20">
              <v:shape style="position:absolute;left:5950;top:2059;width:10;height:20" coordorigin="5950,2059" coordsize="10,20" path="m5950,2078l5960,2078,5960,2059,5950,2059,5950,2078xe" filled="true" fillcolor="#000000" stroked="false">
                <v:path arrowok="t"/>
                <v:fill type="solid"/>
              </v:shape>
            </v:group>
            <v:group style="position:absolute;left:5950;top:2078;width:10;height:20" coordorigin="5950,2078" coordsize="10,20">
              <v:shape style="position:absolute;left:5950;top:2078;width:10;height:20" coordorigin="5950,2078" coordsize="10,20" path="m5950,2097l5960,2097,5960,2078,5950,2078,5950,2097xe" filled="true" fillcolor="#000000" stroked="false">
                <v:path arrowok="t"/>
                <v:fill type="solid"/>
              </v:shape>
            </v:group>
            <v:group style="position:absolute;left:5950;top:2097;width:10;height:20" coordorigin="5950,2097" coordsize="10,20">
              <v:shape style="position:absolute;left:5950;top:2097;width:10;height:20" coordorigin="5950,2097" coordsize="10,20" path="m5950,2116l5960,2116,5960,2097,5950,2097,5950,2116xe" filled="true" fillcolor="#000000" stroked="false">
                <v:path arrowok="t"/>
                <v:fill type="solid"/>
              </v:shape>
            </v:group>
            <v:group style="position:absolute;left:5950;top:2116;width:10;height:20" coordorigin="5950,2116" coordsize="10,20">
              <v:shape style="position:absolute;left:5950;top:2116;width:10;height:20" coordorigin="5950,2116" coordsize="10,20" path="m5950,2136l5960,2136,5960,2116,5950,2116,5950,2136xe" filled="true" fillcolor="#000000" stroked="false">
                <v:path arrowok="t"/>
                <v:fill type="solid"/>
              </v:shape>
            </v:group>
            <v:group style="position:absolute;left:5950;top:2136;width:10;height:20" coordorigin="5950,2136" coordsize="10,20">
              <v:shape style="position:absolute;left:5950;top:2136;width:10;height:20" coordorigin="5950,2136" coordsize="10,20" path="m5950,2155l5960,2155,5960,2136,5950,2136,5950,2155xe" filled="true" fillcolor="#000000" stroked="false">
                <v:path arrowok="t"/>
                <v:fill type="solid"/>
              </v:shape>
            </v:group>
            <v:group style="position:absolute;left:5950;top:2155;width:10;height:20" coordorigin="5950,2155" coordsize="10,20">
              <v:shape style="position:absolute;left:5950;top:2155;width:10;height:20" coordorigin="5950,2155" coordsize="10,20" path="m5950,2174l5960,2174,5960,2155,5950,2155,5950,2174xe" filled="true" fillcolor="#000000" stroked="false">
                <v:path arrowok="t"/>
                <v:fill type="solid"/>
              </v:shape>
            </v:group>
            <v:group style="position:absolute;left:5950;top:2174;width:10;height:20" coordorigin="5950,2174" coordsize="10,20">
              <v:shape style="position:absolute;left:5950;top:2174;width:10;height:20" coordorigin="5950,2174" coordsize="10,20" path="m5950,2193l5960,2193,5960,2174,5950,2174,5950,2193xe" filled="true" fillcolor="#000000" stroked="false">
                <v:path arrowok="t"/>
                <v:fill type="solid"/>
              </v:shape>
            </v:group>
            <v:group style="position:absolute;left:5950;top:2193;width:10;height:20" coordorigin="5950,2193" coordsize="10,20">
              <v:shape style="position:absolute;left:5950;top:2193;width:10;height:20" coordorigin="5950,2193" coordsize="10,20" path="m5950,2212l5960,2212,5960,2193,5950,2193,5950,2212xe" filled="true" fillcolor="#000000" stroked="false">
                <v:path arrowok="t"/>
                <v:fill type="solid"/>
              </v:shape>
            </v:group>
            <v:group style="position:absolute;left:5950;top:2212;width:10;height:20" coordorigin="5950,2212" coordsize="10,20">
              <v:shape style="position:absolute;left:5950;top:2212;width:10;height:20" coordorigin="5950,2212" coordsize="10,20" path="m5950,2232l5960,2232,5960,2212,5950,2212,5950,2232xe" filled="true" fillcolor="#000000" stroked="false">
                <v:path arrowok="t"/>
                <v:fill type="solid"/>
              </v:shape>
            </v:group>
            <v:group style="position:absolute;left:5950;top:2232;width:10;height:20" coordorigin="5950,2232" coordsize="10,20">
              <v:shape style="position:absolute;left:5950;top:2232;width:10;height:20" coordorigin="5950,2232" coordsize="10,20" path="m5950,2251l5960,2251,5960,2232,5950,2232,5950,2251xe" filled="true" fillcolor="#000000" stroked="false">
                <v:path arrowok="t"/>
                <v:fill type="solid"/>
              </v:shape>
            </v:group>
            <v:group style="position:absolute;left:5950;top:2251;width:10;height:20" coordorigin="5950,2251" coordsize="10,20">
              <v:shape style="position:absolute;left:5950;top:2251;width:10;height:20" coordorigin="5950,2251" coordsize="10,20" path="m5950,2270l5960,2270,5960,2251,5950,2251,5950,2270xe" filled="true" fillcolor="#000000" stroked="false">
                <v:path arrowok="t"/>
                <v:fill type="solid"/>
              </v:shape>
            </v:group>
            <v:group style="position:absolute;left:5950;top:2270;width:10;height:20" coordorigin="5950,2270" coordsize="10,20">
              <v:shape style="position:absolute;left:5950;top:2270;width:10;height:20" coordorigin="5950,2270" coordsize="10,20" path="m5950,2289l5960,2289,5960,2270,5950,2270,5950,2289xe" filled="true" fillcolor="#000000" stroked="false">
                <v:path arrowok="t"/>
                <v:fill type="solid"/>
              </v:shape>
            </v:group>
            <v:group style="position:absolute;left:5950;top:2289;width:10;height:20" coordorigin="5950,2289" coordsize="10,20">
              <v:shape style="position:absolute;left:5950;top:2289;width:10;height:20" coordorigin="5950,2289" coordsize="10,20" path="m5950,2308l5960,2308,5960,2289,5950,2289,5950,2308xe" filled="true" fillcolor="#000000" stroked="false">
                <v:path arrowok="t"/>
                <v:fill type="solid"/>
              </v:shape>
            </v:group>
            <v:group style="position:absolute;left:5950;top:2308;width:10;height:20" coordorigin="5950,2308" coordsize="10,20">
              <v:shape style="position:absolute;left:5950;top:2308;width:10;height:20" coordorigin="5950,2308" coordsize="10,20" path="m5950,2328l5960,2328,5960,2308,5950,2308,5950,2328xe" filled="true" fillcolor="#000000" stroked="false">
                <v:path arrowok="t"/>
                <v:fill type="solid"/>
              </v:shape>
            </v:group>
            <v:group style="position:absolute;left:5950;top:2328;width:10;height:20" coordorigin="5950,2328" coordsize="10,20">
              <v:shape style="position:absolute;left:5950;top:2328;width:10;height:20" coordorigin="5950,2328" coordsize="10,20" path="m5950,2347l5960,2347,5960,2328,5950,2328,5950,2347xe" filled="true" fillcolor="#000000" stroked="false">
                <v:path arrowok="t"/>
                <v:fill type="solid"/>
              </v:shape>
            </v:group>
            <v:group style="position:absolute;left:5950;top:2347;width:10;height:20" coordorigin="5950,2347" coordsize="10,20">
              <v:shape style="position:absolute;left:5950;top:2347;width:10;height:20" coordorigin="5950,2347" coordsize="10,20" path="m5950,2366l5960,2366,5960,2347,5950,2347,5950,2366xe" filled="true" fillcolor="#000000" stroked="false">
                <v:path arrowok="t"/>
                <v:fill type="solid"/>
              </v:shape>
            </v:group>
            <v:group style="position:absolute;left:5950;top:2366;width:10;height:20" coordorigin="5950,2366" coordsize="10,20">
              <v:shape style="position:absolute;left:5950;top:2366;width:10;height:20" coordorigin="5950,2366" coordsize="10,20" path="m5950,2385l5960,2385,5960,2366,5950,2366,5950,2385xe" filled="true" fillcolor="#000000" stroked="false">
                <v:path arrowok="t"/>
                <v:fill type="solid"/>
              </v:shape>
            </v:group>
            <v:group style="position:absolute;left:5950;top:2385;width:10;height:20" coordorigin="5950,2385" coordsize="10,20">
              <v:shape style="position:absolute;left:5950;top:2385;width:10;height:20" coordorigin="5950,2385" coordsize="10,20" path="m5950,2404l5960,2404,5960,2385,5950,2385,5950,2404xe" filled="true" fillcolor="#000000" stroked="false">
                <v:path arrowok="t"/>
                <v:fill type="solid"/>
              </v:shape>
            </v:group>
            <v:group style="position:absolute;left:5950;top:2404;width:10;height:20" coordorigin="5950,2404" coordsize="10,20">
              <v:shape style="position:absolute;left:5950;top:2404;width:10;height:20" coordorigin="5950,2404" coordsize="10,20" path="m5950,2424l5960,2424,5960,2404,5950,2404,5950,2424xe" filled="true" fillcolor="#000000" stroked="false">
                <v:path arrowok="t"/>
                <v:fill type="solid"/>
              </v:shape>
            </v:group>
            <v:group style="position:absolute;left:5950;top:2424;width:10;height:20" coordorigin="5950,2424" coordsize="10,20">
              <v:shape style="position:absolute;left:5950;top:2424;width:10;height:20" coordorigin="5950,2424" coordsize="10,20" path="m5950,2443l5960,2443,5960,2424,5950,2424,5950,2443xe" filled="true" fillcolor="#000000" stroked="false">
                <v:path arrowok="t"/>
                <v:fill type="solid"/>
              </v:shape>
            </v:group>
            <v:group style="position:absolute;left:5950;top:2443;width:10;height:20" coordorigin="5950,2443" coordsize="10,20">
              <v:shape style="position:absolute;left:5950;top:2443;width:10;height:20" coordorigin="5950,2443" coordsize="10,20" path="m5950,2462l5960,2462,5960,2443,5950,2443,5950,2462xe" filled="true" fillcolor="#000000" stroked="false">
                <v:path arrowok="t"/>
                <v:fill type="solid"/>
              </v:shape>
            </v:group>
            <v:group style="position:absolute;left:5950;top:2462;width:10;height:20" coordorigin="5950,2462" coordsize="10,20">
              <v:shape style="position:absolute;left:5950;top:2462;width:10;height:20" coordorigin="5950,2462" coordsize="10,20" path="m5950,2481l5960,2481,5960,2462,5950,2462,5950,2481xe" filled="true" fillcolor="#000000" stroked="false">
                <v:path arrowok="t"/>
                <v:fill type="solid"/>
              </v:shape>
            </v:group>
            <v:group style="position:absolute;left:5950;top:2485;width:10;height:2" coordorigin="5950,2485" coordsize="10,2">
              <v:shape style="position:absolute;left:5950;top:2485;width:10;height:2" coordorigin="5950,2485" coordsize="10,0" path="m5950,2485l5960,2485e" filled="false" stroked="true" strokeweight=".360016pt" strokecolor="#000000">
                <v:path arrowok="t"/>
              </v:shape>
            </v:group>
            <v:group style="position:absolute;left:7141;top:1924;width:10;height:20" coordorigin="7141,1924" coordsize="10,20">
              <v:shape style="position:absolute;left:7141;top:1924;width:10;height:20" coordorigin="7141,1924" coordsize="10,20" path="m7141,1944l7150,1944,7150,1924,7141,1924,7141,1944xe" filled="true" fillcolor="#000000" stroked="false">
                <v:path arrowok="t"/>
                <v:fill type="solid"/>
              </v:shape>
            </v:group>
            <v:group style="position:absolute;left:7141;top:1944;width:10;height:20" coordorigin="7141,1944" coordsize="10,20">
              <v:shape style="position:absolute;left:7141;top:1944;width:10;height:20" coordorigin="7141,1944" coordsize="10,20" path="m7141,1963l7150,1963,7150,1944,7141,1944,7141,1963xe" filled="true" fillcolor="#000000" stroked="false">
                <v:path arrowok="t"/>
                <v:fill type="solid"/>
              </v:shape>
            </v:group>
            <v:group style="position:absolute;left:7141;top:1963;width:10;height:20" coordorigin="7141,1963" coordsize="10,20">
              <v:shape style="position:absolute;left:7141;top:1963;width:10;height:20" coordorigin="7141,1963" coordsize="10,20" path="m7141,1982l7150,1982,7150,1963,7141,1963,7141,1982xe" filled="true" fillcolor="#000000" stroked="false">
                <v:path arrowok="t"/>
                <v:fill type="solid"/>
              </v:shape>
            </v:group>
            <v:group style="position:absolute;left:7141;top:1982;width:10;height:20" coordorigin="7141,1982" coordsize="10,20">
              <v:shape style="position:absolute;left:7141;top:1982;width:10;height:20" coordorigin="7141,1982" coordsize="10,20" path="m7141,2001l7150,2001,7150,1982,7141,1982,7141,2001xe" filled="true" fillcolor="#000000" stroked="false">
                <v:path arrowok="t"/>
                <v:fill type="solid"/>
              </v:shape>
            </v:group>
            <v:group style="position:absolute;left:7141;top:2001;width:10;height:20" coordorigin="7141,2001" coordsize="10,20">
              <v:shape style="position:absolute;left:7141;top:2001;width:10;height:20" coordorigin="7141,2001" coordsize="10,20" path="m7141,2020l7150,2020,7150,2001,7141,2001,7141,2020xe" filled="true" fillcolor="#000000" stroked="false">
                <v:path arrowok="t"/>
                <v:fill type="solid"/>
              </v:shape>
            </v:group>
            <v:group style="position:absolute;left:7141;top:2020;width:10;height:20" coordorigin="7141,2020" coordsize="10,20">
              <v:shape style="position:absolute;left:7141;top:2020;width:10;height:20" coordorigin="7141,2020" coordsize="10,20" path="m7141,2040l7150,2040,7150,2020,7141,2020,7141,2040xe" filled="true" fillcolor="#000000" stroked="false">
                <v:path arrowok="t"/>
                <v:fill type="solid"/>
              </v:shape>
            </v:group>
            <v:group style="position:absolute;left:7141;top:2040;width:10;height:20" coordorigin="7141,2040" coordsize="10,20">
              <v:shape style="position:absolute;left:7141;top:2040;width:10;height:20" coordorigin="7141,2040" coordsize="10,20" path="m7141,2059l7150,2059,7150,2040,7141,2040,7141,2059xe" filled="true" fillcolor="#000000" stroked="false">
                <v:path arrowok="t"/>
                <v:fill type="solid"/>
              </v:shape>
            </v:group>
            <v:group style="position:absolute;left:7141;top:2059;width:10;height:20" coordorigin="7141,2059" coordsize="10,20">
              <v:shape style="position:absolute;left:7141;top:2059;width:10;height:20" coordorigin="7141,2059" coordsize="10,20" path="m7141,2078l7150,2078,7150,2059,7141,2059,7141,2078xe" filled="true" fillcolor="#000000" stroked="false">
                <v:path arrowok="t"/>
                <v:fill type="solid"/>
              </v:shape>
            </v:group>
            <v:group style="position:absolute;left:7141;top:2078;width:10;height:20" coordorigin="7141,2078" coordsize="10,20">
              <v:shape style="position:absolute;left:7141;top:2078;width:10;height:20" coordorigin="7141,2078" coordsize="10,20" path="m7141,2097l7150,2097,7150,2078,7141,2078,7141,2097xe" filled="true" fillcolor="#000000" stroked="false">
                <v:path arrowok="t"/>
                <v:fill type="solid"/>
              </v:shape>
            </v:group>
            <v:group style="position:absolute;left:7141;top:2097;width:10;height:20" coordorigin="7141,2097" coordsize="10,20">
              <v:shape style="position:absolute;left:7141;top:2097;width:10;height:20" coordorigin="7141,2097" coordsize="10,20" path="m7141,2116l7150,2116,7150,2097,7141,2097,7141,2116xe" filled="true" fillcolor="#000000" stroked="false">
                <v:path arrowok="t"/>
                <v:fill type="solid"/>
              </v:shape>
            </v:group>
            <v:group style="position:absolute;left:7141;top:2116;width:10;height:20" coordorigin="7141,2116" coordsize="10,20">
              <v:shape style="position:absolute;left:7141;top:2116;width:10;height:20" coordorigin="7141,2116" coordsize="10,20" path="m7141,2136l7150,2136,7150,2116,7141,2116,7141,2136xe" filled="true" fillcolor="#000000" stroked="false">
                <v:path arrowok="t"/>
                <v:fill type="solid"/>
              </v:shape>
            </v:group>
            <v:group style="position:absolute;left:7141;top:2136;width:10;height:20" coordorigin="7141,2136" coordsize="10,20">
              <v:shape style="position:absolute;left:7141;top:2136;width:10;height:20" coordorigin="7141,2136" coordsize="10,20" path="m7141,2155l7150,2155,7150,2136,7141,2136,7141,2155xe" filled="true" fillcolor="#000000" stroked="false">
                <v:path arrowok="t"/>
                <v:fill type="solid"/>
              </v:shape>
            </v:group>
            <v:group style="position:absolute;left:7141;top:2155;width:10;height:20" coordorigin="7141,2155" coordsize="10,20">
              <v:shape style="position:absolute;left:7141;top:2155;width:10;height:20" coordorigin="7141,2155" coordsize="10,20" path="m7141,2174l7150,2174,7150,2155,7141,2155,7141,2174xe" filled="true" fillcolor="#000000" stroked="false">
                <v:path arrowok="t"/>
                <v:fill type="solid"/>
              </v:shape>
            </v:group>
            <v:group style="position:absolute;left:7141;top:2174;width:10;height:20" coordorigin="7141,2174" coordsize="10,20">
              <v:shape style="position:absolute;left:7141;top:2174;width:10;height:20" coordorigin="7141,2174" coordsize="10,20" path="m7141,2193l7150,2193,7150,2174,7141,2174,7141,2193xe" filled="true" fillcolor="#000000" stroked="false">
                <v:path arrowok="t"/>
                <v:fill type="solid"/>
              </v:shape>
            </v:group>
            <v:group style="position:absolute;left:7141;top:2193;width:10;height:20" coordorigin="7141,2193" coordsize="10,20">
              <v:shape style="position:absolute;left:7141;top:2193;width:10;height:20" coordorigin="7141,2193" coordsize="10,20" path="m7141,2212l7150,2212,7150,2193,7141,2193,7141,2212xe" filled="true" fillcolor="#000000" stroked="false">
                <v:path arrowok="t"/>
                <v:fill type="solid"/>
              </v:shape>
            </v:group>
            <v:group style="position:absolute;left:7141;top:2212;width:10;height:20" coordorigin="7141,2212" coordsize="10,20">
              <v:shape style="position:absolute;left:7141;top:2212;width:10;height:20" coordorigin="7141,2212" coordsize="10,20" path="m7141,2232l7150,2232,7150,2212,7141,2212,7141,2232xe" filled="true" fillcolor="#000000" stroked="false">
                <v:path arrowok="t"/>
                <v:fill type="solid"/>
              </v:shape>
            </v:group>
            <v:group style="position:absolute;left:7141;top:2232;width:10;height:20" coordorigin="7141,2232" coordsize="10,20">
              <v:shape style="position:absolute;left:7141;top:2232;width:10;height:20" coordorigin="7141,2232" coordsize="10,20" path="m7141,2251l7150,2251,7150,2232,7141,2232,7141,2251xe" filled="true" fillcolor="#000000" stroked="false">
                <v:path arrowok="t"/>
                <v:fill type="solid"/>
              </v:shape>
            </v:group>
            <v:group style="position:absolute;left:7141;top:2251;width:10;height:20" coordorigin="7141,2251" coordsize="10,20">
              <v:shape style="position:absolute;left:7141;top:2251;width:10;height:20" coordorigin="7141,2251" coordsize="10,20" path="m7141,2270l7150,2270,7150,2251,7141,2251,7141,2270xe" filled="true" fillcolor="#000000" stroked="false">
                <v:path arrowok="t"/>
                <v:fill type="solid"/>
              </v:shape>
            </v:group>
            <v:group style="position:absolute;left:7141;top:2270;width:10;height:20" coordorigin="7141,2270" coordsize="10,20">
              <v:shape style="position:absolute;left:7141;top:2270;width:10;height:20" coordorigin="7141,2270" coordsize="10,20" path="m7141,2289l7150,2289,7150,2270,7141,2270,7141,2289xe" filled="true" fillcolor="#000000" stroked="false">
                <v:path arrowok="t"/>
                <v:fill type="solid"/>
              </v:shape>
            </v:group>
            <v:group style="position:absolute;left:7141;top:2289;width:10;height:20" coordorigin="7141,2289" coordsize="10,20">
              <v:shape style="position:absolute;left:7141;top:2289;width:10;height:20" coordorigin="7141,2289" coordsize="10,20" path="m7141,2308l7150,2308,7150,2289,7141,2289,7141,2308xe" filled="true" fillcolor="#000000" stroked="false">
                <v:path arrowok="t"/>
                <v:fill type="solid"/>
              </v:shape>
            </v:group>
            <v:group style="position:absolute;left:7141;top:2308;width:10;height:20" coordorigin="7141,2308" coordsize="10,20">
              <v:shape style="position:absolute;left:7141;top:2308;width:10;height:20" coordorigin="7141,2308" coordsize="10,20" path="m7141,2328l7150,2328,7150,2308,7141,2308,7141,2328xe" filled="true" fillcolor="#000000" stroked="false">
                <v:path arrowok="t"/>
                <v:fill type="solid"/>
              </v:shape>
            </v:group>
            <v:group style="position:absolute;left:7141;top:2328;width:10;height:20" coordorigin="7141,2328" coordsize="10,20">
              <v:shape style="position:absolute;left:7141;top:2328;width:10;height:20" coordorigin="7141,2328" coordsize="10,20" path="m7141,2347l7150,2347,7150,2328,7141,2328,7141,2347xe" filled="true" fillcolor="#000000" stroked="false">
                <v:path arrowok="t"/>
                <v:fill type="solid"/>
              </v:shape>
            </v:group>
            <v:group style="position:absolute;left:7141;top:2347;width:10;height:20" coordorigin="7141,2347" coordsize="10,20">
              <v:shape style="position:absolute;left:7141;top:2347;width:10;height:20" coordorigin="7141,2347" coordsize="10,20" path="m7141,2366l7150,2366,7150,2347,7141,2347,7141,2366xe" filled="true" fillcolor="#000000" stroked="false">
                <v:path arrowok="t"/>
                <v:fill type="solid"/>
              </v:shape>
            </v:group>
            <v:group style="position:absolute;left:7141;top:2366;width:10;height:20" coordorigin="7141,2366" coordsize="10,20">
              <v:shape style="position:absolute;left:7141;top:2366;width:10;height:20" coordorigin="7141,2366" coordsize="10,20" path="m7141,2385l7150,2385,7150,2366,7141,2366,7141,2385xe" filled="true" fillcolor="#000000" stroked="false">
                <v:path arrowok="t"/>
                <v:fill type="solid"/>
              </v:shape>
            </v:group>
            <v:group style="position:absolute;left:7141;top:2385;width:10;height:20" coordorigin="7141,2385" coordsize="10,20">
              <v:shape style="position:absolute;left:7141;top:2385;width:10;height:20" coordorigin="7141,2385" coordsize="10,20" path="m7141,2404l7150,2404,7150,2385,7141,2385,7141,2404xe" filled="true" fillcolor="#000000" stroked="false">
                <v:path arrowok="t"/>
                <v:fill type="solid"/>
              </v:shape>
            </v:group>
            <v:group style="position:absolute;left:7141;top:2404;width:10;height:20" coordorigin="7141,2404" coordsize="10,20">
              <v:shape style="position:absolute;left:7141;top:2404;width:10;height:20" coordorigin="7141,2404" coordsize="10,20" path="m7141,2424l7150,2424,7150,2404,7141,2404,7141,2424xe" filled="true" fillcolor="#000000" stroked="false">
                <v:path arrowok="t"/>
                <v:fill type="solid"/>
              </v:shape>
            </v:group>
            <v:group style="position:absolute;left:7141;top:2424;width:10;height:20" coordorigin="7141,2424" coordsize="10,20">
              <v:shape style="position:absolute;left:7141;top:2424;width:10;height:20" coordorigin="7141,2424" coordsize="10,20" path="m7141,2443l7150,2443,7150,2424,7141,2424,7141,2443xe" filled="true" fillcolor="#000000" stroked="false">
                <v:path arrowok="t"/>
                <v:fill type="solid"/>
              </v:shape>
            </v:group>
            <v:group style="position:absolute;left:7141;top:2443;width:10;height:20" coordorigin="7141,2443" coordsize="10,20">
              <v:shape style="position:absolute;left:7141;top:2443;width:10;height:20" coordorigin="7141,2443" coordsize="10,20" path="m7141,2462l7150,2462,7150,2443,7141,2443,7141,2462xe" filled="true" fillcolor="#000000" stroked="false">
                <v:path arrowok="t"/>
                <v:fill type="solid"/>
              </v:shape>
            </v:group>
            <v:group style="position:absolute;left:7141;top:2462;width:10;height:20" coordorigin="7141,2462" coordsize="10,20">
              <v:shape style="position:absolute;left:7141;top:2462;width:10;height:20" coordorigin="7141,2462" coordsize="10,20" path="m7141,2481l7150,2481,7150,2462,7141,2462,7141,2481xe" filled="true" fillcolor="#000000" stroked="false">
                <v:path arrowok="t"/>
                <v:fill type="solid"/>
              </v:shape>
            </v:group>
            <v:group style="position:absolute;left:7141;top:2485;width:10;height:2" coordorigin="7141,2485" coordsize="10,2">
              <v:shape style="position:absolute;left:7141;top:2485;width:10;height:2" coordorigin="7141,2485" coordsize="10,0" path="m7141,2485l7150,2485e" filled="false" stroked="true" strokeweight=".360016pt" strokecolor="#000000">
                <v:path arrowok="t"/>
              </v:shape>
            </v:group>
            <v:group style="position:absolute;left:8418;top:1924;width:10;height:20" coordorigin="8418,1924" coordsize="10,20">
              <v:shape style="position:absolute;left:8418;top:1924;width:10;height:20" coordorigin="8418,1924" coordsize="10,20" path="m8418,1944l8428,1944,8428,1924,8418,1924,8418,1944xe" filled="true" fillcolor="#000000" stroked="false">
                <v:path arrowok="t"/>
                <v:fill type="solid"/>
              </v:shape>
            </v:group>
            <v:group style="position:absolute;left:8418;top:1944;width:10;height:20" coordorigin="8418,1944" coordsize="10,20">
              <v:shape style="position:absolute;left:8418;top:1944;width:10;height:20" coordorigin="8418,1944" coordsize="10,20" path="m8418,1963l8428,1963,8428,1944,8418,1944,8418,1963xe" filled="true" fillcolor="#000000" stroked="false">
                <v:path arrowok="t"/>
                <v:fill type="solid"/>
              </v:shape>
            </v:group>
            <v:group style="position:absolute;left:8418;top:1963;width:10;height:20" coordorigin="8418,1963" coordsize="10,20">
              <v:shape style="position:absolute;left:8418;top:1963;width:10;height:20" coordorigin="8418,1963" coordsize="10,20" path="m8418,1982l8428,1982,8428,1963,8418,1963,8418,1982xe" filled="true" fillcolor="#000000" stroked="false">
                <v:path arrowok="t"/>
                <v:fill type="solid"/>
              </v:shape>
            </v:group>
            <v:group style="position:absolute;left:8418;top:1982;width:10;height:20" coordorigin="8418,1982" coordsize="10,20">
              <v:shape style="position:absolute;left:8418;top:1982;width:10;height:20" coordorigin="8418,1982" coordsize="10,20" path="m8418,2001l8428,2001,8428,1982,8418,1982,8418,2001xe" filled="true" fillcolor="#000000" stroked="false">
                <v:path arrowok="t"/>
                <v:fill type="solid"/>
              </v:shape>
            </v:group>
            <v:group style="position:absolute;left:8418;top:2001;width:10;height:20" coordorigin="8418,2001" coordsize="10,20">
              <v:shape style="position:absolute;left:8418;top:2001;width:10;height:20" coordorigin="8418,2001" coordsize="10,20" path="m8418,2020l8428,2020,8428,2001,8418,2001,8418,2020xe" filled="true" fillcolor="#000000" stroked="false">
                <v:path arrowok="t"/>
                <v:fill type="solid"/>
              </v:shape>
            </v:group>
            <v:group style="position:absolute;left:8418;top:2020;width:10;height:20" coordorigin="8418,2020" coordsize="10,20">
              <v:shape style="position:absolute;left:8418;top:2020;width:10;height:20" coordorigin="8418,2020" coordsize="10,20" path="m8418,2040l8428,2040,8428,2020,8418,2020,8418,2040xe" filled="true" fillcolor="#000000" stroked="false">
                <v:path arrowok="t"/>
                <v:fill type="solid"/>
              </v:shape>
            </v:group>
            <v:group style="position:absolute;left:8418;top:2040;width:10;height:20" coordorigin="8418,2040" coordsize="10,20">
              <v:shape style="position:absolute;left:8418;top:2040;width:10;height:20" coordorigin="8418,2040" coordsize="10,20" path="m8418,2059l8428,2059,8428,2040,8418,2040,8418,2059xe" filled="true" fillcolor="#000000" stroked="false">
                <v:path arrowok="t"/>
                <v:fill type="solid"/>
              </v:shape>
            </v:group>
            <v:group style="position:absolute;left:8418;top:2059;width:10;height:20" coordorigin="8418,2059" coordsize="10,20">
              <v:shape style="position:absolute;left:8418;top:2059;width:10;height:20" coordorigin="8418,2059" coordsize="10,20" path="m8418,2078l8428,2078,8428,2059,8418,2059,8418,2078xe" filled="true" fillcolor="#000000" stroked="false">
                <v:path arrowok="t"/>
                <v:fill type="solid"/>
              </v:shape>
            </v:group>
            <v:group style="position:absolute;left:8418;top:2078;width:10;height:20" coordorigin="8418,2078" coordsize="10,20">
              <v:shape style="position:absolute;left:8418;top:2078;width:10;height:20" coordorigin="8418,2078" coordsize="10,20" path="m8418,2097l8428,2097,8428,2078,8418,2078,8418,2097xe" filled="true" fillcolor="#000000" stroked="false">
                <v:path arrowok="t"/>
                <v:fill type="solid"/>
              </v:shape>
            </v:group>
            <v:group style="position:absolute;left:8418;top:2097;width:10;height:20" coordorigin="8418,2097" coordsize="10,20">
              <v:shape style="position:absolute;left:8418;top:2097;width:10;height:20" coordorigin="8418,2097" coordsize="10,20" path="m8418,2116l8428,2116,8428,2097,8418,2097,8418,2116xe" filled="true" fillcolor="#000000" stroked="false">
                <v:path arrowok="t"/>
                <v:fill type="solid"/>
              </v:shape>
            </v:group>
            <v:group style="position:absolute;left:8418;top:2116;width:10;height:20" coordorigin="8418,2116" coordsize="10,20">
              <v:shape style="position:absolute;left:8418;top:2116;width:10;height:20" coordorigin="8418,2116" coordsize="10,20" path="m8418,2136l8428,2136,8428,2116,8418,2116,8418,2136xe" filled="true" fillcolor="#000000" stroked="false">
                <v:path arrowok="t"/>
                <v:fill type="solid"/>
              </v:shape>
            </v:group>
            <v:group style="position:absolute;left:8418;top:2136;width:10;height:20" coordorigin="8418,2136" coordsize="10,20">
              <v:shape style="position:absolute;left:8418;top:2136;width:10;height:20" coordorigin="8418,2136" coordsize="10,20" path="m8418,2155l8428,2155,8428,2136,8418,2136,8418,2155xe" filled="true" fillcolor="#000000" stroked="false">
                <v:path arrowok="t"/>
                <v:fill type="solid"/>
              </v:shape>
            </v:group>
            <v:group style="position:absolute;left:8418;top:2155;width:10;height:20" coordorigin="8418,2155" coordsize="10,20">
              <v:shape style="position:absolute;left:8418;top:2155;width:10;height:20" coordorigin="8418,2155" coordsize="10,20" path="m8418,2174l8428,2174,8428,2155,8418,2155,8418,2174xe" filled="true" fillcolor="#000000" stroked="false">
                <v:path arrowok="t"/>
                <v:fill type="solid"/>
              </v:shape>
            </v:group>
            <v:group style="position:absolute;left:8418;top:2174;width:10;height:20" coordorigin="8418,2174" coordsize="10,20">
              <v:shape style="position:absolute;left:8418;top:2174;width:10;height:20" coordorigin="8418,2174" coordsize="10,20" path="m8418,2193l8428,2193,8428,2174,8418,2174,8418,2193xe" filled="true" fillcolor="#000000" stroked="false">
                <v:path arrowok="t"/>
                <v:fill type="solid"/>
              </v:shape>
            </v:group>
            <v:group style="position:absolute;left:8418;top:2193;width:10;height:20" coordorigin="8418,2193" coordsize="10,20">
              <v:shape style="position:absolute;left:8418;top:2193;width:10;height:20" coordorigin="8418,2193" coordsize="10,20" path="m8418,2212l8428,2212,8428,2193,8418,2193,8418,2212xe" filled="true" fillcolor="#000000" stroked="false">
                <v:path arrowok="t"/>
                <v:fill type="solid"/>
              </v:shape>
            </v:group>
            <v:group style="position:absolute;left:8418;top:2212;width:10;height:20" coordorigin="8418,2212" coordsize="10,20">
              <v:shape style="position:absolute;left:8418;top:2212;width:10;height:20" coordorigin="8418,2212" coordsize="10,20" path="m8418,2232l8428,2232,8428,2212,8418,2212,8418,2232xe" filled="true" fillcolor="#000000" stroked="false">
                <v:path arrowok="t"/>
                <v:fill type="solid"/>
              </v:shape>
            </v:group>
            <v:group style="position:absolute;left:8418;top:2232;width:10;height:20" coordorigin="8418,2232" coordsize="10,20">
              <v:shape style="position:absolute;left:8418;top:2232;width:10;height:20" coordorigin="8418,2232" coordsize="10,20" path="m8418,2251l8428,2251,8428,2232,8418,2232,8418,2251xe" filled="true" fillcolor="#000000" stroked="false">
                <v:path arrowok="t"/>
                <v:fill type="solid"/>
              </v:shape>
            </v:group>
            <v:group style="position:absolute;left:8418;top:2251;width:10;height:20" coordorigin="8418,2251" coordsize="10,20">
              <v:shape style="position:absolute;left:8418;top:2251;width:10;height:20" coordorigin="8418,2251" coordsize="10,20" path="m8418,2270l8428,2270,8428,2251,8418,2251,8418,2270xe" filled="true" fillcolor="#000000" stroked="false">
                <v:path arrowok="t"/>
                <v:fill type="solid"/>
              </v:shape>
            </v:group>
            <v:group style="position:absolute;left:8418;top:2270;width:10;height:20" coordorigin="8418,2270" coordsize="10,20">
              <v:shape style="position:absolute;left:8418;top:2270;width:10;height:20" coordorigin="8418,2270" coordsize="10,20" path="m8418,2289l8428,2289,8428,2270,8418,2270,8418,2289xe" filled="true" fillcolor="#000000" stroked="false">
                <v:path arrowok="t"/>
                <v:fill type="solid"/>
              </v:shape>
            </v:group>
            <v:group style="position:absolute;left:8418;top:2289;width:10;height:20" coordorigin="8418,2289" coordsize="10,20">
              <v:shape style="position:absolute;left:8418;top:2289;width:10;height:20" coordorigin="8418,2289" coordsize="10,20" path="m8418,2308l8428,2308,8428,2289,8418,2289,8418,2308xe" filled="true" fillcolor="#000000" stroked="false">
                <v:path arrowok="t"/>
                <v:fill type="solid"/>
              </v:shape>
            </v:group>
            <v:group style="position:absolute;left:8418;top:2308;width:10;height:20" coordorigin="8418,2308" coordsize="10,20">
              <v:shape style="position:absolute;left:8418;top:2308;width:10;height:20" coordorigin="8418,2308" coordsize="10,20" path="m8418,2328l8428,2328,8428,2308,8418,2308,8418,2328xe" filled="true" fillcolor="#000000" stroked="false">
                <v:path arrowok="t"/>
                <v:fill type="solid"/>
              </v:shape>
            </v:group>
            <v:group style="position:absolute;left:8418;top:2328;width:10;height:20" coordorigin="8418,2328" coordsize="10,20">
              <v:shape style="position:absolute;left:8418;top:2328;width:10;height:20" coordorigin="8418,2328" coordsize="10,20" path="m8418,2347l8428,2347,8428,2328,8418,2328,8418,2347xe" filled="true" fillcolor="#000000" stroked="false">
                <v:path arrowok="t"/>
                <v:fill type="solid"/>
              </v:shape>
            </v:group>
            <v:group style="position:absolute;left:8418;top:2347;width:10;height:20" coordorigin="8418,2347" coordsize="10,20">
              <v:shape style="position:absolute;left:8418;top:2347;width:10;height:20" coordorigin="8418,2347" coordsize="10,20" path="m8418,2366l8428,2366,8428,2347,8418,2347,8418,2366xe" filled="true" fillcolor="#000000" stroked="false">
                <v:path arrowok="t"/>
                <v:fill type="solid"/>
              </v:shape>
            </v:group>
            <v:group style="position:absolute;left:8418;top:2366;width:10;height:20" coordorigin="8418,2366" coordsize="10,20">
              <v:shape style="position:absolute;left:8418;top:2366;width:10;height:20" coordorigin="8418,2366" coordsize="10,20" path="m8418,2385l8428,2385,8428,2366,8418,2366,8418,2385xe" filled="true" fillcolor="#000000" stroked="false">
                <v:path arrowok="t"/>
                <v:fill type="solid"/>
              </v:shape>
            </v:group>
            <v:group style="position:absolute;left:8418;top:2385;width:10;height:20" coordorigin="8418,2385" coordsize="10,20">
              <v:shape style="position:absolute;left:8418;top:2385;width:10;height:20" coordorigin="8418,2385" coordsize="10,20" path="m8418,2404l8428,2404,8428,2385,8418,2385,8418,2404xe" filled="true" fillcolor="#000000" stroked="false">
                <v:path arrowok="t"/>
                <v:fill type="solid"/>
              </v:shape>
            </v:group>
            <v:group style="position:absolute;left:8418;top:2404;width:10;height:20" coordorigin="8418,2404" coordsize="10,20">
              <v:shape style="position:absolute;left:8418;top:2404;width:10;height:20" coordorigin="8418,2404" coordsize="10,20" path="m8418,2424l8428,2424,8428,2404,8418,2404,8418,2424xe" filled="true" fillcolor="#000000" stroked="false">
                <v:path arrowok="t"/>
                <v:fill type="solid"/>
              </v:shape>
            </v:group>
            <v:group style="position:absolute;left:8418;top:2424;width:10;height:20" coordorigin="8418,2424" coordsize="10,20">
              <v:shape style="position:absolute;left:8418;top:2424;width:10;height:20" coordorigin="8418,2424" coordsize="10,20" path="m8418,2443l8428,2443,8428,2424,8418,2424,8418,2443xe" filled="true" fillcolor="#000000" stroked="false">
                <v:path arrowok="t"/>
                <v:fill type="solid"/>
              </v:shape>
            </v:group>
            <v:group style="position:absolute;left:8418;top:2443;width:10;height:20" coordorigin="8418,2443" coordsize="10,20">
              <v:shape style="position:absolute;left:8418;top:2443;width:10;height:20" coordorigin="8418,2443" coordsize="10,20" path="m8418,2462l8428,2462,8428,2443,8418,2443,8418,2462xe" filled="true" fillcolor="#000000" stroked="false">
                <v:path arrowok="t"/>
                <v:fill type="solid"/>
              </v:shape>
            </v:group>
            <v:group style="position:absolute;left:8418;top:2462;width:10;height:20" coordorigin="8418,2462" coordsize="10,20">
              <v:shape style="position:absolute;left:8418;top:2462;width:10;height:20" coordorigin="8418,2462" coordsize="10,20" path="m8418,2481l8428,2481,8428,2462,8418,2462,8418,2481xe" filled="true" fillcolor="#000000" stroked="false">
                <v:path arrowok="t"/>
                <v:fill type="solid"/>
              </v:shape>
            </v:group>
            <v:group style="position:absolute;left:8418;top:2485;width:10;height:2" coordorigin="8418,2485" coordsize="10,2">
              <v:shape style="position:absolute;left:8418;top:2485;width:10;height:2" coordorigin="8418,2485" coordsize="10,0" path="m8418,2485l8428,2485e" filled="false" stroked="true" strokeweight=".360016pt" strokecolor="#000000">
                <v:path arrowok="t"/>
              </v:shape>
            </v:group>
            <v:group style="position:absolute;left:9552;top:1924;width:10;height:20" coordorigin="9552,1924" coordsize="10,20">
              <v:shape style="position:absolute;left:9552;top:1924;width:10;height:20" coordorigin="9552,1924" coordsize="10,20" path="m9552,1944l9562,1944,9562,1924,9552,1924,9552,1944xe" filled="true" fillcolor="#000000" stroked="false">
                <v:path arrowok="t"/>
                <v:fill type="solid"/>
              </v:shape>
            </v:group>
            <v:group style="position:absolute;left:9552;top:1944;width:10;height:20" coordorigin="9552,1944" coordsize="10,20">
              <v:shape style="position:absolute;left:9552;top:1944;width:10;height:20" coordorigin="9552,1944" coordsize="10,20" path="m9552,1963l9562,1963,9562,1944,9552,1944,9552,1963xe" filled="true" fillcolor="#000000" stroked="false">
                <v:path arrowok="t"/>
                <v:fill type="solid"/>
              </v:shape>
            </v:group>
            <v:group style="position:absolute;left:9552;top:1963;width:10;height:20" coordorigin="9552,1963" coordsize="10,20">
              <v:shape style="position:absolute;left:9552;top:1963;width:10;height:20" coordorigin="9552,1963" coordsize="10,20" path="m9552,1982l9562,1982,9562,1963,9552,1963,9552,1982xe" filled="true" fillcolor="#000000" stroked="false">
                <v:path arrowok="t"/>
                <v:fill type="solid"/>
              </v:shape>
            </v:group>
            <v:group style="position:absolute;left:9552;top:1982;width:10;height:20" coordorigin="9552,1982" coordsize="10,20">
              <v:shape style="position:absolute;left:9552;top:1982;width:10;height:20" coordorigin="9552,1982" coordsize="10,20" path="m9552,2001l9562,2001,9562,1982,9552,1982,9552,2001xe" filled="true" fillcolor="#000000" stroked="false">
                <v:path arrowok="t"/>
                <v:fill type="solid"/>
              </v:shape>
            </v:group>
            <v:group style="position:absolute;left:9552;top:2001;width:10;height:20" coordorigin="9552,2001" coordsize="10,20">
              <v:shape style="position:absolute;left:9552;top:2001;width:10;height:20" coordorigin="9552,2001" coordsize="10,20" path="m9552,2020l9562,2020,9562,2001,9552,2001,9552,2020xe" filled="true" fillcolor="#000000" stroked="false">
                <v:path arrowok="t"/>
                <v:fill type="solid"/>
              </v:shape>
            </v:group>
            <v:group style="position:absolute;left:9552;top:2020;width:10;height:20" coordorigin="9552,2020" coordsize="10,20">
              <v:shape style="position:absolute;left:9552;top:2020;width:10;height:20" coordorigin="9552,2020" coordsize="10,20" path="m9552,2040l9562,2040,9562,2020,9552,2020,9552,2040xe" filled="true" fillcolor="#000000" stroked="false">
                <v:path arrowok="t"/>
                <v:fill type="solid"/>
              </v:shape>
            </v:group>
            <v:group style="position:absolute;left:9552;top:2040;width:10;height:20" coordorigin="9552,2040" coordsize="10,20">
              <v:shape style="position:absolute;left:9552;top:2040;width:10;height:20" coordorigin="9552,2040" coordsize="10,20" path="m9552,2059l9562,2059,9562,2040,9552,2040,9552,2059xe" filled="true" fillcolor="#000000" stroked="false">
                <v:path arrowok="t"/>
                <v:fill type="solid"/>
              </v:shape>
            </v:group>
            <v:group style="position:absolute;left:9552;top:2059;width:10;height:20" coordorigin="9552,2059" coordsize="10,20">
              <v:shape style="position:absolute;left:9552;top:2059;width:10;height:20" coordorigin="9552,2059" coordsize="10,20" path="m9552,2078l9562,2078,9562,2059,9552,2059,9552,2078xe" filled="true" fillcolor="#000000" stroked="false">
                <v:path arrowok="t"/>
                <v:fill type="solid"/>
              </v:shape>
            </v:group>
            <v:group style="position:absolute;left:9552;top:2078;width:10;height:20" coordorigin="9552,2078" coordsize="10,20">
              <v:shape style="position:absolute;left:9552;top:2078;width:10;height:20" coordorigin="9552,2078" coordsize="10,20" path="m9552,2097l9562,2097,9562,2078,9552,2078,9552,2097xe" filled="true" fillcolor="#000000" stroked="false">
                <v:path arrowok="t"/>
                <v:fill type="solid"/>
              </v:shape>
            </v:group>
            <v:group style="position:absolute;left:9552;top:2097;width:10;height:20" coordorigin="9552,2097" coordsize="10,20">
              <v:shape style="position:absolute;left:9552;top:2097;width:10;height:20" coordorigin="9552,2097" coordsize="10,20" path="m9552,2116l9562,2116,9562,2097,9552,2097,9552,2116xe" filled="true" fillcolor="#000000" stroked="false">
                <v:path arrowok="t"/>
                <v:fill type="solid"/>
              </v:shape>
            </v:group>
            <v:group style="position:absolute;left:9552;top:2116;width:10;height:20" coordorigin="9552,2116" coordsize="10,20">
              <v:shape style="position:absolute;left:9552;top:2116;width:10;height:20" coordorigin="9552,2116" coordsize="10,20" path="m9552,2136l9562,2136,9562,2116,9552,2116,9552,2136xe" filled="true" fillcolor="#000000" stroked="false">
                <v:path arrowok="t"/>
                <v:fill type="solid"/>
              </v:shape>
            </v:group>
            <v:group style="position:absolute;left:9552;top:2136;width:10;height:20" coordorigin="9552,2136" coordsize="10,20">
              <v:shape style="position:absolute;left:9552;top:2136;width:10;height:20" coordorigin="9552,2136" coordsize="10,20" path="m9552,2155l9562,2155,9562,2136,9552,2136,9552,2155xe" filled="true" fillcolor="#000000" stroked="false">
                <v:path arrowok="t"/>
                <v:fill type="solid"/>
              </v:shape>
            </v:group>
            <v:group style="position:absolute;left:9552;top:2155;width:10;height:20" coordorigin="9552,2155" coordsize="10,20">
              <v:shape style="position:absolute;left:9552;top:2155;width:10;height:20" coordorigin="9552,2155" coordsize="10,20" path="m9552,2174l9562,2174,9562,2155,9552,2155,9552,2174xe" filled="true" fillcolor="#000000" stroked="false">
                <v:path arrowok="t"/>
                <v:fill type="solid"/>
              </v:shape>
            </v:group>
            <v:group style="position:absolute;left:9552;top:2174;width:10;height:20" coordorigin="9552,2174" coordsize="10,20">
              <v:shape style="position:absolute;left:9552;top:2174;width:10;height:20" coordorigin="9552,2174" coordsize="10,20" path="m9552,2193l9562,2193,9562,2174,9552,2174,9552,2193xe" filled="true" fillcolor="#000000" stroked="false">
                <v:path arrowok="t"/>
                <v:fill type="solid"/>
              </v:shape>
            </v:group>
            <v:group style="position:absolute;left:9552;top:2193;width:10;height:20" coordorigin="9552,2193" coordsize="10,20">
              <v:shape style="position:absolute;left:9552;top:2193;width:10;height:20" coordorigin="9552,2193" coordsize="10,20" path="m9552,2212l9562,2212,9562,2193,9552,2193,9552,2212xe" filled="true" fillcolor="#000000" stroked="false">
                <v:path arrowok="t"/>
                <v:fill type="solid"/>
              </v:shape>
            </v:group>
            <v:group style="position:absolute;left:9552;top:2212;width:10;height:20" coordorigin="9552,2212" coordsize="10,20">
              <v:shape style="position:absolute;left:9552;top:2212;width:10;height:20" coordorigin="9552,2212" coordsize="10,20" path="m9552,2232l9562,2232,9562,2212,9552,2212,9552,2232xe" filled="true" fillcolor="#000000" stroked="false">
                <v:path arrowok="t"/>
                <v:fill type="solid"/>
              </v:shape>
            </v:group>
            <v:group style="position:absolute;left:9552;top:2232;width:10;height:20" coordorigin="9552,2232" coordsize="10,20">
              <v:shape style="position:absolute;left:9552;top:2232;width:10;height:20" coordorigin="9552,2232" coordsize="10,20" path="m9552,2251l9562,2251,9562,2232,9552,2232,9552,2251xe" filled="true" fillcolor="#000000" stroked="false">
                <v:path arrowok="t"/>
                <v:fill type="solid"/>
              </v:shape>
            </v:group>
            <v:group style="position:absolute;left:9552;top:2251;width:10;height:20" coordorigin="9552,2251" coordsize="10,20">
              <v:shape style="position:absolute;left:9552;top:2251;width:10;height:20" coordorigin="9552,2251" coordsize="10,20" path="m9552,2270l9562,2270,9562,2251,9552,2251,9552,2270xe" filled="true" fillcolor="#000000" stroked="false">
                <v:path arrowok="t"/>
                <v:fill type="solid"/>
              </v:shape>
            </v:group>
            <v:group style="position:absolute;left:9552;top:2270;width:10;height:20" coordorigin="9552,2270" coordsize="10,20">
              <v:shape style="position:absolute;left:9552;top:2270;width:10;height:20" coordorigin="9552,2270" coordsize="10,20" path="m9552,2289l9562,2289,9562,2270,9552,2270,9552,2289xe" filled="true" fillcolor="#000000" stroked="false">
                <v:path arrowok="t"/>
                <v:fill type="solid"/>
              </v:shape>
            </v:group>
            <v:group style="position:absolute;left:9552;top:2289;width:10;height:20" coordorigin="9552,2289" coordsize="10,20">
              <v:shape style="position:absolute;left:9552;top:2289;width:10;height:20" coordorigin="9552,2289" coordsize="10,20" path="m9552,2308l9562,2308,9562,2289,9552,2289,9552,2308xe" filled="true" fillcolor="#000000" stroked="false">
                <v:path arrowok="t"/>
                <v:fill type="solid"/>
              </v:shape>
            </v:group>
            <v:group style="position:absolute;left:9552;top:2308;width:10;height:20" coordorigin="9552,2308" coordsize="10,20">
              <v:shape style="position:absolute;left:9552;top:2308;width:10;height:20" coordorigin="9552,2308" coordsize="10,20" path="m9552,2328l9562,2328,9562,2308,9552,2308,9552,2328xe" filled="true" fillcolor="#000000" stroked="false">
                <v:path arrowok="t"/>
                <v:fill type="solid"/>
              </v:shape>
            </v:group>
            <v:group style="position:absolute;left:9552;top:2328;width:10;height:20" coordorigin="9552,2328" coordsize="10,20">
              <v:shape style="position:absolute;left:9552;top:2328;width:10;height:20" coordorigin="9552,2328" coordsize="10,20" path="m9552,2347l9562,2347,9562,2328,9552,2328,9552,2347xe" filled="true" fillcolor="#000000" stroked="false">
                <v:path arrowok="t"/>
                <v:fill type="solid"/>
              </v:shape>
            </v:group>
            <v:group style="position:absolute;left:9552;top:2347;width:10;height:20" coordorigin="9552,2347" coordsize="10,20">
              <v:shape style="position:absolute;left:9552;top:2347;width:10;height:20" coordorigin="9552,2347" coordsize="10,20" path="m9552,2366l9562,2366,9562,2347,9552,2347,9552,2366xe" filled="true" fillcolor="#000000" stroked="false">
                <v:path arrowok="t"/>
                <v:fill type="solid"/>
              </v:shape>
            </v:group>
            <v:group style="position:absolute;left:9552;top:2366;width:10;height:20" coordorigin="9552,2366" coordsize="10,20">
              <v:shape style="position:absolute;left:9552;top:2366;width:10;height:20" coordorigin="9552,2366" coordsize="10,20" path="m9552,2385l9562,2385,9562,2366,9552,2366,9552,2385xe" filled="true" fillcolor="#000000" stroked="false">
                <v:path arrowok="t"/>
                <v:fill type="solid"/>
              </v:shape>
            </v:group>
            <v:group style="position:absolute;left:9552;top:2385;width:10;height:20" coordorigin="9552,2385" coordsize="10,20">
              <v:shape style="position:absolute;left:9552;top:2385;width:10;height:20" coordorigin="9552,2385" coordsize="10,20" path="m9552,2404l9562,2404,9562,2385,9552,2385,9552,2404xe" filled="true" fillcolor="#000000" stroked="false">
                <v:path arrowok="t"/>
                <v:fill type="solid"/>
              </v:shape>
            </v:group>
            <v:group style="position:absolute;left:9552;top:2404;width:10;height:20" coordorigin="9552,2404" coordsize="10,20">
              <v:shape style="position:absolute;left:9552;top:2404;width:10;height:20" coordorigin="9552,2404" coordsize="10,20" path="m9552,2424l9562,2424,9562,2404,9552,2404,9552,2424xe" filled="true" fillcolor="#000000" stroked="false">
                <v:path arrowok="t"/>
                <v:fill type="solid"/>
              </v:shape>
            </v:group>
            <v:group style="position:absolute;left:9552;top:2424;width:10;height:20" coordorigin="9552,2424" coordsize="10,20">
              <v:shape style="position:absolute;left:9552;top:2424;width:10;height:20" coordorigin="9552,2424" coordsize="10,20" path="m9552,2443l9562,2443,9562,2424,9552,2424,9552,2443xe" filled="true" fillcolor="#000000" stroked="false">
                <v:path arrowok="t"/>
                <v:fill type="solid"/>
              </v:shape>
            </v:group>
            <v:group style="position:absolute;left:9552;top:2443;width:10;height:20" coordorigin="9552,2443" coordsize="10,20">
              <v:shape style="position:absolute;left:9552;top:2443;width:10;height:20" coordorigin="9552,2443" coordsize="10,20" path="m9552,2462l9562,2462,9562,2443,9552,2443,9552,2462xe" filled="true" fillcolor="#000000" stroked="false">
                <v:path arrowok="t"/>
                <v:fill type="solid"/>
              </v:shape>
            </v:group>
            <v:group style="position:absolute;left:9552;top:2462;width:10;height:20" coordorigin="9552,2462" coordsize="10,20">
              <v:shape style="position:absolute;left:9552;top:2462;width:10;height:20" coordorigin="9552,2462" coordsize="10,20" path="m9552,2481l9562,2481,9562,2462,9552,2462,9552,2481xe" filled="true" fillcolor="#000000" stroked="false">
                <v:path arrowok="t"/>
                <v:fill type="solid"/>
              </v:shape>
            </v:group>
            <v:group style="position:absolute;left:9552;top:2485;width:10;height:2" coordorigin="9552,2485" coordsize="10,2">
              <v:shape style="position:absolute;left:9552;top:2485;width:10;height:2" coordorigin="9552,2485" coordsize="10,0" path="m9552,2485l9562,2485e" filled="false" stroked="true" strokeweight=".360016pt" strokecolor="#000000">
                <v:path arrowok="t"/>
              </v:shape>
              <v:shape style="position:absolute;left:1106;top:2488;width:1157;height:10" type="#_x0000_t75" stroked="false">
                <v:imagedata r:id="rId205" o:title=""/>
              </v:shape>
              <v:shape style="position:absolute;left:2259;top:2488;width:1196;height:10" type="#_x0000_t75" stroked="false">
                <v:imagedata r:id="rId302" o:title=""/>
              </v:shape>
              <v:shape style="position:absolute;left:3450;top:2488;width:3690;height:10" type="#_x0000_t75" stroked="false">
                <v:imagedata r:id="rId303" o:title=""/>
              </v:shape>
              <v:shape style="position:absolute;left:7136;top:2488;width:1282;height:10" type="#_x0000_t75" stroked="false">
                <v:imagedata r:id="rId76" o:title=""/>
              </v:shape>
              <v:shape style="position:absolute;left:8413;top:2488;width:1139;height:10" type="#_x0000_t75" stroked="false">
                <v:imagedata r:id="rId304" o:title=""/>
              </v:shape>
              <v:shape style="position:absolute;left:9547;top:2488;width:1285;height:10" type="#_x0000_t75" stroked="false">
                <v:imagedata r:id="rId191" o:title=""/>
              </v:shape>
            </v:group>
            <v:group style="position:absolute;left:3455;top:2498;width:10;height:20" coordorigin="3455,2498" coordsize="10,20">
              <v:shape style="position:absolute;left:3455;top:2498;width:10;height:20" coordorigin="3455,2498" coordsize="10,20" path="m3455,2517l3465,2517,3465,2498,3455,2498,3455,2517xe" filled="true" fillcolor="#000000" stroked="false">
                <v:path arrowok="t"/>
                <v:fill type="solid"/>
              </v:shape>
            </v:group>
            <v:group style="position:absolute;left:3455;top:2517;width:10;height:20" coordorigin="3455,2517" coordsize="10,20">
              <v:shape style="position:absolute;left:3455;top:2517;width:10;height:20" coordorigin="3455,2517" coordsize="10,20" path="m3455,2536l3465,2536,3465,2517,3455,2517,3455,2536xe" filled="true" fillcolor="#000000" stroked="false">
                <v:path arrowok="t"/>
                <v:fill type="solid"/>
              </v:shape>
            </v:group>
            <v:group style="position:absolute;left:3455;top:2536;width:10;height:20" coordorigin="3455,2536" coordsize="10,20">
              <v:shape style="position:absolute;left:3455;top:2536;width:10;height:20" coordorigin="3455,2536" coordsize="10,20" path="m3455,2556l3465,2556,3465,2536,3455,2536,3455,2556xe" filled="true" fillcolor="#000000" stroked="false">
                <v:path arrowok="t"/>
                <v:fill type="solid"/>
              </v:shape>
            </v:group>
            <v:group style="position:absolute;left:3455;top:2556;width:10;height:20" coordorigin="3455,2556" coordsize="10,20">
              <v:shape style="position:absolute;left:3455;top:2556;width:10;height:20" coordorigin="3455,2556" coordsize="10,20" path="m3455,2575l3465,2575,3465,2556,3455,2556,3455,2575xe" filled="true" fillcolor="#000000" stroked="false">
                <v:path arrowok="t"/>
                <v:fill type="solid"/>
              </v:shape>
            </v:group>
            <v:group style="position:absolute;left:3455;top:2575;width:10;height:20" coordorigin="3455,2575" coordsize="10,20">
              <v:shape style="position:absolute;left:3455;top:2575;width:10;height:20" coordorigin="3455,2575" coordsize="10,20" path="m3455,2594l3465,2594,3465,2575,3455,2575,3455,2594xe" filled="true" fillcolor="#000000" stroked="false">
                <v:path arrowok="t"/>
                <v:fill type="solid"/>
              </v:shape>
            </v:group>
            <v:group style="position:absolute;left:3455;top:2594;width:10;height:20" coordorigin="3455,2594" coordsize="10,20">
              <v:shape style="position:absolute;left:3455;top:2594;width:10;height:20" coordorigin="3455,2594" coordsize="10,20" path="m3455,2613l3465,2613,3465,2594,3455,2594,3455,2613xe" filled="true" fillcolor="#000000" stroked="false">
                <v:path arrowok="t"/>
                <v:fill type="solid"/>
              </v:shape>
            </v:group>
            <v:group style="position:absolute;left:3455;top:2613;width:10;height:20" coordorigin="3455,2613" coordsize="10,20">
              <v:shape style="position:absolute;left:3455;top:2613;width:10;height:20" coordorigin="3455,2613" coordsize="10,20" path="m3455,2632l3465,2632,3465,2613,3455,2613,3455,2632xe" filled="true" fillcolor="#000000" stroked="false">
                <v:path arrowok="t"/>
                <v:fill type="solid"/>
              </v:shape>
            </v:group>
            <v:group style="position:absolute;left:3455;top:2632;width:10;height:20" coordorigin="3455,2632" coordsize="10,20">
              <v:shape style="position:absolute;left:3455;top:2632;width:10;height:20" coordorigin="3455,2632" coordsize="10,20" path="m3455,2652l3465,2652,3465,2632,3455,2632,3455,2652xe" filled="true" fillcolor="#000000" stroked="false">
                <v:path arrowok="t"/>
                <v:fill type="solid"/>
              </v:shape>
            </v:group>
            <v:group style="position:absolute;left:3455;top:2652;width:10;height:20" coordorigin="3455,2652" coordsize="10,20">
              <v:shape style="position:absolute;left:3455;top:2652;width:10;height:20" coordorigin="3455,2652" coordsize="10,20" path="m3455,2671l3465,2671,3465,2652,3455,2652,3455,2671xe" filled="true" fillcolor="#000000" stroked="false">
                <v:path arrowok="t"/>
                <v:fill type="solid"/>
              </v:shape>
            </v:group>
            <v:group style="position:absolute;left:3455;top:2671;width:10;height:20" coordorigin="3455,2671" coordsize="10,20">
              <v:shape style="position:absolute;left:3455;top:2671;width:10;height:20" coordorigin="3455,2671" coordsize="10,20" path="m3455,2690l3465,2690,3465,2671,3455,2671,3455,2690xe" filled="true" fillcolor="#000000" stroked="false">
                <v:path arrowok="t"/>
                <v:fill type="solid"/>
              </v:shape>
            </v:group>
            <v:group style="position:absolute;left:3455;top:2690;width:10;height:20" coordorigin="3455,2690" coordsize="10,20">
              <v:shape style="position:absolute;left:3455;top:2690;width:10;height:20" coordorigin="3455,2690" coordsize="10,20" path="m3455,2709l3465,2709,3465,2690,3455,2690,3455,2709xe" filled="true" fillcolor="#000000" stroked="false">
                <v:path arrowok="t"/>
                <v:fill type="solid"/>
              </v:shape>
            </v:group>
            <v:group style="position:absolute;left:3455;top:2709;width:10;height:20" coordorigin="3455,2709" coordsize="10,20">
              <v:shape style="position:absolute;left:3455;top:2709;width:10;height:20" coordorigin="3455,2709" coordsize="10,20" path="m3455,2728l3465,2728,3465,2709,3455,2709,3455,2728xe" filled="true" fillcolor="#000000" stroked="false">
                <v:path arrowok="t"/>
                <v:fill type="solid"/>
              </v:shape>
            </v:group>
            <v:group style="position:absolute;left:3455;top:2728;width:10;height:20" coordorigin="3455,2728" coordsize="10,20">
              <v:shape style="position:absolute;left:3455;top:2728;width:10;height:20" coordorigin="3455,2728" coordsize="10,20" path="m3455,2748l3465,2748,3465,2728,3455,2728,3455,2748xe" filled="true" fillcolor="#000000" stroked="false">
                <v:path arrowok="t"/>
                <v:fill type="solid"/>
              </v:shape>
            </v:group>
            <v:group style="position:absolute;left:3455;top:2748;width:10;height:20" coordorigin="3455,2748" coordsize="10,20">
              <v:shape style="position:absolute;left:3455;top:2748;width:10;height:20" coordorigin="3455,2748" coordsize="10,20" path="m3455,2767l3465,2767,3465,2748,3455,2748,3455,2767xe" filled="true" fillcolor="#000000" stroked="false">
                <v:path arrowok="t"/>
                <v:fill type="solid"/>
              </v:shape>
            </v:group>
            <v:group style="position:absolute;left:3455;top:2767;width:10;height:20" coordorigin="3455,2767" coordsize="10,20">
              <v:shape style="position:absolute;left:3455;top:2767;width:10;height:20" coordorigin="3455,2767" coordsize="10,20" path="m3455,2786l3465,2786,3465,2767,3455,2767,3455,2786xe" filled="true" fillcolor="#000000" stroked="false">
                <v:path arrowok="t"/>
                <v:fill type="solid"/>
              </v:shape>
            </v:group>
            <v:group style="position:absolute;left:3455;top:2786;width:10;height:20" coordorigin="3455,2786" coordsize="10,20">
              <v:shape style="position:absolute;left:3455;top:2786;width:10;height:20" coordorigin="3455,2786" coordsize="10,20" path="m3455,2805l3465,2805,3465,2786,3455,2786,3455,2805xe" filled="true" fillcolor="#000000" stroked="false">
                <v:path arrowok="t"/>
                <v:fill type="solid"/>
              </v:shape>
            </v:group>
            <v:group style="position:absolute;left:3455;top:2805;width:10;height:20" coordorigin="3455,2805" coordsize="10,20">
              <v:shape style="position:absolute;left:3455;top:2805;width:10;height:20" coordorigin="3455,2805" coordsize="10,20" path="m3455,2824l3465,2824,3465,2805,3455,2805,3455,2824xe" filled="true" fillcolor="#000000" stroked="false">
                <v:path arrowok="t"/>
                <v:fill type="solid"/>
              </v:shape>
            </v:group>
            <v:group style="position:absolute;left:3455;top:2824;width:10;height:20" coordorigin="3455,2824" coordsize="10,20">
              <v:shape style="position:absolute;left:3455;top:2824;width:10;height:20" coordorigin="3455,2824" coordsize="10,20" path="m3455,2844l3465,2844,3465,2824,3455,2824,3455,2844xe" filled="true" fillcolor="#000000" stroked="false">
                <v:path arrowok="t"/>
                <v:fill type="solid"/>
              </v:shape>
            </v:group>
            <v:group style="position:absolute;left:3455;top:2844;width:10;height:20" coordorigin="3455,2844" coordsize="10,20">
              <v:shape style="position:absolute;left:3455;top:2844;width:10;height:20" coordorigin="3455,2844" coordsize="10,20" path="m3455,2863l3465,2863,3465,2844,3455,2844,3455,2863xe" filled="true" fillcolor="#000000" stroked="false">
                <v:path arrowok="t"/>
                <v:fill type="solid"/>
              </v:shape>
            </v:group>
            <v:group style="position:absolute;left:3455;top:2863;width:10;height:20" coordorigin="3455,2863" coordsize="10,20">
              <v:shape style="position:absolute;left:3455;top:2863;width:10;height:20" coordorigin="3455,2863" coordsize="10,20" path="m3455,2882l3465,2882,3465,2863,3455,2863,3455,2882xe" filled="true" fillcolor="#000000" stroked="false">
                <v:path arrowok="t"/>
                <v:fill type="solid"/>
              </v:shape>
            </v:group>
            <v:group style="position:absolute;left:3455;top:2882;width:10;height:20" coordorigin="3455,2882" coordsize="10,20">
              <v:shape style="position:absolute;left:3455;top:2882;width:10;height:20" coordorigin="3455,2882" coordsize="10,20" path="m3455,2901l3465,2901,3465,2882,3455,2882,3455,2901xe" filled="true" fillcolor="#000000" stroked="false">
                <v:path arrowok="t"/>
                <v:fill type="solid"/>
              </v:shape>
            </v:group>
            <v:group style="position:absolute;left:3455;top:2901;width:10;height:20" coordorigin="3455,2901" coordsize="10,20">
              <v:shape style="position:absolute;left:3455;top:2901;width:10;height:20" coordorigin="3455,2901" coordsize="10,20" path="m3455,2920l3465,2920,3465,2901,3455,2901,3455,2920xe" filled="true" fillcolor="#000000" stroked="false">
                <v:path arrowok="t"/>
                <v:fill type="solid"/>
              </v:shape>
            </v:group>
            <v:group style="position:absolute;left:3455;top:2920;width:10;height:20" coordorigin="3455,2920" coordsize="10,20">
              <v:shape style="position:absolute;left:3455;top:2920;width:10;height:20" coordorigin="3455,2920" coordsize="10,20" path="m3455,2940l3465,2940,3465,2920,3455,2920,3455,2940xe" filled="true" fillcolor="#000000" stroked="false">
                <v:path arrowok="t"/>
                <v:fill type="solid"/>
              </v:shape>
            </v:group>
            <v:group style="position:absolute;left:3455;top:2940;width:10;height:20" coordorigin="3455,2940" coordsize="10,20">
              <v:shape style="position:absolute;left:3455;top:2940;width:10;height:20" coordorigin="3455,2940" coordsize="10,20" path="m3455,2959l3465,2959,3465,2940,3455,2940,3455,2959xe" filled="true" fillcolor="#000000" stroked="false">
                <v:path arrowok="t"/>
                <v:fill type="solid"/>
              </v:shape>
            </v:group>
            <v:group style="position:absolute;left:3455;top:2959;width:10;height:20" coordorigin="3455,2959" coordsize="10,20">
              <v:shape style="position:absolute;left:3455;top:2959;width:10;height:20" coordorigin="3455,2959" coordsize="10,20" path="m3455,2978l3465,2978,3465,2959,3455,2959,3455,2978xe" filled="true" fillcolor="#000000" stroked="false">
                <v:path arrowok="t"/>
                <v:fill type="solid"/>
              </v:shape>
            </v:group>
            <v:group style="position:absolute;left:3455;top:2978;width:10;height:20" coordorigin="3455,2978" coordsize="10,20">
              <v:shape style="position:absolute;left:3455;top:2978;width:10;height:20" coordorigin="3455,2978" coordsize="10,20" path="m3455,2997l3465,2997,3465,2978,3455,2978,3455,2997xe" filled="true" fillcolor="#000000" stroked="false">
                <v:path arrowok="t"/>
                <v:fill type="solid"/>
              </v:shape>
            </v:group>
            <v:group style="position:absolute;left:3455;top:2997;width:10;height:20" coordorigin="3455,2997" coordsize="10,20">
              <v:shape style="position:absolute;left:3455;top:2997;width:10;height:20" coordorigin="3455,2997" coordsize="10,20" path="m3455,3016l3465,3016,3465,2997,3455,2997,3455,3016xe" filled="true" fillcolor="#000000" stroked="false">
                <v:path arrowok="t"/>
                <v:fill type="solid"/>
              </v:shape>
            </v:group>
            <v:group style="position:absolute;left:3455;top:3016;width:10;height:20" coordorigin="3455,3016" coordsize="10,20">
              <v:shape style="position:absolute;left:3455;top:3016;width:10;height:20" coordorigin="3455,3016" coordsize="10,20" path="m3455,3036l3465,3036,3465,3016,3455,3016,3455,3036xe" filled="true" fillcolor="#000000" stroked="false">
                <v:path arrowok="t"/>
                <v:fill type="solid"/>
              </v:shape>
            </v:group>
            <v:group style="position:absolute;left:3455;top:3039;width:10;height:2" coordorigin="3455,3039" coordsize="10,2">
              <v:shape style="position:absolute;left:3455;top:3039;width:10;height:2" coordorigin="3455,3039" coordsize="10,0" path="m3455,3039l3465,3039e" filled="false" stroked="true" strokeweight=".360016pt" strokecolor="#000000">
                <v:path arrowok="t"/>
              </v:shape>
            </v:group>
            <v:group style="position:absolute;left:4816;top:2498;width:10;height:20" coordorigin="4816,2498" coordsize="10,20">
              <v:shape style="position:absolute;left:4816;top:2498;width:10;height:20" coordorigin="4816,2498" coordsize="10,20" path="m4816,2517l4826,2517,4826,2498,4816,2498,4816,2517xe" filled="true" fillcolor="#000000" stroked="false">
                <v:path arrowok="t"/>
                <v:fill type="solid"/>
              </v:shape>
            </v:group>
            <v:group style="position:absolute;left:4816;top:2517;width:10;height:20" coordorigin="4816,2517" coordsize="10,20">
              <v:shape style="position:absolute;left:4816;top:2517;width:10;height:20" coordorigin="4816,2517" coordsize="10,20" path="m4816,2536l4826,2536,4826,2517,4816,2517,4816,2536xe" filled="true" fillcolor="#000000" stroked="false">
                <v:path arrowok="t"/>
                <v:fill type="solid"/>
              </v:shape>
            </v:group>
            <v:group style="position:absolute;left:4816;top:2536;width:10;height:20" coordorigin="4816,2536" coordsize="10,20">
              <v:shape style="position:absolute;left:4816;top:2536;width:10;height:20" coordorigin="4816,2536" coordsize="10,20" path="m4816,2556l4826,2556,4826,2536,4816,2536,4816,2556xe" filled="true" fillcolor="#000000" stroked="false">
                <v:path arrowok="t"/>
                <v:fill type="solid"/>
              </v:shape>
            </v:group>
            <v:group style="position:absolute;left:4816;top:2556;width:10;height:20" coordorigin="4816,2556" coordsize="10,20">
              <v:shape style="position:absolute;left:4816;top:2556;width:10;height:20" coordorigin="4816,2556" coordsize="10,20" path="m4816,2575l4826,2575,4826,2556,4816,2556,4816,2575xe" filled="true" fillcolor="#000000" stroked="false">
                <v:path arrowok="t"/>
                <v:fill type="solid"/>
              </v:shape>
            </v:group>
            <v:group style="position:absolute;left:4816;top:2575;width:10;height:20" coordorigin="4816,2575" coordsize="10,20">
              <v:shape style="position:absolute;left:4816;top:2575;width:10;height:20" coordorigin="4816,2575" coordsize="10,20" path="m4816,2594l4826,2594,4826,2575,4816,2575,4816,2594xe" filled="true" fillcolor="#000000" stroked="false">
                <v:path arrowok="t"/>
                <v:fill type="solid"/>
              </v:shape>
            </v:group>
            <v:group style="position:absolute;left:4816;top:2594;width:10;height:20" coordorigin="4816,2594" coordsize="10,20">
              <v:shape style="position:absolute;left:4816;top:2594;width:10;height:20" coordorigin="4816,2594" coordsize="10,20" path="m4816,2613l4826,2613,4826,2594,4816,2594,4816,2613xe" filled="true" fillcolor="#000000" stroked="false">
                <v:path arrowok="t"/>
                <v:fill type="solid"/>
              </v:shape>
            </v:group>
            <v:group style="position:absolute;left:4816;top:2613;width:10;height:20" coordorigin="4816,2613" coordsize="10,20">
              <v:shape style="position:absolute;left:4816;top:2613;width:10;height:20" coordorigin="4816,2613" coordsize="10,20" path="m4816,2632l4826,2632,4826,2613,4816,2613,4816,2632xe" filled="true" fillcolor="#000000" stroked="false">
                <v:path arrowok="t"/>
                <v:fill type="solid"/>
              </v:shape>
            </v:group>
            <v:group style="position:absolute;left:4816;top:2632;width:10;height:20" coordorigin="4816,2632" coordsize="10,20">
              <v:shape style="position:absolute;left:4816;top:2632;width:10;height:20" coordorigin="4816,2632" coordsize="10,20" path="m4816,2652l4826,2652,4826,2632,4816,2632,4816,2652xe" filled="true" fillcolor="#000000" stroked="false">
                <v:path arrowok="t"/>
                <v:fill type="solid"/>
              </v:shape>
            </v:group>
            <v:group style="position:absolute;left:4816;top:2652;width:10;height:20" coordorigin="4816,2652" coordsize="10,20">
              <v:shape style="position:absolute;left:4816;top:2652;width:10;height:20" coordorigin="4816,2652" coordsize="10,20" path="m4816,2671l4826,2671,4826,2652,4816,2652,4816,2671xe" filled="true" fillcolor="#000000" stroked="false">
                <v:path arrowok="t"/>
                <v:fill type="solid"/>
              </v:shape>
            </v:group>
            <v:group style="position:absolute;left:4816;top:2671;width:10;height:20" coordorigin="4816,2671" coordsize="10,20">
              <v:shape style="position:absolute;left:4816;top:2671;width:10;height:20" coordorigin="4816,2671" coordsize="10,20" path="m4816,2690l4826,2690,4826,2671,4816,2671,4816,2690xe" filled="true" fillcolor="#000000" stroked="false">
                <v:path arrowok="t"/>
                <v:fill type="solid"/>
              </v:shape>
            </v:group>
            <v:group style="position:absolute;left:4816;top:2690;width:10;height:20" coordorigin="4816,2690" coordsize="10,20">
              <v:shape style="position:absolute;left:4816;top:2690;width:10;height:20" coordorigin="4816,2690" coordsize="10,20" path="m4816,2709l4826,2709,4826,2690,4816,2690,4816,2709xe" filled="true" fillcolor="#000000" stroked="false">
                <v:path arrowok="t"/>
                <v:fill type="solid"/>
              </v:shape>
            </v:group>
            <v:group style="position:absolute;left:4816;top:2709;width:10;height:20" coordorigin="4816,2709" coordsize="10,20">
              <v:shape style="position:absolute;left:4816;top:2709;width:10;height:20" coordorigin="4816,2709" coordsize="10,20" path="m4816,2728l4826,2728,4826,2709,4816,2709,4816,2728xe" filled="true" fillcolor="#000000" stroked="false">
                <v:path arrowok="t"/>
                <v:fill type="solid"/>
              </v:shape>
            </v:group>
            <v:group style="position:absolute;left:4816;top:2728;width:10;height:20" coordorigin="4816,2728" coordsize="10,20">
              <v:shape style="position:absolute;left:4816;top:2728;width:10;height:20" coordorigin="4816,2728" coordsize="10,20" path="m4816,2748l4826,2748,4826,2728,4816,2728,4816,2748xe" filled="true" fillcolor="#000000" stroked="false">
                <v:path arrowok="t"/>
                <v:fill type="solid"/>
              </v:shape>
            </v:group>
            <v:group style="position:absolute;left:4816;top:2748;width:10;height:20" coordorigin="4816,2748" coordsize="10,20">
              <v:shape style="position:absolute;left:4816;top:2748;width:10;height:20" coordorigin="4816,2748" coordsize="10,20" path="m4816,2767l4826,2767,4826,2748,4816,2748,4816,2767xe" filled="true" fillcolor="#000000" stroked="false">
                <v:path arrowok="t"/>
                <v:fill type="solid"/>
              </v:shape>
            </v:group>
            <v:group style="position:absolute;left:4816;top:2767;width:10;height:20" coordorigin="4816,2767" coordsize="10,20">
              <v:shape style="position:absolute;left:4816;top:2767;width:10;height:20" coordorigin="4816,2767" coordsize="10,20" path="m4816,2786l4826,2786,4826,2767,4816,2767,4816,2786xe" filled="true" fillcolor="#000000" stroked="false">
                <v:path arrowok="t"/>
                <v:fill type="solid"/>
              </v:shape>
            </v:group>
            <v:group style="position:absolute;left:4816;top:2786;width:10;height:20" coordorigin="4816,2786" coordsize="10,20">
              <v:shape style="position:absolute;left:4816;top:2786;width:10;height:20" coordorigin="4816,2786" coordsize="10,20" path="m4816,2805l4826,2805,4826,2786,4816,2786,4816,2805xe" filled="true" fillcolor="#000000" stroked="false">
                <v:path arrowok="t"/>
                <v:fill type="solid"/>
              </v:shape>
            </v:group>
            <v:group style="position:absolute;left:4816;top:2805;width:10;height:20" coordorigin="4816,2805" coordsize="10,20">
              <v:shape style="position:absolute;left:4816;top:2805;width:10;height:20" coordorigin="4816,2805" coordsize="10,20" path="m4816,2824l4826,2824,4826,2805,4816,2805,4816,2824xe" filled="true" fillcolor="#000000" stroked="false">
                <v:path arrowok="t"/>
                <v:fill type="solid"/>
              </v:shape>
            </v:group>
            <v:group style="position:absolute;left:4816;top:2824;width:10;height:20" coordorigin="4816,2824" coordsize="10,20">
              <v:shape style="position:absolute;left:4816;top:2824;width:10;height:20" coordorigin="4816,2824" coordsize="10,20" path="m4816,2844l4826,2844,4826,2824,4816,2824,4816,2844xe" filled="true" fillcolor="#000000" stroked="false">
                <v:path arrowok="t"/>
                <v:fill type="solid"/>
              </v:shape>
            </v:group>
            <v:group style="position:absolute;left:4816;top:2844;width:10;height:20" coordorigin="4816,2844" coordsize="10,20">
              <v:shape style="position:absolute;left:4816;top:2844;width:10;height:20" coordorigin="4816,2844" coordsize="10,20" path="m4816,2863l4826,2863,4826,2844,4816,2844,4816,2863xe" filled="true" fillcolor="#000000" stroked="false">
                <v:path arrowok="t"/>
                <v:fill type="solid"/>
              </v:shape>
            </v:group>
            <v:group style="position:absolute;left:4816;top:2863;width:10;height:20" coordorigin="4816,2863" coordsize="10,20">
              <v:shape style="position:absolute;left:4816;top:2863;width:10;height:20" coordorigin="4816,2863" coordsize="10,20" path="m4816,2882l4826,2882,4826,2863,4816,2863,4816,2882xe" filled="true" fillcolor="#000000" stroked="false">
                <v:path arrowok="t"/>
                <v:fill type="solid"/>
              </v:shape>
            </v:group>
            <v:group style="position:absolute;left:4816;top:2882;width:10;height:20" coordorigin="4816,2882" coordsize="10,20">
              <v:shape style="position:absolute;left:4816;top:2882;width:10;height:20" coordorigin="4816,2882" coordsize="10,20" path="m4816,2901l4826,2901,4826,2882,4816,2882,4816,2901xe" filled="true" fillcolor="#000000" stroked="false">
                <v:path arrowok="t"/>
                <v:fill type="solid"/>
              </v:shape>
            </v:group>
            <v:group style="position:absolute;left:4816;top:2901;width:10;height:20" coordorigin="4816,2901" coordsize="10,20">
              <v:shape style="position:absolute;left:4816;top:2901;width:10;height:20" coordorigin="4816,2901" coordsize="10,20" path="m4816,2920l4826,2920,4826,2901,4816,2901,4816,2920xe" filled="true" fillcolor="#000000" stroked="false">
                <v:path arrowok="t"/>
                <v:fill type="solid"/>
              </v:shape>
            </v:group>
            <v:group style="position:absolute;left:4816;top:2920;width:10;height:20" coordorigin="4816,2920" coordsize="10,20">
              <v:shape style="position:absolute;left:4816;top:2920;width:10;height:20" coordorigin="4816,2920" coordsize="10,20" path="m4816,2940l4826,2940,4826,2920,4816,2920,4816,2940xe" filled="true" fillcolor="#000000" stroked="false">
                <v:path arrowok="t"/>
                <v:fill type="solid"/>
              </v:shape>
            </v:group>
            <v:group style="position:absolute;left:4816;top:2940;width:10;height:20" coordorigin="4816,2940" coordsize="10,20">
              <v:shape style="position:absolute;left:4816;top:2940;width:10;height:20" coordorigin="4816,2940" coordsize="10,20" path="m4816,2959l4826,2959,4826,2940,4816,2940,4816,2959xe" filled="true" fillcolor="#000000" stroked="false">
                <v:path arrowok="t"/>
                <v:fill type="solid"/>
              </v:shape>
            </v:group>
            <v:group style="position:absolute;left:4816;top:2959;width:10;height:20" coordorigin="4816,2959" coordsize="10,20">
              <v:shape style="position:absolute;left:4816;top:2959;width:10;height:20" coordorigin="4816,2959" coordsize="10,20" path="m4816,2978l4826,2978,4826,2959,4816,2959,4816,2978xe" filled="true" fillcolor="#000000" stroked="false">
                <v:path arrowok="t"/>
                <v:fill type="solid"/>
              </v:shape>
            </v:group>
            <v:group style="position:absolute;left:4816;top:2978;width:10;height:20" coordorigin="4816,2978" coordsize="10,20">
              <v:shape style="position:absolute;left:4816;top:2978;width:10;height:20" coordorigin="4816,2978" coordsize="10,20" path="m4816,2997l4826,2997,4826,2978,4816,2978,4816,2997xe" filled="true" fillcolor="#000000" stroked="false">
                <v:path arrowok="t"/>
                <v:fill type="solid"/>
              </v:shape>
            </v:group>
            <v:group style="position:absolute;left:4816;top:2997;width:10;height:20" coordorigin="4816,2997" coordsize="10,20">
              <v:shape style="position:absolute;left:4816;top:2997;width:10;height:20" coordorigin="4816,2997" coordsize="10,20" path="m4816,3016l4826,3016,4826,2997,4816,2997,4816,3016xe" filled="true" fillcolor="#000000" stroked="false">
                <v:path arrowok="t"/>
                <v:fill type="solid"/>
              </v:shape>
            </v:group>
            <v:group style="position:absolute;left:4816;top:3016;width:10;height:20" coordorigin="4816,3016" coordsize="10,20">
              <v:shape style="position:absolute;left:4816;top:3016;width:10;height:20" coordorigin="4816,3016" coordsize="10,20" path="m4816,3036l4826,3036,4826,3016,4816,3016,4816,3036xe" filled="true" fillcolor="#000000" stroked="false">
                <v:path arrowok="t"/>
                <v:fill type="solid"/>
              </v:shape>
            </v:group>
            <v:group style="position:absolute;left:4816;top:3039;width:10;height:2" coordorigin="4816,3039" coordsize="10,2">
              <v:shape style="position:absolute;left:4816;top:3039;width:10;height:2" coordorigin="4816,3039" coordsize="10,0" path="m4816,3039l4826,3039e" filled="false" stroked="true" strokeweight=".360016pt" strokecolor="#000000">
                <v:path arrowok="t"/>
              </v:shape>
            </v:group>
            <v:group style="position:absolute;left:5950;top:2498;width:10;height:20" coordorigin="5950,2498" coordsize="10,20">
              <v:shape style="position:absolute;left:5950;top:2498;width:10;height:20" coordorigin="5950,2498" coordsize="10,20" path="m5950,2517l5960,2517,5960,2498,5950,2498,5950,2517xe" filled="true" fillcolor="#000000" stroked="false">
                <v:path arrowok="t"/>
                <v:fill type="solid"/>
              </v:shape>
            </v:group>
            <v:group style="position:absolute;left:5950;top:2517;width:10;height:20" coordorigin="5950,2517" coordsize="10,20">
              <v:shape style="position:absolute;left:5950;top:2517;width:10;height:20" coordorigin="5950,2517" coordsize="10,20" path="m5950,2536l5960,2536,5960,2517,5950,2517,5950,2536xe" filled="true" fillcolor="#000000" stroked="false">
                <v:path arrowok="t"/>
                <v:fill type="solid"/>
              </v:shape>
            </v:group>
            <v:group style="position:absolute;left:5950;top:2536;width:10;height:20" coordorigin="5950,2536" coordsize="10,20">
              <v:shape style="position:absolute;left:5950;top:2536;width:10;height:20" coordorigin="5950,2536" coordsize="10,20" path="m5950,2556l5960,2556,5960,2536,5950,2536,5950,2556xe" filled="true" fillcolor="#000000" stroked="false">
                <v:path arrowok="t"/>
                <v:fill type="solid"/>
              </v:shape>
            </v:group>
            <v:group style="position:absolute;left:5950;top:2556;width:10;height:20" coordorigin="5950,2556" coordsize="10,20">
              <v:shape style="position:absolute;left:5950;top:2556;width:10;height:20" coordorigin="5950,2556" coordsize="10,20" path="m5950,2575l5960,2575,5960,2556,5950,2556,5950,2575xe" filled="true" fillcolor="#000000" stroked="false">
                <v:path arrowok="t"/>
                <v:fill type="solid"/>
              </v:shape>
            </v:group>
            <v:group style="position:absolute;left:5950;top:2575;width:10;height:20" coordorigin="5950,2575" coordsize="10,20">
              <v:shape style="position:absolute;left:5950;top:2575;width:10;height:20" coordorigin="5950,2575" coordsize="10,20" path="m5950,2594l5960,2594,5960,2575,5950,2575,5950,2594xe" filled="true" fillcolor="#000000" stroked="false">
                <v:path arrowok="t"/>
                <v:fill type="solid"/>
              </v:shape>
            </v:group>
            <v:group style="position:absolute;left:5950;top:2594;width:10;height:20" coordorigin="5950,2594" coordsize="10,20">
              <v:shape style="position:absolute;left:5950;top:2594;width:10;height:20" coordorigin="5950,2594" coordsize="10,20" path="m5950,2613l5960,2613,5960,2594,5950,2594,5950,2613xe" filled="true" fillcolor="#000000" stroked="false">
                <v:path arrowok="t"/>
                <v:fill type="solid"/>
              </v:shape>
            </v:group>
            <v:group style="position:absolute;left:5950;top:2613;width:10;height:20" coordorigin="5950,2613" coordsize="10,20">
              <v:shape style="position:absolute;left:5950;top:2613;width:10;height:20" coordorigin="5950,2613" coordsize="10,20" path="m5950,2632l5960,2632,5960,2613,5950,2613,5950,2632xe" filled="true" fillcolor="#000000" stroked="false">
                <v:path arrowok="t"/>
                <v:fill type="solid"/>
              </v:shape>
            </v:group>
            <v:group style="position:absolute;left:5950;top:2632;width:10;height:20" coordorigin="5950,2632" coordsize="10,20">
              <v:shape style="position:absolute;left:5950;top:2632;width:10;height:20" coordorigin="5950,2632" coordsize="10,20" path="m5950,2652l5960,2652,5960,2632,5950,2632,5950,2652xe" filled="true" fillcolor="#000000" stroked="false">
                <v:path arrowok="t"/>
                <v:fill type="solid"/>
              </v:shape>
            </v:group>
            <v:group style="position:absolute;left:5950;top:2652;width:10;height:20" coordorigin="5950,2652" coordsize="10,20">
              <v:shape style="position:absolute;left:5950;top:2652;width:10;height:20" coordorigin="5950,2652" coordsize="10,20" path="m5950,2671l5960,2671,5960,2652,5950,2652,5950,2671xe" filled="true" fillcolor="#000000" stroked="false">
                <v:path arrowok="t"/>
                <v:fill type="solid"/>
              </v:shape>
            </v:group>
            <v:group style="position:absolute;left:5950;top:2671;width:10;height:20" coordorigin="5950,2671" coordsize="10,20">
              <v:shape style="position:absolute;left:5950;top:2671;width:10;height:20" coordorigin="5950,2671" coordsize="10,20" path="m5950,2690l5960,2690,5960,2671,5950,2671,5950,2690xe" filled="true" fillcolor="#000000" stroked="false">
                <v:path arrowok="t"/>
                <v:fill type="solid"/>
              </v:shape>
            </v:group>
            <v:group style="position:absolute;left:5950;top:2690;width:10;height:20" coordorigin="5950,2690" coordsize="10,20">
              <v:shape style="position:absolute;left:5950;top:2690;width:10;height:20" coordorigin="5950,2690" coordsize="10,20" path="m5950,2709l5960,2709,5960,2690,5950,2690,5950,2709xe" filled="true" fillcolor="#000000" stroked="false">
                <v:path arrowok="t"/>
                <v:fill type="solid"/>
              </v:shape>
            </v:group>
            <v:group style="position:absolute;left:5950;top:2709;width:10;height:20" coordorigin="5950,2709" coordsize="10,20">
              <v:shape style="position:absolute;left:5950;top:2709;width:10;height:20" coordorigin="5950,2709" coordsize="10,20" path="m5950,2728l5960,2728,5960,2709,5950,2709,5950,2728xe" filled="true" fillcolor="#000000" stroked="false">
                <v:path arrowok="t"/>
                <v:fill type="solid"/>
              </v:shape>
            </v:group>
            <v:group style="position:absolute;left:5950;top:2728;width:10;height:20" coordorigin="5950,2728" coordsize="10,20">
              <v:shape style="position:absolute;left:5950;top:2728;width:10;height:20" coordorigin="5950,2728" coordsize="10,20" path="m5950,2748l5960,2748,5960,2728,5950,2728,5950,2748xe" filled="true" fillcolor="#000000" stroked="false">
                <v:path arrowok="t"/>
                <v:fill type="solid"/>
              </v:shape>
            </v:group>
            <v:group style="position:absolute;left:5950;top:2748;width:10;height:20" coordorigin="5950,2748" coordsize="10,20">
              <v:shape style="position:absolute;left:5950;top:2748;width:10;height:20" coordorigin="5950,2748" coordsize="10,20" path="m5950,2767l5960,2767,5960,2748,5950,2748,5950,2767xe" filled="true" fillcolor="#000000" stroked="false">
                <v:path arrowok="t"/>
                <v:fill type="solid"/>
              </v:shape>
            </v:group>
            <v:group style="position:absolute;left:5950;top:2767;width:10;height:20" coordorigin="5950,2767" coordsize="10,20">
              <v:shape style="position:absolute;left:5950;top:2767;width:10;height:20" coordorigin="5950,2767" coordsize="10,20" path="m5950,2786l5960,2786,5960,2767,5950,2767,5950,2786xe" filled="true" fillcolor="#000000" stroked="false">
                <v:path arrowok="t"/>
                <v:fill type="solid"/>
              </v:shape>
            </v:group>
            <v:group style="position:absolute;left:5950;top:2786;width:10;height:20" coordorigin="5950,2786" coordsize="10,20">
              <v:shape style="position:absolute;left:5950;top:2786;width:10;height:20" coordorigin="5950,2786" coordsize="10,20" path="m5950,2805l5960,2805,5960,2786,5950,2786,5950,2805xe" filled="true" fillcolor="#000000" stroked="false">
                <v:path arrowok="t"/>
                <v:fill type="solid"/>
              </v:shape>
            </v:group>
            <v:group style="position:absolute;left:5950;top:2805;width:10;height:20" coordorigin="5950,2805" coordsize="10,20">
              <v:shape style="position:absolute;left:5950;top:2805;width:10;height:20" coordorigin="5950,2805" coordsize="10,20" path="m5950,2824l5960,2824,5960,2805,5950,2805,5950,2824xe" filled="true" fillcolor="#000000" stroked="false">
                <v:path arrowok="t"/>
                <v:fill type="solid"/>
              </v:shape>
            </v:group>
            <v:group style="position:absolute;left:5950;top:2824;width:10;height:20" coordorigin="5950,2824" coordsize="10,20">
              <v:shape style="position:absolute;left:5950;top:2824;width:10;height:20" coordorigin="5950,2824" coordsize="10,20" path="m5950,2844l5960,2844,5960,2824,5950,2824,5950,2844xe" filled="true" fillcolor="#000000" stroked="false">
                <v:path arrowok="t"/>
                <v:fill type="solid"/>
              </v:shape>
            </v:group>
            <v:group style="position:absolute;left:5950;top:2844;width:10;height:20" coordorigin="5950,2844" coordsize="10,20">
              <v:shape style="position:absolute;left:5950;top:2844;width:10;height:20" coordorigin="5950,2844" coordsize="10,20" path="m5950,2863l5960,2863,5960,2844,5950,2844,5950,2863xe" filled="true" fillcolor="#000000" stroked="false">
                <v:path arrowok="t"/>
                <v:fill type="solid"/>
              </v:shape>
            </v:group>
            <v:group style="position:absolute;left:5950;top:2863;width:10;height:20" coordorigin="5950,2863" coordsize="10,20">
              <v:shape style="position:absolute;left:5950;top:2863;width:10;height:20" coordorigin="5950,2863" coordsize="10,20" path="m5950,2882l5960,2882,5960,2863,5950,2863,5950,2882xe" filled="true" fillcolor="#000000" stroked="false">
                <v:path arrowok="t"/>
                <v:fill type="solid"/>
              </v:shape>
            </v:group>
            <v:group style="position:absolute;left:5950;top:2882;width:10;height:20" coordorigin="5950,2882" coordsize="10,20">
              <v:shape style="position:absolute;left:5950;top:2882;width:10;height:20" coordorigin="5950,2882" coordsize="10,20" path="m5950,2901l5960,2901,5960,2882,5950,2882,5950,2901xe" filled="true" fillcolor="#000000" stroked="false">
                <v:path arrowok="t"/>
                <v:fill type="solid"/>
              </v:shape>
            </v:group>
            <v:group style="position:absolute;left:5950;top:2901;width:10;height:20" coordorigin="5950,2901" coordsize="10,20">
              <v:shape style="position:absolute;left:5950;top:2901;width:10;height:20" coordorigin="5950,2901" coordsize="10,20" path="m5950,2920l5960,2920,5960,2901,5950,2901,5950,2920xe" filled="true" fillcolor="#000000" stroked="false">
                <v:path arrowok="t"/>
                <v:fill type="solid"/>
              </v:shape>
            </v:group>
            <v:group style="position:absolute;left:5950;top:2920;width:10;height:20" coordorigin="5950,2920" coordsize="10,20">
              <v:shape style="position:absolute;left:5950;top:2920;width:10;height:20" coordorigin="5950,2920" coordsize="10,20" path="m5950,2940l5960,2940,5960,2920,5950,2920,5950,2940xe" filled="true" fillcolor="#000000" stroked="false">
                <v:path arrowok="t"/>
                <v:fill type="solid"/>
              </v:shape>
            </v:group>
            <v:group style="position:absolute;left:5950;top:2940;width:10;height:20" coordorigin="5950,2940" coordsize="10,20">
              <v:shape style="position:absolute;left:5950;top:2940;width:10;height:20" coordorigin="5950,2940" coordsize="10,20" path="m5950,2959l5960,2959,5960,2940,5950,2940,5950,2959xe" filled="true" fillcolor="#000000" stroked="false">
                <v:path arrowok="t"/>
                <v:fill type="solid"/>
              </v:shape>
            </v:group>
            <v:group style="position:absolute;left:5950;top:2959;width:10;height:20" coordorigin="5950,2959" coordsize="10,20">
              <v:shape style="position:absolute;left:5950;top:2959;width:10;height:20" coordorigin="5950,2959" coordsize="10,20" path="m5950,2978l5960,2978,5960,2959,5950,2959,5950,2978xe" filled="true" fillcolor="#000000" stroked="false">
                <v:path arrowok="t"/>
                <v:fill type="solid"/>
              </v:shape>
            </v:group>
            <v:group style="position:absolute;left:5950;top:2978;width:10;height:20" coordorigin="5950,2978" coordsize="10,20">
              <v:shape style="position:absolute;left:5950;top:2978;width:10;height:20" coordorigin="5950,2978" coordsize="10,20" path="m5950,2997l5960,2997,5960,2978,5950,2978,5950,2997xe" filled="true" fillcolor="#000000" stroked="false">
                <v:path arrowok="t"/>
                <v:fill type="solid"/>
              </v:shape>
            </v:group>
            <v:group style="position:absolute;left:5950;top:2997;width:10;height:20" coordorigin="5950,2997" coordsize="10,20">
              <v:shape style="position:absolute;left:5950;top:2997;width:10;height:20" coordorigin="5950,2997" coordsize="10,20" path="m5950,3016l5960,3016,5960,2997,5950,2997,5950,3016xe" filled="true" fillcolor="#000000" stroked="false">
                <v:path arrowok="t"/>
                <v:fill type="solid"/>
              </v:shape>
            </v:group>
            <v:group style="position:absolute;left:5950;top:3016;width:10;height:20" coordorigin="5950,3016" coordsize="10,20">
              <v:shape style="position:absolute;left:5950;top:3016;width:10;height:20" coordorigin="5950,3016" coordsize="10,20" path="m5950,3036l5960,3036,5960,3016,5950,3016,5950,3036xe" filled="true" fillcolor="#000000" stroked="false">
                <v:path arrowok="t"/>
                <v:fill type="solid"/>
              </v:shape>
            </v:group>
            <v:group style="position:absolute;left:5950;top:3039;width:10;height:2" coordorigin="5950,3039" coordsize="10,2">
              <v:shape style="position:absolute;left:5950;top:3039;width:10;height:2" coordorigin="5950,3039" coordsize="10,0" path="m5950,3039l5960,3039e" filled="false" stroked="true" strokeweight=".360016pt" strokecolor="#000000">
                <v:path arrowok="t"/>
              </v:shape>
            </v:group>
            <v:group style="position:absolute;left:7141;top:2498;width:10;height:20" coordorigin="7141,2498" coordsize="10,20">
              <v:shape style="position:absolute;left:7141;top:2498;width:10;height:20" coordorigin="7141,2498" coordsize="10,20" path="m7141,2517l7150,2517,7150,2498,7141,2498,7141,2517xe" filled="true" fillcolor="#000000" stroked="false">
                <v:path arrowok="t"/>
                <v:fill type="solid"/>
              </v:shape>
            </v:group>
            <v:group style="position:absolute;left:7141;top:2517;width:10;height:20" coordorigin="7141,2517" coordsize="10,20">
              <v:shape style="position:absolute;left:7141;top:2517;width:10;height:20" coordorigin="7141,2517" coordsize="10,20" path="m7141,2536l7150,2536,7150,2517,7141,2517,7141,2536xe" filled="true" fillcolor="#000000" stroked="false">
                <v:path arrowok="t"/>
                <v:fill type="solid"/>
              </v:shape>
            </v:group>
            <v:group style="position:absolute;left:7141;top:2536;width:10;height:20" coordorigin="7141,2536" coordsize="10,20">
              <v:shape style="position:absolute;left:7141;top:2536;width:10;height:20" coordorigin="7141,2536" coordsize="10,20" path="m7141,2556l7150,2556,7150,2536,7141,2536,7141,2556xe" filled="true" fillcolor="#000000" stroked="false">
                <v:path arrowok="t"/>
                <v:fill type="solid"/>
              </v:shape>
            </v:group>
            <v:group style="position:absolute;left:7141;top:2556;width:10;height:20" coordorigin="7141,2556" coordsize="10,20">
              <v:shape style="position:absolute;left:7141;top:2556;width:10;height:20" coordorigin="7141,2556" coordsize="10,20" path="m7141,2575l7150,2575,7150,2556,7141,2556,7141,2575xe" filled="true" fillcolor="#000000" stroked="false">
                <v:path arrowok="t"/>
                <v:fill type="solid"/>
              </v:shape>
            </v:group>
            <v:group style="position:absolute;left:7141;top:2575;width:10;height:20" coordorigin="7141,2575" coordsize="10,20">
              <v:shape style="position:absolute;left:7141;top:2575;width:10;height:20" coordorigin="7141,2575" coordsize="10,20" path="m7141,2594l7150,2594,7150,2575,7141,2575,7141,2594xe" filled="true" fillcolor="#000000" stroked="false">
                <v:path arrowok="t"/>
                <v:fill type="solid"/>
              </v:shape>
            </v:group>
            <v:group style="position:absolute;left:7141;top:2594;width:10;height:20" coordorigin="7141,2594" coordsize="10,20">
              <v:shape style="position:absolute;left:7141;top:2594;width:10;height:20" coordorigin="7141,2594" coordsize="10,20" path="m7141,2613l7150,2613,7150,2594,7141,2594,7141,2613xe" filled="true" fillcolor="#000000" stroked="false">
                <v:path arrowok="t"/>
                <v:fill type="solid"/>
              </v:shape>
            </v:group>
            <v:group style="position:absolute;left:7141;top:2613;width:10;height:20" coordorigin="7141,2613" coordsize="10,20">
              <v:shape style="position:absolute;left:7141;top:2613;width:10;height:20" coordorigin="7141,2613" coordsize="10,20" path="m7141,2632l7150,2632,7150,2613,7141,2613,7141,2632xe" filled="true" fillcolor="#000000" stroked="false">
                <v:path arrowok="t"/>
                <v:fill type="solid"/>
              </v:shape>
            </v:group>
            <v:group style="position:absolute;left:7141;top:2632;width:10;height:20" coordorigin="7141,2632" coordsize="10,20">
              <v:shape style="position:absolute;left:7141;top:2632;width:10;height:20" coordorigin="7141,2632" coordsize="10,20" path="m7141,2652l7150,2652,7150,2632,7141,2632,7141,2652xe" filled="true" fillcolor="#000000" stroked="false">
                <v:path arrowok="t"/>
                <v:fill type="solid"/>
              </v:shape>
            </v:group>
            <v:group style="position:absolute;left:7141;top:2652;width:10;height:20" coordorigin="7141,2652" coordsize="10,20">
              <v:shape style="position:absolute;left:7141;top:2652;width:10;height:20" coordorigin="7141,2652" coordsize="10,20" path="m7141,2671l7150,2671,7150,2652,7141,2652,7141,2671xe" filled="true" fillcolor="#000000" stroked="false">
                <v:path arrowok="t"/>
                <v:fill type="solid"/>
              </v:shape>
            </v:group>
            <v:group style="position:absolute;left:7141;top:2671;width:10;height:20" coordorigin="7141,2671" coordsize="10,20">
              <v:shape style="position:absolute;left:7141;top:2671;width:10;height:20" coordorigin="7141,2671" coordsize="10,20" path="m7141,2690l7150,2690,7150,2671,7141,2671,7141,2690xe" filled="true" fillcolor="#000000" stroked="false">
                <v:path arrowok="t"/>
                <v:fill type="solid"/>
              </v:shape>
            </v:group>
            <v:group style="position:absolute;left:7141;top:2690;width:10;height:20" coordorigin="7141,2690" coordsize="10,20">
              <v:shape style="position:absolute;left:7141;top:2690;width:10;height:20" coordorigin="7141,2690" coordsize="10,20" path="m7141,2709l7150,2709,7150,2690,7141,2690,7141,2709xe" filled="true" fillcolor="#000000" stroked="false">
                <v:path arrowok="t"/>
                <v:fill type="solid"/>
              </v:shape>
            </v:group>
            <v:group style="position:absolute;left:7141;top:2709;width:10;height:20" coordorigin="7141,2709" coordsize="10,20">
              <v:shape style="position:absolute;left:7141;top:2709;width:10;height:20" coordorigin="7141,2709" coordsize="10,20" path="m7141,2728l7150,2728,7150,2709,7141,2709,7141,2728xe" filled="true" fillcolor="#000000" stroked="false">
                <v:path arrowok="t"/>
                <v:fill type="solid"/>
              </v:shape>
            </v:group>
            <v:group style="position:absolute;left:7141;top:2728;width:10;height:20" coordorigin="7141,2728" coordsize="10,20">
              <v:shape style="position:absolute;left:7141;top:2728;width:10;height:20" coordorigin="7141,2728" coordsize="10,20" path="m7141,2748l7150,2748,7150,2728,7141,2728,7141,2748xe" filled="true" fillcolor="#000000" stroked="false">
                <v:path arrowok="t"/>
                <v:fill type="solid"/>
              </v:shape>
            </v:group>
            <v:group style="position:absolute;left:7141;top:2748;width:10;height:20" coordorigin="7141,2748" coordsize="10,20">
              <v:shape style="position:absolute;left:7141;top:2748;width:10;height:20" coordorigin="7141,2748" coordsize="10,20" path="m7141,2767l7150,2767,7150,2748,7141,2748,7141,2767xe" filled="true" fillcolor="#000000" stroked="false">
                <v:path arrowok="t"/>
                <v:fill type="solid"/>
              </v:shape>
            </v:group>
            <v:group style="position:absolute;left:7141;top:2767;width:10;height:20" coordorigin="7141,2767" coordsize="10,20">
              <v:shape style="position:absolute;left:7141;top:2767;width:10;height:20" coordorigin="7141,2767" coordsize="10,20" path="m7141,2786l7150,2786,7150,2767,7141,2767,7141,2786xe" filled="true" fillcolor="#000000" stroked="false">
                <v:path arrowok="t"/>
                <v:fill type="solid"/>
              </v:shape>
            </v:group>
            <v:group style="position:absolute;left:7141;top:2786;width:10;height:20" coordorigin="7141,2786" coordsize="10,20">
              <v:shape style="position:absolute;left:7141;top:2786;width:10;height:20" coordorigin="7141,2786" coordsize="10,20" path="m7141,2805l7150,2805,7150,2786,7141,2786,7141,2805xe" filled="true" fillcolor="#000000" stroked="false">
                <v:path arrowok="t"/>
                <v:fill type="solid"/>
              </v:shape>
            </v:group>
            <v:group style="position:absolute;left:7141;top:2805;width:10;height:20" coordorigin="7141,2805" coordsize="10,20">
              <v:shape style="position:absolute;left:7141;top:2805;width:10;height:20" coordorigin="7141,2805" coordsize="10,20" path="m7141,2824l7150,2824,7150,2805,7141,2805,7141,2824xe" filled="true" fillcolor="#000000" stroked="false">
                <v:path arrowok="t"/>
                <v:fill type="solid"/>
              </v:shape>
            </v:group>
            <v:group style="position:absolute;left:7141;top:2824;width:10;height:20" coordorigin="7141,2824" coordsize="10,20">
              <v:shape style="position:absolute;left:7141;top:2824;width:10;height:20" coordorigin="7141,2824" coordsize="10,20" path="m7141,2844l7150,2844,7150,2824,7141,2824,7141,2844xe" filled="true" fillcolor="#000000" stroked="false">
                <v:path arrowok="t"/>
                <v:fill type="solid"/>
              </v:shape>
            </v:group>
            <v:group style="position:absolute;left:7141;top:2844;width:10;height:20" coordorigin="7141,2844" coordsize="10,20">
              <v:shape style="position:absolute;left:7141;top:2844;width:10;height:20" coordorigin="7141,2844" coordsize="10,20" path="m7141,2863l7150,2863,7150,2844,7141,2844,7141,2863xe" filled="true" fillcolor="#000000" stroked="false">
                <v:path arrowok="t"/>
                <v:fill type="solid"/>
              </v:shape>
            </v:group>
            <v:group style="position:absolute;left:7141;top:2863;width:10;height:20" coordorigin="7141,2863" coordsize="10,20">
              <v:shape style="position:absolute;left:7141;top:2863;width:10;height:20" coordorigin="7141,2863" coordsize="10,20" path="m7141,2882l7150,2882,7150,2863,7141,2863,7141,2882xe" filled="true" fillcolor="#000000" stroked="false">
                <v:path arrowok="t"/>
                <v:fill type="solid"/>
              </v:shape>
            </v:group>
            <v:group style="position:absolute;left:7141;top:2882;width:10;height:20" coordorigin="7141,2882" coordsize="10,20">
              <v:shape style="position:absolute;left:7141;top:2882;width:10;height:20" coordorigin="7141,2882" coordsize="10,20" path="m7141,2901l7150,2901,7150,2882,7141,2882,7141,2901xe" filled="true" fillcolor="#000000" stroked="false">
                <v:path arrowok="t"/>
                <v:fill type="solid"/>
              </v:shape>
            </v:group>
            <v:group style="position:absolute;left:7141;top:2901;width:10;height:20" coordorigin="7141,2901" coordsize="10,20">
              <v:shape style="position:absolute;left:7141;top:2901;width:10;height:20" coordorigin="7141,2901" coordsize="10,20" path="m7141,2920l7150,2920,7150,2901,7141,2901,7141,2920xe" filled="true" fillcolor="#000000" stroked="false">
                <v:path arrowok="t"/>
                <v:fill type="solid"/>
              </v:shape>
            </v:group>
            <v:group style="position:absolute;left:7141;top:2920;width:10;height:20" coordorigin="7141,2920" coordsize="10,20">
              <v:shape style="position:absolute;left:7141;top:2920;width:10;height:20" coordorigin="7141,2920" coordsize="10,20" path="m7141,2940l7150,2940,7150,2920,7141,2920,7141,2940xe" filled="true" fillcolor="#000000" stroked="false">
                <v:path arrowok="t"/>
                <v:fill type="solid"/>
              </v:shape>
            </v:group>
            <v:group style="position:absolute;left:7141;top:2940;width:10;height:20" coordorigin="7141,2940" coordsize="10,20">
              <v:shape style="position:absolute;left:7141;top:2940;width:10;height:20" coordorigin="7141,2940" coordsize="10,20" path="m7141,2959l7150,2959,7150,2940,7141,2940,7141,2959xe" filled="true" fillcolor="#000000" stroked="false">
                <v:path arrowok="t"/>
                <v:fill type="solid"/>
              </v:shape>
            </v:group>
            <v:group style="position:absolute;left:7141;top:2959;width:10;height:20" coordorigin="7141,2959" coordsize="10,20">
              <v:shape style="position:absolute;left:7141;top:2959;width:10;height:20" coordorigin="7141,2959" coordsize="10,20" path="m7141,2978l7150,2978,7150,2959,7141,2959,7141,2978xe" filled="true" fillcolor="#000000" stroked="false">
                <v:path arrowok="t"/>
                <v:fill type="solid"/>
              </v:shape>
            </v:group>
            <v:group style="position:absolute;left:7141;top:2978;width:10;height:20" coordorigin="7141,2978" coordsize="10,20">
              <v:shape style="position:absolute;left:7141;top:2978;width:10;height:20" coordorigin="7141,2978" coordsize="10,20" path="m7141,2997l7150,2997,7150,2978,7141,2978,7141,2997xe" filled="true" fillcolor="#000000" stroked="false">
                <v:path arrowok="t"/>
                <v:fill type="solid"/>
              </v:shape>
            </v:group>
            <v:group style="position:absolute;left:7141;top:2997;width:10;height:20" coordorigin="7141,2997" coordsize="10,20">
              <v:shape style="position:absolute;left:7141;top:2997;width:10;height:20" coordorigin="7141,2997" coordsize="10,20" path="m7141,3016l7150,3016,7150,2997,7141,2997,7141,3016xe" filled="true" fillcolor="#000000" stroked="false">
                <v:path arrowok="t"/>
                <v:fill type="solid"/>
              </v:shape>
            </v:group>
            <v:group style="position:absolute;left:7141;top:3016;width:10;height:20" coordorigin="7141,3016" coordsize="10,20">
              <v:shape style="position:absolute;left:7141;top:3016;width:10;height:20" coordorigin="7141,3016" coordsize="10,20" path="m7141,3036l7150,3036,7150,3016,7141,3016,7141,3036xe" filled="true" fillcolor="#000000" stroked="false">
                <v:path arrowok="t"/>
                <v:fill type="solid"/>
              </v:shape>
            </v:group>
            <v:group style="position:absolute;left:7141;top:3039;width:10;height:2" coordorigin="7141,3039" coordsize="10,2">
              <v:shape style="position:absolute;left:7141;top:3039;width:10;height:2" coordorigin="7141,3039" coordsize="10,0" path="m7141,3039l7150,3039e" filled="false" stroked="true" strokeweight=".360016pt" strokecolor="#000000">
                <v:path arrowok="t"/>
              </v:shape>
            </v:group>
            <v:group style="position:absolute;left:8418;top:2498;width:10;height:20" coordorigin="8418,2498" coordsize="10,20">
              <v:shape style="position:absolute;left:8418;top:2498;width:10;height:20" coordorigin="8418,2498" coordsize="10,20" path="m8418,2517l8428,2517,8428,2498,8418,2498,8418,2517xe" filled="true" fillcolor="#000000" stroked="false">
                <v:path arrowok="t"/>
                <v:fill type="solid"/>
              </v:shape>
            </v:group>
            <v:group style="position:absolute;left:8418;top:2517;width:10;height:20" coordorigin="8418,2517" coordsize="10,20">
              <v:shape style="position:absolute;left:8418;top:2517;width:10;height:20" coordorigin="8418,2517" coordsize="10,20" path="m8418,2536l8428,2536,8428,2517,8418,2517,8418,2536xe" filled="true" fillcolor="#000000" stroked="false">
                <v:path arrowok="t"/>
                <v:fill type="solid"/>
              </v:shape>
            </v:group>
            <v:group style="position:absolute;left:8418;top:2536;width:10;height:20" coordorigin="8418,2536" coordsize="10,20">
              <v:shape style="position:absolute;left:8418;top:2536;width:10;height:20" coordorigin="8418,2536" coordsize="10,20" path="m8418,2556l8428,2556,8428,2536,8418,2536,8418,2556xe" filled="true" fillcolor="#000000" stroked="false">
                <v:path arrowok="t"/>
                <v:fill type="solid"/>
              </v:shape>
            </v:group>
            <v:group style="position:absolute;left:8418;top:2556;width:10;height:20" coordorigin="8418,2556" coordsize="10,20">
              <v:shape style="position:absolute;left:8418;top:2556;width:10;height:20" coordorigin="8418,2556" coordsize="10,20" path="m8418,2575l8428,2575,8428,2556,8418,2556,8418,2575xe" filled="true" fillcolor="#000000" stroked="false">
                <v:path arrowok="t"/>
                <v:fill type="solid"/>
              </v:shape>
            </v:group>
            <v:group style="position:absolute;left:8418;top:2575;width:10;height:20" coordorigin="8418,2575" coordsize="10,20">
              <v:shape style="position:absolute;left:8418;top:2575;width:10;height:20" coordorigin="8418,2575" coordsize="10,20" path="m8418,2594l8428,2594,8428,2575,8418,2575,8418,2594xe" filled="true" fillcolor="#000000" stroked="false">
                <v:path arrowok="t"/>
                <v:fill type="solid"/>
              </v:shape>
            </v:group>
            <v:group style="position:absolute;left:8418;top:2594;width:10;height:20" coordorigin="8418,2594" coordsize="10,20">
              <v:shape style="position:absolute;left:8418;top:2594;width:10;height:20" coordorigin="8418,2594" coordsize="10,20" path="m8418,2613l8428,2613,8428,2594,8418,2594,8418,2613xe" filled="true" fillcolor="#000000" stroked="false">
                <v:path arrowok="t"/>
                <v:fill type="solid"/>
              </v:shape>
            </v:group>
            <v:group style="position:absolute;left:8418;top:2613;width:10;height:20" coordorigin="8418,2613" coordsize="10,20">
              <v:shape style="position:absolute;left:8418;top:2613;width:10;height:20" coordorigin="8418,2613" coordsize="10,20" path="m8418,2632l8428,2632,8428,2613,8418,2613,8418,2632xe" filled="true" fillcolor="#000000" stroked="false">
                <v:path arrowok="t"/>
                <v:fill type="solid"/>
              </v:shape>
            </v:group>
            <v:group style="position:absolute;left:8418;top:2632;width:10;height:20" coordorigin="8418,2632" coordsize="10,20">
              <v:shape style="position:absolute;left:8418;top:2632;width:10;height:20" coordorigin="8418,2632" coordsize="10,20" path="m8418,2652l8428,2652,8428,2632,8418,2632,8418,2652xe" filled="true" fillcolor="#000000" stroked="false">
                <v:path arrowok="t"/>
                <v:fill type="solid"/>
              </v:shape>
            </v:group>
            <v:group style="position:absolute;left:8418;top:2652;width:10;height:20" coordorigin="8418,2652" coordsize="10,20">
              <v:shape style="position:absolute;left:8418;top:2652;width:10;height:20" coordorigin="8418,2652" coordsize="10,20" path="m8418,2671l8428,2671,8428,2652,8418,2652,8418,2671xe" filled="true" fillcolor="#000000" stroked="false">
                <v:path arrowok="t"/>
                <v:fill type="solid"/>
              </v:shape>
            </v:group>
            <v:group style="position:absolute;left:8418;top:2671;width:10;height:20" coordorigin="8418,2671" coordsize="10,20">
              <v:shape style="position:absolute;left:8418;top:2671;width:10;height:20" coordorigin="8418,2671" coordsize="10,20" path="m8418,2690l8428,2690,8428,2671,8418,2671,8418,2690xe" filled="true" fillcolor="#000000" stroked="false">
                <v:path arrowok="t"/>
                <v:fill type="solid"/>
              </v:shape>
            </v:group>
            <v:group style="position:absolute;left:8418;top:2690;width:10;height:20" coordorigin="8418,2690" coordsize="10,20">
              <v:shape style="position:absolute;left:8418;top:2690;width:10;height:20" coordorigin="8418,2690" coordsize="10,20" path="m8418,2709l8428,2709,8428,2690,8418,2690,8418,2709xe" filled="true" fillcolor="#000000" stroked="false">
                <v:path arrowok="t"/>
                <v:fill type="solid"/>
              </v:shape>
            </v:group>
            <v:group style="position:absolute;left:8418;top:2709;width:10;height:20" coordorigin="8418,2709" coordsize="10,20">
              <v:shape style="position:absolute;left:8418;top:2709;width:10;height:20" coordorigin="8418,2709" coordsize="10,20" path="m8418,2728l8428,2728,8428,2709,8418,2709,8418,2728xe" filled="true" fillcolor="#000000" stroked="false">
                <v:path arrowok="t"/>
                <v:fill type="solid"/>
              </v:shape>
            </v:group>
            <v:group style="position:absolute;left:8418;top:2728;width:10;height:20" coordorigin="8418,2728" coordsize="10,20">
              <v:shape style="position:absolute;left:8418;top:2728;width:10;height:20" coordorigin="8418,2728" coordsize="10,20" path="m8418,2748l8428,2748,8428,2728,8418,2728,8418,2748xe" filled="true" fillcolor="#000000" stroked="false">
                <v:path arrowok="t"/>
                <v:fill type="solid"/>
              </v:shape>
            </v:group>
            <v:group style="position:absolute;left:8418;top:2748;width:10;height:20" coordorigin="8418,2748" coordsize="10,20">
              <v:shape style="position:absolute;left:8418;top:2748;width:10;height:20" coordorigin="8418,2748" coordsize="10,20" path="m8418,2767l8428,2767,8428,2748,8418,2748,8418,2767xe" filled="true" fillcolor="#000000" stroked="false">
                <v:path arrowok="t"/>
                <v:fill type="solid"/>
              </v:shape>
            </v:group>
            <v:group style="position:absolute;left:8418;top:2767;width:10;height:20" coordorigin="8418,2767" coordsize="10,20">
              <v:shape style="position:absolute;left:8418;top:2767;width:10;height:20" coordorigin="8418,2767" coordsize="10,20" path="m8418,2786l8428,2786,8428,2767,8418,2767,8418,2786xe" filled="true" fillcolor="#000000" stroked="false">
                <v:path arrowok="t"/>
                <v:fill type="solid"/>
              </v:shape>
            </v:group>
            <v:group style="position:absolute;left:8418;top:2786;width:10;height:20" coordorigin="8418,2786" coordsize="10,20">
              <v:shape style="position:absolute;left:8418;top:2786;width:10;height:20" coordorigin="8418,2786" coordsize="10,20" path="m8418,2805l8428,2805,8428,2786,8418,2786,8418,2805xe" filled="true" fillcolor="#000000" stroked="false">
                <v:path arrowok="t"/>
                <v:fill type="solid"/>
              </v:shape>
            </v:group>
            <v:group style="position:absolute;left:8418;top:2805;width:10;height:20" coordorigin="8418,2805" coordsize="10,20">
              <v:shape style="position:absolute;left:8418;top:2805;width:10;height:20" coordorigin="8418,2805" coordsize="10,20" path="m8418,2824l8428,2824,8428,2805,8418,2805,8418,2824xe" filled="true" fillcolor="#000000" stroked="false">
                <v:path arrowok="t"/>
                <v:fill type="solid"/>
              </v:shape>
            </v:group>
            <v:group style="position:absolute;left:8418;top:2824;width:10;height:20" coordorigin="8418,2824" coordsize="10,20">
              <v:shape style="position:absolute;left:8418;top:2824;width:10;height:20" coordorigin="8418,2824" coordsize="10,20" path="m8418,2844l8428,2844,8428,2824,8418,2824,8418,2844xe" filled="true" fillcolor="#000000" stroked="false">
                <v:path arrowok="t"/>
                <v:fill type="solid"/>
              </v:shape>
            </v:group>
            <v:group style="position:absolute;left:8418;top:2844;width:10;height:20" coordorigin="8418,2844" coordsize="10,20">
              <v:shape style="position:absolute;left:8418;top:2844;width:10;height:20" coordorigin="8418,2844" coordsize="10,20" path="m8418,2863l8428,2863,8428,2844,8418,2844,8418,2863xe" filled="true" fillcolor="#000000" stroked="false">
                <v:path arrowok="t"/>
                <v:fill type="solid"/>
              </v:shape>
            </v:group>
            <v:group style="position:absolute;left:8418;top:2863;width:10;height:20" coordorigin="8418,2863" coordsize="10,20">
              <v:shape style="position:absolute;left:8418;top:2863;width:10;height:20" coordorigin="8418,2863" coordsize="10,20" path="m8418,2882l8428,2882,8428,2863,8418,2863,8418,2882xe" filled="true" fillcolor="#000000" stroked="false">
                <v:path arrowok="t"/>
                <v:fill type="solid"/>
              </v:shape>
            </v:group>
            <v:group style="position:absolute;left:8418;top:2882;width:10;height:20" coordorigin="8418,2882" coordsize="10,20">
              <v:shape style="position:absolute;left:8418;top:2882;width:10;height:20" coordorigin="8418,2882" coordsize="10,20" path="m8418,2901l8428,2901,8428,2882,8418,2882,8418,2901xe" filled="true" fillcolor="#000000" stroked="false">
                <v:path arrowok="t"/>
                <v:fill type="solid"/>
              </v:shape>
            </v:group>
            <v:group style="position:absolute;left:8418;top:2901;width:10;height:20" coordorigin="8418,2901" coordsize="10,20">
              <v:shape style="position:absolute;left:8418;top:2901;width:10;height:20" coordorigin="8418,2901" coordsize="10,20" path="m8418,2920l8428,2920,8428,2901,8418,2901,8418,2920xe" filled="true" fillcolor="#000000" stroked="false">
                <v:path arrowok="t"/>
                <v:fill type="solid"/>
              </v:shape>
            </v:group>
            <v:group style="position:absolute;left:8418;top:2920;width:10;height:20" coordorigin="8418,2920" coordsize="10,20">
              <v:shape style="position:absolute;left:8418;top:2920;width:10;height:20" coordorigin="8418,2920" coordsize="10,20" path="m8418,2940l8428,2940,8428,2920,8418,2920,8418,2940xe" filled="true" fillcolor="#000000" stroked="false">
                <v:path arrowok="t"/>
                <v:fill type="solid"/>
              </v:shape>
            </v:group>
            <v:group style="position:absolute;left:8418;top:2940;width:10;height:20" coordorigin="8418,2940" coordsize="10,20">
              <v:shape style="position:absolute;left:8418;top:2940;width:10;height:20" coordorigin="8418,2940" coordsize="10,20" path="m8418,2959l8428,2959,8428,2940,8418,2940,8418,2959xe" filled="true" fillcolor="#000000" stroked="false">
                <v:path arrowok="t"/>
                <v:fill type="solid"/>
              </v:shape>
            </v:group>
            <v:group style="position:absolute;left:8418;top:2959;width:10;height:20" coordorigin="8418,2959" coordsize="10,20">
              <v:shape style="position:absolute;left:8418;top:2959;width:10;height:20" coordorigin="8418,2959" coordsize="10,20" path="m8418,2978l8428,2978,8428,2959,8418,2959,8418,2978xe" filled="true" fillcolor="#000000" stroked="false">
                <v:path arrowok="t"/>
                <v:fill type="solid"/>
              </v:shape>
            </v:group>
            <v:group style="position:absolute;left:8418;top:2978;width:10;height:20" coordorigin="8418,2978" coordsize="10,20">
              <v:shape style="position:absolute;left:8418;top:2978;width:10;height:20" coordorigin="8418,2978" coordsize="10,20" path="m8418,2997l8428,2997,8428,2978,8418,2978,8418,2997xe" filled="true" fillcolor="#000000" stroked="false">
                <v:path arrowok="t"/>
                <v:fill type="solid"/>
              </v:shape>
            </v:group>
            <v:group style="position:absolute;left:8418;top:2997;width:10;height:20" coordorigin="8418,2997" coordsize="10,20">
              <v:shape style="position:absolute;left:8418;top:2997;width:10;height:20" coordorigin="8418,2997" coordsize="10,20" path="m8418,3016l8428,3016,8428,2997,8418,2997,8418,3016xe" filled="true" fillcolor="#000000" stroked="false">
                <v:path arrowok="t"/>
                <v:fill type="solid"/>
              </v:shape>
            </v:group>
            <v:group style="position:absolute;left:8418;top:3016;width:10;height:20" coordorigin="8418,3016" coordsize="10,20">
              <v:shape style="position:absolute;left:8418;top:3016;width:10;height:20" coordorigin="8418,3016" coordsize="10,20" path="m8418,3036l8428,3036,8428,3016,8418,3016,8418,3036xe" filled="true" fillcolor="#000000" stroked="false">
                <v:path arrowok="t"/>
                <v:fill type="solid"/>
              </v:shape>
            </v:group>
            <v:group style="position:absolute;left:8418;top:3039;width:10;height:2" coordorigin="8418,3039" coordsize="10,2">
              <v:shape style="position:absolute;left:8418;top:3039;width:10;height:2" coordorigin="8418,3039" coordsize="10,0" path="m8418,3039l8428,3039e" filled="false" stroked="true" strokeweight=".360016pt" strokecolor="#000000">
                <v:path arrowok="t"/>
              </v:shape>
            </v:group>
            <v:group style="position:absolute;left:9552;top:2498;width:10;height:20" coordorigin="9552,2498" coordsize="10,20">
              <v:shape style="position:absolute;left:9552;top:2498;width:10;height:20" coordorigin="9552,2498" coordsize="10,20" path="m9552,2517l9562,2517,9562,2498,9552,2498,9552,2517xe" filled="true" fillcolor="#000000" stroked="false">
                <v:path arrowok="t"/>
                <v:fill type="solid"/>
              </v:shape>
            </v:group>
            <v:group style="position:absolute;left:9552;top:2517;width:10;height:20" coordorigin="9552,2517" coordsize="10,20">
              <v:shape style="position:absolute;left:9552;top:2517;width:10;height:20" coordorigin="9552,2517" coordsize="10,20" path="m9552,2536l9562,2536,9562,2517,9552,2517,9552,2536xe" filled="true" fillcolor="#000000" stroked="false">
                <v:path arrowok="t"/>
                <v:fill type="solid"/>
              </v:shape>
            </v:group>
            <v:group style="position:absolute;left:9552;top:2536;width:10;height:20" coordorigin="9552,2536" coordsize="10,20">
              <v:shape style="position:absolute;left:9552;top:2536;width:10;height:20" coordorigin="9552,2536" coordsize="10,20" path="m9552,2556l9562,2556,9562,2536,9552,2536,9552,2556xe" filled="true" fillcolor="#000000" stroked="false">
                <v:path arrowok="t"/>
                <v:fill type="solid"/>
              </v:shape>
            </v:group>
            <v:group style="position:absolute;left:9552;top:2556;width:10;height:20" coordorigin="9552,2556" coordsize="10,20">
              <v:shape style="position:absolute;left:9552;top:2556;width:10;height:20" coordorigin="9552,2556" coordsize="10,20" path="m9552,2575l9562,2575,9562,2556,9552,2556,9552,2575xe" filled="true" fillcolor="#000000" stroked="false">
                <v:path arrowok="t"/>
                <v:fill type="solid"/>
              </v:shape>
            </v:group>
            <v:group style="position:absolute;left:9552;top:2575;width:10;height:20" coordorigin="9552,2575" coordsize="10,20">
              <v:shape style="position:absolute;left:9552;top:2575;width:10;height:20" coordorigin="9552,2575" coordsize="10,20" path="m9552,2594l9562,2594,9562,2575,9552,2575,9552,2594xe" filled="true" fillcolor="#000000" stroked="false">
                <v:path arrowok="t"/>
                <v:fill type="solid"/>
              </v:shape>
            </v:group>
            <v:group style="position:absolute;left:9552;top:2594;width:10;height:20" coordorigin="9552,2594" coordsize="10,20">
              <v:shape style="position:absolute;left:9552;top:2594;width:10;height:20" coordorigin="9552,2594" coordsize="10,20" path="m9552,2613l9562,2613,9562,2594,9552,2594,9552,2613xe" filled="true" fillcolor="#000000" stroked="false">
                <v:path arrowok="t"/>
                <v:fill type="solid"/>
              </v:shape>
            </v:group>
            <v:group style="position:absolute;left:9552;top:2613;width:10;height:20" coordorigin="9552,2613" coordsize="10,20">
              <v:shape style="position:absolute;left:9552;top:2613;width:10;height:20" coordorigin="9552,2613" coordsize="10,20" path="m9552,2632l9562,2632,9562,2613,9552,2613,9552,2632xe" filled="true" fillcolor="#000000" stroked="false">
                <v:path arrowok="t"/>
                <v:fill type="solid"/>
              </v:shape>
            </v:group>
            <v:group style="position:absolute;left:9552;top:2632;width:10;height:20" coordorigin="9552,2632" coordsize="10,20">
              <v:shape style="position:absolute;left:9552;top:2632;width:10;height:20" coordorigin="9552,2632" coordsize="10,20" path="m9552,2652l9562,2652,9562,2632,9552,2632,9552,2652xe" filled="true" fillcolor="#000000" stroked="false">
                <v:path arrowok="t"/>
                <v:fill type="solid"/>
              </v:shape>
            </v:group>
            <v:group style="position:absolute;left:9552;top:2652;width:10;height:20" coordorigin="9552,2652" coordsize="10,20">
              <v:shape style="position:absolute;left:9552;top:2652;width:10;height:20" coordorigin="9552,2652" coordsize="10,20" path="m9552,2671l9562,2671,9562,2652,9552,2652,9552,2671xe" filled="true" fillcolor="#000000" stroked="false">
                <v:path arrowok="t"/>
                <v:fill type="solid"/>
              </v:shape>
            </v:group>
            <v:group style="position:absolute;left:9552;top:2671;width:10;height:20" coordorigin="9552,2671" coordsize="10,20">
              <v:shape style="position:absolute;left:9552;top:2671;width:10;height:20" coordorigin="9552,2671" coordsize="10,20" path="m9552,2690l9562,2690,9562,2671,9552,2671,9552,2690xe" filled="true" fillcolor="#000000" stroked="false">
                <v:path arrowok="t"/>
                <v:fill type="solid"/>
              </v:shape>
            </v:group>
            <v:group style="position:absolute;left:9552;top:2690;width:10;height:20" coordorigin="9552,2690" coordsize="10,20">
              <v:shape style="position:absolute;left:9552;top:2690;width:10;height:20" coordorigin="9552,2690" coordsize="10,20" path="m9552,2709l9562,2709,9562,2690,9552,2690,9552,2709xe" filled="true" fillcolor="#000000" stroked="false">
                <v:path arrowok="t"/>
                <v:fill type="solid"/>
              </v:shape>
            </v:group>
            <v:group style="position:absolute;left:9552;top:2709;width:10;height:20" coordorigin="9552,2709" coordsize="10,20">
              <v:shape style="position:absolute;left:9552;top:2709;width:10;height:20" coordorigin="9552,2709" coordsize="10,20" path="m9552,2728l9562,2728,9562,2709,9552,2709,9552,2728xe" filled="true" fillcolor="#000000" stroked="false">
                <v:path arrowok="t"/>
                <v:fill type="solid"/>
              </v:shape>
            </v:group>
            <v:group style="position:absolute;left:9552;top:2728;width:10;height:20" coordorigin="9552,2728" coordsize="10,20">
              <v:shape style="position:absolute;left:9552;top:2728;width:10;height:20" coordorigin="9552,2728" coordsize="10,20" path="m9552,2748l9562,2748,9562,2728,9552,2728,9552,2748xe" filled="true" fillcolor="#000000" stroked="false">
                <v:path arrowok="t"/>
                <v:fill type="solid"/>
              </v:shape>
            </v:group>
            <v:group style="position:absolute;left:9552;top:2748;width:10;height:20" coordorigin="9552,2748" coordsize="10,20">
              <v:shape style="position:absolute;left:9552;top:2748;width:10;height:20" coordorigin="9552,2748" coordsize="10,20" path="m9552,2767l9562,2767,9562,2748,9552,2748,9552,2767xe" filled="true" fillcolor="#000000" stroked="false">
                <v:path arrowok="t"/>
                <v:fill type="solid"/>
              </v:shape>
            </v:group>
            <v:group style="position:absolute;left:9552;top:2767;width:10;height:20" coordorigin="9552,2767" coordsize="10,20">
              <v:shape style="position:absolute;left:9552;top:2767;width:10;height:20" coordorigin="9552,2767" coordsize="10,20" path="m9552,2786l9562,2786,9562,2767,9552,2767,9552,2786xe" filled="true" fillcolor="#000000" stroked="false">
                <v:path arrowok="t"/>
                <v:fill type="solid"/>
              </v:shape>
            </v:group>
            <v:group style="position:absolute;left:9552;top:2786;width:10;height:20" coordorigin="9552,2786" coordsize="10,20">
              <v:shape style="position:absolute;left:9552;top:2786;width:10;height:20" coordorigin="9552,2786" coordsize="10,20" path="m9552,2805l9562,2805,9562,2786,9552,2786,9552,2805xe" filled="true" fillcolor="#000000" stroked="false">
                <v:path arrowok="t"/>
                <v:fill type="solid"/>
              </v:shape>
            </v:group>
            <v:group style="position:absolute;left:9552;top:2805;width:10;height:20" coordorigin="9552,2805" coordsize="10,20">
              <v:shape style="position:absolute;left:9552;top:2805;width:10;height:20" coordorigin="9552,2805" coordsize="10,20" path="m9552,2824l9562,2824,9562,2805,9552,2805,9552,2824xe" filled="true" fillcolor="#000000" stroked="false">
                <v:path arrowok="t"/>
                <v:fill type="solid"/>
              </v:shape>
            </v:group>
            <v:group style="position:absolute;left:9552;top:2824;width:10;height:20" coordorigin="9552,2824" coordsize="10,20">
              <v:shape style="position:absolute;left:9552;top:2824;width:10;height:20" coordorigin="9552,2824" coordsize="10,20" path="m9552,2844l9562,2844,9562,2824,9552,2824,9552,2844xe" filled="true" fillcolor="#000000" stroked="false">
                <v:path arrowok="t"/>
                <v:fill type="solid"/>
              </v:shape>
            </v:group>
            <v:group style="position:absolute;left:9552;top:2844;width:10;height:20" coordorigin="9552,2844" coordsize="10,20">
              <v:shape style="position:absolute;left:9552;top:2844;width:10;height:20" coordorigin="9552,2844" coordsize="10,20" path="m9552,2863l9562,2863,9562,2844,9552,2844,9552,2863xe" filled="true" fillcolor="#000000" stroked="false">
                <v:path arrowok="t"/>
                <v:fill type="solid"/>
              </v:shape>
            </v:group>
            <v:group style="position:absolute;left:9552;top:2863;width:10;height:20" coordorigin="9552,2863" coordsize="10,20">
              <v:shape style="position:absolute;left:9552;top:2863;width:10;height:20" coordorigin="9552,2863" coordsize="10,20" path="m9552,2882l9562,2882,9562,2863,9552,2863,9552,2882xe" filled="true" fillcolor="#000000" stroked="false">
                <v:path arrowok="t"/>
                <v:fill type="solid"/>
              </v:shape>
            </v:group>
            <v:group style="position:absolute;left:9552;top:2882;width:10;height:20" coordorigin="9552,2882" coordsize="10,20">
              <v:shape style="position:absolute;left:9552;top:2882;width:10;height:20" coordorigin="9552,2882" coordsize="10,20" path="m9552,2901l9562,2901,9562,2882,9552,2882,9552,2901xe" filled="true" fillcolor="#000000" stroked="false">
                <v:path arrowok="t"/>
                <v:fill type="solid"/>
              </v:shape>
            </v:group>
            <v:group style="position:absolute;left:9552;top:2901;width:10;height:20" coordorigin="9552,2901" coordsize="10,20">
              <v:shape style="position:absolute;left:9552;top:2901;width:10;height:20" coordorigin="9552,2901" coordsize="10,20" path="m9552,2920l9562,2920,9562,2901,9552,2901,9552,2920xe" filled="true" fillcolor="#000000" stroked="false">
                <v:path arrowok="t"/>
                <v:fill type="solid"/>
              </v:shape>
            </v:group>
            <v:group style="position:absolute;left:9552;top:2920;width:10;height:20" coordorigin="9552,2920" coordsize="10,20">
              <v:shape style="position:absolute;left:9552;top:2920;width:10;height:20" coordorigin="9552,2920" coordsize="10,20" path="m9552,2940l9562,2940,9562,2920,9552,2920,9552,2940xe" filled="true" fillcolor="#000000" stroked="false">
                <v:path arrowok="t"/>
                <v:fill type="solid"/>
              </v:shape>
            </v:group>
            <v:group style="position:absolute;left:9552;top:2940;width:10;height:20" coordorigin="9552,2940" coordsize="10,20">
              <v:shape style="position:absolute;left:9552;top:2940;width:10;height:20" coordorigin="9552,2940" coordsize="10,20" path="m9552,2959l9562,2959,9562,2940,9552,2940,9552,2959xe" filled="true" fillcolor="#000000" stroked="false">
                <v:path arrowok="t"/>
                <v:fill type="solid"/>
              </v:shape>
            </v:group>
            <v:group style="position:absolute;left:9552;top:2959;width:10;height:20" coordorigin="9552,2959" coordsize="10,20">
              <v:shape style="position:absolute;left:9552;top:2959;width:10;height:20" coordorigin="9552,2959" coordsize="10,20" path="m9552,2978l9562,2978,9562,2959,9552,2959,9552,2978xe" filled="true" fillcolor="#000000" stroked="false">
                <v:path arrowok="t"/>
                <v:fill type="solid"/>
              </v:shape>
            </v:group>
            <v:group style="position:absolute;left:9552;top:2978;width:10;height:20" coordorigin="9552,2978" coordsize="10,20">
              <v:shape style="position:absolute;left:9552;top:2978;width:10;height:20" coordorigin="9552,2978" coordsize="10,20" path="m9552,2997l9562,2997,9562,2978,9552,2978,9552,2997xe" filled="true" fillcolor="#000000" stroked="false">
                <v:path arrowok="t"/>
                <v:fill type="solid"/>
              </v:shape>
            </v:group>
            <v:group style="position:absolute;left:9552;top:2997;width:10;height:20" coordorigin="9552,2997" coordsize="10,20">
              <v:shape style="position:absolute;left:9552;top:2997;width:10;height:20" coordorigin="9552,2997" coordsize="10,20" path="m9552,3016l9562,3016,9562,2997,9552,2997,9552,3016xe" filled="true" fillcolor="#000000" stroked="false">
                <v:path arrowok="t"/>
                <v:fill type="solid"/>
              </v:shape>
            </v:group>
            <v:group style="position:absolute;left:9552;top:3016;width:10;height:20" coordorigin="9552,3016" coordsize="10,20">
              <v:shape style="position:absolute;left:9552;top:3016;width:10;height:20" coordorigin="9552,3016" coordsize="10,20" path="m9552,3036l9562,3036,9562,3016,9552,3016,9552,3036xe" filled="true" fillcolor="#000000" stroked="false">
                <v:path arrowok="t"/>
                <v:fill type="solid"/>
              </v:shape>
            </v:group>
            <v:group style="position:absolute;left:9552;top:3039;width:10;height:2" coordorigin="9552,3039" coordsize="10,2">
              <v:shape style="position:absolute;left:9552;top:3039;width:10;height:2" coordorigin="9552,3039" coordsize="10,0" path="m9552,3039l9562,3039e" filled="false" stroked="true" strokeweight=".360016pt" strokecolor="#000000">
                <v:path arrowok="t"/>
              </v:shape>
              <v:shape style="position:absolute;left:1106;top:3043;width:1157;height:10" type="#_x0000_t75" stroked="false">
                <v:imagedata r:id="rId205" o:title=""/>
              </v:shape>
              <v:shape style="position:absolute;left:2259;top:3043;width:1196;height:10" type="#_x0000_t75" stroked="false">
                <v:imagedata r:id="rId302" o:title=""/>
              </v:shape>
              <v:shape style="position:absolute;left:3450;top:3043;width:3690;height:10" type="#_x0000_t75" stroked="false">
                <v:imagedata r:id="rId303" o:title=""/>
              </v:shape>
              <v:shape style="position:absolute;left:7136;top:3043;width:1282;height:10" type="#_x0000_t75" stroked="false">
                <v:imagedata r:id="rId76" o:title=""/>
              </v:shape>
              <v:shape style="position:absolute;left:8413;top:3043;width:1139;height:10" type="#_x0000_t75" stroked="false">
                <v:imagedata r:id="rId304" o:title=""/>
              </v:shape>
              <v:shape style="position:absolute;left:9547;top:3043;width:1285;height:10" type="#_x0000_t75" stroked="false">
                <v:imagedata r:id="rId191" o:title=""/>
              </v:shape>
            </v:group>
            <v:group style="position:absolute;left:3455;top:3052;width:10;height:20" coordorigin="3455,3052" coordsize="10,20">
              <v:shape style="position:absolute;left:3455;top:3052;width:10;height:20" coordorigin="3455,3052" coordsize="10,20" path="m3455,3072l3465,3072,3465,3052,3455,3052,3455,3072xe" filled="true" fillcolor="#000000" stroked="false">
                <v:path arrowok="t"/>
                <v:fill type="solid"/>
              </v:shape>
            </v:group>
            <v:group style="position:absolute;left:3455;top:3072;width:10;height:20" coordorigin="3455,3072" coordsize="10,20">
              <v:shape style="position:absolute;left:3455;top:3072;width:10;height:20" coordorigin="3455,3072" coordsize="10,20" path="m3455,3091l3465,3091,3465,3072,3455,3072,3455,3091xe" filled="true" fillcolor="#000000" stroked="false">
                <v:path arrowok="t"/>
                <v:fill type="solid"/>
              </v:shape>
            </v:group>
            <v:group style="position:absolute;left:3455;top:3091;width:10;height:20" coordorigin="3455,3091" coordsize="10,20">
              <v:shape style="position:absolute;left:3455;top:3091;width:10;height:20" coordorigin="3455,3091" coordsize="10,20" path="m3455,3110l3465,3110,3465,3091,3455,3091,3455,3110xe" filled="true" fillcolor="#000000" stroked="false">
                <v:path arrowok="t"/>
                <v:fill type="solid"/>
              </v:shape>
            </v:group>
            <v:group style="position:absolute;left:3455;top:3110;width:10;height:20" coordorigin="3455,3110" coordsize="10,20">
              <v:shape style="position:absolute;left:3455;top:3110;width:10;height:20" coordorigin="3455,3110" coordsize="10,20" path="m3455,3129l3465,3129,3465,3110,3455,3110,3455,3129xe" filled="true" fillcolor="#000000" stroked="false">
                <v:path arrowok="t"/>
                <v:fill type="solid"/>
              </v:shape>
            </v:group>
            <v:group style="position:absolute;left:3455;top:3129;width:10;height:20" coordorigin="3455,3129" coordsize="10,20">
              <v:shape style="position:absolute;left:3455;top:3129;width:10;height:20" coordorigin="3455,3129" coordsize="10,20" path="m3455,3148l3465,3148,3465,3129,3455,3129,3455,3148xe" filled="true" fillcolor="#000000" stroked="false">
                <v:path arrowok="t"/>
                <v:fill type="solid"/>
              </v:shape>
            </v:group>
            <v:group style="position:absolute;left:3455;top:3148;width:10;height:20" coordorigin="3455,3148" coordsize="10,20">
              <v:shape style="position:absolute;left:3455;top:3148;width:10;height:20" coordorigin="3455,3148" coordsize="10,20" path="m3455,3168l3465,3168,3465,3148,3455,3148,3455,3168xe" filled="true" fillcolor="#000000" stroked="false">
                <v:path arrowok="t"/>
                <v:fill type="solid"/>
              </v:shape>
            </v:group>
            <v:group style="position:absolute;left:3455;top:3168;width:10;height:20" coordorigin="3455,3168" coordsize="10,20">
              <v:shape style="position:absolute;left:3455;top:3168;width:10;height:20" coordorigin="3455,3168" coordsize="10,20" path="m3455,3187l3465,3187,3465,3168,3455,3168,3455,3187xe" filled="true" fillcolor="#000000" stroked="false">
                <v:path arrowok="t"/>
                <v:fill type="solid"/>
              </v:shape>
            </v:group>
            <v:group style="position:absolute;left:3455;top:3187;width:10;height:20" coordorigin="3455,3187" coordsize="10,20">
              <v:shape style="position:absolute;left:3455;top:3187;width:10;height:20" coordorigin="3455,3187" coordsize="10,20" path="m3455,3206l3465,3206,3465,3187,3455,3187,3455,3206xe" filled="true" fillcolor="#000000" stroked="false">
                <v:path arrowok="t"/>
                <v:fill type="solid"/>
              </v:shape>
            </v:group>
            <v:group style="position:absolute;left:3455;top:3206;width:10;height:20" coordorigin="3455,3206" coordsize="10,20">
              <v:shape style="position:absolute;left:3455;top:3206;width:10;height:20" coordorigin="3455,3206" coordsize="10,20" path="m3455,3226l3465,3226,3465,3206,3455,3206,3455,3226xe" filled="true" fillcolor="#000000" stroked="false">
                <v:path arrowok="t"/>
                <v:fill type="solid"/>
              </v:shape>
            </v:group>
            <v:group style="position:absolute;left:3455;top:3226;width:10;height:20" coordorigin="3455,3226" coordsize="10,20">
              <v:shape style="position:absolute;left:3455;top:3226;width:10;height:20" coordorigin="3455,3226" coordsize="10,20" path="m3455,3245l3465,3245,3465,3226,3455,3226,3455,3245xe" filled="true" fillcolor="#000000" stroked="false">
                <v:path arrowok="t"/>
                <v:fill type="solid"/>
              </v:shape>
            </v:group>
            <v:group style="position:absolute;left:3455;top:3245;width:10;height:20" coordorigin="3455,3245" coordsize="10,20">
              <v:shape style="position:absolute;left:3455;top:3245;width:10;height:20" coordorigin="3455,3245" coordsize="10,20" path="m3455,3264l3465,3264,3465,3245,3455,3245,3455,3264xe" filled="true" fillcolor="#000000" stroked="false">
                <v:path arrowok="t"/>
                <v:fill type="solid"/>
              </v:shape>
            </v:group>
            <v:group style="position:absolute;left:3455;top:3264;width:10;height:20" coordorigin="3455,3264" coordsize="10,20">
              <v:shape style="position:absolute;left:3455;top:3264;width:10;height:20" coordorigin="3455,3264" coordsize="10,20" path="m3455,3283l3465,3283,3465,3264,3455,3264,3455,3283xe" filled="true" fillcolor="#000000" stroked="false">
                <v:path arrowok="t"/>
                <v:fill type="solid"/>
              </v:shape>
            </v:group>
            <v:group style="position:absolute;left:3455;top:3283;width:10;height:20" coordorigin="3455,3283" coordsize="10,20">
              <v:shape style="position:absolute;left:3455;top:3283;width:10;height:20" coordorigin="3455,3283" coordsize="10,20" path="m3455,3302l3465,3302,3465,3283,3455,3283,3455,3302xe" filled="true" fillcolor="#000000" stroked="false">
                <v:path arrowok="t"/>
                <v:fill type="solid"/>
              </v:shape>
            </v:group>
            <v:group style="position:absolute;left:3455;top:3302;width:10;height:20" coordorigin="3455,3302" coordsize="10,20">
              <v:shape style="position:absolute;left:3455;top:3302;width:10;height:20" coordorigin="3455,3302" coordsize="10,20" path="m3455,3322l3465,3322,3465,3302,3455,3302,3455,3322xe" filled="true" fillcolor="#000000" stroked="false">
                <v:path arrowok="t"/>
                <v:fill type="solid"/>
              </v:shape>
            </v:group>
            <v:group style="position:absolute;left:3455;top:3322;width:10;height:20" coordorigin="3455,3322" coordsize="10,20">
              <v:shape style="position:absolute;left:3455;top:3322;width:10;height:20" coordorigin="3455,3322" coordsize="10,20" path="m3455,3341l3465,3341,3465,3322,3455,3322,3455,3341xe" filled="true" fillcolor="#000000" stroked="false">
                <v:path arrowok="t"/>
                <v:fill type="solid"/>
              </v:shape>
            </v:group>
            <v:group style="position:absolute;left:3455;top:3341;width:10;height:20" coordorigin="3455,3341" coordsize="10,20">
              <v:shape style="position:absolute;left:3455;top:3341;width:10;height:20" coordorigin="3455,3341" coordsize="10,20" path="m3455,3360l3465,3360,3465,3341,3455,3341,3455,3360xe" filled="true" fillcolor="#000000" stroked="false">
                <v:path arrowok="t"/>
                <v:fill type="solid"/>
              </v:shape>
            </v:group>
            <v:group style="position:absolute;left:3455;top:3360;width:10;height:20" coordorigin="3455,3360" coordsize="10,20">
              <v:shape style="position:absolute;left:3455;top:3360;width:10;height:20" coordorigin="3455,3360" coordsize="10,20" path="m3455,3379l3465,3379,3465,3360,3455,3360,3455,3379xe" filled="true" fillcolor="#000000" stroked="false">
                <v:path arrowok="t"/>
                <v:fill type="solid"/>
              </v:shape>
            </v:group>
            <v:group style="position:absolute;left:3455;top:3379;width:10;height:20" coordorigin="3455,3379" coordsize="10,20">
              <v:shape style="position:absolute;left:3455;top:3379;width:10;height:20" coordorigin="3455,3379" coordsize="10,20" path="m3455,3398l3465,3398,3465,3379,3455,3379,3455,3398xe" filled="true" fillcolor="#000000" stroked="false">
                <v:path arrowok="t"/>
                <v:fill type="solid"/>
              </v:shape>
            </v:group>
            <v:group style="position:absolute;left:3455;top:3398;width:10;height:20" coordorigin="3455,3398" coordsize="10,20">
              <v:shape style="position:absolute;left:3455;top:3398;width:10;height:20" coordorigin="3455,3398" coordsize="10,20" path="m3455,3418l3465,3418,3465,3398,3455,3398,3455,3418xe" filled="true" fillcolor="#000000" stroked="false">
                <v:path arrowok="t"/>
                <v:fill type="solid"/>
              </v:shape>
            </v:group>
            <v:group style="position:absolute;left:3455;top:3418;width:10;height:20" coordorigin="3455,3418" coordsize="10,20">
              <v:shape style="position:absolute;left:3455;top:3418;width:10;height:20" coordorigin="3455,3418" coordsize="10,20" path="m3455,3437l3465,3437,3465,3418,3455,3418,3455,3437xe" filled="true" fillcolor="#000000" stroked="false">
                <v:path arrowok="t"/>
                <v:fill type="solid"/>
              </v:shape>
            </v:group>
            <v:group style="position:absolute;left:3455;top:3437;width:10;height:20" coordorigin="3455,3437" coordsize="10,20">
              <v:shape style="position:absolute;left:3455;top:3437;width:10;height:20" coordorigin="3455,3437" coordsize="10,20" path="m3455,3456l3465,3456,3465,3437,3455,3437,3455,3456xe" filled="true" fillcolor="#000000" stroked="false">
                <v:path arrowok="t"/>
                <v:fill type="solid"/>
              </v:shape>
            </v:group>
            <v:group style="position:absolute;left:3455;top:3456;width:10;height:20" coordorigin="3455,3456" coordsize="10,20">
              <v:shape style="position:absolute;left:3455;top:3456;width:10;height:20" coordorigin="3455,3456" coordsize="10,20" path="m3455,3475l3465,3475,3465,3456,3455,3456,3455,3475xe" filled="true" fillcolor="#000000" stroked="false">
                <v:path arrowok="t"/>
                <v:fill type="solid"/>
              </v:shape>
            </v:group>
            <v:group style="position:absolute;left:3455;top:3475;width:10;height:20" coordorigin="3455,3475" coordsize="10,20">
              <v:shape style="position:absolute;left:3455;top:3475;width:10;height:20" coordorigin="3455,3475" coordsize="10,20" path="m3455,3494l3465,3494,3465,3475,3455,3475,3455,3494xe" filled="true" fillcolor="#000000" stroked="false">
                <v:path arrowok="t"/>
                <v:fill type="solid"/>
              </v:shape>
            </v:group>
            <v:group style="position:absolute;left:3455;top:3494;width:10;height:20" coordorigin="3455,3494" coordsize="10,20">
              <v:shape style="position:absolute;left:3455;top:3494;width:10;height:20" coordorigin="3455,3494" coordsize="10,20" path="m3455,3514l3465,3514,3465,3494,3455,3494,3455,3514xe" filled="true" fillcolor="#000000" stroked="false">
                <v:path arrowok="t"/>
                <v:fill type="solid"/>
              </v:shape>
            </v:group>
            <v:group style="position:absolute;left:3455;top:3514;width:10;height:20" coordorigin="3455,3514" coordsize="10,20">
              <v:shape style="position:absolute;left:3455;top:3514;width:10;height:20" coordorigin="3455,3514" coordsize="10,20" path="m3455,3533l3465,3533,3465,3514,3455,3514,3455,3533xe" filled="true" fillcolor="#000000" stroked="false">
                <v:path arrowok="t"/>
                <v:fill type="solid"/>
              </v:shape>
            </v:group>
            <v:group style="position:absolute;left:3455;top:3533;width:10;height:20" coordorigin="3455,3533" coordsize="10,20">
              <v:shape style="position:absolute;left:3455;top:3533;width:10;height:20" coordorigin="3455,3533" coordsize="10,20" path="m3455,3552l3465,3552,3465,3533,3455,3533,3455,3552xe" filled="true" fillcolor="#000000" stroked="false">
                <v:path arrowok="t"/>
                <v:fill type="solid"/>
              </v:shape>
            </v:group>
            <v:group style="position:absolute;left:3455;top:3552;width:10;height:20" coordorigin="3455,3552" coordsize="10,20">
              <v:shape style="position:absolute;left:3455;top:3552;width:10;height:20" coordorigin="3455,3552" coordsize="10,20" path="m3455,3571l3465,3571,3465,3552,3455,3552,3455,3571xe" filled="true" fillcolor="#000000" stroked="false">
                <v:path arrowok="t"/>
                <v:fill type="solid"/>
              </v:shape>
            </v:group>
            <v:group style="position:absolute;left:3455;top:3571;width:10;height:20" coordorigin="3455,3571" coordsize="10,20">
              <v:shape style="position:absolute;left:3455;top:3571;width:10;height:20" coordorigin="3455,3571" coordsize="10,20" path="m3455,3590l3465,3590,3465,3571,3455,3571,3455,3590xe" filled="true" fillcolor="#000000" stroked="false">
                <v:path arrowok="t"/>
                <v:fill type="solid"/>
              </v:shape>
            </v:group>
            <v:group style="position:absolute;left:3455;top:3590;width:10;height:20" coordorigin="3455,3590" coordsize="10,20">
              <v:shape style="position:absolute;left:3455;top:3590;width:10;height:20" coordorigin="3455,3590" coordsize="10,20" path="m3455,3610l3465,3610,3465,3590,3455,3590,3455,3610xe" filled="true" fillcolor="#000000" stroked="false">
                <v:path arrowok="t"/>
                <v:fill type="solid"/>
              </v:shape>
            </v:group>
            <v:group style="position:absolute;left:3455;top:3610;width:10;height:20" coordorigin="3455,3610" coordsize="10,20">
              <v:shape style="position:absolute;left:3455;top:3610;width:10;height:20" coordorigin="3455,3610" coordsize="10,20" path="m3455,3629l3465,3629,3465,3610,3455,3610,3455,3629xe" filled="true" fillcolor="#000000" stroked="false">
                <v:path arrowok="t"/>
                <v:fill type="solid"/>
              </v:shape>
            </v:group>
            <v:group style="position:absolute;left:4816;top:3052;width:10;height:20" coordorigin="4816,3052" coordsize="10,20">
              <v:shape style="position:absolute;left:4816;top:3052;width:10;height:20" coordorigin="4816,3052" coordsize="10,20" path="m4816,3072l4826,3072,4826,3052,4816,3052,4816,3072xe" filled="true" fillcolor="#000000" stroked="false">
                <v:path arrowok="t"/>
                <v:fill type="solid"/>
              </v:shape>
            </v:group>
            <v:group style="position:absolute;left:4816;top:3072;width:10;height:20" coordorigin="4816,3072" coordsize="10,20">
              <v:shape style="position:absolute;left:4816;top:3072;width:10;height:20" coordorigin="4816,3072" coordsize="10,20" path="m4816,3091l4826,3091,4826,3072,4816,3072,4816,3091xe" filled="true" fillcolor="#000000" stroked="false">
                <v:path arrowok="t"/>
                <v:fill type="solid"/>
              </v:shape>
            </v:group>
            <v:group style="position:absolute;left:4816;top:3091;width:10;height:20" coordorigin="4816,3091" coordsize="10,20">
              <v:shape style="position:absolute;left:4816;top:3091;width:10;height:20" coordorigin="4816,3091" coordsize="10,20" path="m4816,3110l4826,3110,4826,3091,4816,3091,4816,3110xe" filled="true" fillcolor="#000000" stroked="false">
                <v:path arrowok="t"/>
                <v:fill type="solid"/>
              </v:shape>
            </v:group>
            <v:group style="position:absolute;left:4816;top:3110;width:10;height:20" coordorigin="4816,3110" coordsize="10,20">
              <v:shape style="position:absolute;left:4816;top:3110;width:10;height:20" coordorigin="4816,3110" coordsize="10,20" path="m4816,3129l4826,3129,4826,3110,4816,3110,4816,3129xe" filled="true" fillcolor="#000000" stroked="false">
                <v:path arrowok="t"/>
                <v:fill type="solid"/>
              </v:shape>
            </v:group>
            <v:group style="position:absolute;left:4816;top:3129;width:10;height:20" coordorigin="4816,3129" coordsize="10,20">
              <v:shape style="position:absolute;left:4816;top:3129;width:10;height:20" coordorigin="4816,3129" coordsize="10,20" path="m4816,3148l4826,3148,4826,3129,4816,3129,4816,3148xe" filled="true" fillcolor="#000000" stroked="false">
                <v:path arrowok="t"/>
                <v:fill type="solid"/>
              </v:shape>
            </v:group>
            <v:group style="position:absolute;left:4816;top:3148;width:10;height:20" coordorigin="4816,3148" coordsize="10,20">
              <v:shape style="position:absolute;left:4816;top:3148;width:10;height:20" coordorigin="4816,3148" coordsize="10,20" path="m4816,3168l4826,3168,4826,3148,4816,3148,4816,3168xe" filled="true" fillcolor="#000000" stroked="false">
                <v:path arrowok="t"/>
                <v:fill type="solid"/>
              </v:shape>
            </v:group>
            <v:group style="position:absolute;left:4816;top:3168;width:10;height:20" coordorigin="4816,3168" coordsize="10,20">
              <v:shape style="position:absolute;left:4816;top:3168;width:10;height:20" coordorigin="4816,3168" coordsize="10,20" path="m4816,3187l4826,3187,4826,3168,4816,3168,4816,3187xe" filled="true" fillcolor="#000000" stroked="false">
                <v:path arrowok="t"/>
                <v:fill type="solid"/>
              </v:shape>
            </v:group>
            <v:group style="position:absolute;left:4816;top:3187;width:10;height:20" coordorigin="4816,3187" coordsize="10,20">
              <v:shape style="position:absolute;left:4816;top:3187;width:10;height:20" coordorigin="4816,3187" coordsize="10,20" path="m4816,3206l4826,3206,4826,3187,4816,3187,4816,3206xe" filled="true" fillcolor="#000000" stroked="false">
                <v:path arrowok="t"/>
                <v:fill type="solid"/>
              </v:shape>
            </v:group>
            <v:group style="position:absolute;left:4816;top:3206;width:10;height:20" coordorigin="4816,3206" coordsize="10,20">
              <v:shape style="position:absolute;left:4816;top:3206;width:10;height:20" coordorigin="4816,3206" coordsize="10,20" path="m4816,3226l4826,3226,4826,3206,4816,3206,4816,3226xe" filled="true" fillcolor="#000000" stroked="false">
                <v:path arrowok="t"/>
                <v:fill type="solid"/>
              </v:shape>
            </v:group>
            <v:group style="position:absolute;left:4816;top:3226;width:10;height:20" coordorigin="4816,3226" coordsize="10,20">
              <v:shape style="position:absolute;left:4816;top:3226;width:10;height:20" coordorigin="4816,3226" coordsize="10,20" path="m4816,3245l4826,3245,4826,3226,4816,3226,4816,3245xe" filled="true" fillcolor="#000000" stroked="false">
                <v:path arrowok="t"/>
                <v:fill type="solid"/>
              </v:shape>
            </v:group>
            <v:group style="position:absolute;left:4816;top:3245;width:10;height:20" coordorigin="4816,3245" coordsize="10,20">
              <v:shape style="position:absolute;left:4816;top:3245;width:10;height:20" coordorigin="4816,3245" coordsize="10,20" path="m4816,3264l4826,3264,4826,3245,4816,3245,4816,3264xe" filled="true" fillcolor="#000000" stroked="false">
                <v:path arrowok="t"/>
                <v:fill type="solid"/>
              </v:shape>
            </v:group>
            <v:group style="position:absolute;left:4816;top:3264;width:10;height:20" coordorigin="4816,3264" coordsize="10,20">
              <v:shape style="position:absolute;left:4816;top:3264;width:10;height:20" coordorigin="4816,3264" coordsize="10,20" path="m4816,3283l4826,3283,4826,3264,4816,3264,4816,3283xe" filled="true" fillcolor="#000000" stroked="false">
                <v:path arrowok="t"/>
                <v:fill type="solid"/>
              </v:shape>
            </v:group>
            <v:group style="position:absolute;left:4816;top:3283;width:10;height:20" coordorigin="4816,3283" coordsize="10,20">
              <v:shape style="position:absolute;left:4816;top:3283;width:10;height:20" coordorigin="4816,3283" coordsize="10,20" path="m4816,3302l4826,3302,4826,3283,4816,3283,4816,3302xe" filled="true" fillcolor="#000000" stroked="false">
                <v:path arrowok="t"/>
                <v:fill type="solid"/>
              </v:shape>
            </v:group>
            <v:group style="position:absolute;left:4816;top:3302;width:10;height:20" coordorigin="4816,3302" coordsize="10,20">
              <v:shape style="position:absolute;left:4816;top:3302;width:10;height:20" coordorigin="4816,3302" coordsize="10,20" path="m4816,3322l4826,3322,4826,3302,4816,3302,4816,3322xe" filled="true" fillcolor="#000000" stroked="false">
                <v:path arrowok="t"/>
                <v:fill type="solid"/>
              </v:shape>
            </v:group>
            <v:group style="position:absolute;left:4816;top:3322;width:10;height:20" coordorigin="4816,3322" coordsize="10,20">
              <v:shape style="position:absolute;left:4816;top:3322;width:10;height:20" coordorigin="4816,3322" coordsize="10,20" path="m4816,3341l4826,3341,4826,3322,4816,3322,4816,3341xe" filled="true" fillcolor="#000000" stroked="false">
                <v:path arrowok="t"/>
                <v:fill type="solid"/>
              </v:shape>
            </v:group>
            <v:group style="position:absolute;left:4816;top:3341;width:10;height:20" coordorigin="4816,3341" coordsize="10,20">
              <v:shape style="position:absolute;left:4816;top:3341;width:10;height:20" coordorigin="4816,3341" coordsize="10,20" path="m4816,3360l4826,3360,4826,3341,4816,3341,4816,3360xe" filled="true" fillcolor="#000000" stroked="false">
                <v:path arrowok="t"/>
                <v:fill type="solid"/>
              </v:shape>
            </v:group>
            <v:group style="position:absolute;left:4816;top:3360;width:10;height:20" coordorigin="4816,3360" coordsize="10,20">
              <v:shape style="position:absolute;left:4816;top:3360;width:10;height:20" coordorigin="4816,3360" coordsize="10,20" path="m4816,3379l4826,3379,4826,3360,4816,3360,4816,3379xe" filled="true" fillcolor="#000000" stroked="false">
                <v:path arrowok="t"/>
                <v:fill type="solid"/>
              </v:shape>
            </v:group>
            <v:group style="position:absolute;left:4816;top:3379;width:10;height:20" coordorigin="4816,3379" coordsize="10,20">
              <v:shape style="position:absolute;left:4816;top:3379;width:10;height:20" coordorigin="4816,3379" coordsize="10,20" path="m4816,3398l4826,3398,4826,3379,4816,3379,4816,3398xe" filled="true" fillcolor="#000000" stroked="false">
                <v:path arrowok="t"/>
                <v:fill type="solid"/>
              </v:shape>
            </v:group>
            <v:group style="position:absolute;left:4816;top:3398;width:10;height:20" coordorigin="4816,3398" coordsize="10,20">
              <v:shape style="position:absolute;left:4816;top:3398;width:10;height:20" coordorigin="4816,3398" coordsize="10,20" path="m4816,3418l4826,3418,4826,3398,4816,3398,4816,3418xe" filled="true" fillcolor="#000000" stroked="false">
                <v:path arrowok="t"/>
                <v:fill type="solid"/>
              </v:shape>
            </v:group>
            <v:group style="position:absolute;left:4816;top:3418;width:10;height:20" coordorigin="4816,3418" coordsize="10,20">
              <v:shape style="position:absolute;left:4816;top:3418;width:10;height:20" coordorigin="4816,3418" coordsize="10,20" path="m4816,3437l4826,3437,4826,3418,4816,3418,4816,3437xe" filled="true" fillcolor="#000000" stroked="false">
                <v:path arrowok="t"/>
                <v:fill type="solid"/>
              </v:shape>
            </v:group>
            <v:group style="position:absolute;left:4816;top:3437;width:10;height:20" coordorigin="4816,3437" coordsize="10,20">
              <v:shape style="position:absolute;left:4816;top:3437;width:10;height:20" coordorigin="4816,3437" coordsize="10,20" path="m4816,3456l4826,3456,4826,3437,4816,3437,4816,3456xe" filled="true" fillcolor="#000000" stroked="false">
                <v:path arrowok="t"/>
                <v:fill type="solid"/>
              </v:shape>
            </v:group>
            <v:group style="position:absolute;left:4816;top:3456;width:10;height:20" coordorigin="4816,3456" coordsize="10,20">
              <v:shape style="position:absolute;left:4816;top:3456;width:10;height:20" coordorigin="4816,3456" coordsize="10,20" path="m4816,3475l4826,3475,4826,3456,4816,3456,4816,3475xe" filled="true" fillcolor="#000000" stroked="false">
                <v:path arrowok="t"/>
                <v:fill type="solid"/>
              </v:shape>
            </v:group>
            <v:group style="position:absolute;left:4816;top:3475;width:10;height:20" coordorigin="4816,3475" coordsize="10,20">
              <v:shape style="position:absolute;left:4816;top:3475;width:10;height:20" coordorigin="4816,3475" coordsize="10,20" path="m4816,3494l4826,3494,4826,3475,4816,3475,4816,3494xe" filled="true" fillcolor="#000000" stroked="false">
                <v:path arrowok="t"/>
                <v:fill type="solid"/>
              </v:shape>
            </v:group>
            <v:group style="position:absolute;left:4816;top:3494;width:10;height:20" coordorigin="4816,3494" coordsize="10,20">
              <v:shape style="position:absolute;left:4816;top:3494;width:10;height:20" coordorigin="4816,3494" coordsize="10,20" path="m4816,3514l4826,3514,4826,3494,4816,3494,4816,3514xe" filled="true" fillcolor="#000000" stroked="false">
                <v:path arrowok="t"/>
                <v:fill type="solid"/>
              </v:shape>
            </v:group>
            <v:group style="position:absolute;left:4816;top:3514;width:10;height:20" coordorigin="4816,3514" coordsize="10,20">
              <v:shape style="position:absolute;left:4816;top:3514;width:10;height:20" coordorigin="4816,3514" coordsize="10,20" path="m4816,3533l4826,3533,4826,3514,4816,3514,4816,3533xe" filled="true" fillcolor="#000000" stroked="false">
                <v:path arrowok="t"/>
                <v:fill type="solid"/>
              </v:shape>
            </v:group>
            <v:group style="position:absolute;left:4816;top:3533;width:10;height:20" coordorigin="4816,3533" coordsize="10,20">
              <v:shape style="position:absolute;left:4816;top:3533;width:10;height:20" coordorigin="4816,3533" coordsize="10,20" path="m4816,3552l4826,3552,4826,3533,4816,3533,4816,3552xe" filled="true" fillcolor="#000000" stroked="false">
                <v:path arrowok="t"/>
                <v:fill type="solid"/>
              </v:shape>
            </v:group>
            <v:group style="position:absolute;left:4816;top:3552;width:10;height:20" coordorigin="4816,3552" coordsize="10,20">
              <v:shape style="position:absolute;left:4816;top:3552;width:10;height:20" coordorigin="4816,3552" coordsize="10,20" path="m4816,3571l4826,3571,4826,3552,4816,3552,4816,3571xe" filled="true" fillcolor="#000000" stroked="false">
                <v:path arrowok="t"/>
                <v:fill type="solid"/>
              </v:shape>
            </v:group>
            <v:group style="position:absolute;left:4816;top:3571;width:10;height:20" coordorigin="4816,3571" coordsize="10,20">
              <v:shape style="position:absolute;left:4816;top:3571;width:10;height:20" coordorigin="4816,3571" coordsize="10,20" path="m4816,3590l4826,3590,4826,3571,4816,3571,4816,3590xe" filled="true" fillcolor="#000000" stroked="false">
                <v:path arrowok="t"/>
                <v:fill type="solid"/>
              </v:shape>
            </v:group>
            <v:group style="position:absolute;left:4816;top:3590;width:10;height:20" coordorigin="4816,3590" coordsize="10,20">
              <v:shape style="position:absolute;left:4816;top:3590;width:10;height:20" coordorigin="4816,3590" coordsize="10,20" path="m4816,3610l4826,3610,4826,3590,4816,3590,4816,3610xe" filled="true" fillcolor="#000000" stroked="false">
                <v:path arrowok="t"/>
                <v:fill type="solid"/>
              </v:shape>
            </v:group>
            <v:group style="position:absolute;left:4816;top:3610;width:10;height:20" coordorigin="4816,3610" coordsize="10,20">
              <v:shape style="position:absolute;left:4816;top:3610;width:10;height:20" coordorigin="4816,3610" coordsize="10,20" path="m4816,3629l4826,3629,4826,3610,4816,3610,4816,3629xe" filled="true" fillcolor="#000000" stroked="false">
                <v:path arrowok="t"/>
                <v:fill type="solid"/>
              </v:shape>
            </v:group>
            <v:group style="position:absolute;left:5950;top:3052;width:10;height:20" coordorigin="5950,3052" coordsize="10,20">
              <v:shape style="position:absolute;left:5950;top:3052;width:10;height:20" coordorigin="5950,3052" coordsize="10,20" path="m5950,3072l5960,3072,5960,3052,5950,3052,5950,3072xe" filled="true" fillcolor="#000000" stroked="false">
                <v:path arrowok="t"/>
                <v:fill type="solid"/>
              </v:shape>
            </v:group>
            <v:group style="position:absolute;left:5950;top:3072;width:10;height:20" coordorigin="5950,3072" coordsize="10,20">
              <v:shape style="position:absolute;left:5950;top:3072;width:10;height:20" coordorigin="5950,3072" coordsize="10,20" path="m5950,3091l5960,3091,5960,3072,5950,3072,5950,3091xe" filled="true" fillcolor="#000000" stroked="false">
                <v:path arrowok="t"/>
                <v:fill type="solid"/>
              </v:shape>
            </v:group>
            <v:group style="position:absolute;left:5950;top:3091;width:10;height:20" coordorigin="5950,3091" coordsize="10,20">
              <v:shape style="position:absolute;left:5950;top:3091;width:10;height:20" coordorigin="5950,3091" coordsize="10,20" path="m5950,3110l5960,3110,5960,3091,5950,3091,5950,3110xe" filled="true" fillcolor="#000000" stroked="false">
                <v:path arrowok="t"/>
                <v:fill type="solid"/>
              </v:shape>
            </v:group>
            <v:group style="position:absolute;left:5950;top:3110;width:10;height:20" coordorigin="5950,3110" coordsize="10,20">
              <v:shape style="position:absolute;left:5950;top:3110;width:10;height:20" coordorigin="5950,3110" coordsize="10,20" path="m5950,3129l5960,3129,5960,3110,5950,3110,5950,3129xe" filled="true" fillcolor="#000000" stroked="false">
                <v:path arrowok="t"/>
                <v:fill type="solid"/>
              </v:shape>
            </v:group>
            <v:group style="position:absolute;left:5950;top:3129;width:10;height:20" coordorigin="5950,3129" coordsize="10,20">
              <v:shape style="position:absolute;left:5950;top:3129;width:10;height:20" coordorigin="5950,3129" coordsize="10,20" path="m5950,3148l5960,3148,5960,3129,5950,3129,5950,3148xe" filled="true" fillcolor="#000000" stroked="false">
                <v:path arrowok="t"/>
                <v:fill type="solid"/>
              </v:shape>
            </v:group>
            <v:group style="position:absolute;left:5950;top:3148;width:10;height:20" coordorigin="5950,3148" coordsize="10,20">
              <v:shape style="position:absolute;left:5950;top:3148;width:10;height:20" coordorigin="5950,3148" coordsize="10,20" path="m5950,3168l5960,3168,5960,3148,5950,3148,5950,3168xe" filled="true" fillcolor="#000000" stroked="false">
                <v:path arrowok="t"/>
                <v:fill type="solid"/>
              </v:shape>
            </v:group>
            <v:group style="position:absolute;left:5950;top:3168;width:10;height:20" coordorigin="5950,3168" coordsize="10,20">
              <v:shape style="position:absolute;left:5950;top:3168;width:10;height:20" coordorigin="5950,3168" coordsize="10,20" path="m5950,3187l5960,3187,5960,3168,5950,3168,5950,3187xe" filled="true" fillcolor="#000000" stroked="false">
                <v:path arrowok="t"/>
                <v:fill type="solid"/>
              </v:shape>
            </v:group>
            <v:group style="position:absolute;left:5950;top:3187;width:10;height:20" coordorigin="5950,3187" coordsize="10,20">
              <v:shape style="position:absolute;left:5950;top:3187;width:10;height:20" coordorigin="5950,3187" coordsize="10,20" path="m5950,3206l5960,3206,5960,3187,5950,3187,5950,3206xe" filled="true" fillcolor="#000000" stroked="false">
                <v:path arrowok="t"/>
                <v:fill type="solid"/>
              </v:shape>
            </v:group>
            <v:group style="position:absolute;left:5950;top:3206;width:10;height:20" coordorigin="5950,3206" coordsize="10,20">
              <v:shape style="position:absolute;left:5950;top:3206;width:10;height:20" coordorigin="5950,3206" coordsize="10,20" path="m5950,3226l5960,3226,5960,3206,5950,3206,5950,3226xe" filled="true" fillcolor="#000000" stroked="false">
                <v:path arrowok="t"/>
                <v:fill type="solid"/>
              </v:shape>
            </v:group>
            <v:group style="position:absolute;left:5950;top:3226;width:10;height:20" coordorigin="5950,3226" coordsize="10,20">
              <v:shape style="position:absolute;left:5950;top:3226;width:10;height:20" coordorigin="5950,3226" coordsize="10,20" path="m5950,3245l5960,3245,5960,3226,5950,3226,5950,3245xe" filled="true" fillcolor="#000000" stroked="false">
                <v:path arrowok="t"/>
                <v:fill type="solid"/>
              </v:shape>
            </v:group>
            <v:group style="position:absolute;left:5950;top:3245;width:10;height:20" coordorigin="5950,3245" coordsize="10,20">
              <v:shape style="position:absolute;left:5950;top:3245;width:10;height:20" coordorigin="5950,3245" coordsize="10,20" path="m5950,3264l5960,3264,5960,3245,5950,3245,5950,3264xe" filled="true" fillcolor="#000000" stroked="false">
                <v:path arrowok="t"/>
                <v:fill type="solid"/>
              </v:shape>
            </v:group>
            <v:group style="position:absolute;left:5950;top:3264;width:10;height:20" coordorigin="5950,3264" coordsize="10,20">
              <v:shape style="position:absolute;left:5950;top:3264;width:10;height:20" coordorigin="5950,3264" coordsize="10,20" path="m5950,3283l5960,3283,5960,3264,5950,3264,5950,3283xe" filled="true" fillcolor="#000000" stroked="false">
                <v:path arrowok="t"/>
                <v:fill type="solid"/>
              </v:shape>
            </v:group>
            <v:group style="position:absolute;left:5950;top:3283;width:10;height:20" coordorigin="5950,3283" coordsize="10,20">
              <v:shape style="position:absolute;left:5950;top:3283;width:10;height:20" coordorigin="5950,3283" coordsize="10,20" path="m5950,3302l5960,3302,5960,3283,5950,3283,5950,3302xe" filled="true" fillcolor="#000000" stroked="false">
                <v:path arrowok="t"/>
                <v:fill type="solid"/>
              </v:shape>
            </v:group>
            <v:group style="position:absolute;left:5950;top:3302;width:10;height:20" coordorigin="5950,3302" coordsize="10,20">
              <v:shape style="position:absolute;left:5950;top:3302;width:10;height:20" coordorigin="5950,3302" coordsize="10,20" path="m5950,3322l5960,3322,5960,3302,5950,3302,5950,3322xe" filled="true" fillcolor="#000000" stroked="false">
                <v:path arrowok="t"/>
                <v:fill type="solid"/>
              </v:shape>
            </v:group>
            <v:group style="position:absolute;left:5950;top:3322;width:10;height:20" coordorigin="5950,3322" coordsize="10,20">
              <v:shape style="position:absolute;left:5950;top:3322;width:10;height:20" coordorigin="5950,3322" coordsize="10,20" path="m5950,3341l5960,3341,5960,3322,5950,3322,5950,3341xe" filled="true" fillcolor="#000000" stroked="false">
                <v:path arrowok="t"/>
                <v:fill type="solid"/>
              </v:shape>
            </v:group>
            <v:group style="position:absolute;left:5950;top:3341;width:10;height:20" coordorigin="5950,3341" coordsize="10,20">
              <v:shape style="position:absolute;left:5950;top:3341;width:10;height:20" coordorigin="5950,3341" coordsize="10,20" path="m5950,3360l5960,3360,5960,3341,5950,3341,5950,3360xe" filled="true" fillcolor="#000000" stroked="false">
                <v:path arrowok="t"/>
                <v:fill type="solid"/>
              </v:shape>
            </v:group>
            <v:group style="position:absolute;left:5950;top:3360;width:10;height:20" coordorigin="5950,3360" coordsize="10,20">
              <v:shape style="position:absolute;left:5950;top:3360;width:10;height:20" coordorigin="5950,3360" coordsize="10,20" path="m5950,3379l5960,3379,5960,3360,5950,3360,5950,3379xe" filled="true" fillcolor="#000000" stroked="false">
                <v:path arrowok="t"/>
                <v:fill type="solid"/>
              </v:shape>
            </v:group>
            <v:group style="position:absolute;left:5950;top:3379;width:10;height:20" coordorigin="5950,3379" coordsize="10,20">
              <v:shape style="position:absolute;left:5950;top:3379;width:10;height:20" coordorigin="5950,3379" coordsize="10,20" path="m5950,3398l5960,3398,5960,3379,5950,3379,5950,3398xe" filled="true" fillcolor="#000000" stroked="false">
                <v:path arrowok="t"/>
                <v:fill type="solid"/>
              </v:shape>
            </v:group>
            <v:group style="position:absolute;left:5950;top:3398;width:10;height:20" coordorigin="5950,3398" coordsize="10,20">
              <v:shape style="position:absolute;left:5950;top:3398;width:10;height:20" coordorigin="5950,3398" coordsize="10,20" path="m5950,3418l5960,3418,5960,3398,5950,3398,5950,3418xe" filled="true" fillcolor="#000000" stroked="false">
                <v:path arrowok="t"/>
                <v:fill type="solid"/>
              </v:shape>
            </v:group>
            <v:group style="position:absolute;left:5950;top:3418;width:10;height:20" coordorigin="5950,3418" coordsize="10,20">
              <v:shape style="position:absolute;left:5950;top:3418;width:10;height:20" coordorigin="5950,3418" coordsize="10,20" path="m5950,3437l5960,3437,5960,3418,5950,3418,5950,3437xe" filled="true" fillcolor="#000000" stroked="false">
                <v:path arrowok="t"/>
                <v:fill type="solid"/>
              </v:shape>
            </v:group>
            <v:group style="position:absolute;left:5950;top:3437;width:10;height:20" coordorigin="5950,3437" coordsize="10,20">
              <v:shape style="position:absolute;left:5950;top:3437;width:10;height:20" coordorigin="5950,3437" coordsize="10,20" path="m5950,3456l5960,3456,5960,3437,5950,3437,5950,3456xe" filled="true" fillcolor="#000000" stroked="false">
                <v:path arrowok="t"/>
                <v:fill type="solid"/>
              </v:shape>
            </v:group>
            <v:group style="position:absolute;left:5950;top:3456;width:10;height:20" coordorigin="5950,3456" coordsize="10,20">
              <v:shape style="position:absolute;left:5950;top:3456;width:10;height:20" coordorigin="5950,3456" coordsize="10,20" path="m5950,3475l5960,3475,5960,3456,5950,3456,5950,3475xe" filled="true" fillcolor="#000000" stroked="false">
                <v:path arrowok="t"/>
                <v:fill type="solid"/>
              </v:shape>
            </v:group>
            <v:group style="position:absolute;left:5950;top:3475;width:10;height:20" coordorigin="5950,3475" coordsize="10,20">
              <v:shape style="position:absolute;left:5950;top:3475;width:10;height:20" coordorigin="5950,3475" coordsize="10,20" path="m5950,3494l5960,3494,5960,3475,5950,3475,5950,3494xe" filled="true" fillcolor="#000000" stroked="false">
                <v:path arrowok="t"/>
                <v:fill type="solid"/>
              </v:shape>
            </v:group>
            <v:group style="position:absolute;left:5950;top:3494;width:10;height:20" coordorigin="5950,3494" coordsize="10,20">
              <v:shape style="position:absolute;left:5950;top:3494;width:10;height:20" coordorigin="5950,3494" coordsize="10,20" path="m5950,3514l5960,3514,5960,3494,5950,3494,5950,3514xe" filled="true" fillcolor="#000000" stroked="false">
                <v:path arrowok="t"/>
                <v:fill type="solid"/>
              </v:shape>
            </v:group>
            <v:group style="position:absolute;left:5950;top:3514;width:10;height:20" coordorigin="5950,3514" coordsize="10,20">
              <v:shape style="position:absolute;left:5950;top:3514;width:10;height:20" coordorigin="5950,3514" coordsize="10,20" path="m5950,3533l5960,3533,5960,3514,5950,3514,5950,3533xe" filled="true" fillcolor="#000000" stroked="false">
                <v:path arrowok="t"/>
                <v:fill type="solid"/>
              </v:shape>
            </v:group>
            <v:group style="position:absolute;left:5950;top:3533;width:10;height:20" coordorigin="5950,3533" coordsize="10,20">
              <v:shape style="position:absolute;left:5950;top:3533;width:10;height:20" coordorigin="5950,3533" coordsize="10,20" path="m5950,3552l5960,3552,5960,3533,5950,3533,5950,3552xe" filled="true" fillcolor="#000000" stroked="false">
                <v:path arrowok="t"/>
                <v:fill type="solid"/>
              </v:shape>
            </v:group>
            <v:group style="position:absolute;left:5950;top:3552;width:10;height:20" coordorigin="5950,3552" coordsize="10,20">
              <v:shape style="position:absolute;left:5950;top:3552;width:10;height:20" coordorigin="5950,3552" coordsize="10,20" path="m5950,3571l5960,3571,5960,3552,5950,3552,5950,3571xe" filled="true" fillcolor="#000000" stroked="false">
                <v:path arrowok="t"/>
                <v:fill type="solid"/>
              </v:shape>
            </v:group>
            <v:group style="position:absolute;left:5950;top:3571;width:10;height:20" coordorigin="5950,3571" coordsize="10,20">
              <v:shape style="position:absolute;left:5950;top:3571;width:10;height:20" coordorigin="5950,3571" coordsize="10,20" path="m5950,3590l5960,3590,5960,3571,5950,3571,5950,3590xe" filled="true" fillcolor="#000000" stroked="false">
                <v:path arrowok="t"/>
                <v:fill type="solid"/>
              </v:shape>
            </v:group>
            <v:group style="position:absolute;left:5950;top:3590;width:10;height:20" coordorigin="5950,3590" coordsize="10,20">
              <v:shape style="position:absolute;left:5950;top:3590;width:10;height:20" coordorigin="5950,3590" coordsize="10,20" path="m5950,3610l5960,3610,5960,3590,5950,3590,5950,3610xe" filled="true" fillcolor="#000000" stroked="false">
                <v:path arrowok="t"/>
                <v:fill type="solid"/>
              </v:shape>
            </v:group>
            <v:group style="position:absolute;left:5950;top:3610;width:10;height:20" coordorigin="5950,3610" coordsize="10,20">
              <v:shape style="position:absolute;left:5950;top:3610;width:10;height:20" coordorigin="5950,3610" coordsize="10,20" path="m5950,3629l5960,3629,5960,3610,5950,3610,5950,3629xe" filled="true" fillcolor="#000000" stroked="false">
                <v:path arrowok="t"/>
                <v:fill type="solid"/>
              </v:shape>
            </v:group>
            <v:group style="position:absolute;left:7141;top:3052;width:10;height:20" coordorigin="7141,3052" coordsize="10,20">
              <v:shape style="position:absolute;left:7141;top:3052;width:10;height:20" coordorigin="7141,3052" coordsize="10,20" path="m7141,3072l7150,3072,7150,3052,7141,3052,7141,3072xe" filled="true" fillcolor="#000000" stroked="false">
                <v:path arrowok="t"/>
                <v:fill type="solid"/>
              </v:shape>
            </v:group>
            <v:group style="position:absolute;left:7141;top:3072;width:10;height:20" coordorigin="7141,3072" coordsize="10,20">
              <v:shape style="position:absolute;left:7141;top:3072;width:10;height:20" coordorigin="7141,3072" coordsize="10,20" path="m7141,3091l7150,3091,7150,3072,7141,3072,7141,3091xe" filled="true" fillcolor="#000000" stroked="false">
                <v:path arrowok="t"/>
                <v:fill type="solid"/>
              </v:shape>
            </v:group>
            <v:group style="position:absolute;left:7141;top:3091;width:10;height:20" coordorigin="7141,3091" coordsize="10,20">
              <v:shape style="position:absolute;left:7141;top:3091;width:10;height:20" coordorigin="7141,3091" coordsize="10,20" path="m7141,3110l7150,3110,7150,3091,7141,3091,7141,3110xe" filled="true" fillcolor="#000000" stroked="false">
                <v:path arrowok="t"/>
                <v:fill type="solid"/>
              </v:shape>
            </v:group>
            <v:group style="position:absolute;left:7141;top:3110;width:10;height:20" coordorigin="7141,3110" coordsize="10,20">
              <v:shape style="position:absolute;left:7141;top:3110;width:10;height:20" coordorigin="7141,3110" coordsize="10,20" path="m7141,3129l7150,3129,7150,3110,7141,3110,7141,3129xe" filled="true" fillcolor="#000000" stroked="false">
                <v:path arrowok="t"/>
                <v:fill type="solid"/>
              </v:shape>
            </v:group>
            <v:group style="position:absolute;left:7141;top:3129;width:10;height:20" coordorigin="7141,3129" coordsize="10,20">
              <v:shape style="position:absolute;left:7141;top:3129;width:10;height:20" coordorigin="7141,3129" coordsize="10,20" path="m7141,3148l7150,3148,7150,3129,7141,3129,7141,3148xe" filled="true" fillcolor="#000000" stroked="false">
                <v:path arrowok="t"/>
                <v:fill type="solid"/>
              </v:shape>
            </v:group>
            <v:group style="position:absolute;left:7141;top:3148;width:10;height:20" coordorigin="7141,3148" coordsize="10,20">
              <v:shape style="position:absolute;left:7141;top:3148;width:10;height:20" coordorigin="7141,3148" coordsize="10,20" path="m7141,3168l7150,3168,7150,3148,7141,3148,7141,3168xe" filled="true" fillcolor="#000000" stroked="false">
                <v:path arrowok="t"/>
                <v:fill type="solid"/>
              </v:shape>
            </v:group>
            <v:group style="position:absolute;left:7141;top:3168;width:10;height:20" coordorigin="7141,3168" coordsize="10,20">
              <v:shape style="position:absolute;left:7141;top:3168;width:10;height:20" coordorigin="7141,3168" coordsize="10,20" path="m7141,3187l7150,3187,7150,3168,7141,3168,7141,3187xe" filled="true" fillcolor="#000000" stroked="false">
                <v:path arrowok="t"/>
                <v:fill type="solid"/>
              </v:shape>
            </v:group>
            <v:group style="position:absolute;left:7141;top:3187;width:10;height:20" coordorigin="7141,3187" coordsize="10,20">
              <v:shape style="position:absolute;left:7141;top:3187;width:10;height:20" coordorigin="7141,3187" coordsize="10,20" path="m7141,3206l7150,3206,7150,3187,7141,3187,7141,3206xe" filled="true" fillcolor="#000000" stroked="false">
                <v:path arrowok="t"/>
                <v:fill type="solid"/>
              </v:shape>
            </v:group>
            <v:group style="position:absolute;left:7141;top:3206;width:10;height:20" coordorigin="7141,3206" coordsize="10,20">
              <v:shape style="position:absolute;left:7141;top:3206;width:10;height:20" coordorigin="7141,3206" coordsize="10,20" path="m7141,3226l7150,3226,7150,3206,7141,3206,7141,3226xe" filled="true" fillcolor="#000000" stroked="false">
                <v:path arrowok="t"/>
                <v:fill type="solid"/>
              </v:shape>
            </v:group>
            <v:group style="position:absolute;left:7141;top:3226;width:10;height:20" coordorigin="7141,3226" coordsize="10,20">
              <v:shape style="position:absolute;left:7141;top:3226;width:10;height:20" coordorigin="7141,3226" coordsize="10,20" path="m7141,3245l7150,3245,7150,3226,7141,3226,7141,3245xe" filled="true" fillcolor="#000000" stroked="false">
                <v:path arrowok="t"/>
                <v:fill type="solid"/>
              </v:shape>
            </v:group>
            <v:group style="position:absolute;left:7141;top:3245;width:10;height:20" coordorigin="7141,3245" coordsize="10,20">
              <v:shape style="position:absolute;left:7141;top:3245;width:10;height:20" coordorigin="7141,3245" coordsize="10,20" path="m7141,3264l7150,3264,7150,3245,7141,3245,7141,3264xe" filled="true" fillcolor="#000000" stroked="false">
                <v:path arrowok="t"/>
                <v:fill type="solid"/>
              </v:shape>
            </v:group>
            <v:group style="position:absolute;left:7141;top:3264;width:10;height:20" coordorigin="7141,3264" coordsize="10,20">
              <v:shape style="position:absolute;left:7141;top:3264;width:10;height:20" coordorigin="7141,3264" coordsize="10,20" path="m7141,3283l7150,3283,7150,3264,7141,3264,7141,3283xe" filled="true" fillcolor="#000000" stroked="false">
                <v:path arrowok="t"/>
                <v:fill type="solid"/>
              </v:shape>
            </v:group>
            <v:group style="position:absolute;left:7141;top:3283;width:10;height:20" coordorigin="7141,3283" coordsize="10,20">
              <v:shape style="position:absolute;left:7141;top:3283;width:10;height:20" coordorigin="7141,3283" coordsize="10,20" path="m7141,3302l7150,3302,7150,3283,7141,3283,7141,3302xe" filled="true" fillcolor="#000000" stroked="false">
                <v:path arrowok="t"/>
                <v:fill type="solid"/>
              </v:shape>
            </v:group>
            <v:group style="position:absolute;left:7141;top:3302;width:10;height:20" coordorigin="7141,3302" coordsize="10,20">
              <v:shape style="position:absolute;left:7141;top:3302;width:10;height:20" coordorigin="7141,3302" coordsize="10,20" path="m7141,3322l7150,3322,7150,3302,7141,3302,7141,3322xe" filled="true" fillcolor="#000000" stroked="false">
                <v:path arrowok="t"/>
                <v:fill type="solid"/>
              </v:shape>
            </v:group>
            <v:group style="position:absolute;left:7141;top:3322;width:10;height:20" coordorigin="7141,3322" coordsize="10,20">
              <v:shape style="position:absolute;left:7141;top:3322;width:10;height:20" coordorigin="7141,3322" coordsize="10,20" path="m7141,3341l7150,3341,7150,3322,7141,3322,7141,3341xe" filled="true" fillcolor="#000000" stroked="false">
                <v:path arrowok="t"/>
                <v:fill type="solid"/>
              </v:shape>
            </v:group>
            <v:group style="position:absolute;left:7141;top:3341;width:10;height:20" coordorigin="7141,3341" coordsize="10,20">
              <v:shape style="position:absolute;left:7141;top:3341;width:10;height:20" coordorigin="7141,3341" coordsize="10,20" path="m7141,3360l7150,3360,7150,3341,7141,3341,7141,3360xe" filled="true" fillcolor="#000000" stroked="false">
                <v:path arrowok="t"/>
                <v:fill type="solid"/>
              </v:shape>
            </v:group>
            <v:group style="position:absolute;left:7141;top:3360;width:10;height:20" coordorigin="7141,3360" coordsize="10,20">
              <v:shape style="position:absolute;left:7141;top:3360;width:10;height:20" coordorigin="7141,3360" coordsize="10,20" path="m7141,3379l7150,3379,7150,3360,7141,3360,7141,3379xe" filled="true" fillcolor="#000000" stroked="false">
                <v:path arrowok="t"/>
                <v:fill type="solid"/>
              </v:shape>
            </v:group>
            <v:group style="position:absolute;left:7141;top:3379;width:10;height:20" coordorigin="7141,3379" coordsize="10,20">
              <v:shape style="position:absolute;left:7141;top:3379;width:10;height:20" coordorigin="7141,3379" coordsize="10,20" path="m7141,3398l7150,3398,7150,3379,7141,3379,7141,3398xe" filled="true" fillcolor="#000000" stroked="false">
                <v:path arrowok="t"/>
                <v:fill type="solid"/>
              </v:shape>
            </v:group>
            <v:group style="position:absolute;left:7141;top:3398;width:10;height:20" coordorigin="7141,3398" coordsize="10,20">
              <v:shape style="position:absolute;left:7141;top:3398;width:10;height:20" coordorigin="7141,3398" coordsize="10,20" path="m7141,3418l7150,3418,7150,3398,7141,3398,7141,3418xe" filled="true" fillcolor="#000000" stroked="false">
                <v:path arrowok="t"/>
                <v:fill type="solid"/>
              </v:shape>
            </v:group>
            <v:group style="position:absolute;left:7141;top:3418;width:10;height:20" coordorigin="7141,3418" coordsize="10,20">
              <v:shape style="position:absolute;left:7141;top:3418;width:10;height:20" coordorigin="7141,3418" coordsize="10,20" path="m7141,3437l7150,3437,7150,3418,7141,3418,7141,3437xe" filled="true" fillcolor="#000000" stroked="false">
                <v:path arrowok="t"/>
                <v:fill type="solid"/>
              </v:shape>
            </v:group>
            <v:group style="position:absolute;left:7141;top:3437;width:10;height:20" coordorigin="7141,3437" coordsize="10,20">
              <v:shape style="position:absolute;left:7141;top:3437;width:10;height:20" coordorigin="7141,3437" coordsize="10,20" path="m7141,3456l7150,3456,7150,3437,7141,3437,7141,3456xe" filled="true" fillcolor="#000000" stroked="false">
                <v:path arrowok="t"/>
                <v:fill type="solid"/>
              </v:shape>
            </v:group>
            <v:group style="position:absolute;left:7141;top:3456;width:10;height:20" coordorigin="7141,3456" coordsize="10,20">
              <v:shape style="position:absolute;left:7141;top:3456;width:10;height:20" coordorigin="7141,3456" coordsize="10,20" path="m7141,3475l7150,3475,7150,3456,7141,3456,7141,3475xe" filled="true" fillcolor="#000000" stroked="false">
                <v:path arrowok="t"/>
                <v:fill type="solid"/>
              </v:shape>
            </v:group>
            <v:group style="position:absolute;left:7141;top:3475;width:10;height:20" coordorigin="7141,3475" coordsize="10,20">
              <v:shape style="position:absolute;left:7141;top:3475;width:10;height:20" coordorigin="7141,3475" coordsize="10,20" path="m7141,3494l7150,3494,7150,3475,7141,3475,7141,3494xe" filled="true" fillcolor="#000000" stroked="false">
                <v:path arrowok="t"/>
                <v:fill type="solid"/>
              </v:shape>
            </v:group>
            <v:group style="position:absolute;left:7141;top:3494;width:10;height:20" coordorigin="7141,3494" coordsize="10,20">
              <v:shape style="position:absolute;left:7141;top:3494;width:10;height:20" coordorigin="7141,3494" coordsize="10,20" path="m7141,3514l7150,3514,7150,3494,7141,3494,7141,3514xe" filled="true" fillcolor="#000000" stroked="false">
                <v:path arrowok="t"/>
                <v:fill type="solid"/>
              </v:shape>
            </v:group>
            <v:group style="position:absolute;left:7141;top:3514;width:10;height:20" coordorigin="7141,3514" coordsize="10,20">
              <v:shape style="position:absolute;left:7141;top:3514;width:10;height:20" coordorigin="7141,3514" coordsize="10,20" path="m7141,3533l7150,3533,7150,3514,7141,3514,7141,3533xe" filled="true" fillcolor="#000000" stroked="false">
                <v:path arrowok="t"/>
                <v:fill type="solid"/>
              </v:shape>
            </v:group>
            <v:group style="position:absolute;left:7141;top:3533;width:10;height:20" coordorigin="7141,3533" coordsize="10,20">
              <v:shape style="position:absolute;left:7141;top:3533;width:10;height:20" coordorigin="7141,3533" coordsize="10,20" path="m7141,3552l7150,3552,7150,3533,7141,3533,7141,3552xe" filled="true" fillcolor="#000000" stroked="false">
                <v:path arrowok="t"/>
                <v:fill type="solid"/>
              </v:shape>
            </v:group>
            <v:group style="position:absolute;left:7141;top:3552;width:10;height:20" coordorigin="7141,3552" coordsize="10,20">
              <v:shape style="position:absolute;left:7141;top:3552;width:10;height:20" coordorigin="7141,3552" coordsize="10,20" path="m7141,3571l7150,3571,7150,3552,7141,3552,7141,3571xe" filled="true" fillcolor="#000000" stroked="false">
                <v:path arrowok="t"/>
                <v:fill type="solid"/>
              </v:shape>
            </v:group>
            <v:group style="position:absolute;left:7141;top:3571;width:10;height:20" coordorigin="7141,3571" coordsize="10,20">
              <v:shape style="position:absolute;left:7141;top:3571;width:10;height:20" coordorigin="7141,3571" coordsize="10,20" path="m7141,3590l7150,3590,7150,3571,7141,3571,7141,3590xe" filled="true" fillcolor="#000000" stroked="false">
                <v:path arrowok="t"/>
                <v:fill type="solid"/>
              </v:shape>
            </v:group>
            <v:group style="position:absolute;left:7141;top:3590;width:10;height:20" coordorigin="7141,3590" coordsize="10,20">
              <v:shape style="position:absolute;left:7141;top:3590;width:10;height:20" coordorigin="7141,3590" coordsize="10,20" path="m7141,3610l7150,3610,7150,3590,7141,3590,7141,3610xe" filled="true" fillcolor="#000000" stroked="false">
                <v:path arrowok="t"/>
                <v:fill type="solid"/>
              </v:shape>
            </v:group>
            <v:group style="position:absolute;left:7141;top:3610;width:10;height:20" coordorigin="7141,3610" coordsize="10,20">
              <v:shape style="position:absolute;left:7141;top:3610;width:10;height:20" coordorigin="7141,3610" coordsize="10,20" path="m7141,3629l7150,3629,7150,3610,7141,3610,7141,3629xe" filled="true" fillcolor="#000000" stroked="false">
                <v:path arrowok="t"/>
                <v:fill type="solid"/>
              </v:shape>
            </v:group>
            <v:group style="position:absolute;left:8418;top:3052;width:10;height:20" coordorigin="8418,3052" coordsize="10,20">
              <v:shape style="position:absolute;left:8418;top:3052;width:10;height:20" coordorigin="8418,3052" coordsize="10,20" path="m8418,3072l8428,3072,8428,3052,8418,3052,8418,3072xe" filled="true" fillcolor="#000000" stroked="false">
                <v:path arrowok="t"/>
                <v:fill type="solid"/>
              </v:shape>
            </v:group>
            <v:group style="position:absolute;left:8418;top:3072;width:10;height:20" coordorigin="8418,3072" coordsize="10,20">
              <v:shape style="position:absolute;left:8418;top:3072;width:10;height:20" coordorigin="8418,3072" coordsize="10,20" path="m8418,3091l8428,3091,8428,3072,8418,3072,8418,3091xe" filled="true" fillcolor="#000000" stroked="false">
                <v:path arrowok="t"/>
                <v:fill type="solid"/>
              </v:shape>
            </v:group>
            <v:group style="position:absolute;left:8418;top:3091;width:10;height:20" coordorigin="8418,3091" coordsize="10,20">
              <v:shape style="position:absolute;left:8418;top:3091;width:10;height:20" coordorigin="8418,3091" coordsize="10,20" path="m8418,3110l8428,3110,8428,3091,8418,3091,8418,3110xe" filled="true" fillcolor="#000000" stroked="false">
                <v:path arrowok="t"/>
                <v:fill type="solid"/>
              </v:shape>
            </v:group>
            <v:group style="position:absolute;left:8418;top:3110;width:10;height:20" coordorigin="8418,3110" coordsize="10,20">
              <v:shape style="position:absolute;left:8418;top:3110;width:10;height:20" coordorigin="8418,3110" coordsize="10,20" path="m8418,3129l8428,3129,8428,3110,8418,3110,8418,3129xe" filled="true" fillcolor="#000000" stroked="false">
                <v:path arrowok="t"/>
                <v:fill type="solid"/>
              </v:shape>
            </v:group>
            <v:group style="position:absolute;left:8418;top:3129;width:10;height:20" coordorigin="8418,3129" coordsize="10,20">
              <v:shape style="position:absolute;left:8418;top:3129;width:10;height:20" coordorigin="8418,3129" coordsize="10,20" path="m8418,3148l8428,3148,8428,3129,8418,3129,8418,3148xe" filled="true" fillcolor="#000000" stroked="false">
                <v:path arrowok="t"/>
                <v:fill type="solid"/>
              </v:shape>
            </v:group>
            <v:group style="position:absolute;left:8418;top:3148;width:10;height:20" coordorigin="8418,3148" coordsize="10,20">
              <v:shape style="position:absolute;left:8418;top:3148;width:10;height:20" coordorigin="8418,3148" coordsize="10,20" path="m8418,3168l8428,3168,8428,3148,8418,3148,8418,3168xe" filled="true" fillcolor="#000000" stroked="false">
                <v:path arrowok="t"/>
                <v:fill type="solid"/>
              </v:shape>
            </v:group>
            <v:group style="position:absolute;left:8418;top:3168;width:10;height:20" coordorigin="8418,3168" coordsize="10,20">
              <v:shape style="position:absolute;left:8418;top:3168;width:10;height:20" coordorigin="8418,3168" coordsize="10,20" path="m8418,3187l8428,3187,8428,3168,8418,3168,8418,3187xe" filled="true" fillcolor="#000000" stroked="false">
                <v:path arrowok="t"/>
                <v:fill type="solid"/>
              </v:shape>
            </v:group>
            <v:group style="position:absolute;left:8418;top:3187;width:10;height:20" coordorigin="8418,3187" coordsize="10,20">
              <v:shape style="position:absolute;left:8418;top:3187;width:10;height:20" coordorigin="8418,3187" coordsize="10,20" path="m8418,3206l8428,3206,8428,3187,8418,3187,8418,3206xe" filled="true" fillcolor="#000000" stroked="false">
                <v:path arrowok="t"/>
                <v:fill type="solid"/>
              </v:shape>
            </v:group>
            <v:group style="position:absolute;left:8418;top:3206;width:10;height:20" coordorigin="8418,3206" coordsize="10,20">
              <v:shape style="position:absolute;left:8418;top:3206;width:10;height:20" coordorigin="8418,3206" coordsize="10,20" path="m8418,3226l8428,3226,8428,3206,8418,3206,8418,3226xe" filled="true" fillcolor="#000000" stroked="false">
                <v:path arrowok="t"/>
                <v:fill type="solid"/>
              </v:shape>
            </v:group>
            <v:group style="position:absolute;left:8418;top:3226;width:10;height:20" coordorigin="8418,3226" coordsize="10,20">
              <v:shape style="position:absolute;left:8418;top:3226;width:10;height:20" coordorigin="8418,3226" coordsize="10,20" path="m8418,3245l8428,3245,8428,3226,8418,3226,8418,3245xe" filled="true" fillcolor="#000000" stroked="false">
                <v:path arrowok="t"/>
                <v:fill type="solid"/>
              </v:shape>
            </v:group>
            <v:group style="position:absolute;left:8418;top:3245;width:10;height:20" coordorigin="8418,3245" coordsize="10,20">
              <v:shape style="position:absolute;left:8418;top:3245;width:10;height:20" coordorigin="8418,3245" coordsize="10,20" path="m8418,3264l8428,3264,8428,3245,8418,3245,8418,3264xe" filled="true" fillcolor="#000000" stroked="false">
                <v:path arrowok="t"/>
                <v:fill type="solid"/>
              </v:shape>
            </v:group>
            <v:group style="position:absolute;left:8418;top:3264;width:10;height:20" coordorigin="8418,3264" coordsize="10,20">
              <v:shape style="position:absolute;left:8418;top:3264;width:10;height:20" coordorigin="8418,3264" coordsize="10,20" path="m8418,3283l8428,3283,8428,3264,8418,3264,8418,3283xe" filled="true" fillcolor="#000000" stroked="false">
                <v:path arrowok="t"/>
                <v:fill type="solid"/>
              </v:shape>
            </v:group>
            <v:group style="position:absolute;left:8418;top:3283;width:10;height:20" coordorigin="8418,3283" coordsize="10,20">
              <v:shape style="position:absolute;left:8418;top:3283;width:10;height:20" coordorigin="8418,3283" coordsize="10,20" path="m8418,3302l8428,3302,8428,3283,8418,3283,8418,3302xe" filled="true" fillcolor="#000000" stroked="false">
                <v:path arrowok="t"/>
                <v:fill type="solid"/>
              </v:shape>
            </v:group>
            <v:group style="position:absolute;left:8418;top:3302;width:10;height:20" coordorigin="8418,3302" coordsize="10,20">
              <v:shape style="position:absolute;left:8418;top:3302;width:10;height:20" coordorigin="8418,3302" coordsize="10,20" path="m8418,3322l8428,3322,8428,3302,8418,3302,8418,3322xe" filled="true" fillcolor="#000000" stroked="false">
                <v:path arrowok="t"/>
                <v:fill type="solid"/>
              </v:shape>
            </v:group>
            <v:group style="position:absolute;left:8418;top:3322;width:10;height:20" coordorigin="8418,3322" coordsize="10,20">
              <v:shape style="position:absolute;left:8418;top:3322;width:10;height:20" coordorigin="8418,3322" coordsize="10,20" path="m8418,3341l8428,3341,8428,3322,8418,3322,8418,3341xe" filled="true" fillcolor="#000000" stroked="false">
                <v:path arrowok="t"/>
                <v:fill type="solid"/>
              </v:shape>
            </v:group>
            <v:group style="position:absolute;left:8418;top:3341;width:10;height:20" coordorigin="8418,3341" coordsize="10,20">
              <v:shape style="position:absolute;left:8418;top:3341;width:10;height:20" coordorigin="8418,3341" coordsize="10,20" path="m8418,3360l8428,3360,8428,3341,8418,3341,8418,3360xe" filled="true" fillcolor="#000000" stroked="false">
                <v:path arrowok="t"/>
                <v:fill type="solid"/>
              </v:shape>
            </v:group>
            <v:group style="position:absolute;left:8418;top:3360;width:10;height:20" coordorigin="8418,3360" coordsize="10,20">
              <v:shape style="position:absolute;left:8418;top:3360;width:10;height:20" coordorigin="8418,3360" coordsize="10,20" path="m8418,3379l8428,3379,8428,3360,8418,3360,8418,3379xe" filled="true" fillcolor="#000000" stroked="false">
                <v:path arrowok="t"/>
                <v:fill type="solid"/>
              </v:shape>
            </v:group>
            <v:group style="position:absolute;left:8418;top:3379;width:10;height:20" coordorigin="8418,3379" coordsize="10,20">
              <v:shape style="position:absolute;left:8418;top:3379;width:10;height:20" coordorigin="8418,3379" coordsize="10,20" path="m8418,3398l8428,3398,8428,3379,8418,3379,8418,3398xe" filled="true" fillcolor="#000000" stroked="false">
                <v:path arrowok="t"/>
                <v:fill type="solid"/>
              </v:shape>
            </v:group>
            <v:group style="position:absolute;left:8418;top:3398;width:10;height:20" coordorigin="8418,3398" coordsize="10,20">
              <v:shape style="position:absolute;left:8418;top:3398;width:10;height:20" coordorigin="8418,3398" coordsize="10,20" path="m8418,3418l8428,3418,8428,3398,8418,3398,8418,3418xe" filled="true" fillcolor="#000000" stroked="false">
                <v:path arrowok="t"/>
                <v:fill type="solid"/>
              </v:shape>
            </v:group>
            <v:group style="position:absolute;left:8418;top:3418;width:10;height:20" coordorigin="8418,3418" coordsize="10,20">
              <v:shape style="position:absolute;left:8418;top:3418;width:10;height:20" coordorigin="8418,3418" coordsize="10,20" path="m8418,3437l8428,3437,8428,3418,8418,3418,8418,3437xe" filled="true" fillcolor="#000000" stroked="false">
                <v:path arrowok="t"/>
                <v:fill type="solid"/>
              </v:shape>
            </v:group>
            <v:group style="position:absolute;left:8418;top:3437;width:10;height:20" coordorigin="8418,3437" coordsize="10,20">
              <v:shape style="position:absolute;left:8418;top:3437;width:10;height:20" coordorigin="8418,3437" coordsize="10,20" path="m8418,3456l8428,3456,8428,3437,8418,3437,8418,3456xe" filled="true" fillcolor="#000000" stroked="false">
                <v:path arrowok="t"/>
                <v:fill type="solid"/>
              </v:shape>
            </v:group>
            <v:group style="position:absolute;left:8418;top:3456;width:10;height:20" coordorigin="8418,3456" coordsize="10,20">
              <v:shape style="position:absolute;left:8418;top:3456;width:10;height:20" coordorigin="8418,3456" coordsize="10,20" path="m8418,3475l8428,3475,8428,3456,8418,3456,8418,3475xe" filled="true" fillcolor="#000000" stroked="false">
                <v:path arrowok="t"/>
                <v:fill type="solid"/>
              </v:shape>
            </v:group>
            <v:group style="position:absolute;left:8418;top:3475;width:10;height:20" coordorigin="8418,3475" coordsize="10,20">
              <v:shape style="position:absolute;left:8418;top:3475;width:10;height:20" coordorigin="8418,3475" coordsize="10,20" path="m8418,3494l8428,3494,8428,3475,8418,3475,8418,3494xe" filled="true" fillcolor="#000000" stroked="false">
                <v:path arrowok="t"/>
                <v:fill type="solid"/>
              </v:shape>
            </v:group>
            <v:group style="position:absolute;left:8418;top:3494;width:10;height:20" coordorigin="8418,3494" coordsize="10,20">
              <v:shape style="position:absolute;left:8418;top:3494;width:10;height:20" coordorigin="8418,3494" coordsize="10,20" path="m8418,3514l8428,3514,8428,3494,8418,3494,8418,3514xe" filled="true" fillcolor="#000000" stroked="false">
                <v:path arrowok="t"/>
                <v:fill type="solid"/>
              </v:shape>
            </v:group>
            <v:group style="position:absolute;left:8418;top:3514;width:10;height:20" coordorigin="8418,3514" coordsize="10,20">
              <v:shape style="position:absolute;left:8418;top:3514;width:10;height:20" coordorigin="8418,3514" coordsize="10,20" path="m8418,3533l8428,3533,8428,3514,8418,3514,8418,3533xe" filled="true" fillcolor="#000000" stroked="false">
                <v:path arrowok="t"/>
                <v:fill type="solid"/>
              </v:shape>
            </v:group>
            <v:group style="position:absolute;left:8418;top:3533;width:10;height:20" coordorigin="8418,3533" coordsize="10,20">
              <v:shape style="position:absolute;left:8418;top:3533;width:10;height:20" coordorigin="8418,3533" coordsize="10,20" path="m8418,3552l8428,3552,8428,3533,8418,3533,8418,3552xe" filled="true" fillcolor="#000000" stroked="false">
                <v:path arrowok="t"/>
                <v:fill type="solid"/>
              </v:shape>
            </v:group>
            <v:group style="position:absolute;left:8418;top:3552;width:10;height:20" coordorigin="8418,3552" coordsize="10,20">
              <v:shape style="position:absolute;left:8418;top:3552;width:10;height:20" coordorigin="8418,3552" coordsize="10,20" path="m8418,3571l8428,3571,8428,3552,8418,3552,8418,3571xe" filled="true" fillcolor="#000000" stroked="false">
                <v:path arrowok="t"/>
                <v:fill type="solid"/>
              </v:shape>
            </v:group>
            <v:group style="position:absolute;left:8418;top:3571;width:10;height:20" coordorigin="8418,3571" coordsize="10,20">
              <v:shape style="position:absolute;left:8418;top:3571;width:10;height:20" coordorigin="8418,3571" coordsize="10,20" path="m8418,3590l8428,3590,8428,3571,8418,3571,8418,3590xe" filled="true" fillcolor="#000000" stroked="false">
                <v:path arrowok="t"/>
                <v:fill type="solid"/>
              </v:shape>
            </v:group>
            <v:group style="position:absolute;left:8418;top:3590;width:10;height:20" coordorigin="8418,3590" coordsize="10,20">
              <v:shape style="position:absolute;left:8418;top:3590;width:10;height:20" coordorigin="8418,3590" coordsize="10,20" path="m8418,3610l8428,3610,8428,3590,8418,3590,8418,3610xe" filled="true" fillcolor="#000000" stroked="false">
                <v:path arrowok="t"/>
                <v:fill type="solid"/>
              </v:shape>
            </v:group>
            <v:group style="position:absolute;left:8418;top:3610;width:10;height:20" coordorigin="8418,3610" coordsize="10,20">
              <v:shape style="position:absolute;left:8418;top:3610;width:10;height:20" coordorigin="8418,3610" coordsize="10,20" path="m8418,3629l8428,3629,8428,3610,8418,3610,8418,3629xe" filled="true" fillcolor="#000000" stroked="false">
                <v:path arrowok="t"/>
                <v:fill type="solid"/>
              </v:shape>
            </v:group>
            <v:group style="position:absolute;left:9552;top:3052;width:10;height:20" coordorigin="9552,3052" coordsize="10,20">
              <v:shape style="position:absolute;left:9552;top:3052;width:10;height:20" coordorigin="9552,3052" coordsize="10,20" path="m9552,3072l9562,3072,9562,3052,9552,3052,9552,3072xe" filled="true" fillcolor="#000000" stroked="false">
                <v:path arrowok="t"/>
                <v:fill type="solid"/>
              </v:shape>
            </v:group>
            <v:group style="position:absolute;left:9552;top:3072;width:10;height:20" coordorigin="9552,3072" coordsize="10,20">
              <v:shape style="position:absolute;left:9552;top:3072;width:10;height:20" coordorigin="9552,3072" coordsize="10,20" path="m9552,3091l9562,3091,9562,3072,9552,3072,9552,3091xe" filled="true" fillcolor="#000000" stroked="false">
                <v:path arrowok="t"/>
                <v:fill type="solid"/>
              </v:shape>
            </v:group>
            <v:group style="position:absolute;left:9552;top:3091;width:10;height:20" coordorigin="9552,3091" coordsize="10,20">
              <v:shape style="position:absolute;left:9552;top:3091;width:10;height:20" coordorigin="9552,3091" coordsize="10,20" path="m9552,3110l9562,3110,9562,3091,9552,3091,9552,3110xe" filled="true" fillcolor="#000000" stroked="false">
                <v:path arrowok="t"/>
                <v:fill type="solid"/>
              </v:shape>
            </v:group>
            <v:group style="position:absolute;left:9552;top:3110;width:10;height:20" coordorigin="9552,3110" coordsize="10,20">
              <v:shape style="position:absolute;left:9552;top:3110;width:10;height:20" coordorigin="9552,3110" coordsize="10,20" path="m9552,3129l9562,3129,9562,3110,9552,3110,9552,3129xe" filled="true" fillcolor="#000000" stroked="false">
                <v:path arrowok="t"/>
                <v:fill type="solid"/>
              </v:shape>
            </v:group>
            <v:group style="position:absolute;left:9552;top:3129;width:10;height:20" coordorigin="9552,3129" coordsize="10,20">
              <v:shape style="position:absolute;left:9552;top:3129;width:10;height:20" coordorigin="9552,3129" coordsize="10,20" path="m9552,3148l9562,3148,9562,3129,9552,3129,9552,3148xe" filled="true" fillcolor="#000000" stroked="false">
                <v:path arrowok="t"/>
                <v:fill type="solid"/>
              </v:shape>
            </v:group>
            <v:group style="position:absolute;left:9552;top:3148;width:10;height:20" coordorigin="9552,3148" coordsize="10,20">
              <v:shape style="position:absolute;left:9552;top:3148;width:10;height:20" coordorigin="9552,3148" coordsize="10,20" path="m9552,3168l9562,3168,9562,3148,9552,3148,9552,3168xe" filled="true" fillcolor="#000000" stroked="false">
                <v:path arrowok="t"/>
                <v:fill type="solid"/>
              </v:shape>
            </v:group>
            <v:group style="position:absolute;left:9552;top:3168;width:10;height:20" coordorigin="9552,3168" coordsize="10,20">
              <v:shape style="position:absolute;left:9552;top:3168;width:10;height:20" coordorigin="9552,3168" coordsize="10,20" path="m9552,3187l9562,3187,9562,3168,9552,3168,9552,3187xe" filled="true" fillcolor="#000000" stroked="false">
                <v:path arrowok="t"/>
                <v:fill type="solid"/>
              </v:shape>
            </v:group>
            <v:group style="position:absolute;left:9552;top:3187;width:10;height:20" coordorigin="9552,3187" coordsize="10,20">
              <v:shape style="position:absolute;left:9552;top:3187;width:10;height:20" coordorigin="9552,3187" coordsize="10,20" path="m9552,3206l9562,3206,9562,3187,9552,3187,9552,3206xe" filled="true" fillcolor="#000000" stroked="false">
                <v:path arrowok="t"/>
                <v:fill type="solid"/>
              </v:shape>
            </v:group>
            <v:group style="position:absolute;left:9552;top:3206;width:10;height:20" coordorigin="9552,3206" coordsize="10,20">
              <v:shape style="position:absolute;left:9552;top:3206;width:10;height:20" coordorigin="9552,3206" coordsize="10,20" path="m9552,3226l9562,3226,9562,3206,9552,3206,9552,3226xe" filled="true" fillcolor="#000000" stroked="false">
                <v:path arrowok="t"/>
                <v:fill type="solid"/>
              </v:shape>
            </v:group>
            <v:group style="position:absolute;left:9552;top:3226;width:10;height:20" coordorigin="9552,3226" coordsize="10,20">
              <v:shape style="position:absolute;left:9552;top:3226;width:10;height:20" coordorigin="9552,3226" coordsize="10,20" path="m9552,3245l9562,3245,9562,3226,9552,3226,9552,3245xe" filled="true" fillcolor="#000000" stroked="false">
                <v:path arrowok="t"/>
                <v:fill type="solid"/>
              </v:shape>
            </v:group>
            <v:group style="position:absolute;left:9552;top:3245;width:10;height:20" coordorigin="9552,3245" coordsize="10,20">
              <v:shape style="position:absolute;left:9552;top:3245;width:10;height:20" coordorigin="9552,3245" coordsize="10,20" path="m9552,3264l9562,3264,9562,3245,9552,3245,9552,3264xe" filled="true" fillcolor="#000000" stroked="false">
                <v:path arrowok="t"/>
                <v:fill type="solid"/>
              </v:shape>
            </v:group>
            <v:group style="position:absolute;left:9552;top:3264;width:10;height:20" coordorigin="9552,3264" coordsize="10,20">
              <v:shape style="position:absolute;left:9552;top:3264;width:10;height:20" coordorigin="9552,3264" coordsize="10,20" path="m9552,3283l9562,3283,9562,3264,9552,3264,9552,3283xe" filled="true" fillcolor="#000000" stroked="false">
                <v:path arrowok="t"/>
                <v:fill type="solid"/>
              </v:shape>
            </v:group>
            <v:group style="position:absolute;left:9552;top:3283;width:10;height:20" coordorigin="9552,3283" coordsize="10,20">
              <v:shape style="position:absolute;left:9552;top:3283;width:10;height:20" coordorigin="9552,3283" coordsize="10,20" path="m9552,3302l9562,3302,9562,3283,9552,3283,9552,3302xe" filled="true" fillcolor="#000000" stroked="false">
                <v:path arrowok="t"/>
                <v:fill type="solid"/>
              </v:shape>
            </v:group>
            <v:group style="position:absolute;left:9552;top:3302;width:10;height:20" coordorigin="9552,3302" coordsize="10,20">
              <v:shape style="position:absolute;left:9552;top:3302;width:10;height:20" coordorigin="9552,3302" coordsize="10,20" path="m9552,3322l9562,3322,9562,3302,9552,3302,9552,3322xe" filled="true" fillcolor="#000000" stroked="false">
                <v:path arrowok="t"/>
                <v:fill type="solid"/>
              </v:shape>
            </v:group>
            <v:group style="position:absolute;left:9552;top:3322;width:10;height:20" coordorigin="9552,3322" coordsize="10,20">
              <v:shape style="position:absolute;left:9552;top:3322;width:10;height:20" coordorigin="9552,3322" coordsize="10,20" path="m9552,3341l9562,3341,9562,3322,9552,3322,9552,3341xe" filled="true" fillcolor="#000000" stroked="false">
                <v:path arrowok="t"/>
                <v:fill type="solid"/>
              </v:shape>
            </v:group>
            <v:group style="position:absolute;left:9552;top:3341;width:10;height:20" coordorigin="9552,3341" coordsize="10,20">
              <v:shape style="position:absolute;left:9552;top:3341;width:10;height:20" coordorigin="9552,3341" coordsize="10,20" path="m9552,3360l9562,3360,9562,3341,9552,3341,9552,3360xe" filled="true" fillcolor="#000000" stroked="false">
                <v:path arrowok="t"/>
                <v:fill type="solid"/>
              </v:shape>
            </v:group>
            <v:group style="position:absolute;left:9552;top:3360;width:10;height:20" coordorigin="9552,3360" coordsize="10,20">
              <v:shape style="position:absolute;left:9552;top:3360;width:10;height:20" coordorigin="9552,3360" coordsize="10,20" path="m9552,3379l9562,3379,9562,3360,9552,3360,9552,3379xe" filled="true" fillcolor="#000000" stroked="false">
                <v:path arrowok="t"/>
                <v:fill type="solid"/>
              </v:shape>
            </v:group>
            <v:group style="position:absolute;left:9552;top:3379;width:10;height:20" coordorigin="9552,3379" coordsize="10,20">
              <v:shape style="position:absolute;left:9552;top:3379;width:10;height:20" coordorigin="9552,3379" coordsize="10,20" path="m9552,3398l9562,3398,9562,3379,9552,3379,9552,3398xe" filled="true" fillcolor="#000000" stroked="false">
                <v:path arrowok="t"/>
                <v:fill type="solid"/>
              </v:shape>
            </v:group>
            <v:group style="position:absolute;left:9552;top:3398;width:10;height:20" coordorigin="9552,3398" coordsize="10,20">
              <v:shape style="position:absolute;left:9552;top:3398;width:10;height:20" coordorigin="9552,3398" coordsize="10,20" path="m9552,3418l9562,3418,9562,3398,9552,3398,9552,3418xe" filled="true" fillcolor="#000000" stroked="false">
                <v:path arrowok="t"/>
                <v:fill type="solid"/>
              </v:shape>
            </v:group>
            <v:group style="position:absolute;left:9552;top:3418;width:10;height:20" coordorigin="9552,3418" coordsize="10,20">
              <v:shape style="position:absolute;left:9552;top:3418;width:10;height:20" coordorigin="9552,3418" coordsize="10,20" path="m9552,3437l9562,3437,9562,3418,9552,3418,9552,3437xe" filled="true" fillcolor="#000000" stroked="false">
                <v:path arrowok="t"/>
                <v:fill type="solid"/>
              </v:shape>
            </v:group>
            <v:group style="position:absolute;left:9552;top:3437;width:10;height:20" coordorigin="9552,3437" coordsize="10,20">
              <v:shape style="position:absolute;left:9552;top:3437;width:10;height:20" coordorigin="9552,3437" coordsize="10,20" path="m9552,3456l9562,3456,9562,3437,9552,3437,9552,3456xe" filled="true" fillcolor="#000000" stroked="false">
                <v:path arrowok="t"/>
                <v:fill type="solid"/>
              </v:shape>
            </v:group>
            <v:group style="position:absolute;left:9552;top:3456;width:10;height:20" coordorigin="9552,3456" coordsize="10,20">
              <v:shape style="position:absolute;left:9552;top:3456;width:10;height:20" coordorigin="9552,3456" coordsize="10,20" path="m9552,3475l9562,3475,9562,3456,9552,3456,9552,3475xe" filled="true" fillcolor="#000000" stroked="false">
                <v:path arrowok="t"/>
                <v:fill type="solid"/>
              </v:shape>
            </v:group>
            <v:group style="position:absolute;left:9552;top:3475;width:10;height:20" coordorigin="9552,3475" coordsize="10,20">
              <v:shape style="position:absolute;left:9552;top:3475;width:10;height:20" coordorigin="9552,3475" coordsize="10,20" path="m9552,3494l9562,3494,9562,3475,9552,3475,9552,3494xe" filled="true" fillcolor="#000000" stroked="false">
                <v:path arrowok="t"/>
                <v:fill type="solid"/>
              </v:shape>
            </v:group>
            <v:group style="position:absolute;left:9552;top:3494;width:10;height:20" coordorigin="9552,3494" coordsize="10,20">
              <v:shape style="position:absolute;left:9552;top:3494;width:10;height:20" coordorigin="9552,3494" coordsize="10,20" path="m9552,3514l9562,3514,9562,3494,9552,3494,9552,3514xe" filled="true" fillcolor="#000000" stroked="false">
                <v:path arrowok="t"/>
                <v:fill type="solid"/>
              </v:shape>
            </v:group>
            <v:group style="position:absolute;left:9552;top:3514;width:10;height:20" coordorigin="9552,3514" coordsize="10,20">
              <v:shape style="position:absolute;left:9552;top:3514;width:10;height:20" coordorigin="9552,3514" coordsize="10,20" path="m9552,3533l9562,3533,9562,3514,9552,3514,9552,3533xe" filled="true" fillcolor="#000000" stroked="false">
                <v:path arrowok="t"/>
                <v:fill type="solid"/>
              </v:shape>
            </v:group>
            <v:group style="position:absolute;left:9552;top:3533;width:10;height:20" coordorigin="9552,3533" coordsize="10,20">
              <v:shape style="position:absolute;left:9552;top:3533;width:10;height:20" coordorigin="9552,3533" coordsize="10,20" path="m9552,3552l9562,3552,9562,3533,9552,3533,9552,3552xe" filled="true" fillcolor="#000000" stroked="false">
                <v:path arrowok="t"/>
                <v:fill type="solid"/>
              </v:shape>
            </v:group>
            <v:group style="position:absolute;left:9552;top:3552;width:10;height:20" coordorigin="9552,3552" coordsize="10,20">
              <v:shape style="position:absolute;left:9552;top:3552;width:10;height:20" coordorigin="9552,3552" coordsize="10,20" path="m9552,3571l9562,3571,9562,3552,9552,3552,9552,3571xe" filled="true" fillcolor="#000000" stroked="false">
                <v:path arrowok="t"/>
                <v:fill type="solid"/>
              </v:shape>
            </v:group>
            <v:group style="position:absolute;left:9552;top:3571;width:10;height:20" coordorigin="9552,3571" coordsize="10,20">
              <v:shape style="position:absolute;left:9552;top:3571;width:10;height:20" coordorigin="9552,3571" coordsize="10,20" path="m9552,3590l9562,3590,9562,3571,9552,3571,9552,3590xe" filled="true" fillcolor="#000000" stroked="false">
                <v:path arrowok="t"/>
                <v:fill type="solid"/>
              </v:shape>
            </v:group>
            <v:group style="position:absolute;left:9552;top:3590;width:10;height:20" coordorigin="9552,3590" coordsize="10,20">
              <v:shape style="position:absolute;left:9552;top:3590;width:10;height:20" coordorigin="9552,3590" coordsize="10,20" path="m9552,3610l9562,3610,9562,3590,9552,3590,9552,3610xe" filled="true" fillcolor="#000000" stroked="false">
                <v:path arrowok="t"/>
                <v:fill type="solid"/>
              </v:shape>
            </v:group>
            <v:group style="position:absolute;left:9552;top:3610;width:10;height:20" coordorigin="9552,3610" coordsize="10,20">
              <v:shape style="position:absolute;left:9552;top:3610;width:10;height:20" coordorigin="9552,3610" coordsize="10,20" path="m9552,3629l9562,3629,9562,3610,9552,3610,9552,3629xe" filled="true" fillcolor="#000000" stroked="false">
                <v:path arrowok="t"/>
                <v:fill type="solid"/>
              </v:shape>
              <v:shape style="position:absolute;left:1106;top:3533;width:1176;height:110" type="#_x0000_t75" stroked="false">
                <v:imagedata r:id="rId305" o:title=""/>
              </v:shape>
              <v:shape style="position:absolute;left:2259;top:3629;width:1206;height:14" type="#_x0000_t75" stroked="false">
                <v:imagedata r:id="rId306" o:title=""/>
              </v:shape>
              <v:shape style="position:absolute;left:3450;top:3629;width:1375;height:14" type="#_x0000_t75" stroked="false">
                <v:imagedata r:id="rId307" o:title=""/>
              </v:shape>
              <v:shape style="position:absolute;left:4811;top:3629;width:1149;height:14" type="#_x0000_t75" stroked="false">
                <v:imagedata r:id="rId308" o:title=""/>
              </v:shape>
              <v:shape style="position:absolute;left:5946;top:3629;width:1205;height:14" type="#_x0000_t75" stroked="false">
                <v:imagedata r:id="rId309" o:title=""/>
              </v:shape>
              <v:shape style="position:absolute;left:7136;top:3629;width:1292;height:14" type="#_x0000_t75" stroked="false">
                <v:imagedata r:id="rId310" o:title=""/>
              </v:shape>
              <v:shape style="position:absolute;left:8413;top:3629;width:1148;height:14" type="#_x0000_t75" stroked="false">
                <v:imagedata r:id="rId311" o:title=""/>
              </v:shape>
              <v:shape style="position:absolute;left:9547;top:3634;width:1285;height:10" type="#_x0000_t75" stroked="false">
                <v:imagedata r:id="rId191" o:title=""/>
              </v:shape>
            </v:group>
            <v:group style="position:absolute;left:3455;top:3643;width:10;height:20" coordorigin="3455,3643" coordsize="10,20">
              <v:shape style="position:absolute;left:3455;top:3643;width:10;height:20" coordorigin="3455,3643" coordsize="10,20" path="m3455,3662l3465,3662,3465,3643,3455,3643,3455,3662xe" filled="true" fillcolor="#000000" stroked="false">
                <v:path arrowok="t"/>
                <v:fill type="solid"/>
              </v:shape>
            </v:group>
            <v:group style="position:absolute;left:3455;top:3662;width:10;height:20" coordorigin="3455,3662" coordsize="10,20">
              <v:shape style="position:absolute;left:3455;top:3662;width:10;height:20" coordorigin="3455,3662" coordsize="10,20" path="m3455,3682l3465,3682,3465,3662,3455,3662,3455,3682xe" filled="true" fillcolor="#000000" stroked="false">
                <v:path arrowok="t"/>
                <v:fill type="solid"/>
              </v:shape>
            </v:group>
            <v:group style="position:absolute;left:3455;top:3682;width:10;height:20" coordorigin="3455,3682" coordsize="10,20">
              <v:shape style="position:absolute;left:3455;top:3682;width:10;height:20" coordorigin="3455,3682" coordsize="10,20" path="m3455,3701l3465,3701,3465,3682,3455,3682,3455,3701xe" filled="true" fillcolor="#000000" stroked="false">
                <v:path arrowok="t"/>
                <v:fill type="solid"/>
              </v:shape>
            </v:group>
            <v:group style="position:absolute;left:3455;top:3701;width:10;height:20" coordorigin="3455,3701" coordsize="10,20">
              <v:shape style="position:absolute;left:3455;top:3701;width:10;height:20" coordorigin="3455,3701" coordsize="10,20" path="m3455,3720l3465,3720,3465,3701,3455,3701,3455,3720xe" filled="true" fillcolor="#000000" stroked="false">
                <v:path arrowok="t"/>
                <v:fill type="solid"/>
              </v:shape>
            </v:group>
            <v:group style="position:absolute;left:3455;top:3720;width:10;height:20" coordorigin="3455,3720" coordsize="10,20">
              <v:shape style="position:absolute;left:3455;top:3720;width:10;height:20" coordorigin="3455,3720" coordsize="10,20" path="m3455,3739l3465,3739,3465,3720,3455,3720,3455,3739xe" filled="true" fillcolor="#000000" stroked="false">
                <v:path arrowok="t"/>
                <v:fill type="solid"/>
              </v:shape>
            </v:group>
            <v:group style="position:absolute;left:3455;top:3739;width:10;height:20" coordorigin="3455,3739" coordsize="10,20">
              <v:shape style="position:absolute;left:3455;top:3739;width:10;height:20" coordorigin="3455,3739" coordsize="10,20" path="m3455,3758l3465,3758,3465,3739,3455,3739,3455,3758xe" filled="true" fillcolor="#000000" stroked="false">
                <v:path arrowok="t"/>
                <v:fill type="solid"/>
              </v:shape>
            </v:group>
            <v:group style="position:absolute;left:3455;top:3758;width:10;height:20" coordorigin="3455,3758" coordsize="10,20">
              <v:shape style="position:absolute;left:3455;top:3758;width:10;height:20" coordorigin="3455,3758" coordsize="10,20" path="m3455,3778l3465,3778,3465,3758,3455,3758,3455,3778xe" filled="true" fillcolor="#000000" stroked="false">
                <v:path arrowok="t"/>
                <v:fill type="solid"/>
              </v:shape>
            </v:group>
            <v:group style="position:absolute;left:3455;top:3778;width:10;height:20" coordorigin="3455,3778" coordsize="10,20">
              <v:shape style="position:absolute;left:3455;top:3778;width:10;height:20" coordorigin="3455,3778" coordsize="10,20" path="m3455,3797l3465,3797,3465,3778,3455,3778,3455,3797xe" filled="true" fillcolor="#000000" stroked="false">
                <v:path arrowok="t"/>
                <v:fill type="solid"/>
              </v:shape>
            </v:group>
            <v:group style="position:absolute;left:3455;top:3797;width:10;height:20" coordorigin="3455,3797" coordsize="10,20">
              <v:shape style="position:absolute;left:3455;top:3797;width:10;height:20" coordorigin="3455,3797" coordsize="10,20" path="m3455,3816l3465,3816,3465,3797,3455,3797,3455,3816xe" filled="true" fillcolor="#000000" stroked="false">
                <v:path arrowok="t"/>
                <v:fill type="solid"/>
              </v:shape>
            </v:group>
            <v:group style="position:absolute;left:3455;top:3816;width:10;height:20" coordorigin="3455,3816" coordsize="10,20">
              <v:shape style="position:absolute;left:3455;top:3816;width:10;height:20" coordorigin="3455,3816" coordsize="10,20" path="m3455,3835l3465,3835,3465,3816,3455,3816,3455,3835xe" filled="true" fillcolor="#000000" stroked="false">
                <v:path arrowok="t"/>
                <v:fill type="solid"/>
              </v:shape>
            </v:group>
            <v:group style="position:absolute;left:3455;top:3835;width:10;height:20" coordorigin="3455,3835" coordsize="10,20">
              <v:shape style="position:absolute;left:3455;top:3835;width:10;height:20" coordorigin="3455,3835" coordsize="10,20" path="m3455,3854l3465,3854,3465,3835,3455,3835,3455,3854xe" filled="true" fillcolor="#000000" stroked="false">
                <v:path arrowok="t"/>
                <v:fill type="solid"/>
              </v:shape>
            </v:group>
            <v:group style="position:absolute;left:3455;top:3854;width:10;height:20" coordorigin="3455,3854" coordsize="10,20">
              <v:shape style="position:absolute;left:3455;top:3854;width:10;height:20" coordorigin="3455,3854" coordsize="10,20" path="m3455,3874l3465,3874,3465,3854,3455,3854,3455,3874xe" filled="true" fillcolor="#000000" stroked="false">
                <v:path arrowok="t"/>
                <v:fill type="solid"/>
              </v:shape>
            </v:group>
            <v:group style="position:absolute;left:3455;top:3874;width:10;height:20" coordorigin="3455,3874" coordsize="10,20">
              <v:shape style="position:absolute;left:3455;top:3874;width:10;height:20" coordorigin="3455,3874" coordsize="10,20" path="m3455,3893l3465,3893,3465,3874,3455,3874,3455,3893xe" filled="true" fillcolor="#000000" stroked="false">
                <v:path arrowok="t"/>
                <v:fill type="solid"/>
              </v:shape>
            </v:group>
            <v:group style="position:absolute;left:3455;top:3893;width:10;height:20" coordorigin="3455,3893" coordsize="10,20">
              <v:shape style="position:absolute;left:3455;top:3893;width:10;height:20" coordorigin="3455,3893" coordsize="10,20" path="m3455,3912l3465,3912,3465,3893,3455,3893,3455,3912xe" filled="true" fillcolor="#000000" stroked="false">
                <v:path arrowok="t"/>
                <v:fill type="solid"/>
              </v:shape>
            </v:group>
            <v:group style="position:absolute;left:3455;top:3912;width:10;height:20" coordorigin="3455,3912" coordsize="10,20">
              <v:shape style="position:absolute;left:3455;top:3912;width:10;height:20" coordorigin="3455,3912" coordsize="10,20" path="m3455,3931l3465,3931,3465,3912,3455,3912,3455,3931xe" filled="true" fillcolor="#000000" stroked="false">
                <v:path arrowok="t"/>
                <v:fill type="solid"/>
              </v:shape>
            </v:group>
            <v:group style="position:absolute;left:3455;top:3931;width:10;height:20" coordorigin="3455,3931" coordsize="10,20">
              <v:shape style="position:absolute;left:3455;top:3931;width:10;height:20" coordorigin="3455,3931" coordsize="10,20" path="m3455,3950l3465,3950,3465,3931,3455,3931,3455,3950xe" filled="true" fillcolor="#000000" stroked="false">
                <v:path arrowok="t"/>
                <v:fill type="solid"/>
              </v:shape>
            </v:group>
            <v:group style="position:absolute;left:3455;top:3950;width:10;height:20" coordorigin="3455,3950" coordsize="10,20">
              <v:shape style="position:absolute;left:3455;top:3950;width:10;height:20" coordorigin="3455,3950" coordsize="10,20" path="m3455,3970l3465,3970,3465,3950,3455,3950,3455,3970xe" filled="true" fillcolor="#000000" stroked="false">
                <v:path arrowok="t"/>
                <v:fill type="solid"/>
              </v:shape>
            </v:group>
            <v:group style="position:absolute;left:3455;top:3970;width:10;height:20" coordorigin="3455,3970" coordsize="10,20">
              <v:shape style="position:absolute;left:3455;top:3970;width:10;height:20" coordorigin="3455,3970" coordsize="10,20" path="m3455,3989l3465,3989,3465,3970,3455,3970,3455,3989xe" filled="true" fillcolor="#000000" stroked="false">
                <v:path arrowok="t"/>
                <v:fill type="solid"/>
              </v:shape>
            </v:group>
            <v:group style="position:absolute;left:3455;top:3989;width:10;height:20" coordorigin="3455,3989" coordsize="10,20">
              <v:shape style="position:absolute;left:3455;top:3989;width:10;height:20" coordorigin="3455,3989" coordsize="10,20" path="m3455,4008l3465,4008,3465,3989,3455,3989,3455,4008xe" filled="true" fillcolor="#000000" stroked="false">
                <v:path arrowok="t"/>
                <v:fill type="solid"/>
              </v:shape>
            </v:group>
            <v:group style="position:absolute;left:3455;top:4008;width:10;height:20" coordorigin="3455,4008" coordsize="10,20">
              <v:shape style="position:absolute;left:3455;top:4008;width:10;height:20" coordorigin="3455,4008" coordsize="10,20" path="m3455,4027l3465,4027,3465,4008,3455,4008,3455,4027xe" filled="true" fillcolor="#000000" stroked="false">
                <v:path arrowok="t"/>
                <v:fill type="solid"/>
              </v:shape>
            </v:group>
            <v:group style="position:absolute;left:3455;top:4027;width:10;height:20" coordorigin="3455,4027" coordsize="10,20">
              <v:shape style="position:absolute;left:3455;top:4027;width:10;height:20" coordorigin="3455,4027" coordsize="10,20" path="m3455,4046l3465,4046,3465,4027,3455,4027,3455,4046xe" filled="true" fillcolor="#000000" stroked="false">
                <v:path arrowok="t"/>
                <v:fill type="solid"/>
              </v:shape>
            </v:group>
            <v:group style="position:absolute;left:3455;top:4046;width:10;height:20" coordorigin="3455,4046" coordsize="10,20">
              <v:shape style="position:absolute;left:3455;top:4046;width:10;height:20" coordorigin="3455,4046" coordsize="10,20" path="m3455,4066l3465,4066,3465,4046,3455,4046,3455,4066xe" filled="true" fillcolor="#000000" stroked="false">
                <v:path arrowok="t"/>
                <v:fill type="solid"/>
              </v:shape>
            </v:group>
            <v:group style="position:absolute;left:3455;top:4066;width:10;height:20" coordorigin="3455,4066" coordsize="10,20">
              <v:shape style="position:absolute;left:3455;top:4066;width:10;height:20" coordorigin="3455,4066" coordsize="10,20" path="m3455,4085l3465,4085,3465,4066,3455,4066,3455,4085xe" filled="true" fillcolor="#000000" stroked="false">
                <v:path arrowok="t"/>
                <v:fill type="solid"/>
              </v:shape>
            </v:group>
            <v:group style="position:absolute;left:3455;top:4085;width:10;height:20" coordorigin="3455,4085" coordsize="10,20">
              <v:shape style="position:absolute;left:3455;top:4085;width:10;height:20" coordorigin="3455,4085" coordsize="10,20" path="m3455,4104l3465,4104,3465,4085,3455,4085,3455,4104xe" filled="true" fillcolor="#000000" stroked="false">
                <v:path arrowok="t"/>
                <v:fill type="solid"/>
              </v:shape>
            </v:group>
            <v:group style="position:absolute;left:3455;top:4104;width:10;height:20" coordorigin="3455,4104" coordsize="10,20">
              <v:shape style="position:absolute;left:3455;top:4104;width:10;height:20" coordorigin="3455,4104" coordsize="10,20" path="m3455,4123l3465,4123,3465,4104,3455,4104,3455,4123xe" filled="true" fillcolor="#000000" stroked="false">
                <v:path arrowok="t"/>
                <v:fill type="solid"/>
              </v:shape>
            </v:group>
            <v:group style="position:absolute;left:3455;top:4123;width:10;height:20" coordorigin="3455,4123" coordsize="10,20">
              <v:shape style="position:absolute;left:3455;top:4123;width:10;height:20" coordorigin="3455,4123" coordsize="10,20" path="m3455,4142l3465,4142,3465,4123,3455,4123,3455,4142xe" filled="true" fillcolor="#000000" stroked="false">
                <v:path arrowok="t"/>
                <v:fill type="solid"/>
              </v:shape>
            </v:group>
            <v:group style="position:absolute;left:3455;top:4142;width:10;height:20" coordorigin="3455,4142" coordsize="10,20">
              <v:shape style="position:absolute;left:3455;top:4142;width:10;height:20" coordorigin="3455,4142" coordsize="10,20" path="m3455,4162l3465,4162,3465,4142,3455,4142,3455,4162xe" filled="true" fillcolor="#000000" stroked="false">
                <v:path arrowok="t"/>
                <v:fill type="solid"/>
              </v:shape>
            </v:group>
            <v:group style="position:absolute;left:3455;top:4162;width:10;height:20" coordorigin="3455,4162" coordsize="10,20">
              <v:shape style="position:absolute;left:3455;top:4162;width:10;height:20" coordorigin="3455,4162" coordsize="10,20" path="m3455,4181l3465,4181,3465,4162,3455,4162,3455,4181xe" filled="true" fillcolor="#000000" stroked="false">
                <v:path arrowok="t"/>
                <v:fill type="solid"/>
              </v:shape>
            </v:group>
            <v:group style="position:absolute;left:3455;top:4181;width:10;height:20" coordorigin="3455,4181" coordsize="10,20">
              <v:shape style="position:absolute;left:3455;top:4181;width:10;height:20" coordorigin="3455,4181" coordsize="10,20" path="m3455,4200l3465,4200,3465,4181,3455,4181,3455,4200xe" filled="true" fillcolor="#000000" stroked="false">
                <v:path arrowok="t"/>
                <v:fill type="solid"/>
              </v:shape>
            </v:group>
            <v:group style="position:absolute;left:3455;top:4200;width:10;height:20" coordorigin="3455,4200" coordsize="10,20">
              <v:shape style="position:absolute;left:3455;top:4200;width:10;height:20" coordorigin="3455,4200" coordsize="10,20" path="m3455,4219l3465,4219,3465,4200,3455,4200,3455,4219xe" filled="true" fillcolor="#000000" stroked="false">
                <v:path arrowok="t"/>
                <v:fill type="solid"/>
              </v:shape>
            </v:group>
            <v:group style="position:absolute;left:3455;top:4219;width:10;height:20" coordorigin="3455,4219" coordsize="10,20">
              <v:shape style="position:absolute;left:3455;top:4219;width:10;height:20" coordorigin="3455,4219" coordsize="10,20" path="m3455,4238l3465,4238,3465,4219,3455,4219,3455,4238xe" filled="true" fillcolor="#000000" stroked="false">
                <v:path arrowok="t"/>
                <v:fill type="solid"/>
              </v:shape>
            </v:group>
            <v:group style="position:absolute;left:3455;top:4238;width:10;height:20" coordorigin="3455,4238" coordsize="10,20">
              <v:shape style="position:absolute;left:3455;top:4238;width:10;height:20" coordorigin="3455,4238" coordsize="10,20" path="m3455,4258l3465,4258,3465,4238,3455,4238,3455,4258xe" filled="true" fillcolor="#000000" stroked="false">
                <v:path arrowok="t"/>
                <v:fill type="solid"/>
              </v:shape>
            </v:group>
            <v:group style="position:absolute;left:3455;top:4258;width:10;height:20" coordorigin="3455,4258" coordsize="10,20">
              <v:shape style="position:absolute;left:3455;top:4258;width:10;height:20" coordorigin="3455,4258" coordsize="10,20" path="m3455,4277l3465,4277,3465,4258,3455,4258,3455,4277xe" filled="true" fillcolor="#000000" stroked="false">
                <v:path arrowok="t"/>
                <v:fill type="solid"/>
              </v:shape>
            </v:group>
            <v:group style="position:absolute;left:3455;top:4277;width:10;height:20" coordorigin="3455,4277" coordsize="10,20">
              <v:shape style="position:absolute;left:3455;top:4277;width:10;height:20" coordorigin="3455,4277" coordsize="10,20" path="m3455,4296l3465,4296,3465,4277,3455,4277,3455,4296xe" filled="true" fillcolor="#000000" stroked="false">
                <v:path arrowok="t"/>
                <v:fill type="solid"/>
              </v:shape>
            </v:group>
            <v:group style="position:absolute;left:3455;top:4296;width:10;height:20" coordorigin="3455,4296" coordsize="10,20">
              <v:shape style="position:absolute;left:3455;top:4296;width:10;height:20" coordorigin="3455,4296" coordsize="10,20" path="m3455,4315l3465,4315,3465,4296,3455,4296,3455,4315xe" filled="true" fillcolor="#000000" stroked="false">
                <v:path arrowok="t"/>
                <v:fill type="solid"/>
              </v:shape>
            </v:group>
            <v:group style="position:absolute;left:3455;top:4315;width:10;height:20" coordorigin="3455,4315" coordsize="10,20">
              <v:shape style="position:absolute;left:3455;top:4315;width:10;height:20" coordorigin="3455,4315" coordsize="10,20" path="m3455,4334l3465,4334,3465,4315,3455,4315,3455,4334xe" filled="true" fillcolor="#000000" stroked="false">
                <v:path arrowok="t"/>
                <v:fill type="solid"/>
              </v:shape>
            </v:group>
            <v:group style="position:absolute;left:3455;top:4334;width:10;height:20" coordorigin="3455,4334" coordsize="10,20">
              <v:shape style="position:absolute;left:3455;top:4334;width:10;height:20" coordorigin="3455,4334" coordsize="10,20" path="m3455,4354l3465,4354,3465,4334,3455,4334,3455,4354xe" filled="true" fillcolor="#000000" stroked="false">
                <v:path arrowok="t"/>
                <v:fill type="solid"/>
              </v:shape>
            </v:group>
            <v:group style="position:absolute;left:3455;top:4354;width:10;height:20" coordorigin="3455,4354" coordsize="10,20">
              <v:shape style="position:absolute;left:3455;top:4354;width:10;height:20" coordorigin="3455,4354" coordsize="10,20" path="m3455,4373l3465,4373,3465,4354,3455,4354,3455,4373xe" filled="true" fillcolor="#000000" stroked="false">
                <v:path arrowok="t"/>
                <v:fill type="solid"/>
              </v:shape>
            </v:group>
            <v:group style="position:absolute;left:3455;top:4373;width:10;height:20" coordorigin="3455,4373" coordsize="10,20">
              <v:shape style="position:absolute;left:3455;top:4373;width:10;height:20" coordorigin="3455,4373" coordsize="10,20" path="m3455,4392l3465,4392,3465,4373,3455,4373,3455,4392xe" filled="true" fillcolor="#000000" stroked="false">
                <v:path arrowok="t"/>
                <v:fill type="solid"/>
              </v:shape>
            </v:group>
            <v:group style="position:absolute;left:3455;top:4392;width:10;height:20" coordorigin="3455,4392" coordsize="10,20">
              <v:shape style="position:absolute;left:3455;top:4392;width:10;height:20" coordorigin="3455,4392" coordsize="10,20" path="m3455,4411l3465,4411,3465,4392,3455,4392,3455,4411xe" filled="true" fillcolor="#000000" stroked="false">
                <v:path arrowok="t"/>
                <v:fill type="solid"/>
              </v:shape>
            </v:group>
            <v:group style="position:absolute;left:3455;top:4411;width:10;height:20" coordorigin="3455,4411" coordsize="10,20">
              <v:shape style="position:absolute;left:3455;top:4411;width:10;height:20" coordorigin="3455,4411" coordsize="10,20" path="m3455,4430l3465,4430,3465,4411,3455,4411,3455,4430xe" filled="true" fillcolor="#000000" stroked="false">
                <v:path arrowok="t"/>
                <v:fill type="solid"/>
              </v:shape>
            </v:group>
            <v:group style="position:absolute;left:3455;top:4430;width:10;height:20" coordorigin="3455,4430" coordsize="10,20">
              <v:shape style="position:absolute;left:3455;top:4430;width:10;height:20" coordorigin="3455,4430" coordsize="10,20" path="m3455,4450l3465,4450,3465,4430,3455,4430,3455,4450xe" filled="true" fillcolor="#000000" stroked="false">
                <v:path arrowok="t"/>
                <v:fill type="solid"/>
              </v:shape>
            </v:group>
            <v:group style="position:absolute;left:3455;top:4450;width:10;height:20" coordorigin="3455,4450" coordsize="10,20">
              <v:shape style="position:absolute;left:3455;top:4450;width:10;height:20" coordorigin="3455,4450" coordsize="10,20" path="m3455,4469l3465,4469,3465,4450,3455,4450,3455,4469xe" filled="true" fillcolor="#000000" stroked="false">
                <v:path arrowok="t"/>
                <v:fill type="solid"/>
              </v:shape>
            </v:group>
            <v:group style="position:absolute;left:3455;top:4477;width:10;height:2" coordorigin="3455,4477" coordsize="10,2">
              <v:shape style="position:absolute;left:3455;top:4477;width:10;height:2" coordorigin="3455,4477" coordsize="10,0" path="m3455,4477l3465,4477e" filled="false" stroked="true" strokeweight=".779999pt" strokecolor="#000000">
                <v:path arrowok="t"/>
              </v:shape>
            </v:group>
            <v:group style="position:absolute;left:4816;top:3643;width:10;height:20" coordorigin="4816,3643" coordsize="10,20">
              <v:shape style="position:absolute;left:4816;top:3643;width:10;height:20" coordorigin="4816,3643" coordsize="10,20" path="m4816,3662l4826,3662,4826,3643,4816,3643,4816,3662xe" filled="true" fillcolor="#000000" stroked="false">
                <v:path arrowok="t"/>
                <v:fill type="solid"/>
              </v:shape>
            </v:group>
            <v:group style="position:absolute;left:4816;top:3662;width:10;height:20" coordorigin="4816,3662" coordsize="10,20">
              <v:shape style="position:absolute;left:4816;top:3662;width:10;height:20" coordorigin="4816,3662" coordsize="10,20" path="m4816,3682l4826,3682,4826,3662,4816,3662,4816,3682xe" filled="true" fillcolor="#000000" stroked="false">
                <v:path arrowok="t"/>
                <v:fill type="solid"/>
              </v:shape>
            </v:group>
            <v:group style="position:absolute;left:4816;top:3682;width:10;height:20" coordorigin="4816,3682" coordsize="10,20">
              <v:shape style="position:absolute;left:4816;top:3682;width:10;height:20" coordorigin="4816,3682" coordsize="10,20" path="m4816,3701l4826,3701,4826,3682,4816,3682,4816,3701xe" filled="true" fillcolor="#000000" stroked="false">
                <v:path arrowok="t"/>
                <v:fill type="solid"/>
              </v:shape>
            </v:group>
            <v:group style="position:absolute;left:4816;top:3701;width:10;height:20" coordorigin="4816,3701" coordsize="10,20">
              <v:shape style="position:absolute;left:4816;top:3701;width:10;height:20" coordorigin="4816,3701" coordsize="10,20" path="m4816,3720l4826,3720,4826,3701,4816,3701,4816,3720xe" filled="true" fillcolor="#000000" stroked="false">
                <v:path arrowok="t"/>
                <v:fill type="solid"/>
              </v:shape>
            </v:group>
            <v:group style="position:absolute;left:4816;top:3720;width:10;height:20" coordorigin="4816,3720" coordsize="10,20">
              <v:shape style="position:absolute;left:4816;top:3720;width:10;height:20" coordorigin="4816,3720" coordsize="10,20" path="m4816,3739l4826,3739,4826,3720,4816,3720,4816,3739xe" filled="true" fillcolor="#000000" stroked="false">
                <v:path arrowok="t"/>
                <v:fill type="solid"/>
              </v:shape>
            </v:group>
            <v:group style="position:absolute;left:4816;top:3739;width:10;height:20" coordorigin="4816,3739" coordsize="10,20">
              <v:shape style="position:absolute;left:4816;top:3739;width:10;height:20" coordorigin="4816,3739" coordsize="10,20" path="m4816,3758l4826,3758,4826,3739,4816,3739,4816,3758xe" filled="true" fillcolor="#000000" stroked="false">
                <v:path arrowok="t"/>
                <v:fill type="solid"/>
              </v:shape>
            </v:group>
            <v:group style="position:absolute;left:4816;top:3758;width:10;height:20" coordorigin="4816,3758" coordsize="10,20">
              <v:shape style="position:absolute;left:4816;top:3758;width:10;height:20" coordorigin="4816,3758" coordsize="10,20" path="m4816,3778l4826,3778,4826,3758,4816,3758,4816,3778xe" filled="true" fillcolor="#000000" stroked="false">
                <v:path arrowok="t"/>
                <v:fill type="solid"/>
              </v:shape>
            </v:group>
            <v:group style="position:absolute;left:4816;top:3778;width:10;height:20" coordorigin="4816,3778" coordsize="10,20">
              <v:shape style="position:absolute;left:4816;top:3778;width:10;height:20" coordorigin="4816,3778" coordsize="10,20" path="m4816,3797l4826,3797,4826,3778,4816,3778,4816,3797xe" filled="true" fillcolor="#000000" stroked="false">
                <v:path arrowok="t"/>
                <v:fill type="solid"/>
              </v:shape>
            </v:group>
            <v:group style="position:absolute;left:4816;top:3797;width:10;height:20" coordorigin="4816,3797" coordsize="10,20">
              <v:shape style="position:absolute;left:4816;top:3797;width:10;height:20" coordorigin="4816,3797" coordsize="10,20" path="m4816,3816l4826,3816,4826,3797,4816,3797,4816,3816xe" filled="true" fillcolor="#000000" stroked="false">
                <v:path arrowok="t"/>
                <v:fill type="solid"/>
              </v:shape>
            </v:group>
            <v:group style="position:absolute;left:4816;top:3816;width:10;height:20" coordorigin="4816,3816" coordsize="10,20">
              <v:shape style="position:absolute;left:4816;top:3816;width:10;height:20" coordorigin="4816,3816" coordsize="10,20" path="m4816,3835l4826,3835,4826,3816,4816,3816,4816,3835xe" filled="true" fillcolor="#000000" stroked="false">
                <v:path arrowok="t"/>
                <v:fill type="solid"/>
              </v:shape>
            </v:group>
            <v:group style="position:absolute;left:4816;top:3835;width:10;height:20" coordorigin="4816,3835" coordsize="10,20">
              <v:shape style="position:absolute;left:4816;top:3835;width:10;height:20" coordorigin="4816,3835" coordsize="10,20" path="m4816,3854l4826,3854,4826,3835,4816,3835,4816,3854xe" filled="true" fillcolor="#000000" stroked="false">
                <v:path arrowok="t"/>
                <v:fill type="solid"/>
              </v:shape>
            </v:group>
            <v:group style="position:absolute;left:4816;top:3854;width:10;height:20" coordorigin="4816,3854" coordsize="10,20">
              <v:shape style="position:absolute;left:4816;top:3854;width:10;height:20" coordorigin="4816,3854" coordsize="10,20" path="m4816,3874l4826,3874,4826,3854,4816,3854,4816,3874xe" filled="true" fillcolor="#000000" stroked="false">
                <v:path arrowok="t"/>
                <v:fill type="solid"/>
              </v:shape>
            </v:group>
            <v:group style="position:absolute;left:4816;top:3874;width:10;height:20" coordorigin="4816,3874" coordsize="10,20">
              <v:shape style="position:absolute;left:4816;top:3874;width:10;height:20" coordorigin="4816,3874" coordsize="10,20" path="m4816,3893l4826,3893,4826,3874,4816,3874,4816,3893xe" filled="true" fillcolor="#000000" stroked="false">
                <v:path arrowok="t"/>
                <v:fill type="solid"/>
              </v:shape>
            </v:group>
            <v:group style="position:absolute;left:4816;top:3893;width:10;height:20" coordorigin="4816,3893" coordsize="10,20">
              <v:shape style="position:absolute;left:4816;top:3893;width:10;height:20" coordorigin="4816,3893" coordsize="10,20" path="m4816,3912l4826,3912,4826,3893,4816,3893,4816,3912xe" filled="true" fillcolor="#000000" stroked="false">
                <v:path arrowok="t"/>
                <v:fill type="solid"/>
              </v:shape>
            </v:group>
            <v:group style="position:absolute;left:4816;top:3912;width:10;height:20" coordorigin="4816,3912" coordsize="10,20">
              <v:shape style="position:absolute;left:4816;top:3912;width:10;height:20" coordorigin="4816,3912" coordsize="10,20" path="m4816,3931l4826,3931,4826,3912,4816,3912,4816,3931xe" filled="true" fillcolor="#000000" stroked="false">
                <v:path arrowok="t"/>
                <v:fill type="solid"/>
              </v:shape>
            </v:group>
            <v:group style="position:absolute;left:4816;top:3931;width:10;height:20" coordorigin="4816,3931" coordsize="10,20">
              <v:shape style="position:absolute;left:4816;top:3931;width:10;height:20" coordorigin="4816,3931" coordsize="10,20" path="m4816,3950l4826,3950,4826,3931,4816,3931,4816,3950xe" filled="true" fillcolor="#000000" stroked="false">
                <v:path arrowok="t"/>
                <v:fill type="solid"/>
              </v:shape>
            </v:group>
            <v:group style="position:absolute;left:4816;top:3950;width:10;height:20" coordorigin="4816,3950" coordsize="10,20">
              <v:shape style="position:absolute;left:4816;top:3950;width:10;height:20" coordorigin="4816,3950" coordsize="10,20" path="m4816,3970l4826,3970,4826,3950,4816,3950,4816,3970xe" filled="true" fillcolor="#000000" stroked="false">
                <v:path arrowok="t"/>
                <v:fill type="solid"/>
              </v:shape>
            </v:group>
            <v:group style="position:absolute;left:4816;top:3970;width:10;height:20" coordorigin="4816,3970" coordsize="10,20">
              <v:shape style="position:absolute;left:4816;top:3970;width:10;height:20" coordorigin="4816,3970" coordsize="10,20" path="m4816,3989l4826,3989,4826,3970,4816,3970,4816,3989xe" filled="true" fillcolor="#000000" stroked="false">
                <v:path arrowok="t"/>
                <v:fill type="solid"/>
              </v:shape>
            </v:group>
            <v:group style="position:absolute;left:4816;top:3989;width:10;height:20" coordorigin="4816,3989" coordsize="10,20">
              <v:shape style="position:absolute;left:4816;top:3989;width:10;height:20" coordorigin="4816,3989" coordsize="10,20" path="m4816,4008l4826,4008,4826,3989,4816,3989,4816,4008xe" filled="true" fillcolor="#000000" stroked="false">
                <v:path arrowok="t"/>
                <v:fill type="solid"/>
              </v:shape>
            </v:group>
            <v:group style="position:absolute;left:4816;top:4008;width:10;height:20" coordorigin="4816,4008" coordsize="10,20">
              <v:shape style="position:absolute;left:4816;top:4008;width:10;height:20" coordorigin="4816,4008" coordsize="10,20" path="m4816,4027l4826,4027,4826,4008,4816,4008,4816,4027xe" filled="true" fillcolor="#000000" stroked="false">
                <v:path arrowok="t"/>
                <v:fill type="solid"/>
              </v:shape>
            </v:group>
            <v:group style="position:absolute;left:4816;top:4027;width:10;height:20" coordorigin="4816,4027" coordsize="10,20">
              <v:shape style="position:absolute;left:4816;top:4027;width:10;height:20" coordorigin="4816,4027" coordsize="10,20" path="m4816,4046l4826,4046,4826,4027,4816,4027,4816,4046xe" filled="true" fillcolor="#000000" stroked="false">
                <v:path arrowok="t"/>
                <v:fill type="solid"/>
              </v:shape>
            </v:group>
            <v:group style="position:absolute;left:4816;top:4046;width:10;height:20" coordorigin="4816,4046" coordsize="10,20">
              <v:shape style="position:absolute;left:4816;top:4046;width:10;height:20" coordorigin="4816,4046" coordsize="10,20" path="m4816,4066l4826,4066,4826,4046,4816,4046,4816,4066xe" filled="true" fillcolor="#000000" stroked="false">
                <v:path arrowok="t"/>
                <v:fill type="solid"/>
              </v:shape>
            </v:group>
            <v:group style="position:absolute;left:4816;top:4066;width:10;height:20" coordorigin="4816,4066" coordsize="10,20">
              <v:shape style="position:absolute;left:4816;top:4066;width:10;height:20" coordorigin="4816,4066" coordsize="10,20" path="m4816,4085l4826,4085,4826,4066,4816,4066,4816,4085xe" filled="true" fillcolor="#000000" stroked="false">
                <v:path arrowok="t"/>
                <v:fill type="solid"/>
              </v:shape>
            </v:group>
            <v:group style="position:absolute;left:4816;top:4085;width:10;height:20" coordorigin="4816,4085" coordsize="10,20">
              <v:shape style="position:absolute;left:4816;top:4085;width:10;height:20" coordorigin="4816,4085" coordsize="10,20" path="m4816,4104l4826,4104,4826,4085,4816,4085,4816,4104xe" filled="true" fillcolor="#000000" stroked="false">
                <v:path arrowok="t"/>
                <v:fill type="solid"/>
              </v:shape>
            </v:group>
            <v:group style="position:absolute;left:4816;top:4104;width:10;height:20" coordorigin="4816,4104" coordsize="10,20">
              <v:shape style="position:absolute;left:4816;top:4104;width:10;height:20" coordorigin="4816,4104" coordsize="10,20" path="m4816,4123l4826,4123,4826,4104,4816,4104,4816,4123xe" filled="true" fillcolor="#000000" stroked="false">
                <v:path arrowok="t"/>
                <v:fill type="solid"/>
              </v:shape>
            </v:group>
            <v:group style="position:absolute;left:4816;top:4123;width:10;height:20" coordorigin="4816,4123" coordsize="10,20">
              <v:shape style="position:absolute;left:4816;top:4123;width:10;height:20" coordorigin="4816,4123" coordsize="10,20" path="m4816,4142l4826,4142,4826,4123,4816,4123,4816,4142xe" filled="true" fillcolor="#000000" stroked="false">
                <v:path arrowok="t"/>
                <v:fill type="solid"/>
              </v:shape>
            </v:group>
            <v:group style="position:absolute;left:4816;top:4142;width:10;height:20" coordorigin="4816,4142" coordsize="10,20">
              <v:shape style="position:absolute;left:4816;top:4142;width:10;height:20" coordorigin="4816,4142" coordsize="10,20" path="m4816,4162l4826,4162,4826,4142,4816,4142,4816,4162xe" filled="true" fillcolor="#000000" stroked="false">
                <v:path arrowok="t"/>
                <v:fill type="solid"/>
              </v:shape>
            </v:group>
            <v:group style="position:absolute;left:4816;top:4162;width:10;height:20" coordorigin="4816,4162" coordsize="10,20">
              <v:shape style="position:absolute;left:4816;top:4162;width:10;height:20" coordorigin="4816,4162" coordsize="10,20" path="m4816,4181l4826,4181,4826,4162,4816,4162,4816,4181xe" filled="true" fillcolor="#000000" stroked="false">
                <v:path arrowok="t"/>
                <v:fill type="solid"/>
              </v:shape>
            </v:group>
            <v:group style="position:absolute;left:4816;top:4181;width:10;height:20" coordorigin="4816,4181" coordsize="10,20">
              <v:shape style="position:absolute;left:4816;top:4181;width:10;height:20" coordorigin="4816,4181" coordsize="10,20" path="m4816,4200l4826,4200,4826,4181,4816,4181,4816,4200xe" filled="true" fillcolor="#000000" stroked="false">
                <v:path arrowok="t"/>
                <v:fill type="solid"/>
              </v:shape>
            </v:group>
            <v:group style="position:absolute;left:4816;top:4200;width:10;height:20" coordorigin="4816,4200" coordsize="10,20">
              <v:shape style="position:absolute;left:4816;top:4200;width:10;height:20" coordorigin="4816,4200" coordsize="10,20" path="m4816,4219l4826,4219,4826,4200,4816,4200,4816,4219xe" filled="true" fillcolor="#000000" stroked="false">
                <v:path arrowok="t"/>
                <v:fill type="solid"/>
              </v:shape>
            </v:group>
            <v:group style="position:absolute;left:4816;top:4219;width:10;height:20" coordorigin="4816,4219" coordsize="10,20">
              <v:shape style="position:absolute;left:4816;top:4219;width:10;height:20" coordorigin="4816,4219" coordsize="10,20" path="m4816,4238l4826,4238,4826,4219,4816,4219,4816,4238xe" filled="true" fillcolor="#000000" stroked="false">
                <v:path arrowok="t"/>
                <v:fill type="solid"/>
              </v:shape>
            </v:group>
            <v:group style="position:absolute;left:4816;top:4238;width:10;height:20" coordorigin="4816,4238" coordsize="10,20">
              <v:shape style="position:absolute;left:4816;top:4238;width:10;height:20" coordorigin="4816,4238" coordsize="10,20" path="m4816,4258l4826,4258,4826,4238,4816,4238,4816,4258xe" filled="true" fillcolor="#000000" stroked="false">
                <v:path arrowok="t"/>
                <v:fill type="solid"/>
              </v:shape>
            </v:group>
            <v:group style="position:absolute;left:4816;top:4258;width:10;height:20" coordorigin="4816,4258" coordsize="10,20">
              <v:shape style="position:absolute;left:4816;top:4258;width:10;height:20" coordorigin="4816,4258" coordsize="10,20" path="m4816,4277l4826,4277,4826,4258,4816,4258,4816,4277xe" filled="true" fillcolor="#000000" stroked="false">
                <v:path arrowok="t"/>
                <v:fill type="solid"/>
              </v:shape>
            </v:group>
            <v:group style="position:absolute;left:4816;top:4277;width:10;height:20" coordorigin="4816,4277" coordsize="10,20">
              <v:shape style="position:absolute;left:4816;top:4277;width:10;height:20" coordorigin="4816,4277" coordsize="10,20" path="m4816,4296l4826,4296,4826,4277,4816,4277,4816,4296xe" filled="true" fillcolor="#000000" stroked="false">
                <v:path arrowok="t"/>
                <v:fill type="solid"/>
              </v:shape>
            </v:group>
            <v:group style="position:absolute;left:4816;top:4296;width:10;height:20" coordorigin="4816,4296" coordsize="10,20">
              <v:shape style="position:absolute;left:4816;top:4296;width:10;height:20" coordorigin="4816,4296" coordsize="10,20" path="m4816,4315l4826,4315,4826,4296,4816,4296,4816,4315xe" filled="true" fillcolor="#000000" stroked="false">
                <v:path arrowok="t"/>
                <v:fill type="solid"/>
              </v:shape>
            </v:group>
            <v:group style="position:absolute;left:4816;top:4315;width:10;height:20" coordorigin="4816,4315" coordsize="10,20">
              <v:shape style="position:absolute;left:4816;top:4315;width:10;height:20" coordorigin="4816,4315" coordsize="10,20" path="m4816,4334l4826,4334,4826,4315,4816,4315,4816,4334xe" filled="true" fillcolor="#000000" stroked="false">
                <v:path arrowok="t"/>
                <v:fill type="solid"/>
              </v:shape>
            </v:group>
            <v:group style="position:absolute;left:4816;top:4334;width:10;height:20" coordorigin="4816,4334" coordsize="10,20">
              <v:shape style="position:absolute;left:4816;top:4334;width:10;height:20" coordorigin="4816,4334" coordsize="10,20" path="m4816,4354l4826,4354,4826,4334,4816,4334,4816,4354xe" filled="true" fillcolor="#000000" stroked="false">
                <v:path arrowok="t"/>
                <v:fill type="solid"/>
              </v:shape>
            </v:group>
            <v:group style="position:absolute;left:4816;top:4354;width:10;height:20" coordorigin="4816,4354" coordsize="10,20">
              <v:shape style="position:absolute;left:4816;top:4354;width:10;height:20" coordorigin="4816,4354" coordsize="10,20" path="m4816,4373l4826,4373,4826,4354,4816,4354,4816,4373xe" filled="true" fillcolor="#000000" stroked="false">
                <v:path arrowok="t"/>
                <v:fill type="solid"/>
              </v:shape>
            </v:group>
            <v:group style="position:absolute;left:4816;top:4373;width:10;height:20" coordorigin="4816,4373" coordsize="10,20">
              <v:shape style="position:absolute;left:4816;top:4373;width:10;height:20" coordorigin="4816,4373" coordsize="10,20" path="m4816,4392l4826,4392,4826,4373,4816,4373,4816,4392xe" filled="true" fillcolor="#000000" stroked="false">
                <v:path arrowok="t"/>
                <v:fill type="solid"/>
              </v:shape>
            </v:group>
            <v:group style="position:absolute;left:4816;top:4392;width:10;height:20" coordorigin="4816,4392" coordsize="10,20">
              <v:shape style="position:absolute;left:4816;top:4392;width:10;height:20" coordorigin="4816,4392" coordsize="10,20" path="m4816,4411l4826,4411,4826,4392,4816,4392,4816,4411xe" filled="true" fillcolor="#000000" stroked="false">
                <v:path arrowok="t"/>
                <v:fill type="solid"/>
              </v:shape>
            </v:group>
            <v:group style="position:absolute;left:4816;top:4411;width:10;height:20" coordorigin="4816,4411" coordsize="10,20">
              <v:shape style="position:absolute;left:4816;top:4411;width:10;height:20" coordorigin="4816,4411" coordsize="10,20" path="m4816,4430l4826,4430,4826,4411,4816,4411,4816,4430xe" filled="true" fillcolor="#000000" stroked="false">
                <v:path arrowok="t"/>
                <v:fill type="solid"/>
              </v:shape>
            </v:group>
            <v:group style="position:absolute;left:4816;top:4430;width:10;height:20" coordorigin="4816,4430" coordsize="10,20">
              <v:shape style="position:absolute;left:4816;top:4430;width:10;height:20" coordorigin="4816,4430" coordsize="10,20" path="m4816,4450l4826,4450,4826,4430,4816,4430,4816,4450xe" filled="true" fillcolor="#000000" stroked="false">
                <v:path arrowok="t"/>
                <v:fill type="solid"/>
              </v:shape>
            </v:group>
            <v:group style="position:absolute;left:4816;top:4450;width:10;height:20" coordorigin="4816,4450" coordsize="10,20">
              <v:shape style="position:absolute;left:4816;top:4450;width:10;height:20" coordorigin="4816,4450" coordsize="10,20" path="m4816,4469l4826,4469,4826,4450,4816,4450,4816,4469xe" filled="true" fillcolor="#000000" stroked="false">
                <v:path arrowok="t"/>
                <v:fill type="solid"/>
              </v:shape>
            </v:group>
            <v:group style="position:absolute;left:4816;top:4477;width:10;height:2" coordorigin="4816,4477" coordsize="10,2">
              <v:shape style="position:absolute;left:4816;top:4477;width:10;height:2" coordorigin="4816,4477" coordsize="10,0" path="m4816,4477l4826,4477e" filled="false" stroked="true" strokeweight=".779999pt" strokecolor="#000000">
                <v:path arrowok="t"/>
              </v:shape>
            </v:group>
            <v:group style="position:absolute;left:5950;top:3643;width:10;height:20" coordorigin="5950,3643" coordsize="10,20">
              <v:shape style="position:absolute;left:5950;top:3643;width:10;height:20" coordorigin="5950,3643" coordsize="10,20" path="m5950,3662l5960,3662,5960,3643,5950,3643,5950,3662xe" filled="true" fillcolor="#000000" stroked="false">
                <v:path arrowok="t"/>
                <v:fill type="solid"/>
              </v:shape>
            </v:group>
            <v:group style="position:absolute;left:5950;top:3662;width:10;height:20" coordorigin="5950,3662" coordsize="10,20">
              <v:shape style="position:absolute;left:5950;top:3662;width:10;height:20" coordorigin="5950,3662" coordsize="10,20" path="m5950,3682l5960,3682,5960,3662,5950,3662,5950,3682xe" filled="true" fillcolor="#000000" stroked="false">
                <v:path arrowok="t"/>
                <v:fill type="solid"/>
              </v:shape>
            </v:group>
            <v:group style="position:absolute;left:5950;top:3682;width:10;height:20" coordorigin="5950,3682" coordsize="10,20">
              <v:shape style="position:absolute;left:5950;top:3682;width:10;height:20" coordorigin="5950,3682" coordsize="10,20" path="m5950,3701l5960,3701,5960,3682,5950,3682,5950,3701xe" filled="true" fillcolor="#000000" stroked="false">
                <v:path arrowok="t"/>
                <v:fill type="solid"/>
              </v:shape>
            </v:group>
            <v:group style="position:absolute;left:5950;top:3701;width:10;height:20" coordorigin="5950,3701" coordsize="10,20">
              <v:shape style="position:absolute;left:5950;top:3701;width:10;height:20" coordorigin="5950,3701" coordsize="10,20" path="m5950,3720l5960,3720,5960,3701,5950,3701,5950,3720xe" filled="true" fillcolor="#000000" stroked="false">
                <v:path arrowok="t"/>
                <v:fill type="solid"/>
              </v:shape>
            </v:group>
            <v:group style="position:absolute;left:5950;top:3720;width:10;height:20" coordorigin="5950,3720" coordsize="10,20">
              <v:shape style="position:absolute;left:5950;top:3720;width:10;height:20" coordorigin="5950,3720" coordsize="10,20" path="m5950,3739l5960,3739,5960,3720,5950,3720,5950,3739xe" filled="true" fillcolor="#000000" stroked="false">
                <v:path arrowok="t"/>
                <v:fill type="solid"/>
              </v:shape>
            </v:group>
            <v:group style="position:absolute;left:5950;top:3739;width:10;height:20" coordorigin="5950,3739" coordsize="10,20">
              <v:shape style="position:absolute;left:5950;top:3739;width:10;height:20" coordorigin="5950,3739" coordsize="10,20" path="m5950,3758l5960,3758,5960,3739,5950,3739,5950,3758xe" filled="true" fillcolor="#000000" stroked="false">
                <v:path arrowok="t"/>
                <v:fill type="solid"/>
              </v:shape>
            </v:group>
            <v:group style="position:absolute;left:5950;top:3758;width:10;height:20" coordorigin="5950,3758" coordsize="10,20">
              <v:shape style="position:absolute;left:5950;top:3758;width:10;height:20" coordorigin="5950,3758" coordsize="10,20" path="m5950,3778l5960,3778,5960,3758,5950,3758,5950,3778xe" filled="true" fillcolor="#000000" stroked="false">
                <v:path arrowok="t"/>
                <v:fill type="solid"/>
              </v:shape>
            </v:group>
            <v:group style="position:absolute;left:5950;top:3778;width:10;height:20" coordorigin="5950,3778" coordsize="10,20">
              <v:shape style="position:absolute;left:5950;top:3778;width:10;height:20" coordorigin="5950,3778" coordsize="10,20" path="m5950,3797l5960,3797,5960,3778,5950,3778,5950,3797xe" filled="true" fillcolor="#000000" stroked="false">
                <v:path arrowok="t"/>
                <v:fill type="solid"/>
              </v:shape>
            </v:group>
            <v:group style="position:absolute;left:5950;top:3797;width:10;height:20" coordorigin="5950,3797" coordsize="10,20">
              <v:shape style="position:absolute;left:5950;top:3797;width:10;height:20" coordorigin="5950,3797" coordsize="10,20" path="m5950,3816l5960,3816,5960,3797,5950,3797,5950,3816xe" filled="true" fillcolor="#000000" stroked="false">
                <v:path arrowok="t"/>
                <v:fill type="solid"/>
              </v:shape>
            </v:group>
            <v:group style="position:absolute;left:5950;top:3816;width:10;height:20" coordorigin="5950,3816" coordsize="10,20">
              <v:shape style="position:absolute;left:5950;top:3816;width:10;height:20" coordorigin="5950,3816" coordsize="10,20" path="m5950,3835l5960,3835,5960,3816,5950,3816,5950,3835xe" filled="true" fillcolor="#000000" stroked="false">
                <v:path arrowok="t"/>
                <v:fill type="solid"/>
              </v:shape>
            </v:group>
            <v:group style="position:absolute;left:5950;top:3835;width:10;height:20" coordorigin="5950,3835" coordsize="10,20">
              <v:shape style="position:absolute;left:5950;top:3835;width:10;height:20" coordorigin="5950,3835" coordsize="10,20" path="m5950,3854l5960,3854,5960,3835,5950,3835,5950,3854xe" filled="true" fillcolor="#000000" stroked="false">
                <v:path arrowok="t"/>
                <v:fill type="solid"/>
              </v:shape>
            </v:group>
            <v:group style="position:absolute;left:5950;top:3854;width:10;height:20" coordorigin="5950,3854" coordsize="10,20">
              <v:shape style="position:absolute;left:5950;top:3854;width:10;height:20" coordorigin="5950,3854" coordsize="10,20" path="m5950,3874l5960,3874,5960,3854,5950,3854,5950,3874xe" filled="true" fillcolor="#000000" stroked="false">
                <v:path arrowok="t"/>
                <v:fill type="solid"/>
              </v:shape>
            </v:group>
            <v:group style="position:absolute;left:5950;top:3874;width:10;height:20" coordorigin="5950,3874" coordsize="10,20">
              <v:shape style="position:absolute;left:5950;top:3874;width:10;height:20" coordorigin="5950,3874" coordsize="10,20" path="m5950,3893l5960,3893,5960,3874,5950,3874,5950,3893xe" filled="true" fillcolor="#000000" stroked="false">
                <v:path arrowok="t"/>
                <v:fill type="solid"/>
              </v:shape>
            </v:group>
            <v:group style="position:absolute;left:5950;top:3893;width:10;height:20" coordorigin="5950,3893" coordsize="10,20">
              <v:shape style="position:absolute;left:5950;top:3893;width:10;height:20" coordorigin="5950,3893" coordsize="10,20" path="m5950,3912l5960,3912,5960,3893,5950,3893,5950,3912xe" filled="true" fillcolor="#000000" stroked="false">
                <v:path arrowok="t"/>
                <v:fill type="solid"/>
              </v:shape>
            </v:group>
            <v:group style="position:absolute;left:5950;top:3912;width:10;height:20" coordorigin="5950,3912" coordsize="10,20">
              <v:shape style="position:absolute;left:5950;top:3912;width:10;height:20" coordorigin="5950,3912" coordsize="10,20" path="m5950,3931l5960,3931,5960,3912,5950,3912,5950,3931xe" filled="true" fillcolor="#000000" stroked="false">
                <v:path arrowok="t"/>
                <v:fill type="solid"/>
              </v:shape>
            </v:group>
            <v:group style="position:absolute;left:5950;top:3931;width:10;height:20" coordorigin="5950,3931" coordsize="10,20">
              <v:shape style="position:absolute;left:5950;top:3931;width:10;height:20" coordorigin="5950,3931" coordsize="10,20" path="m5950,3950l5960,3950,5960,3931,5950,3931,5950,3950xe" filled="true" fillcolor="#000000" stroked="false">
                <v:path arrowok="t"/>
                <v:fill type="solid"/>
              </v:shape>
            </v:group>
            <v:group style="position:absolute;left:5950;top:3950;width:10;height:20" coordorigin="5950,3950" coordsize="10,20">
              <v:shape style="position:absolute;left:5950;top:3950;width:10;height:20" coordorigin="5950,3950" coordsize="10,20" path="m5950,3970l5960,3970,5960,3950,5950,3950,5950,3970xe" filled="true" fillcolor="#000000" stroked="false">
                <v:path arrowok="t"/>
                <v:fill type="solid"/>
              </v:shape>
            </v:group>
            <v:group style="position:absolute;left:5950;top:3970;width:10;height:20" coordorigin="5950,3970" coordsize="10,20">
              <v:shape style="position:absolute;left:5950;top:3970;width:10;height:20" coordorigin="5950,3970" coordsize="10,20" path="m5950,3989l5960,3989,5960,3970,5950,3970,5950,3989xe" filled="true" fillcolor="#000000" stroked="false">
                <v:path arrowok="t"/>
                <v:fill type="solid"/>
              </v:shape>
            </v:group>
            <v:group style="position:absolute;left:5950;top:3989;width:10;height:20" coordorigin="5950,3989" coordsize="10,20">
              <v:shape style="position:absolute;left:5950;top:3989;width:10;height:20" coordorigin="5950,3989" coordsize="10,20" path="m5950,4008l5960,4008,5960,3989,5950,3989,5950,4008xe" filled="true" fillcolor="#000000" stroked="false">
                <v:path arrowok="t"/>
                <v:fill type="solid"/>
              </v:shape>
            </v:group>
            <v:group style="position:absolute;left:5950;top:4008;width:10;height:20" coordorigin="5950,4008" coordsize="10,20">
              <v:shape style="position:absolute;left:5950;top:4008;width:10;height:20" coordorigin="5950,4008" coordsize="10,20" path="m5950,4027l5960,4027,5960,4008,5950,4008,5950,4027xe" filled="true" fillcolor="#000000" stroked="false">
                <v:path arrowok="t"/>
                <v:fill type="solid"/>
              </v:shape>
            </v:group>
            <v:group style="position:absolute;left:5950;top:4027;width:10;height:20" coordorigin="5950,4027" coordsize="10,20">
              <v:shape style="position:absolute;left:5950;top:4027;width:10;height:20" coordorigin="5950,4027" coordsize="10,20" path="m5950,4046l5960,4046,5960,4027,5950,4027,5950,4046xe" filled="true" fillcolor="#000000" stroked="false">
                <v:path arrowok="t"/>
                <v:fill type="solid"/>
              </v:shape>
            </v:group>
            <v:group style="position:absolute;left:5950;top:4046;width:10;height:20" coordorigin="5950,4046" coordsize="10,20">
              <v:shape style="position:absolute;left:5950;top:4046;width:10;height:20" coordorigin="5950,4046" coordsize="10,20" path="m5950,4066l5960,4066,5960,4046,5950,4046,5950,4066xe" filled="true" fillcolor="#000000" stroked="false">
                <v:path arrowok="t"/>
                <v:fill type="solid"/>
              </v:shape>
            </v:group>
            <v:group style="position:absolute;left:5950;top:4066;width:10;height:20" coordorigin="5950,4066" coordsize="10,20">
              <v:shape style="position:absolute;left:5950;top:4066;width:10;height:20" coordorigin="5950,4066" coordsize="10,20" path="m5950,4085l5960,4085,5960,4066,5950,4066,5950,4085xe" filled="true" fillcolor="#000000" stroked="false">
                <v:path arrowok="t"/>
                <v:fill type="solid"/>
              </v:shape>
            </v:group>
            <v:group style="position:absolute;left:5950;top:4085;width:10;height:20" coordorigin="5950,4085" coordsize="10,20">
              <v:shape style="position:absolute;left:5950;top:4085;width:10;height:20" coordorigin="5950,4085" coordsize="10,20" path="m5950,4104l5960,4104,5960,4085,5950,4085,5950,4104xe" filled="true" fillcolor="#000000" stroked="false">
                <v:path arrowok="t"/>
                <v:fill type="solid"/>
              </v:shape>
            </v:group>
            <v:group style="position:absolute;left:5950;top:4104;width:10;height:20" coordorigin="5950,4104" coordsize="10,20">
              <v:shape style="position:absolute;left:5950;top:4104;width:10;height:20" coordorigin="5950,4104" coordsize="10,20" path="m5950,4123l5960,4123,5960,4104,5950,4104,5950,4123xe" filled="true" fillcolor="#000000" stroked="false">
                <v:path arrowok="t"/>
                <v:fill type="solid"/>
              </v:shape>
            </v:group>
            <v:group style="position:absolute;left:5950;top:4123;width:10;height:20" coordorigin="5950,4123" coordsize="10,20">
              <v:shape style="position:absolute;left:5950;top:4123;width:10;height:20" coordorigin="5950,4123" coordsize="10,20" path="m5950,4142l5960,4142,5960,4123,5950,4123,5950,4142xe" filled="true" fillcolor="#000000" stroked="false">
                <v:path arrowok="t"/>
                <v:fill type="solid"/>
              </v:shape>
            </v:group>
            <v:group style="position:absolute;left:5950;top:4142;width:10;height:20" coordorigin="5950,4142" coordsize="10,20">
              <v:shape style="position:absolute;left:5950;top:4142;width:10;height:20" coordorigin="5950,4142" coordsize="10,20" path="m5950,4162l5960,4162,5960,4142,5950,4142,5950,4162xe" filled="true" fillcolor="#000000" stroked="false">
                <v:path arrowok="t"/>
                <v:fill type="solid"/>
              </v:shape>
            </v:group>
            <v:group style="position:absolute;left:5950;top:4162;width:10;height:20" coordorigin="5950,4162" coordsize="10,20">
              <v:shape style="position:absolute;left:5950;top:4162;width:10;height:20" coordorigin="5950,4162" coordsize="10,20" path="m5950,4181l5960,4181,5960,4162,5950,4162,5950,4181xe" filled="true" fillcolor="#000000" stroked="false">
                <v:path arrowok="t"/>
                <v:fill type="solid"/>
              </v:shape>
            </v:group>
            <v:group style="position:absolute;left:5950;top:4181;width:10;height:20" coordorigin="5950,4181" coordsize="10,20">
              <v:shape style="position:absolute;left:5950;top:4181;width:10;height:20" coordorigin="5950,4181" coordsize="10,20" path="m5950,4200l5960,4200,5960,4181,5950,4181,5950,4200xe" filled="true" fillcolor="#000000" stroked="false">
                <v:path arrowok="t"/>
                <v:fill type="solid"/>
              </v:shape>
            </v:group>
            <v:group style="position:absolute;left:5950;top:4200;width:10;height:20" coordorigin="5950,4200" coordsize="10,20">
              <v:shape style="position:absolute;left:5950;top:4200;width:10;height:20" coordorigin="5950,4200" coordsize="10,20" path="m5950,4219l5960,4219,5960,4200,5950,4200,5950,4219xe" filled="true" fillcolor="#000000" stroked="false">
                <v:path arrowok="t"/>
                <v:fill type="solid"/>
              </v:shape>
            </v:group>
            <v:group style="position:absolute;left:5950;top:4219;width:10;height:20" coordorigin="5950,4219" coordsize="10,20">
              <v:shape style="position:absolute;left:5950;top:4219;width:10;height:20" coordorigin="5950,4219" coordsize="10,20" path="m5950,4238l5960,4238,5960,4219,5950,4219,5950,4238xe" filled="true" fillcolor="#000000" stroked="false">
                <v:path arrowok="t"/>
                <v:fill type="solid"/>
              </v:shape>
            </v:group>
            <v:group style="position:absolute;left:5950;top:4238;width:10;height:20" coordorigin="5950,4238" coordsize="10,20">
              <v:shape style="position:absolute;left:5950;top:4238;width:10;height:20" coordorigin="5950,4238" coordsize="10,20" path="m5950,4258l5960,4258,5960,4238,5950,4238,5950,4258xe" filled="true" fillcolor="#000000" stroked="false">
                <v:path arrowok="t"/>
                <v:fill type="solid"/>
              </v:shape>
            </v:group>
            <v:group style="position:absolute;left:5950;top:4258;width:10;height:20" coordorigin="5950,4258" coordsize="10,20">
              <v:shape style="position:absolute;left:5950;top:4258;width:10;height:20" coordorigin="5950,4258" coordsize="10,20" path="m5950,4277l5960,4277,5960,4258,5950,4258,5950,4277xe" filled="true" fillcolor="#000000" stroked="false">
                <v:path arrowok="t"/>
                <v:fill type="solid"/>
              </v:shape>
            </v:group>
            <v:group style="position:absolute;left:5950;top:4277;width:10;height:20" coordorigin="5950,4277" coordsize="10,20">
              <v:shape style="position:absolute;left:5950;top:4277;width:10;height:20" coordorigin="5950,4277" coordsize="10,20" path="m5950,4296l5960,4296,5960,4277,5950,4277,5950,4296xe" filled="true" fillcolor="#000000" stroked="false">
                <v:path arrowok="t"/>
                <v:fill type="solid"/>
              </v:shape>
            </v:group>
            <v:group style="position:absolute;left:5950;top:4296;width:10;height:20" coordorigin="5950,4296" coordsize="10,20">
              <v:shape style="position:absolute;left:5950;top:4296;width:10;height:20" coordorigin="5950,4296" coordsize="10,20" path="m5950,4315l5960,4315,5960,4296,5950,4296,5950,4315xe" filled="true" fillcolor="#000000" stroked="false">
                <v:path arrowok="t"/>
                <v:fill type="solid"/>
              </v:shape>
            </v:group>
            <v:group style="position:absolute;left:5950;top:4315;width:10;height:20" coordorigin="5950,4315" coordsize="10,20">
              <v:shape style="position:absolute;left:5950;top:4315;width:10;height:20" coordorigin="5950,4315" coordsize="10,20" path="m5950,4334l5960,4334,5960,4315,5950,4315,5950,4334xe" filled="true" fillcolor="#000000" stroked="false">
                <v:path arrowok="t"/>
                <v:fill type="solid"/>
              </v:shape>
            </v:group>
            <v:group style="position:absolute;left:5950;top:4334;width:10;height:20" coordorigin="5950,4334" coordsize="10,20">
              <v:shape style="position:absolute;left:5950;top:4334;width:10;height:20" coordorigin="5950,4334" coordsize="10,20" path="m5950,4354l5960,4354,5960,4334,5950,4334,5950,4354xe" filled="true" fillcolor="#000000" stroked="false">
                <v:path arrowok="t"/>
                <v:fill type="solid"/>
              </v:shape>
            </v:group>
            <v:group style="position:absolute;left:5950;top:4354;width:10;height:20" coordorigin="5950,4354" coordsize="10,20">
              <v:shape style="position:absolute;left:5950;top:4354;width:10;height:20" coordorigin="5950,4354" coordsize="10,20" path="m5950,4373l5960,4373,5960,4354,5950,4354,5950,4373xe" filled="true" fillcolor="#000000" stroked="false">
                <v:path arrowok="t"/>
                <v:fill type="solid"/>
              </v:shape>
            </v:group>
            <v:group style="position:absolute;left:5950;top:4373;width:10;height:20" coordorigin="5950,4373" coordsize="10,20">
              <v:shape style="position:absolute;left:5950;top:4373;width:10;height:20" coordorigin="5950,4373" coordsize="10,20" path="m5950,4392l5960,4392,5960,4373,5950,4373,5950,4392xe" filled="true" fillcolor="#000000" stroked="false">
                <v:path arrowok="t"/>
                <v:fill type="solid"/>
              </v:shape>
            </v:group>
            <v:group style="position:absolute;left:5950;top:4392;width:10;height:20" coordorigin="5950,4392" coordsize="10,20">
              <v:shape style="position:absolute;left:5950;top:4392;width:10;height:20" coordorigin="5950,4392" coordsize="10,20" path="m5950,4411l5960,4411,5960,4392,5950,4392,5950,4411xe" filled="true" fillcolor="#000000" stroked="false">
                <v:path arrowok="t"/>
                <v:fill type="solid"/>
              </v:shape>
            </v:group>
            <v:group style="position:absolute;left:5950;top:4411;width:10;height:20" coordorigin="5950,4411" coordsize="10,20">
              <v:shape style="position:absolute;left:5950;top:4411;width:10;height:20" coordorigin="5950,4411" coordsize="10,20" path="m5950,4430l5960,4430,5960,4411,5950,4411,5950,4430xe" filled="true" fillcolor="#000000" stroked="false">
                <v:path arrowok="t"/>
                <v:fill type="solid"/>
              </v:shape>
            </v:group>
            <v:group style="position:absolute;left:5950;top:4430;width:10;height:20" coordorigin="5950,4430" coordsize="10,20">
              <v:shape style="position:absolute;left:5950;top:4430;width:10;height:20" coordorigin="5950,4430" coordsize="10,20" path="m5950,4450l5960,4450,5960,4430,5950,4430,5950,4450xe" filled="true" fillcolor="#000000" stroked="false">
                <v:path arrowok="t"/>
                <v:fill type="solid"/>
              </v:shape>
            </v:group>
            <v:group style="position:absolute;left:5950;top:4450;width:10;height:20" coordorigin="5950,4450" coordsize="10,20">
              <v:shape style="position:absolute;left:5950;top:4450;width:10;height:20" coordorigin="5950,4450" coordsize="10,20" path="m5950,4469l5960,4469,5960,4450,5950,4450,5950,4469xe" filled="true" fillcolor="#000000" stroked="false">
                <v:path arrowok="t"/>
                <v:fill type="solid"/>
              </v:shape>
            </v:group>
            <v:group style="position:absolute;left:5950;top:4477;width:10;height:2" coordorigin="5950,4477" coordsize="10,2">
              <v:shape style="position:absolute;left:5950;top:4477;width:10;height:2" coordorigin="5950,4477" coordsize="10,0" path="m5950,4477l5960,4477e" filled="false" stroked="true" strokeweight=".779999pt" strokecolor="#000000">
                <v:path arrowok="t"/>
              </v:shape>
            </v:group>
            <v:group style="position:absolute;left:7141;top:3643;width:10;height:20" coordorigin="7141,3643" coordsize="10,20">
              <v:shape style="position:absolute;left:7141;top:3643;width:10;height:20" coordorigin="7141,3643" coordsize="10,20" path="m7141,3662l7150,3662,7150,3643,7141,3643,7141,3662xe" filled="true" fillcolor="#000000" stroked="false">
                <v:path arrowok="t"/>
                <v:fill type="solid"/>
              </v:shape>
            </v:group>
            <v:group style="position:absolute;left:7141;top:3662;width:10;height:20" coordorigin="7141,3662" coordsize="10,20">
              <v:shape style="position:absolute;left:7141;top:3662;width:10;height:20" coordorigin="7141,3662" coordsize="10,20" path="m7141,3682l7150,3682,7150,3662,7141,3662,7141,3682xe" filled="true" fillcolor="#000000" stroked="false">
                <v:path arrowok="t"/>
                <v:fill type="solid"/>
              </v:shape>
            </v:group>
            <v:group style="position:absolute;left:7141;top:3682;width:10;height:20" coordorigin="7141,3682" coordsize="10,20">
              <v:shape style="position:absolute;left:7141;top:3682;width:10;height:20" coordorigin="7141,3682" coordsize="10,20" path="m7141,3701l7150,3701,7150,3682,7141,3682,7141,3701xe" filled="true" fillcolor="#000000" stroked="false">
                <v:path arrowok="t"/>
                <v:fill type="solid"/>
              </v:shape>
            </v:group>
            <v:group style="position:absolute;left:7141;top:3701;width:10;height:20" coordorigin="7141,3701" coordsize="10,20">
              <v:shape style="position:absolute;left:7141;top:3701;width:10;height:20" coordorigin="7141,3701" coordsize="10,20" path="m7141,3720l7150,3720,7150,3701,7141,3701,7141,3720xe" filled="true" fillcolor="#000000" stroked="false">
                <v:path arrowok="t"/>
                <v:fill type="solid"/>
              </v:shape>
            </v:group>
            <v:group style="position:absolute;left:7141;top:3720;width:10;height:20" coordorigin="7141,3720" coordsize="10,20">
              <v:shape style="position:absolute;left:7141;top:3720;width:10;height:20" coordorigin="7141,3720" coordsize="10,20" path="m7141,3739l7150,3739,7150,3720,7141,3720,7141,3739xe" filled="true" fillcolor="#000000" stroked="false">
                <v:path arrowok="t"/>
                <v:fill type="solid"/>
              </v:shape>
            </v:group>
            <v:group style="position:absolute;left:7141;top:3739;width:10;height:20" coordorigin="7141,3739" coordsize="10,20">
              <v:shape style="position:absolute;left:7141;top:3739;width:10;height:20" coordorigin="7141,3739" coordsize="10,20" path="m7141,3758l7150,3758,7150,3739,7141,3739,7141,3758xe" filled="true" fillcolor="#000000" stroked="false">
                <v:path arrowok="t"/>
                <v:fill type="solid"/>
              </v:shape>
            </v:group>
            <v:group style="position:absolute;left:7141;top:3758;width:10;height:20" coordorigin="7141,3758" coordsize="10,20">
              <v:shape style="position:absolute;left:7141;top:3758;width:10;height:20" coordorigin="7141,3758" coordsize="10,20" path="m7141,3778l7150,3778,7150,3758,7141,3758,7141,3778xe" filled="true" fillcolor="#000000" stroked="false">
                <v:path arrowok="t"/>
                <v:fill type="solid"/>
              </v:shape>
            </v:group>
            <v:group style="position:absolute;left:7141;top:3778;width:10;height:20" coordorigin="7141,3778" coordsize="10,20">
              <v:shape style="position:absolute;left:7141;top:3778;width:10;height:20" coordorigin="7141,3778" coordsize="10,20" path="m7141,3797l7150,3797,7150,3778,7141,3778,7141,3797xe" filled="true" fillcolor="#000000" stroked="false">
                <v:path arrowok="t"/>
                <v:fill type="solid"/>
              </v:shape>
            </v:group>
            <v:group style="position:absolute;left:7141;top:3797;width:10;height:20" coordorigin="7141,3797" coordsize="10,20">
              <v:shape style="position:absolute;left:7141;top:3797;width:10;height:20" coordorigin="7141,3797" coordsize="10,20" path="m7141,3816l7150,3816,7150,3797,7141,3797,7141,3816xe" filled="true" fillcolor="#000000" stroked="false">
                <v:path arrowok="t"/>
                <v:fill type="solid"/>
              </v:shape>
            </v:group>
            <v:group style="position:absolute;left:7141;top:3816;width:10;height:20" coordorigin="7141,3816" coordsize="10,20">
              <v:shape style="position:absolute;left:7141;top:3816;width:10;height:20" coordorigin="7141,3816" coordsize="10,20" path="m7141,3835l7150,3835,7150,3816,7141,3816,7141,3835xe" filled="true" fillcolor="#000000" stroked="false">
                <v:path arrowok="t"/>
                <v:fill type="solid"/>
              </v:shape>
            </v:group>
            <v:group style="position:absolute;left:7141;top:3835;width:10;height:20" coordorigin="7141,3835" coordsize="10,20">
              <v:shape style="position:absolute;left:7141;top:3835;width:10;height:20" coordorigin="7141,3835" coordsize="10,20" path="m7141,3854l7150,3854,7150,3835,7141,3835,7141,3854xe" filled="true" fillcolor="#000000" stroked="false">
                <v:path arrowok="t"/>
                <v:fill type="solid"/>
              </v:shape>
            </v:group>
            <v:group style="position:absolute;left:7141;top:3854;width:10;height:20" coordorigin="7141,3854" coordsize="10,20">
              <v:shape style="position:absolute;left:7141;top:3854;width:10;height:20" coordorigin="7141,3854" coordsize="10,20" path="m7141,3874l7150,3874,7150,3854,7141,3854,7141,3874xe" filled="true" fillcolor="#000000" stroked="false">
                <v:path arrowok="t"/>
                <v:fill type="solid"/>
              </v:shape>
            </v:group>
            <v:group style="position:absolute;left:7141;top:3874;width:10;height:20" coordorigin="7141,3874" coordsize="10,20">
              <v:shape style="position:absolute;left:7141;top:3874;width:10;height:20" coordorigin="7141,3874" coordsize="10,20" path="m7141,3893l7150,3893,7150,3874,7141,3874,7141,3893xe" filled="true" fillcolor="#000000" stroked="false">
                <v:path arrowok="t"/>
                <v:fill type="solid"/>
              </v:shape>
            </v:group>
            <v:group style="position:absolute;left:7141;top:3893;width:10;height:20" coordorigin="7141,3893" coordsize="10,20">
              <v:shape style="position:absolute;left:7141;top:3893;width:10;height:20" coordorigin="7141,3893" coordsize="10,20" path="m7141,3912l7150,3912,7150,3893,7141,3893,7141,3912xe" filled="true" fillcolor="#000000" stroked="false">
                <v:path arrowok="t"/>
                <v:fill type="solid"/>
              </v:shape>
            </v:group>
            <v:group style="position:absolute;left:7141;top:3912;width:10;height:20" coordorigin="7141,3912" coordsize="10,20">
              <v:shape style="position:absolute;left:7141;top:3912;width:10;height:20" coordorigin="7141,3912" coordsize="10,20" path="m7141,3931l7150,3931,7150,3912,7141,3912,7141,3931xe" filled="true" fillcolor="#000000" stroked="false">
                <v:path arrowok="t"/>
                <v:fill type="solid"/>
              </v:shape>
            </v:group>
            <v:group style="position:absolute;left:7141;top:3931;width:10;height:20" coordorigin="7141,3931" coordsize="10,20">
              <v:shape style="position:absolute;left:7141;top:3931;width:10;height:20" coordorigin="7141,3931" coordsize="10,20" path="m7141,3950l7150,3950,7150,3931,7141,3931,7141,3950xe" filled="true" fillcolor="#000000" stroked="false">
                <v:path arrowok="t"/>
                <v:fill type="solid"/>
              </v:shape>
            </v:group>
            <v:group style="position:absolute;left:7141;top:3950;width:10;height:20" coordorigin="7141,3950" coordsize="10,20">
              <v:shape style="position:absolute;left:7141;top:3950;width:10;height:20" coordorigin="7141,3950" coordsize="10,20" path="m7141,3970l7150,3970,7150,3950,7141,3950,7141,3970xe" filled="true" fillcolor="#000000" stroked="false">
                <v:path arrowok="t"/>
                <v:fill type="solid"/>
              </v:shape>
            </v:group>
            <v:group style="position:absolute;left:7141;top:3970;width:10;height:20" coordorigin="7141,3970" coordsize="10,20">
              <v:shape style="position:absolute;left:7141;top:3970;width:10;height:20" coordorigin="7141,3970" coordsize="10,20" path="m7141,3989l7150,3989,7150,3970,7141,3970,7141,3989xe" filled="true" fillcolor="#000000" stroked="false">
                <v:path arrowok="t"/>
                <v:fill type="solid"/>
              </v:shape>
            </v:group>
            <v:group style="position:absolute;left:7141;top:3989;width:10;height:20" coordorigin="7141,3989" coordsize="10,20">
              <v:shape style="position:absolute;left:7141;top:3989;width:10;height:20" coordorigin="7141,3989" coordsize="10,20" path="m7141,4008l7150,4008,7150,3989,7141,3989,7141,4008xe" filled="true" fillcolor="#000000" stroked="false">
                <v:path arrowok="t"/>
                <v:fill type="solid"/>
              </v:shape>
            </v:group>
            <v:group style="position:absolute;left:7141;top:4008;width:10;height:20" coordorigin="7141,4008" coordsize="10,20">
              <v:shape style="position:absolute;left:7141;top:4008;width:10;height:20" coordorigin="7141,4008" coordsize="10,20" path="m7141,4027l7150,4027,7150,4008,7141,4008,7141,4027xe" filled="true" fillcolor="#000000" stroked="false">
                <v:path arrowok="t"/>
                <v:fill type="solid"/>
              </v:shape>
            </v:group>
            <v:group style="position:absolute;left:7141;top:4027;width:10;height:20" coordorigin="7141,4027" coordsize="10,20">
              <v:shape style="position:absolute;left:7141;top:4027;width:10;height:20" coordorigin="7141,4027" coordsize="10,20" path="m7141,4046l7150,4046,7150,4027,7141,4027,7141,4046xe" filled="true" fillcolor="#000000" stroked="false">
                <v:path arrowok="t"/>
                <v:fill type="solid"/>
              </v:shape>
            </v:group>
            <v:group style="position:absolute;left:7141;top:4046;width:10;height:20" coordorigin="7141,4046" coordsize="10,20">
              <v:shape style="position:absolute;left:7141;top:4046;width:10;height:20" coordorigin="7141,4046" coordsize="10,20" path="m7141,4066l7150,4066,7150,4046,7141,4046,7141,4066xe" filled="true" fillcolor="#000000" stroked="false">
                <v:path arrowok="t"/>
                <v:fill type="solid"/>
              </v:shape>
            </v:group>
            <v:group style="position:absolute;left:7141;top:4066;width:10;height:20" coordorigin="7141,4066" coordsize="10,20">
              <v:shape style="position:absolute;left:7141;top:4066;width:10;height:20" coordorigin="7141,4066" coordsize="10,20" path="m7141,4085l7150,4085,7150,4066,7141,4066,7141,4085xe" filled="true" fillcolor="#000000" stroked="false">
                <v:path arrowok="t"/>
                <v:fill type="solid"/>
              </v:shape>
            </v:group>
            <v:group style="position:absolute;left:7141;top:4085;width:10;height:20" coordorigin="7141,4085" coordsize="10,20">
              <v:shape style="position:absolute;left:7141;top:4085;width:10;height:20" coordorigin="7141,4085" coordsize="10,20" path="m7141,4104l7150,4104,7150,4085,7141,4085,7141,4104xe" filled="true" fillcolor="#000000" stroked="false">
                <v:path arrowok="t"/>
                <v:fill type="solid"/>
              </v:shape>
            </v:group>
            <v:group style="position:absolute;left:7141;top:4104;width:10;height:20" coordorigin="7141,4104" coordsize="10,20">
              <v:shape style="position:absolute;left:7141;top:4104;width:10;height:20" coordorigin="7141,4104" coordsize="10,20" path="m7141,4123l7150,4123,7150,4104,7141,4104,7141,4123xe" filled="true" fillcolor="#000000" stroked="false">
                <v:path arrowok="t"/>
                <v:fill type="solid"/>
              </v:shape>
            </v:group>
            <v:group style="position:absolute;left:7141;top:4123;width:10;height:20" coordorigin="7141,4123" coordsize="10,20">
              <v:shape style="position:absolute;left:7141;top:4123;width:10;height:20" coordorigin="7141,4123" coordsize="10,20" path="m7141,4142l7150,4142,7150,4123,7141,4123,7141,4142xe" filled="true" fillcolor="#000000" stroked="false">
                <v:path arrowok="t"/>
                <v:fill type="solid"/>
              </v:shape>
            </v:group>
            <v:group style="position:absolute;left:7141;top:4142;width:10;height:20" coordorigin="7141,4142" coordsize="10,20">
              <v:shape style="position:absolute;left:7141;top:4142;width:10;height:20" coordorigin="7141,4142" coordsize="10,20" path="m7141,4162l7150,4162,7150,4142,7141,4142,7141,4162xe" filled="true" fillcolor="#000000" stroked="false">
                <v:path arrowok="t"/>
                <v:fill type="solid"/>
              </v:shape>
            </v:group>
            <v:group style="position:absolute;left:7141;top:4162;width:10;height:20" coordorigin="7141,4162" coordsize="10,20">
              <v:shape style="position:absolute;left:7141;top:4162;width:10;height:20" coordorigin="7141,4162" coordsize="10,20" path="m7141,4181l7150,4181,7150,4162,7141,4162,7141,4181xe" filled="true" fillcolor="#000000" stroked="false">
                <v:path arrowok="t"/>
                <v:fill type="solid"/>
              </v:shape>
            </v:group>
            <v:group style="position:absolute;left:7141;top:4181;width:10;height:20" coordorigin="7141,4181" coordsize="10,20">
              <v:shape style="position:absolute;left:7141;top:4181;width:10;height:20" coordorigin="7141,4181" coordsize="10,20" path="m7141,4200l7150,4200,7150,4181,7141,4181,7141,4200xe" filled="true" fillcolor="#000000" stroked="false">
                <v:path arrowok="t"/>
                <v:fill type="solid"/>
              </v:shape>
            </v:group>
            <v:group style="position:absolute;left:7141;top:4200;width:10;height:20" coordorigin="7141,4200" coordsize="10,20">
              <v:shape style="position:absolute;left:7141;top:4200;width:10;height:20" coordorigin="7141,4200" coordsize="10,20" path="m7141,4219l7150,4219,7150,4200,7141,4200,7141,4219xe" filled="true" fillcolor="#000000" stroked="false">
                <v:path arrowok="t"/>
                <v:fill type="solid"/>
              </v:shape>
            </v:group>
            <v:group style="position:absolute;left:7141;top:4219;width:10;height:20" coordorigin="7141,4219" coordsize="10,20">
              <v:shape style="position:absolute;left:7141;top:4219;width:10;height:20" coordorigin="7141,4219" coordsize="10,20" path="m7141,4238l7150,4238,7150,4219,7141,4219,7141,4238xe" filled="true" fillcolor="#000000" stroked="false">
                <v:path arrowok="t"/>
                <v:fill type="solid"/>
              </v:shape>
            </v:group>
            <v:group style="position:absolute;left:7141;top:4238;width:10;height:20" coordorigin="7141,4238" coordsize="10,20">
              <v:shape style="position:absolute;left:7141;top:4238;width:10;height:20" coordorigin="7141,4238" coordsize="10,20" path="m7141,4258l7150,4258,7150,4238,7141,4238,7141,4258xe" filled="true" fillcolor="#000000" stroked="false">
                <v:path arrowok="t"/>
                <v:fill type="solid"/>
              </v:shape>
            </v:group>
            <v:group style="position:absolute;left:7141;top:4258;width:10;height:20" coordorigin="7141,4258" coordsize="10,20">
              <v:shape style="position:absolute;left:7141;top:4258;width:10;height:20" coordorigin="7141,4258" coordsize="10,20" path="m7141,4277l7150,4277,7150,4258,7141,4258,7141,4277xe" filled="true" fillcolor="#000000" stroked="false">
                <v:path arrowok="t"/>
                <v:fill type="solid"/>
              </v:shape>
            </v:group>
            <v:group style="position:absolute;left:7141;top:4277;width:10;height:20" coordorigin="7141,4277" coordsize="10,20">
              <v:shape style="position:absolute;left:7141;top:4277;width:10;height:20" coordorigin="7141,4277" coordsize="10,20" path="m7141,4296l7150,4296,7150,4277,7141,4277,7141,4296xe" filled="true" fillcolor="#000000" stroked="false">
                <v:path arrowok="t"/>
                <v:fill type="solid"/>
              </v:shape>
            </v:group>
            <v:group style="position:absolute;left:7141;top:4296;width:10;height:20" coordorigin="7141,4296" coordsize="10,20">
              <v:shape style="position:absolute;left:7141;top:4296;width:10;height:20" coordorigin="7141,4296" coordsize="10,20" path="m7141,4315l7150,4315,7150,4296,7141,4296,7141,4315xe" filled="true" fillcolor="#000000" stroked="false">
                <v:path arrowok="t"/>
                <v:fill type="solid"/>
              </v:shape>
            </v:group>
            <v:group style="position:absolute;left:7141;top:4315;width:10;height:20" coordorigin="7141,4315" coordsize="10,20">
              <v:shape style="position:absolute;left:7141;top:4315;width:10;height:20" coordorigin="7141,4315" coordsize="10,20" path="m7141,4334l7150,4334,7150,4315,7141,4315,7141,4334xe" filled="true" fillcolor="#000000" stroked="false">
                <v:path arrowok="t"/>
                <v:fill type="solid"/>
              </v:shape>
            </v:group>
            <v:group style="position:absolute;left:7141;top:4334;width:10;height:20" coordorigin="7141,4334" coordsize="10,20">
              <v:shape style="position:absolute;left:7141;top:4334;width:10;height:20" coordorigin="7141,4334" coordsize="10,20" path="m7141,4354l7150,4354,7150,4334,7141,4334,7141,4354xe" filled="true" fillcolor="#000000" stroked="false">
                <v:path arrowok="t"/>
                <v:fill type="solid"/>
              </v:shape>
            </v:group>
            <v:group style="position:absolute;left:7141;top:4354;width:10;height:20" coordorigin="7141,4354" coordsize="10,20">
              <v:shape style="position:absolute;left:7141;top:4354;width:10;height:20" coordorigin="7141,4354" coordsize="10,20" path="m7141,4373l7150,4373,7150,4354,7141,4354,7141,4373xe" filled="true" fillcolor="#000000" stroked="false">
                <v:path arrowok="t"/>
                <v:fill type="solid"/>
              </v:shape>
            </v:group>
            <v:group style="position:absolute;left:7141;top:4373;width:10;height:20" coordorigin="7141,4373" coordsize="10,20">
              <v:shape style="position:absolute;left:7141;top:4373;width:10;height:20" coordorigin="7141,4373" coordsize="10,20" path="m7141,4392l7150,4392,7150,4373,7141,4373,7141,4392xe" filled="true" fillcolor="#000000" stroked="false">
                <v:path arrowok="t"/>
                <v:fill type="solid"/>
              </v:shape>
            </v:group>
            <v:group style="position:absolute;left:7141;top:4392;width:10;height:20" coordorigin="7141,4392" coordsize="10,20">
              <v:shape style="position:absolute;left:7141;top:4392;width:10;height:20" coordorigin="7141,4392" coordsize="10,20" path="m7141,4411l7150,4411,7150,4392,7141,4392,7141,4411xe" filled="true" fillcolor="#000000" stroked="false">
                <v:path arrowok="t"/>
                <v:fill type="solid"/>
              </v:shape>
            </v:group>
            <v:group style="position:absolute;left:7141;top:4411;width:10;height:20" coordorigin="7141,4411" coordsize="10,20">
              <v:shape style="position:absolute;left:7141;top:4411;width:10;height:20" coordorigin="7141,4411" coordsize="10,20" path="m7141,4430l7150,4430,7150,4411,7141,4411,7141,4430xe" filled="true" fillcolor="#000000" stroked="false">
                <v:path arrowok="t"/>
                <v:fill type="solid"/>
              </v:shape>
            </v:group>
            <v:group style="position:absolute;left:7141;top:4430;width:10;height:20" coordorigin="7141,4430" coordsize="10,20">
              <v:shape style="position:absolute;left:7141;top:4430;width:10;height:20" coordorigin="7141,4430" coordsize="10,20" path="m7141,4450l7150,4450,7150,4430,7141,4430,7141,4450xe" filled="true" fillcolor="#000000" stroked="false">
                <v:path arrowok="t"/>
                <v:fill type="solid"/>
              </v:shape>
            </v:group>
            <v:group style="position:absolute;left:7141;top:4450;width:10;height:20" coordorigin="7141,4450" coordsize="10,20">
              <v:shape style="position:absolute;left:7141;top:4450;width:10;height:20" coordorigin="7141,4450" coordsize="10,20" path="m7141,4469l7150,4469,7150,4450,7141,4450,7141,4469xe" filled="true" fillcolor="#000000" stroked="false">
                <v:path arrowok="t"/>
                <v:fill type="solid"/>
              </v:shape>
            </v:group>
            <v:group style="position:absolute;left:7141;top:4477;width:10;height:2" coordorigin="7141,4477" coordsize="10,2">
              <v:shape style="position:absolute;left:7141;top:4477;width:10;height:2" coordorigin="7141,4477" coordsize="10,0" path="m7141,4477l7150,4477e" filled="false" stroked="true" strokeweight=".779999pt" strokecolor="#000000">
                <v:path arrowok="t"/>
              </v:shape>
            </v:group>
            <v:group style="position:absolute;left:8418;top:3643;width:10;height:20" coordorigin="8418,3643" coordsize="10,20">
              <v:shape style="position:absolute;left:8418;top:3643;width:10;height:20" coordorigin="8418,3643" coordsize="10,20" path="m8418,3662l8428,3662,8428,3643,8418,3643,8418,3662xe" filled="true" fillcolor="#000000" stroked="false">
                <v:path arrowok="t"/>
                <v:fill type="solid"/>
              </v:shape>
            </v:group>
            <v:group style="position:absolute;left:8418;top:3662;width:10;height:20" coordorigin="8418,3662" coordsize="10,20">
              <v:shape style="position:absolute;left:8418;top:3662;width:10;height:20" coordorigin="8418,3662" coordsize="10,20" path="m8418,3682l8428,3682,8428,3662,8418,3662,8418,3682xe" filled="true" fillcolor="#000000" stroked="false">
                <v:path arrowok="t"/>
                <v:fill type="solid"/>
              </v:shape>
            </v:group>
            <v:group style="position:absolute;left:8418;top:3682;width:10;height:20" coordorigin="8418,3682" coordsize="10,20">
              <v:shape style="position:absolute;left:8418;top:3682;width:10;height:20" coordorigin="8418,3682" coordsize="10,20" path="m8418,3701l8428,3701,8428,3682,8418,3682,8418,3701xe" filled="true" fillcolor="#000000" stroked="false">
                <v:path arrowok="t"/>
                <v:fill type="solid"/>
              </v:shape>
            </v:group>
            <v:group style="position:absolute;left:8418;top:3701;width:10;height:20" coordorigin="8418,3701" coordsize="10,20">
              <v:shape style="position:absolute;left:8418;top:3701;width:10;height:20" coordorigin="8418,3701" coordsize="10,20" path="m8418,3720l8428,3720,8428,3701,8418,3701,8418,3720xe" filled="true" fillcolor="#000000" stroked="false">
                <v:path arrowok="t"/>
                <v:fill type="solid"/>
              </v:shape>
            </v:group>
            <v:group style="position:absolute;left:8418;top:3720;width:10;height:20" coordorigin="8418,3720" coordsize="10,20">
              <v:shape style="position:absolute;left:8418;top:3720;width:10;height:20" coordorigin="8418,3720" coordsize="10,20" path="m8418,3739l8428,3739,8428,3720,8418,3720,8418,3739xe" filled="true" fillcolor="#000000" stroked="false">
                <v:path arrowok="t"/>
                <v:fill type="solid"/>
              </v:shape>
            </v:group>
            <v:group style="position:absolute;left:8418;top:3739;width:10;height:20" coordorigin="8418,3739" coordsize="10,20">
              <v:shape style="position:absolute;left:8418;top:3739;width:10;height:20" coordorigin="8418,3739" coordsize="10,20" path="m8418,3758l8428,3758,8428,3739,8418,3739,8418,3758xe" filled="true" fillcolor="#000000" stroked="false">
                <v:path arrowok="t"/>
                <v:fill type="solid"/>
              </v:shape>
            </v:group>
            <v:group style="position:absolute;left:8418;top:3758;width:10;height:20" coordorigin="8418,3758" coordsize="10,20">
              <v:shape style="position:absolute;left:8418;top:3758;width:10;height:20" coordorigin="8418,3758" coordsize="10,20" path="m8418,3778l8428,3778,8428,3758,8418,3758,8418,3778xe" filled="true" fillcolor="#000000" stroked="false">
                <v:path arrowok="t"/>
                <v:fill type="solid"/>
              </v:shape>
            </v:group>
            <v:group style="position:absolute;left:8418;top:3778;width:10;height:20" coordorigin="8418,3778" coordsize="10,20">
              <v:shape style="position:absolute;left:8418;top:3778;width:10;height:20" coordorigin="8418,3778" coordsize="10,20" path="m8418,3797l8428,3797,8428,3778,8418,3778,8418,3797xe" filled="true" fillcolor="#000000" stroked="false">
                <v:path arrowok="t"/>
                <v:fill type="solid"/>
              </v:shape>
            </v:group>
            <v:group style="position:absolute;left:8418;top:3797;width:10;height:20" coordorigin="8418,3797" coordsize="10,20">
              <v:shape style="position:absolute;left:8418;top:3797;width:10;height:20" coordorigin="8418,3797" coordsize="10,20" path="m8418,3816l8428,3816,8428,3797,8418,3797,8418,3816xe" filled="true" fillcolor="#000000" stroked="false">
                <v:path arrowok="t"/>
                <v:fill type="solid"/>
              </v:shape>
            </v:group>
            <v:group style="position:absolute;left:8418;top:3816;width:10;height:20" coordorigin="8418,3816" coordsize="10,20">
              <v:shape style="position:absolute;left:8418;top:3816;width:10;height:20" coordorigin="8418,3816" coordsize="10,20" path="m8418,3835l8428,3835,8428,3816,8418,3816,8418,3835xe" filled="true" fillcolor="#000000" stroked="false">
                <v:path arrowok="t"/>
                <v:fill type="solid"/>
              </v:shape>
            </v:group>
            <v:group style="position:absolute;left:8418;top:3835;width:10;height:20" coordorigin="8418,3835" coordsize="10,20">
              <v:shape style="position:absolute;left:8418;top:3835;width:10;height:20" coordorigin="8418,3835" coordsize="10,20" path="m8418,3854l8428,3854,8428,3835,8418,3835,8418,3854xe" filled="true" fillcolor="#000000" stroked="false">
                <v:path arrowok="t"/>
                <v:fill type="solid"/>
              </v:shape>
            </v:group>
            <v:group style="position:absolute;left:8418;top:3854;width:10;height:20" coordorigin="8418,3854" coordsize="10,20">
              <v:shape style="position:absolute;left:8418;top:3854;width:10;height:20" coordorigin="8418,3854" coordsize="10,20" path="m8418,3874l8428,3874,8428,3854,8418,3854,8418,3874xe" filled="true" fillcolor="#000000" stroked="false">
                <v:path arrowok="t"/>
                <v:fill type="solid"/>
              </v:shape>
            </v:group>
            <v:group style="position:absolute;left:8418;top:3874;width:10;height:20" coordorigin="8418,3874" coordsize="10,20">
              <v:shape style="position:absolute;left:8418;top:3874;width:10;height:20" coordorigin="8418,3874" coordsize="10,20" path="m8418,3893l8428,3893,8428,3874,8418,3874,8418,3893xe" filled="true" fillcolor="#000000" stroked="false">
                <v:path arrowok="t"/>
                <v:fill type="solid"/>
              </v:shape>
            </v:group>
            <v:group style="position:absolute;left:8418;top:3893;width:10;height:20" coordorigin="8418,3893" coordsize="10,20">
              <v:shape style="position:absolute;left:8418;top:3893;width:10;height:20" coordorigin="8418,3893" coordsize="10,20" path="m8418,3912l8428,3912,8428,3893,8418,3893,8418,3912xe" filled="true" fillcolor="#000000" stroked="false">
                <v:path arrowok="t"/>
                <v:fill type="solid"/>
              </v:shape>
            </v:group>
            <v:group style="position:absolute;left:8418;top:3912;width:10;height:20" coordorigin="8418,3912" coordsize="10,20">
              <v:shape style="position:absolute;left:8418;top:3912;width:10;height:20" coordorigin="8418,3912" coordsize="10,20" path="m8418,3931l8428,3931,8428,3912,8418,3912,8418,3931xe" filled="true" fillcolor="#000000" stroked="false">
                <v:path arrowok="t"/>
                <v:fill type="solid"/>
              </v:shape>
            </v:group>
            <v:group style="position:absolute;left:8418;top:3931;width:10;height:20" coordorigin="8418,3931" coordsize="10,20">
              <v:shape style="position:absolute;left:8418;top:3931;width:10;height:20" coordorigin="8418,3931" coordsize="10,20" path="m8418,3950l8428,3950,8428,3931,8418,3931,8418,3950xe" filled="true" fillcolor="#000000" stroked="false">
                <v:path arrowok="t"/>
                <v:fill type="solid"/>
              </v:shape>
            </v:group>
            <v:group style="position:absolute;left:8418;top:3950;width:10;height:20" coordorigin="8418,3950" coordsize="10,20">
              <v:shape style="position:absolute;left:8418;top:3950;width:10;height:20" coordorigin="8418,3950" coordsize="10,20" path="m8418,3970l8428,3970,8428,3950,8418,3950,8418,3970xe" filled="true" fillcolor="#000000" stroked="false">
                <v:path arrowok="t"/>
                <v:fill type="solid"/>
              </v:shape>
            </v:group>
            <v:group style="position:absolute;left:8418;top:3970;width:10;height:20" coordorigin="8418,3970" coordsize="10,20">
              <v:shape style="position:absolute;left:8418;top:3970;width:10;height:20" coordorigin="8418,3970" coordsize="10,20" path="m8418,3989l8428,3989,8428,3970,8418,3970,8418,3989xe" filled="true" fillcolor="#000000" stroked="false">
                <v:path arrowok="t"/>
                <v:fill type="solid"/>
              </v:shape>
            </v:group>
            <v:group style="position:absolute;left:8418;top:3989;width:10;height:20" coordorigin="8418,3989" coordsize="10,20">
              <v:shape style="position:absolute;left:8418;top:3989;width:10;height:20" coordorigin="8418,3989" coordsize="10,20" path="m8418,4008l8428,4008,8428,3989,8418,3989,8418,4008xe" filled="true" fillcolor="#000000" stroked="false">
                <v:path arrowok="t"/>
                <v:fill type="solid"/>
              </v:shape>
            </v:group>
            <v:group style="position:absolute;left:8418;top:4008;width:10;height:20" coordorigin="8418,4008" coordsize="10,20">
              <v:shape style="position:absolute;left:8418;top:4008;width:10;height:20" coordorigin="8418,4008" coordsize="10,20" path="m8418,4027l8428,4027,8428,4008,8418,4008,8418,4027xe" filled="true" fillcolor="#000000" stroked="false">
                <v:path arrowok="t"/>
                <v:fill type="solid"/>
              </v:shape>
            </v:group>
            <v:group style="position:absolute;left:8418;top:4027;width:10;height:20" coordorigin="8418,4027" coordsize="10,20">
              <v:shape style="position:absolute;left:8418;top:4027;width:10;height:20" coordorigin="8418,4027" coordsize="10,20" path="m8418,4046l8428,4046,8428,4027,8418,4027,8418,4046xe" filled="true" fillcolor="#000000" stroked="false">
                <v:path arrowok="t"/>
                <v:fill type="solid"/>
              </v:shape>
            </v:group>
            <v:group style="position:absolute;left:8418;top:4046;width:10;height:20" coordorigin="8418,4046" coordsize="10,20">
              <v:shape style="position:absolute;left:8418;top:4046;width:10;height:20" coordorigin="8418,4046" coordsize="10,20" path="m8418,4066l8428,4066,8428,4046,8418,4046,8418,4066xe" filled="true" fillcolor="#000000" stroked="false">
                <v:path arrowok="t"/>
                <v:fill type="solid"/>
              </v:shape>
            </v:group>
            <v:group style="position:absolute;left:8418;top:4066;width:10;height:20" coordorigin="8418,4066" coordsize="10,20">
              <v:shape style="position:absolute;left:8418;top:4066;width:10;height:20" coordorigin="8418,4066" coordsize="10,20" path="m8418,4085l8428,4085,8428,4066,8418,4066,8418,4085xe" filled="true" fillcolor="#000000" stroked="false">
                <v:path arrowok="t"/>
                <v:fill type="solid"/>
              </v:shape>
            </v:group>
            <v:group style="position:absolute;left:8418;top:4085;width:10;height:20" coordorigin="8418,4085" coordsize="10,20">
              <v:shape style="position:absolute;left:8418;top:4085;width:10;height:20" coordorigin="8418,4085" coordsize="10,20" path="m8418,4104l8428,4104,8428,4085,8418,4085,8418,4104xe" filled="true" fillcolor="#000000" stroked="false">
                <v:path arrowok="t"/>
                <v:fill type="solid"/>
              </v:shape>
            </v:group>
            <v:group style="position:absolute;left:8418;top:4104;width:10;height:20" coordorigin="8418,4104" coordsize="10,20">
              <v:shape style="position:absolute;left:8418;top:4104;width:10;height:20" coordorigin="8418,4104" coordsize="10,20" path="m8418,4123l8428,4123,8428,4104,8418,4104,8418,4123xe" filled="true" fillcolor="#000000" stroked="false">
                <v:path arrowok="t"/>
                <v:fill type="solid"/>
              </v:shape>
            </v:group>
            <v:group style="position:absolute;left:8418;top:4123;width:10;height:20" coordorigin="8418,4123" coordsize="10,20">
              <v:shape style="position:absolute;left:8418;top:4123;width:10;height:20" coordorigin="8418,4123" coordsize="10,20" path="m8418,4142l8428,4142,8428,4123,8418,4123,8418,4142xe" filled="true" fillcolor="#000000" stroked="false">
                <v:path arrowok="t"/>
                <v:fill type="solid"/>
              </v:shape>
            </v:group>
            <v:group style="position:absolute;left:8418;top:4142;width:10;height:20" coordorigin="8418,4142" coordsize="10,20">
              <v:shape style="position:absolute;left:8418;top:4142;width:10;height:20" coordorigin="8418,4142" coordsize="10,20" path="m8418,4162l8428,4162,8428,4142,8418,4142,8418,4162xe" filled="true" fillcolor="#000000" stroked="false">
                <v:path arrowok="t"/>
                <v:fill type="solid"/>
              </v:shape>
            </v:group>
            <v:group style="position:absolute;left:8418;top:4162;width:10;height:20" coordorigin="8418,4162" coordsize="10,20">
              <v:shape style="position:absolute;left:8418;top:4162;width:10;height:20" coordorigin="8418,4162" coordsize="10,20" path="m8418,4181l8428,4181,8428,4162,8418,4162,8418,4181xe" filled="true" fillcolor="#000000" stroked="false">
                <v:path arrowok="t"/>
                <v:fill type="solid"/>
              </v:shape>
            </v:group>
            <v:group style="position:absolute;left:8418;top:4181;width:10;height:20" coordorigin="8418,4181" coordsize="10,20">
              <v:shape style="position:absolute;left:8418;top:4181;width:10;height:20" coordorigin="8418,4181" coordsize="10,20" path="m8418,4200l8428,4200,8428,4181,8418,4181,8418,4200xe" filled="true" fillcolor="#000000" stroked="false">
                <v:path arrowok="t"/>
                <v:fill type="solid"/>
              </v:shape>
            </v:group>
            <v:group style="position:absolute;left:8418;top:4200;width:10;height:20" coordorigin="8418,4200" coordsize="10,20">
              <v:shape style="position:absolute;left:8418;top:4200;width:10;height:20" coordorigin="8418,4200" coordsize="10,20" path="m8418,4219l8428,4219,8428,4200,8418,4200,8418,4219xe" filled="true" fillcolor="#000000" stroked="false">
                <v:path arrowok="t"/>
                <v:fill type="solid"/>
              </v:shape>
            </v:group>
            <v:group style="position:absolute;left:8418;top:4219;width:10;height:20" coordorigin="8418,4219" coordsize="10,20">
              <v:shape style="position:absolute;left:8418;top:4219;width:10;height:20" coordorigin="8418,4219" coordsize="10,20" path="m8418,4238l8428,4238,8428,4219,8418,4219,8418,4238xe" filled="true" fillcolor="#000000" stroked="false">
                <v:path arrowok="t"/>
                <v:fill type="solid"/>
              </v:shape>
            </v:group>
            <v:group style="position:absolute;left:8418;top:4238;width:10;height:20" coordorigin="8418,4238" coordsize="10,20">
              <v:shape style="position:absolute;left:8418;top:4238;width:10;height:20" coordorigin="8418,4238" coordsize="10,20" path="m8418,4258l8428,4258,8428,4238,8418,4238,8418,4258xe" filled="true" fillcolor="#000000" stroked="false">
                <v:path arrowok="t"/>
                <v:fill type="solid"/>
              </v:shape>
            </v:group>
            <v:group style="position:absolute;left:8418;top:4258;width:10;height:20" coordorigin="8418,4258" coordsize="10,20">
              <v:shape style="position:absolute;left:8418;top:4258;width:10;height:20" coordorigin="8418,4258" coordsize="10,20" path="m8418,4277l8428,4277,8428,4258,8418,4258,8418,4277xe" filled="true" fillcolor="#000000" stroked="false">
                <v:path arrowok="t"/>
                <v:fill type="solid"/>
              </v:shape>
            </v:group>
            <v:group style="position:absolute;left:8418;top:4277;width:10;height:20" coordorigin="8418,4277" coordsize="10,20">
              <v:shape style="position:absolute;left:8418;top:4277;width:10;height:20" coordorigin="8418,4277" coordsize="10,20" path="m8418,4296l8428,4296,8428,4277,8418,4277,8418,4296xe" filled="true" fillcolor="#000000" stroked="false">
                <v:path arrowok="t"/>
                <v:fill type="solid"/>
              </v:shape>
            </v:group>
            <v:group style="position:absolute;left:8418;top:4296;width:10;height:20" coordorigin="8418,4296" coordsize="10,20">
              <v:shape style="position:absolute;left:8418;top:4296;width:10;height:20" coordorigin="8418,4296" coordsize="10,20" path="m8418,4315l8428,4315,8428,4296,8418,4296,8418,4315xe" filled="true" fillcolor="#000000" stroked="false">
                <v:path arrowok="t"/>
                <v:fill type="solid"/>
              </v:shape>
            </v:group>
            <v:group style="position:absolute;left:8418;top:4315;width:10;height:20" coordorigin="8418,4315" coordsize="10,20">
              <v:shape style="position:absolute;left:8418;top:4315;width:10;height:20" coordorigin="8418,4315" coordsize="10,20" path="m8418,4334l8428,4334,8428,4315,8418,4315,8418,4334xe" filled="true" fillcolor="#000000" stroked="false">
                <v:path arrowok="t"/>
                <v:fill type="solid"/>
              </v:shape>
            </v:group>
            <v:group style="position:absolute;left:8418;top:4334;width:10;height:20" coordorigin="8418,4334" coordsize="10,20">
              <v:shape style="position:absolute;left:8418;top:4334;width:10;height:20" coordorigin="8418,4334" coordsize="10,20" path="m8418,4354l8428,4354,8428,4334,8418,4334,8418,4354xe" filled="true" fillcolor="#000000" stroked="false">
                <v:path arrowok="t"/>
                <v:fill type="solid"/>
              </v:shape>
            </v:group>
            <v:group style="position:absolute;left:8418;top:4354;width:10;height:20" coordorigin="8418,4354" coordsize="10,20">
              <v:shape style="position:absolute;left:8418;top:4354;width:10;height:20" coordorigin="8418,4354" coordsize="10,20" path="m8418,4373l8428,4373,8428,4354,8418,4354,8418,4373xe" filled="true" fillcolor="#000000" stroked="false">
                <v:path arrowok="t"/>
                <v:fill type="solid"/>
              </v:shape>
            </v:group>
            <v:group style="position:absolute;left:8418;top:4373;width:10;height:20" coordorigin="8418,4373" coordsize="10,20">
              <v:shape style="position:absolute;left:8418;top:4373;width:10;height:20" coordorigin="8418,4373" coordsize="10,20" path="m8418,4392l8428,4392,8428,4373,8418,4373,8418,4392xe" filled="true" fillcolor="#000000" stroked="false">
                <v:path arrowok="t"/>
                <v:fill type="solid"/>
              </v:shape>
            </v:group>
            <v:group style="position:absolute;left:8418;top:4392;width:10;height:20" coordorigin="8418,4392" coordsize="10,20">
              <v:shape style="position:absolute;left:8418;top:4392;width:10;height:20" coordorigin="8418,4392" coordsize="10,20" path="m8418,4411l8428,4411,8428,4392,8418,4392,8418,4411xe" filled="true" fillcolor="#000000" stroked="false">
                <v:path arrowok="t"/>
                <v:fill type="solid"/>
              </v:shape>
            </v:group>
            <v:group style="position:absolute;left:8418;top:4411;width:10;height:20" coordorigin="8418,4411" coordsize="10,20">
              <v:shape style="position:absolute;left:8418;top:4411;width:10;height:20" coordorigin="8418,4411" coordsize="10,20" path="m8418,4430l8428,4430,8428,4411,8418,4411,8418,4430xe" filled="true" fillcolor="#000000" stroked="false">
                <v:path arrowok="t"/>
                <v:fill type="solid"/>
              </v:shape>
            </v:group>
            <v:group style="position:absolute;left:8418;top:4430;width:10;height:20" coordorigin="8418,4430" coordsize="10,20">
              <v:shape style="position:absolute;left:8418;top:4430;width:10;height:20" coordorigin="8418,4430" coordsize="10,20" path="m8418,4450l8428,4450,8428,4430,8418,4430,8418,4450xe" filled="true" fillcolor="#000000" stroked="false">
                <v:path arrowok="t"/>
                <v:fill type="solid"/>
              </v:shape>
            </v:group>
            <v:group style="position:absolute;left:8418;top:4450;width:10;height:20" coordorigin="8418,4450" coordsize="10,20">
              <v:shape style="position:absolute;left:8418;top:4450;width:10;height:20" coordorigin="8418,4450" coordsize="10,20" path="m8418,4469l8428,4469,8428,4450,8418,4450,8418,4469xe" filled="true" fillcolor="#000000" stroked="false">
                <v:path arrowok="t"/>
                <v:fill type="solid"/>
              </v:shape>
            </v:group>
            <v:group style="position:absolute;left:8418;top:4477;width:10;height:2" coordorigin="8418,4477" coordsize="10,2">
              <v:shape style="position:absolute;left:8418;top:4477;width:10;height:2" coordorigin="8418,4477" coordsize="10,0" path="m8418,4477l8428,4477e" filled="false" stroked="true" strokeweight=".779999pt" strokecolor="#000000">
                <v:path arrowok="t"/>
              </v:shape>
            </v:group>
            <v:group style="position:absolute;left:9552;top:3643;width:10;height:20" coordorigin="9552,3643" coordsize="10,20">
              <v:shape style="position:absolute;left:9552;top:3643;width:10;height:20" coordorigin="9552,3643" coordsize="10,20" path="m9552,3662l9562,3662,9562,3643,9552,3643,9552,3662xe" filled="true" fillcolor="#000000" stroked="false">
                <v:path arrowok="t"/>
                <v:fill type="solid"/>
              </v:shape>
            </v:group>
            <v:group style="position:absolute;left:9552;top:3662;width:10;height:20" coordorigin="9552,3662" coordsize="10,20">
              <v:shape style="position:absolute;left:9552;top:3662;width:10;height:20" coordorigin="9552,3662" coordsize="10,20" path="m9552,3682l9562,3682,9562,3662,9552,3662,9552,3682xe" filled="true" fillcolor="#000000" stroked="false">
                <v:path arrowok="t"/>
                <v:fill type="solid"/>
              </v:shape>
            </v:group>
            <v:group style="position:absolute;left:9552;top:3682;width:10;height:20" coordorigin="9552,3682" coordsize="10,20">
              <v:shape style="position:absolute;left:9552;top:3682;width:10;height:20" coordorigin="9552,3682" coordsize="10,20" path="m9552,3701l9562,3701,9562,3682,9552,3682,9552,3701xe" filled="true" fillcolor="#000000" stroked="false">
                <v:path arrowok="t"/>
                <v:fill type="solid"/>
              </v:shape>
            </v:group>
            <v:group style="position:absolute;left:9552;top:3701;width:10;height:20" coordorigin="9552,3701" coordsize="10,20">
              <v:shape style="position:absolute;left:9552;top:3701;width:10;height:20" coordorigin="9552,3701" coordsize="10,20" path="m9552,3720l9562,3720,9562,3701,9552,3701,9552,3720xe" filled="true" fillcolor="#000000" stroked="false">
                <v:path arrowok="t"/>
                <v:fill type="solid"/>
              </v:shape>
            </v:group>
            <v:group style="position:absolute;left:9552;top:3720;width:10;height:20" coordorigin="9552,3720" coordsize="10,20">
              <v:shape style="position:absolute;left:9552;top:3720;width:10;height:20" coordorigin="9552,3720" coordsize="10,20" path="m9552,3739l9562,3739,9562,3720,9552,3720,9552,3739xe" filled="true" fillcolor="#000000" stroked="false">
                <v:path arrowok="t"/>
                <v:fill type="solid"/>
              </v:shape>
            </v:group>
            <v:group style="position:absolute;left:9552;top:3739;width:10;height:20" coordorigin="9552,3739" coordsize="10,20">
              <v:shape style="position:absolute;left:9552;top:3739;width:10;height:20" coordorigin="9552,3739" coordsize="10,20" path="m9552,3758l9562,3758,9562,3739,9552,3739,9552,3758xe" filled="true" fillcolor="#000000" stroked="false">
                <v:path arrowok="t"/>
                <v:fill type="solid"/>
              </v:shape>
            </v:group>
            <v:group style="position:absolute;left:9552;top:3758;width:10;height:20" coordorigin="9552,3758" coordsize="10,20">
              <v:shape style="position:absolute;left:9552;top:3758;width:10;height:20" coordorigin="9552,3758" coordsize="10,20" path="m9552,3778l9562,3778,9562,3758,9552,3758,9552,3778xe" filled="true" fillcolor="#000000" stroked="false">
                <v:path arrowok="t"/>
                <v:fill type="solid"/>
              </v:shape>
            </v:group>
            <v:group style="position:absolute;left:9552;top:3778;width:10;height:20" coordorigin="9552,3778" coordsize="10,20">
              <v:shape style="position:absolute;left:9552;top:3778;width:10;height:20" coordorigin="9552,3778" coordsize="10,20" path="m9552,3797l9562,3797,9562,3778,9552,3778,9552,3797xe" filled="true" fillcolor="#000000" stroked="false">
                <v:path arrowok="t"/>
                <v:fill type="solid"/>
              </v:shape>
            </v:group>
            <v:group style="position:absolute;left:9552;top:3797;width:10;height:20" coordorigin="9552,3797" coordsize="10,20">
              <v:shape style="position:absolute;left:9552;top:3797;width:10;height:20" coordorigin="9552,3797" coordsize="10,20" path="m9552,3816l9562,3816,9562,3797,9552,3797,9552,3816xe" filled="true" fillcolor="#000000" stroked="false">
                <v:path arrowok="t"/>
                <v:fill type="solid"/>
              </v:shape>
            </v:group>
            <v:group style="position:absolute;left:9552;top:3816;width:10;height:20" coordorigin="9552,3816" coordsize="10,20">
              <v:shape style="position:absolute;left:9552;top:3816;width:10;height:20" coordorigin="9552,3816" coordsize="10,20" path="m9552,3835l9562,3835,9562,3816,9552,3816,9552,3835xe" filled="true" fillcolor="#000000" stroked="false">
                <v:path arrowok="t"/>
                <v:fill type="solid"/>
              </v:shape>
            </v:group>
            <v:group style="position:absolute;left:9552;top:3835;width:10;height:20" coordorigin="9552,3835" coordsize="10,20">
              <v:shape style="position:absolute;left:9552;top:3835;width:10;height:20" coordorigin="9552,3835" coordsize="10,20" path="m9552,3854l9562,3854,9562,3835,9552,3835,9552,3854xe" filled="true" fillcolor="#000000" stroked="false">
                <v:path arrowok="t"/>
                <v:fill type="solid"/>
              </v:shape>
            </v:group>
            <v:group style="position:absolute;left:9552;top:3854;width:10;height:20" coordorigin="9552,3854" coordsize="10,20">
              <v:shape style="position:absolute;left:9552;top:3854;width:10;height:20" coordorigin="9552,3854" coordsize="10,20" path="m9552,3874l9562,3874,9562,3854,9552,3854,9552,3874xe" filled="true" fillcolor="#000000" stroked="false">
                <v:path arrowok="t"/>
                <v:fill type="solid"/>
              </v:shape>
            </v:group>
            <v:group style="position:absolute;left:9552;top:3874;width:10;height:20" coordorigin="9552,3874" coordsize="10,20">
              <v:shape style="position:absolute;left:9552;top:3874;width:10;height:20" coordorigin="9552,3874" coordsize="10,20" path="m9552,3893l9562,3893,9562,3874,9552,3874,9552,3893xe" filled="true" fillcolor="#000000" stroked="false">
                <v:path arrowok="t"/>
                <v:fill type="solid"/>
              </v:shape>
            </v:group>
            <v:group style="position:absolute;left:9552;top:3893;width:10;height:20" coordorigin="9552,3893" coordsize="10,20">
              <v:shape style="position:absolute;left:9552;top:3893;width:10;height:20" coordorigin="9552,3893" coordsize="10,20" path="m9552,3912l9562,3912,9562,3893,9552,3893,9552,3912xe" filled="true" fillcolor="#000000" stroked="false">
                <v:path arrowok="t"/>
                <v:fill type="solid"/>
              </v:shape>
            </v:group>
            <v:group style="position:absolute;left:9552;top:3912;width:10;height:20" coordorigin="9552,3912" coordsize="10,20">
              <v:shape style="position:absolute;left:9552;top:3912;width:10;height:20" coordorigin="9552,3912" coordsize="10,20" path="m9552,3931l9562,3931,9562,3912,9552,3912,9552,3931xe" filled="true" fillcolor="#000000" stroked="false">
                <v:path arrowok="t"/>
                <v:fill type="solid"/>
              </v:shape>
            </v:group>
            <v:group style="position:absolute;left:9552;top:3931;width:10;height:20" coordorigin="9552,3931" coordsize="10,20">
              <v:shape style="position:absolute;left:9552;top:3931;width:10;height:20" coordorigin="9552,3931" coordsize="10,20" path="m9552,3950l9562,3950,9562,3931,9552,3931,9552,3950xe" filled="true" fillcolor="#000000" stroked="false">
                <v:path arrowok="t"/>
                <v:fill type="solid"/>
              </v:shape>
            </v:group>
            <v:group style="position:absolute;left:9552;top:3950;width:10;height:20" coordorigin="9552,3950" coordsize="10,20">
              <v:shape style="position:absolute;left:9552;top:3950;width:10;height:20" coordorigin="9552,3950" coordsize="10,20" path="m9552,3970l9562,3970,9562,3950,9552,3950,9552,3970xe" filled="true" fillcolor="#000000" stroked="false">
                <v:path arrowok="t"/>
                <v:fill type="solid"/>
              </v:shape>
            </v:group>
            <v:group style="position:absolute;left:9552;top:3970;width:10;height:20" coordorigin="9552,3970" coordsize="10,20">
              <v:shape style="position:absolute;left:9552;top:3970;width:10;height:20" coordorigin="9552,3970" coordsize="10,20" path="m9552,3989l9562,3989,9562,3970,9552,3970,9552,3989xe" filled="true" fillcolor="#000000" stroked="false">
                <v:path arrowok="t"/>
                <v:fill type="solid"/>
              </v:shape>
            </v:group>
            <v:group style="position:absolute;left:9552;top:3989;width:10;height:20" coordorigin="9552,3989" coordsize="10,20">
              <v:shape style="position:absolute;left:9552;top:3989;width:10;height:20" coordorigin="9552,3989" coordsize="10,20" path="m9552,4008l9562,4008,9562,3989,9552,3989,9552,4008xe" filled="true" fillcolor="#000000" stroked="false">
                <v:path arrowok="t"/>
                <v:fill type="solid"/>
              </v:shape>
            </v:group>
            <v:group style="position:absolute;left:9552;top:4008;width:10;height:20" coordorigin="9552,4008" coordsize="10,20">
              <v:shape style="position:absolute;left:9552;top:4008;width:10;height:20" coordorigin="9552,4008" coordsize="10,20" path="m9552,4027l9562,4027,9562,4008,9552,4008,9552,4027xe" filled="true" fillcolor="#000000" stroked="false">
                <v:path arrowok="t"/>
                <v:fill type="solid"/>
              </v:shape>
            </v:group>
            <v:group style="position:absolute;left:9552;top:4027;width:10;height:20" coordorigin="9552,4027" coordsize="10,20">
              <v:shape style="position:absolute;left:9552;top:4027;width:10;height:20" coordorigin="9552,4027" coordsize="10,20" path="m9552,4046l9562,4046,9562,4027,9552,4027,9552,4046xe" filled="true" fillcolor="#000000" stroked="false">
                <v:path arrowok="t"/>
                <v:fill type="solid"/>
              </v:shape>
            </v:group>
            <v:group style="position:absolute;left:9552;top:4046;width:10;height:20" coordorigin="9552,4046" coordsize="10,20">
              <v:shape style="position:absolute;left:9552;top:4046;width:10;height:20" coordorigin="9552,4046" coordsize="10,20" path="m9552,4066l9562,4066,9562,4046,9552,4046,9552,4066xe" filled="true" fillcolor="#000000" stroked="false">
                <v:path arrowok="t"/>
                <v:fill type="solid"/>
              </v:shape>
            </v:group>
            <v:group style="position:absolute;left:9552;top:4066;width:10;height:20" coordorigin="9552,4066" coordsize="10,20">
              <v:shape style="position:absolute;left:9552;top:4066;width:10;height:20" coordorigin="9552,4066" coordsize="10,20" path="m9552,4085l9562,4085,9562,4066,9552,4066,9552,4085xe" filled="true" fillcolor="#000000" stroked="false">
                <v:path arrowok="t"/>
                <v:fill type="solid"/>
              </v:shape>
            </v:group>
            <v:group style="position:absolute;left:9552;top:4085;width:10;height:20" coordorigin="9552,4085" coordsize="10,20">
              <v:shape style="position:absolute;left:9552;top:4085;width:10;height:20" coordorigin="9552,4085" coordsize="10,20" path="m9552,4104l9562,4104,9562,4085,9552,4085,9552,4104xe" filled="true" fillcolor="#000000" stroked="false">
                <v:path arrowok="t"/>
                <v:fill type="solid"/>
              </v:shape>
            </v:group>
            <v:group style="position:absolute;left:9552;top:4104;width:10;height:20" coordorigin="9552,4104" coordsize="10,20">
              <v:shape style="position:absolute;left:9552;top:4104;width:10;height:20" coordorigin="9552,4104" coordsize="10,20" path="m9552,4123l9562,4123,9562,4104,9552,4104,9552,4123xe" filled="true" fillcolor="#000000" stroked="false">
                <v:path arrowok="t"/>
                <v:fill type="solid"/>
              </v:shape>
            </v:group>
            <v:group style="position:absolute;left:9552;top:4123;width:10;height:20" coordorigin="9552,4123" coordsize="10,20">
              <v:shape style="position:absolute;left:9552;top:4123;width:10;height:20" coordorigin="9552,4123" coordsize="10,20" path="m9552,4142l9562,4142,9562,4123,9552,4123,9552,4142xe" filled="true" fillcolor="#000000" stroked="false">
                <v:path arrowok="t"/>
                <v:fill type="solid"/>
              </v:shape>
            </v:group>
            <v:group style="position:absolute;left:9552;top:4142;width:10;height:20" coordorigin="9552,4142" coordsize="10,20">
              <v:shape style="position:absolute;left:9552;top:4142;width:10;height:20" coordorigin="9552,4142" coordsize="10,20" path="m9552,4162l9562,4162,9562,4142,9552,4142,9552,4162xe" filled="true" fillcolor="#000000" stroked="false">
                <v:path arrowok="t"/>
                <v:fill type="solid"/>
              </v:shape>
            </v:group>
            <v:group style="position:absolute;left:9552;top:4162;width:10;height:20" coordorigin="9552,4162" coordsize="10,20">
              <v:shape style="position:absolute;left:9552;top:4162;width:10;height:20" coordorigin="9552,4162" coordsize="10,20" path="m9552,4181l9562,4181,9562,4162,9552,4162,9552,4181xe" filled="true" fillcolor="#000000" stroked="false">
                <v:path arrowok="t"/>
                <v:fill type="solid"/>
              </v:shape>
            </v:group>
            <v:group style="position:absolute;left:9552;top:4181;width:10;height:20" coordorigin="9552,4181" coordsize="10,20">
              <v:shape style="position:absolute;left:9552;top:4181;width:10;height:20" coordorigin="9552,4181" coordsize="10,20" path="m9552,4200l9562,4200,9562,4181,9552,4181,9552,4200xe" filled="true" fillcolor="#000000" stroked="false">
                <v:path arrowok="t"/>
                <v:fill type="solid"/>
              </v:shape>
            </v:group>
            <v:group style="position:absolute;left:9552;top:4200;width:10;height:20" coordorigin="9552,4200" coordsize="10,20">
              <v:shape style="position:absolute;left:9552;top:4200;width:10;height:20" coordorigin="9552,4200" coordsize="10,20" path="m9552,4219l9562,4219,9562,4200,9552,4200,9552,4219xe" filled="true" fillcolor="#000000" stroked="false">
                <v:path arrowok="t"/>
                <v:fill type="solid"/>
              </v:shape>
            </v:group>
            <v:group style="position:absolute;left:9552;top:4219;width:10;height:20" coordorigin="9552,4219" coordsize="10,20">
              <v:shape style="position:absolute;left:9552;top:4219;width:10;height:20" coordorigin="9552,4219" coordsize="10,20" path="m9552,4238l9562,4238,9562,4219,9552,4219,9552,4238xe" filled="true" fillcolor="#000000" stroked="false">
                <v:path arrowok="t"/>
                <v:fill type="solid"/>
              </v:shape>
            </v:group>
            <v:group style="position:absolute;left:9552;top:4238;width:10;height:20" coordorigin="9552,4238" coordsize="10,20">
              <v:shape style="position:absolute;left:9552;top:4238;width:10;height:20" coordorigin="9552,4238" coordsize="10,20" path="m9552,4258l9562,4258,9562,4238,9552,4238,9552,4258xe" filled="true" fillcolor="#000000" stroked="false">
                <v:path arrowok="t"/>
                <v:fill type="solid"/>
              </v:shape>
            </v:group>
            <v:group style="position:absolute;left:9552;top:4258;width:10;height:20" coordorigin="9552,4258" coordsize="10,20">
              <v:shape style="position:absolute;left:9552;top:4258;width:10;height:20" coordorigin="9552,4258" coordsize="10,20" path="m9552,4277l9562,4277,9562,4258,9552,4258,9552,4277xe" filled="true" fillcolor="#000000" stroked="false">
                <v:path arrowok="t"/>
                <v:fill type="solid"/>
              </v:shape>
            </v:group>
            <v:group style="position:absolute;left:9552;top:4277;width:10;height:20" coordorigin="9552,4277" coordsize="10,20">
              <v:shape style="position:absolute;left:9552;top:4277;width:10;height:20" coordorigin="9552,4277" coordsize="10,20" path="m9552,4296l9562,4296,9562,4277,9552,4277,9552,4296xe" filled="true" fillcolor="#000000" stroked="false">
                <v:path arrowok="t"/>
                <v:fill type="solid"/>
              </v:shape>
            </v:group>
            <v:group style="position:absolute;left:9552;top:4296;width:10;height:20" coordorigin="9552,4296" coordsize="10,20">
              <v:shape style="position:absolute;left:9552;top:4296;width:10;height:20" coordorigin="9552,4296" coordsize="10,20" path="m9552,4315l9562,4315,9562,4296,9552,4296,9552,4315xe" filled="true" fillcolor="#000000" stroked="false">
                <v:path arrowok="t"/>
                <v:fill type="solid"/>
              </v:shape>
            </v:group>
            <v:group style="position:absolute;left:9552;top:4315;width:10;height:20" coordorigin="9552,4315" coordsize="10,20">
              <v:shape style="position:absolute;left:9552;top:4315;width:10;height:20" coordorigin="9552,4315" coordsize="10,20" path="m9552,4334l9562,4334,9562,4315,9552,4315,9552,4334xe" filled="true" fillcolor="#000000" stroked="false">
                <v:path arrowok="t"/>
                <v:fill type="solid"/>
              </v:shape>
            </v:group>
            <v:group style="position:absolute;left:9552;top:4334;width:10;height:20" coordorigin="9552,4334" coordsize="10,20">
              <v:shape style="position:absolute;left:9552;top:4334;width:10;height:20" coordorigin="9552,4334" coordsize="10,20" path="m9552,4354l9562,4354,9562,4334,9552,4334,9552,4354xe" filled="true" fillcolor="#000000" stroked="false">
                <v:path arrowok="t"/>
                <v:fill type="solid"/>
              </v:shape>
            </v:group>
            <v:group style="position:absolute;left:9552;top:4354;width:10;height:20" coordorigin="9552,4354" coordsize="10,20">
              <v:shape style="position:absolute;left:9552;top:4354;width:10;height:20" coordorigin="9552,4354" coordsize="10,20" path="m9552,4373l9562,4373,9562,4354,9552,4354,9552,4373xe" filled="true" fillcolor="#000000" stroked="false">
                <v:path arrowok="t"/>
                <v:fill type="solid"/>
              </v:shape>
            </v:group>
            <v:group style="position:absolute;left:9552;top:4373;width:10;height:20" coordorigin="9552,4373" coordsize="10,20">
              <v:shape style="position:absolute;left:9552;top:4373;width:10;height:20" coordorigin="9552,4373" coordsize="10,20" path="m9552,4392l9562,4392,9562,4373,9552,4373,9552,4392xe" filled="true" fillcolor="#000000" stroked="false">
                <v:path arrowok="t"/>
                <v:fill type="solid"/>
              </v:shape>
            </v:group>
            <v:group style="position:absolute;left:9552;top:4392;width:10;height:20" coordorigin="9552,4392" coordsize="10,20">
              <v:shape style="position:absolute;left:9552;top:4392;width:10;height:20" coordorigin="9552,4392" coordsize="10,20" path="m9552,4411l9562,4411,9562,4392,9552,4392,9552,4411xe" filled="true" fillcolor="#000000" stroked="false">
                <v:path arrowok="t"/>
                <v:fill type="solid"/>
              </v:shape>
            </v:group>
            <v:group style="position:absolute;left:9552;top:4411;width:10;height:20" coordorigin="9552,4411" coordsize="10,20">
              <v:shape style="position:absolute;left:9552;top:4411;width:10;height:20" coordorigin="9552,4411" coordsize="10,20" path="m9552,4430l9562,4430,9562,4411,9552,4411,9552,4430xe" filled="true" fillcolor="#000000" stroked="false">
                <v:path arrowok="t"/>
                <v:fill type="solid"/>
              </v:shape>
            </v:group>
            <v:group style="position:absolute;left:9552;top:4430;width:10;height:20" coordorigin="9552,4430" coordsize="10,20">
              <v:shape style="position:absolute;left:9552;top:4430;width:10;height:20" coordorigin="9552,4430" coordsize="10,20" path="m9552,4450l9562,4450,9562,4430,9552,4430,9552,4450xe" filled="true" fillcolor="#000000" stroked="false">
                <v:path arrowok="t"/>
                <v:fill type="solid"/>
              </v:shape>
            </v:group>
            <v:group style="position:absolute;left:9552;top:4450;width:10;height:20" coordorigin="9552,4450" coordsize="10,20">
              <v:shape style="position:absolute;left:9552;top:4450;width:10;height:20" coordorigin="9552,4450" coordsize="10,20" path="m9552,4469l9562,4469,9562,4450,9552,4450,9552,4469xe" filled="true" fillcolor="#000000" stroked="false">
                <v:path arrowok="t"/>
                <v:fill type="solid"/>
              </v:shape>
            </v:group>
            <v:group style="position:absolute;left:9552;top:4477;width:10;height:2" coordorigin="9552,4477" coordsize="10,2">
              <v:shape style="position:absolute;left:9552;top:4477;width:10;height:2" coordorigin="9552,4477" coordsize="10,0" path="m9552,4477l9562,4477e" filled="false" stroked="true" strokeweight=".779999pt" strokecolor="#000000">
                <v:path arrowok="t"/>
              </v:shape>
              <v:shape style="position:absolute;left:1106;top:4392;width:1176;height:102" type="#_x0000_t75" stroked="false">
                <v:imagedata r:id="rId312" o:title=""/>
              </v:shape>
              <v:shape style="position:absolute;left:2259;top:4484;width:1196;height:10" type="#_x0000_t75" stroked="false">
                <v:imagedata r:id="rId302" o:title=""/>
              </v:shape>
              <v:shape style="position:absolute;left:3450;top:4484;width:3690;height:10" type="#_x0000_t75" stroked="false">
                <v:imagedata r:id="rId303" o:title=""/>
              </v:shape>
              <v:shape style="position:absolute;left:7136;top:4484;width:1282;height:10" type="#_x0000_t75" stroked="false">
                <v:imagedata r:id="rId76" o:title=""/>
              </v:shape>
              <v:shape style="position:absolute;left:8413;top:4484;width:1139;height:10" type="#_x0000_t75" stroked="false">
                <v:imagedata r:id="rId304" o:title=""/>
              </v:shape>
              <v:shape style="position:absolute;left:9547;top:4484;width:1285;height:10" type="#_x0000_t75" stroked="false">
                <v:imagedata r:id="rId191" o:title=""/>
              </v:shape>
            </v:group>
            <v:group style="position:absolute;left:2264;top:4494;width:10;height:20" coordorigin="2264,4494" coordsize="10,20">
              <v:shape style="position:absolute;left:2264;top:4494;width:10;height:20" coordorigin="2264,4494" coordsize="10,20" path="m2264,4513l2273,4513,2273,4494,2264,4494,2264,4513xe" filled="true" fillcolor="#000000" stroked="false">
                <v:path arrowok="t"/>
                <v:fill type="solid"/>
              </v:shape>
            </v:group>
            <v:group style="position:absolute;left:2264;top:4513;width:10;height:20" coordorigin="2264,4513" coordsize="10,20">
              <v:shape style="position:absolute;left:2264;top:4513;width:10;height:20" coordorigin="2264,4513" coordsize="10,20" path="m2264,4532l2273,4532,2273,4513,2264,4513,2264,4532xe" filled="true" fillcolor="#000000" stroked="false">
                <v:path arrowok="t"/>
                <v:fill type="solid"/>
              </v:shape>
            </v:group>
            <v:group style="position:absolute;left:2264;top:4532;width:10;height:20" coordorigin="2264,4532" coordsize="10,20">
              <v:shape style="position:absolute;left:2264;top:4532;width:10;height:20" coordorigin="2264,4532" coordsize="10,20" path="m2264,4552l2273,4552,2273,4532,2264,4532,2264,4552xe" filled="true" fillcolor="#000000" stroked="false">
                <v:path arrowok="t"/>
                <v:fill type="solid"/>
              </v:shape>
            </v:group>
            <v:group style="position:absolute;left:2264;top:4552;width:10;height:20" coordorigin="2264,4552" coordsize="10,20">
              <v:shape style="position:absolute;left:2264;top:4552;width:10;height:20" coordorigin="2264,4552" coordsize="10,20" path="m2264,4571l2273,4571,2273,4552,2264,4552,2264,4571xe" filled="true" fillcolor="#000000" stroked="false">
                <v:path arrowok="t"/>
                <v:fill type="solid"/>
              </v:shape>
            </v:group>
            <v:group style="position:absolute;left:2264;top:4571;width:10;height:20" coordorigin="2264,4571" coordsize="10,20">
              <v:shape style="position:absolute;left:2264;top:4571;width:10;height:20" coordorigin="2264,4571" coordsize="10,20" path="m2264,4590l2273,4590,2273,4571,2264,4571,2264,4590xe" filled="true" fillcolor="#000000" stroked="false">
                <v:path arrowok="t"/>
                <v:fill type="solid"/>
              </v:shape>
            </v:group>
            <v:group style="position:absolute;left:2264;top:4590;width:10;height:20" coordorigin="2264,4590" coordsize="10,20">
              <v:shape style="position:absolute;left:2264;top:4590;width:10;height:20" coordorigin="2264,4590" coordsize="10,20" path="m2264,4609l2273,4609,2273,4590,2264,4590,2264,4609xe" filled="true" fillcolor="#000000" stroked="false">
                <v:path arrowok="t"/>
                <v:fill type="solid"/>
              </v:shape>
            </v:group>
            <v:group style="position:absolute;left:2264;top:4609;width:10;height:20" coordorigin="2264,4609" coordsize="10,20">
              <v:shape style="position:absolute;left:2264;top:4609;width:10;height:20" coordorigin="2264,4609" coordsize="10,20" path="m2264,4628l2273,4628,2273,4609,2264,4609,2264,4628xe" filled="true" fillcolor="#000000" stroked="false">
                <v:path arrowok="t"/>
                <v:fill type="solid"/>
              </v:shape>
            </v:group>
            <v:group style="position:absolute;left:2264;top:4628;width:10;height:20" coordorigin="2264,4628" coordsize="10,20">
              <v:shape style="position:absolute;left:2264;top:4628;width:10;height:20" coordorigin="2264,4628" coordsize="10,20" path="m2264,4648l2273,4648,2273,4628,2264,4628,2264,4648xe" filled="true" fillcolor="#000000" stroked="false">
                <v:path arrowok="t"/>
                <v:fill type="solid"/>
              </v:shape>
            </v:group>
            <v:group style="position:absolute;left:2264;top:4648;width:10;height:20" coordorigin="2264,4648" coordsize="10,20">
              <v:shape style="position:absolute;left:2264;top:4648;width:10;height:20" coordorigin="2264,4648" coordsize="10,20" path="m2264,4667l2273,4667,2273,4648,2264,4648,2264,4667xe" filled="true" fillcolor="#000000" stroked="false">
                <v:path arrowok="t"/>
                <v:fill type="solid"/>
              </v:shape>
            </v:group>
            <v:group style="position:absolute;left:2264;top:4667;width:10;height:20" coordorigin="2264,4667" coordsize="10,20">
              <v:shape style="position:absolute;left:2264;top:4667;width:10;height:20" coordorigin="2264,4667" coordsize="10,20" path="m2264,4686l2273,4686,2273,4667,2264,4667,2264,4686xe" filled="true" fillcolor="#000000" stroked="false">
                <v:path arrowok="t"/>
                <v:fill type="solid"/>
              </v:shape>
            </v:group>
            <v:group style="position:absolute;left:2264;top:4686;width:10;height:20" coordorigin="2264,4686" coordsize="10,20">
              <v:shape style="position:absolute;left:2264;top:4686;width:10;height:20" coordorigin="2264,4686" coordsize="10,20" path="m2264,4705l2273,4705,2273,4686,2264,4686,2264,4705xe" filled="true" fillcolor="#000000" stroked="false">
                <v:path arrowok="t"/>
                <v:fill type="solid"/>
              </v:shape>
            </v:group>
            <v:group style="position:absolute;left:2264;top:4705;width:10;height:20" coordorigin="2264,4705" coordsize="10,20">
              <v:shape style="position:absolute;left:2264;top:4705;width:10;height:20" coordorigin="2264,4705" coordsize="10,20" path="m2264,4724l2273,4724,2273,4705,2264,4705,2264,4724xe" filled="true" fillcolor="#000000" stroked="false">
                <v:path arrowok="t"/>
                <v:fill type="solid"/>
              </v:shape>
            </v:group>
            <v:group style="position:absolute;left:2264;top:4724;width:10;height:20" coordorigin="2264,4724" coordsize="10,20">
              <v:shape style="position:absolute;left:2264;top:4724;width:10;height:20" coordorigin="2264,4724" coordsize="10,20" path="m2264,4744l2273,4744,2273,4724,2264,4724,2264,4744xe" filled="true" fillcolor="#000000" stroked="false">
                <v:path arrowok="t"/>
                <v:fill type="solid"/>
              </v:shape>
            </v:group>
            <v:group style="position:absolute;left:2264;top:4744;width:10;height:20" coordorigin="2264,4744" coordsize="10,20">
              <v:shape style="position:absolute;left:2264;top:4744;width:10;height:20" coordorigin="2264,4744" coordsize="10,20" path="m2264,4763l2273,4763,2273,4744,2264,4744,2264,4763xe" filled="true" fillcolor="#000000" stroked="false">
                <v:path arrowok="t"/>
                <v:fill type="solid"/>
              </v:shape>
            </v:group>
            <v:group style="position:absolute;left:2264;top:4763;width:10;height:20" coordorigin="2264,4763" coordsize="10,20">
              <v:shape style="position:absolute;left:2264;top:4763;width:10;height:20" coordorigin="2264,4763" coordsize="10,20" path="m2264,4782l2273,4782,2273,4763,2264,4763,2264,4782xe" filled="true" fillcolor="#000000" stroked="false">
                <v:path arrowok="t"/>
                <v:fill type="solid"/>
              </v:shape>
            </v:group>
            <v:group style="position:absolute;left:2264;top:4782;width:10;height:20" coordorigin="2264,4782" coordsize="10,20">
              <v:shape style="position:absolute;left:2264;top:4782;width:10;height:20" coordorigin="2264,4782" coordsize="10,20" path="m2264,4801l2273,4801,2273,4782,2264,4782,2264,4801xe" filled="true" fillcolor="#000000" stroked="false">
                <v:path arrowok="t"/>
                <v:fill type="solid"/>
              </v:shape>
            </v:group>
            <v:group style="position:absolute;left:2264;top:4801;width:10;height:20" coordorigin="2264,4801" coordsize="10,20">
              <v:shape style="position:absolute;left:2264;top:4801;width:10;height:20" coordorigin="2264,4801" coordsize="10,20" path="m2264,4820l2273,4820,2273,4801,2264,4801,2264,4820xe" filled="true" fillcolor="#000000" stroked="false">
                <v:path arrowok="t"/>
                <v:fill type="solid"/>
              </v:shape>
            </v:group>
            <v:group style="position:absolute;left:2264;top:4820;width:10;height:20" coordorigin="2264,4820" coordsize="10,20">
              <v:shape style="position:absolute;left:2264;top:4820;width:10;height:20" coordorigin="2264,4820" coordsize="10,20" path="m2264,4840l2273,4840,2273,4820,2264,4820,2264,4840xe" filled="true" fillcolor="#000000" stroked="false">
                <v:path arrowok="t"/>
                <v:fill type="solid"/>
              </v:shape>
            </v:group>
            <v:group style="position:absolute;left:2264;top:4840;width:10;height:20" coordorigin="2264,4840" coordsize="10,20">
              <v:shape style="position:absolute;left:2264;top:4840;width:10;height:20" coordorigin="2264,4840" coordsize="10,20" path="m2264,4859l2273,4859,2273,4840,2264,4840,2264,4859xe" filled="true" fillcolor="#000000" stroked="false">
                <v:path arrowok="t"/>
                <v:fill type="solid"/>
              </v:shape>
            </v:group>
            <v:group style="position:absolute;left:2264;top:4859;width:10;height:20" coordorigin="2264,4859" coordsize="10,20">
              <v:shape style="position:absolute;left:2264;top:4859;width:10;height:20" coordorigin="2264,4859" coordsize="10,20" path="m2264,4878l2273,4878,2273,4859,2264,4859,2264,4878xe" filled="true" fillcolor="#000000" stroked="false">
                <v:path arrowok="t"/>
                <v:fill type="solid"/>
              </v:shape>
            </v:group>
            <v:group style="position:absolute;left:2264;top:4878;width:10;height:20" coordorigin="2264,4878" coordsize="10,20">
              <v:shape style="position:absolute;left:2264;top:4878;width:10;height:20" coordorigin="2264,4878" coordsize="10,20" path="m2264,4897l2273,4897,2273,4878,2264,4878,2264,4897xe" filled="true" fillcolor="#000000" stroked="false">
                <v:path arrowok="t"/>
                <v:fill type="solid"/>
              </v:shape>
            </v:group>
            <v:group style="position:absolute;left:2264;top:4897;width:10;height:20" coordorigin="2264,4897" coordsize="10,20">
              <v:shape style="position:absolute;left:2264;top:4897;width:10;height:20" coordorigin="2264,4897" coordsize="10,20" path="m2264,4916l2273,4916,2273,4897,2264,4897,2264,4916xe" filled="true" fillcolor="#000000" stroked="false">
                <v:path arrowok="t"/>
                <v:fill type="solid"/>
              </v:shape>
            </v:group>
            <v:group style="position:absolute;left:2264;top:4916;width:10;height:20" coordorigin="2264,4916" coordsize="10,20">
              <v:shape style="position:absolute;left:2264;top:4916;width:10;height:20" coordorigin="2264,4916" coordsize="10,20" path="m2264,4936l2273,4936,2273,4916,2264,4916,2264,4936xe" filled="true" fillcolor="#000000" stroked="false">
                <v:path arrowok="t"/>
                <v:fill type="solid"/>
              </v:shape>
            </v:group>
            <v:group style="position:absolute;left:2264;top:4936;width:10;height:20" coordorigin="2264,4936" coordsize="10,20">
              <v:shape style="position:absolute;left:2264;top:4936;width:10;height:20" coordorigin="2264,4936" coordsize="10,20" path="m2264,4955l2273,4955,2273,4936,2264,4936,2264,4955xe" filled="true" fillcolor="#000000" stroked="false">
                <v:path arrowok="t"/>
                <v:fill type="solid"/>
              </v:shape>
            </v:group>
            <v:group style="position:absolute;left:2264;top:4955;width:10;height:20" coordorigin="2264,4955" coordsize="10,20">
              <v:shape style="position:absolute;left:2264;top:4955;width:10;height:20" coordorigin="2264,4955" coordsize="10,20" path="m2264,4974l2273,4974,2273,4955,2264,4955,2264,4974xe" filled="true" fillcolor="#000000" stroked="false">
                <v:path arrowok="t"/>
                <v:fill type="solid"/>
              </v:shape>
            </v:group>
            <v:group style="position:absolute;left:2264;top:4974;width:10;height:20" coordorigin="2264,4974" coordsize="10,20">
              <v:shape style="position:absolute;left:2264;top:4974;width:10;height:20" coordorigin="2264,4974" coordsize="10,20" path="m2264,4993l2273,4993,2273,4974,2264,4974,2264,4993xe" filled="true" fillcolor="#000000" stroked="false">
                <v:path arrowok="t"/>
                <v:fill type="solid"/>
              </v:shape>
            </v:group>
            <v:group style="position:absolute;left:2264;top:4993;width:10;height:20" coordorigin="2264,4993" coordsize="10,20">
              <v:shape style="position:absolute;left:2264;top:4993;width:10;height:20" coordorigin="2264,4993" coordsize="10,20" path="m2264,5012l2273,5012,2273,4993,2264,4993,2264,5012xe" filled="true" fillcolor="#000000" stroked="false">
                <v:path arrowok="t"/>
                <v:fill type="solid"/>
              </v:shape>
            </v:group>
            <v:group style="position:absolute;left:2264;top:5012;width:10;height:20" coordorigin="2264,5012" coordsize="10,20">
              <v:shape style="position:absolute;left:2264;top:5012;width:10;height:20" coordorigin="2264,5012" coordsize="10,20" path="m2264,5032l2273,5032,2273,5012,2264,5012,2264,5032xe" filled="true" fillcolor="#000000" stroked="false">
                <v:path arrowok="t"/>
                <v:fill type="solid"/>
              </v:shape>
            </v:group>
            <v:group style="position:absolute;left:2264;top:5032;width:10;height:20" coordorigin="2264,5032" coordsize="10,20">
              <v:shape style="position:absolute;left:2264;top:5032;width:10;height:20" coordorigin="2264,5032" coordsize="10,20" path="m2264,5051l2273,5051,2273,5032,2264,5032,2264,5051xe" filled="true" fillcolor="#000000" stroked="false">
                <v:path arrowok="t"/>
                <v:fill type="solid"/>
              </v:shape>
            </v:group>
            <v:group style="position:absolute;left:2264;top:5051;width:10;height:20" coordorigin="2264,5051" coordsize="10,20">
              <v:shape style="position:absolute;left:2264;top:5051;width:10;height:20" coordorigin="2264,5051" coordsize="10,20" path="m2264,5070l2273,5070,2273,5051,2264,5051,2264,5070xe" filled="true" fillcolor="#000000" stroked="false">
                <v:path arrowok="t"/>
                <v:fill type="solid"/>
              </v:shape>
            </v:group>
            <v:group style="position:absolute;left:2264;top:5070;width:10;height:20" coordorigin="2264,5070" coordsize="10,20">
              <v:shape style="position:absolute;left:2264;top:5070;width:10;height:20" coordorigin="2264,5070" coordsize="10,20" path="m2264,5089l2273,5089,2273,5070,2264,5070,2264,5089xe" filled="true" fillcolor="#000000" stroked="false">
                <v:path arrowok="t"/>
                <v:fill type="solid"/>
              </v:shape>
            </v:group>
            <v:group style="position:absolute;left:2264;top:5089;width:10;height:20" coordorigin="2264,5089" coordsize="10,20">
              <v:shape style="position:absolute;left:2264;top:5089;width:10;height:20" coordorigin="2264,5089" coordsize="10,20" path="m2264,5108l2273,5108,2273,5089,2264,5089,2264,5108xe" filled="true" fillcolor="#000000" stroked="false">
                <v:path arrowok="t"/>
                <v:fill type="solid"/>
              </v:shape>
            </v:group>
            <v:group style="position:absolute;left:2264;top:5108;width:10;height:20" coordorigin="2264,5108" coordsize="10,20">
              <v:shape style="position:absolute;left:2264;top:5108;width:10;height:20" coordorigin="2264,5108" coordsize="10,20" path="m2264,5128l2273,5128,2273,5108,2264,5108,2264,5128xe" filled="true" fillcolor="#000000" stroked="false">
                <v:path arrowok="t"/>
                <v:fill type="solid"/>
              </v:shape>
            </v:group>
            <v:group style="position:absolute;left:2264;top:5128;width:10;height:20" coordorigin="2264,5128" coordsize="10,20">
              <v:shape style="position:absolute;left:2264;top:5128;width:10;height:20" coordorigin="2264,5128" coordsize="10,20" path="m2264,5147l2273,5147,2273,5128,2264,5128,2264,5147xe" filled="true" fillcolor="#000000" stroked="false">
                <v:path arrowok="t"/>
                <v:fill type="solid"/>
              </v:shape>
            </v:group>
            <v:group style="position:absolute;left:2264;top:5147;width:10;height:20" coordorigin="2264,5147" coordsize="10,20">
              <v:shape style="position:absolute;left:2264;top:5147;width:10;height:20" coordorigin="2264,5147" coordsize="10,20" path="m2264,5166l2273,5166,2273,5147,2264,5147,2264,5166xe" filled="true" fillcolor="#000000" stroked="false">
                <v:path arrowok="t"/>
                <v:fill type="solid"/>
              </v:shape>
            </v:group>
            <v:group style="position:absolute;left:2264;top:5166;width:10;height:20" coordorigin="2264,5166" coordsize="10,20">
              <v:shape style="position:absolute;left:2264;top:5166;width:10;height:20" coordorigin="2264,5166" coordsize="10,20" path="m2264,5185l2273,5185,2273,5166,2264,5166,2264,5185xe" filled="true" fillcolor="#000000" stroked="false">
                <v:path arrowok="t"/>
                <v:fill type="solid"/>
              </v:shape>
            </v:group>
            <v:group style="position:absolute;left:2264;top:5185;width:10;height:20" coordorigin="2264,5185" coordsize="10,20">
              <v:shape style="position:absolute;left:2264;top:5185;width:10;height:20" coordorigin="2264,5185" coordsize="10,20" path="m2264,5204l2273,5204,2273,5185,2264,5185,2264,5204xe" filled="true" fillcolor="#000000" stroked="false">
                <v:path arrowok="t"/>
                <v:fill type="solid"/>
              </v:shape>
            </v:group>
            <v:group style="position:absolute;left:2264;top:5204;width:10;height:20" coordorigin="2264,5204" coordsize="10,20">
              <v:shape style="position:absolute;left:2264;top:5204;width:10;height:20" coordorigin="2264,5204" coordsize="10,20" path="m2264,5224l2273,5224,2273,5204,2264,5204,2264,5224xe" filled="true" fillcolor="#000000" stroked="false">
                <v:path arrowok="t"/>
                <v:fill type="solid"/>
              </v:shape>
            </v:group>
            <v:group style="position:absolute;left:2264;top:5224;width:10;height:20" coordorigin="2264,5224" coordsize="10,20">
              <v:shape style="position:absolute;left:2264;top:5224;width:10;height:20" coordorigin="2264,5224" coordsize="10,20" path="m2264,5243l2273,5243,2273,5224,2264,5224,2264,5243xe" filled="true" fillcolor="#000000" stroked="false">
                <v:path arrowok="t"/>
                <v:fill type="solid"/>
              </v:shape>
            </v:group>
            <v:group style="position:absolute;left:3455;top:4494;width:10;height:20" coordorigin="3455,4494" coordsize="10,20">
              <v:shape style="position:absolute;left:3455;top:4494;width:10;height:20" coordorigin="3455,4494" coordsize="10,20" path="m3455,4513l3465,4513,3465,4494,3455,4494,3455,4513xe" filled="true" fillcolor="#000000" stroked="false">
                <v:path arrowok="t"/>
                <v:fill type="solid"/>
              </v:shape>
            </v:group>
            <v:group style="position:absolute;left:3455;top:4513;width:10;height:20" coordorigin="3455,4513" coordsize="10,20">
              <v:shape style="position:absolute;left:3455;top:4513;width:10;height:20" coordorigin="3455,4513" coordsize="10,20" path="m3455,4532l3465,4532,3465,4513,3455,4513,3455,4532xe" filled="true" fillcolor="#000000" stroked="false">
                <v:path arrowok="t"/>
                <v:fill type="solid"/>
              </v:shape>
            </v:group>
            <v:group style="position:absolute;left:3455;top:4532;width:10;height:20" coordorigin="3455,4532" coordsize="10,20">
              <v:shape style="position:absolute;left:3455;top:4532;width:10;height:20" coordorigin="3455,4532" coordsize="10,20" path="m3455,4552l3465,4552,3465,4532,3455,4532,3455,4552xe" filled="true" fillcolor="#000000" stroked="false">
                <v:path arrowok="t"/>
                <v:fill type="solid"/>
              </v:shape>
            </v:group>
            <v:group style="position:absolute;left:3455;top:4552;width:10;height:20" coordorigin="3455,4552" coordsize="10,20">
              <v:shape style="position:absolute;left:3455;top:4552;width:10;height:20" coordorigin="3455,4552" coordsize="10,20" path="m3455,4571l3465,4571,3465,4552,3455,4552,3455,4571xe" filled="true" fillcolor="#000000" stroked="false">
                <v:path arrowok="t"/>
                <v:fill type="solid"/>
              </v:shape>
            </v:group>
            <v:group style="position:absolute;left:3455;top:4571;width:10;height:20" coordorigin="3455,4571" coordsize="10,20">
              <v:shape style="position:absolute;left:3455;top:4571;width:10;height:20" coordorigin="3455,4571" coordsize="10,20" path="m3455,4590l3465,4590,3465,4571,3455,4571,3455,4590xe" filled="true" fillcolor="#000000" stroked="false">
                <v:path arrowok="t"/>
                <v:fill type="solid"/>
              </v:shape>
            </v:group>
            <v:group style="position:absolute;left:3455;top:4590;width:10;height:20" coordorigin="3455,4590" coordsize="10,20">
              <v:shape style="position:absolute;left:3455;top:4590;width:10;height:20" coordorigin="3455,4590" coordsize="10,20" path="m3455,4609l3465,4609,3465,4590,3455,4590,3455,4609xe" filled="true" fillcolor="#000000" stroked="false">
                <v:path arrowok="t"/>
                <v:fill type="solid"/>
              </v:shape>
            </v:group>
            <v:group style="position:absolute;left:3455;top:4609;width:10;height:20" coordorigin="3455,4609" coordsize="10,20">
              <v:shape style="position:absolute;left:3455;top:4609;width:10;height:20" coordorigin="3455,4609" coordsize="10,20" path="m3455,4628l3465,4628,3465,4609,3455,4609,3455,4628xe" filled="true" fillcolor="#000000" stroked="false">
                <v:path arrowok="t"/>
                <v:fill type="solid"/>
              </v:shape>
            </v:group>
            <v:group style="position:absolute;left:3455;top:4628;width:10;height:20" coordorigin="3455,4628" coordsize="10,20">
              <v:shape style="position:absolute;left:3455;top:4628;width:10;height:20" coordorigin="3455,4628" coordsize="10,20" path="m3455,4648l3465,4648,3465,4628,3455,4628,3455,4648xe" filled="true" fillcolor="#000000" stroked="false">
                <v:path arrowok="t"/>
                <v:fill type="solid"/>
              </v:shape>
            </v:group>
            <v:group style="position:absolute;left:3455;top:4648;width:10;height:20" coordorigin="3455,4648" coordsize="10,20">
              <v:shape style="position:absolute;left:3455;top:4648;width:10;height:20" coordorigin="3455,4648" coordsize="10,20" path="m3455,4667l3465,4667,3465,4648,3455,4648,3455,4667xe" filled="true" fillcolor="#000000" stroked="false">
                <v:path arrowok="t"/>
                <v:fill type="solid"/>
              </v:shape>
            </v:group>
            <v:group style="position:absolute;left:3455;top:4667;width:10;height:20" coordorigin="3455,4667" coordsize="10,20">
              <v:shape style="position:absolute;left:3455;top:4667;width:10;height:20" coordorigin="3455,4667" coordsize="10,20" path="m3455,4686l3465,4686,3465,4667,3455,4667,3455,4686xe" filled="true" fillcolor="#000000" stroked="false">
                <v:path arrowok="t"/>
                <v:fill type="solid"/>
              </v:shape>
            </v:group>
            <v:group style="position:absolute;left:3455;top:4686;width:10;height:20" coordorigin="3455,4686" coordsize="10,20">
              <v:shape style="position:absolute;left:3455;top:4686;width:10;height:20" coordorigin="3455,4686" coordsize="10,20" path="m3455,4705l3465,4705,3465,4686,3455,4686,3455,4705xe" filled="true" fillcolor="#000000" stroked="false">
                <v:path arrowok="t"/>
                <v:fill type="solid"/>
              </v:shape>
            </v:group>
            <v:group style="position:absolute;left:3455;top:4705;width:10;height:20" coordorigin="3455,4705" coordsize="10,20">
              <v:shape style="position:absolute;left:3455;top:4705;width:10;height:20" coordorigin="3455,4705" coordsize="10,20" path="m3455,4724l3465,4724,3465,4705,3455,4705,3455,4724xe" filled="true" fillcolor="#000000" stroked="false">
                <v:path arrowok="t"/>
                <v:fill type="solid"/>
              </v:shape>
            </v:group>
            <v:group style="position:absolute;left:3455;top:4724;width:10;height:20" coordorigin="3455,4724" coordsize="10,20">
              <v:shape style="position:absolute;left:3455;top:4724;width:10;height:20" coordorigin="3455,4724" coordsize="10,20" path="m3455,4744l3465,4744,3465,4724,3455,4724,3455,4744xe" filled="true" fillcolor="#000000" stroked="false">
                <v:path arrowok="t"/>
                <v:fill type="solid"/>
              </v:shape>
            </v:group>
            <v:group style="position:absolute;left:3455;top:4744;width:10;height:20" coordorigin="3455,4744" coordsize="10,20">
              <v:shape style="position:absolute;left:3455;top:4744;width:10;height:20" coordorigin="3455,4744" coordsize="10,20" path="m3455,4763l3465,4763,3465,4744,3455,4744,3455,4763xe" filled="true" fillcolor="#000000" stroked="false">
                <v:path arrowok="t"/>
                <v:fill type="solid"/>
              </v:shape>
            </v:group>
            <v:group style="position:absolute;left:3455;top:4763;width:10;height:20" coordorigin="3455,4763" coordsize="10,20">
              <v:shape style="position:absolute;left:3455;top:4763;width:10;height:20" coordorigin="3455,4763" coordsize="10,20" path="m3455,4782l3465,4782,3465,4763,3455,4763,3455,4782xe" filled="true" fillcolor="#000000" stroked="false">
                <v:path arrowok="t"/>
                <v:fill type="solid"/>
              </v:shape>
            </v:group>
            <v:group style="position:absolute;left:3455;top:4782;width:10;height:20" coordorigin="3455,4782" coordsize="10,20">
              <v:shape style="position:absolute;left:3455;top:4782;width:10;height:20" coordorigin="3455,4782" coordsize="10,20" path="m3455,4801l3465,4801,3465,4782,3455,4782,3455,4801xe" filled="true" fillcolor="#000000" stroked="false">
                <v:path arrowok="t"/>
                <v:fill type="solid"/>
              </v:shape>
            </v:group>
            <v:group style="position:absolute;left:3455;top:4801;width:10;height:20" coordorigin="3455,4801" coordsize="10,20">
              <v:shape style="position:absolute;left:3455;top:4801;width:10;height:20" coordorigin="3455,4801" coordsize="10,20" path="m3455,4820l3465,4820,3465,4801,3455,4801,3455,4820xe" filled="true" fillcolor="#000000" stroked="false">
                <v:path arrowok="t"/>
                <v:fill type="solid"/>
              </v:shape>
            </v:group>
            <v:group style="position:absolute;left:3455;top:4820;width:10;height:20" coordorigin="3455,4820" coordsize="10,20">
              <v:shape style="position:absolute;left:3455;top:4820;width:10;height:20" coordorigin="3455,4820" coordsize="10,20" path="m3455,4840l3465,4840,3465,4820,3455,4820,3455,4840xe" filled="true" fillcolor="#000000" stroked="false">
                <v:path arrowok="t"/>
                <v:fill type="solid"/>
              </v:shape>
            </v:group>
            <v:group style="position:absolute;left:3455;top:4840;width:10;height:20" coordorigin="3455,4840" coordsize="10,20">
              <v:shape style="position:absolute;left:3455;top:4840;width:10;height:20" coordorigin="3455,4840" coordsize="10,20" path="m3455,4859l3465,4859,3465,4840,3455,4840,3455,4859xe" filled="true" fillcolor="#000000" stroked="false">
                <v:path arrowok="t"/>
                <v:fill type="solid"/>
              </v:shape>
            </v:group>
            <v:group style="position:absolute;left:3455;top:4859;width:10;height:20" coordorigin="3455,4859" coordsize="10,20">
              <v:shape style="position:absolute;left:3455;top:4859;width:10;height:20" coordorigin="3455,4859" coordsize="10,20" path="m3455,4878l3465,4878,3465,4859,3455,4859,3455,4878xe" filled="true" fillcolor="#000000" stroked="false">
                <v:path arrowok="t"/>
                <v:fill type="solid"/>
              </v:shape>
            </v:group>
            <v:group style="position:absolute;left:3455;top:4878;width:10;height:20" coordorigin="3455,4878" coordsize="10,20">
              <v:shape style="position:absolute;left:3455;top:4878;width:10;height:20" coordorigin="3455,4878" coordsize="10,20" path="m3455,4897l3465,4897,3465,4878,3455,4878,3455,4897xe" filled="true" fillcolor="#000000" stroked="false">
                <v:path arrowok="t"/>
                <v:fill type="solid"/>
              </v:shape>
            </v:group>
            <v:group style="position:absolute;left:3455;top:4897;width:10;height:20" coordorigin="3455,4897" coordsize="10,20">
              <v:shape style="position:absolute;left:3455;top:4897;width:10;height:20" coordorigin="3455,4897" coordsize="10,20" path="m3455,4916l3465,4916,3465,4897,3455,4897,3455,4916xe" filled="true" fillcolor="#000000" stroked="false">
                <v:path arrowok="t"/>
                <v:fill type="solid"/>
              </v:shape>
            </v:group>
            <v:group style="position:absolute;left:3455;top:4916;width:10;height:20" coordorigin="3455,4916" coordsize="10,20">
              <v:shape style="position:absolute;left:3455;top:4916;width:10;height:20" coordorigin="3455,4916" coordsize="10,20" path="m3455,4936l3465,4936,3465,4916,3455,4916,3455,4936xe" filled="true" fillcolor="#000000" stroked="false">
                <v:path arrowok="t"/>
                <v:fill type="solid"/>
              </v:shape>
            </v:group>
            <v:group style="position:absolute;left:3455;top:4936;width:10;height:20" coordorigin="3455,4936" coordsize="10,20">
              <v:shape style="position:absolute;left:3455;top:4936;width:10;height:20" coordorigin="3455,4936" coordsize="10,20" path="m3455,4955l3465,4955,3465,4936,3455,4936,3455,4955xe" filled="true" fillcolor="#000000" stroked="false">
                <v:path arrowok="t"/>
                <v:fill type="solid"/>
              </v:shape>
            </v:group>
            <v:group style="position:absolute;left:3455;top:4955;width:10;height:20" coordorigin="3455,4955" coordsize="10,20">
              <v:shape style="position:absolute;left:3455;top:4955;width:10;height:20" coordorigin="3455,4955" coordsize="10,20" path="m3455,4974l3465,4974,3465,4955,3455,4955,3455,4974xe" filled="true" fillcolor="#000000" stroked="false">
                <v:path arrowok="t"/>
                <v:fill type="solid"/>
              </v:shape>
            </v:group>
            <v:group style="position:absolute;left:3455;top:4974;width:10;height:20" coordorigin="3455,4974" coordsize="10,20">
              <v:shape style="position:absolute;left:3455;top:4974;width:10;height:20" coordorigin="3455,4974" coordsize="10,20" path="m3455,4993l3465,4993,3465,4974,3455,4974,3455,4993xe" filled="true" fillcolor="#000000" stroked="false">
                <v:path arrowok="t"/>
                <v:fill type="solid"/>
              </v:shape>
            </v:group>
            <v:group style="position:absolute;left:3455;top:4993;width:10;height:20" coordorigin="3455,4993" coordsize="10,20">
              <v:shape style="position:absolute;left:3455;top:4993;width:10;height:20" coordorigin="3455,4993" coordsize="10,20" path="m3455,5012l3465,5012,3465,4993,3455,4993,3455,5012xe" filled="true" fillcolor="#000000" stroked="false">
                <v:path arrowok="t"/>
                <v:fill type="solid"/>
              </v:shape>
            </v:group>
            <v:group style="position:absolute;left:3455;top:5012;width:10;height:20" coordorigin="3455,5012" coordsize="10,20">
              <v:shape style="position:absolute;left:3455;top:5012;width:10;height:20" coordorigin="3455,5012" coordsize="10,20" path="m3455,5032l3465,5032,3465,5012,3455,5012,3455,5032xe" filled="true" fillcolor="#000000" stroked="false">
                <v:path arrowok="t"/>
                <v:fill type="solid"/>
              </v:shape>
            </v:group>
            <v:group style="position:absolute;left:3455;top:5032;width:10;height:20" coordorigin="3455,5032" coordsize="10,20">
              <v:shape style="position:absolute;left:3455;top:5032;width:10;height:20" coordorigin="3455,5032" coordsize="10,20" path="m3455,5051l3465,5051,3465,5032,3455,5032,3455,5051xe" filled="true" fillcolor="#000000" stroked="false">
                <v:path arrowok="t"/>
                <v:fill type="solid"/>
              </v:shape>
            </v:group>
            <v:group style="position:absolute;left:3455;top:5051;width:10;height:20" coordorigin="3455,5051" coordsize="10,20">
              <v:shape style="position:absolute;left:3455;top:5051;width:10;height:20" coordorigin="3455,5051" coordsize="10,20" path="m3455,5070l3465,5070,3465,5051,3455,5051,3455,5070xe" filled="true" fillcolor="#000000" stroked="false">
                <v:path arrowok="t"/>
                <v:fill type="solid"/>
              </v:shape>
            </v:group>
            <v:group style="position:absolute;left:3455;top:5070;width:10;height:20" coordorigin="3455,5070" coordsize="10,20">
              <v:shape style="position:absolute;left:3455;top:5070;width:10;height:20" coordorigin="3455,5070" coordsize="10,20" path="m3455,5089l3465,5089,3465,5070,3455,5070,3455,5089xe" filled="true" fillcolor="#000000" stroked="false">
                <v:path arrowok="t"/>
                <v:fill type="solid"/>
              </v:shape>
            </v:group>
            <v:group style="position:absolute;left:3455;top:5089;width:10;height:20" coordorigin="3455,5089" coordsize="10,20">
              <v:shape style="position:absolute;left:3455;top:5089;width:10;height:20" coordorigin="3455,5089" coordsize="10,20" path="m3455,5108l3465,5108,3465,5089,3455,5089,3455,5108xe" filled="true" fillcolor="#000000" stroked="false">
                <v:path arrowok="t"/>
                <v:fill type="solid"/>
              </v:shape>
            </v:group>
            <v:group style="position:absolute;left:3455;top:5108;width:10;height:20" coordorigin="3455,5108" coordsize="10,20">
              <v:shape style="position:absolute;left:3455;top:5108;width:10;height:20" coordorigin="3455,5108" coordsize="10,20" path="m3455,5128l3465,5128,3465,5108,3455,5108,3455,5128xe" filled="true" fillcolor="#000000" stroked="false">
                <v:path arrowok="t"/>
                <v:fill type="solid"/>
              </v:shape>
            </v:group>
            <v:group style="position:absolute;left:3455;top:5128;width:10;height:20" coordorigin="3455,5128" coordsize="10,20">
              <v:shape style="position:absolute;left:3455;top:5128;width:10;height:20" coordorigin="3455,5128" coordsize="10,20" path="m3455,5147l3465,5147,3465,5128,3455,5128,3455,5147xe" filled="true" fillcolor="#000000" stroked="false">
                <v:path arrowok="t"/>
                <v:fill type="solid"/>
              </v:shape>
            </v:group>
            <v:group style="position:absolute;left:3455;top:5147;width:10;height:20" coordorigin="3455,5147" coordsize="10,20">
              <v:shape style="position:absolute;left:3455;top:5147;width:10;height:20" coordorigin="3455,5147" coordsize="10,20" path="m3455,5166l3465,5166,3465,5147,3455,5147,3455,5166xe" filled="true" fillcolor="#000000" stroked="false">
                <v:path arrowok="t"/>
                <v:fill type="solid"/>
              </v:shape>
            </v:group>
            <v:group style="position:absolute;left:3455;top:5166;width:10;height:20" coordorigin="3455,5166" coordsize="10,20">
              <v:shape style="position:absolute;left:3455;top:5166;width:10;height:20" coordorigin="3455,5166" coordsize="10,20" path="m3455,5185l3465,5185,3465,5166,3455,5166,3455,5185xe" filled="true" fillcolor="#000000" stroked="false">
                <v:path arrowok="t"/>
                <v:fill type="solid"/>
              </v:shape>
            </v:group>
            <v:group style="position:absolute;left:3455;top:5185;width:10;height:20" coordorigin="3455,5185" coordsize="10,20">
              <v:shape style="position:absolute;left:3455;top:5185;width:10;height:20" coordorigin="3455,5185" coordsize="10,20" path="m3455,5204l3465,5204,3465,5185,3455,5185,3455,5204xe" filled="true" fillcolor="#000000" stroked="false">
                <v:path arrowok="t"/>
                <v:fill type="solid"/>
              </v:shape>
            </v:group>
            <v:group style="position:absolute;left:3455;top:5204;width:10;height:20" coordorigin="3455,5204" coordsize="10,20">
              <v:shape style="position:absolute;left:3455;top:5204;width:10;height:20" coordorigin="3455,5204" coordsize="10,20" path="m3455,5224l3465,5224,3465,5204,3455,5204,3455,5224xe" filled="true" fillcolor="#000000" stroked="false">
                <v:path arrowok="t"/>
                <v:fill type="solid"/>
              </v:shape>
            </v:group>
            <v:group style="position:absolute;left:3455;top:5224;width:10;height:20" coordorigin="3455,5224" coordsize="10,20">
              <v:shape style="position:absolute;left:3455;top:5224;width:10;height:20" coordorigin="3455,5224" coordsize="10,20" path="m3455,5243l3465,5243,3465,5224,3455,5224,3455,5243xe" filled="true" fillcolor="#000000" stroked="false">
                <v:path arrowok="t"/>
                <v:fill type="solid"/>
              </v:shape>
            </v:group>
            <v:group style="position:absolute;left:3455;top:5243;width:10;height:20" coordorigin="3455,5243" coordsize="10,20">
              <v:shape style="position:absolute;left:3455;top:5243;width:10;height:20" coordorigin="3455,5243" coordsize="10,20" path="m3455,5262l3465,5262,3465,5243,3455,5243,3455,5262xe" filled="true" fillcolor="#000000" stroked="false">
                <v:path arrowok="t"/>
                <v:fill type="solid"/>
              </v:shape>
            </v:group>
            <v:group style="position:absolute;left:3455;top:5262;width:10;height:20" coordorigin="3455,5262" coordsize="10,20">
              <v:shape style="position:absolute;left:3455;top:5262;width:10;height:20" coordorigin="3455,5262" coordsize="10,20" path="m3455,5281l3465,5281,3465,5262,3455,5262,3455,5281xe" filled="true" fillcolor="#000000" stroked="false">
                <v:path arrowok="t"/>
                <v:fill type="solid"/>
              </v:shape>
            </v:group>
            <v:group style="position:absolute;left:3455;top:5281;width:10;height:20" coordorigin="3455,5281" coordsize="10,20">
              <v:shape style="position:absolute;left:3455;top:5281;width:10;height:20" coordorigin="3455,5281" coordsize="10,20" path="m3455,5300l3465,5300,3465,5281,3455,5281,3455,5300xe" filled="true" fillcolor="#000000" stroked="false">
                <v:path arrowok="t"/>
                <v:fill type="solid"/>
              </v:shape>
            </v:group>
            <v:group style="position:absolute;left:3455;top:5300;width:10;height:20" coordorigin="3455,5300" coordsize="10,20">
              <v:shape style="position:absolute;left:3455;top:5300;width:10;height:20" coordorigin="3455,5300" coordsize="10,20" path="m3455,5320l3465,5320,3465,5300,3455,5300,3455,5320xe" filled="true" fillcolor="#000000" stroked="false">
                <v:path arrowok="t"/>
                <v:fill type="solid"/>
              </v:shape>
            </v:group>
            <v:group style="position:absolute;left:3455;top:5327;width:10;height:2" coordorigin="3455,5327" coordsize="10,2">
              <v:shape style="position:absolute;left:3455;top:5327;width:10;height:2" coordorigin="3455,5327" coordsize="10,0" path="m3455,5327l3465,5327e" filled="false" stroked="true" strokeweight=".780029pt" strokecolor="#000000">
                <v:path arrowok="t"/>
              </v:shape>
            </v:group>
            <v:group style="position:absolute;left:4816;top:4494;width:10;height:20" coordorigin="4816,4494" coordsize="10,20">
              <v:shape style="position:absolute;left:4816;top:4494;width:10;height:20" coordorigin="4816,4494" coordsize="10,20" path="m4816,4513l4826,4513,4826,4494,4816,4494,4816,4513xe" filled="true" fillcolor="#000000" stroked="false">
                <v:path arrowok="t"/>
                <v:fill type="solid"/>
              </v:shape>
            </v:group>
            <v:group style="position:absolute;left:4816;top:4513;width:10;height:20" coordorigin="4816,4513" coordsize="10,20">
              <v:shape style="position:absolute;left:4816;top:4513;width:10;height:20" coordorigin="4816,4513" coordsize="10,20" path="m4816,4532l4826,4532,4826,4513,4816,4513,4816,4532xe" filled="true" fillcolor="#000000" stroked="false">
                <v:path arrowok="t"/>
                <v:fill type="solid"/>
              </v:shape>
            </v:group>
            <v:group style="position:absolute;left:4816;top:4532;width:10;height:20" coordorigin="4816,4532" coordsize="10,20">
              <v:shape style="position:absolute;left:4816;top:4532;width:10;height:20" coordorigin="4816,4532" coordsize="10,20" path="m4816,4552l4826,4552,4826,4532,4816,4532,4816,4552xe" filled="true" fillcolor="#000000" stroked="false">
                <v:path arrowok="t"/>
                <v:fill type="solid"/>
              </v:shape>
            </v:group>
            <v:group style="position:absolute;left:4816;top:4552;width:10;height:20" coordorigin="4816,4552" coordsize="10,20">
              <v:shape style="position:absolute;left:4816;top:4552;width:10;height:20" coordorigin="4816,4552" coordsize="10,20" path="m4816,4571l4826,4571,4826,4552,4816,4552,4816,4571xe" filled="true" fillcolor="#000000" stroked="false">
                <v:path arrowok="t"/>
                <v:fill type="solid"/>
              </v:shape>
            </v:group>
            <v:group style="position:absolute;left:4816;top:4571;width:10;height:20" coordorigin="4816,4571" coordsize="10,20">
              <v:shape style="position:absolute;left:4816;top:4571;width:10;height:20" coordorigin="4816,4571" coordsize="10,20" path="m4816,4590l4826,4590,4826,4571,4816,4571,4816,4590xe" filled="true" fillcolor="#000000" stroked="false">
                <v:path arrowok="t"/>
                <v:fill type="solid"/>
              </v:shape>
            </v:group>
            <v:group style="position:absolute;left:4816;top:4590;width:10;height:20" coordorigin="4816,4590" coordsize="10,20">
              <v:shape style="position:absolute;left:4816;top:4590;width:10;height:20" coordorigin="4816,4590" coordsize="10,20" path="m4816,4609l4826,4609,4826,4590,4816,4590,4816,4609xe" filled="true" fillcolor="#000000" stroked="false">
                <v:path arrowok="t"/>
                <v:fill type="solid"/>
              </v:shape>
            </v:group>
            <v:group style="position:absolute;left:4816;top:4609;width:10;height:20" coordorigin="4816,4609" coordsize="10,20">
              <v:shape style="position:absolute;left:4816;top:4609;width:10;height:20" coordorigin="4816,4609" coordsize="10,20" path="m4816,4628l4826,4628,4826,4609,4816,4609,4816,4628xe" filled="true" fillcolor="#000000" stroked="false">
                <v:path arrowok="t"/>
                <v:fill type="solid"/>
              </v:shape>
            </v:group>
            <v:group style="position:absolute;left:4816;top:4628;width:10;height:20" coordorigin="4816,4628" coordsize="10,20">
              <v:shape style="position:absolute;left:4816;top:4628;width:10;height:20" coordorigin="4816,4628" coordsize="10,20" path="m4816,4648l4826,4648,4826,4628,4816,4628,4816,4648xe" filled="true" fillcolor="#000000" stroked="false">
                <v:path arrowok="t"/>
                <v:fill type="solid"/>
              </v:shape>
            </v:group>
            <v:group style="position:absolute;left:4816;top:4648;width:10;height:20" coordorigin="4816,4648" coordsize="10,20">
              <v:shape style="position:absolute;left:4816;top:4648;width:10;height:20" coordorigin="4816,4648" coordsize="10,20" path="m4816,4667l4826,4667,4826,4648,4816,4648,4816,4667xe" filled="true" fillcolor="#000000" stroked="false">
                <v:path arrowok="t"/>
                <v:fill type="solid"/>
              </v:shape>
            </v:group>
            <v:group style="position:absolute;left:4816;top:4667;width:10;height:20" coordorigin="4816,4667" coordsize="10,20">
              <v:shape style="position:absolute;left:4816;top:4667;width:10;height:20" coordorigin="4816,4667" coordsize="10,20" path="m4816,4686l4826,4686,4826,4667,4816,4667,4816,4686xe" filled="true" fillcolor="#000000" stroked="false">
                <v:path arrowok="t"/>
                <v:fill type="solid"/>
              </v:shape>
            </v:group>
            <v:group style="position:absolute;left:4816;top:4686;width:10;height:20" coordorigin="4816,4686" coordsize="10,20">
              <v:shape style="position:absolute;left:4816;top:4686;width:10;height:20" coordorigin="4816,4686" coordsize="10,20" path="m4816,4705l4826,4705,4826,4686,4816,4686,4816,4705xe" filled="true" fillcolor="#000000" stroked="false">
                <v:path arrowok="t"/>
                <v:fill type="solid"/>
              </v:shape>
            </v:group>
            <v:group style="position:absolute;left:4816;top:4705;width:10;height:20" coordorigin="4816,4705" coordsize="10,20">
              <v:shape style="position:absolute;left:4816;top:4705;width:10;height:20" coordorigin="4816,4705" coordsize="10,20" path="m4816,4724l4826,4724,4826,4705,4816,4705,4816,4724xe" filled="true" fillcolor="#000000" stroked="false">
                <v:path arrowok="t"/>
                <v:fill type="solid"/>
              </v:shape>
            </v:group>
            <v:group style="position:absolute;left:4816;top:4724;width:10;height:20" coordorigin="4816,4724" coordsize="10,20">
              <v:shape style="position:absolute;left:4816;top:4724;width:10;height:20" coordorigin="4816,4724" coordsize="10,20" path="m4816,4744l4826,4744,4826,4724,4816,4724,4816,4744xe" filled="true" fillcolor="#000000" stroked="false">
                <v:path arrowok="t"/>
                <v:fill type="solid"/>
              </v:shape>
            </v:group>
            <v:group style="position:absolute;left:4816;top:4744;width:10;height:20" coordorigin="4816,4744" coordsize="10,20">
              <v:shape style="position:absolute;left:4816;top:4744;width:10;height:20" coordorigin="4816,4744" coordsize="10,20" path="m4816,4763l4826,4763,4826,4744,4816,4744,4816,4763xe" filled="true" fillcolor="#000000" stroked="false">
                <v:path arrowok="t"/>
                <v:fill type="solid"/>
              </v:shape>
            </v:group>
            <v:group style="position:absolute;left:4816;top:4763;width:10;height:20" coordorigin="4816,4763" coordsize="10,20">
              <v:shape style="position:absolute;left:4816;top:4763;width:10;height:20" coordorigin="4816,4763" coordsize="10,20" path="m4816,4782l4826,4782,4826,4763,4816,4763,4816,4782xe" filled="true" fillcolor="#000000" stroked="false">
                <v:path arrowok="t"/>
                <v:fill type="solid"/>
              </v:shape>
            </v:group>
            <v:group style="position:absolute;left:4816;top:4782;width:10;height:20" coordorigin="4816,4782" coordsize="10,20">
              <v:shape style="position:absolute;left:4816;top:4782;width:10;height:20" coordorigin="4816,4782" coordsize="10,20" path="m4816,4801l4826,4801,4826,4782,4816,4782,4816,4801xe" filled="true" fillcolor="#000000" stroked="false">
                <v:path arrowok="t"/>
                <v:fill type="solid"/>
              </v:shape>
            </v:group>
            <v:group style="position:absolute;left:4816;top:4801;width:10;height:20" coordorigin="4816,4801" coordsize="10,20">
              <v:shape style="position:absolute;left:4816;top:4801;width:10;height:20" coordorigin="4816,4801" coordsize="10,20" path="m4816,4820l4826,4820,4826,4801,4816,4801,4816,4820xe" filled="true" fillcolor="#000000" stroked="false">
                <v:path arrowok="t"/>
                <v:fill type="solid"/>
              </v:shape>
            </v:group>
            <v:group style="position:absolute;left:4816;top:4820;width:10;height:20" coordorigin="4816,4820" coordsize="10,20">
              <v:shape style="position:absolute;left:4816;top:4820;width:10;height:20" coordorigin="4816,4820" coordsize="10,20" path="m4816,4840l4826,4840,4826,4820,4816,4820,4816,4840xe" filled="true" fillcolor="#000000" stroked="false">
                <v:path arrowok="t"/>
                <v:fill type="solid"/>
              </v:shape>
            </v:group>
            <v:group style="position:absolute;left:4816;top:4840;width:10;height:20" coordorigin="4816,4840" coordsize="10,20">
              <v:shape style="position:absolute;left:4816;top:4840;width:10;height:20" coordorigin="4816,4840" coordsize="10,20" path="m4816,4859l4826,4859,4826,4840,4816,4840,4816,4859xe" filled="true" fillcolor="#000000" stroked="false">
                <v:path arrowok="t"/>
                <v:fill type="solid"/>
              </v:shape>
            </v:group>
            <v:group style="position:absolute;left:4816;top:4859;width:10;height:20" coordorigin="4816,4859" coordsize="10,20">
              <v:shape style="position:absolute;left:4816;top:4859;width:10;height:20" coordorigin="4816,4859" coordsize="10,20" path="m4816,4878l4826,4878,4826,4859,4816,4859,4816,4878xe" filled="true" fillcolor="#000000" stroked="false">
                <v:path arrowok="t"/>
                <v:fill type="solid"/>
              </v:shape>
            </v:group>
            <v:group style="position:absolute;left:4816;top:4878;width:10;height:20" coordorigin="4816,4878" coordsize="10,20">
              <v:shape style="position:absolute;left:4816;top:4878;width:10;height:20" coordorigin="4816,4878" coordsize="10,20" path="m4816,4897l4826,4897,4826,4878,4816,4878,4816,4897xe" filled="true" fillcolor="#000000" stroked="false">
                <v:path arrowok="t"/>
                <v:fill type="solid"/>
              </v:shape>
            </v:group>
            <v:group style="position:absolute;left:4816;top:4897;width:10;height:20" coordorigin="4816,4897" coordsize="10,20">
              <v:shape style="position:absolute;left:4816;top:4897;width:10;height:20" coordorigin="4816,4897" coordsize="10,20" path="m4816,4916l4826,4916,4826,4897,4816,4897,4816,4916xe" filled="true" fillcolor="#000000" stroked="false">
                <v:path arrowok="t"/>
                <v:fill type="solid"/>
              </v:shape>
            </v:group>
            <v:group style="position:absolute;left:4816;top:4916;width:10;height:20" coordorigin="4816,4916" coordsize="10,20">
              <v:shape style="position:absolute;left:4816;top:4916;width:10;height:20" coordorigin="4816,4916" coordsize="10,20" path="m4816,4936l4826,4936,4826,4916,4816,4916,4816,4936xe" filled="true" fillcolor="#000000" stroked="false">
                <v:path arrowok="t"/>
                <v:fill type="solid"/>
              </v:shape>
            </v:group>
            <v:group style="position:absolute;left:4816;top:4936;width:10;height:20" coordorigin="4816,4936" coordsize="10,20">
              <v:shape style="position:absolute;left:4816;top:4936;width:10;height:20" coordorigin="4816,4936" coordsize="10,20" path="m4816,4955l4826,4955,4826,4936,4816,4936,4816,4955xe" filled="true" fillcolor="#000000" stroked="false">
                <v:path arrowok="t"/>
                <v:fill type="solid"/>
              </v:shape>
            </v:group>
            <v:group style="position:absolute;left:4816;top:4955;width:10;height:20" coordorigin="4816,4955" coordsize="10,20">
              <v:shape style="position:absolute;left:4816;top:4955;width:10;height:20" coordorigin="4816,4955" coordsize="10,20" path="m4816,4974l4826,4974,4826,4955,4816,4955,4816,4974xe" filled="true" fillcolor="#000000" stroked="false">
                <v:path arrowok="t"/>
                <v:fill type="solid"/>
              </v:shape>
            </v:group>
            <v:group style="position:absolute;left:4816;top:4974;width:10;height:20" coordorigin="4816,4974" coordsize="10,20">
              <v:shape style="position:absolute;left:4816;top:4974;width:10;height:20" coordorigin="4816,4974" coordsize="10,20" path="m4816,4993l4826,4993,4826,4974,4816,4974,4816,4993xe" filled="true" fillcolor="#000000" stroked="false">
                <v:path arrowok="t"/>
                <v:fill type="solid"/>
              </v:shape>
            </v:group>
            <v:group style="position:absolute;left:4816;top:4993;width:10;height:20" coordorigin="4816,4993" coordsize="10,20">
              <v:shape style="position:absolute;left:4816;top:4993;width:10;height:20" coordorigin="4816,4993" coordsize="10,20" path="m4816,5012l4826,5012,4826,4993,4816,4993,4816,5012xe" filled="true" fillcolor="#000000" stroked="false">
                <v:path arrowok="t"/>
                <v:fill type="solid"/>
              </v:shape>
            </v:group>
            <v:group style="position:absolute;left:4816;top:5012;width:10;height:20" coordorigin="4816,5012" coordsize="10,20">
              <v:shape style="position:absolute;left:4816;top:5012;width:10;height:20" coordorigin="4816,5012" coordsize="10,20" path="m4816,5032l4826,5032,4826,5012,4816,5012,4816,5032xe" filled="true" fillcolor="#000000" stroked="false">
                <v:path arrowok="t"/>
                <v:fill type="solid"/>
              </v:shape>
            </v:group>
            <v:group style="position:absolute;left:4816;top:5032;width:10;height:20" coordorigin="4816,5032" coordsize="10,20">
              <v:shape style="position:absolute;left:4816;top:5032;width:10;height:20" coordorigin="4816,5032" coordsize="10,20" path="m4816,5051l4826,5051,4826,5032,4816,5032,4816,5051xe" filled="true" fillcolor="#000000" stroked="false">
                <v:path arrowok="t"/>
                <v:fill type="solid"/>
              </v:shape>
            </v:group>
            <v:group style="position:absolute;left:4816;top:5051;width:10;height:20" coordorigin="4816,5051" coordsize="10,20">
              <v:shape style="position:absolute;left:4816;top:5051;width:10;height:20" coordorigin="4816,5051" coordsize="10,20" path="m4816,5070l4826,5070,4826,5051,4816,5051,4816,5070xe" filled="true" fillcolor="#000000" stroked="false">
                <v:path arrowok="t"/>
                <v:fill type="solid"/>
              </v:shape>
            </v:group>
            <v:group style="position:absolute;left:4816;top:5070;width:10;height:20" coordorigin="4816,5070" coordsize="10,20">
              <v:shape style="position:absolute;left:4816;top:5070;width:10;height:20" coordorigin="4816,5070" coordsize="10,20" path="m4816,5089l4826,5089,4826,5070,4816,5070,4816,5089xe" filled="true" fillcolor="#000000" stroked="false">
                <v:path arrowok="t"/>
                <v:fill type="solid"/>
              </v:shape>
            </v:group>
            <v:group style="position:absolute;left:4816;top:5089;width:10;height:20" coordorigin="4816,5089" coordsize="10,20">
              <v:shape style="position:absolute;left:4816;top:5089;width:10;height:20" coordorigin="4816,5089" coordsize="10,20" path="m4816,5108l4826,5108,4826,5089,4816,5089,4816,5108xe" filled="true" fillcolor="#000000" stroked="false">
                <v:path arrowok="t"/>
                <v:fill type="solid"/>
              </v:shape>
            </v:group>
            <v:group style="position:absolute;left:4816;top:5108;width:10;height:20" coordorigin="4816,5108" coordsize="10,20">
              <v:shape style="position:absolute;left:4816;top:5108;width:10;height:20" coordorigin="4816,5108" coordsize="10,20" path="m4816,5128l4826,5128,4826,5108,4816,5108,4816,5128xe" filled="true" fillcolor="#000000" stroked="false">
                <v:path arrowok="t"/>
                <v:fill type="solid"/>
              </v:shape>
            </v:group>
            <v:group style="position:absolute;left:4816;top:5128;width:10;height:20" coordorigin="4816,5128" coordsize="10,20">
              <v:shape style="position:absolute;left:4816;top:5128;width:10;height:20" coordorigin="4816,5128" coordsize="10,20" path="m4816,5147l4826,5147,4826,5128,4816,5128,4816,5147xe" filled="true" fillcolor="#000000" stroked="false">
                <v:path arrowok="t"/>
                <v:fill type="solid"/>
              </v:shape>
            </v:group>
            <v:group style="position:absolute;left:4816;top:5147;width:10;height:20" coordorigin="4816,5147" coordsize="10,20">
              <v:shape style="position:absolute;left:4816;top:5147;width:10;height:20" coordorigin="4816,5147" coordsize="10,20" path="m4816,5166l4826,5166,4826,5147,4816,5147,4816,5166xe" filled="true" fillcolor="#000000" stroked="false">
                <v:path arrowok="t"/>
                <v:fill type="solid"/>
              </v:shape>
            </v:group>
            <v:group style="position:absolute;left:4816;top:5166;width:10;height:20" coordorigin="4816,5166" coordsize="10,20">
              <v:shape style="position:absolute;left:4816;top:5166;width:10;height:20" coordorigin="4816,5166" coordsize="10,20" path="m4816,5185l4826,5185,4826,5166,4816,5166,4816,5185xe" filled="true" fillcolor="#000000" stroked="false">
                <v:path arrowok="t"/>
                <v:fill type="solid"/>
              </v:shape>
            </v:group>
            <v:group style="position:absolute;left:4816;top:5185;width:10;height:20" coordorigin="4816,5185" coordsize="10,20">
              <v:shape style="position:absolute;left:4816;top:5185;width:10;height:20" coordorigin="4816,5185" coordsize="10,20" path="m4816,5204l4826,5204,4826,5185,4816,5185,4816,5204xe" filled="true" fillcolor="#000000" stroked="false">
                <v:path arrowok="t"/>
                <v:fill type="solid"/>
              </v:shape>
            </v:group>
            <v:group style="position:absolute;left:4816;top:5204;width:10;height:20" coordorigin="4816,5204" coordsize="10,20">
              <v:shape style="position:absolute;left:4816;top:5204;width:10;height:20" coordorigin="4816,5204" coordsize="10,20" path="m4816,5224l4826,5224,4826,5204,4816,5204,4816,5224xe" filled="true" fillcolor="#000000" stroked="false">
                <v:path arrowok="t"/>
                <v:fill type="solid"/>
              </v:shape>
            </v:group>
            <v:group style="position:absolute;left:4816;top:5224;width:10;height:20" coordorigin="4816,5224" coordsize="10,20">
              <v:shape style="position:absolute;left:4816;top:5224;width:10;height:20" coordorigin="4816,5224" coordsize="10,20" path="m4816,5243l4826,5243,4826,5224,4816,5224,4816,5243xe" filled="true" fillcolor="#000000" stroked="false">
                <v:path arrowok="t"/>
                <v:fill type="solid"/>
              </v:shape>
            </v:group>
            <v:group style="position:absolute;left:4816;top:5243;width:10;height:20" coordorigin="4816,5243" coordsize="10,20">
              <v:shape style="position:absolute;left:4816;top:5243;width:10;height:20" coordorigin="4816,5243" coordsize="10,20" path="m4816,5262l4826,5262,4826,5243,4816,5243,4816,5262xe" filled="true" fillcolor="#000000" stroked="false">
                <v:path arrowok="t"/>
                <v:fill type="solid"/>
              </v:shape>
            </v:group>
            <v:group style="position:absolute;left:4816;top:5262;width:10;height:20" coordorigin="4816,5262" coordsize="10,20">
              <v:shape style="position:absolute;left:4816;top:5262;width:10;height:20" coordorigin="4816,5262" coordsize="10,20" path="m4816,5281l4826,5281,4826,5262,4816,5262,4816,5281xe" filled="true" fillcolor="#000000" stroked="false">
                <v:path arrowok="t"/>
                <v:fill type="solid"/>
              </v:shape>
            </v:group>
            <v:group style="position:absolute;left:4816;top:5281;width:10;height:20" coordorigin="4816,5281" coordsize="10,20">
              <v:shape style="position:absolute;left:4816;top:5281;width:10;height:20" coordorigin="4816,5281" coordsize="10,20" path="m4816,5300l4826,5300,4826,5281,4816,5281,4816,5300xe" filled="true" fillcolor="#000000" stroked="false">
                <v:path arrowok="t"/>
                <v:fill type="solid"/>
              </v:shape>
            </v:group>
            <v:group style="position:absolute;left:4816;top:5300;width:10;height:20" coordorigin="4816,5300" coordsize="10,20">
              <v:shape style="position:absolute;left:4816;top:5300;width:10;height:20" coordorigin="4816,5300" coordsize="10,20" path="m4816,5320l4826,5320,4826,5300,4816,5300,4816,5320xe" filled="true" fillcolor="#000000" stroked="false">
                <v:path arrowok="t"/>
                <v:fill type="solid"/>
              </v:shape>
            </v:group>
            <v:group style="position:absolute;left:4816;top:5327;width:10;height:2" coordorigin="4816,5327" coordsize="10,2">
              <v:shape style="position:absolute;left:4816;top:5327;width:10;height:2" coordorigin="4816,5327" coordsize="10,0" path="m4816,5327l4826,5327e" filled="false" stroked="true" strokeweight=".780029pt" strokecolor="#000000">
                <v:path arrowok="t"/>
              </v:shape>
            </v:group>
            <v:group style="position:absolute;left:5950;top:4494;width:10;height:20" coordorigin="5950,4494" coordsize="10,20">
              <v:shape style="position:absolute;left:5950;top:4494;width:10;height:20" coordorigin="5950,4494" coordsize="10,20" path="m5950,4513l5960,4513,5960,4494,5950,4494,5950,4513xe" filled="true" fillcolor="#000000" stroked="false">
                <v:path arrowok="t"/>
                <v:fill type="solid"/>
              </v:shape>
            </v:group>
            <v:group style="position:absolute;left:5950;top:4513;width:10;height:20" coordorigin="5950,4513" coordsize="10,20">
              <v:shape style="position:absolute;left:5950;top:4513;width:10;height:20" coordorigin="5950,4513" coordsize="10,20" path="m5950,4532l5960,4532,5960,4513,5950,4513,5950,4532xe" filled="true" fillcolor="#000000" stroked="false">
                <v:path arrowok="t"/>
                <v:fill type="solid"/>
              </v:shape>
            </v:group>
            <v:group style="position:absolute;left:5950;top:4532;width:10;height:20" coordorigin="5950,4532" coordsize="10,20">
              <v:shape style="position:absolute;left:5950;top:4532;width:10;height:20" coordorigin="5950,4532" coordsize="10,20" path="m5950,4552l5960,4552,5960,4532,5950,4532,5950,4552xe" filled="true" fillcolor="#000000" stroked="false">
                <v:path arrowok="t"/>
                <v:fill type="solid"/>
              </v:shape>
            </v:group>
            <v:group style="position:absolute;left:5950;top:4552;width:10;height:20" coordorigin="5950,4552" coordsize="10,20">
              <v:shape style="position:absolute;left:5950;top:4552;width:10;height:20" coordorigin="5950,4552" coordsize="10,20" path="m5950,4571l5960,4571,5960,4552,5950,4552,5950,4571xe" filled="true" fillcolor="#000000" stroked="false">
                <v:path arrowok="t"/>
                <v:fill type="solid"/>
              </v:shape>
            </v:group>
            <v:group style="position:absolute;left:5950;top:4571;width:10;height:20" coordorigin="5950,4571" coordsize="10,20">
              <v:shape style="position:absolute;left:5950;top:4571;width:10;height:20" coordorigin="5950,4571" coordsize="10,20" path="m5950,4590l5960,4590,5960,4571,5950,4571,5950,4590xe" filled="true" fillcolor="#000000" stroked="false">
                <v:path arrowok="t"/>
                <v:fill type="solid"/>
              </v:shape>
            </v:group>
            <v:group style="position:absolute;left:5950;top:4590;width:10;height:20" coordorigin="5950,4590" coordsize="10,20">
              <v:shape style="position:absolute;left:5950;top:4590;width:10;height:20" coordorigin="5950,4590" coordsize="10,20" path="m5950,4609l5960,4609,5960,4590,5950,4590,5950,4609xe" filled="true" fillcolor="#000000" stroked="false">
                <v:path arrowok="t"/>
                <v:fill type="solid"/>
              </v:shape>
            </v:group>
            <v:group style="position:absolute;left:5950;top:4609;width:10;height:20" coordorigin="5950,4609" coordsize="10,20">
              <v:shape style="position:absolute;left:5950;top:4609;width:10;height:20" coordorigin="5950,4609" coordsize="10,20" path="m5950,4628l5960,4628,5960,4609,5950,4609,5950,4628xe" filled="true" fillcolor="#000000" stroked="false">
                <v:path arrowok="t"/>
                <v:fill type="solid"/>
              </v:shape>
            </v:group>
            <v:group style="position:absolute;left:5950;top:4628;width:10;height:20" coordorigin="5950,4628" coordsize="10,20">
              <v:shape style="position:absolute;left:5950;top:4628;width:10;height:20" coordorigin="5950,4628" coordsize="10,20" path="m5950,4648l5960,4648,5960,4628,5950,4628,5950,4648xe" filled="true" fillcolor="#000000" stroked="false">
                <v:path arrowok="t"/>
                <v:fill type="solid"/>
              </v:shape>
            </v:group>
            <v:group style="position:absolute;left:5950;top:4648;width:10;height:20" coordorigin="5950,4648" coordsize="10,20">
              <v:shape style="position:absolute;left:5950;top:4648;width:10;height:20" coordorigin="5950,4648" coordsize="10,20" path="m5950,4667l5960,4667,5960,4648,5950,4648,5950,4667xe" filled="true" fillcolor="#000000" stroked="false">
                <v:path arrowok="t"/>
                <v:fill type="solid"/>
              </v:shape>
            </v:group>
            <v:group style="position:absolute;left:5950;top:4667;width:10;height:20" coordorigin="5950,4667" coordsize="10,20">
              <v:shape style="position:absolute;left:5950;top:4667;width:10;height:20" coordorigin="5950,4667" coordsize="10,20" path="m5950,4686l5960,4686,5960,4667,5950,4667,5950,4686xe" filled="true" fillcolor="#000000" stroked="false">
                <v:path arrowok="t"/>
                <v:fill type="solid"/>
              </v:shape>
            </v:group>
            <v:group style="position:absolute;left:5950;top:4686;width:10;height:20" coordorigin="5950,4686" coordsize="10,20">
              <v:shape style="position:absolute;left:5950;top:4686;width:10;height:20" coordorigin="5950,4686" coordsize="10,20" path="m5950,4705l5960,4705,5960,4686,5950,4686,5950,4705xe" filled="true" fillcolor="#000000" stroked="false">
                <v:path arrowok="t"/>
                <v:fill type="solid"/>
              </v:shape>
            </v:group>
            <v:group style="position:absolute;left:5950;top:4705;width:10;height:20" coordorigin="5950,4705" coordsize="10,20">
              <v:shape style="position:absolute;left:5950;top:4705;width:10;height:20" coordorigin="5950,4705" coordsize="10,20" path="m5950,4724l5960,4724,5960,4705,5950,4705,5950,4724xe" filled="true" fillcolor="#000000" stroked="false">
                <v:path arrowok="t"/>
                <v:fill type="solid"/>
              </v:shape>
            </v:group>
            <v:group style="position:absolute;left:5950;top:4724;width:10;height:20" coordorigin="5950,4724" coordsize="10,20">
              <v:shape style="position:absolute;left:5950;top:4724;width:10;height:20" coordorigin="5950,4724" coordsize="10,20" path="m5950,4744l5960,4744,5960,4724,5950,4724,5950,4744xe" filled="true" fillcolor="#000000" stroked="false">
                <v:path arrowok="t"/>
                <v:fill type="solid"/>
              </v:shape>
            </v:group>
            <v:group style="position:absolute;left:5950;top:4744;width:10;height:20" coordorigin="5950,4744" coordsize="10,20">
              <v:shape style="position:absolute;left:5950;top:4744;width:10;height:20" coordorigin="5950,4744" coordsize="10,20" path="m5950,4763l5960,4763,5960,4744,5950,4744,5950,4763xe" filled="true" fillcolor="#000000" stroked="false">
                <v:path arrowok="t"/>
                <v:fill type="solid"/>
              </v:shape>
            </v:group>
            <v:group style="position:absolute;left:5950;top:4763;width:10;height:20" coordorigin="5950,4763" coordsize="10,20">
              <v:shape style="position:absolute;left:5950;top:4763;width:10;height:20" coordorigin="5950,4763" coordsize="10,20" path="m5950,4782l5960,4782,5960,4763,5950,4763,5950,4782xe" filled="true" fillcolor="#000000" stroked="false">
                <v:path arrowok="t"/>
                <v:fill type="solid"/>
              </v:shape>
            </v:group>
            <v:group style="position:absolute;left:5950;top:4782;width:10;height:20" coordorigin="5950,4782" coordsize="10,20">
              <v:shape style="position:absolute;left:5950;top:4782;width:10;height:20" coordorigin="5950,4782" coordsize="10,20" path="m5950,4801l5960,4801,5960,4782,5950,4782,5950,4801xe" filled="true" fillcolor="#000000" stroked="false">
                <v:path arrowok="t"/>
                <v:fill type="solid"/>
              </v:shape>
            </v:group>
            <v:group style="position:absolute;left:5950;top:4801;width:10;height:20" coordorigin="5950,4801" coordsize="10,20">
              <v:shape style="position:absolute;left:5950;top:4801;width:10;height:20" coordorigin="5950,4801" coordsize="10,20" path="m5950,4820l5960,4820,5960,4801,5950,4801,5950,4820xe" filled="true" fillcolor="#000000" stroked="false">
                <v:path arrowok="t"/>
                <v:fill type="solid"/>
              </v:shape>
            </v:group>
            <v:group style="position:absolute;left:5950;top:4820;width:10;height:20" coordorigin="5950,4820" coordsize="10,20">
              <v:shape style="position:absolute;left:5950;top:4820;width:10;height:20" coordorigin="5950,4820" coordsize="10,20" path="m5950,4840l5960,4840,5960,4820,5950,4820,5950,4840xe" filled="true" fillcolor="#000000" stroked="false">
                <v:path arrowok="t"/>
                <v:fill type="solid"/>
              </v:shape>
            </v:group>
            <v:group style="position:absolute;left:5950;top:4840;width:10;height:20" coordorigin="5950,4840" coordsize="10,20">
              <v:shape style="position:absolute;left:5950;top:4840;width:10;height:20" coordorigin="5950,4840" coordsize="10,20" path="m5950,4859l5960,4859,5960,4840,5950,4840,5950,4859xe" filled="true" fillcolor="#000000" stroked="false">
                <v:path arrowok="t"/>
                <v:fill type="solid"/>
              </v:shape>
            </v:group>
            <v:group style="position:absolute;left:5950;top:4859;width:10;height:20" coordorigin="5950,4859" coordsize="10,20">
              <v:shape style="position:absolute;left:5950;top:4859;width:10;height:20" coordorigin="5950,4859" coordsize="10,20" path="m5950,4878l5960,4878,5960,4859,5950,4859,5950,4878xe" filled="true" fillcolor="#000000" stroked="false">
                <v:path arrowok="t"/>
                <v:fill type="solid"/>
              </v:shape>
            </v:group>
            <v:group style="position:absolute;left:5950;top:4878;width:10;height:20" coordorigin="5950,4878" coordsize="10,20">
              <v:shape style="position:absolute;left:5950;top:4878;width:10;height:20" coordorigin="5950,4878" coordsize="10,20" path="m5950,4897l5960,4897,5960,4878,5950,4878,5950,4897xe" filled="true" fillcolor="#000000" stroked="false">
                <v:path arrowok="t"/>
                <v:fill type="solid"/>
              </v:shape>
            </v:group>
            <v:group style="position:absolute;left:5950;top:4897;width:10;height:20" coordorigin="5950,4897" coordsize="10,20">
              <v:shape style="position:absolute;left:5950;top:4897;width:10;height:20" coordorigin="5950,4897" coordsize="10,20" path="m5950,4916l5960,4916,5960,4897,5950,4897,5950,4916xe" filled="true" fillcolor="#000000" stroked="false">
                <v:path arrowok="t"/>
                <v:fill type="solid"/>
              </v:shape>
            </v:group>
            <v:group style="position:absolute;left:5950;top:4916;width:10;height:20" coordorigin="5950,4916" coordsize="10,20">
              <v:shape style="position:absolute;left:5950;top:4916;width:10;height:20" coordorigin="5950,4916" coordsize="10,20" path="m5950,4936l5960,4936,5960,4916,5950,4916,5950,4936xe" filled="true" fillcolor="#000000" stroked="false">
                <v:path arrowok="t"/>
                <v:fill type="solid"/>
              </v:shape>
            </v:group>
            <v:group style="position:absolute;left:5950;top:4936;width:10;height:20" coordorigin="5950,4936" coordsize="10,20">
              <v:shape style="position:absolute;left:5950;top:4936;width:10;height:20" coordorigin="5950,4936" coordsize="10,20" path="m5950,4955l5960,4955,5960,4936,5950,4936,5950,4955xe" filled="true" fillcolor="#000000" stroked="false">
                <v:path arrowok="t"/>
                <v:fill type="solid"/>
              </v:shape>
            </v:group>
            <v:group style="position:absolute;left:5950;top:4955;width:10;height:20" coordorigin="5950,4955" coordsize="10,20">
              <v:shape style="position:absolute;left:5950;top:4955;width:10;height:20" coordorigin="5950,4955" coordsize="10,20" path="m5950,4974l5960,4974,5960,4955,5950,4955,5950,4974xe" filled="true" fillcolor="#000000" stroked="false">
                <v:path arrowok="t"/>
                <v:fill type="solid"/>
              </v:shape>
            </v:group>
            <v:group style="position:absolute;left:5950;top:4974;width:10;height:20" coordorigin="5950,4974" coordsize="10,20">
              <v:shape style="position:absolute;left:5950;top:4974;width:10;height:20" coordorigin="5950,4974" coordsize="10,20" path="m5950,4993l5960,4993,5960,4974,5950,4974,5950,4993xe" filled="true" fillcolor="#000000" stroked="false">
                <v:path arrowok="t"/>
                <v:fill type="solid"/>
              </v:shape>
            </v:group>
            <v:group style="position:absolute;left:5950;top:4993;width:10;height:20" coordorigin="5950,4993" coordsize="10,20">
              <v:shape style="position:absolute;left:5950;top:4993;width:10;height:20" coordorigin="5950,4993" coordsize="10,20" path="m5950,5012l5960,5012,5960,4993,5950,4993,5950,5012xe" filled="true" fillcolor="#000000" stroked="false">
                <v:path arrowok="t"/>
                <v:fill type="solid"/>
              </v:shape>
            </v:group>
            <v:group style="position:absolute;left:5950;top:5012;width:10;height:20" coordorigin="5950,5012" coordsize="10,20">
              <v:shape style="position:absolute;left:5950;top:5012;width:10;height:20" coordorigin="5950,5012" coordsize="10,20" path="m5950,5032l5960,5032,5960,5012,5950,5012,5950,5032xe" filled="true" fillcolor="#000000" stroked="false">
                <v:path arrowok="t"/>
                <v:fill type="solid"/>
              </v:shape>
            </v:group>
            <v:group style="position:absolute;left:5950;top:5032;width:10;height:20" coordorigin="5950,5032" coordsize="10,20">
              <v:shape style="position:absolute;left:5950;top:5032;width:10;height:20" coordorigin="5950,5032" coordsize="10,20" path="m5950,5051l5960,5051,5960,5032,5950,5032,5950,5051xe" filled="true" fillcolor="#000000" stroked="false">
                <v:path arrowok="t"/>
                <v:fill type="solid"/>
              </v:shape>
            </v:group>
            <v:group style="position:absolute;left:5950;top:5051;width:10;height:20" coordorigin="5950,5051" coordsize="10,20">
              <v:shape style="position:absolute;left:5950;top:5051;width:10;height:20" coordorigin="5950,5051" coordsize="10,20" path="m5950,5070l5960,5070,5960,5051,5950,5051,5950,5070xe" filled="true" fillcolor="#000000" stroked="false">
                <v:path arrowok="t"/>
                <v:fill type="solid"/>
              </v:shape>
            </v:group>
            <v:group style="position:absolute;left:5950;top:5070;width:10;height:20" coordorigin="5950,5070" coordsize="10,20">
              <v:shape style="position:absolute;left:5950;top:5070;width:10;height:20" coordorigin="5950,5070" coordsize="10,20" path="m5950,5089l5960,5089,5960,5070,5950,5070,5950,5089xe" filled="true" fillcolor="#000000" stroked="false">
                <v:path arrowok="t"/>
                <v:fill type="solid"/>
              </v:shape>
            </v:group>
            <v:group style="position:absolute;left:5950;top:5089;width:10;height:20" coordorigin="5950,5089" coordsize="10,20">
              <v:shape style="position:absolute;left:5950;top:5089;width:10;height:20" coordorigin="5950,5089" coordsize="10,20" path="m5950,5108l5960,5108,5960,5089,5950,5089,5950,5108xe" filled="true" fillcolor="#000000" stroked="false">
                <v:path arrowok="t"/>
                <v:fill type="solid"/>
              </v:shape>
            </v:group>
            <v:group style="position:absolute;left:5950;top:5108;width:10;height:20" coordorigin="5950,5108" coordsize="10,20">
              <v:shape style="position:absolute;left:5950;top:5108;width:10;height:20" coordorigin="5950,5108" coordsize="10,20" path="m5950,5128l5960,5128,5960,5108,5950,5108,5950,5128xe" filled="true" fillcolor="#000000" stroked="false">
                <v:path arrowok="t"/>
                <v:fill type="solid"/>
              </v:shape>
            </v:group>
            <v:group style="position:absolute;left:5950;top:5128;width:10;height:20" coordorigin="5950,5128" coordsize="10,20">
              <v:shape style="position:absolute;left:5950;top:5128;width:10;height:20" coordorigin="5950,5128" coordsize="10,20" path="m5950,5147l5960,5147,5960,5128,5950,5128,5950,5147xe" filled="true" fillcolor="#000000" stroked="false">
                <v:path arrowok="t"/>
                <v:fill type="solid"/>
              </v:shape>
            </v:group>
            <v:group style="position:absolute;left:5950;top:5147;width:10;height:20" coordorigin="5950,5147" coordsize="10,20">
              <v:shape style="position:absolute;left:5950;top:5147;width:10;height:20" coordorigin="5950,5147" coordsize="10,20" path="m5950,5166l5960,5166,5960,5147,5950,5147,5950,5166xe" filled="true" fillcolor="#000000" stroked="false">
                <v:path arrowok="t"/>
                <v:fill type="solid"/>
              </v:shape>
            </v:group>
            <v:group style="position:absolute;left:5950;top:5166;width:10;height:20" coordorigin="5950,5166" coordsize="10,20">
              <v:shape style="position:absolute;left:5950;top:5166;width:10;height:20" coordorigin="5950,5166" coordsize="10,20" path="m5950,5185l5960,5185,5960,5166,5950,5166,5950,5185xe" filled="true" fillcolor="#000000" stroked="false">
                <v:path arrowok="t"/>
                <v:fill type="solid"/>
              </v:shape>
            </v:group>
            <v:group style="position:absolute;left:5950;top:5185;width:10;height:20" coordorigin="5950,5185" coordsize="10,20">
              <v:shape style="position:absolute;left:5950;top:5185;width:10;height:20" coordorigin="5950,5185" coordsize="10,20" path="m5950,5204l5960,5204,5960,5185,5950,5185,5950,5204xe" filled="true" fillcolor="#000000" stroked="false">
                <v:path arrowok="t"/>
                <v:fill type="solid"/>
              </v:shape>
            </v:group>
            <v:group style="position:absolute;left:5950;top:5204;width:10;height:20" coordorigin="5950,5204" coordsize="10,20">
              <v:shape style="position:absolute;left:5950;top:5204;width:10;height:20" coordorigin="5950,5204" coordsize="10,20" path="m5950,5224l5960,5224,5960,5204,5950,5204,5950,5224xe" filled="true" fillcolor="#000000" stroked="false">
                <v:path arrowok="t"/>
                <v:fill type="solid"/>
              </v:shape>
            </v:group>
            <v:group style="position:absolute;left:5950;top:5224;width:10;height:20" coordorigin="5950,5224" coordsize="10,20">
              <v:shape style="position:absolute;left:5950;top:5224;width:10;height:20" coordorigin="5950,5224" coordsize="10,20" path="m5950,5243l5960,5243,5960,5224,5950,5224,5950,5243xe" filled="true" fillcolor="#000000" stroked="false">
                <v:path arrowok="t"/>
                <v:fill type="solid"/>
              </v:shape>
            </v:group>
            <v:group style="position:absolute;left:5950;top:5243;width:10;height:20" coordorigin="5950,5243" coordsize="10,20">
              <v:shape style="position:absolute;left:5950;top:5243;width:10;height:20" coordorigin="5950,5243" coordsize="10,20" path="m5950,5262l5960,5262,5960,5243,5950,5243,5950,5262xe" filled="true" fillcolor="#000000" stroked="false">
                <v:path arrowok="t"/>
                <v:fill type="solid"/>
              </v:shape>
            </v:group>
            <v:group style="position:absolute;left:5950;top:5262;width:10;height:20" coordorigin="5950,5262" coordsize="10,20">
              <v:shape style="position:absolute;left:5950;top:5262;width:10;height:20" coordorigin="5950,5262" coordsize="10,20" path="m5950,5281l5960,5281,5960,5262,5950,5262,5950,5281xe" filled="true" fillcolor="#000000" stroked="false">
                <v:path arrowok="t"/>
                <v:fill type="solid"/>
              </v:shape>
            </v:group>
            <v:group style="position:absolute;left:5950;top:5281;width:10;height:20" coordorigin="5950,5281" coordsize="10,20">
              <v:shape style="position:absolute;left:5950;top:5281;width:10;height:20" coordorigin="5950,5281" coordsize="10,20" path="m5950,5300l5960,5300,5960,5281,5950,5281,5950,5300xe" filled="true" fillcolor="#000000" stroked="false">
                <v:path arrowok="t"/>
                <v:fill type="solid"/>
              </v:shape>
            </v:group>
            <v:group style="position:absolute;left:5950;top:5300;width:10;height:20" coordorigin="5950,5300" coordsize="10,20">
              <v:shape style="position:absolute;left:5950;top:5300;width:10;height:20" coordorigin="5950,5300" coordsize="10,20" path="m5950,5320l5960,5320,5960,5300,5950,5300,5950,5320xe" filled="true" fillcolor="#000000" stroked="false">
                <v:path arrowok="t"/>
                <v:fill type="solid"/>
              </v:shape>
            </v:group>
            <v:group style="position:absolute;left:5950;top:5327;width:10;height:2" coordorigin="5950,5327" coordsize="10,2">
              <v:shape style="position:absolute;left:5950;top:5327;width:10;height:2" coordorigin="5950,5327" coordsize="10,0" path="m5950,5327l5960,5327e" filled="false" stroked="true" strokeweight=".780029pt" strokecolor="#000000">
                <v:path arrowok="t"/>
              </v:shape>
            </v:group>
            <v:group style="position:absolute;left:7141;top:4494;width:10;height:20" coordorigin="7141,4494" coordsize="10,20">
              <v:shape style="position:absolute;left:7141;top:4494;width:10;height:20" coordorigin="7141,4494" coordsize="10,20" path="m7141,4513l7150,4513,7150,4494,7141,4494,7141,4513xe" filled="true" fillcolor="#000000" stroked="false">
                <v:path arrowok="t"/>
                <v:fill type="solid"/>
              </v:shape>
            </v:group>
            <v:group style="position:absolute;left:7141;top:4513;width:10;height:20" coordorigin="7141,4513" coordsize="10,20">
              <v:shape style="position:absolute;left:7141;top:4513;width:10;height:20" coordorigin="7141,4513" coordsize="10,20" path="m7141,4532l7150,4532,7150,4513,7141,4513,7141,4532xe" filled="true" fillcolor="#000000" stroked="false">
                <v:path arrowok="t"/>
                <v:fill type="solid"/>
              </v:shape>
            </v:group>
            <v:group style="position:absolute;left:7141;top:4532;width:10;height:20" coordorigin="7141,4532" coordsize="10,20">
              <v:shape style="position:absolute;left:7141;top:4532;width:10;height:20" coordorigin="7141,4532" coordsize="10,20" path="m7141,4552l7150,4552,7150,4532,7141,4532,7141,4552xe" filled="true" fillcolor="#000000" stroked="false">
                <v:path arrowok="t"/>
                <v:fill type="solid"/>
              </v:shape>
            </v:group>
            <v:group style="position:absolute;left:7141;top:4552;width:10;height:20" coordorigin="7141,4552" coordsize="10,20">
              <v:shape style="position:absolute;left:7141;top:4552;width:10;height:20" coordorigin="7141,4552" coordsize="10,20" path="m7141,4571l7150,4571,7150,4552,7141,4552,7141,4571xe" filled="true" fillcolor="#000000" stroked="false">
                <v:path arrowok="t"/>
                <v:fill type="solid"/>
              </v:shape>
            </v:group>
            <v:group style="position:absolute;left:7141;top:4571;width:10;height:20" coordorigin="7141,4571" coordsize="10,20">
              <v:shape style="position:absolute;left:7141;top:4571;width:10;height:20" coordorigin="7141,4571" coordsize="10,20" path="m7141,4590l7150,4590,7150,4571,7141,4571,7141,4590xe" filled="true" fillcolor="#000000" stroked="false">
                <v:path arrowok="t"/>
                <v:fill type="solid"/>
              </v:shape>
            </v:group>
            <v:group style="position:absolute;left:7141;top:4590;width:10;height:20" coordorigin="7141,4590" coordsize="10,20">
              <v:shape style="position:absolute;left:7141;top:4590;width:10;height:20" coordorigin="7141,4590" coordsize="10,20" path="m7141,4609l7150,4609,7150,4590,7141,4590,7141,4609xe" filled="true" fillcolor="#000000" stroked="false">
                <v:path arrowok="t"/>
                <v:fill type="solid"/>
              </v:shape>
            </v:group>
            <v:group style="position:absolute;left:7141;top:4609;width:10;height:20" coordorigin="7141,4609" coordsize="10,20">
              <v:shape style="position:absolute;left:7141;top:4609;width:10;height:20" coordorigin="7141,4609" coordsize="10,20" path="m7141,4628l7150,4628,7150,4609,7141,4609,7141,4628xe" filled="true" fillcolor="#000000" stroked="false">
                <v:path arrowok="t"/>
                <v:fill type="solid"/>
              </v:shape>
            </v:group>
            <v:group style="position:absolute;left:7141;top:4628;width:10;height:20" coordorigin="7141,4628" coordsize="10,20">
              <v:shape style="position:absolute;left:7141;top:4628;width:10;height:20" coordorigin="7141,4628" coordsize="10,20" path="m7141,4648l7150,4648,7150,4628,7141,4628,7141,4648xe" filled="true" fillcolor="#000000" stroked="false">
                <v:path arrowok="t"/>
                <v:fill type="solid"/>
              </v:shape>
            </v:group>
            <v:group style="position:absolute;left:7141;top:4648;width:10;height:20" coordorigin="7141,4648" coordsize="10,20">
              <v:shape style="position:absolute;left:7141;top:4648;width:10;height:20" coordorigin="7141,4648" coordsize="10,20" path="m7141,4667l7150,4667,7150,4648,7141,4648,7141,4667xe" filled="true" fillcolor="#000000" stroked="false">
                <v:path arrowok="t"/>
                <v:fill type="solid"/>
              </v:shape>
            </v:group>
            <v:group style="position:absolute;left:7141;top:4667;width:10;height:20" coordorigin="7141,4667" coordsize="10,20">
              <v:shape style="position:absolute;left:7141;top:4667;width:10;height:20" coordorigin="7141,4667" coordsize="10,20" path="m7141,4686l7150,4686,7150,4667,7141,4667,7141,4686xe" filled="true" fillcolor="#000000" stroked="false">
                <v:path arrowok="t"/>
                <v:fill type="solid"/>
              </v:shape>
            </v:group>
            <v:group style="position:absolute;left:7141;top:4686;width:10;height:20" coordorigin="7141,4686" coordsize="10,20">
              <v:shape style="position:absolute;left:7141;top:4686;width:10;height:20" coordorigin="7141,4686" coordsize="10,20" path="m7141,4705l7150,4705,7150,4686,7141,4686,7141,4705xe" filled="true" fillcolor="#000000" stroked="false">
                <v:path arrowok="t"/>
                <v:fill type="solid"/>
              </v:shape>
            </v:group>
            <v:group style="position:absolute;left:7141;top:4705;width:10;height:20" coordorigin="7141,4705" coordsize="10,20">
              <v:shape style="position:absolute;left:7141;top:4705;width:10;height:20" coordorigin="7141,4705" coordsize="10,20" path="m7141,4724l7150,4724,7150,4705,7141,4705,7141,4724xe" filled="true" fillcolor="#000000" stroked="false">
                <v:path arrowok="t"/>
                <v:fill type="solid"/>
              </v:shape>
            </v:group>
            <v:group style="position:absolute;left:7141;top:4724;width:10;height:20" coordorigin="7141,4724" coordsize="10,20">
              <v:shape style="position:absolute;left:7141;top:4724;width:10;height:20" coordorigin="7141,4724" coordsize="10,20" path="m7141,4744l7150,4744,7150,4724,7141,4724,7141,4744xe" filled="true" fillcolor="#000000" stroked="false">
                <v:path arrowok="t"/>
                <v:fill type="solid"/>
              </v:shape>
            </v:group>
            <v:group style="position:absolute;left:7141;top:4744;width:10;height:20" coordorigin="7141,4744" coordsize="10,20">
              <v:shape style="position:absolute;left:7141;top:4744;width:10;height:20" coordorigin="7141,4744" coordsize="10,20" path="m7141,4763l7150,4763,7150,4744,7141,4744,7141,4763xe" filled="true" fillcolor="#000000" stroked="false">
                <v:path arrowok="t"/>
                <v:fill type="solid"/>
              </v:shape>
            </v:group>
            <v:group style="position:absolute;left:7141;top:4763;width:10;height:20" coordorigin="7141,4763" coordsize="10,20">
              <v:shape style="position:absolute;left:7141;top:4763;width:10;height:20" coordorigin="7141,4763" coordsize="10,20" path="m7141,4782l7150,4782,7150,4763,7141,4763,7141,4782xe" filled="true" fillcolor="#000000" stroked="false">
                <v:path arrowok="t"/>
                <v:fill type="solid"/>
              </v:shape>
            </v:group>
            <v:group style="position:absolute;left:7141;top:4782;width:10;height:20" coordorigin="7141,4782" coordsize="10,20">
              <v:shape style="position:absolute;left:7141;top:4782;width:10;height:20" coordorigin="7141,4782" coordsize="10,20" path="m7141,4801l7150,4801,7150,4782,7141,4782,7141,4801xe" filled="true" fillcolor="#000000" stroked="false">
                <v:path arrowok="t"/>
                <v:fill type="solid"/>
              </v:shape>
            </v:group>
            <v:group style="position:absolute;left:7141;top:4801;width:10;height:20" coordorigin="7141,4801" coordsize="10,20">
              <v:shape style="position:absolute;left:7141;top:4801;width:10;height:20" coordorigin="7141,4801" coordsize="10,20" path="m7141,4820l7150,4820,7150,4801,7141,4801,7141,4820xe" filled="true" fillcolor="#000000" stroked="false">
                <v:path arrowok="t"/>
                <v:fill type="solid"/>
              </v:shape>
            </v:group>
            <v:group style="position:absolute;left:7141;top:4820;width:10;height:20" coordorigin="7141,4820" coordsize="10,20">
              <v:shape style="position:absolute;left:7141;top:4820;width:10;height:20" coordorigin="7141,4820" coordsize="10,20" path="m7141,4840l7150,4840,7150,4820,7141,4820,7141,4840xe" filled="true" fillcolor="#000000" stroked="false">
                <v:path arrowok="t"/>
                <v:fill type="solid"/>
              </v:shape>
            </v:group>
            <v:group style="position:absolute;left:7141;top:4840;width:10;height:20" coordorigin="7141,4840" coordsize="10,20">
              <v:shape style="position:absolute;left:7141;top:4840;width:10;height:20" coordorigin="7141,4840" coordsize="10,20" path="m7141,4859l7150,4859,7150,4840,7141,4840,7141,4859xe" filled="true" fillcolor="#000000" stroked="false">
                <v:path arrowok="t"/>
                <v:fill type="solid"/>
              </v:shape>
            </v:group>
            <v:group style="position:absolute;left:7141;top:4859;width:10;height:20" coordorigin="7141,4859" coordsize="10,20">
              <v:shape style="position:absolute;left:7141;top:4859;width:10;height:20" coordorigin="7141,4859" coordsize="10,20" path="m7141,4878l7150,4878,7150,4859,7141,4859,7141,4878xe" filled="true" fillcolor="#000000" stroked="false">
                <v:path arrowok="t"/>
                <v:fill type="solid"/>
              </v:shape>
            </v:group>
            <v:group style="position:absolute;left:7141;top:4878;width:10;height:20" coordorigin="7141,4878" coordsize="10,20">
              <v:shape style="position:absolute;left:7141;top:4878;width:10;height:20" coordorigin="7141,4878" coordsize="10,20" path="m7141,4897l7150,4897,7150,4878,7141,4878,7141,4897xe" filled="true" fillcolor="#000000" stroked="false">
                <v:path arrowok="t"/>
                <v:fill type="solid"/>
              </v:shape>
            </v:group>
            <v:group style="position:absolute;left:7141;top:4897;width:10;height:20" coordorigin="7141,4897" coordsize="10,20">
              <v:shape style="position:absolute;left:7141;top:4897;width:10;height:20" coordorigin="7141,4897" coordsize="10,20" path="m7141,4916l7150,4916,7150,4897,7141,4897,7141,4916xe" filled="true" fillcolor="#000000" stroked="false">
                <v:path arrowok="t"/>
                <v:fill type="solid"/>
              </v:shape>
            </v:group>
            <v:group style="position:absolute;left:7141;top:4916;width:10;height:20" coordorigin="7141,4916" coordsize="10,20">
              <v:shape style="position:absolute;left:7141;top:4916;width:10;height:20" coordorigin="7141,4916" coordsize="10,20" path="m7141,4936l7150,4936,7150,4916,7141,4916,7141,4936xe" filled="true" fillcolor="#000000" stroked="false">
                <v:path arrowok="t"/>
                <v:fill type="solid"/>
              </v:shape>
            </v:group>
            <v:group style="position:absolute;left:7141;top:4936;width:10;height:20" coordorigin="7141,4936" coordsize="10,20">
              <v:shape style="position:absolute;left:7141;top:4936;width:10;height:20" coordorigin="7141,4936" coordsize="10,20" path="m7141,4955l7150,4955,7150,4936,7141,4936,7141,4955xe" filled="true" fillcolor="#000000" stroked="false">
                <v:path arrowok="t"/>
                <v:fill type="solid"/>
              </v:shape>
            </v:group>
            <v:group style="position:absolute;left:7141;top:4955;width:10;height:20" coordorigin="7141,4955" coordsize="10,20">
              <v:shape style="position:absolute;left:7141;top:4955;width:10;height:20" coordorigin="7141,4955" coordsize="10,20" path="m7141,4974l7150,4974,7150,4955,7141,4955,7141,4974xe" filled="true" fillcolor="#000000" stroked="false">
                <v:path arrowok="t"/>
                <v:fill type="solid"/>
              </v:shape>
            </v:group>
            <v:group style="position:absolute;left:7141;top:4974;width:10;height:20" coordorigin="7141,4974" coordsize="10,20">
              <v:shape style="position:absolute;left:7141;top:4974;width:10;height:20" coordorigin="7141,4974" coordsize="10,20" path="m7141,4993l7150,4993,7150,4974,7141,4974,7141,4993xe" filled="true" fillcolor="#000000" stroked="false">
                <v:path arrowok="t"/>
                <v:fill type="solid"/>
              </v:shape>
            </v:group>
            <v:group style="position:absolute;left:7141;top:4993;width:10;height:20" coordorigin="7141,4993" coordsize="10,20">
              <v:shape style="position:absolute;left:7141;top:4993;width:10;height:20" coordorigin="7141,4993" coordsize="10,20" path="m7141,5012l7150,5012,7150,4993,7141,4993,7141,5012xe" filled="true" fillcolor="#000000" stroked="false">
                <v:path arrowok="t"/>
                <v:fill type="solid"/>
              </v:shape>
            </v:group>
            <v:group style="position:absolute;left:7141;top:5012;width:10;height:20" coordorigin="7141,5012" coordsize="10,20">
              <v:shape style="position:absolute;left:7141;top:5012;width:10;height:20" coordorigin="7141,5012" coordsize="10,20" path="m7141,5032l7150,5032,7150,5012,7141,5012,7141,5032xe" filled="true" fillcolor="#000000" stroked="false">
                <v:path arrowok="t"/>
                <v:fill type="solid"/>
              </v:shape>
            </v:group>
            <v:group style="position:absolute;left:7141;top:5032;width:10;height:20" coordorigin="7141,5032" coordsize="10,20">
              <v:shape style="position:absolute;left:7141;top:5032;width:10;height:20" coordorigin="7141,5032" coordsize="10,20" path="m7141,5051l7150,5051,7150,5032,7141,5032,7141,5051xe" filled="true" fillcolor="#000000" stroked="false">
                <v:path arrowok="t"/>
                <v:fill type="solid"/>
              </v:shape>
            </v:group>
            <v:group style="position:absolute;left:7141;top:5051;width:10;height:20" coordorigin="7141,5051" coordsize="10,20">
              <v:shape style="position:absolute;left:7141;top:5051;width:10;height:20" coordorigin="7141,5051" coordsize="10,20" path="m7141,5070l7150,5070,7150,5051,7141,5051,7141,5070xe" filled="true" fillcolor="#000000" stroked="false">
                <v:path arrowok="t"/>
                <v:fill type="solid"/>
              </v:shape>
            </v:group>
            <v:group style="position:absolute;left:7141;top:5070;width:10;height:20" coordorigin="7141,5070" coordsize="10,20">
              <v:shape style="position:absolute;left:7141;top:5070;width:10;height:20" coordorigin="7141,5070" coordsize="10,20" path="m7141,5089l7150,5089,7150,5070,7141,5070,7141,5089xe" filled="true" fillcolor="#000000" stroked="false">
                <v:path arrowok="t"/>
                <v:fill type="solid"/>
              </v:shape>
            </v:group>
            <v:group style="position:absolute;left:7141;top:5089;width:10;height:20" coordorigin="7141,5089" coordsize="10,20">
              <v:shape style="position:absolute;left:7141;top:5089;width:10;height:20" coordorigin="7141,5089" coordsize="10,20" path="m7141,5108l7150,5108,7150,5089,7141,5089,7141,5108xe" filled="true" fillcolor="#000000" stroked="false">
                <v:path arrowok="t"/>
                <v:fill type="solid"/>
              </v:shape>
            </v:group>
            <v:group style="position:absolute;left:7141;top:5108;width:10;height:20" coordorigin="7141,5108" coordsize="10,20">
              <v:shape style="position:absolute;left:7141;top:5108;width:10;height:20" coordorigin="7141,5108" coordsize="10,20" path="m7141,5128l7150,5128,7150,5108,7141,5108,7141,5128xe" filled="true" fillcolor="#000000" stroked="false">
                <v:path arrowok="t"/>
                <v:fill type="solid"/>
              </v:shape>
            </v:group>
            <v:group style="position:absolute;left:7141;top:5128;width:10;height:20" coordorigin="7141,5128" coordsize="10,20">
              <v:shape style="position:absolute;left:7141;top:5128;width:10;height:20" coordorigin="7141,5128" coordsize="10,20" path="m7141,5147l7150,5147,7150,5128,7141,5128,7141,5147xe" filled="true" fillcolor="#000000" stroked="false">
                <v:path arrowok="t"/>
                <v:fill type="solid"/>
              </v:shape>
            </v:group>
            <v:group style="position:absolute;left:7141;top:5147;width:10;height:20" coordorigin="7141,5147" coordsize="10,20">
              <v:shape style="position:absolute;left:7141;top:5147;width:10;height:20" coordorigin="7141,5147" coordsize="10,20" path="m7141,5166l7150,5166,7150,5147,7141,5147,7141,5166xe" filled="true" fillcolor="#000000" stroked="false">
                <v:path arrowok="t"/>
                <v:fill type="solid"/>
              </v:shape>
            </v:group>
            <v:group style="position:absolute;left:7141;top:5166;width:10;height:20" coordorigin="7141,5166" coordsize="10,20">
              <v:shape style="position:absolute;left:7141;top:5166;width:10;height:20" coordorigin="7141,5166" coordsize="10,20" path="m7141,5185l7150,5185,7150,5166,7141,5166,7141,5185xe" filled="true" fillcolor="#000000" stroked="false">
                <v:path arrowok="t"/>
                <v:fill type="solid"/>
              </v:shape>
            </v:group>
            <v:group style="position:absolute;left:7141;top:5185;width:10;height:20" coordorigin="7141,5185" coordsize="10,20">
              <v:shape style="position:absolute;left:7141;top:5185;width:10;height:20" coordorigin="7141,5185" coordsize="10,20" path="m7141,5204l7150,5204,7150,5185,7141,5185,7141,5204xe" filled="true" fillcolor="#000000" stroked="false">
                <v:path arrowok="t"/>
                <v:fill type="solid"/>
              </v:shape>
            </v:group>
            <v:group style="position:absolute;left:7141;top:5204;width:10;height:20" coordorigin="7141,5204" coordsize="10,20">
              <v:shape style="position:absolute;left:7141;top:5204;width:10;height:20" coordorigin="7141,5204" coordsize="10,20" path="m7141,5224l7150,5224,7150,5204,7141,5204,7141,5224xe" filled="true" fillcolor="#000000" stroked="false">
                <v:path arrowok="t"/>
                <v:fill type="solid"/>
              </v:shape>
            </v:group>
            <v:group style="position:absolute;left:7141;top:5224;width:10;height:20" coordorigin="7141,5224" coordsize="10,20">
              <v:shape style="position:absolute;left:7141;top:5224;width:10;height:20" coordorigin="7141,5224" coordsize="10,20" path="m7141,5243l7150,5243,7150,5224,7141,5224,7141,5243xe" filled="true" fillcolor="#000000" stroked="false">
                <v:path arrowok="t"/>
                <v:fill type="solid"/>
              </v:shape>
            </v:group>
            <v:group style="position:absolute;left:7141;top:5243;width:10;height:20" coordorigin="7141,5243" coordsize="10,20">
              <v:shape style="position:absolute;left:7141;top:5243;width:10;height:20" coordorigin="7141,5243" coordsize="10,20" path="m7141,5262l7150,5262,7150,5243,7141,5243,7141,5262xe" filled="true" fillcolor="#000000" stroked="false">
                <v:path arrowok="t"/>
                <v:fill type="solid"/>
              </v:shape>
            </v:group>
            <v:group style="position:absolute;left:7141;top:5262;width:10;height:20" coordorigin="7141,5262" coordsize="10,20">
              <v:shape style="position:absolute;left:7141;top:5262;width:10;height:20" coordorigin="7141,5262" coordsize="10,20" path="m7141,5281l7150,5281,7150,5262,7141,5262,7141,5281xe" filled="true" fillcolor="#000000" stroked="false">
                <v:path arrowok="t"/>
                <v:fill type="solid"/>
              </v:shape>
            </v:group>
            <v:group style="position:absolute;left:7141;top:5281;width:10;height:20" coordorigin="7141,5281" coordsize="10,20">
              <v:shape style="position:absolute;left:7141;top:5281;width:10;height:20" coordorigin="7141,5281" coordsize="10,20" path="m7141,5300l7150,5300,7150,5281,7141,5281,7141,5300xe" filled="true" fillcolor="#000000" stroked="false">
                <v:path arrowok="t"/>
                <v:fill type="solid"/>
              </v:shape>
            </v:group>
            <v:group style="position:absolute;left:7141;top:5300;width:10;height:20" coordorigin="7141,5300" coordsize="10,20">
              <v:shape style="position:absolute;left:7141;top:5300;width:10;height:20" coordorigin="7141,5300" coordsize="10,20" path="m7141,5320l7150,5320,7150,5300,7141,5300,7141,5320xe" filled="true" fillcolor="#000000" stroked="false">
                <v:path arrowok="t"/>
                <v:fill type="solid"/>
              </v:shape>
            </v:group>
            <v:group style="position:absolute;left:7141;top:5327;width:10;height:2" coordorigin="7141,5327" coordsize="10,2">
              <v:shape style="position:absolute;left:7141;top:5327;width:10;height:2" coordorigin="7141,5327" coordsize="10,0" path="m7141,5327l7150,5327e" filled="false" stroked="true" strokeweight=".780029pt" strokecolor="#000000">
                <v:path arrowok="t"/>
              </v:shape>
            </v:group>
            <v:group style="position:absolute;left:8418;top:4494;width:10;height:20" coordorigin="8418,4494" coordsize="10,20">
              <v:shape style="position:absolute;left:8418;top:4494;width:10;height:20" coordorigin="8418,4494" coordsize="10,20" path="m8418,4513l8428,4513,8428,4494,8418,4494,8418,4513xe" filled="true" fillcolor="#000000" stroked="false">
                <v:path arrowok="t"/>
                <v:fill type="solid"/>
              </v:shape>
            </v:group>
            <v:group style="position:absolute;left:8418;top:4513;width:10;height:20" coordorigin="8418,4513" coordsize="10,20">
              <v:shape style="position:absolute;left:8418;top:4513;width:10;height:20" coordorigin="8418,4513" coordsize="10,20" path="m8418,4532l8428,4532,8428,4513,8418,4513,8418,4532xe" filled="true" fillcolor="#000000" stroked="false">
                <v:path arrowok="t"/>
                <v:fill type="solid"/>
              </v:shape>
            </v:group>
            <v:group style="position:absolute;left:8418;top:4532;width:10;height:20" coordorigin="8418,4532" coordsize="10,20">
              <v:shape style="position:absolute;left:8418;top:4532;width:10;height:20" coordorigin="8418,4532" coordsize="10,20" path="m8418,4552l8428,4552,8428,4532,8418,4532,8418,4552xe" filled="true" fillcolor="#000000" stroked="false">
                <v:path arrowok="t"/>
                <v:fill type="solid"/>
              </v:shape>
            </v:group>
            <v:group style="position:absolute;left:8418;top:4552;width:10;height:20" coordorigin="8418,4552" coordsize="10,20">
              <v:shape style="position:absolute;left:8418;top:4552;width:10;height:20" coordorigin="8418,4552" coordsize="10,20" path="m8418,4571l8428,4571,8428,4552,8418,4552,8418,4571xe" filled="true" fillcolor="#000000" stroked="false">
                <v:path arrowok="t"/>
                <v:fill type="solid"/>
              </v:shape>
            </v:group>
            <v:group style="position:absolute;left:8418;top:4571;width:10;height:20" coordorigin="8418,4571" coordsize="10,20">
              <v:shape style="position:absolute;left:8418;top:4571;width:10;height:20" coordorigin="8418,4571" coordsize="10,20" path="m8418,4590l8428,4590,8428,4571,8418,4571,8418,4590xe" filled="true" fillcolor="#000000" stroked="false">
                <v:path arrowok="t"/>
                <v:fill type="solid"/>
              </v:shape>
            </v:group>
            <v:group style="position:absolute;left:8418;top:4590;width:10;height:20" coordorigin="8418,4590" coordsize="10,20">
              <v:shape style="position:absolute;left:8418;top:4590;width:10;height:20" coordorigin="8418,4590" coordsize="10,20" path="m8418,4609l8428,4609,8428,4590,8418,4590,8418,4609xe" filled="true" fillcolor="#000000" stroked="false">
                <v:path arrowok="t"/>
                <v:fill type="solid"/>
              </v:shape>
            </v:group>
            <v:group style="position:absolute;left:8418;top:4609;width:10;height:20" coordorigin="8418,4609" coordsize="10,20">
              <v:shape style="position:absolute;left:8418;top:4609;width:10;height:20" coordorigin="8418,4609" coordsize="10,20" path="m8418,4628l8428,4628,8428,4609,8418,4609,8418,4628xe" filled="true" fillcolor="#000000" stroked="false">
                <v:path arrowok="t"/>
                <v:fill type="solid"/>
              </v:shape>
            </v:group>
            <v:group style="position:absolute;left:8418;top:4628;width:10;height:20" coordorigin="8418,4628" coordsize="10,20">
              <v:shape style="position:absolute;left:8418;top:4628;width:10;height:20" coordorigin="8418,4628" coordsize="10,20" path="m8418,4648l8428,4648,8428,4628,8418,4628,8418,4648xe" filled="true" fillcolor="#000000" stroked="false">
                <v:path arrowok="t"/>
                <v:fill type="solid"/>
              </v:shape>
            </v:group>
            <v:group style="position:absolute;left:8418;top:4648;width:10;height:20" coordorigin="8418,4648" coordsize="10,20">
              <v:shape style="position:absolute;left:8418;top:4648;width:10;height:20" coordorigin="8418,4648" coordsize="10,20" path="m8418,4667l8428,4667,8428,4648,8418,4648,8418,4667xe" filled="true" fillcolor="#000000" stroked="false">
                <v:path arrowok="t"/>
                <v:fill type="solid"/>
              </v:shape>
            </v:group>
            <v:group style="position:absolute;left:8418;top:4667;width:10;height:20" coordorigin="8418,4667" coordsize="10,20">
              <v:shape style="position:absolute;left:8418;top:4667;width:10;height:20" coordorigin="8418,4667" coordsize="10,20" path="m8418,4686l8428,4686,8428,4667,8418,4667,8418,4686xe" filled="true" fillcolor="#000000" stroked="false">
                <v:path arrowok="t"/>
                <v:fill type="solid"/>
              </v:shape>
            </v:group>
            <v:group style="position:absolute;left:8418;top:4686;width:10;height:20" coordorigin="8418,4686" coordsize="10,20">
              <v:shape style="position:absolute;left:8418;top:4686;width:10;height:20" coordorigin="8418,4686" coordsize="10,20" path="m8418,4705l8428,4705,8428,4686,8418,4686,8418,4705xe" filled="true" fillcolor="#000000" stroked="false">
                <v:path arrowok="t"/>
                <v:fill type="solid"/>
              </v:shape>
            </v:group>
            <v:group style="position:absolute;left:8418;top:4705;width:10;height:20" coordorigin="8418,4705" coordsize="10,20">
              <v:shape style="position:absolute;left:8418;top:4705;width:10;height:20" coordorigin="8418,4705" coordsize="10,20" path="m8418,4724l8428,4724,8428,4705,8418,4705,8418,4724xe" filled="true" fillcolor="#000000" stroked="false">
                <v:path arrowok="t"/>
                <v:fill type="solid"/>
              </v:shape>
            </v:group>
            <v:group style="position:absolute;left:8418;top:4724;width:10;height:20" coordorigin="8418,4724" coordsize="10,20">
              <v:shape style="position:absolute;left:8418;top:4724;width:10;height:20" coordorigin="8418,4724" coordsize="10,20" path="m8418,4744l8428,4744,8428,4724,8418,4724,8418,4744xe" filled="true" fillcolor="#000000" stroked="false">
                <v:path arrowok="t"/>
                <v:fill type="solid"/>
              </v:shape>
            </v:group>
            <v:group style="position:absolute;left:8418;top:4744;width:10;height:20" coordorigin="8418,4744" coordsize="10,20">
              <v:shape style="position:absolute;left:8418;top:4744;width:10;height:20" coordorigin="8418,4744" coordsize="10,20" path="m8418,4763l8428,4763,8428,4744,8418,4744,8418,4763xe" filled="true" fillcolor="#000000" stroked="false">
                <v:path arrowok="t"/>
                <v:fill type="solid"/>
              </v:shape>
            </v:group>
            <v:group style="position:absolute;left:8418;top:4763;width:10;height:20" coordorigin="8418,4763" coordsize="10,20">
              <v:shape style="position:absolute;left:8418;top:4763;width:10;height:20" coordorigin="8418,4763" coordsize="10,20" path="m8418,4782l8428,4782,8428,4763,8418,4763,8418,4782xe" filled="true" fillcolor="#000000" stroked="false">
                <v:path arrowok="t"/>
                <v:fill type="solid"/>
              </v:shape>
            </v:group>
            <v:group style="position:absolute;left:8418;top:4782;width:10;height:20" coordorigin="8418,4782" coordsize="10,20">
              <v:shape style="position:absolute;left:8418;top:4782;width:10;height:20" coordorigin="8418,4782" coordsize="10,20" path="m8418,4801l8428,4801,8428,4782,8418,4782,8418,4801xe" filled="true" fillcolor="#000000" stroked="false">
                <v:path arrowok="t"/>
                <v:fill type="solid"/>
              </v:shape>
            </v:group>
            <v:group style="position:absolute;left:8418;top:4801;width:10;height:20" coordorigin="8418,4801" coordsize="10,20">
              <v:shape style="position:absolute;left:8418;top:4801;width:10;height:20" coordorigin="8418,4801" coordsize="10,20" path="m8418,4820l8428,4820,8428,4801,8418,4801,8418,4820xe" filled="true" fillcolor="#000000" stroked="false">
                <v:path arrowok="t"/>
                <v:fill type="solid"/>
              </v:shape>
            </v:group>
            <v:group style="position:absolute;left:8418;top:4820;width:10;height:20" coordorigin="8418,4820" coordsize="10,20">
              <v:shape style="position:absolute;left:8418;top:4820;width:10;height:20" coordorigin="8418,4820" coordsize="10,20" path="m8418,4840l8428,4840,8428,4820,8418,4820,8418,4840xe" filled="true" fillcolor="#000000" stroked="false">
                <v:path arrowok="t"/>
                <v:fill type="solid"/>
              </v:shape>
            </v:group>
            <v:group style="position:absolute;left:8418;top:4840;width:10;height:20" coordorigin="8418,4840" coordsize="10,20">
              <v:shape style="position:absolute;left:8418;top:4840;width:10;height:20" coordorigin="8418,4840" coordsize="10,20" path="m8418,4859l8428,4859,8428,4840,8418,4840,8418,4859xe" filled="true" fillcolor="#000000" stroked="false">
                <v:path arrowok="t"/>
                <v:fill type="solid"/>
              </v:shape>
            </v:group>
            <v:group style="position:absolute;left:8418;top:4859;width:10;height:20" coordorigin="8418,4859" coordsize="10,20">
              <v:shape style="position:absolute;left:8418;top:4859;width:10;height:20" coordorigin="8418,4859" coordsize="10,20" path="m8418,4878l8428,4878,8428,4859,8418,4859,8418,4878xe" filled="true" fillcolor="#000000" stroked="false">
                <v:path arrowok="t"/>
                <v:fill type="solid"/>
              </v:shape>
            </v:group>
            <v:group style="position:absolute;left:8418;top:4878;width:10;height:20" coordorigin="8418,4878" coordsize="10,20">
              <v:shape style="position:absolute;left:8418;top:4878;width:10;height:20" coordorigin="8418,4878" coordsize="10,20" path="m8418,4897l8428,4897,8428,4878,8418,4878,8418,4897xe" filled="true" fillcolor="#000000" stroked="false">
                <v:path arrowok="t"/>
                <v:fill type="solid"/>
              </v:shape>
            </v:group>
            <v:group style="position:absolute;left:8418;top:4897;width:10;height:20" coordorigin="8418,4897" coordsize="10,20">
              <v:shape style="position:absolute;left:8418;top:4897;width:10;height:20" coordorigin="8418,4897" coordsize="10,20" path="m8418,4916l8428,4916,8428,4897,8418,4897,8418,4916xe" filled="true" fillcolor="#000000" stroked="false">
                <v:path arrowok="t"/>
                <v:fill type="solid"/>
              </v:shape>
            </v:group>
            <v:group style="position:absolute;left:8418;top:4916;width:10;height:20" coordorigin="8418,4916" coordsize="10,20">
              <v:shape style="position:absolute;left:8418;top:4916;width:10;height:20" coordorigin="8418,4916" coordsize="10,20" path="m8418,4936l8428,4936,8428,4916,8418,4916,8418,4936xe" filled="true" fillcolor="#000000" stroked="false">
                <v:path arrowok="t"/>
                <v:fill type="solid"/>
              </v:shape>
            </v:group>
            <v:group style="position:absolute;left:8418;top:4936;width:10;height:20" coordorigin="8418,4936" coordsize="10,20">
              <v:shape style="position:absolute;left:8418;top:4936;width:10;height:20" coordorigin="8418,4936" coordsize="10,20" path="m8418,4955l8428,4955,8428,4936,8418,4936,8418,4955xe" filled="true" fillcolor="#000000" stroked="false">
                <v:path arrowok="t"/>
                <v:fill type="solid"/>
              </v:shape>
            </v:group>
            <v:group style="position:absolute;left:8418;top:4955;width:10;height:20" coordorigin="8418,4955" coordsize="10,20">
              <v:shape style="position:absolute;left:8418;top:4955;width:10;height:20" coordorigin="8418,4955" coordsize="10,20" path="m8418,4974l8428,4974,8428,4955,8418,4955,8418,4974xe" filled="true" fillcolor="#000000" stroked="false">
                <v:path arrowok="t"/>
                <v:fill type="solid"/>
              </v:shape>
            </v:group>
            <v:group style="position:absolute;left:8418;top:4974;width:10;height:20" coordorigin="8418,4974" coordsize="10,20">
              <v:shape style="position:absolute;left:8418;top:4974;width:10;height:20" coordorigin="8418,4974" coordsize="10,20" path="m8418,4993l8428,4993,8428,4974,8418,4974,8418,4993xe" filled="true" fillcolor="#000000" stroked="false">
                <v:path arrowok="t"/>
                <v:fill type="solid"/>
              </v:shape>
            </v:group>
            <v:group style="position:absolute;left:8418;top:4993;width:10;height:20" coordorigin="8418,4993" coordsize="10,20">
              <v:shape style="position:absolute;left:8418;top:4993;width:10;height:20" coordorigin="8418,4993" coordsize="10,20" path="m8418,5012l8428,5012,8428,4993,8418,4993,8418,5012xe" filled="true" fillcolor="#000000" stroked="false">
                <v:path arrowok="t"/>
                <v:fill type="solid"/>
              </v:shape>
            </v:group>
            <v:group style="position:absolute;left:8418;top:5012;width:10;height:20" coordorigin="8418,5012" coordsize="10,20">
              <v:shape style="position:absolute;left:8418;top:5012;width:10;height:20" coordorigin="8418,5012" coordsize="10,20" path="m8418,5032l8428,5032,8428,5012,8418,5012,8418,5032xe" filled="true" fillcolor="#000000" stroked="false">
                <v:path arrowok="t"/>
                <v:fill type="solid"/>
              </v:shape>
            </v:group>
            <v:group style="position:absolute;left:8418;top:5032;width:10;height:20" coordorigin="8418,5032" coordsize="10,20">
              <v:shape style="position:absolute;left:8418;top:5032;width:10;height:20" coordorigin="8418,5032" coordsize="10,20" path="m8418,5051l8428,5051,8428,5032,8418,5032,8418,5051xe" filled="true" fillcolor="#000000" stroked="false">
                <v:path arrowok="t"/>
                <v:fill type="solid"/>
              </v:shape>
            </v:group>
            <v:group style="position:absolute;left:8418;top:5051;width:10;height:20" coordorigin="8418,5051" coordsize="10,20">
              <v:shape style="position:absolute;left:8418;top:5051;width:10;height:20" coordorigin="8418,5051" coordsize="10,20" path="m8418,5070l8428,5070,8428,5051,8418,5051,8418,5070xe" filled="true" fillcolor="#000000" stroked="false">
                <v:path arrowok="t"/>
                <v:fill type="solid"/>
              </v:shape>
            </v:group>
            <v:group style="position:absolute;left:8418;top:5070;width:10;height:20" coordorigin="8418,5070" coordsize="10,20">
              <v:shape style="position:absolute;left:8418;top:5070;width:10;height:20" coordorigin="8418,5070" coordsize="10,20" path="m8418,5089l8428,5089,8428,5070,8418,5070,8418,5089xe" filled="true" fillcolor="#000000" stroked="false">
                <v:path arrowok="t"/>
                <v:fill type="solid"/>
              </v:shape>
            </v:group>
            <v:group style="position:absolute;left:8418;top:5089;width:10;height:20" coordorigin="8418,5089" coordsize="10,20">
              <v:shape style="position:absolute;left:8418;top:5089;width:10;height:20" coordorigin="8418,5089" coordsize="10,20" path="m8418,5108l8428,5108,8428,5089,8418,5089,8418,5108xe" filled="true" fillcolor="#000000" stroked="false">
                <v:path arrowok="t"/>
                <v:fill type="solid"/>
              </v:shape>
            </v:group>
            <v:group style="position:absolute;left:8418;top:5108;width:10;height:20" coordorigin="8418,5108" coordsize="10,20">
              <v:shape style="position:absolute;left:8418;top:5108;width:10;height:20" coordorigin="8418,5108" coordsize="10,20" path="m8418,5128l8428,5128,8428,5108,8418,5108,8418,5128xe" filled="true" fillcolor="#000000" stroked="false">
                <v:path arrowok="t"/>
                <v:fill type="solid"/>
              </v:shape>
            </v:group>
            <v:group style="position:absolute;left:8418;top:5128;width:10;height:20" coordorigin="8418,5128" coordsize="10,20">
              <v:shape style="position:absolute;left:8418;top:5128;width:10;height:20" coordorigin="8418,5128" coordsize="10,20" path="m8418,5147l8428,5147,8428,5128,8418,5128,8418,5147xe" filled="true" fillcolor="#000000" stroked="false">
                <v:path arrowok="t"/>
                <v:fill type="solid"/>
              </v:shape>
            </v:group>
            <v:group style="position:absolute;left:8418;top:5147;width:10;height:20" coordorigin="8418,5147" coordsize="10,20">
              <v:shape style="position:absolute;left:8418;top:5147;width:10;height:20" coordorigin="8418,5147" coordsize="10,20" path="m8418,5166l8428,5166,8428,5147,8418,5147,8418,5166xe" filled="true" fillcolor="#000000" stroked="false">
                <v:path arrowok="t"/>
                <v:fill type="solid"/>
              </v:shape>
            </v:group>
            <v:group style="position:absolute;left:8418;top:5166;width:10;height:20" coordorigin="8418,5166" coordsize="10,20">
              <v:shape style="position:absolute;left:8418;top:5166;width:10;height:20" coordorigin="8418,5166" coordsize="10,20" path="m8418,5185l8428,5185,8428,5166,8418,5166,8418,5185xe" filled="true" fillcolor="#000000" stroked="false">
                <v:path arrowok="t"/>
                <v:fill type="solid"/>
              </v:shape>
            </v:group>
            <v:group style="position:absolute;left:8418;top:5185;width:10;height:20" coordorigin="8418,5185" coordsize="10,20">
              <v:shape style="position:absolute;left:8418;top:5185;width:10;height:20" coordorigin="8418,5185" coordsize="10,20" path="m8418,5204l8428,5204,8428,5185,8418,5185,8418,5204xe" filled="true" fillcolor="#000000" stroked="false">
                <v:path arrowok="t"/>
                <v:fill type="solid"/>
              </v:shape>
            </v:group>
            <v:group style="position:absolute;left:8418;top:5204;width:10;height:20" coordorigin="8418,5204" coordsize="10,20">
              <v:shape style="position:absolute;left:8418;top:5204;width:10;height:20" coordorigin="8418,5204" coordsize="10,20" path="m8418,5224l8428,5224,8428,5204,8418,5204,8418,5224xe" filled="true" fillcolor="#000000" stroked="false">
                <v:path arrowok="t"/>
                <v:fill type="solid"/>
              </v:shape>
            </v:group>
            <v:group style="position:absolute;left:8418;top:5224;width:10;height:20" coordorigin="8418,5224" coordsize="10,20">
              <v:shape style="position:absolute;left:8418;top:5224;width:10;height:20" coordorigin="8418,5224" coordsize="10,20" path="m8418,5243l8428,5243,8428,5224,8418,5224,8418,5243xe" filled="true" fillcolor="#000000" stroked="false">
                <v:path arrowok="t"/>
                <v:fill type="solid"/>
              </v:shape>
            </v:group>
            <v:group style="position:absolute;left:8418;top:5243;width:10;height:20" coordorigin="8418,5243" coordsize="10,20">
              <v:shape style="position:absolute;left:8418;top:5243;width:10;height:20" coordorigin="8418,5243" coordsize="10,20" path="m8418,5262l8428,5262,8428,5243,8418,5243,8418,5262xe" filled="true" fillcolor="#000000" stroked="false">
                <v:path arrowok="t"/>
                <v:fill type="solid"/>
              </v:shape>
            </v:group>
            <v:group style="position:absolute;left:8418;top:5262;width:10;height:20" coordorigin="8418,5262" coordsize="10,20">
              <v:shape style="position:absolute;left:8418;top:5262;width:10;height:20" coordorigin="8418,5262" coordsize="10,20" path="m8418,5281l8428,5281,8428,5262,8418,5262,8418,5281xe" filled="true" fillcolor="#000000" stroked="false">
                <v:path arrowok="t"/>
                <v:fill type="solid"/>
              </v:shape>
            </v:group>
            <v:group style="position:absolute;left:8418;top:5281;width:10;height:20" coordorigin="8418,5281" coordsize="10,20">
              <v:shape style="position:absolute;left:8418;top:5281;width:10;height:20" coordorigin="8418,5281" coordsize="10,20" path="m8418,5300l8428,5300,8428,5281,8418,5281,8418,5300xe" filled="true" fillcolor="#000000" stroked="false">
                <v:path arrowok="t"/>
                <v:fill type="solid"/>
              </v:shape>
            </v:group>
            <v:group style="position:absolute;left:8418;top:5300;width:10;height:20" coordorigin="8418,5300" coordsize="10,20">
              <v:shape style="position:absolute;left:8418;top:5300;width:10;height:20" coordorigin="8418,5300" coordsize="10,20" path="m8418,5320l8428,5320,8428,5300,8418,5300,8418,5320xe" filled="true" fillcolor="#000000" stroked="false">
                <v:path arrowok="t"/>
                <v:fill type="solid"/>
              </v:shape>
            </v:group>
            <v:group style="position:absolute;left:8418;top:5327;width:10;height:2" coordorigin="8418,5327" coordsize="10,2">
              <v:shape style="position:absolute;left:8418;top:5327;width:10;height:2" coordorigin="8418,5327" coordsize="10,0" path="m8418,5327l8428,5327e" filled="false" stroked="true" strokeweight=".780029pt" strokecolor="#000000">
                <v:path arrowok="t"/>
              </v:shape>
            </v:group>
            <v:group style="position:absolute;left:9552;top:4494;width:10;height:20" coordorigin="9552,4494" coordsize="10,20">
              <v:shape style="position:absolute;left:9552;top:4494;width:10;height:20" coordorigin="9552,4494" coordsize="10,20" path="m9552,4513l9562,4513,9562,4494,9552,4494,9552,4513xe" filled="true" fillcolor="#000000" stroked="false">
                <v:path arrowok="t"/>
                <v:fill type="solid"/>
              </v:shape>
            </v:group>
            <v:group style="position:absolute;left:9552;top:4513;width:10;height:20" coordorigin="9552,4513" coordsize="10,20">
              <v:shape style="position:absolute;left:9552;top:4513;width:10;height:20" coordorigin="9552,4513" coordsize="10,20" path="m9552,4532l9562,4532,9562,4513,9552,4513,9552,4532xe" filled="true" fillcolor="#000000" stroked="false">
                <v:path arrowok="t"/>
                <v:fill type="solid"/>
              </v:shape>
            </v:group>
            <v:group style="position:absolute;left:9552;top:4532;width:10;height:20" coordorigin="9552,4532" coordsize="10,20">
              <v:shape style="position:absolute;left:9552;top:4532;width:10;height:20" coordorigin="9552,4532" coordsize="10,20" path="m9552,4552l9562,4552,9562,4532,9552,4532,9552,4552xe" filled="true" fillcolor="#000000" stroked="false">
                <v:path arrowok="t"/>
                <v:fill type="solid"/>
              </v:shape>
            </v:group>
            <v:group style="position:absolute;left:9552;top:4552;width:10;height:20" coordorigin="9552,4552" coordsize="10,20">
              <v:shape style="position:absolute;left:9552;top:4552;width:10;height:20" coordorigin="9552,4552" coordsize="10,20" path="m9552,4571l9562,4571,9562,4552,9552,4552,9552,4571xe" filled="true" fillcolor="#000000" stroked="false">
                <v:path arrowok="t"/>
                <v:fill type="solid"/>
              </v:shape>
            </v:group>
            <v:group style="position:absolute;left:9552;top:4571;width:10;height:20" coordorigin="9552,4571" coordsize="10,20">
              <v:shape style="position:absolute;left:9552;top:4571;width:10;height:20" coordorigin="9552,4571" coordsize="10,20" path="m9552,4590l9562,4590,9562,4571,9552,4571,9552,4590xe" filled="true" fillcolor="#000000" stroked="false">
                <v:path arrowok="t"/>
                <v:fill type="solid"/>
              </v:shape>
            </v:group>
            <v:group style="position:absolute;left:9552;top:4590;width:10;height:20" coordorigin="9552,4590" coordsize="10,20">
              <v:shape style="position:absolute;left:9552;top:4590;width:10;height:20" coordorigin="9552,4590" coordsize="10,20" path="m9552,4609l9562,4609,9562,4590,9552,4590,9552,4609xe" filled="true" fillcolor="#000000" stroked="false">
                <v:path arrowok="t"/>
                <v:fill type="solid"/>
              </v:shape>
            </v:group>
            <v:group style="position:absolute;left:9552;top:4609;width:10;height:20" coordorigin="9552,4609" coordsize="10,20">
              <v:shape style="position:absolute;left:9552;top:4609;width:10;height:20" coordorigin="9552,4609" coordsize="10,20" path="m9552,4628l9562,4628,9562,4609,9552,4609,9552,4628xe" filled="true" fillcolor="#000000" stroked="false">
                <v:path arrowok="t"/>
                <v:fill type="solid"/>
              </v:shape>
            </v:group>
            <v:group style="position:absolute;left:9552;top:4628;width:10;height:20" coordorigin="9552,4628" coordsize="10,20">
              <v:shape style="position:absolute;left:9552;top:4628;width:10;height:20" coordorigin="9552,4628" coordsize="10,20" path="m9552,4648l9562,4648,9562,4628,9552,4628,9552,4648xe" filled="true" fillcolor="#000000" stroked="false">
                <v:path arrowok="t"/>
                <v:fill type="solid"/>
              </v:shape>
            </v:group>
            <v:group style="position:absolute;left:9552;top:4648;width:10;height:20" coordorigin="9552,4648" coordsize="10,20">
              <v:shape style="position:absolute;left:9552;top:4648;width:10;height:20" coordorigin="9552,4648" coordsize="10,20" path="m9552,4667l9562,4667,9562,4648,9552,4648,9552,4667xe" filled="true" fillcolor="#000000" stroked="false">
                <v:path arrowok="t"/>
                <v:fill type="solid"/>
              </v:shape>
            </v:group>
            <v:group style="position:absolute;left:9552;top:4667;width:10;height:20" coordorigin="9552,4667" coordsize="10,20">
              <v:shape style="position:absolute;left:9552;top:4667;width:10;height:20" coordorigin="9552,4667" coordsize="10,20" path="m9552,4686l9562,4686,9562,4667,9552,4667,9552,4686xe" filled="true" fillcolor="#000000" stroked="false">
                <v:path arrowok="t"/>
                <v:fill type="solid"/>
              </v:shape>
            </v:group>
            <v:group style="position:absolute;left:9552;top:4686;width:10;height:20" coordorigin="9552,4686" coordsize="10,20">
              <v:shape style="position:absolute;left:9552;top:4686;width:10;height:20" coordorigin="9552,4686" coordsize="10,20" path="m9552,4705l9562,4705,9562,4686,9552,4686,9552,4705xe" filled="true" fillcolor="#000000" stroked="false">
                <v:path arrowok="t"/>
                <v:fill type="solid"/>
              </v:shape>
            </v:group>
            <v:group style="position:absolute;left:9552;top:4705;width:10;height:20" coordorigin="9552,4705" coordsize="10,20">
              <v:shape style="position:absolute;left:9552;top:4705;width:10;height:20" coordorigin="9552,4705" coordsize="10,20" path="m9552,4724l9562,4724,9562,4705,9552,4705,9552,4724xe" filled="true" fillcolor="#000000" stroked="false">
                <v:path arrowok="t"/>
                <v:fill type="solid"/>
              </v:shape>
            </v:group>
            <v:group style="position:absolute;left:9552;top:4724;width:10;height:20" coordorigin="9552,4724" coordsize="10,20">
              <v:shape style="position:absolute;left:9552;top:4724;width:10;height:20" coordorigin="9552,4724" coordsize="10,20" path="m9552,4744l9562,4744,9562,4724,9552,4724,9552,4744xe" filled="true" fillcolor="#000000" stroked="false">
                <v:path arrowok="t"/>
                <v:fill type="solid"/>
              </v:shape>
            </v:group>
            <v:group style="position:absolute;left:9552;top:4744;width:10;height:20" coordorigin="9552,4744" coordsize="10,20">
              <v:shape style="position:absolute;left:9552;top:4744;width:10;height:20" coordorigin="9552,4744" coordsize="10,20" path="m9552,4763l9562,4763,9562,4744,9552,4744,9552,4763xe" filled="true" fillcolor="#000000" stroked="false">
                <v:path arrowok="t"/>
                <v:fill type="solid"/>
              </v:shape>
            </v:group>
            <v:group style="position:absolute;left:9552;top:4763;width:10;height:20" coordorigin="9552,4763" coordsize="10,20">
              <v:shape style="position:absolute;left:9552;top:4763;width:10;height:20" coordorigin="9552,4763" coordsize="10,20" path="m9552,4782l9562,4782,9562,4763,9552,4763,9552,4782xe" filled="true" fillcolor="#000000" stroked="false">
                <v:path arrowok="t"/>
                <v:fill type="solid"/>
              </v:shape>
            </v:group>
            <v:group style="position:absolute;left:9552;top:4782;width:10;height:20" coordorigin="9552,4782" coordsize="10,20">
              <v:shape style="position:absolute;left:9552;top:4782;width:10;height:20" coordorigin="9552,4782" coordsize="10,20" path="m9552,4801l9562,4801,9562,4782,9552,4782,9552,4801xe" filled="true" fillcolor="#000000" stroked="false">
                <v:path arrowok="t"/>
                <v:fill type="solid"/>
              </v:shape>
            </v:group>
            <v:group style="position:absolute;left:9552;top:4801;width:10;height:20" coordorigin="9552,4801" coordsize="10,20">
              <v:shape style="position:absolute;left:9552;top:4801;width:10;height:20" coordorigin="9552,4801" coordsize="10,20" path="m9552,4820l9562,4820,9562,4801,9552,4801,9552,4820xe" filled="true" fillcolor="#000000" stroked="false">
                <v:path arrowok="t"/>
                <v:fill type="solid"/>
              </v:shape>
            </v:group>
            <v:group style="position:absolute;left:9552;top:4820;width:10;height:20" coordorigin="9552,4820" coordsize="10,20">
              <v:shape style="position:absolute;left:9552;top:4820;width:10;height:20" coordorigin="9552,4820" coordsize="10,20" path="m9552,4840l9562,4840,9562,4820,9552,4820,9552,4840xe" filled="true" fillcolor="#000000" stroked="false">
                <v:path arrowok="t"/>
                <v:fill type="solid"/>
              </v:shape>
            </v:group>
            <v:group style="position:absolute;left:9552;top:4840;width:10;height:20" coordorigin="9552,4840" coordsize="10,20">
              <v:shape style="position:absolute;left:9552;top:4840;width:10;height:20" coordorigin="9552,4840" coordsize="10,20" path="m9552,4859l9562,4859,9562,4840,9552,4840,9552,4859xe" filled="true" fillcolor="#000000" stroked="false">
                <v:path arrowok="t"/>
                <v:fill type="solid"/>
              </v:shape>
            </v:group>
            <v:group style="position:absolute;left:9552;top:4859;width:10;height:20" coordorigin="9552,4859" coordsize="10,20">
              <v:shape style="position:absolute;left:9552;top:4859;width:10;height:20" coordorigin="9552,4859" coordsize="10,20" path="m9552,4878l9562,4878,9562,4859,9552,4859,9552,4878xe" filled="true" fillcolor="#000000" stroked="false">
                <v:path arrowok="t"/>
                <v:fill type="solid"/>
              </v:shape>
            </v:group>
            <v:group style="position:absolute;left:9552;top:4878;width:10;height:20" coordorigin="9552,4878" coordsize="10,20">
              <v:shape style="position:absolute;left:9552;top:4878;width:10;height:20" coordorigin="9552,4878" coordsize="10,20" path="m9552,4897l9562,4897,9562,4878,9552,4878,9552,4897xe" filled="true" fillcolor="#000000" stroked="false">
                <v:path arrowok="t"/>
                <v:fill type="solid"/>
              </v:shape>
            </v:group>
            <v:group style="position:absolute;left:9552;top:4897;width:10;height:20" coordorigin="9552,4897" coordsize="10,20">
              <v:shape style="position:absolute;left:9552;top:4897;width:10;height:20" coordorigin="9552,4897" coordsize="10,20" path="m9552,4916l9562,4916,9562,4897,9552,4897,9552,4916xe" filled="true" fillcolor="#000000" stroked="false">
                <v:path arrowok="t"/>
                <v:fill type="solid"/>
              </v:shape>
            </v:group>
            <v:group style="position:absolute;left:9552;top:4916;width:10;height:20" coordorigin="9552,4916" coordsize="10,20">
              <v:shape style="position:absolute;left:9552;top:4916;width:10;height:20" coordorigin="9552,4916" coordsize="10,20" path="m9552,4936l9562,4936,9562,4916,9552,4916,9552,4936xe" filled="true" fillcolor="#000000" stroked="false">
                <v:path arrowok="t"/>
                <v:fill type="solid"/>
              </v:shape>
            </v:group>
            <v:group style="position:absolute;left:9552;top:4936;width:10;height:20" coordorigin="9552,4936" coordsize="10,20">
              <v:shape style="position:absolute;left:9552;top:4936;width:10;height:20" coordorigin="9552,4936" coordsize="10,20" path="m9552,4955l9562,4955,9562,4936,9552,4936,9552,4955xe" filled="true" fillcolor="#000000" stroked="false">
                <v:path arrowok="t"/>
                <v:fill type="solid"/>
              </v:shape>
            </v:group>
            <v:group style="position:absolute;left:9552;top:4955;width:10;height:20" coordorigin="9552,4955" coordsize="10,20">
              <v:shape style="position:absolute;left:9552;top:4955;width:10;height:20" coordorigin="9552,4955" coordsize="10,20" path="m9552,4974l9562,4974,9562,4955,9552,4955,9552,4974xe" filled="true" fillcolor="#000000" stroked="false">
                <v:path arrowok="t"/>
                <v:fill type="solid"/>
              </v:shape>
            </v:group>
            <v:group style="position:absolute;left:9552;top:4974;width:10;height:20" coordorigin="9552,4974" coordsize="10,20">
              <v:shape style="position:absolute;left:9552;top:4974;width:10;height:20" coordorigin="9552,4974" coordsize="10,20" path="m9552,4993l9562,4993,9562,4974,9552,4974,9552,4993xe" filled="true" fillcolor="#000000" stroked="false">
                <v:path arrowok="t"/>
                <v:fill type="solid"/>
              </v:shape>
            </v:group>
            <v:group style="position:absolute;left:9552;top:4993;width:10;height:20" coordorigin="9552,4993" coordsize="10,20">
              <v:shape style="position:absolute;left:9552;top:4993;width:10;height:20" coordorigin="9552,4993" coordsize="10,20" path="m9552,5012l9562,5012,9562,4993,9552,4993,9552,5012xe" filled="true" fillcolor="#000000" stroked="false">
                <v:path arrowok="t"/>
                <v:fill type="solid"/>
              </v:shape>
            </v:group>
            <v:group style="position:absolute;left:9552;top:5012;width:10;height:20" coordorigin="9552,5012" coordsize="10,20">
              <v:shape style="position:absolute;left:9552;top:5012;width:10;height:20" coordorigin="9552,5012" coordsize="10,20" path="m9552,5032l9562,5032,9562,5012,9552,5012,9552,5032xe" filled="true" fillcolor="#000000" stroked="false">
                <v:path arrowok="t"/>
                <v:fill type="solid"/>
              </v:shape>
            </v:group>
            <v:group style="position:absolute;left:9552;top:5032;width:10;height:20" coordorigin="9552,5032" coordsize="10,20">
              <v:shape style="position:absolute;left:9552;top:5032;width:10;height:20" coordorigin="9552,5032" coordsize="10,20" path="m9552,5051l9562,5051,9562,5032,9552,5032,9552,5051xe" filled="true" fillcolor="#000000" stroked="false">
                <v:path arrowok="t"/>
                <v:fill type="solid"/>
              </v:shape>
            </v:group>
            <v:group style="position:absolute;left:9552;top:5051;width:10;height:20" coordorigin="9552,5051" coordsize="10,20">
              <v:shape style="position:absolute;left:9552;top:5051;width:10;height:20" coordorigin="9552,5051" coordsize="10,20" path="m9552,5070l9562,5070,9562,5051,9552,5051,9552,5070xe" filled="true" fillcolor="#000000" stroked="false">
                <v:path arrowok="t"/>
                <v:fill type="solid"/>
              </v:shape>
            </v:group>
            <v:group style="position:absolute;left:9552;top:5070;width:10;height:20" coordorigin="9552,5070" coordsize="10,20">
              <v:shape style="position:absolute;left:9552;top:5070;width:10;height:20" coordorigin="9552,5070" coordsize="10,20" path="m9552,5089l9562,5089,9562,5070,9552,5070,9552,5089xe" filled="true" fillcolor="#000000" stroked="false">
                <v:path arrowok="t"/>
                <v:fill type="solid"/>
              </v:shape>
            </v:group>
            <v:group style="position:absolute;left:9552;top:5089;width:10;height:20" coordorigin="9552,5089" coordsize="10,20">
              <v:shape style="position:absolute;left:9552;top:5089;width:10;height:20" coordorigin="9552,5089" coordsize="10,20" path="m9552,5108l9562,5108,9562,5089,9552,5089,9552,5108xe" filled="true" fillcolor="#000000" stroked="false">
                <v:path arrowok="t"/>
                <v:fill type="solid"/>
              </v:shape>
            </v:group>
            <v:group style="position:absolute;left:9552;top:5108;width:10;height:20" coordorigin="9552,5108" coordsize="10,20">
              <v:shape style="position:absolute;left:9552;top:5108;width:10;height:20" coordorigin="9552,5108" coordsize="10,20" path="m9552,5128l9562,5128,9562,5108,9552,5108,9552,5128xe" filled="true" fillcolor="#000000" stroked="false">
                <v:path arrowok="t"/>
                <v:fill type="solid"/>
              </v:shape>
            </v:group>
            <v:group style="position:absolute;left:9552;top:5128;width:10;height:20" coordorigin="9552,5128" coordsize="10,20">
              <v:shape style="position:absolute;left:9552;top:5128;width:10;height:20" coordorigin="9552,5128" coordsize="10,20" path="m9552,5147l9562,5147,9562,5128,9552,5128,9552,5147xe" filled="true" fillcolor="#000000" stroked="false">
                <v:path arrowok="t"/>
                <v:fill type="solid"/>
              </v:shape>
            </v:group>
            <v:group style="position:absolute;left:9552;top:5147;width:10;height:20" coordorigin="9552,5147" coordsize="10,20">
              <v:shape style="position:absolute;left:9552;top:5147;width:10;height:20" coordorigin="9552,5147" coordsize="10,20" path="m9552,5166l9562,5166,9562,5147,9552,5147,9552,5166xe" filled="true" fillcolor="#000000" stroked="false">
                <v:path arrowok="t"/>
                <v:fill type="solid"/>
              </v:shape>
            </v:group>
            <v:group style="position:absolute;left:9552;top:5166;width:10;height:20" coordorigin="9552,5166" coordsize="10,20">
              <v:shape style="position:absolute;left:9552;top:5166;width:10;height:20" coordorigin="9552,5166" coordsize="10,20" path="m9552,5185l9562,5185,9562,5166,9552,5166,9552,5185xe" filled="true" fillcolor="#000000" stroked="false">
                <v:path arrowok="t"/>
                <v:fill type="solid"/>
              </v:shape>
            </v:group>
            <v:group style="position:absolute;left:9552;top:5185;width:10;height:20" coordorigin="9552,5185" coordsize="10,20">
              <v:shape style="position:absolute;left:9552;top:5185;width:10;height:20" coordorigin="9552,5185" coordsize="10,20" path="m9552,5204l9562,5204,9562,5185,9552,5185,9552,5204xe" filled="true" fillcolor="#000000" stroked="false">
                <v:path arrowok="t"/>
                <v:fill type="solid"/>
              </v:shape>
            </v:group>
            <v:group style="position:absolute;left:9552;top:5204;width:10;height:20" coordorigin="9552,5204" coordsize="10,20">
              <v:shape style="position:absolute;left:9552;top:5204;width:10;height:20" coordorigin="9552,5204" coordsize="10,20" path="m9552,5224l9562,5224,9562,5204,9552,5204,9552,5224xe" filled="true" fillcolor="#000000" stroked="false">
                <v:path arrowok="t"/>
                <v:fill type="solid"/>
              </v:shape>
            </v:group>
            <v:group style="position:absolute;left:9552;top:5224;width:10;height:20" coordorigin="9552,5224" coordsize="10,20">
              <v:shape style="position:absolute;left:9552;top:5224;width:10;height:20" coordorigin="9552,5224" coordsize="10,20" path="m9552,5243l9562,5243,9562,5224,9552,5224,9552,5243xe" filled="true" fillcolor="#000000" stroked="false">
                <v:path arrowok="t"/>
                <v:fill type="solid"/>
              </v:shape>
            </v:group>
            <v:group style="position:absolute;left:9552;top:5243;width:10;height:20" coordorigin="9552,5243" coordsize="10,20">
              <v:shape style="position:absolute;left:9552;top:5243;width:10;height:20" coordorigin="9552,5243" coordsize="10,20" path="m9552,5262l9562,5262,9562,5243,9552,5243,9552,5262xe" filled="true" fillcolor="#000000" stroked="false">
                <v:path arrowok="t"/>
                <v:fill type="solid"/>
              </v:shape>
            </v:group>
            <v:group style="position:absolute;left:9552;top:5262;width:10;height:20" coordorigin="9552,5262" coordsize="10,20">
              <v:shape style="position:absolute;left:9552;top:5262;width:10;height:20" coordorigin="9552,5262" coordsize="10,20" path="m9552,5281l9562,5281,9562,5262,9552,5262,9552,5281xe" filled="true" fillcolor="#000000" stroked="false">
                <v:path arrowok="t"/>
                <v:fill type="solid"/>
              </v:shape>
            </v:group>
            <v:group style="position:absolute;left:9552;top:5281;width:10;height:20" coordorigin="9552,5281" coordsize="10,20">
              <v:shape style="position:absolute;left:9552;top:5281;width:10;height:20" coordorigin="9552,5281" coordsize="10,20" path="m9552,5300l9562,5300,9562,5281,9552,5281,9552,5300xe" filled="true" fillcolor="#000000" stroked="false">
                <v:path arrowok="t"/>
                <v:fill type="solid"/>
              </v:shape>
            </v:group>
            <v:group style="position:absolute;left:9552;top:5300;width:10;height:20" coordorigin="9552,5300" coordsize="10,20">
              <v:shape style="position:absolute;left:9552;top:5300;width:10;height:20" coordorigin="9552,5300" coordsize="10,20" path="m9552,5320l9562,5320,9562,5300,9552,5300,9552,5320xe" filled="true" fillcolor="#000000" stroked="false">
                <v:path arrowok="t"/>
                <v:fill type="solid"/>
              </v:shape>
            </v:group>
            <v:group style="position:absolute;left:9552;top:5327;width:10;height:2" coordorigin="9552,5327" coordsize="10,2">
              <v:shape style="position:absolute;left:9552;top:5327;width:10;height:2" coordorigin="9552,5327" coordsize="10,0" path="m9552,5327l9562,5327e" filled="false" stroked="true" strokeweight=".780029pt" strokecolor="#000000">
                <v:path arrowok="t"/>
              </v:shape>
              <v:shape style="position:absolute;left:1106;top:5243;width:1176;height:102" type="#_x0000_t75" stroked="false">
                <v:imagedata r:id="rId299" o:title=""/>
              </v:shape>
              <v:shape style="position:absolute;left:2259;top:5335;width:1196;height:10" type="#_x0000_t75" stroked="false">
                <v:imagedata r:id="rId300" o:title=""/>
              </v:shape>
              <v:shape style="position:absolute;left:3450;top:5335;width:3690;height:10" type="#_x0000_t75" stroked="false">
                <v:imagedata r:id="rId301" o:title=""/>
              </v:shape>
              <v:shape style="position:absolute;left:7136;top:5335;width:1282;height:10" type="#_x0000_t75" stroked="false">
                <v:imagedata r:id="rId71" o:title=""/>
              </v:shape>
              <v:shape style="position:absolute;left:8413;top:5335;width:1139;height:10" type="#_x0000_t75" stroked="false">
                <v:imagedata r:id="rId297" o:title=""/>
              </v:shape>
              <v:shape style="position:absolute;left:9547;top:5335;width:1285;height:10" type="#_x0000_t75" stroked="false">
                <v:imagedata r:id="rId184" o:title=""/>
              </v:shape>
            </v:group>
            <v:group style="position:absolute;left:2264;top:5345;width:10;height:20" coordorigin="2264,5345" coordsize="10,20">
              <v:shape style="position:absolute;left:2264;top:5345;width:10;height:20" coordorigin="2264,5345" coordsize="10,20" path="m2264,5364l2273,5364,2273,5345,2264,5345,2264,5364xe" filled="true" fillcolor="#000000" stroked="false">
                <v:path arrowok="t"/>
                <v:fill type="solid"/>
              </v:shape>
            </v:group>
            <v:group style="position:absolute;left:2264;top:5364;width:10;height:20" coordorigin="2264,5364" coordsize="10,20">
              <v:shape style="position:absolute;left:2264;top:5364;width:10;height:20" coordorigin="2264,5364" coordsize="10,20" path="m2264,5383l2273,5383,2273,5364,2264,5364,2264,5383xe" filled="true" fillcolor="#000000" stroked="false">
                <v:path arrowok="t"/>
                <v:fill type="solid"/>
              </v:shape>
            </v:group>
            <v:group style="position:absolute;left:2264;top:5383;width:10;height:20" coordorigin="2264,5383" coordsize="10,20">
              <v:shape style="position:absolute;left:2264;top:5383;width:10;height:20" coordorigin="2264,5383" coordsize="10,20" path="m2264,5402l2273,5402,2273,5383,2264,5383,2264,5402xe" filled="true" fillcolor="#000000" stroked="false">
                <v:path arrowok="t"/>
                <v:fill type="solid"/>
              </v:shape>
            </v:group>
            <v:group style="position:absolute;left:2264;top:5402;width:10;height:20" coordorigin="2264,5402" coordsize="10,20">
              <v:shape style="position:absolute;left:2264;top:5402;width:10;height:20" coordorigin="2264,5402" coordsize="10,20" path="m2264,5422l2273,5422,2273,5402,2264,5402,2264,5422xe" filled="true" fillcolor="#000000" stroked="false">
                <v:path arrowok="t"/>
                <v:fill type="solid"/>
              </v:shape>
            </v:group>
            <v:group style="position:absolute;left:2264;top:5422;width:10;height:20" coordorigin="2264,5422" coordsize="10,20">
              <v:shape style="position:absolute;left:2264;top:5422;width:10;height:20" coordorigin="2264,5422" coordsize="10,20" path="m2264,5441l2273,5441,2273,5422,2264,5422,2264,5441xe" filled="true" fillcolor="#000000" stroked="false">
                <v:path arrowok="t"/>
                <v:fill type="solid"/>
              </v:shape>
            </v:group>
            <v:group style="position:absolute;left:2264;top:5441;width:10;height:20" coordorigin="2264,5441" coordsize="10,20">
              <v:shape style="position:absolute;left:2264;top:5441;width:10;height:20" coordorigin="2264,5441" coordsize="10,20" path="m2264,5460l2273,5460,2273,5441,2264,5441,2264,5460xe" filled="true" fillcolor="#000000" stroked="false">
                <v:path arrowok="t"/>
                <v:fill type="solid"/>
              </v:shape>
            </v:group>
            <v:group style="position:absolute;left:2264;top:5460;width:10;height:20" coordorigin="2264,5460" coordsize="10,20">
              <v:shape style="position:absolute;left:2264;top:5460;width:10;height:20" coordorigin="2264,5460" coordsize="10,20" path="m2264,5479l2273,5479,2273,5460,2264,5460,2264,5479xe" filled="true" fillcolor="#000000" stroked="false">
                <v:path arrowok="t"/>
                <v:fill type="solid"/>
              </v:shape>
            </v:group>
            <v:group style="position:absolute;left:2264;top:5479;width:10;height:20" coordorigin="2264,5479" coordsize="10,20">
              <v:shape style="position:absolute;left:2264;top:5479;width:10;height:20" coordorigin="2264,5479" coordsize="10,20" path="m2264,5498l2273,5498,2273,5479,2264,5479,2264,5498xe" filled="true" fillcolor="#000000" stroked="false">
                <v:path arrowok="t"/>
                <v:fill type="solid"/>
              </v:shape>
            </v:group>
            <v:group style="position:absolute;left:2264;top:5498;width:10;height:20" coordorigin="2264,5498" coordsize="10,20">
              <v:shape style="position:absolute;left:2264;top:5498;width:10;height:20" coordorigin="2264,5498" coordsize="10,20" path="m2264,5518l2273,5518,2273,5498,2264,5498,2264,5518xe" filled="true" fillcolor="#000000" stroked="false">
                <v:path arrowok="t"/>
                <v:fill type="solid"/>
              </v:shape>
            </v:group>
            <v:group style="position:absolute;left:2264;top:5518;width:10;height:20" coordorigin="2264,5518" coordsize="10,20">
              <v:shape style="position:absolute;left:2264;top:5518;width:10;height:20" coordorigin="2264,5518" coordsize="10,20" path="m2264,5537l2273,5537,2273,5518,2264,5518,2264,5537xe" filled="true" fillcolor="#000000" stroked="false">
                <v:path arrowok="t"/>
                <v:fill type="solid"/>
              </v:shape>
            </v:group>
            <v:group style="position:absolute;left:2264;top:5537;width:10;height:20" coordorigin="2264,5537" coordsize="10,20">
              <v:shape style="position:absolute;left:2264;top:5537;width:10;height:20" coordorigin="2264,5537" coordsize="10,20" path="m2264,5556l2273,5556,2273,5537,2264,5537,2264,5556xe" filled="true" fillcolor="#000000" stroked="false">
                <v:path arrowok="t"/>
                <v:fill type="solid"/>
              </v:shape>
            </v:group>
            <v:group style="position:absolute;left:2264;top:5556;width:10;height:20" coordorigin="2264,5556" coordsize="10,20">
              <v:shape style="position:absolute;left:2264;top:5556;width:10;height:20" coordorigin="2264,5556" coordsize="10,20" path="m2264,5575l2273,5575,2273,5556,2264,5556,2264,5575xe" filled="true" fillcolor="#000000" stroked="false">
                <v:path arrowok="t"/>
                <v:fill type="solid"/>
              </v:shape>
            </v:group>
            <v:group style="position:absolute;left:2264;top:5575;width:10;height:20" coordorigin="2264,5575" coordsize="10,20">
              <v:shape style="position:absolute;left:2264;top:5575;width:10;height:20" coordorigin="2264,5575" coordsize="10,20" path="m2264,5594l2273,5594,2273,5575,2264,5575,2264,5594xe" filled="true" fillcolor="#000000" stroked="false">
                <v:path arrowok="t"/>
                <v:fill type="solid"/>
              </v:shape>
            </v:group>
            <v:group style="position:absolute;left:2264;top:5594;width:10;height:20" coordorigin="2264,5594" coordsize="10,20">
              <v:shape style="position:absolute;left:2264;top:5594;width:10;height:20" coordorigin="2264,5594" coordsize="10,20" path="m2264,5614l2273,5614,2273,5594,2264,5594,2264,5614xe" filled="true" fillcolor="#000000" stroked="false">
                <v:path arrowok="t"/>
                <v:fill type="solid"/>
              </v:shape>
            </v:group>
            <v:group style="position:absolute;left:2264;top:5614;width:10;height:20" coordorigin="2264,5614" coordsize="10,20">
              <v:shape style="position:absolute;left:2264;top:5614;width:10;height:20" coordorigin="2264,5614" coordsize="10,20" path="m2264,5633l2273,5633,2273,5614,2264,5614,2264,5633xe" filled="true" fillcolor="#000000" stroked="false">
                <v:path arrowok="t"/>
                <v:fill type="solid"/>
              </v:shape>
            </v:group>
            <v:group style="position:absolute;left:2264;top:5633;width:10;height:20" coordorigin="2264,5633" coordsize="10,20">
              <v:shape style="position:absolute;left:2264;top:5633;width:10;height:20" coordorigin="2264,5633" coordsize="10,20" path="m2264,5652l2273,5652,2273,5633,2264,5633,2264,5652xe" filled="true" fillcolor="#000000" stroked="false">
                <v:path arrowok="t"/>
                <v:fill type="solid"/>
              </v:shape>
            </v:group>
            <v:group style="position:absolute;left:2264;top:5652;width:10;height:20" coordorigin="2264,5652" coordsize="10,20">
              <v:shape style="position:absolute;left:2264;top:5652;width:10;height:20" coordorigin="2264,5652" coordsize="10,20" path="m2264,5671l2273,5671,2273,5652,2264,5652,2264,5671xe" filled="true" fillcolor="#000000" stroked="false">
                <v:path arrowok="t"/>
                <v:fill type="solid"/>
              </v:shape>
            </v:group>
            <v:group style="position:absolute;left:2264;top:5671;width:10;height:20" coordorigin="2264,5671" coordsize="10,20">
              <v:shape style="position:absolute;left:2264;top:5671;width:10;height:20" coordorigin="2264,5671" coordsize="10,20" path="m2264,5690l2273,5690,2273,5671,2264,5671,2264,5690xe" filled="true" fillcolor="#000000" stroked="false">
                <v:path arrowok="t"/>
                <v:fill type="solid"/>
              </v:shape>
            </v:group>
            <v:group style="position:absolute;left:1092;top:5776;width:1172;height:2" coordorigin="1092,5776" coordsize="1172,2">
              <v:shape style="position:absolute;left:1092;top:5776;width:1172;height:2" coordorigin="1092,5776" coordsize="1172,0" path="m1092,5776l2264,5776e" filled="false" stroked="true" strokeweight="1.5pt" strokecolor="#000000">
                <v:path arrowok="t"/>
              </v:shape>
            </v:group>
            <v:group style="position:absolute;left:2264;top:5690;width:10;height:20" coordorigin="2264,5690" coordsize="10,20">
              <v:shape style="position:absolute;left:2264;top:5690;width:10;height:20" coordorigin="2264,5690" coordsize="10,20" path="m2264,5710l2273,5710,2273,5690,2264,5690,2264,5710xe" filled="true" fillcolor="#000000" stroked="false">
                <v:path arrowok="t"/>
                <v:fill type="solid"/>
              </v:shape>
            </v:group>
            <v:group style="position:absolute;left:2264;top:5710;width:10;height:20" coordorigin="2264,5710" coordsize="10,20">
              <v:shape style="position:absolute;left:2264;top:5710;width:10;height:20" coordorigin="2264,5710" coordsize="10,20" path="m2264,5729l2273,5729,2273,5710,2264,5710,2264,5729xe" filled="true" fillcolor="#000000" stroked="false">
                <v:path arrowok="t"/>
                <v:fill type="solid"/>
              </v:shape>
            </v:group>
            <v:group style="position:absolute;left:2264;top:5729;width:10;height:20" coordorigin="2264,5729" coordsize="10,20">
              <v:shape style="position:absolute;left:2264;top:5729;width:10;height:20" coordorigin="2264,5729" coordsize="10,20" path="m2264,5748l2273,5748,2273,5729,2264,5729,2264,5748xe" filled="true" fillcolor="#000000" stroked="false">
                <v:path arrowok="t"/>
                <v:fill type="solid"/>
              </v:shape>
            </v:group>
            <v:group style="position:absolute;left:2264;top:5755;width:10;height:2" coordorigin="2264,5755" coordsize="10,2">
              <v:shape style="position:absolute;left:2264;top:5755;width:10;height:2" coordorigin="2264,5755" coordsize="10,0" path="m2264,5755l2273,5755e" filled="false" stroked="true" strokeweight=".659973pt" strokecolor="#000000">
                <v:path arrowok="t"/>
              </v:shape>
            </v:group>
            <v:group style="position:absolute;left:2264;top:5776;width:30;height:2" coordorigin="2264,5776" coordsize="30,2">
              <v:shape style="position:absolute;left:2264;top:5776;width:30;height:2" coordorigin="2264,5776" coordsize="30,0" path="m2264,5776l2294,5776e" filled="false" stroked="true" strokeweight="1.5pt" strokecolor="#000000">
                <v:path arrowok="t"/>
              </v:shape>
            </v:group>
            <v:group style="position:absolute;left:2294;top:5776;width:1162;height:2" coordorigin="2294,5776" coordsize="1162,2">
              <v:shape style="position:absolute;left:2294;top:5776;width:1162;height:2" coordorigin="2294,5776" coordsize="1162,0" path="m2294,5776l3455,5776e" filled="false" stroked="true" strokeweight="1.5pt" strokecolor="#000000">
                <v:path arrowok="t"/>
              </v:shape>
            </v:group>
            <v:group style="position:absolute;left:3455;top:5345;width:10;height:20" coordorigin="3455,5345" coordsize="10,20">
              <v:shape style="position:absolute;left:3455;top:5345;width:10;height:20" coordorigin="3455,5345" coordsize="10,20" path="m3455,5364l3465,5364,3465,5345,3455,5345,3455,5364xe" filled="true" fillcolor="#000000" stroked="false">
                <v:path arrowok="t"/>
                <v:fill type="solid"/>
              </v:shape>
            </v:group>
            <v:group style="position:absolute;left:3455;top:5364;width:10;height:20" coordorigin="3455,5364" coordsize="10,20">
              <v:shape style="position:absolute;left:3455;top:5364;width:10;height:20" coordorigin="3455,5364" coordsize="10,20" path="m3455,5383l3465,5383,3465,5364,3455,5364,3455,5383xe" filled="true" fillcolor="#000000" stroked="false">
                <v:path arrowok="t"/>
                <v:fill type="solid"/>
              </v:shape>
            </v:group>
            <v:group style="position:absolute;left:3455;top:5383;width:10;height:20" coordorigin="3455,5383" coordsize="10,20">
              <v:shape style="position:absolute;left:3455;top:5383;width:10;height:20" coordorigin="3455,5383" coordsize="10,20" path="m3455,5402l3465,5402,3465,5383,3455,5383,3455,5402xe" filled="true" fillcolor="#000000" stroked="false">
                <v:path arrowok="t"/>
                <v:fill type="solid"/>
              </v:shape>
            </v:group>
            <v:group style="position:absolute;left:3455;top:5402;width:10;height:20" coordorigin="3455,5402" coordsize="10,20">
              <v:shape style="position:absolute;left:3455;top:5402;width:10;height:20" coordorigin="3455,5402" coordsize="10,20" path="m3455,5422l3465,5422,3465,5402,3455,5402,3455,5422xe" filled="true" fillcolor="#000000" stroked="false">
                <v:path arrowok="t"/>
                <v:fill type="solid"/>
              </v:shape>
            </v:group>
            <v:group style="position:absolute;left:3455;top:5422;width:10;height:20" coordorigin="3455,5422" coordsize="10,20">
              <v:shape style="position:absolute;left:3455;top:5422;width:10;height:20" coordorigin="3455,5422" coordsize="10,20" path="m3455,5441l3465,5441,3465,5422,3455,5422,3455,5441xe" filled="true" fillcolor="#000000" stroked="false">
                <v:path arrowok="t"/>
                <v:fill type="solid"/>
              </v:shape>
            </v:group>
            <v:group style="position:absolute;left:3455;top:5441;width:10;height:20" coordorigin="3455,5441" coordsize="10,20">
              <v:shape style="position:absolute;left:3455;top:5441;width:10;height:20" coordorigin="3455,5441" coordsize="10,20" path="m3455,5460l3465,5460,3465,5441,3455,5441,3455,5460xe" filled="true" fillcolor="#000000" stroked="false">
                <v:path arrowok="t"/>
                <v:fill type="solid"/>
              </v:shape>
            </v:group>
            <v:group style="position:absolute;left:3455;top:5460;width:10;height:20" coordorigin="3455,5460" coordsize="10,20">
              <v:shape style="position:absolute;left:3455;top:5460;width:10;height:20" coordorigin="3455,5460" coordsize="10,20" path="m3455,5479l3465,5479,3465,5460,3455,5460,3455,5479xe" filled="true" fillcolor="#000000" stroked="false">
                <v:path arrowok="t"/>
                <v:fill type="solid"/>
              </v:shape>
            </v:group>
            <v:group style="position:absolute;left:3455;top:5479;width:10;height:20" coordorigin="3455,5479" coordsize="10,20">
              <v:shape style="position:absolute;left:3455;top:5479;width:10;height:20" coordorigin="3455,5479" coordsize="10,20" path="m3455,5498l3465,5498,3465,5479,3455,5479,3455,5498xe" filled="true" fillcolor="#000000" stroked="false">
                <v:path arrowok="t"/>
                <v:fill type="solid"/>
              </v:shape>
            </v:group>
            <v:group style="position:absolute;left:3455;top:5498;width:10;height:20" coordorigin="3455,5498" coordsize="10,20">
              <v:shape style="position:absolute;left:3455;top:5498;width:10;height:20" coordorigin="3455,5498" coordsize="10,20" path="m3455,5518l3465,5518,3465,5498,3455,5498,3455,5518xe" filled="true" fillcolor="#000000" stroked="false">
                <v:path arrowok="t"/>
                <v:fill type="solid"/>
              </v:shape>
            </v:group>
            <v:group style="position:absolute;left:3455;top:5518;width:10;height:20" coordorigin="3455,5518" coordsize="10,20">
              <v:shape style="position:absolute;left:3455;top:5518;width:10;height:20" coordorigin="3455,5518" coordsize="10,20" path="m3455,5537l3465,5537,3465,5518,3455,5518,3455,5537xe" filled="true" fillcolor="#000000" stroked="false">
                <v:path arrowok="t"/>
                <v:fill type="solid"/>
              </v:shape>
            </v:group>
            <v:group style="position:absolute;left:3455;top:5537;width:10;height:20" coordorigin="3455,5537" coordsize="10,20">
              <v:shape style="position:absolute;left:3455;top:5537;width:10;height:20" coordorigin="3455,5537" coordsize="10,20" path="m3455,5556l3465,5556,3465,5537,3455,5537,3455,5556xe" filled="true" fillcolor="#000000" stroked="false">
                <v:path arrowok="t"/>
                <v:fill type="solid"/>
              </v:shape>
            </v:group>
            <v:group style="position:absolute;left:3455;top:5556;width:10;height:20" coordorigin="3455,5556" coordsize="10,20">
              <v:shape style="position:absolute;left:3455;top:5556;width:10;height:20" coordorigin="3455,5556" coordsize="10,20" path="m3455,5575l3465,5575,3465,5556,3455,5556,3455,5575xe" filled="true" fillcolor="#000000" stroked="false">
                <v:path arrowok="t"/>
                <v:fill type="solid"/>
              </v:shape>
            </v:group>
            <v:group style="position:absolute;left:3455;top:5575;width:10;height:20" coordorigin="3455,5575" coordsize="10,20">
              <v:shape style="position:absolute;left:3455;top:5575;width:10;height:20" coordorigin="3455,5575" coordsize="10,20" path="m3455,5594l3465,5594,3465,5575,3455,5575,3455,5594xe" filled="true" fillcolor="#000000" stroked="false">
                <v:path arrowok="t"/>
                <v:fill type="solid"/>
              </v:shape>
            </v:group>
            <v:group style="position:absolute;left:3455;top:5594;width:10;height:20" coordorigin="3455,5594" coordsize="10,20">
              <v:shape style="position:absolute;left:3455;top:5594;width:10;height:20" coordorigin="3455,5594" coordsize="10,20" path="m3455,5614l3465,5614,3465,5594,3455,5594,3455,5614xe" filled="true" fillcolor="#000000" stroked="false">
                <v:path arrowok="t"/>
                <v:fill type="solid"/>
              </v:shape>
            </v:group>
            <v:group style="position:absolute;left:3455;top:5614;width:10;height:20" coordorigin="3455,5614" coordsize="10,20">
              <v:shape style="position:absolute;left:3455;top:5614;width:10;height:20" coordorigin="3455,5614" coordsize="10,20" path="m3455,5633l3465,5633,3465,5614,3455,5614,3455,5633xe" filled="true" fillcolor="#000000" stroked="false">
                <v:path arrowok="t"/>
                <v:fill type="solid"/>
              </v:shape>
            </v:group>
            <v:group style="position:absolute;left:3455;top:5633;width:10;height:20" coordorigin="3455,5633" coordsize="10,20">
              <v:shape style="position:absolute;left:3455;top:5633;width:10;height:20" coordorigin="3455,5633" coordsize="10,20" path="m3455,5652l3465,5652,3465,5633,3455,5633,3455,5652xe" filled="true" fillcolor="#000000" stroked="false">
                <v:path arrowok="t"/>
                <v:fill type="solid"/>
              </v:shape>
            </v:group>
            <v:group style="position:absolute;left:3455;top:5652;width:10;height:20" coordorigin="3455,5652" coordsize="10,20">
              <v:shape style="position:absolute;left:3455;top:5652;width:10;height:20" coordorigin="3455,5652" coordsize="10,20" path="m3455,5671l3465,5671,3465,5652,3455,5652,3455,5671xe" filled="true" fillcolor="#000000" stroked="false">
                <v:path arrowok="t"/>
                <v:fill type="solid"/>
              </v:shape>
            </v:group>
            <v:group style="position:absolute;left:3455;top:5671;width:10;height:20" coordorigin="3455,5671" coordsize="10,20">
              <v:shape style="position:absolute;left:3455;top:5671;width:10;height:20" coordorigin="3455,5671" coordsize="10,20" path="m3455,5690l3465,5690,3465,5671,3455,5671,3455,5690xe" filled="true" fillcolor="#000000" stroked="false">
                <v:path arrowok="t"/>
                <v:fill type="solid"/>
              </v:shape>
            </v:group>
            <v:group style="position:absolute;left:3455;top:5690;width:10;height:20" coordorigin="3455,5690" coordsize="10,20">
              <v:shape style="position:absolute;left:3455;top:5690;width:10;height:20" coordorigin="3455,5690" coordsize="10,20" path="m3455,5710l3465,5710,3465,5690,3455,5690,3455,5710xe" filled="true" fillcolor="#000000" stroked="false">
                <v:path arrowok="t"/>
                <v:fill type="solid"/>
              </v:shape>
            </v:group>
            <v:group style="position:absolute;left:3455;top:5710;width:10;height:20" coordorigin="3455,5710" coordsize="10,20">
              <v:shape style="position:absolute;left:3455;top:5710;width:10;height:20" coordorigin="3455,5710" coordsize="10,20" path="m3455,5729l3465,5729,3465,5710,3455,5710,3455,5729xe" filled="true" fillcolor="#000000" stroked="false">
                <v:path arrowok="t"/>
                <v:fill type="solid"/>
              </v:shape>
            </v:group>
            <v:group style="position:absolute;left:3455;top:5729;width:10;height:20" coordorigin="3455,5729" coordsize="10,20">
              <v:shape style="position:absolute;left:3455;top:5729;width:10;height:20" coordorigin="3455,5729" coordsize="10,20" path="m3455,5748l3465,5748,3465,5729,3455,5729,3455,5748xe" filled="true" fillcolor="#000000" stroked="false">
                <v:path arrowok="t"/>
                <v:fill type="solid"/>
              </v:shape>
            </v:group>
            <v:group style="position:absolute;left:3455;top:5755;width:10;height:2" coordorigin="3455,5755" coordsize="10,2">
              <v:shape style="position:absolute;left:3455;top:5755;width:10;height:2" coordorigin="3455,5755" coordsize="10,0" path="m3455,5755l3465,5755e" filled="false" stroked="true" strokeweight=".659973pt" strokecolor="#000000">
                <v:path arrowok="t"/>
              </v:shape>
            </v:group>
            <v:group style="position:absolute;left:3455;top:5776;width:30;height:2" coordorigin="3455,5776" coordsize="30,2">
              <v:shape style="position:absolute;left:3455;top:5776;width:30;height:2" coordorigin="3455,5776" coordsize="30,0" path="m3455,5776l3485,5776e" filled="false" stroked="true" strokeweight="1.5pt" strokecolor="#000000">
                <v:path arrowok="t"/>
              </v:shape>
            </v:group>
            <v:group style="position:absolute;left:3485;top:5776;width:1331;height:2" coordorigin="3485,5776" coordsize="1331,2">
              <v:shape style="position:absolute;left:3485;top:5776;width:1331;height:2" coordorigin="3485,5776" coordsize="1331,0" path="m3485,5776l4816,5776e" filled="false" stroked="true" strokeweight="1.5pt" strokecolor="#000000">
                <v:path arrowok="t"/>
              </v:shape>
            </v:group>
            <v:group style="position:absolute;left:4816;top:5345;width:10;height:20" coordorigin="4816,5345" coordsize="10,20">
              <v:shape style="position:absolute;left:4816;top:5345;width:10;height:20" coordorigin="4816,5345" coordsize="10,20" path="m4816,5364l4826,5364,4826,5345,4816,5345,4816,5364xe" filled="true" fillcolor="#000000" stroked="false">
                <v:path arrowok="t"/>
                <v:fill type="solid"/>
              </v:shape>
            </v:group>
            <v:group style="position:absolute;left:4816;top:5364;width:10;height:20" coordorigin="4816,5364" coordsize="10,20">
              <v:shape style="position:absolute;left:4816;top:5364;width:10;height:20" coordorigin="4816,5364" coordsize="10,20" path="m4816,5383l4826,5383,4826,5364,4816,5364,4816,5383xe" filled="true" fillcolor="#000000" stroked="false">
                <v:path arrowok="t"/>
                <v:fill type="solid"/>
              </v:shape>
            </v:group>
            <v:group style="position:absolute;left:4816;top:5383;width:10;height:20" coordorigin="4816,5383" coordsize="10,20">
              <v:shape style="position:absolute;left:4816;top:5383;width:10;height:20" coordorigin="4816,5383" coordsize="10,20" path="m4816,5402l4826,5402,4826,5383,4816,5383,4816,5402xe" filled="true" fillcolor="#000000" stroked="false">
                <v:path arrowok="t"/>
                <v:fill type="solid"/>
              </v:shape>
            </v:group>
            <v:group style="position:absolute;left:4816;top:5402;width:10;height:20" coordorigin="4816,5402" coordsize="10,20">
              <v:shape style="position:absolute;left:4816;top:5402;width:10;height:20" coordorigin="4816,5402" coordsize="10,20" path="m4816,5422l4826,5422,4826,5402,4816,5402,4816,5422xe" filled="true" fillcolor="#000000" stroked="false">
                <v:path arrowok="t"/>
                <v:fill type="solid"/>
              </v:shape>
            </v:group>
            <v:group style="position:absolute;left:4816;top:5422;width:10;height:20" coordorigin="4816,5422" coordsize="10,20">
              <v:shape style="position:absolute;left:4816;top:5422;width:10;height:20" coordorigin="4816,5422" coordsize="10,20" path="m4816,5441l4826,5441,4826,5422,4816,5422,4816,5441xe" filled="true" fillcolor="#000000" stroked="false">
                <v:path arrowok="t"/>
                <v:fill type="solid"/>
              </v:shape>
            </v:group>
            <v:group style="position:absolute;left:4816;top:5441;width:10;height:20" coordorigin="4816,5441" coordsize="10,20">
              <v:shape style="position:absolute;left:4816;top:5441;width:10;height:20" coordorigin="4816,5441" coordsize="10,20" path="m4816,5460l4826,5460,4826,5441,4816,5441,4816,5460xe" filled="true" fillcolor="#000000" stroked="false">
                <v:path arrowok="t"/>
                <v:fill type="solid"/>
              </v:shape>
            </v:group>
            <v:group style="position:absolute;left:4816;top:5460;width:10;height:20" coordorigin="4816,5460" coordsize="10,20">
              <v:shape style="position:absolute;left:4816;top:5460;width:10;height:20" coordorigin="4816,5460" coordsize="10,20" path="m4816,5479l4826,5479,4826,5460,4816,5460,4816,5479xe" filled="true" fillcolor="#000000" stroked="false">
                <v:path arrowok="t"/>
                <v:fill type="solid"/>
              </v:shape>
            </v:group>
            <v:group style="position:absolute;left:4816;top:5479;width:10;height:20" coordorigin="4816,5479" coordsize="10,20">
              <v:shape style="position:absolute;left:4816;top:5479;width:10;height:20" coordorigin="4816,5479" coordsize="10,20" path="m4816,5498l4826,5498,4826,5479,4816,5479,4816,5498xe" filled="true" fillcolor="#000000" stroked="false">
                <v:path arrowok="t"/>
                <v:fill type="solid"/>
              </v:shape>
            </v:group>
            <v:group style="position:absolute;left:4816;top:5498;width:10;height:20" coordorigin="4816,5498" coordsize="10,20">
              <v:shape style="position:absolute;left:4816;top:5498;width:10;height:20" coordorigin="4816,5498" coordsize="10,20" path="m4816,5518l4826,5518,4826,5498,4816,5498,4816,5518xe" filled="true" fillcolor="#000000" stroked="false">
                <v:path arrowok="t"/>
                <v:fill type="solid"/>
              </v:shape>
            </v:group>
            <v:group style="position:absolute;left:4816;top:5518;width:10;height:20" coordorigin="4816,5518" coordsize="10,20">
              <v:shape style="position:absolute;left:4816;top:5518;width:10;height:20" coordorigin="4816,5518" coordsize="10,20" path="m4816,5537l4826,5537,4826,5518,4816,5518,4816,5537xe" filled="true" fillcolor="#000000" stroked="false">
                <v:path arrowok="t"/>
                <v:fill type="solid"/>
              </v:shape>
            </v:group>
            <v:group style="position:absolute;left:4816;top:5537;width:10;height:20" coordorigin="4816,5537" coordsize="10,20">
              <v:shape style="position:absolute;left:4816;top:5537;width:10;height:20" coordorigin="4816,5537" coordsize="10,20" path="m4816,5556l4826,5556,4826,5537,4816,5537,4816,5556xe" filled="true" fillcolor="#000000" stroked="false">
                <v:path arrowok="t"/>
                <v:fill type="solid"/>
              </v:shape>
            </v:group>
            <v:group style="position:absolute;left:4816;top:5556;width:10;height:20" coordorigin="4816,5556" coordsize="10,20">
              <v:shape style="position:absolute;left:4816;top:5556;width:10;height:20" coordorigin="4816,5556" coordsize="10,20" path="m4816,5575l4826,5575,4826,5556,4816,5556,4816,5575xe" filled="true" fillcolor="#000000" stroked="false">
                <v:path arrowok="t"/>
                <v:fill type="solid"/>
              </v:shape>
            </v:group>
            <v:group style="position:absolute;left:4816;top:5575;width:10;height:20" coordorigin="4816,5575" coordsize="10,20">
              <v:shape style="position:absolute;left:4816;top:5575;width:10;height:20" coordorigin="4816,5575" coordsize="10,20" path="m4816,5594l4826,5594,4826,5575,4816,5575,4816,5594xe" filled="true" fillcolor="#000000" stroked="false">
                <v:path arrowok="t"/>
                <v:fill type="solid"/>
              </v:shape>
            </v:group>
            <v:group style="position:absolute;left:4816;top:5594;width:10;height:20" coordorigin="4816,5594" coordsize="10,20">
              <v:shape style="position:absolute;left:4816;top:5594;width:10;height:20" coordorigin="4816,5594" coordsize="10,20" path="m4816,5614l4826,5614,4826,5594,4816,5594,4816,5614xe" filled="true" fillcolor="#000000" stroked="false">
                <v:path arrowok="t"/>
                <v:fill type="solid"/>
              </v:shape>
            </v:group>
            <v:group style="position:absolute;left:4816;top:5614;width:10;height:20" coordorigin="4816,5614" coordsize="10,20">
              <v:shape style="position:absolute;left:4816;top:5614;width:10;height:20" coordorigin="4816,5614" coordsize="10,20" path="m4816,5633l4826,5633,4826,5614,4816,5614,4816,5633xe" filled="true" fillcolor="#000000" stroked="false">
                <v:path arrowok="t"/>
                <v:fill type="solid"/>
              </v:shape>
            </v:group>
            <v:group style="position:absolute;left:4816;top:5633;width:10;height:20" coordorigin="4816,5633" coordsize="10,20">
              <v:shape style="position:absolute;left:4816;top:5633;width:10;height:20" coordorigin="4816,5633" coordsize="10,20" path="m4816,5652l4826,5652,4826,5633,4816,5633,4816,5652xe" filled="true" fillcolor="#000000" stroked="false">
                <v:path arrowok="t"/>
                <v:fill type="solid"/>
              </v:shape>
            </v:group>
            <v:group style="position:absolute;left:4816;top:5652;width:10;height:20" coordorigin="4816,5652" coordsize="10,20">
              <v:shape style="position:absolute;left:4816;top:5652;width:10;height:20" coordorigin="4816,5652" coordsize="10,20" path="m4816,5671l4826,5671,4826,5652,4816,5652,4816,5671xe" filled="true" fillcolor="#000000" stroked="false">
                <v:path arrowok="t"/>
                <v:fill type="solid"/>
              </v:shape>
            </v:group>
            <v:group style="position:absolute;left:4816;top:5671;width:10;height:20" coordorigin="4816,5671" coordsize="10,20">
              <v:shape style="position:absolute;left:4816;top:5671;width:10;height:20" coordorigin="4816,5671" coordsize="10,20" path="m4816,5690l4826,5690,4826,5671,4816,5671,4816,5690xe" filled="true" fillcolor="#000000" stroked="false">
                <v:path arrowok="t"/>
                <v:fill type="solid"/>
              </v:shape>
            </v:group>
            <v:group style="position:absolute;left:4816;top:5690;width:10;height:20" coordorigin="4816,5690" coordsize="10,20">
              <v:shape style="position:absolute;left:4816;top:5690;width:10;height:20" coordorigin="4816,5690" coordsize="10,20" path="m4816,5710l4826,5710,4826,5690,4816,5690,4816,5710xe" filled="true" fillcolor="#000000" stroked="false">
                <v:path arrowok="t"/>
                <v:fill type="solid"/>
              </v:shape>
            </v:group>
            <v:group style="position:absolute;left:4816;top:5710;width:10;height:20" coordorigin="4816,5710" coordsize="10,20">
              <v:shape style="position:absolute;left:4816;top:5710;width:10;height:20" coordorigin="4816,5710" coordsize="10,20" path="m4816,5729l4826,5729,4826,5710,4816,5710,4816,5729xe" filled="true" fillcolor="#000000" stroked="false">
                <v:path arrowok="t"/>
                <v:fill type="solid"/>
              </v:shape>
            </v:group>
            <v:group style="position:absolute;left:4816;top:5729;width:10;height:20" coordorigin="4816,5729" coordsize="10,20">
              <v:shape style="position:absolute;left:4816;top:5729;width:10;height:20" coordorigin="4816,5729" coordsize="10,20" path="m4816,5748l4826,5748,4826,5729,4816,5729,4816,5748xe" filled="true" fillcolor="#000000" stroked="false">
                <v:path arrowok="t"/>
                <v:fill type="solid"/>
              </v:shape>
            </v:group>
            <v:group style="position:absolute;left:4816;top:5755;width:10;height:2" coordorigin="4816,5755" coordsize="10,2">
              <v:shape style="position:absolute;left:4816;top:5755;width:10;height:2" coordorigin="4816,5755" coordsize="10,0" path="m4816,5755l4826,5755e" filled="false" stroked="true" strokeweight=".659973pt" strokecolor="#000000">
                <v:path arrowok="t"/>
              </v:shape>
            </v:group>
            <v:group style="position:absolute;left:4816;top:5776;width:30;height:2" coordorigin="4816,5776" coordsize="30,2">
              <v:shape style="position:absolute;left:4816;top:5776;width:30;height:2" coordorigin="4816,5776" coordsize="30,0" path="m4816,5776l4846,5776e" filled="false" stroked="true" strokeweight="1.5pt" strokecolor="#000000">
                <v:path arrowok="t"/>
              </v:shape>
            </v:group>
            <v:group style="position:absolute;left:4846;top:5776;width:1105;height:2" coordorigin="4846,5776" coordsize="1105,2">
              <v:shape style="position:absolute;left:4846;top:5776;width:1105;height:2" coordorigin="4846,5776" coordsize="1105,0" path="m4846,5776l5950,5776e" filled="false" stroked="true" strokeweight="1.5pt" strokecolor="#000000">
                <v:path arrowok="t"/>
              </v:shape>
            </v:group>
            <v:group style="position:absolute;left:5950;top:5345;width:10;height:20" coordorigin="5950,5345" coordsize="10,20">
              <v:shape style="position:absolute;left:5950;top:5345;width:10;height:20" coordorigin="5950,5345" coordsize="10,20" path="m5950,5364l5960,5364,5960,5345,5950,5345,5950,5364xe" filled="true" fillcolor="#000000" stroked="false">
                <v:path arrowok="t"/>
                <v:fill type="solid"/>
              </v:shape>
            </v:group>
            <v:group style="position:absolute;left:5950;top:5364;width:10;height:20" coordorigin="5950,5364" coordsize="10,20">
              <v:shape style="position:absolute;left:5950;top:5364;width:10;height:20" coordorigin="5950,5364" coordsize="10,20" path="m5950,5383l5960,5383,5960,5364,5950,5364,5950,5383xe" filled="true" fillcolor="#000000" stroked="false">
                <v:path arrowok="t"/>
                <v:fill type="solid"/>
              </v:shape>
            </v:group>
            <v:group style="position:absolute;left:5950;top:5383;width:10;height:20" coordorigin="5950,5383" coordsize="10,20">
              <v:shape style="position:absolute;left:5950;top:5383;width:10;height:20" coordorigin="5950,5383" coordsize="10,20" path="m5950,5402l5960,5402,5960,5383,5950,5383,5950,5402xe" filled="true" fillcolor="#000000" stroked="false">
                <v:path arrowok="t"/>
                <v:fill type="solid"/>
              </v:shape>
            </v:group>
            <v:group style="position:absolute;left:5950;top:5402;width:10;height:20" coordorigin="5950,5402" coordsize="10,20">
              <v:shape style="position:absolute;left:5950;top:5402;width:10;height:20" coordorigin="5950,5402" coordsize="10,20" path="m5950,5422l5960,5422,5960,5402,5950,5402,5950,5422xe" filled="true" fillcolor="#000000" stroked="false">
                <v:path arrowok="t"/>
                <v:fill type="solid"/>
              </v:shape>
            </v:group>
            <v:group style="position:absolute;left:5950;top:5422;width:10;height:20" coordorigin="5950,5422" coordsize="10,20">
              <v:shape style="position:absolute;left:5950;top:5422;width:10;height:20" coordorigin="5950,5422" coordsize="10,20" path="m5950,5441l5960,5441,5960,5422,5950,5422,5950,5441xe" filled="true" fillcolor="#000000" stroked="false">
                <v:path arrowok="t"/>
                <v:fill type="solid"/>
              </v:shape>
            </v:group>
            <v:group style="position:absolute;left:5950;top:5441;width:10;height:20" coordorigin="5950,5441" coordsize="10,20">
              <v:shape style="position:absolute;left:5950;top:5441;width:10;height:20" coordorigin="5950,5441" coordsize="10,20" path="m5950,5460l5960,5460,5960,5441,5950,5441,5950,5460xe" filled="true" fillcolor="#000000" stroked="false">
                <v:path arrowok="t"/>
                <v:fill type="solid"/>
              </v:shape>
            </v:group>
            <v:group style="position:absolute;left:5950;top:5460;width:10;height:20" coordorigin="5950,5460" coordsize="10,20">
              <v:shape style="position:absolute;left:5950;top:5460;width:10;height:20" coordorigin="5950,5460" coordsize="10,20" path="m5950,5479l5960,5479,5960,5460,5950,5460,5950,5479xe" filled="true" fillcolor="#000000" stroked="false">
                <v:path arrowok="t"/>
                <v:fill type="solid"/>
              </v:shape>
            </v:group>
            <v:group style="position:absolute;left:5950;top:5479;width:10;height:20" coordorigin="5950,5479" coordsize="10,20">
              <v:shape style="position:absolute;left:5950;top:5479;width:10;height:20" coordorigin="5950,5479" coordsize="10,20" path="m5950,5498l5960,5498,5960,5479,5950,5479,5950,5498xe" filled="true" fillcolor="#000000" stroked="false">
                <v:path arrowok="t"/>
                <v:fill type="solid"/>
              </v:shape>
            </v:group>
            <v:group style="position:absolute;left:5950;top:5498;width:10;height:20" coordorigin="5950,5498" coordsize="10,20">
              <v:shape style="position:absolute;left:5950;top:5498;width:10;height:20" coordorigin="5950,5498" coordsize="10,20" path="m5950,5518l5960,5518,5960,5498,5950,5498,5950,5518xe" filled="true" fillcolor="#000000" stroked="false">
                <v:path arrowok="t"/>
                <v:fill type="solid"/>
              </v:shape>
            </v:group>
            <v:group style="position:absolute;left:5950;top:5518;width:10;height:20" coordorigin="5950,5518" coordsize="10,20">
              <v:shape style="position:absolute;left:5950;top:5518;width:10;height:20" coordorigin="5950,5518" coordsize="10,20" path="m5950,5537l5960,5537,5960,5518,5950,5518,5950,5537xe" filled="true" fillcolor="#000000" stroked="false">
                <v:path arrowok="t"/>
                <v:fill type="solid"/>
              </v:shape>
            </v:group>
            <v:group style="position:absolute;left:5950;top:5537;width:10;height:20" coordorigin="5950,5537" coordsize="10,20">
              <v:shape style="position:absolute;left:5950;top:5537;width:10;height:20" coordorigin="5950,5537" coordsize="10,20" path="m5950,5556l5960,5556,5960,5537,5950,5537,5950,5556xe" filled="true" fillcolor="#000000" stroked="false">
                <v:path arrowok="t"/>
                <v:fill type="solid"/>
              </v:shape>
            </v:group>
            <v:group style="position:absolute;left:5950;top:5556;width:10;height:20" coordorigin="5950,5556" coordsize="10,20">
              <v:shape style="position:absolute;left:5950;top:5556;width:10;height:20" coordorigin="5950,5556" coordsize="10,20" path="m5950,5575l5960,5575,5960,5556,5950,5556,5950,5575xe" filled="true" fillcolor="#000000" stroked="false">
                <v:path arrowok="t"/>
                <v:fill type="solid"/>
              </v:shape>
            </v:group>
            <v:group style="position:absolute;left:5950;top:5575;width:10;height:20" coordorigin="5950,5575" coordsize="10,20">
              <v:shape style="position:absolute;left:5950;top:5575;width:10;height:20" coordorigin="5950,5575" coordsize="10,20" path="m5950,5594l5960,5594,5960,5575,5950,5575,5950,5594xe" filled="true" fillcolor="#000000" stroked="false">
                <v:path arrowok="t"/>
                <v:fill type="solid"/>
              </v:shape>
            </v:group>
            <v:group style="position:absolute;left:5950;top:5594;width:10;height:20" coordorigin="5950,5594" coordsize="10,20">
              <v:shape style="position:absolute;left:5950;top:5594;width:10;height:20" coordorigin="5950,5594" coordsize="10,20" path="m5950,5614l5960,5614,5960,5594,5950,5594,5950,5614xe" filled="true" fillcolor="#000000" stroked="false">
                <v:path arrowok="t"/>
                <v:fill type="solid"/>
              </v:shape>
            </v:group>
            <v:group style="position:absolute;left:5950;top:5614;width:10;height:20" coordorigin="5950,5614" coordsize="10,20">
              <v:shape style="position:absolute;left:5950;top:5614;width:10;height:20" coordorigin="5950,5614" coordsize="10,20" path="m5950,5633l5960,5633,5960,5614,5950,5614,5950,5633xe" filled="true" fillcolor="#000000" stroked="false">
                <v:path arrowok="t"/>
                <v:fill type="solid"/>
              </v:shape>
            </v:group>
            <v:group style="position:absolute;left:5950;top:5633;width:10;height:20" coordorigin="5950,5633" coordsize="10,20">
              <v:shape style="position:absolute;left:5950;top:5633;width:10;height:20" coordorigin="5950,5633" coordsize="10,20" path="m5950,5652l5960,5652,5960,5633,5950,5633,5950,5652xe" filled="true" fillcolor="#000000" stroked="false">
                <v:path arrowok="t"/>
                <v:fill type="solid"/>
              </v:shape>
            </v:group>
            <v:group style="position:absolute;left:5950;top:5652;width:10;height:20" coordorigin="5950,5652" coordsize="10,20">
              <v:shape style="position:absolute;left:5950;top:5652;width:10;height:20" coordorigin="5950,5652" coordsize="10,20" path="m5950,5671l5960,5671,5960,5652,5950,5652,5950,5671xe" filled="true" fillcolor="#000000" stroked="false">
                <v:path arrowok="t"/>
                <v:fill type="solid"/>
              </v:shape>
            </v:group>
            <v:group style="position:absolute;left:5950;top:5671;width:10;height:20" coordorigin="5950,5671" coordsize="10,20">
              <v:shape style="position:absolute;left:5950;top:5671;width:10;height:20" coordorigin="5950,5671" coordsize="10,20" path="m5950,5690l5960,5690,5960,5671,5950,5671,5950,5690xe" filled="true" fillcolor="#000000" stroked="false">
                <v:path arrowok="t"/>
                <v:fill type="solid"/>
              </v:shape>
            </v:group>
            <v:group style="position:absolute;left:5950;top:5690;width:10;height:20" coordorigin="5950,5690" coordsize="10,20">
              <v:shape style="position:absolute;left:5950;top:5690;width:10;height:20" coordorigin="5950,5690" coordsize="10,20" path="m5950,5710l5960,5710,5960,5690,5950,5690,5950,5710xe" filled="true" fillcolor="#000000" stroked="false">
                <v:path arrowok="t"/>
                <v:fill type="solid"/>
              </v:shape>
            </v:group>
            <v:group style="position:absolute;left:5950;top:5710;width:10;height:20" coordorigin="5950,5710" coordsize="10,20">
              <v:shape style="position:absolute;left:5950;top:5710;width:10;height:20" coordorigin="5950,5710" coordsize="10,20" path="m5950,5729l5960,5729,5960,5710,5950,5710,5950,5729xe" filled="true" fillcolor="#000000" stroked="false">
                <v:path arrowok="t"/>
                <v:fill type="solid"/>
              </v:shape>
            </v:group>
            <v:group style="position:absolute;left:5950;top:5729;width:10;height:20" coordorigin="5950,5729" coordsize="10,20">
              <v:shape style="position:absolute;left:5950;top:5729;width:10;height:20" coordorigin="5950,5729" coordsize="10,20" path="m5950,5748l5960,5748,5960,5729,5950,5729,5950,5748xe" filled="true" fillcolor="#000000" stroked="false">
                <v:path arrowok="t"/>
                <v:fill type="solid"/>
              </v:shape>
            </v:group>
            <v:group style="position:absolute;left:5950;top:5755;width:10;height:2" coordorigin="5950,5755" coordsize="10,2">
              <v:shape style="position:absolute;left:5950;top:5755;width:10;height:2" coordorigin="5950,5755" coordsize="10,0" path="m5950,5755l5960,5755e" filled="false" stroked="true" strokeweight=".659973pt" strokecolor="#000000">
                <v:path arrowok="t"/>
              </v:shape>
            </v:group>
            <v:group style="position:absolute;left:5950;top:5776;width:30;height:2" coordorigin="5950,5776" coordsize="30,2">
              <v:shape style="position:absolute;left:5950;top:5776;width:30;height:2" coordorigin="5950,5776" coordsize="30,0" path="m5950,5776l5980,5776e" filled="false" stroked="true" strokeweight="1.5pt" strokecolor="#000000">
                <v:path arrowok="t"/>
              </v:shape>
            </v:group>
            <v:group style="position:absolute;left:5980;top:5776;width:1161;height:2" coordorigin="5980,5776" coordsize="1161,2">
              <v:shape style="position:absolute;left:5980;top:5776;width:1161;height:2" coordorigin="5980,5776" coordsize="1161,0" path="m5980,5776l7141,5776e" filled="false" stroked="true" strokeweight="1.5pt" strokecolor="#000000">
                <v:path arrowok="t"/>
              </v:shape>
            </v:group>
            <v:group style="position:absolute;left:7141;top:5345;width:10;height:20" coordorigin="7141,5345" coordsize="10,20">
              <v:shape style="position:absolute;left:7141;top:5345;width:10;height:20" coordorigin="7141,5345" coordsize="10,20" path="m7141,5364l7150,5364,7150,5345,7141,5345,7141,5364xe" filled="true" fillcolor="#000000" stroked="false">
                <v:path arrowok="t"/>
                <v:fill type="solid"/>
              </v:shape>
            </v:group>
            <v:group style="position:absolute;left:7141;top:5364;width:10;height:20" coordorigin="7141,5364" coordsize="10,20">
              <v:shape style="position:absolute;left:7141;top:5364;width:10;height:20" coordorigin="7141,5364" coordsize="10,20" path="m7141,5383l7150,5383,7150,5364,7141,5364,7141,5383xe" filled="true" fillcolor="#000000" stroked="false">
                <v:path arrowok="t"/>
                <v:fill type="solid"/>
              </v:shape>
            </v:group>
            <v:group style="position:absolute;left:7141;top:5383;width:10;height:20" coordorigin="7141,5383" coordsize="10,20">
              <v:shape style="position:absolute;left:7141;top:5383;width:10;height:20" coordorigin="7141,5383" coordsize="10,20" path="m7141,5402l7150,5402,7150,5383,7141,5383,7141,5402xe" filled="true" fillcolor="#000000" stroked="false">
                <v:path arrowok="t"/>
                <v:fill type="solid"/>
              </v:shape>
            </v:group>
            <v:group style="position:absolute;left:7141;top:5402;width:10;height:20" coordorigin="7141,5402" coordsize="10,20">
              <v:shape style="position:absolute;left:7141;top:5402;width:10;height:20" coordorigin="7141,5402" coordsize="10,20" path="m7141,5422l7150,5422,7150,5402,7141,5402,7141,5422xe" filled="true" fillcolor="#000000" stroked="false">
                <v:path arrowok="t"/>
                <v:fill type="solid"/>
              </v:shape>
            </v:group>
            <v:group style="position:absolute;left:7141;top:5422;width:10;height:20" coordorigin="7141,5422" coordsize="10,20">
              <v:shape style="position:absolute;left:7141;top:5422;width:10;height:20" coordorigin="7141,5422" coordsize="10,20" path="m7141,5441l7150,5441,7150,5422,7141,5422,7141,5441xe" filled="true" fillcolor="#000000" stroked="false">
                <v:path arrowok="t"/>
                <v:fill type="solid"/>
              </v:shape>
            </v:group>
            <v:group style="position:absolute;left:7141;top:5441;width:10;height:20" coordorigin="7141,5441" coordsize="10,20">
              <v:shape style="position:absolute;left:7141;top:5441;width:10;height:20" coordorigin="7141,5441" coordsize="10,20" path="m7141,5460l7150,5460,7150,5441,7141,5441,7141,5460xe" filled="true" fillcolor="#000000" stroked="false">
                <v:path arrowok="t"/>
                <v:fill type="solid"/>
              </v:shape>
            </v:group>
            <v:group style="position:absolute;left:7141;top:5460;width:10;height:20" coordorigin="7141,5460" coordsize="10,20">
              <v:shape style="position:absolute;left:7141;top:5460;width:10;height:20" coordorigin="7141,5460" coordsize="10,20" path="m7141,5479l7150,5479,7150,5460,7141,5460,7141,5479xe" filled="true" fillcolor="#000000" stroked="false">
                <v:path arrowok="t"/>
                <v:fill type="solid"/>
              </v:shape>
            </v:group>
            <v:group style="position:absolute;left:7141;top:5479;width:10;height:20" coordorigin="7141,5479" coordsize="10,20">
              <v:shape style="position:absolute;left:7141;top:5479;width:10;height:20" coordorigin="7141,5479" coordsize="10,20" path="m7141,5498l7150,5498,7150,5479,7141,5479,7141,5498xe" filled="true" fillcolor="#000000" stroked="false">
                <v:path arrowok="t"/>
                <v:fill type="solid"/>
              </v:shape>
            </v:group>
            <v:group style="position:absolute;left:7141;top:5498;width:10;height:20" coordorigin="7141,5498" coordsize="10,20">
              <v:shape style="position:absolute;left:7141;top:5498;width:10;height:20" coordorigin="7141,5498" coordsize="10,20" path="m7141,5518l7150,5518,7150,5498,7141,5498,7141,5518xe" filled="true" fillcolor="#000000" stroked="false">
                <v:path arrowok="t"/>
                <v:fill type="solid"/>
              </v:shape>
            </v:group>
            <v:group style="position:absolute;left:7141;top:5518;width:10;height:20" coordorigin="7141,5518" coordsize="10,20">
              <v:shape style="position:absolute;left:7141;top:5518;width:10;height:20" coordorigin="7141,5518" coordsize="10,20" path="m7141,5537l7150,5537,7150,5518,7141,5518,7141,5537xe" filled="true" fillcolor="#000000" stroked="false">
                <v:path arrowok="t"/>
                <v:fill type="solid"/>
              </v:shape>
            </v:group>
            <v:group style="position:absolute;left:7141;top:5537;width:10;height:20" coordorigin="7141,5537" coordsize="10,20">
              <v:shape style="position:absolute;left:7141;top:5537;width:10;height:20" coordorigin="7141,5537" coordsize="10,20" path="m7141,5556l7150,5556,7150,5537,7141,5537,7141,5556xe" filled="true" fillcolor="#000000" stroked="false">
                <v:path arrowok="t"/>
                <v:fill type="solid"/>
              </v:shape>
            </v:group>
            <v:group style="position:absolute;left:7141;top:5556;width:10;height:20" coordorigin="7141,5556" coordsize="10,20">
              <v:shape style="position:absolute;left:7141;top:5556;width:10;height:20" coordorigin="7141,5556" coordsize="10,20" path="m7141,5575l7150,5575,7150,5556,7141,5556,7141,5575xe" filled="true" fillcolor="#000000" stroked="false">
                <v:path arrowok="t"/>
                <v:fill type="solid"/>
              </v:shape>
            </v:group>
            <v:group style="position:absolute;left:7141;top:5575;width:10;height:20" coordorigin="7141,5575" coordsize="10,20">
              <v:shape style="position:absolute;left:7141;top:5575;width:10;height:20" coordorigin="7141,5575" coordsize="10,20" path="m7141,5594l7150,5594,7150,5575,7141,5575,7141,5594xe" filled="true" fillcolor="#000000" stroked="false">
                <v:path arrowok="t"/>
                <v:fill type="solid"/>
              </v:shape>
            </v:group>
            <v:group style="position:absolute;left:7141;top:5594;width:10;height:20" coordorigin="7141,5594" coordsize="10,20">
              <v:shape style="position:absolute;left:7141;top:5594;width:10;height:20" coordorigin="7141,5594" coordsize="10,20" path="m7141,5614l7150,5614,7150,5594,7141,5594,7141,5614xe" filled="true" fillcolor="#000000" stroked="false">
                <v:path arrowok="t"/>
                <v:fill type="solid"/>
              </v:shape>
            </v:group>
            <v:group style="position:absolute;left:7141;top:5614;width:10;height:20" coordorigin="7141,5614" coordsize="10,20">
              <v:shape style="position:absolute;left:7141;top:5614;width:10;height:20" coordorigin="7141,5614" coordsize="10,20" path="m7141,5633l7150,5633,7150,5614,7141,5614,7141,5633xe" filled="true" fillcolor="#000000" stroked="false">
                <v:path arrowok="t"/>
                <v:fill type="solid"/>
              </v:shape>
            </v:group>
            <v:group style="position:absolute;left:7141;top:5633;width:10;height:20" coordorigin="7141,5633" coordsize="10,20">
              <v:shape style="position:absolute;left:7141;top:5633;width:10;height:20" coordorigin="7141,5633" coordsize="10,20" path="m7141,5652l7150,5652,7150,5633,7141,5633,7141,5652xe" filled="true" fillcolor="#000000" stroked="false">
                <v:path arrowok="t"/>
                <v:fill type="solid"/>
              </v:shape>
            </v:group>
            <v:group style="position:absolute;left:7141;top:5652;width:10;height:20" coordorigin="7141,5652" coordsize="10,20">
              <v:shape style="position:absolute;left:7141;top:5652;width:10;height:20" coordorigin="7141,5652" coordsize="10,20" path="m7141,5671l7150,5671,7150,5652,7141,5652,7141,5671xe" filled="true" fillcolor="#000000" stroked="false">
                <v:path arrowok="t"/>
                <v:fill type="solid"/>
              </v:shape>
            </v:group>
            <v:group style="position:absolute;left:7141;top:5671;width:10;height:20" coordorigin="7141,5671" coordsize="10,20">
              <v:shape style="position:absolute;left:7141;top:5671;width:10;height:20" coordorigin="7141,5671" coordsize="10,20" path="m7141,5690l7150,5690,7150,5671,7141,5671,7141,5690xe" filled="true" fillcolor="#000000" stroked="false">
                <v:path arrowok="t"/>
                <v:fill type="solid"/>
              </v:shape>
            </v:group>
            <v:group style="position:absolute;left:7141;top:5690;width:10;height:20" coordorigin="7141,5690" coordsize="10,20">
              <v:shape style="position:absolute;left:7141;top:5690;width:10;height:20" coordorigin="7141,5690" coordsize="10,20" path="m7141,5710l7150,5710,7150,5690,7141,5690,7141,5710xe" filled="true" fillcolor="#000000" stroked="false">
                <v:path arrowok="t"/>
                <v:fill type="solid"/>
              </v:shape>
            </v:group>
            <v:group style="position:absolute;left:7141;top:5710;width:10;height:20" coordorigin="7141,5710" coordsize="10,20">
              <v:shape style="position:absolute;left:7141;top:5710;width:10;height:20" coordorigin="7141,5710" coordsize="10,20" path="m7141,5729l7150,5729,7150,5710,7141,5710,7141,5729xe" filled="true" fillcolor="#000000" stroked="false">
                <v:path arrowok="t"/>
                <v:fill type="solid"/>
              </v:shape>
            </v:group>
            <v:group style="position:absolute;left:7141;top:5729;width:10;height:20" coordorigin="7141,5729" coordsize="10,20">
              <v:shape style="position:absolute;left:7141;top:5729;width:10;height:20" coordorigin="7141,5729" coordsize="10,20" path="m7141,5748l7150,5748,7150,5729,7141,5729,7141,5748xe" filled="true" fillcolor="#000000" stroked="false">
                <v:path arrowok="t"/>
                <v:fill type="solid"/>
              </v:shape>
            </v:group>
            <v:group style="position:absolute;left:7141;top:5755;width:10;height:2" coordorigin="7141,5755" coordsize="10,2">
              <v:shape style="position:absolute;left:7141;top:5755;width:10;height:2" coordorigin="7141,5755" coordsize="10,0" path="m7141,5755l7150,5755e" filled="false" stroked="true" strokeweight=".659973pt" strokecolor="#000000">
                <v:path arrowok="t"/>
              </v:shape>
            </v:group>
            <v:group style="position:absolute;left:7141;top:5776;width:30;height:2" coordorigin="7141,5776" coordsize="30,2">
              <v:shape style="position:absolute;left:7141;top:5776;width:30;height:2" coordorigin="7141,5776" coordsize="30,0" path="m7141,5776l7171,5776e" filled="false" stroked="true" strokeweight="1.5pt" strokecolor="#000000">
                <v:path arrowok="t"/>
              </v:shape>
            </v:group>
            <v:group style="position:absolute;left:7171;top:5776;width:1248;height:2" coordorigin="7171,5776" coordsize="1248,2">
              <v:shape style="position:absolute;left:7171;top:5776;width:1248;height:2" coordorigin="7171,5776" coordsize="1248,0" path="m7171,5776l8418,5776e" filled="false" stroked="true" strokeweight="1.5pt" strokecolor="#000000">
                <v:path arrowok="t"/>
              </v:shape>
            </v:group>
            <v:group style="position:absolute;left:8418;top:5345;width:10;height:20" coordorigin="8418,5345" coordsize="10,20">
              <v:shape style="position:absolute;left:8418;top:5345;width:10;height:20" coordorigin="8418,5345" coordsize="10,20" path="m8418,5364l8428,5364,8428,5345,8418,5345,8418,5364xe" filled="true" fillcolor="#000000" stroked="false">
                <v:path arrowok="t"/>
                <v:fill type="solid"/>
              </v:shape>
            </v:group>
            <v:group style="position:absolute;left:8418;top:5364;width:10;height:20" coordorigin="8418,5364" coordsize="10,20">
              <v:shape style="position:absolute;left:8418;top:5364;width:10;height:20" coordorigin="8418,5364" coordsize="10,20" path="m8418,5383l8428,5383,8428,5364,8418,5364,8418,5383xe" filled="true" fillcolor="#000000" stroked="false">
                <v:path arrowok="t"/>
                <v:fill type="solid"/>
              </v:shape>
            </v:group>
            <v:group style="position:absolute;left:8418;top:5383;width:10;height:20" coordorigin="8418,5383" coordsize="10,20">
              <v:shape style="position:absolute;left:8418;top:5383;width:10;height:20" coordorigin="8418,5383" coordsize="10,20" path="m8418,5402l8428,5402,8428,5383,8418,5383,8418,5402xe" filled="true" fillcolor="#000000" stroked="false">
                <v:path arrowok="t"/>
                <v:fill type="solid"/>
              </v:shape>
            </v:group>
            <v:group style="position:absolute;left:8418;top:5402;width:10;height:20" coordorigin="8418,5402" coordsize="10,20">
              <v:shape style="position:absolute;left:8418;top:5402;width:10;height:20" coordorigin="8418,5402" coordsize="10,20" path="m8418,5422l8428,5422,8428,5402,8418,5402,8418,5422xe" filled="true" fillcolor="#000000" stroked="false">
                <v:path arrowok="t"/>
                <v:fill type="solid"/>
              </v:shape>
            </v:group>
            <v:group style="position:absolute;left:8418;top:5422;width:10;height:20" coordorigin="8418,5422" coordsize="10,20">
              <v:shape style="position:absolute;left:8418;top:5422;width:10;height:20" coordorigin="8418,5422" coordsize="10,20" path="m8418,5441l8428,5441,8428,5422,8418,5422,8418,5441xe" filled="true" fillcolor="#000000" stroked="false">
                <v:path arrowok="t"/>
                <v:fill type="solid"/>
              </v:shape>
            </v:group>
            <v:group style="position:absolute;left:8418;top:5441;width:10;height:20" coordorigin="8418,5441" coordsize="10,20">
              <v:shape style="position:absolute;left:8418;top:5441;width:10;height:20" coordorigin="8418,5441" coordsize="10,20" path="m8418,5460l8428,5460,8428,5441,8418,5441,8418,5460xe" filled="true" fillcolor="#000000" stroked="false">
                <v:path arrowok="t"/>
                <v:fill type="solid"/>
              </v:shape>
            </v:group>
            <v:group style="position:absolute;left:8418;top:5460;width:10;height:20" coordorigin="8418,5460" coordsize="10,20">
              <v:shape style="position:absolute;left:8418;top:5460;width:10;height:20" coordorigin="8418,5460" coordsize="10,20" path="m8418,5479l8428,5479,8428,5460,8418,5460,8418,5479xe" filled="true" fillcolor="#000000" stroked="false">
                <v:path arrowok="t"/>
                <v:fill type="solid"/>
              </v:shape>
            </v:group>
            <v:group style="position:absolute;left:8418;top:5479;width:10;height:20" coordorigin="8418,5479" coordsize="10,20">
              <v:shape style="position:absolute;left:8418;top:5479;width:10;height:20" coordorigin="8418,5479" coordsize="10,20" path="m8418,5498l8428,5498,8428,5479,8418,5479,8418,5498xe" filled="true" fillcolor="#000000" stroked="false">
                <v:path arrowok="t"/>
                <v:fill type="solid"/>
              </v:shape>
            </v:group>
            <v:group style="position:absolute;left:8418;top:5498;width:10;height:20" coordorigin="8418,5498" coordsize="10,20">
              <v:shape style="position:absolute;left:8418;top:5498;width:10;height:20" coordorigin="8418,5498" coordsize="10,20" path="m8418,5518l8428,5518,8428,5498,8418,5498,8418,5518xe" filled="true" fillcolor="#000000" stroked="false">
                <v:path arrowok="t"/>
                <v:fill type="solid"/>
              </v:shape>
            </v:group>
            <v:group style="position:absolute;left:8418;top:5518;width:10;height:20" coordorigin="8418,5518" coordsize="10,20">
              <v:shape style="position:absolute;left:8418;top:5518;width:10;height:20" coordorigin="8418,5518" coordsize="10,20" path="m8418,5537l8428,5537,8428,5518,8418,5518,8418,5537xe" filled="true" fillcolor="#000000" stroked="false">
                <v:path arrowok="t"/>
                <v:fill type="solid"/>
              </v:shape>
            </v:group>
            <v:group style="position:absolute;left:8418;top:5537;width:10;height:20" coordorigin="8418,5537" coordsize="10,20">
              <v:shape style="position:absolute;left:8418;top:5537;width:10;height:20" coordorigin="8418,5537" coordsize="10,20" path="m8418,5556l8428,5556,8428,5537,8418,5537,8418,5556xe" filled="true" fillcolor="#000000" stroked="false">
                <v:path arrowok="t"/>
                <v:fill type="solid"/>
              </v:shape>
            </v:group>
            <v:group style="position:absolute;left:8418;top:5556;width:10;height:20" coordorigin="8418,5556" coordsize="10,20">
              <v:shape style="position:absolute;left:8418;top:5556;width:10;height:20" coordorigin="8418,5556" coordsize="10,20" path="m8418,5575l8428,5575,8428,5556,8418,5556,8418,5575xe" filled="true" fillcolor="#000000" stroked="false">
                <v:path arrowok="t"/>
                <v:fill type="solid"/>
              </v:shape>
            </v:group>
            <v:group style="position:absolute;left:8418;top:5575;width:10;height:20" coordorigin="8418,5575" coordsize="10,20">
              <v:shape style="position:absolute;left:8418;top:5575;width:10;height:20" coordorigin="8418,5575" coordsize="10,20" path="m8418,5594l8428,5594,8428,5575,8418,5575,8418,5594xe" filled="true" fillcolor="#000000" stroked="false">
                <v:path arrowok="t"/>
                <v:fill type="solid"/>
              </v:shape>
            </v:group>
            <v:group style="position:absolute;left:8418;top:5594;width:10;height:20" coordorigin="8418,5594" coordsize="10,20">
              <v:shape style="position:absolute;left:8418;top:5594;width:10;height:20" coordorigin="8418,5594" coordsize="10,20" path="m8418,5614l8428,5614,8428,5594,8418,5594,8418,5614xe" filled="true" fillcolor="#000000" stroked="false">
                <v:path arrowok="t"/>
                <v:fill type="solid"/>
              </v:shape>
            </v:group>
            <v:group style="position:absolute;left:8418;top:5614;width:10;height:20" coordorigin="8418,5614" coordsize="10,20">
              <v:shape style="position:absolute;left:8418;top:5614;width:10;height:20" coordorigin="8418,5614" coordsize="10,20" path="m8418,5633l8428,5633,8428,5614,8418,5614,8418,5633xe" filled="true" fillcolor="#000000" stroked="false">
                <v:path arrowok="t"/>
                <v:fill type="solid"/>
              </v:shape>
            </v:group>
            <v:group style="position:absolute;left:8418;top:5633;width:10;height:20" coordorigin="8418,5633" coordsize="10,20">
              <v:shape style="position:absolute;left:8418;top:5633;width:10;height:20" coordorigin="8418,5633" coordsize="10,20" path="m8418,5652l8428,5652,8428,5633,8418,5633,8418,5652xe" filled="true" fillcolor="#000000" stroked="false">
                <v:path arrowok="t"/>
                <v:fill type="solid"/>
              </v:shape>
            </v:group>
            <v:group style="position:absolute;left:8418;top:5652;width:10;height:20" coordorigin="8418,5652" coordsize="10,20">
              <v:shape style="position:absolute;left:8418;top:5652;width:10;height:20" coordorigin="8418,5652" coordsize="10,20" path="m8418,5671l8428,5671,8428,5652,8418,5652,8418,5671xe" filled="true" fillcolor="#000000" stroked="false">
                <v:path arrowok="t"/>
                <v:fill type="solid"/>
              </v:shape>
            </v:group>
            <v:group style="position:absolute;left:8418;top:5671;width:10;height:20" coordorigin="8418,5671" coordsize="10,20">
              <v:shape style="position:absolute;left:8418;top:5671;width:10;height:20" coordorigin="8418,5671" coordsize="10,20" path="m8418,5690l8428,5690,8428,5671,8418,5671,8418,5690xe" filled="true" fillcolor="#000000" stroked="false">
                <v:path arrowok="t"/>
                <v:fill type="solid"/>
              </v:shape>
            </v:group>
            <v:group style="position:absolute;left:8418;top:5690;width:10;height:20" coordorigin="8418,5690" coordsize="10,20">
              <v:shape style="position:absolute;left:8418;top:5690;width:10;height:20" coordorigin="8418,5690" coordsize="10,20" path="m8418,5710l8428,5710,8428,5690,8418,5690,8418,5710xe" filled="true" fillcolor="#000000" stroked="false">
                <v:path arrowok="t"/>
                <v:fill type="solid"/>
              </v:shape>
            </v:group>
            <v:group style="position:absolute;left:8418;top:5710;width:10;height:20" coordorigin="8418,5710" coordsize="10,20">
              <v:shape style="position:absolute;left:8418;top:5710;width:10;height:20" coordorigin="8418,5710" coordsize="10,20" path="m8418,5729l8428,5729,8428,5710,8418,5710,8418,5729xe" filled="true" fillcolor="#000000" stroked="false">
                <v:path arrowok="t"/>
                <v:fill type="solid"/>
              </v:shape>
            </v:group>
            <v:group style="position:absolute;left:8418;top:5729;width:10;height:20" coordorigin="8418,5729" coordsize="10,20">
              <v:shape style="position:absolute;left:8418;top:5729;width:10;height:20" coordorigin="8418,5729" coordsize="10,20" path="m8418,5748l8428,5748,8428,5729,8418,5729,8418,5748xe" filled="true" fillcolor="#000000" stroked="false">
                <v:path arrowok="t"/>
                <v:fill type="solid"/>
              </v:shape>
            </v:group>
            <v:group style="position:absolute;left:8418;top:5755;width:10;height:2" coordorigin="8418,5755" coordsize="10,2">
              <v:shape style="position:absolute;left:8418;top:5755;width:10;height:2" coordorigin="8418,5755" coordsize="10,0" path="m8418,5755l8428,5755e" filled="false" stroked="true" strokeweight=".659973pt" strokecolor="#000000">
                <v:path arrowok="t"/>
              </v:shape>
            </v:group>
            <v:group style="position:absolute;left:8418;top:5776;width:30;height:2" coordorigin="8418,5776" coordsize="30,2">
              <v:shape style="position:absolute;left:8418;top:5776;width:30;height:2" coordorigin="8418,5776" coordsize="30,0" path="m8418,5776l8448,5776e" filled="false" stroked="true" strokeweight="1.5pt" strokecolor="#000000">
                <v:path arrowok="t"/>
              </v:shape>
            </v:group>
            <v:group style="position:absolute;left:8448;top:5776;width:1104;height:2" coordorigin="8448,5776" coordsize="1104,2">
              <v:shape style="position:absolute;left:8448;top:5776;width:1104;height:2" coordorigin="8448,5776" coordsize="1104,0" path="m8448,5776l9552,5776e" filled="false" stroked="true" strokeweight="1.5pt" strokecolor="#000000">
                <v:path arrowok="t"/>
              </v:shape>
            </v:group>
            <v:group style="position:absolute;left:9552;top:5345;width:10;height:20" coordorigin="9552,5345" coordsize="10,20">
              <v:shape style="position:absolute;left:9552;top:5345;width:10;height:20" coordorigin="9552,5345" coordsize="10,20" path="m9552,5364l9562,5364,9562,5345,9552,5345,9552,5364xe" filled="true" fillcolor="#000000" stroked="false">
                <v:path arrowok="t"/>
                <v:fill type="solid"/>
              </v:shape>
            </v:group>
            <v:group style="position:absolute;left:9552;top:5364;width:10;height:20" coordorigin="9552,5364" coordsize="10,20">
              <v:shape style="position:absolute;left:9552;top:5364;width:10;height:20" coordorigin="9552,5364" coordsize="10,20" path="m9552,5383l9562,5383,9562,5364,9552,5364,9552,5383xe" filled="true" fillcolor="#000000" stroked="false">
                <v:path arrowok="t"/>
                <v:fill type="solid"/>
              </v:shape>
            </v:group>
            <v:group style="position:absolute;left:9552;top:5383;width:10;height:20" coordorigin="9552,5383" coordsize="10,20">
              <v:shape style="position:absolute;left:9552;top:5383;width:10;height:20" coordorigin="9552,5383" coordsize="10,20" path="m9552,5402l9562,5402,9562,5383,9552,5383,9552,5402xe" filled="true" fillcolor="#000000" stroked="false">
                <v:path arrowok="t"/>
                <v:fill type="solid"/>
              </v:shape>
            </v:group>
            <v:group style="position:absolute;left:9552;top:5402;width:10;height:20" coordorigin="9552,5402" coordsize="10,20">
              <v:shape style="position:absolute;left:9552;top:5402;width:10;height:20" coordorigin="9552,5402" coordsize="10,20" path="m9552,5422l9562,5422,9562,5402,9552,5402,9552,5422xe" filled="true" fillcolor="#000000" stroked="false">
                <v:path arrowok="t"/>
                <v:fill type="solid"/>
              </v:shape>
            </v:group>
            <v:group style="position:absolute;left:9552;top:5422;width:10;height:20" coordorigin="9552,5422" coordsize="10,20">
              <v:shape style="position:absolute;left:9552;top:5422;width:10;height:20" coordorigin="9552,5422" coordsize="10,20" path="m9552,5441l9562,5441,9562,5422,9552,5422,9552,5441xe" filled="true" fillcolor="#000000" stroked="false">
                <v:path arrowok="t"/>
                <v:fill type="solid"/>
              </v:shape>
            </v:group>
            <v:group style="position:absolute;left:9552;top:5441;width:10;height:20" coordorigin="9552,5441" coordsize="10,20">
              <v:shape style="position:absolute;left:9552;top:5441;width:10;height:20" coordorigin="9552,5441" coordsize="10,20" path="m9552,5460l9562,5460,9562,5441,9552,5441,9552,5460xe" filled="true" fillcolor="#000000" stroked="false">
                <v:path arrowok="t"/>
                <v:fill type="solid"/>
              </v:shape>
            </v:group>
            <v:group style="position:absolute;left:9552;top:5460;width:10;height:20" coordorigin="9552,5460" coordsize="10,20">
              <v:shape style="position:absolute;left:9552;top:5460;width:10;height:20" coordorigin="9552,5460" coordsize="10,20" path="m9552,5479l9562,5479,9562,5460,9552,5460,9552,5479xe" filled="true" fillcolor="#000000" stroked="false">
                <v:path arrowok="t"/>
                <v:fill type="solid"/>
              </v:shape>
            </v:group>
            <v:group style="position:absolute;left:9552;top:5479;width:10;height:20" coordorigin="9552,5479" coordsize="10,20">
              <v:shape style="position:absolute;left:9552;top:5479;width:10;height:20" coordorigin="9552,5479" coordsize="10,20" path="m9552,5498l9562,5498,9562,5479,9552,5479,9552,5498xe" filled="true" fillcolor="#000000" stroked="false">
                <v:path arrowok="t"/>
                <v:fill type="solid"/>
              </v:shape>
            </v:group>
            <v:group style="position:absolute;left:9552;top:5498;width:10;height:20" coordorigin="9552,5498" coordsize="10,20">
              <v:shape style="position:absolute;left:9552;top:5498;width:10;height:20" coordorigin="9552,5498" coordsize="10,20" path="m9552,5518l9562,5518,9562,5498,9552,5498,9552,5518xe" filled="true" fillcolor="#000000" stroked="false">
                <v:path arrowok="t"/>
                <v:fill type="solid"/>
              </v:shape>
            </v:group>
            <v:group style="position:absolute;left:9552;top:5518;width:10;height:20" coordorigin="9552,5518" coordsize="10,20">
              <v:shape style="position:absolute;left:9552;top:5518;width:10;height:20" coordorigin="9552,5518" coordsize="10,20" path="m9552,5537l9562,5537,9562,5518,9552,5518,9552,5537xe" filled="true" fillcolor="#000000" stroked="false">
                <v:path arrowok="t"/>
                <v:fill type="solid"/>
              </v:shape>
            </v:group>
            <v:group style="position:absolute;left:9552;top:5537;width:10;height:20" coordorigin="9552,5537" coordsize="10,20">
              <v:shape style="position:absolute;left:9552;top:5537;width:10;height:20" coordorigin="9552,5537" coordsize="10,20" path="m9552,5556l9562,5556,9562,5537,9552,5537,9552,5556xe" filled="true" fillcolor="#000000" stroked="false">
                <v:path arrowok="t"/>
                <v:fill type="solid"/>
              </v:shape>
            </v:group>
            <v:group style="position:absolute;left:9552;top:5556;width:10;height:20" coordorigin="9552,5556" coordsize="10,20">
              <v:shape style="position:absolute;left:9552;top:5556;width:10;height:20" coordorigin="9552,5556" coordsize="10,20" path="m9552,5575l9562,5575,9562,5556,9552,5556,9552,5575xe" filled="true" fillcolor="#000000" stroked="false">
                <v:path arrowok="t"/>
                <v:fill type="solid"/>
              </v:shape>
            </v:group>
            <v:group style="position:absolute;left:9552;top:5575;width:10;height:20" coordorigin="9552,5575" coordsize="10,20">
              <v:shape style="position:absolute;left:9552;top:5575;width:10;height:20" coordorigin="9552,5575" coordsize="10,20" path="m9552,5594l9562,5594,9562,5575,9552,5575,9552,5594xe" filled="true" fillcolor="#000000" stroked="false">
                <v:path arrowok="t"/>
                <v:fill type="solid"/>
              </v:shape>
            </v:group>
            <v:group style="position:absolute;left:9552;top:5594;width:10;height:20" coordorigin="9552,5594" coordsize="10,20">
              <v:shape style="position:absolute;left:9552;top:5594;width:10;height:20" coordorigin="9552,5594" coordsize="10,20" path="m9552,5614l9562,5614,9562,5594,9552,5594,9552,5614xe" filled="true" fillcolor="#000000" stroked="false">
                <v:path arrowok="t"/>
                <v:fill type="solid"/>
              </v:shape>
            </v:group>
            <v:group style="position:absolute;left:9552;top:5614;width:10;height:20" coordorigin="9552,5614" coordsize="10,20">
              <v:shape style="position:absolute;left:9552;top:5614;width:10;height:20" coordorigin="9552,5614" coordsize="10,20" path="m9552,5633l9562,5633,9562,5614,9552,5614,9552,5633xe" filled="true" fillcolor="#000000" stroked="false">
                <v:path arrowok="t"/>
                <v:fill type="solid"/>
              </v:shape>
            </v:group>
            <v:group style="position:absolute;left:9552;top:5633;width:10;height:20" coordorigin="9552,5633" coordsize="10,20">
              <v:shape style="position:absolute;left:9552;top:5633;width:10;height:20" coordorigin="9552,5633" coordsize="10,20" path="m9552,5652l9562,5652,9562,5633,9552,5633,9552,5652xe" filled="true" fillcolor="#000000" stroked="false">
                <v:path arrowok="t"/>
                <v:fill type="solid"/>
              </v:shape>
            </v:group>
            <v:group style="position:absolute;left:9552;top:5652;width:10;height:20" coordorigin="9552,5652" coordsize="10,20">
              <v:shape style="position:absolute;left:9552;top:5652;width:10;height:20" coordorigin="9552,5652" coordsize="10,20" path="m9552,5671l9562,5671,9562,5652,9552,5652,9552,5671xe" filled="true" fillcolor="#000000" stroked="false">
                <v:path arrowok="t"/>
                <v:fill type="solid"/>
              </v:shape>
            </v:group>
            <v:group style="position:absolute;left:9552;top:5671;width:10;height:20" coordorigin="9552,5671" coordsize="10,20">
              <v:shape style="position:absolute;left:9552;top:5671;width:10;height:20" coordorigin="9552,5671" coordsize="10,20" path="m9552,5690l9562,5690,9562,5671,9552,5671,9552,5690xe" filled="true" fillcolor="#000000" stroked="false">
                <v:path arrowok="t"/>
                <v:fill type="solid"/>
              </v:shape>
            </v:group>
            <v:group style="position:absolute;left:9552;top:5690;width:10;height:20" coordorigin="9552,5690" coordsize="10,20">
              <v:shape style="position:absolute;left:9552;top:5690;width:10;height:20" coordorigin="9552,5690" coordsize="10,20" path="m9552,5710l9562,5710,9562,5690,9552,5690,9552,5710xe" filled="true" fillcolor="#000000" stroked="false">
                <v:path arrowok="t"/>
                <v:fill type="solid"/>
              </v:shape>
            </v:group>
            <v:group style="position:absolute;left:9552;top:5710;width:10;height:20" coordorigin="9552,5710" coordsize="10,20">
              <v:shape style="position:absolute;left:9552;top:5710;width:10;height:20" coordorigin="9552,5710" coordsize="10,20" path="m9552,5729l9562,5729,9562,5710,9552,5710,9552,5729xe" filled="true" fillcolor="#000000" stroked="false">
                <v:path arrowok="t"/>
                <v:fill type="solid"/>
              </v:shape>
            </v:group>
            <v:group style="position:absolute;left:9552;top:5729;width:10;height:20" coordorigin="9552,5729" coordsize="10,20">
              <v:shape style="position:absolute;left:9552;top:5729;width:10;height:20" coordorigin="9552,5729" coordsize="10,20" path="m9552,5748l9562,5748,9562,5729,9552,5729,9552,5748xe" filled="true" fillcolor="#000000" stroked="false">
                <v:path arrowok="t"/>
                <v:fill type="solid"/>
              </v:shape>
            </v:group>
            <v:group style="position:absolute;left:9552;top:5755;width:10;height:2" coordorigin="9552,5755" coordsize="10,2">
              <v:shape style="position:absolute;left:9552;top:5755;width:10;height:2" coordorigin="9552,5755" coordsize="10,0" path="m9552,5755l9562,5755e" filled="false" stroked="true" strokeweight=".659973pt" strokecolor="#000000">
                <v:path arrowok="t"/>
              </v:shape>
            </v:group>
            <v:group style="position:absolute;left:9552;top:5776;width:30;height:2" coordorigin="9552,5776" coordsize="30,2">
              <v:shape style="position:absolute;left:9552;top:5776;width:30;height:2" coordorigin="9552,5776" coordsize="30,0" path="m9552,5776l9582,5776e" filled="false" stroked="true" strokeweight="1.5pt" strokecolor="#000000">
                <v:path arrowok="t"/>
              </v:shape>
            </v:group>
            <v:group style="position:absolute;left:9582;top:5776;width:1251;height:2" coordorigin="9582,5776" coordsize="1251,2">
              <v:shape style="position:absolute;left:9582;top:5776;width:1251;height:2" coordorigin="9582,5776" coordsize="1251,0" path="m9582,5776l10832,5776e" filled="false" stroked="true" strokeweight="1.5pt" strokecolor="#000000">
                <v:path arrowok="t"/>
              </v:shape>
              <v:shape style="position:absolute;left:4166;top:506;width:108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本期增加金额</w:t>
                      </w:r>
                      <w:r>
                        <w:rPr>
                          <w:rFonts w:ascii="宋体" w:hAnsi="宋体" w:cs="宋体" w:eastAsia="宋体" w:hint="default"/>
                          <w:sz w:val="18"/>
                          <w:szCs w:val="18"/>
                        </w:rPr>
                      </w:r>
                    </w:p>
                  </w:txbxContent>
                </v:textbox>
                <w10:wrap type="none"/>
              </v:shape>
              <v:shape style="position:absolute;left:7213;top:506;width:108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本期减少金额</w:t>
                      </w:r>
                      <w:r>
                        <w:rPr>
                          <w:rFonts w:ascii="宋体" w:hAnsi="宋体" w:cs="宋体" w:eastAsia="宋体" w:hint="default"/>
                          <w:sz w:val="18"/>
                          <w:szCs w:val="18"/>
                        </w:rPr>
                      </w:r>
                    </w:p>
                  </w:txbxContent>
                </v:textbox>
                <w10:wrap type="none"/>
              </v:shape>
              <v:shape style="position:absolute;left:1506;top:755;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xbxContent>
                </v:textbox>
                <w10:wrap type="none"/>
              </v:shape>
              <v:shape style="position:absolute;left:2502;top:755;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期初余额</w:t>
                      </w:r>
                      <w:r>
                        <w:rPr>
                          <w:rFonts w:ascii="宋体" w:hAnsi="宋体" w:cs="宋体" w:eastAsia="宋体" w:hint="default"/>
                          <w:sz w:val="18"/>
                          <w:szCs w:val="18"/>
                        </w:rPr>
                      </w:r>
                    </w:p>
                  </w:txbxContent>
                </v:textbox>
                <w10:wrap type="none"/>
              </v:shape>
              <v:shape style="position:absolute;left:3599;top:939;width:108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内部开发支出</w:t>
                      </w:r>
                      <w:r>
                        <w:rPr>
                          <w:rFonts w:ascii="宋体" w:hAnsi="宋体" w:cs="宋体" w:eastAsia="宋体" w:hint="default"/>
                          <w:sz w:val="18"/>
                          <w:szCs w:val="18"/>
                        </w:rPr>
                      </w:r>
                    </w:p>
                  </w:txbxContent>
                </v:textbox>
                <w10:wrap type="none"/>
              </v:shape>
              <v:shape style="position:absolute;left:5026;top:939;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其他增加</w:t>
                      </w:r>
                      <w:r>
                        <w:rPr>
                          <w:rFonts w:ascii="宋体" w:hAnsi="宋体" w:cs="宋体" w:eastAsia="宋体" w:hint="default"/>
                          <w:sz w:val="18"/>
                          <w:szCs w:val="18"/>
                        </w:rPr>
                      </w:r>
                    </w:p>
                  </w:txbxContent>
                </v:textbox>
                <w10:wrap type="none"/>
              </v:shape>
              <v:shape style="position:absolute;left:6008;top:823;width:108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确认为无形资</w:t>
                      </w:r>
                      <w:r>
                        <w:rPr>
                          <w:rFonts w:ascii="宋体" w:hAnsi="宋体" w:cs="宋体" w:eastAsia="宋体" w:hint="default"/>
                          <w:sz w:val="18"/>
                          <w:szCs w:val="18"/>
                        </w:rPr>
                      </w:r>
                    </w:p>
                  </w:txbxContent>
                </v:textbox>
                <w10:wrap type="none"/>
              </v:shape>
              <v:shape style="position:absolute;left:9833;top:755;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期末余额</w:t>
                      </w:r>
                      <w:r>
                        <w:rPr>
                          <w:rFonts w:ascii="宋体" w:hAnsi="宋体" w:cs="宋体" w:eastAsia="宋体" w:hint="default"/>
                          <w:sz w:val="18"/>
                          <w:szCs w:val="18"/>
                        </w:rPr>
                      </w:r>
                    </w:p>
                  </w:txbxContent>
                </v:textbox>
                <w10:wrap type="none"/>
              </v:shape>
              <v:shape style="position:absolute;left:7242;top:939;width:108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转入当期损益</w:t>
                      </w:r>
                      <w:r>
                        <w:rPr>
                          <w:rFonts w:ascii="宋体" w:hAnsi="宋体" w:cs="宋体" w:eastAsia="宋体" w:hint="default"/>
                          <w:sz w:val="18"/>
                          <w:szCs w:val="18"/>
                        </w:rPr>
                      </w:r>
                    </w:p>
                  </w:txbxContent>
                </v:textbox>
                <w10:wrap type="none"/>
              </v:shape>
              <v:shape style="position:absolute;left:8628;top:939;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其他减少</w:t>
                      </w:r>
                      <w:r>
                        <w:rPr>
                          <w:rFonts w:ascii="宋体" w:hAnsi="宋体" w:cs="宋体" w:eastAsia="宋体" w:hint="default"/>
                          <w:sz w:val="18"/>
                          <w:szCs w:val="18"/>
                        </w:rPr>
                      </w:r>
                    </w:p>
                  </w:txbxContent>
                </v:textbox>
                <w10:wrap type="none"/>
              </v:shape>
              <v:shape style="position:absolute;left:1134;top:1392;width:1080;height:2877"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特种集成电路</w:t>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研发项目</w:t>
                      </w:r>
                    </w:p>
                    <w:p>
                      <w:pPr>
                        <w:spacing w:line="240" w:lineRule="auto" w:before="6"/>
                        <w:rPr>
                          <w:rFonts w:ascii="宋体" w:hAnsi="宋体" w:cs="宋体" w:eastAsia="宋体" w:hint="default"/>
                          <w:b/>
                          <w:bCs/>
                          <w:sz w:val="12"/>
                          <w:szCs w:val="12"/>
                        </w:rPr>
                      </w:pPr>
                    </w:p>
                    <w:p>
                      <w:pPr>
                        <w:spacing w:line="232"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可编程系统芯 片项目</w:t>
                      </w:r>
                    </w:p>
                    <w:p>
                      <w:pPr>
                        <w:spacing w:line="232" w:lineRule="exact" w:before="99"/>
                        <w:ind w:left="0" w:right="0" w:firstLine="0"/>
                        <w:jc w:val="left"/>
                        <w:rPr>
                          <w:rFonts w:ascii="宋体" w:hAnsi="宋体" w:cs="宋体" w:eastAsia="宋体" w:hint="default"/>
                          <w:sz w:val="18"/>
                          <w:szCs w:val="18"/>
                        </w:rPr>
                      </w:pPr>
                      <w:r>
                        <w:rPr>
                          <w:rFonts w:ascii="宋体" w:hAnsi="宋体" w:cs="宋体" w:eastAsia="宋体" w:hint="default"/>
                          <w:sz w:val="18"/>
                          <w:szCs w:val="18"/>
                        </w:rPr>
                        <w:t>存储器芯片研 发项目</w:t>
                      </w:r>
                    </w:p>
                    <w:p>
                      <w:pPr>
                        <w:spacing w:before="82"/>
                        <w:ind w:left="0" w:right="0" w:firstLine="0"/>
                        <w:jc w:val="left"/>
                        <w:rPr>
                          <w:rFonts w:ascii="宋体" w:hAnsi="宋体" w:cs="宋体" w:eastAsia="宋体" w:hint="default"/>
                          <w:sz w:val="18"/>
                          <w:szCs w:val="18"/>
                        </w:rPr>
                      </w:pPr>
                      <w:r>
                        <w:rPr>
                          <w:rFonts w:ascii="宋体" w:hAnsi="宋体" w:cs="宋体" w:eastAsia="宋体" w:hint="default"/>
                          <w:sz w:val="18"/>
                          <w:szCs w:val="18"/>
                        </w:rPr>
                        <w:t>高端智能芯片 研发项目</w:t>
                      </w:r>
                    </w:p>
                    <w:p>
                      <w:pPr>
                        <w:spacing w:line="240" w:lineRule="auto" w:before="1"/>
                        <w:rPr>
                          <w:rFonts w:ascii="宋体" w:hAnsi="宋体" w:cs="宋体" w:eastAsia="宋体" w:hint="default"/>
                          <w:b/>
                          <w:bCs/>
                          <w:sz w:val="21"/>
                          <w:szCs w:val="21"/>
                        </w:rPr>
                      </w:pPr>
                    </w:p>
                    <w:p>
                      <w:pPr>
                        <w:spacing w:line="232"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半导体功率器 件研发项目</w:t>
                      </w:r>
                    </w:p>
                  </w:txbxContent>
                </v:textbox>
                <w10:wrap type="none"/>
              </v:shape>
              <v:shape style="position:absolute;left:1134;top:4707;width:1080;height:41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电子元器件及</w:t>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其他研发项目</w:t>
                      </w:r>
                    </w:p>
                  </w:txbxContent>
                </v:textbox>
                <w10:wrap type="none"/>
              </v:shape>
              <v:shape style="position:absolute;left:3759;top:4829;width:103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14,960,852.79</w:t>
                      </w:r>
                    </w:p>
                  </w:txbxContent>
                </v:textbox>
                <w10:wrap type="none"/>
              </v:shape>
              <v:shape style="position:absolute;left:7359;top:4829;width:103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14,960,852.79</w:t>
                      </w:r>
                    </w:p>
                  </w:txbxContent>
                </v:textbox>
                <w10:wrap type="none"/>
              </v:shape>
              <v:shape style="position:absolute;left:1506;top:5461;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xbxContent>
                </v:textbox>
                <w10:wrap type="none"/>
              </v:shape>
              <v:shape style="position:absolute;left:2308;top:5471;width:8498;height:180" type="#_x0000_t202" filled="false" stroked="false">
                <v:textbox inset="0,0,0,0">
                  <w:txbxContent>
                    <w:p>
                      <w:pPr>
                        <w:tabs>
                          <w:tab w:pos="1360" w:val="left" w:leader="none"/>
                          <w:tab w:pos="6294"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b/>
                          <w:spacing w:val="-1"/>
                          <w:sz w:val="18"/>
                        </w:rPr>
                        <w:t>567,879,694.53</w:t>
                        <w:tab/>
                        <w:t>502,803,398.40</w:t>
                      </w:r>
                      <w:r>
                        <w:rPr>
                          <w:rFonts w:ascii="Times New Roman"/>
                          <w:b/>
                          <w:sz w:val="18"/>
                        </w:rPr>
                        <w:t>     </w:t>
                      </w:r>
                      <w:r>
                        <w:rPr>
                          <w:rFonts w:ascii="Times New Roman"/>
                          <w:b/>
                          <w:spacing w:val="-1"/>
                          <w:sz w:val="18"/>
                        </w:rPr>
                        <w:t>5,086,955.76</w:t>
                      </w:r>
                      <w:r>
                        <w:rPr>
                          <w:rFonts w:ascii="Times New Roman"/>
                          <w:b/>
                          <w:sz w:val="18"/>
                        </w:rPr>
                        <w:t>  </w:t>
                      </w:r>
                      <w:r>
                        <w:rPr>
                          <w:rFonts w:ascii="Times New Roman"/>
                          <w:b/>
                          <w:spacing w:val="-1"/>
                          <w:sz w:val="18"/>
                        </w:rPr>
                        <w:t>106,485,911.28</w:t>
                      </w:r>
                      <w:r>
                        <w:rPr>
                          <w:rFonts w:ascii="Times New Roman"/>
                          <w:b/>
                          <w:sz w:val="18"/>
                        </w:rPr>
                        <w:t>   </w:t>
                      </w:r>
                      <w:r>
                        <w:rPr>
                          <w:rFonts w:ascii="Times New Roman"/>
                          <w:b/>
                          <w:spacing w:val="-1"/>
                          <w:sz w:val="18"/>
                        </w:rPr>
                        <w:t>230,389,425.42</w:t>
                        <w:tab/>
                      </w:r>
                      <w:r>
                        <w:rPr>
                          <w:rFonts w:ascii="Times New Roman"/>
                          <w:b/>
                          <w:spacing w:val="-2"/>
                          <w:sz w:val="18"/>
                        </w:rPr>
                        <w:t>1,111,646.86</w:t>
                      </w:r>
                      <w:r>
                        <w:rPr>
                          <w:rFonts w:ascii="Times New Roman"/>
                          <w:b/>
                          <w:sz w:val="18"/>
                        </w:rPr>
                        <w:t>  </w:t>
                      </w:r>
                      <w:r>
                        <w:rPr>
                          <w:rFonts w:ascii="Times New Roman"/>
                          <w:b/>
                          <w:spacing w:val="30"/>
                          <w:sz w:val="18"/>
                        </w:rPr>
                        <w:t> </w:t>
                      </w:r>
                      <w:r>
                        <w:rPr>
                          <w:rFonts w:ascii="Times New Roman"/>
                          <w:b/>
                          <w:spacing w:val="-1"/>
                          <w:sz w:val="18"/>
                        </w:rPr>
                        <w:t>737,783,065.13</w:t>
                      </w:r>
                      <w:r>
                        <w:rPr>
                          <w:rFonts w:ascii="Times New Roman"/>
                          <w:spacing w:val="-1"/>
                          <w:sz w:val="18"/>
                        </w:rPr>
                      </w:r>
                    </w:p>
                  </w:txbxContent>
                </v:textbox>
                <w10:wrap type="none"/>
              </v:shape>
            </v:group>
            <w10:wrap type="none"/>
          </v:group>
        </w:pict>
      </w:r>
      <w:bookmarkStart w:name="（十三） 开发支出" w:id="220"/>
      <w:bookmarkEnd w:id="220"/>
      <w:r>
        <w:rPr>
          <w:b w:val="0"/>
          <w:bCs w:val="0"/>
        </w:rPr>
      </w:r>
      <w:r>
        <w:rPr/>
        <w:t>（十三）开发支出</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5"/>
          <w:szCs w:val="15"/>
        </w:rPr>
      </w:pPr>
    </w:p>
    <w:tbl>
      <w:tblPr>
        <w:tblW w:w="0" w:type="auto"/>
        <w:jc w:val="left"/>
        <w:tblInd w:w="1303" w:type="dxa"/>
        <w:tblLayout w:type="fixed"/>
        <w:tblCellMar>
          <w:top w:w="0" w:type="dxa"/>
          <w:left w:w="0" w:type="dxa"/>
          <w:bottom w:w="0" w:type="dxa"/>
          <w:right w:w="0" w:type="dxa"/>
        </w:tblCellMar>
        <w:tblLook w:val="01E0"/>
      </w:tblPr>
      <w:tblGrid>
        <w:gridCol w:w="1192"/>
        <w:gridCol w:w="1361"/>
        <w:gridCol w:w="1134"/>
        <w:gridCol w:w="1190"/>
        <w:gridCol w:w="1277"/>
        <w:gridCol w:w="1134"/>
        <w:gridCol w:w="1276"/>
      </w:tblGrid>
      <w:tr>
        <w:trPr>
          <w:trHeight w:val="217" w:hRule="exact"/>
        </w:trPr>
        <w:tc>
          <w:tcPr>
            <w:tcW w:w="3687" w:type="dxa"/>
            <w:gridSpan w:val="3"/>
            <w:tcBorders>
              <w:top w:val="nil" w:sz="6" w:space="0" w:color="auto"/>
              <w:left w:val="nil" w:sz="6" w:space="0" w:color="auto"/>
              <w:bottom w:val="nil" w:sz="6" w:space="0" w:color="auto"/>
              <w:right w:val="nil" w:sz="6" w:space="0" w:color="auto"/>
            </w:tcBorders>
          </w:tcPr>
          <w:p>
            <w:pPr/>
          </w:p>
        </w:tc>
        <w:tc>
          <w:tcPr>
            <w:tcW w:w="1190" w:type="dxa"/>
            <w:tcBorders>
              <w:top w:val="nil" w:sz="6" w:space="0" w:color="auto"/>
              <w:left w:val="nil" w:sz="6" w:space="0" w:color="auto"/>
              <w:bottom w:val="nil" w:sz="6" w:space="0" w:color="auto"/>
              <w:right w:val="nil" w:sz="6" w:space="0" w:color="auto"/>
            </w:tcBorders>
          </w:tcPr>
          <w:p>
            <w:pPr>
              <w:pStyle w:val="TableParagraph"/>
              <w:spacing w:line="180" w:lineRule="exact"/>
              <w:ind w:right="0"/>
              <w:jc w:val="center"/>
              <w:rPr>
                <w:rFonts w:ascii="宋体" w:hAnsi="宋体" w:cs="宋体" w:eastAsia="宋体" w:hint="default"/>
                <w:sz w:val="18"/>
                <w:szCs w:val="18"/>
              </w:rPr>
            </w:pPr>
            <w:r>
              <w:rPr>
                <w:rFonts w:ascii="宋体" w:hAnsi="宋体" w:cs="宋体" w:eastAsia="宋体" w:hint="default"/>
                <w:b/>
                <w:bCs/>
                <w:w w:val="99"/>
                <w:sz w:val="18"/>
                <w:szCs w:val="18"/>
              </w:rPr>
              <w:t>产</w:t>
            </w:r>
            <w:r>
              <w:rPr>
                <w:rFonts w:ascii="宋体" w:hAnsi="宋体" w:cs="宋体" w:eastAsia="宋体" w:hint="default"/>
                <w:sz w:val="18"/>
                <w:szCs w:val="18"/>
              </w:rPr>
            </w:r>
          </w:p>
        </w:tc>
        <w:tc>
          <w:tcPr>
            <w:tcW w:w="3687" w:type="dxa"/>
            <w:gridSpan w:val="3"/>
            <w:tcBorders>
              <w:top w:val="nil" w:sz="6" w:space="0" w:color="auto"/>
              <w:left w:val="nil" w:sz="6" w:space="0" w:color="auto"/>
              <w:bottom w:val="nil" w:sz="6" w:space="0" w:color="auto"/>
              <w:right w:val="nil" w:sz="6" w:space="0" w:color="auto"/>
            </w:tcBorders>
          </w:tcPr>
          <w:p>
            <w:pPr/>
          </w:p>
        </w:tc>
      </w:tr>
      <w:tr>
        <w:trPr>
          <w:trHeight w:val="548" w:hRule="exact"/>
        </w:trPr>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6"/>
                <w:szCs w:val="16"/>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1"/>
                <w:sz w:val="18"/>
              </w:rPr>
              <w:t>265,672,425.69</w:t>
            </w:r>
          </w:p>
        </w:tc>
        <w:tc>
          <w:tcPr>
            <w:tcW w:w="136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6"/>
                <w:szCs w:val="16"/>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1"/>
                <w:sz w:val="18"/>
              </w:rPr>
              <w:t>188,879,979.23</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6"/>
                <w:szCs w:val="16"/>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z w:val="18"/>
              </w:rPr>
              <w:t>60,100.00</w:t>
            </w:r>
          </w:p>
        </w:tc>
        <w:tc>
          <w:tcPr>
            <w:tcW w:w="1190"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6"/>
                <w:szCs w:val="16"/>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92,734,581.32</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6"/>
                <w:szCs w:val="16"/>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18,115.79</w:t>
            </w:r>
          </w:p>
        </w:tc>
        <w:tc>
          <w:tcPr>
            <w:tcW w:w="1276" w:type="dxa"/>
            <w:tcBorders>
              <w:top w:val="single" w:sz="8"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1"/>
                <w:sz w:val="18"/>
              </w:rPr>
              <w:t>361,859,807.81</w:t>
            </w:r>
          </w:p>
        </w:tc>
      </w:tr>
      <w:tr>
        <w:trPr>
          <w:trHeight w:val="102" w:hRule="exact"/>
        </w:trPr>
        <w:tc>
          <w:tcPr>
            <w:tcW w:w="1192" w:type="dxa"/>
            <w:tcBorders>
              <w:top w:val="nil" w:sz="6" w:space="0" w:color="auto"/>
              <w:left w:val="nil" w:sz="6" w:space="0" w:color="auto"/>
              <w:bottom w:val="nil" w:sz="6" w:space="0" w:color="auto"/>
              <w:right w:val="nil" w:sz="6" w:space="0" w:color="auto"/>
            </w:tcBorders>
          </w:tcPr>
          <w:p>
            <w:pPr/>
          </w:p>
        </w:tc>
        <w:tc>
          <w:tcPr>
            <w:tcW w:w="1361"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nil" w:sz="6" w:space="0" w:color="auto"/>
            </w:tcBorders>
          </w:tcPr>
          <w:p>
            <w:pPr/>
          </w:p>
        </w:tc>
        <w:tc>
          <w:tcPr>
            <w:tcW w:w="1190"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nil" w:sz="6" w:space="0" w:color="auto"/>
            </w:tcBorders>
          </w:tcPr>
          <w:p>
            <w:pPr/>
          </w:p>
        </w:tc>
        <w:tc>
          <w:tcPr>
            <w:tcW w:w="1276" w:type="dxa"/>
            <w:tcBorders>
              <w:top w:val="nil" w:sz="6" w:space="0" w:color="auto"/>
              <w:left w:val="nil" w:sz="6" w:space="0" w:color="auto"/>
              <w:bottom w:val="nil" w:sz="6" w:space="0" w:color="auto"/>
              <w:right w:val="nil" w:sz="6" w:space="0" w:color="auto"/>
            </w:tcBorders>
          </w:tcPr>
          <w:p>
            <w:pPr/>
          </w:p>
        </w:tc>
      </w:tr>
      <w:tr>
        <w:trPr>
          <w:trHeight w:val="569" w:hRule="exact"/>
        </w:trPr>
        <w:tc>
          <w:tcPr>
            <w:tcW w:w="1192"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3"/>
                <w:szCs w:val="13"/>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1"/>
                <w:sz w:val="18"/>
              </w:rPr>
              <w:t>210,015,180.50</w:t>
            </w:r>
          </w:p>
        </w:tc>
        <w:tc>
          <w:tcPr>
            <w:tcW w:w="136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3"/>
                <w:szCs w:val="13"/>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1"/>
                <w:sz w:val="18"/>
              </w:rPr>
              <w:t>96,499,261.58</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3"/>
                <w:szCs w:val="13"/>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2,782,260.62</w:t>
            </w:r>
          </w:p>
        </w:tc>
        <w:tc>
          <w:tcPr>
            <w:tcW w:w="1190"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3"/>
                <w:szCs w:val="13"/>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8,480,419.64</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3"/>
                <w:szCs w:val="13"/>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z w:val="18"/>
              </w:rPr>
              <w:t>99,635.07</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3"/>
                <w:szCs w:val="13"/>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1"/>
                <w:sz w:val="18"/>
              </w:rPr>
              <w:t>300,716,647.99</w:t>
            </w:r>
          </w:p>
        </w:tc>
      </w:tr>
      <w:tr>
        <w:trPr>
          <w:trHeight w:val="568" w:hRule="exact"/>
        </w:trPr>
        <w:tc>
          <w:tcPr>
            <w:tcW w:w="1192"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1"/>
                <w:sz w:val="18"/>
              </w:rPr>
              <w:t>17,849,363.24</w:t>
            </w:r>
          </w:p>
        </w:tc>
        <w:tc>
          <w:tcPr>
            <w:tcW w:w="136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80,996,933.11</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2,244,595.14</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1"/>
                <w:sz w:val="18"/>
              </w:rPr>
              <w:t>8,689,359.92</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58,836,769.87</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z w:val="18"/>
              </w:rPr>
              <w:t>993,896.00</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1"/>
                <w:sz w:val="18"/>
              </w:rPr>
              <w:t>32,570,865.70</w:t>
            </w:r>
          </w:p>
        </w:tc>
      </w:tr>
      <w:tr>
        <w:trPr>
          <w:trHeight w:val="471" w:hRule="exact"/>
        </w:trPr>
        <w:tc>
          <w:tcPr>
            <w:tcW w:w="1192"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1"/>
                <w:sz w:val="18"/>
              </w:rPr>
              <w:t>74,342,725.10</w:t>
            </w:r>
          </w:p>
        </w:tc>
        <w:tc>
          <w:tcPr>
            <w:tcW w:w="136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2"/>
                <w:sz w:val="18"/>
              </w:rPr>
              <w:t>116,086,611.16</w:t>
            </w:r>
          </w:p>
        </w:tc>
        <w:tc>
          <w:tcPr>
            <w:tcW w:w="1134" w:type="dxa"/>
            <w:tcBorders>
              <w:top w:val="nil" w:sz="6" w:space="0" w:color="auto"/>
              <w:left w:val="nil" w:sz="6" w:space="0" w:color="auto"/>
              <w:bottom w:val="nil" w:sz="6" w:space="0" w:color="auto"/>
              <w:right w:val="nil" w:sz="6" w:space="0" w:color="auto"/>
            </w:tcBorders>
          </w:tcPr>
          <w:p>
            <w:pP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1"/>
                <w:sz w:val="18"/>
              </w:rPr>
              <w:t>97,796,551.36</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55,376,801.80</w:t>
            </w:r>
          </w:p>
        </w:tc>
        <w:tc>
          <w:tcPr>
            <w:tcW w:w="1134" w:type="dxa"/>
            <w:tcBorders>
              <w:top w:val="nil" w:sz="6" w:space="0" w:color="auto"/>
              <w:left w:val="nil" w:sz="6" w:space="0" w:color="auto"/>
              <w:bottom w:val="nil" w:sz="6" w:space="0" w:color="auto"/>
              <w:right w:val="nil" w:sz="6" w:space="0" w:color="auto"/>
            </w:tcBorders>
          </w:tcPr>
          <w:p>
            <w:pP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1"/>
                <w:sz w:val="18"/>
              </w:rPr>
              <w:t>37,255,983.10</w:t>
            </w:r>
          </w:p>
        </w:tc>
      </w:tr>
      <w:tr>
        <w:trPr>
          <w:trHeight w:val="110" w:hRule="exact"/>
        </w:trPr>
        <w:tc>
          <w:tcPr>
            <w:tcW w:w="1192" w:type="dxa"/>
            <w:tcBorders>
              <w:top w:val="nil" w:sz="6" w:space="0" w:color="auto"/>
              <w:left w:val="nil" w:sz="6" w:space="0" w:color="auto"/>
              <w:bottom w:val="nil" w:sz="6" w:space="0" w:color="auto"/>
              <w:right w:val="nil" w:sz="6" w:space="0" w:color="auto"/>
            </w:tcBorders>
          </w:tcPr>
          <w:p>
            <w:pPr/>
          </w:p>
        </w:tc>
        <w:tc>
          <w:tcPr>
            <w:tcW w:w="1361"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nil" w:sz="6" w:space="0" w:color="auto"/>
            </w:tcBorders>
          </w:tcPr>
          <w:p>
            <w:pPr/>
          </w:p>
        </w:tc>
        <w:tc>
          <w:tcPr>
            <w:tcW w:w="1190"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nil" w:sz="6" w:space="0" w:color="auto"/>
            </w:tcBorders>
          </w:tcPr>
          <w:p>
            <w:pPr/>
          </w:p>
        </w:tc>
        <w:tc>
          <w:tcPr>
            <w:tcW w:w="1276" w:type="dxa"/>
            <w:tcBorders>
              <w:top w:val="nil" w:sz="6" w:space="0" w:color="auto"/>
              <w:left w:val="nil" w:sz="6" w:space="0" w:color="auto"/>
              <w:bottom w:val="nil" w:sz="6" w:space="0" w:color="auto"/>
              <w:right w:val="nil" w:sz="6" w:space="0" w:color="auto"/>
            </w:tcBorders>
          </w:tcPr>
          <w:p>
            <w:pPr/>
          </w:p>
        </w:tc>
      </w:tr>
      <w:tr>
        <w:trPr>
          <w:trHeight w:val="515" w:hRule="exact"/>
        </w:trPr>
        <w:tc>
          <w:tcPr>
            <w:tcW w:w="1192" w:type="dxa"/>
            <w:tcBorders>
              <w:top w:val="nil" w:sz="6" w:space="0" w:color="auto"/>
              <w:left w:val="single" w:sz="4" w:space="0" w:color="000000"/>
              <w:bottom w:val="nil" w:sz="6" w:space="0" w:color="auto"/>
              <w:right w:val="nil" w:sz="6" w:space="0" w:color="auto"/>
            </w:tcBorders>
          </w:tcPr>
          <w:p>
            <w:pPr/>
          </w:p>
        </w:tc>
        <w:tc>
          <w:tcPr>
            <w:tcW w:w="136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3"/>
                <w:szCs w:val="23"/>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1"/>
                <w:sz w:val="18"/>
              </w:rPr>
              <w:t>5,379,760.53</w:t>
            </w:r>
          </w:p>
        </w:tc>
        <w:tc>
          <w:tcPr>
            <w:tcW w:w="1134" w:type="dxa"/>
            <w:tcBorders>
              <w:top w:val="nil" w:sz="6" w:space="0" w:color="auto"/>
              <w:left w:val="nil" w:sz="6" w:space="0" w:color="auto"/>
              <w:bottom w:val="nil" w:sz="6" w:space="0" w:color="auto"/>
              <w:right w:val="nil" w:sz="6" w:space="0" w:color="auto"/>
            </w:tcBorders>
          </w:tcPr>
          <w:p>
            <w:pPr/>
          </w:p>
        </w:tc>
        <w:tc>
          <w:tcPr>
            <w:tcW w:w="1190"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nil" w:sz="6" w:space="0" w:color="auto"/>
            </w:tcBorders>
          </w:tcPr>
          <w:p>
            <w:pP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3"/>
                <w:szCs w:val="23"/>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1"/>
                <w:sz w:val="18"/>
              </w:rPr>
              <w:t>5,379,760.53</w:t>
            </w:r>
          </w:p>
        </w:tc>
      </w:tr>
      <w:tr>
        <w:trPr>
          <w:trHeight w:val="234" w:hRule="exact"/>
        </w:trPr>
        <w:tc>
          <w:tcPr>
            <w:tcW w:w="1192" w:type="dxa"/>
            <w:tcBorders>
              <w:top w:val="nil" w:sz="6" w:space="0" w:color="auto"/>
              <w:left w:val="single" w:sz="4" w:space="0" w:color="000000"/>
              <w:bottom w:val="nil" w:sz="6" w:space="0" w:color="auto"/>
              <w:right w:val="nil" w:sz="6" w:space="0" w:color="auto"/>
            </w:tcBorders>
          </w:tcPr>
          <w:p>
            <w:pPr/>
          </w:p>
        </w:tc>
        <w:tc>
          <w:tcPr>
            <w:tcW w:w="1361"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nil" w:sz="6" w:space="0" w:color="auto"/>
            </w:tcBorders>
          </w:tcPr>
          <w:p>
            <w:pPr/>
          </w:p>
        </w:tc>
        <w:tc>
          <w:tcPr>
            <w:tcW w:w="1190"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nil" w:sz="6" w:space="0" w:color="auto"/>
            </w:tcBorders>
          </w:tcPr>
          <w:p>
            <w:pPr/>
          </w:p>
        </w:tc>
        <w:tc>
          <w:tcPr>
            <w:tcW w:w="1276"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5"/>
          <w:szCs w:val="15"/>
        </w:rPr>
      </w:pPr>
    </w:p>
    <w:p>
      <w:pPr>
        <w:pStyle w:val="BodyText"/>
        <w:spacing w:line="272" w:lineRule="exact"/>
        <w:ind w:left="174" w:right="817"/>
        <w:jc w:val="left"/>
      </w:pPr>
      <w:r>
        <w:rPr>
          <w:spacing w:val="-1"/>
        </w:rPr>
        <w:t>注：本期增加金额中的其他项和本期减少金额中的其他项主要是本公司根据核算要求归集和转出的设备费、</w:t>
      </w:r>
      <w:r>
        <w:rPr>
          <w:spacing w:val="-80"/>
        </w:rPr>
        <w:t> </w:t>
      </w:r>
      <w:r>
        <w:rPr>
          <w:spacing w:val="-80"/>
        </w:rPr>
      </w:r>
      <w:r>
        <w:rPr/>
        <w:t>开发成本。</w:t>
      </w:r>
    </w:p>
    <w:p>
      <w:pPr>
        <w:spacing w:line="240" w:lineRule="auto" w:before="8"/>
        <w:rPr>
          <w:rFonts w:ascii="宋体" w:hAnsi="宋体" w:cs="宋体" w:eastAsia="宋体" w:hint="default"/>
          <w:sz w:val="21"/>
          <w:szCs w:val="21"/>
        </w:rPr>
      </w:pPr>
    </w:p>
    <w:p>
      <w:pPr>
        <w:pStyle w:val="Heading5"/>
        <w:spacing w:line="240" w:lineRule="auto" w:before="0"/>
        <w:ind w:left="596" w:right="817"/>
        <w:jc w:val="left"/>
        <w:rPr>
          <w:b w:val="0"/>
          <w:bCs w:val="0"/>
        </w:rPr>
      </w:pPr>
      <w:r>
        <w:rPr/>
        <w:pict>
          <v:shape style="position:absolute;margin-left:184.100006pt;margin-top:49.463654pt;width:.479975pt;height:.72pt;mso-position-horizontal-relative:page;mso-position-vertical-relative:paragraph;z-index:10240" type="#_x0000_t75" stroked="false">
            <v:imagedata r:id="rId74" o:title=""/>
          </v:shape>
        </w:pict>
      </w:r>
      <w:r>
        <w:rPr/>
        <w:pict>
          <v:shape style="position:absolute;margin-left:269.140015pt;margin-top:49.463654pt;width:.479959pt;height:.72pt;mso-position-horizontal-relative:page;mso-position-vertical-relative:paragraph;z-index:10264" type="#_x0000_t75" stroked="false">
            <v:imagedata r:id="rId74" o:title=""/>
          </v:shape>
        </w:pict>
      </w:r>
      <w:r>
        <w:rPr/>
        <w:pict>
          <v:shape style="position:absolute;margin-left:340pt;margin-top:49.463654pt;width:.47999pt;height:.72pt;mso-position-horizontal-relative:page;mso-position-vertical-relative:paragraph;z-index:10288" type="#_x0000_t75" stroked="false">
            <v:imagedata r:id="rId74" o:title=""/>
          </v:shape>
        </w:pict>
      </w:r>
      <w:r>
        <w:rPr/>
        <w:pict>
          <v:shape style="position:absolute;margin-left:419.52002pt;margin-top:49.463654pt;width:.47999pt;height:.72pt;mso-position-horizontal-relative:page;mso-position-vertical-relative:paragraph;z-index:10312" type="#_x0000_t75" stroked="false">
            <v:imagedata r:id="rId74" o:title=""/>
          </v:shape>
        </w:pict>
      </w:r>
      <w:bookmarkStart w:name="（十四） 商誉" w:id="221"/>
      <w:bookmarkEnd w:id="221"/>
      <w:r>
        <w:rPr>
          <w:b w:val="0"/>
          <w:bCs w:val="0"/>
        </w:rPr>
      </w:r>
      <w:r>
        <w:rPr/>
        <w:t>（十四）商誉</w:t>
      </w:r>
      <w:r>
        <w:rPr>
          <w:b w:val="0"/>
          <w:bCs w:val="0"/>
        </w:rPr>
      </w:r>
    </w:p>
    <w:p>
      <w:pPr>
        <w:spacing w:line="240" w:lineRule="auto" w:before="5"/>
        <w:rPr>
          <w:rFonts w:ascii="宋体" w:hAnsi="宋体" w:cs="宋体" w:eastAsia="宋体" w:hint="default"/>
          <w:b/>
          <w:bCs/>
          <w:sz w:val="5"/>
          <w:szCs w:val="5"/>
        </w:rPr>
      </w:pPr>
    </w:p>
    <w:tbl>
      <w:tblPr>
        <w:tblW w:w="0" w:type="auto"/>
        <w:jc w:val="left"/>
        <w:tblInd w:w="143" w:type="dxa"/>
        <w:tblLayout w:type="fixed"/>
        <w:tblCellMar>
          <w:top w:w="0" w:type="dxa"/>
          <w:left w:w="0" w:type="dxa"/>
          <w:bottom w:w="0" w:type="dxa"/>
          <w:right w:w="0" w:type="dxa"/>
        </w:tblCellMar>
        <w:tblLook w:val="01E0"/>
      </w:tblPr>
      <w:tblGrid>
        <w:gridCol w:w="2583"/>
        <w:gridCol w:w="1701"/>
        <w:gridCol w:w="1417"/>
        <w:gridCol w:w="1590"/>
        <w:gridCol w:w="1529"/>
      </w:tblGrid>
      <w:tr>
        <w:trPr>
          <w:trHeight w:val="649" w:hRule="exact"/>
        </w:trPr>
        <w:tc>
          <w:tcPr>
            <w:tcW w:w="2583" w:type="dxa"/>
            <w:tcBorders>
              <w:top w:val="single" w:sz="12" w:space="0" w:color="000000"/>
              <w:left w:val="nil" w:sz="6" w:space="0" w:color="auto"/>
              <w:bottom w:val="single" w:sz="4" w:space="0" w:color="000000"/>
              <w:right w:val="single" w:sz="4" w:space="0" w:color="000000"/>
            </w:tcBorders>
          </w:tcPr>
          <w:p>
            <w:pPr>
              <w:pStyle w:val="TableParagraph"/>
              <w:spacing w:line="232" w:lineRule="exact" w:before="76"/>
              <w:ind w:left="575" w:right="556" w:firstLine="90"/>
              <w:jc w:val="left"/>
              <w:rPr>
                <w:rFonts w:ascii="宋体" w:hAnsi="宋体" w:cs="宋体" w:eastAsia="宋体" w:hint="default"/>
                <w:sz w:val="18"/>
                <w:szCs w:val="18"/>
              </w:rPr>
            </w:pPr>
            <w:r>
              <w:rPr>
                <w:rFonts w:ascii="宋体" w:hAnsi="宋体" w:cs="宋体" w:eastAsia="宋体" w:hint="default"/>
                <w:b/>
                <w:bCs/>
                <w:sz w:val="18"/>
                <w:szCs w:val="18"/>
              </w:rPr>
              <w:t>被投资单位名称</w:t>
            </w:r>
            <w:r>
              <w:rPr>
                <w:rFonts w:ascii="宋体" w:hAnsi="宋体" w:cs="宋体" w:eastAsia="宋体" w:hint="default"/>
                <w:b/>
                <w:bCs/>
                <w:w w:val="99"/>
                <w:sz w:val="18"/>
                <w:szCs w:val="18"/>
              </w:rPr>
              <w:t> </w:t>
            </w:r>
            <w:r>
              <w:rPr>
                <w:rFonts w:ascii="宋体" w:hAnsi="宋体" w:cs="宋体" w:eastAsia="宋体" w:hint="default"/>
                <w:b/>
                <w:bCs/>
                <w:sz w:val="18"/>
                <w:szCs w:val="18"/>
              </w:rPr>
              <w:t>或形成商誉的事项</w:t>
            </w:r>
            <w:r>
              <w:rPr>
                <w:rFonts w:ascii="宋体" w:hAnsi="宋体" w:cs="宋体" w:eastAsia="宋体" w:hint="default"/>
                <w:sz w:val="18"/>
                <w:szCs w:val="18"/>
              </w:rPr>
            </w:r>
          </w:p>
        </w:tc>
        <w:tc>
          <w:tcPr>
            <w:tcW w:w="1701"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left="484" w:right="0"/>
              <w:jc w:val="left"/>
              <w:rPr>
                <w:rFonts w:ascii="宋体" w:hAnsi="宋体" w:cs="宋体" w:eastAsia="宋体" w:hint="default"/>
                <w:sz w:val="18"/>
                <w:szCs w:val="18"/>
              </w:rPr>
            </w:pPr>
            <w:r>
              <w:rPr>
                <w:rFonts w:ascii="宋体" w:hAnsi="宋体" w:cs="宋体" w:eastAsia="宋体" w:hint="default"/>
                <w:b/>
                <w:bCs/>
                <w:sz w:val="18"/>
                <w:szCs w:val="18"/>
              </w:rPr>
              <w:t>期初余额</w:t>
            </w:r>
            <w:r>
              <w:rPr>
                <w:rFonts w:ascii="宋体" w:hAnsi="宋体" w:cs="宋体" w:eastAsia="宋体" w:hint="default"/>
                <w:sz w:val="18"/>
                <w:szCs w:val="18"/>
              </w:rPr>
            </w:r>
          </w:p>
        </w:tc>
        <w:tc>
          <w:tcPr>
            <w:tcW w:w="1417"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left="342" w:right="0"/>
              <w:jc w:val="left"/>
              <w:rPr>
                <w:rFonts w:ascii="宋体" w:hAnsi="宋体" w:cs="宋体" w:eastAsia="宋体" w:hint="default"/>
                <w:sz w:val="18"/>
                <w:szCs w:val="18"/>
              </w:rPr>
            </w:pPr>
            <w:r>
              <w:rPr>
                <w:rFonts w:ascii="宋体" w:hAnsi="宋体" w:cs="宋体" w:eastAsia="宋体" w:hint="default"/>
                <w:b/>
                <w:bCs/>
                <w:sz w:val="18"/>
                <w:szCs w:val="18"/>
              </w:rPr>
              <w:t>本期增加</w:t>
            </w:r>
            <w:r>
              <w:rPr>
                <w:rFonts w:ascii="宋体" w:hAnsi="宋体" w:cs="宋体" w:eastAsia="宋体" w:hint="default"/>
                <w:sz w:val="18"/>
                <w:szCs w:val="18"/>
              </w:rPr>
            </w:r>
          </w:p>
        </w:tc>
        <w:tc>
          <w:tcPr>
            <w:tcW w:w="1590"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left="428" w:right="0"/>
              <w:jc w:val="left"/>
              <w:rPr>
                <w:rFonts w:ascii="宋体" w:hAnsi="宋体" w:cs="宋体" w:eastAsia="宋体" w:hint="default"/>
                <w:sz w:val="18"/>
                <w:szCs w:val="18"/>
              </w:rPr>
            </w:pPr>
            <w:r>
              <w:rPr>
                <w:rFonts w:ascii="宋体" w:hAnsi="宋体" w:cs="宋体" w:eastAsia="宋体" w:hint="default"/>
                <w:b/>
                <w:bCs/>
                <w:sz w:val="18"/>
                <w:szCs w:val="18"/>
              </w:rPr>
              <w:t>本期减少</w:t>
            </w:r>
            <w:r>
              <w:rPr>
                <w:rFonts w:ascii="宋体" w:hAnsi="宋体" w:cs="宋体" w:eastAsia="宋体" w:hint="default"/>
                <w:sz w:val="18"/>
                <w:szCs w:val="18"/>
              </w:rPr>
            </w:r>
          </w:p>
        </w:tc>
        <w:tc>
          <w:tcPr>
            <w:tcW w:w="1529"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left="398" w:right="0"/>
              <w:jc w:val="left"/>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r>
      <w:tr>
        <w:trPr>
          <w:trHeight w:val="331" w:hRule="exact"/>
        </w:trPr>
        <w:tc>
          <w:tcPr>
            <w:tcW w:w="2583" w:type="dxa"/>
            <w:tcBorders>
              <w:top w:val="single" w:sz="4" w:space="0" w:color="000000"/>
              <w:left w:val="nil" w:sz="6" w:space="0" w:color="auto"/>
              <w:bottom w:val="nil" w:sz="6" w:space="0" w:color="auto"/>
              <w:right w:val="single" w:sz="4" w:space="0" w:color="000000"/>
            </w:tcBorders>
          </w:tcPr>
          <w:p>
            <w:pPr>
              <w:pStyle w:val="TableParagraph"/>
              <w:spacing w:line="240" w:lineRule="auto" w:before="65"/>
              <w:ind w:left="122" w:right="0"/>
              <w:jc w:val="left"/>
              <w:rPr>
                <w:rFonts w:ascii="宋体" w:hAnsi="宋体" w:cs="宋体" w:eastAsia="宋体" w:hint="default"/>
                <w:sz w:val="18"/>
                <w:szCs w:val="18"/>
              </w:rPr>
            </w:pPr>
            <w:r>
              <w:rPr>
                <w:rFonts w:ascii="宋体" w:hAnsi="宋体" w:cs="宋体" w:eastAsia="宋体" w:hint="default"/>
                <w:sz w:val="18"/>
                <w:szCs w:val="18"/>
              </w:rPr>
              <w:t>深圳市国微电子有限公司</w:t>
            </w:r>
          </w:p>
        </w:tc>
        <w:tc>
          <w:tcPr>
            <w:tcW w:w="170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4"/>
              <w:ind w:left="464" w:right="0"/>
              <w:jc w:val="left"/>
              <w:rPr>
                <w:rFonts w:ascii="Times New Roman" w:hAnsi="Times New Roman" w:cs="Times New Roman" w:eastAsia="Times New Roman" w:hint="default"/>
                <w:sz w:val="18"/>
                <w:szCs w:val="18"/>
              </w:rPr>
            </w:pPr>
            <w:r>
              <w:rPr>
                <w:rFonts w:ascii="Times New Roman"/>
                <w:sz w:val="18"/>
              </w:rPr>
              <w:t>685,676,016.95</w:t>
            </w:r>
          </w:p>
        </w:tc>
        <w:tc>
          <w:tcPr>
            <w:tcW w:w="141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24"/>
                <w:szCs w:val="24"/>
              </w:rPr>
            </w:pPr>
          </w:p>
        </w:tc>
        <w:tc>
          <w:tcPr>
            <w:tcW w:w="159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24"/>
                <w:szCs w:val="24"/>
              </w:rPr>
            </w:pPr>
          </w:p>
        </w:tc>
        <w:tc>
          <w:tcPr>
            <w:tcW w:w="1529" w:type="dxa"/>
            <w:tcBorders>
              <w:top w:val="single" w:sz="4" w:space="0" w:color="000000"/>
              <w:left w:val="single" w:sz="4" w:space="0" w:color="000000"/>
              <w:bottom w:val="nil" w:sz="6" w:space="0" w:color="auto"/>
              <w:right w:val="nil" w:sz="6" w:space="0" w:color="auto"/>
            </w:tcBorders>
          </w:tcPr>
          <w:p>
            <w:pPr>
              <w:pStyle w:val="TableParagraph"/>
              <w:spacing w:line="240" w:lineRule="auto" w:before="104"/>
              <w:ind w:right="105"/>
              <w:jc w:val="right"/>
              <w:rPr>
                <w:rFonts w:ascii="Times New Roman" w:hAnsi="Times New Roman" w:cs="Times New Roman" w:eastAsia="Times New Roman" w:hint="default"/>
                <w:sz w:val="18"/>
                <w:szCs w:val="18"/>
              </w:rPr>
            </w:pPr>
            <w:r>
              <w:rPr>
                <w:rFonts w:ascii="Times New Roman"/>
                <w:spacing w:val="-1"/>
                <w:sz w:val="18"/>
              </w:rPr>
              <w:t>685,676,016.95</w:t>
            </w:r>
          </w:p>
        </w:tc>
      </w:tr>
      <w:tr>
        <w:trPr>
          <w:trHeight w:val="107" w:hRule="exact"/>
        </w:trPr>
        <w:tc>
          <w:tcPr>
            <w:tcW w:w="2583" w:type="dxa"/>
            <w:tcBorders>
              <w:top w:val="nil" w:sz="6" w:space="0" w:color="auto"/>
              <w:left w:val="nil" w:sz="6" w:space="0" w:color="auto"/>
              <w:bottom w:val="nil" w:sz="6" w:space="0" w:color="auto"/>
              <w:right w:val="nil" w:sz="6" w:space="0" w:color="auto"/>
            </w:tcBorders>
          </w:tcPr>
          <w:p>
            <w:pPr/>
          </w:p>
        </w:tc>
        <w:tc>
          <w:tcPr>
            <w:tcW w:w="1701" w:type="dxa"/>
            <w:tcBorders>
              <w:top w:val="nil" w:sz="6" w:space="0" w:color="auto"/>
              <w:left w:val="nil" w:sz="6" w:space="0" w:color="auto"/>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1590"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nil" w:sz="6" w:space="0" w:color="auto"/>
            </w:tcBorders>
          </w:tcPr>
          <w:p>
            <w:pPr/>
          </w:p>
        </w:tc>
      </w:tr>
      <w:tr>
        <w:trPr>
          <w:trHeight w:val="326" w:hRule="exact"/>
        </w:trPr>
        <w:tc>
          <w:tcPr>
            <w:tcW w:w="2583" w:type="dxa"/>
            <w:tcBorders>
              <w:top w:val="nil" w:sz="6" w:space="0" w:color="auto"/>
              <w:left w:val="nil" w:sz="6" w:space="0" w:color="auto"/>
              <w:bottom w:val="nil" w:sz="6" w:space="0" w:color="auto"/>
              <w:right w:val="single" w:sz="4" w:space="0" w:color="000000"/>
            </w:tcBorders>
          </w:tcPr>
          <w:p>
            <w:pPr>
              <w:pStyle w:val="TableParagraph"/>
              <w:spacing w:line="240" w:lineRule="auto" w:before="65"/>
              <w:ind w:left="122" w:right="0"/>
              <w:jc w:val="left"/>
              <w:rPr>
                <w:rFonts w:ascii="宋体" w:hAnsi="宋体" w:cs="宋体" w:eastAsia="宋体" w:hint="default"/>
                <w:sz w:val="18"/>
                <w:szCs w:val="18"/>
              </w:rPr>
            </w:pPr>
            <w:r>
              <w:rPr>
                <w:rFonts w:ascii="宋体" w:hAnsi="宋体" w:cs="宋体" w:eastAsia="宋体" w:hint="default"/>
                <w:sz w:val="18"/>
                <w:szCs w:val="18"/>
              </w:rPr>
              <w:t>西安紫光国芯半导体有限公司</w:t>
            </w:r>
          </w:p>
        </w:tc>
        <w:tc>
          <w:tcPr>
            <w:tcW w:w="1701" w:type="dxa"/>
            <w:tcBorders>
              <w:top w:val="nil" w:sz="6" w:space="0" w:color="auto"/>
              <w:left w:val="single" w:sz="4" w:space="0" w:color="000000"/>
              <w:bottom w:val="nil" w:sz="6" w:space="0" w:color="auto"/>
              <w:right w:val="single" w:sz="4" w:space="0" w:color="000000"/>
            </w:tcBorders>
          </w:tcPr>
          <w:p>
            <w:pPr>
              <w:pStyle w:val="TableParagraph"/>
              <w:spacing w:line="240" w:lineRule="auto" w:before="104"/>
              <w:ind w:left="464" w:right="0"/>
              <w:jc w:val="left"/>
              <w:rPr>
                <w:rFonts w:ascii="Times New Roman" w:hAnsi="Times New Roman" w:cs="Times New Roman" w:eastAsia="Times New Roman" w:hint="default"/>
                <w:sz w:val="18"/>
                <w:szCs w:val="18"/>
              </w:rPr>
            </w:pPr>
            <w:r>
              <w:rPr>
                <w:rFonts w:ascii="Times New Roman"/>
                <w:sz w:val="18"/>
              </w:rPr>
              <w:t>121,006,265.19</w:t>
            </w:r>
          </w:p>
        </w:tc>
        <w:tc>
          <w:tcPr>
            <w:tcW w:w="1417" w:type="dxa"/>
            <w:tcBorders>
              <w:top w:val="nil" w:sz="6" w:space="0" w:color="auto"/>
              <w:left w:val="single" w:sz="4" w:space="0" w:color="000000"/>
              <w:bottom w:val="nil" w:sz="6" w:space="0" w:color="auto"/>
              <w:right w:val="single" w:sz="4" w:space="0" w:color="000000"/>
            </w:tcBorders>
          </w:tcPr>
          <w:p>
            <w:pPr/>
          </w:p>
        </w:tc>
        <w:tc>
          <w:tcPr>
            <w:tcW w:w="1590"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nil" w:sz="6" w:space="0" w:color="auto"/>
            </w:tcBorders>
          </w:tcPr>
          <w:p>
            <w:pPr>
              <w:pStyle w:val="TableParagraph"/>
              <w:spacing w:line="240" w:lineRule="auto" w:before="104"/>
              <w:ind w:right="105"/>
              <w:jc w:val="right"/>
              <w:rPr>
                <w:rFonts w:ascii="Times New Roman" w:hAnsi="Times New Roman" w:cs="Times New Roman" w:eastAsia="Times New Roman" w:hint="default"/>
                <w:sz w:val="18"/>
                <w:szCs w:val="18"/>
              </w:rPr>
            </w:pPr>
            <w:r>
              <w:rPr>
                <w:rFonts w:ascii="Times New Roman"/>
                <w:spacing w:val="-1"/>
                <w:sz w:val="18"/>
              </w:rPr>
              <w:t>121,006,265.19</w:t>
            </w:r>
          </w:p>
        </w:tc>
      </w:tr>
      <w:tr>
        <w:trPr>
          <w:trHeight w:val="108" w:hRule="exact"/>
        </w:trPr>
        <w:tc>
          <w:tcPr>
            <w:tcW w:w="2583" w:type="dxa"/>
            <w:tcBorders>
              <w:top w:val="nil" w:sz="6" w:space="0" w:color="auto"/>
              <w:left w:val="nil" w:sz="6" w:space="0" w:color="auto"/>
              <w:bottom w:val="nil" w:sz="6" w:space="0" w:color="auto"/>
              <w:right w:val="nil" w:sz="6" w:space="0" w:color="auto"/>
            </w:tcBorders>
          </w:tcPr>
          <w:p>
            <w:pPr/>
          </w:p>
        </w:tc>
        <w:tc>
          <w:tcPr>
            <w:tcW w:w="1701" w:type="dxa"/>
            <w:tcBorders>
              <w:top w:val="nil" w:sz="6" w:space="0" w:color="auto"/>
              <w:left w:val="nil" w:sz="6" w:space="0" w:color="auto"/>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1590"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nil" w:sz="6" w:space="0" w:color="auto"/>
            </w:tcBorders>
          </w:tcPr>
          <w:p>
            <w:pPr/>
          </w:p>
        </w:tc>
      </w:tr>
      <w:tr>
        <w:trPr>
          <w:trHeight w:val="440" w:hRule="exact"/>
        </w:trPr>
        <w:tc>
          <w:tcPr>
            <w:tcW w:w="2583" w:type="dxa"/>
            <w:tcBorders>
              <w:top w:val="nil" w:sz="6" w:space="0" w:color="auto"/>
              <w:left w:val="nil" w:sz="6" w:space="0" w:color="auto"/>
              <w:bottom w:val="single" w:sz="12" w:space="0" w:color="000000"/>
              <w:right w:val="single" w:sz="4" w:space="0" w:color="000000"/>
            </w:tcBorders>
          </w:tcPr>
          <w:p>
            <w:pPr>
              <w:pStyle w:val="TableParagraph"/>
              <w:spacing w:line="240" w:lineRule="auto" w:before="66"/>
              <w:ind w:left="19"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70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8"/>
              <w:ind w:left="464" w:right="0"/>
              <w:jc w:val="left"/>
              <w:rPr>
                <w:rFonts w:ascii="Times New Roman" w:hAnsi="Times New Roman" w:cs="Times New Roman" w:eastAsia="Times New Roman" w:hint="default"/>
                <w:sz w:val="18"/>
                <w:szCs w:val="18"/>
              </w:rPr>
            </w:pPr>
            <w:r>
              <w:rPr>
                <w:rFonts w:ascii="Times New Roman"/>
                <w:b/>
                <w:sz w:val="18"/>
              </w:rPr>
              <w:t>806,682,282.14</w:t>
            </w:r>
            <w:r>
              <w:rPr>
                <w:rFonts w:ascii="Times New Roman"/>
                <w:sz w:val="18"/>
              </w:rPr>
            </w:r>
          </w:p>
        </w:tc>
        <w:tc>
          <w:tcPr>
            <w:tcW w:w="1417"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tc>
        <w:tc>
          <w:tcPr>
            <w:tcW w:w="1590"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tc>
        <w:tc>
          <w:tcPr>
            <w:tcW w:w="1529" w:type="dxa"/>
            <w:tcBorders>
              <w:top w:val="nil" w:sz="6" w:space="0" w:color="auto"/>
              <w:left w:val="single" w:sz="4" w:space="0" w:color="000000"/>
              <w:bottom w:val="single" w:sz="12" w:space="0" w:color="000000"/>
              <w:right w:val="nil" w:sz="6" w:space="0" w:color="auto"/>
            </w:tcBorders>
          </w:tcPr>
          <w:p>
            <w:pPr>
              <w:pStyle w:val="TableParagraph"/>
              <w:spacing w:line="240" w:lineRule="auto" w:before="108"/>
              <w:ind w:right="105"/>
              <w:jc w:val="right"/>
              <w:rPr>
                <w:rFonts w:ascii="Times New Roman" w:hAnsi="Times New Roman" w:cs="Times New Roman" w:eastAsia="Times New Roman" w:hint="default"/>
                <w:sz w:val="18"/>
                <w:szCs w:val="18"/>
              </w:rPr>
            </w:pPr>
            <w:r>
              <w:rPr>
                <w:rFonts w:ascii="Times New Roman"/>
                <w:b/>
                <w:spacing w:val="-1"/>
                <w:sz w:val="18"/>
              </w:rPr>
              <w:t>806,682,282.14</w:t>
            </w:r>
            <w:r>
              <w:rPr>
                <w:rFonts w:ascii="Times New Roman"/>
                <w:spacing w:val="-1"/>
                <w:sz w:val="18"/>
              </w:rPr>
            </w:r>
          </w:p>
        </w:tc>
      </w:tr>
    </w:tbl>
    <w:p>
      <w:pPr>
        <w:pStyle w:val="BodyText"/>
        <w:spacing w:line="240" w:lineRule="auto" w:before="84"/>
        <w:ind w:left="174" w:right="817"/>
        <w:jc w:val="left"/>
      </w:pPr>
      <w:r>
        <w:rPr/>
        <w:pict>
          <v:group style="position:absolute;margin-left:55.919998pt;margin-top:-49.85635pt;width:440.3pt;height:5.35pt;mso-position-horizontal-relative:page;mso-position-vertical-relative:paragraph;z-index:-1175728" coordorigin="1118,-997" coordsize="8806,107">
            <v:shape style="position:absolute;left:1118;top:-997;width:2583;height:107" type="#_x0000_t75" stroked="false">
              <v:imagedata r:id="rId313" o:title=""/>
            </v:shape>
            <v:shape style="position:absolute;left:3677;top:-901;width:1715;height:11" type="#_x0000_t75" stroked="false">
              <v:imagedata r:id="rId242" o:title=""/>
            </v:shape>
            <v:shape style="position:absolute;left:5378;top:-901;width:1432;height:11" type="#_x0000_t75" stroked="false">
              <v:imagedata r:id="rId314" o:title=""/>
            </v:shape>
            <v:shape style="position:absolute;left:6795;top:-901;width:1605;height:11" type="#_x0000_t75" stroked="false">
              <v:imagedata r:id="rId315" o:title=""/>
            </v:shape>
            <v:shape style="position:absolute;left:8386;top:-900;width:1538;height:10" type="#_x0000_t75" stroked="false">
              <v:imagedata r:id="rId316" o:title=""/>
            </v:shape>
            <w10:wrap type="none"/>
          </v:group>
        </w:pict>
      </w:r>
      <w:r>
        <w:rPr/>
        <w:pict>
          <v:group style="position:absolute;margin-left:55.919998pt;margin-top:-28.196285pt;width:440.3pt;height:5.4pt;mso-position-horizontal-relative:page;mso-position-vertical-relative:paragraph;z-index:-1175704" coordorigin="1118,-564" coordsize="8806,108">
            <v:shape style="position:absolute;left:1118;top:-564;width:2583;height:108" type="#_x0000_t75" stroked="false">
              <v:imagedata r:id="rId317" o:title=""/>
            </v:shape>
            <v:shape style="position:absolute;left:3677;top:-468;width:1715;height:12" type="#_x0000_t75" stroked="false">
              <v:imagedata r:id="rId242" o:title=""/>
            </v:shape>
            <v:shape style="position:absolute;left:5378;top:-468;width:1432;height:12" type="#_x0000_t75" stroked="false">
              <v:imagedata r:id="rId314" o:title=""/>
            </v:shape>
            <v:shape style="position:absolute;left:6795;top:-468;width:1605;height:12" type="#_x0000_t75" stroked="false">
              <v:imagedata r:id="rId315" o:title=""/>
            </v:shape>
            <v:shape style="position:absolute;left:8386;top:-466;width:1538;height:10" type="#_x0000_t75" stroked="false">
              <v:imagedata r:id="rId316" o:title=""/>
            </v:shape>
            <w10:wrap type="none"/>
          </v:group>
        </w:pict>
      </w:r>
      <w:r>
        <w:rPr/>
        <w:pict>
          <v:shape style="position:absolute;margin-left:184.100006pt;margin-top:-1.656323pt;width:.480015pt;height:.12pt;mso-position-horizontal-relative:page;mso-position-vertical-relative:paragraph;z-index:-1175680" type="#_x0000_t75" stroked="false">
            <v:imagedata r:id="rId298" o:title=""/>
          </v:shape>
        </w:pict>
      </w:r>
      <w:r>
        <w:rPr/>
        <w:pict>
          <v:shape style="position:absolute;margin-left:269.140015pt;margin-top:-1.656323pt;width:.48pt;height:.12pt;mso-position-horizontal-relative:page;mso-position-vertical-relative:paragraph;z-index:-1175656" type="#_x0000_t75" stroked="false">
            <v:imagedata r:id="rId298" o:title=""/>
          </v:shape>
        </w:pict>
      </w:r>
      <w:r>
        <w:rPr/>
        <w:pict>
          <v:shape style="position:absolute;margin-left:340pt;margin-top:-1.656323pt;width:.480031pt;height:.12pt;mso-position-horizontal-relative:page;mso-position-vertical-relative:paragraph;z-index:-1175632" type="#_x0000_t75" stroked="false">
            <v:imagedata r:id="rId298" o:title=""/>
          </v:shape>
        </w:pict>
      </w:r>
      <w:r>
        <w:rPr/>
        <w:pict>
          <v:shape style="position:absolute;margin-left:419.52002pt;margin-top:-1.656323pt;width:.480031pt;height:.12pt;mso-position-horizontal-relative:page;mso-position-vertical-relative:paragraph;z-index:-1175608" type="#_x0000_t75" stroked="false">
            <v:imagedata r:id="rId298" o:title=""/>
          </v:shape>
        </w:pict>
      </w:r>
      <w:r>
        <w:rPr/>
        <w:t>注：本公司期末将商誉分配至相应的资产组中进行减值测试，经测试，商誉不存在减值。</w:t>
      </w:r>
    </w:p>
    <w:p>
      <w:pPr>
        <w:spacing w:line="240" w:lineRule="auto" w:before="6"/>
        <w:rPr>
          <w:rFonts w:ascii="宋体" w:hAnsi="宋体" w:cs="宋体" w:eastAsia="宋体" w:hint="default"/>
          <w:sz w:val="23"/>
          <w:szCs w:val="23"/>
        </w:rPr>
      </w:pPr>
    </w:p>
    <w:p>
      <w:pPr>
        <w:pStyle w:val="Heading5"/>
        <w:spacing w:line="240" w:lineRule="auto" w:before="0"/>
        <w:ind w:left="596" w:right="817"/>
        <w:jc w:val="left"/>
        <w:rPr>
          <w:b w:val="0"/>
          <w:bCs w:val="0"/>
        </w:rPr>
      </w:pPr>
      <w:bookmarkStart w:name="（十五） 长期待摊费用" w:id="222"/>
      <w:bookmarkEnd w:id="222"/>
      <w:r>
        <w:rPr>
          <w:b w:val="0"/>
          <w:bCs w:val="0"/>
        </w:rPr>
      </w:r>
      <w:r>
        <w:rPr/>
        <w:t>（十五）长期待摊费用</w:t>
      </w:r>
      <w:r>
        <w:rPr>
          <w:b w:val="0"/>
          <w:bCs w:val="0"/>
        </w:rPr>
      </w:r>
    </w:p>
    <w:p>
      <w:pPr>
        <w:spacing w:after="0" w:line="240" w:lineRule="auto"/>
        <w:jc w:val="left"/>
        <w:sectPr>
          <w:footerReference w:type="default" r:id="rId291"/>
          <w:pgSz w:w="11910" w:h="16840"/>
          <w:pgMar w:footer="724" w:header="877" w:top="1060" w:bottom="920" w:left="960" w:right="0"/>
        </w:sectPr>
      </w:pPr>
    </w:p>
    <w:p>
      <w:pPr>
        <w:spacing w:line="240" w:lineRule="auto" w:before="6"/>
        <w:rPr>
          <w:rFonts w:ascii="宋体" w:hAnsi="宋体" w:cs="宋体" w:eastAsia="宋体" w:hint="default"/>
          <w:b/>
          <w:bCs/>
          <w:sz w:val="28"/>
          <w:szCs w:val="28"/>
        </w:rPr>
      </w:pPr>
    </w:p>
    <w:tbl>
      <w:tblPr>
        <w:tblW w:w="0" w:type="auto"/>
        <w:jc w:val="left"/>
        <w:tblInd w:w="219" w:type="dxa"/>
        <w:tblLayout w:type="fixed"/>
        <w:tblCellMar>
          <w:top w:w="0" w:type="dxa"/>
          <w:left w:w="0" w:type="dxa"/>
          <w:bottom w:w="0" w:type="dxa"/>
          <w:right w:w="0" w:type="dxa"/>
        </w:tblCellMar>
        <w:tblLook w:val="01E0"/>
      </w:tblPr>
      <w:tblGrid>
        <w:gridCol w:w="1379"/>
        <w:gridCol w:w="1490"/>
        <w:gridCol w:w="1472"/>
        <w:gridCol w:w="1471"/>
        <w:gridCol w:w="1472"/>
        <w:gridCol w:w="1388"/>
      </w:tblGrid>
      <w:tr>
        <w:trPr>
          <w:trHeight w:val="533" w:hRule="exact"/>
        </w:trPr>
        <w:tc>
          <w:tcPr>
            <w:tcW w:w="1379" w:type="dxa"/>
            <w:tcBorders>
              <w:top w:val="single" w:sz="12" w:space="0" w:color="000000"/>
              <w:left w:val="nil" w:sz="6" w:space="0" w:color="auto"/>
              <w:bottom w:val="nil" w:sz="6" w:space="0" w:color="auto"/>
              <w:right w:val="single" w:sz="4" w:space="0" w:color="000000"/>
            </w:tcBorders>
          </w:tcPr>
          <w:p>
            <w:pPr>
              <w:pStyle w:val="TableParagraph"/>
              <w:spacing w:line="240" w:lineRule="auto" w:before="160"/>
              <w:ind w:left="20"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49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60"/>
              <w:ind w:left="379" w:right="0"/>
              <w:jc w:val="left"/>
              <w:rPr>
                <w:rFonts w:ascii="宋体" w:hAnsi="宋体" w:cs="宋体" w:eastAsia="宋体" w:hint="default"/>
                <w:sz w:val="18"/>
                <w:szCs w:val="18"/>
              </w:rPr>
            </w:pPr>
            <w:r>
              <w:rPr>
                <w:rFonts w:ascii="宋体" w:hAnsi="宋体" w:cs="宋体" w:eastAsia="宋体" w:hint="default"/>
                <w:b/>
                <w:bCs/>
                <w:sz w:val="18"/>
                <w:szCs w:val="18"/>
              </w:rPr>
              <w:t>期初余额</w:t>
            </w:r>
            <w:r>
              <w:rPr>
                <w:rFonts w:ascii="宋体" w:hAnsi="宋体" w:cs="宋体" w:eastAsia="宋体" w:hint="default"/>
                <w:sz w:val="18"/>
                <w:szCs w:val="18"/>
              </w:rPr>
            </w:r>
          </w:p>
        </w:tc>
        <w:tc>
          <w:tcPr>
            <w:tcW w:w="147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60"/>
              <w:ind w:left="188" w:right="0"/>
              <w:jc w:val="left"/>
              <w:rPr>
                <w:rFonts w:ascii="宋体" w:hAnsi="宋体" w:cs="宋体" w:eastAsia="宋体" w:hint="default"/>
                <w:sz w:val="18"/>
                <w:szCs w:val="18"/>
              </w:rPr>
            </w:pPr>
            <w:r>
              <w:rPr>
                <w:rFonts w:ascii="宋体" w:hAnsi="宋体" w:cs="宋体" w:eastAsia="宋体" w:hint="default"/>
                <w:b/>
                <w:bCs/>
                <w:sz w:val="18"/>
                <w:szCs w:val="18"/>
              </w:rPr>
              <w:t>本期增加金额</w:t>
            </w:r>
            <w:r>
              <w:rPr>
                <w:rFonts w:ascii="宋体" w:hAnsi="宋体" w:cs="宋体" w:eastAsia="宋体" w:hint="default"/>
                <w:sz w:val="18"/>
                <w:szCs w:val="18"/>
              </w:rPr>
            </w:r>
          </w:p>
        </w:tc>
        <w:tc>
          <w:tcPr>
            <w:tcW w:w="147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60"/>
              <w:ind w:left="188" w:right="0"/>
              <w:jc w:val="left"/>
              <w:rPr>
                <w:rFonts w:ascii="宋体" w:hAnsi="宋体" w:cs="宋体" w:eastAsia="宋体" w:hint="default"/>
                <w:sz w:val="18"/>
                <w:szCs w:val="18"/>
              </w:rPr>
            </w:pPr>
            <w:r>
              <w:rPr>
                <w:rFonts w:ascii="宋体" w:hAnsi="宋体" w:cs="宋体" w:eastAsia="宋体" w:hint="default"/>
                <w:b/>
                <w:bCs/>
                <w:sz w:val="18"/>
                <w:szCs w:val="18"/>
              </w:rPr>
              <w:t>本期摊销金额</w:t>
            </w:r>
            <w:r>
              <w:rPr>
                <w:rFonts w:ascii="宋体" w:hAnsi="宋体" w:cs="宋体" w:eastAsia="宋体" w:hint="default"/>
                <w:sz w:val="18"/>
                <w:szCs w:val="18"/>
              </w:rPr>
            </w:r>
          </w:p>
        </w:tc>
        <w:tc>
          <w:tcPr>
            <w:tcW w:w="1472" w:type="dxa"/>
            <w:vMerge w:val="restart"/>
            <w:tcBorders>
              <w:top w:val="single" w:sz="12" w:space="0" w:color="000000"/>
              <w:left w:val="single" w:sz="4" w:space="0" w:color="000000"/>
              <w:right w:val="single" w:sz="4" w:space="0" w:color="000000"/>
            </w:tcBorders>
          </w:tcPr>
          <w:p>
            <w:pPr>
              <w:pStyle w:val="TableParagraph"/>
              <w:spacing w:line="240" w:lineRule="auto" w:before="160"/>
              <w:ind w:left="188" w:right="0"/>
              <w:jc w:val="left"/>
              <w:rPr>
                <w:rFonts w:ascii="宋体" w:hAnsi="宋体" w:cs="宋体" w:eastAsia="宋体" w:hint="default"/>
                <w:sz w:val="18"/>
                <w:szCs w:val="18"/>
              </w:rPr>
            </w:pPr>
            <w:r>
              <w:rPr>
                <w:rFonts w:ascii="宋体" w:hAnsi="宋体" w:cs="宋体" w:eastAsia="宋体" w:hint="default"/>
                <w:b/>
                <w:bCs/>
                <w:sz w:val="18"/>
                <w:szCs w:val="18"/>
              </w:rPr>
              <w:t>其他减少金额</w:t>
            </w:r>
            <w:r>
              <w:rPr>
                <w:rFonts w:ascii="宋体" w:hAnsi="宋体" w:cs="宋体" w:eastAsia="宋体" w:hint="default"/>
                <w:sz w:val="18"/>
                <w:szCs w:val="18"/>
              </w:rPr>
            </w:r>
          </w:p>
        </w:tc>
        <w:tc>
          <w:tcPr>
            <w:tcW w:w="1388" w:type="dxa"/>
            <w:tcBorders>
              <w:top w:val="single" w:sz="12" w:space="0" w:color="000000"/>
              <w:left w:val="single" w:sz="4" w:space="0" w:color="000000"/>
              <w:bottom w:val="nil" w:sz="6" w:space="0" w:color="auto"/>
              <w:right w:val="nil" w:sz="6" w:space="0" w:color="auto"/>
            </w:tcBorders>
          </w:tcPr>
          <w:p>
            <w:pPr>
              <w:pStyle w:val="TableParagraph"/>
              <w:spacing w:line="240" w:lineRule="auto" w:before="160"/>
              <w:ind w:left="327" w:right="0"/>
              <w:jc w:val="left"/>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r>
      <w:tr>
        <w:trPr>
          <w:trHeight w:val="394" w:hRule="exact"/>
        </w:trPr>
        <w:tc>
          <w:tcPr>
            <w:tcW w:w="1379" w:type="dxa"/>
            <w:tcBorders>
              <w:top w:val="nil" w:sz="6" w:space="0" w:color="auto"/>
              <w:left w:val="nil" w:sz="6" w:space="0" w:color="auto"/>
              <w:bottom w:val="nil" w:sz="6" w:space="0" w:color="auto"/>
              <w:right w:val="single" w:sz="4" w:space="0" w:color="000000"/>
            </w:tcBorders>
          </w:tcPr>
          <w:p>
            <w:pPr>
              <w:pStyle w:val="TableParagraph"/>
              <w:spacing w:line="240" w:lineRule="auto" w:before="152"/>
              <w:ind w:left="122" w:right="0"/>
              <w:jc w:val="left"/>
              <w:rPr>
                <w:rFonts w:ascii="宋体" w:hAnsi="宋体" w:cs="宋体" w:eastAsia="宋体" w:hint="default"/>
                <w:sz w:val="18"/>
                <w:szCs w:val="18"/>
              </w:rPr>
            </w:pPr>
            <w:r>
              <w:rPr>
                <w:rFonts w:ascii="宋体" w:hAnsi="宋体" w:cs="宋体" w:eastAsia="宋体" w:hint="default"/>
                <w:sz w:val="18"/>
                <w:szCs w:val="18"/>
              </w:rPr>
              <w:t>装修费</w:t>
            </w:r>
          </w:p>
        </w:tc>
        <w:tc>
          <w:tcPr>
            <w:tcW w:w="149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10,283,393.67</w:t>
            </w:r>
          </w:p>
        </w:tc>
        <w:tc>
          <w:tcPr>
            <w:tcW w:w="1472"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3,409,074.45</w:t>
            </w:r>
          </w:p>
        </w:tc>
        <w:tc>
          <w:tcPr>
            <w:tcW w:w="1471"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3,209,765.60</w:t>
            </w:r>
          </w:p>
        </w:tc>
        <w:tc>
          <w:tcPr>
            <w:tcW w:w="1472" w:type="dxa"/>
            <w:vMerge/>
            <w:tcBorders>
              <w:left w:val="single" w:sz="4" w:space="0" w:color="000000"/>
              <w:right w:val="single" w:sz="4" w:space="0" w:color="000000"/>
            </w:tcBorders>
          </w:tcPr>
          <w:p>
            <w:pPr/>
          </w:p>
        </w:tc>
        <w:tc>
          <w:tcPr>
            <w:tcW w:w="1388"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10,482,702.52</w:t>
            </w:r>
          </w:p>
        </w:tc>
      </w:tr>
      <w:tr>
        <w:trPr>
          <w:trHeight w:val="108" w:hRule="exact"/>
        </w:trPr>
        <w:tc>
          <w:tcPr>
            <w:tcW w:w="1379"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single" w:sz="4" w:space="0" w:color="000000"/>
            </w:tcBorders>
          </w:tcPr>
          <w:p>
            <w:pPr/>
          </w:p>
        </w:tc>
        <w:tc>
          <w:tcPr>
            <w:tcW w:w="1472" w:type="dxa"/>
            <w:tcBorders>
              <w:top w:val="nil" w:sz="6" w:space="0" w:color="auto"/>
              <w:left w:val="single" w:sz="4" w:space="0" w:color="000000"/>
              <w:bottom w:val="nil" w:sz="6" w:space="0" w:color="auto"/>
              <w:right w:val="single" w:sz="4" w:space="0" w:color="000000"/>
            </w:tcBorders>
          </w:tcPr>
          <w:p>
            <w:pPr/>
          </w:p>
        </w:tc>
        <w:tc>
          <w:tcPr>
            <w:tcW w:w="1471" w:type="dxa"/>
            <w:tcBorders>
              <w:top w:val="nil" w:sz="6" w:space="0" w:color="auto"/>
              <w:left w:val="single" w:sz="4" w:space="0" w:color="000000"/>
              <w:bottom w:val="nil" w:sz="6" w:space="0" w:color="auto"/>
              <w:right w:val="single" w:sz="4" w:space="0" w:color="000000"/>
            </w:tcBorders>
          </w:tcPr>
          <w:p>
            <w:pPr/>
          </w:p>
        </w:tc>
        <w:tc>
          <w:tcPr>
            <w:tcW w:w="1472" w:type="dxa"/>
            <w:vMerge/>
            <w:tcBorders>
              <w:left w:val="single" w:sz="4" w:space="0" w:color="000000"/>
              <w:right w:val="single" w:sz="4" w:space="0" w:color="000000"/>
            </w:tcBorders>
          </w:tcPr>
          <w:p>
            <w:pPr/>
          </w:p>
        </w:tc>
        <w:tc>
          <w:tcPr>
            <w:tcW w:w="1388" w:type="dxa"/>
            <w:tcBorders>
              <w:top w:val="nil" w:sz="6" w:space="0" w:color="auto"/>
              <w:left w:val="single" w:sz="4" w:space="0" w:color="000000"/>
              <w:bottom w:val="nil" w:sz="6" w:space="0" w:color="auto"/>
              <w:right w:val="nil" w:sz="6" w:space="0" w:color="auto"/>
            </w:tcBorders>
          </w:tcPr>
          <w:p>
            <w:pPr/>
          </w:p>
        </w:tc>
      </w:tr>
      <w:tr>
        <w:trPr>
          <w:trHeight w:val="396" w:hRule="exact"/>
        </w:trPr>
        <w:tc>
          <w:tcPr>
            <w:tcW w:w="1379"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网络改造费</w:t>
            </w:r>
          </w:p>
        </w:tc>
        <w:tc>
          <w:tcPr>
            <w:tcW w:w="1490"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99"/>
              <w:jc w:val="right"/>
              <w:rPr>
                <w:rFonts w:ascii="Times New Roman" w:hAnsi="Times New Roman" w:cs="Times New Roman" w:eastAsia="Times New Roman" w:hint="default"/>
                <w:sz w:val="18"/>
                <w:szCs w:val="18"/>
              </w:rPr>
            </w:pPr>
            <w:r>
              <w:rPr>
                <w:rFonts w:ascii="Times New Roman"/>
                <w:sz w:val="18"/>
              </w:rPr>
              <w:t>168,361.72</w:t>
            </w:r>
          </w:p>
        </w:tc>
        <w:tc>
          <w:tcPr>
            <w:tcW w:w="1472" w:type="dxa"/>
            <w:tcBorders>
              <w:top w:val="nil" w:sz="6" w:space="0" w:color="auto"/>
              <w:left w:val="single" w:sz="4" w:space="0" w:color="000000"/>
              <w:bottom w:val="nil" w:sz="6" w:space="0" w:color="auto"/>
              <w:right w:val="single" w:sz="4" w:space="0" w:color="000000"/>
            </w:tcBorders>
          </w:tcPr>
          <w:p>
            <w:pPr/>
          </w:p>
        </w:tc>
        <w:tc>
          <w:tcPr>
            <w:tcW w:w="1471"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00"/>
              <w:jc w:val="right"/>
              <w:rPr>
                <w:rFonts w:ascii="Times New Roman" w:hAnsi="Times New Roman" w:cs="Times New Roman" w:eastAsia="Times New Roman" w:hint="default"/>
                <w:sz w:val="18"/>
                <w:szCs w:val="18"/>
              </w:rPr>
            </w:pPr>
            <w:r>
              <w:rPr>
                <w:rFonts w:ascii="Times New Roman"/>
                <w:sz w:val="18"/>
              </w:rPr>
              <w:t>88,552.67</w:t>
            </w:r>
          </w:p>
        </w:tc>
        <w:tc>
          <w:tcPr>
            <w:tcW w:w="1472" w:type="dxa"/>
            <w:vMerge/>
            <w:tcBorders>
              <w:left w:val="single" w:sz="4" w:space="0" w:color="000000"/>
              <w:right w:val="single" w:sz="4" w:space="0" w:color="000000"/>
            </w:tcBorders>
          </w:tcPr>
          <w:p>
            <w:pPr/>
          </w:p>
        </w:tc>
        <w:tc>
          <w:tcPr>
            <w:tcW w:w="1388"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105"/>
              <w:jc w:val="right"/>
              <w:rPr>
                <w:rFonts w:ascii="Times New Roman" w:hAnsi="Times New Roman" w:cs="Times New Roman" w:eastAsia="Times New Roman" w:hint="default"/>
                <w:sz w:val="18"/>
                <w:szCs w:val="18"/>
              </w:rPr>
            </w:pPr>
            <w:r>
              <w:rPr>
                <w:rFonts w:ascii="Times New Roman"/>
                <w:sz w:val="18"/>
              </w:rPr>
              <w:t>79,809.05</w:t>
            </w:r>
          </w:p>
        </w:tc>
      </w:tr>
      <w:tr>
        <w:trPr>
          <w:trHeight w:val="401" w:hRule="exact"/>
        </w:trPr>
        <w:tc>
          <w:tcPr>
            <w:tcW w:w="1379" w:type="dxa"/>
            <w:tcBorders>
              <w:top w:val="nil" w:sz="6" w:space="0" w:color="auto"/>
              <w:left w:val="nil" w:sz="6" w:space="0" w:color="auto"/>
              <w:bottom w:val="single" w:sz="12" w:space="0" w:color="000000"/>
              <w:right w:val="single" w:sz="4" w:space="0" w:color="000000"/>
            </w:tcBorders>
          </w:tcPr>
          <w:p>
            <w:pPr>
              <w:pStyle w:val="TableParagraph"/>
              <w:spacing w:line="240" w:lineRule="auto" w:before="46"/>
              <w:ind w:left="20"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49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8"/>
              <w:ind w:right="99"/>
              <w:jc w:val="right"/>
              <w:rPr>
                <w:rFonts w:ascii="Times New Roman" w:hAnsi="Times New Roman" w:cs="Times New Roman" w:eastAsia="Times New Roman" w:hint="default"/>
                <w:sz w:val="18"/>
                <w:szCs w:val="18"/>
              </w:rPr>
            </w:pPr>
            <w:r>
              <w:rPr>
                <w:rFonts w:ascii="Times New Roman"/>
                <w:b/>
                <w:spacing w:val="-1"/>
                <w:sz w:val="18"/>
              </w:rPr>
              <w:t>10,451,755.39</w:t>
            </w:r>
            <w:r>
              <w:rPr>
                <w:rFonts w:ascii="Times New Roman"/>
                <w:spacing w:val="-1"/>
                <w:sz w:val="18"/>
              </w:rPr>
            </w:r>
          </w:p>
        </w:tc>
        <w:tc>
          <w:tcPr>
            <w:tcW w:w="147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8"/>
              <w:ind w:right="101"/>
              <w:jc w:val="right"/>
              <w:rPr>
                <w:rFonts w:ascii="Times New Roman" w:hAnsi="Times New Roman" w:cs="Times New Roman" w:eastAsia="Times New Roman" w:hint="default"/>
                <w:sz w:val="18"/>
                <w:szCs w:val="18"/>
              </w:rPr>
            </w:pPr>
            <w:r>
              <w:rPr>
                <w:rFonts w:ascii="Times New Roman"/>
                <w:b/>
                <w:spacing w:val="-1"/>
                <w:sz w:val="18"/>
              </w:rPr>
              <w:t>3,409,074.45</w:t>
            </w:r>
            <w:r>
              <w:rPr>
                <w:rFonts w:ascii="Times New Roman"/>
                <w:spacing w:val="-1"/>
                <w:sz w:val="18"/>
              </w:rPr>
            </w:r>
          </w:p>
        </w:tc>
        <w:tc>
          <w:tcPr>
            <w:tcW w:w="147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8"/>
              <w:ind w:right="100"/>
              <w:jc w:val="right"/>
              <w:rPr>
                <w:rFonts w:ascii="Times New Roman" w:hAnsi="Times New Roman" w:cs="Times New Roman" w:eastAsia="Times New Roman" w:hint="default"/>
                <w:sz w:val="18"/>
                <w:szCs w:val="18"/>
              </w:rPr>
            </w:pPr>
            <w:r>
              <w:rPr>
                <w:rFonts w:ascii="Times New Roman"/>
                <w:b/>
                <w:spacing w:val="-1"/>
                <w:sz w:val="18"/>
              </w:rPr>
              <w:t>3,298,318.27</w:t>
            </w:r>
            <w:r>
              <w:rPr>
                <w:rFonts w:ascii="Times New Roman"/>
                <w:spacing w:val="-1"/>
                <w:sz w:val="18"/>
              </w:rPr>
            </w:r>
          </w:p>
        </w:tc>
        <w:tc>
          <w:tcPr>
            <w:tcW w:w="1472" w:type="dxa"/>
            <w:vMerge/>
            <w:tcBorders>
              <w:left w:val="single" w:sz="4" w:space="0" w:color="000000"/>
              <w:bottom w:val="single" w:sz="12" w:space="0" w:color="000000"/>
              <w:right w:val="single" w:sz="4" w:space="0" w:color="000000"/>
            </w:tcBorders>
          </w:tcPr>
          <w:p>
            <w:pPr/>
          </w:p>
        </w:tc>
        <w:tc>
          <w:tcPr>
            <w:tcW w:w="1388" w:type="dxa"/>
            <w:tcBorders>
              <w:top w:val="nil" w:sz="6" w:space="0" w:color="auto"/>
              <w:left w:val="single" w:sz="4" w:space="0" w:color="000000"/>
              <w:bottom w:val="single" w:sz="12" w:space="0" w:color="000000"/>
              <w:right w:val="nil" w:sz="6" w:space="0" w:color="auto"/>
            </w:tcBorders>
          </w:tcPr>
          <w:p>
            <w:pPr>
              <w:pStyle w:val="TableParagraph"/>
              <w:spacing w:line="240" w:lineRule="auto" w:before="88"/>
              <w:ind w:right="105"/>
              <w:jc w:val="right"/>
              <w:rPr>
                <w:rFonts w:ascii="Times New Roman" w:hAnsi="Times New Roman" w:cs="Times New Roman" w:eastAsia="Times New Roman" w:hint="default"/>
                <w:sz w:val="18"/>
                <w:szCs w:val="18"/>
              </w:rPr>
            </w:pPr>
            <w:r>
              <w:rPr>
                <w:rFonts w:ascii="Times New Roman"/>
                <w:b/>
                <w:spacing w:val="-1"/>
                <w:sz w:val="18"/>
              </w:rPr>
              <w:t>10,562,511.57</w:t>
            </w:r>
            <w:r>
              <w:rPr>
                <w:rFonts w:ascii="Times New Roman"/>
                <w:spacing w:val="-1"/>
                <w:sz w:val="18"/>
              </w:rPr>
            </w:r>
          </w:p>
        </w:tc>
      </w:tr>
    </w:tbl>
    <w:p>
      <w:pPr>
        <w:spacing w:line="240" w:lineRule="auto" w:before="1"/>
        <w:rPr>
          <w:rFonts w:ascii="宋体" w:hAnsi="宋体" w:cs="宋体" w:eastAsia="宋体" w:hint="default"/>
          <w:b/>
          <w:bCs/>
          <w:sz w:val="9"/>
          <w:szCs w:val="9"/>
        </w:rPr>
      </w:pPr>
    </w:p>
    <w:p>
      <w:pPr>
        <w:pStyle w:val="Heading5"/>
        <w:spacing w:line="412" w:lineRule="auto"/>
        <w:ind w:left="233" w:right="6478" w:firstLine="422"/>
        <w:jc w:val="left"/>
        <w:rPr>
          <w:b w:val="0"/>
          <w:bCs w:val="0"/>
        </w:rPr>
      </w:pPr>
      <w:r>
        <w:rPr/>
        <w:pict>
          <v:group style="position:absolute;margin-left:56.699997pt;margin-top:-71.686356pt;width:432.9pt;height:5.3pt;mso-position-horizontal-relative:page;mso-position-vertical-relative:paragraph;z-index:-1175560" coordorigin="1134,-1434" coordsize="8658,106">
            <v:shape style="position:absolute;left:1134;top:-1434;width:1379;height:106" type="#_x0000_t75" stroked="false">
              <v:imagedata r:id="rId319" o:title=""/>
            </v:shape>
            <v:shape style="position:absolute;left:2489;top:-1338;width:1495;height:10" type="#_x0000_t75" stroked="false">
              <v:imagedata r:id="rId320" o:title=""/>
            </v:shape>
            <v:shape style="position:absolute;left:3980;top:-1338;width:2948;height:10" type="#_x0000_t75" stroked="false">
              <v:imagedata r:id="rId321" o:title=""/>
            </v:shape>
            <v:shape style="position:absolute;left:6922;top:-1338;width:2870;height:10" type="#_x0000_t75" stroked="false">
              <v:imagedata r:id="rId322" o:title=""/>
            </v:shape>
            <w10:wrap type="none"/>
          </v:group>
        </w:pict>
      </w:r>
      <w:r>
        <w:rPr/>
        <w:pict>
          <v:group style="position:absolute;margin-left:56.699997pt;margin-top:-52.006363pt;width:432.9pt;height:5.4pt;mso-position-horizontal-relative:page;mso-position-vertical-relative:paragraph;z-index:-1175536" coordorigin="1134,-1040" coordsize="8658,108">
            <v:shape style="position:absolute;left:1134;top:-1040;width:1379;height:108" type="#_x0000_t75" stroked="false">
              <v:imagedata r:id="rId323" o:title=""/>
            </v:shape>
            <v:shape style="position:absolute;left:2489;top:-944;width:1505;height:12" type="#_x0000_t75" stroked="false">
              <v:imagedata r:id="rId324" o:title=""/>
            </v:shape>
            <v:shape style="position:absolute;left:3980;top:-944;width:1486;height:12" type="#_x0000_t75" stroked="false">
              <v:imagedata r:id="rId325" o:title=""/>
            </v:shape>
            <v:shape style="position:absolute;left:5451;top:-944;width:1486;height:12" type="#_x0000_t75" stroked="false">
              <v:imagedata r:id="rId325" o:title=""/>
            </v:shape>
            <v:shape style="position:absolute;left:6922;top:-944;width:1486;height:12" type="#_x0000_t75" stroked="false">
              <v:imagedata r:id="rId325" o:title=""/>
            </v:shape>
            <v:shape style="position:absolute;left:8394;top:-942;width:1398;height:10" type="#_x0000_t75" stroked="false">
              <v:imagedata r:id="rId326" o:title=""/>
            </v:shape>
            <w10:wrap type="none"/>
          </v:group>
        </w:pict>
      </w:r>
      <w:r>
        <w:rPr/>
        <w:pict>
          <v:group style="position:absolute;margin-left:56.699997pt;margin-top:-32.206360pt;width:432.9pt;height:5.45pt;mso-position-horizontal-relative:page;mso-position-vertical-relative:paragraph;z-index:-1175512" coordorigin="1134,-644" coordsize="8658,109">
            <v:shape style="position:absolute;left:1134;top:-644;width:1379;height:108" type="#_x0000_t75" stroked="false">
              <v:imagedata r:id="rId327" o:title=""/>
            </v:shape>
            <v:shape style="position:absolute;left:2489;top:-548;width:1505;height:12" type="#_x0000_t75" stroked="false">
              <v:imagedata r:id="rId324" o:title=""/>
            </v:shape>
            <v:shape style="position:absolute;left:3980;top:-548;width:1486;height:12" type="#_x0000_t75" stroked="false">
              <v:imagedata r:id="rId325" o:title=""/>
            </v:shape>
            <v:shape style="position:absolute;left:5451;top:-548;width:1486;height:12" type="#_x0000_t75" stroked="false">
              <v:imagedata r:id="rId325" o:title=""/>
            </v:shape>
            <v:shape style="position:absolute;left:6922;top:-548;width:1486;height:12" type="#_x0000_t75" stroked="false">
              <v:imagedata r:id="rId325" o:title=""/>
            </v:shape>
            <v:shape style="position:absolute;left:8394;top:-545;width:1398;height:10" type="#_x0000_t75" stroked="false">
              <v:imagedata r:id="rId328" o:title=""/>
            </v:shape>
            <w10:wrap type="none"/>
          </v:group>
        </w:pict>
      </w:r>
      <w:r>
        <w:rPr/>
        <w:pict>
          <v:shape style="position:absolute;margin-left:124.699997pt;margin-top:-7.586334pt;width:.480015pt;height:.12pt;mso-position-horizontal-relative:page;mso-position-vertical-relative:paragraph;z-index:-1175488" type="#_x0000_t75" stroked="false">
            <v:imagedata r:id="rId298" o:title=""/>
          </v:shape>
        </w:pict>
      </w:r>
      <w:r>
        <w:rPr/>
        <w:pict>
          <v:shape style="position:absolute;margin-left:199.220001pt;margin-top:-7.586334pt;width:.480015pt;height:.12pt;mso-position-horizontal-relative:page;mso-position-vertical-relative:paragraph;z-index:-1175464" type="#_x0000_t75" stroked="false">
            <v:imagedata r:id="rId298" o:title=""/>
          </v:shape>
        </w:pict>
      </w:r>
      <w:r>
        <w:rPr/>
        <w:pict>
          <v:shape style="position:absolute;margin-left:272.800018pt;margin-top:-7.586334pt;width:.480031pt;height:.12pt;mso-position-horizontal-relative:page;mso-position-vertical-relative:paragraph;z-index:-1175440" type="#_x0000_t75" stroked="false">
            <v:imagedata r:id="rId298" o:title=""/>
          </v:shape>
        </w:pict>
      </w:r>
      <w:r>
        <w:rPr/>
        <w:pict>
          <v:shape style="position:absolute;margin-left:346.359985pt;margin-top:-7.586334pt;width:.480031pt;height:.12pt;mso-position-horizontal-relative:page;mso-position-vertical-relative:paragraph;z-index:-1175416" type="#_x0000_t75" stroked="false">
            <v:imagedata r:id="rId298" o:title=""/>
          </v:shape>
        </w:pict>
      </w:r>
      <w:r>
        <w:rPr/>
        <w:pict>
          <v:shape style="position:absolute;margin-left:419.940002pt;margin-top:-7.586334pt;width:.480031pt;height:.12pt;mso-position-horizontal-relative:page;mso-position-vertical-relative:paragraph;z-index:-1175392" type="#_x0000_t75" stroked="false">
            <v:imagedata r:id="rId298" o:title=""/>
          </v:shape>
        </w:pict>
      </w:r>
      <w:r>
        <w:rPr/>
        <w:pict>
          <v:shape style="position:absolute;margin-left:170.660004pt;margin-top:81.153687pt;width:.480015pt;height:.66pt;mso-position-horizontal-relative:page;mso-position-vertical-relative:paragraph;z-index:-1175368" type="#_x0000_t75" stroked="false">
            <v:imagedata r:id="rId298" o:title=""/>
          </v:shape>
        </w:pict>
      </w:r>
      <w:r>
        <w:rPr/>
        <w:pict>
          <v:shape style="position:absolute;margin-left:50.580002pt;margin-top:44.76366pt;width:493.5pt;height:163.65pt;mso-position-horizontal-relative:page;mso-position-vertical-relative:paragraph;z-index:1084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406"/>
                    <w:gridCol w:w="2157"/>
                    <w:gridCol w:w="1510"/>
                    <w:gridCol w:w="2260"/>
                    <w:gridCol w:w="1537"/>
                  </w:tblGrid>
                  <w:tr>
                    <w:trPr>
                      <w:trHeight w:val="746" w:hRule="exact"/>
                    </w:trPr>
                    <w:tc>
                      <w:tcPr>
                        <w:tcW w:w="2406"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6"/>
                            <w:szCs w:val="16"/>
                          </w:rPr>
                        </w:pPr>
                      </w:p>
                      <w:p>
                        <w:pPr>
                          <w:pStyle w:val="TableParagraph"/>
                          <w:spacing w:line="240" w:lineRule="auto"/>
                          <w:ind w:left="20"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157" w:type="dxa"/>
                        <w:tcBorders>
                          <w:top w:val="single" w:sz="12" w:space="0" w:color="000000"/>
                          <w:left w:val="single" w:sz="4" w:space="0" w:color="000000"/>
                          <w:bottom w:val="single" w:sz="8" w:space="0" w:color="000000"/>
                          <w:right w:val="nil" w:sz="6" w:space="0" w:color="auto"/>
                        </w:tcBorders>
                      </w:tcPr>
                      <w:p>
                        <w:pPr>
                          <w:pStyle w:val="TableParagraph"/>
                          <w:spacing w:line="374" w:lineRule="auto" w:before="32"/>
                          <w:ind w:left="228" w:right="-36" w:firstLine="1237"/>
                          <w:jc w:val="left"/>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b/>
                            <w:bCs/>
                            <w:w w:val="99"/>
                            <w:sz w:val="18"/>
                            <w:szCs w:val="18"/>
                          </w:rPr>
                          <w:t> </w:t>
                        </w:r>
                        <w:r>
                          <w:rPr>
                            <w:rFonts w:ascii="宋体" w:hAnsi="宋体" w:cs="宋体" w:eastAsia="宋体" w:hint="default"/>
                            <w:b/>
                            <w:bCs/>
                            <w:sz w:val="18"/>
                            <w:szCs w:val="18"/>
                          </w:rPr>
                          <w:t>可抵扣暂时性差异</w:t>
                        </w:r>
                        <w:r>
                          <w:rPr>
                            <w:rFonts w:ascii="宋体" w:hAnsi="宋体" w:cs="宋体" w:eastAsia="宋体" w:hint="default"/>
                            <w:sz w:val="18"/>
                            <w:szCs w:val="18"/>
                          </w:rPr>
                        </w:r>
                      </w:p>
                    </w:tc>
                    <w:tc>
                      <w:tcPr>
                        <w:tcW w:w="1510" w:type="dxa"/>
                        <w:tcBorders>
                          <w:top w:val="single" w:sz="12"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sz w:val="18"/>
                            <w:szCs w:val="18"/>
                          </w:rPr>
                        </w:pPr>
                        <w:r>
                          <w:rPr>
                            <w:rFonts w:ascii="宋体" w:hAnsi="宋体" w:cs="宋体" w:eastAsia="宋体" w:hint="default"/>
                            <w:b/>
                            <w:bCs/>
                            <w:sz w:val="18"/>
                            <w:szCs w:val="18"/>
                          </w:rPr>
                          <w:t>递延所得税资产</w:t>
                        </w:r>
                        <w:r>
                          <w:rPr>
                            <w:rFonts w:ascii="宋体" w:hAnsi="宋体" w:cs="宋体" w:eastAsia="宋体" w:hint="default"/>
                            <w:sz w:val="18"/>
                            <w:szCs w:val="18"/>
                          </w:rPr>
                        </w:r>
                      </w:p>
                    </w:tc>
                    <w:tc>
                      <w:tcPr>
                        <w:tcW w:w="2260" w:type="dxa"/>
                        <w:tcBorders>
                          <w:top w:val="single" w:sz="12" w:space="0" w:color="000000"/>
                          <w:left w:val="single" w:sz="4" w:space="0" w:color="000000"/>
                          <w:bottom w:val="single" w:sz="8" w:space="0" w:color="000000"/>
                          <w:right w:val="nil" w:sz="6" w:space="0" w:color="auto"/>
                        </w:tcBorders>
                      </w:tcPr>
                      <w:p>
                        <w:pPr>
                          <w:pStyle w:val="TableParagraph"/>
                          <w:spacing w:line="374" w:lineRule="auto" w:before="32"/>
                          <w:ind w:left="268" w:right="1" w:firstLine="1262"/>
                          <w:jc w:val="left"/>
                          <w:rPr>
                            <w:rFonts w:ascii="宋体" w:hAnsi="宋体" w:cs="宋体" w:eastAsia="宋体" w:hint="default"/>
                            <w:sz w:val="18"/>
                            <w:szCs w:val="18"/>
                          </w:rPr>
                        </w:pPr>
                        <w:r>
                          <w:rPr>
                            <w:rFonts w:ascii="宋体" w:hAnsi="宋体" w:cs="宋体" w:eastAsia="宋体" w:hint="default"/>
                            <w:b/>
                            <w:bCs/>
                            <w:sz w:val="18"/>
                            <w:szCs w:val="18"/>
                          </w:rPr>
                          <w:t>期初余额</w:t>
                        </w:r>
                        <w:r>
                          <w:rPr>
                            <w:rFonts w:ascii="宋体" w:hAnsi="宋体" w:cs="宋体" w:eastAsia="宋体" w:hint="default"/>
                            <w:b/>
                            <w:bCs/>
                            <w:w w:val="99"/>
                            <w:sz w:val="18"/>
                            <w:szCs w:val="18"/>
                          </w:rPr>
                          <w:t> </w:t>
                        </w:r>
                        <w:r>
                          <w:rPr>
                            <w:rFonts w:ascii="宋体" w:hAnsi="宋体" w:cs="宋体" w:eastAsia="宋体" w:hint="default"/>
                            <w:b/>
                            <w:bCs/>
                            <w:sz w:val="18"/>
                            <w:szCs w:val="18"/>
                          </w:rPr>
                          <w:t>可抵扣暂时性差异</w:t>
                        </w:r>
                        <w:r>
                          <w:rPr>
                            <w:rFonts w:ascii="宋体" w:hAnsi="宋体" w:cs="宋体" w:eastAsia="宋体" w:hint="default"/>
                            <w:sz w:val="18"/>
                            <w:szCs w:val="18"/>
                          </w:rPr>
                        </w:r>
                      </w:p>
                    </w:tc>
                    <w:tc>
                      <w:tcPr>
                        <w:tcW w:w="1537" w:type="dxa"/>
                        <w:tcBorders>
                          <w:top w:val="single" w:sz="12" w:space="0" w:color="000000"/>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left="1" w:right="0"/>
                          <w:jc w:val="left"/>
                          <w:rPr>
                            <w:rFonts w:ascii="宋体" w:hAnsi="宋体" w:cs="宋体" w:eastAsia="宋体" w:hint="default"/>
                            <w:sz w:val="18"/>
                            <w:szCs w:val="18"/>
                          </w:rPr>
                        </w:pPr>
                        <w:r>
                          <w:rPr>
                            <w:rFonts w:ascii="宋体" w:hAnsi="宋体" w:cs="宋体" w:eastAsia="宋体" w:hint="default"/>
                            <w:b/>
                            <w:bCs/>
                            <w:sz w:val="18"/>
                            <w:szCs w:val="18"/>
                          </w:rPr>
                          <w:t>递延所得税资产</w:t>
                        </w:r>
                        <w:r>
                          <w:rPr>
                            <w:rFonts w:ascii="宋体" w:hAnsi="宋体" w:cs="宋体" w:eastAsia="宋体" w:hint="default"/>
                            <w:sz w:val="18"/>
                            <w:szCs w:val="18"/>
                          </w:rPr>
                        </w:r>
                      </w:p>
                    </w:tc>
                  </w:tr>
                  <w:tr>
                    <w:trPr>
                      <w:trHeight w:val="439" w:hRule="exact"/>
                    </w:trPr>
                    <w:tc>
                      <w:tcPr>
                        <w:tcW w:w="2406" w:type="dxa"/>
                        <w:tcBorders>
                          <w:top w:val="single" w:sz="4" w:space="0" w:color="000000"/>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18"/>
                            <w:szCs w:val="18"/>
                          </w:rPr>
                        </w:pPr>
                        <w:r>
                          <w:rPr>
                            <w:rFonts w:ascii="宋体" w:hAnsi="宋体" w:cs="宋体" w:eastAsia="宋体" w:hint="default"/>
                            <w:sz w:val="18"/>
                            <w:szCs w:val="18"/>
                          </w:rPr>
                          <w:t>资产减值准备</w:t>
                        </w:r>
                      </w:p>
                    </w:tc>
                    <w:tc>
                      <w:tcPr>
                        <w:tcW w:w="2157" w:type="dxa"/>
                        <w:tcBorders>
                          <w:top w:val="single" w:sz="8" w:space="0" w:color="000000"/>
                          <w:left w:val="single" w:sz="4" w:space="0" w:color="000000"/>
                          <w:bottom w:val="nil" w:sz="6" w:space="0" w:color="auto"/>
                          <w:right w:val="nil" w:sz="6" w:space="0" w:color="auto"/>
                        </w:tcBorders>
                      </w:tcPr>
                      <w:p>
                        <w:pPr>
                          <w:pStyle w:val="TableParagraph"/>
                          <w:spacing w:line="240" w:lineRule="auto" w:before="66"/>
                          <w:ind w:right="349"/>
                          <w:jc w:val="right"/>
                          <w:rPr>
                            <w:rFonts w:ascii="Times New Roman" w:hAnsi="Times New Roman" w:cs="Times New Roman" w:eastAsia="Times New Roman" w:hint="default"/>
                            <w:sz w:val="18"/>
                            <w:szCs w:val="18"/>
                          </w:rPr>
                        </w:pPr>
                        <w:r>
                          <w:rPr>
                            <w:rFonts w:ascii="Times New Roman"/>
                            <w:spacing w:val="-1"/>
                            <w:sz w:val="18"/>
                          </w:rPr>
                          <w:t>14,628,379.46</w:t>
                        </w:r>
                      </w:p>
                    </w:tc>
                    <w:tc>
                      <w:tcPr>
                        <w:tcW w:w="1510" w:type="dxa"/>
                        <w:tcBorders>
                          <w:top w:val="single" w:sz="4" w:space="0" w:color="000000"/>
                          <w:left w:val="nil" w:sz="6" w:space="0" w:color="auto"/>
                          <w:bottom w:val="nil" w:sz="6" w:space="0" w:color="auto"/>
                          <w:right w:val="single" w:sz="4" w:space="0" w:color="000000"/>
                        </w:tcBorders>
                      </w:tcPr>
                      <w:p>
                        <w:pPr>
                          <w:pStyle w:val="TableParagraph"/>
                          <w:spacing w:line="240" w:lineRule="auto" w:before="70"/>
                          <w:ind w:right="101"/>
                          <w:jc w:val="right"/>
                          <w:rPr>
                            <w:rFonts w:ascii="Times New Roman" w:hAnsi="Times New Roman" w:cs="Times New Roman" w:eastAsia="Times New Roman" w:hint="default"/>
                            <w:sz w:val="18"/>
                            <w:szCs w:val="18"/>
                          </w:rPr>
                        </w:pPr>
                        <w:r>
                          <w:rPr>
                            <w:rFonts w:ascii="Times New Roman"/>
                            <w:spacing w:val="-1"/>
                            <w:sz w:val="18"/>
                          </w:rPr>
                          <w:t>2,194,256.91</w:t>
                        </w:r>
                      </w:p>
                    </w:tc>
                    <w:tc>
                      <w:tcPr>
                        <w:tcW w:w="2260" w:type="dxa"/>
                        <w:tcBorders>
                          <w:top w:val="single" w:sz="8" w:space="0" w:color="000000"/>
                          <w:left w:val="single" w:sz="4" w:space="0" w:color="000000"/>
                          <w:bottom w:val="nil" w:sz="6" w:space="0" w:color="auto"/>
                          <w:right w:val="nil" w:sz="6" w:space="0" w:color="auto"/>
                        </w:tcBorders>
                      </w:tcPr>
                      <w:p>
                        <w:pPr>
                          <w:pStyle w:val="TableParagraph"/>
                          <w:spacing w:line="240" w:lineRule="auto" w:before="66"/>
                          <w:ind w:right="372"/>
                          <w:jc w:val="right"/>
                          <w:rPr>
                            <w:rFonts w:ascii="Times New Roman" w:hAnsi="Times New Roman" w:cs="Times New Roman" w:eastAsia="Times New Roman" w:hint="default"/>
                            <w:sz w:val="18"/>
                            <w:szCs w:val="18"/>
                          </w:rPr>
                        </w:pPr>
                        <w:r>
                          <w:rPr>
                            <w:rFonts w:ascii="Times New Roman"/>
                            <w:spacing w:val="-1"/>
                            <w:sz w:val="18"/>
                          </w:rPr>
                          <w:t>14,869,514.71</w:t>
                        </w:r>
                      </w:p>
                    </w:tc>
                    <w:tc>
                      <w:tcPr>
                        <w:tcW w:w="1537" w:type="dxa"/>
                        <w:tcBorders>
                          <w:top w:val="single" w:sz="4" w:space="0" w:color="000000"/>
                          <w:left w:val="nil" w:sz="6" w:space="0" w:color="auto"/>
                          <w:bottom w:val="nil" w:sz="6" w:space="0" w:color="auto"/>
                          <w:right w:val="nil" w:sz="6" w:space="0" w:color="auto"/>
                        </w:tcBorders>
                      </w:tcPr>
                      <w:p>
                        <w:pPr>
                          <w:pStyle w:val="TableParagraph"/>
                          <w:spacing w:line="240" w:lineRule="auto" w:before="70"/>
                          <w:ind w:right="105"/>
                          <w:jc w:val="right"/>
                          <w:rPr>
                            <w:rFonts w:ascii="Times New Roman" w:hAnsi="Times New Roman" w:cs="Times New Roman" w:eastAsia="Times New Roman" w:hint="default"/>
                            <w:sz w:val="18"/>
                            <w:szCs w:val="18"/>
                          </w:rPr>
                        </w:pPr>
                        <w:r>
                          <w:rPr>
                            <w:rFonts w:ascii="Times New Roman"/>
                            <w:spacing w:val="-1"/>
                            <w:sz w:val="18"/>
                          </w:rPr>
                          <w:t>2,230,427.21</w:t>
                        </w:r>
                      </w:p>
                    </w:tc>
                  </w:tr>
                  <w:tr>
                    <w:trPr>
                      <w:trHeight w:val="508" w:hRule="exact"/>
                    </w:trPr>
                    <w:tc>
                      <w:tcPr>
                        <w:tcW w:w="2406" w:type="dxa"/>
                        <w:tcBorders>
                          <w:top w:val="nil" w:sz="6" w:space="0" w:color="auto"/>
                          <w:left w:val="nil" w:sz="6" w:space="0" w:color="auto"/>
                          <w:bottom w:val="nil" w:sz="6" w:space="0" w:color="auto"/>
                          <w:right w:val="single" w:sz="4" w:space="0" w:color="000000"/>
                        </w:tcBorders>
                      </w:tcPr>
                      <w:p>
                        <w:pPr>
                          <w:pStyle w:val="TableParagraph"/>
                          <w:spacing w:line="240" w:lineRule="auto" w:before="105"/>
                          <w:ind w:left="122" w:right="0"/>
                          <w:jc w:val="left"/>
                          <w:rPr>
                            <w:rFonts w:ascii="宋体" w:hAnsi="宋体" w:cs="宋体" w:eastAsia="宋体" w:hint="default"/>
                            <w:sz w:val="18"/>
                            <w:szCs w:val="18"/>
                          </w:rPr>
                        </w:pPr>
                        <w:r>
                          <w:rPr>
                            <w:rFonts w:ascii="宋体" w:hAnsi="宋体" w:cs="宋体" w:eastAsia="宋体" w:hint="default"/>
                            <w:sz w:val="18"/>
                            <w:szCs w:val="18"/>
                          </w:rPr>
                          <w:t>已计提未发放应付职工薪酬</w:t>
                        </w:r>
                      </w:p>
                    </w:tc>
                    <w:tc>
                      <w:tcPr>
                        <w:tcW w:w="2157" w:type="dxa"/>
                        <w:tcBorders>
                          <w:top w:val="nil" w:sz="6" w:space="0" w:color="auto"/>
                          <w:left w:val="single" w:sz="4" w:space="0" w:color="000000"/>
                          <w:bottom w:val="nil" w:sz="6" w:space="0" w:color="auto"/>
                          <w:right w:val="nil" w:sz="6" w:space="0" w:color="auto"/>
                        </w:tcBorders>
                      </w:tcPr>
                      <w:p>
                        <w:pPr>
                          <w:pStyle w:val="TableParagraph"/>
                          <w:spacing w:line="240" w:lineRule="auto" w:before="143"/>
                          <w:ind w:right="349"/>
                          <w:jc w:val="right"/>
                          <w:rPr>
                            <w:rFonts w:ascii="Times New Roman" w:hAnsi="Times New Roman" w:cs="Times New Roman" w:eastAsia="Times New Roman" w:hint="default"/>
                            <w:sz w:val="18"/>
                            <w:szCs w:val="18"/>
                          </w:rPr>
                        </w:pPr>
                        <w:r>
                          <w:rPr>
                            <w:rFonts w:ascii="Times New Roman"/>
                            <w:spacing w:val="-1"/>
                            <w:sz w:val="18"/>
                          </w:rPr>
                          <w:t>5,875,809.88</w:t>
                        </w:r>
                      </w:p>
                    </w:tc>
                    <w:tc>
                      <w:tcPr>
                        <w:tcW w:w="1510" w:type="dxa"/>
                        <w:tcBorders>
                          <w:top w:val="nil" w:sz="6" w:space="0" w:color="auto"/>
                          <w:left w:val="nil" w:sz="6" w:space="0" w:color="auto"/>
                          <w:bottom w:val="nil" w:sz="6" w:space="0" w:color="auto"/>
                          <w:right w:val="single" w:sz="4" w:space="0" w:color="000000"/>
                        </w:tcBorders>
                      </w:tcPr>
                      <w:p>
                        <w:pPr>
                          <w:pStyle w:val="TableParagraph"/>
                          <w:spacing w:line="240" w:lineRule="auto" w:before="143"/>
                          <w:ind w:right="101"/>
                          <w:jc w:val="right"/>
                          <w:rPr>
                            <w:rFonts w:ascii="Times New Roman" w:hAnsi="Times New Roman" w:cs="Times New Roman" w:eastAsia="Times New Roman" w:hint="default"/>
                            <w:sz w:val="18"/>
                            <w:szCs w:val="18"/>
                          </w:rPr>
                        </w:pPr>
                        <w:r>
                          <w:rPr>
                            <w:rFonts w:ascii="Times New Roman"/>
                            <w:sz w:val="18"/>
                          </w:rPr>
                          <w:t>881,371.48</w:t>
                        </w:r>
                      </w:p>
                    </w:tc>
                    <w:tc>
                      <w:tcPr>
                        <w:tcW w:w="2260" w:type="dxa"/>
                        <w:tcBorders>
                          <w:top w:val="nil" w:sz="6" w:space="0" w:color="auto"/>
                          <w:left w:val="single" w:sz="4" w:space="0" w:color="000000"/>
                          <w:bottom w:val="nil" w:sz="6" w:space="0" w:color="auto"/>
                          <w:right w:val="nil" w:sz="6" w:space="0" w:color="auto"/>
                        </w:tcBorders>
                      </w:tcPr>
                      <w:p>
                        <w:pPr>
                          <w:pStyle w:val="TableParagraph"/>
                          <w:spacing w:line="240" w:lineRule="auto" w:before="143"/>
                          <w:ind w:right="372"/>
                          <w:jc w:val="right"/>
                          <w:rPr>
                            <w:rFonts w:ascii="Times New Roman" w:hAnsi="Times New Roman" w:cs="Times New Roman" w:eastAsia="Times New Roman" w:hint="default"/>
                            <w:sz w:val="18"/>
                            <w:szCs w:val="18"/>
                          </w:rPr>
                        </w:pPr>
                        <w:r>
                          <w:rPr>
                            <w:rFonts w:ascii="Times New Roman"/>
                            <w:spacing w:val="-1"/>
                            <w:sz w:val="18"/>
                          </w:rPr>
                          <w:t>5,417,058.96</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143"/>
                          <w:ind w:right="105"/>
                          <w:jc w:val="right"/>
                          <w:rPr>
                            <w:rFonts w:ascii="Times New Roman" w:hAnsi="Times New Roman" w:cs="Times New Roman" w:eastAsia="Times New Roman" w:hint="default"/>
                            <w:sz w:val="18"/>
                            <w:szCs w:val="18"/>
                          </w:rPr>
                        </w:pPr>
                        <w:r>
                          <w:rPr>
                            <w:rFonts w:ascii="Times New Roman"/>
                            <w:sz w:val="18"/>
                          </w:rPr>
                          <w:t>812,558.84</w:t>
                        </w:r>
                      </w:p>
                    </w:tc>
                  </w:tr>
                  <w:tr>
                    <w:trPr>
                      <w:trHeight w:val="438" w:hRule="exact"/>
                    </w:trPr>
                    <w:tc>
                      <w:tcPr>
                        <w:tcW w:w="2406" w:type="dxa"/>
                        <w:tcBorders>
                          <w:top w:val="nil" w:sz="6" w:space="0" w:color="auto"/>
                          <w:left w:val="nil" w:sz="6" w:space="0" w:color="auto"/>
                          <w:bottom w:val="nil" w:sz="6" w:space="0" w:color="auto"/>
                          <w:right w:val="single" w:sz="4" w:space="0" w:color="000000"/>
                        </w:tcBorders>
                      </w:tcPr>
                      <w:p>
                        <w:pPr>
                          <w:pStyle w:val="TableParagraph"/>
                          <w:spacing w:line="240" w:lineRule="auto" w:before="105"/>
                          <w:ind w:left="122" w:right="0"/>
                          <w:jc w:val="left"/>
                          <w:rPr>
                            <w:rFonts w:ascii="宋体" w:hAnsi="宋体" w:cs="宋体" w:eastAsia="宋体" w:hint="default"/>
                            <w:sz w:val="18"/>
                            <w:szCs w:val="18"/>
                          </w:rPr>
                        </w:pPr>
                        <w:r>
                          <w:rPr>
                            <w:rFonts w:ascii="宋体" w:hAnsi="宋体" w:cs="宋体" w:eastAsia="宋体" w:hint="default"/>
                            <w:sz w:val="18"/>
                            <w:szCs w:val="18"/>
                          </w:rPr>
                          <w:t>拨付的专项应付款</w:t>
                        </w:r>
                      </w:p>
                    </w:tc>
                    <w:tc>
                      <w:tcPr>
                        <w:tcW w:w="2157" w:type="dxa"/>
                        <w:tcBorders>
                          <w:top w:val="nil" w:sz="6" w:space="0" w:color="auto"/>
                          <w:left w:val="single" w:sz="4" w:space="0" w:color="000000"/>
                          <w:bottom w:val="nil" w:sz="6" w:space="0" w:color="auto"/>
                          <w:right w:val="nil" w:sz="6" w:space="0" w:color="auto"/>
                        </w:tcBorders>
                      </w:tcPr>
                      <w:p>
                        <w:pPr/>
                      </w:p>
                    </w:tc>
                    <w:tc>
                      <w:tcPr>
                        <w:tcW w:w="1510" w:type="dxa"/>
                        <w:tcBorders>
                          <w:top w:val="nil" w:sz="6" w:space="0" w:color="auto"/>
                          <w:left w:val="nil" w:sz="6" w:space="0" w:color="auto"/>
                          <w:bottom w:val="nil" w:sz="6" w:space="0" w:color="auto"/>
                          <w:right w:val="single" w:sz="4" w:space="0" w:color="000000"/>
                        </w:tcBorders>
                      </w:tcPr>
                      <w:p>
                        <w:pPr/>
                      </w:p>
                    </w:tc>
                    <w:tc>
                      <w:tcPr>
                        <w:tcW w:w="2260" w:type="dxa"/>
                        <w:tcBorders>
                          <w:top w:val="nil" w:sz="6" w:space="0" w:color="auto"/>
                          <w:left w:val="single" w:sz="4" w:space="0" w:color="000000"/>
                          <w:bottom w:val="nil" w:sz="6" w:space="0" w:color="auto"/>
                          <w:right w:val="nil" w:sz="6" w:space="0" w:color="auto"/>
                        </w:tcBorders>
                      </w:tcPr>
                      <w:p>
                        <w:pPr>
                          <w:pStyle w:val="TableParagraph"/>
                          <w:spacing w:line="240" w:lineRule="auto" w:before="143"/>
                          <w:ind w:right="372"/>
                          <w:jc w:val="right"/>
                          <w:rPr>
                            <w:rFonts w:ascii="Times New Roman" w:hAnsi="Times New Roman" w:cs="Times New Roman" w:eastAsia="Times New Roman" w:hint="default"/>
                            <w:sz w:val="18"/>
                            <w:szCs w:val="18"/>
                          </w:rPr>
                        </w:pPr>
                        <w:r>
                          <w:rPr>
                            <w:rFonts w:ascii="Times New Roman"/>
                            <w:sz w:val="18"/>
                          </w:rPr>
                          <w:t>730,000.00</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143"/>
                          <w:ind w:right="105"/>
                          <w:jc w:val="right"/>
                          <w:rPr>
                            <w:rFonts w:ascii="Times New Roman" w:hAnsi="Times New Roman" w:cs="Times New Roman" w:eastAsia="Times New Roman" w:hint="default"/>
                            <w:sz w:val="18"/>
                            <w:szCs w:val="18"/>
                          </w:rPr>
                        </w:pPr>
                        <w:r>
                          <w:rPr>
                            <w:rFonts w:ascii="Times New Roman"/>
                            <w:sz w:val="18"/>
                          </w:rPr>
                          <w:t>109,500.00</w:t>
                        </w:r>
                      </w:p>
                    </w:tc>
                  </w:tr>
                  <w:tr>
                    <w:trPr>
                      <w:trHeight w:val="368" w:hRule="exact"/>
                    </w:trPr>
                    <w:tc>
                      <w:tcPr>
                        <w:tcW w:w="2406" w:type="dxa"/>
                        <w:tcBorders>
                          <w:top w:val="nil" w:sz="6" w:space="0" w:color="auto"/>
                          <w:left w:val="nil" w:sz="6" w:space="0" w:color="auto"/>
                          <w:bottom w:val="nil" w:sz="6" w:space="0" w:color="auto"/>
                          <w:right w:val="single" w:sz="4" w:space="0" w:color="000000"/>
                        </w:tcBorders>
                      </w:tcPr>
                      <w:p>
                        <w:pPr>
                          <w:pStyle w:val="TableParagraph"/>
                          <w:spacing w:line="240" w:lineRule="auto" w:before="35"/>
                          <w:ind w:left="122" w:right="0"/>
                          <w:jc w:val="left"/>
                          <w:rPr>
                            <w:rFonts w:ascii="宋体" w:hAnsi="宋体" w:cs="宋体" w:eastAsia="宋体" w:hint="default"/>
                            <w:sz w:val="18"/>
                            <w:szCs w:val="18"/>
                          </w:rPr>
                        </w:pPr>
                        <w:r>
                          <w:rPr>
                            <w:rFonts w:ascii="宋体" w:hAnsi="宋体" w:cs="宋体" w:eastAsia="宋体" w:hint="default"/>
                            <w:sz w:val="18"/>
                            <w:szCs w:val="18"/>
                          </w:rPr>
                          <w:t>递延收益项目</w:t>
                        </w:r>
                      </w:p>
                    </w:tc>
                    <w:tc>
                      <w:tcPr>
                        <w:tcW w:w="2157"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349"/>
                          <w:jc w:val="right"/>
                          <w:rPr>
                            <w:rFonts w:ascii="Times New Roman" w:hAnsi="Times New Roman" w:cs="Times New Roman" w:eastAsia="Times New Roman" w:hint="default"/>
                            <w:sz w:val="18"/>
                            <w:szCs w:val="18"/>
                          </w:rPr>
                        </w:pPr>
                        <w:r>
                          <w:rPr>
                            <w:rFonts w:ascii="Times New Roman"/>
                            <w:spacing w:val="-1"/>
                            <w:sz w:val="18"/>
                          </w:rPr>
                          <w:t>24,525,713.24</w:t>
                        </w:r>
                      </w:p>
                    </w:tc>
                    <w:tc>
                      <w:tcPr>
                        <w:tcW w:w="1510"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right="101"/>
                          <w:jc w:val="right"/>
                          <w:rPr>
                            <w:rFonts w:ascii="Times New Roman" w:hAnsi="Times New Roman" w:cs="Times New Roman" w:eastAsia="Times New Roman" w:hint="default"/>
                            <w:sz w:val="18"/>
                            <w:szCs w:val="18"/>
                          </w:rPr>
                        </w:pPr>
                        <w:r>
                          <w:rPr>
                            <w:rFonts w:ascii="Times New Roman"/>
                            <w:spacing w:val="-1"/>
                            <w:sz w:val="18"/>
                          </w:rPr>
                          <w:t>3,678,856.99</w:t>
                        </w:r>
                      </w:p>
                    </w:tc>
                    <w:tc>
                      <w:tcPr>
                        <w:tcW w:w="2260"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372"/>
                          <w:jc w:val="right"/>
                          <w:rPr>
                            <w:rFonts w:ascii="Times New Roman" w:hAnsi="Times New Roman" w:cs="Times New Roman" w:eastAsia="Times New Roman" w:hint="default"/>
                            <w:sz w:val="18"/>
                            <w:szCs w:val="18"/>
                          </w:rPr>
                        </w:pPr>
                        <w:r>
                          <w:rPr>
                            <w:rFonts w:ascii="Times New Roman"/>
                            <w:spacing w:val="-1"/>
                            <w:sz w:val="18"/>
                          </w:rPr>
                          <w:t>31,314,181.80</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105"/>
                          <w:jc w:val="right"/>
                          <w:rPr>
                            <w:rFonts w:ascii="Times New Roman" w:hAnsi="Times New Roman" w:cs="Times New Roman" w:eastAsia="Times New Roman" w:hint="default"/>
                            <w:sz w:val="18"/>
                            <w:szCs w:val="18"/>
                          </w:rPr>
                        </w:pPr>
                        <w:r>
                          <w:rPr>
                            <w:rFonts w:ascii="Times New Roman"/>
                            <w:spacing w:val="-1"/>
                            <w:sz w:val="18"/>
                          </w:rPr>
                          <w:t>4,697,127.27</w:t>
                        </w:r>
                      </w:p>
                    </w:tc>
                  </w:tr>
                  <w:tr>
                    <w:trPr>
                      <w:trHeight w:val="368" w:hRule="exact"/>
                    </w:trPr>
                    <w:tc>
                      <w:tcPr>
                        <w:tcW w:w="2406" w:type="dxa"/>
                        <w:tcBorders>
                          <w:top w:val="nil" w:sz="6" w:space="0" w:color="auto"/>
                          <w:left w:val="nil" w:sz="6" w:space="0" w:color="auto"/>
                          <w:bottom w:val="nil" w:sz="6" w:space="0" w:color="auto"/>
                          <w:right w:val="single" w:sz="4" w:space="0" w:color="000000"/>
                        </w:tcBorders>
                      </w:tcPr>
                      <w:p>
                        <w:pPr>
                          <w:pStyle w:val="TableParagraph"/>
                          <w:spacing w:line="240" w:lineRule="auto" w:before="35"/>
                          <w:ind w:left="122" w:right="0"/>
                          <w:jc w:val="left"/>
                          <w:rPr>
                            <w:rFonts w:ascii="宋体" w:hAnsi="宋体" w:cs="宋体" w:eastAsia="宋体" w:hint="default"/>
                            <w:sz w:val="18"/>
                            <w:szCs w:val="18"/>
                          </w:rPr>
                        </w:pPr>
                        <w:r>
                          <w:rPr>
                            <w:rFonts w:ascii="宋体" w:hAnsi="宋体" w:cs="宋体" w:eastAsia="宋体" w:hint="default"/>
                            <w:sz w:val="18"/>
                            <w:szCs w:val="18"/>
                          </w:rPr>
                          <w:t>受让资产评估增值</w:t>
                        </w:r>
                      </w:p>
                    </w:tc>
                    <w:tc>
                      <w:tcPr>
                        <w:tcW w:w="2157" w:type="dxa"/>
                        <w:tcBorders>
                          <w:top w:val="nil" w:sz="6" w:space="0" w:color="auto"/>
                          <w:left w:val="single" w:sz="4" w:space="0" w:color="000000"/>
                          <w:bottom w:val="nil" w:sz="6" w:space="0" w:color="auto"/>
                          <w:right w:val="nil" w:sz="6" w:space="0" w:color="auto"/>
                        </w:tcBorders>
                      </w:tcPr>
                      <w:p>
                        <w:pPr/>
                      </w:p>
                    </w:tc>
                    <w:tc>
                      <w:tcPr>
                        <w:tcW w:w="1510" w:type="dxa"/>
                        <w:tcBorders>
                          <w:top w:val="nil" w:sz="6" w:space="0" w:color="auto"/>
                          <w:left w:val="nil" w:sz="6" w:space="0" w:color="auto"/>
                          <w:bottom w:val="nil" w:sz="6" w:space="0" w:color="auto"/>
                          <w:right w:val="single" w:sz="4" w:space="0" w:color="000000"/>
                        </w:tcBorders>
                      </w:tcPr>
                      <w:p>
                        <w:pPr/>
                      </w:p>
                    </w:tc>
                    <w:tc>
                      <w:tcPr>
                        <w:tcW w:w="2260"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372"/>
                          <w:jc w:val="right"/>
                          <w:rPr>
                            <w:rFonts w:ascii="Times New Roman" w:hAnsi="Times New Roman" w:cs="Times New Roman" w:eastAsia="Times New Roman" w:hint="default"/>
                            <w:sz w:val="18"/>
                            <w:szCs w:val="18"/>
                          </w:rPr>
                        </w:pPr>
                        <w:r>
                          <w:rPr>
                            <w:rFonts w:ascii="Times New Roman"/>
                            <w:spacing w:val="-1"/>
                            <w:sz w:val="18"/>
                          </w:rPr>
                          <w:t>9,438,006.67</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105"/>
                          <w:jc w:val="right"/>
                          <w:rPr>
                            <w:rFonts w:ascii="Times New Roman" w:hAnsi="Times New Roman" w:cs="Times New Roman" w:eastAsia="Times New Roman" w:hint="default"/>
                            <w:sz w:val="18"/>
                            <w:szCs w:val="18"/>
                          </w:rPr>
                        </w:pPr>
                        <w:r>
                          <w:rPr>
                            <w:rFonts w:ascii="Times New Roman"/>
                            <w:spacing w:val="-1"/>
                            <w:sz w:val="18"/>
                          </w:rPr>
                          <w:t>1,415,701.00</w:t>
                        </w:r>
                      </w:p>
                    </w:tc>
                  </w:tr>
                  <w:tr>
                    <w:trPr>
                      <w:trHeight w:val="376" w:hRule="exact"/>
                    </w:trPr>
                    <w:tc>
                      <w:tcPr>
                        <w:tcW w:w="2406" w:type="dxa"/>
                        <w:tcBorders>
                          <w:top w:val="nil" w:sz="6" w:space="0" w:color="auto"/>
                          <w:left w:val="nil" w:sz="6" w:space="0" w:color="auto"/>
                          <w:bottom w:val="single" w:sz="12" w:space="0" w:color="000000"/>
                          <w:right w:val="single" w:sz="4" w:space="0" w:color="000000"/>
                        </w:tcBorders>
                      </w:tcPr>
                      <w:p>
                        <w:pPr>
                          <w:pStyle w:val="TableParagraph"/>
                          <w:spacing w:line="240" w:lineRule="auto" w:before="35"/>
                          <w:ind w:left="20"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157" w:type="dxa"/>
                        <w:tcBorders>
                          <w:top w:val="nil" w:sz="6" w:space="0" w:color="auto"/>
                          <w:left w:val="single" w:sz="4" w:space="0" w:color="000000"/>
                          <w:bottom w:val="single" w:sz="12" w:space="0" w:color="000000"/>
                          <w:right w:val="nil" w:sz="6" w:space="0" w:color="auto"/>
                        </w:tcBorders>
                      </w:tcPr>
                      <w:p>
                        <w:pPr>
                          <w:pStyle w:val="TableParagraph"/>
                          <w:spacing w:line="240" w:lineRule="auto" w:before="77"/>
                          <w:ind w:right="349"/>
                          <w:jc w:val="right"/>
                          <w:rPr>
                            <w:rFonts w:ascii="Times New Roman" w:hAnsi="Times New Roman" w:cs="Times New Roman" w:eastAsia="Times New Roman" w:hint="default"/>
                            <w:sz w:val="18"/>
                            <w:szCs w:val="18"/>
                          </w:rPr>
                        </w:pPr>
                        <w:r>
                          <w:rPr>
                            <w:rFonts w:ascii="Times New Roman"/>
                            <w:b/>
                            <w:spacing w:val="-1"/>
                            <w:sz w:val="18"/>
                          </w:rPr>
                          <w:t>45,029,902.58</w:t>
                        </w:r>
                        <w:r>
                          <w:rPr>
                            <w:rFonts w:ascii="Times New Roman"/>
                            <w:spacing w:val="-1"/>
                            <w:sz w:val="18"/>
                          </w:rPr>
                        </w:r>
                      </w:p>
                    </w:tc>
                    <w:tc>
                      <w:tcPr>
                        <w:tcW w:w="1510" w:type="dxa"/>
                        <w:tcBorders>
                          <w:top w:val="nil" w:sz="6" w:space="0" w:color="auto"/>
                          <w:left w:val="nil" w:sz="6" w:space="0" w:color="auto"/>
                          <w:bottom w:val="single" w:sz="12" w:space="0" w:color="000000"/>
                          <w:right w:val="single" w:sz="4" w:space="0" w:color="000000"/>
                        </w:tcBorders>
                      </w:tcPr>
                      <w:p>
                        <w:pPr>
                          <w:pStyle w:val="TableParagraph"/>
                          <w:spacing w:line="240" w:lineRule="auto" w:before="77"/>
                          <w:ind w:right="101"/>
                          <w:jc w:val="right"/>
                          <w:rPr>
                            <w:rFonts w:ascii="Times New Roman" w:hAnsi="Times New Roman" w:cs="Times New Roman" w:eastAsia="Times New Roman" w:hint="default"/>
                            <w:sz w:val="18"/>
                            <w:szCs w:val="18"/>
                          </w:rPr>
                        </w:pPr>
                        <w:r>
                          <w:rPr>
                            <w:rFonts w:ascii="Times New Roman"/>
                            <w:b/>
                            <w:spacing w:val="-1"/>
                            <w:sz w:val="18"/>
                          </w:rPr>
                          <w:t>6,754,485.38</w:t>
                        </w:r>
                        <w:r>
                          <w:rPr>
                            <w:rFonts w:ascii="Times New Roman"/>
                            <w:spacing w:val="-1"/>
                            <w:sz w:val="18"/>
                          </w:rPr>
                        </w:r>
                      </w:p>
                    </w:tc>
                    <w:tc>
                      <w:tcPr>
                        <w:tcW w:w="2260" w:type="dxa"/>
                        <w:tcBorders>
                          <w:top w:val="nil" w:sz="6" w:space="0" w:color="auto"/>
                          <w:left w:val="single" w:sz="4" w:space="0" w:color="000000"/>
                          <w:bottom w:val="single" w:sz="12" w:space="0" w:color="000000"/>
                          <w:right w:val="nil" w:sz="6" w:space="0" w:color="auto"/>
                        </w:tcBorders>
                      </w:tcPr>
                      <w:p>
                        <w:pPr>
                          <w:pStyle w:val="TableParagraph"/>
                          <w:spacing w:line="240" w:lineRule="auto" w:before="77"/>
                          <w:ind w:right="372"/>
                          <w:jc w:val="right"/>
                          <w:rPr>
                            <w:rFonts w:ascii="Times New Roman" w:hAnsi="Times New Roman" w:cs="Times New Roman" w:eastAsia="Times New Roman" w:hint="default"/>
                            <w:sz w:val="18"/>
                            <w:szCs w:val="18"/>
                          </w:rPr>
                        </w:pPr>
                        <w:r>
                          <w:rPr>
                            <w:rFonts w:ascii="Times New Roman"/>
                            <w:b/>
                            <w:spacing w:val="-1"/>
                            <w:sz w:val="18"/>
                          </w:rPr>
                          <w:t>61,768,762.14</w:t>
                        </w:r>
                        <w:r>
                          <w:rPr>
                            <w:rFonts w:ascii="Times New Roman"/>
                            <w:spacing w:val="-1"/>
                            <w:sz w:val="18"/>
                          </w:rPr>
                        </w:r>
                      </w:p>
                    </w:tc>
                    <w:tc>
                      <w:tcPr>
                        <w:tcW w:w="1537" w:type="dxa"/>
                        <w:tcBorders>
                          <w:top w:val="nil" w:sz="6" w:space="0" w:color="auto"/>
                          <w:left w:val="nil" w:sz="6" w:space="0" w:color="auto"/>
                          <w:bottom w:val="single" w:sz="12" w:space="0" w:color="000000"/>
                          <w:right w:val="nil" w:sz="6" w:space="0" w:color="auto"/>
                        </w:tcBorders>
                      </w:tcPr>
                      <w:p>
                        <w:pPr>
                          <w:pStyle w:val="TableParagraph"/>
                          <w:spacing w:line="240" w:lineRule="auto" w:before="77"/>
                          <w:ind w:right="105"/>
                          <w:jc w:val="right"/>
                          <w:rPr>
                            <w:rFonts w:ascii="Times New Roman" w:hAnsi="Times New Roman" w:cs="Times New Roman" w:eastAsia="Times New Roman" w:hint="default"/>
                            <w:sz w:val="18"/>
                            <w:szCs w:val="18"/>
                          </w:rPr>
                        </w:pPr>
                        <w:r>
                          <w:rPr>
                            <w:rFonts w:ascii="Times New Roman"/>
                            <w:b/>
                            <w:spacing w:val="-1"/>
                            <w:sz w:val="18"/>
                          </w:rPr>
                          <w:t>9,265,314.32</w:t>
                        </w:r>
                        <w:r>
                          <w:rPr>
                            <w:rFonts w:ascii="Times New Roman"/>
                            <w:spacing w:val="-1"/>
                            <w:sz w:val="18"/>
                          </w:rPr>
                        </w:r>
                      </w:p>
                    </w:tc>
                  </w:tr>
                </w:tbl>
                <w:p>
                  <w:pPr/>
                </w:p>
              </w:txbxContent>
            </v:textbox>
            <w10:wrap type="none"/>
          </v:shape>
        </w:pict>
      </w:r>
      <w:bookmarkStart w:name="（十六） 递延所得税资产/递延所得税负债" w:id="223"/>
      <w:bookmarkEnd w:id="223"/>
      <w:r>
        <w:rPr>
          <w:b w:val="0"/>
          <w:bCs w:val="0"/>
        </w:rPr>
      </w:r>
      <w:r>
        <w:rPr/>
        <w:t>（十六）递延所得税资产</w:t>
      </w:r>
      <w:r>
        <w:rPr>
          <w:rFonts w:ascii="Times New Roman" w:hAnsi="Times New Roman" w:cs="Times New Roman" w:eastAsia="Times New Roman" w:hint="default"/>
        </w:rPr>
        <w:t>/</w:t>
      </w:r>
      <w:r>
        <w:rPr/>
        <w:t>递延所得税负债</w:t>
      </w:r>
      <w:r>
        <w:rPr>
          <w:w w:val="99"/>
        </w:rPr>
        <w:t> </w:t>
      </w:r>
      <w:r>
        <w:rPr>
          <w:rFonts w:ascii="宋体" w:hAnsi="宋体" w:cs="宋体" w:eastAsia="宋体" w:hint="default"/>
          <w:color w:val="212121"/>
        </w:rPr>
        <w:t>1</w:t>
      </w:r>
      <w:r>
        <w:rPr>
          <w:color w:val="212121"/>
        </w:rPr>
        <w:t>、</w:t>
      </w:r>
      <w:r>
        <w:rPr/>
        <w:t>未经抵销的递延所得税资产</w:t>
      </w:r>
      <w:r>
        <w:rPr>
          <w:b w:val="0"/>
          <w:bCs w:val="0"/>
        </w:rPr>
      </w:r>
    </w:p>
    <w:p>
      <w:pPr>
        <w:spacing w:line="240" w:lineRule="auto" w:before="7"/>
        <w:rPr>
          <w:rFonts w:ascii="宋体" w:hAnsi="宋体" w:cs="宋体" w:eastAsia="宋体" w:hint="default"/>
          <w:b/>
          <w:bCs/>
          <w:sz w:val="23"/>
          <w:szCs w:val="23"/>
        </w:rPr>
      </w:pPr>
    </w:p>
    <w:p>
      <w:pPr>
        <w:spacing w:line="2842" w:lineRule="exact"/>
        <w:ind w:left="126" w:right="0" w:firstLine="0"/>
        <w:rPr>
          <w:rFonts w:ascii="宋体" w:hAnsi="宋体" w:cs="宋体" w:eastAsia="宋体" w:hint="default"/>
          <w:sz w:val="20"/>
          <w:szCs w:val="20"/>
        </w:rPr>
      </w:pPr>
      <w:r>
        <w:rPr>
          <w:rFonts w:ascii="宋体" w:hAnsi="宋体" w:cs="宋体" w:eastAsia="宋体" w:hint="default"/>
          <w:position w:val="-56"/>
          <w:sz w:val="20"/>
          <w:szCs w:val="20"/>
        </w:rPr>
        <w:pict>
          <v:group style="width:492.8pt;height:142.15pt;mso-position-horizontal-relative:char;mso-position-vertical-relative:line" coordorigin="0,0" coordsize="9856,2843">
            <v:group style="position:absolute;left:4302;top:5;width:10;height:2" coordorigin="4302,5" coordsize="10,2">
              <v:shape style="position:absolute;left:4302;top:5;width:10;height:2" coordorigin="4302,5" coordsize="10,0" path="m4302,5l4311,5e" filled="false" stroked="true" strokeweight=".479981pt" strokecolor="#000000">
                <v:path arrowok="t"/>
              </v:shape>
              <v:shape style="position:absolute;left:2397;top:0;width:3657;height:10" type="#_x0000_t75" stroked="false">
                <v:imagedata r:id="rId329" o:title=""/>
              </v:shape>
              <v:shape style="position:absolute;left:6049;top:0;width:1998;height:10" type="#_x0000_t75" stroked="false">
                <v:imagedata r:id="rId330" o:title=""/>
              </v:shape>
              <v:shape style="position:absolute;left:8042;top:0;width:1813;height:10" type="#_x0000_t75" stroked="false">
                <v:imagedata r:id="rId331" o:title=""/>
              </v:shape>
            </v:group>
            <v:group style="position:absolute;left:4302;top:10;width:10;height:20" coordorigin="4302,10" coordsize="10,20">
              <v:shape style="position:absolute;left:4302;top:10;width:10;height:20" coordorigin="4302,10" coordsize="10,20" path="m4302,29l4311,29,4311,10,4302,10,4302,29xe" filled="true" fillcolor="#000000" stroked="false">
                <v:path arrowok="t"/>
                <v:fill type="solid"/>
              </v:shape>
            </v:group>
            <v:group style="position:absolute;left:4302;top:29;width:10;height:20" coordorigin="4302,29" coordsize="10,20">
              <v:shape style="position:absolute;left:4302;top:29;width:10;height:20" coordorigin="4302,29" coordsize="10,20" path="m4302,48l4311,48,4311,29,4302,29,4302,48xe" filled="true" fillcolor="#000000" stroked="false">
                <v:path arrowok="t"/>
                <v:fill type="solid"/>
              </v:shape>
            </v:group>
            <v:group style="position:absolute;left:4302;top:48;width:10;height:20" coordorigin="4302,48" coordsize="10,20">
              <v:shape style="position:absolute;left:4302;top:48;width:10;height:20" coordorigin="4302,48" coordsize="10,20" path="m4302,67l4311,67,4311,48,4302,48,4302,67xe" filled="true" fillcolor="#000000" stroked="false">
                <v:path arrowok="t"/>
                <v:fill type="solid"/>
              </v:shape>
            </v:group>
            <v:group style="position:absolute;left:4302;top:67;width:10;height:20" coordorigin="4302,67" coordsize="10,20">
              <v:shape style="position:absolute;left:4302;top:67;width:10;height:20" coordorigin="4302,67" coordsize="10,20" path="m4302,86l4311,86,4311,67,4302,67,4302,86xe" filled="true" fillcolor="#000000" stroked="false">
                <v:path arrowok="t"/>
                <v:fill type="solid"/>
              </v:shape>
            </v:group>
            <v:group style="position:absolute;left:4302;top:86;width:10;height:20" coordorigin="4302,86" coordsize="10,20">
              <v:shape style="position:absolute;left:4302;top:86;width:10;height:20" coordorigin="4302,86" coordsize="10,20" path="m4302,106l4311,106,4311,86,4302,86,4302,106xe" filled="true" fillcolor="#000000" stroked="false">
                <v:path arrowok="t"/>
                <v:fill type="solid"/>
              </v:shape>
            </v:group>
            <v:group style="position:absolute;left:4302;top:106;width:10;height:20" coordorigin="4302,106" coordsize="10,20">
              <v:shape style="position:absolute;left:4302;top:106;width:10;height:20" coordorigin="4302,106" coordsize="10,20" path="m4302,125l4311,125,4311,106,4302,106,4302,125xe" filled="true" fillcolor="#000000" stroked="false">
                <v:path arrowok="t"/>
                <v:fill type="solid"/>
              </v:shape>
            </v:group>
            <v:group style="position:absolute;left:4302;top:125;width:10;height:20" coordorigin="4302,125" coordsize="10,20">
              <v:shape style="position:absolute;left:4302;top:125;width:10;height:20" coordorigin="4302,125" coordsize="10,20" path="m4302,144l4311,144,4311,125,4302,125,4302,144xe" filled="true" fillcolor="#000000" stroked="false">
                <v:path arrowok="t"/>
                <v:fill type="solid"/>
              </v:shape>
            </v:group>
            <v:group style="position:absolute;left:4302;top:144;width:10;height:20" coordorigin="4302,144" coordsize="10,20">
              <v:shape style="position:absolute;left:4302;top:144;width:10;height:20" coordorigin="4302,144" coordsize="10,20" path="m4302,163l4311,163,4311,144,4302,144,4302,163xe" filled="true" fillcolor="#000000" stroked="false">
                <v:path arrowok="t"/>
                <v:fill type="solid"/>
              </v:shape>
            </v:group>
            <v:group style="position:absolute;left:4302;top:163;width:10;height:20" coordorigin="4302,163" coordsize="10,20">
              <v:shape style="position:absolute;left:4302;top:163;width:10;height:20" coordorigin="4302,163" coordsize="10,20" path="m4302,182l4311,182,4311,163,4302,163,4302,182xe" filled="true" fillcolor="#000000" stroked="false">
                <v:path arrowok="t"/>
                <v:fill type="solid"/>
              </v:shape>
            </v:group>
            <v:group style="position:absolute;left:4302;top:182;width:10;height:20" coordorigin="4302,182" coordsize="10,20">
              <v:shape style="position:absolute;left:4302;top:182;width:10;height:20" coordorigin="4302,182" coordsize="10,20" path="m4302,202l4311,202,4311,182,4302,182,4302,202xe" filled="true" fillcolor="#000000" stroked="false">
                <v:path arrowok="t"/>
                <v:fill type="solid"/>
              </v:shape>
            </v:group>
            <v:group style="position:absolute;left:4302;top:202;width:10;height:20" coordorigin="4302,202" coordsize="10,20">
              <v:shape style="position:absolute;left:4302;top:202;width:10;height:20" coordorigin="4302,202" coordsize="10,20" path="m4302,221l4311,221,4311,202,4302,202,4302,221xe" filled="true" fillcolor="#000000" stroked="false">
                <v:path arrowok="t"/>
                <v:fill type="solid"/>
              </v:shape>
            </v:group>
            <v:group style="position:absolute;left:4302;top:221;width:10;height:20" coordorigin="4302,221" coordsize="10,20">
              <v:shape style="position:absolute;left:4302;top:221;width:10;height:20" coordorigin="4302,221" coordsize="10,20" path="m4302,240l4311,240,4311,221,4302,221,4302,240xe" filled="true" fillcolor="#000000" stroked="false">
                <v:path arrowok="t"/>
                <v:fill type="solid"/>
              </v:shape>
            </v:group>
            <v:group style="position:absolute;left:4302;top:240;width:10;height:20" coordorigin="4302,240" coordsize="10,20">
              <v:shape style="position:absolute;left:4302;top:240;width:10;height:20" coordorigin="4302,240" coordsize="10,20" path="m4302,259l4311,259,4311,240,4302,240,4302,259xe" filled="true" fillcolor="#000000" stroked="false">
                <v:path arrowok="t"/>
                <v:fill type="solid"/>
              </v:shape>
            </v:group>
            <v:group style="position:absolute;left:4302;top:259;width:10;height:20" coordorigin="4302,259" coordsize="10,20">
              <v:shape style="position:absolute;left:4302;top:259;width:10;height:20" coordorigin="4302,259" coordsize="10,20" path="m4302,278l4311,278,4311,259,4302,259,4302,278xe" filled="true" fillcolor="#000000" stroked="false">
                <v:path arrowok="t"/>
                <v:fill type="solid"/>
              </v:shape>
            </v:group>
            <v:group style="position:absolute;left:4302;top:278;width:10;height:20" coordorigin="4302,278" coordsize="10,20">
              <v:shape style="position:absolute;left:4302;top:278;width:10;height:20" coordorigin="4302,278" coordsize="10,20" path="m4302,298l4311,298,4311,278,4302,278,4302,298xe" filled="true" fillcolor="#000000" stroked="false">
                <v:path arrowok="t"/>
                <v:fill type="solid"/>
              </v:shape>
            </v:group>
            <v:group style="position:absolute;left:4302;top:298;width:10;height:20" coordorigin="4302,298" coordsize="10,20">
              <v:shape style="position:absolute;left:4302;top:298;width:10;height:20" coordorigin="4302,298" coordsize="10,20" path="m4302,317l4311,317,4311,298,4302,298,4302,317xe" filled="true" fillcolor="#000000" stroked="false">
                <v:path arrowok="t"/>
                <v:fill type="solid"/>
              </v:shape>
            </v:group>
            <v:group style="position:absolute;left:4302;top:317;width:10;height:20" coordorigin="4302,317" coordsize="10,20">
              <v:shape style="position:absolute;left:4302;top:317;width:10;height:20" coordorigin="4302,317" coordsize="10,20" path="m4302,336l4311,336,4311,317,4302,317,4302,336xe" filled="true" fillcolor="#000000" stroked="false">
                <v:path arrowok="t"/>
                <v:fill type="solid"/>
              </v:shape>
              <v:shape style="position:absolute;left:4302;top:355;width:10;height:13" type="#_x0000_t75" stroked="false">
                <v:imagedata r:id="rId298" o:title=""/>
              </v:shape>
              <v:shape style="position:absolute;left:6054;top:355;width:10;height:13" type="#_x0000_t75" stroked="false">
                <v:imagedata r:id="rId298" o:title=""/>
              </v:shape>
            </v:group>
            <v:group style="position:absolute;left:8047;top:10;width:10;height:20" coordorigin="8047,10" coordsize="10,20">
              <v:shape style="position:absolute;left:8047;top:10;width:10;height:20" coordorigin="8047,10" coordsize="10,20" path="m8047,29l8057,29,8057,10,8047,10,8047,29xe" filled="true" fillcolor="#000000" stroked="false">
                <v:path arrowok="t"/>
                <v:fill type="solid"/>
              </v:shape>
            </v:group>
            <v:group style="position:absolute;left:8047;top:29;width:10;height:20" coordorigin="8047,29" coordsize="10,20">
              <v:shape style="position:absolute;left:8047;top:29;width:10;height:20" coordorigin="8047,29" coordsize="10,20" path="m8047,48l8057,48,8057,29,8047,29,8047,48xe" filled="true" fillcolor="#000000" stroked="false">
                <v:path arrowok="t"/>
                <v:fill type="solid"/>
              </v:shape>
            </v:group>
            <v:group style="position:absolute;left:8047;top:48;width:10;height:20" coordorigin="8047,48" coordsize="10,20">
              <v:shape style="position:absolute;left:8047;top:48;width:10;height:20" coordorigin="8047,48" coordsize="10,20" path="m8047,67l8057,67,8057,48,8047,48,8047,67xe" filled="true" fillcolor="#000000" stroked="false">
                <v:path arrowok="t"/>
                <v:fill type="solid"/>
              </v:shape>
            </v:group>
            <v:group style="position:absolute;left:8047;top:67;width:10;height:20" coordorigin="8047,67" coordsize="10,20">
              <v:shape style="position:absolute;left:8047;top:67;width:10;height:20" coordorigin="8047,67" coordsize="10,20" path="m8047,86l8057,86,8057,67,8047,67,8047,86xe" filled="true" fillcolor="#000000" stroked="false">
                <v:path arrowok="t"/>
                <v:fill type="solid"/>
              </v:shape>
            </v:group>
            <v:group style="position:absolute;left:8047;top:86;width:10;height:20" coordorigin="8047,86" coordsize="10,20">
              <v:shape style="position:absolute;left:8047;top:86;width:10;height:20" coordorigin="8047,86" coordsize="10,20" path="m8047,106l8057,106,8057,86,8047,86,8047,106xe" filled="true" fillcolor="#000000" stroked="false">
                <v:path arrowok="t"/>
                <v:fill type="solid"/>
              </v:shape>
            </v:group>
            <v:group style="position:absolute;left:8047;top:106;width:10;height:20" coordorigin="8047,106" coordsize="10,20">
              <v:shape style="position:absolute;left:8047;top:106;width:10;height:20" coordorigin="8047,106" coordsize="10,20" path="m8047,125l8057,125,8057,106,8047,106,8047,125xe" filled="true" fillcolor="#000000" stroked="false">
                <v:path arrowok="t"/>
                <v:fill type="solid"/>
              </v:shape>
            </v:group>
            <v:group style="position:absolute;left:8047;top:125;width:10;height:20" coordorigin="8047,125" coordsize="10,20">
              <v:shape style="position:absolute;left:8047;top:125;width:10;height:20" coordorigin="8047,125" coordsize="10,20" path="m8047,144l8057,144,8057,125,8047,125,8047,144xe" filled="true" fillcolor="#000000" stroked="false">
                <v:path arrowok="t"/>
                <v:fill type="solid"/>
              </v:shape>
            </v:group>
            <v:group style="position:absolute;left:8047;top:144;width:10;height:20" coordorigin="8047,144" coordsize="10,20">
              <v:shape style="position:absolute;left:8047;top:144;width:10;height:20" coordorigin="8047,144" coordsize="10,20" path="m8047,163l8057,163,8057,144,8047,144,8047,163xe" filled="true" fillcolor="#000000" stroked="false">
                <v:path arrowok="t"/>
                <v:fill type="solid"/>
              </v:shape>
            </v:group>
            <v:group style="position:absolute;left:8047;top:163;width:10;height:20" coordorigin="8047,163" coordsize="10,20">
              <v:shape style="position:absolute;left:8047;top:163;width:10;height:20" coordorigin="8047,163" coordsize="10,20" path="m8047,182l8057,182,8057,163,8047,163,8047,182xe" filled="true" fillcolor="#000000" stroked="false">
                <v:path arrowok="t"/>
                <v:fill type="solid"/>
              </v:shape>
            </v:group>
            <v:group style="position:absolute;left:8047;top:182;width:10;height:20" coordorigin="8047,182" coordsize="10,20">
              <v:shape style="position:absolute;left:8047;top:182;width:10;height:20" coordorigin="8047,182" coordsize="10,20" path="m8047,202l8057,202,8057,182,8047,182,8047,202xe" filled="true" fillcolor="#000000" stroked="false">
                <v:path arrowok="t"/>
                <v:fill type="solid"/>
              </v:shape>
            </v:group>
            <v:group style="position:absolute;left:8047;top:202;width:10;height:20" coordorigin="8047,202" coordsize="10,20">
              <v:shape style="position:absolute;left:8047;top:202;width:10;height:20" coordorigin="8047,202" coordsize="10,20" path="m8047,221l8057,221,8057,202,8047,202,8047,221xe" filled="true" fillcolor="#000000" stroked="false">
                <v:path arrowok="t"/>
                <v:fill type="solid"/>
              </v:shape>
            </v:group>
            <v:group style="position:absolute;left:8047;top:221;width:10;height:20" coordorigin="8047,221" coordsize="10,20">
              <v:shape style="position:absolute;left:8047;top:221;width:10;height:20" coordorigin="8047,221" coordsize="10,20" path="m8047,240l8057,240,8057,221,8047,221,8047,240xe" filled="true" fillcolor="#000000" stroked="false">
                <v:path arrowok="t"/>
                <v:fill type="solid"/>
              </v:shape>
            </v:group>
            <v:group style="position:absolute;left:8047;top:240;width:10;height:20" coordorigin="8047,240" coordsize="10,20">
              <v:shape style="position:absolute;left:8047;top:240;width:10;height:20" coordorigin="8047,240" coordsize="10,20" path="m8047,259l8057,259,8057,240,8047,240,8047,259xe" filled="true" fillcolor="#000000" stroked="false">
                <v:path arrowok="t"/>
                <v:fill type="solid"/>
              </v:shape>
            </v:group>
            <v:group style="position:absolute;left:8047;top:259;width:10;height:20" coordorigin="8047,259" coordsize="10,20">
              <v:shape style="position:absolute;left:8047;top:259;width:10;height:20" coordorigin="8047,259" coordsize="10,20" path="m8047,278l8057,278,8057,259,8047,259,8047,278xe" filled="true" fillcolor="#000000" stroked="false">
                <v:path arrowok="t"/>
                <v:fill type="solid"/>
              </v:shape>
            </v:group>
            <v:group style="position:absolute;left:8047;top:278;width:10;height:20" coordorigin="8047,278" coordsize="10,20">
              <v:shape style="position:absolute;left:8047;top:278;width:10;height:20" coordorigin="8047,278" coordsize="10,20" path="m8047,298l8057,298,8057,278,8047,278,8047,298xe" filled="true" fillcolor="#000000" stroked="false">
                <v:path arrowok="t"/>
                <v:fill type="solid"/>
              </v:shape>
            </v:group>
            <v:group style="position:absolute;left:8047;top:298;width:10;height:20" coordorigin="8047,298" coordsize="10,20">
              <v:shape style="position:absolute;left:8047;top:298;width:10;height:20" coordorigin="8047,298" coordsize="10,20" path="m8047,317l8057,317,8057,298,8047,298,8047,317xe" filled="true" fillcolor="#000000" stroked="false">
                <v:path arrowok="t"/>
                <v:fill type="solid"/>
              </v:shape>
            </v:group>
            <v:group style="position:absolute;left:8047;top:317;width:10;height:20" coordorigin="8047,317" coordsize="10,20">
              <v:shape style="position:absolute;left:8047;top:317;width:10;height:20" coordorigin="8047,317" coordsize="10,20" path="m8047,336l8057,336,8057,317,8047,317,8047,336xe" filled="true" fillcolor="#000000" stroked="false">
                <v:path arrowok="t"/>
                <v:fill type="solid"/>
              </v:shape>
              <v:shape style="position:absolute;left:8047;top:355;width:10;height:13" type="#_x0000_t75" stroked="false">
                <v:imagedata r:id="rId298" o:title=""/>
              </v:shape>
            </v:group>
            <v:group style="position:absolute;left:4302;top:397;width:10;height:20" coordorigin="4302,397" coordsize="10,20">
              <v:shape style="position:absolute;left:4302;top:397;width:10;height:20" coordorigin="4302,397" coordsize="10,20" path="m4302,416l4311,416,4311,397,4302,397,4302,416xe" filled="true" fillcolor="#000000" stroked="false">
                <v:path arrowok="t"/>
                <v:fill type="solid"/>
              </v:shape>
            </v:group>
            <v:group style="position:absolute;left:4302;top:416;width:10;height:20" coordorigin="4302,416" coordsize="10,20">
              <v:shape style="position:absolute;left:4302;top:416;width:10;height:20" coordorigin="4302,416" coordsize="10,20" path="m4302,436l4311,436,4311,416,4302,416,4302,436xe" filled="true" fillcolor="#000000" stroked="false">
                <v:path arrowok="t"/>
                <v:fill type="solid"/>
              </v:shape>
            </v:group>
            <v:group style="position:absolute;left:4302;top:436;width:10;height:20" coordorigin="4302,436" coordsize="10,20">
              <v:shape style="position:absolute;left:4302;top:436;width:10;height:20" coordorigin="4302,436" coordsize="10,20" path="m4302,455l4311,455,4311,436,4302,436,4302,455xe" filled="true" fillcolor="#000000" stroked="false">
                <v:path arrowok="t"/>
                <v:fill type="solid"/>
              </v:shape>
            </v:group>
            <v:group style="position:absolute;left:4302;top:455;width:10;height:20" coordorigin="4302,455" coordsize="10,20">
              <v:shape style="position:absolute;left:4302;top:455;width:10;height:20" coordorigin="4302,455" coordsize="10,20" path="m4302,474l4311,474,4311,455,4302,455,4302,474xe" filled="true" fillcolor="#000000" stroked="false">
                <v:path arrowok="t"/>
                <v:fill type="solid"/>
              </v:shape>
            </v:group>
            <v:group style="position:absolute;left:4302;top:474;width:10;height:20" coordorigin="4302,474" coordsize="10,20">
              <v:shape style="position:absolute;left:4302;top:474;width:10;height:20" coordorigin="4302,474" coordsize="10,20" path="m4302,493l4311,493,4311,474,4302,474,4302,493xe" filled="true" fillcolor="#000000" stroked="false">
                <v:path arrowok="t"/>
                <v:fill type="solid"/>
              </v:shape>
            </v:group>
            <v:group style="position:absolute;left:4302;top:493;width:10;height:20" coordorigin="4302,493" coordsize="10,20">
              <v:shape style="position:absolute;left:4302;top:493;width:10;height:20" coordorigin="4302,493" coordsize="10,20" path="m4302,512l4311,512,4311,493,4302,493,4302,512xe" filled="true" fillcolor="#000000" stroked="false">
                <v:path arrowok="t"/>
                <v:fill type="solid"/>
              </v:shape>
            </v:group>
            <v:group style="position:absolute;left:4302;top:512;width:10;height:20" coordorigin="4302,512" coordsize="10,20">
              <v:shape style="position:absolute;left:4302;top:512;width:10;height:20" coordorigin="4302,512" coordsize="10,20" path="m4302,532l4311,532,4311,512,4302,512,4302,532xe" filled="true" fillcolor="#000000" stroked="false">
                <v:path arrowok="t"/>
                <v:fill type="solid"/>
              </v:shape>
            </v:group>
            <v:group style="position:absolute;left:4302;top:532;width:10;height:20" coordorigin="4302,532" coordsize="10,20">
              <v:shape style="position:absolute;left:4302;top:532;width:10;height:20" coordorigin="4302,532" coordsize="10,20" path="m4302,551l4311,551,4311,532,4302,532,4302,551xe" filled="true" fillcolor="#000000" stroked="false">
                <v:path arrowok="t"/>
                <v:fill type="solid"/>
              </v:shape>
            </v:group>
            <v:group style="position:absolute;left:4302;top:551;width:10;height:20" coordorigin="4302,551" coordsize="10,20">
              <v:shape style="position:absolute;left:4302;top:551;width:10;height:20" coordorigin="4302,551" coordsize="10,20" path="m4302,570l4311,570,4311,551,4302,551,4302,570xe" filled="true" fillcolor="#000000" stroked="false">
                <v:path arrowok="t"/>
                <v:fill type="solid"/>
              </v:shape>
            </v:group>
            <v:group style="position:absolute;left:4302;top:570;width:10;height:20" coordorigin="4302,570" coordsize="10,20">
              <v:shape style="position:absolute;left:4302;top:570;width:10;height:20" coordorigin="4302,570" coordsize="10,20" path="m4302,589l4311,589,4311,570,4302,570,4302,589xe" filled="true" fillcolor="#000000" stroked="false">
                <v:path arrowok="t"/>
                <v:fill type="solid"/>
              </v:shape>
            </v:group>
            <v:group style="position:absolute;left:4302;top:589;width:10;height:20" coordorigin="4302,589" coordsize="10,20">
              <v:shape style="position:absolute;left:4302;top:589;width:10;height:20" coordorigin="4302,589" coordsize="10,20" path="m4302,608l4311,608,4311,589,4302,589,4302,608xe" filled="true" fillcolor="#000000" stroked="false">
                <v:path arrowok="t"/>
                <v:fill type="solid"/>
              </v:shape>
            </v:group>
            <v:group style="position:absolute;left:4302;top:608;width:10;height:20" coordorigin="4302,608" coordsize="10,20">
              <v:shape style="position:absolute;left:4302;top:608;width:10;height:20" coordorigin="4302,608" coordsize="10,20" path="m4302,628l4311,628,4311,608,4302,608,4302,628xe" filled="true" fillcolor="#000000" stroked="false">
                <v:path arrowok="t"/>
                <v:fill type="solid"/>
              </v:shape>
            </v:group>
            <v:group style="position:absolute;left:4302;top:628;width:10;height:20" coordorigin="4302,628" coordsize="10,20">
              <v:shape style="position:absolute;left:4302;top:628;width:10;height:20" coordorigin="4302,628" coordsize="10,20" path="m4302,647l4311,647,4311,628,4302,628,4302,647xe" filled="true" fillcolor="#000000" stroked="false">
                <v:path arrowok="t"/>
                <v:fill type="solid"/>
              </v:shape>
            </v:group>
            <v:group style="position:absolute;left:4302;top:647;width:10;height:20" coordorigin="4302,647" coordsize="10,20">
              <v:shape style="position:absolute;left:4302;top:647;width:10;height:20" coordorigin="4302,647" coordsize="10,20" path="m4302,666l4311,666,4311,647,4302,647,4302,666xe" filled="true" fillcolor="#000000" stroked="false">
                <v:path arrowok="t"/>
                <v:fill type="solid"/>
              </v:shape>
            </v:group>
            <v:group style="position:absolute;left:4302;top:666;width:10;height:20" coordorigin="4302,666" coordsize="10,20">
              <v:shape style="position:absolute;left:4302;top:666;width:10;height:20" coordorigin="4302,666" coordsize="10,20" path="m4302,685l4311,685,4311,666,4302,666,4302,685xe" filled="true" fillcolor="#000000" stroked="false">
                <v:path arrowok="t"/>
                <v:fill type="solid"/>
              </v:shape>
            </v:group>
            <v:group style="position:absolute;left:4302;top:685;width:10;height:20" coordorigin="4302,685" coordsize="10,20">
              <v:shape style="position:absolute;left:4302;top:685;width:10;height:20" coordorigin="4302,685" coordsize="10,20" path="m4302,704l4311,704,4311,685,4302,685,4302,704xe" filled="true" fillcolor="#000000" stroked="false">
                <v:path arrowok="t"/>
                <v:fill type="solid"/>
              </v:shape>
            </v:group>
            <v:group style="position:absolute;left:4302;top:704;width:10;height:20" coordorigin="4302,704" coordsize="10,20">
              <v:shape style="position:absolute;left:4302;top:704;width:10;height:20" coordorigin="4302,704" coordsize="10,20" path="m4302,724l4311,724,4311,704,4302,704,4302,724xe" filled="true" fillcolor="#000000" stroked="false">
                <v:path arrowok="t"/>
                <v:fill type="solid"/>
              </v:shape>
            </v:group>
            <v:group style="position:absolute;left:4302;top:730;width:10;height:2" coordorigin="4302,730" coordsize="10,2">
              <v:shape style="position:absolute;left:4302;top:730;width:10;height:2" coordorigin="4302,730" coordsize="10,0" path="m4302,730l4311,730e" filled="false" stroked="true" strokeweight=".660034pt" strokecolor="#000000">
                <v:path arrowok="t"/>
              </v:shape>
            </v:group>
            <v:group style="position:absolute;left:8047;top:397;width:10;height:20" coordorigin="8047,397" coordsize="10,20">
              <v:shape style="position:absolute;left:8047;top:397;width:10;height:20" coordorigin="8047,397" coordsize="10,20" path="m8047,416l8057,416,8057,397,8047,397,8047,416xe" filled="true" fillcolor="#000000" stroked="false">
                <v:path arrowok="t"/>
                <v:fill type="solid"/>
              </v:shape>
            </v:group>
            <v:group style="position:absolute;left:8047;top:416;width:10;height:20" coordorigin="8047,416" coordsize="10,20">
              <v:shape style="position:absolute;left:8047;top:416;width:10;height:20" coordorigin="8047,416" coordsize="10,20" path="m8047,436l8057,436,8057,416,8047,416,8047,436xe" filled="true" fillcolor="#000000" stroked="false">
                <v:path arrowok="t"/>
                <v:fill type="solid"/>
              </v:shape>
            </v:group>
            <v:group style="position:absolute;left:8047;top:436;width:10;height:20" coordorigin="8047,436" coordsize="10,20">
              <v:shape style="position:absolute;left:8047;top:436;width:10;height:20" coordorigin="8047,436" coordsize="10,20" path="m8047,455l8057,455,8057,436,8047,436,8047,455xe" filled="true" fillcolor="#000000" stroked="false">
                <v:path arrowok="t"/>
                <v:fill type="solid"/>
              </v:shape>
            </v:group>
            <v:group style="position:absolute;left:8047;top:455;width:10;height:20" coordorigin="8047,455" coordsize="10,20">
              <v:shape style="position:absolute;left:8047;top:455;width:10;height:20" coordorigin="8047,455" coordsize="10,20" path="m8047,474l8057,474,8057,455,8047,455,8047,474xe" filled="true" fillcolor="#000000" stroked="false">
                <v:path arrowok="t"/>
                <v:fill type="solid"/>
              </v:shape>
            </v:group>
            <v:group style="position:absolute;left:8047;top:474;width:10;height:20" coordorigin="8047,474" coordsize="10,20">
              <v:shape style="position:absolute;left:8047;top:474;width:10;height:20" coordorigin="8047,474" coordsize="10,20" path="m8047,493l8057,493,8057,474,8047,474,8047,493xe" filled="true" fillcolor="#000000" stroked="false">
                <v:path arrowok="t"/>
                <v:fill type="solid"/>
              </v:shape>
            </v:group>
            <v:group style="position:absolute;left:8047;top:493;width:10;height:20" coordorigin="8047,493" coordsize="10,20">
              <v:shape style="position:absolute;left:8047;top:493;width:10;height:20" coordorigin="8047,493" coordsize="10,20" path="m8047,512l8057,512,8057,493,8047,493,8047,512xe" filled="true" fillcolor="#000000" stroked="false">
                <v:path arrowok="t"/>
                <v:fill type="solid"/>
              </v:shape>
            </v:group>
            <v:group style="position:absolute;left:8047;top:512;width:10;height:20" coordorigin="8047,512" coordsize="10,20">
              <v:shape style="position:absolute;left:8047;top:512;width:10;height:20" coordorigin="8047,512" coordsize="10,20" path="m8047,532l8057,532,8057,512,8047,512,8047,532xe" filled="true" fillcolor="#000000" stroked="false">
                <v:path arrowok="t"/>
                <v:fill type="solid"/>
              </v:shape>
            </v:group>
            <v:group style="position:absolute;left:8047;top:532;width:10;height:20" coordorigin="8047,532" coordsize="10,20">
              <v:shape style="position:absolute;left:8047;top:532;width:10;height:20" coordorigin="8047,532" coordsize="10,20" path="m8047,551l8057,551,8057,532,8047,532,8047,551xe" filled="true" fillcolor="#000000" stroked="false">
                <v:path arrowok="t"/>
                <v:fill type="solid"/>
              </v:shape>
            </v:group>
            <v:group style="position:absolute;left:8047;top:551;width:10;height:20" coordorigin="8047,551" coordsize="10,20">
              <v:shape style="position:absolute;left:8047;top:551;width:10;height:20" coordorigin="8047,551" coordsize="10,20" path="m8047,570l8057,570,8057,551,8047,551,8047,570xe" filled="true" fillcolor="#000000" stroked="false">
                <v:path arrowok="t"/>
                <v:fill type="solid"/>
              </v:shape>
            </v:group>
            <v:group style="position:absolute;left:8047;top:570;width:10;height:20" coordorigin="8047,570" coordsize="10,20">
              <v:shape style="position:absolute;left:8047;top:570;width:10;height:20" coordorigin="8047,570" coordsize="10,20" path="m8047,589l8057,589,8057,570,8047,570,8047,589xe" filled="true" fillcolor="#000000" stroked="false">
                <v:path arrowok="t"/>
                <v:fill type="solid"/>
              </v:shape>
            </v:group>
            <v:group style="position:absolute;left:8047;top:589;width:10;height:20" coordorigin="8047,589" coordsize="10,20">
              <v:shape style="position:absolute;left:8047;top:589;width:10;height:20" coordorigin="8047,589" coordsize="10,20" path="m8047,608l8057,608,8057,589,8047,589,8047,608xe" filled="true" fillcolor="#000000" stroked="false">
                <v:path arrowok="t"/>
                <v:fill type="solid"/>
              </v:shape>
            </v:group>
            <v:group style="position:absolute;left:8047;top:608;width:10;height:20" coordorigin="8047,608" coordsize="10,20">
              <v:shape style="position:absolute;left:8047;top:608;width:10;height:20" coordorigin="8047,608" coordsize="10,20" path="m8047,628l8057,628,8057,608,8047,608,8047,628xe" filled="true" fillcolor="#000000" stroked="false">
                <v:path arrowok="t"/>
                <v:fill type="solid"/>
              </v:shape>
            </v:group>
            <v:group style="position:absolute;left:8047;top:628;width:10;height:20" coordorigin="8047,628" coordsize="10,20">
              <v:shape style="position:absolute;left:8047;top:628;width:10;height:20" coordorigin="8047,628" coordsize="10,20" path="m8047,647l8057,647,8057,628,8047,628,8047,647xe" filled="true" fillcolor="#000000" stroked="false">
                <v:path arrowok="t"/>
                <v:fill type="solid"/>
              </v:shape>
            </v:group>
            <v:group style="position:absolute;left:8047;top:647;width:10;height:20" coordorigin="8047,647" coordsize="10,20">
              <v:shape style="position:absolute;left:8047;top:647;width:10;height:20" coordorigin="8047,647" coordsize="10,20" path="m8047,666l8057,666,8057,647,8047,647,8047,666xe" filled="true" fillcolor="#000000" stroked="false">
                <v:path arrowok="t"/>
                <v:fill type="solid"/>
              </v:shape>
            </v:group>
            <v:group style="position:absolute;left:8047;top:666;width:10;height:20" coordorigin="8047,666" coordsize="10,20">
              <v:shape style="position:absolute;left:8047;top:666;width:10;height:20" coordorigin="8047,666" coordsize="10,20" path="m8047,685l8057,685,8057,666,8047,666,8047,685xe" filled="true" fillcolor="#000000" stroked="false">
                <v:path arrowok="t"/>
                <v:fill type="solid"/>
              </v:shape>
            </v:group>
            <v:group style="position:absolute;left:8047;top:685;width:10;height:20" coordorigin="8047,685" coordsize="10,20">
              <v:shape style="position:absolute;left:8047;top:685;width:10;height:20" coordorigin="8047,685" coordsize="10,20" path="m8047,704l8057,704,8057,685,8047,685,8047,704xe" filled="true" fillcolor="#000000" stroked="false">
                <v:path arrowok="t"/>
                <v:fill type="solid"/>
              </v:shape>
            </v:group>
            <v:group style="position:absolute;left:8047;top:704;width:10;height:20" coordorigin="8047,704" coordsize="10,20">
              <v:shape style="position:absolute;left:8047;top:704;width:10;height:20" coordorigin="8047,704" coordsize="10,20" path="m8047,724l8057,724,8057,704,8047,704,8047,724xe" filled="true" fillcolor="#000000" stroked="false">
                <v:path arrowok="t"/>
                <v:fill type="solid"/>
              </v:shape>
            </v:group>
            <v:group style="position:absolute;left:8047;top:730;width:10;height:2" coordorigin="8047,730" coordsize="10,2">
              <v:shape style="position:absolute;left:8047;top:730;width:10;height:2" coordorigin="8047,730" coordsize="10,0" path="m8047,730l8057,730e" filled="false" stroked="true" strokeweight=".660034pt" strokecolor="#000000">
                <v:path arrowok="t"/>
              </v:shape>
              <v:shape style="position:absolute;left:0;top:737;width:2387;height:10" type="#_x0000_t75" stroked="false">
                <v:imagedata r:id="rId332" o:title=""/>
              </v:shape>
              <v:shape style="position:absolute;left:2382;top:737;width:3671;height:10" type="#_x0000_t75" stroked="false">
                <v:imagedata r:id="rId333" o:title=""/>
              </v:shape>
              <v:shape style="position:absolute;left:6049;top:737;width:1998;height:10" type="#_x0000_t75" stroked="false">
                <v:imagedata r:id="rId334" o:title=""/>
              </v:shape>
              <v:shape style="position:absolute;left:8042;top:737;width:1813;height:10" type="#_x0000_t75" stroked="false">
                <v:imagedata r:id="rId335" o:title=""/>
              </v:shape>
            </v:group>
            <v:group style="position:absolute;left:4302;top:746;width:10;height:20" coordorigin="4302,746" coordsize="10,20">
              <v:shape style="position:absolute;left:4302;top:746;width:10;height:20" coordorigin="4302,746" coordsize="10,20" path="m4302,766l4311,766,4311,746,4302,746,4302,766xe" filled="true" fillcolor="#000000" stroked="false">
                <v:path arrowok="t"/>
                <v:fill type="solid"/>
              </v:shape>
            </v:group>
            <v:group style="position:absolute;left:4302;top:766;width:10;height:20" coordorigin="4302,766" coordsize="10,20">
              <v:shape style="position:absolute;left:4302;top:766;width:10;height:20" coordorigin="4302,766" coordsize="10,20" path="m4302,785l4311,785,4311,766,4302,766,4302,785xe" filled="true" fillcolor="#000000" stroked="false">
                <v:path arrowok="t"/>
                <v:fill type="solid"/>
              </v:shape>
            </v:group>
            <v:group style="position:absolute;left:4302;top:785;width:10;height:20" coordorigin="4302,785" coordsize="10,20">
              <v:shape style="position:absolute;left:4302;top:785;width:10;height:20" coordorigin="4302,785" coordsize="10,20" path="m4302,804l4311,804,4311,785,4302,785,4302,804xe" filled="true" fillcolor="#000000" stroked="false">
                <v:path arrowok="t"/>
                <v:fill type="solid"/>
              </v:shape>
            </v:group>
            <v:group style="position:absolute;left:4302;top:804;width:10;height:20" coordorigin="4302,804" coordsize="10,20">
              <v:shape style="position:absolute;left:4302;top:804;width:10;height:20" coordorigin="4302,804" coordsize="10,20" path="m4302,823l4311,823,4311,804,4302,804,4302,823xe" filled="true" fillcolor="#000000" stroked="false">
                <v:path arrowok="t"/>
                <v:fill type="solid"/>
              </v:shape>
            </v:group>
            <v:group style="position:absolute;left:4302;top:823;width:10;height:20" coordorigin="4302,823" coordsize="10,20">
              <v:shape style="position:absolute;left:4302;top:823;width:10;height:20" coordorigin="4302,823" coordsize="10,20" path="m4302,842l4311,842,4311,823,4302,823,4302,842xe" filled="true" fillcolor="#000000" stroked="false">
                <v:path arrowok="t"/>
                <v:fill type="solid"/>
              </v:shape>
            </v:group>
            <v:group style="position:absolute;left:4302;top:842;width:10;height:20" coordorigin="4302,842" coordsize="10,20">
              <v:shape style="position:absolute;left:4302;top:842;width:10;height:20" coordorigin="4302,842" coordsize="10,20" path="m4302,862l4311,862,4311,842,4302,842,4302,862xe" filled="true" fillcolor="#000000" stroked="false">
                <v:path arrowok="t"/>
                <v:fill type="solid"/>
              </v:shape>
            </v:group>
            <v:group style="position:absolute;left:4302;top:862;width:10;height:20" coordorigin="4302,862" coordsize="10,20">
              <v:shape style="position:absolute;left:4302;top:862;width:10;height:20" coordorigin="4302,862" coordsize="10,20" path="m4302,881l4311,881,4311,862,4302,862,4302,881xe" filled="true" fillcolor="#000000" stroked="false">
                <v:path arrowok="t"/>
                <v:fill type="solid"/>
              </v:shape>
            </v:group>
            <v:group style="position:absolute;left:4302;top:881;width:10;height:20" coordorigin="4302,881" coordsize="10,20">
              <v:shape style="position:absolute;left:4302;top:881;width:10;height:20" coordorigin="4302,881" coordsize="10,20" path="m4302,900l4311,900,4311,881,4302,881,4302,900xe" filled="true" fillcolor="#000000" stroked="false">
                <v:path arrowok="t"/>
                <v:fill type="solid"/>
              </v:shape>
            </v:group>
            <v:group style="position:absolute;left:4302;top:900;width:10;height:20" coordorigin="4302,900" coordsize="10,20">
              <v:shape style="position:absolute;left:4302;top:900;width:10;height:20" coordorigin="4302,900" coordsize="10,20" path="m4302,919l4311,919,4311,900,4302,900,4302,919xe" filled="true" fillcolor="#000000" stroked="false">
                <v:path arrowok="t"/>
                <v:fill type="solid"/>
              </v:shape>
            </v:group>
            <v:group style="position:absolute;left:4302;top:919;width:10;height:20" coordorigin="4302,919" coordsize="10,20">
              <v:shape style="position:absolute;left:4302;top:919;width:10;height:20" coordorigin="4302,919" coordsize="10,20" path="m4302,938l4311,938,4311,919,4302,919,4302,938xe" filled="true" fillcolor="#000000" stroked="false">
                <v:path arrowok="t"/>
                <v:fill type="solid"/>
              </v:shape>
            </v:group>
            <v:group style="position:absolute;left:4302;top:938;width:10;height:20" coordorigin="4302,938" coordsize="10,20">
              <v:shape style="position:absolute;left:4302;top:938;width:10;height:20" coordorigin="4302,938" coordsize="10,20" path="m4302,958l4311,958,4311,938,4302,938,4302,958xe" filled="true" fillcolor="#000000" stroked="false">
                <v:path arrowok="t"/>
                <v:fill type="solid"/>
              </v:shape>
            </v:group>
            <v:group style="position:absolute;left:4302;top:958;width:10;height:20" coordorigin="4302,958" coordsize="10,20">
              <v:shape style="position:absolute;left:4302;top:958;width:10;height:20" coordorigin="4302,958" coordsize="10,20" path="m4302,977l4311,977,4311,958,4302,958,4302,977xe" filled="true" fillcolor="#000000" stroked="false">
                <v:path arrowok="t"/>
                <v:fill type="solid"/>
              </v:shape>
            </v:group>
            <v:group style="position:absolute;left:4302;top:977;width:10;height:20" coordorigin="4302,977" coordsize="10,20">
              <v:shape style="position:absolute;left:4302;top:977;width:10;height:20" coordorigin="4302,977" coordsize="10,20" path="m4302,996l4311,996,4311,977,4302,977,4302,996xe" filled="true" fillcolor="#000000" stroked="false">
                <v:path arrowok="t"/>
                <v:fill type="solid"/>
              </v:shape>
            </v:group>
            <v:group style="position:absolute;left:4302;top:996;width:10;height:20" coordorigin="4302,996" coordsize="10,20">
              <v:shape style="position:absolute;left:4302;top:996;width:10;height:20" coordorigin="4302,996" coordsize="10,20" path="m4302,1015l4311,1015,4311,996,4302,996,4302,1015xe" filled="true" fillcolor="#000000" stroked="false">
                <v:path arrowok="t"/>
                <v:fill type="solid"/>
              </v:shape>
            </v:group>
            <v:group style="position:absolute;left:4302;top:1015;width:10;height:20" coordorigin="4302,1015" coordsize="10,20">
              <v:shape style="position:absolute;left:4302;top:1015;width:10;height:20" coordorigin="4302,1015" coordsize="10,20" path="m4302,1034l4311,1034,4311,1015,4302,1015,4302,1034xe" filled="true" fillcolor="#000000" stroked="false">
                <v:path arrowok="t"/>
                <v:fill type="solid"/>
              </v:shape>
            </v:group>
            <v:group style="position:absolute;left:4302;top:1034;width:10;height:20" coordorigin="4302,1034" coordsize="10,20">
              <v:shape style="position:absolute;left:4302;top:1034;width:10;height:20" coordorigin="4302,1034" coordsize="10,20" path="m4302,1054l4311,1054,4311,1034,4302,1034,4302,1054xe" filled="true" fillcolor="#000000" stroked="false">
                <v:path arrowok="t"/>
                <v:fill type="solid"/>
              </v:shape>
            </v:group>
            <v:group style="position:absolute;left:4302;top:1054;width:10;height:20" coordorigin="4302,1054" coordsize="10,20">
              <v:shape style="position:absolute;left:4302;top:1054;width:10;height:20" coordorigin="4302,1054" coordsize="10,20" path="m4302,1073l4311,1073,4311,1054,4302,1054,4302,1073xe" filled="true" fillcolor="#000000" stroked="false">
                <v:path arrowok="t"/>
                <v:fill type="solid"/>
              </v:shape>
            </v:group>
            <v:group style="position:absolute;left:4302;top:1073;width:10;height:20" coordorigin="4302,1073" coordsize="10,20">
              <v:shape style="position:absolute;left:4302;top:1073;width:10;height:20" coordorigin="4302,1073" coordsize="10,20" path="m4302,1092l4311,1092,4311,1073,4302,1073,4302,1092xe" filled="true" fillcolor="#000000" stroked="false">
                <v:path arrowok="t"/>
                <v:fill type="solid"/>
              </v:shape>
            </v:group>
            <v:group style="position:absolute;left:4302;top:1092;width:10;height:20" coordorigin="4302,1092" coordsize="10,20">
              <v:shape style="position:absolute;left:4302;top:1092;width:10;height:20" coordorigin="4302,1092" coordsize="10,20" path="m4302,1111l4311,1111,4311,1092,4302,1092,4302,1111xe" filled="true" fillcolor="#000000" stroked="false">
                <v:path arrowok="t"/>
                <v:fill type="solid"/>
              </v:shape>
            </v:group>
            <v:group style="position:absolute;left:4302;top:1111;width:10;height:20" coordorigin="4302,1111" coordsize="10,20">
              <v:shape style="position:absolute;left:4302;top:1111;width:10;height:20" coordorigin="4302,1111" coordsize="10,20" path="m4302,1130l4311,1130,4311,1111,4302,1111,4302,1130xe" filled="true" fillcolor="#000000" stroked="false">
                <v:path arrowok="t"/>
                <v:fill type="solid"/>
              </v:shape>
            </v:group>
            <v:group style="position:absolute;left:4302;top:1130;width:10;height:20" coordorigin="4302,1130" coordsize="10,20">
              <v:shape style="position:absolute;left:4302;top:1130;width:10;height:20" coordorigin="4302,1130" coordsize="10,20" path="m4302,1150l4311,1150,4311,1130,4302,1130,4302,1150xe" filled="true" fillcolor="#000000" stroked="false">
                <v:path arrowok="t"/>
                <v:fill type="solid"/>
              </v:shape>
            </v:group>
            <v:group style="position:absolute;left:4302;top:1150;width:10;height:20" coordorigin="4302,1150" coordsize="10,20">
              <v:shape style="position:absolute;left:4302;top:1150;width:10;height:20" coordorigin="4302,1150" coordsize="10,20" path="m4302,1169l4311,1169,4311,1150,4302,1150,4302,1169xe" filled="true" fillcolor="#000000" stroked="false">
                <v:path arrowok="t"/>
                <v:fill type="solid"/>
              </v:shape>
            </v:group>
            <v:group style="position:absolute;left:4302;top:1169;width:10;height:20" coordorigin="4302,1169" coordsize="10,20">
              <v:shape style="position:absolute;left:4302;top:1169;width:10;height:20" coordorigin="4302,1169" coordsize="10,20" path="m4302,1188l4311,1188,4311,1169,4302,1169,4302,1188xe" filled="true" fillcolor="#000000" stroked="false">
                <v:path arrowok="t"/>
                <v:fill type="solid"/>
              </v:shape>
            </v:group>
            <v:group style="position:absolute;left:4302;top:1188;width:10;height:20" coordorigin="4302,1188" coordsize="10,20">
              <v:shape style="position:absolute;left:4302;top:1188;width:10;height:20" coordorigin="4302,1188" coordsize="10,20" path="m4302,1207l4311,1207,4311,1188,4302,1188,4302,1207xe" filled="true" fillcolor="#000000" stroked="false">
                <v:path arrowok="t"/>
                <v:fill type="solid"/>
              </v:shape>
            </v:group>
            <v:group style="position:absolute;left:4302;top:1207;width:10;height:20" coordorigin="4302,1207" coordsize="10,20">
              <v:shape style="position:absolute;left:4302;top:1207;width:10;height:20" coordorigin="4302,1207" coordsize="10,20" path="m4302,1226l4311,1226,4311,1207,4302,1207,4302,1226xe" filled="true" fillcolor="#000000" stroked="false">
                <v:path arrowok="t"/>
                <v:fill type="solid"/>
              </v:shape>
            </v:group>
            <v:group style="position:absolute;left:4302;top:1226;width:10;height:20" coordorigin="4302,1226" coordsize="10,20">
              <v:shape style="position:absolute;left:4302;top:1226;width:10;height:20" coordorigin="4302,1226" coordsize="10,20" path="m4302,1246l4311,1246,4311,1226,4302,1226,4302,1246xe" filled="true" fillcolor="#000000" stroked="false">
                <v:path arrowok="t"/>
                <v:fill type="solid"/>
              </v:shape>
            </v:group>
            <v:group style="position:absolute;left:4302;top:1246;width:10;height:20" coordorigin="4302,1246" coordsize="10,20">
              <v:shape style="position:absolute;left:4302;top:1246;width:10;height:20" coordorigin="4302,1246" coordsize="10,20" path="m4302,1265l4311,1265,4311,1246,4302,1246,4302,1265xe" filled="true" fillcolor="#000000" stroked="false">
                <v:path arrowok="t"/>
                <v:fill type="solid"/>
              </v:shape>
            </v:group>
            <v:group style="position:absolute;left:4302;top:1265;width:10;height:20" coordorigin="4302,1265" coordsize="10,20">
              <v:shape style="position:absolute;left:4302;top:1265;width:10;height:20" coordorigin="4302,1265" coordsize="10,20" path="m4302,1284l4311,1284,4311,1265,4302,1265,4302,1284xe" filled="true" fillcolor="#000000" stroked="false">
                <v:path arrowok="t"/>
                <v:fill type="solid"/>
              </v:shape>
            </v:group>
            <v:group style="position:absolute;left:4302;top:1284;width:10;height:20" coordorigin="4302,1284" coordsize="10,20">
              <v:shape style="position:absolute;left:4302;top:1284;width:10;height:20" coordorigin="4302,1284" coordsize="10,20" path="m4302,1303l4311,1303,4311,1284,4302,1284,4302,1303xe" filled="true" fillcolor="#000000" stroked="false">
                <v:path arrowok="t"/>
                <v:fill type="solid"/>
              </v:shape>
            </v:group>
            <v:group style="position:absolute;left:4302;top:1303;width:10;height:20" coordorigin="4302,1303" coordsize="10,20">
              <v:shape style="position:absolute;left:4302;top:1303;width:10;height:20" coordorigin="4302,1303" coordsize="10,20" path="m4302,1322l4311,1322,4311,1303,4302,1303,4302,1322xe" filled="true" fillcolor="#000000" stroked="false">
                <v:path arrowok="t"/>
                <v:fill type="solid"/>
              </v:shape>
            </v:group>
            <v:group style="position:absolute;left:4302;top:1322;width:10;height:20" coordorigin="4302,1322" coordsize="10,20">
              <v:shape style="position:absolute;left:4302;top:1322;width:10;height:20" coordorigin="4302,1322" coordsize="10,20" path="m4302,1342l4311,1342,4311,1322,4302,1322,4302,1342xe" filled="true" fillcolor="#000000" stroked="false">
                <v:path arrowok="t"/>
                <v:fill type="solid"/>
              </v:shape>
            </v:group>
            <v:group style="position:absolute;left:4302;top:1342;width:10;height:20" coordorigin="4302,1342" coordsize="10,20">
              <v:shape style="position:absolute;left:4302;top:1342;width:10;height:20" coordorigin="4302,1342" coordsize="10,20" path="m4302,1361l4311,1361,4311,1342,4302,1342,4302,1361xe" filled="true" fillcolor="#000000" stroked="false">
                <v:path arrowok="t"/>
                <v:fill type="solid"/>
              </v:shape>
            </v:group>
            <v:group style="position:absolute;left:4302;top:1361;width:10;height:20" coordorigin="4302,1361" coordsize="10,20">
              <v:shape style="position:absolute;left:4302;top:1361;width:10;height:20" coordorigin="4302,1361" coordsize="10,20" path="m4302,1380l4311,1380,4311,1361,4302,1361,4302,1380xe" filled="true" fillcolor="#000000" stroked="false">
                <v:path arrowok="t"/>
                <v:fill type="solid"/>
              </v:shape>
            </v:group>
            <v:group style="position:absolute;left:8047;top:746;width:10;height:20" coordorigin="8047,746" coordsize="10,20">
              <v:shape style="position:absolute;left:8047;top:746;width:10;height:20" coordorigin="8047,746" coordsize="10,20" path="m8047,766l8057,766,8057,746,8047,746,8047,766xe" filled="true" fillcolor="#000000" stroked="false">
                <v:path arrowok="t"/>
                <v:fill type="solid"/>
              </v:shape>
            </v:group>
            <v:group style="position:absolute;left:8047;top:766;width:10;height:20" coordorigin="8047,766" coordsize="10,20">
              <v:shape style="position:absolute;left:8047;top:766;width:10;height:20" coordorigin="8047,766" coordsize="10,20" path="m8047,785l8057,785,8057,766,8047,766,8047,785xe" filled="true" fillcolor="#000000" stroked="false">
                <v:path arrowok="t"/>
                <v:fill type="solid"/>
              </v:shape>
            </v:group>
            <v:group style="position:absolute;left:8047;top:785;width:10;height:20" coordorigin="8047,785" coordsize="10,20">
              <v:shape style="position:absolute;left:8047;top:785;width:10;height:20" coordorigin="8047,785" coordsize="10,20" path="m8047,804l8057,804,8057,785,8047,785,8047,804xe" filled="true" fillcolor="#000000" stroked="false">
                <v:path arrowok="t"/>
                <v:fill type="solid"/>
              </v:shape>
            </v:group>
            <v:group style="position:absolute;left:8047;top:804;width:10;height:20" coordorigin="8047,804" coordsize="10,20">
              <v:shape style="position:absolute;left:8047;top:804;width:10;height:20" coordorigin="8047,804" coordsize="10,20" path="m8047,823l8057,823,8057,804,8047,804,8047,823xe" filled="true" fillcolor="#000000" stroked="false">
                <v:path arrowok="t"/>
                <v:fill type="solid"/>
              </v:shape>
            </v:group>
            <v:group style="position:absolute;left:8047;top:823;width:10;height:20" coordorigin="8047,823" coordsize="10,20">
              <v:shape style="position:absolute;left:8047;top:823;width:10;height:20" coordorigin="8047,823" coordsize="10,20" path="m8047,842l8057,842,8057,823,8047,823,8047,842xe" filled="true" fillcolor="#000000" stroked="false">
                <v:path arrowok="t"/>
                <v:fill type="solid"/>
              </v:shape>
            </v:group>
            <v:group style="position:absolute;left:8047;top:842;width:10;height:20" coordorigin="8047,842" coordsize="10,20">
              <v:shape style="position:absolute;left:8047;top:842;width:10;height:20" coordorigin="8047,842" coordsize="10,20" path="m8047,862l8057,862,8057,842,8047,842,8047,862xe" filled="true" fillcolor="#000000" stroked="false">
                <v:path arrowok="t"/>
                <v:fill type="solid"/>
              </v:shape>
            </v:group>
            <v:group style="position:absolute;left:8047;top:862;width:10;height:20" coordorigin="8047,862" coordsize="10,20">
              <v:shape style="position:absolute;left:8047;top:862;width:10;height:20" coordorigin="8047,862" coordsize="10,20" path="m8047,881l8057,881,8057,862,8047,862,8047,881xe" filled="true" fillcolor="#000000" stroked="false">
                <v:path arrowok="t"/>
                <v:fill type="solid"/>
              </v:shape>
            </v:group>
            <v:group style="position:absolute;left:8047;top:881;width:10;height:20" coordorigin="8047,881" coordsize="10,20">
              <v:shape style="position:absolute;left:8047;top:881;width:10;height:20" coordorigin="8047,881" coordsize="10,20" path="m8047,900l8057,900,8057,881,8047,881,8047,900xe" filled="true" fillcolor="#000000" stroked="false">
                <v:path arrowok="t"/>
                <v:fill type="solid"/>
              </v:shape>
            </v:group>
            <v:group style="position:absolute;left:8047;top:900;width:10;height:20" coordorigin="8047,900" coordsize="10,20">
              <v:shape style="position:absolute;left:8047;top:900;width:10;height:20" coordorigin="8047,900" coordsize="10,20" path="m8047,919l8057,919,8057,900,8047,900,8047,919xe" filled="true" fillcolor="#000000" stroked="false">
                <v:path arrowok="t"/>
                <v:fill type="solid"/>
              </v:shape>
            </v:group>
            <v:group style="position:absolute;left:8047;top:919;width:10;height:20" coordorigin="8047,919" coordsize="10,20">
              <v:shape style="position:absolute;left:8047;top:919;width:10;height:20" coordorigin="8047,919" coordsize="10,20" path="m8047,938l8057,938,8057,919,8047,919,8047,938xe" filled="true" fillcolor="#000000" stroked="false">
                <v:path arrowok="t"/>
                <v:fill type="solid"/>
              </v:shape>
            </v:group>
            <v:group style="position:absolute;left:8047;top:938;width:10;height:20" coordorigin="8047,938" coordsize="10,20">
              <v:shape style="position:absolute;left:8047;top:938;width:10;height:20" coordorigin="8047,938" coordsize="10,20" path="m8047,958l8057,958,8057,938,8047,938,8047,958xe" filled="true" fillcolor="#000000" stroked="false">
                <v:path arrowok="t"/>
                <v:fill type="solid"/>
              </v:shape>
            </v:group>
            <v:group style="position:absolute;left:8047;top:958;width:10;height:20" coordorigin="8047,958" coordsize="10,20">
              <v:shape style="position:absolute;left:8047;top:958;width:10;height:20" coordorigin="8047,958" coordsize="10,20" path="m8047,977l8057,977,8057,958,8047,958,8047,977xe" filled="true" fillcolor="#000000" stroked="false">
                <v:path arrowok="t"/>
                <v:fill type="solid"/>
              </v:shape>
            </v:group>
            <v:group style="position:absolute;left:8047;top:977;width:10;height:20" coordorigin="8047,977" coordsize="10,20">
              <v:shape style="position:absolute;left:8047;top:977;width:10;height:20" coordorigin="8047,977" coordsize="10,20" path="m8047,996l8057,996,8057,977,8047,977,8047,996xe" filled="true" fillcolor="#000000" stroked="false">
                <v:path arrowok="t"/>
                <v:fill type="solid"/>
              </v:shape>
            </v:group>
            <v:group style="position:absolute;left:8047;top:996;width:10;height:20" coordorigin="8047,996" coordsize="10,20">
              <v:shape style="position:absolute;left:8047;top:996;width:10;height:20" coordorigin="8047,996" coordsize="10,20" path="m8047,1015l8057,1015,8057,996,8047,996,8047,1015xe" filled="true" fillcolor="#000000" stroked="false">
                <v:path arrowok="t"/>
                <v:fill type="solid"/>
              </v:shape>
            </v:group>
            <v:group style="position:absolute;left:8047;top:1015;width:10;height:20" coordorigin="8047,1015" coordsize="10,20">
              <v:shape style="position:absolute;left:8047;top:1015;width:10;height:20" coordorigin="8047,1015" coordsize="10,20" path="m8047,1034l8057,1034,8057,1015,8047,1015,8047,1034xe" filled="true" fillcolor="#000000" stroked="false">
                <v:path arrowok="t"/>
                <v:fill type="solid"/>
              </v:shape>
            </v:group>
            <v:group style="position:absolute;left:8047;top:1034;width:10;height:20" coordorigin="8047,1034" coordsize="10,20">
              <v:shape style="position:absolute;left:8047;top:1034;width:10;height:20" coordorigin="8047,1034" coordsize="10,20" path="m8047,1054l8057,1054,8057,1034,8047,1034,8047,1054xe" filled="true" fillcolor="#000000" stroked="false">
                <v:path arrowok="t"/>
                <v:fill type="solid"/>
              </v:shape>
            </v:group>
            <v:group style="position:absolute;left:8047;top:1054;width:10;height:20" coordorigin="8047,1054" coordsize="10,20">
              <v:shape style="position:absolute;left:8047;top:1054;width:10;height:20" coordorigin="8047,1054" coordsize="10,20" path="m8047,1073l8057,1073,8057,1054,8047,1054,8047,1073xe" filled="true" fillcolor="#000000" stroked="false">
                <v:path arrowok="t"/>
                <v:fill type="solid"/>
              </v:shape>
            </v:group>
            <v:group style="position:absolute;left:8047;top:1073;width:10;height:20" coordorigin="8047,1073" coordsize="10,20">
              <v:shape style="position:absolute;left:8047;top:1073;width:10;height:20" coordorigin="8047,1073" coordsize="10,20" path="m8047,1092l8057,1092,8057,1073,8047,1073,8047,1092xe" filled="true" fillcolor="#000000" stroked="false">
                <v:path arrowok="t"/>
                <v:fill type="solid"/>
              </v:shape>
            </v:group>
            <v:group style="position:absolute;left:8047;top:1092;width:10;height:20" coordorigin="8047,1092" coordsize="10,20">
              <v:shape style="position:absolute;left:8047;top:1092;width:10;height:20" coordorigin="8047,1092" coordsize="10,20" path="m8047,1111l8057,1111,8057,1092,8047,1092,8047,1111xe" filled="true" fillcolor="#000000" stroked="false">
                <v:path arrowok="t"/>
                <v:fill type="solid"/>
              </v:shape>
            </v:group>
            <v:group style="position:absolute;left:8047;top:1111;width:10;height:20" coordorigin="8047,1111" coordsize="10,20">
              <v:shape style="position:absolute;left:8047;top:1111;width:10;height:20" coordorigin="8047,1111" coordsize="10,20" path="m8047,1130l8057,1130,8057,1111,8047,1111,8047,1130xe" filled="true" fillcolor="#000000" stroked="false">
                <v:path arrowok="t"/>
                <v:fill type="solid"/>
              </v:shape>
            </v:group>
            <v:group style="position:absolute;left:8047;top:1130;width:10;height:20" coordorigin="8047,1130" coordsize="10,20">
              <v:shape style="position:absolute;left:8047;top:1130;width:10;height:20" coordorigin="8047,1130" coordsize="10,20" path="m8047,1150l8057,1150,8057,1130,8047,1130,8047,1150xe" filled="true" fillcolor="#000000" stroked="false">
                <v:path arrowok="t"/>
                <v:fill type="solid"/>
              </v:shape>
            </v:group>
            <v:group style="position:absolute;left:8047;top:1150;width:10;height:20" coordorigin="8047,1150" coordsize="10,20">
              <v:shape style="position:absolute;left:8047;top:1150;width:10;height:20" coordorigin="8047,1150" coordsize="10,20" path="m8047,1169l8057,1169,8057,1150,8047,1150,8047,1169xe" filled="true" fillcolor="#000000" stroked="false">
                <v:path arrowok="t"/>
                <v:fill type="solid"/>
              </v:shape>
            </v:group>
            <v:group style="position:absolute;left:8047;top:1169;width:10;height:20" coordorigin="8047,1169" coordsize="10,20">
              <v:shape style="position:absolute;left:8047;top:1169;width:10;height:20" coordorigin="8047,1169" coordsize="10,20" path="m8047,1188l8057,1188,8057,1169,8047,1169,8047,1188xe" filled="true" fillcolor="#000000" stroked="false">
                <v:path arrowok="t"/>
                <v:fill type="solid"/>
              </v:shape>
            </v:group>
            <v:group style="position:absolute;left:8047;top:1188;width:10;height:20" coordorigin="8047,1188" coordsize="10,20">
              <v:shape style="position:absolute;left:8047;top:1188;width:10;height:20" coordorigin="8047,1188" coordsize="10,20" path="m8047,1207l8057,1207,8057,1188,8047,1188,8047,1207xe" filled="true" fillcolor="#000000" stroked="false">
                <v:path arrowok="t"/>
                <v:fill type="solid"/>
              </v:shape>
            </v:group>
            <v:group style="position:absolute;left:8047;top:1207;width:10;height:20" coordorigin="8047,1207" coordsize="10,20">
              <v:shape style="position:absolute;left:8047;top:1207;width:10;height:20" coordorigin="8047,1207" coordsize="10,20" path="m8047,1226l8057,1226,8057,1207,8047,1207,8047,1226xe" filled="true" fillcolor="#000000" stroked="false">
                <v:path arrowok="t"/>
                <v:fill type="solid"/>
              </v:shape>
            </v:group>
            <v:group style="position:absolute;left:8047;top:1226;width:10;height:20" coordorigin="8047,1226" coordsize="10,20">
              <v:shape style="position:absolute;left:8047;top:1226;width:10;height:20" coordorigin="8047,1226" coordsize="10,20" path="m8047,1246l8057,1246,8057,1226,8047,1226,8047,1246xe" filled="true" fillcolor="#000000" stroked="false">
                <v:path arrowok="t"/>
                <v:fill type="solid"/>
              </v:shape>
            </v:group>
            <v:group style="position:absolute;left:8047;top:1246;width:10;height:20" coordorigin="8047,1246" coordsize="10,20">
              <v:shape style="position:absolute;left:8047;top:1246;width:10;height:20" coordorigin="8047,1246" coordsize="10,20" path="m8047,1265l8057,1265,8057,1246,8047,1246,8047,1265xe" filled="true" fillcolor="#000000" stroked="false">
                <v:path arrowok="t"/>
                <v:fill type="solid"/>
              </v:shape>
            </v:group>
            <v:group style="position:absolute;left:8047;top:1265;width:10;height:20" coordorigin="8047,1265" coordsize="10,20">
              <v:shape style="position:absolute;left:8047;top:1265;width:10;height:20" coordorigin="8047,1265" coordsize="10,20" path="m8047,1284l8057,1284,8057,1265,8047,1265,8047,1284xe" filled="true" fillcolor="#000000" stroked="false">
                <v:path arrowok="t"/>
                <v:fill type="solid"/>
              </v:shape>
            </v:group>
            <v:group style="position:absolute;left:8047;top:1284;width:10;height:20" coordorigin="8047,1284" coordsize="10,20">
              <v:shape style="position:absolute;left:8047;top:1284;width:10;height:20" coordorigin="8047,1284" coordsize="10,20" path="m8047,1303l8057,1303,8057,1284,8047,1284,8047,1303xe" filled="true" fillcolor="#000000" stroked="false">
                <v:path arrowok="t"/>
                <v:fill type="solid"/>
              </v:shape>
            </v:group>
            <v:group style="position:absolute;left:8047;top:1303;width:10;height:20" coordorigin="8047,1303" coordsize="10,20">
              <v:shape style="position:absolute;left:8047;top:1303;width:10;height:20" coordorigin="8047,1303" coordsize="10,20" path="m8047,1322l8057,1322,8057,1303,8047,1303,8047,1322xe" filled="true" fillcolor="#000000" stroked="false">
                <v:path arrowok="t"/>
                <v:fill type="solid"/>
              </v:shape>
            </v:group>
            <v:group style="position:absolute;left:8047;top:1322;width:10;height:20" coordorigin="8047,1322" coordsize="10,20">
              <v:shape style="position:absolute;left:8047;top:1322;width:10;height:20" coordorigin="8047,1322" coordsize="10,20" path="m8047,1342l8057,1342,8057,1322,8047,1322,8047,1342xe" filled="true" fillcolor="#000000" stroked="false">
                <v:path arrowok="t"/>
                <v:fill type="solid"/>
              </v:shape>
            </v:group>
            <v:group style="position:absolute;left:8047;top:1342;width:10;height:20" coordorigin="8047,1342" coordsize="10,20">
              <v:shape style="position:absolute;left:8047;top:1342;width:10;height:20" coordorigin="8047,1342" coordsize="10,20" path="m8047,1361l8057,1361,8057,1342,8047,1342,8047,1361xe" filled="true" fillcolor="#000000" stroked="false">
                <v:path arrowok="t"/>
                <v:fill type="solid"/>
              </v:shape>
            </v:group>
            <v:group style="position:absolute;left:8047;top:1361;width:10;height:20" coordorigin="8047,1361" coordsize="10,20">
              <v:shape style="position:absolute;left:8047;top:1361;width:10;height:20" coordorigin="8047,1361" coordsize="10,20" path="m8047,1380l8057,1380,8057,1361,8047,1361,8047,1380xe" filled="true" fillcolor="#000000" stroked="false">
                <v:path arrowok="t"/>
                <v:fill type="solid"/>
              </v:shape>
              <v:shape style="position:absolute;left:0;top:1284;width:2406;height:109" type="#_x0000_t75" stroked="false">
                <v:imagedata r:id="rId336" o:title=""/>
              </v:shape>
              <v:shape style="position:absolute;left:2382;top:1380;width:1929;height:13" type="#_x0000_t75" stroked="false">
                <v:imagedata r:id="rId337" o:title=""/>
              </v:shape>
              <v:shape style="position:absolute;left:4297;top:1380;width:1766;height:13" type="#_x0000_t75" stroked="false">
                <v:imagedata r:id="rId338" o:title=""/>
              </v:shape>
              <v:shape style="position:absolute;left:6049;top:1380;width:2008;height:13" type="#_x0000_t75" stroked="false">
                <v:imagedata r:id="rId339" o:title=""/>
              </v:shape>
              <v:shape style="position:absolute;left:8042;top:1384;width:1813;height:10" type="#_x0000_t75" stroked="false">
                <v:imagedata r:id="rId331" o:title=""/>
              </v:shape>
            </v:group>
            <v:group style="position:absolute;left:4302;top:1393;width:10;height:20" coordorigin="4302,1393" coordsize="10,20">
              <v:shape style="position:absolute;left:4302;top:1393;width:10;height:20" coordorigin="4302,1393" coordsize="10,20" path="m4302,1412l4311,1412,4311,1393,4302,1393,4302,1412xe" filled="true" fillcolor="#000000" stroked="false">
                <v:path arrowok="t"/>
                <v:fill type="solid"/>
              </v:shape>
            </v:group>
            <v:group style="position:absolute;left:4302;top:1412;width:10;height:20" coordorigin="4302,1412" coordsize="10,20">
              <v:shape style="position:absolute;left:4302;top:1412;width:10;height:20" coordorigin="4302,1412" coordsize="10,20" path="m4302,1432l4311,1432,4311,1412,4302,1412,4302,1432xe" filled="true" fillcolor="#000000" stroked="false">
                <v:path arrowok="t"/>
                <v:fill type="solid"/>
              </v:shape>
            </v:group>
            <v:group style="position:absolute;left:4302;top:1432;width:10;height:20" coordorigin="4302,1432" coordsize="10,20">
              <v:shape style="position:absolute;left:4302;top:1432;width:10;height:20" coordorigin="4302,1432" coordsize="10,20" path="m4302,1451l4311,1451,4311,1432,4302,1432,4302,1451xe" filled="true" fillcolor="#000000" stroked="false">
                <v:path arrowok="t"/>
                <v:fill type="solid"/>
              </v:shape>
            </v:group>
            <v:group style="position:absolute;left:4302;top:1451;width:10;height:20" coordorigin="4302,1451" coordsize="10,20">
              <v:shape style="position:absolute;left:4302;top:1451;width:10;height:20" coordorigin="4302,1451" coordsize="10,20" path="m4302,1470l4311,1470,4311,1451,4302,1451,4302,1470xe" filled="true" fillcolor="#000000" stroked="false">
                <v:path arrowok="t"/>
                <v:fill type="solid"/>
              </v:shape>
            </v:group>
            <v:group style="position:absolute;left:4302;top:1470;width:10;height:20" coordorigin="4302,1470" coordsize="10,20">
              <v:shape style="position:absolute;left:4302;top:1470;width:10;height:20" coordorigin="4302,1470" coordsize="10,20" path="m4302,1489l4311,1489,4311,1470,4302,1470,4302,1489xe" filled="true" fillcolor="#000000" stroked="false">
                <v:path arrowok="t"/>
                <v:fill type="solid"/>
              </v:shape>
            </v:group>
            <v:group style="position:absolute;left:4302;top:1489;width:10;height:20" coordorigin="4302,1489" coordsize="10,20">
              <v:shape style="position:absolute;left:4302;top:1489;width:10;height:20" coordorigin="4302,1489" coordsize="10,20" path="m4302,1508l4311,1508,4311,1489,4302,1489,4302,1508xe" filled="true" fillcolor="#000000" stroked="false">
                <v:path arrowok="t"/>
                <v:fill type="solid"/>
              </v:shape>
            </v:group>
            <v:group style="position:absolute;left:4302;top:1508;width:10;height:20" coordorigin="4302,1508" coordsize="10,20">
              <v:shape style="position:absolute;left:4302;top:1508;width:10;height:20" coordorigin="4302,1508" coordsize="10,20" path="m4302,1528l4311,1528,4311,1508,4302,1508,4302,1528xe" filled="true" fillcolor="#000000" stroked="false">
                <v:path arrowok="t"/>
                <v:fill type="solid"/>
              </v:shape>
            </v:group>
            <v:group style="position:absolute;left:4302;top:1528;width:10;height:20" coordorigin="4302,1528" coordsize="10,20">
              <v:shape style="position:absolute;left:4302;top:1528;width:10;height:20" coordorigin="4302,1528" coordsize="10,20" path="m4302,1547l4311,1547,4311,1528,4302,1528,4302,1547xe" filled="true" fillcolor="#000000" stroked="false">
                <v:path arrowok="t"/>
                <v:fill type="solid"/>
              </v:shape>
            </v:group>
            <v:group style="position:absolute;left:4302;top:1547;width:10;height:20" coordorigin="4302,1547" coordsize="10,20">
              <v:shape style="position:absolute;left:4302;top:1547;width:10;height:20" coordorigin="4302,1547" coordsize="10,20" path="m4302,1566l4311,1566,4311,1547,4302,1547,4302,1566xe" filled="true" fillcolor="#000000" stroked="false">
                <v:path arrowok="t"/>
                <v:fill type="solid"/>
              </v:shape>
            </v:group>
            <v:group style="position:absolute;left:4302;top:1566;width:10;height:20" coordorigin="4302,1566" coordsize="10,20">
              <v:shape style="position:absolute;left:4302;top:1566;width:10;height:20" coordorigin="4302,1566" coordsize="10,20" path="m4302,1585l4311,1585,4311,1566,4302,1566,4302,1585xe" filled="true" fillcolor="#000000" stroked="false">
                <v:path arrowok="t"/>
                <v:fill type="solid"/>
              </v:shape>
            </v:group>
            <v:group style="position:absolute;left:4302;top:1585;width:10;height:20" coordorigin="4302,1585" coordsize="10,20">
              <v:shape style="position:absolute;left:4302;top:1585;width:10;height:20" coordorigin="4302,1585" coordsize="10,20" path="m4302,1604l4311,1604,4311,1585,4302,1585,4302,1604xe" filled="true" fillcolor="#000000" stroked="false">
                <v:path arrowok="t"/>
                <v:fill type="solid"/>
              </v:shape>
            </v:group>
            <v:group style="position:absolute;left:4302;top:1604;width:10;height:20" coordorigin="4302,1604" coordsize="10,20">
              <v:shape style="position:absolute;left:4302;top:1604;width:10;height:20" coordorigin="4302,1604" coordsize="10,20" path="m4302,1624l4311,1624,4311,1604,4302,1604,4302,1624xe" filled="true" fillcolor="#000000" stroked="false">
                <v:path arrowok="t"/>
                <v:fill type="solid"/>
              </v:shape>
            </v:group>
            <v:group style="position:absolute;left:4302;top:1624;width:10;height:20" coordorigin="4302,1624" coordsize="10,20">
              <v:shape style="position:absolute;left:4302;top:1624;width:10;height:20" coordorigin="4302,1624" coordsize="10,20" path="m4302,1643l4311,1643,4311,1624,4302,1624,4302,1643xe" filled="true" fillcolor="#000000" stroked="false">
                <v:path arrowok="t"/>
                <v:fill type="solid"/>
              </v:shape>
            </v:group>
            <v:group style="position:absolute;left:4302;top:1643;width:10;height:20" coordorigin="4302,1643" coordsize="10,20">
              <v:shape style="position:absolute;left:4302;top:1643;width:10;height:20" coordorigin="4302,1643" coordsize="10,20" path="m4302,1662l4311,1662,4311,1643,4302,1643,4302,1662xe" filled="true" fillcolor="#000000" stroked="false">
                <v:path arrowok="t"/>
                <v:fill type="solid"/>
              </v:shape>
            </v:group>
            <v:group style="position:absolute;left:4302;top:1662;width:10;height:20" coordorigin="4302,1662" coordsize="10,20">
              <v:shape style="position:absolute;left:4302;top:1662;width:10;height:20" coordorigin="4302,1662" coordsize="10,20" path="m4302,1681l4311,1681,4311,1662,4302,1662,4302,1681xe" filled="true" fillcolor="#000000" stroked="false">
                <v:path arrowok="t"/>
                <v:fill type="solid"/>
              </v:shape>
            </v:group>
            <v:group style="position:absolute;left:4302;top:1681;width:10;height:20" coordorigin="4302,1681" coordsize="10,20">
              <v:shape style="position:absolute;left:4302;top:1681;width:10;height:20" coordorigin="4302,1681" coordsize="10,20" path="m4302,1700l4311,1700,4311,1681,4302,1681,4302,1700xe" filled="true" fillcolor="#000000" stroked="false">
                <v:path arrowok="t"/>
                <v:fill type="solid"/>
              </v:shape>
            </v:group>
            <v:group style="position:absolute;left:4302;top:1700;width:10;height:20" coordorigin="4302,1700" coordsize="10,20">
              <v:shape style="position:absolute;left:4302;top:1700;width:10;height:20" coordorigin="4302,1700" coordsize="10,20" path="m4302,1720l4311,1720,4311,1700,4302,1700,4302,1720xe" filled="true" fillcolor="#000000" stroked="false">
                <v:path arrowok="t"/>
                <v:fill type="solid"/>
              </v:shape>
            </v:group>
            <v:group style="position:absolute;left:4302;top:1720;width:10;height:20" coordorigin="4302,1720" coordsize="10,20">
              <v:shape style="position:absolute;left:4302;top:1720;width:10;height:20" coordorigin="4302,1720" coordsize="10,20" path="m4302,1739l4311,1739,4311,1720,4302,1720,4302,1739xe" filled="true" fillcolor="#000000" stroked="false">
                <v:path arrowok="t"/>
                <v:fill type="solid"/>
              </v:shape>
            </v:group>
            <v:group style="position:absolute;left:4302;top:1745;width:10;height:2" coordorigin="4302,1745" coordsize="10,2">
              <v:shape style="position:absolute;left:4302;top:1745;width:10;height:2" coordorigin="4302,1745" coordsize="10,0" path="m4302,1745l4311,1745e" filled="false" stroked="true" strokeweight=".599976pt" strokecolor="#000000">
                <v:path arrowok="t"/>
              </v:shape>
            </v:group>
            <v:group style="position:absolute;left:8047;top:1393;width:10;height:20" coordorigin="8047,1393" coordsize="10,20">
              <v:shape style="position:absolute;left:8047;top:1393;width:10;height:20" coordorigin="8047,1393" coordsize="10,20" path="m8047,1412l8057,1412,8057,1393,8047,1393,8047,1412xe" filled="true" fillcolor="#000000" stroked="false">
                <v:path arrowok="t"/>
                <v:fill type="solid"/>
              </v:shape>
            </v:group>
            <v:group style="position:absolute;left:8047;top:1412;width:10;height:20" coordorigin="8047,1412" coordsize="10,20">
              <v:shape style="position:absolute;left:8047;top:1412;width:10;height:20" coordorigin="8047,1412" coordsize="10,20" path="m8047,1432l8057,1432,8057,1412,8047,1412,8047,1432xe" filled="true" fillcolor="#000000" stroked="false">
                <v:path arrowok="t"/>
                <v:fill type="solid"/>
              </v:shape>
            </v:group>
            <v:group style="position:absolute;left:8047;top:1432;width:10;height:20" coordorigin="8047,1432" coordsize="10,20">
              <v:shape style="position:absolute;left:8047;top:1432;width:10;height:20" coordorigin="8047,1432" coordsize="10,20" path="m8047,1451l8057,1451,8057,1432,8047,1432,8047,1451xe" filled="true" fillcolor="#000000" stroked="false">
                <v:path arrowok="t"/>
                <v:fill type="solid"/>
              </v:shape>
            </v:group>
            <v:group style="position:absolute;left:8047;top:1451;width:10;height:20" coordorigin="8047,1451" coordsize="10,20">
              <v:shape style="position:absolute;left:8047;top:1451;width:10;height:20" coordorigin="8047,1451" coordsize="10,20" path="m8047,1470l8057,1470,8057,1451,8047,1451,8047,1470xe" filled="true" fillcolor="#000000" stroked="false">
                <v:path arrowok="t"/>
                <v:fill type="solid"/>
              </v:shape>
            </v:group>
            <v:group style="position:absolute;left:8047;top:1470;width:10;height:20" coordorigin="8047,1470" coordsize="10,20">
              <v:shape style="position:absolute;left:8047;top:1470;width:10;height:20" coordorigin="8047,1470" coordsize="10,20" path="m8047,1489l8057,1489,8057,1470,8047,1470,8047,1489xe" filled="true" fillcolor="#000000" stroked="false">
                <v:path arrowok="t"/>
                <v:fill type="solid"/>
              </v:shape>
            </v:group>
            <v:group style="position:absolute;left:8047;top:1489;width:10;height:20" coordorigin="8047,1489" coordsize="10,20">
              <v:shape style="position:absolute;left:8047;top:1489;width:10;height:20" coordorigin="8047,1489" coordsize="10,20" path="m8047,1508l8057,1508,8057,1489,8047,1489,8047,1508xe" filled="true" fillcolor="#000000" stroked="false">
                <v:path arrowok="t"/>
                <v:fill type="solid"/>
              </v:shape>
            </v:group>
            <v:group style="position:absolute;left:8047;top:1508;width:10;height:20" coordorigin="8047,1508" coordsize="10,20">
              <v:shape style="position:absolute;left:8047;top:1508;width:10;height:20" coordorigin="8047,1508" coordsize="10,20" path="m8047,1528l8057,1528,8057,1508,8047,1508,8047,1528xe" filled="true" fillcolor="#000000" stroked="false">
                <v:path arrowok="t"/>
                <v:fill type="solid"/>
              </v:shape>
            </v:group>
            <v:group style="position:absolute;left:8047;top:1528;width:10;height:20" coordorigin="8047,1528" coordsize="10,20">
              <v:shape style="position:absolute;left:8047;top:1528;width:10;height:20" coordorigin="8047,1528" coordsize="10,20" path="m8047,1547l8057,1547,8057,1528,8047,1528,8047,1547xe" filled="true" fillcolor="#000000" stroked="false">
                <v:path arrowok="t"/>
                <v:fill type="solid"/>
              </v:shape>
            </v:group>
            <v:group style="position:absolute;left:8047;top:1547;width:10;height:20" coordorigin="8047,1547" coordsize="10,20">
              <v:shape style="position:absolute;left:8047;top:1547;width:10;height:20" coordorigin="8047,1547" coordsize="10,20" path="m8047,1566l8057,1566,8057,1547,8047,1547,8047,1566xe" filled="true" fillcolor="#000000" stroked="false">
                <v:path arrowok="t"/>
                <v:fill type="solid"/>
              </v:shape>
            </v:group>
            <v:group style="position:absolute;left:8047;top:1566;width:10;height:20" coordorigin="8047,1566" coordsize="10,20">
              <v:shape style="position:absolute;left:8047;top:1566;width:10;height:20" coordorigin="8047,1566" coordsize="10,20" path="m8047,1585l8057,1585,8057,1566,8047,1566,8047,1585xe" filled="true" fillcolor="#000000" stroked="false">
                <v:path arrowok="t"/>
                <v:fill type="solid"/>
              </v:shape>
            </v:group>
            <v:group style="position:absolute;left:8047;top:1585;width:10;height:20" coordorigin="8047,1585" coordsize="10,20">
              <v:shape style="position:absolute;left:8047;top:1585;width:10;height:20" coordorigin="8047,1585" coordsize="10,20" path="m8047,1604l8057,1604,8057,1585,8047,1585,8047,1604xe" filled="true" fillcolor="#000000" stroked="false">
                <v:path arrowok="t"/>
                <v:fill type="solid"/>
              </v:shape>
            </v:group>
            <v:group style="position:absolute;left:8047;top:1604;width:10;height:20" coordorigin="8047,1604" coordsize="10,20">
              <v:shape style="position:absolute;left:8047;top:1604;width:10;height:20" coordorigin="8047,1604" coordsize="10,20" path="m8047,1624l8057,1624,8057,1604,8047,1604,8047,1624xe" filled="true" fillcolor="#000000" stroked="false">
                <v:path arrowok="t"/>
                <v:fill type="solid"/>
              </v:shape>
            </v:group>
            <v:group style="position:absolute;left:8047;top:1624;width:10;height:20" coordorigin="8047,1624" coordsize="10,20">
              <v:shape style="position:absolute;left:8047;top:1624;width:10;height:20" coordorigin="8047,1624" coordsize="10,20" path="m8047,1643l8057,1643,8057,1624,8047,1624,8047,1643xe" filled="true" fillcolor="#000000" stroked="false">
                <v:path arrowok="t"/>
                <v:fill type="solid"/>
              </v:shape>
            </v:group>
            <v:group style="position:absolute;left:8047;top:1643;width:10;height:20" coordorigin="8047,1643" coordsize="10,20">
              <v:shape style="position:absolute;left:8047;top:1643;width:10;height:20" coordorigin="8047,1643" coordsize="10,20" path="m8047,1662l8057,1662,8057,1643,8047,1643,8047,1662xe" filled="true" fillcolor="#000000" stroked="false">
                <v:path arrowok="t"/>
                <v:fill type="solid"/>
              </v:shape>
            </v:group>
            <v:group style="position:absolute;left:8047;top:1662;width:10;height:20" coordorigin="8047,1662" coordsize="10,20">
              <v:shape style="position:absolute;left:8047;top:1662;width:10;height:20" coordorigin="8047,1662" coordsize="10,20" path="m8047,1681l8057,1681,8057,1662,8047,1662,8047,1681xe" filled="true" fillcolor="#000000" stroked="false">
                <v:path arrowok="t"/>
                <v:fill type="solid"/>
              </v:shape>
            </v:group>
            <v:group style="position:absolute;left:8047;top:1681;width:10;height:20" coordorigin="8047,1681" coordsize="10,20">
              <v:shape style="position:absolute;left:8047;top:1681;width:10;height:20" coordorigin="8047,1681" coordsize="10,20" path="m8047,1700l8057,1700,8057,1681,8047,1681,8047,1700xe" filled="true" fillcolor="#000000" stroked="false">
                <v:path arrowok="t"/>
                <v:fill type="solid"/>
              </v:shape>
            </v:group>
            <v:group style="position:absolute;left:8047;top:1700;width:10;height:20" coordorigin="8047,1700" coordsize="10,20">
              <v:shape style="position:absolute;left:8047;top:1700;width:10;height:20" coordorigin="8047,1700" coordsize="10,20" path="m8047,1720l8057,1720,8057,1700,8047,1700,8047,1720xe" filled="true" fillcolor="#000000" stroked="false">
                <v:path arrowok="t"/>
                <v:fill type="solid"/>
              </v:shape>
            </v:group>
            <v:group style="position:absolute;left:8047;top:1720;width:10;height:20" coordorigin="8047,1720" coordsize="10,20">
              <v:shape style="position:absolute;left:8047;top:1720;width:10;height:20" coordorigin="8047,1720" coordsize="10,20" path="m8047,1739l8057,1739,8057,1720,8047,1720,8047,1739xe" filled="true" fillcolor="#000000" stroked="false">
                <v:path arrowok="t"/>
                <v:fill type="solid"/>
              </v:shape>
            </v:group>
            <v:group style="position:absolute;left:8047;top:1745;width:10;height:2" coordorigin="8047,1745" coordsize="10,2">
              <v:shape style="position:absolute;left:8047;top:1745;width:10;height:2" coordorigin="8047,1745" coordsize="10,0" path="m8047,1745l8057,1745e" filled="false" stroked="true" strokeweight=".599976pt" strokecolor="#000000">
                <v:path arrowok="t"/>
              </v:shape>
              <v:shape style="position:absolute;left:0;top:1751;width:2387;height:10" type="#_x0000_t75" stroked="false">
                <v:imagedata r:id="rId332" o:title=""/>
              </v:shape>
              <v:shape style="position:absolute;left:2382;top:1751;width:3671;height:10" type="#_x0000_t75" stroked="false">
                <v:imagedata r:id="rId340" o:title=""/>
              </v:shape>
              <v:shape style="position:absolute;left:6049;top:1751;width:1998;height:10" type="#_x0000_t75" stroked="false">
                <v:imagedata r:id="rId330" o:title=""/>
              </v:shape>
              <v:shape style="position:absolute;left:8042;top:1751;width:1813;height:10" type="#_x0000_t75" stroked="false">
                <v:imagedata r:id="rId331" o:title=""/>
              </v:shape>
            </v:group>
            <v:group style="position:absolute;left:4302;top:1760;width:10;height:20" coordorigin="4302,1760" coordsize="10,20">
              <v:shape style="position:absolute;left:4302;top:1760;width:10;height:20" coordorigin="4302,1760" coordsize="10,20" path="m4302,1780l4311,1780,4311,1760,4302,1760,4302,1780xe" filled="true" fillcolor="#000000" stroked="false">
                <v:path arrowok="t"/>
                <v:fill type="solid"/>
              </v:shape>
            </v:group>
            <v:group style="position:absolute;left:4302;top:1780;width:10;height:20" coordorigin="4302,1780" coordsize="10,20">
              <v:shape style="position:absolute;left:4302;top:1780;width:10;height:20" coordorigin="4302,1780" coordsize="10,20" path="m4302,1799l4311,1799,4311,1780,4302,1780,4302,1799xe" filled="true" fillcolor="#000000" stroked="false">
                <v:path arrowok="t"/>
                <v:fill type="solid"/>
              </v:shape>
            </v:group>
            <v:group style="position:absolute;left:4302;top:1799;width:10;height:20" coordorigin="4302,1799" coordsize="10,20">
              <v:shape style="position:absolute;left:4302;top:1799;width:10;height:20" coordorigin="4302,1799" coordsize="10,20" path="m4302,1818l4311,1818,4311,1799,4302,1799,4302,1818xe" filled="true" fillcolor="#000000" stroked="false">
                <v:path arrowok="t"/>
                <v:fill type="solid"/>
              </v:shape>
            </v:group>
            <v:group style="position:absolute;left:4302;top:1818;width:10;height:20" coordorigin="4302,1818" coordsize="10,20">
              <v:shape style="position:absolute;left:4302;top:1818;width:10;height:20" coordorigin="4302,1818" coordsize="10,20" path="m4302,1837l4311,1837,4311,1818,4302,1818,4302,1837xe" filled="true" fillcolor="#000000" stroked="false">
                <v:path arrowok="t"/>
                <v:fill type="solid"/>
              </v:shape>
            </v:group>
            <v:group style="position:absolute;left:4302;top:1837;width:10;height:20" coordorigin="4302,1837" coordsize="10,20">
              <v:shape style="position:absolute;left:4302;top:1837;width:10;height:20" coordorigin="4302,1837" coordsize="10,20" path="m4302,1856l4311,1856,4311,1837,4302,1837,4302,1856xe" filled="true" fillcolor="#000000" stroked="false">
                <v:path arrowok="t"/>
                <v:fill type="solid"/>
              </v:shape>
            </v:group>
            <v:group style="position:absolute;left:4302;top:1856;width:10;height:20" coordorigin="4302,1856" coordsize="10,20">
              <v:shape style="position:absolute;left:4302;top:1856;width:10;height:20" coordorigin="4302,1856" coordsize="10,20" path="m4302,1876l4311,1876,4311,1856,4302,1856,4302,1876xe" filled="true" fillcolor="#000000" stroked="false">
                <v:path arrowok="t"/>
                <v:fill type="solid"/>
              </v:shape>
            </v:group>
            <v:group style="position:absolute;left:4302;top:1876;width:10;height:20" coordorigin="4302,1876" coordsize="10,20">
              <v:shape style="position:absolute;left:4302;top:1876;width:10;height:20" coordorigin="4302,1876" coordsize="10,20" path="m4302,1895l4311,1895,4311,1876,4302,1876,4302,1895xe" filled="true" fillcolor="#000000" stroked="false">
                <v:path arrowok="t"/>
                <v:fill type="solid"/>
              </v:shape>
            </v:group>
            <v:group style="position:absolute;left:4302;top:1895;width:10;height:20" coordorigin="4302,1895" coordsize="10,20">
              <v:shape style="position:absolute;left:4302;top:1895;width:10;height:20" coordorigin="4302,1895" coordsize="10,20" path="m4302,1914l4311,1914,4311,1895,4302,1895,4302,1914xe" filled="true" fillcolor="#000000" stroked="false">
                <v:path arrowok="t"/>
                <v:fill type="solid"/>
              </v:shape>
            </v:group>
            <v:group style="position:absolute;left:4302;top:1914;width:10;height:20" coordorigin="4302,1914" coordsize="10,20">
              <v:shape style="position:absolute;left:4302;top:1914;width:10;height:20" coordorigin="4302,1914" coordsize="10,20" path="m4302,1933l4311,1933,4311,1914,4302,1914,4302,1933xe" filled="true" fillcolor="#000000" stroked="false">
                <v:path arrowok="t"/>
                <v:fill type="solid"/>
              </v:shape>
            </v:group>
            <v:group style="position:absolute;left:4302;top:1933;width:10;height:20" coordorigin="4302,1933" coordsize="10,20">
              <v:shape style="position:absolute;left:4302;top:1933;width:10;height:20" coordorigin="4302,1933" coordsize="10,20" path="m4302,1952l4311,1952,4311,1933,4302,1933,4302,1952xe" filled="true" fillcolor="#000000" stroked="false">
                <v:path arrowok="t"/>
                <v:fill type="solid"/>
              </v:shape>
            </v:group>
            <v:group style="position:absolute;left:4302;top:1952;width:10;height:20" coordorigin="4302,1952" coordsize="10,20">
              <v:shape style="position:absolute;left:4302;top:1952;width:10;height:20" coordorigin="4302,1952" coordsize="10,20" path="m4302,1972l4311,1972,4311,1952,4302,1952,4302,1972xe" filled="true" fillcolor="#000000" stroked="false">
                <v:path arrowok="t"/>
                <v:fill type="solid"/>
              </v:shape>
            </v:group>
            <v:group style="position:absolute;left:4302;top:1972;width:10;height:20" coordorigin="4302,1972" coordsize="10,20">
              <v:shape style="position:absolute;left:4302;top:1972;width:10;height:20" coordorigin="4302,1972" coordsize="10,20" path="m4302,1991l4311,1991,4311,1972,4302,1972,4302,1991xe" filled="true" fillcolor="#000000" stroked="false">
                <v:path arrowok="t"/>
                <v:fill type="solid"/>
              </v:shape>
            </v:group>
            <v:group style="position:absolute;left:4302;top:1991;width:10;height:20" coordorigin="4302,1991" coordsize="10,20">
              <v:shape style="position:absolute;left:4302;top:1991;width:10;height:20" coordorigin="4302,1991" coordsize="10,20" path="m4302,2010l4311,2010,4311,1991,4302,1991,4302,2010xe" filled="true" fillcolor="#000000" stroked="false">
                <v:path arrowok="t"/>
                <v:fill type="solid"/>
              </v:shape>
            </v:group>
            <v:group style="position:absolute;left:4302;top:2010;width:10;height:20" coordorigin="4302,2010" coordsize="10,20">
              <v:shape style="position:absolute;left:4302;top:2010;width:10;height:20" coordorigin="4302,2010" coordsize="10,20" path="m4302,2029l4311,2029,4311,2010,4302,2010,4302,2029xe" filled="true" fillcolor="#000000" stroked="false">
                <v:path arrowok="t"/>
                <v:fill type="solid"/>
              </v:shape>
            </v:group>
            <v:group style="position:absolute;left:4302;top:2029;width:10;height:20" coordorigin="4302,2029" coordsize="10,20">
              <v:shape style="position:absolute;left:4302;top:2029;width:10;height:20" coordorigin="4302,2029" coordsize="10,20" path="m4302,2048l4311,2048,4311,2029,4302,2029,4302,2048xe" filled="true" fillcolor="#000000" stroked="false">
                <v:path arrowok="t"/>
                <v:fill type="solid"/>
              </v:shape>
            </v:group>
            <v:group style="position:absolute;left:4302;top:2048;width:10;height:20" coordorigin="4302,2048" coordsize="10,20">
              <v:shape style="position:absolute;left:4302;top:2048;width:10;height:20" coordorigin="4302,2048" coordsize="10,20" path="m4302,2068l4311,2068,4311,2048,4302,2048,4302,2068xe" filled="true" fillcolor="#000000" stroked="false">
                <v:path arrowok="t"/>
                <v:fill type="solid"/>
              </v:shape>
            </v:group>
            <v:group style="position:absolute;left:4302;top:2068;width:10;height:20" coordorigin="4302,2068" coordsize="10,20">
              <v:shape style="position:absolute;left:4302;top:2068;width:10;height:20" coordorigin="4302,2068" coordsize="10,20" path="m4302,2087l4311,2087,4311,2068,4302,2068,4302,2087xe" filled="true" fillcolor="#000000" stroked="false">
                <v:path arrowok="t"/>
                <v:fill type="solid"/>
              </v:shape>
            </v:group>
            <v:group style="position:absolute;left:4302;top:2087;width:10;height:20" coordorigin="4302,2087" coordsize="10,20">
              <v:shape style="position:absolute;left:4302;top:2087;width:10;height:20" coordorigin="4302,2087" coordsize="10,20" path="m4302,2106l4311,2106,4311,2087,4302,2087,4302,2106xe" filled="true" fillcolor="#000000" stroked="false">
                <v:path arrowok="t"/>
                <v:fill type="solid"/>
              </v:shape>
            </v:group>
            <v:group style="position:absolute;left:4302;top:2113;width:10;height:2" coordorigin="4302,2113" coordsize="10,2">
              <v:shape style="position:absolute;left:4302;top:2113;width:10;height:2" coordorigin="4302,2113" coordsize="10,0" path="m4302,2113l4311,2113e" filled="false" stroked="true" strokeweight=".660004pt" strokecolor="#000000">
                <v:path arrowok="t"/>
              </v:shape>
            </v:group>
            <v:group style="position:absolute;left:8047;top:1760;width:10;height:20" coordorigin="8047,1760" coordsize="10,20">
              <v:shape style="position:absolute;left:8047;top:1760;width:10;height:20" coordorigin="8047,1760" coordsize="10,20" path="m8047,1780l8057,1780,8057,1760,8047,1760,8047,1780xe" filled="true" fillcolor="#000000" stroked="false">
                <v:path arrowok="t"/>
                <v:fill type="solid"/>
              </v:shape>
            </v:group>
            <v:group style="position:absolute;left:8047;top:1780;width:10;height:20" coordorigin="8047,1780" coordsize="10,20">
              <v:shape style="position:absolute;left:8047;top:1780;width:10;height:20" coordorigin="8047,1780" coordsize="10,20" path="m8047,1799l8057,1799,8057,1780,8047,1780,8047,1799xe" filled="true" fillcolor="#000000" stroked="false">
                <v:path arrowok="t"/>
                <v:fill type="solid"/>
              </v:shape>
            </v:group>
            <v:group style="position:absolute;left:8047;top:1799;width:10;height:20" coordorigin="8047,1799" coordsize="10,20">
              <v:shape style="position:absolute;left:8047;top:1799;width:10;height:20" coordorigin="8047,1799" coordsize="10,20" path="m8047,1818l8057,1818,8057,1799,8047,1799,8047,1818xe" filled="true" fillcolor="#000000" stroked="false">
                <v:path arrowok="t"/>
                <v:fill type="solid"/>
              </v:shape>
            </v:group>
            <v:group style="position:absolute;left:8047;top:1818;width:10;height:20" coordorigin="8047,1818" coordsize="10,20">
              <v:shape style="position:absolute;left:8047;top:1818;width:10;height:20" coordorigin="8047,1818" coordsize="10,20" path="m8047,1837l8057,1837,8057,1818,8047,1818,8047,1837xe" filled="true" fillcolor="#000000" stroked="false">
                <v:path arrowok="t"/>
                <v:fill type="solid"/>
              </v:shape>
            </v:group>
            <v:group style="position:absolute;left:8047;top:1837;width:10;height:20" coordorigin="8047,1837" coordsize="10,20">
              <v:shape style="position:absolute;left:8047;top:1837;width:10;height:20" coordorigin="8047,1837" coordsize="10,20" path="m8047,1856l8057,1856,8057,1837,8047,1837,8047,1856xe" filled="true" fillcolor="#000000" stroked="false">
                <v:path arrowok="t"/>
                <v:fill type="solid"/>
              </v:shape>
            </v:group>
            <v:group style="position:absolute;left:8047;top:1856;width:10;height:20" coordorigin="8047,1856" coordsize="10,20">
              <v:shape style="position:absolute;left:8047;top:1856;width:10;height:20" coordorigin="8047,1856" coordsize="10,20" path="m8047,1876l8057,1876,8057,1856,8047,1856,8047,1876xe" filled="true" fillcolor="#000000" stroked="false">
                <v:path arrowok="t"/>
                <v:fill type="solid"/>
              </v:shape>
            </v:group>
            <v:group style="position:absolute;left:8047;top:1876;width:10;height:20" coordorigin="8047,1876" coordsize="10,20">
              <v:shape style="position:absolute;left:8047;top:1876;width:10;height:20" coordorigin="8047,1876" coordsize="10,20" path="m8047,1895l8057,1895,8057,1876,8047,1876,8047,1895xe" filled="true" fillcolor="#000000" stroked="false">
                <v:path arrowok="t"/>
                <v:fill type="solid"/>
              </v:shape>
            </v:group>
            <v:group style="position:absolute;left:8047;top:1895;width:10;height:20" coordorigin="8047,1895" coordsize="10,20">
              <v:shape style="position:absolute;left:8047;top:1895;width:10;height:20" coordorigin="8047,1895" coordsize="10,20" path="m8047,1914l8057,1914,8057,1895,8047,1895,8047,1914xe" filled="true" fillcolor="#000000" stroked="false">
                <v:path arrowok="t"/>
                <v:fill type="solid"/>
              </v:shape>
            </v:group>
            <v:group style="position:absolute;left:8047;top:1914;width:10;height:20" coordorigin="8047,1914" coordsize="10,20">
              <v:shape style="position:absolute;left:8047;top:1914;width:10;height:20" coordorigin="8047,1914" coordsize="10,20" path="m8047,1933l8057,1933,8057,1914,8047,1914,8047,1933xe" filled="true" fillcolor="#000000" stroked="false">
                <v:path arrowok="t"/>
                <v:fill type="solid"/>
              </v:shape>
            </v:group>
            <v:group style="position:absolute;left:8047;top:1933;width:10;height:20" coordorigin="8047,1933" coordsize="10,20">
              <v:shape style="position:absolute;left:8047;top:1933;width:10;height:20" coordorigin="8047,1933" coordsize="10,20" path="m8047,1952l8057,1952,8057,1933,8047,1933,8047,1952xe" filled="true" fillcolor="#000000" stroked="false">
                <v:path arrowok="t"/>
                <v:fill type="solid"/>
              </v:shape>
            </v:group>
            <v:group style="position:absolute;left:8047;top:1952;width:10;height:20" coordorigin="8047,1952" coordsize="10,20">
              <v:shape style="position:absolute;left:8047;top:1952;width:10;height:20" coordorigin="8047,1952" coordsize="10,20" path="m8047,1972l8057,1972,8057,1952,8047,1952,8047,1972xe" filled="true" fillcolor="#000000" stroked="false">
                <v:path arrowok="t"/>
                <v:fill type="solid"/>
              </v:shape>
            </v:group>
            <v:group style="position:absolute;left:8047;top:1972;width:10;height:20" coordorigin="8047,1972" coordsize="10,20">
              <v:shape style="position:absolute;left:8047;top:1972;width:10;height:20" coordorigin="8047,1972" coordsize="10,20" path="m8047,1991l8057,1991,8057,1972,8047,1972,8047,1991xe" filled="true" fillcolor="#000000" stroked="false">
                <v:path arrowok="t"/>
                <v:fill type="solid"/>
              </v:shape>
            </v:group>
            <v:group style="position:absolute;left:8047;top:1991;width:10;height:20" coordorigin="8047,1991" coordsize="10,20">
              <v:shape style="position:absolute;left:8047;top:1991;width:10;height:20" coordorigin="8047,1991" coordsize="10,20" path="m8047,2010l8057,2010,8057,1991,8047,1991,8047,2010xe" filled="true" fillcolor="#000000" stroked="false">
                <v:path arrowok="t"/>
                <v:fill type="solid"/>
              </v:shape>
            </v:group>
            <v:group style="position:absolute;left:8047;top:2010;width:10;height:20" coordorigin="8047,2010" coordsize="10,20">
              <v:shape style="position:absolute;left:8047;top:2010;width:10;height:20" coordorigin="8047,2010" coordsize="10,20" path="m8047,2029l8057,2029,8057,2010,8047,2010,8047,2029xe" filled="true" fillcolor="#000000" stroked="false">
                <v:path arrowok="t"/>
                <v:fill type="solid"/>
              </v:shape>
            </v:group>
            <v:group style="position:absolute;left:8047;top:2029;width:10;height:20" coordorigin="8047,2029" coordsize="10,20">
              <v:shape style="position:absolute;left:8047;top:2029;width:10;height:20" coordorigin="8047,2029" coordsize="10,20" path="m8047,2048l8057,2048,8057,2029,8047,2029,8047,2048xe" filled="true" fillcolor="#000000" stroked="false">
                <v:path arrowok="t"/>
                <v:fill type="solid"/>
              </v:shape>
            </v:group>
            <v:group style="position:absolute;left:8047;top:2048;width:10;height:20" coordorigin="8047,2048" coordsize="10,20">
              <v:shape style="position:absolute;left:8047;top:2048;width:10;height:20" coordorigin="8047,2048" coordsize="10,20" path="m8047,2068l8057,2068,8057,2048,8047,2048,8047,2068xe" filled="true" fillcolor="#000000" stroked="false">
                <v:path arrowok="t"/>
                <v:fill type="solid"/>
              </v:shape>
            </v:group>
            <v:group style="position:absolute;left:8047;top:2068;width:10;height:20" coordorigin="8047,2068" coordsize="10,20">
              <v:shape style="position:absolute;left:8047;top:2068;width:10;height:20" coordorigin="8047,2068" coordsize="10,20" path="m8047,2087l8057,2087,8057,2068,8047,2068,8047,2087xe" filled="true" fillcolor="#000000" stroked="false">
                <v:path arrowok="t"/>
                <v:fill type="solid"/>
              </v:shape>
            </v:group>
            <v:group style="position:absolute;left:8047;top:2087;width:10;height:20" coordorigin="8047,2087" coordsize="10,20">
              <v:shape style="position:absolute;left:8047;top:2087;width:10;height:20" coordorigin="8047,2087" coordsize="10,20" path="m8047,2106l8057,2106,8057,2087,8047,2087,8047,2106xe" filled="true" fillcolor="#000000" stroked="false">
                <v:path arrowok="t"/>
                <v:fill type="solid"/>
              </v:shape>
            </v:group>
            <v:group style="position:absolute;left:8047;top:2113;width:10;height:2" coordorigin="8047,2113" coordsize="10,2">
              <v:shape style="position:absolute;left:8047;top:2113;width:10;height:2" coordorigin="8047,2113" coordsize="10,0" path="m8047,2113l8057,2113e" filled="false" stroked="true" strokeweight=".660004pt" strokecolor="#000000">
                <v:path arrowok="t"/>
              </v:shape>
              <v:shape style="position:absolute;left:0;top:2119;width:2387;height:10" type="#_x0000_t75" stroked="false">
                <v:imagedata r:id="rId332" o:title=""/>
              </v:shape>
              <v:shape style="position:absolute;left:2382;top:2119;width:3671;height:10" type="#_x0000_t75" stroked="false">
                <v:imagedata r:id="rId340" o:title=""/>
              </v:shape>
              <v:shape style="position:absolute;left:6049;top:2119;width:1998;height:10" type="#_x0000_t75" stroked="false">
                <v:imagedata r:id="rId330" o:title=""/>
              </v:shape>
              <v:shape style="position:absolute;left:8042;top:2119;width:1813;height:10" type="#_x0000_t75" stroked="false">
                <v:imagedata r:id="rId331" o:title=""/>
              </v:shape>
            </v:group>
            <v:group style="position:absolute;left:4302;top:2129;width:10;height:20" coordorigin="4302,2129" coordsize="10,20">
              <v:shape style="position:absolute;left:4302;top:2129;width:10;height:20" coordorigin="4302,2129" coordsize="10,20" path="m4302,2148l4311,2148,4311,2129,4302,2129,4302,2148xe" filled="true" fillcolor="#000000" stroked="false">
                <v:path arrowok="t"/>
                <v:fill type="solid"/>
              </v:shape>
            </v:group>
            <v:group style="position:absolute;left:4302;top:2148;width:10;height:20" coordorigin="4302,2148" coordsize="10,20">
              <v:shape style="position:absolute;left:4302;top:2148;width:10;height:20" coordorigin="4302,2148" coordsize="10,20" path="m4302,2167l4311,2167,4311,2148,4302,2148,4302,2167xe" filled="true" fillcolor="#000000" stroked="false">
                <v:path arrowok="t"/>
                <v:fill type="solid"/>
              </v:shape>
            </v:group>
            <v:group style="position:absolute;left:4302;top:2167;width:10;height:20" coordorigin="4302,2167" coordsize="10,20">
              <v:shape style="position:absolute;left:4302;top:2167;width:10;height:20" coordorigin="4302,2167" coordsize="10,20" path="m4302,2186l4311,2186,4311,2167,4302,2167,4302,2186xe" filled="true" fillcolor="#000000" stroked="false">
                <v:path arrowok="t"/>
                <v:fill type="solid"/>
              </v:shape>
            </v:group>
            <v:group style="position:absolute;left:4302;top:2186;width:10;height:20" coordorigin="4302,2186" coordsize="10,20">
              <v:shape style="position:absolute;left:4302;top:2186;width:10;height:20" coordorigin="4302,2186" coordsize="10,20" path="m4302,2206l4311,2206,4311,2186,4302,2186,4302,2206xe" filled="true" fillcolor="#000000" stroked="false">
                <v:path arrowok="t"/>
                <v:fill type="solid"/>
              </v:shape>
            </v:group>
            <v:group style="position:absolute;left:4302;top:2206;width:10;height:20" coordorigin="4302,2206" coordsize="10,20">
              <v:shape style="position:absolute;left:4302;top:2206;width:10;height:20" coordorigin="4302,2206" coordsize="10,20" path="m4302,2225l4311,2225,4311,2206,4302,2206,4302,2225xe" filled="true" fillcolor="#000000" stroked="false">
                <v:path arrowok="t"/>
                <v:fill type="solid"/>
              </v:shape>
            </v:group>
            <v:group style="position:absolute;left:4302;top:2225;width:10;height:20" coordorigin="4302,2225" coordsize="10,20">
              <v:shape style="position:absolute;left:4302;top:2225;width:10;height:20" coordorigin="4302,2225" coordsize="10,20" path="m4302,2244l4311,2244,4311,2225,4302,2225,4302,2244xe" filled="true" fillcolor="#000000" stroked="false">
                <v:path arrowok="t"/>
                <v:fill type="solid"/>
              </v:shape>
            </v:group>
            <v:group style="position:absolute;left:4302;top:2244;width:10;height:20" coordorigin="4302,2244" coordsize="10,20">
              <v:shape style="position:absolute;left:4302;top:2244;width:10;height:20" coordorigin="4302,2244" coordsize="10,20" path="m4302,2263l4311,2263,4311,2244,4302,2244,4302,2263xe" filled="true" fillcolor="#000000" stroked="false">
                <v:path arrowok="t"/>
                <v:fill type="solid"/>
              </v:shape>
            </v:group>
            <v:group style="position:absolute;left:4302;top:2263;width:10;height:20" coordorigin="4302,2263" coordsize="10,20">
              <v:shape style="position:absolute;left:4302;top:2263;width:10;height:20" coordorigin="4302,2263" coordsize="10,20" path="m4302,2282l4311,2282,4311,2263,4302,2263,4302,2282xe" filled="true" fillcolor="#000000" stroked="false">
                <v:path arrowok="t"/>
                <v:fill type="solid"/>
              </v:shape>
            </v:group>
            <v:group style="position:absolute;left:4302;top:2282;width:10;height:20" coordorigin="4302,2282" coordsize="10,20">
              <v:shape style="position:absolute;left:4302;top:2282;width:10;height:20" coordorigin="4302,2282" coordsize="10,20" path="m4302,2302l4311,2302,4311,2282,4302,2282,4302,2302xe" filled="true" fillcolor="#000000" stroked="false">
                <v:path arrowok="t"/>
                <v:fill type="solid"/>
              </v:shape>
            </v:group>
            <v:group style="position:absolute;left:4302;top:2302;width:10;height:20" coordorigin="4302,2302" coordsize="10,20">
              <v:shape style="position:absolute;left:4302;top:2302;width:10;height:20" coordorigin="4302,2302" coordsize="10,20" path="m4302,2321l4311,2321,4311,2302,4302,2302,4302,2321xe" filled="true" fillcolor="#000000" stroked="false">
                <v:path arrowok="t"/>
                <v:fill type="solid"/>
              </v:shape>
            </v:group>
            <v:group style="position:absolute;left:4302;top:2321;width:10;height:20" coordorigin="4302,2321" coordsize="10,20">
              <v:shape style="position:absolute;left:4302;top:2321;width:10;height:20" coordorigin="4302,2321" coordsize="10,20" path="m4302,2340l4311,2340,4311,2321,4302,2321,4302,2340xe" filled="true" fillcolor="#000000" stroked="false">
                <v:path arrowok="t"/>
                <v:fill type="solid"/>
              </v:shape>
            </v:group>
            <v:group style="position:absolute;left:4302;top:2340;width:10;height:20" coordorigin="4302,2340" coordsize="10,20">
              <v:shape style="position:absolute;left:4302;top:2340;width:10;height:20" coordorigin="4302,2340" coordsize="10,20" path="m4302,2359l4311,2359,4311,2340,4302,2340,4302,2359xe" filled="true" fillcolor="#000000" stroked="false">
                <v:path arrowok="t"/>
                <v:fill type="solid"/>
              </v:shape>
            </v:group>
            <v:group style="position:absolute;left:4302;top:2359;width:10;height:20" coordorigin="4302,2359" coordsize="10,20">
              <v:shape style="position:absolute;left:4302;top:2359;width:10;height:20" coordorigin="4302,2359" coordsize="10,20" path="m4302,2378l4311,2378,4311,2359,4302,2359,4302,2378xe" filled="true" fillcolor="#000000" stroked="false">
                <v:path arrowok="t"/>
                <v:fill type="solid"/>
              </v:shape>
            </v:group>
            <v:group style="position:absolute;left:4302;top:2378;width:10;height:20" coordorigin="4302,2378" coordsize="10,20">
              <v:shape style="position:absolute;left:4302;top:2378;width:10;height:20" coordorigin="4302,2378" coordsize="10,20" path="m4302,2398l4311,2398,4311,2378,4302,2378,4302,2398xe" filled="true" fillcolor="#000000" stroked="false">
                <v:path arrowok="t"/>
                <v:fill type="solid"/>
              </v:shape>
            </v:group>
            <v:group style="position:absolute;left:4302;top:2398;width:10;height:20" coordorigin="4302,2398" coordsize="10,20">
              <v:shape style="position:absolute;left:4302;top:2398;width:10;height:20" coordorigin="4302,2398" coordsize="10,20" path="m4302,2417l4311,2417,4311,2398,4302,2398,4302,2417xe" filled="true" fillcolor="#000000" stroked="false">
                <v:path arrowok="t"/>
                <v:fill type="solid"/>
              </v:shape>
            </v:group>
            <v:group style="position:absolute;left:4302;top:2417;width:10;height:20" coordorigin="4302,2417" coordsize="10,20">
              <v:shape style="position:absolute;left:4302;top:2417;width:10;height:20" coordorigin="4302,2417" coordsize="10,20" path="m4302,2436l4311,2436,4311,2417,4302,2417,4302,2436xe" filled="true" fillcolor="#000000" stroked="false">
                <v:path arrowok="t"/>
                <v:fill type="solid"/>
              </v:shape>
            </v:group>
            <v:group style="position:absolute;left:4302;top:2436;width:10;height:20" coordorigin="4302,2436" coordsize="10,20">
              <v:shape style="position:absolute;left:4302;top:2436;width:10;height:20" coordorigin="4302,2436" coordsize="10,20" path="m4302,2455l4311,2455,4311,2436,4302,2436,4302,2455xe" filled="true" fillcolor="#000000" stroked="false">
                <v:path arrowok="t"/>
                <v:fill type="solid"/>
              </v:shape>
            </v:group>
            <v:group style="position:absolute;left:4302;top:2455;width:10;height:20" coordorigin="4302,2455" coordsize="10,20">
              <v:shape style="position:absolute;left:4302;top:2455;width:10;height:20" coordorigin="4302,2455" coordsize="10,20" path="m4302,2474l4311,2474,4311,2455,4302,2455,4302,2474xe" filled="true" fillcolor="#000000" stroked="false">
                <v:path arrowok="t"/>
                <v:fill type="solid"/>
              </v:shape>
            </v:group>
            <v:group style="position:absolute;left:4302;top:2481;width:10;height:2" coordorigin="4302,2481" coordsize="10,2">
              <v:shape style="position:absolute;left:4302;top:2481;width:10;height:2" coordorigin="4302,2481" coordsize="10,0" path="m4302,2481l4311,2481e" filled="false" stroked="true" strokeweight=".660004pt" strokecolor="#000000">
                <v:path arrowok="t"/>
              </v:shape>
            </v:group>
            <v:group style="position:absolute;left:8047;top:2129;width:10;height:20" coordorigin="8047,2129" coordsize="10,20">
              <v:shape style="position:absolute;left:8047;top:2129;width:10;height:20" coordorigin="8047,2129" coordsize="10,20" path="m8047,2148l8057,2148,8057,2129,8047,2129,8047,2148xe" filled="true" fillcolor="#000000" stroked="false">
                <v:path arrowok="t"/>
                <v:fill type="solid"/>
              </v:shape>
            </v:group>
            <v:group style="position:absolute;left:8047;top:2148;width:10;height:20" coordorigin="8047,2148" coordsize="10,20">
              <v:shape style="position:absolute;left:8047;top:2148;width:10;height:20" coordorigin="8047,2148" coordsize="10,20" path="m8047,2167l8057,2167,8057,2148,8047,2148,8047,2167xe" filled="true" fillcolor="#000000" stroked="false">
                <v:path arrowok="t"/>
                <v:fill type="solid"/>
              </v:shape>
            </v:group>
            <v:group style="position:absolute;left:8047;top:2167;width:10;height:20" coordorigin="8047,2167" coordsize="10,20">
              <v:shape style="position:absolute;left:8047;top:2167;width:10;height:20" coordorigin="8047,2167" coordsize="10,20" path="m8047,2186l8057,2186,8057,2167,8047,2167,8047,2186xe" filled="true" fillcolor="#000000" stroked="false">
                <v:path arrowok="t"/>
                <v:fill type="solid"/>
              </v:shape>
            </v:group>
            <v:group style="position:absolute;left:8047;top:2186;width:10;height:20" coordorigin="8047,2186" coordsize="10,20">
              <v:shape style="position:absolute;left:8047;top:2186;width:10;height:20" coordorigin="8047,2186" coordsize="10,20" path="m8047,2206l8057,2206,8057,2186,8047,2186,8047,2206xe" filled="true" fillcolor="#000000" stroked="false">
                <v:path arrowok="t"/>
                <v:fill type="solid"/>
              </v:shape>
            </v:group>
            <v:group style="position:absolute;left:8047;top:2206;width:10;height:20" coordorigin="8047,2206" coordsize="10,20">
              <v:shape style="position:absolute;left:8047;top:2206;width:10;height:20" coordorigin="8047,2206" coordsize="10,20" path="m8047,2225l8057,2225,8057,2206,8047,2206,8047,2225xe" filled="true" fillcolor="#000000" stroked="false">
                <v:path arrowok="t"/>
                <v:fill type="solid"/>
              </v:shape>
            </v:group>
            <v:group style="position:absolute;left:8047;top:2225;width:10;height:20" coordorigin="8047,2225" coordsize="10,20">
              <v:shape style="position:absolute;left:8047;top:2225;width:10;height:20" coordorigin="8047,2225" coordsize="10,20" path="m8047,2244l8057,2244,8057,2225,8047,2225,8047,2244xe" filled="true" fillcolor="#000000" stroked="false">
                <v:path arrowok="t"/>
                <v:fill type="solid"/>
              </v:shape>
            </v:group>
            <v:group style="position:absolute;left:8047;top:2244;width:10;height:20" coordorigin="8047,2244" coordsize="10,20">
              <v:shape style="position:absolute;left:8047;top:2244;width:10;height:20" coordorigin="8047,2244" coordsize="10,20" path="m8047,2263l8057,2263,8057,2244,8047,2244,8047,2263xe" filled="true" fillcolor="#000000" stroked="false">
                <v:path arrowok="t"/>
                <v:fill type="solid"/>
              </v:shape>
            </v:group>
            <v:group style="position:absolute;left:8047;top:2263;width:10;height:20" coordorigin="8047,2263" coordsize="10,20">
              <v:shape style="position:absolute;left:8047;top:2263;width:10;height:20" coordorigin="8047,2263" coordsize="10,20" path="m8047,2282l8057,2282,8057,2263,8047,2263,8047,2282xe" filled="true" fillcolor="#000000" stroked="false">
                <v:path arrowok="t"/>
                <v:fill type="solid"/>
              </v:shape>
            </v:group>
            <v:group style="position:absolute;left:8047;top:2282;width:10;height:20" coordorigin="8047,2282" coordsize="10,20">
              <v:shape style="position:absolute;left:8047;top:2282;width:10;height:20" coordorigin="8047,2282" coordsize="10,20" path="m8047,2302l8057,2302,8057,2282,8047,2282,8047,2302xe" filled="true" fillcolor="#000000" stroked="false">
                <v:path arrowok="t"/>
                <v:fill type="solid"/>
              </v:shape>
            </v:group>
            <v:group style="position:absolute;left:8047;top:2302;width:10;height:20" coordorigin="8047,2302" coordsize="10,20">
              <v:shape style="position:absolute;left:8047;top:2302;width:10;height:20" coordorigin="8047,2302" coordsize="10,20" path="m8047,2321l8057,2321,8057,2302,8047,2302,8047,2321xe" filled="true" fillcolor="#000000" stroked="false">
                <v:path arrowok="t"/>
                <v:fill type="solid"/>
              </v:shape>
            </v:group>
            <v:group style="position:absolute;left:8047;top:2321;width:10;height:20" coordorigin="8047,2321" coordsize="10,20">
              <v:shape style="position:absolute;left:8047;top:2321;width:10;height:20" coordorigin="8047,2321" coordsize="10,20" path="m8047,2340l8057,2340,8057,2321,8047,2321,8047,2340xe" filled="true" fillcolor="#000000" stroked="false">
                <v:path arrowok="t"/>
                <v:fill type="solid"/>
              </v:shape>
            </v:group>
            <v:group style="position:absolute;left:8047;top:2340;width:10;height:20" coordorigin="8047,2340" coordsize="10,20">
              <v:shape style="position:absolute;left:8047;top:2340;width:10;height:20" coordorigin="8047,2340" coordsize="10,20" path="m8047,2359l8057,2359,8057,2340,8047,2340,8047,2359xe" filled="true" fillcolor="#000000" stroked="false">
                <v:path arrowok="t"/>
                <v:fill type="solid"/>
              </v:shape>
            </v:group>
            <v:group style="position:absolute;left:8047;top:2359;width:10;height:20" coordorigin="8047,2359" coordsize="10,20">
              <v:shape style="position:absolute;left:8047;top:2359;width:10;height:20" coordorigin="8047,2359" coordsize="10,20" path="m8047,2378l8057,2378,8057,2359,8047,2359,8047,2378xe" filled="true" fillcolor="#000000" stroked="false">
                <v:path arrowok="t"/>
                <v:fill type="solid"/>
              </v:shape>
            </v:group>
            <v:group style="position:absolute;left:8047;top:2378;width:10;height:20" coordorigin="8047,2378" coordsize="10,20">
              <v:shape style="position:absolute;left:8047;top:2378;width:10;height:20" coordorigin="8047,2378" coordsize="10,20" path="m8047,2398l8057,2398,8057,2378,8047,2378,8047,2398xe" filled="true" fillcolor="#000000" stroked="false">
                <v:path arrowok="t"/>
                <v:fill type="solid"/>
              </v:shape>
            </v:group>
            <v:group style="position:absolute;left:8047;top:2398;width:10;height:20" coordorigin="8047,2398" coordsize="10,20">
              <v:shape style="position:absolute;left:8047;top:2398;width:10;height:20" coordorigin="8047,2398" coordsize="10,20" path="m8047,2417l8057,2417,8057,2398,8047,2398,8047,2417xe" filled="true" fillcolor="#000000" stroked="false">
                <v:path arrowok="t"/>
                <v:fill type="solid"/>
              </v:shape>
            </v:group>
            <v:group style="position:absolute;left:8047;top:2417;width:10;height:20" coordorigin="8047,2417" coordsize="10,20">
              <v:shape style="position:absolute;left:8047;top:2417;width:10;height:20" coordorigin="8047,2417" coordsize="10,20" path="m8047,2436l8057,2436,8057,2417,8047,2417,8047,2436xe" filled="true" fillcolor="#000000" stroked="false">
                <v:path arrowok="t"/>
                <v:fill type="solid"/>
              </v:shape>
            </v:group>
            <v:group style="position:absolute;left:8047;top:2436;width:10;height:20" coordorigin="8047,2436" coordsize="10,20">
              <v:shape style="position:absolute;left:8047;top:2436;width:10;height:20" coordorigin="8047,2436" coordsize="10,20" path="m8047,2455l8057,2455,8057,2436,8047,2436,8047,2455xe" filled="true" fillcolor="#000000" stroked="false">
                <v:path arrowok="t"/>
                <v:fill type="solid"/>
              </v:shape>
            </v:group>
            <v:group style="position:absolute;left:8047;top:2455;width:10;height:20" coordorigin="8047,2455" coordsize="10,20">
              <v:shape style="position:absolute;left:8047;top:2455;width:10;height:20" coordorigin="8047,2455" coordsize="10,20" path="m8047,2474l8057,2474,8057,2455,8047,2455,8047,2474xe" filled="true" fillcolor="#000000" stroked="false">
                <v:path arrowok="t"/>
                <v:fill type="solid"/>
              </v:shape>
            </v:group>
            <v:group style="position:absolute;left:8047;top:2481;width:10;height:2" coordorigin="8047,2481" coordsize="10,2">
              <v:shape style="position:absolute;left:8047;top:2481;width:10;height:2" coordorigin="8047,2481" coordsize="10,0" path="m8047,2481l8057,2481e" filled="false" stroked="true" strokeweight=".660004pt" strokecolor="#000000">
                <v:path arrowok="t"/>
              </v:shape>
              <v:shape style="position:absolute;left:0;top:2488;width:2387;height:10" type="#_x0000_t75" stroked="false">
                <v:imagedata r:id="rId332" o:title=""/>
              </v:shape>
              <v:shape style="position:absolute;left:2382;top:2488;width:3671;height:10" type="#_x0000_t75" stroked="false">
                <v:imagedata r:id="rId340" o:title=""/>
              </v:shape>
              <v:shape style="position:absolute;left:6049;top:2488;width:1998;height:10" type="#_x0000_t75" stroked="false">
                <v:imagedata r:id="rId330" o:title=""/>
              </v:shape>
              <v:shape style="position:absolute;left:8042;top:2488;width:1813;height:10" type="#_x0000_t75" stroked="false">
                <v:imagedata r:id="rId331" o:title=""/>
              </v:shape>
            </v:group>
            <v:group style="position:absolute;left:4302;top:2497;width:10;height:20" coordorigin="4302,2497" coordsize="10,20">
              <v:shape style="position:absolute;left:4302;top:2497;width:10;height:20" coordorigin="4302,2497" coordsize="10,20" path="m4302,2516l4311,2516,4311,2497,4302,2497,4302,2516xe" filled="true" fillcolor="#000000" stroked="false">
                <v:path arrowok="t"/>
                <v:fill type="solid"/>
              </v:shape>
            </v:group>
            <v:group style="position:absolute;left:4302;top:2516;width:10;height:20" coordorigin="4302,2516" coordsize="10,20">
              <v:shape style="position:absolute;left:4302;top:2516;width:10;height:20" coordorigin="4302,2516" coordsize="10,20" path="m4302,2536l4311,2536,4311,2516,4302,2516,4302,2536xe" filled="true" fillcolor="#000000" stroked="false">
                <v:path arrowok="t"/>
                <v:fill type="solid"/>
              </v:shape>
            </v:group>
            <v:group style="position:absolute;left:4302;top:2536;width:10;height:20" coordorigin="4302,2536" coordsize="10,20">
              <v:shape style="position:absolute;left:4302;top:2536;width:10;height:20" coordorigin="4302,2536" coordsize="10,20" path="m4302,2555l4311,2555,4311,2536,4302,2536,4302,2555xe" filled="true" fillcolor="#000000" stroked="false">
                <v:path arrowok="t"/>
                <v:fill type="solid"/>
              </v:shape>
            </v:group>
            <v:group style="position:absolute;left:4302;top:2555;width:10;height:20" coordorigin="4302,2555" coordsize="10,20">
              <v:shape style="position:absolute;left:4302;top:2555;width:10;height:20" coordorigin="4302,2555" coordsize="10,20" path="m4302,2574l4311,2574,4311,2555,4302,2555,4302,2574xe" filled="true" fillcolor="#000000" stroked="false">
                <v:path arrowok="t"/>
                <v:fill type="solid"/>
              </v:shape>
            </v:group>
            <v:group style="position:absolute;left:4302;top:2574;width:10;height:20" coordorigin="4302,2574" coordsize="10,20">
              <v:shape style="position:absolute;left:4302;top:2574;width:10;height:20" coordorigin="4302,2574" coordsize="10,20" path="m4302,2593l4311,2593,4311,2574,4302,2574,4302,2593xe" filled="true" fillcolor="#000000" stroked="false">
                <v:path arrowok="t"/>
                <v:fill type="solid"/>
              </v:shape>
            </v:group>
            <v:group style="position:absolute;left:4302;top:2593;width:10;height:20" coordorigin="4302,2593" coordsize="10,20">
              <v:shape style="position:absolute;left:4302;top:2593;width:10;height:20" coordorigin="4302,2593" coordsize="10,20" path="m4302,2612l4311,2612,4311,2593,4302,2593,4302,2612xe" filled="true" fillcolor="#000000" stroked="false">
                <v:path arrowok="t"/>
                <v:fill type="solid"/>
              </v:shape>
            </v:group>
            <v:group style="position:absolute;left:4302;top:2612;width:10;height:20" coordorigin="4302,2612" coordsize="10,20">
              <v:shape style="position:absolute;left:4302;top:2612;width:10;height:20" coordorigin="4302,2612" coordsize="10,20" path="m4302,2632l4311,2632,4311,2612,4302,2612,4302,2632xe" filled="true" fillcolor="#000000" stroked="false">
                <v:path arrowok="t"/>
                <v:fill type="solid"/>
              </v:shape>
            </v:group>
            <v:group style="position:absolute;left:4302;top:2632;width:10;height:20" coordorigin="4302,2632" coordsize="10,20">
              <v:shape style="position:absolute;left:4302;top:2632;width:10;height:20" coordorigin="4302,2632" coordsize="10,20" path="m4302,2651l4311,2651,4311,2632,4302,2632,4302,2651xe" filled="true" fillcolor="#000000" stroked="false">
                <v:path arrowok="t"/>
                <v:fill type="solid"/>
              </v:shape>
            </v:group>
            <v:group style="position:absolute;left:4302;top:2651;width:10;height:20" coordorigin="4302,2651" coordsize="10,20">
              <v:shape style="position:absolute;left:4302;top:2651;width:10;height:20" coordorigin="4302,2651" coordsize="10,20" path="m4302,2670l4311,2670,4311,2651,4302,2651,4302,2670xe" filled="true" fillcolor="#000000" stroked="false">
                <v:path arrowok="t"/>
                <v:fill type="solid"/>
              </v:shape>
            </v:group>
            <v:group style="position:absolute;left:4302;top:2670;width:10;height:20" coordorigin="4302,2670" coordsize="10,20">
              <v:shape style="position:absolute;left:4302;top:2670;width:10;height:20" coordorigin="4302,2670" coordsize="10,20" path="m4302,2689l4311,2689,4311,2670,4302,2670,4302,2689xe" filled="true" fillcolor="#000000" stroked="false">
                <v:path arrowok="t"/>
                <v:fill type="solid"/>
              </v:shape>
            </v:group>
            <v:group style="position:absolute;left:4302;top:2689;width:10;height:20" coordorigin="4302,2689" coordsize="10,20">
              <v:shape style="position:absolute;left:4302;top:2689;width:10;height:20" coordorigin="4302,2689" coordsize="10,20" path="m4302,2708l4311,2708,4311,2689,4302,2689,4302,2708xe" filled="true" fillcolor="#000000" stroked="false">
                <v:path arrowok="t"/>
                <v:fill type="solid"/>
              </v:shape>
            </v:group>
            <v:group style="position:absolute;left:4302;top:2708;width:10;height:20" coordorigin="4302,2708" coordsize="10,20">
              <v:shape style="position:absolute;left:4302;top:2708;width:10;height:20" coordorigin="4302,2708" coordsize="10,20" path="m4302,2728l4311,2728,4311,2708,4302,2708,4302,2728xe" filled="true" fillcolor="#000000" stroked="false">
                <v:path arrowok="t"/>
                <v:fill type="solid"/>
              </v:shape>
            </v:group>
            <v:group style="position:absolute;left:4302;top:2728;width:10;height:20" coordorigin="4302,2728" coordsize="10,20">
              <v:shape style="position:absolute;left:4302;top:2728;width:10;height:20" coordorigin="4302,2728" coordsize="10,20" path="m4302,2747l4311,2747,4311,2728,4302,2728,4302,2747xe" filled="true" fillcolor="#000000" stroked="false">
                <v:path arrowok="t"/>
                <v:fill type="solid"/>
              </v:shape>
            </v:group>
            <v:group style="position:absolute;left:4302;top:2747;width:10;height:20" coordorigin="4302,2747" coordsize="10,20">
              <v:shape style="position:absolute;left:4302;top:2747;width:10;height:20" coordorigin="4302,2747" coordsize="10,20" path="m4302,2766l4311,2766,4311,2747,4302,2747,4302,2766xe" filled="true" fillcolor="#000000" stroked="false">
                <v:path arrowok="t"/>
                <v:fill type="solid"/>
              </v:shape>
            </v:group>
            <v:group style="position:absolute;left:4302;top:2766;width:10;height:20" coordorigin="4302,2766" coordsize="10,20">
              <v:shape style="position:absolute;left:4302;top:2766;width:10;height:20" coordorigin="4302,2766" coordsize="10,20" path="m4302,2785l4311,2785,4311,2766,4302,2766,4302,2785xe" filled="true" fillcolor="#000000" stroked="false">
                <v:path arrowok="t"/>
                <v:fill type="solid"/>
              </v:shape>
            </v:group>
            <v:group style="position:absolute;left:4302;top:2785;width:10;height:20" coordorigin="4302,2785" coordsize="10,20">
              <v:shape style="position:absolute;left:4302;top:2785;width:10;height:20" coordorigin="4302,2785" coordsize="10,20" path="m4302,2804l4311,2804,4311,2785,4302,2785,4302,2804xe" filled="true" fillcolor="#000000" stroked="false">
                <v:path arrowok="t"/>
                <v:fill type="solid"/>
              </v:shape>
            </v:group>
            <v:group style="position:absolute;left:4302;top:2804;width:10;height:20" coordorigin="4302,2804" coordsize="10,20">
              <v:shape style="position:absolute;left:4302;top:2804;width:10;height:20" coordorigin="4302,2804" coordsize="10,20" path="m4302,2824l4311,2824,4311,2804,4302,2804,4302,2824xe" filled="true" fillcolor="#000000" stroked="false">
                <v:path arrowok="t"/>
                <v:fill type="solid"/>
              </v:shape>
            </v:group>
            <v:group style="position:absolute;left:4302;top:2824;width:10;height:20" coordorigin="4302,2824" coordsize="10,20">
              <v:shape style="position:absolute;left:4302;top:2824;width:10;height:20" coordorigin="4302,2824" coordsize="10,20" path="m4302,2843l4311,2843,4311,2824,4302,2824,4302,2843xe" filled="true" fillcolor="#000000" stroked="false">
                <v:path arrowok="t"/>
                <v:fill type="solid"/>
              </v:shape>
            </v:group>
            <v:group style="position:absolute;left:8047;top:2497;width:10;height:20" coordorigin="8047,2497" coordsize="10,20">
              <v:shape style="position:absolute;left:8047;top:2497;width:10;height:20" coordorigin="8047,2497" coordsize="10,20" path="m8047,2516l8057,2516,8057,2497,8047,2497,8047,2516xe" filled="true" fillcolor="#000000" stroked="false">
                <v:path arrowok="t"/>
                <v:fill type="solid"/>
              </v:shape>
            </v:group>
            <v:group style="position:absolute;left:8047;top:2516;width:10;height:20" coordorigin="8047,2516" coordsize="10,20">
              <v:shape style="position:absolute;left:8047;top:2516;width:10;height:20" coordorigin="8047,2516" coordsize="10,20" path="m8047,2536l8057,2536,8057,2516,8047,2516,8047,2536xe" filled="true" fillcolor="#000000" stroked="false">
                <v:path arrowok="t"/>
                <v:fill type="solid"/>
              </v:shape>
            </v:group>
            <v:group style="position:absolute;left:8047;top:2536;width:10;height:20" coordorigin="8047,2536" coordsize="10,20">
              <v:shape style="position:absolute;left:8047;top:2536;width:10;height:20" coordorigin="8047,2536" coordsize="10,20" path="m8047,2555l8057,2555,8057,2536,8047,2536,8047,2555xe" filled="true" fillcolor="#000000" stroked="false">
                <v:path arrowok="t"/>
                <v:fill type="solid"/>
              </v:shape>
            </v:group>
            <v:group style="position:absolute;left:8047;top:2555;width:10;height:20" coordorigin="8047,2555" coordsize="10,20">
              <v:shape style="position:absolute;left:8047;top:2555;width:10;height:20" coordorigin="8047,2555" coordsize="10,20" path="m8047,2574l8057,2574,8057,2555,8047,2555,8047,2574xe" filled="true" fillcolor="#000000" stroked="false">
                <v:path arrowok="t"/>
                <v:fill type="solid"/>
              </v:shape>
            </v:group>
            <v:group style="position:absolute;left:8047;top:2574;width:10;height:20" coordorigin="8047,2574" coordsize="10,20">
              <v:shape style="position:absolute;left:8047;top:2574;width:10;height:20" coordorigin="8047,2574" coordsize="10,20" path="m8047,2593l8057,2593,8057,2574,8047,2574,8047,2593xe" filled="true" fillcolor="#000000" stroked="false">
                <v:path arrowok="t"/>
                <v:fill type="solid"/>
              </v:shape>
            </v:group>
            <v:group style="position:absolute;left:8047;top:2593;width:10;height:20" coordorigin="8047,2593" coordsize="10,20">
              <v:shape style="position:absolute;left:8047;top:2593;width:10;height:20" coordorigin="8047,2593" coordsize="10,20" path="m8047,2612l8057,2612,8057,2593,8047,2593,8047,2612xe" filled="true" fillcolor="#000000" stroked="false">
                <v:path arrowok="t"/>
                <v:fill type="solid"/>
              </v:shape>
            </v:group>
            <v:group style="position:absolute;left:8047;top:2612;width:10;height:20" coordorigin="8047,2612" coordsize="10,20">
              <v:shape style="position:absolute;left:8047;top:2612;width:10;height:20" coordorigin="8047,2612" coordsize="10,20" path="m8047,2632l8057,2632,8057,2612,8047,2612,8047,2632xe" filled="true" fillcolor="#000000" stroked="false">
                <v:path arrowok="t"/>
                <v:fill type="solid"/>
              </v:shape>
            </v:group>
            <v:group style="position:absolute;left:8047;top:2632;width:10;height:20" coordorigin="8047,2632" coordsize="10,20">
              <v:shape style="position:absolute;left:8047;top:2632;width:10;height:20" coordorigin="8047,2632" coordsize="10,20" path="m8047,2651l8057,2651,8057,2632,8047,2632,8047,2651xe" filled="true" fillcolor="#000000" stroked="false">
                <v:path arrowok="t"/>
                <v:fill type="solid"/>
              </v:shape>
            </v:group>
            <v:group style="position:absolute;left:8047;top:2651;width:10;height:20" coordorigin="8047,2651" coordsize="10,20">
              <v:shape style="position:absolute;left:8047;top:2651;width:10;height:20" coordorigin="8047,2651" coordsize="10,20" path="m8047,2670l8057,2670,8057,2651,8047,2651,8047,2670xe" filled="true" fillcolor="#000000" stroked="false">
                <v:path arrowok="t"/>
                <v:fill type="solid"/>
              </v:shape>
            </v:group>
            <v:group style="position:absolute;left:8047;top:2670;width:10;height:20" coordorigin="8047,2670" coordsize="10,20">
              <v:shape style="position:absolute;left:8047;top:2670;width:10;height:20" coordorigin="8047,2670" coordsize="10,20" path="m8047,2689l8057,2689,8057,2670,8047,2670,8047,2689xe" filled="true" fillcolor="#000000" stroked="false">
                <v:path arrowok="t"/>
                <v:fill type="solid"/>
              </v:shape>
            </v:group>
            <v:group style="position:absolute;left:8047;top:2689;width:10;height:20" coordorigin="8047,2689" coordsize="10,20">
              <v:shape style="position:absolute;left:8047;top:2689;width:10;height:20" coordorigin="8047,2689" coordsize="10,20" path="m8047,2708l8057,2708,8057,2689,8047,2689,8047,2708xe" filled="true" fillcolor="#000000" stroked="false">
                <v:path arrowok="t"/>
                <v:fill type="solid"/>
              </v:shape>
            </v:group>
            <v:group style="position:absolute;left:8047;top:2708;width:10;height:20" coordorigin="8047,2708" coordsize="10,20">
              <v:shape style="position:absolute;left:8047;top:2708;width:10;height:20" coordorigin="8047,2708" coordsize="10,20" path="m8047,2728l8057,2728,8057,2708,8047,2708,8047,2728xe" filled="true" fillcolor="#000000" stroked="false">
                <v:path arrowok="t"/>
                <v:fill type="solid"/>
              </v:shape>
            </v:group>
            <v:group style="position:absolute;left:8047;top:2728;width:10;height:20" coordorigin="8047,2728" coordsize="10,20">
              <v:shape style="position:absolute;left:8047;top:2728;width:10;height:20" coordorigin="8047,2728" coordsize="10,20" path="m8047,2747l8057,2747,8057,2728,8047,2728,8047,2747xe" filled="true" fillcolor="#000000" stroked="false">
                <v:path arrowok="t"/>
                <v:fill type="solid"/>
              </v:shape>
            </v:group>
            <v:group style="position:absolute;left:8047;top:2747;width:10;height:20" coordorigin="8047,2747" coordsize="10,20">
              <v:shape style="position:absolute;left:8047;top:2747;width:10;height:20" coordorigin="8047,2747" coordsize="10,20" path="m8047,2766l8057,2766,8057,2747,8047,2747,8047,2766xe" filled="true" fillcolor="#000000" stroked="false">
                <v:path arrowok="t"/>
                <v:fill type="solid"/>
              </v:shape>
            </v:group>
            <v:group style="position:absolute;left:8047;top:2766;width:10;height:20" coordorigin="8047,2766" coordsize="10,20">
              <v:shape style="position:absolute;left:8047;top:2766;width:10;height:20" coordorigin="8047,2766" coordsize="10,20" path="m8047,2785l8057,2785,8057,2766,8047,2766,8047,2785xe" filled="true" fillcolor="#000000" stroked="false">
                <v:path arrowok="t"/>
                <v:fill type="solid"/>
              </v:shape>
            </v:group>
            <v:group style="position:absolute;left:8047;top:2785;width:10;height:20" coordorigin="8047,2785" coordsize="10,20">
              <v:shape style="position:absolute;left:8047;top:2785;width:10;height:20" coordorigin="8047,2785" coordsize="10,20" path="m8047,2804l8057,2804,8057,2785,8047,2785,8047,2804xe" filled="true" fillcolor="#000000" stroked="false">
                <v:path arrowok="t"/>
                <v:fill type="solid"/>
              </v:shape>
            </v:group>
            <v:group style="position:absolute;left:8047;top:2804;width:10;height:20" coordorigin="8047,2804" coordsize="10,20">
              <v:shape style="position:absolute;left:8047;top:2804;width:10;height:20" coordorigin="8047,2804" coordsize="10,20" path="m8047,2824l8057,2824,8057,2804,8047,2804,8047,2824xe" filled="true" fillcolor="#000000" stroked="false">
                <v:path arrowok="t"/>
                <v:fill type="solid"/>
              </v:shape>
            </v:group>
            <v:group style="position:absolute;left:8047;top:2824;width:10;height:20" coordorigin="8047,2824" coordsize="10,20">
              <v:shape style="position:absolute;left:8047;top:2824;width:10;height:20" coordorigin="8047,2824" coordsize="10,20" path="m8047,2843l8057,2843,8057,2824,8047,2824,8047,2843xe" filled="true" fillcolor="#000000" stroked="false">
                <v:path arrowok="t"/>
                <v:fill type="solid"/>
              </v:shape>
            </v:group>
          </v:group>
        </w:pict>
      </w:r>
      <w:r>
        <w:rPr>
          <w:rFonts w:ascii="宋体" w:hAnsi="宋体" w:cs="宋体" w:eastAsia="宋体" w:hint="default"/>
          <w:position w:val="-56"/>
          <w:sz w:val="20"/>
          <w:szCs w:val="20"/>
        </w:rPr>
      </w:r>
    </w:p>
    <w:p>
      <w:pPr>
        <w:spacing w:line="240" w:lineRule="auto" w:before="5"/>
        <w:rPr>
          <w:rFonts w:ascii="宋体" w:hAnsi="宋体" w:cs="宋体" w:eastAsia="宋体" w:hint="default"/>
          <w:b/>
          <w:bCs/>
          <w:sz w:val="12"/>
          <w:szCs w:val="12"/>
        </w:rPr>
      </w:pPr>
    </w:p>
    <w:p>
      <w:pPr>
        <w:pStyle w:val="Heading5"/>
        <w:spacing w:line="240" w:lineRule="auto"/>
        <w:ind w:left="234" w:right="2877"/>
        <w:jc w:val="left"/>
        <w:rPr>
          <w:b w:val="0"/>
          <w:bCs w:val="0"/>
        </w:rPr>
      </w:pPr>
      <w:r>
        <w:rPr/>
        <w:pict>
          <v:group style="position:absolute;margin-left:170.419998pt;margin-top:34.953674pt;width:373.7pt;height:5.2pt;mso-position-horizontal-relative:page;mso-position-vertical-relative:paragraph;z-index:-1175344" coordorigin="3408,699" coordsize="7474,104">
            <v:shape style="position:absolute;left:3408;top:699;width:5744;height:104" type="#_x0000_t75" stroked="false">
              <v:imagedata r:id="rId341" o:title=""/>
            </v:shape>
            <v:shape style="position:absolute;left:9148;top:793;width:1734;height:10" type="#_x0000_t75" stroked="false">
              <v:imagedata r:id="rId342" o:title=""/>
            </v:shape>
            <w10:wrap type="none"/>
          </v:group>
        </w:pict>
      </w:r>
      <w:r>
        <w:rPr>
          <w:rFonts w:ascii="宋体" w:hAnsi="宋体" w:cs="宋体" w:eastAsia="宋体" w:hint="default"/>
          <w:color w:val="212121"/>
        </w:rPr>
        <w:t>2</w:t>
      </w:r>
      <w:r>
        <w:rPr>
          <w:color w:val="212121"/>
        </w:rPr>
        <w:t>、</w:t>
      </w:r>
      <w:r>
        <w:rPr/>
        <w:t>未经抵销的递延所得税负债</w:t>
      </w:r>
      <w:r>
        <w:rPr>
          <w:b w:val="0"/>
          <w:bCs w:val="0"/>
        </w:rPr>
      </w:r>
    </w:p>
    <w:p>
      <w:pPr>
        <w:spacing w:line="240" w:lineRule="auto" w:before="6"/>
        <w:rPr>
          <w:rFonts w:ascii="宋体" w:hAnsi="宋体" w:cs="宋体" w:eastAsia="宋体" w:hint="default"/>
          <w:b/>
          <w:bCs/>
          <w:sz w:val="5"/>
          <w:szCs w:val="5"/>
        </w:rPr>
      </w:pPr>
    </w:p>
    <w:tbl>
      <w:tblPr>
        <w:tblW w:w="0" w:type="auto"/>
        <w:jc w:val="left"/>
        <w:tblInd w:w="111" w:type="dxa"/>
        <w:tblLayout w:type="fixed"/>
        <w:tblCellMar>
          <w:top w:w="0" w:type="dxa"/>
          <w:left w:w="0" w:type="dxa"/>
          <w:bottom w:w="0" w:type="dxa"/>
          <w:right w:w="0" w:type="dxa"/>
        </w:tblCellMar>
        <w:tblLook w:val="01E0"/>
      </w:tblPr>
      <w:tblGrid>
        <w:gridCol w:w="2406"/>
        <w:gridCol w:w="1913"/>
        <w:gridCol w:w="1914"/>
        <w:gridCol w:w="1912"/>
        <w:gridCol w:w="1724"/>
      </w:tblGrid>
      <w:tr>
        <w:trPr>
          <w:trHeight w:val="407" w:hRule="exact"/>
        </w:trPr>
        <w:tc>
          <w:tcPr>
            <w:tcW w:w="2406" w:type="dxa"/>
            <w:vMerge w:val="restart"/>
            <w:tcBorders>
              <w:top w:val="single" w:sz="12" w:space="0" w:color="000000"/>
              <w:left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8"/>
                <w:szCs w:val="18"/>
              </w:rPr>
            </w:pPr>
          </w:p>
          <w:p>
            <w:pPr>
              <w:pStyle w:val="TableParagraph"/>
              <w:spacing w:line="240" w:lineRule="auto"/>
              <w:ind w:left="20"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827"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44"/>
              <w:ind w:right="1"/>
              <w:jc w:val="center"/>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c>
          <w:tcPr>
            <w:tcW w:w="3636"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44"/>
              <w:ind w:right="2"/>
              <w:jc w:val="center"/>
              <w:rPr>
                <w:rFonts w:ascii="宋体" w:hAnsi="宋体" w:cs="宋体" w:eastAsia="宋体" w:hint="default"/>
                <w:sz w:val="18"/>
                <w:szCs w:val="18"/>
              </w:rPr>
            </w:pPr>
            <w:r>
              <w:rPr>
                <w:rFonts w:ascii="宋体" w:hAnsi="宋体" w:cs="宋体" w:eastAsia="宋体" w:hint="default"/>
                <w:b/>
                <w:bCs/>
                <w:sz w:val="18"/>
                <w:szCs w:val="18"/>
              </w:rPr>
              <w:t>期初余额</w:t>
            </w:r>
            <w:r>
              <w:rPr>
                <w:rFonts w:ascii="宋体" w:hAnsi="宋体" w:cs="宋体" w:eastAsia="宋体" w:hint="default"/>
                <w:sz w:val="18"/>
                <w:szCs w:val="18"/>
              </w:rPr>
            </w:r>
          </w:p>
        </w:tc>
      </w:tr>
      <w:tr>
        <w:trPr>
          <w:trHeight w:val="388" w:hRule="exact"/>
        </w:trPr>
        <w:tc>
          <w:tcPr>
            <w:tcW w:w="2406" w:type="dxa"/>
            <w:vMerge/>
            <w:tcBorders>
              <w:left w:val="nil" w:sz="6" w:space="0" w:color="auto"/>
              <w:bottom w:val="single" w:sz="4" w:space="0" w:color="000000"/>
              <w:right w:val="single" w:sz="4" w:space="0" w:color="000000"/>
            </w:tcBorders>
          </w:tcPr>
          <w:p>
            <w:pPr/>
          </w:p>
        </w:tc>
        <w:tc>
          <w:tcPr>
            <w:tcW w:w="191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5"/>
              <w:ind w:left="228" w:right="0"/>
              <w:jc w:val="left"/>
              <w:rPr>
                <w:rFonts w:ascii="宋体" w:hAnsi="宋体" w:cs="宋体" w:eastAsia="宋体" w:hint="default"/>
                <w:sz w:val="18"/>
                <w:szCs w:val="18"/>
              </w:rPr>
            </w:pPr>
            <w:r>
              <w:rPr>
                <w:rFonts w:ascii="宋体" w:hAnsi="宋体" w:cs="宋体" w:eastAsia="宋体" w:hint="default"/>
                <w:b/>
                <w:bCs/>
                <w:sz w:val="18"/>
                <w:szCs w:val="18"/>
              </w:rPr>
              <w:t>应纳税暂时性差异</w:t>
            </w:r>
            <w:r>
              <w:rPr>
                <w:rFonts w:ascii="宋体" w:hAnsi="宋体" w:cs="宋体" w:eastAsia="宋体" w:hint="default"/>
                <w:sz w:val="18"/>
                <w:szCs w:val="18"/>
              </w:rPr>
            </w:r>
          </w:p>
        </w:tc>
        <w:tc>
          <w:tcPr>
            <w:tcW w:w="191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5"/>
              <w:ind w:left="319" w:right="0"/>
              <w:jc w:val="left"/>
              <w:rPr>
                <w:rFonts w:ascii="宋体" w:hAnsi="宋体" w:cs="宋体" w:eastAsia="宋体" w:hint="default"/>
                <w:sz w:val="18"/>
                <w:szCs w:val="18"/>
              </w:rPr>
            </w:pPr>
            <w:r>
              <w:rPr>
                <w:rFonts w:ascii="宋体" w:hAnsi="宋体" w:cs="宋体" w:eastAsia="宋体" w:hint="default"/>
                <w:b/>
                <w:bCs/>
                <w:sz w:val="18"/>
                <w:szCs w:val="18"/>
              </w:rPr>
              <w:t>递延所得税负债</w:t>
            </w:r>
            <w:r>
              <w:rPr>
                <w:rFonts w:ascii="宋体" w:hAnsi="宋体" w:cs="宋体" w:eastAsia="宋体" w:hint="default"/>
                <w:sz w:val="18"/>
                <w:szCs w:val="18"/>
              </w:rPr>
            </w:r>
          </w:p>
        </w:tc>
        <w:tc>
          <w:tcPr>
            <w:tcW w:w="191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5"/>
              <w:ind w:left="227" w:right="0"/>
              <w:jc w:val="left"/>
              <w:rPr>
                <w:rFonts w:ascii="宋体" w:hAnsi="宋体" w:cs="宋体" w:eastAsia="宋体" w:hint="default"/>
                <w:sz w:val="18"/>
                <w:szCs w:val="18"/>
              </w:rPr>
            </w:pPr>
            <w:r>
              <w:rPr>
                <w:rFonts w:ascii="宋体" w:hAnsi="宋体" w:cs="宋体" w:eastAsia="宋体" w:hint="default"/>
                <w:b/>
                <w:bCs/>
                <w:sz w:val="18"/>
                <w:szCs w:val="18"/>
              </w:rPr>
              <w:t>应纳税暂时性差异</w:t>
            </w:r>
            <w:r>
              <w:rPr>
                <w:rFonts w:ascii="宋体" w:hAnsi="宋体" w:cs="宋体" w:eastAsia="宋体" w:hint="default"/>
                <w:sz w:val="18"/>
                <w:szCs w:val="18"/>
              </w:rPr>
            </w:r>
          </w:p>
        </w:tc>
        <w:tc>
          <w:tcPr>
            <w:tcW w:w="1724" w:type="dxa"/>
            <w:tcBorders>
              <w:top w:val="nil" w:sz="6" w:space="0" w:color="auto"/>
              <w:left w:val="single" w:sz="4" w:space="0" w:color="000000"/>
              <w:bottom w:val="single" w:sz="4" w:space="0" w:color="000000"/>
              <w:right w:val="nil" w:sz="6" w:space="0" w:color="auto"/>
            </w:tcBorders>
          </w:tcPr>
          <w:p>
            <w:pPr>
              <w:pStyle w:val="TableParagraph"/>
              <w:spacing w:line="240" w:lineRule="auto" w:before="45"/>
              <w:ind w:left="224" w:right="0"/>
              <w:jc w:val="left"/>
              <w:rPr>
                <w:rFonts w:ascii="宋体" w:hAnsi="宋体" w:cs="宋体" w:eastAsia="宋体" w:hint="default"/>
                <w:sz w:val="18"/>
                <w:szCs w:val="18"/>
              </w:rPr>
            </w:pPr>
            <w:r>
              <w:rPr>
                <w:rFonts w:ascii="宋体" w:hAnsi="宋体" w:cs="宋体" w:eastAsia="宋体" w:hint="default"/>
                <w:b/>
                <w:bCs/>
                <w:sz w:val="18"/>
                <w:szCs w:val="18"/>
              </w:rPr>
              <w:t>递延所得税负债</w:t>
            </w:r>
            <w:r>
              <w:rPr>
                <w:rFonts w:ascii="宋体" w:hAnsi="宋体" w:cs="宋体" w:eastAsia="宋体" w:hint="default"/>
                <w:sz w:val="18"/>
                <w:szCs w:val="18"/>
              </w:rPr>
            </w:r>
          </w:p>
        </w:tc>
      </w:tr>
      <w:tr>
        <w:trPr>
          <w:trHeight w:val="504" w:hRule="exact"/>
        </w:trPr>
        <w:tc>
          <w:tcPr>
            <w:tcW w:w="2406" w:type="dxa"/>
            <w:tcBorders>
              <w:top w:val="single" w:sz="4" w:space="0" w:color="000000"/>
              <w:left w:val="nil" w:sz="6" w:space="0" w:color="auto"/>
              <w:bottom w:val="nil" w:sz="6" w:space="0" w:color="auto"/>
              <w:right w:val="single" w:sz="4" w:space="0" w:color="000000"/>
            </w:tcBorders>
          </w:tcPr>
          <w:p>
            <w:pPr>
              <w:pStyle w:val="TableParagraph"/>
              <w:spacing w:line="232" w:lineRule="exact" w:before="61"/>
              <w:ind w:left="122" w:right="104"/>
              <w:jc w:val="left"/>
              <w:rPr>
                <w:rFonts w:ascii="宋体" w:hAnsi="宋体" w:cs="宋体" w:eastAsia="宋体" w:hint="default"/>
                <w:sz w:val="18"/>
                <w:szCs w:val="18"/>
              </w:rPr>
            </w:pPr>
            <w:r>
              <w:rPr>
                <w:rFonts w:ascii="宋体" w:hAnsi="宋体" w:cs="宋体" w:eastAsia="宋体" w:hint="default"/>
                <w:sz w:val="18"/>
                <w:szCs w:val="18"/>
              </w:rPr>
              <w:t>非同一控制企业合并资产评</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估增值</w:t>
            </w:r>
          </w:p>
        </w:tc>
        <w:tc>
          <w:tcPr>
            <w:tcW w:w="191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77,737,490.59</w:t>
            </w:r>
          </w:p>
        </w:tc>
        <w:tc>
          <w:tcPr>
            <w:tcW w:w="191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18,342,271.16</w:t>
            </w:r>
          </w:p>
        </w:tc>
        <w:tc>
          <w:tcPr>
            <w:tcW w:w="191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84,726,331.99</w:t>
            </w:r>
          </w:p>
        </w:tc>
        <w:tc>
          <w:tcPr>
            <w:tcW w:w="1724" w:type="dxa"/>
            <w:tcBorders>
              <w:top w:val="single" w:sz="4" w:space="0" w:color="000000"/>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19,688,547.51</w:t>
            </w:r>
          </w:p>
        </w:tc>
      </w:tr>
      <w:tr>
        <w:trPr>
          <w:trHeight w:val="507" w:hRule="exact"/>
        </w:trPr>
        <w:tc>
          <w:tcPr>
            <w:tcW w:w="2406" w:type="dxa"/>
            <w:tcBorders>
              <w:top w:val="nil" w:sz="6" w:space="0" w:color="auto"/>
              <w:left w:val="nil" w:sz="6" w:space="0" w:color="auto"/>
              <w:bottom w:val="single" w:sz="12" w:space="0" w:color="000000"/>
              <w:right w:val="single" w:sz="4" w:space="0" w:color="000000"/>
            </w:tcBorders>
          </w:tcPr>
          <w:p>
            <w:pPr>
              <w:pStyle w:val="TableParagraph"/>
              <w:spacing w:line="240" w:lineRule="auto" w:before="154"/>
              <w:ind w:left="20"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91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0"/>
              <w:ind w:right="0"/>
              <w:jc w:val="left"/>
              <w:rPr>
                <w:rFonts w:ascii="宋体" w:hAnsi="宋体" w:cs="宋体" w:eastAsia="宋体" w:hint="default"/>
                <w:b/>
                <w:bCs/>
                <w:sz w:val="15"/>
                <w:szCs w:val="15"/>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b/>
                <w:spacing w:val="-1"/>
                <w:sz w:val="18"/>
              </w:rPr>
              <w:t>77,737,490.59</w:t>
            </w:r>
            <w:r>
              <w:rPr>
                <w:rFonts w:ascii="Times New Roman"/>
                <w:spacing w:val="-1"/>
                <w:sz w:val="18"/>
              </w:rPr>
            </w:r>
          </w:p>
        </w:tc>
        <w:tc>
          <w:tcPr>
            <w:tcW w:w="191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0"/>
              <w:ind w:right="0"/>
              <w:jc w:val="left"/>
              <w:rPr>
                <w:rFonts w:ascii="宋体" w:hAnsi="宋体" w:cs="宋体" w:eastAsia="宋体" w:hint="default"/>
                <w:b/>
                <w:bCs/>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b/>
                <w:spacing w:val="-1"/>
                <w:sz w:val="18"/>
              </w:rPr>
              <w:t>18,342,271.16</w:t>
            </w:r>
            <w:r>
              <w:rPr>
                <w:rFonts w:ascii="Times New Roman"/>
                <w:spacing w:val="-1"/>
                <w:sz w:val="18"/>
              </w:rPr>
            </w:r>
          </w:p>
        </w:tc>
        <w:tc>
          <w:tcPr>
            <w:tcW w:w="191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0"/>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b/>
                <w:spacing w:val="-1"/>
                <w:sz w:val="18"/>
              </w:rPr>
              <w:t>84,726,331.99</w:t>
            </w:r>
            <w:r>
              <w:rPr>
                <w:rFonts w:ascii="Times New Roman"/>
                <w:spacing w:val="-1"/>
                <w:sz w:val="18"/>
              </w:rPr>
            </w:r>
          </w:p>
        </w:tc>
        <w:tc>
          <w:tcPr>
            <w:tcW w:w="1724" w:type="dxa"/>
            <w:tcBorders>
              <w:top w:val="nil" w:sz="6" w:space="0" w:color="auto"/>
              <w:left w:val="single" w:sz="4" w:space="0" w:color="000000"/>
              <w:bottom w:val="single" w:sz="12" w:space="0" w:color="000000"/>
              <w:right w:val="nil" w:sz="6" w:space="0" w:color="auto"/>
            </w:tcBorders>
          </w:tcPr>
          <w:p>
            <w:pPr>
              <w:pStyle w:val="TableParagraph"/>
              <w:spacing w:line="240" w:lineRule="auto" w:before="0"/>
              <w:ind w:right="0"/>
              <w:jc w:val="left"/>
              <w:rPr>
                <w:rFonts w:ascii="宋体" w:hAnsi="宋体" w:cs="宋体" w:eastAsia="宋体" w:hint="default"/>
                <w:b/>
                <w:bCs/>
                <w:sz w:val="15"/>
                <w:szCs w:val="1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b/>
                <w:spacing w:val="-1"/>
                <w:sz w:val="18"/>
              </w:rPr>
              <w:t>19,688,547.51</w:t>
            </w:r>
            <w:r>
              <w:rPr>
                <w:rFonts w:ascii="Times New Roman"/>
                <w:spacing w:val="-1"/>
                <w:sz w:val="18"/>
              </w:rPr>
            </w:r>
          </w:p>
        </w:tc>
      </w:tr>
    </w:tbl>
    <w:p>
      <w:pPr>
        <w:spacing w:line="240" w:lineRule="auto" w:before="1"/>
        <w:rPr>
          <w:rFonts w:ascii="宋体" w:hAnsi="宋体" w:cs="宋体" w:eastAsia="宋体" w:hint="default"/>
          <w:b/>
          <w:bCs/>
          <w:sz w:val="9"/>
          <w:szCs w:val="9"/>
        </w:rPr>
      </w:pPr>
    </w:p>
    <w:p>
      <w:pPr>
        <w:pStyle w:val="Heading5"/>
        <w:spacing w:line="240" w:lineRule="auto"/>
        <w:ind w:left="234" w:right="2877"/>
        <w:jc w:val="left"/>
        <w:rPr>
          <w:b w:val="0"/>
          <w:bCs w:val="0"/>
        </w:rPr>
      </w:pPr>
      <w:r>
        <w:rPr/>
        <w:pict>
          <v:group style="position:absolute;margin-left:51.300003pt;margin-top:-32.066299pt;width:492.8pt;height:5.55pt;mso-position-horizontal-relative:page;mso-position-vertical-relative:paragraph;z-index:-1175320" coordorigin="1026,-641" coordsize="9856,111">
            <v:shape style="position:absolute;left:1026;top:-641;width:2406;height:110" type="#_x0000_t75" stroked="false">
              <v:imagedata r:id="rId343" o:title=""/>
            </v:shape>
            <v:shape style="position:absolute;left:3408;top:-545;width:1928;height:14" type="#_x0000_t75" stroked="false">
              <v:imagedata r:id="rId344" o:title=""/>
            </v:shape>
            <v:shape style="position:absolute;left:5322;top:-545;width:1928;height:14" type="#_x0000_t75" stroked="false">
              <v:imagedata r:id="rId344" o:title=""/>
            </v:shape>
            <v:shape style="position:absolute;left:7236;top:-545;width:1926;height:14" type="#_x0000_t75" stroked="false">
              <v:imagedata r:id="rId345" o:title=""/>
            </v:shape>
            <v:shape style="position:absolute;left:9148;top:-541;width:1734;height:10" type="#_x0000_t75" stroked="false">
              <v:imagedata r:id="rId342" o:title=""/>
            </v:shape>
            <w10:wrap type="none"/>
          </v:group>
        </w:pict>
      </w:r>
      <w:r>
        <w:rPr/>
        <w:pict>
          <v:group style="position:absolute;margin-left:292.899994pt;margin-top:21.513657pt;width:.5pt;height:105.2pt;mso-position-horizontal-relative:page;mso-position-vertical-relative:paragraph;z-index:-1175296" coordorigin="5858,430" coordsize="10,2104">
            <v:group style="position:absolute;left:5858;top:430;width:10;height:20" coordorigin="5858,430" coordsize="10,20">
              <v:shape style="position:absolute;left:5858;top:430;width:10;height:20" coordorigin="5858,430" coordsize="10,20" path="m5858,449l5868,449,5868,430,5858,430,5858,449xe" filled="true" fillcolor="#000000" stroked="false">
                <v:path arrowok="t"/>
                <v:fill type="solid"/>
              </v:shape>
            </v:group>
            <v:group style="position:absolute;left:5858;top:449;width:10;height:20" coordorigin="5858,449" coordsize="10,20">
              <v:shape style="position:absolute;left:5858;top:449;width:10;height:20" coordorigin="5858,449" coordsize="10,20" path="m5858,469l5868,469,5868,449,5858,449,5858,469xe" filled="true" fillcolor="#000000" stroked="false">
                <v:path arrowok="t"/>
                <v:fill type="solid"/>
              </v:shape>
            </v:group>
            <v:group style="position:absolute;left:5858;top:469;width:10;height:20" coordorigin="5858,469" coordsize="10,20">
              <v:shape style="position:absolute;left:5858;top:469;width:10;height:20" coordorigin="5858,469" coordsize="10,20" path="m5858,488l5868,488,5868,469,5858,469,5858,488xe" filled="true" fillcolor="#000000" stroked="false">
                <v:path arrowok="t"/>
                <v:fill type="solid"/>
              </v:shape>
            </v:group>
            <v:group style="position:absolute;left:5858;top:488;width:10;height:20" coordorigin="5858,488" coordsize="10,20">
              <v:shape style="position:absolute;left:5858;top:488;width:10;height:20" coordorigin="5858,488" coordsize="10,20" path="m5858,507l5868,507,5868,488,5858,488,5858,507xe" filled="true" fillcolor="#000000" stroked="false">
                <v:path arrowok="t"/>
                <v:fill type="solid"/>
              </v:shape>
            </v:group>
            <v:group style="position:absolute;left:5858;top:507;width:10;height:20" coordorigin="5858,507" coordsize="10,20">
              <v:shape style="position:absolute;left:5858;top:507;width:10;height:20" coordorigin="5858,507" coordsize="10,20" path="m5858,526l5868,526,5868,507,5858,507,5858,526xe" filled="true" fillcolor="#000000" stroked="false">
                <v:path arrowok="t"/>
                <v:fill type="solid"/>
              </v:shape>
            </v:group>
            <v:group style="position:absolute;left:5858;top:526;width:10;height:20" coordorigin="5858,526" coordsize="10,20">
              <v:shape style="position:absolute;left:5858;top:526;width:10;height:20" coordorigin="5858,526" coordsize="10,20" path="m5858,545l5868,545,5868,526,5858,526,5858,545xe" filled="true" fillcolor="#000000" stroked="false">
                <v:path arrowok="t"/>
                <v:fill type="solid"/>
              </v:shape>
            </v:group>
            <v:group style="position:absolute;left:5858;top:545;width:10;height:20" coordorigin="5858,545" coordsize="10,20">
              <v:shape style="position:absolute;left:5858;top:545;width:10;height:20" coordorigin="5858,545" coordsize="10,20" path="m5858,565l5868,565,5868,545,5858,545,5858,565xe" filled="true" fillcolor="#000000" stroked="false">
                <v:path arrowok="t"/>
                <v:fill type="solid"/>
              </v:shape>
            </v:group>
            <v:group style="position:absolute;left:5858;top:565;width:10;height:20" coordorigin="5858,565" coordsize="10,20">
              <v:shape style="position:absolute;left:5858;top:565;width:10;height:20" coordorigin="5858,565" coordsize="10,20" path="m5858,584l5868,584,5868,565,5858,565,5858,584xe" filled="true" fillcolor="#000000" stroked="false">
                <v:path arrowok="t"/>
                <v:fill type="solid"/>
              </v:shape>
            </v:group>
            <v:group style="position:absolute;left:5858;top:584;width:10;height:20" coordorigin="5858,584" coordsize="10,20">
              <v:shape style="position:absolute;left:5858;top:584;width:10;height:20" coordorigin="5858,584" coordsize="10,20" path="m5858,603l5868,603,5868,584,5858,584,5858,603xe" filled="true" fillcolor="#000000" stroked="false">
                <v:path arrowok="t"/>
                <v:fill type="solid"/>
              </v:shape>
            </v:group>
            <v:group style="position:absolute;left:5858;top:603;width:10;height:20" coordorigin="5858,603" coordsize="10,20">
              <v:shape style="position:absolute;left:5858;top:603;width:10;height:20" coordorigin="5858,603" coordsize="10,20" path="m5858,622l5868,622,5868,603,5858,603,5858,622xe" filled="true" fillcolor="#000000" stroked="false">
                <v:path arrowok="t"/>
                <v:fill type="solid"/>
              </v:shape>
            </v:group>
            <v:group style="position:absolute;left:5858;top:622;width:10;height:20" coordorigin="5858,622" coordsize="10,20">
              <v:shape style="position:absolute;left:5858;top:622;width:10;height:20" coordorigin="5858,622" coordsize="10,20" path="m5858,641l5868,641,5868,622,5858,622,5858,641xe" filled="true" fillcolor="#000000" stroked="false">
                <v:path arrowok="t"/>
                <v:fill type="solid"/>
              </v:shape>
            </v:group>
            <v:group style="position:absolute;left:5858;top:641;width:10;height:20" coordorigin="5858,641" coordsize="10,20">
              <v:shape style="position:absolute;left:5858;top:641;width:10;height:20" coordorigin="5858,641" coordsize="10,20" path="m5858,661l5868,661,5868,641,5858,641,5858,661xe" filled="true" fillcolor="#000000" stroked="false">
                <v:path arrowok="t"/>
                <v:fill type="solid"/>
              </v:shape>
            </v:group>
            <v:group style="position:absolute;left:5858;top:661;width:10;height:20" coordorigin="5858,661" coordsize="10,20">
              <v:shape style="position:absolute;left:5858;top:661;width:10;height:20" coordorigin="5858,661" coordsize="10,20" path="m5858,680l5868,680,5868,661,5858,661,5858,680xe" filled="true" fillcolor="#000000" stroked="false">
                <v:path arrowok="t"/>
                <v:fill type="solid"/>
              </v:shape>
            </v:group>
            <v:group style="position:absolute;left:5858;top:680;width:10;height:20" coordorigin="5858,680" coordsize="10,20">
              <v:shape style="position:absolute;left:5858;top:680;width:10;height:20" coordorigin="5858,680" coordsize="10,20" path="m5858,699l5868,699,5868,680,5858,680,5858,699xe" filled="true" fillcolor="#000000" stroked="false">
                <v:path arrowok="t"/>
                <v:fill type="solid"/>
              </v:shape>
            </v:group>
            <v:group style="position:absolute;left:5858;top:699;width:10;height:20" coordorigin="5858,699" coordsize="10,20">
              <v:shape style="position:absolute;left:5858;top:699;width:10;height:20" coordorigin="5858,699" coordsize="10,20" path="m5858,718l5868,718,5868,699,5858,699,5858,718xe" filled="true" fillcolor="#000000" stroked="false">
                <v:path arrowok="t"/>
                <v:fill type="solid"/>
              </v:shape>
            </v:group>
            <v:group style="position:absolute;left:5858;top:718;width:10;height:20" coordorigin="5858,718" coordsize="10,20">
              <v:shape style="position:absolute;left:5858;top:718;width:10;height:20" coordorigin="5858,718" coordsize="10,20" path="m5858,737l5868,737,5868,718,5858,718,5858,737xe" filled="true" fillcolor="#000000" stroked="false">
                <v:path arrowok="t"/>
                <v:fill type="solid"/>
              </v:shape>
            </v:group>
            <v:group style="position:absolute;left:5858;top:737;width:10;height:20" coordorigin="5858,737" coordsize="10,20">
              <v:shape style="position:absolute;left:5858;top:737;width:10;height:20" coordorigin="5858,737" coordsize="10,20" path="m5858,757l5868,757,5868,737,5858,737,5858,757xe" filled="true" fillcolor="#000000" stroked="false">
                <v:path arrowok="t"/>
                <v:fill type="solid"/>
              </v:shape>
            </v:group>
            <v:group style="position:absolute;left:5858;top:757;width:10;height:20" coordorigin="5858,757" coordsize="10,20">
              <v:shape style="position:absolute;left:5858;top:757;width:10;height:20" coordorigin="5858,757" coordsize="10,20" path="m5858,776l5868,776,5868,757,5858,757,5858,776xe" filled="true" fillcolor="#000000" stroked="false">
                <v:path arrowok="t"/>
                <v:fill type="solid"/>
              </v:shape>
            </v:group>
            <v:group style="position:absolute;left:5858;top:776;width:10;height:20" coordorigin="5858,776" coordsize="10,20">
              <v:shape style="position:absolute;left:5858;top:776;width:10;height:20" coordorigin="5858,776" coordsize="10,20" path="m5858,795l5868,795,5868,776,5858,776,5858,795xe" filled="true" fillcolor="#000000" stroked="false">
                <v:path arrowok="t"/>
                <v:fill type="solid"/>
              </v:shape>
            </v:group>
            <v:group style="position:absolute;left:5858;top:795;width:10;height:20" coordorigin="5858,795" coordsize="10,20">
              <v:shape style="position:absolute;left:5858;top:795;width:10;height:20" coordorigin="5858,795" coordsize="10,20" path="m5858,814l5868,814,5868,795,5858,795,5858,814xe" filled="true" fillcolor="#000000" stroked="false">
                <v:path arrowok="t"/>
                <v:fill type="solid"/>
              </v:shape>
              <v:shape style="position:absolute;left:5858;top:814;width:10;height:17" type="#_x0000_t75" stroked="false">
                <v:imagedata r:id="rId74" o:title=""/>
              </v:shape>
            </v:group>
            <v:group style="position:absolute;left:5858;top:860;width:10;height:20" coordorigin="5858,860" coordsize="10,20">
              <v:shape style="position:absolute;left:5858;top:860;width:10;height:20" coordorigin="5858,860" coordsize="10,20" path="m5858,879l5868,879,5868,860,5858,860,5858,879xe" filled="true" fillcolor="#000000" stroked="false">
                <v:path arrowok="t"/>
                <v:fill type="solid"/>
              </v:shape>
            </v:group>
            <v:group style="position:absolute;left:5858;top:879;width:10;height:20" coordorigin="5858,879" coordsize="10,20">
              <v:shape style="position:absolute;left:5858;top:879;width:10;height:20" coordorigin="5858,879" coordsize="10,20" path="m5858,898l5868,898,5868,879,5858,879,5858,898xe" filled="true" fillcolor="#000000" stroked="false">
                <v:path arrowok="t"/>
                <v:fill type="solid"/>
              </v:shape>
            </v:group>
            <v:group style="position:absolute;left:5858;top:898;width:10;height:20" coordorigin="5858,898" coordsize="10,20">
              <v:shape style="position:absolute;left:5858;top:898;width:10;height:20" coordorigin="5858,898" coordsize="10,20" path="m5858,917l5868,917,5868,898,5858,898,5858,917xe" filled="true" fillcolor="#000000" stroked="false">
                <v:path arrowok="t"/>
                <v:fill type="solid"/>
              </v:shape>
            </v:group>
            <v:group style="position:absolute;left:5858;top:917;width:10;height:20" coordorigin="5858,917" coordsize="10,20">
              <v:shape style="position:absolute;left:5858;top:917;width:10;height:20" coordorigin="5858,917" coordsize="10,20" path="m5858,937l5868,937,5868,917,5858,917,5858,937xe" filled="true" fillcolor="#000000" stroked="false">
                <v:path arrowok="t"/>
                <v:fill type="solid"/>
              </v:shape>
            </v:group>
            <v:group style="position:absolute;left:5858;top:937;width:10;height:20" coordorigin="5858,937" coordsize="10,20">
              <v:shape style="position:absolute;left:5858;top:937;width:10;height:20" coordorigin="5858,937" coordsize="10,20" path="m5858,956l5868,956,5868,937,5858,937,5858,956xe" filled="true" fillcolor="#000000" stroked="false">
                <v:path arrowok="t"/>
                <v:fill type="solid"/>
              </v:shape>
            </v:group>
            <v:group style="position:absolute;left:5858;top:956;width:10;height:20" coordorigin="5858,956" coordsize="10,20">
              <v:shape style="position:absolute;left:5858;top:956;width:10;height:20" coordorigin="5858,956" coordsize="10,20" path="m5858,975l5868,975,5868,956,5858,956,5858,975xe" filled="true" fillcolor="#000000" stroked="false">
                <v:path arrowok="t"/>
                <v:fill type="solid"/>
              </v:shape>
            </v:group>
            <v:group style="position:absolute;left:5858;top:975;width:10;height:20" coordorigin="5858,975" coordsize="10,20">
              <v:shape style="position:absolute;left:5858;top:975;width:10;height:20" coordorigin="5858,975" coordsize="10,20" path="m5858,994l5868,994,5868,975,5858,975,5858,994xe" filled="true" fillcolor="#000000" stroked="false">
                <v:path arrowok="t"/>
                <v:fill type="solid"/>
              </v:shape>
            </v:group>
            <v:group style="position:absolute;left:5858;top:994;width:10;height:20" coordorigin="5858,994" coordsize="10,20">
              <v:shape style="position:absolute;left:5858;top:994;width:10;height:20" coordorigin="5858,994" coordsize="10,20" path="m5858,1013l5868,1013,5868,994,5858,994,5858,1013xe" filled="true" fillcolor="#000000" stroked="false">
                <v:path arrowok="t"/>
                <v:fill type="solid"/>
              </v:shape>
            </v:group>
            <v:group style="position:absolute;left:5858;top:1013;width:10;height:20" coordorigin="5858,1013" coordsize="10,20">
              <v:shape style="position:absolute;left:5858;top:1013;width:10;height:20" coordorigin="5858,1013" coordsize="10,20" path="m5858,1033l5868,1033,5868,1013,5858,1013,5858,1033xe" filled="true" fillcolor="#000000" stroked="false">
                <v:path arrowok="t"/>
                <v:fill type="solid"/>
              </v:shape>
            </v:group>
            <v:group style="position:absolute;left:5858;top:1033;width:10;height:20" coordorigin="5858,1033" coordsize="10,20">
              <v:shape style="position:absolute;left:5858;top:1033;width:10;height:20" coordorigin="5858,1033" coordsize="10,20" path="m5858,1052l5868,1052,5868,1033,5858,1033,5858,1052xe" filled="true" fillcolor="#000000" stroked="false">
                <v:path arrowok="t"/>
                <v:fill type="solid"/>
              </v:shape>
            </v:group>
            <v:group style="position:absolute;left:5858;top:1052;width:10;height:20" coordorigin="5858,1052" coordsize="10,20">
              <v:shape style="position:absolute;left:5858;top:1052;width:10;height:20" coordorigin="5858,1052" coordsize="10,20" path="m5858,1071l5868,1071,5868,1052,5858,1052,5858,1071xe" filled="true" fillcolor="#000000" stroked="false">
                <v:path arrowok="t"/>
                <v:fill type="solid"/>
              </v:shape>
            </v:group>
            <v:group style="position:absolute;left:5858;top:1071;width:10;height:20" coordorigin="5858,1071" coordsize="10,20">
              <v:shape style="position:absolute;left:5858;top:1071;width:10;height:20" coordorigin="5858,1071" coordsize="10,20" path="m5858,1090l5868,1090,5868,1071,5858,1071,5858,1090xe" filled="true" fillcolor="#000000" stroked="false">
                <v:path arrowok="t"/>
                <v:fill type="solid"/>
              </v:shape>
            </v:group>
            <v:group style="position:absolute;left:5858;top:1090;width:10;height:20" coordorigin="5858,1090" coordsize="10,20">
              <v:shape style="position:absolute;left:5858;top:1090;width:10;height:20" coordorigin="5858,1090" coordsize="10,20" path="m5858,1109l5868,1109,5868,1090,5858,1090,5858,1109xe" filled="true" fillcolor="#000000" stroked="false">
                <v:path arrowok="t"/>
                <v:fill type="solid"/>
              </v:shape>
            </v:group>
            <v:group style="position:absolute;left:5858;top:1109;width:10;height:20" coordorigin="5858,1109" coordsize="10,20">
              <v:shape style="position:absolute;left:5858;top:1109;width:10;height:20" coordorigin="5858,1109" coordsize="10,20" path="m5858,1129l5868,1129,5868,1109,5858,1109,5858,1129xe" filled="true" fillcolor="#000000" stroked="false">
                <v:path arrowok="t"/>
                <v:fill type="solid"/>
              </v:shape>
            </v:group>
            <v:group style="position:absolute;left:5858;top:1129;width:10;height:20" coordorigin="5858,1129" coordsize="10,20">
              <v:shape style="position:absolute;left:5858;top:1129;width:10;height:20" coordorigin="5858,1129" coordsize="10,20" path="m5858,1148l5868,1148,5868,1129,5858,1129,5858,1148xe" filled="true" fillcolor="#000000" stroked="false">
                <v:path arrowok="t"/>
                <v:fill type="solid"/>
              </v:shape>
            </v:group>
            <v:group style="position:absolute;left:5858;top:1148;width:10;height:20" coordorigin="5858,1148" coordsize="10,20">
              <v:shape style="position:absolute;left:5858;top:1148;width:10;height:20" coordorigin="5858,1148" coordsize="10,20" path="m5858,1167l5868,1167,5868,1148,5858,1148,5858,1167xe" filled="true" fillcolor="#000000" stroked="false">
                <v:path arrowok="t"/>
                <v:fill type="solid"/>
              </v:shape>
            </v:group>
            <v:group style="position:absolute;left:5858;top:1167;width:10;height:20" coordorigin="5858,1167" coordsize="10,20">
              <v:shape style="position:absolute;left:5858;top:1167;width:10;height:20" coordorigin="5858,1167" coordsize="10,20" path="m5858,1186l5868,1186,5868,1167,5858,1167,5858,1186xe" filled="true" fillcolor="#000000" stroked="false">
                <v:path arrowok="t"/>
                <v:fill type="solid"/>
              </v:shape>
            </v:group>
            <v:group style="position:absolute;left:5858;top:1186;width:10;height:20" coordorigin="5858,1186" coordsize="10,20">
              <v:shape style="position:absolute;left:5858;top:1186;width:10;height:20" coordorigin="5858,1186" coordsize="10,20" path="m5858,1205l5868,1205,5868,1186,5858,1186,5858,1205xe" filled="true" fillcolor="#000000" stroked="false">
                <v:path arrowok="t"/>
                <v:fill type="solid"/>
              </v:shape>
            </v:group>
            <v:group style="position:absolute;left:5858;top:1205;width:10;height:20" coordorigin="5858,1205" coordsize="10,20">
              <v:shape style="position:absolute;left:5858;top:1205;width:10;height:20" coordorigin="5858,1205" coordsize="10,20" path="m5858,1225l5868,1225,5868,1205,5858,1205,5858,1225xe" filled="true" fillcolor="#000000" stroked="false">
                <v:path arrowok="t"/>
                <v:fill type="solid"/>
              </v:shape>
            </v:group>
            <v:group style="position:absolute;left:5858;top:1225;width:10;height:20" coordorigin="5858,1225" coordsize="10,20">
              <v:shape style="position:absolute;left:5858;top:1225;width:10;height:20" coordorigin="5858,1225" coordsize="10,20" path="m5858,1244l5868,1244,5868,1225,5858,1225,5858,1244xe" filled="true" fillcolor="#000000" stroked="false">
                <v:path arrowok="t"/>
                <v:fill type="solid"/>
              </v:shape>
            </v:group>
            <v:group style="position:absolute;left:5858;top:1289;width:10;height:20" coordorigin="5858,1289" coordsize="10,20">
              <v:shape style="position:absolute;left:5858;top:1289;width:10;height:20" coordorigin="5858,1289" coordsize="10,20" path="m5858,1309l5868,1309,5868,1289,5858,1289,5858,1309xe" filled="true" fillcolor="#000000" stroked="false">
                <v:path arrowok="t"/>
                <v:fill type="solid"/>
              </v:shape>
            </v:group>
            <v:group style="position:absolute;left:5858;top:1309;width:10;height:20" coordorigin="5858,1309" coordsize="10,20">
              <v:shape style="position:absolute;left:5858;top:1309;width:10;height:20" coordorigin="5858,1309" coordsize="10,20" path="m5858,1328l5868,1328,5868,1309,5858,1309,5858,1328xe" filled="true" fillcolor="#000000" stroked="false">
                <v:path arrowok="t"/>
                <v:fill type="solid"/>
              </v:shape>
            </v:group>
            <v:group style="position:absolute;left:5858;top:1328;width:10;height:20" coordorigin="5858,1328" coordsize="10,20">
              <v:shape style="position:absolute;left:5858;top:1328;width:10;height:20" coordorigin="5858,1328" coordsize="10,20" path="m5858,1347l5868,1347,5868,1328,5858,1328,5858,1347xe" filled="true" fillcolor="#000000" stroked="false">
                <v:path arrowok="t"/>
                <v:fill type="solid"/>
              </v:shape>
            </v:group>
            <v:group style="position:absolute;left:5858;top:1347;width:10;height:20" coordorigin="5858,1347" coordsize="10,20">
              <v:shape style="position:absolute;left:5858;top:1347;width:10;height:20" coordorigin="5858,1347" coordsize="10,20" path="m5858,1366l5868,1366,5868,1347,5858,1347,5858,1366xe" filled="true" fillcolor="#000000" stroked="false">
                <v:path arrowok="t"/>
                <v:fill type="solid"/>
              </v:shape>
            </v:group>
            <v:group style="position:absolute;left:5858;top:1366;width:10;height:20" coordorigin="5858,1366" coordsize="10,20">
              <v:shape style="position:absolute;left:5858;top:1366;width:10;height:20" coordorigin="5858,1366" coordsize="10,20" path="m5858,1385l5868,1385,5868,1366,5858,1366,5858,1385xe" filled="true" fillcolor="#000000" stroked="false">
                <v:path arrowok="t"/>
                <v:fill type="solid"/>
              </v:shape>
            </v:group>
            <v:group style="position:absolute;left:5858;top:1385;width:10;height:20" coordorigin="5858,1385" coordsize="10,20">
              <v:shape style="position:absolute;left:5858;top:1385;width:10;height:20" coordorigin="5858,1385" coordsize="10,20" path="m5858,1405l5868,1405,5868,1385,5858,1385,5858,1405xe" filled="true" fillcolor="#000000" stroked="false">
                <v:path arrowok="t"/>
                <v:fill type="solid"/>
              </v:shape>
            </v:group>
            <v:group style="position:absolute;left:5858;top:1405;width:10;height:20" coordorigin="5858,1405" coordsize="10,20">
              <v:shape style="position:absolute;left:5858;top:1405;width:10;height:20" coordorigin="5858,1405" coordsize="10,20" path="m5858,1424l5868,1424,5868,1405,5858,1405,5858,1424xe" filled="true" fillcolor="#000000" stroked="false">
                <v:path arrowok="t"/>
                <v:fill type="solid"/>
              </v:shape>
            </v:group>
            <v:group style="position:absolute;left:5858;top:1424;width:10;height:20" coordorigin="5858,1424" coordsize="10,20">
              <v:shape style="position:absolute;left:5858;top:1424;width:10;height:20" coordorigin="5858,1424" coordsize="10,20" path="m5858,1443l5868,1443,5868,1424,5858,1424,5858,1443xe" filled="true" fillcolor="#000000" stroked="false">
                <v:path arrowok="t"/>
                <v:fill type="solid"/>
              </v:shape>
            </v:group>
            <v:group style="position:absolute;left:5858;top:1443;width:10;height:20" coordorigin="5858,1443" coordsize="10,20">
              <v:shape style="position:absolute;left:5858;top:1443;width:10;height:20" coordorigin="5858,1443" coordsize="10,20" path="m5858,1462l5868,1462,5868,1443,5858,1443,5858,1462xe" filled="true" fillcolor="#000000" stroked="false">
                <v:path arrowok="t"/>
                <v:fill type="solid"/>
              </v:shape>
            </v:group>
            <v:group style="position:absolute;left:5858;top:1462;width:10;height:20" coordorigin="5858,1462" coordsize="10,20">
              <v:shape style="position:absolute;left:5858;top:1462;width:10;height:20" coordorigin="5858,1462" coordsize="10,20" path="m5858,1481l5868,1481,5868,1462,5858,1462,5858,1481xe" filled="true" fillcolor="#000000" stroked="false">
                <v:path arrowok="t"/>
                <v:fill type="solid"/>
              </v:shape>
            </v:group>
            <v:group style="position:absolute;left:5858;top:1481;width:10;height:20" coordorigin="5858,1481" coordsize="10,20">
              <v:shape style="position:absolute;left:5858;top:1481;width:10;height:20" coordorigin="5858,1481" coordsize="10,20" path="m5858,1501l5868,1501,5868,1481,5858,1481,5858,1501xe" filled="true" fillcolor="#000000" stroked="false">
                <v:path arrowok="t"/>
                <v:fill type="solid"/>
              </v:shape>
            </v:group>
            <v:group style="position:absolute;left:5858;top:1501;width:10;height:20" coordorigin="5858,1501" coordsize="10,20">
              <v:shape style="position:absolute;left:5858;top:1501;width:10;height:20" coordorigin="5858,1501" coordsize="10,20" path="m5858,1520l5868,1520,5868,1501,5858,1501,5858,1520xe" filled="true" fillcolor="#000000" stroked="false">
                <v:path arrowok="t"/>
                <v:fill type="solid"/>
              </v:shape>
            </v:group>
            <v:group style="position:absolute;left:5858;top:1520;width:10;height:20" coordorigin="5858,1520" coordsize="10,20">
              <v:shape style="position:absolute;left:5858;top:1520;width:10;height:20" coordorigin="5858,1520" coordsize="10,20" path="m5858,1539l5868,1539,5868,1520,5858,1520,5858,1539xe" filled="true" fillcolor="#000000" stroked="false">
                <v:path arrowok="t"/>
                <v:fill type="solid"/>
              </v:shape>
            </v:group>
            <v:group style="position:absolute;left:5858;top:1539;width:10;height:20" coordorigin="5858,1539" coordsize="10,20">
              <v:shape style="position:absolute;left:5858;top:1539;width:10;height:20" coordorigin="5858,1539" coordsize="10,20" path="m5858,1558l5868,1558,5868,1539,5858,1539,5858,1558xe" filled="true" fillcolor="#000000" stroked="false">
                <v:path arrowok="t"/>
                <v:fill type="solid"/>
              </v:shape>
            </v:group>
            <v:group style="position:absolute;left:5858;top:1558;width:10;height:20" coordorigin="5858,1558" coordsize="10,20">
              <v:shape style="position:absolute;left:5858;top:1558;width:10;height:20" coordorigin="5858,1558" coordsize="10,20" path="m5858,1577l5868,1577,5868,1558,5858,1558,5858,1577xe" filled="true" fillcolor="#000000" stroked="false">
                <v:path arrowok="t"/>
                <v:fill type="solid"/>
              </v:shape>
            </v:group>
            <v:group style="position:absolute;left:5858;top:1577;width:10;height:20" coordorigin="5858,1577" coordsize="10,20">
              <v:shape style="position:absolute;left:5858;top:1577;width:10;height:20" coordorigin="5858,1577" coordsize="10,20" path="m5858,1597l5868,1597,5868,1577,5858,1577,5858,1597xe" filled="true" fillcolor="#000000" stroked="false">
                <v:path arrowok="t"/>
                <v:fill type="solid"/>
              </v:shape>
            </v:group>
            <v:group style="position:absolute;left:5858;top:1597;width:10;height:20" coordorigin="5858,1597" coordsize="10,20">
              <v:shape style="position:absolute;left:5858;top:1597;width:10;height:20" coordorigin="5858,1597" coordsize="10,20" path="m5858,1616l5868,1616,5868,1597,5858,1597,5858,1616xe" filled="true" fillcolor="#000000" stroked="false">
                <v:path arrowok="t"/>
                <v:fill type="solid"/>
              </v:shape>
            </v:group>
            <v:group style="position:absolute;left:5858;top:1616;width:10;height:20" coordorigin="5858,1616" coordsize="10,20">
              <v:shape style="position:absolute;left:5858;top:1616;width:10;height:20" coordorigin="5858,1616" coordsize="10,20" path="m5858,1635l5868,1635,5868,1616,5858,1616,5858,1635xe" filled="true" fillcolor="#000000" stroked="false">
                <v:path arrowok="t"/>
                <v:fill type="solid"/>
              </v:shape>
            </v:group>
            <v:group style="position:absolute;left:5858;top:1635;width:10;height:20" coordorigin="5858,1635" coordsize="10,20">
              <v:shape style="position:absolute;left:5858;top:1635;width:10;height:20" coordorigin="5858,1635" coordsize="10,20" path="m5858,1654l5868,1654,5868,1635,5858,1635,5858,1654xe" filled="true" fillcolor="#000000" stroked="false">
                <v:path arrowok="t"/>
                <v:fill type="solid"/>
              </v:shape>
            </v:group>
            <v:group style="position:absolute;left:5858;top:1654;width:10;height:20" coordorigin="5858,1654" coordsize="10,20">
              <v:shape style="position:absolute;left:5858;top:1654;width:10;height:20" coordorigin="5858,1654" coordsize="10,20" path="m5858,1673l5868,1673,5868,1654,5858,1654,5858,1673xe" filled="true" fillcolor="#000000" stroked="false">
                <v:path arrowok="t"/>
                <v:fill type="solid"/>
              </v:shape>
            </v:group>
            <v:group style="position:absolute;left:5858;top:1720;width:10;height:20" coordorigin="5858,1720" coordsize="10,20">
              <v:shape style="position:absolute;left:5858;top:1720;width:10;height:20" coordorigin="5858,1720" coordsize="10,20" path="m5858,1739l5868,1739,5868,1720,5858,1720,5858,1739xe" filled="true" fillcolor="#000000" stroked="false">
                <v:path arrowok="t"/>
                <v:fill type="solid"/>
              </v:shape>
            </v:group>
            <v:group style="position:absolute;left:5858;top:1739;width:10;height:20" coordorigin="5858,1739" coordsize="10,20">
              <v:shape style="position:absolute;left:5858;top:1739;width:10;height:20" coordorigin="5858,1739" coordsize="10,20" path="m5858,1759l5868,1759,5868,1739,5858,1739,5858,1759xe" filled="true" fillcolor="#000000" stroked="false">
                <v:path arrowok="t"/>
                <v:fill type="solid"/>
              </v:shape>
            </v:group>
            <v:group style="position:absolute;left:5858;top:1759;width:10;height:20" coordorigin="5858,1759" coordsize="10,20">
              <v:shape style="position:absolute;left:5858;top:1759;width:10;height:20" coordorigin="5858,1759" coordsize="10,20" path="m5858,1778l5868,1778,5868,1759,5858,1759,5858,1778xe" filled="true" fillcolor="#000000" stroked="false">
                <v:path arrowok="t"/>
                <v:fill type="solid"/>
              </v:shape>
            </v:group>
            <v:group style="position:absolute;left:5858;top:1778;width:10;height:20" coordorigin="5858,1778" coordsize="10,20">
              <v:shape style="position:absolute;left:5858;top:1778;width:10;height:20" coordorigin="5858,1778" coordsize="10,20" path="m5858,1797l5868,1797,5868,1778,5858,1778,5858,1797xe" filled="true" fillcolor="#000000" stroked="false">
                <v:path arrowok="t"/>
                <v:fill type="solid"/>
              </v:shape>
            </v:group>
            <v:group style="position:absolute;left:5858;top:1797;width:10;height:20" coordorigin="5858,1797" coordsize="10,20">
              <v:shape style="position:absolute;left:5858;top:1797;width:10;height:20" coordorigin="5858,1797" coordsize="10,20" path="m5858,1816l5868,1816,5868,1797,5858,1797,5858,1816xe" filled="true" fillcolor="#000000" stroked="false">
                <v:path arrowok="t"/>
                <v:fill type="solid"/>
              </v:shape>
            </v:group>
            <v:group style="position:absolute;left:5858;top:1816;width:10;height:20" coordorigin="5858,1816" coordsize="10,20">
              <v:shape style="position:absolute;left:5858;top:1816;width:10;height:20" coordorigin="5858,1816" coordsize="10,20" path="m5858,1835l5868,1835,5868,1816,5858,1816,5858,1835xe" filled="true" fillcolor="#000000" stroked="false">
                <v:path arrowok="t"/>
                <v:fill type="solid"/>
              </v:shape>
            </v:group>
            <v:group style="position:absolute;left:5858;top:1835;width:10;height:20" coordorigin="5858,1835" coordsize="10,20">
              <v:shape style="position:absolute;left:5858;top:1835;width:10;height:20" coordorigin="5858,1835" coordsize="10,20" path="m5858,1855l5868,1855,5868,1835,5858,1835,5858,1855xe" filled="true" fillcolor="#000000" stroked="false">
                <v:path arrowok="t"/>
                <v:fill type="solid"/>
              </v:shape>
            </v:group>
            <v:group style="position:absolute;left:5858;top:1855;width:10;height:20" coordorigin="5858,1855" coordsize="10,20">
              <v:shape style="position:absolute;left:5858;top:1855;width:10;height:20" coordorigin="5858,1855" coordsize="10,20" path="m5858,1874l5868,1874,5868,1855,5858,1855,5858,1874xe" filled="true" fillcolor="#000000" stroked="false">
                <v:path arrowok="t"/>
                <v:fill type="solid"/>
              </v:shape>
            </v:group>
            <v:group style="position:absolute;left:5858;top:1874;width:10;height:20" coordorigin="5858,1874" coordsize="10,20">
              <v:shape style="position:absolute;left:5858;top:1874;width:10;height:20" coordorigin="5858,1874" coordsize="10,20" path="m5858,1893l5868,1893,5868,1874,5858,1874,5858,1893xe" filled="true" fillcolor="#000000" stroked="false">
                <v:path arrowok="t"/>
                <v:fill type="solid"/>
              </v:shape>
            </v:group>
            <v:group style="position:absolute;left:5858;top:1893;width:10;height:20" coordorigin="5858,1893" coordsize="10,20">
              <v:shape style="position:absolute;left:5858;top:1893;width:10;height:20" coordorigin="5858,1893" coordsize="10,20" path="m5858,1912l5868,1912,5868,1893,5858,1893,5858,1912xe" filled="true" fillcolor="#000000" stroked="false">
                <v:path arrowok="t"/>
                <v:fill type="solid"/>
              </v:shape>
            </v:group>
            <v:group style="position:absolute;left:5858;top:1912;width:10;height:20" coordorigin="5858,1912" coordsize="10,20">
              <v:shape style="position:absolute;left:5858;top:1912;width:10;height:20" coordorigin="5858,1912" coordsize="10,20" path="m5858,1931l5868,1931,5868,1912,5858,1912,5858,1931xe" filled="true" fillcolor="#000000" stroked="false">
                <v:path arrowok="t"/>
                <v:fill type="solid"/>
              </v:shape>
            </v:group>
            <v:group style="position:absolute;left:5858;top:1931;width:10;height:20" coordorigin="5858,1931" coordsize="10,20">
              <v:shape style="position:absolute;left:5858;top:1931;width:10;height:20" coordorigin="5858,1931" coordsize="10,20" path="m5858,1951l5868,1951,5868,1931,5858,1931,5858,1951xe" filled="true" fillcolor="#000000" stroked="false">
                <v:path arrowok="t"/>
                <v:fill type="solid"/>
              </v:shape>
            </v:group>
            <v:group style="position:absolute;left:5858;top:1951;width:10;height:20" coordorigin="5858,1951" coordsize="10,20">
              <v:shape style="position:absolute;left:5858;top:1951;width:10;height:20" coordorigin="5858,1951" coordsize="10,20" path="m5858,1970l5868,1970,5868,1951,5858,1951,5858,1970xe" filled="true" fillcolor="#000000" stroked="false">
                <v:path arrowok="t"/>
                <v:fill type="solid"/>
              </v:shape>
            </v:group>
            <v:group style="position:absolute;left:5858;top:1970;width:10;height:20" coordorigin="5858,1970" coordsize="10,20">
              <v:shape style="position:absolute;left:5858;top:1970;width:10;height:20" coordorigin="5858,1970" coordsize="10,20" path="m5858,1989l5868,1989,5868,1970,5858,1970,5858,1989xe" filled="true" fillcolor="#000000" stroked="false">
                <v:path arrowok="t"/>
                <v:fill type="solid"/>
              </v:shape>
            </v:group>
            <v:group style="position:absolute;left:5858;top:1989;width:10;height:20" coordorigin="5858,1989" coordsize="10,20">
              <v:shape style="position:absolute;left:5858;top:1989;width:10;height:20" coordorigin="5858,1989" coordsize="10,20" path="m5858,2008l5868,2008,5868,1989,5858,1989,5858,2008xe" filled="true" fillcolor="#000000" stroked="false">
                <v:path arrowok="t"/>
                <v:fill type="solid"/>
              </v:shape>
            </v:group>
            <v:group style="position:absolute;left:5858;top:2008;width:10;height:20" coordorigin="5858,2008" coordsize="10,20">
              <v:shape style="position:absolute;left:5858;top:2008;width:10;height:20" coordorigin="5858,2008" coordsize="10,20" path="m5858,2027l5868,2027,5868,2008,5858,2008,5858,2027xe" filled="true" fillcolor="#000000" stroked="false">
                <v:path arrowok="t"/>
                <v:fill type="solid"/>
              </v:shape>
            </v:group>
            <v:group style="position:absolute;left:5858;top:2027;width:10;height:20" coordorigin="5858,2027" coordsize="10,20">
              <v:shape style="position:absolute;left:5858;top:2027;width:10;height:20" coordorigin="5858,2027" coordsize="10,20" path="m5858,2047l5868,2047,5868,2027,5858,2027,5858,2047xe" filled="true" fillcolor="#000000" stroked="false">
                <v:path arrowok="t"/>
                <v:fill type="solid"/>
              </v:shape>
            </v:group>
            <v:group style="position:absolute;left:5858;top:2047;width:10;height:20" coordorigin="5858,2047" coordsize="10,20">
              <v:shape style="position:absolute;left:5858;top:2047;width:10;height:20" coordorigin="5858,2047" coordsize="10,20" path="m5858,2066l5868,2066,5868,2047,5858,2047,5858,2066xe" filled="true" fillcolor="#000000" stroked="false">
                <v:path arrowok="t"/>
                <v:fill type="solid"/>
              </v:shape>
            </v:group>
            <v:group style="position:absolute;left:5858;top:2066;width:10;height:20" coordorigin="5858,2066" coordsize="10,20">
              <v:shape style="position:absolute;left:5858;top:2066;width:10;height:20" coordorigin="5858,2066" coordsize="10,20" path="m5858,2085l5868,2085,5868,2066,5858,2066,5858,2085xe" filled="true" fillcolor="#000000" stroked="false">
                <v:path arrowok="t"/>
                <v:fill type="solid"/>
              </v:shape>
            </v:group>
            <v:group style="position:absolute;left:5858;top:2085;width:10;height:20" coordorigin="5858,2085" coordsize="10,20">
              <v:shape style="position:absolute;left:5858;top:2085;width:10;height:20" coordorigin="5858,2085" coordsize="10,20" path="m5858,2104l5868,2104,5868,2085,5858,2085,5858,2104xe" filled="true" fillcolor="#000000" stroked="false">
                <v:path arrowok="t"/>
                <v:fill type="solid"/>
              </v:shape>
            </v:group>
            <v:group style="position:absolute;left:5858;top:2150;width:10;height:20" coordorigin="5858,2150" coordsize="10,20">
              <v:shape style="position:absolute;left:5858;top:2150;width:10;height:20" coordorigin="5858,2150" coordsize="10,20" path="m5858,2169l5868,2169,5868,2150,5858,2150,5858,2169xe" filled="true" fillcolor="#000000" stroked="false">
                <v:path arrowok="t"/>
                <v:fill type="solid"/>
              </v:shape>
            </v:group>
            <v:group style="position:absolute;left:5858;top:2169;width:10;height:20" coordorigin="5858,2169" coordsize="10,20">
              <v:shape style="position:absolute;left:5858;top:2169;width:10;height:20" coordorigin="5858,2169" coordsize="10,20" path="m5858,2188l5868,2188,5868,2169,5858,2169,5858,2188xe" filled="true" fillcolor="#000000" stroked="false">
                <v:path arrowok="t"/>
                <v:fill type="solid"/>
              </v:shape>
            </v:group>
            <v:group style="position:absolute;left:5858;top:2188;width:10;height:20" coordorigin="5858,2188" coordsize="10,20">
              <v:shape style="position:absolute;left:5858;top:2188;width:10;height:20" coordorigin="5858,2188" coordsize="10,20" path="m5858,2207l5868,2207,5868,2188,5858,2188,5858,2207xe" filled="true" fillcolor="#000000" stroked="false">
                <v:path arrowok="t"/>
                <v:fill type="solid"/>
              </v:shape>
            </v:group>
            <v:group style="position:absolute;left:5858;top:2207;width:10;height:20" coordorigin="5858,2207" coordsize="10,20">
              <v:shape style="position:absolute;left:5858;top:2207;width:10;height:20" coordorigin="5858,2207" coordsize="10,20" path="m5858,2227l5868,2227,5868,2207,5858,2207,5858,2227xe" filled="true" fillcolor="#000000" stroked="false">
                <v:path arrowok="t"/>
                <v:fill type="solid"/>
              </v:shape>
            </v:group>
            <v:group style="position:absolute;left:5858;top:2227;width:10;height:20" coordorigin="5858,2227" coordsize="10,20">
              <v:shape style="position:absolute;left:5858;top:2227;width:10;height:20" coordorigin="5858,2227" coordsize="10,20" path="m5858,2246l5868,2246,5868,2227,5858,2227,5858,2246xe" filled="true" fillcolor="#000000" stroked="false">
                <v:path arrowok="t"/>
                <v:fill type="solid"/>
              </v:shape>
            </v:group>
            <v:group style="position:absolute;left:5858;top:2246;width:10;height:20" coordorigin="5858,2246" coordsize="10,20">
              <v:shape style="position:absolute;left:5858;top:2246;width:10;height:20" coordorigin="5858,2246" coordsize="10,20" path="m5858,2265l5868,2265,5868,2246,5858,2246,5858,2265xe" filled="true" fillcolor="#000000" stroked="false">
                <v:path arrowok="t"/>
                <v:fill type="solid"/>
              </v:shape>
            </v:group>
            <v:group style="position:absolute;left:5858;top:2265;width:10;height:20" coordorigin="5858,2265" coordsize="10,20">
              <v:shape style="position:absolute;left:5858;top:2265;width:10;height:20" coordorigin="5858,2265" coordsize="10,20" path="m5858,2284l5868,2284,5868,2265,5858,2265,5858,2284xe" filled="true" fillcolor="#000000" stroked="false">
                <v:path arrowok="t"/>
                <v:fill type="solid"/>
              </v:shape>
            </v:group>
            <v:group style="position:absolute;left:5858;top:2284;width:10;height:20" coordorigin="5858,2284" coordsize="10,20">
              <v:shape style="position:absolute;left:5858;top:2284;width:10;height:20" coordorigin="5858,2284" coordsize="10,20" path="m5858,2303l5868,2303,5868,2284,5858,2284,5858,2303xe" filled="true" fillcolor="#000000" stroked="false">
                <v:path arrowok="t"/>
                <v:fill type="solid"/>
              </v:shape>
            </v:group>
            <v:group style="position:absolute;left:5858;top:2303;width:10;height:20" coordorigin="5858,2303" coordsize="10,20">
              <v:shape style="position:absolute;left:5858;top:2303;width:10;height:20" coordorigin="5858,2303" coordsize="10,20" path="m5858,2323l5868,2323,5868,2303,5858,2303,5858,2323xe" filled="true" fillcolor="#000000" stroked="false">
                <v:path arrowok="t"/>
                <v:fill type="solid"/>
              </v:shape>
            </v:group>
            <v:group style="position:absolute;left:5858;top:2323;width:10;height:20" coordorigin="5858,2323" coordsize="10,20">
              <v:shape style="position:absolute;left:5858;top:2323;width:10;height:20" coordorigin="5858,2323" coordsize="10,20" path="m5858,2342l5868,2342,5868,2323,5858,2323,5858,2342xe" filled="true" fillcolor="#000000" stroked="false">
                <v:path arrowok="t"/>
                <v:fill type="solid"/>
              </v:shape>
            </v:group>
            <v:group style="position:absolute;left:5858;top:2342;width:10;height:20" coordorigin="5858,2342" coordsize="10,20">
              <v:shape style="position:absolute;left:5858;top:2342;width:10;height:20" coordorigin="5858,2342" coordsize="10,20" path="m5858,2361l5868,2361,5868,2342,5858,2342,5858,2361xe" filled="true" fillcolor="#000000" stroked="false">
                <v:path arrowok="t"/>
                <v:fill type="solid"/>
              </v:shape>
            </v:group>
            <v:group style="position:absolute;left:5858;top:2361;width:10;height:20" coordorigin="5858,2361" coordsize="10,20">
              <v:shape style="position:absolute;left:5858;top:2361;width:10;height:20" coordorigin="5858,2361" coordsize="10,20" path="m5858,2380l5868,2380,5868,2361,5858,2361,5858,2380xe" filled="true" fillcolor="#000000" stroked="false">
                <v:path arrowok="t"/>
                <v:fill type="solid"/>
              </v:shape>
            </v:group>
            <v:group style="position:absolute;left:5858;top:2380;width:10;height:20" coordorigin="5858,2380" coordsize="10,20">
              <v:shape style="position:absolute;left:5858;top:2380;width:10;height:20" coordorigin="5858,2380" coordsize="10,20" path="m5858,2399l5868,2399,5868,2380,5858,2380,5858,2399xe" filled="true" fillcolor="#000000" stroked="false">
                <v:path arrowok="t"/>
                <v:fill type="solid"/>
              </v:shape>
            </v:group>
            <v:group style="position:absolute;left:5858;top:2399;width:10;height:20" coordorigin="5858,2399" coordsize="10,20">
              <v:shape style="position:absolute;left:5858;top:2399;width:10;height:20" coordorigin="5858,2399" coordsize="10,20" path="m5858,2419l5868,2419,5868,2399,5858,2399,5858,2419xe" filled="true" fillcolor="#000000" stroked="false">
                <v:path arrowok="t"/>
                <v:fill type="solid"/>
              </v:shape>
            </v:group>
            <v:group style="position:absolute;left:5858;top:2419;width:10;height:20" coordorigin="5858,2419" coordsize="10,20">
              <v:shape style="position:absolute;left:5858;top:2419;width:10;height:20" coordorigin="5858,2419" coordsize="10,20" path="m5858,2438l5868,2438,5868,2419,5858,2419,5858,2438xe" filled="true" fillcolor="#000000" stroked="false">
                <v:path arrowok="t"/>
                <v:fill type="solid"/>
              </v:shape>
            </v:group>
            <v:group style="position:absolute;left:5858;top:2438;width:10;height:20" coordorigin="5858,2438" coordsize="10,20">
              <v:shape style="position:absolute;left:5858;top:2438;width:10;height:20" coordorigin="5858,2438" coordsize="10,20" path="m5858,2457l5868,2457,5868,2438,5858,2438,5858,2457xe" filled="true" fillcolor="#000000" stroked="false">
                <v:path arrowok="t"/>
                <v:fill type="solid"/>
              </v:shape>
            </v:group>
            <v:group style="position:absolute;left:5858;top:2457;width:10;height:20" coordorigin="5858,2457" coordsize="10,20">
              <v:shape style="position:absolute;left:5858;top:2457;width:10;height:20" coordorigin="5858,2457" coordsize="10,20" path="m5858,2476l5868,2476,5868,2457,5858,2457,5858,2476xe" filled="true" fillcolor="#000000" stroked="false">
                <v:path arrowok="t"/>
                <v:fill type="solid"/>
              </v:shape>
            </v:group>
            <v:group style="position:absolute;left:5858;top:2476;width:10;height:20" coordorigin="5858,2476" coordsize="10,20">
              <v:shape style="position:absolute;left:5858;top:2476;width:10;height:20" coordorigin="5858,2476" coordsize="10,20" path="m5858,2495l5868,2495,5868,2476,5858,2476,5858,2495xe" filled="true" fillcolor="#000000" stroked="false">
                <v:path arrowok="t"/>
                <v:fill type="solid"/>
              </v:shape>
            </v:group>
            <v:group style="position:absolute;left:5858;top:2495;width:10;height:20" coordorigin="5858,2495" coordsize="10,20">
              <v:shape style="position:absolute;left:5858;top:2495;width:10;height:20" coordorigin="5858,2495" coordsize="10,20" path="m5858,2515l5868,2515,5868,2495,5858,2495,5858,2515xe" filled="true" fillcolor="#000000" stroked="false">
                <v:path arrowok="t"/>
                <v:fill type="solid"/>
              </v:shape>
            </v:group>
            <v:group style="position:absolute;left:5858;top:2515;width:10;height:20" coordorigin="5858,2515" coordsize="10,20">
              <v:shape style="position:absolute;left:5858;top:2515;width:10;height:20" coordorigin="5858,2515" coordsize="10,20" path="m5858,2534l5868,2534,5868,2515,5858,2515,5858,2534xe" filled="true" fillcolor="#000000" stroked="false">
                <v:path arrowok="t"/>
                <v:fill type="solid"/>
              </v:shape>
            </v:group>
            <w10:wrap type="none"/>
          </v:group>
        </w:pict>
      </w:r>
      <w:r>
        <w:rPr>
          <w:rFonts w:ascii="宋体" w:hAnsi="宋体" w:cs="宋体" w:eastAsia="宋体" w:hint="default"/>
          <w:color w:val="212121"/>
        </w:rPr>
        <w:t>3</w:t>
      </w:r>
      <w:r>
        <w:rPr>
          <w:color w:val="212121"/>
        </w:rPr>
        <w:t>、</w:t>
      </w:r>
      <w:r>
        <w:rPr/>
        <w:t>未确认递延所得税资产明细</w:t>
      </w:r>
      <w:r>
        <w:rPr>
          <w:b w:val="0"/>
          <w:bCs w:val="0"/>
        </w:rPr>
      </w:r>
    </w:p>
    <w:p>
      <w:pPr>
        <w:spacing w:line="240" w:lineRule="auto" w:before="6"/>
        <w:rPr>
          <w:rFonts w:ascii="宋体" w:hAnsi="宋体" w:cs="宋体" w:eastAsia="宋体" w:hint="default"/>
          <w:b/>
          <w:bCs/>
          <w:sz w:val="5"/>
          <w:szCs w:val="5"/>
        </w:rPr>
      </w:pPr>
    </w:p>
    <w:tbl>
      <w:tblPr>
        <w:tblW w:w="0" w:type="auto"/>
        <w:jc w:val="left"/>
        <w:tblInd w:w="126" w:type="dxa"/>
        <w:tblLayout w:type="fixed"/>
        <w:tblCellMar>
          <w:top w:w="0" w:type="dxa"/>
          <w:left w:w="0" w:type="dxa"/>
          <w:bottom w:w="0" w:type="dxa"/>
          <w:right w:w="0" w:type="dxa"/>
        </w:tblCellMar>
        <w:tblLook w:val="01E0"/>
      </w:tblPr>
      <w:tblGrid>
        <w:gridCol w:w="4792"/>
        <w:gridCol w:w="5063"/>
      </w:tblGrid>
      <w:tr>
        <w:trPr>
          <w:trHeight w:val="440" w:hRule="exact"/>
        </w:trPr>
        <w:tc>
          <w:tcPr>
            <w:tcW w:w="4792" w:type="dxa"/>
            <w:tcBorders>
              <w:top w:val="single" w:sz="12" w:space="0" w:color="000000"/>
              <w:left w:val="nil" w:sz="6" w:space="0" w:color="auto"/>
              <w:bottom w:val="single" w:sz="4" w:space="0" w:color="000000"/>
              <w:right w:val="nil" w:sz="6" w:space="0" w:color="auto"/>
            </w:tcBorders>
          </w:tcPr>
          <w:p>
            <w:pPr>
              <w:pStyle w:val="TableParagraph"/>
              <w:spacing w:line="240" w:lineRule="auto" w:before="63"/>
              <w:ind w:right="2190"/>
              <w:jc w:val="righ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5063" w:type="dxa"/>
            <w:tcBorders>
              <w:top w:val="single" w:sz="12" w:space="0" w:color="000000"/>
              <w:left w:val="nil" w:sz="6" w:space="0" w:color="auto"/>
              <w:bottom w:val="single" w:sz="4" w:space="0" w:color="000000"/>
              <w:right w:val="nil" w:sz="6" w:space="0" w:color="auto"/>
            </w:tcBorders>
          </w:tcPr>
          <w:p>
            <w:pPr>
              <w:pStyle w:val="TableParagraph"/>
              <w:spacing w:line="240" w:lineRule="auto" w:before="63"/>
              <w:ind w:left="43" w:right="0"/>
              <w:jc w:val="center"/>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r>
      <w:tr>
        <w:trPr>
          <w:trHeight w:val="430" w:hRule="exact"/>
        </w:trPr>
        <w:tc>
          <w:tcPr>
            <w:tcW w:w="4792" w:type="dxa"/>
            <w:tcBorders>
              <w:top w:val="single" w:sz="4" w:space="0" w:color="000000"/>
              <w:left w:val="nil" w:sz="6" w:space="0" w:color="auto"/>
              <w:bottom w:val="single" w:sz="4" w:space="0" w:color="000000"/>
              <w:right w:val="nil" w:sz="6" w:space="0" w:color="auto"/>
            </w:tcBorders>
          </w:tcPr>
          <w:p>
            <w:pPr>
              <w:pStyle w:val="TableParagraph"/>
              <w:spacing w:line="240" w:lineRule="auto" w:before="63"/>
              <w:ind w:left="108" w:right="0"/>
              <w:jc w:val="left"/>
              <w:rPr>
                <w:rFonts w:ascii="宋体" w:hAnsi="宋体" w:cs="宋体" w:eastAsia="宋体" w:hint="default"/>
                <w:sz w:val="18"/>
                <w:szCs w:val="18"/>
              </w:rPr>
            </w:pPr>
            <w:r>
              <w:rPr>
                <w:rFonts w:ascii="宋体" w:hAnsi="宋体" w:cs="宋体" w:eastAsia="宋体" w:hint="default"/>
                <w:sz w:val="18"/>
                <w:szCs w:val="18"/>
              </w:rPr>
              <w:t>可抵扣亏损</w:t>
            </w:r>
          </w:p>
        </w:tc>
        <w:tc>
          <w:tcPr>
            <w:tcW w:w="5063" w:type="dxa"/>
            <w:tcBorders>
              <w:top w:val="single" w:sz="4" w:space="0" w:color="000000"/>
              <w:left w:val="nil" w:sz="6" w:space="0" w:color="auto"/>
              <w:bottom w:val="single" w:sz="4" w:space="0" w:color="000000"/>
              <w:right w:val="nil" w:sz="6" w:space="0" w:color="auto"/>
            </w:tcBorders>
          </w:tcPr>
          <w:p>
            <w:pPr>
              <w:pStyle w:val="TableParagraph"/>
              <w:spacing w:line="240" w:lineRule="auto" w:before="102"/>
              <w:ind w:right="105"/>
              <w:jc w:val="right"/>
              <w:rPr>
                <w:rFonts w:ascii="Times New Roman" w:hAnsi="Times New Roman" w:cs="Times New Roman" w:eastAsia="Times New Roman" w:hint="default"/>
                <w:sz w:val="18"/>
                <w:szCs w:val="18"/>
              </w:rPr>
            </w:pPr>
            <w:r>
              <w:rPr>
                <w:rFonts w:ascii="Times New Roman"/>
                <w:spacing w:val="-1"/>
                <w:sz w:val="18"/>
              </w:rPr>
              <w:t>113,339,290.68</w:t>
            </w:r>
          </w:p>
        </w:tc>
      </w:tr>
      <w:tr>
        <w:trPr>
          <w:trHeight w:val="431" w:hRule="exact"/>
        </w:trPr>
        <w:tc>
          <w:tcPr>
            <w:tcW w:w="4792" w:type="dxa"/>
            <w:tcBorders>
              <w:top w:val="single" w:sz="4" w:space="0" w:color="000000"/>
              <w:left w:val="nil" w:sz="6" w:space="0" w:color="auto"/>
              <w:bottom w:val="single" w:sz="4" w:space="0" w:color="000000"/>
              <w:right w:val="nil" w:sz="6" w:space="0" w:color="auto"/>
            </w:tcBorders>
          </w:tcPr>
          <w:p>
            <w:pPr>
              <w:pStyle w:val="TableParagraph"/>
              <w:spacing w:line="240" w:lineRule="auto" w:before="63"/>
              <w:ind w:left="108" w:right="0"/>
              <w:jc w:val="left"/>
              <w:rPr>
                <w:rFonts w:ascii="宋体" w:hAnsi="宋体" w:cs="宋体" w:eastAsia="宋体" w:hint="default"/>
                <w:sz w:val="18"/>
                <w:szCs w:val="18"/>
              </w:rPr>
            </w:pPr>
            <w:r>
              <w:rPr>
                <w:rFonts w:ascii="宋体" w:hAnsi="宋体" w:cs="宋体" w:eastAsia="宋体" w:hint="default"/>
                <w:sz w:val="18"/>
                <w:szCs w:val="18"/>
              </w:rPr>
              <w:t>固定资产评估增值</w:t>
            </w:r>
          </w:p>
        </w:tc>
        <w:tc>
          <w:tcPr>
            <w:tcW w:w="5063" w:type="dxa"/>
            <w:tcBorders>
              <w:top w:val="single" w:sz="4" w:space="0" w:color="000000"/>
              <w:left w:val="nil" w:sz="6" w:space="0" w:color="auto"/>
              <w:bottom w:val="single" w:sz="4" w:space="0" w:color="000000"/>
              <w:right w:val="nil" w:sz="6" w:space="0" w:color="auto"/>
            </w:tcBorders>
          </w:tcPr>
          <w:p>
            <w:pPr>
              <w:pStyle w:val="TableParagraph"/>
              <w:spacing w:line="20" w:lineRule="exact"/>
              <w:ind w:left="5061"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3" cy="6096"/>
                  <wp:effectExtent l="0" t="0" r="0" b="0"/>
                  <wp:docPr id="5" name="image329.png" descr=""/>
                  <wp:cNvGraphicFramePr>
                    <a:graphicFrameLocks noChangeAspect="1"/>
                  </wp:cNvGraphicFramePr>
                  <a:graphic>
                    <a:graphicData uri="http://schemas.openxmlformats.org/drawingml/2006/picture">
                      <pic:pic>
                        <pic:nvPicPr>
                          <pic:cNvPr id="6" name="image329.png"/>
                          <pic:cNvPicPr/>
                        </pic:nvPicPr>
                        <pic:blipFill>
                          <a:blip r:embed="rId346" cstate="print"/>
                          <a:stretch>
                            <a:fillRect/>
                          </a:stretch>
                        </pic:blipFill>
                        <pic:spPr>
                          <a:xfrm>
                            <a:off x="0" y="0"/>
                            <a:ext cx="1523"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91"/>
              <w:ind w:right="105"/>
              <w:jc w:val="right"/>
              <w:rPr>
                <w:rFonts w:ascii="Times New Roman" w:hAnsi="Times New Roman" w:cs="Times New Roman" w:eastAsia="Times New Roman" w:hint="default"/>
                <w:sz w:val="18"/>
                <w:szCs w:val="18"/>
              </w:rPr>
            </w:pPr>
            <w:r>
              <w:rPr>
                <w:rFonts w:ascii="Times New Roman"/>
                <w:spacing w:val="-1"/>
                <w:sz w:val="18"/>
              </w:rPr>
              <w:t>9,119,998.19</w:t>
            </w:r>
          </w:p>
        </w:tc>
      </w:tr>
      <w:tr>
        <w:trPr>
          <w:trHeight w:val="430" w:hRule="exact"/>
        </w:trPr>
        <w:tc>
          <w:tcPr>
            <w:tcW w:w="4792" w:type="dxa"/>
            <w:tcBorders>
              <w:top w:val="single" w:sz="4" w:space="0" w:color="000000"/>
              <w:left w:val="nil" w:sz="6" w:space="0" w:color="auto"/>
              <w:bottom w:val="single" w:sz="4" w:space="0" w:color="000000"/>
              <w:right w:val="nil" w:sz="6" w:space="0" w:color="auto"/>
            </w:tcBorders>
          </w:tcPr>
          <w:p>
            <w:pPr>
              <w:pStyle w:val="TableParagraph"/>
              <w:spacing w:line="240" w:lineRule="auto" w:before="63"/>
              <w:ind w:left="108" w:right="0"/>
              <w:jc w:val="left"/>
              <w:rPr>
                <w:rFonts w:ascii="宋体" w:hAnsi="宋体" w:cs="宋体" w:eastAsia="宋体" w:hint="default"/>
                <w:sz w:val="18"/>
                <w:szCs w:val="18"/>
              </w:rPr>
            </w:pPr>
            <w:r>
              <w:rPr>
                <w:rFonts w:ascii="宋体" w:hAnsi="宋体" w:cs="宋体" w:eastAsia="宋体" w:hint="default"/>
                <w:sz w:val="18"/>
                <w:szCs w:val="18"/>
              </w:rPr>
              <w:t>资产减值准备</w:t>
            </w:r>
          </w:p>
        </w:tc>
        <w:tc>
          <w:tcPr>
            <w:tcW w:w="5063" w:type="dxa"/>
            <w:tcBorders>
              <w:top w:val="single" w:sz="4" w:space="0" w:color="000000"/>
              <w:left w:val="nil" w:sz="6" w:space="0" w:color="auto"/>
              <w:bottom w:val="single" w:sz="4" w:space="0" w:color="000000"/>
              <w:right w:val="nil" w:sz="6" w:space="0" w:color="auto"/>
            </w:tcBorders>
          </w:tcPr>
          <w:p>
            <w:pPr>
              <w:pStyle w:val="TableParagraph"/>
              <w:spacing w:line="20" w:lineRule="exact"/>
              <w:ind w:left="5061"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3" cy="6095"/>
                  <wp:effectExtent l="0" t="0" r="0" b="0"/>
                  <wp:docPr id="7" name="image329.png" descr=""/>
                  <wp:cNvGraphicFramePr>
                    <a:graphicFrameLocks noChangeAspect="1"/>
                  </wp:cNvGraphicFramePr>
                  <a:graphic>
                    <a:graphicData uri="http://schemas.openxmlformats.org/drawingml/2006/picture">
                      <pic:pic>
                        <pic:nvPicPr>
                          <pic:cNvPr id="8" name="image329.png"/>
                          <pic:cNvPicPr/>
                        </pic:nvPicPr>
                        <pic:blipFill>
                          <a:blip r:embed="rId346" cstate="print"/>
                          <a:stretch>
                            <a:fillRect/>
                          </a:stretch>
                        </pic:blipFill>
                        <pic:spPr>
                          <a:xfrm>
                            <a:off x="0" y="0"/>
                            <a:ext cx="1523" cy="6095"/>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91"/>
              <w:ind w:right="105"/>
              <w:jc w:val="right"/>
              <w:rPr>
                <w:rFonts w:ascii="Times New Roman" w:hAnsi="Times New Roman" w:cs="Times New Roman" w:eastAsia="Times New Roman" w:hint="default"/>
                <w:sz w:val="18"/>
                <w:szCs w:val="18"/>
              </w:rPr>
            </w:pPr>
            <w:r>
              <w:rPr>
                <w:rFonts w:ascii="Times New Roman"/>
                <w:spacing w:val="-1"/>
                <w:sz w:val="18"/>
              </w:rPr>
              <w:t>3,124,985.14</w:t>
            </w:r>
          </w:p>
        </w:tc>
      </w:tr>
      <w:tr>
        <w:trPr>
          <w:trHeight w:val="440" w:hRule="exact"/>
        </w:trPr>
        <w:tc>
          <w:tcPr>
            <w:tcW w:w="4792" w:type="dxa"/>
            <w:tcBorders>
              <w:top w:val="single" w:sz="4" w:space="0" w:color="000000"/>
              <w:left w:val="nil" w:sz="6" w:space="0" w:color="auto"/>
              <w:bottom w:val="single" w:sz="12" w:space="0" w:color="000000"/>
              <w:right w:val="nil" w:sz="6" w:space="0" w:color="auto"/>
            </w:tcBorders>
          </w:tcPr>
          <w:p>
            <w:pPr>
              <w:pStyle w:val="TableParagraph"/>
              <w:spacing w:line="240" w:lineRule="auto" w:before="63"/>
              <w:ind w:right="2190"/>
              <w:jc w:val="righ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5063" w:type="dxa"/>
            <w:tcBorders>
              <w:top w:val="single" w:sz="4" w:space="0" w:color="000000"/>
              <w:left w:val="nil" w:sz="6" w:space="0" w:color="auto"/>
              <w:bottom w:val="single" w:sz="12" w:space="0" w:color="000000"/>
              <w:right w:val="nil" w:sz="6" w:space="0" w:color="auto"/>
            </w:tcBorders>
          </w:tcPr>
          <w:p>
            <w:pPr>
              <w:pStyle w:val="TableParagraph"/>
              <w:spacing w:line="20" w:lineRule="exact"/>
              <w:ind w:left="5061"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3" cy="6095"/>
                  <wp:effectExtent l="0" t="0" r="0" b="0"/>
                  <wp:docPr id="9" name="image329.png" descr=""/>
                  <wp:cNvGraphicFramePr>
                    <a:graphicFrameLocks noChangeAspect="1"/>
                  </wp:cNvGraphicFramePr>
                  <a:graphic>
                    <a:graphicData uri="http://schemas.openxmlformats.org/drawingml/2006/picture">
                      <pic:pic>
                        <pic:nvPicPr>
                          <pic:cNvPr id="10" name="image329.png"/>
                          <pic:cNvPicPr/>
                        </pic:nvPicPr>
                        <pic:blipFill>
                          <a:blip r:embed="rId346" cstate="print"/>
                          <a:stretch>
                            <a:fillRect/>
                          </a:stretch>
                        </pic:blipFill>
                        <pic:spPr>
                          <a:xfrm>
                            <a:off x="0" y="0"/>
                            <a:ext cx="1523" cy="6095"/>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95"/>
              <w:ind w:right="105"/>
              <w:jc w:val="right"/>
              <w:rPr>
                <w:rFonts w:ascii="Times New Roman" w:hAnsi="Times New Roman" w:cs="Times New Roman" w:eastAsia="Times New Roman" w:hint="default"/>
                <w:sz w:val="18"/>
                <w:szCs w:val="18"/>
              </w:rPr>
            </w:pPr>
            <w:r>
              <w:rPr>
                <w:rFonts w:ascii="Times New Roman"/>
                <w:b/>
                <w:spacing w:val="-1"/>
                <w:sz w:val="18"/>
              </w:rPr>
              <w:t>125,584,274.01</w:t>
            </w:r>
            <w:r>
              <w:rPr>
                <w:rFonts w:ascii="Times New Roman"/>
                <w:spacing w:val="-1"/>
                <w:sz w:val="18"/>
              </w:rPr>
            </w:r>
          </w:p>
        </w:tc>
      </w:tr>
    </w:tbl>
    <w:p>
      <w:pPr>
        <w:spacing w:line="508" w:lineRule="auto" w:before="84"/>
        <w:ind w:left="233" w:right="262" w:firstLine="0"/>
        <w:jc w:val="left"/>
        <w:rPr>
          <w:rFonts w:ascii="宋体" w:hAnsi="宋体" w:cs="宋体" w:eastAsia="宋体" w:hint="default"/>
          <w:sz w:val="21"/>
          <w:szCs w:val="21"/>
        </w:rPr>
      </w:pPr>
      <w:r>
        <w:rPr/>
        <w:pict>
          <v:group style="position:absolute;margin-left:292.899994pt;margin-top:53.063648pt;width:.5pt;height:67.7pt;mso-position-horizontal-relative:page;mso-position-vertical-relative:paragraph;z-index:-1175272" coordorigin="5858,1061" coordsize="10,1354">
            <v:group style="position:absolute;left:5858;top:1061;width:10;height:20" coordorigin="5858,1061" coordsize="10,20">
              <v:shape style="position:absolute;left:5858;top:1061;width:10;height:20" coordorigin="5858,1061" coordsize="10,20" path="m5858,1080l5868,1080,5868,1061,5858,1061,5858,1080xe" filled="true" fillcolor="#000000" stroked="false">
                <v:path arrowok="t"/>
                <v:fill type="solid"/>
              </v:shape>
            </v:group>
            <v:group style="position:absolute;left:5858;top:1080;width:10;height:20" coordorigin="5858,1080" coordsize="10,20">
              <v:shape style="position:absolute;left:5858;top:1080;width:10;height:20" coordorigin="5858,1080" coordsize="10,20" path="m5858,1100l5868,1100,5868,1080,5858,1080,5858,1100xe" filled="true" fillcolor="#000000" stroked="false">
                <v:path arrowok="t"/>
                <v:fill type="solid"/>
              </v:shape>
            </v:group>
            <v:group style="position:absolute;left:5858;top:1100;width:10;height:20" coordorigin="5858,1100" coordsize="10,20">
              <v:shape style="position:absolute;left:5858;top:1100;width:10;height:20" coordorigin="5858,1100" coordsize="10,20" path="m5858,1119l5868,1119,5868,1100,5858,1100,5858,1119xe" filled="true" fillcolor="#000000" stroked="false">
                <v:path arrowok="t"/>
                <v:fill type="solid"/>
              </v:shape>
            </v:group>
            <v:group style="position:absolute;left:5858;top:1119;width:10;height:20" coordorigin="5858,1119" coordsize="10,20">
              <v:shape style="position:absolute;left:5858;top:1119;width:10;height:20" coordorigin="5858,1119" coordsize="10,20" path="m5858,1138l5868,1138,5868,1119,5858,1119,5858,1138xe" filled="true" fillcolor="#000000" stroked="false">
                <v:path arrowok="t"/>
                <v:fill type="solid"/>
              </v:shape>
            </v:group>
            <v:group style="position:absolute;left:5858;top:1138;width:10;height:20" coordorigin="5858,1138" coordsize="10,20">
              <v:shape style="position:absolute;left:5858;top:1138;width:10;height:20" coordorigin="5858,1138" coordsize="10,20" path="m5858,1157l5868,1157,5868,1138,5858,1138,5858,1157xe" filled="true" fillcolor="#000000" stroked="false">
                <v:path arrowok="t"/>
                <v:fill type="solid"/>
              </v:shape>
            </v:group>
            <v:group style="position:absolute;left:5858;top:1157;width:10;height:20" coordorigin="5858,1157" coordsize="10,20">
              <v:shape style="position:absolute;left:5858;top:1157;width:10;height:20" coordorigin="5858,1157" coordsize="10,20" path="m5858,1176l5868,1176,5868,1157,5858,1157,5858,1176xe" filled="true" fillcolor="#000000" stroked="false">
                <v:path arrowok="t"/>
                <v:fill type="solid"/>
              </v:shape>
            </v:group>
            <v:group style="position:absolute;left:5858;top:1176;width:10;height:20" coordorigin="5858,1176" coordsize="10,20">
              <v:shape style="position:absolute;left:5858;top:1176;width:10;height:20" coordorigin="5858,1176" coordsize="10,20" path="m5858,1196l5868,1196,5868,1176,5858,1176,5858,1196xe" filled="true" fillcolor="#000000" stroked="false">
                <v:path arrowok="t"/>
                <v:fill type="solid"/>
              </v:shape>
            </v:group>
            <v:group style="position:absolute;left:5858;top:1196;width:10;height:20" coordorigin="5858,1196" coordsize="10,20">
              <v:shape style="position:absolute;left:5858;top:1196;width:10;height:20" coordorigin="5858,1196" coordsize="10,20" path="m5858,1215l5868,1215,5868,1196,5858,1196,5858,1215xe" filled="true" fillcolor="#000000" stroked="false">
                <v:path arrowok="t"/>
                <v:fill type="solid"/>
              </v:shape>
            </v:group>
            <v:group style="position:absolute;left:5858;top:1215;width:10;height:20" coordorigin="5858,1215" coordsize="10,20">
              <v:shape style="position:absolute;left:5858;top:1215;width:10;height:20" coordorigin="5858,1215" coordsize="10,20" path="m5858,1234l5868,1234,5868,1215,5858,1215,5858,1234xe" filled="true" fillcolor="#000000" stroked="false">
                <v:path arrowok="t"/>
                <v:fill type="solid"/>
              </v:shape>
            </v:group>
            <v:group style="position:absolute;left:5858;top:1234;width:10;height:20" coordorigin="5858,1234" coordsize="10,20">
              <v:shape style="position:absolute;left:5858;top:1234;width:10;height:20" coordorigin="5858,1234" coordsize="10,20" path="m5858,1253l5868,1253,5868,1234,5858,1234,5858,1253xe" filled="true" fillcolor="#000000" stroked="false">
                <v:path arrowok="t"/>
                <v:fill type="solid"/>
              </v:shape>
            </v:group>
            <v:group style="position:absolute;left:5858;top:1253;width:10;height:20" coordorigin="5858,1253" coordsize="10,20">
              <v:shape style="position:absolute;left:5858;top:1253;width:10;height:20" coordorigin="5858,1253" coordsize="10,20" path="m5858,1272l5868,1272,5868,1253,5858,1253,5858,1272xe" filled="true" fillcolor="#000000" stroked="false">
                <v:path arrowok="t"/>
                <v:fill type="solid"/>
              </v:shape>
            </v:group>
            <v:group style="position:absolute;left:5858;top:1272;width:10;height:20" coordorigin="5858,1272" coordsize="10,20">
              <v:shape style="position:absolute;left:5858;top:1272;width:10;height:20" coordorigin="5858,1272" coordsize="10,20" path="m5858,1292l5868,1292,5868,1272,5858,1272,5858,1292xe" filled="true" fillcolor="#000000" stroked="false">
                <v:path arrowok="t"/>
                <v:fill type="solid"/>
              </v:shape>
            </v:group>
            <v:group style="position:absolute;left:5858;top:1292;width:10;height:20" coordorigin="5858,1292" coordsize="10,20">
              <v:shape style="position:absolute;left:5858;top:1292;width:10;height:20" coordorigin="5858,1292" coordsize="10,20" path="m5858,1311l5868,1311,5868,1292,5858,1292,5858,1311xe" filled="true" fillcolor="#000000" stroked="false">
                <v:path arrowok="t"/>
                <v:fill type="solid"/>
              </v:shape>
            </v:group>
            <v:group style="position:absolute;left:5858;top:1311;width:10;height:20" coordorigin="5858,1311" coordsize="10,20">
              <v:shape style="position:absolute;left:5858;top:1311;width:10;height:20" coordorigin="5858,1311" coordsize="10,20" path="m5858,1330l5868,1330,5868,1311,5858,1311,5858,1330xe" filled="true" fillcolor="#000000" stroked="false">
                <v:path arrowok="t"/>
                <v:fill type="solid"/>
              </v:shape>
            </v:group>
            <v:group style="position:absolute;left:5858;top:1330;width:10;height:20" coordorigin="5858,1330" coordsize="10,20">
              <v:shape style="position:absolute;left:5858;top:1330;width:10;height:20" coordorigin="5858,1330" coordsize="10,20" path="m5858,1349l5868,1349,5868,1330,5858,1330,5858,1349xe" filled="true" fillcolor="#000000" stroked="false">
                <v:path arrowok="t"/>
                <v:fill type="solid"/>
              </v:shape>
            </v:group>
            <v:group style="position:absolute;left:5858;top:1349;width:10;height:20" coordorigin="5858,1349" coordsize="10,20">
              <v:shape style="position:absolute;left:5858;top:1349;width:10;height:20" coordorigin="5858,1349" coordsize="10,20" path="m5858,1368l5868,1368,5868,1349,5858,1349,5858,1368xe" filled="true" fillcolor="#000000" stroked="false">
                <v:path arrowok="t"/>
                <v:fill type="solid"/>
              </v:shape>
            </v:group>
            <v:group style="position:absolute;left:5858;top:1368;width:10;height:20" coordorigin="5858,1368" coordsize="10,20">
              <v:shape style="position:absolute;left:5858;top:1368;width:10;height:20" coordorigin="5858,1368" coordsize="10,20" path="m5858,1388l5868,1388,5868,1368,5858,1368,5858,1388xe" filled="true" fillcolor="#000000" stroked="false">
                <v:path arrowok="t"/>
                <v:fill type="solid"/>
              </v:shape>
            </v:group>
            <v:group style="position:absolute;left:5858;top:1388;width:10;height:20" coordorigin="5858,1388" coordsize="10,20">
              <v:shape style="position:absolute;left:5858;top:1388;width:10;height:20" coordorigin="5858,1388" coordsize="10,20" path="m5858,1407l5868,1407,5868,1388,5858,1388,5858,1407xe" filled="true" fillcolor="#000000" stroked="false">
                <v:path arrowok="t"/>
                <v:fill type="solid"/>
              </v:shape>
            </v:group>
            <v:group style="position:absolute;left:5858;top:1407;width:10;height:20" coordorigin="5858,1407" coordsize="10,20">
              <v:shape style="position:absolute;left:5858;top:1407;width:10;height:20" coordorigin="5858,1407" coordsize="10,20" path="m5858,1426l5868,1426,5868,1407,5858,1407,5858,1426xe" filled="true" fillcolor="#000000" stroked="false">
                <v:path arrowok="t"/>
                <v:fill type="solid"/>
              </v:shape>
            </v:group>
            <v:group style="position:absolute;left:5858;top:1426;width:10;height:20" coordorigin="5858,1426" coordsize="10,20">
              <v:shape style="position:absolute;left:5858;top:1426;width:10;height:20" coordorigin="5858,1426" coordsize="10,20" path="m5858,1446l5868,1446,5868,1426,5858,1426,5858,1446xe" filled="true" fillcolor="#000000" stroked="false">
                <v:path arrowok="t"/>
                <v:fill type="solid"/>
              </v:shape>
            </v:group>
            <v:group style="position:absolute;left:5858;top:1446;width:10;height:20" coordorigin="5858,1446" coordsize="10,20">
              <v:shape style="position:absolute;left:5858;top:1446;width:10;height:20" coordorigin="5858,1446" coordsize="10,20" path="m5858,1465l5868,1465,5868,1446,5858,1446,5858,1465xe" filled="true" fillcolor="#000000" stroked="false">
                <v:path arrowok="t"/>
                <v:fill type="solid"/>
              </v:shape>
              <v:shape style="position:absolute;left:5858;top:1484;width:10;height:14" type="#_x0000_t75" stroked="false">
                <v:imagedata r:id="rId347" o:title=""/>
              </v:shape>
            </v:group>
            <v:group style="position:absolute;left:5858;top:1527;width:10;height:20" coordorigin="5858,1527" coordsize="10,20">
              <v:shape style="position:absolute;left:5858;top:1527;width:10;height:20" coordorigin="5858,1527" coordsize="10,20" path="m5858,1546l5868,1546,5868,1527,5858,1527,5858,1546xe" filled="true" fillcolor="#000000" stroked="false">
                <v:path arrowok="t"/>
                <v:fill type="solid"/>
              </v:shape>
            </v:group>
            <v:group style="position:absolute;left:5858;top:1546;width:10;height:20" coordorigin="5858,1546" coordsize="10,20">
              <v:shape style="position:absolute;left:5858;top:1546;width:10;height:20" coordorigin="5858,1546" coordsize="10,20" path="m5858,1566l5868,1566,5868,1546,5858,1546,5858,1566xe" filled="true" fillcolor="#000000" stroked="false">
                <v:path arrowok="t"/>
                <v:fill type="solid"/>
              </v:shape>
            </v:group>
            <v:group style="position:absolute;left:5858;top:1566;width:10;height:20" coordorigin="5858,1566" coordsize="10,20">
              <v:shape style="position:absolute;left:5858;top:1566;width:10;height:20" coordorigin="5858,1566" coordsize="10,20" path="m5858,1585l5868,1585,5868,1566,5858,1566,5858,1585xe" filled="true" fillcolor="#000000" stroked="false">
                <v:path arrowok="t"/>
                <v:fill type="solid"/>
              </v:shape>
            </v:group>
            <v:group style="position:absolute;left:5858;top:1585;width:10;height:20" coordorigin="5858,1585" coordsize="10,20">
              <v:shape style="position:absolute;left:5858;top:1585;width:10;height:20" coordorigin="5858,1585" coordsize="10,20" path="m5858,1604l5868,1604,5868,1585,5858,1585,5858,1604xe" filled="true" fillcolor="#000000" stroked="false">
                <v:path arrowok="t"/>
                <v:fill type="solid"/>
              </v:shape>
            </v:group>
            <v:group style="position:absolute;left:5858;top:1604;width:10;height:20" coordorigin="5858,1604" coordsize="10,20">
              <v:shape style="position:absolute;left:5858;top:1604;width:10;height:20" coordorigin="5858,1604" coordsize="10,20" path="m5858,1623l5868,1623,5868,1604,5858,1604,5858,1623xe" filled="true" fillcolor="#000000" stroked="false">
                <v:path arrowok="t"/>
                <v:fill type="solid"/>
              </v:shape>
            </v:group>
            <v:group style="position:absolute;left:5858;top:1623;width:10;height:20" coordorigin="5858,1623" coordsize="10,20">
              <v:shape style="position:absolute;left:5858;top:1623;width:10;height:20" coordorigin="5858,1623" coordsize="10,20" path="m5858,1642l5868,1642,5868,1623,5858,1623,5858,1642xe" filled="true" fillcolor="#000000" stroked="false">
                <v:path arrowok="t"/>
                <v:fill type="solid"/>
              </v:shape>
            </v:group>
            <v:group style="position:absolute;left:5858;top:1642;width:10;height:20" coordorigin="5858,1642" coordsize="10,20">
              <v:shape style="position:absolute;left:5858;top:1642;width:10;height:20" coordorigin="5858,1642" coordsize="10,20" path="m5858,1662l5868,1662,5868,1642,5858,1642,5858,1662xe" filled="true" fillcolor="#000000" stroked="false">
                <v:path arrowok="t"/>
                <v:fill type="solid"/>
              </v:shape>
            </v:group>
            <v:group style="position:absolute;left:5858;top:1662;width:10;height:20" coordorigin="5858,1662" coordsize="10,20">
              <v:shape style="position:absolute;left:5858;top:1662;width:10;height:20" coordorigin="5858,1662" coordsize="10,20" path="m5858,1681l5868,1681,5868,1662,5858,1662,5858,1681xe" filled="true" fillcolor="#000000" stroked="false">
                <v:path arrowok="t"/>
                <v:fill type="solid"/>
              </v:shape>
            </v:group>
            <v:group style="position:absolute;left:5858;top:1681;width:10;height:20" coordorigin="5858,1681" coordsize="10,20">
              <v:shape style="position:absolute;left:5858;top:1681;width:10;height:20" coordorigin="5858,1681" coordsize="10,20" path="m5858,1700l5868,1700,5868,1681,5858,1681,5858,1700xe" filled="true" fillcolor="#000000" stroked="false">
                <v:path arrowok="t"/>
                <v:fill type="solid"/>
              </v:shape>
            </v:group>
            <v:group style="position:absolute;left:5858;top:1700;width:10;height:20" coordorigin="5858,1700" coordsize="10,20">
              <v:shape style="position:absolute;left:5858;top:1700;width:10;height:20" coordorigin="5858,1700" coordsize="10,20" path="m5858,1719l5868,1719,5868,1700,5858,1700,5858,1719xe" filled="true" fillcolor="#000000" stroked="false">
                <v:path arrowok="t"/>
                <v:fill type="solid"/>
              </v:shape>
            </v:group>
            <v:group style="position:absolute;left:5858;top:1719;width:10;height:20" coordorigin="5858,1719" coordsize="10,20">
              <v:shape style="position:absolute;left:5858;top:1719;width:10;height:20" coordorigin="5858,1719" coordsize="10,20" path="m5858,1738l5868,1738,5868,1719,5858,1719,5858,1738xe" filled="true" fillcolor="#000000" stroked="false">
                <v:path arrowok="t"/>
                <v:fill type="solid"/>
              </v:shape>
            </v:group>
            <v:group style="position:absolute;left:5858;top:1738;width:10;height:20" coordorigin="5858,1738" coordsize="10,20">
              <v:shape style="position:absolute;left:5858;top:1738;width:10;height:20" coordorigin="5858,1738" coordsize="10,20" path="m5858,1758l5868,1758,5868,1738,5858,1738,5858,1758xe" filled="true" fillcolor="#000000" stroked="false">
                <v:path arrowok="t"/>
                <v:fill type="solid"/>
              </v:shape>
            </v:group>
            <v:group style="position:absolute;left:5858;top:1758;width:10;height:20" coordorigin="5858,1758" coordsize="10,20">
              <v:shape style="position:absolute;left:5858;top:1758;width:10;height:20" coordorigin="5858,1758" coordsize="10,20" path="m5858,1777l5868,1777,5868,1758,5858,1758,5858,1777xe" filled="true" fillcolor="#000000" stroked="false">
                <v:path arrowok="t"/>
                <v:fill type="solid"/>
              </v:shape>
            </v:group>
            <v:group style="position:absolute;left:5858;top:1777;width:10;height:20" coordorigin="5858,1777" coordsize="10,20">
              <v:shape style="position:absolute;left:5858;top:1777;width:10;height:20" coordorigin="5858,1777" coordsize="10,20" path="m5858,1796l5868,1796,5868,1777,5858,1777,5858,1796xe" filled="true" fillcolor="#000000" stroked="false">
                <v:path arrowok="t"/>
                <v:fill type="solid"/>
              </v:shape>
            </v:group>
            <v:group style="position:absolute;left:5858;top:1796;width:10;height:20" coordorigin="5858,1796" coordsize="10,20">
              <v:shape style="position:absolute;left:5858;top:1796;width:10;height:20" coordorigin="5858,1796" coordsize="10,20" path="m5858,1815l5868,1815,5868,1796,5858,1796,5858,1815xe" filled="true" fillcolor="#000000" stroked="false">
                <v:path arrowok="t"/>
                <v:fill type="solid"/>
              </v:shape>
            </v:group>
            <v:group style="position:absolute;left:5858;top:1815;width:10;height:20" coordorigin="5858,1815" coordsize="10,20">
              <v:shape style="position:absolute;left:5858;top:1815;width:10;height:20" coordorigin="5858,1815" coordsize="10,20" path="m5858,1834l5868,1834,5868,1815,5858,1815,5858,1834xe" filled="true" fillcolor="#000000" stroked="false">
                <v:path arrowok="t"/>
                <v:fill type="solid"/>
              </v:shape>
            </v:group>
            <v:group style="position:absolute;left:5858;top:1834;width:10;height:20" coordorigin="5858,1834" coordsize="10,20">
              <v:shape style="position:absolute;left:5858;top:1834;width:10;height:20" coordorigin="5858,1834" coordsize="10,20" path="m5858,1854l5868,1854,5868,1834,5858,1834,5858,1854xe" filled="true" fillcolor="#000000" stroked="false">
                <v:path arrowok="t"/>
                <v:fill type="solid"/>
              </v:shape>
            </v:group>
            <v:group style="position:absolute;left:5858;top:1854;width:10;height:20" coordorigin="5858,1854" coordsize="10,20">
              <v:shape style="position:absolute;left:5858;top:1854;width:10;height:20" coordorigin="5858,1854" coordsize="10,20" path="m5858,1873l5868,1873,5868,1854,5858,1854,5858,1873xe" filled="true" fillcolor="#000000" stroked="false">
                <v:path arrowok="t"/>
                <v:fill type="solid"/>
              </v:shape>
            </v:group>
            <v:group style="position:absolute;left:5858;top:1873;width:10;height:20" coordorigin="5858,1873" coordsize="10,20">
              <v:shape style="position:absolute;left:5858;top:1873;width:10;height:20" coordorigin="5858,1873" coordsize="10,20" path="m5858,1892l5868,1892,5868,1873,5858,1873,5858,1892xe" filled="true" fillcolor="#000000" stroked="false">
                <v:path arrowok="t"/>
                <v:fill type="solid"/>
              </v:shape>
            </v:group>
            <v:group style="position:absolute;left:5858;top:1892;width:10;height:20" coordorigin="5858,1892" coordsize="10,20">
              <v:shape style="position:absolute;left:5858;top:1892;width:10;height:20" coordorigin="5858,1892" coordsize="10,20" path="m5858,1911l5868,1911,5868,1892,5858,1892,5858,1911xe" filled="true" fillcolor="#000000" stroked="false">
                <v:path arrowok="t"/>
                <v:fill type="solid"/>
              </v:shape>
            </v:group>
            <v:group style="position:absolute;left:5858;top:1911;width:10;height:20" coordorigin="5858,1911" coordsize="10,20">
              <v:shape style="position:absolute;left:5858;top:1911;width:10;height:20" coordorigin="5858,1911" coordsize="10,20" path="m5858,1930l5868,1930,5868,1911,5858,1911,5858,1930xe" filled="true" fillcolor="#000000" stroked="false">
                <v:path arrowok="t"/>
                <v:fill type="solid"/>
              </v:shape>
            </v:group>
            <v:group style="position:absolute;left:5858;top:1993;width:10;height:20" coordorigin="5858,1993" coordsize="10,20">
              <v:shape style="position:absolute;left:5858;top:1993;width:10;height:20" coordorigin="5858,1993" coordsize="10,20" path="m5858,2012l5868,2012,5868,1993,5858,1993,5858,2012xe" filled="true" fillcolor="#000000" stroked="false">
                <v:path arrowok="t"/>
                <v:fill type="solid"/>
              </v:shape>
            </v:group>
            <v:group style="position:absolute;left:5858;top:2012;width:10;height:20" coordorigin="5858,2012" coordsize="10,20">
              <v:shape style="position:absolute;left:5858;top:2012;width:10;height:20" coordorigin="5858,2012" coordsize="10,20" path="m5858,2031l5868,2031,5868,2012,5858,2012,5858,2031xe" filled="true" fillcolor="#000000" stroked="false">
                <v:path arrowok="t"/>
                <v:fill type="solid"/>
              </v:shape>
            </v:group>
            <v:group style="position:absolute;left:5858;top:2031;width:10;height:20" coordorigin="5858,2031" coordsize="10,20">
              <v:shape style="position:absolute;left:5858;top:2031;width:10;height:20" coordorigin="5858,2031" coordsize="10,20" path="m5858,2050l5868,2050,5868,2031,5858,2031,5858,2050xe" filled="true" fillcolor="#000000" stroked="false">
                <v:path arrowok="t"/>
                <v:fill type="solid"/>
              </v:shape>
            </v:group>
            <v:group style="position:absolute;left:5858;top:2050;width:10;height:20" coordorigin="5858,2050" coordsize="10,20">
              <v:shape style="position:absolute;left:5858;top:2050;width:10;height:20" coordorigin="5858,2050" coordsize="10,20" path="m5858,2070l5868,2070,5868,2050,5858,2050,5858,2070xe" filled="true" fillcolor="#000000" stroked="false">
                <v:path arrowok="t"/>
                <v:fill type="solid"/>
              </v:shape>
            </v:group>
            <v:group style="position:absolute;left:5858;top:2070;width:10;height:20" coordorigin="5858,2070" coordsize="10,20">
              <v:shape style="position:absolute;left:5858;top:2070;width:10;height:20" coordorigin="5858,2070" coordsize="10,20" path="m5858,2089l5868,2089,5868,2070,5858,2070,5858,2089xe" filled="true" fillcolor="#000000" stroked="false">
                <v:path arrowok="t"/>
                <v:fill type="solid"/>
              </v:shape>
            </v:group>
            <v:group style="position:absolute;left:5858;top:2089;width:10;height:20" coordorigin="5858,2089" coordsize="10,20">
              <v:shape style="position:absolute;left:5858;top:2089;width:10;height:20" coordorigin="5858,2089" coordsize="10,20" path="m5858,2108l5868,2108,5868,2089,5858,2089,5858,2108xe" filled="true" fillcolor="#000000" stroked="false">
                <v:path arrowok="t"/>
                <v:fill type="solid"/>
              </v:shape>
            </v:group>
            <v:group style="position:absolute;left:5858;top:2108;width:10;height:20" coordorigin="5858,2108" coordsize="10,20">
              <v:shape style="position:absolute;left:5858;top:2108;width:10;height:20" coordorigin="5858,2108" coordsize="10,20" path="m5858,2127l5868,2127,5868,2108,5858,2108,5858,2127xe" filled="true" fillcolor="#000000" stroked="false">
                <v:path arrowok="t"/>
                <v:fill type="solid"/>
              </v:shape>
            </v:group>
            <v:group style="position:absolute;left:5858;top:2127;width:10;height:20" coordorigin="5858,2127" coordsize="10,20">
              <v:shape style="position:absolute;left:5858;top:2127;width:10;height:20" coordorigin="5858,2127" coordsize="10,20" path="m5858,2146l5868,2146,5868,2127,5858,2127,5858,2146xe" filled="true" fillcolor="#000000" stroked="false">
                <v:path arrowok="t"/>
                <v:fill type="solid"/>
              </v:shape>
            </v:group>
            <v:group style="position:absolute;left:5858;top:2146;width:10;height:20" coordorigin="5858,2146" coordsize="10,20">
              <v:shape style="position:absolute;left:5858;top:2146;width:10;height:20" coordorigin="5858,2146" coordsize="10,20" path="m5858,2166l5868,2166,5868,2146,5858,2146,5858,2166xe" filled="true" fillcolor="#000000" stroked="false">
                <v:path arrowok="t"/>
                <v:fill type="solid"/>
              </v:shape>
            </v:group>
            <v:group style="position:absolute;left:5858;top:2166;width:10;height:20" coordorigin="5858,2166" coordsize="10,20">
              <v:shape style="position:absolute;left:5858;top:2166;width:10;height:20" coordorigin="5858,2166" coordsize="10,20" path="m5858,2185l5868,2185,5868,2166,5858,2166,5858,2185xe" filled="true" fillcolor="#000000" stroked="false">
                <v:path arrowok="t"/>
                <v:fill type="solid"/>
              </v:shape>
            </v:group>
            <v:group style="position:absolute;left:5858;top:2185;width:10;height:20" coordorigin="5858,2185" coordsize="10,20">
              <v:shape style="position:absolute;left:5858;top:2185;width:10;height:20" coordorigin="5858,2185" coordsize="10,20" path="m5858,2204l5868,2204,5868,2185,5858,2185,5858,2204xe" filled="true" fillcolor="#000000" stroked="false">
                <v:path arrowok="t"/>
                <v:fill type="solid"/>
              </v:shape>
            </v:group>
            <v:group style="position:absolute;left:5858;top:2204;width:10;height:20" coordorigin="5858,2204" coordsize="10,20">
              <v:shape style="position:absolute;left:5858;top:2204;width:10;height:20" coordorigin="5858,2204" coordsize="10,20" path="m5858,2223l5868,2223,5868,2204,5858,2204,5858,2223xe" filled="true" fillcolor="#000000" stroked="false">
                <v:path arrowok="t"/>
                <v:fill type="solid"/>
              </v:shape>
            </v:group>
            <v:group style="position:absolute;left:5858;top:2223;width:10;height:20" coordorigin="5858,2223" coordsize="10,20">
              <v:shape style="position:absolute;left:5858;top:2223;width:10;height:20" coordorigin="5858,2223" coordsize="10,20" path="m5858,2242l5868,2242,5868,2223,5858,2223,5858,2242xe" filled="true" fillcolor="#000000" stroked="false">
                <v:path arrowok="t"/>
                <v:fill type="solid"/>
              </v:shape>
            </v:group>
            <v:group style="position:absolute;left:5858;top:2242;width:10;height:20" coordorigin="5858,2242" coordsize="10,20">
              <v:shape style="position:absolute;left:5858;top:2242;width:10;height:20" coordorigin="5858,2242" coordsize="10,20" path="m5858,2262l5868,2262,5868,2242,5858,2242,5858,2262xe" filled="true" fillcolor="#000000" stroked="false">
                <v:path arrowok="t"/>
                <v:fill type="solid"/>
              </v:shape>
            </v:group>
            <v:group style="position:absolute;left:5858;top:2262;width:10;height:20" coordorigin="5858,2262" coordsize="10,20">
              <v:shape style="position:absolute;left:5858;top:2262;width:10;height:20" coordorigin="5858,2262" coordsize="10,20" path="m5858,2281l5868,2281,5868,2262,5858,2262,5858,2281xe" filled="true" fillcolor="#000000" stroked="false">
                <v:path arrowok="t"/>
                <v:fill type="solid"/>
              </v:shape>
            </v:group>
            <v:group style="position:absolute;left:5858;top:2281;width:10;height:20" coordorigin="5858,2281" coordsize="10,20">
              <v:shape style="position:absolute;left:5858;top:2281;width:10;height:20" coordorigin="5858,2281" coordsize="10,20" path="m5858,2300l5868,2300,5868,2281,5858,2281,5858,2300xe" filled="true" fillcolor="#000000" stroked="false">
                <v:path arrowok="t"/>
                <v:fill type="solid"/>
              </v:shape>
            </v:group>
            <v:group style="position:absolute;left:5858;top:2300;width:10;height:20" coordorigin="5858,2300" coordsize="10,20">
              <v:shape style="position:absolute;left:5858;top:2300;width:10;height:20" coordorigin="5858,2300" coordsize="10,20" path="m5858,2319l5868,2319,5868,2300,5858,2300,5858,2319xe" filled="true" fillcolor="#000000" stroked="false">
                <v:path arrowok="t"/>
                <v:fill type="solid"/>
              </v:shape>
            </v:group>
            <v:group style="position:absolute;left:5858;top:2319;width:10;height:20" coordorigin="5858,2319" coordsize="10,20">
              <v:shape style="position:absolute;left:5858;top:2319;width:10;height:20" coordorigin="5858,2319" coordsize="10,20" path="m5858,2338l5868,2338,5868,2319,5858,2319,5858,2338xe" filled="true" fillcolor="#000000" stroked="false">
                <v:path arrowok="t"/>
                <v:fill type="solid"/>
              </v:shape>
            </v:group>
            <v:group style="position:absolute;left:5858;top:2338;width:10;height:20" coordorigin="5858,2338" coordsize="10,20">
              <v:shape style="position:absolute;left:5858;top:2338;width:10;height:20" coordorigin="5858,2338" coordsize="10,20" path="m5858,2358l5868,2358,5868,2338,5858,2338,5858,2358xe" filled="true" fillcolor="#000000" stroked="false">
                <v:path arrowok="t"/>
                <v:fill type="solid"/>
              </v:shape>
            </v:group>
            <v:group style="position:absolute;left:5858;top:2358;width:10;height:20" coordorigin="5858,2358" coordsize="10,20">
              <v:shape style="position:absolute;left:5858;top:2358;width:10;height:20" coordorigin="5858,2358" coordsize="10,20" path="m5858,2377l5868,2377,5868,2358,5858,2358,5858,2377xe" filled="true" fillcolor="#000000" stroked="false">
                <v:path arrowok="t"/>
                <v:fill type="solid"/>
              </v:shape>
            </v:group>
            <v:group style="position:absolute;left:5858;top:2377;width:10;height:20" coordorigin="5858,2377" coordsize="10,20">
              <v:shape style="position:absolute;left:5858;top:2377;width:10;height:20" coordorigin="5858,2377" coordsize="10,20" path="m5858,2396l5868,2396,5868,2377,5858,2377,5858,2396xe" filled="true" fillcolor="#000000" stroked="false">
                <v:path arrowok="t"/>
                <v:fill type="solid"/>
              </v:shape>
            </v:group>
            <v:group style="position:absolute;left:5858;top:2396;width:10;height:20" coordorigin="5858,2396" coordsize="10,20">
              <v:shape style="position:absolute;left:5858;top:2396;width:10;height:20" coordorigin="5858,2396" coordsize="10,20" path="m5858,2415l5868,2415,5868,2396,5858,2396,5858,2415xe" filled="true" fillcolor="#000000" stroked="false">
                <v:path arrowok="t"/>
                <v:fill type="solid"/>
              </v:shape>
            </v:group>
            <w10:wrap type="none"/>
          </v:group>
        </w:pict>
      </w:r>
      <w:r>
        <w:rPr/>
        <w:pict>
          <v:shape style="position:absolute;margin-left:51.299999pt;margin-top:50.603664pt;width:492.8pt;height:72.45pt;mso-position-horizontal-relative:page;mso-position-vertical-relative:paragraph;z-index:1081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792"/>
                    <w:gridCol w:w="5063"/>
                  </w:tblGrid>
                  <w:tr>
                    <w:trPr>
                      <w:trHeight w:val="476" w:hRule="exact"/>
                    </w:trPr>
                    <w:tc>
                      <w:tcPr>
                        <w:tcW w:w="4792" w:type="dxa"/>
                        <w:tcBorders>
                          <w:top w:val="single" w:sz="12" w:space="0" w:color="000000"/>
                          <w:left w:val="nil" w:sz="6" w:space="0" w:color="auto"/>
                          <w:bottom w:val="single" w:sz="4" w:space="0" w:color="000000"/>
                          <w:right w:val="nil" w:sz="6" w:space="0" w:color="auto"/>
                        </w:tcBorders>
                      </w:tcPr>
                      <w:p>
                        <w:pPr>
                          <w:pStyle w:val="TableParagraph"/>
                          <w:spacing w:line="240" w:lineRule="auto" w:before="81"/>
                          <w:ind w:left="44" w:right="0"/>
                          <w:jc w:val="center"/>
                          <w:rPr>
                            <w:rFonts w:ascii="宋体" w:hAnsi="宋体" w:cs="宋体" w:eastAsia="宋体" w:hint="default"/>
                            <w:sz w:val="18"/>
                            <w:szCs w:val="18"/>
                          </w:rPr>
                        </w:pPr>
                        <w:r>
                          <w:rPr>
                            <w:rFonts w:ascii="宋体" w:hAnsi="宋体" w:cs="宋体" w:eastAsia="宋体" w:hint="default"/>
                            <w:b/>
                            <w:bCs/>
                            <w:sz w:val="18"/>
                            <w:szCs w:val="18"/>
                          </w:rPr>
                          <w:t>年份</w:t>
                        </w:r>
                        <w:r>
                          <w:rPr>
                            <w:rFonts w:ascii="宋体" w:hAnsi="宋体" w:cs="宋体" w:eastAsia="宋体" w:hint="default"/>
                            <w:sz w:val="18"/>
                            <w:szCs w:val="18"/>
                          </w:rPr>
                        </w:r>
                      </w:p>
                    </w:tc>
                    <w:tc>
                      <w:tcPr>
                        <w:tcW w:w="5063" w:type="dxa"/>
                        <w:tcBorders>
                          <w:top w:val="single" w:sz="12" w:space="0" w:color="000000"/>
                          <w:left w:val="nil" w:sz="6" w:space="0" w:color="auto"/>
                          <w:bottom w:val="single" w:sz="4" w:space="0" w:color="000000"/>
                          <w:right w:val="nil" w:sz="6" w:space="0" w:color="auto"/>
                        </w:tcBorders>
                      </w:tcPr>
                      <w:p>
                        <w:pPr>
                          <w:pStyle w:val="TableParagraph"/>
                          <w:spacing w:line="240" w:lineRule="auto" w:before="81"/>
                          <w:ind w:left="43" w:right="0"/>
                          <w:jc w:val="center"/>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r>
                  <w:tr>
                    <w:trPr>
                      <w:trHeight w:val="466" w:hRule="exact"/>
                    </w:trPr>
                    <w:tc>
                      <w:tcPr>
                        <w:tcW w:w="4792" w:type="dxa"/>
                        <w:tcBorders>
                          <w:top w:val="single" w:sz="4" w:space="0" w:color="000000"/>
                          <w:left w:val="nil" w:sz="6" w:space="0" w:color="auto"/>
                          <w:bottom w:val="single" w:sz="4" w:space="0" w:color="000000"/>
                          <w:right w:val="nil" w:sz="6" w:space="0" w:color="auto"/>
                        </w:tcBorders>
                      </w:tcPr>
                      <w:p>
                        <w:pPr>
                          <w:pStyle w:val="TableParagraph"/>
                          <w:spacing w:line="240" w:lineRule="auto" w:before="81"/>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5063" w:type="dxa"/>
                        <w:tcBorders>
                          <w:top w:val="single" w:sz="4" w:space="0" w:color="000000"/>
                          <w:left w:val="nil" w:sz="6" w:space="0" w:color="auto"/>
                          <w:bottom w:val="single" w:sz="4" w:space="0" w:color="000000"/>
                          <w:right w:val="nil" w:sz="6" w:space="0" w:color="auto"/>
                        </w:tcBorders>
                      </w:tcPr>
                      <w:p>
                        <w:pPr>
                          <w:pStyle w:val="TableParagraph"/>
                          <w:spacing w:line="240" w:lineRule="auto" w:before="120"/>
                          <w:ind w:right="529"/>
                          <w:jc w:val="right"/>
                          <w:rPr>
                            <w:rFonts w:ascii="Times New Roman" w:hAnsi="Times New Roman" w:cs="Times New Roman" w:eastAsia="Times New Roman" w:hint="default"/>
                            <w:sz w:val="18"/>
                            <w:szCs w:val="18"/>
                          </w:rPr>
                        </w:pPr>
                        <w:r>
                          <w:rPr>
                            <w:rFonts w:ascii="Times New Roman"/>
                            <w:spacing w:val="-1"/>
                            <w:sz w:val="18"/>
                          </w:rPr>
                          <w:t>2,333,929.74</w:t>
                        </w:r>
                      </w:p>
                    </w:tc>
                  </w:tr>
                  <w:tr>
                    <w:trPr>
                      <w:trHeight w:val="477" w:hRule="exact"/>
                    </w:trPr>
                    <w:tc>
                      <w:tcPr>
                        <w:tcW w:w="4792" w:type="dxa"/>
                        <w:tcBorders>
                          <w:top w:val="single" w:sz="4" w:space="0" w:color="000000"/>
                          <w:left w:val="nil" w:sz="6" w:space="0" w:color="auto"/>
                          <w:bottom w:val="single" w:sz="12" w:space="0" w:color="000000"/>
                          <w:right w:val="nil" w:sz="6" w:space="0" w:color="auto"/>
                        </w:tcBorders>
                      </w:tcPr>
                      <w:p>
                        <w:pPr>
                          <w:pStyle w:val="TableParagraph"/>
                          <w:spacing w:line="240" w:lineRule="auto" w:before="81"/>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5063" w:type="dxa"/>
                        <w:tcBorders>
                          <w:top w:val="single" w:sz="4" w:space="0" w:color="000000"/>
                          <w:left w:val="nil" w:sz="6" w:space="0" w:color="auto"/>
                          <w:bottom w:val="single" w:sz="12" w:space="0" w:color="000000"/>
                          <w:right w:val="nil" w:sz="6" w:space="0" w:color="auto"/>
                        </w:tcBorders>
                      </w:tcPr>
                      <w:p>
                        <w:pPr>
                          <w:pStyle w:val="TableParagraph"/>
                          <w:spacing w:line="240" w:lineRule="auto" w:before="120"/>
                          <w:ind w:right="530"/>
                          <w:jc w:val="right"/>
                          <w:rPr>
                            <w:rFonts w:ascii="Times New Roman" w:hAnsi="Times New Roman" w:cs="Times New Roman" w:eastAsia="Times New Roman" w:hint="default"/>
                            <w:sz w:val="18"/>
                            <w:szCs w:val="18"/>
                          </w:rPr>
                        </w:pPr>
                        <w:r>
                          <w:rPr>
                            <w:rFonts w:ascii="Times New Roman"/>
                            <w:spacing w:val="-1"/>
                            <w:sz w:val="18"/>
                          </w:rPr>
                          <w:t>33,301,123.47</w:t>
                        </w:r>
                      </w:p>
                    </w:tc>
                  </w:tr>
                </w:tbl>
                <w:p>
                  <w:pPr/>
                </w:p>
              </w:txbxContent>
            </v:textbox>
            <w10:wrap type="none"/>
          </v:shape>
        </w:pict>
      </w:r>
      <w:r>
        <w:rPr>
          <w:rFonts w:ascii="宋体" w:hAnsi="宋体" w:cs="宋体" w:eastAsia="宋体" w:hint="default"/>
          <w:spacing w:val="-1"/>
          <w:sz w:val="21"/>
          <w:szCs w:val="21"/>
        </w:rPr>
        <w:t>注：未确认递延所得税资产的原因为未来能否获得足够的应纳税所得额具有不确定性或转回时间无法确定。</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b/>
          <w:bCs/>
          <w:color w:val="212121"/>
          <w:sz w:val="21"/>
          <w:szCs w:val="21"/>
        </w:rPr>
        <w:t>4</w:t>
      </w:r>
      <w:r>
        <w:rPr>
          <w:rFonts w:ascii="宋体" w:hAnsi="宋体" w:cs="宋体" w:eastAsia="宋体" w:hint="default"/>
          <w:b/>
          <w:bCs/>
          <w:color w:val="212121"/>
          <w:sz w:val="21"/>
          <w:szCs w:val="21"/>
        </w:rPr>
        <w:t>、</w:t>
      </w:r>
      <w:r>
        <w:rPr>
          <w:rFonts w:ascii="宋体" w:hAnsi="宋体" w:cs="宋体" w:eastAsia="宋体" w:hint="default"/>
          <w:b/>
          <w:bCs/>
          <w:sz w:val="21"/>
          <w:szCs w:val="21"/>
        </w:rPr>
        <w:t>未确认递延所得税资产的可抵扣亏损将于以下年度到期</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0"/>
          <w:szCs w:val="20"/>
        </w:rPr>
      </w:pPr>
    </w:p>
    <w:p>
      <w:pPr>
        <w:spacing w:line="20" w:lineRule="exact"/>
        <w:ind w:left="9979" w:right="0" w:firstLine="0"/>
        <w:rPr>
          <w:rFonts w:ascii="宋体" w:hAnsi="宋体" w:cs="宋体" w:eastAsia="宋体" w:hint="default"/>
          <w:sz w:val="2"/>
          <w:szCs w:val="2"/>
        </w:rPr>
      </w:pPr>
      <w:r>
        <w:rPr>
          <w:rFonts w:ascii="宋体" w:hAnsi="宋体" w:cs="宋体" w:eastAsia="宋体" w:hint="default"/>
          <w:sz w:val="2"/>
          <w:szCs w:val="2"/>
        </w:rPr>
        <w:drawing>
          <wp:inline distT="0" distB="0" distL="0" distR="0">
            <wp:extent cx="1500" cy="6000"/>
            <wp:effectExtent l="0" t="0" r="0" b="0"/>
            <wp:docPr id="11" name="image329.png" descr=""/>
            <wp:cNvGraphicFramePr>
              <a:graphicFrameLocks noChangeAspect="1"/>
            </wp:cNvGraphicFramePr>
            <a:graphic>
              <a:graphicData uri="http://schemas.openxmlformats.org/drawingml/2006/picture">
                <pic:pic>
                  <pic:nvPicPr>
                    <pic:cNvPr id="12" name="image329.png"/>
                    <pic:cNvPicPr/>
                  </pic:nvPicPr>
                  <pic:blipFill>
                    <a:blip r:embed="rId346" cstate="print"/>
                    <a:stretch>
                      <a:fillRect/>
                    </a:stretch>
                  </pic:blipFill>
                  <pic:spPr>
                    <a:xfrm>
                      <a:off x="0" y="0"/>
                      <a:ext cx="1500" cy="6000"/>
                    </a:xfrm>
                    <a:prstGeom prst="rect">
                      <a:avLst/>
                    </a:prstGeom>
                  </pic:spPr>
                </pic:pic>
              </a:graphicData>
            </a:graphic>
          </wp:inline>
        </w:drawing>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footerReference w:type="default" r:id="rId318"/>
          <w:pgSz w:w="11910" w:h="16840"/>
          <w:pgMar w:footer="724" w:header="877" w:top="1060" w:bottom="920" w:left="900" w:right="0"/>
          <w:pgNumType w:start="101"/>
        </w:sectPr>
      </w:pPr>
    </w:p>
    <w:p>
      <w:pPr>
        <w:spacing w:line="240" w:lineRule="auto" w:before="4"/>
        <w:rPr>
          <w:rFonts w:ascii="宋体" w:hAnsi="宋体" w:cs="宋体" w:eastAsia="宋体" w:hint="default"/>
          <w:b/>
          <w:bCs/>
          <w:sz w:val="2"/>
          <w:szCs w:val="2"/>
        </w:rPr>
      </w:pPr>
      <w:r>
        <w:rPr/>
        <w:pict>
          <v:group style="position:absolute;margin-left:55.200001pt;margin-top:55.619984pt;width:485pt;height:.1pt;mso-position-horizontal-relative:page;mso-position-vertical-relative:page;z-index:-1174864" coordorigin="1104,1112" coordsize="9700,2">
            <v:shape style="position:absolute;left:1104;top:1112;width:9700;height:2" coordorigin="1104,1112" coordsize="9700,0" path="m1104,1112l10804,1112e" filled="false" stroked="true" strokeweight=".72pt" strokecolor="#000000">
              <v:path arrowok="t"/>
            </v:shape>
            <w10:wrap type="none"/>
          </v:group>
        </w:pict>
      </w:r>
    </w:p>
    <w:tbl>
      <w:tblPr>
        <w:tblW w:w="0" w:type="auto"/>
        <w:jc w:val="left"/>
        <w:tblInd w:w="146" w:type="dxa"/>
        <w:tblLayout w:type="fixed"/>
        <w:tblCellMar>
          <w:top w:w="0" w:type="dxa"/>
          <w:left w:w="0" w:type="dxa"/>
          <w:bottom w:w="0" w:type="dxa"/>
          <w:right w:w="0" w:type="dxa"/>
        </w:tblCellMar>
        <w:tblLook w:val="01E0"/>
      </w:tblPr>
      <w:tblGrid>
        <w:gridCol w:w="4792"/>
        <w:gridCol w:w="5063"/>
      </w:tblGrid>
      <w:tr>
        <w:trPr>
          <w:trHeight w:val="818" w:hRule="exact"/>
        </w:trPr>
        <w:tc>
          <w:tcPr>
            <w:tcW w:w="4792" w:type="dxa"/>
            <w:tcBorders>
              <w:top w:val="single" w:sz="12" w:space="0" w:color="000000"/>
              <w:left w:val="nil" w:sz="6" w:space="0" w:color="auto"/>
              <w:bottom w:val="single" w:sz="4" w:space="0" w:color="000000"/>
              <w:right w:val="nil" w:sz="6" w:space="0" w:color="auto"/>
            </w:tcBorders>
          </w:tcPr>
          <w:p>
            <w:pPr>
              <w:pStyle w:val="TableParagraph"/>
              <w:spacing w:line="240" w:lineRule="auto" w:before="81"/>
              <w:ind w:right="2190"/>
              <w:jc w:val="right"/>
              <w:rPr>
                <w:rFonts w:ascii="宋体" w:hAnsi="宋体" w:cs="宋体" w:eastAsia="宋体" w:hint="default"/>
                <w:sz w:val="18"/>
                <w:szCs w:val="18"/>
              </w:rPr>
            </w:pPr>
            <w:r>
              <w:rPr>
                <w:rFonts w:ascii="宋体" w:hAnsi="宋体" w:cs="宋体" w:eastAsia="宋体" w:hint="default"/>
                <w:b/>
                <w:bCs/>
                <w:sz w:val="18"/>
                <w:szCs w:val="18"/>
              </w:rPr>
              <w:t>年份</w:t>
            </w:r>
            <w:r>
              <w:rPr>
                <w:rFonts w:ascii="宋体" w:hAnsi="宋体" w:cs="宋体" w:eastAsia="宋体" w:hint="default"/>
                <w:sz w:val="18"/>
                <w:szCs w:val="18"/>
              </w:rPr>
            </w:r>
          </w:p>
        </w:tc>
        <w:tc>
          <w:tcPr>
            <w:tcW w:w="5063" w:type="dxa"/>
            <w:tcBorders>
              <w:top w:val="single" w:sz="12" w:space="0" w:color="000000"/>
              <w:left w:val="nil" w:sz="6" w:space="0" w:color="auto"/>
              <w:bottom w:val="single" w:sz="4" w:space="0" w:color="000000"/>
              <w:right w:val="nil" w:sz="6" w:space="0" w:color="auto"/>
            </w:tcBorders>
          </w:tcPr>
          <w:p>
            <w:pPr>
              <w:pStyle w:val="TableParagraph"/>
              <w:spacing w:line="240" w:lineRule="auto" w:before="81"/>
              <w:ind w:left="43" w:right="0"/>
              <w:jc w:val="center"/>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r>
      <w:tr>
        <w:trPr>
          <w:trHeight w:val="466" w:hRule="exact"/>
        </w:trPr>
        <w:tc>
          <w:tcPr>
            <w:tcW w:w="4792" w:type="dxa"/>
            <w:tcBorders>
              <w:top w:val="single" w:sz="4" w:space="0" w:color="000000"/>
              <w:left w:val="nil" w:sz="6" w:space="0" w:color="auto"/>
              <w:bottom w:val="single" w:sz="4" w:space="0" w:color="000000"/>
              <w:right w:val="nil" w:sz="6" w:space="0" w:color="auto"/>
            </w:tcBorders>
          </w:tcPr>
          <w:p>
            <w:pPr>
              <w:pStyle w:val="TableParagraph"/>
              <w:spacing w:line="240" w:lineRule="auto" w:before="81"/>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5063" w:type="dxa"/>
            <w:tcBorders>
              <w:top w:val="single" w:sz="4" w:space="0" w:color="000000"/>
              <w:left w:val="nil" w:sz="6" w:space="0" w:color="auto"/>
              <w:bottom w:val="single" w:sz="4" w:space="0" w:color="000000"/>
              <w:right w:val="nil" w:sz="6" w:space="0" w:color="auto"/>
            </w:tcBorders>
          </w:tcPr>
          <w:p>
            <w:pPr>
              <w:pStyle w:val="TableParagraph"/>
              <w:spacing w:line="240" w:lineRule="auto" w:before="120"/>
              <w:ind w:right="530"/>
              <w:jc w:val="right"/>
              <w:rPr>
                <w:rFonts w:ascii="Times New Roman" w:hAnsi="Times New Roman" w:cs="Times New Roman" w:eastAsia="Times New Roman" w:hint="default"/>
                <w:sz w:val="18"/>
                <w:szCs w:val="18"/>
              </w:rPr>
            </w:pPr>
            <w:r>
              <w:rPr>
                <w:rFonts w:ascii="Times New Roman"/>
                <w:spacing w:val="-1"/>
                <w:sz w:val="18"/>
              </w:rPr>
              <w:t>18,917,570.86</w:t>
            </w:r>
          </w:p>
        </w:tc>
      </w:tr>
      <w:tr>
        <w:trPr>
          <w:trHeight w:val="467" w:hRule="exact"/>
        </w:trPr>
        <w:tc>
          <w:tcPr>
            <w:tcW w:w="4792" w:type="dxa"/>
            <w:tcBorders>
              <w:top w:val="single" w:sz="4" w:space="0" w:color="000000"/>
              <w:left w:val="nil" w:sz="6" w:space="0" w:color="auto"/>
              <w:bottom w:val="single" w:sz="4" w:space="0" w:color="000000"/>
              <w:right w:val="nil" w:sz="6" w:space="0" w:color="auto"/>
            </w:tcBorders>
          </w:tcPr>
          <w:p>
            <w:pPr>
              <w:pStyle w:val="TableParagraph"/>
              <w:spacing w:line="240" w:lineRule="auto" w:before="81"/>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5063" w:type="dxa"/>
            <w:tcBorders>
              <w:top w:val="single" w:sz="4" w:space="0" w:color="000000"/>
              <w:left w:val="nil" w:sz="6" w:space="0" w:color="auto"/>
              <w:bottom w:val="single" w:sz="4" w:space="0" w:color="000000"/>
              <w:right w:val="nil" w:sz="6" w:space="0" w:color="auto"/>
            </w:tcBorders>
          </w:tcPr>
          <w:p>
            <w:pPr>
              <w:pStyle w:val="TableParagraph"/>
              <w:spacing w:line="20" w:lineRule="exact"/>
              <w:ind w:left="5061"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3" cy="6096"/>
                  <wp:effectExtent l="0" t="0" r="0" b="0"/>
                  <wp:docPr id="13" name="image329.png" descr=""/>
                  <wp:cNvGraphicFramePr>
                    <a:graphicFrameLocks noChangeAspect="1"/>
                  </wp:cNvGraphicFramePr>
                  <a:graphic>
                    <a:graphicData uri="http://schemas.openxmlformats.org/drawingml/2006/picture">
                      <pic:pic>
                        <pic:nvPicPr>
                          <pic:cNvPr id="14" name="image329.png"/>
                          <pic:cNvPicPr/>
                        </pic:nvPicPr>
                        <pic:blipFill>
                          <a:blip r:embed="rId346" cstate="print"/>
                          <a:stretch>
                            <a:fillRect/>
                          </a:stretch>
                        </pic:blipFill>
                        <pic:spPr>
                          <a:xfrm>
                            <a:off x="0" y="0"/>
                            <a:ext cx="1523"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09"/>
              <w:ind w:right="530"/>
              <w:jc w:val="right"/>
              <w:rPr>
                <w:rFonts w:ascii="Times New Roman" w:hAnsi="Times New Roman" w:cs="Times New Roman" w:eastAsia="Times New Roman" w:hint="default"/>
                <w:sz w:val="18"/>
                <w:szCs w:val="18"/>
              </w:rPr>
            </w:pPr>
            <w:r>
              <w:rPr>
                <w:rFonts w:ascii="Times New Roman"/>
                <w:spacing w:val="-1"/>
                <w:sz w:val="18"/>
              </w:rPr>
              <w:t>22,515,500.82</w:t>
            </w:r>
          </w:p>
        </w:tc>
      </w:tr>
      <w:tr>
        <w:trPr>
          <w:trHeight w:val="466" w:hRule="exact"/>
        </w:trPr>
        <w:tc>
          <w:tcPr>
            <w:tcW w:w="4792" w:type="dxa"/>
            <w:tcBorders>
              <w:top w:val="single" w:sz="4" w:space="0" w:color="000000"/>
              <w:left w:val="nil" w:sz="6" w:space="0" w:color="auto"/>
              <w:bottom w:val="single" w:sz="4" w:space="0" w:color="000000"/>
              <w:right w:val="nil" w:sz="6" w:space="0" w:color="auto"/>
            </w:tcBorders>
          </w:tcPr>
          <w:p>
            <w:pPr>
              <w:pStyle w:val="TableParagraph"/>
              <w:spacing w:line="240" w:lineRule="auto" w:before="81"/>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5063" w:type="dxa"/>
            <w:tcBorders>
              <w:top w:val="single" w:sz="4" w:space="0" w:color="000000"/>
              <w:left w:val="nil" w:sz="6" w:space="0" w:color="auto"/>
              <w:bottom w:val="single" w:sz="4" w:space="0" w:color="000000"/>
              <w:right w:val="nil" w:sz="6" w:space="0" w:color="auto"/>
            </w:tcBorders>
          </w:tcPr>
          <w:p>
            <w:pPr>
              <w:pStyle w:val="TableParagraph"/>
              <w:spacing w:line="20" w:lineRule="exact"/>
              <w:ind w:left="5061"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3" cy="6096"/>
                  <wp:effectExtent l="0" t="0" r="0" b="0"/>
                  <wp:docPr id="15" name="image329.png" descr=""/>
                  <wp:cNvGraphicFramePr>
                    <a:graphicFrameLocks noChangeAspect="1"/>
                  </wp:cNvGraphicFramePr>
                  <a:graphic>
                    <a:graphicData uri="http://schemas.openxmlformats.org/drawingml/2006/picture">
                      <pic:pic>
                        <pic:nvPicPr>
                          <pic:cNvPr id="16" name="image329.png"/>
                          <pic:cNvPicPr/>
                        </pic:nvPicPr>
                        <pic:blipFill>
                          <a:blip r:embed="rId346" cstate="print"/>
                          <a:stretch>
                            <a:fillRect/>
                          </a:stretch>
                        </pic:blipFill>
                        <pic:spPr>
                          <a:xfrm>
                            <a:off x="0" y="0"/>
                            <a:ext cx="1523"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09"/>
              <w:ind w:right="530"/>
              <w:jc w:val="right"/>
              <w:rPr>
                <w:rFonts w:ascii="Times New Roman" w:hAnsi="Times New Roman" w:cs="Times New Roman" w:eastAsia="Times New Roman" w:hint="default"/>
                <w:sz w:val="18"/>
                <w:szCs w:val="18"/>
              </w:rPr>
            </w:pPr>
            <w:r>
              <w:rPr>
                <w:rFonts w:ascii="Times New Roman"/>
                <w:spacing w:val="-1"/>
                <w:sz w:val="18"/>
              </w:rPr>
              <w:t>36,271,165.79</w:t>
            </w:r>
          </w:p>
        </w:tc>
      </w:tr>
      <w:tr>
        <w:trPr>
          <w:trHeight w:val="476" w:hRule="exact"/>
        </w:trPr>
        <w:tc>
          <w:tcPr>
            <w:tcW w:w="4792" w:type="dxa"/>
            <w:tcBorders>
              <w:top w:val="single" w:sz="4" w:space="0" w:color="000000"/>
              <w:left w:val="nil" w:sz="6" w:space="0" w:color="auto"/>
              <w:bottom w:val="single" w:sz="12" w:space="0" w:color="000000"/>
              <w:right w:val="nil" w:sz="6" w:space="0" w:color="auto"/>
            </w:tcBorders>
          </w:tcPr>
          <w:p>
            <w:pPr>
              <w:pStyle w:val="TableParagraph"/>
              <w:spacing w:line="240" w:lineRule="auto" w:before="81"/>
              <w:ind w:right="2190"/>
              <w:jc w:val="righ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5063" w:type="dxa"/>
            <w:tcBorders>
              <w:top w:val="single" w:sz="4" w:space="0" w:color="000000"/>
              <w:left w:val="nil" w:sz="6" w:space="0" w:color="auto"/>
              <w:bottom w:val="single" w:sz="12" w:space="0" w:color="000000"/>
              <w:right w:val="nil" w:sz="6" w:space="0" w:color="auto"/>
            </w:tcBorders>
          </w:tcPr>
          <w:p>
            <w:pPr>
              <w:pStyle w:val="TableParagraph"/>
              <w:spacing w:line="20" w:lineRule="exact"/>
              <w:ind w:left="5061"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3" cy="6096"/>
                  <wp:effectExtent l="0" t="0" r="0" b="0"/>
                  <wp:docPr id="17" name="image329.png" descr=""/>
                  <wp:cNvGraphicFramePr>
                    <a:graphicFrameLocks noChangeAspect="1"/>
                  </wp:cNvGraphicFramePr>
                  <a:graphic>
                    <a:graphicData uri="http://schemas.openxmlformats.org/drawingml/2006/picture">
                      <pic:pic>
                        <pic:nvPicPr>
                          <pic:cNvPr id="18" name="image329.png"/>
                          <pic:cNvPicPr/>
                        </pic:nvPicPr>
                        <pic:blipFill>
                          <a:blip r:embed="rId346" cstate="print"/>
                          <a:stretch>
                            <a:fillRect/>
                          </a:stretch>
                        </pic:blipFill>
                        <pic:spPr>
                          <a:xfrm>
                            <a:off x="0" y="0"/>
                            <a:ext cx="1523"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13"/>
              <w:ind w:right="529"/>
              <w:jc w:val="right"/>
              <w:rPr>
                <w:rFonts w:ascii="Times New Roman" w:hAnsi="Times New Roman" w:cs="Times New Roman" w:eastAsia="Times New Roman" w:hint="default"/>
                <w:sz w:val="18"/>
                <w:szCs w:val="18"/>
              </w:rPr>
            </w:pPr>
            <w:r>
              <w:rPr>
                <w:rFonts w:ascii="Times New Roman"/>
                <w:b/>
                <w:spacing w:val="-1"/>
                <w:sz w:val="18"/>
              </w:rPr>
              <w:t>113,339,290.68</w:t>
            </w:r>
            <w:r>
              <w:rPr>
                <w:rFonts w:ascii="Times New Roman"/>
                <w:spacing w:val="-1"/>
                <w:sz w:val="18"/>
              </w:rPr>
            </w:r>
          </w:p>
        </w:tc>
      </w:tr>
    </w:tbl>
    <w:p>
      <w:pPr>
        <w:spacing w:line="240" w:lineRule="auto" w:before="1"/>
        <w:rPr>
          <w:rFonts w:ascii="宋体" w:hAnsi="宋体" w:cs="宋体" w:eastAsia="宋体" w:hint="default"/>
          <w:b/>
          <w:bCs/>
          <w:sz w:val="9"/>
          <w:szCs w:val="9"/>
        </w:rPr>
      </w:pPr>
    </w:p>
    <w:p>
      <w:pPr>
        <w:pStyle w:val="Heading5"/>
        <w:spacing w:line="240" w:lineRule="auto"/>
        <w:ind w:right="1024"/>
        <w:jc w:val="left"/>
        <w:rPr>
          <w:b w:val="0"/>
          <w:bCs w:val="0"/>
        </w:rPr>
      </w:pPr>
      <w:r>
        <w:rPr/>
        <w:pict>
          <v:group style="position:absolute;margin-left:292.899994pt;margin-top:-122.506287pt;width:.5pt;height:114.35pt;mso-position-horizontal-relative:page;mso-position-vertical-relative:paragraph;z-index:-1174840" coordorigin="5858,-2450" coordsize="10,2287">
            <v:group style="position:absolute;left:5858;top:-2450;width:10;height:20" coordorigin="5858,-2450" coordsize="10,20">
              <v:shape style="position:absolute;left:5858;top:-2450;width:10;height:20" coordorigin="5858,-2450" coordsize="10,20" path="m5858,-2431l5868,-2431,5868,-2450,5858,-2450,5858,-2431xe" filled="true" fillcolor="#000000" stroked="false">
                <v:path arrowok="t"/>
                <v:fill type="solid"/>
              </v:shape>
            </v:group>
            <v:group style="position:absolute;left:5858;top:-2431;width:10;height:20" coordorigin="5858,-2431" coordsize="10,20">
              <v:shape style="position:absolute;left:5858;top:-2431;width:10;height:20" coordorigin="5858,-2431" coordsize="10,20" path="m5858,-2412l5868,-2412,5868,-2431,5858,-2431,5858,-2412xe" filled="true" fillcolor="#000000" stroked="false">
                <v:path arrowok="t"/>
                <v:fill type="solid"/>
              </v:shape>
            </v:group>
            <v:group style="position:absolute;left:5858;top:-2412;width:10;height:20" coordorigin="5858,-2412" coordsize="10,20">
              <v:shape style="position:absolute;left:5858;top:-2412;width:10;height:20" coordorigin="5858,-2412" coordsize="10,20" path="m5858,-2393l5868,-2393,5868,-2412,5858,-2412,5858,-2393xe" filled="true" fillcolor="#000000" stroked="false">
                <v:path arrowok="t"/>
                <v:fill type="solid"/>
              </v:shape>
            </v:group>
            <v:group style="position:absolute;left:5858;top:-2393;width:10;height:20" coordorigin="5858,-2393" coordsize="10,20">
              <v:shape style="position:absolute;left:5858;top:-2393;width:10;height:20" coordorigin="5858,-2393" coordsize="10,20" path="m5858,-2373l5868,-2373,5868,-2393,5858,-2393,5858,-2373xe" filled="true" fillcolor="#000000" stroked="false">
                <v:path arrowok="t"/>
                <v:fill type="solid"/>
              </v:shape>
            </v:group>
            <v:group style="position:absolute;left:5858;top:-2373;width:10;height:20" coordorigin="5858,-2373" coordsize="10,20">
              <v:shape style="position:absolute;left:5858;top:-2373;width:10;height:20" coordorigin="5858,-2373" coordsize="10,20" path="m5858,-2354l5868,-2354,5868,-2373,5858,-2373,5858,-2354xe" filled="true" fillcolor="#000000" stroked="false">
                <v:path arrowok="t"/>
                <v:fill type="solid"/>
              </v:shape>
            </v:group>
            <v:group style="position:absolute;left:5858;top:-2354;width:10;height:20" coordorigin="5858,-2354" coordsize="10,20">
              <v:shape style="position:absolute;left:5858;top:-2354;width:10;height:20" coordorigin="5858,-2354" coordsize="10,20" path="m5858,-2335l5868,-2335,5868,-2354,5858,-2354,5858,-2335xe" filled="true" fillcolor="#000000" stroked="false">
                <v:path arrowok="t"/>
                <v:fill type="solid"/>
              </v:shape>
            </v:group>
            <v:group style="position:absolute;left:5858;top:-2335;width:10;height:20" coordorigin="5858,-2335" coordsize="10,20">
              <v:shape style="position:absolute;left:5858;top:-2335;width:10;height:20" coordorigin="5858,-2335" coordsize="10,20" path="m5858,-2316l5868,-2316,5868,-2335,5858,-2335,5858,-2316xe" filled="true" fillcolor="#000000" stroked="false">
                <v:path arrowok="t"/>
                <v:fill type="solid"/>
              </v:shape>
            </v:group>
            <v:group style="position:absolute;left:5858;top:-2316;width:10;height:20" coordorigin="5858,-2316" coordsize="10,20">
              <v:shape style="position:absolute;left:5858;top:-2316;width:10;height:20" coordorigin="5858,-2316" coordsize="10,20" path="m5858,-2297l5868,-2297,5868,-2316,5858,-2316,5858,-2297xe" filled="true" fillcolor="#000000" stroked="false">
                <v:path arrowok="t"/>
                <v:fill type="solid"/>
              </v:shape>
            </v:group>
            <v:group style="position:absolute;left:5858;top:-2297;width:10;height:20" coordorigin="5858,-2297" coordsize="10,20">
              <v:shape style="position:absolute;left:5858;top:-2297;width:10;height:20" coordorigin="5858,-2297" coordsize="10,20" path="m5858,-2277l5868,-2277,5868,-2297,5858,-2297,5858,-2277xe" filled="true" fillcolor="#000000" stroked="false">
                <v:path arrowok="t"/>
                <v:fill type="solid"/>
              </v:shape>
            </v:group>
            <v:group style="position:absolute;left:5858;top:-2277;width:10;height:20" coordorigin="5858,-2277" coordsize="10,20">
              <v:shape style="position:absolute;left:5858;top:-2277;width:10;height:20" coordorigin="5858,-2277" coordsize="10,20" path="m5858,-2258l5868,-2258,5868,-2277,5858,-2277,5858,-2258xe" filled="true" fillcolor="#000000" stroked="false">
                <v:path arrowok="t"/>
                <v:fill type="solid"/>
              </v:shape>
            </v:group>
            <v:group style="position:absolute;left:5858;top:-2258;width:10;height:20" coordorigin="5858,-2258" coordsize="10,20">
              <v:shape style="position:absolute;left:5858;top:-2258;width:10;height:20" coordorigin="5858,-2258" coordsize="10,20" path="m5858,-2239l5868,-2239,5868,-2258,5858,-2258,5858,-2239xe" filled="true" fillcolor="#000000" stroked="false">
                <v:path arrowok="t"/>
                <v:fill type="solid"/>
              </v:shape>
            </v:group>
            <v:group style="position:absolute;left:5858;top:-2239;width:10;height:20" coordorigin="5858,-2239" coordsize="10,20">
              <v:shape style="position:absolute;left:5858;top:-2239;width:10;height:20" coordorigin="5858,-2239" coordsize="10,20" path="m5858,-2220l5868,-2220,5868,-2239,5858,-2239,5858,-2220xe" filled="true" fillcolor="#000000" stroked="false">
                <v:path arrowok="t"/>
                <v:fill type="solid"/>
              </v:shape>
            </v:group>
            <v:group style="position:absolute;left:5858;top:-2220;width:10;height:20" coordorigin="5858,-2220" coordsize="10,20">
              <v:shape style="position:absolute;left:5858;top:-2220;width:10;height:20" coordorigin="5858,-2220" coordsize="10,20" path="m5858,-2201l5868,-2201,5868,-2220,5858,-2220,5858,-2201xe" filled="true" fillcolor="#000000" stroked="false">
                <v:path arrowok="t"/>
                <v:fill type="solid"/>
              </v:shape>
            </v:group>
            <v:group style="position:absolute;left:5858;top:-2201;width:10;height:20" coordorigin="5858,-2201" coordsize="10,20">
              <v:shape style="position:absolute;left:5858;top:-2201;width:10;height:20" coordorigin="5858,-2201" coordsize="10,20" path="m5858,-2181l5868,-2181,5868,-2201,5858,-2201,5858,-2181xe" filled="true" fillcolor="#000000" stroked="false">
                <v:path arrowok="t"/>
                <v:fill type="solid"/>
              </v:shape>
            </v:group>
            <v:group style="position:absolute;left:5858;top:-2181;width:10;height:20" coordorigin="5858,-2181" coordsize="10,20">
              <v:shape style="position:absolute;left:5858;top:-2181;width:10;height:20" coordorigin="5858,-2181" coordsize="10,20" path="m5858,-2162l5868,-2162,5868,-2181,5858,-2181,5858,-2162xe" filled="true" fillcolor="#000000" stroked="false">
                <v:path arrowok="t"/>
                <v:fill type="solid"/>
              </v:shape>
            </v:group>
            <v:group style="position:absolute;left:5858;top:-2162;width:10;height:20" coordorigin="5858,-2162" coordsize="10,20">
              <v:shape style="position:absolute;left:5858;top:-2162;width:10;height:20" coordorigin="5858,-2162" coordsize="10,20" path="m5858,-2143l5868,-2143,5868,-2162,5858,-2162,5858,-2143xe" filled="true" fillcolor="#000000" stroked="false">
                <v:path arrowok="t"/>
                <v:fill type="solid"/>
              </v:shape>
            </v:group>
            <v:group style="position:absolute;left:5858;top:-2143;width:10;height:20" coordorigin="5858,-2143" coordsize="10,20">
              <v:shape style="position:absolute;left:5858;top:-2143;width:10;height:20" coordorigin="5858,-2143" coordsize="10,20" path="m5858,-2124l5868,-2124,5868,-2143,5858,-2143,5858,-2124xe" filled="true" fillcolor="#000000" stroked="false">
                <v:path arrowok="t"/>
                <v:fill type="solid"/>
              </v:shape>
            </v:group>
            <v:group style="position:absolute;left:5858;top:-2124;width:10;height:20" coordorigin="5858,-2124" coordsize="10,20">
              <v:shape style="position:absolute;left:5858;top:-2124;width:10;height:20" coordorigin="5858,-2124" coordsize="10,20" path="m5858,-2105l5868,-2105,5868,-2124,5858,-2124,5858,-2105xe" filled="true" fillcolor="#000000" stroked="false">
                <v:path arrowok="t"/>
                <v:fill type="solid"/>
              </v:shape>
            </v:group>
            <v:group style="position:absolute;left:5858;top:-2105;width:10;height:20" coordorigin="5858,-2105" coordsize="10,20">
              <v:shape style="position:absolute;left:5858;top:-2105;width:10;height:20" coordorigin="5858,-2105" coordsize="10,20" path="m5858,-2085l5868,-2085,5868,-2105,5858,-2105,5858,-2085xe" filled="true" fillcolor="#000000" stroked="false">
                <v:path arrowok="t"/>
                <v:fill type="solid"/>
              </v:shape>
            </v:group>
            <v:group style="position:absolute;left:5858;top:-2085;width:10;height:20" coordorigin="5858,-2085" coordsize="10,20">
              <v:shape style="position:absolute;left:5858;top:-2085;width:10;height:20" coordorigin="5858,-2085" coordsize="10,20" path="m5858,-2066l5868,-2066,5868,-2085,5858,-2085,5858,-2066xe" filled="true" fillcolor="#000000" stroked="false">
                <v:path arrowok="t"/>
                <v:fill type="solid"/>
              </v:shape>
            </v:group>
            <v:group style="position:absolute;left:5858;top:-2066;width:10;height:20" coordorigin="5858,-2066" coordsize="10,20">
              <v:shape style="position:absolute;left:5858;top:-2066;width:10;height:20" coordorigin="5858,-2066" coordsize="10,20" path="m5858,-2047l5868,-2047,5868,-2066,5858,-2066,5858,-2047xe" filled="true" fillcolor="#000000" stroked="false">
                <v:path arrowok="t"/>
                <v:fill type="solid"/>
              </v:shape>
              <v:shape style="position:absolute;left:5858;top:-2028;width:10;height:14" type="#_x0000_t75" stroked="false">
                <v:imagedata r:id="rId348" o:title=""/>
              </v:shape>
            </v:group>
            <v:group style="position:absolute;left:5858;top:-1985;width:10;height:20" coordorigin="5858,-1985" coordsize="10,20">
              <v:shape style="position:absolute;left:5858;top:-1985;width:10;height:20" coordorigin="5858,-1985" coordsize="10,20" path="m5858,-1965l5868,-1965,5868,-1985,5858,-1985,5858,-1965xe" filled="true" fillcolor="#000000" stroked="false">
                <v:path arrowok="t"/>
                <v:fill type="solid"/>
              </v:shape>
            </v:group>
            <v:group style="position:absolute;left:5858;top:-1965;width:10;height:20" coordorigin="5858,-1965" coordsize="10,20">
              <v:shape style="position:absolute;left:5858;top:-1965;width:10;height:20" coordorigin="5858,-1965" coordsize="10,20" path="m5858,-1946l5868,-1946,5868,-1965,5858,-1965,5858,-1946xe" filled="true" fillcolor="#000000" stroked="false">
                <v:path arrowok="t"/>
                <v:fill type="solid"/>
              </v:shape>
            </v:group>
            <v:group style="position:absolute;left:5858;top:-1946;width:10;height:20" coordorigin="5858,-1946" coordsize="10,20">
              <v:shape style="position:absolute;left:5858;top:-1946;width:10;height:20" coordorigin="5858,-1946" coordsize="10,20" path="m5858,-1927l5868,-1927,5868,-1946,5858,-1946,5858,-1927xe" filled="true" fillcolor="#000000" stroked="false">
                <v:path arrowok="t"/>
                <v:fill type="solid"/>
              </v:shape>
            </v:group>
            <v:group style="position:absolute;left:5858;top:-1927;width:10;height:20" coordorigin="5858,-1927" coordsize="10,20">
              <v:shape style="position:absolute;left:5858;top:-1927;width:10;height:20" coordorigin="5858,-1927" coordsize="10,20" path="m5858,-1908l5868,-1908,5868,-1927,5858,-1927,5858,-1908xe" filled="true" fillcolor="#000000" stroked="false">
                <v:path arrowok="t"/>
                <v:fill type="solid"/>
              </v:shape>
            </v:group>
            <v:group style="position:absolute;left:5858;top:-1908;width:10;height:20" coordorigin="5858,-1908" coordsize="10,20">
              <v:shape style="position:absolute;left:5858;top:-1908;width:10;height:20" coordorigin="5858,-1908" coordsize="10,20" path="m5858,-1889l5868,-1889,5868,-1908,5858,-1908,5858,-1889xe" filled="true" fillcolor="#000000" stroked="false">
                <v:path arrowok="t"/>
                <v:fill type="solid"/>
              </v:shape>
            </v:group>
            <v:group style="position:absolute;left:5858;top:-1889;width:10;height:20" coordorigin="5858,-1889" coordsize="10,20">
              <v:shape style="position:absolute;left:5858;top:-1889;width:10;height:20" coordorigin="5858,-1889" coordsize="10,20" path="m5858,-1869l5868,-1869,5868,-1889,5858,-1889,5858,-1869xe" filled="true" fillcolor="#000000" stroked="false">
                <v:path arrowok="t"/>
                <v:fill type="solid"/>
              </v:shape>
            </v:group>
            <v:group style="position:absolute;left:5858;top:-1869;width:10;height:20" coordorigin="5858,-1869" coordsize="10,20">
              <v:shape style="position:absolute;left:5858;top:-1869;width:10;height:20" coordorigin="5858,-1869" coordsize="10,20" path="m5858,-1850l5868,-1850,5868,-1869,5858,-1869,5858,-1850xe" filled="true" fillcolor="#000000" stroked="false">
                <v:path arrowok="t"/>
                <v:fill type="solid"/>
              </v:shape>
            </v:group>
            <v:group style="position:absolute;left:5858;top:-1850;width:10;height:20" coordorigin="5858,-1850" coordsize="10,20">
              <v:shape style="position:absolute;left:5858;top:-1850;width:10;height:20" coordorigin="5858,-1850" coordsize="10,20" path="m5858,-1831l5868,-1831,5868,-1850,5858,-1850,5858,-1831xe" filled="true" fillcolor="#000000" stroked="false">
                <v:path arrowok="t"/>
                <v:fill type="solid"/>
              </v:shape>
            </v:group>
            <v:group style="position:absolute;left:5858;top:-1831;width:10;height:20" coordorigin="5858,-1831" coordsize="10,20">
              <v:shape style="position:absolute;left:5858;top:-1831;width:10;height:20" coordorigin="5858,-1831" coordsize="10,20" path="m5858,-1812l5868,-1812,5868,-1831,5858,-1831,5858,-1812xe" filled="true" fillcolor="#000000" stroked="false">
                <v:path arrowok="t"/>
                <v:fill type="solid"/>
              </v:shape>
            </v:group>
            <v:group style="position:absolute;left:5858;top:-1812;width:10;height:20" coordorigin="5858,-1812" coordsize="10,20">
              <v:shape style="position:absolute;left:5858;top:-1812;width:10;height:20" coordorigin="5858,-1812" coordsize="10,20" path="m5858,-1793l5868,-1793,5868,-1812,5858,-1812,5858,-1793xe" filled="true" fillcolor="#000000" stroked="false">
                <v:path arrowok="t"/>
                <v:fill type="solid"/>
              </v:shape>
            </v:group>
            <v:group style="position:absolute;left:5858;top:-1793;width:10;height:20" coordorigin="5858,-1793" coordsize="10,20">
              <v:shape style="position:absolute;left:5858;top:-1793;width:10;height:20" coordorigin="5858,-1793" coordsize="10,20" path="m5858,-1773l5868,-1773,5868,-1793,5858,-1793,5858,-1773xe" filled="true" fillcolor="#000000" stroked="false">
                <v:path arrowok="t"/>
                <v:fill type="solid"/>
              </v:shape>
            </v:group>
            <v:group style="position:absolute;left:5858;top:-1773;width:10;height:20" coordorigin="5858,-1773" coordsize="10,20">
              <v:shape style="position:absolute;left:5858;top:-1773;width:10;height:20" coordorigin="5858,-1773" coordsize="10,20" path="m5858,-1754l5868,-1754,5868,-1773,5858,-1773,5858,-1754xe" filled="true" fillcolor="#000000" stroked="false">
                <v:path arrowok="t"/>
                <v:fill type="solid"/>
              </v:shape>
            </v:group>
            <v:group style="position:absolute;left:5858;top:-1754;width:10;height:20" coordorigin="5858,-1754" coordsize="10,20">
              <v:shape style="position:absolute;left:5858;top:-1754;width:10;height:20" coordorigin="5858,-1754" coordsize="10,20" path="m5858,-1735l5868,-1735,5868,-1754,5858,-1754,5858,-1735xe" filled="true" fillcolor="#000000" stroked="false">
                <v:path arrowok="t"/>
                <v:fill type="solid"/>
              </v:shape>
            </v:group>
            <v:group style="position:absolute;left:5858;top:-1735;width:10;height:20" coordorigin="5858,-1735" coordsize="10,20">
              <v:shape style="position:absolute;left:5858;top:-1735;width:10;height:20" coordorigin="5858,-1735" coordsize="10,20" path="m5858,-1716l5868,-1716,5868,-1735,5858,-1735,5858,-1716xe" filled="true" fillcolor="#000000" stroked="false">
                <v:path arrowok="t"/>
                <v:fill type="solid"/>
              </v:shape>
            </v:group>
            <v:group style="position:absolute;left:5858;top:-1716;width:10;height:20" coordorigin="5858,-1716" coordsize="10,20">
              <v:shape style="position:absolute;left:5858;top:-1716;width:10;height:20" coordorigin="5858,-1716" coordsize="10,20" path="m5858,-1697l5868,-1697,5868,-1716,5858,-1716,5858,-1697xe" filled="true" fillcolor="#000000" stroked="false">
                <v:path arrowok="t"/>
                <v:fill type="solid"/>
              </v:shape>
            </v:group>
            <v:group style="position:absolute;left:5858;top:-1697;width:10;height:20" coordorigin="5858,-1697" coordsize="10,20">
              <v:shape style="position:absolute;left:5858;top:-1697;width:10;height:20" coordorigin="5858,-1697" coordsize="10,20" path="m5858,-1677l5868,-1677,5868,-1697,5858,-1697,5858,-1677xe" filled="true" fillcolor="#000000" stroked="false">
                <v:path arrowok="t"/>
                <v:fill type="solid"/>
              </v:shape>
            </v:group>
            <v:group style="position:absolute;left:5858;top:-1677;width:10;height:20" coordorigin="5858,-1677" coordsize="10,20">
              <v:shape style="position:absolute;left:5858;top:-1677;width:10;height:20" coordorigin="5858,-1677" coordsize="10,20" path="m5858,-1658l5868,-1658,5868,-1677,5858,-1677,5858,-1658xe" filled="true" fillcolor="#000000" stroked="false">
                <v:path arrowok="t"/>
                <v:fill type="solid"/>
              </v:shape>
            </v:group>
            <v:group style="position:absolute;left:5858;top:-1658;width:10;height:20" coordorigin="5858,-1658" coordsize="10,20">
              <v:shape style="position:absolute;left:5858;top:-1658;width:10;height:20" coordorigin="5858,-1658" coordsize="10,20" path="m5858,-1639l5868,-1639,5868,-1658,5858,-1658,5858,-1639xe" filled="true" fillcolor="#000000" stroked="false">
                <v:path arrowok="t"/>
                <v:fill type="solid"/>
              </v:shape>
            </v:group>
            <v:group style="position:absolute;left:5858;top:-1639;width:10;height:20" coordorigin="5858,-1639" coordsize="10,20">
              <v:shape style="position:absolute;left:5858;top:-1639;width:10;height:20" coordorigin="5858,-1639" coordsize="10,20" path="m5858,-1620l5868,-1620,5868,-1639,5858,-1639,5858,-1620xe" filled="true" fillcolor="#000000" stroked="false">
                <v:path arrowok="t"/>
                <v:fill type="solid"/>
              </v:shape>
            </v:group>
            <v:group style="position:absolute;left:5858;top:-1620;width:10;height:20" coordorigin="5858,-1620" coordsize="10,20">
              <v:shape style="position:absolute;left:5858;top:-1620;width:10;height:20" coordorigin="5858,-1620" coordsize="10,20" path="m5858,-1601l5868,-1601,5868,-1620,5858,-1620,5858,-1601xe" filled="true" fillcolor="#000000" stroked="false">
                <v:path arrowok="t"/>
                <v:fill type="solid"/>
              </v:shape>
            </v:group>
            <v:group style="position:absolute;left:5858;top:-1601;width:10;height:20" coordorigin="5858,-1601" coordsize="10,20">
              <v:shape style="position:absolute;left:5858;top:-1601;width:10;height:20" coordorigin="5858,-1601" coordsize="10,20" path="m5858,-1581l5868,-1581,5868,-1601,5858,-1601,5858,-1581xe" filled="true" fillcolor="#000000" stroked="false">
                <v:path arrowok="t"/>
                <v:fill type="solid"/>
              </v:shape>
            </v:group>
            <v:group style="position:absolute;left:5858;top:-1519;width:10;height:20" coordorigin="5858,-1519" coordsize="10,20">
              <v:shape style="position:absolute;left:5858;top:-1519;width:10;height:20" coordorigin="5858,-1519" coordsize="10,20" path="m5858,-1500l5868,-1500,5868,-1519,5858,-1519,5858,-1500xe" filled="true" fillcolor="#000000" stroked="false">
                <v:path arrowok="t"/>
                <v:fill type="solid"/>
              </v:shape>
            </v:group>
            <v:group style="position:absolute;left:5858;top:-1500;width:10;height:20" coordorigin="5858,-1500" coordsize="10,20">
              <v:shape style="position:absolute;left:5858;top:-1500;width:10;height:20" coordorigin="5858,-1500" coordsize="10,20" path="m5858,-1481l5868,-1481,5868,-1500,5858,-1500,5858,-1481xe" filled="true" fillcolor="#000000" stroked="false">
                <v:path arrowok="t"/>
                <v:fill type="solid"/>
              </v:shape>
            </v:group>
            <v:group style="position:absolute;left:5858;top:-1481;width:10;height:20" coordorigin="5858,-1481" coordsize="10,20">
              <v:shape style="position:absolute;left:5858;top:-1481;width:10;height:20" coordorigin="5858,-1481" coordsize="10,20" path="m5858,-1461l5868,-1461,5868,-1481,5858,-1481,5858,-1461xe" filled="true" fillcolor="#000000" stroked="false">
                <v:path arrowok="t"/>
                <v:fill type="solid"/>
              </v:shape>
            </v:group>
            <v:group style="position:absolute;left:5858;top:-1461;width:10;height:20" coordorigin="5858,-1461" coordsize="10,20">
              <v:shape style="position:absolute;left:5858;top:-1461;width:10;height:20" coordorigin="5858,-1461" coordsize="10,20" path="m5858,-1442l5868,-1442,5868,-1461,5858,-1461,5858,-1442xe" filled="true" fillcolor="#000000" stroked="false">
                <v:path arrowok="t"/>
                <v:fill type="solid"/>
              </v:shape>
            </v:group>
            <v:group style="position:absolute;left:5858;top:-1442;width:10;height:20" coordorigin="5858,-1442" coordsize="10,20">
              <v:shape style="position:absolute;left:5858;top:-1442;width:10;height:20" coordorigin="5858,-1442" coordsize="10,20" path="m5858,-1423l5868,-1423,5868,-1442,5858,-1442,5858,-1423xe" filled="true" fillcolor="#000000" stroked="false">
                <v:path arrowok="t"/>
                <v:fill type="solid"/>
              </v:shape>
            </v:group>
            <v:group style="position:absolute;left:5858;top:-1423;width:10;height:20" coordorigin="5858,-1423" coordsize="10,20">
              <v:shape style="position:absolute;left:5858;top:-1423;width:10;height:20" coordorigin="5858,-1423" coordsize="10,20" path="m5858,-1404l5868,-1404,5868,-1423,5858,-1423,5858,-1404xe" filled="true" fillcolor="#000000" stroked="false">
                <v:path arrowok="t"/>
                <v:fill type="solid"/>
              </v:shape>
            </v:group>
            <v:group style="position:absolute;left:5858;top:-1404;width:10;height:20" coordorigin="5858,-1404" coordsize="10,20">
              <v:shape style="position:absolute;left:5858;top:-1404;width:10;height:20" coordorigin="5858,-1404" coordsize="10,20" path="m5858,-1385l5868,-1385,5868,-1404,5858,-1404,5858,-1385xe" filled="true" fillcolor="#000000" stroked="false">
                <v:path arrowok="t"/>
                <v:fill type="solid"/>
              </v:shape>
            </v:group>
            <v:group style="position:absolute;left:5858;top:-1385;width:10;height:20" coordorigin="5858,-1385" coordsize="10,20">
              <v:shape style="position:absolute;left:5858;top:-1385;width:10;height:20" coordorigin="5858,-1385" coordsize="10,20" path="m5858,-1365l5868,-1365,5868,-1385,5858,-1385,5858,-1365xe" filled="true" fillcolor="#000000" stroked="false">
                <v:path arrowok="t"/>
                <v:fill type="solid"/>
              </v:shape>
            </v:group>
            <v:group style="position:absolute;left:5858;top:-1365;width:10;height:20" coordorigin="5858,-1365" coordsize="10,20">
              <v:shape style="position:absolute;left:5858;top:-1365;width:10;height:20" coordorigin="5858,-1365" coordsize="10,20" path="m5858,-1346l5868,-1346,5868,-1365,5858,-1365,5858,-1346xe" filled="true" fillcolor="#000000" stroked="false">
                <v:path arrowok="t"/>
                <v:fill type="solid"/>
              </v:shape>
            </v:group>
            <v:group style="position:absolute;left:5858;top:-1346;width:10;height:20" coordorigin="5858,-1346" coordsize="10,20">
              <v:shape style="position:absolute;left:5858;top:-1346;width:10;height:20" coordorigin="5858,-1346" coordsize="10,20" path="m5858,-1327l5868,-1327,5868,-1346,5858,-1346,5858,-1327xe" filled="true" fillcolor="#000000" stroked="false">
                <v:path arrowok="t"/>
                <v:fill type="solid"/>
              </v:shape>
            </v:group>
            <v:group style="position:absolute;left:5858;top:-1327;width:10;height:20" coordorigin="5858,-1327" coordsize="10,20">
              <v:shape style="position:absolute;left:5858;top:-1327;width:10;height:20" coordorigin="5858,-1327" coordsize="10,20" path="m5858,-1308l5868,-1308,5868,-1327,5858,-1327,5858,-1308xe" filled="true" fillcolor="#000000" stroked="false">
                <v:path arrowok="t"/>
                <v:fill type="solid"/>
              </v:shape>
            </v:group>
            <v:group style="position:absolute;left:5858;top:-1308;width:10;height:20" coordorigin="5858,-1308" coordsize="10,20">
              <v:shape style="position:absolute;left:5858;top:-1308;width:10;height:20" coordorigin="5858,-1308" coordsize="10,20" path="m5858,-1289l5868,-1289,5868,-1308,5858,-1308,5858,-1289xe" filled="true" fillcolor="#000000" stroked="false">
                <v:path arrowok="t"/>
                <v:fill type="solid"/>
              </v:shape>
            </v:group>
            <v:group style="position:absolute;left:5858;top:-1289;width:10;height:20" coordorigin="5858,-1289" coordsize="10,20">
              <v:shape style="position:absolute;left:5858;top:-1289;width:10;height:20" coordorigin="5858,-1289" coordsize="10,20" path="m5858,-1269l5868,-1269,5868,-1289,5858,-1289,5858,-1269xe" filled="true" fillcolor="#000000" stroked="false">
                <v:path arrowok="t"/>
                <v:fill type="solid"/>
              </v:shape>
            </v:group>
            <v:group style="position:absolute;left:5858;top:-1269;width:10;height:20" coordorigin="5858,-1269" coordsize="10,20">
              <v:shape style="position:absolute;left:5858;top:-1269;width:10;height:20" coordorigin="5858,-1269" coordsize="10,20" path="m5858,-1250l5868,-1250,5868,-1269,5858,-1269,5858,-1250xe" filled="true" fillcolor="#000000" stroked="false">
                <v:path arrowok="t"/>
                <v:fill type="solid"/>
              </v:shape>
            </v:group>
            <v:group style="position:absolute;left:5858;top:-1250;width:10;height:20" coordorigin="5858,-1250" coordsize="10,20">
              <v:shape style="position:absolute;left:5858;top:-1250;width:10;height:20" coordorigin="5858,-1250" coordsize="10,20" path="m5858,-1231l5868,-1231,5868,-1250,5858,-1250,5858,-1231xe" filled="true" fillcolor="#000000" stroked="false">
                <v:path arrowok="t"/>
                <v:fill type="solid"/>
              </v:shape>
            </v:group>
            <v:group style="position:absolute;left:5858;top:-1231;width:10;height:20" coordorigin="5858,-1231" coordsize="10,20">
              <v:shape style="position:absolute;left:5858;top:-1231;width:10;height:20" coordorigin="5858,-1231" coordsize="10,20" path="m5858,-1212l5868,-1212,5868,-1231,5858,-1231,5858,-1212xe" filled="true" fillcolor="#000000" stroked="false">
                <v:path arrowok="t"/>
                <v:fill type="solid"/>
              </v:shape>
            </v:group>
            <v:group style="position:absolute;left:5858;top:-1212;width:10;height:20" coordorigin="5858,-1212" coordsize="10,20">
              <v:shape style="position:absolute;left:5858;top:-1212;width:10;height:20" coordorigin="5858,-1212" coordsize="10,20" path="m5858,-1193l5868,-1193,5868,-1212,5858,-1212,5858,-1193xe" filled="true" fillcolor="#000000" stroked="false">
                <v:path arrowok="t"/>
                <v:fill type="solid"/>
              </v:shape>
            </v:group>
            <v:group style="position:absolute;left:5858;top:-1193;width:10;height:20" coordorigin="5858,-1193" coordsize="10,20">
              <v:shape style="position:absolute;left:5858;top:-1193;width:10;height:20" coordorigin="5858,-1193" coordsize="10,20" path="m5858,-1173l5868,-1173,5868,-1193,5858,-1193,5858,-1173xe" filled="true" fillcolor="#000000" stroked="false">
                <v:path arrowok="t"/>
                <v:fill type="solid"/>
              </v:shape>
            </v:group>
            <v:group style="position:absolute;left:5858;top:-1173;width:10;height:20" coordorigin="5858,-1173" coordsize="10,20">
              <v:shape style="position:absolute;left:5858;top:-1173;width:10;height:20" coordorigin="5858,-1173" coordsize="10,20" path="m5858,-1154l5868,-1154,5868,-1173,5858,-1173,5858,-1154xe" filled="true" fillcolor="#000000" stroked="false">
                <v:path arrowok="t"/>
                <v:fill type="solid"/>
              </v:shape>
            </v:group>
            <v:group style="position:absolute;left:5858;top:-1154;width:10;height:20" coordorigin="5858,-1154" coordsize="10,20">
              <v:shape style="position:absolute;left:5858;top:-1154;width:10;height:20" coordorigin="5858,-1154" coordsize="10,20" path="m5858,-1135l5868,-1135,5868,-1154,5858,-1154,5858,-1135xe" filled="true" fillcolor="#000000" stroked="false">
                <v:path arrowok="t"/>
                <v:fill type="solid"/>
              </v:shape>
            </v:group>
            <v:group style="position:absolute;left:5858;top:-1135;width:10;height:20" coordorigin="5858,-1135" coordsize="10,20">
              <v:shape style="position:absolute;left:5858;top:-1135;width:10;height:20" coordorigin="5858,-1135" coordsize="10,20" path="m5858,-1115l5868,-1115,5868,-1135,5858,-1135,5858,-1115xe" filled="true" fillcolor="#000000" stroked="false">
                <v:path arrowok="t"/>
                <v:fill type="solid"/>
              </v:shape>
            </v:group>
            <v:group style="position:absolute;left:5858;top:-1052;width:10;height:20" coordorigin="5858,-1052" coordsize="10,20">
              <v:shape style="position:absolute;left:5858;top:-1052;width:10;height:20" coordorigin="5858,-1052" coordsize="10,20" path="m5858,-1033l5868,-1033,5868,-1052,5858,-1052,5858,-1033xe" filled="true" fillcolor="#000000" stroked="false">
                <v:path arrowok="t"/>
                <v:fill type="solid"/>
              </v:shape>
            </v:group>
            <v:group style="position:absolute;left:5858;top:-1033;width:10;height:20" coordorigin="5858,-1033" coordsize="10,20">
              <v:shape style="position:absolute;left:5858;top:-1033;width:10;height:20" coordorigin="5858,-1033" coordsize="10,20" path="m5858,-1013l5868,-1013,5868,-1033,5858,-1033,5858,-1013xe" filled="true" fillcolor="#000000" stroked="false">
                <v:path arrowok="t"/>
                <v:fill type="solid"/>
              </v:shape>
            </v:group>
            <v:group style="position:absolute;left:5858;top:-1013;width:10;height:20" coordorigin="5858,-1013" coordsize="10,20">
              <v:shape style="position:absolute;left:5858;top:-1013;width:10;height:20" coordorigin="5858,-1013" coordsize="10,20" path="m5858,-994l5868,-994,5868,-1013,5858,-1013,5858,-994xe" filled="true" fillcolor="#000000" stroked="false">
                <v:path arrowok="t"/>
                <v:fill type="solid"/>
              </v:shape>
            </v:group>
            <v:group style="position:absolute;left:5858;top:-994;width:10;height:20" coordorigin="5858,-994" coordsize="10,20">
              <v:shape style="position:absolute;left:5858;top:-994;width:10;height:20" coordorigin="5858,-994" coordsize="10,20" path="m5858,-975l5868,-975,5868,-994,5858,-994,5858,-975xe" filled="true" fillcolor="#000000" stroked="false">
                <v:path arrowok="t"/>
                <v:fill type="solid"/>
              </v:shape>
            </v:group>
            <v:group style="position:absolute;left:5858;top:-975;width:10;height:20" coordorigin="5858,-975" coordsize="10,20">
              <v:shape style="position:absolute;left:5858;top:-975;width:10;height:20" coordorigin="5858,-975" coordsize="10,20" path="m5858,-956l5868,-956,5868,-975,5858,-975,5858,-956xe" filled="true" fillcolor="#000000" stroked="false">
                <v:path arrowok="t"/>
                <v:fill type="solid"/>
              </v:shape>
            </v:group>
            <v:group style="position:absolute;left:5858;top:-956;width:10;height:20" coordorigin="5858,-956" coordsize="10,20">
              <v:shape style="position:absolute;left:5858;top:-956;width:10;height:20" coordorigin="5858,-956" coordsize="10,20" path="m5858,-937l5868,-937,5868,-956,5858,-956,5858,-937xe" filled="true" fillcolor="#000000" stroked="false">
                <v:path arrowok="t"/>
                <v:fill type="solid"/>
              </v:shape>
            </v:group>
            <v:group style="position:absolute;left:5858;top:-937;width:10;height:20" coordorigin="5858,-937" coordsize="10,20">
              <v:shape style="position:absolute;left:5858;top:-937;width:10;height:20" coordorigin="5858,-937" coordsize="10,20" path="m5858,-917l5868,-917,5868,-937,5858,-937,5858,-917xe" filled="true" fillcolor="#000000" stroked="false">
                <v:path arrowok="t"/>
                <v:fill type="solid"/>
              </v:shape>
            </v:group>
            <v:group style="position:absolute;left:5858;top:-917;width:10;height:20" coordorigin="5858,-917" coordsize="10,20">
              <v:shape style="position:absolute;left:5858;top:-917;width:10;height:20" coordorigin="5858,-917" coordsize="10,20" path="m5858,-898l5868,-898,5868,-917,5858,-917,5858,-898xe" filled="true" fillcolor="#000000" stroked="false">
                <v:path arrowok="t"/>
                <v:fill type="solid"/>
              </v:shape>
            </v:group>
            <v:group style="position:absolute;left:5858;top:-898;width:10;height:20" coordorigin="5858,-898" coordsize="10,20">
              <v:shape style="position:absolute;left:5858;top:-898;width:10;height:20" coordorigin="5858,-898" coordsize="10,20" path="m5858,-879l5868,-879,5868,-898,5858,-898,5858,-879xe" filled="true" fillcolor="#000000" stroked="false">
                <v:path arrowok="t"/>
                <v:fill type="solid"/>
              </v:shape>
            </v:group>
            <v:group style="position:absolute;left:5858;top:-879;width:10;height:20" coordorigin="5858,-879" coordsize="10,20">
              <v:shape style="position:absolute;left:5858;top:-879;width:10;height:20" coordorigin="5858,-879" coordsize="10,20" path="m5858,-860l5868,-860,5868,-879,5858,-879,5858,-860xe" filled="true" fillcolor="#000000" stroked="false">
                <v:path arrowok="t"/>
                <v:fill type="solid"/>
              </v:shape>
            </v:group>
            <v:group style="position:absolute;left:5858;top:-860;width:10;height:20" coordorigin="5858,-860" coordsize="10,20">
              <v:shape style="position:absolute;left:5858;top:-860;width:10;height:20" coordorigin="5858,-860" coordsize="10,20" path="m5858,-841l5868,-841,5868,-860,5858,-860,5858,-841xe" filled="true" fillcolor="#000000" stroked="false">
                <v:path arrowok="t"/>
                <v:fill type="solid"/>
              </v:shape>
            </v:group>
            <v:group style="position:absolute;left:5858;top:-841;width:10;height:20" coordorigin="5858,-841" coordsize="10,20">
              <v:shape style="position:absolute;left:5858;top:-841;width:10;height:20" coordorigin="5858,-841" coordsize="10,20" path="m5858,-821l5868,-821,5868,-841,5858,-841,5858,-821xe" filled="true" fillcolor="#000000" stroked="false">
                <v:path arrowok="t"/>
                <v:fill type="solid"/>
              </v:shape>
            </v:group>
            <v:group style="position:absolute;left:5858;top:-821;width:10;height:20" coordorigin="5858,-821" coordsize="10,20">
              <v:shape style="position:absolute;left:5858;top:-821;width:10;height:20" coordorigin="5858,-821" coordsize="10,20" path="m5858,-802l5868,-802,5868,-821,5858,-821,5858,-802xe" filled="true" fillcolor="#000000" stroked="false">
                <v:path arrowok="t"/>
                <v:fill type="solid"/>
              </v:shape>
            </v:group>
            <v:group style="position:absolute;left:5858;top:-802;width:10;height:20" coordorigin="5858,-802" coordsize="10,20">
              <v:shape style="position:absolute;left:5858;top:-802;width:10;height:20" coordorigin="5858,-802" coordsize="10,20" path="m5858,-783l5868,-783,5868,-802,5858,-802,5858,-783xe" filled="true" fillcolor="#000000" stroked="false">
                <v:path arrowok="t"/>
                <v:fill type="solid"/>
              </v:shape>
            </v:group>
            <v:group style="position:absolute;left:5858;top:-783;width:10;height:20" coordorigin="5858,-783" coordsize="10,20">
              <v:shape style="position:absolute;left:5858;top:-783;width:10;height:20" coordorigin="5858,-783" coordsize="10,20" path="m5858,-764l5868,-764,5868,-783,5858,-783,5858,-764xe" filled="true" fillcolor="#000000" stroked="false">
                <v:path arrowok="t"/>
                <v:fill type="solid"/>
              </v:shape>
            </v:group>
            <v:group style="position:absolute;left:5858;top:-764;width:10;height:20" coordorigin="5858,-764" coordsize="10,20">
              <v:shape style="position:absolute;left:5858;top:-764;width:10;height:20" coordorigin="5858,-764" coordsize="10,20" path="m5858,-745l5868,-745,5868,-764,5858,-764,5858,-745xe" filled="true" fillcolor="#000000" stroked="false">
                <v:path arrowok="t"/>
                <v:fill type="solid"/>
              </v:shape>
            </v:group>
            <v:group style="position:absolute;left:5858;top:-745;width:10;height:20" coordorigin="5858,-745" coordsize="10,20">
              <v:shape style="position:absolute;left:5858;top:-745;width:10;height:20" coordorigin="5858,-745" coordsize="10,20" path="m5858,-725l5868,-725,5868,-745,5858,-745,5858,-725xe" filled="true" fillcolor="#000000" stroked="false">
                <v:path arrowok="t"/>
                <v:fill type="solid"/>
              </v:shape>
            </v:group>
            <v:group style="position:absolute;left:5858;top:-725;width:10;height:20" coordorigin="5858,-725" coordsize="10,20">
              <v:shape style="position:absolute;left:5858;top:-725;width:10;height:20" coordorigin="5858,-725" coordsize="10,20" path="m5858,-706l5868,-706,5868,-725,5858,-725,5858,-706xe" filled="true" fillcolor="#000000" stroked="false">
                <v:path arrowok="t"/>
                <v:fill type="solid"/>
              </v:shape>
            </v:group>
            <v:group style="position:absolute;left:5858;top:-706;width:10;height:20" coordorigin="5858,-706" coordsize="10,20">
              <v:shape style="position:absolute;left:5858;top:-706;width:10;height:20" coordorigin="5858,-706" coordsize="10,20" path="m5858,-687l5868,-687,5868,-706,5858,-706,5858,-687xe" filled="true" fillcolor="#000000" stroked="false">
                <v:path arrowok="t"/>
                <v:fill type="solid"/>
              </v:shape>
            </v:group>
            <v:group style="position:absolute;left:5858;top:-687;width:10;height:20" coordorigin="5858,-687" coordsize="10,20">
              <v:shape style="position:absolute;left:5858;top:-687;width:10;height:20" coordorigin="5858,-687" coordsize="10,20" path="m5858,-668l5868,-668,5868,-687,5858,-687,5858,-668xe" filled="true" fillcolor="#000000" stroked="false">
                <v:path arrowok="t"/>
                <v:fill type="solid"/>
              </v:shape>
            </v:group>
            <v:group style="position:absolute;left:5858;top:-668;width:10;height:20" coordorigin="5858,-668" coordsize="10,20">
              <v:shape style="position:absolute;left:5858;top:-668;width:10;height:20" coordorigin="5858,-668" coordsize="10,20" path="m5858,-649l5868,-649,5868,-668,5858,-668,5858,-649xe" filled="true" fillcolor="#000000" stroked="false">
                <v:path arrowok="t"/>
                <v:fill type="solid"/>
              </v:shape>
            </v:group>
            <v:group style="position:absolute;left:5858;top:-586;width:10;height:20" coordorigin="5858,-586" coordsize="10,20">
              <v:shape style="position:absolute;left:5858;top:-586;width:10;height:20" coordorigin="5858,-586" coordsize="10,20" path="m5858,-567l5868,-567,5868,-586,5858,-586,5858,-567xe" filled="true" fillcolor="#000000" stroked="false">
                <v:path arrowok="t"/>
                <v:fill type="solid"/>
              </v:shape>
            </v:group>
            <v:group style="position:absolute;left:5858;top:-567;width:10;height:20" coordorigin="5858,-567" coordsize="10,20">
              <v:shape style="position:absolute;left:5858;top:-567;width:10;height:20" coordorigin="5858,-567" coordsize="10,20" path="m5858,-548l5868,-548,5868,-567,5858,-567,5858,-548xe" filled="true" fillcolor="#000000" stroked="false">
                <v:path arrowok="t"/>
                <v:fill type="solid"/>
              </v:shape>
            </v:group>
            <v:group style="position:absolute;left:5858;top:-548;width:10;height:20" coordorigin="5858,-548" coordsize="10,20">
              <v:shape style="position:absolute;left:5858;top:-548;width:10;height:20" coordorigin="5858,-548" coordsize="10,20" path="m5858,-529l5868,-529,5868,-548,5858,-548,5858,-529xe" filled="true" fillcolor="#000000" stroked="false">
                <v:path arrowok="t"/>
                <v:fill type="solid"/>
              </v:shape>
            </v:group>
            <v:group style="position:absolute;left:5858;top:-529;width:10;height:20" coordorigin="5858,-529" coordsize="10,20">
              <v:shape style="position:absolute;left:5858;top:-529;width:10;height:20" coordorigin="5858,-529" coordsize="10,20" path="m5858,-509l5868,-509,5868,-529,5858,-529,5858,-509xe" filled="true" fillcolor="#000000" stroked="false">
                <v:path arrowok="t"/>
                <v:fill type="solid"/>
              </v:shape>
            </v:group>
            <v:group style="position:absolute;left:5858;top:-509;width:10;height:20" coordorigin="5858,-509" coordsize="10,20">
              <v:shape style="position:absolute;left:5858;top:-509;width:10;height:20" coordorigin="5858,-509" coordsize="10,20" path="m5858,-490l5868,-490,5868,-509,5858,-509,5858,-490xe" filled="true" fillcolor="#000000" stroked="false">
                <v:path arrowok="t"/>
                <v:fill type="solid"/>
              </v:shape>
            </v:group>
            <v:group style="position:absolute;left:5858;top:-490;width:10;height:20" coordorigin="5858,-490" coordsize="10,20">
              <v:shape style="position:absolute;left:5858;top:-490;width:10;height:20" coordorigin="5858,-490" coordsize="10,20" path="m5858,-471l5868,-471,5868,-490,5858,-490,5858,-471xe" filled="true" fillcolor="#000000" stroked="false">
                <v:path arrowok="t"/>
                <v:fill type="solid"/>
              </v:shape>
            </v:group>
            <v:group style="position:absolute;left:5858;top:-471;width:10;height:20" coordorigin="5858,-471" coordsize="10,20">
              <v:shape style="position:absolute;left:5858;top:-471;width:10;height:20" coordorigin="5858,-471" coordsize="10,20" path="m5858,-452l5868,-452,5868,-471,5858,-471,5858,-452xe" filled="true" fillcolor="#000000" stroked="false">
                <v:path arrowok="t"/>
                <v:fill type="solid"/>
              </v:shape>
            </v:group>
            <v:group style="position:absolute;left:5858;top:-452;width:10;height:20" coordorigin="5858,-452" coordsize="10,20">
              <v:shape style="position:absolute;left:5858;top:-452;width:10;height:20" coordorigin="5858,-452" coordsize="10,20" path="m5858,-433l5868,-433,5868,-452,5858,-452,5858,-433xe" filled="true" fillcolor="#000000" stroked="false">
                <v:path arrowok="t"/>
                <v:fill type="solid"/>
              </v:shape>
            </v:group>
            <v:group style="position:absolute;left:5858;top:-433;width:10;height:20" coordorigin="5858,-433" coordsize="10,20">
              <v:shape style="position:absolute;left:5858;top:-433;width:10;height:20" coordorigin="5858,-433" coordsize="10,20" path="m5858,-413l5868,-413,5868,-433,5858,-433,5858,-413xe" filled="true" fillcolor="#000000" stroked="false">
                <v:path arrowok="t"/>
                <v:fill type="solid"/>
              </v:shape>
            </v:group>
            <v:group style="position:absolute;left:5858;top:-413;width:10;height:20" coordorigin="5858,-413" coordsize="10,20">
              <v:shape style="position:absolute;left:5858;top:-413;width:10;height:20" coordorigin="5858,-413" coordsize="10,20" path="m5858,-394l5868,-394,5868,-413,5858,-413,5858,-394xe" filled="true" fillcolor="#000000" stroked="false">
                <v:path arrowok="t"/>
                <v:fill type="solid"/>
              </v:shape>
            </v:group>
            <v:group style="position:absolute;left:5858;top:-394;width:10;height:20" coordorigin="5858,-394" coordsize="10,20">
              <v:shape style="position:absolute;left:5858;top:-394;width:10;height:20" coordorigin="5858,-394" coordsize="10,20" path="m5858,-375l5868,-375,5868,-394,5858,-394,5858,-375xe" filled="true" fillcolor="#000000" stroked="false">
                <v:path arrowok="t"/>
                <v:fill type="solid"/>
              </v:shape>
            </v:group>
            <v:group style="position:absolute;left:5858;top:-375;width:10;height:20" coordorigin="5858,-375" coordsize="10,20">
              <v:shape style="position:absolute;left:5858;top:-375;width:10;height:20" coordorigin="5858,-375" coordsize="10,20" path="m5858,-356l5868,-356,5868,-375,5858,-375,5858,-356xe" filled="true" fillcolor="#000000" stroked="false">
                <v:path arrowok="t"/>
                <v:fill type="solid"/>
              </v:shape>
            </v:group>
            <v:group style="position:absolute;left:5858;top:-356;width:10;height:20" coordorigin="5858,-356" coordsize="10,20">
              <v:shape style="position:absolute;left:5858;top:-356;width:10;height:20" coordorigin="5858,-356" coordsize="10,20" path="m5858,-337l5868,-337,5868,-356,5858,-356,5858,-337xe" filled="true" fillcolor="#000000" stroked="false">
                <v:path arrowok="t"/>
                <v:fill type="solid"/>
              </v:shape>
            </v:group>
            <v:group style="position:absolute;left:5858;top:-337;width:10;height:20" coordorigin="5858,-337" coordsize="10,20">
              <v:shape style="position:absolute;left:5858;top:-337;width:10;height:20" coordorigin="5858,-337" coordsize="10,20" path="m5858,-317l5868,-317,5868,-337,5858,-337,5858,-317xe" filled="true" fillcolor="#000000" stroked="false">
                <v:path arrowok="t"/>
                <v:fill type="solid"/>
              </v:shape>
            </v:group>
            <v:group style="position:absolute;left:5858;top:-317;width:10;height:20" coordorigin="5858,-317" coordsize="10,20">
              <v:shape style="position:absolute;left:5858;top:-317;width:10;height:20" coordorigin="5858,-317" coordsize="10,20" path="m5858,-298l5868,-298,5868,-317,5858,-317,5858,-298xe" filled="true" fillcolor="#000000" stroked="false">
                <v:path arrowok="t"/>
                <v:fill type="solid"/>
              </v:shape>
            </v:group>
            <v:group style="position:absolute;left:5858;top:-298;width:10;height:20" coordorigin="5858,-298" coordsize="10,20">
              <v:shape style="position:absolute;left:5858;top:-298;width:10;height:20" coordorigin="5858,-298" coordsize="10,20" path="m5858,-279l5868,-279,5868,-298,5858,-298,5858,-279xe" filled="true" fillcolor="#000000" stroked="false">
                <v:path arrowok="t"/>
                <v:fill type="solid"/>
              </v:shape>
            </v:group>
            <v:group style="position:absolute;left:5858;top:-279;width:10;height:20" coordorigin="5858,-279" coordsize="10,20">
              <v:shape style="position:absolute;left:5858;top:-279;width:10;height:20" coordorigin="5858,-279" coordsize="10,20" path="m5858,-260l5868,-260,5868,-279,5858,-279,5858,-260xe" filled="true" fillcolor="#000000" stroked="false">
                <v:path arrowok="t"/>
                <v:fill type="solid"/>
              </v:shape>
            </v:group>
            <v:group style="position:absolute;left:5858;top:-260;width:10;height:20" coordorigin="5858,-260" coordsize="10,20">
              <v:shape style="position:absolute;left:5858;top:-260;width:10;height:20" coordorigin="5858,-260" coordsize="10,20" path="m5858,-241l5868,-241,5868,-260,5858,-260,5858,-241xe" filled="true" fillcolor="#000000" stroked="false">
                <v:path arrowok="t"/>
                <v:fill type="solid"/>
              </v:shape>
            </v:group>
            <v:group style="position:absolute;left:5858;top:-241;width:10;height:20" coordorigin="5858,-241" coordsize="10,20">
              <v:shape style="position:absolute;left:5858;top:-241;width:10;height:20" coordorigin="5858,-241" coordsize="10,20" path="m5858,-221l5868,-221,5868,-241,5858,-241,5858,-221xe" filled="true" fillcolor="#000000" stroked="false">
                <v:path arrowok="t"/>
                <v:fill type="solid"/>
              </v:shape>
            </v:group>
            <v:group style="position:absolute;left:5858;top:-221;width:10;height:20" coordorigin="5858,-221" coordsize="10,20">
              <v:shape style="position:absolute;left:5858;top:-221;width:10;height:20" coordorigin="5858,-221" coordsize="10,20" path="m5858,-202l5868,-202,5868,-221,5858,-221,5858,-202xe" filled="true" fillcolor="#000000" stroked="false">
                <v:path arrowok="t"/>
                <v:fill type="solid"/>
              </v:shape>
            </v:group>
            <v:group style="position:absolute;left:5858;top:-202;width:10;height:20" coordorigin="5858,-202" coordsize="10,20">
              <v:shape style="position:absolute;left:5858;top:-202;width:10;height:20" coordorigin="5858,-202" coordsize="10,20" path="m5858,-183l5868,-183,5868,-202,5858,-202,5858,-183xe" filled="true" fillcolor="#000000" stroked="false">
                <v:path arrowok="t"/>
                <v:fill type="solid"/>
              </v:shape>
            </v:group>
            <v:group style="position:absolute;left:5858;top:-183;width:10;height:20" coordorigin="5858,-183" coordsize="10,20">
              <v:shape style="position:absolute;left:5858;top:-183;width:10;height:20" coordorigin="5858,-183" coordsize="10,20" path="m5858,-164l5868,-164,5868,-183,5858,-183,5858,-164xe" filled="true" fillcolor="#000000" stroked="false">
                <v:path arrowok="t"/>
                <v:fill type="solid"/>
              </v:shape>
            </v:group>
            <w10:wrap type="none"/>
          </v:group>
        </w:pict>
      </w:r>
      <w:r>
        <w:rPr/>
        <w:pict>
          <v:shape style="position:absolute;margin-left:212.660004pt;margin-top:40.713684pt;width:.480015pt;height:.12pt;mso-position-horizontal-relative:page;mso-position-vertical-relative:paragraph;z-index:11248" type="#_x0000_t75" stroked="false">
            <v:imagedata r:id="rId346" o:title=""/>
          </v:shape>
        </w:pict>
      </w:r>
      <w:r>
        <w:rPr/>
        <w:pict>
          <v:shape style="position:absolute;margin-left:378.279999pt;margin-top:40.713684pt;width:.480031pt;height:.12pt;mso-position-horizontal-relative:page;mso-position-vertical-relative:paragraph;z-index:11272" type="#_x0000_t75" stroked="false">
            <v:imagedata r:id="rId346" o:title=""/>
          </v:shape>
        </w:pict>
      </w:r>
      <w:r>
        <w:rPr/>
        <w:pict>
          <v:group style="position:absolute;margin-left:51.300003pt;margin-top:56.673645pt;width:492.8pt;height:5.5pt;mso-position-horizontal-relative:page;mso-position-vertical-relative:paragraph;z-index:-1174768" coordorigin="1026,1133" coordsize="9856,110">
            <v:shape style="position:absolute;left:1026;top:1133;width:3246;height:109" type="#_x0000_t75" stroked="false">
              <v:imagedata r:id="rId349" o:title=""/>
            </v:shape>
            <v:shape style="position:absolute;left:4248;top:1229;width:3327;height:13" type="#_x0000_t75" stroked="false">
              <v:imagedata r:id="rId350" o:title=""/>
            </v:shape>
            <v:shape style="position:absolute;left:7561;top:1233;width:3321;height:10" type="#_x0000_t75" stroked="false">
              <v:imagedata r:id="rId351" o:title=""/>
            </v:shape>
            <w10:wrap type="none"/>
          </v:group>
        </w:pict>
      </w:r>
      <w:bookmarkStart w:name="（十七） 短期借款" w:id="224"/>
      <w:bookmarkEnd w:id="224"/>
      <w:r>
        <w:rPr>
          <w:b w:val="0"/>
          <w:bCs w:val="0"/>
        </w:rPr>
      </w:r>
      <w:r>
        <w:rPr/>
        <w:t>（十七）短期借款</w:t>
      </w:r>
      <w:r>
        <w:rPr>
          <w:b w:val="0"/>
          <w:bCs w:val="0"/>
        </w:rPr>
      </w:r>
    </w:p>
    <w:p>
      <w:pPr>
        <w:spacing w:line="240" w:lineRule="auto" w:before="6"/>
        <w:rPr>
          <w:rFonts w:ascii="宋体" w:hAnsi="宋体" w:cs="宋体" w:eastAsia="宋体" w:hint="default"/>
          <w:b/>
          <w:bCs/>
          <w:sz w:val="5"/>
          <w:szCs w:val="5"/>
        </w:rPr>
      </w:pPr>
    </w:p>
    <w:tbl>
      <w:tblPr>
        <w:tblW w:w="0" w:type="auto"/>
        <w:jc w:val="left"/>
        <w:tblInd w:w="131" w:type="dxa"/>
        <w:tblLayout w:type="fixed"/>
        <w:tblCellMar>
          <w:top w:w="0" w:type="dxa"/>
          <w:left w:w="0" w:type="dxa"/>
          <w:bottom w:w="0" w:type="dxa"/>
          <w:right w:w="0" w:type="dxa"/>
        </w:tblCellMar>
        <w:tblLook w:val="01E0"/>
      </w:tblPr>
      <w:tblGrid>
        <w:gridCol w:w="3246"/>
        <w:gridCol w:w="3312"/>
        <w:gridCol w:w="3311"/>
      </w:tblGrid>
      <w:tr>
        <w:trPr>
          <w:trHeight w:val="425" w:hRule="exact"/>
        </w:trPr>
        <w:tc>
          <w:tcPr>
            <w:tcW w:w="3246"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56"/>
              <w:ind w:right="1427"/>
              <w:jc w:val="righ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31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c>
          <w:tcPr>
            <w:tcW w:w="3311"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56"/>
              <w:ind w:right="6"/>
              <w:jc w:val="center"/>
              <w:rPr>
                <w:rFonts w:ascii="宋体" w:hAnsi="宋体" w:cs="宋体" w:eastAsia="宋体" w:hint="default"/>
                <w:sz w:val="18"/>
                <w:szCs w:val="18"/>
              </w:rPr>
            </w:pPr>
            <w:r>
              <w:rPr>
                <w:rFonts w:ascii="宋体" w:hAnsi="宋体" w:cs="宋体" w:eastAsia="宋体" w:hint="default"/>
                <w:b/>
                <w:bCs/>
                <w:sz w:val="18"/>
                <w:szCs w:val="18"/>
              </w:rPr>
              <w:t>期初余额</w:t>
            </w:r>
            <w:r>
              <w:rPr>
                <w:rFonts w:ascii="宋体" w:hAnsi="宋体" w:cs="宋体" w:eastAsia="宋体" w:hint="default"/>
                <w:sz w:val="18"/>
                <w:szCs w:val="18"/>
              </w:rPr>
            </w:r>
          </w:p>
        </w:tc>
      </w:tr>
      <w:tr>
        <w:trPr>
          <w:trHeight w:val="312" w:hRule="exact"/>
        </w:trPr>
        <w:tc>
          <w:tcPr>
            <w:tcW w:w="3246" w:type="dxa"/>
            <w:tcBorders>
              <w:top w:val="single" w:sz="4" w:space="0" w:color="000000"/>
              <w:left w:val="nil" w:sz="6" w:space="0" w:color="auto"/>
              <w:bottom w:val="nil" w:sz="6" w:space="0" w:color="auto"/>
              <w:right w:val="single" w:sz="4" w:space="0" w:color="000000"/>
            </w:tcBorders>
          </w:tcPr>
          <w:p>
            <w:pPr>
              <w:pStyle w:val="TableParagraph"/>
              <w:spacing w:line="240" w:lineRule="auto" w:before="57"/>
              <w:ind w:left="122" w:right="0"/>
              <w:jc w:val="left"/>
              <w:rPr>
                <w:rFonts w:ascii="宋体" w:hAnsi="宋体" w:cs="宋体" w:eastAsia="宋体" w:hint="default"/>
                <w:sz w:val="18"/>
                <w:szCs w:val="18"/>
              </w:rPr>
            </w:pPr>
            <w:r>
              <w:rPr>
                <w:rFonts w:ascii="宋体" w:hAnsi="宋体" w:cs="宋体" w:eastAsia="宋体" w:hint="default"/>
                <w:sz w:val="18"/>
                <w:szCs w:val="18"/>
              </w:rPr>
              <w:t>信用借款</w:t>
            </w:r>
          </w:p>
        </w:tc>
        <w:tc>
          <w:tcPr>
            <w:tcW w:w="331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color w:val="212121"/>
                <w:spacing w:val="-1"/>
                <w:sz w:val="18"/>
              </w:rPr>
              <w:t>241,000,000.00</w:t>
            </w:r>
            <w:r>
              <w:rPr>
                <w:rFonts w:ascii="Times New Roman"/>
                <w:spacing w:val="-1"/>
                <w:sz w:val="18"/>
              </w:rPr>
            </w:r>
          </w:p>
        </w:tc>
        <w:tc>
          <w:tcPr>
            <w:tcW w:w="3311" w:type="dxa"/>
            <w:tcBorders>
              <w:top w:val="single" w:sz="4" w:space="0" w:color="000000"/>
              <w:left w:val="single" w:sz="4" w:space="0" w:color="000000"/>
              <w:bottom w:val="nil" w:sz="6" w:space="0" w:color="auto"/>
              <w:right w:val="nil" w:sz="6" w:space="0" w:color="auto"/>
            </w:tcBorders>
          </w:tcPr>
          <w:p>
            <w:pPr>
              <w:pStyle w:val="TableParagraph"/>
              <w:spacing w:line="240" w:lineRule="auto" w:before="96"/>
              <w:ind w:right="106"/>
              <w:jc w:val="right"/>
              <w:rPr>
                <w:rFonts w:ascii="Times New Roman" w:hAnsi="Times New Roman" w:cs="Times New Roman" w:eastAsia="Times New Roman" w:hint="default"/>
                <w:sz w:val="18"/>
                <w:szCs w:val="18"/>
              </w:rPr>
            </w:pPr>
            <w:r>
              <w:rPr>
                <w:rFonts w:ascii="Times New Roman"/>
                <w:color w:val="212121"/>
                <w:spacing w:val="-1"/>
                <w:sz w:val="18"/>
              </w:rPr>
              <w:t>130,000,000.00</w:t>
            </w:r>
            <w:r>
              <w:rPr>
                <w:rFonts w:ascii="Times New Roman"/>
                <w:spacing w:val="-1"/>
                <w:sz w:val="18"/>
              </w:rPr>
            </w:r>
          </w:p>
        </w:tc>
      </w:tr>
      <w:tr>
        <w:trPr>
          <w:trHeight w:val="526" w:hRule="exact"/>
        </w:trPr>
        <w:tc>
          <w:tcPr>
            <w:tcW w:w="3246" w:type="dxa"/>
            <w:tcBorders>
              <w:top w:val="nil" w:sz="6" w:space="0" w:color="auto"/>
              <w:left w:val="nil" w:sz="6" w:space="0" w:color="auto"/>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保证借款</w:t>
            </w:r>
          </w:p>
        </w:tc>
        <w:tc>
          <w:tcPr>
            <w:tcW w:w="3312"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color w:val="212121"/>
                <w:spacing w:val="-1"/>
                <w:sz w:val="18"/>
              </w:rPr>
              <w:t>3,700,000.00</w:t>
            </w:r>
            <w:r>
              <w:rPr>
                <w:rFonts w:ascii="Times New Roman"/>
                <w:spacing w:val="-1"/>
                <w:sz w:val="18"/>
              </w:rPr>
            </w:r>
          </w:p>
        </w:tc>
        <w:tc>
          <w:tcPr>
            <w:tcW w:w="3311" w:type="dxa"/>
            <w:tcBorders>
              <w:top w:val="nil" w:sz="6" w:space="0" w:color="auto"/>
              <w:left w:val="single" w:sz="4" w:space="0" w:color="000000"/>
              <w:bottom w:val="nil" w:sz="6" w:space="0" w:color="auto"/>
              <w:right w:val="nil" w:sz="6" w:space="0" w:color="auto"/>
            </w:tcBorders>
          </w:tcPr>
          <w:p>
            <w:pPr/>
          </w:p>
        </w:tc>
      </w:tr>
      <w:tr>
        <w:trPr>
          <w:trHeight w:val="421" w:hRule="exact"/>
        </w:trPr>
        <w:tc>
          <w:tcPr>
            <w:tcW w:w="3246" w:type="dxa"/>
            <w:tcBorders>
              <w:top w:val="nil" w:sz="6" w:space="0" w:color="auto"/>
              <w:left w:val="nil" w:sz="6" w:space="0" w:color="auto"/>
              <w:bottom w:val="single" w:sz="12" w:space="0" w:color="000000"/>
              <w:right w:val="single" w:sz="4" w:space="0" w:color="000000"/>
            </w:tcBorders>
          </w:tcPr>
          <w:p>
            <w:pPr>
              <w:pStyle w:val="TableParagraph"/>
              <w:spacing w:line="240" w:lineRule="auto" w:before="56"/>
              <w:ind w:right="1427"/>
              <w:jc w:val="righ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31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b/>
                <w:color w:val="212121"/>
                <w:spacing w:val="-1"/>
                <w:sz w:val="18"/>
              </w:rPr>
              <w:t>244,700,000.00</w:t>
            </w:r>
            <w:r>
              <w:rPr>
                <w:rFonts w:ascii="Times New Roman"/>
                <w:spacing w:val="-1"/>
                <w:sz w:val="18"/>
              </w:rPr>
            </w:r>
          </w:p>
        </w:tc>
        <w:tc>
          <w:tcPr>
            <w:tcW w:w="3311" w:type="dxa"/>
            <w:tcBorders>
              <w:top w:val="nil" w:sz="6" w:space="0" w:color="auto"/>
              <w:left w:val="single" w:sz="4" w:space="0" w:color="000000"/>
              <w:bottom w:val="single" w:sz="12" w:space="0" w:color="000000"/>
              <w:right w:val="nil" w:sz="6" w:space="0" w:color="auto"/>
            </w:tcBorders>
          </w:tcPr>
          <w:p>
            <w:pPr>
              <w:pStyle w:val="TableParagraph"/>
              <w:spacing w:line="240" w:lineRule="auto" w:before="98"/>
              <w:ind w:right="106"/>
              <w:jc w:val="right"/>
              <w:rPr>
                <w:rFonts w:ascii="Times New Roman" w:hAnsi="Times New Roman" w:cs="Times New Roman" w:eastAsia="Times New Roman" w:hint="default"/>
                <w:sz w:val="18"/>
                <w:szCs w:val="18"/>
              </w:rPr>
            </w:pPr>
            <w:r>
              <w:rPr>
                <w:rFonts w:ascii="Times New Roman"/>
                <w:b/>
                <w:color w:val="212121"/>
                <w:spacing w:val="-1"/>
                <w:sz w:val="18"/>
              </w:rPr>
              <w:t>130,000,000.00</w:t>
            </w:r>
            <w:r>
              <w:rPr>
                <w:rFonts w:ascii="Times New Roman"/>
                <w:spacing w:val="-1"/>
                <w:sz w:val="18"/>
              </w:rPr>
            </w:r>
          </w:p>
        </w:tc>
      </w:tr>
    </w:tbl>
    <w:p>
      <w:pPr>
        <w:spacing w:line="508" w:lineRule="auto" w:before="84"/>
        <w:ind w:left="253" w:right="5503" w:firstLine="0"/>
        <w:jc w:val="left"/>
        <w:rPr>
          <w:rFonts w:ascii="宋体" w:hAnsi="宋体" w:cs="宋体" w:eastAsia="宋体" w:hint="default"/>
          <w:sz w:val="21"/>
          <w:szCs w:val="21"/>
        </w:rPr>
      </w:pPr>
      <w:r>
        <w:rPr/>
        <w:pict>
          <v:group style="position:absolute;margin-left:51.300003pt;margin-top:-27.276318pt;width:492.8pt;height:5.5pt;mso-position-horizontal-relative:page;mso-position-vertical-relative:paragraph;z-index:-1174744" coordorigin="1026,-546" coordsize="9856,110">
            <v:shape style="position:absolute;left:1026;top:-546;width:3246;height:109" type="#_x0000_t75" stroked="false">
              <v:imagedata r:id="rId352" o:title=""/>
            </v:shape>
            <v:shape style="position:absolute;left:4248;top:-450;width:3327;height:13" type="#_x0000_t75" stroked="false">
              <v:imagedata r:id="rId353" o:title=""/>
            </v:shape>
            <v:shape style="position:absolute;left:7561;top:-446;width:3321;height:10" type="#_x0000_t75" stroked="false">
              <v:imagedata r:id="rId351" o:title=""/>
            </v:shape>
            <w10:wrap type="none"/>
          </v:group>
        </w:pict>
      </w:r>
      <w:r>
        <w:rPr/>
        <w:pict>
          <v:shape style="position:absolute;margin-left:212.660004pt;margin-top:-1.656354pt;width:.480015pt;height:.12pt;mso-position-horizontal-relative:page;mso-position-vertical-relative:paragraph;z-index:-1174720" type="#_x0000_t75" stroked="false">
            <v:imagedata r:id="rId346" o:title=""/>
          </v:shape>
        </w:pict>
      </w:r>
      <w:r>
        <w:rPr/>
        <w:pict>
          <v:shape style="position:absolute;margin-left:378.279999pt;margin-top:-1.656354pt;width:.480031pt;height:.12pt;mso-position-horizontal-relative:page;mso-position-vertical-relative:paragraph;z-index:-1174696" type="#_x0000_t75" stroked="false">
            <v:imagedata r:id="rId346" o:title=""/>
          </v:shape>
        </w:pict>
      </w:r>
      <w:r>
        <w:rPr/>
        <w:pict>
          <v:group style="position:absolute;margin-left:50.549999pt;margin-top:50.603642pt;width:494.3pt;height:1.5pt;mso-position-horizontal-relative:page;mso-position-vertical-relative:paragraph;z-index:-1174672" coordorigin="1011,1012" coordsize="9886,30">
            <v:group style="position:absolute;left:1026;top:1027;width:2670;height:2" coordorigin="1026,1027" coordsize="2670,2">
              <v:shape style="position:absolute;left:1026;top:1027;width:2670;height:2" coordorigin="1026,1027" coordsize="2670,0" path="m1026,1027l3695,1027e" filled="false" stroked="true" strokeweight="1.5pt" strokecolor="#000000">
                <v:path arrowok="t"/>
              </v:shape>
            </v:group>
            <v:group style="position:absolute;left:3695;top:1027;width:30;height:2" coordorigin="3695,1027" coordsize="30,2">
              <v:shape style="position:absolute;left:3695;top:1027;width:30;height:2" coordorigin="3695,1027" coordsize="30,0" path="m3695,1027l3725,1027e" filled="false" stroked="true" strokeweight="1.5pt" strokecolor="#000000">
                <v:path arrowok="t"/>
              </v:shape>
            </v:group>
            <v:group style="position:absolute;left:3725;top:1027;width:1777;height:2" coordorigin="3725,1027" coordsize="1777,2">
              <v:shape style="position:absolute;left:3725;top:1027;width:1777;height:2" coordorigin="3725,1027" coordsize="1777,0" path="m3725,1027l5502,1027e" filled="false" stroked="true" strokeweight="1.5pt" strokecolor="#000000">
                <v:path arrowok="t"/>
              </v:shape>
            </v:group>
            <v:group style="position:absolute;left:5502;top:1027;width:30;height:2" coordorigin="5502,1027" coordsize="30,2">
              <v:shape style="position:absolute;left:5502;top:1027;width:30;height:2" coordorigin="5502,1027" coordsize="30,0" path="m5502,1027l5532,1027e" filled="false" stroked="true" strokeweight="1.5pt" strokecolor="#000000">
                <v:path arrowok="t"/>
              </v:shape>
            </v:group>
            <v:group style="position:absolute;left:5532;top:1027;width:822;height:2" coordorigin="5532,1027" coordsize="822,2">
              <v:shape style="position:absolute;left:5532;top:1027;width:822;height:2" coordorigin="5532,1027" coordsize="822,0" path="m5532,1027l6354,1027e" filled="false" stroked="true" strokeweight="1.5pt" strokecolor="#000000">
                <v:path arrowok="t"/>
              </v:shape>
            </v:group>
            <v:group style="position:absolute;left:6354;top:1027;width:30;height:2" coordorigin="6354,1027" coordsize="30,2">
              <v:shape style="position:absolute;left:6354;top:1027;width:30;height:2" coordorigin="6354,1027" coordsize="30,0" path="m6354,1027l6384,1027e" filled="false" stroked="true" strokeweight="1.5pt" strokecolor="#000000">
                <v:path arrowok="t"/>
              </v:shape>
            </v:group>
            <v:group style="position:absolute;left:6384;top:1027;width:2769;height:2" coordorigin="6384,1027" coordsize="2769,2">
              <v:shape style="position:absolute;left:6384;top:1027;width:2769;height:2" coordorigin="6384,1027" coordsize="2769,0" path="m6384,1027l9152,1027e" filled="false" stroked="true" strokeweight="1.5pt" strokecolor="#000000">
                <v:path arrowok="t"/>
              </v:shape>
            </v:group>
            <v:group style="position:absolute;left:9152;top:1027;width:30;height:2" coordorigin="9152,1027" coordsize="30,2">
              <v:shape style="position:absolute;left:9152;top:1027;width:30;height:2" coordorigin="9152,1027" coordsize="30,0" path="m9152,1027l9182,1027e" filled="false" stroked="true" strokeweight="1.5pt" strokecolor="#000000">
                <v:path arrowok="t"/>
              </v:shape>
            </v:group>
            <v:group style="position:absolute;left:9182;top:1027;width:1700;height:2" coordorigin="9182,1027" coordsize="1700,2">
              <v:shape style="position:absolute;left:9182;top:1027;width:1700;height:2" coordorigin="9182,1027" coordsize="1700,0" path="m9182,1027l10882,1027e" filled="false" stroked="true" strokeweight="1.5pt" strokecolor="#000000">
                <v:path arrowok="t"/>
              </v:shape>
            </v:group>
            <w10:wrap type="none"/>
          </v:group>
        </w:pict>
      </w:r>
      <w:r>
        <w:rPr/>
        <w:pict>
          <v:shape style="position:absolute;margin-left:50.580002pt;margin-top:51.353642pt;width:478.45pt;height:295.8pt;mso-position-horizontal-relative:page;mso-position-vertical-relative:paragraph;z-index:1141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688"/>
                    <w:gridCol w:w="1806"/>
                    <w:gridCol w:w="852"/>
                    <w:gridCol w:w="1320"/>
                    <w:gridCol w:w="1479"/>
                    <w:gridCol w:w="1423"/>
                  </w:tblGrid>
                  <w:tr>
                    <w:trPr>
                      <w:trHeight w:val="303" w:hRule="exact"/>
                    </w:trPr>
                    <w:tc>
                      <w:tcPr>
                        <w:tcW w:w="2688" w:type="dxa"/>
                        <w:tcBorders>
                          <w:top w:val="nil" w:sz="6" w:space="0" w:color="auto"/>
                          <w:left w:val="nil" w:sz="6" w:space="0" w:color="auto"/>
                          <w:bottom w:val="nil" w:sz="6" w:space="0" w:color="auto"/>
                          <w:right w:val="single" w:sz="4" w:space="0" w:color="000000"/>
                        </w:tcBorders>
                      </w:tcPr>
                      <w:p>
                        <w:pPr/>
                      </w:p>
                    </w:tc>
                    <w:tc>
                      <w:tcPr>
                        <w:tcW w:w="1806" w:type="dxa"/>
                        <w:tcBorders>
                          <w:top w:val="nil" w:sz="6" w:space="0" w:color="auto"/>
                          <w:left w:val="single" w:sz="4" w:space="0" w:color="000000"/>
                          <w:bottom w:val="nil" w:sz="6" w:space="0" w:color="auto"/>
                          <w:right w:val="single" w:sz="4" w:space="0" w:color="000000"/>
                        </w:tcBorders>
                      </w:tcPr>
                      <w:p>
                        <w:pPr/>
                      </w:p>
                    </w:tc>
                    <w:tc>
                      <w:tcPr>
                        <w:tcW w:w="852" w:type="dxa"/>
                        <w:vMerge w:val="restart"/>
                        <w:tcBorders>
                          <w:top w:val="nil" w:sz="6" w:space="0" w:color="auto"/>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32" w:lineRule="exact"/>
                          <w:ind w:left="179" w:right="149" w:hanging="32"/>
                          <w:jc w:val="left"/>
                          <w:rPr>
                            <w:rFonts w:ascii="Times New Roman" w:hAnsi="Times New Roman" w:cs="Times New Roman" w:eastAsia="Times New Roman" w:hint="default"/>
                            <w:sz w:val="18"/>
                            <w:szCs w:val="18"/>
                          </w:rPr>
                        </w:pPr>
                        <w:r>
                          <w:rPr>
                            <w:rFonts w:ascii="宋体" w:hAnsi="宋体" w:cs="宋体" w:eastAsia="宋体" w:hint="default"/>
                            <w:b/>
                            <w:bCs/>
                            <w:sz w:val="18"/>
                            <w:szCs w:val="18"/>
                          </w:rPr>
                          <w:t>贷款利</w:t>
                        </w:r>
                        <w:r>
                          <w:rPr>
                            <w:rFonts w:ascii="宋体" w:hAnsi="宋体" w:cs="宋体" w:eastAsia="宋体" w:hint="default"/>
                            <w:b/>
                            <w:bCs/>
                            <w:spacing w:val="1"/>
                            <w:w w:val="99"/>
                            <w:sz w:val="18"/>
                            <w:szCs w:val="18"/>
                          </w:rPr>
                          <w:t> </w:t>
                        </w:r>
                        <w:r>
                          <w:rPr>
                            <w:rFonts w:ascii="宋体" w:hAnsi="宋体" w:cs="宋体" w:eastAsia="宋体" w:hint="default"/>
                            <w:b/>
                            <w:bCs/>
                            <w:sz w:val="18"/>
                            <w:szCs w:val="18"/>
                          </w:rPr>
                          <w:t>率</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sz w:val="18"/>
                            <w:szCs w:val="18"/>
                          </w:rPr>
                        </w:r>
                      </w:p>
                    </w:tc>
                    <w:tc>
                      <w:tcPr>
                        <w:tcW w:w="2799"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59"/>
                          <w:ind w:right="0"/>
                          <w:jc w:val="center"/>
                          <w:rPr>
                            <w:rFonts w:ascii="宋体" w:hAnsi="宋体" w:cs="宋体" w:eastAsia="宋体" w:hint="default"/>
                            <w:sz w:val="18"/>
                            <w:szCs w:val="18"/>
                          </w:rPr>
                        </w:pPr>
                        <w:r>
                          <w:rPr>
                            <w:rFonts w:ascii="宋体" w:hAnsi="宋体" w:cs="宋体" w:eastAsia="宋体" w:hint="default"/>
                            <w:b/>
                            <w:bCs/>
                            <w:sz w:val="18"/>
                            <w:szCs w:val="18"/>
                          </w:rPr>
                          <w:t>贷款期限</w:t>
                        </w:r>
                        <w:r>
                          <w:rPr>
                            <w:rFonts w:ascii="宋体" w:hAnsi="宋体" w:cs="宋体" w:eastAsia="宋体" w:hint="default"/>
                            <w:sz w:val="18"/>
                            <w:szCs w:val="18"/>
                          </w:rPr>
                        </w:r>
                      </w:p>
                    </w:tc>
                    <w:tc>
                      <w:tcPr>
                        <w:tcW w:w="1423" w:type="dxa"/>
                        <w:tcBorders>
                          <w:top w:val="nil" w:sz="6" w:space="0" w:color="auto"/>
                          <w:left w:val="single" w:sz="4" w:space="0" w:color="000000"/>
                          <w:bottom w:val="nil" w:sz="6" w:space="0" w:color="auto"/>
                          <w:right w:val="nil" w:sz="6" w:space="0" w:color="auto"/>
                        </w:tcBorders>
                      </w:tcPr>
                      <w:p>
                        <w:pPr/>
                      </w:p>
                    </w:tc>
                  </w:tr>
                  <w:tr>
                    <w:trPr>
                      <w:trHeight w:val="197" w:hRule="exact"/>
                    </w:trPr>
                    <w:tc>
                      <w:tcPr>
                        <w:tcW w:w="2688" w:type="dxa"/>
                        <w:tcBorders>
                          <w:top w:val="nil" w:sz="6" w:space="0" w:color="auto"/>
                          <w:left w:val="nil" w:sz="6" w:space="0" w:color="auto"/>
                          <w:bottom w:val="nil" w:sz="6" w:space="0" w:color="auto"/>
                          <w:right w:val="single" w:sz="4" w:space="0" w:color="000000"/>
                        </w:tcBorders>
                      </w:tcPr>
                      <w:p>
                        <w:pPr>
                          <w:pStyle w:val="TableParagraph"/>
                          <w:spacing w:line="188" w:lineRule="exact"/>
                          <w:ind w:left="19" w:right="0"/>
                          <w:jc w:val="center"/>
                          <w:rPr>
                            <w:rFonts w:ascii="宋体" w:hAnsi="宋体" w:cs="宋体" w:eastAsia="宋体" w:hint="default"/>
                            <w:sz w:val="18"/>
                            <w:szCs w:val="18"/>
                          </w:rPr>
                        </w:pPr>
                        <w:r>
                          <w:rPr>
                            <w:rFonts w:ascii="宋体" w:hAnsi="宋体" w:cs="宋体" w:eastAsia="宋体" w:hint="default"/>
                            <w:b/>
                            <w:bCs/>
                            <w:sz w:val="18"/>
                            <w:szCs w:val="18"/>
                          </w:rPr>
                          <w:t>贷款银行</w:t>
                        </w:r>
                        <w:r>
                          <w:rPr>
                            <w:rFonts w:ascii="宋体" w:hAnsi="宋体" w:cs="宋体" w:eastAsia="宋体" w:hint="default"/>
                            <w:sz w:val="18"/>
                            <w:szCs w:val="18"/>
                          </w:rPr>
                        </w:r>
                      </w:p>
                    </w:tc>
                    <w:tc>
                      <w:tcPr>
                        <w:tcW w:w="1806" w:type="dxa"/>
                        <w:tcBorders>
                          <w:top w:val="nil" w:sz="6" w:space="0" w:color="auto"/>
                          <w:left w:val="single" w:sz="4" w:space="0" w:color="000000"/>
                          <w:bottom w:val="nil" w:sz="6" w:space="0" w:color="auto"/>
                          <w:right w:val="single" w:sz="4" w:space="0" w:color="000000"/>
                        </w:tcBorders>
                      </w:tcPr>
                      <w:p>
                        <w:pPr>
                          <w:pStyle w:val="TableParagraph"/>
                          <w:spacing w:line="188" w:lineRule="exact"/>
                          <w:ind w:left="535" w:right="0"/>
                          <w:jc w:val="left"/>
                          <w:rPr>
                            <w:rFonts w:ascii="宋体" w:hAnsi="宋体" w:cs="宋体" w:eastAsia="宋体" w:hint="default"/>
                            <w:sz w:val="18"/>
                            <w:szCs w:val="18"/>
                          </w:rPr>
                        </w:pPr>
                        <w:r>
                          <w:rPr>
                            <w:rFonts w:ascii="宋体" w:hAnsi="宋体" w:cs="宋体" w:eastAsia="宋体" w:hint="default"/>
                            <w:b/>
                            <w:bCs/>
                            <w:sz w:val="18"/>
                            <w:szCs w:val="18"/>
                          </w:rPr>
                          <w:t>贷款金额</w:t>
                        </w:r>
                        <w:r>
                          <w:rPr>
                            <w:rFonts w:ascii="宋体" w:hAnsi="宋体" w:cs="宋体" w:eastAsia="宋体" w:hint="default"/>
                            <w:sz w:val="18"/>
                            <w:szCs w:val="18"/>
                          </w:rPr>
                        </w:r>
                      </w:p>
                    </w:tc>
                    <w:tc>
                      <w:tcPr>
                        <w:tcW w:w="852" w:type="dxa"/>
                        <w:vMerge/>
                        <w:tcBorders>
                          <w:left w:val="single" w:sz="4" w:space="0" w:color="000000"/>
                          <w:right w:val="single" w:sz="4" w:space="0" w:color="000000"/>
                        </w:tcBorders>
                      </w:tcPr>
                      <w:p>
                        <w:pPr/>
                      </w:p>
                    </w:tc>
                    <w:tc>
                      <w:tcPr>
                        <w:tcW w:w="1320" w:type="dxa"/>
                        <w:tcBorders>
                          <w:top w:val="nil" w:sz="6" w:space="0" w:color="auto"/>
                          <w:left w:val="single" w:sz="4" w:space="0" w:color="000000"/>
                          <w:bottom w:val="nil" w:sz="6" w:space="0" w:color="auto"/>
                          <w:right w:val="single" w:sz="4" w:space="0" w:color="000000"/>
                        </w:tcBorders>
                      </w:tcPr>
                      <w:p>
                        <w:pPr/>
                      </w:p>
                    </w:tc>
                    <w:tc>
                      <w:tcPr>
                        <w:tcW w:w="1479" w:type="dxa"/>
                        <w:tcBorders>
                          <w:top w:val="nil" w:sz="6" w:space="0" w:color="auto"/>
                          <w:left w:val="single" w:sz="4" w:space="0" w:color="000000"/>
                          <w:bottom w:val="nil" w:sz="6" w:space="0" w:color="auto"/>
                          <w:right w:val="single" w:sz="4" w:space="0" w:color="000000"/>
                        </w:tcBorders>
                      </w:tcPr>
                      <w:p>
                        <w:pPr/>
                      </w:p>
                    </w:tc>
                    <w:tc>
                      <w:tcPr>
                        <w:tcW w:w="1423" w:type="dxa"/>
                        <w:tcBorders>
                          <w:top w:val="nil" w:sz="6" w:space="0" w:color="auto"/>
                          <w:left w:val="single" w:sz="4" w:space="0" w:color="000000"/>
                          <w:bottom w:val="nil" w:sz="6" w:space="0" w:color="auto"/>
                          <w:right w:val="nil" w:sz="6" w:space="0" w:color="auto"/>
                        </w:tcBorders>
                      </w:tcPr>
                      <w:p>
                        <w:pPr>
                          <w:pStyle w:val="TableParagraph"/>
                          <w:spacing w:line="188" w:lineRule="exact"/>
                          <w:ind w:left="295" w:right="0"/>
                          <w:jc w:val="center"/>
                          <w:rPr>
                            <w:rFonts w:ascii="宋体" w:hAnsi="宋体" w:cs="宋体" w:eastAsia="宋体" w:hint="default"/>
                            <w:sz w:val="18"/>
                            <w:szCs w:val="18"/>
                          </w:rPr>
                        </w:pPr>
                        <w:r>
                          <w:rPr>
                            <w:rFonts w:ascii="宋体" w:hAnsi="宋体" w:cs="宋体" w:eastAsia="宋体" w:hint="default"/>
                            <w:b/>
                            <w:bCs/>
                            <w:sz w:val="18"/>
                            <w:szCs w:val="18"/>
                          </w:rPr>
                          <w:t>授信额度</w:t>
                        </w:r>
                        <w:r>
                          <w:rPr>
                            <w:rFonts w:ascii="宋体" w:hAnsi="宋体" w:cs="宋体" w:eastAsia="宋体" w:hint="default"/>
                            <w:sz w:val="18"/>
                            <w:szCs w:val="18"/>
                          </w:rPr>
                        </w:r>
                      </w:p>
                    </w:tc>
                  </w:tr>
                  <w:tr>
                    <w:trPr>
                      <w:trHeight w:val="296" w:hRule="exact"/>
                    </w:trPr>
                    <w:tc>
                      <w:tcPr>
                        <w:tcW w:w="2688" w:type="dxa"/>
                        <w:tcBorders>
                          <w:top w:val="nil" w:sz="6" w:space="0" w:color="auto"/>
                          <w:left w:val="nil" w:sz="6" w:space="0" w:color="auto"/>
                          <w:bottom w:val="nil" w:sz="6" w:space="0" w:color="auto"/>
                          <w:right w:val="single" w:sz="4" w:space="0" w:color="000000"/>
                        </w:tcBorders>
                      </w:tcPr>
                      <w:p>
                        <w:pPr/>
                      </w:p>
                    </w:tc>
                    <w:tc>
                      <w:tcPr>
                        <w:tcW w:w="1806" w:type="dxa"/>
                        <w:tcBorders>
                          <w:top w:val="nil" w:sz="6" w:space="0" w:color="auto"/>
                          <w:left w:val="single" w:sz="4" w:space="0" w:color="000000"/>
                          <w:bottom w:val="nil" w:sz="6" w:space="0" w:color="auto"/>
                          <w:right w:val="single" w:sz="4" w:space="0" w:color="000000"/>
                        </w:tcBorders>
                      </w:tcPr>
                      <w:p>
                        <w:pPr/>
                      </w:p>
                    </w:tc>
                    <w:tc>
                      <w:tcPr>
                        <w:tcW w:w="852" w:type="dxa"/>
                        <w:vMerge/>
                        <w:tcBorders>
                          <w:left w:val="single" w:sz="4" w:space="0" w:color="000000"/>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188" w:lineRule="exact"/>
                          <w:ind w:left="1" w:right="0"/>
                          <w:jc w:val="center"/>
                          <w:rPr>
                            <w:rFonts w:ascii="宋体" w:hAnsi="宋体" w:cs="宋体" w:eastAsia="宋体" w:hint="default"/>
                            <w:sz w:val="18"/>
                            <w:szCs w:val="18"/>
                          </w:rPr>
                        </w:pPr>
                        <w:r>
                          <w:rPr>
                            <w:rFonts w:ascii="宋体" w:hAnsi="宋体" w:cs="宋体" w:eastAsia="宋体" w:hint="default"/>
                            <w:b/>
                            <w:bCs/>
                            <w:sz w:val="18"/>
                            <w:szCs w:val="18"/>
                          </w:rPr>
                          <w:t>起始日</w:t>
                        </w:r>
                        <w:r>
                          <w:rPr>
                            <w:rFonts w:ascii="宋体" w:hAnsi="宋体" w:cs="宋体" w:eastAsia="宋体" w:hint="default"/>
                            <w:sz w:val="18"/>
                            <w:szCs w:val="18"/>
                          </w:rPr>
                        </w:r>
                      </w:p>
                    </w:tc>
                    <w:tc>
                      <w:tcPr>
                        <w:tcW w:w="1479" w:type="dxa"/>
                        <w:tcBorders>
                          <w:top w:val="nil" w:sz="6" w:space="0" w:color="auto"/>
                          <w:left w:val="single" w:sz="4" w:space="0" w:color="000000"/>
                          <w:bottom w:val="nil" w:sz="6" w:space="0" w:color="auto"/>
                          <w:right w:val="single" w:sz="4" w:space="0" w:color="000000"/>
                        </w:tcBorders>
                      </w:tcPr>
                      <w:p>
                        <w:pPr>
                          <w:pStyle w:val="TableParagraph"/>
                          <w:spacing w:line="188" w:lineRule="exact"/>
                          <w:ind w:left="1" w:right="0"/>
                          <w:jc w:val="center"/>
                          <w:rPr>
                            <w:rFonts w:ascii="宋体" w:hAnsi="宋体" w:cs="宋体" w:eastAsia="宋体" w:hint="default"/>
                            <w:sz w:val="18"/>
                            <w:szCs w:val="18"/>
                          </w:rPr>
                        </w:pPr>
                        <w:r>
                          <w:rPr>
                            <w:rFonts w:ascii="宋体" w:hAnsi="宋体" w:cs="宋体" w:eastAsia="宋体" w:hint="default"/>
                            <w:b/>
                            <w:bCs/>
                            <w:sz w:val="18"/>
                            <w:szCs w:val="18"/>
                          </w:rPr>
                          <w:t>终止日</w:t>
                        </w:r>
                        <w:r>
                          <w:rPr>
                            <w:rFonts w:ascii="宋体" w:hAnsi="宋体" w:cs="宋体" w:eastAsia="宋体" w:hint="default"/>
                            <w:sz w:val="18"/>
                            <w:szCs w:val="18"/>
                          </w:rPr>
                        </w:r>
                      </w:p>
                    </w:tc>
                    <w:tc>
                      <w:tcPr>
                        <w:tcW w:w="1423" w:type="dxa"/>
                        <w:tcBorders>
                          <w:top w:val="nil" w:sz="6" w:space="0" w:color="auto"/>
                          <w:left w:val="single" w:sz="4" w:space="0" w:color="000000"/>
                          <w:bottom w:val="nil" w:sz="6" w:space="0" w:color="auto"/>
                          <w:right w:val="nil" w:sz="6" w:space="0" w:color="auto"/>
                        </w:tcBorders>
                      </w:tcPr>
                      <w:p>
                        <w:pPr/>
                      </w:p>
                    </w:tc>
                  </w:tr>
                  <w:tr>
                    <w:trPr>
                      <w:trHeight w:val="293" w:hRule="exact"/>
                    </w:trPr>
                    <w:tc>
                      <w:tcPr>
                        <w:tcW w:w="2688" w:type="dxa"/>
                        <w:tcBorders>
                          <w:top w:val="nil" w:sz="6" w:space="0" w:color="auto"/>
                          <w:left w:val="nil" w:sz="6" w:space="0" w:color="auto"/>
                          <w:bottom w:val="nil" w:sz="6" w:space="0" w:color="auto"/>
                          <w:right w:val="single" w:sz="4" w:space="0" w:color="000000"/>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平安银行深圳罗湖支行</w:t>
                        </w:r>
                      </w:p>
                    </w:tc>
                    <w:tc>
                      <w:tcPr>
                        <w:tcW w:w="1806"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102"/>
                          <w:jc w:val="right"/>
                          <w:rPr>
                            <w:rFonts w:ascii="Times New Roman" w:hAnsi="Times New Roman" w:cs="Times New Roman" w:eastAsia="Times New Roman" w:hint="default"/>
                            <w:sz w:val="18"/>
                            <w:szCs w:val="18"/>
                          </w:rPr>
                        </w:pPr>
                        <w:r>
                          <w:rPr>
                            <w:rFonts w:ascii="Times New Roman"/>
                            <w:spacing w:val="-1"/>
                            <w:sz w:val="18"/>
                          </w:rPr>
                          <w:t>20,000,000.00</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1"/>
                          <w:jc w:val="center"/>
                          <w:rPr>
                            <w:rFonts w:ascii="Times New Roman" w:hAnsi="Times New Roman" w:cs="Times New Roman" w:eastAsia="Times New Roman" w:hint="default"/>
                            <w:sz w:val="18"/>
                            <w:szCs w:val="18"/>
                          </w:rPr>
                        </w:pPr>
                        <w:r>
                          <w:rPr>
                            <w:rFonts w:ascii="Times New Roman"/>
                            <w:sz w:val="18"/>
                          </w:rPr>
                          <w:t>5.66</w:t>
                        </w: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0"/>
                          <w:jc w:val="center"/>
                          <w:rPr>
                            <w:rFonts w:ascii="Times New Roman" w:hAnsi="Times New Roman" w:cs="Times New Roman" w:eastAsia="Times New Roman" w:hint="default"/>
                            <w:sz w:val="18"/>
                            <w:szCs w:val="18"/>
                          </w:rPr>
                        </w:pPr>
                        <w:r>
                          <w:rPr>
                            <w:rFonts w:ascii="Times New Roman"/>
                            <w:sz w:val="18"/>
                          </w:rPr>
                          <w:t>2017/10/27</w:t>
                        </w:r>
                      </w:p>
                    </w:tc>
                    <w:tc>
                      <w:tcPr>
                        <w:tcW w:w="1479"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0"/>
                          <w:jc w:val="center"/>
                          <w:rPr>
                            <w:rFonts w:ascii="Times New Roman" w:hAnsi="Times New Roman" w:cs="Times New Roman" w:eastAsia="Times New Roman" w:hint="default"/>
                            <w:sz w:val="18"/>
                            <w:szCs w:val="18"/>
                          </w:rPr>
                        </w:pPr>
                        <w:r>
                          <w:rPr>
                            <w:rFonts w:ascii="Times New Roman"/>
                            <w:sz w:val="18"/>
                          </w:rPr>
                          <w:t>2018/10/26</w:t>
                        </w:r>
                      </w:p>
                    </w:tc>
                    <w:tc>
                      <w:tcPr>
                        <w:tcW w:w="1423" w:type="dxa"/>
                        <w:tcBorders>
                          <w:top w:val="nil" w:sz="6" w:space="0" w:color="auto"/>
                          <w:left w:val="single" w:sz="4" w:space="0" w:color="000000"/>
                          <w:bottom w:val="nil" w:sz="6" w:space="0" w:color="auto"/>
                          <w:right w:val="nil" w:sz="6" w:space="0" w:color="auto"/>
                        </w:tcBorders>
                      </w:tcPr>
                      <w:p>
                        <w:pPr/>
                      </w:p>
                    </w:tc>
                  </w:tr>
                  <w:tr>
                    <w:trPr>
                      <w:trHeight w:val="9" w:hRule="exact"/>
                    </w:trPr>
                    <w:tc>
                      <w:tcPr>
                        <w:tcW w:w="2688" w:type="dxa"/>
                        <w:tcBorders>
                          <w:top w:val="nil" w:sz="6" w:space="0" w:color="auto"/>
                          <w:left w:val="nil" w:sz="6" w:space="0" w:color="auto"/>
                          <w:bottom w:val="nil" w:sz="6" w:space="0" w:color="auto"/>
                          <w:right w:val="nil" w:sz="6" w:space="0" w:color="auto"/>
                        </w:tcBorders>
                      </w:tcPr>
                      <w:p>
                        <w:pPr/>
                      </w:p>
                    </w:tc>
                    <w:tc>
                      <w:tcPr>
                        <w:tcW w:w="1806"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nil" w:sz="6" w:space="0" w:color="auto"/>
                        </w:tcBorders>
                      </w:tcPr>
                      <w:p>
                        <w:pPr/>
                      </w:p>
                    </w:tc>
                    <w:tc>
                      <w:tcPr>
                        <w:tcW w:w="1320" w:type="dxa"/>
                        <w:tcBorders>
                          <w:top w:val="nil" w:sz="6" w:space="0" w:color="auto"/>
                          <w:left w:val="nil" w:sz="6" w:space="0" w:color="auto"/>
                          <w:bottom w:val="nil" w:sz="6" w:space="0" w:color="auto"/>
                          <w:right w:val="nil" w:sz="6" w:space="0" w:color="auto"/>
                        </w:tcBorders>
                      </w:tcPr>
                      <w:p>
                        <w:pPr/>
                      </w:p>
                    </w:tc>
                    <w:tc>
                      <w:tcPr>
                        <w:tcW w:w="1479" w:type="dxa"/>
                        <w:tcBorders>
                          <w:top w:val="nil" w:sz="6" w:space="0" w:color="auto"/>
                          <w:left w:val="nil" w:sz="6" w:space="0" w:color="auto"/>
                          <w:bottom w:val="nil" w:sz="6" w:space="0" w:color="auto"/>
                          <w:right w:val="nil" w:sz="6" w:space="0" w:color="auto"/>
                        </w:tcBorders>
                      </w:tcPr>
                      <w:p>
                        <w:pPr/>
                      </w:p>
                    </w:tc>
                    <w:tc>
                      <w:tcPr>
                        <w:tcW w:w="1423" w:type="dxa"/>
                        <w:tcBorders>
                          <w:top w:val="nil" w:sz="6" w:space="0" w:color="auto"/>
                          <w:left w:val="nil" w:sz="6" w:space="0" w:color="auto"/>
                          <w:bottom w:val="nil" w:sz="6" w:space="0" w:color="auto"/>
                          <w:right w:val="nil" w:sz="6" w:space="0" w:color="auto"/>
                        </w:tcBorders>
                      </w:tcPr>
                      <w:p>
                        <w:pPr/>
                      </w:p>
                    </w:tc>
                  </w:tr>
                  <w:tr>
                    <w:trPr>
                      <w:trHeight w:val="194" w:hRule="exact"/>
                    </w:trPr>
                    <w:tc>
                      <w:tcPr>
                        <w:tcW w:w="2688" w:type="dxa"/>
                        <w:tcBorders>
                          <w:top w:val="nil" w:sz="6" w:space="0" w:color="auto"/>
                          <w:left w:val="nil" w:sz="6" w:space="0" w:color="auto"/>
                          <w:bottom w:val="nil" w:sz="6" w:space="0" w:color="auto"/>
                          <w:right w:val="single" w:sz="4" w:space="0" w:color="000000"/>
                        </w:tcBorders>
                      </w:tcPr>
                      <w:p>
                        <w:pPr/>
                      </w:p>
                    </w:tc>
                    <w:tc>
                      <w:tcPr>
                        <w:tcW w:w="1806"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single" w:sz="4" w:space="0" w:color="000000"/>
                        </w:tcBorders>
                      </w:tcPr>
                      <w:p>
                        <w:pPr/>
                      </w:p>
                    </w:tc>
                    <w:tc>
                      <w:tcPr>
                        <w:tcW w:w="1479" w:type="dxa"/>
                        <w:tcBorders>
                          <w:top w:val="nil" w:sz="6" w:space="0" w:color="auto"/>
                          <w:left w:val="single" w:sz="4" w:space="0" w:color="000000"/>
                          <w:bottom w:val="nil" w:sz="6" w:space="0" w:color="auto"/>
                          <w:right w:val="single" w:sz="4" w:space="0" w:color="000000"/>
                        </w:tcBorders>
                      </w:tcPr>
                      <w:p>
                        <w:pPr/>
                      </w:p>
                    </w:tc>
                    <w:tc>
                      <w:tcPr>
                        <w:tcW w:w="1423" w:type="dxa"/>
                        <w:tcBorders>
                          <w:top w:val="nil" w:sz="6" w:space="0" w:color="auto"/>
                          <w:left w:val="single" w:sz="4" w:space="0" w:color="000000"/>
                          <w:bottom w:val="nil" w:sz="6" w:space="0" w:color="auto"/>
                          <w:right w:val="nil" w:sz="6" w:space="0" w:color="auto"/>
                        </w:tcBorders>
                      </w:tcPr>
                      <w:p>
                        <w:pPr>
                          <w:pStyle w:val="TableParagraph"/>
                          <w:spacing w:line="194" w:lineRule="exact"/>
                          <w:ind w:left="295"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w:t>
                        </w:r>
                      </w:p>
                    </w:tc>
                  </w:tr>
                  <w:tr>
                    <w:trPr>
                      <w:trHeight w:val="191" w:hRule="exact"/>
                    </w:trPr>
                    <w:tc>
                      <w:tcPr>
                        <w:tcW w:w="2688" w:type="dxa"/>
                        <w:tcBorders>
                          <w:top w:val="nil" w:sz="6" w:space="0" w:color="auto"/>
                          <w:left w:val="nil" w:sz="6" w:space="0" w:color="auto"/>
                          <w:bottom w:val="nil" w:sz="6" w:space="0" w:color="auto"/>
                          <w:right w:val="single" w:sz="4" w:space="0" w:color="000000"/>
                        </w:tcBorders>
                      </w:tcPr>
                      <w:p>
                        <w:pPr>
                          <w:pStyle w:val="TableParagraph"/>
                          <w:spacing w:line="184" w:lineRule="exact"/>
                          <w:ind w:left="122" w:right="0"/>
                          <w:jc w:val="left"/>
                          <w:rPr>
                            <w:rFonts w:ascii="宋体" w:hAnsi="宋体" w:cs="宋体" w:eastAsia="宋体" w:hint="default"/>
                            <w:sz w:val="18"/>
                            <w:szCs w:val="18"/>
                          </w:rPr>
                        </w:pPr>
                        <w:r>
                          <w:rPr>
                            <w:rFonts w:ascii="宋体" w:hAnsi="宋体" w:cs="宋体" w:eastAsia="宋体" w:hint="default"/>
                            <w:sz w:val="18"/>
                            <w:szCs w:val="18"/>
                          </w:rPr>
                          <w:t>平安银行深圳罗湖支行</w:t>
                        </w:r>
                      </w:p>
                    </w:tc>
                    <w:tc>
                      <w:tcPr>
                        <w:tcW w:w="1806"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102"/>
                          <w:jc w:val="right"/>
                          <w:rPr>
                            <w:rFonts w:ascii="Times New Roman" w:hAnsi="Times New Roman" w:cs="Times New Roman" w:eastAsia="Times New Roman" w:hint="default"/>
                            <w:sz w:val="18"/>
                            <w:szCs w:val="18"/>
                          </w:rPr>
                        </w:pPr>
                        <w:r>
                          <w:rPr>
                            <w:rFonts w:ascii="Times New Roman"/>
                            <w:spacing w:val="-1"/>
                            <w:sz w:val="18"/>
                          </w:rPr>
                          <w:t>20,000,000.00</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1"/>
                          <w:jc w:val="center"/>
                          <w:rPr>
                            <w:rFonts w:ascii="Times New Roman" w:hAnsi="Times New Roman" w:cs="Times New Roman" w:eastAsia="Times New Roman" w:hint="default"/>
                            <w:sz w:val="18"/>
                            <w:szCs w:val="18"/>
                          </w:rPr>
                        </w:pPr>
                        <w:r>
                          <w:rPr>
                            <w:rFonts w:ascii="Times New Roman"/>
                            <w:sz w:val="18"/>
                          </w:rPr>
                          <w:t>4.79</w:t>
                        </w: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194" w:lineRule="exact"/>
                          <w:ind w:left="1" w:right="0"/>
                          <w:jc w:val="center"/>
                          <w:rPr>
                            <w:rFonts w:ascii="Times New Roman" w:hAnsi="Times New Roman" w:cs="Times New Roman" w:eastAsia="Times New Roman" w:hint="default"/>
                            <w:sz w:val="18"/>
                            <w:szCs w:val="18"/>
                          </w:rPr>
                        </w:pPr>
                        <w:r>
                          <w:rPr>
                            <w:rFonts w:ascii="Times New Roman"/>
                            <w:sz w:val="18"/>
                          </w:rPr>
                          <w:t>2017/4/24</w:t>
                        </w:r>
                      </w:p>
                    </w:tc>
                    <w:tc>
                      <w:tcPr>
                        <w:tcW w:w="1479"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0"/>
                          <w:jc w:val="center"/>
                          <w:rPr>
                            <w:rFonts w:ascii="Times New Roman" w:hAnsi="Times New Roman" w:cs="Times New Roman" w:eastAsia="Times New Roman" w:hint="default"/>
                            <w:sz w:val="18"/>
                            <w:szCs w:val="18"/>
                          </w:rPr>
                        </w:pPr>
                        <w:r>
                          <w:rPr>
                            <w:rFonts w:ascii="Times New Roman"/>
                            <w:sz w:val="18"/>
                          </w:rPr>
                          <w:t>2018/4/19</w:t>
                        </w:r>
                      </w:p>
                    </w:tc>
                    <w:tc>
                      <w:tcPr>
                        <w:tcW w:w="1423" w:type="dxa"/>
                        <w:tcBorders>
                          <w:top w:val="nil" w:sz="6" w:space="0" w:color="auto"/>
                          <w:left w:val="single" w:sz="4" w:space="0" w:color="000000"/>
                          <w:bottom w:val="nil" w:sz="6" w:space="0" w:color="auto"/>
                          <w:right w:val="nil" w:sz="6" w:space="0" w:color="auto"/>
                        </w:tcBorders>
                      </w:tcPr>
                      <w:p>
                        <w:pPr/>
                      </w:p>
                    </w:tc>
                  </w:tr>
                  <w:tr>
                    <w:trPr>
                      <w:trHeight w:val="106" w:hRule="exact"/>
                    </w:trPr>
                    <w:tc>
                      <w:tcPr>
                        <w:tcW w:w="2688" w:type="dxa"/>
                        <w:tcBorders>
                          <w:top w:val="nil" w:sz="6" w:space="0" w:color="auto"/>
                          <w:left w:val="nil" w:sz="6" w:space="0" w:color="auto"/>
                          <w:bottom w:val="nil" w:sz="6" w:space="0" w:color="auto"/>
                          <w:right w:val="nil" w:sz="6" w:space="0" w:color="auto"/>
                        </w:tcBorders>
                      </w:tcPr>
                      <w:p>
                        <w:pPr/>
                      </w:p>
                    </w:tc>
                    <w:tc>
                      <w:tcPr>
                        <w:tcW w:w="1806" w:type="dxa"/>
                        <w:tcBorders>
                          <w:top w:val="nil" w:sz="6" w:space="0" w:color="auto"/>
                          <w:left w:val="nil" w:sz="6" w:space="0" w:color="auto"/>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single" w:sz="4" w:space="0" w:color="000000"/>
                        </w:tcBorders>
                      </w:tcPr>
                      <w:p>
                        <w:pPr/>
                      </w:p>
                    </w:tc>
                    <w:tc>
                      <w:tcPr>
                        <w:tcW w:w="1479" w:type="dxa"/>
                        <w:tcBorders>
                          <w:top w:val="nil" w:sz="6" w:space="0" w:color="auto"/>
                          <w:left w:val="single" w:sz="4" w:space="0" w:color="000000"/>
                          <w:bottom w:val="nil" w:sz="6" w:space="0" w:color="auto"/>
                          <w:right w:val="single" w:sz="4" w:space="0" w:color="000000"/>
                        </w:tcBorders>
                      </w:tcPr>
                      <w:p>
                        <w:pPr/>
                      </w:p>
                    </w:tc>
                    <w:tc>
                      <w:tcPr>
                        <w:tcW w:w="1423" w:type="dxa"/>
                        <w:tcBorders>
                          <w:top w:val="nil" w:sz="6" w:space="0" w:color="auto"/>
                          <w:left w:val="single" w:sz="4" w:space="0" w:color="000000"/>
                          <w:bottom w:val="nil" w:sz="6" w:space="0" w:color="auto"/>
                          <w:right w:val="nil" w:sz="6" w:space="0" w:color="auto"/>
                        </w:tcBorders>
                      </w:tcPr>
                      <w:p>
                        <w:pPr/>
                      </w:p>
                    </w:tc>
                  </w:tr>
                  <w:tr>
                    <w:trPr>
                      <w:trHeight w:val="288" w:hRule="exact"/>
                    </w:trPr>
                    <w:tc>
                      <w:tcPr>
                        <w:tcW w:w="2688"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招商银行深圳泰然支行</w:t>
                        </w:r>
                      </w:p>
                    </w:tc>
                    <w:tc>
                      <w:tcPr>
                        <w:tcW w:w="1806"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102"/>
                          <w:jc w:val="right"/>
                          <w:rPr>
                            <w:rFonts w:ascii="Times New Roman" w:hAnsi="Times New Roman" w:cs="Times New Roman" w:eastAsia="Times New Roman" w:hint="default"/>
                            <w:sz w:val="18"/>
                            <w:szCs w:val="18"/>
                          </w:rPr>
                        </w:pPr>
                        <w:r>
                          <w:rPr>
                            <w:rFonts w:ascii="Times New Roman"/>
                            <w:spacing w:val="-1"/>
                            <w:sz w:val="18"/>
                          </w:rPr>
                          <w:t>30,000,000.00</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1"/>
                          <w:jc w:val="center"/>
                          <w:rPr>
                            <w:rFonts w:ascii="Times New Roman" w:hAnsi="Times New Roman" w:cs="Times New Roman" w:eastAsia="Times New Roman" w:hint="default"/>
                            <w:sz w:val="18"/>
                            <w:szCs w:val="18"/>
                          </w:rPr>
                        </w:pPr>
                        <w:r>
                          <w:rPr>
                            <w:rFonts w:ascii="Times New Roman"/>
                            <w:sz w:val="18"/>
                          </w:rPr>
                          <w:t>5.22</w:t>
                        </w: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0"/>
                          <w:jc w:val="center"/>
                          <w:rPr>
                            <w:rFonts w:ascii="Times New Roman" w:hAnsi="Times New Roman" w:cs="Times New Roman" w:eastAsia="Times New Roman" w:hint="default"/>
                            <w:sz w:val="18"/>
                            <w:szCs w:val="18"/>
                          </w:rPr>
                        </w:pPr>
                        <w:r>
                          <w:rPr>
                            <w:rFonts w:ascii="Times New Roman"/>
                            <w:sz w:val="18"/>
                          </w:rPr>
                          <w:t>2017/11/23</w:t>
                        </w:r>
                      </w:p>
                    </w:tc>
                    <w:tc>
                      <w:tcPr>
                        <w:tcW w:w="1479"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0"/>
                          <w:jc w:val="center"/>
                          <w:rPr>
                            <w:rFonts w:ascii="Times New Roman" w:hAnsi="Times New Roman" w:cs="Times New Roman" w:eastAsia="Times New Roman" w:hint="default"/>
                            <w:sz w:val="18"/>
                            <w:szCs w:val="18"/>
                          </w:rPr>
                        </w:pPr>
                        <w:r>
                          <w:rPr>
                            <w:rFonts w:ascii="Times New Roman"/>
                            <w:sz w:val="18"/>
                          </w:rPr>
                          <w:t>2018/2/23</w:t>
                        </w:r>
                      </w:p>
                    </w:tc>
                    <w:tc>
                      <w:tcPr>
                        <w:tcW w:w="1423" w:type="dxa"/>
                        <w:tcBorders>
                          <w:top w:val="nil" w:sz="6" w:space="0" w:color="auto"/>
                          <w:left w:val="single" w:sz="4" w:space="0" w:color="000000"/>
                          <w:bottom w:val="nil" w:sz="6" w:space="0" w:color="auto"/>
                          <w:right w:val="nil" w:sz="6" w:space="0" w:color="auto"/>
                        </w:tcBorders>
                      </w:tcPr>
                      <w:p>
                        <w:pPr/>
                      </w:p>
                    </w:tc>
                  </w:tr>
                  <w:tr>
                    <w:trPr>
                      <w:trHeight w:val="9" w:hRule="exact"/>
                    </w:trPr>
                    <w:tc>
                      <w:tcPr>
                        <w:tcW w:w="2688" w:type="dxa"/>
                        <w:tcBorders>
                          <w:top w:val="nil" w:sz="6" w:space="0" w:color="auto"/>
                          <w:left w:val="nil" w:sz="6" w:space="0" w:color="auto"/>
                          <w:bottom w:val="nil" w:sz="6" w:space="0" w:color="auto"/>
                          <w:right w:val="nil" w:sz="6" w:space="0" w:color="auto"/>
                        </w:tcBorders>
                      </w:tcPr>
                      <w:p>
                        <w:pPr/>
                      </w:p>
                    </w:tc>
                    <w:tc>
                      <w:tcPr>
                        <w:tcW w:w="1806"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nil" w:sz="6" w:space="0" w:color="auto"/>
                        </w:tcBorders>
                      </w:tcPr>
                      <w:p>
                        <w:pPr/>
                      </w:p>
                    </w:tc>
                    <w:tc>
                      <w:tcPr>
                        <w:tcW w:w="1320" w:type="dxa"/>
                        <w:tcBorders>
                          <w:top w:val="nil" w:sz="6" w:space="0" w:color="auto"/>
                          <w:left w:val="nil" w:sz="6" w:space="0" w:color="auto"/>
                          <w:bottom w:val="nil" w:sz="6" w:space="0" w:color="auto"/>
                          <w:right w:val="nil" w:sz="6" w:space="0" w:color="auto"/>
                        </w:tcBorders>
                      </w:tcPr>
                      <w:p>
                        <w:pPr/>
                      </w:p>
                    </w:tc>
                    <w:tc>
                      <w:tcPr>
                        <w:tcW w:w="1479" w:type="dxa"/>
                        <w:tcBorders>
                          <w:top w:val="nil" w:sz="6" w:space="0" w:color="auto"/>
                          <w:left w:val="nil" w:sz="6" w:space="0" w:color="auto"/>
                          <w:bottom w:val="nil" w:sz="6" w:space="0" w:color="auto"/>
                          <w:right w:val="nil" w:sz="6" w:space="0" w:color="auto"/>
                        </w:tcBorders>
                      </w:tcPr>
                      <w:p>
                        <w:pPr/>
                      </w:p>
                    </w:tc>
                    <w:tc>
                      <w:tcPr>
                        <w:tcW w:w="1423" w:type="dxa"/>
                        <w:tcBorders>
                          <w:top w:val="nil" w:sz="6" w:space="0" w:color="auto"/>
                          <w:left w:val="nil" w:sz="6" w:space="0" w:color="auto"/>
                          <w:bottom w:val="nil" w:sz="6" w:space="0" w:color="auto"/>
                          <w:right w:val="nil" w:sz="6" w:space="0" w:color="auto"/>
                        </w:tcBorders>
                      </w:tcPr>
                      <w:p>
                        <w:pPr/>
                      </w:p>
                    </w:tc>
                  </w:tr>
                  <w:tr>
                    <w:trPr>
                      <w:trHeight w:val="193" w:hRule="exact"/>
                    </w:trPr>
                    <w:tc>
                      <w:tcPr>
                        <w:tcW w:w="2688" w:type="dxa"/>
                        <w:tcBorders>
                          <w:top w:val="nil" w:sz="6" w:space="0" w:color="auto"/>
                          <w:left w:val="nil" w:sz="6" w:space="0" w:color="auto"/>
                          <w:bottom w:val="nil" w:sz="6" w:space="0" w:color="auto"/>
                          <w:right w:val="single" w:sz="4" w:space="0" w:color="000000"/>
                        </w:tcBorders>
                      </w:tcPr>
                      <w:p>
                        <w:pPr/>
                      </w:p>
                    </w:tc>
                    <w:tc>
                      <w:tcPr>
                        <w:tcW w:w="1806"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single" w:sz="4" w:space="0" w:color="000000"/>
                        </w:tcBorders>
                      </w:tcPr>
                      <w:p>
                        <w:pPr/>
                      </w:p>
                    </w:tc>
                    <w:tc>
                      <w:tcPr>
                        <w:tcW w:w="1479" w:type="dxa"/>
                        <w:tcBorders>
                          <w:top w:val="nil" w:sz="6" w:space="0" w:color="auto"/>
                          <w:left w:val="single" w:sz="4" w:space="0" w:color="000000"/>
                          <w:bottom w:val="nil" w:sz="6" w:space="0" w:color="auto"/>
                          <w:right w:val="single" w:sz="4" w:space="0" w:color="000000"/>
                        </w:tcBorders>
                      </w:tcPr>
                      <w:p>
                        <w:pPr/>
                      </w:p>
                    </w:tc>
                    <w:tc>
                      <w:tcPr>
                        <w:tcW w:w="1423" w:type="dxa"/>
                        <w:tcBorders>
                          <w:top w:val="nil" w:sz="6" w:space="0" w:color="auto"/>
                          <w:left w:val="single" w:sz="4" w:space="0" w:color="000000"/>
                          <w:bottom w:val="nil" w:sz="6" w:space="0" w:color="auto"/>
                          <w:right w:val="nil" w:sz="6" w:space="0" w:color="auto"/>
                        </w:tcBorders>
                      </w:tcPr>
                      <w:p>
                        <w:pPr>
                          <w:pStyle w:val="TableParagraph"/>
                          <w:spacing w:line="194" w:lineRule="exact"/>
                          <w:ind w:left="295"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w:t>
                        </w:r>
                      </w:p>
                    </w:tc>
                  </w:tr>
                  <w:tr>
                    <w:trPr>
                      <w:trHeight w:val="191" w:hRule="exact"/>
                    </w:trPr>
                    <w:tc>
                      <w:tcPr>
                        <w:tcW w:w="2688" w:type="dxa"/>
                        <w:tcBorders>
                          <w:top w:val="nil" w:sz="6" w:space="0" w:color="auto"/>
                          <w:left w:val="nil" w:sz="6" w:space="0" w:color="auto"/>
                          <w:bottom w:val="nil" w:sz="6" w:space="0" w:color="auto"/>
                          <w:right w:val="single" w:sz="4" w:space="0" w:color="000000"/>
                        </w:tcBorders>
                      </w:tcPr>
                      <w:p>
                        <w:pPr>
                          <w:pStyle w:val="TableParagraph"/>
                          <w:spacing w:line="183" w:lineRule="exact"/>
                          <w:ind w:left="122" w:right="0"/>
                          <w:jc w:val="left"/>
                          <w:rPr>
                            <w:rFonts w:ascii="宋体" w:hAnsi="宋体" w:cs="宋体" w:eastAsia="宋体" w:hint="default"/>
                            <w:sz w:val="18"/>
                            <w:szCs w:val="18"/>
                          </w:rPr>
                        </w:pPr>
                        <w:r>
                          <w:rPr>
                            <w:rFonts w:ascii="宋体" w:hAnsi="宋体" w:cs="宋体" w:eastAsia="宋体" w:hint="default"/>
                            <w:sz w:val="18"/>
                            <w:szCs w:val="18"/>
                          </w:rPr>
                          <w:t>招商银行深圳泰然支行</w:t>
                        </w:r>
                      </w:p>
                    </w:tc>
                    <w:tc>
                      <w:tcPr>
                        <w:tcW w:w="1806"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102"/>
                          <w:jc w:val="right"/>
                          <w:rPr>
                            <w:rFonts w:ascii="Times New Roman" w:hAnsi="Times New Roman" w:cs="Times New Roman" w:eastAsia="Times New Roman" w:hint="default"/>
                            <w:sz w:val="18"/>
                            <w:szCs w:val="18"/>
                          </w:rPr>
                        </w:pPr>
                        <w:r>
                          <w:rPr>
                            <w:rFonts w:ascii="Times New Roman"/>
                            <w:spacing w:val="-1"/>
                            <w:sz w:val="18"/>
                          </w:rPr>
                          <w:t>30,000,000.00</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1"/>
                          <w:jc w:val="center"/>
                          <w:rPr>
                            <w:rFonts w:ascii="Times New Roman" w:hAnsi="Times New Roman" w:cs="Times New Roman" w:eastAsia="Times New Roman" w:hint="default"/>
                            <w:sz w:val="18"/>
                            <w:szCs w:val="18"/>
                          </w:rPr>
                        </w:pPr>
                        <w:r>
                          <w:rPr>
                            <w:rFonts w:ascii="Times New Roman"/>
                            <w:sz w:val="18"/>
                          </w:rPr>
                          <w:t>4.57</w:t>
                        </w: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0"/>
                          <w:jc w:val="center"/>
                          <w:rPr>
                            <w:rFonts w:ascii="Times New Roman" w:hAnsi="Times New Roman" w:cs="Times New Roman" w:eastAsia="Times New Roman" w:hint="default"/>
                            <w:sz w:val="18"/>
                            <w:szCs w:val="18"/>
                          </w:rPr>
                        </w:pPr>
                        <w:r>
                          <w:rPr>
                            <w:rFonts w:ascii="Times New Roman"/>
                            <w:sz w:val="18"/>
                          </w:rPr>
                          <w:t>2017/1/5</w:t>
                        </w:r>
                      </w:p>
                    </w:tc>
                    <w:tc>
                      <w:tcPr>
                        <w:tcW w:w="1479"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0"/>
                          <w:jc w:val="center"/>
                          <w:rPr>
                            <w:rFonts w:ascii="Times New Roman" w:hAnsi="Times New Roman" w:cs="Times New Roman" w:eastAsia="Times New Roman" w:hint="default"/>
                            <w:sz w:val="18"/>
                            <w:szCs w:val="18"/>
                          </w:rPr>
                        </w:pPr>
                        <w:r>
                          <w:rPr>
                            <w:rFonts w:ascii="Times New Roman"/>
                            <w:sz w:val="18"/>
                          </w:rPr>
                          <w:t>2018/1/5</w:t>
                        </w:r>
                      </w:p>
                    </w:tc>
                    <w:tc>
                      <w:tcPr>
                        <w:tcW w:w="1423" w:type="dxa"/>
                        <w:tcBorders>
                          <w:top w:val="nil" w:sz="6" w:space="0" w:color="auto"/>
                          <w:left w:val="single" w:sz="4" w:space="0" w:color="000000"/>
                          <w:bottom w:val="nil" w:sz="6" w:space="0" w:color="auto"/>
                          <w:right w:val="nil" w:sz="6" w:space="0" w:color="auto"/>
                        </w:tcBorders>
                      </w:tcPr>
                      <w:p>
                        <w:pPr/>
                      </w:p>
                    </w:tc>
                  </w:tr>
                  <w:tr>
                    <w:trPr>
                      <w:trHeight w:val="106" w:hRule="exact"/>
                    </w:trPr>
                    <w:tc>
                      <w:tcPr>
                        <w:tcW w:w="2688" w:type="dxa"/>
                        <w:tcBorders>
                          <w:top w:val="nil" w:sz="6" w:space="0" w:color="auto"/>
                          <w:left w:val="nil" w:sz="6" w:space="0" w:color="auto"/>
                          <w:bottom w:val="nil" w:sz="6" w:space="0" w:color="auto"/>
                          <w:right w:val="nil" w:sz="6" w:space="0" w:color="auto"/>
                        </w:tcBorders>
                      </w:tcPr>
                      <w:p>
                        <w:pPr/>
                      </w:p>
                    </w:tc>
                    <w:tc>
                      <w:tcPr>
                        <w:tcW w:w="1806" w:type="dxa"/>
                        <w:tcBorders>
                          <w:top w:val="nil" w:sz="6" w:space="0" w:color="auto"/>
                          <w:left w:val="nil" w:sz="6" w:space="0" w:color="auto"/>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single" w:sz="4" w:space="0" w:color="000000"/>
                        </w:tcBorders>
                      </w:tcPr>
                      <w:p>
                        <w:pPr/>
                      </w:p>
                    </w:tc>
                    <w:tc>
                      <w:tcPr>
                        <w:tcW w:w="1479" w:type="dxa"/>
                        <w:tcBorders>
                          <w:top w:val="nil" w:sz="6" w:space="0" w:color="auto"/>
                          <w:left w:val="single" w:sz="4" w:space="0" w:color="000000"/>
                          <w:bottom w:val="nil" w:sz="6" w:space="0" w:color="auto"/>
                          <w:right w:val="single" w:sz="4" w:space="0" w:color="000000"/>
                        </w:tcBorders>
                      </w:tcPr>
                      <w:p>
                        <w:pPr/>
                      </w:p>
                    </w:tc>
                    <w:tc>
                      <w:tcPr>
                        <w:tcW w:w="1423" w:type="dxa"/>
                        <w:tcBorders>
                          <w:top w:val="nil" w:sz="6" w:space="0" w:color="auto"/>
                          <w:left w:val="single" w:sz="4" w:space="0" w:color="000000"/>
                          <w:bottom w:val="nil" w:sz="6" w:space="0" w:color="auto"/>
                          <w:right w:val="nil" w:sz="6" w:space="0" w:color="auto"/>
                        </w:tcBorders>
                      </w:tcPr>
                      <w:p>
                        <w:pPr/>
                      </w:p>
                    </w:tc>
                  </w:tr>
                  <w:tr>
                    <w:trPr>
                      <w:trHeight w:val="288" w:hRule="exact"/>
                    </w:trPr>
                    <w:tc>
                      <w:tcPr>
                        <w:tcW w:w="2688"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华夏银行高新支行</w:t>
                        </w:r>
                      </w:p>
                    </w:tc>
                    <w:tc>
                      <w:tcPr>
                        <w:tcW w:w="1806"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102"/>
                          <w:jc w:val="right"/>
                          <w:rPr>
                            <w:rFonts w:ascii="Times New Roman" w:hAnsi="Times New Roman" w:cs="Times New Roman" w:eastAsia="Times New Roman" w:hint="default"/>
                            <w:sz w:val="18"/>
                            <w:szCs w:val="18"/>
                          </w:rPr>
                        </w:pPr>
                        <w:r>
                          <w:rPr>
                            <w:rFonts w:ascii="Times New Roman"/>
                            <w:spacing w:val="-1"/>
                            <w:sz w:val="18"/>
                          </w:rPr>
                          <w:t>5,000,000.00</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1"/>
                          <w:jc w:val="center"/>
                          <w:rPr>
                            <w:rFonts w:ascii="Times New Roman" w:hAnsi="Times New Roman" w:cs="Times New Roman" w:eastAsia="Times New Roman" w:hint="default"/>
                            <w:sz w:val="18"/>
                            <w:szCs w:val="18"/>
                          </w:rPr>
                        </w:pPr>
                        <w:r>
                          <w:rPr>
                            <w:rFonts w:ascii="Times New Roman"/>
                            <w:sz w:val="18"/>
                          </w:rPr>
                          <w:t>5.87</w:t>
                        </w: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0"/>
                          <w:jc w:val="center"/>
                          <w:rPr>
                            <w:rFonts w:ascii="Times New Roman" w:hAnsi="Times New Roman" w:cs="Times New Roman" w:eastAsia="Times New Roman" w:hint="default"/>
                            <w:sz w:val="18"/>
                            <w:szCs w:val="18"/>
                          </w:rPr>
                        </w:pPr>
                        <w:r>
                          <w:rPr>
                            <w:rFonts w:ascii="Times New Roman"/>
                            <w:sz w:val="18"/>
                          </w:rPr>
                          <w:t>2017/10/25</w:t>
                        </w:r>
                      </w:p>
                    </w:tc>
                    <w:tc>
                      <w:tcPr>
                        <w:tcW w:w="1479"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0"/>
                          <w:jc w:val="center"/>
                          <w:rPr>
                            <w:rFonts w:ascii="Times New Roman" w:hAnsi="Times New Roman" w:cs="Times New Roman" w:eastAsia="Times New Roman" w:hint="default"/>
                            <w:sz w:val="18"/>
                            <w:szCs w:val="18"/>
                          </w:rPr>
                        </w:pPr>
                        <w:r>
                          <w:rPr>
                            <w:rFonts w:ascii="Times New Roman"/>
                            <w:sz w:val="18"/>
                          </w:rPr>
                          <w:t>2018/10/25</w:t>
                        </w:r>
                      </w:p>
                    </w:tc>
                    <w:tc>
                      <w:tcPr>
                        <w:tcW w:w="1423" w:type="dxa"/>
                        <w:tcBorders>
                          <w:top w:val="nil" w:sz="6" w:space="0" w:color="auto"/>
                          <w:left w:val="single" w:sz="4" w:space="0" w:color="000000"/>
                          <w:bottom w:val="nil" w:sz="6" w:space="0" w:color="auto"/>
                          <w:right w:val="nil" w:sz="6" w:space="0" w:color="auto"/>
                        </w:tcBorders>
                      </w:tcPr>
                      <w:p>
                        <w:pPr/>
                      </w:p>
                    </w:tc>
                  </w:tr>
                  <w:tr>
                    <w:trPr>
                      <w:trHeight w:val="9" w:hRule="exact"/>
                    </w:trPr>
                    <w:tc>
                      <w:tcPr>
                        <w:tcW w:w="2688" w:type="dxa"/>
                        <w:tcBorders>
                          <w:top w:val="nil" w:sz="6" w:space="0" w:color="auto"/>
                          <w:left w:val="nil" w:sz="6" w:space="0" w:color="auto"/>
                          <w:bottom w:val="nil" w:sz="6" w:space="0" w:color="auto"/>
                          <w:right w:val="nil" w:sz="6" w:space="0" w:color="auto"/>
                        </w:tcBorders>
                      </w:tcPr>
                      <w:p>
                        <w:pPr/>
                      </w:p>
                    </w:tc>
                    <w:tc>
                      <w:tcPr>
                        <w:tcW w:w="1806"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nil" w:sz="6" w:space="0" w:color="auto"/>
                        </w:tcBorders>
                      </w:tcPr>
                      <w:p>
                        <w:pPr/>
                      </w:p>
                    </w:tc>
                    <w:tc>
                      <w:tcPr>
                        <w:tcW w:w="1320" w:type="dxa"/>
                        <w:tcBorders>
                          <w:top w:val="nil" w:sz="6" w:space="0" w:color="auto"/>
                          <w:left w:val="nil" w:sz="6" w:space="0" w:color="auto"/>
                          <w:bottom w:val="nil" w:sz="6" w:space="0" w:color="auto"/>
                          <w:right w:val="nil" w:sz="6" w:space="0" w:color="auto"/>
                        </w:tcBorders>
                      </w:tcPr>
                      <w:p>
                        <w:pPr/>
                      </w:p>
                    </w:tc>
                    <w:tc>
                      <w:tcPr>
                        <w:tcW w:w="1479" w:type="dxa"/>
                        <w:tcBorders>
                          <w:top w:val="nil" w:sz="6" w:space="0" w:color="auto"/>
                          <w:left w:val="nil" w:sz="6" w:space="0" w:color="auto"/>
                          <w:bottom w:val="nil" w:sz="6" w:space="0" w:color="auto"/>
                          <w:right w:val="nil" w:sz="6" w:space="0" w:color="auto"/>
                        </w:tcBorders>
                      </w:tcPr>
                      <w:p>
                        <w:pPr/>
                      </w:p>
                    </w:tc>
                    <w:tc>
                      <w:tcPr>
                        <w:tcW w:w="1423" w:type="dxa"/>
                        <w:tcBorders>
                          <w:top w:val="nil" w:sz="6" w:space="0" w:color="auto"/>
                          <w:left w:val="nil" w:sz="6" w:space="0" w:color="auto"/>
                          <w:bottom w:val="nil" w:sz="6" w:space="0" w:color="auto"/>
                          <w:right w:val="nil" w:sz="6" w:space="0" w:color="auto"/>
                        </w:tcBorders>
                      </w:tcPr>
                      <w:p>
                        <w:pPr/>
                      </w:p>
                    </w:tc>
                  </w:tr>
                  <w:tr>
                    <w:trPr>
                      <w:trHeight w:val="193" w:hRule="exact"/>
                    </w:trPr>
                    <w:tc>
                      <w:tcPr>
                        <w:tcW w:w="2688" w:type="dxa"/>
                        <w:tcBorders>
                          <w:top w:val="nil" w:sz="6" w:space="0" w:color="auto"/>
                          <w:left w:val="nil" w:sz="6" w:space="0" w:color="auto"/>
                          <w:bottom w:val="nil" w:sz="6" w:space="0" w:color="auto"/>
                          <w:right w:val="single" w:sz="4" w:space="0" w:color="000000"/>
                        </w:tcBorders>
                      </w:tcPr>
                      <w:p>
                        <w:pPr/>
                      </w:p>
                    </w:tc>
                    <w:tc>
                      <w:tcPr>
                        <w:tcW w:w="1806"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single" w:sz="4" w:space="0" w:color="000000"/>
                        </w:tcBorders>
                      </w:tcPr>
                      <w:p>
                        <w:pPr/>
                      </w:p>
                    </w:tc>
                    <w:tc>
                      <w:tcPr>
                        <w:tcW w:w="1479" w:type="dxa"/>
                        <w:tcBorders>
                          <w:top w:val="nil" w:sz="6" w:space="0" w:color="auto"/>
                          <w:left w:val="single" w:sz="4" w:space="0" w:color="000000"/>
                          <w:bottom w:val="nil" w:sz="6" w:space="0" w:color="auto"/>
                          <w:right w:val="single" w:sz="4" w:space="0" w:color="000000"/>
                        </w:tcBorders>
                      </w:tcPr>
                      <w:p>
                        <w:pPr/>
                      </w:p>
                    </w:tc>
                    <w:tc>
                      <w:tcPr>
                        <w:tcW w:w="1423" w:type="dxa"/>
                        <w:tcBorders>
                          <w:top w:val="nil" w:sz="6" w:space="0" w:color="auto"/>
                          <w:left w:val="single" w:sz="4" w:space="0" w:color="000000"/>
                          <w:bottom w:val="nil" w:sz="6" w:space="0" w:color="auto"/>
                          <w:right w:val="nil" w:sz="6" w:space="0" w:color="auto"/>
                        </w:tcBorders>
                      </w:tcPr>
                      <w:p>
                        <w:pPr>
                          <w:pStyle w:val="TableParagraph"/>
                          <w:spacing w:line="194" w:lineRule="exact"/>
                          <w:ind w:left="295"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w:t>
                        </w:r>
                      </w:p>
                    </w:tc>
                  </w:tr>
                  <w:tr>
                    <w:trPr>
                      <w:trHeight w:val="191" w:hRule="exact"/>
                    </w:trPr>
                    <w:tc>
                      <w:tcPr>
                        <w:tcW w:w="2688" w:type="dxa"/>
                        <w:tcBorders>
                          <w:top w:val="nil" w:sz="6" w:space="0" w:color="auto"/>
                          <w:left w:val="nil" w:sz="6" w:space="0" w:color="auto"/>
                          <w:bottom w:val="nil" w:sz="6" w:space="0" w:color="auto"/>
                          <w:right w:val="single" w:sz="4" w:space="0" w:color="000000"/>
                        </w:tcBorders>
                      </w:tcPr>
                      <w:p>
                        <w:pPr>
                          <w:pStyle w:val="TableParagraph"/>
                          <w:spacing w:line="183" w:lineRule="exact"/>
                          <w:ind w:left="122" w:right="0"/>
                          <w:jc w:val="left"/>
                          <w:rPr>
                            <w:rFonts w:ascii="宋体" w:hAnsi="宋体" w:cs="宋体" w:eastAsia="宋体" w:hint="default"/>
                            <w:sz w:val="18"/>
                            <w:szCs w:val="18"/>
                          </w:rPr>
                        </w:pPr>
                        <w:r>
                          <w:rPr>
                            <w:rFonts w:ascii="宋体" w:hAnsi="宋体" w:cs="宋体" w:eastAsia="宋体" w:hint="default"/>
                            <w:sz w:val="18"/>
                            <w:szCs w:val="18"/>
                          </w:rPr>
                          <w:t>华夏银行高新支行</w:t>
                        </w:r>
                      </w:p>
                    </w:tc>
                    <w:tc>
                      <w:tcPr>
                        <w:tcW w:w="1806" w:type="dxa"/>
                        <w:tcBorders>
                          <w:top w:val="nil" w:sz="6" w:space="0" w:color="auto"/>
                          <w:left w:val="single" w:sz="4" w:space="0" w:color="000000"/>
                          <w:bottom w:val="nil" w:sz="6" w:space="0" w:color="auto"/>
                          <w:right w:val="single" w:sz="4" w:space="0" w:color="000000"/>
                        </w:tcBorders>
                      </w:tcPr>
                      <w:p>
                        <w:pPr>
                          <w:pStyle w:val="TableParagraph"/>
                          <w:spacing w:line="193" w:lineRule="exact"/>
                          <w:ind w:right="102"/>
                          <w:jc w:val="right"/>
                          <w:rPr>
                            <w:rFonts w:ascii="Times New Roman" w:hAnsi="Times New Roman" w:cs="Times New Roman" w:eastAsia="Times New Roman" w:hint="default"/>
                            <w:sz w:val="18"/>
                            <w:szCs w:val="18"/>
                          </w:rPr>
                        </w:pPr>
                        <w:r>
                          <w:rPr>
                            <w:rFonts w:ascii="Times New Roman"/>
                            <w:spacing w:val="-1"/>
                            <w:sz w:val="18"/>
                          </w:rPr>
                          <w:t>5,000,000.00</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193" w:lineRule="exact"/>
                          <w:ind w:right="1"/>
                          <w:jc w:val="center"/>
                          <w:rPr>
                            <w:rFonts w:ascii="Times New Roman" w:hAnsi="Times New Roman" w:cs="Times New Roman" w:eastAsia="Times New Roman" w:hint="default"/>
                            <w:sz w:val="18"/>
                            <w:szCs w:val="18"/>
                          </w:rPr>
                        </w:pPr>
                        <w:r>
                          <w:rPr>
                            <w:rFonts w:ascii="Times New Roman"/>
                            <w:sz w:val="18"/>
                          </w:rPr>
                          <w:t>5.87</w:t>
                        </w: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193" w:lineRule="exact"/>
                          <w:ind w:right="0"/>
                          <w:jc w:val="center"/>
                          <w:rPr>
                            <w:rFonts w:ascii="Times New Roman" w:hAnsi="Times New Roman" w:cs="Times New Roman" w:eastAsia="Times New Roman" w:hint="default"/>
                            <w:sz w:val="18"/>
                            <w:szCs w:val="18"/>
                          </w:rPr>
                        </w:pPr>
                        <w:r>
                          <w:rPr>
                            <w:rFonts w:ascii="Times New Roman"/>
                            <w:sz w:val="18"/>
                          </w:rPr>
                          <w:t>2017/10/31</w:t>
                        </w:r>
                      </w:p>
                    </w:tc>
                    <w:tc>
                      <w:tcPr>
                        <w:tcW w:w="1479" w:type="dxa"/>
                        <w:tcBorders>
                          <w:top w:val="nil" w:sz="6" w:space="0" w:color="auto"/>
                          <w:left w:val="single" w:sz="4" w:space="0" w:color="000000"/>
                          <w:bottom w:val="nil" w:sz="6" w:space="0" w:color="auto"/>
                          <w:right w:val="single" w:sz="4" w:space="0" w:color="000000"/>
                        </w:tcBorders>
                      </w:tcPr>
                      <w:p>
                        <w:pPr>
                          <w:pStyle w:val="TableParagraph"/>
                          <w:spacing w:line="193" w:lineRule="exact"/>
                          <w:ind w:right="0"/>
                          <w:jc w:val="center"/>
                          <w:rPr>
                            <w:rFonts w:ascii="Times New Roman" w:hAnsi="Times New Roman" w:cs="Times New Roman" w:eastAsia="Times New Roman" w:hint="default"/>
                            <w:sz w:val="18"/>
                            <w:szCs w:val="18"/>
                          </w:rPr>
                        </w:pPr>
                        <w:r>
                          <w:rPr>
                            <w:rFonts w:ascii="Times New Roman"/>
                            <w:sz w:val="18"/>
                          </w:rPr>
                          <w:t>2018/10/31</w:t>
                        </w:r>
                      </w:p>
                    </w:tc>
                    <w:tc>
                      <w:tcPr>
                        <w:tcW w:w="1423" w:type="dxa"/>
                        <w:tcBorders>
                          <w:top w:val="nil" w:sz="6" w:space="0" w:color="auto"/>
                          <w:left w:val="single" w:sz="4" w:space="0" w:color="000000"/>
                          <w:bottom w:val="nil" w:sz="6" w:space="0" w:color="auto"/>
                          <w:right w:val="nil" w:sz="6" w:space="0" w:color="auto"/>
                        </w:tcBorders>
                      </w:tcPr>
                      <w:p>
                        <w:pPr/>
                      </w:p>
                    </w:tc>
                  </w:tr>
                  <w:tr>
                    <w:trPr>
                      <w:trHeight w:val="106" w:hRule="exact"/>
                    </w:trPr>
                    <w:tc>
                      <w:tcPr>
                        <w:tcW w:w="2688" w:type="dxa"/>
                        <w:tcBorders>
                          <w:top w:val="nil" w:sz="6" w:space="0" w:color="auto"/>
                          <w:left w:val="nil" w:sz="6" w:space="0" w:color="auto"/>
                          <w:bottom w:val="nil" w:sz="6" w:space="0" w:color="auto"/>
                          <w:right w:val="nil" w:sz="6" w:space="0" w:color="auto"/>
                        </w:tcBorders>
                      </w:tcPr>
                      <w:p>
                        <w:pPr/>
                      </w:p>
                    </w:tc>
                    <w:tc>
                      <w:tcPr>
                        <w:tcW w:w="1806" w:type="dxa"/>
                        <w:tcBorders>
                          <w:top w:val="nil" w:sz="6" w:space="0" w:color="auto"/>
                          <w:left w:val="nil" w:sz="6" w:space="0" w:color="auto"/>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single" w:sz="4" w:space="0" w:color="000000"/>
                        </w:tcBorders>
                      </w:tcPr>
                      <w:p>
                        <w:pPr/>
                      </w:p>
                    </w:tc>
                    <w:tc>
                      <w:tcPr>
                        <w:tcW w:w="1479" w:type="dxa"/>
                        <w:tcBorders>
                          <w:top w:val="nil" w:sz="6" w:space="0" w:color="auto"/>
                          <w:left w:val="single" w:sz="4" w:space="0" w:color="000000"/>
                          <w:bottom w:val="nil" w:sz="6" w:space="0" w:color="auto"/>
                          <w:right w:val="single" w:sz="4" w:space="0" w:color="000000"/>
                        </w:tcBorders>
                      </w:tcPr>
                      <w:p>
                        <w:pPr/>
                      </w:p>
                    </w:tc>
                    <w:tc>
                      <w:tcPr>
                        <w:tcW w:w="1423" w:type="dxa"/>
                        <w:tcBorders>
                          <w:top w:val="nil" w:sz="6" w:space="0" w:color="auto"/>
                          <w:left w:val="single" w:sz="4" w:space="0" w:color="000000"/>
                          <w:bottom w:val="nil" w:sz="6" w:space="0" w:color="auto"/>
                          <w:right w:val="nil" w:sz="6" w:space="0" w:color="auto"/>
                        </w:tcBorders>
                      </w:tcPr>
                      <w:p>
                        <w:pPr/>
                      </w:p>
                    </w:tc>
                  </w:tr>
                  <w:tr>
                    <w:trPr>
                      <w:trHeight w:val="288" w:hRule="exact"/>
                    </w:trPr>
                    <w:tc>
                      <w:tcPr>
                        <w:tcW w:w="2688"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华夏银行北京分行</w:t>
                        </w:r>
                      </w:p>
                    </w:tc>
                    <w:tc>
                      <w:tcPr>
                        <w:tcW w:w="1806"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102"/>
                          <w:jc w:val="right"/>
                          <w:rPr>
                            <w:rFonts w:ascii="Times New Roman" w:hAnsi="Times New Roman" w:cs="Times New Roman" w:eastAsia="Times New Roman" w:hint="default"/>
                            <w:sz w:val="18"/>
                            <w:szCs w:val="18"/>
                          </w:rPr>
                        </w:pPr>
                        <w:r>
                          <w:rPr>
                            <w:rFonts w:ascii="Times New Roman"/>
                            <w:spacing w:val="-1"/>
                            <w:sz w:val="18"/>
                          </w:rPr>
                          <w:t>88,000,000.00</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1"/>
                          <w:jc w:val="center"/>
                          <w:rPr>
                            <w:rFonts w:ascii="Times New Roman" w:hAnsi="Times New Roman" w:cs="Times New Roman" w:eastAsia="Times New Roman" w:hint="default"/>
                            <w:sz w:val="18"/>
                            <w:szCs w:val="18"/>
                          </w:rPr>
                        </w:pPr>
                        <w:r>
                          <w:rPr>
                            <w:rFonts w:ascii="Times New Roman"/>
                            <w:sz w:val="18"/>
                          </w:rPr>
                          <w:t>4.35</w:t>
                        </w: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left="1" w:right="0"/>
                          <w:jc w:val="center"/>
                          <w:rPr>
                            <w:rFonts w:ascii="Times New Roman" w:hAnsi="Times New Roman" w:cs="Times New Roman" w:eastAsia="Times New Roman" w:hint="default"/>
                            <w:sz w:val="18"/>
                            <w:szCs w:val="18"/>
                          </w:rPr>
                        </w:pPr>
                        <w:r>
                          <w:rPr>
                            <w:rFonts w:ascii="Times New Roman"/>
                            <w:sz w:val="18"/>
                          </w:rPr>
                          <w:t>2017/8/31</w:t>
                        </w:r>
                      </w:p>
                    </w:tc>
                    <w:tc>
                      <w:tcPr>
                        <w:tcW w:w="1479"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0"/>
                          <w:jc w:val="center"/>
                          <w:rPr>
                            <w:rFonts w:ascii="Times New Roman" w:hAnsi="Times New Roman" w:cs="Times New Roman" w:eastAsia="Times New Roman" w:hint="default"/>
                            <w:sz w:val="18"/>
                            <w:szCs w:val="18"/>
                          </w:rPr>
                        </w:pPr>
                        <w:r>
                          <w:rPr>
                            <w:rFonts w:ascii="Times New Roman"/>
                            <w:sz w:val="18"/>
                          </w:rPr>
                          <w:t>2018/8/30</w:t>
                        </w:r>
                      </w:p>
                    </w:tc>
                    <w:tc>
                      <w:tcPr>
                        <w:tcW w:w="1423" w:type="dxa"/>
                        <w:tcBorders>
                          <w:top w:val="nil" w:sz="6" w:space="0" w:color="auto"/>
                          <w:left w:val="single" w:sz="4" w:space="0" w:color="000000"/>
                          <w:bottom w:val="nil" w:sz="6" w:space="0" w:color="auto"/>
                          <w:right w:val="nil" w:sz="6" w:space="0" w:color="auto"/>
                        </w:tcBorders>
                      </w:tcPr>
                      <w:p>
                        <w:pPr/>
                      </w:p>
                    </w:tc>
                  </w:tr>
                  <w:tr>
                    <w:trPr>
                      <w:trHeight w:val="9" w:hRule="exact"/>
                    </w:trPr>
                    <w:tc>
                      <w:tcPr>
                        <w:tcW w:w="2688" w:type="dxa"/>
                        <w:tcBorders>
                          <w:top w:val="nil" w:sz="6" w:space="0" w:color="auto"/>
                          <w:left w:val="nil" w:sz="6" w:space="0" w:color="auto"/>
                          <w:bottom w:val="nil" w:sz="6" w:space="0" w:color="auto"/>
                          <w:right w:val="nil" w:sz="6" w:space="0" w:color="auto"/>
                        </w:tcBorders>
                      </w:tcPr>
                      <w:p>
                        <w:pPr/>
                      </w:p>
                    </w:tc>
                    <w:tc>
                      <w:tcPr>
                        <w:tcW w:w="1806"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nil" w:sz="6" w:space="0" w:color="auto"/>
                        </w:tcBorders>
                      </w:tcPr>
                      <w:p>
                        <w:pPr/>
                      </w:p>
                    </w:tc>
                    <w:tc>
                      <w:tcPr>
                        <w:tcW w:w="1320" w:type="dxa"/>
                        <w:tcBorders>
                          <w:top w:val="nil" w:sz="6" w:space="0" w:color="auto"/>
                          <w:left w:val="nil" w:sz="6" w:space="0" w:color="auto"/>
                          <w:bottom w:val="nil" w:sz="6" w:space="0" w:color="auto"/>
                          <w:right w:val="nil" w:sz="6" w:space="0" w:color="auto"/>
                        </w:tcBorders>
                      </w:tcPr>
                      <w:p>
                        <w:pPr/>
                      </w:p>
                    </w:tc>
                    <w:tc>
                      <w:tcPr>
                        <w:tcW w:w="1479" w:type="dxa"/>
                        <w:tcBorders>
                          <w:top w:val="nil" w:sz="6" w:space="0" w:color="auto"/>
                          <w:left w:val="nil" w:sz="6" w:space="0" w:color="auto"/>
                          <w:bottom w:val="nil" w:sz="6" w:space="0" w:color="auto"/>
                          <w:right w:val="nil" w:sz="6" w:space="0" w:color="auto"/>
                        </w:tcBorders>
                      </w:tcPr>
                      <w:p>
                        <w:pPr/>
                      </w:p>
                    </w:tc>
                    <w:tc>
                      <w:tcPr>
                        <w:tcW w:w="1423" w:type="dxa"/>
                        <w:tcBorders>
                          <w:top w:val="nil" w:sz="6" w:space="0" w:color="auto"/>
                          <w:left w:val="nil" w:sz="6" w:space="0" w:color="auto"/>
                          <w:bottom w:val="nil" w:sz="6" w:space="0" w:color="auto"/>
                          <w:right w:val="nil" w:sz="6" w:space="0" w:color="auto"/>
                        </w:tcBorders>
                      </w:tcPr>
                      <w:p>
                        <w:pPr/>
                      </w:p>
                    </w:tc>
                  </w:tr>
                  <w:tr>
                    <w:trPr>
                      <w:trHeight w:val="193" w:hRule="exact"/>
                    </w:trPr>
                    <w:tc>
                      <w:tcPr>
                        <w:tcW w:w="2688" w:type="dxa"/>
                        <w:tcBorders>
                          <w:top w:val="nil" w:sz="6" w:space="0" w:color="auto"/>
                          <w:left w:val="nil" w:sz="6" w:space="0" w:color="auto"/>
                          <w:bottom w:val="nil" w:sz="6" w:space="0" w:color="auto"/>
                          <w:right w:val="single" w:sz="4" w:space="0" w:color="000000"/>
                        </w:tcBorders>
                      </w:tcPr>
                      <w:p>
                        <w:pPr/>
                      </w:p>
                    </w:tc>
                    <w:tc>
                      <w:tcPr>
                        <w:tcW w:w="1806"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single" w:sz="4" w:space="0" w:color="000000"/>
                        </w:tcBorders>
                      </w:tcPr>
                      <w:p>
                        <w:pPr/>
                      </w:p>
                    </w:tc>
                    <w:tc>
                      <w:tcPr>
                        <w:tcW w:w="1479" w:type="dxa"/>
                        <w:tcBorders>
                          <w:top w:val="nil" w:sz="6" w:space="0" w:color="auto"/>
                          <w:left w:val="single" w:sz="4" w:space="0" w:color="000000"/>
                          <w:bottom w:val="nil" w:sz="6" w:space="0" w:color="auto"/>
                          <w:right w:val="single" w:sz="4" w:space="0" w:color="000000"/>
                        </w:tcBorders>
                      </w:tcPr>
                      <w:p>
                        <w:pPr/>
                      </w:p>
                    </w:tc>
                    <w:tc>
                      <w:tcPr>
                        <w:tcW w:w="1423" w:type="dxa"/>
                        <w:tcBorders>
                          <w:top w:val="nil" w:sz="6" w:space="0" w:color="auto"/>
                          <w:left w:val="single" w:sz="4" w:space="0" w:color="000000"/>
                          <w:bottom w:val="nil" w:sz="6" w:space="0" w:color="auto"/>
                          <w:right w:val="nil" w:sz="6" w:space="0" w:color="auto"/>
                        </w:tcBorders>
                      </w:tcPr>
                      <w:p>
                        <w:pPr>
                          <w:pStyle w:val="TableParagraph"/>
                          <w:spacing w:line="194" w:lineRule="exact"/>
                          <w:ind w:left="295"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w:t>
                        </w:r>
                      </w:p>
                    </w:tc>
                  </w:tr>
                  <w:tr>
                    <w:trPr>
                      <w:trHeight w:val="191" w:hRule="exact"/>
                    </w:trPr>
                    <w:tc>
                      <w:tcPr>
                        <w:tcW w:w="2688" w:type="dxa"/>
                        <w:tcBorders>
                          <w:top w:val="nil" w:sz="6" w:space="0" w:color="auto"/>
                          <w:left w:val="nil" w:sz="6" w:space="0" w:color="auto"/>
                          <w:bottom w:val="nil" w:sz="6" w:space="0" w:color="auto"/>
                          <w:right w:val="single" w:sz="4" w:space="0" w:color="000000"/>
                        </w:tcBorders>
                      </w:tcPr>
                      <w:p>
                        <w:pPr>
                          <w:pStyle w:val="TableParagraph"/>
                          <w:spacing w:line="183" w:lineRule="exact"/>
                          <w:ind w:left="122" w:right="0"/>
                          <w:jc w:val="left"/>
                          <w:rPr>
                            <w:rFonts w:ascii="宋体" w:hAnsi="宋体" w:cs="宋体" w:eastAsia="宋体" w:hint="default"/>
                            <w:sz w:val="18"/>
                            <w:szCs w:val="18"/>
                          </w:rPr>
                        </w:pPr>
                        <w:r>
                          <w:rPr>
                            <w:rFonts w:ascii="宋体" w:hAnsi="宋体" w:cs="宋体" w:eastAsia="宋体" w:hint="default"/>
                            <w:sz w:val="18"/>
                            <w:szCs w:val="18"/>
                          </w:rPr>
                          <w:t>华夏银行北京分行</w:t>
                        </w:r>
                      </w:p>
                    </w:tc>
                    <w:tc>
                      <w:tcPr>
                        <w:tcW w:w="1806" w:type="dxa"/>
                        <w:tcBorders>
                          <w:top w:val="nil" w:sz="6" w:space="0" w:color="auto"/>
                          <w:left w:val="single" w:sz="4" w:space="0" w:color="000000"/>
                          <w:bottom w:val="nil" w:sz="6" w:space="0" w:color="auto"/>
                          <w:right w:val="single" w:sz="4" w:space="0" w:color="000000"/>
                        </w:tcBorders>
                      </w:tcPr>
                      <w:p>
                        <w:pPr>
                          <w:pStyle w:val="TableParagraph"/>
                          <w:spacing w:line="193" w:lineRule="exact"/>
                          <w:ind w:right="102"/>
                          <w:jc w:val="right"/>
                          <w:rPr>
                            <w:rFonts w:ascii="Times New Roman" w:hAnsi="Times New Roman" w:cs="Times New Roman" w:eastAsia="Times New Roman" w:hint="default"/>
                            <w:sz w:val="18"/>
                            <w:szCs w:val="18"/>
                          </w:rPr>
                        </w:pPr>
                        <w:r>
                          <w:rPr>
                            <w:rFonts w:ascii="Times New Roman"/>
                            <w:spacing w:val="-1"/>
                            <w:sz w:val="18"/>
                          </w:rPr>
                          <w:t>12,000,000.00</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193" w:lineRule="exact"/>
                          <w:ind w:right="1"/>
                          <w:jc w:val="center"/>
                          <w:rPr>
                            <w:rFonts w:ascii="Times New Roman" w:hAnsi="Times New Roman" w:cs="Times New Roman" w:eastAsia="Times New Roman" w:hint="default"/>
                            <w:sz w:val="18"/>
                            <w:szCs w:val="18"/>
                          </w:rPr>
                        </w:pPr>
                        <w:r>
                          <w:rPr>
                            <w:rFonts w:ascii="Times New Roman"/>
                            <w:sz w:val="18"/>
                          </w:rPr>
                          <w:t>4.35</w:t>
                        </w: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193" w:lineRule="exact"/>
                          <w:ind w:right="0"/>
                          <w:jc w:val="center"/>
                          <w:rPr>
                            <w:rFonts w:ascii="Times New Roman" w:hAnsi="Times New Roman" w:cs="Times New Roman" w:eastAsia="Times New Roman" w:hint="default"/>
                            <w:sz w:val="18"/>
                            <w:szCs w:val="18"/>
                          </w:rPr>
                        </w:pPr>
                        <w:r>
                          <w:rPr>
                            <w:rFonts w:ascii="Times New Roman"/>
                            <w:sz w:val="18"/>
                          </w:rPr>
                          <w:t>2017/10/17</w:t>
                        </w:r>
                      </w:p>
                    </w:tc>
                    <w:tc>
                      <w:tcPr>
                        <w:tcW w:w="1479" w:type="dxa"/>
                        <w:tcBorders>
                          <w:top w:val="nil" w:sz="6" w:space="0" w:color="auto"/>
                          <w:left w:val="single" w:sz="4" w:space="0" w:color="000000"/>
                          <w:bottom w:val="nil" w:sz="6" w:space="0" w:color="auto"/>
                          <w:right w:val="single" w:sz="4" w:space="0" w:color="000000"/>
                        </w:tcBorders>
                      </w:tcPr>
                      <w:p>
                        <w:pPr>
                          <w:pStyle w:val="TableParagraph"/>
                          <w:spacing w:line="193" w:lineRule="exact"/>
                          <w:ind w:right="0"/>
                          <w:jc w:val="center"/>
                          <w:rPr>
                            <w:rFonts w:ascii="Times New Roman" w:hAnsi="Times New Roman" w:cs="Times New Roman" w:eastAsia="Times New Roman" w:hint="default"/>
                            <w:sz w:val="18"/>
                            <w:szCs w:val="18"/>
                          </w:rPr>
                        </w:pPr>
                        <w:r>
                          <w:rPr>
                            <w:rFonts w:ascii="Times New Roman"/>
                            <w:sz w:val="18"/>
                          </w:rPr>
                          <w:t>2018/10/16</w:t>
                        </w:r>
                      </w:p>
                    </w:tc>
                    <w:tc>
                      <w:tcPr>
                        <w:tcW w:w="1423" w:type="dxa"/>
                        <w:tcBorders>
                          <w:top w:val="nil" w:sz="6" w:space="0" w:color="auto"/>
                          <w:left w:val="single" w:sz="4" w:space="0" w:color="000000"/>
                          <w:bottom w:val="nil" w:sz="6" w:space="0" w:color="auto"/>
                          <w:right w:val="nil" w:sz="6" w:space="0" w:color="auto"/>
                        </w:tcBorders>
                      </w:tcPr>
                      <w:p>
                        <w:pPr/>
                      </w:p>
                    </w:tc>
                  </w:tr>
                  <w:tr>
                    <w:trPr>
                      <w:trHeight w:val="106" w:hRule="exact"/>
                    </w:trPr>
                    <w:tc>
                      <w:tcPr>
                        <w:tcW w:w="2688" w:type="dxa"/>
                        <w:tcBorders>
                          <w:top w:val="nil" w:sz="6" w:space="0" w:color="auto"/>
                          <w:left w:val="nil" w:sz="6" w:space="0" w:color="auto"/>
                          <w:bottom w:val="nil" w:sz="6" w:space="0" w:color="auto"/>
                          <w:right w:val="nil" w:sz="6" w:space="0" w:color="auto"/>
                        </w:tcBorders>
                      </w:tcPr>
                      <w:p>
                        <w:pPr/>
                      </w:p>
                    </w:tc>
                    <w:tc>
                      <w:tcPr>
                        <w:tcW w:w="1806" w:type="dxa"/>
                        <w:tcBorders>
                          <w:top w:val="nil" w:sz="6" w:space="0" w:color="auto"/>
                          <w:left w:val="nil" w:sz="6" w:space="0" w:color="auto"/>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single" w:sz="4" w:space="0" w:color="000000"/>
                        </w:tcBorders>
                      </w:tcPr>
                      <w:p>
                        <w:pPr/>
                      </w:p>
                    </w:tc>
                    <w:tc>
                      <w:tcPr>
                        <w:tcW w:w="1479" w:type="dxa"/>
                        <w:tcBorders>
                          <w:top w:val="nil" w:sz="6" w:space="0" w:color="auto"/>
                          <w:left w:val="single" w:sz="4" w:space="0" w:color="000000"/>
                          <w:bottom w:val="nil" w:sz="6" w:space="0" w:color="auto"/>
                          <w:right w:val="single" w:sz="4" w:space="0" w:color="000000"/>
                        </w:tcBorders>
                      </w:tcPr>
                      <w:p>
                        <w:pPr/>
                      </w:p>
                    </w:tc>
                    <w:tc>
                      <w:tcPr>
                        <w:tcW w:w="1423" w:type="dxa"/>
                        <w:tcBorders>
                          <w:top w:val="nil" w:sz="6" w:space="0" w:color="auto"/>
                          <w:left w:val="single" w:sz="4" w:space="0" w:color="000000"/>
                          <w:bottom w:val="nil" w:sz="6" w:space="0" w:color="auto"/>
                          <w:right w:val="nil" w:sz="6" w:space="0" w:color="auto"/>
                        </w:tcBorders>
                      </w:tcPr>
                      <w:p>
                        <w:pPr/>
                      </w:p>
                    </w:tc>
                  </w:tr>
                  <w:tr>
                    <w:trPr>
                      <w:trHeight w:val="290" w:hRule="exact"/>
                    </w:trPr>
                    <w:tc>
                      <w:tcPr>
                        <w:tcW w:w="2688"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北京银行清华园支行</w:t>
                        </w:r>
                      </w:p>
                    </w:tc>
                    <w:tc>
                      <w:tcPr>
                        <w:tcW w:w="1806"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102"/>
                          <w:jc w:val="right"/>
                          <w:rPr>
                            <w:rFonts w:ascii="Times New Roman" w:hAnsi="Times New Roman" w:cs="Times New Roman" w:eastAsia="Times New Roman" w:hint="default"/>
                            <w:sz w:val="18"/>
                            <w:szCs w:val="18"/>
                          </w:rPr>
                        </w:pPr>
                        <w:r>
                          <w:rPr>
                            <w:rFonts w:ascii="Times New Roman"/>
                            <w:spacing w:val="-1"/>
                            <w:sz w:val="18"/>
                          </w:rPr>
                          <w:t>1,000,000.00</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1"/>
                          <w:jc w:val="center"/>
                          <w:rPr>
                            <w:rFonts w:ascii="Times New Roman" w:hAnsi="Times New Roman" w:cs="Times New Roman" w:eastAsia="Times New Roman" w:hint="default"/>
                            <w:sz w:val="18"/>
                            <w:szCs w:val="18"/>
                          </w:rPr>
                        </w:pPr>
                        <w:r>
                          <w:rPr>
                            <w:rFonts w:ascii="Times New Roman"/>
                            <w:sz w:val="18"/>
                          </w:rPr>
                          <w:t>4.92</w:t>
                        </w: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0"/>
                          <w:jc w:val="center"/>
                          <w:rPr>
                            <w:rFonts w:ascii="Times New Roman" w:hAnsi="Times New Roman" w:cs="Times New Roman" w:eastAsia="Times New Roman" w:hint="default"/>
                            <w:sz w:val="18"/>
                            <w:szCs w:val="18"/>
                          </w:rPr>
                        </w:pPr>
                        <w:r>
                          <w:rPr>
                            <w:rFonts w:ascii="Times New Roman"/>
                            <w:sz w:val="18"/>
                          </w:rPr>
                          <w:t>2017/10/10</w:t>
                        </w:r>
                      </w:p>
                    </w:tc>
                    <w:tc>
                      <w:tcPr>
                        <w:tcW w:w="1479"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0"/>
                          <w:jc w:val="center"/>
                          <w:rPr>
                            <w:rFonts w:ascii="Times New Roman" w:hAnsi="Times New Roman" w:cs="Times New Roman" w:eastAsia="Times New Roman" w:hint="default"/>
                            <w:sz w:val="18"/>
                            <w:szCs w:val="18"/>
                          </w:rPr>
                        </w:pPr>
                        <w:r>
                          <w:rPr>
                            <w:rFonts w:ascii="Times New Roman"/>
                            <w:sz w:val="18"/>
                          </w:rPr>
                          <w:t>2018/10/9</w:t>
                        </w:r>
                      </w:p>
                    </w:tc>
                    <w:tc>
                      <w:tcPr>
                        <w:tcW w:w="1423"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left="295"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w:t>
                        </w:r>
                      </w:p>
                    </w:tc>
                  </w:tr>
                  <w:tr>
                    <w:trPr>
                      <w:trHeight w:val="103" w:hRule="exact"/>
                    </w:trPr>
                    <w:tc>
                      <w:tcPr>
                        <w:tcW w:w="2688" w:type="dxa"/>
                        <w:tcBorders>
                          <w:top w:val="nil" w:sz="6" w:space="0" w:color="auto"/>
                          <w:left w:val="nil" w:sz="6" w:space="0" w:color="auto"/>
                          <w:bottom w:val="nil" w:sz="6" w:space="0" w:color="auto"/>
                          <w:right w:val="nil" w:sz="6" w:space="0" w:color="auto"/>
                        </w:tcBorders>
                      </w:tcPr>
                      <w:p>
                        <w:pPr/>
                      </w:p>
                    </w:tc>
                    <w:tc>
                      <w:tcPr>
                        <w:tcW w:w="1806" w:type="dxa"/>
                        <w:tcBorders>
                          <w:top w:val="nil" w:sz="6" w:space="0" w:color="auto"/>
                          <w:left w:val="nil" w:sz="6" w:space="0" w:color="auto"/>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single" w:sz="4" w:space="0" w:color="000000"/>
                        </w:tcBorders>
                      </w:tcPr>
                      <w:p>
                        <w:pPr/>
                      </w:p>
                    </w:tc>
                    <w:tc>
                      <w:tcPr>
                        <w:tcW w:w="1479" w:type="dxa"/>
                        <w:tcBorders>
                          <w:top w:val="nil" w:sz="6" w:space="0" w:color="auto"/>
                          <w:left w:val="single" w:sz="4" w:space="0" w:color="000000"/>
                          <w:bottom w:val="nil" w:sz="6" w:space="0" w:color="auto"/>
                          <w:right w:val="single" w:sz="4" w:space="0" w:color="000000"/>
                        </w:tcBorders>
                      </w:tcPr>
                      <w:p>
                        <w:pPr/>
                      </w:p>
                    </w:tc>
                    <w:tc>
                      <w:tcPr>
                        <w:tcW w:w="1423" w:type="dxa"/>
                        <w:tcBorders>
                          <w:top w:val="nil" w:sz="6" w:space="0" w:color="auto"/>
                          <w:left w:val="single" w:sz="4" w:space="0" w:color="000000"/>
                          <w:bottom w:val="nil" w:sz="6" w:space="0" w:color="auto"/>
                          <w:right w:val="nil" w:sz="6" w:space="0" w:color="auto"/>
                        </w:tcBorders>
                      </w:tcPr>
                      <w:p>
                        <w:pPr/>
                      </w:p>
                    </w:tc>
                  </w:tr>
                  <w:tr>
                    <w:trPr>
                      <w:trHeight w:val="389" w:hRule="exact"/>
                    </w:trPr>
                    <w:tc>
                      <w:tcPr>
                        <w:tcW w:w="2688" w:type="dxa"/>
                        <w:tcBorders>
                          <w:top w:val="nil" w:sz="6" w:space="0" w:color="auto"/>
                          <w:left w:val="nil" w:sz="6" w:space="0" w:color="auto"/>
                          <w:bottom w:val="single" w:sz="4" w:space="0" w:color="000000"/>
                          <w:right w:val="single" w:sz="4" w:space="0" w:color="000000"/>
                        </w:tcBorders>
                      </w:tcPr>
                      <w:p>
                        <w:pPr>
                          <w:pStyle w:val="TableParagraph"/>
                          <w:spacing w:line="240" w:lineRule="auto" w:before="45"/>
                          <w:ind w:left="122" w:right="0"/>
                          <w:jc w:val="left"/>
                          <w:rPr>
                            <w:rFonts w:ascii="宋体" w:hAnsi="宋体" w:cs="宋体" w:eastAsia="宋体" w:hint="default"/>
                            <w:sz w:val="18"/>
                            <w:szCs w:val="18"/>
                          </w:rPr>
                        </w:pPr>
                        <w:r>
                          <w:rPr>
                            <w:rFonts w:ascii="宋体" w:hAnsi="宋体" w:cs="宋体" w:eastAsia="宋体" w:hint="default"/>
                            <w:sz w:val="18"/>
                            <w:szCs w:val="18"/>
                          </w:rPr>
                          <w:t>清华控股集团财务有限公司</w:t>
                        </w:r>
                      </w:p>
                    </w:tc>
                    <w:tc>
                      <w:tcPr>
                        <w:tcW w:w="180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4"/>
                          <w:ind w:right="102"/>
                          <w:jc w:val="right"/>
                          <w:rPr>
                            <w:rFonts w:ascii="Times New Roman" w:hAnsi="Times New Roman" w:cs="Times New Roman" w:eastAsia="Times New Roman" w:hint="default"/>
                            <w:sz w:val="18"/>
                            <w:szCs w:val="18"/>
                          </w:rPr>
                        </w:pPr>
                        <w:r>
                          <w:rPr>
                            <w:rFonts w:ascii="Times New Roman"/>
                            <w:spacing w:val="-1"/>
                            <w:sz w:val="18"/>
                          </w:rPr>
                          <w:t>10,000,000.00</w:t>
                        </w:r>
                      </w:p>
                    </w:tc>
                    <w:tc>
                      <w:tcPr>
                        <w:tcW w:w="85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4"/>
                          <w:ind w:right="1"/>
                          <w:jc w:val="center"/>
                          <w:rPr>
                            <w:rFonts w:ascii="Times New Roman" w:hAnsi="Times New Roman" w:cs="Times New Roman" w:eastAsia="Times New Roman" w:hint="default"/>
                            <w:sz w:val="18"/>
                            <w:szCs w:val="18"/>
                          </w:rPr>
                        </w:pPr>
                        <w:r>
                          <w:rPr>
                            <w:rFonts w:ascii="Times New Roman"/>
                            <w:sz w:val="18"/>
                          </w:rPr>
                          <w:t>5.50</w:t>
                        </w:r>
                      </w:p>
                    </w:tc>
                    <w:tc>
                      <w:tcPr>
                        <w:tcW w:w="132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4"/>
                          <w:ind w:left="1" w:right="0"/>
                          <w:jc w:val="center"/>
                          <w:rPr>
                            <w:rFonts w:ascii="Times New Roman" w:hAnsi="Times New Roman" w:cs="Times New Roman" w:eastAsia="Times New Roman" w:hint="default"/>
                            <w:sz w:val="18"/>
                            <w:szCs w:val="18"/>
                          </w:rPr>
                        </w:pPr>
                        <w:r>
                          <w:rPr>
                            <w:rFonts w:ascii="Times New Roman"/>
                            <w:sz w:val="18"/>
                          </w:rPr>
                          <w:t>2017/3/20</w:t>
                        </w:r>
                      </w:p>
                    </w:tc>
                    <w:tc>
                      <w:tcPr>
                        <w:tcW w:w="147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4"/>
                          <w:ind w:right="0"/>
                          <w:jc w:val="center"/>
                          <w:rPr>
                            <w:rFonts w:ascii="Times New Roman" w:hAnsi="Times New Roman" w:cs="Times New Roman" w:eastAsia="Times New Roman" w:hint="default"/>
                            <w:sz w:val="18"/>
                            <w:szCs w:val="18"/>
                          </w:rPr>
                        </w:pPr>
                        <w:r>
                          <w:rPr>
                            <w:rFonts w:ascii="Times New Roman"/>
                            <w:sz w:val="18"/>
                          </w:rPr>
                          <w:t>2018/3/19</w:t>
                        </w:r>
                      </w:p>
                    </w:tc>
                    <w:tc>
                      <w:tcPr>
                        <w:tcW w:w="1423" w:type="dxa"/>
                        <w:tcBorders>
                          <w:top w:val="nil" w:sz="6" w:space="0" w:color="auto"/>
                          <w:left w:val="single" w:sz="4" w:space="0" w:color="000000"/>
                          <w:bottom w:val="nil" w:sz="6" w:space="0" w:color="auto"/>
                          <w:right w:val="nil" w:sz="6" w:space="0" w:color="auto"/>
                        </w:tcBorders>
                      </w:tcPr>
                      <w:p>
                        <w:pPr/>
                      </w:p>
                    </w:tc>
                  </w:tr>
                  <w:tr>
                    <w:trPr>
                      <w:trHeight w:val="293" w:hRule="exact"/>
                    </w:trPr>
                    <w:tc>
                      <w:tcPr>
                        <w:tcW w:w="2688" w:type="dxa"/>
                        <w:tcBorders>
                          <w:top w:val="single" w:sz="4" w:space="0" w:color="000000"/>
                          <w:left w:val="nil" w:sz="6" w:space="0" w:color="auto"/>
                          <w:bottom w:val="nil" w:sz="6" w:space="0" w:color="auto"/>
                          <w:right w:val="single" w:sz="4" w:space="0" w:color="000000"/>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清华控股集团财务有限公司</w:t>
                        </w:r>
                      </w:p>
                    </w:tc>
                    <w:tc>
                      <w:tcPr>
                        <w:tcW w:w="180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2"/>
                          <w:ind w:right="102"/>
                          <w:jc w:val="right"/>
                          <w:rPr>
                            <w:rFonts w:ascii="Times New Roman" w:hAnsi="Times New Roman" w:cs="Times New Roman" w:eastAsia="Times New Roman" w:hint="default"/>
                            <w:sz w:val="18"/>
                            <w:szCs w:val="18"/>
                          </w:rPr>
                        </w:pPr>
                        <w:r>
                          <w:rPr>
                            <w:rFonts w:ascii="Times New Roman"/>
                            <w:spacing w:val="-1"/>
                            <w:sz w:val="18"/>
                          </w:rPr>
                          <w:t>10,000,000.00</w:t>
                        </w:r>
                      </w:p>
                    </w:tc>
                    <w:tc>
                      <w:tcPr>
                        <w:tcW w:w="85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2"/>
                          <w:ind w:right="1"/>
                          <w:jc w:val="center"/>
                          <w:rPr>
                            <w:rFonts w:ascii="Times New Roman" w:hAnsi="Times New Roman" w:cs="Times New Roman" w:eastAsia="Times New Roman" w:hint="default"/>
                            <w:sz w:val="18"/>
                            <w:szCs w:val="18"/>
                          </w:rPr>
                        </w:pPr>
                        <w:r>
                          <w:rPr>
                            <w:rFonts w:ascii="Times New Roman"/>
                            <w:sz w:val="18"/>
                          </w:rPr>
                          <w:t>5.50</w:t>
                        </w:r>
                      </w:p>
                    </w:tc>
                    <w:tc>
                      <w:tcPr>
                        <w:tcW w:w="132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2"/>
                          <w:ind w:left="1" w:right="0"/>
                          <w:jc w:val="center"/>
                          <w:rPr>
                            <w:rFonts w:ascii="Times New Roman" w:hAnsi="Times New Roman" w:cs="Times New Roman" w:eastAsia="Times New Roman" w:hint="default"/>
                            <w:sz w:val="18"/>
                            <w:szCs w:val="18"/>
                          </w:rPr>
                        </w:pPr>
                        <w:r>
                          <w:rPr>
                            <w:rFonts w:ascii="Times New Roman"/>
                            <w:sz w:val="18"/>
                          </w:rPr>
                          <w:t>2017/4/20</w:t>
                        </w:r>
                      </w:p>
                    </w:tc>
                    <w:tc>
                      <w:tcPr>
                        <w:tcW w:w="147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2"/>
                          <w:ind w:right="0"/>
                          <w:jc w:val="center"/>
                          <w:rPr>
                            <w:rFonts w:ascii="Times New Roman" w:hAnsi="Times New Roman" w:cs="Times New Roman" w:eastAsia="Times New Roman" w:hint="default"/>
                            <w:sz w:val="18"/>
                            <w:szCs w:val="18"/>
                          </w:rPr>
                        </w:pPr>
                        <w:r>
                          <w:rPr>
                            <w:rFonts w:ascii="Times New Roman"/>
                            <w:sz w:val="18"/>
                          </w:rPr>
                          <w:t>2018/4/19</w:t>
                        </w:r>
                      </w:p>
                    </w:tc>
                    <w:tc>
                      <w:tcPr>
                        <w:tcW w:w="1423" w:type="dxa"/>
                        <w:tcBorders>
                          <w:top w:val="nil" w:sz="6" w:space="0" w:color="auto"/>
                          <w:left w:val="single" w:sz="4" w:space="0" w:color="000000"/>
                          <w:bottom w:val="nil" w:sz="6" w:space="0" w:color="auto"/>
                          <w:right w:val="nil" w:sz="6" w:space="0" w:color="auto"/>
                        </w:tcBorders>
                      </w:tcPr>
                      <w:p>
                        <w:pPr>
                          <w:pStyle w:val="TableParagraph"/>
                          <w:spacing w:line="240" w:lineRule="auto" w:before="49"/>
                          <w:ind w:left="295"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w:t>
                        </w:r>
                      </w:p>
                    </w:tc>
                  </w:tr>
                  <w:tr>
                    <w:trPr>
                      <w:trHeight w:val="104" w:hRule="exact"/>
                    </w:trPr>
                    <w:tc>
                      <w:tcPr>
                        <w:tcW w:w="2688" w:type="dxa"/>
                        <w:tcBorders>
                          <w:top w:val="nil" w:sz="6" w:space="0" w:color="auto"/>
                          <w:left w:val="nil" w:sz="6" w:space="0" w:color="auto"/>
                          <w:bottom w:val="nil" w:sz="6" w:space="0" w:color="auto"/>
                          <w:right w:val="nil" w:sz="6" w:space="0" w:color="auto"/>
                        </w:tcBorders>
                      </w:tcPr>
                      <w:p>
                        <w:pPr/>
                      </w:p>
                    </w:tc>
                    <w:tc>
                      <w:tcPr>
                        <w:tcW w:w="1806" w:type="dxa"/>
                        <w:tcBorders>
                          <w:top w:val="nil" w:sz="6" w:space="0" w:color="auto"/>
                          <w:left w:val="nil" w:sz="6" w:space="0" w:color="auto"/>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single" w:sz="4" w:space="0" w:color="000000"/>
                        </w:tcBorders>
                      </w:tcPr>
                      <w:p>
                        <w:pPr/>
                      </w:p>
                    </w:tc>
                    <w:tc>
                      <w:tcPr>
                        <w:tcW w:w="1479" w:type="dxa"/>
                        <w:tcBorders>
                          <w:top w:val="nil" w:sz="6" w:space="0" w:color="auto"/>
                          <w:left w:val="single" w:sz="4" w:space="0" w:color="000000"/>
                          <w:bottom w:val="nil" w:sz="6" w:space="0" w:color="auto"/>
                          <w:right w:val="single" w:sz="4" w:space="0" w:color="000000"/>
                        </w:tcBorders>
                      </w:tcPr>
                      <w:p>
                        <w:pPr/>
                      </w:p>
                    </w:tc>
                    <w:tc>
                      <w:tcPr>
                        <w:tcW w:w="1423" w:type="dxa"/>
                        <w:tcBorders>
                          <w:top w:val="nil" w:sz="6" w:space="0" w:color="auto"/>
                          <w:left w:val="single" w:sz="4" w:space="0" w:color="000000"/>
                          <w:bottom w:val="nil" w:sz="6" w:space="0" w:color="auto"/>
                          <w:right w:val="nil" w:sz="6" w:space="0" w:color="auto"/>
                        </w:tcBorders>
                      </w:tcPr>
                      <w:p>
                        <w:pPr/>
                      </w:p>
                    </w:tc>
                  </w:tr>
                  <w:tr>
                    <w:trPr>
                      <w:trHeight w:val="288" w:hRule="exact"/>
                    </w:trPr>
                    <w:tc>
                      <w:tcPr>
                        <w:tcW w:w="2688" w:type="dxa"/>
                        <w:tcBorders>
                          <w:top w:val="nil" w:sz="6" w:space="0" w:color="auto"/>
                          <w:left w:val="nil" w:sz="6" w:space="0" w:color="auto"/>
                          <w:bottom w:val="nil" w:sz="6" w:space="0" w:color="auto"/>
                          <w:right w:val="single" w:sz="4" w:space="0" w:color="000000"/>
                        </w:tcBorders>
                      </w:tcPr>
                      <w:p>
                        <w:pPr>
                          <w:pStyle w:val="TableParagraph"/>
                          <w:spacing w:line="240" w:lineRule="auto" w:before="45"/>
                          <w:ind w:left="122" w:right="0"/>
                          <w:jc w:val="left"/>
                          <w:rPr>
                            <w:rFonts w:ascii="宋体" w:hAnsi="宋体" w:cs="宋体" w:eastAsia="宋体" w:hint="default"/>
                            <w:sz w:val="18"/>
                            <w:szCs w:val="18"/>
                          </w:rPr>
                        </w:pPr>
                        <w:r>
                          <w:rPr>
                            <w:rFonts w:ascii="宋体" w:hAnsi="宋体" w:cs="宋体" w:eastAsia="宋体" w:hint="default"/>
                            <w:sz w:val="18"/>
                            <w:szCs w:val="18"/>
                          </w:rPr>
                          <w:t>清华控股集团财务有限公司</w:t>
                        </w:r>
                      </w:p>
                    </w:tc>
                    <w:tc>
                      <w:tcPr>
                        <w:tcW w:w="1806"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2"/>
                          <w:jc w:val="right"/>
                          <w:rPr>
                            <w:rFonts w:ascii="Times New Roman" w:hAnsi="Times New Roman" w:cs="Times New Roman" w:eastAsia="Times New Roman" w:hint="default"/>
                            <w:sz w:val="18"/>
                            <w:szCs w:val="18"/>
                          </w:rPr>
                        </w:pPr>
                        <w:r>
                          <w:rPr>
                            <w:rFonts w:ascii="Times New Roman"/>
                            <w:spacing w:val="-1"/>
                            <w:sz w:val="18"/>
                          </w:rPr>
                          <w:t>10,000,000.00</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
                          <w:jc w:val="center"/>
                          <w:rPr>
                            <w:rFonts w:ascii="Times New Roman" w:hAnsi="Times New Roman" w:cs="Times New Roman" w:eastAsia="Times New Roman" w:hint="default"/>
                            <w:sz w:val="18"/>
                            <w:szCs w:val="18"/>
                          </w:rPr>
                        </w:pPr>
                        <w:r>
                          <w:rPr>
                            <w:rFonts w:ascii="Times New Roman"/>
                            <w:sz w:val="18"/>
                          </w:rPr>
                          <w:t>6.00</w:t>
                        </w: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left="1" w:right="0"/>
                          <w:jc w:val="center"/>
                          <w:rPr>
                            <w:rFonts w:ascii="Times New Roman" w:hAnsi="Times New Roman" w:cs="Times New Roman" w:eastAsia="Times New Roman" w:hint="default"/>
                            <w:sz w:val="18"/>
                            <w:szCs w:val="18"/>
                          </w:rPr>
                        </w:pPr>
                        <w:r>
                          <w:rPr>
                            <w:rFonts w:ascii="Times New Roman"/>
                            <w:sz w:val="18"/>
                          </w:rPr>
                          <w:t>2017/6/27</w:t>
                        </w:r>
                      </w:p>
                    </w:tc>
                    <w:tc>
                      <w:tcPr>
                        <w:tcW w:w="1479"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0"/>
                          <w:jc w:val="center"/>
                          <w:rPr>
                            <w:rFonts w:ascii="Times New Roman" w:hAnsi="Times New Roman" w:cs="Times New Roman" w:eastAsia="Times New Roman" w:hint="default"/>
                            <w:sz w:val="18"/>
                            <w:szCs w:val="18"/>
                          </w:rPr>
                        </w:pPr>
                        <w:r>
                          <w:rPr>
                            <w:rFonts w:ascii="Times New Roman"/>
                            <w:sz w:val="18"/>
                          </w:rPr>
                          <w:t>2018/6/26</w:t>
                        </w:r>
                      </w:p>
                    </w:tc>
                    <w:tc>
                      <w:tcPr>
                        <w:tcW w:w="1423" w:type="dxa"/>
                        <w:tcBorders>
                          <w:top w:val="nil" w:sz="6" w:space="0" w:color="auto"/>
                          <w:left w:val="single" w:sz="4" w:space="0" w:color="000000"/>
                          <w:bottom w:val="nil" w:sz="6" w:space="0" w:color="auto"/>
                          <w:right w:val="nil" w:sz="6" w:space="0" w:color="auto"/>
                        </w:tcBorders>
                      </w:tcPr>
                      <w:p>
                        <w:pPr/>
                      </w:p>
                    </w:tc>
                  </w:tr>
                  <w:tr>
                    <w:trPr>
                      <w:trHeight w:val="106" w:hRule="exact"/>
                    </w:trPr>
                    <w:tc>
                      <w:tcPr>
                        <w:tcW w:w="2688" w:type="dxa"/>
                        <w:tcBorders>
                          <w:top w:val="nil" w:sz="6" w:space="0" w:color="auto"/>
                          <w:left w:val="nil" w:sz="6" w:space="0" w:color="auto"/>
                          <w:bottom w:val="nil" w:sz="6" w:space="0" w:color="auto"/>
                          <w:right w:val="nil" w:sz="6" w:space="0" w:color="auto"/>
                        </w:tcBorders>
                      </w:tcPr>
                      <w:p>
                        <w:pPr/>
                      </w:p>
                    </w:tc>
                    <w:tc>
                      <w:tcPr>
                        <w:tcW w:w="1806" w:type="dxa"/>
                        <w:tcBorders>
                          <w:top w:val="nil" w:sz="6" w:space="0" w:color="auto"/>
                          <w:left w:val="nil" w:sz="6" w:space="0" w:color="auto"/>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single" w:sz="4" w:space="0" w:color="000000"/>
                        </w:tcBorders>
                      </w:tcPr>
                      <w:p>
                        <w:pPr/>
                      </w:p>
                    </w:tc>
                    <w:tc>
                      <w:tcPr>
                        <w:tcW w:w="1479" w:type="dxa"/>
                        <w:tcBorders>
                          <w:top w:val="nil" w:sz="6" w:space="0" w:color="auto"/>
                          <w:left w:val="single" w:sz="4" w:space="0" w:color="000000"/>
                          <w:bottom w:val="nil" w:sz="6" w:space="0" w:color="auto"/>
                          <w:right w:val="single" w:sz="4" w:space="0" w:color="000000"/>
                        </w:tcBorders>
                      </w:tcPr>
                      <w:p>
                        <w:pPr/>
                      </w:p>
                    </w:tc>
                    <w:tc>
                      <w:tcPr>
                        <w:tcW w:w="1423" w:type="dxa"/>
                        <w:tcBorders>
                          <w:top w:val="nil" w:sz="6" w:space="0" w:color="auto"/>
                          <w:left w:val="single" w:sz="4" w:space="0" w:color="000000"/>
                          <w:bottom w:val="nil" w:sz="6" w:space="0" w:color="auto"/>
                          <w:right w:val="nil" w:sz="6" w:space="0" w:color="auto"/>
                        </w:tcBorders>
                      </w:tcPr>
                      <w:p>
                        <w:pPr/>
                      </w:p>
                    </w:tc>
                  </w:tr>
                  <w:tr>
                    <w:trPr>
                      <w:trHeight w:val="398" w:hRule="exact"/>
                    </w:trPr>
                    <w:tc>
                      <w:tcPr>
                        <w:tcW w:w="2688"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left="19"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806"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2"/>
                          <w:jc w:val="right"/>
                          <w:rPr>
                            <w:rFonts w:ascii="Times New Roman" w:hAnsi="Times New Roman" w:cs="Times New Roman" w:eastAsia="Times New Roman" w:hint="default"/>
                            <w:sz w:val="18"/>
                            <w:szCs w:val="18"/>
                          </w:rPr>
                        </w:pPr>
                        <w:r>
                          <w:rPr>
                            <w:rFonts w:ascii="Times New Roman"/>
                            <w:b/>
                            <w:spacing w:val="-1"/>
                            <w:sz w:val="18"/>
                          </w:rPr>
                          <w:t>241,000,000.00</w:t>
                        </w:r>
                        <w:r>
                          <w:rPr>
                            <w:rFonts w:ascii="Times New Roman"/>
                            <w:spacing w:val="-1"/>
                            <w:sz w:val="18"/>
                          </w:rPr>
                        </w:r>
                      </w:p>
                    </w:tc>
                    <w:tc>
                      <w:tcPr>
                        <w:tcW w:w="852" w:type="dxa"/>
                        <w:tcBorders>
                          <w:top w:val="nil" w:sz="6" w:space="0" w:color="auto"/>
                          <w:left w:val="single" w:sz="4" w:space="0" w:color="000000"/>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single" w:sz="4" w:space="0" w:color="000000"/>
                        </w:tcBorders>
                      </w:tcPr>
                      <w:p>
                        <w:pPr/>
                      </w:p>
                    </w:tc>
                    <w:tc>
                      <w:tcPr>
                        <w:tcW w:w="1479" w:type="dxa"/>
                        <w:tcBorders>
                          <w:top w:val="nil" w:sz="6" w:space="0" w:color="auto"/>
                          <w:left w:val="single" w:sz="4" w:space="0" w:color="000000"/>
                          <w:bottom w:val="nil" w:sz="6" w:space="0" w:color="auto"/>
                          <w:right w:val="single" w:sz="4" w:space="0" w:color="000000"/>
                        </w:tcBorders>
                      </w:tcPr>
                      <w:p>
                        <w:pPr/>
                      </w:p>
                    </w:tc>
                    <w:tc>
                      <w:tcPr>
                        <w:tcW w:w="1423" w:type="dxa"/>
                        <w:tcBorders>
                          <w:top w:val="nil" w:sz="6" w:space="0" w:color="auto"/>
                          <w:left w:val="single" w:sz="4" w:space="0" w:color="000000"/>
                          <w:bottom w:val="nil" w:sz="6" w:space="0" w:color="auto"/>
                          <w:right w:val="nil" w:sz="6" w:space="0" w:color="auto"/>
                        </w:tcBorders>
                      </w:tcPr>
                      <w:p>
                        <w:pPr/>
                      </w:p>
                    </w:tc>
                  </w:tr>
                </w:tbl>
                <w:p>
                  <w:pPr/>
                </w:p>
              </w:txbxContent>
            </v:textbox>
            <w10:wrap type="none"/>
          </v:shape>
        </w:pict>
      </w:r>
      <w:r>
        <w:rPr>
          <w:rFonts w:ascii="宋体" w:hAnsi="宋体" w:cs="宋体" w:eastAsia="宋体" w:hint="default"/>
          <w:sz w:val="21"/>
          <w:szCs w:val="21"/>
        </w:rPr>
        <w:t>注：本公司期末不存在已经逾期但尚未偿还的短期借款。 </w:t>
      </w:r>
      <w:r>
        <w:rPr>
          <w:rFonts w:ascii="宋体" w:hAnsi="宋体" w:cs="宋体" w:eastAsia="宋体" w:hint="default"/>
          <w:b/>
          <w:bCs/>
          <w:sz w:val="21"/>
          <w:szCs w:val="21"/>
        </w:rPr>
        <w:t>信用借款明细表：</w:t>
      </w:r>
      <w:r>
        <w:rPr>
          <w:rFonts w:ascii="宋体" w:hAnsi="宋体" w:cs="宋体" w:eastAsia="宋体" w:hint="default"/>
          <w:sz w:val="21"/>
          <w:szCs w:val="21"/>
        </w:rPr>
      </w:r>
    </w:p>
    <w:p>
      <w:pPr>
        <w:spacing w:line="240" w:lineRule="auto" w:before="0"/>
        <w:rPr>
          <w:rFonts w:ascii="宋体" w:hAnsi="宋体" w:cs="宋体" w:eastAsia="宋体" w:hint="default"/>
          <w:b/>
          <w:bCs/>
          <w:sz w:val="19"/>
          <w:szCs w:val="19"/>
        </w:rPr>
      </w:pPr>
    </w:p>
    <w:p>
      <w:pPr>
        <w:spacing w:line="28" w:lineRule="exact"/>
        <w:ind w:left="5473" w:right="0" w:firstLine="0"/>
        <w:rPr>
          <w:rFonts w:ascii="宋体" w:hAnsi="宋体" w:cs="宋体" w:eastAsia="宋体" w:hint="default"/>
          <w:sz w:val="2"/>
          <w:szCs w:val="2"/>
        </w:rPr>
      </w:pPr>
      <w:r>
        <w:rPr>
          <w:rFonts w:ascii="宋体" w:hAnsi="宋体" w:cs="宋体" w:eastAsia="宋体" w:hint="default"/>
          <w:position w:val="0"/>
          <w:sz w:val="2"/>
          <w:szCs w:val="2"/>
        </w:rPr>
        <w:pict>
          <v:group style="width:140.450pt;height:1.45pt;mso-position-horizontal-relative:char;mso-position-vertical-relative:line" coordorigin="0,0" coordsize="2809,29">
            <v:shape style="position:absolute;left:0;top:0;width:10;height:10" type="#_x0000_t75" stroked="false">
              <v:imagedata r:id="rId346" o:title=""/>
            </v:shape>
            <v:group style="position:absolute;left:10;top:5;width:1311;height:2" coordorigin="10,5" coordsize="1311,2">
              <v:shape style="position:absolute;left:10;top:5;width:1311;height:2" coordorigin="10,5" coordsize="1311,0" path="m10,5l1320,5e" filled="false" stroked="true" strokeweight=".48pt" strokecolor="#000000">
                <v:path arrowok="t"/>
              </v:shape>
            </v:group>
            <v:group style="position:absolute;left:1320;top:5;width:10;height:2" coordorigin="1320,5" coordsize="10,2">
              <v:shape style="position:absolute;left:1320;top:5;width:10;height:2" coordorigin="1320,5" coordsize="10,0" path="m1320,5l1330,5e" filled="false" stroked="true" strokeweight=".48pt" strokecolor="#000000">
                <v:path arrowok="t"/>
              </v:shape>
            </v:group>
            <v:group style="position:absolute;left:1330;top:5;width:1470;height:2" coordorigin="1330,5" coordsize="1470,2">
              <v:shape style="position:absolute;left:1330;top:5;width:1470;height:2" coordorigin="1330,5" coordsize="1470,0" path="m1330,5l2799,5e" filled="false" stroked="true" strokeweight=".48pt" strokecolor="#000000">
                <v:path arrowok="t"/>
              </v:shape>
              <v:shape style="position:absolute;left:2799;top:0;width:10;height:10" type="#_x0000_t75" stroked="false">
                <v:imagedata r:id="rId346" o:title=""/>
              </v:shape>
            </v:group>
            <v:group style="position:absolute;left:1320;top:10;width:10;height:20" coordorigin="1320,10" coordsize="10,20">
              <v:shape style="position:absolute;left:1320;top:10;width:10;height:20" coordorigin="1320,10" coordsize="10,20" path="m1320,29l1330,29,1330,10,1320,10,1320,29xe" filled="true" fillcolor="#000000" stroked="false">
                <v:path arrowok="t"/>
                <v:fill type="solid"/>
              </v:shape>
            </v:group>
          </v:group>
        </w:pict>
      </w:r>
      <w:r>
        <w:rPr>
          <w:rFonts w:ascii="宋体" w:hAnsi="宋体" w:cs="宋体" w:eastAsia="宋体" w:hint="default"/>
          <w:position w:val="0"/>
          <w:sz w:val="2"/>
          <w:szCs w:val="2"/>
        </w:rPr>
      </w:r>
    </w:p>
    <w:p>
      <w:pPr>
        <w:spacing w:line="240" w:lineRule="auto" w:before="12"/>
        <w:rPr>
          <w:rFonts w:ascii="宋体" w:hAnsi="宋体" w:cs="宋体" w:eastAsia="宋体" w:hint="default"/>
          <w:b/>
          <w:bCs/>
          <w:sz w:val="27"/>
          <w:szCs w:val="27"/>
        </w:rPr>
      </w:pPr>
    </w:p>
    <w:p>
      <w:pPr>
        <w:spacing w:line="20" w:lineRule="exact"/>
        <w:ind w:left="141" w:right="0" w:firstLine="0"/>
        <w:rPr>
          <w:rFonts w:ascii="宋体" w:hAnsi="宋体" w:cs="宋体" w:eastAsia="宋体" w:hint="default"/>
          <w:sz w:val="2"/>
          <w:szCs w:val="2"/>
        </w:rPr>
      </w:pPr>
      <w:r>
        <w:rPr>
          <w:rFonts w:ascii="宋体" w:hAnsi="宋体" w:cs="宋体" w:eastAsia="宋体" w:hint="default"/>
          <w:sz w:val="2"/>
          <w:szCs w:val="2"/>
        </w:rPr>
        <w:pict>
          <v:group style="width:493.3pt;height:.5pt;mso-position-horizontal-relative:char;mso-position-vertical-relative:line" coordorigin="0,0" coordsize="9866,10">
            <v:group style="position:absolute;left:5;top:5;width:2670;height:2" coordorigin="5,5" coordsize="2670,2">
              <v:shape style="position:absolute;left:5;top:5;width:2670;height:2" coordorigin="5,5" coordsize="2670,0" path="m5,5l2674,5e" filled="false" stroked="true" strokeweight=".48pt" strokecolor="#000000">
                <v:path arrowok="t"/>
              </v:shape>
            </v:group>
            <v:group style="position:absolute;left:2684;top:5;width:1797;height:2" coordorigin="2684,5" coordsize="1797,2">
              <v:shape style="position:absolute;left:2684;top:5;width:1797;height:2" coordorigin="2684,5" coordsize="1797,0" path="m2684,5l4480,5e" filled="false" stroked="true" strokeweight=".48pt" strokecolor="#000000">
                <v:path arrowok="t"/>
              </v:shape>
            </v:group>
            <v:group style="position:absolute;left:4490;top:5;width:843;height:2" coordorigin="4490,5" coordsize="843,2">
              <v:shape style="position:absolute;left:4490;top:5;width:843;height:2" coordorigin="4490,5" coordsize="843,0" path="m4490,5l5332,5e" filled="false" stroked="true" strokeweight=".48pt" strokecolor="#000000">
                <v:path arrowok="t"/>
              </v:shape>
            </v:group>
            <v:group style="position:absolute;left:5342;top:5;width:1311;height:2" coordorigin="5342,5" coordsize="1311,2">
              <v:shape style="position:absolute;left:5342;top:5;width:1311;height:2" coordorigin="5342,5" coordsize="1311,0" path="m5342,5l6652,5e" filled="false" stroked="true" strokeweight=".48pt" strokecolor="#000000">
                <v:path arrowok="t"/>
              </v:shape>
            </v:group>
            <v:group style="position:absolute;left:6662;top:5;width:1470;height:2" coordorigin="6662,5" coordsize="1470,2">
              <v:shape style="position:absolute;left:6662;top:5;width:1470;height:2" coordorigin="6662,5" coordsize="1470,0" path="m6662,5l8131,5e" filled="false" stroked="true" strokeweight=".48pt" strokecolor="#000000">
                <v:path arrowok="t"/>
              </v:shape>
            </v:group>
            <v:group style="position:absolute;left:8141;top:5;width:1720;height:2" coordorigin="8141,5" coordsize="1720,2">
              <v:shape style="position:absolute;left:8141;top:5;width:1720;height:2" coordorigin="8141,5" coordsize="1720,0" path="m8141,5l9860,5e" filled="false" stroked="true" strokeweight=".48pt" strokecolor="#000000">
                <v:path arrowok="t"/>
              </v:shape>
            </v:group>
          </v:group>
        </w:pict>
      </w:r>
      <w:r>
        <w:rPr>
          <w:rFonts w:ascii="宋体" w:hAnsi="宋体" w:cs="宋体" w:eastAsia="宋体" w:hint="default"/>
          <w:sz w:val="2"/>
          <w:szCs w:val="2"/>
        </w:rPr>
      </w:r>
    </w:p>
    <w:p>
      <w:pPr>
        <w:spacing w:line="240" w:lineRule="auto" w:before="3"/>
        <w:rPr>
          <w:rFonts w:ascii="宋体" w:hAnsi="宋体" w:cs="宋体" w:eastAsia="宋体" w:hint="default"/>
          <w:b/>
          <w:bCs/>
          <w:sz w:val="21"/>
          <w:szCs w:val="21"/>
        </w:rPr>
      </w:pPr>
    </w:p>
    <w:p>
      <w:pPr>
        <w:spacing w:line="104" w:lineRule="exact"/>
        <w:ind w:left="14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06.35pt;height:5.25pt;mso-position-horizontal-relative:char;mso-position-vertical-relative:line" coordorigin="0,0" coordsize="8127,105">
            <v:shape style="position:absolute;left:0;top:0;width:2688;height:104" type="#_x0000_t75" stroked="false">
              <v:imagedata r:id="rId354" o:title=""/>
            </v:shape>
            <v:shape style="position:absolute;left:2664;top:95;width:5462;height:10" type="#_x0000_t75" stroked="false">
              <v:imagedata r:id="rId355" o:title=""/>
            </v:shape>
          </v:group>
        </w:pict>
      </w:r>
      <w:r>
        <w:rPr>
          <w:rFonts w:ascii="宋体" w:hAnsi="宋体" w:cs="宋体" w:eastAsia="宋体" w:hint="default"/>
          <w:position w:val="-1"/>
          <w:sz w:val="10"/>
          <w:szCs w:val="10"/>
        </w:rPr>
      </w:r>
    </w:p>
    <w:p>
      <w:pPr>
        <w:spacing w:line="240" w:lineRule="auto" w:before="1"/>
        <w:rPr>
          <w:rFonts w:ascii="宋体" w:hAnsi="宋体" w:cs="宋体" w:eastAsia="宋体" w:hint="default"/>
          <w:b/>
          <w:bCs/>
          <w:sz w:val="22"/>
          <w:szCs w:val="22"/>
        </w:rPr>
      </w:pPr>
    </w:p>
    <w:p>
      <w:pPr>
        <w:spacing w:line="105" w:lineRule="exact"/>
        <w:ind w:left="14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92.8pt;height:5.3pt;mso-position-horizontal-relative:char;mso-position-vertical-relative:line" coordorigin="0,0" coordsize="9856,106">
            <v:shape style="position:absolute;left:0;top:0;width:2688;height:106" type="#_x0000_t75" stroked="false">
              <v:imagedata r:id="rId356" o:title=""/>
            </v:shape>
            <v:shape style="position:absolute;left:2664;top:96;width:7191;height:10" type="#_x0000_t75" stroked="false">
              <v:imagedata r:id="rId357" o:title=""/>
            </v:shape>
          </v:group>
        </w:pict>
      </w:r>
      <w:r>
        <w:rPr>
          <w:rFonts w:ascii="宋体" w:hAnsi="宋体" w:cs="宋体" w:eastAsia="宋体" w:hint="default"/>
          <w:position w:val="-1"/>
          <w:sz w:val="10"/>
          <w:szCs w:val="10"/>
        </w:rPr>
      </w:r>
    </w:p>
    <w:p>
      <w:pPr>
        <w:spacing w:line="240" w:lineRule="auto" w:before="1"/>
        <w:rPr>
          <w:rFonts w:ascii="宋体" w:hAnsi="宋体" w:cs="宋体" w:eastAsia="宋体" w:hint="default"/>
          <w:b/>
          <w:bCs/>
          <w:sz w:val="22"/>
          <w:szCs w:val="22"/>
        </w:rPr>
      </w:pPr>
    </w:p>
    <w:p>
      <w:pPr>
        <w:spacing w:line="104" w:lineRule="exact"/>
        <w:ind w:left="14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06.35pt;height:5.25pt;mso-position-horizontal-relative:char;mso-position-vertical-relative:line" coordorigin="0,0" coordsize="8127,105">
            <v:shape style="position:absolute;left:0;top:0;width:2688;height:104" type="#_x0000_t75" stroked="false">
              <v:imagedata r:id="rId358" o:title=""/>
            </v:shape>
            <v:shape style="position:absolute;left:2664;top:95;width:5462;height:10" type="#_x0000_t75" stroked="false">
              <v:imagedata r:id="rId359" o:title=""/>
            </v:shape>
          </v:group>
        </w:pict>
      </w:r>
      <w:r>
        <w:rPr>
          <w:rFonts w:ascii="宋体" w:hAnsi="宋体" w:cs="宋体" w:eastAsia="宋体" w:hint="default"/>
          <w:position w:val="-1"/>
          <w:sz w:val="10"/>
          <w:szCs w:val="10"/>
        </w:rPr>
      </w:r>
    </w:p>
    <w:p>
      <w:pPr>
        <w:spacing w:line="240" w:lineRule="auto" w:before="1"/>
        <w:rPr>
          <w:rFonts w:ascii="宋体" w:hAnsi="宋体" w:cs="宋体" w:eastAsia="宋体" w:hint="default"/>
          <w:b/>
          <w:bCs/>
          <w:sz w:val="22"/>
          <w:szCs w:val="22"/>
        </w:rPr>
      </w:pPr>
    </w:p>
    <w:p>
      <w:pPr>
        <w:spacing w:line="105" w:lineRule="exact"/>
        <w:ind w:left="14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92.8pt;height:5.3pt;mso-position-horizontal-relative:char;mso-position-vertical-relative:line" coordorigin="0,0" coordsize="9856,106">
            <v:shape style="position:absolute;left:0;top:0;width:2688;height:106" type="#_x0000_t75" stroked="false">
              <v:imagedata r:id="rId356" o:title=""/>
            </v:shape>
            <v:shape style="position:absolute;left:2664;top:96;width:7191;height:10" type="#_x0000_t75" stroked="false">
              <v:imagedata r:id="rId357" o:title=""/>
            </v:shape>
          </v:group>
        </w:pict>
      </w:r>
      <w:r>
        <w:rPr>
          <w:rFonts w:ascii="宋体" w:hAnsi="宋体" w:cs="宋体" w:eastAsia="宋体" w:hint="default"/>
          <w:position w:val="-1"/>
          <w:sz w:val="10"/>
          <w:szCs w:val="10"/>
        </w:rPr>
      </w:r>
    </w:p>
    <w:p>
      <w:pPr>
        <w:spacing w:line="240" w:lineRule="auto" w:before="1"/>
        <w:rPr>
          <w:rFonts w:ascii="宋体" w:hAnsi="宋体" w:cs="宋体" w:eastAsia="宋体" w:hint="default"/>
          <w:b/>
          <w:bCs/>
          <w:sz w:val="22"/>
          <w:szCs w:val="22"/>
        </w:rPr>
      </w:pPr>
    </w:p>
    <w:p>
      <w:pPr>
        <w:spacing w:line="104" w:lineRule="exact"/>
        <w:ind w:left="14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06.35pt;height:5.25pt;mso-position-horizontal-relative:char;mso-position-vertical-relative:line" coordorigin="0,0" coordsize="8127,105">
            <v:shape style="position:absolute;left:0;top:0;width:2688;height:104" type="#_x0000_t75" stroked="false">
              <v:imagedata r:id="rId360" o:title=""/>
            </v:shape>
            <v:shape style="position:absolute;left:2664;top:95;width:5462;height:10" type="#_x0000_t75" stroked="false">
              <v:imagedata r:id="rId359" o:title=""/>
            </v:shape>
          </v:group>
        </w:pict>
      </w:r>
      <w:r>
        <w:rPr>
          <w:rFonts w:ascii="宋体" w:hAnsi="宋体" w:cs="宋体" w:eastAsia="宋体" w:hint="default"/>
          <w:position w:val="-1"/>
          <w:sz w:val="10"/>
          <w:szCs w:val="10"/>
        </w:rPr>
      </w:r>
    </w:p>
    <w:p>
      <w:pPr>
        <w:spacing w:line="240" w:lineRule="auto" w:before="1"/>
        <w:rPr>
          <w:rFonts w:ascii="宋体" w:hAnsi="宋体" w:cs="宋体" w:eastAsia="宋体" w:hint="default"/>
          <w:b/>
          <w:bCs/>
          <w:sz w:val="22"/>
          <w:szCs w:val="22"/>
        </w:rPr>
      </w:pPr>
    </w:p>
    <w:p>
      <w:pPr>
        <w:spacing w:line="105" w:lineRule="exact"/>
        <w:ind w:left="14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92.8pt;height:5.3pt;mso-position-horizontal-relative:char;mso-position-vertical-relative:line" coordorigin="0,0" coordsize="9856,106">
            <v:shape style="position:absolute;left:0;top:0;width:2688;height:106" type="#_x0000_t75" stroked="false">
              <v:imagedata r:id="rId361" o:title=""/>
            </v:shape>
            <v:shape style="position:absolute;left:2664;top:96;width:7191;height:10" type="#_x0000_t75" stroked="false">
              <v:imagedata r:id="rId362" o:title=""/>
            </v:shape>
          </v:group>
        </w:pict>
      </w:r>
      <w:r>
        <w:rPr>
          <w:rFonts w:ascii="宋体" w:hAnsi="宋体" w:cs="宋体" w:eastAsia="宋体" w:hint="default"/>
          <w:position w:val="-1"/>
          <w:sz w:val="10"/>
          <w:szCs w:val="10"/>
        </w:rPr>
      </w:r>
    </w:p>
    <w:p>
      <w:pPr>
        <w:spacing w:line="240" w:lineRule="auto" w:before="1"/>
        <w:rPr>
          <w:rFonts w:ascii="宋体" w:hAnsi="宋体" w:cs="宋体" w:eastAsia="宋体" w:hint="default"/>
          <w:b/>
          <w:bCs/>
          <w:sz w:val="22"/>
          <w:szCs w:val="22"/>
        </w:rPr>
      </w:pPr>
    </w:p>
    <w:p>
      <w:pPr>
        <w:spacing w:line="104" w:lineRule="exact"/>
        <w:ind w:left="14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06.35pt;height:5.25pt;mso-position-horizontal-relative:char;mso-position-vertical-relative:line" coordorigin="0,0" coordsize="8127,105">
            <v:shape style="position:absolute;left:0;top:0;width:2688;height:104" type="#_x0000_t75" stroked="false">
              <v:imagedata r:id="rId363" o:title=""/>
            </v:shape>
            <v:shape style="position:absolute;left:2664;top:95;width:5462;height:10" type="#_x0000_t75" stroked="false">
              <v:imagedata r:id="rId359" o:title=""/>
            </v:shape>
          </v:group>
        </w:pict>
      </w:r>
      <w:r>
        <w:rPr>
          <w:rFonts w:ascii="宋体" w:hAnsi="宋体" w:cs="宋体" w:eastAsia="宋体" w:hint="default"/>
          <w:position w:val="-1"/>
          <w:sz w:val="10"/>
          <w:szCs w:val="10"/>
        </w:rPr>
      </w:r>
    </w:p>
    <w:p>
      <w:pPr>
        <w:spacing w:line="240" w:lineRule="auto" w:before="1"/>
        <w:rPr>
          <w:rFonts w:ascii="宋体" w:hAnsi="宋体" w:cs="宋体" w:eastAsia="宋体" w:hint="default"/>
          <w:b/>
          <w:bCs/>
          <w:sz w:val="22"/>
          <w:szCs w:val="22"/>
        </w:rPr>
      </w:pPr>
    </w:p>
    <w:p>
      <w:pPr>
        <w:spacing w:line="105" w:lineRule="exact"/>
        <w:ind w:left="14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92.8pt;height:5.3pt;mso-position-horizontal-relative:char;mso-position-vertical-relative:line" coordorigin="0,0" coordsize="9856,106">
            <v:shape style="position:absolute;left:0;top:0;width:2688;height:106" type="#_x0000_t75" stroked="false">
              <v:imagedata r:id="rId364" o:title=""/>
            </v:shape>
            <v:shape style="position:absolute;left:2664;top:96;width:7191;height:10" type="#_x0000_t75" stroked="false">
              <v:imagedata r:id="rId362" o:title=""/>
            </v:shape>
          </v:group>
        </w:pict>
      </w:r>
      <w:r>
        <w:rPr>
          <w:rFonts w:ascii="宋体" w:hAnsi="宋体" w:cs="宋体" w:eastAsia="宋体" w:hint="default"/>
          <w:position w:val="-1"/>
          <w:sz w:val="10"/>
          <w:szCs w:val="10"/>
        </w:rPr>
      </w:r>
    </w:p>
    <w:p>
      <w:pPr>
        <w:spacing w:line="240" w:lineRule="auto" w:before="1"/>
        <w:rPr>
          <w:rFonts w:ascii="宋体" w:hAnsi="宋体" w:cs="宋体" w:eastAsia="宋体" w:hint="default"/>
          <w:b/>
          <w:bCs/>
          <w:sz w:val="22"/>
          <w:szCs w:val="22"/>
        </w:rPr>
      </w:pPr>
    </w:p>
    <w:p>
      <w:pPr>
        <w:spacing w:line="104" w:lineRule="exact"/>
        <w:ind w:left="14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92.8pt;height:5.25pt;mso-position-horizontal-relative:char;mso-position-vertical-relative:line" coordorigin="0,0" coordsize="9856,105">
            <v:shape style="position:absolute;left:0;top:0;width:2688;height:104" type="#_x0000_t75" stroked="false">
              <v:imagedata r:id="rId363" o:title=""/>
            </v:shape>
            <v:shape style="position:absolute;left:2664;top:95;width:7191;height:10" type="#_x0000_t75" stroked="false">
              <v:imagedata r:id="rId357" o:title=""/>
            </v:shape>
          </v:group>
        </w:pict>
      </w:r>
      <w:r>
        <w:rPr>
          <w:rFonts w:ascii="宋体" w:hAnsi="宋体" w:cs="宋体" w:eastAsia="宋体" w:hint="default"/>
          <w:position w:val="-1"/>
          <w:sz w:val="10"/>
          <w:szCs w:val="10"/>
        </w:rPr>
      </w:r>
    </w:p>
    <w:p>
      <w:pPr>
        <w:spacing w:line="240" w:lineRule="auto" w:before="5"/>
        <w:rPr>
          <w:rFonts w:ascii="宋体" w:hAnsi="宋体" w:cs="宋体" w:eastAsia="宋体" w:hint="default"/>
          <w:b/>
          <w:bCs/>
          <w:sz w:val="29"/>
          <w:szCs w:val="29"/>
        </w:rPr>
      </w:pPr>
    </w:p>
    <w:p>
      <w:pPr>
        <w:spacing w:line="20" w:lineRule="exact"/>
        <w:ind w:left="6788" w:right="0" w:firstLine="0"/>
        <w:rPr>
          <w:rFonts w:ascii="宋体" w:hAnsi="宋体" w:cs="宋体" w:eastAsia="宋体" w:hint="default"/>
          <w:sz w:val="2"/>
          <w:szCs w:val="2"/>
        </w:rPr>
      </w:pPr>
      <w:r>
        <w:rPr>
          <w:rFonts w:ascii="宋体" w:hAnsi="宋体" w:cs="宋体" w:eastAsia="宋体" w:hint="default"/>
          <w:sz w:val="2"/>
          <w:szCs w:val="2"/>
        </w:rPr>
        <w:drawing>
          <wp:inline distT="0" distB="0" distL="0" distR="0">
            <wp:extent cx="3047" cy="6095"/>
            <wp:effectExtent l="0" t="0" r="0" b="0"/>
            <wp:docPr id="19" name="image348.png" descr=""/>
            <wp:cNvGraphicFramePr>
              <a:graphicFrameLocks noChangeAspect="1"/>
            </wp:cNvGraphicFramePr>
            <a:graphic>
              <a:graphicData uri="http://schemas.openxmlformats.org/drawingml/2006/picture">
                <pic:pic>
                  <pic:nvPicPr>
                    <pic:cNvPr id="20" name="image348.png"/>
                    <pic:cNvPicPr/>
                  </pic:nvPicPr>
                  <pic:blipFill>
                    <a:blip r:embed="rId365" cstate="print"/>
                    <a:stretch>
                      <a:fillRect/>
                    </a:stretch>
                  </pic:blipFill>
                  <pic:spPr>
                    <a:xfrm>
                      <a:off x="0" y="0"/>
                      <a:ext cx="3047" cy="6095"/>
                    </a:xfrm>
                    <a:prstGeom prst="rect">
                      <a:avLst/>
                    </a:prstGeom>
                  </pic:spPr>
                </pic:pic>
              </a:graphicData>
            </a:graphic>
          </wp:inline>
        </w:drawing>
      </w:r>
      <w:r>
        <w:rPr>
          <w:rFonts w:ascii="宋体" w:hAnsi="宋体" w:cs="宋体" w:eastAsia="宋体" w:hint="default"/>
          <w:sz w:val="2"/>
          <w:szCs w:val="2"/>
        </w:rPr>
      </w:r>
    </w:p>
    <w:p>
      <w:pPr>
        <w:spacing w:line="240" w:lineRule="auto" w:before="3"/>
        <w:rPr>
          <w:rFonts w:ascii="宋体" w:hAnsi="宋体" w:cs="宋体" w:eastAsia="宋体" w:hint="default"/>
          <w:b/>
          <w:bCs/>
          <w:sz w:val="21"/>
          <w:szCs w:val="21"/>
        </w:rPr>
      </w:pPr>
    </w:p>
    <w:p>
      <w:pPr>
        <w:spacing w:line="104" w:lineRule="exact"/>
        <w:ind w:left="14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06.35pt;height:5.25pt;mso-position-horizontal-relative:char;mso-position-vertical-relative:line" coordorigin="0,0" coordsize="8127,105">
            <v:shape style="position:absolute;left:0;top:0;width:2688;height:104" type="#_x0000_t75" stroked="false">
              <v:imagedata r:id="rId363" o:title=""/>
            </v:shape>
            <v:shape style="position:absolute;left:2664;top:95;width:5462;height:10" type="#_x0000_t75" stroked="false">
              <v:imagedata r:id="rId355" o:title=""/>
            </v:shape>
          </v:group>
        </w:pict>
      </w:r>
      <w:r>
        <w:rPr>
          <w:rFonts w:ascii="宋体" w:hAnsi="宋体" w:cs="宋体" w:eastAsia="宋体" w:hint="default"/>
          <w:position w:val="-1"/>
          <w:sz w:val="10"/>
          <w:szCs w:val="10"/>
        </w:rPr>
      </w:r>
    </w:p>
    <w:p>
      <w:pPr>
        <w:spacing w:line="240" w:lineRule="auto" w:before="1"/>
        <w:rPr>
          <w:rFonts w:ascii="宋体" w:hAnsi="宋体" w:cs="宋体" w:eastAsia="宋体" w:hint="default"/>
          <w:b/>
          <w:bCs/>
          <w:sz w:val="22"/>
          <w:szCs w:val="22"/>
        </w:rPr>
      </w:pPr>
    </w:p>
    <w:p>
      <w:pPr>
        <w:spacing w:line="105" w:lineRule="exact"/>
        <w:ind w:left="14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92.8pt;height:5.3pt;mso-position-horizontal-relative:char;mso-position-vertical-relative:line" coordorigin="0,0" coordsize="9856,106">
            <v:shape style="position:absolute;left:0;top:0;width:2688;height:106" type="#_x0000_t75" stroked="false">
              <v:imagedata r:id="rId366" o:title=""/>
            </v:shape>
            <v:shape style="position:absolute;left:2664;top:96;width:7191;height:10" type="#_x0000_t75" stroked="false">
              <v:imagedata r:id="rId357" o:title=""/>
            </v:shape>
          </v:group>
        </w:pict>
      </w:r>
      <w:r>
        <w:rPr>
          <w:rFonts w:ascii="宋体" w:hAnsi="宋体" w:cs="宋体" w:eastAsia="宋体" w:hint="default"/>
          <w:position w:val="-1"/>
          <w:sz w:val="10"/>
          <w:szCs w:val="10"/>
        </w:rPr>
      </w:r>
    </w:p>
    <w:p>
      <w:pPr>
        <w:spacing w:line="240" w:lineRule="auto" w:before="4"/>
        <w:rPr>
          <w:rFonts w:ascii="宋体" w:hAnsi="宋体" w:cs="宋体" w:eastAsia="宋体" w:hint="default"/>
          <w:b/>
          <w:bCs/>
          <w:sz w:val="29"/>
          <w:szCs w:val="29"/>
        </w:rPr>
      </w:pPr>
    </w:p>
    <w:p>
      <w:pPr>
        <w:spacing w:line="30" w:lineRule="exact"/>
        <w:ind w:left="116" w:right="0" w:firstLine="0"/>
        <w:rPr>
          <w:rFonts w:ascii="宋体" w:hAnsi="宋体" w:cs="宋体" w:eastAsia="宋体" w:hint="default"/>
          <w:sz w:val="3"/>
          <w:szCs w:val="3"/>
        </w:rPr>
      </w:pPr>
      <w:r>
        <w:rPr>
          <w:rFonts w:ascii="宋体" w:hAnsi="宋体" w:cs="宋体" w:eastAsia="宋体" w:hint="default"/>
          <w:position w:val="0"/>
          <w:sz w:val="3"/>
          <w:szCs w:val="3"/>
        </w:rPr>
        <w:pict>
          <v:group style="width:495pt;height:1.5pt;mso-position-horizontal-relative:char;mso-position-vertical-relative:line" coordorigin="0,0" coordsize="9900,30">
            <v:group style="position:absolute;left:15;top:15;width:2684;height:2" coordorigin="15,15" coordsize="2684,2">
              <v:shape style="position:absolute;left:15;top:15;width:2684;height:2" coordorigin="15,15" coordsize="2684,0" path="m15,15l2699,15e" filled="false" stroked="true" strokeweight="1.5pt" strokecolor="#000000">
                <v:path arrowok="t"/>
              </v:shape>
            </v:group>
            <v:group style="position:absolute;left:2699;top:15;width:30;height:2" coordorigin="2699,15" coordsize="30,2">
              <v:shape style="position:absolute;left:2699;top:15;width:30;height:2" coordorigin="2699,15" coordsize="30,0" path="m2699,15l2729,15e" filled="false" stroked="true" strokeweight="1.5pt" strokecolor="#000000">
                <v:path arrowok="t"/>
              </v:shape>
            </v:group>
            <v:group style="position:absolute;left:2729;top:15;width:1777;height:2" coordorigin="2729,15" coordsize="1777,2">
              <v:shape style="position:absolute;left:2729;top:15;width:1777;height:2" coordorigin="2729,15" coordsize="1777,0" path="m2729,15l4505,15e" filled="false" stroked="true" strokeweight="1.5pt" strokecolor="#000000">
                <v:path arrowok="t"/>
              </v:shape>
            </v:group>
            <v:group style="position:absolute;left:4505;top:15;width:30;height:2" coordorigin="4505,15" coordsize="30,2">
              <v:shape style="position:absolute;left:4505;top:15;width:30;height:2" coordorigin="4505,15" coordsize="30,0" path="m4505,15l4535,15e" filled="false" stroked="true" strokeweight="1.5pt" strokecolor="#000000">
                <v:path arrowok="t"/>
              </v:shape>
            </v:group>
            <v:group style="position:absolute;left:4535;top:15;width:822;height:2" coordorigin="4535,15" coordsize="822,2">
              <v:shape style="position:absolute;left:4535;top:15;width:822;height:2" coordorigin="4535,15" coordsize="822,0" path="m4535,15l5357,15e" filled="false" stroked="true" strokeweight="1.5pt" strokecolor="#000000">
                <v:path arrowok="t"/>
              </v:shape>
            </v:group>
            <v:group style="position:absolute;left:5357;top:15;width:30;height:2" coordorigin="5357,15" coordsize="30,2">
              <v:shape style="position:absolute;left:5357;top:15;width:30;height:2" coordorigin="5357,15" coordsize="30,0" path="m5357,15l5387,15e" filled="false" stroked="true" strokeweight="1.5pt" strokecolor="#000000">
                <v:path arrowok="t"/>
              </v:shape>
            </v:group>
            <v:group style="position:absolute;left:5387;top:15;width:1290;height:2" coordorigin="5387,15" coordsize="1290,2">
              <v:shape style="position:absolute;left:5387;top:15;width:1290;height:2" coordorigin="5387,15" coordsize="1290,0" path="m5387,15l6677,15e" filled="false" stroked="true" strokeweight="1.5pt" strokecolor="#000000">
                <v:path arrowok="t"/>
              </v:shape>
            </v:group>
            <v:group style="position:absolute;left:6677;top:15;width:30;height:2" coordorigin="6677,15" coordsize="30,2">
              <v:shape style="position:absolute;left:6677;top:15;width:30;height:2" coordorigin="6677,15" coordsize="30,0" path="m6677,15l6707,15e" filled="false" stroked="true" strokeweight="1.5pt" strokecolor="#000000">
                <v:path arrowok="t"/>
              </v:shape>
            </v:group>
            <v:group style="position:absolute;left:6707;top:15;width:1449;height:2" coordorigin="6707,15" coordsize="1449,2">
              <v:shape style="position:absolute;left:6707;top:15;width:1449;height:2" coordorigin="6707,15" coordsize="1449,0" path="m6707,15l8156,15e" filled="false" stroked="true" strokeweight="1.5pt" strokecolor="#000000">
                <v:path arrowok="t"/>
              </v:shape>
            </v:group>
            <v:group style="position:absolute;left:8156;top:15;width:30;height:2" coordorigin="8156,15" coordsize="30,2">
              <v:shape style="position:absolute;left:8156;top:15;width:30;height:2" coordorigin="8156,15" coordsize="30,0" path="m8156,15l8186,15e" filled="false" stroked="true" strokeweight="1.5pt" strokecolor="#000000">
                <v:path arrowok="t"/>
              </v:shape>
            </v:group>
            <v:group style="position:absolute;left:8186;top:15;width:1700;height:2" coordorigin="8186,15" coordsize="1700,2">
              <v:shape style="position:absolute;left:8186;top:15;width:1700;height:2" coordorigin="8186,15" coordsize="1700,0" path="m8186,15l9885,15e" filled="false" stroked="true" strokeweight="1.5pt" strokecolor="#000000">
                <v:path arrowok="t"/>
              </v:shape>
            </v:group>
          </v:group>
        </w:pict>
      </w:r>
      <w:r>
        <w:rPr>
          <w:rFonts w:ascii="宋体" w:hAnsi="宋体" w:cs="宋体" w:eastAsia="宋体" w:hint="default"/>
          <w:position w:val="0"/>
          <w:sz w:val="3"/>
          <w:szCs w:val="3"/>
        </w:rPr>
      </w:r>
    </w:p>
    <w:p>
      <w:pPr>
        <w:pStyle w:val="BodyText"/>
        <w:spacing w:line="282" w:lineRule="exact" w:before="84"/>
        <w:ind w:left="254" w:right="1024"/>
        <w:jc w:val="left"/>
      </w:pPr>
      <w:r>
        <w:rPr/>
        <w:t>注：招商银行深圳泰然支行贷款</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5</w:t>
      </w:r>
      <w:r>
        <w:rPr/>
        <w:t>日到期的</w:t>
      </w:r>
      <w:r>
        <w:rPr>
          <w:rFonts w:ascii="Times New Roman" w:hAnsi="Times New Roman" w:cs="Times New Roman" w:eastAsia="Times New Roman" w:hint="default"/>
        </w:rPr>
        <w:t>30,000,000.00</w:t>
      </w:r>
      <w:r>
        <w:rPr/>
        <w:t>元已归还、</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2</w:t>
      </w:r>
      <w:r>
        <w:rPr/>
        <w:t>月</w:t>
      </w:r>
      <w:r>
        <w:rPr>
          <w:rFonts w:ascii="Times New Roman" w:hAnsi="Times New Roman" w:cs="Times New Roman" w:eastAsia="Times New Roman" w:hint="default"/>
        </w:rPr>
        <w:t>23</w:t>
      </w:r>
      <w:r>
        <w:rPr/>
        <w:t>日到期的</w:t>
      </w:r>
    </w:p>
    <w:p>
      <w:pPr>
        <w:pStyle w:val="BodyText"/>
        <w:spacing w:line="480" w:lineRule="auto"/>
        <w:ind w:left="253" w:right="1303"/>
        <w:jc w:val="left"/>
        <w:rPr>
          <w:rFonts w:ascii="宋体" w:hAnsi="宋体" w:cs="宋体" w:eastAsia="宋体" w:hint="default"/>
        </w:rPr>
      </w:pPr>
      <w:r>
        <w:rPr/>
        <w:pict>
          <v:shape style="position:absolute;margin-left:51.299999pt;margin-top:46.423668pt;width:492.8pt;height:40.8pt;mso-position-horizontal-relative:page;mso-position-vertical-relative:paragraph;z-index:1144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452"/>
                    <w:gridCol w:w="2022"/>
                    <w:gridCol w:w="1530"/>
                    <w:gridCol w:w="1096"/>
                    <w:gridCol w:w="1255"/>
                    <w:gridCol w:w="1500"/>
                  </w:tblGrid>
                  <w:tr>
                    <w:trPr>
                      <w:trHeight w:val="403" w:hRule="exact"/>
                    </w:trPr>
                    <w:tc>
                      <w:tcPr>
                        <w:tcW w:w="2452" w:type="dxa"/>
                        <w:vMerge w:val="restart"/>
                        <w:tcBorders>
                          <w:top w:val="single" w:sz="12" w:space="0" w:color="000000"/>
                          <w:left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8"/>
                            <w:szCs w:val="18"/>
                          </w:rPr>
                        </w:pPr>
                      </w:p>
                      <w:p>
                        <w:pPr>
                          <w:pStyle w:val="TableParagraph"/>
                          <w:spacing w:line="240" w:lineRule="auto"/>
                          <w:ind w:left="3" w:right="0"/>
                          <w:jc w:val="center"/>
                          <w:rPr>
                            <w:rFonts w:ascii="宋体" w:hAnsi="宋体" w:cs="宋体" w:eastAsia="宋体" w:hint="default"/>
                            <w:sz w:val="18"/>
                            <w:szCs w:val="18"/>
                          </w:rPr>
                        </w:pPr>
                        <w:r>
                          <w:rPr>
                            <w:rFonts w:ascii="宋体" w:hAnsi="宋体" w:cs="宋体" w:eastAsia="宋体" w:hint="default"/>
                            <w:b/>
                            <w:bCs/>
                            <w:sz w:val="18"/>
                            <w:szCs w:val="18"/>
                          </w:rPr>
                          <w:t>贷款银行</w:t>
                        </w:r>
                        <w:r>
                          <w:rPr>
                            <w:rFonts w:ascii="宋体" w:hAnsi="宋体" w:cs="宋体" w:eastAsia="宋体" w:hint="default"/>
                            <w:sz w:val="18"/>
                            <w:szCs w:val="18"/>
                          </w:rPr>
                        </w:r>
                      </w:p>
                    </w:tc>
                    <w:tc>
                      <w:tcPr>
                        <w:tcW w:w="2022" w:type="dxa"/>
                        <w:vMerge w:val="restart"/>
                        <w:tcBorders>
                          <w:top w:val="single" w:sz="12" w:space="0" w:color="000000"/>
                          <w:left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8"/>
                            <w:szCs w:val="18"/>
                          </w:rPr>
                        </w:pPr>
                      </w:p>
                      <w:p>
                        <w:pPr>
                          <w:pStyle w:val="TableParagraph"/>
                          <w:spacing w:line="240" w:lineRule="auto"/>
                          <w:ind w:left="644" w:right="0"/>
                          <w:jc w:val="left"/>
                          <w:rPr>
                            <w:rFonts w:ascii="宋体" w:hAnsi="宋体" w:cs="宋体" w:eastAsia="宋体" w:hint="default"/>
                            <w:sz w:val="18"/>
                            <w:szCs w:val="18"/>
                          </w:rPr>
                        </w:pPr>
                        <w:r>
                          <w:rPr>
                            <w:rFonts w:ascii="宋体" w:hAnsi="宋体" w:cs="宋体" w:eastAsia="宋体" w:hint="default"/>
                            <w:b/>
                            <w:bCs/>
                            <w:sz w:val="18"/>
                            <w:szCs w:val="18"/>
                          </w:rPr>
                          <w:t>贷款金额</w:t>
                        </w:r>
                        <w:r>
                          <w:rPr>
                            <w:rFonts w:ascii="宋体" w:hAnsi="宋体" w:cs="宋体" w:eastAsia="宋体" w:hint="default"/>
                            <w:sz w:val="18"/>
                            <w:szCs w:val="18"/>
                          </w:rPr>
                        </w:r>
                      </w:p>
                    </w:tc>
                    <w:tc>
                      <w:tcPr>
                        <w:tcW w:w="1530" w:type="dxa"/>
                        <w:vMerge w:val="restart"/>
                        <w:tcBorders>
                          <w:top w:val="single" w:sz="12" w:space="0" w:color="000000"/>
                          <w:left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8"/>
                            <w:szCs w:val="18"/>
                          </w:rPr>
                        </w:pPr>
                      </w:p>
                      <w:p>
                        <w:pPr>
                          <w:pStyle w:val="TableParagraph"/>
                          <w:spacing w:line="240" w:lineRule="auto"/>
                          <w:ind w:left="248" w:right="0"/>
                          <w:jc w:val="left"/>
                          <w:rPr>
                            <w:rFonts w:ascii="Times New Roman" w:hAnsi="Times New Roman" w:cs="Times New Roman" w:eastAsia="Times New Roman" w:hint="default"/>
                            <w:sz w:val="18"/>
                            <w:szCs w:val="18"/>
                          </w:rPr>
                        </w:pPr>
                        <w:r>
                          <w:rPr>
                            <w:rFonts w:ascii="宋体" w:hAnsi="宋体" w:cs="宋体" w:eastAsia="宋体" w:hint="default"/>
                            <w:b/>
                            <w:bCs/>
                            <w:sz w:val="18"/>
                            <w:szCs w:val="18"/>
                          </w:rPr>
                          <w:t>贷款利率</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sz w:val="18"/>
                            <w:szCs w:val="18"/>
                          </w:rPr>
                        </w:r>
                      </w:p>
                    </w:tc>
                    <w:tc>
                      <w:tcPr>
                        <w:tcW w:w="2351" w:type="dxa"/>
                        <w:gridSpan w:val="2"/>
                        <w:tcBorders>
                          <w:top w:val="single" w:sz="12" w:space="0" w:color="000000"/>
                          <w:left w:val="single" w:sz="4" w:space="0" w:color="000000"/>
                          <w:bottom w:val="single" w:sz="8" w:space="0" w:color="000000"/>
                          <w:right w:val="single" w:sz="4" w:space="0" w:color="000000"/>
                        </w:tcBorders>
                      </w:tcPr>
                      <w:p>
                        <w:pPr>
                          <w:pStyle w:val="TableParagraph"/>
                          <w:spacing w:line="240" w:lineRule="auto" w:before="44"/>
                          <w:ind w:right="2"/>
                          <w:jc w:val="center"/>
                          <w:rPr>
                            <w:rFonts w:ascii="宋体" w:hAnsi="宋体" w:cs="宋体" w:eastAsia="宋体" w:hint="default"/>
                            <w:sz w:val="18"/>
                            <w:szCs w:val="18"/>
                          </w:rPr>
                        </w:pPr>
                        <w:r>
                          <w:rPr>
                            <w:rFonts w:ascii="宋体" w:hAnsi="宋体" w:cs="宋体" w:eastAsia="宋体" w:hint="default"/>
                            <w:b/>
                            <w:bCs/>
                            <w:sz w:val="18"/>
                            <w:szCs w:val="18"/>
                          </w:rPr>
                          <w:t>贷款期限</w:t>
                        </w:r>
                        <w:r>
                          <w:rPr>
                            <w:rFonts w:ascii="宋体" w:hAnsi="宋体" w:cs="宋体" w:eastAsia="宋体" w:hint="default"/>
                            <w:sz w:val="18"/>
                            <w:szCs w:val="18"/>
                          </w:rPr>
                        </w:r>
                      </w:p>
                    </w:tc>
                    <w:tc>
                      <w:tcPr>
                        <w:tcW w:w="1500" w:type="dxa"/>
                        <w:vMerge w:val="restart"/>
                        <w:tcBorders>
                          <w:top w:val="single" w:sz="12" w:space="0" w:color="000000"/>
                          <w:left w:val="single" w:sz="4" w:space="0" w:color="000000"/>
                          <w:right w:val="nil" w:sz="6" w:space="0" w:color="auto"/>
                        </w:tcBorders>
                      </w:tcPr>
                      <w:p>
                        <w:pPr>
                          <w:pStyle w:val="TableParagraph"/>
                          <w:spacing w:line="240" w:lineRule="auto" w:before="5"/>
                          <w:ind w:right="0"/>
                          <w:jc w:val="left"/>
                          <w:rPr>
                            <w:rFonts w:ascii="宋体" w:hAnsi="宋体" w:cs="宋体" w:eastAsia="宋体" w:hint="default"/>
                            <w:b/>
                            <w:bCs/>
                            <w:sz w:val="18"/>
                            <w:szCs w:val="18"/>
                          </w:rPr>
                        </w:pPr>
                      </w:p>
                      <w:p>
                        <w:pPr>
                          <w:pStyle w:val="TableParagraph"/>
                          <w:spacing w:line="240" w:lineRule="auto"/>
                          <w:ind w:left="473" w:right="0"/>
                          <w:jc w:val="left"/>
                          <w:rPr>
                            <w:rFonts w:ascii="宋体" w:hAnsi="宋体" w:cs="宋体" w:eastAsia="宋体" w:hint="default"/>
                            <w:sz w:val="18"/>
                            <w:szCs w:val="18"/>
                          </w:rPr>
                        </w:pPr>
                        <w:r>
                          <w:rPr>
                            <w:rFonts w:ascii="宋体" w:hAnsi="宋体" w:cs="宋体" w:eastAsia="宋体" w:hint="default"/>
                            <w:b/>
                            <w:bCs/>
                            <w:sz w:val="18"/>
                            <w:szCs w:val="18"/>
                          </w:rPr>
                          <w:t>保证人</w:t>
                        </w:r>
                        <w:r>
                          <w:rPr>
                            <w:rFonts w:ascii="宋体" w:hAnsi="宋体" w:cs="宋体" w:eastAsia="宋体" w:hint="default"/>
                            <w:sz w:val="18"/>
                            <w:szCs w:val="18"/>
                          </w:rPr>
                        </w:r>
                      </w:p>
                    </w:tc>
                  </w:tr>
                  <w:tr>
                    <w:trPr>
                      <w:trHeight w:val="394" w:hRule="exact"/>
                    </w:trPr>
                    <w:tc>
                      <w:tcPr>
                        <w:tcW w:w="2452" w:type="dxa"/>
                        <w:vMerge/>
                        <w:tcBorders>
                          <w:left w:val="nil" w:sz="6" w:space="0" w:color="auto"/>
                          <w:bottom w:val="single" w:sz="4" w:space="0" w:color="000000"/>
                          <w:right w:val="single" w:sz="4" w:space="0" w:color="000000"/>
                        </w:tcBorders>
                      </w:tcPr>
                      <w:p>
                        <w:pPr/>
                      </w:p>
                    </w:tc>
                    <w:tc>
                      <w:tcPr>
                        <w:tcW w:w="2022" w:type="dxa"/>
                        <w:vMerge/>
                        <w:tcBorders>
                          <w:left w:val="single" w:sz="4" w:space="0" w:color="000000"/>
                          <w:bottom w:val="single" w:sz="4" w:space="0" w:color="000000"/>
                          <w:right w:val="single" w:sz="4" w:space="0" w:color="000000"/>
                        </w:tcBorders>
                      </w:tcPr>
                      <w:p>
                        <w:pPr/>
                      </w:p>
                    </w:tc>
                    <w:tc>
                      <w:tcPr>
                        <w:tcW w:w="1530" w:type="dxa"/>
                        <w:vMerge/>
                        <w:tcBorders>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269" w:right="0"/>
                          <w:jc w:val="left"/>
                          <w:rPr>
                            <w:rFonts w:ascii="宋体" w:hAnsi="宋体" w:cs="宋体" w:eastAsia="宋体" w:hint="default"/>
                            <w:sz w:val="18"/>
                            <w:szCs w:val="18"/>
                          </w:rPr>
                        </w:pPr>
                        <w:r>
                          <w:rPr>
                            <w:rFonts w:ascii="宋体" w:hAnsi="宋体" w:cs="宋体" w:eastAsia="宋体" w:hint="default"/>
                            <w:b/>
                            <w:bCs/>
                            <w:sz w:val="18"/>
                            <w:szCs w:val="18"/>
                          </w:rPr>
                          <w:t>起始日</w:t>
                        </w:r>
                        <w:r>
                          <w:rPr>
                            <w:rFonts w:ascii="宋体" w:hAnsi="宋体" w:cs="宋体" w:eastAsia="宋体" w:hint="default"/>
                            <w:sz w:val="18"/>
                            <w:szCs w:val="18"/>
                          </w:rPr>
                        </w:r>
                      </w:p>
                    </w:tc>
                    <w:tc>
                      <w:tcPr>
                        <w:tcW w:w="12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351" w:right="0"/>
                          <w:jc w:val="left"/>
                          <w:rPr>
                            <w:rFonts w:ascii="宋体" w:hAnsi="宋体" w:cs="宋体" w:eastAsia="宋体" w:hint="default"/>
                            <w:sz w:val="18"/>
                            <w:szCs w:val="18"/>
                          </w:rPr>
                        </w:pPr>
                        <w:r>
                          <w:rPr>
                            <w:rFonts w:ascii="宋体" w:hAnsi="宋体" w:cs="宋体" w:eastAsia="宋体" w:hint="default"/>
                            <w:b/>
                            <w:bCs/>
                            <w:sz w:val="18"/>
                            <w:szCs w:val="18"/>
                          </w:rPr>
                          <w:t>终止日</w:t>
                        </w:r>
                        <w:r>
                          <w:rPr>
                            <w:rFonts w:ascii="宋体" w:hAnsi="宋体" w:cs="宋体" w:eastAsia="宋体" w:hint="default"/>
                            <w:sz w:val="18"/>
                            <w:szCs w:val="18"/>
                          </w:rPr>
                        </w:r>
                      </w:p>
                    </w:tc>
                    <w:tc>
                      <w:tcPr>
                        <w:tcW w:w="1500" w:type="dxa"/>
                        <w:vMerge/>
                        <w:tcBorders>
                          <w:left w:val="single" w:sz="4" w:space="0" w:color="000000"/>
                          <w:bottom w:val="single" w:sz="4" w:space="0" w:color="000000"/>
                          <w:right w:val="nil" w:sz="6" w:space="0" w:color="auto"/>
                        </w:tcBorders>
                      </w:tcPr>
                      <w:p>
                        <w:pPr/>
                      </w:p>
                    </w:tc>
                  </w:tr>
                </w:tbl>
                <w:p>
                  <w:pPr/>
                </w:p>
              </w:txbxContent>
            </v:textbox>
            <w10:wrap type="none"/>
          </v:shape>
        </w:pict>
      </w:r>
      <w:r>
        <w:rPr>
          <w:rFonts w:ascii="Times New Roman" w:hAnsi="Times New Roman" w:cs="Times New Roman" w:eastAsia="Times New Roman" w:hint="default"/>
        </w:rPr>
        <w:t>30,000,000.00</w:t>
      </w:r>
      <w:r>
        <w:rPr/>
        <w:t>元已归还；清华控股集团财务有限公司贷款</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19</w:t>
      </w:r>
      <w:r>
        <w:rPr/>
        <w:t>日到期的</w:t>
      </w:r>
      <w:r>
        <w:rPr>
          <w:rFonts w:ascii="Times New Roman" w:hAnsi="Times New Roman" w:cs="Times New Roman" w:eastAsia="Times New Roman" w:hint="default"/>
        </w:rPr>
        <w:t>10,000,000.00</w:t>
      </w:r>
      <w:r>
        <w:rPr/>
        <w:t>元已归还。 </w:t>
      </w:r>
      <w:r>
        <w:rPr>
          <w:rFonts w:ascii="宋体" w:hAnsi="宋体" w:cs="宋体" w:eastAsia="宋体" w:hint="default"/>
          <w:b/>
          <w:bCs/>
        </w:rPr>
        <w:t>保证借款明细表：</w:t>
      </w:r>
      <w:r>
        <w:rPr>
          <w:rFonts w:ascii="宋体" w:hAnsi="宋体" w:cs="宋体" w:eastAsia="宋体" w:hint="default"/>
        </w:rPr>
      </w:r>
    </w:p>
    <w:p>
      <w:pPr>
        <w:spacing w:line="240" w:lineRule="auto" w:before="12"/>
        <w:rPr>
          <w:rFonts w:ascii="宋体" w:hAnsi="宋体" w:cs="宋体" w:eastAsia="宋体" w:hint="default"/>
          <w:b/>
          <w:bCs/>
          <w:sz w:val="20"/>
          <w:szCs w:val="20"/>
        </w:rPr>
      </w:pPr>
    </w:p>
    <w:p>
      <w:pPr>
        <w:tabs>
          <w:tab w:pos="8496" w:val="left" w:leader="none"/>
        </w:tabs>
        <w:spacing w:line="20" w:lineRule="exact"/>
        <w:ind w:left="6145" w:right="0" w:firstLine="0"/>
        <w:rPr>
          <w:rFonts w:ascii="宋体" w:hAnsi="宋体" w:cs="宋体" w:eastAsia="宋体" w:hint="default"/>
          <w:sz w:val="2"/>
          <w:szCs w:val="2"/>
        </w:rPr>
      </w:pPr>
      <w:r>
        <w:rPr>
          <w:rFonts w:ascii="宋体"/>
          <w:sz w:val="2"/>
        </w:rPr>
        <w:drawing>
          <wp:inline distT="0" distB="0" distL="0" distR="0">
            <wp:extent cx="6001" cy="6000"/>
            <wp:effectExtent l="0" t="0" r="0" b="0"/>
            <wp:docPr id="21" name="image348.png" descr=""/>
            <wp:cNvGraphicFramePr>
              <a:graphicFrameLocks noChangeAspect="1"/>
            </wp:cNvGraphicFramePr>
            <a:graphic>
              <a:graphicData uri="http://schemas.openxmlformats.org/drawingml/2006/picture">
                <pic:pic>
                  <pic:nvPicPr>
                    <pic:cNvPr id="22" name="image348.png"/>
                    <pic:cNvPicPr/>
                  </pic:nvPicPr>
                  <pic:blipFill>
                    <a:blip r:embed="rId365" cstate="print"/>
                    <a:stretch>
                      <a:fillRect/>
                    </a:stretch>
                  </pic:blipFill>
                  <pic:spPr>
                    <a:xfrm>
                      <a:off x="0" y="0"/>
                      <a:ext cx="6001" cy="6000"/>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01" cy="6000"/>
            <wp:effectExtent l="0" t="0" r="0" b="0"/>
            <wp:docPr id="23" name="image348.png" descr=""/>
            <wp:cNvGraphicFramePr>
              <a:graphicFrameLocks noChangeAspect="1"/>
            </wp:cNvGraphicFramePr>
            <a:graphic>
              <a:graphicData uri="http://schemas.openxmlformats.org/drawingml/2006/picture">
                <pic:pic>
                  <pic:nvPicPr>
                    <pic:cNvPr id="24" name="image348.png"/>
                    <pic:cNvPicPr/>
                  </pic:nvPicPr>
                  <pic:blipFill>
                    <a:blip r:embed="rId365" cstate="print"/>
                    <a:stretch>
                      <a:fillRect/>
                    </a:stretch>
                  </pic:blipFill>
                  <pic:spPr>
                    <a:xfrm>
                      <a:off x="0" y="0"/>
                      <a:ext cx="6001" cy="6000"/>
                    </a:xfrm>
                    <a:prstGeom prst="rect">
                      <a:avLst/>
                    </a:prstGeom>
                  </pic:spPr>
                </pic:pic>
              </a:graphicData>
            </a:graphic>
          </wp:inline>
        </w:drawing>
      </w:r>
      <w:r>
        <w:rPr>
          <w:rFonts w:ascii="宋体"/>
          <w:sz w:val="2"/>
        </w:rPr>
      </w:r>
    </w:p>
    <w:p>
      <w:pPr>
        <w:spacing w:after="0" w:line="20" w:lineRule="exact"/>
        <w:rPr>
          <w:rFonts w:ascii="宋体" w:hAnsi="宋体" w:cs="宋体" w:eastAsia="宋体" w:hint="default"/>
          <w:sz w:val="2"/>
          <w:szCs w:val="2"/>
        </w:rPr>
        <w:sectPr>
          <w:pgSz w:w="11910" w:h="16840"/>
          <w:pgMar w:header="877" w:footer="724" w:top="1060" w:bottom="920" w:left="880" w:right="0"/>
        </w:sectPr>
      </w:pPr>
    </w:p>
    <w:p>
      <w:pPr>
        <w:spacing w:line="240" w:lineRule="auto" w:before="12"/>
        <w:rPr>
          <w:rFonts w:ascii="宋体" w:hAnsi="宋体" w:cs="宋体" w:eastAsia="宋体" w:hint="default"/>
          <w:b/>
          <w:bCs/>
          <w:sz w:val="2"/>
          <w:szCs w:val="2"/>
        </w:rPr>
      </w:pPr>
    </w:p>
    <w:p>
      <w:pPr>
        <w:spacing w:line="20" w:lineRule="exact"/>
        <w:ind w:left="2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12"/>
        <w:rPr>
          <w:rFonts w:ascii="宋体" w:hAnsi="宋体" w:cs="宋体" w:eastAsia="宋体" w:hint="default"/>
          <w:b/>
          <w:bCs/>
          <w:sz w:val="22"/>
          <w:szCs w:val="22"/>
        </w:rPr>
      </w:pPr>
    </w:p>
    <w:tbl>
      <w:tblPr>
        <w:tblW w:w="0" w:type="auto"/>
        <w:jc w:val="left"/>
        <w:tblInd w:w="116" w:type="dxa"/>
        <w:tblLayout w:type="fixed"/>
        <w:tblCellMar>
          <w:top w:w="0" w:type="dxa"/>
          <w:left w:w="0" w:type="dxa"/>
          <w:bottom w:w="0" w:type="dxa"/>
          <w:right w:w="0" w:type="dxa"/>
        </w:tblCellMar>
        <w:tblLook w:val="01E0"/>
      </w:tblPr>
      <w:tblGrid>
        <w:gridCol w:w="2466"/>
        <w:gridCol w:w="2022"/>
        <w:gridCol w:w="1530"/>
        <w:gridCol w:w="1096"/>
        <w:gridCol w:w="1255"/>
        <w:gridCol w:w="1500"/>
      </w:tblGrid>
      <w:tr>
        <w:trPr>
          <w:trHeight w:val="482" w:hRule="exact"/>
        </w:trPr>
        <w:tc>
          <w:tcPr>
            <w:tcW w:w="2466" w:type="dxa"/>
            <w:tcBorders>
              <w:top w:val="nil" w:sz="6" w:space="0" w:color="auto"/>
              <w:left w:val="nil" w:sz="6" w:space="0" w:color="auto"/>
              <w:bottom w:val="single" w:sz="12" w:space="0" w:color="000000"/>
              <w:right w:val="single" w:sz="4" w:space="0" w:color="000000"/>
            </w:tcBorders>
          </w:tcPr>
          <w:p>
            <w:pPr>
              <w:pStyle w:val="TableParagraph"/>
              <w:spacing w:line="205" w:lineRule="exact"/>
              <w:ind w:left="17" w:right="0"/>
              <w:jc w:val="center"/>
              <w:rPr>
                <w:rFonts w:ascii="宋体" w:hAnsi="宋体" w:cs="宋体" w:eastAsia="宋体" w:hint="default"/>
                <w:sz w:val="18"/>
                <w:szCs w:val="18"/>
              </w:rPr>
            </w:pPr>
            <w:r>
              <w:rPr>
                <w:rFonts w:ascii="宋体" w:hAnsi="宋体" w:cs="宋体" w:eastAsia="宋体" w:hint="default"/>
                <w:sz w:val="18"/>
                <w:szCs w:val="18"/>
              </w:rPr>
              <w:t>中国农业银行股份有限公司</w:t>
            </w:r>
          </w:p>
          <w:p>
            <w:pPr>
              <w:pStyle w:val="TableParagraph"/>
              <w:spacing w:line="235" w:lineRule="exact"/>
              <w:ind w:left="18" w:right="0"/>
              <w:jc w:val="center"/>
              <w:rPr>
                <w:rFonts w:ascii="宋体" w:hAnsi="宋体" w:cs="宋体" w:eastAsia="宋体" w:hint="default"/>
                <w:sz w:val="18"/>
                <w:szCs w:val="18"/>
              </w:rPr>
            </w:pPr>
            <w:r>
              <w:rPr>
                <w:rFonts w:ascii="宋体" w:hAnsi="宋体" w:cs="宋体" w:eastAsia="宋体" w:hint="default"/>
                <w:sz w:val="18"/>
                <w:szCs w:val="18"/>
              </w:rPr>
              <w:t>无锡科技支行</w:t>
            </w:r>
          </w:p>
        </w:tc>
        <w:tc>
          <w:tcPr>
            <w:tcW w:w="202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4"/>
              <w:ind w:left="534" w:right="0"/>
              <w:jc w:val="left"/>
              <w:rPr>
                <w:rFonts w:ascii="Times New Roman" w:hAnsi="Times New Roman" w:cs="Times New Roman" w:eastAsia="Times New Roman" w:hint="default"/>
                <w:sz w:val="18"/>
                <w:szCs w:val="18"/>
              </w:rPr>
            </w:pPr>
            <w:r>
              <w:rPr>
                <w:rFonts w:ascii="Times New Roman"/>
                <w:sz w:val="18"/>
              </w:rPr>
              <w:t>3,700,000.00</w:t>
            </w:r>
          </w:p>
        </w:tc>
        <w:tc>
          <w:tcPr>
            <w:tcW w:w="153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4"/>
              <w:ind w:right="0"/>
              <w:jc w:val="center"/>
              <w:rPr>
                <w:rFonts w:ascii="Times New Roman" w:hAnsi="Times New Roman" w:cs="Times New Roman" w:eastAsia="Times New Roman" w:hint="default"/>
                <w:sz w:val="18"/>
                <w:szCs w:val="18"/>
              </w:rPr>
            </w:pPr>
            <w:r>
              <w:rPr>
                <w:rFonts w:ascii="Times New Roman"/>
                <w:sz w:val="18"/>
              </w:rPr>
              <w:t>5.22</w:t>
            </w:r>
          </w:p>
        </w:tc>
        <w:tc>
          <w:tcPr>
            <w:tcW w:w="109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4"/>
              <w:ind w:left="176" w:right="0"/>
              <w:jc w:val="left"/>
              <w:rPr>
                <w:rFonts w:ascii="Times New Roman" w:hAnsi="Times New Roman" w:cs="Times New Roman" w:eastAsia="Times New Roman" w:hint="default"/>
                <w:sz w:val="18"/>
                <w:szCs w:val="18"/>
              </w:rPr>
            </w:pPr>
            <w:r>
              <w:rPr>
                <w:rFonts w:ascii="Times New Roman"/>
                <w:sz w:val="18"/>
              </w:rPr>
              <w:t>2017/12/7</w:t>
            </w:r>
          </w:p>
        </w:tc>
        <w:tc>
          <w:tcPr>
            <w:tcW w:w="125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4"/>
              <w:ind w:left="257" w:right="0"/>
              <w:jc w:val="left"/>
              <w:rPr>
                <w:rFonts w:ascii="Times New Roman" w:hAnsi="Times New Roman" w:cs="Times New Roman" w:eastAsia="Times New Roman" w:hint="default"/>
                <w:sz w:val="18"/>
                <w:szCs w:val="18"/>
              </w:rPr>
            </w:pPr>
            <w:r>
              <w:rPr>
                <w:rFonts w:ascii="Times New Roman"/>
                <w:sz w:val="18"/>
              </w:rPr>
              <w:t>2018/12/7</w:t>
            </w:r>
          </w:p>
        </w:tc>
        <w:tc>
          <w:tcPr>
            <w:tcW w:w="1500" w:type="dxa"/>
            <w:tcBorders>
              <w:top w:val="nil" w:sz="6" w:space="0" w:color="auto"/>
              <w:left w:val="single" w:sz="4" w:space="0" w:color="000000"/>
              <w:bottom w:val="single" w:sz="12" w:space="0" w:color="000000"/>
              <w:right w:val="nil" w:sz="6" w:space="0" w:color="auto"/>
            </w:tcBorders>
          </w:tcPr>
          <w:p>
            <w:pPr>
              <w:pStyle w:val="TableParagraph"/>
              <w:spacing w:line="240" w:lineRule="auto" w:before="86"/>
              <w:ind w:left="475" w:right="0"/>
              <w:jc w:val="left"/>
              <w:rPr>
                <w:rFonts w:ascii="宋体" w:hAnsi="宋体" w:cs="宋体" w:eastAsia="宋体" w:hint="default"/>
                <w:sz w:val="18"/>
                <w:szCs w:val="18"/>
              </w:rPr>
            </w:pPr>
            <w:r>
              <w:rPr>
                <w:rFonts w:ascii="宋体" w:hAnsi="宋体" w:cs="宋体" w:eastAsia="宋体" w:hint="default"/>
                <w:sz w:val="18"/>
                <w:szCs w:val="18"/>
              </w:rPr>
              <w:t>张海涛</w:t>
            </w:r>
          </w:p>
        </w:tc>
      </w:tr>
    </w:tbl>
    <w:p>
      <w:pPr>
        <w:spacing w:line="240" w:lineRule="auto" w:before="1"/>
        <w:rPr>
          <w:rFonts w:ascii="宋体" w:hAnsi="宋体" w:cs="宋体" w:eastAsia="宋体" w:hint="default"/>
          <w:b/>
          <w:bCs/>
          <w:sz w:val="9"/>
          <w:szCs w:val="9"/>
        </w:rPr>
      </w:pPr>
    </w:p>
    <w:p>
      <w:pPr>
        <w:pStyle w:val="Heading5"/>
        <w:spacing w:line="240" w:lineRule="auto"/>
        <w:ind w:right="1024"/>
        <w:jc w:val="left"/>
        <w:rPr>
          <w:b w:val="0"/>
          <w:bCs w:val="0"/>
        </w:rPr>
      </w:pPr>
      <w:r>
        <w:rPr/>
        <w:pict>
          <v:shape style="position:absolute;margin-left:212.899994pt;margin-top:39.773682pt;width:.480031pt;height:.9pt;mso-position-horizontal-relative:page;mso-position-vertical-relative:paragraph;z-index:11680" type="#_x0000_t75" stroked="false">
            <v:imagedata r:id="rId348" o:title=""/>
          </v:shape>
        </w:pict>
      </w:r>
      <w:r>
        <w:rPr/>
        <w:pict>
          <v:shape style="position:absolute;margin-left:380.679993pt;margin-top:39.773682pt;width:.480031pt;height:.9pt;mso-position-horizontal-relative:page;mso-position-vertical-relative:paragraph;z-index:11704" type="#_x0000_t75" stroked="false">
            <v:imagedata r:id="rId348" o:title=""/>
          </v:shape>
        </w:pict>
      </w:r>
      <w:bookmarkStart w:name="（十八） 应付票据" w:id="225"/>
      <w:bookmarkEnd w:id="225"/>
      <w:r>
        <w:rPr>
          <w:b w:val="0"/>
          <w:bCs w:val="0"/>
        </w:rPr>
      </w:r>
      <w:r>
        <w:rPr/>
        <w:t>（十八）应付票据</w:t>
      </w:r>
      <w:r>
        <w:rPr>
          <w:b w:val="0"/>
          <w:bCs w:val="0"/>
        </w:rPr>
      </w:r>
    </w:p>
    <w:p>
      <w:pPr>
        <w:spacing w:line="240" w:lineRule="auto" w:before="6"/>
        <w:rPr>
          <w:rFonts w:ascii="宋体" w:hAnsi="宋体" w:cs="宋体" w:eastAsia="宋体" w:hint="default"/>
          <w:b/>
          <w:bCs/>
          <w:sz w:val="5"/>
          <w:szCs w:val="5"/>
        </w:rPr>
      </w:pPr>
    </w:p>
    <w:tbl>
      <w:tblPr>
        <w:tblW w:w="0" w:type="auto"/>
        <w:jc w:val="left"/>
        <w:tblInd w:w="131" w:type="dxa"/>
        <w:tblLayout w:type="fixed"/>
        <w:tblCellMar>
          <w:top w:w="0" w:type="dxa"/>
          <w:left w:w="0" w:type="dxa"/>
          <w:bottom w:w="0" w:type="dxa"/>
          <w:right w:w="0" w:type="dxa"/>
        </w:tblCellMar>
        <w:tblLook w:val="01E0"/>
      </w:tblPr>
      <w:tblGrid>
        <w:gridCol w:w="3251"/>
        <w:gridCol w:w="3356"/>
        <w:gridCol w:w="3263"/>
      </w:tblGrid>
      <w:tr>
        <w:trPr>
          <w:trHeight w:val="422" w:hRule="exact"/>
        </w:trPr>
        <w:tc>
          <w:tcPr>
            <w:tcW w:w="3251"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53"/>
              <w:ind w:right="1429"/>
              <w:jc w:val="right"/>
              <w:rPr>
                <w:rFonts w:ascii="宋体" w:hAnsi="宋体" w:cs="宋体" w:eastAsia="宋体" w:hint="default"/>
                <w:sz w:val="18"/>
                <w:szCs w:val="18"/>
              </w:rPr>
            </w:pPr>
            <w:r>
              <w:rPr>
                <w:rFonts w:ascii="宋体" w:hAnsi="宋体" w:cs="宋体" w:eastAsia="宋体" w:hint="default"/>
                <w:b/>
                <w:bCs/>
                <w:sz w:val="18"/>
                <w:szCs w:val="18"/>
              </w:rPr>
              <w:t>种类</w:t>
            </w:r>
            <w:r>
              <w:rPr>
                <w:rFonts w:ascii="宋体" w:hAnsi="宋体" w:cs="宋体" w:eastAsia="宋体" w:hint="default"/>
                <w:sz w:val="18"/>
                <w:szCs w:val="18"/>
              </w:rPr>
            </w:r>
          </w:p>
        </w:tc>
        <w:tc>
          <w:tcPr>
            <w:tcW w:w="335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c>
          <w:tcPr>
            <w:tcW w:w="3263"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53"/>
              <w:ind w:right="3"/>
              <w:jc w:val="center"/>
              <w:rPr>
                <w:rFonts w:ascii="宋体" w:hAnsi="宋体" w:cs="宋体" w:eastAsia="宋体" w:hint="default"/>
                <w:sz w:val="18"/>
                <w:szCs w:val="18"/>
              </w:rPr>
            </w:pPr>
            <w:r>
              <w:rPr>
                <w:rFonts w:ascii="宋体" w:hAnsi="宋体" w:cs="宋体" w:eastAsia="宋体" w:hint="default"/>
                <w:b/>
                <w:bCs/>
                <w:sz w:val="18"/>
                <w:szCs w:val="18"/>
              </w:rPr>
              <w:t>期初余额</w:t>
            </w:r>
            <w:r>
              <w:rPr>
                <w:rFonts w:ascii="宋体" w:hAnsi="宋体" w:cs="宋体" w:eastAsia="宋体" w:hint="default"/>
                <w:sz w:val="18"/>
                <w:szCs w:val="18"/>
              </w:rPr>
            </w:r>
          </w:p>
        </w:tc>
      </w:tr>
      <w:tr>
        <w:trPr>
          <w:trHeight w:val="312" w:hRule="exact"/>
        </w:trPr>
        <w:tc>
          <w:tcPr>
            <w:tcW w:w="3251" w:type="dxa"/>
            <w:tcBorders>
              <w:top w:val="single" w:sz="4" w:space="0" w:color="000000"/>
              <w:left w:val="nil" w:sz="6" w:space="0" w:color="auto"/>
              <w:bottom w:val="nil" w:sz="6" w:space="0" w:color="auto"/>
              <w:right w:val="single" w:sz="4" w:space="0" w:color="000000"/>
            </w:tcBorders>
          </w:tcPr>
          <w:p>
            <w:pPr>
              <w:pStyle w:val="TableParagraph"/>
              <w:spacing w:line="240" w:lineRule="auto" w:before="53"/>
              <w:ind w:left="122" w:right="0"/>
              <w:jc w:val="left"/>
              <w:rPr>
                <w:rFonts w:ascii="宋体" w:hAnsi="宋体" w:cs="宋体" w:eastAsia="宋体" w:hint="default"/>
                <w:sz w:val="18"/>
                <w:szCs w:val="18"/>
              </w:rPr>
            </w:pPr>
            <w:r>
              <w:rPr>
                <w:rFonts w:ascii="宋体" w:hAnsi="宋体" w:cs="宋体" w:eastAsia="宋体" w:hint="default"/>
                <w:sz w:val="18"/>
                <w:szCs w:val="18"/>
              </w:rPr>
              <w:t>银行承兑汇票</w:t>
            </w:r>
          </w:p>
        </w:tc>
        <w:tc>
          <w:tcPr>
            <w:tcW w:w="335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247,907,129.27</w:t>
            </w:r>
          </w:p>
        </w:tc>
        <w:tc>
          <w:tcPr>
            <w:tcW w:w="3263" w:type="dxa"/>
            <w:tcBorders>
              <w:top w:val="single" w:sz="4" w:space="0" w:color="000000"/>
              <w:left w:val="single" w:sz="4" w:space="0" w:color="000000"/>
              <w:bottom w:val="nil" w:sz="6" w:space="0" w:color="auto"/>
              <w:right w:val="nil" w:sz="6" w:space="0" w:color="auto"/>
            </w:tcBorders>
          </w:tcPr>
          <w:p>
            <w:pPr>
              <w:pStyle w:val="TableParagraph"/>
              <w:spacing w:line="240" w:lineRule="auto" w:before="92"/>
              <w:ind w:right="106"/>
              <w:jc w:val="right"/>
              <w:rPr>
                <w:rFonts w:ascii="Times New Roman" w:hAnsi="Times New Roman" w:cs="Times New Roman" w:eastAsia="Times New Roman" w:hint="default"/>
                <w:sz w:val="18"/>
                <w:szCs w:val="18"/>
              </w:rPr>
            </w:pPr>
            <w:r>
              <w:rPr>
                <w:rFonts w:ascii="Times New Roman"/>
                <w:spacing w:val="-1"/>
                <w:sz w:val="18"/>
              </w:rPr>
              <w:t>148,201,971.23</w:t>
            </w:r>
          </w:p>
        </w:tc>
      </w:tr>
      <w:tr>
        <w:trPr>
          <w:trHeight w:val="521" w:hRule="exact"/>
        </w:trPr>
        <w:tc>
          <w:tcPr>
            <w:tcW w:w="3251" w:type="dxa"/>
            <w:tcBorders>
              <w:top w:val="nil" w:sz="6" w:space="0" w:color="auto"/>
              <w:left w:val="nil" w:sz="6" w:space="0" w:color="auto"/>
              <w:bottom w:val="single" w:sz="12" w:space="0" w:color="000000"/>
              <w:right w:val="single" w:sz="4" w:space="0" w:color="000000"/>
            </w:tcBorders>
          </w:tcPr>
          <w:p>
            <w:pPr>
              <w:pStyle w:val="TableParagraph"/>
              <w:spacing w:line="240" w:lineRule="auto" w:before="134"/>
              <w:ind w:right="1399"/>
              <w:jc w:val="righ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35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b/>
                <w:spacing w:val="-1"/>
                <w:sz w:val="18"/>
              </w:rPr>
              <w:t>247,907,129.27</w:t>
            </w:r>
            <w:r>
              <w:rPr>
                <w:rFonts w:ascii="Times New Roman"/>
                <w:spacing w:val="-1"/>
                <w:sz w:val="18"/>
              </w:rPr>
            </w:r>
          </w:p>
        </w:tc>
        <w:tc>
          <w:tcPr>
            <w:tcW w:w="3263" w:type="dxa"/>
            <w:tcBorders>
              <w:top w:val="nil" w:sz="6" w:space="0" w:color="auto"/>
              <w:left w:val="single" w:sz="4" w:space="0" w:color="000000"/>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b/>
                <w:spacing w:val="-1"/>
                <w:sz w:val="18"/>
              </w:rPr>
              <w:t>148,201,971.23</w:t>
            </w:r>
            <w:r>
              <w:rPr>
                <w:rFonts w:ascii="Times New Roman"/>
                <w:spacing w:val="-1"/>
                <w:sz w:val="18"/>
              </w:rPr>
            </w:r>
          </w:p>
        </w:tc>
      </w:tr>
    </w:tbl>
    <w:p>
      <w:pPr>
        <w:pStyle w:val="BodyText"/>
        <w:spacing w:line="240" w:lineRule="auto" w:before="84"/>
        <w:ind w:left="254" w:right="1024"/>
        <w:jc w:val="left"/>
      </w:pPr>
      <w:r>
        <w:rPr/>
        <w:pict>
          <v:group style="position:absolute;margin-left:51.300003pt;margin-top:-26.856258pt;width:492.8pt;height:5.25pt;mso-position-horizontal-relative:page;mso-position-vertical-relative:paragraph;z-index:-1174336" coordorigin="1026,-537" coordsize="9856,105">
            <v:shape style="position:absolute;left:1026;top:-537;width:3251;height:104" type="#_x0000_t75" stroked="false">
              <v:imagedata r:id="rId367" o:title=""/>
            </v:shape>
            <v:shape style="position:absolute;left:4253;top:-442;width:6628;height:10" type="#_x0000_t75" stroked="false">
              <v:imagedata r:id="rId46" o:title=""/>
            </v:shape>
            <w10:wrap type="none"/>
          </v:group>
        </w:pict>
      </w:r>
      <w:r>
        <w:rPr/>
        <w:t>注：本期末无已到期未支付的应付票据。</w:t>
      </w:r>
    </w:p>
    <w:p>
      <w:pPr>
        <w:spacing w:line="240" w:lineRule="auto" w:before="6"/>
        <w:rPr>
          <w:rFonts w:ascii="宋体" w:hAnsi="宋体" w:cs="宋体" w:eastAsia="宋体" w:hint="default"/>
          <w:sz w:val="23"/>
          <w:szCs w:val="23"/>
        </w:rPr>
      </w:pPr>
    </w:p>
    <w:p>
      <w:pPr>
        <w:pStyle w:val="Heading5"/>
        <w:spacing w:line="436" w:lineRule="auto" w:before="0"/>
        <w:ind w:left="254" w:right="8643" w:firstLine="422"/>
        <w:jc w:val="left"/>
        <w:rPr>
          <w:b w:val="0"/>
          <w:bCs w:val="0"/>
        </w:rPr>
      </w:pPr>
      <w:r>
        <w:rPr/>
        <w:pict>
          <v:shape style="position:absolute;margin-left:50.580002pt;margin-top:42.323666pt;width:493.5pt;height:119.8pt;mso-position-horizontal-relative:page;mso-position-vertical-relative:paragraph;z-index:1192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138"/>
                    <w:gridCol w:w="3246"/>
                    <w:gridCol w:w="3485"/>
                  </w:tblGrid>
                  <w:tr>
                    <w:trPr>
                      <w:trHeight w:val="400" w:hRule="exact"/>
                    </w:trPr>
                    <w:tc>
                      <w:tcPr>
                        <w:tcW w:w="3138"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43"/>
                          <w:ind w:right="1373"/>
                          <w:jc w:val="righ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24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43"/>
                          <w:ind w:right="1"/>
                          <w:jc w:val="center"/>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c>
                      <w:tcPr>
                        <w:tcW w:w="3485"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43"/>
                          <w:ind w:right="5"/>
                          <w:jc w:val="center"/>
                          <w:rPr>
                            <w:rFonts w:ascii="宋体" w:hAnsi="宋体" w:cs="宋体" w:eastAsia="宋体" w:hint="default"/>
                            <w:sz w:val="18"/>
                            <w:szCs w:val="18"/>
                          </w:rPr>
                        </w:pPr>
                        <w:r>
                          <w:rPr>
                            <w:rFonts w:ascii="宋体" w:hAnsi="宋体" w:cs="宋体" w:eastAsia="宋体" w:hint="default"/>
                            <w:b/>
                            <w:bCs/>
                            <w:sz w:val="18"/>
                            <w:szCs w:val="18"/>
                          </w:rPr>
                          <w:t>期初余额</w:t>
                        </w:r>
                        <w:r>
                          <w:rPr>
                            <w:rFonts w:ascii="宋体" w:hAnsi="宋体" w:cs="宋体" w:eastAsia="宋体" w:hint="default"/>
                            <w:sz w:val="18"/>
                            <w:szCs w:val="18"/>
                          </w:rPr>
                        </w:r>
                      </w:p>
                    </w:tc>
                  </w:tr>
                  <w:tr>
                    <w:trPr>
                      <w:trHeight w:val="293" w:hRule="exact"/>
                    </w:trPr>
                    <w:tc>
                      <w:tcPr>
                        <w:tcW w:w="3138" w:type="dxa"/>
                        <w:tcBorders>
                          <w:top w:val="single" w:sz="4" w:space="0" w:color="000000"/>
                          <w:left w:val="nil" w:sz="6" w:space="0" w:color="auto"/>
                          <w:bottom w:val="nil" w:sz="6" w:space="0" w:color="auto"/>
                          <w:right w:val="single" w:sz="4" w:space="0" w:color="000000"/>
                        </w:tcBorders>
                      </w:tcPr>
                      <w:p>
                        <w:pPr>
                          <w:pStyle w:val="TableParagraph"/>
                          <w:spacing w:line="240" w:lineRule="auto" w:before="44"/>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p>
                    </w:tc>
                    <w:tc>
                      <w:tcPr>
                        <w:tcW w:w="324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2"/>
                          <w:ind w:right="100"/>
                          <w:jc w:val="right"/>
                          <w:rPr>
                            <w:rFonts w:ascii="Times New Roman" w:hAnsi="Times New Roman" w:cs="Times New Roman" w:eastAsia="Times New Roman" w:hint="default"/>
                            <w:sz w:val="18"/>
                            <w:szCs w:val="18"/>
                          </w:rPr>
                        </w:pPr>
                        <w:r>
                          <w:rPr>
                            <w:rFonts w:ascii="Times New Roman"/>
                            <w:spacing w:val="-1"/>
                            <w:sz w:val="18"/>
                          </w:rPr>
                          <w:t>222,880,607.74</w:t>
                        </w:r>
                      </w:p>
                    </w:tc>
                    <w:tc>
                      <w:tcPr>
                        <w:tcW w:w="3485" w:type="dxa"/>
                        <w:tcBorders>
                          <w:top w:val="single" w:sz="4" w:space="0" w:color="000000"/>
                          <w:left w:val="single" w:sz="4" w:space="0" w:color="000000"/>
                          <w:bottom w:val="nil" w:sz="6" w:space="0" w:color="auto"/>
                          <w:right w:val="nil" w:sz="6" w:space="0" w:color="auto"/>
                        </w:tcBorders>
                      </w:tcPr>
                      <w:p>
                        <w:pPr>
                          <w:pStyle w:val="TableParagraph"/>
                          <w:spacing w:line="240" w:lineRule="auto" w:before="82"/>
                          <w:ind w:right="106"/>
                          <w:jc w:val="right"/>
                          <w:rPr>
                            <w:rFonts w:ascii="Times New Roman" w:hAnsi="Times New Roman" w:cs="Times New Roman" w:eastAsia="Times New Roman" w:hint="default"/>
                            <w:sz w:val="18"/>
                            <w:szCs w:val="18"/>
                          </w:rPr>
                        </w:pPr>
                        <w:r>
                          <w:rPr>
                            <w:rFonts w:ascii="Times New Roman"/>
                            <w:spacing w:val="-1"/>
                            <w:sz w:val="18"/>
                          </w:rPr>
                          <w:t>142,229,754.28</w:t>
                        </w:r>
                      </w:p>
                    </w:tc>
                  </w:tr>
                  <w:tr>
                    <w:trPr>
                      <w:trHeight w:val="393" w:hRule="exact"/>
                    </w:trPr>
                    <w:tc>
                      <w:tcPr>
                        <w:tcW w:w="3138" w:type="dxa"/>
                        <w:tcBorders>
                          <w:top w:val="nil" w:sz="6" w:space="0" w:color="auto"/>
                          <w:left w:val="nil" w:sz="6" w:space="0" w:color="auto"/>
                          <w:bottom w:val="nil" w:sz="6" w:space="0" w:color="auto"/>
                          <w:right w:val="single" w:sz="4" w:space="0" w:color="000000"/>
                        </w:tcBorders>
                      </w:tcPr>
                      <w:p>
                        <w:pPr>
                          <w:pStyle w:val="TableParagraph"/>
                          <w:spacing w:line="240" w:lineRule="auto" w:before="147"/>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246"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3,180,531.32</w:t>
                        </w:r>
                      </w:p>
                    </w:tc>
                    <w:tc>
                      <w:tcPr>
                        <w:tcW w:w="3485"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6,129,478.88</w:t>
                        </w:r>
                      </w:p>
                    </w:tc>
                  </w:tr>
                  <w:tr>
                    <w:trPr>
                      <w:trHeight w:val="102" w:hRule="exact"/>
                    </w:trPr>
                    <w:tc>
                      <w:tcPr>
                        <w:tcW w:w="3138" w:type="dxa"/>
                        <w:tcBorders>
                          <w:top w:val="nil" w:sz="6" w:space="0" w:color="auto"/>
                          <w:left w:val="nil" w:sz="6" w:space="0" w:color="auto"/>
                          <w:bottom w:val="nil" w:sz="6" w:space="0" w:color="auto"/>
                          <w:right w:val="nil" w:sz="6" w:space="0" w:color="auto"/>
                        </w:tcBorders>
                      </w:tcPr>
                      <w:p>
                        <w:pPr/>
                      </w:p>
                    </w:tc>
                    <w:tc>
                      <w:tcPr>
                        <w:tcW w:w="3246" w:type="dxa"/>
                        <w:tcBorders>
                          <w:top w:val="nil" w:sz="6" w:space="0" w:color="auto"/>
                          <w:left w:val="nil" w:sz="6" w:space="0" w:color="auto"/>
                          <w:bottom w:val="nil" w:sz="6" w:space="0" w:color="auto"/>
                          <w:right w:val="single" w:sz="4" w:space="0" w:color="000000"/>
                        </w:tcBorders>
                      </w:tcPr>
                      <w:p>
                        <w:pPr/>
                      </w:p>
                    </w:tc>
                    <w:tc>
                      <w:tcPr>
                        <w:tcW w:w="3485" w:type="dxa"/>
                        <w:tcBorders>
                          <w:top w:val="nil" w:sz="6" w:space="0" w:color="auto"/>
                          <w:left w:val="single" w:sz="4" w:space="0" w:color="000000"/>
                          <w:bottom w:val="nil" w:sz="6" w:space="0" w:color="auto"/>
                          <w:right w:val="nil" w:sz="6" w:space="0" w:color="auto"/>
                        </w:tcBorders>
                      </w:tcPr>
                      <w:p>
                        <w:pPr/>
                      </w:p>
                    </w:tc>
                  </w:tr>
                  <w:tr>
                    <w:trPr>
                      <w:trHeight w:val="290" w:hRule="exact"/>
                    </w:trPr>
                    <w:tc>
                      <w:tcPr>
                        <w:tcW w:w="3138"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246"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100"/>
                          <w:jc w:val="right"/>
                          <w:rPr>
                            <w:rFonts w:ascii="Times New Roman" w:hAnsi="Times New Roman" w:cs="Times New Roman" w:eastAsia="Times New Roman" w:hint="default"/>
                            <w:sz w:val="18"/>
                            <w:szCs w:val="18"/>
                          </w:rPr>
                        </w:pPr>
                        <w:r>
                          <w:rPr>
                            <w:rFonts w:ascii="Times New Roman"/>
                            <w:sz w:val="18"/>
                          </w:rPr>
                          <w:t>247,707.18</w:t>
                        </w:r>
                      </w:p>
                    </w:tc>
                    <w:tc>
                      <w:tcPr>
                        <w:tcW w:w="3485" w:type="dxa"/>
                        <w:tcBorders>
                          <w:top w:val="nil" w:sz="6" w:space="0" w:color="auto"/>
                          <w:left w:val="single" w:sz="4" w:space="0" w:color="000000"/>
                          <w:bottom w:val="nil" w:sz="6" w:space="0" w:color="auto"/>
                          <w:right w:val="nil" w:sz="6" w:space="0" w:color="auto"/>
                        </w:tcBorders>
                      </w:tcPr>
                      <w:p>
                        <w:pPr>
                          <w:pStyle w:val="TableParagraph"/>
                          <w:spacing w:line="240" w:lineRule="auto" w:before="82"/>
                          <w:ind w:right="106"/>
                          <w:jc w:val="right"/>
                          <w:rPr>
                            <w:rFonts w:ascii="Times New Roman" w:hAnsi="Times New Roman" w:cs="Times New Roman" w:eastAsia="Times New Roman" w:hint="default"/>
                            <w:sz w:val="18"/>
                            <w:szCs w:val="18"/>
                          </w:rPr>
                        </w:pPr>
                        <w:r>
                          <w:rPr>
                            <w:rFonts w:ascii="Times New Roman"/>
                            <w:spacing w:val="-1"/>
                            <w:sz w:val="18"/>
                          </w:rPr>
                          <w:t>13,697,714.20</w:t>
                        </w:r>
                      </w:p>
                    </w:tc>
                  </w:tr>
                  <w:tr>
                    <w:trPr>
                      <w:trHeight w:val="102" w:hRule="exact"/>
                    </w:trPr>
                    <w:tc>
                      <w:tcPr>
                        <w:tcW w:w="3138" w:type="dxa"/>
                        <w:tcBorders>
                          <w:top w:val="nil" w:sz="6" w:space="0" w:color="auto"/>
                          <w:left w:val="nil" w:sz="6" w:space="0" w:color="auto"/>
                          <w:bottom w:val="nil" w:sz="6" w:space="0" w:color="auto"/>
                          <w:right w:val="nil" w:sz="6" w:space="0" w:color="auto"/>
                        </w:tcBorders>
                      </w:tcPr>
                      <w:p>
                        <w:pPr/>
                      </w:p>
                    </w:tc>
                    <w:tc>
                      <w:tcPr>
                        <w:tcW w:w="3246" w:type="dxa"/>
                        <w:tcBorders>
                          <w:top w:val="nil" w:sz="6" w:space="0" w:color="auto"/>
                          <w:left w:val="nil" w:sz="6" w:space="0" w:color="auto"/>
                          <w:bottom w:val="nil" w:sz="6" w:space="0" w:color="auto"/>
                          <w:right w:val="single" w:sz="4" w:space="0" w:color="000000"/>
                        </w:tcBorders>
                      </w:tcPr>
                      <w:p>
                        <w:pPr/>
                      </w:p>
                    </w:tc>
                    <w:tc>
                      <w:tcPr>
                        <w:tcW w:w="3485" w:type="dxa"/>
                        <w:tcBorders>
                          <w:top w:val="nil" w:sz="6" w:space="0" w:color="auto"/>
                          <w:left w:val="single" w:sz="4" w:space="0" w:color="000000"/>
                          <w:bottom w:val="nil" w:sz="6" w:space="0" w:color="auto"/>
                          <w:right w:val="nil" w:sz="6" w:space="0" w:color="auto"/>
                        </w:tcBorders>
                      </w:tcPr>
                      <w:p>
                        <w:pPr/>
                      </w:p>
                    </w:tc>
                  </w:tr>
                  <w:tr>
                    <w:trPr>
                      <w:trHeight w:val="391" w:hRule="exact"/>
                    </w:trPr>
                    <w:tc>
                      <w:tcPr>
                        <w:tcW w:w="3138"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3246"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100"/>
                          <w:jc w:val="right"/>
                          <w:rPr>
                            <w:rFonts w:ascii="Times New Roman" w:hAnsi="Times New Roman" w:cs="Times New Roman" w:eastAsia="Times New Roman" w:hint="default"/>
                            <w:sz w:val="18"/>
                            <w:szCs w:val="18"/>
                          </w:rPr>
                        </w:pPr>
                        <w:r>
                          <w:rPr>
                            <w:rFonts w:ascii="Times New Roman"/>
                            <w:spacing w:val="-1"/>
                            <w:sz w:val="18"/>
                          </w:rPr>
                          <w:t>12,916,313.73</w:t>
                        </w:r>
                      </w:p>
                    </w:tc>
                    <w:tc>
                      <w:tcPr>
                        <w:tcW w:w="3485" w:type="dxa"/>
                        <w:tcBorders>
                          <w:top w:val="nil" w:sz="6" w:space="0" w:color="auto"/>
                          <w:left w:val="single" w:sz="4" w:space="0" w:color="000000"/>
                          <w:bottom w:val="nil" w:sz="6" w:space="0" w:color="auto"/>
                          <w:right w:val="nil" w:sz="6" w:space="0" w:color="auto"/>
                        </w:tcBorders>
                      </w:tcPr>
                      <w:p>
                        <w:pPr/>
                      </w:p>
                    </w:tc>
                  </w:tr>
                  <w:tr>
                    <w:trPr>
                      <w:trHeight w:val="395" w:hRule="exact"/>
                    </w:trPr>
                    <w:tc>
                      <w:tcPr>
                        <w:tcW w:w="3138" w:type="dxa"/>
                        <w:tcBorders>
                          <w:top w:val="nil" w:sz="6" w:space="0" w:color="auto"/>
                          <w:left w:val="nil" w:sz="6" w:space="0" w:color="auto"/>
                          <w:bottom w:val="single" w:sz="12" w:space="0" w:color="000000"/>
                          <w:right w:val="single" w:sz="4" w:space="0" w:color="000000"/>
                        </w:tcBorders>
                      </w:tcPr>
                      <w:p>
                        <w:pPr>
                          <w:pStyle w:val="TableParagraph"/>
                          <w:spacing w:line="240" w:lineRule="auto" w:before="43"/>
                          <w:ind w:right="1373"/>
                          <w:jc w:val="righ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24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5"/>
                          <w:ind w:right="100"/>
                          <w:jc w:val="right"/>
                          <w:rPr>
                            <w:rFonts w:ascii="Times New Roman" w:hAnsi="Times New Roman" w:cs="Times New Roman" w:eastAsia="Times New Roman" w:hint="default"/>
                            <w:sz w:val="18"/>
                            <w:szCs w:val="18"/>
                          </w:rPr>
                        </w:pPr>
                        <w:r>
                          <w:rPr>
                            <w:rFonts w:ascii="Times New Roman"/>
                            <w:b/>
                            <w:spacing w:val="-1"/>
                            <w:sz w:val="18"/>
                          </w:rPr>
                          <w:t>239,225,159.97</w:t>
                        </w:r>
                        <w:r>
                          <w:rPr>
                            <w:rFonts w:ascii="Times New Roman"/>
                            <w:spacing w:val="-1"/>
                            <w:sz w:val="18"/>
                          </w:rPr>
                        </w:r>
                      </w:p>
                    </w:tc>
                    <w:tc>
                      <w:tcPr>
                        <w:tcW w:w="3485" w:type="dxa"/>
                        <w:tcBorders>
                          <w:top w:val="nil" w:sz="6" w:space="0" w:color="auto"/>
                          <w:left w:val="single" w:sz="4" w:space="0" w:color="000000"/>
                          <w:bottom w:val="single" w:sz="12" w:space="0" w:color="000000"/>
                          <w:right w:val="nil" w:sz="6" w:space="0" w:color="auto"/>
                        </w:tcBorders>
                      </w:tcPr>
                      <w:p>
                        <w:pPr>
                          <w:pStyle w:val="TableParagraph"/>
                          <w:spacing w:line="240" w:lineRule="auto" w:before="85"/>
                          <w:ind w:right="106"/>
                          <w:jc w:val="right"/>
                          <w:rPr>
                            <w:rFonts w:ascii="Times New Roman" w:hAnsi="Times New Roman" w:cs="Times New Roman" w:eastAsia="Times New Roman" w:hint="default"/>
                            <w:sz w:val="18"/>
                            <w:szCs w:val="18"/>
                          </w:rPr>
                        </w:pPr>
                        <w:r>
                          <w:rPr>
                            <w:rFonts w:ascii="Times New Roman"/>
                            <w:b/>
                            <w:spacing w:val="-1"/>
                            <w:sz w:val="18"/>
                          </w:rPr>
                          <w:t>162,056,947.36</w:t>
                        </w:r>
                        <w:r>
                          <w:rPr>
                            <w:rFonts w:ascii="Times New Roman"/>
                            <w:spacing w:val="-1"/>
                            <w:sz w:val="18"/>
                          </w:rPr>
                        </w:r>
                      </w:p>
                    </w:tc>
                  </w:tr>
                </w:tbl>
                <w:p>
                  <w:pPr/>
                </w:p>
              </w:txbxContent>
            </v:textbox>
            <w10:wrap type="none"/>
          </v:shape>
        </w:pict>
      </w:r>
      <w:bookmarkStart w:name="（十九） 应付账款" w:id="226"/>
      <w:bookmarkEnd w:id="226"/>
      <w:r>
        <w:rPr>
          <w:b w:val="0"/>
          <w:bCs w:val="0"/>
        </w:rPr>
      </w:r>
      <w:r>
        <w:rPr/>
        <w:t>（十九）应付账款</w:t>
      </w:r>
      <w:r>
        <w:rPr>
          <w:spacing w:val="1"/>
          <w:w w:val="99"/>
        </w:rPr>
        <w:t> </w:t>
      </w:r>
      <w:r>
        <w:rPr>
          <w:rFonts w:ascii="宋体" w:hAnsi="宋体" w:cs="宋体" w:eastAsia="宋体" w:hint="default"/>
          <w:color w:val="212121"/>
        </w:rPr>
        <w:t>1</w:t>
      </w:r>
      <w:r>
        <w:rPr>
          <w:color w:val="212121"/>
        </w:rPr>
        <w:t>、</w:t>
      </w:r>
      <w:r>
        <w:rPr/>
        <w:t>应付账款列示</w:t>
      </w:r>
      <w:r>
        <w:rPr>
          <w:b w:val="0"/>
          <w:bCs w:val="0"/>
        </w:rPr>
      </w:r>
    </w:p>
    <w:p>
      <w:pPr>
        <w:spacing w:line="240" w:lineRule="auto" w:before="6"/>
        <w:rPr>
          <w:rFonts w:ascii="宋体" w:hAnsi="宋体" w:cs="宋体" w:eastAsia="宋体" w:hint="default"/>
          <w:b/>
          <w:bCs/>
          <w:sz w:val="22"/>
          <w:szCs w:val="22"/>
        </w:rPr>
      </w:pPr>
    </w:p>
    <w:p>
      <w:pPr>
        <w:tabs>
          <w:tab w:pos="6511" w:val="left" w:leader="none"/>
        </w:tabs>
        <w:spacing w:line="20" w:lineRule="exact"/>
        <w:ind w:left="3265" w:right="0" w:firstLine="0"/>
        <w:rPr>
          <w:rFonts w:ascii="宋体" w:hAnsi="宋体" w:cs="宋体" w:eastAsia="宋体" w:hint="default"/>
          <w:sz w:val="2"/>
          <w:szCs w:val="2"/>
        </w:rPr>
      </w:pPr>
      <w:r>
        <w:rPr>
          <w:rFonts w:ascii="宋体"/>
          <w:sz w:val="2"/>
        </w:rPr>
        <w:drawing>
          <wp:inline distT="0" distB="0" distL="0" distR="0">
            <wp:extent cx="6095" cy="9905"/>
            <wp:effectExtent l="0" t="0" r="0" b="0"/>
            <wp:docPr id="25" name="image351.png" descr=""/>
            <wp:cNvGraphicFramePr>
              <a:graphicFrameLocks noChangeAspect="1"/>
            </wp:cNvGraphicFramePr>
            <a:graphic>
              <a:graphicData uri="http://schemas.openxmlformats.org/drawingml/2006/picture">
                <pic:pic>
                  <pic:nvPicPr>
                    <pic:cNvPr id="26" name="image351.png"/>
                    <pic:cNvPicPr/>
                  </pic:nvPicPr>
                  <pic:blipFill>
                    <a:blip r:embed="rId368" cstate="print"/>
                    <a:stretch>
                      <a:fillRect/>
                    </a:stretch>
                  </pic:blipFill>
                  <pic:spPr>
                    <a:xfrm>
                      <a:off x="0" y="0"/>
                      <a:ext cx="6095" cy="9905"/>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9905"/>
            <wp:effectExtent l="0" t="0" r="0" b="0"/>
            <wp:docPr id="27" name="image351.png" descr=""/>
            <wp:cNvGraphicFramePr>
              <a:graphicFrameLocks noChangeAspect="1"/>
            </wp:cNvGraphicFramePr>
            <a:graphic>
              <a:graphicData uri="http://schemas.openxmlformats.org/drawingml/2006/picture">
                <pic:pic>
                  <pic:nvPicPr>
                    <pic:cNvPr id="28" name="image351.png"/>
                    <pic:cNvPicPr/>
                  </pic:nvPicPr>
                  <pic:blipFill>
                    <a:blip r:embed="rId368" cstate="print"/>
                    <a:stretch>
                      <a:fillRect/>
                    </a:stretch>
                  </pic:blipFill>
                  <pic:spPr>
                    <a:xfrm>
                      <a:off x="0" y="0"/>
                      <a:ext cx="6095" cy="9905"/>
                    </a:xfrm>
                    <a:prstGeom prst="rect">
                      <a:avLst/>
                    </a:prstGeom>
                  </pic:spPr>
                </pic:pic>
              </a:graphicData>
            </a:graphic>
          </wp:inline>
        </w:drawing>
      </w:r>
      <w:r>
        <w:rPr>
          <w:rFonts w:ascii="宋体"/>
          <w:sz w:val="2"/>
        </w:rPr>
      </w:r>
    </w:p>
    <w:p>
      <w:pPr>
        <w:spacing w:line="240" w:lineRule="auto" w:before="5"/>
        <w:rPr>
          <w:rFonts w:ascii="宋体" w:hAnsi="宋体" w:cs="宋体" w:eastAsia="宋体" w:hint="default"/>
          <w:b/>
          <w:bCs/>
          <w:sz w:val="22"/>
          <w:szCs w:val="22"/>
        </w:rPr>
      </w:pPr>
    </w:p>
    <w:p>
      <w:pPr>
        <w:spacing w:line="103" w:lineRule="exact"/>
        <w:ind w:left="14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92.8pt;height:5.2pt;mso-position-horizontal-relative:char;mso-position-vertical-relative:line" coordorigin="0,0" coordsize="9856,104">
            <v:shape style="position:absolute;left:0;top:0;width:3138;height:103" type="#_x0000_t75" stroked="false">
              <v:imagedata r:id="rId369" o:title=""/>
            </v:shape>
            <v:shape style="position:absolute;left:3114;top:94;width:6741;height:10" type="#_x0000_t75" stroked="false">
              <v:imagedata r:id="rId370" o:title=""/>
            </v:shape>
          </v:group>
        </w:pict>
      </w:r>
      <w:r>
        <w:rPr>
          <w:rFonts w:ascii="宋体" w:hAnsi="宋体" w:cs="宋体" w:eastAsia="宋体" w:hint="default"/>
          <w:position w:val="-1"/>
          <w:sz w:val="10"/>
          <w:szCs w:val="10"/>
        </w:rPr>
      </w:r>
    </w:p>
    <w:p>
      <w:pPr>
        <w:spacing w:line="240" w:lineRule="auto" w:before="0"/>
        <w:rPr>
          <w:rFonts w:ascii="宋体" w:hAnsi="宋体" w:cs="宋体" w:eastAsia="宋体" w:hint="default"/>
          <w:b/>
          <w:bCs/>
          <w:sz w:val="22"/>
          <w:szCs w:val="22"/>
        </w:rPr>
      </w:pPr>
    </w:p>
    <w:p>
      <w:pPr>
        <w:spacing w:line="103" w:lineRule="exact"/>
        <w:ind w:left="14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92.8pt;height:5.2pt;mso-position-horizontal-relative:char;mso-position-vertical-relative:line" coordorigin="0,0" coordsize="9856,104">
            <v:shape style="position:absolute;left:0;top:0;width:3138;height:103" type="#_x0000_t75" stroked="false">
              <v:imagedata r:id="rId371" o:title=""/>
            </v:shape>
            <v:shape style="position:absolute;left:3114;top:94;width:6741;height:10" type="#_x0000_t75" stroked="false">
              <v:imagedata r:id="rId370" o:title=""/>
            </v:shape>
          </v:group>
        </w:pict>
      </w:r>
      <w:r>
        <w:rPr>
          <w:rFonts w:ascii="宋体" w:hAnsi="宋体" w:cs="宋体" w:eastAsia="宋体" w:hint="default"/>
          <w:position w:val="-1"/>
          <w:sz w:val="10"/>
          <w:szCs w:val="10"/>
        </w:rPr>
      </w:r>
    </w:p>
    <w:p>
      <w:pPr>
        <w:spacing w:line="240" w:lineRule="auto" w:before="0"/>
        <w:rPr>
          <w:rFonts w:ascii="宋体" w:hAnsi="宋体" w:cs="宋体" w:eastAsia="宋体" w:hint="default"/>
          <w:b/>
          <w:bCs/>
          <w:sz w:val="22"/>
          <w:szCs w:val="22"/>
        </w:rPr>
      </w:pPr>
    </w:p>
    <w:p>
      <w:pPr>
        <w:spacing w:line="103" w:lineRule="exact"/>
        <w:ind w:left="14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92.8pt;height:5.2pt;mso-position-horizontal-relative:char;mso-position-vertical-relative:line" coordorigin="0,0" coordsize="9856,104">
            <v:shape style="position:absolute;left:0;top:0;width:3138;height:103" type="#_x0000_t75" stroked="false">
              <v:imagedata r:id="rId372" o:title=""/>
            </v:shape>
            <v:shape style="position:absolute;left:3114;top:94;width:6741;height:10" type="#_x0000_t75" stroked="false">
              <v:imagedata r:id="rId370" o:title=""/>
            </v:shape>
          </v:group>
        </w:pict>
      </w:r>
      <w:r>
        <w:rPr>
          <w:rFonts w:ascii="宋体" w:hAnsi="宋体" w:cs="宋体" w:eastAsia="宋体" w:hint="default"/>
          <w:position w:val="-1"/>
          <w:sz w:val="10"/>
          <w:szCs w:val="10"/>
        </w:rPr>
      </w:r>
    </w:p>
    <w:p>
      <w:pPr>
        <w:spacing w:line="240" w:lineRule="auto" w:before="0"/>
        <w:rPr>
          <w:rFonts w:ascii="宋体" w:hAnsi="宋体" w:cs="宋体" w:eastAsia="宋体" w:hint="default"/>
          <w:b/>
          <w:bCs/>
          <w:sz w:val="22"/>
          <w:szCs w:val="22"/>
        </w:rPr>
      </w:pPr>
    </w:p>
    <w:p>
      <w:pPr>
        <w:spacing w:line="103" w:lineRule="exact"/>
        <w:ind w:left="14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92.8pt;height:5.2pt;mso-position-horizontal-relative:char;mso-position-vertical-relative:line" coordorigin="0,0" coordsize="9856,104">
            <v:shape style="position:absolute;left:0;top:0;width:3138;height:103" type="#_x0000_t75" stroked="false">
              <v:imagedata r:id="rId369" o:title=""/>
            </v:shape>
            <v:shape style="position:absolute;left:3114;top:94;width:6741;height:10" type="#_x0000_t75" stroked="false">
              <v:imagedata r:id="rId373" o:title=""/>
            </v:shape>
          </v:group>
        </w:pict>
      </w:r>
      <w:r>
        <w:rPr>
          <w:rFonts w:ascii="宋体" w:hAnsi="宋体" w:cs="宋体" w:eastAsia="宋体" w:hint="default"/>
          <w:position w:val="-1"/>
          <w:sz w:val="10"/>
          <w:szCs w:val="10"/>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0"/>
          <w:szCs w:val="20"/>
        </w:rPr>
      </w:pPr>
    </w:p>
    <w:p>
      <w:pPr>
        <w:pStyle w:val="Heading5"/>
        <w:spacing w:line="240" w:lineRule="auto"/>
        <w:ind w:left="254" w:right="1024"/>
        <w:jc w:val="left"/>
        <w:rPr>
          <w:b w:val="0"/>
          <w:bCs w:val="0"/>
        </w:rPr>
      </w:pPr>
      <w:r>
        <w:rPr/>
        <w:pict>
          <v:shape style="position:absolute;margin-left:212.899994pt;margin-top:39.773666pt;width:.47999pt;height:.36pt;mso-position-horizontal-relative:page;mso-position-vertical-relative:paragraph;z-index:11752" type="#_x0000_t75" stroked="false">
            <v:imagedata r:id="rId365" o:title=""/>
          </v:shape>
        </w:pict>
      </w:r>
      <w:r>
        <w:rPr/>
        <w:pict>
          <v:shape style="position:absolute;margin-left:380.679993pt;margin-top:39.773666pt;width:.47999pt;height:.36pt;mso-position-horizontal-relative:page;mso-position-vertical-relative:paragraph;z-index:11776" type="#_x0000_t75" stroked="false">
            <v:imagedata r:id="rId365" o:title=""/>
          </v:shape>
        </w:pict>
      </w:r>
      <w:r>
        <w:rPr/>
        <w:pict>
          <v:group style="position:absolute;margin-left:51.300003pt;margin-top:59.93367pt;width:492.8pt;height:.5pt;mso-position-horizontal-relative:page;mso-position-vertical-relative:paragraph;z-index:-1174264" coordorigin="1026,1199" coordsize="9856,10">
            <v:shape style="position:absolute;left:1026;top:1199;width:3232;height:10" type="#_x0000_t75" stroked="false">
              <v:imagedata r:id="rId44" o:title=""/>
            </v:shape>
            <v:shape style="position:absolute;left:4253;top:1199;width:6628;height:10" type="#_x0000_t75" stroked="false">
              <v:imagedata r:id="rId45" o:title=""/>
            </v:shape>
            <w10:wrap type="none"/>
          </v:group>
        </w:pict>
      </w:r>
      <w:r>
        <w:rPr/>
        <w:pict>
          <v:group style="position:absolute;margin-left:51.300003pt;margin-top:79.973663pt;width:492.8pt;height:.5pt;mso-position-horizontal-relative:page;mso-position-vertical-relative:paragraph;z-index:-1174240" coordorigin="1026,1599" coordsize="9856,10">
            <v:shape style="position:absolute;left:1026;top:1599;width:3232;height:10" type="#_x0000_t75" stroked="false">
              <v:imagedata r:id="rId44" o:title=""/>
            </v:shape>
            <v:shape style="position:absolute;left:4253;top:1599;width:6628;height:10" type="#_x0000_t75" stroked="false">
              <v:imagedata r:id="rId45" o:title=""/>
            </v:shape>
            <w10:wrap type="none"/>
          </v:group>
        </w:pict>
      </w:r>
      <w:r>
        <w:rPr>
          <w:rFonts w:ascii="宋体" w:hAnsi="宋体" w:cs="宋体" w:eastAsia="宋体" w:hint="default"/>
          <w:color w:val="212121"/>
        </w:rPr>
        <w:t>2</w:t>
      </w:r>
      <w:r>
        <w:rPr>
          <w:color w:val="212121"/>
        </w:rPr>
        <w:t>、</w:t>
      </w:r>
      <w:r>
        <w:rPr/>
        <w:t>账龄超过</w:t>
      </w:r>
      <w:r>
        <w:rPr>
          <w:rFonts w:ascii="Times New Roman" w:hAnsi="Times New Roman" w:cs="Times New Roman" w:eastAsia="Times New Roman" w:hint="default"/>
        </w:rPr>
        <w:t>1</w:t>
      </w:r>
      <w:r>
        <w:rPr/>
        <w:t>年的重要应付账款</w:t>
      </w:r>
      <w:r>
        <w:rPr>
          <w:b w:val="0"/>
          <w:bCs w:val="0"/>
        </w:rPr>
      </w:r>
    </w:p>
    <w:p>
      <w:pPr>
        <w:spacing w:line="240" w:lineRule="auto" w:before="3"/>
        <w:rPr>
          <w:rFonts w:ascii="宋体" w:hAnsi="宋体" w:cs="宋体" w:eastAsia="宋体" w:hint="default"/>
          <w:b/>
          <w:bCs/>
          <w:sz w:val="4"/>
          <w:szCs w:val="4"/>
        </w:rPr>
      </w:pPr>
    </w:p>
    <w:tbl>
      <w:tblPr>
        <w:tblW w:w="0" w:type="auto"/>
        <w:jc w:val="left"/>
        <w:tblInd w:w="131" w:type="dxa"/>
        <w:tblLayout w:type="fixed"/>
        <w:tblCellMar>
          <w:top w:w="0" w:type="dxa"/>
          <w:left w:w="0" w:type="dxa"/>
          <w:bottom w:w="0" w:type="dxa"/>
          <w:right w:w="0" w:type="dxa"/>
        </w:tblCellMar>
        <w:tblLook w:val="01E0"/>
      </w:tblPr>
      <w:tblGrid>
        <w:gridCol w:w="3251"/>
        <w:gridCol w:w="3356"/>
        <w:gridCol w:w="3263"/>
      </w:tblGrid>
      <w:tr>
        <w:trPr>
          <w:trHeight w:val="409" w:hRule="exact"/>
        </w:trPr>
        <w:tc>
          <w:tcPr>
            <w:tcW w:w="3251" w:type="dxa"/>
            <w:tcBorders>
              <w:top w:val="single" w:sz="12" w:space="0" w:color="000000"/>
              <w:left w:val="nil" w:sz="6" w:space="0" w:color="auto"/>
              <w:bottom w:val="single" w:sz="2" w:space="0" w:color="000000"/>
              <w:right w:val="single" w:sz="4" w:space="0" w:color="000000"/>
            </w:tcBorders>
          </w:tcPr>
          <w:p>
            <w:pPr>
              <w:pStyle w:val="TableParagraph"/>
              <w:spacing w:line="240" w:lineRule="auto" w:before="49"/>
              <w:ind w:right="1429"/>
              <w:jc w:val="righ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356" w:type="dxa"/>
            <w:tcBorders>
              <w:top w:val="single" w:sz="12" w:space="0" w:color="000000"/>
              <w:left w:val="single" w:sz="4" w:space="0" w:color="000000"/>
              <w:bottom w:val="single" w:sz="2"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c>
          <w:tcPr>
            <w:tcW w:w="3263" w:type="dxa"/>
            <w:tcBorders>
              <w:top w:val="single" w:sz="12" w:space="0" w:color="000000"/>
              <w:left w:val="single" w:sz="4" w:space="0" w:color="000000"/>
              <w:bottom w:val="single" w:sz="2" w:space="0" w:color="000000"/>
              <w:right w:val="nil" w:sz="6" w:space="0" w:color="auto"/>
            </w:tcBorders>
          </w:tcPr>
          <w:p>
            <w:pPr>
              <w:pStyle w:val="TableParagraph"/>
              <w:spacing w:line="240" w:lineRule="auto" w:before="49"/>
              <w:ind w:right="5"/>
              <w:jc w:val="center"/>
              <w:rPr>
                <w:rFonts w:ascii="宋体" w:hAnsi="宋体" w:cs="宋体" w:eastAsia="宋体" w:hint="default"/>
                <w:sz w:val="18"/>
                <w:szCs w:val="18"/>
              </w:rPr>
            </w:pPr>
            <w:r>
              <w:rPr>
                <w:rFonts w:ascii="宋体" w:hAnsi="宋体" w:cs="宋体" w:eastAsia="宋体" w:hint="default"/>
                <w:b/>
                <w:bCs/>
                <w:sz w:val="18"/>
                <w:szCs w:val="18"/>
              </w:rPr>
              <w:t>未偿还或结转的原因</w:t>
            </w:r>
            <w:r>
              <w:rPr>
                <w:rFonts w:ascii="宋体" w:hAnsi="宋体" w:cs="宋体" w:eastAsia="宋体" w:hint="default"/>
                <w:sz w:val="18"/>
                <w:szCs w:val="18"/>
              </w:rPr>
            </w:r>
          </w:p>
        </w:tc>
      </w:tr>
      <w:tr>
        <w:trPr>
          <w:trHeight w:val="400" w:hRule="exact"/>
        </w:trPr>
        <w:tc>
          <w:tcPr>
            <w:tcW w:w="3251" w:type="dxa"/>
            <w:tcBorders>
              <w:top w:val="single" w:sz="2" w:space="0" w:color="000000"/>
              <w:left w:val="nil" w:sz="6" w:space="0" w:color="auto"/>
              <w:bottom w:val="nil" w:sz="6" w:space="0" w:color="auto"/>
              <w:right w:val="single" w:sz="4" w:space="0" w:color="000000"/>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供应商一</w:t>
            </w:r>
          </w:p>
        </w:tc>
        <w:tc>
          <w:tcPr>
            <w:tcW w:w="3356" w:type="dxa"/>
            <w:tcBorders>
              <w:top w:val="single" w:sz="2" w:space="0" w:color="000000"/>
              <w:left w:val="single" w:sz="4" w:space="0" w:color="000000"/>
              <w:bottom w:val="nil" w:sz="6" w:space="0" w:color="auto"/>
              <w:right w:val="single" w:sz="4" w:space="0" w:color="000000"/>
            </w:tcBorders>
          </w:tcPr>
          <w:p>
            <w:pPr>
              <w:pStyle w:val="TableParagraph"/>
              <w:spacing w:line="240" w:lineRule="auto" w:before="87"/>
              <w:ind w:right="99"/>
              <w:jc w:val="right"/>
              <w:rPr>
                <w:rFonts w:ascii="Times New Roman" w:hAnsi="Times New Roman" w:cs="Times New Roman" w:eastAsia="Times New Roman" w:hint="default"/>
                <w:sz w:val="18"/>
                <w:szCs w:val="18"/>
              </w:rPr>
            </w:pPr>
            <w:r>
              <w:rPr>
                <w:rFonts w:ascii="Times New Roman"/>
                <w:spacing w:val="-1"/>
                <w:sz w:val="18"/>
              </w:rPr>
              <w:t>12,774,361.00</w:t>
            </w:r>
          </w:p>
        </w:tc>
        <w:tc>
          <w:tcPr>
            <w:tcW w:w="3263" w:type="dxa"/>
            <w:tcBorders>
              <w:top w:val="single" w:sz="2" w:space="0" w:color="000000"/>
              <w:left w:val="single" w:sz="4" w:space="0" w:color="000000"/>
              <w:bottom w:val="nil" w:sz="6" w:space="0" w:color="auto"/>
              <w:right w:val="nil" w:sz="6" w:space="0" w:color="auto"/>
            </w:tcBorders>
          </w:tcPr>
          <w:p>
            <w:pPr>
              <w:pStyle w:val="TableParagraph"/>
              <w:spacing w:line="240" w:lineRule="auto" w:before="49"/>
              <w:ind w:right="3"/>
              <w:jc w:val="center"/>
              <w:rPr>
                <w:rFonts w:ascii="宋体" w:hAnsi="宋体" w:cs="宋体" w:eastAsia="宋体" w:hint="default"/>
                <w:sz w:val="18"/>
                <w:szCs w:val="18"/>
              </w:rPr>
            </w:pPr>
            <w:r>
              <w:rPr>
                <w:rFonts w:ascii="宋体" w:hAnsi="宋体" w:cs="宋体" w:eastAsia="宋体" w:hint="default"/>
                <w:sz w:val="18"/>
                <w:szCs w:val="18"/>
              </w:rPr>
              <w:t>尚未结算</w:t>
            </w:r>
          </w:p>
        </w:tc>
      </w:tr>
      <w:tr>
        <w:trPr>
          <w:trHeight w:val="401" w:hRule="exact"/>
        </w:trPr>
        <w:tc>
          <w:tcPr>
            <w:tcW w:w="3251" w:type="dxa"/>
            <w:tcBorders>
              <w:top w:val="nil" w:sz="6" w:space="0" w:color="auto"/>
              <w:left w:val="nil" w:sz="6" w:space="0" w:color="auto"/>
              <w:bottom w:val="nil" w:sz="6" w:space="0" w:color="auto"/>
              <w:right w:val="single" w:sz="4" w:space="0" w:color="000000"/>
            </w:tcBorders>
          </w:tcPr>
          <w:p>
            <w:pPr>
              <w:pStyle w:val="TableParagraph"/>
              <w:spacing w:line="240" w:lineRule="auto" w:before="51"/>
              <w:ind w:left="122" w:right="0"/>
              <w:jc w:val="left"/>
              <w:rPr>
                <w:rFonts w:ascii="宋体" w:hAnsi="宋体" w:cs="宋体" w:eastAsia="宋体" w:hint="default"/>
                <w:sz w:val="18"/>
                <w:szCs w:val="18"/>
              </w:rPr>
            </w:pPr>
            <w:r>
              <w:rPr>
                <w:rFonts w:ascii="宋体" w:hAnsi="宋体" w:cs="宋体" w:eastAsia="宋体" w:hint="default"/>
                <w:sz w:val="18"/>
                <w:szCs w:val="18"/>
              </w:rPr>
              <w:t>供应商二</w:t>
            </w:r>
          </w:p>
        </w:tc>
        <w:tc>
          <w:tcPr>
            <w:tcW w:w="3356"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1,867,609.91</w:t>
            </w:r>
          </w:p>
        </w:tc>
        <w:tc>
          <w:tcPr>
            <w:tcW w:w="3263"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3"/>
              <w:jc w:val="center"/>
              <w:rPr>
                <w:rFonts w:ascii="宋体" w:hAnsi="宋体" w:cs="宋体" w:eastAsia="宋体" w:hint="default"/>
                <w:sz w:val="18"/>
                <w:szCs w:val="18"/>
              </w:rPr>
            </w:pPr>
            <w:r>
              <w:rPr>
                <w:rFonts w:ascii="宋体" w:hAnsi="宋体" w:cs="宋体" w:eastAsia="宋体" w:hint="default"/>
                <w:sz w:val="18"/>
                <w:szCs w:val="18"/>
              </w:rPr>
              <w:t>尚未结算</w:t>
            </w:r>
          </w:p>
        </w:tc>
      </w:tr>
      <w:tr>
        <w:trPr>
          <w:trHeight w:val="401" w:hRule="exact"/>
        </w:trPr>
        <w:tc>
          <w:tcPr>
            <w:tcW w:w="3251" w:type="dxa"/>
            <w:tcBorders>
              <w:top w:val="nil" w:sz="6" w:space="0" w:color="auto"/>
              <w:left w:val="nil" w:sz="6" w:space="0" w:color="auto"/>
              <w:bottom w:val="nil" w:sz="6" w:space="0" w:color="auto"/>
              <w:right w:val="single" w:sz="4" w:space="0" w:color="000000"/>
            </w:tcBorders>
          </w:tcPr>
          <w:p>
            <w:pPr>
              <w:pStyle w:val="TableParagraph"/>
              <w:spacing w:line="240" w:lineRule="auto" w:before="51"/>
              <w:ind w:left="122" w:right="0"/>
              <w:jc w:val="left"/>
              <w:rPr>
                <w:rFonts w:ascii="宋体" w:hAnsi="宋体" w:cs="宋体" w:eastAsia="宋体" w:hint="default"/>
                <w:sz w:val="18"/>
                <w:szCs w:val="18"/>
              </w:rPr>
            </w:pPr>
            <w:r>
              <w:rPr>
                <w:rFonts w:ascii="宋体" w:hAnsi="宋体" w:cs="宋体" w:eastAsia="宋体" w:hint="default"/>
                <w:sz w:val="18"/>
                <w:szCs w:val="18"/>
              </w:rPr>
              <w:t>供应商三</w:t>
            </w:r>
          </w:p>
        </w:tc>
        <w:tc>
          <w:tcPr>
            <w:tcW w:w="3356"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z w:val="18"/>
              </w:rPr>
              <w:t>481,950.00</w:t>
            </w:r>
          </w:p>
        </w:tc>
        <w:tc>
          <w:tcPr>
            <w:tcW w:w="3263"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3"/>
              <w:jc w:val="center"/>
              <w:rPr>
                <w:rFonts w:ascii="宋体" w:hAnsi="宋体" w:cs="宋体" w:eastAsia="宋体" w:hint="default"/>
                <w:sz w:val="18"/>
                <w:szCs w:val="18"/>
              </w:rPr>
            </w:pPr>
            <w:r>
              <w:rPr>
                <w:rFonts w:ascii="宋体" w:hAnsi="宋体" w:cs="宋体" w:eastAsia="宋体" w:hint="default"/>
                <w:sz w:val="18"/>
                <w:szCs w:val="18"/>
              </w:rPr>
              <w:t>尚未结算</w:t>
            </w:r>
          </w:p>
        </w:tc>
      </w:tr>
      <w:tr>
        <w:trPr>
          <w:trHeight w:val="401" w:hRule="exact"/>
        </w:trPr>
        <w:tc>
          <w:tcPr>
            <w:tcW w:w="3251" w:type="dxa"/>
            <w:tcBorders>
              <w:top w:val="nil" w:sz="6" w:space="0" w:color="auto"/>
              <w:left w:val="nil" w:sz="6" w:space="0" w:color="auto"/>
              <w:bottom w:val="nil" w:sz="6" w:space="0" w:color="auto"/>
              <w:right w:val="single" w:sz="4" w:space="0" w:color="000000"/>
            </w:tcBorders>
          </w:tcPr>
          <w:p>
            <w:pPr>
              <w:pStyle w:val="TableParagraph"/>
              <w:spacing w:line="240" w:lineRule="auto" w:before="51"/>
              <w:ind w:left="122" w:right="0"/>
              <w:jc w:val="left"/>
              <w:rPr>
                <w:rFonts w:ascii="宋体" w:hAnsi="宋体" w:cs="宋体" w:eastAsia="宋体" w:hint="default"/>
                <w:sz w:val="18"/>
                <w:szCs w:val="18"/>
              </w:rPr>
            </w:pPr>
            <w:r>
              <w:rPr>
                <w:rFonts w:ascii="宋体" w:hAnsi="宋体" w:cs="宋体" w:eastAsia="宋体" w:hint="default"/>
                <w:sz w:val="18"/>
                <w:szCs w:val="18"/>
              </w:rPr>
              <w:t>供应商四</w:t>
            </w:r>
          </w:p>
        </w:tc>
        <w:tc>
          <w:tcPr>
            <w:tcW w:w="3356"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z w:val="18"/>
              </w:rPr>
              <w:t>445,169.03</w:t>
            </w:r>
          </w:p>
        </w:tc>
        <w:tc>
          <w:tcPr>
            <w:tcW w:w="3263"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3"/>
              <w:jc w:val="center"/>
              <w:rPr>
                <w:rFonts w:ascii="宋体" w:hAnsi="宋体" w:cs="宋体" w:eastAsia="宋体" w:hint="default"/>
                <w:sz w:val="18"/>
                <w:szCs w:val="18"/>
              </w:rPr>
            </w:pPr>
            <w:r>
              <w:rPr>
                <w:rFonts w:ascii="宋体" w:hAnsi="宋体" w:cs="宋体" w:eastAsia="宋体" w:hint="default"/>
                <w:sz w:val="18"/>
                <w:szCs w:val="18"/>
              </w:rPr>
              <w:t>尚未结算</w:t>
            </w:r>
          </w:p>
        </w:tc>
      </w:tr>
      <w:tr>
        <w:trPr>
          <w:trHeight w:val="401" w:hRule="exact"/>
        </w:trPr>
        <w:tc>
          <w:tcPr>
            <w:tcW w:w="3251" w:type="dxa"/>
            <w:tcBorders>
              <w:top w:val="nil" w:sz="6" w:space="0" w:color="auto"/>
              <w:left w:val="nil" w:sz="6" w:space="0" w:color="auto"/>
              <w:bottom w:val="nil" w:sz="6" w:space="0" w:color="auto"/>
              <w:right w:val="single" w:sz="4" w:space="0" w:color="000000"/>
            </w:tcBorders>
          </w:tcPr>
          <w:p>
            <w:pPr>
              <w:pStyle w:val="TableParagraph"/>
              <w:spacing w:line="240" w:lineRule="auto" w:before="51"/>
              <w:ind w:left="122" w:right="0"/>
              <w:jc w:val="left"/>
              <w:rPr>
                <w:rFonts w:ascii="宋体" w:hAnsi="宋体" w:cs="宋体" w:eastAsia="宋体" w:hint="default"/>
                <w:sz w:val="18"/>
                <w:szCs w:val="18"/>
              </w:rPr>
            </w:pPr>
            <w:r>
              <w:rPr>
                <w:rFonts w:ascii="宋体" w:hAnsi="宋体" w:cs="宋体" w:eastAsia="宋体" w:hint="default"/>
                <w:sz w:val="18"/>
                <w:szCs w:val="18"/>
              </w:rPr>
              <w:t>供应商五</w:t>
            </w:r>
          </w:p>
        </w:tc>
        <w:tc>
          <w:tcPr>
            <w:tcW w:w="3356"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z w:val="18"/>
              </w:rPr>
              <w:t>351,832.65</w:t>
            </w:r>
          </w:p>
        </w:tc>
        <w:tc>
          <w:tcPr>
            <w:tcW w:w="3263"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3"/>
              <w:jc w:val="center"/>
              <w:rPr>
                <w:rFonts w:ascii="宋体" w:hAnsi="宋体" w:cs="宋体" w:eastAsia="宋体" w:hint="default"/>
                <w:sz w:val="18"/>
                <w:szCs w:val="18"/>
              </w:rPr>
            </w:pPr>
            <w:r>
              <w:rPr>
                <w:rFonts w:ascii="宋体" w:hAnsi="宋体" w:cs="宋体" w:eastAsia="宋体" w:hint="default"/>
                <w:sz w:val="18"/>
                <w:szCs w:val="18"/>
              </w:rPr>
              <w:t>尚未结算</w:t>
            </w:r>
          </w:p>
        </w:tc>
      </w:tr>
      <w:tr>
        <w:trPr>
          <w:trHeight w:val="410" w:hRule="exact"/>
        </w:trPr>
        <w:tc>
          <w:tcPr>
            <w:tcW w:w="3251" w:type="dxa"/>
            <w:tcBorders>
              <w:top w:val="nil" w:sz="6" w:space="0" w:color="auto"/>
              <w:left w:val="nil" w:sz="6" w:space="0" w:color="auto"/>
              <w:bottom w:val="single" w:sz="12" w:space="0" w:color="000000"/>
              <w:right w:val="single" w:sz="4" w:space="0" w:color="000000"/>
            </w:tcBorders>
          </w:tcPr>
          <w:p>
            <w:pPr>
              <w:pStyle w:val="TableParagraph"/>
              <w:spacing w:line="240" w:lineRule="auto" w:before="52"/>
              <w:ind w:right="1429"/>
              <w:jc w:val="righ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35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right="99"/>
              <w:jc w:val="right"/>
              <w:rPr>
                <w:rFonts w:ascii="Times New Roman" w:hAnsi="Times New Roman" w:cs="Times New Roman" w:eastAsia="Times New Roman" w:hint="default"/>
                <w:sz w:val="18"/>
                <w:szCs w:val="18"/>
              </w:rPr>
            </w:pPr>
            <w:r>
              <w:rPr>
                <w:rFonts w:ascii="Times New Roman"/>
                <w:b/>
                <w:spacing w:val="-1"/>
                <w:sz w:val="18"/>
              </w:rPr>
              <w:t>15,920,922.59</w:t>
            </w:r>
            <w:r>
              <w:rPr>
                <w:rFonts w:ascii="Times New Roman"/>
                <w:spacing w:val="-1"/>
                <w:sz w:val="18"/>
              </w:rPr>
            </w:r>
          </w:p>
        </w:tc>
        <w:tc>
          <w:tcPr>
            <w:tcW w:w="3263" w:type="dxa"/>
            <w:tcBorders>
              <w:top w:val="nil" w:sz="6" w:space="0" w:color="auto"/>
              <w:left w:val="single" w:sz="4" w:space="0" w:color="000000"/>
              <w:bottom w:val="single" w:sz="12" w:space="0" w:color="000000"/>
              <w:right w:val="nil" w:sz="6" w:space="0" w:color="auto"/>
            </w:tcBorders>
          </w:tcPr>
          <w:p>
            <w:pPr/>
          </w:p>
        </w:tc>
      </w:tr>
    </w:tbl>
    <w:p>
      <w:pPr>
        <w:spacing w:line="240" w:lineRule="auto" w:before="1"/>
        <w:rPr>
          <w:rFonts w:ascii="宋体" w:hAnsi="宋体" w:cs="宋体" w:eastAsia="宋体" w:hint="default"/>
          <w:b/>
          <w:bCs/>
          <w:sz w:val="9"/>
          <w:szCs w:val="9"/>
        </w:rPr>
      </w:pPr>
    </w:p>
    <w:p>
      <w:pPr>
        <w:pStyle w:val="Heading5"/>
        <w:spacing w:line="436" w:lineRule="auto"/>
        <w:ind w:left="253" w:right="8644" w:firstLine="422"/>
        <w:jc w:val="left"/>
        <w:rPr>
          <w:b w:val="0"/>
          <w:bCs w:val="0"/>
        </w:rPr>
      </w:pPr>
      <w:r>
        <w:rPr/>
        <w:pict>
          <v:group style="position:absolute;margin-left:51.300003pt;margin-top:-67.646301pt;width:492.8pt;height:.5pt;mso-position-horizontal-relative:page;mso-position-vertical-relative:paragraph;z-index:-1174216" coordorigin="1026,-1353" coordsize="9856,10">
            <v:shape style="position:absolute;left:1026;top:-1353;width:3232;height:10" type="#_x0000_t75" stroked="false">
              <v:imagedata r:id="rId44" o:title=""/>
            </v:shape>
            <v:shape style="position:absolute;left:4253;top:-1353;width:6628;height:10" type="#_x0000_t75" stroked="false">
              <v:imagedata r:id="rId45" o:title=""/>
            </v:shape>
            <w10:wrap type="none"/>
          </v:group>
        </w:pict>
      </w:r>
      <w:r>
        <w:rPr/>
        <w:pict>
          <v:group style="position:absolute;margin-left:51.300003pt;margin-top:-47.606339pt;width:492.8pt;height:.5pt;mso-position-horizontal-relative:page;mso-position-vertical-relative:paragraph;z-index:-1174192" coordorigin="1026,-952" coordsize="9856,10">
            <v:shape style="position:absolute;left:1026;top:-952;width:3232;height:10" type="#_x0000_t75" stroked="false">
              <v:imagedata r:id="rId44" o:title=""/>
            </v:shape>
            <v:shape style="position:absolute;left:4253;top:-952;width:6628;height:10" type="#_x0000_t75" stroked="false">
              <v:imagedata r:id="rId46" o:title=""/>
            </v:shape>
            <w10:wrap type="none"/>
          </v:group>
        </w:pict>
      </w:r>
      <w:r>
        <w:rPr/>
        <w:pict>
          <v:group style="position:absolute;margin-left:51.300003pt;margin-top:-27.506302pt;width:492.8pt;height:.5pt;mso-position-horizontal-relative:page;mso-position-vertical-relative:paragraph;z-index:-1174168" coordorigin="1026,-550" coordsize="9856,10">
            <v:shape style="position:absolute;left:1026;top:-550;width:3232;height:10" type="#_x0000_t75" stroked="false">
              <v:imagedata r:id="rId44" o:title=""/>
            </v:shape>
            <v:shape style="position:absolute;left:4253;top:-550;width:6628;height:10" type="#_x0000_t75" stroked="false">
              <v:imagedata r:id="rId45" o:title=""/>
            </v:shape>
            <w10:wrap type="none"/>
          </v:group>
        </w:pict>
      </w:r>
      <w:r>
        <w:rPr/>
        <w:pict>
          <v:shape style="position:absolute;margin-left:50.580002pt;margin-top:44.013672pt;width:493.5pt;height:116.25pt;mso-position-horizontal-relative:page;mso-position-vertical-relative:paragraph;z-index:1194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251"/>
                    <w:gridCol w:w="3356"/>
                    <w:gridCol w:w="3263"/>
                  </w:tblGrid>
                  <w:tr>
                    <w:trPr>
                      <w:trHeight w:val="389" w:hRule="exact"/>
                    </w:trPr>
                    <w:tc>
                      <w:tcPr>
                        <w:tcW w:w="3251"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38"/>
                          <w:ind w:right="1429"/>
                          <w:jc w:val="righ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35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38"/>
                          <w:ind w:right="0"/>
                          <w:jc w:val="center"/>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c>
                      <w:tcPr>
                        <w:tcW w:w="3263"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38"/>
                          <w:ind w:right="3"/>
                          <w:jc w:val="center"/>
                          <w:rPr>
                            <w:rFonts w:ascii="宋体" w:hAnsi="宋体" w:cs="宋体" w:eastAsia="宋体" w:hint="default"/>
                            <w:sz w:val="18"/>
                            <w:szCs w:val="18"/>
                          </w:rPr>
                        </w:pPr>
                        <w:r>
                          <w:rPr>
                            <w:rFonts w:ascii="宋体" w:hAnsi="宋体" w:cs="宋体" w:eastAsia="宋体" w:hint="default"/>
                            <w:b/>
                            <w:bCs/>
                            <w:sz w:val="18"/>
                            <w:szCs w:val="18"/>
                          </w:rPr>
                          <w:t>期初余额</w:t>
                        </w:r>
                        <w:r>
                          <w:rPr>
                            <w:rFonts w:ascii="宋体" w:hAnsi="宋体" w:cs="宋体" w:eastAsia="宋体" w:hint="default"/>
                            <w:sz w:val="18"/>
                            <w:szCs w:val="18"/>
                          </w:rPr>
                        </w:r>
                      </w:p>
                    </w:tc>
                  </w:tr>
                  <w:tr>
                    <w:trPr>
                      <w:trHeight w:val="274" w:hRule="exact"/>
                    </w:trPr>
                    <w:tc>
                      <w:tcPr>
                        <w:tcW w:w="3251" w:type="dxa"/>
                        <w:tcBorders>
                          <w:top w:val="single" w:sz="4" w:space="0" w:color="000000"/>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p>
                    </w:tc>
                    <w:tc>
                      <w:tcPr>
                        <w:tcW w:w="335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5"/>
                          <w:ind w:right="99"/>
                          <w:jc w:val="right"/>
                          <w:rPr>
                            <w:rFonts w:ascii="Times New Roman" w:hAnsi="Times New Roman" w:cs="Times New Roman" w:eastAsia="Times New Roman" w:hint="default"/>
                            <w:sz w:val="18"/>
                            <w:szCs w:val="18"/>
                          </w:rPr>
                        </w:pPr>
                        <w:r>
                          <w:rPr>
                            <w:rFonts w:ascii="Times New Roman"/>
                            <w:spacing w:val="-1"/>
                            <w:sz w:val="18"/>
                          </w:rPr>
                          <w:t>18,190,910.16</w:t>
                        </w:r>
                      </w:p>
                    </w:tc>
                    <w:tc>
                      <w:tcPr>
                        <w:tcW w:w="3263" w:type="dxa"/>
                        <w:tcBorders>
                          <w:top w:val="single" w:sz="4" w:space="0" w:color="000000"/>
                          <w:left w:val="single" w:sz="4" w:space="0" w:color="000000"/>
                          <w:bottom w:val="nil" w:sz="6" w:space="0" w:color="auto"/>
                          <w:right w:val="nil" w:sz="6" w:space="0" w:color="auto"/>
                        </w:tcBorders>
                      </w:tcPr>
                      <w:p>
                        <w:pPr>
                          <w:pStyle w:val="TableParagraph"/>
                          <w:spacing w:line="240" w:lineRule="auto" w:before="75"/>
                          <w:ind w:right="106"/>
                          <w:jc w:val="right"/>
                          <w:rPr>
                            <w:rFonts w:ascii="Times New Roman" w:hAnsi="Times New Roman" w:cs="Times New Roman" w:eastAsia="Times New Roman" w:hint="default"/>
                            <w:sz w:val="18"/>
                            <w:szCs w:val="18"/>
                          </w:rPr>
                        </w:pPr>
                        <w:r>
                          <w:rPr>
                            <w:rFonts w:ascii="Times New Roman"/>
                            <w:spacing w:val="-1"/>
                            <w:sz w:val="18"/>
                          </w:rPr>
                          <w:t>4,094,192.01</w:t>
                        </w:r>
                      </w:p>
                    </w:tc>
                  </w:tr>
                  <w:tr>
                    <w:trPr>
                      <w:trHeight w:val="393" w:hRule="exact"/>
                    </w:trPr>
                    <w:tc>
                      <w:tcPr>
                        <w:tcW w:w="3251" w:type="dxa"/>
                        <w:tcBorders>
                          <w:top w:val="nil" w:sz="6" w:space="0" w:color="auto"/>
                          <w:left w:val="nil" w:sz="6" w:space="0" w:color="auto"/>
                          <w:bottom w:val="nil" w:sz="6" w:space="0" w:color="auto"/>
                          <w:right w:val="single" w:sz="4" w:space="0" w:color="000000"/>
                        </w:tcBorders>
                      </w:tcPr>
                      <w:p>
                        <w:pPr>
                          <w:pStyle w:val="TableParagraph"/>
                          <w:spacing w:line="240" w:lineRule="auto" w:before="147"/>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356"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105,089.38</w:t>
                        </w:r>
                      </w:p>
                    </w:tc>
                    <w:tc>
                      <w:tcPr>
                        <w:tcW w:w="3263"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137,768.25</w:t>
                        </w:r>
                      </w:p>
                    </w:tc>
                  </w:tr>
                  <w:tr>
                    <w:trPr>
                      <w:trHeight w:val="96" w:hRule="exact"/>
                    </w:trPr>
                    <w:tc>
                      <w:tcPr>
                        <w:tcW w:w="3251" w:type="dxa"/>
                        <w:tcBorders>
                          <w:top w:val="nil" w:sz="6" w:space="0" w:color="auto"/>
                          <w:left w:val="nil" w:sz="6" w:space="0" w:color="auto"/>
                          <w:bottom w:val="nil" w:sz="6" w:space="0" w:color="auto"/>
                          <w:right w:val="nil" w:sz="6" w:space="0" w:color="auto"/>
                        </w:tcBorders>
                      </w:tcPr>
                      <w:p>
                        <w:pPr/>
                      </w:p>
                    </w:tc>
                    <w:tc>
                      <w:tcPr>
                        <w:tcW w:w="3356" w:type="dxa"/>
                        <w:tcBorders>
                          <w:top w:val="nil" w:sz="6" w:space="0" w:color="auto"/>
                          <w:left w:val="nil" w:sz="6" w:space="0" w:color="auto"/>
                          <w:bottom w:val="nil" w:sz="6" w:space="0" w:color="auto"/>
                          <w:right w:val="single" w:sz="4" w:space="0" w:color="000000"/>
                        </w:tcBorders>
                      </w:tcPr>
                      <w:p>
                        <w:pPr/>
                      </w:p>
                    </w:tc>
                    <w:tc>
                      <w:tcPr>
                        <w:tcW w:w="3263" w:type="dxa"/>
                        <w:tcBorders>
                          <w:top w:val="nil" w:sz="6" w:space="0" w:color="auto"/>
                          <w:left w:val="single" w:sz="4" w:space="0" w:color="000000"/>
                          <w:bottom w:val="nil" w:sz="6" w:space="0" w:color="auto"/>
                          <w:right w:val="nil" w:sz="6" w:space="0" w:color="auto"/>
                        </w:tcBorders>
                      </w:tcPr>
                      <w:p>
                        <w:pPr/>
                      </w:p>
                    </w:tc>
                  </w:tr>
                  <w:tr>
                    <w:trPr>
                      <w:trHeight w:val="379" w:hRule="exact"/>
                    </w:trPr>
                    <w:tc>
                      <w:tcPr>
                        <w:tcW w:w="3251"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356"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99"/>
                          <w:jc w:val="right"/>
                          <w:rPr>
                            <w:rFonts w:ascii="Times New Roman" w:hAnsi="Times New Roman" w:cs="Times New Roman" w:eastAsia="Times New Roman" w:hint="default"/>
                            <w:sz w:val="18"/>
                            <w:szCs w:val="18"/>
                          </w:rPr>
                        </w:pPr>
                        <w:r>
                          <w:rPr>
                            <w:rFonts w:ascii="Times New Roman"/>
                            <w:sz w:val="18"/>
                          </w:rPr>
                          <w:t>71,903.25</w:t>
                        </w:r>
                      </w:p>
                    </w:tc>
                    <w:tc>
                      <w:tcPr>
                        <w:tcW w:w="3263" w:type="dxa"/>
                        <w:tcBorders>
                          <w:top w:val="nil" w:sz="6" w:space="0" w:color="auto"/>
                          <w:left w:val="single" w:sz="4" w:space="0" w:color="000000"/>
                          <w:bottom w:val="nil" w:sz="6" w:space="0" w:color="auto"/>
                          <w:right w:val="nil" w:sz="6" w:space="0" w:color="auto"/>
                        </w:tcBorders>
                      </w:tcPr>
                      <w:p>
                        <w:pPr>
                          <w:pStyle w:val="TableParagraph"/>
                          <w:spacing w:line="240" w:lineRule="auto" w:before="76"/>
                          <w:ind w:right="106"/>
                          <w:jc w:val="right"/>
                          <w:rPr>
                            <w:rFonts w:ascii="Times New Roman" w:hAnsi="Times New Roman" w:cs="Times New Roman" w:eastAsia="Times New Roman" w:hint="default"/>
                            <w:sz w:val="18"/>
                            <w:szCs w:val="18"/>
                          </w:rPr>
                        </w:pPr>
                        <w:r>
                          <w:rPr>
                            <w:rFonts w:ascii="Times New Roman"/>
                            <w:sz w:val="18"/>
                          </w:rPr>
                          <w:t>5,062.30</w:t>
                        </w:r>
                      </w:p>
                    </w:tc>
                  </w:tr>
                  <w:tr>
                    <w:trPr>
                      <w:trHeight w:val="378" w:hRule="exact"/>
                    </w:trPr>
                    <w:tc>
                      <w:tcPr>
                        <w:tcW w:w="3251"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3356"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99"/>
                          <w:jc w:val="right"/>
                          <w:rPr>
                            <w:rFonts w:ascii="Times New Roman" w:hAnsi="Times New Roman" w:cs="Times New Roman" w:eastAsia="Times New Roman" w:hint="default"/>
                            <w:sz w:val="18"/>
                            <w:szCs w:val="18"/>
                          </w:rPr>
                        </w:pPr>
                        <w:r>
                          <w:rPr>
                            <w:rFonts w:ascii="Times New Roman"/>
                            <w:sz w:val="18"/>
                          </w:rPr>
                          <w:t>5,062.30</w:t>
                        </w:r>
                      </w:p>
                    </w:tc>
                    <w:tc>
                      <w:tcPr>
                        <w:tcW w:w="3263" w:type="dxa"/>
                        <w:tcBorders>
                          <w:top w:val="nil" w:sz="6" w:space="0" w:color="auto"/>
                          <w:left w:val="single" w:sz="4" w:space="0" w:color="000000"/>
                          <w:bottom w:val="nil" w:sz="6" w:space="0" w:color="auto"/>
                          <w:right w:val="nil" w:sz="6" w:space="0" w:color="auto"/>
                        </w:tcBorders>
                      </w:tcPr>
                      <w:p>
                        <w:pPr/>
                      </w:p>
                    </w:tc>
                  </w:tr>
                  <w:tr>
                    <w:trPr>
                      <w:trHeight w:val="386" w:hRule="exact"/>
                    </w:trPr>
                    <w:tc>
                      <w:tcPr>
                        <w:tcW w:w="3251" w:type="dxa"/>
                        <w:tcBorders>
                          <w:top w:val="nil" w:sz="6" w:space="0" w:color="auto"/>
                          <w:left w:val="nil" w:sz="6" w:space="0" w:color="auto"/>
                          <w:bottom w:val="single" w:sz="12" w:space="0" w:color="000000"/>
                          <w:right w:val="single" w:sz="4" w:space="0" w:color="000000"/>
                        </w:tcBorders>
                      </w:tcPr>
                      <w:p>
                        <w:pPr>
                          <w:pStyle w:val="TableParagraph"/>
                          <w:spacing w:line="240" w:lineRule="auto" w:before="39"/>
                          <w:ind w:right="1429"/>
                          <w:jc w:val="righ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35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1"/>
                          <w:ind w:right="99"/>
                          <w:jc w:val="right"/>
                          <w:rPr>
                            <w:rFonts w:ascii="Times New Roman" w:hAnsi="Times New Roman" w:cs="Times New Roman" w:eastAsia="Times New Roman" w:hint="default"/>
                            <w:sz w:val="18"/>
                            <w:szCs w:val="18"/>
                          </w:rPr>
                        </w:pPr>
                        <w:r>
                          <w:rPr>
                            <w:rFonts w:ascii="Times New Roman"/>
                            <w:b/>
                            <w:spacing w:val="-1"/>
                            <w:sz w:val="18"/>
                          </w:rPr>
                          <w:t>18,372,965.09</w:t>
                        </w:r>
                        <w:r>
                          <w:rPr>
                            <w:rFonts w:ascii="Times New Roman"/>
                            <w:spacing w:val="-1"/>
                            <w:sz w:val="18"/>
                          </w:rPr>
                        </w:r>
                      </w:p>
                    </w:tc>
                    <w:tc>
                      <w:tcPr>
                        <w:tcW w:w="3263" w:type="dxa"/>
                        <w:tcBorders>
                          <w:top w:val="nil" w:sz="6" w:space="0" w:color="auto"/>
                          <w:left w:val="single" w:sz="4" w:space="0" w:color="000000"/>
                          <w:bottom w:val="single" w:sz="12" w:space="0" w:color="000000"/>
                          <w:right w:val="nil" w:sz="6" w:space="0" w:color="auto"/>
                        </w:tcBorders>
                      </w:tcPr>
                      <w:p>
                        <w:pPr>
                          <w:pStyle w:val="TableParagraph"/>
                          <w:spacing w:line="240" w:lineRule="auto" w:before="81"/>
                          <w:ind w:right="106"/>
                          <w:jc w:val="right"/>
                          <w:rPr>
                            <w:rFonts w:ascii="Times New Roman" w:hAnsi="Times New Roman" w:cs="Times New Roman" w:eastAsia="Times New Roman" w:hint="default"/>
                            <w:sz w:val="18"/>
                            <w:szCs w:val="18"/>
                          </w:rPr>
                        </w:pPr>
                        <w:r>
                          <w:rPr>
                            <w:rFonts w:ascii="Times New Roman"/>
                            <w:b/>
                            <w:spacing w:val="-1"/>
                            <w:sz w:val="18"/>
                          </w:rPr>
                          <w:t>4,237,022.56</w:t>
                        </w:r>
                        <w:r>
                          <w:rPr>
                            <w:rFonts w:ascii="Times New Roman"/>
                            <w:spacing w:val="-1"/>
                            <w:sz w:val="18"/>
                          </w:rPr>
                        </w:r>
                      </w:p>
                    </w:tc>
                  </w:tr>
                </w:tbl>
                <w:p>
                  <w:pPr/>
                </w:p>
              </w:txbxContent>
            </v:textbox>
            <w10:wrap type="none"/>
          </v:shape>
        </w:pict>
      </w:r>
      <w:bookmarkStart w:name="（二十） 预收款项" w:id="227"/>
      <w:bookmarkEnd w:id="227"/>
      <w:r>
        <w:rPr>
          <w:b w:val="0"/>
          <w:bCs w:val="0"/>
        </w:rPr>
      </w:r>
      <w:r>
        <w:rPr/>
        <w:t>（二十）预收款项</w:t>
      </w:r>
      <w:r>
        <w:rPr>
          <w:spacing w:val="1"/>
          <w:w w:val="99"/>
        </w:rPr>
        <w:t> </w:t>
      </w:r>
      <w:r>
        <w:rPr>
          <w:rFonts w:ascii="宋体" w:hAnsi="宋体" w:cs="宋体" w:eastAsia="宋体" w:hint="default"/>
          <w:color w:val="212121"/>
        </w:rPr>
        <w:t>1</w:t>
      </w:r>
      <w:r>
        <w:rPr>
          <w:color w:val="212121"/>
        </w:rPr>
        <w:t>、</w:t>
      </w:r>
      <w:r>
        <w:rPr/>
        <w:t>预收账款项列示</w:t>
      </w:r>
      <w:r>
        <w:rPr>
          <w:b w:val="0"/>
          <w:bCs w:val="0"/>
        </w:rPr>
      </w:r>
    </w:p>
    <w:p>
      <w:pPr>
        <w:spacing w:line="240" w:lineRule="auto" w:before="6"/>
        <w:rPr>
          <w:rFonts w:ascii="宋体" w:hAnsi="宋体" w:cs="宋体" w:eastAsia="宋体" w:hint="default"/>
          <w:b/>
          <w:bCs/>
          <w:sz w:val="22"/>
          <w:szCs w:val="22"/>
        </w:rPr>
      </w:pPr>
    </w:p>
    <w:p>
      <w:pPr>
        <w:tabs>
          <w:tab w:pos="6733" w:val="left" w:leader="none"/>
        </w:tabs>
        <w:spacing w:line="20" w:lineRule="exact"/>
        <w:ind w:left="3378" w:right="0" w:firstLine="0"/>
        <w:rPr>
          <w:rFonts w:ascii="宋体" w:hAnsi="宋体" w:cs="宋体" w:eastAsia="宋体" w:hint="default"/>
          <w:sz w:val="2"/>
          <w:szCs w:val="2"/>
        </w:rPr>
      </w:pPr>
      <w:r>
        <w:rPr>
          <w:rFonts w:ascii="宋体"/>
          <w:sz w:val="2"/>
        </w:rPr>
        <w:drawing>
          <wp:inline distT="0" distB="0" distL="0" distR="0">
            <wp:extent cx="6096" cy="3048"/>
            <wp:effectExtent l="0" t="0" r="0" b="0"/>
            <wp:docPr id="29" name="image357.png" descr=""/>
            <wp:cNvGraphicFramePr>
              <a:graphicFrameLocks noChangeAspect="1"/>
            </wp:cNvGraphicFramePr>
            <a:graphic>
              <a:graphicData uri="http://schemas.openxmlformats.org/drawingml/2006/picture">
                <pic:pic>
                  <pic:nvPicPr>
                    <pic:cNvPr id="30" name="image357.png"/>
                    <pic:cNvPicPr/>
                  </pic:nvPicPr>
                  <pic:blipFill>
                    <a:blip r:embed="rId374" cstate="print"/>
                    <a:stretch>
                      <a:fillRect/>
                    </a:stretch>
                  </pic:blipFill>
                  <pic:spPr>
                    <a:xfrm>
                      <a:off x="0" y="0"/>
                      <a:ext cx="6096"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8"/>
            <wp:effectExtent l="0" t="0" r="0" b="0"/>
            <wp:docPr id="31" name="image357.png" descr=""/>
            <wp:cNvGraphicFramePr>
              <a:graphicFrameLocks noChangeAspect="1"/>
            </wp:cNvGraphicFramePr>
            <a:graphic>
              <a:graphicData uri="http://schemas.openxmlformats.org/drawingml/2006/picture">
                <pic:pic>
                  <pic:nvPicPr>
                    <pic:cNvPr id="32" name="image357.png"/>
                    <pic:cNvPicPr/>
                  </pic:nvPicPr>
                  <pic:blipFill>
                    <a:blip r:embed="rId374" cstate="print"/>
                    <a:stretch>
                      <a:fillRect/>
                    </a:stretch>
                  </pic:blipFill>
                  <pic:spPr>
                    <a:xfrm>
                      <a:off x="0" y="0"/>
                      <a:ext cx="6096" cy="3048"/>
                    </a:xfrm>
                    <a:prstGeom prst="rect">
                      <a:avLst/>
                    </a:prstGeom>
                  </pic:spPr>
                </pic:pic>
              </a:graphicData>
            </a:graphic>
          </wp:inline>
        </w:drawing>
      </w:r>
      <w:r>
        <w:rPr>
          <w:rFonts w:ascii="宋体"/>
          <w:sz w:val="2"/>
        </w:rPr>
      </w:r>
    </w:p>
    <w:p>
      <w:pPr>
        <w:spacing w:line="240" w:lineRule="auto" w:before="1"/>
        <w:rPr>
          <w:rFonts w:ascii="宋体" w:hAnsi="宋体" w:cs="宋体" w:eastAsia="宋体" w:hint="default"/>
          <w:b/>
          <w:bCs/>
          <w:sz w:val="20"/>
          <w:szCs w:val="20"/>
        </w:rPr>
      </w:pPr>
    </w:p>
    <w:p>
      <w:pPr>
        <w:spacing w:line="109" w:lineRule="exact"/>
        <w:ind w:left="14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92.8pt;height:5.5pt;mso-position-horizontal-relative:char;mso-position-vertical-relative:line" coordorigin="0,0" coordsize="9856,110">
            <v:shape style="position:absolute;left:0;top:0;width:3251;height:109" type="#_x0000_t75" stroked="false">
              <v:imagedata r:id="rId375" o:title=""/>
            </v:shape>
            <v:shape style="position:absolute;left:3227;top:96;width:3370;height:13" type="#_x0000_t75" stroked="false">
              <v:imagedata r:id="rId376" o:title=""/>
            </v:shape>
            <v:shape style="position:absolute;left:6583;top:100;width:3273;height:10" type="#_x0000_t75" stroked="false">
              <v:imagedata r:id="rId377" o:title=""/>
            </v:shape>
          </v:group>
        </w:pict>
      </w:r>
      <w:r>
        <w:rPr>
          <w:rFonts w:ascii="宋体" w:hAnsi="宋体" w:cs="宋体" w:eastAsia="宋体" w:hint="default"/>
          <w:position w:val="-1"/>
          <w:sz w:val="10"/>
          <w:szCs w:val="10"/>
        </w:rPr>
      </w:r>
    </w:p>
    <w:p>
      <w:pPr>
        <w:spacing w:line="240" w:lineRule="auto" w:before="7"/>
        <w:rPr>
          <w:rFonts w:ascii="宋体" w:hAnsi="宋体" w:cs="宋体" w:eastAsia="宋体" w:hint="default"/>
          <w:b/>
          <w:bCs/>
          <w:sz w:val="20"/>
          <w:szCs w:val="20"/>
        </w:rPr>
      </w:pPr>
    </w:p>
    <w:p>
      <w:pPr>
        <w:spacing w:line="110" w:lineRule="exact"/>
        <w:ind w:left="146"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92.8pt;height:5.55pt;mso-position-horizontal-relative:char;mso-position-vertical-relative:line" coordorigin="0,0" coordsize="9856,111">
            <v:shape style="position:absolute;left:0;top:0;width:3251;height:110" type="#_x0000_t75" stroked="false">
              <v:imagedata r:id="rId378" o:title=""/>
            </v:shape>
            <v:shape style="position:absolute;left:3227;top:96;width:3370;height:14" type="#_x0000_t75" stroked="false">
              <v:imagedata r:id="rId379" o:title=""/>
            </v:shape>
            <v:shape style="position:absolute;left:6583;top:101;width:3273;height:10" type="#_x0000_t75" stroked="false">
              <v:imagedata r:id="rId52" o:title=""/>
            </v:shape>
          </v:group>
        </w:pict>
      </w:r>
      <w:r>
        <w:rPr>
          <w:rFonts w:ascii="宋体" w:hAnsi="宋体" w:cs="宋体" w:eastAsia="宋体" w:hint="default"/>
          <w:position w:val="-1"/>
          <w:sz w:val="11"/>
          <w:szCs w:val="11"/>
        </w:rPr>
      </w:r>
    </w:p>
    <w:p>
      <w:pPr>
        <w:spacing w:line="240" w:lineRule="auto" w:before="7"/>
        <w:rPr>
          <w:rFonts w:ascii="宋体" w:hAnsi="宋体" w:cs="宋体" w:eastAsia="宋体" w:hint="default"/>
          <w:b/>
          <w:bCs/>
          <w:sz w:val="20"/>
          <w:szCs w:val="20"/>
        </w:rPr>
      </w:pPr>
    </w:p>
    <w:p>
      <w:pPr>
        <w:spacing w:line="110" w:lineRule="exact"/>
        <w:ind w:left="146"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92.8pt;height:5.55pt;mso-position-horizontal-relative:char;mso-position-vertical-relative:line" coordorigin="0,0" coordsize="9856,111">
            <v:shape style="position:absolute;left:0;top:0;width:3251;height:110" type="#_x0000_t75" stroked="false">
              <v:imagedata r:id="rId380" o:title=""/>
            </v:shape>
            <v:shape style="position:absolute;left:3227;top:96;width:3370;height:14" type="#_x0000_t75" stroked="false">
              <v:imagedata r:id="rId379" o:title=""/>
            </v:shape>
            <v:shape style="position:absolute;left:6583;top:101;width:3273;height:10" type="#_x0000_t75" stroked="false">
              <v:imagedata r:id="rId52" o:title=""/>
            </v:shape>
          </v:group>
        </w:pict>
      </w:r>
      <w:r>
        <w:rPr>
          <w:rFonts w:ascii="宋体" w:hAnsi="宋体" w:cs="宋体" w:eastAsia="宋体" w:hint="default"/>
          <w:position w:val="-1"/>
          <w:sz w:val="11"/>
          <w:szCs w:val="11"/>
        </w:rPr>
      </w:r>
    </w:p>
    <w:p>
      <w:pPr>
        <w:spacing w:line="240" w:lineRule="auto" w:before="4"/>
        <w:rPr>
          <w:rFonts w:ascii="宋体" w:hAnsi="宋体" w:cs="宋体" w:eastAsia="宋体" w:hint="default"/>
          <w:b/>
          <w:bCs/>
          <w:sz w:val="28"/>
          <w:szCs w:val="28"/>
        </w:rPr>
      </w:pPr>
    </w:p>
    <w:p>
      <w:pPr>
        <w:spacing w:line="20" w:lineRule="exact"/>
        <w:ind w:left="146" w:right="0" w:firstLine="0"/>
        <w:rPr>
          <w:rFonts w:ascii="宋体" w:hAnsi="宋体" w:cs="宋体" w:eastAsia="宋体" w:hint="default"/>
          <w:sz w:val="2"/>
          <w:szCs w:val="2"/>
        </w:rPr>
      </w:pPr>
      <w:r>
        <w:rPr>
          <w:rFonts w:ascii="宋体" w:hAnsi="宋体" w:cs="宋体" w:eastAsia="宋体" w:hint="default"/>
          <w:sz w:val="2"/>
          <w:szCs w:val="2"/>
        </w:rPr>
        <w:pict>
          <v:group style="width:492.8pt;height:.5pt;mso-position-horizontal-relative:char;mso-position-vertical-relative:line" coordorigin="0,0" coordsize="9856,10">
            <v:shape style="position:absolute;left:0;top:0;width:3232;height:10" type="#_x0000_t75" stroked="false">
              <v:imagedata r:id="rId44" o:title=""/>
            </v:shape>
            <v:shape style="position:absolute;left:3227;top:0;width:6628;height:10" type="#_x0000_t75" stroked="false">
              <v:imagedata r:id="rId45" o:title=""/>
            </v:shape>
          </v:group>
        </w:pict>
      </w:r>
      <w:r>
        <w:rPr>
          <w:rFonts w:ascii="宋体" w:hAnsi="宋体" w:cs="宋体" w:eastAsia="宋体" w:hint="default"/>
          <w:sz w:val="2"/>
          <w:szCs w:val="2"/>
        </w:rPr>
      </w:r>
    </w:p>
    <w:p>
      <w:pPr>
        <w:spacing w:line="240" w:lineRule="auto" w:before="1"/>
        <w:rPr>
          <w:rFonts w:ascii="宋体" w:hAnsi="宋体" w:cs="宋体" w:eastAsia="宋体" w:hint="default"/>
          <w:b/>
          <w:bCs/>
          <w:sz w:val="27"/>
          <w:szCs w:val="27"/>
        </w:rPr>
      </w:pPr>
    </w:p>
    <w:p>
      <w:pPr>
        <w:tabs>
          <w:tab w:pos="6733" w:val="left" w:leader="none"/>
        </w:tabs>
        <w:spacing w:line="20" w:lineRule="exact"/>
        <w:ind w:left="3378" w:right="0" w:firstLine="0"/>
        <w:rPr>
          <w:rFonts w:ascii="宋体" w:hAnsi="宋体" w:cs="宋体" w:eastAsia="宋体" w:hint="default"/>
          <w:sz w:val="2"/>
          <w:szCs w:val="2"/>
        </w:rPr>
      </w:pPr>
      <w:r>
        <w:rPr>
          <w:rFonts w:ascii="宋体"/>
          <w:sz w:val="2"/>
        </w:rPr>
        <w:drawing>
          <wp:inline distT="0" distB="0" distL="0" distR="0">
            <wp:extent cx="6096" cy="3047"/>
            <wp:effectExtent l="0" t="0" r="0" b="0"/>
            <wp:docPr id="33" name="image364.png" descr=""/>
            <wp:cNvGraphicFramePr>
              <a:graphicFrameLocks noChangeAspect="1"/>
            </wp:cNvGraphicFramePr>
            <a:graphic>
              <a:graphicData uri="http://schemas.openxmlformats.org/drawingml/2006/picture">
                <pic:pic>
                  <pic:nvPicPr>
                    <pic:cNvPr id="34" name="image364.png"/>
                    <pic:cNvPicPr/>
                  </pic:nvPicPr>
                  <pic:blipFill>
                    <a:blip r:embed="rId381" cstate="print"/>
                    <a:stretch>
                      <a:fillRect/>
                    </a:stretch>
                  </pic:blipFill>
                  <pic:spPr>
                    <a:xfrm>
                      <a:off x="0" y="0"/>
                      <a:ext cx="6096" cy="3047"/>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7"/>
            <wp:effectExtent l="0" t="0" r="0" b="0"/>
            <wp:docPr id="35" name="image364.png" descr=""/>
            <wp:cNvGraphicFramePr>
              <a:graphicFrameLocks noChangeAspect="1"/>
            </wp:cNvGraphicFramePr>
            <a:graphic>
              <a:graphicData uri="http://schemas.openxmlformats.org/drawingml/2006/picture">
                <pic:pic>
                  <pic:nvPicPr>
                    <pic:cNvPr id="36" name="image364.png"/>
                    <pic:cNvPicPr/>
                  </pic:nvPicPr>
                  <pic:blipFill>
                    <a:blip r:embed="rId381" cstate="print"/>
                    <a:stretch>
                      <a:fillRect/>
                    </a:stretch>
                  </pic:blipFill>
                  <pic:spPr>
                    <a:xfrm>
                      <a:off x="0" y="0"/>
                      <a:ext cx="6096" cy="3047"/>
                    </a:xfrm>
                    <a:prstGeom prst="rect">
                      <a:avLst/>
                    </a:prstGeom>
                  </pic:spPr>
                </pic:pic>
              </a:graphicData>
            </a:graphic>
          </wp:inline>
        </w:drawing>
      </w:r>
      <w:r>
        <w:rPr>
          <w:rFonts w:ascii="宋体"/>
          <w:sz w:val="2"/>
        </w:rPr>
      </w:r>
    </w:p>
    <w:p>
      <w:pPr>
        <w:spacing w:line="240" w:lineRule="auto" w:before="3"/>
        <w:rPr>
          <w:rFonts w:ascii="宋体" w:hAnsi="宋体" w:cs="宋体" w:eastAsia="宋体" w:hint="default"/>
          <w:b/>
          <w:bCs/>
          <w:sz w:val="10"/>
          <w:szCs w:val="10"/>
        </w:rPr>
      </w:pPr>
    </w:p>
    <w:p>
      <w:pPr>
        <w:pStyle w:val="Heading5"/>
        <w:spacing w:line="355" w:lineRule="auto"/>
        <w:ind w:left="673" w:right="7732" w:hanging="420"/>
        <w:jc w:val="left"/>
        <w:rPr>
          <w:rFonts w:ascii="宋体" w:hAnsi="宋体" w:cs="宋体" w:eastAsia="宋体" w:hint="default"/>
          <w:b w:val="0"/>
          <w:bCs w:val="0"/>
        </w:rPr>
      </w:pPr>
      <w:r>
        <w:rPr>
          <w:rFonts w:ascii="宋体" w:hAnsi="宋体" w:cs="宋体" w:eastAsia="宋体" w:hint="default"/>
          <w:color w:val="212121"/>
        </w:rPr>
        <w:t>2</w:t>
      </w:r>
      <w:r>
        <w:rPr>
          <w:color w:val="212121"/>
        </w:rPr>
        <w:t>、</w:t>
      </w:r>
      <w:r>
        <w:rPr/>
        <w:t>账龄超过</w:t>
      </w:r>
      <w:r>
        <w:rPr>
          <w:rFonts w:ascii="Times New Roman" w:hAnsi="Times New Roman" w:cs="Times New Roman" w:eastAsia="Times New Roman" w:hint="default"/>
        </w:rPr>
        <w:t>1</w:t>
      </w:r>
      <w:r>
        <w:rPr/>
        <w:t>年的重要预收款项</w:t>
      </w:r>
      <w:r>
        <w:rPr>
          <w:rFonts w:ascii="Times New Roman" w:hAnsi="Times New Roman" w:cs="Times New Roman" w:eastAsia="Times New Roman" w:hint="default"/>
        </w:rPr>
        <w:t>:</w:t>
      </w:r>
      <w:r>
        <w:rPr>
          <w:rFonts w:ascii="Times New Roman" w:hAnsi="Times New Roman" w:cs="Times New Roman" w:eastAsia="Times New Roman" w:hint="default"/>
          <w:w w:val="99"/>
        </w:rPr>
        <w:t> </w:t>
      </w:r>
      <w:r>
        <w:rPr>
          <w:rFonts w:ascii="宋体" w:hAnsi="宋体" w:cs="宋体" w:eastAsia="宋体" w:hint="default"/>
          <w:b w:val="0"/>
          <w:bCs w:val="0"/>
        </w:rPr>
        <w:t>无。</w:t>
      </w:r>
    </w:p>
    <w:p>
      <w:pPr>
        <w:spacing w:after="0" w:line="355" w:lineRule="auto"/>
        <w:jc w:val="left"/>
        <w:rPr>
          <w:rFonts w:ascii="宋体" w:hAnsi="宋体" w:cs="宋体" w:eastAsia="宋体" w:hint="default"/>
        </w:rPr>
        <w:sectPr>
          <w:pgSz w:w="11910" w:h="16840"/>
          <w:pgMar w:header="877" w:footer="724" w:top="1060" w:bottom="920" w:left="880" w:right="0"/>
        </w:sectPr>
      </w:pPr>
    </w:p>
    <w:p>
      <w:pPr>
        <w:spacing w:line="240" w:lineRule="auto" w:before="0"/>
        <w:rPr>
          <w:rFonts w:ascii="宋体" w:hAnsi="宋体" w:cs="宋体" w:eastAsia="宋体" w:hint="default"/>
          <w:sz w:val="20"/>
          <w:szCs w:val="20"/>
        </w:rPr>
      </w:pPr>
      <w:r>
        <w:rPr/>
        <w:pict>
          <v:group style="position:absolute;margin-left:51.300003pt;margin-top:367.639984pt;width:480.4pt;height:.5pt;mso-position-horizontal-relative:page;mso-position-vertical-relative:page;z-index:-1173880" coordorigin="1026,7353" coordsize="9608,10">
            <v:shape style="position:absolute;left:1026;top:7353;width:2516;height:10" type="#_x0000_t75" stroked="false">
              <v:imagedata r:id="rId382" o:title=""/>
            </v:shape>
            <v:shape style="position:absolute;left:3537;top:7353;width:1848;height:10" type="#_x0000_t75" stroked="false">
              <v:imagedata r:id="rId383" o:title=""/>
            </v:shape>
            <v:shape style="position:absolute;left:5380;top:7353;width:1848;height:10" type="#_x0000_t75" stroked="false">
              <v:imagedata r:id="rId384" o:title=""/>
            </v:shape>
            <v:shape style="position:absolute;left:7224;top:7353;width:3410;height:10" type="#_x0000_t75" stroked="false">
              <v:imagedata r:id="rId385" o:title=""/>
            </v:shape>
            <w10:wrap type="none"/>
          </v:group>
        </w:pict>
      </w:r>
      <w:r>
        <w:rPr/>
        <w:pict>
          <v:group style="position:absolute;margin-left:51.300003pt;margin-top:388.880005pt;width:480.4pt;height:.5pt;mso-position-horizontal-relative:page;mso-position-vertical-relative:page;z-index:-1173856" coordorigin="1026,7778" coordsize="9608,10">
            <v:shape style="position:absolute;left:1026;top:7778;width:2516;height:10" type="#_x0000_t75" stroked="false">
              <v:imagedata r:id="rId382" o:title=""/>
            </v:shape>
            <v:shape style="position:absolute;left:3537;top:7778;width:1848;height:10" type="#_x0000_t75" stroked="false">
              <v:imagedata r:id="rId386" o:title=""/>
            </v:shape>
            <v:shape style="position:absolute;left:5380;top:7778;width:1848;height:10" type="#_x0000_t75" stroked="false">
              <v:imagedata r:id="rId387" o:title=""/>
            </v:shape>
            <v:shape style="position:absolute;left:7224;top:7778;width:3410;height:10" type="#_x0000_t75" stroked="false">
              <v:imagedata r:id="rId388" o:title=""/>
            </v:shape>
            <w10:wrap type="none"/>
          </v:group>
        </w:pict>
      </w:r>
      <w:r>
        <w:rPr/>
        <w:pict>
          <v:group style="position:absolute;margin-left:51.300003pt;margin-top:410.059967pt;width:480.4pt;height:.5pt;mso-position-horizontal-relative:page;mso-position-vertical-relative:page;z-index:-1173832" coordorigin="1026,8201" coordsize="9608,10">
            <v:shape style="position:absolute;left:1026;top:8201;width:2516;height:10" type="#_x0000_t75" stroked="false">
              <v:imagedata r:id="rId382" o:title=""/>
            </v:shape>
            <v:shape style="position:absolute;left:3537;top:8201;width:1848;height:10" type="#_x0000_t75" stroked="false">
              <v:imagedata r:id="rId383" o:title=""/>
            </v:shape>
            <v:shape style="position:absolute;left:5380;top:8201;width:1848;height:10" type="#_x0000_t75" stroked="false">
              <v:imagedata r:id="rId384" o:title=""/>
            </v:shape>
            <v:shape style="position:absolute;left:7224;top:8201;width:3410;height:10" type="#_x0000_t75" stroked="false">
              <v:imagedata r:id="rId385" o:title=""/>
            </v:shape>
            <w10:wrap type="none"/>
          </v:group>
        </w:pict>
      </w:r>
    </w:p>
    <w:p>
      <w:pPr>
        <w:spacing w:line="240" w:lineRule="auto" w:before="8"/>
        <w:rPr>
          <w:rFonts w:ascii="宋体" w:hAnsi="宋体" w:cs="宋体" w:eastAsia="宋体" w:hint="default"/>
          <w:sz w:val="17"/>
          <w:szCs w:val="17"/>
        </w:rPr>
      </w:pPr>
    </w:p>
    <w:p>
      <w:pPr>
        <w:pStyle w:val="Heading5"/>
        <w:spacing w:line="436" w:lineRule="auto"/>
        <w:ind w:left="233" w:right="8012" w:firstLine="422"/>
        <w:jc w:val="left"/>
        <w:rPr>
          <w:b w:val="0"/>
          <w:bCs w:val="0"/>
        </w:rPr>
      </w:pPr>
      <w:r>
        <w:rPr/>
        <w:pict>
          <v:shape style="position:absolute;margin-left:50.580002pt;margin-top:44.013676pt;width:493.5pt;height:119.85pt;mso-position-horizontal-relative:page;mso-position-vertical-relative:paragraph;z-index:1264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231"/>
                    <w:gridCol w:w="1620"/>
                    <w:gridCol w:w="1714"/>
                    <w:gridCol w:w="1710"/>
                    <w:gridCol w:w="1595"/>
                  </w:tblGrid>
                  <w:tr>
                    <w:trPr>
                      <w:trHeight w:val="303" w:hRule="exact"/>
                    </w:trPr>
                    <w:tc>
                      <w:tcPr>
                        <w:tcW w:w="3231" w:type="dxa"/>
                        <w:tcBorders>
                          <w:top w:val="single" w:sz="12" w:space="0" w:color="000000"/>
                          <w:left w:val="nil" w:sz="6" w:space="0" w:color="auto"/>
                          <w:bottom w:val="nil" w:sz="6" w:space="0" w:color="auto"/>
                          <w:right w:val="single" w:sz="4" w:space="0" w:color="000000"/>
                        </w:tcBorders>
                      </w:tcPr>
                      <w:p>
                        <w:pPr>
                          <w:pStyle w:val="TableParagraph"/>
                          <w:spacing w:line="240" w:lineRule="auto" w:before="44"/>
                          <w:ind w:left="19"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62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4"/>
                          <w:ind w:left="443" w:right="0"/>
                          <w:jc w:val="left"/>
                          <w:rPr>
                            <w:rFonts w:ascii="宋体" w:hAnsi="宋体" w:cs="宋体" w:eastAsia="宋体" w:hint="default"/>
                            <w:sz w:val="18"/>
                            <w:szCs w:val="18"/>
                          </w:rPr>
                        </w:pPr>
                        <w:r>
                          <w:rPr>
                            <w:rFonts w:ascii="宋体" w:hAnsi="宋体" w:cs="宋体" w:eastAsia="宋体" w:hint="default"/>
                            <w:b/>
                            <w:bCs/>
                            <w:sz w:val="18"/>
                            <w:szCs w:val="18"/>
                          </w:rPr>
                          <w:t>期初余额</w:t>
                        </w:r>
                        <w:r>
                          <w:rPr>
                            <w:rFonts w:ascii="宋体" w:hAnsi="宋体" w:cs="宋体" w:eastAsia="宋体" w:hint="default"/>
                            <w:sz w:val="18"/>
                            <w:szCs w:val="18"/>
                          </w:rPr>
                        </w:r>
                      </w:p>
                    </w:tc>
                    <w:tc>
                      <w:tcPr>
                        <w:tcW w:w="171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4"/>
                          <w:ind w:left="490" w:right="0"/>
                          <w:jc w:val="left"/>
                          <w:rPr>
                            <w:rFonts w:ascii="宋体" w:hAnsi="宋体" w:cs="宋体" w:eastAsia="宋体" w:hint="default"/>
                            <w:sz w:val="18"/>
                            <w:szCs w:val="18"/>
                          </w:rPr>
                        </w:pPr>
                        <w:r>
                          <w:rPr>
                            <w:rFonts w:ascii="宋体" w:hAnsi="宋体" w:cs="宋体" w:eastAsia="宋体" w:hint="default"/>
                            <w:b/>
                            <w:bCs/>
                            <w:sz w:val="18"/>
                            <w:szCs w:val="18"/>
                          </w:rPr>
                          <w:t>本期增加</w:t>
                        </w:r>
                        <w:r>
                          <w:rPr>
                            <w:rFonts w:ascii="宋体" w:hAnsi="宋体" w:cs="宋体" w:eastAsia="宋体" w:hint="default"/>
                            <w:sz w:val="18"/>
                            <w:szCs w:val="18"/>
                          </w:rPr>
                        </w:r>
                      </w:p>
                    </w:tc>
                    <w:tc>
                      <w:tcPr>
                        <w:tcW w:w="171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4"/>
                          <w:ind w:left="488" w:right="0"/>
                          <w:jc w:val="left"/>
                          <w:rPr>
                            <w:rFonts w:ascii="宋体" w:hAnsi="宋体" w:cs="宋体" w:eastAsia="宋体" w:hint="default"/>
                            <w:sz w:val="18"/>
                            <w:szCs w:val="18"/>
                          </w:rPr>
                        </w:pPr>
                        <w:r>
                          <w:rPr>
                            <w:rFonts w:ascii="宋体" w:hAnsi="宋体" w:cs="宋体" w:eastAsia="宋体" w:hint="default"/>
                            <w:b/>
                            <w:bCs/>
                            <w:sz w:val="18"/>
                            <w:szCs w:val="18"/>
                          </w:rPr>
                          <w:t>本期减少</w:t>
                        </w:r>
                        <w:r>
                          <w:rPr>
                            <w:rFonts w:ascii="宋体" w:hAnsi="宋体" w:cs="宋体" w:eastAsia="宋体" w:hint="default"/>
                            <w:sz w:val="18"/>
                            <w:szCs w:val="18"/>
                          </w:rPr>
                        </w:r>
                      </w:p>
                    </w:tc>
                    <w:tc>
                      <w:tcPr>
                        <w:tcW w:w="1595" w:type="dxa"/>
                        <w:tcBorders>
                          <w:top w:val="single" w:sz="12" w:space="0" w:color="000000"/>
                          <w:left w:val="single" w:sz="4" w:space="0" w:color="000000"/>
                          <w:bottom w:val="nil" w:sz="6" w:space="0" w:color="auto"/>
                          <w:right w:val="nil" w:sz="6" w:space="0" w:color="auto"/>
                        </w:tcBorders>
                      </w:tcPr>
                      <w:p>
                        <w:pPr>
                          <w:pStyle w:val="TableParagraph"/>
                          <w:spacing w:line="240" w:lineRule="auto" w:before="44"/>
                          <w:ind w:left="430" w:right="0"/>
                          <w:jc w:val="left"/>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r>
                  <w:tr>
                    <w:trPr>
                      <w:trHeight w:val="392" w:hRule="exact"/>
                    </w:trPr>
                    <w:tc>
                      <w:tcPr>
                        <w:tcW w:w="3231" w:type="dxa"/>
                        <w:tcBorders>
                          <w:top w:val="nil" w:sz="6" w:space="0" w:color="auto"/>
                          <w:left w:val="nil" w:sz="6" w:space="0" w:color="auto"/>
                          <w:bottom w:val="nil" w:sz="6" w:space="0" w:color="auto"/>
                          <w:right w:val="single" w:sz="4" w:space="0" w:color="000000"/>
                        </w:tcBorders>
                      </w:tcPr>
                      <w:p>
                        <w:pPr>
                          <w:pStyle w:val="TableParagraph"/>
                          <w:spacing w:line="240" w:lineRule="auto" w:before="147"/>
                          <w:ind w:left="122" w:right="0"/>
                          <w:jc w:val="left"/>
                          <w:rPr>
                            <w:rFonts w:ascii="宋体" w:hAnsi="宋体" w:cs="宋体" w:eastAsia="宋体" w:hint="default"/>
                            <w:sz w:val="18"/>
                            <w:szCs w:val="18"/>
                          </w:rPr>
                        </w:pPr>
                        <w:r>
                          <w:rPr>
                            <w:rFonts w:ascii="宋体" w:hAnsi="宋体" w:cs="宋体" w:eastAsia="宋体" w:hint="default"/>
                            <w:sz w:val="18"/>
                            <w:szCs w:val="18"/>
                          </w:rPr>
                          <w:t>一、短期薪酬</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103,187,870.56</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410,470,444.79</w:t>
                        </w:r>
                      </w:p>
                    </w:tc>
                    <w:tc>
                      <w:tcPr>
                        <w:tcW w:w="1710"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399,581,039.50</w:t>
                        </w:r>
                      </w:p>
                    </w:tc>
                    <w:tc>
                      <w:tcPr>
                        <w:tcW w:w="1595"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114,077,275.85</w:t>
                        </w:r>
                      </w:p>
                    </w:tc>
                  </w:tr>
                  <w:tr>
                    <w:trPr>
                      <w:trHeight w:val="103" w:hRule="exact"/>
                    </w:trPr>
                    <w:tc>
                      <w:tcPr>
                        <w:tcW w:w="3231" w:type="dxa"/>
                        <w:tcBorders>
                          <w:top w:val="nil" w:sz="6" w:space="0" w:color="auto"/>
                          <w:left w:val="nil" w:sz="6" w:space="0" w:color="auto"/>
                          <w:bottom w:val="nil" w:sz="6" w:space="0" w:color="auto"/>
                          <w:right w:val="nil" w:sz="6" w:space="0" w:color="auto"/>
                        </w:tcBorders>
                      </w:tcPr>
                      <w:p>
                        <w:pPr/>
                      </w:p>
                    </w:tc>
                    <w:tc>
                      <w:tcPr>
                        <w:tcW w:w="1620"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single" w:sz="4" w:space="0" w:color="000000"/>
                        </w:tcBorders>
                      </w:tcPr>
                      <w:p>
                        <w:pPr/>
                      </w:p>
                    </w:tc>
                    <w:tc>
                      <w:tcPr>
                        <w:tcW w:w="1710" w:type="dxa"/>
                        <w:tcBorders>
                          <w:top w:val="nil" w:sz="6" w:space="0" w:color="auto"/>
                          <w:left w:val="single" w:sz="4" w:space="0" w:color="000000"/>
                          <w:bottom w:val="nil" w:sz="6" w:space="0" w:color="auto"/>
                          <w:right w:val="single" w:sz="4" w:space="0" w:color="000000"/>
                        </w:tcBorders>
                      </w:tcPr>
                      <w:p>
                        <w:pPr/>
                      </w:p>
                    </w:tc>
                    <w:tc>
                      <w:tcPr>
                        <w:tcW w:w="1595" w:type="dxa"/>
                        <w:tcBorders>
                          <w:top w:val="nil" w:sz="6" w:space="0" w:color="auto"/>
                          <w:left w:val="single" w:sz="4" w:space="0" w:color="000000"/>
                          <w:bottom w:val="nil" w:sz="6" w:space="0" w:color="auto"/>
                          <w:right w:val="nil" w:sz="6" w:space="0" w:color="auto"/>
                        </w:tcBorders>
                      </w:tcPr>
                      <w:p>
                        <w:pPr/>
                      </w:p>
                    </w:tc>
                  </w:tr>
                  <w:tr>
                    <w:trPr>
                      <w:trHeight w:val="288" w:hRule="exact"/>
                    </w:trPr>
                    <w:tc>
                      <w:tcPr>
                        <w:tcW w:w="3231"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8"/>
                            <w:szCs w:val="18"/>
                          </w:rPr>
                        </w:pPr>
                        <w:r>
                          <w:rPr>
                            <w:rFonts w:ascii="宋体" w:hAnsi="宋体" w:cs="宋体" w:eastAsia="宋体" w:hint="default"/>
                            <w:sz w:val="18"/>
                            <w:szCs w:val="18"/>
                          </w:rPr>
                          <w:t>二、离职后福利</w:t>
                        </w:r>
                        <w:r>
                          <w:rPr>
                            <w:rFonts w:ascii="Times New Roman" w:hAnsi="Times New Roman" w:cs="Times New Roman" w:eastAsia="Times New Roman" w:hint="default"/>
                            <w:sz w:val="18"/>
                            <w:szCs w:val="18"/>
                          </w:rPr>
                          <w:t>-</w:t>
                        </w:r>
                        <w:r>
                          <w:rPr>
                            <w:rFonts w:ascii="宋体" w:hAnsi="宋体" w:cs="宋体" w:eastAsia="宋体" w:hint="default"/>
                            <w:sz w:val="18"/>
                            <w:szCs w:val="18"/>
                          </w:rPr>
                          <w:t>设定提存计划</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100"/>
                          <w:jc w:val="right"/>
                          <w:rPr>
                            <w:rFonts w:ascii="Times New Roman" w:hAnsi="Times New Roman" w:cs="Times New Roman" w:eastAsia="Times New Roman" w:hint="default"/>
                            <w:sz w:val="18"/>
                            <w:szCs w:val="18"/>
                          </w:rPr>
                        </w:pPr>
                        <w:r>
                          <w:rPr>
                            <w:rFonts w:ascii="Times New Roman"/>
                            <w:sz w:val="18"/>
                          </w:rPr>
                          <w:t>95,583.02</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100"/>
                          <w:jc w:val="right"/>
                          <w:rPr>
                            <w:rFonts w:ascii="Times New Roman" w:hAnsi="Times New Roman" w:cs="Times New Roman" w:eastAsia="Times New Roman" w:hint="default"/>
                            <w:sz w:val="18"/>
                            <w:szCs w:val="18"/>
                          </w:rPr>
                        </w:pPr>
                        <w:r>
                          <w:rPr>
                            <w:rFonts w:ascii="Times New Roman"/>
                            <w:spacing w:val="-1"/>
                            <w:sz w:val="18"/>
                          </w:rPr>
                          <w:t>31,815,216.78</w:t>
                        </w:r>
                      </w:p>
                    </w:tc>
                    <w:tc>
                      <w:tcPr>
                        <w:tcW w:w="1710"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100"/>
                          <w:jc w:val="right"/>
                          <w:rPr>
                            <w:rFonts w:ascii="Times New Roman" w:hAnsi="Times New Roman" w:cs="Times New Roman" w:eastAsia="Times New Roman" w:hint="default"/>
                            <w:sz w:val="18"/>
                            <w:szCs w:val="18"/>
                          </w:rPr>
                        </w:pPr>
                        <w:r>
                          <w:rPr>
                            <w:rFonts w:ascii="Times New Roman"/>
                            <w:spacing w:val="-1"/>
                            <w:sz w:val="18"/>
                          </w:rPr>
                          <w:t>31,835,827.15</w:t>
                        </w:r>
                      </w:p>
                    </w:tc>
                    <w:tc>
                      <w:tcPr>
                        <w:tcW w:w="1595" w:type="dxa"/>
                        <w:tcBorders>
                          <w:top w:val="nil" w:sz="6" w:space="0" w:color="auto"/>
                          <w:left w:val="single" w:sz="4" w:space="0" w:color="000000"/>
                          <w:bottom w:val="nil" w:sz="6" w:space="0" w:color="auto"/>
                          <w:right w:val="nil" w:sz="6" w:space="0" w:color="auto"/>
                        </w:tcBorders>
                      </w:tcPr>
                      <w:p>
                        <w:pPr>
                          <w:pStyle w:val="TableParagraph"/>
                          <w:spacing w:line="240" w:lineRule="auto" w:before="82"/>
                          <w:ind w:right="106"/>
                          <w:jc w:val="right"/>
                          <w:rPr>
                            <w:rFonts w:ascii="Times New Roman" w:hAnsi="Times New Roman" w:cs="Times New Roman" w:eastAsia="Times New Roman" w:hint="default"/>
                            <w:sz w:val="18"/>
                            <w:szCs w:val="18"/>
                          </w:rPr>
                        </w:pPr>
                        <w:r>
                          <w:rPr>
                            <w:rFonts w:ascii="Times New Roman"/>
                            <w:sz w:val="18"/>
                          </w:rPr>
                          <w:t>74,972.65</w:t>
                        </w:r>
                      </w:p>
                    </w:tc>
                  </w:tr>
                  <w:tr>
                    <w:trPr>
                      <w:trHeight w:val="103" w:hRule="exact"/>
                    </w:trPr>
                    <w:tc>
                      <w:tcPr>
                        <w:tcW w:w="3231" w:type="dxa"/>
                        <w:tcBorders>
                          <w:top w:val="nil" w:sz="6" w:space="0" w:color="auto"/>
                          <w:left w:val="nil" w:sz="6" w:space="0" w:color="auto"/>
                          <w:bottom w:val="nil" w:sz="6" w:space="0" w:color="auto"/>
                          <w:right w:val="nil" w:sz="6" w:space="0" w:color="auto"/>
                        </w:tcBorders>
                      </w:tcPr>
                      <w:p>
                        <w:pPr/>
                      </w:p>
                    </w:tc>
                    <w:tc>
                      <w:tcPr>
                        <w:tcW w:w="1620"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single" w:sz="4" w:space="0" w:color="000000"/>
                        </w:tcBorders>
                      </w:tcPr>
                      <w:p>
                        <w:pPr/>
                      </w:p>
                    </w:tc>
                    <w:tc>
                      <w:tcPr>
                        <w:tcW w:w="1710" w:type="dxa"/>
                        <w:tcBorders>
                          <w:top w:val="nil" w:sz="6" w:space="0" w:color="auto"/>
                          <w:left w:val="single" w:sz="4" w:space="0" w:color="000000"/>
                          <w:bottom w:val="nil" w:sz="6" w:space="0" w:color="auto"/>
                          <w:right w:val="single" w:sz="4" w:space="0" w:color="000000"/>
                        </w:tcBorders>
                      </w:tcPr>
                      <w:p>
                        <w:pPr/>
                      </w:p>
                    </w:tc>
                    <w:tc>
                      <w:tcPr>
                        <w:tcW w:w="1595" w:type="dxa"/>
                        <w:tcBorders>
                          <w:top w:val="nil" w:sz="6" w:space="0" w:color="auto"/>
                          <w:left w:val="single" w:sz="4" w:space="0" w:color="000000"/>
                          <w:bottom w:val="nil" w:sz="6" w:space="0" w:color="auto"/>
                          <w:right w:val="nil" w:sz="6" w:space="0" w:color="auto"/>
                        </w:tcBorders>
                      </w:tcPr>
                      <w:p>
                        <w:pPr/>
                      </w:p>
                    </w:tc>
                  </w:tr>
                  <w:tr>
                    <w:trPr>
                      <w:trHeight w:val="288" w:hRule="exact"/>
                    </w:trPr>
                    <w:tc>
                      <w:tcPr>
                        <w:tcW w:w="3231"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8"/>
                            <w:szCs w:val="18"/>
                          </w:rPr>
                        </w:pPr>
                        <w:r>
                          <w:rPr>
                            <w:rFonts w:ascii="宋体" w:hAnsi="宋体" w:cs="宋体" w:eastAsia="宋体" w:hint="default"/>
                            <w:sz w:val="18"/>
                            <w:szCs w:val="18"/>
                          </w:rPr>
                          <w:t>三、辞退福利</w:t>
                        </w:r>
                      </w:p>
                    </w:tc>
                    <w:tc>
                      <w:tcPr>
                        <w:tcW w:w="1620" w:type="dxa"/>
                        <w:tcBorders>
                          <w:top w:val="nil" w:sz="6" w:space="0" w:color="auto"/>
                          <w:left w:val="single" w:sz="4" w:space="0" w:color="000000"/>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0"/>
                          <w:jc w:val="right"/>
                          <w:rPr>
                            <w:rFonts w:ascii="Times New Roman" w:hAnsi="Times New Roman" w:cs="Times New Roman" w:eastAsia="Times New Roman" w:hint="default"/>
                            <w:sz w:val="18"/>
                            <w:szCs w:val="18"/>
                          </w:rPr>
                        </w:pPr>
                        <w:r>
                          <w:rPr>
                            <w:rFonts w:ascii="Times New Roman"/>
                            <w:sz w:val="18"/>
                          </w:rPr>
                          <w:t>245,580.00</w:t>
                        </w:r>
                      </w:p>
                    </w:tc>
                    <w:tc>
                      <w:tcPr>
                        <w:tcW w:w="1710"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0"/>
                          <w:jc w:val="right"/>
                          <w:rPr>
                            <w:rFonts w:ascii="Times New Roman" w:hAnsi="Times New Roman" w:cs="Times New Roman" w:eastAsia="Times New Roman" w:hint="default"/>
                            <w:sz w:val="18"/>
                            <w:szCs w:val="18"/>
                          </w:rPr>
                        </w:pPr>
                        <w:r>
                          <w:rPr>
                            <w:rFonts w:ascii="Times New Roman"/>
                            <w:sz w:val="18"/>
                          </w:rPr>
                          <w:t>245,580.00</w:t>
                        </w:r>
                      </w:p>
                    </w:tc>
                    <w:tc>
                      <w:tcPr>
                        <w:tcW w:w="1595" w:type="dxa"/>
                        <w:tcBorders>
                          <w:top w:val="nil" w:sz="6" w:space="0" w:color="auto"/>
                          <w:left w:val="single" w:sz="4" w:space="0" w:color="000000"/>
                          <w:bottom w:val="nil" w:sz="6" w:space="0" w:color="auto"/>
                          <w:right w:val="nil" w:sz="6" w:space="0" w:color="auto"/>
                        </w:tcBorders>
                      </w:tcPr>
                      <w:p>
                        <w:pPr/>
                      </w:p>
                    </w:tc>
                  </w:tr>
                  <w:tr>
                    <w:trPr>
                      <w:trHeight w:val="102" w:hRule="exact"/>
                    </w:trPr>
                    <w:tc>
                      <w:tcPr>
                        <w:tcW w:w="3231" w:type="dxa"/>
                        <w:tcBorders>
                          <w:top w:val="nil" w:sz="6" w:space="0" w:color="auto"/>
                          <w:left w:val="nil" w:sz="6" w:space="0" w:color="auto"/>
                          <w:bottom w:val="nil" w:sz="6" w:space="0" w:color="auto"/>
                          <w:right w:val="nil" w:sz="6" w:space="0" w:color="auto"/>
                        </w:tcBorders>
                      </w:tcPr>
                      <w:p>
                        <w:pPr/>
                      </w:p>
                    </w:tc>
                    <w:tc>
                      <w:tcPr>
                        <w:tcW w:w="1620"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single" w:sz="4" w:space="0" w:color="000000"/>
                        </w:tcBorders>
                      </w:tcPr>
                      <w:p>
                        <w:pPr/>
                      </w:p>
                    </w:tc>
                    <w:tc>
                      <w:tcPr>
                        <w:tcW w:w="1710" w:type="dxa"/>
                        <w:tcBorders>
                          <w:top w:val="nil" w:sz="6" w:space="0" w:color="auto"/>
                          <w:left w:val="single" w:sz="4" w:space="0" w:color="000000"/>
                          <w:bottom w:val="nil" w:sz="6" w:space="0" w:color="auto"/>
                          <w:right w:val="single" w:sz="4" w:space="0" w:color="000000"/>
                        </w:tcBorders>
                      </w:tcPr>
                      <w:p>
                        <w:pPr/>
                      </w:p>
                    </w:tc>
                    <w:tc>
                      <w:tcPr>
                        <w:tcW w:w="1595" w:type="dxa"/>
                        <w:tcBorders>
                          <w:top w:val="nil" w:sz="6" w:space="0" w:color="auto"/>
                          <w:left w:val="single" w:sz="4" w:space="0" w:color="000000"/>
                          <w:bottom w:val="nil" w:sz="6" w:space="0" w:color="auto"/>
                          <w:right w:val="nil" w:sz="6" w:space="0" w:color="auto"/>
                        </w:tcBorders>
                      </w:tcPr>
                      <w:p>
                        <w:pPr/>
                      </w:p>
                    </w:tc>
                  </w:tr>
                  <w:tr>
                    <w:trPr>
                      <w:trHeight w:val="391" w:hRule="exact"/>
                    </w:trPr>
                    <w:tc>
                      <w:tcPr>
                        <w:tcW w:w="3231"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四、一年内到期的其他福利</w:t>
                        </w:r>
                      </w:p>
                    </w:tc>
                    <w:tc>
                      <w:tcPr>
                        <w:tcW w:w="1620" w:type="dxa"/>
                        <w:tcBorders>
                          <w:top w:val="nil" w:sz="6" w:space="0" w:color="auto"/>
                          <w:left w:val="single" w:sz="4" w:space="0" w:color="000000"/>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single" w:sz="4" w:space="0" w:color="000000"/>
                        </w:tcBorders>
                      </w:tcPr>
                      <w:p>
                        <w:pPr/>
                      </w:p>
                    </w:tc>
                    <w:tc>
                      <w:tcPr>
                        <w:tcW w:w="1710" w:type="dxa"/>
                        <w:tcBorders>
                          <w:top w:val="nil" w:sz="6" w:space="0" w:color="auto"/>
                          <w:left w:val="single" w:sz="4" w:space="0" w:color="000000"/>
                          <w:bottom w:val="nil" w:sz="6" w:space="0" w:color="auto"/>
                          <w:right w:val="single" w:sz="4" w:space="0" w:color="000000"/>
                        </w:tcBorders>
                      </w:tcPr>
                      <w:p>
                        <w:pPr/>
                      </w:p>
                    </w:tc>
                    <w:tc>
                      <w:tcPr>
                        <w:tcW w:w="1595" w:type="dxa"/>
                        <w:tcBorders>
                          <w:top w:val="nil" w:sz="6" w:space="0" w:color="auto"/>
                          <w:left w:val="single" w:sz="4" w:space="0" w:color="000000"/>
                          <w:bottom w:val="nil" w:sz="6" w:space="0" w:color="auto"/>
                          <w:right w:val="nil" w:sz="6" w:space="0" w:color="auto"/>
                        </w:tcBorders>
                      </w:tcPr>
                      <w:p>
                        <w:pPr/>
                      </w:p>
                    </w:tc>
                  </w:tr>
                  <w:tr>
                    <w:trPr>
                      <w:trHeight w:val="397" w:hRule="exact"/>
                    </w:trPr>
                    <w:tc>
                      <w:tcPr>
                        <w:tcW w:w="3231" w:type="dxa"/>
                        <w:tcBorders>
                          <w:top w:val="nil" w:sz="6" w:space="0" w:color="auto"/>
                          <w:left w:val="nil" w:sz="6" w:space="0" w:color="auto"/>
                          <w:bottom w:val="single" w:sz="12" w:space="0" w:color="000000"/>
                          <w:right w:val="single" w:sz="4" w:space="0" w:color="000000"/>
                        </w:tcBorders>
                      </w:tcPr>
                      <w:p>
                        <w:pPr>
                          <w:pStyle w:val="TableParagraph"/>
                          <w:spacing w:line="240" w:lineRule="auto" w:before="44"/>
                          <w:ind w:left="19"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62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b/>
                            <w:spacing w:val="-1"/>
                            <w:sz w:val="18"/>
                          </w:rPr>
                          <w:t>103,283,453.58</w:t>
                        </w:r>
                        <w:r>
                          <w:rPr>
                            <w:rFonts w:ascii="Times New Roman"/>
                            <w:spacing w:val="-1"/>
                            <w:sz w:val="18"/>
                          </w:rPr>
                        </w:r>
                      </w:p>
                    </w:tc>
                    <w:tc>
                      <w:tcPr>
                        <w:tcW w:w="171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6"/>
                          <w:ind w:right="100"/>
                          <w:jc w:val="right"/>
                          <w:rPr>
                            <w:rFonts w:ascii="Times New Roman" w:hAnsi="Times New Roman" w:cs="Times New Roman" w:eastAsia="Times New Roman" w:hint="default"/>
                            <w:sz w:val="18"/>
                            <w:szCs w:val="18"/>
                          </w:rPr>
                        </w:pPr>
                        <w:r>
                          <w:rPr>
                            <w:rFonts w:ascii="Times New Roman"/>
                            <w:b/>
                            <w:spacing w:val="-1"/>
                            <w:sz w:val="18"/>
                          </w:rPr>
                          <w:t>442,531,241.57</w:t>
                        </w:r>
                        <w:r>
                          <w:rPr>
                            <w:rFonts w:ascii="Times New Roman"/>
                            <w:spacing w:val="-1"/>
                            <w:sz w:val="18"/>
                          </w:rPr>
                        </w:r>
                      </w:p>
                    </w:tc>
                    <w:tc>
                      <w:tcPr>
                        <w:tcW w:w="171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b/>
                            <w:spacing w:val="-1"/>
                            <w:sz w:val="18"/>
                          </w:rPr>
                          <w:t>431,662,446.65</w:t>
                        </w:r>
                        <w:r>
                          <w:rPr>
                            <w:rFonts w:ascii="Times New Roman"/>
                            <w:spacing w:val="-1"/>
                            <w:sz w:val="18"/>
                          </w:rPr>
                        </w:r>
                      </w:p>
                    </w:tc>
                    <w:tc>
                      <w:tcPr>
                        <w:tcW w:w="1595" w:type="dxa"/>
                        <w:tcBorders>
                          <w:top w:val="nil" w:sz="6" w:space="0" w:color="auto"/>
                          <w:left w:val="single" w:sz="4" w:space="0" w:color="000000"/>
                          <w:bottom w:val="single" w:sz="12" w:space="0" w:color="000000"/>
                          <w:right w:val="nil" w:sz="6" w:space="0" w:color="auto"/>
                        </w:tcBorders>
                      </w:tcPr>
                      <w:p>
                        <w:pPr>
                          <w:pStyle w:val="TableParagraph"/>
                          <w:spacing w:line="240" w:lineRule="auto" w:before="86"/>
                          <w:ind w:right="106"/>
                          <w:jc w:val="right"/>
                          <w:rPr>
                            <w:rFonts w:ascii="Times New Roman" w:hAnsi="Times New Roman" w:cs="Times New Roman" w:eastAsia="Times New Roman" w:hint="default"/>
                            <w:sz w:val="18"/>
                            <w:szCs w:val="18"/>
                          </w:rPr>
                        </w:pPr>
                        <w:r>
                          <w:rPr>
                            <w:rFonts w:ascii="Times New Roman"/>
                            <w:b/>
                            <w:spacing w:val="-1"/>
                            <w:sz w:val="18"/>
                          </w:rPr>
                          <w:t>114,152,248.50</w:t>
                        </w:r>
                        <w:r>
                          <w:rPr>
                            <w:rFonts w:ascii="Times New Roman"/>
                            <w:spacing w:val="-1"/>
                            <w:sz w:val="18"/>
                          </w:rPr>
                        </w:r>
                      </w:p>
                    </w:tc>
                  </w:tr>
                </w:tbl>
                <w:p>
                  <w:pPr/>
                </w:p>
              </w:txbxContent>
            </v:textbox>
            <w10:wrap type="none"/>
          </v:shape>
        </w:pict>
      </w:r>
      <w:bookmarkStart w:name="（二十一） 应付职工薪酬" w:id="228"/>
      <w:bookmarkEnd w:id="228"/>
      <w:r>
        <w:rPr>
          <w:b w:val="0"/>
          <w:bCs w:val="0"/>
        </w:rPr>
      </w:r>
      <w:r>
        <w:rPr/>
        <w:t>（二十一）应付职工薪酬</w:t>
      </w:r>
      <w:r>
        <w:rPr>
          <w:w w:val="99"/>
        </w:rPr>
        <w:t> </w:t>
      </w:r>
      <w:r>
        <w:rPr>
          <w:rFonts w:ascii="宋体" w:hAnsi="宋体" w:cs="宋体" w:eastAsia="宋体" w:hint="default"/>
          <w:color w:val="212121"/>
        </w:rPr>
        <w:t>1</w:t>
      </w:r>
      <w:r>
        <w:rPr>
          <w:color w:val="212121"/>
        </w:rPr>
        <w:t>、</w:t>
      </w:r>
      <w:r>
        <w:rPr/>
        <w:t>应付职工薪酬列示</w:t>
      </w:r>
      <w:r>
        <w:rPr>
          <w:b w:val="0"/>
          <w:bCs w:val="0"/>
        </w:rPr>
      </w:r>
    </w:p>
    <w:p>
      <w:pPr>
        <w:spacing w:line="240" w:lineRule="auto" w:before="6"/>
        <w:rPr>
          <w:rFonts w:ascii="宋体" w:hAnsi="宋体" w:cs="宋体" w:eastAsia="宋体" w:hint="default"/>
          <w:b/>
          <w:bCs/>
          <w:sz w:val="16"/>
          <w:szCs w:val="16"/>
        </w:rPr>
      </w:pPr>
    </w:p>
    <w:p>
      <w:pPr>
        <w:spacing w:line="103" w:lineRule="exact"/>
        <w:ind w:left="12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92.8pt;height:5.2pt;mso-position-horizontal-relative:char;mso-position-vertical-relative:line" coordorigin="0,0" coordsize="9856,104">
            <v:shape style="position:absolute;left:0;top:0;width:3231;height:104" type="#_x0000_t75" stroked="false">
              <v:imagedata r:id="rId389" o:title=""/>
            </v:shape>
            <v:shape style="position:absolute;left:3207;top:94;width:3339;height:10" type="#_x0000_t75" stroked="false">
              <v:imagedata r:id="rId390" o:title=""/>
            </v:shape>
            <v:shape style="position:absolute;left:6541;top:94;width:1715;height:10" type="#_x0000_t75" stroked="false">
              <v:imagedata r:id="rId242" o:title=""/>
            </v:shape>
            <v:shape style="position:absolute;left:8251;top:94;width:1604;height:10" type="#_x0000_t75" stroked="false">
              <v:imagedata r:id="rId315" o:title=""/>
            </v:shape>
          </v:group>
        </w:pict>
      </w:r>
      <w:r>
        <w:rPr>
          <w:rFonts w:ascii="宋体" w:hAnsi="宋体" w:cs="宋体" w:eastAsia="宋体" w:hint="default"/>
          <w:position w:val="-1"/>
          <w:sz w:val="10"/>
          <w:szCs w:val="10"/>
        </w:rPr>
      </w:r>
    </w:p>
    <w:p>
      <w:pPr>
        <w:spacing w:line="240" w:lineRule="auto" w:before="1"/>
        <w:rPr>
          <w:rFonts w:ascii="宋体" w:hAnsi="宋体" w:cs="宋体" w:eastAsia="宋体" w:hint="default"/>
          <w:b/>
          <w:bCs/>
          <w:sz w:val="22"/>
          <w:szCs w:val="22"/>
        </w:rPr>
      </w:pPr>
    </w:p>
    <w:p>
      <w:pPr>
        <w:spacing w:line="103" w:lineRule="exact"/>
        <w:ind w:left="12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92.8pt;height:5.2pt;mso-position-horizontal-relative:char;mso-position-vertical-relative:line" coordorigin="0,0" coordsize="9856,104">
            <v:shape style="position:absolute;left:0;top:0;width:3231;height:103" type="#_x0000_t75" stroked="false">
              <v:imagedata r:id="rId391" o:title=""/>
            </v:shape>
            <v:shape style="position:absolute;left:3207;top:94;width:3339;height:10" type="#_x0000_t75" stroked="false">
              <v:imagedata r:id="rId392" o:title=""/>
            </v:shape>
            <v:shape style="position:absolute;left:6541;top:94;width:1715;height:10" type="#_x0000_t75" stroked="false">
              <v:imagedata r:id="rId236" o:title=""/>
            </v:shape>
            <v:shape style="position:absolute;left:8251;top:94;width:1604;height:10" type="#_x0000_t75" stroked="false">
              <v:imagedata r:id="rId393" o:title=""/>
            </v:shape>
          </v:group>
        </w:pict>
      </w:r>
      <w:r>
        <w:rPr>
          <w:rFonts w:ascii="宋体" w:hAnsi="宋体" w:cs="宋体" w:eastAsia="宋体" w:hint="default"/>
          <w:position w:val="-1"/>
          <w:sz w:val="10"/>
          <w:szCs w:val="10"/>
        </w:rPr>
      </w:r>
    </w:p>
    <w:p>
      <w:pPr>
        <w:spacing w:line="240" w:lineRule="auto" w:before="0"/>
        <w:rPr>
          <w:rFonts w:ascii="宋体" w:hAnsi="宋体" w:cs="宋体" w:eastAsia="宋体" w:hint="default"/>
          <w:b/>
          <w:bCs/>
          <w:sz w:val="22"/>
          <w:szCs w:val="22"/>
        </w:rPr>
      </w:pPr>
    </w:p>
    <w:p>
      <w:pPr>
        <w:spacing w:line="103" w:lineRule="exact"/>
        <w:ind w:left="12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92.8pt;height:5.2pt;mso-position-horizontal-relative:char;mso-position-vertical-relative:line" coordorigin="0,0" coordsize="9856,104">
            <v:shape style="position:absolute;left:0;top:0;width:3231;height:103" type="#_x0000_t75" stroked="false">
              <v:imagedata r:id="rId391" o:title=""/>
            </v:shape>
            <v:shape style="position:absolute;left:3207;top:94;width:3339;height:10" type="#_x0000_t75" stroked="false">
              <v:imagedata r:id="rId392" o:title=""/>
            </v:shape>
            <v:shape style="position:absolute;left:6541;top:94;width:1715;height:10" type="#_x0000_t75" stroked="false">
              <v:imagedata r:id="rId236" o:title=""/>
            </v:shape>
            <v:shape style="position:absolute;left:8251;top:94;width:1604;height:10" type="#_x0000_t75" stroked="false">
              <v:imagedata r:id="rId393" o:title=""/>
            </v:shape>
          </v:group>
        </w:pict>
      </w:r>
      <w:r>
        <w:rPr>
          <w:rFonts w:ascii="宋体" w:hAnsi="宋体" w:cs="宋体" w:eastAsia="宋体" w:hint="default"/>
          <w:position w:val="-1"/>
          <w:sz w:val="10"/>
          <w:szCs w:val="10"/>
        </w:rPr>
      </w:r>
    </w:p>
    <w:p>
      <w:pPr>
        <w:spacing w:line="240" w:lineRule="auto" w:before="0"/>
        <w:rPr>
          <w:rFonts w:ascii="宋体" w:hAnsi="宋体" w:cs="宋体" w:eastAsia="宋体" w:hint="default"/>
          <w:b/>
          <w:bCs/>
          <w:sz w:val="22"/>
          <w:szCs w:val="22"/>
        </w:rPr>
      </w:pPr>
    </w:p>
    <w:p>
      <w:pPr>
        <w:spacing w:line="102" w:lineRule="exact"/>
        <w:ind w:left="12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92.8pt;height:5.1pt;mso-position-horizontal-relative:char;mso-position-vertical-relative:line" coordorigin="0,0" coordsize="9856,102">
            <v:shape style="position:absolute;left:0;top:0;width:3231;height:102" type="#_x0000_t75" stroked="false">
              <v:imagedata r:id="rId394" o:title=""/>
            </v:shape>
            <v:shape style="position:absolute;left:3207;top:92;width:3339;height:10" type="#_x0000_t75" stroked="false">
              <v:imagedata r:id="rId392" o:title=""/>
            </v:shape>
            <v:shape style="position:absolute;left:6541;top:92;width:1715;height:10" type="#_x0000_t75" stroked="false">
              <v:imagedata r:id="rId236" o:title=""/>
            </v:shape>
            <v:shape style="position:absolute;left:8251;top:92;width:1604;height:10" type="#_x0000_t75" stroked="false">
              <v:imagedata r:id="rId393" o:title=""/>
            </v:shape>
          </v:group>
        </w:pict>
      </w:r>
      <w:r>
        <w:rPr>
          <w:rFonts w:ascii="宋体" w:hAnsi="宋体" w:cs="宋体" w:eastAsia="宋体" w:hint="default"/>
          <w:position w:val="-1"/>
          <w:sz w:val="10"/>
          <w:szCs w:val="10"/>
        </w:rPr>
      </w:r>
    </w:p>
    <w:p>
      <w:pPr>
        <w:spacing w:line="240" w:lineRule="auto" w:before="0"/>
        <w:rPr>
          <w:rFonts w:ascii="宋体" w:hAnsi="宋体" w:cs="宋体" w:eastAsia="宋体" w:hint="default"/>
          <w:b/>
          <w:bCs/>
          <w:sz w:val="22"/>
          <w:szCs w:val="22"/>
        </w:rPr>
      </w:pPr>
    </w:p>
    <w:p>
      <w:pPr>
        <w:spacing w:line="103" w:lineRule="exact"/>
        <w:ind w:left="12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92.8pt;height:5.2pt;mso-position-horizontal-relative:char;mso-position-vertical-relative:line" coordorigin="0,0" coordsize="9856,104">
            <v:shape style="position:absolute;left:0;top:0;width:3231;height:103" type="#_x0000_t75" stroked="false">
              <v:imagedata r:id="rId391" o:title=""/>
            </v:shape>
            <v:shape style="position:absolute;left:3207;top:94;width:3339;height:10" type="#_x0000_t75" stroked="false">
              <v:imagedata r:id="rId390" o:title=""/>
            </v:shape>
            <v:shape style="position:absolute;left:6541;top:94;width:1715;height:10" type="#_x0000_t75" stroked="false">
              <v:imagedata r:id="rId242" o:title=""/>
            </v:shape>
            <v:shape style="position:absolute;left:8251;top:94;width:1604;height:10" type="#_x0000_t75" stroked="false">
              <v:imagedata r:id="rId315" o:title=""/>
            </v:shape>
          </v:group>
        </w:pict>
      </w:r>
      <w:r>
        <w:rPr>
          <w:rFonts w:ascii="宋体" w:hAnsi="宋体" w:cs="宋体" w:eastAsia="宋体" w:hint="default"/>
          <w:position w:val="-1"/>
          <w:sz w:val="10"/>
          <w:szCs w:val="10"/>
        </w:rPr>
      </w: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0"/>
          <w:szCs w:val="20"/>
        </w:rPr>
      </w:pPr>
    </w:p>
    <w:p>
      <w:pPr>
        <w:pStyle w:val="Heading5"/>
        <w:spacing w:line="240" w:lineRule="auto"/>
        <w:ind w:left="234" w:right="2877"/>
        <w:jc w:val="left"/>
        <w:rPr>
          <w:b w:val="0"/>
          <w:bCs w:val="0"/>
        </w:rPr>
      </w:pPr>
      <w:r>
        <w:rPr/>
        <w:pict>
          <v:group style="position:absolute;margin-left:51.300003pt;margin-top:39.213623pt;width:480.4pt;height:.5pt;mso-position-horizontal-relative:page;mso-position-vertical-relative:paragraph;z-index:-1173976" coordorigin="1026,784" coordsize="9608,10">
            <v:shape style="position:absolute;left:1026;top:784;width:2516;height:10" type="#_x0000_t75" stroked="false">
              <v:imagedata r:id="rId382" o:title=""/>
            </v:shape>
            <v:shape style="position:absolute;left:3537;top:784;width:1848;height:10" type="#_x0000_t75" stroked="false">
              <v:imagedata r:id="rId386" o:title=""/>
            </v:shape>
            <v:shape style="position:absolute;left:5380;top:784;width:1848;height:10" type="#_x0000_t75" stroked="false">
              <v:imagedata r:id="rId387" o:title=""/>
            </v:shape>
            <v:shape style="position:absolute;left:7224;top:784;width:3410;height:10" type="#_x0000_t75" stroked="false">
              <v:imagedata r:id="rId388" o:title=""/>
            </v:shape>
            <w10:wrap type="none"/>
          </v:group>
        </w:pict>
      </w:r>
      <w:r>
        <w:rPr/>
        <w:pict>
          <v:group style="position:absolute;margin-left:51.300003pt;margin-top:58.353683pt;width:480.4pt;height:.5pt;mso-position-horizontal-relative:page;mso-position-vertical-relative:paragraph;z-index:-1173952" coordorigin="1026,1167" coordsize="9608,10">
            <v:shape style="position:absolute;left:1026;top:1167;width:2516;height:10" type="#_x0000_t75" stroked="false">
              <v:imagedata r:id="rId382" o:title=""/>
            </v:shape>
            <v:shape style="position:absolute;left:3537;top:1167;width:1848;height:10" type="#_x0000_t75" stroked="false">
              <v:imagedata r:id="rId383" o:title=""/>
            </v:shape>
            <v:shape style="position:absolute;left:5380;top:1167;width:1848;height:10" type="#_x0000_t75" stroked="false">
              <v:imagedata r:id="rId384" o:title=""/>
            </v:shape>
            <v:shape style="position:absolute;left:7224;top:1167;width:3410;height:10" type="#_x0000_t75" stroked="false">
              <v:imagedata r:id="rId385" o:title=""/>
            </v:shape>
            <w10:wrap type="none"/>
          </v:group>
        </w:pict>
      </w:r>
      <w:r>
        <w:rPr/>
        <w:pict>
          <v:group style="position:absolute;margin-left:51.300003pt;margin-top:77.493622pt;width:480.4pt;height:.5pt;mso-position-horizontal-relative:page;mso-position-vertical-relative:paragraph;z-index:-1173928" coordorigin="1026,1550" coordsize="9608,10">
            <v:shape style="position:absolute;left:1026;top:1550;width:2516;height:10" type="#_x0000_t75" stroked="false">
              <v:imagedata r:id="rId382" o:title=""/>
            </v:shape>
            <v:shape style="position:absolute;left:3537;top:1550;width:1848;height:10" type="#_x0000_t75" stroked="false">
              <v:imagedata r:id="rId383" o:title=""/>
            </v:shape>
            <v:shape style="position:absolute;left:5380;top:1550;width:1848;height:10" type="#_x0000_t75" stroked="false">
              <v:imagedata r:id="rId384" o:title=""/>
            </v:shape>
            <v:shape style="position:absolute;left:7224;top:1550;width:3410;height:10" type="#_x0000_t75" stroked="false">
              <v:imagedata r:id="rId385" o:title=""/>
            </v:shape>
            <w10:wrap type="none"/>
          </v:group>
        </w:pict>
      </w:r>
      <w:r>
        <w:rPr/>
        <w:pict>
          <v:group style="position:absolute;margin-left:51.300003pt;margin-top:98.67366pt;width:480.4pt;height:.5pt;mso-position-horizontal-relative:page;mso-position-vertical-relative:paragraph;z-index:-1173904" coordorigin="1026,1973" coordsize="9608,10">
            <v:shape style="position:absolute;left:1026;top:1973;width:2516;height:10" type="#_x0000_t75" stroked="false">
              <v:imagedata r:id="rId382" o:title=""/>
            </v:shape>
            <v:shape style="position:absolute;left:3537;top:1973;width:1848;height:10" type="#_x0000_t75" stroked="false">
              <v:imagedata r:id="rId386" o:title=""/>
            </v:shape>
            <v:shape style="position:absolute;left:5380;top:1973;width:1848;height:10" type="#_x0000_t75" stroked="false">
              <v:imagedata r:id="rId387" o:title=""/>
            </v:shape>
            <v:shape style="position:absolute;left:7224;top:1973;width:3410;height:10" type="#_x0000_t75" stroked="false">
              <v:imagedata r:id="rId388" o:title=""/>
            </v:shape>
            <w10:wrap type="none"/>
          </v:group>
        </w:pict>
      </w:r>
      <w:r>
        <w:rPr>
          <w:rFonts w:ascii="宋体" w:hAnsi="宋体" w:cs="宋体" w:eastAsia="宋体" w:hint="default"/>
          <w:color w:val="212121"/>
        </w:rPr>
        <w:t>2</w:t>
      </w:r>
      <w:r>
        <w:rPr>
          <w:color w:val="212121"/>
        </w:rPr>
        <w:t>、</w:t>
      </w:r>
      <w:r>
        <w:rPr/>
        <w:t>短期薪酬列示</w:t>
      </w:r>
      <w:r>
        <w:rPr>
          <w:b w:val="0"/>
          <w:bCs w:val="0"/>
        </w:rPr>
      </w:r>
    </w:p>
    <w:p>
      <w:pPr>
        <w:spacing w:line="240" w:lineRule="auto" w:before="6"/>
        <w:rPr>
          <w:rFonts w:ascii="宋体" w:hAnsi="宋体" w:cs="宋体" w:eastAsia="宋体" w:hint="default"/>
          <w:b/>
          <w:bCs/>
          <w:sz w:val="5"/>
          <w:szCs w:val="5"/>
        </w:rPr>
      </w:pPr>
    </w:p>
    <w:tbl>
      <w:tblPr>
        <w:tblW w:w="0" w:type="auto"/>
        <w:jc w:val="left"/>
        <w:tblInd w:w="111" w:type="dxa"/>
        <w:tblLayout w:type="fixed"/>
        <w:tblCellMar>
          <w:top w:w="0" w:type="dxa"/>
          <w:left w:w="0" w:type="dxa"/>
          <w:bottom w:w="0" w:type="dxa"/>
          <w:right w:w="0" w:type="dxa"/>
        </w:tblCellMar>
        <w:tblLook w:val="01E0"/>
      </w:tblPr>
      <w:tblGrid>
        <w:gridCol w:w="2535"/>
        <w:gridCol w:w="1844"/>
        <w:gridCol w:w="1843"/>
        <w:gridCol w:w="1850"/>
        <w:gridCol w:w="1550"/>
      </w:tblGrid>
      <w:tr>
        <w:trPr>
          <w:trHeight w:val="391" w:hRule="exact"/>
        </w:trPr>
        <w:tc>
          <w:tcPr>
            <w:tcW w:w="2535" w:type="dxa"/>
            <w:tcBorders>
              <w:top w:val="single" w:sz="12" w:space="0" w:color="000000"/>
              <w:left w:val="nil" w:sz="6" w:space="0" w:color="auto"/>
              <w:bottom w:val="nil" w:sz="6" w:space="0" w:color="auto"/>
              <w:right w:val="single" w:sz="4" w:space="0" w:color="000000"/>
            </w:tcBorders>
          </w:tcPr>
          <w:p>
            <w:pPr>
              <w:pStyle w:val="TableParagraph"/>
              <w:spacing w:line="240" w:lineRule="auto" w:before="39"/>
              <w:ind w:left="19"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84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555" w:right="0"/>
              <w:jc w:val="left"/>
              <w:rPr>
                <w:rFonts w:ascii="宋体" w:hAnsi="宋体" w:cs="宋体" w:eastAsia="宋体" w:hint="default"/>
                <w:sz w:val="18"/>
                <w:szCs w:val="18"/>
              </w:rPr>
            </w:pPr>
            <w:r>
              <w:rPr>
                <w:rFonts w:ascii="宋体" w:hAnsi="宋体" w:cs="宋体" w:eastAsia="宋体" w:hint="default"/>
                <w:b/>
                <w:bCs/>
                <w:sz w:val="18"/>
                <w:szCs w:val="18"/>
              </w:rPr>
              <w:t>期初余额</w:t>
            </w:r>
            <w:r>
              <w:rPr>
                <w:rFonts w:ascii="宋体" w:hAnsi="宋体" w:cs="宋体" w:eastAsia="宋体" w:hint="default"/>
                <w:sz w:val="18"/>
                <w:szCs w:val="18"/>
              </w:rPr>
            </w:r>
          </w:p>
        </w:tc>
        <w:tc>
          <w:tcPr>
            <w:tcW w:w="184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555" w:right="0"/>
              <w:jc w:val="left"/>
              <w:rPr>
                <w:rFonts w:ascii="宋体" w:hAnsi="宋体" w:cs="宋体" w:eastAsia="宋体" w:hint="default"/>
                <w:sz w:val="18"/>
                <w:szCs w:val="18"/>
              </w:rPr>
            </w:pPr>
            <w:r>
              <w:rPr>
                <w:rFonts w:ascii="宋体" w:hAnsi="宋体" w:cs="宋体" w:eastAsia="宋体" w:hint="default"/>
                <w:b/>
                <w:bCs/>
                <w:sz w:val="18"/>
                <w:szCs w:val="18"/>
              </w:rPr>
              <w:t>本期增加</w:t>
            </w:r>
            <w:r>
              <w:rPr>
                <w:rFonts w:ascii="宋体" w:hAnsi="宋体" w:cs="宋体" w:eastAsia="宋体" w:hint="default"/>
                <w:sz w:val="18"/>
                <w:szCs w:val="18"/>
              </w:rPr>
            </w:r>
          </w:p>
        </w:tc>
        <w:tc>
          <w:tcPr>
            <w:tcW w:w="185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559" w:right="0"/>
              <w:jc w:val="left"/>
              <w:rPr>
                <w:rFonts w:ascii="宋体" w:hAnsi="宋体" w:cs="宋体" w:eastAsia="宋体" w:hint="default"/>
                <w:sz w:val="18"/>
                <w:szCs w:val="18"/>
              </w:rPr>
            </w:pPr>
            <w:r>
              <w:rPr>
                <w:rFonts w:ascii="宋体" w:hAnsi="宋体" w:cs="宋体" w:eastAsia="宋体" w:hint="default"/>
                <w:b/>
                <w:bCs/>
                <w:sz w:val="18"/>
                <w:szCs w:val="18"/>
              </w:rPr>
              <w:t>本期减少</w:t>
            </w:r>
            <w:r>
              <w:rPr>
                <w:rFonts w:ascii="宋体" w:hAnsi="宋体" w:cs="宋体" w:eastAsia="宋体" w:hint="default"/>
                <w:sz w:val="18"/>
                <w:szCs w:val="18"/>
              </w:rPr>
            </w:r>
          </w:p>
        </w:tc>
        <w:tc>
          <w:tcPr>
            <w:tcW w:w="1550"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left="409" w:right="0"/>
              <w:jc w:val="left"/>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r>
      <w:tr>
        <w:trPr>
          <w:trHeight w:val="386" w:hRule="exact"/>
        </w:trPr>
        <w:tc>
          <w:tcPr>
            <w:tcW w:w="2535"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pacing w:val="-3"/>
                <w:sz w:val="18"/>
                <w:szCs w:val="18"/>
              </w:rPr>
              <w:t>一、工资、奖金、津贴和补贴</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2"/>
              <w:jc w:val="right"/>
              <w:rPr>
                <w:rFonts w:ascii="Times New Roman" w:hAnsi="Times New Roman" w:cs="Times New Roman" w:eastAsia="Times New Roman" w:hint="default"/>
                <w:sz w:val="18"/>
                <w:szCs w:val="18"/>
              </w:rPr>
            </w:pPr>
            <w:r>
              <w:rPr>
                <w:rFonts w:ascii="Times New Roman"/>
                <w:spacing w:val="-1"/>
                <w:sz w:val="18"/>
              </w:rPr>
              <w:t>93,003,292.33</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0"/>
              <w:jc w:val="right"/>
              <w:rPr>
                <w:rFonts w:ascii="Times New Roman" w:hAnsi="Times New Roman" w:cs="Times New Roman" w:eastAsia="Times New Roman" w:hint="default"/>
                <w:sz w:val="18"/>
                <w:szCs w:val="18"/>
              </w:rPr>
            </w:pPr>
            <w:r>
              <w:rPr>
                <w:rFonts w:ascii="Times New Roman"/>
                <w:spacing w:val="-1"/>
                <w:sz w:val="18"/>
              </w:rPr>
              <w:t>364,185,995.62</w:t>
            </w:r>
          </w:p>
        </w:tc>
        <w:tc>
          <w:tcPr>
            <w:tcW w:w="1850"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99"/>
              <w:jc w:val="right"/>
              <w:rPr>
                <w:rFonts w:ascii="Times New Roman" w:hAnsi="Times New Roman" w:cs="Times New Roman" w:eastAsia="Times New Roman" w:hint="default"/>
                <w:sz w:val="18"/>
                <w:szCs w:val="18"/>
              </w:rPr>
            </w:pPr>
            <w:r>
              <w:rPr>
                <w:rFonts w:ascii="Times New Roman"/>
                <w:spacing w:val="-1"/>
                <w:sz w:val="18"/>
              </w:rPr>
              <w:t>354,584,904.94</w:t>
            </w:r>
          </w:p>
        </w:tc>
        <w:tc>
          <w:tcPr>
            <w:tcW w:w="1550"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105"/>
              <w:jc w:val="right"/>
              <w:rPr>
                <w:rFonts w:ascii="Times New Roman" w:hAnsi="Times New Roman" w:cs="Times New Roman" w:eastAsia="Times New Roman" w:hint="default"/>
                <w:sz w:val="18"/>
                <w:szCs w:val="18"/>
              </w:rPr>
            </w:pPr>
            <w:r>
              <w:rPr>
                <w:rFonts w:ascii="Times New Roman"/>
                <w:spacing w:val="-1"/>
                <w:sz w:val="18"/>
              </w:rPr>
              <w:t>102,604,383.01</w:t>
            </w:r>
          </w:p>
        </w:tc>
      </w:tr>
      <w:tr>
        <w:trPr>
          <w:trHeight w:val="393" w:hRule="exact"/>
        </w:trPr>
        <w:tc>
          <w:tcPr>
            <w:tcW w:w="2535"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18"/>
                <w:szCs w:val="18"/>
              </w:rPr>
            </w:pPr>
            <w:r>
              <w:rPr>
                <w:rFonts w:ascii="宋体" w:hAnsi="宋体" w:cs="宋体" w:eastAsia="宋体" w:hint="default"/>
                <w:sz w:val="18"/>
                <w:szCs w:val="18"/>
              </w:rPr>
              <w:t>二、职工福利费</w:t>
            </w:r>
          </w:p>
        </w:tc>
        <w:tc>
          <w:tcPr>
            <w:tcW w:w="1844" w:type="dxa"/>
            <w:tcBorders>
              <w:top w:val="nil" w:sz="6" w:space="0" w:color="auto"/>
              <w:left w:val="single" w:sz="4" w:space="0" w:color="000000"/>
              <w:bottom w:val="nil" w:sz="6" w:space="0" w:color="auto"/>
              <w:right w:val="single" w:sz="4" w:space="0" w:color="000000"/>
            </w:tcBorders>
          </w:tcPr>
          <w:p>
            <w:pP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0"/>
              <w:jc w:val="right"/>
              <w:rPr>
                <w:rFonts w:ascii="Times New Roman" w:hAnsi="Times New Roman" w:cs="Times New Roman" w:eastAsia="Times New Roman" w:hint="default"/>
                <w:sz w:val="18"/>
                <w:szCs w:val="18"/>
              </w:rPr>
            </w:pPr>
            <w:r>
              <w:rPr>
                <w:rFonts w:ascii="Times New Roman"/>
                <w:spacing w:val="-1"/>
                <w:sz w:val="18"/>
              </w:rPr>
              <w:t>9,954,777.69</w:t>
            </w:r>
          </w:p>
        </w:tc>
        <w:tc>
          <w:tcPr>
            <w:tcW w:w="1850"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99"/>
              <w:jc w:val="right"/>
              <w:rPr>
                <w:rFonts w:ascii="Times New Roman" w:hAnsi="Times New Roman" w:cs="Times New Roman" w:eastAsia="Times New Roman" w:hint="default"/>
                <w:sz w:val="18"/>
                <w:szCs w:val="18"/>
              </w:rPr>
            </w:pPr>
            <w:r>
              <w:rPr>
                <w:rFonts w:ascii="Times New Roman"/>
                <w:spacing w:val="-1"/>
                <w:sz w:val="18"/>
              </w:rPr>
              <w:t>9,954,777.69</w:t>
            </w:r>
          </w:p>
        </w:tc>
        <w:tc>
          <w:tcPr>
            <w:tcW w:w="1550" w:type="dxa"/>
            <w:tcBorders>
              <w:top w:val="nil" w:sz="6" w:space="0" w:color="auto"/>
              <w:left w:val="single" w:sz="4" w:space="0" w:color="000000"/>
              <w:bottom w:val="nil" w:sz="6" w:space="0" w:color="auto"/>
              <w:right w:val="nil" w:sz="6" w:space="0" w:color="auto"/>
            </w:tcBorders>
          </w:tcPr>
          <w:p>
            <w:pPr/>
          </w:p>
        </w:tc>
      </w:tr>
      <w:tr>
        <w:trPr>
          <w:trHeight w:val="466" w:hRule="exact"/>
        </w:trPr>
        <w:tc>
          <w:tcPr>
            <w:tcW w:w="2535"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122" w:right="0"/>
              <w:jc w:val="left"/>
              <w:rPr>
                <w:rFonts w:ascii="宋体" w:hAnsi="宋体" w:cs="宋体" w:eastAsia="宋体" w:hint="default"/>
                <w:sz w:val="18"/>
                <w:szCs w:val="18"/>
              </w:rPr>
            </w:pPr>
            <w:r>
              <w:rPr>
                <w:rFonts w:ascii="宋体" w:hAnsi="宋体" w:cs="宋体" w:eastAsia="宋体" w:hint="default"/>
                <w:sz w:val="18"/>
                <w:szCs w:val="18"/>
              </w:rPr>
              <w:t>三、社会保险费</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51,040.08</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14,042,510.33</w:t>
            </w:r>
          </w:p>
        </w:tc>
        <w:tc>
          <w:tcPr>
            <w:tcW w:w="1850"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14,052,806.92</w:t>
            </w:r>
          </w:p>
        </w:tc>
        <w:tc>
          <w:tcPr>
            <w:tcW w:w="1550"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105"/>
              <w:jc w:val="right"/>
              <w:rPr>
                <w:rFonts w:ascii="Times New Roman" w:hAnsi="Times New Roman" w:cs="Times New Roman" w:eastAsia="Times New Roman" w:hint="default"/>
                <w:sz w:val="18"/>
                <w:szCs w:val="18"/>
              </w:rPr>
            </w:pPr>
            <w:r>
              <w:rPr>
                <w:rFonts w:ascii="Times New Roman"/>
                <w:sz w:val="18"/>
              </w:rPr>
              <w:t>40,743.49</w:t>
            </w:r>
          </w:p>
        </w:tc>
      </w:tr>
      <w:tr>
        <w:trPr>
          <w:trHeight w:val="424" w:hRule="exact"/>
        </w:trPr>
        <w:tc>
          <w:tcPr>
            <w:tcW w:w="253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其中：医疗保险费</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53"/>
              <w:ind w:right="102"/>
              <w:jc w:val="right"/>
              <w:rPr>
                <w:rFonts w:ascii="Times New Roman" w:hAnsi="Times New Roman" w:cs="Times New Roman" w:eastAsia="Times New Roman" w:hint="default"/>
                <w:sz w:val="18"/>
                <w:szCs w:val="18"/>
              </w:rPr>
            </w:pPr>
            <w:r>
              <w:rPr>
                <w:rFonts w:ascii="Times New Roman"/>
                <w:sz w:val="18"/>
              </w:rPr>
              <w:t>43,596.73</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12,450,027.98</w:t>
            </w:r>
          </w:p>
        </w:tc>
        <w:tc>
          <w:tcPr>
            <w:tcW w:w="185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12,460,277.81</w:t>
            </w:r>
          </w:p>
        </w:tc>
        <w:tc>
          <w:tcPr>
            <w:tcW w:w="1550"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z w:val="18"/>
              </w:rPr>
              <w:t>33,346.90</w:t>
            </w:r>
          </w:p>
        </w:tc>
      </w:tr>
      <w:tr>
        <w:trPr>
          <w:trHeight w:val="424" w:hRule="exact"/>
        </w:trPr>
        <w:tc>
          <w:tcPr>
            <w:tcW w:w="253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662" w:right="0"/>
              <w:jc w:val="left"/>
              <w:rPr>
                <w:rFonts w:ascii="宋体" w:hAnsi="宋体" w:cs="宋体" w:eastAsia="宋体" w:hint="default"/>
                <w:sz w:val="18"/>
                <w:szCs w:val="18"/>
              </w:rPr>
            </w:pPr>
            <w:r>
              <w:rPr>
                <w:rFonts w:ascii="宋体" w:hAnsi="宋体" w:cs="宋体" w:eastAsia="宋体" w:hint="default"/>
                <w:sz w:val="18"/>
                <w:szCs w:val="18"/>
              </w:rPr>
              <w:t>工伤保险费</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53"/>
              <w:ind w:right="102"/>
              <w:jc w:val="right"/>
              <w:rPr>
                <w:rFonts w:ascii="Times New Roman" w:hAnsi="Times New Roman" w:cs="Times New Roman" w:eastAsia="Times New Roman" w:hint="default"/>
                <w:sz w:val="18"/>
                <w:szCs w:val="18"/>
              </w:rPr>
            </w:pPr>
            <w:r>
              <w:rPr>
                <w:rFonts w:ascii="Times New Roman"/>
                <w:sz w:val="18"/>
              </w:rPr>
              <w:t>4,257.01</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660,770.51</w:t>
            </w:r>
          </w:p>
        </w:tc>
        <w:tc>
          <w:tcPr>
            <w:tcW w:w="185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z w:val="18"/>
              </w:rPr>
              <w:t>660,693.96</w:t>
            </w:r>
          </w:p>
        </w:tc>
        <w:tc>
          <w:tcPr>
            <w:tcW w:w="1550"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z w:val="18"/>
              </w:rPr>
              <w:t>4,333.56</w:t>
            </w:r>
          </w:p>
        </w:tc>
      </w:tr>
      <w:tr>
        <w:trPr>
          <w:trHeight w:val="415" w:hRule="exact"/>
        </w:trPr>
        <w:tc>
          <w:tcPr>
            <w:tcW w:w="253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662" w:right="0"/>
              <w:jc w:val="left"/>
              <w:rPr>
                <w:rFonts w:ascii="宋体" w:hAnsi="宋体" w:cs="宋体" w:eastAsia="宋体" w:hint="default"/>
                <w:sz w:val="18"/>
                <w:szCs w:val="18"/>
              </w:rPr>
            </w:pPr>
            <w:r>
              <w:rPr>
                <w:rFonts w:ascii="宋体" w:hAnsi="宋体" w:cs="宋体" w:eastAsia="宋体" w:hint="default"/>
                <w:sz w:val="18"/>
                <w:szCs w:val="18"/>
              </w:rPr>
              <w:t>生育保险费</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54"/>
              <w:ind w:right="102"/>
              <w:jc w:val="right"/>
              <w:rPr>
                <w:rFonts w:ascii="Times New Roman" w:hAnsi="Times New Roman" w:cs="Times New Roman" w:eastAsia="Times New Roman" w:hint="default"/>
                <w:sz w:val="18"/>
                <w:szCs w:val="18"/>
              </w:rPr>
            </w:pPr>
            <w:r>
              <w:rPr>
                <w:rFonts w:ascii="Times New Roman"/>
                <w:sz w:val="18"/>
              </w:rPr>
              <w:t>3,186.34</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931,711.84</w:t>
            </w:r>
          </w:p>
        </w:tc>
        <w:tc>
          <w:tcPr>
            <w:tcW w:w="185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z w:val="18"/>
              </w:rPr>
              <w:t>931,835.15</w:t>
            </w:r>
          </w:p>
        </w:tc>
        <w:tc>
          <w:tcPr>
            <w:tcW w:w="1550"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z w:val="18"/>
              </w:rPr>
              <w:t>3,063.03</w:t>
            </w:r>
          </w:p>
        </w:tc>
      </w:tr>
      <w:tr>
        <w:trPr>
          <w:trHeight w:val="342" w:hRule="exact"/>
        </w:trPr>
        <w:tc>
          <w:tcPr>
            <w:tcW w:w="2535" w:type="dxa"/>
            <w:tcBorders>
              <w:top w:val="nil" w:sz="6" w:space="0" w:color="auto"/>
              <w:left w:val="nil" w:sz="6" w:space="0" w:color="auto"/>
              <w:bottom w:val="nil" w:sz="6" w:space="0" w:color="auto"/>
              <w:right w:val="single" w:sz="4" w:space="0" w:color="000000"/>
            </w:tcBorders>
          </w:tcPr>
          <w:p>
            <w:pPr>
              <w:pStyle w:val="TableParagraph"/>
              <w:spacing w:line="240" w:lineRule="auto" w:before="1"/>
              <w:ind w:left="122" w:right="0"/>
              <w:jc w:val="left"/>
              <w:rPr>
                <w:rFonts w:ascii="宋体" w:hAnsi="宋体" w:cs="宋体" w:eastAsia="宋体" w:hint="default"/>
                <w:sz w:val="18"/>
                <w:szCs w:val="18"/>
              </w:rPr>
            </w:pPr>
            <w:r>
              <w:rPr>
                <w:rFonts w:ascii="宋体" w:hAnsi="宋体" w:cs="宋体" w:eastAsia="宋体" w:hint="default"/>
                <w:sz w:val="18"/>
                <w:szCs w:val="18"/>
              </w:rPr>
              <w:t>四、住房公积金</w:t>
            </w:r>
          </w:p>
        </w:tc>
        <w:tc>
          <w:tcPr>
            <w:tcW w:w="1844" w:type="dxa"/>
            <w:tcBorders>
              <w:top w:val="nil" w:sz="6" w:space="0" w:color="auto"/>
              <w:left w:val="single" w:sz="4" w:space="0" w:color="000000"/>
              <w:bottom w:val="nil" w:sz="6" w:space="0" w:color="auto"/>
              <w:right w:val="single" w:sz="4" w:space="0" w:color="000000"/>
            </w:tcBorders>
          </w:tcPr>
          <w:p>
            <w:pP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0"/>
              <w:jc w:val="right"/>
              <w:rPr>
                <w:rFonts w:ascii="Times New Roman" w:hAnsi="Times New Roman" w:cs="Times New Roman" w:eastAsia="Times New Roman" w:hint="default"/>
                <w:sz w:val="18"/>
                <w:szCs w:val="18"/>
              </w:rPr>
            </w:pPr>
            <w:r>
              <w:rPr>
                <w:rFonts w:ascii="Times New Roman"/>
                <w:spacing w:val="-1"/>
                <w:sz w:val="18"/>
              </w:rPr>
              <w:t>17,469,202.10</w:t>
            </w:r>
          </w:p>
        </w:tc>
        <w:tc>
          <w:tcPr>
            <w:tcW w:w="1850"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99"/>
              <w:jc w:val="right"/>
              <w:rPr>
                <w:rFonts w:ascii="Times New Roman" w:hAnsi="Times New Roman" w:cs="Times New Roman" w:eastAsia="Times New Roman" w:hint="default"/>
                <w:sz w:val="18"/>
                <w:szCs w:val="18"/>
              </w:rPr>
            </w:pPr>
            <w:r>
              <w:rPr>
                <w:rFonts w:ascii="Times New Roman"/>
                <w:spacing w:val="-1"/>
                <w:sz w:val="18"/>
              </w:rPr>
              <w:t>17,469,202.10</w:t>
            </w:r>
          </w:p>
        </w:tc>
        <w:tc>
          <w:tcPr>
            <w:tcW w:w="1550" w:type="dxa"/>
            <w:tcBorders>
              <w:top w:val="nil" w:sz="6" w:space="0" w:color="auto"/>
              <w:left w:val="single" w:sz="4" w:space="0" w:color="000000"/>
              <w:bottom w:val="nil" w:sz="6" w:space="0" w:color="auto"/>
              <w:right w:val="nil" w:sz="6" w:space="0" w:color="auto"/>
            </w:tcBorders>
          </w:tcPr>
          <w:p>
            <w:pPr/>
          </w:p>
        </w:tc>
      </w:tr>
      <w:tr>
        <w:trPr>
          <w:trHeight w:val="383" w:hRule="exact"/>
        </w:trPr>
        <w:tc>
          <w:tcPr>
            <w:tcW w:w="2535"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18"/>
                <w:szCs w:val="18"/>
              </w:rPr>
            </w:pPr>
            <w:r>
              <w:rPr>
                <w:rFonts w:ascii="宋体" w:hAnsi="宋体" w:cs="宋体" w:eastAsia="宋体" w:hint="default"/>
                <w:spacing w:val="-3"/>
                <w:sz w:val="18"/>
                <w:szCs w:val="18"/>
              </w:rPr>
              <w:t>五、工会经费和职工教育经费</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2"/>
              <w:jc w:val="right"/>
              <w:rPr>
                <w:rFonts w:ascii="Times New Roman" w:hAnsi="Times New Roman" w:cs="Times New Roman" w:eastAsia="Times New Roman" w:hint="default"/>
                <w:sz w:val="18"/>
                <w:szCs w:val="18"/>
              </w:rPr>
            </w:pPr>
            <w:r>
              <w:rPr>
                <w:rFonts w:ascii="Times New Roman"/>
                <w:spacing w:val="-1"/>
                <w:sz w:val="18"/>
              </w:rPr>
              <w:t>10,133,538.15</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0"/>
              <w:jc w:val="right"/>
              <w:rPr>
                <w:rFonts w:ascii="Times New Roman" w:hAnsi="Times New Roman" w:cs="Times New Roman" w:eastAsia="Times New Roman" w:hint="default"/>
                <w:sz w:val="18"/>
                <w:szCs w:val="18"/>
              </w:rPr>
            </w:pPr>
            <w:r>
              <w:rPr>
                <w:rFonts w:ascii="Times New Roman"/>
                <w:spacing w:val="-1"/>
                <w:sz w:val="18"/>
              </w:rPr>
              <w:t>4,817,959.05</w:t>
            </w:r>
          </w:p>
        </w:tc>
        <w:tc>
          <w:tcPr>
            <w:tcW w:w="1850"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99"/>
              <w:jc w:val="right"/>
              <w:rPr>
                <w:rFonts w:ascii="Times New Roman" w:hAnsi="Times New Roman" w:cs="Times New Roman" w:eastAsia="Times New Roman" w:hint="default"/>
                <w:sz w:val="18"/>
                <w:szCs w:val="18"/>
              </w:rPr>
            </w:pPr>
            <w:r>
              <w:rPr>
                <w:rFonts w:ascii="Times New Roman"/>
                <w:spacing w:val="-1"/>
                <w:sz w:val="18"/>
              </w:rPr>
              <w:t>3,519,347.85</w:t>
            </w:r>
          </w:p>
        </w:tc>
        <w:tc>
          <w:tcPr>
            <w:tcW w:w="1550" w:type="dxa"/>
            <w:tcBorders>
              <w:top w:val="nil" w:sz="6" w:space="0" w:color="auto"/>
              <w:left w:val="single" w:sz="4" w:space="0" w:color="000000"/>
              <w:bottom w:val="nil" w:sz="6" w:space="0" w:color="auto"/>
              <w:right w:val="nil" w:sz="6" w:space="0" w:color="auto"/>
            </w:tcBorders>
          </w:tcPr>
          <w:p>
            <w:pPr>
              <w:pStyle w:val="TableParagraph"/>
              <w:spacing w:line="240" w:lineRule="auto" w:before="81"/>
              <w:ind w:right="105"/>
              <w:jc w:val="right"/>
              <w:rPr>
                <w:rFonts w:ascii="Times New Roman" w:hAnsi="Times New Roman" w:cs="Times New Roman" w:eastAsia="Times New Roman" w:hint="default"/>
                <w:sz w:val="18"/>
                <w:szCs w:val="18"/>
              </w:rPr>
            </w:pPr>
            <w:r>
              <w:rPr>
                <w:rFonts w:ascii="Times New Roman"/>
                <w:spacing w:val="-1"/>
                <w:sz w:val="18"/>
              </w:rPr>
              <w:t>11,432,149.35</w:t>
            </w:r>
          </w:p>
        </w:tc>
      </w:tr>
      <w:tr>
        <w:trPr>
          <w:trHeight w:val="380" w:hRule="exact"/>
        </w:trPr>
        <w:tc>
          <w:tcPr>
            <w:tcW w:w="2535"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18"/>
                <w:szCs w:val="18"/>
              </w:rPr>
            </w:pPr>
            <w:r>
              <w:rPr>
                <w:rFonts w:ascii="宋体" w:hAnsi="宋体" w:cs="宋体" w:eastAsia="宋体" w:hint="default"/>
                <w:sz w:val="18"/>
                <w:szCs w:val="18"/>
              </w:rPr>
              <w:t>六、短期带薪缺勤</w:t>
            </w:r>
          </w:p>
        </w:tc>
        <w:tc>
          <w:tcPr>
            <w:tcW w:w="1844" w:type="dxa"/>
            <w:tcBorders>
              <w:top w:val="nil" w:sz="6" w:space="0" w:color="auto"/>
              <w:left w:val="single" w:sz="4" w:space="0" w:color="000000"/>
              <w:bottom w:val="nil" w:sz="6" w:space="0" w:color="auto"/>
              <w:right w:val="single" w:sz="4" w:space="0" w:color="000000"/>
            </w:tcBorders>
          </w:tcPr>
          <w:p>
            <w:pPr/>
          </w:p>
        </w:tc>
        <w:tc>
          <w:tcPr>
            <w:tcW w:w="1843" w:type="dxa"/>
            <w:tcBorders>
              <w:top w:val="nil" w:sz="6" w:space="0" w:color="auto"/>
              <w:left w:val="single" w:sz="4" w:space="0" w:color="000000"/>
              <w:bottom w:val="nil" w:sz="6" w:space="0" w:color="auto"/>
              <w:right w:val="single" w:sz="4" w:space="0" w:color="000000"/>
            </w:tcBorders>
          </w:tcPr>
          <w:p>
            <w:pPr/>
          </w:p>
        </w:tc>
        <w:tc>
          <w:tcPr>
            <w:tcW w:w="1850"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nil" w:sz="6" w:space="0" w:color="auto"/>
            </w:tcBorders>
          </w:tcPr>
          <w:p>
            <w:pPr/>
          </w:p>
        </w:tc>
      </w:tr>
      <w:tr>
        <w:trPr>
          <w:trHeight w:val="383" w:hRule="exact"/>
        </w:trPr>
        <w:tc>
          <w:tcPr>
            <w:tcW w:w="2535"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七、短期利润分享计划</w:t>
            </w:r>
          </w:p>
        </w:tc>
        <w:tc>
          <w:tcPr>
            <w:tcW w:w="1844" w:type="dxa"/>
            <w:tcBorders>
              <w:top w:val="nil" w:sz="6" w:space="0" w:color="auto"/>
              <w:left w:val="single" w:sz="4" w:space="0" w:color="000000"/>
              <w:bottom w:val="nil" w:sz="6" w:space="0" w:color="auto"/>
              <w:right w:val="single" w:sz="4" w:space="0" w:color="000000"/>
            </w:tcBorders>
          </w:tcPr>
          <w:p>
            <w:pPr/>
          </w:p>
        </w:tc>
        <w:tc>
          <w:tcPr>
            <w:tcW w:w="1843" w:type="dxa"/>
            <w:tcBorders>
              <w:top w:val="nil" w:sz="6" w:space="0" w:color="auto"/>
              <w:left w:val="single" w:sz="4" w:space="0" w:color="000000"/>
              <w:bottom w:val="nil" w:sz="6" w:space="0" w:color="auto"/>
              <w:right w:val="single" w:sz="4" w:space="0" w:color="000000"/>
            </w:tcBorders>
          </w:tcPr>
          <w:p>
            <w:pPr/>
          </w:p>
        </w:tc>
        <w:tc>
          <w:tcPr>
            <w:tcW w:w="1850"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nil" w:sz="6" w:space="0" w:color="auto"/>
            </w:tcBorders>
          </w:tcPr>
          <w:p>
            <w:pPr/>
          </w:p>
        </w:tc>
      </w:tr>
      <w:tr>
        <w:trPr>
          <w:trHeight w:val="395" w:hRule="exact"/>
        </w:trPr>
        <w:tc>
          <w:tcPr>
            <w:tcW w:w="2535" w:type="dxa"/>
            <w:tcBorders>
              <w:top w:val="nil" w:sz="6" w:space="0" w:color="auto"/>
              <w:left w:val="nil" w:sz="6" w:space="0" w:color="auto"/>
              <w:bottom w:val="single" w:sz="12" w:space="0" w:color="000000"/>
              <w:right w:val="single" w:sz="4" w:space="0" w:color="000000"/>
            </w:tcBorders>
          </w:tcPr>
          <w:p>
            <w:pPr>
              <w:pStyle w:val="TableParagraph"/>
              <w:spacing w:line="240" w:lineRule="auto" w:before="46"/>
              <w:ind w:left="19"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84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8"/>
              <w:ind w:right="101"/>
              <w:jc w:val="right"/>
              <w:rPr>
                <w:rFonts w:ascii="Times New Roman" w:hAnsi="Times New Roman" w:cs="Times New Roman" w:eastAsia="Times New Roman" w:hint="default"/>
                <w:sz w:val="18"/>
                <w:szCs w:val="18"/>
              </w:rPr>
            </w:pPr>
            <w:r>
              <w:rPr>
                <w:rFonts w:ascii="Times New Roman"/>
                <w:b/>
                <w:spacing w:val="-1"/>
                <w:sz w:val="18"/>
              </w:rPr>
              <w:t>103,187,870.56</w:t>
            </w:r>
            <w:r>
              <w:rPr>
                <w:rFonts w:ascii="Times New Roman"/>
                <w:spacing w:val="-1"/>
                <w:sz w:val="18"/>
              </w:rPr>
            </w:r>
          </w:p>
        </w:tc>
        <w:tc>
          <w:tcPr>
            <w:tcW w:w="184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8"/>
              <w:ind w:right="100"/>
              <w:jc w:val="right"/>
              <w:rPr>
                <w:rFonts w:ascii="Times New Roman" w:hAnsi="Times New Roman" w:cs="Times New Roman" w:eastAsia="Times New Roman" w:hint="default"/>
                <w:sz w:val="18"/>
                <w:szCs w:val="18"/>
              </w:rPr>
            </w:pPr>
            <w:r>
              <w:rPr>
                <w:rFonts w:ascii="Times New Roman"/>
                <w:b/>
                <w:spacing w:val="-1"/>
                <w:sz w:val="18"/>
              </w:rPr>
              <w:t>410,470,444.79</w:t>
            </w:r>
            <w:r>
              <w:rPr>
                <w:rFonts w:ascii="Times New Roman"/>
                <w:spacing w:val="-1"/>
                <w:sz w:val="18"/>
              </w:rPr>
            </w:r>
          </w:p>
        </w:tc>
        <w:tc>
          <w:tcPr>
            <w:tcW w:w="185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8"/>
              <w:ind w:right="99"/>
              <w:jc w:val="right"/>
              <w:rPr>
                <w:rFonts w:ascii="Times New Roman" w:hAnsi="Times New Roman" w:cs="Times New Roman" w:eastAsia="Times New Roman" w:hint="default"/>
                <w:sz w:val="18"/>
                <w:szCs w:val="18"/>
              </w:rPr>
            </w:pPr>
            <w:r>
              <w:rPr>
                <w:rFonts w:ascii="Times New Roman"/>
                <w:b/>
                <w:spacing w:val="-1"/>
                <w:sz w:val="18"/>
              </w:rPr>
              <w:t>399,581,039.50</w:t>
            </w:r>
            <w:r>
              <w:rPr>
                <w:rFonts w:ascii="Times New Roman"/>
                <w:spacing w:val="-1"/>
                <w:sz w:val="18"/>
              </w:rPr>
            </w:r>
          </w:p>
        </w:tc>
        <w:tc>
          <w:tcPr>
            <w:tcW w:w="1550" w:type="dxa"/>
            <w:tcBorders>
              <w:top w:val="nil" w:sz="6" w:space="0" w:color="auto"/>
              <w:left w:val="single" w:sz="4" w:space="0" w:color="000000"/>
              <w:bottom w:val="single" w:sz="12" w:space="0" w:color="000000"/>
              <w:right w:val="nil" w:sz="6" w:space="0" w:color="auto"/>
            </w:tcBorders>
          </w:tcPr>
          <w:p>
            <w:pPr>
              <w:pStyle w:val="TableParagraph"/>
              <w:spacing w:line="240" w:lineRule="auto" w:before="88"/>
              <w:ind w:right="105"/>
              <w:jc w:val="right"/>
              <w:rPr>
                <w:rFonts w:ascii="Times New Roman" w:hAnsi="Times New Roman" w:cs="Times New Roman" w:eastAsia="Times New Roman" w:hint="default"/>
                <w:sz w:val="18"/>
                <w:szCs w:val="18"/>
              </w:rPr>
            </w:pPr>
            <w:r>
              <w:rPr>
                <w:rFonts w:ascii="Times New Roman"/>
                <w:b/>
                <w:spacing w:val="-1"/>
                <w:sz w:val="18"/>
              </w:rPr>
              <w:t>114,077,275.85</w:t>
            </w:r>
            <w:r>
              <w:rPr>
                <w:rFonts w:ascii="Times New Roman"/>
                <w:spacing w:val="-1"/>
                <w:sz w:val="18"/>
              </w:rPr>
            </w:r>
          </w:p>
        </w:tc>
      </w:tr>
    </w:tbl>
    <w:p>
      <w:pPr>
        <w:spacing w:line="240" w:lineRule="auto" w:before="1"/>
        <w:rPr>
          <w:rFonts w:ascii="宋体" w:hAnsi="宋体" w:cs="宋体" w:eastAsia="宋体" w:hint="default"/>
          <w:b/>
          <w:bCs/>
          <w:sz w:val="9"/>
          <w:szCs w:val="9"/>
        </w:rPr>
      </w:pPr>
    </w:p>
    <w:p>
      <w:pPr>
        <w:pStyle w:val="Heading5"/>
        <w:spacing w:line="240" w:lineRule="auto"/>
        <w:ind w:left="234" w:right="2877"/>
        <w:jc w:val="left"/>
        <w:rPr>
          <w:b w:val="0"/>
          <w:bCs w:val="0"/>
        </w:rPr>
      </w:pPr>
      <w:r>
        <w:rPr/>
        <w:pict>
          <v:group style="position:absolute;margin-left:51.300003pt;margin-top:-84.086334pt;width:480.4pt;height:.5pt;mso-position-horizontal-relative:page;mso-position-vertical-relative:paragraph;z-index:-1173808" coordorigin="1026,-1682" coordsize="9608,10">
            <v:shape style="position:absolute;left:1026;top:-1682;width:2516;height:10" type="#_x0000_t75" stroked="false">
              <v:imagedata r:id="rId382" o:title=""/>
            </v:shape>
            <v:shape style="position:absolute;left:3537;top:-1682;width:1848;height:10" type="#_x0000_t75" stroked="false">
              <v:imagedata r:id="rId383" o:title=""/>
            </v:shape>
            <v:shape style="position:absolute;left:5380;top:-1682;width:1848;height:10" type="#_x0000_t75" stroked="false">
              <v:imagedata r:id="rId384" o:title=""/>
            </v:shape>
            <v:shape style="position:absolute;left:7224;top:-1682;width:3410;height:10" type="#_x0000_t75" stroked="false">
              <v:imagedata r:id="rId385" o:title=""/>
            </v:shape>
            <w10:wrap type="none"/>
          </v:group>
        </w:pict>
      </w:r>
      <w:r>
        <w:rPr/>
        <w:pict>
          <v:group style="position:absolute;margin-left:51.300003pt;margin-top:-64.946335pt;width:480.4pt;height:.5pt;mso-position-horizontal-relative:page;mso-position-vertical-relative:paragraph;z-index:-1173784" coordorigin="1026,-1299" coordsize="9608,10">
            <v:shape style="position:absolute;left:1026;top:-1299;width:2516;height:10" type="#_x0000_t75" stroked="false">
              <v:imagedata r:id="rId382" o:title=""/>
            </v:shape>
            <v:shape style="position:absolute;left:3537;top:-1299;width:1848;height:10" type="#_x0000_t75" stroked="false">
              <v:imagedata r:id="rId386" o:title=""/>
            </v:shape>
            <v:shape style="position:absolute;left:5380;top:-1299;width:1848;height:10" type="#_x0000_t75" stroked="false">
              <v:imagedata r:id="rId387" o:title=""/>
            </v:shape>
            <v:shape style="position:absolute;left:7224;top:-1299;width:3410;height:10" type="#_x0000_t75" stroked="false">
              <v:imagedata r:id="rId388" o:title=""/>
            </v:shape>
            <w10:wrap type="none"/>
          </v:group>
        </w:pict>
      </w:r>
      <w:r>
        <w:rPr/>
        <w:pict>
          <v:group style="position:absolute;margin-left:51.300003pt;margin-top:-45.746338pt;width:480.4pt;height:.5pt;mso-position-horizontal-relative:page;mso-position-vertical-relative:paragraph;z-index:-1173760" coordorigin="1026,-915" coordsize="9608,10">
            <v:shape style="position:absolute;left:1026;top:-915;width:2516;height:10" type="#_x0000_t75" stroked="false">
              <v:imagedata r:id="rId382" o:title=""/>
            </v:shape>
            <v:shape style="position:absolute;left:3537;top:-915;width:1848;height:10" type="#_x0000_t75" stroked="false">
              <v:imagedata r:id="rId386" o:title=""/>
            </v:shape>
            <v:shape style="position:absolute;left:5380;top:-915;width:1848;height:10" type="#_x0000_t75" stroked="false">
              <v:imagedata r:id="rId387" o:title=""/>
            </v:shape>
            <v:shape style="position:absolute;left:7224;top:-915;width:3410;height:10" type="#_x0000_t75" stroked="false">
              <v:imagedata r:id="rId388" o:title=""/>
            </v:shape>
            <w10:wrap type="none"/>
          </v:group>
        </w:pict>
      </w:r>
      <w:r>
        <w:rPr/>
        <w:pict>
          <v:group style="position:absolute;margin-left:51.300003pt;margin-top:-26.606308pt;width:480.4pt;height:.5pt;mso-position-horizontal-relative:page;mso-position-vertical-relative:paragraph;z-index:-1173736" coordorigin="1026,-532" coordsize="9608,10">
            <v:shape style="position:absolute;left:1026;top:-532;width:2516;height:10" type="#_x0000_t75" stroked="false">
              <v:imagedata r:id="rId382" o:title=""/>
            </v:shape>
            <v:shape style="position:absolute;left:3537;top:-532;width:1848;height:10" type="#_x0000_t75" stroked="false">
              <v:imagedata r:id="rId386" o:title=""/>
            </v:shape>
            <v:shape style="position:absolute;left:5380;top:-532;width:1848;height:10" type="#_x0000_t75" stroked="false">
              <v:imagedata r:id="rId387" o:title=""/>
            </v:shape>
            <v:shape style="position:absolute;left:7224;top:-532;width:3410;height:10" type="#_x0000_t75" stroked="false">
              <v:imagedata r:id="rId388" o:title=""/>
            </v:shape>
            <w10:wrap type="none"/>
          </v:group>
        </w:pict>
      </w:r>
      <w:r>
        <w:rPr/>
        <w:pict>
          <v:group style="position:absolute;margin-left:51.300003pt;margin-top:34.953720pt;width:480.4pt;height:5.3pt;mso-position-horizontal-relative:page;mso-position-vertical-relative:paragraph;z-index:-1173712" coordorigin="1026,699" coordsize="9608,106">
            <v:shape style="position:absolute;left:1026;top:699;width:2957;height:106" type="#_x0000_t75" stroked="false">
              <v:imagedata r:id="rId395" o:title=""/>
            </v:shape>
            <v:shape style="position:absolute;left:3959;top:795;width:5004;height:10" type="#_x0000_t75" stroked="false">
              <v:imagedata r:id="rId396" o:title=""/>
            </v:shape>
            <v:shape style="position:absolute;left:8958;top:795;width:1675;height:10" type="#_x0000_t75" stroked="false">
              <v:imagedata r:id="rId397" o:title=""/>
            </v:shape>
            <w10:wrap type="none"/>
          </v:group>
        </w:pict>
      </w:r>
      <w:r>
        <w:rPr/>
        <w:pict>
          <v:group style="position:absolute;margin-left:51.300003pt;margin-top:54.633652pt;width:480.4pt;height:5.3pt;mso-position-horizontal-relative:page;mso-position-vertical-relative:paragraph;z-index:-1173688" coordorigin="1026,1093" coordsize="9608,106">
            <v:shape style="position:absolute;left:1026;top:1093;width:2957;height:106" type="#_x0000_t75" stroked="false">
              <v:imagedata r:id="rId395" o:title=""/>
            </v:shape>
            <v:shape style="position:absolute;left:3959;top:1189;width:5004;height:10" type="#_x0000_t75" stroked="false">
              <v:imagedata r:id="rId396" o:title=""/>
            </v:shape>
            <v:shape style="position:absolute;left:8958;top:1189;width:1675;height:10" type="#_x0000_t75" stroked="false">
              <v:imagedata r:id="rId397" o:title=""/>
            </v:shape>
            <w10:wrap type="none"/>
          </v:group>
        </w:pict>
      </w:r>
      <w:r>
        <w:rPr>
          <w:rFonts w:ascii="宋体" w:hAnsi="宋体" w:cs="宋体" w:eastAsia="宋体" w:hint="default"/>
          <w:color w:val="212121"/>
        </w:rPr>
        <w:t>3</w:t>
      </w:r>
      <w:r>
        <w:rPr>
          <w:color w:val="212121"/>
        </w:rPr>
        <w:t>、</w:t>
      </w:r>
      <w:r>
        <w:rPr/>
        <w:t>设定提存计划列示</w:t>
      </w:r>
      <w:r>
        <w:rPr>
          <w:b w:val="0"/>
          <w:bCs w:val="0"/>
        </w:rPr>
      </w:r>
    </w:p>
    <w:p>
      <w:pPr>
        <w:spacing w:line="240" w:lineRule="auto" w:before="6"/>
        <w:rPr>
          <w:rFonts w:ascii="宋体" w:hAnsi="宋体" w:cs="宋体" w:eastAsia="宋体" w:hint="default"/>
          <w:b/>
          <w:bCs/>
          <w:sz w:val="5"/>
          <w:szCs w:val="5"/>
        </w:rPr>
      </w:pPr>
    </w:p>
    <w:tbl>
      <w:tblPr>
        <w:tblW w:w="0" w:type="auto"/>
        <w:jc w:val="left"/>
        <w:tblInd w:w="111" w:type="dxa"/>
        <w:tblLayout w:type="fixed"/>
        <w:tblCellMar>
          <w:top w:w="0" w:type="dxa"/>
          <w:left w:w="0" w:type="dxa"/>
          <w:bottom w:w="0" w:type="dxa"/>
          <w:right w:w="0" w:type="dxa"/>
        </w:tblCellMar>
        <w:tblLook w:val="01E0"/>
      </w:tblPr>
      <w:tblGrid>
        <w:gridCol w:w="2957"/>
        <w:gridCol w:w="1666"/>
        <w:gridCol w:w="1666"/>
        <w:gridCol w:w="1667"/>
        <w:gridCol w:w="1666"/>
      </w:tblGrid>
      <w:tr>
        <w:trPr>
          <w:trHeight w:val="303" w:hRule="exact"/>
        </w:trPr>
        <w:tc>
          <w:tcPr>
            <w:tcW w:w="2957" w:type="dxa"/>
            <w:tcBorders>
              <w:top w:val="single" w:sz="12" w:space="0" w:color="000000"/>
              <w:left w:val="nil" w:sz="6" w:space="0" w:color="auto"/>
              <w:bottom w:val="nil" w:sz="6" w:space="0" w:color="auto"/>
              <w:right w:val="single" w:sz="4" w:space="0" w:color="000000"/>
            </w:tcBorders>
          </w:tcPr>
          <w:p>
            <w:pPr>
              <w:pStyle w:val="TableParagraph"/>
              <w:spacing w:line="240" w:lineRule="auto" w:before="44"/>
              <w:ind w:right="1283"/>
              <w:jc w:val="righ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66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4"/>
              <w:ind w:left="466" w:right="0"/>
              <w:jc w:val="left"/>
              <w:rPr>
                <w:rFonts w:ascii="宋体" w:hAnsi="宋体" w:cs="宋体" w:eastAsia="宋体" w:hint="default"/>
                <w:sz w:val="18"/>
                <w:szCs w:val="18"/>
              </w:rPr>
            </w:pPr>
            <w:r>
              <w:rPr>
                <w:rFonts w:ascii="宋体" w:hAnsi="宋体" w:cs="宋体" w:eastAsia="宋体" w:hint="default"/>
                <w:b/>
                <w:bCs/>
                <w:sz w:val="18"/>
                <w:szCs w:val="18"/>
              </w:rPr>
              <w:t>期初余额</w:t>
            </w:r>
            <w:r>
              <w:rPr>
                <w:rFonts w:ascii="宋体" w:hAnsi="宋体" w:cs="宋体" w:eastAsia="宋体" w:hint="default"/>
                <w:sz w:val="18"/>
                <w:szCs w:val="18"/>
              </w:rPr>
            </w:r>
          </w:p>
        </w:tc>
        <w:tc>
          <w:tcPr>
            <w:tcW w:w="166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4"/>
              <w:ind w:left="466" w:right="0"/>
              <w:jc w:val="left"/>
              <w:rPr>
                <w:rFonts w:ascii="宋体" w:hAnsi="宋体" w:cs="宋体" w:eastAsia="宋体" w:hint="default"/>
                <w:sz w:val="18"/>
                <w:szCs w:val="18"/>
              </w:rPr>
            </w:pPr>
            <w:r>
              <w:rPr>
                <w:rFonts w:ascii="宋体" w:hAnsi="宋体" w:cs="宋体" w:eastAsia="宋体" w:hint="default"/>
                <w:b/>
                <w:bCs/>
                <w:sz w:val="18"/>
                <w:szCs w:val="18"/>
              </w:rPr>
              <w:t>本期增加</w:t>
            </w:r>
            <w:r>
              <w:rPr>
                <w:rFonts w:ascii="宋体" w:hAnsi="宋体" w:cs="宋体" w:eastAsia="宋体" w:hint="default"/>
                <w:sz w:val="18"/>
                <w:szCs w:val="18"/>
              </w:rPr>
            </w:r>
          </w:p>
        </w:tc>
        <w:tc>
          <w:tcPr>
            <w:tcW w:w="166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4"/>
              <w:ind w:left="466" w:right="0"/>
              <w:jc w:val="left"/>
              <w:rPr>
                <w:rFonts w:ascii="宋体" w:hAnsi="宋体" w:cs="宋体" w:eastAsia="宋体" w:hint="default"/>
                <w:sz w:val="18"/>
                <w:szCs w:val="18"/>
              </w:rPr>
            </w:pPr>
            <w:r>
              <w:rPr>
                <w:rFonts w:ascii="宋体" w:hAnsi="宋体" w:cs="宋体" w:eastAsia="宋体" w:hint="default"/>
                <w:b/>
                <w:bCs/>
                <w:sz w:val="18"/>
                <w:szCs w:val="18"/>
              </w:rPr>
              <w:t>本期减少</w:t>
            </w:r>
            <w:r>
              <w:rPr>
                <w:rFonts w:ascii="宋体" w:hAnsi="宋体" w:cs="宋体" w:eastAsia="宋体" w:hint="default"/>
                <w:sz w:val="18"/>
                <w:szCs w:val="18"/>
              </w:rPr>
            </w:r>
          </w:p>
        </w:tc>
        <w:tc>
          <w:tcPr>
            <w:tcW w:w="1666" w:type="dxa"/>
            <w:tcBorders>
              <w:top w:val="single" w:sz="12" w:space="0" w:color="000000"/>
              <w:left w:val="single" w:sz="4" w:space="0" w:color="000000"/>
              <w:bottom w:val="nil" w:sz="6" w:space="0" w:color="auto"/>
              <w:right w:val="nil" w:sz="6" w:space="0" w:color="auto"/>
            </w:tcBorders>
          </w:tcPr>
          <w:p>
            <w:pPr>
              <w:pStyle w:val="TableParagraph"/>
              <w:spacing w:line="240" w:lineRule="auto" w:before="44"/>
              <w:ind w:left="466" w:right="0"/>
              <w:jc w:val="left"/>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r>
      <w:tr>
        <w:trPr>
          <w:trHeight w:val="394" w:hRule="exact"/>
        </w:trPr>
        <w:tc>
          <w:tcPr>
            <w:tcW w:w="2957" w:type="dxa"/>
            <w:tcBorders>
              <w:top w:val="nil" w:sz="6" w:space="0" w:color="auto"/>
              <w:left w:val="nil" w:sz="6" w:space="0" w:color="auto"/>
              <w:bottom w:val="nil" w:sz="6" w:space="0" w:color="auto"/>
              <w:right w:val="single" w:sz="4" w:space="0" w:color="000000"/>
            </w:tcBorders>
          </w:tcPr>
          <w:p>
            <w:pPr>
              <w:pStyle w:val="TableParagraph"/>
              <w:spacing w:line="240" w:lineRule="auto" w:before="151"/>
              <w:ind w:left="122" w:right="0"/>
              <w:jc w:val="left"/>
              <w:rPr>
                <w:rFonts w:ascii="宋体" w:hAnsi="宋体" w:cs="宋体" w:eastAsia="宋体" w:hint="default"/>
                <w:sz w:val="18"/>
                <w:szCs w:val="18"/>
              </w:rPr>
            </w:pPr>
            <w:r>
              <w:rPr>
                <w:rFonts w:ascii="宋体" w:hAnsi="宋体" w:cs="宋体" w:eastAsia="宋体" w:hint="default"/>
                <w:sz w:val="18"/>
                <w:szCs w:val="18"/>
              </w:rPr>
              <w:t>一、基本养老保险</w:t>
            </w:r>
          </w:p>
        </w:tc>
        <w:tc>
          <w:tcPr>
            <w:tcW w:w="166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91,282.08</w:t>
            </w:r>
          </w:p>
        </w:tc>
        <w:tc>
          <w:tcPr>
            <w:tcW w:w="166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30,784,616.17</w:t>
            </w:r>
          </w:p>
        </w:tc>
        <w:tc>
          <w:tcPr>
            <w:tcW w:w="166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30,803,220.59</w:t>
            </w:r>
          </w:p>
        </w:tc>
        <w:tc>
          <w:tcPr>
            <w:tcW w:w="1666"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72,677.66</w:t>
            </w:r>
          </w:p>
        </w:tc>
      </w:tr>
      <w:tr>
        <w:trPr>
          <w:trHeight w:val="106" w:hRule="exact"/>
        </w:trPr>
        <w:tc>
          <w:tcPr>
            <w:tcW w:w="2957" w:type="dxa"/>
            <w:tcBorders>
              <w:top w:val="nil" w:sz="6" w:space="0" w:color="auto"/>
              <w:left w:val="nil" w:sz="6" w:space="0" w:color="auto"/>
              <w:bottom w:val="nil" w:sz="6" w:space="0" w:color="auto"/>
              <w:right w:val="nil" w:sz="6" w:space="0" w:color="auto"/>
            </w:tcBorders>
          </w:tcPr>
          <w:p>
            <w:pPr/>
          </w:p>
        </w:tc>
        <w:tc>
          <w:tcPr>
            <w:tcW w:w="1666" w:type="dxa"/>
            <w:tcBorders>
              <w:top w:val="nil" w:sz="6" w:space="0" w:color="auto"/>
              <w:left w:val="nil" w:sz="6" w:space="0" w:color="auto"/>
              <w:bottom w:val="nil" w:sz="6" w:space="0" w:color="auto"/>
              <w:right w:val="single" w:sz="4" w:space="0" w:color="000000"/>
            </w:tcBorders>
          </w:tcPr>
          <w:p>
            <w:pPr/>
          </w:p>
        </w:tc>
        <w:tc>
          <w:tcPr>
            <w:tcW w:w="1666" w:type="dxa"/>
            <w:tcBorders>
              <w:top w:val="nil" w:sz="6" w:space="0" w:color="auto"/>
              <w:left w:val="single" w:sz="4" w:space="0" w:color="000000"/>
              <w:bottom w:val="nil" w:sz="6" w:space="0" w:color="auto"/>
              <w:right w:val="single" w:sz="4" w:space="0" w:color="000000"/>
            </w:tcBorders>
          </w:tcPr>
          <w:p>
            <w:pPr/>
          </w:p>
        </w:tc>
        <w:tc>
          <w:tcPr>
            <w:tcW w:w="1667" w:type="dxa"/>
            <w:tcBorders>
              <w:top w:val="nil" w:sz="6" w:space="0" w:color="auto"/>
              <w:left w:val="single" w:sz="4" w:space="0" w:color="000000"/>
              <w:bottom w:val="nil" w:sz="6" w:space="0" w:color="auto"/>
              <w:right w:val="single" w:sz="4" w:space="0" w:color="000000"/>
            </w:tcBorders>
          </w:tcPr>
          <w:p>
            <w:pPr/>
          </w:p>
        </w:tc>
        <w:tc>
          <w:tcPr>
            <w:tcW w:w="1666" w:type="dxa"/>
            <w:tcBorders>
              <w:top w:val="nil" w:sz="6" w:space="0" w:color="auto"/>
              <w:left w:val="single" w:sz="4" w:space="0" w:color="000000"/>
              <w:bottom w:val="nil" w:sz="6" w:space="0" w:color="auto"/>
              <w:right w:val="nil" w:sz="6" w:space="0" w:color="auto"/>
            </w:tcBorders>
          </w:tcPr>
          <w:p>
            <w:pPr/>
          </w:p>
        </w:tc>
      </w:tr>
      <w:tr>
        <w:trPr>
          <w:trHeight w:val="394" w:hRule="exact"/>
        </w:trPr>
        <w:tc>
          <w:tcPr>
            <w:tcW w:w="2957" w:type="dxa"/>
            <w:tcBorders>
              <w:top w:val="nil" w:sz="6" w:space="0" w:color="auto"/>
              <w:left w:val="nil" w:sz="6" w:space="0" w:color="auto"/>
              <w:bottom w:val="nil" w:sz="6" w:space="0" w:color="auto"/>
              <w:right w:val="single" w:sz="4" w:space="0" w:color="000000"/>
            </w:tcBorders>
          </w:tcPr>
          <w:p>
            <w:pPr>
              <w:pStyle w:val="TableParagraph"/>
              <w:spacing w:line="240" w:lineRule="auto" w:before="45"/>
              <w:ind w:left="122" w:right="0"/>
              <w:jc w:val="left"/>
              <w:rPr>
                <w:rFonts w:ascii="宋体" w:hAnsi="宋体" w:cs="宋体" w:eastAsia="宋体" w:hint="default"/>
                <w:sz w:val="18"/>
                <w:szCs w:val="18"/>
              </w:rPr>
            </w:pPr>
            <w:r>
              <w:rPr>
                <w:rFonts w:ascii="宋体" w:hAnsi="宋体" w:cs="宋体" w:eastAsia="宋体" w:hint="default"/>
                <w:sz w:val="18"/>
                <w:szCs w:val="18"/>
              </w:rPr>
              <w:t>二、失业保险费</w:t>
            </w:r>
          </w:p>
        </w:tc>
        <w:tc>
          <w:tcPr>
            <w:tcW w:w="1666"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0"/>
              <w:jc w:val="right"/>
              <w:rPr>
                <w:rFonts w:ascii="Times New Roman" w:hAnsi="Times New Roman" w:cs="Times New Roman" w:eastAsia="Times New Roman" w:hint="default"/>
                <w:sz w:val="18"/>
                <w:szCs w:val="18"/>
              </w:rPr>
            </w:pPr>
            <w:r>
              <w:rPr>
                <w:rFonts w:ascii="Times New Roman"/>
                <w:sz w:val="18"/>
              </w:rPr>
              <w:t>4,300.94</w:t>
            </w:r>
          </w:p>
        </w:tc>
        <w:tc>
          <w:tcPr>
            <w:tcW w:w="1666"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0"/>
              <w:jc w:val="right"/>
              <w:rPr>
                <w:rFonts w:ascii="Times New Roman" w:hAnsi="Times New Roman" w:cs="Times New Roman" w:eastAsia="Times New Roman" w:hint="default"/>
                <w:sz w:val="18"/>
                <w:szCs w:val="18"/>
              </w:rPr>
            </w:pPr>
            <w:r>
              <w:rPr>
                <w:rFonts w:ascii="Times New Roman"/>
                <w:spacing w:val="-1"/>
                <w:sz w:val="18"/>
              </w:rPr>
              <w:t>1,030,600.61</w:t>
            </w:r>
          </w:p>
        </w:tc>
        <w:tc>
          <w:tcPr>
            <w:tcW w:w="1667"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2"/>
              <w:jc w:val="right"/>
              <w:rPr>
                <w:rFonts w:ascii="Times New Roman" w:hAnsi="Times New Roman" w:cs="Times New Roman" w:eastAsia="Times New Roman" w:hint="default"/>
                <w:sz w:val="18"/>
                <w:szCs w:val="18"/>
              </w:rPr>
            </w:pPr>
            <w:r>
              <w:rPr>
                <w:rFonts w:ascii="Times New Roman"/>
                <w:spacing w:val="-1"/>
                <w:sz w:val="18"/>
              </w:rPr>
              <w:t>1,032,606.56</w:t>
            </w:r>
          </w:p>
        </w:tc>
        <w:tc>
          <w:tcPr>
            <w:tcW w:w="1666"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105"/>
              <w:jc w:val="right"/>
              <w:rPr>
                <w:rFonts w:ascii="Times New Roman" w:hAnsi="Times New Roman" w:cs="Times New Roman" w:eastAsia="Times New Roman" w:hint="default"/>
                <w:sz w:val="18"/>
                <w:szCs w:val="18"/>
              </w:rPr>
            </w:pPr>
            <w:r>
              <w:rPr>
                <w:rFonts w:ascii="Times New Roman"/>
                <w:sz w:val="18"/>
              </w:rPr>
              <w:t>2,294.99</w:t>
            </w:r>
          </w:p>
        </w:tc>
      </w:tr>
      <w:tr>
        <w:trPr>
          <w:trHeight w:val="400" w:hRule="exact"/>
        </w:trPr>
        <w:tc>
          <w:tcPr>
            <w:tcW w:w="2957" w:type="dxa"/>
            <w:tcBorders>
              <w:top w:val="nil" w:sz="6" w:space="0" w:color="auto"/>
              <w:left w:val="nil" w:sz="6" w:space="0" w:color="auto"/>
              <w:bottom w:val="single" w:sz="12" w:space="0" w:color="000000"/>
              <w:right w:val="single" w:sz="4" w:space="0" w:color="000000"/>
            </w:tcBorders>
          </w:tcPr>
          <w:p>
            <w:pPr>
              <w:pStyle w:val="TableParagraph"/>
              <w:spacing w:line="240" w:lineRule="auto" w:before="45"/>
              <w:ind w:right="1283"/>
              <w:jc w:val="righ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66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7"/>
              <w:ind w:right="100"/>
              <w:jc w:val="right"/>
              <w:rPr>
                <w:rFonts w:ascii="Times New Roman" w:hAnsi="Times New Roman" w:cs="Times New Roman" w:eastAsia="Times New Roman" w:hint="default"/>
                <w:sz w:val="18"/>
                <w:szCs w:val="18"/>
              </w:rPr>
            </w:pPr>
            <w:r>
              <w:rPr>
                <w:rFonts w:ascii="Times New Roman"/>
                <w:b/>
                <w:sz w:val="18"/>
              </w:rPr>
              <w:t>95,583.02</w:t>
            </w:r>
            <w:r>
              <w:rPr>
                <w:rFonts w:ascii="Times New Roman"/>
                <w:sz w:val="18"/>
              </w:rPr>
            </w:r>
          </w:p>
        </w:tc>
        <w:tc>
          <w:tcPr>
            <w:tcW w:w="166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7"/>
              <w:ind w:right="100"/>
              <w:jc w:val="right"/>
              <w:rPr>
                <w:rFonts w:ascii="Times New Roman" w:hAnsi="Times New Roman" w:cs="Times New Roman" w:eastAsia="Times New Roman" w:hint="default"/>
                <w:sz w:val="18"/>
                <w:szCs w:val="18"/>
              </w:rPr>
            </w:pPr>
            <w:r>
              <w:rPr>
                <w:rFonts w:ascii="Times New Roman"/>
                <w:b/>
                <w:spacing w:val="-1"/>
                <w:sz w:val="18"/>
              </w:rPr>
              <w:t>31,815,216.78</w:t>
            </w:r>
            <w:r>
              <w:rPr>
                <w:rFonts w:ascii="Times New Roman"/>
                <w:spacing w:val="-1"/>
                <w:sz w:val="18"/>
              </w:rPr>
            </w:r>
          </w:p>
        </w:tc>
        <w:tc>
          <w:tcPr>
            <w:tcW w:w="166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7"/>
              <w:ind w:right="102"/>
              <w:jc w:val="right"/>
              <w:rPr>
                <w:rFonts w:ascii="Times New Roman" w:hAnsi="Times New Roman" w:cs="Times New Roman" w:eastAsia="Times New Roman" w:hint="default"/>
                <w:sz w:val="18"/>
                <w:szCs w:val="18"/>
              </w:rPr>
            </w:pPr>
            <w:r>
              <w:rPr>
                <w:rFonts w:ascii="Times New Roman"/>
                <w:b/>
                <w:spacing w:val="-1"/>
                <w:sz w:val="18"/>
              </w:rPr>
              <w:t>31,835,827.15</w:t>
            </w:r>
            <w:r>
              <w:rPr>
                <w:rFonts w:ascii="Times New Roman"/>
                <w:spacing w:val="-1"/>
                <w:sz w:val="18"/>
              </w:rPr>
            </w:r>
          </w:p>
        </w:tc>
        <w:tc>
          <w:tcPr>
            <w:tcW w:w="1666" w:type="dxa"/>
            <w:tcBorders>
              <w:top w:val="nil" w:sz="6" w:space="0" w:color="auto"/>
              <w:left w:val="single" w:sz="4" w:space="0" w:color="000000"/>
              <w:bottom w:val="single" w:sz="12" w:space="0" w:color="000000"/>
              <w:right w:val="nil" w:sz="6" w:space="0" w:color="auto"/>
            </w:tcBorders>
          </w:tcPr>
          <w:p>
            <w:pPr>
              <w:pStyle w:val="TableParagraph"/>
              <w:spacing w:line="240" w:lineRule="auto" w:before="87"/>
              <w:ind w:right="105"/>
              <w:jc w:val="right"/>
              <w:rPr>
                <w:rFonts w:ascii="Times New Roman" w:hAnsi="Times New Roman" w:cs="Times New Roman" w:eastAsia="Times New Roman" w:hint="default"/>
                <w:sz w:val="18"/>
                <w:szCs w:val="18"/>
              </w:rPr>
            </w:pPr>
            <w:r>
              <w:rPr>
                <w:rFonts w:ascii="Times New Roman"/>
                <w:b/>
                <w:sz w:val="18"/>
              </w:rPr>
              <w:t>74,972.65</w:t>
            </w:r>
            <w:r>
              <w:rPr>
                <w:rFonts w:ascii="Times New Roman"/>
                <w:sz w:val="18"/>
              </w:rPr>
            </w:r>
          </w:p>
        </w:tc>
      </w:tr>
    </w:tbl>
    <w:p>
      <w:pPr>
        <w:pStyle w:val="BodyText"/>
        <w:spacing w:line="240" w:lineRule="auto" w:before="84"/>
        <w:ind w:left="234" w:right="2877"/>
        <w:jc w:val="left"/>
      </w:pPr>
      <w:r>
        <w:rPr/>
        <w:pict>
          <v:group style="position:absolute;margin-left:51.300003pt;margin-top:-26.076351pt;width:480.4pt;height:5.3pt;mso-position-horizontal-relative:page;mso-position-vertical-relative:paragraph;z-index:-1173664" coordorigin="1026,-522" coordsize="9608,106">
            <v:shape style="position:absolute;left:1026;top:-522;width:2957;height:106" type="#_x0000_t75" stroked="false">
              <v:imagedata r:id="rId395" o:title=""/>
            </v:shape>
            <v:shape style="position:absolute;left:3959;top:-426;width:5004;height:10" type="#_x0000_t75" stroked="false">
              <v:imagedata r:id="rId396" o:title=""/>
            </v:shape>
            <v:shape style="position:absolute;left:8958;top:-426;width:1675;height:10" type="#_x0000_t75" stroked="false">
              <v:imagedata r:id="rId397" o:title=""/>
            </v:shape>
            <w10:wrap type="none"/>
          </v:group>
        </w:pict>
      </w:r>
      <w:r>
        <w:rPr/>
        <w:pict>
          <v:shape style="position:absolute;margin-left:198.199997pt;margin-top:-1.596326pt;width:.480015pt;height:.1pt;mso-position-horizontal-relative:page;mso-position-vertical-relative:paragraph;z-index:-1173640" type="#_x0000_t75" stroked="false">
            <v:imagedata r:id="rId398" o:title=""/>
          </v:shape>
        </w:pict>
      </w:r>
      <w:r>
        <w:rPr/>
        <w:pict>
          <v:shape style="position:absolute;margin-left:281.5pt;margin-top:-1.596326pt;width:.48003pt;height:.1pt;mso-position-horizontal-relative:page;mso-position-vertical-relative:paragraph;z-index:-1173616" type="#_x0000_t75" stroked="false">
            <v:imagedata r:id="rId398" o:title=""/>
          </v:shape>
        </w:pict>
      </w:r>
      <w:r>
        <w:rPr/>
        <w:pict>
          <v:shape style="position:absolute;margin-left:364.779999pt;margin-top:-1.596326pt;width:.48003pt;height:.1pt;mso-position-horizontal-relative:page;mso-position-vertical-relative:paragraph;z-index:-1173592" type="#_x0000_t75" stroked="false">
            <v:imagedata r:id="rId398" o:title=""/>
          </v:shape>
        </w:pict>
      </w:r>
      <w:r>
        <w:rPr/>
        <w:pict>
          <v:shape style="position:absolute;margin-left:448.140015pt;margin-top:-1.596326pt;width:.48pt;height:.1pt;mso-position-horizontal-relative:page;mso-position-vertical-relative:paragraph;z-index:-1173568" type="#_x0000_t75" stroked="false">
            <v:imagedata r:id="rId398" o:title=""/>
          </v:shape>
        </w:pict>
      </w:r>
      <w:r>
        <w:rPr/>
        <w:t>注：应付职工薪酬余额主要是计提的</w:t>
      </w:r>
      <w:r>
        <w:rPr>
          <w:rFonts w:ascii="Times New Roman" w:hAnsi="Times New Roman" w:cs="Times New Roman" w:eastAsia="Times New Roman" w:hint="default"/>
        </w:rPr>
        <w:t>2017</w:t>
      </w:r>
      <w:r>
        <w:rPr/>
        <w:t>年度奖金，于</w:t>
      </w:r>
      <w:r>
        <w:rPr>
          <w:rFonts w:ascii="Times New Roman" w:hAnsi="Times New Roman" w:cs="Times New Roman" w:eastAsia="Times New Roman" w:hint="default"/>
        </w:rPr>
        <w:t>2018</w:t>
      </w:r>
      <w:r>
        <w:rPr/>
        <w:t>年发放。</w:t>
      </w:r>
    </w:p>
    <w:p>
      <w:pPr>
        <w:spacing w:line="240" w:lineRule="auto" w:before="2"/>
        <w:rPr>
          <w:rFonts w:ascii="宋体" w:hAnsi="宋体" w:cs="宋体" w:eastAsia="宋体" w:hint="default"/>
          <w:sz w:val="22"/>
          <w:szCs w:val="22"/>
        </w:rPr>
      </w:pPr>
    </w:p>
    <w:p>
      <w:pPr>
        <w:pStyle w:val="Heading5"/>
        <w:spacing w:line="240" w:lineRule="auto" w:before="0"/>
        <w:ind w:left="656" w:right="2877"/>
        <w:jc w:val="left"/>
        <w:rPr>
          <w:b w:val="0"/>
          <w:bCs w:val="0"/>
        </w:rPr>
      </w:pPr>
      <w:r>
        <w:rPr/>
        <w:pict>
          <v:shape style="position:absolute;margin-left:212.899994pt;margin-top:37.043625pt;width:.47997pt;height:.48pt;mso-position-horizontal-relative:page;mso-position-vertical-relative:paragraph;z-index:12520" type="#_x0000_t75" stroked="false">
            <v:imagedata r:id="rId398" o:title=""/>
          </v:shape>
        </w:pict>
      </w:r>
      <w:r>
        <w:rPr/>
        <w:pict>
          <v:shape style="position:absolute;margin-left:380.679993pt;margin-top:37.043625pt;width:.47997pt;height:.48pt;mso-position-horizontal-relative:page;mso-position-vertical-relative:paragraph;z-index:12544" type="#_x0000_t75" stroked="false">
            <v:imagedata r:id="rId398" o:title=""/>
          </v:shape>
        </w:pict>
      </w:r>
      <w:r>
        <w:rPr/>
        <w:pict>
          <v:group style="position:absolute;margin-left:51.300003pt;margin-top:56.743698pt;width:480.4pt;height:.5pt;mso-position-horizontal-relative:page;mso-position-vertical-relative:paragraph;z-index:-1173496" coordorigin="1026,1135" coordsize="9608,10">
            <v:shape style="position:absolute;left:1026;top:1135;width:3232;height:10" type="#_x0000_t75" stroked="false">
              <v:imagedata r:id="rId44" o:title=""/>
            </v:shape>
            <v:shape style="position:absolute;left:4253;top:1135;width:6380;height:10" type="#_x0000_t75" stroked="false">
              <v:imagedata r:id="rId399" o:title=""/>
            </v:shape>
            <w10:wrap type="none"/>
          </v:group>
        </w:pict>
      </w:r>
      <w:r>
        <w:rPr/>
        <w:pict>
          <v:group style="position:absolute;margin-left:51.300003pt;margin-top:75.943695pt;width:480.4pt;height:.5pt;mso-position-horizontal-relative:page;mso-position-vertical-relative:paragraph;z-index:-1173472" coordorigin="1026,1519" coordsize="9608,10">
            <v:shape style="position:absolute;left:1026;top:1519;width:3232;height:10" type="#_x0000_t75" stroked="false">
              <v:imagedata r:id="rId44" o:title=""/>
            </v:shape>
            <v:shape style="position:absolute;left:4253;top:1519;width:6380;height:10" type="#_x0000_t75" stroked="false">
              <v:imagedata r:id="rId400" o:title=""/>
            </v:shape>
            <w10:wrap type="none"/>
          </v:group>
        </w:pict>
      </w:r>
      <w:r>
        <w:rPr/>
        <w:pict>
          <v:group style="position:absolute;margin-left:51.300003pt;margin-top:95.143692pt;width:480.4pt;height:.5pt;mso-position-horizontal-relative:page;mso-position-vertical-relative:paragraph;z-index:-1173448" coordorigin="1026,1903" coordsize="9608,10">
            <v:shape style="position:absolute;left:1026;top:1903;width:3232;height:10" type="#_x0000_t75" stroked="false">
              <v:imagedata r:id="rId44" o:title=""/>
            </v:shape>
            <v:shape style="position:absolute;left:4253;top:1903;width:6380;height:10" type="#_x0000_t75" stroked="false">
              <v:imagedata r:id="rId400" o:title=""/>
            </v:shape>
            <w10:wrap type="none"/>
          </v:group>
        </w:pict>
      </w:r>
      <w:bookmarkStart w:name="（二十二） 应交税费" w:id="229"/>
      <w:bookmarkEnd w:id="229"/>
      <w:r>
        <w:rPr>
          <w:b w:val="0"/>
          <w:bCs w:val="0"/>
        </w:rPr>
      </w:r>
      <w:r>
        <w:rPr/>
        <w:t>（二十二）应交税费</w:t>
      </w:r>
      <w:r>
        <w:rPr>
          <w:b w:val="0"/>
          <w:bCs w:val="0"/>
        </w:rPr>
      </w:r>
    </w:p>
    <w:p>
      <w:pPr>
        <w:spacing w:line="240" w:lineRule="auto" w:before="6"/>
        <w:rPr>
          <w:rFonts w:ascii="宋体" w:hAnsi="宋体" w:cs="宋体" w:eastAsia="宋体" w:hint="default"/>
          <w:b/>
          <w:bCs/>
          <w:sz w:val="5"/>
          <w:szCs w:val="5"/>
        </w:rPr>
      </w:pPr>
    </w:p>
    <w:tbl>
      <w:tblPr>
        <w:tblW w:w="0" w:type="auto"/>
        <w:jc w:val="left"/>
        <w:tblInd w:w="111" w:type="dxa"/>
        <w:tblLayout w:type="fixed"/>
        <w:tblCellMar>
          <w:top w:w="0" w:type="dxa"/>
          <w:left w:w="0" w:type="dxa"/>
          <w:bottom w:w="0" w:type="dxa"/>
          <w:right w:w="0" w:type="dxa"/>
        </w:tblCellMar>
        <w:tblLook w:val="01E0"/>
      </w:tblPr>
      <w:tblGrid>
        <w:gridCol w:w="3251"/>
        <w:gridCol w:w="3356"/>
        <w:gridCol w:w="3015"/>
      </w:tblGrid>
      <w:tr>
        <w:trPr>
          <w:trHeight w:val="394" w:hRule="exact"/>
        </w:trPr>
        <w:tc>
          <w:tcPr>
            <w:tcW w:w="3251"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40"/>
              <w:ind w:left="20"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35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40"/>
              <w:ind w:right="0"/>
              <w:jc w:val="center"/>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c>
          <w:tcPr>
            <w:tcW w:w="3015"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40"/>
              <w:ind w:right="2"/>
              <w:jc w:val="center"/>
              <w:rPr>
                <w:rFonts w:ascii="宋体" w:hAnsi="宋体" w:cs="宋体" w:eastAsia="宋体" w:hint="default"/>
                <w:sz w:val="18"/>
                <w:szCs w:val="18"/>
              </w:rPr>
            </w:pPr>
            <w:r>
              <w:rPr>
                <w:rFonts w:ascii="宋体" w:hAnsi="宋体" w:cs="宋体" w:eastAsia="宋体" w:hint="default"/>
                <w:b/>
                <w:bCs/>
                <w:sz w:val="18"/>
                <w:szCs w:val="18"/>
              </w:rPr>
              <w:t>期初余额</w:t>
            </w:r>
            <w:r>
              <w:rPr>
                <w:rFonts w:ascii="宋体" w:hAnsi="宋体" w:cs="宋体" w:eastAsia="宋体" w:hint="default"/>
                <w:sz w:val="18"/>
                <w:szCs w:val="18"/>
              </w:rPr>
            </w:r>
          </w:p>
        </w:tc>
      </w:tr>
      <w:tr>
        <w:trPr>
          <w:trHeight w:val="386" w:hRule="exact"/>
        </w:trPr>
        <w:tc>
          <w:tcPr>
            <w:tcW w:w="3251" w:type="dxa"/>
            <w:tcBorders>
              <w:top w:val="single" w:sz="4" w:space="0" w:color="000000"/>
              <w:left w:val="nil" w:sz="6" w:space="0" w:color="auto"/>
              <w:bottom w:val="nil" w:sz="6" w:space="0" w:color="auto"/>
              <w:right w:val="single" w:sz="4" w:space="0" w:color="000000"/>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35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9"/>
              <w:ind w:right="99"/>
              <w:jc w:val="right"/>
              <w:rPr>
                <w:rFonts w:ascii="Times New Roman" w:hAnsi="Times New Roman" w:cs="Times New Roman" w:eastAsia="Times New Roman" w:hint="default"/>
                <w:sz w:val="18"/>
                <w:szCs w:val="18"/>
              </w:rPr>
            </w:pPr>
            <w:r>
              <w:rPr>
                <w:rFonts w:ascii="Times New Roman"/>
                <w:spacing w:val="-1"/>
                <w:sz w:val="18"/>
              </w:rPr>
              <w:t>26,272,051.90</w:t>
            </w:r>
          </w:p>
        </w:tc>
        <w:tc>
          <w:tcPr>
            <w:tcW w:w="3015" w:type="dxa"/>
            <w:tcBorders>
              <w:top w:val="single" w:sz="4" w:space="0" w:color="000000"/>
              <w:left w:val="single" w:sz="4" w:space="0" w:color="000000"/>
              <w:bottom w:val="nil" w:sz="6" w:space="0" w:color="auto"/>
              <w:right w:val="nil" w:sz="6" w:space="0" w:color="auto"/>
            </w:tcBorders>
          </w:tcPr>
          <w:p>
            <w:pPr>
              <w:pStyle w:val="TableParagraph"/>
              <w:spacing w:line="240" w:lineRule="auto" w:before="79"/>
              <w:ind w:right="105"/>
              <w:jc w:val="right"/>
              <w:rPr>
                <w:rFonts w:ascii="Times New Roman" w:hAnsi="Times New Roman" w:cs="Times New Roman" w:eastAsia="Times New Roman" w:hint="default"/>
                <w:sz w:val="18"/>
                <w:szCs w:val="18"/>
              </w:rPr>
            </w:pPr>
            <w:r>
              <w:rPr>
                <w:rFonts w:ascii="Times New Roman"/>
                <w:spacing w:val="-2"/>
                <w:sz w:val="18"/>
              </w:rPr>
              <w:t>17,782,111.42</w:t>
            </w:r>
          </w:p>
        </w:tc>
      </w:tr>
      <w:tr>
        <w:trPr>
          <w:trHeight w:val="384" w:hRule="exact"/>
        </w:trPr>
        <w:tc>
          <w:tcPr>
            <w:tcW w:w="3251"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8"/>
                <w:szCs w:val="18"/>
              </w:rPr>
            </w:pPr>
            <w:r>
              <w:rPr>
                <w:rFonts w:ascii="宋体" w:hAnsi="宋体" w:cs="宋体" w:eastAsia="宋体" w:hint="default"/>
                <w:sz w:val="18"/>
                <w:szCs w:val="18"/>
              </w:rPr>
              <w:t>城建税</w:t>
            </w:r>
          </w:p>
        </w:tc>
        <w:tc>
          <w:tcPr>
            <w:tcW w:w="3356"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99"/>
              <w:jc w:val="right"/>
              <w:rPr>
                <w:rFonts w:ascii="Times New Roman" w:hAnsi="Times New Roman" w:cs="Times New Roman" w:eastAsia="Times New Roman" w:hint="default"/>
                <w:sz w:val="18"/>
                <w:szCs w:val="18"/>
              </w:rPr>
            </w:pPr>
            <w:r>
              <w:rPr>
                <w:rFonts w:ascii="Times New Roman"/>
                <w:sz w:val="18"/>
              </w:rPr>
              <w:t>876,066.98</w:t>
            </w:r>
          </w:p>
        </w:tc>
        <w:tc>
          <w:tcPr>
            <w:tcW w:w="3015" w:type="dxa"/>
            <w:tcBorders>
              <w:top w:val="nil" w:sz="6" w:space="0" w:color="auto"/>
              <w:left w:val="single" w:sz="4" w:space="0" w:color="000000"/>
              <w:bottom w:val="nil" w:sz="6" w:space="0" w:color="auto"/>
              <w:right w:val="nil" w:sz="6" w:space="0" w:color="auto"/>
            </w:tcBorders>
          </w:tcPr>
          <w:p>
            <w:pPr>
              <w:pStyle w:val="TableParagraph"/>
              <w:spacing w:line="240" w:lineRule="auto" w:before="82"/>
              <w:ind w:right="105"/>
              <w:jc w:val="right"/>
              <w:rPr>
                <w:rFonts w:ascii="Times New Roman" w:hAnsi="Times New Roman" w:cs="Times New Roman" w:eastAsia="Times New Roman" w:hint="default"/>
                <w:sz w:val="18"/>
                <w:szCs w:val="18"/>
              </w:rPr>
            </w:pPr>
            <w:r>
              <w:rPr>
                <w:rFonts w:ascii="Times New Roman"/>
                <w:sz w:val="18"/>
              </w:rPr>
              <w:t>660,478.91</w:t>
            </w:r>
          </w:p>
        </w:tc>
      </w:tr>
      <w:tr>
        <w:trPr>
          <w:trHeight w:val="384" w:hRule="exact"/>
        </w:trPr>
        <w:tc>
          <w:tcPr>
            <w:tcW w:w="3251"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356"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99"/>
              <w:jc w:val="right"/>
              <w:rPr>
                <w:rFonts w:ascii="Times New Roman" w:hAnsi="Times New Roman" w:cs="Times New Roman" w:eastAsia="Times New Roman" w:hint="default"/>
                <w:sz w:val="18"/>
                <w:szCs w:val="18"/>
              </w:rPr>
            </w:pPr>
            <w:r>
              <w:rPr>
                <w:rFonts w:ascii="Times New Roman"/>
                <w:spacing w:val="-1"/>
                <w:sz w:val="18"/>
              </w:rPr>
              <w:t>11,689,131.86</w:t>
            </w:r>
          </w:p>
        </w:tc>
        <w:tc>
          <w:tcPr>
            <w:tcW w:w="3015" w:type="dxa"/>
            <w:tcBorders>
              <w:top w:val="nil" w:sz="6" w:space="0" w:color="auto"/>
              <w:left w:val="single" w:sz="4" w:space="0" w:color="000000"/>
              <w:bottom w:val="nil" w:sz="6" w:space="0" w:color="auto"/>
              <w:right w:val="nil" w:sz="6" w:space="0" w:color="auto"/>
            </w:tcBorders>
          </w:tcPr>
          <w:p>
            <w:pPr>
              <w:pStyle w:val="TableParagraph"/>
              <w:spacing w:line="240" w:lineRule="auto" w:before="82"/>
              <w:ind w:right="105"/>
              <w:jc w:val="right"/>
              <w:rPr>
                <w:rFonts w:ascii="Times New Roman" w:hAnsi="Times New Roman" w:cs="Times New Roman" w:eastAsia="Times New Roman" w:hint="default"/>
                <w:sz w:val="18"/>
                <w:szCs w:val="18"/>
              </w:rPr>
            </w:pPr>
            <w:r>
              <w:rPr>
                <w:rFonts w:ascii="Times New Roman"/>
                <w:spacing w:val="-1"/>
                <w:sz w:val="18"/>
              </w:rPr>
              <w:t>6,020,751.94</w:t>
            </w:r>
          </w:p>
        </w:tc>
      </w:tr>
      <w:tr>
        <w:trPr>
          <w:trHeight w:val="392" w:hRule="exact"/>
        </w:trPr>
        <w:tc>
          <w:tcPr>
            <w:tcW w:w="3251" w:type="dxa"/>
            <w:tcBorders>
              <w:top w:val="nil" w:sz="6" w:space="0" w:color="auto"/>
              <w:left w:val="nil" w:sz="6" w:space="0" w:color="auto"/>
              <w:bottom w:val="single" w:sz="12" w:space="0" w:color="000000"/>
              <w:right w:val="single" w:sz="4" w:space="0" w:color="000000"/>
            </w:tcBorders>
          </w:tcPr>
          <w:p>
            <w:pPr>
              <w:pStyle w:val="TableParagraph"/>
              <w:spacing w:line="240" w:lineRule="auto" w:before="43"/>
              <w:ind w:left="122" w:right="0"/>
              <w:jc w:val="left"/>
              <w:rPr>
                <w:rFonts w:ascii="宋体" w:hAnsi="宋体" w:cs="宋体" w:eastAsia="宋体" w:hint="default"/>
                <w:sz w:val="18"/>
                <w:szCs w:val="18"/>
              </w:rPr>
            </w:pPr>
            <w:r>
              <w:rPr>
                <w:rFonts w:ascii="宋体" w:hAnsi="宋体" w:cs="宋体" w:eastAsia="宋体" w:hint="default"/>
                <w:sz w:val="18"/>
                <w:szCs w:val="18"/>
              </w:rPr>
              <w:t>个人所得税</w:t>
            </w:r>
          </w:p>
        </w:tc>
        <w:tc>
          <w:tcPr>
            <w:tcW w:w="335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2"/>
              <w:ind w:right="99"/>
              <w:jc w:val="right"/>
              <w:rPr>
                <w:rFonts w:ascii="Times New Roman" w:hAnsi="Times New Roman" w:cs="Times New Roman" w:eastAsia="Times New Roman" w:hint="default"/>
                <w:sz w:val="18"/>
                <w:szCs w:val="18"/>
              </w:rPr>
            </w:pPr>
            <w:r>
              <w:rPr>
                <w:rFonts w:ascii="Times New Roman"/>
                <w:spacing w:val="-1"/>
                <w:sz w:val="18"/>
              </w:rPr>
              <w:t>1,919,874.55</w:t>
            </w:r>
          </w:p>
        </w:tc>
        <w:tc>
          <w:tcPr>
            <w:tcW w:w="3015" w:type="dxa"/>
            <w:tcBorders>
              <w:top w:val="nil" w:sz="6" w:space="0" w:color="auto"/>
              <w:left w:val="single" w:sz="4" w:space="0" w:color="000000"/>
              <w:bottom w:val="single" w:sz="12" w:space="0" w:color="000000"/>
              <w:right w:val="nil" w:sz="6" w:space="0" w:color="auto"/>
            </w:tcBorders>
          </w:tcPr>
          <w:p>
            <w:pPr>
              <w:pStyle w:val="TableParagraph"/>
              <w:spacing w:line="240" w:lineRule="auto" w:before="82"/>
              <w:ind w:right="105"/>
              <w:jc w:val="right"/>
              <w:rPr>
                <w:rFonts w:ascii="Times New Roman" w:hAnsi="Times New Roman" w:cs="Times New Roman" w:eastAsia="Times New Roman" w:hint="default"/>
                <w:sz w:val="18"/>
                <w:szCs w:val="18"/>
              </w:rPr>
            </w:pPr>
            <w:r>
              <w:rPr>
                <w:rFonts w:ascii="Times New Roman"/>
                <w:spacing w:val="-1"/>
                <w:sz w:val="18"/>
              </w:rPr>
              <w:t>2,290,698.38</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724" w:top="1060" w:bottom="920" w:left="900" w:right="0"/>
        </w:sectPr>
      </w:pPr>
    </w:p>
    <w:p>
      <w:pPr>
        <w:spacing w:line="240" w:lineRule="auto" w:before="6"/>
        <w:rPr>
          <w:rFonts w:ascii="宋体" w:hAnsi="宋体" w:cs="宋体" w:eastAsia="宋体" w:hint="default"/>
          <w:b/>
          <w:bCs/>
          <w:sz w:val="28"/>
          <w:szCs w:val="28"/>
        </w:rPr>
      </w:pPr>
      <w:r>
        <w:rPr/>
        <w:pict>
          <v:shape style="position:absolute;margin-left:212.899994pt;margin-top:91.739944pt;width:.47997pt;height:.48pt;mso-position-horizontal-relative:page;mso-position-vertical-relative:page;z-index:12712" type="#_x0000_t75" stroked="false">
            <v:imagedata r:id="rId398" o:title=""/>
          </v:shape>
        </w:pict>
      </w:r>
      <w:r>
        <w:rPr/>
        <w:pict>
          <v:shape style="position:absolute;margin-left:380.679993pt;margin-top:91.739944pt;width:.47997pt;height:.48pt;mso-position-horizontal-relative:page;mso-position-vertical-relative:page;z-index:12736" type="#_x0000_t75" stroked="false">
            <v:imagedata r:id="rId398" o:title=""/>
          </v:shape>
        </w:pict>
      </w:r>
      <w:r>
        <w:rPr/>
        <w:pict>
          <v:group style="position:absolute;margin-left:51.300003pt;margin-top:111.419937pt;width:480.4pt;height:.5pt;mso-position-horizontal-relative:page;mso-position-vertical-relative:page;z-index:-1173304" coordorigin="1026,2228" coordsize="9608,10">
            <v:shape style="position:absolute;left:1026;top:2228;width:3232;height:10" type="#_x0000_t75" stroked="false">
              <v:imagedata r:id="rId44" o:title=""/>
            </v:shape>
            <v:shape style="position:absolute;left:4253;top:2228;width:6380;height:10" type="#_x0000_t75" stroked="false">
              <v:imagedata r:id="rId400" o:title=""/>
            </v:shape>
            <w10:wrap type="none"/>
          </v:group>
        </w:pict>
      </w:r>
    </w:p>
    <w:tbl>
      <w:tblPr>
        <w:tblW w:w="0" w:type="auto"/>
        <w:jc w:val="left"/>
        <w:tblInd w:w="111" w:type="dxa"/>
        <w:tblLayout w:type="fixed"/>
        <w:tblCellMar>
          <w:top w:w="0" w:type="dxa"/>
          <w:left w:w="0" w:type="dxa"/>
          <w:bottom w:w="0" w:type="dxa"/>
          <w:right w:w="0" w:type="dxa"/>
        </w:tblCellMar>
        <w:tblLook w:val="01E0"/>
      </w:tblPr>
      <w:tblGrid>
        <w:gridCol w:w="3251"/>
        <w:gridCol w:w="3356"/>
        <w:gridCol w:w="3015"/>
      </w:tblGrid>
      <w:tr>
        <w:trPr>
          <w:trHeight w:val="394" w:hRule="exact"/>
        </w:trPr>
        <w:tc>
          <w:tcPr>
            <w:tcW w:w="3251"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40"/>
              <w:ind w:right="1429"/>
              <w:jc w:val="righ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35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40"/>
              <w:ind w:right="0"/>
              <w:jc w:val="center"/>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c>
          <w:tcPr>
            <w:tcW w:w="3015"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40"/>
              <w:ind w:right="2"/>
              <w:jc w:val="center"/>
              <w:rPr>
                <w:rFonts w:ascii="宋体" w:hAnsi="宋体" w:cs="宋体" w:eastAsia="宋体" w:hint="default"/>
                <w:sz w:val="18"/>
                <w:szCs w:val="18"/>
              </w:rPr>
            </w:pPr>
            <w:r>
              <w:rPr>
                <w:rFonts w:ascii="宋体" w:hAnsi="宋体" w:cs="宋体" w:eastAsia="宋体" w:hint="default"/>
                <w:b/>
                <w:bCs/>
                <w:sz w:val="18"/>
                <w:szCs w:val="18"/>
              </w:rPr>
              <w:t>期初余额</w:t>
            </w:r>
            <w:r>
              <w:rPr>
                <w:rFonts w:ascii="宋体" w:hAnsi="宋体" w:cs="宋体" w:eastAsia="宋体" w:hint="default"/>
                <w:sz w:val="18"/>
                <w:szCs w:val="18"/>
              </w:rPr>
            </w:r>
          </w:p>
        </w:tc>
      </w:tr>
      <w:tr>
        <w:trPr>
          <w:trHeight w:val="386" w:hRule="exact"/>
        </w:trPr>
        <w:tc>
          <w:tcPr>
            <w:tcW w:w="3251" w:type="dxa"/>
            <w:tcBorders>
              <w:top w:val="single" w:sz="4" w:space="0" w:color="000000"/>
              <w:left w:val="nil" w:sz="6" w:space="0" w:color="auto"/>
              <w:bottom w:val="nil" w:sz="6" w:space="0" w:color="auto"/>
              <w:right w:val="single" w:sz="4" w:space="0" w:color="000000"/>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35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9"/>
              <w:ind w:right="99"/>
              <w:jc w:val="right"/>
              <w:rPr>
                <w:rFonts w:ascii="Times New Roman" w:hAnsi="Times New Roman" w:cs="Times New Roman" w:eastAsia="Times New Roman" w:hint="default"/>
                <w:sz w:val="18"/>
                <w:szCs w:val="18"/>
              </w:rPr>
            </w:pPr>
            <w:r>
              <w:rPr>
                <w:rFonts w:ascii="Times New Roman"/>
                <w:sz w:val="18"/>
              </w:rPr>
              <w:t>376,152.80</w:t>
            </w:r>
          </w:p>
        </w:tc>
        <w:tc>
          <w:tcPr>
            <w:tcW w:w="3015" w:type="dxa"/>
            <w:tcBorders>
              <w:top w:val="single" w:sz="4" w:space="0" w:color="000000"/>
              <w:left w:val="single" w:sz="4" w:space="0" w:color="000000"/>
              <w:bottom w:val="nil" w:sz="6" w:space="0" w:color="auto"/>
              <w:right w:val="nil" w:sz="6" w:space="0" w:color="auto"/>
            </w:tcBorders>
          </w:tcPr>
          <w:p>
            <w:pPr>
              <w:pStyle w:val="TableParagraph"/>
              <w:spacing w:line="240" w:lineRule="auto" w:before="79"/>
              <w:ind w:right="105"/>
              <w:jc w:val="right"/>
              <w:rPr>
                <w:rFonts w:ascii="Times New Roman" w:hAnsi="Times New Roman" w:cs="Times New Roman" w:eastAsia="Times New Roman" w:hint="default"/>
                <w:sz w:val="18"/>
                <w:szCs w:val="18"/>
              </w:rPr>
            </w:pPr>
            <w:r>
              <w:rPr>
                <w:rFonts w:ascii="Times New Roman"/>
                <w:sz w:val="18"/>
              </w:rPr>
              <w:t>306,239.61</w:t>
            </w:r>
          </w:p>
        </w:tc>
      </w:tr>
      <w:tr>
        <w:trPr>
          <w:trHeight w:val="384" w:hRule="exact"/>
        </w:trPr>
        <w:tc>
          <w:tcPr>
            <w:tcW w:w="3251"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8"/>
                <w:szCs w:val="18"/>
              </w:rPr>
            </w:pPr>
            <w:r>
              <w:rPr>
                <w:rFonts w:ascii="宋体" w:hAnsi="宋体" w:cs="宋体" w:eastAsia="宋体" w:hint="default"/>
                <w:sz w:val="18"/>
                <w:szCs w:val="18"/>
              </w:rPr>
              <w:t>地方教育费附加</w:t>
            </w:r>
          </w:p>
        </w:tc>
        <w:tc>
          <w:tcPr>
            <w:tcW w:w="3356"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99"/>
              <w:jc w:val="right"/>
              <w:rPr>
                <w:rFonts w:ascii="Times New Roman" w:hAnsi="Times New Roman" w:cs="Times New Roman" w:eastAsia="Times New Roman" w:hint="default"/>
                <w:sz w:val="18"/>
                <w:szCs w:val="18"/>
              </w:rPr>
            </w:pPr>
            <w:r>
              <w:rPr>
                <w:rFonts w:ascii="Times New Roman"/>
                <w:sz w:val="18"/>
              </w:rPr>
              <w:t>250,768.52</w:t>
            </w:r>
          </w:p>
        </w:tc>
        <w:tc>
          <w:tcPr>
            <w:tcW w:w="3015" w:type="dxa"/>
            <w:tcBorders>
              <w:top w:val="nil" w:sz="6" w:space="0" w:color="auto"/>
              <w:left w:val="single" w:sz="4" w:space="0" w:color="000000"/>
              <w:bottom w:val="nil" w:sz="6" w:space="0" w:color="auto"/>
              <w:right w:val="nil" w:sz="6" w:space="0" w:color="auto"/>
            </w:tcBorders>
          </w:tcPr>
          <w:p>
            <w:pPr>
              <w:pStyle w:val="TableParagraph"/>
              <w:spacing w:line="240" w:lineRule="auto" w:before="82"/>
              <w:ind w:right="105"/>
              <w:jc w:val="right"/>
              <w:rPr>
                <w:rFonts w:ascii="Times New Roman" w:hAnsi="Times New Roman" w:cs="Times New Roman" w:eastAsia="Times New Roman" w:hint="default"/>
                <w:sz w:val="18"/>
                <w:szCs w:val="18"/>
              </w:rPr>
            </w:pPr>
            <w:r>
              <w:rPr>
                <w:rFonts w:ascii="Times New Roman"/>
                <w:sz w:val="18"/>
              </w:rPr>
              <w:t>204,159.75</w:t>
            </w:r>
          </w:p>
        </w:tc>
      </w:tr>
      <w:tr>
        <w:trPr>
          <w:trHeight w:val="384" w:hRule="exact"/>
        </w:trPr>
        <w:tc>
          <w:tcPr>
            <w:tcW w:w="3251"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8"/>
                <w:szCs w:val="18"/>
              </w:rPr>
            </w:pPr>
            <w:r>
              <w:rPr>
                <w:rFonts w:ascii="宋体" w:hAnsi="宋体" w:cs="宋体" w:eastAsia="宋体" w:hint="default"/>
                <w:sz w:val="18"/>
                <w:szCs w:val="18"/>
              </w:rPr>
              <w:t>印花税</w:t>
            </w:r>
          </w:p>
        </w:tc>
        <w:tc>
          <w:tcPr>
            <w:tcW w:w="3356"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99"/>
              <w:jc w:val="right"/>
              <w:rPr>
                <w:rFonts w:ascii="Times New Roman" w:hAnsi="Times New Roman" w:cs="Times New Roman" w:eastAsia="Times New Roman" w:hint="default"/>
                <w:sz w:val="18"/>
                <w:szCs w:val="18"/>
              </w:rPr>
            </w:pPr>
            <w:r>
              <w:rPr>
                <w:rFonts w:ascii="Times New Roman"/>
                <w:sz w:val="18"/>
              </w:rPr>
              <w:t>406,699.66</w:t>
            </w:r>
          </w:p>
        </w:tc>
        <w:tc>
          <w:tcPr>
            <w:tcW w:w="3015" w:type="dxa"/>
            <w:tcBorders>
              <w:top w:val="nil" w:sz="6" w:space="0" w:color="auto"/>
              <w:left w:val="single" w:sz="4" w:space="0" w:color="000000"/>
              <w:bottom w:val="nil" w:sz="6" w:space="0" w:color="auto"/>
              <w:right w:val="nil" w:sz="6" w:space="0" w:color="auto"/>
            </w:tcBorders>
          </w:tcPr>
          <w:p>
            <w:pPr>
              <w:pStyle w:val="TableParagraph"/>
              <w:spacing w:line="240" w:lineRule="auto" w:before="82"/>
              <w:ind w:right="105"/>
              <w:jc w:val="right"/>
              <w:rPr>
                <w:rFonts w:ascii="Times New Roman" w:hAnsi="Times New Roman" w:cs="Times New Roman" w:eastAsia="Times New Roman" w:hint="default"/>
                <w:sz w:val="18"/>
                <w:szCs w:val="18"/>
              </w:rPr>
            </w:pPr>
            <w:r>
              <w:rPr>
                <w:rFonts w:ascii="Times New Roman"/>
                <w:sz w:val="18"/>
              </w:rPr>
              <w:t>367,462.50</w:t>
            </w:r>
          </w:p>
        </w:tc>
      </w:tr>
      <w:tr>
        <w:trPr>
          <w:trHeight w:val="384" w:hRule="exact"/>
        </w:trPr>
        <w:tc>
          <w:tcPr>
            <w:tcW w:w="3251"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8"/>
                <w:szCs w:val="18"/>
              </w:rPr>
            </w:pPr>
            <w:r>
              <w:rPr>
                <w:rFonts w:ascii="宋体" w:hAnsi="宋体" w:cs="宋体" w:eastAsia="宋体" w:hint="default"/>
                <w:sz w:val="18"/>
                <w:szCs w:val="18"/>
              </w:rPr>
              <w:t>水利建设基金</w:t>
            </w:r>
          </w:p>
        </w:tc>
        <w:tc>
          <w:tcPr>
            <w:tcW w:w="3356" w:type="dxa"/>
            <w:tcBorders>
              <w:top w:val="nil" w:sz="6" w:space="0" w:color="auto"/>
              <w:left w:val="single" w:sz="4" w:space="0" w:color="000000"/>
              <w:bottom w:val="nil" w:sz="6" w:space="0" w:color="auto"/>
              <w:right w:val="single" w:sz="4" w:space="0" w:color="000000"/>
            </w:tcBorders>
          </w:tcPr>
          <w:p>
            <w:pPr/>
          </w:p>
        </w:tc>
        <w:tc>
          <w:tcPr>
            <w:tcW w:w="3015" w:type="dxa"/>
            <w:tcBorders>
              <w:top w:val="nil" w:sz="6" w:space="0" w:color="auto"/>
              <w:left w:val="single" w:sz="4" w:space="0" w:color="000000"/>
              <w:bottom w:val="nil" w:sz="6" w:space="0" w:color="auto"/>
              <w:right w:val="nil" w:sz="6" w:space="0" w:color="auto"/>
            </w:tcBorders>
          </w:tcPr>
          <w:p>
            <w:pPr>
              <w:pStyle w:val="TableParagraph"/>
              <w:spacing w:line="240" w:lineRule="auto" w:before="82"/>
              <w:ind w:right="105"/>
              <w:jc w:val="right"/>
              <w:rPr>
                <w:rFonts w:ascii="Times New Roman" w:hAnsi="Times New Roman" w:cs="Times New Roman" w:eastAsia="Times New Roman" w:hint="default"/>
                <w:sz w:val="18"/>
                <w:szCs w:val="18"/>
              </w:rPr>
            </w:pPr>
            <w:r>
              <w:rPr>
                <w:rFonts w:ascii="Times New Roman"/>
                <w:sz w:val="18"/>
              </w:rPr>
              <w:t>9,905.35</w:t>
            </w:r>
          </w:p>
        </w:tc>
      </w:tr>
      <w:tr>
        <w:trPr>
          <w:trHeight w:val="384" w:hRule="exact"/>
        </w:trPr>
        <w:tc>
          <w:tcPr>
            <w:tcW w:w="3251"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8"/>
                <w:szCs w:val="18"/>
              </w:rPr>
            </w:pPr>
            <w:r>
              <w:rPr>
                <w:rFonts w:ascii="宋体" w:hAnsi="宋体" w:cs="宋体" w:eastAsia="宋体" w:hint="default"/>
                <w:sz w:val="18"/>
                <w:szCs w:val="18"/>
              </w:rPr>
              <w:t>残疾人保障金</w:t>
            </w:r>
          </w:p>
        </w:tc>
        <w:tc>
          <w:tcPr>
            <w:tcW w:w="3356"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99"/>
              <w:jc w:val="right"/>
              <w:rPr>
                <w:rFonts w:ascii="Times New Roman" w:hAnsi="Times New Roman" w:cs="Times New Roman" w:eastAsia="Times New Roman" w:hint="default"/>
                <w:sz w:val="18"/>
                <w:szCs w:val="18"/>
              </w:rPr>
            </w:pPr>
            <w:r>
              <w:rPr>
                <w:rFonts w:ascii="Times New Roman"/>
                <w:sz w:val="18"/>
              </w:rPr>
              <w:t>92,351.27</w:t>
            </w:r>
          </w:p>
        </w:tc>
        <w:tc>
          <w:tcPr>
            <w:tcW w:w="3015" w:type="dxa"/>
            <w:tcBorders>
              <w:top w:val="nil" w:sz="6" w:space="0" w:color="auto"/>
              <w:left w:val="single" w:sz="4" w:space="0" w:color="000000"/>
              <w:bottom w:val="nil" w:sz="6" w:space="0" w:color="auto"/>
              <w:right w:val="nil" w:sz="6" w:space="0" w:color="auto"/>
            </w:tcBorders>
          </w:tcPr>
          <w:p>
            <w:pPr/>
          </w:p>
        </w:tc>
      </w:tr>
      <w:tr>
        <w:trPr>
          <w:trHeight w:val="392" w:hRule="exact"/>
        </w:trPr>
        <w:tc>
          <w:tcPr>
            <w:tcW w:w="3251" w:type="dxa"/>
            <w:tcBorders>
              <w:top w:val="nil" w:sz="6" w:space="0" w:color="auto"/>
              <w:left w:val="nil" w:sz="6" w:space="0" w:color="auto"/>
              <w:bottom w:val="single" w:sz="12" w:space="0" w:color="000000"/>
              <w:right w:val="single" w:sz="4" w:space="0" w:color="000000"/>
            </w:tcBorders>
          </w:tcPr>
          <w:p>
            <w:pPr>
              <w:pStyle w:val="TableParagraph"/>
              <w:spacing w:line="240" w:lineRule="auto" w:before="43"/>
              <w:ind w:right="1429"/>
              <w:jc w:val="righ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35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5"/>
              <w:ind w:right="99"/>
              <w:jc w:val="right"/>
              <w:rPr>
                <w:rFonts w:ascii="Times New Roman" w:hAnsi="Times New Roman" w:cs="Times New Roman" w:eastAsia="Times New Roman" w:hint="default"/>
                <w:sz w:val="18"/>
                <w:szCs w:val="18"/>
              </w:rPr>
            </w:pPr>
            <w:r>
              <w:rPr>
                <w:rFonts w:ascii="Times New Roman"/>
                <w:b/>
                <w:spacing w:val="-1"/>
                <w:sz w:val="18"/>
              </w:rPr>
              <w:t>41,883,097.54</w:t>
            </w:r>
            <w:r>
              <w:rPr>
                <w:rFonts w:ascii="Times New Roman"/>
                <w:spacing w:val="-1"/>
                <w:sz w:val="18"/>
              </w:rPr>
            </w:r>
          </w:p>
        </w:tc>
        <w:tc>
          <w:tcPr>
            <w:tcW w:w="3015" w:type="dxa"/>
            <w:tcBorders>
              <w:top w:val="nil" w:sz="6" w:space="0" w:color="auto"/>
              <w:left w:val="single" w:sz="4" w:space="0" w:color="000000"/>
              <w:bottom w:val="single" w:sz="12" w:space="0" w:color="000000"/>
              <w:right w:val="nil" w:sz="6" w:space="0" w:color="auto"/>
            </w:tcBorders>
          </w:tcPr>
          <w:p>
            <w:pPr>
              <w:pStyle w:val="TableParagraph"/>
              <w:spacing w:line="240" w:lineRule="auto" w:before="85"/>
              <w:ind w:right="105"/>
              <w:jc w:val="right"/>
              <w:rPr>
                <w:rFonts w:ascii="Times New Roman" w:hAnsi="Times New Roman" w:cs="Times New Roman" w:eastAsia="Times New Roman" w:hint="default"/>
                <w:sz w:val="18"/>
                <w:szCs w:val="18"/>
              </w:rPr>
            </w:pPr>
            <w:r>
              <w:rPr>
                <w:rFonts w:ascii="Times New Roman"/>
                <w:b/>
                <w:spacing w:val="-1"/>
                <w:sz w:val="18"/>
              </w:rPr>
              <w:t>27,641,807.86</w:t>
            </w:r>
            <w:r>
              <w:rPr>
                <w:rFonts w:ascii="Times New Roman"/>
                <w:spacing w:val="-1"/>
                <w:sz w:val="18"/>
              </w:rPr>
            </w:r>
          </w:p>
        </w:tc>
      </w:tr>
    </w:tbl>
    <w:p>
      <w:pPr>
        <w:spacing w:line="240" w:lineRule="auto" w:before="1"/>
        <w:rPr>
          <w:rFonts w:ascii="宋体" w:hAnsi="宋体" w:cs="宋体" w:eastAsia="宋体" w:hint="default"/>
          <w:b/>
          <w:bCs/>
          <w:sz w:val="9"/>
          <w:szCs w:val="9"/>
        </w:rPr>
      </w:pPr>
    </w:p>
    <w:p>
      <w:pPr>
        <w:pStyle w:val="Heading5"/>
        <w:spacing w:line="240" w:lineRule="auto"/>
        <w:ind w:left="656" w:right="2877"/>
        <w:jc w:val="left"/>
        <w:rPr>
          <w:b w:val="0"/>
          <w:bCs w:val="0"/>
        </w:rPr>
      </w:pPr>
      <w:r>
        <w:rPr/>
        <w:pict>
          <v:group style="position:absolute;margin-left:51.300003pt;margin-top:-84.286377pt;width:480.4pt;height:.5pt;mso-position-horizontal-relative:page;mso-position-vertical-relative:paragraph;z-index:-1173280" coordorigin="1026,-1686" coordsize="9608,10">
            <v:shape style="position:absolute;left:1026;top:-1686;width:3232;height:10" type="#_x0000_t75" stroked="false">
              <v:imagedata r:id="rId44" o:title=""/>
            </v:shape>
            <v:shape style="position:absolute;left:4253;top:-1686;width:6380;height:10" type="#_x0000_t75" stroked="false">
              <v:imagedata r:id="rId400" o:title=""/>
            </v:shape>
            <w10:wrap type="none"/>
          </v:group>
        </w:pict>
      </w:r>
      <w:r>
        <w:rPr/>
        <w:pict>
          <v:group style="position:absolute;margin-left:51.300003pt;margin-top:-65.066315pt;width:480.4pt;height:.5pt;mso-position-horizontal-relative:page;mso-position-vertical-relative:paragraph;z-index:-1173256" coordorigin="1026,-1301" coordsize="9608,10">
            <v:shape style="position:absolute;left:1026;top:-1301;width:3232;height:10" type="#_x0000_t75" stroked="false">
              <v:imagedata r:id="rId44" o:title=""/>
            </v:shape>
            <v:shape style="position:absolute;left:4253;top:-1301;width:6380;height:10" type="#_x0000_t75" stroked="false">
              <v:imagedata r:id="rId399" o:title=""/>
            </v:shape>
            <w10:wrap type="none"/>
          </v:group>
        </w:pict>
      </w:r>
      <w:r>
        <w:rPr/>
        <w:pict>
          <v:group style="position:absolute;margin-left:51.300003pt;margin-top:-45.866364pt;width:480.4pt;height:.5pt;mso-position-horizontal-relative:page;mso-position-vertical-relative:paragraph;z-index:-1173232" coordorigin="1026,-917" coordsize="9608,10">
            <v:shape style="position:absolute;left:1026;top:-917;width:3232;height:10" type="#_x0000_t75" stroked="false">
              <v:imagedata r:id="rId44" o:title=""/>
            </v:shape>
            <v:shape style="position:absolute;left:4253;top:-917;width:6380;height:10" type="#_x0000_t75" stroked="false">
              <v:imagedata r:id="rId400" o:title=""/>
            </v:shape>
            <w10:wrap type="none"/>
          </v:group>
        </w:pict>
      </w:r>
      <w:r>
        <w:rPr/>
        <w:pict>
          <v:group style="position:absolute;margin-left:51.300003pt;margin-top:-26.666367pt;width:480.4pt;height:.5pt;mso-position-horizontal-relative:page;mso-position-vertical-relative:paragraph;z-index:-1173208" coordorigin="1026,-533" coordsize="9608,10">
            <v:shape style="position:absolute;left:1026;top:-533;width:3232;height:10" type="#_x0000_t75" stroked="false">
              <v:imagedata r:id="rId44" o:title=""/>
            </v:shape>
            <v:shape style="position:absolute;left:4253;top:-533;width:6380;height:10" type="#_x0000_t75" stroked="false">
              <v:imagedata r:id="rId400" o:title=""/>
            </v:shape>
            <w10:wrap type="none"/>
          </v:group>
        </w:pict>
      </w:r>
      <w:r>
        <w:rPr/>
        <w:pict>
          <v:shape style="position:absolute;margin-left:212.899994pt;margin-top:41.613617pt;width:.479786pt;height:.12pt;mso-position-horizontal-relative:page;mso-position-vertical-relative:paragraph;z-index:12880" type="#_x0000_t75" stroked="false">
            <v:imagedata r:id="rId401" o:title=""/>
          </v:shape>
        </w:pict>
      </w:r>
      <w:r>
        <w:rPr/>
        <w:pict>
          <v:shape style="position:absolute;margin-left:380.679993pt;margin-top:41.613617pt;width:.479786pt;height:.12pt;mso-position-horizontal-relative:page;mso-position-vertical-relative:paragraph;z-index:12904" type="#_x0000_t75" stroked="false">
            <v:imagedata r:id="rId401" o:title=""/>
          </v:shape>
        </w:pict>
      </w:r>
      <w:bookmarkStart w:name="（二十三） 应付利息" w:id="230"/>
      <w:bookmarkEnd w:id="230"/>
      <w:r>
        <w:rPr>
          <w:b w:val="0"/>
          <w:bCs w:val="0"/>
        </w:rPr>
      </w:r>
      <w:r>
        <w:rPr/>
        <w:t>（二十三）应付利息</w:t>
      </w:r>
      <w:r>
        <w:rPr>
          <w:b w:val="0"/>
          <w:bCs w:val="0"/>
        </w:rPr>
      </w:r>
    </w:p>
    <w:p>
      <w:pPr>
        <w:spacing w:line="240" w:lineRule="auto" w:before="5"/>
        <w:rPr>
          <w:rFonts w:ascii="宋体" w:hAnsi="宋体" w:cs="宋体" w:eastAsia="宋体" w:hint="default"/>
          <w:b/>
          <w:bCs/>
          <w:sz w:val="5"/>
          <w:szCs w:val="5"/>
        </w:rPr>
      </w:pPr>
    </w:p>
    <w:tbl>
      <w:tblPr>
        <w:tblW w:w="0" w:type="auto"/>
        <w:jc w:val="left"/>
        <w:tblInd w:w="111" w:type="dxa"/>
        <w:tblLayout w:type="fixed"/>
        <w:tblCellMar>
          <w:top w:w="0" w:type="dxa"/>
          <w:left w:w="0" w:type="dxa"/>
          <w:bottom w:w="0" w:type="dxa"/>
          <w:right w:w="0" w:type="dxa"/>
        </w:tblCellMar>
        <w:tblLook w:val="01E0"/>
      </w:tblPr>
      <w:tblGrid>
        <w:gridCol w:w="3251"/>
        <w:gridCol w:w="3356"/>
        <w:gridCol w:w="3263"/>
      </w:tblGrid>
      <w:tr>
        <w:trPr>
          <w:trHeight w:val="445" w:hRule="exact"/>
        </w:trPr>
        <w:tc>
          <w:tcPr>
            <w:tcW w:w="3251"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65"/>
              <w:ind w:right="1429"/>
              <w:jc w:val="righ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35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65"/>
              <w:ind w:right="0"/>
              <w:jc w:val="center"/>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c>
          <w:tcPr>
            <w:tcW w:w="3263"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65"/>
              <w:ind w:right="3"/>
              <w:jc w:val="center"/>
              <w:rPr>
                <w:rFonts w:ascii="宋体" w:hAnsi="宋体" w:cs="宋体" w:eastAsia="宋体" w:hint="default"/>
                <w:sz w:val="18"/>
                <w:szCs w:val="18"/>
              </w:rPr>
            </w:pPr>
            <w:r>
              <w:rPr>
                <w:rFonts w:ascii="宋体" w:hAnsi="宋体" w:cs="宋体" w:eastAsia="宋体" w:hint="default"/>
                <w:b/>
                <w:bCs/>
                <w:sz w:val="18"/>
                <w:szCs w:val="18"/>
              </w:rPr>
              <w:t>期初余额</w:t>
            </w:r>
            <w:r>
              <w:rPr>
                <w:rFonts w:ascii="宋体" w:hAnsi="宋体" w:cs="宋体" w:eastAsia="宋体" w:hint="default"/>
                <w:sz w:val="18"/>
                <w:szCs w:val="18"/>
              </w:rPr>
            </w:r>
          </w:p>
        </w:tc>
      </w:tr>
      <w:tr>
        <w:trPr>
          <w:trHeight w:val="331" w:hRule="exact"/>
        </w:trPr>
        <w:tc>
          <w:tcPr>
            <w:tcW w:w="3251" w:type="dxa"/>
            <w:tcBorders>
              <w:top w:val="single" w:sz="4" w:space="0" w:color="000000"/>
              <w:left w:val="nil" w:sz="6" w:space="0" w:color="auto"/>
              <w:bottom w:val="nil" w:sz="6" w:space="0" w:color="auto"/>
              <w:right w:val="single" w:sz="4" w:space="0" w:color="000000"/>
            </w:tcBorders>
          </w:tcPr>
          <w:p>
            <w:pPr>
              <w:pStyle w:val="TableParagraph"/>
              <w:spacing w:line="240" w:lineRule="auto" w:before="64"/>
              <w:ind w:left="122" w:right="0"/>
              <w:jc w:val="left"/>
              <w:rPr>
                <w:rFonts w:ascii="宋体" w:hAnsi="宋体" w:cs="宋体" w:eastAsia="宋体" w:hint="default"/>
                <w:sz w:val="18"/>
                <w:szCs w:val="18"/>
              </w:rPr>
            </w:pPr>
            <w:r>
              <w:rPr>
                <w:rFonts w:ascii="宋体" w:hAnsi="宋体" w:cs="宋体" w:eastAsia="宋体" w:hint="default"/>
                <w:sz w:val="18"/>
                <w:szCs w:val="18"/>
              </w:rPr>
              <w:t>借款利息</w:t>
            </w:r>
          </w:p>
        </w:tc>
        <w:tc>
          <w:tcPr>
            <w:tcW w:w="335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3"/>
              <w:ind w:right="99"/>
              <w:jc w:val="right"/>
              <w:rPr>
                <w:rFonts w:ascii="Times New Roman" w:hAnsi="Times New Roman" w:cs="Times New Roman" w:eastAsia="Times New Roman" w:hint="default"/>
                <w:sz w:val="18"/>
                <w:szCs w:val="18"/>
              </w:rPr>
            </w:pPr>
            <w:r>
              <w:rPr>
                <w:rFonts w:ascii="Times New Roman"/>
                <w:sz w:val="18"/>
              </w:rPr>
              <w:t>270,290.10</w:t>
            </w:r>
          </w:p>
        </w:tc>
        <w:tc>
          <w:tcPr>
            <w:tcW w:w="3263" w:type="dxa"/>
            <w:tcBorders>
              <w:top w:val="single" w:sz="4" w:space="0" w:color="000000"/>
              <w:left w:val="single" w:sz="4" w:space="0" w:color="000000"/>
              <w:bottom w:val="nil" w:sz="6" w:space="0" w:color="auto"/>
              <w:right w:val="nil" w:sz="6" w:space="0" w:color="auto"/>
            </w:tcBorders>
          </w:tcPr>
          <w:p>
            <w:pPr>
              <w:pStyle w:val="TableParagraph"/>
              <w:spacing w:line="240" w:lineRule="auto" w:before="103"/>
              <w:ind w:right="106"/>
              <w:jc w:val="right"/>
              <w:rPr>
                <w:rFonts w:ascii="Times New Roman" w:hAnsi="Times New Roman" w:cs="Times New Roman" w:eastAsia="Times New Roman" w:hint="default"/>
                <w:sz w:val="18"/>
                <w:szCs w:val="18"/>
              </w:rPr>
            </w:pPr>
            <w:r>
              <w:rPr>
                <w:rFonts w:ascii="Times New Roman"/>
                <w:sz w:val="18"/>
              </w:rPr>
              <w:t>69,781.25</w:t>
            </w:r>
          </w:p>
        </w:tc>
      </w:tr>
      <w:tr>
        <w:trPr>
          <w:trHeight w:val="547" w:hRule="exact"/>
        </w:trPr>
        <w:tc>
          <w:tcPr>
            <w:tcW w:w="3251" w:type="dxa"/>
            <w:tcBorders>
              <w:top w:val="nil" w:sz="6" w:space="0" w:color="auto"/>
              <w:left w:val="nil" w:sz="6" w:space="0" w:color="auto"/>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1429"/>
              <w:jc w:val="righ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35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b/>
                <w:sz w:val="18"/>
              </w:rPr>
              <w:t>270,290.10</w:t>
            </w:r>
            <w:r>
              <w:rPr>
                <w:rFonts w:ascii="Times New Roman"/>
                <w:sz w:val="18"/>
              </w:rPr>
            </w:r>
          </w:p>
        </w:tc>
        <w:tc>
          <w:tcPr>
            <w:tcW w:w="3263" w:type="dxa"/>
            <w:tcBorders>
              <w:top w:val="nil" w:sz="6" w:space="0" w:color="auto"/>
              <w:left w:val="single" w:sz="4" w:space="0" w:color="000000"/>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b/>
                <w:sz w:val="18"/>
              </w:rPr>
              <w:t>69,781.25</w:t>
            </w:r>
            <w:r>
              <w:rPr>
                <w:rFonts w:ascii="Times New Roman"/>
                <w:sz w:val="18"/>
              </w:rPr>
            </w:r>
          </w:p>
        </w:tc>
      </w:tr>
    </w:tbl>
    <w:p>
      <w:pPr>
        <w:spacing w:line="240" w:lineRule="auto" w:before="1"/>
        <w:rPr>
          <w:rFonts w:ascii="宋体" w:hAnsi="宋体" w:cs="宋体" w:eastAsia="宋体" w:hint="default"/>
          <w:b/>
          <w:bCs/>
          <w:sz w:val="9"/>
          <w:szCs w:val="9"/>
        </w:rPr>
      </w:pPr>
    </w:p>
    <w:p>
      <w:pPr>
        <w:pStyle w:val="Heading5"/>
        <w:spacing w:line="436" w:lineRule="auto"/>
        <w:ind w:left="233" w:right="7906" w:firstLine="422"/>
        <w:jc w:val="left"/>
        <w:rPr>
          <w:b w:val="0"/>
          <w:bCs w:val="0"/>
        </w:rPr>
      </w:pPr>
      <w:r>
        <w:rPr/>
        <w:pict>
          <v:group style="position:absolute;margin-left:51.300003pt;margin-top:-34.04631pt;width:492.8pt;height:5.35pt;mso-position-horizontal-relative:page;mso-position-vertical-relative:paragraph;z-index:-1173136" coordorigin="1026,-681" coordsize="9856,107">
            <v:shape style="position:absolute;left:1026;top:-681;width:3251;height:107" type="#_x0000_t75" stroked="false">
              <v:imagedata r:id="rId402" o:title=""/>
            </v:shape>
            <v:shape style="position:absolute;left:4253;top:-585;width:3370;height:11" type="#_x0000_t75" stroked="false">
              <v:imagedata r:id="rId53" o:title=""/>
            </v:shape>
            <v:shape style="position:absolute;left:7609;top:-584;width:3273;height:10" type="#_x0000_t75" stroked="false">
              <v:imagedata r:id="rId52" o:title=""/>
            </v:shape>
            <w10:wrap type="none"/>
          </v:group>
        </w:pict>
      </w:r>
      <w:r>
        <w:rPr/>
        <w:pict>
          <v:shape style="position:absolute;margin-left:212.899994pt;margin-top:-7.586334pt;width:.480031pt;height:.12pt;mso-position-horizontal-relative:page;mso-position-vertical-relative:paragraph;z-index:-1173112" type="#_x0000_t75" stroked="false">
            <v:imagedata r:id="rId401" o:title=""/>
          </v:shape>
        </w:pict>
      </w:r>
      <w:r>
        <w:rPr/>
        <w:pict>
          <v:shape style="position:absolute;margin-left:380.679993pt;margin-top:-7.586334pt;width:.480031pt;height:.12pt;mso-position-horizontal-relative:page;mso-position-vertical-relative:paragraph;z-index:-1173088" type="#_x0000_t75" stroked="false">
            <v:imagedata r:id="rId401" o:title=""/>
          </v:shape>
        </w:pict>
      </w:r>
      <w:r>
        <w:rPr/>
        <w:pict>
          <v:shape style="position:absolute;margin-left:51.299999pt;margin-top:44.013657pt;width:492.8pt;height:89.4pt;mso-position-horizontal-relative:page;mso-position-vertical-relative:paragraph;z-index:1314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237"/>
                    <w:gridCol w:w="3356"/>
                    <w:gridCol w:w="3263"/>
                  </w:tblGrid>
                  <w:tr>
                    <w:trPr>
                      <w:trHeight w:val="445" w:hRule="exact"/>
                    </w:trPr>
                    <w:tc>
                      <w:tcPr>
                        <w:tcW w:w="3237"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65"/>
                          <w:ind w:right="1429"/>
                          <w:jc w:val="righ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35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65"/>
                          <w:ind w:right="0"/>
                          <w:jc w:val="center"/>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c>
                      <w:tcPr>
                        <w:tcW w:w="3263"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65"/>
                          <w:ind w:right="3"/>
                          <w:jc w:val="center"/>
                          <w:rPr>
                            <w:rFonts w:ascii="宋体" w:hAnsi="宋体" w:cs="宋体" w:eastAsia="宋体" w:hint="default"/>
                            <w:sz w:val="18"/>
                            <w:szCs w:val="18"/>
                          </w:rPr>
                        </w:pPr>
                        <w:r>
                          <w:rPr>
                            <w:rFonts w:ascii="宋体" w:hAnsi="宋体" w:cs="宋体" w:eastAsia="宋体" w:hint="default"/>
                            <w:b/>
                            <w:bCs/>
                            <w:sz w:val="18"/>
                            <w:szCs w:val="18"/>
                          </w:rPr>
                          <w:t>期初余额</w:t>
                        </w:r>
                        <w:r>
                          <w:rPr>
                            <w:rFonts w:ascii="宋体" w:hAnsi="宋体" w:cs="宋体" w:eastAsia="宋体" w:hint="default"/>
                            <w:sz w:val="18"/>
                            <w:szCs w:val="18"/>
                          </w:rPr>
                        </w:r>
                      </w:p>
                    </w:tc>
                  </w:tr>
                  <w:tr>
                    <w:trPr>
                      <w:trHeight w:val="331" w:hRule="exact"/>
                    </w:trPr>
                    <w:tc>
                      <w:tcPr>
                        <w:tcW w:w="3237" w:type="dxa"/>
                        <w:tcBorders>
                          <w:top w:val="single" w:sz="4" w:space="0" w:color="000000"/>
                          <w:left w:val="nil" w:sz="6" w:space="0" w:color="auto"/>
                          <w:bottom w:val="nil" w:sz="6" w:space="0" w:color="auto"/>
                          <w:right w:val="single" w:sz="4" w:space="0" w:color="000000"/>
                        </w:tcBorders>
                      </w:tcPr>
                      <w:p>
                        <w:pPr>
                          <w:pStyle w:val="TableParagraph"/>
                          <w:spacing w:line="240" w:lineRule="auto" w:before="64"/>
                          <w:ind w:left="108"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335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3"/>
                          <w:ind w:right="99"/>
                          <w:jc w:val="right"/>
                          <w:rPr>
                            <w:rFonts w:ascii="Times New Roman" w:hAnsi="Times New Roman" w:cs="Times New Roman" w:eastAsia="Times New Roman" w:hint="default"/>
                            <w:sz w:val="18"/>
                            <w:szCs w:val="18"/>
                          </w:rPr>
                        </w:pPr>
                        <w:r>
                          <w:rPr>
                            <w:rFonts w:ascii="Times New Roman"/>
                            <w:spacing w:val="-1"/>
                            <w:sz w:val="18"/>
                          </w:rPr>
                          <w:t>2,928,213.43</w:t>
                        </w:r>
                      </w:p>
                    </w:tc>
                    <w:tc>
                      <w:tcPr>
                        <w:tcW w:w="3263" w:type="dxa"/>
                        <w:tcBorders>
                          <w:top w:val="single" w:sz="4" w:space="0" w:color="000000"/>
                          <w:left w:val="single" w:sz="4" w:space="0" w:color="000000"/>
                          <w:bottom w:val="nil" w:sz="6" w:space="0" w:color="auto"/>
                          <w:right w:val="nil" w:sz="6" w:space="0" w:color="auto"/>
                        </w:tcBorders>
                      </w:tcPr>
                      <w:p>
                        <w:pPr>
                          <w:pStyle w:val="TableParagraph"/>
                          <w:spacing w:line="240" w:lineRule="auto" w:before="103"/>
                          <w:ind w:right="106"/>
                          <w:jc w:val="right"/>
                          <w:rPr>
                            <w:rFonts w:ascii="Times New Roman" w:hAnsi="Times New Roman" w:cs="Times New Roman" w:eastAsia="Times New Roman" w:hint="default"/>
                            <w:sz w:val="18"/>
                            <w:szCs w:val="18"/>
                          </w:rPr>
                        </w:pPr>
                        <w:r>
                          <w:rPr>
                            <w:rFonts w:ascii="Times New Roman"/>
                            <w:spacing w:val="-1"/>
                            <w:sz w:val="18"/>
                          </w:rPr>
                          <w:t>4,396,100.79</w:t>
                        </w:r>
                      </w:p>
                    </w:tc>
                  </w:tr>
                  <w:tr>
                    <w:trPr>
                      <w:trHeight w:val="107" w:hRule="exact"/>
                    </w:trPr>
                    <w:tc>
                      <w:tcPr>
                        <w:tcW w:w="3237" w:type="dxa"/>
                        <w:tcBorders>
                          <w:top w:val="nil" w:sz="6" w:space="0" w:color="auto"/>
                          <w:left w:val="nil" w:sz="6" w:space="0" w:color="auto"/>
                          <w:bottom w:val="nil" w:sz="6" w:space="0" w:color="auto"/>
                          <w:right w:val="nil" w:sz="6" w:space="0" w:color="auto"/>
                        </w:tcBorders>
                      </w:tcPr>
                      <w:p>
                        <w:pPr/>
                      </w:p>
                    </w:tc>
                    <w:tc>
                      <w:tcPr>
                        <w:tcW w:w="3356" w:type="dxa"/>
                        <w:tcBorders>
                          <w:top w:val="nil" w:sz="6" w:space="0" w:color="auto"/>
                          <w:left w:val="nil" w:sz="6" w:space="0" w:color="auto"/>
                          <w:bottom w:val="nil" w:sz="6" w:space="0" w:color="auto"/>
                          <w:right w:val="single" w:sz="4" w:space="0" w:color="000000"/>
                        </w:tcBorders>
                      </w:tcPr>
                      <w:p>
                        <w:pPr/>
                      </w:p>
                    </w:tc>
                    <w:tc>
                      <w:tcPr>
                        <w:tcW w:w="3263" w:type="dxa"/>
                        <w:tcBorders>
                          <w:top w:val="nil" w:sz="6" w:space="0" w:color="auto"/>
                          <w:left w:val="single" w:sz="4" w:space="0" w:color="000000"/>
                          <w:bottom w:val="nil" w:sz="6" w:space="0" w:color="auto"/>
                          <w:right w:val="nil" w:sz="6" w:space="0" w:color="auto"/>
                        </w:tcBorders>
                      </w:tcPr>
                      <w:p>
                        <w:pPr/>
                      </w:p>
                    </w:tc>
                  </w:tr>
                  <w:tr>
                    <w:trPr>
                      <w:trHeight w:val="326" w:hRule="exact"/>
                    </w:trPr>
                    <w:tc>
                      <w:tcPr>
                        <w:tcW w:w="3237" w:type="dxa"/>
                        <w:tcBorders>
                          <w:top w:val="nil" w:sz="6" w:space="0" w:color="auto"/>
                          <w:left w:val="nil" w:sz="6" w:space="0" w:color="auto"/>
                          <w:bottom w:val="nil" w:sz="6" w:space="0" w:color="auto"/>
                          <w:right w:val="single" w:sz="4" w:space="0" w:color="000000"/>
                        </w:tcBorders>
                      </w:tcPr>
                      <w:p>
                        <w:pPr>
                          <w:pStyle w:val="TableParagraph"/>
                          <w:spacing w:line="240" w:lineRule="auto" w:before="65"/>
                          <w:ind w:left="108" w:right="0"/>
                          <w:jc w:val="left"/>
                          <w:rPr>
                            <w:rFonts w:ascii="宋体" w:hAnsi="宋体" w:cs="宋体" w:eastAsia="宋体" w:hint="default"/>
                            <w:sz w:val="18"/>
                            <w:szCs w:val="18"/>
                          </w:rPr>
                        </w:pPr>
                        <w:r>
                          <w:rPr>
                            <w:rFonts w:ascii="宋体" w:hAnsi="宋体" w:cs="宋体" w:eastAsia="宋体" w:hint="default"/>
                            <w:sz w:val="18"/>
                            <w:szCs w:val="18"/>
                          </w:rPr>
                          <w:t>押金、保证金</w:t>
                        </w:r>
                      </w:p>
                    </w:tc>
                    <w:tc>
                      <w:tcPr>
                        <w:tcW w:w="3356" w:type="dxa"/>
                        <w:tcBorders>
                          <w:top w:val="nil" w:sz="6" w:space="0" w:color="auto"/>
                          <w:left w:val="single" w:sz="4" w:space="0" w:color="000000"/>
                          <w:bottom w:val="nil" w:sz="6" w:space="0" w:color="auto"/>
                          <w:right w:val="single" w:sz="4" w:space="0" w:color="000000"/>
                        </w:tcBorders>
                      </w:tcPr>
                      <w:p>
                        <w:pPr>
                          <w:pStyle w:val="TableParagraph"/>
                          <w:spacing w:line="240" w:lineRule="auto" w:before="104"/>
                          <w:ind w:right="99"/>
                          <w:jc w:val="right"/>
                          <w:rPr>
                            <w:rFonts w:ascii="Times New Roman" w:hAnsi="Times New Roman" w:cs="Times New Roman" w:eastAsia="Times New Roman" w:hint="default"/>
                            <w:sz w:val="18"/>
                            <w:szCs w:val="18"/>
                          </w:rPr>
                        </w:pPr>
                        <w:r>
                          <w:rPr>
                            <w:rFonts w:ascii="Times New Roman"/>
                            <w:spacing w:val="-1"/>
                            <w:sz w:val="18"/>
                          </w:rPr>
                          <w:t>1,425,731.00</w:t>
                        </w:r>
                      </w:p>
                    </w:tc>
                    <w:tc>
                      <w:tcPr>
                        <w:tcW w:w="3263" w:type="dxa"/>
                        <w:tcBorders>
                          <w:top w:val="nil" w:sz="6" w:space="0" w:color="auto"/>
                          <w:left w:val="single" w:sz="4" w:space="0" w:color="000000"/>
                          <w:bottom w:val="nil" w:sz="6" w:space="0" w:color="auto"/>
                          <w:right w:val="nil" w:sz="6" w:space="0" w:color="auto"/>
                        </w:tcBorders>
                      </w:tcPr>
                      <w:p>
                        <w:pPr>
                          <w:pStyle w:val="TableParagraph"/>
                          <w:spacing w:line="240" w:lineRule="auto" w:before="104"/>
                          <w:ind w:right="106"/>
                          <w:jc w:val="right"/>
                          <w:rPr>
                            <w:rFonts w:ascii="Times New Roman" w:hAnsi="Times New Roman" w:cs="Times New Roman" w:eastAsia="Times New Roman" w:hint="default"/>
                            <w:sz w:val="18"/>
                            <w:szCs w:val="18"/>
                          </w:rPr>
                        </w:pPr>
                        <w:r>
                          <w:rPr>
                            <w:rFonts w:ascii="Times New Roman"/>
                            <w:spacing w:val="-1"/>
                            <w:sz w:val="18"/>
                          </w:rPr>
                          <w:t>1,001,650.00</w:t>
                        </w:r>
                      </w:p>
                    </w:tc>
                  </w:tr>
                  <w:tr>
                    <w:trPr>
                      <w:trHeight w:val="108" w:hRule="exact"/>
                    </w:trPr>
                    <w:tc>
                      <w:tcPr>
                        <w:tcW w:w="3237" w:type="dxa"/>
                        <w:tcBorders>
                          <w:top w:val="nil" w:sz="6" w:space="0" w:color="auto"/>
                          <w:left w:val="nil" w:sz="6" w:space="0" w:color="auto"/>
                          <w:bottom w:val="nil" w:sz="6" w:space="0" w:color="auto"/>
                          <w:right w:val="nil" w:sz="6" w:space="0" w:color="auto"/>
                        </w:tcBorders>
                      </w:tcPr>
                      <w:p>
                        <w:pPr/>
                      </w:p>
                    </w:tc>
                    <w:tc>
                      <w:tcPr>
                        <w:tcW w:w="3356" w:type="dxa"/>
                        <w:tcBorders>
                          <w:top w:val="nil" w:sz="6" w:space="0" w:color="auto"/>
                          <w:left w:val="nil" w:sz="6" w:space="0" w:color="auto"/>
                          <w:bottom w:val="nil" w:sz="6" w:space="0" w:color="auto"/>
                          <w:right w:val="single" w:sz="4" w:space="0" w:color="000000"/>
                        </w:tcBorders>
                      </w:tcPr>
                      <w:p>
                        <w:pPr/>
                      </w:p>
                    </w:tc>
                    <w:tc>
                      <w:tcPr>
                        <w:tcW w:w="3263" w:type="dxa"/>
                        <w:tcBorders>
                          <w:top w:val="nil" w:sz="6" w:space="0" w:color="auto"/>
                          <w:left w:val="single" w:sz="4" w:space="0" w:color="000000"/>
                          <w:bottom w:val="nil" w:sz="6" w:space="0" w:color="auto"/>
                          <w:right w:val="nil" w:sz="6" w:space="0" w:color="auto"/>
                        </w:tcBorders>
                      </w:tcPr>
                      <w:p>
                        <w:pPr/>
                      </w:p>
                    </w:tc>
                  </w:tr>
                  <w:tr>
                    <w:trPr>
                      <w:trHeight w:val="440" w:hRule="exact"/>
                    </w:trPr>
                    <w:tc>
                      <w:tcPr>
                        <w:tcW w:w="3237" w:type="dxa"/>
                        <w:tcBorders>
                          <w:top w:val="nil" w:sz="6" w:space="0" w:color="auto"/>
                          <w:left w:val="nil" w:sz="6" w:space="0" w:color="auto"/>
                          <w:bottom w:val="single" w:sz="12" w:space="0" w:color="000000"/>
                          <w:right w:val="single" w:sz="4" w:space="0" w:color="000000"/>
                        </w:tcBorders>
                      </w:tcPr>
                      <w:p>
                        <w:pPr>
                          <w:pStyle w:val="TableParagraph"/>
                          <w:spacing w:line="240" w:lineRule="auto" w:before="66"/>
                          <w:ind w:right="1429"/>
                          <w:jc w:val="righ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35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8"/>
                          <w:ind w:right="99"/>
                          <w:jc w:val="right"/>
                          <w:rPr>
                            <w:rFonts w:ascii="Times New Roman" w:hAnsi="Times New Roman" w:cs="Times New Roman" w:eastAsia="Times New Roman" w:hint="default"/>
                            <w:sz w:val="18"/>
                            <w:szCs w:val="18"/>
                          </w:rPr>
                        </w:pPr>
                        <w:r>
                          <w:rPr>
                            <w:rFonts w:ascii="Times New Roman"/>
                            <w:b/>
                            <w:spacing w:val="-1"/>
                            <w:sz w:val="18"/>
                          </w:rPr>
                          <w:t>4,353,944.43</w:t>
                        </w:r>
                        <w:r>
                          <w:rPr>
                            <w:rFonts w:ascii="Times New Roman"/>
                            <w:spacing w:val="-1"/>
                            <w:sz w:val="18"/>
                          </w:rPr>
                        </w:r>
                      </w:p>
                    </w:tc>
                    <w:tc>
                      <w:tcPr>
                        <w:tcW w:w="3263" w:type="dxa"/>
                        <w:tcBorders>
                          <w:top w:val="nil" w:sz="6" w:space="0" w:color="auto"/>
                          <w:left w:val="single" w:sz="4" w:space="0" w:color="000000"/>
                          <w:bottom w:val="single" w:sz="12" w:space="0" w:color="000000"/>
                          <w:right w:val="nil" w:sz="6" w:space="0" w:color="auto"/>
                        </w:tcBorders>
                      </w:tcPr>
                      <w:p>
                        <w:pPr>
                          <w:pStyle w:val="TableParagraph"/>
                          <w:spacing w:line="240" w:lineRule="auto" w:before="108"/>
                          <w:ind w:right="106"/>
                          <w:jc w:val="right"/>
                          <w:rPr>
                            <w:rFonts w:ascii="Times New Roman" w:hAnsi="Times New Roman" w:cs="Times New Roman" w:eastAsia="Times New Roman" w:hint="default"/>
                            <w:sz w:val="18"/>
                            <w:szCs w:val="18"/>
                          </w:rPr>
                        </w:pPr>
                        <w:r>
                          <w:rPr>
                            <w:rFonts w:ascii="Times New Roman"/>
                            <w:b/>
                            <w:spacing w:val="-1"/>
                            <w:sz w:val="18"/>
                          </w:rPr>
                          <w:t>5,397,750.79</w:t>
                        </w:r>
                        <w:r>
                          <w:rPr>
                            <w:rFonts w:ascii="Times New Roman"/>
                            <w:spacing w:val="-1"/>
                            <w:sz w:val="18"/>
                          </w:rPr>
                        </w:r>
                      </w:p>
                    </w:tc>
                  </w:tr>
                </w:tbl>
                <w:p>
                  <w:pPr/>
                </w:p>
              </w:txbxContent>
            </v:textbox>
            <w10:wrap type="none"/>
          </v:shape>
        </w:pict>
      </w:r>
      <w:bookmarkStart w:name="（二十四） 其他应付款" w:id="231"/>
      <w:bookmarkEnd w:id="231"/>
      <w:r>
        <w:rPr>
          <w:b w:val="0"/>
          <w:bCs w:val="0"/>
        </w:rPr>
      </w:r>
      <w:r>
        <w:rPr/>
        <w:t>（二十四）其他应付款</w:t>
      </w:r>
      <w:r>
        <w:rPr>
          <w:w w:val="99"/>
        </w:rPr>
        <w:t> </w:t>
      </w:r>
      <w:r>
        <w:rPr>
          <w:rFonts w:ascii="宋体" w:hAnsi="宋体" w:cs="宋体" w:eastAsia="宋体" w:hint="default"/>
          <w:color w:val="212121"/>
        </w:rPr>
        <w:t>1</w:t>
      </w:r>
      <w:r>
        <w:rPr>
          <w:color w:val="212121"/>
        </w:rPr>
        <w:t>、</w:t>
      </w:r>
      <w:r>
        <w:rPr/>
        <w:t>按款项性质列示其他应付款</w:t>
      </w:r>
      <w:r>
        <w:rPr>
          <w:b w:val="0"/>
          <w:bCs w:val="0"/>
        </w:rPr>
      </w:r>
    </w:p>
    <w:p>
      <w:pPr>
        <w:spacing w:line="240" w:lineRule="auto" w:before="10"/>
        <w:rPr>
          <w:rFonts w:ascii="宋体" w:hAnsi="宋体" w:cs="宋体" w:eastAsia="宋体" w:hint="default"/>
          <w:b/>
          <w:bCs/>
          <w:sz w:val="26"/>
          <w:szCs w:val="26"/>
        </w:rPr>
      </w:pPr>
    </w:p>
    <w:p>
      <w:pPr>
        <w:tabs>
          <w:tab w:pos="6713" w:val="left" w:leader="none"/>
        </w:tabs>
        <w:spacing w:line="20" w:lineRule="exact"/>
        <w:ind w:left="3358" w:right="0" w:firstLine="0"/>
        <w:rPr>
          <w:rFonts w:ascii="宋体" w:hAnsi="宋体" w:cs="宋体" w:eastAsia="宋体" w:hint="default"/>
          <w:sz w:val="2"/>
          <w:szCs w:val="2"/>
        </w:rPr>
      </w:pPr>
      <w:r>
        <w:rPr>
          <w:rFonts w:ascii="宋体"/>
          <w:sz w:val="2"/>
        </w:rPr>
        <w:drawing>
          <wp:inline distT="0" distB="0" distL="0" distR="0">
            <wp:extent cx="6096" cy="1524"/>
            <wp:effectExtent l="0" t="0" r="0" b="0"/>
            <wp:docPr id="37" name="image386.png" descr=""/>
            <wp:cNvGraphicFramePr>
              <a:graphicFrameLocks noChangeAspect="1"/>
            </wp:cNvGraphicFramePr>
            <a:graphic>
              <a:graphicData uri="http://schemas.openxmlformats.org/drawingml/2006/picture">
                <pic:pic>
                  <pic:nvPicPr>
                    <pic:cNvPr id="38" name="image386.png"/>
                    <pic:cNvPicPr/>
                  </pic:nvPicPr>
                  <pic:blipFill>
                    <a:blip r:embed="rId403"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39" name="image386.png" descr=""/>
            <wp:cNvGraphicFramePr>
              <a:graphicFrameLocks noChangeAspect="1"/>
            </wp:cNvGraphicFramePr>
            <a:graphic>
              <a:graphicData uri="http://schemas.openxmlformats.org/drawingml/2006/picture">
                <pic:pic>
                  <pic:nvPicPr>
                    <pic:cNvPr id="40" name="image386.png"/>
                    <pic:cNvPicPr/>
                  </pic:nvPicPr>
                  <pic:blipFill>
                    <a:blip r:embed="rId403" cstate="print"/>
                    <a:stretch>
                      <a:fillRect/>
                    </a:stretch>
                  </pic:blipFill>
                  <pic:spPr>
                    <a:xfrm>
                      <a:off x="0" y="0"/>
                      <a:ext cx="6096" cy="1524"/>
                    </a:xfrm>
                    <a:prstGeom prst="rect">
                      <a:avLst/>
                    </a:prstGeom>
                  </pic:spPr>
                </pic:pic>
              </a:graphicData>
            </a:graphic>
          </wp:inline>
        </w:drawing>
      </w:r>
      <w:r>
        <w:rPr>
          <w:rFonts w:ascii="宋体"/>
          <w:sz w:val="2"/>
        </w:rPr>
      </w:r>
    </w:p>
    <w:p>
      <w:pPr>
        <w:spacing w:line="240" w:lineRule="auto" w:before="4"/>
        <w:rPr>
          <w:rFonts w:ascii="宋体" w:hAnsi="宋体" w:cs="宋体" w:eastAsia="宋体" w:hint="default"/>
          <w:b/>
          <w:bCs/>
          <w:sz w:val="24"/>
          <w:szCs w:val="24"/>
        </w:rPr>
      </w:pPr>
    </w:p>
    <w:p>
      <w:pPr>
        <w:spacing w:line="106" w:lineRule="exact"/>
        <w:ind w:left="12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92.8pt;height:5.35pt;mso-position-horizontal-relative:char;mso-position-vertical-relative:line" coordorigin="0,0" coordsize="9856,107">
            <v:shape style="position:absolute;left:0;top:0;width:3251;height:107" type="#_x0000_t75" stroked="false">
              <v:imagedata r:id="rId402" o:title=""/>
            </v:shape>
            <v:shape style="position:absolute;left:3227;top:96;width:3370;height:11" type="#_x0000_t75" stroked="false">
              <v:imagedata r:id="rId404" o:title=""/>
            </v:shape>
            <v:shape style="position:absolute;left:6583;top:97;width:3273;height:10" type="#_x0000_t75" stroked="false">
              <v:imagedata r:id="rId52" o:title=""/>
            </v:shape>
          </v:group>
        </w:pict>
      </w:r>
      <w:r>
        <w:rPr>
          <w:rFonts w:ascii="宋体" w:hAnsi="宋体" w:cs="宋体" w:eastAsia="宋体" w:hint="default"/>
          <w:position w:val="-1"/>
          <w:sz w:val="10"/>
          <w:szCs w:val="10"/>
        </w:rPr>
      </w:r>
    </w:p>
    <w:p>
      <w:pPr>
        <w:spacing w:line="240" w:lineRule="auto" w:before="0"/>
        <w:rPr>
          <w:rFonts w:ascii="宋体" w:hAnsi="宋体" w:cs="宋体" w:eastAsia="宋体" w:hint="default"/>
          <w:b/>
          <w:bCs/>
          <w:sz w:val="25"/>
          <w:szCs w:val="25"/>
        </w:rPr>
      </w:pPr>
    </w:p>
    <w:p>
      <w:pPr>
        <w:spacing w:line="108" w:lineRule="exact"/>
        <w:ind w:left="12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92.8pt;height:5.4pt;mso-position-horizontal-relative:char;mso-position-vertical-relative:line" coordorigin="0,0" coordsize="9856,108">
            <v:shape style="position:absolute;left:0;top:0;width:3251;height:108" type="#_x0000_t75" stroked="false">
              <v:imagedata r:id="rId405" o:title=""/>
            </v:shape>
            <v:shape style="position:absolute;left:3227;top:96;width:3370;height:12" type="#_x0000_t75" stroked="false">
              <v:imagedata r:id="rId406" o:title=""/>
            </v:shape>
            <v:shape style="position:absolute;left:6583;top:98;width:3273;height:10" type="#_x0000_t75" stroked="false">
              <v:imagedata r:id="rId52" o:title=""/>
            </v:shape>
          </v:group>
        </w:pict>
      </w:r>
      <w:r>
        <w:rPr>
          <w:rFonts w:ascii="宋体" w:hAnsi="宋体" w:cs="宋体" w:eastAsia="宋体" w:hint="default"/>
          <w:position w:val="-1"/>
          <w:sz w:val="10"/>
          <w:szCs w:val="10"/>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2"/>
          <w:szCs w:val="12"/>
        </w:rPr>
      </w:pPr>
    </w:p>
    <w:p>
      <w:pPr>
        <w:tabs>
          <w:tab w:pos="6713" w:val="left" w:leader="none"/>
        </w:tabs>
        <w:spacing w:line="20" w:lineRule="exact"/>
        <w:ind w:left="3358" w:right="0" w:firstLine="0"/>
        <w:rPr>
          <w:rFonts w:ascii="宋体" w:hAnsi="宋体" w:cs="宋体" w:eastAsia="宋体" w:hint="default"/>
          <w:sz w:val="2"/>
          <w:szCs w:val="2"/>
        </w:rPr>
      </w:pPr>
      <w:r>
        <w:rPr>
          <w:rFonts w:ascii="宋体"/>
          <w:sz w:val="2"/>
        </w:rPr>
        <w:drawing>
          <wp:inline distT="0" distB="0" distL="0" distR="0">
            <wp:extent cx="6096" cy="1524"/>
            <wp:effectExtent l="0" t="0" r="0" b="0"/>
            <wp:docPr id="41" name="image390.png" descr=""/>
            <wp:cNvGraphicFramePr>
              <a:graphicFrameLocks noChangeAspect="1"/>
            </wp:cNvGraphicFramePr>
            <a:graphic>
              <a:graphicData uri="http://schemas.openxmlformats.org/drawingml/2006/picture">
                <pic:pic>
                  <pic:nvPicPr>
                    <pic:cNvPr id="42" name="image390.png"/>
                    <pic:cNvPicPr/>
                  </pic:nvPicPr>
                  <pic:blipFill>
                    <a:blip r:embed="rId407"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43" name="image390.png" descr=""/>
            <wp:cNvGraphicFramePr>
              <a:graphicFrameLocks noChangeAspect="1"/>
            </wp:cNvGraphicFramePr>
            <a:graphic>
              <a:graphicData uri="http://schemas.openxmlformats.org/drawingml/2006/picture">
                <pic:pic>
                  <pic:nvPicPr>
                    <pic:cNvPr id="44" name="image390.png"/>
                    <pic:cNvPicPr/>
                  </pic:nvPicPr>
                  <pic:blipFill>
                    <a:blip r:embed="rId407" cstate="print"/>
                    <a:stretch>
                      <a:fillRect/>
                    </a:stretch>
                  </pic:blipFill>
                  <pic:spPr>
                    <a:xfrm>
                      <a:off x="0" y="0"/>
                      <a:ext cx="6096" cy="1524"/>
                    </a:xfrm>
                    <a:prstGeom prst="rect">
                      <a:avLst/>
                    </a:prstGeom>
                  </pic:spPr>
                </pic:pic>
              </a:graphicData>
            </a:graphic>
          </wp:inline>
        </w:drawing>
      </w:r>
      <w:r>
        <w:rPr>
          <w:rFonts w:ascii="宋体"/>
          <w:sz w:val="2"/>
        </w:rPr>
      </w:r>
    </w:p>
    <w:p>
      <w:pPr>
        <w:spacing w:line="240" w:lineRule="auto" w:before="1"/>
        <w:rPr>
          <w:rFonts w:ascii="宋体" w:hAnsi="宋体" w:cs="宋体" w:eastAsia="宋体" w:hint="default"/>
          <w:b/>
          <w:bCs/>
          <w:sz w:val="10"/>
          <w:szCs w:val="10"/>
        </w:rPr>
      </w:pPr>
    </w:p>
    <w:p>
      <w:pPr>
        <w:pStyle w:val="Heading5"/>
        <w:spacing w:line="355" w:lineRule="auto"/>
        <w:ind w:left="653" w:right="7169" w:hanging="420"/>
        <w:jc w:val="left"/>
        <w:rPr>
          <w:rFonts w:ascii="宋体" w:hAnsi="宋体" w:cs="宋体" w:eastAsia="宋体" w:hint="default"/>
          <w:b w:val="0"/>
          <w:bCs w:val="0"/>
        </w:rPr>
      </w:pPr>
      <w:r>
        <w:rPr>
          <w:rFonts w:ascii="宋体" w:hAnsi="宋体" w:cs="宋体" w:eastAsia="宋体" w:hint="default"/>
          <w:color w:val="212121"/>
        </w:rPr>
        <w:t>2</w:t>
      </w:r>
      <w:r>
        <w:rPr>
          <w:color w:val="212121"/>
        </w:rPr>
        <w:t>、</w:t>
      </w:r>
      <w:r>
        <w:rPr/>
        <w:t>重要的账龄超过</w:t>
      </w:r>
      <w:r>
        <w:rPr>
          <w:rFonts w:ascii="Times New Roman" w:hAnsi="Times New Roman" w:cs="Times New Roman" w:eastAsia="Times New Roman" w:hint="default"/>
        </w:rPr>
        <w:t>1</w:t>
      </w:r>
      <w:r>
        <w:rPr/>
        <w:t>年的其他应付款：</w:t>
      </w:r>
      <w:r>
        <w:rPr>
          <w:w w:val="99"/>
        </w:rPr>
        <w:t> </w:t>
      </w:r>
      <w:r>
        <w:rPr>
          <w:rFonts w:ascii="宋体" w:hAnsi="宋体" w:cs="宋体" w:eastAsia="宋体" w:hint="default"/>
          <w:b w:val="0"/>
          <w:bCs w:val="0"/>
        </w:rPr>
        <w:t>无。</w:t>
      </w:r>
    </w:p>
    <w:p>
      <w:pPr>
        <w:spacing w:line="240" w:lineRule="auto" w:before="10"/>
        <w:rPr>
          <w:rFonts w:ascii="宋体" w:hAnsi="宋体" w:cs="宋体" w:eastAsia="宋体" w:hint="default"/>
          <w:sz w:val="15"/>
          <w:szCs w:val="15"/>
        </w:rPr>
      </w:pPr>
    </w:p>
    <w:p>
      <w:pPr>
        <w:pStyle w:val="Heading5"/>
        <w:spacing w:line="240" w:lineRule="auto" w:before="0"/>
        <w:ind w:left="656" w:right="2877"/>
        <w:jc w:val="left"/>
        <w:rPr>
          <w:b w:val="0"/>
          <w:bCs w:val="0"/>
        </w:rPr>
      </w:pPr>
      <w:r>
        <w:rPr/>
        <w:pict>
          <v:shape style="position:absolute;margin-left:212.899994pt;margin-top:39.923691pt;width:.480031pt;height:.3pt;mso-position-horizontal-relative:page;mso-position-vertical-relative:paragraph;z-index:13000" type="#_x0000_t75" stroked="false">
            <v:imagedata r:id="rId408" o:title=""/>
          </v:shape>
        </w:pict>
      </w:r>
      <w:r>
        <w:rPr/>
        <w:pict>
          <v:shape style="position:absolute;margin-left:380.679993pt;margin-top:39.923691pt;width:.480031pt;height:.3pt;mso-position-horizontal-relative:page;mso-position-vertical-relative:paragraph;z-index:13024" type="#_x0000_t75" stroked="false">
            <v:imagedata r:id="rId408" o:title=""/>
          </v:shape>
        </w:pict>
      </w:r>
      <w:bookmarkStart w:name="（二十五） 一年内到期的非流动负债" w:id="232"/>
      <w:bookmarkEnd w:id="232"/>
      <w:r>
        <w:rPr>
          <w:b w:val="0"/>
          <w:bCs w:val="0"/>
        </w:rPr>
      </w:r>
      <w:r>
        <w:rPr/>
        <w:t>（二十五）一年内到期的非流动负债</w:t>
      </w:r>
      <w:r>
        <w:rPr>
          <w:b w:val="0"/>
          <w:bCs w:val="0"/>
        </w:rPr>
      </w:r>
    </w:p>
    <w:p>
      <w:pPr>
        <w:spacing w:line="240" w:lineRule="auto" w:before="6"/>
        <w:rPr>
          <w:rFonts w:ascii="宋体" w:hAnsi="宋体" w:cs="宋体" w:eastAsia="宋体" w:hint="default"/>
          <w:b/>
          <w:bCs/>
          <w:sz w:val="5"/>
          <w:szCs w:val="5"/>
        </w:rPr>
      </w:pPr>
    </w:p>
    <w:tbl>
      <w:tblPr>
        <w:tblW w:w="0" w:type="auto"/>
        <w:jc w:val="left"/>
        <w:tblInd w:w="126" w:type="dxa"/>
        <w:tblLayout w:type="fixed"/>
        <w:tblCellMar>
          <w:top w:w="0" w:type="dxa"/>
          <w:left w:w="0" w:type="dxa"/>
          <w:bottom w:w="0" w:type="dxa"/>
          <w:right w:w="0" w:type="dxa"/>
        </w:tblCellMar>
        <w:tblLook w:val="01E0"/>
      </w:tblPr>
      <w:tblGrid>
        <w:gridCol w:w="3237"/>
        <w:gridCol w:w="3356"/>
        <w:gridCol w:w="3263"/>
      </w:tblGrid>
      <w:tr>
        <w:trPr>
          <w:trHeight w:val="448" w:hRule="exact"/>
        </w:trPr>
        <w:tc>
          <w:tcPr>
            <w:tcW w:w="3237"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67"/>
              <w:ind w:left="6"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35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67"/>
              <w:ind w:right="0"/>
              <w:jc w:val="center"/>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c>
          <w:tcPr>
            <w:tcW w:w="3263"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67"/>
              <w:ind w:right="3"/>
              <w:jc w:val="center"/>
              <w:rPr>
                <w:rFonts w:ascii="宋体" w:hAnsi="宋体" w:cs="宋体" w:eastAsia="宋体" w:hint="default"/>
                <w:sz w:val="18"/>
                <w:szCs w:val="18"/>
              </w:rPr>
            </w:pPr>
            <w:r>
              <w:rPr>
                <w:rFonts w:ascii="宋体" w:hAnsi="宋体" w:cs="宋体" w:eastAsia="宋体" w:hint="default"/>
                <w:b/>
                <w:bCs/>
                <w:sz w:val="18"/>
                <w:szCs w:val="18"/>
              </w:rPr>
              <w:t>期初余额</w:t>
            </w:r>
            <w:r>
              <w:rPr>
                <w:rFonts w:ascii="宋体" w:hAnsi="宋体" w:cs="宋体" w:eastAsia="宋体" w:hint="default"/>
                <w:sz w:val="18"/>
                <w:szCs w:val="18"/>
              </w:rPr>
            </w:r>
          </w:p>
        </w:tc>
      </w:tr>
      <w:tr>
        <w:trPr>
          <w:trHeight w:val="439" w:hRule="exact"/>
        </w:trPr>
        <w:tc>
          <w:tcPr>
            <w:tcW w:w="3237" w:type="dxa"/>
            <w:tcBorders>
              <w:top w:val="single" w:sz="4" w:space="0" w:color="000000"/>
              <w:left w:val="nil" w:sz="6" w:space="0" w:color="auto"/>
              <w:bottom w:val="nil" w:sz="6" w:space="0" w:color="auto"/>
              <w:right w:val="single" w:sz="4" w:space="0" w:color="000000"/>
            </w:tcBorders>
          </w:tcPr>
          <w:p>
            <w:pPr>
              <w:pStyle w:val="TableParagraph"/>
              <w:spacing w:line="240" w:lineRule="auto" w:before="67"/>
              <w:ind w:left="108" w:right="0"/>
              <w:jc w:val="left"/>
              <w:rPr>
                <w:rFonts w:ascii="宋体" w:hAnsi="宋体" w:cs="宋体" w:eastAsia="宋体" w:hint="default"/>
                <w:sz w:val="18"/>
                <w:szCs w:val="18"/>
              </w:rPr>
            </w:pPr>
            <w:r>
              <w:rPr>
                <w:rFonts w:ascii="宋体" w:hAnsi="宋体" w:cs="宋体" w:eastAsia="宋体" w:hint="default"/>
                <w:sz w:val="18"/>
                <w:szCs w:val="18"/>
              </w:rPr>
              <w:t>一年内到期的长期借款</w:t>
            </w:r>
          </w:p>
        </w:tc>
        <w:tc>
          <w:tcPr>
            <w:tcW w:w="335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137,273.00</w:t>
            </w:r>
          </w:p>
        </w:tc>
        <w:tc>
          <w:tcPr>
            <w:tcW w:w="3263" w:type="dxa"/>
            <w:tcBorders>
              <w:top w:val="single" w:sz="4" w:space="0" w:color="000000"/>
              <w:left w:val="single" w:sz="4" w:space="0" w:color="000000"/>
              <w:bottom w:val="nil" w:sz="6" w:space="0" w:color="auto"/>
              <w:right w:val="nil" w:sz="6" w:space="0" w:color="auto"/>
            </w:tcBorders>
          </w:tcPr>
          <w:p>
            <w:pPr>
              <w:pStyle w:val="TableParagraph"/>
              <w:spacing w:line="240" w:lineRule="auto" w:before="105"/>
              <w:ind w:right="106"/>
              <w:jc w:val="right"/>
              <w:rPr>
                <w:rFonts w:ascii="Times New Roman" w:hAnsi="Times New Roman" w:cs="Times New Roman" w:eastAsia="Times New Roman" w:hint="default"/>
                <w:sz w:val="18"/>
                <w:szCs w:val="18"/>
              </w:rPr>
            </w:pPr>
            <w:r>
              <w:rPr>
                <w:rFonts w:ascii="Times New Roman"/>
                <w:sz w:val="18"/>
              </w:rPr>
              <w:t>268,182.00</w:t>
            </w:r>
          </w:p>
        </w:tc>
      </w:tr>
      <w:tr>
        <w:trPr>
          <w:trHeight w:val="447" w:hRule="exact"/>
        </w:trPr>
        <w:tc>
          <w:tcPr>
            <w:tcW w:w="3237" w:type="dxa"/>
            <w:tcBorders>
              <w:top w:val="nil" w:sz="6" w:space="0" w:color="auto"/>
              <w:left w:val="nil" w:sz="6" w:space="0" w:color="auto"/>
              <w:bottom w:val="single" w:sz="12" w:space="0" w:color="000000"/>
              <w:right w:val="single" w:sz="4" w:space="0" w:color="000000"/>
            </w:tcBorders>
          </w:tcPr>
          <w:p>
            <w:pPr>
              <w:pStyle w:val="TableParagraph"/>
              <w:spacing w:line="240" w:lineRule="auto" w:before="70"/>
              <w:ind w:left="6"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35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2"/>
              <w:ind w:right="99"/>
              <w:jc w:val="right"/>
              <w:rPr>
                <w:rFonts w:ascii="Times New Roman" w:hAnsi="Times New Roman" w:cs="Times New Roman" w:eastAsia="Times New Roman" w:hint="default"/>
                <w:sz w:val="18"/>
                <w:szCs w:val="18"/>
              </w:rPr>
            </w:pPr>
            <w:r>
              <w:rPr>
                <w:rFonts w:ascii="Times New Roman"/>
                <w:b/>
                <w:sz w:val="18"/>
              </w:rPr>
              <w:t>137,273.00</w:t>
            </w:r>
            <w:r>
              <w:rPr>
                <w:rFonts w:ascii="Times New Roman"/>
                <w:sz w:val="18"/>
              </w:rPr>
            </w:r>
          </w:p>
        </w:tc>
        <w:tc>
          <w:tcPr>
            <w:tcW w:w="3263" w:type="dxa"/>
            <w:tcBorders>
              <w:top w:val="nil" w:sz="6" w:space="0" w:color="auto"/>
              <w:left w:val="single" w:sz="4" w:space="0" w:color="000000"/>
              <w:bottom w:val="single" w:sz="12" w:space="0" w:color="000000"/>
              <w:right w:val="nil" w:sz="6" w:space="0" w:color="auto"/>
            </w:tcBorders>
          </w:tcPr>
          <w:p>
            <w:pPr>
              <w:pStyle w:val="TableParagraph"/>
              <w:spacing w:line="240" w:lineRule="auto" w:before="112"/>
              <w:ind w:right="106"/>
              <w:jc w:val="right"/>
              <w:rPr>
                <w:rFonts w:ascii="Times New Roman" w:hAnsi="Times New Roman" w:cs="Times New Roman" w:eastAsia="Times New Roman" w:hint="default"/>
                <w:sz w:val="18"/>
                <w:szCs w:val="18"/>
              </w:rPr>
            </w:pPr>
            <w:r>
              <w:rPr>
                <w:rFonts w:ascii="Times New Roman"/>
                <w:b/>
                <w:sz w:val="18"/>
              </w:rPr>
              <w:t>268,182.00</w:t>
            </w:r>
            <w:r>
              <w:rPr>
                <w:rFonts w:ascii="Times New Roman"/>
                <w:sz w:val="18"/>
              </w:rPr>
            </w:r>
          </w:p>
        </w:tc>
      </w:tr>
    </w:tbl>
    <w:p>
      <w:pPr>
        <w:pStyle w:val="BodyText"/>
        <w:spacing w:line="272" w:lineRule="exact" w:before="112"/>
        <w:ind w:left="233" w:right="1130"/>
        <w:jc w:val="both"/>
      </w:pPr>
      <w:r>
        <w:rPr/>
        <w:pict>
          <v:group style="position:absolute;margin-left:51.300003pt;margin-top:-23.419979pt;width:492.8pt;height:.5pt;mso-position-horizontal-relative:page;mso-position-vertical-relative:paragraph;z-index:-1173016" coordorigin="1026,-468" coordsize="9856,10">
            <v:shape style="position:absolute;left:1026;top:-468;width:3232;height:10" type="#_x0000_t75" stroked="false">
              <v:imagedata r:id="rId44" o:title=""/>
            </v:shape>
            <v:shape style="position:absolute;left:4253;top:-468;width:6628;height:10" type="#_x0000_t75" stroked="false">
              <v:imagedata r:id="rId45" o:title=""/>
            </v:shape>
            <w10:wrap type="none"/>
          </v:group>
        </w:pict>
      </w:r>
      <w:r>
        <w:rPr>
          <w:spacing w:val="-2"/>
        </w:rPr>
        <w:t>注：该笔借款系玉田县财政局根据河北省财政厅“冀财建</w:t>
      </w:r>
      <w:r>
        <w:rPr>
          <w:rFonts w:ascii="Times New Roman" w:hAnsi="Times New Roman" w:cs="Times New Roman" w:eastAsia="Times New Roman" w:hint="default"/>
          <w:spacing w:val="-2"/>
        </w:rPr>
        <w:t>[2002]202</w:t>
      </w:r>
      <w:r>
        <w:rPr>
          <w:spacing w:val="-2"/>
        </w:rPr>
        <w:t>号文《关于下达</w:t>
      </w:r>
      <w:r>
        <w:rPr>
          <w:rFonts w:ascii="Times New Roman" w:hAnsi="Times New Roman" w:cs="Times New Roman" w:eastAsia="Times New Roman" w:hint="default"/>
          <w:spacing w:val="-2"/>
        </w:rPr>
        <w:t>2002</w:t>
      </w:r>
      <w:r>
        <w:rPr>
          <w:spacing w:val="-2"/>
        </w:rPr>
        <w:t>年度第三、四批国</w:t>
      </w:r>
      <w:r>
        <w:rPr>
          <w:spacing w:val="-61"/>
        </w:rPr>
        <w:t> </w:t>
      </w:r>
      <w:r>
        <w:rPr>
          <w:spacing w:val="-61"/>
        </w:rPr>
      </w:r>
      <w:r>
        <w:rPr>
          <w:spacing w:val="-3"/>
        </w:rPr>
        <w:t>债专项资金国家重点技术改造资金和转贷计划的通知》”拨付给本公司的国债转贷资金，已于</w:t>
      </w:r>
      <w:r>
        <w:rPr>
          <w:rFonts w:ascii="Times New Roman" w:hAnsi="Times New Roman" w:cs="Times New Roman" w:eastAsia="Times New Roman" w:hint="default"/>
          <w:spacing w:val="-3"/>
        </w:rPr>
        <w:t>2018</w:t>
      </w:r>
      <w:r>
        <w:rPr>
          <w:spacing w:val="-3"/>
        </w:rPr>
        <w:t>年</w:t>
      </w:r>
      <w:r>
        <w:rPr>
          <w:rFonts w:ascii="Times New Roman" w:hAnsi="Times New Roman" w:cs="Times New Roman" w:eastAsia="Times New Roman" w:hint="default"/>
          <w:spacing w:val="-3"/>
        </w:rPr>
        <w:t>2</w:t>
      </w:r>
      <w:r>
        <w:rPr>
          <w:spacing w:val="-3"/>
        </w:rPr>
        <w:t>月还</w:t>
      </w:r>
      <w:r>
        <w:rPr>
          <w:spacing w:val="-86"/>
        </w:rPr>
        <w:t> </w:t>
      </w:r>
      <w:r>
        <w:rPr/>
        <w:t>清。</w:t>
      </w:r>
    </w:p>
    <w:p>
      <w:pPr>
        <w:spacing w:line="240" w:lineRule="auto" w:before="6"/>
        <w:rPr>
          <w:rFonts w:ascii="宋体" w:hAnsi="宋体" w:cs="宋体" w:eastAsia="宋体" w:hint="default"/>
          <w:sz w:val="21"/>
          <w:szCs w:val="21"/>
        </w:rPr>
      </w:pPr>
    </w:p>
    <w:p>
      <w:pPr>
        <w:pStyle w:val="Heading5"/>
        <w:spacing w:line="240" w:lineRule="auto" w:before="0"/>
        <w:ind w:left="656" w:right="2877"/>
        <w:jc w:val="left"/>
        <w:rPr>
          <w:b w:val="0"/>
          <w:bCs w:val="0"/>
        </w:rPr>
      </w:pPr>
      <w:r>
        <w:rPr/>
        <w:pict>
          <v:shape style="position:absolute;margin-left:212.899994pt;margin-top:39.923691pt;width:.480031pt;height:.3pt;mso-position-horizontal-relative:page;mso-position-vertical-relative:paragraph;z-index:13072" type="#_x0000_t75" stroked="false">
            <v:imagedata r:id="rId408" o:title=""/>
          </v:shape>
        </w:pict>
      </w:r>
      <w:r>
        <w:rPr/>
        <w:pict>
          <v:shape style="position:absolute;margin-left:380.679993pt;margin-top:39.923691pt;width:.480031pt;height:.3pt;mso-position-horizontal-relative:page;mso-position-vertical-relative:paragraph;z-index:13096" type="#_x0000_t75" stroked="false">
            <v:imagedata r:id="rId408" o:title=""/>
          </v:shape>
        </w:pict>
      </w:r>
      <w:bookmarkStart w:name="（二十六） 长期借款" w:id="233"/>
      <w:bookmarkEnd w:id="233"/>
      <w:r>
        <w:rPr>
          <w:b w:val="0"/>
          <w:bCs w:val="0"/>
        </w:rPr>
      </w:r>
      <w:r>
        <w:rPr/>
        <w:t>（二十六）长期借款</w:t>
      </w:r>
      <w:r>
        <w:rPr>
          <w:b w:val="0"/>
          <w:bCs w:val="0"/>
        </w:rPr>
      </w:r>
    </w:p>
    <w:p>
      <w:pPr>
        <w:spacing w:line="240" w:lineRule="auto" w:before="6"/>
        <w:rPr>
          <w:rFonts w:ascii="宋体" w:hAnsi="宋体" w:cs="宋体" w:eastAsia="宋体" w:hint="default"/>
          <w:b/>
          <w:bCs/>
          <w:sz w:val="5"/>
          <w:szCs w:val="5"/>
        </w:rPr>
      </w:pPr>
    </w:p>
    <w:tbl>
      <w:tblPr>
        <w:tblW w:w="0" w:type="auto"/>
        <w:jc w:val="left"/>
        <w:tblInd w:w="126" w:type="dxa"/>
        <w:tblLayout w:type="fixed"/>
        <w:tblCellMar>
          <w:top w:w="0" w:type="dxa"/>
          <w:left w:w="0" w:type="dxa"/>
          <w:bottom w:w="0" w:type="dxa"/>
          <w:right w:w="0" w:type="dxa"/>
        </w:tblCellMar>
        <w:tblLook w:val="01E0"/>
      </w:tblPr>
      <w:tblGrid>
        <w:gridCol w:w="3237"/>
        <w:gridCol w:w="3356"/>
        <w:gridCol w:w="3263"/>
      </w:tblGrid>
      <w:tr>
        <w:trPr>
          <w:trHeight w:val="448" w:hRule="exact"/>
        </w:trPr>
        <w:tc>
          <w:tcPr>
            <w:tcW w:w="3237"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67"/>
              <w:ind w:right="1429"/>
              <w:jc w:val="righ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35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67"/>
              <w:ind w:right="0"/>
              <w:jc w:val="center"/>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c>
          <w:tcPr>
            <w:tcW w:w="3263"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67"/>
              <w:ind w:right="3"/>
              <w:jc w:val="center"/>
              <w:rPr>
                <w:rFonts w:ascii="宋体" w:hAnsi="宋体" w:cs="宋体" w:eastAsia="宋体" w:hint="default"/>
                <w:sz w:val="18"/>
                <w:szCs w:val="18"/>
              </w:rPr>
            </w:pPr>
            <w:r>
              <w:rPr>
                <w:rFonts w:ascii="宋体" w:hAnsi="宋体" w:cs="宋体" w:eastAsia="宋体" w:hint="default"/>
                <w:b/>
                <w:bCs/>
                <w:sz w:val="18"/>
                <w:szCs w:val="18"/>
              </w:rPr>
              <w:t>期初余额</w:t>
            </w:r>
            <w:r>
              <w:rPr>
                <w:rFonts w:ascii="宋体" w:hAnsi="宋体" w:cs="宋体" w:eastAsia="宋体" w:hint="default"/>
                <w:sz w:val="18"/>
                <w:szCs w:val="18"/>
              </w:rPr>
            </w:r>
          </w:p>
        </w:tc>
      </w:tr>
      <w:tr>
        <w:trPr>
          <w:trHeight w:val="440" w:hRule="exact"/>
        </w:trPr>
        <w:tc>
          <w:tcPr>
            <w:tcW w:w="3237" w:type="dxa"/>
            <w:tcBorders>
              <w:top w:val="single" w:sz="4" w:space="0" w:color="000000"/>
              <w:left w:val="nil" w:sz="6" w:space="0" w:color="auto"/>
              <w:bottom w:val="nil" w:sz="6" w:space="0" w:color="auto"/>
              <w:right w:val="single" w:sz="4" w:space="0" w:color="000000"/>
            </w:tcBorders>
          </w:tcPr>
          <w:p>
            <w:pPr>
              <w:pStyle w:val="TableParagraph"/>
              <w:spacing w:line="240" w:lineRule="auto" w:before="67"/>
              <w:ind w:left="108" w:right="0"/>
              <w:jc w:val="left"/>
              <w:rPr>
                <w:rFonts w:ascii="宋体" w:hAnsi="宋体" w:cs="宋体" w:eastAsia="宋体" w:hint="default"/>
                <w:sz w:val="18"/>
                <w:szCs w:val="18"/>
              </w:rPr>
            </w:pPr>
            <w:r>
              <w:rPr>
                <w:rFonts w:ascii="宋体" w:hAnsi="宋体" w:cs="宋体" w:eastAsia="宋体" w:hint="default"/>
                <w:sz w:val="18"/>
                <w:szCs w:val="18"/>
              </w:rPr>
              <w:t>保证借款</w:t>
            </w:r>
          </w:p>
        </w:tc>
        <w:tc>
          <w:tcPr>
            <w:tcW w:w="335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pacing w:val="-1"/>
                <w:sz w:val="18"/>
              </w:rPr>
              <w:t>10,000,000.00</w:t>
            </w:r>
          </w:p>
        </w:tc>
        <w:tc>
          <w:tcPr>
            <w:tcW w:w="3263" w:type="dxa"/>
            <w:tcBorders>
              <w:top w:val="single" w:sz="4" w:space="0" w:color="000000"/>
              <w:left w:val="single" w:sz="4" w:space="0" w:color="000000"/>
              <w:bottom w:val="nil" w:sz="6" w:space="0" w:color="auto"/>
              <w:right w:val="nil" w:sz="6" w:space="0" w:color="auto"/>
            </w:tcBorders>
          </w:tcPr>
          <w:p>
            <w:pPr>
              <w:pStyle w:val="TableParagraph"/>
              <w:spacing w:line="240" w:lineRule="auto" w:before="105"/>
              <w:ind w:right="106"/>
              <w:jc w:val="right"/>
              <w:rPr>
                <w:rFonts w:ascii="Times New Roman" w:hAnsi="Times New Roman" w:cs="Times New Roman" w:eastAsia="Times New Roman" w:hint="default"/>
                <w:sz w:val="18"/>
                <w:szCs w:val="18"/>
              </w:rPr>
            </w:pPr>
            <w:r>
              <w:rPr>
                <w:rFonts w:ascii="Times New Roman"/>
                <w:spacing w:val="-1"/>
                <w:sz w:val="18"/>
              </w:rPr>
              <w:t>10,000,000.00</w:t>
            </w:r>
          </w:p>
        </w:tc>
      </w:tr>
      <w:tr>
        <w:trPr>
          <w:trHeight w:val="447" w:hRule="exact"/>
        </w:trPr>
        <w:tc>
          <w:tcPr>
            <w:tcW w:w="3237" w:type="dxa"/>
            <w:tcBorders>
              <w:top w:val="nil" w:sz="6" w:space="0" w:color="auto"/>
              <w:left w:val="nil" w:sz="6" w:space="0" w:color="auto"/>
              <w:bottom w:val="single" w:sz="12" w:space="0" w:color="000000"/>
              <w:right w:val="single" w:sz="4" w:space="0" w:color="000000"/>
            </w:tcBorders>
          </w:tcPr>
          <w:p>
            <w:pPr>
              <w:pStyle w:val="TableParagraph"/>
              <w:spacing w:line="240" w:lineRule="auto" w:before="70"/>
              <w:ind w:right="1429"/>
              <w:jc w:val="righ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35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2"/>
              <w:ind w:right="99"/>
              <w:jc w:val="right"/>
              <w:rPr>
                <w:rFonts w:ascii="Times New Roman" w:hAnsi="Times New Roman" w:cs="Times New Roman" w:eastAsia="Times New Roman" w:hint="default"/>
                <w:sz w:val="18"/>
                <w:szCs w:val="18"/>
              </w:rPr>
            </w:pPr>
            <w:r>
              <w:rPr>
                <w:rFonts w:ascii="Times New Roman"/>
                <w:b/>
                <w:spacing w:val="-1"/>
                <w:sz w:val="18"/>
              </w:rPr>
              <w:t>10,000,000.00</w:t>
            </w:r>
            <w:r>
              <w:rPr>
                <w:rFonts w:ascii="Times New Roman"/>
                <w:spacing w:val="-1"/>
                <w:sz w:val="18"/>
              </w:rPr>
            </w:r>
          </w:p>
        </w:tc>
        <w:tc>
          <w:tcPr>
            <w:tcW w:w="3263" w:type="dxa"/>
            <w:tcBorders>
              <w:top w:val="nil" w:sz="6" w:space="0" w:color="auto"/>
              <w:left w:val="single" w:sz="4" w:space="0" w:color="000000"/>
              <w:bottom w:val="single" w:sz="12" w:space="0" w:color="000000"/>
              <w:right w:val="nil" w:sz="6" w:space="0" w:color="auto"/>
            </w:tcBorders>
          </w:tcPr>
          <w:p>
            <w:pPr>
              <w:pStyle w:val="TableParagraph"/>
              <w:spacing w:line="240" w:lineRule="auto" w:before="112"/>
              <w:ind w:right="106"/>
              <w:jc w:val="right"/>
              <w:rPr>
                <w:rFonts w:ascii="Times New Roman" w:hAnsi="Times New Roman" w:cs="Times New Roman" w:eastAsia="Times New Roman" w:hint="default"/>
                <w:sz w:val="18"/>
                <w:szCs w:val="18"/>
              </w:rPr>
            </w:pPr>
            <w:r>
              <w:rPr>
                <w:rFonts w:ascii="Times New Roman"/>
                <w:b/>
                <w:spacing w:val="-1"/>
                <w:sz w:val="18"/>
              </w:rPr>
              <w:t>10,000,000.00</w:t>
            </w:r>
            <w:r>
              <w:rPr>
                <w:rFonts w:ascii="Times New Roman"/>
                <w:spacing w:val="-1"/>
                <w:sz w:val="18"/>
              </w:rPr>
            </w:r>
          </w:p>
        </w:tc>
      </w:tr>
    </w:tbl>
    <w:p>
      <w:pPr>
        <w:pStyle w:val="Heading5"/>
        <w:spacing w:line="240" w:lineRule="auto" w:before="86"/>
        <w:ind w:left="656" w:right="2877"/>
        <w:jc w:val="left"/>
        <w:rPr>
          <w:b w:val="0"/>
          <w:bCs w:val="0"/>
        </w:rPr>
      </w:pPr>
      <w:r>
        <w:rPr/>
        <w:pict>
          <v:group style="position:absolute;margin-left:51.300003pt;margin-top:-23.396313pt;width:492.8pt;height:.5pt;mso-position-horizontal-relative:page;mso-position-vertical-relative:paragraph;z-index:-1172944" coordorigin="1026,-468" coordsize="9856,10">
            <v:shape style="position:absolute;left:1026;top:-468;width:3232;height:10" type="#_x0000_t75" stroked="false">
              <v:imagedata r:id="rId44" o:title=""/>
            </v:shape>
            <v:shape style="position:absolute;left:4253;top:-468;width:6628;height:10" type="#_x0000_t75" stroked="false">
              <v:imagedata r:id="rId45" o:title=""/>
            </v:shape>
            <w10:wrap type="none"/>
          </v:group>
        </w:pict>
      </w:r>
      <w:r>
        <w:rPr/>
        <w:t>保证借款明细表：</w:t>
      </w:r>
      <w:r>
        <w:rPr>
          <w:b w:val="0"/>
          <w:bCs w:val="0"/>
        </w:rPr>
      </w:r>
    </w:p>
    <w:p>
      <w:pPr>
        <w:spacing w:after="0" w:line="240" w:lineRule="auto"/>
        <w:jc w:val="left"/>
        <w:sectPr>
          <w:pgSz w:w="11910" w:h="16840"/>
          <w:pgMar w:header="877" w:footer="724" w:top="1060" w:bottom="920" w:left="900" w:right="0"/>
        </w:sectPr>
      </w:pPr>
    </w:p>
    <w:p>
      <w:pPr>
        <w:spacing w:line="240" w:lineRule="auto" w:before="6"/>
        <w:rPr>
          <w:rFonts w:ascii="宋体" w:hAnsi="宋体" w:cs="宋体" w:eastAsia="宋体" w:hint="default"/>
          <w:b/>
          <w:bCs/>
          <w:sz w:val="28"/>
          <w:szCs w:val="28"/>
        </w:rPr>
      </w:pPr>
      <w:r>
        <w:rPr/>
        <w:pict>
          <v:group style="position:absolute;margin-left:62.399994pt;margin-top:592.719971pt;width:470.55pt;height:.5pt;mso-position-horizontal-relative:page;mso-position-vertical-relative:page;z-index:-1171960" coordorigin="1248,11854" coordsize="9411,10">
            <v:shape style="position:absolute;left:1248;top:11854;width:1697;height:10" type="#_x0000_t75" stroked="false">
              <v:imagedata r:id="rId409" o:title=""/>
            </v:shape>
            <v:shape style="position:absolute;left:2940;top:11854;width:4115;height:10" type="#_x0000_t75" stroked="false">
              <v:imagedata r:id="rId410" o:title=""/>
            </v:shape>
            <v:shape style="position:absolute;left:7051;top:11854;width:1139;height:10" type="#_x0000_t75" stroked="false">
              <v:imagedata r:id="rId297" o:title=""/>
            </v:shape>
            <v:shape style="position:absolute;left:8185;top:11854;width:2473;height:10" type="#_x0000_t75" stroked="false">
              <v:imagedata r:id="rId411" o:title=""/>
            </v:shape>
            <w10:wrap type="none"/>
          </v:group>
        </w:pict>
      </w:r>
      <w:r>
        <w:rPr/>
        <w:pict>
          <v:group style="position:absolute;margin-left:62.399994pt;margin-top:616.539978pt;width:470.55pt;height:.5pt;mso-position-horizontal-relative:page;mso-position-vertical-relative:page;z-index:-1171936" coordorigin="1248,12331" coordsize="9411,10">
            <v:shape style="position:absolute;left:1248;top:12331;width:1697;height:10" type="#_x0000_t75" stroked="false">
              <v:imagedata r:id="rId409" o:title=""/>
            </v:shape>
            <v:shape style="position:absolute;left:2940;top:12331;width:4115;height:10" type="#_x0000_t75" stroked="false">
              <v:imagedata r:id="rId412" o:title=""/>
            </v:shape>
            <v:shape style="position:absolute;left:7051;top:12331;width:1139;height:10" type="#_x0000_t75" stroked="false">
              <v:imagedata r:id="rId304" o:title=""/>
            </v:shape>
            <v:shape style="position:absolute;left:8185;top:12331;width:2473;height:10" type="#_x0000_t75" stroked="false">
              <v:imagedata r:id="rId413" o:title=""/>
            </v:shape>
            <w10:wrap type="none"/>
          </v:group>
        </w:pict>
      </w:r>
      <w:r>
        <w:rPr/>
        <w:pict>
          <v:group style="position:absolute;margin-left:62.399994pt;margin-top:652.059998pt;width:470.55pt;height:.5pt;mso-position-horizontal-relative:page;mso-position-vertical-relative:page;z-index:-1171912" coordorigin="1248,13041" coordsize="9411,10">
            <v:shape style="position:absolute;left:1248;top:13041;width:1697;height:10" type="#_x0000_t75" stroked="false">
              <v:imagedata r:id="rId409" o:title=""/>
            </v:shape>
            <v:shape style="position:absolute;left:2940;top:13041;width:4115;height:10" type="#_x0000_t75" stroked="false">
              <v:imagedata r:id="rId412" o:title=""/>
            </v:shape>
            <v:shape style="position:absolute;left:7051;top:13041;width:1139;height:10" type="#_x0000_t75" stroked="false">
              <v:imagedata r:id="rId304" o:title=""/>
            </v:shape>
            <v:shape style="position:absolute;left:8185;top:13041;width:2473;height:10" type="#_x0000_t75" stroked="false">
              <v:imagedata r:id="rId414" o:title=""/>
            </v:shape>
            <w10:wrap type="none"/>
          </v:group>
        </w:pict>
      </w:r>
      <w:r>
        <w:rPr/>
        <w:pict>
          <v:group style="position:absolute;margin-left:62.399994pt;margin-top:665.020020pt;width:470.55pt;height:5.05pt;mso-position-horizontal-relative:page;mso-position-vertical-relative:page;z-index:-1171888" coordorigin="1248,13300" coordsize="9411,101">
            <v:shape style="position:absolute;left:1248;top:13300;width:1716;height:101" type="#_x0000_t75" stroked="false">
              <v:imagedata r:id="rId415" o:title=""/>
            </v:shape>
            <v:shape style="position:absolute;left:2940;top:13392;width:4115;height:10" type="#_x0000_t75" stroked="false">
              <v:imagedata r:id="rId410" o:title=""/>
            </v:shape>
            <v:shape style="position:absolute;left:7051;top:13392;width:1139;height:10" type="#_x0000_t75" stroked="false">
              <v:imagedata r:id="rId297" o:title=""/>
            </v:shape>
            <v:shape style="position:absolute;left:8185;top:13392;width:2473;height:10" type="#_x0000_t75" stroked="false">
              <v:imagedata r:id="rId416" o:title=""/>
            </v:shape>
            <w10:wrap type="none"/>
          </v:group>
        </w:pict>
      </w:r>
      <w:r>
        <w:rPr/>
        <w:pict>
          <v:group style="position:absolute;margin-left:62.399994pt;margin-top:705.119995pt;width:470.55pt;height:.5pt;mso-position-horizontal-relative:page;mso-position-vertical-relative:page;z-index:-1171864" coordorigin="1248,14102" coordsize="9411,10">
            <v:shape style="position:absolute;left:1248;top:14102;width:1697;height:10" type="#_x0000_t75" stroked="false">
              <v:imagedata r:id="rId409" o:title=""/>
            </v:shape>
            <v:shape style="position:absolute;left:2940;top:14102;width:4115;height:10" type="#_x0000_t75" stroked="false">
              <v:imagedata r:id="rId412" o:title=""/>
            </v:shape>
            <v:shape style="position:absolute;left:7051;top:14102;width:1139;height:10" type="#_x0000_t75" stroked="false">
              <v:imagedata r:id="rId304" o:title=""/>
            </v:shape>
            <v:shape style="position:absolute;left:8185;top:14102;width:2473;height:10" type="#_x0000_t75" stroked="false">
              <v:imagedata r:id="rId414" o:title=""/>
            </v:shape>
            <w10:wrap type="none"/>
          </v:group>
        </w:pict>
      </w:r>
      <w:r>
        <w:rPr/>
        <w:pict>
          <v:group style="position:absolute;margin-left:62.399994pt;margin-top:728.940002pt;width:470.55pt;height:.5pt;mso-position-horizontal-relative:page;mso-position-vertical-relative:page;z-index:-1171840" coordorigin="1248,14579" coordsize="9411,10">
            <v:shape style="position:absolute;left:1248;top:14579;width:1697;height:10" type="#_x0000_t75" stroked="false">
              <v:imagedata r:id="rId409" o:title=""/>
            </v:shape>
            <v:shape style="position:absolute;left:2940;top:14579;width:4115;height:10" type="#_x0000_t75" stroked="false">
              <v:imagedata r:id="rId412" o:title=""/>
            </v:shape>
            <v:shape style="position:absolute;left:7051;top:14579;width:1139;height:10" type="#_x0000_t75" stroked="false">
              <v:imagedata r:id="rId304" o:title=""/>
            </v:shape>
            <v:shape style="position:absolute;left:8185;top:14579;width:2473;height:10" type="#_x0000_t75" stroked="false">
              <v:imagedata r:id="rId414" o:title=""/>
            </v:shape>
            <w10:wrap type="none"/>
          </v:group>
        </w:pict>
      </w:r>
      <w:r>
        <w:rPr/>
        <w:pict>
          <v:group style="position:absolute;margin-left:61.679993pt;margin-top:752.820007pt;width:471.25pt;height:.5pt;mso-position-horizontal-relative:page;mso-position-vertical-relative:page;z-index:-1171816" coordorigin="1234,15056" coordsize="9425,10">
            <v:shape style="position:absolute;left:1234;top:15056;width:1712;height:10" type="#_x0000_t75" stroked="false">
              <v:imagedata r:id="rId417" o:title=""/>
            </v:shape>
            <v:shape style="position:absolute;left:2955;top:15056;width:4101;height:10" type="#_x0000_t75" stroked="false">
              <v:imagedata r:id="rId418" o:title=""/>
            </v:shape>
            <v:shape style="position:absolute;left:7065;top:15056;width:1125;height:10" type="#_x0000_t75" stroked="false">
              <v:imagedata r:id="rId419" o:title=""/>
            </v:shape>
            <v:shape style="position:absolute;left:8200;top:15056;width:2459;height:10" type="#_x0000_t75" stroked="false">
              <v:imagedata r:id="rId420" o:title=""/>
            </v:shape>
            <w10:wrap type="none"/>
          </v:group>
        </w:pict>
      </w:r>
    </w:p>
    <w:tbl>
      <w:tblPr>
        <w:tblW w:w="0" w:type="auto"/>
        <w:jc w:val="left"/>
        <w:tblInd w:w="116" w:type="dxa"/>
        <w:tblLayout w:type="fixed"/>
        <w:tblCellMar>
          <w:top w:w="0" w:type="dxa"/>
          <w:left w:w="0" w:type="dxa"/>
          <w:bottom w:w="0" w:type="dxa"/>
          <w:right w:w="0" w:type="dxa"/>
        </w:tblCellMar>
        <w:tblLook w:val="01E0"/>
      </w:tblPr>
      <w:tblGrid>
        <w:gridCol w:w="1768"/>
        <w:gridCol w:w="1433"/>
        <w:gridCol w:w="1436"/>
        <w:gridCol w:w="1435"/>
        <w:gridCol w:w="955"/>
        <w:gridCol w:w="1436"/>
        <w:gridCol w:w="1408"/>
      </w:tblGrid>
      <w:tr>
        <w:trPr>
          <w:trHeight w:val="273" w:hRule="exact"/>
        </w:trPr>
        <w:tc>
          <w:tcPr>
            <w:tcW w:w="1768" w:type="dxa"/>
            <w:vMerge w:val="restart"/>
            <w:tcBorders>
              <w:top w:val="single" w:sz="12" w:space="0" w:color="000000"/>
              <w:left w:val="nil" w:sz="6" w:space="0" w:color="auto"/>
              <w:right w:val="single" w:sz="4" w:space="0" w:color="000000"/>
            </w:tcBorders>
          </w:tcPr>
          <w:p>
            <w:pPr>
              <w:pStyle w:val="TableParagraph"/>
              <w:spacing w:line="240" w:lineRule="auto" w:before="110"/>
              <w:ind w:left="529" w:right="0"/>
              <w:jc w:val="left"/>
              <w:rPr>
                <w:rFonts w:ascii="宋体" w:hAnsi="宋体" w:cs="宋体" w:eastAsia="宋体" w:hint="default"/>
                <w:sz w:val="18"/>
                <w:szCs w:val="18"/>
              </w:rPr>
            </w:pPr>
            <w:r>
              <w:rPr>
                <w:rFonts w:ascii="宋体" w:hAnsi="宋体" w:cs="宋体" w:eastAsia="宋体" w:hint="default"/>
                <w:b/>
                <w:bCs/>
                <w:sz w:val="18"/>
                <w:szCs w:val="18"/>
              </w:rPr>
              <w:t>被担保方</w:t>
            </w:r>
            <w:r>
              <w:rPr>
                <w:rFonts w:ascii="宋体" w:hAnsi="宋体" w:cs="宋体" w:eastAsia="宋体" w:hint="default"/>
                <w:sz w:val="18"/>
                <w:szCs w:val="18"/>
              </w:rPr>
            </w:r>
          </w:p>
        </w:tc>
        <w:tc>
          <w:tcPr>
            <w:tcW w:w="1433" w:type="dxa"/>
            <w:vMerge w:val="restart"/>
            <w:tcBorders>
              <w:top w:val="single" w:sz="12" w:space="0" w:color="000000"/>
              <w:left w:val="single" w:sz="4" w:space="0" w:color="000000"/>
              <w:right w:val="single" w:sz="4" w:space="0" w:color="000000"/>
            </w:tcBorders>
          </w:tcPr>
          <w:p>
            <w:pPr>
              <w:pStyle w:val="TableParagraph"/>
              <w:spacing w:line="240" w:lineRule="auto" w:before="110"/>
              <w:ind w:left="440" w:right="0"/>
              <w:jc w:val="left"/>
              <w:rPr>
                <w:rFonts w:ascii="宋体" w:hAnsi="宋体" w:cs="宋体" w:eastAsia="宋体" w:hint="default"/>
                <w:sz w:val="18"/>
                <w:szCs w:val="18"/>
              </w:rPr>
            </w:pPr>
            <w:r>
              <w:rPr>
                <w:rFonts w:ascii="宋体" w:hAnsi="宋体" w:cs="宋体" w:eastAsia="宋体" w:hint="default"/>
                <w:b/>
                <w:bCs/>
                <w:sz w:val="18"/>
                <w:szCs w:val="18"/>
              </w:rPr>
              <w:t>担保方</w:t>
            </w:r>
            <w:r>
              <w:rPr>
                <w:rFonts w:ascii="宋体" w:hAnsi="宋体" w:cs="宋体" w:eastAsia="宋体" w:hint="default"/>
                <w:sz w:val="18"/>
                <w:szCs w:val="18"/>
              </w:rPr>
            </w:r>
          </w:p>
        </w:tc>
        <w:tc>
          <w:tcPr>
            <w:tcW w:w="1436" w:type="dxa"/>
            <w:vMerge w:val="restart"/>
            <w:tcBorders>
              <w:top w:val="single" w:sz="12" w:space="0" w:color="000000"/>
              <w:left w:val="single" w:sz="4" w:space="0" w:color="000000"/>
              <w:right w:val="single" w:sz="4" w:space="0" w:color="000000"/>
            </w:tcBorders>
          </w:tcPr>
          <w:p>
            <w:pPr>
              <w:pStyle w:val="TableParagraph"/>
              <w:spacing w:line="240" w:lineRule="auto" w:before="110"/>
              <w:ind w:left="351" w:right="0"/>
              <w:jc w:val="left"/>
              <w:rPr>
                <w:rFonts w:ascii="宋体" w:hAnsi="宋体" w:cs="宋体" w:eastAsia="宋体" w:hint="default"/>
                <w:sz w:val="18"/>
                <w:szCs w:val="18"/>
              </w:rPr>
            </w:pPr>
            <w:r>
              <w:rPr>
                <w:rFonts w:ascii="宋体" w:hAnsi="宋体" w:cs="宋体" w:eastAsia="宋体" w:hint="default"/>
                <w:b/>
                <w:bCs/>
                <w:sz w:val="18"/>
                <w:szCs w:val="18"/>
              </w:rPr>
              <w:t>贷款机构</w:t>
            </w:r>
            <w:r>
              <w:rPr>
                <w:rFonts w:ascii="宋体" w:hAnsi="宋体" w:cs="宋体" w:eastAsia="宋体" w:hint="default"/>
                <w:sz w:val="18"/>
                <w:szCs w:val="18"/>
              </w:rPr>
            </w:r>
          </w:p>
        </w:tc>
        <w:tc>
          <w:tcPr>
            <w:tcW w:w="1435" w:type="dxa"/>
            <w:vMerge w:val="restart"/>
            <w:tcBorders>
              <w:top w:val="single" w:sz="12" w:space="0" w:color="000000"/>
              <w:left w:val="single" w:sz="4" w:space="0" w:color="000000"/>
              <w:right w:val="single" w:sz="4" w:space="0" w:color="000000"/>
            </w:tcBorders>
          </w:tcPr>
          <w:p>
            <w:pPr>
              <w:pStyle w:val="TableParagraph"/>
              <w:spacing w:line="240" w:lineRule="auto" w:before="110"/>
              <w:ind w:left="351" w:right="0"/>
              <w:jc w:val="left"/>
              <w:rPr>
                <w:rFonts w:ascii="宋体" w:hAnsi="宋体" w:cs="宋体" w:eastAsia="宋体" w:hint="default"/>
                <w:sz w:val="18"/>
                <w:szCs w:val="18"/>
              </w:rPr>
            </w:pPr>
            <w:r>
              <w:rPr>
                <w:rFonts w:ascii="宋体" w:hAnsi="宋体" w:cs="宋体" w:eastAsia="宋体" w:hint="default"/>
                <w:b/>
                <w:bCs/>
                <w:sz w:val="18"/>
                <w:szCs w:val="18"/>
              </w:rPr>
              <w:t>贷款金额</w:t>
            </w:r>
            <w:r>
              <w:rPr>
                <w:rFonts w:ascii="宋体" w:hAnsi="宋体" w:cs="宋体" w:eastAsia="宋体" w:hint="default"/>
                <w:sz w:val="18"/>
                <w:szCs w:val="18"/>
              </w:rPr>
            </w:r>
          </w:p>
        </w:tc>
        <w:tc>
          <w:tcPr>
            <w:tcW w:w="955" w:type="dxa"/>
            <w:vMerge w:val="restart"/>
            <w:tcBorders>
              <w:top w:val="single" w:sz="12" w:space="0" w:color="000000"/>
              <w:left w:val="single" w:sz="4" w:space="0" w:color="000000"/>
              <w:right w:val="single" w:sz="4" w:space="0" w:color="000000"/>
            </w:tcBorders>
          </w:tcPr>
          <w:p>
            <w:pPr>
              <w:pStyle w:val="TableParagraph"/>
              <w:spacing w:line="240" w:lineRule="auto" w:before="7"/>
              <w:ind w:right="0"/>
              <w:jc w:val="center"/>
              <w:rPr>
                <w:rFonts w:ascii="宋体" w:hAnsi="宋体" w:cs="宋体" w:eastAsia="宋体" w:hint="default"/>
                <w:sz w:val="18"/>
                <w:szCs w:val="18"/>
              </w:rPr>
            </w:pPr>
            <w:r>
              <w:rPr>
                <w:rFonts w:ascii="宋体" w:hAnsi="宋体" w:cs="宋体" w:eastAsia="宋体" w:hint="default"/>
                <w:b/>
                <w:bCs/>
                <w:sz w:val="18"/>
                <w:szCs w:val="18"/>
              </w:rPr>
              <w:t>贷款利率</w:t>
            </w:r>
            <w:r>
              <w:rPr>
                <w:rFonts w:ascii="宋体" w:hAnsi="宋体" w:cs="宋体" w:eastAsia="宋体" w:hint="default"/>
                <w:sz w:val="18"/>
                <w:szCs w:val="18"/>
              </w:rPr>
            </w:r>
          </w:p>
          <w:p>
            <w:pPr>
              <w:pStyle w:val="TableParagraph"/>
              <w:spacing w:line="240" w:lineRule="auto" w:before="27"/>
              <w:ind w:right="1"/>
              <w:jc w:val="center"/>
              <w:rPr>
                <w:rFonts w:ascii="Times New Roman" w:hAnsi="Times New Roman" w:cs="Times New Roman" w:eastAsia="Times New Roman" w:hint="default"/>
                <w:sz w:val="18"/>
                <w:szCs w:val="18"/>
              </w:rPr>
            </w:pPr>
            <w:r>
              <w:rPr>
                <w:rFonts w:ascii="Times New Roman"/>
                <w:b/>
                <w:sz w:val="18"/>
              </w:rPr>
              <w:t>(%)</w:t>
            </w:r>
            <w:r>
              <w:rPr>
                <w:rFonts w:ascii="Times New Roman"/>
                <w:sz w:val="18"/>
              </w:rPr>
            </w:r>
          </w:p>
        </w:tc>
        <w:tc>
          <w:tcPr>
            <w:tcW w:w="2843" w:type="dxa"/>
            <w:gridSpan w:val="2"/>
            <w:tcBorders>
              <w:top w:val="single" w:sz="12" w:space="0" w:color="000000"/>
              <w:left w:val="single" w:sz="4" w:space="0" w:color="000000"/>
              <w:bottom w:val="single" w:sz="2" w:space="0" w:color="000000"/>
              <w:right w:val="nil" w:sz="6" w:space="0" w:color="auto"/>
            </w:tcBorders>
          </w:tcPr>
          <w:p>
            <w:pPr>
              <w:pStyle w:val="TableParagraph"/>
              <w:spacing w:line="216" w:lineRule="exact"/>
              <w:ind w:right="3"/>
              <w:jc w:val="center"/>
              <w:rPr>
                <w:rFonts w:ascii="宋体" w:hAnsi="宋体" w:cs="宋体" w:eastAsia="宋体" w:hint="default"/>
                <w:sz w:val="18"/>
                <w:szCs w:val="18"/>
              </w:rPr>
            </w:pPr>
            <w:r>
              <w:rPr>
                <w:rFonts w:ascii="宋体" w:hAnsi="宋体" w:cs="宋体" w:eastAsia="宋体" w:hint="default"/>
                <w:b/>
                <w:bCs/>
                <w:sz w:val="18"/>
                <w:szCs w:val="18"/>
              </w:rPr>
              <w:t>贷款期限</w:t>
            </w:r>
            <w:r>
              <w:rPr>
                <w:rFonts w:ascii="宋体" w:hAnsi="宋体" w:cs="宋体" w:eastAsia="宋体" w:hint="default"/>
                <w:sz w:val="18"/>
                <w:szCs w:val="18"/>
              </w:rPr>
            </w:r>
          </w:p>
        </w:tc>
      </w:tr>
      <w:tr>
        <w:trPr>
          <w:trHeight w:val="259" w:hRule="exact"/>
        </w:trPr>
        <w:tc>
          <w:tcPr>
            <w:tcW w:w="1768" w:type="dxa"/>
            <w:vMerge/>
            <w:tcBorders>
              <w:left w:val="nil" w:sz="6" w:space="0" w:color="auto"/>
              <w:bottom w:val="single" w:sz="2" w:space="0" w:color="000000"/>
              <w:right w:val="single" w:sz="4" w:space="0" w:color="000000"/>
            </w:tcBorders>
          </w:tcPr>
          <w:p>
            <w:pPr/>
          </w:p>
        </w:tc>
        <w:tc>
          <w:tcPr>
            <w:tcW w:w="1433" w:type="dxa"/>
            <w:vMerge/>
            <w:tcBorders>
              <w:left w:val="single" w:sz="4" w:space="0" w:color="000000"/>
              <w:bottom w:val="single" w:sz="2" w:space="0" w:color="000000"/>
              <w:right w:val="single" w:sz="4" w:space="0" w:color="000000"/>
            </w:tcBorders>
          </w:tcPr>
          <w:p>
            <w:pPr/>
          </w:p>
        </w:tc>
        <w:tc>
          <w:tcPr>
            <w:tcW w:w="1436" w:type="dxa"/>
            <w:vMerge/>
            <w:tcBorders>
              <w:left w:val="single" w:sz="4" w:space="0" w:color="000000"/>
              <w:bottom w:val="single" w:sz="2" w:space="0" w:color="000000"/>
              <w:right w:val="single" w:sz="4" w:space="0" w:color="000000"/>
            </w:tcBorders>
          </w:tcPr>
          <w:p>
            <w:pPr/>
          </w:p>
        </w:tc>
        <w:tc>
          <w:tcPr>
            <w:tcW w:w="1435" w:type="dxa"/>
            <w:vMerge/>
            <w:tcBorders>
              <w:left w:val="single" w:sz="4" w:space="0" w:color="000000"/>
              <w:bottom w:val="single" w:sz="2" w:space="0" w:color="000000"/>
              <w:right w:val="single" w:sz="4" w:space="0" w:color="000000"/>
            </w:tcBorders>
          </w:tcPr>
          <w:p>
            <w:pPr/>
          </w:p>
        </w:tc>
        <w:tc>
          <w:tcPr>
            <w:tcW w:w="955" w:type="dxa"/>
            <w:vMerge/>
            <w:tcBorders>
              <w:left w:val="single" w:sz="4" w:space="0" w:color="000000"/>
              <w:bottom w:val="single" w:sz="2" w:space="0" w:color="000000"/>
              <w:right w:val="single" w:sz="4" w:space="0" w:color="000000"/>
            </w:tcBorders>
          </w:tcPr>
          <w:p>
            <w:pPr/>
          </w:p>
        </w:tc>
        <w:tc>
          <w:tcPr>
            <w:tcW w:w="1436" w:type="dxa"/>
            <w:tcBorders>
              <w:top w:val="single" w:sz="2" w:space="0" w:color="000000"/>
              <w:left w:val="single" w:sz="4" w:space="0" w:color="000000"/>
              <w:bottom w:val="single" w:sz="2" w:space="0" w:color="000000"/>
              <w:right w:val="single" w:sz="4" w:space="0" w:color="000000"/>
            </w:tcBorders>
          </w:tcPr>
          <w:p>
            <w:pPr>
              <w:pStyle w:val="TableParagraph"/>
              <w:spacing w:line="216" w:lineRule="exact"/>
              <w:ind w:left="1" w:right="0"/>
              <w:jc w:val="center"/>
              <w:rPr>
                <w:rFonts w:ascii="宋体" w:hAnsi="宋体" w:cs="宋体" w:eastAsia="宋体" w:hint="default"/>
                <w:sz w:val="18"/>
                <w:szCs w:val="18"/>
              </w:rPr>
            </w:pPr>
            <w:r>
              <w:rPr>
                <w:rFonts w:ascii="宋体" w:hAnsi="宋体" w:cs="宋体" w:eastAsia="宋体" w:hint="default"/>
                <w:b/>
                <w:bCs/>
                <w:sz w:val="18"/>
                <w:szCs w:val="18"/>
              </w:rPr>
              <w:t>起始日</w:t>
            </w:r>
            <w:r>
              <w:rPr>
                <w:rFonts w:ascii="宋体" w:hAnsi="宋体" w:cs="宋体" w:eastAsia="宋体" w:hint="default"/>
                <w:sz w:val="18"/>
                <w:szCs w:val="18"/>
              </w:rPr>
            </w:r>
          </w:p>
        </w:tc>
        <w:tc>
          <w:tcPr>
            <w:tcW w:w="1408" w:type="dxa"/>
            <w:tcBorders>
              <w:top w:val="single" w:sz="2" w:space="0" w:color="000000"/>
              <w:left w:val="single" w:sz="4" w:space="0" w:color="000000"/>
              <w:bottom w:val="single" w:sz="2" w:space="0" w:color="000000"/>
              <w:right w:val="nil" w:sz="6" w:space="0" w:color="auto"/>
            </w:tcBorders>
          </w:tcPr>
          <w:p>
            <w:pPr>
              <w:pStyle w:val="TableParagraph"/>
              <w:spacing w:line="216" w:lineRule="exact"/>
              <w:ind w:right="2"/>
              <w:jc w:val="center"/>
              <w:rPr>
                <w:rFonts w:ascii="宋体" w:hAnsi="宋体" w:cs="宋体" w:eastAsia="宋体" w:hint="default"/>
                <w:sz w:val="18"/>
                <w:szCs w:val="18"/>
              </w:rPr>
            </w:pPr>
            <w:r>
              <w:rPr>
                <w:rFonts w:ascii="宋体" w:hAnsi="宋体" w:cs="宋体" w:eastAsia="宋体" w:hint="default"/>
                <w:b/>
                <w:bCs/>
                <w:sz w:val="18"/>
                <w:szCs w:val="18"/>
              </w:rPr>
              <w:t>终止日</w:t>
            </w:r>
            <w:r>
              <w:rPr>
                <w:rFonts w:ascii="宋体" w:hAnsi="宋体" w:cs="宋体" w:eastAsia="宋体" w:hint="default"/>
                <w:sz w:val="18"/>
                <w:szCs w:val="18"/>
              </w:rPr>
            </w:r>
          </w:p>
        </w:tc>
      </w:tr>
      <w:tr>
        <w:trPr>
          <w:trHeight w:val="729" w:hRule="exact"/>
        </w:trPr>
        <w:tc>
          <w:tcPr>
            <w:tcW w:w="1768" w:type="dxa"/>
            <w:tcBorders>
              <w:top w:val="single" w:sz="2" w:space="0" w:color="000000"/>
              <w:left w:val="nil" w:sz="6" w:space="0" w:color="auto"/>
              <w:bottom w:val="single" w:sz="12" w:space="0" w:color="000000"/>
              <w:right w:val="single" w:sz="4" w:space="0" w:color="000000"/>
            </w:tcBorders>
          </w:tcPr>
          <w:p>
            <w:pPr>
              <w:pStyle w:val="TableParagraph"/>
              <w:spacing w:line="240" w:lineRule="auto" w:before="92"/>
              <w:ind w:left="440" w:right="150" w:hanging="270"/>
              <w:jc w:val="left"/>
              <w:rPr>
                <w:rFonts w:ascii="宋体" w:hAnsi="宋体" w:cs="宋体" w:eastAsia="宋体" w:hint="default"/>
                <w:sz w:val="18"/>
                <w:szCs w:val="18"/>
              </w:rPr>
            </w:pPr>
            <w:r>
              <w:rPr>
                <w:rFonts w:ascii="宋体" w:hAnsi="宋体" w:cs="宋体" w:eastAsia="宋体" w:hint="default"/>
                <w:sz w:val="18"/>
                <w:szCs w:val="18"/>
              </w:rPr>
              <w:t>西安紫光国芯半导 体有限公司</w:t>
            </w:r>
          </w:p>
        </w:tc>
        <w:tc>
          <w:tcPr>
            <w:tcW w:w="1433" w:type="dxa"/>
            <w:tcBorders>
              <w:top w:val="single" w:sz="2" w:space="0" w:color="000000"/>
              <w:left w:val="single" w:sz="4" w:space="0" w:color="000000"/>
              <w:bottom w:val="single" w:sz="12" w:space="0" w:color="000000"/>
              <w:right w:val="single" w:sz="4" w:space="0" w:color="000000"/>
            </w:tcBorders>
          </w:tcPr>
          <w:p>
            <w:pPr>
              <w:pStyle w:val="TableParagraph"/>
              <w:spacing w:line="240" w:lineRule="auto" w:before="92"/>
              <w:ind w:left="351" w:right="169" w:hanging="180"/>
              <w:jc w:val="left"/>
              <w:rPr>
                <w:rFonts w:ascii="宋体" w:hAnsi="宋体" w:cs="宋体" w:eastAsia="宋体" w:hint="default"/>
                <w:sz w:val="18"/>
                <w:szCs w:val="18"/>
              </w:rPr>
            </w:pPr>
            <w:r>
              <w:rPr>
                <w:rFonts w:ascii="宋体" w:hAnsi="宋体" w:cs="宋体" w:eastAsia="宋体" w:hint="default"/>
                <w:sz w:val="18"/>
                <w:szCs w:val="18"/>
              </w:rPr>
              <w:t>紫光国芯股份 有限公司</w:t>
            </w:r>
          </w:p>
        </w:tc>
        <w:tc>
          <w:tcPr>
            <w:tcW w:w="1436" w:type="dxa"/>
            <w:tcBorders>
              <w:top w:val="single" w:sz="2" w:space="0" w:color="000000"/>
              <w:left w:val="single" w:sz="4" w:space="0" w:color="000000"/>
              <w:bottom w:val="single" w:sz="12" w:space="0" w:color="000000"/>
              <w:right w:val="single" w:sz="4" w:space="0" w:color="000000"/>
            </w:tcBorders>
          </w:tcPr>
          <w:p>
            <w:pPr>
              <w:pStyle w:val="TableParagraph"/>
              <w:spacing w:line="240" w:lineRule="auto" w:before="92"/>
              <w:ind w:left="352" w:right="171" w:hanging="180"/>
              <w:jc w:val="left"/>
              <w:rPr>
                <w:rFonts w:ascii="宋体" w:hAnsi="宋体" w:cs="宋体" w:eastAsia="宋体" w:hint="default"/>
                <w:sz w:val="18"/>
                <w:szCs w:val="18"/>
              </w:rPr>
            </w:pPr>
            <w:r>
              <w:rPr>
                <w:rFonts w:ascii="宋体" w:hAnsi="宋体" w:cs="宋体" w:eastAsia="宋体" w:hint="default"/>
                <w:sz w:val="18"/>
                <w:szCs w:val="18"/>
              </w:rPr>
              <w:t>西安投资控股 有限公司</w:t>
            </w:r>
          </w:p>
        </w:tc>
        <w:tc>
          <w:tcPr>
            <w:tcW w:w="1435" w:type="dxa"/>
            <w:tcBorders>
              <w:top w:val="single" w:sz="2" w:space="0" w:color="000000"/>
              <w:left w:val="single" w:sz="4"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194" w:right="0"/>
              <w:jc w:val="left"/>
              <w:rPr>
                <w:rFonts w:ascii="Times New Roman" w:hAnsi="Times New Roman" w:cs="Times New Roman" w:eastAsia="Times New Roman" w:hint="default"/>
                <w:sz w:val="18"/>
                <w:szCs w:val="18"/>
              </w:rPr>
            </w:pPr>
            <w:r>
              <w:rPr>
                <w:rFonts w:ascii="Times New Roman"/>
                <w:sz w:val="18"/>
              </w:rPr>
              <w:t>10,000,000.00</w:t>
            </w:r>
          </w:p>
        </w:tc>
        <w:tc>
          <w:tcPr>
            <w:tcW w:w="955" w:type="dxa"/>
            <w:tcBorders>
              <w:top w:val="single" w:sz="2" w:space="0" w:color="000000"/>
              <w:left w:val="single" w:sz="4"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315" w:right="0"/>
              <w:jc w:val="left"/>
              <w:rPr>
                <w:rFonts w:ascii="Times New Roman" w:hAnsi="Times New Roman" w:cs="Times New Roman" w:eastAsia="Times New Roman" w:hint="default"/>
                <w:sz w:val="18"/>
                <w:szCs w:val="18"/>
              </w:rPr>
            </w:pPr>
            <w:r>
              <w:rPr>
                <w:rFonts w:ascii="Times New Roman"/>
                <w:sz w:val="18"/>
              </w:rPr>
              <w:t>3.00</w:t>
            </w:r>
          </w:p>
        </w:tc>
        <w:tc>
          <w:tcPr>
            <w:tcW w:w="1436" w:type="dxa"/>
            <w:tcBorders>
              <w:top w:val="single" w:sz="2" w:space="0" w:color="000000"/>
              <w:left w:val="single" w:sz="4"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2016-4-19</w:t>
            </w:r>
          </w:p>
        </w:tc>
        <w:tc>
          <w:tcPr>
            <w:tcW w:w="1408" w:type="dxa"/>
            <w:tcBorders>
              <w:top w:val="single" w:sz="2" w:space="0" w:color="000000"/>
              <w:left w:val="single" w:sz="4" w:space="0" w:color="000000"/>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
              <w:jc w:val="center"/>
              <w:rPr>
                <w:rFonts w:ascii="Times New Roman" w:hAnsi="Times New Roman" w:cs="Times New Roman" w:eastAsia="Times New Roman" w:hint="default"/>
                <w:sz w:val="18"/>
                <w:szCs w:val="18"/>
              </w:rPr>
            </w:pPr>
            <w:r>
              <w:rPr>
                <w:rFonts w:ascii="Times New Roman"/>
                <w:sz w:val="18"/>
              </w:rPr>
              <w:t>2019-4-19</w:t>
            </w:r>
          </w:p>
        </w:tc>
      </w:tr>
    </w:tbl>
    <w:p>
      <w:pPr>
        <w:pStyle w:val="BodyText"/>
        <w:spacing w:line="324" w:lineRule="auto" w:before="85"/>
        <w:ind w:left="253" w:right="3158"/>
        <w:jc w:val="left"/>
      </w:pPr>
      <w:r>
        <w:rPr/>
        <w:pict>
          <v:shape style="position:absolute;margin-left:401.679993pt;margin-top:-50.586288pt;width:.480017pt;height:.54pt;mso-position-horizontal-relative:page;mso-position-vertical-relative:paragraph;z-index:13168" type="#_x0000_t75" stroked="false">
            <v:imagedata r:id="rId20" o:title=""/>
          </v:shape>
        </w:pict>
      </w:r>
      <w:r>
        <w:rPr/>
        <w:pict>
          <v:shape style="position:absolute;margin-left:138.740005pt;margin-top:-37.566284pt;width:.480015pt;height:.24pt;mso-position-horizontal-relative:page;mso-position-vertical-relative:paragraph;z-index:13192" type="#_x0000_t75" stroked="false">
            <v:imagedata r:id="rId421" o:title=""/>
          </v:shape>
        </w:pict>
      </w:r>
      <w:r>
        <w:rPr/>
        <w:pict>
          <v:shape style="position:absolute;margin-left:210.380005pt;margin-top:-37.566284pt;width:.480015pt;height:.24pt;mso-position-horizontal-relative:page;mso-position-vertical-relative:paragraph;z-index:13216" type="#_x0000_t75" stroked="false">
            <v:imagedata r:id="rId421" o:title=""/>
          </v:shape>
        </w:pict>
      </w:r>
      <w:r>
        <w:rPr/>
        <w:pict>
          <v:shape style="position:absolute;margin-left:282.160004pt;margin-top:-37.566284pt;width:.480031pt;height:.24pt;mso-position-horizontal-relative:page;mso-position-vertical-relative:paragraph;z-index:13240" type="#_x0000_t75" stroked="false">
            <v:imagedata r:id="rId421" o:title=""/>
          </v:shape>
        </w:pict>
      </w:r>
      <w:r>
        <w:rPr/>
        <w:pict>
          <v:shape style="position:absolute;margin-left:353.920013pt;margin-top:-37.566284pt;width:.48pt;height:.24pt;mso-position-horizontal-relative:page;mso-position-vertical-relative:paragraph;z-index:13264" type="#_x0000_t75" stroked="false">
            <v:imagedata r:id="rId421" o:title=""/>
          </v:shape>
        </w:pict>
      </w:r>
      <w:r>
        <w:rPr/>
        <w:pict>
          <v:shape style="position:absolute;margin-left:401.679993pt;margin-top:-37.566284pt;width:.480031pt;height:.24pt;mso-position-horizontal-relative:page;mso-position-vertical-relative:paragraph;z-index:13288" type="#_x0000_t75" stroked="false">
            <v:imagedata r:id="rId421" o:title=""/>
          </v:shape>
        </w:pict>
      </w:r>
      <w:r>
        <w:rPr/>
        <w:pict>
          <v:shape style="position:absolute;margin-left:473.459991pt;margin-top:-37.566284pt;width:.480031pt;height:.24pt;mso-position-horizontal-relative:page;mso-position-vertical-relative:paragraph;z-index:13312" type="#_x0000_t75" stroked="false">
            <v:imagedata r:id="rId421" o:title=""/>
          </v:shape>
        </w:pict>
      </w:r>
      <w:r>
        <w:rPr/>
        <w:pict>
          <v:shape style="position:absolute;margin-left:138.740005pt;margin-top:-1.566299pt;width:.480015pt;height:.1pt;mso-position-horizontal-relative:page;mso-position-vertical-relative:paragraph;z-index:13336" type="#_x0000_t75" stroked="false">
            <v:imagedata r:id="rId422" o:title=""/>
          </v:shape>
        </w:pict>
      </w:r>
      <w:r>
        <w:rPr/>
        <w:pict>
          <v:shape style="position:absolute;margin-left:210.380005pt;margin-top:-1.566299pt;width:.480015pt;height:.1pt;mso-position-horizontal-relative:page;mso-position-vertical-relative:paragraph;z-index:13360" type="#_x0000_t75" stroked="false">
            <v:imagedata r:id="rId422" o:title=""/>
          </v:shape>
        </w:pict>
      </w:r>
      <w:r>
        <w:rPr/>
        <w:pict>
          <v:shape style="position:absolute;margin-left:282.160004pt;margin-top:-1.566299pt;width:.48003pt;height:.1pt;mso-position-horizontal-relative:page;mso-position-vertical-relative:paragraph;z-index:13384" type="#_x0000_t75" stroked="false">
            <v:imagedata r:id="rId422" o:title=""/>
          </v:shape>
        </w:pict>
      </w:r>
      <w:r>
        <w:rPr/>
        <w:pict>
          <v:shape style="position:absolute;margin-left:353.920013pt;margin-top:-1.566299pt;width:.48pt;height:.1pt;mso-position-horizontal-relative:page;mso-position-vertical-relative:paragraph;z-index:13408" type="#_x0000_t75" stroked="false">
            <v:imagedata r:id="rId422" o:title=""/>
          </v:shape>
        </w:pict>
      </w:r>
      <w:r>
        <w:rPr/>
        <w:pict>
          <v:shape style="position:absolute;margin-left:401.679993pt;margin-top:-1.566299pt;width:.48003pt;height:.1pt;mso-position-horizontal-relative:page;mso-position-vertical-relative:paragraph;z-index:13432" type="#_x0000_t75" stroked="false">
            <v:imagedata r:id="rId422" o:title=""/>
          </v:shape>
        </w:pict>
      </w:r>
      <w:r>
        <w:rPr/>
        <w:pict>
          <v:shape style="position:absolute;margin-left:473.459991pt;margin-top:-1.566299pt;width:.48003pt;height:.1pt;mso-position-horizontal-relative:page;mso-position-vertical-relative:paragraph;z-index:13456" type="#_x0000_t75" stroked="false">
            <v:imagedata r:id="rId422" o:title=""/>
          </v:shape>
        </w:pict>
      </w:r>
      <w:r>
        <w:rPr/>
        <w:t>注</w:t>
      </w:r>
      <w:r>
        <w:rPr>
          <w:rFonts w:ascii="Times New Roman" w:hAnsi="Times New Roman" w:cs="Times New Roman" w:eastAsia="Times New Roman" w:hint="default"/>
        </w:rPr>
        <w:t>(1)</w:t>
      </w:r>
      <w:r>
        <w:rPr/>
        <w:t>：西安紫光国芯半导体有限公司就该笔保证借款提供了反担保； 注</w:t>
      </w:r>
      <w:r>
        <w:rPr>
          <w:rFonts w:ascii="Times New Roman" w:hAnsi="Times New Roman" w:cs="Times New Roman" w:eastAsia="Times New Roman" w:hint="default"/>
        </w:rPr>
        <w:t>(2)</w:t>
      </w:r>
      <w:r>
        <w:rPr/>
        <w:t>：本公司对该笔长期借款的保证期间为本金及利息偿付义务发生之日起三年。</w:t>
      </w:r>
    </w:p>
    <w:p>
      <w:pPr>
        <w:spacing w:line="240" w:lineRule="auto" w:before="1"/>
        <w:rPr>
          <w:rFonts w:ascii="宋体" w:hAnsi="宋体" w:cs="宋体" w:eastAsia="宋体" w:hint="default"/>
          <w:sz w:val="16"/>
          <w:szCs w:val="16"/>
        </w:rPr>
      </w:pPr>
    </w:p>
    <w:p>
      <w:pPr>
        <w:pStyle w:val="Heading5"/>
        <w:spacing w:line="240" w:lineRule="auto" w:before="0"/>
        <w:ind w:right="1024"/>
        <w:jc w:val="left"/>
        <w:rPr>
          <w:b w:val="0"/>
          <w:bCs w:val="0"/>
        </w:rPr>
      </w:pPr>
      <w:r>
        <w:rPr/>
        <w:pict>
          <v:shape style="position:absolute;margin-left:177.559998pt;margin-top:44.663666pt;width:.480015pt;height:.1pt;mso-position-horizontal-relative:page;mso-position-vertical-relative:paragraph;z-index:-1172584" type="#_x0000_t75" stroked="false">
            <v:imagedata r:id="rId422" o:title=""/>
          </v:shape>
        </w:pict>
      </w:r>
      <w:r>
        <w:rPr/>
        <w:pict>
          <v:shape style="position:absolute;margin-left:241.220001pt;margin-top:44.663666pt;width:.480015pt;height:.1pt;mso-position-horizontal-relative:page;mso-position-vertical-relative:paragraph;z-index:-1172560" type="#_x0000_t75" stroked="false">
            <v:imagedata r:id="rId422" o:title=""/>
          </v:shape>
        </w:pict>
      </w:r>
      <w:r>
        <w:rPr/>
        <w:pict>
          <v:shape style="position:absolute;margin-left:304.540009pt;margin-top:44.663666pt;width:.48pt;height:.1pt;mso-position-horizontal-relative:page;mso-position-vertical-relative:paragraph;z-index:-1172536" type="#_x0000_t75" stroked="false">
            <v:imagedata r:id="rId422" o:title=""/>
          </v:shape>
        </w:pict>
      </w:r>
      <w:r>
        <w:rPr/>
        <w:pict>
          <v:shape style="position:absolute;margin-left:360.880005pt;margin-top:44.663666pt;width:.48pt;height:.1pt;mso-position-horizontal-relative:page;mso-position-vertical-relative:paragraph;z-index:-1172512" type="#_x0000_t75" stroked="false">
            <v:imagedata r:id="rId422" o:title=""/>
          </v:shape>
        </w:pict>
      </w:r>
      <w:r>
        <w:rPr/>
        <w:pict>
          <v:shape style="position:absolute;margin-left:424.559998pt;margin-top:44.663666pt;width:.48003pt;height:.1pt;mso-position-horizontal-relative:page;mso-position-vertical-relative:paragraph;z-index:-1172488" type="#_x0000_t75" stroked="false">
            <v:imagedata r:id="rId422" o:title=""/>
          </v:shape>
        </w:pict>
      </w:r>
      <w:bookmarkStart w:name="（二十七） 专项应付款" w:id="234"/>
      <w:bookmarkEnd w:id="234"/>
      <w:r>
        <w:rPr>
          <w:b w:val="0"/>
          <w:bCs w:val="0"/>
        </w:rPr>
      </w:r>
      <w:r>
        <w:rPr/>
        <w:t>（二十七）专项应付款</w:t>
      </w:r>
      <w:r>
        <w:rPr>
          <w:b w:val="0"/>
          <w:bCs w:val="0"/>
        </w:rPr>
      </w:r>
    </w:p>
    <w:p>
      <w:pPr>
        <w:spacing w:line="240" w:lineRule="auto" w:before="5"/>
        <w:rPr>
          <w:rFonts w:ascii="宋体" w:hAnsi="宋体" w:cs="宋体" w:eastAsia="宋体" w:hint="default"/>
          <w:b/>
          <w:bCs/>
          <w:sz w:val="5"/>
          <w:szCs w:val="5"/>
        </w:rPr>
      </w:pPr>
    </w:p>
    <w:tbl>
      <w:tblPr>
        <w:tblW w:w="0" w:type="auto"/>
        <w:jc w:val="left"/>
        <w:tblInd w:w="196" w:type="dxa"/>
        <w:tblLayout w:type="fixed"/>
        <w:tblCellMar>
          <w:top w:w="0" w:type="dxa"/>
          <w:left w:w="0" w:type="dxa"/>
          <w:bottom w:w="0" w:type="dxa"/>
          <w:right w:w="0" w:type="dxa"/>
        </w:tblCellMar>
        <w:tblLook w:val="01E0"/>
      </w:tblPr>
      <w:tblGrid>
        <w:gridCol w:w="2480"/>
        <w:gridCol w:w="1273"/>
        <w:gridCol w:w="1266"/>
        <w:gridCol w:w="1127"/>
        <w:gridCol w:w="1274"/>
        <w:gridCol w:w="2321"/>
      </w:tblGrid>
      <w:tr>
        <w:trPr>
          <w:trHeight w:val="524" w:hRule="exact"/>
        </w:trPr>
        <w:tc>
          <w:tcPr>
            <w:tcW w:w="2480" w:type="dxa"/>
            <w:tcBorders>
              <w:top w:val="single" w:sz="12" w:space="0" w:color="000000"/>
              <w:left w:val="nil" w:sz="6" w:space="0" w:color="auto"/>
              <w:bottom w:val="single" w:sz="8" w:space="0" w:color="000000"/>
              <w:right w:val="single" w:sz="4" w:space="0" w:color="000000"/>
            </w:tcBorders>
          </w:tcPr>
          <w:p>
            <w:pPr>
              <w:pStyle w:val="TableParagraph"/>
              <w:spacing w:line="240" w:lineRule="auto" w:before="103"/>
              <w:ind w:left="19"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273" w:type="dxa"/>
            <w:tcBorders>
              <w:top w:val="single" w:sz="12" w:space="0" w:color="000000"/>
              <w:left w:val="single" w:sz="4" w:space="0" w:color="000000"/>
              <w:bottom w:val="single" w:sz="8" w:space="0" w:color="000000"/>
              <w:right w:val="single" w:sz="4" w:space="0" w:color="000000"/>
            </w:tcBorders>
          </w:tcPr>
          <w:p>
            <w:pPr>
              <w:pStyle w:val="TableParagraph"/>
              <w:spacing w:line="240" w:lineRule="auto" w:before="103"/>
              <w:ind w:left="270" w:right="0"/>
              <w:jc w:val="left"/>
              <w:rPr>
                <w:rFonts w:ascii="宋体" w:hAnsi="宋体" w:cs="宋体" w:eastAsia="宋体" w:hint="default"/>
                <w:sz w:val="18"/>
                <w:szCs w:val="18"/>
              </w:rPr>
            </w:pPr>
            <w:r>
              <w:rPr>
                <w:rFonts w:ascii="宋体" w:hAnsi="宋体" w:cs="宋体" w:eastAsia="宋体" w:hint="default"/>
                <w:b/>
                <w:bCs/>
                <w:sz w:val="18"/>
                <w:szCs w:val="18"/>
              </w:rPr>
              <w:t>期初余额</w:t>
            </w:r>
            <w:r>
              <w:rPr>
                <w:rFonts w:ascii="宋体" w:hAnsi="宋体" w:cs="宋体" w:eastAsia="宋体" w:hint="default"/>
                <w:sz w:val="18"/>
                <w:szCs w:val="18"/>
              </w:rPr>
            </w:r>
          </w:p>
        </w:tc>
        <w:tc>
          <w:tcPr>
            <w:tcW w:w="1266" w:type="dxa"/>
            <w:tcBorders>
              <w:top w:val="single" w:sz="12" w:space="0" w:color="000000"/>
              <w:left w:val="single" w:sz="4" w:space="0" w:color="000000"/>
              <w:bottom w:val="single" w:sz="8" w:space="0" w:color="000000"/>
              <w:right w:val="single" w:sz="4" w:space="0" w:color="000000"/>
            </w:tcBorders>
          </w:tcPr>
          <w:p>
            <w:pPr>
              <w:pStyle w:val="TableParagraph"/>
              <w:spacing w:line="240" w:lineRule="auto" w:before="103"/>
              <w:ind w:left="266" w:right="0"/>
              <w:jc w:val="left"/>
              <w:rPr>
                <w:rFonts w:ascii="宋体" w:hAnsi="宋体" w:cs="宋体" w:eastAsia="宋体" w:hint="default"/>
                <w:sz w:val="18"/>
                <w:szCs w:val="18"/>
              </w:rPr>
            </w:pPr>
            <w:r>
              <w:rPr>
                <w:rFonts w:ascii="宋体" w:hAnsi="宋体" w:cs="宋体" w:eastAsia="宋体" w:hint="default"/>
                <w:b/>
                <w:bCs/>
                <w:sz w:val="18"/>
                <w:szCs w:val="18"/>
              </w:rPr>
              <w:t>本期增加</w:t>
            </w:r>
            <w:r>
              <w:rPr>
                <w:rFonts w:ascii="宋体" w:hAnsi="宋体" w:cs="宋体" w:eastAsia="宋体" w:hint="default"/>
                <w:sz w:val="18"/>
                <w:szCs w:val="18"/>
              </w:rPr>
            </w:r>
          </w:p>
        </w:tc>
        <w:tc>
          <w:tcPr>
            <w:tcW w:w="1127" w:type="dxa"/>
            <w:tcBorders>
              <w:top w:val="single" w:sz="12" w:space="0" w:color="000000"/>
              <w:left w:val="single" w:sz="4" w:space="0" w:color="000000"/>
              <w:bottom w:val="single" w:sz="8" w:space="0" w:color="000000"/>
              <w:right w:val="single" w:sz="4" w:space="0" w:color="000000"/>
            </w:tcBorders>
          </w:tcPr>
          <w:p>
            <w:pPr>
              <w:pStyle w:val="TableParagraph"/>
              <w:spacing w:line="240" w:lineRule="auto" w:before="103"/>
              <w:ind w:left="196" w:right="0"/>
              <w:jc w:val="left"/>
              <w:rPr>
                <w:rFonts w:ascii="宋体" w:hAnsi="宋体" w:cs="宋体" w:eastAsia="宋体" w:hint="default"/>
                <w:sz w:val="18"/>
                <w:szCs w:val="18"/>
              </w:rPr>
            </w:pPr>
            <w:r>
              <w:rPr>
                <w:rFonts w:ascii="宋体" w:hAnsi="宋体" w:cs="宋体" w:eastAsia="宋体" w:hint="default"/>
                <w:b/>
                <w:bCs/>
                <w:sz w:val="18"/>
                <w:szCs w:val="18"/>
              </w:rPr>
              <w:t>本期减少</w:t>
            </w:r>
            <w:r>
              <w:rPr>
                <w:rFonts w:ascii="宋体" w:hAnsi="宋体" w:cs="宋体" w:eastAsia="宋体" w:hint="default"/>
                <w:sz w:val="18"/>
                <w:szCs w:val="18"/>
              </w:rPr>
            </w:r>
          </w:p>
        </w:tc>
        <w:tc>
          <w:tcPr>
            <w:tcW w:w="1274" w:type="dxa"/>
            <w:tcBorders>
              <w:top w:val="single" w:sz="12" w:space="0" w:color="000000"/>
              <w:left w:val="single" w:sz="4" w:space="0" w:color="000000"/>
              <w:bottom w:val="single" w:sz="8" w:space="0" w:color="000000"/>
              <w:right w:val="single" w:sz="4" w:space="0" w:color="000000"/>
            </w:tcBorders>
          </w:tcPr>
          <w:p>
            <w:pPr>
              <w:pStyle w:val="TableParagraph"/>
              <w:spacing w:line="240" w:lineRule="auto" w:before="103"/>
              <w:ind w:left="270" w:right="0"/>
              <w:jc w:val="left"/>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c>
          <w:tcPr>
            <w:tcW w:w="2321" w:type="dxa"/>
            <w:tcBorders>
              <w:top w:val="single" w:sz="12" w:space="0" w:color="000000"/>
              <w:left w:val="single" w:sz="4" w:space="0" w:color="000000"/>
              <w:bottom w:val="single" w:sz="8" w:space="0" w:color="000000"/>
              <w:right w:val="nil" w:sz="6" w:space="0" w:color="auto"/>
            </w:tcBorders>
          </w:tcPr>
          <w:p>
            <w:pPr>
              <w:pStyle w:val="TableParagraph"/>
              <w:spacing w:line="240" w:lineRule="auto" w:before="103"/>
              <w:ind w:right="5"/>
              <w:jc w:val="center"/>
              <w:rPr>
                <w:rFonts w:ascii="宋体" w:hAnsi="宋体" w:cs="宋体" w:eastAsia="宋体" w:hint="default"/>
                <w:sz w:val="18"/>
                <w:szCs w:val="18"/>
              </w:rPr>
            </w:pPr>
            <w:r>
              <w:rPr>
                <w:rFonts w:ascii="宋体" w:hAnsi="宋体" w:cs="宋体" w:eastAsia="宋体" w:hint="default"/>
                <w:b/>
                <w:bCs/>
                <w:sz w:val="18"/>
                <w:szCs w:val="18"/>
              </w:rPr>
              <w:t>形成原因</w:t>
            </w:r>
            <w:r>
              <w:rPr>
                <w:rFonts w:ascii="宋体" w:hAnsi="宋体" w:cs="宋体" w:eastAsia="宋体" w:hint="default"/>
                <w:sz w:val="18"/>
                <w:szCs w:val="18"/>
              </w:rPr>
            </w:r>
          </w:p>
        </w:tc>
      </w:tr>
      <w:tr>
        <w:trPr>
          <w:trHeight w:val="606" w:hRule="exact"/>
        </w:trPr>
        <w:tc>
          <w:tcPr>
            <w:tcW w:w="2480" w:type="dxa"/>
            <w:tcBorders>
              <w:top w:val="single" w:sz="8" w:space="0" w:color="000000"/>
              <w:left w:val="nil" w:sz="6" w:space="0" w:color="auto"/>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SoC</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芯片研发项目</w:t>
            </w:r>
          </w:p>
        </w:tc>
        <w:tc>
          <w:tcPr>
            <w:tcW w:w="1273"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800,000.00</w:t>
            </w:r>
          </w:p>
        </w:tc>
        <w:tc>
          <w:tcPr>
            <w:tcW w:w="1266" w:type="dxa"/>
            <w:vMerge w:val="restart"/>
            <w:tcBorders>
              <w:top w:val="single" w:sz="8"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2"/>
              <w:ind w:right="0"/>
              <w:jc w:val="left"/>
              <w:rPr>
                <w:rFonts w:ascii="宋体" w:hAnsi="宋体" w:cs="宋体" w:eastAsia="宋体" w:hint="default"/>
                <w:b/>
                <w:bCs/>
                <w:sz w:val="19"/>
                <w:szCs w:val="19"/>
              </w:rPr>
            </w:pPr>
          </w:p>
        </w:tc>
        <w:tc>
          <w:tcPr>
            <w:tcW w:w="1127" w:type="dxa"/>
            <w:vMerge w:val="restart"/>
            <w:tcBorders>
              <w:top w:val="single" w:sz="8"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23"/>
                <w:szCs w:val="23"/>
              </w:rPr>
            </w:pPr>
          </w:p>
          <w:p>
            <w:pPr>
              <w:pStyle w:val="TableParagraph"/>
              <w:spacing w:line="240" w:lineRule="auto"/>
              <w:ind w:left="202" w:right="0"/>
              <w:jc w:val="left"/>
              <w:rPr>
                <w:rFonts w:ascii="Times New Roman" w:hAnsi="Times New Roman" w:cs="Times New Roman" w:eastAsia="Times New Roman" w:hint="default"/>
                <w:sz w:val="18"/>
                <w:szCs w:val="18"/>
              </w:rPr>
            </w:pPr>
            <w:r>
              <w:rPr>
                <w:rFonts w:ascii="Times New Roman"/>
                <w:sz w:val="18"/>
              </w:rPr>
              <w:t>730,000.00</w:t>
            </w:r>
          </w:p>
        </w:tc>
        <w:tc>
          <w:tcPr>
            <w:tcW w:w="1274"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800,000.00</w:t>
            </w:r>
          </w:p>
        </w:tc>
        <w:tc>
          <w:tcPr>
            <w:tcW w:w="2321" w:type="dxa"/>
            <w:tcBorders>
              <w:top w:val="single" w:sz="8" w:space="0" w:color="000000"/>
              <w:left w:val="single" w:sz="4" w:space="0" w:color="000000"/>
              <w:bottom w:val="nil" w:sz="6" w:space="0" w:color="auto"/>
              <w:right w:val="nil" w:sz="6" w:space="0" w:color="auto"/>
            </w:tcBorders>
          </w:tcPr>
          <w:p>
            <w:pPr>
              <w:pStyle w:val="TableParagraph"/>
              <w:spacing w:line="232" w:lineRule="exact" w:before="73"/>
              <w:ind w:left="103" w:right="230"/>
              <w:jc w:val="left"/>
              <w:rPr>
                <w:rFonts w:ascii="宋体" w:hAnsi="宋体" w:cs="宋体" w:eastAsia="宋体" w:hint="default"/>
                <w:sz w:val="18"/>
                <w:szCs w:val="18"/>
              </w:rPr>
            </w:pPr>
            <w:r>
              <w:rPr>
                <w:rFonts w:ascii="宋体" w:hAnsi="宋体" w:cs="宋体" w:eastAsia="宋体" w:hint="default"/>
                <w:sz w:val="18"/>
                <w:szCs w:val="18"/>
              </w:rPr>
              <w:t>本公司收到的委托及合作 开发的研发项目资金</w:t>
            </w:r>
          </w:p>
        </w:tc>
      </w:tr>
      <w:tr>
        <w:trPr>
          <w:trHeight w:val="440" w:hRule="exact"/>
        </w:trPr>
        <w:tc>
          <w:tcPr>
            <w:tcW w:w="2480" w:type="dxa"/>
            <w:tcBorders>
              <w:top w:val="nil" w:sz="6" w:space="0" w:color="auto"/>
              <w:left w:val="nil" w:sz="6" w:space="0" w:color="auto"/>
              <w:bottom w:val="nil" w:sz="6" w:space="0" w:color="auto"/>
              <w:right w:val="single" w:sz="4" w:space="0" w:color="000000"/>
            </w:tcBorders>
          </w:tcPr>
          <w:p>
            <w:pPr>
              <w:pStyle w:val="TableParagraph"/>
              <w:spacing w:line="240" w:lineRule="auto" w:before="139"/>
              <w:ind w:left="122" w:right="0"/>
              <w:jc w:val="left"/>
              <w:rPr>
                <w:rFonts w:ascii="宋体" w:hAnsi="宋体" w:cs="宋体" w:eastAsia="宋体" w:hint="default"/>
                <w:sz w:val="18"/>
                <w:szCs w:val="18"/>
              </w:rPr>
            </w:pPr>
            <w:r>
              <w:rPr>
                <w:rFonts w:ascii="宋体" w:hAnsi="宋体" w:cs="宋体" w:eastAsia="宋体" w:hint="default"/>
                <w:sz w:val="18"/>
                <w:szCs w:val="18"/>
              </w:rPr>
              <w:t>高端智能芯片研发项目</w:t>
            </w:r>
          </w:p>
        </w:tc>
        <w:tc>
          <w:tcPr>
            <w:tcW w:w="1273"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3"/>
                <w:szCs w:val="1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730,000.00</w:t>
            </w:r>
          </w:p>
        </w:tc>
        <w:tc>
          <w:tcPr>
            <w:tcW w:w="1266" w:type="dxa"/>
            <w:vMerge/>
            <w:tcBorders>
              <w:left w:val="single" w:sz="4" w:space="0" w:color="000000"/>
              <w:bottom w:val="nil" w:sz="6" w:space="0" w:color="auto"/>
              <w:right w:val="single" w:sz="4" w:space="0" w:color="000000"/>
            </w:tcBorders>
          </w:tcPr>
          <w:p>
            <w:pPr/>
          </w:p>
        </w:tc>
        <w:tc>
          <w:tcPr>
            <w:tcW w:w="1127" w:type="dxa"/>
            <w:vMerge/>
            <w:tcBorders>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2321" w:type="dxa"/>
            <w:vMerge w:val="restart"/>
            <w:tcBorders>
              <w:top w:val="nil" w:sz="6" w:space="0" w:color="auto"/>
              <w:left w:val="single" w:sz="4" w:space="0" w:color="000000"/>
              <w:right w:val="nil" w:sz="6" w:space="0" w:color="auto"/>
            </w:tcBorders>
          </w:tcPr>
          <w:p>
            <w:pPr>
              <w:pStyle w:val="TableParagraph"/>
              <w:spacing w:line="232" w:lineRule="exact" w:before="47"/>
              <w:ind w:left="103" w:right="230"/>
              <w:jc w:val="left"/>
              <w:rPr>
                <w:rFonts w:ascii="宋体" w:hAnsi="宋体" w:cs="宋体" w:eastAsia="宋体" w:hint="default"/>
                <w:sz w:val="18"/>
                <w:szCs w:val="18"/>
              </w:rPr>
            </w:pPr>
            <w:r>
              <w:rPr>
                <w:rFonts w:ascii="宋体" w:hAnsi="宋体" w:cs="宋体" w:eastAsia="宋体" w:hint="default"/>
                <w:sz w:val="18"/>
                <w:szCs w:val="18"/>
              </w:rPr>
              <w:t>本公司收到的委托及合作 开发的研发项目资金</w:t>
            </w:r>
          </w:p>
        </w:tc>
      </w:tr>
      <w:tr>
        <w:trPr>
          <w:trHeight w:val="621" w:hRule="exact"/>
        </w:trPr>
        <w:tc>
          <w:tcPr>
            <w:tcW w:w="2480" w:type="dxa"/>
            <w:tcBorders>
              <w:top w:val="nil" w:sz="6" w:space="0" w:color="auto"/>
              <w:left w:val="nil" w:sz="6" w:space="0" w:color="auto"/>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27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b/>
                <w:spacing w:val="-1"/>
                <w:sz w:val="18"/>
              </w:rPr>
              <w:t>1,530,000.00</w:t>
            </w:r>
            <w:r>
              <w:rPr>
                <w:rFonts w:ascii="Times New Roman"/>
                <w:spacing w:val="-1"/>
                <w:sz w:val="18"/>
              </w:rPr>
            </w:r>
          </w:p>
        </w:tc>
        <w:tc>
          <w:tcPr>
            <w:tcW w:w="1266"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4"/>
              <w:ind w:right="0"/>
              <w:jc w:val="left"/>
              <w:rPr>
                <w:rFonts w:ascii="宋体" w:hAnsi="宋体" w:cs="宋体" w:eastAsia="宋体" w:hint="default"/>
                <w:b/>
                <w:bCs/>
                <w:sz w:val="26"/>
                <w:szCs w:val="26"/>
              </w:rPr>
            </w:pPr>
          </w:p>
        </w:tc>
        <w:tc>
          <w:tcPr>
            <w:tcW w:w="112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202" w:right="0"/>
              <w:jc w:val="left"/>
              <w:rPr>
                <w:rFonts w:ascii="Times New Roman" w:hAnsi="Times New Roman" w:cs="Times New Roman" w:eastAsia="Times New Roman" w:hint="default"/>
                <w:sz w:val="18"/>
                <w:szCs w:val="18"/>
              </w:rPr>
            </w:pPr>
            <w:r>
              <w:rPr>
                <w:rFonts w:ascii="Times New Roman"/>
                <w:b/>
                <w:sz w:val="18"/>
              </w:rPr>
              <w:t>730,000.00</w:t>
            </w:r>
            <w:r>
              <w:rPr>
                <w:rFonts w:ascii="Times New Roman"/>
                <w:sz w:val="18"/>
              </w:rPr>
            </w:r>
          </w:p>
        </w:tc>
        <w:tc>
          <w:tcPr>
            <w:tcW w:w="127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b/>
                <w:sz w:val="18"/>
              </w:rPr>
              <w:t>800,000.00</w:t>
            </w:r>
            <w:r>
              <w:rPr>
                <w:rFonts w:ascii="Times New Roman"/>
                <w:sz w:val="18"/>
              </w:rPr>
            </w:r>
          </w:p>
        </w:tc>
        <w:tc>
          <w:tcPr>
            <w:tcW w:w="2321" w:type="dxa"/>
            <w:vMerge/>
            <w:tcBorders>
              <w:left w:val="single" w:sz="4" w:space="0" w:color="000000"/>
              <w:bottom w:val="single" w:sz="12" w:space="0" w:color="000000"/>
              <w:right w:val="nil" w:sz="6" w:space="0" w:color="auto"/>
            </w:tcBorders>
          </w:tcPr>
          <w:p>
            <w:pPr/>
          </w:p>
        </w:tc>
      </w:tr>
    </w:tbl>
    <w:p>
      <w:pPr>
        <w:spacing w:line="240" w:lineRule="auto" w:before="1"/>
        <w:rPr>
          <w:rFonts w:ascii="宋体" w:hAnsi="宋体" w:cs="宋体" w:eastAsia="宋体" w:hint="default"/>
          <w:b/>
          <w:bCs/>
          <w:sz w:val="9"/>
          <w:szCs w:val="9"/>
        </w:rPr>
      </w:pPr>
    </w:p>
    <w:p>
      <w:pPr>
        <w:pStyle w:val="Heading5"/>
        <w:spacing w:line="240" w:lineRule="auto"/>
        <w:ind w:right="1024"/>
        <w:jc w:val="left"/>
        <w:rPr>
          <w:b w:val="0"/>
          <w:bCs w:val="0"/>
        </w:rPr>
      </w:pPr>
      <w:r>
        <w:rPr/>
        <w:pict>
          <v:group style="position:absolute;margin-left:54.539993pt;margin-top:-58.406311pt;width:486.3pt;height:.5pt;mso-position-horizontal-relative:page;mso-position-vertical-relative:paragraph;z-index:-1172464" coordorigin="1091,-1168" coordsize="9726,10">
            <v:shape style="position:absolute;left:1091;top:-1168;width:5000;height:10" type="#_x0000_t75" stroked="false">
              <v:imagedata r:id="rId423" o:title=""/>
            </v:shape>
            <v:shape style="position:absolute;left:6086;top:-1168;width:2405;height:10" type="#_x0000_t75" stroked="false">
              <v:imagedata r:id="rId424" o:title=""/>
            </v:shape>
            <v:shape style="position:absolute;left:8486;top:-1168;width:2330;height:10" type="#_x0000_t75" stroked="false">
              <v:imagedata r:id="rId425" o:title=""/>
            </v:shape>
            <w10:wrap type="none"/>
          </v:group>
        </w:pict>
      </w:r>
      <w:r>
        <w:rPr/>
        <w:pict>
          <v:group style="position:absolute;margin-left:54.539993pt;margin-top:-37.766281pt;width:486.3pt;height:5.3pt;mso-position-horizontal-relative:page;mso-position-vertical-relative:paragraph;z-index:-1172440" coordorigin="1091,-755" coordsize="9726,106">
            <v:shape style="position:absolute;left:1091;top:-755;width:5019;height:106" type="#_x0000_t75" stroked="false">
              <v:imagedata r:id="rId426" o:title=""/>
            </v:shape>
            <v:shape style="position:absolute;left:6086;top:-659;width:2405;height:10" type="#_x0000_t75" stroked="false">
              <v:imagedata r:id="rId424" o:title=""/>
            </v:shape>
            <v:shape style="position:absolute;left:8486;top:-659;width:2330;height:10" type="#_x0000_t75" stroked="false">
              <v:imagedata r:id="rId425" o:title=""/>
            </v:shape>
            <w10:wrap type="none"/>
          </v:group>
        </w:pict>
      </w:r>
      <w:r>
        <w:rPr/>
        <w:pict>
          <v:shape style="position:absolute;margin-left:177.559998pt;margin-top:-7.52626pt;width:.480504pt;height:.1pt;mso-position-horizontal-relative:page;mso-position-vertical-relative:paragraph;z-index:-1172416" type="#_x0000_t75" stroked="false">
            <v:imagedata r:id="rId427" o:title=""/>
          </v:shape>
        </w:pict>
      </w:r>
      <w:r>
        <w:rPr/>
        <w:pict>
          <v:shape style="position:absolute;margin-left:241.220001pt;margin-top:-7.52626pt;width:.480504pt;height:.1pt;mso-position-horizontal-relative:page;mso-position-vertical-relative:paragraph;z-index:-1172392" type="#_x0000_t75" stroked="false">
            <v:imagedata r:id="rId427" o:title=""/>
          </v:shape>
        </w:pict>
      </w:r>
      <w:r>
        <w:rPr/>
        <w:pict>
          <v:shape style="position:absolute;margin-left:304.540009pt;margin-top:-7.52626pt;width:.480489pt;height:.1pt;mso-position-horizontal-relative:page;mso-position-vertical-relative:paragraph;z-index:-1172368" type="#_x0000_t75" stroked="false">
            <v:imagedata r:id="rId427" o:title=""/>
          </v:shape>
        </w:pict>
      </w:r>
      <w:r>
        <w:rPr/>
        <w:pict>
          <v:shape style="position:absolute;margin-left:360.880005pt;margin-top:-7.52626pt;width:.480489pt;height:.1pt;mso-position-horizontal-relative:page;mso-position-vertical-relative:paragraph;z-index:-1172344" type="#_x0000_t75" stroked="false">
            <v:imagedata r:id="rId427" o:title=""/>
          </v:shape>
        </w:pict>
      </w:r>
      <w:r>
        <w:rPr/>
        <w:pict>
          <v:shape style="position:absolute;margin-left:424.559998pt;margin-top:-7.52626pt;width:.48052pt;height:.1pt;mso-position-horizontal-relative:page;mso-position-vertical-relative:paragraph;z-index:-1172320" type="#_x0000_t75" stroked="false">
            <v:imagedata r:id="rId427" o:title=""/>
          </v:shape>
        </w:pict>
      </w:r>
      <w:bookmarkStart w:name="（二十八） 递延收益" w:id="235"/>
      <w:bookmarkEnd w:id="235"/>
      <w:r>
        <w:rPr>
          <w:b w:val="0"/>
          <w:bCs w:val="0"/>
        </w:rPr>
      </w:r>
      <w:r>
        <w:rPr/>
        <w:t>（二十八）递延收益</w:t>
      </w:r>
      <w:r>
        <w:rPr>
          <w:b w:val="0"/>
          <w:bCs w:val="0"/>
        </w:rPr>
      </w:r>
    </w:p>
    <w:p>
      <w:pPr>
        <w:spacing w:line="240" w:lineRule="auto" w:before="2"/>
        <w:rPr>
          <w:rFonts w:ascii="宋体" w:hAnsi="宋体" w:cs="宋体" w:eastAsia="宋体" w:hint="default"/>
          <w:b/>
          <w:bCs/>
          <w:sz w:val="17"/>
          <w:szCs w:val="17"/>
        </w:rPr>
      </w:pPr>
    </w:p>
    <w:p>
      <w:pPr>
        <w:pStyle w:val="Heading5"/>
        <w:spacing w:line="240" w:lineRule="auto" w:before="0"/>
        <w:ind w:left="253" w:right="1024"/>
        <w:jc w:val="left"/>
        <w:rPr>
          <w:b w:val="0"/>
          <w:bCs w:val="0"/>
        </w:rPr>
      </w:pPr>
      <w:r>
        <w:rPr/>
        <w:pict>
          <v:shape style="position:absolute;margin-left:133.100006pt;margin-top:41.843658pt;width:.479966pt;height:.3pt;mso-position-horizontal-relative:page;mso-position-vertical-relative:paragraph;z-index:13768" type="#_x0000_t75" stroked="false">
            <v:imagedata r:id="rId428" o:title=""/>
          </v:shape>
        </w:pict>
      </w:r>
      <w:r>
        <w:rPr/>
        <w:pict>
          <v:shape style="position:absolute;margin-left:211.160004pt;margin-top:41.843658pt;width:.479966pt;height:.3pt;mso-position-horizontal-relative:page;mso-position-vertical-relative:paragraph;z-index:13792" type="#_x0000_t75" stroked="false">
            <v:imagedata r:id="rId428" o:title=""/>
          </v:shape>
        </w:pict>
      </w:r>
      <w:r>
        <w:rPr/>
        <w:pict>
          <v:shape style="position:absolute;margin-left:287.199982pt;margin-top:41.843658pt;width:.479951pt;height:.3pt;mso-position-horizontal-relative:page;mso-position-vertical-relative:paragraph;z-index:13816" type="#_x0000_t75" stroked="false">
            <v:imagedata r:id="rId428" o:title=""/>
          </v:shape>
        </w:pict>
      </w:r>
      <w:r>
        <w:rPr/>
        <w:pict>
          <v:shape style="position:absolute;margin-left:366.759979pt;margin-top:41.843658pt;width:.479951pt;height:.3pt;mso-position-horizontal-relative:page;mso-position-vertical-relative:paragraph;z-index:13840" type="#_x0000_t75" stroked="false">
            <v:imagedata r:id="rId428" o:title=""/>
          </v:shape>
        </w:pict>
      </w:r>
      <w:r>
        <w:rPr/>
        <w:pict>
          <v:shape style="position:absolute;margin-left:432.059998pt;margin-top:41.843658pt;width:.479982pt;height:.3pt;mso-position-horizontal-relative:page;mso-position-vertical-relative:paragraph;z-index:13864" type="#_x0000_t75" stroked="false">
            <v:imagedata r:id="rId428" o:title=""/>
          </v:shape>
        </w:pict>
      </w:r>
      <w:r>
        <w:rPr>
          <w:rFonts w:ascii="Times New Roman" w:hAnsi="Times New Roman" w:cs="Times New Roman" w:eastAsia="Times New Roman" w:hint="default"/>
        </w:rPr>
        <w:t>1</w:t>
      </w:r>
      <w:r>
        <w:rPr/>
        <w:t>、递延收益明细</w:t>
      </w:r>
      <w:r>
        <w:rPr>
          <w:b w:val="0"/>
          <w:bCs w:val="0"/>
        </w:rPr>
      </w:r>
    </w:p>
    <w:p>
      <w:pPr>
        <w:spacing w:line="240" w:lineRule="auto" w:before="3"/>
        <w:rPr>
          <w:rFonts w:ascii="宋体" w:hAnsi="宋体" w:cs="宋体" w:eastAsia="宋体" w:hint="default"/>
          <w:b/>
          <w:bCs/>
          <w:sz w:val="4"/>
          <w:szCs w:val="4"/>
        </w:rPr>
      </w:pPr>
    </w:p>
    <w:tbl>
      <w:tblPr>
        <w:tblW w:w="0" w:type="auto"/>
        <w:jc w:val="left"/>
        <w:tblInd w:w="208" w:type="dxa"/>
        <w:tblLayout w:type="fixed"/>
        <w:tblCellMar>
          <w:top w:w="0" w:type="dxa"/>
          <w:left w:w="0" w:type="dxa"/>
          <w:bottom w:w="0" w:type="dxa"/>
          <w:right w:w="0" w:type="dxa"/>
        </w:tblCellMar>
        <w:tblLook w:val="01E0"/>
      </w:tblPr>
      <w:tblGrid>
        <w:gridCol w:w="1578"/>
        <w:gridCol w:w="1561"/>
        <w:gridCol w:w="1521"/>
        <w:gridCol w:w="1591"/>
        <w:gridCol w:w="1306"/>
        <w:gridCol w:w="2150"/>
      </w:tblGrid>
      <w:tr>
        <w:trPr>
          <w:trHeight w:val="487" w:hRule="exact"/>
        </w:trPr>
        <w:tc>
          <w:tcPr>
            <w:tcW w:w="1578"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86"/>
              <w:ind w:right="646"/>
              <w:jc w:val="righ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561"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6"/>
              <w:ind w:left="415" w:right="0"/>
              <w:jc w:val="left"/>
              <w:rPr>
                <w:rFonts w:ascii="宋体" w:hAnsi="宋体" w:cs="宋体" w:eastAsia="宋体" w:hint="default"/>
                <w:sz w:val="18"/>
                <w:szCs w:val="18"/>
              </w:rPr>
            </w:pPr>
            <w:r>
              <w:rPr>
                <w:rFonts w:ascii="宋体" w:hAnsi="宋体" w:cs="宋体" w:eastAsia="宋体" w:hint="default"/>
                <w:b/>
                <w:bCs/>
                <w:sz w:val="18"/>
                <w:szCs w:val="18"/>
              </w:rPr>
              <w:t>期初余额</w:t>
            </w:r>
            <w:r>
              <w:rPr>
                <w:rFonts w:ascii="宋体" w:hAnsi="宋体" w:cs="宋体" w:eastAsia="宋体" w:hint="default"/>
                <w:sz w:val="18"/>
                <w:szCs w:val="18"/>
              </w:rPr>
            </w:r>
          </w:p>
        </w:tc>
        <w:tc>
          <w:tcPr>
            <w:tcW w:w="1521"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6"/>
              <w:ind w:left="393" w:right="0"/>
              <w:jc w:val="left"/>
              <w:rPr>
                <w:rFonts w:ascii="宋体" w:hAnsi="宋体" w:cs="宋体" w:eastAsia="宋体" w:hint="default"/>
                <w:sz w:val="18"/>
                <w:szCs w:val="18"/>
              </w:rPr>
            </w:pPr>
            <w:r>
              <w:rPr>
                <w:rFonts w:ascii="宋体" w:hAnsi="宋体" w:cs="宋体" w:eastAsia="宋体" w:hint="default"/>
                <w:b/>
                <w:bCs/>
                <w:sz w:val="18"/>
                <w:szCs w:val="18"/>
              </w:rPr>
              <w:t>本期增加</w:t>
            </w:r>
            <w:r>
              <w:rPr>
                <w:rFonts w:ascii="宋体" w:hAnsi="宋体" w:cs="宋体" w:eastAsia="宋体" w:hint="default"/>
                <w:sz w:val="18"/>
                <w:szCs w:val="18"/>
              </w:rPr>
            </w:r>
          </w:p>
        </w:tc>
        <w:tc>
          <w:tcPr>
            <w:tcW w:w="1591"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6"/>
              <w:ind w:left="429" w:right="0"/>
              <w:jc w:val="left"/>
              <w:rPr>
                <w:rFonts w:ascii="宋体" w:hAnsi="宋体" w:cs="宋体" w:eastAsia="宋体" w:hint="default"/>
                <w:sz w:val="18"/>
                <w:szCs w:val="18"/>
              </w:rPr>
            </w:pPr>
            <w:r>
              <w:rPr>
                <w:rFonts w:ascii="宋体" w:hAnsi="宋体" w:cs="宋体" w:eastAsia="宋体" w:hint="default"/>
                <w:b/>
                <w:bCs/>
                <w:sz w:val="18"/>
                <w:szCs w:val="18"/>
              </w:rPr>
              <w:t>本期减少</w:t>
            </w:r>
            <w:r>
              <w:rPr>
                <w:rFonts w:ascii="宋体" w:hAnsi="宋体" w:cs="宋体" w:eastAsia="宋体" w:hint="default"/>
                <w:sz w:val="18"/>
                <w:szCs w:val="18"/>
              </w:rPr>
            </w:r>
          </w:p>
        </w:tc>
        <w:tc>
          <w:tcPr>
            <w:tcW w:w="130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6"/>
              <w:ind w:left="286" w:right="0"/>
              <w:jc w:val="left"/>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c>
          <w:tcPr>
            <w:tcW w:w="2150"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86"/>
              <w:ind w:left="709" w:right="0"/>
              <w:jc w:val="left"/>
              <w:rPr>
                <w:rFonts w:ascii="宋体" w:hAnsi="宋体" w:cs="宋体" w:eastAsia="宋体" w:hint="default"/>
                <w:sz w:val="18"/>
                <w:szCs w:val="18"/>
              </w:rPr>
            </w:pPr>
            <w:r>
              <w:rPr>
                <w:rFonts w:ascii="宋体" w:hAnsi="宋体" w:cs="宋体" w:eastAsia="宋体" w:hint="default"/>
                <w:b/>
                <w:bCs/>
                <w:sz w:val="18"/>
                <w:szCs w:val="18"/>
              </w:rPr>
              <w:t>形成原因</w:t>
            </w:r>
            <w:r>
              <w:rPr>
                <w:rFonts w:ascii="宋体" w:hAnsi="宋体" w:cs="宋体" w:eastAsia="宋体" w:hint="default"/>
                <w:sz w:val="18"/>
                <w:szCs w:val="18"/>
              </w:rPr>
            </w:r>
          </w:p>
        </w:tc>
      </w:tr>
      <w:tr>
        <w:trPr>
          <w:trHeight w:val="620" w:hRule="exact"/>
        </w:trPr>
        <w:tc>
          <w:tcPr>
            <w:tcW w:w="1578" w:type="dxa"/>
            <w:tcBorders>
              <w:top w:val="single" w:sz="4" w:space="0" w:color="000000"/>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156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8"/>
                <w:szCs w:val="18"/>
              </w:rPr>
            </w:pPr>
          </w:p>
          <w:p>
            <w:pPr>
              <w:pStyle w:val="TableParagraph"/>
              <w:spacing w:line="240" w:lineRule="auto"/>
              <w:ind w:left="407" w:right="0"/>
              <w:jc w:val="left"/>
              <w:rPr>
                <w:rFonts w:ascii="Times New Roman" w:hAnsi="Times New Roman" w:cs="Times New Roman" w:eastAsia="Times New Roman" w:hint="default"/>
                <w:sz w:val="18"/>
                <w:szCs w:val="18"/>
              </w:rPr>
            </w:pPr>
            <w:r>
              <w:rPr>
                <w:rFonts w:ascii="Times New Roman"/>
                <w:sz w:val="18"/>
              </w:rPr>
              <w:t>578,403,213.11</w:t>
            </w:r>
          </w:p>
        </w:tc>
        <w:tc>
          <w:tcPr>
            <w:tcW w:w="152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8"/>
                <w:szCs w:val="18"/>
              </w:rPr>
            </w:pPr>
          </w:p>
          <w:p>
            <w:pPr>
              <w:pStyle w:val="TableParagraph"/>
              <w:spacing w:line="240" w:lineRule="auto"/>
              <w:ind w:left="360" w:right="0"/>
              <w:jc w:val="left"/>
              <w:rPr>
                <w:rFonts w:ascii="Times New Roman" w:hAnsi="Times New Roman" w:cs="Times New Roman" w:eastAsia="Times New Roman" w:hint="default"/>
                <w:sz w:val="18"/>
                <w:szCs w:val="18"/>
              </w:rPr>
            </w:pPr>
            <w:r>
              <w:rPr>
                <w:rFonts w:ascii="Times New Roman"/>
                <w:sz w:val="18"/>
              </w:rPr>
              <w:t>204,441,300.00</w:t>
            </w:r>
          </w:p>
        </w:tc>
        <w:tc>
          <w:tcPr>
            <w:tcW w:w="159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50,486,527.44</w:t>
            </w:r>
          </w:p>
        </w:tc>
        <w:tc>
          <w:tcPr>
            <w:tcW w:w="130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732,357,985.67</w:t>
            </w:r>
          </w:p>
        </w:tc>
        <w:tc>
          <w:tcPr>
            <w:tcW w:w="2150" w:type="dxa"/>
            <w:vMerge w:val="restart"/>
            <w:tcBorders>
              <w:top w:val="single" w:sz="4" w:space="0" w:color="000000"/>
              <w:left w:val="single" w:sz="4" w:space="0" w:color="000000"/>
              <w:right w:val="nil" w:sz="6" w:space="0" w:color="auto"/>
            </w:tcBorders>
          </w:tcPr>
          <w:p>
            <w:pPr>
              <w:pStyle w:val="TableParagraph"/>
              <w:spacing w:line="240" w:lineRule="auto" w:before="89"/>
              <w:ind w:left="260" w:right="83" w:hanging="180"/>
              <w:jc w:val="left"/>
              <w:rPr>
                <w:rFonts w:ascii="宋体" w:hAnsi="宋体" w:cs="宋体" w:eastAsia="宋体" w:hint="default"/>
                <w:sz w:val="18"/>
                <w:szCs w:val="18"/>
              </w:rPr>
            </w:pPr>
            <w:r>
              <w:rPr>
                <w:rFonts w:ascii="宋体" w:hAnsi="宋体" w:cs="宋体" w:eastAsia="宋体" w:hint="default"/>
                <w:sz w:val="18"/>
                <w:szCs w:val="18"/>
              </w:rPr>
              <w:t>本公司收到的委托及合作 开发的研发项目资金</w:t>
            </w:r>
          </w:p>
        </w:tc>
      </w:tr>
      <w:tr>
        <w:trPr>
          <w:trHeight w:val="585" w:hRule="exact"/>
        </w:trPr>
        <w:tc>
          <w:tcPr>
            <w:tcW w:w="1578" w:type="dxa"/>
            <w:tcBorders>
              <w:top w:val="nil" w:sz="6" w:space="0" w:color="auto"/>
              <w:left w:val="nil" w:sz="6" w:space="0" w:color="auto"/>
              <w:bottom w:val="single" w:sz="12"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646"/>
              <w:jc w:val="righ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56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left="411" w:right="0"/>
              <w:jc w:val="left"/>
              <w:rPr>
                <w:rFonts w:ascii="Times New Roman" w:hAnsi="Times New Roman" w:cs="Times New Roman" w:eastAsia="Times New Roman" w:hint="default"/>
                <w:sz w:val="18"/>
                <w:szCs w:val="18"/>
              </w:rPr>
            </w:pPr>
            <w:r>
              <w:rPr>
                <w:rFonts w:ascii="Times New Roman"/>
                <w:b/>
                <w:sz w:val="18"/>
              </w:rPr>
              <w:t>578,403,213.11</w:t>
            </w:r>
            <w:r>
              <w:rPr>
                <w:rFonts w:ascii="Times New Roman"/>
                <w:sz w:val="18"/>
              </w:rPr>
            </w:r>
          </w:p>
        </w:tc>
        <w:tc>
          <w:tcPr>
            <w:tcW w:w="152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left="360" w:right="0"/>
              <w:jc w:val="left"/>
              <w:rPr>
                <w:rFonts w:ascii="Times New Roman" w:hAnsi="Times New Roman" w:cs="Times New Roman" w:eastAsia="Times New Roman" w:hint="default"/>
                <w:sz w:val="18"/>
                <w:szCs w:val="18"/>
              </w:rPr>
            </w:pPr>
            <w:r>
              <w:rPr>
                <w:rFonts w:ascii="Times New Roman"/>
                <w:b/>
                <w:sz w:val="18"/>
              </w:rPr>
              <w:t>204,441,300.00</w:t>
            </w:r>
            <w:r>
              <w:rPr>
                <w:rFonts w:ascii="Times New Roman"/>
                <w:sz w:val="18"/>
              </w:rPr>
            </w:r>
          </w:p>
        </w:tc>
        <w:tc>
          <w:tcPr>
            <w:tcW w:w="159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b/>
                <w:spacing w:val="-1"/>
                <w:sz w:val="18"/>
              </w:rPr>
              <w:t>50,486,527.44</w:t>
            </w:r>
            <w:r>
              <w:rPr>
                <w:rFonts w:ascii="Times New Roman"/>
                <w:spacing w:val="-1"/>
                <w:sz w:val="18"/>
              </w:rPr>
            </w:r>
          </w:p>
        </w:tc>
        <w:tc>
          <w:tcPr>
            <w:tcW w:w="130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b/>
                <w:spacing w:val="-1"/>
                <w:sz w:val="18"/>
              </w:rPr>
              <w:t>732,357,985.67</w:t>
            </w:r>
            <w:r>
              <w:rPr>
                <w:rFonts w:ascii="Times New Roman"/>
                <w:spacing w:val="-1"/>
                <w:sz w:val="18"/>
              </w:rPr>
            </w:r>
          </w:p>
        </w:tc>
        <w:tc>
          <w:tcPr>
            <w:tcW w:w="2150" w:type="dxa"/>
            <w:vMerge/>
            <w:tcBorders>
              <w:left w:val="single" w:sz="4" w:space="0" w:color="000000"/>
              <w:bottom w:val="single" w:sz="12" w:space="0" w:color="000000"/>
              <w:right w:val="nil" w:sz="6" w:space="0" w:color="auto"/>
            </w:tcBorders>
          </w:tcPr>
          <w:p>
            <w:pPr/>
          </w:p>
        </w:tc>
      </w:tr>
    </w:tbl>
    <w:p>
      <w:pPr>
        <w:spacing w:line="240" w:lineRule="auto" w:before="1"/>
        <w:rPr>
          <w:rFonts w:ascii="宋体" w:hAnsi="宋体" w:cs="宋体" w:eastAsia="宋体" w:hint="default"/>
          <w:b/>
          <w:bCs/>
          <w:sz w:val="9"/>
          <w:szCs w:val="9"/>
        </w:rPr>
      </w:pPr>
    </w:p>
    <w:p>
      <w:pPr>
        <w:pStyle w:val="Heading5"/>
        <w:spacing w:line="240" w:lineRule="auto"/>
        <w:ind w:left="254" w:right="1024"/>
        <w:jc w:val="left"/>
        <w:rPr>
          <w:b w:val="0"/>
          <w:bCs w:val="0"/>
        </w:rPr>
      </w:pPr>
      <w:r>
        <w:rPr/>
        <w:pict>
          <v:group style="position:absolute;margin-left:55.139999pt;margin-top:-35.966324pt;width:484.7pt;height:5.2pt;mso-position-horizontal-relative:page;mso-position-vertical-relative:paragraph;z-index:-1172176" coordorigin="1103,-719" coordsize="9694,104">
            <v:shape style="position:absolute;left:1103;top:-719;width:1578;height:103" type="#_x0000_t75" stroked="false">
              <v:imagedata r:id="rId429" o:title=""/>
            </v:shape>
            <v:shape style="position:absolute;left:2657;top:-626;width:3087;height:10" type="#_x0000_t75" stroked="false">
              <v:imagedata r:id="rId430" o:title=""/>
            </v:shape>
            <v:shape style="position:absolute;left:5739;top:-626;width:1596;height:10" type="#_x0000_t75" stroked="false">
              <v:imagedata r:id="rId59" o:title=""/>
            </v:shape>
            <v:shape style="position:absolute;left:7330;top:-626;width:1311;height:10" type="#_x0000_t75" stroked="false">
              <v:imagedata r:id="rId208" o:title=""/>
            </v:shape>
            <v:shape style="position:absolute;left:8636;top:-626;width:2160;height:10" type="#_x0000_t75" stroked="false">
              <v:imagedata r:id="rId431" o:title=""/>
            </v:shape>
            <w10:wrap type="none"/>
          </v:group>
        </w:pict>
      </w:r>
      <w:r>
        <w:rPr/>
        <w:pict>
          <v:shape style="position:absolute;margin-left:147.259995pt;margin-top:56.493668pt;width:.48003pt;height:.1pt;mso-position-horizontal-relative:page;mso-position-vertical-relative:paragraph;z-index:-1172152" type="#_x0000_t75" stroked="false">
            <v:imagedata r:id="rId428" o:title=""/>
          </v:shape>
        </w:pict>
      </w:r>
      <w:r>
        <w:rPr/>
        <w:pict>
          <v:shape style="position:absolute;margin-left:218.179993pt;margin-top:56.493668pt;width:.48003pt;height:.1pt;mso-position-horizontal-relative:page;mso-position-vertical-relative:paragraph;z-index:-1172128" type="#_x0000_t75" stroked="false">
            <v:imagedata r:id="rId428" o:title=""/>
          </v:shape>
        </w:pict>
      </w:r>
      <w:r>
        <w:rPr/>
        <w:pict>
          <v:shape style="position:absolute;margin-left:288.940002pt;margin-top:56.493668pt;width:.48003pt;height:.1pt;mso-position-horizontal-relative:page;mso-position-vertical-relative:paragraph;z-index:-1172104" type="#_x0000_t75" stroked="false">
            <v:imagedata r:id="rId428" o:title=""/>
          </v:shape>
        </w:pict>
      </w:r>
      <w:r>
        <w:rPr/>
        <w:pict>
          <v:shape style="position:absolute;margin-left:352.779999pt;margin-top:56.493668pt;width:.48003pt;height:.1pt;mso-position-horizontal-relative:page;mso-position-vertical-relative:paragraph;z-index:-1172080" type="#_x0000_t75" stroked="false">
            <v:imagedata r:id="rId428" o:title=""/>
          </v:shape>
        </w:pict>
      </w:r>
      <w:r>
        <w:rPr/>
        <w:pict>
          <v:shape style="position:absolute;margin-left:409.5pt;margin-top:56.493668pt;width:.48003pt;height:.1pt;mso-position-horizontal-relative:page;mso-position-vertical-relative:paragraph;z-index:-1172056" type="#_x0000_t75" stroked="false">
            <v:imagedata r:id="rId428" o:title=""/>
          </v:shape>
        </w:pict>
      </w:r>
      <w:r>
        <w:rPr/>
        <w:pict>
          <v:shape style="position:absolute;margin-left:482.940002pt;margin-top:56.493668pt;width:.48003pt;height:.1pt;mso-position-horizontal-relative:page;mso-position-vertical-relative:paragraph;z-index:-1172032" type="#_x0000_t75" stroked="false">
            <v:imagedata r:id="rId428" o:title=""/>
          </v:shape>
        </w:pict>
      </w:r>
      <w:r>
        <w:rPr/>
        <w:pict>
          <v:group style="position:absolute;margin-left:62.399994pt;margin-top:91.593689pt;width:470.55pt;height:.5pt;mso-position-horizontal-relative:page;mso-position-vertical-relative:paragraph;z-index:-1172008" coordorigin="1248,1832" coordsize="9411,10">
            <v:shape style="position:absolute;left:1248;top:1832;width:1697;height:10" type="#_x0000_t75" stroked="false">
              <v:imagedata r:id="rId409" o:title=""/>
            </v:shape>
            <v:shape style="position:absolute;left:2940;top:1832;width:4115;height:10" type="#_x0000_t75" stroked="false">
              <v:imagedata r:id="rId410" o:title=""/>
            </v:shape>
            <v:shape style="position:absolute;left:7051;top:1832;width:1139;height:10" type="#_x0000_t75" stroked="false">
              <v:imagedata r:id="rId297" o:title=""/>
            </v:shape>
            <v:shape style="position:absolute;left:8185;top:1832;width:2473;height:10" type="#_x0000_t75" stroked="false">
              <v:imagedata r:id="rId416" o:title=""/>
            </v:shape>
            <w10:wrap type="none"/>
          </v:group>
        </w:pict>
      </w:r>
      <w:r>
        <w:rPr/>
        <w:pict>
          <v:group style="position:absolute;margin-left:62.399994pt;margin-top:109.05368pt;width:470.55pt;height:.5pt;mso-position-horizontal-relative:page;mso-position-vertical-relative:paragraph;z-index:-1171984" coordorigin="1248,2181" coordsize="9411,10">
            <v:shape style="position:absolute;left:1248;top:2181;width:1697;height:10" type="#_x0000_t75" stroked="false">
              <v:imagedata r:id="rId409" o:title=""/>
            </v:shape>
            <v:shape style="position:absolute;left:2940;top:2181;width:4115;height:10" type="#_x0000_t75" stroked="false">
              <v:imagedata r:id="rId412" o:title=""/>
            </v:shape>
            <v:shape style="position:absolute;left:7051;top:2181;width:1139;height:10" type="#_x0000_t75" stroked="false">
              <v:imagedata r:id="rId304" o:title=""/>
            </v:shape>
            <v:shape style="position:absolute;left:8185;top:2181;width:2473;height:10" type="#_x0000_t75" stroked="false">
              <v:imagedata r:id="rId414" o:title=""/>
            </v:shape>
            <w10:wrap type="none"/>
          </v:group>
        </w:pict>
      </w:r>
      <w:r>
        <w:rPr>
          <w:rFonts w:ascii="Times New Roman" w:hAnsi="Times New Roman" w:cs="Times New Roman" w:eastAsia="Times New Roman" w:hint="default"/>
        </w:rPr>
        <w:t>2</w:t>
      </w:r>
      <w:r>
        <w:rPr/>
        <w:t>、涉及政府补助的项目明细</w:t>
      </w:r>
      <w:r>
        <w:rPr>
          <w:b w:val="0"/>
          <w:bCs w:val="0"/>
        </w:rPr>
      </w:r>
    </w:p>
    <w:p>
      <w:pPr>
        <w:spacing w:line="240" w:lineRule="auto" w:before="3"/>
        <w:rPr>
          <w:rFonts w:ascii="宋体" w:hAnsi="宋体" w:cs="宋体" w:eastAsia="宋体" w:hint="default"/>
          <w:b/>
          <w:bCs/>
          <w:sz w:val="4"/>
          <w:szCs w:val="4"/>
        </w:rPr>
      </w:pPr>
    </w:p>
    <w:tbl>
      <w:tblPr>
        <w:tblW w:w="0" w:type="auto"/>
        <w:jc w:val="left"/>
        <w:tblInd w:w="367" w:type="dxa"/>
        <w:tblLayout w:type="fixed"/>
        <w:tblCellMar>
          <w:top w:w="0" w:type="dxa"/>
          <w:left w:w="0" w:type="dxa"/>
          <w:bottom w:w="0" w:type="dxa"/>
          <w:right w:w="0" w:type="dxa"/>
        </w:tblCellMar>
        <w:tblLook w:val="01E0"/>
      </w:tblPr>
      <w:tblGrid>
        <w:gridCol w:w="1702"/>
        <w:gridCol w:w="1418"/>
        <w:gridCol w:w="1415"/>
        <w:gridCol w:w="1277"/>
        <w:gridCol w:w="1134"/>
        <w:gridCol w:w="1469"/>
        <w:gridCol w:w="995"/>
      </w:tblGrid>
      <w:tr>
        <w:trPr>
          <w:trHeight w:val="724" w:hRule="exact"/>
        </w:trPr>
        <w:tc>
          <w:tcPr>
            <w:tcW w:w="1702" w:type="dxa"/>
            <w:tcBorders>
              <w:top w:val="single" w:sz="12" w:space="0" w:color="000000"/>
              <w:left w:val="nil" w:sz="6" w:space="0" w:color="auto"/>
              <w:bottom w:val="single" w:sz="8"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418" w:type="dxa"/>
            <w:tcBorders>
              <w:top w:val="single" w:sz="12" w:space="0" w:color="000000"/>
              <w:left w:val="single" w:sz="4" w:space="0" w:color="000000"/>
              <w:bottom w:val="single" w:sz="8"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341" w:right="0"/>
              <w:jc w:val="left"/>
              <w:rPr>
                <w:rFonts w:ascii="宋体" w:hAnsi="宋体" w:cs="宋体" w:eastAsia="宋体" w:hint="default"/>
                <w:sz w:val="18"/>
                <w:szCs w:val="18"/>
              </w:rPr>
            </w:pPr>
            <w:r>
              <w:rPr>
                <w:rFonts w:ascii="宋体" w:hAnsi="宋体" w:cs="宋体" w:eastAsia="宋体" w:hint="default"/>
                <w:b/>
                <w:bCs/>
                <w:sz w:val="18"/>
                <w:szCs w:val="18"/>
              </w:rPr>
              <w:t>期初余额</w:t>
            </w:r>
            <w:r>
              <w:rPr>
                <w:rFonts w:ascii="宋体" w:hAnsi="宋体" w:cs="宋体" w:eastAsia="宋体" w:hint="default"/>
                <w:sz w:val="18"/>
                <w:szCs w:val="18"/>
              </w:rPr>
            </w:r>
          </w:p>
        </w:tc>
        <w:tc>
          <w:tcPr>
            <w:tcW w:w="1415" w:type="dxa"/>
            <w:tcBorders>
              <w:top w:val="single" w:sz="12" w:space="0" w:color="000000"/>
              <w:left w:val="single" w:sz="4" w:space="0" w:color="000000"/>
              <w:bottom w:val="single" w:sz="8" w:space="0" w:color="000000"/>
              <w:right w:val="single" w:sz="4" w:space="0" w:color="000000"/>
            </w:tcBorders>
          </w:tcPr>
          <w:p>
            <w:pPr>
              <w:pStyle w:val="TableParagraph"/>
              <w:spacing w:line="240" w:lineRule="auto" w:before="86"/>
              <w:ind w:left="522" w:right="159" w:hanging="362"/>
              <w:jc w:val="left"/>
              <w:rPr>
                <w:rFonts w:ascii="宋体" w:hAnsi="宋体" w:cs="宋体" w:eastAsia="宋体" w:hint="default"/>
                <w:sz w:val="18"/>
                <w:szCs w:val="18"/>
              </w:rPr>
            </w:pPr>
            <w:r>
              <w:rPr>
                <w:rFonts w:ascii="宋体" w:hAnsi="宋体" w:cs="宋体" w:eastAsia="宋体" w:hint="default"/>
                <w:b/>
                <w:bCs/>
                <w:sz w:val="18"/>
                <w:szCs w:val="18"/>
              </w:rPr>
              <w:t>本期新增补助</w:t>
            </w:r>
            <w:r>
              <w:rPr>
                <w:rFonts w:ascii="宋体" w:hAnsi="宋体" w:cs="宋体" w:eastAsia="宋体" w:hint="default"/>
                <w:b/>
                <w:bCs/>
                <w:w w:val="99"/>
                <w:sz w:val="18"/>
                <w:szCs w:val="18"/>
              </w:rPr>
              <w:t> </w:t>
            </w:r>
            <w:r>
              <w:rPr>
                <w:rFonts w:ascii="宋体" w:hAnsi="宋体" w:cs="宋体" w:eastAsia="宋体" w:hint="default"/>
                <w:b/>
                <w:bCs/>
                <w:sz w:val="18"/>
                <w:szCs w:val="18"/>
              </w:rPr>
              <w:t>金额</w:t>
            </w:r>
            <w:r>
              <w:rPr>
                <w:rFonts w:ascii="宋体" w:hAnsi="宋体" w:cs="宋体" w:eastAsia="宋体" w:hint="default"/>
                <w:sz w:val="18"/>
                <w:szCs w:val="18"/>
              </w:rPr>
            </w:r>
          </w:p>
        </w:tc>
        <w:tc>
          <w:tcPr>
            <w:tcW w:w="1277" w:type="dxa"/>
            <w:tcBorders>
              <w:top w:val="single" w:sz="12" w:space="0" w:color="000000"/>
              <w:left w:val="single" w:sz="4" w:space="0" w:color="000000"/>
              <w:bottom w:val="single" w:sz="8" w:space="0" w:color="000000"/>
              <w:right w:val="single" w:sz="4" w:space="0" w:color="000000"/>
            </w:tcBorders>
          </w:tcPr>
          <w:p>
            <w:pPr>
              <w:pStyle w:val="TableParagraph"/>
              <w:spacing w:line="240" w:lineRule="auto" w:before="86"/>
              <w:ind w:left="181" w:right="180"/>
              <w:jc w:val="left"/>
              <w:rPr>
                <w:rFonts w:ascii="宋体" w:hAnsi="宋体" w:cs="宋体" w:eastAsia="宋体" w:hint="default"/>
                <w:sz w:val="18"/>
                <w:szCs w:val="18"/>
              </w:rPr>
            </w:pPr>
            <w:r>
              <w:rPr>
                <w:rFonts w:ascii="宋体" w:hAnsi="宋体" w:cs="宋体" w:eastAsia="宋体" w:hint="default"/>
                <w:b/>
                <w:bCs/>
                <w:sz w:val="18"/>
                <w:szCs w:val="18"/>
              </w:rPr>
              <w:t>本期计入其</w:t>
            </w:r>
            <w:r>
              <w:rPr>
                <w:rFonts w:ascii="宋体" w:hAnsi="宋体" w:cs="宋体" w:eastAsia="宋体" w:hint="default"/>
                <w:b/>
                <w:bCs/>
                <w:w w:val="99"/>
                <w:sz w:val="18"/>
                <w:szCs w:val="18"/>
              </w:rPr>
              <w:t> </w:t>
            </w:r>
            <w:r>
              <w:rPr>
                <w:rFonts w:ascii="宋体" w:hAnsi="宋体" w:cs="宋体" w:eastAsia="宋体" w:hint="default"/>
                <w:b/>
                <w:bCs/>
                <w:sz w:val="18"/>
                <w:szCs w:val="18"/>
              </w:rPr>
              <w:t>他收益金额</w:t>
            </w:r>
            <w:r>
              <w:rPr>
                <w:rFonts w:ascii="宋体" w:hAnsi="宋体" w:cs="宋体" w:eastAsia="宋体" w:hint="default"/>
                <w:sz w:val="18"/>
                <w:szCs w:val="18"/>
              </w:rPr>
            </w:r>
          </w:p>
        </w:tc>
        <w:tc>
          <w:tcPr>
            <w:tcW w:w="113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200" w:right="0"/>
              <w:jc w:val="left"/>
              <w:rPr>
                <w:rFonts w:ascii="宋体" w:hAnsi="宋体" w:cs="宋体" w:eastAsia="宋体" w:hint="default"/>
                <w:sz w:val="18"/>
                <w:szCs w:val="18"/>
              </w:rPr>
            </w:pPr>
            <w:r>
              <w:rPr>
                <w:rFonts w:ascii="宋体" w:hAnsi="宋体" w:cs="宋体" w:eastAsia="宋体" w:hint="default"/>
                <w:b/>
                <w:bCs/>
                <w:sz w:val="18"/>
                <w:szCs w:val="18"/>
              </w:rPr>
              <w:t>其他变动</w:t>
            </w:r>
            <w:r>
              <w:rPr>
                <w:rFonts w:ascii="宋体" w:hAnsi="宋体" w:cs="宋体" w:eastAsia="宋体" w:hint="default"/>
                <w:sz w:val="18"/>
                <w:szCs w:val="18"/>
              </w:rPr>
            </w:r>
          </w:p>
        </w:tc>
        <w:tc>
          <w:tcPr>
            <w:tcW w:w="146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367" w:right="0"/>
              <w:jc w:val="left"/>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c>
          <w:tcPr>
            <w:tcW w:w="995" w:type="dxa"/>
            <w:tcBorders>
              <w:top w:val="single" w:sz="12" w:space="0" w:color="000000"/>
              <w:left w:val="single" w:sz="4" w:space="0" w:color="000000"/>
              <w:bottom w:val="single" w:sz="8" w:space="0" w:color="000000"/>
              <w:right w:val="nil" w:sz="6" w:space="0" w:color="auto"/>
            </w:tcBorders>
          </w:tcPr>
          <w:p>
            <w:pPr>
              <w:pStyle w:val="TableParagraph"/>
              <w:spacing w:line="204" w:lineRule="exact"/>
              <w:ind w:left="105" w:right="0" w:firstLine="25"/>
              <w:jc w:val="left"/>
              <w:rPr>
                <w:rFonts w:ascii="宋体" w:hAnsi="宋体" w:cs="宋体" w:eastAsia="宋体" w:hint="default"/>
                <w:sz w:val="18"/>
                <w:szCs w:val="18"/>
              </w:rPr>
            </w:pPr>
            <w:r>
              <w:rPr>
                <w:rFonts w:ascii="宋体" w:hAnsi="宋体" w:cs="宋体" w:eastAsia="宋体" w:hint="default"/>
                <w:b/>
                <w:bCs/>
                <w:sz w:val="18"/>
                <w:szCs w:val="18"/>
              </w:rPr>
              <w:t>与资产相</w:t>
            </w:r>
            <w:r>
              <w:rPr>
                <w:rFonts w:ascii="宋体" w:hAnsi="宋体" w:cs="宋体" w:eastAsia="宋体" w:hint="default"/>
                <w:sz w:val="18"/>
                <w:szCs w:val="18"/>
              </w:rPr>
            </w:r>
          </w:p>
          <w:p>
            <w:pPr>
              <w:pStyle w:val="TableParagraph"/>
              <w:spacing w:line="234" w:lineRule="exact" w:before="21"/>
              <w:ind w:left="311" w:right="109" w:hanging="207"/>
              <w:jc w:val="left"/>
              <w:rPr>
                <w:rFonts w:ascii="宋体" w:hAnsi="宋体" w:cs="宋体" w:eastAsia="宋体" w:hint="default"/>
                <w:sz w:val="18"/>
                <w:szCs w:val="18"/>
              </w:rPr>
            </w:pPr>
            <w:r>
              <w:rPr>
                <w:rFonts w:ascii="宋体" w:hAnsi="宋体" w:cs="宋体" w:eastAsia="宋体" w:hint="default"/>
                <w:b/>
                <w:bCs/>
                <w:sz w:val="18"/>
                <w:szCs w:val="18"/>
              </w:rPr>
              <w:t>关</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与收益</w:t>
            </w:r>
            <w:r>
              <w:rPr>
                <w:rFonts w:ascii="宋体" w:hAnsi="宋体" w:cs="宋体" w:eastAsia="宋体" w:hint="default"/>
                <w:b/>
                <w:bCs/>
                <w:w w:val="99"/>
                <w:sz w:val="18"/>
                <w:szCs w:val="18"/>
              </w:rPr>
              <w:t> </w:t>
            </w:r>
            <w:r>
              <w:rPr>
                <w:rFonts w:ascii="宋体" w:hAnsi="宋体" w:cs="宋体" w:eastAsia="宋体" w:hint="default"/>
                <w:b/>
                <w:bCs/>
                <w:sz w:val="18"/>
                <w:szCs w:val="18"/>
              </w:rPr>
              <w:t>相关</w:t>
            </w:r>
            <w:r>
              <w:rPr>
                <w:rFonts w:ascii="宋体" w:hAnsi="宋体" w:cs="宋体" w:eastAsia="宋体" w:hint="default"/>
                <w:sz w:val="18"/>
                <w:szCs w:val="18"/>
              </w:rPr>
            </w:r>
          </w:p>
        </w:tc>
      </w:tr>
      <w:tr>
        <w:trPr>
          <w:trHeight w:val="741" w:hRule="exact"/>
        </w:trPr>
        <w:tc>
          <w:tcPr>
            <w:tcW w:w="1702" w:type="dxa"/>
            <w:tcBorders>
              <w:top w:val="single" w:sz="8" w:space="0" w:color="000000"/>
              <w:left w:val="nil" w:sz="6" w:space="0" w:color="auto"/>
              <w:bottom w:val="nil" w:sz="6" w:space="0" w:color="auto"/>
              <w:right w:val="single" w:sz="4" w:space="0" w:color="000000"/>
            </w:tcBorders>
          </w:tcPr>
          <w:p>
            <w:pPr>
              <w:pStyle w:val="TableParagraph"/>
              <w:spacing w:line="213" w:lineRule="exact"/>
              <w:ind w:left="107" w:right="0"/>
              <w:jc w:val="left"/>
              <w:rPr>
                <w:rFonts w:ascii="宋体" w:hAnsi="宋体" w:cs="宋体" w:eastAsia="宋体" w:hint="default"/>
                <w:sz w:val="18"/>
                <w:szCs w:val="18"/>
              </w:rPr>
            </w:pPr>
            <w:r>
              <w:rPr>
                <w:rFonts w:ascii="宋体" w:hAnsi="宋体" w:cs="宋体" w:eastAsia="宋体" w:hint="default"/>
                <w:sz w:val="18"/>
                <w:szCs w:val="18"/>
              </w:rPr>
              <w:t>年产</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7200</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万件新型</w:t>
            </w:r>
          </w:p>
          <w:p>
            <w:pPr>
              <w:pStyle w:val="TableParagraph"/>
              <w:spacing w:line="232" w:lineRule="exact" w:before="17"/>
              <w:ind w:left="107" w:right="104"/>
              <w:jc w:val="left"/>
              <w:rPr>
                <w:rFonts w:ascii="宋体" w:hAnsi="宋体" w:cs="宋体" w:eastAsia="宋体" w:hint="default"/>
                <w:sz w:val="18"/>
                <w:szCs w:val="18"/>
              </w:rPr>
            </w:pPr>
            <w:r>
              <w:rPr>
                <w:rFonts w:ascii="宋体" w:hAnsi="宋体" w:cs="宋体" w:eastAsia="宋体" w:hint="default"/>
                <w:spacing w:val="4"/>
                <w:sz w:val="18"/>
                <w:szCs w:val="18"/>
              </w:rPr>
              <w:t>片式石英晶体元器</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件产业化项目</w:t>
            </w:r>
          </w:p>
        </w:tc>
        <w:tc>
          <w:tcPr>
            <w:tcW w:w="1418"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1,462,468.00</w:t>
            </w:r>
          </w:p>
        </w:tc>
        <w:tc>
          <w:tcPr>
            <w:tcW w:w="1415" w:type="dxa"/>
            <w:vMerge w:val="restart"/>
            <w:tcBorders>
              <w:top w:val="single" w:sz="8"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9"/>
              <w:ind w:left="267" w:right="0"/>
              <w:jc w:val="left"/>
              <w:rPr>
                <w:rFonts w:ascii="Times New Roman" w:hAnsi="Times New Roman" w:cs="Times New Roman" w:eastAsia="Times New Roman" w:hint="default"/>
                <w:sz w:val="18"/>
                <w:szCs w:val="18"/>
              </w:rPr>
            </w:pPr>
            <w:r>
              <w:rPr>
                <w:rFonts w:ascii="Times New Roman"/>
                <w:sz w:val="18"/>
              </w:rPr>
              <w:t>77,061,000.00</w:t>
            </w:r>
          </w:p>
        </w:tc>
        <w:tc>
          <w:tcPr>
            <w:tcW w:w="1277"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830,004.00</w:t>
            </w:r>
          </w:p>
        </w:tc>
        <w:tc>
          <w:tcPr>
            <w:tcW w:w="1134" w:type="dxa"/>
            <w:vMerge w:val="restart"/>
            <w:tcBorders>
              <w:top w:val="nil" w:sz="6" w:space="0" w:color="auto"/>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3"/>
              <w:ind w:right="0"/>
              <w:jc w:val="left"/>
              <w:rPr>
                <w:rFonts w:ascii="宋体" w:hAnsi="宋体" w:cs="宋体" w:eastAsia="宋体" w:hint="default"/>
                <w:b/>
                <w:bCs/>
                <w:sz w:val="22"/>
                <w:szCs w:val="22"/>
              </w:rPr>
            </w:pP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632,464.00</w:t>
            </w:r>
          </w:p>
        </w:tc>
        <w:tc>
          <w:tcPr>
            <w:tcW w:w="995" w:type="dxa"/>
            <w:tcBorders>
              <w:top w:val="single" w:sz="8" w:space="0" w:color="000000"/>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right="4"/>
              <w:jc w:val="center"/>
              <w:rPr>
                <w:rFonts w:ascii="宋体" w:hAnsi="宋体" w:cs="宋体" w:eastAsia="宋体" w:hint="default"/>
                <w:sz w:val="18"/>
                <w:szCs w:val="18"/>
              </w:rPr>
            </w:pPr>
            <w:r>
              <w:rPr>
                <w:rFonts w:ascii="宋体" w:hAnsi="宋体" w:cs="宋体" w:eastAsia="宋体" w:hint="default"/>
                <w:sz w:val="18"/>
                <w:szCs w:val="18"/>
              </w:rPr>
              <w:t>收益</w:t>
            </w:r>
          </w:p>
        </w:tc>
      </w:tr>
      <w:tr>
        <w:trPr>
          <w:trHeight w:val="307" w:hRule="exact"/>
        </w:trPr>
        <w:tc>
          <w:tcPr>
            <w:tcW w:w="1702" w:type="dxa"/>
            <w:tcBorders>
              <w:top w:val="nil" w:sz="6" w:space="0" w:color="auto"/>
              <w:left w:val="nil" w:sz="6" w:space="0" w:color="auto"/>
              <w:bottom w:val="nil" w:sz="6" w:space="0" w:color="auto"/>
              <w:right w:val="single" w:sz="4" w:space="0" w:color="000000"/>
            </w:tcBorders>
          </w:tcPr>
          <w:p>
            <w:pPr>
              <w:pStyle w:val="TableParagraph"/>
              <w:spacing w:line="240" w:lineRule="auto" w:before="2"/>
              <w:ind w:left="107" w:right="0"/>
              <w:jc w:val="left"/>
              <w:rPr>
                <w:rFonts w:ascii="宋体" w:hAnsi="宋体" w:cs="宋体" w:eastAsia="宋体" w:hint="default"/>
                <w:sz w:val="18"/>
                <w:szCs w:val="18"/>
              </w:rPr>
            </w:pPr>
            <w:r>
              <w:rPr>
                <w:rFonts w:ascii="宋体" w:hAnsi="宋体" w:cs="宋体" w:eastAsia="宋体" w:hint="default"/>
                <w:sz w:val="18"/>
                <w:szCs w:val="18"/>
              </w:rPr>
              <w:t>进口设备贴息</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101"/>
              <w:jc w:val="right"/>
              <w:rPr>
                <w:rFonts w:ascii="Times New Roman" w:hAnsi="Times New Roman" w:cs="Times New Roman" w:eastAsia="Times New Roman" w:hint="default"/>
                <w:sz w:val="18"/>
                <w:szCs w:val="18"/>
              </w:rPr>
            </w:pPr>
            <w:r>
              <w:rPr>
                <w:rFonts w:ascii="Times New Roman"/>
                <w:sz w:val="18"/>
              </w:rPr>
              <w:t>632,875.27</w:t>
            </w:r>
          </w:p>
        </w:tc>
        <w:tc>
          <w:tcPr>
            <w:tcW w:w="1415" w:type="dxa"/>
            <w:vMerge/>
            <w:tcBorders>
              <w:left w:val="single" w:sz="4" w:space="0" w:color="000000"/>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101"/>
              <w:jc w:val="right"/>
              <w:rPr>
                <w:rFonts w:ascii="Times New Roman" w:hAnsi="Times New Roman" w:cs="Times New Roman" w:eastAsia="Times New Roman" w:hint="default"/>
                <w:sz w:val="18"/>
                <w:szCs w:val="18"/>
              </w:rPr>
            </w:pPr>
            <w:r>
              <w:rPr>
                <w:rFonts w:ascii="Times New Roman"/>
                <w:sz w:val="18"/>
              </w:rPr>
              <w:t>195,864.00</w:t>
            </w:r>
          </w:p>
        </w:tc>
        <w:tc>
          <w:tcPr>
            <w:tcW w:w="1134" w:type="dxa"/>
            <w:vMerge/>
            <w:tcBorders>
              <w:left w:val="single" w:sz="4" w:space="0" w:color="000000"/>
              <w:right w:val="single" w:sz="4" w:space="0" w:color="000000"/>
            </w:tcBorders>
          </w:tcPr>
          <w:p>
            <w:pP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101"/>
              <w:jc w:val="right"/>
              <w:rPr>
                <w:rFonts w:ascii="Times New Roman" w:hAnsi="Times New Roman" w:cs="Times New Roman" w:eastAsia="Times New Roman" w:hint="default"/>
                <w:sz w:val="18"/>
                <w:szCs w:val="18"/>
              </w:rPr>
            </w:pPr>
            <w:r>
              <w:rPr>
                <w:rFonts w:ascii="Times New Roman"/>
                <w:spacing w:val="-1"/>
                <w:sz w:val="18"/>
              </w:rPr>
              <w:t>437,011.27</w:t>
            </w:r>
          </w:p>
        </w:tc>
        <w:tc>
          <w:tcPr>
            <w:tcW w:w="995"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4"/>
              <w:jc w:val="center"/>
              <w:rPr>
                <w:rFonts w:ascii="宋体" w:hAnsi="宋体" w:cs="宋体" w:eastAsia="宋体" w:hint="default"/>
                <w:sz w:val="18"/>
                <w:szCs w:val="18"/>
              </w:rPr>
            </w:pPr>
            <w:r>
              <w:rPr>
                <w:rFonts w:ascii="宋体" w:hAnsi="宋体" w:cs="宋体" w:eastAsia="宋体" w:hint="default"/>
                <w:sz w:val="18"/>
                <w:szCs w:val="18"/>
              </w:rPr>
              <w:t>资产</w:t>
            </w:r>
          </w:p>
        </w:tc>
      </w:tr>
      <w:tr>
        <w:trPr>
          <w:trHeight w:val="494" w:hRule="exact"/>
        </w:trPr>
        <w:tc>
          <w:tcPr>
            <w:tcW w:w="1702" w:type="dxa"/>
            <w:tcBorders>
              <w:top w:val="nil" w:sz="6" w:space="0" w:color="auto"/>
              <w:left w:val="nil" w:sz="6" w:space="0" w:color="auto"/>
              <w:bottom w:val="nil" w:sz="6" w:space="0" w:color="auto"/>
              <w:right w:val="single" w:sz="4" w:space="0" w:color="000000"/>
            </w:tcBorders>
          </w:tcPr>
          <w:p>
            <w:pPr>
              <w:pStyle w:val="TableParagraph"/>
              <w:spacing w:line="232" w:lineRule="exact" w:before="18"/>
              <w:ind w:left="107" w:right="104"/>
              <w:jc w:val="left"/>
              <w:rPr>
                <w:rFonts w:ascii="宋体" w:hAnsi="宋体" w:cs="宋体" w:eastAsia="宋体" w:hint="default"/>
                <w:sz w:val="18"/>
                <w:szCs w:val="18"/>
              </w:rPr>
            </w:pPr>
            <w:r>
              <w:rPr>
                <w:rFonts w:ascii="宋体" w:hAnsi="宋体" w:cs="宋体" w:eastAsia="宋体" w:hint="default"/>
                <w:spacing w:val="4"/>
                <w:sz w:val="18"/>
                <w:szCs w:val="18"/>
              </w:rPr>
              <w:t>信息产业化和技术</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改造项目</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148"/>
              <w:ind w:right="101"/>
              <w:jc w:val="right"/>
              <w:rPr>
                <w:rFonts w:ascii="Times New Roman" w:hAnsi="Times New Roman" w:cs="Times New Roman" w:eastAsia="Times New Roman" w:hint="default"/>
                <w:sz w:val="18"/>
                <w:szCs w:val="18"/>
              </w:rPr>
            </w:pPr>
            <w:r>
              <w:rPr>
                <w:rFonts w:ascii="Times New Roman"/>
                <w:spacing w:val="-1"/>
                <w:sz w:val="18"/>
              </w:rPr>
              <w:t>1,449,999.76</w:t>
            </w:r>
          </w:p>
        </w:tc>
        <w:tc>
          <w:tcPr>
            <w:tcW w:w="1415" w:type="dxa"/>
            <w:vMerge/>
            <w:tcBorders>
              <w:left w:val="single" w:sz="4" w:space="0" w:color="000000"/>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48"/>
              <w:ind w:right="101"/>
              <w:jc w:val="right"/>
              <w:rPr>
                <w:rFonts w:ascii="Times New Roman" w:hAnsi="Times New Roman" w:cs="Times New Roman" w:eastAsia="Times New Roman" w:hint="default"/>
                <w:sz w:val="18"/>
                <w:szCs w:val="18"/>
              </w:rPr>
            </w:pPr>
            <w:r>
              <w:rPr>
                <w:rFonts w:ascii="Times New Roman"/>
                <w:sz w:val="18"/>
              </w:rPr>
              <w:t>500,000.04</w:t>
            </w:r>
          </w:p>
        </w:tc>
        <w:tc>
          <w:tcPr>
            <w:tcW w:w="1134" w:type="dxa"/>
            <w:vMerge/>
            <w:tcBorders>
              <w:left w:val="single" w:sz="4" w:space="0" w:color="000000"/>
              <w:right w:val="single" w:sz="4" w:space="0" w:color="000000"/>
            </w:tcBorders>
          </w:tcPr>
          <w:p>
            <w:pP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148"/>
              <w:ind w:right="101"/>
              <w:jc w:val="right"/>
              <w:rPr>
                <w:rFonts w:ascii="Times New Roman" w:hAnsi="Times New Roman" w:cs="Times New Roman" w:eastAsia="Times New Roman" w:hint="default"/>
                <w:sz w:val="18"/>
                <w:szCs w:val="18"/>
              </w:rPr>
            </w:pPr>
            <w:r>
              <w:rPr>
                <w:rFonts w:ascii="Times New Roman"/>
                <w:sz w:val="18"/>
              </w:rPr>
              <w:t>949,999.72</w:t>
            </w:r>
          </w:p>
        </w:tc>
        <w:tc>
          <w:tcPr>
            <w:tcW w:w="995" w:type="dxa"/>
            <w:tcBorders>
              <w:top w:val="nil" w:sz="6" w:space="0" w:color="auto"/>
              <w:left w:val="single" w:sz="4" w:space="0" w:color="000000"/>
              <w:bottom w:val="nil" w:sz="6" w:space="0" w:color="auto"/>
              <w:right w:val="nil" w:sz="6" w:space="0" w:color="auto"/>
            </w:tcBorders>
          </w:tcPr>
          <w:p>
            <w:pPr>
              <w:pStyle w:val="TableParagraph"/>
              <w:spacing w:line="240" w:lineRule="auto" w:before="117"/>
              <w:ind w:right="4"/>
              <w:jc w:val="center"/>
              <w:rPr>
                <w:rFonts w:ascii="宋体" w:hAnsi="宋体" w:cs="宋体" w:eastAsia="宋体" w:hint="default"/>
                <w:sz w:val="18"/>
                <w:szCs w:val="18"/>
              </w:rPr>
            </w:pPr>
            <w:r>
              <w:rPr>
                <w:rFonts w:ascii="宋体" w:hAnsi="宋体" w:cs="宋体" w:eastAsia="宋体" w:hint="default"/>
                <w:sz w:val="18"/>
                <w:szCs w:val="18"/>
              </w:rPr>
              <w:t>收益</w:t>
            </w:r>
          </w:p>
        </w:tc>
      </w:tr>
      <w:tr>
        <w:trPr>
          <w:trHeight w:val="477" w:hRule="exact"/>
        </w:trPr>
        <w:tc>
          <w:tcPr>
            <w:tcW w:w="1702" w:type="dxa"/>
            <w:tcBorders>
              <w:top w:val="nil" w:sz="6" w:space="0" w:color="auto"/>
              <w:left w:val="nil" w:sz="6" w:space="0" w:color="auto"/>
              <w:bottom w:val="nil" w:sz="6" w:space="0" w:color="auto"/>
              <w:right w:val="single" w:sz="4" w:space="0" w:color="000000"/>
            </w:tcBorders>
          </w:tcPr>
          <w:p>
            <w:pPr>
              <w:pStyle w:val="TableParagraph"/>
              <w:spacing w:line="211" w:lineRule="exact"/>
              <w:ind w:left="107" w:right="0"/>
              <w:jc w:val="left"/>
              <w:rPr>
                <w:rFonts w:ascii="宋体" w:hAnsi="宋体" w:cs="宋体" w:eastAsia="宋体" w:hint="default"/>
                <w:sz w:val="18"/>
                <w:szCs w:val="18"/>
              </w:rPr>
            </w:pPr>
            <w:r>
              <w:rPr>
                <w:rFonts w:ascii="宋体" w:hAnsi="宋体" w:cs="宋体" w:eastAsia="宋体" w:hint="default"/>
                <w:spacing w:val="4"/>
                <w:sz w:val="18"/>
                <w:szCs w:val="18"/>
              </w:rPr>
              <w:t>小型高稳石英晶体</w:t>
            </w:r>
          </w:p>
          <w:p>
            <w:pPr>
              <w:pStyle w:val="TableParagraph"/>
              <w:spacing w:line="235" w:lineRule="exact"/>
              <w:ind w:left="107" w:right="0"/>
              <w:jc w:val="left"/>
              <w:rPr>
                <w:rFonts w:ascii="宋体" w:hAnsi="宋体" w:cs="宋体" w:eastAsia="宋体" w:hint="default"/>
                <w:sz w:val="18"/>
                <w:szCs w:val="18"/>
              </w:rPr>
            </w:pPr>
            <w:r>
              <w:rPr>
                <w:rFonts w:ascii="宋体" w:hAnsi="宋体" w:cs="宋体" w:eastAsia="宋体" w:hint="default"/>
                <w:sz w:val="18"/>
                <w:szCs w:val="18"/>
              </w:rPr>
              <w:t>元器件产业化项目</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01"/>
              <w:jc w:val="right"/>
              <w:rPr>
                <w:rFonts w:ascii="Times New Roman" w:hAnsi="Times New Roman" w:cs="Times New Roman" w:eastAsia="Times New Roman" w:hint="default"/>
                <w:sz w:val="18"/>
                <w:szCs w:val="18"/>
              </w:rPr>
            </w:pPr>
            <w:r>
              <w:rPr>
                <w:rFonts w:ascii="Times New Roman"/>
                <w:sz w:val="18"/>
              </w:rPr>
              <w:t>149,999.72</w:t>
            </w:r>
          </w:p>
        </w:tc>
        <w:tc>
          <w:tcPr>
            <w:tcW w:w="1415" w:type="dxa"/>
            <w:vMerge/>
            <w:tcBorders>
              <w:left w:val="single" w:sz="4" w:space="0" w:color="000000"/>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01"/>
              <w:jc w:val="right"/>
              <w:rPr>
                <w:rFonts w:ascii="Times New Roman" w:hAnsi="Times New Roman" w:cs="Times New Roman" w:eastAsia="Times New Roman" w:hint="default"/>
                <w:sz w:val="18"/>
                <w:szCs w:val="18"/>
              </w:rPr>
            </w:pPr>
            <w:r>
              <w:rPr>
                <w:rFonts w:ascii="Times New Roman"/>
                <w:sz w:val="18"/>
              </w:rPr>
              <w:t>50,000.04</w:t>
            </w:r>
          </w:p>
        </w:tc>
        <w:tc>
          <w:tcPr>
            <w:tcW w:w="1134" w:type="dxa"/>
            <w:vMerge/>
            <w:tcBorders>
              <w:left w:val="single" w:sz="4" w:space="0" w:color="000000"/>
              <w:right w:val="single" w:sz="4" w:space="0" w:color="000000"/>
            </w:tcBorders>
          </w:tcPr>
          <w:p>
            <w:pP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01"/>
              <w:jc w:val="right"/>
              <w:rPr>
                <w:rFonts w:ascii="Times New Roman" w:hAnsi="Times New Roman" w:cs="Times New Roman" w:eastAsia="Times New Roman" w:hint="default"/>
                <w:sz w:val="18"/>
                <w:szCs w:val="18"/>
              </w:rPr>
            </w:pPr>
            <w:r>
              <w:rPr>
                <w:rFonts w:ascii="Times New Roman"/>
                <w:sz w:val="18"/>
              </w:rPr>
              <w:t>99,999.68</w:t>
            </w:r>
          </w:p>
        </w:tc>
        <w:tc>
          <w:tcPr>
            <w:tcW w:w="995" w:type="dxa"/>
            <w:tcBorders>
              <w:top w:val="nil" w:sz="6" w:space="0" w:color="auto"/>
              <w:left w:val="single" w:sz="4" w:space="0" w:color="000000"/>
              <w:bottom w:val="nil" w:sz="6" w:space="0" w:color="auto"/>
              <w:right w:val="nil" w:sz="6" w:space="0" w:color="auto"/>
            </w:tcBorders>
          </w:tcPr>
          <w:p>
            <w:pPr>
              <w:pStyle w:val="TableParagraph"/>
              <w:spacing w:line="240" w:lineRule="auto" w:before="101"/>
              <w:ind w:right="4"/>
              <w:jc w:val="center"/>
              <w:rPr>
                <w:rFonts w:ascii="宋体" w:hAnsi="宋体" w:cs="宋体" w:eastAsia="宋体" w:hint="default"/>
                <w:sz w:val="18"/>
                <w:szCs w:val="18"/>
              </w:rPr>
            </w:pPr>
            <w:r>
              <w:rPr>
                <w:rFonts w:ascii="宋体" w:hAnsi="宋体" w:cs="宋体" w:eastAsia="宋体" w:hint="default"/>
                <w:sz w:val="18"/>
                <w:szCs w:val="18"/>
              </w:rPr>
              <w:t>收益</w:t>
            </w:r>
          </w:p>
        </w:tc>
      </w:tr>
      <w:tr>
        <w:trPr>
          <w:trHeight w:val="737" w:hRule="exact"/>
        </w:trPr>
        <w:tc>
          <w:tcPr>
            <w:tcW w:w="1702" w:type="dxa"/>
            <w:tcBorders>
              <w:top w:val="nil" w:sz="6" w:space="0" w:color="auto"/>
              <w:left w:val="nil" w:sz="6" w:space="0" w:color="auto"/>
              <w:bottom w:val="nil" w:sz="6" w:space="0" w:color="auto"/>
              <w:right w:val="single" w:sz="4" w:space="0" w:color="000000"/>
            </w:tcBorders>
          </w:tcPr>
          <w:p>
            <w:pPr>
              <w:pStyle w:val="TableParagraph"/>
              <w:spacing w:line="217" w:lineRule="exact"/>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XO3225 </w:t>
            </w:r>
            <w:r>
              <w:rPr>
                <w:rFonts w:ascii="Times New Roman" w:hAnsi="Times New Roman" w:cs="Times New Roman" w:eastAsia="Times New Roman" w:hint="default"/>
                <w:spacing w:val="14"/>
                <w:sz w:val="18"/>
                <w:szCs w:val="18"/>
              </w:rPr>
              <w:t> </w:t>
            </w:r>
            <w:r>
              <w:rPr>
                <w:rFonts w:ascii="宋体" w:hAnsi="宋体" w:cs="宋体" w:eastAsia="宋体" w:hint="default"/>
                <w:spacing w:val="9"/>
                <w:sz w:val="18"/>
                <w:szCs w:val="18"/>
              </w:rPr>
              <w:t>型片式石</w:t>
            </w:r>
          </w:p>
          <w:p>
            <w:pPr>
              <w:pStyle w:val="TableParagraph"/>
              <w:spacing w:line="232" w:lineRule="exact" w:before="17"/>
              <w:ind w:left="107" w:right="104"/>
              <w:jc w:val="left"/>
              <w:rPr>
                <w:rFonts w:ascii="宋体" w:hAnsi="宋体" w:cs="宋体" w:eastAsia="宋体" w:hint="default"/>
                <w:sz w:val="18"/>
                <w:szCs w:val="18"/>
              </w:rPr>
            </w:pPr>
            <w:r>
              <w:rPr>
                <w:rFonts w:ascii="宋体" w:hAnsi="宋体" w:cs="宋体" w:eastAsia="宋体" w:hint="default"/>
                <w:spacing w:val="4"/>
                <w:sz w:val="18"/>
                <w:szCs w:val="18"/>
              </w:rPr>
              <w:t>英振荡器研发专项</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资金</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140,000.22</w:t>
            </w:r>
          </w:p>
        </w:tc>
        <w:tc>
          <w:tcPr>
            <w:tcW w:w="1415" w:type="dxa"/>
            <w:vMerge/>
            <w:tcBorders>
              <w:left w:val="single" w:sz="4" w:space="0" w:color="000000"/>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39,999.96</w:t>
            </w:r>
          </w:p>
        </w:tc>
        <w:tc>
          <w:tcPr>
            <w:tcW w:w="1134" w:type="dxa"/>
            <w:vMerge/>
            <w:tcBorders>
              <w:left w:val="single" w:sz="4" w:space="0" w:color="000000"/>
              <w:right w:val="single" w:sz="4" w:space="0" w:color="000000"/>
            </w:tcBorders>
          </w:tcPr>
          <w:p>
            <w:pP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100,000.26</w:t>
            </w:r>
          </w:p>
        </w:tc>
        <w:tc>
          <w:tcPr>
            <w:tcW w:w="995"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right="4"/>
              <w:jc w:val="center"/>
              <w:rPr>
                <w:rFonts w:ascii="宋体" w:hAnsi="宋体" w:cs="宋体" w:eastAsia="宋体" w:hint="default"/>
                <w:sz w:val="18"/>
                <w:szCs w:val="18"/>
              </w:rPr>
            </w:pPr>
            <w:r>
              <w:rPr>
                <w:rFonts w:ascii="宋体" w:hAnsi="宋体" w:cs="宋体" w:eastAsia="宋体" w:hint="default"/>
                <w:sz w:val="18"/>
                <w:szCs w:val="18"/>
              </w:rPr>
              <w:t>收益</w:t>
            </w:r>
          </w:p>
        </w:tc>
      </w:tr>
      <w:tr>
        <w:trPr>
          <w:trHeight w:val="229" w:hRule="exact"/>
        </w:trPr>
        <w:tc>
          <w:tcPr>
            <w:tcW w:w="1702" w:type="dxa"/>
            <w:tcBorders>
              <w:top w:val="nil" w:sz="6" w:space="0" w:color="auto"/>
              <w:left w:val="nil" w:sz="6" w:space="0" w:color="auto"/>
              <w:bottom w:val="nil" w:sz="6" w:space="0" w:color="auto"/>
              <w:right w:val="single" w:sz="4" w:space="0" w:color="000000"/>
            </w:tcBorders>
          </w:tcPr>
          <w:p>
            <w:pPr>
              <w:pStyle w:val="TableParagraph"/>
              <w:spacing w:line="240" w:lineRule="auto" w:before="3"/>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进口设备贴息</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8"/>
                <w:szCs w:val="18"/>
              </w:rPr>
            </w:pPr>
            <w:r>
              <w:rPr>
                <w:rFonts w:ascii="Times New Roman"/>
                <w:spacing w:val="-1"/>
                <w:sz w:val="18"/>
              </w:rPr>
              <w:t>1,470,586.70</w:t>
            </w:r>
          </w:p>
        </w:tc>
        <w:tc>
          <w:tcPr>
            <w:tcW w:w="1415" w:type="dxa"/>
            <w:vMerge/>
            <w:tcBorders>
              <w:left w:val="single" w:sz="4" w:space="0" w:color="000000"/>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8"/>
                <w:szCs w:val="18"/>
              </w:rPr>
            </w:pPr>
            <w:r>
              <w:rPr>
                <w:rFonts w:ascii="Times New Roman"/>
                <w:sz w:val="18"/>
              </w:rPr>
              <w:t>223,320.00</w:t>
            </w:r>
          </w:p>
        </w:tc>
        <w:tc>
          <w:tcPr>
            <w:tcW w:w="1134" w:type="dxa"/>
            <w:vMerge/>
            <w:tcBorders>
              <w:left w:val="single" w:sz="4" w:space="0" w:color="000000"/>
              <w:right w:val="single" w:sz="4" w:space="0" w:color="000000"/>
            </w:tcBorders>
          </w:tcPr>
          <w:p>
            <w:pP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right="103"/>
              <w:jc w:val="right"/>
              <w:rPr>
                <w:rFonts w:ascii="Times New Roman" w:hAnsi="Times New Roman" w:cs="Times New Roman" w:eastAsia="Times New Roman" w:hint="default"/>
                <w:sz w:val="18"/>
                <w:szCs w:val="18"/>
              </w:rPr>
            </w:pPr>
            <w:r>
              <w:rPr>
                <w:rFonts w:ascii="Times New Roman"/>
                <w:spacing w:val="-1"/>
                <w:sz w:val="18"/>
              </w:rPr>
              <w:t>1,247,266.70</w:t>
            </w:r>
          </w:p>
        </w:tc>
        <w:tc>
          <w:tcPr>
            <w:tcW w:w="995"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4"/>
              <w:jc w:val="center"/>
              <w:rPr>
                <w:rFonts w:ascii="宋体" w:hAnsi="宋体" w:cs="宋体" w:eastAsia="宋体" w:hint="default"/>
                <w:sz w:val="18"/>
                <w:szCs w:val="18"/>
              </w:rPr>
            </w:pPr>
            <w:r>
              <w:rPr>
                <w:rFonts w:ascii="宋体" w:hAnsi="宋体" w:cs="宋体" w:eastAsia="宋体" w:hint="default"/>
                <w:sz w:val="18"/>
                <w:szCs w:val="18"/>
              </w:rPr>
              <w:t>资产</w:t>
            </w:r>
          </w:p>
        </w:tc>
      </w:tr>
      <w:tr>
        <w:trPr>
          <w:trHeight w:val="805" w:hRule="exact"/>
        </w:trPr>
        <w:tc>
          <w:tcPr>
            <w:tcW w:w="1702" w:type="dxa"/>
            <w:tcBorders>
              <w:top w:val="nil" w:sz="6" w:space="0" w:color="auto"/>
              <w:left w:val="nil" w:sz="6" w:space="0" w:color="auto"/>
              <w:bottom w:val="nil" w:sz="6" w:space="0" w:color="auto"/>
              <w:right w:val="single" w:sz="4" w:space="0" w:color="000000"/>
            </w:tcBorders>
          </w:tcPr>
          <w:p>
            <w:pPr>
              <w:pStyle w:val="TableParagraph"/>
              <w:spacing w:line="230" w:lineRule="auto" w:before="79"/>
              <w:ind w:left="107" w:right="102"/>
              <w:jc w:val="both"/>
              <w:rPr>
                <w:rFonts w:ascii="宋体" w:hAnsi="宋体" w:cs="宋体" w:eastAsia="宋体" w:hint="default"/>
                <w:sz w:val="18"/>
                <w:szCs w:val="18"/>
              </w:rPr>
            </w:pPr>
            <w:r>
              <w:rPr>
                <w:rFonts w:ascii="宋体" w:hAnsi="宋体" w:cs="宋体" w:eastAsia="宋体" w:hint="default"/>
                <w:sz w:val="18"/>
                <w:szCs w:val="18"/>
              </w:rPr>
              <w:t>大尺寸</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衬底用 </w:t>
            </w:r>
            <w:r>
              <w:rPr>
                <w:rFonts w:ascii="宋体" w:hAnsi="宋体" w:cs="宋体" w:eastAsia="宋体" w:hint="default"/>
                <w:spacing w:val="4"/>
                <w:sz w:val="18"/>
                <w:szCs w:val="18"/>
              </w:rPr>
              <w:t>蓝宝石生长工艺合</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作研究项目</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6"/>
                <w:szCs w:val="2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6,900,000.00</w:t>
            </w:r>
          </w:p>
        </w:tc>
        <w:tc>
          <w:tcPr>
            <w:tcW w:w="1415" w:type="dxa"/>
            <w:vMerge/>
            <w:tcBorders>
              <w:left w:val="single" w:sz="4" w:space="0" w:color="000000"/>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134" w:type="dxa"/>
            <w:vMerge/>
            <w:tcBorders>
              <w:left w:val="single" w:sz="4" w:space="0" w:color="000000"/>
              <w:right w:val="single" w:sz="4" w:space="0" w:color="000000"/>
            </w:tcBorders>
          </w:tcPr>
          <w:p>
            <w:pP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6"/>
                <w:szCs w:val="2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6,900,000.00</w:t>
            </w:r>
          </w:p>
        </w:tc>
        <w:tc>
          <w:tcPr>
            <w:tcW w:w="995"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3"/>
                <w:szCs w:val="23"/>
              </w:rPr>
            </w:pPr>
          </w:p>
          <w:p>
            <w:pPr>
              <w:pStyle w:val="TableParagraph"/>
              <w:spacing w:line="240" w:lineRule="auto"/>
              <w:ind w:right="4"/>
              <w:jc w:val="center"/>
              <w:rPr>
                <w:rFonts w:ascii="宋体" w:hAnsi="宋体" w:cs="宋体" w:eastAsia="宋体" w:hint="default"/>
                <w:sz w:val="18"/>
                <w:szCs w:val="18"/>
              </w:rPr>
            </w:pPr>
            <w:r>
              <w:rPr>
                <w:rFonts w:ascii="宋体" w:hAnsi="宋体" w:cs="宋体" w:eastAsia="宋体" w:hint="default"/>
                <w:sz w:val="18"/>
                <w:szCs w:val="18"/>
              </w:rPr>
              <w:t>资产</w:t>
            </w:r>
          </w:p>
        </w:tc>
      </w:tr>
      <w:tr>
        <w:trPr>
          <w:trHeight w:val="481" w:hRule="exact"/>
        </w:trPr>
        <w:tc>
          <w:tcPr>
            <w:tcW w:w="1702" w:type="dxa"/>
            <w:tcBorders>
              <w:top w:val="nil" w:sz="6" w:space="0" w:color="auto"/>
              <w:left w:val="nil" w:sz="6" w:space="0" w:color="auto"/>
              <w:bottom w:val="nil" w:sz="6" w:space="0" w:color="auto"/>
              <w:right w:val="single" w:sz="4" w:space="0" w:color="000000"/>
            </w:tcBorders>
          </w:tcPr>
          <w:p>
            <w:pPr>
              <w:pStyle w:val="TableParagraph"/>
              <w:spacing w:line="232" w:lineRule="exact" w:before="1"/>
              <w:ind w:left="107" w:right="104"/>
              <w:jc w:val="left"/>
              <w:rPr>
                <w:rFonts w:ascii="Times New Roman" w:hAnsi="Times New Roman" w:cs="Times New Roman" w:eastAsia="Times New Roman" w:hint="default"/>
                <w:sz w:val="18"/>
                <w:szCs w:val="18"/>
              </w:rPr>
            </w:pPr>
            <w:r>
              <w:rPr>
                <w:rFonts w:ascii="宋体" w:hAnsi="宋体" w:cs="宋体" w:eastAsia="宋体" w:hint="default"/>
                <w:spacing w:val="4"/>
                <w:sz w:val="18"/>
                <w:szCs w:val="18"/>
              </w:rPr>
              <w:t>高端智能卡芯片研</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发项目</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01"/>
              <w:jc w:val="right"/>
              <w:rPr>
                <w:rFonts w:ascii="Times New Roman" w:hAnsi="Times New Roman" w:cs="Times New Roman" w:eastAsia="Times New Roman" w:hint="default"/>
                <w:sz w:val="18"/>
                <w:szCs w:val="18"/>
              </w:rPr>
            </w:pPr>
            <w:r>
              <w:rPr>
                <w:rFonts w:ascii="Times New Roman"/>
                <w:spacing w:val="-1"/>
                <w:sz w:val="18"/>
              </w:rPr>
              <w:t>21,639,000.00</w:t>
            </w:r>
          </w:p>
        </w:tc>
        <w:tc>
          <w:tcPr>
            <w:tcW w:w="1415" w:type="dxa"/>
            <w:vMerge/>
            <w:tcBorders>
              <w:left w:val="single" w:sz="4" w:space="0" w:color="000000"/>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01"/>
              <w:jc w:val="right"/>
              <w:rPr>
                <w:rFonts w:ascii="Times New Roman" w:hAnsi="Times New Roman" w:cs="Times New Roman" w:eastAsia="Times New Roman" w:hint="default"/>
                <w:sz w:val="18"/>
                <w:szCs w:val="18"/>
              </w:rPr>
            </w:pPr>
            <w:r>
              <w:rPr>
                <w:rFonts w:ascii="Times New Roman"/>
                <w:spacing w:val="-1"/>
                <w:sz w:val="18"/>
              </w:rPr>
              <w:t>6,239,000.00</w:t>
            </w:r>
          </w:p>
        </w:tc>
        <w:tc>
          <w:tcPr>
            <w:tcW w:w="1134" w:type="dxa"/>
            <w:vMerge/>
            <w:tcBorders>
              <w:left w:val="single" w:sz="4" w:space="0" w:color="000000"/>
              <w:right w:val="single" w:sz="4" w:space="0" w:color="000000"/>
            </w:tcBorders>
          </w:tcPr>
          <w:p>
            <w:pP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01"/>
              <w:jc w:val="right"/>
              <w:rPr>
                <w:rFonts w:ascii="Times New Roman" w:hAnsi="Times New Roman" w:cs="Times New Roman" w:eastAsia="Times New Roman" w:hint="default"/>
                <w:sz w:val="18"/>
                <w:szCs w:val="18"/>
              </w:rPr>
            </w:pPr>
            <w:r>
              <w:rPr>
                <w:rFonts w:ascii="Times New Roman"/>
                <w:spacing w:val="-1"/>
                <w:sz w:val="18"/>
              </w:rPr>
              <w:t>15,400,000.00</w:t>
            </w:r>
          </w:p>
        </w:tc>
        <w:tc>
          <w:tcPr>
            <w:tcW w:w="995" w:type="dxa"/>
            <w:tcBorders>
              <w:top w:val="nil" w:sz="6" w:space="0" w:color="auto"/>
              <w:left w:val="single" w:sz="4" w:space="0" w:color="000000"/>
              <w:bottom w:val="nil" w:sz="6" w:space="0" w:color="auto"/>
              <w:right w:val="nil" w:sz="6" w:space="0" w:color="auto"/>
            </w:tcBorders>
          </w:tcPr>
          <w:p>
            <w:pPr>
              <w:pStyle w:val="TableParagraph"/>
              <w:spacing w:line="240" w:lineRule="auto" w:before="101"/>
              <w:ind w:right="4"/>
              <w:jc w:val="center"/>
              <w:rPr>
                <w:rFonts w:ascii="宋体" w:hAnsi="宋体" w:cs="宋体" w:eastAsia="宋体" w:hint="default"/>
                <w:sz w:val="18"/>
                <w:szCs w:val="18"/>
              </w:rPr>
            </w:pPr>
            <w:r>
              <w:rPr>
                <w:rFonts w:ascii="宋体" w:hAnsi="宋体" w:cs="宋体" w:eastAsia="宋体" w:hint="default"/>
                <w:sz w:val="18"/>
                <w:szCs w:val="18"/>
              </w:rPr>
              <w:t>资产</w:t>
            </w:r>
          </w:p>
        </w:tc>
      </w:tr>
      <w:tr>
        <w:trPr>
          <w:trHeight w:val="479" w:hRule="exact"/>
        </w:trPr>
        <w:tc>
          <w:tcPr>
            <w:tcW w:w="1702" w:type="dxa"/>
            <w:tcBorders>
              <w:top w:val="nil" w:sz="6" w:space="0" w:color="auto"/>
              <w:left w:val="nil" w:sz="6" w:space="0" w:color="auto"/>
              <w:bottom w:val="nil" w:sz="6" w:space="0" w:color="auto"/>
              <w:right w:val="single" w:sz="4" w:space="0" w:color="000000"/>
            </w:tcBorders>
          </w:tcPr>
          <w:p>
            <w:pPr>
              <w:pStyle w:val="TableParagraph"/>
              <w:spacing w:line="206" w:lineRule="exact"/>
              <w:ind w:left="107" w:right="0"/>
              <w:jc w:val="left"/>
              <w:rPr>
                <w:rFonts w:ascii="宋体" w:hAnsi="宋体" w:cs="宋体" w:eastAsia="宋体" w:hint="default"/>
                <w:sz w:val="18"/>
                <w:szCs w:val="18"/>
              </w:rPr>
            </w:pPr>
            <w:r>
              <w:rPr>
                <w:rFonts w:ascii="宋体" w:hAnsi="宋体" w:cs="宋体" w:eastAsia="宋体" w:hint="default"/>
                <w:spacing w:val="4"/>
                <w:sz w:val="18"/>
                <w:szCs w:val="18"/>
              </w:rPr>
              <w:t>特种集成电路研发</w:t>
            </w:r>
          </w:p>
          <w:p>
            <w:pPr>
              <w:pStyle w:val="TableParagraph"/>
              <w:spacing w:line="248" w:lineRule="exact"/>
              <w:ind w:left="10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项目</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127"/>
              <w:ind w:right="101"/>
              <w:jc w:val="right"/>
              <w:rPr>
                <w:rFonts w:ascii="Times New Roman" w:hAnsi="Times New Roman" w:cs="Times New Roman" w:eastAsia="Times New Roman" w:hint="default"/>
                <w:sz w:val="18"/>
                <w:szCs w:val="18"/>
              </w:rPr>
            </w:pPr>
            <w:r>
              <w:rPr>
                <w:rFonts w:ascii="Times New Roman"/>
                <w:spacing w:val="-1"/>
                <w:sz w:val="18"/>
              </w:rPr>
              <w:t>384,424,671.03</w:t>
            </w:r>
          </w:p>
        </w:tc>
        <w:tc>
          <w:tcPr>
            <w:tcW w:w="1415" w:type="dxa"/>
            <w:vMerge/>
            <w:tcBorders>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27"/>
              <w:ind w:right="101"/>
              <w:jc w:val="right"/>
              <w:rPr>
                <w:rFonts w:ascii="Times New Roman" w:hAnsi="Times New Roman" w:cs="Times New Roman" w:eastAsia="Times New Roman" w:hint="default"/>
                <w:sz w:val="18"/>
                <w:szCs w:val="18"/>
              </w:rPr>
            </w:pPr>
            <w:r>
              <w:rPr>
                <w:rFonts w:ascii="Times New Roman"/>
                <w:spacing w:val="-1"/>
                <w:sz w:val="18"/>
              </w:rPr>
              <w:t>17,914,405.56</w:t>
            </w:r>
          </w:p>
        </w:tc>
        <w:tc>
          <w:tcPr>
            <w:tcW w:w="1134" w:type="dxa"/>
            <w:vMerge/>
            <w:tcBorders>
              <w:left w:val="single" w:sz="4" w:space="0" w:color="000000"/>
              <w:bottom w:val="nil" w:sz="6" w:space="0" w:color="auto"/>
              <w:right w:val="single" w:sz="4" w:space="0" w:color="000000"/>
            </w:tcBorders>
          </w:tcPr>
          <w:p>
            <w:pP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127"/>
              <w:ind w:right="101"/>
              <w:jc w:val="right"/>
              <w:rPr>
                <w:rFonts w:ascii="Times New Roman" w:hAnsi="Times New Roman" w:cs="Times New Roman" w:eastAsia="Times New Roman" w:hint="default"/>
                <w:sz w:val="18"/>
                <w:szCs w:val="18"/>
              </w:rPr>
            </w:pPr>
            <w:r>
              <w:rPr>
                <w:rFonts w:ascii="Times New Roman"/>
                <w:spacing w:val="-1"/>
                <w:sz w:val="18"/>
              </w:rPr>
              <w:t>443,571,265.47</w:t>
            </w:r>
          </w:p>
        </w:tc>
        <w:tc>
          <w:tcPr>
            <w:tcW w:w="995" w:type="dxa"/>
            <w:tcBorders>
              <w:top w:val="nil" w:sz="6" w:space="0" w:color="auto"/>
              <w:left w:val="single" w:sz="4" w:space="0" w:color="000000"/>
              <w:bottom w:val="nil" w:sz="6" w:space="0" w:color="auto"/>
              <w:right w:val="nil" w:sz="6" w:space="0" w:color="auto"/>
            </w:tcBorders>
          </w:tcPr>
          <w:p>
            <w:pPr>
              <w:pStyle w:val="TableParagraph"/>
              <w:spacing w:line="240" w:lineRule="auto" w:before="96"/>
              <w:ind w:right="4"/>
              <w:jc w:val="center"/>
              <w:rPr>
                <w:rFonts w:ascii="宋体" w:hAnsi="宋体" w:cs="宋体" w:eastAsia="宋体" w:hint="default"/>
                <w:sz w:val="18"/>
                <w:szCs w:val="18"/>
              </w:rPr>
            </w:pPr>
            <w:r>
              <w:rPr>
                <w:rFonts w:ascii="宋体" w:hAnsi="宋体" w:cs="宋体" w:eastAsia="宋体" w:hint="default"/>
                <w:sz w:val="18"/>
                <w:szCs w:val="18"/>
              </w:rPr>
              <w:t>资产</w:t>
            </w:r>
          </w:p>
        </w:tc>
      </w:tr>
    </w:tbl>
    <w:p>
      <w:pPr>
        <w:spacing w:after="0" w:line="240" w:lineRule="auto"/>
        <w:jc w:val="center"/>
        <w:rPr>
          <w:rFonts w:ascii="宋体" w:hAnsi="宋体" w:cs="宋体" w:eastAsia="宋体" w:hint="default"/>
          <w:sz w:val="18"/>
          <w:szCs w:val="18"/>
        </w:rPr>
        <w:sectPr>
          <w:pgSz w:w="11910" w:h="16840"/>
          <w:pgMar w:header="877" w:footer="724" w:top="1060" w:bottom="920" w:left="880" w:right="0"/>
        </w:sectPr>
      </w:pPr>
    </w:p>
    <w:p>
      <w:pPr>
        <w:spacing w:line="240" w:lineRule="auto" w:before="12"/>
        <w:rPr>
          <w:rFonts w:ascii="宋体" w:hAnsi="宋体" w:cs="宋体" w:eastAsia="宋体" w:hint="default"/>
          <w:b/>
          <w:bCs/>
          <w:sz w:val="2"/>
          <w:szCs w:val="2"/>
        </w:rPr>
      </w:pPr>
      <w:r>
        <w:rPr/>
        <w:pict>
          <v:shape style="position:absolute;margin-left:147.259995pt;margin-top:109.499985pt;width:.48003pt;height:.1pt;mso-position-horizontal-relative:page;mso-position-vertical-relative:page;z-index:14272" type="#_x0000_t75" stroked="false">
            <v:imagedata r:id="rId432" o:title=""/>
          </v:shape>
        </w:pict>
      </w:r>
      <w:r>
        <w:rPr/>
        <w:pict>
          <v:shape style="position:absolute;margin-left:218.179993pt;margin-top:109.499985pt;width:.48003pt;height:.1pt;mso-position-horizontal-relative:page;mso-position-vertical-relative:page;z-index:14296" type="#_x0000_t75" stroked="false">
            <v:imagedata r:id="rId432" o:title=""/>
          </v:shape>
        </w:pict>
      </w:r>
      <w:r>
        <w:rPr/>
        <w:pict>
          <v:shape style="position:absolute;margin-left:288.940002pt;margin-top:109.499985pt;width:.48003pt;height:.1pt;mso-position-horizontal-relative:page;mso-position-vertical-relative:page;z-index:14320" type="#_x0000_t75" stroked="false">
            <v:imagedata r:id="rId432" o:title=""/>
          </v:shape>
        </w:pict>
      </w:r>
      <w:r>
        <w:rPr/>
        <w:pict>
          <v:shape style="position:absolute;margin-left:352.779999pt;margin-top:109.499985pt;width:.48003pt;height:.1pt;mso-position-horizontal-relative:page;mso-position-vertical-relative:page;z-index:14344" type="#_x0000_t75" stroked="false">
            <v:imagedata r:id="rId432" o:title=""/>
          </v:shape>
        </w:pict>
      </w:r>
      <w:r>
        <w:rPr/>
        <w:pict>
          <v:shape style="position:absolute;margin-left:409.5pt;margin-top:109.499985pt;width:.48003pt;height:.1pt;mso-position-horizontal-relative:page;mso-position-vertical-relative:page;z-index:14368" type="#_x0000_t75" stroked="false">
            <v:imagedata r:id="rId432" o:title=""/>
          </v:shape>
        </w:pict>
      </w:r>
      <w:r>
        <w:rPr/>
        <w:pict>
          <v:shape style="position:absolute;margin-left:482.940002pt;margin-top:109.499985pt;width:.48003pt;height:.1pt;mso-position-horizontal-relative:page;mso-position-vertical-relative:page;z-index:14392" type="#_x0000_t75" stroked="false">
            <v:imagedata r:id="rId432" o:title=""/>
          </v:shape>
        </w:pict>
      </w:r>
      <w:r>
        <w:rPr/>
        <w:pict>
          <v:group style="position:absolute;margin-left:62.399994pt;margin-top:127.799957pt;width:470.55pt;height:5.55pt;mso-position-horizontal-relative:page;mso-position-vertical-relative:page;z-index:-1171648" coordorigin="1248,2556" coordsize="9411,111">
            <v:shape style="position:absolute;left:1248;top:2556;width:1716;height:110" type="#_x0000_t75" stroked="false">
              <v:imagedata r:id="rId433" o:title=""/>
            </v:shape>
            <v:shape style="position:absolute;left:2940;top:2652;width:1433;height:14" type="#_x0000_t75" stroked="false">
              <v:imagedata r:id="rId434" o:title=""/>
            </v:shape>
            <v:shape style="position:absolute;left:4359;top:2652;width:1430;height:14" type="#_x0000_t75" stroked="false">
              <v:imagedata r:id="rId435" o:title=""/>
            </v:shape>
            <v:shape style="position:absolute;left:5774;top:2652;width:1291;height:14" type="#_x0000_t75" stroked="false">
              <v:imagedata r:id="rId436" o:title=""/>
            </v:shape>
            <v:shape style="position:absolute;left:7051;top:2652;width:1149;height:14" type="#_x0000_t75" stroked="false">
              <v:imagedata r:id="rId437" o:title=""/>
            </v:shape>
            <v:shape style="position:absolute;left:8185;top:2652;width:1483;height:14" type="#_x0000_t75" stroked="false">
              <v:imagedata r:id="rId438" o:title=""/>
            </v:shape>
            <v:shape style="position:absolute;left:9654;top:2657;width:1004;height:10" type="#_x0000_t75" stroked="false">
              <v:imagedata r:id="rId439" o:title=""/>
            </v:shape>
            <w10:wrap type="none"/>
          </v:group>
        </w:pict>
      </w:r>
      <w:r>
        <w:rPr/>
        <w:pict>
          <v:group style="position:absolute;margin-left:62.399994pt;margin-top:145.820023pt;width:470.55pt;height:5.05pt;mso-position-horizontal-relative:page;mso-position-vertical-relative:page;z-index:-1171624" coordorigin="1248,2916" coordsize="9411,101">
            <v:shape style="position:absolute;left:1248;top:2916;width:1716;height:101" type="#_x0000_t75" stroked="false">
              <v:imagedata r:id="rId440" o:title=""/>
            </v:shape>
            <v:shape style="position:absolute;left:2940;top:3008;width:4115;height:10" type="#_x0000_t75" stroked="false">
              <v:imagedata r:id="rId412" o:title=""/>
            </v:shape>
            <v:shape style="position:absolute;left:7051;top:3008;width:1139;height:10" type="#_x0000_t75" stroked="false">
              <v:imagedata r:id="rId304" o:title=""/>
            </v:shape>
            <v:shape style="position:absolute;left:8185;top:3008;width:2473;height:10" type="#_x0000_t75" stroked="false">
              <v:imagedata r:id="rId414" o:title=""/>
            </v:shape>
            <w10:wrap type="none"/>
          </v:group>
        </w:pict>
      </w:r>
      <w:r>
        <w:rPr/>
        <w:pict>
          <v:group style="position:absolute;margin-left:41.399994pt;margin-top:683.140015pt;width:512.6pt;height:.5pt;mso-position-horizontal-relative:page;mso-position-vertical-relative:page;z-index:-1171096" coordorigin="828,13663" coordsize="10252,10">
            <v:shape style="position:absolute;left:828;top:13663;width:1720;height:10" type="#_x0000_t75" stroked="false">
              <v:imagedata r:id="rId441" o:title=""/>
            </v:shape>
            <v:shape style="position:absolute;left:2543;top:13663;width:1422;height:10" type="#_x0000_t75" stroked="false">
              <v:imagedata r:id="rId442" o:title=""/>
            </v:shape>
            <v:shape style="position:absolute;left:3960;top:13663;width:1280;height:10" type="#_x0000_t75" stroked="false">
              <v:imagedata r:id="rId443" o:title=""/>
            </v:shape>
            <v:shape style="position:absolute;left:5235;top:13663;width:1316;height:10" type="#_x0000_t75" stroked="false">
              <v:imagedata r:id="rId444" o:title=""/>
            </v:shape>
            <v:shape style="position:absolute;left:6547;top:13663;width:2097;height:10" type="#_x0000_t75" stroked="false">
              <v:imagedata r:id="rId445" o:title=""/>
            </v:shape>
            <v:shape style="position:absolute;left:8639;top:13663;width:1123;height:10" type="#_x0000_t75" stroked="false">
              <v:imagedata r:id="rId446" o:title=""/>
            </v:shape>
            <v:shape style="position:absolute;left:9757;top:13663;width:1322;height:10" type="#_x0000_t75" stroked="false">
              <v:imagedata r:id="rId447" o:title=""/>
            </v:shape>
            <w10:wrap type="none"/>
          </v:group>
        </w:pict>
      </w:r>
      <w:r>
        <w:rPr/>
        <w:pict>
          <v:group style="position:absolute;margin-left:41.399994pt;margin-top:707.039978pt;width:512.6pt;height:.5pt;mso-position-horizontal-relative:page;mso-position-vertical-relative:page;z-index:-1171072" coordorigin="828,14141" coordsize="10252,10">
            <v:shape style="position:absolute;left:828;top:14141;width:1720;height:10" type="#_x0000_t75" stroked="false">
              <v:imagedata r:id="rId441" o:title=""/>
            </v:shape>
            <v:shape style="position:absolute;left:2543;top:14141;width:1422;height:10" type="#_x0000_t75" stroked="false">
              <v:imagedata r:id="rId448" o:title=""/>
            </v:shape>
            <v:shape style="position:absolute;left:3960;top:14141;width:1280;height:10" type="#_x0000_t75" stroked="false">
              <v:imagedata r:id="rId449" o:title=""/>
            </v:shape>
            <v:shape style="position:absolute;left:5235;top:14141;width:1316;height:10" type="#_x0000_t75" stroked="false">
              <v:imagedata r:id="rId450" o:title=""/>
            </v:shape>
            <v:shape style="position:absolute;left:6547;top:14141;width:2097;height:10" type="#_x0000_t75" stroked="false">
              <v:imagedata r:id="rId451" o:title=""/>
            </v:shape>
            <v:shape style="position:absolute;left:8639;top:14141;width:1123;height:10" type="#_x0000_t75" stroked="false">
              <v:imagedata r:id="rId452" o:title=""/>
            </v:shape>
            <v:shape style="position:absolute;left:9757;top:14141;width:1322;height:10" type="#_x0000_t75" stroked="false">
              <v:imagedata r:id="rId453" o:title=""/>
            </v:shape>
            <w10:wrap type="none"/>
          </v:group>
        </w:pict>
      </w:r>
      <w:r>
        <w:rPr/>
        <w:pict>
          <v:group style="position:absolute;margin-left:41.399994pt;margin-top:731.039978pt;width:512.6pt;height:.5pt;mso-position-horizontal-relative:page;mso-position-vertical-relative:page;z-index:-1171048" coordorigin="828,14621" coordsize="10252,10">
            <v:shape style="position:absolute;left:828;top:14621;width:1720;height:10" type="#_x0000_t75" stroked="false">
              <v:imagedata r:id="rId441" o:title=""/>
            </v:shape>
            <v:shape style="position:absolute;left:2543;top:14621;width:1422;height:10" type="#_x0000_t75" stroked="false">
              <v:imagedata r:id="rId448" o:title=""/>
            </v:shape>
            <v:shape style="position:absolute;left:3960;top:14621;width:1280;height:10" type="#_x0000_t75" stroked="false">
              <v:imagedata r:id="rId449" o:title=""/>
            </v:shape>
            <v:shape style="position:absolute;left:5235;top:14621;width:1316;height:10" type="#_x0000_t75" stroked="false">
              <v:imagedata r:id="rId450" o:title=""/>
            </v:shape>
            <v:shape style="position:absolute;left:6547;top:14621;width:2097;height:10" type="#_x0000_t75" stroked="false">
              <v:imagedata r:id="rId451" o:title=""/>
            </v:shape>
            <v:shape style="position:absolute;left:8639;top:14621;width:1123;height:10" type="#_x0000_t75" stroked="false">
              <v:imagedata r:id="rId452" o:title=""/>
            </v:shape>
            <v:shape style="position:absolute;left:9757;top:14621;width:1322;height:10" type="#_x0000_t75" stroked="false">
              <v:imagedata r:id="rId453" o:title=""/>
            </v:shape>
            <w10:wrap type="none"/>
          </v:group>
        </w:pict>
      </w:r>
    </w:p>
    <w:tbl>
      <w:tblPr>
        <w:tblW w:w="0" w:type="auto"/>
        <w:jc w:val="left"/>
        <w:tblInd w:w="404" w:type="dxa"/>
        <w:tblLayout w:type="fixed"/>
        <w:tblCellMar>
          <w:top w:w="0" w:type="dxa"/>
          <w:left w:w="0" w:type="dxa"/>
          <w:bottom w:w="0" w:type="dxa"/>
          <w:right w:w="0" w:type="dxa"/>
        </w:tblCellMar>
        <w:tblLook w:val="01E0"/>
      </w:tblPr>
      <w:tblGrid>
        <w:gridCol w:w="130"/>
        <w:gridCol w:w="1716"/>
        <w:gridCol w:w="1418"/>
        <w:gridCol w:w="1415"/>
        <w:gridCol w:w="1277"/>
        <w:gridCol w:w="1134"/>
        <w:gridCol w:w="1469"/>
        <w:gridCol w:w="995"/>
        <w:gridCol w:w="145"/>
      </w:tblGrid>
      <w:tr>
        <w:trPr>
          <w:trHeight w:val="343" w:hRule="exact"/>
        </w:trPr>
        <w:tc>
          <w:tcPr>
            <w:tcW w:w="130" w:type="dxa"/>
            <w:tcBorders>
              <w:top w:val="single" w:sz="6" w:space="0" w:color="000000"/>
              <w:left w:val="nil" w:sz="6" w:space="0" w:color="auto"/>
              <w:bottom w:val="nil" w:sz="6" w:space="0" w:color="auto"/>
              <w:right w:val="nil" w:sz="6" w:space="0" w:color="auto"/>
            </w:tcBorders>
          </w:tcPr>
          <w:p>
            <w:pPr/>
          </w:p>
        </w:tc>
        <w:tc>
          <w:tcPr>
            <w:tcW w:w="1716" w:type="dxa"/>
            <w:tcBorders>
              <w:top w:val="single" w:sz="6" w:space="0" w:color="000000"/>
              <w:left w:val="nil" w:sz="6" w:space="0" w:color="auto"/>
              <w:bottom w:val="single" w:sz="12" w:space="0" w:color="000000"/>
              <w:right w:val="nil" w:sz="6" w:space="0" w:color="auto"/>
            </w:tcBorders>
          </w:tcPr>
          <w:p>
            <w:pPr/>
          </w:p>
        </w:tc>
        <w:tc>
          <w:tcPr>
            <w:tcW w:w="1418" w:type="dxa"/>
            <w:tcBorders>
              <w:top w:val="single" w:sz="6" w:space="0" w:color="000000"/>
              <w:left w:val="nil" w:sz="6" w:space="0" w:color="auto"/>
              <w:bottom w:val="single" w:sz="12" w:space="0" w:color="000000"/>
              <w:right w:val="nil" w:sz="6" w:space="0" w:color="auto"/>
            </w:tcBorders>
          </w:tcPr>
          <w:p>
            <w:pPr/>
          </w:p>
        </w:tc>
        <w:tc>
          <w:tcPr>
            <w:tcW w:w="1415" w:type="dxa"/>
            <w:tcBorders>
              <w:top w:val="single" w:sz="6" w:space="0" w:color="000000"/>
              <w:left w:val="nil" w:sz="6" w:space="0" w:color="auto"/>
              <w:bottom w:val="single" w:sz="12" w:space="0" w:color="000000"/>
              <w:right w:val="nil" w:sz="6" w:space="0" w:color="auto"/>
            </w:tcBorders>
          </w:tcPr>
          <w:p>
            <w:pPr/>
          </w:p>
        </w:tc>
        <w:tc>
          <w:tcPr>
            <w:tcW w:w="1277" w:type="dxa"/>
            <w:tcBorders>
              <w:top w:val="single" w:sz="6" w:space="0" w:color="000000"/>
              <w:left w:val="nil" w:sz="6" w:space="0" w:color="auto"/>
              <w:bottom w:val="single" w:sz="12" w:space="0" w:color="000000"/>
              <w:right w:val="nil" w:sz="6" w:space="0" w:color="auto"/>
            </w:tcBorders>
          </w:tcPr>
          <w:p>
            <w:pPr/>
          </w:p>
        </w:tc>
        <w:tc>
          <w:tcPr>
            <w:tcW w:w="1134" w:type="dxa"/>
            <w:tcBorders>
              <w:top w:val="single" w:sz="6" w:space="0" w:color="000000"/>
              <w:left w:val="nil" w:sz="6" w:space="0" w:color="auto"/>
              <w:bottom w:val="single" w:sz="12" w:space="0" w:color="000000"/>
              <w:right w:val="nil" w:sz="6" w:space="0" w:color="auto"/>
            </w:tcBorders>
          </w:tcPr>
          <w:p>
            <w:pPr/>
          </w:p>
        </w:tc>
        <w:tc>
          <w:tcPr>
            <w:tcW w:w="1469" w:type="dxa"/>
            <w:tcBorders>
              <w:top w:val="single" w:sz="6" w:space="0" w:color="000000"/>
              <w:left w:val="nil" w:sz="6" w:space="0" w:color="auto"/>
              <w:bottom w:val="single" w:sz="12" w:space="0" w:color="000000"/>
              <w:right w:val="nil" w:sz="6" w:space="0" w:color="auto"/>
            </w:tcBorders>
          </w:tcPr>
          <w:p>
            <w:pPr/>
          </w:p>
        </w:tc>
        <w:tc>
          <w:tcPr>
            <w:tcW w:w="995" w:type="dxa"/>
            <w:tcBorders>
              <w:top w:val="single" w:sz="6" w:space="0" w:color="000000"/>
              <w:left w:val="nil" w:sz="6" w:space="0" w:color="auto"/>
              <w:bottom w:val="single" w:sz="12" w:space="0" w:color="000000"/>
              <w:right w:val="nil" w:sz="6" w:space="0" w:color="auto"/>
            </w:tcBorders>
          </w:tcPr>
          <w:p>
            <w:pPr/>
          </w:p>
        </w:tc>
        <w:tc>
          <w:tcPr>
            <w:tcW w:w="145" w:type="dxa"/>
            <w:tcBorders>
              <w:top w:val="single" w:sz="6" w:space="0" w:color="000000"/>
              <w:left w:val="nil" w:sz="6" w:space="0" w:color="auto"/>
              <w:bottom w:val="nil" w:sz="6" w:space="0" w:color="auto"/>
              <w:right w:val="nil" w:sz="6" w:space="0" w:color="auto"/>
            </w:tcBorders>
          </w:tcPr>
          <w:p>
            <w:pPr/>
          </w:p>
        </w:tc>
      </w:tr>
      <w:tr>
        <w:trPr>
          <w:trHeight w:val="725" w:hRule="exact"/>
        </w:trPr>
        <w:tc>
          <w:tcPr>
            <w:tcW w:w="130" w:type="dxa"/>
            <w:tcBorders>
              <w:top w:val="nil" w:sz="6" w:space="0" w:color="auto"/>
              <w:left w:val="nil" w:sz="6" w:space="0" w:color="auto"/>
              <w:bottom w:val="nil" w:sz="6" w:space="0" w:color="auto"/>
              <w:right w:val="nil" w:sz="6" w:space="0" w:color="auto"/>
            </w:tcBorders>
          </w:tcPr>
          <w:p>
            <w:pPr/>
          </w:p>
        </w:tc>
        <w:tc>
          <w:tcPr>
            <w:tcW w:w="1716" w:type="dxa"/>
            <w:tcBorders>
              <w:top w:val="single" w:sz="12" w:space="0" w:color="000000"/>
              <w:left w:val="nil" w:sz="6" w:space="0" w:color="auto"/>
              <w:bottom w:val="single" w:sz="8"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418" w:type="dxa"/>
            <w:tcBorders>
              <w:top w:val="single" w:sz="12" w:space="0" w:color="000000"/>
              <w:left w:val="single" w:sz="4" w:space="0" w:color="000000"/>
              <w:bottom w:val="single" w:sz="8"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341" w:right="0"/>
              <w:jc w:val="left"/>
              <w:rPr>
                <w:rFonts w:ascii="宋体" w:hAnsi="宋体" w:cs="宋体" w:eastAsia="宋体" w:hint="default"/>
                <w:sz w:val="18"/>
                <w:szCs w:val="18"/>
              </w:rPr>
            </w:pPr>
            <w:r>
              <w:rPr>
                <w:rFonts w:ascii="宋体" w:hAnsi="宋体" w:cs="宋体" w:eastAsia="宋体" w:hint="default"/>
                <w:b/>
                <w:bCs/>
                <w:sz w:val="18"/>
                <w:szCs w:val="18"/>
              </w:rPr>
              <w:t>期初余额</w:t>
            </w:r>
            <w:r>
              <w:rPr>
                <w:rFonts w:ascii="宋体" w:hAnsi="宋体" w:cs="宋体" w:eastAsia="宋体" w:hint="default"/>
                <w:sz w:val="18"/>
                <w:szCs w:val="18"/>
              </w:rPr>
            </w:r>
          </w:p>
        </w:tc>
        <w:tc>
          <w:tcPr>
            <w:tcW w:w="1415" w:type="dxa"/>
            <w:tcBorders>
              <w:top w:val="single" w:sz="12" w:space="0" w:color="000000"/>
              <w:left w:val="single" w:sz="4" w:space="0" w:color="000000"/>
              <w:bottom w:val="single" w:sz="8" w:space="0" w:color="000000"/>
              <w:right w:val="single" w:sz="4" w:space="0" w:color="000000"/>
            </w:tcBorders>
          </w:tcPr>
          <w:p>
            <w:pPr>
              <w:pStyle w:val="TableParagraph"/>
              <w:spacing w:line="240" w:lineRule="auto" w:before="86"/>
              <w:ind w:left="522" w:right="159" w:hanging="362"/>
              <w:jc w:val="left"/>
              <w:rPr>
                <w:rFonts w:ascii="宋体" w:hAnsi="宋体" w:cs="宋体" w:eastAsia="宋体" w:hint="default"/>
                <w:sz w:val="18"/>
                <w:szCs w:val="18"/>
              </w:rPr>
            </w:pPr>
            <w:r>
              <w:rPr>
                <w:rFonts w:ascii="宋体" w:hAnsi="宋体" w:cs="宋体" w:eastAsia="宋体" w:hint="default"/>
                <w:b/>
                <w:bCs/>
                <w:sz w:val="18"/>
                <w:szCs w:val="18"/>
              </w:rPr>
              <w:t>本期新增补助</w:t>
            </w:r>
            <w:r>
              <w:rPr>
                <w:rFonts w:ascii="宋体" w:hAnsi="宋体" w:cs="宋体" w:eastAsia="宋体" w:hint="default"/>
                <w:b/>
                <w:bCs/>
                <w:w w:val="99"/>
                <w:sz w:val="18"/>
                <w:szCs w:val="18"/>
              </w:rPr>
              <w:t> </w:t>
            </w:r>
            <w:r>
              <w:rPr>
                <w:rFonts w:ascii="宋体" w:hAnsi="宋体" w:cs="宋体" w:eastAsia="宋体" w:hint="default"/>
                <w:b/>
                <w:bCs/>
                <w:sz w:val="18"/>
                <w:szCs w:val="18"/>
              </w:rPr>
              <w:t>金额</w:t>
            </w:r>
            <w:r>
              <w:rPr>
                <w:rFonts w:ascii="宋体" w:hAnsi="宋体" w:cs="宋体" w:eastAsia="宋体" w:hint="default"/>
                <w:sz w:val="18"/>
                <w:szCs w:val="18"/>
              </w:rPr>
            </w:r>
          </w:p>
        </w:tc>
        <w:tc>
          <w:tcPr>
            <w:tcW w:w="1277" w:type="dxa"/>
            <w:tcBorders>
              <w:top w:val="single" w:sz="12" w:space="0" w:color="000000"/>
              <w:left w:val="single" w:sz="4" w:space="0" w:color="000000"/>
              <w:bottom w:val="single" w:sz="8" w:space="0" w:color="000000"/>
              <w:right w:val="single" w:sz="4" w:space="0" w:color="000000"/>
            </w:tcBorders>
          </w:tcPr>
          <w:p>
            <w:pPr>
              <w:pStyle w:val="TableParagraph"/>
              <w:spacing w:line="240" w:lineRule="auto" w:before="86"/>
              <w:ind w:left="181" w:right="180"/>
              <w:jc w:val="left"/>
              <w:rPr>
                <w:rFonts w:ascii="宋体" w:hAnsi="宋体" w:cs="宋体" w:eastAsia="宋体" w:hint="default"/>
                <w:sz w:val="18"/>
                <w:szCs w:val="18"/>
              </w:rPr>
            </w:pPr>
            <w:r>
              <w:rPr>
                <w:rFonts w:ascii="宋体" w:hAnsi="宋体" w:cs="宋体" w:eastAsia="宋体" w:hint="default"/>
                <w:b/>
                <w:bCs/>
                <w:sz w:val="18"/>
                <w:szCs w:val="18"/>
              </w:rPr>
              <w:t>本期计入其</w:t>
            </w:r>
            <w:r>
              <w:rPr>
                <w:rFonts w:ascii="宋体" w:hAnsi="宋体" w:cs="宋体" w:eastAsia="宋体" w:hint="default"/>
                <w:b/>
                <w:bCs/>
                <w:w w:val="99"/>
                <w:sz w:val="18"/>
                <w:szCs w:val="18"/>
              </w:rPr>
              <w:t> </w:t>
            </w:r>
            <w:r>
              <w:rPr>
                <w:rFonts w:ascii="宋体" w:hAnsi="宋体" w:cs="宋体" w:eastAsia="宋体" w:hint="default"/>
                <w:b/>
                <w:bCs/>
                <w:sz w:val="18"/>
                <w:szCs w:val="18"/>
              </w:rPr>
              <w:t>他收益金额</w:t>
            </w:r>
            <w:r>
              <w:rPr>
                <w:rFonts w:ascii="宋体" w:hAnsi="宋体" w:cs="宋体" w:eastAsia="宋体" w:hint="default"/>
                <w:sz w:val="18"/>
                <w:szCs w:val="18"/>
              </w:rPr>
            </w:r>
          </w:p>
        </w:tc>
        <w:tc>
          <w:tcPr>
            <w:tcW w:w="1134" w:type="dxa"/>
            <w:tcBorders>
              <w:top w:val="single" w:sz="12" w:space="0" w:color="000000"/>
              <w:left w:val="single" w:sz="4" w:space="0" w:color="000000"/>
              <w:bottom w:val="single" w:sz="8"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200" w:right="0"/>
              <w:jc w:val="left"/>
              <w:rPr>
                <w:rFonts w:ascii="宋体" w:hAnsi="宋体" w:cs="宋体" w:eastAsia="宋体" w:hint="default"/>
                <w:sz w:val="18"/>
                <w:szCs w:val="18"/>
              </w:rPr>
            </w:pPr>
            <w:r>
              <w:rPr>
                <w:rFonts w:ascii="宋体" w:hAnsi="宋体" w:cs="宋体" w:eastAsia="宋体" w:hint="default"/>
                <w:b/>
                <w:bCs/>
                <w:sz w:val="18"/>
                <w:szCs w:val="18"/>
              </w:rPr>
              <w:t>其他变动</w:t>
            </w:r>
            <w:r>
              <w:rPr>
                <w:rFonts w:ascii="宋体" w:hAnsi="宋体" w:cs="宋体" w:eastAsia="宋体" w:hint="default"/>
                <w:sz w:val="18"/>
                <w:szCs w:val="18"/>
              </w:rPr>
            </w:r>
          </w:p>
        </w:tc>
        <w:tc>
          <w:tcPr>
            <w:tcW w:w="1469" w:type="dxa"/>
            <w:tcBorders>
              <w:top w:val="single" w:sz="12" w:space="0" w:color="000000"/>
              <w:left w:val="single" w:sz="4" w:space="0" w:color="000000"/>
              <w:bottom w:val="single" w:sz="8"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367" w:right="0"/>
              <w:jc w:val="left"/>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c>
          <w:tcPr>
            <w:tcW w:w="995" w:type="dxa"/>
            <w:tcBorders>
              <w:top w:val="single" w:sz="12" w:space="0" w:color="000000"/>
              <w:left w:val="single" w:sz="4" w:space="0" w:color="000000"/>
              <w:bottom w:val="single" w:sz="8" w:space="0" w:color="000000"/>
              <w:right w:val="nil" w:sz="6" w:space="0" w:color="auto"/>
            </w:tcBorders>
          </w:tcPr>
          <w:p>
            <w:pPr>
              <w:pStyle w:val="TableParagraph"/>
              <w:spacing w:line="205" w:lineRule="exact"/>
              <w:ind w:left="105" w:right="0" w:firstLine="25"/>
              <w:jc w:val="left"/>
              <w:rPr>
                <w:rFonts w:ascii="宋体" w:hAnsi="宋体" w:cs="宋体" w:eastAsia="宋体" w:hint="default"/>
                <w:sz w:val="18"/>
                <w:szCs w:val="18"/>
              </w:rPr>
            </w:pPr>
            <w:r>
              <w:rPr>
                <w:rFonts w:ascii="宋体" w:hAnsi="宋体" w:cs="宋体" w:eastAsia="宋体" w:hint="default"/>
                <w:b/>
                <w:bCs/>
                <w:sz w:val="18"/>
                <w:szCs w:val="18"/>
              </w:rPr>
              <w:t>与资产相</w:t>
            </w:r>
            <w:r>
              <w:rPr>
                <w:rFonts w:ascii="宋体" w:hAnsi="宋体" w:cs="宋体" w:eastAsia="宋体" w:hint="default"/>
                <w:sz w:val="18"/>
                <w:szCs w:val="18"/>
              </w:rPr>
            </w:r>
          </w:p>
          <w:p>
            <w:pPr>
              <w:pStyle w:val="TableParagraph"/>
              <w:spacing w:line="232" w:lineRule="exact" w:before="24"/>
              <w:ind w:left="311" w:right="109" w:hanging="207"/>
              <w:jc w:val="left"/>
              <w:rPr>
                <w:rFonts w:ascii="宋体" w:hAnsi="宋体" w:cs="宋体" w:eastAsia="宋体" w:hint="default"/>
                <w:sz w:val="18"/>
                <w:szCs w:val="18"/>
              </w:rPr>
            </w:pPr>
            <w:r>
              <w:rPr>
                <w:rFonts w:ascii="宋体" w:hAnsi="宋体" w:cs="宋体" w:eastAsia="宋体" w:hint="default"/>
                <w:b/>
                <w:bCs/>
                <w:sz w:val="18"/>
                <w:szCs w:val="18"/>
              </w:rPr>
              <w:t>关</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与收益</w:t>
            </w:r>
            <w:r>
              <w:rPr>
                <w:rFonts w:ascii="宋体" w:hAnsi="宋体" w:cs="宋体" w:eastAsia="宋体" w:hint="default"/>
                <w:b/>
                <w:bCs/>
                <w:w w:val="99"/>
                <w:sz w:val="18"/>
                <w:szCs w:val="18"/>
              </w:rPr>
              <w:t> </w:t>
            </w:r>
            <w:r>
              <w:rPr>
                <w:rFonts w:ascii="宋体" w:hAnsi="宋体" w:cs="宋体" w:eastAsia="宋体" w:hint="default"/>
                <w:b/>
                <w:bCs/>
                <w:sz w:val="18"/>
                <w:szCs w:val="18"/>
              </w:rPr>
              <w:t>相关</w:t>
            </w:r>
            <w:r>
              <w:rPr>
                <w:rFonts w:ascii="宋体" w:hAnsi="宋体" w:cs="宋体" w:eastAsia="宋体" w:hint="default"/>
                <w:sz w:val="18"/>
                <w:szCs w:val="18"/>
              </w:rPr>
            </w:r>
          </w:p>
        </w:tc>
        <w:tc>
          <w:tcPr>
            <w:tcW w:w="145" w:type="dxa"/>
            <w:tcBorders>
              <w:top w:val="nil" w:sz="6" w:space="0" w:color="auto"/>
              <w:left w:val="nil" w:sz="6" w:space="0" w:color="auto"/>
              <w:bottom w:val="nil" w:sz="6" w:space="0" w:color="auto"/>
              <w:right w:val="nil" w:sz="6" w:space="0" w:color="auto"/>
            </w:tcBorders>
          </w:tcPr>
          <w:p>
            <w:pPr/>
          </w:p>
        </w:tc>
      </w:tr>
      <w:tr>
        <w:trPr>
          <w:trHeight w:val="459" w:hRule="exact"/>
        </w:trPr>
        <w:tc>
          <w:tcPr>
            <w:tcW w:w="130" w:type="dxa"/>
            <w:tcBorders>
              <w:top w:val="nil" w:sz="6" w:space="0" w:color="auto"/>
              <w:left w:val="nil" w:sz="6" w:space="0" w:color="auto"/>
              <w:bottom w:val="nil" w:sz="6" w:space="0" w:color="auto"/>
              <w:right w:val="nil" w:sz="6" w:space="0" w:color="auto"/>
            </w:tcBorders>
          </w:tcPr>
          <w:p>
            <w:pPr/>
          </w:p>
        </w:tc>
        <w:tc>
          <w:tcPr>
            <w:tcW w:w="1716" w:type="dxa"/>
            <w:tcBorders>
              <w:top w:val="single" w:sz="8" w:space="0" w:color="000000"/>
              <w:left w:val="nil" w:sz="6" w:space="0" w:color="auto"/>
              <w:bottom w:val="nil" w:sz="6" w:space="0" w:color="auto"/>
              <w:right w:val="single" w:sz="4" w:space="0" w:color="000000"/>
            </w:tcBorders>
          </w:tcPr>
          <w:p>
            <w:pPr>
              <w:pStyle w:val="TableParagraph"/>
              <w:spacing w:line="205" w:lineRule="exact"/>
              <w:ind w:left="122" w:right="0"/>
              <w:jc w:val="left"/>
              <w:rPr>
                <w:rFonts w:ascii="宋体" w:hAnsi="宋体" w:cs="宋体" w:eastAsia="宋体" w:hint="default"/>
                <w:sz w:val="18"/>
                <w:szCs w:val="18"/>
              </w:rPr>
            </w:pPr>
            <w:r>
              <w:rPr>
                <w:rFonts w:ascii="宋体" w:hAnsi="宋体" w:cs="宋体" w:eastAsia="宋体" w:hint="default"/>
                <w:spacing w:val="4"/>
                <w:sz w:val="18"/>
                <w:szCs w:val="18"/>
              </w:rPr>
              <w:t>特种集成电路研发</w:t>
            </w:r>
          </w:p>
          <w:p>
            <w:pPr>
              <w:pStyle w:val="TableParagraph"/>
              <w:spacing w:line="248" w:lineRule="exact"/>
              <w:ind w:left="1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项目</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p>
        </w:tc>
        <w:tc>
          <w:tcPr>
            <w:tcW w:w="1418"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126"/>
              <w:ind w:right="101"/>
              <w:jc w:val="right"/>
              <w:rPr>
                <w:rFonts w:ascii="Times New Roman" w:hAnsi="Times New Roman" w:cs="Times New Roman" w:eastAsia="Times New Roman" w:hint="default"/>
                <w:sz w:val="18"/>
                <w:szCs w:val="18"/>
              </w:rPr>
            </w:pPr>
            <w:r>
              <w:rPr>
                <w:rFonts w:ascii="Times New Roman"/>
                <w:spacing w:val="-1"/>
                <w:sz w:val="18"/>
              </w:rPr>
              <w:t>24,039,354.20</w:t>
            </w:r>
          </w:p>
        </w:tc>
        <w:tc>
          <w:tcPr>
            <w:tcW w:w="1415"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126"/>
              <w:ind w:right="101"/>
              <w:jc w:val="right"/>
              <w:rPr>
                <w:rFonts w:ascii="Times New Roman" w:hAnsi="Times New Roman" w:cs="Times New Roman" w:eastAsia="Times New Roman" w:hint="default"/>
                <w:sz w:val="18"/>
                <w:szCs w:val="18"/>
              </w:rPr>
            </w:pPr>
            <w:r>
              <w:rPr>
                <w:rFonts w:ascii="Times New Roman"/>
                <w:spacing w:val="-1"/>
                <w:sz w:val="18"/>
              </w:rPr>
              <w:t>3,172,000.00</w:t>
            </w:r>
          </w:p>
        </w:tc>
        <w:tc>
          <w:tcPr>
            <w:tcW w:w="1277"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126"/>
              <w:ind w:right="101"/>
              <w:jc w:val="right"/>
              <w:rPr>
                <w:rFonts w:ascii="Times New Roman" w:hAnsi="Times New Roman" w:cs="Times New Roman" w:eastAsia="Times New Roman" w:hint="default"/>
                <w:sz w:val="18"/>
                <w:szCs w:val="18"/>
              </w:rPr>
            </w:pPr>
            <w:r>
              <w:rPr>
                <w:rFonts w:ascii="Times New Roman"/>
                <w:spacing w:val="-1"/>
                <w:sz w:val="18"/>
              </w:rPr>
              <w:t>18,092,903.68</w:t>
            </w:r>
          </w:p>
        </w:tc>
        <w:tc>
          <w:tcPr>
            <w:tcW w:w="1134" w:type="dxa"/>
            <w:tcBorders>
              <w:top w:val="single" w:sz="8"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4"/>
              <w:ind w:right="0"/>
              <w:jc w:val="left"/>
              <w:rPr>
                <w:rFonts w:ascii="宋体" w:hAnsi="宋体" w:cs="宋体" w:eastAsia="宋体" w:hint="default"/>
                <w:b/>
                <w:bCs/>
                <w:sz w:val="14"/>
                <w:szCs w:val="14"/>
              </w:rPr>
            </w:pPr>
          </w:p>
        </w:tc>
        <w:tc>
          <w:tcPr>
            <w:tcW w:w="1469"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126"/>
              <w:ind w:right="101"/>
              <w:jc w:val="right"/>
              <w:rPr>
                <w:rFonts w:ascii="Times New Roman" w:hAnsi="Times New Roman" w:cs="Times New Roman" w:eastAsia="Times New Roman" w:hint="default"/>
                <w:sz w:val="18"/>
                <w:szCs w:val="18"/>
              </w:rPr>
            </w:pPr>
            <w:r>
              <w:rPr>
                <w:rFonts w:ascii="Times New Roman"/>
                <w:spacing w:val="-1"/>
                <w:sz w:val="18"/>
              </w:rPr>
              <w:t>9,118,450.52</w:t>
            </w:r>
          </w:p>
        </w:tc>
        <w:tc>
          <w:tcPr>
            <w:tcW w:w="995" w:type="dxa"/>
            <w:tcBorders>
              <w:top w:val="single" w:sz="8" w:space="0" w:color="000000"/>
              <w:left w:val="single" w:sz="4" w:space="0" w:color="000000"/>
              <w:bottom w:val="nil" w:sz="6" w:space="0" w:color="auto"/>
              <w:right w:val="nil" w:sz="6" w:space="0" w:color="auto"/>
            </w:tcBorders>
          </w:tcPr>
          <w:p>
            <w:pPr>
              <w:pStyle w:val="TableParagraph"/>
              <w:spacing w:line="240" w:lineRule="auto" w:before="94"/>
              <w:ind w:right="4"/>
              <w:jc w:val="center"/>
              <w:rPr>
                <w:rFonts w:ascii="宋体" w:hAnsi="宋体" w:cs="宋体" w:eastAsia="宋体" w:hint="default"/>
                <w:sz w:val="18"/>
                <w:szCs w:val="18"/>
              </w:rPr>
            </w:pPr>
            <w:r>
              <w:rPr>
                <w:rFonts w:ascii="宋体" w:hAnsi="宋体" w:cs="宋体" w:eastAsia="宋体" w:hint="default"/>
                <w:sz w:val="18"/>
                <w:szCs w:val="18"/>
              </w:rPr>
              <w:t>收益</w:t>
            </w:r>
          </w:p>
        </w:tc>
        <w:tc>
          <w:tcPr>
            <w:tcW w:w="145" w:type="dxa"/>
            <w:tcBorders>
              <w:top w:val="nil" w:sz="6" w:space="0" w:color="auto"/>
              <w:left w:val="nil" w:sz="6" w:space="0" w:color="auto"/>
              <w:bottom w:val="nil" w:sz="6" w:space="0" w:color="auto"/>
              <w:right w:val="nil" w:sz="6" w:space="0" w:color="auto"/>
            </w:tcBorders>
          </w:tcPr>
          <w:p>
            <w:pPr/>
          </w:p>
        </w:tc>
      </w:tr>
      <w:tr>
        <w:trPr>
          <w:trHeight w:val="27" w:hRule="exact"/>
        </w:trPr>
        <w:tc>
          <w:tcPr>
            <w:tcW w:w="130" w:type="dxa"/>
            <w:tcBorders>
              <w:top w:val="nil" w:sz="6" w:space="0" w:color="auto"/>
              <w:left w:val="nil" w:sz="6" w:space="0" w:color="auto"/>
              <w:bottom w:val="nil" w:sz="6" w:space="0" w:color="auto"/>
              <w:right w:val="nil" w:sz="6" w:space="0" w:color="auto"/>
            </w:tcBorders>
          </w:tcPr>
          <w:p>
            <w:pPr/>
          </w:p>
        </w:tc>
        <w:tc>
          <w:tcPr>
            <w:tcW w:w="1716" w:type="dxa"/>
            <w:tcBorders>
              <w:top w:val="nil" w:sz="6" w:space="0" w:color="auto"/>
              <w:left w:val="nil" w:sz="6" w:space="0" w:color="auto"/>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nil" w:sz="6" w:space="0" w:color="auto"/>
            </w:tcBorders>
          </w:tcPr>
          <w:p>
            <w:pPr/>
          </w:p>
        </w:tc>
        <w:tc>
          <w:tcPr>
            <w:tcW w:w="1415"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
        </w:tc>
        <w:tc>
          <w:tcPr>
            <w:tcW w:w="995" w:type="dxa"/>
            <w:tcBorders>
              <w:top w:val="nil" w:sz="6" w:space="0" w:color="auto"/>
              <w:left w:val="nil" w:sz="6" w:space="0" w:color="auto"/>
              <w:bottom w:val="nil" w:sz="6" w:space="0" w:color="auto"/>
              <w:right w:val="nil" w:sz="6" w:space="0" w:color="auto"/>
            </w:tcBorders>
          </w:tcPr>
          <w:p>
            <w:pPr/>
          </w:p>
        </w:tc>
        <w:tc>
          <w:tcPr>
            <w:tcW w:w="145" w:type="dxa"/>
            <w:tcBorders>
              <w:top w:val="nil" w:sz="6" w:space="0" w:color="auto"/>
              <w:left w:val="nil" w:sz="6" w:space="0" w:color="auto"/>
              <w:bottom w:val="nil" w:sz="6" w:space="0" w:color="auto"/>
              <w:right w:val="nil" w:sz="6" w:space="0" w:color="auto"/>
            </w:tcBorders>
          </w:tcPr>
          <w:p>
            <w:pPr/>
          </w:p>
        </w:tc>
      </w:tr>
      <w:tr>
        <w:trPr>
          <w:trHeight w:val="279" w:hRule="exact"/>
        </w:trPr>
        <w:tc>
          <w:tcPr>
            <w:tcW w:w="130" w:type="dxa"/>
            <w:tcBorders>
              <w:top w:val="nil" w:sz="6" w:space="0" w:color="auto"/>
              <w:left w:val="nil" w:sz="6" w:space="0" w:color="auto"/>
              <w:bottom w:val="nil" w:sz="6" w:space="0" w:color="auto"/>
              <w:right w:val="nil" w:sz="6" w:space="0" w:color="auto"/>
            </w:tcBorders>
          </w:tcPr>
          <w:p>
            <w:pPr/>
          </w:p>
        </w:tc>
        <w:tc>
          <w:tcPr>
            <w:tcW w:w="1716" w:type="dxa"/>
            <w:tcBorders>
              <w:top w:val="nil" w:sz="6" w:space="0" w:color="auto"/>
              <w:left w:val="nil" w:sz="6" w:space="0" w:color="auto"/>
              <w:bottom w:val="nil" w:sz="6" w:space="0" w:color="auto"/>
              <w:right w:val="single" w:sz="4" w:space="0" w:color="000000"/>
            </w:tcBorders>
          </w:tcPr>
          <w:p>
            <w:pPr>
              <w:pStyle w:val="TableParagraph"/>
              <w:spacing w:line="240" w:lineRule="auto" w:before="24"/>
              <w:ind w:left="122" w:right="0"/>
              <w:jc w:val="left"/>
              <w:rPr>
                <w:rFonts w:ascii="宋体" w:hAnsi="宋体" w:cs="宋体" w:eastAsia="宋体" w:hint="default"/>
                <w:sz w:val="18"/>
                <w:szCs w:val="18"/>
              </w:rPr>
            </w:pPr>
            <w:r>
              <w:rPr>
                <w:rFonts w:ascii="宋体" w:hAnsi="宋体" w:cs="宋体" w:eastAsia="宋体" w:hint="default"/>
                <w:sz w:val="18"/>
                <w:szCs w:val="18"/>
              </w:rPr>
              <w:t>可编程系统芯片</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101"/>
              <w:jc w:val="right"/>
              <w:rPr>
                <w:rFonts w:ascii="Times New Roman" w:hAnsi="Times New Roman" w:cs="Times New Roman" w:eastAsia="Times New Roman" w:hint="default"/>
                <w:sz w:val="18"/>
                <w:szCs w:val="18"/>
              </w:rPr>
            </w:pPr>
            <w:r>
              <w:rPr>
                <w:rFonts w:ascii="Times New Roman"/>
                <w:spacing w:val="-1"/>
                <w:sz w:val="18"/>
              </w:rPr>
              <w:t>134,264,258.21</w:t>
            </w:r>
          </w:p>
        </w:tc>
        <w:tc>
          <w:tcPr>
            <w:tcW w:w="1415"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101"/>
              <w:jc w:val="right"/>
              <w:rPr>
                <w:rFonts w:ascii="Times New Roman" w:hAnsi="Times New Roman" w:cs="Times New Roman" w:eastAsia="Times New Roman" w:hint="default"/>
                <w:sz w:val="18"/>
                <w:szCs w:val="18"/>
              </w:rPr>
            </w:pPr>
            <w:r>
              <w:rPr>
                <w:rFonts w:ascii="Times New Roman"/>
                <w:spacing w:val="-1"/>
                <w:sz w:val="18"/>
              </w:rPr>
              <w:t>121,358,300.00</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101"/>
              <w:jc w:val="right"/>
              <w:rPr>
                <w:rFonts w:ascii="Times New Roman" w:hAnsi="Times New Roman" w:cs="Times New Roman" w:eastAsia="Times New Roman" w:hint="default"/>
                <w:sz w:val="18"/>
                <w:szCs w:val="18"/>
              </w:rPr>
            </w:pPr>
            <w:r>
              <w:rPr>
                <w:rFonts w:ascii="Times New Roman"/>
                <w:spacing w:val="-1"/>
                <w:sz w:val="18"/>
              </w:rPr>
              <w:t>3,971,030.16</w:t>
            </w:r>
          </w:p>
        </w:tc>
        <w:tc>
          <w:tcPr>
            <w:tcW w:w="1134" w:type="dxa"/>
            <w:tcBorders>
              <w:top w:val="nil" w:sz="6" w:space="0" w:color="auto"/>
              <w:left w:val="single" w:sz="4" w:space="0" w:color="000000"/>
              <w:bottom w:val="nil" w:sz="6" w:space="0" w:color="auto"/>
              <w:right w:val="single" w:sz="4" w:space="0" w:color="000000"/>
            </w:tcBorders>
          </w:tcPr>
          <w:p>
            <w:pP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101"/>
              <w:jc w:val="right"/>
              <w:rPr>
                <w:rFonts w:ascii="Times New Roman" w:hAnsi="Times New Roman" w:cs="Times New Roman" w:eastAsia="Times New Roman" w:hint="default"/>
                <w:sz w:val="18"/>
                <w:szCs w:val="18"/>
              </w:rPr>
            </w:pPr>
            <w:r>
              <w:rPr>
                <w:rFonts w:ascii="Times New Roman"/>
                <w:spacing w:val="-1"/>
                <w:sz w:val="18"/>
              </w:rPr>
              <w:t>251,651,528.05</w:t>
            </w:r>
          </w:p>
        </w:tc>
        <w:tc>
          <w:tcPr>
            <w:tcW w:w="995"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right="4"/>
              <w:jc w:val="center"/>
              <w:rPr>
                <w:rFonts w:ascii="宋体" w:hAnsi="宋体" w:cs="宋体" w:eastAsia="宋体" w:hint="default"/>
                <w:sz w:val="18"/>
                <w:szCs w:val="18"/>
              </w:rPr>
            </w:pPr>
            <w:r>
              <w:rPr>
                <w:rFonts w:ascii="宋体" w:hAnsi="宋体" w:cs="宋体" w:eastAsia="宋体" w:hint="default"/>
                <w:sz w:val="18"/>
                <w:szCs w:val="18"/>
              </w:rPr>
              <w:t>资产</w:t>
            </w:r>
          </w:p>
        </w:tc>
        <w:tc>
          <w:tcPr>
            <w:tcW w:w="145" w:type="dxa"/>
            <w:tcBorders>
              <w:top w:val="nil" w:sz="6" w:space="0" w:color="auto"/>
              <w:left w:val="nil" w:sz="6" w:space="0" w:color="auto"/>
              <w:bottom w:val="nil" w:sz="6" w:space="0" w:color="auto"/>
              <w:right w:val="nil" w:sz="6" w:space="0" w:color="auto"/>
            </w:tcBorders>
          </w:tcPr>
          <w:p>
            <w:pPr/>
          </w:p>
        </w:tc>
      </w:tr>
      <w:tr>
        <w:trPr>
          <w:trHeight w:val="72" w:hRule="exact"/>
        </w:trPr>
        <w:tc>
          <w:tcPr>
            <w:tcW w:w="130" w:type="dxa"/>
            <w:tcBorders>
              <w:top w:val="nil" w:sz="6" w:space="0" w:color="auto"/>
              <w:left w:val="nil" w:sz="6" w:space="0" w:color="auto"/>
              <w:bottom w:val="nil" w:sz="6" w:space="0" w:color="auto"/>
              <w:right w:val="nil" w:sz="6" w:space="0" w:color="auto"/>
            </w:tcBorders>
          </w:tcPr>
          <w:p>
            <w:pPr/>
          </w:p>
        </w:tc>
        <w:tc>
          <w:tcPr>
            <w:tcW w:w="1716" w:type="dxa"/>
            <w:tcBorders>
              <w:top w:val="nil" w:sz="6" w:space="0" w:color="auto"/>
              <w:left w:val="nil" w:sz="6" w:space="0" w:color="auto"/>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415"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1469" w:type="dxa"/>
            <w:tcBorders>
              <w:top w:val="nil" w:sz="6" w:space="0" w:color="auto"/>
              <w:left w:val="single" w:sz="4" w:space="0" w:color="000000"/>
              <w:bottom w:val="nil" w:sz="6" w:space="0" w:color="auto"/>
              <w:right w:val="single" w:sz="4" w:space="0" w:color="000000"/>
            </w:tcBorders>
          </w:tcPr>
          <w:p>
            <w:pPr/>
          </w:p>
        </w:tc>
        <w:tc>
          <w:tcPr>
            <w:tcW w:w="995" w:type="dxa"/>
            <w:tcBorders>
              <w:top w:val="nil" w:sz="6" w:space="0" w:color="auto"/>
              <w:left w:val="single" w:sz="4" w:space="0" w:color="000000"/>
              <w:bottom w:val="nil" w:sz="6" w:space="0" w:color="auto"/>
              <w:right w:val="nil" w:sz="6" w:space="0" w:color="auto"/>
            </w:tcBorders>
          </w:tcPr>
          <w:p>
            <w:pPr/>
          </w:p>
        </w:tc>
        <w:tc>
          <w:tcPr>
            <w:tcW w:w="145" w:type="dxa"/>
            <w:tcBorders>
              <w:top w:val="nil" w:sz="6" w:space="0" w:color="auto"/>
              <w:left w:val="nil" w:sz="6" w:space="0" w:color="auto"/>
              <w:bottom w:val="nil" w:sz="6" w:space="0" w:color="auto"/>
              <w:right w:val="nil" w:sz="6" w:space="0" w:color="auto"/>
            </w:tcBorders>
          </w:tcPr>
          <w:p>
            <w:pPr/>
          </w:p>
        </w:tc>
      </w:tr>
      <w:tr>
        <w:trPr>
          <w:trHeight w:val="278" w:hRule="exact"/>
        </w:trPr>
        <w:tc>
          <w:tcPr>
            <w:tcW w:w="130" w:type="dxa"/>
            <w:tcBorders>
              <w:top w:val="nil" w:sz="6" w:space="0" w:color="auto"/>
              <w:left w:val="nil" w:sz="6" w:space="0" w:color="auto"/>
              <w:bottom w:val="nil" w:sz="6" w:space="0" w:color="auto"/>
              <w:right w:val="nil" w:sz="6" w:space="0" w:color="auto"/>
            </w:tcBorders>
          </w:tcPr>
          <w:p>
            <w:pPr/>
          </w:p>
        </w:tc>
        <w:tc>
          <w:tcPr>
            <w:tcW w:w="1716"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863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专项课题经费</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101"/>
              <w:jc w:val="right"/>
              <w:rPr>
                <w:rFonts w:ascii="Times New Roman" w:hAnsi="Times New Roman" w:cs="Times New Roman" w:eastAsia="Times New Roman" w:hint="default"/>
                <w:sz w:val="18"/>
                <w:szCs w:val="18"/>
              </w:rPr>
            </w:pPr>
            <w:r>
              <w:rPr>
                <w:rFonts w:ascii="Times New Roman"/>
                <w:spacing w:val="-1"/>
                <w:sz w:val="18"/>
              </w:rPr>
              <w:t>1,830,000.00</w:t>
            </w:r>
          </w:p>
        </w:tc>
        <w:tc>
          <w:tcPr>
            <w:tcW w:w="1415"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101"/>
              <w:jc w:val="right"/>
              <w:rPr>
                <w:rFonts w:ascii="Times New Roman" w:hAnsi="Times New Roman" w:cs="Times New Roman" w:eastAsia="Times New Roman" w:hint="default"/>
                <w:sz w:val="18"/>
                <w:szCs w:val="18"/>
              </w:rPr>
            </w:pPr>
            <w:r>
              <w:rPr>
                <w:rFonts w:ascii="Times New Roman"/>
                <w:spacing w:val="-1"/>
                <w:sz w:val="18"/>
              </w:rPr>
              <w:t>1,830,000.00</w:t>
            </w:r>
          </w:p>
        </w:tc>
        <w:tc>
          <w:tcPr>
            <w:tcW w:w="1134" w:type="dxa"/>
            <w:tcBorders>
              <w:top w:val="nil" w:sz="6" w:space="0" w:color="auto"/>
              <w:left w:val="single" w:sz="4" w:space="0" w:color="000000"/>
              <w:bottom w:val="nil" w:sz="6" w:space="0" w:color="auto"/>
              <w:right w:val="single" w:sz="4" w:space="0" w:color="000000"/>
            </w:tcBorders>
          </w:tcPr>
          <w:p>
            <w:pPr/>
          </w:p>
        </w:tc>
        <w:tc>
          <w:tcPr>
            <w:tcW w:w="1469" w:type="dxa"/>
            <w:tcBorders>
              <w:top w:val="nil" w:sz="6" w:space="0" w:color="auto"/>
              <w:left w:val="single" w:sz="4" w:space="0" w:color="000000"/>
              <w:bottom w:val="nil" w:sz="6" w:space="0" w:color="auto"/>
              <w:right w:val="single" w:sz="4" w:space="0" w:color="000000"/>
            </w:tcBorders>
          </w:tcPr>
          <w:p>
            <w:pPr/>
          </w:p>
        </w:tc>
        <w:tc>
          <w:tcPr>
            <w:tcW w:w="995"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right="4"/>
              <w:jc w:val="center"/>
              <w:rPr>
                <w:rFonts w:ascii="宋体" w:hAnsi="宋体" w:cs="宋体" w:eastAsia="宋体" w:hint="default"/>
                <w:sz w:val="18"/>
                <w:szCs w:val="18"/>
              </w:rPr>
            </w:pPr>
            <w:r>
              <w:rPr>
                <w:rFonts w:ascii="宋体" w:hAnsi="宋体" w:cs="宋体" w:eastAsia="宋体" w:hint="default"/>
                <w:sz w:val="18"/>
                <w:szCs w:val="18"/>
              </w:rPr>
              <w:t>收益</w:t>
            </w:r>
          </w:p>
        </w:tc>
        <w:tc>
          <w:tcPr>
            <w:tcW w:w="145" w:type="dxa"/>
            <w:tcBorders>
              <w:top w:val="nil" w:sz="6" w:space="0" w:color="auto"/>
              <w:left w:val="nil" w:sz="6" w:space="0" w:color="auto"/>
              <w:bottom w:val="nil" w:sz="6" w:space="0" w:color="auto"/>
              <w:right w:val="nil" w:sz="6" w:space="0" w:color="auto"/>
            </w:tcBorders>
          </w:tcPr>
          <w:p>
            <w:pPr/>
          </w:p>
        </w:tc>
      </w:tr>
      <w:tr>
        <w:trPr>
          <w:trHeight w:val="73" w:hRule="exact"/>
        </w:trPr>
        <w:tc>
          <w:tcPr>
            <w:tcW w:w="130" w:type="dxa"/>
            <w:tcBorders>
              <w:top w:val="nil" w:sz="6" w:space="0" w:color="auto"/>
              <w:left w:val="nil" w:sz="6" w:space="0" w:color="auto"/>
              <w:bottom w:val="nil" w:sz="6" w:space="0" w:color="auto"/>
              <w:right w:val="nil" w:sz="6" w:space="0" w:color="auto"/>
            </w:tcBorders>
          </w:tcPr>
          <w:p>
            <w:pPr/>
          </w:p>
        </w:tc>
        <w:tc>
          <w:tcPr>
            <w:tcW w:w="1716" w:type="dxa"/>
            <w:tcBorders>
              <w:top w:val="nil" w:sz="6" w:space="0" w:color="auto"/>
              <w:left w:val="nil" w:sz="6" w:space="0" w:color="auto"/>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415"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1469" w:type="dxa"/>
            <w:tcBorders>
              <w:top w:val="nil" w:sz="6" w:space="0" w:color="auto"/>
              <w:left w:val="single" w:sz="4" w:space="0" w:color="000000"/>
              <w:bottom w:val="nil" w:sz="6" w:space="0" w:color="auto"/>
              <w:right w:val="single" w:sz="4" w:space="0" w:color="000000"/>
            </w:tcBorders>
          </w:tcPr>
          <w:p>
            <w:pPr/>
          </w:p>
        </w:tc>
        <w:tc>
          <w:tcPr>
            <w:tcW w:w="995" w:type="dxa"/>
            <w:tcBorders>
              <w:top w:val="nil" w:sz="6" w:space="0" w:color="auto"/>
              <w:left w:val="single" w:sz="4" w:space="0" w:color="000000"/>
              <w:bottom w:val="nil" w:sz="6" w:space="0" w:color="auto"/>
              <w:right w:val="nil" w:sz="6" w:space="0" w:color="auto"/>
            </w:tcBorders>
          </w:tcPr>
          <w:p>
            <w:pPr/>
          </w:p>
        </w:tc>
        <w:tc>
          <w:tcPr>
            <w:tcW w:w="145" w:type="dxa"/>
            <w:tcBorders>
              <w:top w:val="nil" w:sz="6" w:space="0" w:color="auto"/>
              <w:left w:val="nil" w:sz="6" w:space="0" w:color="auto"/>
              <w:bottom w:val="nil" w:sz="6" w:space="0" w:color="auto"/>
              <w:right w:val="nil" w:sz="6" w:space="0" w:color="auto"/>
            </w:tcBorders>
          </w:tcPr>
          <w:p>
            <w:pPr/>
          </w:p>
        </w:tc>
      </w:tr>
      <w:tr>
        <w:trPr>
          <w:trHeight w:val="704" w:hRule="exact"/>
        </w:trPr>
        <w:tc>
          <w:tcPr>
            <w:tcW w:w="130" w:type="dxa"/>
            <w:tcBorders>
              <w:top w:val="nil" w:sz="6" w:space="0" w:color="auto"/>
              <w:left w:val="nil" w:sz="6" w:space="0" w:color="auto"/>
              <w:bottom w:val="nil" w:sz="6" w:space="0" w:color="auto"/>
              <w:right w:val="nil" w:sz="6" w:space="0" w:color="auto"/>
            </w:tcBorders>
          </w:tcPr>
          <w:p>
            <w:pPr/>
          </w:p>
        </w:tc>
        <w:tc>
          <w:tcPr>
            <w:tcW w:w="1716" w:type="dxa"/>
            <w:tcBorders>
              <w:top w:val="nil" w:sz="6" w:space="0" w:color="auto"/>
              <w:left w:val="nil" w:sz="6" w:space="0" w:color="auto"/>
              <w:bottom w:val="nil" w:sz="6" w:space="0" w:color="auto"/>
              <w:right w:val="single" w:sz="4" w:space="0" w:color="000000"/>
            </w:tcBorders>
          </w:tcPr>
          <w:p>
            <w:pPr>
              <w:pStyle w:val="TableParagraph"/>
              <w:spacing w:line="211" w:lineRule="exact"/>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年政府双创人</w:t>
            </w:r>
          </w:p>
          <w:p>
            <w:pPr>
              <w:pStyle w:val="TableParagraph"/>
              <w:spacing w:line="232" w:lineRule="exact" w:before="17"/>
              <w:ind w:left="122" w:right="104"/>
              <w:jc w:val="left"/>
              <w:rPr>
                <w:rFonts w:ascii="宋体" w:hAnsi="宋体" w:cs="宋体" w:eastAsia="宋体" w:hint="default"/>
                <w:sz w:val="18"/>
                <w:szCs w:val="18"/>
              </w:rPr>
            </w:pPr>
            <w:r>
              <w:rPr>
                <w:rFonts w:ascii="宋体" w:hAnsi="宋体" w:cs="宋体" w:eastAsia="宋体" w:hint="default"/>
                <w:spacing w:val="4"/>
                <w:sz w:val="18"/>
                <w:szCs w:val="18"/>
              </w:rPr>
              <w:t>才引进计划专项资</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金</w:t>
            </w:r>
          </w:p>
        </w:tc>
        <w:tc>
          <w:tcPr>
            <w:tcW w:w="1418" w:type="dxa"/>
            <w:tcBorders>
              <w:top w:val="nil" w:sz="6" w:space="0" w:color="auto"/>
              <w:left w:val="single" w:sz="4" w:space="0" w:color="000000"/>
              <w:bottom w:val="nil" w:sz="6" w:space="0" w:color="auto"/>
              <w:right w:val="single" w:sz="4" w:space="0" w:color="000000"/>
            </w:tcBorders>
          </w:tcPr>
          <w:p>
            <w:pPr/>
          </w:p>
        </w:tc>
        <w:tc>
          <w:tcPr>
            <w:tcW w:w="1415"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600,000.00</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300,000.00</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left="211" w:right="0"/>
              <w:jc w:val="left"/>
              <w:rPr>
                <w:rFonts w:ascii="Times New Roman" w:hAnsi="Times New Roman" w:cs="Times New Roman" w:eastAsia="Times New Roman" w:hint="default"/>
                <w:sz w:val="18"/>
                <w:szCs w:val="18"/>
              </w:rPr>
            </w:pPr>
            <w:r>
              <w:rPr>
                <w:rFonts w:ascii="Times New Roman"/>
                <w:sz w:val="18"/>
              </w:rPr>
              <w:t>300,000.00</w:t>
            </w:r>
          </w:p>
        </w:tc>
        <w:tc>
          <w:tcPr>
            <w:tcW w:w="1469" w:type="dxa"/>
            <w:tcBorders>
              <w:top w:val="nil" w:sz="6" w:space="0" w:color="auto"/>
              <w:left w:val="single" w:sz="4" w:space="0" w:color="000000"/>
              <w:bottom w:val="nil" w:sz="6" w:space="0" w:color="auto"/>
              <w:right w:val="single" w:sz="4" w:space="0" w:color="000000"/>
            </w:tcBorders>
          </w:tcPr>
          <w:p>
            <w:pPr/>
          </w:p>
        </w:tc>
        <w:tc>
          <w:tcPr>
            <w:tcW w:w="995"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6"/>
                <w:szCs w:val="16"/>
              </w:rPr>
            </w:pPr>
          </w:p>
          <w:p>
            <w:pPr>
              <w:pStyle w:val="TableParagraph"/>
              <w:spacing w:line="240" w:lineRule="auto"/>
              <w:ind w:right="4"/>
              <w:jc w:val="center"/>
              <w:rPr>
                <w:rFonts w:ascii="宋体" w:hAnsi="宋体" w:cs="宋体" w:eastAsia="宋体" w:hint="default"/>
                <w:sz w:val="18"/>
                <w:szCs w:val="18"/>
              </w:rPr>
            </w:pPr>
            <w:r>
              <w:rPr>
                <w:rFonts w:ascii="宋体" w:hAnsi="宋体" w:cs="宋体" w:eastAsia="宋体" w:hint="default"/>
                <w:sz w:val="18"/>
                <w:szCs w:val="18"/>
              </w:rPr>
              <w:t>收益</w:t>
            </w:r>
          </w:p>
        </w:tc>
        <w:tc>
          <w:tcPr>
            <w:tcW w:w="145" w:type="dxa"/>
            <w:tcBorders>
              <w:top w:val="nil" w:sz="6" w:space="0" w:color="auto"/>
              <w:left w:val="nil" w:sz="6" w:space="0" w:color="auto"/>
              <w:bottom w:val="nil" w:sz="6" w:space="0" w:color="auto"/>
              <w:right w:val="nil" w:sz="6" w:space="0" w:color="auto"/>
            </w:tcBorders>
          </w:tcPr>
          <w:p>
            <w:pPr/>
          </w:p>
        </w:tc>
      </w:tr>
      <w:tr>
        <w:trPr>
          <w:trHeight w:val="553" w:hRule="exact"/>
        </w:trPr>
        <w:tc>
          <w:tcPr>
            <w:tcW w:w="130" w:type="dxa"/>
            <w:tcBorders>
              <w:top w:val="nil" w:sz="6" w:space="0" w:color="auto"/>
              <w:left w:val="nil" w:sz="6" w:space="0" w:color="auto"/>
              <w:bottom w:val="nil" w:sz="6" w:space="0" w:color="auto"/>
              <w:right w:val="nil" w:sz="6" w:space="0" w:color="auto"/>
            </w:tcBorders>
          </w:tcPr>
          <w:p>
            <w:pPr/>
          </w:p>
        </w:tc>
        <w:tc>
          <w:tcPr>
            <w:tcW w:w="1716" w:type="dxa"/>
            <w:tcBorders>
              <w:top w:val="nil" w:sz="6" w:space="0" w:color="auto"/>
              <w:left w:val="nil" w:sz="6" w:space="0" w:color="auto"/>
              <w:bottom w:val="nil" w:sz="6" w:space="0" w:color="auto"/>
              <w:right w:val="single" w:sz="4" w:space="0" w:color="000000"/>
            </w:tcBorders>
          </w:tcPr>
          <w:p>
            <w:pPr>
              <w:pStyle w:val="TableParagraph"/>
              <w:spacing w:line="232" w:lineRule="exact" w:before="1"/>
              <w:ind w:left="122" w:right="104"/>
              <w:jc w:val="left"/>
              <w:rPr>
                <w:rFonts w:ascii="宋体" w:hAnsi="宋体" w:cs="宋体" w:eastAsia="宋体" w:hint="default"/>
                <w:sz w:val="18"/>
                <w:szCs w:val="18"/>
              </w:rPr>
            </w:pPr>
            <w:r>
              <w:rPr>
                <w:rFonts w:ascii="宋体" w:hAnsi="宋体" w:cs="宋体" w:eastAsia="宋体" w:hint="default"/>
                <w:spacing w:val="4"/>
                <w:sz w:val="18"/>
                <w:szCs w:val="18"/>
              </w:rPr>
              <w:t>无锡市新兴产业创</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业领军人才</w:t>
            </w:r>
          </w:p>
        </w:tc>
        <w:tc>
          <w:tcPr>
            <w:tcW w:w="1418" w:type="dxa"/>
            <w:tcBorders>
              <w:top w:val="nil" w:sz="6" w:space="0" w:color="auto"/>
              <w:left w:val="single" w:sz="4" w:space="0" w:color="000000"/>
              <w:bottom w:val="nil" w:sz="6" w:space="0" w:color="auto"/>
              <w:right w:val="single" w:sz="4" w:space="0" w:color="000000"/>
            </w:tcBorders>
          </w:tcPr>
          <w:p>
            <w:pPr/>
          </w:p>
        </w:tc>
        <w:tc>
          <w:tcPr>
            <w:tcW w:w="1415"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01"/>
              <w:jc w:val="right"/>
              <w:rPr>
                <w:rFonts w:ascii="Times New Roman" w:hAnsi="Times New Roman" w:cs="Times New Roman" w:eastAsia="Times New Roman" w:hint="default"/>
                <w:sz w:val="18"/>
                <w:szCs w:val="18"/>
              </w:rPr>
            </w:pPr>
            <w:r>
              <w:rPr>
                <w:rFonts w:ascii="Times New Roman"/>
                <w:spacing w:val="-1"/>
                <w:sz w:val="18"/>
              </w:rPr>
              <w:t>2,250,000.00</w:t>
            </w:r>
          </w:p>
        </w:tc>
        <w:tc>
          <w:tcPr>
            <w:tcW w:w="1277"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03"/>
              <w:jc w:val="right"/>
              <w:rPr>
                <w:rFonts w:ascii="Times New Roman" w:hAnsi="Times New Roman" w:cs="Times New Roman" w:eastAsia="Times New Roman" w:hint="default"/>
                <w:sz w:val="18"/>
                <w:szCs w:val="18"/>
              </w:rPr>
            </w:pPr>
            <w:r>
              <w:rPr>
                <w:rFonts w:ascii="Times New Roman"/>
                <w:spacing w:val="-1"/>
                <w:sz w:val="18"/>
              </w:rPr>
              <w:t>2,250,000.00</w:t>
            </w:r>
          </w:p>
        </w:tc>
        <w:tc>
          <w:tcPr>
            <w:tcW w:w="995" w:type="dxa"/>
            <w:tcBorders>
              <w:top w:val="nil" w:sz="6" w:space="0" w:color="auto"/>
              <w:left w:val="single" w:sz="4" w:space="0" w:color="000000"/>
              <w:bottom w:val="nil" w:sz="6" w:space="0" w:color="auto"/>
              <w:right w:val="nil" w:sz="6" w:space="0" w:color="auto"/>
            </w:tcBorders>
          </w:tcPr>
          <w:p>
            <w:pPr>
              <w:pStyle w:val="TableParagraph"/>
              <w:spacing w:line="240" w:lineRule="auto" w:before="101"/>
              <w:ind w:right="4"/>
              <w:jc w:val="center"/>
              <w:rPr>
                <w:rFonts w:ascii="宋体" w:hAnsi="宋体" w:cs="宋体" w:eastAsia="宋体" w:hint="default"/>
                <w:sz w:val="18"/>
                <w:szCs w:val="18"/>
              </w:rPr>
            </w:pPr>
            <w:r>
              <w:rPr>
                <w:rFonts w:ascii="宋体" w:hAnsi="宋体" w:cs="宋体" w:eastAsia="宋体" w:hint="default"/>
                <w:sz w:val="18"/>
                <w:szCs w:val="18"/>
              </w:rPr>
              <w:t>资产</w:t>
            </w:r>
          </w:p>
        </w:tc>
        <w:tc>
          <w:tcPr>
            <w:tcW w:w="145" w:type="dxa"/>
            <w:tcBorders>
              <w:top w:val="nil" w:sz="6" w:space="0" w:color="auto"/>
              <w:left w:val="nil" w:sz="6" w:space="0" w:color="auto"/>
              <w:bottom w:val="nil" w:sz="6" w:space="0" w:color="auto"/>
              <w:right w:val="nil" w:sz="6" w:space="0" w:color="auto"/>
            </w:tcBorders>
          </w:tcPr>
          <w:p>
            <w:pPr/>
          </w:p>
        </w:tc>
      </w:tr>
      <w:tr>
        <w:trPr>
          <w:trHeight w:val="483" w:hRule="exact"/>
        </w:trPr>
        <w:tc>
          <w:tcPr>
            <w:tcW w:w="130" w:type="dxa"/>
            <w:tcBorders>
              <w:top w:val="nil" w:sz="6" w:space="0" w:color="auto"/>
              <w:left w:val="nil" w:sz="6" w:space="0" w:color="auto"/>
              <w:bottom w:val="nil" w:sz="6" w:space="0" w:color="auto"/>
              <w:right w:val="nil" w:sz="6" w:space="0" w:color="auto"/>
            </w:tcBorders>
          </w:tcPr>
          <w:p>
            <w:pPr/>
          </w:p>
        </w:tc>
        <w:tc>
          <w:tcPr>
            <w:tcW w:w="1716" w:type="dxa"/>
            <w:tcBorders>
              <w:top w:val="nil" w:sz="6" w:space="0" w:color="auto"/>
              <w:left w:val="nil" w:sz="6" w:space="0" w:color="auto"/>
              <w:bottom w:val="single" w:sz="12" w:space="0" w:color="000000"/>
              <w:right w:val="single" w:sz="4" w:space="0" w:color="000000"/>
            </w:tcBorders>
          </w:tcPr>
          <w:p>
            <w:pPr>
              <w:pStyle w:val="TableParagraph"/>
              <w:spacing w:line="240" w:lineRule="auto" w:before="52"/>
              <w:ind w:left="19"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41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b/>
                <w:spacing w:val="-1"/>
                <w:sz w:val="18"/>
              </w:rPr>
              <w:t>578,403,213.11</w:t>
            </w:r>
            <w:r>
              <w:rPr>
                <w:rFonts w:ascii="Times New Roman"/>
                <w:spacing w:val="-1"/>
                <w:sz w:val="18"/>
              </w:rPr>
            </w:r>
          </w:p>
        </w:tc>
        <w:tc>
          <w:tcPr>
            <w:tcW w:w="141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b/>
                <w:spacing w:val="-1"/>
                <w:sz w:val="18"/>
              </w:rPr>
              <w:t>204,441,300.00</w:t>
            </w:r>
            <w:r>
              <w:rPr>
                <w:rFonts w:ascii="Times New Roman"/>
                <w:spacing w:val="-1"/>
                <w:sz w:val="18"/>
              </w:rPr>
            </w:r>
          </w:p>
        </w:tc>
        <w:tc>
          <w:tcPr>
            <w:tcW w:w="127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b/>
                <w:spacing w:val="-1"/>
                <w:sz w:val="18"/>
              </w:rPr>
              <w:t>50,186,527.44</w:t>
            </w:r>
            <w:r>
              <w:rPr>
                <w:rFonts w:ascii="Times New Roman"/>
                <w:spacing w:val="-1"/>
                <w:sz w:val="18"/>
              </w:rPr>
            </w:r>
          </w:p>
        </w:tc>
        <w:tc>
          <w:tcPr>
            <w:tcW w:w="113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left="211" w:right="0"/>
              <w:jc w:val="left"/>
              <w:rPr>
                <w:rFonts w:ascii="Times New Roman" w:hAnsi="Times New Roman" w:cs="Times New Roman" w:eastAsia="Times New Roman" w:hint="default"/>
                <w:sz w:val="18"/>
                <w:szCs w:val="18"/>
              </w:rPr>
            </w:pPr>
            <w:r>
              <w:rPr>
                <w:rFonts w:ascii="Times New Roman"/>
                <w:b/>
                <w:sz w:val="18"/>
              </w:rPr>
              <w:t>300,000.00</w:t>
            </w:r>
            <w:r>
              <w:rPr>
                <w:rFonts w:ascii="Times New Roman"/>
                <w:sz w:val="18"/>
              </w:rPr>
            </w:r>
          </w:p>
        </w:tc>
        <w:tc>
          <w:tcPr>
            <w:tcW w:w="146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b/>
                <w:spacing w:val="-1"/>
                <w:sz w:val="18"/>
              </w:rPr>
              <w:t>732,357,985.67</w:t>
            </w:r>
            <w:r>
              <w:rPr>
                <w:rFonts w:ascii="Times New Roman"/>
                <w:spacing w:val="-1"/>
                <w:sz w:val="18"/>
              </w:rPr>
            </w:r>
          </w:p>
        </w:tc>
        <w:tc>
          <w:tcPr>
            <w:tcW w:w="995" w:type="dxa"/>
            <w:tcBorders>
              <w:top w:val="nil" w:sz="6" w:space="0" w:color="auto"/>
              <w:left w:val="single" w:sz="4" w:space="0" w:color="000000"/>
              <w:bottom w:val="single" w:sz="12" w:space="0" w:color="000000"/>
              <w:right w:val="nil" w:sz="6" w:space="0" w:color="auto"/>
            </w:tcBorders>
          </w:tcPr>
          <w:p>
            <w:pPr/>
          </w:p>
        </w:tc>
        <w:tc>
          <w:tcPr>
            <w:tcW w:w="145" w:type="dxa"/>
            <w:tcBorders>
              <w:top w:val="nil" w:sz="6" w:space="0" w:color="auto"/>
              <w:left w:val="nil" w:sz="6" w:space="0" w:color="auto"/>
              <w:bottom w:val="nil" w:sz="6" w:space="0" w:color="auto"/>
              <w:right w:val="nil" w:sz="6" w:space="0" w:color="auto"/>
            </w:tcBorders>
          </w:tcPr>
          <w:p>
            <w:pPr/>
          </w:p>
        </w:tc>
      </w:tr>
    </w:tbl>
    <w:p>
      <w:pPr>
        <w:pStyle w:val="BodyText"/>
        <w:spacing w:line="240" w:lineRule="auto" w:before="84"/>
        <w:ind w:left="434" w:right="0"/>
        <w:jc w:val="left"/>
      </w:pPr>
      <w:r>
        <w:rPr/>
        <w:pict>
          <v:group style="position:absolute;margin-left:62.399994pt;margin-top:-92.79628pt;width:470.55pt;height:5.05pt;mso-position-horizontal-relative:page;mso-position-vertical-relative:paragraph;z-index:-1171600" coordorigin="1248,-1856" coordsize="9411,101">
            <v:shape style="position:absolute;left:1248;top:-1856;width:1716;height:101" type="#_x0000_t75" stroked="false">
              <v:imagedata r:id="rId415" o:title=""/>
            </v:shape>
            <v:shape style="position:absolute;left:2940;top:-1765;width:4115;height:10" type="#_x0000_t75" stroked="false">
              <v:imagedata r:id="rId412" o:title=""/>
            </v:shape>
            <v:shape style="position:absolute;left:7051;top:-1765;width:1139;height:10" type="#_x0000_t75" stroked="false">
              <v:imagedata r:id="rId304" o:title=""/>
            </v:shape>
            <v:shape style="position:absolute;left:8185;top:-1765;width:2473;height:10" type="#_x0000_t75" stroked="false">
              <v:imagedata r:id="rId413" o:title=""/>
            </v:shape>
            <w10:wrap type="none"/>
          </v:group>
        </w:pict>
      </w:r>
      <w:r>
        <w:rPr/>
        <w:pict>
          <v:group style="position:absolute;margin-left:62.399994pt;margin-top:-52.716305pt;width:470.55pt;height:.5pt;mso-position-horizontal-relative:page;mso-position-vertical-relative:paragraph;z-index:-1171576" coordorigin="1248,-1054" coordsize="9411,10">
            <v:shape style="position:absolute;left:1248;top:-1054;width:1697;height:10" type="#_x0000_t75" stroked="false">
              <v:imagedata r:id="rId409" o:title=""/>
            </v:shape>
            <v:shape style="position:absolute;left:2940;top:-1054;width:4115;height:10" type="#_x0000_t75" stroked="false">
              <v:imagedata r:id="rId410" o:title=""/>
            </v:shape>
            <v:shape style="position:absolute;left:7051;top:-1054;width:1139;height:10" type="#_x0000_t75" stroked="false">
              <v:imagedata r:id="rId297" o:title=""/>
            </v:shape>
            <v:shape style="position:absolute;left:8185;top:-1054;width:2473;height:10" type="#_x0000_t75" stroked="false">
              <v:imagedata r:id="rId416" o:title=""/>
            </v:shape>
            <w10:wrap type="none"/>
          </v:group>
        </w:pict>
      </w:r>
      <w:r>
        <w:rPr/>
        <w:pict>
          <v:group style="position:absolute;margin-left:62.399994pt;margin-top:-28.896358pt;width:470.55pt;height:.5pt;mso-position-horizontal-relative:page;mso-position-vertical-relative:paragraph;z-index:-1171552" coordorigin="1248,-578" coordsize="9411,10">
            <v:shape style="position:absolute;left:1248;top:-578;width:1697;height:10" type="#_x0000_t75" stroked="false">
              <v:imagedata r:id="rId409" o:title=""/>
            </v:shape>
            <v:shape style="position:absolute;left:2940;top:-578;width:4115;height:10" type="#_x0000_t75" stroked="false">
              <v:imagedata r:id="rId412" o:title=""/>
            </v:shape>
            <v:shape style="position:absolute;left:7051;top:-578;width:1139;height:10" type="#_x0000_t75" stroked="false">
              <v:imagedata r:id="rId304" o:title=""/>
            </v:shape>
            <v:shape style="position:absolute;left:8185;top:-578;width:2473;height:10" type="#_x0000_t75" stroked="false">
              <v:imagedata r:id="rId413" o:title=""/>
            </v:shape>
            <w10:wrap type="none"/>
          </v:group>
        </w:pict>
      </w:r>
      <w:r>
        <w:rPr/>
        <w:t>注：其他变动系本公司控股子公司无锡紫光微电子有限公司代收的政府补助。</w:t>
      </w:r>
    </w:p>
    <w:p>
      <w:pPr>
        <w:spacing w:line="240" w:lineRule="auto" w:before="6"/>
        <w:rPr>
          <w:rFonts w:ascii="宋体" w:hAnsi="宋体" w:cs="宋体" w:eastAsia="宋体" w:hint="default"/>
          <w:sz w:val="23"/>
          <w:szCs w:val="23"/>
        </w:rPr>
      </w:pPr>
    </w:p>
    <w:p>
      <w:pPr>
        <w:pStyle w:val="Heading5"/>
        <w:spacing w:line="240" w:lineRule="auto" w:before="0"/>
        <w:ind w:left="856" w:right="0"/>
        <w:jc w:val="left"/>
        <w:rPr>
          <w:b w:val="0"/>
          <w:bCs w:val="0"/>
        </w:rPr>
      </w:pPr>
      <w:r>
        <w:rPr/>
        <w:pict>
          <v:group style="position:absolute;margin-left:202.759995pt;margin-top:31.223618pt;width:255.6pt;height:5.05pt;mso-position-horizontal-relative:page;mso-position-vertical-relative:paragraph;z-index:-1171528" coordorigin="4055,624" coordsize="5112,101">
            <v:shape style="position:absolute;left:4055;top:624;width:793;height:101" type="#_x0000_t75" stroked="false">
              <v:imagedata r:id="rId454" o:title=""/>
            </v:shape>
            <v:shape style="position:absolute;left:4844;top:716;width:605;height:10" type="#_x0000_t75" stroked="false">
              <v:imagedata r:id="rId455" o:title=""/>
            </v:shape>
            <v:shape style="position:absolute;left:5444;top:716;width:916;height:10" type="#_x0000_t75" stroked="false">
              <v:imagedata r:id="rId456" o:title=""/>
            </v:shape>
            <v:shape style="position:absolute;left:6355;top:716;width:1392;height:10" type="#_x0000_t75" stroked="false">
              <v:imagedata r:id="rId457" o:title=""/>
            </v:shape>
            <v:shape style="position:absolute;left:7742;top:716;width:1425;height:10" type="#_x0000_t75" stroked="false">
              <v:imagedata r:id="rId458" o:title=""/>
            </v:shape>
            <w10:wrap type="none"/>
          </v:group>
        </w:pict>
      </w:r>
      <w:r>
        <w:rPr/>
        <w:pict>
          <v:group style="position:absolute;margin-left:58.860001pt;margin-top:59.603668pt;width:477.7pt;height:.5pt;mso-position-horizontal-relative:page;mso-position-vertical-relative:paragraph;z-index:-1171504" coordorigin="1177,1192" coordsize="9554,10">
            <v:shape style="position:absolute;left:1177;top:1192;width:1522;height:10" type="#_x0000_t75" stroked="false">
              <v:imagedata r:id="rId459" o:title=""/>
            </v:shape>
            <v:shape style="position:absolute;left:2694;top:1192;width:1370;height:10" type="#_x0000_t75" stroked="false">
              <v:imagedata r:id="rId460" o:title=""/>
            </v:shape>
            <v:shape style="position:absolute;left:4060;top:1192;width:788;height:10" type="#_x0000_t75" stroked="false">
              <v:imagedata r:id="rId461" o:title=""/>
            </v:shape>
            <v:shape style="position:absolute;left:4844;top:1192;width:605;height:10" type="#_x0000_t75" stroked="false">
              <v:imagedata r:id="rId455" o:title=""/>
            </v:shape>
            <v:shape style="position:absolute;left:5444;top:1192;width:916;height:10" type="#_x0000_t75" stroked="false">
              <v:imagedata r:id="rId456" o:title=""/>
            </v:shape>
            <v:shape style="position:absolute;left:6355;top:1192;width:1392;height:10" type="#_x0000_t75" stroked="false">
              <v:imagedata r:id="rId457" o:title=""/>
            </v:shape>
            <v:shape style="position:absolute;left:7742;top:1192;width:2988;height:10" type="#_x0000_t75" stroked="false">
              <v:imagedata r:id="rId462" o:title=""/>
            </v:shape>
            <w10:wrap type="none"/>
          </v:group>
        </w:pict>
      </w:r>
      <w:bookmarkStart w:name="（二十九） 股本" w:id="236"/>
      <w:bookmarkEnd w:id="236"/>
      <w:r>
        <w:rPr>
          <w:b w:val="0"/>
          <w:bCs w:val="0"/>
        </w:rPr>
      </w:r>
      <w:r>
        <w:rPr/>
        <w:t>（二十九）股本</w:t>
      </w:r>
      <w:r>
        <w:rPr>
          <w:b w:val="0"/>
          <w:bCs w:val="0"/>
        </w:rPr>
      </w:r>
    </w:p>
    <w:p>
      <w:pPr>
        <w:spacing w:line="240" w:lineRule="auto" w:before="5"/>
        <w:rPr>
          <w:rFonts w:ascii="宋体" w:hAnsi="宋体" w:cs="宋体" w:eastAsia="宋体" w:hint="default"/>
          <w:b/>
          <w:bCs/>
          <w:sz w:val="5"/>
          <w:szCs w:val="5"/>
        </w:rPr>
      </w:pPr>
    </w:p>
    <w:tbl>
      <w:tblPr>
        <w:tblW w:w="0" w:type="auto"/>
        <w:jc w:val="left"/>
        <w:tblInd w:w="462" w:type="dxa"/>
        <w:tblLayout w:type="fixed"/>
        <w:tblCellMar>
          <w:top w:w="0" w:type="dxa"/>
          <w:left w:w="0" w:type="dxa"/>
          <w:bottom w:w="0" w:type="dxa"/>
          <w:right w:w="0" w:type="dxa"/>
        </w:tblCellMar>
        <w:tblLook w:val="01E0"/>
      </w:tblPr>
      <w:tblGrid>
        <w:gridCol w:w="1541"/>
        <w:gridCol w:w="1366"/>
        <w:gridCol w:w="784"/>
        <w:gridCol w:w="600"/>
        <w:gridCol w:w="911"/>
        <w:gridCol w:w="1387"/>
        <w:gridCol w:w="1420"/>
        <w:gridCol w:w="1559"/>
      </w:tblGrid>
      <w:tr>
        <w:trPr>
          <w:trHeight w:val="265" w:hRule="exact"/>
        </w:trPr>
        <w:tc>
          <w:tcPr>
            <w:tcW w:w="1541" w:type="dxa"/>
            <w:tcBorders>
              <w:top w:val="single" w:sz="12" w:space="0" w:color="000000"/>
              <w:left w:val="nil" w:sz="6" w:space="0" w:color="auto"/>
              <w:bottom w:val="nil" w:sz="6" w:space="0" w:color="auto"/>
              <w:right w:val="single" w:sz="4" w:space="0" w:color="000000"/>
            </w:tcBorders>
          </w:tcPr>
          <w:p>
            <w:pPr/>
          </w:p>
        </w:tc>
        <w:tc>
          <w:tcPr>
            <w:tcW w:w="1366" w:type="dxa"/>
            <w:tcBorders>
              <w:top w:val="single" w:sz="12" w:space="0" w:color="000000"/>
              <w:left w:val="single" w:sz="4" w:space="0" w:color="000000"/>
              <w:bottom w:val="nil" w:sz="6" w:space="0" w:color="auto"/>
              <w:right w:val="single" w:sz="4" w:space="0" w:color="000000"/>
            </w:tcBorders>
          </w:tcPr>
          <w:p>
            <w:pPr/>
          </w:p>
        </w:tc>
        <w:tc>
          <w:tcPr>
            <w:tcW w:w="5102" w:type="dxa"/>
            <w:gridSpan w:val="5"/>
            <w:tcBorders>
              <w:top w:val="single" w:sz="12" w:space="0" w:color="000000"/>
              <w:left w:val="single" w:sz="4" w:space="0" w:color="000000"/>
              <w:bottom w:val="nil" w:sz="6" w:space="0" w:color="auto"/>
              <w:right w:val="single" w:sz="4" w:space="0" w:color="000000"/>
            </w:tcBorders>
          </w:tcPr>
          <w:p>
            <w:pPr>
              <w:pStyle w:val="TableParagraph"/>
              <w:spacing w:line="240" w:lineRule="auto" w:before="23"/>
              <w:ind w:left="1651" w:right="0"/>
              <w:jc w:val="left"/>
              <w:rPr>
                <w:rFonts w:ascii="宋体" w:hAnsi="宋体" w:cs="宋体" w:eastAsia="宋体" w:hint="default"/>
                <w:sz w:val="18"/>
                <w:szCs w:val="18"/>
              </w:rPr>
            </w:pPr>
            <w:r>
              <w:rPr>
                <w:rFonts w:ascii="宋体" w:hAnsi="宋体" w:cs="宋体" w:eastAsia="宋体" w:hint="default"/>
                <w:b/>
                <w:bCs/>
                <w:sz w:val="18"/>
                <w:szCs w:val="18"/>
              </w:rPr>
              <w:t>本次变动增减（</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w:t>
            </w:r>
            <w:r>
              <w:rPr>
                <w:rFonts w:ascii="宋体" w:hAnsi="宋体" w:cs="宋体" w:eastAsia="宋体" w:hint="default"/>
                <w:sz w:val="18"/>
                <w:szCs w:val="18"/>
              </w:rPr>
            </w:r>
          </w:p>
        </w:tc>
        <w:tc>
          <w:tcPr>
            <w:tcW w:w="1559" w:type="dxa"/>
            <w:tcBorders>
              <w:top w:val="single" w:sz="12" w:space="0" w:color="000000"/>
              <w:left w:val="single" w:sz="4" w:space="0" w:color="000000"/>
              <w:bottom w:val="nil" w:sz="6" w:space="0" w:color="auto"/>
              <w:right w:val="nil" w:sz="6" w:space="0" w:color="auto"/>
            </w:tcBorders>
          </w:tcPr>
          <w:p>
            <w:pPr/>
          </w:p>
        </w:tc>
      </w:tr>
      <w:tr>
        <w:trPr>
          <w:trHeight w:val="571" w:hRule="exact"/>
        </w:trPr>
        <w:tc>
          <w:tcPr>
            <w:tcW w:w="1541"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21"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366"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left="315" w:right="0"/>
              <w:jc w:val="left"/>
              <w:rPr>
                <w:rFonts w:ascii="宋体" w:hAnsi="宋体" w:cs="宋体" w:eastAsia="宋体" w:hint="default"/>
                <w:sz w:val="18"/>
                <w:szCs w:val="18"/>
              </w:rPr>
            </w:pPr>
            <w:r>
              <w:rPr>
                <w:rFonts w:ascii="宋体" w:hAnsi="宋体" w:cs="宋体" w:eastAsia="宋体" w:hint="default"/>
                <w:b/>
                <w:bCs/>
                <w:sz w:val="18"/>
                <w:szCs w:val="18"/>
              </w:rPr>
              <w:t>期初余额</w:t>
            </w:r>
            <w:r>
              <w:rPr>
                <w:rFonts w:ascii="宋体" w:hAnsi="宋体" w:cs="宋体" w:eastAsia="宋体" w:hint="default"/>
                <w:sz w:val="18"/>
                <w:szCs w:val="18"/>
              </w:rPr>
            </w:r>
          </w:p>
        </w:tc>
        <w:tc>
          <w:tcPr>
            <w:tcW w:w="784" w:type="dxa"/>
            <w:vMerge w:val="restart"/>
            <w:tcBorders>
              <w:top w:val="nil" w:sz="6" w:space="0" w:color="auto"/>
              <w:left w:val="single" w:sz="4" w:space="0" w:color="000000"/>
              <w:right w:val="single" w:sz="4" w:space="0" w:color="000000"/>
            </w:tcBorders>
          </w:tcPr>
          <w:p>
            <w:pPr>
              <w:pStyle w:val="TableParagraph"/>
              <w:spacing w:line="240" w:lineRule="auto" w:before="70"/>
              <w:ind w:left="296" w:right="113" w:hanging="182"/>
              <w:jc w:val="left"/>
              <w:rPr>
                <w:rFonts w:ascii="宋体" w:hAnsi="宋体" w:cs="宋体" w:eastAsia="宋体" w:hint="default"/>
                <w:sz w:val="18"/>
                <w:szCs w:val="18"/>
              </w:rPr>
            </w:pPr>
            <w:r>
              <w:rPr>
                <w:rFonts w:ascii="宋体" w:hAnsi="宋体" w:cs="宋体" w:eastAsia="宋体" w:hint="default"/>
                <w:b/>
                <w:bCs/>
                <w:sz w:val="18"/>
                <w:szCs w:val="18"/>
              </w:rPr>
              <w:t>发行新</w:t>
            </w:r>
            <w:r>
              <w:rPr>
                <w:rFonts w:ascii="宋体" w:hAnsi="宋体" w:cs="宋体" w:eastAsia="宋体" w:hint="default"/>
                <w:b/>
                <w:bCs/>
                <w:spacing w:val="1"/>
                <w:w w:val="99"/>
                <w:sz w:val="18"/>
                <w:szCs w:val="18"/>
              </w:rPr>
              <w:t> </w:t>
            </w:r>
            <w:r>
              <w:rPr>
                <w:rFonts w:ascii="宋体" w:hAnsi="宋体" w:cs="宋体" w:eastAsia="宋体" w:hint="default"/>
                <w:b/>
                <w:bCs/>
                <w:sz w:val="18"/>
                <w:szCs w:val="18"/>
              </w:rPr>
              <w:t>股</w:t>
            </w:r>
            <w:r>
              <w:rPr>
                <w:rFonts w:ascii="宋体" w:hAnsi="宋体" w:cs="宋体" w:eastAsia="宋体" w:hint="default"/>
                <w:sz w:val="18"/>
                <w:szCs w:val="18"/>
              </w:rPr>
            </w:r>
          </w:p>
        </w:tc>
        <w:tc>
          <w:tcPr>
            <w:tcW w:w="600" w:type="dxa"/>
            <w:vMerge w:val="restart"/>
            <w:tcBorders>
              <w:top w:val="nil" w:sz="6" w:space="0" w:color="auto"/>
              <w:left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114" w:right="0"/>
              <w:jc w:val="left"/>
              <w:rPr>
                <w:rFonts w:ascii="宋体" w:hAnsi="宋体" w:cs="宋体" w:eastAsia="宋体" w:hint="default"/>
                <w:sz w:val="18"/>
                <w:szCs w:val="18"/>
              </w:rPr>
            </w:pPr>
            <w:r>
              <w:rPr>
                <w:rFonts w:ascii="宋体" w:hAnsi="宋体" w:cs="宋体" w:eastAsia="宋体" w:hint="default"/>
                <w:b/>
                <w:bCs/>
                <w:sz w:val="18"/>
                <w:szCs w:val="18"/>
              </w:rPr>
              <w:t>送股</w:t>
            </w:r>
            <w:r>
              <w:rPr>
                <w:rFonts w:ascii="宋体" w:hAnsi="宋体" w:cs="宋体" w:eastAsia="宋体" w:hint="default"/>
                <w:sz w:val="18"/>
                <w:szCs w:val="18"/>
              </w:rPr>
            </w:r>
          </w:p>
        </w:tc>
        <w:tc>
          <w:tcPr>
            <w:tcW w:w="911" w:type="dxa"/>
            <w:vMerge w:val="restart"/>
            <w:tcBorders>
              <w:top w:val="nil" w:sz="6" w:space="0" w:color="auto"/>
              <w:left w:val="single" w:sz="4" w:space="0" w:color="000000"/>
              <w:right w:val="single" w:sz="4" w:space="0" w:color="000000"/>
            </w:tcBorders>
          </w:tcPr>
          <w:p>
            <w:pPr>
              <w:pStyle w:val="TableParagraph"/>
              <w:spacing w:line="240" w:lineRule="auto" w:before="70"/>
              <w:ind w:left="269" w:right="176" w:hanging="92"/>
              <w:jc w:val="left"/>
              <w:rPr>
                <w:rFonts w:ascii="宋体" w:hAnsi="宋体" w:cs="宋体" w:eastAsia="宋体" w:hint="default"/>
                <w:sz w:val="18"/>
                <w:szCs w:val="18"/>
              </w:rPr>
            </w:pPr>
            <w:r>
              <w:rPr>
                <w:rFonts w:ascii="宋体" w:hAnsi="宋体" w:cs="宋体" w:eastAsia="宋体" w:hint="default"/>
                <w:b/>
                <w:bCs/>
                <w:sz w:val="18"/>
                <w:szCs w:val="18"/>
              </w:rPr>
              <w:t>公积金</w:t>
            </w:r>
            <w:r>
              <w:rPr>
                <w:rFonts w:ascii="宋体" w:hAnsi="宋体" w:cs="宋体" w:eastAsia="宋体" w:hint="default"/>
                <w:b/>
                <w:bCs/>
                <w:spacing w:val="1"/>
                <w:w w:val="99"/>
                <w:sz w:val="18"/>
                <w:szCs w:val="18"/>
              </w:rPr>
              <w:t> </w:t>
            </w:r>
            <w:r>
              <w:rPr>
                <w:rFonts w:ascii="宋体" w:hAnsi="宋体" w:cs="宋体" w:eastAsia="宋体" w:hint="default"/>
                <w:b/>
                <w:bCs/>
                <w:sz w:val="18"/>
                <w:szCs w:val="18"/>
              </w:rPr>
              <w:t>转股</w:t>
            </w:r>
            <w:r>
              <w:rPr>
                <w:rFonts w:ascii="宋体" w:hAnsi="宋体" w:cs="宋体" w:eastAsia="宋体" w:hint="default"/>
                <w:sz w:val="18"/>
                <w:szCs w:val="18"/>
              </w:rPr>
            </w:r>
          </w:p>
        </w:tc>
        <w:tc>
          <w:tcPr>
            <w:tcW w:w="138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其他</w:t>
            </w:r>
            <w:r>
              <w:rPr>
                <w:rFonts w:ascii="宋体" w:hAnsi="宋体" w:cs="宋体" w:eastAsia="宋体" w:hint="default"/>
                <w:sz w:val="18"/>
                <w:szCs w:val="18"/>
              </w:rPr>
            </w:r>
          </w:p>
        </w:tc>
        <w:tc>
          <w:tcPr>
            <w:tcW w:w="142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小计</w:t>
            </w:r>
            <w:r>
              <w:rPr>
                <w:rFonts w:ascii="宋体" w:hAnsi="宋体" w:cs="宋体" w:eastAsia="宋体" w:hint="default"/>
                <w:sz w:val="18"/>
                <w:szCs w:val="18"/>
              </w:rPr>
            </w:r>
          </w:p>
        </w:tc>
        <w:tc>
          <w:tcPr>
            <w:tcW w:w="1559" w:type="dxa"/>
            <w:tcBorders>
              <w:top w:val="nil" w:sz="6" w:space="0" w:color="auto"/>
              <w:left w:val="single" w:sz="4" w:space="0" w:color="000000"/>
              <w:bottom w:val="nil" w:sz="6" w:space="0" w:color="auto"/>
              <w:right w:val="nil" w:sz="6" w:space="0" w:color="auto"/>
            </w:tcBorders>
          </w:tcPr>
          <w:p>
            <w:pPr>
              <w:pStyle w:val="TableParagraph"/>
              <w:spacing w:line="240" w:lineRule="auto" w:before="13"/>
              <w:ind w:left="412" w:right="0"/>
              <w:jc w:val="left"/>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r>
      <w:tr>
        <w:trPr>
          <w:trHeight w:val="532" w:hRule="exact"/>
        </w:trPr>
        <w:tc>
          <w:tcPr>
            <w:tcW w:w="1541"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122" w:right="0"/>
              <w:jc w:val="left"/>
              <w:rPr>
                <w:rFonts w:ascii="宋体" w:hAnsi="宋体" w:cs="宋体" w:eastAsia="宋体" w:hint="default"/>
                <w:sz w:val="18"/>
                <w:szCs w:val="18"/>
              </w:rPr>
            </w:pPr>
            <w:r>
              <w:rPr>
                <w:rFonts w:ascii="宋体" w:hAnsi="宋体" w:cs="宋体" w:eastAsia="宋体" w:hint="default"/>
                <w:sz w:val="18"/>
                <w:szCs w:val="18"/>
              </w:rPr>
              <w:t>限售流通股股份</w:t>
            </w:r>
          </w:p>
        </w:tc>
        <w:tc>
          <w:tcPr>
            <w:tcW w:w="1366"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103"/>
              <w:jc w:val="right"/>
              <w:rPr>
                <w:rFonts w:ascii="Times New Roman" w:hAnsi="Times New Roman" w:cs="Times New Roman" w:eastAsia="Times New Roman" w:hint="default"/>
                <w:sz w:val="18"/>
                <w:szCs w:val="18"/>
              </w:rPr>
            </w:pPr>
            <w:r>
              <w:rPr>
                <w:rFonts w:ascii="Times New Roman"/>
                <w:spacing w:val="-1"/>
                <w:sz w:val="18"/>
              </w:rPr>
              <w:t>7,017,275.00</w:t>
            </w:r>
          </w:p>
        </w:tc>
        <w:tc>
          <w:tcPr>
            <w:tcW w:w="784" w:type="dxa"/>
            <w:vMerge/>
            <w:tcBorders>
              <w:left w:val="single" w:sz="4" w:space="0" w:color="000000"/>
              <w:right w:val="single" w:sz="4" w:space="0" w:color="000000"/>
            </w:tcBorders>
          </w:tcPr>
          <w:p>
            <w:pPr/>
          </w:p>
        </w:tc>
        <w:tc>
          <w:tcPr>
            <w:tcW w:w="600" w:type="dxa"/>
            <w:vMerge/>
            <w:tcBorders>
              <w:left w:val="single" w:sz="4" w:space="0" w:color="000000"/>
              <w:right w:val="single" w:sz="4" w:space="0" w:color="000000"/>
            </w:tcBorders>
          </w:tcPr>
          <w:p>
            <w:pPr/>
          </w:p>
        </w:tc>
        <w:tc>
          <w:tcPr>
            <w:tcW w:w="911" w:type="dxa"/>
            <w:vMerge/>
            <w:tcBorders>
              <w:left w:val="single" w:sz="4" w:space="0" w:color="000000"/>
              <w:right w:val="single" w:sz="4" w:space="0" w:color="000000"/>
            </w:tcBorders>
          </w:tcPr>
          <w:p>
            <w:pPr/>
          </w:p>
        </w:tc>
        <w:tc>
          <w:tcPr>
            <w:tcW w:w="1387"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-4,798,955.00</w:t>
            </w:r>
          </w:p>
        </w:tc>
        <w:tc>
          <w:tcPr>
            <w:tcW w:w="1420"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-4,798,955.00</w:t>
            </w:r>
          </w:p>
        </w:tc>
        <w:tc>
          <w:tcPr>
            <w:tcW w:w="1559" w:type="dxa"/>
            <w:tcBorders>
              <w:top w:val="nil" w:sz="6" w:space="0" w:color="auto"/>
              <w:left w:val="single" w:sz="4" w:space="0" w:color="000000"/>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2,218,320.00</w:t>
            </w:r>
          </w:p>
        </w:tc>
      </w:tr>
      <w:tr>
        <w:trPr>
          <w:trHeight w:val="478" w:hRule="exact"/>
        </w:trPr>
        <w:tc>
          <w:tcPr>
            <w:tcW w:w="1541"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流通股股份</w:t>
            </w:r>
          </w:p>
        </w:tc>
        <w:tc>
          <w:tcPr>
            <w:tcW w:w="1366"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3"/>
              <w:jc w:val="right"/>
              <w:rPr>
                <w:rFonts w:ascii="Times New Roman" w:hAnsi="Times New Roman" w:cs="Times New Roman" w:eastAsia="Times New Roman" w:hint="default"/>
                <w:sz w:val="18"/>
                <w:szCs w:val="18"/>
              </w:rPr>
            </w:pPr>
            <w:r>
              <w:rPr>
                <w:rFonts w:ascii="Times New Roman"/>
                <w:spacing w:val="-1"/>
                <w:sz w:val="18"/>
              </w:rPr>
              <w:t>599,800,693.00</w:t>
            </w:r>
          </w:p>
        </w:tc>
        <w:tc>
          <w:tcPr>
            <w:tcW w:w="784" w:type="dxa"/>
            <w:vMerge/>
            <w:tcBorders>
              <w:left w:val="single" w:sz="4" w:space="0" w:color="000000"/>
              <w:right w:val="single" w:sz="4" w:space="0" w:color="000000"/>
            </w:tcBorders>
          </w:tcPr>
          <w:p>
            <w:pPr/>
          </w:p>
        </w:tc>
        <w:tc>
          <w:tcPr>
            <w:tcW w:w="600" w:type="dxa"/>
            <w:vMerge/>
            <w:tcBorders>
              <w:left w:val="single" w:sz="4" w:space="0" w:color="000000"/>
              <w:right w:val="single" w:sz="4" w:space="0" w:color="000000"/>
            </w:tcBorders>
          </w:tcPr>
          <w:p>
            <w:pPr/>
          </w:p>
        </w:tc>
        <w:tc>
          <w:tcPr>
            <w:tcW w:w="911" w:type="dxa"/>
            <w:vMerge/>
            <w:tcBorders>
              <w:left w:val="single" w:sz="4" w:space="0" w:color="000000"/>
              <w:right w:val="single" w:sz="4" w:space="0" w:color="000000"/>
            </w:tcBorders>
          </w:tcPr>
          <w:p>
            <w:pPr/>
          </w:p>
        </w:tc>
        <w:tc>
          <w:tcPr>
            <w:tcW w:w="1387"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4,798,955.00</w:t>
            </w:r>
          </w:p>
        </w:tc>
        <w:tc>
          <w:tcPr>
            <w:tcW w:w="142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4,798,955.00</w:t>
            </w:r>
          </w:p>
        </w:tc>
        <w:tc>
          <w:tcPr>
            <w:tcW w:w="1559"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604,599,648.00</w:t>
            </w:r>
          </w:p>
        </w:tc>
      </w:tr>
      <w:tr>
        <w:trPr>
          <w:trHeight w:val="434" w:hRule="exact"/>
        </w:trPr>
        <w:tc>
          <w:tcPr>
            <w:tcW w:w="1541" w:type="dxa"/>
            <w:tcBorders>
              <w:top w:val="nil" w:sz="6" w:space="0" w:color="auto"/>
              <w:left w:val="nil" w:sz="6" w:space="0" w:color="auto"/>
              <w:bottom w:val="single" w:sz="12" w:space="0" w:color="000000"/>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b/>
                <w:bCs/>
                <w:sz w:val="18"/>
                <w:szCs w:val="18"/>
              </w:rPr>
              <w:t>股份总数</w:t>
            </w:r>
            <w:r>
              <w:rPr>
                <w:rFonts w:ascii="宋体" w:hAnsi="宋体" w:cs="宋体" w:eastAsia="宋体" w:hint="default"/>
                <w:sz w:val="18"/>
                <w:szCs w:val="18"/>
              </w:rPr>
            </w:r>
          </w:p>
        </w:tc>
        <w:tc>
          <w:tcPr>
            <w:tcW w:w="136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0"/>
              <w:ind w:right="103"/>
              <w:jc w:val="right"/>
              <w:rPr>
                <w:rFonts w:ascii="Times New Roman" w:hAnsi="Times New Roman" w:cs="Times New Roman" w:eastAsia="Times New Roman" w:hint="default"/>
                <w:sz w:val="18"/>
                <w:szCs w:val="18"/>
              </w:rPr>
            </w:pPr>
            <w:r>
              <w:rPr>
                <w:rFonts w:ascii="Times New Roman"/>
                <w:b/>
                <w:spacing w:val="-1"/>
                <w:sz w:val="18"/>
              </w:rPr>
              <w:t>606,817,968.00</w:t>
            </w:r>
            <w:r>
              <w:rPr>
                <w:rFonts w:ascii="Times New Roman"/>
                <w:spacing w:val="-1"/>
                <w:sz w:val="18"/>
              </w:rPr>
            </w:r>
          </w:p>
        </w:tc>
        <w:tc>
          <w:tcPr>
            <w:tcW w:w="784" w:type="dxa"/>
            <w:vMerge/>
            <w:tcBorders>
              <w:left w:val="single" w:sz="4" w:space="0" w:color="000000"/>
              <w:bottom w:val="single" w:sz="12" w:space="0" w:color="000000"/>
              <w:right w:val="single" w:sz="4" w:space="0" w:color="000000"/>
            </w:tcBorders>
          </w:tcPr>
          <w:p>
            <w:pPr/>
          </w:p>
        </w:tc>
        <w:tc>
          <w:tcPr>
            <w:tcW w:w="600" w:type="dxa"/>
            <w:vMerge/>
            <w:tcBorders>
              <w:left w:val="single" w:sz="4" w:space="0" w:color="000000"/>
              <w:bottom w:val="single" w:sz="12" w:space="0" w:color="000000"/>
              <w:right w:val="single" w:sz="4" w:space="0" w:color="000000"/>
            </w:tcBorders>
          </w:tcPr>
          <w:p>
            <w:pPr/>
          </w:p>
        </w:tc>
        <w:tc>
          <w:tcPr>
            <w:tcW w:w="911" w:type="dxa"/>
            <w:vMerge/>
            <w:tcBorders>
              <w:left w:val="single" w:sz="4" w:space="0" w:color="000000"/>
              <w:bottom w:val="single" w:sz="12" w:space="0" w:color="000000"/>
              <w:right w:val="single" w:sz="4" w:space="0" w:color="000000"/>
            </w:tcBorders>
          </w:tcPr>
          <w:p>
            <w:pPr/>
          </w:p>
        </w:tc>
        <w:tc>
          <w:tcPr>
            <w:tcW w:w="1387" w:type="dxa"/>
            <w:tcBorders>
              <w:top w:val="nil" w:sz="6" w:space="0" w:color="auto"/>
              <w:left w:val="single" w:sz="4" w:space="0" w:color="000000"/>
              <w:bottom w:val="single" w:sz="12" w:space="0" w:color="000000"/>
              <w:right w:val="single" w:sz="4" w:space="0" w:color="000000"/>
            </w:tcBorders>
          </w:tcPr>
          <w:p>
            <w:pPr/>
          </w:p>
        </w:tc>
        <w:tc>
          <w:tcPr>
            <w:tcW w:w="1420" w:type="dxa"/>
            <w:tcBorders>
              <w:top w:val="nil" w:sz="6" w:space="0" w:color="auto"/>
              <w:left w:val="single" w:sz="4" w:space="0" w:color="000000"/>
              <w:bottom w:val="single" w:sz="12" w:space="0" w:color="000000"/>
              <w:right w:val="single" w:sz="4" w:space="0" w:color="000000"/>
            </w:tcBorders>
          </w:tcPr>
          <w:p>
            <w:pPr/>
          </w:p>
        </w:tc>
        <w:tc>
          <w:tcPr>
            <w:tcW w:w="1559"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b/>
                <w:spacing w:val="-1"/>
                <w:sz w:val="18"/>
              </w:rPr>
              <w:t>606,817,968.00</w:t>
            </w:r>
            <w:r>
              <w:rPr>
                <w:rFonts w:ascii="Times New Roman"/>
                <w:spacing w:val="-1"/>
                <w:sz w:val="18"/>
              </w:rPr>
            </w:r>
          </w:p>
        </w:tc>
      </w:tr>
    </w:tbl>
    <w:p>
      <w:pPr>
        <w:spacing w:line="240" w:lineRule="auto" w:before="1"/>
        <w:rPr>
          <w:rFonts w:ascii="宋体" w:hAnsi="宋体" w:cs="宋体" w:eastAsia="宋体" w:hint="default"/>
          <w:b/>
          <w:bCs/>
          <w:sz w:val="9"/>
          <w:szCs w:val="9"/>
        </w:rPr>
      </w:pPr>
    </w:p>
    <w:p>
      <w:pPr>
        <w:pStyle w:val="Heading5"/>
        <w:spacing w:line="240" w:lineRule="auto"/>
        <w:ind w:left="856" w:right="0"/>
        <w:jc w:val="left"/>
        <w:rPr>
          <w:b w:val="0"/>
          <w:bCs w:val="0"/>
        </w:rPr>
      </w:pPr>
      <w:r>
        <w:rPr/>
        <w:pict>
          <v:group style="position:absolute;margin-left:58.860001pt;margin-top:-55.186325pt;width:477.7pt;height:.5pt;mso-position-horizontal-relative:page;mso-position-vertical-relative:paragraph;z-index:-1171480" coordorigin="1177,-1104" coordsize="9554,10">
            <v:shape style="position:absolute;left:1177;top:-1104;width:1522;height:10" type="#_x0000_t75" stroked="false">
              <v:imagedata r:id="rId459" o:title=""/>
            </v:shape>
            <v:shape style="position:absolute;left:2694;top:-1104;width:1370;height:10" type="#_x0000_t75" stroked="false">
              <v:imagedata r:id="rId463" o:title=""/>
            </v:shape>
            <v:shape style="position:absolute;left:4060;top:-1104;width:788;height:10" type="#_x0000_t75" stroked="false">
              <v:imagedata r:id="rId464" o:title=""/>
            </v:shape>
            <v:shape style="position:absolute;left:4844;top:-1104;width:605;height:10" type="#_x0000_t75" stroked="false">
              <v:imagedata r:id="rId465" o:title=""/>
            </v:shape>
            <v:shape style="position:absolute;left:5444;top:-1104;width:916;height:10" type="#_x0000_t75" stroked="false">
              <v:imagedata r:id="rId466" o:title=""/>
            </v:shape>
            <v:shape style="position:absolute;left:6355;top:-1104;width:1392;height:10" type="#_x0000_t75" stroked="false">
              <v:imagedata r:id="rId467" o:title=""/>
            </v:shape>
            <v:shape style="position:absolute;left:7742;top:-1104;width:2988;height:10" type="#_x0000_t75" stroked="false">
              <v:imagedata r:id="rId468" o:title=""/>
            </v:shape>
            <w10:wrap type="none"/>
          </v:group>
        </w:pict>
      </w:r>
      <w:r>
        <w:rPr/>
        <w:pict>
          <v:group style="position:absolute;margin-left:58.860001pt;margin-top:-31.366348pt;width:477.7pt;height:.5pt;mso-position-horizontal-relative:page;mso-position-vertical-relative:paragraph;z-index:-1171456" coordorigin="1177,-627" coordsize="9554,10">
            <v:shape style="position:absolute;left:1177;top:-627;width:1522;height:10" type="#_x0000_t75" stroked="false">
              <v:imagedata r:id="rId459" o:title=""/>
            </v:shape>
            <v:shape style="position:absolute;left:2694;top:-627;width:1370;height:10" type="#_x0000_t75" stroked="false">
              <v:imagedata r:id="rId460" o:title=""/>
            </v:shape>
            <v:shape style="position:absolute;left:4060;top:-627;width:788;height:10" type="#_x0000_t75" stroked="false">
              <v:imagedata r:id="rId461" o:title=""/>
            </v:shape>
            <v:shape style="position:absolute;left:4844;top:-627;width:605;height:10" type="#_x0000_t75" stroked="false">
              <v:imagedata r:id="rId455" o:title=""/>
            </v:shape>
            <v:shape style="position:absolute;left:5444;top:-627;width:916;height:10" type="#_x0000_t75" stroked="false">
              <v:imagedata r:id="rId456" o:title=""/>
            </v:shape>
            <v:shape style="position:absolute;left:6355;top:-627;width:1392;height:10" type="#_x0000_t75" stroked="false">
              <v:imagedata r:id="rId457" o:title=""/>
            </v:shape>
            <v:shape style="position:absolute;left:7742;top:-627;width:2988;height:10" type="#_x0000_t75" stroked="false">
              <v:imagedata r:id="rId462" o:title=""/>
            </v:shape>
            <w10:wrap type="none"/>
          </v:group>
        </w:pict>
      </w:r>
      <w:r>
        <w:rPr/>
        <w:pict>
          <v:shape style="position:absolute;margin-left:197.059998pt;margin-top:39.693634pt;width:.47998pt;height:.84pt;mso-position-horizontal-relative:page;mso-position-vertical-relative:paragraph;z-index:14632" type="#_x0000_t75" stroked="false">
            <v:imagedata r:id="rId368" o:title=""/>
          </v:shape>
        </w:pict>
      </w:r>
      <w:r>
        <w:rPr/>
        <w:pict>
          <v:shape style="position:absolute;margin-left:284.679993pt;margin-top:39.693634pt;width:.479996pt;height:.84pt;mso-position-horizontal-relative:page;mso-position-vertical-relative:paragraph;z-index:14656" type="#_x0000_t75" stroked="false">
            <v:imagedata r:id="rId368" o:title=""/>
          </v:shape>
        </w:pict>
      </w:r>
      <w:r>
        <w:rPr/>
        <w:pict>
          <v:shape style="position:absolute;margin-left:361.420013pt;margin-top:39.693634pt;width:.479965pt;height:.84pt;mso-position-horizontal-relative:page;mso-position-vertical-relative:paragraph;z-index:14680" type="#_x0000_t75" stroked="false">
            <v:imagedata r:id="rId368" o:title=""/>
          </v:shape>
        </w:pict>
      </w:r>
      <w:r>
        <w:rPr/>
        <w:pict>
          <v:shape style="position:absolute;margin-left:446.399994pt;margin-top:39.693634pt;width:.479996pt;height:.84pt;mso-position-horizontal-relative:page;mso-position-vertical-relative:paragraph;z-index:14704" type="#_x0000_t75" stroked="false">
            <v:imagedata r:id="rId368" o:title=""/>
          </v:shape>
        </w:pict>
      </w:r>
      <w:bookmarkStart w:name="（三十） 资本公积" w:id="237"/>
      <w:bookmarkEnd w:id="237"/>
      <w:r>
        <w:rPr>
          <w:b w:val="0"/>
          <w:bCs w:val="0"/>
        </w:rPr>
      </w:r>
      <w:r>
        <w:rPr/>
        <w:t>（三十）资本公积</w:t>
      </w:r>
      <w:r>
        <w:rPr>
          <w:b w:val="0"/>
          <w:bCs w:val="0"/>
        </w:rPr>
      </w:r>
    </w:p>
    <w:p>
      <w:pPr>
        <w:spacing w:line="240" w:lineRule="auto" w:before="5"/>
        <w:rPr>
          <w:rFonts w:ascii="宋体" w:hAnsi="宋体" w:cs="宋体" w:eastAsia="宋体" w:hint="default"/>
          <w:b/>
          <w:bCs/>
          <w:sz w:val="5"/>
          <w:szCs w:val="5"/>
        </w:rPr>
      </w:pPr>
    </w:p>
    <w:tbl>
      <w:tblPr>
        <w:tblW w:w="0" w:type="auto"/>
        <w:jc w:val="left"/>
        <w:tblInd w:w="311" w:type="dxa"/>
        <w:tblLayout w:type="fixed"/>
        <w:tblCellMar>
          <w:top w:w="0" w:type="dxa"/>
          <w:left w:w="0" w:type="dxa"/>
          <w:bottom w:w="0" w:type="dxa"/>
          <w:right w:w="0" w:type="dxa"/>
        </w:tblCellMar>
        <w:tblLook w:val="01E0"/>
      </w:tblPr>
      <w:tblGrid>
        <w:gridCol w:w="2934"/>
        <w:gridCol w:w="1752"/>
        <w:gridCol w:w="1535"/>
        <w:gridCol w:w="1700"/>
        <w:gridCol w:w="1700"/>
      </w:tblGrid>
      <w:tr>
        <w:trPr>
          <w:trHeight w:val="421" w:hRule="exact"/>
        </w:trPr>
        <w:tc>
          <w:tcPr>
            <w:tcW w:w="2934"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53"/>
              <w:ind w:left="18"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75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53"/>
              <w:ind w:left="508" w:right="0"/>
              <w:jc w:val="left"/>
              <w:rPr>
                <w:rFonts w:ascii="宋体" w:hAnsi="宋体" w:cs="宋体" w:eastAsia="宋体" w:hint="default"/>
                <w:sz w:val="18"/>
                <w:szCs w:val="18"/>
              </w:rPr>
            </w:pPr>
            <w:r>
              <w:rPr>
                <w:rFonts w:ascii="宋体" w:hAnsi="宋体" w:cs="宋体" w:eastAsia="宋体" w:hint="default"/>
                <w:b/>
                <w:bCs/>
                <w:sz w:val="18"/>
                <w:szCs w:val="18"/>
              </w:rPr>
              <w:t>期初余额</w:t>
            </w:r>
            <w:r>
              <w:rPr>
                <w:rFonts w:ascii="宋体" w:hAnsi="宋体" w:cs="宋体" w:eastAsia="宋体" w:hint="default"/>
                <w:sz w:val="18"/>
                <w:szCs w:val="18"/>
              </w:rPr>
            </w:r>
          </w:p>
        </w:tc>
        <w:tc>
          <w:tcPr>
            <w:tcW w:w="1535"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53"/>
              <w:ind w:left="400" w:right="0"/>
              <w:jc w:val="left"/>
              <w:rPr>
                <w:rFonts w:ascii="宋体" w:hAnsi="宋体" w:cs="宋体" w:eastAsia="宋体" w:hint="default"/>
                <w:sz w:val="18"/>
                <w:szCs w:val="18"/>
              </w:rPr>
            </w:pPr>
            <w:r>
              <w:rPr>
                <w:rFonts w:ascii="宋体" w:hAnsi="宋体" w:cs="宋体" w:eastAsia="宋体" w:hint="default"/>
                <w:b/>
                <w:bCs/>
                <w:sz w:val="18"/>
                <w:szCs w:val="18"/>
              </w:rPr>
              <w:t>本期增加</w:t>
            </w:r>
            <w:r>
              <w:rPr>
                <w:rFonts w:ascii="宋体" w:hAnsi="宋体" w:cs="宋体" w:eastAsia="宋体" w:hint="default"/>
                <w:sz w:val="18"/>
                <w:szCs w:val="18"/>
              </w:rPr>
            </w:r>
          </w:p>
        </w:tc>
        <w:tc>
          <w:tcPr>
            <w:tcW w:w="1700"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53"/>
              <w:ind w:left="483" w:right="0"/>
              <w:jc w:val="left"/>
              <w:rPr>
                <w:rFonts w:ascii="宋体" w:hAnsi="宋体" w:cs="宋体" w:eastAsia="宋体" w:hint="default"/>
                <w:sz w:val="18"/>
                <w:szCs w:val="18"/>
              </w:rPr>
            </w:pPr>
            <w:r>
              <w:rPr>
                <w:rFonts w:ascii="宋体" w:hAnsi="宋体" w:cs="宋体" w:eastAsia="宋体" w:hint="default"/>
                <w:b/>
                <w:bCs/>
                <w:sz w:val="18"/>
                <w:szCs w:val="18"/>
              </w:rPr>
              <w:t>本期减少</w:t>
            </w:r>
            <w:r>
              <w:rPr>
                <w:rFonts w:ascii="宋体" w:hAnsi="宋体" w:cs="宋体" w:eastAsia="宋体" w:hint="default"/>
                <w:sz w:val="18"/>
                <w:szCs w:val="18"/>
              </w:rPr>
            </w:r>
          </w:p>
        </w:tc>
        <w:tc>
          <w:tcPr>
            <w:tcW w:w="1700"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53"/>
              <w:ind w:left="483" w:right="0"/>
              <w:jc w:val="left"/>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r>
      <w:tr>
        <w:trPr>
          <w:trHeight w:val="312" w:hRule="exact"/>
        </w:trPr>
        <w:tc>
          <w:tcPr>
            <w:tcW w:w="2934" w:type="dxa"/>
            <w:tcBorders>
              <w:top w:val="single" w:sz="4" w:space="0" w:color="000000"/>
              <w:left w:val="nil" w:sz="6" w:space="0" w:color="auto"/>
              <w:bottom w:val="nil" w:sz="6" w:space="0" w:color="auto"/>
              <w:right w:val="single" w:sz="4" w:space="0" w:color="000000"/>
            </w:tcBorders>
          </w:tcPr>
          <w:p>
            <w:pPr>
              <w:pStyle w:val="TableParagraph"/>
              <w:spacing w:line="240" w:lineRule="auto" w:before="52"/>
              <w:ind w:left="122" w:right="0"/>
              <w:jc w:val="left"/>
              <w:rPr>
                <w:rFonts w:ascii="宋体" w:hAnsi="宋体" w:cs="宋体" w:eastAsia="宋体" w:hint="default"/>
                <w:sz w:val="18"/>
                <w:szCs w:val="18"/>
              </w:rPr>
            </w:pPr>
            <w:r>
              <w:rPr>
                <w:rFonts w:ascii="宋体" w:hAnsi="宋体" w:cs="宋体" w:eastAsia="宋体" w:hint="default"/>
                <w:sz w:val="18"/>
                <w:szCs w:val="18"/>
              </w:rPr>
              <w:t>资本溢价（股本溢价）</w:t>
            </w:r>
          </w:p>
        </w:tc>
        <w:tc>
          <w:tcPr>
            <w:tcW w:w="175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1"/>
              <w:ind w:left="514" w:right="0"/>
              <w:jc w:val="left"/>
              <w:rPr>
                <w:rFonts w:ascii="Times New Roman" w:hAnsi="Times New Roman" w:cs="Times New Roman" w:eastAsia="Times New Roman" w:hint="default"/>
                <w:sz w:val="18"/>
                <w:szCs w:val="18"/>
              </w:rPr>
            </w:pPr>
            <w:r>
              <w:rPr>
                <w:rFonts w:ascii="Times New Roman"/>
                <w:sz w:val="18"/>
              </w:rPr>
              <w:t>620,509,086.52</w:t>
            </w:r>
          </w:p>
        </w:tc>
        <w:tc>
          <w:tcPr>
            <w:tcW w:w="1535" w:type="dxa"/>
            <w:tcBorders>
              <w:top w:val="single" w:sz="4" w:space="0" w:color="000000"/>
              <w:left w:val="single" w:sz="4" w:space="0" w:color="000000"/>
              <w:bottom w:val="nil" w:sz="6" w:space="0" w:color="auto"/>
              <w:right w:val="single" w:sz="4" w:space="0" w:color="000000"/>
            </w:tcBorders>
          </w:tcPr>
          <w:p>
            <w:pPr/>
          </w:p>
        </w:tc>
        <w:tc>
          <w:tcPr>
            <w:tcW w:w="170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6,418,774.12</w:t>
            </w:r>
          </w:p>
        </w:tc>
        <w:tc>
          <w:tcPr>
            <w:tcW w:w="1700" w:type="dxa"/>
            <w:tcBorders>
              <w:top w:val="single" w:sz="4" w:space="0" w:color="000000"/>
              <w:left w:val="single" w:sz="4" w:space="0" w:color="000000"/>
              <w:bottom w:val="nil" w:sz="6" w:space="0" w:color="auto"/>
              <w:right w:val="nil" w:sz="6" w:space="0" w:color="auto"/>
            </w:tcBorders>
          </w:tcPr>
          <w:p>
            <w:pPr>
              <w:pStyle w:val="TableParagraph"/>
              <w:spacing w:line="240" w:lineRule="auto" w:before="91"/>
              <w:ind w:right="105"/>
              <w:jc w:val="right"/>
              <w:rPr>
                <w:rFonts w:ascii="Times New Roman" w:hAnsi="Times New Roman" w:cs="Times New Roman" w:eastAsia="Times New Roman" w:hint="default"/>
                <w:sz w:val="18"/>
                <w:szCs w:val="18"/>
              </w:rPr>
            </w:pPr>
            <w:r>
              <w:rPr>
                <w:rFonts w:ascii="Times New Roman"/>
                <w:spacing w:val="-1"/>
                <w:sz w:val="18"/>
              </w:rPr>
              <w:t>614,090,312.40</w:t>
            </w:r>
          </w:p>
        </w:tc>
      </w:tr>
      <w:tr>
        <w:trPr>
          <w:trHeight w:val="512" w:hRule="exact"/>
        </w:trPr>
        <w:tc>
          <w:tcPr>
            <w:tcW w:w="2934" w:type="dxa"/>
            <w:tcBorders>
              <w:top w:val="nil" w:sz="6" w:space="0" w:color="auto"/>
              <w:left w:val="nil" w:sz="6" w:space="0" w:color="auto"/>
              <w:bottom w:val="nil" w:sz="6" w:space="0" w:color="auto"/>
              <w:right w:val="single" w:sz="4" w:space="0" w:color="000000"/>
            </w:tcBorders>
          </w:tcPr>
          <w:p>
            <w:pPr>
              <w:pStyle w:val="TableParagraph"/>
              <w:spacing w:line="240" w:lineRule="auto" w:before="155"/>
              <w:ind w:left="122" w:right="0"/>
              <w:jc w:val="left"/>
              <w:rPr>
                <w:rFonts w:ascii="宋体" w:hAnsi="宋体" w:cs="宋体" w:eastAsia="宋体" w:hint="default"/>
                <w:sz w:val="18"/>
                <w:szCs w:val="18"/>
              </w:rPr>
            </w:pPr>
            <w:r>
              <w:rPr>
                <w:rFonts w:ascii="宋体" w:hAnsi="宋体" w:cs="宋体" w:eastAsia="宋体" w:hint="default"/>
                <w:sz w:val="18"/>
                <w:szCs w:val="18"/>
              </w:rPr>
              <w:t>其他资本公积</w:t>
            </w:r>
          </w:p>
        </w:tc>
        <w:tc>
          <w:tcPr>
            <w:tcW w:w="3287"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left="694" w:right="0"/>
              <w:jc w:val="left"/>
              <w:rPr>
                <w:rFonts w:ascii="Times New Roman" w:hAnsi="Times New Roman" w:cs="Times New Roman" w:eastAsia="Times New Roman" w:hint="default"/>
                <w:sz w:val="18"/>
                <w:szCs w:val="18"/>
              </w:rPr>
            </w:pPr>
            <w:r>
              <w:rPr>
                <w:rFonts w:ascii="Times New Roman"/>
                <w:sz w:val="18"/>
              </w:rPr>
              <w:t>4,931,021.89</w:t>
            </w:r>
          </w:p>
        </w:tc>
        <w:tc>
          <w:tcPr>
            <w:tcW w:w="1700" w:type="dxa"/>
            <w:tcBorders>
              <w:top w:val="nil" w:sz="6" w:space="0" w:color="auto"/>
              <w:left w:val="single" w:sz="4" w:space="0" w:color="000000"/>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4,931,021.89</w:t>
            </w:r>
          </w:p>
        </w:tc>
      </w:tr>
      <w:tr>
        <w:trPr>
          <w:trHeight w:val="416" w:hRule="exact"/>
        </w:trPr>
        <w:tc>
          <w:tcPr>
            <w:tcW w:w="2934" w:type="dxa"/>
            <w:tcBorders>
              <w:top w:val="nil" w:sz="6" w:space="0" w:color="auto"/>
              <w:left w:val="nil" w:sz="6" w:space="0" w:color="auto"/>
              <w:bottom w:val="single" w:sz="12" w:space="0" w:color="000000"/>
              <w:right w:val="single" w:sz="4" w:space="0" w:color="000000"/>
            </w:tcBorders>
          </w:tcPr>
          <w:p>
            <w:pPr>
              <w:pStyle w:val="TableParagraph"/>
              <w:spacing w:line="240" w:lineRule="auto" w:before="53"/>
              <w:ind w:left="18"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75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6"/>
              <w:ind w:left="514" w:right="0"/>
              <w:jc w:val="left"/>
              <w:rPr>
                <w:rFonts w:ascii="Times New Roman" w:hAnsi="Times New Roman" w:cs="Times New Roman" w:eastAsia="Times New Roman" w:hint="default"/>
                <w:sz w:val="18"/>
                <w:szCs w:val="18"/>
              </w:rPr>
            </w:pPr>
            <w:r>
              <w:rPr>
                <w:rFonts w:ascii="Times New Roman"/>
                <w:b/>
                <w:sz w:val="18"/>
              </w:rPr>
              <w:t>625,440,108.41</w:t>
            </w:r>
            <w:r>
              <w:rPr>
                <w:rFonts w:ascii="Times New Roman"/>
                <w:sz w:val="18"/>
              </w:rPr>
            </w:r>
          </w:p>
        </w:tc>
        <w:tc>
          <w:tcPr>
            <w:tcW w:w="1535" w:type="dxa"/>
            <w:tcBorders>
              <w:top w:val="nil" w:sz="6" w:space="0" w:color="auto"/>
              <w:left w:val="single" w:sz="4" w:space="0" w:color="000000"/>
              <w:bottom w:val="single" w:sz="12" w:space="0" w:color="000000"/>
              <w:right w:val="single" w:sz="4" w:space="0" w:color="000000"/>
            </w:tcBorders>
          </w:tcPr>
          <w:p>
            <w:pPr/>
          </w:p>
        </w:tc>
        <w:tc>
          <w:tcPr>
            <w:tcW w:w="17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18"/>
                <w:szCs w:val="18"/>
              </w:rPr>
            </w:pPr>
            <w:r>
              <w:rPr>
                <w:rFonts w:ascii="Times New Roman"/>
                <w:b/>
                <w:spacing w:val="-1"/>
                <w:sz w:val="18"/>
              </w:rPr>
              <w:t>6,418,774.12</w:t>
            </w:r>
            <w:r>
              <w:rPr>
                <w:rFonts w:ascii="Times New Roman"/>
                <w:spacing w:val="-1"/>
                <w:sz w:val="18"/>
              </w:rPr>
            </w:r>
          </w:p>
        </w:tc>
        <w:tc>
          <w:tcPr>
            <w:tcW w:w="1700" w:type="dxa"/>
            <w:tcBorders>
              <w:top w:val="nil" w:sz="6" w:space="0" w:color="auto"/>
              <w:left w:val="single" w:sz="4" w:space="0" w:color="000000"/>
              <w:bottom w:val="single" w:sz="12" w:space="0" w:color="000000"/>
              <w:right w:val="nil" w:sz="6" w:space="0" w:color="auto"/>
            </w:tcBorders>
          </w:tcPr>
          <w:p>
            <w:pPr>
              <w:pStyle w:val="TableParagraph"/>
              <w:spacing w:line="240" w:lineRule="auto" w:before="96"/>
              <w:ind w:right="105"/>
              <w:jc w:val="right"/>
              <w:rPr>
                <w:rFonts w:ascii="Times New Roman" w:hAnsi="Times New Roman" w:cs="Times New Roman" w:eastAsia="Times New Roman" w:hint="default"/>
                <w:sz w:val="18"/>
                <w:szCs w:val="18"/>
              </w:rPr>
            </w:pPr>
            <w:r>
              <w:rPr>
                <w:rFonts w:ascii="Times New Roman"/>
                <w:b/>
                <w:spacing w:val="-1"/>
                <w:sz w:val="18"/>
              </w:rPr>
              <w:t>619,021,334.29</w:t>
            </w:r>
            <w:r>
              <w:rPr>
                <w:rFonts w:ascii="Times New Roman"/>
                <w:spacing w:val="-1"/>
                <w:sz w:val="18"/>
              </w:rPr>
            </w:r>
          </w:p>
        </w:tc>
      </w:tr>
    </w:tbl>
    <w:p>
      <w:pPr>
        <w:spacing w:line="240" w:lineRule="auto" w:before="1"/>
        <w:rPr>
          <w:rFonts w:ascii="宋体" w:hAnsi="宋体" w:cs="宋体" w:eastAsia="宋体" w:hint="default"/>
          <w:b/>
          <w:bCs/>
          <w:sz w:val="9"/>
          <w:szCs w:val="9"/>
        </w:rPr>
      </w:pPr>
    </w:p>
    <w:p>
      <w:pPr>
        <w:pStyle w:val="Heading5"/>
        <w:spacing w:line="240" w:lineRule="auto"/>
        <w:ind w:left="856" w:right="0"/>
        <w:jc w:val="left"/>
        <w:rPr>
          <w:b w:val="0"/>
          <w:bCs w:val="0"/>
        </w:rPr>
      </w:pPr>
      <w:r>
        <w:rPr/>
        <w:pict>
          <v:group style="position:absolute;margin-left:51.300003pt;margin-top:-53.126328pt;width:480.4pt;height:25.65pt;mso-position-horizontal-relative:page;mso-position-vertical-relative:paragraph;z-index:-1171336" coordorigin="1026,-1063" coordsize="9608,513">
            <v:shape style="position:absolute;left:1026;top:-1063;width:4687;height:102" type="#_x0000_t75" stroked="false">
              <v:imagedata r:id="rId469" o:title=""/>
            </v:shape>
            <v:shape style="position:absolute;left:5689;top:-970;width:1540;height:10" type="#_x0000_t75" stroked="false">
              <v:imagedata r:id="rId316" o:title=""/>
            </v:shape>
            <v:shape style="position:absolute;left:7224;top:-970;width:1704;height:10" type="#_x0000_t75" stroked="false">
              <v:imagedata r:id="rId470" o:title=""/>
            </v:shape>
            <v:shape style="position:absolute;left:8923;top:-970;width:1710;height:10" type="#_x0000_t75" stroked="false">
              <v:imagedata r:id="rId471" o:title=""/>
            </v:shape>
            <v:group style="position:absolute;left:5694;top:-961;width:10;height:20" coordorigin="5694,-961" coordsize="10,20">
              <v:shape style="position:absolute;left:5694;top:-961;width:10;height:20" coordorigin="5694,-961" coordsize="10,20" path="m5694,-941l5703,-941,5703,-961,5694,-961,5694,-941xe" filled="true" fillcolor="#000000" stroked="false">
                <v:path arrowok="t"/>
                <v:fill type="solid"/>
              </v:shape>
            </v:group>
            <v:group style="position:absolute;left:5694;top:-941;width:10;height:20" coordorigin="5694,-941" coordsize="10,20">
              <v:shape style="position:absolute;left:5694;top:-941;width:10;height:20" coordorigin="5694,-941" coordsize="10,20" path="m5694,-922l5703,-922,5703,-941,5694,-941,5694,-922xe" filled="true" fillcolor="#000000" stroked="false">
                <v:path arrowok="t"/>
                <v:fill type="solid"/>
              </v:shape>
            </v:group>
            <v:group style="position:absolute;left:5694;top:-922;width:10;height:20" coordorigin="5694,-922" coordsize="10,20">
              <v:shape style="position:absolute;left:5694;top:-922;width:10;height:20" coordorigin="5694,-922" coordsize="10,20" path="m5694,-903l5703,-903,5703,-922,5694,-922,5694,-903xe" filled="true" fillcolor="#000000" stroked="false">
                <v:path arrowok="t"/>
                <v:fill type="solid"/>
              </v:shape>
            </v:group>
            <v:group style="position:absolute;left:5694;top:-903;width:10;height:20" coordorigin="5694,-903" coordsize="10,20">
              <v:shape style="position:absolute;left:5694;top:-903;width:10;height:20" coordorigin="5694,-903" coordsize="10,20" path="m5694,-884l5703,-884,5703,-903,5694,-903,5694,-884xe" filled="true" fillcolor="#000000" stroked="false">
                <v:path arrowok="t"/>
                <v:fill type="solid"/>
              </v:shape>
            </v:group>
            <v:group style="position:absolute;left:5694;top:-884;width:10;height:20" coordorigin="5694,-884" coordsize="10,20">
              <v:shape style="position:absolute;left:5694;top:-884;width:10;height:20" coordorigin="5694,-884" coordsize="10,20" path="m5694,-865l5703,-865,5703,-884,5694,-884,5694,-865xe" filled="true" fillcolor="#000000" stroked="false">
                <v:path arrowok="t"/>
                <v:fill type="solid"/>
              </v:shape>
            </v:group>
            <v:group style="position:absolute;left:5694;top:-865;width:10;height:20" coordorigin="5694,-865" coordsize="10,20">
              <v:shape style="position:absolute;left:5694;top:-865;width:10;height:20" coordorigin="5694,-865" coordsize="10,20" path="m5694,-845l5703,-845,5703,-865,5694,-865,5694,-845xe" filled="true" fillcolor="#000000" stroked="false">
                <v:path arrowok="t"/>
                <v:fill type="solid"/>
              </v:shape>
            </v:group>
            <v:group style="position:absolute;left:5694;top:-845;width:10;height:20" coordorigin="5694,-845" coordsize="10,20">
              <v:shape style="position:absolute;left:5694;top:-845;width:10;height:20" coordorigin="5694,-845" coordsize="10,20" path="m5694,-826l5703,-826,5703,-845,5694,-845,5694,-826xe" filled="true" fillcolor="#000000" stroked="false">
                <v:path arrowok="t"/>
                <v:fill type="solid"/>
              </v:shape>
            </v:group>
            <v:group style="position:absolute;left:5694;top:-826;width:10;height:20" coordorigin="5694,-826" coordsize="10,20">
              <v:shape style="position:absolute;left:5694;top:-826;width:10;height:20" coordorigin="5694,-826" coordsize="10,20" path="m5694,-807l5703,-807,5703,-826,5694,-826,5694,-807xe" filled="true" fillcolor="#000000" stroked="false">
                <v:path arrowok="t"/>
                <v:fill type="solid"/>
              </v:shape>
            </v:group>
            <v:group style="position:absolute;left:5694;top:-807;width:10;height:20" coordorigin="5694,-807" coordsize="10,20">
              <v:shape style="position:absolute;left:5694;top:-807;width:10;height:20" coordorigin="5694,-807" coordsize="10,20" path="m5694,-788l5703,-788,5703,-807,5694,-807,5694,-788xe" filled="true" fillcolor="#000000" stroked="false">
                <v:path arrowok="t"/>
                <v:fill type="solid"/>
              </v:shape>
            </v:group>
            <v:group style="position:absolute;left:5694;top:-788;width:10;height:20" coordorigin="5694,-788" coordsize="10,20">
              <v:shape style="position:absolute;left:5694;top:-788;width:10;height:20" coordorigin="5694,-788" coordsize="10,20" path="m5694,-769l5703,-769,5703,-788,5694,-788,5694,-769xe" filled="true" fillcolor="#000000" stroked="false">
                <v:path arrowok="t"/>
                <v:fill type="solid"/>
              </v:shape>
            </v:group>
            <v:group style="position:absolute;left:5694;top:-769;width:10;height:20" coordorigin="5694,-769" coordsize="10,20">
              <v:shape style="position:absolute;left:5694;top:-769;width:10;height:20" coordorigin="5694,-769" coordsize="10,20" path="m5694,-749l5703,-749,5703,-769,5694,-769,5694,-749xe" filled="true" fillcolor="#000000" stroked="false">
                <v:path arrowok="t"/>
                <v:fill type="solid"/>
              </v:shape>
            </v:group>
            <v:group style="position:absolute;left:5694;top:-749;width:10;height:20" coordorigin="5694,-749" coordsize="10,20">
              <v:shape style="position:absolute;left:5694;top:-749;width:10;height:20" coordorigin="5694,-749" coordsize="10,20" path="m5694,-730l5703,-730,5703,-749,5694,-749,5694,-730xe" filled="true" fillcolor="#000000" stroked="false">
                <v:path arrowok="t"/>
                <v:fill type="solid"/>
              </v:shape>
            </v:group>
            <v:group style="position:absolute;left:5694;top:-730;width:10;height:20" coordorigin="5694,-730" coordsize="10,20">
              <v:shape style="position:absolute;left:5694;top:-730;width:10;height:20" coordorigin="5694,-730" coordsize="10,20" path="m5694,-711l5703,-711,5703,-730,5694,-730,5694,-711xe" filled="true" fillcolor="#000000" stroked="false">
                <v:path arrowok="t"/>
                <v:fill type="solid"/>
              </v:shape>
            </v:group>
            <v:group style="position:absolute;left:5694;top:-711;width:10;height:20" coordorigin="5694,-711" coordsize="10,20">
              <v:shape style="position:absolute;left:5694;top:-711;width:10;height:20" coordorigin="5694,-711" coordsize="10,20" path="m5694,-692l5703,-692,5703,-711,5694,-711,5694,-692xe" filled="true" fillcolor="#000000" stroked="false">
                <v:path arrowok="t"/>
                <v:fill type="solid"/>
              </v:shape>
            </v:group>
            <v:group style="position:absolute;left:5694;top:-692;width:10;height:20" coordorigin="5694,-692" coordsize="10,20">
              <v:shape style="position:absolute;left:5694;top:-692;width:10;height:20" coordorigin="5694,-692" coordsize="10,20" path="m5694,-673l5703,-673,5703,-692,5694,-692,5694,-673xe" filled="true" fillcolor="#000000" stroked="false">
                <v:path arrowok="t"/>
                <v:fill type="solid"/>
              </v:shape>
            </v:group>
            <v:group style="position:absolute;left:5694;top:-673;width:10;height:20" coordorigin="5694,-673" coordsize="10,20">
              <v:shape style="position:absolute;left:5694;top:-673;width:10;height:20" coordorigin="5694,-673" coordsize="10,20" path="m5694,-653l5703,-653,5703,-673,5694,-673,5694,-653xe" filled="true" fillcolor="#000000" stroked="false">
                <v:path arrowok="t"/>
                <v:fill type="solid"/>
              </v:shape>
              <v:shape style="position:absolute;left:1026;top:-653;width:4687;height:103" type="#_x0000_t75" stroked="false">
                <v:imagedata r:id="rId472" o:title=""/>
              </v:shape>
              <v:shape style="position:absolute;left:5689;top:-560;width:1540;height:10" type="#_x0000_t75" stroked="false">
                <v:imagedata r:id="rId316" o:title=""/>
              </v:shape>
              <v:shape style="position:absolute;left:7224;top:-560;width:1704;height:10" type="#_x0000_t75" stroked="false">
                <v:imagedata r:id="rId470" o:title=""/>
              </v:shape>
              <v:shape style="position:absolute;left:8923;top:-560;width:1710;height:10" type="#_x0000_t75" stroked="false">
                <v:imagedata r:id="rId471" o:title=""/>
              </v:shape>
            </v:group>
            <w10:wrap type="none"/>
          </v:group>
        </w:pict>
      </w:r>
      <w:r>
        <w:rPr/>
        <w:pict>
          <v:group style="position:absolute;margin-left:197.779984pt;margin-top:33.933640pt;width:290.350pt;height:5.1pt;mso-position-horizontal-relative:page;mso-position-vertical-relative:paragraph;z-index:-1171312" coordorigin="3956,679" coordsize="5807,102">
            <v:shape style="position:absolute;left:3956;top:679;width:1304;height:102" type="#_x0000_t75" stroked="false">
              <v:imagedata r:id="rId473" o:title=""/>
            </v:shape>
            <v:shape style="position:absolute;left:5235;top:751;width:1336;height:30" type="#_x0000_t75" stroked="false">
              <v:imagedata r:id="rId474" o:title=""/>
            </v:shape>
            <v:shape style="position:absolute;left:6547;top:751;width:840;height:30" type="#_x0000_t75" stroked="false">
              <v:imagedata r:id="rId475" o:title=""/>
            </v:shape>
            <v:shape style="position:absolute;left:7363;top:751;width:1300;height:30" type="#_x0000_t75" stroked="false">
              <v:imagedata r:id="rId476" o:title=""/>
            </v:shape>
            <v:shape style="position:absolute;left:8639;top:751;width:1123;height:10" type="#_x0000_t75" stroked="false">
              <v:imagedata r:id="rId446" o:title=""/>
            </v:shape>
            <w10:wrap type="none"/>
          </v:group>
        </w:pict>
      </w:r>
      <w:r>
        <w:rPr/>
        <w:pict>
          <v:shape style="position:absolute;margin-left:127.399994pt;margin-top:74.973663pt;width:.480015pt;height:.1pt;mso-position-horizontal-relative:page;mso-position-vertical-relative:paragraph;z-index:-1171288" type="#_x0000_t75" stroked="false">
            <v:imagedata r:id="rId432" o:title=""/>
          </v:shape>
        </w:pict>
      </w:r>
      <w:r>
        <w:rPr/>
        <w:pict>
          <v:shape style="position:absolute;margin-left:198.259995pt;margin-top:74.973663pt;width:.48003pt;height:.1pt;mso-position-horizontal-relative:page;mso-position-vertical-relative:paragraph;z-index:-1171264" type="#_x0000_t75" stroked="false">
            <v:imagedata r:id="rId432" o:title=""/>
          </v:shape>
        </w:pict>
      </w:r>
      <w:r>
        <w:rPr/>
        <w:pict>
          <v:shape style="position:absolute;margin-left:262pt;margin-top:74.973663pt;width:.48003pt;height:.1pt;mso-position-horizontal-relative:page;mso-position-vertical-relative:paragraph;z-index:-1171240" type="#_x0000_t75" stroked="false">
            <v:imagedata r:id="rId432" o:title=""/>
          </v:shape>
        </w:pict>
      </w:r>
      <w:r>
        <w:rPr/>
        <w:pict>
          <v:shape style="position:absolute;margin-left:327.579987pt;margin-top:74.973663pt;width:.48003pt;height:.1pt;mso-position-horizontal-relative:page;mso-position-vertical-relative:paragraph;z-index:-1171216" type="#_x0000_t75" stroked="false">
            <v:imagedata r:id="rId432" o:title=""/>
          </v:shape>
        </w:pict>
      </w:r>
      <w:r>
        <w:rPr/>
        <w:pict>
          <v:shape style="position:absolute;margin-left:368.380005pt;margin-top:74.973663pt;width:.48pt;height:.1pt;mso-position-horizontal-relative:page;mso-position-vertical-relative:paragraph;z-index:-1171192" type="#_x0000_t75" stroked="false">
            <v:imagedata r:id="rId432" o:title=""/>
          </v:shape>
        </w:pict>
      </w:r>
      <w:r>
        <w:rPr/>
        <w:pict>
          <v:shape style="position:absolute;margin-left:432.179993pt;margin-top:74.973663pt;width:.48003pt;height:.1pt;mso-position-horizontal-relative:page;mso-position-vertical-relative:paragraph;z-index:-1171168" type="#_x0000_t75" stroked="false">
            <v:imagedata r:id="rId432" o:title=""/>
          </v:shape>
        </w:pict>
      </w:r>
      <w:r>
        <w:rPr/>
        <w:pict>
          <v:shape style="position:absolute;margin-left:488.100006pt;margin-top:74.973663pt;width:.48pt;height:.1pt;mso-position-horizontal-relative:page;mso-position-vertical-relative:paragraph;z-index:-1171144" type="#_x0000_t75" stroked="false">
            <v:imagedata r:id="rId432" o:title=""/>
          </v:shape>
        </w:pict>
      </w:r>
      <w:r>
        <w:rPr/>
        <w:pict>
          <v:group style="position:absolute;margin-left:41.399994pt;margin-top:110.073685pt;width:509.3pt;height:.5pt;mso-position-horizontal-relative:page;mso-position-vertical-relative:paragraph;z-index:-1171120" coordorigin="828,2201" coordsize="10186,10">
            <v:shape style="position:absolute;left:828;top:2201;width:1720;height:10" type="#_x0000_t75" stroked="false">
              <v:imagedata r:id="rId441" o:title=""/>
            </v:shape>
            <v:shape style="position:absolute;left:2543;top:2201;width:1422;height:10" type="#_x0000_t75" stroked="false">
              <v:imagedata r:id="rId442" o:title=""/>
            </v:shape>
            <v:shape style="position:absolute;left:3960;top:2201;width:1280;height:10" type="#_x0000_t75" stroked="false">
              <v:imagedata r:id="rId443" o:title=""/>
            </v:shape>
            <v:shape style="position:absolute;left:5235;top:2201;width:1316;height:10" type="#_x0000_t75" stroked="false">
              <v:imagedata r:id="rId444" o:title=""/>
            </v:shape>
            <v:shape style="position:absolute;left:6547;top:2201;width:2097;height:10" type="#_x0000_t75" stroked="false">
              <v:imagedata r:id="rId445" o:title=""/>
            </v:shape>
            <v:shape style="position:absolute;left:8639;top:2201;width:1123;height:10" type="#_x0000_t75" stroked="false">
              <v:imagedata r:id="rId446" o:title=""/>
            </v:shape>
            <v:shape style="position:absolute;left:9757;top:2201;width:1256;height:10" type="#_x0000_t75" stroked="false">
              <v:imagedata r:id="rId477" o:title=""/>
            </v:shape>
            <w10:wrap type="none"/>
          </v:group>
        </w:pict>
      </w:r>
      <w:bookmarkStart w:name="（三十一） 其他综合收益" w:id="238"/>
      <w:bookmarkEnd w:id="238"/>
      <w:r>
        <w:rPr>
          <w:b w:val="0"/>
          <w:bCs w:val="0"/>
        </w:rPr>
      </w:r>
      <w:r>
        <w:rPr/>
        <w:t>（三十一）其他综合收益</w:t>
      </w:r>
      <w:r>
        <w:rPr>
          <w:b w:val="0"/>
          <w:bCs w:val="0"/>
        </w:rPr>
      </w:r>
    </w:p>
    <w:p>
      <w:pPr>
        <w:spacing w:line="240" w:lineRule="auto" w:before="5"/>
        <w:rPr>
          <w:rFonts w:ascii="宋体" w:hAnsi="宋体" w:cs="宋体" w:eastAsia="宋体" w:hint="default"/>
          <w:b/>
          <w:bCs/>
          <w:sz w:val="5"/>
          <w:szCs w:val="5"/>
        </w:rPr>
      </w:pPr>
    </w:p>
    <w:tbl>
      <w:tblPr>
        <w:tblW w:w="0" w:type="auto"/>
        <w:jc w:val="left"/>
        <w:tblInd w:w="113" w:type="dxa"/>
        <w:tblLayout w:type="fixed"/>
        <w:tblCellMar>
          <w:top w:w="0" w:type="dxa"/>
          <w:left w:w="0" w:type="dxa"/>
          <w:bottom w:w="0" w:type="dxa"/>
          <w:right w:w="0" w:type="dxa"/>
        </w:tblCellMar>
        <w:tblLook w:val="01E0"/>
      </w:tblPr>
      <w:tblGrid>
        <w:gridCol w:w="1739"/>
        <w:gridCol w:w="1417"/>
        <w:gridCol w:w="1275"/>
        <w:gridCol w:w="1312"/>
        <w:gridCol w:w="816"/>
        <w:gridCol w:w="1276"/>
        <w:gridCol w:w="1118"/>
        <w:gridCol w:w="1313"/>
      </w:tblGrid>
      <w:tr>
        <w:trPr>
          <w:trHeight w:val="284" w:hRule="exact"/>
        </w:trPr>
        <w:tc>
          <w:tcPr>
            <w:tcW w:w="1739"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53"/>
              <w:ind w:left="20"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417" w:type="dxa"/>
            <w:tcBorders>
              <w:top w:val="single" w:sz="12" w:space="0" w:color="000000"/>
              <w:left w:val="single" w:sz="4" w:space="0" w:color="000000"/>
              <w:bottom w:val="nil" w:sz="6" w:space="0" w:color="auto"/>
              <w:right w:val="single" w:sz="4" w:space="0" w:color="000000"/>
            </w:tcBorders>
          </w:tcPr>
          <w:p>
            <w:pPr/>
          </w:p>
        </w:tc>
        <w:tc>
          <w:tcPr>
            <w:tcW w:w="5797" w:type="dxa"/>
            <w:gridSpan w:val="5"/>
            <w:tcBorders>
              <w:top w:val="single" w:sz="12" w:space="0" w:color="000000"/>
              <w:left w:val="single" w:sz="4" w:space="0" w:color="000000"/>
              <w:bottom w:val="nil" w:sz="6" w:space="0" w:color="auto"/>
              <w:right w:val="single" w:sz="4" w:space="0" w:color="000000"/>
            </w:tcBorders>
          </w:tcPr>
          <w:p>
            <w:pPr>
              <w:pStyle w:val="TableParagraph"/>
              <w:spacing w:line="240" w:lineRule="auto" w:before="23"/>
              <w:ind w:right="1"/>
              <w:jc w:val="center"/>
              <w:rPr>
                <w:rFonts w:ascii="宋体" w:hAnsi="宋体" w:cs="宋体" w:eastAsia="宋体" w:hint="default"/>
                <w:sz w:val="18"/>
                <w:szCs w:val="18"/>
              </w:rPr>
            </w:pPr>
            <w:r>
              <w:rPr>
                <w:rFonts w:ascii="宋体" w:hAnsi="宋体" w:cs="宋体" w:eastAsia="宋体" w:hint="default"/>
                <w:b/>
                <w:bCs/>
                <w:sz w:val="18"/>
                <w:szCs w:val="18"/>
              </w:rPr>
              <w:t>本期发生金额</w:t>
            </w:r>
            <w:r>
              <w:rPr>
                <w:rFonts w:ascii="宋体" w:hAnsi="宋体" w:cs="宋体" w:eastAsia="宋体" w:hint="default"/>
                <w:sz w:val="18"/>
                <w:szCs w:val="18"/>
              </w:rPr>
            </w:r>
          </w:p>
        </w:tc>
        <w:tc>
          <w:tcPr>
            <w:tcW w:w="1313" w:type="dxa"/>
            <w:tcBorders>
              <w:top w:val="single" w:sz="12" w:space="0" w:color="000000"/>
              <w:left w:val="single" w:sz="4" w:space="0" w:color="000000"/>
              <w:bottom w:val="nil" w:sz="6" w:space="0" w:color="auto"/>
              <w:right w:val="nil" w:sz="6" w:space="0" w:color="auto"/>
            </w:tcBorders>
          </w:tcPr>
          <w:p>
            <w:pPr/>
          </w:p>
        </w:tc>
      </w:tr>
      <w:tr>
        <w:trPr>
          <w:trHeight w:val="811" w:hRule="exact"/>
        </w:trPr>
        <w:tc>
          <w:tcPr>
            <w:tcW w:w="1739" w:type="dxa"/>
            <w:vMerge/>
            <w:tcBorders>
              <w:left w:val="nil" w:sz="6" w:space="0" w:color="auto"/>
              <w:bottom w:val="single" w:sz="8" w:space="0" w:color="000000"/>
              <w:right w:val="single" w:sz="4" w:space="0" w:color="000000"/>
            </w:tcBorders>
          </w:tcPr>
          <w:p>
            <w:pPr/>
          </w:p>
        </w:tc>
        <w:tc>
          <w:tcPr>
            <w:tcW w:w="1417" w:type="dxa"/>
            <w:tcBorders>
              <w:top w:val="nil" w:sz="6" w:space="0" w:color="auto"/>
              <w:left w:val="single" w:sz="4" w:space="0" w:color="000000"/>
              <w:bottom w:val="single" w:sz="8" w:space="0" w:color="000000"/>
              <w:right w:val="single" w:sz="4" w:space="0" w:color="000000"/>
            </w:tcBorders>
          </w:tcPr>
          <w:p>
            <w:pPr>
              <w:pStyle w:val="TableParagraph"/>
              <w:spacing w:line="232" w:lineRule="exact" w:before="28"/>
              <w:ind w:left="523" w:right="521"/>
              <w:jc w:val="center"/>
              <w:rPr>
                <w:rFonts w:ascii="宋体" w:hAnsi="宋体" w:cs="宋体" w:eastAsia="宋体" w:hint="default"/>
                <w:sz w:val="18"/>
                <w:szCs w:val="18"/>
              </w:rPr>
            </w:pPr>
            <w:r>
              <w:rPr>
                <w:rFonts w:ascii="宋体" w:hAnsi="宋体" w:cs="宋体" w:eastAsia="宋体" w:hint="default"/>
                <w:b/>
                <w:bCs/>
                <w:sz w:val="18"/>
                <w:szCs w:val="18"/>
              </w:rPr>
              <w:t>期初</w:t>
            </w:r>
            <w:r>
              <w:rPr>
                <w:rFonts w:ascii="宋体" w:hAnsi="宋体" w:cs="宋体" w:eastAsia="宋体" w:hint="default"/>
                <w:b/>
                <w:bCs/>
                <w:spacing w:val="1"/>
                <w:w w:val="99"/>
                <w:sz w:val="18"/>
                <w:szCs w:val="18"/>
              </w:rPr>
              <w:t> </w:t>
            </w:r>
            <w:r>
              <w:rPr>
                <w:rFonts w:ascii="宋体" w:hAnsi="宋体" w:cs="宋体" w:eastAsia="宋体" w:hint="default"/>
                <w:b/>
                <w:bCs/>
                <w:sz w:val="18"/>
                <w:szCs w:val="18"/>
              </w:rPr>
              <w:t>余额</w:t>
            </w:r>
            <w:r>
              <w:rPr>
                <w:rFonts w:ascii="宋体" w:hAnsi="宋体" w:cs="宋体" w:eastAsia="宋体" w:hint="default"/>
                <w:sz w:val="18"/>
                <w:szCs w:val="18"/>
              </w:rPr>
            </w:r>
          </w:p>
        </w:tc>
        <w:tc>
          <w:tcPr>
            <w:tcW w:w="1275"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32" w:lineRule="exact"/>
              <w:ind w:left="269" w:right="181" w:hanging="92"/>
              <w:jc w:val="left"/>
              <w:rPr>
                <w:rFonts w:ascii="宋体" w:hAnsi="宋体" w:cs="宋体" w:eastAsia="宋体" w:hint="default"/>
                <w:sz w:val="18"/>
                <w:szCs w:val="18"/>
              </w:rPr>
            </w:pPr>
            <w:r>
              <w:rPr>
                <w:rFonts w:ascii="宋体" w:hAnsi="宋体" w:cs="宋体" w:eastAsia="宋体" w:hint="default"/>
                <w:b/>
                <w:bCs/>
                <w:sz w:val="18"/>
                <w:szCs w:val="18"/>
              </w:rPr>
              <w:t>本期所得税</w:t>
            </w:r>
            <w:r>
              <w:rPr>
                <w:rFonts w:ascii="宋体" w:hAnsi="宋体" w:cs="宋体" w:eastAsia="宋体" w:hint="default"/>
                <w:b/>
                <w:bCs/>
                <w:w w:val="99"/>
                <w:sz w:val="18"/>
                <w:szCs w:val="18"/>
              </w:rPr>
              <w:t> </w:t>
            </w:r>
            <w:r>
              <w:rPr>
                <w:rFonts w:ascii="宋体" w:hAnsi="宋体" w:cs="宋体" w:eastAsia="宋体" w:hint="default"/>
                <w:b/>
                <w:bCs/>
                <w:sz w:val="18"/>
                <w:szCs w:val="18"/>
              </w:rPr>
              <w:t>前发生额</w:t>
            </w:r>
            <w:r>
              <w:rPr>
                <w:rFonts w:ascii="宋体" w:hAnsi="宋体" w:cs="宋体" w:eastAsia="宋体" w:hint="default"/>
                <w:sz w:val="18"/>
                <w:szCs w:val="18"/>
              </w:rPr>
            </w:r>
          </w:p>
        </w:tc>
        <w:tc>
          <w:tcPr>
            <w:tcW w:w="1312" w:type="dxa"/>
            <w:tcBorders>
              <w:top w:val="nil" w:sz="6" w:space="0" w:color="auto"/>
              <w:left w:val="single" w:sz="4" w:space="0" w:color="000000"/>
              <w:bottom w:val="single" w:sz="8" w:space="0" w:color="000000"/>
              <w:right w:val="single" w:sz="4" w:space="0" w:color="000000"/>
            </w:tcBorders>
          </w:tcPr>
          <w:p>
            <w:pPr>
              <w:pStyle w:val="TableParagraph"/>
              <w:spacing w:line="237" w:lineRule="auto" w:before="74"/>
              <w:ind w:left="109" w:right="107"/>
              <w:jc w:val="both"/>
              <w:rPr>
                <w:rFonts w:ascii="宋体" w:hAnsi="宋体" w:cs="宋体" w:eastAsia="宋体" w:hint="default"/>
                <w:sz w:val="18"/>
                <w:szCs w:val="18"/>
              </w:rPr>
            </w:pPr>
            <w:r>
              <w:rPr>
                <w:rFonts w:ascii="宋体" w:hAnsi="宋体" w:cs="宋体" w:eastAsia="宋体" w:hint="default"/>
                <w:b/>
                <w:bCs/>
                <w:sz w:val="18"/>
                <w:szCs w:val="18"/>
              </w:rPr>
              <w:t>减：前期计入</w:t>
            </w:r>
            <w:r>
              <w:rPr>
                <w:rFonts w:ascii="宋体" w:hAnsi="宋体" w:cs="宋体" w:eastAsia="宋体" w:hint="default"/>
                <w:b/>
                <w:bCs/>
                <w:w w:val="99"/>
                <w:sz w:val="18"/>
                <w:szCs w:val="18"/>
              </w:rPr>
              <w:t> </w:t>
            </w:r>
            <w:r>
              <w:rPr>
                <w:rFonts w:ascii="宋体" w:hAnsi="宋体" w:cs="宋体" w:eastAsia="宋体" w:hint="default"/>
                <w:b/>
                <w:bCs/>
                <w:sz w:val="18"/>
                <w:szCs w:val="18"/>
              </w:rPr>
              <w:t>其他综合收益</w:t>
            </w:r>
            <w:r>
              <w:rPr>
                <w:rFonts w:ascii="宋体" w:hAnsi="宋体" w:cs="宋体" w:eastAsia="宋体" w:hint="default"/>
                <w:b/>
                <w:bCs/>
                <w:w w:val="99"/>
                <w:sz w:val="18"/>
                <w:szCs w:val="18"/>
              </w:rPr>
              <w:t> </w:t>
            </w:r>
            <w:r>
              <w:rPr>
                <w:rFonts w:ascii="宋体" w:hAnsi="宋体" w:cs="宋体" w:eastAsia="宋体" w:hint="default"/>
                <w:b/>
                <w:bCs/>
                <w:sz w:val="18"/>
                <w:szCs w:val="18"/>
              </w:rPr>
              <w:t>当期转入损益</w:t>
            </w:r>
            <w:r>
              <w:rPr>
                <w:rFonts w:ascii="宋体" w:hAnsi="宋体" w:cs="宋体" w:eastAsia="宋体" w:hint="default"/>
                <w:sz w:val="18"/>
                <w:szCs w:val="18"/>
              </w:rPr>
            </w:r>
          </w:p>
        </w:tc>
        <w:tc>
          <w:tcPr>
            <w:tcW w:w="816" w:type="dxa"/>
            <w:tcBorders>
              <w:top w:val="nil" w:sz="6" w:space="0" w:color="auto"/>
              <w:left w:val="single" w:sz="4" w:space="0" w:color="000000"/>
              <w:bottom w:val="single" w:sz="8" w:space="0" w:color="000000"/>
              <w:right w:val="single" w:sz="4" w:space="0" w:color="000000"/>
            </w:tcBorders>
          </w:tcPr>
          <w:p>
            <w:pPr>
              <w:pStyle w:val="TableParagraph"/>
              <w:spacing w:line="237" w:lineRule="auto" w:before="74"/>
              <w:ind w:left="131" w:right="128"/>
              <w:jc w:val="center"/>
              <w:rPr>
                <w:rFonts w:ascii="宋体" w:hAnsi="宋体" w:cs="宋体" w:eastAsia="宋体" w:hint="default"/>
                <w:sz w:val="18"/>
                <w:szCs w:val="18"/>
              </w:rPr>
            </w:pPr>
            <w:r>
              <w:rPr>
                <w:rFonts w:ascii="宋体" w:hAnsi="宋体" w:cs="宋体" w:eastAsia="宋体" w:hint="default"/>
                <w:b/>
                <w:bCs/>
                <w:sz w:val="18"/>
                <w:szCs w:val="18"/>
              </w:rPr>
              <w:t>减：所</w:t>
            </w:r>
            <w:r>
              <w:rPr>
                <w:rFonts w:ascii="宋体" w:hAnsi="宋体" w:cs="宋体" w:eastAsia="宋体" w:hint="default"/>
                <w:b/>
                <w:bCs/>
                <w:spacing w:val="1"/>
                <w:w w:val="99"/>
                <w:sz w:val="18"/>
                <w:szCs w:val="18"/>
              </w:rPr>
              <w:t> </w:t>
            </w:r>
            <w:r>
              <w:rPr>
                <w:rFonts w:ascii="宋体" w:hAnsi="宋体" w:cs="宋体" w:eastAsia="宋体" w:hint="default"/>
                <w:b/>
                <w:bCs/>
                <w:sz w:val="18"/>
                <w:szCs w:val="18"/>
              </w:rPr>
              <w:t>得税费</w:t>
            </w:r>
            <w:r>
              <w:rPr>
                <w:rFonts w:ascii="宋体" w:hAnsi="宋体" w:cs="宋体" w:eastAsia="宋体" w:hint="default"/>
                <w:b/>
                <w:bCs/>
                <w:spacing w:val="1"/>
                <w:w w:val="99"/>
                <w:sz w:val="18"/>
                <w:szCs w:val="18"/>
              </w:rPr>
              <w:t> </w:t>
            </w:r>
            <w:r>
              <w:rPr>
                <w:rFonts w:ascii="宋体" w:hAnsi="宋体" w:cs="宋体" w:eastAsia="宋体" w:hint="default"/>
                <w:b/>
                <w:bCs/>
                <w:sz w:val="18"/>
                <w:szCs w:val="18"/>
              </w:rPr>
              <w:t>用</w:t>
            </w:r>
            <w:r>
              <w:rPr>
                <w:rFonts w:ascii="宋体" w:hAnsi="宋体" w:cs="宋体" w:eastAsia="宋体" w:hint="default"/>
                <w:sz w:val="18"/>
                <w:szCs w:val="18"/>
              </w:rPr>
            </w:r>
          </w:p>
        </w:tc>
        <w:tc>
          <w:tcPr>
            <w:tcW w:w="1276"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32" w:lineRule="exact"/>
              <w:ind w:left="361" w:right="181" w:hanging="182"/>
              <w:jc w:val="left"/>
              <w:rPr>
                <w:rFonts w:ascii="宋体" w:hAnsi="宋体" w:cs="宋体" w:eastAsia="宋体" w:hint="default"/>
                <w:sz w:val="18"/>
                <w:szCs w:val="18"/>
              </w:rPr>
            </w:pPr>
            <w:r>
              <w:rPr>
                <w:rFonts w:ascii="宋体" w:hAnsi="宋体" w:cs="宋体" w:eastAsia="宋体" w:hint="default"/>
                <w:b/>
                <w:bCs/>
                <w:sz w:val="18"/>
                <w:szCs w:val="18"/>
              </w:rPr>
              <w:t>税后归属于</w:t>
            </w:r>
            <w:r>
              <w:rPr>
                <w:rFonts w:ascii="宋体" w:hAnsi="宋体" w:cs="宋体" w:eastAsia="宋体" w:hint="default"/>
                <w:b/>
                <w:bCs/>
                <w:w w:val="99"/>
                <w:sz w:val="18"/>
                <w:szCs w:val="18"/>
              </w:rPr>
              <w:t> </w:t>
            </w:r>
            <w:r>
              <w:rPr>
                <w:rFonts w:ascii="宋体" w:hAnsi="宋体" w:cs="宋体" w:eastAsia="宋体" w:hint="default"/>
                <w:b/>
                <w:bCs/>
                <w:sz w:val="18"/>
                <w:szCs w:val="18"/>
              </w:rPr>
              <w:t>母公司</w:t>
            </w:r>
            <w:r>
              <w:rPr>
                <w:rFonts w:ascii="宋体" w:hAnsi="宋体" w:cs="宋体" w:eastAsia="宋体" w:hint="default"/>
                <w:sz w:val="18"/>
                <w:szCs w:val="18"/>
              </w:rPr>
            </w:r>
          </w:p>
        </w:tc>
        <w:tc>
          <w:tcPr>
            <w:tcW w:w="1118" w:type="dxa"/>
            <w:tcBorders>
              <w:top w:val="nil" w:sz="6" w:space="0" w:color="auto"/>
              <w:left w:val="single" w:sz="4" w:space="0" w:color="000000"/>
              <w:bottom w:val="nil" w:sz="6" w:space="0" w:color="auto"/>
              <w:right w:val="single" w:sz="4" w:space="0" w:color="000000"/>
            </w:tcBorders>
          </w:tcPr>
          <w:p>
            <w:pPr>
              <w:pStyle w:val="TableParagraph"/>
              <w:spacing w:line="237" w:lineRule="auto" w:before="74"/>
              <w:ind w:left="193" w:right="191"/>
              <w:jc w:val="center"/>
              <w:rPr>
                <w:rFonts w:ascii="宋体" w:hAnsi="宋体" w:cs="宋体" w:eastAsia="宋体" w:hint="default"/>
                <w:sz w:val="18"/>
                <w:szCs w:val="18"/>
              </w:rPr>
            </w:pPr>
            <w:r>
              <w:rPr>
                <w:rFonts w:ascii="宋体" w:hAnsi="宋体" w:cs="宋体" w:eastAsia="宋体" w:hint="default"/>
                <w:b/>
                <w:bCs/>
                <w:sz w:val="18"/>
                <w:szCs w:val="18"/>
              </w:rPr>
              <w:t>税后归属</w:t>
            </w:r>
            <w:r>
              <w:rPr>
                <w:rFonts w:ascii="宋体" w:hAnsi="宋体" w:cs="宋体" w:eastAsia="宋体" w:hint="default"/>
                <w:b/>
                <w:bCs/>
                <w:w w:val="99"/>
                <w:sz w:val="18"/>
                <w:szCs w:val="18"/>
              </w:rPr>
              <w:t> </w:t>
            </w:r>
            <w:r>
              <w:rPr>
                <w:rFonts w:ascii="宋体" w:hAnsi="宋体" w:cs="宋体" w:eastAsia="宋体" w:hint="default"/>
                <w:b/>
                <w:bCs/>
                <w:sz w:val="18"/>
                <w:szCs w:val="18"/>
              </w:rPr>
              <w:t>于少数股</w:t>
            </w:r>
            <w:r>
              <w:rPr>
                <w:rFonts w:ascii="宋体" w:hAnsi="宋体" w:cs="宋体" w:eastAsia="宋体" w:hint="default"/>
                <w:b/>
                <w:bCs/>
                <w:w w:val="99"/>
                <w:sz w:val="18"/>
                <w:szCs w:val="18"/>
              </w:rPr>
              <w:t> </w:t>
            </w:r>
            <w:r>
              <w:rPr>
                <w:rFonts w:ascii="宋体" w:hAnsi="宋体" w:cs="宋体" w:eastAsia="宋体" w:hint="default"/>
                <w:b/>
                <w:bCs/>
                <w:sz w:val="18"/>
                <w:szCs w:val="18"/>
              </w:rPr>
              <w:t>东</w:t>
            </w:r>
            <w:r>
              <w:rPr>
                <w:rFonts w:ascii="宋体" w:hAnsi="宋体" w:cs="宋体" w:eastAsia="宋体" w:hint="default"/>
                <w:sz w:val="18"/>
                <w:szCs w:val="18"/>
              </w:rPr>
            </w:r>
          </w:p>
        </w:tc>
        <w:tc>
          <w:tcPr>
            <w:tcW w:w="1313" w:type="dxa"/>
            <w:tcBorders>
              <w:top w:val="nil" w:sz="6" w:space="0" w:color="auto"/>
              <w:left w:val="single" w:sz="4" w:space="0" w:color="000000"/>
              <w:bottom w:val="single" w:sz="8" w:space="0" w:color="000000"/>
              <w:right w:val="nil" w:sz="6" w:space="0" w:color="auto"/>
            </w:tcBorders>
          </w:tcPr>
          <w:p>
            <w:pPr>
              <w:pStyle w:val="TableParagraph"/>
              <w:spacing w:line="232" w:lineRule="exact" w:before="28"/>
              <w:ind w:left="436" w:right="506"/>
              <w:jc w:val="center"/>
              <w:rPr>
                <w:rFonts w:ascii="宋体" w:hAnsi="宋体" w:cs="宋体" w:eastAsia="宋体" w:hint="default"/>
                <w:sz w:val="18"/>
                <w:szCs w:val="18"/>
              </w:rPr>
            </w:pPr>
            <w:r>
              <w:rPr>
                <w:rFonts w:ascii="宋体" w:hAnsi="宋体" w:cs="宋体" w:eastAsia="宋体" w:hint="default"/>
                <w:b/>
                <w:bCs/>
                <w:sz w:val="18"/>
                <w:szCs w:val="18"/>
              </w:rPr>
              <w:t>期末</w:t>
            </w:r>
            <w:r>
              <w:rPr>
                <w:rFonts w:ascii="宋体" w:hAnsi="宋体" w:cs="宋体" w:eastAsia="宋体" w:hint="default"/>
                <w:b/>
                <w:bCs/>
                <w:spacing w:val="1"/>
                <w:w w:val="99"/>
                <w:sz w:val="18"/>
                <w:szCs w:val="18"/>
              </w:rPr>
              <w:t> </w:t>
            </w:r>
            <w:r>
              <w:rPr>
                <w:rFonts w:ascii="宋体" w:hAnsi="宋体" w:cs="宋体" w:eastAsia="宋体" w:hint="default"/>
                <w:b/>
                <w:bCs/>
                <w:sz w:val="18"/>
                <w:szCs w:val="18"/>
              </w:rPr>
              <w:t>余额</w:t>
            </w:r>
            <w:r>
              <w:rPr>
                <w:rFonts w:ascii="宋体" w:hAnsi="宋体" w:cs="宋体" w:eastAsia="宋体" w:hint="default"/>
                <w:sz w:val="18"/>
                <w:szCs w:val="18"/>
              </w:rPr>
            </w:r>
          </w:p>
        </w:tc>
      </w:tr>
      <w:tr>
        <w:trPr>
          <w:trHeight w:val="715" w:hRule="exact"/>
        </w:trPr>
        <w:tc>
          <w:tcPr>
            <w:tcW w:w="1739" w:type="dxa"/>
            <w:tcBorders>
              <w:top w:val="single" w:sz="8" w:space="0" w:color="000000"/>
              <w:left w:val="nil" w:sz="6" w:space="0" w:color="auto"/>
              <w:bottom w:val="nil" w:sz="6" w:space="0" w:color="auto"/>
              <w:right w:val="single" w:sz="4" w:space="0" w:color="000000"/>
            </w:tcBorders>
          </w:tcPr>
          <w:p>
            <w:pPr>
              <w:pStyle w:val="TableParagraph"/>
              <w:spacing w:line="205" w:lineRule="exact"/>
              <w:ind w:left="122" w:right="0"/>
              <w:jc w:val="left"/>
              <w:rPr>
                <w:rFonts w:ascii="宋体" w:hAnsi="宋体" w:cs="宋体" w:eastAsia="宋体" w:hint="default"/>
                <w:sz w:val="18"/>
                <w:szCs w:val="18"/>
              </w:rPr>
            </w:pPr>
            <w:r>
              <w:rPr>
                <w:rFonts w:ascii="宋体" w:hAnsi="宋体" w:cs="宋体" w:eastAsia="宋体" w:hint="default"/>
                <w:spacing w:val="8"/>
                <w:sz w:val="18"/>
                <w:szCs w:val="18"/>
              </w:rPr>
              <w:t>一、以后不能重分</w:t>
            </w:r>
          </w:p>
          <w:p>
            <w:pPr>
              <w:pStyle w:val="TableParagraph"/>
              <w:spacing w:line="240" w:lineRule="auto"/>
              <w:ind w:left="122" w:right="103"/>
              <w:jc w:val="left"/>
              <w:rPr>
                <w:rFonts w:ascii="宋体" w:hAnsi="宋体" w:cs="宋体" w:eastAsia="宋体" w:hint="default"/>
                <w:sz w:val="18"/>
                <w:szCs w:val="18"/>
              </w:rPr>
            </w:pPr>
            <w:r>
              <w:rPr>
                <w:rFonts w:ascii="宋体" w:hAnsi="宋体" w:cs="宋体" w:eastAsia="宋体" w:hint="default"/>
                <w:spacing w:val="8"/>
                <w:sz w:val="18"/>
                <w:szCs w:val="18"/>
              </w:rPr>
              <w:t>类进损益的其他综</w:t>
            </w:r>
            <w:r>
              <w:rPr>
                <w:rFonts w:ascii="宋体" w:hAnsi="宋体" w:cs="宋体" w:eastAsia="宋体" w:hint="default"/>
                <w:sz w:val="18"/>
                <w:szCs w:val="18"/>
              </w:rPr>
              <w:t> 合收益</w:t>
            </w:r>
          </w:p>
        </w:tc>
        <w:tc>
          <w:tcPr>
            <w:tcW w:w="1417" w:type="dxa"/>
            <w:tcBorders>
              <w:top w:val="single" w:sz="8"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2"/>
              <w:ind w:right="0"/>
              <w:jc w:val="left"/>
              <w:rPr>
                <w:rFonts w:ascii="宋体" w:hAnsi="宋体" w:cs="宋体" w:eastAsia="宋体" w:hint="default"/>
                <w:b/>
                <w:bCs/>
                <w:sz w:val="13"/>
                <w:szCs w:val="13"/>
              </w:rPr>
            </w:pPr>
          </w:p>
        </w:tc>
        <w:tc>
          <w:tcPr>
            <w:tcW w:w="1275" w:type="dxa"/>
            <w:tcBorders>
              <w:top w:val="single" w:sz="8"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2"/>
              <w:ind w:right="0"/>
              <w:jc w:val="left"/>
              <w:rPr>
                <w:rFonts w:ascii="宋体" w:hAnsi="宋体" w:cs="宋体" w:eastAsia="宋体" w:hint="default"/>
                <w:b/>
                <w:bCs/>
                <w:sz w:val="13"/>
                <w:szCs w:val="13"/>
              </w:rPr>
            </w:pPr>
          </w:p>
        </w:tc>
        <w:tc>
          <w:tcPr>
            <w:tcW w:w="1312" w:type="dxa"/>
            <w:vMerge w:val="restart"/>
            <w:tcBorders>
              <w:top w:val="single" w:sz="8"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0"/>
              <w:ind w:right="0"/>
              <w:jc w:val="left"/>
              <w:rPr>
                <w:rFonts w:ascii="宋体" w:hAnsi="宋体" w:cs="宋体" w:eastAsia="宋体" w:hint="default"/>
                <w:b/>
                <w:bCs/>
                <w:sz w:val="13"/>
                <w:szCs w:val="13"/>
              </w:rPr>
            </w:pPr>
          </w:p>
        </w:tc>
        <w:tc>
          <w:tcPr>
            <w:tcW w:w="816" w:type="dxa"/>
            <w:vMerge w:val="restart"/>
            <w:tcBorders>
              <w:top w:val="single" w:sz="8"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0"/>
              <w:ind w:right="0"/>
              <w:jc w:val="left"/>
              <w:rPr>
                <w:rFonts w:ascii="宋体" w:hAnsi="宋体" w:cs="宋体" w:eastAsia="宋体" w:hint="default"/>
                <w:b/>
                <w:bCs/>
                <w:sz w:val="13"/>
                <w:szCs w:val="13"/>
              </w:rPr>
            </w:pPr>
          </w:p>
        </w:tc>
        <w:tc>
          <w:tcPr>
            <w:tcW w:w="1276" w:type="dxa"/>
            <w:tcBorders>
              <w:top w:val="single" w:sz="8"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2"/>
              <w:ind w:right="0"/>
              <w:jc w:val="left"/>
              <w:rPr>
                <w:rFonts w:ascii="宋体" w:hAnsi="宋体" w:cs="宋体" w:eastAsia="宋体" w:hint="default"/>
                <w:b/>
                <w:bCs/>
                <w:sz w:val="13"/>
                <w:szCs w:val="13"/>
              </w:rPr>
            </w:pPr>
          </w:p>
        </w:tc>
        <w:tc>
          <w:tcPr>
            <w:tcW w:w="111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8"/>
              <w:ind w:right="0"/>
              <w:jc w:val="left"/>
              <w:rPr>
                <w:rFonts w:ascii="宋体" w:hAnsi="宋体" w:cs="宋体" w:eastAsia="宋体" w:hint="default"/>
                <w:b/>
                <w:bCs/>
                <w:sz w:val="14"/>
                <w:szCs w:val="14"/>
              </w:rPr>
            </w:pPr>
          </w:p>
        </w:tc>
        <w:tc>
          <w:tcPr>
            <w:tcW w:w="1313" w:type="dxa"/>
            <w:tcBorders>
              <w:top w:val="single" w:sz="8"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2"/>
              <w:ind w:right="0"/>
              <w:jc w:val="left"/>
              <w:rPr>
                <w:rFonts w:ascii="宋体" w:hAnsi="宋体" w:cs="宋体" w:eastAsia="宋体" w:hint="default"/>
                <w:b/>
                <w:bCs/>
                <w:sz w:val="13"/>
                <w:szCs w:val="13"/>
              </w:rPr>
            </w:pPr>
          </w:p>
        </w:tc>
      </w:tr>
      <w:tr>
        <w:trPr>
          <w:trHeight w:val="710" w:hRule="exact"/>
        </w:trPr>
        <w:tc>
          <w:tcPr>
            <w:tcW w:w="1739" w:type="dxa"/>
            <w:tcBorders>
              <w:top w:val="nil" w:sz="6" w:space="0" w:color="auto"/>
              <w:left w:val="nil" w:sz="6" w:space="0" w:color="auto"/>
              <w:bottom w:val="nil" w:sz="6" w:space="0" w:color="auto"/>
              <w:right w:val="single" w:sz="4" w:space="0" w:color="000000"/>
            </w:tcBorders>
          </w:tcPr>
          <w:p>
            <w:pPr>
              <w:pStyle w:val="TableParagraph"/>
              <w:spacing w:line="232" w:lineRule="exact" w:before="1"/>
              <w:ind w:left="122" w:right="103"/>
              <w:jc w:val="left"/>
              <w:rPr>
                <w:rFonts w:ascii="宋体" w:hAnsi="宋体" w:cs="宋体" w:eastAsia="宋体" w:hint="default"/>
                <w:sz w:val="18"/>
                <w:szCs w:val="18"/>
              </w:rPr>
            </w:pPr>
            <w:r>
              <w:rPr>
                <w:rFonts w:ascii="宋体" w:hAnsi="宋体" w:cs="宋体" w:eastAsia="宋体" w:hint="default"/>
                <w:spacing w:val="8"/>
                <w:sz w:val="18"/>
                <w:szCs w:val="18"/>
              </w:rPr>
              <w:t>二、以后将重分类</w:t>
            </w:r>
            <w:r>
              <w:rPr>
                <w:rFonts w:ascii="宋体" w:hAnsi="宋体" w:cs="宋体" w:eastAsia="宋体" w:hint="default"/>
                <w:sz w:val="18"/>
                <w:szCs w:val="18"/>
              </w:rPr>
              <w:t> </w:t>
            </w:r>
            <w:r>
              <w:rPr>
                <w:rFonts w:ascii="宋体" w:hAnsi="宋体" w:cs="宋体" w:eastAsia="宋体" w:hint="default"/>
                <w:spacing w:val="8"/>
                <w:sz w:val="18"/>
                <w:szCs w:val="18"/>
              </w:rPr>
              <w:t>进损益的其他综合</w:t>
            </w:r>
          </w:p>
          <w:p>
            <w:pPr>
              <w:pStyle w:val="TableParagraph"/>
              <w:spacing w:line="213" w:lineRule="exact"/>
              <w:ind w:left="122" w:right="0"/>
              <w:jc w:val="left"/>
              <w:rPr>
                <w:rFonts w:ascii="宋体" w:hAnsi="宋体" w:cs="宋体" w:eastAsia="宋体" w:hint="default"/>
                <w:sz w:val="18"/>
                <w:szCs w:val="18"/>
              </w:rPr>
            </w:pPr>
            <w:r>
              <w:rPr>
                <w:rFonts w:ascii="宋体" w:hAnsi="宋体" w:cs="宋体" w:eastAsia="宋体" w:hint="default"/>
                <w:sz w:val="18"/>
                <w:szCs w:val="18"/>
              </w:rPr>
              <w:t>收益</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-11,973,222.16</w:t>
            </w:r>
          </w:p>
        </w:tc>
        <w:tc>
          <w:tcPr>
            <w:tcW w:w="1275"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125" w:right="0"/>
              <w:jc w:val="left"/>
              <w:rPr>
                <w:rFonts w:ascii="Times New Roman" w:hAnsi="Times New Roman" w:cs="Times New Roman" w:eastAsia="Times New Roman" w:hint="default"/>
                <w:sz w:val="18"/>
                <w:szCs w:val="18"/>
              </w:rPr>
            </w:pPr>
            <w:r>
              <w:rPr>
                <w:rFonts w:ascii="Times New Roman"/>
                <w:sz w:val="18"/>
              </w:rPr>
              <w:t>62,297,650.31</w:t>
            </w:r>
          </w:p>
        </w:tc>
        <w:tc>
          <w:tcPr>
            <w:tcW w:w="1312" w:type="dxa"/>
            <w:vMerge/>
            <w:tcBorders>
              <w:left w:val="single" w:sz="4" w:space="0" w:color="000000"/>
              <w:right w:val="single" w:sz="4" w:space="0" w:color="000000"/>
            </w:tcBorders>
          </w:tcPr>
          <w:p>
            <w:pPr/>
          </w:p>
        </w:tc>
        <w:tc>
          <w:tcPr>
            <w:tcW w:w="816" w:type="dxa"/>
            <w:vMerge/>
            <w:tcBorders>
              <w:left w:val="single" w:sz="4" w:space="0" w:color="000000"/>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62,308,715.45</w:t>
            </w:r>
          </w:p>
        </w:tc>
        <w:tc>
          <w:tcPr>
            <w:tcW w:w="111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-11,065.14</w:t>
            </w:r>
          </w:p>
        </w:tc>
        <w:tc>
          <w:tcPr>
            <w:tcW w:w="1313"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50,335,493.29</w:t>
            </w:r>
          </w:p>
        </w:tc>
      </w:tr>
      <w:tr>
        <w:trPr>
          <w:trHeight w:val="477" w:hRule="exact"/>
        </w:trPr>
        <w:tc>
          <w:tcPr>
            <w:tcW w:w="1739" w:type="dxa"/>
            <w:tcBorders>
              <w:top w:val="nil" w:sz="6" w:space="0" w:color="auto"/>
              <w:left w:val="nil" w:sz="6" w:space="0" w:color="auto"/>
              <w:bottom w:val="nil" w:sz="6" w:space="0" w:color="auto"/>
              <w:right w:val="single" w:sz="4" w:space="0" w:color="000000"/>
            </w:tcBorders>
          </w:tcPr>
          <w:p>
            <w:pPr>
              <w:pStyle w:val="TableParagraph"/>
              <w:spacing w:line="234" w:lineRule="exact"/>
              <w:ind w:left="122" w:right="103"/>
              <w:jc w:val="left"/>
              <w:rPr>
                <w:rFonts w:ascii="宋体" w:hAnsi="宋体" w:cs="宋体" w:eastAsia="宋体" w:hint="default"/>
                <w:sz w:val="18"/>
                <w:szCs w:val="18"/>
              </w:rPr>
            </w:pPr>
            <w:r>
              <w:rPr>
                <w:rFonts w:ascii="宋体" w:hAnsi="宋体" w:cs="宋体" w:eastAsia="宋体" w:hint="default"/>
                <w:spacing w:val="8"/>
                <w:sz w:val="18"/>
                <w:szCs w:val="18"/>
              </w:rPr>
              <w:t>可供出售金融资产</w:t>
            </w:r>
            <w:r>
              <w:rPr>
                <w:rFonts w:ascii="宋体" w:hAnsi="宋体" w:cs="宋体" w:eastAsia="宋体" w:hint="default"/>
                <w:sz w:val="18"/>
                <w:szCs w:val="18"/>
              </w:rPr>
              <w:t> 公允价值变动损益</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00"/>
              <w:jc w:val="right"/>
              <w:rPr>
                <w:rFonts w:ascii="Times New Roman" w:hAnsi="Times New Roman" w:cs="Times New Roman" w:eastAsia="Times New Roman" w:hint="default"/>
                <w:sz w:val="18"/>
                <w:szCs w:val="18"/>
              </w:rPr>
            </w:pPr>
            <w:r>
              <w:rPr>
                <w:rFonts w:ascii="Times New Roman"/>
                <w:spacing w:val="-1"/>
                <w:sz w:val="18"/>
              </w:rPr>
              <w:t>-21,695,993.73</w:t>
            </w:r>
          </w:p>
        </w:tc>
        <w:tc>
          <w:tcPr>
            <w:tcW w:w="1275"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left="125" w:right="0"/>
              <w:jc w:val="left"/>
              <w:rPr>
                <w:rFonts w:ascii="Times New Roman" w:hAnsi="Times New Roman" w:cs="Times New Roman" w:eastAsia="Times New Roman" w:hint="default"/>
                <w:sz w:val="18"/>
                <w:szCs w:val="18"/>
              </w:rPr>
            </w:pPr>
            <w:r>
              <w:rPr>
                <w:rFonts w:ascii="Times New Roman"/>
                <w:sz w:val="18"/>
              </w:rPr>
              <w:t>70,975,087.21</w:t>
            </w:r>
          </w:p>
        </w:tc>
        <w:tc>
          <w:tcPr>
            <w:tcW w:w="1312" w:type="dxa"/>
            <w:vMerge/>
            <w:tcBorders>
              <w:left w:val="single" w:sz="4" w:space="0" w:color="000000"/>
              <w:right w:val="single" w:sz="4" w:space="0" w:color="000000"/>
            </w:tcBorders>
          </w:tcPr>
          <w:p>
            <w:pPr/>
          </w:p>
        </w:tc>
        <w:tc>
          <w:tcPr>
            <w:tcW w:w="816" w:type="dxa"/>
            <w:vMerge/>
            <w:tcBorders>
              <w:left w:val="single" w:sz="4" w:space="0" w:color="000000"/>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02"/>
              <w:jc w:val="right"/>
              <w:rPr>
                <w:rFonts w:ascii="Times New Roman" w:hAnsi="Times New Roman" w:cs="Times New Roman" w:eastAsia="Times New Roman" w:hint="default"/>
                <w:sz w:val="18"/>
                <w:szCs w:val="18"/>
              </w:rPr>
            </w:pPr>
            <w:r>
              <w:rPr>
                <w:rFonts w:ascii="Times New Roman"/>
                <w:spacing w:val="-1"/>
                <w:sz w:val="18"/>
              </w:rPr>
              <w:t>70,975,087.21</w:t>
            </w:r>
          </w:p>
        </w:tc>
        <w:tc>
          <w:tcPr>
            <w:tcW w:w="1118" w:type="dxa"/>
            <w:tcBorders>
              <w:top w:val="nil" w:sz="6" w:space="0" w:color="auto"/>
              <w:left w:val="single" w:sz="4" w:space="0" w:color="000000"/>
              <w:bottom w:val="nil" w:sz="6" w:space="0" w:color="auto"/>
              <w:right w:val="single" w:sz="4" w:space="0" w:color="000000"/>
            </w:tcBorders>
          </w:tcPr>
          <w:p>
            <w:pPr/>
          </w:p>
        </w:tc>
        <w:tc>
          <w:tcPr>
            <w:tcW w:w="1313" w:type="dxa"/>
            <w:tcBorders>
              <w:top w:val="nil" w:sz="6" w:space="0" w:color="auto"/>
              <w:left w:val="single" w:sz="4" w:space="0" w:color="000000"/>
              <w:bottom w:val="nil" w:sz="6" w:space="0" w:color="auto"/>
              <w:right w:val="nil" w:sz="6" w:space="0" w:color="auto"/>
            </w:tcBorders>
          </w:tcPr>
          <w:p>
            <w:pPr>
              <w:pStyle w:val="TableParagraph"/>
              <w:spacing w:line="240" w:lineRule="auto" w:before="131"/>
              <w:ind w:right="106"/>
              <w:jc w:val="right"/>
              <w:rPr>
                <w:rFonts w:ascii="Times New Roman" w:hAnsi="Times New Roman" w:cs="Times New Roman" w:eastAsia="Times New Roman" w:hint="default"/>
                <w:sz w:val="18"/>
                <w:szCs w:val="18"/>
              </w:rPr>
            </w:pPr>
            <w:r>
              <w:rPr>
                <w:rFonts w:ascii="Times New Roman"/>
                <w:spacing w:val="-1"/>
                <w:sz w:val="18"/>
              </w:rPr>
              <w:t>49,279,093.48</w:t>
            </w:r>
          </w:p>
        </w:tc>
      </w:tr>
      <w:tr>
        <w:trPr>
          <w:trHeight w:val="525" w:hRule="exact"/>
        </w:trPr>
        <w:tc>
          <w:tcPr>
            <w:tcW w:w="1739" w:type="dxa"/>
            <w:tcBorders>
              <w:top w:val="nil" w:sz="6" w:space="0" w:color="auto"/>
              <w:left w:val="nil" w:sz="6" w:space="0" w:color="auto"/>
              <w:bottom w:val="nil" w:sz="6" w:space="0" w:color="auto"/>
              <w:right w:val="single" w:sz="4" w:space="0" w:color="000000"/>
            </w:tcBorders>
          </w:tcPr>
          <w:p>
            <w:pPr>
              <w:pStyle w:val="TableParagraph"/>
              <w:spacing w:line="234" w:lineRule="exact"/>
              <w:ind w:left="122" w:right="103"/>
              <w:jc w:val="left"/>
              <w:rPr>
                <w:rFonts w:ascii="宋体" w:hAnsi="宋体" w:cs="宋体" w:eastAsia="宋体" w:hint="default"/>
                <w:sz w:val="18"/>
                <w:szCs w:val="18"/>
              </w:rPr>
            </w:pPr>
            <w:r>
              <w:rPr>
                <w:rFonts w:ascii="宋体" w:hAnsi="宋体" w:cs="宋体" w:eastAsia="宋体" w:hint="default"/>
                <w:spacing w:val="8"/>
                <w:sz w:val="18"/>
                <w:szCs w:val="18"/>
              </w:rPr>
              <w:t>外币财务报表折算</w:t>
            </w:r>
            <w:r>
              <w:rPr>
                <w:rFonts w:ascii="宋体" w:hAnsi="宋体" w:cs="宋体" w:eastAsia="宋体" w:hint="default"/>
                <w:sz w:val="18"/>
                <w:szCs w:val="18"/>
              </w:rPr>
              <w:t> 差额</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33"/>
              <w:ind w:right="100"/>
              <w:jc w:val="right"/>
              <w:rPr>
                <w:rFonts w:ascii="Times New Roman" w:hAnsi="Times New Roman" w:cs="Times New Roman" w:eastAsia="Times New Roman" w:hint="default"/>
                <w:sz w:val="18"/>
                <w:szCs w:val="18"/>
              </w:rPr>
            </w:pPr>
            <w:r>
              <w:rPr>
                <w:rFonts w:ascii="Times New Roman"/>
                <w:spacing w:val="-1"/>
                <w:sz w:val="18"/>
              </w:rPr>
              <w:t>9,722,771.57</w:t>
            </w:r>
          </w:p>
        </w:tc>
        <w:tc>
          <w:tcPr>
            <w:tcW w:w="1275" w:type="dxa"/>
            <w:tcBorders>
              <w:top w:val="nil" w:sz="6" w:space="0" w:color="auto"/>
              <w:left w:val="single" w:sz="4" w:space="0" w:color="000000"/>
              <w:bottom w:val="nil" w:sz="6" w:space="0" w:color="auto"/>
              <w:right w:val="single" w:sz="4" w:space="0" w:color="000000"/>
            </w:tcBorders>
          </w:tcPr>
          <w:p>
            <w:pPr>
              <w:pStyle w:val="TableParagraph"/>
              <w:spacing w:line="240" w:lineRule="auto" w:before="133"/>
              <w:ind w:left="155" w:right="0"/>
              <w:jc w:val="left"/>
              <w:rPr>
                <w:rFonts w:ascii="Times New Roman" w:hAnsi="Times New Roman" w:cs="Times New Roman" w:eastAsia="Times New Roman" w:hint="default"/>
                <w:sz w:val="18"/>
                <w:szCs w:val="18"/>
              </w:rPr>
            </w:pPr>
            <w:r>
              <w:rPr>
                <w:rFonts w:ascii="Times New Roman"/>
                <w:sz w:val="18"/>
              </w:rPr>
              <w:t>-8,677,436.90</w:t>
            </w:r>
          </w:p>
        </w:tc>
        <w:tc>
          <w:tcPr>
            <w:tcW w:w="1312" w:type="dxa"/>
            <w:vMerge/>
            <w:tcBorders>
              <w:left w:val="single" w:sz="4" w:space="0" w:color="000000"/>
              <w:right w:val="single" w:sz="4" w:space="0" w:color="000000"/>
            </w:tcBorders>
          </w:tcPr>
          <w:p>
            <w:pPr/>
          </w:p>
        </w:tc>
        <w:tc>
          <w:tcPr>
            <w:tcW w:w="816" w:type="dxa"/>
            <w:vMerge/>
            <w:tcBorders>
              <w:left w:val="single" w:sz="4" w:space="0" w:color="000000"/>
              <w:right w:val="single" w:sz="4" w:space="0" w:color="000000"/>
            </w:tcBorders>
          </w:tcPr>
          <w:p>
            <w:pP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before="133"/>
              <w:ind w:right="102"/>
              <w:jc w:val="right"/>
              <w:rPr>
                <w:rFonts w:ascii="Times New Roman" w:hAnsi="Times New Roman" w:cs="Times New Roman" w:eastAsia="Times New Roman" w:hint="default"/>
                <w:sz w:val="18"/>
                <w:szCs w:val="18"/>
              </w:rPr>
            </w:pPr>
            <w:r>
              <w:rPr>
                <w:rFonts w:ascii="Times New Roman"/>
                <w:spacing w:val="-1"/>
                <w:sz w:val="18"/>
              </w:rPr>
              <w:t>-8,666,371.76</w:t>
            </w:r>
          </w:p>
        </w:tc>
        <w:tc>
          <w:tcPr>
            <w:tcW w:w="1118" w:type="dxa"/>
            <w:tcBorders>
              <w:top w:val="nil" w:sz="6" w:space="0" w:color="auto"/>
              <w:left w:val="single" w:sz="4" w:space="0" w:color="000000"/>
              <w:bottom w:val="nil" w:sz="6" w:space="0" w:color="auto"/>
              <w:right w:val="single" w:sz="4" w:space="0" w:color="000000"/>
            </w:tcBorders>
          </w:tcPr>
          <w:p>
            <w:pPr>
              <w:pStyle w:val="TableParagraph"/>
              <w:spacing w:line="240" w:lineRule="auto" w:before="133"/>
              <w:ind w:right="100"/>
              <w:jc w:val="right"/>
              <w:rPr>
                <w:rFonts w:ascii="Times New Roman" w:hAnsi="Times New Roman" w:cs="Times New Roman" w:eastAsia="Times New Roman" w:hint="default"/>
                <w:sz w:val="18"/>
                <w:szCs w:val="18"/>
              </w:rPr>
            </w:pPr>
            <w:r>
              <w:rPr>
                <w:rFonts w:ascii="Times New Roman"/>
                <w:spacing w:val="-1"/>
                <w:sz w:val="18"/>
              </w:rPr>
              <w:t>-11,065.14</w:t>
            </w:r>
          </w:p>
        </w:tc>
        <w:tc>
          <w:tcPr>
            <w:tcW w:w="1313" w:type="dxa"/>
            <w:tcBorders>
              <w:top w:val="nil" w:sz="6" w:space="0" w:color="auto"/>
              <w:left w:val="single" w:sz="4" w:space="0" w:color="000000"/>
              <w:bottom w:val="nil" w:sz="6" w:space="0" w:color="auto"/>
              <w:right w:val="nil" w:sz="6" w:space="0" w:color="auto"/>
            </w:tcBorders>
          </w:tcPr>
          <w:p>
            <w:pPr>
              <w:pStyle w:val="TableParagraph"/>
              <w:spacing w:line="240" w:lineRule="auto" w:before="133"/>
              <w:ind w:right="106"/>
              <w:jc w:val="right"/>
              <w:rPr>
                <w:rFonts w:ascii="Times New Roman" w:hAnsi="Times New Roman" w:cs="Times New Roman" w:eastAsia="Times New Roman" w:hint="default"/>
                <w:sz w:val="18"/>
                <w:szCs w:val="18"/>
              </w:rPr>
            </w:pPr>
            <w:r>
              <w:rPr>
                <w:rFonts w:ascii="Times New Roman"/>
                <w:spacing w:val="-1"/>
                <w:sz w:val="18"/>
              </w:rPr>
              <w:t>1,056,399.81</w:t>
            </w:r>
          </w:p>
        </w:tc>
      </w:tr>
      <w:tr>
        <w:trPr>
          <w:trHeight w:val="395" w:hRule="exact"/>
        </w:trPr>
        <w:tc>
          <w:tcPr>
            <w:tcW w:w="1739" w:type="dxa"/>
            <w:tcBorders>
              <w:top w:val="nil" w:sz="6" w:space="0" w:color="auto"/>
              <w:left w:val="nil" w:sz="6" w:space="0" w:color="auto"/>
              <w:bottom w:val="single" w:sz="12" w:space="0" w:color="000000"/>
              <w:right w:val="single" w:sz="4" w:space="0" w:color="000000"/>
            </w:tcBorders>
          </w:tcPr>
          <w:p>
            <w:pPr>
              <w:pStyle w:val="TableParagraph"/>
              <w:spacing w:line="240" w:lineRule="auto" w:before="23"/>
              <w:ind w:left="153" w:right="0"/>
              <w:jc w:val="left"/>
              <w:rPr>
                <w:rFonts w:ascii="宋体" w:hAnsi="宋体" w:cs="宋体" w:eastAsia="宋体" w:hint="default"/>
                <w:sz w:val="18"/>
                <w:szCs w:val="18"/>
              </w:rPr>
            </w:pPr>
            <w:r>
              <w:rPr>
                <w:rFonts w:ascii="宋体" w:hAnsi="宋体" w:cs="宋体" w:eastAsia="宋体" w:hint="default"/>
                <w:b/>
                <w:bCs/>
                <w:sz w:val="18"/>
                <w:szCs w:val="18"/>
              </w:rPr>
              <w:t>其他综合收益合计</w:t>
            </w:r>
            <w:r>
              <w:rPr>
                <w:rFonts w:ascii="宋体" w:hAnsi="宋体" w:cs="宋体" w:eastAsia="宋体" w:hint="default"/>
                <w:sz w:val="18"/>
                <w:szCs w:val="18"/>
              </w:rPr>
            </w:r>
          </w:p>
        </w:tc>
        <w:tc>
          <w:tcPr>
            <w:tcW w:w="141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6"/>
              <w:ind w:right="100"/>
              <w:jc w:val="right"/>
              <w:rPr>
                <w:rFonts w:ascii="Times New Roman" w:hAnsi="Times New Roman" w:cs="Times New Roman" w:eastAsia="Times New Roman" w:hint="default"/>
                <w:sz w:val="18"/>
                <w:szCs w:val="18"/>
              </w:rPr>
            </w:pPr>
            <w:r>
              <w:rPr>
                <w:rFonts w:ascii="Times New Roman"/>
                <w:b/>
                <w:spacing w:val="-1"/>
                <w:sz w:val="18"/>
              </w:rPr>
              <w:t>-11,973,222.16</w:t>
            </w:r>
            <w:r>
              <w:rPr>
                <w:rFonts w:ascii="Times New Roman"/>
                <w:spacing w:val="-1"/>
                <w:sz w:val="18"/>
              </w:rPr>
            </w:r>
          </w:p>
        </w:tc>
        <w:tc>
          <w:tcPr>
            <w:tcW w:w="127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6"/>
              <w:ind w:left="125" w:right="0"/>
              <w:jc w:val="left"/>
              <w:rPr>
                <w:rFonts w:ascii="Times New Roman" w:hAnsi="Times New Roman" w:cs="Times New Roman" w:eastAsia="Times New Roman" w:hint="default"/>
                <w:sz w:val="18"/>
                <w:szCs w:val="18"/>
              </w:rPr>
            </w:pPr>
            <w:r>
              <w:rPr>
                <w:rFonts w:ascii="Times New Roman"/>
                <w:b/>
                <w:sz w:val="18"/>
              </w:rPr>
              <w:t>62,297,650.31</w:t>
            </w:r>
            <w:r>
              <w:rPr>
                <w:rFonts w:ascii="Times New Roman"/>
                <w:sz w:val="18"/>
              </w:rPr>
            </w:r>
          </w:p>
        </w:tc>
        <w:tc>
          <w:tcPr>
            <w:tcW w:w="1312" w:type="dxa"/>
            <w:vMerge/>
            <w:tcBorders>
              <w:left w:val="single" w:sz="4" w:space="0" w:color="000000"/>
              <w:bottom w:val="single" w:sz="12" w:space="0" w:color="000000"/>
              <w:right w:val="single" w:sz="4" w:space="0" w:color="000000"/>
            </w:tcBorders>
          </w:tcPr>
          <w:p>
            <w:pPr/>
          </w:p>
        </w:tc>
        <w:tc>
          <w:tcPr>
            <w:tcW w:w="816" w:type="dxa"/>
            <w:vMerge/>
            <w:tcBorders>
              <w:left w:val="single" w:sz="4" w:space="0" w:color="000000"/>
              <w:bottom w:val="single" w:sz="12" w:space="0" w:color="000000"/>
              <w:right w:val="single" w:sz="4" w:space="0" w:color="000000"/>
            </w:tcBorders>
          </w:tcPr>
          <w:p>
            <w:pPr/>
          </w:p>
        </w:tc>
        <w:tc>
          <w:tcPr>
            <w:tcW w:w="127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6"/>
              <w:ind w:right="102"/>
              <w:jc w:val="right"/>
              <w:rPr>
                <w:rFonts w:ascii="Times New Roman" w:hAnsi="Times New Roman" w:cs="Times New Roman" w:eastAsia="Times New Roman" w:hint="default"/>
                <w:sz w:val="18"/>
                <w:szCs w:val="18"/>
              </w:rPr>
            </w:pPr>
            <w:r>
              <w:rPr>
                <w:rFonts w:ascii="Times New Roman"/>
                <w:b/>
                <w:spacing w:val="-1"/>
                <w:sz w:val="18"/>
              </w:rPr>
              <w:t>62,308,715.45</w:t>
            </w:r>
            <w:r>
              <w:rPr>
                <w:rFonts w:ascii="Times New Roman"/>
                <w:spacing w:val="-1"/>
                <w:sz w:val="18"/>
              </w:rPr>
            </w:r>
          </w:p>
        </w:tc>
        <w:tc>
          <w:tcPr>
            <w:tcW w:w="111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6"/>
              <w:ind w:right="100"/>
              <w:jc w:val="right"/>
              <w:rPr>
                <w:rFonts w:ascii="Times New Roman" w:hAnsi="Times New Roman" w:cs="Times New Roman" w:eastAsia="Times New Roman" w:hint="default"/>
                <w:sz w:val="18"/>
                <w:szCs w:val="18"/>
              </w:rPr>
            </w:pPr>
            <w:r>
              <w:rPr>
                <w:rFonts w:ascii="Times New Roman"/>
                <w:b/>
                <w:spacing w:val="-1"/>
                <w:w w:val="95"/>
                <w:sz w:val="18"/>
              </w:rPr>
              <w:t>-11,065.14</w:t>
            </w:r>
            <w:r>
              <w:rPr>
                <w:rFonts w:ascii="Times New Roman"/>
                <w:spacing w:val="-1"/>
                <w:sz w:val="18"/>
              </w:rPr>
            </w:r>
          </w:p>
        </w:tc>
        <w:tc>
          <w:tcPr>
            <w:tcW w:w="1313" w:type="dxa"/>
            <w:tcBorders>
              <w:top w:val="nil" w:sz="6" w:space="0" w:color="auto"/>
              <w:left w:val="single" w:sz="4" w:space="0" w:color="000000"/>
              <w:bottom w:val="single" w:sz="12" w:space="0" w:color="000000"/>
              <w:right w:val="nil" w:sz="6" w:space="0" w:color="auto"/>
            </w:tcBorders>
          </w:tcPr>
          <w:p>
            <w:pPr>
              <w:pStyle w:val="TableParagraph"/>
              <w:spacing w:line="240" w:lineRule="auto" w:before="66"/>
              <w:ind w:right="106"/>
              <w:jc w:val="right"/>
              <w:rPr>
                <w:rFonts w:ascii="Times New Roman" w:hAnsi="Times New Roman" w:cs="Times New Roman" w:eastAsia="Times New Roman" w:hint="default"/>
                <w:sz w:val="18"/>
                <w:szCs w:val="18"/>
              </w:rPr>
            </w:pPr>
            <w:r>
              <w:rPr>
                <w:rFonts w:ascii="Times New Roman"/>
                <w:b/>
                <w:spacing w:val="-1"/>
                <w:sz w:val="18"/>
              </w:rPr>
              <w:t>50,335,493.29</w:t>
            </w:r>
            <w:r>
              <w:rPr>
                <w:rFonts w:ascii="Times New Roman"/>
                <w:spacing w:val="-1"/>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724" w:top="1060" w:bottom="920" w:left="700" w:right="0"/>
        </w:sectPr>
      </w:pPr>
    </w:p>
    <w:p>
      <w:pPr>
        <w:spacing w:line="240" w:lineRule="auto" w:before="12"/>
        <w:rPr>
          <w:rFonts w:ascii="宋体" w:hAnsi="宋体" w:cs="宋体" w:eastAsia="宋体" w:hint="default"/>
          <w:b/>
          <w:bCs/>
          <w:sz w:val="2"/>
          <w:szCs w:val="2"/>
        </w:rPr>
      </w:pPr>
      <w:r>
        <w:rPr/>
        <w:pict>
          <v:group style="position:absolute;margin-left:51.300003pt;margin-top:633.340027pt;width:492.8pt;height:5.55pt;mso-position-horizontal-relative:page;mso-position-vertical-relative:page;z-index:-1170376" coordorigin="1026,12667" coordsize="9856,111">
            <v:shape style="position:absolute;left:1026;top:12667;width:4626;height:110" type="#_x0000_t75" stroked="false">
              <v:imagedata r:id="rId478" o:title=""/>
            </v:shape>
            <v:shape style="position:absolute;left:5628;top:12763;width:2556;height:14" type="#_x0000_t75" stroked="false">
              <v:imagedata r:id="rId479" o:title=""/>
            </v:shape>
            <v:shape style="position:absolute;left:8170;top:12768;width:2712;height:10" type="#_x0000_t75" stroked="false">
              <v:imagedata r:id="rId480" o:title=""/>
            </v:shape>
            <w10:wrap type="none"/>
          </v:group>
        </w:pict>
      </w:r>
      <w:r>
        <w:rPr/>
        <w:pict>
          <v:group style="position:absolute;margin-left:51.300003pt;margin-top:657.400024pt;width:492.8pt;height:.5pt;mso-position-horizontal-relative:page;mso-position-vertical-relative:page;z-index:-1170352" coordorigin="1026,13148" coordsize="9856,10">
            <v:shape style="position:absolute;left:1026;top:13148;width:4606;height:10" type="#_x0000_t75" stroked="false">
              <v:imagedata r:id="rId481" o:title=""/>
            </v:shape>
            <v:shape style="position:absolute;left:5628;top:13148;width:2547;height:10" type="#_x0000_t75" stroked="false">
              <v:imagedata r:id="rId482" o:title=""/>
            </v:shape>
            <v:shape style="position:absolute;left:8170;top:13148;width:2712;height:10" type="#_x0000_t75" stroked="false">
              <v:imagedata r:id="rId483" o:title=""/>
            </v:shape>
            <w10:wrap type="none"/>
          </v:group>
        </w:pict>
      </w:r>
      <w:r>
        <w:rPr/>
        <w:pict>
          <v:group style="position:absolute;margin-left:51.300003pt;margin-top:676.419922pt;width:492.8pt;height:.5pt;mso-position-horizontal-relative:page;mso-position-vertical-relative:page;z-index:-1170328" coordorigin="1026,13528" coordsize="9856,10">
            <v:shape style="position:absolute;left:1026;top:13528;width:4606;height:10" type="#_x0000_t75" stroked="false">
              <v:imagedata r:id="rId481" o:title=""/>
            </v:shape>
            <v:shape style="position:absolute;left:5628;top:13528;width:2547;height:10" type="#_x0000_t75" stroked="false">
              <v:imagedata r:id="rId482" o:title=""/>
            </v:shape>
            <v:shape style="position:absolute;left:8170;top:13528;width:2712;height:10" type="#_x0000_t75" stroked="false">
              <v:imagedata r:id="rId483" o:title=""/>
            </v:shape>
            <w10:wrap type="none"/>
          </v:group>
        </w:pict>
      </w:r>
      <w:r>
        <w:rPr/>
        <w:pict>
          <v:group style="position:absolute;margin-left:51.300003pt;margin-top:690.340027pt;width:492.8pt;height:5.55pt;mso-position-horizontal-relative:page;mso-position-vertical-relative:page;z-index:-1170304" coordorigin="1026,13807" coordsize="9856,111">
            <v:shape style="position:absolute;left:1026;top:13807;width:4626;height:110" type="#_x0000_t75" stroked="false">
              <v:imagedata r:id="rId478" o:title=""/>
            </v:shape>
            <v:shape style="position:absolute;left:5628;top:13903;width:2556;height:14" type="#_x0000_t75" stroked="false">
              <v:imagedata r:id="rId484" o:title=""/>
            </v:shape>
            <v:shape style="position:absolute;left:8170;top:13908;width:2712;height:10" type="#_x0000_t75" stroked="false">
              <v:imagedata r:id="rId480" o:title=""/>
            </v:shape>
            <w10:wrap type="none"/>
          </v:group>
        </w:pict>
      </w:r>
      <w:r>
        <w:rPr/>
        <w:pict>
          <v:group style="position:absolute;margin-left:51.300003pt;margin-top:714.419922pt;width:492.8pt;height:.5pt;mso-position-horizontal-relative:page;mso-position-vertical-relative:page;z-index:-1170280" coordorigin="1026,14288" coordsize="9856,10">
            <v:shape style="position:absolute;left:1026;top:14288;width:4606;height:10" type="#_x0000_t75" stroked="false">
              <v:imagedata r:id="rId481" o:title=""/>
            </v:shape>
            <v:shape style="position:absolute;left:5628;top:14288;width:2547;height:10" type="#_x0000_t75" stroked="false">
              <v:imagedata r:id="rId482" o:title=""/>
            </v:shape>
            <v:shape style="position:absolute;left:8170;top:14288;width:2712;height:10" type="#_x0000_t75" stroked="false">
              <v:imagedata r:id="rId483" o:title=""/>
            </v:shape>
            <w10:wrap type="none"/>
          </v:group>
        </w:pict>
      </w:r>
      <w:r>
        <w:rPr/>
        <w:pict>
          <v:group style="position:absolute;margin-left:51.300003pt;margin-top:733.440002pt;width:492.8pt;height:.5pt;mso-position-horizontal-relative:page;mso-position-vertical-relative:page;z-index:-1170256" coordorigin="1026,14669" coordsize="9856,10">
            <v:shape style="position:absolute;left:1026;top:14669;width:4606;height:10" type="#_x0000_t75" stroked="false">
              <v:imagedata r:id="rId481" o:title=""/>
            </v:shape>
            <v:shape style="position:absolute;left:5628;top:14669;width:2547;height:10" type="#_x0000_t75" stroked="false">
              <v:imagedata r:id="rId482" o:title=""/>
            </v:shape>
            <v:shape style="position:absolute;left:8170;top:14669;width:2712;height:10" type="#_x0000_t75" stroked="false">
              <v:imagedata r:id="rId483" o:title=""/>
            </v:shape>
            <w10:wrap type="none"/>
          </v:group>
        </w:pict>
      </w:r>
    </w:p>
    <w:p>
      <w:pPr>
        <w:spacing w:line="20" w:lineRule="exact"/>
        <w:ind w:left="1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5"/>
          <w:szCs w:val="15"/>
        </w:rPr>
      </w:pPr>
    </w:p>
    <w:p>
      <w:pPr>
        <w:pStyle w:val="Heading5"/>
        <w:spacing w:line="240" w:lineRule="auto" w:before="0"/>
        <w:ind w:left="656" w:right="2877"/>
        <w:jc w:val="left"/>
        <w:rPr>
          <w:b w:val="0"/>
          <w:bCs w:val="0"/>
        </w:rPr>
      </w:pPr>
      <w:r>
        <w:rPr/>
        <w:pict>
          <v:shape style="position:absolute;margin-left:181.399994pt;margin-top:38.003693pt;width:.480031pt;height:.54pt;mso-position-horizontal-relative:page;mso-position-vertical-relative:paragraph;z-index:15064" type="#_x0000_t75" stroked="false">
            <v:imagedata r:id="rId485" o:title=""/>
          </v:shape>
        </w:pict>
      </w:r>
      <w:r>
        <w:rPr/>
        <w:pict>
          <v:shape style="position:absolute;margin-left:272.079987pt;margin-top:38.003693pt;width:.480031pt;height:.54pt;mso-position-horizontal-relative:page;mso-position-vertical-relative:paragraph;z-index:15088" type="#_x0000_t75" stroked="false">
            <v:imagedata r:id="rId485" o:title=""/>
          </v:shape>
        </w:pict>
      </w:r>
      <w:r>
        <w:rPr/>
        <w:pict>
          <v:shape style="position:absolute;margin-left:362.619995pt;margin-top:38.003693pt;width:.480031pt;height:.54pt;mso-position-horizontal-relative:page;mso-position-vertical-relative:paragraph;z-index:15112" type="#_x0000_t75" stroked="false">
            <v:imagedata r:id="rId485" o:title=""/>
          </v:shape>
        </w:pict>
      </w:r>
      <w:r>
        <w:rPr/>
        <w:pict>
          <v:shape style="position:absolute;margin-left:453.179993pt;margin-top:38.003693pt;width:.480031pt;height:.54pt;mso-position-horizontal-relative:page;mso-position-vertical-relative:paragraph;z-index:15136" type="#_x0000_t75" stroked="false">
            <v:imagedata r:id="rId485" o:title=""/>
          </v:shape>
        </w:pict>
      </w:r>
      <w:r>
        <w:rPr/>
        <w:pict>
          <v:group style="position:absolute;margin-left:51.300003pt;margin-top:58.763626pt;width:492.8pt;height:.5pt;mso-position-horizontal-relative:page;mso-position-vertical-relative:paragraph;z-index:-1170904" coordorigin="1026,1175" coordsize="9856,10">
            <v:shape style="position:absolute;left:1026;top:1175;width:2602;height:10" type="#_x0000_t75" stroked="false">
              <v:imagedata r:id="rId486" o:title=""/>
            </v:shape>
            <v:shape style="position:absolute;left:3623;top:1175;width:3629;height:10" type="#_x0000_t75" stroked="false">
              <v:imagedata r:id="rId487" o:title=""/>
            </v:shape>
            <v:shape style="position:absolute;left:7248;top:1175;width:1816;height:10" type="#_x0000_t75" stroked="false">
              <v:imagedata r:id="rId488" o:title=""/>
            </v:shape>
            <v:shape style="position:absolute;left:9059;top:1175;width:1823;height:10" type="#_x0000_t75" stroked="false">
              <v:imagedata r:id="rId489" o:title=""/>
            </v:shape>
            <w10:wrap type="none"/>
          </v:group>
        </w:pict>
      </w:r>
      <w:bookmarkStart w:name="（三十二） 盈余公积" w:id="239"/>
      <w:bookmarkEnd w:id="239"/>
      <w:r>
        <w:rPr>
          <w:b w:val="0"/>
          <w:bCs w:val="0"/>
        </w:rPr>
      </w:r>
      <w:r>
        <w:rPr/>
        <w:t>（三十二）盈余公积</w:t>
      </w:r>
      <w:r>
        <w:rPr>
          <w:b w:val="0"/>
          <w:bCs w:val="0"/>
        </w:rPr>
      </w:r>
    </w:p>
    <w:p>
      <w:pPr>
        <w:spacing w:line="240" w:lineRule="auto" w:before="6"/>
        <w:rPr>
          <w:rFonts w:ascii="宋体" w:hAnsi="宋体" w:cs="宋体" w:eastAsia="宋体" w:hint="default"/>
          <w:b/>
          <w:bCs/>
          <w:sz w:val="5"/>
          <w:szCs w:val="5"/>
        </w:rPr>
      </w:pPr>
    </w:p>
    <w:tbl>
      <w:tblPr>
        <w:tblW w:w="0" w:type="auto"/>
        <w:jc w:val="left"/>
        <w:tblInd w:w="111" w:type="dxa"/>
        <w:tblLayout w:type="fixed"/>
        <w:tblCellMar>
          <w:top w:w="0" w:type="dxa"/>
          <w:left w:w="0" w:type="dxa"/>
          <w:bottom w:w="0" w:type="dxa"/>
          <w:right w:w="0" w:type="dxa"/>
        </w:tblCellMar>
        <w:tblLook w:val="01E0"/>
      </w:tblPr>
      <w:tblGrid>
        <w:gridCol w:w="2621"/>
        <w:gridCol w:w="1814"/>
        <w:gridCol w:w="1811"/>
        <w:gridCol w:w="1811"/>
        <w:gridCol w:w="1813"/>
      </w:tblGrid>
      <w:tr>
        <w:trPr>
          <w:trHeight w:val="415" w:hRule="exact"/>
        </w:trPr>
        <w:tc>
          <w:tcPr>
            <w:tcW w:w="2621"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50"/>
              <w:ind w:right="1115"/>
              <w:jc w:val="righ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81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50"/>
              <w:ind w:left="539" w:right="0"/>
              <w:jc w:val="left"/>
              <w:rPr>
                <w:rFonts w:ascii="宋体" w:hAnsi="宋体" w:cs="宋体" w:eastAsia="宋体" w:hint="default"/>
                <w:sz w:val="18"/>
                <w:szCs w:val="18"/>
              </w:rPr>
            </w:pPr>
            <w:r>
              <w:rPr>
                <w:rFonts w:ascii="宋体" w:hAnsi="宋体" w:cs="宋体" w:eastAsia="宋体" w:hint="default"/>
                <w:b/>
                <w:bCs/>
                <w:sz w:val="18"/>
                <w:szCs w:val="18"/>
              </w:rPr>
              <w:t>期初余额</w:t>
            </w:r>
            <w:r>
              <w:rPr>
                <w:rFonts w:ascii="宋体" w:hAnsi="宋体" w:cs="宋体" w:eastAsia="宋体" w:hint="default"/>
                <w:sz w:val="18"/>
                <w:szCs w:val="18"/>
              </w:rPr>
            </w:r>
          </w:p>
        </w:tc>
        <w:tc>
          <w:tcPr>
            <w:tcW w:w="1811"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50"/>
              <w:ind w:left="537" w:right="0"/>
              <w:jc w:val="left"/>
              <w:rPr>
                <w:rFonts w:ascii="宋体" w:hAnsi="宋体" w:cs="宋体" w:eastAsia="宋体" w:hint="default"/>
                <w:sz w:val="18"/>
                <w:szCs w:val="18"/>
              </w:rPr>
            </w:pPr>
            <w:r>
              <w:rPr>
                <w:rFonts w:ascii="宋体" w:hAnsi="宋体" w:cs="宋体" w:eastAsia="宋体" w:hint="default"/>
                <w:b/>
                <w:bCs/>
                <w:sz w:val="18"/>
                <w:szCs w:val="18"/>
              </w:rPr>
              <w:t>本期增加</w:t>
            </w:r>
            <w:r>
              <w:rPr>
                <w:rFonts w:ascii="宋体" w:hAnsi="宋体" w:cs="宋体" w:eastAsia="宋体" w:hint="default"/>
                <w:sz w:val="18"/>
                <w:szCs w:val="18"/>
              </w:rPr>
            </w:r>
          </w:p>
        </w:tc>
        <w:tc>
          <w:tcPr>
            <w:tcW w:w="1811"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50"/>
              <w:ind w:left="538" w:right="0"/>
              <w:jc w:val="left"/>
              <w:rPr>
                <w:rFonts w:ascii="宋体" w:hAnsi="宋体" w:cs="宋体" w:eastAsia="宋体" w:hint="default"/>
                <w:sz w:val="18"/>
                <w:szCs w:val="18"/>
              </w:rPr>
            </w:pPr>
            <w:r>
              <w:rPr>
                <w:rFonts w:ascii="宋体" w:hAnsi="宋体" w:cs="宋体" w:eastAsia="宋体" w:hint="default"/>
                <w:b/>
                <w:bCs/>
                <w:sz w:val="18"/>
                <w:szCs w:val="18"/>
              </w:rPr>
              <w:t>本期减少</w:t>
            </w:r>
            <w:r>
              <w:rPr>
                <w:rFonts w:ascii="宋体" w:hAnsi="宋体" w:cs="宋体" w:eastAsia="宋体" w:hint="default"/>
                <w:sz w:val="18"/>
                <w:szCs w:val="18"/>
              </w:rPr>
            </w:r>
          </w:p>
        </w:tc>
        <w:tc>
          <w:tcPr>
            <w:tcW w:w="1813"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50"/>
              <w:ind w:left="539" w:right="0"/>
              <w:jc w:val="left"/>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r>
      <w:tr>
        <w:trPr>
          <w:trHeight w:val="407" w:hRule="exact"/>
        </w:trPr>
        <w:tc>
          <w:tcPr>
            <w:tcW w:w="2621" w:type="dxa"/>
            <w:tcBorders>
              <w:top w:val="single" w:sz="4" w:space="0" w:color="000000"/>
              <w:left w:val="nil" w:sz="6" w:space="0" w:color="auto"/>
              <w:bottom w:val="nil" w:sz="6" w:space="0" w:color="auto"/>
              <w:right w:val="single" w:sz="4" w:space="0" w:color="000000"/>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法定盈余公积</w:t>
            </w:r>
          </w:p>
        </w:tc>
        <w:tc>
          <w:tcPr>
            <w:tcW w:w="181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95,088,689.24</w:t>
            </w:r>
          </w:p>
        </w:tc>
        <w:tc>
          <w:tcPr>
            <w:tcW w:w="181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17,422,146.84</w:t>
            </w:r>
          </w:p>
        </w:tc>
        <w:tc>
          <w:tcPr>
            <w:tcW w:w="181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
              <w:ind w:right="0"/>
              <w:jc w:val="left"/>
              <w:rPr>
                <w:rFonts w:ascii="宋体" w:hAnsi="宋体" w:cs="宋体" w:eastAsia="宋体" w:hint="default"/>
                <w:b/>
                <w:bCs/>
                <w:sz w:val="23"/>
                <w:szCs w:val="23"/>
              </w:rPr>
            </w:pPr>
          </w:p>
        </w:tc>
        <w:tc>
          <w:tcPr>
            <w:tcW w:w="1813" w:type="dxa"/>
            <w:tcBorders>
              <w:top w:val="single" w:sz="4" w:space="0" w:color="000000"/>
              <w:left w:val="single" w:sz="4" w:space="0" w:color="000000"/>
              <w:bottom w:val="nil" w:sz="6" w:space="0" w:color="auto"/>
              <w:right w:val="nil" w:sz="6" w:space="0" w:color="auto"/>
            </w:tcBorders>
          </w:tcPr>
          <w:p>
            <w:pPr>
              <w:pStyle w:val="TableParagraph"/>
              <w:spacing w:line="240" w:lineRule="auto" w:before="90"/>
              <w:ind w:right="105"/>
              <w:jc w:val="right"/>
              <w:rPr>
                <w:rFonts w:ascii="Times New Roman" w:hAnsi="Times New Roman" w:cs="Times New Roman" w:eastAsia="Times New Roman" w:hint="default"/>
                <w:sz w:val="18"/>
                <w:szCs w:val="18"/>
              </w:rPr>
            </w:pPr>
            <w:r>
              <w:rPr>
                <w:rFonts w:ascii="Times New Roman"/>
                <w:spacing w:val="-1"/>
                <w:sz w:val="18"/>
              </w:rPr>
              <w:t>112,510,836.08</w:t>
            </w:r>
          </w:p>
        </w:tc>
      </w:tr>
      <w:tr>
        <w:trPr>
          <w:trHeight w:val="405" w:hRule="exact"/>
        </w:trPr>
        <w:tc>
          <w:tcPr>
            <w:tcW w:w="2621"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122" w:right="0"/>
              <w:jc w:val="left"/>
              <w:rPr>
                <w:rFonts w:ascii="宋体" w:hAnsi="宋体" w:cs="宋体" w:eastAsia="宋体" w:hint="default"/>
                <w:sz w:val="18"/>
                <w:szCs w:val="18"/>
              </w:rPr>
            </w:pPr>
            <w:r>
              <w:rPr>
                <w:rFonts w:ascii="宋体" w:hAnsi="宋体" w:cs="宋体" w:eastAsia="宋体" w:hint="default"/>
                <w:sz w:val="18"/>
                <w:szCs w:val="18"/>
              </w:rPr>
              <w:t>储备基金</w:t>
            </w:r>
          </w:p>
        </w:tc>
        <w:tc>
          <w:tcPr>
            <w:tcW w:w="1814"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994,451.41</w:t>
            </w:r>
          </w:p>
        </w:tc>
        <w:tc>
          <w:tcPr>
            <w:tcW w:w="1811" w:type="dxa"/>
            <w:tcBorders>
              <w:top w:val="nil" w:sz="6" w:space="0" w:color="auto"/>
              <w:left w:val="single" w:sz="4" w:space="0" w:color="000000"/>
              <w:bottom w:val="nil" w:sz="6" w:space="0" w:color="auto"/>
              <w:right w:val="single" w:sz="4" w:space="0" w:color="000000"/>
            </w:tcBorders>
          </w:tcPr>
          <w:p>
            <w:pPr/>
          </w:p>
        </w:tc>
        <w:tc>
          <w:tcPr>
            <w:tcW w:w="1811" w:type="dxa"/>
            <w:vMerge/>
            <w:tcBorders>
              <w:left w:val="single" w:sz="4" w:space="0" w:color="000000"/>
              <w:right w:val="single" w:sz="4" w:space="0" w:color="000000"/>
            </w:tcBorders>
          </w:tcPr>
          <w:p>
            <w:pPr/>
          </w:p>
        </w:tc>
        <w:tc>
          <w:tcPr>
            <w:tcW w:w="1813"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5"/>
              <w:jc w:val="right"/>
              <w:rPr>
                <w:rFonts w:ascii="Times New Roman" w:hAnsi="Times New Roman" w:cs="Times New Roman" w:eastAsia="Times New Roman" w:hint="default"/>
                <w:sz w:val="18"/>
                <w:szCs w:val="18"/>
              </w:rPr>
            </w:pPr>
            <w:r>
              <w:rPr>
                <w:rFonts w:ascii="Times New Roman"/>
                <w:sz w:val="18"/>
              </w:rPr>
              <w:t>994,451.41</w:t>
            </w:r>
          </w:p>
        </w:tc>
      </w:tr>
      <w:tr>
        <w:trPr>
          <w:trHeight w:val="406" w:hRule="exact"/>
        </w:trPr>
        <w:tc>
          <w:tcPr>
            <w:tcW w:w="2621"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122" w:right="0"/>
              <w:jc w:val="left"/>
              <w:rPr>
                <w:rFonts w:ascii="宋体" w:hAnsi="宋体" w:cs="宋体" w:eastAsia="宋体" w:hint="default"/>
                <w:sz w:val="18"/>
                <w:szCs w:val="18"/>
              </w:rPr>
            </w:pPr>
            <w:r>
              <w:rPr>
                <w:rFonts w:ascii="宋体" w:hAnsi="宋体" w:cs="宋体" w:eastAsia="宋体" w:hint="default"/>
                <w:sz w:val="18"/>
                <w:szCs w:val="18"/>
              </w:rPr>
              <w:t>企业发展基金</w:t>
            </w:r>
          </w:p>
        </w:tc>
        <w:tc>
          <w:tcPr>
            <w:tcW w:w="181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994,451.41</w:t>
            </w:r>
          </w:p>
        </w:tc>
        <w:tc>
          <w:tcPr>
            <w:tcW w:w="1811" w:type="dxa"/>
            <w:tcBorders>
              <w:top w:val="nil" w:sz="6" w:space="0" w:color="auto"/>
              <w:left w:val="single" w:sz="4" w:space="0" w:color="000000"/>
              <w:bottom w:val="nil" w:sz="6" w:space="0" w:color="auto"/>
              <w:right w:val="single" w:sz="4" w:space="0" w:color="000000"/>
            </w:tcBorders>
          </w:tcPr>
          <w:p>
            <w:pPr/>
          </w:p>
        </w:tc>
        <w:tc>
          <w:tcPr>
            <w:tcW w:w="1811" w:type="dxa"/>
            <w:vMerge/>
            <w:tcBorders>
              <w:left w:val="single" w:sz="4" w:space="0" w:color="000000"/>
              <w:right w:val="single" w:sz="4" w:space="0" w:color="000000"/>
            </w:tcBorders>
          </w:tcPr>
          <w:p>
            <w:pPr/>
          </w:p>
        </w:tc>
        <w:tc>
          <w:tcPr>
            <w:tcW w:w="1813"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z w:val="18"/>
              </w:rPr>
              <w:t>994,451.41</w:t>
            </w:r>
          </w:p>
        </w:tc>
      </w:tr>
      <w:tr>
        <w:trPr>
          <w:trHeight w:val="413" w:hRule="exact"/>
        </w:trPr>
        <w:tc>
          <w:tcPr>
            <w:tcW w:w="2621" w:type="dxa"/>
            <w:tcBorders>
              <w:top w:val="nil" w:sz="6" w:space="0" w:color="auto"/>
              <w:left w:val="nil" w:sz="6" w:space="0" w:color="auto"/>
              <w:bottom w:val="single" w:sz="12" w:space="0" w:color="000000"/>
              <w:right w:val="single" w:sz="4" w:space="0" w:color="000000"/>
            </w:tcBorders>
          </w:tcPr>
          <w:p>
            <w:pPr>
              <w:pStyle w:val="TableParagraph"/>
              <w:spacing w:line="240" w:lineRule="auto" w:before="53"/>
              <w:ind w:right="1115"/>
              <w:jc w:val="righ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81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5"/>
              <w:ind w:right="101"/>
              <w:jc w:val="right"/>
              <w:rPr>
                <w:rFonts w:ascii="Times New Roman" w:hAnsi="Times New Roman" w:cs="Times New Roman" w:eastAsia="Times New Roman" w:hint="default"/>
                <w:sz w:val="18"/>
                <w:szCs w:val="18"/>
              </w:rPr>
            </w:pPr>
            <w:r>
              <w:rPr>
                <w:rFonts w:ascii="Times New Roman"/>
                <w:b/>
                <w:spacing w:val="-1"/>
                <w:sz w:val="18"/>
              </w:rPr>
              <w:t>97,077,592.06</w:t>
            </w:r>
            <w:r>
              <w:rPr>
                <w:rFonts w:ascii="Times New Roman"/>
                <w:spacing w:val="-1"/>
                <w:sz w:val="18"/>
              </w:rPr>
            </w:r>
          </w:p>
        </w:tc>
        <w:tc>
          <w:tcPr>
            <w:tcW w:w="181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5"/>
              <w:ind w:right="101"/>
              <w:jc w:val="right"/>
              <w:rPr>
                <w:rFonts w:ascii="Times New Roman" w:hAnsi="Times New Roman" w:cs="Times New Roman" w:eastAsia="Times New Roman" w:hint="default"/>
                <w:sz w:val="18"/>
                <w:szCs w:val="18"/>
              </w:rPr>
            </w:pPr>
            <w:r>
              <w:rPr>
                <w:rFonts w:ascii="Times New Roman"/>
                <w:b/>
                <w:spacing w:val="-1"/>
                <w:sz w:val="18"/>
              </w:rPr>
              <w:t>17,422,146.84</w:t>
            </w:r>
            <w:r>
              <w:rPr>
                <w:rFonts w:ascii="Times New Roman"/>
                <w:spacing w:val="-1"/>
                <w:sz w:val="18"/>
              </w:rPr>
            </w:r>
          </w:p>
        </w:tc>
        <w:tc>
          <w:tcPr>
            <w:tcW w:w="1811" w:type="dxa"/>
            <w:vMerge/>
            <w:tcBorders>
              <w:left w:val="single" w:sz="4" w:space="0" w:color="000000"/>
              <w:bottom w:val="single" w:sz="12" w:space="0" w:color="000000"/>
              <w:right w:val="single" w:sz="4" w:space="0" w:color="000000"/>
            </w:tcBorders>
          </w:tcPr>
          <w:p>
            <w:pPr/>
          </w:p>
        </w:tc>
        <w:tc>
          <w:tcPr>
            <w:tcW w:w="1813" w:type="dxa"/>
            <w:tcBorders>
              <w:top w:val="nil" w:sz="6" w:space="0" w:color="auto"/>
              <w:left w:val="single" w:sz="4" w:space="0" w:color="000000"/>
              <w:bottom w:val="single" w:sz="12" w:space="0" w:color="000000"/>
              <w:right w:val="nil" w:sz="6" w:space="0" w:color="auto"/>
            </w:tcBorders>
          </w:tcPr>
          <w:p>
            <w:pPr>
              <w:pStyle w:val="TableParagraph"/>
              <w:spacing w:line="240" w:lineRule="auto" w:before="95"/>
              <w:ind w:right="105"/>
              <w:jc w:val="right"/>
              <w:rPr>
                <w:rFonts w:ascii="Times New Roman" w:hAnsi="Times New Roman" w:cs="Times New Roman" w:eastAsia="Times New Roman" w:hint="default"/>
                <w:sz w:val="18"/>
                <w:szCs w:val="18"/>
              </w:rPr>
            </w:pPr>
            <w:r>
              <w:rPr>
                <w:rFonts w:ascii="Times New Roman"/>
                <w:b/>
                <w:spacing w:val="-1"/>
                <w:sz w:val="18"/>
              </w:rPr>
              <w:t>114,499,738.90</w:t>
            </w:r>
            <w:r>
              <w:rPr>
                <w:rFonts w:ascii="Times New Roman"/>
                <w:spacing w:val="-1"/>
                <w:sz w:val="18"/>
              </w:rPr>
            </w:r>
          </w:p>
        </w:tc>
      </w:tr>
    </w:tbl>
    <w:p>
      <w:pPr>
        <w:pStyle w:val="BodyText"/>
        <w:spacing w:line="240" w:lineRule="auto" w:before="84"/>
        <w:ind w:left="654" w:right="2877"/>
        <w:jc w:val="left"/>
      </w:pPr>
      <w:r>
        <w:rPr/>
        <w:pict>
          <v:group style="position:absolute;margin-left:51.300003pt;margin-top:-42.036358pt;width:492.8pt;height:.5pt;mso-position-horizontal-relative:page;mso-position-vertical-relative:paragraph;z-index:-1170880" coordorigin="1026,-841" coordsize="9856,10">
            <v:shape style="position:absolute;left:1026;top:-841;width:2602;height:10" type="#_x0000_t75" stroked="false">
              <v:imagedata r:id="rId486" o:title=""/>
            </v:shape>
            <v:shape style="position:absolute;left:3623;top:-841;width:3629;height:10" type="#_x0000_t75" stroked="false">
              <v:imagedata r:id="rId490" o:title=""/>
            </v:shape>
            <v:shape style="position:absolute;left:7248;top:-841;width:1816;height:10" type="#_x0000_t75" stroked="false">
              <v:imagedata r:id="rId491" o:title=""/>
            </v:shape>
            <v:shape style="position:absolute;left:9059;top:-841;width:1823;height:10" type="#_x0000_t75" stroked="false">
              <v:imagedata r:id="rId492" o:title=""/>
            </v:shape>
            <w10:wrap type="none"/>
          </v:group>
        </w:pict>
      </w:r>
      <w:r>
        <w:rPr/>
        <w:pict>
          <v:group style="position:absolute;margin-left:51.300003pt;margin-top:-21.816296pt;width:492.8pt;height:.5pt;mso-position-horizontal-relative:page;mso-position-vertical-relative:paragraph;z-index:-1170856" coordorigin="1026,-436" coordsize="9856,10">
            <v:shape style="position:absolute;left:1026;top:-436;width:2602;height:10" type="#_x0000_t75" stroked="false">
              <v:imagedata r:id="rId486" o:title=""/>
            </v:shape>
            <v:shape style="position:absolute;left:3623;top:-436;width:3629;height:10" type="#_x0000_t75" stroked="false">
              <v:imagedata r:id="rId493" o:title=""/>
            </v:shape>
            <v:shape style="position:absolute;left:7248;top:-436;width:1816;height:10" type="#_x0000_t75" stroked="false">
              <v:imagedata r:id="rId488" o:title=""/>
            </v:shape>
            <v:shape style="position:absolute;left:9059;top:-436;width:1823;height:10" type="#_x0000_t75" stroked="false">
              <v:imagedata r:id="rId489" o:title=""/>
            </v:shape>
            <w10:wrap type="none"/>
          </v:group>
        </w:pict>
      </w:r>
      <w:r>
        <w:rPr/>
        <w:t>盈余公积本期增加系按照公司章程的规定提取的法定盈余公积。</w:t>
      </w:r>
    </w:p>
    <w:p>
      <w:pPr>
        <w:spacing w:line="240" w:lineRule="auto" w:before="6"/>
        <w:rPr>
          <w:rFonts w:ascii="宋体" w:hAnsi="宋体" w:cs="宋体" w:eastAsia="宋体" w:hint="default"/>
          <w:sz w:val="23"/>
          <w:szCs w:val="23"/>
        </w:rPr>
      </w:pPr>
    </w:p>
    <w:p>
      <w:pPr>
        <w:pStyle w:val="Heading5"/>
        <w:spacing w:line="240" w:lineRule="auto" w:before="0"/>
        <w:ind w:left="656" w:right="2877"/>
        <w:jc w:val="left"/>
        <w:rPr>
          <w:b w:val="0"/>
          <w:bCs w:val="0"/>
        </w:rPr>
      </w:pPr>
      <w:r>
        <w:rPr/>
        <w:pict>
          <v:shape style="position:absolute;margin-left:297.579987pt;margin-top:37.94368pt;width:.480031pt;height:.6pt;mso-position-horizontal-relative:page;mso-position-vertical-relative:paragraph;z-index:15232" type="#_x0000_t75" stroked="false">
            <v:imagedata r:id="rId485" o:title=""/>
          </v:shape>
        </w:pict>
      </w:r>
      <w:r>
        <w:rPr/>
        <w:pict>
          <v:shape style="position:absolute;margin-left:424.679993pt;margin-top:37.94368pt;width:.480031pt;height:.6pt;mso-position-horizontal-relative:page;mso-position-vertical-relative:paragraph;z-index:15256" type="#_x0000_t75" stroked="false">
            <v:imagedata r:id="rId485" o:title=""/>
          </v:shape>
        </w:pict>
      </w:r>
      <w:r>
        <w:rPr/>
        <w:pict>
          <v:shape style="position:absolute;margin-left:51.300003pt;margin-top:58.763672pt;width:492.800049pt;height:.48pt;mso-position-horizontal-relative:page;mso-position-vertical-relative:paragraph;z-index:-1170784" type="#_x0000_t75" stroked="false">
            <v:imagedata r:id="rId494" o:title=""/>
          </v:shape>
        </w:pict>
      </w:r>
      <w:r>
        <w:rPr/>
        <w:pict>
          <v:shape style="position:absolute;margin-left:51.300003pt;margin-top:79.04361pt;width:492.737428pt;height:.48pt;mso-position-horizontal-relative:page;mso-position-vertical-relative:paragraph;z-index:-1170760" type="#_x0000_t75" stroked="false">
            <v:imagedata r:id="rId494" o:title=""/>
          </v:shape>
        </w:pict>
      </w:r>
      <w:bookmarkStart w:name="（三十三） 未分配利润" w:id="240"/>
      <w:bookmarkEnd w:id="240"/>
      <w:r>
        <w:rPr>
          <w:b w:val="0"/>
          <w:bCs w:val="0"/>
        </w:rPr>
      </w:r>
      <w:r>
        <w:rPr/>
        <w:t>（三十三）未分配利润</w:t>
      </w:r>
      <w:r>
        <w:rPr>
          <w:b w:val="0"/>
          <w:bCs w:val="0"/>
        </w:rPr>
      </w:r>
    </w:p>
    <w:p>
      <w:pPr>
        <w:spacing w:line="240" w:lineRule="auto" w:before="5"/>
        <w:rPr>
          <w:rFonts w:ascii="宋体" w:hAnsi="宋体" w:cs="宋体" w:eastAsia="宋体" w:hint="default"/>
          <w:b/>
          <w:bCs/>
          <w:sz w:val="5"/>
          <w:szCs w:val="5"/>
        </w:rPr>
      </w:pPr>
    </w:p>
    <w:tbl>
      <w:tblPr>
        <w:tblW w:w="0" w:type="auto"/>
        <w:jc w:val="left"/>
        <w:tblInd w:w="111" w:type="dxa"/>
        <w:tblLayout w:type="fixed"/>
        <w:tblCellMar>
          <w:top w:w="0" w:type="dxa"/>
          <w:left w:w="0" w:type="dxa"/>
          <w:bottom w:w="0" w:type="dxa"/>
          <w:right w:w="0" w:type="dxa"/>
        </w:tblCellMar>
        <w:tblLook w:val="01E0"/>
      </w:tblPr>
      <w:tblGrid>
        <w:gridCol w:w="4945"/>
        <w:gridCol w:w="2542"/>
        <w:gridCol w:w="2383"/>
      </w:tblGrid>
      <w:tr>
        <w:trPr>
          <w:trHeight w:val="416" w:hRule="exact"/>
        </w:trPr>
        <w:tc>
          <w:tcPr>
            <w:tcW w:w="4945"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51"/>
              <w:ind w:left="19"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54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b/>
                <w:bCs/>
                <w:sz w:val="18"/>
                <w:szCs w:val="18"/>
              </w:rPr>
              <w:t>本期</w:t>
            </w:r>
            <w:r>
              <w:rPr>
                <w:rFonts w:ascii="宋体" w:hAnsi="宋体" w:cs="宋体" w:eastAsia="宋体" w:hint="default"/>
                <w:sz w:val="18"/>
                <w:szCs w:val="18"/>
              </w:rPr>
            </w:r>
          </w:p>
        </w:tc>
        <w:tc>
          <w:tcPr>
            <w:tcW w:w="2383"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51"/>
              <w:ind w:right="2"/>
              <w:jc w:val="center"/>
              <w:rPr>
                <w:rFonts w:ascii="宋体" w:hAnsi="宋体" w:cs="宋体" w:eastAsia="宋体" w:hint="default"/>
                <w:sz w:val="18"/>
                <w:szCs w:val="18"/>
              </w:rPr>
            </w:pPr>
            <w:r>
              <w:rPr>
                <w:rFonts w:ascii="宋体" w:hAnsi="宋体" w:cs="宋体" w:eastAsia="宋体" w:hint="default"/>
                <w:b/>
                <w:bCs/>
                <w:sz w:val="18"/>
                <w:szCs w:val="18"/>
              </w:rPr>
              <w:t>上期</w:t>
            </w:r>
            <w:r>
              <w:rPr>
                <w:rFonts w:ascii="宋体" w:hAnsi="宋体" w:cs="宋体" w:eastAsia="宋体" w:hint="default"/>
                <w:sz w:val="18"/>
                <w:szCs w:val="18"/>
              </w:rPr>
            </w:r>
          </w:p>
        </w:tc>
      </w:tr>
      <w:tr>
        <w:trPr>
          <w:trHeight w:val="406" w:hRule="exact"/>
        </w:trPr>
        <w:tc>
          <w:tcPr>
            <w:tcW w:w="4945" w:type="dxa"/>
            <w:tcBorders>
              <w:top w:val="single" w:sz="4" w:space="0" w:color="000000"/>
              <w:left w:val="nil" w:sz="6" w:space="0" w:color="auto"/>
              <w:bottom w:val="nil" w:sz="6" w:space="0" w:color="auto"/>
              <w:right w:val="single" w:sz="4" w:space="0" w:color="000000"/>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上期末未分配利润</w:t>
            </w:r>
          </w:p>
        </w:tc>
        <w:tc>
          <w:tcPr>
            <w:tcW w:w="254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8"/>
              <w:ind w:right="103"/>
              <w:jc w:val="right"/>
              <w:rPr>
                <w:rFonts w:ascii="Times New Roman" w:hAnsi="Times New Roman" w:cs="Times New Roman" w:eastAsia="Times New Roman" w:hint="default"/>
                <w:sz w:val="18"/>
                <w:szCs w:val="18"/>
              </w:rPr>
            </w:pPr>
            <w:r>
              <w:rPr>
                <w:rFonts w:ascii="Times New Roman"/>
                <w:spacing w:val="-1"/>
                <w:sz w:val="18"/>
              </w:rPr>
              <w:t>1,875,482,015.59</w:t>
            </w:r>
          </w:p>
        </w:tc>
        <w:tc>
          <w:tcPr>
            <w:tcW w:w="2383" w:type="dxa"/>
            <w:tcBorders>
              <w:top w:val="single" w:sz="4" w:space="0" w:color="000000"/>
              <w:left w:val="single" w:sz="4" w:space="0" w:color="000000"/>
              <w:bottom w:val="nil" w:sz="6" w:space="0" w:color="auto"/>
              <w:right w:val="nil" w:sz="6" w:space="0" w:color="auto"/>
            </w:tcBorders>
          </w:tcPr>
          <w:p>
            <w:pPr>
              <w:pStyle w:val="TableParagraph"/>
              <w:spacing w:line="240" w:lineRule="auto" w:before="88"/>
              <w:ind w:right="107"/>
              <w:jc w:val="right"/>
              <w:rPr>
                <w:rFonts w:ascii="Times New Roman" w:hAnsi="Times New Roman" w:cs="Times New Roman" w:eastAsia="Times New Roman" w:hint="default"/>
                <w:sz w:val="18"/>
                <w:szCs w:val="18"/>
              </w:rPr>
            </w:pPr>
            <w:r>
              <w:rPr>
                <w:rFonts w:ascii="Times New Roman"/>
                <w:spacing w:val="-1"/>
                <w:sz w:val="18"/>
              </w:rPr>
              <w:t>1,586,310,670.11</w:t>
            </w:r>
          </w:p>
        </w:tc>
      </w:tr>
      <w:tr>
        <w:trPr>
          <w:trHeight w:val="405" w:hRule="exact"/>
        </w:trPr>
        <w:tc>
          <w:tcPr>
            <w:tcW w:w="4945" w:type="dxa"/>
            <w:tcBorders>
              <w:top w:val="nil" w:sz="6" w:space="0" w:color="auto"/>
              <w:left w:val="nil" w:sz="6" w:space="0" w:color="auto"/>
              <w:bottom w:val="nil" w:sz="6" w:space="0" w:color="auto"/>
              <w:right w:val="single" w:sz="4" w:space="0" w:color="000000"/>
            </w:tcBorders>
          </w:tcPr>
          <w:p>
            <w:pPr>
              <w:pStyle w:val="TableParagraph"/>
              <w:spacing w:line="240" w:lineRule="auto" w:before="54"/>
              <w:ind w:left="122" w:right="0"/>
              <w:jc w:val="left"/>
              <w:rPr>
                <w:rFonts w:ascii="宋体" w:hAnsi="宋体" w:cs="宋体" w:eastAsia="宋体" w:hint="default"/>
                <w:sz w:val="18"/>
                <w:szCs w:val="18"/>
              </w:rPr>
            </w:pPr>
            <w:r>
              <w:rPr>
                <w:rFonts w:ascii="宋体" w:hAnsi="宋体" w:cs="宋体" w:eastAsia="宋体" w:hint="default"/>
                <w:sz w:val="18"/>
                <w:szCs w:val="18"/>
              </w:rPr>
              <w:t>加：本期归属于母公司所有者的净利润</w:t>
            </w:r>
          </w:p>
        </w:tc>
        <w:tc>
          <w:tcPr>
            <w:tcW w:w="2542"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279,887,242.88</w:t>
            </w:r>
          </w:p>
        </w:tc>
        <w:tc>
          <w:tcPr>
            <w:tcW w:w="2383"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5"/>
              <w:jc w:val="right"/>
              <w:rPr>
                <w:rFonts w:ascii="Times New Roman" w:hAnsi="Times New Roman" w:cs="Times New Roman" w:eastAsia="Times New Roman" w:hint="default"/>
                <w:sz w:val="18"/>
                <w:szCs w:val="18"/>
              </w:rPr>
            </w:pPr>
            <w:r>
              <w:rPr>
                <w:rFonts w:ascii="Times New Roman"/>
                <w:spacing w:val="-1"/>
                <w:sz w:val="18"/>
              </w:rPr>
              <w:t>336,106,379.14</w:t>
            </w:r>
          </w:p>
        </w:tc>
      </w:tr>
      <w:tr>
        <w:trPr>
          <w:trHeight w:val="405" w:hRule="exact"/>
        </w:trPr>
        <w:tc>
          <w:tcPr>
            <w:tcW w:w="4945"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122" w:right="0"/>
              <w:jc w:val="left"/>
              <w:rPr>
                <w:rFonts w:ascii="宋体" w:hAnsi="宋体" w:cs="宋体" w:eastAsia="宋体" w:hint="default"/>
                <w:sz w:val="18"/>
                <w:szCs w:val="18"/>
              </w:rPr>
            </w:pPr>
            <w:r>
              <w:rPr>
                <w:rFonts w:ascii="宋体" w:hAnsi="宋体" w:cs="宋体" w:eastAsia="宋体" w:hint="default"/>
                <w:sz w:val="18"/>
                <w:szCs w:val="18"/>
              </w:rPr>
              <w:t>减：提取法定盈余公积</w:t>
            </w:r>
          </w:p>
        </w:tc>
        <w:tc>
          <w:tcPr>
            <w:tcW w:w="2542"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17,422,146.84</w:t>
            </w:r>
          </w:p>
        </w:tc>
        <w:tc>
          <w:tcPr>
            <w:tcW w:w="2383"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5"/>
              <w:jc w:val="right"/>
              <w:rPr>
                <w:rFonts w:ascii="Times New Roman" w:hAnsi="Times New Roman" w:cs="Times New Roman" w:eastAsia="Times New Roman" w:hint="default"/>
                <w:sz w:val="18"/>
                <w:szCs w:val="18"/>
              </w:rPr>
            </w:pPr>
            <w:r>
              <w:rPr>
                <w:rFonts w:ascii="Times New Roman"/>
                <w:spacing w:val="-1"/>
                <w:sz w:val="18"/>
              </w:rPr>
              <w:t>12,953,227.45</w:t>
            </w:r>
          </w:p>
        </w:tc>
      </w:tr>
      <w:tr>
        <w:trPr>
          <w:trHeight w:val="405" w:hRule="exact"/>
        </w:trPr>
        <w:tc>
          <w:tcPr>
            <w:tcW w:w="4945" w:type="dxa"/>
            <w:tcBorders>
              <w:top w:val="nil" w:sz="6" w:space="0" w:color="auto"/>
              <w:left w:val="nil" w:sz="6" w:space="0" w:color="auto"/>
              <w:bottom w:val="nil" w:sz="6" w:space="0" w:color="auto"/>
              <w:right w:val="single" w:sz="4" w:space="0" w:color="000000"/>
            </w:tcBorders>
          </w:tcPr>
          <w:p>
            <w:pPr>
              <w:pStyle w:val="TableParagraph"/>
              <w:spacing w:line="240" w:lineRule="auto" w:before="54"/>
              <w:ind w:left="122" w:right="0"/>
              <w:jc w:val="left"/>
              <w:rPr>
                <w:rFonts w:ascii="宋体" w:hAnsi="宋体" w:cs="宋体" w:eastAsia="宋体" w:hint="default"/>
                <w:sz w:val="18"/>
                <w:szCs w:val="18"/>
              </w:rPr>
            </w:pPr>
            <w:r>
              <w:rPr>
                <w:rFonts w:ascii="宋体" w:hAnsi="宋体" w:cs="宋体" w:eastAsia="宋体" w:hint="default"/>
                <w:sz w:val="18"/>
                <w:szCs w:val="18"/>
              </w:rPr>
              <w:t>应付普通股股利</w:t>
            </w:r>
          </w:p>
        </w:tc>
        <w:tc>
          <w:tcPr>
            <w:tcW w:w="2542"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33,981,806.20</w:t>
            </w:r>
          </w:p>
        </w:tc>
        <w:tc>
          <w:tcPr>
            <w:tcW w:w="2383"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5"/>
              <w:jc w:val="right"/>
              <w:rPr>
                <w:rFonts w:ascii="Times New Roman" w:hAnsi="Times New Roman" w:cs="Times New Roman" w:eastAsia="Times New Roman" w:hint="default"/>
                <w:sz w:val="18"/>
                <w:szCs w:val="18"/>
              </w:rPr>
            </w:pPr>
            <w:r>
              <w:rPr>
                <w:rFonts w:ascii="Times New Roman"/>
                <w:spacing w:val="-1"/>
                <w:sz w:val="18"/>
              </w:rPr>
              <w:t>33,981,806.21</w:t>
            </w:r>
          </w:p>
        </w:tc>
      </w:tr>
      <w:tr>
        <w:trPr>
          <w:trHeight w:val="413" w:hRule="exact"/>
        </w:trPr>
        <w:tc>
          <w:tcPr>
            <w:tcW w:w="4945" w:type="dxa"/>
            <w:tcBorders>
              <w:top w:val="nil" w:sz="6" w:space="0" w:color="auto"/>
              <w:left w:val="nil" w:sz="6" w:space="0" w:color="auto"/>
              <w:bottom w:val="single" w:sz="12" w:space="0" w:color="000000"/>
              <w:right w:val="single" w:sz="4" w:space="0" w:color="000000"/>
            </w:tcBorders>
          </w:tcPr>
          <w:p>
            <w:pPr>
              <w:pStyle w:val="TableParagraph"/>
              <w:spacing w:line="240" w:lineRule="auto" w:before="53"/>
              <w:ind w:left="122" w:right="0"/>
              <w:jc w:val="left"/>
              <w:rPr>
                <w:rFonts w:ascii="宋体" w:hAnsi="宋体" w:cs="宋体" w:eastAsia="宋体" w:hint="default"/>
                <w:sz w:val="18"/>
                <w:szCs w:val="18"/>
              </w:rPr>
            </w:pPr>
            <w:r>
              <w:rPr>
                <w:rFonts w:ascii="宋体" w:hAnsi="宋体" w:cs="宋体" w:eastAsia="宋体" w:hint="default"/>
                <w:sz w:val="18"/>
                <w:szCs w:val="18"/>
              </w:rPr>
              <w:t>期末未分配利润</w:t>
            </w:r>
          </w:p>
        </w:tc>
        <w:tc>
          <w:tcPr>
            <w:tcW w:w="254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2"/>
              <w:ind w:right="103"/>
              <w:jc w:val="right"/>
              <w:rPr>
                <w:rFonts w:ascii="Times New Roman" w:hAnsi="Times New Roman" w:cs="Times New Roman" w:eastAsia="Times New Roman" w:hint="default"/>
                <w:sz w:val="18"/>
                <w:szCs w:val="18"/>
              </w:rPr>
            </w:pPr>
            <w:r>
              <w:rPr>
                <w:rFonts w:ascii="Times New Roman"/>
                <w:spacing w:val="-1"/>
                <w:sz w:val="18"/>
              </w:rPr>
              <w:t>2,103,965,305.43</w:t>
            </w:r>
          </w:p>
        </w:tc>
        <w:tc>
          <w:tcPr>
            <w:tcW w:w="2383" w:type="dxa"/>
            <w:tcBorders>
              <w:top w:val="nil" w:sz="6" w:space="0" w:color="auto"/>
              <w:left w:val="single" w:sz="4" w:space="0" w:color="000000"/>
              <w:bottom w:val="single" w:sz="12" w:space="0" w:color="000000"/>
              <w:right w:val="nil" w:sz="6" w:space="0" w:color="auto"/>
            </w:tcBorders>
          </w:tcPr>
          <w:p>
            <w:pPr>
              <w:pStyle w:val="TableParagraph"/>
              <w:spacing w:line="240" w:lineRule="auto" w:before="92"/>
              <w:ind w:right="107"/>
              <w:jc w:val="right"/>
              <w:rPr>
                <w:rFonts w:ascii="Times New Roman" w:hAnsi="Times New Roman" w:cs="Times New Roman" w:eastAsia="Times New Roman" w:hint="default"/>
                <w:sz w:val="18"/>
                <w:szCs w:val="18"/>
              </w:rPr>
            </w:pPr>
            <w:r>
              <w:rPr>
                <w:rFonts w:ascii="Times New Roman"/>
                <w:spacing w:val="-1"/>
                <w:sz w:val="18"/>
              </w:rPr>
              <w:t>1,875,482,015.59</w:t>
            </w:r>
          </w:p>
        </w:tc>
      </w:tr>
    </w:tbl>
    <w:p>
      <w:pPr>
        <w:spacing w:line="240" w:lineRule="auto" w:before="1"/>
        <w:rPr>
          <w:rFonts w:ascii="宋体" w:hAnsi="宋体" w:cs="宋体" w:eastAsia="宋体" w:hint="default"/>
          <w:b/>
          <w:bCs/>
          <w:sz w:val="9"/>
          <w:szCs w:val="9"/>
        </w:rPr>
      </w:pPr>
    </w:p>
    <w:p>
      <w:pPr>
        <w:pStyle w:val="Heading5"/>
        <w:spacing w:line="240" w:lineRule="auto"/>
        <w:ind w:left="656" w:right="2877"/>
        <w:jc w:val="left"/>
        <w:rPr>
          <w:b w:val="0"/>
          <w:bCs w:val="0"/>
        </w:rPr>
      </w:pPr>
      <w:r>
        <w:rPr/>
        <w:pict>
          <v:shape style="position:absolute;margin-left:51.300003pt;margin-top:-47.966309pt;width:492.800049pt;height:.48pt;mso-position-horizontal-relative:page;mso-position-vertical-relative:paragraph;z-index:-1170736" type="#_x0000_t75" stroked="false">
            <v:imagedata r:id="rId494" o:title=""/>
          </v:shape>
        </w:pict>
      </w:r>
      <w:r>
        <w:rPr/>
        <w:pict>
          <v:shape style="position:absolute;margin-left:51.300003pt;margin-top:-27.68634pt;width:492.768737pt;height:.48pt;mso-position-horizontal-relative:page;mso-position-vertical-relative:paragraph;z-index:-1170712" type="#_x0000_t75" stroked="false">
            <v:imagedata r:id="rId494" o:title=""/>
          </v:shape>
        </w:pict>
      </w:r>
      <w:r>
        <w:rPr/>
        <w:pict>
          <v:group style="position:absolute;margin-left:154.820007pt;margin-top:39.153671pt;width:389.3pt;height:.5pt;mso-position-horizontal-relative:page;mso-position-vertical-relative:paragraph;z-index:-1170688" coordorigin="3096,783" coordsize="7786,10">
            <v:shape style="position:absolute;left:3096;top:783;width:1899;height:10" type="#_x0000_t75" stroked="false">
              <v:imagedata r:id="rId495" o:title=""/>
            </v:shape>
            <v:shape style="position:absolute;left:4990;top:783;width:1951;height:10" type="#_x0000_t75" stroked="false">
              <v:imagedata r:id="rId496" o:title=""/>
            </v:shape>
            <v:shape style="position:absolute;left:6937;top:783;width:3945;height:10" type="#_x0000_t75" stroked="false">
              <v:imagedata r:id="rId497" o:title=""/>
            </v:shape>
            <w10:wrap type="none"/>
          </v:group>
        </w:pict>
      </w:r>
      <w:r>
        <w:rPr/>
        <w:pict>
          <v:shape style="position:absolute;margin-left:154.339996pt;margin-top:57.893646pt;width:.47999pt;height:.36pt;mso-position-horizontal-relative:page;mso-position-vertical-relative:paragraph;z-index:15400" type="#_x0000_t75" stroked="false">
            <v:imagedata r:id="rId485" o:title=""/>
          </v:shape>
        </w:pict>
      </w:r>
      <w:r>
        <w:rPr/>
        <w:pict>
          <v:shape style="position:absolute;margin-left:249.759995pt;margin-top:57.893646pt;width:.47999pt;height:.36pt;mso-position-horizontal-relative:page;mso-position-vertical-relative:paragraph;z-index:15424" type="#_x0000_t75" stroked="false">
            <v:imagedata r:id="rId485" o:title=""/>
          </v:shape>
        </w:pict>
      </w:r>
      <w:r>
        <w:rPr/>
        <w:pict>
          <v:shape style="position:absolute;margin-left:347.079987pt;margin-top:57.893646pt;width:.47999pt;height:.36pt;mso-position-horizontal-relative:page;mso-position-vertical-relative:paragraph;z-index:15448" type="#_x0000_t75" stroked="false">
            <v:imagedata r:id="rId485" o:title=""/>
          </v:shape>
        </w:pict>
      </w:r>
      <w:r>
        <w:rPr/>
        <w:pict>
          <v:shape style="position:absolute;margin-left:447.839996pt;margin-top:57.893646pt;width:.47999pt;height:.36pt;mso-position-horizontal-relative:page;mso-position-vertical-relative:paragraph;z-index:15472" type="#_x0000_t75" stroked="false">
            <v:imagedata r:id="rId485" o:title=""/>
          </v:shape>
        </w:pict>
      </w:r>
      <w:bookmarkStart w:name="（三十四） 营业收入和营业成本" w:id="241"/>
      <w:bookmarkEnd w:id="241"/>
      <w:r>
        <w:rPr>
          <w:b w:val="0"/>
          <w:bCs w:val="0"/>
        </w:rPr>
      </w:r>
      <w:r>
        <w:rPr/>
        <w:t>（三十四）营业收入和营业成本</w:t>
      </w:r>
      <w:r>
        <w:rPr>
          <w:b w:val="0"/>
          <w:bCs w:val="0"/>
        </w:rPr>
      </w:r>
    </w:p>
    <w:p>
      <w:pPr>
        <w:spacing w:line="240" w:lineRule="auto" w:before="6"/>
        <w:rPr>
          <w:rFonts w:ascii="宋体" w:hAnsi="宋体" w:cs="宋体" w:eastAsia="宋体" w:hint="default"/>
          <w:b/>
          <w:bCs/>
          <w:sz w:val="5"/>
          <w:szCs w:val="5"/>
        </w:rPr>
      </w:pPr>
    </w:p>
    <w:tbl>
      <w:tblPr>
        <w:tblW w:w="0" w:type="auto"/>
        <w:jc w:val="left"/>
        <w:tblInd w:w="111" w:type="dxa"/>
        <w:tblLayout w:type="fixed"/>
        <w:tblCellMar>
          <w:top w:w="0" w:type="dxa"/>
          <w:left w:w="0" w:type="dxa"/>
          <w:bottom w:w="0" w:type="dxa"/>
          <w:right w:w="0" w:type="dxa"/>
        </w:tblCellMar>
        <w:tblLook w:val="01E0"/>
      </w:tblPr>
      <w:tblGrid>
        <w:gridCol w:w="2080"/>
        <w:gridCol w:w="1908"/>
        <w:gridCol w:w="1946"/>
        <w:gridCol w:w="2015"/>
        <w:gridCol w:w="1920"/>
      </w:tblGrid>
      <w:tr>
        <w:trPr>
          <w:trHeight w:val="397" w:hRule="exact"/>
        </w:trPr>
        <w:tc>
          <w:tcPr>
            <w:tcW w:w="2080" w:type="dxa"/>
            <w:vMerge w:val="restart"/>
            <w:tcBorders>
              <w:top w:val="single" w:sz="12" w:space="0" w:color="000000"/>
              <w:left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left="20"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855"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right="1"/>
              <w:jc w:val="center"/>
              <w:rPr>
                <w:rFonts w:ascii="宋体" w:hAnsi="宋体" w:cs="宋体" w:eastAsia="宋体" w:hint="default"/>
                <w:sz w:val="18"/>
                <w:szCs w:val="18"/>
              </w:rPr>
            </w:pPr>
            <w:r>
              <w:rPr>
                <w:rFonts w:ascii="宋体" w:hAnsi="宋体" w:cs="宋体" w:eastAsia="宋体" w:hint="default"/>
                <w:b/>
                <w:bCs/>
                <w:sz w:val="18"/>
                <w:szCs w:val="18"/>
              </w:rPr>
              <w:t>本期发生额</w:t>
            </w:r>
            <w:r>
              <w:rPr>
                <w:rFonts w:ascii="宋体" w:hAnsi="宋体" w:cs="宋体" w:eastAsia="宋体" w:hint="default"/>
                <w:sz w:val="18"/>
                <w:szCs w:val="18"/>
              </w:rPr>
            </w:r>
          </w:p>
        </w:tc>
        <w:tc>
          <w:tcPr>
            <w:tcW w:w="3935"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39"/>
              <w:ind w:right="5"/>
              <w:jc w:val="center"/>
              <w:rPr>
                <w:rFonts w:ascii="宋体" w:hAnsi="宋体" w:cs="宋体" w:eastAsia="宋体" w:hint="default"/>
                <w:sz w:val="18"/>
                <w:szCs w:val="18"/>
              </w:rPr>
            </w:pPr>
            <w:r>
              <w:rPr>
                <w:rFonts w:ascii="宋体" w:hAnsi="宋体" w:cs="宋体" w:eastAsia="宋体" w:hint="default"/>
                <w:b/>
                <w:bCs/>
                <w:sz w:val="18"/>
                <w:szCs w:val="18"/>
              </w:rPr>
              <w:t>上期发生额</w:t>
            </w:r>
            <w:r>
              <w:rPr>
                <w:rFonts w:ascii="宋体" w:hAnsi="宋体" w:cs="宋体" w:eastAsia="宋体" w:hint="default"/>
                <w:sz w:val="18"/>
                <w:szCs w:val="18"/>
              </w:rPr>
            </w:r>
          </w:p>
        </w:tc>
      </w:tr>
      <w:tr>
        <w:trPr>
          <w:trHeight w:val="377" w:hRule="exact"/>
        </w:trPr>
        <w:tc>
          <w:tcPr>
            <w:tcW w:w="2080" w:type="dxa"/>
            <w:vMerge/>
            <w:tcBorders>
              <w:left w:val="nil" w:sz="6" w:space="0" w:color="auto"/>
              <w:bottom w:val="single" w:sz="4" w:space="0" w:color="000000"/>
              <w:right w:val="single" w:sz="4" w:space="0" w:color="000000"/>
            </w:tcBorders>
          </w:tcPr>
          <w:p>
            <w:pPr/>
          </w:p>
        </w:tc>
        <w:tc>
          <w:tcPr>
            <w:tcW w:w="190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9"/>
              <w:ind w:left="587" w:right="0"/>
              <w:jc w:val="left"/>
              <w:rPr>
                <w:rFonts w:ascii="宋体" w:hAnsi="宋体" w:cs="宋体" w:eastAsia="宋体" w:hint="default"/>
                <w:sz w:val="18"/>
                <w:szCs w:val="18"/>
              </w:rPr>
            </w:pPr>
            <w:r>
              <w:rPr>
                <w:rFonts w:ascii="宋体" w:hAnsi="宋体" w:cs="宋体" w:eastAsia="宋体" w:hint="default"/>
                <w:b/>
                <w:bCs/>
                <w:sz w:val="18"/>
                <w:szCs w:val="18"/>
              </w:rPr>
              <w:t>营业收入</w:t>
            </w:r>
            <w:r>
              <w:rPr>
                <w:rFonts w:ascii="宋体" w:hAnsi="宋体" w:cs="宋体" w:eastAsia="宋体" w:hint="default"/>
                <w:sz w:val="18"/>
                <w:szCs w:val="18"/>
              </w:rPr>
            </w:r>
          </w:p>
        </w:tc>
        <w:tc>
          <w:tcPr>
            <w:tcW w:w="194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9"/>
              <w:ind w:left="607" w:right="0"/>
              <w:jc w:val="left"/>
              <w:rPr>
                <w:rFonts w:ascii="宋体" w:hAnsi="宋体" w:cs="宋体" w:eastAsia="宋体" w:hint="default"/>
                <w:sz w:val="18"/>
                <w:szCs w:val="18"/>
              </w:rPr>
            </w:pPr>
            <w:r>
              <w:rPr>
                <w:rFonts w:ascii="宋体" w:hAnsi="宋体" w:cs="宋体" w:eastAsia="宋体" w:hint="default"/>
                <w:b/>
                <w:bCs/>
                <w:sz w:val="18"/>
                <w:szCs w:val="18"/>
              </w:rPr>
              <w:t>营业成本</w:t>
            </w:r>
            <w:r>
              <w:rPr>
                <w:rFonts w:ascii="宋体" w:hAnsi="宋体" w:cs="宋体" w:eastAsia="宋体" w:hint="default"/>
                <w:sz w:val="18"/>
                <w:szCs w:val="18"/>
              </w:rPr>
            </w:r>
          </w:p>
        </w:tc>
        <w:tc>
          <w:tcPr>
            <w:tcW w:w="201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9"/>
              <w:ind w:left="640" w:right="0"/>
              <w:jc w:val="left"/>
              <w:rPr>
                <w:rFonts w:ascii="宋体" w:hAnsi="宋体" w:cs="宋体" w:eastAsia="宋体" w:hint="default"/>
                <w:sz w:val="18"/>
                <w:szCs w:val="18"/>
              </w:rPr>
            </w:pPr>
            <w:r>
              <w:rPr>
                <w:rFonts w:ascii="宋体" w:hAnsi="宋体" w:cs="宋体" w:eastAsia="宋体" w:hint="default"/>
                <w:b/>
                <w:bCs/>
                <w:sz w:val="18"/>
                <w:szCs w:val="18"/>
              </w:rPr>
              <w:t>营业收入</w:t>
            </w:r>
            <w:r>
              <w:rPr>
                <w:rFonts w:ascii="宋体" w:hAnsi="宋体" w:cs="宋体" w:eastAsia="宋体" w:hint="default"/>
                <w:sz w:val="18"/>
                <w:szCs w:val="18"/>
              </w:rPr>
            </w:r>
          </w:p>
        </w:tc>
        <w:tc>
          <w:tcPr>
            <w:tcW w:w="1920" w:type="dxa"/>
            <w:tcBorders>
              <w:top w:val="nil" w:sz="6" w:space="0" w:color="auto"/>
              <w:left w:val="single" w:sz="4" w:space="0" w:color="000000"/>
              <w:bottom w:val="single" w:sz="4" w:space="0" w:color="000000"/>
              <w:right w:val="nil" w:sz="6" w:space="0" w:color="auto"/>
            </w:tcBorders>
          </w:tcPr>
          <w:p>
            <w:pPr>
              <w:pStyle w:val="TableParagraph"/>
              <w:spacing w:line="240" w:lineRule="auto" w:before="39"/>
              <w:ind w:left="593" w:right="0"/>
              <w:jc w:val="left"/>
              <w:rPr>
                <w:rFonts w:ascii="宋体" w:hAnsi="宋体" w:cs="宋体" w:eastAsia="宋体" w:hint="default"/>
                <w:sz w:val="18"/>
                <w:szCs w:val="18"/>
              </w:rPr>
            </w:pPr>
            <w:r>
              <w:rPr>
                <w:rFonts w:ascii="宋体" w:hAnsi="宋体" w:cs="宋体" w:eastAsia="宋体" w:hint="default"/>
                <w:b/>
                <w:bCs/>
                <w:sz w:val="18"/>
                <w:szCs w:val="18"/>
              </w:rPr>
              <w:t>营业成本</w:t>
            </w:r>
            <w:r>
              <w:rPr>
                <w:rFonts w:ascii="宋体" w:hAnsi="宋体" w:cs="宋体" w:eastAsia="宋体" w:hint="default"/>
                <w:sz w:val="18"/>
                <w:szCs w:val="18"/>
              </w:rPr>
            </w:r>
          </w:p>
        </w:tc>
      </w:tr>
      <w:tr>
        <w:trPr>
          <w:trHeight w:val="384" w:hRule="exact"/>
        </w:trPr>
        <w:tc>
          <w:tcPr>
            <w:tcW w:w="2080" w:type="dxa"/>
            <w:tcBorders>
              <w:top w:val="single" w:sz="4" w:space="0" w:color="000000"/>
              <w:left w:val="nil" w:sz="6" w:space="0" w:color="auto"/>
              <w:bottom w:val="nil" w:sz="6" w:space="0" w:color="auto"/>
              <w:right w:val="single" w:sz="4" w:space="0" w:color="000000"/>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90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8"/>
              <w:ind w:right="102"/>
              <w:jc w:val="right"/>
              <w:rPr>
                <w:rFonts w:ascii="Times New Roman" w:hAnsi="Times New Roman" w:cs="Times New Roman" w:eastAsia="Times New Roman" w:hint="default"/>
                <w:sz w:val="18"/>
                <w:szCs w:val="18"/>
              </w:rPr>
            </w:pPr>
            <w:r>
              <w:rPr>
                <w:rFonts w:ascii="Times New Roman"/>
                <w:spacing w:val="-1"/>
                <w:sz w:val="18"/>
              </w:rPr>
              <w:t>1,825,566,513.91</w:t>
            </w:r>
          </w:p>
        </w:tc>
        <w:tc>
          <w:tcPr>
            <w:tcW w:w="194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8"/>
              <w:ind w:right="101"/>
              <w:jc w:val="right"/>
              <w:rPr>
                <w:rFonts w:ascii="Times New Roman" w:hAnsi="Times New Roman" w:cs="Times New Roman" w:eastAsia="Times New Roman" w:hint="default"/>
                <w:sz w:val="18"/>
                <w:szCs w:val="18"/>
              </w:rPr>
            </w:pPr>
            <w:r>
              <w:rPr>
                <w:rFonts w:ascii="Times New Roman"/>
                <w:spacing w:val="-1"/>
                <w:sz w:val="18"/>
              </w:rPr>
              <w:t>1,222,189,689.28</w:t>
            </w:r>
          </w:p>
        </w:tc>
        <w:tc>
          <w:tcPr>
            <w:tcW w:w="201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8"/>
              <w:ind w:right="103"/>
              <w:jc w:val="right"/>
              <w:rPr>
                <w:rFonts w:ascii="Times New Roman" w:hAnsi="Times New Roman" w:cs="Times New Roman" w:eastAsia="Times New Roman" w:hint="default"/>
                <w:sz w:val="18"/>
                <w:szCs w:val="18"/>
              </w:rPr>
            </w:pPr>
            <w:r>
              <w:rPr>
                <w:rFonts w:ascii="Times New Roman"/>
                <w:spacing w:val="-1"/>
                <w:sz w:val="18"/>
              </w:rPr>
              <w:t>1,416,147,008.18</w:t>
            </w:r>
          </w:p>
        </w:tc>
        <w:tc>
          <w:tcPr>
            <w:tcW w:w="1920" w:type="dxa"/>
            <w:tcBorders>
              <w:top w:val="single" w:sz="4" w:space="0" w:color="000000"/>
              <w:left w:val="single" w:sz="4" w:space="0" w:color="000000"/>
              <w:bottom w:val="nil" w:sz="6" w:space="0" w:color="auto"/>
              <w:right w:val="nil" w:sz="6" w:space="0" w:color="auto"/>
            </w:tcBorders>
          </w:tcPr>
          <w:p>
            <w:pPr>
              <w:pStyle w:val="TableParagraph"/>
              <w:spacing w:line="240" w:lineRule="auto" w:before="78"/>
              <w:ind w:right="105"/>
              <w:jc w:val="right"/>
              <w:rPr>
                <w:rFonts w:ascii="Times New Roman" w:hAnsi="Times New Roman" w:cs="Times New Roman" w:eastAsia="Times New Roman" w:hint="default"/>
                <w:sz w:val="18"/>
                <w:szCs w:val="18"/>
              </w:rPr>
            </w:pPr>
            <w:r>
              <w:rPr>
                <w:rFonts w:ascii="Times New Roman"/>
                <w:spacing w:val="-1"/>
                <w:sz w:val="18"/>
              </w:rPr>
              <w:t>878,731,531.06</w:t>
            </w:r>
          </w:p>
        </w:tc>
      </w:tr>
      <w:tr>
        <w:trPr>
          <w:trHeight w:val="382" w:hRule="exact"/>
        </w:trPr>
        <w:tc>
          <w:tcPr>
            <w:tcW w:w="2080"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908"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1"/>
              <w:jc w:val="right"/>
              <w:rPr>
                <w:rFonts w:ascii="Times New Roman" w:hAnsi="Times New Roman" w:cs="Times New Roman" w:eastAsia="Times New Roman" w:hint="default"/>
                <w:sz w:val="18"/>
                <w:szCs w:val="18"/>
              </w:rPr>
            </w:pPr>
            <w:r>
              <w:rPr>
                <w:rFonts w:ascii="Times New Roman"/>
                <w:spacing w:val="-1"/>
                <w:sz w:val="18"/>
              </w:rPr>
              <w:t>3,529,221.05</w:t>
            </w:r>
          </w:p>
        </w:tc>
        <w:tc>
          <w:tcPr>
            <w:tcW w:w="1946"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99"/>
              <w:jc w:val="right"/>
              <w:rPr>
                <w:rFonts w:ascii="Times New Roman" w:hAnsi="Times New Roman" w:cs="Times New Roman" w:eastAsia="Times New Roman" w:hint="default"/>
                <w:sz w:val="18"/>
                <w:szCs w:val="18"/>
              </w:rPr>
            </w:pPr>
            <w:r>
              <w:rPr>
                <w:rFonts w:ascii="Times New Roman"/>
                <w:sz w:val="18"/>
              </w:rPr>
              <w:t>788,774.58</w:t>
            </w:r>
          </w:p>
        </w:tc>
        <w:tc>
          <w:tcPr>
            <w:tcW w:w="2015"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2"/>
              <w:jc w:val="right"/>
              <w:rPr>
                <w:rFonts w:ascii="Times New Roman" w:hAnsi="Times New Roman" w:cs="Times New Roman" w:eastAsia="Times New Roman" w:hint="default"/>
                <w:sz w:val="18"/>
                <w:szCs w:val="18"/>
              </w:rPr>
            </w:pPr>
            <w:r>
              <w:rPr>
                <w:rFonts w:ascii="Times New Roman"/>
                <w:spacing w:val="-1"/>
                <w:sz w:val="18"/>
              </w:rPr>
              <w:t>2,425,242.05</w:t>
            </w:r>
          </w:p>
        </w:tc>
        <w:tc>
          <w:tcPr>
            <w:tcW w:w="1920" w:type="dxa"/>
            <w:tcBorders>
              <w:top w:val="nil" w:sz="6" w:space="0" w:color="auto"/>
              <w:left w:val="single" w:sz="4" w:space="0" w:color="000000"/>
              <w:bottom w:val="nil" w:sz="6" w:space="0" w:color="auto"/>
              <w:right w:val="nil" w:sz="6" w:space="0" w:color="auto"/>
            </w:tcBorders>
          </w:tcPr>
          <w:p>
            <w:pPr>
              <w:pStyle w:val="TableParagraph"/>
              <w:spacing w:line="240" w:lineRule="auto" w:before="81"/>
              <w:ind w:right="105"/>
              <w:jc w:val="right"/>
              <w:rPr>
                <w:rFonts w:ascii="Times New Roman" w:hAnsi="Times New Roman" w:cs="Times New Roman" w:eastAsia="Times New Roman" w:hint="default"/>
                <w:sz w:val="18"/>
                <w:szCs w:val="18"/>
              </w:rPr>
            </w:pPr>
            <w:r>
              <w:rPr>
                <w:rFonts w:ascii="Times New Roman"/>
                <w:sz w:val="18"/>
              </w:rPr>
              <w:t>516,431.31</w:t>
            </w:r>
          </w:p>
        </w:tc>
      </w:tr>
      <w:tr>
        <w:trPr>
          <w:trHeight w:val="390" w:hRule="exact"/>
        </w:trPr>
        <w:tc>
          <w:tcPr>
            <w:tcW w:w="2080" w:type="dxa"/>
            <w:tcBorders>
              <w:top w:val="nil" w:sz="6" w:space="0" w:color="auto"/>
              <w:left w:val="nil" w:sz="6" w:space="0" w:color="auto"/>
              <w:bottom w:val="single" w:sz="12" w:space="0" w:color="000000"/>
              <w:right w:val="single" w:sz="4" w:space="0" w:color="000000"/>
            </w:tcBorders>
          </w:tcPr>
          <w:p>
            <w:pPr>
              <w:pStyle w:val="TableParagraph"/>
              <w:spacing w:line="240" w:lineRule="auto" w:before="42"/>
              <w:ind w:left="20"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90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4"/>
              <w:ind w:right="102"/>
              <w:jc w:val="right"/>
              <w:rPr>
                <w:rFonts w:ascii="Times New Roman" w:hAnsi="Times New Roman" w:cs="Times New Roman" w:eastAsia="Times New Roman" w:hint="default"/>
                <w:sz w:val="18"/>
                <w:szCs w:val="18"/>
              </w:rPr>
            </w:pPr>
            <w:r>
              <w:rPr>
                <w:rFonts w:ascii="Times New Roman"/>
                <w:b/>
                <w:spacing w:val="-1"/>
                <w:sz w:val="18"/>
              </w:rPr>
              <w:t>1,829,095,734.96</w:t>
            </w:r>
            <w:r>
              <w:rPr>
                <w:rFonts w:ascii="Times New Roman"/>
                <w:spacing w:val="-1"/>
                <w:sz w:val="18"/>
              </w:rPr>
            </w:r>
          </w:p>
        </w:tc>
        <w:tc>
          <w:tcPr>
            <w:tcW w:w="194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4"/>
              <w:ind w:right="101"/>
              <w:jc w:val="right"/>
              <w:rPr>
                <w:rFonts w:ascii="Times New Roman" w:hAnsi="Times New Roman" w:cs="Times New Roman" w:eastAsia="Times New Roman" w:hint="default"/>
                <w:sz w:val="18"/>
                <w:szCs w:val="18"/>
              </w:rPr>
            </w:pPr>
            <w:r>
              <w:rPr>
                <w:rFonts w:ascii="Times New Roman"/>
                <w:b/>
                <w:spacing w:val="-1"/>
                <w:sz w:val="18"/>
              </w:rPr>
              <w:t>1,222,978,463.86</w:t>
            </w:r>
            <w:r>
              <w:rPr>
                <w:rFonts w:ascii="Times New Roman"/>
                <w:spacing w:val="-1"/>
                <w:sz w:val="18"/>
              </w:rPr>
            </w:r>
          </w:p>
        </w:tc>
        <w:tc>
          <w:tcPr>
            <w:tcW w:w="201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4"/>
              <w:ind w:right="103"/>
              <w:jc w:val="right"/>
              <w:rPr>
                <w:rFonts w:ascii="Times New Roman" w:hAnsi="Times New Roman" w:cs="Times New Roman" w:eastAsia="Times New Roman" w:hint="default"/>
                <w:sz w:val="18"/>
                <w:szCs w:val="18"/>
              </w:rPr>
            </w:pPr>
            <w:r>
              <w:rPr>
                <w:rFonts w:ascii="Times New Roman"/>
                <w:b/>
                <w:spacing w:val="-1"/>
                <w:sz w:val="18"/>
              </w:rPr>
              <w:t>1,418,572,250.23</w:t>
            </w:r>
            <w:r>
              <w:rPr>
                <w:rFonts w:ascii="Times New Roman"/>
                <w:spacing w:val="-1"/>
                <w:sz w:val="18"/>
              </w:rPr>
            </w:r>
          </w:p>
        </w:tc>
        <w:tc>
          <w:tcPr>
            <w:tcW w:w="1920" w:type="dxa"/>
            <w:tcBorders>
              <w:top w:val="nil" w:sz="6" w:space="0" w:color="auto"/>
              <w:left w:val="single" w:sz="4" w:space="0" w:color="000000"/>
              <w:bottom w:val="single" w:sz="12" w:space="0" w:color="000000"/>
              <w:right w:val="nil" w:sz="6" w:space="0" w:color="auto"/>
            </w:tcBorders>
          </w:tcPr>
          <w:p>
            <w:pPr>
              <w:pStyle w:val="TableParagraph"/>
              <w:spacing w:line="240" w:lineRule="auto" w:before="84"/>
              <w:ind w:right="105"/>
              <w:jc w:val="right"/>
              <w:rPr>
                <w:rFonts w:ascii="Times New Roman" w:hAnsi="Times New Roman" w:cs="Times New Roman" w:eastAsia="Times New Roman" w:hint="default"/>
                <w:sz w:val="18"/>
                <w:szCs w:val="18"/>
              </w:rPr>
            </w:pPr>
            <w:r>
              <w:rPr>
                <w:rFonts w:ascii="Times New Roman"/>
                <w:b/>
                <w:spacing w:val="-1"/>
                <w:sz w:val="18"/>
              </w:rPr>
              <w:t>879,247,962.37</w:t>
            </w:r>
            <w:r>
              <w:rPr>
                <w:rFonts w:ascii="Times New Roman"/>
                <w:spacing w:val="-1"/>
                <w:sz w:val="18"/>
              </w:rPr>
            </w:r>
          </w:p>
        </w:tc>
      </w:tr>
    </w:tbl>
    <w:p>
      <w:pPr>
        <w:spacing w:line="240" w:lineRule="auto" w:before="1"/>
        <w:rPr>
          <w:rFonts w:ascii="宋体" w:hAnsi="宋体" w:cs="宋体" w:eastAsia="宋体" w:hint="default"/>
          <w:b/>
          <w:bCs/>
          <w:sz w:val="9"/>
          <w:szCs w:val="9"/>
        </w:rPr>
      </w:pPr>
    </w:p>
    <w:p>
      <w:pPr>
        <w:pStyle w:val="Heading5"/>
        <w:spacing w:line="240" w:lineRule="auto"/>
        <w:ind w:left="656" w:right="2877"/>
        <w:jc w:val="left"/>
        <w:rPr>
          <w:b w:val="0"/>
          <w:bCs w:val="0"/>
        </w:rPr>
      </w:pPr>
      <w:r>
        <w:rPr/>
        <w:pict>
          <v:group style="position:absolute;margin-left:51.300003pt;margin-top:-45.686325pt;width:492.8pt;height:.5pt;mso-position-horizontal-relative:page;mso-position-vertical-relative:paragraph;z-index:-1170568" coordorigin="1026,-914" coordsize="9856,10">
            <v:shape style="position:absolute;left:1026;top:-914;width:2061;height:10" type="#_x0000_t75" stroked="false">
              <v:imagedata r:id="rId498" o:title=""/>
            </v:shape>
            <v:shape style="position:absolute;left:3082;top:-914;width:1913;height:10" type="#_x0000_t75" stroked="false">
              <v:imagedata r:id="rId499" o:title=""/>
            </v:shape>
            <v:shape style="position:absolute;left:4990;top:-914;width:1951;height:10" type="#_x0000_t75" stroked="false">
              <v:imagedata r:id="rId500" o:title=""/>
            </v:shape>
            <v:shape style="position:absolute;left:6937;top:-914;width:3945;height:10" type="#_x0000_t75" stroked="false">
              <v:imagedata r:id="rId501" o:title=""/>
            </v:shape>
            <w10:wrap type="none"/>
          </v:group>
        </w:pict>
      </w:r>
      <w:r>
        <w:rPr/>
        <w:pict>
          <v:group style="position:absolute;margin-left:51.300003pt;margin-top:-26.546295pt;width:492.8pt;height:.5pt;mso-position-horizontal-relative:page;mso-position-vertical-relative:paragraph;z-index:-1170544" coordorigin="1026,-531" coordsize="9856,10">
            <v:shape style="position:absolute;left:1026;top:-531;width:2061;height:10" type="#_x0000_t75" stroked="false">
              <v:imagedata r:id="rId498" o:title=""/>
            </v:shape>
            <v:shape style="position:absolute;left:3082;top:-531;width:1913;height:10" type="#_x0000_t75" stroked="false">
              <v:imagedata r:id="rId499" o:title=""/>
            </v:shape>
            <v:shape style="position:absolute;left:4990;top:-531;width:1951;height:10" type="#_x0000_t75" stroked="false">
              <v:imagedata r:id="rId500" o:title=""/>
            </v:shape>
            <v:shape style="position:absolute;left:6937;top:-531;width:3945;height:10" type="#_x0000_t75" stroked="false">
              <v:imagedata r:id="rId501" o:title=""/>
            </v:shape>
            <w10:wrap type="none"/>
          </v:group>
        </w:pict>
      </w:r>
      <w:r>
        <w:rPr/>
        <w:pict>
          <v:shape style="position:absolute;margin-left:281.619995pt;margin-top:38.793625pt;width:.479908pt;height:.24pt;mso-position-horizontal-relative:page;mso-position-vertical-relative:paragraph;z-index:15544" type="#_x0000_t75" stroked="false">
            <v:imagedata r:id="rId485" o:title=""/>
          </v:shape>
        </w:pict>
      </w:r>
      <w:r>
        <w:rPr/>
        <w:pict>
          <v:shape style="position:absolute;margin-left:408.720001pt;margin-top:38.793625pt;width:.479908pt;height:.24pt;mso-position-horizontal-relative:page;mso-position-vertical-relative:paragraph;z-index:15568" type="#_x0000_t75" stroked="false">
            <v:imagedata r:id="rId485" o:title=""/>
          </v:shape>
        </w:pict>
      </w:r>
      <w:r>
        <w:rPr/>
        <w:pict>
          <v:group style="position:absolute;margin-left:51.300003pt;margin-top:58.053635pt;width:492.8pt;height:.5pt;mso-position-horizontal-relative:page;mso-position-vertical-relative:paragraph;z-index:-1170472" coordorigin="1026,1161" coordsize="9856,10">
            <v:shape style="position:absolute;left:1026;top:1161;width:4606;height:10" type="#_x0000_t75" stroked="false">
              <v:imagedata r:id="rId481" o:title=""/>
            </v:shape>
            <v:shape style="position:absolute;left:5628;top:1161;width:2547;height:10" type="#_x0000_t75" stroked="false">
              <v:imagedata r:id="rId482" o:title=""/>
            </v:shape>
            <v:shape style="position:absolute;left:8170;top:1161;width:2712;height:10" type="#_x0000_t75" stroked="false">
              <v:imagedata r:id="rId483" o:title=""/>
            </v:shape>
            <w10:wrap type="none"/>
          </v:group>
        </w:pict>
      </w:r>
      <w:r>
        <w:rPr/>
        <w:pict>
          <v:group style="position:absolute;margin-left:51.300003pt;margin-top:71.973724pt;width:492.8pt;height:5.55pt;mso-position-horizontal-relative:page;mso-position-vertical-relative:paragraph;z-index:-1170448" coordorigin="1026,1439" coordsize="9856,111">
            <v:shape style="position:absolute;left:1026;top:1439;width:4626;height:110" type="#_x0000_t75" stroked="false">
              <v:imagedata r:id="rId478" o:title=""/>
            </v:shape>
            <v:shape style="position:absolute;left:5628;top:1535;width:2556;height:14" type="#_x0000_t75" stroked="false">
              <v:imagedata r:id="rId484" o:title=""/>
            </v:shape>
            <v:shape style="position:absolute;left:8170;top:1540;width:2712;height:10" type="#_x0000_t75" stroked="false">
              <v:imagedata r:id="rId480" o:title=""/>
            </v:shape>
            <w10:wrap type="none"/>
          </v:group>
        </w:pict>
      </w:r>
      <w:r>
        <w:rPr/>
        <w:pict>
          <v:group style="position:absolute;margin-left:51.300003pt;margin-top:96.033707pt;width:492.8pt;height:.5pt;mso-position-horizontal-relative:page;mso-position-vertical-relative:paragraph;z-index:-1170424" coordorigin="1026,1921" coordsize="9856,10">
            <v:shape style="position:absolute;left:1026;top:1921;width:4606;height:10" type="#_x0000_t75" stroked="false">
              <v:imagedata r:id="rId481" o:title=""/>
            </v:shape>
            <v:shape style="position:absolute;left:5628;top:1921;width:2547;height:10" type="#_x0000_t75" stroked="false">
              <v:imagedata r:id="rId482" o:title=""/>
            </v:shape>
            <v:shape style="position:absolute;left:8170;top:1921;width:2712;height:10" type="#_x0000_t75" stroked="false">
              <v:imagedata r:id="rId483" o:title=""/>
            </v:shape>
            <w10:wrap type="none"/>
          </v:group>
        </w:pict>
      </w:r>
      <w:r>
        <w:rPr/>
        <w:pict>
          <v:group style="position:absolute;margin-left:51.300003pt;margin-top:115.053635pt;width:492.8pt;height:.5pt;mso-position-horizontal-relative:page;mso-position-vertical-relative:paragraph;z-index:-1170400" coordorigin="1026,2301" coordsize="9856,10">
            <v:shape style="position:absolute;left:1026;top:2301;width:4606;height:10" type="#_x0000_t75" stroked="false">
              <v:imagedata r:id="rId481" o:title=""/>
            </v:shape>
            <v:shape style="position:absolute;left:5628;top:2301;width:2547;height:10" type="#_x0000_t75" stroked="false">
              <v:imagedata r:id="rId482" o:title=""/>
            </v:shape>
            <v:shape style="position:absolute;left:8170;top:2301;width:2712;height:10" type="#_x0000_t75" stroked="false">
              <v:imagedata r:id="rId483" o:title=""/>
            </v:shape>
            <w10:wrap type="none"/>
          </v:group>
        </w:pict>
      </w:r>
      <w:bookmarkStart w:name="（三十五） 税金及附加" w:id="242"/>
      <w:bookmarkEnd w:id="242"/>
      <w:r>
        <w:rPr>
          <w:b w:val="0"/>
          <w:bCs w:val="0"/>
        </w:rPr>
      </w:r>
      <w:r>
        <w:rPr/>
        <w:t>（三十五）税金及附加</w:t>
      </w:r>
      <w:r>
        <w:rPr>
          <w:b w:val="0"/>
          <w:bCs w:val="0"/>
        </w:rPr>
      </w:r>
    </w:p>
    <w:p>
      <w:pPr>
        <w:spacing w:line="240" w:lineRule="auto" w:before="6"/>
        <w:rPr>
          <w:rFonts w:ascii="宋体" w:hAnsi="宋体" w:cs="宋体" w:eastAsia="宋体" w:hint="default"/>
          <w:b/>
          <w:bCs/>
          <w:sz w:val="5"/>
          <w:szCs w:val="5"/>
        </w:rPr>
      </w:pPr>
    </w:p>
    <w:tbl>
      <w:tblPr>
        <w:tblW w:w="0" w:type="auto"/>
        <w:jc w:val="left"/>
        <w:tblInd w:w="111" w:type="dxa"/>
        <w:tblLayout w:type="fixed"/>
        <w:tblCellMar>
          <w:top w:w="0" w:type="dxa"/>
          <w:left w:w="0" w:type="dxa"/>
          <w:bottom w:w="0" w:type="dxa"/>
          <w:right w:w="0" w:type="dxa"/>
        </w:tblCellMar>
        <w:tblLook w:val="01E0"/>
      </w:tblPr>
      <w:tblGrid>
        <w:gridCol w:w="4626"/>
        <w:gridCol w:w="2542"/>
        <w:gridCol w:w="2702"/>
      </w:tblGrid>
      <w:tr>
        <w:trPr>
          <w:trHeight w:val="389" w:hRule="exact"/>
        </w:trPr>
        <w:tc>
          <w:tcPr>
            <w:tcW w:w="4626"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38"/>
              <w:ind w:right="2117"/>
              <w:jc w:val="righ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54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38"/>
              <w:ind w:left="813" w:right="0"/>
              <w:jc w:val="left"/>
              <w:rPr>
                <w:rFonts w:ascii="宋体" w:hAnsi="宋体" w:cs="宋体" w:eastAsia="宋体" w:hint="default"/>
                <w:sz w:val="18"/>
                <w:szCs w:val="18"/>
              </w:rPr>
            </w:pPr>
            <w:r>
              <w:rPr>
                <w:rFonts w:ascii="宋体" w:hAnsi="宋体" w:cs="宋体" w:eastAsia="宋体" w:hint="default"/>
                <w:b/>
                <w:bCs/>
                <w:sz w:val="18"/>
                <w:szCs w:val="18"/>
              </w:rPr>
              <w:t>本期发生额</w:t>
            </w:r>
            <w:r>
              <w:rPr>
                <w:rFonts w:ascii="宋体" w:hAnsi="宋体" w:cs="宋体" w:eastAsia="宋体" w:hint="default"/>
                <w:sz w:val="18"/>
                <w:szCs w:val="18"/>
              </w:rPr>
            </w:r>
          </w:p>
        </w:tc>
        <w:tc>
          <w:tcPr>
            <w:tcW w:w="2702"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38"/>
              <w:ind w:left="893" w:right="0"/>
              <w:jc w:val="left"/>
              <w:rPr>
                <w:rFonts w:ascii="宋体" w:hAnsi="宋体" w:cs="宋体" w:eastAsia="宋体" w:hint="default"/>
                <w:sz w:val="18"/>
                <w:szCs w:val="18"/>
              </w:rPr>
            </w:pPr>
            <w:r>
              <w:rPr>
                <w:rFonts w:ascii="宋体" w:hAnsi="宋体" w:cs="宋体" w:eastAsia="宋体" w:hint="default"/>
                <w:b/>
                <w:bCs/>
                <w:sz w:val="18"/>
                <w:szCs w:val="18"/>
              </w:rPr>
              <w:t>上期发生额</w:t>
            </w:r>
            <w:r>
              <w:rPr>
                <w:rFonts w:ascii="宋体" w:hAnsi="宋体" w:cs="宋体" w:eastAsia="宋体" w:hint="default"/>
                <w:sz w:val="18"/>
                <w:szCs w:val="18"/>
              </w:rPr>
            </w:r>
          </w:p>
        </w:tc>
      </w:tr>
      <w:tr>
        <w:trPr>
          <w:trHeight w:val="382" w:hRule="exact"/>
        </w:trPr>
        <w:tc>
          <w:tcPr>
            <w:tcW w:w="4626" w:type="dxa"/>
            <w:tcBorders>
              <w:top w:val="single" w:sz="4" w:space="0" w:color="000000"/>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254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702" w:type="dxa"/>
            <w:tcBorders>
              <w:top w:val="single" w:sz="4" w:space="0" w:color="000000"/>
              <w:left w:val="single" w:sz="4" w:space="0" w:color="000000"/>
              <w:bottom w:val="nil" w:sz="6" w:space="0" w:color="auto"/>
              <w:right w:val="nil" w:sz="6" w:space="0" w:color="auto"/>
            </w:tcBorders>
          </w:tcPr>
          <w:p>
            <w:pPr>
              <w:pStyle w:val="TableParagraph"/>
              <w:spacing w:line="240" w:lineRule="auto" w:before="76"/>
              <w:ind w:right="105"/>
              <w:jc w:val="right"/>
              <w:rPr>
                <w:rFonts w:ascii="Times New Roman" w:hAnsi="Times New Roman" w:cs="Times New Roman" w:eastAsia="Times New Roman" w:hint="default"/>
                <w:sz w:val="18"/>
                <w:szCs w:val="18"/>
              </w:rPr>
            </w:pPr>
            <w:r>
              <w:rPr>
                <w:rFonts w:ascii="Times New Roman"/>
                <w:sz w:val="18"/>
              </w:rPr>
              <w:t>51,919.42</w:t>
            </w:r>
          </w:p>
        </w:tc>
      </w:tr>
      <w:tr>
        <w:trPr>
          <w:trHeight w:val="272" w:hRule="exact"/>
        </w:trPr>
        <w:tc>
          <w:tcPr>
            <w:tcW w:w="4626"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2542"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1"/>
              <w:jc w:val="right"/>
              <w:rPr>
                <w:rFonts w:ascii="Times New Roman" w:hAnsi="Times New Roman" w:cs="Times New Roman" w:eastAsia="Times New Roman" w:hint="default"/>
                <w:sz w:val="18"/>
                <w:szCs w:val="18"/>
              </w:rPr>
            </w:pPr>
            <w:r>
              <w:rPr>
                <w:rFonts w:ascii="Times New Roman"/>
                <w:spacing w:val="-1"/>
                <w:sz w:val="18"/>
              </w:rPr>
              <w:t>6,910,537.14</w:t>
            </w:r>
          </w:p>
        </w:tc>
        <w:tc>
          <w:tcPr>
            <w:tcW w:w="2702" w:type="dxa"/>
            <w:tcBorders>
              <w:top w:val="nil" w:sz="6" w:space="0" w:color="auto"/>
              <w:left w:val="single" w:sz="4" w:space="0" w:color="000000"/>
              <w:bottom w:val="nil" w:sz="6" w:space="0" w:color="auto"/>
              <w:right w:val="nil" w:sz="6" w:space="0" w:color="auto"/>
            </w:tcBorders>
          </w:tcPr>
          <w:p>
            <w:pPr>
              <w:pStyle w:val="TableParagraph"/>
              <w:spacing w:line="240" w:lineRule="auto" w:before="80"/>
              <w:ind w:right="105"/>
              <w:jc w:val="right"/>
              <w:rPr>
                <w:rFonts w:ascii="Times New Roman" w:hAnsi="Times New Roman" w:cs="Times New Roman" w:eastAsia="Times New Roman" w:hint="default"/>
                <w:sz w:val="18"/>
                <w:szCs w:val="18"/>
              </w:rPr>
            </w:pPr>
            <w:r>
              <w:rPr>
                <w:rFonts w:ascii="Times New Roman"/>
                <w:spacing w:val="-1"/>
                <w:sz w:val="18"/>
              </w:rPr>
              <w:t>6,690,982.96</w:t>
            </w:r>
          </w:p>
        </w:tc>
      </w:tr>
      <w:tr>
        <w:trPr>
          <w:trHeight w:val="488" w:hRule="exact"/>
        </w:trPr>
        <w:tc>
          <w:tcPr>
            <w:tcW w:w="4626"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122"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254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3,078,147.13</w:t>
            </w:r>
          </w:p>
        </w:tc>
        <w:tc>
          <w:tcPr>
            <w:tcW w:w="2702"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2,959,747.01</w:t>
            </w:r>
          </w:p>
        </w:tc>
      </w:tr>
      <w:tr>
        <w:trPr>
          <w:trHeight w:val="380" w:hRule="exact"/>
        </w:trPr>
        <w:tc>
          <w:tcPr>
            <w:tcW w:w="4626"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地方教育费附加</w:t>
            </w:r>
          </w:p>
        </w:tc>
        <w:tc>
          <w:tcPr>
            <w:tcW w:w="2542"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101"/>
              <w:jc w:val="right"/>
              <w:rPr>
                <w:rFonts w:ascii="Times New Roman" w:hAnsi="Times New Roman" w:cs="Times New Roman" w:eastAsia="Times New Roman" w:hint="default"/>
                <w:sz w:val="18"/>
                <w:szCs w:val="18"/>
              </w:rPr>
            </w:pPr>
            <w:r>
              <w:rPr>
                <w:rFonts w:ascii="Times New Roman"/>
                <w:spacing w:val="-1"/>
                <w:sz w:val="18"/>
              </w:rPr>
              <w:t>2,052,214.18</w:t>
            </w:r>
          </w:p>
        </w:tc>
        <w:tc>
          <w:tcPr>
            <w:tcW w:w="2702" w:type="dxa"/>
            <w:tcBorders>
              <w:top w:val="nil" w:sz="6" w:space="0" w:color="auto"/>
              <w:left w:val="single" w:sz="4" w:space="0" w:color="000000"/>
              <w:bottom w:val="nil" w:sz="6" w:space="0" w:color="auto"/>
              <w:right w:val="nil" w:sz="6" w:space="0" w:color="auto"/>
            </w:tcBorders>
          </w:tcPr>
          <w:p>
            <w:pPr>
              <w:pStyle w:val="TableParagraph"/>
              <w:spacing w:line="240" w:lineRule="auto" w:before="79"/>
              <w:ind w:right="105"/>
              <w:jc w:val="right"/>
              <w:rPr>
                <w:rFonts w:ascii="Times New Roman" w:hAnsi="Times New Roman" w:cs="Times New Roman" w:eastAsia="Times New Roman" w:hint="default"/>
                <w:sz w:val="18"/>
                <w:szCs w:val="18"/>
              </w:rPr>
            </w:pPr>
            <w:r>
              <w:rPr>
                <w:rFonts w:ascii="Times New Roman"/>
                <w:spacing w:val="-1"/>
                <w:sz w:val="18"/>
              </w:rPr>
              <w:t>1,979,950.98</w:t>
            </w:r>
          </w:p>
        </w:tc>
      </w:tr>
      <w:tr>
        <w:trPr>
          <w:trHeight w:val="283" w:hRule="exact"/>
        </w:trPr>
        <w:tc>
          <w:tcPr>
            <w:tcW w:w="4626"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房产税</w:t>
            </w:r>
          </w:p>
        </w:tc>
        <w:tc>
          <w:tcPr>
            <w:tcW w:w="2542"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1"/>
              <w:jc w:val="right"/>
              <w:rPr>
                <w:rFonts w:ascii="Times New Roman" w:hAnsi="Times New Roman" w:cs="Times New Roman" w:eastAsia="Times New Roman" w:hint="default"/>
                <w:sz w:val="18"/>
                <w:szCs w:val="18"/>
              </w:rPr>
            </w:pPr>
            <w:r>
              <w:rPr>
                <w:rFonts w:ascii="Times New Roman"/>
                <w:spacing w:val="-1"/>
                <w:sz w:val="18"/>
              </w:rPr>
              <w:t>1,267,698.14</w:t>
            </w:r>
          </w:p>
        </w:tc>
        <w:tc>
          <w:tcPr>
            <w:tcW w:w="2702" w:type="dxa"/>
            <w:tcBorders>
              <w:top w:val="nil" w:sz="6" w:space="0" w:color="auto"/>
              <w:left w:val="single" w:sz="4" w:space="0" w:color="000000"/>
              <w:bottom w:val="nil" w:sz="6" w:space="0" w:color="auto"/>
              <w:right w:val="nil" w:sz="6" w:space="0" w:color="auto"/>
            </w:tcBorders>
          </w:tcPr>
          <w:p>
            <w:pPr>
              <w:pStyle w:val="TableParagraph"/>
              <w:spacing w:line="240" w:lineRule="auto" w:before="80"/>
              <w:ind w:right="105"/>
              <w:jc w:val="right"/>
              <w:rPr>
                <w:rFonts w:ascii="Times New Roman" w:hAnsi="Times New Roman" w:cs="Times New Roman" w:eastAsia="Times New Roman" w:hint="default"/>
                <w:sz w:val="18"/>
                <w:szCs w:val="18"/>
              </w:rPr>
            </w:pPr>
            <w:r>
              <w:rPr>
                <w:rFonts w:ascii="Times New Roman"/>
                <w:sz w:val="18"/>
              </w:rPr>
              <w:t>500,088.79</w:t>
            </w:r>
          </w:p>
        </w:tc>
      </w:tr>
      <w:tr>
        <w:trPr>
          <w:trHeight w:val="99" w:hRule="exact"/>
        </w:trPr>
        <w:tc>
          <w:tcPr>
            <w:tcW w:w="4626" w:type="dxa"/>
            <w:tcBorders>
              <w:top w:val="nil" w:sz="6" w:space="0" w:color="auto"/>
              <w:left w:val="nil" w:sz="6" w:space="0" w:color="auto"/>
              <w:bottom w:val="nil" w:sz="6" w:space="0" w:color="auto"/>
              <w:right w:val="nil" w:sz="6" w:space="0" w:color="auto"/>
            </w:tcBorders>
          </w:tcPr>
          <w:p>
            <w:pPr/>
          </w:p>
        </w:tc>
        <w:tc>
          <w:tcPr>
            <w:tcW w:w="2542" w:type="dxa"/>
            <w:tcBorders>
              <w:top w:val="nil" w:sz="6" w:space="0" w:color="auto"/>
              <w:left w:val="nil" w:sz="6" w:space="0" w:color="auto"/>
              <w:bottom w:val="nil" w:sz="6" w:space="0" w:color="auto"/>
              <w:right w:val="single" w:sz="4" w:space="0" w:color="000000"/>
            </w:tcBorders>
          </w:tcPr>
          <w:p>
            <w:pPr/>
          </w:p>
        </w:tc>
        <w:tc>
          <w:tcPr>
            <w:tcW w:w="2702" w:type="dxa"/>
            <w:tcBorders>
              <w:top w:val="nil" w:sz="6" w:space="0" w:color="auto"/>
              <w:left w:val="single" w:sz="4" w:space="0" w:color="000000"/>
              <w:bottom w:val="nil" w:sz="6" w:space="0" w:color="auto"/>
              <w:right w:val="nil" w:sz="6" w:space="0" w:color="auto"/>
            </w:tcBorders>
          </w:tcPr>
          <w:p>
            <w:pPr/>
          </w:p>
        </w:tc>
      </w:tr>
      <w:tr>
        <w:trPr>
          <w:trHeight w:val="378" w:hRule="exact"/>
        </w:trPr>
        <w:tc>
          <w:tcPr>
            <w:tcW w:w="4626"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土地使用税</w:t>
            </w:r>
          </w:p>
        </w:tc>
        <w:tc>
          <w:tcPr>
            <w:tcW w:w="2542" w:type="dxa"/>
            <w:tcBorders>
              <w:top w:val="nil" w:sz="6" w:space="0" w:color="auto"/>
              <w:left w:val="single" w:sz="4" w:space="0" w:color="000000"/>
              <w:bottom w:val="nil" w:sz="6" w:space="0" w:color="auto"/>
              <w:right w:val="single" w:sz="4" w:space="0" w:color="000000"/>
            </w:tcBorders>
          </w:tcPr>
          <w:p>
            <w:pPr>
              <w:pStyle w:val="TableParagraph"/>
              <w:spacing w:line="240" w:lineRule="auto" w:before="78"/>
              <w:ind w:right="101"/>
              <w:jc w:val="right"/>
              <w:rPr>
                <w:rFonts w:ascii="Times New Roman" w:hAnsi="Times New Roman" w:cs="Times New Roman" w:eastAsia="Times New Roman" w:hint="default"/>
                <w:sz w:val="18"/>
                <w:szCs w:val="18"/>
              </w:rPr>
            </w:pPr>
            <w:r>
              <w:rPr>
                <w:rFonts w:ascii="Times New Roman"/>
                <w:spacing w:val="-1"/>
                <w:sz w:val="18"/>
              </w:rPr>
              <w:t>1,230,652.18</w:t>
            </w:r>
          </w:p>
        </w:tc>
        <w:tc>
          <w:tcPr>
            <w:tcW w:w="2702" w:type="dxa"/>
            <w:tcBorders>
              <w:top w:val="nil" w:sz="6" w:space="0" w:color="auto"/>
              <w:left w:val="single" w:sz="4" w:space="0" w:color="000000"/>
              <w:bottom w:val="nil" w:sz="6" w:space="0" w:color="auto"/>
              <w:right w:val="nil" w:sz="6" w:space="0" w:color="auto"/>
            </w:tcBorders>
          </w:tcPr>
          <w:p>
            <w:pPr>
              <w:pStyle w:val="TableParagraph"/>
              <w:spacing w:line="240" w:lineRule="auto" w:before="78"/>
              <w:ind w:right="105"/>
              <w:jc w:val="right"/>
              <w:rPr>
                <w:rFonts w:ascii="Times New Roman" w:hAnsi="Times New Roman" w:cs="Times New Roman" w:eastAsia="Times New Roman" w:hint="default"/>
                <w:sz w:val="18"/>
                <w:szCs w:val="18"/>
              </w:rPr>
            </w:pPr>
            <w:r>
              <w:rPr>
                <w:rFonts w:ascii="Times New Roman"/>
                <w:sz w:val="18"/>
              </w:rPr>
              <w:t>482,973.28</w:t>
            </w:r>
          </w:p>
        </w:tc>
      </w:tr>
      <w:tr>
        <w:trPr>
          <w:trHeight w:val="380" w:hRule="exact"/>
        </w:trPr>
        <w:tc>
          <w:tcPr>
            <w:tcW w:w="4626"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车船使用税</w:t>
            </w:r>
          </w:p>
        </w:tc>
        <w:tc>
          <w:tcPr>
            <w:tcW w:w="2542"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100"/>
              <w:jc w:val="right"/>
              <w:rPr>
                <w:rFonts w:ascii="Times New Roman" w:hAnsi="Times New Roman" w:cs="Times New Roman" w:eastAsia="Times New Roman" w:hint="default"/>
                <w:sz w:val="18"/>
                <w:szCs w:val="18"/>
              </w:rPr>
            </w:pPr>
            <w:r>
              <w:rPr>
                <w:rFonts w:ascii="Times New Roman"/>
                <w:sz w:val="18"/>
              </w:rPr>
              <w:t>14,781.00</w:t>
            </w:r>
          </w:p>
        </w:tc>
        <w:tc>
          <w:tcPr>
            <w:tcW w:w="2702" w:type="dxa"/>
            <w:tcBorders>
              <w:top w:val="nil" w:sz="6" w:space="0" w:color="auto"/>
              <w:left w:val="single" w:sz="4" w:space="0" w:color="000000"/>
              <w:bottom w:val="nil" w:sz="6" w:space="0" w:color="auto"/>
              <w:right w:val="nil" w:sz="6" w:space="0" w:color="auto"/>
            </w:tcBorders>
          </w:tcPr>
          <w:p>
            <w:pPr>
              <w:pStyle w:val="TableParagraph"/>
              <w:spacing w:line="240" w:lineRule="auto" w:before="79"/>
              <w:ind w:right="105"/>
              <w:jc w:val="right"/>
              <w:rPr>
                <w:rFonts w:ascii="Times New Roman" w:hAnsi="Times New Roman" w:cs="Times New Roman" w:eastAsia="Times New Roman" w:hint="default"/>
                <w:sz w:val="18"/>
                <w:szCs w:val="18"/>
              </w:rPr>
            </w:pPr>
            <w:r>
              <w:rPr>
                <w:rFonts w:ascii="Times New Roman"/>
                <w:sz w:val="18"/>
              </w:rPr>
              <w:t>13,260.00</w:t>
            </w:r>
          </w:p>
        </w:tc>
      </w:tr>
      <w:tr>
        <w:trPr>
          <w:trHeight w:val="383" w:hRule="exact"/>
        </w:trPr>
        <w:tc>
          <w:tcPr>
            <w:tcW w:w="4626"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印花税</w:t>
            </w:r>
          </w:p>
        </w:tc>
        <w:tc>
          <w:tcPr>
            <w:tcW w:w="2542"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1"/>
              <w:jc w:val="right"/>
              <w:rPr>
                <w:rFonts w:ascii="Times New Roman" w:hAnsi="Times New Roman" w:cs="Times New Roman" w:eastAsia="Times New Roman" w:hint="default"/>
                <w:sz w:val="18"/>
                <w:szCs w:val="18"/>
              </w:rPr>
            </w:pPr>
            <w:r>
              <w:rPr>
                <w:rFonts w:ascii="Times New Roman"/>
                <w:spacing w:val="-1"/>
                <w:sz w:val="18"/>
              </w:rPr>
              <w:t>1,379,260.21</w:t>
            </w:r>
          </w:p>
        </w:tc>
        <w:tc>
          <w:tcPr>
            <w:tcW w:w="2702" w:type="dxa"/>
            <w:tcBorders>
              <w:top w:val="nil" w:sz="6" w:space="0" w:color="auto"/>
              <w:left w:val="single" w:sz="4" w:space="0" w:color="000000"/>
              <w:bottom w:val="nil" w:sz="6" w:space="0" w:color="auto"/>
              <w:right w:val="nil" w:sz="6" w:space="0" w:color="auto"/>
            </w:tcBorders>
          </w:tcPr>
          <w:p>
            <w:pPr>
              <w:pStyle w:val="TableParagraph"/>
              <w:spacing w:line="240" w:lineRule="auto" w:before="80"/>
              <w:ind w:right="105"/>
              <w:jc w:val="right"/>
              <w:rPr>
                <w:rFonts w:ascii="Times New Roman" w:hAnsi="Times New Roman" w:cs="Times New Roman" w:eastAsia="Times New Roman" w:hint="default"/>
                <w:sz w:val="18"/>
                <w:szCs w:val="18"/>
              </w:rPr>
            </w:pPr>
            <w:r>
              <w:rPr>
                <w:rFonts w:ascii="Times New Roman"/>
                <w:spacing w:val="-1"/>
                <w:sz w:val="18"/>
              </w:rPr>
              <w:t>978,783.11</w:t>
            </w:r>
          </w:p>
        </w:tc>
      </w:tr>
      <w:tr>
        <w:trPr>
          <w:trHeight w:val="378" w:hRule="exact"/>
        </w:trPr>
        <w:tc>
          <w:tcPr>
            <w:tcW w:w="4626"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消费税</w:t>
            </w:r>
          </w:p>
        </w:tc>
        <w:tc>
          <w:tcPr>
            <w:tcW w:w="2542" w:type="dxa"/>
            <w:tcBorders>
              <w:top w:val="nil" w:sz="6" w:space="0" w:color="auto"/>
              <w:left w:val="single" w:sz="4" w:space="0" w:color="000000"/>
              <w:bottom w:val="nil" w:sz="6" w:space="0" w:color="auto"/>
              <w:right w:val="single" w:sz="4" w:space="0" w:color="000000"/>
            </w:tcBorders>
          </w:tcPr>
          <w:p>
            <w:pPr/>
          </w:p>
        </w:tc>
        <w:tc>
          <w:tcPr>
            <w:tcW w:w="2702" w:type="dxa"/>
            <w:tcBorders>
              <w:top w:val="nil" w:sz="6" w:space="0" w:color="auto"/>
              <w:left w:val="single" w:sz="4" w:space="0" w:color="000000"/>
              <w:bottom w:val="nil" w:sz="6" w:space="0" w:color="auto"/>
              <w:right w:val="nil" w:sz="6" w:space="0" w:color="auto"/>
            </w:tcBorders>
          </w:tcPr>
          <w:p>
            <w:pPr>
              <w:pStyle w:val="TableParagraph"/>
              <w:spacing w:line="240" w:lineRule="auto" w:before="78"/>
              <w:ind w:right="105"/>
              <w:jc w:val="right"/>
              <w:rPr>
                <w:rFonts w:ascii="Times New Roman" w:hAnsi="Times New Roman" w:cs="Times New Roman" w:eastAsia="Times New Roman" w:hint="default"/>
                <w:sz w:val="18"/>
                <w:szCs w:val="18"/>
              </w:rPr>
            </w:pPr>
            <w:r>
              <w:rPr>
                <w:rFonts w:ascii="Times New Roman"/>
                <w:sz w:val="18"/>
              </w:rPr>
              <w:t>303,693.65</w:t>
            </w:r>
          </w:p>
        </w:tc>
      </w:tr>
      <w:tr>
        <w:trPr>
          <w:trHeight w:val="380" w:hRule="exact"/>
        </w:trPr>
        <w:tc>
          <w:tcPr>
            <w:tcW w:w="4626"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水利基金</w:t>
            </w:r>
          </w:p>
        </w:tc>
        <w:tc>
          <w:tcPr>
            <w:tcW w:w="2542"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100"/>
              <w:jc w:val="right"/>
              <w:rPr>
                <w:rFonts w:ascii="Times New Roman" w:hAnsi="Times New Roman" w:cs="Times New Roman" w:eastAsia="Times New Roman" w:hint="default"/>
                <w:sz w:val="18"/>
                <w:szCs w:val="18"/>
              </w:rPr>
            </w:pPr>
            <w:r>
              <w:rPr>
                <w:rFonts w:ascii="Times New Roman"/>
                <w:sz w:val="18"/>
              </w:rPr>
              <w:t>292,281.33</w:t>
            </w:r>
          </w:p>
        </w:tc>
        <w:tc>
          <w:tcPr>
            <w:tcW w:w="2702" w:type="dxa"/>
            <w:tcBorders>
              <w:top w:val="nil" w:sz="6" w:space="0" w:color="auto"/>
              <w:left w:val="single" w:sz="4" w:space="0" w:color="000000"/>
              <w:bottom w:val="nil" w:sz="6" w:space="0" w:color="auto"/>
              <w:right w:val="nil" w:sz="6" w:space="0" w:color="auto"/>
            </w:tcBorders>
          </w:tcPr>
          <w:p>
            <w:pPr>
              <w:pStyle w:val="TableParagraph"/>
              <w:spacing w:line="240" w:lineRule="auto" w:before="79"/>
              <w:ind w:right="105"/>
              <w:jc w:val="right"/>
              <w:rPr>
                <w:rFonts w:ascii="Times New Roman" w:hAnsi="Times New Roman" w:cs="Times New Roman" w:eastAsia="Times New Roman" w:hint="default"/>
                <w:sz w:val="18"/>
                <w:szCs w:val="18"/>
              </w:rPr>
            </w:pPr>
            <w:r>
              <w:rPr>
                <w:rFonts w:ascii="Times New Roman"/>
                <w:spacing w:val="-1"/>
                <w:sz w:val="18"/>
              </w:rPr>
              <w:t>117,268.72</w:t>
            </w:r>
          </w:p>
        </w:tc>
      </w:tr>
      <w:tr>
        <w:trPr>
          <w:trHeight w:val="388" w:hRule="exact"/>
        </w:trPr>
        <w:tc>
          <w:tcPr>
            <w:tcW w:w="4626"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right="2117"/>
              <w:jc w:val="righ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54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b/>
                <w:spacing w:val="-1"/>
                <w:sz w:val="18"/>
              </w:rPr>
              <w:t>16,225,571.31</w:t>
            </w:r>
            <w:r>
              <w:rPr>
                <w:rFonts w:ascii="Times New Roman"/>
                <w:spacing w:val="-1"/>
                <w:sz w:val="18"/>
              </w:rPr>
            </w:r>
          </w:p>
        </w:tc>
        <w:tc>
          <w:tcPr>
            <w:tcW w:w="2702"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8"/>
                <w:szCs w:val="18"/>
              </w:rPr>
            </w:pPr>
            <w:r>
              <w:rPr>
                <w:rFonts w:ascii="Times New Roman"/>
                <w:b/>
                <w:spacing w:val="-1"/>
                <w:sz w:val="18"/>
              </w:rPr>
              <w:t>14,078,667.92</w:t>
            </w:r>
            <w:r>
              <w:rPr>
                <w:rFonts w:ascii="Times New Roman"/>
                <w:spacing w:val="-1"/>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724" w:top="1060" w:bottom="920" w:left="900" w:right="0"/>
        </w:sectPr>
      </w:pPr>
    </w:p>
    <w:p>
      <w:pPr>
        <w:spacing w:line="240" w:lineRule="auto" w:before="0"/>
        <w:rPr>
          <w:rFonts w:ascii="宋体" w:hAnsi="宋体" w:cs="宋体" w:eastAsia="宋体" w:hint="default"/>
          <w:b/>
          <w:bCs/>
          <w:sz w:val="20"/>
          <w:szCs w:val="20"/>
        </w:rPr>
      </w:pPr>
      <w:r>
        <w:rPr/>
        <w:pict>
          <v:group style="position:absolute;margin-left:51.300003pt;margin-top:208.699997pt;width:492.8pt;height:.5pt;mso-position-horizontal-relative:page;mso-position-vertical-relative:page;z-index:-1170088" coordorigin="1026,4174" coordsize="9856,10">
            <v:shape style="position:absolute;left:1026;top:4174;width:4606;height:10" type="#_x0000_t75" stroked="false">
              <v:imagedata r:id="rId481" o:title=""/>
            </v:shape>
            <v:shape style="position:absolute;left:5628;top:4174;width:2547;height:10" type="#_x0000_t75" stroked="false">
              <v:imagedata r:id="rId502" o:title=""/>
            </v:shape>
            <v:shape style="position:absolute;left:8170;top:4174;width:2712;height:10" type="#_x0000_t75" stroked="false">
              <v:imagedata r:id="rId480" o:title=""/>
            </v:shape>
            <w10:wrap type="none"/>
          </v:group>
        </w:pict>
      </w:r>
      <w:r>
        <w:rPr/>
        <w:pict>
          <v:group style="position:absolute;margin-left:51.300003pt;margin-top:436.899994pt;width:492.8pt;height:5.5pt;mso-position-horizontal-relative:page;mso-position-vertical-relative:page;z-index:-1169824" coordorigin="1026,8738" coordsize="9856,110">
            <v:shape style="position:absolute;left:1026;top:8738;width:4626;height:109" type="#_x0000_t75" stroked="false">
              <v:imagedata r:id="rId503" o:title=""/>
            </v:shape>
            <v:shape style="position:absolute;left:5628;top:8834;width:2556;height:13" type="#_x0000_t75" stroked="false">
              <v:imagedata r:id="rId504" o:title=""/>
            </v:shape>
            <v:shape style="position:absolute;left:8170;top:8838;width:2712;height:10" type="#_x0000_t75" stroked="false">
              <v:imagedata r:id="rId480" o:title=""/>
            </v:shape>
            <w10:wrap type="none"/>
          </v:group>
        </w:pict>
      </w:r>
    </w:p>
    <w:p>
      <w:pPr>
        <w:spacing w:line="240" w:lineRule="auto" w:before="8"/>
        <w:rPr>
          <w:rFonts w:ascii="宋体" w:hAnsi="宋体" w:cs="宋体" w:eastAsia="宋体" w:hint="default"/>
          <w:b/>
          <w:bCs/>
          <w:sz w:val="17"/>
          <w:szCs w:val="17"/>
        </w:rPr>
      </w:pPr>
    </w:p>
    <w:p>
      <w:pPr>
        <w:pStyle w:val="Heading5"/>
        <w:spacing w:line="240" w:lineRule="auto"/>
        <w:ind w:left="656" w:right="2877"/>
        <w:jc w:val="left"/>
        <w:rPr>
          <w:b w:val="0"/>
          <w:bCs w:val="0"/>
        </w:rPr>
      </w:pPr>
      <w:r>
        <w:rPr/>
        <w:pict>
          <v:shape style="position:absolute;margin-left:281.619995pt;margin-top:37.833633pt;width:.479986pt;height:.66pt;mso-position-horizontal-relative:page;mso-position-vertical-relative:paragraph;z-index:15832" type="#_x0000_t75" stroked="false">
            <v:imagedata r:id="rId485" o:title=""/>
          </v:shape>
        </w:pict>
      </w:r>
      <w:r>
        <w:rPr/>
        <w:pict>
          <v:shape style="position:absolute;margin-left:408.720001pt;margin-top:37.833633pt;width:.479986pt;height:.66pt;mso-position-horizontal-relative:page;mso-position-vertical-relative:paragraph;z-index:15856" type="#_x0000_t75" stroked="false">
            <v:imagedata r:id="rId485" o:title=""/>
          </v:shape>
        </w:pict>
      </w:r>
      <w:r>
        <w:rPr/>
        <w:pict>
          <v:group style="position:absolute;margin-left:51.300003pt;margin-top:56.913696pt;width:492.8pt;height:.5pt;mso-position-horizontal-relative:page;mso-position-vertical-relative:paragraph;z-index:-1170184" coordorigin="1026,1138" coordsize="9856,10">
            <v:shape style="position:absolute;left:1026;top:1138;width:4606;height:10" type="#_x0000_t75" stroked="false">
              <v:imagedata r:id="rId481" o:title=""/>
            </v:shape>
            <v:shape style="position:absolute;left:5628;top:1138;width:2547;height:10" type="#_x0000_t75" stroked="false">
              <v:imagedata r:id="rId482" o:title=""/>
            </v:shape>
            <v:shape style="position:absolute;left:8170;top:1138;width:2712;height:10" type="#_x0000_t75" stroked="false">
              <v:imagedata r:id="rId483" o:title=""/>
            </v:shape>
            <w10:wrap type="none"/>
          </v:group>
        </w:pict>
      </w:r>
      <w:r>
        <w:rPr/>
        <w:pict>
          <v:group style="position:absolute;margin-left:51.300003pt;margin-top:70.853714pt;width:492.8pt;height:5.05pt;mso-position-horizontal-relative:page;mso-position-vertical-relative:paragraph;z-index:-1170160" coordorigin="1026,1417" coordsize="9856,101">
            <v:shape style="position:absolute;left:1026;top:1417;width:4626;height:101" type="#_x0000_t75" stroked="false">
              <v:imagedata r:id="rId505" o:title=""/>
            </v:shape>
            <v:shape style="position:absolute;left:5628;top:1508;width:2547;height:10" type="#_x0000_t75" stroked="false">
              <v:imagedata r:id="rId482" o:title=""/>
            </v:shape>
            <v:shape style="position:absolute;left:8170;top:1508;width:2712;height:10" type="#_x0000_t75" stroked="false">
              <v:imagedata r:id="rId483" o:title=""/>
            </v:shape>
            <w10:wrap type="none"/>
          </v:group>
        </w:pict>
      </w:r>
      <w:r>
        <w:rPr/>
        <w:pict>
          <v:group style="position:absolute;margin-left:51.300003pt;margin-top:93.833694pt;width:492.8pt;height:.5pt;mso-position-horizontal-relative:page;mso-position-vertical-relative:paragraph;z-index:-1170136" coordorigin="1026,1877" coordsize="9856,10">
            <v:shape style="position:absolute;left:1026;top:1877;width:4606;height:10" type="#_x0000_t75" stroked="false">
              <v:imagedata r:id="rId481" o:title=""/>
            </v:shape>
            <v:shape style="position:absolute;left:5628;top:1877;width:2547;height:10" type="#_x0000_t75" stroked="false">
              <v:imagedata r:id="rId482" o:title=""/>
            </v:shape>
            <v:shape style="position:absolute;left:8170;top:1877;width:2712;height:10" type="#_x0000_t75" stroked="false">
              <v:imagedata r:id="rId483" o:title=""/>
            </v:shape>
            <w10:wrap type="none"/>
          </v:group>
        </w:pict>
      </w:r>
      <w:r>
        <w:rPr/>
        <w:pict>
          <v:group style="position:absolute;margin-left:51.300003pt;margin-top:107.753708pt;width:492.8pt;height:5.05pt;mso-position-horizontal-relative:page;mso-position-vertical-relative:paragraph;z-index:-1170112" coordorigin="1026,2155" coordsize="9856,101">
            <v:shape style="position:absolute;left:1026;top:2155;width:4626;height:101" type="#_x0000_t75" stroked="false">
              <v:imagedata r:id="rId506" o:title=""/>
            </v:shape>
            <v:shape style="position:absolute;left:5628;top:2246;width:2547;height:10" type="#_x0000_t75" stroked="false">
              <v:imagedata r:id="rId502" o:title=""/>
            </v:shape>
            <v:shape style="position:absolute;left:8170;top:2246;width:2712;height:10" type="#_x0000_t75" stroked="false">
              <v:imagedata r:id="rId480" o:title=""/>
            </v:shape>
            <w10:wrap type="none"/>
          </v:group>
        </w:pict>
      </w:r>
      <w:bookmarkStart w:name="（三十六） 销售费用" w:id="243"/>
      <w:bookmarkEnd w:id="243"/>
      <w:r>
        <w:rPr>
          <w:b w:val="0"/>
          <w:bCs w:val="0"/>
        </w:rPr>
      </w:r>
      <w:r>
        <w:rPr/>
        <w:t>（三十六）销售费用</w:t>
      </w:r>
      <w:r>
        <w:rPr>
          <w:b w:val="0"/>
          <w:bCs w:val="0"/>
        </w:rPr>
      </w:r>
    </w:p>
    <w:p>
      <w:pPr>
        <w:spacing w:line="240" w:lineRule="auto" w:before="6"/>
        <w:rPr>
          <w:rFonts w:ascii="宋体" w:hAnsi="宋体" w:cs="宋体" w:eastAsia="宋体" w:hint="default"/>
          <w:b/>
          <w:bCs/>
          <w:sz w:val="5"/>
          <w:szCs w:val="5"/>
        </w:rPr>
      </w:pPr>
    </w:p>
    <w:tbl>
      <w:tblPr>
        <w:tblW w:w="0" w:type="auto"/>
        <w:jc w:val="left"/>
        <w:tblInd w:w="111" w:type="dxa"/>
        <w:tblLayout w:type="fixed"/>
        <w:tblCellMar>
          <w:top w:w="0" w:type="dxa"/>
          <w:left w:w="0" w:type="dxa"/>
          <w:bottom w:w="0" w:type="dxa"/>
          <w:right w:w="0" w:type="dxa"/>
        </w:tblCellMar>
        <w:tblLook w:val="01E0"/>
      </w:tblPr>
      <w:tblGrid>
        <w:gridCol w:w="4626"/>
        <w:gridCol w:w="2542"/>
        <w:gridCol w:w="2702"/>
      </w:tblGrid>
      <w:tr>
        <w:trPr>
          <w:trHeight w:val="379" w:hRule="exact"/>
        </w:trPr>
        <w:tc>
          <w:tcPr>
            <w:tcW w:w="4626"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32"/>
              <w:ind w:right="2117"/>
              <w:jc w:val="righ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54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32"/>
              <w:ind w:left="813" w:right="0"/>
              <w:jc w:val="left"/>
              <w:rPr>
                <w:rFonts w:ascii="宋体" w:hAnsi="宋体" w:cs="宋体" w:eastAsia="宋体" w:hint="default"/>
                <w:sz w:val="18"/>
                <w:szCs w:val="18"/>
              </w:rPr>
            </w:pPr>
            <w:r>
              <w:rPr>
                <w:rFonts w:ascii="宋体" w:hAnsi="宋体" w:cs="宋体" w:eastAsia="宋体" w:hint="default"/>
                <w:b/>
                <w:bCs/>
                <w:sz w:val="18"/>
                <w:szCs w:val="18"/>
              </w:rPr>
              <w:t>本期发生额</w:t>
            </w:r>
            <w:r>
              <w:rPr>
                <w:rFonts w:ascii="宋体" w:hAnsi="宋体" w:cs="宋体" w:eastAsia="宋体" w:hint="default"/>
                <w:sz w:val="18"/>
                <w:szCs w:val="18"/>
              </w:rPr>
            </w:r>
          </w:p>
        </w:tc>
        <w:tc>
          <w:tcPr>
            <w:tcW w:w="2702"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32"/>
              <w:ind w:left="893" w:right="0"/>
              <w:jc w:val="left"/>
              <w:rPr>
                <w:rFonts w:ascii="宋体" w:hAnsi="宋体" w:cs="宋体" w:eastAsia="宋体" w:hint="default"/>
                <w:sz w:val="18"/>
                <w:szCs w:val="18"/>
              </w:rPr>
            </w:pPr>
            <w:r>
              <w:rPr>
                <w:rFonts w:ascii="宋体" w:hAnsi="宋体" w:cs="宋体" w:eastAsia="宋体" w:hint="default"/>
                <w:b/>
                <w:bCs/>
                <w:sz w:val="18"/>
                <w:szCs w:val="18"/>
              </w:rPr>
              <w:t>上期发生额</w:t>
            </w:r>
            <w:r>
              <w:rPr>
                <w:rFonts w:ascii="宋体" w:hAnsi="宋体" w:cs="宋体" w:eastAsia="宋体" w:hint="default"/>
                <w:sz w:val="18"/>
                <w:szCs w:val="18"/>
              </w:rPr>
            </w:r>
          </w:p>
        </w:tc>
      </w:tr>
      <w:tr>
        <w:trPr>
          <w:trHeight w:val="371" w:hRule="exact"/>
        </w:trPr>
        <w:tc>
          <w:tcPr>
            <w:tcW w:w="4626" w:type="dxa"/>
            <w:tcBorders>
              <w:top w:val="single" w:sz="4" w:space="0" w:color="000000"/>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18"/>
                <w:szCs w:val="18"/>
              </w:rPr>
            </w:pPr>
            <w:r>
              <w:rPr>
                <w:rFonts w:ascii="宋体" w:hAnsi="宋体" w:cs="宋体" w:eastAsia="宋体" w:hint="default"/>
                <w:sz w:val="18"/>
                <w:szCs w:val="18"/>
              </w:rPr>
              <w:t>人工费</w:t>
            </w:r>
          </w:p>
        </w:tc>
        <w:tc>
          <w:tcPr>
            <w:tcW w:w="254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2"/>
              <w:ind w:right="101"/>
              <w:jc w:val="right"/>
              <w:rPr>
                <w:rFonts w:ascii="Times New Roman" w:hAnsi="Times New Roman" w:cs="Times New Roman" w:eastAsia="Times New Roman" w:hint="default"/>
                <w:sz w:val="18"/>
                <w:szCs w:val="18"/>
              </w:rPr>
            </w:pPr>
            <w:r>
              <w:rPr>
                <w:rFonts w:ascii="Times New Roman"/>
                <w:spacing w:val="-1"/>
                <w:sz w:val="18"/>
              </w:rPr>
              <w:t>58,632,379.07</w:t>
            </w:r>
          </w:p>
        </w:tc>
        <w:tc>
          <w:tcPr>
            <w:tcW w:w="2702" w:type="dxa"/>
            <w:tcBorders>
              <w:top w:val="single" w:sz="4" w:space="0" w:color="000000"/>
              <w:left w:val="single" w:sz="4" w:space="0" w:color="000000"/>
              <w:bottom w:val="nil" w:sz="6" w:space="0" w:color="auto"/>
              <w:right w:val="nil" w:sz="6" w:space="0" w:color="auto"/>
            </w:tcBorders>
          </w:tcPr>
          <w:p>
            <w:pPr>
              <w:pStyle w:val="TableParagraph"/>
              <w:spacing w:line="240" w:lineRule="auto" w:before="72"/>
              <w:ind w:right="105"/>
              <w:jc w:val="right"/>
              <w:rPr>
                <w:rFonts w:ascii="Times New Roman" w:hAnsi="Times New Roman" w:cs="Times New Roman" w:eastAsia="Times New Roman" w:hint="default"/>
                <w:sz w:val="18"/>
                <w:szCs w:val="18"/>
              </w:rPr>
            </w:pPr>
            <w:r>
              <w:rPr>
                <w:rFonts w:ascii="Times New Roman"/>
                <w:spacing w:val="-1"/>
                <w:sz w:val="18"/>
              </w:rPr>
              <w:t>48,633,566.33</w:t>
            </w:r>
          </w:p>
        </w:tc>
      </w:tr>
      <w:tr>
        <w:trPr>
          <w:trHeight w:val="271" w:hRule="exact"/>
        </w:trPr>
        <w:tc>
          <w:tcPr>
            <w:tcW w:w="4626" w:type="dxa"/>
            <w:tcBorders>
              <w:top w:val="nil" w:sz="6" w:space="0" w:color="auto"/>
              <w:left w:val="nil" w:sz="6" w:space="0" w:color="auto"/>
              <w:bottom w:val="nil" w:sz="6" w:space="0" w:color="auto"/>
              <w:right w:val="single" w:sz="4" w:space="0" w:color="000000"/>
            </w:tcBorders>
          </w:tcPr>
          <w:p>
            <w:pPr>
              <w:pStyle w:val="TableParagraph"/>
              <w:spacing w:line="240" w:lineRule="auto" w:before="35"/>
              <w:ind w:left="122"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254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Times New Roman" w:hAnsi="Times New Roman" w:cs="Times New Roman" w:eastAsia="Times New Roman" w:hint="default"/>
                <w:sz w:val="18"/>
                <w:szCs w:val="18"/>
              </w:rPr>
            </w:pPr>
            <w:r>
              <w:rPr>
                <w:rFonts w:ascii="Times New Roman"/>
                <w:spacing w:val="-1"/>
                <w:sz w:val="18"/>
              </w:rPr>
              <w:t>7,248,510.35</w:t>
            </w:r>
          </w:p>
        </w:tc>
        <w:tc>
          <w:tcPr>
            <w:tcW w:w="2702"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5"/>
              <w:jc w:val="right"/>
              <w:rPr>
                <w:rFonts w:ascii="Times New Roman" w:hAnsi="Times New Roman" w:cs="Times New Roman" w:eastAsia="Times New Roman" w:hint="default"/>
                <w:sz w:val="18"/>
                <w:szCs w:val="18"/>
              </w:rPr>
            </w:pPr>
            <w:r>
              <w:rPr>
                <w:rFonts w:ascii="Times New Roman"/>
                <w:spacing w:val="-1"/>
                <w:sz w:val="18"/>
              </w:rPr>
              <w:t>6,354,376.78</w:t>
            </w:r>
          </w:p>
        </w:tc>
      </w:tr>
      <w:tr>
        <w:trPr>
          <w:trHeight w:val="467" w:hRule="exact"/>
        </w:trPr>
        <w:tc>
          <w:tcPr>
            <w:tcW w:w="4626" w:type="dxa"/>
            <w:tcBorders>
              <w:top w:val="nil" w:sz="6" w:space="0" w:color="auto"/>
              <w:left w:val="nil" w:sz="6" w:space="0" w:color="auto"/>
              <w:bottom w:val="nil" w:sz="6" w:space="0" w:color="auto"/>
              <w:right w:val="single" w:sz="4" w:space="0" w:color="000000"/>
            </w:tcBorders>
          </w:tcPr>
          <w:p>
            <w:pPr>
              <w:pStyle w:val="TableParagraph"/>
              <w:spacing w:line="240" w:lineRule="auto" w:before="133"/>
              <w:ind w:left="122"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2542"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4,351,648.90</w:t>
            </w:r>
          </w:p>
        </w:tc>
        <w:tc>
          <w:tcPr>
            <w:tcW w:w="2702"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7,081,109.25</w:t>
            </w:r>
          </w:p>
        </w:tc>
      </w:tr>
      <w:tr>
        <w:trPr>
          <w:trHeight w:val="277" w:hRule="exact"/>
        </w:trPr>
        <w:tc>
          <w:tcPr>
            <w:tcW w:w="4626" w:type="dxa"/>
            <w:tcBorders>
              <w:top w:val="nil" w:sz="6" w:space="0" w:color="auto"/>
              <w:left w:val="nil" w:sz="6" w:space="0" w:color="auto"/>
              <w:bottom w:val="nil" w:sz="6" w:space="0" w:color="auto"/>
              <w:right w:val="single" w:sz="4" w:space="0" w:color="000000"/>
            </w:tcBorders>
          </w:tcPr>
          <w:p>
            <w:pPr>
              <w:pStyle w:val="TableParagraph"/>
              <w:spacing w:line="240" w:lineRule="auto" w:before="35"/>
              <w:ind w:left="122"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254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Times New Roman" w:hAnsi="Times New Roman" w:cs="Times New Roman" w:eastAsia="Times New Roman" w:hint="default"/>
                <w:sz w:val="18"/>
                <w:szCs w:val="18"/>
              </w:rPr>
            </w:pPr>
            <w:r>
              <w:rPr>
                <w:rFonts w:ascii="Times New Roman"/>
                <w:spacing w:val="-1"/>
                <w:sz w:val="18"/>
              </w:rPr>
              <w:t>1,908,509.26</w:t>
            </w:r>
          </w:p>
        </w:tc>
        <w:tc>
          <w:tcPr>
            <w:tcW w:w="2702"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5"/>
              <w:jc w:val="right"/>
              <w:rPr>
                <w:rFonts w:ascii="Times New Roman" w:hAnsi="Times New Roman" w:cs="Times New Roman" w:eastAsia="Times New Roman" w:hint="default"/>
                <w:sz w:val="18"/>
                <w:szCs w:val="18"/>
              </w:rPr>
            </w:pPr>
            <w:r>
              <w:rPr>
                <w:rFonts w:ascii="Times New Roman"/>
                <w:spacing w:val="-1"/>
                <w:sz w:val="18"/>
              </w:rPr>
              <w:t>2,189,512.99</w:t>
            </w:r>
          </w:p>
        </w:tc>
      </w:tr>
      <w:tr>
        <w:trPr>
          <w:trHeight w:val="94" w:hRule="exact"/>
        </w:trPr>
        <w:tc>
          <w:tcPr>
            <w:tcW w:w="4626" w:type="dxa"/>
            <w:tcBorders>
              <w:top w:val="nil" w:sz="6" w:space="0" w:color="auto"/>
              <w:left w:val="nil" w:sz="6" w:space="0" w:color="auto"/>
              <w:bottom w:val="nil" w:sz="6" w:space="0" w:color="auto"/>
              <w:right w:val="nil" w:sz="6" w:space="0" w:color="auto"/>
            </w:tcBorders>
          </w:tcPr>
          <w:p>
            <w:pPr/>
          </w:p>
        </w:tc>
        <w:tc>
          <w:tcPr>
            <w:tcW w:w="2542" w:type="dxa"/>
            <w:tcBorders>
              <w:top w:val="nil" w:sz="6" w:space="0" w:color="auto"/>
              <w:left w:val="nil" w:sz="6" w:space="0" w:color="auto"/>
              <w:bottom w:val="nil" w:sz="6" w:space="0" w:color="auto"/>
              <w:right w:val="single" w:sz="4" w:space="0" w:color="000000"/>
            </w:tcBorders>
          </w:tcPr>
          <w:p>
            <w:pPr/>
          </w:p>
        </w:tc>
        <w:tc>
          <w:tcPr>
            <w:tcW w:w="2702" w:type="dxa"/>
            <w:tcBorders>
              <w:top w:val="nil" w:sz="6" w:space="0" w:color="auto"/>
              <w:left w:val="single" w:sz="4" w:space="0" w:color="000000"/>
              <w:bottom w:val="nil" w:sz="6" w:space="0" w:color="auto"/>
              <w:right w:val="nil" w:sz="6" w:space="0" w:color="auto"/>
            </w:tcBorders>
          </w:tcPr>
          <w:p>
            <w:pPr/>
          </w:p>
        </w:tc>
      </w:tr>
      <w:tr>
        <w:trPr>
          <w:trHeight w:val="366" w:hRule="exact"/>
        </w:trPr>
        <w:tc>
          <w:tcPr>
            <w:tcW w:w="4626"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18"/>
                <w:szCs w:val="18"/>
              </w:rPr>
            </w:pPr>
            <w:r>
              <w:rPr>
                <w:rFonts w:ascii="宋体" w:hAnsi="宋体" w:cs="宋体" w:eastAsia="宋体" w:hint="default"/>
                <w:sz w:val="18"/>
                <w:szCs w:val="18"/>
              </w:rPr>
              <w:t>折旧摊销租赁费</w:t>
            </w:r>
          </w:p>
        </w:tc>
        <w:tc>
          <w:tcPr>
            <w:tcW w:w="2542" w:type="dxa"/>
            <w:tcBorders>
              <w:top w:val="nil" w:sz="6" w:space="0" w:color="auto"/>
              <w:left w:val="single" w:sz="4" w:space="0" w:color="000000"/>
              <w:bottom w:val="nil" w:sz="6" w:space="0" w:color="auto"/>
              <w:right w:val="single" w:sz="4" w:space="0" w:color="000000"/>
            </w:tcBorders>
          </w:tcPr>
          <w:p>
            <w:pPr>
              <w:pStyle w:val="TableParagraph"/>
              <w:spacing w:line="240" w:lineRule="auto" w:before="72"/>
              <w:ind w:right="101"/>
              <w:jc w:val="right"/>
              <w:rPr>
                <w:rFonts w:ascii="Times New Roman" w:hAnsi="Times New Roman" w:cs="Times New Roman" w:eastAsia="Times New Roman" w:hint="default"/>
                <w:sz w:val="18"/>
                <w:szCs w:val="18"/>
              </w:rPr>
            </w:pPr>
            <w:r>
              <w:rPr>
                <w:rFonts w:ascii="Times New Roman"/>
                <w:spacing w:val="-1"/>
                <w:sz w:val="18"/>
              </w:rPr>
              <w:t>3,646,492.87</w:t>
            </w:r>
          </w:p>
        </w:tc>
        <w:tc>
          <w:tcPr>
            <w:tcW w:w="2702" w:type="dxa"/>
            <w:tcBorders>
              <w:top w:val="nil" w:sz="6" w:space="0" w:color="auto"/>
              <w:left w:val="single" w:sz="4" w:space="0" w:color="000000"/>
              <w:bottom w:val="nil" w:sz="6" w:space="0" w:color="auto"/>
              <w:right w:val="nil" w:sz="6" w:space="0" w:color="auto"/>
            </w:tcBorders>
          </w:tcPr>
          <w:p>
            <w:pPr>
              <w:pStyle w:val="TableParagraph"/>
              <w:spacing w:line="240" w:lineRule="auto" w:before="72"/>
              <w:ind w:right="105"/>
              <w:jc w:val="right"/>
              <w:rPr>
                <w:rFonts w:ascii="Times New Roman" w:hAnsi="Times New Roman" w:cs="Times New Roman" w:eastAsia="Times New Roman" w:hint="default"/>
                <w:sz w:val="18"/>
                <w:szCs w:val="18"/>
              </w:rPr>
            </w:pPr>
            <w:r>
              <w:rPr>
                <w:rFonts w:ascii="Times New Roman"/>
                <w:spacing w:val="-1"/>
                <w:sz w:val="18"/>
              </w:rPr>
              <w:t>2,924,890.02</w:t>
            </w:r>
          </w:p>
        </w:tc>
      </w:tr>
      <w:tr>
        <w:trPr>
          <w:trHeight w:val="277" w:hRule="exact"/>
        </w:trPr>
        <w:tc>
          <w:tcPr>
            <w:tcW w:w="4626" w:type="dxa"/>
            <w:tcBorders>
              <w:top w:val="nil" w:sz="6" w:space="0" w:color="auto"/>
              <w:left w:val="nil" w:sz="6" w:space="0" w:color="auto"/>
              <w:bottom w:val="nil" w:sz="6" w:space="0" w:color="auto"/>
              <w:right w:val="single" w:sz="4" w:space="0" w:color="000000"/>
            </w:tcBorders>
          </w:tcPr>
          <w:p>
            <w:pPr>
              <w:pStyle w:val="TableParagraph"/>
              <w:spacing w:line="240" w:lineRule="auto" w:before="35"/>
              <w:ind w:left="122" w:right="0"/>
              <w:jc w:val="left"/>
              <w:rPr>
                <w:rFonts w:ascii="宋体" w:hAnsi="宋体" w:cs="宋体" w:eastAsia="宋体" w:hint="default"/>
                <w:sz w:val="18"/>
                <w:szCs w:val="18"/>
              </w:rPr>
            </w:pPr>
            <w:r>
              <w:rPr>
                <w:rFonts w:ascii="宋体" w:hAnsi="宋体" w:cs="宋体" w:eastAsia="宋体" w:hint="default"/>
                <w:sz w:val="18"/>
                <w:szCs w:val="18"/>
              </w:rPr>
              <w:t>运保费</w:t>
            </w:r>
          </w:p>
        </w:tc>
        <w:tc>
          <w:tcPr>
            <w:tcW w:w="254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Times New Roman" w:hAnsi="Times New Roman" w:cs="Times New Roman" w:eastAsia="Times New Roman" w:hint="default"/>
                <w:sz w:val="18"/>
                <w:szCs w:val="18"/>
              </w:rPr>
            </w:pPr>
            <w:r>
              <w:rPr>
                <w:rFonts w:ascii="Times New Roman"/>
                <w:spacing w:val="-1"/>
                <w:sz w:val="18"/>
              </w:rPr>
              <w:t>1,444,450.68</w:t>
            </w:r>
          </w:p>
        </w:tc>
        <w:tc>
          <w:tcPr>
            <w:tcW w:w="2702"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5"/>
              <w:jc w:val="right"/>
              <w:rPr>
                <w:rFonts w:ascii="Times New Roman" w:hAnsi="Times New Roman" w:cs="Times New Roman" w:eastAsia="Times New Roman" w:hint="default"/>
                <w:sz w:val="18"/>
                <w:szCs w:val="18"/>
              </w:rPr>
            </w:pPr>
            <w:r>
              <w:rPr>
                <w:rFonts w:ascii="Times New Roman"/>
                <w:spacing w:val="-1"/>
                <w:sz w:val="18"/>
              </w:rPr>
              <w:t>1,990,769.97</w:t>
            </w:r>
          </w:p>
        </w:tc>
      </w:tr>
      <w:tr>
        <w:trPr>
          <w:trHeight w:val="94" w:hRule="exact"/>
        </w:trPr>
        <w:tc>
          <w:tcPr>
            <w:tcW w:w="4626" w:type="dxa"/>
            <w:tcBorders>
              <w:top w:val="nil" w:sz="6" w:space="0" w:color="auto"/>
              <w:left w:val="nil" w:sz="6" w:space="0" w:color="auto"/>
              <w:bottom w:val="nil" w:sz="6" w:space="0" w:color="auto"/>
              <w:right w:val="nil" w:sz="6" w:space="0" w:color="auto"/>
            </w:tcBorders>
          </w:tcPr>
          <w:p>
            <w:pPr/>
          </w:p>
        </w:tc>
        <w:tc>
          <w:tcPr>
            <w:tcW w:w="2542" w:type="dxa"/>
            <w:tcBorders>
              <w:top w:val="nil" w:sz="6" w:space="0" w:color="auto"/>
              <w:left w:val="nil" w:sz="6" w:space="0" w:color="auto"/>
              <w:bottom w:val="nil" w:sz="6" w:space="0" w:color="auto"/>
              <w:right w:val="single" w:sz="4" w:space="0" w:color="000000"/>
            </w:tcBorders>
          </w:tcPr>
          <w:p>
            <w:pPr/>
          </w:p>
        </w:tc>
        <w:tc>
          <w:tcPr>
            <w:tcW w:w="2702" w:type="dxa"/>
            <w:tcBorders>
              <w:top w:val="nil" w:sz="6" w:space="0" w:color="auto"/>
              <w:left w:val="single" w:sz="4" w:space="0" w:color="000000"/>
              <w:bottom w:val="nil" w:sz="6" w:space="0" w:color="auto"/>
              <w:right w:val="nil" w:sz="6" w:space="0" w:color="auto"/>
            </w:tcBorders>
          </w:tcPr>
          <w:p>
            <w:pPr/>
          </w:p>
        </w:tc>
      </w:tr>
      <w:tr>
        <w:trPr>
          <w:trHeight w:val="366" w:hRule="exact"/>
        </w:trPr>
        <w:tc>
          <w:tcPr>
            <w:tcW w:w="4626"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18"/>
                <w:szCs w:val="18"/>
              </w:rPr>
            </w:pPr>
            <w:r>
              <w:rPr>
                <w:rFonts w:ascii="宋体" w:hAnsi="宋体" w:cs="宋体" w:eastAsia="宋体" w:hint="default"/>
                <w:sz w:val="18"/>
                <w:szCs w:val="18"/>
              </w:rPr>
              <w:t>市场营销费</w:t>
            </w:r>
          </w:p>
        </w:tc>
        <w:tc>
          <w:tcPr>
            <w:tcW w:w="2542"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101"/>
              <w:jc w:val="right"/>
              <w:rPr>
                <w:rFonts w:ascii="Times New Roman" w:hAnsi="Times New Roman" w:cs="Times New Roman" w:eastAsia="Times New Roman" w:hint="default"/>
                <w:sz w:val="18"/>
                <w:szCs w:val="18"/>
              </w:rPr>
            </w:pPr>
            <w:r>
              <w:rPr>
                <w:rFonts w:ascii="Times New Roman"/>
                <w:spacing w:val="-1"/>
                <w:sz w:val="18"/>
              </w:rPr>
              <w:t>3,781,533.10</w:t>
            </w:r>
          </w:p>
        </w:tc>
        <w:tc>
          <w:tcPr>
            <w:tcW w:w="2702"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right="105"/>
              <w:jc w:val="right"/>
              <w:rPr>
                <w:rFonts w:ascii="Times New Roman" w:hAnsi="Times New Roman" w:cs="Times New Roman" w:eastAsia="Times New Roman" w:hint="default"/>
                <w:sz w:val="18"/>
                <w:szCs w:val="18"/>
              </w:rPr>
            </w:pPr>
            <w:r>
              <w:rPr>
                <w:rFonts w:ascii="Times New Roman"/>
                <w:spacing w:val="-1"/>
                <w:sz w:val="18"/>
              </w:rPr>
              <w:t>9,563,931.24</w:t>
            </w:r>
          </w:p>
        </w:tc>
      </w:tr>
      <w:tr>
        <w:trPr>
          <w:trHeight w:val="372" w:hRule="exact"/>
        </w:trPr>
        <w:tc>
          <w:tcPr>
            <w:tcW w:w="4626"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2" w:right="0"/>
              <w:jc w:val="left"/>
              <w:rPr>
                <w:rFonts w:ascii="宋体" w:hAnsi="宋体" w:cs="宋体" w:eastAsia="宋体" w:hint="default"/>
                <w:sz w:val="18"/>
                <w:szCs w:val="18"/>
              </w:rPr>
            </w:pPr>
            <w:r>
              <w:rPr>
                <w:rFonts w:ascii="宋体" w:hAnsi="宋体" w:cs="宋体" w:eastAsia="宋体" w:hint="default"/>
                <w:sz w:val="18"/>
                <w:szCs w:val="18"/>
              </w:rPr>
              <w:t>中介费</w:t>
            </w:r>
          </w:p>
        </w:tc>
        <w:tc>
          <w:tcPr>
            <w:tcW w:w="254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0"/>
              <w:jc w:val="right"/>
              <w:rPr>
                <w:rFonts w:ascii="Times New Roman" w:hAnsi="Times New Roman" w:cs="Times New Roman" w:eastAsia="Times New Roman" w:hint="default"/>
                <w:sz w:val="18"/>
                <w:szCs w:val="18"/>
              </w:rPr>
            </w:pPr>
            <w:r>
              <w:rPr>
                <w:rFonts w:ascii="Times New Roman"/>
                <w:sz w:val="18"/>
              </w:rPr>
              <w:t>537,791.82</w:t>
            </w:r>
          </w:p>
        </w:tc>
        <w:tc>
          <w:tcPr>
            <w:tcW w:w="2702"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5"/>
              <w:jc w:val="right"/>
              <w:rPr>
                <w:rFonts w:ascii="Times New Roman" w:hAnsi="Times New Roman" w:cs="Times New Roman" w:eastAsia="Times New Roman" w:hint="default"/>
                <w:sz w:val="18"/>
                <w:szCs w:val="18"/>
              </w:rPr>
            </w:pPr>
            <w:r>
              <w:rPr>
                <w:rFonts w:ascii="Times New Roman"/>
                <w:sz w:val="18"/>
              </w:rPr>
              <w:t>163,002.03</w:t>
            </w:r>
          </w:p>
        </w:tc>
      </w:tr>
      <w:tr>
        <w:trPr>
          <w:trHeight w:val="366" w:hRule="exact"/>
        </w:trPr>
        <w:tc>
          <w:tcPr>
            <w:tcW w:w="4626"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18"/>
                <w:szCs w:val="18"/>
              </w:rPr>
            </w:pPr>
            <w:r>
              <w:rPr>
                <w:rFonts w:ascii="宋体" w:hAnsi="宋体" w:cs="宋体" w:eastAsia="宋体" w:hint="default"/>
                <w:sz w:val="18"/>
                <w:szCs w:val="18"/>
              </w:rPr>
              <w:t>其他费用</w:t>
            </w:r>
          </w:p>
        </w:tc>
        <w:tc>
          <w:tcPr>
            <w:tcW w:w="2542"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100"/>
              <w:jc w:val="right"/>
              <w:rPr>
                <w:rFonts w:ascii="Times New Roman" w:hAnsi="Times New Roman" w:cs="Times New Roman" w:eastAsia="Times New Roman" w:hint="default"/>
                <w:sz w:val="18"/>
                <w:szCs w:val="18"/>
              </w:rPr>
            </w:pPr>
            <w:r>
              <w:rPr>
                <w:rFonts w:ascii="Times New Roman"/>
                <w:sz w:val="18"/>
              </w:rPr>
              <w:t>81,095.01</w:t>
            </w:r>
          </w:p>
        </w:tc>
        <w:tc>
          <w:tcPr>
            <w:tcW w:w="2702"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right="105"/>
              <w:jc w:val="right"/>
              <w:rPr>
                <w:rFonts w:ascii="Times New Roman" w:hAnsi="Times New Roman" w:cs="Times New Roman" w:eastAsia="Times New Roman" w:hint="default"/>
                <w:sz w:val="18"/>
                <w:szCs w:val="18"/>
              </w:rPr>
            </w:pPr>
            <w:r>
              <w:rPr>
                <w:rFonts w:ascii="Times New Roman"/>
                <w:spacing w:val="-1"/>
                <w:sz w:val="18"/>
              </w:rPr>
              <w:t>409,611.05</w:t>
            </w:r>
          </w:p>
        </w:tc>
      </w:tr>
      <w:tr>
        <w:trPr>
          <w:trHeight w:val="378" w:hRule="exact"/>
        </w:trPr>
        <w:tc>
          <w:tcPr>
            <w:tcW w:w="4626" w:type="dxa"/>
            <w:tcBorders>
              <w:top w:val="nil" w:sz="6" w:space="0" w:color="auto"/>
              <w:left w:val="nil" w:sz="6" w:space="0" w:color="auto"/>
              <w:bottom w:val="single" w:sz="12" w:space="0" w:color="000000"/>
              <w:right w:val="single" w:sz="4" w:space="0" w:color="000000"/>
            </w:tcBorders>
          </w:tcPr>
          <w:p>
            <w:pPr>
              <w:pStyle w:val="TableParagraph"/>
              <w:spacing w:line="240" w:lineRule="auto" w:before="36"/>
              <w:ind w:right="2117"/>
              <w:jc w:val="righ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54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8"/>
              <w:ind w:right="101"/>
              <w:jc w:val="right"/>
              <w:rPr>
                <w:rFonts w:ascii="Times New Roman" w:hAnsi="Times New Roman" w:cs="Times New Roman" w:eastAsia="Times New Roman" w:hint="default"/>
                <w:sz w:val="18"/>
                <w:szCs w:val="18"/>
              </w:rPr>
            </w:pPr>
            <w:r>
              <w:rPr>
                <w:rFonts w:ascii="Times New Roman"/>
                <w:b/>
                <w:spacing w:val="-1"/>
                <w:sz w:val="18"/>
              </w:rPr>
              <w:t>81,632,411.06</w:t>
            </w:r>
            <w:r>
              <w:rPr>
                <w:rFonts w:ascii="Times New Roman"/>
                <w:spacing w:val="-1"/>
                <w:sz w:val="18"/>
              </w:rPr>
            </w:r>
          </w:p>
        </w:tc>
        <w:tc>
          <w:tcPr>
            <w:tcW w:w="2702" w:type="dxa"/>
            <w:tcBorders>
              <w:top w:val="nil" w:sz="6" w:space="0" w:color="auto"/>
              <w:left w:val="single" w:sz="4" w:space="0" w:color="000000"/>
              <w:bottom w:val="single" w:sz="12" w:space="0" w:color="000000"/>
              <w:right w:val="nil" w:sz="6" w:space="0" w:color="auto"/>
            </w:tcBorders>
          </w:tcPr>
          <w:p>
            <w:pPr>
              <w:pStyle w:val="TableParagraph"/>
              <w:spacing w:line="240" w:lineRule="auto" w:before="78"/>
              <w:ind w:right="105"/>
              <w:jc w:val="right"/>
              <w:rPr>
                <w:rFonts w:ascii="Times New Roman" w:hAnsi="Times New Roman" w:cs="Times New Roman" w:eastAsia="Times New Roman" w:hint="default"/>
                <w:sz w:val="18"/>
                <w:szCs w:val="18"/>
              </w:rPr>
            </w:pPr>
            <w:r>
              <w:rPr>
                <w:rFonts w:ascii="Times New Roman"/>
                <w:b/>
                <w:spacing w:val="-1"/>
                <w:sz w:val="18"/>
              </w:rPr>
              <w:t>79,310,769.66</w:t>
            </w:r>
            <w:r>
              <w:rPr>
                <w:rFonts w:ascii="Times New Roman"/>
                <w:spacing w:val="-1"/>
                <w:sz w:val="18"/>
              </w:rPr>
            </w:r>
          </w:p>
        </w:tc>
      </w:tr>
    </w:tbl>
    <w:p>
      <w:pPr>
        <w:spacing w:line="240" w:lineRule="auto" w:before="1"/>
        <w:rPr>
          <w:rFonts w:ascii="宋体" w:hAnsi="宋体" w:cs="宋体" w:eastAsia="宋体" w:hint="default"/>
          <w:b/>
          <w:bCs/>
          <w:sz w:val="9"/>
          <w:szCs w:val="9"/>
        </w:rPr>
      </w:pPr>
    </w:p>
    <w:p>
      <w:pPr>
        <w:pStyle w:val="Heading5"/>
        <w:spacing w:line="240" w:lineRule="auto"/>
        <w:ind w:left="656" w:right="2877"/>
        <w:jc w:val="left"/>
        <w:rPr>
          <w:b w:val="0"/>
          <w:bCs w:val="0"/>
        </w:rPr>
      </w:pPr>
      <w:r>
        <w:rPr/>
        <w:pict>
          <v:group style="position:absolute;margin-left:51.300003pt;margin-top:-85.826324pt;width:492.8pt;height:5.05pt;mso-position-horizontal-relative:page;mso-position-vertical-relative:paragraph;z-index:-1170064" coordorigin="1026,-1717" coordsize="9856,101">
            <v:shape style="position:absolute;left:1026;top:-1717;width:4626;height:101" type="#_x0000_t75" stroked="false">
              <v:imagedata r:id="rId507" o:title=""/>
            </v:shape>
            <v:shape style="position:absolute;left:5628;top:-1625;width:2547;height:10" type="#_x0000_t75" stroked="false">
              <v:imagedata r:id="rId482" o:title=""/>
            </v:shape>
            <v:shape style="position:absolute;left:8170;top:-1625;width:2712;height:10" type="#_x0000_t75" stroked="false">
              <v:imagedata r:id="rId483" o:title=""/>
            </v:shape>
            <w10:wrap type="none"/>
          </v:group>
        </w:pict>
      </w:r>
      <w:r>
        <w:rPr/>
        <w:pict>
          <v:group style="position:absolute;margin-left:51.300003pt;margin-top:-62.846283pt;width:492.8pt;height:.5pt;mso-position-horizontal-relative:page;mso-position-vertical-relative:paragraph;z-index:-1170040" coordorigin="1026,-1257" coordsize="9856,10">
            <v:shape style="position:absolute;left:1026;top:-1257;width:4606;height:10" type="#_x0000_t75" stroked="false">
              <v:imagedata r:id="rId481" o:title=""/>
            </v:shape>
            <v:shape style="position:absolute;left:5628;top:-1257;width:2547;height:10" type="#_x0000_t75" stroked="false">
              <v:imagedata r:id="rId482" o:title=""/>
            </v:shape>
            <v:shape style="position:absolute;left:8170;top:-1257;width:2712;height:10" type="#_x0000_t75" stroked="false">
              <v:imagedata r:id="rId483" o:title=""/>
            </v:shape>
            <w10:wrap type="none"/>
          </v:group>
        </w:pict>
      </w:r>
      <w:r>
        <w:rPr/>
        <w:pict>
          <v:group style="position:absolute;margin-left:51.300003pt;margin-top:-48.926392pt;width:492.8pt;height:5.05pt;mso-position-horizontal-relative:page;mso-position-vertical-relative:paragraph;z-index:-1170016" coordorigin="1026,-979" coordsize="9856,101">
            <v:shape style="position:absolute;left:1026;top:-979;width:4626;height:101" type="#_x0000_t75" stroked="false">
              <v:imagedata r:id="rId507" o:title=""/>
            </v:shape>
            <v:shape style="position:absolute;left:5628;top:-887;width:2547;height:10" type="#_x0000_t75" stroked="false">
              <v:imagedata r:id="rId482" o:title=""/>
            </v:shape>
            <v:shape style="position:absolute;left:8170;top:-887;width:2712;height:10" type="#_x0000_t75" stroked="false">
              <v:imagedata r:id="rId483" o:title=""/>
            </v:shape>
            <w10:wrap type="none"/>
          </v:group>
        </w:pict>
      </w:r>
      <w:r>
        <w:rPr/>
        <w:pict>
          <v:group style="position:absolute;margin-left:51.300003pt;margin-top:-25.94635pt;width:492.8pt;height:.5pt;mso-position-horizontal-relative:page;mso-position-vertical-relative:paragraph;z-index:-1169992" coordorigin="1026,-519" coordsize="9856,10">
            <v:shape style="position:absolute;left:1026;top:-519;width:4606;height:10" type="#_x0000_t75" stroked="false">
              <v:imagedata r:id="rId481" o:title=""/>
            </v:shape>
            <v:shape style="position:absolute;left:5628;top:-519;width:2547;height:10" type="#_x0000_t75" stroked="false">
              <v:imagedata r:id="rId482" o:title=""/>
            </v:shape>
            <v:shape style="position:absolute;left:8170;top:-519;width:2712;height:10" type="#_x0000_t75" stroked="false">
              <v:imagedata r:id="rId483" o:title=""/>
            </v:shape>
            <w10:wrap type="none"/>
          </v:group>
        </w:pict>
      </w:r>
      <w:r>
        <w:rPr/>
        <w:pict>
          <v:shape style="position:absolute;margin-left:281.619995pt;margin-top:38.733704pt;width:.48003pt;height:.18pt;mso-position-horizontal-relative:page;mso-position-vertical-relative:paragraph;z-index:16096" type="#_x0000_t75" stroked="false">
            <v:imagedata r:id="rId485" o:title=""/>
          </v:shape>
        </w:pict>
      </w:r>
      <w:r>
        <w:rPr/>
        <w:pict>
          <v:shape style="position:absolute;margin-left:408.720001pt;margin-top:38.733704pt;width:.48003pt;height:.18pt;mso-position-horizontal-relative:page;mso-position-vertical-relative:paragraph;z-index:16120" type="#_x0000_t75" stroked="false">
            <v:imagedata r:id="rId485" o:title=""/>
          </v:shape>
        </w:pict>
      </w:r>
      <w:r>
        <w:rPr/>
        <w:pict>
          <v:group style="position:absolute;margin-left:51.300003pt;margin-top:52.83371pt;width:492.8pt;height:5.5pt;mso-position-horizontal-relative:page;mso-position-vertical-relative:paragraph;z-index:-1169920" coordorigin="1026,1057" coordsize="9856,110">
            <v:shape style="position:absolute;left:1026;top:1057;width:4626;height:109" type="#_x0000_t75" stroked="false">
              <v:imagedata r:id="rId508" o:title=""/>
            </v:shape>
            <v:shape style="position:absolute;left:5628;top:1153;width:2556;height:13" type="#_x0000_t75" stroked="false">
              <v:imagedata r:id="rId509" o:title=""/>
            </v:shape>
            <v:shape style="position:absolute;left:8170;top:1156;width:2712;height:10" type="#_x0000_t75" stroked="false">
              <v:imagedata r:id="rId483" o:title=""/>
            </v:shape>
            <w10:wrap type="none"/>
          </v:group>
        </w:pict>
      </w:r>
      <w:r>
        <w:rPr/>
        <w:pict>
          <v:group style="position:absolute;margin-left:51.300003pt;margin-top:71.733673pt;width:492.8pt;height:5.5pt;mso-position-horizontal-relative:page;mso-position-vertical-relative:paragraph;z-index:-1169896" coordorigin="1026,1435" coordsize="9856,110">
            <v:shape style="position:absolute;left:1026;top:1435;width:4626;height:109" type="#_x0000_t75" stroked="false">
              <v:imagedata r:id="rId510" o:title=""/>
            </v:shape>
            <v:shape style="position:absolute;left:5628;top:1531;width:2556;height:13" type="#_x0000_t75" stroked="false">
              <v:imagedata r:id="rId511" o:title=""/>
            </v:shape>
            <v:shape style="position:absolute;left:8170;top:1534;width:2712;height:10" type="#_x0000_t75" stroked="false">
              <v:imagedata r:id="rId483" o:title=""/>
            </v:shape>
            <w10:wrap type="none"/>
          </v:group>
        </w:pict>
      </w:r>
      <w:r>
        <w:rPr/>
        <w:pict>
          <v:group style="position:absolute;margin-left:51.300003pt;margin-top:90.633667pt;width:492.8pt;height:5.5pt;mso-position-horizontal-relative:page;mso-position-vertical-relative:paragraph;z-index:-1169872" coordorigin="1026,1813" coordsize="9856,110">
            <v:shape style="position:absolute;left:1026;top:1813;width:4626;height:109" type="#_x0000_t75" stroked="false">
              <v:imagedata r:id="rId508" o:title=""/>
            </v:shape>
            <v:shape style="position:absolute;left:5628;top:1909;width:2556;height:13" type="#_x0000_t75" stroked="false">
              <v:imagedata r:id="rId504" o:title=""/>
            </v:shape>
            <v:shape style="position:absolute;left:8170;top:1912;width:2712;height:10" type="#_x0000_t75" stroked="false">
              <v:imagedata r:id="rId480" o:title=""/>
            </v:shape>
            <w10:wrap type="none"/>
          </v:group>
        </w:pict>
      </w:r>
      <w:r>
        <w:rPr/>
        <w:pict>
          <v:group style="position:absolute;margin-left:51.300003pt;margin-top:109.533707pt;width:492.8pt;height:5.5pt;mso-position-horizontal-relative:page;mso-position-vertical-relative:paragraph;z-index:-1169848" coordorigin="1026,2191" coordsize="9856,110">
            <v:shape style="position:absolute;left:1026;top:2191;width:4626;height:110" type="#_x0000_t75" stroked="false">
              <v:imagedata r:id="rId512" o:title=""/>
            </v:shape>
            <v:shape style="position:absolute;left:5628;top:2287;width:2556;height:13" type="#_x0000_t75" stroked="false">
              <v:imagedata r:id="rId511" o:title=""/>
            </v:shape>
            <v:shape style="position:absolute;left:8170;top:2291;width:2712;height:10" type="#_x0000_t75" stroked="false">
              <v:imagedata r:id="rId483" o:title=""/>
            </v:shape>
            <w10:wrap type="none"/>
          </v:group>
        </w:pict>
      </w:r>
      <w:bookmarkStart w:name="（三十七） 管理费用" w:id="244"/>
      <w:bookmarkEnd w:id="244"/>
      <w:r>
        <w:rPr>
          <w:b w:val="0"/>
          <w:bCs w:val="0"/>
        </w:rPr>
      </w:r>
      <w:r>
        <w:rPr/>
        <w:t>（三十七）管理费用</w:t>
      </w:r>
      <w:r>
        <w:rPr>
          <w:b w:val="0"/>
          <w:bCs w:val="0"/>
        </w:rPr>
      </w:r>
    </w:p>
    <w:p>
      <w:pPr>
        <w:spacing w:line="240" w:lineRule="auto" w:before="5"/>
        <w:rPr>
          <w:rFonts w:ascii="宋体" w:hAnsi="宋体" w:cs="宋体" w:eastAsia="宋体" w:hint="default"/>
          <w:b/>
          <w:bCs/>
          <w:sz w:val="5"/>
          <w:szCs w:val="5"/>
        </w:rPr>
      </w:pPr>
    </w:p>
    <w:tbl>
      <w:tblPr>
        <w:tblW w:w="0" w:type="auto"/>
        <w:jc w:val="left"/>
        <w:tblInd w:w="111" w:type="dxa"/>
        <w:tblLayout w:type="fixed"/>
        <w:tblCellMar>
          <w:top w:w="0" w:type="dxa"/>
          <w:left w:w="0" w:type="dxa"/>
          <w:bottom w:w="0" w:type="dxa"/>
          <w:right w:w="0" w:type="dxa"/>
        </w:tblCellMar>
        <w:tblLook w:val="01E0"/>
      </w:tblPr>
      <w:tblGrid>
        <w:gridCol w:w="4626"/>
        <w:gridCol w:w="2542"/>
        <w:gridCol w:w="2702"/>
      </w:tblGrid>
      <w:tr>
        <w:trPr>
          <w:trHeight w:val="388" w:hRule="exact"/>
        </w:trPr>
        <w:tc>
          <w:tcPr>
            <w:tcW w:w="4626"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38"/>
              <w:ind w:right="2117"/>
              <w:jc w:val="righ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54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38"/>
              <w:ind w:left="813" w:right="0"/>
              <w:jc w:val="left"/>
              <w:rPr>
                <w:rFonts w:ascii="宋体" w:hAnsi="宋体" w:cs="宋体" w:eastAsia="宋体" w:hint="default"/>
                <w:sz w:val="18"/>
                <w:szCs w:val="18"/>
              </w:rPr>
            </w:pPr>
            <w:r>
              <w:rPr>
                <w:rFonts w:ascii="宋体" w:hAnsi="宋体" w:cs="宋体" w:eastAsia="宋体" w:hint="default"/>
                <w:b/>
                <w:bCs/>
                <w:sz w:val="18"/>
                <w:szCs w:val="18"/>
              </w:rPr>
              <w:t>本期发生额</w:t>
            </w:r>
            <w:r>
              <w:rPr>
                <w:rFonts w:ascii="宋体" w:hAnsi="宋体" w:cs="宋体" w:eastAsia="宋体" w:hint="default"/>
                <w:sz w:val="18"/>
                <w:szCs w:val="18"/>
              </w:rPr>
            </w:r>
          </w:p>
        </w:tc>
        <w:tc>
          <w:tcPr>
            <w:tcW w:w="2702"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38"/>
              <w:ind w:left="893" w:right="0"/>
              <w:jc w:val="left"/>
              <w:rPr>
                <w:rFonts w:ascii="宋体" w:hAnsi="宋体" w:cs="宋体" w:eastAsia="宋体" w:hint="default"/>
                <w:sz w:val="18"/>
                <w:szCs w:val="18"/>
              </w:rPr>
            </w:pPr>
            <w:r>
              <w:rPr>
                <w:rFonts w:ascii="宋体" w:hAnsi="宋体" w:cs="宋体" w:eastAsia="宋体" w:hint="default"/>
                <w:b/>
                <w:bCs/>
                <w:sz w:val="18"/>
                <w:szCs w:val="18"/>
              </w:rPr>
              <w:t>上期发生额</w:t>
            </w:r>
            <w:r>
              <w:rPr>
                <w:rFonts w:ascii="宋体" w:hAnsi="宋体" w:cs="宋体" w:eastAsia="宋体" w:hint="default"/>
                <w:sz w:val="18"/>
                <w:szCs w:val="18"/>
              </w:rPr>
            </w:r>
          </w:p>
        </w:tc>
      </w:tr>
      <w:tr>
        <w:trPr>
          <w:trHeight w:val="274" w:hRule="exact"/>
        </w:trPr>
        <w:tc>
          <w:tcPr>
            <w:tcW w:w="4626" w:type="dxa"/>
            <w:tcBorders>
              <w:top w:val="single" w:sz="4" w:space="0" w:color="000000"/>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人工费用</w:t>
            </w:r>
          </w:p>
        </w:tc>
        <w:tc>
          <w:tcPr>
            <w:tcW w:w="254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8"/>
                <w:szCs w:val="18"/>
              </w:rPr>
            </w:pPr>
            <w:r>
              <w:rPr>
                <w:rFonts w:ascii="Times New Roman"/>
                <w:spacing w:val="-1"/>
                <w:sz w:val="18"/>
              </w:rPr>
              <w:t>58,498,204.51</w:t>
            </w:r>
          </w:p>
        </w:tc>
        <w:tc>
          <w:tcPr>
            <w:tcW w:w="2702" w:type="dxa"/>
            <w:tcBorders>
              <w:top w:val="single" w:sz="4" w:space="0" w:color="000000"/>
              <w:left w:val="single" w:sz="4" w:space="0" w:color="000000"/>
              <w:bottom w:val="nil" w:sz="6" w:space="0" w:color="auto"/>
              <w:right w:val="nil" w:sz="6" w:space="0" w:color="auto"/>
            </w:tcBorders>
          </w:tcPr>
          <w:p>
            <w:pPr>
              <w:pStyle w:val="TableParagraph"/>
              <w:spacing w:line="240" w:lineRule="auto" w:before="76"/>
              <w:ind w:right="105"/>
              <w:jc w:val="right"/>
              <w:rPr>
                <w:rFonts w:ascii="Times New Roman" w:hAnsi="Times New Roman" w:cs="Times New Roman" w:eastAsia="Times New Roman" w:hint="default"/>
                <w:sz w:val="18"/>
                <w:szCs w:val="18"/>
              </w:rPr>
            </w:pPr>
            <w:r>
              <w:rPr>
                <w:rFonts w:ascii="Times New Roman"/>
                <w:spacing w:val="-1"/>
                <w:sz w:val="18"/>
              </w:rPr>
              <w:t>64,432,002.80</w:t>
            </w:r>
          </w:p>
        </w:tc>
      </w:tr>
      <w:tr>
        <w:trPr>
          <w:trHeight w:val="389" w:hRule="exact"/>
        </w:trPr>
        <w:tc>
          <w:tcPr>
            <w:tcW w:w="4626" w:type="dxa"/>
            <w:tcBorders>
              <w:top w:val="nil" w:sz="6" w:space="0" w:color="auto"/>
              <w:left w:val="nil" w:sz="6" w:space="0" w:color="auto"/>
              <w:bottom w:val="nil" w:sz="6" w:space="0" w:color="auto"/>
              <w:right w:val="single" w:sz="4" w:space="0" w:color="000000"/>
            </w:tcBorders>
          </w:tcPr>
          <w:p>
            <w:pPr>
              <w:pStyle w:val="TableParagraph"/>
              <w:spacing w:line="240" w:lineRule="auto" w:before="147"/>
              <w:ind w:left="122"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2542"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3,040,343.40</w:t>
            </w:r>
          </w:p>
        </w:tc>
        <w:tc>
          <w:tcPr>
            <w:tcW w:w="2702"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3,447,477.27</w:t>
            </w:r>
          </w:p>
        </w:tc>
      </w:tr>
      <w:tr>
        <w:trPr>
          <w:trHeight w:val="98" w:hRule="exact"/>
        </w:trPr>
        <w:tc>
          <w:tcPr>
            <w:tcW w:w="4626" w:type="dxa"/>
            <w:tcBorders>
              <w:top w:val="nil" w:sz="6" w:space="0" w:color="auto"/>
              <w:left w:val="nil" w:sz="6" w:space="0" w:color="auto"/>
              <w:bottom w:val="nil" w:sz="6" w:space="0" w:color="auto"/>
              <w:right w:val="nil" w:sz="6" w:space="0" w:color="auto"/>
            </w:tcBorders>
          </w:tcPr>
          <w:p>
            <w:pPr/>
          </w:p>
        </w:tc>
        <w:tc>
          <w:tcPr>
            <w:tcW w:w="2542" w:type="dxa"/>
            <w:tcBorders>
              <w:top w:val="nil" w:sz="6" w:space="0" w:color="auto"/>
              <w:left w:val="nil" w:sz="6" w:space="0" w:color="auto"/>
              <w:bottom w:val="nil" w:sz="6" w:space="0" w:color="auto"/>
              <w:right w:val="single" w:sz="4" w:space="0" w:color="000000"/>
            </w:tcBorders>
          </w:tcPr>
          <w:p>
            <w:pPr/>
          </w:p>
        </w:tc>
        <w:tc>
          <w:tcPr>
            <w:tcW w:w="2702" w:type="dxa"/>
            <w:tcBorders>
              <w:top w:val="nil" w:sz="6" w:space="0" w:color="auto"/>
              <w:left w:val="single" w:sz="4" w:space="0" w:color="000000"/>
              <w:bottom w:val="nil" w:sz="6" w:space="0" w:color="auto"/>
              <w:right w:val="nil" w:sz="6" w:space="0" w:color="auto"/>
            </w:tcBorders>
          </w:tcPr>
          <w:p>
            <w:pPr/>
          </w:p>
        </w:tc>
      </w:tr>
      <w:tr>
        <w:trPr>
          <w:trHeight w:val="280" w:hRule="exact"/>
        </w:trPr>
        <w:tc>
          <w:tcPr>
            <w:tcW w:w="4626"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2542"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8"/>
                <w:szCs w:val="18"/>
              </w:rPr>
            </w:pPr>
            <w:r>
              <w:rPr>
                <w:rFonts w:ascii="Times New Roman"/>
                <w:spacing w:val="-1"/>
                <w:sz w:val="18"/>
              </w:rPr>
              <w:t>2,552,537.66</w:t>
            </w:r>
          </w:p>
        </w:tc>
        <w:tc>
          <w:tcPr>
            <w:tcW w:w="2702" w:type="dxa"/>
            <w:tcBorders>
              <w:top w:val="nil" w:sz="6" w:space="0" w:color="auto"/>
              <w:left w:val="single" w:sz="4" w:space="0" w:color="000000"/>
              <w:bottom w:val="nil" w:sz="6" w:space="0" w:color="auto"/>
              <w:right w:val="nil" w:sz="6" w:space="0" w:color="auto"/>
            </w:tcBorders>
          </w:tcPr>
          <w:p>
            <w:pPr>
              <w:pStyle w:val="TableParagraph"/>
              <w:spacing w:line="240" w:lineRule="auto" w:before="76"/>
              <w:ind w:right="105"/>
              <w:jc w:val="right"/>
              <w:rPr>
                <w:rFonts w:ascii="Times New Roman" w:hAnsi="Times New Roman" w:cs="Times New Roman" w:eastAsia="Times New Roman" w:hint="default"/>
                <w:sz w:val="18"/>
                <w:szCs w:val="18"/>
              </w:rPr>
            </w:pPr>
            <w:r>
              <w:rPr>
                <w:rFonts w:ascii="Times New Roman"/>
                <w:spacing w:val="-1"/>
                <w:sz w:val="18"/>
              </w:rPr>
              <w:t>3,800,996.53</w:t>
            </w:r>
          </w:p>
        </w:tc>
      </w:tr>
      <w:tr>
        <w:trPr>
          <w:trHeight w:val="98" w:hRule="exact"/>
        </w:trPr>
        <w:tc>
          <w:tcPr>
            <w:tcW w:w="4626" w:type="dxa"/>
            <w:tcBorders>
              <w:top w:val="nil" w:sz="6" w:space="0" w:color="auto"/>
              <w:left w:val="nil" w:sz="6" w:space="0" w:color="auto"/>
              <w:bottom w:val="nil" w:sz="6" w:space="0" w:color="auto"/>
              <w:right w:val="nil" w:sz="6" w:space="0" w:color="auto"/>
            </w:tcBorders>
          </w:tcPr>
          <w:p>
            <w:pPr/>
          </w:p>
        </w:tc>
        <w:tc>
          <w:tcPr>
            <w:tcW w:w="2542" w:type="dxa"/>
            <w:tcBorders>
              <w:top w:val="nil" w:sz="6" w:space="0" w:color="auto"/>
              <w:left w:val="nil" w:sz="6" w:space="0" w:color="auto"/>
              <w:bottom w:val="nil" w:sz="6" w:space="0" w:color="auto"/>
              <w:right w:val="single" w:sz="4" w:space="0" w:color="000000"/>
            </w:tcBorders>
          </w:tcPr>
          <w:p>
            <w:pPr/>
          </w:p>
        </w:tc>
        <w:tc>
          <w:tcPr>
            <w:tcW w:w="2702" w:type="dxa"/>
            <w:tcBorders>
              <w:top w:val="nil" w:sz="6" w:space="0" w:color="auto"/>
              <w:left w:val="single" w:sz="4" w:space="0" w:color="000000"/>
              <w:bottom w:val="nil" w:sz="6" w:space="0" w:color="auto"/>
              <w:right w:val="nil" w:sz="6" w:space="0" w:color="auto"/>
            </w:tcBorders>
          </w:tcPr>
          <w:p>
            <w:pPr/>
          </w:p>
        </w:tc>
      </w:tr>
      <w:tr>
        <w:trPr>
          <w:trHeight w:val="280" w:hRule="exact"/>
        </w:trPr>
        <w:tc>
          <w:tcPr>
            <w:tcW w:w="4626"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2542"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8"/>
                <w:szCs w:val="18"/>
              </w:rPr>
            </w:pPr>
            <w:r>
              <w:rPr>
                <w:rFonts w:ascii="Times New Roman"/>
                <w:spacing w:val="-1"/>
                <w:sz w:val="18"/>
              </w:rPr>
              <w:t>4,809,179.23</w:t>
            </w:r>
          </w:p>
        </w:tc>
        <w:tc>
          <w:tcPr>
            <w:tcW w:w="2702" w:type="dxa"/>
            <w:tcBorders>
              <w:top w:val="nil" w:sz="6" w:space="0" w:color="auto"/>
              <w:left w:val="single" w:sz="4" w:space="0" w:color="000000"/>
              <w:bottom w:val="nil" w:sz="6" w:space="0" w:color="auto"/>
              <w:right w:val="nil" w:sz="6" w:space="0" w:color="auto"/>
            </w:tcBorders>
          </w:tcPr>
          <w:p>
            <w:pPr>
              <w:pStyle w:val="TableParagraph"/>
              <w:spacing w:line="240" w:lineRule="auto" w:before="76"/>
              <w:ind w:right="105"/>
              <w:jc w:val="right"/>
              <w:rPr>
                <w:rFonts w:ascii="Times New Roman" w:hAnsi="Times New Roman" w:cs="Times New Roman" w:eastAsia="Times New Roman" w:hint="default"/>
                <w:sz w:val="18"/>
                <w:szCs w:val="18"/>
              </w:rPr>
            </w:pPr>
            <w:r>
              <w:rPr>
                <w:rFonts w:ascii="Times New Roman"/>
                <w:spacing w:val="-1"/>
                <w:sz w:val="18"/>
              </w:rPr>
              <w:t>4,363,201.00</w:t>
            </w:r>
          </w:p>
        </w:tc>
      </w:tr>
      <w:tr>
        <w:trPr>
          <w:trHeight w:val="98" w:hRule="exact"/>
        </w:trPr>
        <w:tc>
          <w:tcPr>
            <w:tcW w:w="4626" w:type="dxa"/>
            <w:tcBorders>
              <w:top w:val="nil" w:sz="6" w:space="0" w:color="auto"/>
              <w:left w:val="nil" w:sz="6" w:space="0" w:color="auto"/>
              <w:bottom w:val="nil" w:sz="6" w:space="0" w:color="auto"/>
              <w:right w:val="nil" w:sz="6" w:space="0" w:color="auto"/>
            </w:tcBorders>
          </w:tcPr>
          <w:p>
            <w:pPr/>
          </w:p>
        </w:tc>
        <w:tc>
          <w:tcPr>
            <w:tcW w:w="2542" w:type="dxa"/>
            <w:tcBorders>
              <w:top w:val="nil" w:sz="6" w:space="0" w:color="auto"/>
              <w:left w:val="nil" w:sz="6" w:space="0" w:color="auto"/>
              <w:bottom w:val="nil" w:sz="6" w:space="0" w:color="auto"/>
              <w:right w:val="single" w:sz="4" w:space="0" w:color="000000"/>
            </w:tcBorders>
          </w:tcPr>
          <w:p>
            <w:pPr/>
          </w:p>
        </w:tc>
        <w:tc>
          <w:tcPr>
            <w:tcW w:w="2702" w:type="dxa"/>
            <w:tcBorders>
              <w:top w:val="nil" w:sz="6" w:space="0" w:color="auto"/>
              <w:left w:val="single" w:sz="4" w:space="0" w:color="000000"/>
              <w:bottom w:val="nil" w:sz="6" w:space="0" w:color="auto"/>
              <w:right w:val="nil" w:sz="6" w:space="0" w:color="auto"/>
            </w:tcBorders>
          </w:tcPr>
          <w:p>
            <w:pPr/>
          </w:p>
        </w:tc>
      </w:tr>
      <w:tr>
        <w:trPr>
          <w:trHeight w:val="280" w:hRule="exact"/>
        </w:trPr>
        <w:tc>
          <w:tcPr>
            <w:tcW w:w="4626"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折旧摊销租赁及物业费</w:t>
            </w:r>
          </w:p>
        </w:tc>
        <w:tc>
          <w:tcPr>
            <w:tcW w:w="2542"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8"/>
                <w:szCs w:val="18"/>
              </w:rPr>
            </w:pPr>
            <w:r>
              <w:rPr>
                <w:rFonts w:ascii="Times New Roman"/>
                <w:spacing w:val="-1"/>
                <w:sz w:val="18"/>
              </w:rPr>
              <w:t>80,595,197.99</w:t>
            </w:r>
          </w:p>
        </w:tc>
        <w:tc>
          <w:tcPr>
            <w:tcW w:w="2702" w:type="dxa"/>
            <w:tcBorders>
              <w:top w:val="nil" w:sz="6" w:space="0" w:color="auto"/>
              <w:left w:val="single" w:sz="4" w:space="0" w:color="000000"/>
              <w:bottom w:val="nil" w:sz="6" w:space="0" w:color="auto"/>
              <w:right w:val="nil" w:sz="6" w:space="0" w:color="auto"/>
            </w:tcBorders>
          </w:tcPr>
          <w:p>
            <w:pPr>
              <w:pStyle w:val="TableParagraph"/>
              <w:spacing w:line="240" w:lineRule="auto" w:before="76"/>
              <w:ind w:right="105"/>
              <w:jc w:val="right"/>
              <w:rPr>
                <w:rFonts w:ascii="Times New Roman" w:hAnsi="Times New Roman" w:cs="Times New Roman" w:eastAsia="Times New Roman" w:hint="default"/>
                <w:sz w:val="18"/>
                <w:szCs w:val="18"/>
              </w:rPr>
            </w:pPr>
            <w:r>
              <w:rPr>
                <w:rFonts w:ascii="Times New Roman"/>
                <w:spacing w:val="-1"/>
                <w:sz w:val="18"/>
              </w:rPr>
              <w:t>65,936,563.82</w:t>
            </w:r>
          </w:p>
        </w:tc>
      </w:tr>
      <w:tr>
        <w:trPr>
          <w:trHeight w:val="98" w:hRule="exact"/>
        </w:trPr>
        <w:tc>
          <w:tcPr>
            <w:tcW w:w="4626" w:type="dxa"/>
            <w:tcBorders>
              <w:top w:val="nil" w:sz="6" w:space="0" w:color="auto"/>
              <w:left w:val="nil" w:sz="6" w:space="0" w:color="auto"/>
              <w:bottom w:val="nil" w:sz="6" w:space="0" w:color="auto"/>
              <w:right w:val="nil" w:sz="6" w:space="0" w:color="auto"/>
            </w:tcBorders>
          </w:tcPr>
          <w:p>
            <w:pPr/>
          </w:p>
        </w:tc>
        <w:tc>
          <w:tcPr>
            <w:tcW w:w="2542" w:type="dxa"/>
            <w:tcBorders>
              <w:top w:val="nil" w:sz="6" w:space="0" w:color="auto"/>
              <w:left w:val="nil" w:sz="6" w:space="0" w:color="auto"/>
              <w:bottom w:val="nil" w:sz="6" w:space="0" w:color="auto"/>
              <w:right w:val="single" w:sz="4" w:space="0" w:color="000000"/>
            </w:tcBorders>
          </w:tcPr>
          <w:p>
            <w:pPr/>
          </w:p>
        </w:tc>
        <w:tc>
          <w:tcPr>
            <w:tcW w:w="2702" w:type="dxa"/>
            <w:tcBorders>
              <w:top w:val="nil" w:sz="6" w:space="0" w:color="auto"/>
              <w:left w:val="single" w:sz="4" w:space="0" w:color="000000"/>
              <w:bottom w:val="nil" w:sz="6" w:space="0" w:color="auto"/>
              <w:right w:val="nil" w:sz="6" w:space="0" w:color="auto"/>
            </w:tcBorders>
          </w:tcPr>
          <w:p>
            <w:pPr/>
          </w:p>
        </w:tc>
      </w:tr>
      <w:tr>
        <w:trPr>
          <w:trHeight w:val="280" w:hRule="exact"/>
        </w:trPr>
        <w:tc>
          <w:tcPr>
            <w:tcW w:w="4626"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2542"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8"/>
                <w:szCs w:val="18"/>
              </w:rPr>
            </w:pPr>
            <w:r>
              <w:rPr>
                <w:rFonts w:ascii="Times New Roman"/>
                <w:spacing w:val="-1"/>
                <w:sz w:val="18"/>
              </w:rPr>
              <w:t>82,831,812.36</w:t>
            </w:r>
          </w:p>
        </w:tc>
        <w:tc>
          <w:tcPr>
            <w:tcW w:w="2702" w:type="dxa"/>
            <w:tcBorders>
              <w:top w:val="nil" w:sz="6" w:space="0" w:color="auto"/>
              <w:left w:val="single" w:sz="4" w:space="0" w:color="000000"/>
              <w:bottom w:val="nil" w:sz="6" w:space="0" w:color="auto"/>
              <w:right w:val="nil" w:sz="6" w:space="0" w:color="auto"/>
            </w:tcBorders>
          </w:tcPr>
          <w:p>
            <w:pPr>
              <w:pStyle w:val="TableParagraph"/>
              <w:spacing w:line="240" w:lineRule="auto" w:before="76"/>
              <w:ind w:right="105"/>
              <w:jc w:val="right"/>
              <w:rPr>
                <w:rFonts w:ascii="Times New Roman" w:hAnsi="Times New Roman" w:cs="Times New Roman" w:eastAsia="Times New Roman" w:hint="default"/>
                <w:sz w:val="18"/>
                <w:szCs w:val="18"/>
              </w:rPr>
            </w:pPr>
            <w:r>
              <w:rPr>
                <w:rFonts w:ascii="Times New Roman"/>
                <w:spacing w:val="-1"/>
                <w:sz w:val="18"/>
              </w:rPr>
              <w:t>73,305,649.53</w:t>
            </w:r>
          </w:p>
        </w:tc>
      </w:tr>
      <w:tr>
        <w:trPr>
          <w:trHeight w:val="98" w:hRule="exact"/>
        </w:trPr>
        <w:tc>
          <w:tcPr>
            <w:tcW w:w="4626" w:type="dxa"/>
            <w:tcBorders>
              <w:top w:val="nil" w:sz="6" w:space="0" w:color="auto"/>
              <w:left w:val="nil" w:sz="6" w:space="0" w:color="auto"/>
              <w:bottom w:val="nil" w:sz="6" w:space="0" w:color="auto"/>
              <w:right w:val="nil" w:sz="6" w:space="0" w:color="auto"/>
            </w:tcBorders>
          </w:tcPr>
          <w:p>
            <w:pPr/>
          </w:p>
        </w:tc>
        <w:tc>
          <w:tcPr>
            <w:tcW w:w="2542" w:type="dxa"/>
            <w:tcBorders>
              <w:top w:val="nil" w:sz="6" w:space="0" w:color="auto"/>
              <w:left w:val="nil" w:sz="6" w:space="0" w:color="auto"/>
              <w:bottom w:val="nil" w:sz="6" w:space="0" w:color="auto"/>
              <w:right w:val="single" w:sz="4" w:space="0" w:color="000000"/>
            </w:tcBorders>
          </w:tcPr>
          <w:p>
            <w:pPr/>
          </w:p>
        </w:tc>
        <w:tc>
          <w:tcPr>
            <w:tcW w:w="2702" w:type="dxa"/>
            <w:tcBorders>
              <w:top w:val="nil" w:sz="6" w:space="0" w:color="auto"/>
              <w:left w:val="single" w:sz="4" w:space="0" w:color="000000"/>
              <w:bottom w:val="nil" w:sz="6" w:space="0" w:color="auto"/>
              <w:right w:val="nil" w:sz="6" w:space="0" w:color="auto"/>
            </w:tcBorders>
          </w:tcPr>
          <w:p>
            <w:pPr/>
          </w:p>
        </w:tc>
      </w:tr>
      <w:tr>
        <w:trPr>
          <w:trHeight w:val="280" w:hRule="exact"/>
        </w:trPr>
        <w:tc>
          <w:tcPr>
            <w:tcW w:w="4626"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中介费</w:t>
            </w:r>
          </w:p>
        </w:tc>
        <w:tc>
          <w:tcPr>
            <w:tcW w:w="2542"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8"/>
                <w:szCs w:val="18"/>
              </w:rPr>
            </w:pPr>
            <w:r>
              <w:rPr>
                <w:rFonts w:ascii="Times New Roman"/>
                <w:spacing w:val="-1"/>
                <w:sz w:val="18"/>
              </w:rPr>
              <w:t>5,023,428.24</w:t>
            </w:r>
          </w:p>
        </w:tc>
        <w:tc>
          <w:tcPr>
            <w:tcW w:w="2702" w:type="dxa"/>
            <w:tcBorders>
              <w:top w:val="nil" w:sz="6" w:space="0" w:color="auto"/>
              <w:left w:val="single" w:sz="4" w:space="0" w:color="000000"/>
              <w:bottom w:val="nil" w:sz="6" w:space="0" w:color="auto"/>
              <w:right w:val="nil" w:sz="6" w:space="0" w:color="auto"/>
            </w:tcBorders>
          </w:tcPr>
          <w:p>
            <w:pPr>
              <w:pStyle w:val="TableParagraph"/>
              <w:spacing w:line="240" w:lineRule="auto" w:before="76"/>
              <w:ind w:right="105"/>
              <w:jc w:val="right"/>
              <w:rPr>
                <w:rFonts w:ascii="Times New Roman" w:hAnsi="Times New Roman" w:cs="Times New Roman" w:eastAsia="Times New Roman" w:hint="default"/>
                <w:sz w:val="18"/>
                <w:szCs w:val="18"/>
              </w:rPr>
            </w:pPr>
            <w:r>
              <w:rPr>
                <w:rFonts w:ascii="Times New Roman"/>
                <w:spacing w:val="-1"/>
                <w:sz w:val="18"/>
              </w:rPr>
              <w:t>12,811,766.80</w:t>
            </w:r>
          </w:p>
        </w:tc>
      </w:tr>
      <w:tr>
        <w:trPr>
          <w:trHeight w:val="98" w:hRule="exact"/>
        </w:trPr>
        <w:tc>
          <w:tcPr>
            <w:tcW w:w="4626" w:type="dxa"/>
            <w:tcBorders>
              <w:top w:val="nil" w:sz="6" w:space="0" w:color="auto"/>
              <w:left w:val="nil" w:sz="6" w:space="0" w:color="auto"/>
              <w:bottom w:val="nil" w:sz="6" w:space="0" w:color="auto"/>
              <w:right w:val="nil" w:sz="6" w:space="0" w:color="auto"/>
            </w:tcBorders>
          </w:tcPr>
          <w:p>
            <w:pPr/>
          </w:p>
        </w:tc>
        <w:tc>
          <w:tcPr>
            <w:tcW w:w="2542" w:type="dxa"/>
            <w:tcBorders>
              <w:top w:val="nil" w:sz="6" w:space="0" w:color="auto"/>
              <w:left w:val="nil" w:sz="6" w:space="0" w:color="auto"/>
              <w:bottom w:val="nil" w:sz="6" w:space="0" w:color="auto"/>
              <w:right w:val="single" w:sz="4" w:space="0" w:color="000000"/>
            </w:tcBorders>
          </w:tcPr>
          <w:p>
            <w:pPr/>
          </w:p>
        </w:tc>
        <w:tc>
          <w:tcPr>
            <w:tcW w:w="2702" w:type="dxa"/>
            <w:tcBorders>
              <w:top w:val="nil" w:sz="6" w:space="0" w:color="auto"/>
              <w:left w:val="single" w:sz="4" w:space="0" w:color="000000"/>
              <w:bottom w:val="nil" w:sz="6" w:space="0" w:color="auto"/>
              <w:right w:val="nil" w:sz="6" w:space="0" w:color="auto"/>
            </w:tcBorders>
          </w:tcPr>
          <w:p>
            <w:pPr/>
          </w:p>
        </w:tc>
      </w:tr>
      <w:tr>
        <w:trPr>
          <w:trHeight w:val="280" w:hRule="exact"/>
        </w:trPr>
        <w:tc>
          <w:tcPr>
            <w:tcW w:w="4626"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税费</w:t>
            </w:r>
          </w:p>
        </w:tc>
        <w:tc>
          <w:tcPr>
            <w:tcW w:w="2542"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0"/>
              <w:jc w:val="right"/>
              <w:rPr>
                <w:rFonts w:ascii="Times New Roman" w:hAnsi="Times New Roman" w:cs="Times New Roman" w:eastAsia="Times New Roman" w:hint="default"/>
                <w:sz w:val="18"/>
                <w:szCs w:val="18"/>
              </w:rPr>
            </w:pPr>
            <w:r>
              <w:rPr>
                <w:rFonts w:ascii="Times New Roman"/>
                <w:sz w:val="18"/>
              </w:rPr>
              <w:t>270,565.83</w:t>
            </w:r>
          </w:p>
        </w:tc>
        <w:tc>
          <w:tcPr>
            <w:tcW w:w="2702" w:type="dxa"/>
            <w:tcBorders>
              <w:top w:val="nil" w:sz="6" w:space="0" w:color="auto"/>
              <w:left w:val="single" w:sz="4" w:space="0" w:color="000000"/>
              <w:bottom w:val="nil" w:sz="6" w:space="0" w:color="auto"/>
              <w:right w:val="nil" w:sz="6" w:space="0" w:color="auto"/>
            </w:tcBorders>
          </w:tcPr>
          <w:p>
            <w:pPr>
              <w:pStyle w:val="TableParagraph"/>
              <w:spacing w:line="240" w:lineRule="auto" w:before="76"/>
              <w:ind w:right="105"/>
              <w:jc w:val="right"/>
              <w:rPr>
                <w:rFonts w:ascii="Times New Roman" w:hAnsi="Times New Roman" w:cs="Times New Roman" w:eastAsia="Times New Roman" w:hint="default"/>
                <w:sz w:val="18"/>
                <w:szCs w:val="18"/>
              </w:rPr>
            </w:pPr>
            <w:r>
              <w:rPr>
                <w:rFonts w:ascii="Times New Roman"/>
                <w:spacing w:val="-1"/>
                <w:sz w:val="18"/>
              </w:rPr>
              <w:t>3,007,768.68</w:t>
            </w:r>
          </w:p>
        </w:tc>
      </w:tr>
      <w:tr>
        <w:trPr>
          <w:trHeight w:val="98" w:hRule="exact"/>
        </w:trPr>
        <w:tc>
          <w:tcPr>
            <w:tcW w:w="4626" w:type="dxa"/>
            <w:tcBorders>
              <w:top w:val="nil" w:sz="6" w:space="0" w:color="auto"/>
              <w:left w:val="nil" w:sz="6" w:space="0" w:color="auto"/>
              <w:bottom w:val="nil" w:sz="6" w:space="0" w:color="auto"/>
              <w:right w:val="nil" w:sz="6" w:space="0" w:color="auto"/>
            </w:tcBorders>
          </w:tcPr>
          <w:p>
            <w:pPr/>
          </w:p>
        </w:tc>
        <w:tc>
          <w:tcPr>
            <w:tcW w:w="2542" w:type="dxa"/>
            <w:tcBorders>
              <w:top w:val="nil" w:sz="6" w:space="0" w:color="auto"/>
              <w:left w:val="nil" w:sz="6" w:space="0" w:color="auto"/>
              <w:bottom w:val="nil" w:sz="6" w:space="0" w:color="auto"/>
              <w:right w:val="single" w:sz="4" w:space="0" w:color="000000"/>
            </w:tcBorders>
          </w:tcPr>
          <w:p>
            <w:pPr/>
          </w:p>
        </w:tc>
        <w:tc>
          <w:tcPr>
            <w:tcW w:w="2702" w:type="dxa"/>
            <w:tcBorders>
              <w:top w:val="nil" w:sz="6" w:space="0" w:color="auto"/>
              <w:left w:val="single" w:sz="4" w:space="0" w:color="000000"/>
              <w:bottom w:val="nil" w:sz="6" w:space="0" w:color="auto"/>
              <w:right w:val="nil" w:sz="6" w:space="0" w:color="auto"/>
            </w:tcBorders>
          </w:tcPr>
          <w:p>
            <w:pPr/>
          </w:p>
        </w:tc>
      </w:tr>
      <w:tr>
        <w:trPr>
          <w:trHeight w:val="378" w:hRule="exact"/>
        </w:trPr>
        <w:tc>
          <w:tcPr>
            <w:tcW w:w="4626"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542"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8"/>
                <w:szCs w:val="18"/>
              </w:rPr>
            </w:pPr>
            <w:r>
              <w:rPr>
                <w:rFonts w:ascii="Times New Roman"/>
                <w:spacing w:val="-1"/>
                <w:sz w:val="18"/>
              </w:rPr>
              <w:t>1,479,418.98</w:t>
            </w:r>
          </w:p>
        </w:tc>
        <w:tc>
          <w:tcPr>
            <w:tcW w:w="2702" w:type="dxa"/>
            <w:tcBorders>
              <w:top w:val="nil" w:sz="6" w:space="0" w:color="auto"/>
              <w:left w:val="single" w:sz="4" w:space="0" w:color="000000"/>
              <w:bottom w:val="nil" w:sz="6" w:space="0" w:color="auto"/>
              <w:right w:val="nil" w:sz="6" w:space="0" w:color="auto"/>
            </w:tcBorders>
          </w:tcPr>
          <w:p>
            <w:pPr>
              <w:pStyle w:val="TableParagraph"/>
              <w:spacing w:line="240" w:lineRule="auto" w:before="76"/>
              <w:ind w:right="105"/>
              <w:jc w:val="right"/>
              <w:rPr>
                <w:rFonts w:ascii="Times New Roman" w:hAnsi="Times New Roman" w:cs="Times New Roman" w:eastAsia="Times New Roman" w:hint="default"/>
                <w:sz w:val="18"/>
                <w:szCs w:val="18"/>
              </w:rPr>
            </w:pPr>
            <w:r>
              <w:rPr>
                <w:rFonts w:ascii="Times New Roman"/>
                <w:sz w:val="18"/>
              </w:rPr>
              <w:t>679,240.99</w:t>
            </w:r>
          </w:p>
        </w:tc>
      </w:tr>
      <w:tr>
        <w:trPr>
          <w:trHeight w:val="383" w:hRule="exact"/>
        </w:trPr>
        <w:tc>
          <w:tcPr>
            <w:tcW w:w="4626" w:type="dxa"/>
            <w:tcBorders>
              <w:top w:val="nil" w:sz="6" w:space="0" w:color="auto"/>
              <w:left w:val="nil" w:sz="6" w:space="0" w:color="auto"/>
              <w:bottom w:val="single" w:sz="12" w:space="0" w:color="000000"/>
              <w:right w:val="single" w:sz="4" w:space="0" w:color="000000"/>
            </w:tcBorders>
          </w:tcPr>
          <w:p>
            <w:pPr>
              <w:pStyle w:val="TableParagraph"/>
              <w:spacing w:line="240" w:lineRule="auto" w:before="38"/>
              <w:ind w:right="2117"/>
              <w:jc w:val="righ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54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0"/>
              <w:ind w:right="101"/>
              <w:jc w:val="right"/>
              <w:rPr>
                <w:rFonts w:ascii="Times New Roman" w:hAnsi="Times New Roman" w:cs="Times New Roman" w:eastAsia="Times New Roman" w:hint="default"/>
                <w:sz w:val="18"/>
                <w:szCs w:val="18"/>
              </w:rPr>
            </w:pPr>
            <w:r>
              <w:rPr>
                <w:rFonts w:ascii="Times New Roman"/>
                <w:b/>
                <w:spacing w:val="-1"/>
                <w:sz w:val="18"/>
              </w:rPr>
              <w:t>239,100,688.20</w:t>
            </w:r>
            <w:r>
              <w:rPr>
                <w:rFonts w:ascii="Times New Roman"/>
                <w:spacing w:val="-1"/>
                <w:sz w:val="18"/>
              </w:rPr>
            </w:r>
          </w:p>
        </w:tc>
        <w:tc>
          <w:tcPr>
            <w:tcW w:w="2702" w:type="dxa"/>
            <w:tcBorders>
              <w:top w:val="nil" w:sz="6" w:space="0" w:color="auto"/>
              <w:left w:val="single" w:sz="4" w:space="0" w:color="000000"/>
              <w:bottom w:val="single" w:sz="12" w:space="0" w:color="000000"/>
              <w:right w:val="nil" w:sz="6" w:space="0" w:color="auto"/>
            </w:tcBorders>
          </w:tcPr>
          <w:p>
            <w:pPr>
              <w:pStyle w:val="TableParagraph"/>
              <w:spacing w:line="240" w:lineRule="auto" w:before="80"/>
              <w:ind w:right="105"/>
              <w:jc w:val="right"/>
              <w:rPr>
                <w:rFonts w:ascii="Times New Roman" w:hAnsi="Times New Roman" w:cs="Times New Roman" w:eastAsia="Times New Roman" w:hint="default"/>
                <w:sz w:val="18"/>
                <w:szCs w:val="18"/>
              </w:rPr>
            </w:pPr>
            <w:r>
              <w:rPr>
                <w:rFonts w:ascii="Times New Roman"/>
                <w:b/>
                <w:spacing w:val="-1"/>
                <w:sz w:val="18"/>
              </w:rPr>
              <w:t>231,784,667.42</w:t>
            </w:r>
            <w:r>
              <w:rPr>
                <w:rFonts w:ascii="Times New Roman"/>
                <w:spacing w:val="-1"/>
                <w:sz w:val="18"/>
              </w:rPr>
            </w:r>
          </w:p>
        </w:tc>
      </w:tr>
    </w:tbl>
    <w:p>
      <w:pPr>
        <w:spacing w:line="240" w:lineRule="auto" w:before="1"/>
        <w:rPr>
          <w:rFonts w:ascii="宋体" w:hAnsi="宋体" w:cs="宋体" w:eastAsia="宋体" w:hint="default"/>
          <w:b/>
          <w:bCs/>
          <w:sz w:val="9"/>
          <w:szCs w:val="9"/>
        </w:rPr>
      </w:pPr>
    </w:p>
    <w:p>
      <w:pPr>
        <w:pStyle w:val="Heading5"/>
        <w:spacing w:line="240" w:lineRule="auto"/>
        <w:ind w:left="656" w:right="2877"/>
        <w:jc w:val="left"/>
        <w:rPr>
          <w:b w:val="0"/>
          <w:bCs w:val="0"/>
        </w:rPr>
      </w:pPr>
      <w:r>
        <w:rPr/>
        <w:pict>
          <v:group style="position:absolute;margin-left:51.300003pt;margin-top:-88.046356pt;width:492.8pt;height:5.5pt;mso-position-horizontal-relative:page;mso-position-vertical-relative:paragraph;z-index:-1169800" coordorigin="1026,-1761" coordsize="9856,110">
            <v:shape style="position:absolute;left:1026;top:-1761;width:4626;height:109" type="#_x0000_t75" stroked="false">
              <v:imagedata r:id="rId508" o:title=""/>
            </v:shape>
            <v:shape style="position:absolute;left:5628;top:-1665;width:2556;height:13" type="#_x0000_t75" stroked="false">
              <v:imagedata r:id="rId511" o:title=""/>
            </v:shape>
            <v:shape style="position:absolute;left:8170;top:-1661;width:2712;height:10" type="#_x0000_t75" stroked="false">
              <v:imagedata r:id="rId483" o:title=""/>
            </v:shape>
            <w10:wrap type="none"/>
          </v:group>
        </w:pict>
      </w:r>
      <w:r>
        <w:rPr/>
        <w:pict>
          <v:group style="position:absolute;margin-left:51.300003pt;margin-top:-69.146317pt;width:492.8pt;height:5.5pt;mso-position-horizontal-relative:page;mso-position-vertical-relative:paragraph;z-index:-1169776" coordorigin="1026,-1383" coordsize="9856,110">
            <v:shape style="position:absolute;left:1026;top:-1383;width:4626;height:109" type="#_x0000_t75" stroked="false">
              <v:imagedata r:id="rId510" o:title=""/>
            </v:shape>
            <v:shape style="position:absolute;left:5628;top:-1287;width:2556;height:13" type="#_x0000_t75" stroked="false">
              <v:imagedata r:id="rId513" o:title=""/>
            </v:shape>
            <v:shape style="position:absolute;left:8170;top:-1283;width:2712;height:10" type="#_x0000_t75" stroked="false">
              <v:imagedata r:id="rId483" o:title=""/>
            </v:shape>
            <w10:wrap type="none"/>
          </v:group>
        </w:pict>
      </w:r>
      <w:r>
        <w:rPr/>
        <w:pict>
          <v:group style="position:absolute;margin-left:51.300003pt;margin-top:-50.246323pt;width:492.8pt;height:5.5pt;mso-position-horizontal-relative:page;mso-position-vertical-relative:paragraph;z-index:-1169752" coordorigin="1026,-1005" coordsize="9856,110">
            <v:shape style="position:absolute;left:1026;top:-1005;width:4626;height:109" type="#_x0000_t75" stroked="false">
              <v:imagedata r:id="rId508" o:title=""/>
            </v:shape>
            <v:shape style="position:absolute;left:5628;top:-909;width:2556;height:13" type="#_x0000_t75" stroked="false">
              <v:imagedata r:id="rId511" o:title=""/>
            </v:shape>
            <v:shape style="position:absolute;left:8170;top:-905;width:2712;height:10" type="#_x0000_t75" stroked="false">
              <v:imagedata r:id="rId480" o:title=""/>
            </v:shape>
            <w10:wrap type="none"/>
          </v:group>
        </w:pict>
      </w:r>
      <w:r>
        <w:rPr/>
        <w:pict>
          <v:group style="position:absolute;margin-left:51.300003pt;margin-top:-31.346359pt;width:492.8pt;height:5.5pt;mso-position-horizontal-relative:page;mso-position-vertical-relative:paragraph;z-index:-1169728" coordorigin="1026,-627" coordsize="9856,110">
            <v:shape style="position:absolute;left:1026;top:-627;width:4626;height:109" type="#_x0000_t75" stroked="false">
              <v:imagedata r:id="rId510" o:title=""/>
            </v:shape>
            <v:shape style="position:absolute;left:5628;top:-531;width:2556;height:13" type="#_x0000_t75" stroked="false">
              <v:imagedata r:id="rId511" o:title=""/>
            </v:shape>
            <v:shape style="position:absolute;left:8170;top:-527;width:2712;height:10" type="#_x0000_t75" stroked="false">
              <v:imagedata r:id="rId483" o:title=""/>
            </v:shape>
            <w10:wrap type="none"/>
          </v:group>
        </w:pict>
      </w:r>
      <w:r>
        <w:rPr/>
        <w:pict>
          <v:shape style="position:absolute;margin-left:281.619995pt;margin-top:-7.646317pt;width:.48003pt;height:.18pt;mso-position-horizontal-relative:page;mso-position-vertical-relative:paragraph;z-index:-1169704" type="#_x0000_t75" stroked="false">
            <v:imagedata r:id="rId485" o:title=""/>
          </v:shape>
        </w:pict>
      </w:r>
      <w:r>
        <w:rPr/>
        <w:pict>
          <v:shape style="position:absolute;margin-left:408.720001pt;margin-top:-7.646317pt;width:.48003pt;height:.18pt;mso-position-horizontal-relative:page;mso-position-vertical-relative:paragraph;z-index:-1169680" type="#_x0000_t75" stroked="false">
            <v:imagedata r:id="rId485" o:title=""/>
          </v:shape>
        </w:pict>
      </w:r>
      <w:r>
        <w:rPr/>
        <w:pict>
          <v:shape style="position:absolute;margin-left:281.619995pt;margin-top:38.793671pt;width:.48003pt;height:.18pt;mso-position-horizontal-relative:page;mso-position-vertical-relative:paragraph;z-index:16408" type="#_x0000_t75" stroked="false">
            <v:imagedata r:id="rId485" o:title=""/>
          </v:shape>
        </w:pict>
      </w:r>
      <w:r>
        <w:rPr/>
        <w:pict>
          <v:shape style="position:absolute;margin-left:408.720001pt;margin-top:38.793671pt;width:.48003pt;height:.18pt;mso-position-horizontal-relative:page;mso-position-vertical-relative:paragraph;z-index:16432" type="#_x0000_t75" stroked="false">
            <v:imagedata r:id="rId485" o:title=""/>
          </v:shape>
        </w:pict>
      </w:r>
      <w:r>
        <w:rPr/>
        <w:pict>
          <v:group style="position:absolute;margin-left:51.300003pt;margin-top:57.933685pt;width:492.8pt;height:.5pt;mso-position-horizontal-relative:page;mso-position-vertical-relative:paragraph;z-index:-1169608" coordorigin="1026,1159" coordsize="9856,10">
            <v:shape style="position:absolute;left:1026;top:1159;width:4606;height:10" type="#_x0000_t75" stroked="false">
              <v:imagedata r:id="rId481" o:title=""/>
            </v:shape>
            <v:shape style="position:absolute;left:5628;top:1159;width:2547;height:10" type="#_x0000_t75" stroked="false">
              <v:imagedata r:id="rId482" o:title=""/>
            </v:shape>
            <v:shape style="position:absolute;left:8170;top:1159;width:2712;height:10" type="#_x0000_t75" stroked="false">
              <v:imagedata r:id="rId483" o:title=""/>
            </v:shape>
            <w10:wrap type="none"/>
          </v:group>
        </w:pict>
      </w:r>
      <w:r>
        <w:rPr/>
        <w:pict>
          <v:group style="position:absolute;margin-left:51.300003pt;margin-top:71.853714pt;width:492.8pt;height:5.55pt;mso-position-horizontal-relative:page;mso-position-vertical-relative:paragraph;z-index:-1169584" coordorigin="1026,1437" coordsize="9856,111">
            <v:shape style="position:absolute;left:1026;top:1437;width:4626;height:110" type="#_x0000_t75" stroked="false">
              <v:imagedata r:id="rId514" o:title=""/>
            </v:shape>
            <v:shape style="position:absolute;left:5628;top:1533;width:2556;height:14" type="#_x0000_t75" stroked="false">
              <v:imagedata r:id="rId513" o:title=""/>
            </v:shape>
            <v:shape style="position:absolute;left:8170;top:1538;width:2712;height:10" type="#_x0000_t75" stroked="false">
              <v:imagedata r:id="rId483" o:title=""/>
            </v:shape>
            <w10:wrap type="none"/>
          </v:group>
        </w:pict>
      </w:r>
      <w:bookmarkStart w:name="（三十八） 财务费用" w:id="245"/>
      <w:bookmarkEnd w:id="245"/>
      <w:r>
        <w:rPr>
          <w:b w:val="0"/>
          <w:bCs w:val="0"/>
        </w:rPr>
      </w:r>
      <w:r>
        <w:rPr/>
        <w:t>（三十八）财务费用</w:t>
      </w:r>
      <w:r>
        <w:rPr>
          <w:b w:val="0"/>
          <w:bCs w:val="0"/>
        </w:rPr>
      </w:r>
    </w:p>
    <w:p>
      <w:pPr>
        <w:spacing w:line="240" w:lineRule="auto" w:before="6"/>
        <w:rPr>
          <w:rFonts w:ascii="宋体" w:hAnsi="宋体" w:cs="宋体" w:eastAsia="宋体" w:hint="default"/>
          <w:b/>
          <w:bCs/>
          <w:sz w:val="5"/>
          <w:szCs w:val="5"/>
        </w:rPr>
      </w:pPr>
    </w:p>
    <w:tbl>
      <w:tblPr>
        <w:tblW w:w="0" w:type="auto"/>
        <w:jc w:val="left"/>
        <w:tblInd w:w="111" w:type="dxa"/>
        <w:tblLayout w:type="fixed"/>
        <w:tblCellMar>
          <w:top w:w="0" w:type="dxa"/>
          <w:left w:w="0" w:type="dxa"/>
          <w:bottom w:w="0" w:type="dxa"/>
          <w:right w:w="0" w:type="dxa"/>
        </w:tblCellMar>
        <w:tblLook w:val="01E0"/>
      </w:tblPr>
      <w:tblGrid>
        <w:gridCol w:w="4626"/>
        <w:gridCol w:w="2542"/>
        <w:gridCol w:w="2702"/>
      </w:tblGrid>
      <w:tr>
        <w:trPr>
          <w:trHeight w:val="388" w:hRule="exact"/>
        </w:trPr>
        <w:tc>
          <w:tcPr>
            <w:tcW w:w="4626"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37"/>
              <w:ind w:right="2117"/>
              <w:jc w:val="righ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54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37"/>
              <w:ind w:left="813" w:right="0"/>
              <w:jc w:val="left"/>
              <w:rPr>
                <w:rFonts w:ascii="宋体" w:hAnsi="宋体" w:cs="宋体" w:eastAsia="宋体" w:hint="default"/>
                <w:sz w:val="18"/>
                <w:szCs w:val="18"/>
              </w:rPr>
            </w:pPr>
            <w:r>
              <w:rPr>
                <w:rFonts w:ascii="宋体" w:hAnsi="宋体" w:cs="宋体" w:eastAsia="宋体" w:hint="default"/>
                <w:b/>
                <w:bCs/>
                <w:sz w:val="18"/>
                <w:szCs w:val="18"/>
              </w:rPr>
              <w:t>本期发生额</w:t>
            </w:r>
            <w:r>
              <w:rPr>
                <w:rFonts w:ascii="宋体" w:hAnsi="宋体" w:cs="宋体" w:eastAsia="宋体" w:hint="default"/>
                <w:sz w:val="18"/>
                <w:szCs w:val="18"/>
              </w:rPr>
            </w:r>
          </w:p>
        </w:tc>
        <w:tc>
          <w:tcPr>
            <w:tcW w:w="2702"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37"/>
              <w:ind w:left="893" w:right="0"/>
              <w:jc w:val="left"/>
              <w:rPr>
                <w:rFonts w:ascii="宋体" w:hAnsi="宋体" w:cs="宋体" w:eastAsia="宋体" w:hint="default"/>
                <w:sz w:val="18"/>
                <w:szCs w:val="18"/>
              </w:rPr>
            </w:pPr>
            <w:r>
              <w:rPr>
                <w:rFonts w:ascii="宋体" w:hAnsi="宋体" w:cs="宋体" w:eastAsia="宋体" w:hint="default"/>
                <w:b/>
                <w:bCs/>
                <w:sz w:val="18"/>
                <w:szCs w:val="18"/>
              </w:rPr>
              <w:t>上期发生额</w:t>
            </w:r>
            <w:r>
              <w:rPr>
                <w:rFonts w:ascii="宋体" w:hAnsi="宋体" w:cs="宋体" w:eastAsia="宋体" w:hint="default"/>
                <w:sz w:val="18"/>
                <w:szCs w:val="18"/>
              </w:rPr>
            </w:r>
          </w:p>
        </w:tc>
      </w:tr>
      <w:tr>
        <w:trPr>
          <w:trHeight w:val="381" w:hRule="exact"/>
        </w:trPr>
        <w:tc>
          <w:tcPr>
            <w:tcW w:w="4626" w:type="dxa"/>
            <w:tcBorders>
              <w:top w:val="single" w:sz="4" w:space="0" w:color="000000"/>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254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8"/>
                <w:szCs w:val="18"/>
              </w:rPr>
            </w:pPr>
            <w:r>
              <w:rPr>
                <w:rFonts w:ascii="Times New Roman"/>
                <w:spacing w:val="-1"/>
                <w:sz w:val="18"/>
              </w:rPr>
              <w:t>10,133,891.03</w:t>
            </w:r>
          </w:p>
        </w:tc>
        <w:tc>
          <w:tcPr>
            <w:tcW w:w="2702" w:type="dxa"/>
            <w:tcBorders>
              <w:top w:val="single" w:sz="4" w:space="0" w:color="000000"/>
              <w:left w:val="single" w:sz="4" w:space="0" w:color="000000"/>
              <w:bottom w:val="nil" w:sz="6" w:space="0" w:color="auto"/>
              <w:right w:val="nil" w:sz="6" w:space="0" w:color="auto"/>
            </w:tcBorders>
          </w:tcPr>
          <w:p>
            <w:pPr>
              <w:pStyle w:val="TableParagraph"/>
              <w:spacing w:line="240" w:lineRule="auto" w:before="76"/>
              <w:ind w:right="105"/>
              <w:jc w:val="right"/>
              <w:rPr>
                <w:rFonts w:ascii="Times New Roman" w:hAnsi="Times New Roman" w:cs="Times New Roman" w:eastAsia="Times New Roman" w:hint="default"/>
                <w:sz w:val="18"/>
                <w:szCs w:val="18"/>
              </w:rPr>
            </w:pPr>
            <w:r>
              <w:rPr>
                <w:rFonts w:ascii="Times New Roman"/>
                <w:spacing w:val="-1"/>
                <w:sz w:val="18"/>
              </w:rPr>
              <w:t>4,560,644.77</w:t>
            </w:r>
          </w:p>
        </w:tc>
      </w:tr>
      <w:tr>
        <w:trPr>
          <w:trHeight w:val="272" w:hRule="exact"/>
        </w:trPr>
        <w:tc>
          <w:tcPr>
            <w:tcW w:w="4626"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减：利息收入</w:t>
            </w:r>
          </w:p>
        </w:tc>
        <w:tc>
          <w:tcPr>
            <w:tcW w:w="2542"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101"/>
              <w:jc w:val="right"/>
              <w:rPr>
                <w:rFonts w:ascii="Times New Roman" w:hAnsi="Times New Roman" w:cs="Times New Roman" w:eastAsia="Times New Roman" w:hint="default"/>
                <w:sz w:val="18"/>
                <w:szCs w:val="18"/>
              </w:rPr>
            </w:pPr>
            <w:r>
              <w:rPr>
                <w:rFonts w:ascii="Times New Roman"/>
                <w:spacing w:val="-1"/>
                <w:sz w:val="18"/>
              </w:rPr>
              <w:t>6,429,058.65</w:t>
            </w:r>
          </w:p>
        </w:tc>
        <w:tc>
          <w:tcPr>
            <w:tcW w:w="2702" w:type="dxa"/>
            <w:tcBorders>
              <w:top w:val="nil" w:sz="6" w:space="0" w:color="auto"/>
              <w:left w:val="single" w:sz="4" w:space="0" w:color="000000"/>
              <w:bottom w:val="nil" w:sz="6" w:space="0" w:color="auto"/>
              <w:right w:val="nil" w:sz="6" w:space="0" w:color="auto"/>
            </w:tcBorders>
          </w:tcPr>
          <w:p>
            <w:pPr>
              <w:pStyle w:val="TableParagraph"/>
              <w:spacing w:line="240" w:lineRule="auto" w:before="79"/>
              <w:ind w:right="105"/>
              <w:jc w:val="right"/>
              <w:rPr>
                <w:rFonts w:ascii="Times New Roman" w:hAnsi="Times New Roman" w:cs="Times New Roman" w:eastAsia="Times New Roman" w:hint="default"/>
                <w:sz w:val="18"/>
                <w:szCs w:val="18"/>
              </w:rPr>
            </w:pPr>
            <w:r>
              <w:rPr>
                <w:rFonts w:ascii="Times New Roman"/>
                <w:spacing w:val="-1"/>
                <w:sz w:val="18"/>
              </w:rPr>
              <w:t>7,494,220.91</w:t>
            </w:r>
          </w:p>
        </w:tc>
      </w:tr>
      <w:tr>
        <w:trPr>
          <w:trHeight w:val="390" w:hRule="exact"/>
        </w:trPr>
        <w:tc>
          <w:tcPr>
            <w:tcW w:w="4626" w:type="dxa"/>
            <w:tcBorders>
              <w:top w:val="nil" w:sz="6" w:space="0" w:color="auto"/>
              <w:left w:val="nil" w:sz="6" w:space="0" w:color="auto"/>
              <w:bottom w:val="nil" w:sz="6" w:space="0" w:color="auto"/>
              <w:right w:val="single" w:sz="4" w:space="0" w:color="000000"/>
            </w:tcBorders>
          </w:tcPr>
          <w:p>
            <w:pPr>
              <w:pStyle w:val="TableParagraph"/>
              <w:spacing w:line="240" w:lineRule="auto" w:before="148"/>
              <w:ind w:left="122" w:right="0"/>
              <w:jc w:val="left"/>
              <w:rPr>
                <w:rFonts w:ascii="宋体" w:hAnsi="宋体" w:cs="宋体" w:eastAsia="宋体" w:hint="default"/>
                <w:sz w:val="18"/>
                <w:szCs w:val="18"/>
              </w:rPr>
            </w:pPr>
            <w:r>
              <w:rPr>
                <w:rFonts w:ascii="宋体" w:hAnsi="宋体" w:cs="宋体" w:eastAsia="宋体" w:hint="default"/>
                <w:sz w:val="18"/>
                <w:szCs w:val="18"/>
              </w:rPr>
              <w:t>汇兑净损益</w:t>
            </w:r>
          </w:p>
        </w:tc>
        <w:tc>
          <w:tcPr>
            <w:tcW w:w="254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16,824,297.67</w:t>
            </w:r>
          </w:p>
        </w:tc>
        <w:tc>
          <w:tcPr>
            <w:tcW w:w="2702"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-11,247,082.62</w:t>
            </w:r>
          </w:p>
        </w:tc>
      </w:tr>
      <w:tr>
        <w:trPr>
          <w:trHeight w:val="99" w:hRule="exact"/>
        </w:trPr>
        <w:tc>
          <w:tcPr>
            <w:tcW w:w="4626" w:type="dxa"/>
            <w:tcBorders>
              <w:top w:val="nil" w:sz="6" w:space="0" w:color="auto"/>
              <w:left w:val="nil" w:sz="6" w:space="0" w:color="auto"/>
              <w:bottom w:val="nil" w:sz="6" w:space="0" w:color="auto"/>
              <w:right w:val="nil" w:sz="6" w:space="0" w:color="auto"/>
            </w:tcBorders>
          </w:tcPr>
          <w:p>
            <w:pPr/>
          </w:p>
        </w:tc>
        <w:tc>
          <w:tcPr>
            <w:tcW w:w="2542" w:type="dxa"/>
            <w:tcBorders>
              <w:top w:val="nil" w:sz="6" w:space="0" w:color="auto"/>
              <w:left w:val="nil" w:sz="6" w:space="0" w:color="auto"/>
              <w:bottom w:val="nil" w:sz="6" w:space="0" w:color="auto"/>
              <w:right w:val="single" w:sz="4" w:space="0" w:color="000000"/>
            </w:tcBorders>
          </w:tcPr>
          <w:p>
            <w:pPr/>
          </w:p>
        </w:tc>
        <w:tc>
          <w:tcPr>
            <w:tcW w:w="2702" w:type="dxa"/>
            <w:tcBorders>
              <w:top w:val="nil" w:sz="6" w:space="0" w:color="auto"/>
              <w:left w:val="single" w:sz="4" w:space="0" w:color="000000"/>
              <w:bottom w:val="nil" w:sz="6" w:space="0" w:color="auto"/>
              <w:right w:val="nil" w:sz="6" w:space="0" w:color="auto"/>
            </w:tcBorders>
          </w:tcPr>
          <w:p>
            <w:pPr/>
          </w:p>
        </w:tc>
      </w:tr>
      <w:tr>
        <w:trPr>
          <w:trHeight w:val="280" w:hRule="exact"/>
        </w:trPr>
        <w:tc>
          <w:tcPr>
            <w:tcW w:w="4626"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手续费</w:t>
            </w:r>
          </w:p>
        </w:tc>
        <w:tc>
          <w:tcPr>
            <w:tcW w:w="2542"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0"/>
              <w:jc w:val="right"/>
              <w:rPr>
                <w:rFonts w:ascii="Times New Roman" w:hAnsi="Times New Roman" w:cs="Times New Roman" w:eastAsia="Times New Roman" w:hint="default"/>
                <w:sz w:val="18"/>
                <w:szCs w:val="18"/>
              </w:rPr>
            </w:pPr>
            <w:r>
              <w:rPr>
                <w:rFonts w:ascii="Times New Roman"/>
                <w:sz w:val="18"/>
              </w:rPr>
              <w:t>779,598.40</w:t>
            </w:r>
          </w:p>
        </w:tc>
        <w:tc>
          <w:tcPr>
            <w:tcW w:w="2702" w:type="dxa"/>
            <w:tcBorders>
              <w:top w:val="nil" w:sz="6" w:space="0" w:color="auto"/>
              <w:left w:val="single" w:sz="4" w:space="0" w:color="000000"/>
              <w:bottom w:val="nil" w:sz="6" w:space="0" w:color="auto"/>
              <w:right w:val="nil" w:sz="6" w:space="0" w:color="auto"/>
            </w:tcBorders>
          </w:tcPr>
          <w:p>
            <w:pPr>
              <w:pStyle w:val="TableParagraph"/>
              <w:spacing w:line="240" w:lineRule="auto" w:before="76"/>
              <w:ind w:right="105"/>
              <w:jc w:val="right"/>
              <w:rPr>
                <w:rFonts w:ascii="Times New Roman" w:hAnsi="Times New Roman" w:cs="Times New Roman" w:eastAsia="Times New Roman" w:hint="default"/>
                <w:sz w:val="18"/>
                <w:szCs w:val="18"/>
              </w:rPr>
            </w:pPr>
            <w:r>
              <w:rPr>
                <w:rFonts w:ascii="Times New Roman"/>
                <w:sz w:val="18"/>
              </w:rPr>
              <w:t>640,734.34</w:t>
            </w:r>
          </w:p>
        </w:tc>
      </w:tr>
      <w:tr>
        <w:trPr>
          <w:trHeight w:val="99" w:hRule="exact"/>
        </w:trPr>
        <w:tc>
          <w:tcPr>
            <w:tcW w:w="4626" w:type="dxa"/>
            <w:tcBorders>
              <w:top w:val="nil" w:sz="6" w:space="0" w:color="auto"/>
              <w:left w:val="nil" w:sz="6" w:space="0" w:color="auto"/>
              <w:bottom w:val="nil" w:sz="6" w:space="0" w:color="auto"/>
              <w:right w:val="nil" w:sz="6" w:space="0" w:color="auto"/>
            </w:tcBorders>
          </w:tcPr>
          <w:p>
            <w:pPr/>
          </w:p>
        </w:tc>
        <w:tc>
          <w:tcPr>
            <w:tcW w:w="2542" w:type="dxa"/>
            <w:tcBorders>
              <w:top w:val="nil" w:sz="6" w:space="0" w:color="auto"/>
              <w:left w:val="nil" w:sz="6" w:space="0" w:color="auto"/>
              <w:bottom w:val="nil" w:sz="6" w:space="0" w:color="auto"/>
              <w:right w:val="single" w:sz="4" w:space="0" w:color="000000"/>
            </w:tcBorders>
          </w:tcPr>
          <w:p>
            <w:pPr/>
          </w:p>
        </w:tc>
        <w:tc>
          <w:tcPr>
            <w:tcW w:w="2702" w:type="dxa"/>
            <w:tcBorders>
              <w:top w:val="nil" w:sz="6" w:space="0" w:color="auto"/>
              <w:left w:val="single" w:sz="4" w:space="0" w:color="000000"/>
              <w:bottom w:val="nil" w:sz="6" w:space="0" w:color="auto"/>
              <w:right w:val="nil" w:sz="6" w:space="0" w:color="auto"/>
            </w:tcBorders>
          </w:tcPr>
          <w:p>
            <w:pPr/>
          </w:p>
        </w:tc>
      </w:tr>
      <w:tr>
        <w:trPr>
          <w:trHeight w:val="378" w:hRule="exact"/>
        </w:trPr>
        <w:tc>
          <w:tcPr>
            <w:tcW w:w="462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542"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1"/>
              <w:jc w:val="right"/>
              <w:rPr>
                <w:rFonts w:ascii="Times New Roman" w:hAnsi="Times New Roman" w:cs="Times New Roman" w:eastAsia="Times New Roman" w:hint="default"/>
                <w:sz w:val="18"/>
                <w:szCs w:val="18"/>
              </w:rPr>
            </w:pPr>
            <w:r>
              <w:rPr>
                <w:rFonts w:ascii="Times New Roman"/>
                <w:spacing w:val="-1"/>
                <w:sz w:val="18"/>
              </w:rPr>
              <w:t>7,408,924.60</w:t>
            </w:r>
          </w:p>
        </w:tc>
        <w:tc>
          <w:tcPr>
            <w:tcW w:w="2702"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right="105"/>
              <w:jc w:val="right"/>
              <w:rPr>
                <w:rFonts w:ascii="Times New Roman" w:hAnsi="Times New Roman" w:cs="Times New Roman" w:eastAsia="Times New Roman" w:hint="default"/>
                <w:sz w:val="18"/>
                <w:szCs w:val="18"/>
              </w:rPr>
            </w:pPr>
            <w:r>
              <w:rPr>
                <w:rFonts w:ascii="Times New Roman"/>
                <w:sz w:val="18"/>
              </w:rPr>
              <w:t>554,012.64</w:t>
            </w:r>
          </w:p>
        </w:tc>
      </w:tr>
      <w:tr>
        <w:trPr>
          <w:trHeight w:val="385" w:hRule="exact"/>
        </w:trPr>
        <w:tc>
          <w:tcPr>
            <w:tcW w:w="4626" w:type="dxa"/>
            <w:tcBorders>
              <w:top w:val="nil" w:sz="6" w:space="0" w:color="auto"/>
              <w:left w:val="nil" w:sz="6" w:space="0" w:color="auto"/>
              <w:bottom w:val="single" w:sz="12" w:space="0" w:color="000000"/>
              <w:right w:val="single" w:sz="4" w:space="0" w:color="000000"/>
            </w:tcBorders>
          </w:tcPr>
          <w:p>
            <w:pPr>
              <w:pStyle w:val="TableParagraph"/>
              <w:spacing w:line="240" w:lineRule="auto" w:before="38"/>
              <w:ind w:right="2117"/>
              <w:jc w:val="righ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54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0"/>
              <w:ind w:right="101"/>
              <w:jc w:val="right"/>
              <w:rPr>
                <w:rFonts w:ascii="Times New Roman" w:hAnsi="Times New Roman" w:cs="Times New Roman" w:eastAsia="Times New Roman" w:hint="default"/>
                <w:sz w:val="18"/>
                <w:szCs w:val="18"/>
              </w:rPr>
            </w:pPr>
            <w:r>
              <w:rPr>
                <w:rFonts w:ascii="Times New Roman"/>
                <w:b/>
                <w:spacing w:val="-1"/>
                <w:sz w:val="18"/>
              </w:rPr>
              <w:t>28,717,653.05</w:t>
            </w:r>
            <w:r>
              <w:rPr>
                <w:rFonts w:ascii="Times New Roman"/>
                <w:spacing w:val="-1"/>
                <w:sz w:val="18"/>
              </w:rPr>
            </w:r>
          </w:p>
        </w:tc>
        <w:tc>
          <w:tcPr>
            <w:tcW w:w="2702" w:type="dxa"/>
            <w:tcBorders>
              <w:top w:val="nil" w:sz="6" w:space="0" w:color="auto"/>
              <w:left w:val="single" w:sz="4" w:space="0" w:color="000000"/>
              <w:bottom w:val="single" w:sz="12" w:space="0" w:color="000000"/>
              <w:right w:val="nil" w:sz="6" w:space="0" w:color="auto"/>
            </w:tcBorders>
          </w:tcPr>
          <w:p>
            <w:pPr>
              <w:pStyle w:val="TableParagraph"/>
              <w:spacing w:line="240" w:lineRule="auto" w:before="80"/>
              <w:ind w:right="105"/>
              <w:jc w:val="right"/>
              <w:rPr>
                <w:rFonts w:ascii="Times New Roman" w:hAnsi="Times New Roman" w:cs="Times New Roman" w:eastAsia="Times New Roman" w:hint="default"/>
                <w:sz w:val="18"/>
                <w:szCs w:val="18"/>
              </w:rPr>
            </w:pPr>
            <w:r>
              <w:rPr>
                <w:rFonts w:ascii="Times New Roman"/>
                <w:b/>
                <w:spacing w:val="-1"/>
                <w:sz w:val="18"/>
              </w:rPr>
              <w:t>-12,985,911.78</w:t>
            </w:r>
            <w:r>
              <w:rPr>
                <w:rFonts w:ascii="Times New Roman"/>
                <w:spacing w:val="-1"/>
                <w:sz w:val="18"/>
              </w:rPr>
            </w:r>
          </w:p>
        </w:tc>
      </w:tr>
    </w:tbl>
    <w:p>
      <w:pPr>
        <w:pStyle w:val="BodyText"/>
        <w:spacing w:line="240" w:lineRule="auto" w:before="85"/>
        <w:ind w:left="234" w:right="2877"/>
        <w:jc w:val="left"/>
      </w:pPr>
      <w:r>
        <w:rPr/>
        <w:pict>
          <v:group style="position:absolute;margin-left:51.300003pt;margin-top:-63.366356pt;width:492.8pt;height:5.55pt;mso-position-horizontal-relative:page;mso-position-vertical-relative:paragraph;z-index:-1169560" coordorigin="1026,-1267" coordsize="9856,111">
            <v:shape style="position:absolute;left:1026;top:-1267;width:4626;height:110" type="#_x0000_t75" stroked="false">
              <v:imagedata r:id="rId478" o:title=""/>
            </v:shape>
            <v:shape style="position:absolute;left:5628;top:-1171;width:2556;height:14" type="#_x0000_t75" stroked="false">
              <v:imagedata r:id="rId484" o:title=""/>
            </v:shape>
            <v:shape style="position:absolute;left:8170;top:-1167;width:2712;height:10" type="#_x0000_t75" stroked="false">
              <v:imagedata r:id="rId483" o:title=""/>
            </v:shape>
            <w10:wrap type="none"/>
          </v:group>
        </w:pict>
      </w:r>
      <w:r>
        <w:rPr/>
        <w:pict>
          <v:group style="position:absolute;margin-left:51.300003pt;margin-top:-44.406349pt;width:492.8pt;height:5.55pt;mso-position-horizontal-relative:page;mso-position-vertical-relative:paragraph;z-index:-1169536" coordorigin="1026,-888" coordsize="9856,111">
            <v:shape style="position:absolute;left:1026;top:-888;width:4626;height:110" type="#_x0000_t75" stroked="false">
              <v:imagedata r:id="rId478" o:title=""/>
            </v:shape>
            <v:shape style="position:absolute;left:5628;top:-792;width:2556;height:14" type="#_x0000_t75" stroked="false">
              <v:imagedata r:id="rId484" o:title=""/>
            </v:shape>
            <v:shape style="position:absolute;left:8170;top:-787;width:2712;height:10" type="#_x0000_t75" stroked="false">
              <v:imagedata r:id="rId480" o:title=""/>
            </v:shape>
            <w10:wrap type="none"/>
          </v:group>
        </w:pict>
      </w:r>
      <w:r>
        <w:rPr/>
        <w:pict>
          <v:group style="position:absolute;margin-left:51.300003pt;margin-top:-25.446297pt;width:492.8pt;height:5.5pt;mso-position-horizontal-relative:page;mso-position-vertical-relative:paragraph;z-index:-1169512" coordorigin="1026,-509" coordsize="9856,110">
            <v:shape style="position:absolute;left:1026;top:-509;width:4626;height:109" type="#_x0000_t75" stroked="false">
              <v:imagedata r:id="rId515" o:title=""/>
            </v:shape>
            <v:shape style="position:absolute;left:5628;top:-413;width:2556;height:13" type="#_x0000_t75" stroked="false">
              <v:imagedata r:id="rId511" o:title=""/>
            </v:shape>
            <v:shape style="position:absolute;left:8170;top:-409;width:2712;height:10" type="#_x0000_t75" stroked="false">
              <v:imagedata r:id="rId483" o:title=""/>
            </v:shape>
            <w10:wrap type="none"/>
          </v:group>
        </w:pict>
      </w:r>
      <w:r>
        <w:rPr/>
        <w:pict>
          <v:shape style="position:absolute;margin-left:281.619995pt;margin-top:-1.746315pt;width:.480031pt;height:.24pt;mso-position-horizontal-relative:page;mso-position-vertical-relative:paragraph;z-index:-1169488" type="#_x0000_t75" stroked="false">
            <v:imagedata r:id="rId516" o:title=""/>
          </v:shape>
        </w:pict>
      </w:r>
      <w:r>
        <w:rPr/>
        <w:pict>
          <v:shape style="position:absolute;margin-left:408.720001pt;margin-top:-1.746315pt;width:.480031pt;height:.24pt;mso-position-horizontal-relative:page;mso-position-vertical-relative:paragraph;z-index:-1169464" type="#_x0000_t75" stroked="false">
            <v:imagedata r:id="rId516" o:title=""/>
          </v:shape>
        </w:pict>
      </w:r>
      <w:r>
        <w:rPr/>
        <w:t>注</w:t>
      </w:r>
      <w:r>
        <w:rPr>
          <w:spacing w:val="-105"/>
        </w:rPr>
        <w:t>：</w:t>
      </w:r>
      <w:r>
        <w:rPr/>
        <w:t>“其他</w:t>
      </w:r>
      <w:r>
        <w:rPr>
          <w:spacing w:val="-2"/>
        </w:rPr>
        <w:t>”</w:t>
      </w:r>
      <w:r>
        <w:rPr/>
        <w:t>主要为现金折扣。</w:t>
      </w:r>
    </w:p>
    <w:p>
      <w:pPr>
        <w:spacing w:line="240" w:lineRule="auto" w:before="6"/>
        <w:rPr>
          <w:rFonts w:ascii="宋体" w:hAnsi="宋体" w:cs="宋体" w:eastAsia="宋体" w:hint="default"/>
          <w:sz w:val="23"/>
          <w:szCs w:val="23"/>
        </w:rPr>
      </w:pPr>
    </w:p>
    <w:p>
      <w:pPr>
        <w:pStyle w:val="Heading5"/>
        <w:spacing w:line="240" w:lineRule="auto" w:before="0"/>
        <w:ind w:left="656" w:right="2877"/>
        <w:jc w:val="left"/>
        <w:rPr>
          <w:b w:val="0"/>
          <w:bCs w:val="0"/>
        </w:rPr>
      </w:pPr>
      <w:bookmarkStart w:name="（三十九） 资产减值损失" w:id="246"/>
      <w:bookmarkEnd w:id="246"/>
      <w:r>
        <w:rPr>
          <w:b w:val="0"/>
          <w:bCs w:val="0"/>
        </w:rPr>
      </w:r>
      <w:r>
        <w:rPr/>
        <w:t>（三十九）资产减值损失</w:t>
      </w:r>
      <w:r>
        <w:rPr>
          <w:b w:val="0"/>
          <w:bCs w:val="0"/>
        </w:rPr>
      </w:r>
    </w:p>
    <w:p>
      <w:pPr>
        <w:spacing w:line="240" w:lineRule="auto" w:before="6"/>
        <w:rPr>
          <w:rFonts w:ascii="宋体" w:hAnsi="宋体" w:cs="宋体" w:eastAsia="宋体" w:hint="default"/>
          <w:b/>
          <w:bCs/>
          <w:sz w:val="5"/>
          <w:szCs w:val="5"/>
        </w:rPr>
      </w:pPr>
    </w:p>
    <w:tbl>
      <w:tblPr>
        <w:tblW w:w="0" w:type="auto"/>
        <w:jc w:val="left"/>
        <w:tblInd w:w="111" w:type="dxa"/>
        <w:tblLayout w:type="fixed"/>
        <w:tblCellMar>
          <w:top w:w="0" w:type="dxa"/>
          <w:left w:w="0" w:type="dxa"/>
          <w:bottom w:w="0" w:type="dxa"/>
          <w:right w:w="0" w:type="dxa"/>
        </w:tblCellMar>
        <w:tblLook w:val="01E0"/>
      </w:tblPr>
      <w:tblGrid>
        <w:gridCol w:w="4626"/>
        <w:gridCol w:w="2542"/>
        <w:gridCol w:w="2702"/>
      </w:tblGrid>
      <w:tr>
        <w:trPr>
          <w:trHeight w:val="403" w:hRule="exact"/>
        </w:trPr>
        <w:tc>
          <w:tcPr>
            <w:tcW w:w="4626"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44"/>
              <w:ind w:left="19"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54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44"/>
              <w:ind w:left="813" w:right="0"/>
              <w:jc w:val="left"/>
              <w:rPr>
                <w:rFonts w:ascii="宋体" w:hAnsi="宋体" w:cs="宋体" w:eastAsia="宋体" w:hint="default"/>
                <w:sz w:val="18"/>
                <w:szCs w:val="18"/>
              </w:rPr>
            </w:pPr>
            <w:r>
              <w:rPr>
                <w:rFonts w:ascii="宋体" w:hAnsi="宋体" w:cs="宋体" w:eastAsia="宋体" w:hint="default"/>
                <w:b/>
                <w:bCs/>
                <w:sz w:val="18"/>
                <w:szCs w:val="18"/>
              </w:rPr>
              <w:t>本期发生额</w:t>
            </w:r>
            <w:r>
              <w:rPr>
                <w:rFonts w:ascii="宋体" w:hAnsi="宋体" w:cs="宋体" w:eastAsia="宋体" w:hint="default"/>
                <w:sz w:val="18"/>
                <w:szCs w:val="18"/>
              </w:rPr>
            </w:r>
          </w:p>
        </w:tc>
        <w:tc>
          <w:tcPr>
            <w:tcW w:w="2702"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44"/>
              <w:ind w:left="893" w:right="0"/>
              <w:jc w:val="left"/>
              <w:rPr>
                <w:rFonts w:ascii="宋体" w:hAnsi="宋体" w:cs="宋体" w:eastAsia="宋体" w:hint="default"/>
                <w:sz w:val="18"/>
                <w:szCs w:val="18"/>
              </w:rPr>
            </w:pPr>
            <w:r>
              <w:rPr>
                <w:rFonts w:ascii="宋体" w:hAnsi="宋体" w:cs="宋体" w:eastAsia="宋体" w:hint="default"/>
                <w:b/>
                <w:bCs/>
                <w:sz w:val="18"/>
                <w:szCs w:val="18"/>
              </w:rPr>
              <w:t>上期发生额</w:t>
            </w:r>
            <w:r>
              <w:rPr>
                <w:rFonts w:ascii="宋体" w:hAnsi="宋体" w:cs="宋体" w:eastAsia="宋体" w:hint="default"/>
                <w:sz w:val="18"/>
                <w:szCs w:val="18"/>
              </w:rPr>
            </w:r>
          </w:p>
        </w:tc>
      </w:tr>
    </w:tbl>
    <w:p>
      <w:pPr>
        <w:spacing w:after="0" w:line="240" w:lineRule="auto"/>
        <w:jc w:val="left"/>
        <w:rPr>
          <w:rFonts w:ascii="宋体" w:hAnsi="宋体" w:cs="宋体" w:eastAsia="宋体" w:hint="default"/>
          <w:sz w:val="18"/>
          <w:szCs w:val="18"/>
        </w:rPr>
        <w:sectPr>
          <w:pgSz w:w="11910" w:h="16840"/>
          <w:pgMar w:header="877" w:footer="724" w:top="1060" w:bottom="920" w:left="900" w:right="0"/>
        </w:sectPr>
      </w:pPr>
    </w:p>
    <w:p>
      <w:pPr>
        <w:spacing w:line="240" w:lineRule="auto" w:before="6"/>
        <w:rPr>
          <w:rFonts w:ascii="宋体" w:hAnsi="宋体" w:cs="宋体" w:eastAsia="宋体" w:hint="default"/>
          <w:b/>
          <w:bCs/>
          <w:sz w:val="28"/>
          <w:szCs w:val="28"/>
        </w:rPr>
      </w:pPr>
      <w:r>
        <w:rPr/>
        <w:pict>
          <v:group style="position:absolute;margin-left:51.300003pt;margin-top:562.299927pt;width:473.95pt;height:.5pt;mso-position-horizontal-relative:page;mso-position-vertical-relative:page;z-index:-1168984" coordorigin="1026,11246" coordsize="9479,10">
            <v:shape style="position:absolute;left:1026;top:11246;width:6876;height:10" type="#_x0000_t75" stroked="false">
              <v:imagedata r:id="rId517" o:title=""/>
            </v:shape>
            <v:shape style="position:absolute;left:7897;top:11246;width:2608;height:10" type="#_x0000_t75" stroked="false">
              <v:imagedata r:id="rId518" o:title=""/>
            </v:shape>
            <w10:wrap type="none"/>
          </v:group>
        </w:pict>
      </w:r>
      <w:r>
        <w:rPr/>
        <w:pict>
          <v:group style="position:absolute;margin-left:51.300003pt;margin-top:582.640015pt;width:473.95pt;height:.5pt;mso-position-horizontal-relative:page;mso-position-vertical-relative:page;z-index:-1168960" coordorigin="1026,11653" coordsize="9479,10">
            <v:shape style="position:absolute;left:1026;top:11653;width:6876;height:10" type="#_x0000_t75" stroked="false">
              <v:imagedata r:id="rId517" o:title=""/>
            </v:shape>
            <v:shape style="position:absolute;left:7897;top:11653;width:2608;height:10" type="#_x0000_t75" stroked="false">
              <v:imagedata r:id="rId519" o:title=""/>
            </v:shape>
            <w10:wrap type="none"/>
          </v:group>
        </w:pict>
      </w:r>
      <w:r>
        <w:rPr/>
        <w:pict>
          <v:group style="position:absolute;margin-left:51.300003pt;margin-top:602.919922pt;width:473.95pt;height:.5pt;mso-position-horizontal-relative:page;mso-position-vertical-relative:page;z-index:-1168936" coordorigin="1026,12058" coordsize="9479,10">
            <v:shape style="position:absolute;left:1026;top:12058;width:6876;height:10" type="#_x0000_t75" stroked="false">
              <v:imagedata r:id="rId517" o:title=""/>
            </v:shape>
            <v:shape style="position:absolute;left:7897;top:12058;width:2608;height:10" type="#_x0000_t75" stroked="false">
              <v:imagedata r:id="rId519" o:title=""/>
            </v:shape>
            <w10:wrap type="none"/>
          </v:group>
        </w:pict>
      </w:r>
      <w:r>
        <w:rPr/>
        <w:pict>
          <v:group style="position:absolute;margin-left:51.300003pt;margin-top:623.200012pt;width:473.95pt;height:.5pt;mso-position-horizontal-relative:page;mso-position-vertical-relative:page;z-index:-1168912" coordorigin="1026,12464" coordsize="9479,10">
            <v:shape style="position:absolute;left:1026;top:12464;width:6876;height:10" type="#_x0000_t75" stroked="false">
              <v:imagedata r:id="rId517" o:title=""/>
            </v:shape>
            <v:shape style="position:absolute;left:7897;top:12464;width:2608;height:10" type="#_x0000_t75" stroked="false">
              <v:imagedata r:id="rId519" o:title=""/>
            </v:shape>
            <w10:wrap type="none"/>
          </v:group>
        </w:pict>
      </w:r>
      <w:r>
        <w:rPr/>
        <w:pict>
          <v:group style="position:absolute;margin-left:51.300003pt;margin-top:643.539978pt;width:473.95pt;height:.5pt;mso-position-horizontal-relative:page;mso-position-vertical-relative:page;z-index:-1168888" coordorigin="1026,12871" coordsize="9479,10">
            <v:shape style="position:absolute;left:1026;top:12871;width:6876;height:10" type="#_x0000_t75" stroked="false">
              <v:imagedata r:id="rId517" o:title=""/>
            </v:shape>
            <v:shape style="position:absolute;left:7897;top:12871;width:2608;height:10" type="#_x0000_t75" stroked="false">
              <v:imagedata r:id="rId519" o:title=""/>
            </v:shape>
            <w10:wrap type="none"/>
          </v:group>
        </w:pict>
      </w:r>
      <w:r>
        <w:rPr/>
        <w:pict>
          <v:group style="position:absolute;margin-left:51.300003pt;margin-top:663.820007pt;width:473.95pt;height:.5pt;mso-position-horizontal-relative:page;mso-position-vertical-relative:page;z-index:-1168864" coordorigin="1026,13276" coordsize="9479,10">
            <v:shape style="position:absolute;left:1026;top:13276;width:6876;height:10" type="#_x0000_t75" stroked="false">
              <v:imagedata r:id="rId517" o:title=""/>
            </v:shape>
            <v:shape style="position:absolute;left:7897;top:13276;width:2608;height:10" type="#_x0000_t75" stroked="false">
              <v:imagedata r:id="rId519" o:title=""/>
            </v:shape>
            <w10:wrap type="none"/>
          </v:group>
        </w:pict>
      </w:r>
      <w:r>
        <w:rPr/>
        <w:pict>
          <v:group style="position:absolute;margin-left:51.300003pt;margin-top:684.099976pt;width:473.95pt;height:.5pt;mso-position-horizontal-relative:page;mso-position-vertical-relative:page;z-index:-1168840" coordorigin="1026,13682" coordsize="9479,10">
            <v:shape style="position:absolute;left:1026;top:13682;width:6876;height:10" type="#_x0000_t75" stroked="false">
              <v:imagedata r:id="rId517" o:title=""/>
            </v:shape>
            <v:shape style="position:absolute;left:7897;top:13682;width:2608;height:10" type="#_x0000_t75" stroked="false">
              <v:imagedata r:id="rId519" o:title=""/>
            </v:shape>
            <w10:wrap type="none"/>
          </v:group>
        </w:pict>
      </w:r>
      <w:r>
        <w:rPr/>
        <w:pict>
          <v:group style="position:absolute;margin-left:51.300003pt;margin-top:704.460022pt;width:473.95pt;height:.5pt;mso-position-horizontal-relative:page;mso-position-vertical-relative:page;z-index:-1168816" coordorigin="1026,14089" coordsize="9479,10">
            <v:shape style="position:absolute;left:1026;top:14089;width:6876;height:10" type="#_x0000_t75" stroked="false">
              <v:imagedata r:id="rId517" o:title=""/>
            </v:shape>
            <v:shape style="position:absolute;left:7897;top:14089;width:2608;height:10" type="#_x0000_t75" stroked="false">
              <v:imagedata r:id="rId518" o:title=""/>
            </v:shape>
            <w10:wrap type="none"/>
          </v:group>
        </w:pict>
      </w:r>
      <w:r>
        <w:rPr/>
        <w:pict>
          <v:group style="position:absolute;margin-left:51.300003pt;margin-top:724.73999pt;width:473.95pt;height:.5pt;mso-position-horizontal-relative:page;mso-position-vertical-relative:page;z-index:-1168792" coordorigin="1026,14495" coordsize="9479,10">
            <v:shape style="position:absolute;left:1026;top:14495;width:6876;height:10" type="#_x0000_t75" stroked="false">
              <v:imagedata r:id="rId517" o:title=""/>
            </v:shape>
            <v:shape style="position:absolute;left:7897;top:14495;width:2608;height:10" type="#_x0000_t75" stroked="false">
              <v:imagedata r:id="rId519" o:title=""/>
            </v:shape>
            <w10:wrap type="none"/>
          </v:group>
        </w:pict>
      </w:r>
      <w:r>
        <w:rPr/>
        <w:pict>
          <v:group style="position:absolute;margin-left:51.300003pt;margin-top:745.02002pt;width:473.95pt;height:.5pt;mso-position-horizontal-relative:page;mso-position-vertical-relative:page;z-index:-1168768" coordorigin="1026,14900" coordsize="9479,10">
            <v:shape style="position:absolute;left:1026;top:14900;width:6876;height:10" type="#_x0000_t75" stroked="false">
              <v:imagedata r:id="rId517" o:title=""/>
            </v:shape>
            <v:shape style="position:absolute;left:7897;top:14900;width:2608;height:10" type="#_x0000_t75" stroked="false">
              <v:imagedata r:id="rId519" o:title=""/>
            </v:shape>
            <w10:wrap type="none"/>
          </v:group>
        </w:pict>
      </w:r>
    </w:p>
    <w:tbl>
      <w:tblPr>
        <w:tblW w:w="0" w:type="auto"/>
        <w:jc w:val="left"/>
        <w:tblInd w:w="111" w:type="dxa"/>
        <w:tblLayout w:type="fixed"/>
        <w:tblCellMar>
          <w:top w:w="0" w:type="dxa"/>
          <w:left w:w="0" w:type="dxa"/>
          <w:bottom w:w="0" w:type="dxa"/>
          <w:right w:w="0" w:type="dxa"/>
        </w:tblCellMar>
        <w:tblLook w:val="01E0"/>
      </w:tblPr>
      <w:tblGrid>
        <w:gridCol w:w="4626"/>
        <w:gridCol w:w="2542"/>
        <w:gridCol w:w="2702"/>
      </w:tblGrid>
      <w:tr>
        <w:trPr>
          <w:trHeight w:val="401" w:hRule="exact"/>
        </w:trPr>
        <w:tc>
          <w:tcPr>
            <w:tcW w:w="4626"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44"/>
              <w:ind w:right="2117"/>
              <w:jc w:val="righ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54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44"/>
              <w:ind w:left="813" w:right="0"/>
              <w:jc w:val="left"/>
              <w:rPr>
                <w:rFonts w:ascii="宋体" w:hAnsi="宋体" w:cs="宋体" w:eastAsia="宋体" w:hint="default"/>
                <w:sz w:val="18"/>
                <w:szCs w:val="18"/>
              </w:rPr>
            </w:pPr>
            <w:r>
              <w:rPr>
                <w:rFonts w:ascii="宋体" w:hAnsi="宋体" w:cs="宋体" w:eastAsia="宋体" w:hint="default"/>
                <w:b/>
                <w:bCs/>
                <w:sz w:val="18"/>
                <w:szCs w:val="18"/>
              </w:rPr>
              <w:t>本期发生额</w:t>
            </w:r>
            <w:r>
              <w:rPr>
                <w:rFonts w:ascii="宋体" w:hAnsi="宋体" w:cs="宋体" w:eastAsia="宋体" w:hint="default"/>
                <w:sz w:val="18"/>
                <w:szCs w:val="18"/>
              </w:rPr>
            </w:r>
          </w:p>
        </w:tc>
        <w:tc>
          <w:tcPr>
            <w:tcW w:w="2702"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44"/>
              <w:ind w:left="893" w:right="0"/>
              <w:jc w:val="left"/>
              <w:rPr>
                <w:rFonts w:ascii="宋体" w:hAnsi="宋体" w:cs="宋体" w:eastAsia="宋体" w:hint="default"/>
                <w:sz w:val="18"/>
                <w:szCs w:val="18"/>
              </w:rPr>
            </w:pPr>
            <w:r>
              <w:rPr>
                <w:rFonts w:ascii="宋体" w:hAnsi="宋体" w:cs="宋体" w:eastAsia="宋体" w:hint="default"/>
                <w:b/>
                <w:bCs/>
                <w:sz w:val="18"/>
                <w:szCs w:val="18"/>
              </w:rPr>
              <w:t>上期发生额</w:t>
            </w:r>
            <w:r>
              <w:rPr>
                <w:rFonts w:ascii="宋体" w:hAnsi="宋体" w:cs="宋体" w:eastAsia="宋体" w:hint="default"/>
                <w:sz w:val="18"/>
                <w:szCs w:val="18"/>
              </w:rPr>
            </w:r>
          </w:p>
        </w:tc>
      </w:tr>
      <w:tr>
        <w:trPr>
          <w:trHeight w:val="293" w:hRule="exact"/>
        </w:trPr>
        <w:tc>
          <w:tcPr>
            <w:tcW w:w="4626" w:type="dxa"/>
            <w:tcBorders>
              <w:top w:val="single" w:sz="4" w:space="0" w:color="000000"/>
              <w:left w:val="nil" w:sz="6" w:space="0" w:color="auto"/>
              <w:bottom w:val="nil" w:sz="6" w:space="0" w:color="auto"/>
              <w:right w:val="single" w:sz="4" w:space="0" w:color="000000"/>
            </w:tcBorders>
          </w:tcPr>
          <w:p>
            <w:pPr>
              <w:pStyle w:val="TableParagraph"/>
              <w:spacing w:line="240" w:lineRule="auto" w:before="45"/>
              <w:ind w:left="122" w:right="0"/>
              <w:jc w:val="left"/>
              <w:rPr>
                <w:rFonts w:ascii="宋体" w:hAnsi="宋体" w:cs="宋体" w:eastAsia="宋体" w:hint="default"/>
                <w:sz w:val="18"/>
                <w:szCs w:val="18"/>
              </w:rPr>
            </w:pPr>
            <w:r>
              <w:rPr>
                <w:rFonts w:ascii="宋体" w:hAnsi="宋体" w:cs="宋体" w:eastAsia="宋体" w:hint="default"/>
                <w:sz w:val="18"/>
                <w:szCs w:val="18"/>
              </w:rPr>
              <w:t>坏账损失</w:t>
            </w:r>
          </w:p>
        </w:tc>
        <w:tc>
          <w:tcPr>
            <w:tcW w:w="254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4"/>
              <w:ind w:right="100"/>
              <w:jc w:val="right"/>
              <w:rPr>
                <w:rFonts w:ascii="Times New Roman" w:hAnsi="Times New Roman" w:cs="Times New Roman" w:eastAsia="Times New Roman" w:hint="default"/>
                <w:sz w:val="18"/>
                <w:szCs w:val="18"/>
              </w:rPr>
            </w:pPr>
            <w:r>
              <w:rPr>
                <w:rFonts w:ascii="Times New Roman"/>
                <w:w w:val="95"/>
                <w:sz w:val="18"/>
              </w:rPr>
              <w:t>-121,744.51</w:t>
            </w:r>
            <w:r>
              <w:rPr>
                <w:rFonts w:ascii="Times New Roman"/>
                <w:sz w:val="18"/>
              </w:rPr>
            </w:r>
          </w:p>
        </w:tc>
        <w:tc>
          <w:tcPr>
            <w:tcW w:w="2702" w:type="dxa"/>
            <w:tcBorders>
              <w:top w:val="single" w:sz="4" w:space="0" w:color="000000"/>
              <w:left w:val="single" w:sz="4" w:space="0" w:color="000000"/>
              <w:bottom w:val="nil" w:sz="6" w:space="0" w:color="auto"/>
              <w:right w:val="nil" w:sz="6" w:space="0" w:color="auto"/>
            </w:tcBorders>
          </w:tcPr>
          <w:p>
            <w:pPr>
              <w:pStyle w:val="TableParagraph"/>
              <w:spacing w:line="240" w:lineRule="auto" w:before="84"/>
              <w:ind w:right="105"/>
              <w:jc w:val="right"/>
              <w:rPr>
                <w:rFonts w:ascii="Times New Roman" w:hAnsi="Times New Roman" w:cs="Times New Roman" w:eastAsia="Times New Roman" w:hint="default"/>
                <w:sz w:val="18"/>
                <w:szCs w:val="18"/>
              </w:rPr>
            </w:pPr>
            <w:r>
              <w:rPr>
                <w:rFonts w:ascii="Times New Roman"/>
                <w:spacing w:val="-1"/>
                <w:sz w:val="18"/>
              </w:rPr>
              <w:t>4,220,873.95</w:t>
            </w:r>
          </w:p>
        </w:tc>
      </w:tr>
      <w:tr>
        <w:trPr>
          <w:trHeight w:val="497" w:hRule="exact"/>
        </w:trPr>
        <w:tc>
          <w:tcPr>
            <w:tcW w:w="7168"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148"/>
              <w:ind w:left="122" w:right="0"/>
              <w:jc w:val="left"/>
              <w:rPr>
                <w:rFonts w:ascii="宋体" w:hAnsi="宋体" w:cs="宋体" w:eastAsia="宋体" w:hint="default"/>
                <w:sz w:val="18"/>
                <w:szCs w:val="18"/>
              </w:rPr>
            </w:pPr>
            <w:r>
              <w:rPr>
                <w:rFonts w:ascii="宋体" w:hAnsi="宋体" w:cs="宋体" w:eastAsia="宋体" w:hint="default"/>
                <w:sz w:val="18"/>
                <w:szCs w:val="18"/>
              </w:rPr>
              <w:t>无形资产减值准备</w:t>
            </w:r>
          </w:p>
        </w:tc>
        <w:tc>
          <w:tcPr>
            <w:tcW w:w="2702"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560,666.69</w:t>
            </w:r>
          </w:p>
        </w:tc>
      </w:tr>
      <w:tr>
        <w:trPr>
          <w:trHeight w:val="397" w:hRule="exact"/>
        </w:trPr>
        <w:tc>
          <w:tcPr>
            <w:tcW w:w="4626" w:type="dxa"/>
            <w:tcBorders>
              <w:top w:val="nil" w:sz="6" w:space="0" w:color="auto"/>
              <w:left w:val="nil" w:sz="6" w:space="0" w:color="auto"/>
              <w:bottom w:val="single" w:sz="12" w:space="0" w:color="000000"/>
              <w:right w:val="single" w:sz="4" w:space="0" w:color="000000"/>
            </w:tcBorders>
          </w:tcPr>
          <w:p>
            <w:pPr>
              <w:pStyle w:val="TableParagraph"/>
              <w:spacing w:line="240" w:lineRule="auto" w:before="44"/>
              <w:ind w:right="2117"/>
              <w:jc w:val="righ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54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6"/>
              <w:ind w:right="100"/>
              <w:jc w:val="right"/>
              <w:rPr>
                <w:rFonts w:ascii="Times New Roman" w:hAnsi="Times New Roman" w:cs="Times New Roman" w:eastAsia="Times New Roman" w:hint="default"/>
                <w:sz w:val="18"/>
                <w:szCs w:val="18"/>
              </w:rPr>
            </w:pPr>
            <w:r>
              <w:rPr>
                <w:rFonts w:ascii="Times New Roman"/>
                <w:b/>
                <w:w w:val="95"/>
                <w:sz w:val="18"/>
              </w:rPr>
              <w:t>-121,744.51</w:t>
            </w:r>
            <w:r>
              <w:rPr>
                <w:rFonts w:ascii="Times New Roman"/>
                <w:sz w:val="18"/>
              </w:rPr>
            </w:r>
          </w:p>
        </w:tc>
        <w:tc>
          <w:tcPr>
            <w:tcW w:w="2702" w:type="dxa"/>
            <w:tcBorders>
              <w:top w:val="nil" w:sz="6" w:space="0" w:color="auto"/>
              <w:left w:val="single" w:sz="4" w:space="0" w:color="000000"/>
              <w:bottom w:val="single" w:sz="12" w:space="0" w:color="000000"/>
              <w:right w:val="nil" w:sz="6" w:space="0" w:color="auto"/>
            </w:tcBorders>
          </w:tcPr>
          <w:p>
            <w:pPr>
              <w:pStyle w:val="TableParagraph"/>
              <w:spacing w:line="240" w:lineRule="auto" w:before="86"/>
              <w:ind w:right="105"/>
              <w:jc w:val="right"/>
              <w:rPr>
                <w:rFonts w:ascii="Times New Roman" w:hAnsi="Times New Roman" w:cs="Times New Roman" w:eastAsia="Times New Roman" w:hint="default"/>
                <w:sz w:val="18"/>
                <w:szCs w:val="18"/>
              </w:rPr>
            </w:pPr>
            <w:r>
              <w:rPr>
                <w:rFonts w:ascii="Times New Roman"/>
                <w:b/>
                <w:spacing w:val="-1"/>
                <w:sz w:val="18"/>
              </w:rPr>
              <w:t>4,781,540.64</w:t>
            </w:r>
            <w:r>
              <w:rPr>
                <w:rFonts w:ascii="Times New Roman"/>
                <w:spacing w:val="-1"/>
                <w:sz w:val="18"/>
              </w:rPr>
            </w:r>
          </w:p>
        </w:tc>
      </w:tr>
    </w:tbl>
    <w:p>
      <w:pPr>
        <w:spacing w:line="240" w:lineRule="auto" w:before="1"/>
        <w:rPr>
          <w:rFonts w:ascii="宋体" w:hAnsi="宋体" w:cs="宋体" w:eastAsia="宋体" w:hint="default"/>
          <w:b/>
          <w:bCs/>
          <w:sz w:val="9"/>
          <w:szCs w:val="9"/>
        </w:rPr>
      </w:pPr>
    </w:p>
    <w:p>
      <w:pPr>
        <w:pStyle w:val="Heading5"/>
        <w:spacing w:line="240" w:lineRule="auto"/>
        <w:ind w:left="656" w:right="2877"/>
        <w:jc w:val="left"/>
        <w:rPr>
          <w:b w:val="0"/>
          <w:bCs w:val="0"/>
        </w:rPr>
      </w:pPr>
      <w:r>
        <w:rPr/>
        <w:pict>
          <v:shape style="position:absolute;margin-left:281.619995pt;margin-top:-67.126373pt;width:.479996pt;height:.84pt;mso-position-horizontal-relative:page;mso-position-vertical-relative:paragraph;z-index:16624" type="#_x0000_t75" stroked="false">
            <v:imagedata r:id="rId520" o:title=""/>
          </v:shape>
        </w:pict>
      </w:r>
      <w:r>
        <w:rPr/>
        <w:pict>
          <v:shape style="position:absolute;margin-left:408.720001pt;margin-top:-67.126373pt;width:.479996pt;height:.84pt;mso-position-horizontal-relative:page;mso-position-vertical-relative:paragraph;z-index:16648" type="#_x0000_t75" stroked="false">
            <v:imagedata r:id="rId520" o:title=""/>
          </v:shape>
        </w:pict>
      </w:r>
      <w:r>
        <w:rPr/>
        <w:pict>
          <v:group style="position:absolute;margin-left:51.300003pt;margin-top:-51.406311pt;width:492.8pt;height:19.650pt;mso-position-horizontal-relative:page;mso-position-vertical-relative:paragraph;z-index:-1169392" coordorigin="1026,-1028" coordsize="9856,393">
            <v:shape style="position:absolute;left:1026;top:-1028;width:4626;height:104" type="#_x0000_t75" stroked="false">
              <v:imagedata r:id="rId521" o:title=""/>
            </v:shape>
            <v:shape style="position:absolute;left:5628;top:-933;width:2547;height:10" type="#_x0000_t75" stroked="false">
              <v:imagedata r:id="rId482" o:title=""/>
            </v:shape>
            <v:shape style="position:absolute;left:8170;top:-933;width:2712;height:10" type="#_x0000_t75" stroked="false">
              <v:imagedata r:id="rId483" o:title=""/>
            </v:shape>
            <v:group style="position:absolute;left:5632;top:-924;width:10;height:20" coordorigin="5632,-924" coordsize="10,20">
              <v:shape style="position:absolute;left:5632;top:-924;width:10;height:20" coordorigin="5632,-924" coordsize="10,20" path="m5632,-905l5642,-905,5642,-924,5632,-924,5632,-905xe" filled="true" fillcolor="#000000" stroked="false">
                <v:path arrowok="t"/>
                <v:fill type="solid"/>
              </v:shape>
            </v:group>
            <v:group style="position:absolute;left:5632;top:-905;width:10;height:20" coordorigin="5632,-905" coordsize="10,20">
              <v:shape style="position:absolute;left:5632;top:-905;width:10;height:20" coordorigin="5632,-905" coordsize="10,20" path="m5632,-885l5642,-885,5642,-905,5632,-905,5632,-885xe" filled="true" fillcolor="#000000" stroked="false">
                <v:path arrowok="t"/>
                <v:fill type="solid"/>
              </v:shape>
            </v:group>
            <v:group style="position:absolute;left:5632;top:-885;width:10;height:20" coordorigin="5632,-885" coordsize="10,20">
              <v:shape style="position:absolute;left:5632;top:-885;width:10;height:20" coordorigin="5632,-885" coordsize="10,20" path="m5632,-866l5642,-866,5642,-885,5632,-885,5632,-866xe" filled="true" fillcolor="#000000" stroked="false">
                <v:path arrowok="t"/>
                <v:fill type="solid"/>
              </v:shape>
            </v:group>
            <v:group style="position:absolute;left:5632;top:-866;width:10;height:20" coordorigin="5632,-866" coordsize="10,20">
              <v:shape style="position:absolute;left:5632;top:-866;width:10;height:20" coordorigin="5632,-866" coordsize="10,20" path="m5632,-847l5642,-847,5642,-866,5632,-866,5632,-847xe" filled="true" fillcolor="#000000" stroked="false">
                <v:path arrowok="t"/>
                <v:fill type="solid"/>
              </v:shape>
            </v:group>
            <v:group style="position:absolute;left:5632;top:-847;width:10;height:20" coordorigin="5632,-847" coordsize="10,20">
              <v:shape style="position:absolute;left:5632;top:-847;width:10;height:20" coordorigin="5632,-847" coordsize="10,20" path="m5632,-828l5642,-828,5642,-847,5632,-847,5632,-828xe" filled="true" fillcolor="#000000" stroked="false">
                <v:path arrowok="t"/>
                <v:fill type="solid"/>
              </v:shape>
            </v:group>
            <v:group style="position:absolute;left:5632;top:-828;width:10;height:20" coordorigin="5632,-828" coordsize="10,20">
              <v:shape style="position:absolute;left:5632;top:-828;width:10;height:20" coordorigin="5632,-828" coordsize="10,20" path="m5632,-809l5642,-809,5642,-828,5632,-828,5632,-809xe" filled="true" fillcolor="#000000" stroked="false">
                <v:path arrowok="t"/>
                <v:fill type="solid"/>
              </v:shape>
            </v:group>
            <v:group style="position:absolute;left:5632;top:-809;width:10;height:20" coordorigin="5632,-809" coordsize="10,20">
              <v:shape style="position:absolute;left:5632;top:-809;width:10;height:20" coordorigin="5632,-809" coordsize="10,20" path="m5632,-789l5642,-789,5642,-809,5632,-809,5632,-789xe" filled="true" fillcolor="#000000" stroked="false">
                <v:path arrowok="t"/>
                <v:fill type="solid"/>
              </v:shape>
            </v:group>
            <v:group style="position:absolute;left:5632;top:-789;width:10;height:20" coordorigin="5632,-789" coordsize="10,20">
              <v:shape style="position:absolute;left:5632;top:-789;width:10;height:20" coordorigin="5632,-789" coordsize="10,20" path="m5632,-770l5642,-770,5642,-789,5632,-789,5632,-770xe" filled="true" fillcolor="#000000" stroked="false">
                <v:path arrowok="t"/>
                <v:fill type="solid"/>
              </v:shape>
            </v:group>
            <v:group style="position:absolute;left:5632;top:-770;width:10;height:20" coordorigin="5632,-770" coordsize="10,20">
              <v:shape style="position:absolute;left:5632;top:-770;width:10;height:20" coordorigin="5632,-770" coordsize="10,20" path="m5632,-751l5642,-751,5642,-770,5632,-770,5632,-751xe" filled="true" fillcolor="#000000" stroked="false">
                <v:path arrowok="t"/>
                <v:fill type="solid"/>
              </v:shape>
            </v:group>
            <v:group style="position:absolute;left:5632;top:-751;width:10;height:20" coordorigin="5632,-751" coordsize="10,20">
              <v:shape style="position:absolute;left:5632;top:-751;width:10;height:20" coordorigin="5632,-751" coordsize="10,20" path="m5632,-732l5642,-732,5642,-751,5632,-751,5632,-732xe" filled="true" fillcolor="#000000" stroked="false">
                <v:path arrowok="t"/>
                <v:fill type="solid"/>
              </v:shape>
            </v:group>
            <v:group style="position:absolute;left:5632;top:-732;width:10;height:20" coordorigin="5632,-732" coordsize="10,20">
              <v:shape style="position:absolute;left:5632;top:-732;width:10;height:20" coordorigin="5632,-732" coordsize="10,20" path="m5632,-713l5642,-713,5642,-732,5632,-732,5632,-713xe" filled="true" fillcolor="#000000" stroked="false">
                <v:path arrowok="t"/>
                <v:fill type="solid"/>
              </v:shape>
            </v:group>
            <v:group style="position:absolute;left:5632;top:-713;width:10;height:20" coordorigin="5632,-713" coordsize="10,20">
              <v:shape style="position:absolute;left:5632;top:-713;width:10;height:20" coordorigin="5632,-713" coordsize="10,20" path="m5632,-693l5642,-693,5642,-713,5632,-713,5632,-693xe" filled="true" fillcolor="#000000" stroked="false">
                <v:path arrowok="t"/>
                <v:fill type="solid"/>
              </v:shape>
            </v:group>
            <v:group style="position:absolute;left:5632;top:-693;width:10;height:20" coordorigin="5632,-693" coordsize="10,20">
              <v:shape style="position:absolute;left:5632;top:-693;width:10;height:20" coordorigin="5632,-693" coordsize="10,20" path="m5632,-674l5642,-674,5642,-693,5632,-693,5632,-674xe" filled="true" fillcolor="#000000" stroked="false">
                <v:path arrowok="t"/>
                <v:fill type="solid"/>
              </v:shape>
            </v:group>
            <v:group style="position:absolute;left:5632;top:-674;width:10;height:20" coordorigin="5632,-674" coordsize="10,20">
              <v:shape style="position:absolute;left:5632;top:-674;width:10;height:20" coordorigin="5632,-674" coordsize="10,20" path="m5632,-655l5642,-655,5642,-674,5632,-674,5632,-655xe" filled="true" fillcolor="#000000" stroked="false">
                <v:path arrowok="t"/>
                <v:fill type="solid"/>
              </v:shape>
            </v:group>
            <v:group style="position:absolute;left:5632;top:-655;width:10;height:20" coordorigin="5632,-655" coordsize="10,20">
              <v:shape style="position:absolute;left:5632;top:-655;width:10;height:20" coordorigin="5632,-655" coordsize="10,20" path="m5632,-636l5642,-636,5642,-655,5632,-655,5632,-636xe" filled="true" fillcolor="#000000" stroked="false">
                <v:path arrowok="t"/>
                <v:fill type="solid"/>
              </v:shape>
            </v:group>
            <w10:wrap type="none"/>
          </v:group>
        </w:pict>
      </w:r>
      <w:r>
        <w:rPr/>
        <w:pict>
          <v:group style="position:absolute;margin-left:51.300003pt;margin-top:-31.786316pt;width:492.8pt;height:5.25pt;mso-position-horizontal-relative:page;mso-position-vertical-relative:paragraph;z-index:-1169368" coordorigin="1026,-636" coordsize="9856,105">
            <v:shape style="position:absolute;left:1026;top:-636;width:4626;height:104" type="#_x0000_t75" stroked="false">
              <v:imagedata r:id="rId521" o:title=""/>
            </v:shape>
            <v:shape style="position:absolute;left:5628;top:-541;width:2547;height:10" type="#_x0000_t75" stroked="false">
              <v:imagedata r:id="rId502" o:title=""/>
            </v:shape>
            <v:shape style="position:absolute;left:8170;top:-541;width:2712;height:10" type="#_x0000_t75" stroked="false">
              <v:imagedata r:id="rId480" o:title=""/>
            </v:shape>
            <w10:wrap type="none"/>
          </v:group>
        </w:pict>
      </w:r>
      <w:r>
        <w:rPr/>
        <w:pict>
          <v:shape style="position:absolute;margin-left:281.619995pt;margin-top:39.753601pt;width:.47997pt;height:.48pt;mso-position-horizontal-relative:page;mso-position-vertical-relative:paragraph;z-index:16720" type="#_x0000_t75" stroked="false">
            <v:imagedata r:id="rId516" o:title=""/>
          </v:shape>
        </w:pict>
      </w:r>
      <w:r>
        <w:rPr/>
        <w:pict>
          <v:shape style="position:absolute;margin-left:408.720001pt;margin-top:39.753601pt;width:.47997pt;height:.48pt;mso-position-horizontal-relative:page;mso-position-vertical-relative:paragraph;z-index:16744" type="#_x0000_t75" stroked="false">
            <v:imagedata r:id="rId516" o:title=""/>
          </v:shape>
        </w:pict>
      </w:r>
      <w:bookmarkStart w:name="（四十） 投资收益" w:id="247"/>
      <w:bookmarkEnd w:id="247"/>
      <w:r>
        <w:rPr>
          <w:b w:val="0"/>
          <w:bCs w:val="0"/>
        </w:rPr>
      </w:r>
      <w:r>
        <w:rPr/>
        <w:t>（四十）投资收益</w:t>
      </w:r>
      <w:r>
        <w:rPr>
          <w:b w:val="0"/>
          <w:bCs w:val="0"/>
        </w:rPr>
      </w:r>
    </w:p>
    <w:p>
      <w:pPr>
        <w:spacing w:line="240" w:lineRule="auto" w:before="6"/>
        <w:rPr>
          <w:rFonts w:ascii="宋体" w:hAnsi="宋体" w:cs="宋体" w:eastAsia="宋体" w:hint="default"/>
          <w:b/>
          <w:bCs/>
          <w:sz w:val="5"/>
          <w:szCs w:val="5"/>
        </w:rPr>
      </w:pPr>
    </w:p>
    <w:tbl>
      <w:tblPr>
        <w:tblW w:w="0" w:type="auto"/>
        <w:jc w:val="left"/>
        <w:tblInd w:w="111" w:type="dxa"/>
        <w:tblLayout w:type="fixed"/>
        <w:tblCellMar>
          <w:top w:w="0" w:type="dxa"/>
          <w:left w:w="0" w:type="dxa"/>
          <w:bottom w:w="0" w:type="dxa"/>
          <w:right w:w="0" w:type="dxa"/>
        </w:tblCellMar>
        <w:tblLook w:val="01E0"/>
      </w:tblPr>
      <w:tblGrid>
        <w:gridCol w:w="4626"/>
        <w:gridCol w:w="2542"/>
        <w:gridCol w:w="2702"/>
      </w:tblGrid>
      <w:tr>
        <w:trPr>
          <w:trHeight w:val="413" w:hRule="exact"/>
        </w:trPr>
        <w:tc>
          <w:tcPr>
            <w:tcW w:w="4626"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49"/>
              <w:ind w:left="19"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54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49"/>
              <w:ind w:left="813" w:right="0"/>
              <w:jc w:val="left"/>
              <w:rPr>
                <w:rFonts w:ascii="宋体" w:hAnsi="宋体" w:cs="宋体" w:eastAsia="宋体" w:hint="default"/>
                <w:sz w:val="18"/>
                <w:szCs w:val="18"/>
              </w:rPr>
            </w:pPr>
            <w:r>
              <w:rPr>
                <w:rFonts w:ascii="宋体" w:hAnsi="宋体" w:cs="宋体" w:eastAsia="宋体" w:hint="default"/>
                <w:b/>
                <w:bCs/>
                <w:sz w:val="18"/>
                <w:szCs w:val="18"/>
              </w:rPr>
              <w:t>本期发生额</w:t>
            </w:r>
            <w:r>
              <w:rPr>
                <w:rFonts w:ascii="宋体" w:hAnsi="宋体" w:cs="宋体" w:eastAsia="宋体" w:hint="default"/>
                <w:sz w:val="18"/>
                <w:szCs w:val="18"/>
              </w:rPr>
            </w:r>
          </w:p>
        </w:tc>
        <w:tc>
          <w:tcPr>
            <w:tcW w:w="2702"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49"/>
              <w:ind w:left="893" w:right="0"/>
              <w:jc w:val="left"/>
              <w:rPr>
                <w:rFonts w:ascii="宋体" w:hAnsi="宋体" w:cs="宋体" w:eastAsia="宋体" w:hint="default"/>
                <w:sz w:val="18"/>
                <w:szCs w:val="18"/>
              </w:rPr>
            </w:pPr>
            <w:r>
              <w:rPr>
                <w:rFonts w:ascii="宋体" w:hAnsi="宋体" w:cs="宋体" w:eastAsia="宋体" w:hint="default"/>
                <w:b/>
                <w:bCs/>
                <w:sz w:val="18"/>
                <w:szCs w:val="18"/>
              </w:rPr>
              <w:t>上期发生额</w:t>
            </w:r>
            <w:r>
              <w:rPr>
                <w:rFonts w:ascii="宋体" w:hAnsi="宋体" w:cs="宋体" w:eastAsia="宋体" w:hint="default"/>
                <w:sz w:val="18"/>
                <w:szCs w:val="18"/>
              </w:rPr>
            </w:r>
          </w:p>
        </w:tc>
      </w:tr>
      <w:tr>
        <w:trPr>
          <w:trHeight w:val="404" w:hRule="exact"/>
        </w:trPr>
        <w:tc>
          <w:tcPr>
            <w:tcW w:w="4626" w:type="dxa"/>
            <w:tcBorders>
              <w:top w:val="single" w:sz="4" w:space="0" w:color="000000"/>
              <w:left w:val="nil" w:sz="6" w:space="0" w:color="auto"/>
              <w:bottom w:val="nil" w:sz="6" w:space="0" w:color="auto"/>
              <w:right w:val="single" w:sz="4" w:space="0" w:color="000000"/>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持有可供出售金融资产期间取得的投资收益</w:t>
            </w:r>
          </w:p>
        </w:tc>
        <w:tc>
          <w:tcPr>
            <w:tcW w:w="254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7"/>
              <w:ind w:right="101"/>
              <w:jc w:val="right"/>
              <w:rPr>
                <w:rFonts w:ascii="Times New Roman" w:hAnsi="Times New Roman" w:cs="Times New Roman" w:eastAsia="Times New Roman" w:hint="default"/>
                <w:sz w:val="18"/>
                <w:szCs w:val="18"/>
              </w:rPr>
            </w:pPr>
            <w:r>
              <w:rPr>
                <w:rFonts w:ascii="Times New Roman"/>
                <w:spacing w:val="-1"/>
                <w:sz w:val="18"/>
              </w:rPr>
              <w:t>2,688,450.27</w:t>
            </w:r>
          </w:p>
        </w:tc>
        <w:tc>
          <w:tcPr>
            <w:tcW w:w="2702" w:type="dxa"/>
            <w:tcBorders>
              <w:top w:val="single" w:sz="4" w:space="0" w:color="000000"/>
              <w:left w:val="single" w:sz="4" w:space="0" w:color="000000"/>
              <w:bottom w:val="nil" w:sz="6" w:space="0" w:color="auto"/>
              <w:right w:val="nil" w:sz="6" w:space="0" w:color="auto"/>
            </w:tcBorders>
          </w:tcPr>
          <w:p>
            <w:pPr>
              <w:pStyle w:val="TableParagraph"/>
              <w:spacing w:line="240" w:lineRule="auto" w:before="87"/>
              <w:ind w:right="105"/>
              <w:jc w:val="right"/>
              <w:rPr>
                <w:rFonts w:ascii="Times New Roman" w:hAnsi="Times New Roman" w:cs="Times New Roman" w:eastAsia="Times New Roman" w:hint="default"/>
                <w:sz w:val="18"/>
                <w:szCs w:val="18"/>
              </w:rPr>
            </w:pPr>
            <w:r>
              <w:rPr>
                <w:rFonts w:ascii="Times New Roman"/>
                <w:spacing w:val="-1"/>
                <w:sz w:val="18"/>
              </w:rPr>
              <w:t>2,385,270.36</w:t>
            </w:r>
          </w:p>
        </w:tc>
      </w:tr>
      <w:tr>
        <w:trPr>
          <w:trHeight w:val="411" w:hRule="exact"/>
        </w:trPr>
        <w:tc>
          <w:tcPr>
            <w:tcW w:w="4626" w:type="dxa"/>
            <w:tcBorders>
              <w:top w:val="nil" w:sz="6" w:space="0" w:color="auto"/>
              <w:left w:val="nil" w:sz="6" w:space="0" w:color="auto"/>
              <w:bottom w:val="single" w:sz="12" w:space="0" w:color="000000"/>
              <w:right w:val="single" w:sz="4" w:space="0" w:color="000000"/>
            </w:tcBorders>
          </w:tcPr>
          <w:p>
            <w:pPr>
              <w:pStyle w:val="TableParagraph"/>
              <w:spacing w:line="240" w:lineRule="auto" w:before="53"/>
              <w:ind w:left="19"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54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5"/>
              <w:ind w:right="101"/>
              <w:jc w:val="right"/>
              <w:rPr>
                <w:rFonts w:ascii="Times New Roman" w:hAnsi="Times New Roman" w:cs="Times New Roman" w:eastAsia="Times New Roman" w:hint="default"/>
                <w:sz w:val="18"/>
                <w:szCs w:val="18"/>
              </w:rPr>
            </w:pPr>
            <w:r>
              <w:rPr>
                <w:rFonts w:ascii="Times New Roman"/>
                <w:b/>
                <w:spacing w:val="-1"/>
                <w:sz w:val="18"/>
              </w:rPr>
              <w:t>2,688,450.27</w:t>
            </w:r>
            <w:r>
              <w:rPr>
                <w:rFonts w:ascii="Times New Roman"/>
                <w:spacing w:val="-1"/>
                <w:sz w:val="18"/>
              </w:rPr>
            </w:r>
          </w:p>
        </w:tc>
        <w:tc>
          <w:tcPr>
            <w:tcW w:w="2702" w:type="dxa"/>
            <w:tcBorders>
              <w:top w:val="nil" w:sz="6" w:space="0" w:color="auto"/>
              <w:left w:val="single" w:sz="4" w:space="0" w:color="000000"/>
              <w:bottom w:val="single" w:sz="12" w:space="0" w:color="000000"/>
              <w:right w:val="nil" w:sz="6" w:space="0" w:color="auto"/>
            </w:tcBorders>
          </w:tcPr>
          <w:p>
            <w:pPr>
              <w:pStyle w:val="TableParagraph"/>
              <w:spacing w:line="240" w:lineRule="auto" w:before="95"/>
              <w:ind w:right="105"/>
              <w:jc w:val="right"/>
              <w:rPr>
                <w:rFonts w:ascii="Times New Roman" w:hAnsi="Times New Roman" w:cs="Times New Roman" w:eastAsia="Times New Roman" w:hint="default"/>
                <w:sz w:val="18"/>
                <w:szCs w:val="18"/>
              </w:rPr>
            </w:pPr>
            <w:r>
              <w:rPr>
                <w:rFonts w:ascii="Times New Roman"/>
                <w:b/>
                <w:spacing w:val="-1"/>
                <w:sz w:val="18"/>
              </w:rPr>
              <w:t>2,385,270.36</w:t>
            </w:r>
            <w:r>
              <w:rPr>
                <w:rFonts w:ascii="Times New Roman"/>
                <w:spacing w:val="-1"/>
                <w:sz w:val="18"/>
              </w:rPr>
            </w:r>
          </w:p>
        </w:tc>
      </w:tr>
    </w:tbl>
    <w:p>
      <w:pPr>
        <w:spacing w:line="240" w:lineRule="auto" w:before="1"/>
        <w:rPr>
          <w:rFonts w:ascii="宋体" w:hAnsi="宋体" w:cs="宋体" w:eastAsia="宋体" w:hint="default"/>
          <w:b/>
          <w:bCs/>
          <w:sz w:val="9"/>
          <w:szCs w:val="9"/>
        </w:rPr>
      </w:pPr>
    </w:p>
    <w:p>
      <w:pPr>
        <w:pStyle w:val="Heading5"/>
        <w:spacing w:line="240" w:lineRule="auto"/>
        <w:ind w:left="656" w:right="2877"/>
        <w:jc w:val="left"/>
        <w:rPr>
          <w:b w:val="0"/>
          <w:bCs w:val="0"/>
        </w:rPr>
      </w:pPr>
      <w:r>
        <w:rPr/>
        <w:pict>
          <v:group style="position:absolute;margin-left:51.300003pt;margin-top:-27.626297pt;width:492.8pt;height:.5pt;mso-position-horizontal-relative:page;mso-position-vertical-relative:paragraph;z-index:-1169296" coordorigin="1026,-553" coordsize="9856,10">
            <v:shape style="position:absolute;left:1026;top:-553;width:4606;height:10" type="#_x0000_t75" stroked="false">
              <v:imagedata r:id="rId481" o:title=""/>
            </v:shape>
            <v:shape style="position:absolute;left:5628;top:-553;width:2547;height:10" type="#_x0000_t75" stroked="false">
              <v:imagedata r:id="rId502" o:title=""/>
            </v:shape>
            <v:shape style="position:absolute;left:8170;top:-553;width:2712;height:10" type="#_x0000_t75" stroked="false">
              <v:imagedata r:id="rId480" o:title=""/>
            </v:shape>
            <w10:wrap type="none"/>
          </v:group>
        </w:pict>
      </w:r>
      <w:r>
        <w:rPr/>
        <w:pict>
          <v:shape style="position:absolute;margin-left:251.440002pt;margin-top:43.593643pt;width:.479918pt;height:.3pt;mso-position-horizontal-relative:page;mso-position-vertical-relative:paragraph;z-index:16792" type="#_x0000_t75" stroked="false">
            <v:imagedata r:id="rId522" o:title=""/>
          </v:shape>
        </w:pict>
      </w:r>
      <w:r>
        <w:rPr/>
        <w:pict>
          <v:shape style="position:absolute;margin-left:344.740021pt;margin-top:43.593643pt;width:.479933pt;height:.3pt;mso-position-horizontal-relative:page;mso-position-vertical-relative:paragraph;z-index:16816" type="#_x0000_t75" stroked="false">
            <v:imagedata r:id="rId522" o:title=""/>
          </v:shape>
        </w:pict>
      </w:r>
      <w:r>
        <w:rPr/>
        <w:pict>
          <v:shape style="position:absolute;margin-left:433.380005pt;margin-top:43.593643pt;width:.479902pt;height:.3pt;mso-position-horizontal-relative:page;mso-position-vertical-relative:paragraph;z-index:16840" type="#_x0000_t75" stroked="false">
            <v:imagedata r:id="rId522" o:title=""/>
          </v:shape>
        </w:pict>
      </w:r>
      <w:r>
        <w:rPr/>
        <w:pict>
          <v:group style="position:absolute;margin-left:51.300003pt;margin-top:79.413651pt;width:492.8pt;height:.5pt;mso-position-horizontal-relative:page;mso-position-vertical-relative:paragraph;z-index:-1169200" coordorigin="1026,1588" coordsize="9856,10">
            <v:shape style="position:absolute;left:1026;top:1588;width:4003;height:10" type="#_x0000_t75" stroked="false">
              <v:imagedata r:id="rId523" o:title=""/>
            </v:shape>
            <v:shape style="position:absolute;left:5024;top:1588;width:1871;height:10" type="#_x0000_t75" stroked="false">
              <v:imagedata r:id="rId524" o:title=""/>
            </v:shape>
            <v:shape style="position:absolute;left:6890;top:1588;width:3992;height:10" type="#_x0000_t75" stroked="false">
              <v:imagedata r:id="rId525" o:title=""/>
            </v:shape>
            <w10:wrap type="none"/>
          </v:group>
        </w:pict>
      </w:r>
      <w:bookmarkStart w:name="（四十一） 资产处置收益" w:id="248"/>
      <w:bookmarkEnd w:id="248"/>
      <w:r>
        <w:rPr>
          <w:b w:val="0"/>
          <w:bCs w:val="0"/>
        </w:rPr>
      </w:r>
      <w:r>
        <w:rPr/>
        <w:t>（四十一）资产处置收益</w:t>
      </w:r>
      <w:r>
        <w:rPr>
          <w:b w:val="0"/>
          <w:bCs w:val="0"/>
        </w:rPr>
      </w:r>
    </w:p>
    <w:p>
      <w:pPr>
        <w:spacing w:line="240" w:lineRule="auto" w:before="6"/>
        <w:rPr>
          <w:rFonts w:ascii="宋体" w:hAnsi="宋体" w:cs="宋体" w:eastAsia="宋体" w:hint="default"/>
          <w:b/>
          <w:bCs/>
          <w:sz w:val="5"/>
          <w:szCs w:val="5"/>
        </w:rPr>
      </w:pPr>
    </w:p>
    <w:tbl>
      <w:tblPr>
        <w:tblW w:w="0" w:type="auto"/>
        <w:jc w:val="left"/>
        <w:tblInd w:w="111" w:type="dxa"/>
        <w:tblLayout w:type="fixed"/>
        <w:tblCellMar>
          <w:top w:w="0" w:type="dxa"/>
          <w:left w:w="0" w:type="dxa"/>
          <w:bottom w:w="0" w:type="dxa"/>
          <w:right w:w="0" w:type="dxa"/>
        </w:tblCellMar>
        <w:tblLook w:val="01E0"/>
      </w:tblPr>
      <w:tblGrid>
        <w:gridCol w:w="4022"/>
        <w:gridCol w:w="1866"/>
        <w:gridCol w:w="1773"/>
        <w:gridCol w:w="2209"/>
      </w:tblGrid>
      <w:tr>
        <w:trPr>
          <w:trHeight w:val="487" w:hRule="exact"/>
        </w:trPr>
        <w:tc>
          <w:tcPr>
            <w:tcW w:w="4022"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86"/>
              <w:ind w:left="20"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86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6"/>
              <w:ind w:left="476" w:right="0"/>
              <w:jc w:val="left"/>
              <w:rPr>
                <w:rFonts w:ascii="宋体" w:hAnsi="宋体" w:cs="宋体" w:eastAsia="宋体" w:hint="default"/>
                <w:sz w:val="18"/>
                <w:szCs w:val="18"/>
              </w:rPr>
            </w:pPr>
            <w:r>
              <w:rPr>
                <w:rFonts w:ascii="宋体" w:hAnsi="宋体" w:cs="宋体" w:eastAsia="宋体" w:hint="default"/>
                <w:b/>
                <w:bCs/>
                <w:sz w:val="18"/>
                <w:szCs w:val="18"/>
              </w:rPr>
              <w:t>本期发生额</w:t>
            </w:r>
            <w:r>
              <w:rPr>
                <w:rFonts w:ascii="宋体" w:hAnsi="宋体" w:cs="宋体" w:eastAsia="宋体" w:hint="default"/>
                <w:sz w:val="18"/>
                <w:szCs w:val="18"/>
              </w:rPr>
            </w:r>
          </w:p>
        </w:tc>
        <w:tc>
          <w:tcPr>
            <w:tcW w:w="1773"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6"/>
              <w:ind w:left="429" w:right="0"/>
              <w:jc w:val="left"/>
              <w:rPr>
                <w:rFonts w:ascii="宋体" w:hAnsi="宋体" w:cs="宋体" w:eastAsia="宋体" w:hint="default"/>
                <w:sz w:val="18"/>
                <w:szCs w:val="18"/>
              </w:rPr>
            </w:pPr>
            <w:r>
              <w:rPr>
                <w:rFonts w:ascii="宋体" w:hAnsi="宋体" w:cs="宋体" w:eastAsia="宋体" w:hint="default"/>
                <w:b/>
                <w:bCs/>
                <w:sz w:val="18"/>
                <w:szCs w:val="18"/>
              </w:rPr>
              <w:t>上期发生额</w:t>
            </w:r>
            <w:r>
              <w:rPr>
                <w:rFonts w:ascii="宋体" w:hAnsi="宋体" w:cs="宋体" w:eastAsia="宋体" w:hint="default"/>
                <w:sz w:val="18"/>
                <w:szCs w:val="18"/>
              </w:rPr>
            </w:r>
          </w:p>
        </w:tc>
        <w:tc>
          <w:tcPr>
            <w:tcW w:w="2209" w:type="dxa"/>
            <w:tcBorders>
              <w:top w:val="single" w:sz="12" w:space="0" w:color="000000"/>
              <w:left w:val="single" w:sz="4" w:space="0" w:color="000000"/>
              <w:bottom w:val="single" w:sz="4" w:space="0" w:color="000000"/>
              <w:right w:val="nil" w:sz="6" w:space="0" w:color="auto"/>
            </w:tcBorders>
          </w:tcPr>
          <w:p>
            <w:pPr>
              <w:pStyle w:val="TableParagraph"/>
              <w:spacing w:line="204" w:lineRule="exact"/>
              <w:ind w:right="4"/>
              <w:jc w:val="center"/>
              <w:rPr>
                <w:rFonts w:ascii="宋体" w:hAnsi="宋体" w:cs="宋体" w:eastAsia="宋体" w:hint="default"/>
                <w:sz w:val="18"/>
                <w:szCs w:val="18"/>
              </w:rPr>
            </w:pPr>
            <w:r>
              <w:rPr>
                <w:rFonts w:ascii="宋体" w:hAnsi="宋体" w:cs="宋体" w:eastAsia="宋体" w:hint="default"/>
                <w:b/>
                <w:bCs/>
                <w:sz w:val="18"/>
                <w:szCs w:val="18"/>
              </w:rPr>
              <w:t>计入当期非经常性损益的</w:t>
            </w:r>
            <w:r>
              <w:rPr>
                <w:rFonts w:ascii="宋体" w:hAnsi="宋体" w:cs="宋体" w:eastAsia="宋体" w:hint="default"/>
                <w:sz w:val="18"/>
                <w:szCs w:val="18"/>
              </w:rPr>
            </w:r>
          </w:p>
          <w:p>
            <w:pPr>
              <w:pStyle w:val="TableParagraph"/>
              <w:spacing w:line="234" w:lineRule="exact"/>
              <w:ind w:right="1"/>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r>
      <w:tr>
        <w:trPr>
          <w:trHeight w:val="709" w:hRule="exact"/>
        </w:trPr>
        <w:tc>
          <w:tcPr>
            <w:tcW w:w="4022" w:type="dxa"/>
            <w:tcBorders>
              <w:top w:val="single" w:sz="4" w:space="0" w:color="000000"/>
              <w:left w:val="nil" w:sz="6" w:space="0" w:color="auto"/>
              <w:bottom w:val="nil" w:sz="6" w:space="0" w:color="auto"/>
              <w:right w:val="single" w:sz="4" w:space="0" w:color="000000"/>
            </w:tcBorders>
          </w:tcPr>
          <w:p>
            <w:pPr>
              <w:pStyle w:val="TableParagraph"/>
              <w:spacing w:line="205" w:lineRule="exact"/>
              <w:ind w:left="122" w:right="0"/>
              <w:jc w:val="left"/>
              <w:rPr>
                <w:rFonts w:ascii="宋体" w:hAnsi="宋体" w:cs="宋体" w:eastAsia="宋体" w:hint="default"/>
                <w:sz w:val="18"/>
                <w:szCs w:val="18"/>
              </w:rPr>
            </w:pPr>
            <w:r>
              <w:rPr>
                <w:rFonts w:ascii="宋体" w:hAnsi="宋体" w:cs="宋体" w:eastAsia="宋体" w:hint="default"/>
                <w:sz w:val="18"/>
                <w:szCs w:val="18"/>
              </w:rPr>
              <w:t>出售划分为持有待售的非流动资产（金融工具、</w:t>
            </w:r>
          </w:p>
          <w:p>
            <w:pPr>
              <w:pStyle w:val="TableParagraph"/>
              <w:spacing w:line="232" w:lineRule="exact" w:before="24"/>
              <w:ind w:left="122" w:right="103"/>
              <w:jc w:val="left"/>
              <w:rPr>
                <w:rFonts w:ascii="宋体" w:hAnsi="宋体" w:cs="宋体" w:eastAsia="宋体" w:hint="default"/>
                <w:sz w:val="18"/>
                <w:szCs w:val="18"/>
              </w:rPr>
            </w:pPr>
            <w:r>
              <w:rPr>
                <w:rFonts w:ascii="宋体" w:hAnsi="宋体" w:cs="宋体" w:eastAsia="宋体" w:hint="default"/>
                <w:sz w:val="18"/>
                <w:szCs w:val="18"/>
              </w:rPr>
              <w:t>长期股权投资和投资性房地产除外）或处置组时</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确认的处置利得或损失小计</w:t>
            </w:r>
          </w:p>
        </w:tc>
        <w:tc>
          <w:tcPr>
            <w:tcW w:w="1866"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0"/>
              <w:ind w:right="0"/>
              <w:jc w:val="left"/>
              <w:rPr>
                <w:rFonts w:ascii="宋体" w:hAnsi="宋体" w:cs="宋体" w:eastAsia="宋体" w:hint="default"/>
                <w:b/>
                <w:bCs/>
                <w:sz w:val="13"/>
                <w:szCs w:val="13"/>
              </w:rPr>
            </w:pPr>
          </w:p>
        </w:tc>
        <w:tc>
          <w:tcPr>
            <w:tcW w:w="1773"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0"/>
              <w:ind w:right="0"/>
              <w:jc w:val="left"/>
              <w:rPr>
                <w:rFonts w:ascii="宋体" w:hAnsi="宋体" w:cs="宋体" w:eastAsia="宋体" w:hint="default"/>
                <w:b/>
                <w:bCs/>
                <w:sz w:val="13"/>
                <w:szCs w:val="13"/>
              </w:rPr>
            </w:pPr>
          </w:p>
        </w:tc>
        <w:tc>
          <w:tcPr>
            <w:tcW w:w="2209" w:type="dxa"/>
            <w:tcBorders>
              <w:top w:val="single" w:sz="4"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0"/>
              <w:ind w:right="0"/>
              <w:jc w:val="left"/>
              <w:rPr>
                <w:rFonts w:ascii="宋体" w:hAnsi="宋体" w:cs="宋体" w:eastAsia="宋体" w:hint="default"/>
                <w:b/>
                <w:bCs/>
                <w:sz w:val="13"/>
                <w:szCs w:val="13"/>
              </w:rPr>
            </w:pPr>
          </w:p>
        </w:tc>
      </w:tr>
      <w:tr>
        <w:trPr>
          <w:trHeight w:val="769" w:hRule="exact"/>
        </w:trPr>
        <w:tc>
          <w:tcPr>
            <w:tcW w:w="4022" w:type="dxa"/>
            <w:tcBorders>
              <w:top w:val="nil" w:sz="6" w:space="0" w:color="auto"/>
              <w:left w:val="nil" w:sz="6" w:space="0" w:color="auto"/>
              <w:bottom w:val="nil" w:sz="6" w:space="0" w:color="auto"/>
              <w:right w:val="single" w:sz="4" w:space="0" w:color="000000"/>
            </w:tcBorders>
          </w:tcPr>
          <w:p>
            <w:pPr>
              <w:pStyle w:val="TableParagraph"/>
              <w:spacing w:line="211" w:lineRule="exact"/>
              <w:ind w:left="122" w:right="0"/>
              <w:jc w:val="left"/>
              <w:rPr>
                <w:rFonts w:ascii="宋体" w:hAnsi="宋体" w:cs="宋体" w:eastAsia="宋体" w:hint="default"/>
                <w:sz w:val="18"/>
                <w:szCs w:val="18"/>
              </w:rPr>
            </w:pPr>
            <w:r>
              <w:rPr>
                <w:rFonts w:ascii="宋体" w:hAnsi="宋体" w:cs="宋体" w:eastAsia="宋体" w:hint="default"/>
                <w:sz w:val="18"/>
                <w:szCs w:val="18"/>
              </w:rPr>
              <w:t>处置未划分为持有待售的固定资产、在建工程、</w:t>
            </w:r>
          </w:p>
          <w:p>
            <w:pPr>
              <w:pStyle w:val="TableParagraph"/>
              <w:spacing w:line="232" w:lineRule="exact" w:before="24"/>
              <w:ind w:left="122" w:right="103"/>
              <w:jc w:val="left"/>
              <w:rPr>
                <w:rFonts w:ascii="宋体" w:hAnsi="宋体" w:cs="宋体" w:eastAsia="宋体" w:hint="default"/>
                <w:sz w:val="18"/>
                <w:szCs w:val="18"/>
              </w:rPr>
            </w:pPr>
            <w:r>
              <w:rPr>
                <w:rFonts w:ascii="宋体" w:hAnsi="宋体" w:cs="宋体" w:eastAsia="宋体" w:hint="default"/>
                <w:sz w:val="18"/>
                <w:szCs w:val="18"/>
              </w:rPr>
              <w:t>生产性生物资产及无形资产而产生的处置利得或</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损失小计</w:t>
            </w:r>
          </w:p>
        </w:tc>
        <w:tc>
          <w:tcPr>
            <w:tcW w:w="1866"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b/>
                <w:bCs/>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-123,913.65</w:t>
            </w:r>
            <w:r>
              <w:rPr>
                <w:rFonts w:ascii="Times New Roman"/>
                <w:sz w:val="18"/>
              </w:rPr>
            </w:r>
          </w:p>
        </w:tc>
        <w:tc>
          <w:tcPr>
            <w:tcW w:w="1773"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b/>
                <w:bCs/>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-104,293.13</w:t>
            </w:r>
            <w:r>
              <w:rPr>
                <w:rFonts w:ascii="Times New Roman"/>
                <w:sz w:val="18"/>
              </w:rPr>
            </w:r>
          </w:p>
        </w:tc>
        <w:tc>
          <w:tcPr>
            <w:tcW w:w="2209" w:type="dxa"/>
            <w:tcBorders>
              <w:top w:val="nil" w:sz="6" w:space="0" w:color="auto"/>
              <w:left w:val="single" w:sz="4" w:space="0" w:color="000000"/>
              <w:bottom w:val="nil" w:sz="6" w:space="0" w:color="auto"/>
              <w:right w:val="nil" w:sz="6" w:space="0" w:color="auto"/>
            </w:tcBorders>
          </w:tcPr>
          <w:p>
            <w:pPr>
              <w:pStyle w:val="TableParagraph"/>
              <w:spacing w:line="240" w:lineRule="auto" w:before="0"/>
              <w:ind w:right="0"/>
              <w:jc w:val="left"/>
              <w:rPr>
                <w:rFonts w:ascii="宋体" w:hAnsi="宋体" w:cs="宋体" w:eastAsia="宋体" w:hint="default"/>
                <w:b/>
                <w:bCs/>
                <w:sz w:val="19"/>
                <w:szCs w:val="19"/>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w w:val="95"/>
                <w:sz w:val="18"/>
              </w:rPr>
              <w:t>-123,913.65</w:t>
            </w:r>
            <w:r>
              <w:rPr>
                <w:rFonts w:ascii="Times New Roman"/>
                <w:sz w:val="18"/>
              </w:rPr>
            </w:r>
          </w:p>
        </w:tc>
      </w:tr>
      <w:tr>
        <w:trPr>
          <w:trHeight w:val="422" w:hRule="exact"/>
        </w:trPr>
        <w:tc>
          <w:tcPr>
            <w:tcW w:w="4022" w:type="dxa"/>
            <w:tcBorders>
              <w:top w:val="nil" w:sz="6" w:space="0" w:color="auto"/>
              <w:left w:val="nil" w:sz="6" w:space="0" w:color="auto"/>
              <w:bottom w:val="nil" w:sz="6" w:space="0" w:color="auto"/>
              <w:right w:val="single" w:sz="4" w:space="0" w:color="000000"/>
            </w:tcBorders>
          </w:tcPr>
          <w:p>
            <w:pPr>
              <w:pStyle w:val="TableParagraph"/>
              <w:spacing w:line="240" w:lineRule="auto" w:before="35"/>
              <w:ind w:left="122" w:right="0"/>
              <w:jc w:val="left"/>
              <w:rPr>
                <w:rFonts w:ascii="宋体" w:hAnsi="宋体" w:cs="宋体" w:eastAsia="宋体" w:hint="default"/>
                <w:sz w:val="18"/>
                <w:szCs w:val="18"/>
              </w:rPr>
            </w:pPr>
            <w:r>
              <w:rPr>
                <w:rFonts w:ascii="宋体" w:hAnsi="宋体" w:cs="宋体" w:eastAsia="宋体" w:hint="default"/>
                <w:sz w:val="18"/>
                <w:szCs w:val="18"/>
              </w:rPr>
              <w:t>其中：固定资产处置</w:t>
            </w:r>
          </w:p>
        </w:tc>
        <w:tc>
          <w:tcPr>
            <w:tcW w:w="1866"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0"/>
              <w:jc w:val="right"/>
              <w:rPr>
                <w:rFonts w:ascii="Times New Roman" w:hAnsi="Times New Roman" w:cs="Times New Roman" w:eastAsia="Times New Roman" w:hint="default"/>
                <w:sz w:val="18"/>
                <w:szCs w:val="18"/>
              </w:rPr>
            </w:pPr>
            <w:r>
              <w:rPr>
                <w:rFonts w:ascii="Times New Roman"/>
                <w:w w:val="95"/>
                <w:sz w:val="18"/>
              </w:rPr>
              <w:t>-123,913.65</w:t>
            </w:r>
            <w:r>
              <w:rPr>
                <w:rFonts w:ascii="Times New Roman"/>
                <w:sz w:val="18"/>
              </w:rPr>
            </w:r>
          </w:p>
        </w:tc>
        <w:tc>
          <w:tcPr>
            <w:tcW w:w="1773"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0"/>
              <w:jc w:val="right"/>
              <w:rPr>
                <w:rFonts w:ascii="Times New Roman" w:hAnsi="Times New Roman" w:cs="Times New Roman" w:eastAsia="Times New Roman" w:hint="default"/>
                <w:sz w:val="18"/>
                <w:szCs w:val="18"/>
              </w:rPr>
            </w:pPr>
            <w:r>
              <w:rPr>
                <w:rFonts w:ascii="Times New Roman"/>
                <w:w w:val="95"/>
                <w:sz w:val="18"/>
              </w:rPr>
              <w:t>-104,293.13</w:t>
            </w:r>
            <w:r>
              <w:rPr>
                <w:rFonts w:ascii="Times New Roman"/>
                <w:sz w:val="18"/>
              </w:rPr>
            </w:r>
          </w:p>
        </w:tc>
        <w:tc>
          <w:tcPr>
            <w:tcW w:w="2209"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5"/>
              <w:jc w:val="right"/>
              <w:rPr>
                <w:rFonts w:ascii="Times New Roman" w:hAnsi="Times New Roman" w:cs="Times New Roman" w:eastAsia="Times New Roman" w:hint="default"/>
                <w:sz w:val="18"/>
                <w:szCs w:val="18"/>
              </w:rPr>
            </w:pPr>
            <w:r>
              <w:rPr>
                <w:rFonts w:ascii="Times New Roman"/>
                <w:w w:val="95"/>
                <w:sz w:val="18"/>
              </w:rPr>
              <w:t>-123,913.65</w:t>
            </w:r>
            <w:r>
              <w:rPr>
                <w:rFonts w:ascii="Times New Roman"/>
                <w:sz w:val="18"/>
              </w:rPr>
            </w:r>
          </w:p>
        </w:tc>
      </w:tr>
      <w:tr>
        <w:trPr>
          <w:trHeight w:val="474" w:hRule="exact"/>
        </w:trPr>
        <w:tc>
          <w:tcPr>
            <w:tcW w:w="4022" w:type="dxa"/>
            <w:tcBorders>
              <w:top w:val="nil" w:sz="6" w:space="0" w:color="auto"/>
              <w:left w:val="nil" w:sz="6" w:space="0" w:color="auto"/>
              <w:bottom w:val="nil" w:sz="6" w:space="0" w:color="auto"/>
              <w:right w:val="single" w:sz="4" w:space="0" w:color="000000"/>
            </w:tcBorders>
          </w:tcPr>
          <w:p>
            <w:pPr>
              <w:pStyle w:val="TableParagraph"/>
              <w:spacing w:line="240" w:lineRule="auto" w:before="89"/>
              <w:ind w:left="122" w:right="0"/>
              <w:jc w:val="left"/>
              <w:rPr>
                <w:rFonts w:ascii="宋体" w:hAnsi="宋体" w:cs="宋体" w:eastAsia="宋体" w:hint="default"/>
                <w:sz w:val="18"/>
                <w:szCs w:val="18"/>
              </w:rPr>
            </w:pPr>
            <w:r>
              <w:rPr>
                <w:rFonts w:ascii="宋体" w:hAnsi="宋体" w:cs="宋体" w:eastAsia="宋体" w:hint="default"/>
                <w:sz w:val="18"/>
                <w:szCs w:val="18"/>
              </w:rPr>
              <w:t>非流动资产债务利得或损失小计</w:t>
            </w:r>
          </w:p>
        </w:tc>
        <w:tc>
          <w:tcPr>
            <w:tcW w:w="1866" w:type="dxa"/>
            <w:tcBorders>
              <w:top w:val="nil" w:sz="6" w:space="0" w:color="auto"/>
              <w:left w:val="single" w:sz="4" w:space="0" w:color="000000"/>
              <w:bottom w:val="nil" w:sz="6" w:space="0" w:color="auto"/>
              <w:right w:val="single" w:sz="4" w:space="0" w:color="000000"/>
            </w:tcBorders>
          </w:tcPr>
          <w:p>
            <w:pPr/>
          </w:p>
        </w:tc>
        <w:tc>
          <w:tcPr>
            <w:tcW w:w="1773" w:type="dxa"/>
            <w:tcBorders>
              <w:top w:val="nil" w:sz="6" w:space="0" w:color="auto"/>
              <w:left w:val="single" w:sz="4" w:space="0" w:color="000000"/>
              <w:bottom w:val="nil" w:sz="6" w:space="0" w:color="auto"/>
              <w:right w:val="single" w:sz="4" w:space="0" w:color="000000"/>
            </w:tcBorders>
          </w:tcPr>
          <w:p>
            <w:pPr/>
          </w:p>
        </w:tc>
        <w:tc>
          <w:tcPr>
            <w:tcW w:w="2209" w:type="dxa"/>
            <w:tcBorders>
              <w:top w:val="nil" w:sz="6" w:space="0" w:color="auto"/>
              <w:left w:val="single" w:sz="4" w:space="0" w:color="000000"/>
              <w:bottom w:val="nil" w:sz="6" w:space="0" w:color="auto"/>
              <w:right w:val="nil" w:sz="6" w:space="0" w:color="auto"/>
            </w:tcBorders>
          </w:tcPr>
          <w:p>
            <w:pPr/>
          </w:p>
        </w:tc>
      </w:tr>
      <w:tr>
        <w:trPr>
          <w:trHeight w:val="488" w:hRule="exact"/>
        </w:trPr>
        <w:tc>
          <w:tcPr>
            <w:tcW w:w="4022" w:type="dxa"/>
            <w:tcBorders>
              <w:top w:val="nil" w:sz="6" w:space="0" w:color="auto"/>
              <w:left w:val="nil" w:sz="6" w:space="0" w:color="auto"/>
              <w:bottom w:val="single" w:sz="12" w:space="0" w:color="000000"/>
              <w:right w:val="single" w:sz="4" w:space="0" w:color="000000"/>
            </w:tcBorders>
          </w:tcPr>
          <w:p>
            <w:pPr>
              <w:pStyle w:val="TableParagraph"/>
              <w:spacing w:line="240" w:lineRule="auto" w:before="93"/>
              <w:ind w:left="20"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86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5"/>
              <w:ind w:right="100"/>
              <w:jc w:val="right"/>
              <w:rPr>
                <w:rFonts w:ascii="Times New Roman" w:hAnsi="Times New Roman" w:cs="Times New Roman" w:eastAsia="Times New Roman" w:hint="default"/>
                <w:sz w:val="18"/>
                <w:szCs w:val="18"/>
              </w:rPr>
            </w:pPr>
            <w:r>
              <w:rPr>
                <w:rFonts w:ascii="Times New Roman"/>
                <w:b/>
                <w:w w:val="95"/>
                <w:sz w:val="18"/>
              </w:rPr>
              <w:t>-123,913.65</w:t>
            </w:r>
            <w:r>
              <w:rPr>
                <w:rFonts w:ascii="Times New Roman"/>
                <w:sz w:val="18"/>
              </w:rPr>
            </w:r>
          </w:p>
        </w:tc>
        <w:tc>
          <w:tcPr>
            <w:tcW w:w="177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5"/>
              <w:ind w:right="100"/>
              <w:jc w:val="right"/>
              <w:rPr>
                <w:rFonts w:ascii="Times New Roman" w:hAnsi="Times New Roman" w:cs="Times New Roman" w:eastAsia="Times New Roman" w:hint="default"/>
                <w:sz w:val="18"/>
                <w:szCs w:val="18"/>
              </w:rPr>
            </w:pPr>
            <w:r>
              <w:rPr>
                <w:rFonts w:ascii="Times New Roman"/>
                <w:b/>
                <w:w w:val="95"/>
                <w:sz w:val="18"/>
              </w:rPr>
              <w:t>-104,293.13</w:t>
            </w:r>
            <w:r>
              <w:rPr>
                <w:rFonts w:ascii="Times New Roman"/>
                <w:sz w:val="18"/>
              </w:rPr>
            </w:r>
          </w:p>
        </w:tc>
        <w:tc>
          <w:tcPr>
            <w:tcW w:w="2209" w:type="dxa"/>
            <w:tcBorders>
              <w:top w:val="nil" w:sz="6" w:space="0" w:color="auto"/>
              <w:left w:val="single" w:sz="4" w:space="0" w:color="000000"/>
              <w:bottom w:val="single" w:sz="12" w:space="0" w:color="000000"/>
              <w:right w:val="nil" w:sz="6" w:space="0" w:color="auto"/>
            </w:tcBorders>
          </w:tcPr>
          <w:p>
            <w:pPr>
              <w:pStyle w:val="TableParagraph"/>
              <w:spacing w:line="240" w:lineRule="auto" w:before="135"/>
              <w:ind w:right="105"/>
              <w:jc w:val="right"/>
              <w:rPr>
                <w:rFonts w:ascii="Times New Roman" w:hAnsi="Times New Roman" w:cs="Times New Roman" w:eastAsia="Times New Roman" w:hint="default"/>
                <w:sz w:val="18"/>
                <w:szCs w:val="18"/>
              </w:rPr>
            </w:pPr>
            <w:r>
              <w:rPr>
                <w:rFonts w:ascii="Times New Roman"/>
                <w:b/>
                <w:w w:val="95"/>
                <w:sz w:val="18"/>
              </w:rPr>
              <w:t>-123,913.65</w:t>
            </w:r>
            <w:r>
              <w:rPr>
                <w:rFonts w:ascii="Times New Roman"/>
                <w:sz w:val="18"/>
              </w:rPr>
            </w:r>
          </w:p>
        </w:tc>
      </w:tr>
    </w:tbl>
    <w:p>
      <w:pPr>
        <w:spacing w:line="240" w:lineRule="auto" w:before="1"/>
        <w:rPr>
          <w:rFonts w:ascii="宋体" w:hAnsi="宋体" w:cs="宋体" w:eastAsia="宋体" w:hint="default"/>
          <w:b/>
          <w:bCs/>
          <w:sz w:val="9"/>
          <w:szCs w:val="9"/>
        </w:rPr>
      </w:pPr>
    </w:p>
    <w:p>
      <w:pPr>
        <w:pStyle w:val="Heading5"/>
        <w:spacing w:line="240" w:lineRule="auto"/>
        <w:ind w:left="656" w:right="2877"/>
        <w:jc w:val="left"/>
        <w:rPr>
          <w:b w:val="0"/>
          <w:bCs w:val="0"/>
        </w:rPr>
      </w:pPr>
      <w:r>
        <w:rPr/>
        <w:pict>
          <v:group style="position:absolute;margin-left:51.300003pt;margin-top:-79.006287pt;width:492.8pt;height:.5pt;mso-position-horizontal-relative:page;mso-position-vertical-relative:paragraph;z-index:-1169176" coordorigin="1026,-1580" coordsize="9856,10">
            <v:shape style="position:absolute;left:1026;top:-1580;width:4003;height:10" type="#_x0000_t75" stroked="false">
              <v:imagedata r:id="rId523" o:title=""/>
            </v:shape>
            <v:shape style="position:absolute;left:5024;top:-1580;width:1871;height:10" type="#_x0000_t75" stroked="false">
              <v:imagedata r:id="rId524" o:title=""/>
            </v:shape>
            <v:shape style="position:absolute;left:6890;top:-1580;width:3992;height:10" type="#_x0000_t75" stroked="false">
              <v:imagedata r:id="rId525" o:title=""/>
            </v:shape>
            <w10:wrap type="none"/>
          </v:group>
        </w:pict>
      </w:r>
      <w:r>
        <w:rPr/>
        <w:pict>
          <v:group style="position:absolute;margin-left:51.300003pt;margin-top:-55.186325pt;width:492.8pt;height:.5pt;mso-position-horizontal-relative:page;mso-position-vertical-relative:paragraph;z-index:-1169152" coordorigin="1026,-1104" coordsize="9856,10">
            <v:shape style="position:absolute;left:1026;top:-1104;width:4003;height:10" type="#_x0000_t75" stroked="false">
              <v:imagedata r:id="rId523" o:title=""/>
            </v:shape>
            <v:shape style="position:absolute;left:5024;top:-1104;width:1871;height:10" type="#_x0000_t75" stroked="false">
              <v:imagedata r:id="rId524" o:title=""/>
            </v:shape>
            <v:shape style="position:absolute;left:6890;top:-1104;width:3992;height:10" type="#_x0000_t75" stroked="false">
              <v:imagedata r:id="rId525" o:title=""/>
            </v:shape>
            <w10:wrap type="none"/>
          </v:group>
        </w:pict>
      </w:r>
      <w:r>
        <w:rPr/>
        <w:pict>
          <v:group style="position:absolute;margin-left:51.300003pt;margin-top:-31.30632pt;width:492.8pt;height:.5pt;mso-position-horizontal-relative:page;mso-position-vertical-relative:paragraph;z-index:-1169128" coordorigin="1026,-626" coordsize="9856,10">
            <v:shape style="position:absolute;left:1026;top:-626;width:4003;height:10" type="#_x0000_t75" stroked="false">
              <v:imagedata r:id="rId523" o:title=""/>
            </v:shape>
            <v:shape style="position:absolute;left:5024;top:-626;width:1871;height:10" type="#_x0000_t75" stroked="false">
              <v:imagedata r:id="rId524" o:title=""/>
            </v:shape>
            <v:shape style="position:absolute;left:6890;top:-626;width:3992;height:10" type="#_x0000_t75" stroked="false">
              <v:imagedata r:id="rId525" o:title=""/>
            </v:shape>
            <w10:wrap type="none"/>
          </v:group>
        </w:pict>
      </w:r>
      <w:r>
        <w:rPr/>
        <w:pict>
          <v:shape style="position:absolute;margin-left:272.800018pt;margin-top:39.753677pt;width:.480006pt;height:.6pt;mso-position-horizontal-relative:page;mso-position-vertical-relative:paragraph;z-index:16960" type="#_x0000_t75" stroked="false">
            <v:imagedata r:id="rId522" o:title=""/>
          </v:shape>
        </w:pict>
      </w:r>
      <w:r>
        <w:rPr/>
        <w:pict>
          <v:shape style="position:absolute;margin-left:395.079987pt;margin-top:39.753677pt;width:.480006pt;height:.6pt;mso-position-horizontal-relative:page;mso-position-vertical-relative:paragraph;z-index:16984" type="#_x0000_t75" stroked="false">
            <v:imagedata r:id="rId522" o:title=""/>
          </v:shape>
        </w:pict>
      </w:r>
      <w:r>
        <w:rPr/>
        <w:pict>
          <v:group style="position:absolute;margin-left:51.300003pt;margin-top:60.633682pt;width:473.95pt;height:.5pt;mso-position-horizontal-relative:page;mso-position-vertical-relative:paragraph;z-index:-1169056" coordorigin="1026,1213" coordsize="9479,10">
            <v:shape style="position:absolute;left:1026;top:1213;width:6876;height:10" type="#_x0000_t75" stroked="false">
              <v:imagedata r:id="rId517" o:title=""/>
            </v:shape>
            <v:shape style="position:absolute;left:7897;top:1213;width:2608;height:10" type="#_x0000_t75" stroked="false">
              <v:imagedata r:id="rId519" o:title=""/>
            </v:shape>
            <w10:wrap type="none"/>
          </v:group>
        </w:pict>
      </w:r>
      <w:r>
        <w:rPr/>
        <w:pict>
          <v:group style="position:absolute;margin-left:51.300003pt;margin-top:80.973709pt;width:473.95pt;height:.5pt;mso-position-horizontal-relative:page;mso-position-vertical-relative:paragraph;z-index:-1169032" coordorigin="1026,1619" coordsize="9479,10">
            <v:shape style="position:absolute;left:1026;top:1619;width:6876;height:10" type="#_x0000_t75" stroked="false">
              <v:imagedata r:id="rId517" o:title=""/>
            </v:shape>
            <v:shape style="position:absolute;left:7897;top:1619;width:2608;height:10" type="#_x0000_t75" stroked="false">
              <v:imagedata r:id="rId519" o:title=""/>
            </v:shape>
            <w10:wrap type="none"/>
          </v:group>
        </w:pict>
      </w:r>
      <w:r>
        <w:rPr/>
        <w:pict>
          <v:group style="position:absolute;margin-left:51.300003pt;margin-top:101.253708pt;width:473.95pt;height:.5pt;mso-position-horizontal-relative:page;mso-position-vertical-relative:paragraph;z-index:-1169008" coordorigin="1026,2025" coordsize="9479,10">
            <v:shape style="position:absolute;left:1026;top:2025;width:6876;height:10" type="#_x0000_t75" stroked="false">
              <v:imagedata r:id="rId517" o:title=""/>
            </v:shape>
            <v:shape style="position:absolute;left:7897;top:2025;width:2608;height:10" type="#_x0000_t75" stroked="false">
              <v:imagedata r:id="rId518" o:title=""/>
            </v:shape>
            <w10:wrap type="none"/>
          </v:group>
        </w:pict>
      </w:r>
      <w:bookmarkStart w:name="（四十二） 其他收益" w:id="249"/>
      <w:bookmarkEnd w:id="249"/>
      <w:r>
        <w:rPr>
          <w:b w:val="0"/>
          <w:bCs w:val="0"/>
        </w:rPr>
      </w:r>
      <w:r>
        <w:rPr/>
        <w:t>（四十二）其他收益</w:t>
      </w:r>
      <w:r>
        <w:rPr>
          <w:b w:val="0"/>
          <w:bCs w:val="0"/>
        </w:rPr>
      </w:r>
    </w:p>
    <w:p>
      <w:pPr>
        <w:spacing w:line="240" w:lineRule="auto" w:before="6"/>
        <w:rPr>
          <w:rFonts w:ascii="宋体" w:hAnsi="宋体" w:cs="宋体" w:eastAsia="宋体" w:hint="default"/>
          <w:b/>
          <w:bCs/>
          <w:sz w:val="5"/>
          <w:szCs w:val="5"/>
        </w:rPr>
      </w:pPr>
    </w:p>
    <w:tbl>
      <w:tblPr>
        <w:tblW w:w="0" w:type="auto"/>
        <w:jc w:val="left"/>
        <w:tblInd w:w="111" w:type="dxa"/>
        <w:tblLayout w:type="fixed"/>
        <w:tblCellMar>
          <w:top w:w="0" w:type="dxa"/>
          <w:left w:w="0" w:type="dxa"/>
          <w:bottom w:w="0" w:type="dxa"/>
          <w:right w:w="0" w:type="dxa"/>
        </w:tblCellMar>
        <w:tblLook w:val="01E0"/>
      </w:tblPr>
      <w:tblGrid>
        <w:gridCol w:w="4449"/>
        <w:gridCol w:w="2446"/>
        <w:gridCol w:w="2598"/>
      </w:tblGrid>
      <w:tr>
        <w:trPr>
          <w:trHeight w:val="416" w:hRule="exact"/>
        </w:trPr>
        <w:tc>
          <w:tcPr>
            <w:tcW w:w="4449"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51"/>
              <w:ind w:left="20"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44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51"/>
              <w:ind w:left="765" w:right="0"/>
              <w:jc w:val="left"/>
              <w:rPr>
                <w:rFonts w:ascii="宋体" w:hAnsi="宋体" w:cs="宋体" w:eastAsia="宋体" w:hint="default"/>
                <w:sz w:val="18"/>
                <w:szCs w:val="18"/>
              </w:rPr>
            </w:pPr>
            <w:r>
              <w:rPr>
                <w:rFonts w:ascii="宋体" w:hAnsi="宋体" w:cs="宋体" w:eastAsia="宋体" w:hint="default"/>
                <w:b/>
                <w:bCs/>
                <w:sz w:val="18"/>
                <w:szCs w:val="18"/>
              </w:rPr>
              <w:t>本期发生额</w:t>
            </w:r>
            <w:r>
              <w:rPr>
                <w:rFonts w:ascii="宋体" w:hAnsi="宋体" w:cs="宋体" w:eastAsia="宋体" w:hint="default"/>
                <w:sz w:val="18"/>
                <w:szCs w:val="18"/>
              </w:rPr>
            </w:r>
          </w:p>
        </w:tc>
        <w:tc>
          <w:tcPr>
            <w:tcW w:w="2598"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51"/>
              <w:ind w:right="5"/>
              <w:jc w:val="center"/>
              <w:rPr>
                <w:rFonts w:ascii="宋体" w:hAnsi="宋体" w:cs="宋体" w:eastAsia="宋体" w:hint="default"/>
                <w:sz w:val="18"/>
                <w:szCs w:val="18"/>
              </w:rPr>
            </w:pPr>
            <w:r>
              <w:rPr>
                <w:rFonts w:ascii="宋体" w:hAnsi="宋体" w:cs="宋体" w:eastAsia="宋体" w:hint="default"/>
                <w:b/>
                <w:bCs/>
                <w:sz w:val="18"/>
                <w:szCs w:val="18"/>
              </w:rPr>
              <w:t>与资产相关</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与收益相关</w:t>
            </w:r>
            <w:r>
              <w:rPr>
                <w:rFonts w:ascii="宋体" w:hAnsi="宋体" w:cs="宋体" w:eastAsia="宋体" w:hint="default"/>
                <w:sz w:val="18"/>
                <w:szCs w:val="18"/>
              </w:rPr>
            </w:r>
          </w:p>
        </w:tc>
      </w:tr>
      <w:tr>
        <w:trPr>
          <w:trHeight w:val="496" w:hRule="exact"/>
        </w:trPr>
        <w:tc>
          <w:tcPr>
            <w:tcW w:w="4449" w:type="dxa"/>
            <w:tcBorders>
              <w:top w:val="single" w:sz="4" w:space="0" w:color="000000"/>
              <w:left w:val="nil" w:sz="6" w:space="0" w:color="auto"/>
              <w:bottom w:val="nil" w:sz="6" w:space="0" w:color="auto"/>
              <w:right w:val="single" w:sz="4" w:space="0" w:color="000000"/>
            </w:tcBorders>
          </w:tcPr>
          <w:p>
            <w:pPr>
              <w:pStyle w:val="TableParagraph"/>
              <w:spacing w:line="240" w:lineRule="auto" w:before="133"/>
              <w:ind w:left="1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特种集成电路研发项目</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p>
        </w:tc>
        <w:tc>
          <w:tcPr>
            <w:tcW w:w="244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18,092,903.68</w:t>
            </w:r>
          </w:p>
        </w:tc>
        <w:tc>
          <w:tcPr>
            <w:tcW w:w="2598" w:type="dxa"/>
            <w:tcBorders>
              <w:top w:val="single" w:sz="4" w:space="0" w:color="000000"/>
              <w:left w:val="single" w:sz="4" w:space="0" w:color="000000"/>
              <w:bottom w:val="nil" w:sz="6" w:space="0" w:color="auto"/>
              <w:right w:val="nil" w:sz="6" w:space="0" w:color="auto"/>
            </w:tcBorders>
          </w:tcPr>
          <w:p>
            <w:pPr>
              <w:pStyle w:val="TableParagraph"/>
              <w:spacing w:line="240" w:lineRule="auto" w:before="133"/>
              <w:ind w:right="3"/>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406" w:hRule="exact"/>
        </w:trPr>
        <w:tc>
          <w:tcPr>
            <w:tcW w:w="4449" w:type="dxa"/>
            <w:tcBorders>
              <w:top w:val="nil" w:sz="6" w:space="0" w:color="auto"/>
              <w:left w:val="nil" w:sz="6" w:space="0" w:color="auto"/>
              <w:bottom w:val="nil" w:sz="6" w:space="0" w:color="auto"/>
              <w:right w:val="single" w:sz="4" w:space="0" w:color="000000"/>
            </w:tcBorders>
          </w:tcPr>
          <w:p>
            <w:pPr>
              <w:pStyle w:val="TableParagraph"/>
              <w:spacing w:line="240" w:lineRule="auto" w:before="47"/>
              <w:ind w:left="1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特种集成电路研发项目</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p>
        </w:tc>
        <w:tc>
          <w:tcPr>
            <w:tcW w:w="2446"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103"/>
              <w:jc w:val="right"/>
              <w:rPr>
                <w:rFonts w:ascii="Times New Roman" w:hAnsi="Times New Roman" w:cs="Times New Roman" w:eastAsia="Times New Roman" w:hint="default"/>
                <w:sz w:val="18"/>
                <w:szCs w:val="18"/>
              </w:rPr>
            </w:pPr>
            <w:r>
              <w:rPr>
                <w:rFonts w:ascii="Times New Roman"/>
                <w:spacing w:val="-1"/>
                <w:sz w:val="18"/>
              </w:rPr>
              <w:t>17,914,405.56</w:t>
            </w:r>
          </w:p>
        </w:tc>
        <w:tc>
          <w:tcPr>
            <w:tcW w:w="2598" w:type="dxa"/>
            <w:tcBorders>
              <w:top w:val="nil" w:sz="6" w:space="0" w:color="auto"/>
              <w:left w:val="single" w:sz="4" w:space="0" w:color="000000"/>
              <w:bottom w:val="nil" w:sz="6" w:space="0" w:color="auto"/>
              <w:right w:val="nil" w:sz="6" w:space="0" w:color="auto"/>
            </w:tcBorders>
          </w:tcPr>
          <w:p>
            <w:pPr>
              <w:pStyle w:val="TableParagraph"/>
              <w:spacing w:line="240" w:lineRule="auto" w:before="47"/>
              <w:ind w:right="3"/>
              <w:jc w:val="center"/>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406" w:hRule="exact"/>
        </w:trPr>
        <w:tc>
          <w:tcPr>
            <w:tcW w:w="4449" w:type="dxa"/>
            <w:tcBorders>
              <w:top w:val="nil" w:sz="6" w:space="0" w:color="auto"/>
              <w:left w:val="nil" w:sz="6" w:space="0" w:color="auto"/>
              <w:bottom w:val="nil" w:sz="6" w:space="0" w:color="auto"/>
              <w:right w:val="single" w:sz="4" w:space="0" w:color="000000"/>
            </w:tcBorders>
          </w:tcPr>
          <w:p>
            <w:pPr>
              <w:pStyle w:val="TableParagraph"/>
              <w:spacing w:line="240" w:lineRule="auto" w:before="48"/>
              <w:ind w:left="122" w:right="0"/>
              <w:jc w:val="left"/>
              <w:rPr>
                <w:rFonts w:ascii="宋体" w:hAnsi="宋体" w:cs="宋体" w:eastAsia="宋体" w:hint="default"/>
                <w:sz w:val="18"/>
                <w:szCs w:val="18"/>
              </w:rPr>
            </w:pPr>
            <w:r>
              <w:rPr>
                <w:rFonts w:ascii="宋体" w:hAnsi="宋体" w:cs="宋体" w:eastAsia="宋体" w:hint="default"/>
                <w:sz w:val="18"/>
                <w:szCs w:val="18"/>
              </w:rPr>
              <w:t>软件企业退税</w:t>
            </w:r>
          </w:p>
        </w:tc>
        <w:tc>
          <w:tcPr>
            <w:tcW w:w="24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0"/>
              <w:ind w:right="103"/>
              <w:jc w:val="right"/>
              <w:rPr>
                <w:rFonts w:ascii="Times New Roman" w:hAnsi="Times New Roman" w:cs="Times New Roman" w:eastAsia="Times New Roman" w:hint="default"/>
                <w:sz w:val="18"/>
                <w:szCs w:val="18"/>
              </w:rPr>
            </w:pPr>
            <w:r>
              <w:rPr>
                <w:rFonts w:ascii="Times New Roman"/>
                <w:spacing w:val="-1"/>
                <w:sz w:val="18"/>
              </w:rPr>
              <w:t>9,892,607.38</w:t>
            </w:r>
          </w:p>
        </w:tc>
        <w:tc>
          <w:tcPr>
            <w:tcW w:w="2598"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3"/>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406" w:hRule="exact"/>
        </w:trPr>
        <w:tc>
          <w:tcPr>
            <w:tcW w:w="4449" w:type="dxa"/>
            <w:tcBorders>
              <w:top w:val="nil" w:sz="6" w:space="0" w:color="auto"/>
              <w:left w:val="nil" w:sz="6" w:space="0" w:color="auto"/>
              <w:bottom w:val="nil" w:sz="6" w:space="0" w:color="auto"/>
              <w:right w:val="single" w:sz="4" w:space="0" w:color="000000"/>
            </w:tcBorders>
          </w:tcPr>
          <w:p>
            <w:pPr>
              <w:pStyle w:val="TableParagraph"/>
              <w:spacing w:line="240" w:lineRule="auto" w:before="47"/>
              <w:ind w:left="1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高端智能芯片研发项目</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p>
        </w:tc>
        <w:tc>
          <w:tcPr>
            <w:tcW w:w="2446"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103"/>
              <w:jc w:val="right"/>
              <w:rPr>
                <w:rFonts w:ascii="Times New Roman" w:hAnsi="Times New Roman" w:cs="Times New Roman" w:eastAsia="Times New Roman" w:hint="default"/>
                <w:sz w:val="18"/>
                <w:szCs w:val="18"/>
              </w:rPr>
            </w:pPr>
            <w:r>
              <w:rPr>
                <w:rFonts w:ascii="Times New Roman"/>
                <w:spacing w:val="-1"/>
                <w:sz w:val="18"/>
              </w:rPr>
              <w:t>6,969,000.00</w:t>
            </w:r>
          </w:p>
        </w:tc>
        <w:tc>
          <w:tcPr>
            <w:tcW w:w="2598" w:type="dxa"/>
            <w:tcBorders>
              <w:top w:val="nil" w:sz="6" w:space="0" w:color="auto"/>
              <w:left w:val="single" w:sz="4" w:space="0" w:color="000000"/>
              <w:bottom w:val="nil" w:sz="6" w:space="0" w:color="auto"/>
              <w:right w:val="nil" w:sz="6" w:space="0" w:color="auto"/>
            </w:tcBorders>
          </w:tcPr>
          <w:p>
            <w:pPr>
              <w:pStyle w:val="TableParagraph"/>
              <w:spacing w:line="240" w:lineRule="auto" w:before="47"/>
              <w:ind w:right="3"/>
              <w:jc w:val="center"/>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406" w:hRule="exact"/>
        </w:trPr>
        <w:tc>
          <w:tcPr>
            <w:tcW w:w="4449" w:type="dxa"/>
            <w:tcBorders>
              <w:top w:val="nil" w:sz="6" w:space="0" w:color="auto"/>
              <w:left w:val="nil" w:sz="6" w:space="0" w:color="auto"/>
              <w:bottom w:val="nil" w:sz="6" w:space="0" w:color="auto"/>
              <w:right w:val="single" w:sz="4" w:space="0" w:color="000000"/>
            </w:tcBorders>
          </w:tcPr>
          <w:p>
            <w:pPr>
              <w:pStyle w:val="TableParagraph"/>
              <w:spacing w:line="240" w:lineRule="auto" w:before="47"/>
              <w:ind w:left="122" w:right="0"/>
              <w:jc w:val="left"/>
              <w:rPr>
                <w:rFonts w:ascii="宋体" w:hAnsi="宋体" w:cs="宋体" w:eastAsia="宋体" w:hint="default"/>
                <w:sz w:val="18"/>
                <w:szCs w:val="18"/>
              </w:rPr>
            </w:pPr>
            <w:r>
              <w:rPr>
                <w:rFonts w:ascii="宋体" w:hAnsi="宋体" w:cs="宋体" w:eastAsia="宋体" w:hint="default"/>
                <w:sz w:val="18"/>
                <w:szCs w:val="18"/>
              </w:rPr>
              <w:t>可编程系统芯片</w:t>
            </w:r>
          </w:p>
        </w:tc>
        <w:tc>
          <w:tcPr>
            <w:tcW w:w="2446"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103"/>
              <w:jc w:val="right"/>
              <w:rPr>
                <w:rFonts w:ascii="Times New Roman" w:hAnsi="Times New Roman" w:cs="Times New Roman" w:eastAsia="Times New Roman" w:hint="default"/>
                <w:sz w:val="18"/>
                <w:szCs w:val="18"/>
              </w:rPr>
            </w:pPr>
            <w:r>
              <w:rPr>
                <w:rFonts w:ascii="Times New Roman"/>
                <w:spacing w:val="-1"/>
                <w:sz w:val="18"/>
              </w:rPr>
              <w:t>3,971,030.16</w:t>
            </w:r>
          </w:p>
        </w:tc>
        <w:tc>
          <w:tcPr>
            <w:tcW w:w="2598" w:type="dxa"/>
            <w:tcBorders>
              <w:top w:val="nil" w:sz="6" w:space="0" w:color="auto"/>
              <w:left w:val="single" w:sz="4" w:space="0" w:color="000000"/>
              <w:bottom w:val="nil" w:sz="6" w:space="0" w:color="auto"/>
              <w:right w:val="nil" w:sz="6" w:space="0" w:color="auto"/>
            </w:tcBorders>
          </w:tcPr>
          <w:p>
            <w:pPr>
              <w:pStyle w:val="TableParagraph"/>
              <w:spacing w:line="240" w:lineRule="auto" w:before="47"/>
              <w:ind w:right="3"/>
              <w:jc w:val="center"/>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406" w:hRule="exact"/>
        </w:trPr>
        <w:tc>
          <w:tcPr>
            <w:tcW w:w="4449" w:type="dxa"/>
            <w:tcBorders>
              <w:top w:val="nil" w:sz="6" w:space="0" w:color="auto"/>
              <w:left w:val="nil" w:sz="6" w:space="0" w:color="auto"/>
              <w:bottom w:val="nil" w:sz="6" w:space="0" w:color="auto"/>
              <w:right w:val="single" w:sz="4" w:space="0" w:color="000000"/>
            </w:tcBorders>
          </w:tcPr>
          <w:p>
            <w:pPr>
              <w:pStyle w:val="TableParagraph"/>
              <w:spacing w:line="240" w:lineRule="auto" w:before="48"/>
              <w:ind w:left="122" w:right="0"/>
              <w:jc w:val="left"/>
              <w:rPr>
                <w:rFonts w:ascii="宋体" w:hAnsi="宋体" w:cs="宋体" w:eastAsia="宋体" w:hint="default"/>
                <w:sz w:val="18"/>
                <w:szCs w:val="18"/>
              </w:rPr>
            </w:pPr>
            <w:r>
              <w:rPr>
                <w:rFonts w:ascii="宋体" w:hAnsi="宋体" w:cs="宋体" w:eastAsia="宋体" w:hint="default"/>
                <w:sz w:val="18"/>
                <w:szCs w:val="18"/>
              </w:rPr>
              <w:t>科技奖励</w:t>
            </w:r>
          </w:p>
        </w:tc>
        <w:tc>
          <w:tcPr>
            <w:tcW w:w="24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0"/>
              <w:ind w:right="103"/>
              <w:jc w:val="right"/>
              <w:rPr>
                <w:rFonts w:ascii="Times New Roman" w:hAnsi="Times New Roman" w:cs="Times New Roman" w:eastAsia="Times New Roman" w:hint="default"/>
                <w:sz w:val="18"/>
                <w:szCs w:val="18"/>
              </w:rPr>
            </w:pPr>
            <w:r>
              <w:rPr>
                <w:rFonts w:ascii="Times New Roman"/>
                <w:spacing w:val="-1"/>
                <w:sz w:val="18"/>
              </w:rPr>
              <w:t>3,556,100.00</w:t>
            </w:r>
          </w:p>
        </w:tc>
        <w:tc>
          <w:tcPr>
            <w:tcW w:w="2598"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3"/>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406" w:hRule="exact"/>
        </w:trPr>
        <w:tc>
          <w:tcPr>
            <w:tcW w:w="4449" w:type="dxa"/>
            <w:tcBorders>
              <w:top w:val="nil" w:sz="6" w:space="0" w:color="auto"/>
              <w:left w:val="nil" w:sz="6" w:space="0" w:color="auto"/>
              <w:bottom w:val="nil" w:sz="6" w:space="0" w:color="auto"/>
              <w:right w:val="single" w:sz="4" w:space="0" w:color="000000"/>
            </w:tcBorders>
          </w:tcPr>
          <w:p>
            <w:pPr>
              <w:pStyle w:val="TableParagraph"/>
              <w:spacing w:line="240" w:lineRule="auto" w:before="47"/>
              <w:ind w:left="122" w:right="0"/>
              <w:jc w:val="left"/>
              <w:rPr>
                <w:rFonts w:ascii="宋体" w:hAnsi="宋体" w:cs="宋体" w:eastAsia="宋体" w:hint="default"/>
                <w:sz w:val="18"/>
                <w:szCs w:val="18"/>
              </w:rPr>
            </w:pPr>
            <w:r>
              <w:rPr>
                <w:rFonts w:ascii="宋体" w:hAnsi="宋体" w:cs="宋体" w:eastAsia="宋体" w:hint="default"/>
                <w:sz w:val="18"/>
                <w:szCs w:val="18"/>
              </w:rPr>
              <w:t>人才奖励</w:t>
            </w:r>
          </w:p>
        </w:tc>
        <w:tc>
          <w:tcPr>
            <w:tcW w:w="2446"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103"/>
              <w:jc w:val="right"/>
              <w:rPr>
                <w:rFonts w:ascii="Times New Roman" w:hAnsi="Times New Roman" w:cs="Times New Roman" w:eastAsia="Times New Roman" w:hint="default"/>
                <w:sz w:val="18"/>
                <w:szCs w:val="18"/>
              </w:rPr>
            </w:pPr>
            <w:r>
              <w:rPr>
                <w:rFonts w:ascii="Times New Roman"/>
                <w:spacing w:val="-1"/>
                <w:sz w:val="18"/>
              </w:rPr>
              <w:t>2,099,000.00</w:t>
            </w:r>
          </w:p>
        </w:tc>
        <w:tc>
          <w:tcPr>
            <w:tcW w:w="2598" w:type="dxa"/>
            <w:tcBorders>
              <w:top w:val="nil" w:sz="6" w:space="0" w:color="auto"/>
              <w:left w:val="single" w:sz="4" w:space="0" w:color="000000"/>
              <w:bottom w:val="nil" w:sz="6" w:space="0" w:color="auto"/>
              <w:right w:val="nil" w:sz="6" w:space="0" w:color="auto"/>
            </w:tcBorders>
          </w:tcPr>
          <w:p>
            <w:pPr>
              <w:pStyle w:val="TableParagraph"/>
              <w:spacing w:line="240" w:lineRule="auto" w:before="47"/>
              <w:ind w:right="3"/>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406" w:hRule="exact"/>
        </w:trPr>
        <w:tc>
          <w:tcPr>
            <w:tcW w:w="4449" w:type="dxa"/>
            <w:tcBorders>
              <w:top w:val="nil" w:sz="6" w:space="0" w:color="auto"/>
              <w:left w:val="nil" w:sz="6" w:space="0" w:color="auto"/>
              <w:bottom w:val="nil" w:sz="6" w:space="0" w:color="auto"/>
              <w:right w:val="single" w:sz="4" w:space="0" w:color="000000"/>
            </w:tcBorders>
          </w:tcPr>
          <w:p>
            <w:pPr>
              <w:pStyle w:val="TableParagraph"/>
              <w:spacing w:line="240" w:lineRule="auto" w:before="47"/>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863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专项课题经费</w:t>
            </w:r>
          </w:p>
        </w:tc>
        <w:tc>
          <w:tcPr>
            <w:tcW w:w="2446"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103"/>
              <w:jc w:val="right"/>
              <w:rPr>
                <w:rFonts w:ascii="Times New Roman" w:hAnsi="Times New Roman" w:cs="Times New Roman" w:eastAsia="Times New Roman" w:hint="default"/>
                <w:sz w:val="18"/>
                <w:szCs w:val="18"/>
              </w:rPr>
            </w:pPr>
            <w:r>
              <w:rPr>
                <w:rFonts w:ascii="Times New Roman"/>
                <w:spacing w:val="-1"/>
                <w:sz w:val="18"/>
              </w:rPr>
              <w:t>1,830,000.00</w:t>
            </w:r>
          </w:p>
        </w:tc>
        <w:tc>
          <w:tcPr>
            <w:tcW w:w="2598" w:type="dxa"/>
            <w:tcBorders>
              <w:top w:val="nil" w:sz="6" w:space="0" w:color="auto"/>
              <w:left w:val="single" w:sz="4" w:space="0" w:color="000000"/>
              <w:bottom w:val="nil" w:sz="6" w:space="0" w:color="auto"/>
              <w:right w:val="nil" w:sz="6" w:space="0" w:color="auto"/>
            </w:tcBorders>
          </w:tcPr>
          <w:p>
            <w:pPr>
              <w:pStyle w:val="TableParagraph"/>
              <w:spacing w:line="240" w:lineRule="auto" w:before="47"/>
              <w:ind w:right="3"/>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406" w:hRule="exact"/>
        </w:trPr>
        <w:tc>
          <w:tcPr>
            <w:tcW w:w="4449" w:type="dxa"/>
            <w:tcBorders>
              <w:top w:val="nil" w:sz="6" w:space="0" w:color="auto"/>
              <w:left w:val="nil" w:sz="6" w:space="0" w:color="auto"/>
              <w:bottom w:val="nil" w:sz="6" w:space="0" w:color="auto"/>
              <w:right w:val="single" w:sz="4" w:space="0" w:color="000000"/>
            </w:tcBorders>
          </w:tcPr>
          <w:p>
            <w:pPr>
              <w:pStyle w:val="TableParagraph"/>
              <w:spacing w:line="240" w:lineRule="auto" w:before="48"/>
              <w:ind w:left="122" w:right="0"/>
              <w:jc w:val="left"/>
              <w:rPr>
                <w:rFonts w:ascii="宋体" w:hAnsi="宋体" w:cs="宋体" w:eastAsia="宋体" w:hint="default"/>
                <w:sz w:val="18"/>
                <w:szCs w:val="18"/>
              </w:rPr>
            </w:pPr>
            <w:r>
              <w:rPr>
                <w:rFonts w:ascii="宋体" w:hAnsi="宋体" w:cs="宋体" w:eastAsia="宋体" w:hint="default"/>
                <w:sz w:val="18"/>
                <w:szCs w:val="18"/>
              </w:rPr>
              <w:t>稳岗、专利等补贴</w:t>
            </w:r>
          </w:p>
        </w:tc>
        <w:tc>
          <w:tcPr>
            <w:tcW w:w="24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0"/>
              <w:ind w:right="103"/>
              <w:jc w:val="right"/>
              <w:rPr>
                <w:rFonts w:ascii="Times New Roman" w:hAnsi="Times New Roman" w:cs="Times New Roman" w:eastAsia="Times New Roman" w:hint="default"/>
                <w:sz w:val="18"/>
                <w:szCs w:val="18"/>
              </w:rPr>
            </w:pPr>
            <w:r>
              <w:rPr>
                <w:rFonts w:ascii="Times New Roman"/>
                <w:spacing w:val="-1"/>
                <w:sz w:val="18"/>
              </w:rPr>
              <w:t>1,746,506.24</w:t>
            </w:r>
          </w:p>
        </w:tc>
        <w:tc>
          <w:tcPr>
            <w:tcW w:w="2598"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3"/>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406" w:hRule="exact"/>
        </w:trPr>
        <w:tc>
          <w:tcPr>
            <w:tcW w:w="4449" w:type="dxa"/>
            <w:tcBorders>
              <w:top w:val="nil" w:sz="6" w:space="0" w:color="auto"/>
              <w:left w:val="nil" w:sz="6" w:space="0" w:color="auto"/>
              <w:bottom w:val="nil" w:sz="6" w:space="0" w:color="auto"/>
              <w:right w:val="single" w:sz="4" w:space="0" w:color="000000"/>
            </w:tcBorders>
          </w:tcPr>
          <w:p>
            <w:pPr>
              <w:pStyle w:val="TableParagraph"/>
              <w:spacing w:line="240" w:lineRule="auto" w:before="47"/>
              <w:ind w:left="122" w:right="0"/>
              <w:jc w:val="left"/>
              <w:rPr>
                <w:rFonts w:ascii="宋体" w:hAnsi="宋体" w:cs="宋体" w:eastAsia="宋体" w:hint="default"/>
                <w:sz w:val="18"/>
                <w:szCs w:val="18"/>
              </w:rPr>
            </w:pPr>
            <w:r>
              <w:rPr>
                <w:rFonts w:ascii="宋体" w:hAnsi="宋体" w:cs="宋体" w:eastAsia="宋体" w:hint="default"/>
                <w:sz w:val="18"/>
                <w:szCs w:val="18"/>
              </w:rPr>
              <w:t>年产</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7200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万件新型片式石英晶体元器件产业化项目</w:t>
            </w:r>
          </w:p>
        </w:tc>
        <w:tc>
          <w:tcPr>
            <w:tcW w:w="2446"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102"/>
              <w:jc w:val="right"/>
              <w:rPr>
                <w:rFonts w:ascii="Times New Roman" w:hAnsi="Times New Roman" w:cs="Times New Roman" w:eastAsia="Times New Roman" w:hint="default"/>
                <w:sz w:val="18"/>
                <w:szCs w:val="18"/>
              </w:rPr>
            </w:pPr>
            <w:r>
              <w:rPr>
                <w:rFonts w:ascii="Times New Roman"/>
                <w:spacing w:val="-1"/>
                <w:sz w:val="18"/>
              </w:rPr>
              <w:t>830,004.00</w:t>
            </w:r>
          </w:p>
        </w:tc>
        <w:tc>
          <w:tcPr>
            <w:tcW w:w="2598" w:type="dxa"/>
            <w:tcBorders>
              <w:top w:val="nil" w:sz="6" w:space="0" w:color="auto"/>
              <w:left w:val="single" w:sz="4" w:space="0" w:color="000000"/>
              <w:bottom w:val="nil" w:sz="6" w:space="0" w:color="auto"/>
              <w:right w:val="nil" w:sz="6" w:space="0" w:color="auto"/>
            </w:tcBorders>
          </w:tcPr>
          <w:p>
            <w:pPr>
              <w:pStyle w:val="TableParagraph"/>
              <w:spacing w:line="240" w:lineRule="auto" w:before="47"/>
              <w:ind w:right="3"/>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406" w:hRule="exact"/>
        </w:trPr>
        <w:tc>
          <w:tcPr>
            <w:tcW w:w="4449" w:type="dxa"/>
            <w:tcBorders>
              <w:top w:val="nil" w:sz="6" w:space="0" w:color="auto"/>
              <w:left w:val="nil" w:sz="6" w:space="0" w:color="auto"/>
              <w:bottom w:val="nil" w:sz="6" w:space="0" w:color="auto"/>
              <w:right w:val="single" w:sz="4" w:space="0" w:color="000000"/>
            </w:tcBorders>
          </w:tcPr>
          <w:p>
            <w:pPr>
              <w:pStyle w:val="TableParagraph"/>
              <w:spacing w:line="240" w:lineRule="auto" w:before="47"/>
              <w:ind w:left="122" w:right="0"/>
              <w:jc w:val="left"/>
              <w:rPr>
                <w:rFonts w:ascii="宋体" w:hAnsi="宋体" w:cs="宋体" w:eastAsia="宋体" w:hint="default"/>
                <w:sz w:val="18"/>
                <w:szCs w:val="18"/>
              </w:rPr>
            </w:pPr>
            <w:r>
              <w:rPr>
                <w:rFonts w:ascii="宋体" w:hAnsi="宋体" w:cs="宋体" w:eastAsia="宋体" w:hint="default"/>
                <w:sz w:val="18"/>
                <w:szCs w:val="18"/>
              </w:rPr>
              <w:t>出口奖励</w:t>
            </w:r>
          </w:p>
        </w:tc>
        <w:tc>
          <w:tcPr>
            <w:tcW w:w="2446"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102"/>
              <w:jc w:val="right"/>
              <w:rPr>
                <w:rFonts w:ascii="Times New Roman" w:hAnsi="Times New Roman" w:cs="Times New Roman" w:eastAsia="Times New Roman" w:hint="default"/>
                <w:sz w:val="18"/>
                <w:szCs w:val="18"/>
              </w:rPr>
            </w:pPr>
            <w:r>
              <w:rPr>
                <w:rFonts w:ascii="Times New Roman"/>
                <w:spacing w:val="-1"/>
                <w:sz w:val="18"/>
              </w:rPr>
              <w:t>704,379.00</w:t>
            </w:r>
          </w:p>
        </w:tc>
        <w:tc>
          <w:tcPr>
            <w:tcW w:w="2598" w:type="dxa"/>
            <w:tcBorders>
              <w:top w:val="nil" w:sz="6" w:space="0" w:color="auto"/>
              <w:left w:val="single" w:sz="4" w:space="0" w:color="000000"/>
              <w:bottom w:val="nil" w:sz="6" w:space="0" w:color="auto"/>
              <w:right w:val="nil" w:sz="6" w:space="0" w:color="auto"/>
            </w:tcBorders>
          </w:tcPr>
          <w:p>
            <w:pPr>
              <w:pStyle w:val="TableParagraph"/>
              <w:spacing w:line="240" w:lineRule="auto" w:before="47"/>
              <w:ind w:right="3"/>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406" w:hRule="exact"/>
        </w:trPr>
        <w:tc>
          <w:tcPr>
            <w:tcW w:w="4449" w:type="dxa"/>
            <w:tcBorders>
              <w:top w:val="nil" w:sz="6" w:space="0" w:color="auto"/>
              <w:left w:val="nil" w:sz="6" w:space="0" w:color="auto"/>
              <w:bottom w:val="nil" w:sz="6" w:space="0" w:color="auto"/>
              <w:right w:val="single" w:sz="4" w:space="0" w:color="000000"/>
            </w:tcBorders>
          </w:tcPr>
          <w:p>
            <w:pPr>
              <w:pStyle w:val="TableParagraph"/>
              <w:spacing w:line="240" w:lineRule="auto" w:before="48"/>
              <w:ind w:left="122" w:right="0"/>
              <w:jc w:val="left"/>
              <w:rPr>
                <w:rFonts w:ascii="宋体" w:hAnsi="宋体" w:cs="宋体" w:eastAsia="宋体" w:hint="default"/>
                <w:sz w:val="18"/>
                <w:szCs w:val="18"/>
              </w:rPr>
            </w:pPr>
            <w:r>
              <w:rPr>
                <w:rFonts w:ascii="宋体" w:hAnsi="宋体" w:cs="宋体" w:eastAsia="宋体" w:hint="default"/>
                <w:sz w:val="18"/>
                <w:szCs w:val="18"/>
              </w:rPr>
              <w:t>科技投入产品引导鼓励资金</w:t>
            </w:r>
          </w:p>
        </w:tc>
        <w:tc>
          <w:tcPr>
            <w:tcW w:w="24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0"/>
              <w:ind w:right="102"/>
              <w:jc w:val="right"/>
              <w:rPr>
                <w:rFonts w:ascii="Times New Roman" w:hAnsi="Times New Roman" w:cs="Times New Roman" w:eastAsia="Times New Roman" w:hint="default"/>
                <w:sz w:val="18"/>
                <w:szCs w:val="18"/>
              </w:rPr>
            </w:pPr>
            <w:r>
              <w:rPr>
                <w:rFonts w:ascii="Times New Roman"/>
                <w:spacing w:val="-1"/>
                <w:sz w:val="18"/>
              </w:rPr>
              <w:t>650,000.00</w:t>
            </w:r>
          </w:p>
        </w:tc>
        <w:tc>
          <w:tcPr>
            <w:tcW w:w="2598"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3"/>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406" w:hRule="exact"/>
        </w:trPr>
        <w:tc>
          <w:tcPr>
            <w:tcW w:w="4449" w:type="dxa"/>
            <w:tcBorders>
              <w:top w:val="nil" w:sz="6" w:space="0" w:color="auto"/>
              <w:left w:val="nil" w:sz="6" w:space="0" w:color="auto"/>
              <w:bottom w:val="nil" w:sz="6" w:space="0" w:color="auto"/>
              <w:right w:val="single" w:sz="4" w:space="0" w:color="000000"/>
            </w:tcBorders>
          </w:tcPr>
          <w:p>
            <w:pPr>
              <w:pStyle w:val="TableParagraph"/>
              <w:spacing w:line="240" w:lineRule="auto" w:before="47"/>
              <w:ind w:left="122" w:right="0"/>
              <w:jc w:val="left"/>
              <w:rPr>
                <w:rFonts w:ascii="宋体" w:hAnsi="宋体" w:cs="宋体" w:eastAsia="宋体" w:hint="default"/>
                <w:sz w:val="18"/>
                <w:szCs w:val="18"/>
              </w:rPr>
            </w:pPr>
            <w:r>
              <w:rPr>
                <w:rFonts w:ascii="宋体" w:hAnsi="宋体" w:cs="宋体" w:eastAsia="宋体" w:hint="default"/>
                <w:sz w:val="18"/>
                <w:szCs w:val="18"/>
              </w:rPr>
              <w:t>内嵌</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ECC </w:t>
            </w:r>
            <w:r>
              <w:rPr>
                <w:rFonts w:ascii="宋体" w:hAnsi="宋体" w:cs="宋体" w:eastAsia="宋体" w:hint="default"/>
                <w:sz w:val="18"/>
                <w:szCs w:val="18"/>
              </w:rPr>
              <w:t>移动用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DRAM</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芯片研发</w:t>
            </w:r>
          </w:p>
        </w:tc>
        <w:tc>
          <w:tcPr>
            <w:tcW w:w="2446"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102"/>
              <w:jc w:val="right"/>
              <w:rPr>
                <w:rFonts w:ascii="Times New Roman" w:hAnsi="Times New Roman" w:cs="Times New Roman" w:eastAsia="Times New Roman" w:hint="default"/>
                <w:sz w:val="18"/>
                <w:szCs w:val="18"/>
              </w:rPr>
            </w:pPr>
            <w:r>
              <w:rPr>
                <w:rFonts w:ascii="Times New Roman"/>
                <w:spacing w:val="-1"/>
                <w:sz w:val="18"/>
              </w:rPr>
              <w:t>600,000.00</w:t>
            </w:r>
          </w:p>
        </w:tc>
        <w:tc>
          <w:tcPr>
            <w:tcW w:w="2598" w:type="dxa"/>
            <w:tcBorders>
              <w:top w:val="nil" w:sz="6" w:space="0" w:color="auto"/>
              <w:left w:val="single" w:sz="4" w:space="0" w:color="000000"/>
              <w:bottom w:val="nil" w:sz="6" w:space="0" w:color="auto"/>
              <w:right w:val="nil" w:sz="6" w:space="0" w:color="auto"/>
            </w:tcBorders>
          </w:tcPr>
          <w:p>
            <w:pPr>
              <w:pStyle w:val="TableParagraph"/>
              <w:spacing w:line="240" w:lineRule="auto" w:before="47"/>
              <w:ind w:right="3"/>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27" w:hRule="exact"/>
        </w:trPr>
        <w:tc>
          <w:tcPr>
            <w:tcW w:w="4449" w:type="dxa"/>
            <w:tcBorders>
              <w:top w:val="nil" w:sz="6" w:space="0" w:color="auto"/>
              <w:left w:val="nil" w:sz="6" w:space="0" w:color="auto"/>
              <w:bottom w:val="single" w:sz="12" w:space="0" w:color="000000"/>
              <w:right w:val="single" w:sz="4" w:space="0" w:color="000000"/>
            </w:tcBorders>
          </w:tcPr>
          <w:p>
            <w:pPr>
              <w:pStyle w:val="TableParagraph"/>
              <w:spacing w:line="240" w:lineRule="auto" w:before="47"/>
              <w:ind w:left="122" w:right="0"/>
              <w:jc w:val="left"/>
              <w:rPr>
                <w:rFonts w:ascii="宋体" w:hAnsi="宋体" w:cs="宋体" w:eastAsia="宋体" w:hint="default"/>
                <w:sz w:val="18"/>
                <w:szCs w:val="18"/>
              </w:rPr>
            </w:pPr>
            <w:r>
              <w:rPr>
                <w:rFonts w:ascii="宋体" w:hAnsi="宋体" w:cs="宋体" w:eastAsia="宋体" w:hint="default"/>
                <w:sz w:val="18"/>
                <w:szCs w:val="18"/>
              </w:rPr>
              <w:t>信息产业化和技术改造项目</w:t>
            </w:r>
          </w:p>
        </w:tc>
        <w:tc>
          <w:tcPr>
            <w:tcW w:w="244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9"/>
              <w:ind w:right="102"/>
              <w:jc w:val="right"/>
              <w:rPr>
                <w:rFonts w:ascii="Times New Roman" w:hAnsi="Times New Roman" w:cs="Times New Roman" w:eastAsia="Times New Roman" w:hint="default"/>
                <w:sz w:val="18"/>
                <w:szCs w:val="18"/>
              </w:rPr>
            </w:pPr>
            <w:r>
              <w:rPr>
                <w:rFonts w:ascii="Times New Roman"/>
                <w:spacing w:val="-1"/>
                <w:sz w:val="18"/>
              </w:rPr>
              <w:t>500,000.04</w:t>
            </w:r>
          </w:p>
        </w:tc>
        <w:tc>
          <w:tcPr>
            <w:tcW w:w="2598" w:type="dxa"/>
            <w:tcBorders>
              <w:top w:val="nil" w:sz="6" w:space="0" w:color="auto"/>
              <w:left w:val="single" w:sz="4" w:space="0" w:color="000000"/>
              <w:bottom w:val="single" w:sz="12" w:space="0" w:color="000000"/>
              <w:right w:val="nil" w:sz="6" w:space="0" w:color="auto"/>
            </w:tcBorders>
          </w:tcPr>
          <w:p>
            <w:pPr>
              <w:pStyle w:val="TableParagraph"/>
              <w:spacing w:line="240" w:lineRule="auto" w:before="47"/>
              <w:ind w:right="3"/>
              <w:jc w:val="center"/>
              <w:rPr>
                <w:rFonts w:ascii="宋体" w:hAnsi="宋体" w:cs="宋体" w:eastAsia="宋体" w:hint="default"/>
                <w:sz w:val="18"/>
                <w:szCs w:val="18"/>
              </w:rPr>
            </w:pPr>
            <w:r>
              <w:rPr>
                <w:rFonts w:ascii="宋体" w:hAnsi="宋体" w:cs="宋体" w:eastAsia="宋体" w:hint="default"/>
                <w:sz w:val="18"/>
                <w:szCs w:val="18"/>
              </w:rPr>
              <w:t>与收益相关</w:t>
            </w:r>
          </w:p>
        </w:tc>
      </w:tr>
    </w:tbl>
    <w:p>
      <w:pPr>
        <w:spacing w:after="0" w:line="240" w:lineRule="auto"/>
        <w:jc w:val="center"/>
        <w:rPr>
          <w:rFonts w:ascii="宋体" w:hAnsi="宋体" w:cs="宋体" w:eastAsia="宋体" w:hint="default"/>
          <w:sz w:val="18"/>
          <w:szCs w:val="18"/>
        </w:rPr>
        <w:sectPr>
          <w:pgSz w:w="11910" w:h="16840"/>
          <w:pgMar w:header="877" w:footer="724" w:top="1060" w:bottom="920" w:left="900" w:right="0"/>
        </w:sectPr>
      </w:pPr>
    </w:p>
    <w:p>
      <w:pPr>
        <w:spacing w:line="240" w:lineRule="auto" w:before="6"/>
        <w:rPr>
          <w:rFonts w:ascii="宋体" w:hAnsi="宋体" w:cs="宋体" w:eastAsia="宋体" w:hint="default"/>
          <w:b/>
          <w:bCs/>
          <w:sz w:val="28"/>
          <w:szCs w:val="28"/>
        </w:rPr>
      </w:pPr>
      <w:r>
        <w:rPr/>
        <w:pict>
          <v:shape style="position:absolute;margin-left:272.800018pt;margin-top:92.700012pt;width:.480031pt;height:.6pt;mso-position-horizontal-relative:page;mso-position-vertical-relative:page;z-index:17320" type="#_x0000_t75" stroked="false">
            <v:imagedata r:id="rId522" o:title=""/>
          </v:shape>
        </w:pict>
      </w:r>
      <w:r>
        <w:rPr/>
        <w:pict>
          <v:shape style="position:absolute;margin-left:395.079987pt;margin-top:92.700012pt;width:.480031pt;height:.6pt;mso-position-horizontal-relative:page;mso-position-vertical-relative:page;z-index:17344" type="#_x0000_t75" stroked="false">
            <v:imagedata r:id="rId522" o:title=""/>
          </v:shape>
        </w:pict>
      </w:r>
      <w:r>
        <w:rPr/>
        <w:pict>
          <v:group style="position:absolute;margin-left:51.300003pt;margin-top:113.580002pt;width:473.95pt;height:.5pt;mso-position-horizontal-relative:page;mso-position-vertical-relative:page;z-index:-1168696" coordorigin="1026,2272" coordsize="9479,10">
            <v:shape style="position:absolute;left:1026;top:2272;width:6876;height:10" type="#_x0000_t75" stroked="false">
              <v:imagedata r:id="rId517" o:title=""/>
            </v:shape>
            <v:shape style="position:absolute;left:7897;top:2272;width:2608;height:10" type="#_x0000_t75" stroked="false">
              <v:imagedata r:id="rId519" o:title=""/>
            </v:shape>
            <w10:wrap type="none"/>
          </v:group>
        </w:pict>
      </w:r>
      <w:r>
        <w:rPr/>
        <w:pict>
          <v:group style="position:absolute;margin-left:51.300003pt;margin-top:133.919998pt;width:473.95pt;height:.5pt;mso-position-horizontal-relative:page;mso-position-vertical-relative:page;z-index:-1168672" coordorigin="1026,2678" coordsize="9479,10">
            <v:shape style="position:absolute;left:1026;top:2678;width:6876;height:10" type="#_x0000_t75" stroked="false">
              <v:imagedata r:id="rId517" o:title=""/>
            </v:shape>
            <v:shape style="position:absolute;left:7897;top:2678;width:2608;height:10" type="#_x0000_t75" stroked="false">
              <v:imagedata r:id="rId519" o:title=""/>
            </v:shape>
            <w10:wrap type="none"/>
          </v:group>
        </w:pict>
      </w:r>
      <w:r>
        <w:rPr/>
        <w:pict>
          <v:group style="position:absolute;margin-left:51.300003pt;margin-top:562.599976pt;width:492.8pt;height:.5pt;mso-position-horizontal-relative:page;mso-position-vertical-relative:page;z-index:-1168240" coordorigin="1026,11252" coordsize="9856,10">
            <v:shape style="position:absolute;left:1026;top:11252;width:2602;height:10" type="#_x0000_t75" stroked="false">
              <v:imagedata r:id="rId486" o:title=""/>
            </v:shape>
            <v:shape style="position:absolute;left:3623;top:11252;width:4789;height:10" type="#_x0000_t75" stroked="false">
              <v:imagedata r:id="rId526" o:title=""/>
            </v:shape>
            <v:shape style="position:absolute;left:8407;top:11252;width:2474;height:10" type="#_x0000_t75" stroked="false">
              <v:imagedata r:id="rId527" o:title=""/>
            </v:shape>
            <w10:wrap type="none"/>
          </v:group>
        </w:pict>
      </w:r>
      <w:r>
        <w:rPr/>
        <w:pict>
          <v:group style="position:absolute;margin-left:51.300003pt;margin-top:586.479919pt;width:492.8pt;height:.5pt;mso-position-horizontal-relative:page;mso-position-vertical-relative:page;z-index:-1168216" coordorigin="1026,11730" coordsize="9856,10">
            <v:shape style="position:absolute;left:1026;top:11730;width:2602;height:10" type="#_x0000_t75" stroked="false">
              <v:imagedata r:id="rId486" o:title=""/>
            </v:shape>
            <v:shape style="position:absolute;left:3623;top:11730;width:4789;height:10" type="#_x0000_t75" stroked="false">
              <v:imagedata r:id="rId526" o:title=""/>
            </v:shape>
            <v:shape style="position:absolute;left:8407;top:11730;width:2474;height:10" type="#_x0000_t75" stroked="false">
              <v:imagedata r:id="rId527" o:title=""/>
            </v:shape>
            <w10:wrap type="none"/>
          </v:group>
        </w:pict>
      </w:r>
      <w:r>
        <w:rPr/>
        <w:pict>
          <v:group style="position:absolute;margin-left:51.300003pt;margin-top:603.940002pt;width:492.8pt;height:.5pt;mso-position-horizontal-relative:page;mso-position-vertical-relative:page;z-index:-1168192" coordorigin="1026,12079" coordsize="9856,10">
            <v:shape style="position:absolute;left:1026;top:12079;width:2602;height:10" type="#_x0000_t75" stroked="false">
              <v:imagedata r:id="rId486" o:title=""/>
            </v:shape>
            <v:shape style="position:absolute;left:3623;top:12079;width:4789;height:10" type="#_x0000_t75" stroked="false">
              <v:imagedata r:id="rId528" o:title=""/>
            </v:shape>
            <v:shape style="position:absolute;left:8407;top:12079;width:2474;height:10" type="#_x0000_t75" stroked="false">
              <v:imagedata r:id="rId529" o:title=""/>
            </v:shape>
            <w10:wrap type="none"/>
          </v:group>
        </w:pict>
      </w:r>
      <w:r>
        <w:rPr/>
        <w:pict>
          <v:group style="position:absolute;margin-left:51.300003pt;margin-top:616.900024pt;width:492.8pt;height:5.05pt;mso-position-horizontal-relative:page;mso-position-vertical-relative:page;z-index:-1168168" coordorigin="1026,12338" coordsize="9856,101">
            <v:shape style="position:absolute;left:1026;top:12338;width:2621;height:101" type="#_x0000_t75" stroked="false">
              <v:imagedata r:id="rId530" o:title=""/>
            </v:shape>
            <v:shape style="position:absolute;left:3623;top:12429;width:4789;height:10" type="#_x0000_t75" stroked="false">
              <v:imagedata r:id="rId526" o:title=""/>
            </v:shape>
            <v:shape style="position:absolute;left:8407;top:12429;width:2474;height:10" type="#_x0000_t75" stroked="false">
              <v:imagedata r:id="rId527" o:title=""/>
            </v:shape>
            <w10:wrap type="none"/>
          </v:group>
        </w:pict>
      </w:r>
      <w:r>
        <w:rPr/>
        <w:pict>
          <v:group style="position:absolute;margin-left:51.300003pt;margin-top:634.419983pt;width:492.8pt;height:5.05pt;mso-position-horizontal-relative:page;mso-position-vertical-relative:page;z-index:-1168144" coordorigin="1026,12688" coordsize="9856,101">
            <v:shape style="position:absolute;left:1026;top:12688;width:2621;height:101" type="#_x0000_t75" stroked="false">
              <v:imagedata r:id="rId530" o:title=""/>
            </v:shape>
            <v:shape style="position:absolute;left:3623;top:12780;width:4789;height:10" type="#_x0000_t75" stroked="false">
              <v:imagedata r:id="rId526" o:title=""/>
            </v:shape>
            <v:shape style="position:absolute;left:8407;top:12780;width:2474;height:10" type="#_x0000_t75" stroked="false">
              <v:imagedata r:id="rId527" o:title=""/>
            </v:shape>
            <w10:wrap type="none"/>
          </v:group>
        </w:pict>
      </w:r>
      <w:r>
        <w:rPr/>
        <w:pict>
          <v:group style="position:absolute;margin-left:51.300003pt;margin-top:656.440002pt;width:492.8pt;height:.5pt;mso-position-horizontal-relative:page;mso-position-vertical-relative:page;z-index:-1168120" coordorigin="1026,13129" coordsize="9856,10">
            <v:shape style="position:absolute;left:1026;top:13129;width:2602;height:10" type="#_x0000_t75" stroked="false">
              <v:imagedata r:id="rId486" o:title=""/>
            </v:shape>
            <v:shape style="position:absolute;left:3623;top:13129;width:4789;height:10" type="#_x0000_t75" stroked="false">
              <v:imagedata r:id="rId528" o:title=""/>
            </v:shape>
            <v:shape style="position:absolute;left:8407;top:13129;width:2474;height:10" type="#_x0000_t75" stroked="false">
              <v:imagedata r:id="rId529" o:title=""/>
            </v:shape>
            <w10:wrap type="none"/>
          </v:group>
        </w:pict>
      </w:r>
      <w:r>
        <w:rPr/>
        <w:pict>
          <v:group style="position:absolute;margin-left:51.300003pt;margin-top:669.400024pt;width:492.8pt;height:5.05pt;mso-position-horizontal-relative:page;mso-position-vertical-relative:page;z-index:-1168096" coordorigin="1026,13388" coordsize="9856,101">
            <v:shape style="position:absolute;left:1026;top:13388;width:2621;height:101" type="#_x0000_t75" stroked="false">
              <v:imagedata r:id="rId530" o:title=""/>
            </v:shape>
            <v:shape style="position:absolute;left:3623;top:13479;width:4789;height:10" type="#_x0000_t75" stroked="false">
              <v:imagedata r:id="rId526" o:title=""/>
            </v:shape>
            <v:shape style="position:absolute;left:8407;top:13479;width:2474;height:10" type="#_x0000_t75" stroked="false">
              <v:imagedata r:id="rId527" o:title=""/>
            </v:shape>
            <w10:wrap type="none"/>
          </v:group>
        </w:pict>
      </w:r>
      <w:r>
        <w:rPr/>
        <w:pict>
          <v:group style="position:absolute;margin-left:51.300003pt;margin-top:686.919983pt;width:492.8pt;height:5.05pt;mso-position-horizontal-relative:page;mso-position-vertical-relative:page;z-index:-1168072" coordorigin="1026,13738" coordsize="9856,101">
            <v:shape style="position:absolute;left:1026;top:13738;width:2621;height:101" type="#_x0000_t75" stroked="false">
              <v:imagedata r:id="rId530" o:title=""/>
            </v:shape>
            <v:shape style="position:absolute;left:3623;top:13830;width:4789;height:10" type="#_x0000_t75" stroked="false">
              <v:imagedata r:id="rId526" o:title=""/>
            </v:shape>
            <v:shape style="position:absolute;left:8407;top:13830;width:2474;height:10" type="#_x0000_t75" stroked="false">
              <v:imagedata r:id="rId527" o:title=""/>
            </v:shape>
            <w10:wrap type="none"/>
          </v:group>
        </w:pict>
      </w:r>
      <w:r>
        <w:rPr/>
        <w:pict>
          <v:group style="position:absolute;margin-left:51.300003pt;margin-top:708.960022pt;width:492.8pt;height:.5pt;mso-position-horizontal-relative:page;mso-position-vertical-relative:page;z-index:-1168048" coordorigin="1026,14179" coordsize="9856,10">
            <v:shape style="position:absolute;left:1026;top:14179;width:2602;height:10" type="#_x0000_t75" stroked="false">
              <v:imagedata r:id="rId486" o:title=""/>
            </v:shape>
            <v:shape style="position:absolute;left:3623;top:14179;width:4789;height:10" type="#_x0000_t75" stroked="false">
              <v:imagedata r:id="rId528" o:title=""/>
            </v:shape>
            <v:shape style="position:absolute;left:8407;top:14179;width:2474;height:10" type="#_x0000_t75" stroked="false">
              <v:imagedata r:id="rId529" o:title=""/>
            </v:shape>
            <w10:wrap type="none"/>
          </v:group>
        </w:pict>
      </w:r>
      <w:r>
        <w:rPr/>
        <w:pict>
          <v:group style="position:absolute;margin-left:51.300003pt;margin-top:721.919983pt;width:492.8pt;height:5.05pt;mso-position-horizontal-relative:page;mso-position-vertical-relative:page;z-index:-1168024" coordorigin="1026,14438" coordsize="9856,101">
            <v:shape style="position:absolute;left:1026;top:14438;width:2621;height:101" type="#_x0000_t75" stroked="false">
              <v:imagedata r:id="rId530" o:title=""/>
            </v:shape>
            <v:shape style="position:absolute;left:3623;top:14530;width:4789;height:10" type="#_x0000_t75" stroked="false">
              <v:imagedata r:id="rId526" o:title=""/>
            </v:shape>
            <v:shape style="position:absolute;left:8407;top:14530;width:2474;height:10" type="#_x0000_t75" stroked="false">
              <v:imagedata r:id="rId527" o:title=""/>
            </v:shape>
            <w10:wrap type="none"/>
          </v:group>
        </w:pict>
      </w:r>
      <w:r>
        <w:rPr/>
        <w:pict>
          <v:group style="position:absolute;margin-left:51.300003pt;margin-top:739.439941pt;width:492.8pt;height:5.05pt;mso-position-horizontal-relative:page;mso-position-vertical-relative:page;z-index:-1168000" coordorigin="1026,14789" coordsize="9856,101">
            <v:shape style="position:absolute;left:1026;top:14789;width:2621;height:101" type="#_x0000_t75" stroked="false">
              <v:imagedata r:id="rId530" o:title=""/>
            </v:shape>
            <v:shape style="position:absolute;left:3623;top:14880;width:4789;height:10" type="#_x0000_t75" stroked="false">
              <v:imagedata r:id="rId526" o:title=""/>
            </v:shape>
            <v:shape style="position:absolute;left:8407;top:14880;width:2474;height:10" type="#_x0000_t75" stroked="false">
              <v:imagedata r:id="rId527" o:title=""/>
            </v:shape>
            <w10:wrap type="none"/>
          </v:group>
        </w:pict>
      </w:r>
      <w:r>
        <w:rPr/>
        <w:pict>
          <v:group style="position:absolute;margin-left:50.580002pt;margin-top:756.960022pt;width:493.5pt;height:5.05pt;mso-position-horizontal-relative:page;mso-position-vertical-relative:page;z-index:-1167976" coordorigin="1012,15139" coordsize="9870,101">
            <v:shape style="position:absolute;left:1012;top:15230;width:2616;height:10" type="#_x0000_t75" stroked="false">
              <v:imagedata r:id="rId531" o:title=""/>
            </v:shape>
            <v:shape style="position:absolute;left:3638;top:15139;width:4774;height:101" type="#_x0000_t75" stroked="false">
              <v:imagedata r:id="rId532" o:title=""/>
            </v:shape>
            <v:shape style="position:absolute;left:8402;top:15139;width:2479;height:101" type="#_x0000_t75" stroked="false">
              <v:imagedata r:id="rId533" o:title=""/>
            </v:shape>
            <w10:wrap type="none"/>
          </v:group>
        </w:pict>
      </w:r>
    </w:p>
    <w:tbl>
      <w:tblPr>
        <w:tblW w:w="0" w:type="auto"/>
        <w:jc w:val="left"/>
        <w:tblInd w:w="111" w:type="dxa"/>
        <w:tblLayout w:type="fixed"/>
        <w:tblCellMar>
          <w:top w:w="0" w:type="dxa"/>
          <w:left w:w="0" w:type="dxa"/>
          <w:bottom w:w="0" w:type="dxa"/>
          <w:right w:w="0" w:type="dxa"/>
        </w:tblCellMar>
        <w:tblLook w:val="01E0"/>
      </w:tblPr>
      <w:tblGrid>
        <w:gridCol w:w="4449"/>
        <w:gridCol w:w="2446"/>
        <w:gridCol w:w="2598"/>
      </w:tblGrid>
      <w:tr>
        <w:trPr>
          <w:trHeight w:val="416" w:hRule="exact"/>
        </w:trPr>
        <w:tc>
          <w:tcPr>
            <w:tcW w:w="4449"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51"/>
              <w:ind w:left="20"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44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51"/>
              <w:ind w:left="765" w:right="0"/>
              <w:jc w:val="left"/>
              <w:rPr>
                <w:rFonts w:ascii="宋体" w:hAnsi="宋体" w:cs="宋体" w:eastAsia="宋体" w:hint="default"/>
                <w:sz w:val="18"/>
                <w:szCs w:val="18"/>
              </w:rPr>
            </w:pPr>
            <w:r>
              <w:rPr>
                <w:rFonts w:ascii="宋体" w:hAnsi="宋体" w:cs="宋体" w:eastAsia="宋体" w:hint="default"/>
                <w:b/>
                <w:bCs/>
                <w:sz w:val="18"/>
                <w:szCs w:val="18"/>
              </w:rPr>
              <w:t>本期发生额</w:t>
            </w:r>
            <w:r>
              <w:rPr>
                <w:rFonts w:ascii="宋体" w:hAnsi="宋体" w:cs="宋体" w:eastAsia="宋体" w:hint="default"/>
                <w:sz w:val="18"/>
                <w:szCs w:val="18"/>
              </w:rPr>
            </w:r>
          </w:p>
        </w:tc>
        <w:tc>
          <w:tcPr>
            <w:tcW w:w="2598"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51"/>
              <w:ind w:right="5"/>
              <w:jc w:val="center"/>
              <w:rPr>
                <w:rFonts w:ascii="宋体" w:hAnsi="宋体" w:cs="宋体" w:eastAsia="宋体" w:hint="default"/>
                <w:sz w:val="18"/>
                <w:szCs w:val="18"/>
              </w:rPr>
            </w:pPr>
            <w:r>
              <w:rPr>
                <w:rFonts w:ascii="宋体" w:hAnsi="宋体" w:cs="宋体" w:eastAsia="宋体" w:hint="default"/>
                <w:b/>
                <w:bCs/>
                <w:sz w:val="18"/>
                <w:szCs w:val="18"/>
              </w:rPr>
              <w:t>与资产相关</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与收益相关</w:t>
            </w:r>
            <w:r>
              <w:rPr>
                <w:rFonts w:ascii="宋体" w:hAnsi="宋体" w:cs="宋体" w:eastAsia="宋体" w:hint="default"/>
                <w:sz w:val="18"/>
                <w:szCs w:val="18"/>
              </w:rPr>
            </w:r>
          </w:p>
        </w:tc>
      </w:tr>
      <w:tr>
        <w:trPr>
          <w:trHeight w:val="496" w:hRule="exact"/>
        </w:trPr>
        <w:tc>
          <w:tcPr>
            <w:tcW w:w="4449" w:type="dxa"/>
            <w:tcBorders>
              <w:top w:val="single" w:sz="4" w:space="0" w:color="000000"/>
              <w:left w:val="nil" w:sz="6" w:space="0" w:color="auto"/>
              <w:bottom w:val="nil" w:sz="6" w:space="0" w:color="auto"/>
              <w:right w:val="single" w:sz="4" w:space="0" w:color="000000"/>
            </w:tcBorders>
          </w:tcPr>
          <w:p>
            <w:pPr>
              <w:pStyle w:val="TableParagraph"/>
              <w:spacing w:line="240" w:lineRule="auto" w:before="133"/>
              <w:ind w:left="122" w:right="0"/>
              <w:jc w:val="left"/>
              <w:rPr>
                <w:rFonts w:ascii="宋体" w:hAnsi="宋体" w:cs="宋体" w:eastAsia="宋体" w:hint="default"/>
                <w:sz w:val="18"/>
                <w:szCs w:val="18"/>
              </w:rPr>
            </w:pPr>
            <w:r>
              <w:rPr>
                <w:rFonts w:ascii="宋体" w:hAnsi="宋体" w:cs="宋体" w:eastAsia="宋体" w:hint="default"/>
                <w:sz w:val="18"/>
                <w:szCs w:val="18"/>
              </w:rPr>
              <w:t>无锡双创人才引进计划专项资金</w:t>
            </w:r>
          </w:p>
        </w:tc>
        <w:tc>
          <w:tcPr>
            <w:tcW w:w="244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300,000.00</w:t>
            </w:r>
          </w:p>
        </w:tc>
        <w:tc>
          <w:tcPr>
            <w:tcW w:w="2598" w:type="dxa"/>
            <w:tcBorders>
              <w:top w:val="single" w:sz="4" w:space="0" w:color="000000"/>
              <w:left w:val="single" w:sz="4" w:space="0" w:color="000000"/>
              <w:bottom w:val="nil" w:sz="6" w:space="0" w:color="auto"/>
              <w:right w:val="nil" w:sz="6" w:space="0" w:color="auto"/>
            </w:tcBorders>
          </w:tcPr>
          <w:p>
            <w:pPr>
              <w:pStyle w:val="TableParagraph"/>
              <w:spacing w:line="240" w:lineRule="auto" w:before="133"/>
              <w:ind w:right="3"/>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406" w:hRule="exact"/>
        </w:trPr>
        <w:tc>
          <w:tcPr>
            <w:tcW w:w="4449" w:type="dxa"/>
            <w:tcBorders>
              <w:top w:val="nil" w:sz="6" w:space="0" w:color="auto"/>
              <w:left w:val="nil" w:sz="6" w:space="0" w:color="auto"/>
              <w:bottom w:val="nil" w:sz="6" w:space="0" w:color="auto"/>
              <w:right w:val="single" w:sz="4" w:space="0" w:color="000000"/>
            </w:tcBorders>
          </w:tcPr>
          <w:p>
            <w:pPr>
              <w:pStyle w:val="TableParagraph"/>
              <w:spacing w:line="240" w:lineRule="auto" w:before="47"/>
              <w:ind w:left="1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进口设备贴息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p>
        </w:tc>
        <w:tc>
          <w:tcPr>
            <w:tcW w:w="2446"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102"/>
              <w:jc w:val="right"/>
              <w:rPr>
                <w:rFonts w:ascii="Times New Roman" w:hAnsi="Times New Roman" w:cs="Times New Roman" w:eastAsia="Times New Roman" w:hint="default"/>
                <w:sz w:val="18"/>
                <w:szCs w:val="18"/>
              </w:rPr>
            </w:pPr>
            <w:r>
              <w:rPr>
                <w:rFonts w:ascii="Times New Roman"/>
                <w:spacing w:val="-1"/>
                <w:sz w:val="18"/>
              </w:rPr>
              <w:t>236,757.00</w:t>
            </w:r>
          </w:p>
        </w:tc>
        <w:tc>
          <w:tcPr>
            <w:tcW w:w="2598" w:type="dxa"/>
            <w:tcBorders>
              <w:top w:val="nil" w:sz="6" w:space="0" w:color="auto"/>
              <w:left w:val="single" w:sz="4" w:space="0" w:color="000000"/>
              <w:bottom w:val="nil" w:sz="6" w:space="0" w:color="auto"/>
              <w:right w:val="nil" w:sz="6" w:space="0" w:color="auto"/>
            </w:tcBorders>
          </w:tcPr>
          <w:p>
            <w:pPr>
              <w:pStyle w:val="TableParagraph"/>
              <w:spacing w:line="240" w:lineRule="auto" w:before="47"/>
              <w:ind w:right="3"/>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407" w:hRule="exact"/>
        </w:trPr>
        <w:tc>
          <w:tcPr>
            <w:tcW w:w="4449" w:type="dxa"/>
            <w:tcBorders>
              <w:top w:val="nil" w:sz="6" w:space="0" w:color="auto"/>
              <w:left w:val="nil" w:sz="6" w:space="0" w:color="auto"/>
              <w:bottom w:val="nil" w:sz="6" w:space="0" w:color="auto"/>
              <w:right w:val="single" w:sz="4" w:space="0" w:color="000000"/>
            </w:tcBorders>
          </w:tcPr>
          <w:p>
            <w:pPr>
              <w:pStyle w:val="TableParagraph"/>
              <w:spacing w:line="240" w:lineRule="auto" w:before="47"/>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进口设备贴息</w:t>
            </w:r>
          </w:p>
        </w:tc>
        <w:tc>
          <w:tcPr>
            <w:tcW w:w="24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0"/>
              <w:ind w:right="102"/>
              <w:jc w:val="right"/>
              <w:rPr>
                <w:rFonts w:ascii="Times New Roman" w:hAnsi="Times New Roman" w:cs="Times New Roman" w:eastAsia="Times New Roman" w:hint="default"/>
                <w:sz w:val="18"/>
                <w:szCs w:val="18"/>
              </w:rPr>
            </w:pPr>
            <w:r>
              <w:rPr>
                <w:rFonts w:ascii="Times New Roman"/>
                <w:spacing w:val="-1"/>
                <w:sz w:val="18"/>
              </w:rPr>
              <w:t>223,320.00</w:t>
            </w:r>
          </w:p>
        </w:tc>
        <w:tc>
          <w:tcPr>
            <w:tcW w:w="2598" w:type="dxa"/>
            <w:tcBorders>
              <w:top w:val="nil" w:sz="6" w:space="0" w:color="auto"/>
              <w:left w:val="single" w:sz="4" w:space="0" w:color="000000"/>
              <w:bottom w:val="nil" w:sz="6" w:space="0" w:color="auto"/>
              <w:right w:val="nil" w:sz="6" w:space="0" w:color="auto"/>
            </w:tcBorders>
          </w:tcPr>
          <w:p>
            <w:pPr>
              <w:pStyle w:val="TableParagraph"/>
              <w:spacing w:line="240" w:lineRule="auto" w:before="47"/>
              <w:ind w:right="3"/>
              <w:jc w:val="center"/>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406" w:hRule="exact"/>
        </w:trPr>
        <w:tc>
          <w:tcPr>
            <w:tcW w:w="4449" w:type="dxa"/>
            <w:tcBorders>
              <w:top w:val="nil" w:sz="6" w:space="0" w:color="auto"/>
              <w:left w:val="nil" w:sz="6" w:space="0" w:color="auto"/>
              <w:bottom w:val="nil" w:sz="6" w:space="0" w:color="auto"/>
              <w:right w:val="single" w:sz="4" w:space="0" w:color="000000"/>
            </w:tcBorders>
          </w:tcPr>
          <w:p>
            <w:pPr>
              <w:pStyle w:val="TableParagraph"/>
              <w:spacing w:line="240" w:lineRule="auto" w:before="47"/>
              <w:ind w:left="122" w:right="0"/>
              <w:jc w:val="left"/>
              <w:rPr>
                <w:rFonts w:ascii="宋体" w:hAnsi="宋体" w:cs="宋体" w:eastAsia="宋体" w:hint="default"/>
                <w:sz w:val="18"/>
                <w:szCs w:val="18"/>
              </w:rPr>
            </w:pPr>
            <w:r>
              <w:rPr>
                <w:rFonts w:ascii="宋体" w:hAnsi="宋体" w:cs="宋体" w:eastAsia="宋体" w:hint="default"/>
                <w:sz w:val="18"/>
                <w:szCs w:val="18"/>
              </w:rPr>
              <w:t>进口设备贴息</w:t>
            </w:r>
          </w:p>
        </w:tc>
        <w:tc>
          <w:tcPr>
            <w:tcW w:w="2446"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102"/>
              <w:jc w:val="right"/>
              <w:rPr>
                <w:rFonts w:ascii="Times New Roman" w:hAnsi="Times New Roman" w:cs="Times New Roman" w:eastAsia="Times New Roman" w:hint="default"/>
                <w:sz w:val="18"/>
                <w:szCs w:val="18"/>
              </w:rPr>
            </w:pPr>
            <w:r>
              <w:rPr>
                <w:rFonts w:ascii="Times New Roman"/>
                <w:spacing w:val="-1"/>
                <w:sz w:val="18"/>
              </w:rPr>
              <w:t>195,864.00</w:t>
            </w:r>
          </w:p>
        </w:tc>
        <w:tc>
          <w:tcPr>
            <w:tcW w:w="2598" w:type="dxa"/>
            <w:tcBorders>
              <w:top w:val="nil" w:sz="6" w:space="0" w:color="auto"/>
              <w:left w:val="single" w:sz="4" w:space="0" w:color="000000"/>
              <w:bottom w:val="nil" w:sz="6" w:space="0" w:color="auto"/>
              <w:right w:val="nil" w:sz="6" w:space="0" w:color="auto"/>
            </w:tcBorders>
          </w:tcPr>
          <w:p>
            <w:pPr>
              <w:pStyle w:val="TableParagraph"/>
              <w:spacing w:line="240" w:lineRule="auto" w:before="47"/>
              <w:ind w:right="3"/>
              <w:jc w:val="center"/>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406" w:hRule="exact"/>
        </w:trPr>
        <w:tc>
          <w:tcPr>
            <w:tcW w:w="4449" w:type="dxa"/>
            <w:tcBorders>
              <w:top w:val="nil" w:sz="6" w:space="0" w:color="auto"/>
              <w:left w:val="nil" w:sz="6" w:space="0" w:color="auto"/>
              <w:bottom w:val="nil" w:sz="6" w:space="0" w:color="auto"/>
              <w:right w:val="single" w:sz="4" w:space="0" w:color="000000"/>
            </w:tcBorders>
          </w:tcPr>
          <w:p>
            <w:pPr>
              <w:pStyle w:val="TableParagraph"/>
              <w:spacing w:line="240" w:lineRule="auto" w:before="47"/>
              <w:ind w:left="122" w:right="0"/>
              <w:jc w:val="left"/>
              <w:rPr>
                <w:rFonts w:ascii="宋体" w:hAnsi="宋体" w:cs="宋体" w:eastAsia="宋体" w:hint="default"/>
                <w:sz w:val="18"/>
                <w:szCs w:val="18"/>
              </w:rPr>
            </w:pPr>
            <w:r>
              <w:rPr>
                <w:rFonts w:ascii="宋体" w:hAnsi="宋体" w:cs="宋体" w:eastAsia="宋体" w:hint="default"/>
                <w:sz w:val="18"/>
                <w:szCs w:val="18"/>
              </w:rPr>
              <w:t>小型高稳石英晶体元器件产业化项目</w:t>
            </w:r>
          </w:p>
        </w:tc>
        <w:tc>
          <w:tcPr>
            <w:tcW w:w="2446"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102"/>
              <w:jc w:val="right"/>
              <w:rPr>
                <w:rFonts w:ascii="Times New Roman" w:hAnsi="Times New Roman" w:cs="Times New Roman" w:eastAsia="Times New Roman" w:hint="default"/>
                <w:sz w:val="18"/>
                <w:szCs w:val="18"/>
              </w:rPr>
            </w:pPr>
            <w:r>
              <w:rPr>
                <w:rFonts w:ascii="Times New Roman"/>
                <w:spacing w:val="-1"/>
                <w:sz w:val="18"/>
              </w:rPr>
              <w:t>50,000.04</w:t>
            </w:r>
          </w:p>
        </w:tc>
        <w:tc>
          <w:tcPr>
            <w:tcW w:w="2598" w:type="dxa"/>
            <w:tcBorders>
              <w:top w:val="nil" w:sz="6" w:space="0" w:color="auto"/>
              <w:left w:val="single" w:sz="4" w:space="0" w:color="000000"/>
              <w:bottom w:val="nil" w:sz="6" w:space="0" w:color="auto"/>
              <w:right w:val="nil" w:sz="6" w:space="0" w:color="auto"/>
            </w:tcBorders>
          </w:tcPr>
          <w:p>
            <w:pPr>
              <w:pStyle w:val="TableParagraph"/>
              <w:spacing w:line="240" w:lineRule="auto" w:before="47"/>
              <w:ind w:right="3"/>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66" w:hRule="exact"/>
        </w:trPr>
        <w:tc>
          <w:tcPr>
            <w:tcW w:w="4449" w:type="dxa"/>
            <w:tcBorders>
              <w:top w:val="nil" w:sz="6" w:space="0" w:color="auto"/>
              <w:left w:val="nil" w:sz="6" w:space="0" w:color="auto"/>
              <w:bottom w:val="nil" w:sz="6" w:space="0" w:color="auto"/>
              <w:right w:val="single" w:sz="4" w:space="0" w:color="000000"/>
            </w:tcBorders>
          </w:tcPr>
          <w:p>
            <w:pPr>
              <w:pStyle w:val="TableParagraph"/>
              <w:spacing w:line="240" w:lineRule="auto" w:before="47"/>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XO3225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型片式石英振荡器研发专项资金</w:t>
            </w:r>
          </w:p>
        </w:tc>
        <w:tc>
          <w:tcPr>
            <w:tcW w:w="24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0"/>
              <w:ind w:right="102"/>
              <w:jc w:val="right"/>
              <w:rPr>
                <w:rFonts w:ascii="Times New Roman" w:hAnsi="Times New Roman" w:cs="Times New Roman" w:eastAsia="Times New Roman" w:hint="default"/>
                <w:sz w:val="18"/>
                <w:szCs w:val="18"/>
              </w:rPr>
            </w:pPr>
            <w:r>
              <w:rPr>
                <w:rFonts w:ascii="Times New Roman"/>
                <w:spacing w:val="-1"/>
                <w:sz w:val="18"/>
              </w:rPr>
              <w:t>39,999.96</w:t>
            </w:r>
          </w:p>
        </w:tc>
        <w:tc>
          <w:tcPr>
            <w:tcW w:w="2598" w:type="dxa"/>
            <w:tcBorders>
              <w:top w:val="nil" w:sz="6" w:space="0" w:color="auto"/>
              <w:left w:val="single" w:sz="4" w:space="0" w:color="000000"/>
              <w:bottom w:val="nil" w:sz="6" w:space="0" w:color="auto"/>
              <w:right w:val="nil" w:sz="6" w:space="0" w:color="auto"/>
            </w:tcBorders>
          </w:tcPr>
          <w:p>
            <w:pPr>
              <w:pStyle w:val="TableParagraph"/>
              <w:spacing w:line="240" w:lineRule="auto" w:before="47"/>
              <w:ind w:right="3"/>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66" w:hRule="exact"/>
        </w:trPr>
        <w:tc>
          <w:tcPr>
            <w:tcW w:w="4449" w:type="dxa"/>
            <w:tcBorders>
              <w:top w:val="nil" w:sz="6" w:space="0" w:color="auto"/>
              <w:left w:val="nil" w:sz="6" w:space="0" w:color="auto"/>
              <w:bottom w:val="single" w:sz="12" w:space="0" w:color="000000"/>
              <w:right w:val="single" w:sz="4" w:space="0" w:color="000000"/>
            </w:tcBorders>
          </w:tcPr>
          <w:p>
            <w:pPr>
              <w:pStyle w:val="TableParagraph"/>
              <w:spacing w:line="240" w:lineRule="auto" w:before="6"/>
              <w:ind w:left="20"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44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9"/>
              <w:ind w:right="101"/>
              <w:jc w:val="right"/>
              <w:rPr>
                <w:rFonts w:ascii="Times New Roman" w:hAnsi="Times New Roman" w:cs="Times New Roman" w:eastAsia="Times New Roman" w:hint="default"/>
                <w:sz w:val="18"/>
                <w:szCs w:val="18"/>
              </w:rPr>
            </w:pPr>
            <w:r>
              <w:rPr>
                <w:rFonts w:ascii="Times New Roman"/>
                <w:b/>
                <w:spacing w:val="-1"/>
                <w:sz w:val="18"/>
              </w:rPr>
              <w:t>70,401,877.06</w:t>
            </w:r>
            <w:r>
              <w:rPr>
                <w:rFonts w:ascii="Times New Roman"/>
                <w:spacing w:val="-1"/>
                <w:sz w:val="18"/>
              </w:rPr>
            </w:r>
          </w:p>
        </w:tc>
        <w:tc>
          <w:tcPr>
            <w:tcW w:w="2598" w:type="dxa"/>
            <w:tcBorders>
              <w:top w:val="nil" w:sz="6" w:space="0" w:color="auto"/>
              <w:left w:val="single" w:sz="4" w:space="0" w:color="000000"/>
              <w:bottom w:val="single" w:sz="12" w:space="0" w:color="000000"/>
              <w:right w:val="nil" w:sz="6" w:space="0" w:color="auto"/>
            </w:tcBorders>
          </w:tcPr>
          <w:p>
            <w:pPr/>
          </w:p>
        </w:tc>
      </w:tr>
    </w:tbl>
    <w:p>
      <w:pPr>
        <w:spacing w:line="240" w:lineRule="auto" w:before="1"/>
        <w:rPr>
          <w:rFonts w:ascii="宋体" w:hAnsi="宋体" w:cs="宋体" w:eastAsia="宋体" w:hint="default"/>
          <w:b/>
          <w:bCs/>
          <w:sz w:val="9"/>
          <w:szCs w:val="9"/>
        </w:rPr>
      </w:pPr>
    </w:p>
    <w:p>
      <w:pPr>
        <w:pStyle w:val="Heading5"/>
        <w:spacing w:line="240" w:lineRule="auto"/>
        <w:ind w:left="656" w:right="2877"/>
        <w:jc w:val="left"/>
        <w:rPr>
          <w:b w:val="0"/>
          <w:bCs w:val="0"/>
        </w:rPr>
      </w:pPr>
      <w:r>
        <w:rPr/>
        <w:pict>
          <v:group style="position:absolute;margin-left:51.300003pt;margin-top:-88.646332pt;width:473.95pt;height:.5pt;mso-position-horizontal-relative:page;mso-position-vertical-relative:paragraph;z-index:-1168648" coordorigin="1026,-1773" coordsize="9479,10">
            <v:shape style="position:absolute;left:1026;top:-1773;width:6876;height:10" type="#_x0000_t75" stroked="false">
              <v:imagedata r:id="rId517" o:title=""/>
            </v:shape>
            <v:shape style="position:absolute;left:7897;top:-1773;width:2608;height:10" type="#_x0000_t75" stroked="false">
              <v:imagedata r:id="rId519" o:title=""/>
            </v:shape>
            <w10:wrap type="none"/>
          </v:group>
        </w:pict>
      </w:r>
      <w:r>
        <w:rPr/>
        <w:pict>
          <v:group style="position:absolute;margin-left:51.300003pt;margin-top:-68.366333pt;width:473.95pt;height:.5pt;mso-position-horizontal-relative:page;mso-position-vertical-relative:paragraph;z-index:-1168624" coordorigin="1026,-1367" coordsize="9479,10">
            <v:shape style="position:absolute;left:1026;top:-1367;width:6876;height:10" type="#_x0000_t75" stroked="false">
              <v:imagedata r:id="rId517" o:title=""/>
            </v:shape>
            <v:shape style="position:absolute;left:7897;top:-1367;width:2608;height:10" type="#_x0000_t75" stroked="false">
              <v:imagedata r:id="rId519" o:title=""/>
            </v:shape>
            <w10:wrap type="none"/>
          </v:group>
        </w:pict>
      </w:r>
      <w:r>
        <w:rPr/>
        <w:pict>
          <v:group style="position:absolute;margin-left:51.300003pt;margin-top:-48.026337pt;width:473.95pt;height:.5pt;mso-position-horizontal-relative:page;mso-position-vertical-relative:paragraph;z-index:-1168600" coordorigin="1026,-961" coordsize="9479,10">
            <v:shape style="position:absolute;left:1026;top:-961;width:6876;height:10" type="#_x0000_t75" stroked="false">
              <v:imagedata r:id="rId517" o:title=""/>
            </v:shape>
            <v:shape style="position:absolute;left:7897;top:-961;width:2608;height:10" type="#_x0000_t75" stroked="false">
              <v:imagedata r:id="rId518" o:title=""/>
            </v:shape>
            <w10:wrap type="none"/>
          </v:group>
        </w:pict>
      </w:r>
      <w:r>
        <w:rPr/>
        <w:pict>
          <v:group style="position:absolute;margin-left:51.300003pt;margin-top:-27.746399pt;width:473.95pt;height:.5pt;mso-position-horizontal-relative:page;mso-position-vertical-relative:paragraph;z-index:-1168576" coordorigin="1026,-555" coordsize="9479,10">
            <v:shape style="position:absolute;left:1026;top:-555;width:6876;height:10" type="#_x0000_t75" stroked="false">
              <v:imagedata r:id="rId517" o:title=""/>
            </v:shape>
            <v:shape style="position:absolute;left:7897;top:-555;width:2608;height:10" type="#_x0000_t75" stroked="false">
              <v:imagedata r:id="rId519" o:title=""/>
            </v:shape>
            <w10:wrap type="none"/>
          </v:group>
        </w:pict>
      </w:r>
      <w:r>
        <w:rPr/>
        <w:pict>
          <v:shape style="position:absolute;margin-left:207.740005pt;margin-top:43.593658pt;width:.480015pt;height:.3pt;mso-position-horizontal-relative:page;mso-position-vertical-relative:paragraph;z-index:17512" type="#_x0000_t75" stroked="false">
            <v:imagedata r:id="rId534" o:title=""/>
          </v:shape>
        </w:pict>
      </w:r>
      <w:r>
        <w:rPr/>
        <w:pict>
          <v:shape style="position:absolute;margin-left:323.259979pt;margin-top:43.593658pt;width:.48pt;height:.3pt;mso-position-horizontal-relative:page;mso-position-vertical-relative:paragraph;z-index:17536" type="#_x0000_t75" stroked="false">
            <v:imagedata r:id="rId534" o:title=""/>
          </v:shape>
        </w:pict>
      </w:r>
      <w:r>
        <w:rPr/>
        <w:pict>
          <v:shape style="position:absolute;margin-left:458.579987pt;margin-top:43.593658pt;width:.480031pt;height:.3pt;mso-position-horizontal-relative:page;mso-position-vertical-relative:paragraph;z-index:17560" type="#_x0000_t75" stroked="false">
            <v:imagedata r:id="rId534" o:title=""/>
          </v:shape>
        </w:pict>
      </w:r>
      <w:r>
        <w:rPr/>
        <w:pict>
          <v:group style="position:absolute;margin-left:51.300003pt;margin-top:67.773666pt;width:492.8pt;height:.5pt;mso-position-horizontal-relative:page;mso-position-vertical-relative:paragraph;z-index:-1168480" coordorigin="1026,1355" coordsize="9856,10">
            <v:shape style="position:absolute;left:1026;top:1355;width:3129;height:10" type="#_x0000_t75" stroked="false">
              <v:imagedata r:id="rId535" o:title=""/>
            </v:shape>
            <v:shape style="position:absolute;left:4150;top:1355;width:2315;height:10" type="#_x0000_t75" stroked="false">
              <v:imagedata r:id="rId536" o:title=""/>
            </v:shape>
            <v:shape style="position:absolute;left:6460;top:1355;width:4421;height:10" type="#_x0000_t75" stroked="false">
              <v:imagedata r:id="rId537" o:title=""/>
            </v:shape>
            <w10:wrap type="none"/>
          </v:group>
        </w:pict>
      </w:r>
      <w:r>
        <w:rPr/>
        <w:pict>
          <v:group style="position:absolute;margin-left:51.300003pt;margin-top:91.593643pt;width:492.8pt;height:.5pt;mso-position-horizontal-relative:page;mso-position-vertical-relative:paragraph;z-index:-1168456" coordorigin="1026,1832" coordsize="9856,10">
            <v:shape style="position:absolute;left:1026;top:1832;width:3129;height:10" type="#_x0000_t75" stroked="false">
              <v:imagedata r:id="rId535" o:title=""/>
            </v:shape>
            <v:shape style="position:absolute;left:4150;top:1832;width:2315;height:10" type="#_x0000_t75" stroked="false">
              <v:imagedata r:id="rId538" o:title=""/>
            </v:shape>
            <v:shape style="position:absolute;left:6460;top:1832;width:4421;height:10" type="#_x0000_t75" stroked="false">
              <v:imagedata r:id="rId539" o:title=""/>
            </v:shape>
            <w10:wrap type="none"/>
          </v:group>
        </w:pict>
      </w:r>
      <w:bookmarkStart w:name="（四十三） 营业外收入" w:id="250"/>
      <w:bookmarkEnd w:id="250"/>
      <w:r>
        <w:rPr>
          <w:b w:val="0"/>
          <w:bCs w:val="0"/>
        </w:rPr>
      </w:r>
      <w:r>
        <w:rPr/>
        <w:t>（四十三）营业外收入</w:t>
      </w:r>
      <w:r>
        <w:rPr>
          <w:b w:val="0"/>
          <w:bCs w:val="0"/>
        </w:rPr>
      </w:r>
    </w:p>
    <w:p>
      <w:pPr>
        <w:spacing w:line="240" w:lineRule="auto" w:before="6"/>
        <w:rPr>
          <w:rFonts w:ascii="宋体" w:hAnsi="宋体" w:cs="宋体" w:eastAsia="宋体" w:hint="default"/>
          <w:b/>
          <w:bCs/>
          <w:sz w:val="5"/>
          <w:szCs w:val="5"/>
        </w:rPr>
      </w:pPr>
    </w:p>
    <w:tbl>
      <w:tblPr>
        <w:tblW w:w="0" w:type="auto"/>
        <w:jc w:val="left"/>
        <w:tblInd w:w="111" w:type="dxa"/>
        <w:tblLayout w:type="fixed"/>
        <w:tblCellMar>
          <w:top w:w="0" w:type="dxa"/>
          <w:left w:w="0" w:type="dxa"/>
          <w:bottom w:w="0" w:type="dxa"/>
          <w:right w:w="0" w:type="dxa"/>
        </w:tblCellMar>
        <w:tblLook w:val="01E0"/>
      </w:tblPr>
      <w:tblGrid>
        <w:gridCol w:w="3148"/>
        <w:gridCol w:w="2310"/>
        <w:gridCol w:w="2706"/>
        <w:gridCol w:w="1705"/>
      </w:tblGrid>
      <w:tr>
        <w:trPr>
          <w:trHeight w:val="487" w:hRule="exact"/>
        </w:trPr>
        <w:tc>
          <w:tcPr>
            <w:tcW w:w="3148"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86"/>
              <w:ind w:left="20"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310"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6"/>
              <w:ind w:left="698" w:right="0"/>
              <w:jc w:val="left"/>
              <w:rPr>
                <w:rFonts w:ascii="宋体" w:hAnsi="宋体" w:cs="宋体" w:eastAsia="宋体" w:hint="default"/>
                <w:sz w:val="18"/>
                <w:szCs w:val="18"/>
              </w:rPr>
            </w:pPr>
            <w:r>
              <w:rPr>
                <w:rFonts w:ascii="宋体" w:hAnsi="宋体" w:cs="宋体" w:eastAsia="宋体" w:hint="default"/>
                <w:b/>
                <w:bCs/>
                <w:sz w:val="18"/>
                <w:szCs w:val="18"/>
              </w:rPr>
              <w:t>本期发生额</w:t>
            </w:r>
            <w:r>
              <w:rPr>
                <w:rFonts w:ascii="宋体" w:hAnsi="宋体" w:cs="宋体" w:eastAsia="宋体" w:hint="default"/>
                <w:sz w:val="18"/>
                <w:szCs w:val="18"/>
              </w:rPr>
            </w:r>
          </w:p>
        </w:tc>
        <w:tc>
          <w:tcPr>
            <w:tcW w:w="270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6"/>
              <w:ind w:left="896" w:right="0"/>
              <w:jc w:val="left"/>
              <w:rPr>
                <w:rFonts w:ascii="宋体" w:hAnsi="宋体" w:cs="宋体" w:eastAsia="宋体" w:hint="default"/>
                <w:sz w:val="18"/>
                <w:szCs w:val="18"/>
              </w:rPr>
            </w:pPr>
            <w:r>
              <w:rPr>
                <w:rFonts w:ascii="宋体" w:hAnsi="宋体" w:cs="宋体" w:eastAsia="宋体" w:hint="default"/>
                <w:b/>
                <w:bCs/>
                <w:sz w:val="18"/>
                <w:szCs w:val="18"/>
              </w:rPr>
              <w:t>上期发生额</w:t>
            </w:r>
            <w:r>
              <w:rPr>
                <w:rFonts w:ascii="宋体" w:hAnsi="宋体" w:cs="宋体" w:eastAsia="宋体" w:hint="default"/>
                <w:sz w:val="18"/>
                <w:szCs w:val="18"/>
              </w:rPr>
            </w:r>
          </w:p>
        </w:tc>
        <w:tc>
          <w:tcPr>
            <w:tcW w:w="1705" w:type="dxa"/>
            <w:tcBorders>
              <w:top w:val="single" w:sz="12" w:space="0" w:color="000000"/>
              <w:left w:val="single" w:sz="4" w:space="0" w:color="000000"/>
              <w:bottom w:val="single" w:sz="4" w:space="0" w:color="000000"/>
              <w:right w:val="nil" w:sz="6" w:space="0" w:color="auto"/>
            </w:tcBorders>
          </w:tcPr>
          <w:p>
            <w:pPr>
              <w:pStyle w:val="TableParagraph"/>
              <w:spacing w:line="205" w:lineRule="exact"/>
              <w:ind w:right="4"/>
              <w:jc w:val="center"/>
              <w:rPr>
                <w:rFonts w:ascii="宋体" w:hAnsi="宋体" w:cs="宋体" w:eastAsia="宋体" w:hint="default"/>
                <w:sz w:val="18"/>
                <w:szCs w:val="18"/>
              </w:rPr>
            </w:pPr>
            <w:r>
              <w:rPr>
                <w:rFonts w:ascii="宋体" w:hAnsi="宋体" w:cs="宋体" w:eastAsia="宋体" w:hint="default"/>
                <w:b/>
                <w:bCs/>
                <w:sz w:val="18"/>
                <w:szCs w:val="18"/>
              </w:rPr>
              <w:t>计入当期非经常性</w:t>
            </w:r>
            <w:r>
              <w:rPr>
                <w:rFonts w:ascii="宋体" w:hAnsi="宋体" w:cs="宋体" w:eastAsia="宋体" w:hint="default"/>
                <w:sz w:val="18"/>
                <w:szCs w:val="18"/>
              </w:rPr>
            </w:r>
          </w:p>
          <w:p>
            <w:pPr>
              <w:pStyle w:val="TableParagraph"/>
              <w:spacing w:line="235" w:lineRule="exact"/>
              <w:ind w:right="3"/>
              <w:jc w:val="center"/>
              <w:rPr>
                <w:rFonts w:ascii="宋体" w:hAnsi="宋体" w:cs="宋体" w:eastAsia="宋体" w:hint="default"/>
                <w:sz w:val="18"/>
                <w:szCs w:val="18"/>
              </w:rPr>
            </w:pPr>
            <w:r>
              <w:rPr>
                <w:rFonts w:ascii="宋体" w:hAnsi="宋体" w:cs="宋体" w:eastAsia="宋体" w:hint="default"/>
                <w:b/>
                <w:bCs/>
                <w:sz w:val="18"/>
                <w:szCs w:val="18"/>
              </w:rPr>
              <w:t>损益的金额</w:t>
            </w:r>
            <w:r>
              <w:rPr>
                <w:rFonts w:ascii="宋体" w:hAnsi="宋体" w:cs="宋体" w:eastAsia="宋体" w:hint="default"/>
                <w:sz w:val="18"/>
                <w:szCs w:val="18"/>
              </w:rPr>
            </w:r>
          </w:p>
        </w:tc>
      </w:tr>
      <w:tr>
        <w:trPr>
          <w:trHeight w:val="476" w:hRule="exact"/>
        </w:trPr>
        <w:tc>
          <w:tcPr>
            <w:tcW w:w="3148" w:type="dxa"/>
            <w:tcBorders>
              <w:top w:val="single" w:sz="4" w:space="0" w:color="000000"/>
              <w:left w:val="nil" w:sz="6" w:space="0" w:color="auto"/>
              <w:bottom w:val="nil" w:sz="6" w:space="0" w:color="auto"/>
              <w:right w:val="single" w:sz="4" w:space="0" w:color="000000"/>
            </w:tcBorders>
          </w:tcPr>
          <w:p>
            <w:pPr>
              <w:pStyle w:val="TableParagraph"/>
              <w:spacing w:line="240" w:lineRule="auto" w:before="87"/>
              <w:ind w:left="122" w:right="0"/>
              <w:jc w:val="left"/>
              <w:rPr>
                <w:rFonts w:ascii="宋体" w:hAnsi="宋体" w:cs="宋体" w:eastAsia="宋体" w:hint="default"/>
                <w:sz w:val="18"/>
                <w:szCs w:val="18"/>
              </w:rPr>
            </w:pPr>
            <w:r>
              <w:rPr>
                <w:rFonts w:ascii="宋体" w:hAnsi="宋体" w:cs="宋体" w:eastAsia="宋体" w:hint="default"/>
                <w:sz w:val="18"/>
                <w:szCs w:val="18"/>
              </w:rPr>
              <w:t>非流动资产毁损报废利得</w:t>
            </w:r>
          </w:p>
        </w:tc>
        <w:tc>
          <w:tcPr>
            <w:tcW w:w="2310"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16"/>
                <w:szCs w:val="16"/>
              </w:rPr>
            </w:pPr>
          </w:p>
        </w:tc>
        <w:tc>
          <w:tcPr>
            <w:tcW w:w="2706"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16"/>
                <w:szCs w:val="16"/>
              </w:rPr>
            </w:pPr>
          </w:p>
        </w:tc>
        <w:tc>
          <w:tcPr>
            <w:tcW w:w="1705" w:type="dxa"/>
            <w:tcBorders>
              <w:top w:val="single" w:sz="4"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16"/>
                <w:szCs w:val="16"/>
              </w:rPr>
            </w:pPr>
          </w:p>
        </w:tc>
      </w:tr>
      <w:tr>
        <w:trPr>
          <w:trHeight w:val="480" w:hRule="exact"/>
        </w:trPr>
        <w:tc>
          <w:tcPr>
            <w:tcW w:w="3148" w:type="dxa"/>
            <w:tcBorders>
              <w:top w:val="nil" w:sz="6" w:space="0" w:color="auto"/>
              <w:left w:val="nil" w:sz="6" w:space="0" w:color="auto"/>
              <w:bottom w:val="nil" w:sz="6" w:space="0" w:color="auto"/>
              <w:right w:val="single" w:sz="4" w:space="0" w:color="000000"/>
            </w:tcBorders>
          </w:tcPr>
          <w:p>
            <w:pPr>
              <w:pStyle w:val="TableParagraph"/>
              <w:spacing w:line="240" w:lineRule="auto" w:before="92"/>
              <w:ind w:left="122"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2310"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00"/>
              <w:jc w:val="right"/>
              <w:rPr>
                <w:rFonts w:ascii="Times New Roman" w:hAnsi="Times New Roman" w:cs="Times New Roman" w:eastAsia="Times New Roman" w:hint="default"/>
                <w:sz w:val="18"/>
                <w:szCs w:val="18"/>
              </w:rPr>
            </w:pPr>
            <w:r>
              <w:rPr>
                <w:rFonts w:ascii="Times New Roman"/>
                <w:sz w:val="18"/>
              </w:rPr>
              <w:t>450,107.27</w:t>
            </w:r>
          </w:p>
        </w:tc>
        <w:tc>
          <w:tcPr>
            <w:tcW w:w="2706"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01"/>
              <w:jc w:val="right"/>
              <w:rPr>
                <w:rFonts w:ascii="Times New Roman" w:hAnsi="Times New Roman" w:cs="Times New Roman" w:eastAsia="Times New Roman" w:hint="default"/>
                <w:sz w:val="18"/>
                <w:szCs w:val="18"/>
              </w:rPr>
            </w:pPr>
            <w:r>
              <w:rPr>
                <w:rFonts w:ascii="Times New Roman"/>
                <w:spacing w:val="-1"/>
                <w:sz w:val="18"/>
              </w:rPr>
              <w:t>127,653,984.72</w:t>
            </w:r>
          </w:p>
        </w:tc>
        <w:tc>
          <w:tcPr>
            <w:tcW w:w="1705" w:type="dxa"/>
            <w:tcBorders>
              <w:top w:val="nil" w:sz="6" w:space="0" w:color="auto"/>
              <w:left w:val="single" w:sz="4" w:space="0" w:color="000000"/>
              <w:bottom w:val="nil" w:sz="6" w:space="0" w:color="auto"/>
              <w:right w:val="nil" w:sz="6" w:space="0" w:color="auto"/>
            </w:tcBorders>
          </w:tcPr>
          <w:p>
            <w:pPr>
              <w:pStyle w:val="TableParagraph"/>
              <w:spacing w:line="240" w:lineRule="auto" w:before="131"/>
              <w:ind w:right="105"/>
              <w:jc w:val="right"/>
              <w:rPr>
                <w:rFonts w:ascii="Times New Roman" w:hAnsi="Times New Roman" w:cs="Times New Roman" w:eastAsia="Times New Roman" w:hint="default"/>
                <w:sz w:val="18"/>
                <w:szCs w:val="18"/>
              </w:rPr>
            </w:pPr>
            <w:r>
              <w:rPr>
                <w:rFonts w:ascii="Times New Roman"/>
                <w:sz w:val="18"/>
              </w:rPr>
              <w:t>450,107.27</w:t>
            </w:r>
          </w:p>
        </w:tc>
      </w:tr>
      <w:tr>
        <w:trPr>
          <w:trHeight w:val="477" w:hRule="exact"/>
        </w:trPr>
        <w:tc>
          <w:tcPr>
            <w:tcW w:w="3148"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122" w:right="0"/>
              <w:jc w:val="left"/>
              <w:rPr>
                <w:rFonts w:ascii="宋体" w:hAnsi="宋体" w:cs="宋体" w:eastAsia="宋体" w:hint="default"/>
                <w:sz w:val="18"/>
                <w:szCs w:val="18"/>
              </w:rPr>
            </w:pPr>
            <w:r>
              <w:rPr>
                <w:rFonts w:ascii="宋体" w:hAnsi="宋体" w:cs="宋体" w:eastAsia="宋体" w:hint="default"/>
                <w:sz w:val="18"/>
                <w:szCs w:val="18"/>
              </w:rPr>
              <w:t>接受捐赠利得</w:t>
            </w:r>
          </w:p>
        </w:tc>
        <w:tc>
          <w:tcPr>
            <w:tcW w:w="2310" w:type="dxa"/>
            <w:tcBorders>
              <w:top w:val="nil" w:sz="6" w:space="0" w:color="auto"/>
              <w:left w:val="single" w:sz="4" w:space="0" w:color="000000"/>
              <w:bottom w:val="nil" w:sz="6" w:space="0" w:color="auto"/>
              <w:right w:val="single" w:sz="4" w:space="0" w:color="000000"/>
            </w:tcBorders>
          </w:tcPr>
          <w:p>
            <w:pPr>
              <w:pStyle w:val="TableParagraph"/>
              <w:spacing w:line="240" w:lineRule="auto" w:before="128"/>
              <w:ind w:right="100"/>
              <w:jc w:val="right"/>
              <w:rPr>
                <w:rFonts w:ascii="Times New Roman" w:hAnsi="Times New Roman" w:cs="Times New Roman" w:eastAsia="Times New Roman" w:hint="default"/>
                <w:sz w:val="18"/>
                <w:szCs w:val="18"/>
              </w:rPr>
            </w:pPr>
            <w:r>
              <w:rPr>
                <w:rFonts w:ascii="Times New Roman"/>
                <w:sz w:val="18"/>
              </w:rPr>
              <w:t>424,867.00</w:t>
            </w:r>
          </w:p>
        </w:tc>
        <w:tc>
          <w:tcPr>
            <w:tcW w:w="2706" w:type="dxa"/>
            <w:tcBorders>
              <w:top w:val="nil" w:sz="6" w:space="0" w:color="auto"/>
              <w:left w:val="single" w:sz="4" w:space="0" w:color="000000"/>
              <w:bottom w:val="nil" w:sz="6" w:space="0" w:color="auto"/>
              <w:right w:val="single" w:sz="4" w:space="0" w:color="000000"/>
            </w:tcBorders>
          </w:tcPr>
          <w:p>
            <w:pPr/>
          </w:p>
        </w:tc>
        <w:tc>
          <w:tcPr>
            <w:tcW w:w="1705" w:type="dxa"/>
            <w:tcBorders>
              <w:top w:val="nil" w:sz="6" w:space="0" w:color="auto"/>
              <w:left w:val="single" w:sz="4" w:space="0" w:color="000000"/>
              <w:bottom w:val="nil" w:sz="6" w:space="0" w:color="auto"/>
              <w:right w:val="nil" w:sz="6" w:space="0" w:color="auto"/>
            </w:tcBorders>
          </w:tcPr>
          <w:p>
            <w:pPr>
              <w:pStyle w:val="TableParagraph"/>
              <w:spacing w:line="240" w:lineRule="auto" w:before="128"/>
              <w:ind w:right="105"/>
              <w:jc w:val="right"/>
              <w:rPr>
                <w:rFonts w:ascii="Times New Roman" w:hAnsi="Times New Roman" w:cs="Times New Roman" w:eastAsia="Times New Roman" w:hint="default"/>
                <w:sz w:val="18"/>
                <w:szCs w:val="18"/>
              </w:rPr>
            </w:pPr>
            <w:r>
              <w:rPr>
                <w:rFonts w:ascii="Times New Roman"/>
                <w:sz w:val="18"/>
              </w:rPr>
              <w:t>424,867.00</w:t>
            </w:r>
          </w:p>
        </w:tc>
      </w:tr>
      <w:tr>
        <w:trPr>
          <w:trHeight w:val="477" w:hRule="exact"/>
        </w:trPr>
        <w:tc>
          <w:tcPr>
            <w:tcW w:w="3148" w:type="dxa"/>
            <w:tcBorders>
              <w:top w:val="nil" w:sz="6" w:space="0" w:color="auto"/>
              <w:left w:val="nil" w:sz="6" w:space="0" w:color="auto"/>
              <w:bottom w:val="nil" w:sz="6" w:space="0" w:color="auto"/>
              <w:right w:val="single" w:sz="4" w:space="0" w:color="000000"/>
            </w:tcBorders>
          </w:tcPr>
          <w:p>
            <w:pPr>
              <w:pStyle w:val="TableParagraph"/>
              <w:spacing w:line="240" w:lineRule="auto" w:before="89"/>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10" w:type="dxa"/>
            <w:tcBorders>
              <w:top w:val="nil" w:sz="6" w:space="0" w:color="auto"/>
              <w:left w:val="single" w:sz="4" w:space="0" w:color="000000"/>
              <w:bottom w:val="nil" w:sz="6" w:space="0" w:color="auto"/>
              <w:right w:val="single" w:sz="4" w:space="0" w:color="000000"/>
            </w:tcBorders>
          </w:tcPr>
          <w:p>
            <w:pPr>
              <w:pStyle w:val="TableParagraph"/>
              <w:spacing w:line="240" w:lineRule="auto" w:before="128"/>
              <w:ind w:right="100"/>
              <w:jc w:val="right"/>
              <w:rPr>
                <w:rFonts w:ascii="Times New Roman" w:hAnsi="Times New Roman" w:cs="Times New Roman" w:eastAsia="Times New Roman" w:hint="default"/>
                <w:sz w:val="18"/>
                <w:szCs w:val="18"/>
              </w:rPr>
            </w:pPr>
            <w:r>
              <w:rPr>
                <w:rFonts w:ascii="Times New Roman"/>
                <w:spacing w:val="-1"/>
                <w:sz w:val="18"/>
              </w:rPr>
              <w:t>2,154,799.06</w:t>
            </w:r>
          </w:p>
        </w:tc>
        <w:tc>
          <w:tcPr>
            <w:tcW w:w="2706" w:type="dxa"/>
            <w:tcBorders>
              <w:top w:val="nil" w:sz="6" w:space="0" w:color="auto"/>
              <w:left w:val="single" w:sz="4" w:space="0" w:color="000000"/>
              <w:bottom w:val="nil" w:sz="6" w:space="0" w:color="auto"/>
              <w:right w:val="single" w:sz="4" w:space="0" w:color="000000"/>
            </w:tcBorders>
          </w:tcPr>
          <w:p>
            <w:pPr>
              <w:pStyle w:val="TableParagraph"/>
              <w:spacing w:line="240" w:lineRule="auto" w:before="128"/>
              <w:ind w:right="100"/>
              <w:jc w:val="right"/>
              <w:rPr>
                <w:rFonts w:ascii="Times New Roman" w:hAnsi="Times New Roman" w:cs="Times New Roman" w:eastAsia="Times New Roman" w:hint="default"/>
                <w:sz w:val="18"/>
                <w:szCs w:val="18"/>
              </w:rPr>
            </w:pPr>
            <w:r>
              <w:rPr>
                <w:rFonts w:ascii="Times New Roman"/>
                <w:sz w:val="18"/>
              </w:rPr>
              <w:t>858,693.72</w:t>
            </w:r>
          </w:p>
        </w:tc>
        <w:tc>
          <w:tcPr>
            <w:tcW w:w="1705" w:type="dxa"/>
            <w:tcBorders>
              <w:top w:val="nil" w:sz="6" w:space="0" w:color="auto"/>
              <w:left w:val="single" w:sz="4" w:space="0" w:color="000000"/>
              <w:bottom w:val="nil" w:sz="6" w:space="0" w:color="auto"/>
              <w:right w:val="nil" w:sz="6" w:space="0" w:color="auto"/>
            </w:tcBorders>
          </w:tcPr>
          <w:p>
            <w:pPr>
              <w:pStyle w:val="TableParagraph"/>
              <w:spacing w:line="240" w:lineRule="auto" w:before="128"/>
              <w:ind w:right="105"/>
              <w:jc w:val="right"/>
              <w:rPr>
                <w:rFonts w:ascii="Times New Roman" w:hAnsi="Times New Roman" w:cs="Times New Roman" w:eastAsia="Times New Roman" w:hint="default"/>
                <w:sz w:val="18"/>
                <w:szCs w:val="18"/>
              </w:rPr>
            </w:pPr>
            <w:r>
              <w:rPr>
                <w:rFonts w:ascii="Times New Roman"/>
                <w:spacing w:val="-1"/>
                <w:sz w:val="18"/>
              </w:rPr>
              <w:t>2,154,799.06</w:t>
            </w:r>
          </w:p>
        </w:tc>
      </w:tr>
      <w:tr>
        <w:trPr>
          <w:trHeight w:val="486" w:hRule="exact"/>
        </w:trPr>
        <w:tc>
          <w:tcPr>
            <w:tcW w:w="3148" w:type="dxa"/>
            <w:tcBorders>
              <w:top w:val="nil" w:sz="6" w:space="0" w:color="auto"/>
              <w:left w:val="nil" w:sz="6" w:space="0" w:color="auto"/>
              <w:bottom w:val="single" w:sz="12" w:space="0" w:color="000000"/>
              <w:right w:val="single" w:sz="4" w:space="0" w:color="000000"/>
            </w:tcBorders>
          </w:tcPr>
          <w:p>
            <w:pPr>
              <w:pStyle w:val="TableParagraph"/>
              <w:spacing w:line="240" w:lineRule="auto" w:before="90"/>
              <w:ind w:left="20"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31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2"/>
              <w:ind w:right="101"/>
              <w:jc w:val="right"/>
              <w:rPr>
                <w:rFonts w:ascii="Times New Roman" w:hAnsi="Times New Roman" w:cs="Times New Roman" w:eastAsia="Times New Roman" w:hint="default"/>
                <w:sz w:val="18"/>
                <w:szCs w:val="18"/>
              </w:rPr>
            </w:pPr>
            <w:r>
              <w:rPr>
                <w:rFonts w:ascii="Times New Roman"/>
                <w:b/>
                <w:spacing w:val="-1"/>
                <w:sz w:val="18"/>
              </w:rPr>
              <w:t>3,029,773.33</w:t>
            </w:r>
            <w:r>
              <w:rPr>
                <w:rFonts w:ascii="Times New Roman"/>
                <w:spacing w:val="-1"/>
                <w:sz w:val="18"/>
              </w:rPr>
            </w:r>
          </w:p>
        </w:tc>
        <w:tc>
          <w:tcPr>
            <w:tcW w:w="270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2"/>
              <w:ind w:right="101"/>
              <w:jc w:val="right"/>
              <w:rPr>
                <w:rFonts w:ascii="Times New Roman" w:hAnsi="Times New Roman" w:cs="Times New Roman" w:eastAsia="Times New Roman" w:hint="default"/>
                <w:sz w:val="18"/>
                <w:szCs w:val="18"/>
              </w:rPr>
            </w:pPr>
            <w:r>
              <w:rPr>
                <w:rFonts w:ascii="Times New Roman"/>
                <w:b/>
                <w:spacing w:val="-1"/>
                <w:sz w:val="18"/>
              </w:rPr>
              <w:t>128,512,678.44</w:t>
            </w:r>
            <w:r>
              <w:rPr>
                <w:rFonts w:ascii="Times New Roman"/>
                <w:spacing w:val="-1"/>
                <w:sz w:val="18"/>
              </w:rPr>
            </w:r>
          </w:p>
        </w:tc>
        <w:tc>
          <w:tcPr>
            <w:tcW w:w="1705" w:type="dxa"/>
            <w:tcBorders>
              <w:top w:val="nil" w:sz="6" w:space="0" w:color="auto"/>
              <w:left w:val="single" w:sz="4" w:space="0" w:color="000000"/>
              <w:bottom w:val="single" w:sz="12" w:space="0" w:color="000000"/>
              <w:right w:val="nil" w:sz="6" w:space="0" w:color="auto"/>
            </w:tcBorders>
          </w:tcPr>
          <w:p>
            <w:pPr>
              <w:pStyle w:val="TableParagraph"/>
              <w:spacing w:line="240" w:lineRule="auto" w:before="132"/>
              <w:ind w:right="105"/>
              <w:jc w:val="right"/>
              <w:rPr>
                <w:rFonts w:ascii="Times New Roman" w:hAnsi="Times New Roman" w:cs="Times New Roman" w:eastAsia="Times New Roman" w:hint="default"/>
                <w:sz w:val="18"/>
                <w:szCs w:val="18"/>
              </w:rPr>
            </w:pPr>
            <w:r>
              <w:rPr>
                <w:rFonts w:ascii="Times New Roman"/>
                <w:b/>
                <w:spacing w:val="-1"/>
                <w:sz w:val="18"/>
              </w:rPr>
              <w:t>3,029,773.33</w:t>
            </w:r>
            <w:r>
              <w:rPr>
                <w:rFonts w:ascii="Times New Roman"/>
                <w:spacing w:val="-1"/>
                <w:sz w:val="18"/>
              </w:rPr>
            </w:r>
          </w:p>
        </w:tc>
      </w:tr>
    </w:tbl>
    <w:p>
      <w:pPr>
        <w:pStyle w:val="BodyText"/>
        <w:spacing w:line="343" w:lineRule="auto" w:before="85"/>
        <w:ind w:left="654" w:right="7602" w:hanging="420"/>
        <w:jc w:val="left"/>
      </w:pPr>
      <w:r>
        <w:rPr/>
        <w:pict>
          <v:group style="position:absolute;margin-left:51.300003pt;margin-top:-49.20636pt;width:492.8pt;height:.5pt;mso-position-horizontal-relative:page;mso-position-vertical-relative:paragraph;z-index:-1168432" coordorigin="1026,-984" coordsize="9856,10">
            <v:shape style="position:absolute;left:1026;top:-984;width:3129;height:10" type="#_x0000_t75" stroked="false">
              <v:imagedata r:id="rId535" o:title=""/>
            </v:shape>
            <v:shape style="position:absolute;left:4150;top:-984;width:2315;height:10" type="#_x0000_t75" stroked="false">
              <v:imagedata r:id="rId536" o:title=""/>
            </v:shape>
            <v:shape style="position:absolute;left:6460;top:-984;width:4421;height:10" type="#_x0000_t75" stroked="false">
              <v:imagedata r:id="rId537" o:title=""/>
            </v:shape>
            <w10:wrap type="none"/>
          </v:group>
        </w:pict>
      </w:r>
      <w:r>
        <w:rPr/>
        <w:pict>
          <v:group style="position:absolute;margin-left:51.300003pt;margin-top:-25.386353pt;width:492.8pt;height:.5pt;mso-position-horizontal-relative:page;mso-position-vertical-relative:paragraph;z-index:-1168408" coordorigin="1026,-508" coordsize="9856,10">
            <v:shape style="position:absolute;left:1026;top:-508;width:3129;height:10" type="#_x0000_t75" stroked="false">
              <v:imagedata r:id="rId535" o:title=""/>
            </v:shape>
            <v:shape style="position:absolute;left:4150;top:-508;width:2315;height:10" type="#_x0000_t75" stroked="false">
              <v:imagedata r:id="rId538" o:title=""/>
            </v:shape>
            <v:shape style="position:absolute;left:6460;top:-508;width:4421;height:10" type="#_x0000_t75" stroked="false">
              <v:imagedata r:id="rId539" o:title=""/>
            </v:shape>
            <w10:wrap type="none"/>
          </v:group>
        </w:pict>
      </w:r>
      <w:r>
        <w:rPr/>
        <w:pict>
          <v:shape style="position:absolute;margin-left:181.399994pt;margin-top:71.713669pt;width:.480018pt;height:1.2pt;mso-position-horizontal-relative:page;mso-position-vertical-relative:paragraph;z-index:-1168384" type="#_x0000_t75" stroked="false">
            <v:imagedata r:id="rId540" o:title=""/>
          </v:shape>
        </w:pict>
      </w:r>
      <w:r>
        <w:rPr/>
        <w:pict>
          <v:shape style="position:absolute;margin-left:297.399994pt;margin-top:71.713669pt;width:.480018pt;height:1.2pt;mso-position-horizontal-relative:page;mso-position-vertical-relative:paragraph;z-index:-1168360" type="#_x0000_t75" stroked="false">
            <v:imagedata r:id="rId540" o:title=""/>
          </v:shape>
        </w:pict>
      </w:r>
      <w:r>
        <w:rPr/>
        <w:pict>
          <v:shape style="position:absolute;margin-left:420.600006pt;margin-top:71.713669pt;width:.479988pt;height:1.2pt;mso-position-horizontal-relative:page;mso-position-vertical-relative:paragraph;z-index:-1168336" type="#_x0000_t75" stroked="false">
            <v:imagedata r:id="rId540" o:title=""/>
          </v:shape>
        </w:pict>
      </w:r>
      <w:r>
        <w:rPr/>
        <w:pict>
          <v:group style="position:absolute;margin-left:51.300003pt;margin-top:91.153671pt;width:492.8pt;height:5.55pt;mso-position-horizontal-relative:page;mso-position-vertical-relative:paragraph;z-index:-1168312" coordorigin="1026,1823" coordsize="9856,111">
            <v:shape style="position:absolute;left:1026;top:1823;width:2621;height:110" type="#_x0000_t75" stroked="false">
              <v:imagedata r:id="rId541" o:title=""/>
            </v:shape>
            <v:shape style="position:absolute;left:3623;top:1919;width:2334;height:14" type="#_x0000_t75" stroked="false">
              <v:imagedata r:id="rId542" o:title=""/>
            </v:shape>
            <v:shape style="position:absolute;left:5943;top:1919;width:2478;height:14" type="#_x0000_t75" stroked="false">
              <v:imagedata r:id="rId543" o:title=""/>
            </v:shape>
            <v:shape style="position:absolute;left:8407;top:1924;width:2474;height:10" type="#_x0000_t75" stroked="false">
              <v:imagedata r:id="rId527" o:title=""/>
            </v:shape>
            <w10:wrap type="none"/>
          </v:group>
        </w:pict>
      </w:r>
      <w:r>
        <w:rPr/>
        <w:pict>
          <v:group style="position:absolute;margin-left:51.300003pt;margin-top:120.073669pt;width:492.8pt;height:.5pt;mso-position-horizontal-relative:page;mso-position-vertical-relative:paragraph;z-index:-1168288" coordorigin="1026,2401" coordsize="9856,10">
            <v:shape style="position:absolute;left:1026;top:2401;width:2602;height:10" type="#_x0000_t75" stroked="false">
              <v:imagedata r:id="rId486" o:title=""/>
            </v:shape>
            <v:shape style="position:absolute;left:3623;top:2401;width:4789;height:10" type="#_x0000_t75" stroked="false">
              <v:imagedata r:id="rId526" o:title=""/>
            </v:shape>
            <v:shape style="position:absolute;left:8407;top:2401;width:2474;height:10" type="#_x0000_t75" stroked="false">
              <v:imagedata r:id="rId527" o:title=""/>
            </v:shape>
            <w10:wrap type="none"/>
          </v:group>
        </w:pict>
      </w:r>
      <w:r>
        <w:rPr/>
        <w:pict>
          <v:group style="position:absolute;margin-left:51.300003pt;margin-top:133.033691pt;width:492.8pt;height:5.05pt;mso-position-horizontal-relative:page;mso-position-vertical-relative:paragraph;z-index:-1168264" coordorigin="1026,2661" coordsize="9856,101">
            <v:shape style="position:absolute;left:1026;top:2661;width:2621;height:101" type="#_x0000_t75" stroked="false">
              <v:imagedata r:id="rId544" o:title=""/>
            </v:shape>
            <v:shape style="position:absolute;left:3623;top:2752;width:4789;height:10" type="#_x0000_t75" stroked="false">
              <v:imagedata r:id="rId526" o:title=""/>
            </v:shape>
            <v:shape style="position:absolute;left:8407;top:2752;width:2474;height:10" type="#_x0000_t75" stroked="false">
              <v:imagedata r:id="rId527" o:title=""/>
            </v:shape>
            <w10:wrap type="none"/>
          </v:group>
        </w:pict>
      </w:r>
      <w:r>
        <w:rPr/>
        <w:t>注：其他主要系无需支付的款项。 计入当期损益的政府补助：</w:t>
      </w:r>
    </w:p>
    <w:p>
      <w:pPr>
        <w:spacing w:line="240" w:lineRule="auto" w:before="3"/>
        <w:rPr>
          <w:rFonts w:ascii="宋体" w:hAnsi="宋体" w:cs="宋体" w:eastAsia="宋体" w:hint="default"/>
          <w:sz w:val="4"/>
          <w:szCs w:val="4"/>
        </w:rPr>
      </w:pPr>
    </w:p>
    <w:tbl>
      <w:tblPr>
        <w:tblW w:w="0" w:type="auto"/>
        <w:jc w:val="left"/>
        <w:tblInd w:w="126" w:type="dxa"/>
        <w:tblLayout w:type="fixed"/>
        <w:tblCellMar>
          <w:top w:w="0" w:type="dxa"/>
          <w:left w:w="0" w:type="dxa"/>
          <w:bottom w:w="0" w:type="dxa"/>
          <w:right w:w="0" w:type="dxa"/>
        </w:tblCellMar>
        <w:tblLook w:val="01E0"/>
      </w:tblPr>
      <w:tblGrid>
        <w:gridCol w:w="2607"/>
        <w:gridCol w:w="2320"/>
        <w:gridCol w:w="2464"/>
        <w:gridCol w:w="2465"/>
      </w:tblGrid>
      <w:tr>
        <w:trPr>
          <w:trHeight w:val="535" w:hRule="exact"/>
        </w:trPr>
        <w:tc>
          <w:tcPr>
            <w:tcW w:w="2607" w:type="dxa"/>
            <w:tcBorders>
              <w:top w:val="single" w:sz="12" w:space="0" w:color="000000"/>
              <w:left w:val="nil" w:sz="6" w:space="0" w:color="auto"/>
              <w:bottom w:val="single" w:sz="8" w:space="0" w:color="000000"/>
              <w:right w:val="single" w:sz="4" w:space="0" w:color="000000"/>
            </w:tcBorders>
          </w:tcPr>
          <w:p>
            <w:pPr>
              <w:pStyle w:val="TableParagraph"/>
              <w:spacing w:line="240" w:lineRule="auto" w:before="104"/>
              <w:ind w:left="4" w:right="0"/>
              <w:jc w:val="center"/>
              <w:rPr>
                <w:rFonts w:ascii="宋体" w:hAnsi="宋体" w:cs="宋体" w:eastAsia="宋体" w:hint="default"/>
                <w:sz w:val="18"/>
                <w:szCs w:val="18"/>
              </w:rPr>
            </w:pPr>
            <w:r>
              <w:rPr>
                <w:rFonts w:ascii="宋体" w:hAnsi="宋体" w:cs="宋体" w:eastAsia="宋体" w:hint="default"/>
                <w:b/>
                <w:bCs/>
                <w:sz w:val="18"/>
                <w:szCs w:val="18"/>
              </w:rPr>
              <w:t>补助项目</w:t>
            </w:r>
            <w:r>
              <w:rPr>
                <w:rFonts w:ascii="宋体" w:hAnsi="宋体" w:cs="宋体" w:eastAsia="宋体" w:hint="default"/>
                <w:sz w:val="18"/>
                <w:szCs w:val="18"/>
              </w:rPr>
            </w:r>
          </w:p>
        </w:tc>
        <w:tc>
          <w:tcPr>
            <w:tcW w:w="2320" w:type="dxa"/>
            <w:tcBorders>
              <w:top w:val="single" w:sz="12" w:space="0" w:color="000000"/>
              <w:left w:val="single" w:sz="4" w:space="0" w:color="000000"/>
              <w:bottom w:val="single" w:sz="8" w:space="0" w:color="000000"/>
              <w:right w:val="single" w:sz="4" w:space="0" w:color="000000"/>
            </w:tcBorders>
          </w:tcPr>
          <w:p>
            <w:pPr>
              <w:pStyle w:val="TableParagraph"/>
              <w:spacing w:line="240" w:lineRule="auto" w:before="104"/>
              <w:ind w:left="658" w:right="0"/>
              <w:jc w:val="left"/>
              <w:rPr>
                <w:rFonts w:ascii="宋体" w:hAnsi="宋体" w:cs="宋体" w:eastAsia="宋体" w:hint="default"/>
                <w:sz w:val="18"/>
                <w:szCs w:val="18"/>
              </w:rPr>
            </w:pPr>
            <w:r>
              <w:rPr>
                <w:rFonts w:ascii="宋体" w:hAnsi="宋体" w:cs="宋体" w:eastAsia="宋体" w:hint="default"/>
                <w:b/>
                <w:bCs/>
                <w:sz w:val="18"/>
                <w:szCs w:val="18"/>
              </w:rPr>
              <w:t>本期发生金额</w:t>
            </w:r>
            <w:r>
              <w:rPr>
                <w:rFonts w:ascii="宋体" w:hAnsi="宋体" w:cs="宋体" w:eastAsia="宋体" w:hint="default"/>
                <w:sz w:val="18"/>
                <w:szCs w:val="18"/>
              </w:rPr>
            </w:r>
          </w:p>
        </w:tc>
        <w:tc>
          <w:tcPr>
            <w:tcW w:w="246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4"/>
              <w:ind w:left="685" w:right="0"/>
              <w:jc w:val="left"/>
              <w:rPr>
                <w:rFonts w:ascii="宋体" w:hAnsi="宋体" w:cs="宋体" w:eastAsia="宋体" w:hint="default"/>
                <w:sz w:val="18"/>
                <w:szCs w:val="18"/>
              </w:rPr>
            </w:pPr>
            <w:r>
              <w:rPr>
                <w:rFonts w:ascii="宋体" w:hAnsi="宋体" w:cs="宋体" w:eastAsia="宋体" w:hint="default"/>
                <w:b/>
                <w:bCs/>
                <w:sz w:val="18"/>
                <w:szCs w:val="18"/>
              </w:rPr>
              <w:t>上期发生金额</w:t>
            </w:r>
            <w:r>
              <w:rPr>
                <w:rFonts w:ascii="宋体" w:hAnsi="宋体" w:cs="宋体" w:eastAsia="宋体" w:hint="default"/>
                <w:sz w:val="18"/>
                <w:szCs w:val="18"/>
              </w:rPr>
            </w:r>
          </w:p>
        </w:tc>
        <w:tc>
          <w:tcPr>
            <w:tcW w:w="2465" w:type="dxa"/>
            <w:tcBorders>
              <w:top w:val="single" w:sz="12" w:space="0" w:color="000000"/>
              <w:left w:val="single" w:sz="4" w:space="0" w:color="000000"/>
              <w:bottom w:val="single" w:sz="8" w:space="0" w:color="000000"/>
              <w:right w:val="nil" w:sz="6" w:space="0" w:color="auto"/>
            </w:tcBorders>
          </w:tcPr>
          <w:p>
            <w:pPr>
              <w:pStyle w:val="TableParagraph"/>
              <w:spacing w:line="240" w:lineRule="auto" w:before="104"/>
              <w:ind w:right="4"/>
              <w:jc w:val="center"/>
              <w:rPr>
                <w:rFonts w:ascii="宋体" w:hAnsi="宋体" w:cs="宋体" w:eastAsia="宋体" w:hint="default"/>
                <w:sz w:val="18"/>
                <w:szCs w:val="18"/>
              </w:rPr>
            </w:pPr>
            <w:r>
              <w:rPr>
                <w:rFonts w:ascii="宋体" w:hAnsi="宋体" w:cs="宋体" w:eastAsia="宋体" w:hint="default"/>
                <w:b/>
                <w:bCs/>
                <w:sz w:val="18"/>
                <w:szCs w:val="18"/>
              </w:rPr>
              <w:t>与资产相关</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与收益相关</w:t>
            </w:r>
            <w:r>
              <w:rPr>
                <w:rFonts w:ascii="宋体" w:hAnsi="宋体" w:cs="宋体" w:eastAsia="宋体" w:hint="default"/>
                <w:sz w:val="18"/>
                <w:szCs w:val="18"/>
              </w:rPr>
            </w:r>
          </w:p>
        </w:tc>
      </w:tr>
      <w:tr>
        <w:trPr>
          <w:trHeight w:val="376" w:hRule="exact"/>
        </w:trPr>
        <w:tc>
          <w:tcPr>
            <w:tcW w:w="2607" w:type="dxa"/>
            <w:tcBorders>
              <w:top w:val="single" w:sz="8" w:space="0" w:color="000000"/>
              <w:left w:val="nil" w:sz="6" w:space="0" w:color="auto"/>
              <w:bottom w:val="nil" w:sz="6" w:space="0" w:color="auto"/>
              <w:right w:val="single" w:sz="4" w:space="0" w:color="000000"/>
            </w:tcBorders>
          </w:tcPr>
          <w:p>
            <w:pPr>
              <w:pStyle w:val="TableParagraph"/>
              <w:spacing w:line="211" w:lineRule="exact"/>
              <w:ind w:left="108" w:right="0"/>
              <w:jc w:val="left"/>
              <w:rPr>
                <w:rFonts w:ascii="宋体" w:hAnsi="宋体" w:cs="宋体" w:eastAsia="宋体" w:hint="default"/>
                <w:sz w:val="18"/>
                <w:szCs w:val="18"/>
              </w:rPr>
            </w:pPr>
            <w:r>
              <w:rPr>
                <w:rFonts w:ascii="宋体" w:hAnsi="宋体" w:cs="宋体" w:eastAsia="宋体" w:hint="default"/>
                <w:sz w:val="18"/>
                <w:szCs w:val="18"/>
              </w:rPr>
              <w:t>年产</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7200</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万件新型片式石英晶</w:t>
            </w:r>
          </w:p>
          <w:p>
            <w:pPr>
              <w:pStyle w:val="TableParagraph"/>
              <w:spacing w:line="195" w:lineRule="exact"/>
              <w:ind w:left="108" w:right="0"/>
              <w:jc w:val="left"/>
              <w:rPr>
                <w:rFonts w:ascii="宋体" w:hAnsi="宋体" w:cs="宋体" w:eastAsia="宋体" w:hint="default"/>
                <w:sz w:val="18"/>
                <w:szCs w:val="18"/>
              </w:rPr>
            </w:pPr>
            <w:r>
              <w:rPr>
                <w:rFonts w:ascii="宋体" w:hAnsi="宋体" w:cs="宋体" w:eastAsia="宋体" w:hint="default"/>
                <w:sz w:val="18"/>
                <w:szCs w:val="18"/>
              </w:rPr>
              <w:t>体元器件产业化项目</w:t>
            </w:r>
          </w:p>
        </w:tc>
        <w:tc>
          <w:tcPr>
            <w:tcW w:w="2320"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27"/>
                <w:szCs w:val="27"/>
              </w:rPr>
            </w:pPr>
          </w:p>
        </w:tc>
        <w:tc>
          <w:tcPr>
            <w:tcW w:w="2464" w:type="dxa"/>
            <w:tcBorders>
              <w:top w:val="nil" w:sz="6" w:space="0" w:color="auto"/>
              <w:left w:val="single" w:sz="4" w:space="0" w:color="000000"/>
              <w:bottom w:val="nil" w:sz="6" w:space="0" w:color="auto"/>
              <w:right w:val="single" w:sz="4" w:space="0" w:color="000000"/>
            </w:tcBorders>
          </w:tcPr>
          <w:p>
            <w:pPr>
              <w:pStyle w:val="TableParagraph"/>
              <w:spacing w:line="240" w:lineRule="auto" w:before="135"/>
              <w:ind w:right="100"/>
              <w:jc w:val="right"/>
              <w:rPr>
                <w:rFonts w:ascii="Times New Roman" w:hAnsi="Times New Roman" w:cs="Times New Roman" w:eastAsia="Times New Roman" w:hint="default"/>
                <w:sz w:val="18"/>
                <w:szCs w:val="18"/>
              </w:rPr>
            </w:pPr>
            <w:r>
              <w:rPr>
                <w:rFonts w:ascii="Times New Roman"/>
                <w:sz w:val="18"/>
              </w:rPr>
              <w:t>830,004.00</w:t>
            </w:r>
          </w:p>
        </w:tc>
        <w:tc>
          <w:tcPr>
            <w:tcW w:w="2465" w:type="dxa"/>
            <w:tcBorders>
              <w:top w:val="single" w:sz="8" w:space="0" w:color="000000"/>
              <w:left w:val="single" w:sz="4" w:space="0" w:color="000000"/>
              <w:bottom w:val="nil" w:sz="6" w:space="0" w:color="auto"/>
              <w:right w:val="nil" w:sz="6" w:space="0" w:color="auto"/>
            </w:tcBorders>
          </w:tcPr>
          <w:p>
            <w:pPr>
              <w:pStyle w:val="TableParagraph"/>
              <w:spacing w:line="240" w:lineRule="auto" w:before="87"/>
              <w:ind w:right="5"/>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3" w:hRule="exact"/>
        </w:trPr>
        <w:tc>
          <w:tcPr>
            <w:tcW w:w="2607" w:type="dxa"/>
            <w:tcBorders>
              <w:top w:val="nil" w:sz="6" w:space="0" w:color="auto"/>
              <w:left w:val="nil" w:sz="6" w:space="0" w:color="auto"/>
              <w:bottom w:val="nil" w:sz="6" w:space="0" w:color="auto"/>
              <w:right w:val="nil" w:sz="6" w:space="0" w:color="auto"/>
            </w:tcBorders>
          </w:tcPr>
          <w:p>
            <w:pPr/>
          </w:p>
        </w:tc>
        <w:tc>
          <w:tcPr>
            <w:tcW w:w="2320" w:type="dxa"/>
            <w:tcBorders>
              <w:top w:val="nil" w:sz="6" w:space="0" w:color="auto"/>
              <w:left w:val="nil" w:sz="6" w:space="0" w:color="auto"/>
              <w:bottom w:val="nil" w:sz="6" w:space="0" w:color="auto"/>
              <w:right w:val="single" w:sz="4" w:space="0" w:color="000000"/>
            </w:tcBorders>
          </w:tcPr>
          <w:p>
            <w:pPr/>
          </w:p>
        </w:tc>
        <w:tc>
          <w:tcPr>
            <w:tcW w:w="2464" w:type="dxa"/>
            <w:tcBorders>
              <w:top w:val="nil" w:sz="6" w:space="0" w:color="auto"/>
              <w:left w:val="single" w:sz="4" w:space="0" w:color="000000"/>
              <w:bottom w:val="nil" w:sz="6" w:space="0" w:color="auto"/>
              <w:right w:val="single" w:sz="4" w:space="0" w:color="000000"/>
            </w:tcBorders>
          </w:tcPr>
          <w:p>
            <w:pPr/>
          </w:p>
        </w:tc>
        <w:tc>
          <w:tcPr>
            <w:tcW w:w="2465" w:type="dxa"/>
            <w:tcBorders>
              <w:top w:val="nil" w:sz="6" w:space="0" w:color="auto"/>
              <w:left w:val="single" w:sz="4" w:space="0" w:color="000000"/>
              <w:bottom w:val="nil" w:sz="6" w:space="0" w:color="auto"/>
              <w:right w:val="nil" w:sz="6" w:space="0" w:color="auto"/>
            </w:tcBorders>
          </w:tcPr>
          <w:p>
            <w:pPr/>
          </w:p>
        </w:tc>
      </w:tr>
      <w:tr>
        <w:trPr>
          <w:trHeight w:val="37" w:hRule="exact"/>
        </w:trPr>
        <w:tc>
          <w:tcPr>
            <w:tcW w:w="2607" w:type="dxa"/>
            <w:tcBorders>
              <w:top w:val="nil" w:sz="6" w:space="0" w:color="auto"/>
              <w:left w:val="nil" w:sz="6" w:space="0" w:color="auto"/>
              <w:bottom w:val="nil" w:sz="6" w:space="0" w:color="auto"/>
              <w:right w:val="nil" w:sz="6" w:space="0" w:color="auto"/>
            </w:tcBorders>
          </w:tcPr>
          <w:p>
            <w:pPr/>
          </w:p>
        </w:tc>
        <w:tc>
          <w:tcPr>
            <w:tcW w:w="2320" w:type="dxa"/>
            <w:tcBorders>
              <w:top w:val="nil" w:sz="6" w:space="0" w:color="auto"/>
              <w:left w:val="nil" w:sz="6" w:space="0" w:color="auto"/>
              <w:bottom w:val="nil" w:sz="6" w:space="0" w:color="auto"/>
              <w:right w:val="single" w:sz="4" w:space="0" w:color="000000"/>
            </w:tcBorders>
          </w:tcPr>
          <w:p>
            <w:pPr/>
          </w:p>
        </w:tc>
        <w:tc>
          <w:tcPr>
            <w:tcW w:w="2464" w:type="dxa"/>
            <w:tcBorders>
              <w:top w:val="nil" w:sz="6" w:space="0" w:color="auto"/>
              <w:left w:val="single" w:sz="4" w:space="0" w:color="000000"/>
              <w:bottom w:val="nil" w:sz="6" w:space="0" w:color="auto"/>
              <w:right w:val="single" w:sz="4" w:space="0" w:color="000000"/>
            </w:tcBorders>
          </w:tcPr>
          <w:p>
            <w:pPr/>
          </w:p>
        </w:tc>
        <w:tc>
          <w:tcPr>
            <w:tcW w:w="2465" w:type="dxa"/>
            <w:tcBorders>
              <w:top w:val="nil" w:sz="6" w:space="0" w:color="auto"/>
              <w:left w:val="single" w:sz="4" w:space="0" w:color="000000"/>
              <w:bottom w:val="nil" w:sz="6" w:space="0" w:color="auto"/>
              <w:right w:val="nil" w:sz="6" w:space="0" w:color="auto"/>
            </w:tcBorders>
          </w:tcPr>
          <w:p>
            <w:pPr/>
          </w:p>
        </w:tc>
      </w:tr>
      <w:tr>
        <w:trPr>
          <w:trHeight w:val="498" w:hRule="exact"/>
        </w:trPr>
        <w:tc>
          <w:tcPr>
            <w:tcW w:w="2607" w:type="dxa"/>
            <w:tcBorders>
              <w:top w:val="nil" w:sz="6" w:space="0" w:color="auto"/>
              <w:left w:val="nil" w:sz="6" w:space="0" w:color="auto"/>
              <w:bottom w:val="nil" w:sz="6" w:space="0" w:color="auto"/>
              <w:right w:val="single" w:sz="4" w:space="0" w:color="000000"/>
            </w:tcBorders>
          </w:tcPr>
          <w:p>
            <w:pPr>
              <w:pStyle w:val="TableParagraph"/>
              <w:spacing w:line="205" w:lineRule="exact"/>
              <w:ind w:left="108" w:right="0"/>
              <w:jc w:val="left"/>
              <w:rPr>
                <w:rFonts w:ascii="宋体" w:hAnsi="宋体" w:cs="宋体" w:eastAsia="宋体" w:hint="default"/>
                <w:sz w:val="18"/>
                <w:szCs w:val="18"/>
              </w:rPr>
            </w:pPr>
            <w:r>
              <w:rPr>
                <w:rFonts w:ascii="宋体" w:hAnsi="宋体" w:cs="宋体" w:eastAsia="宋体" w:hint="default"/>
                <w:sz w:val="18"/>
                <w:szCs w:val="18"/>
              </w:rPr>
              <w:t>小型高稳石英晶体元器件产业</w:t>
            </w:r>
          </w:p>
          <w:p>
            <w:pPr>
              <w:pStyle w:val="TableParagraph"/>
              <w:spacing w:line="234" w:lineRule="exact"/>
              <w:ind w:left="108" w:right="0"/>
              <w:jc w:val="left"/>
              <w:rPr>
                <w:rFonts w:ascii="宋体" w:hAnsi="宋体" w:cs="宋体" w:eastAsia="宋体" w:hint="default"/>
                <w:sz w:val="18"/>
                <w:szCs w:val="18"/>
              </w:rPr>
            </w:pPr>
            <w:r>
              <w:rPr>
                <w:rFonts w:ascii="宋体" w:hAnsi="宋体" w:cs="宋体" w:eastAsia="宋体" w:hint="default"/>
                <w:sz w:val="18"/>
                <w:szCs w:val="18"/>
              </w:rPr>
              <w:t>化项目</w:t>
            </w:r>
          </w:p>
        </w:tc>
        <w:tc>
          <w:tcPr>
            <w:tcW w:w="2320" w:type="dxa"/>
            <w:tcBorders>
              <w:top w:val="nil" w:sz="6" w:space="0" w:color="auto"/>
              <w:left w:val="single" w:sz="4" w:space="0" w:color="000000"/>
              <w:bottom w:val="nil" w:sz="6" w:space="0" w:color="auto"/>
              <w:right w:val="single" w:sz="4" w:space="0" w:color="000000"/>
            </w:tcBorders>
          </w:tcPr>
          <w:p>
            <w:pPr/>
          </w:p>
        </w:tc>
        <w:tc>
          <w:tcPr>
            <w:tcW w:w="2464" w:type="dxa"/>
            <w:tcBorders>
              <w:top w:val="nil" w:sz="6" w:space="0" w:color="auto"/>
              <w:left w:val="single" w:sz="4" w:space="0" w:color="000000"/>
              <w:bottom w:val="nil" w:sz="6" w:space="0" w:color="auto"/>
              <w:right w:val="single" w:sz="4" w:space="0" w:color="000000"/>
            </w:tcBorders>
          </w:tcPr>
          <w:p>
            <w:pPr>
              <w:pStyle w:val="TableParagraph"/>
              <w:spacing w:line="240" w:lineRule="auto" w:before="126"/>
              <w:ind w:right="100"/>
              <w:jc w:val="right"/>
              <w:rPr>
                <w:rFonts w:ascii="Times New Roman" w:hAnsi="Times New Roman" w:cs="Times New Roman" w:eastAsia="Times New Roman" w:hint="default"/>
                <w:sz w:val="18"/>
                <w:szCs w:val="18"/>
              </w:rPr>
            </w:pPr>
            <w:r>
              <w:rPr>
                <w:rFonts w:ascii="Times New Roman"/>
                <w:sz w:val="18"/>
              </w:rPr>
              <w:t>50,000.04</w:t>
            </w:r>
          </w:p>
        </w:tc>
        <w:tc>
          <w:tcPr>
            <w:tcW w:w="2465" w:type="dxa"/>
            <w:tcBorders>
              <w:top w:val="nil" w:sz="6" w:space="0" w:color="auto"/>
              <w:left w:val="single" w:sz="4" w:space="0" w:color="000000"/>
              <w:bottom w:val="nil" w:sz="6" w:space="0" w:color="auto"/>
              <w:right w:val="nil" w:sz="6" w:space="0" w:color="auto"/>
            </w:tcBorders>
          </w:tcPr>
          <w:p>
            <w:pPr>
              <w:pStyle w:val="TableParagraph"/>
              <w:spacing w:line="240" w:lineRule="auto" w:before="87"/>
              <w:ind w:right="5"/>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45" w:hRule="exact"/>
        </w:trPr>
        <w:tc>
          <w:tcPr>
            <w:tcW w:w="2607" w:type="dxa"/>
            <w:tcBorders>
              <w:top w:val="nil" w:sz="6" w:space="0" w:color="auto"/>
              <w:left w:val="nil" w:sz="6" w:space="0" w:color="auto"/>
              <w:bottom w:val="nil" w:sz="6" w:space="0" w:color="auto"/>
              <w:right w:val="single" w:sz="4" w:space="0" w:color="000000"/>
            </w:tcBorders>
          </w:tcPr>
          <w:p>
            <w:pPr>
              <w:pStyle w:val="TableParagraph"/>
              <w:spacing w:line="240" w:lineRule="auto" w:before="3"/>
              <w:ind w:left="108" w:right="0"/>
              <w:jc w:val="left"/>
              <w:rPr>
                <w:rFonts w:ascii="宋体" w:hAnsi="宋体" w:cs="宋体" w:eastAsia="宋体" w:hint="default"/>
                <w:sz w:val="18"/>
                <w:szCs w:val="18"/>
              </w:rPr>
            </w:pPr>
            <w:r>
              <w:rPr>
                <w:rFonts w:ascii="宋体" w:hAnsi="宋体" w:cs="宋体" w:eastAsia="宋体" w:hint="default"/>
                <w:sz w:val="18"/>
                <w:szCs w:val="18"/>
              </w:rPr>
              <w:t>信息产业化和技术改造项目</w:t>
            </w:r>
          </w:p>
        </w:tc>
        <w:tc>
          <w:tcPr>
            <w:tcW w:w="2320" w:type="dxa"/>
            <w:tcBorders>
              <w:top w:val="nil" w:sz="6" w:space="0" w:color="auto"/>
              <w:left w:val="single" w:sz="4" w:space="0" w:color="000000"/>
              <w:bottom w:val="nil" w:sz="6" w:space="0" w:color="auto"/>
              <w:right w:val="single" w:sz="4" w:space="0" w:color="000000"/>
            </w:tcBorders>
          </w:tcPr>
          <w:p>
            <w:pPr/>
          </w:p>
        </w:tc>
        <w:tc>
          <w:tcPr>
            <w:tcW w:w="2464"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right="100"/>
              <w:jc w:val="right"/>
              <w:rPr>
                <w:rFonts w:ascii="Times New Roman" w:hAnsi="Times New Roman" w:cs="Times New Roman" w:eastAsia="Times New Roman" w:hint="default"/>
                <w:sz w:val="18"/>
                <w:szCs w:val="18"/>
              </w:rPr>
            </w:pPr>
            <w:r>
              <w:rPr>
                <w:rFonts w:ascii="Times New Roman"/>
                <w:sz w:val="18"/>
              </w:rPr>
              <w:t>500,000.04</w:t>
            </w:r>
          </w:p>
        </w:tc>
        <w:tc>
          <w:tcPr>
            <w:tcW w:w="2465"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5"/>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85" w:hRule="exact"/>
        </w:trPr>
        <w:tc>
          <w:tcPr>
            <w:tcW w:w="2607" w:type="dxa"/>
            <w:tcBorders>
              <w:top w:val="nil" w:sz="6" w:space="0" w:color="auto"/>
              <w:left w:val="nil" w:sz="6" w:space="0" w:color="auto"/>
              <w:bottom w:val="nil" w:sz="6" w:space="0" w:color="auto"/>
              <w:right w:val="nil" w:sz="6" w:space="0" w:color="auto"/>
            </w:tcBorders>
          </w:tcPr>
          <w:p>
            <w:pPr/>
          </w:p>
        </w:tc>
        <w:tc>
          <w:tcPr>
            <w:tcW w:w="2320" w:type="dxa"/>
            <w:tcBorders>
              <w:top w:val="nil" w:sz="6" w:space="0" w:color="auto"/>
              <w:left w:val="nil" w:sz="6" w:space="0" w:color="auto"/>
              <w:bottom w:val="nil" w:sz="6" w:space="0" w:color="auto"/>
              <w:right w:val="single" w:sz="4" w:space="0" w:color="000000"/>
            </w:tcBorders>
          </w:tcPr>
          <w:p>
            <w:pPr/>
          </w:p>
        </w:tc>
        <w:tc>
          <w:tcPr>
            <w:tcW w:w="2464" w:type="dxa"/>
            <w:tcBorders>
              <w:top w:val="nil" w:sz="6" w:space="0" w:color="auto"/>
              <w:left w:val="single" w:sz="4" w:space="0" w:color="000000"/>
              <w:bottom w:val="nil" w:sz="6" w:space="0" w:color="auto"/>
              <w:right w:val="single" w:sz="4" w:space="0" w:color="000000"/>
            </w:tcBorders>
          </w:tcPr>
          <w:p>
            <w:pPr/>
          </w:p>
        </w:tc>
        <w:tc>
          <w:tcPr>
            <w:tcW w:w="2465" w:type="dxa"/>
            <w:tcBorders>
              <w:top w:val="nil" w:sz="6" w:space="0" w:color="auto"/>
              <w:left w:val="single" w:sz="4" w:space="0" w:color="000000"/>
              <w:bottom w:val="nil" w:sz="6" w:space="0" w:color="auto"/>
              <w:right w:val="nil" w:sz="6" w:space="0" w:color="auto"/>
            </w:tcBorders>
          </w:tcPr>
          <w:p>
            <w:pPr/>
          </w:p>
        </w:tc>
      </w:tr>
      <w:tr>
        <w:trPr>
          <w:trHeight w:val="320" w:hRule="exact"/>
        </w:trPr>
        <w:tc>
          <w:tcPr>
            <w:tcW w:w="2607"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sz w:val="18"/>
                <w:szCs w:val="18"/>
              </w:rPr>
              <w:t>进口设备贴息</w:t>
            </w:r>
          </w:p>
        </w:tc>
        <w:tc>
          <w:tcPr>
            <w:tcW w:w="2320" w:type="dxa"/>
            <w:tcBorders>
              <w:top w:val="nil" w:sz="6" w:space="0" w:color="auto"/>
              <w:left w:val="single" w:sz="4" w:space="0" w:color="000000"/>
              <w:bottom w:val="nil" w:sz="6" w:space="0" w:color="auto"/>
              <w:right w:val="single" w:sz="4" w:space="0" w:color="000000"/>
            </w:tcBorders>
          </w:tcPr>
          <w:p>
            <w:pPr/>
          </w:p>
        </w:tc>
        <w:tc>
          <w:tcPr>
            <w:tcW w:w="2464"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100"/>
              <w:jc w:val="right"/>
              <w:rPr>
                <w:rFonts w:ascii="Times New Roman" w:hAnsi="Times New Roman" w:cs="Times New Roman" w:eastAsia="Times New Roman" w:hint="default"/>
                <w:sz w:val="18"/>
                <w:szCs w:val="18"/>
              </w:rPr>
            </w:pPr>
            <w:r>
              <w:rPr>
                <w:rFonts w:ascii="Times New Roman"/>
                <w:sz w:val="18"/>
              </w:rPr>
              <w:t>195,864.00</w:t>
            </w:r>
          </w:p>
        </w:tc>
        <w:tc>
          <w:tcPr>
            <w:tcW w:w="2465" w:type="dxa"/>
            <w:tcBorders>
              <w:top w:val="nil" w:sz="6" w:space="0" w:color="auto"/>
              <w:left w:val="single" w:sz="4" w:space="0" w:color="000000"/>
              <w:bottom w:val="nil" w:sz="6" w:space="0" w:color="auto"/>
              <w:right w:val="nil" w:sz="6" w:space="0" w:color="auto"/>
            </w:tcBorders>
          </w:tcPr>
          <w:p>
            <w:pPr>
              <w:pStyle w:val="TableParagraph"/>
              <w:spacing w:line="240" w:lineRule="auto" w:before="22"/>
              <w:ind w:right="5"/>
              <w:jc w:val="center"/>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527" w:hRule="exact"/>
        </w:trPr>
        <w:tc>
          <w:tcPr>
            <w:tcW w:w="2607" w:type="dxa"/>
            <w:tcBorders>
              <w:top w:val="nil" w:sz="6" w:space="0" w:color="auto"/>
              <w:left w:val="nil" w:sz="6" w:space="0" w:color="auto"/>
              <w:bottom w:val="nil" w:sz="6" w:space="0" w:color="auto"/>
              <w:right w:val="single" w:sz="4" w:space="0" w:color="000000"/>
            </w:tcBorders>
          </w:tcPr>
          <w:p>
            <w:pPr>
              <w:pStyle w:val="TableParagraph"/>
              <w:spacing w:line="232" w:lineRule="exact" w:before="24"/>
              <w:ind w:left="108" w:right="206"/>
              <w:jc w:val="left"/>
              <w:rPr>
                <w:rFonts w:ascii="宋体" w:hAnsi="宋体" w:cs="宋体" w:eastAsia="宋体" w:hint="default"/>
                <w:sz w:val="18"/>
                <w:szCs w:val="18"/>
              </w:rPr>
            </w:pPr>
            <w:r>
              <w:rPr>
                <w:rFonts w:ascii="Times New Roman" w:hAnsi="Times New Roman" w:cs="Times New Roman" w:eastAsia="Times New Roman" w:hint="default"/>
                <w:sz w:val="18"/>
                <w:szCs w:val="18"/>
              </w:rPr>
              <w:t>XO3225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型片式石英振荡器研 发专项资金</w:t>
            </w:r>
          </w:p>
        </w:tc>
        <w:tc>
          <w:tcPr>
            <w:tcW w:w="2320" w:type="dxa"/>
            <w:tcBorders>
              <w:top w:val="nil" w:sz="6" w:space="0" w:color="auto"/>
              <w:left w:val="single" w:sz="4" w:space="0" w:color="000000"/>
              <w:bottom w:val="nil" w:sz="6" w:space="0" w:color="auto"/>
              <w:right w:val="single" w:sz="4" w:space="0" w:color="000000"/>
            </w:tcBorders>
          </w:tcPr>
          <w:p>
            <w:pPr/>
          </w:p>
        </w:tc>
        <w:tc>
          <w:tcPr>
            <w:tcW w:w="2464" w:type="dxa"/>
            <w:tcBorders>
              <w:top w:val="nil" w:sz="6" w:space="0" w:color="auto"/>
              <w:left w:val="single" w:sz="4" w:space="0" w:color="000000"/>
              <w:bottom w:val="nil" w:sz="6" w:space="0" w:color="auto"/>
              <w:right w:val="single" w:sz="4" w:space="0" w:color="000000"/>
            </w:tcBorders>
          </w:tcPr>
          <w:p>
            <w:pPr>
              <w:pStyle w:val="TableParagraph"/>
              <w:spacing w:line="240" w:lineRule="auto" w:before="155"/>
              <w:ind w:right="100"/>
              <w:jc w:val="right"/>
              <w:rPr>
                <w:rFonts w:ascii="Times New Roman" w:hAnsi="Times New Roman" w:cs="Times New Roman" w:eastAsia="Times New Roman" w:hint="default"/>
                <w:sz w:val="18"/>
                <w:szCs w:val="18"/>
              </w:rPr>
            </w:pPr>
            <w:r>
              <w:rPr>
                <w:rFonts w:ascii="Times New Roman"/>
                <w:sz w:val="18"/>
              </w:rPr>
              <w:t>39,999.96</w:t>
            </w:r>
          </w:p>
        </w:tc>
        <w:tc>
          <w:tcPr>
            <w:tcW w:w="2465" w:type="dxa"/>
            <w:tcBorders>
              <w:top w:val="nil" w:sz="6" w:space="0" w:color="auto"/>
              <w:left w:val="single" w:sz="4" w:space="0" w:color="000000"/>
              <w:bottom w:val="nil" w:sz="6" w:space="0" w:color="auto"/>
              <w:right w:val="nil" w:sz="6" w:space="0" w:color="auto"/>
            </w:tcBorders>
          </w:tcPr>
          <w:p>
            <w:pPr>
              <w:pStyle w:val="TableParagraph"/>
              <w:spacing w:line="240" w:lineRule="auto" w:before="116"/>
              <w:ind w:right="5"/>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28" w:hRule="exact"/>
        </w:trPr>
        <w:tc>
          <w:tcPr>
            <w:tcW w:w="2607" w:type="dxa"/>
            <w:tcBorders>
              <w:top w:val="nil" w:sz="6" w:space="0" w:color="auto"/>
              <w:left w:val="nil" w:sz="6" w:space="0" w:color="auto"/>
              <w:bottom w:val="nil" w:sz="6" w:space="0" w:color="auto"/>
              <w:right w:val="single" w:sz="4" w:space="0" w:color="000000"/>
            </w:tcBorders>
          </w:tcPr>
          <w:p>
            <w:pPr>
              <w:pStyle w:val="TableParagraph"/>
              <w:spacing w:line="240" w:lineRule="auto" w:before="2"/>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进口设备贴息</w:t>
            </w:r>
          </w:p>
        </w:tc>
        <w:tc>
          <w:tcPr>
            <w:tcW w:w="2320" w:type="dxa"/>
            <w:tcBorders>
              <w:top w:val="nil" w:sz="6" w:space="0" w:color="auto"/>
              <w:left w:val="single" w:sz="4" w:space="0" w:color="000000"/>
              <w:bottom w:val="nil" w:sz="6" w:space="0" w:color="auto"/>
              <w:right w:val="single" w:sz="4" w:space="0" w:color="000000"/>
            </w:tcBorders>
          </w:tcPr>
          <w:p>
            <w:pPr/>
          </w:p>
        </w:tc>
        <w:tc>
          <w:tcPr>
            <w:tcW w:w="2464"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100"/>
              <w:jc w:val="right"/>
              <w:rPr>
                <w:rFonts w:ascii="Times New Roman" w:hAnsi="Times New Roman" w:cs="Times New Roman" w:eastAsia="Times New Roman" w:hint="default"/>
                <w:sz w:val="18"/>
                <w:szCs w:val="18"/>
              </w:rPr>
            </w:pPr>
            <w:r>
              <w:rPr>
                <w:rFonts w:ascii="Times New Roman"/>
                <w:sz w:val="18"/>
              </w:rPr>
              <w:t>223,320.00</w:t>
            </w:r>
          </w:p>
        </w:tc>
        <w:tc>
          <w:tcPr>
            <w:tcW w:w="2465"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5"/>
              <w:jc w:val="center"/>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270" w:hRule="exact"/>
        </w:trPr>
        <w:tc>
          <w:tcPr>
            <w:tcW w:w="2607" w:type="dxa"/>
            <w:tcBorders>
              <w:top w:val="nil" w:sz="6" w:space="0" w:color="auto"/>
              <w:left w:val="nil" w:sz="6" w:space="0" w:color="auto"/>
              <w:bottom w:val="nil" w:sz="6" w:space="0" w:color="auto"/>
              <w:right w:val="single" w:sz="4" w:space="0" w:color="000000"/>
            </w:tcBorders>
          </w:tcPr>
          <w:p>
            <w:pPr>
              <w:pStyle w:val="TableParagraph"/>
              <w:spacing w:line="240" w:lineRule="auto" w:before="24"/>
              <w:ind w:left="10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高端智能芯片研发项目</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p>
        </w:tc>
        <w:tc>
          <w:tcPr>
            <w:tcW w:w="2320" w:type="dxa"/>
            <w:tcBorders>
              <w:top w:val="nil" w:sz="6" w:space="0" w:color="auto"/>
              <w:left w:val="single" w:sz="4" w:space="0" w:color="000000"/>
              <w:bottom w:val="nil" w:sz="6" w:space="0" w:color="auto"/>
              <w:right w:val="single" w:sz="4" w:space="0" w:color="000000"/>
            </w:tcBorders>
          </w:tcPr>
          <w:p>
            <w:pPr/>
          </w:p>
        </w:tc>
        <w:tc>
          <w:tcPr>
            <w:tcW w:w="2464"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right="101"/>
              <w:jc w:val="right"/>
              <w:rPr>
                <w:rFonts w:ascii="Times New Roman" w:hAnsi="Times New Roman" w:cs="Times New Roman" w:eastAsia="Times New Roman" w:hint="default"/>
                <w:sz w:val="18"/>
                <w:szCs w:val="18"/>
              </w:rPr>
            </w:pPr>
            <w:r>
              <w:rPr>
                <w:rFonts w:ascii="Times New Roman"/>
                <w:spacing w:val="-1"/>
                <w:sz w:val="18"/>
              </w:rPr>
              <w:t>6,968,988.00</w:t>
            </w:r>
          </w:p>
        </w:tc>
        <w:tc>
          <w:tcPr>
            <w:tcW w:w="2465" w:type="dxa"/>
            <w:tcBorders>
              <w:top w:val="nil" w:sz="6" w:space="0" w:color="auto"/>
              <w:left w:val="single" w:sz="4" w:space="0" w:color="000000"/>
              <w:bottom w:val="nil" w:sz="6" w:space="0" w:color="auto"/>
              <w:right w:val="nil" w:sz="6" w:space="0" w:color="auto"/>
            </w:tcBorders>
          </w:tcPr>
          <w:p>
            <w:pPr>
              <w:pStyle w:val="TableParagraph"/>
              <w:spacing w:line="240" w:lineRule="auto" w:before="24"/>
              <w:ind w:right="5"/>
              <w:jc w:val="center"/>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81" w:hRule="exact"/>
        </w:trPr>
        <w:tc>
          <w:tcPr>
            <w:tcW w:w="2607" w:type="dxa"/>
            <w:tcBorders>
              <w:top w:val="nil" w:sz="6" w:space="0" w:color="auto"/>
              <w:left w:val="nil" w:sz="6" w:space="0" w:color="auto"/>
              <w:bottom w:val="nil" w:sz="6" w:space="0" w:color="auto"/>
              <w:right w:val="nil" w:sz="6" w:space="0" w:color="auto"/>
            </w:tcBorders>
          </w:tcPr>
          <w:p>
            <w:pPr/>
          </w:p>
        </w:tc>
        <w:tc>
          <w:tcPr>
            <w:tcW w:w="2320" w:type="dxa"/>
            <w:tcBorders>
              <w:top w:val="nil" w:sz="6" w:space="0" w:color="auto"/>
              <w:left w:val="nil" w:sz="6" w:space="0" w:color="auto"/>
              <w:bottom w:val="nil" w:sz="6" w:space="0" w:color="auto"/>
              <w:right w:val="single" w:sz="4" w:space="0" w:color="000000"/>
            </w:tcBorders>
          </w:tcPr>
          <w:p>
            <w:pPr/>
          </w:p>
        </w:tc>
        <w:tc>
          <w:tcPr>
            <w:tcW w:w="2464" w:type="dxa"/>
            <w:tcBorders>
              <w:top w:val="nil" w:sz="6" w:space="0" w:color="auto"/>
              <w:left w:val="single" w:sz="4" w:space="0" w:color="000000"/>
              <w:bottom w:val="nil" w:sz="6" w:space="0" w:color="auto"/>
              <w:right w:val="single" w:sz="4" w:space="0" w:color="000000"/>
            </w:tcBorders>
          </w:tcPr>
          <w:p>
            <w:pPr/>
          </w:p>
        </w:tc>
        <w:tc>
          <w:tcPr>
            <w:tcW w:w="2465" w:type="dxa"/>
            <w:tcBorders>
              <w:top w:val="nil" w:sz="6" w:space="0" w:color="auto"/>
              <w:left w:val="single" w:sz="4" w:space="0" w:color="000000"/>
              <w:bottom w:val="nil" w:sz="6" w:space="0" w:color="auto"/>
              <w:right w:val="nil" w:sz="6" w:space="0" w:color="auto"/>
            </w:tcBorders>
          </w:tcPr>
          <w:p>
            <w:pPr/>
          </w:p>
        </w:tc>
      </w:tr>
      <w:tr>
        <w:trPr>
          <w:trHeight w:val="269" w:hRule="exact"/>
        </w:trPr>
        <w:tc>
          <w:tcPr>
            <w:tcW w:w="2607"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0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高端智能芯片研发项目</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p>
        </w:tc>
        <w:tc>
          <w:tcPr>
            <w:tcW w:w="2320" w:type="dxa"/>
            <w:tcBorders>
              <w:top w:val="nil" w:sz="6" w:space="0" w:color="auto"/>
              <w:left w:val="single" w:sz="4" w:space="0" w:color="000000"/>
              <w:bottom w:val="nil" w:sz="6" w:space="0" w:color="auto"/>
              <w:right w:val="single" w:sz="4" w:space="0" w:color="000000"/>
            </w:tcBorders>
          </w:tcPr>
          <w:p>
            <w:pPr/>
          </w:p>
        </w:tc>
        <w:tc>
          <w:tcPr>
            <w:tcW w:w="2464"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101"/>
              <w:jc w:val="right"/>
              <w:rPr>
                <w:rFonts w:ascii="Times New Roman" w:hAnsi="Times New Roman" w:cs="Times New Roman" w:eastAsia="Times New Roman" w:hint="default"/>
                <w:sz w:val="18"/>
                <w:szCs w:val="18"/>
              </w:rPr>
            </w:pPr>
            <w:r>
              <w:rPr>
                <w:rFonts w:ascii="Times New Roman"/>
                <w:spacing w:val="-1"/>
                <w:sz w:val="18"/>
              </w:rPr>
              <w:t>2,269,333.33</w:t>
            </w:r>
          </w:p>
        </w:tc>
        <w:tc>
          <w:tcPr>
            <w:tcW w:w="2465" w:type="dxa"/>
            <w:tcBorders>
              <w:top w:val="nil" w:sz="6" w:space="0" w:color="auto"/>
              <w:left w:val="single" w:sz="4" w:space="0" w:color="000000"/>
              <w:bottom w:val="nil" w:sz="6" w:space="0" w:color="auto"/>
              <w:right w:val="nil" w:sz="6" w:space="0" w:color="auto"/>
            </w:tcBorders>
          </w:tcPr>
          <w:p>
            <w:pPr>
              <w:pStyle w:val="TableParagraph"/>
              <w:spacing w:line="240" w:lineRule="auto" w:before="23"/>
              <w:ind w:right="5"/>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81" w:hRule="exact"/>
        </w:trPr>
        <w:tc>
          <w:tcPr>
            <w:tcW w:w="2607" w:type="dxa"/>
            <w:tcBorders>
              <w:top w:val="nil" w:sz="6" w:space="0" w:color="auto"/>
              <w:left w:val="nil" w:sz="6" w:space="0" w:color="auto"/>
              <w:bottom w:val="nil" w:sz="6" w:space="0" w:color="auto"/>
              <w:right w:val="nil" w:sz="6" w:space="0" w:color="auto"/>
            </w:tcBorders>
          </w:tcPr>
          <w:p>
            <w:pPr/>
          </w:p>
        </w:tc>
        <w:tc>
          <w:tcPr>
            <w:tcW w:w="2320" w:type="dxa"/>
            <w:tcBorders>
              <w:top w:val="nil" w:sz="6" w:space="0" w:color="auto"/>
              <w:left w:val="nil" w:sz="6" w:space="0" w:color="auto"/>
              <w:bottom w:val="nil" w:sz="6" w:space="0" w:color="auto"/>
              <w:right w:val="single" w:sz="4" w:space="0" w:color="000000"/>
            </w:tcBorders>
          </w:tcPr>
          <w:p>
            <w:pPr/>
          </w:p>
        </w:tc>
        <w:tc>
          <w:tcPr>
            <w:tcW w:w="2464" w:type="dxa"/>
            <w:tcBorders>
              <w:top w:val="nil" w:sz="6" w:space="0" w:color="auto"/>
              <w:left w:val="single" w:sz="4" w:space="0" w:color="000000"/>
              <w:bottom w:val="nil" w:sz="6" w:space="0" w:color="auto"/>
              <w:right w:val="single" w:sz="4" w:space="0" w:color="000000"/>
            </w:tcBorders>
          </w:tcPr>
          <w:p>
            <w:pPr/>
          </w:p>
        </w:tc>
        <w:tc>
          <w:tcPr>
            <w:tcW w:w="2465" w:type="dxa"/>
            <w:tcBorders>
              <w:top w:val="nil" w:sz="6" w:space="0" w:color="auto"/>
              <w:left w:val="single" w:sz="4" w:space="0" w:color="000000"/>
              <w:bottom w:val="nil" w:sz="6" w:space="0" w:color="auto"/>
              <w:right w:val="nil" w:sz="6" w:space="0" w:color="auto"/>
            </w:tcBorders>
          </w:tcPr>
          <w:p>
            <w:pPr/>
          </w:p>
        </w:tc>
      </w:tr>
      <w:tr>
        <w:trPr>
          <w:trHeight w:val="348" w:hRule="exact"/>
        </w:trPr>
        <w:tc>
          <w:tcPr>
            <w:tcW w:w="2607"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SOC</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芯片研发项目</w:t>
            </w:r>
          </w:p>
        </w:tc>
        <w:tc>
          <w:tcPr>
            <w:tcW w:w="2320" w:type="dxa"/>
            <w:tcBorders>
              <w:top w:val="nil" w:sz="6" w:space="0" w:color="auto"/>
              <w:left w:val="single" w:sz="4" w:space="0" w:color="000000"/>
              <w:bottom w:val="nil" w:sz="6" w:space="0" w:color="auto"/>
              <w:right w:val="single" w:sz="4" w:space="0" w:color="000000"/>
            </w:tcBorders>
          </w:tcPr>
          <w:p>
            <w:pPr/>
          </w:p>
        </w:tc>
        <w:tc>
          <w:tcPr>
            <w:tcW w:w="2464"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101"/>
              <w:jc w:val="right"/>
              <w:rPr>
                <w:rFonts w:ascii="Times New Roman" w:hAnsi="Times New Roman" w:cs="Times New Roman" w:eastAsia="Times New Roman" w:hint="default"/>
                <w:sz w:val="18"/>
                <w:szCs w:val="18"/>
              </w:rPr>
            </w:pPr>
            <w:r>
              <w:rPr>
                <w:rFonts w:ascii="Times New Roman"/>
                <w:spacing w:val="-1"/>
                <w:sz w:val="18"/>
              </w:rPr>
              <w:t>4,006,466.67</w:t>
            </w:r>
          </w:p>
        </w:tc>
        <w:tc>
          <w:tcPr>
            <w:tcW w:w="2465" w:type="dxa"/>
            <w:tcBorders>
              <w:top w:val="nil" w:sz="6" w:space="0" w:color="auto"/>
              <w:left w:val="single" w:sz="4" w:space="0" w:color="000000"/>
              <w:bottom w:val="nil" w:sz="6" w:space="0" w:color="auto"/>
              <w:right w:val="nil" w:sz="6" w:space="0" w:color="auto"/>
            </w:tcBorders>
          </w:tcPr>
          <w:p>
            <w:pPr>
              <w:pStyle w:val="TableParagraph"/>
              <w:spacing w:line="240" w:lineRule="auto" w:before="22"/>
              <w:ind w:right="5"/>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67" w:hRule="exact"/>
        </w:trPr>
        <w:tc>
          <w:tcPr>
            <w:tcW w:w="2607" w:type="dxa"/>
            <w:tcBorders>
              <w:top w:val="nil" w:sz="6" w:space="0" w:color="auto"/>
              <w:left w:val="nil" w:sz="6" w:space="0" w:color="auto"/>
              <w:bottom w:val="nil" w:sz="6" w:space="0" w:color="auto"/>
              <w:right w:val="single" w:sz="4" w:space="0" w:color="000000"/>
            </w:tcBorders>
          </w:tcPr>
          <w:p>
            <w:pPr>
              <w:pStyle w:val="TableParagraph"/>
              <w:spacing w:line="240" w:lineRule="auto" w:before="24"/>
              <w:ind w:left="108" w:right="0"/>
              <w:jc w:val="left"/>
              <w:rPr>
                <w:rFonts w:ascii="宋体" w:hAnsi="宋体" w:cs="宋体" w:eastAsia="宋体" w:hint="default"/>
                <w:sz w:val="18"/>
                <w:szCs w:val="18"/>
              </w:rPr>
            </w:pPr>
            <w:r>
              <w:rPr>
                <w:rFonts w:ascii="宋体" w:hAnsi="宋体" w:cs="宋体" w:eastAsia="宋体" w:hint="default"/>
                <w:sz w:val="18"/>
                <w:szCs w:val="18"/>
              </w:rPr>
              <w:t>软件企业退税</w:t>
            </w:r>
          </w:p>
        </w:tc>
        <w:tc>
          <w:tcPr>
            <w:tcW w:w="2320" w:type="dxa"/>
            <w:tcBorders>
              <w:top w:val="nil" w:sz="6" w:space="0" w:color="auto"/>
              <w:left w:val="single" w:sz="4" w:space="0" w:color="000000"/>
              <w:bottom w:val="nil" w:sz="6" w:space="0" w:color="auto"/>
              <w:right w:val="single" w:sz="4" w:space="0" w:color="000000"/>
            </w:tcBorders>
          </w:tcPr>
          <w:p>
            <w:pPr/>
          </w:p>
        </w:tc>
        <w:tc>
          <w:tcPr>
            <w:tcW w:w="2464"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right="101"/>
              <w:jc w:val="right"/>
              <w:rPr>
                <w:rFonts w:ascii="Times New Roman" w:hAnsi="Times New Roman" w:cs="Times New Roman" w:eastAsia="Times New Roman" w:hint="default"/>
                <w:sz w:val="18"/>
                <w:szCs w:val="18"/>
              </w:rPr>
            </w:pPr>
            <w:r>
              <w:rPr>
                <w:rFonts w:ascii="Times New Roman"/>
                <w:spacing w:val="-1"/>
                <w:sz w:val="18"/>
              </w:rPr>
              <w:t>6,752,056.62</w:t>
            </w:r>
          </w:p>
        </w:tc>
        <w:tc>
          <w:tcPr>
            <w:tcW w:w="2465" w:type="dxa"/>
            <w:tcBorders>
              <w:top w:val="nil" w:sz="6" w:space="0" w:color="auto"/>
              <w:left w:val="single" w:sz="4" w:space="0" w:color="000000"/>
              <w:bottom w:val="nil" w:sz="6" w:space="0" w:color="auto"/>
              <w:right w:val="nil" w:sz="6" w:space="0" w:color="auto"/>
            </w:tcBorders>
          </w:tcPr>
          <w:p>
            <w:pPr>
              <w:pStyle w:val="TableParagraph"/>
              <w:spacing w:line="240" w:lineRule="auto" w:before="24"/>
              <w:ind w:right="5"/>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85" w:hRule="exact"/>
        </w:trPr>
        <w:tc>
          <w:tcPr>
            <w:tcW w:w="2607" w:type="dxa"/>
            <w:tcBorders>
              <w:top w:val="nil" w:sz="6" w:space="0" w:color="auto"/>
              <w:left w:val="nil" w:sz="6" w:space="0" w:color="auto"/>
              <w:bottom w:val="nil" w:sz="6" w:space="0" w:color="auto"/>
              <w:right w:val="nil" w:sz="6" w:space="0" w:color="auto"/>
            </w:tcBorders>
          </w:tcPr>
          <w:p>
            <w:pPr/>
          </w:p>
        </w:tc>
        <w:tc>
          <w:tcPr>
            <w:tcW w:w="2320" w:type="dxa"/>
            <w:tcBorders>
              <w:top w:val="nil" w:sz="6" w:space="0" w:color="auto"/>
              <w:left w:val="nil" w:sz="6" w:space="0" w:color="auto"/>
              <w:bottom w:val="nil" w:sz="6" w:space="0" w:color="auto"/>
              <w:right w:val="single" w:sz="4" w:space="0" w:color="000000"/>
            </w:tcBorders>
          </w:tcPr>
          <w:p>
            <w:pPr/>
          </w:p>
        </w:tc>
        <w:tc>
          <w:tcPr>
            <w:tcW w:w="2464" w:type="dxa"/>
            <w:tcBorders>
              <w:top w:val="nil" w:sz="6" w:space="0" w:color="auto"/>
              <w:left w:val="single" w:sz="4" w:space="0" w:color="000000"/>
              <w:bottom w:val="nil" w:sz="6" w:space="0" w:color="auto"/>
              <w:right w:val="single" w:sz="4" w:space="0" w:color="000000"/>
            </w:tcBorders>
          </w:tcPr>
          <w:p>
            <w:pPr/>
          </w:p>
        </w:tc>
        <w:tc>
          <w:tcPr>
            <w:tcW w:w="2465" w:type="dxa"/>
            <w:tcBorders>
              <w:top w:val="nil" w:sz="6" w:space="0" w:color="auto"/>
              <w:left w:val="single" w:sz="4" w:space="0" w:color="000000"/>
              <w:bottom w:val="nil" w:sz="6" w:space="0" w:color="auto"/>
              <w:right w:val="nil" w:sz="6" w:space="0" w:color="auto"/>
            </w:tcBorders>
          </w:tcPr>
          <w:p>
            <w:pPr/>
          </w:p>
        </w:tc>
      </w:tr>
      <w:tr>
        <w:trPr>
          <w:trHeight w:val="269" w:hRule="exact"/>
        </w:trPr>
        <w:tc>
          <w:tcPr>
            <w:tcW w:w="2607"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0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特种集成电路研发项目</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p>
        </w:tc>
        <w:tc>
          <w:tcPr>
            <w:tcW w:w="2320" w:type="dxa"/>
            <w:tcBorders>
              <w:top w:val="nil" w:sz="6" w:space="0" w:color="auto"/>
              <w:left w:val="single" w:sz="4" w:space="0" w:color="000000"/>
              <w:bottom w:val="nil" w:sz="6" w:space="0" w:color="auto"/>
              <w:right w:val="single" w:sz="4" w:space="0" w:color="000000"/>
            </w:tcBorders>
          </w:tcPr>
          <w:p>
            <w:pPr/>
          </w:p>
        </w:tc>
        <w:tc>
          <w:tcPr>
            <w:tcW w:w="2464"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101"/>
              <w:jc w:val="right"/>
              <w:rPr>
                <w:rFonts w:ascii="Times New Roman" w:hAnsi="Times New Roman" w:cs="Times New Roman" w:eastAsia="Times New Roman" w:hint="default"/>
                <w:sz w:val="18"/>
                <w:szCs w:val="18"/>
              </w:rPr>
            </w:pPr>
            <w:r>
              <w:rPr>
                <w:rFonts w:ascii="Times New Roman"/>
                <w:spacing w:val="-1"/>
                <w:sz w:val="18"/>
              </w:rPr>
              <w:t>17,914,405.56</w:t>
            </w:r>
          </w:p>
        </w:tc>
        <w:tc>
          <w:tcPr>
            <w:tcW w:w="2465" w:type="dxa"/>
            <w:tcBorders>
              <w:top w:val="nil" w:sz="6" w:space="0" w:color="auto"/>
              <w:left w:val="single" w:sz="4" w:space="0" w:color="000000"/>
              <w:bottom w:val="nil" w:sz="6" w:space="0" w:color="auto"/>
              <w:right w:val="nil" w:sz="6" w:space="0" w:color="auto"/>
            </w:tcBorders>
          </w:tcPr>
          <w:p>
            <w:pPr>
              <w:pStyle w:val="TableParagraph"/>
              <w:spacing w:line="240" w:lineRule="auto" w:before="23"/>
              <w:ind w:right="5"/>
              <w:jc w:val="center"/>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81" w:hRule="exact"/>
        </w:trPr>
        <w:tc>
          <w:tcPr>
            <w:tcW w:w="2607" w:type="dxa"/>
            <w:tcBorders>
              <w:top w:val="nil" w:sz="6" w:space="0" w:color="auto"/>
              <w:left w:val="nil" w:sz="6" w:space="0" w:color="auto"/>
              <w:bottom w:val="nil" w:sz="6" w:space="0" w:color="auto"/>
              <w:right w:val="nil" w:sz="6" w:space="0" w:color="auto"/>
            </w:tcBorders>
          </w:tcPr>
          <w:p>
            <w:pPr/>
          </w:p>
        </w:tc>
        <w:tc>
          <w:tcPr>
            <w:tcW w:w="2320" w:type="dxa"/>
            <w:tcBorders>
              <w:top w:val="nil" w:sz="6" w:space="0" w:color="auto"/>
              <w:left w:val="nil" w:sz="6" w:space="0" w:color="auto"/>
              <w:bottom w:val="nil" w:sz="6" w:space="0" w:color="auto"/>
              <w:right w:val="single" w:sz="4" w:space="0" w:color="000000"/>
            </w:tcBorders>
          </w:tcPr>
          <w:p>
            <w:pPr/>
          </w:p>
        </w:tc>
        <w:tc>
          <w:tcPr>
            <w:tcW w:w="2464" w:type="dxa"/>
            <w:tcBorders>
              <w:top w:val="nil" w:sz="6" w:space="0" w:color="auto"/>
              <w:left w:val="single" w:sz="4" w:space="0" w:color="000000"/>
              <w:bottom w:val="nil" w:sz="6" w:space="0" w:color="auto"/>
              <w:right w:val="single" w:sz="4" w:space="0" w:color="000000"/>
            </w:tcBorders>
          </w:tcPr>
          <w:p>
            <w:pPr/>
          </w:p>
        </w:tc>
        <w:tc>
          <w:tcPr>
            <w:tcW w:w="2465" w:type="dxa"/>
            <w:tcBorders>
              <w:top w:val="nil" w:sz="6" w:space="0" w:color="auto"/>
              <w:left w:val="single" w:sz="4" w:space="0" w:color="000000"/>
              <w:bottom w:val="nil" w:sz="6" w:space="0" w:color="auto"/>
              <w:right w:val="nil" w:sz="6" w:space="0" w:color="auto"/>
            </w:tcBorders>
          </w:tcPr>
          <w:p>
            <w:pPr/>
          </w:p>
        </w:tc>
      </w:tr>
      <w:tr>
        <w:trPr>
          <w:trHeight w:val="349" w:hRule="exact"/>
        </w:trPr>
        <w:tc>
          <w:tcPr>
            <w:tcW w:w="2607"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0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特种集成电路研发项目</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p>
        </w:tc>
        <w:tc>
          <w:tcPr>
            <w:tcW w:w="2320" w:type="dxa"/>
            <w:tcBorders>
              <w:top w:val="nil" w:sz="6" w:space="0" w:color="auto"/>
              <w:left w:val="single" w:sz="4" w:space="0" w:color="000000"/>
              <w:bottom w:val="nil" w:sz="6" w:space="0" w:color="auto"/>
              <w:right w:val="single" w:sz="4" w:space="0" w:color="000000"/>
            </w:tcBorders>
          </w:tcPr>
          <w:p>
            <w:pPr/>
          </w:p>
        </w:tc>
        <w:tc>
          <w:tcPr>
            <w:tcW w:w="2464"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101"/>
              <w:jc w:val="right"/>
              <w:rPr>
                <w:rFonts w:ascii="Times New Roman" w:hAnsi="Times New Roman" w:cs="Times New Roman" w:eastAsia="Times New Roman" w:hint="default"/>
                <w:sz w:val="18"/>
                <w:szCs w:val="18"/>
              </w:rPr>
            </w:pPr>
            <w:r>
              <w:rPr>
                <w:rFonts w:ascii="Times New Roman"/>
                <w:spacing w:val="-1"/>
                <w:sz w:val="18"/>
              </w:rPr>
              <w:t>71,940,580.53</w:t>
            </w:r>
          </w:p>
        </w:tc>
        <w:tc>
          <w:tcPr>
            <w:tcW w:w="2465" w:type="dxa"/>
            <w:tcBorders>
              <w:top w:val="nil" w:sz="6" w:space="0" w:color="auto"/>
              <w:left w:val="single" w:sz="4" w:space="0" w:color="000000"/>
              <w:bottom w:val="nil" w:sz="6" w:space="0" w:color="auto"/>
              <w:right w:val="nil" w:sz="6" w:space="0" w:color="auto"/>
            </w:tcBorders>
          </w:tcPr>
          <w:p>
            <w:pPr>
              <w:pStyle w:val="TableParagraph"/>
              <w:spacing w:line="240" w:lineRule="auto" w:before="23"/>
              <w:ind w:right="5"/>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67" w:hRule="exact"/>
        </w:trPr>
        <w:tc>
          <w:tcPr>
            <w:tcW w:w="2607" w:type="dxa"/>
            <w:tcBorders>
              <w:top w:val="nil" w:sz="6" w:space="0" w:color="auto"/>
              <w:left w:val="nil" w:sz="6" w:space="0" w:color="auto"/>
              <w:bottom w:val="nil" w:sz="6" w:space="0" w:color="auto"/>
              <w:right w:val="single" w:sz="4" w:space="0" w:color="000000"/>
            </w:tcBorders>
          </w:tcPr>
          <w:p>
            <w:pPr>
              <w:pStyle w:val="TableParagraph"/>
              <w:spacing w:line="240" w:lineRule="auto" w:before="24"/>
              <w:ind w:left="108" w:right="0"/>
              <w:jc w:val="left"/>
              <w:rPr>
                <w:rFonts w:ascii="宋体" w:hAnsi="宋体" w:cs="宋体" w:eastAsia="宋体" w:hint="default"/>
                <w:sz w:val="18"/>
                <w:szCs w:val="18"/>
              </w:rPr>
            </w:pPr>
            <w:r>
              <w:rPr>
                <w:rFonts w:ascii="宋体" w:hAnsi="宋体" w:cs="宋体" w:eastAsia="宋体" w:hint="default"/>
                <w:sz w:val="18"/>
                <w:szCs w:val="18"/>
              </w:rPr>
              <w:t>稳岗、专利等补贴</w:t>
            </w:r>
          </w:p>
        </w:tc>
        <w:tc>
          <w:tcPr>
            <w:tcW w:w="2320" w:type="dxa"/>
            <w:tcBorders>
              <w:top w:val="nil" w:sz="6" w:space="0" w:color="auto"/>
              <w:left w:val="single" w:sz="4" w:space="0" w:color="000000"/>
              <w:bottom w:val="nil" w:sz="6" w:space="0" w:color="auto"/>
              <w:right w:val="single" w:sz="4" w:space="0" w:color="000000"/>
            </w:tcBorders>
          </w:tcPr>
          <w:p>
            <w:pPr/>
          </w:p>
        </w:tc>
        <w:tc>
          <w:tcPr>
            <w:tcW w:w="2464"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right="101"/>
              <w:jc w:val="right"/>
              <w:rPr>
                <w:rFonts w:ascii="Times New Roman" w:hAnsi="Times New Roman" w:cs="Times New Roman" w:eastAsia="Times New Roman" w:hint="default"/>
                <w:sz w:val="18"/>
                <w:szCs w:val="18"/>
              </w:rPr>
            </w:pPr>
            <w:r>
              <w:rPr>
                <w:rFonts w:ascii="Times New Roman"/>
                <w:spacing w:val="-1"/>
                <w:sz w:val="18"/>
              </w:rPr>
              <w:t>3,725,124.18</w:t>
            </w:r>
          </w:p>
        </w:tc>
        <w:tc>
          <w:tcPr>
            <w:tcW w:w="2465" w:type="dxa"/>
            <w:tcBorders>
              <w:top w:val="nil" w:sz="6" w:space="0" w:color="auto"/>
              <w:left w:val="single" w:sz="4" w:space="0" w:color="000000"/>
              <w:bottom w:val="nil" w:sz="6" w:space="0" w:color="auto"/>
              <w:right w:val="nil" w:sz="6" w:space="0" w:color="auto"/>
            </w:tcBorders>
          </w:tcPr>
          <w:p>
            <w:pPr>
              <w:pStyle w:val="TableParagraph"/>
              <w:spacing w:line="240" w:lineRule="auto" w:before="24"/>
              <w:ind w:right="5"/>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85" w:hRule="exact"/>
        </w:trPr>
        <w:tc>
          <w:tcPr>
            <w:tcW w:w="2607" w:type="dxa"/>
            <w:tcBorders>
              <w:top w:val="nil" w:sz="6" w:space="0" w:color="auto"/>
              <w:left w:val="nil" w:sz="6" w:space="0" w:color="auto"/>
              <w:bottom w:val="nil" w:sz="6" w:space="0" w:color="auto"/>
              <w:right w:val="nil" w:sz="6" w:space="0" w:color="auto"/>
            </w:tcBorders>
          </w:tcPr>
          <w:p>
            <w:pPr/>
          </w:p>
        </w:tc>
        <w:tc>
          <w:tcPr>
            <w:tcW w:w="2320" w:type="dxa"/>
            <w:tcBorders>
              <w:top w:val="nil" w:sz="6" w:space="0" w:color="auto"/>
              <w:left w:val="nil" w:sz="6" w:space="0" w:color="auto"/>
              <w:bottom w:val="nil" w:sz="6" w:space="0" w:color="auto"/>
              <w:right w:val="single" w:sz="4" w:space="0" w:color="000000"/>
            </w:tcBorders>
          </w:tcPr>
          <w:p>
            <w:pPr/>
          </w:p>
        </w:tc>
        <w:tc>
          <w:tcPr>
            <w:tcW w:w="2464" w:type="dxa"/>
            <w:tcBorders>
              <w:top w:val="nil" w:sz="6" w:space="0" w:color="auto"/>
              <w:left w:val="single" w:sz="4" w:space="0" w:color="000000"/>
              <w:bottom w:val="nil" w:sz="6" w:space="0" w:color="auto"/>
              <w:right w:val="single" w:sz="4" w:space="0" w:color="000000"/>
            </w:tcBorders>
          </w:tcPr>
          <w:p>
            <w:pPr/>
          </w:p>
        </w:tc>
        <w:tc>
          <w:tcPr>
            <w:tcW w:w="2465" w:type="dxa"/>
            <w:tcBorders>
              <w:top w:val="nil" w:sz="6" w:space="0" w:color="auto"/>
              <w:left w:val="single" w:sz="4" w:space="0" w:color="000000"/>
              <w:bottom w:val="nil" w:sz="6" w:space="0" w:color="auto"/>
              <w:right w:val="nil" w:sz="6" w:space="0" w:color="auto"/>
            </w:tcBorders>
          </w:tcPr>
          <w:p>
            <w:pPr/>
          </w:p>
        </w:tc>
      </w:tr>
      <w:tr>
        <w:trPr>
          <w:trHeight w:val="266" w:hRule="exact"/>
        </w:trPr>
        <w:tc>
          <w:tcPr>
            <w:tcW w:w="2607"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08" w:right="0"/>
              <w:jc w:val="left"/>
              <w:rPr>
                <w:rFonts w:ascii="宋体" w:hAnsi="宋体" w:cs="宋体" w:eastAsia="宋体" w:hint="default"/>
                <w:sz w:val="18"/>
                <w:szCs w:val="18"/>
              </w:rPr>
            </w:pPr>
            <w:r>
              <w:rPr>
                <w:rFonts w:ascii="宋体" w:hAnsi="宋体" w:cs="宋体" w:eastAsia="宋体" w:hint="default"/>
                <w:sz w:val="18"/>
                <w:szCs w:val="18"/>
              </w:rPr>
              <w:t>可编程系统芯片</w:t>
            </w:r>
          </w:p>
        </w:tc>
        <w:tc>
          <w:tcPr>
            <w:tcW w:w="2320" w:type="dxa"/>
            <w:tcBorders>
              <w:top w:val="nil" w:sz="6" w:space="0" w:color="auto"/>
              <w:left w:val="single" w:sz="4" w:space="0" w:color="000000"/>
              <w:bottom w:val="nil" w:sz="6" w:space="0" w:color="auto"/>
              <w:right w:val="single" w:sz="4" w:space="0" w:color="000000"/>
            </w:tcBorders>
          </w:tcPr>
          <w:p>
            <w:pPr/>
          </w:p>
        </w:tc>
        <w:tc>
          <w:tcPr>
            <w:tcW w:w="2464"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101"/>
              <w:jc w:val="right"/>
              <w:rPr>
                <w:rFonts w:ascii="Times New Roman" w:hAnsi="Times New Roman" w:cs="Times New Roman" w:eastAsia="Times New Roman" w:hint="default"/>
                <w:sz w:val="18"/>
                <w:szCs w:val="18"/>
              </w:rPr>
            </w:pPr>
            <w:r>
              <w:rPr>
                <w:rFonts w:ascii="Times New Roman"/>
                <w:spacing w:val="-1"/>
                <w:sz w:val="18"/>
              </w:rPr>
              <w:t>6,046,241.79</w:t>
            </w:r>
          </w:p>
        </w:tc>
        <w:tc>
          <w:tcPr>
            <w:tcW w:w="2465" w:type="dxa"/>
            <w:tcBorders>
              <w:top w:val="nil" w:sz="6" w:space="0" w:color="auto"/>
              <w:left w:val="single" w:sz="4" w:space="0" w:color="000000"/>
              <w:bottom w:val="nil" w:sz="6" w:space="0" w:color="auto"/>
              <w:right w:val="nil" w:sz="6" w:space="0" w:color="auto"/>
            </w:tcBorders>
          </w:tcPr>
          <w:p>
            <w:pPr>
              <w:pStyle w:val="TableParagraph"/>
              <w:spacing w:line="240" w:lineRule="auto" w:before="23"/>
              <w:ind w:right="5"/>
              <w:jc w:val="center"/>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85" w:hRule="exact"/>
        </w:trPr>
        <w:tc>
          <w:tcPr>
            <w:tcW w:w="2607" w:type="dxa"/>
            <w:tcBorders>
              <w:top w:val="nil" w:sz="6" w:space="0" w:color="auto"/>
              <w:left w:val="nil" w:sz="6" w:space="0" w:color="auto"/>
              <w:bottom w:val="nil" w:sz="6" w:space="0" w:color="auto"/>
              <w:right w:val="nil" w:sz="6" w:space="0" w:color="auto"/>
            </w:tcBorders>
          </w:tcPr>
          <w:p>
            <w:pPr/>
          </w:p>
        </w:tc>
        <w:tc>
          <w:tcPr>
            <w:tcW w:w="2320" w:type="dxa"/>
            <w:tcBorders>
              <w:top w:val="nil" w:sz="6" w:space="0" w:color="auto"/>
              <w:left w:val="nil" w:sz="6" w:space="0" w:color="auto"/>
              <w:bottom w:val="nil" w:sz="6" w:space="0" w:color="auto"/>
              <w:right w:val="single" w:sz="4" w:space="0" w:color="000000"/>
            </w:tcBorders>
          </w:tcPr>
          <w:p>
            <w:pPr/>
          </w:p>
        </w:tc>
        <w:tc>
          <w:tcPr>
            <w:tcW w:w="2464" w:type="dxa"/>
            <w:tcBorders>
              <w:top w:val="nil" w:sz="6" w:space="0" w:color="auto"/>
              <w:left w:val="single" w:sz="4" w:space="0" w:color="000000"/>
              <w:bottom w:val="nil" w:sz="6" w:space="0" w:color="auto"/>
              <w:right w:val="single" w:sz="4" w:space="0" w:color="000000"/>
            </w:tcBorders>
          </w:tcPr>
          <w:p>
            <w:pPr/>
          </w:p>
        </w:tc>
        <w:tc>
          <w:tcPr>
            <w:tcW w:w="2465" w:type="dxa"/>
            <w:tcBorders>
              <w:top w:val="nil" w:sz="6" w:space="0" w:color="auto"/>
              <w:left w:val="single" w:sz="4" w:space="0" w:color="000000"/>
              <w:bottom w:val="nil" w:sz="6" w:space="0" w:color="auto"/>
              <w:right w:val="nil" w:sz="6" w:space="0" w:color="auto"/>
            </w:tcBorders>
          </w:tcPr>
          <w:p>
            <w:pPr/>
          </w:p>
        </w:tc>
      </w:tr>
      <w:tr>
        <w:trPr>
          <w:trHeight w:val="250" w:hRule="exact"/>
        </w:trPr>
        <w:tc>
          <w:tcPr>
            <w:tcW w:w="2607"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863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专项课题经费</w:t>
            </w:r>
          </w:p>
        </w:tc>
        <w:tc>
          <w:tcPr>
            <w:tcW w:w="2320" w:type="dxa"/>
            <w:tcBorders>
              <w:top w:val="nil" w:sz="6" w:space="0" w:color="auto"/>
              <w:left w:val="single" w:sz="4" w:space="0" w:color="000000"/>
              <w:bottom w:val="nil" w:sz="6" w:space="0" w:color="auto"/>
              <w:right w:val="single" w:sz="4" w:space="0" w:color="000000"/>
            </w:tcBorders>
          </w:tcPr>
          <w:p>
            <w:pPr/>
          </w:p>
        </w:tc>
        <w:tc>
          <w:tcPr>
            <w:tcW w:w="2464"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101"/>
              <w:jc w:val="right"/>
              <w:rPr>
                <w:rFonts w:ascii="Times New Roman" w:hAnsi="Times New Roman" w:cs="Times New Roman" w:eastAsia="Times New Roman" w:hint="default"/>
                <w:sz w:val="18"/>
                <w:szCs w:val="18"/>
              </w:rPr>
            </w:pPr>
            <w:r>
              <w:rPr>
                <w:rFonts w:ascii="Times New Roman"/>
                <w:spacing w:val="-1"/>
                <w:sz w:val="18"/>
              </w:rPr>
              <w:t>1,830,000.00</w:t>
            </w:r>
          </w:p>
        </w:tc>
        <w:tc>
          <w:tcPr>
            <w:tcW w:w="2465" w:type="dxa"/>
            <w:tcBorders>
              <w:top w:val="nil" w:sz="6" w:space="0" w:color="auto"/>
              <w:left w:val="single" w:sz="4" w:space="0" w:color="000000"/>
              <w:bottom w:val="nil" w:sz="6" w:space="0" w:color="auto"/>
              <w:right w:val="nil" w:sz="6" w:space="0" w:color="auto"/>
            </w:tcBorders>
          </w:tcPr>
          <w:p>
            <w:pPr>
              <w:pStyle w:val="TableParagraph"/>
              <w:spacing w:line="240" w:lineRule="auto" w:before="22"/>
              <w:ind w:right="5"/>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01" w:hRule="exact"/>
        </w:trPr>
        <w:tc>
          <w:tcPr>
            <w:tcW w:w="9856" w:type="dxa"/>
            <w:gridSpan w:val="4"/>
            <w:tcBorders>
              <w:top w:val="nil" w:sz="6" w:space="0" w:color="auto"/>
              <w:left w:val="nil" w:sz="6" w:space="0" w:color="auto"/>
              <w:bottom w:val="nil" w:sz="6" w:space="0" w:color="auto"/>
              <w:right w:val="nil" w:sz="6" w:space="0" w:color="auto"/>
            </w:tcBorders>
          </w:tcPr>
          <w:p>
            <w:pPr/>
          </w:p>
        </w:tc>
      </w:tr>
    </w:tbl>
    <w:p>
      <w:pPr>
        <w:spacing w:after="0"/>
        <w:sectPr>
          <w:pgSz w:w="11910" w:h="16840"/>
          <w:pgMar w:header="877" w:footer="724" w:top="1060" w:bottom="920" w:left="900" w:right="0"/>
        </w:sectPr>
      </w:pPr>
    </w:p>
    <w:p>
      <w:pPr>
        <w:spacing w:line="240" w:lineRule="auto" w:before="6"/>
        <w:rPr>
          <w:rFonts w:ascii="宋体" w:hAnsi="宋体" w:cs="宋体" w:eastAsia="宋体" w:hint="default"/>
          <w:sz w:val="28"/>
          <w:szCs w:val="28"/>
        </w:rPr>
      </w:pPr>
      <w:r>
        <w:rPr/>
        <w:pict>
          <v:shape style="position:absolute;margin-left:181.399994pt;margin-top:98.459991pt;width:.480012pt;height:1.2pt;mso-position-horizontal-relative:page;mso-position-vertical-relative:page;z-index:18160" type="#_x0000_t75" stroked="false">
            <v:imagedata r:id="rId540" o:title=""/>
          </v:shape>
        </w:pict>
      </w:r>
      <w:r>
        <w:rPr/>
        <w:pict>
          <v:shape style="position:absolute;margin-left:297.399994pt;margin-top:98.459991pt;width:.480012pt;height:1.2pt;mso-position-horizontal-relative:page;mso-position-vertical-relative:page;z-index:18184" type="#_x0000_t75" stroked="false">
            <v:imagedata r:id="rId540" o:title=""/>
          </v:shape>
        </w:pict>
      </w:r>
      <w:r>
        <w:rPr/>
        <w:pict>
          <v:shape style="position:absolute;margin-left:420.600006pt;margin-top:98.459991pt;width:.479982pt;height:1.2pt;mso-position-horizontal-relative:page;mso-position-vertical-relative:page;z-index:18208" type="#_x0000_t75" stroked="false">
            <v:imagedata r:id="rId540" o:title=""/>
          </v:shape>
        </w:pict>
      </w:r>
    </w:p>
    <w:tbl>
      <w:tblPr>
        <w:tblW w:w="0" w:type="auto"/>
        <w:jc w:val="left"/>
        <w:tblInd w:w="111" w:type="dxa"/>
        <w:tblLayout w:type="fixed"/>
        <w:tblCellMar>
          <w:top w:w="0" w:type="dxa"/>
          <w:left w:w="0" w:type="dxa"/>
          <w:bottom w:w="0" w:type="dxa"/>
          <w:right w:w="0" w:type="dxa"/>
        </w:tblCellMar>
        <w:tblLook w:val="01E0"/>
      </w:tblPr>
      <w:tblGrid>
        <w:gridCol w:w="2621"/>
        <w:gridCol w:w="2320"/>
        <w:gridCol w:w="2464"/>
        <w:gridCol w:w="2465"/>
      </w:tblGrid>
      <w:tr>
        <w:trPr>
          <w:trHeight w:val="527" w:hRule="exact"/>
        </w:trPr>
        <w:tc>
          <w:tcPr>
            <w:tcW w:w="2621" w:type="dxa"/>
            <w:tcBorders>
              <w:top w:val="single" w:sz="12" w:space="0" w:color="000000"/>
              <w:left w:val="nil" w:sz="6" w:space="0" w:color="auto"/>
              <w:bottom w:val="single" w:sz="8" w:space="0" w:color="000000"/>
              <w:right w:val="single" w:sz="4" w:space="0" w:color="000000"/>
            </w:tcBorders>
          </w:tcPr>
          <w:p>
            <w:pPr>
              <w:pStyle w:val="TableParagraph"/>
              <w:spacing w:line="240" w:lineRule="auto" w:before="104"/>
              <w:ind w:left="19" w:right="0"/>
              <w:jc w:val="center"/>
              <w:rPr>
                <w:rFonts w:ascii="宋体" w:hAnsi="宋体" w:cs="宋体" w:eastAsia="宋体" w:hint="default"/>
                <w:sz w:val="18"/>
                <w:szCs w:val="18"/>
              </w:rPr>
            </w:pPr>
            <w:r>
              <w:rPr>
                <w:rFonts w:ascii="宋体" w:hAnsi="宋体" w:cs="宋体" w:eastAsia="宋体" w:hint="default"/>
                <w:b/>
                <w:bCs/>
                <w:sz w:val="18"/>
                <w:szCs w:val="18"/>
              </w:rPr>
              <w:t>补助项目</w:t>
            </w:r>
            <w:r>
              <w:rPr>
                <w:rFonts w:ascii="宋体" w:hAnsi="宋体" w:cs="宋体" w:eastAsia="宋体" w:hint="default"/>
                <w:sz w:val="18"/>
                <w:szCs w:val="18"/>
              </w:rPr>
            </w:r>
          </w:p>
        </w:tc>
        <w:tc>
          <w:tcPr>
            <w:tcW w:w="2320" w:type="dxa"/>
            <w:tcBorders>
              <w:top w:val="single" w:sz="12" w:space="0" w:color="000000"/>
              <w:left w:val="single" w:sz="4" w:space="0" w:color="000000"/>
              <w:bottom w:val="single" w:sz="8" w:space="0" w:color="000000"/>
              <w:right w:val="single" w:sz="4" w:space="0" w:color="000000"/>
            </w:tcBorders>
          </w:tcPr>
          <w:p>
            <w:pPr>
              <w:pStyle w:val="TableParagraph"/>
              <w:spacing w:line="240" w:lineRule="auto" w:before="104"/>
              <w:ind w:left="658" w:right="0"/>
              <w:jc w:val="left"/>
              <w:rPr>
                <w:rFonts w:ascii="宋体" w:hAnsi="宋体" w:cs="宋体" w:eastAsia="宋体" w:hint="default"/>
                <w:sz w:val="18"/>
                <w:szCs w:val="18"/>
              </w:rPr>
            </w:pPr>
            <w:r>
              <w:rPr>
                <w:rFonts w:ascii="宋体" w:hAnsi="宋体" w:cs="宋体" w:eastAsia="宋体" w:hint="default"/>
                <w:b/>
                <w:bCs/>
                <w:sz w:val="18"/>
                <w:szCs w:val="18"/>
              </w:rPr>
              <w:t>本期发生金额</w:t>
            </w:r>
            <w:r>
              <w:rPr>
                <w:rFonts w:ascii="宋体" w:hAnsi="宋体" w:cs="宋体" w:eastAsia="宋体" w:hint="default"/>
                <w:sz w:val="18"/>
                <w:szCs w:val="18"/>
              </w:rPr>
            </w:r>
          </w:p>
        </w:tc>
        <w:tc>
          <w:tcPr>
            <w:tcW w:w="2464" w:type="dxa"/>
            <w:tcBorders>
              <w:top w:val="single" w:sz="12" w:space="0" w:color="000000"/>
              <w:left w:val="single" w:sz="4" w:space="0" w:color="000000"/>
              <w:bottom w:val="single" w:sz="8" w:space="0" w:color="000000"/>
              <w:right w:val="single" w:sz="4" w:space="0" w:color="000000"/>
            </w:tcBorders>
          </w:tcPr>
          <w:p>
            <w:pPr>
              <w:pStyle w:val="TableParagraph"/>
              <w:spacing w:line="240" w:lineRule="auto" w:before="104"/>
              <w:ind w:left="685" w:right="0"/>
              <w:jc w:val="left"/>
              <w:rPr>
                <w:rFonts w:ascii="宋体" w:hAnsi="宋体" w:cs="宋体" w:eastAsia="宋体" w:hint="default"/>
                <w:sz w:val="18"/>
                <w:szCs w:val="18"/>
              </w:rPr>
            </w:pPr>
            <w:r>
              <w:rPr>
                <w:rFonts w:ascii="宋体" w:hAnsi="宋体" w:cs="宋体" w:eastAsia="宋体" w:hint="default"/>
                <w:b/>
                <w:bCs/>
                <w:sz w:val="18"/>
                <w:szCs w:val="18"/>
              </w:rPr>
              <w:t>上期发生金额</w:t>
            </w:r>
            <w:r>
              <w:rPr>
                <w:rFonts w:ascii="宋体" w:hAnsi="宋体" w:cs="宋体" w:eastAsia="宋体" w:hint="default"/>
                <w:sz w:val="18"/>
                <w:szCs w:val="18"/>
              </w:rPr>
            </w:r>
          </w:p>
        </w:tc>
        <w:tc>
          <w:tcPr>
            <w:tcW w:w="2465" w:type="dxa"/>
            <w:tcBorders>
              <w:top w:val="single" w:sz="12" w:space="0" w:color="000000"/>
              <w:left w:val="single" w:sz="4" w:space="0" w:color="000000"/>
              <w:bottom w:val="single" w:sz="8" w:space="0" w:color="000000"/>
              <w:right w:val="nil" w:sz="6" w:space="0" w:color="auto"/>
            </w:tcBorders>
          </w:tcPr>
          <w:p>
            <w:pPr>
              <w:pStyle w:val="TableParagraph"/>
              <w:spacing w:line="240" w:lineRule="auto" w:before="104"/>
              <w:ind w:right="4"/>
              <w:jc w:val="center"/>
              <w:rPr>
                <w:rFonts w:ascii="宋体" w:hAnsi="宋体" w:cs="宋体" w:eastAsia="宋体" w:hint="default"/>
                <w:sz w:val="18"/>
                <w:szCs w:val="18"/>
              </w:rPr>
            </w:pPr>
            <w:r>
              <w:rPr>
                <w:rFonts w:ascii="宋体" w:hAnsi="宋体" w:cs="宋体" w:eastAsia="宋体" w:hint="default"/>
                <w:b/>
                <w:bCs/>
                <w:sz w:val="18"/>
                <w:szCs w:val="18"/>
              </w:rPr>
              <w:t>与资产相关</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与收益相关</w:t>
            </w:r>
            <w:r>
              <w:rPr>
                <w:rFonts w:ascii="宋体" w:hAnsi="宋体" w:cs="宋体" w:eastAsia="宋体" w:hint="default"/>
                <w:sz w:val="18"/>
                <w:szCs w:val="18"/>
              </w:rPr>
            </w:r>
          </w:p>
        </w:tc>
      </w:tr>
      <w:tr>
        <w:trPr>
          <w:trHeight w:val="357" w:hRule="exact"/>
        </w:trPr>
        <w:tc>
          <w:tcPr>
            <w:tcW w:w="2621" w:type="dxa"/>
            <w:tcBorders>
              <w:top w:val="single" w:sz="8" w:space="0" w:color="000000"/>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18"/>
                <w:szCs w:val="18"/>
              </w:rPr>
            </w:pPr>
            <w:r>
              <w:rPr>
                <w:rFonts w:ascii="宋体" w:hAnsi="宋体" w:cs="宋体" w:eastAsia="宋体" w:hint="default"/>
                <w:sz w:val="18"/>
                <w:szCs w:val="18"/>
              </w:rPr>
              <w:t>高新技术成果转化</w:t>
            </w:r>
          </w:p>
        </w:tc>
        <w:tc>
          <w:tcPr>
            <w:tcW w:w="2320" w:type="dxa"/>
            <w:vMerge w:val="restart"/>
            <w:tcBorders>
              <w:top w:val="single" w:sz="8"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5"/>
                <w:szCs w:val="25"/>
              </w:rPr>
            </w:pPr>
          </w:p>
        </w:tc>
        <w:tc>
          <w:tcPr>
            <w:tcW w:w="2464"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62"/>
              <w:ind w:right="101"/>
              <w:jc w:val="right"/>
              <w:rPr>
                <w:rFonts w:ascii="Times New Roman" w:hAnsi="Times New Roman" w:cs="Times New Roman" w:eastAsia="Times New Roman" w:hint="default"/>
                <w:sz w:val="18"/>
                <w:szCs w:val="18"/>
              </w:rPr>
            </w:pPr>
            <w:r>
              <w:rPr>
                <w:rFonts w:ascii="Times New Roman"/>
                <w:spacing w:val="-1"/>
                <w:sz w:val="18"/>
              </w:rPr>
              <w:t>2,000,000.00</w:t>
            </w:r>
          </w:p>
        </w:tc>
        <w:tc>
          <w:tcPr>
            <w:tcW w:w="2465" w:type="dxa"/>
            <w:tcBorders>
              <w:top w:val="single" w:sz="8" w:space="0" w:color="000000"/>
              <w:left w:val="single" w:sz="4" w:space="0" w:color="000000"/>
              <w:bottom w:val="nil" w:sz="6" w:space="0" w:color="auto"/>
              <w:right w:val="nil" w:sz="6" w:space="0" w:color="auto"/>
            </w:tcBorders>
          </w:tcPr>
          <w:p>
            <w:pPr>
              <w:pStyle w:val="TableParagraph"/>
              <w:spacing w:line="240" w:lineRule="auto" w:before="23"/>
              <w:ind w:right="5"/>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52" w:hRule="exact"/>
        </w:trPr>
        <w:tc>
          <w:tcPr>
            <w:tcW w:w="2621"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18"/>
                <w:szCs w:val="18"/>
              </w:rPr>
            </w:pPr>
            <w:r>
              <w:rPr>
                <w:rFonts w:ascii="宋体" w:hAnsi="宋体" w:cs="宋体" w:eastAsia="宋体" w:hint="default"/>
                <w:sz w:val="18"/>
                <w:szCs w:val="18"/>
              </w:rPr>
              <w:t>服务外包专项资金</w:t>
            </w:r>
          </w:p>
        </w:tc>
        <w:tc>
          <w:tcPr>
            <w:tcW w:w="2320" w:type="dxa"/>
            <w:vMerge/>
            <w:tcBorders>
              <w:left w:val="single" w:sz="4" w:space="0" w:color="000000"/>
              <w:bottom w:val="nil" w:sz="6" w:space="0" w:color="auto"/>
              <w:right w:val="single" w:sz="4" w:space="0" w:color="000000"/>
            </w:tcBorders>
          </w:tcPr>
          <w:p>
            <w:pPr/>
          </w:p>
        </w:tc>
        <w:tc>
          <w:tcPr>
            <w:tcW w:w="2464"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18"/>
                <w:szCs w:val="18"/>
              </w:rPr>
            </w:pPr>
            <w:r>
              <w:rPr>
                <w:rFonts w:ascii="Times New Roman"/>
                <w:spacing w:val="-1"/>
                <w:sz w:val="18"/>
              </w:rPr>
              <w:t>1,835,000.00</w:t>
            </w:r>
          </w:p>
        </w:tc>
        <w:tc>
          <w:tcPr>
            <w:tcW w:w="2465" w:type="dxa"/>
            <w:tcBorders>
              <w:top w:val="nil" w:sz="6" w:space="0" w:color="auto"/>
              <w:left w:val="single" w:sz="4" w:space="0" w:color="000000"/>
              <w:bottom w:val="nil" w:sz="6" w:space="0" w:color="auto"/>
              <w:right w:val="nil" w:sz="6" w:space="0" w:color="auto"/>
            </w:tcBorders>
          </w:tcPr>
          <w:p>
            <w:pPr>
              <w:pStyle w:val="TableParagraph"/>
              <w:spacing w:line="240" w:lineRule="auto" w:before="26"/>
              <w:ind w:right="5"/>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445" w:hRule="exact"/>
        </w:trPr>
        <w:tc>
          <w:tcPr>
            <w:tcW w:w="2621" w:type="dxa"/>
            <w:tcBorders>
              <w:top w:val="nil" w:sz="6" w:space="0" w:color="auto"/>
              <w:left w:val="nil" w:sz="6" w:space="0" w:color="auto"/>
              <w:bottom w:val="nil" w:sz="6" w:space="0" w:color="auto"/>
              <w:right w:val="single" w:sz="4" w:space="0" w:color="000000"/>
            </w:tcBorders>
          </w:tcPr>
          <w:p>
            <w:pPr>
              <w:pStyle w:val="TableParagraph"/>
              <w:spacing w:line="240" w:lineRule="auto" w:before="125"/>
              <w:ind w:left="122" w:right="0"/>
              <w:jc w:val="left"/>
              <w:rPr>
                <w:rFonts w:ascii="宋体" w:hAnsi="宋体" w:cs="宋体" w:eastAsia="宋体" w:hint="default"/>
                <w:sz w:val="18"/>
                <w:szCs w:val="18"/>
              </w:rPr>
            </w:pPr>
            <w:r>
              <w:rPr>
                <w:rFonts w:ascii="宋体" w:hAnsi="宋体" w:cs="宋体" w:eastAsia="宋体" w:hint="default"/>
                <w:sz w:val="18"/>
                <w:szCs w:val="18"/>
              </w:rPr>
              <w:t>西安高新区人才奖励</w:t>
            </w:r>
          </w:p>
        </w:tc>
        <w:tc>
          <w:tcPr>
            <w:tcW w:w="2320" w:type="dxa"/>
            <w:tcBorders>
              <w:top w:val="nil" w:sz="6" w:space="0" w:color="auto"/>
              <w:left w:val="single" w:sz="4" w:space="0" w:color="000000"/>
              <w:bottom w:val="nil" w:sz="6" w:space="0" w:color="auto"/>
              <w:right w:val="single" w:sz="4" w:space="0" w:color="000000"/>
            </w:tcBorders>
          </w:tcPr>
          <w:p>
            <w:pPr/>
          </w:p>
        </w:tc>
        <w:tc>
          <w:tcPr>
            <w:tcW w:w="2464"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526,600.00</w:t>
            </w:r>
          </w:p>
        </w:tc>
        <w:tc>
          <w:tcPr>
            <w:tcW w:w="2465" w:type="dxa"/>
            <w:tcBorders>
              <w:top w:val="nil" w:sz="6" w:space="0" w:color="auto"/>
              <w:left w:val="single" w:sz="4" w:space="0" w:color="000000"/>
              <w:bottom w:val="nil" w:sz="6" w:space="0" w:color="auto"/>
              <w:right w:val="nil" w:sz="6" w:space="0" w:color="auto"/>
            </w:tcBorders>
          </w:tcPr>
          <w:p>
            <w:pPr>
              <w:pStyle w:val="TableParagraph"/>
              <w:spacing w:line="240" w:lineRule="auto" w:before="125"/>
              <w:ind w:right="5"/>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56" w:hRule="exact"/>
        </w:trPr>
        <w:tc>
          <w:tcPr>
            <w:tcW w:w="2621"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122" w:right="0"/>
              <w:jc w:val="left"/>
              <w:rPr>
                <w:rFonts w:ascii="宋体" w:hAnsi="宋体" w:cs="宋体" w:eastAsia="宋体" w:hint="default"/>
                <w:sz w:val="18"/>
                <w:szCs w:val="18"/>
              </w:rPr>
            </w:pPr>
            <w:r>
              <w:rPr>
                <w:rFonts w:ascii="宋体" w:hAnsi="宋体" w:cs="宋体" w:eastAsia="宋体" w:hint="default"/>
                <w:sz w:val="18"/>
                <w:szCs w:val="18"/>
              </w:rPr>
              <w:t>个税手续费返还</w:t>
            </w:r>
          </w:p>
        </w:tc>
        <w:tc>
          <w:tcPr>
            <w:tcW w:w="2320"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00"/>
              <w:jc w:val="right"/>
              <w:rPr>
                <w:rFonts w:ascii="Times New Roman" w:hAnsi="Times New Roman" w:cs="Times New Roman" w:eastAsia="Times New Roman" w:hint="default"/>
                <w:sz w:val="18"/>
                <w:szCs w:val="18"/>
              </w:rPr>
            </w:pPr>
            <w:r>
              <w:rPr>
                <w:rFonts w:ascii="Times New Roman"/>
                <w:sz w:val="18"/>
              </w:rPr>
              <w:t>450,107.27</w:t>
            </w:r>
          </w:p>
        </w:tc>
        <w:tc>
          <w:tcPr>
            <w:tcW w:w="2464" w:type="dxa"/>
            <w:tcBorders>
              <w:top w:val="nil" w:sz="6" w:space="0" w:color="auto"/>
              <w:left w:val="single" w:sz="4" w:space="0" w:color="000000"/>
              <w:bottom w:val="nil" w:sz="6" w:space="0" w:color="auto"/>
              <w:right w:val="single" w:sz="4" w:space="0" w:color="000000"/>
            </w:tcBorders>
          </w:tcPr>
          <w:p>
            <w:pPr/>
          </w:p>
        </w:tc>
        <w:tc>
          <w:tcPr>
            <w:tcW w:w="2465" w:type="dxa"/>
            <w:tcBorders>
              <w:top w:val="nil" w:sz="6" w:space="0" w:color="auto"/>
              <w:left w:val="single" w:sz="4" w:space="0" w:color="000000"/>
              <w:bottom w:val="nil" w:sz="6" w:space="0" w:color="auto"/>
              <w:right w:val="nil" w:sz="6" w:space="0" w:color="auto"/>
            </w:tcBorders>
          </w:tcPr>
          <w:p>
            <w:pPr>
              <w:pStyle w:val="TableParagraph"/>
              <w:spacing w:line="240" w:lineRule="auto" w:before="29"/>
              <w:ind w:right="5"/>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473" w:hRule="exact"/>
        </w:trPr>
        <w:tc>
          <w:tcPr>
            <w:tcW w:w="2621" w:type="dxa"/>
            <w:tcBorders>
              <w:top w:val="nil" w:sz="6" w:space="0" w:color="auto"/>
              <w:left w:val="nil" w:sz="6" w:space="0" w:color="auto"/>
              <w:bottom w:val="single" w:sz="12" w:space="0" w:color="000000"/>
              <w:right w:val="single" w:sz="4" w:space="0" w:color="000000"/>
            </w:tcBorders>
          </w:tcPr>
          <w:p>
            <w:pPr>
              <w:pStyle w:val="TableParagraph"/>
              <w:spacing w:line="240" w:lineRule="auto" w:before="82"/>
              <w:ind w:left="19"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32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4"/>
              <w:ind w:right="100"/>
              <w:jc w:val="right"/>
              <w:rPr>
                <w:rFonts w:ascii="Times New Roman" w:hAnsi="Times New Roman" w:cs="Times New Roman" w:eastAsia="Times New Roman" w:hint="default"/>
                <w:sz w:val="18"/>
                <w:szCs w:val="18"/>
              </w:rPr>
            </w:pPr>
            <w:r>
              <w:rPr>
                <w:rFonts w:ascii="Times New Roman"/>
                <w:b/>
                <w:sz w:val="18"/>
              </w:rPr>
              <w:t>450,107.27</w:t>
            </w:r>
            <w:r>
              <w:rPr>
                <w:rFonts w:ascii="Times New Roman"/>
                <w:sz w:val="18"/>
              </w:rPr>
            </w:r>
          </w:p>
        </w:tc>
        <w:tc>
          <w:tcPr>
            <w:tcW w:w="246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4"/>
              <w:ind w:right="101"/>
              <w:jc w:val="right"/>
              <w:rPr>
                <w:rFonts w:ascii="Times New Roman" w:hAnsi="Times New Roman" w:cs="Times New Roman" w:eastAsia="Times New Roman" w:hint="default"/>
                <w:sz w:val="18"/>
                <w:szCs w:val="18"/>
              </w:rPr>
            </w:pPr>
            <w:r>
              <w:rPr>
                <w:rFonts w:ascii="Times New Roman"/>
                <w:b/>
                <w:spacing w:val="-1"/>
                <w:sz w:val="18"/>
              </w:rPr>
              <w:t>127,653,984.72</w:t>
            </w:r>
            <w:r>
              <w:rPr>
                <w:rFonts w:ascii="Times New Roman"/>
                <w:spacing w:val="-1"/>
                <w:sz w:val="18"/>
              </w:rPr>
            </w:r>
          </w:p>
        </w:tc>
        <w:tc>
          <w:tcPr>
            <w:tcW w:w="2465" w:type="dxa"/>
            <w:tcBorders>
              <w:top w:val="nil" w:sz="6" w:space="0" w:color="auto"/>
              <w:left w:val="single" w:sz="4" w:space="0" w:color="000000"/>
              <w:bottom w:val="single" w:sz="12" w:space="0" w:color="000000"/>
              <w:right w:val="nil" w:sz="6" w:space="0" w:color="auto"/>
            </w:tcBorders>
          </w:tcPr>
          <w:p>
            <w:pPr/>
          </w:p>
        </w:tc>
      </w:tr>
    </w:tbl>
    <w:p>
      <w:pPr>
        <w:spacing w:line="240" w:lineRule="auto" w:before="1"/>
        <w:rPr>
          <w:rFonts w:ascii="宋体" w:hAnsi="宋体" w:cs="宋体" w:eastAsia="宋体" w:hint="default"/>
          <w:sz w:val="9"/>
          <w:szCs w:val="9"/>
        </w:rPr>
      </w:pPr>
    </w:p>
    <w:p>
      <w:pPr>
        <w:pStyle w:val="Heading5"/>
        <w:spacing w:line="240" w:lineRule="auto"/>
        <w:ind w:left="656" w:right="2877"/>
        <w:jc w:val="left"/>
        <w:rPr>
          <w:b w:val="0"/>
          <w:bCs w:val="0"/>
        </w:rPr>
      </w:pPr>
      <w:r>
        <w:rPr/>
        <w:pict>
          <v:group style="position:absolute;margin-left:51.300003pt;margin-top:-83.386307pt;width:492.8pt;height:.5pt;mso-position-horizontal-relative:page;mso-position-vertical-relative:paragraph;z-index:-1167832" coordorigin="1026,-1668" coordsize="9856,10">
            <v:shape style="position:absolute;left:1026;top:-1668;width:2602;height:10" type="#_x0000_t75" stroked="false">
              <v:imagedata r:id="rId486" o:title=""/>
            </v:shape>
            <v:shape style="position:absolute;left:3623;top:-1668;width:4789;height:10" type="#_x0000_t75" stroked="false">
              <v:imagedata r:id="rId526" o:title=""/>
            </v:shape>
            <v:shape style="position:absolute;left:8407;top:-1668;width:2474;height:10" type="#_x0000_t75" stroked="false">
              <v:imagedata r:id="rId527" o:title=""/>
            </v:shape>
            <w10:wrap type="none"/>
          </v:group>
        </w:pict>
      </w:r>
      <w:r>
        <w:rPr/>
        <w:pict>
          <v:group style="position:absolute;margin-left:51.300003pt;margin-top:-70.426285pt;width:492.8pt;height:5.05pt;mso-position-horizontal-relative:page;mso-position-vertical-relative:paragraph;z-index:-1167808" coordorigin="1026,-1409" coordsize="9856,101">
            <v:shape style="position:absolute;left:1026;top:-1409;width:2621;height:101" type="#_x0000_t75" stroked="false">
              <v:imagedata r:id="rId544" o:title=""/>
            </v:shape>
            <v:shape style="position:absolute;left:3623;top:-1317;width:4789;height:10" type="#_x0000_t75" stroked="false">
              <v:imagedata r:id="rId526" o:title=""/>
            </v:shape>
            <v:shape style="position:absolute;left:8407;top:-1317;width:2474;height:10" type="#_x0000_t75" stroked="false">
              <v:imagedata r:id="rId527" o:title=""/>
            </v:shape>
            <w10:wrap type="none"/>
          </v:group>
        </w:pict>
      </w:r>
      <w:r>
        <w:rPr/>
        <w:pict>
          <v:group style="position:absolute;margin-left:51.300003pt;margin-top:-48.386307pt;width:492.8pt;height:.5pt;mso-position-horizontal-relative:page;mso-position-vertical-relative:paragraph;z-index:-1167784" coordorigin="1026,-968" coordsize="9856,10">
            <v:shape style="position:absolute;left:1026;top:-968;width:2602;height:10" type="#_x0000_t75" stroked="false">
              <v:imagedata r:id="rId486" o:title=""/>
            </v:shape>
            <v:shape style="position:absolute;left:3623;top:-968;width:4789;height:10" type="#_x0000_t75" stroked="false">
              <v:imagedata r:id="rId528" o:title=""/>
            </v:shape>
            <v:shape style="position:absolute;left:8407;top:-968;width:2474;height:10" type="#_x0000_t75" stroked="false">
              <v:imagedata r:id="rId529" o:title=""/>
            </v:shape>
            <w10:wrap type="none"/>
          </v:group>
        </w:pict>
      </w:r>
      <w:r>
        <w:rPr/>
        <w:pict>
          <v:group style="position:absolute;margin-left:51.300003pt;margin-top:-35.426285pt;width:492.8pt;height:5.05pt;mso-position-horizontal-relative:page;mso-position-vertical-relative:paragraph;z-index:-1167760" coordorigin="1026,-709" coordsize="9856,101">
            <v:shape style="position:absolute;left:1026;top:-709;width:2621;height:101" type="#_x0000_t75" stroked="false">
              <v:imagedata r:id="rId530" o:title=""/>
            </v:shape>
            <v:shape style="position:absolute;left:3623;top:-617;width:4789;height:10" type="#_x0000_t75" stroked="false">
              <v:imagedata r:id="rId526" o:title=""/>
            </v:shape>
            <v:shape style="position:absolute;left:8407;top:-617;width:2474;height:10" type="#_x0000_t75" stroked="false">
              <v:imagedata r:id="rId527" o:title=""/>
            </v:shape>
            <w10:wrap type="none"/>
          </v:group>
        </w:pict>
      </w:r>
      <w:r>
        <w:rPr/>
        <w:pict>
          <v:group style="position:absolute;margin-left:51.300003pt;margin-top:37.833649pt;width:492.8pt;height:5.25pt;mso-position-horizontal-relative:page;mso-position-vertical-relative:paragraph;z-index:-1167736" coordorigin="1026,757" coordsize="9856,105">
            <v:shape style="position:absolute;left:1026;top:757;width:2988;height:104" type="#_x0000_t75" stroked="false">
              <v:imagedata r:id="rId545" o:title=""/>
            </v:shape>
            <v:shape style="position:absolute;left:3990;top:851;width:4172;height:10" type="#_x0000_t75" stroked="false">
              <v:imagedata r:id="rId546" o:title=""/>
            </v:shape>
            <v:shape style="position:absolute;left:8158;top:851;width:2724;height:10" type="#_x0000_t75" stroked="false">
              <v:imagedata r:id="rId547" o:title=""/>
            </v:shape>
            <w10:wrap type="none"/>
          </v:group>
        </w:pict>
      </w:r>
      <w:r>
        <w:rPr/>
        <w:pict>
          <v:group style="position:absolute;margin-left:51.300003pt;margin-top:60.333649pt;width:492.8pt;height:5.3pt;mso-position-horizontal-relative:page;mso-position-vertical-relative:paragraph;z-index:-1167712" coordorigin="1026,1207" coordsize="9856,106">
            <v:shape style="position:absolute;left:1026;top:1207;width:2988;height:106" type="#_x0000_t75" stroked="false">
              <v:imagedata r:id="rId548" o:title=""/>
            </v:shape>
            <v:shape style="position:absolute;left:3990;top:1303;width:4172;height:10" type="#_x0000_t75" stroked="false">
              <v:imagedata r:id="rId546" o:title=""/>
            </v:shape>
            <v:shape style="position:absolute;left:8158;top:1303;width:2724;height:10" type="#_x0000_t75" stroked="false">
              <v:imagedata r:id="rId547" o:title=""/>
            </v:shape>
            <w10:wrap type="none"/>
          </v:group>
        </w:pict>
      </w:r>
      <w:bookmarkStart w:name="（四十四） 营业外支出" w:id="251"/>
      <w:bookmarkEnd w:id="251"/>
      <w:r>
        <w:rPr>
          <w:b w:val="0"/>
          <w:bCs w:val="0"/>
        </w:rPr>
      </w:r>
      <w:r>
        <w:rPr/>
        <w:t>（四十四）营业外支出</w:t>
      </w:r>
      <w:r>
        <w:rPr>
          <w:b w:val="0"/>
          <w:bCs w:val="0"/>
        </w:rPr>
      </w:r>
    </w:p>
    <w:p>
      <w:pPr>
        <w:spacing w:line="240" w:lineRule="auto" w:before="6"/>
        <w:rPr>
          <w:rFonts w:ascii="宋体" w:hAnsi="宋体" w:cs="宋体" w:eastAsia="宋体" w:hint="default"/>
          <w:b/>
          <w:bCs/>
          <w:sz w:val="5"/>
          <w:szCs w:val="5"/>
        </w:rPr>
      </w:pPr>
    </w:p>
    <w:tbl>
      <w:tblPr>
        <w:tblW w:w="0" w:type="auto"/>
        <w:jc w:val="left"/>
        <w:tblInd w:w="111" w:type="dxa"/>
        <w:tblLayout w:type="fixed"/>
        <w:tblCellMar>
          <w:top w:w="0" w:type="dxa"/>
          <w:left w:w="0" w:type="dxa"/>
          <w:bottom w:w="0" w:type="dxa"/>
          <w:right w:w="0" w:type="dxa"/>
        </w:tblCellMar>
        <w:tblLook w:val="01E0"/>
      </w:tblPr>
      <w:tblGrid>
        <w:gridCol w:w="2988"/>
        <w:gridCol w:w="2015"/>
        <w:gridCol w:w="2152"/>
        <w:gridCol w:w="2714"/>
      </w:tblGrid>
      <w:tr>
        <w:trPr>
          <w:trHeight w:val="361" w:hRule="exact"/>
        </w:trPr>
        <w:tc>
          <w:tcPr>
            <w:tcW w:w="2988" w:type="dxa"/>
            <w:tcBorders>
              <w:top w:val="single" w:sz="12" w:space="0" w:color="000000"/>
              <w:left w:val="nil" w:sz="6" w:space="0" w:color="auto"/>
              <w:bottom w:val="nil" w:sz="6" w:space="0" w:color="auto"/>
              <w:right w:val="single" w:sz="4" w:space="0" w:color="000000"/>
            </w:tcBorders>
          </w:tcPr>
          <w:p>
            <w:pPr>
              <w:pStyle w:val="TableParagraph"/>
              <w:spacing w:line="240" w:lineRule="auto" w:before="73"/>
              <w:ind w:left="19"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01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3"/>
              <w:ind w:left="549" w:right="0"/>
              <w:jc w:val="left"/>
              <w:rPr>
                <w:rFonts w:ascii="宋体" w:hAnsi="宋体" w:cs="宋体" w:eastAsia="宋体" w:hint="default"/>
                <w:sz w:val="18"/>
                <w:szCs w:val="18"/>
              </w:rPr>
            </w:pPr>
            <w:r>
              <w:rPr>
                <w:rFonts w:ascii="宋体" w:hAnsi="宋体" w:cs="宋体" w:eastAsia="宋体" w:hint="default"/>
                <w:b/>
                <w:bCs/>
                <w:sz w:val="18"/>
                <w:szCs w:val="18"/>
              </w:rPr>
              <w:t>本期发生额</w:t>
            </w:r>
            <w:r>
              <w:rPr>
                <w:rFonts w:ascii="宋体" w:hAnsi="宋体" w:cs="宋体" w:eastAsia="宋体" w:hint="default"/>
                <w:sz w:val="18"/>
                <w:szCs w:val="18"/>
              </w:rPr>
            </w:r>
          </w:p>
        </w:tc>
        <w:tc>
          <w:tcPr>
            <w:tcW w:w="215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3"/>
              <w:ind w:left="619" w:right="0"/>
              <w:jc w:val="left"/>
              <w:rPr>
                <w:rFonts w:ascii="宋体" w:hAnsi="宋体" w:cs="宋体" w:eastAsia="宋体" w:hint="default"/>
                <w:sz w:val="18"/>
                <w:szCs w:val="18"/>
              </w:rPr>
            </w:pPr>
            <w:r>
              <w:rPr>
                <w:rFonts w:ascii="宋体" w:hAnsi="宋体" w:cs="宋体" w:eastAsia="宋体" w:hint="default"/>
                <w:b/>
                <w:bCs/>
                <w:sz w:val="18"/>
                <w:szCs w:val="18"/>
              </w:rPr>
              <w:t>上期发生额</w:t>
            </w:r>
            <w:r>
              <w:rPr>
                <w:rFonts w:ascii="宋体" w:hAnsi="宋体" w:cs="宋体" w:eastAsia="宋体" w:hint="default"/>
                <w:sz w:val="18"/>
                <w:szCs w:val="18"/>
              </w:rPr>
            </w:r>
          </w:p>
        </w:tc>
        <w:tc>
          <w:tcPr>
            <w:tcW w:w="2714" w:type="dxa"/>
            <w:tcBorders>
              <w:top w:val="single" w:sz="12" w:space="0" w:color="000000"/>
              <w:left w:val="single" w:sz="4" w:space="0" w:color="000000"/>
              <w:bottom w:val="nil" w:sz="6" w:space="0" w:color="auto"/>
              <w:right w:val="nil" w:sz="6" w:space="0" w:color="auto"/>
            </w:tcBorders>
          </w:tcPr>
          <w:p>
            <w:pPr>
              <w:pStyle w:val="TableParagraph"/>
              <w:spacing w:line="240" w:lineRule="auto" w:before="73"/>
              <w:ind w:left="177" w:right="0"/>
              <w:jc w:val="left"/>
              <w:rPr>
                <w:rFonts w:ascii="宋体" w:hAnsi="宋体" w:cs="宋体" w:eastAsia="宋体" w:hint="default"/>
                <w:sz w:val="18"/>
                <w:szCs w:val="18"/>
              </w:rPr>
            </w:pPr>
            <w:r>
              <w:rPr>
                <w:rFonts w:ascii="宋体" w:hAnsi="宋体" w:cs="宋体" w:eastAsia="宋体" w:hint="default"/>
                <w:b/>
                <w:bCs/>
                <w:sz w:val="18"/>
                <w:szCs w:val="18"/>
              </w:rPr>
              <w:t>计入当期非经常性损益的金额</w:t>
            </w:r>
            <w:r>
              <w:rPr>
                <w:rFonts w:ascii="宋体" w:hAnsi="宋体" w:cs="宋体" w:eastAsia="宋体" w:hint="default"/>
                <w:sz w:val="18"/>
                <w:szCs w:val="18"/>
              </w:rPr>
            </w:r>
          </w:p>
        </w:tc>
      </w:tr>
      <w:tr>
        <w:trPr>
          <w:trHeight w:val="450" w:hRule="exact"/>
        </w:trPr>
        <w:tc>
          <w:tcPr>
            <w:tcW w:w="2988" w:type="dxa"/>
            <w:tcBorders>
              <w:top w:val="nil" w:sz="6" w:space="0" w:color="auto"/>
              <w:left w:val="nil" w:sz="6" w:space="0" w:color="auto"/>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非流动资产毁损报废损失</w:t>
            </w:r>
          </w:p>
        </w:tc>
        <w:tc>
          <w:tcPr>
            <w:tcW w:w="2015"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14,709.06</w:t>
            </w:r>
          </w:p>
        </w:tc>
        <w:tc>
          <w:tcPr>
            <w:tcW w:w="2152"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80,158.28</w:t>
            </w:r>
          </w:p>
        </w:tc>
        <w:tc>
          <w:tcPr>
            <w:tcW w:w="2714"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6"/>
                <w:szCs w:val="16"/>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14,709.06</w:t>
            </w:r>
          </w:p>
        </w:tc>
      </w:tr>
      <w:tr>
        <w:trPr>
          <w:trHeight w:val="106" w:hRule="exact"/>
        </w:trPr>
        <w:tc>
          <w:tcPr>
            <w:tcW w:w="2988" w:type="dxa"/>
            <w:tcBorders>
              <w:top w:val="nil" w:sz="6" w:space="0" w:color="auto"/>
              <w:left w:val="nil" w:sz="6" w:space="0" w:color="auto"/>
              <w:bottom w:val="nil" w:sz="6" w:space="0" w:color="auto"/>
              <w:right w:val="nil" w:sz="6" w:space="0" w:color="auto"/>
            </w:tcBorders>
          </w:tcPr>
          <w:p>
            <w:pPr/>
          </w:p>
        </w:tc>
        <w:tc>
          <w:tcPr>
            <w:tcW w:w="2015" w:type="dxa"/>
            <w:tcBorders>
              <w:top w:val="nil" w:sz="6" w:space="0" w:color="auto"/>
              <w:left w:val="nil" w:sz="6" w:space="0" w:color="auto"/>
              <w:bottom w:val="nil" w:sz="6" w:space="0" w:color="auto"/>
              <w:right w:val="single" w:sz="4" w:space="0" w:color="000000"/>
            </w:tcBorders>
          </w:tcPr>
          <w:p>
            <w:pPr/>
          </w:p>
        </w:tc>
        <w:tc>
          <w:tcPr>
            <w:tcW w:w="2152" w:type="dxa"/>
            <w:tcBorders>
              <w:top w:val="nil" w:sz="6" w:space="0" w:color="auto"/>
              <w:left w:val="single" w:sz="4" w:space="0" w:color="000000"/>
              <w:bottom w:val="nil" w:sz="6" w:space="0" w:color="auto"/>
              <w:right w:val="single" w:sz="4" w:space="0" w:color="000000"/>
            </w:tcBorders>
          </w:tcPr>
          <w:p>
            <w:pPr/>
          </w:p>
        </w:tc>
        <w:tc>
          <w:tcPr>
            <w:tcW w:w="2714" w:type="dxa"/>
            <w:tcBorders>
              <w:top w:val="nil" w:sz="6" w:space="0" w:color="auto"/>
              <w:left w:val="single" w:sz="4" w:space="0" w:color="000000"/>
              <w:bottom w:val="nil" w:sz="6" w:space="0" w:color="auto"/>
              <w:right w:val="nil" w:sz="6" w:space="0" w:color="auto"/>
            </w:tcBorders>
          </w:tcPr>
          <w:p>
            <w:pPr/>
          </w:p>
        </w:tc>
      </w:tr>
      <w:tr>
        <w:trPr>
          <w:trHeight w:val="346" w:hRule="exact"/>
        </w:trPr>
        <w:tc>
          <w:tcPr>
            <w:tcW w:w="2988"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22" w:right="0"/>
              <w:jc w:val="left"/>
              <w:rPr>
                <w:rFonts w:ascii="宋体" w:hAnsi="宋体" w:cs="宋体" w:eastAsia="宋体" w:hint="default"/>
                <w:sz w:val="18"/>
                <w:szCs w:val="18"/>
              </w:rPr>
            </w:pPr>
            <w:r>
              <w:rPr>
                <w:rFonts w:ascii="宋体" w:hAnsi="宋体" w:cs="宋体" w:eastAsia="宋体" w:hint="default"/>
                <w:sz w:val="18"/>
                <w:szCs w:val="18"/>
              </w:rPr>
              <w:t>对外捐赠</w:t>
            </w:r>
          </w:p>
        </w:tc>
        <w:tc>
          <w:tcPr>
            <w:tcW w:w="2015" w:type="dxa"/>
            <w:tcBorders>
              <w:top w:val="nil" w:sz="6" w:space="0" w:color="auto"/>
              <w:left w:val="single" w:sz="4" w:space="0" w:color="000000"/>
              <w:bottom w:val="nil" w:sz="6" w:space="0" w:color="auto"/>
              <w:right w:val="single" w:sz="4" w:space="0" w:color="000000"/>
            </w:tcBorders>
          </w:tcPr>
          <w:p>
            <w:pPr>
              <w:pStyle w:val="TableParagraph"/>
              <w:spacing w:line="240" w:lineRule="auto" w:before="112"/>
              <w:ind w:right="101"/>
              <w:jc w:val="right"/>
              <w:rPr>
                <w:rFonts w:ascii="Times New Roman" w:hAnsi="Times New Roman" w:cs="Times New Roman" w:eastAsia="Times New Roman" w:hint="default"/>
                <w:sz w:val="18"/>
                <w:szCs w:val="18"/>
              </w:rPr>
            </w:pPr>
            <w:r>
              <w:rPr>
                <w:rFonts w:ascii="Times New Roman"/>
                <w:sz w:val="18"/>
              </w:rPr>
              <w:t>25,000.00</w:t>
            </w:r>
          </w:p>
        </w:tc>
        <w:tc>
          <w:tcPr>
            <w:tcW w:w="2152" w:type="dxa"/>
            <w:tcBorders>
              <w:top w:val="nil" w:sz="6" w:space="0" w:color="auto"/>
              <w:left w:val="single" w:sz="4" w:space="0" w:color="000000"/>
              <w:bottom w:val="nil" w:sz="6" w:space="0" w:color="auto"/>
              <w:right w:val="single" w:sz="4" w:space="0" w:color="000000"/>
            </w:tcBorders>
          </w:tcPr>
          <w:p>
            <w:pPr>
              <w:pStyle w:val="TableParagraph"/>
              <w:spacing w:line="240" w:lineRule="auto" w:before="112"/>
              <w:ind w:right="100"/>
              <w:jc w:val="right"/>
              <w:rPr>
                <w:rFonts w:ascii="Times New Roman" w:hAnsi="Times New Roman" w:cs="Times New Roman" w:eastAsia="Times New Roman" w:hint="default"/>
                <w:sz w:val="18"/>
                <w:szCs w:val="18"/>
              </w:rPr>
            </w:pPr>
            <w:r>
              <w:rPr>
                <w:rFonts w:ascii="Times New Roman"/>
                <w:sz w:val="18"/>
              </w:rPr>
              <w:t>600,000.00</w:t>
            </w:r>
          </w:p>
        </w:tc>
        <w:tc>
          <w:tcPr>
            <w:tcW w:w="2714" w:type="dxa"/>
            <w:tcBorders>
              <w:top w:val="nil" w:sz="6" w:space="0" w:color="auto"/>
              <w:left w:val="single" w:sz="4" w:space="0" w:color="000000"/>
              <w:bottom w:val="nil" w:sz="6" w:space="0" w:color="auto"/>
              <w:right w:val="nil" w:sz="6" w:space="0" w:color="auto"/>
            </w:tcBorders>
          </w:tcPr>
          <w:p>
            <w:pPr>
              <w:pStyle w:val="TableParagraph"/>
              <w:spacing w:line="240" w:lineRule="auto" w:before="112"/>
              <w:ind w:right="105"/>
              <w:jc w:val="right"/>
              <w:rPr>
                <w:rFonts w:ascii="Times New Roman" w:hAnsi="Times New Roman" w:cs="Times New Roman" w:eastAsia="Times New Roman" w:hint="default"/>
                <w:sz w:val="18"/>
                <w:szCs w:val="18"/>
              </w:rPr>
            </w:pPr>
            <w:r>
              <w:rPr>
                <w:rFonts w:ascii="Times New Roman"/>
                <w:sz w:val="18"/>
              </w:rPr>
              <w:t>25,000.00</w:t>
            </w:r>
          </w:p>
        </w:tc>
      </w:tr>
      <w:tr>
        <w:trPr>
          <w:trHeight w:val="106" w:hRule="exact"/>
        </w:trPr>
        <w:tc>
          <w:tcPr>
            <w:tcW w:w="2988" w:type="dxa"/>
            <w:tcBorders>
              <w:top w:val="nil" w:sz="6" w:space="0" w:color="auto"/>
              <w:left w:val="nil" w:sz="6" w:space="0" w:color="auto"/>
              <w:bottom w:val="nil" w:sz="6" w:space="0" w:color="auto"/>
              <w:right w:val="nil" w:sz="6" w:space="0" w:color="auto"/>
            </w:tcBorders>
          </w:tcPr>
          <w:p>
            <w:pPr/>
          </w:p>
        </w:tc>
        <w:tc>
          <w:tcPr>
            <w:tcW w:w="2015" w:type="dxa"/>
            <w:tcBorders>
              <w:top w:val="nil" w:sz="6" w:space="0" w:color="auto"/>
              <w:left w:val="nil" w:sz="6" w:space="0" w:color="auto"/>
              <w:bottom w:val="nil" w:sz="6" w:space="0" w:color="auto"/>
              <w:right w:val="single" w:sz="4" w:space="0" w:color="000000"/>
            </w:tcBorders>
          </w:tcPr>
          <w:p>
            <w:pPr/>
          </w:p>
        </w:tc>
        <w:tc>
          <w:tcPr>
            <w:tcW w:w="2152" w:type="dxa"/>
            <w:tcBorders>
              <w:top w:val="nil" w:sz="6" w:space="0" w:color="auto"/>
              <w:left w:val="single" w:sz="4" w:space="0" w:color="000000"/>
              <w:bottom w:val="nil" w:sz="6" w:space="0" w:color="auto"/>
              <w:right w:val="single" w:sz="4" w:space="0" w:color="000000"/>
            </w:tcBorders>
          </w:tcPr>
          <w:p>
            <w:pPr/>
          </w:p>
        </w:tc>
        <w:tc>
          <w:tcPr>
            <w:tcW w:w="2714" w:type="dxa"/>
            <w:tcBorders>
              <w:top w:val="nil" w:sz="6" w:space="0" w:color="auto"/>
              <w:left w:val="single" w:sz="4" w:space="0" w:color="000000"/>
              <w:bottom w:val="nil" w:sz="6" w:space="0" w:color="auto"/>
              <w:right w:val="nil" w:sz="6" w:space="0" w:color="auto"/>
            </w:tcBorders>
          </w:tcPr>
          <w:p>
            <w:pPr/>
          </w:p>
        </w:tc>
      </w:tr>
      <w:tr>
        <w:trPr>
          <w:trHeight w:val="451" w:hRule="exact"/>
        </w:trPr>
        <w:tc>
          <w:tcPr>
            <w:tcW w:w="2988"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015" w:type="dxa"/>
            <w:tcBorders>
              <w:top w:val="nil" w:sz="6" w:space="0" w:color="auto"/>
              <w:left w:val="single" w:sz="4" w:space="0" w:color="000000"/>
              <w:bottom w:val="nil" w:sz="6" w:space="0" w:color="auto"/>
              <w:right w:val="single" w:sz="4" w:space="0" w:color="000000"/>
            </w:tcBorders>
          </w:tcPr>
          <w:p>
            <w:pPr>
              <w:pStyle w:val="TableParagraph"/>
              <w:spacing w:line="240" w:lineRule="auto" w:before="112"/>
              <w:ind w:right="101"/>
              <w:jc w:val="right"/>
              <w:rPr>
                <w:rFonts w:ascii="Times New Roman" w:hAnsi="Times New Roman" w:cs="Times New Roman" w:eastAsia="Times New Roman" w:hint="default"/>
                <w:sz w:val="18"/>
                <w:szCs w:val="18"/>
              </w:rPr>
            </w:pPr>
            <w:r>
              <w:rPr>
                <w:rFonts w:ascii="Times New Roman"/>
                <w:sz w:val="18"/>
              </w:rPr>
              <w:t>299,320.31</w:t>
            </w:r>
          </w:p>
        </w:tc>
        <w:tc>
          <w:tcPr>
            <w:tcW w:w="2152" w:type="dxa"/>
            <w:tcBorders>
              <w:top w:val="nil" w:sz="6" w:space="0" w:color="auto"/>
              <w:left w:val="single" w:sz="4" w:space="0" w:color="000000"/>
              <w:bottom w:val="nil" w:sz="6" w:space="0" w:color="auto"/>
              <w:right w:val="single" w:sz="4" w:space="0" w:color="000000"/>
            </w:tcBorders>
          </w:tcPr>
          <w:p>
            <w:pPr>
              <w:pStyle w:val="TableParagraph"/>
              <w:spacing w:line="240" w:lineRule="auto" w:before="112"/>
              <w:ind w:right="100"/>
              <w:jc w:val="right"/>
              <w:rPr>
                <w:rFonts w:ascii="Times New Roman" w:hAnsi="Times New Roman" w:cs="Times New Roman" w:eastAsia="Times New Roman" w:hint="default"/>
                <w:sz w:val="18"/>
                <w:szCs w:val="18"/>
              </w:rPr>
            </w:pPr>
            <w:r>
              <w:rPr>
                <w:rFonts w:ascii="Times New Roman"/>
                <w:sz w:val="18"/>
              </w:rPr>
              <w:t>227,552.51</w:t>
            </w:r>
          </w:p>
        </w:tc>
        <w:tc>
          <w:tcPr>
            <w:tcW w:w="2714" w:type="dxa"/>
            <w:tcBorders>
              <w:top w:val="nil" w:sz="6" w:space="0" w:color="auto"/>
              <w:left w:val="single" w:sz="4" w:space="0" w:color="000000"/>
              <w:bottom w:val="nil" w:sz="6" w:space="0" w:color="auto"/>
              <w:right w:val="nil" w:sz="6" w:space="0" w:color="auto"/>
            </w:tcBorders>
          </w:tcPr>
          <w:p>
            <w:pPr>
              <w:pStyle w:val="TableParagraph"/>
              <w:spacing w:line="240" w:lineRule="auto" w:before="112"/>
              <w:ind w:right="105"/>
              <w:jc w:val="right"/>
              <w:rPr>
                <w:rFonts w:ascii="Times New Roman" w:hAnsi="Times New Roman" w:cs="Times New Roman" w:eastAsia="Times New Roman" w:hint="default"/>
                <w:sz w:val="18"/>
                <w:szCs w:val="18"/>
              </w:rPr>
            </w:pPr>
            <w:r>
              <w:rPr>
                <w:rFonts w:ascii="Times New Roman"/>
                <w:sz w:val="18"/>
              </w:rPr>
              <w:t>299,320.31</w:t>
            </w:r>
          </w:p>
        </w:tc>
      </w:tr>
      <w:tr>
        <w:trPr>
          <w:trHeight w:val="457" w:hRule="exact"/>
        </w:trPr>
        <w:tc>
          <w:tcPr>
            <w:tcW w:w="2988" w:type="dxa"/>
            <w:tcBorders>
              <w:top w:val="nil" w:sz="6" w:space="0" w:color="auto"/>
              <w:left w:val="nil" w:sz="6" w:space="0" w:color="auto"/>
              <w:bottom w:val="single" w:sz="12" w:space="0" w:color="000000"/>
              <w:right w:val="single" w:sz="4" w:space="0" w:color="000000"/>
            </w:tcBorders>
          </w:tcPr>
          <w:p>
            <w:pPr>
              <w:pStyle w:val="TableParagraph"/>
              <w:spacing w:line="240" w:lineRule="auto" w:before="74"/>
              <w:ind w:left="19"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01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6"/>
              <w:ind w:right="101"/>
              <w:jc w:val="right"/>
              <w:rPr>
                <w:rFonts w:ascii="Times New Roman" w:hAnsi="Times New Roman" w:cs="Times New Roman" w:eastAsia="Times New Roman" w:hint="default"/>
                <w:sz w:val="18"/>
                <w:szCs w:val="18"/>
              </w:rPr>
            </w:pPr>
            <w:r>
              <w:rPr>
                <w:rFonts w:ascii="Times New Roman"/>
                <w:b/>
                <w:sz w:val="18"/>
              </w:rPr>
              <w:t>339,029.37</w:t>
            </w:r>
            <w:r>
              <w:rPr>
                <w:rFonts w:ascii="Times New Roman"/>
                <w:sz w:val="18"/>
              </w:rPr>
            </w:r>
          </w:p>
        </w:tc>
        <w:tc>
          <w:tcPr>
            <w:tcW w:w="215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6"/>
              <w:ind w:right="100"/>
              <w:jc w:val="right"/>
              <w:rPr>
                <w:rFonts w:ascii="Times New Roman" w:hAnsi="Times New Roman" w:cs="Times New Roman" w:eastAsia="Times New Roman" w:hint="default"/>
                <w:sz w:val="18"/>
                <w:szCs w:val="18"/>
              </w:rPr>
            </w:pPr>
            <w:r>
              <w:rPr>
                <w:rFonts w:ascii="Times New Roman"/>
                <w:b/>
                <w:sz w:val="18"/>
              </w:rPr>
              <w:t>907,710.79</w:t>
            </w:r>
            <w:r>
              <w:rPr>
                <w:rFonts w:ascii="Times New Roman"/>
                <w:sz w:val="18"/>
              </w:rPr>
            </w:r>
          </w:p>
        </w:tc>
        <w:tc>
          <w:tcPr>
            <w:tcW w:w="2714" w:type="dxa"/>
            <w:tcBorders>
              <w:top w:val="nil" w:sz="6" w:space="0" w:color="auto"/>
              <w:left w:val="single" w:sz="4" w:space="0" w:color="000000"/>
              <w:bottom w:val="single" w:sz="12" w:space="0" w:color="000000"/>
              <w:right w:val="nil" w:sz="6" w:space="0" w:color="auto"/>
            </w:tcBorders>
          </w:tcPr>
          <w:p>
            <w:pPr>
              <w:pStyle w:val="TableParagraph"/>
              <w:spacing w:line="240" w:lineRule="auto" w:before="116"/>
              <w:ind w:right="105"/>
              <w:jc w:val="right"/>
              <w:rPr>
                <w:rFonts w:ascii="Times New Roman" w:hAnsi="Times New Roman" w:cs="Times New Roman" w:eastAsia="Times New Roman" w:hint="default"/>
                <w:sz w:val="18"/>
                <w:szCs w:val="18"/>
              </w:rPr>
            </w:pPr>
            <w:r>
              <w:rPr>
                <w:rFonts w:ascii="Times New Roman"/>
                <w:b/>
                <w:sz w:val="18"/>
              </w:rPr>
              <w:t>339,029.37</w:t>
            </w:r>
            <w:r>
              <w:rPr>
                <w:rFonts w:ascii="Times New Roman"/>
                <w:sz w:val="18"/>
              </w:rPr>
            </w:r>
          </w:p>
        </w:tc>
      </w:tr>
    </w:tbl>
    <w:p>
      <w:pPr>
        <w:spacing w:line="240" w:lineRule="auto" w:before="1"/>
        <w:rPr>
          <w:rFonts w:ascii="宋体" w:hAnsi="宋体" w:cs="宋体" w:eastAsia="宋体" w:hint="default"/>
          <w:b/>
          <w:bCs/>
          <w:sz w:val="9"/>
          <w:szCs w:val="9"/>
        </w:rPr>
      </w:pPr>
    </w:p>
    <w:p>
      <w:pPr>
        <w:pStyle w:val="Heading5"/>
        <w:spacing w:line="436" w:lineRule="auto"/>
        <w:ind w:left="233" w:right="8223" w:firstLine="422"/>
        <w:jc w:val="left"/>
        <w:rPr>
          <w:b w:val="0"/>
          <w:bCs w:val="0"/>
        </w:rPr>
      </w:pPr>
      <w:r>
        <w:rPr/>
        <w:pict>
          <v:group style="position:absolute;margin-left:51.300003pt;margin-top:-57.386337pt;width:492.8pt;height:5.3pt;mso-position-horizontal-relative:page;mso-position-vertical-relative:paragraph;z-index:-1167688" coordorigin="1026,-1148" coordsize="9856,106">
            <v:shape style="position:absolute;left:1026;top:-1148;width:2988;height:106" type="#_x0000_t75" stroked="false">
              <v:imagedata r:id="rId548" o:title=""/>
            </v:shape>
            <v:shape style="position:absolute;left:3990;top:-1052;width:4172;height:10" type="#_x0000_t75" stroked="false">
              <v:imagedata r:id="rId546" o:title=""/>
            </v:shape>
            <v:shape style="position:absolute;left:8158;top:-1052;width:2724;height:10" type="#_x0000_t75" stroked="false">
              <v:imagedata r:id="rId547" o:title=""/>
            </v:shape>
            <w10:wrap type="none"/>
          </v:group>
        </w:pict>
      </w:r>
      <w:r>
        <w:rPr/>
        <w:pict>
          <v:group style="position:absolute;margin-left:51.300003pt;margin-top:-34.826279pt;width:492.8pt;height:5.3pt;mso-position-horizontal-relative:page;mso-position-vertical-relative:paragraph;z-index:-1167664" coordorigin="1026,-697" coordsize="9856,106">
            <v:shape style="position:absolute;left:1026;top:-697;width:2988;height:106" type="#_x0000_t75" stroked="false">
              <v:imagedata r:id="rId549" o:title=""/>
            </v:shape>
            <v:shape style="position:absolute;left:3990;top:-601;width:4172;height:10" type="#_x0000_t75" stroked="false">
              <v:imagedata r:id="rId550" o:title=""/>
            </v:shape>
            <v:shape style="position:absolute;left:8158;top:-601;width:2724;height:10" type="#_x0000_t75" stroked="false">
              <v:imagedata r:id="rId551" o:title=""/>
            </v:shape>
            <w10:wrap type="none"/>
          </v:group>
        </w:pict>
      </w:r>
      <w:r>
        <w:rPr/>
        <w:pict>
          <v:shape style="position:absolute;margin-left:54.419998pt;margin-top:44.01368pt;width:485.85pt;height:91.7pt;mso-position-horizontal-relative:page;mso-position-vertical-relative:paragraph;z-index:1844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458"/>
                    <w:gridCol w:w="3138"/>
                    <w:gridCol w:w="3120"/>
                  </w:tblGrid>
                  <w:tr>
                    <w:trPr>
                      <w:trHeight w:val="579" w:hRule="exact"/>
                    </w:trPr>
                    <w:tc>
                      <w:tcPr>
                        <w:tcW w:w="3458"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33"/>
                          <w:ind w:right="1535"/>
                          <w:jc w:val="righ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13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33"/>
                          <w:ind w:right="5"/>
                          <w:jc w:val="center"/>
                          <w:rPr>
                            <w:rFonts w:ascii="宋体" w:hAnsi="宋体" w:cs="宋体" w:eastAsia="宋体" w:hint="default"/>
                            <w:sz w:val="18"/>
                            <w:szCs w:val="18"/>
                          </w:rPr>
                        </w:pPr>
                        <w:r>
                          <w:rPr>
                            <w:rFonts w:ascii="宋体" w:hAnsi="宋体" w:cs="宋体" w:eastAsia="宋体" w:hint="default"/>
                            <w:b/>
                            <w:bCs/>
                            <w:sz w:val="18"/>
                            <w:szCs w:val="18"/>
                          </w:rPr>
                          <w:t>本期发生额</w:t>
                        </w:r>
                        <w:r>
                          <w:rPr>
                            <w:rFonts w:ascii="宋体" w:hAnsi="宋体" w:cs="宋体" w:eastAsia="宋体" w:hint="default"/>
                            <w:sz w:val="18"/>
                            <w:szCs w:val="18"/>
                          </w:rPr>
                        </w:r>
                      </w:p>
                    </w:tc>
                    <w:tc>
                      <w:tcPr>
                        <w:tcW w:w="3120"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33"/>
                          <w:ind w:right="11"/>
                          <w:jc w:val="center"/>
                          <w:rPr>
                            <w:rFonts w:ascii="宋体" w:hAnsi="宋体" w:cs="宋体" w:eastAsia="宋体" w:hint="default"/>
                            <w:sz w:val="18"/>
                            <w:szCs w:val="18"/>
                          </w:rPr>
                        </w:pPr>
                        <w:r>
                          <w:rPr>
                            <w:rFonts w:ascii="宋体" w:hAnsi="宋体" w:cs="宋体" w:eastAsia="宋体" w:hint="default"/>
                            <w:b/>
                            <w:bCs/>
                            <w:sz w:val="18"/>
                            <w:szCs w:val="18"/>
                          </w:rPr>
                          <w:t>上期发生额</w:t>
                        </w:r>
                        <w:r>
                          <w:rPr>
                            <w:rFonts w:ascii="宋体" w:hAnsi="宋体" w:cs="宋体" w:eastAsia="宋体" w:hint="default"/>
                            <w:sz w:val="18"/>
                            <w:szCs w:val="18"/>
                          </w:rPr>
                        </w:r>
                      </w:p>
                    </w:tc>
                  </w:tr>
                  <w:tr>
                    <w:trPr>
                      <w:trHeight w:val="407" w:hRule="exact"/>
                    </w:trPr>
                    <w:tc>
                      <w:tcPr>
                        <w:tcW w:w="3458" w:type="dxa"/>
                        <w:tcBorders>
                          <w:top w:val="single" w:sz="4" w:space="0" w:color="000000"/>
                          <w:left w:val="nil" w:sz="6" w:space="0" w:color="auto"/>
                          <w:bottom w:val="nil" w:sz="6" w:space="0" w:color="auto"/>
                          <w:right w:val="single" w:sz="4" w:space="0" w:color="000000"/>
                        </w:tcBorders>
                      </w:tcPr>
                      <w:p>
                        <w:pPr>
                          <w:pStyle w:val="TableParagraph"/>
                          <w:spacing w:line="240" w:lineRule="auto" w:before="50"/>
                          <w:ind w:left="45" w:right="0"/>
                          <w:jc w:val="left"/>
                          <w:rPr>
                            <w:rFonts w:ascii="宋体" w:hAnsi="宋体" w:cs="宋体" w:eastAsia="宋体" w:hint="default"/>
                            <w:sz w:val="18"/>
                            <w:szCs w:val="18"/>
                          </w:rPr>
                        </w:pPr>
                        <w:r>
                          <w:rPr>
                            <w:rFonts w:ascii="宋体" w:hAnsi="宋体" w:cs="宋体" w:eastAsia="宋体" w:hint="default"/>
                            <w:sz w:val="18"/>
                            <w:szCs w:val="18"/>
                          </w:rPr>
                          <w:t>当期所得税费用</w:t>
                        </w:r>
                      </w:p>
                    </w:tc>
                    <w:tc>
                      <w:tcPr>
                        <w:tcW w:w="313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0"/>
                          <w:ind w:right="23"/>
                          <w:jc w:val="right"/>
                          <w:rPr>
                            <w:rFonts w:ascii="Times New Roman" w:hAnsi="Times New Roman" w:cs="Times New Roman" w:eastAsia="Times New Roman" w:hint="default"/>
                            <w:sz w:val="18"/>
                            <w:szCs w:val="18"/>
                          </w:rPr>
                        </w:pPr>
                        <w:r>
                          <w:rPr>
                            <w:rFonts w:ascii="Times New Roman"/>
                            <w:spacing w:val="-1"/>
                            <w:sz w:val="18"/>
                          </w:rPr>
                          <w:t>36,321,779.32</w:t>
                        </w:r>
                      </w:p>
                    </w:tc>
                    <w:tc>
                      <w:tcPr>
                        <w:tcW w:w="3120" w:type="dxa"/>
                        <w:tcBorders>
                          <w:top w:val="single" w:sz="4" w:space="0" w:color="000000"/>
                          <w:left w:val="single" w:sz="4" w:space="0" w:color="000000"/>
                          <w:bottom w:val="nil" w:sz="6" w:space="0" w:color="auto"/>
                          <w:right w:val="nil" w:sz="6" w:space="0" w:color="auto"/>
                        </w:tcBorders>
                      </w:tcPr>
                      <w:p>
                        <w:pPr>
                          <w:pStyle w:val="TableParagraph"/>
                          <w:spacing w:line="240" w:lineRule="auto" w:before="90"/>
                          <w:ind w:right="29"/>
                          <w:jc w:val="right"/>
                          <w:rPr>
                            <w:rFonts w:ascii="Times New Roman" w:hAnsi="Times New Roman" w:cs="Times New Roman" w:eastAsia="Times New Roman" w:hint="default"/>
                            <w:sz w:val="18"/>
                            <w:szCs w:val="18"/>
                          </w:rPr>
                        </w:pPr>
                        <w:r>
                          <w:rPr>
                            <w:rFonts w:ascii="Times New Roman"/>
                            <w:spacing w:val="-1"/>
                            <w:sz w:val="18"/>
                          </w:rPr>
                          <w:t>18,527,512.25</w:t>
                        </w:r>
                      </w:p>
                    </w:tc>
                  </w:tr>
                  <w:tr>
                    <w:trPr>
                      <w:trHeight w:val="404" w:hRule="exact"/>
                    </w:trPr>
                    <w:tc>
                      <w:tcPr>
                        <w:tcW w:w="3458"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45" w:right="0"/>
                          <w:jc w:val="left"/>
                          <w:rPr>
                            <w:rFonts w:ascii="宋体" w:hAnsi="宋体" w:cs="宋体" w:eastAsia="宋体" w:hint="default"/>
                            <w:sz w:val="18"/>
                            <w:szCs w:val="18"/>
                          </w:rPr>
                        </w:pPr>
                        <w:r>
                          <w:rPr>
                            <w:rFonts w:ascii="宋体" w:hAnsi="宋体" w:cs="宋体" w:eastAsia="宋体" w:hint="default"/>
                            <w:sz w:val="18"/>
                            <w:szCs w:val="18"/>
                          </w:rPr>
                          <w:t>递延所得税费用</w:t>
                        </w:r>
                      </w:p>
                    </w:tc>
                    <w:tc>
                      <w:tcPr>
                        <w:tcW w:w="3138"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1,164,552.59</w:t>
                        </w:r>
                      </w:p>
                    </w:tc>
                    <w:tc>
                      <w:tcPr>
                        <w:tcW w:w="3120"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29"/>
                          <w:jc w:val="right"/>
                          <w:rPr>
                            <w:rFonts w:ascii="Times New Roman" w:hAnsi="Times New Roman" w:cs="Times New Roman" w:eastAsia="Times New Roman" w:hint="default"/>
                            <w:sz w:val="18"/>
                            <w:szCs w:val="18"/>
                          </w:rPr>
                        </w:pPr>
                        <w:r>
                          <w:rPr>
                            <w:rFonts w:ascii="Times New Roman"/>
                            <w:sz w:val="18"/>
                          </w:rPr>
                          <w:t>852,996.07</w:t>
                        </w:r>
                      </w:p>
                    </w:tc>
                  </w:tr>
                  <w:tr>
                    <w:trPr>
                      <w:trHeight w:val="413" w:hRule="exact"/>
                    </w:trPr>
                    <w:tc>
                      <w:tcPr>
                        <w:tcW w:w="3458" w:type="dxa"/>
                        <w:tcBorders>
                          <w:top w:val="nil" w:sz="6" w:space="0" w:color="auto"/>
                          <w:left w:val="nil" w:sz="6" w:space="0" w:color="auto"/>
                          <w:bottom w:val="single" w:sz="12" w:space="0" w:color="000000"/>
                          <w:right w:val="single" w:sz="4" w:space="0" w:color="000000"/>
                        </w:tcBorders>
                      </w:tcPr>
                      <w:p>
                        <w:pPr>
                          <w:pStyle w:val="TableParagraph"/>
                          <w:spacing w:line="240" w:lineRule="auto" w:before="53"/>
                          <w:ind w:right="1535"/>
                          <w:jc w:val="righ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13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7"/>
                          <w:ind w:right="23"/>
                          <w:jc w:val="right"/>
                          <w:rPr>
                            <w:rFonts w:ascii="Times New Roman" w:hAnsi="Times New Roman" w:cs="Times New Roman" w:eastAsia="Times New Roman" w:hint="default"/>
                            <w:sz w:val="18"/>
                            <w:szCs w:val="18"/>
                          </w:rPr>
                        </w:pPr>
                        <w:r>
                          <w:rPr>
                            <w:rFonts w:ascii="Times New Roman"/>
                            <w:b/>
                            <w:spacing w:val="-1"/>
                            <w:sz w:val="18"/>
                          </w:rPr>
                          <w:t>37,486,331.91</w:t>
                        </w:r>
                        <w:r>
                          <w:rPr>
                            <w:rFonts w:ascii="Times New Roman"/>
                            <w:spacing w:val="-1"/>
                            <w:sz w:val="18"/>
                          </w:rPr>
                        </w:r>
                      </w:p>
                    </w:tc>
                    <w:tc>
                      <w:tcPr>
                        <w:tcW w:w="3120" w:type="dxa"/>
                        <w:tcBorders>
                          <w:top w:val="nil" w:sz="6" w:space="0" w:color="auto"/>
                          <w:left w:val="single" w:sz="4" w:space="0" w:color="000000"/>
                          <w:bottom w:val="single" w:sz="12" w:space="0" w:color="000000"/>
                          <w:right w:val="nil" w:sz="6" w:space="0" w:color="auto"/>
                        </w:tcBorders>
                      </w:tcPr>
                      <w:p>
                        <w:pPr>
                          <w:pStyle w:val="TableParagraph"/>
                          <w:spacing w:line="240" w:lineRule="auto" w:before="97"/>
                          <w:ind w:right="29"/>
                          <w:jc w:val="right"/>
                          <w:rPr>
                            <w:rFonts w:ascii="Times New Roman" w:hAnsi="Times New Roman" w:cs="Times New Roman" w:eastAsia="Times New Roman" w:hint="default"/>
                            <w:sz w:val="18"/>
                            <w:szCs w:val="18"/>
                          </w:rPr>
                        </w:pPr>
                        <w:r>
                          <w:rPr>
                            <w:rFonts w:ascii="Times New Roman"/>
                            <w:b/>
                            <w:spacing w:val="-1"/>
                            <w:sz w:val="18"/>
                          </w:rPr>
                          <w:t>19,380,508.32</w:t>
                        </w:r>
                        <w:r>
                          <w:rPr>
                            <w:rFonts w:ascii="Times New Roman"/>
                            <w:spacing w:val="-1"/>
                            <w:sz w:val="18"/>
                          </w:rPr>
                        </w:r>
                      </w:p>
                    </w:tc>
                  </w:tr>
                </w:tbl>
                <w:p>
                  <w:pPr/>
                </w:p>
              </w:txbxContent>
            </v:textbox>
            <w10:wrap type="none"/>
          </v:shape>
        </w:pict>
      </w:r>
      <w:bookmarkStart w:name="（四十五） 所得税费用" w:id="252"/>
      <w:bookmarkEnd w:id="252"/>
      <w:r>
        <w:rPr>
          <w:b w:val="0"/>
          <w:bCs w:val="0"/>
        </w:rPr>
      </w:r>
      <w:r>
        <w:rPr/>
        <w:t>（四十五）所得税费用</w:t>
      </w:r>
      <w:r>
        <w:rPr>
          <w:w w:val="99"/>
        </w:rPr>
        <w:t> </w:t>
      </w:r>
      <w:r>
        <w:rPr>
          <w:rFonts w:ascii="宋体" w:hAnsi="宋体" w:cs="宋体" w:eastAsia="宋体" w:hint="default"/>
          <w:color w:val="212121"/>
        </w:rPr>
        <w:t>1</w:t>
      </w:r>
      <w:r>
        <w:rPr>
          <w:color w:val="212121"/>
        </w:rPr>
        <w:t>、</w:t>
      </w:r>
      <w:r>
        <w:rPr/>
        <w:t>所得税费用表</w:t>
      </w:r>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7"/>
          <w:szCs w:val="17"/>
        </w:rPr>
      </w:pPr>
    </w:p>
    <w:p>
      <w:pPr>
        <w:tabs>
          <w:tab w:pos="6779" w:val="left" w:leader="none"/>
        </w:tabs>
        <w:spacing w:line="20" w:lineRule="exact"/>
        <w:ind w:left="3641" w:right="0" w:firstLine="0"/>
        <w:rPr>
          <w:rFonts w:ascii="宋体" w:hAnsi="宋体" w:cs="宋体" w:eastAsia="宋体" w:hint="default"/>
          <w:sz w:val="2"/>
          <w:szCs w:val="2"/>
        </w:rPr>
      </w:pPr>
      <w:r>
        <w:rPr>
          <w:rFonts w:ascii="宋体"/>
          <w:sz w:val="2"/>
        </w:rPr>
        <w:drawing>
          <wp:inline distT="0" distB="0" distL="0" distR="0">
            <wp:extent cx="6096" cy="1524"/>
            <wp:effectExtent l="0" t="0" r="0" b="0"/>
            <wp:docPr id="45" name="image535.png" descr=""/>
            <wp:cNvGraphicFramePr>
              <a:graphicFrameLocks noChangeAspect="1"/>
            </wp:cNvGraphicFramePr>
            <a:graphic>
              <a:graphicData uri="http://schemas.openxmlformats.org/drawingml/2006/picture">
                <pic:pic>
                  <pic:nvPicPr>
                    <pic:cNvPr id="46" name="image535.png"/>
                    <pic:cNvPicPr/>
                  </pic:nvPicPr>
                  <pic:blipFill>
                    <a:blip r:embed="rId552"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47" name="image535.png" descr=""/>
            <wp:cNvGraphicFramePr>
              <a:graphicFrameLocks noChangeAspect="1"/>
            </wp:cNvGraphicFramePr>
            <a:graphic>
              <a:graphicData uri="http://schemas.openxmlformats.org/drawingml/2006/picture">
                <pic:pic>
                  <pic:nvPicPr>
                    <pic:cNvPr id="48" name="image535.png"/>
                    <pic:cNvPicPr/>
                  </pic:nvPicPr>
                  <pic:blipFill>
                    <a:blip r:embed="rId552" cstate="print"/>
                    <a:stretch>
                      <a:fillRect/>
                    </a:stretch>
                  </pic:blipFill>
                  <pic:spPr>
                    <a:xfrm>
                      <a:off x="0" y="0"/>
                      <a:ext cx="6096" cy="1524"/>
                    </a:xfrm>
                    <a:prstGeom prst="rect">
                      <a:avLst/>
                    </a:prstGeom>
                  </pic:spPr>
                </pic:pic>
              </a:graphicData>
            </a:graphic>
          </wp:inline>
        </w:drawing>
      </w:r>
      <w:r>
        <w:rPr>
          <w:rFonts w:ascii="宋体"/>
          <w:sz w:val="2"/>
        </w:rPr>
      </w:r>
    </w:p>
    <w:p>
      <w:pPr>
        <w:spacing w:line="240" w:lineRule="auto" w:before="8"/>
        <w:rPr>
          <w:rFonts w:ascii="宋体" w:hAnsi="宋体" w:cs="宋体" w:eastAsia="宋体" w:hint="default"/>
          <w:b/>
          <w:bCs/>
          <w:sz w:val="29"/>
          <w:szCs w:val="29"/>
        </w:rPr>
      </w:pPr>
    </w:p>
    <w:p>
      <w:pPr>
        <w:spacing w:line="20" w:lineRule="exact"/>
        <w:ind w:left="202" w:right="0" w:firstLine="0"/>
        <w:rPr>
          <w:rFonts w:ascii="宋体" w:hAnsi="宋体" w:cs="宋体" w:eastAsia="宋体" w:hint="default"/>
          <w:sz w:val="2"/>
          <w:szCs w:val="2"/>
        </w:rPr>
      </w:pPr>
      <w:r>
        <w:rPr>
          <w:rFonts w:ascii="宋体" w:hAnsi="宋体" w:cs="宋体" w:eastAsia="宋体" w:hint="default"/>
          <w:sz w:val="2"/>
          <w:szCs w:val="2"/>
        </w:rPr>
        <w:pict>
          <v:group style="width:485.1pt;height:.5pt;mso-position-horizontal-relative:char;mso-position-vertical-relative:line" coordorigin="0,0" coordsize="9702,10">
            <v:shape style="position:absolute;left:0;top:0;width:3438;height:10" type="#_x0000_t75" stroked="false">
              <v:imagedata r:id="rId553" o:title=""/>
            </v:shape>
            <v:shape style="position:absolute;left:3434;top:0;width:3143;height:10" type="#_x0000_t75" stroked="false">
              <v:imagedata r:id="rId554" o:title=""/>
            </v:shape>
            <v:shape style="position:absolute;left:6572;top:0;width:3130;height:10" type="#_x0000_t75" stroked="false">
              <v:imagedata r:id="rId555" o:title=""/>
            </v:shape>
          </v:group>
        </w:pict>
      </w:r>
      <w:r>
        <w:rPr>
          <w:rFonts w:ascii="宋体" w:hAnsi="宋体" w:cs="宋体" w:eastAsia="宋体" w:hint="default"/>
          <w:sz w:val="2"/>
          <w:szCs w:val="2"/>
        </w:rPr>
      </w:r>
    </w:p>
    <w:p>
      <w:pPr>
        <w:spacing w:line="240" w:lineRule="auto" w:before="6"/>
        <w:rPr>
          <w:rFonts w:ascii="宋体" w:hAnsi="宋体" w:cs="宋体" w:eastAsia="宋体" w:hint="default"/>
          <w:b/>
          <w:bCs/>
          <w:sz w:val="29"/>
          <w:szCs w:val="29"/>
        </w:rPr>
      </w:pPr>
    </w:p>
    <w:p>
      <w:pPr>
        <w:spacing w:line="20" w:lineRule="exact"/>
        <w:ind w:left="202" w:right="0" w:firstLine="0"/>
        <w:rPr>
          <w:rFonts w:ascii="宋体" w:hAnsi="宋体" w:cs="宋体" w:eastAsia="宋体" w:hint="default"/>
          <w:sz w:val="2"/>
          <w:szCs w:val="2"/>
        </w:rPr>
      </w:pPr>
      <w:r>
        <w:rPr>
          <w:rFonts w:ascii="宋体" w:hAnsi="宋体" w:cs="宋体" w:eastAsia="宋体" w:hint="default"/>
          <w:sz w:val="2"/>
          <w:szCs w:val="2"/>
        </w:rPr>
        <w:pict>
          <v:group style="width:485.1pt;height:.5pt;mso-position-horizontal-relative:char;mso-position-vertical-relative:line" coordorigin="0,0" coordsize="9702,10">
            <v:shape style="position:absolute;left:0;top:0;width:3438;height:10" type="#_x0000_t75" stroked="false">
              <v:imagedata r:id="rId553" o:title=""/>
            </v:shape>
            <v:shape style="position:absolute;left:3434;top:0;width:3143;height:10" type="#_x0000_t75" stroked="false">
              <v:imagedata r:id="rId554" o:title=""/>
            </v:shape>
            <v:shape style="position:absolute;left:6572;top:0;width:3130;height:10" type="#_x0000_t75" stroked="false">
              <v:imagedata r:id="rId555" o:title=""/>
            </v:shape>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5"/>
          <w:szCs w:val="15"/>
        </w:rPr>
      </w:pPr>
    </w:p>
    <w:p>
      <w:pPr>
        <w:pStyle w:val="BodyText"/>
        <w:spacing w:line="282" w:lineRule="exact" w:before="35"/>
        <w:ind w:left="234" w:right="262"/>
        <w:jc w:val="left"/>
      </w:pPr>
      <w:r>
        <w:rPr/>
        <w:t>注：所得税费用较上期上涨</w:t>
      </w:r>
      <w:r>
        <w:rPr>
          <w:rFonts w:ascii="Times New Roman" w:hAnsi="Times New Roman" w:cs="Times New Roman" w:eastAsia="Times New Roman" w:hint="default"/>
        </w:rPr>
        <w:t>9</w:t>
      </w:r>
      <w:r>
        <w:rPr>
          <w:rFonts w:ascii="Times New Roman" w:hAnsi="Times New Roman" w:cs="Times New Roman" w:eastAsia="Times New Roman" w:hint="default"/>
          <w:spacing w:val="1"/>
        </w:rPr>
        <w:t>3</w:t>
      </w:r>
      <w:r>
        <w:rPr>
          <w:rFonts w:ascii="Times New Roman" w:hAnsi="Times New Roman" w:cs="Times New Roman" w:eastAsia="Times New Roman" w:hint="default"/>
          <w:spacing w:val="-1"/>
        </w:rPr>
        <w:t>.</w:t>
      </w:r>
      <w:r>
        <w:rPr>
          <w:rFonts w:ascii="Times New Roman" w:hAnsi="Times New Roman" w:cs="Times New Roman" w:eastAsia="Times New Roman" w:hint="default"/>
        </w:rPr>
        <w:t>42 </w:t>
      </w:r>
      <w:r>
        <w:rPr>
          <w:rFonts w:ascii="Times New Roman" w:hAnsi="Times New Roman" w:cs="Times New Roman" w:eastAsia="Times New Roman" w:hint="default"/>
          <w:spacing w:val="-1"/>
        </w:rPr>
        <w:t>%</w:t>
      </w:r>
      <w:r>
        <w:rPr/>
        <w:t>的原因见本附注十七（二</w:t>
      </w:r>
      <w:r>
        <w:rPr>
          <w:spacing w:val="-105"/>
        </w:rPr>
        <w:t>）</w:t>
      </w:r>
      <w:r>
        <w:rPr/>
        <w:t>“净资</w:t>
      </w:r>
      <w:r>
        <w:rPr>
          <w:spacing w:val="-2"/>
        </w:rPr>
        <w:t>产</w:t>
      </w:r>
      <w:r>
        <w:rPr/>
        <w:t>收益率及每股收益”和本附注十七</w:t>
      </w:r>
    </w:p>
    <w:p>
      <w:pPr>
        <w:spacing w:line="508" w:lineRule="auto" w:before="0"/>
        <w:ind w:left="234" w:right="5832" w:firstLine="0"/>
        <w:jc w:val="left"/>
        <w:rPr>
          <w:rFonts w:ascii="宋体" w:hAnsi="宋体" w:cs="宋体" w:eastAsia="宋体" w:hint="default"/>
          <w:sz w:val="21"/>
          <w:szCs w:val="21"/>
        </w:rPr>
      </w:pPr>
      <w:r>
        <w:rPr/>
        <w:pict>
          <v:group style="position:absolute;margin-left:289.420013pt;margin-top:48.863647pt;width:.550pt;height:180.9pt;mso-position-horizontal-relative:page;mso-position-vertical-relative:paragraph;z-index:-1167640" coordorigin="5788,977" coordsize="11,3618">
            <v:group style="position:absolute;left:5790;top:977;width:10;height:20" coordorigin="5790,977" coordsize="10,20">
              <v:shape style="position:absolute;left:5790;top:977;width:10;height:20" coordorigin="5790,977" coordsize="10,20" path="m5790,996l5799,996,5799,977,5790,977,5790,996xe" filled="true" fillcolor="#000000" stroked="false">
                <v:path arrowok="t"/>
                <v:fill type="solid"/>
              </v:shape>
            </v:group>
            <v:group style="position:absolute;left:5790;top:996;width:10;height:20" coordorigin="5790,996" coordsize="10,20">
              <v:shape style="position:absolute;left:5790;top:996;width:10;height:20" coordorigin="5790,996" coordsize="10,20" path="m5790,1016l5799,1016,5799,996,5790,996,5790,1016xe" filled="true" fillcolor="#000000" stroked="false">
                <v:path arrowok="t"/>
                <v:fill type="solid"/>
              </v:shape>
            </v:group>
            <v:group style="position:absolute;left:5790;top:1016;width:10;height:20" coordorigin="5790,1016" coordsize="10,20">
              <v:shape style="position:absolute;left:5790;top:1016;width:10;height:20" coordorigin="5790,1016" coordsize="10,20" path="m5790,1035l5799,1035,5799,1016,5790,1016,5790,1035xe" filled="true" fillcolor="#000000" stroked="false">
                <v:path arrowok="t"/>
                <v:fill type="solid"/>
              </v:shape>
            </v:group>
            <v:group style="position:absolute;left:5790;top:1035;width:10;height:20" coordorigin="5790,1035" coordsize="10,20">
              <v:shape style="position:absolute;left:5790;top:1035;width:10;height:20" coordorigin="5790,1035" coordsize="10,20" path="m5790,1054l5799,1054,5799,1035,5790,1035,5790,1054xe" filled="true" fillcolor="#000000" stroked="false">
                <v:path arrowok="t"/>
                <v:fill type="solid"/>
              </v:shape>
            </v:group>
            <v:group style="position:absolute;left:5790;top:1054;width:10;height:20" coordorigin="5790,1054" coordsize="10,20">
              <v:shape style="position:absolute;left:5790;top:1054;width:10;height:20" coordorigin="5790,1054" coordsize="10,20" path="m5790,1073l5799,1073,5799,1054,5790,1054,5790,1073xe" filled="true" fillcolor="#000000" stroked="false">
                <v:path arrowok="t"/>
                <v:fill type="solid"/>
              </v:shape>
            </v:group>
            <v:group style="position:absolute;left:5790;top:1073;width:10;height:20" coordorigin="5790,1073" coordsize="10,20">
              <v:shape style="position:absolute;left:5790;top:1073;width:10;height:20" coordorigin="5790,1073" coordsize="10,20" path="m5790,1092l5799,1092,5799,1073,5790,1073,5790,1092xe" filled="true" fillcolor="#000000" stroked="false">
                <v:path arrowok="t"/>
                <v:fill type="solid"/>
              </v:shape>
            </v:group>
            <v:group style="position:absolute;left:5790;top:1092;width:10;height:20" coordorigin="5790,1092" coordsize="10,20">
              <v:shape style="position:absolute;left:5790;top:1092;width:10;height:20" coordorigin="5790,1092" coordsize="10,20" path="m5790,1112l5799,1112,5799,1092,5790,1092,5790,1112xe" filled="true" fillcolor="#000000" stroked="false">
                <v:path arrowok="t"/>
                <v:fill type="solid"/>
              </v:shape>
            </v:group>
            <v:group style="position:absolute;left:5790;top:1112;width:10;height:20" coordorigin="5790,1112" coordsize="10,20">
              <v:shape style="position:absolute;left:5790;top:1112;width:10;height:20" coordorigin="5790,1112" coordsize="10,20" path="m5790,1131l5799,1131,5799,1112,5790,1112,5790,1131xe" filled="true" fillcolor="#000000" stroked="false">
                <v:path arrowok="t"/>
                <v:fill type="solid"/>
              </v:shape>
            </v:group>
            <v:group style="position:absolute;left:5790;top:1131;width:10;height:20" coordorigin="5790,1131" coordsize="10,20">
              <v:shape style="position:absolute;left:5790;top:1131;width:10;height:20" coordorigin="5790,1131" coordsize="10,20" path="m5790,1150l5799,1150,5799,1131,5790,1131,5790,1150xe" filled="true" fillcolor="#000000" stroked="false">
                <v:path arrowok="t"/>
                <v:fill type="solid"/>
              </v:shape>
            </v:group>
            <v:group style="position:absolute;left:5790;top:1150;width:10;height:20" coordorigin="5790,1150" coordsize="10,20">
              <v:shape style="position:absolute;left:5790;top:1150;width:10;height:20" coordorigin="5790,1150" coordsize="10,20" path="m5790,1169l5799,1169,5799,1150,5790,1150,5790,1169xe" filled="true" fillcolor="#000000" stroked="false">
                <v:path arrowok="t"/>
                <v:fill type="solid"/>
              </v:shape>
            </v:group>
            <v:group style="position:absolute;left:5790;top:1169;width:10;height:20" coordorigin="5790,1169" coordsize="10,20">
              <v:shape style="position:absolute;left:5790;top:1169;width:10;height:20" coordorigin="5790,1169" coordsize="10,20" path="m5790,1188l5799,1188,5799,1169,5790,1169,5790,1188xe" filled="true" fillcolor="#000000" stroked="false">
                <v:path arrowok="t"/>
                <v:fill type="solid"/>
              </v:shape>
            </v:group>
            <v:group style="position:absolute;left:5790;top:1188;width:10;height:20" coordorigin="5790,1188" coordsize="10,20">
              <v:shape style="position:absolute;left:5790;top:1188;width:10;height:20" coordorigin="5790,1188" coordsize="10,20" path="m5790,1208l5799,1208,5799,1188,5790,1188,5790,1208xe" filled="true" fillcolor="#000000" stroked="false">
                <v:path arrowok="t"/>
                <v:fill type="solid"/>
              </v:shape>
            </v:group>
            <v:group style="position:absolute;left:5790;top:1208;width:10;height:20" coordorigin="5790,1208" coordsize="10,20">
              <v:shape style="position:absolute;left:5790;top:1208;width:10;height:20" coordorigin="5790,1208" coordsize="10,20" path="m5790,1227l5799,1227,5799,1208,5790,1208,5790,1227xe" filled="true" fillcolor="#000000" stroked="false">
                <v:path arrowok="t"/>
                <v:fill type="solid"/>
              </v:shape>
            </v:group>
            <v:group style="position:absolute;left:5790;top:1227;width:10;height:20" coordorigin="5790,1227" coordsize="10,20">
              <v:shape style="position:absolute;left:5790;top:1227;width:10;height:20" coordorigin="5790,1227" coordsize="10,20" path="m5790,1246l5799,1246,5799,1227,5790,1227,5790,1246xe" filled="true" fillcolor="#000000" stroked="false">
                <v:path arrowok="t"/>
                <v:fill type="solid"/>
              </v:shape>
            </v:group>
            <v:group style="position:absolute;left:5790;top:1246;width:10;height:20" coordorigin="5790,1246" coordsize="10,20">
              <v:shape style="position:absolute;left:5790;top:1246;width:10;height:20" coordorigin="5790,1246" coordsize="10,20" path="m5790,1265l5799,1265,5799,1246,5790,1246,5790,1265xe" filled="true" fillcolor="#000000" stroked="false">
                <v:path arrowok="t"/>
                <v:fill type="solid"/>
              </v:shape>
            </v:group>
            <v:group style="position:absolute;left:5790;top:1265;width:10;height:20" coordorigin="5790,1265" coordsize="10,20">
              <v:shape style="position:absolute;left:5790;top:1265;width:10;height:20" coordorigin="5790,1265" coordsize="10,20" path="m5790,1284l5799,1284,5799,1265,5790,1265,5790,1284xe" filled="true" fillcolor="#000000" stroked="false">
                <v:path arrowok="t"/>
                <v:fill type="solid"/>
              </v:shape>
            </v:group>
            <v:group style="position:absolute;left:5790;top:1284;width:10;height:20" coordorigin="5790,1284" coordsize="10,20">
              <v:shape style="position:absolute;left:5790;top:1284;width:10;height:20" coordorigin="5790,1284" coordsize="10,20" path="m5790,1304l5799,1304,5799,1284,5790,1284,5790,1304xe" filled="true" fillcolor="#000000" stroked="false">
                <v:path arrowok="t"/>
                <v:fill type="solid"/>
              </v:shape>
            </v:group>
            <v:group style="position:absolute;left:5790;top:1304;width:10;height:20" coordorigin="5790,1304" coordsize="10,20">
              <v:shape style="position:absolute;left:5790;top:1304;width:10;height:20" coordorigin="5790,1304" coordsize="10,20" path="m5790,1323l5799,1323,5799,1304,5790,1304,5790,1323xe" filled="true" fillcolor="#000000" stroked="false">
                <v:path arrowok="t"/>
                <v:fill type="solid"/>
              </v:shape>
              <v:shape style="position:absolute;left:5788;top:1352;width:2;height:10" type="#_x0000_t75" stroked="false">
                <v:imagedata r:id="rId556" o:title=""/>
              </v:shape>
            </v:group>
            <v:group style="position:absolute;left:5790;top:1380;width:10;height:20" coordorigin="5790,1380" coordsize="10,20">
              <v:shape style="position:absolute;left:5790;top:1380;width:10;height:20" coordorigin="5790,1380" coordsize="10,20" path="m5790,1400l5799,1400,5799,1380,5790,1380,5790,1400xe" filled="true" fillcolor="#000000" stroked="false">
                <v:path arrowok="t"/>
                <v:fill type="solid"/>
              </v:shape>
            </v:group>
            <v:group style="position:absolute;left:5790;top:1400;width:10;height:20" coordorigin="5790,1400" coordsize="10,20">
              <v:shape style="position:absolute;left:5790;top:1400;width:10;height:20" coordorigin="5790,1400" coordsize="10,20" path="m5790,1419l5799,1419,5799,1400,5790,1400,5790,1419xe" filled="true" fillcolor="#000000" stroked="false">
                <v:path arrowok="t"/>
                <v:fill type="solid"/>
              </v:shape>
            </v:group>
            <v:group style="position:absolute;left:5790;top:1419;width:10;height:20" coordorigin="5790,1419" coordsize="10,20">
              <v:shape style="position:absolute;left:5790;top:1419;width:10;height:20" coordorigin="5790,1419" coordsize="10,20" path="m5790,1438l5799,1438,5799,1419,5790,1419,5790,1438xe" filled="true" fillcolor="#000000" stroked="false">
                <v:path arrowok="t"/>
                <v:fill type="solid"/>
              </v:shape>
            </v:group>
            <v:group style="position:absolute;left:5790;top:1438;width:10;height:20" coordorigin="5790,1438" coordsize="10,20">
              <v:shape style="position:absolute;left:5790;top:1438;width:10;height:20" coordorigin="5790,1438" coordsize="10,20" path="m5790,1457l5799,1457,5799,1438,5790,1438,5790,1457xe" filled="true" fillcolor="#000000" stroked="false">
                <v:path arrowok="t"/>
                <v:fill type="solid"/>
              </v:shape>
            </v:group>
            <v:group style="position:absolute;left:5790;top:1457;width:10;height:20" coordorigin="5790,1457" coordsize="10,20">
              <v:shape style="position:absolute;left:5790;top:1457;width:10;height:20" coordorigin="5790,1457" coordsize="10,20" path="m5790,1476l5799,1476,5799,1457,5790,1457,5790,1476xe" filled="true" fillcolor="#000000" stroked="false">
                <v:path arrowok="t"/>
                <v:fill type="solid"/>
              </v:shape>
            </v:group>
            <v:group style="position:absolute;left:5790;top:1476;width:10;height:20" coordorigin="5790,1476" coordsize="10,20">
              <v:shape style="position:absolute;left:5790;top:1476;width:10;height:20" coordorigin="5790,1476" coordsize="10,20" path="m5790,1496l5799,1496,5799,1476,5790,1476,5790,1496xe" filled="true" fillcolor="#000000" stroked="false">
                <v:path arrowok="t"/>
                <v:fill type="solid"/>
              </v:shape>
            </v:group>
            <v:group style="position:absolute;left:5790;top:1496;width:10;height:20" coordorigin="5790,1496" coordsize="10,20">
              <v:shape style="position:absolute;left:5790;top:1496;width:10;height:20" coordorigin="5790,1496" coordsize="10,20" path="m5790,1515l5799,1515,5799,1496,5790,1496,5790,1515xe" filled="true" fillcolor="#000000" stroked="false">
                <v:path arrowok="t"/>
                <v:fill type="solid"/>
              </v:shape>
            </v:group>
            <v:group style="position:absolute;left:5790;top:1515;width:10;height:20" coordorigin="5790,1515" coordsize="10,20">
              <v:shape style="position:absolute;left:5790;top:1515;width:10;height:20" coordorigin="5790,1515" coordsize="10,20" path="m5790,1534l5799,1534,5799,1515,5790,1515,5790,1534xe" filled="true" fillcolor="#000000" stroked="false">
                <v:path arrowok="t"/>
                <v:fill type="solid"/>
              </v:shape>
            </v:group>
            <v:group style="position:absolute;left:5790;top:1534;width:10;height:20" coordorigin="5790,1534" coordsize="10,20">
              <v:shape style="position:absolute;left:5790;top:1534;width:10;height:20" coordorigin="5790,1534" coordsize="10,20" path="m5790,1553l5799,1553,5799,1534,5790,1534,5790,1553xe" filled="true" fillcolor="#000000" stroked="false">
                <v:path arrowok="t"/>
                <v:fill type="solid"/>
              </v:shape>
            </v:group>
            <v:group style="position:absolute;left:5790;top:1553;width:10;height:20" coordorigin="5790,1553" coordsize="10,20">
              <v:shape style="position:absolute;left:5790;top:1553;width:10;height:20" coordorigin="5790,1553" coordsize="10,20" path="m5790,1572l5799,1572,5799,1553,5790,1553,5790,1572xe" filled="true" fillcolor="#000000" stroked="false">
                <v:path arrowok="t"/>
                <v:fill type="solid"/>
              </v:shape>
            </v:group>
            <v:group style="position:absolute;left:5790;top:1572;width:10;height:20" coordorigin="5790,1572" coordsize="10,20">
              <v:shape style="position:absolute;left:5790;top:1572;width:10;height:20" coordorigin="5790,1572" coordsize="10,20" path="m5790,1592l5799,1592,5799,1572,5790,1572,5790,1592xe" filled="true" fillcolor="#000000" stroked="false">
                <v:path arrowok="t"/>
                <v:fill type="solid"/>
              </v:shape>
            </v:group>
            <v:group style="position:absolute;left:5790;top:1592;width:10;height:20" coordorigin="5790,1592" coordsize="10,20">
              <v:shape style="position:absolute;left:5790;top:1592;width:10;height:20" coordorigin="5790,1592" coordsize="10,20" path="m5790,1611l5799,1611,5799,1592,5790,1592,5790,1611xe" filled="true" fillcolor="#000000" stroked="false">
                <v:path arrowok="t"/>
                <v:fill type="solid"/>
              </v:shape>
            </v:group>
            <v:group style="position:absolute;left:5790;top:1611;width:10;height:20" coordorigin="5790,1611" coordsize="10,20">
              <v:shape style="position:absolute;left:5790;top:1611;width:10;height:20" coordorigin="5790,1611" coordsize="10,20" path="m5790,1630l5799,1630,5799,1611,5790,1611,5790,1630xe" filled="true" fillcolor="#000000" stroked="false">
                <v:path arrowok="t"/>
                <v:fill type="solid"/>
              </v:shape>
            </v:group>
            <v:group style="position:absolute;left:5790;top:1630;width:10;height:20" coordorigin="5790,1630" coordsize="10,20">
              <v:shape style="position:absolute;left:5790;top:1630;width:10;height:20" coordorigin="5790,1630" coordsize="10,20" path="m5790,1649l5799,1649,5799,1630,5790,1630,5790,1649xe" filled="true" fillcolor="#000000" stroked="false">
                <v:path arrowok="t"/>
                <v:fill type="solid"/>
              </v:shape>
            </v:group>
            <v:group style="position:absolute;left:5790;top:1649;width:10;height:20" coordorigin="5790,1649" coordsize="10,20">
              <v:shape style="position:absolute;left:5790;top:1649;width:10;height:20" coordorigin="5790,1649" coordsize="10,20" path="m5790,1668l5799,1668,5799,1649,5790,1649,5790,1668xe" filled="true" fillcolor="#000000" stroked="false">
                <v:path arrowok="t"/>
                <v:fill type="solid"/>
              </v:shape>
            </v:group>
            <v:group style="position:absolute;left:5790;top:1668;width:10;height:20" coordorigin="5790,1668" coordsize="10,20">
              <v:shape style="position:absolute;left:5790;top:1668;width:10;height:20" coordorigin="5790,1668" coordsize="10,20" path="m5790,1688l5799,1688,5799,1668,5790,1668,5790,1688xe" filled="true" fillcolor="#000000" stroked="false">
                <v:path arrowok="t"/>
                <v:fill type="solid"/>
              </v:shape>
            </v:group>
            <v:group style="position:absolute;left:5790;top:1688;width:10;height:20" coordorigin="5790,1688" coordsize="10,20">
              <v:shape style="position:absolute;left:5790;top:1688;width:10;height:20" coordorigin="5790,1688" coordsize="10,20" path="m5790,1707l5799,1707,5799,1688,5790,1688,5790,1707xe" filled="true" fillcolor="#000000" stroked="false">
                <v:path arrowok="t"/>
                <v:fill type="solid"/>
              </v:shape>
            </v:group>
            <v:group style="position:absolute;left:5790;top:1707;width:10;height:20" coordorigin="5790,1707" coordsize="10,20">
              <v:shape style="position:absolute;left:5790;top:1707;width:10;height:20" coordorigin="5790,1707" coordsize="10,20" path="m5790,1726l5799,1726,5799,1707,5790,1707,5790,1726xe" filled="true" fillcolor="#000000" stroked="false">
                <v:path arrowok="t"/>
                <v:fill type="solid"/>
              </v:shape>
              <v:shape style="position:absolute;left:5788;top:1756;width:2;height:10" type="#_x0000_t75" stroked="false">
                <v:imagedata r:id="rId556" o:title=""/>
              </v:shape>
            </v:group>
            <v:group style="position:absolute;left:5790;top:1785;width:10;height:20" coordorigin="5790,1785" coordsize="10,20">
              <v:shape style="position:absolute;left:5790;top:1785;width:10;height:20" coordorigin="5790,1785" coordsize="10,20" path="m5790,1804l5799,1804,5799,1785,5790,1785,5790,1804xe" filled="true" fillcolor="#000000" stroked="false">
                <v:path arrowok="t"/>
                <v:fill type="solid"/>
              </v:shape>
            </v:group>
            <v:group style="position:absolute;left:5790;top:1804;width:10;height:20" coordorigin="5790,1804" coordsize="10,20">
              <v:shape style="position:absolute;left:5790;top:1804;width:10;height:20" coordorigin="5790,1804" coordsize="10,20" path="m5790,1823l5799,1823,5799,1804,5790,1804,5790,1823xe" filled="true" fillcolor="#000000" stroked="false">
                <v:path arrowok="t"/>
                <v:fill type="solid"/>
              </v:shape>
            </v:group>
            <v:group style="position:absolute;left:5790;top:1823;width:10;height:20" coordorigin="5790,1823" coordsize="10,20">
              <v:shape style="position:absolute;left:5790;top:1823;width:10;height:20" coordorigin="5790,1823" coordsize="10,20" path="m5790,1842l5799,1842,5799,1823,5790,1823,5790,1842xe" filled="true" fillcolor="#000000" stroked="false">
                <v:path arrowok="t"/>
                <v:fill type="solid"/>
              </v:shape>
            </v:group>
            <v:group style="position:absolute;left:5790;top:1842;width:10;height:20" coordorigin="5790,1842" coordsize="10,20">
              <v:shape style="position:absolute;left:5790;top:1842;width:10;height:20" coordorigin="5790,1842" coordsize="10,20" path="m5790,1862l5799,1862,5799,1842,5790,1842,5790,1862xe" filled="true" fillcolor="#000000" stroked="false">
                <v:path arrowok="t"/>
                <v:fill type="solid"/>
              </v:shape>
            </v:group>
            <v:group style="position:absolute;left:5790;top:1862;width:10;height:20" coordorigin="5790,1862" coordsize="10,20">
              <v:shape style="position:absolute;left:5790;top:1862;width:10;height:20" coordorigin="5790,1862" coordsize="10,20" path="m5790,1881l5799,1881,5799,1862,5790,1862,5790,1881xe" filled="true" fillcolor="#000000" stroked="false">
                <v:path arrowok="t"/>
                <v:fill type="solid"/>
              </v:shape>
            </v:group>
            <v:group style="position:absolute;left:5790;top:1881;width:10;height:20" coordorigin="5790,1881" coordsize="10,20">
              <v:shape style="position:absolute;left:5790;top:1881;width:10;height:20" coordorigin="5790,1881" coordsize="10,20" path="m5790,1900l5799,1900,5799,1881,5790,1881,5790,1900xe" filled="true" fillcolor="#000000" stroked="false">
                <v:path arrowok="t"/>
                <v:fill type="solid"/>
              </v:shape>
            </v:group>
            <v:group style="position:absolute;left:5790;top:1900;width:10;height:20" coordorigin="5790,1900" coordsize="10,20">
              <v:shape style="position:absolute;left:5790;top:1900;width:10;height:20" coordorigin="5790,1900" coordsize="10,20" path="m5790,1919l5799,1919,5799,1900,5790,1900,5790,1919xe" filled="true" fillcolor="#000000" stroked="false">
                <v:path arrowok="t"/>
                <v:fill type="solid"/>
              </v:shape>
            </v:group>
            <v:group style="position:absolute;left:5790;top:1919;width:10;height:20" coordorigin="5790,1919" coordsize="10,20">
              <v:shape style="position:absolute;left:5790;top:1919;width:10;height:20" coordorigin="5790,1919" coordsize="10,20" path="m5790,1938l5799,1938,5799,1919,5790,1919,5790,1938xe" filled="true" fillcolor="#000000" stroked="false">
                <v:path arrowok="t"/>
                <v:fill type="solid"/>
              </v:shape>
            </v:group>
            <v:group style="position:absolute;left:5790;top:1938;width:10;height:20" coordorigin="5790,1938" coordsize="10,20">
              <v:shape style="position:absolute;left:5790;top:1938;width:10;height:20" coordorigin="5790,1938" coordsize="10,20" path="m5790,1958l5799,1958,5799,1938,5790,1938,5790,1958xe" filled="true" fillcolor="#000000" stroked="false">
                <v:path arrowok="t"/>
                <v:fill type="solid"/>
              </v:shape>
            </v:group>
            <v:group style="position:absolute;left:5790;top:1958;width:10;height:20" coordorigin="5790,1958" coordsize="10,20">
              <v:shape style="position:absolute;left:5790;top:1958;width:10;height:20" coordorigin="5790,1958" coordsize="10,20" path="m5790,1977l5799,1977,5799,1958,5790,1958,5790,1977xe" filled="true" fillcolor="#000000" stroked="false">
                <v:path arrowok="t"/>
                <v:fill type="solid"/>
              </v:shape>
            </v:group>
            <v:group style="position:absolute;left:5790;top:1977;width:10;height:20" coordorigin="5790,1977" coordsize="10,20">
              <v:shape style="position:absolute;left:5790;top:1977;width:10;height:20" coordorigin="5790,1977" coordsize="10,20" path="m5790,1996l5799,1996,5799,1977,5790,1977,5790,1996xe" filled="true" fillcolor="#000000" stroked="false">
                <v:path arrowok="t"/>
                <v:fill type="solid"/>
              </v:shape>
            </v:group>
            <v:group style="position:absolute;left:5790;top:1996;width:10;height:20" coordorigin="5790,1996" coordsize="10,20">
              <v:shape style="position:absolute;left:5790;top:1996;width:10;height:20" coordorigin="5790,1996" coordsize="10,20" path="m5790,2015l5799,2015,5799,1996,5790,1996,5790,2015xe" filled="true" fillcolor="#000000" stroked="false">
                <v:path arrowok="t"/>
                <v:fill type="solid"/>
              </v:shape>
            </v:group>
            <v:group style="position:absolute;left:5790;top:2015;width:10;height:20" coordorigin="5790,2015" coordsize="10,20">
              <v:shape style="position:absolute;left:5790;top:2015;width:10;height:20" coordorigin="5790,2015" coordsize="10,20" path="m5790,2034l5799,2034,5799,2015,5790,2015,5790,2034xe" filled="true" fillcolor="#000000" stroked="false">
                <v:path arrowok="t"/>
                <v:fill type="solid"/>
              </v:shape>
            </v:group>
            <v:group style="position:absolute;left:5790;top:2034;width:10;height:20" coordorigin="5790,2034" coordsize="10,20">
              <v:shape style="position:absolute;left:5790;top:2034;width:10;height:20" coordorigin="5790,2034" coordsize="10,20" path="m5790,2054l5799,2054,5799,2034,5790,2034,5790,2054xe" filled="true" fillcolor="#000000" stroked="false">
                <v:path arrowok="t"/>
                <v:fill type="solid"/>
              </v:shape>
            </v:group>
            <v:group style="position:absolute;left:5790;top:2054;width:10;height:20" coordorigin="5790,2054" coordsize="10,20">
              <v:shape style="position:absolute;left:5790;top:2054;width:10;height:20" coordorigin="5790,2054" coordsize="10,20" path="m5790,2073l5799,2073,5799,2054,5790,2054,5790,2073xe" filled="true" fillcolor="#000000" stroked="false">
                <v:path arrowok="t"/>
                <v:fill type="solid"/>
              </v:shape>
            </v:group>
            <v:group style="position:absolute;left:5790;top:2073;width:10;height:20" coordorigin="5790,2073" coordsize="10,20">
              <v:shape style="position:absolute;left:5790;top:2073;width:10;height:20" coordorigin="5790,2073" coordsize="10,20" path="m5790,2092l5799,2092,5799,2073,5790,2073,5790,2092xe" filled="true" fillcolor="#000000" stroked="false">
                <v:path arrowok="t"/>
                <v:fill type="solid"/>
              </v:shape>
            </v:group>
            <v:group style="position:absolute;left:5790;top:2092;width:10;height:20" coordorigin="5790,2092" coordsize="10,20">
              <v:shape style="position:absolute;left:5790;top:2092;width:10;height:20" coordorigin="5790,2092" coordsize="10,20" path="m5790,2111l5799,2111,5799,2092,5790,2092,5790,2111xe" filled="true" fillcolor="#000000" stroked="false">
                <v:path arrowok="t"/>
                <v:fill type="solid"/>
              </v:shape>
            </v:group>
            <v:group style="position:absolute;left:5790;top:2111;width:10;height:20" coordorigin="5790,2111" coordsize="10,20">
              <v:shape style="position:absolute;left:5790;top:2111;width:10;height:20" coordorigin="5790,2111" coordsize="10,20" path="m5790,2130l5799,2130,5799,2111,5790,2111,5790,2130xe" filled="true" fillcolor="#000000" stroked="false">
                <v:path arrowok="t"/>
                <v:fill type="solid"/>
              </v:shape>
              <v:shape style="position:absolute;left:5788;top:2160;width:2;height:10" type="#_x0000_t75" stroked="false">
                <v:imagedata r:id="rId556" o:title=""/>
              </v:shape>
            </v:group>
            <v:group style="position:absolute;left:5790;top:2189;width:10;height:20" coordorigin="5790,2189" coordsize="10,20">
              <v:shape style="position:absolute;left:5790;top:2189;width:10;height:20" coordorigin="5790,2189" coordsize="10,20" path="m5790,2208l5799,2208,5799,2189,5790,2189,5790,2208xe" filled="true" fillcolor="#000000" stroked="false">
                <v:path arrowok="t"/>
                <v:fill type="solid"/>
              </v:shape>
            </v:group>
            <v:group style="position:absolute;left:5790;top:2208;width:10;height:20" coordorigin="5790,2208" coordsize="10,20">
              <v:shape style="position:absolute;left:5790;top:2208;width:10;height:20" coordorigin="5790,2208" coordsize="10,20" path="m5790,2228l5799,2228,5799,2208,5790,2208,5790,2228xe" filled="true" fillcolor="#000000" stroked="false">
                <v:path arrowok="t"/>
                <v:fill type="solid"/>
              </v:shape>
            </v:group>
            <v:group style="position:absolute;left:5790;top:2228;width:10;height:20" coordorigin="5790,2228" coordsize="10,20">
              <v:shape style="position:absolute;left:5790;top:2228;width:10;height:20" coordorigin="5790,2228" coordsize="10,20" path="m5790,2247l5799,2247,5799,2228,5790,2228,5790,2247xe" filled="true" fillcolor="#000000" stroked="false">
                <v:path arrowok="t"/>
                <v:fill type="solid"/>
              </v:shape>
            </v:group>
            <v:group style="position:absolute;left:5790;top:2247;width:10;height:20" coordorigin="5790,2247" coordsize="10,20">
              <v:shape style="position:absolute;left:5790;top:2247;width:10;height:20" coordorigin="5790,2247" coordsize="10,20" path="m5790,2266l5799,2266,5799,2247,5790,2247,5790,2266xe" filled="true" fillcolor="#000000" stroked="false">
                <v:path arrowok="t"/>
                <v:fill type="solid"/>
              </v:shape>
            </v:group>
            <v:group style="position:absolute;left:5790;top:2266;width:10;height:20" coordorigin="5790,2266" coordsize="10,20">
              <v:shape style="position:absolute;left:5790;top:2266;width:10;height:20" coordorigin="5790,2266" coordsize="10,20" path="m5790,2285l5799,2285,5799,2266,5790,2266,5790,2285xe" filled="true" fillcolor="#000000" stroked="false">
                <v:path arrowok="t"/>
                <v:fill type="solid"/>
              </v:shape>
            </v:group>
            <v:group style="position:absolute;left:5790;top:2285;width:10;height:20" coordorigin="5790,2285" coordsize="10,20">
              <v:shape style="position:absolute;left:5790;top:2285;width:10;height:20" coordorigin="5790,2285" coordsize="10,20" path="m5790,2304l5799,2304,5799,2285,5790,2285,5790,2304xe" filled="true" fillcolor="#000000" stroked="false">
                <v:path arrowok="t"/>
                <v:fill type="solid"/>
              </v:shape>
            </v:group>
            <v:group style="position:absolute;left:5790;top:2304;width:10;height:20" coordorigin="5790,2304" coordsize="10,20">
              <v:shape style="position:absolute;left:5790;top:2304;width:10;height:20" coordorigin="5790,2304" coordsize="10,20" path="m5790,2324l5799,2324,5799,2304,5790,2304,5790,2324xe" filled="true" fillcolor="#000000" stroked="false">
                <v:path arrowok="t"/>
                <v:fill type="solid"/>
              </v:shape>
            </v:group>
            <v:group style="position:absolute;left:5790;top:2324;width:10;height:20" coordorigin="5790,2324" coordsize="10,20">
              <v:shape style="position:absolute;left:5790;top:2324;width:10;height:20" coordorigin="5790,2324" coordsize="10,20" path="m5790,2343l5799,2343,5799,2324,5790,2324,5790,2343xe" filled="true" fillcolor="#000000" stroked="false">
                <v:path arrowok="t"/>
                <v:fill type="solid"/>
              </v:shape>
            </v:group>
            <v:group style="position:absolute;left:5790;top:2343;width:10;height:20" coordorigin="5790,2343" coordsize="10,20">
              <v:shape style="position:absolute;left:5790;top:2343;width:10;height:20" coordorigin="5790,2343" coordsize="10,20" path="m5790,2362l5799,2362,5799,2343,5790,2343,5790,2362xe" filled="true" fillcolor="#000000" stroked="false">
                <v:path arrowok="t"/>
                <v:fill type="solid"/>
              </v:shape>
            </v:group>
            <v:group style="position:absolute;left:5790;top:2362;width:10;height:20" coordorigin="5790,2362" coordsize="10,20">
              <v:shape style="position:absolute;left:5790;top:2362;width:10;height:20" coordorigin="5790,2362" coordsize="10,20" path="m5790,2381l5799,2381,5799,2362,5790,2362,5790,2381xe" filled="true" fillcolor="#000000" stroked="false">
                <v:path arrowok="t"/>
                <v:fill type="solid"/>
              </v:shape>
            </v:group>
            <v:group style="position:absolute;left:5790;top:2381;width:10;height:20" coordorigin="5790,2381" coordsize="10,20">
              <v:shape style="position:absolute;left:5790;top:2381;width:10;height:20" coordorigin="5790,2381" coordsize="10,20" path="m5790,2400l5799,2400,5799,2381,5790,2381,5790,2400xe" filled="true" fillcolor="#000000" stroked="false">
                <v:path arrowok="t"/>
                <v:fill type="solid"/>
              </v:shape>
            </v:group>
            <v:group style="position:absolute;left:5790;top:2400;width:10;height:20" coordorigin="5790,2400" coordsize="10,20">
              <v:shape style="position:absolute;left:5790;top:2400;width:10;height:20" coordorigin="5790,2400" coordsize="10,20" path="m5790,2420l5799,2420,5799,2400,5790,2400,5790,2420xe" filled="true" fillcolor="#000000" stroked="false">
                <v:path arrowok="t"/>
                <v:fill type="solid"/>
              </v:shape>
            </v:group>
            <v:group style="position:absolute;left:5790;top:2420;width:10;height:20" coordorigin="5790,2420" coordsize="10,20">
              <v:shape style="position:absolute;left:5790;top:2420;width:10;height:20" coordorigin="5790,2420" coordsize="10,20" path="m5790,2439l5799,2439,5799,2420,5790,2420,5790,2439xe" filled="true" fillcolor="#000000" stroked="false">
                <v:path arrowok="t"/>
                <v:fill type="solid"/>
              </v:shape>
            </v:group>
            <v:group style="position:absolute;left:5790;top:2439;width:10;height:20" coordorigin="5790,2439" coordsize="10,20">
              <v:shape style="position:absolute;left:5790;top:2439;width:10;height:20" coordorigin="5790,2439" coordsize="10,20" path="m5790,2458l5799,2458,5799,2439,5790,2439,5790,2458xe" filled="true" fillcolor="#000000" stroked="false">
                <v:path arrowok="t"/>
                <v:fill type="solid"/>
              </v:shape>
            </v:group>
            <v:group style="position:absolute;left:5790;top:2458;width:10;height:20" coordorigin="5790,2458" coordsize="10,20">
              <v:shape style="position:absolute;left:5790;top:2458;width:10;height:20" coordorigin="5790,2458" coordsize="10,20" path="m5790,2477l5799,2477,5799,2458,5790,2458,5790,2477xe" filled="true" fillcolor="#000000" stroked="false">
                <v:path arrowok="t"/>
                <v:fill type="solid"/>
              </v:shape>
            </v:group>
            <v:group style="position:absolute;left:5790;top:2477;width:10;height:20" coordorigin="5790,2477" coordsize="10,20">
              <v:shape style="position:absolute;left:5790;top:2477;width:10;height:20" coordorigin="5790,2477" coordsize="10,20" path="m5790,2496l5799,2496,5799,2477,5790,2477,5790,2496xe" filled="true" fillcolor="#000000" stroked="false">
                <v:path arrowok="t"/>
                <v:fill type="solid"/>
              </v:shape>
            </v:group>
            <v:group style="position:absolute;left:5790;top:2496;width:10;height:20" coordorigin="5790,2496" coordsize="10,20">
              <v:shape style="position:absolute;left:5790;top:2496;width:10;height:20" coordorigin="5790,2496" coordsize="10,20" path="m5790,2516l5799,2516,5799,2496,5790,2496,5790,2516xe" filled="true" fillcolor="#000000" stroked="false">
                <v:path arrowok="t"/>
                <v:fill type="solid"/>
              </v:shape>
            </v:group>
            <v:group style="position:absolute;left:5790;top:2516;width:10;height:20" coordorigin="5790,2516" coordsize="10,20">
              <v:shape style="position:absolute;left:5790;top:2516;width:10;height:20" coordorigin="5790,2516" coordsize="10,20" path="m5790,2535l5799,2535,5799,2516,5790,2516,5790,2535xe" filled="true" fillcolor="#000000" stroked="false">
                <v:path arrowok="t"/>
                <v:fill type="solid"/>
              </v:shape>
              <v:shape style="position:absolute;left:5788;top:2564;width:2;height:10" type="#_x0000_t75" stroked="false">
                <v:imagedata r:id="rId556" o:title=""/>
              </v:shape>
            </v:group>
            <v:group style="position:absolute;left:5790;top:2592;width:10;height:20" coordorigin="5790,2592" coordsize="10,20">
              <v:shape style="position:absolute;left:5790;top:2592;width:10;height:20" coordorigin="5790,2592" coordsize="10,20" path="m5790,2612l5799,2612,5799,2592,5790,2592,5790,2612xe" filled="true" fillcolor="#000000" stroked="false">
                <v:path arrowok="t"/>
                <v:fill type="solid"/>
              </v:shape>
            </v:group>
            <v:group style="position:absolute;left:5790;top:2612;width:10;height:20" coordorigin="5790,2612" coordsize="10,20">
              <v:shape style="position:absolute;left:5790;top:2612;width:10;height:20" coordorigin="5790,2612" coordsize="10,20" path="m5790,2631l5799,2631,5799,2612,5790,2612,5790,2631xe" filled="true" fillcolor="#000000" stroked="false">
                <v:path arrowok="t"/>
                <v:fill type="solid"/>
              </v:shape>
            </v:group>
            <v:group style="position:absolute;left:5790;top:2631;width:10;height:20" coordorigin="5790,2631" coordsize="10,20">
              <v:shape style="position:absolute;left:5790;top:2631;width:10;height:20" coordorigin="5790,2631" coordsize="10,20" path="m5790,2650l5799,2650,5799,2631,5790,2631,5790,2650xe" filled="true" fillcolor="#000000" stroked="false">
                <v:path arrowok="t"/>
                <v:fill type="solid"/>
              </v:shape>
            </v:group>
            <v:group style="position:absolute;left:5790;top:2650;width:10;height:20" coordorigin="5790,2650" coordsize="10,20">
              <v:shape style="position:absolute;left:5790;top:2650;width:10;height:20" coordorigin="5790,2650" coordsize="10,20" path="m5790,2669l5799,2669,5799,2650,5790,2650,5790,2669xe" filled="true" fillcolor="#000000" stroked="false">
                <v:path arrowok="t"/>
                <v:fill type="solid"/>
              </v:shape>
            </v:group>
            <v:group style="position:absolute;left:5790;top:2669;width:10;height:20" coordorigin="5790,2669" coordsize="10,20">
              <v:shape style="position:absolute;left:5790;top:2669;width:10;height:20" coordorigin="5790,2669" coordsize="10,20" path="m5790,2688l5799,2688,5799,2669,5790,2669,5790,2688xe" filled="true" fillcolor="#000000" stroked="false">
                <v:path arrowok="t"/>
                <v:fill type="solid"/>
              </v:shape>
            </v:group>
            <v:group style="position:absolute;left:5790;top:2688;width:10;height:20" coordorigin="5790,2688" coordsize="10,20">
              <v:shape style="position:absolute;left:5790;top:2688;width:10;height:20" coordorigin="5790,2688" coordsize="10,20" path="m5790,2708l5799,2708,5799,2688,5790,2688,5790,2708xe" filled="true" fillcolor="#000000" stroked="false">
                <v:path arrowok="t"/>
                <v:fill type="solid"/>
              </v:shape>
            </v:group>
            <v:group style="position:absolute;left:5790;top:2708;width:10;height:20" coordorigin="5790,2708" coordsize="10,20">
              <v:shape style="position:absolute;left:5790;top:2708;width:10;height:20" coordorigin="5790,2708" coordsize="10,20" path="m5790,2727l5799,2727,5799,2708,5790,2708,5790,2727xe" filled="true" fillcolor="#000000" stroked="false">
                <v:path arrowok="t"/>
                <v:fill type="solid"/>
              </v:shape>
            </v:group>
            <v:group style="position:absolute;left:5790;top:2727;width:10;height:20" coordorigin="5790,2727" coordsize="10,20">
              <v:shape style="position:absolute;left:5790;top:2727;width:10;height:20" coordorigin="5790,2727" coordsize="10,20" path="m5790,2746l5799,2746,5799,2727,5790,2727,5790,2746xe" filled="true" fillcolor="#000000" stroked="false">
                <v:path arrowok="t"/>
                <v:fill type="solid"/>
              </v:shape>
            </v:group>
            <v:group style="position:absolute;left:5790;top:2746;width:10;height:20" coordorigin="5790,2746" coordsize="10,20">
              <v:shape style="position:absolute;left:5790;top:2746;width:10;height:20" coordorigin="5790,2746" coordsize="10,20" path="m5790,2765l5799,2765,5799,2746,5790,2746,5790,2765xe" filled="true" fillcolor="#000000" stroked="false">
                <v:path arrowok="t"/>
                <v:fill type="solid"/>
              </v:shape>
            </v:group>
            <v:group style="position:absolute;left:5790;top:2765;width:10;height:20" coordorigin="5790,2765" coordsize="10,20">
              <v:shape style="position:absolute;left:5790;top:2765;width:10;height:20" coordorigin="5790,2765" coordsize="10,20" path="m5790,2784l5799,2784,5799,2765,5790,2765,5790,2784xe" filled="true" fillcolor="#000000" stroked="false">
                <v:path arrowok="t"/>
                <v:fill type="solid"/>
              </v:shape>
            </v:group>
            <v:group style="position:absolute;left:5790;top:2784;width:10;height:20" coordorigin="5790,2784" coordsize="10,20">
              <v:shape style="position:absolute;left:5790;top:2784;width:10;height:20" coordorigin="5790,2784" coordsize="10,20" path="m5790,2804l5799,2804,5799,2784,5790,2784,5790,2804xe" filled="true" fillcolor="#000000" stroked="false">
                <v:path arrowok="t"/>
                <v:fill type="solid"/>
              </v:shape>
            </v:group>
            <v:group style="position:absolute;left:5790;top:2804;width:10;height:20" coordorigin="5790,2804" coordsize="10,20">
              <v:shape style="position:absolute;left:5790;top:2804;width:10;height:20" coordorigin="5790,2804" coordsize="10,20" path="m5790,2823l5799,2823,5799,2804,5790,2804,5790,2823xe" filled="true" fillcolor="#000000" stroked="false">
                <v:path arrowok="t"/>
                <v:fill type="solid"/>
              </v:shape>
            </v:group>
            <v:group style="position:absolute;left:5790;top:2823;width:10;height:20" coordorigin="5790,2823" coordsize="10,20">
              <v:shape style="position:absolute;left:5790;top:2823;width:10;height:20" coordorigin="5790,2823" coordsize="10,20" path="m5790,2842l5799,2842,5799,2823,5790,2823,5790,2842xe" filled="true" fillcolor="#000000" stroked="false">
                <v:path arrowok="t"/>
                <v:fill type="solid"/>
              </v:shape>
            </v:group>
            <v:group style="position:absolute;left:5790;top:2842;width:10;height:20" coordorigin="5790,2842" coordsize="10,20">
              <v:shape style="position:absolute;left:5790;top:2842;width:10;height:20" coordorigin="5790,2842" coordsize="10,20" path="m5790,2861l5799,2861,5799,2842,5790,2842,5790,2861xe" filled="true" fillcolor="#000000" stroked="false">
                <v:path arrowok="t"/>
                <v:fill type="solid"/>
              </v:shape>
            </v:group>
            <v:group style="position:absolute;left:5790;top:2861;width:10;height:20" coordorigin="5790,2861" coordsize="10,20">
              <v:shape style="position:absolute;left:5790;top:2861;width:10;height:20" coordorigin="5790,2861" coordsize="10,20" path="m5790,2880l5799,2880,5799,2861,5790,2861,5790,2880xe" filled="true" fillcolor="#000000" stroked="false">
                <v:path arrowok="t"/>
                <v:fill type="solid"/>
              </v:shape>
            </v:group>
            <v:group style="position:absolute;left:5790;top:2880;width:10;height:20" coordorigin="5790,2880" coordsize="10,20">
              <v:shape style="position:absolute;left:5790;top:2880;width:10;height:20" coordorigin="5790,2880" coordsize="10,20" path="m5790,2900l5799,2900,5799,2880,5790,2880,5790,2900xe" filled="true" fillcolor="#000000" stroked="false">
                <v:path arrowok="t"/>
                <v:fill type="solid"/>
              </v:shape>
            </v:group>
            <v:group style="position:absolute;left:5790;top:2900;width:10;height:20" coordorigin="5790,2900" coordsize="10,20">
              <v:shape style="position:absolute;left:5790;top:2900;width:10;height:20" coordorigin="5790,2900" coordsize="10,20" path="m5790,2919l5799,2919,5799,2900,5790,2900,5790,2919xe" filled="true" fillcolor="#000000" stroked="false">
                <v:path arrowok="t"/>
                <v:fill type="solid"/>
              </v:shape>
            </v:group>
            <v:group style="position:absolute;left:5790;top:2919;width:10;height:20" coordorigin="5790,2919" coordsize="10,20">
              <v:shape style="position:absolute;left:5790;top:2919;width:10;height:20" coordorigin="5790,2919" coordsize="10,20" path="m5790,2938l5799,2938,5799,2919,5790,2919,5790,2938xe" filled="true" fillcolor="#000000" stroked="false">
                <v:path arrowok="t"/>
                <v:fill type="solid"/>
              </v:shape>
              <v:shape style="position:absolute;left:5788;top:2968;width:2;height:10" type="#_x0000_t75" stroked="false">
                <v:imagedata r:id="rId556" o:title=""/>
              </v:shape>
            </v:group>
            <v:group style="position:absolute;left:5790;top:2997;width:10;height:20" coordorigin="5790,2997" coordsize="10,20">
              <v:shape style="position:absolute;left:5790;top:2997;width:10;height:20" coordorigin="5790,2997" coordsize="10,20" path="m5790,3016l5799,3016,5799,2997,5790,2997,5790,3016xe" filled="true" fillcolor="#000000" stroked="false">
                <v:path arrowok="t"/>
                <v:fill type="solid"/>
              </v:shape>
            </v:group>
            <v:group style="position:absolute;left:5790;top:3016;width:10;height:20" coordorigin="5790,3016" coordsize="10,20">
              <v:shape style="position:absolute;left:5790;top:3016;width:10;height:20" coordorigin="5790,3016" coordsize="10,20" path="m5790,3035l5799,3035,5799,3016,5790,3016,5790,3035xe" filled="true" fillcolor="#000000" stroked="false">
                <v:path arrowok="t"/>
                <v:fill type="solid"/>
              </v:shape>
            </v:group>
            <v:group style="position:absolute;left:5790;top:3035;width:10;height:20" coordorigin="5790,3035" coordsize="10,20">
              <v:shape style="position:absolute;left:5790;top:3035;width:10;height:20" coordorigin="5790,3035" coordsize="10,20" path="m5790,3054l5799,3054,5799,3035,5790,3035,5790,3054xe" filled="true" fillcolor="#000000" stroked="false">
                <v:path arrowok="t"/>
                <v:fill type="solid"/>
              </v:shape>
            </v:group>
            <v:group style="position:absolute;left:5790;top:3054;width:10;height:20" coordorigin="5790,3054" coordsize="10,20">
              <v:shape style="position:absolute;left:5790;top:3054;width:10;height:20" coordorigin="5790,3054" coordsize="10,20" path="m5790,3074l5799,3074,5799,3054,5790,3054,5790,3074xe" filled="true" fillcolor="#000000" stroked="false">
                <v:path arrowok="t"/>
                <v:fill type="solid"/>
              </v:shape>
            </v:group>
            <v:group style="position:absolute;left:5790;top:3074;width:10;height:20" coordorigin="5790,3074" coordsize="10,20">
              <v:shape style="position:absolute;left:5790;top:3074;width:10;height:20" coordorigin="5790,3074" coordsize="10,20" path="m5790,3093l5799,3093,5799,3074,5790,3074,5790,3093xe" filled="true" fillcolor="#000000" stroked="false">
                <v:path arrowok="t"/>
                <v:fill type="solid"/>
              </v:shape>
            </v:group>
            <v:group style="position:absolute;left:5790;top:3093;width:10;height:20" coordorigin="5790,3093" coordsize="10,20">
              <v:shape style="position:absolute;left:5790;top:3093;width:10;height:20" coordorigin="5790,3093" coordsize="10,20" path="m5790,3112l5799,3112,5799,3093,5790,3093,5790,3112xe" filled="true" fillcolor="#000000" stroked="false">
                <v:path arrowok="t"/>
                <v:fill type="solid"/>
              </v:shape>
            </v:group>
            <v:group style="position:absolute;left:5790;top:3112;width:10;height:20" coordorigin="5790,3112" coordsize="10,20">
              <v:shape style="position:absolute;left:5790;top:3112;width:10;height:20" coordorigin="5790,3112" coordsize="10,20" path="m5790,3131l5799,3131,5799,3112,5790,3112,5790,3131xe" filled="true" fillcolor="#000000" stroked="false">
                <v:path arrowok="t"/>
                <v:fill type="solid"/>
              </v:shape>
            </v:group>
            <v:group style="position:absolute;left:5790;top:3131;width:10;height:20" coordorigin="5790,3131" coordsize="10,20">
              <v:shape style="position:absolute;left:5790;top:3131;width:10;height:20" coordorigin="5790,3131" coordsize="10,20" path="m5790,3150l5799,3150,5799,3131,5790,3131,5790,3150xe" filled="true" fillcolor="#000000" stroked="false">
                <v:path arrowok="t"/>
                <v:fill type="solid"/>
              </v:shape>
            </v:group>
            <v:group style="position:absolute;left:5790;top:3150;width:10;height:20" coordorigin="5790,3150" coordsize="10,20">
              <v:shape style="position:absolute;left:5790;top:3150;width:10;height:20" coordorigin="5790,3150" coordsize="10,20" path="m5790,3170l5799,3170,5799,3150,5790,3150,5790,3170xe" filled="true" fillcolor="#000000" stroked="false">
                <v:path arrowok="t"/>
                <v:fill type="solid"/>
              </v:shape>
            </v:group>
            <v:group style="position:absolute;left:5790;top:3170;width:10;height:20" coordorigin="5790,3170" coordsize="10,20">
              <v:shape style="position:absolute;left:5790;top:3170;width:10;height:20" coordorigin="5790,3170" coordsize="10,20" path="m5790,3189l5799,3189,5799,3170,5790,3170,5790,3189xe" filled="true" fillcolor="#000000" stroked="false">
                <v:path arrowok="t"/>
                <v:fill type="solid"/>
              </v:shape>
            </v:group>
            <v:group style="position:absolute;left:5790;top:3189;width:10;height:20" coordorigin="5790,3189" coordsize="10,20">
              <v:shape style="position:absolute;left:5790;top:3189;width:10;height:20" coordorigin="5790,3189" coordsize="10,20" path="m5790,3208l5799,3208,5799,3189,5790,3189,5790,3208xe" filled="true" fillcolor="#000000" stroked="false">
                <v:path arrowok="t"/>
                <v:fill type="solid"/>
              </v:shape>
            </v:group>
            <v:group style="position:absolute;left:5790;top:3208;width:10;height:20" coordorigin="5790,3208" coordsize="10,20">
              <v:shape style="position:absolute;left:5790;top:3208;width:10;height:20" coordorigin="5790,3208" coordsize="10,20" path="m5790,3227l5799,3227,5799,3208,5790,3208,5790,3227xe" filled="true" fillcolor="#000000" stroked="false">
                <v:path arrowok="t"/>
                <v:fill type="solid"/>
              </v:shape>
            </v:group>
            <v:group style="position:absolute;left:5790;top:3227;width:10;height:20" coordorigin="5790,3227" coordsize="10,20">
              <v:shape style="position:absolute;left:5790;top:3227;width:10;height:20" coordorigin="5790,3227" coordsize="10,20" path="m5790,3246l5799,3246,5799,3227,5790,3227,5790,3246xe" filled="true" fillcolor="#000000" stroked="false">
                <v:path arrowok="t"/>
                <v:fill type="solid"/>
              </v:shape>
            </v:group>
            <v:group style="position:absolute;left:5790;top:3246;width:10;height:20" coordorigin="5790,3246" coordsize="10,20">
              <v:shape style="position:absolute;left:5790;top:3246;width:10;height:20" coordorigin="5790,3246" coordsize="10,20" path="m5790,3266l5799,3266,5799,3246,5790,3246,5790,3266xe" filled="true" fillcolor="#000000" stroked="false">
                <v:path arrowok="t"/>
                <v:fill type="solid"/>
              </v:shape>
            </v:group>
            <v:group style="position:absolute;left:5790;top:3266;width:10;height:20" coordorigin="5790,3266" coordsize="10,20">
              <v:shape style="position:absolute;left:5790;top:3266;width:10;height:20" coordorigin="5790,3266" coordsize="10,20" path="m5790,3285l5799,3285,5799,3266,5790,3266,5790,3285xe" filled="true" fillcolor="#000000" stroked="false">
                <v:path arrowok="t"/>
                <v:fill type="solid"/>
              </v:shape>
            </v:group>
            <v:group style="position:absolute;left:5790;top:3285;width:10;height:20" coordorigin="5790,3285" coordsize="10,20">
              <v:shape style="position:absolute;left:5790;top:3285;width:10;height:20" coordorigin="5790,3285" coordsize="10,20" path="m5790,3304l5799,3304,5799,3285,5790,3285,5790,3304xe" filled="true" fillcolor="#000000" stroked="false">
                <v:path arrowok="t"/>
                <v:fill type="solid"/>
              </v:shape>
            </v:group>
            <v:group style="position:absolute;left:5790;top:3304;width:10;height:20" coordorigin="5790,3304" coordsize="10,20">
              <v:shape style="position:absolute;left:5790;top:3304;width:10;height:20" coordorigin="5790,3304" coordsize="10,20" path="m5790,3323l5799,3323,5799,3304,5790,3304,5790,3323xe" filled="true" fillcolor="#000000" stroked="false">
                <v:path arrowok="t"/>
                <v:fill type="solid"/>
              </v:shape>
            </v:group>
            <v:group style="position:absolute;left:5790;top:3323;width:10;height:20" coordorigin="5790,3323" coordsize="10,20">
              <v:shape style="position:absolute;left:5790;top:3323;width:10;height:20" coordorigin="5790,3323" coordsize="10,20" path="m5790,3342l5799,3342,5799,3323,5790,3323,5790,3342xe" filled="true" fillcolor="#000000" stroked="false">
                <v:path arrowok="t"/>
                <v:fill type="solid"/>
              </v:shape>
              <v:shape style="position:absolute;left:5788;top:3372;width:2;height:10" type="#_x0000_t75" stroked="false">
                <v:imagedata r:id="rId556" o:title=""/>
              </v:shape>
            </v:group>
            <v:group style="position:absolute;left:5790;top:3401;width:10;height:20" coordorigin="5790,3401" coordsize="10,20">
              <v:shape style="position:absolute;left:5790;top:3401;width:10;height:20" coordorigin="5790,3401" coordsize="10,20" path="m5790,3420l5799,3420,5799,3401,5790,3401,5790,3420xe" filled="true" fillcolor="#000000" stroked="false">
                <v:path arrowok="t"/>
                <v:fill type="solid"/>
              </v:shape>
            </v:group>
            <v:group style="position:absolute;left:5790;top:3420;width:10;height:20" coordorigin="5790,3420" coordsize="10,20">
              <v:shape style="position:absolute;left:5790;top:3420;width:10;height:20" coordorigin="5790,3420" coordsize="10,20" path="m5790,3440l5799,3440,5799,3420,5790,3420,5790,3440xe" filled="true" fillcolor="#000000" stroked="false">
                <v:path arrowok="t"/>
                <v:fill type="solid"/>
              </v:shape>
            </v:group>
            <v:group style="position:absolute;left:5790;top:3440;width:10;height:20" coordorigin="5790,3440" coordsize="10,20">
              <v:shape style="position:absolute;left:5790;top:3440;width:10;height:20" coordorigin="5790,3440" coordsize="10,20" path="m5790,3459l5799,3459,5799,3440,5790,3440,5790,3459xe" filled="true" fillcolor="#000000" stroked="false">
                <v:path arrowok="t"/>
                <v:fill type="solid"/>
              </v:shape>
            </v:group>
            <v:group style="position:absolute;left:5790;top:3459;width:10;height:20" coordorigin="5790,3459" coordsize="10,20">
              <v:shape style="position:absolute;left:5790;top:3459;width:10;height:20" coordorigin="5790,3459" coordsize="10,20" path="m5790,3478l5799,3478,5799,3459,5790,3459,5790,3478xe" filled="true" fillcolor="#000000" stroked="false">
                <v:path arrowok="t"/>
                <v:fill type="solid"/>
              </v:shape>
            </v:group>
            <v:group style="position:absolute;left:5790;top:3478;width:10;height:20" coordorigin="5790,3478" coordsize="10,20">
              <v:shape style="position:absolute;left:5790;top:3478;width:10;height:20" coordorigin="5790,3478" coordsize="10,20" path="m5790,3497l5799,3497,5799,3478,5790,3478,5790,3497xe" filled="true" fillcolor="#000000" stroked="false">
                <v:path arrowok="t"/>
                <v:fill type="solid"/>
              </v:shape>
            </v:group>
            <v:group style="position:absolute;left:5790;top:3497;width:10;height:20" coordorigin="5790,3497" coordsize="10,20">
              <v:shape style="position:absolute;left:5790;top:3497;width:10;height:20" coordorigin="5790,3497" coordsize="10,20" path="m5790,3516l5799,3516,5799,3497,5790,3497,5790,3516xe" filled="true" fillcolor="#000000" stroked="false">
                <v:path arrowok="t"/>
                <v:fill type="solid"/>
              </v:shape>
            </v:group>
            <v:group style="position:absolute;left:5790;top:3516;width:10;height:20" coordorigin="5790,3516" coordsize="10,20">
              <v:shape style="position:absolute;left:5790;top:3516;width:10;height:20" coordorigin="5790,3516" coordsize="10,20" path="m5790,3536l5799,3536,5799,3516,5790,3516,5790,3536xe" filled="true" fillcolor="#000000" stroked="false">
                <v:path arrowok="t"/>
                <v:fill type="solid"/>
              </v:shape>
            </v:group>
            <v:group style="position:absolute;left:5790;top:3536;width:10;height:20" coordorigin="5790,3536" coordsize="10,20">
              <v:shape style="position:absolute;left:5790;top:3536;width:10;height:20" coordorigin="5790,3536" coordsize="10,20" path="m5790,3555l5799,3555,5799,3536,5790,3536,5790,3555xe" filled="true" fillcolor="#000000" stroked="false">
                <v:path arrowok="t"/>
                <v:fill type="solid"/>
              </v:shape>
            </v:group>
            <v:group style="position:absolute;left:5790;top:3555;width:10;height:20" coordorigin="5790,3555" coordsize="10,20">
              <v:shape style="position:absolute;left:5790;top:3555;width:10;height:20" coordorigin="5790,3555" coordsize="10,20" path="m5790,3574l5799,3574,5799,3555,5790,3555,5790,3574xe" filled="true" fillcolor="#000000" stroked="false">
                <v:path arrowok="t"/>
                <v:fill type="solid"/>
              </v:shape>
            </v:group>
            <v:group style="position:absolute;left:5790;top:3574;width:10;height:20" coordorigin="5790,3574" coordsize="10,20">
              <v:shape style="position:absolute;left:5790;top:3574;width:10;height:20" coordorigin="5790,3574" coordsize="10,20" path="m5790,3593l5799,3593,5799,3574,5790,3574,5790,3593xe" filled="true" fillcolor="#000000" stroked="false">
                <v:path arrowok="t"/>
                <v:fill type="solid"/>
              </v:shape>
            </v:group>
            <v:group style="position:absolute;left:5790;top:3593;width:10;height:20" coordorigin="5790,3593" coordsize="10,20">
              <v:shape style="position:absolute;left:5790;top:3593;width:10;height:20" coordorigin="5790,3593" coordsize="10,20" path="m5790,3612l5799,3612,5799,3593,5790,3593,5790,3612xe" filled="true" fillcolor="#000000" stroked="false">
                <v:path arrowok="t"/>
                <v:fill type="solid"/>
              </v:shape>
            </v:group>
            <v:group style="position:absolute;left:5790;top:3612;width:10;height:20" coordorigin="5790,3612" coordsize="10,20">
              <v:shape style="position:absolute;left:5790;top:3612;width:10;height:20" coordorigin="5790,3612" coordsize="10,20" path="m5790,3632l5799,3632,5799,3612,5790,3612,5790,3632xe" filled="true" fillcolor="#000000" stroked="false">
                <v:path arrowok="t"/>
                <v:fill type="solid"/>
              </v:shape>
            </v:group>
            <v:group style="position:absolute;left:5790;top:3632;width:10;height:20" coordorigin="5790,3632" coordsize="10,20">
              <v:shape style="position:absolute;left:5790;top:3632;width:10;height:20" coordorigin="5790,3632" coordsize="10,20" path="m5790,3651l5799,3651,5799,3632,5790,3632,5790,3651xe" filled="true" fillcolor="#000000" stroked="false">
                <v:path arrowok="t"/>
                <v:fill type="solid"/>
              </v:shape>
            </v:group>
            <v:group style="position:absolute;left:5790;top:3651;width:10;height:20" coordorigin="5790,3651" coordsize="10,20">
              <v:shape style="position:absolute;left:5790;top:3651;width:10;height:20" coordorigin="5790,3651" coordsize="10,20" path="m5790,3670l5799,3670,5799,3651,5790,3651,5790,3670xe" filled="true" fillcolor="#000000" stroked="false">
                <v:path arrowok="t"/>
                <v:fill type="solid"/>
              </v:shape>
            </v:group>
            <v:group style="position:absolute;left:5790;top:3670;width:10;height:20" coordorigin="5790,3670" coordsize="10,20">
              <v:shape style="position:absolute;left:5790;top:3670;width:10;height:20" coordorigin="5790,3670" coordsize="10,20" path="m5790,3689l5799,3689,5799,3670,5790,3670,5790,3689xe" filled="true" fillcolor="#000000" stroked="false">
                <v:path arrowok="t"/>
                <v:fill type="solid"/>
              </v:shape>
            </v:group>
            <v:group style="position:absolute;left:5790;top:3689;width:10;height:20" coordorigin="5790,3689" coordsize="10,20">
              <v:shape style="position:absolute;left:5790;top:3689;width:10;height:20" coordorigin="5790,3689" coordsize="10,20" path="m5790,3708l5799,3708,5799,3689,5790,3689,5790,3708xe" filled="true" fillcolor="#000000" stroked="false">
                <v:path arrowok="t"/>
                <v:fill type="solid"/>
              </v:shape>
            </v:group>
            <v:group style="position:absolute;left:5790;top:3708;width:10;height:20" coordorigin="5790,3708" coordsize="10,20">
              <v:shape style="position:absolute;left:5790;top:3708;width:10;height:20" coordorigin="5790,3708" coordsize="10,20" path="m5790,3728l5799,3728,5799,3708,5790,3708,5790,3728xe" filled="true" fillcolor="#000000" stroked="false">
                <v:path arrowok="t"/>
                <v:fill type="solid"/>
              </v:shape>
            </v:group>
            <v:group style="position:absolute;left:5790;top:3728;width:10;height:20" coordorigin="5790,3728" coordsize="10,20">
              <v:shape style="position:absolute;left:5790;top:3728;width:10;height:20" coordorigin="5790,3728" coordsize="10,20" path="m5790,3747l5799,3747,5799,3728,5790,3728,5790,3747xe" filled="true" fillcolor="#000000" stroked="false">
                <v:path arrowok="t"/>
                <v:fill type="solid"/>
              </v:shape>
              <v:shape style="position:absolute;left:5788;top:3776;width:2;height:10" type="#_x0000_t75" stroked="false">
                <v:imagedata r:id="rId556" o:title=""/>
              </v:shape>
            </v:group>
            <v:group style="position:absolute;left:5790;top:3804;width:10;height:20" coordorigin="5790,3804" coordsize="10,20">
              <v:shape style="position:absolute;left:5790;top:3804;width:10;height:20" coordorigin="5790,3804" coordsize="10,20" path="m5790,3824l5799,3824,5799,3804,5790,3804,5790,3824xe" filled="true" fillcolor="#000000" stroked="false">
                <v:path arrowok="t"/>
                <v:fill type="solid"/>
              </v:shape>
            </v:group>
            <v:group style="position:absolute;left:5790;top:3824;width:10;height:20" coordorigin="5790,3824" coordsize="10,20">
              <v:shape style="position:absolute;left:5790;top:3824;width:10;height:20" coordorigin="5790,3824" coordsize="10,20" path="m5790,3843l5799,3843,5799,3824,5790,3824,5790,3843xe" filled="true" fillcolor="#000000" stroked="false">
                <v:path arrowok="t"/>
                <v:fill type="solid"/>
              </v:shape>
            </v:group>
            <v:group style="position:absolute;left:5790;top:3843;width:10;height:20" coordorigin="5790,3843" coordsize="10,20">
              <v:shape style="position:absolute;left:5790;top:3843;width:10;height:20" coordorigin="5790,3843" coordsize="10,20" path="m5790,3862l5799,3862,5799,3843,5790,3843,5790,3862xe" filled="true" fillcolor="#000000" stroked="false">
                <v:path arrowok="t"/>
                <v:fill type="solid"/>
              </v:shape>
            </v:group>
            <v:group style="position:absolute;left:5790;top:3862;width:10;height:20" coordorigin="5790,3862" coordsize="10,20">
              <v:shape style="position:absolute;left:5790;top:3862;width:10;height:20" coordorigin="5790,3862" coordsize="10,20" path="m5790,3881l5799,3881,5799,3862,5790,3862,5790,3881xe" filled="true" fillcolor="#000000" stroked="false">
                <v:path arrowok="t"/>
                <v:fill type="solid"/>
              </v:shape>
            </v:group>
            <v:group style="position:absolute;left:5790;top:3881;width:10;height:20" coordorigin="5790,3881" coordsize="10,20">
              <v:shape style="position:absolute;left:5790;top:3881;width:10;height:20" coordorigin="5790,3881" coordsize="10,20" path="m5790,3900l5799,3900,5799,3881,5790,3881,5790,3900xe" filled="true" fillcolor="#000000" stroked="false">
                <v:path arrowok="t"/>
                <v:fill type="solid"/>
              </v:shape>
            </v:group>
            <v:group style="position:absolute;left:5790;top:3900;width:10;height:20" coordorigin="5790,3900" coordsize="10,20">
              <v:shape style="position:absolute;left:5790;top:3900;width:10;height:20" coordorigin="5790,3900" coordsize="10,20" path="m5790,3920l5799,3920,5799,3900,5790,3900,5790,3920xe" filled="true" fillcolor="#000000" stroked="false">
                <v:path arrowok="t"/>
                <v:fill type="solid"/>
              </v:shape>
            </v:group>
            <v:group style="position:absolute;left:5790;top:3920;width:10;height:20" coordorigin="5790,3920" coordsize="10,20">
              <v:shape style="position:absolute;left:5790;top:3920;width:10;height:20" coordorigin="5790,3920" coordsize="10,20" path="m5790,3939l5799,3939,5799,3920,5790,3920,5790,3939xe" filled="true" fillcolor="#000000" stroked="false">
                <v:path arrowok="t"/>
                <v:fill type="solid"/>
              </v:shape>
            </v:group>
            <v:group style="position:absolute;left:5790;top:3939;width:10;height:20" coordorigin="5790,3939" coordsize="10,20">
              <v:shape style="position:absolute;left:5790;top:3939;width:10;height:20" coordorigin="5790,3939" coordsize="10,20" path="m5790,3958l5799,3958,5799,3939,5790,3939,5790,3958xe" filled="true" fillcolor="#000000" stroked="false">
                <v:path arrowok="t"/>
                <v:fill type="solid"/>
              </v:shape>
            </v:group>
            <v:group style="position:absolute;left:5790;top:3958;width:10;height:20" coordorigin="5790,3958" coordsize="10,20">
              <v:shape style="position:absolute;left:5790;top:3958;width:10;height:20" coordorigin="5790,3958" coordsize="10,20" path="m5790,3977l5799,3977,5799,3958,5790,3958,5790,3977xe" filled="true" fillcolor="#000000" stroked="false">
                <v:path arrowok="t"/>
                <v:fill type="solid"/>
              </v:shape>
            </v:group>
            <v:group style="position:absolute;left:5790;top:3977;width:10;height:20" coordorigin="5790,3977" coordsize="10,20">
              <v:shape style="position:absolute;left:5790;top:3977;width:10;height:20" coordorigin="5790,3977" coordsize="10,20" path="m5790,3996l5799,3996,5799,3977,5790,3977,5790,3996xe" filled="true" fillcolor="#000000" stroked="false">
                <v:path arrowok="t"/>
                <v:fill type="solid"/>
              </v:shape>
            </v:group>
            <v:group style="position:absolute;left:5790;top:3996;width:10;height:20" coordorigin="5790,3996" coordsize="10,20">
              <v:shape style="position:absolute;left:5790;top:3996;width:10;height:20" coordorigin="5790,3996" coordsize="10,20" path="m5790,4016l5799,4016,5799,3996,5790,3996,5790,4016xe" filled="true" fillcolor="#000000" stroked="false">
                <v:path arrowok="t"/>
                <v:fill type="solid"/>
              </v:shape>
            </v:group>
            <v:group style="position:absolute;left:5790;top:4016;width:10;height:20" coordorigin="5790,4016" coordsize="10,20">
              <v:shape style="position:absolute;left:5790;top:4016;width:10;height:20" coordorigin="5790,4016" coordsize="10,20" path="m5790,4035l5799,4035,5799,4016,5790,4016,5790,4035xe" filled="true" fillcolor="#000000" stroked="false">
                <v:path arrowok="t"/>
                <v:fill type="solid"/>
              </v:shape>
            </v:group>
            <v:group style="position:absolute;left:5790;top:4035;width:10;height:20" coordorigin="5790,4035" coordsize="10,20">
              <v:shape style="position:absolute;left:5790;top:4035;width:10;height:20" coordorigin="5790,4035" coordsize="10,20" path="m5790,4054l5799,4054,5799,4035,5790,4035,5790,4054xe" filled="true" fillcolor="#000000" stroked="false">
                <v:path arrowok="t"/>
                <v:fill type="solid"/>
              </v:shape>
            </v:group>
            <v:group style="position:absolute;left:5790;top:4054;width:10;height:20" coordorigin="5790,4054" coordsize="10,20">
              <v:shape style="position:absolute;left:5790;top:4054;width:10;height:20" coordorigin="5790,4054" coordsize="10,20" path="m5790,4073l5799,4073,5799,4054,5790,4054,5790,4073xe" filled="true" fillcolor="#000000" stroked="false">
                <v:path arrowok="t"/>
                <v:fill type="solid"/>
              </v:shape>
            </v:group>
            <v:group style="position:absolute;left:5790;top:4073;width:10;height:20" coordorigin="5790,4073" coordsize="10,20">
              <v:shape style="position:absolute;left:5790;top:4073;width:10;height:20" coordorigin="5790,4073" coordsize="10,20" path="m5790,4092l5799,4092,5799,4073,5790,4073,5790,4092xe" filled="true" fillcolor="#000000" stroked="false">
                <v:path arrowok="t"/>
                <v:fill type="solid"/>
              </v:shape>
            </v:group>
            <v:group style="position:absolute;left:5790;top:4092;width:10;height:20" coordorigin="5790,4092" coordsize="10,20">
              <v:shape style="position:absolute;left:5790;top:4092;width:10;height:20" coordorigin="5790,4092" coordsize="10,20" path="m5790,4112l5799,4112,5799,4092,5790,4092,5790,4112xe" filled="true" fillcolor="#000000" stroked="false">
                <v:path arrowok="t"/>
                <v:fill type="solid"/>
              </v:shape>
            </v:group>
            <v:group style="position:absolute;left:5790;top:4112;width:10;height:20" coordorigin="5790,4112" coordsize="10,20">
              <v:shape style="position:absolute;left:5790;top:4112;width:10;height:20" coordorigin="5790,4112" coordsize="10,20" path="m5790,4131l5799,4131,5799,4112,5790,4112,5790,4131xe" filled="true" fillcolor="#000000" stroked="false">
                <v:path arrowok="t"/>
                <v:fill type="solid"/>
              </v:shape>
            </v:group>
            <v:group style="position:absolute;left:5790;top:4131;width:10;height:20" coordorigin="5790,4131" coordsize="10,20">
              <v:shape style="position:absolute;left:5790;top:4131;width:10;height:20" coordorigin="5790,4131" coordsize="10,20" path="m5790,4150l5799,4150,5799,4131,5790,4131,5790,4150xe" filled="true" fillcolor="#000000" stroked="false">
                <v:path arrowok="t"/>
                <v:fill type="solid"/>
              </v:shape>
              <v:shape style="position:absolute;left:5788;top:4180;width:2;height:10" type="#_x0000_t75" stroked="false">
                <v:imagedata r:id="rId556" o:title=""/>
              </v:shape>
            </v:group>
            <v:group style="position:absolute;left:5790;top:4209;width:10;height:20" coordorigin="5790,4209" coordsize="10,20">
              <v:shape style="position:absolute;left:5790;top:4209;width:10;height:20" coordorigin="5790,4209" coordsize="10,20" path="m5790,4228l5799,4228,5799,4209,5790,4209,5790,4228xe" filled="true" fillcolor="#000000" stroked="false">
                <v:path arrowok="t"/>
                <v:fill type="solid"/>
              </v:shape>
            </v:group>
            <v:group style="position:absolute;left:5790;top:4228;width:10;height:20" coordorigin="5790,4228" coordsize="10,20">
              <v:shape style="position:absolute;left:5790;top:4228;width:10;height:20" coordorigin="5790,4228" coordsize="10,20" path="m5790,4248l5799,4248,5799,4228,5790,4228,5790,4248xe" filled="true" fillcolor="#000000" stroked="false">
                <v:path arrowok="t"/>
                <v:fill type="solid"/>
              </v:shape>
            </v:group>
            <v:group style="position:absolute;left:5790;top:4248;width:10;height:20" coordorigin="5790,4248" coordsize="10,20">
              <v:shape style="position:absolute;left:5790;top:4248;width:10;height:20" coordorigin="5790,4248" coordsize="10,20" path="m5790,4267l5799,4267,5799,4248,5790,4248,5790,4267xe" filled="true" fillcolor="#000000" stroked="false">
                <v:path arrowok="t"/>
                <v:fill type="solid"/>
              </v:shape>
            </v:group>
            <v:group style="position:absolute;left:5790;top:4267;width:10;height:20" coordorigin="5790,4267" coordsize="10,20">
              <v:shape style="position:absolute;left:5790;top:4267;width:10;height:20" coordorigin="5790,4267" coordsize="10,20" path="m5790,4286l5799,4286,5799,4267,5790,4267,5790,4286xe" filled="true" fillcolor="#000000" stroked="false">
                <v:path arrowok="t"/>
                <v:fill type="solid"/>
              </v:shape>
            </v:group>
            <v:group style="position:absolute;left:5790;top:4286;width:10;height:20" coordorigin="5790,4286" coordsize="10,20">
              <v:shape style="position:absolute;left:5790;top:4286;width:10;height:20" coordorigin="5790,4286" coordsize="10,20" path="m5790,4305l5799,4305,5799,4286,5790,4286,5790,4305xe" filled="true" fillcolor="#000000" stroked="false">
                <v:path arrowok="t"/>
                <v:fill type="solid"/>
              </v:shape>
            </v:group>
            <v:group style="position:absolute;left:5790;top:4305;width:10;height:20" coordorigin="5790,4305" coordsize="10,20">
              <v:shape style="position:absolute;left:5790;top:4305;width:10;height:20" coordorigin="5790,4305" coordsize="10,20" path="m5790,4324l5799,4324,5799,4305,5790,4305,5790,4324xe" filled="true" fillcolor="#000000" stroked="false">
                <v:path arrowok="t"/>
                <v:fill type="solid"/>
              </v:shape>
            </v:group>
            <v:group style="position:absolute;left:5790;top:4324;width:10;height:20" coordorigin="5790,4324" coordsize="10,20">
              <v:shape style="position:absolute;left:5790;top:4324;width:10;height:20" coordorigin="5790,4324" coordsize="10,20" path="m5790,4344l5799,4344,5799,4324,5790,4324,5790,4344xe" filled="true" fillcolor="#000000" stroked="false">
                <v:path arrowok="t"/>
                <v:fill type="solid"/>
              </v:shape>
            </v:group>
            <v:group style="position:absolute;left:5790;top:4344;width:10;height:20" coordorigin="5790,4344" coordsize="10,20">
              <v:shape style="position:absolute;left:5790;top:4344;width:10;height:20" coordorigin="5790,4344" coordsize="10,20" path="m5790,4363l5799,4363,5799,4344,5790,4344,5790,4363xe" filled="true" fillcolor="#000000" stroked="false">
                <v:path arrowok="t"/>
                <v:fill type="solid"/>
              </v:shape>
            </v:group>
            <v:group style="position:absolute;left:5790;top:4363;width:10;height:20" coordorigin="5790,4363" coordsize="10,20">
              <v:shape style="position:absolute;left:5790;top:4363;width:10;height:20" coordorigin="5790,4363" coordsize="10,20" path="m5790,4382l5799,4382,5799,4363,5790,4363,5790,4382xe" filled="true" fillcolor="#000000" stroked="false">
                <v:path arrowok="t"/>
                <v:fill type="solid"/>
              </v:shape>
            </v:group>
            <v:group style="position:absolute;left:5790;top:4382;width:10;height:20" coordorigin="5790,4382" coordsize="10,20">
              <v:shape style="position:absolute;left:5790;top:4382;width:10;height:20" coordorigin="5790,4382" coordsize="10,20" path="m5790,4401l5799,4401,5799,4382,5790,4382,5790,4401xe" filled="true" fillcolor="#000000" stroked="false">
                <v:path arrowok="t"/>
                <v:fill type="solid"/>
              </v:shape>
            </v:group>
            <v:group style="position:absolute;left:5790;top:4401;width:10;height:20" coordorigin="5790,4401" coordsize="10,20">
              <v:shape style="position:absolute;left:5790;top:4401;width:10;height:20" coordorigin="5790,4401" coordsize="10,20" path="m5790,4420l5799,4420,5799,4401,5790,4401,5790,4420xe" filled="true" fillcolor="#000000" stroked="false">
                <v:path arrowok="t"/>
                <v:fill type="solid"/>
              </v:shape>
            </v:group>
            <v:group style="position:absolute;left:5790;top:4420;width:10;height:20" coordorigin="5790,4420" coordsize="10,20">
              <v:shape style="position:absolute;left:5790;top:4420;width:10;height:20" coordorigin="5790,4420" coordsize="10,20" path="m5790,4440l5799,4440,5799,4420,5790,4420,5790,4440xe" filled="true" fillcolor="#000000" stroked="false">
                <v:path arrowok="t"/>
                <v:fill type="solid"/>
              </v:shape>
            </v:group>
            <v:group style="position:absolute;left:5790;top:4440;width:10;height:20" coordorigin="5790,4440" coordsize="10,20">
              <v:shape style="position:absolute;left:5790;top:4440;width:10;height:20" coordorigin="5790,4440" coordsize="10,20" path="m5790,4459l5799,4459,5799,4440,5790,4440,5790,4459xe" filled="true" fillcolor="#000000" stroked="false">
                <v:path arrowok="t"/>
                <v:fill type="solid"/>
              </v:shape>
            </v:group>
            <v:group style="position:absolute;left:5790;top:4459;width:10;height:20" coordorigin="5790,4459" coordsize="10,20">
              <v:shape style="position:absolute;left:5790;top:4459;width:10;height:20" coordorigin="5790,4459" coordsize="10,20" path="m5790,4478l5799,4478,5799,4459,5790,4459,5790,4478xe" filled="true" fillcolor="#000000" stroked="false">
                <v:path arrowok="t"/>
                <v:fill type="solid"/>
              </v:shape>
            </v:group>
            <v:group style="position:absolute;left:5790;top:4478;width:10;height:20" coordorigin="5790,4478" coordsize="10,20">
              <v:shape style="position:absolute;left:5790;top:4478;width:10;height:20" coordorigin="5790,4478" coordsize="10,20" path="m5790,4497l5799,4497,5799,4478,5790,4478,5790,4497xe" filled="true" fillcolor="#000000" stroked="false">
                <v:path arrowok="t"/>
                <v:fill type="solid"/>
              </v:shape>
            </v:group>
            <v:group style="position:absolute;left:5790;top:4497;width:10;height:20" coordorigin="5790,4497" coordsize="10,20">
              <v:shape style="position:absolute;left:5790;top:4497;width:10;height:20" coordorigin="5790,4497" coordsize="10,20" path="m5790,4516l5799,4516,5799,4497,5790,4497,5790,4516xe" filled="true" fillcolor="#000000" stroked="false">
                <v:path arrowok="t"/>
                <v:fill type="solid"/>
              </v:shape>
            </v:group>
            <v:group style="position:absolute;left:5790;top:4516;width:10;height:20" coordorigin="5790,4516" coordsize="10,20">
              <v:shape style="position:absolute;left:5790;top:4516;width:10;height:20" coordorigin="5790,4516" coordsize="10,20" path="m5790,4536l5799,4536,5799,4516,5790,4516,5790,4536xe" filled="true" fillcolor="#000000" stroked="false">
                <v:path arrowok="t"/>
                <v:fill type="solid"/>
              </v:shape>
            </v:group>
            <v:group style="position:absolute;left:5790;top:4536;width:10;height:20" coordorigin="5790,4536" coordsize="10,20">
              <v:shape style="position:absolute;left:5790;top:4536;width:10;height:20" coordorigin="5790,4536" coordsize="10,20" path="m5790,4555l5799,4555,5799,4536,5790,4536,5790,4555xe" filled="true" fillcolor="#000000" stroked="false">
                <v:path arrowok="t"/>
                <v:fill type="solid"/>
              </v:shape>
              <v:shape style="position:absolute;left:5788;top:4585;width:2;height:10" type="#_x0000_t75" stroked="false">
                <v:imagedata r:id="rId556" o:title=""/>
              </v:shape>
            </v:group>
            <w10:wrap type="none"/>
          </v:group>
        </w:pict>
      </w:r>
      <w:r>
        <w:rPr/>
        <w:pict>
          <v:shape style="position:absolute;margin-left:55.139999pt;margin-top:46.403671pt;width:485.1pt;height:214.95pt;mso-position-horizontal-relative:page;mso-position-vertical-relative:paragraph;z-index:1847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692"/>
                    <w:gridCol w:w="5010"/>
                  </w:tblGrid>
                  <w:tr>
                    <w:trPr>
                      <w:trHeight w:val="413" w:hRule="exact"/>
                    </w:trPr>
                    <w:tc>
                      <w:tcPr>
                        <w:tcW w:w="4692" w:type="dxa"/>
                        <w:tcBorders>
                          <w:top w:val="single" w:sz="12" w:space="0" w:color="000000"/>
                          <w:left w:val="nil" w:sz="6" w:space="0" w:color="auto"/>
                          <w:bottom w:val="single" w:sz="4" w:space="0" w:color="000000"/>
                          <w:right w:val="nil" w:sz="6" w:space="0" w:color="auto"/>
                        </w:tcBorders>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5010" w:type="dxa"/>
                        <w:tcBorders>
                          <w:top w:val="single" w:sz="12" w:space="0" w:color="000000"/>
                          <w:left w:val="nil" w:sz="6" w:space="0" w:color="auto"/>
                          <w:bottom w:val="single" w:sz="4" w:space="0" w:color="000000"/>
                          <w:right w:val="nil" w:sz="6" w:space="0" w:color="auto"/>
                        </w:tcBorders>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b/>
                            <w:bCs/>
                            <w:sz w:val="18"/>
                            <w:szCs w:val="18"/>
                          </w:rPr>
                          <w:t>本期发生额</w:t>
                        </w:r>
                        <w:r>
                          <w:rPr>
                            <w:rFonts w:ascii="宋体" w:hAnsi="宋体" w:cs="宋体" w:eastAsia="宋体" w:hint="default"/>
                            <w:sz w:val="18"/>
                            <w:szCs w:val="18"/>
                          </w:rPr>
                        </w:r>
                      </w:p>
                    </w:tc>
                  </w:tr>
                  <w:tr>
                    <w:trPr>
                      <w:trHeight w:val="404" w:hRule="exact"/>
                    </w:trPr>
                    <w:tc>
                      <w:tcPr>
                        <w:tcW w:w="4692" w:type="dxa"/>
                        <w:tcBorders>
                          <w:top w:val="single" w:sz="4" w:space="0" w:color="000000"/>
                          <w:left w:val="nil" w:sz="6" w:space="0" w:color="auto"/>
                          <w:bottom w:val="single" w:sz="4" w:space="0" w:color="000000"/>
                          <w:right w:val="nil" w:sz="6" w:space="0" w:color="auto"/>
                        </w:tcBorders>
                      </w:tcPr>
                      <w:p>
                        <w:pPr>
                          <w:pStyle w:val="TableParagraph"/>
                          <w:spacing w:line="240" w:lineRule="auto" w:before="50"/>
                          <w:ind w:left="31"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5010" w:type="dxa"/>
                        <w:tcBorders>
                          <w:top w:val="single" w:sz="4" w:space="0" w:color="000000"/>
                          <w:left w:val="nil" w:sz="6" w:space="0" w:color="auto"/>
                          <w:bottom w:val="single" w:sz="4" w:space="0" w:color="000000"/>
                          <w:right w:val="nil" w:sz="6" w:space="0" w:color="auto"/>
                        </w:tcBorders>
                      </w:tcPr>
                      <w:p>
                        <w:pPr>
                          <w:pStyle w:val="TableParagraph"/>
                          <w:spacing w:line="240" w:lineRule="auto" w:before="88"/>
                          <w:ind w:right="28"/>
                          <w:jc w:val="right"/>
                          <w:rPr>
                            <w:rFonts w:ascii="Times New Roman" w:hAnsi="Times New Roman" w:cs="Times New Roman" w:eastAsia="Times New Roman" w:hint="default"/>
                            <w:sz w:val="18"/>
                            <w:szCs w:val="18"/>
                          </w:rPr>
                        </w:pPr>
                        <w:r>
                          <w:rPr>
                            <w:rFonts w:ascii="Times New Roman"/>
                            <w:spacing w:val="-1"/>
                            <w:sz w:val="18"/>
                          </w:rPr>
                          <w:t>316,219,849.63</w:t>
                        </w:r>
                      </w:p>
                    </w:tc>
                  </w:tr>
                  <w:tr>
                    <w:trPr>
                      <w:trHeight w:val="404" w:hRule="exact"/>
                    </w:trPr>
                    <w:tc>
                      <w:tcPr>
                        <w:tcW w:w="4692" w:type="dxa"/>
                        <w:tcBorders>
                          <w:top w:val="single" w:sz="4" w:space="0" w:color="000000"/>
                          <w:left w:val="nil" w:sz="6" w:space="0" w:color="auto"/>
                          <w:bottom w:val="single" w:sz="4" w:space="0" w:color="000000"/>
                          <w:right w:val="nil" w:sz="6" w:space="0" w:color="auto"/>
                        </w:tcBorders>
                      </w:tcPr>
                      <w:p>
                        <w:pPr>
                          <w:pStyle w:val="TableParagraph"/>
                          <w:spacing w:line="240" w:lineRule="auto" w:before="50"/>
                          <w:ind w:left="31" w:right="0"/>
                          <w:jc w:val="left"/>
                          <w:rPr>
                            <w:rFonts w:ascii="宋体" w:hAnsi="宋体" w:cs="宋体" w:eastAsia="宋体" w:hint="default"/>
                            <w:sz w:val="18"/>
                            <w:szCs w:val="18"/>
                          </w:rPr>
                        </w:pPr>
                        <w:r>
                          <w:rPr>
                            <w:rFonts w:ascii="宋体" w:hAnsi="宋体" w:cs="宋体" w:eastAsia="宋体" w:hint="default"/>
                            <w:sz w:val="18"/>
                            <w:szCs w:val="18"/>
                          </w:rPr>
                          <w:t>按法定</w:t>
                        </w:r>
                        <w:r>
                          <w:rPr>
                            <w:rFonts w:ascii="Times New Roman" w:hAnsi="Times New Roman" w:cs="Times New Roman" w:eastAsia="Times New Roman" w:hint="default"/>
                            <w:sz w:val="18"/>
                            <w:szCs w:val="18"/>
                          </w:rPr>
                          <w:t>/</w:t>
                        </w:r>
                        <w:r>
                          <w:rPr>
                            <w:rFonts w:ascii="宋体" w:hAnsi="宋体" w:cs="宋体" w:eastAsia="宋体" w:hint="default"/>
                            <w:sz w:val="18"/>
                            <w:szCs w:val="18"/>
                          </w:rPr>
                          <w:t>适用税率计算的所得税费用</w:t>
                        </w:r>
                      </w:p>
                    </w:tc>
                    <w:tc>
                      <w:tcPr>
                        <w:tcW w:w="5010" w:type="dxa"/>
                        <w:tcBorders>
                          <w:top w:val="single" w:sz="4" w:space="0" w:color="000000"/>
                          <w:left w:val="nil" w:sz="6" w:space="0" w:color="auto"/>
                          <w:bottom w:val="single" w:sz="4" w:space="0" w:color="000000"/>
                          <w:right w:val="nil" w:sz="6" w:space="0" w:color="auto"/>
                        </w:tcBorders>
                      </w:tcPr>
                      <w:p>
                        <w:pPr>
                          <w:pStyle w:val="TableParagraph"/>
                          <w:spacing w:line="240" w:lineRule="auto" w:before="88"/>
                          <w:ind w:right="28"/>
                          <w:jc w:val="right"/>
                          <w:rPr>
                            <w:rFonts w:ascii="Times New Roman" w:hAnsi="Times New Roman" w:cs="Times New Roman" w:eastAsia="Times New Roman" w:hint="default"/>
                            <w:sz w:val="18"/>
                            <w:szCs w:val="18"/>
                          </w:rPr>
                        </w:pPr>
                        <w:r>
                          <w:rPr>
                            <w:rFonts w:ascii="Times New Roman"/>
                            <w:spacing w:val="-1"/>
                            <w:sz w:val="18"/>
                          </w:rPr>
                          <w:t>79,054,962.40</w:t>
                        </w:r>
                      </w:p>
                    </w:tc>
                  </w:tr>
                  <w:tr>
                    <w:trPr>
                      <w:trHeight w:val="403" w:hRule="exact"/>
                    </w:trPr>
                    <w:tc>
                      <w:tcPr>
                        <w:tcW w:w="4692" w:type="dxa"/>
                        <w:tcBorders>
                          <w:top w:val="single" w:sz="4" w:space="0" w:color="000000"/>
                          <w:left w:val="nil" w:sz="6" w:space="0" w:color="auto"/>
                          <w:bottom w:val="single" w:sz="4" w:space="0" w:color="000000"/>
                          <w:right w:val="nil" w:sz="6" w:space="0" w:color="auto"/>
                        </w:tcBorders>
                      </w:tcPr>
                      <w:p>
                        <w:pPr>
                          <w:pStyle w:val="TableParagraph"/>
                          <w:spacing w:line="240" w:lineRule="auto" w:before="50"/>
                          <w:ind w:left="31" w:right="0"/>
                          <w:jc w:val="left"/>
                          <w:rPr>
                            <w:rFonts w:ascii="宋体" w:hAnsi="宋体" w:cs="宋体" w:eastAsia="宋体" w:hint="default"/>
                            <w:sz w:val="18"/>
                            <w:szCs w:val="18"/>
                          </w:rPr>
                        </w:pPr>
                        <w:r>
                          <w:rPr>
                            <w:rFonts w:ascii="宋体" w:hAnsi="宋体" w:cs="宋体" w:eastAsia="宋体" w:hint="default"/>
                            <w:sz w:val="18"/>
                            <w:szCs w:val="18"/>
                          </w:rPr>
                          <w:t>子公司适用不同税率的影响</w:t>
                        </w:r>
                      </w:p>
                    </w:tc>
                    <w:tc>
                      <w:tcPr>
                        <w:tcW w:w="5010" w:type="dxa"/>
                        <w:tcBorders>
                          <w:top w:val="single" w:sz="4" w:space="0" w:color="000000"/>
                          <w:left w:val="nil" w:sz="6" w:space="0" w:color="auto"/>
                          <w:bottom w:val="single" w:sz="4" w:space="0" w:color="000000"/>
                          <w:right w:val="nil" w:sz="6" w:space="0" w:color="auto"/>
                        </w:tcBorders>
                      </w:tcPr>
                      <w:p>
                        <w:pPr>
                          <w:pStyle w:val="TableParagraph"/>
                          <w:spacing w:line="240" w:lineRule="auto" w:before="88"/>
                          <w:ind w:right="28"/>
                          <w:jc w:val="right"/>
                          <w:rPr>
                            <w:rFonts w:ascii="Times New Roman" w:hAnsi="Times New Roman" w:cs="Times New Roman" w:eastAsia="Times New Roman" w:hint="default"/>
                            <w:sz w:val="18"/>
                            <w:szCs w:val="18"/>
                          </w:rPr>
                        </w:pPr>
                        <w:r>
                          <w:rPr>
                            <w:rFonts w:ascii="Times New Roman"/>
                            <w:spacing w:val="-1"/>
                            <w:sz w:val="18"/>
                          </w:rPr>
                          <w:t>-49,881,997.81</w:t>
                        </w:r>
                      </w:p>
                    </w:tc>
                  </w:tr>
                  <w:tr>
                    <w:trPr>
                      <w:trHeight w:val="404" w:hRule="exact"/>
                    </w:trPr>
                    <w:tc>
                      <w:tcPr>
                        <w:tcW w:w="4692" w:type="dxa"/>
                        <w:tcBorders>
                          <w:top w:val="single" w:sz="4" w:space="0" w:color="000000"/>
                          <w:left w:val="nil" w:sz="6" w:space="0" w:color="auto"/>
                          <w:bottom w:val="single" w:sz="4" w:space="0" w:color="000000"/>
                          <w:right w:val="nil" w:sz="6" w:space="0" w:color="auto"/>
                        </w:tcBorders>
                      </w:tcPr>
                      <w:p>
                        <w:pPr>
                          <w:pStyle w:val="TableParagraph"/>
                          <w:spacing w:line="240" w:lineRule="auto" w:before="50"/>
                          <w:ind w:left="31" w:right="0"/>
                          <w:jc w:val="left"/>
                          <w:rPr>
                            <w:rFonts w:ascii="宋体" w:hAnsi="宋体" w:cs="宋体" w:eastAsia="宋体" w:hint="default"/>
                            <w:sz w:val="18"/>
                            <w:szCs w:val="18"/>
                          </w:rPr>
                        </w:pPr>
                        <w:r>
                          <w:rPr>
                            <w:rFonts w:ascii="宋体" w:hAnsi="宋体" w:cs="宋体" w:eastAsia="宋体" w:hint="default"/>
                            <w:sz w:val="18"/>
                            <w:szCs w:val="18"/>
                          </w:rPr>
                          <w:t>调整以前期间所得税的影响</w:t>
                        </w:r>
                      </w:p>
                    </w:tc>
                    <w:tc>
                      <w:tcPr>
                        <w:tcW w:w="5010" w:type="dxa"/>
                        <w:tcBorders>
                          <w:top w:val="single" w:sz="4" w:space="0" w:color="000000"/>
                          <w:left w:val="nil" w:sz="6" w:space="0" w:color="auto"/>
                          <w:bottom w:val="single" w:sz="4" w:space="0" w:color="000000"/>
                          <w:right w:val="nil" w:sz="6" w:space="0" w:color="auto"/>
                        </w:tcBorders>
                      </w:tcPr>
                      <w:p>
                        <w:pPr>
                          <w:pStyle w:val="TableParagraph"/>
                          <w:spacing w:line="240" w:lineRule="auto" w:before="88"/>
                          <w:ind w:right="28"/>
                          <w:jc w:val="right"/>
                          <w:rPr>
                            <w:rFonts w:ascii="Times New Roman" w:hAnsi="Times New Roman" w:cs="Times New Roman" w:eastAsia="Times New Roman" w:hint="default"/>
                            <w:sz w:val="18"/>
                            <w:szCs w:val="18"/>
                          </w:rPr>
                        </w:pPr>
                        <w:r>
                          <w:rPr>
                            <w:rFonts w:ascii="Times New Roman"/>
                            <w:sz w:val="18"/>
                          </w:rPr>
                          <w:t>481,733.90</w:t>
                        </w:r>
                      </w:p>
                    </w:tc>
                  </w:tr>
                  <w:tr>
                    <w:trPr>
                      <w:trHeight w:val="404" w:hRule="exact"/>
                    </w:trPr>
                    <w:tc>
                      <w:tcPr>
                        <w:tcW w:w="4692" w:type="dxa"/>
                        <w:tcBorders>
                          <w:top w:val="single" w:sz="4" w:space="0" w:color="000000"/>
                          <w:left w:val="nil" w:sz="6" w:space="0" w:color="auto"/>
                          <w:bottom w:val="single" w:sz="4" w:space="0" w:color="000000"/>
                          <w:right w:val="nil" w:sz="6" w:space="0" w:color="auto"/>
                        </w:tcBorders>
                      </w:tcPr>
                      <w:p>
                        <w:pPr>
                          <w:pStyle w:val="TableParagraph"/>
                          <w:spacing w:line="240" w:lineRule="auto" w:before="50"/>
                          <w:ind w:left="31" w:right="0"/>
                          <w:jc w:val="left"/>
                          <w:rPr>
                            <w:rFonts w:ascii="宋体" w:hAnsi="宋体" w:cs="宋体" w:eastAsia="宋体" w:hint="default"/>
                            <w:sz w:val="18"/>
                            <w:szCs w:val="18"/>
                          </w:rPr>
                        </w:pPr>
                        <w:r>
                          <w:rPr>
                            <w:rFonts w:ascii="宋体" w:hAnsi="宋体" w:cs="宋体" w:eastAsia="宋体" w:hint="default"/>
                            <w:sz w:val="18"/>
                            <w:szCs w:val="18"/>
                          </w:rPr>
                          <w:t>非应税收入的影响</w:t>
                        </w:r>
                      </w:p>
                    </w:tc>
                    <w:tc>
                      <w:tcPr>
                        <w:tcW w:w="5010" w:type="dxa"/>
                        <w:tcBorders>
                          <w:top w:val="single" w:sz="4" w:space="0" w:color="000000"/>
                          <w:left w:val="nil" w:sz="6" w:space="0" w:color="auto"/>
                          <w:bottom w:val="single" w:sz="4" w:space="0" w:color="000000"/>
                          <w:right w:val="nil" w:sz="6" w:space="0" w:color="auto"/>
                        </w:tcBorders>
                      </w:tcPr>
                      <w:p>
                        <w:pPr>
                          <w:pStyle w:val="TableParagraph"/>
                          <w:spacing w:line="240" w:lineRule="auto" w:before="88"/>
                          <w:ind w:right="28"/>
                          <w:jc w:val="right"/>
                          <w:rPr>
                            <w:rFonts w:ascii="Times New Roman" w:hAnsi="Times New Roman" w:cs="Times New Roman" w:eastAsia="Times New Roman" w:hint="default"/>
                            <w:sz w:val="18"/>
                            <w:szCs w:val="18"/>
                          </w:rPr>
                        </w:pPr>
                        <w:r>
                          <w:rPr>
                            <w:rFonts w:ascii="Times New Roman"/>
                            <w:w w:val="95"/>
                            <w:sz w:val="18"/>
                          </w:rPr>
                          <w:t>-443,594.29</w:t>
                        </w:r>
                        <w:r>
                          <w:rPr>
                            <w:rFonts w:ascii="Times New Roman"/>
                            <w:sz w:val="18"/>
                          </w:rPr>
                        </w:r>
                      </w:p>
                    </w:tc>
                  </w:tr>
                  <w:tr>
                    <w:trPr>
                      <w:trHeight w:val="403" w:hRule="exact"/>
                    </w:trPr>
                    <w:tc>
                      <w:tcPr>
                        <w:tcW w:w="4692" w:type="dxa"/>
                        <w:tcBorders>
                          <w:top w:val="single" w:sz="4" w:space="0" w:color="000000"/>
                          <w:left w:val="nil" w:sz="6" w:space="0" w:color="auto"/>
                          <w:bottom w:val="single" w:sz="4" w:space="0" w:color="000000"/>
                          <w:right w:val="nil" w:sz="6" w:space="0" w:color="auto"/>
                        </w:tcBorders>
                      </w:tcPr>
                      <w:p>
                        <w:pPr>
                          <w:pStyle w:val="TableParagraph"/>
                          <w:spacing w:line="240" w:lineRule="auto" w:before="50"/>
                          <w:ind w:left="31" w:right="0"/>
                          <w:jc w:val="left"/>
                          <w:rPr>
                            <w:rFonts w:ascii="宋体" w:hAnsi="宋体" w:cs="宋体" w:eastAsia="宋体" w:hint="default"/>
                            <w:sz w:val="18"/>
                            <w:szCs w:val="18"/>
                          </w:rPr>
                        </w:pPr>
                        <w:r>
                          <w:rPr>
                            <w:rFonts w:ascii="宋体" w:hAnsi="宋体" w:cs="宋体" w:eastAsia="宋体" w:hint="default"/>
                            <w:sz w:val="18"/>
                            <w:szCs w:val="18"/>
                          </w:rPr>
                          <w:t>不可抵扣的成本、费用和损失的影响</w:t>
                        </w:r>
                      </w:p>
                    </w:tc>
                    <w:tc>
                      <w:tcPr>
                        <w:tcW w:w="5010" w:type="dxa"/>
                        <w:tcBorders>
                          <w:top w:val="single" w:sz="4" w:space="0" w:color="000000"/>
                          <w:left w:val="nil" w:sz="6" w:space="0" w:color="auto"/>
                          <w:bottom w:val="single" w:sz="4" w:space="0" w:color="000000"/>
                          <w:right w:val="nil" w:sz="6" w:space="0" w:color="auto"/>
                        </w:tcBorders>
                      </w:tcPr>
                      <w:p>
                        <w:pPr>
                          <w:pStyle w:val="TableParagraph"/>
                          <w:spacing w:line="240" w:lineRule="auto" w:before="88"/>
                          <w:ind w:right="28"/>
                          <w:jc w:val="right"/>
                          <w:rPr>
                            <w:rFonts w:ascii="Times New Roman" w:hAnsi="Times New Roman" w:cs="Times New Roman" w:eastAsia="Times New Roman" w:hint="default"/>
                            <w:sz w:val="18"/>
                            <w:szCs w:val="18"/>
                          </w:rPr>
                        </w:pPr>
                        <w:r>
                          <w:rPr>
                            <w:rFonts w:ascii="Times New Roman"/>
                            <w:spacing w:val="-1"/>
                            <w:sz w:val="18"/>
                          </w:rPr>
                          <w:t>3,846,314.67</w:t>
                        </w:r>
                      </w:p>
                    </w:tc>
                  </w:tr>
                  <w:tr>
                    <w:trPr>
                      <w:trHeight w:val="405" w:hRule="exact"/>
                    </w:trPr>
                    <w:tc>
                      <w:tcPr>
                        <w:tcW w:w="4692" w:type="dxa"/>
                        <w:tcBorders>
                          <w:top w:val="single" w:sz="4" w:space="0" w:color="000000"/>
                          <w:left w:val="nil" w:sz="6" w:space="0" w:color="auto"/>
                          <w:bottom w:val="single" w:sz="4" w:space="0" w:color="000000"/>
                          <w:right w:val="nil" w:sz="6" w:space="0" w:color="auto"/>
                        </w:tcBorders>
                      </w:tcPr>
                      <w:p>
                        <w:pPr>
                          <w:pStyle w:val="TableParagraph"/>
                          <w:spacing w:line="240" w:lineRule="auto" w:before="50"/>
                          <w:ind w:left="31" w:right="0"/>
                          <w:jc w:val="left"/>
                          <w:rPr>
                            <w:rFonts w:ascii="宋体" w:hAnsi="宋体" w:cs="宋体" w:eastAsia="宋体" w:hint="default"/>
                            <w:sz w:val="18"/>
                            <w:szCs w:val="18"/>
                          </w:rPr>
                        </w:pPr>
                        <w:r>
                          <w:rPr>
                            <w:rFonts w:ascii="宋体" w:hAnsi="宋体" w:cs="宋体" w:eastAsia="宋体" w:hint="default"/>
                            <w:sz w:val="18"/>
                            <w:szCs w:val="18"/>
                          </w:rPr>
                          <w:t>加计扣除的影响</w:t>
                        </w:r>
                      </w:p>
                    </w:tc>
                    <w:tc>
                      <w:tcPr>
                        <w:tcW w:w="5010" w:type="dxa"/>
                        <w:tcBorders>
                          <w:top w:val="single" w:sz="4" w:space="0" w:color="000000"/>
                          <w:left w:val="nil" w:sz="6" w:space="0" w:color="auto"/>
                          <w:bottom w:val="single" w:sz="4" w:space="0" w:color="000000"/>
                          <w:right w:val="nil" w:sz="6" w:space="0" w:color="auto"/>
                        </w:tcBorders>
                      </w:tcPr>
                      <w:p>
                        <w:pPr>
                          <w:pStyle w:val="TableParagraph"/>
                          <w:spacing w:line="240" w:lineRule="auto" w:before="88"/>
                          <w:ind w:right="28"/>
                          <w:jc w:val="right"/>
                          <w:rPr>
                            <w:rFonts w:ascii="Times New Roman" w:hAnsi="Times New Roman" w:cs="Times New Roman" w:eastAsia="Times New Roman" w:hint="default"/>
                            <w:sz w:val="18"/>
                            <w:szCs w:val="18"/>
                          </w:rPr>
                        </w:pPr>
                        <w:r>
                          <w:rPr>
                            <w:rFonts w:ascii="Times New Roman"/>
                            <w:spacing w:val="-1"/>
                            <w:sz w:val="18"/>
                          </w:rPr>
                          <w:t>-1,699,695.38</w:t>
                        </w:r>
                      </w:p>
                    </w:tc>
                  </w:tr>
                  <w:tr>
                    <w:trPr>
                      <w:trHeight w:val="404" w:hRule="exact"/>
                    </w:trPr>
                    <w:tc>
                      <w:tcPr>
                        <w:tcW w:w="4692" w:type="dxa"/>
                        <w:tcBorders>
                          <w:top w:val="single" w:sz="4" w:space="0" w:color="000000"/>
                          <w:left w:val="nil" w:sz="6" w:space="0" w:color="auto"/>
                          <w:bottom w:val="single" w:sz="4" w:space="0" w:color="000000"/>
                          <w:right w:val="nil" w:sz="6" w:space="0" w:color="auto"/>
                        </w:tcBorders>
                      </w:tcPr>
                      <w:p>
                        <w:pPr>
                          <w:pStyle w:val="TableParagraph"/>
                          <w:spacing w:line="240" w:lineRule="auto" w:before="50"/>
                          <w:ind w:left="31" w:right="0"/>
                          <w:jc w:val="left"/>
                          <w:rPr>
                            <w:rFonts w:ascii="宋体" w:hAnsi="宋体" w:cs="宋体" w:eastAsia="宋体" w:hint="default"/>
                            <w:sz w:val="18"/>
                            <w:szCs w:val="18"/>
                          </w:rPr>
                        </w:pPr>
                        <w:r>
                          <w:rPr>
                            <w:rFonts w:ascii="宋体" w:hAnsi="宋体" w:cs="宋体" w:eastAsia="宋体" w:hint="default"/>
                            <w:sz w:val="18"/>
                            <w:szCs w:val="18"/>
                          </w:rPr>
                          <w:t>使用前期未确认递延所得税资产的可抵扣亏损的影响</w:t>
                        </w:r>
                      </w:p>
                    </w:tc>
                    <w:tc>
                      <w:tcPr>
                        <w:tcW w:w="5010" w:type="dxa"/>
                        <w:tcBorders>
                          <w:top w:val="single" w:sz="4" w:space="0" w:color="000000"/>
                          <w:left w:val="nil" w:sz="6" w:space="0" w:color="auto"/>
                          <w:bottom w:val="single" w:sz="4" w:space="0" w:color="000000"/>
                          <w:right w:val="nil" w:sz="6" w:space="0" w:color="auto"/>
                        </w:tcBorders>
                      </w:tcPr>
                      <w:p>
                        <w:pPr>
                          <w:pStyle w:val="TableParagraph"/>
                          <w:spacing w:line="240" w:lineRule="auto" w:before="88"/>
                          <w:ind w:right="28"/>
                          <w:jc w:val="right"/>
                          <w:rPr>
                            <w:rFonts w:ascii="Times New Roman" w:hAnsi="Times New Roman" w:cs="Times New Roman" w:eastAsia="Times New Roman" w:hint="default"/>
                            <w:sz w:val="18"/>
                            <w:szCs w:val="18"/>
                          </w:rPr>
                        </w:pPr>
                        <w:r>
                          <w:rPr>
                            <w:rFonts w:ascii="Times New Roman"/>
                            <w:w w:val="95"/>
                            <w:sz w:val="18"/>
                          </w:rPr>
                          <w:t>-660,508.81</w:t>
                        </w:r>
                        <w:r>
                          <w:rPr>
                            <w:rFonts w:ascii="Times New Roman"/>
                            <w:sz w:val="18"/>
                          </w:rPr>
                        </w:r>
                      </w:p>
                    </w:tc>
                  </w:tr>
                  <w:tr>
                    <w:trPr>
                      <w:trHeight w:val="622" w:hRule="exact"/>
                    </w:trPr>
                    <w:tc>
                      <w:tcPr>
                        <w:tcW w:w="4692" w:type="dxa"/>
                        <w:tcBorders>
                          <w:top w:val="single" w:sz="4" w:space="0" w:color="000000"/>
                          <w:left w:val="nil" w:sz="6" w:space="0" w:color="auto"/>
                          <w:bottom w:val="single" w:sz="12" w:space="0" w:color="000000"/>
                          <w:right w:val="single" w:sz="4" w:space="0" w:color="000000"/>
                        </w:tcBorders>
                      </w:tcPr>
                      <w:p>
                        <w:pPr>
                          <w:pStyle w:val="TableParagraph"/>
                          <w:spacing w:line="232" w:lineRule="exact" w:before="63"/>
                          <w:ind w:left="31" w:right="153"/>
                          <w:jc w:val="left"/>
                          <w:rPr>
                            <w:rFonts w:ascii="宋体" w:hAnsi="宋体" w:cs="宋体" w:eastAsia="宋体" w:hint="default"/>
                            <w:sz w:val="18"/>
                            <w:szCs w:val="18"/>
                          </w:rPr>
                        </w:pPr>
                        <w:r>
                          <w:rPr>
                            <w:rFonts w:ascii="宋体" w:hAnsi="宋体" w:cs="宋体" w:eastAsia="宋体" w:hint="default"/>
                            <w:sz w:val="18"/>
                            <w:szCs w:val="18"/>
                          </w:rPr>
                          <w:t>本期未确认递延所得税资产的可抵扣暂时性差异或可抵扣 亏损的影响</w:t>
                        </w:r>
                      </w:p>
                    </w:tc>
                    <w:tc>
                      <w:tcPr>
                        <w:tcW w:w="5010"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28"/>
                          <w:jc w:val="right"/>
                          <w:rPr>
                            <w:rFonts w:ascii="Times New Roman" w:hAnsi="Times New Roman" w:cs="Times New Roman" w:eastAsia="Times New Roman" w:hint="default"/>
                            <w:sz w:val="18"/>
                            <w:szCs w:val="18"/>
                          </w:rPr>
                        </w:pPr>
                        <w:r>
                          <w:rPr>
                            <w:rFonts w:ascii="Times New Roman"/>
                            <w:spacing w:val="-1"/>
                            <w:sz w:val="18"/>
                          </w:rPr>
                          <w:t>9,768,373.91</w:t>
                        </w:r>
                      </w:p>
                    </w:tc>
                  </w:tr>
                </w:tbl>
                <w:p>
                  <w:pPr/>
                </w:p>
              </w:txbxContent>
            </v:textbox>
            <w10:wrap type="none"/>
          </v:shape>
        </w:pict>
      </w:r>
      <w:r>
        <w:rPr>
          <w:rFonts w:ascii="宋体" w:hAnsi="宋体" w:cs="宋体" w:eastAsia="宋体" w:hint="default"/>
          <w:spacing w:val="-5"/>
          <w:sz w:val="21"/>
          <w:szCs w:val="21"/>
        </w:rPr>
        <w:t>（三）“公司主要会计报表项目的变动情况”的说明。</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b/>
          <w:bCs/>
          <w:color w:val="212121"/>
          <w:sz w:val="21"/>
          <w:szCs w:val="21"/>
        </w:rPr>
        <w:t>2</w:t>
      </w:r>
      <w:r>
        <w:rPr>
          <w:rFonts w:ascii="宋体" w:hAnsi="宋体" w:cs="宋体" w:eastAsia="宋体" w:hint="default"/>
          <w:b/>
          <w:bCs/>
          <w:color w:val="212121"/>
          <w:sz w:val="21"/>
          <w:szCs w:val="21"/>
        </w:rPr>
        <w:t>、</w:t>
      </w:r>
      <w:r>
        <w:rPr>
          <w:rFonts w:ascii="宋体" w:hAnsi="宋体" w:cs="宋体" w:eastAsia="宋体" w:hint="default"/>
          <w:b/>
          <w:bCs/>
          <w:sz w:val="21"/>
          <w:szCs w:val="21"/>
        </w:rPr>
        <w:t>会计利润与所得税费用调整过程</w:t>
      </w:r>
      <w:r>
        <w:rPr>
          <w:rFonts w:ascii="宋体" w:hAnsi="宋体" w:cs="宋体" w:eastAsia="宋体" w:hint="default"/>
          <w:sz w:val="21"/>
          <w:szCs w:val="21"/>
        </w:rPr>
      </w:r>
    </w:p>
    <w:p>
      <w:pPr>
        <w:spacing w:after="0" w:line="508" w:lineRule="auto"/>
        <w:jc w:val="left"/>
        <w:rPr>
          <w:rFonts w:ascii="宋体" w:hAnsi="宋体" w:cs="宋体" w:eastAsia="宋体" w:hint="default"/>
          <w:sz w:val="21"/>
          <w:szCs w:val="21"/>
        </w:rPr>
        <w:sectPr>
          <w:pgSz w:w="11910" w:h="16840"/>
          <w:pgMar w:header="877" w:footer="724" w:top="1060" w:bottom="920" w:left="900" w:right="0"/>
        </w:sectPr>
      </w:pPr>
    </w:p>
    <w:p>
      <w:pPr>
        <w:spacing w:line="240" w:lineRule="auto" w:before="4"/>
        <w:rPr>
          <w:rFonts w:ascii="宋体" w:hAnsi="宋体" w:cs="宋体" w:eastAsia="宋体" w:hint="default"/>
          <w:b/>
          <w:bCs/>
          <w:sz w:val="2"/>
          <w:szCs w:val="2"/>
        </w:rPr>
      </w:pPr>
    </w:p>
    <w:tbl>
      <w:tblPr>
        <w:tblW w:w="0" w:type="auto"/>
        <w:jc w:val="left"/>
        <w:tblInd w:w="188" w:type="dxa"/>
        <w:tblLayout w:type="fixed"/>
        <w:tblCellMar>
          <w:top w:w="0" w:type="dxa"/>
          <w:left w:w="0" w:type="dxa"/>
          <w:bottom w:w="0" w:type="dxa"/>
          <w:right w:w="0" w:type="dxa"/>
        </w:tblCellMar>
        <w:tblLook w:val="01E0"/>
      </w:tblPr>
      <w:tblGrid>
        <w:gridCol w:w="4706"/>
        <w:gridCol w:w="5010"/>
      </w:tblGrid>
      <w:tr>
        <w:trPr>
          <w:trHeight w:val="756" w:hRule="exact"/>
        </w:trPr>
        <w:tc>
          <w:tcPr>
            <w:tcW w:w="4706" w:type="dxa"/>
            <w:tcBorders>
              <w:top w:val="single" w:sz="12" w:space="0" w:color="000000"/>
              <w:left w:val="nil" w:sz="6" w:space="0" w:color="auto"/>
              <w:bottom w:val="single" w:sz="4" w:space="0" w:color="000000"/>
              <w:right w:val="nil" w:sz="6" w:space="0" w:color="auto"/>
            </w:tcBorders>
          </w:tcPr>
          <w:p>
            <w:pPr>
              <w:pStyle w:val="TableParagraph"/>
              <w:spacing w:line="240" w:lineRule="auto" w:before="50"/>
              <w:ind w:left="15"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5010" w:type="dxa"/>
            <w:tcBorders>
              <w:top w:val="single" w:sz="12" w:space="0" w:color="000000"/>
              <w:left w:val="nil" w:sz="6" w:space="0" w:color="auto"/>
              <w:bottom w:val="single" w:sz="4" w:space="0" w:color="000000"/>
              <w:right w:val="nil" w:sz="6" w:space="0" w:color="auto"/>
            </w:tcBorders>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b/>
                <w:bCs/>
                <w:sz w:val="18"/>
                <w:szCs w:val="18"/>
              </w:rPr>
              <w:t>本期发生额</w:t>
            </w:r>
            <w:r>
              <w:rPr>
                <w:rFonts w:ascii="宋体" w:hAnsi="宋体" w:cs="宋体" w:eastAsia="宋体" w:hint="default"/>
                <w:sz w:val="18"/>
                <w:szCs w:val="18"/>
              </w:rPr>
            </w:r>
          </w:p>
        </w:tc>
      </w:tr>
      <w:tr>
        <w:trPr>
          <w:trHeight w:val="613" w:hRule="exact"/>
        </w:trPr>
        <w:tc>
          <w:tcPr>
            <w:tcW w:w="4706" w:type="dxa"/>
            <w:tcBorders>
              <w:top w:val="single" w:sz="4" w:space="0" w:color="000000"/>
              <w:left w:val="nil" w:sz="6" w:space="0" w:color="auto"/>
              <w:bottom w:val="single" w:sz="4" w:space="0" w:color="000000"/>
              <w:right w:val="single" w:sz="4" w:space="0" w:color="000000"/>
            </w:tcBorders>
          </w:tcPr>
          <w:p>
            <w:pPr>
              <w:pStyle w:val="TableParagraph"/>
              <w:spacing w:line="20" w:lineRule="exact"/>
              <w:ind w:left="4700"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270" cy="6096"/>
                  <wp:effectExtent l="0" t="0" r="0" b="0"/>
                  <wp:docPr id="49" name="image539.png" descr=""/>
                  <wp:cNvGraphicFramePr>
                    <a:graphicFrameLocks noChangeAspect="1"/>
                  </wp:cNvGraphicFramePr>
                  <a:graphic>
                    <a:graphicData uri="http://schemas.openxmlformats.org/drawingml/2006/picture">
                      <pic:pic>
                        <pic:nvPicPr>
                          <pic:cNvPr id="50" name="image539.png"/>
                          <pic:cNvPicPr/>
                        </pic:nvPicPr>
                        <pic:blipFill>
                          <a:blip r:embed="rId556" cstate="print"/>
                          <a:stretch>
                            <a:fillRect/>
                          </a:stretch>
                        </pic:blipFill>
                        <pic:spPr>
                          <a:xfrm>
                            <a:off x="0" y="0"/>
                            <a:ext cx="1270"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45"/>
              <w:ind w:left="4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01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28"/>
              <w:jc w:val="right"/>
              <w:rPr>
                <w:rFonts w:ascii="Times New Roman" w:hAnsi="Times New Roman" w:cs="Times New Roman" w:eastAsia="Times New Roman" w:hint="default"/>
                <w:sz w:val="18"/>
                <w:szCs w:val="18"/>
              </w:rPr>
            </w:pPr>
            <w:r>
              <w:rPr>
                <w:rFonts w:ascii="Times New Roman"/>
                <w:spacing w:val="-1"/>
                <w:sz w:val="18"/>
              </w:rPr>
              <w:t>-2,979,256.68</w:t>
            </w:r>
          </w:p>
        </w:tc>
      </w:tr>
      <w:tr>
        <w:trPr>
          <w:trHeight w:val="433" w:hRule="exact"/>
        </w:trPr>
        <w:tc>
          <w:tcPr>
            <w:tcW w:w="4706" w:type="dxa"/>
            <w:tcBorders>
              <w:top w:val="single" w:sz="4" w:space="0" w:color="000000"/>
              <w:left w:val="nil" w:sz="6" w:space="0" w:color="auto"/>
              <w:bottom w:val="single" w:sz="12" w:space="0" w:color="000000"/>
              <w:right w:val="nil" w:sz="6" w:space="0" w:color="auto"/>
            </w:tcBorders>
          </w:tcPr>
          <w:p>
            <w:pPr>
              <w:pStyle w:val="TableParagraph"/>
              <w:spacing w:line="20" w:lineRule="exact"/>
              <w:ind w:left="4700" w:right="-36"/>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270" cy="6096"/>
                  <wp:effectExtent l="0" t="0" r="0" b="0"/>
                  <wp:docPr id="51" name="image539.png" descr=""/>
                  <wp:cNvGraphicFramePr>
                    <a:graphicFrameLocks noChangeAspect="1"/>
                  </wp:cNvGraphicFramePr>
                  <a:graphic>
                    <a:graphicData uri="http://schemas.openxmlformats.org/drawingml/2006/picture">
                      <pic:pic>
                        <pic:nvPicPr>
                          <pic:cNvPr id="52" name="image539.png"/>
                          <pic:cNvPicPr/>
                        </pic:nvPicPr>
                        <pic:blipFill>
                          <a:blip r:embed="rId556" cstate="print"/>
                          <a:stretch>
                            <a:fillRect/>
                          </a:stretch>
                        </pic:blipFill>
                        <pic:spPr>
                          <a:xfrm>
                            <a:off x="0" y="0"/>
                            <a:ext cx="1270"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49"/>
              <w:ind w:left="45" w:right="0"/>
              <w:jc w:val="left"/>
              <w:rPr>
                <w:rFonts w:ascii="宋体" w:hAnsi="宋体" w:cs="宋体" w:eastAsia="宋体" w:hint="default"/>
                <w:sz w:val="18"/>
                <w:szCs w:val="18"/>
              </w:rPr>
            </w:pPr>
            <w:r>
              <w:rPr>
                <w:rFonts w:ascii="宋体" w:hAnsi="宋体" w:cs="宋体" w:eastAsia="宋体" w:hint="default"/>
                <w:b/>
                <w:bCs/>
                <w:sz w:val="18"/>
                <w:szCs w:val="18"/>
              </w:rPr>
              <w:t>所得税费用</w:t>
            </w:r>
            <w:r>
              <w:rPr>
                <w:rFonts w:ascii="宋体" w:hAnsi="宋体" w:cs="宋体" w:eastAsia="宋体" w:hint="default"/>
                <w:sz w:val="18"/>
                <w:szCs w:val="18"/>
              </w:rPr>
            </w:r>
          </w:p>
        </w:tc>
        <w:tc>
          <w:tcPr>
            <w:tcW w:w="5010" w:type="dxa"/>
            <w:tcBorders>
              <w:top w:val="single" w:sz="4" w:space="0" w:color="000000"/>
              <w:left w:val="nil" w:sz="6" w:space="0" w:color="auto"/>
              <w:bottom w:val="single" w:sz="12" w:space="0" w:color="000000"/>
              <w:right w:val="nil" w:sz="6" w:space="0" w:color="auto"/>
            </w:tcBorders>
          </w:tcPr>
          <w:p>
            <w:pPr>
              <w:pStyle w:val="TableParagraph"/>
              <w:spacing w:line="240" w:lineRule="auto" w:before="102"/>
              <w:ind w:right="28"/>
              <w:jc w:val="right"/>
              <w:rPr>
                <w:rFonts w:ascii="Times New Roman" w:hAnsi="Times New Roman" w:cs="Times New Roman" w:eastAsia="Times New Roman" w:hint="default"/>
                <w:sz w:val="18"/>
                <w:szCs w:val="18"/>
              </w:rPr>
            </w:pPr>
            <w:r>
              <w:rPr>
                <w:rFonts w:ascii="Times New Roman"/>
                <w:b/>
                <w:spacing w:val="-1"/>
                <w:sz w:val="18"/>
              </w:rPr>
              <w:t>37,486,331.91</w:t>
            </w:r>
            <w:r>
              <w:rPr>
                <w:rFonts w:ascii="Times New Roman"/>
                <w:spacing w:val="-1"/>
                <w:sz w:val="18"/>
              </w:rPr>
            </w:r>
          </w:p>
        </w:tc>
      </w:tr>
    </w:tbl>
    <w:p>
      <w:pPr>
        <w:spacing w:line="240" w:lineRule="auto" w:before="1"/>
        <w:rPr>
          <w:rFonts w:ascii="宋体" w:hAnsi="宋体" w:cs="宋体" w:eastAsia="宋体" w:hint="default"/>
          <w:b/>
          <w:bCs/>
          <w:sz w:val="9"/>
          <w:szCs w:val="9"/>
        </w:rPr>
      </w:pPr>
    </w:p>
    <w:p>
      <w:pPr>
        <w:pStyle w:val="Heading5"/>
        <w:spacing w:line="240" w:lineRule="auto"/>
        <w:ind w:left="656" w:right="2877"/>
        <w:jc w:val="left"/>
        <w:rPr>
          <w:b w:val="0"/>
          <w:bCs w:val="0"/>
        </w:rPr>
      </w:pPr>
      <w:r>
        <w:rPr/>
        <w:pict>
          <v:group style="position:absolute;margin-left:55.200001pt;margin-top:-96.826309pt;width:485pt;height:.1pt;mso-position-horizontal-relative:page;mso-position-vertical-relative:paragraph;z-index:-1167424" coordorigin="1104,-1937" coordsize="9700,2">
            <v:shape style="position:absolute;left:1104;top:-1937;width:9700;height:2" coordorigin="1104,-1937" coordsize="9700,0" path="m1104,-1937l10804,-1937e" filled="false" stroked="true" strokeweight=".72pt" strokecolor="#000000">
              <v:path arrowok="t"/>
            </v:shape>
            <w10:wrap type="none"/>
          </v:group>
        </w:pict>
      </w:r>
      <w:r>
        <w:rPr/>
        <w:pict>
          <v:group style="position:absolute;margin-left:289.47998pt;margin-top:-77.986267pt;width:.5pt;height:17.3pt;mso-position-horizontal-relative:page;mso-position-vertical-relative:paragraph;z-index:-1167400" coordorigin="5790,-1560" coordsize="10,346">
            <v:group style="position:absolute;left:5790;top:-1560;width:10;height:20" coordorigin="5790,-1560" coordsize="10,20">
              <v:shape style="position:absolute;left:5790;top:-1560;width:10;height:20" coordorigin="5790,-1560" coordsize="10,20" path="m5790,-1541l5799,-1541,5799,-1560,5790,-1560,5790,-1541xe" filled="true" fillcolor="#000000" stroked="false">
                <v:path arrowok="t"/>
                <v:fill type="solid"/>
              </v:shape>
            </v:group>
            <v:group style="position:absolute;left:5790;top:-1541;width:10;height:20" coordorigin="5790,-1541" coordsize="10,20">
              <v:shape style="position:absolute;left:5790;top:-1541;width:10;height:20" coordorigin="5790,-1541" coordsize="10,20" path="m5790,-1521l5799,-1521,5799,-1541,5790,-1541,5790,-1521xe" filled="true" fillcolor="#000000" stroked="false">
                <v:path arrowok="t"/>
                <v:fill type="solid"/>
              </v:shape>
            </v:group>
            <v:group style="position:absolute;left:5790;top:-1521;width:10;height:20" coordorigin="5790,-1521" coordsize="10,20">
              <v:shape style="position:absolute;left:5790;top:-1521;width:10;height:20" coordorigin="5790,-1521" coordsize="10,20" path="m5790,-1502l5799,-1502,5799,-1521,5790,-1521,5790,-1502xe" filled="true" fillcolor="#000000" stroked="false">
                <v:path arrowok="t"/>
                <v:fill type="solid"/>
              </v:shape>
            </v:group>
            <v:group style="position:absolute;left:5790;top:-1502;width:10;height:20" coordorigin="5790,-1502" coordsize="10,20">
              <v:shape style="position:absolute;left:5790;top:-1502;width:10;height:20" coordorigin="5790,-1502" coordsize="10,20" path="m5790,-1483l5799,-1483,5799,-1502,5790,-1502,5790,-1483xe" filled="true" fillcolor="#000000" stroked="false">
                <v:path arrowok="t"/>
                <v:fill type="solid"/>
              </v:shape>
            </v:group>
            <v:group style="position:absolute;left:5790;top:-1483;width:10;height:20" coordorigin="5790,-1483" coordsize="10,20">
              <v:shape style="position:absolute;left:5790;top:-1483;width:10;height:20" coordorigin="5790,-1483" coordsize="10,20" path="m5790,-1464l5799,-1464,5799,-1483,5790,-1483,5790,-1464xe" filled="true" fillcolor="#000000" stroked="false">
                <v:path arrowok="t"/>
                <v:fill type="solid"/>
              </v:shape>
            </v:group>
            <v:group style="position:absolute;left:5790;top:-1464;width:10;height:20" coordorigin="5790,-1464" coordsize="10,20">
              <v:shape style="position:absolute;left:5790;top:-1464;width:10;height:20" coordorigin="5790,-1464" coordsize="10,20" path="m5790,-1445l5799,-1445,5799,-1464,5790,-1464,5790,-1445xe" filled="true" fillcolor="#000000" stroked="false">
                <v:path arrowok="t"/>
                <v:fill type="solid"/>
              </v:shape>
            </v:group>
            <v:group style="position:absolute;left:5790;top:-1445;width:10;height:20" coordorigin="5790,-1445" coordsize="10,20">
              <v:shape style="position:absolute;left:5790;top:-1445;width:10;height:20" coordorigin="5790,-1445" coordsize="10,20" path="m5790,-1425l5799,-1425,5799,-1445,5790,-1445,5790,-1425xe" filled="true" fillcolor="#000000" stroked="false">
                <v:path arrowok="t"/>
                <v:fill type="solid"/>
              </v:shape>
            </v:group>
            <v:group style="position:absolute;left:5790;top:-1425;width:10;height:20" coordorigin="5790,-1425" coordsize="10,20">
              <v:shape style="position:absolute;left:5790;top:-1425;width:10;height:20" coordorigin="5790,-1425" coordsize="10,20" path="m5790,-1406l5799,-1406,5799,-1425,5790,-1425,5790,-1406xe" filled="true" fillcolor="#000000" stroked="false">
                <v:path arrowok="t"/>
                <v:fill type="solid"/>
              </v:shape>
            </v:group>
            <v:group style="position:absolute;left:5790;top:-1406;width:10;height:20" coordorigin="5790,-1406" coordsize="10,20">
              <v:shape style="position:absolute;left:5790;top:-1406;width:10;height:20" coordorigin="5790,-1406" coordsize="10,20" path="m5790,-1387l5799,-1387,5799,-1406,5790,-1406,5790,-1387xe" filled="true" fillcolor="#000000" stroked="false">
                <v:path arrowok="t"/>
                <v:fill type="solid"/>
              </v:shape>
            </v:group>
            <v:group style="position:absolute;left:5790;top:-1387;width:10;height:20" coordorigin="5790,-1387" coordsize="10,20">
              <v:shape style="position:absolute;left:5790;top:-1387;width:10;height:20" coordorigin="5790,-1387" coordsize="10,20" path="m5790,-1368l5799,-1368,5799,-1387,5790,-1387,5790,-1368xe" filled="true" fillcolor="#000000" stroked="false">
                <v:path arrowok="t"/>
                <v:fill type="solid"/>
              </v:shape>
            </v:group>
            <v:group style="position:absolute;left:5790;top:-1368;width:10;height:20" coordorigin="5790,-1368" coordsize="10,20">
              <v:shape style="position:absolute;left:5790;top:-1368;width:10;height:20" coordorigin="5790,-1368" coordsize="10,20" path="m5790,-1349l5799,-1349,5799,-1368,5790,-1368,5790,-1349xe" filled="true" fillcolor="#000000" stroked="false">
                <v:path arrowok="t"/>
                <v:fill type="solid"/>
              </v:shape>
            </v:group>
            <v:group style="position:absolute;left:5790;top:-1349;width:10;height:20" coordorigin="5790,-1349" coordsize="10,20">
              <v:shape style="position:absolute;left:5790;top:-1349;width:10;height:20" coordorigin="5790,-1349" coordsize="10,20" path="m5790,-1329l5799,-1329,5799,-1349,5790,-1349,5790,-1329xe" filled="true" fillcolor="#000000" stroked="false">
                <v:path arrowok="t"/>
                <v:fill type="solid"/>
              </v:shape>
            </v:group>
            <v:group style="position:absolute;left:5790;top:-1329;width:10;height:20" coordorigin="5790,-1329" coordsize="10,20">
              <v:shape style="position:absolute;left:5790;top:-1329;width:10;height:20" coordorigin="5790,-1329" coordsize="10,20" path="m5790,-1310l5799,-1310,5799,-1329,5790,-1329,5790,-1310xe" filled="true" fillcolor="#000000" stroked="false">
                <v:path arrowok="t"/>
                <v:fill type="solid"/>
              </v:shape>
            </v:group>
            <v:group style="position:absolute;left:5790;top:-1310;width:10;height:20" coordorigin="5790,-1310" coordsize="10,20">
              <v:shape style="position:absolute;left:5790;top:-1310;width:10;height:20" coordorigin="5790,-1310" coordsize="10,20" path="m5790,-1291l5799,-1291,5799,-1310,5790,-1310,5790,-1291xe" filled="true" fillcolor="#000000" stroked="false">
                <v:path arrowok="t"/>
                <v:fill type="solid"/>
              </v:shape>
            </v:group>
            <v:group style="position:absolute;left:5790;top:-1291;width:10;height:20" coordorigin="5790,-1291" coordsize="10,20">
              <v:shape style="position:absolute;left:5790;top:-1291;width:10;height:20" coordorigin="5790,-1291" coordsize="10,20" path="m5790,-1272l5799,-1272,5799,-1291,5790,-1291,5790,-1272xe" filled="true" fillcolor="#000000" stroked="false">
                <v:path arrowok="t"/>
                <v:fill type="solid"/>
              </v:shape>
            </v:group>
            <v:group style="position:absolute;left:5790;top:-1272;width:10;height:20" coordorigin="5790,-1272" coordsize="10,20">
              <v:shape style="position:absolute;left:5790;top:-1272;width:10;height:20" coordorigin="5790,-1272" coordsize="10,20" path="m5790,-1253l5799,-1253,5799,-1272,5790,-1272,5790,-1253xe" filled="true" fillcolor="#000000" stroked="false">
                <v:path arrowok="t"/>
                <v:fill type="solid"/>
              </v:shape>
            </v:group>
            <v:group style="position:absolute;left:5790;top:-1253;width:10;height:20" coordorigin="5790,-1253" coordsize="10,20">
              <v:shape style="position:absolute;left:5790;top:-1253;width:10;height:20" coordorigin="5790,-1253" coordsize="10,20" path="m5790,-1233l5799,-1233,5799,-1253,5790,-1253,5790,-1233xe" filled="true" fillcolor="#000000" stroked="false">
                <v:path arrowok="t"/>
                <v:fill type="solid"/>
              </v:shape>
            </v:group>
            <v:group style="position:absolute;left:5790;top:-1233;width:10;height:20" coordorigin="5790,-1233" coordsize="10,20">
              <v:shape style="position:absolute;left:5790;top:-1233;width:10;height:20" coordorigin="5790,-1233" coordsize="10,20" path="m5790,-1214l5799,-1214,5799,-1233,5790,-1233,5790,-1214xe" filled="true" fillcolor="#000000" stroked="false">
                <v:path arrowok="t"/>
                <v:fill type="solid"/>
              </v:shape>
            </v:group>
            <w10:wrap type="none"/>
          </v:group>
        </w:pict>
      </w:r>
      <w:r>
        <w:rPr/>
        <w:pict>
          <v:group style="position:absolute;margin-left:54.450001pt;margin-top:18.993694pt;width:446.7pt;height:102.75pt;mso-position-horizontal-relative:page;mso-position-vertical-relative:paragraph;z-index:-1167208" coordorigin="1089,380" coordsize="8934,2055">
            <v:group style="position:absolute;left:1118;top:395;width:1572;height:2" coordorigin="1118,395" coordsize="1572,2">
              <v:shape style="position:absolute;left:1118;top:395;width:1572;height:2" coordorigin="1118,395" coordsize="1572,0" path="m1118,395l2690,395e" filled="false" stroked="true" strokeweight="1.5pt" strokecolor="#000000">
                <v:path arrowok="t"/>
              </v:shape>
            </v:group>
            <v:group style="position:absolute;left:2690;top:395;width:30;height:2" coordorigin="2690,395" coordsize="30,2">
              <v:shape style="position:absolute;left:2690;top:395;width:30;height:2" coordorigin="2690,395" coordsize="30,0" path="m2690,395l2720,395e" filled="false" stroked="true" strokeweight="1.5pt" strokecolor="#000000">
                <v:path arrowok="t"/>
              </v:shape>
            </v:group>
            <v:group style="position:absolute;left:2720;top:395;width:3798;height:2" coordorigin="2720,395" coordsize="3798,2">
              <v:shape style="position:absolute;left:2720;top:395;width:3798;height:2" coordorigin="2720,395" coordsize="3798,0" path="m2720,395l6517,395e" filled="false" stroked="true" strokeweight="1.5pt" strokecolor="#000000">
                <v:path arrowok="t"/>
              </v:shape>
            </v:group>
            <v:group style="position:absolute;left:6517;top:395;width:30;height:2" coordorigin="6517,395" coordsize="30,2">
              <v:shape style="position:absolute;left:6517;top:395;width:30;height:2" coordorigin="6517,395" coordsize="30,0" path="m6517,395l6547,395e" filled="false" stroked="true" strokeweight="1.5pt" strokecolor="#000000">
                <v:path arrowok="t"/>
              </v:shape>
            </v:group>
            <v:group style="position:absolute;left:6547;top:395;width:3462;height:2" coordorigin="6547,395" coordsize="3462,2">
              <v:shape style="position:absolute;left:6547;top:395;width:3462;height:2" coordorigin="6547,395" coordsize="3462,0" path="m6547,395l10008,395e" filled="false" stroked="true" strokeweight="1.5pt" strokecolor="#000000">
                <v:path arrowok="t"/>
              </v:shape>
            </v:group>
            <v:group style="position:absolute;left:2690;top:410;width:10;height:20" coordorigin="2690,410" coordsize="10,20">
              <v:shape style="position:absolute;left:2690;top:410;width:10;height:20" coordorigin="2690,410" coordsize="10,20" path="m2690,429l2699,429,2699,410,2690,410,2690,429xe" filled="true" fillcolor="#000000" stroked="false">
                <v:path arrowok="t"/>
                <v:fill type="solid"/>
              </v:shape>
            </v:group>
            <v:group style="position:absolute;left:2690;top:429;width:10;height:20" coordorigin="2690,429" coordsize="10,20">
              <v:shape style="position:absolute;left:2690;top:429;width:10;height:20" coordorigin="2690,429" coordsize="10,20" path="m2690,448l2699,448,2699,429,2690,429,2690,448xe" filled="true" fillcolor="#000000" stroked="false">
                <v:path arrowok="t"/>
                <v:fill type="solid"/>
              </v:shape>
            </v:group>
            <v:group style="position:absolute;left:2690;top:448;width:10;height:20" coordorigin="2690,448" coordsize="10,20">
              <v:shape style="position:absolute;left:2690;top:448;width:10;height:20" coordorigin="2690,448" coordsize="10,20" path="m2690,467l2699,467,2699,448,2690,448,2690,467xe" filled="true" fillcolor="#000000" stroked="false">
                <v:path arrowok="t"/>
                <v:fill type="solid"/>
              </v:shape>
            </v:group>
            <v:group style="position:absolute;left:2690;top:467;width:10;height:20" coordorigin="2690,467" coordsize="10,20">
              <v:shape style="position:absolute;left:2690;top:467;width:10;height:20" coordorigin="2690,467" coordsize="10,20" path="m2690,487l2699,487,2699,467,2690,467,2690,487xe" filled="true" fillcolor="#000000" stroked="false">
                <v:path arrowok="t"/>
                <v:fill type="solid"/>
              </v:shape>
            </v:group>
            <v:group style="position:absolute;left:2690;top:487;width:10;height:20" coordorigin="2690,487" coordsize="10,20">
              <v:shape style="position:absolute;left:2690;top:487;width:10;height:20" coordorigin="2690,487" coordsize="10,20" path="m2690,506l2699,506,2699,487,2690,487,2690,506xe" filled="true" fillcolor="#000000" stroked="false">
                <v:path arrowok="t"/>
                <v:fill type="solid"/>
              </v:shape>
            </v:group>
            <v:group style="position:absolute;left:2690;top:506;width:10;height:20" coordorigin="2690,506" coordsize="10,20">
              <v:shape style="position:absolute;left:2690;top:506;width:10;height:20" coordorigin="2690,506" coordsize="10,20" path="m2690,525l2699,525,2699,506,2690,506,2690,525xe" filled="true" fillcolor="#000000" stroked="false">
                <v:path arrowok="t"/>
                <v:fill type="solid"/>
              </v:shape>
            </v:group>
            <v:group style="position:absolute;left:2690;top:525;width:10;height:20" coordorigin="2690,525" coordsize="10,20">
              <v:shape style="position:absolute;left:2690;top:525;width:10;height:20" coordorigin="2690,525" coordsize="10,20" path="m2690,544l2699,544,2699,525,2690,525,2690,544xe" filled="true" fillcolor="#000000" stroked="false">
                <v:path arrowok="t"/>
                <v:fill type="solid"/>
              </v:shape>
            </v:group>
            <v:group style="position:absolute;left:2690;top:544;width:10;height:20" coordorigin="2690,544" coordsize="10,20">
              <v:shape style="position:absolute;left:2690;top:544;width:10;height:20" coordorigin="2690,544" coordsize="10,20" path="m2690,563l2699,563,2699,544,2690,544,2690,563xe" filled="true" fillcolor="#000000" stroked="false">
                <v:path arrowok="t"/>
                <v:fill type="solid"/>
              </v:shape>
            </v:group>
            <v:group style="position:absolute;left:2690;top:563;width:10;height:20" coordorigin="2690,563" coordsize="10,20">
              <v:shape style="position:absolute;left:2690;top:563;width:10;height:20" coordorigin="2690,563" coordsize="10,20" path="m2690,583l2699,583,2699,563,2690,563,2690,583xe" filled="true" fillcolor="#000000" stroked="false">
                <v:path arrowok="t"/>
                <v:fill type="solid"/>
              </v:shape>
            </v:group>
            <v:group style="position:absolute;left:2690;top:583;width:10;height:20" coordorigin="2690,583" coordsize="10,20">
              <v:shape style="position:absolute;left:2690;top:583;width:10;height:20" coordorigin="2690,583" coordsize="10,20" path="m2690,602l2699,602,2699,583,2690,583,2690,602xe" filled="true" fillcolor="#000000" stroked="false">
                <v:path arrowok="t"/>
                <v:fill type="solid"/>
              </v:shape>
            </v:group>
            <v:group style="position:absolute;left:2690;top:602;width:10;height:20" coordorigin="2690,602" coordsize="10,20">
              <v:shape style="position:absolute;left:2690;top:602;width:10;height:20" coordorigin="2690,602" coordsize="10,20" path="m2690,621l2699,621,2699,602,2690,602,2690,621xe" filled="true" fillcolor="#000000" stroked="false">
                <v:path arrowok="t"/>
                <v:fill type="solid"/>
              </v:shape>
            </v:group>
            <v:group style="position:absolute;left:2690;top:621;width:10;height:20" coordorigin="2690,621" coordsize="10,20">
              <v:shape style="position:absolute;left:2690;top:621;width:10;height:20" coordorigin="2690,621" coordsize="10,20" path="m2690,640l2699,640,2699,621,2690,621,2690,640xe" filled="true" fillcolor="#000000" stroked="false">
                <v:path arrowok="t"/>
                <v:fill type="solid"/>
              </v:shape>
            </v:group>
            <v:group style="position:absolute;left:2690;top:640;width:10;height:20" coordorigin="2690,640" coordsize="10,20">
              <v:shape style="position:absolute;left:2690;top:640;width:10;height:20" coordorigin="2690,640" coordsize="10,20" path="m2690,659l2699,659,2699,640,2690,640,2690,659xe" filled="true" fillcolor="#000000" stroked="false">
                <v:path arrowok="t"/>
                <v:fill type="solid"/>
              </v:shape>
            </v:group>
            <v:group style="position:absolute;left:2690;top:659;width:10;height:20" coordorigin="2690,659" coordsize="10,20">
              <v:shape style="position:absolute;left:2690;top:659;width:10;height:20" coordorigin="2690,659" coordsize="10,20" path="m2690,679l2699,679,2699,659,2690,659,2690,679xe" filled="true" fillcolor="#000000" stroked="false">
                <v:path arrowok="t"/>
                <v:fill type="solid"/>
              </v:shape>
            </v:group>
            <v:group style="position:absolute;left:6517;top:410;width:10;height:20" coordorigin="6517,410" coordsize="10,20">
              <v:shape style="position:absolute;left:6517;top:410;width:10;height:20" coordorigin="6517,410" coordsize="10,20" path="m6517,429l6526,429,6526,410,6517,410,6517,429xe" filled="true" fillcolor="#000000" stroked="false">
                <v:path arrowok="t"/>
                <v:fill type="solid"/>
              </v:shape>
            </v:group>
            <v:group style="position:absolute;left:6517;top:429;width:10;height:20" coordorigin="6517,429" coordsize="10,20">
              <v:shape style="position:absolute;left:6517;top:429;width:10;height:20" coordorigin="6517,429" coordsize="10,20" path="m6517,448l6526,448,6526,429,6517,429,6517,448xe" filled="true" fillcolor="#000000" stroked="false">
                <v:path arrowok="t"/>
                <v:fill type="solid"/>
              </v:shape>
            </v:group>
            <v:group style="position:absolute;left:6517;top:448;width:10;height:20" coordorigin="6517,448" coordsize="10,20">
              <v:shape style="position:absolute;left:6517;top:448;width:10;height:20" coordorigin="6517,448" coordsize="10,20" path="m6517,467l6526,467,6526,448,6517,448,6517,467xe" filled="true" fillcolor="#000000" stroked="false">
                <v:path arrowok="t"/>
                <v:fill type="solid"/>
              </v:shape>
            </v:group>
            <v:group style="position:absolute;left:6517;top:467;width:10;height:20" coordorigin="6517,467" coordsize="10,20">
              <v:shape style="position:absolute;left:6517;top:467;width:10;height:20" coordorigin="6517,467" coordsize="10,20" path="m6517,487l6526,487,6526,467,6517,467,6517,487xe" filled="true" fillcolor="#000000" stroked="false">
                <v:path arrowok="t"/>
                <v:fill type="solid"/>
              </v:shape>
            </v:group>
            <v:group style="position:absolute;left:6517;top:487;width:10;height:20" coordorigin="6517,487" coordsize="10,20">
              <v:shape style="position:absolute;left:6517;top:487;width:10;height:20" coordorigin="6517,487" coordsize="10,20" path="m6517,506l6526,506,6526,487,6517,487,6517,506xe" filled="true" fillcolor="#000000" stroked="false">
                <v:path arrowok="t"/>
                <v:fill type="solid"/>
              </v:shape>
            </v:group>
            <v:group style="position:absolute;left:6517;top:506;width:10;height:20" coordorigin="6517,506" coordsize="10,20">
              <v:shape style="position:absolute;left:6517;top:506;width:10;height:20" coordorigin="6517,506" coordsize="10,20" path="m6517,525l6526,525,6526,506,6517,506,6517,525xe" filled="true" fillcolor="#000000" stroked="false">
                <v:path arrowok="t"/>
                <v:fill type="solid"/>
              </v:shape>
            </v:group>
            <v:group style="position:absolute;left:6517;top:525;width:10;height:20" coordorigin="6517,525" coordsize="10,20">
              <v:shape style="position:absolute;left:6517;top:525;width:10;height:20" coordorigin="6517,525" coordsize="10,20" path="m6517,544l6526,544,6526,525,6517,525,6517,544xe" filled="true" fillcolor="#000000" stroked="false">
                <v:path arrowok="t"/>
                <v:fill type="solid"/>
              </v:shape>
            </v:group>
            <v:group style="position:absolute;left:6517;top:544;width:10;height:20" coordorigin="6517,544" coordsize="10,20">
              <v:shape style="position:absolute;left:6517;top:544;width:10;height:20" coordorigin="6517,544" coordsize="10,20" path="m6517,563l6526,563,6526,544,6517,544,6517,563xe" filled="true" fillcolor="#000000" stroked="false">
                <v:path arrowok="t"/>
                <v:fill type="solid"/>
              </v:shape>
            </v:group>
            <v:group style="position:absolute;left:6517;top:563;width:10;height:20" coordorigin="6517,563" coordsize="10,20">
              <v:shape style="position:absolute;left:6517;top:563;width:10;height:20" coordorigin="6517,563" coordsize="10,20" path="m6517,583l6526,583,6526,563,6517,563,6517,583xe" filled="true" fillcolor="#000000" stroked="false">
                <v:path arrowok="t"/>
                <v:fill type="solid"/>
              </v:shape>
            </v:group>
            <v:group style="position:absolute;left:6517;top:583;width:10;height:20" coordorigin="6517,583" coordsize="10,20">
              <v:shape style="position:absolute;left:6517;top:583;width:10;height:20" coordorigin="6517,583" coordsize="10,20" path="m6517,602l6526,602,6526,583,6517,583,6517,602xe" filled="true" fillcolor="#000000" stroked="false">
                <v:path arrowok="t"/>
                <v:fill type="solid"/>
              </v:shape>
            </v:group>
            <v:group style="position:absolute;left:6517;top:602;width:10;height:20" coordorigin="6517,602" coordsize="10,20">
              <v:shape style="position:absolute;left:6517;top:602;width:10;height:20" coordorigin="6517,602" coordsize="10,20" path="m6517,621l6526,621,6526,602,6517,602,6517,621xe" filled="true" fillcolor="#000000" stroked="false">
                <v:path arrowok="t"/>
                <v:fill type="solid"/>
              </v:shape>
            </v:group>
            <v:group style="position:absolute;left:6517;top:621;width:10;height:20" coordorigin="6517,621" coordsize="10,20">
              <v:shape style="position:absolute;left:6517;top:621;width:10;height:20" coordorigin="6517,621" coordsize="10,20" path="m6517,640l6526,640,6526,621,6517,621,6517,640xe" filled="true" fillcolor="#000000" stroked="false">
                <v:path arrowok="t"/>
                <v:fill type="solid"/>
              </v:shape>
            </v:group>
            <v:group style="position:absolute;left:6517;top:640;width:10;height:20" coordorigin="6517,640" coordsize="10,20">
              <v:shape style="position:absolute;left:6517;top:640;width:10;height:20" coordorigin="6517,640" coordsize="10,20" path="m6517,659l6526,659,6526,640,6517,640,6517,659xe" filled="true" fillcolor="#000000" stroked="false">
                <v:path arrowok="t"/>
                <v:fill type="solid"/>
              </v:shape>
            </v:group>
            <v:group style="position:absolute;left:6517;top:659;width:10;height:20" coordorigin="6517,659" coordsize="10,20">
              <v:shape style="position:absolute;left:6517;top:659;width:10;height:20" coordorigin="6517,659" coordsize="10,20" path="m6517,679l6526,679,6526,659,6517,659,6517,679xe" filled="true" fillcolor="#000000" stroked="false">
                <v:path arrowok="t"/>
                <v:fill type="solid"/>
              </v:shape>
              <v:shape style="position:absolute;left:6517;top:679;width:10;height:16" type="#_x0000_t75" stroked="false">
                <v:imagedata r:id="rId557" o:title=""/>
              </v:shape>
              <v:shape style="position:absolute;left:2690;top:679;width:10;height:25" type="#_x0000_t75" stroked="false">
                <v:imagedata r:id="rId22" o:title=""/>
              </v:shape>
            </v:group>
            <v:group style="position:absolute;left:2699;top:699;width:1974;height:2" coordorigin="2699,699" coordsize="1974,2">
              <v:shape style="position:absolute;left:2699;top:699;width:1974;height:2" coordorigin="2699,699" coordsize="1974,0" path="m2699,699l4673,699e" filled="false" stroked="true" strokeweight=".48pt" strokecolor="#000000">
                <v:path arrowok="t"/>
              </v:shape>
            </v:group>
            <v:group style="position:absolute;left:4673;top:699;width:10;height:2" coordorigin="4673,699" coordsize="10,2">
              <v:shape style="position:absolute;left:4673;top:699;width:10;height:2" coordorigin="4673,699" coordsize="10,0" path="m4673,699l4683,699e" filled="false" stroked="true" strokeweight=".48pt" strokecolor="#000000">
                <v:path arrowok="t"/>
              </v:shape>
            </v:group>
            <v:group style="position:absolute;left:4683;top:699;width:1834;height:2" coordorigin="4683,699" coordsize="1834,2">
              <v:shape style="position:absolute;left:4683;top:699;width:1834;height:2" coordorigin="4683,699" coordsize="1834,0" path="m4683,699l6517,699e" filled="false" stroked="true" strokeweight=".48pt" strokecolor="#000000">
                <v:path arrowok="t"/>
              </v:shape>
            </v:group>
            <v:group style="position:absolute;left:6517;top:699;width:10;height:2" coordorigin="6517,699" coordsize="10,2">
              <v:shape style="position:absolute;left:6517;top:699;width:10;height:2" coordorigin="6517,699" coordsize="10,0" path="m6517,699l6526,699e" filled="false" stroked="true" strokeweight=".48pt" strokecolor="#000000">
                <v:path arrowok="t"/>
              </v:shape>
            </v:group>
            <v:group style="position:absolute;left:6526;top:699;width:1550;height:2" coordorigin="6526,699" coordsize="1550,2">
              <v:shape style="position:absolute;left:6526;top:699;width:1550;height:2" coordorigin="6526,699" coordsize="1550,0" path="m6526,699l8076,699e" filled="false" stroked="true" strokeweight=".48pt" strokecolor="#000000">
                <v:path arrowok="t"/>
              </v:shape>
            </v:group>
            <v:group style="position:absolute;left:8076;top:699;width:10;height:2" coordorigin="8076,699" coordsize="10,2">
              <v:shape style="position:absolute;left:8076;top:699;width:10;height:2" coordorigin="8076,699" coordsize="10,0" path="m8076,699l8085,699e" filled="false" stroked="true" strokeweight=".48pt" strokecolor="#000000">
                <v:path arrowok="t"/>
              </v:shape>
            </v:group>
            <v:group style="position:absolute;left:8085;top:699;width:1923;height:2" coordorigin="8085,699" coordsize="1923,2">
              <v:shape style="position:absolute;left:8085;top:699;width:1923;height:2" coordorigin="8085,699" coordsize="1923,0" path="m8085,699l10008,699e" filled="false" stroked="true" strokeweight=".48pt" strokecolor="#000000">
                <v:path arrowok="t"/>
              </v:shape>
            </v:group>
            <v:group style="position:absolute;left:2690;top:704;width:10;height:20" coordorigin="2690,704" coordsize="10,20">
              <v:shape style="position:absolute;left:2690;top:704;width:10;height:20" coordorigin="2690,704" coordsize="10,20" path="m2690,723l2699,723,2699,704,2690,704,2690,723xe" filled="true" fillcolor="#000000" stroked="false">
                <v:path arrowok="t"/>
                <v:fill type="solid"/>
              </v:shape>
            </v:group>
            <v:group style="position:absolute;left:2690;top:723;width:10;height:20" coordorigin="2690,723" coordsize="10,20">
              <v:shape style="position:absolute;left:2690;top:723;width:10;height:20" coordorigin="2690,723" coordsize="10,20" path="m2690,742l2699,742,2699,723,2690,723,2690,742xe" filled="true" fillcolor="#000000" stroked="false">
                <v:path arrowok="t"/>
                <v:fill type="solid"/>
              </v:shape>
            </v:group>
            <v:group style="position:absolute;left:2690;top:742;width:10;height:20" coordorigin="2690,742" coordsize="10,20">
              <v:shape style="position:absolute;left:2690;top:742;width:10;height:20" coordorigin="2690,742" coordsize="10,20" path="m2690,761l2699,761,2699,742,2690,742,2690,761xe" filled="true" fillcolor="#000000" stroked="false">
                <v:path arrowok="t"/>
                <v:fill type="solid"/>
              </v:shape>
            </v:group>
            <v:group style="position:absolute;left:2690;top:761;width:10;height:20" coordorigin="2690,761" coordsize="10,20">
              <v:shape style="position:absolute;left:2690;top:761;width:10;height:20" coordorigin="2690,761" coordsize="10,20" path="m2690,781l2699,781,2699,761,2690,761,2690,781xe" filled="true" fillcolor="#000000" stroked="false">
                <v:path arrowok="t"/>
                <v:fill type="solid"/>
              </v:shape>
            </v:group>
            <v:group style="position:absolute;left:2690;top:781;width:10;height:20" coordorigin="2690,781" coordsize="10,20">
              <v:shape style="position:absolute;left:2690;top:781;width:10;height:20" coordorigin="2690,781" coordsize="10,20" path="m2690,800l2699,800,2699,781,2690,781,2690,800xe" filled="true" fillcolor="#000000" stroked="false">
                <v:path arrowok="t"/>
                <v:fill type="solid"/>
              </v:shape>
            </v:group>
            <v:group style="position:absolute;left:2690;top:800;width:10;height:20" coordorigin="2690,800" coordsize="10,20">
              <v:shape style="position:absolute;left:2690;top:800;width:10;height:20" coordorigin="2690,800" coordsize="10,20" path="m2690,819l2699,819,2699,800,2690,800,2690,819xe" filled="true" fillcolor="#000000" stroked="false">
                <v:path arrowok="t"/>
                <v:fill type="solid"/>
              </v:shape>
            </v:group>
            <v:group style="position:absolute;left:2690;top:819;width:10;height:20" coordorigin="2690,819" coordsize="10,20">
              <v:shape style="position:absolute;left:2690;top:819;width:10;height:20" coordorigin="2690,819" coordsize="10,20" path="m2690,838l2699,838,2699,819,2690,819,2690,838xe" filled="true" fillcolor="#000000" stroked="false">
                <v:path arrowok="t"/>
                <v:fill type="solid"/>
              </v:shape>
            </v:group>
            <v:group style="position:absolute;left:2690;top:838;width:10;height:20" coordorigin="2690,838" coordsize="10,20">
              <v:shape style="position:absolute;left:2690;top:838;width:10;height:20" coordorigin="2690,838" coordsize="10,20" path="m2690,857l2699,857,2699,838,2690,838,2690,857xe" filled="true" fillcolor="#000000" stroked="false">
                <v:path arrowok="t"/>
                <v:fill type="solid"/>
              </v:shape>
            </v:group>
            <v:group style="position:absolute;left:2690;top:857;width:10;height:20" coordorigin="2690,857" coordsize="10,20">
              <v:shape style="position:absolute;left:2690;top:857;width:10;height:20" coordorigin="2690,857" coordsize="10,20" path="m2690,877l2699,877,2699,857,2690,857,2690,877xe" filled="true" fillcolor="#000000" stroked="false">
                <v:path arrowok="t"/>
                <v:fill type="solid"/>
              </v:shape>
            </v:group>
            <v:group style="position:absolute;left:2690;top:877;width:10;height:20" coordorigin="2690,877" coordsize="10,20">
              <v:shape style="position:absolute;left:2690;top:877;width:10;height:20" coordorigin="2690,877" coordsize="10,20" path="m2690,896l2699,896,2699,877,2690,877,2690,896xe" filled="true" fillcolor="#000000" stroked="false">
                <v:path arrowok="t"/>
                <v:fill type="solid"/>
              </v:shape>
            </v:group>
            <v:group style="position:absolute;left:2690;top:896;width:10;height:20" coordorigin="2690,896" coordsize="10,20">
              <v:shape style="position:absolute;left:2690;top:896;width:10;height:20" coordorigin="2690,896" coordsize="10,20" path="m2690,915l2699,915,2699,896,2690,896,2690,915xe" filled="true" fillcolor="#000000" stroked="false">
                <v:path arrowok="t"/>
                <v:fill type="solid"/>
              </v:shape>
            </v:group>
            <v:group style="position:absolute;left:2690;top:915;width:10;height:20" coordorigin="2690,915" coordsize="10,20">
              <v:shape style="position:absolute;left:2690;top:915;width:10;height:20" coordorigin="2690,915" coordsize="10,20" path="m2690,934l2699,934,2699,915,2690,915,2690,934xe" filled="true" fillcolor="#000000" stroked="false">
                <v:path arrowok="t"/>
                <v:fill type="solid"/>
              </v:shape>
            </v:group>
            <v:group style="position:absolute;left:2690;top:934;width:10;height:20" coordorigin="2690,934" coordsize="10,20">
              <v:shape style="position:absolute;left:2690;top:934;width:10;height:20" coordorigin="2690,934" coordsize="10,20" path="m2690,953l2699,953,2699,934,2690,934,2690,953xe" filled="true" fillcolor="#000000" stroked="false">
                <v:path arrowok="t"/>
                <v:fill type="solid"/>
              </v:shape>
            </v:group>
            <v:group style="position:absolute;left:2690;top:953;width:10;height:20" coordorigin="2690,953" coordsize="10,20">
              <v:shape style="position:absolute;left:2690;top:953;width:10;height:20" coordorigin="2690,953" coordsize="10,20" path="m2690,973l2699,973,2699,953,2690,953,2690,973xe" filled="true" fillcolor="#000000" stroked="false">
                <v:path arrowok="t"/>
                <v:fill type="solid"/>
              </v:shape>
            </v:group>
            <v:group style="position:absolute;left:2690;top:973;width:10;height:20" coordorigin="2690,973" coordsize="10,20">
              <v:shape style="position:absolute;left:2690;top:973;width:10;height:20" coordorigin="2690,973" coordsize="10,20" path="m2690,992l2699,992,2699,973,2690,973,2690,992xe" filled="true" fillcolor="#000000" stroked="false">
                <v:path arrowok="t"/>
                <v:fill type="solid"/>
              </v:shape>
            </v:group>
            <v:group style="position:absolute;left:2690;top:992;width:10;height:20" coordorigin="2690,992" coordsize="10,20">
              <v:shape style="position:absolute;left:2690;top:992;width:10;height:20" coordorigin="2690,992" coordsize="10,20" path="m2690,1011l2699,1011,2699,992,2690,992,2690,1011xe" filled="true" fillcolor="#000000" stroked="false">
                <v:path arrowok="t"/>
                <v:fill type="solid"/>
              </v:shape>
            </v:group>
            <v:group style="position:absolute;left:2690;top:1011;width:10;height:20" coordorigin="2690,1011" coordsize="10,20">
              <v:shape style="position:absolute;left:2690;top:1011;width:10;height:20" coordorigin="2690,1011" coordsize="10,20" path="m2690,1030l2699,1030,2699,1011,2690,1011,2690,1030xe" filled="true" fillcolor="#000000" stroked="false">
                <v:path arrowok="t"/>
                <v:fill type="solid"/>
              </v:shape>
            </v:group>
            <v:group style="position:absolute;left:2690;top:1030;width:10;height:20" coordorigin="2690,1030" coordsize="10,20">
              <v:shape style="position:absolute;left:2690;top:1030;width:10;height:20" coordorigin="2690,1030" coordsize="10,20" path="m2690,1049l2699,1049,2699,1030,2690,1030,2690,1049xe" filled="true" fillcolor="#000000" stroked="false">
                <v:path arrowok="t"/>
                <v:fill type="solid"/>
              </v:shape>
            </v:group>
            <v:group style="position:absolute;left:2690;top:1049;width:10;height:20" coordorigin="2690,1049" coordsize="10,20">
              <v:shape style="position:absolute;left:2690;top:1049;width:10;height:20" coordorigin="2690,1049" coordsize="10,20" path="m2690,1069l2699,1069,2699,1049,2690,1049,2690,1069xe" filled="true" fillcolor="#000000" stroked="false">
                <v:path arrowok="t"/>
                <v:fill type="solid"/>
              </v:shape>
            </v:group>
            <v:group style="position:absolute;left:2690;top:1069;width:10;height:20" coordorigin="2690,1069" coordsize="10,20">
              <v:shape style="position:absolute;left:2690;top:1069;width:10;height:20" coordorigin="2690,1069" coordsize="10,20" path="m2690,1088l2699,1088,2699,1069,2690,1069,2690,1088xe" filled="true" fillcolor="#000000" stroked="false">
                <v:path arrowok="t"/>
                <v:fill type="solid"/>
              </v:shape>
            </v:group>
            <v:group style="position:absolute;left:2690;top:1088;width:10;height:20" coordorigin="2690,1088" coordsize="10,20">
              <v:shape style="position:absolute;left:2690;top:1088;width:10;height:20" coordorigin="2690,1088" coordsize="10,20" path="m2690,1107l2699,1107,2699,1088,2690,1088,2690,1107xe" filled="true" fillcolor="#000000" stroked="false">
                <v:path arrowok="t"/>
                <v:fill type="solid"/>
              </v:shape>
            </v:group>
            <v:group style="position:absolute;left:2690;top:1107;width:10;height:20" coordorigin="2690,1107" coordsize="10,20">
              <v:shape style="position:absolute;left:2690;top:1107;width:10;height:20" coordorigin="2690,1107" coordsize="10,20" path="m2690,1126l2699,1126,2699,1107,2690,1107,2690,1126xe" filled="true" fillcolor="#000000" stroked="false">
                <v:path arrowok="t"/>
                <v:fill type="solid"/>
              </v:shape>
            </v:group>
            <v:group style="position:absolute;left:2690;top:1126;width:10;height:20" coordorigin="2690,1126" coordsize="10,20">
              <v:shape style="position:absolute;left:2690;top:1126;width:10;height:20" coordorigin="2690,1126" coordsize="10,20" path="m2690,1145l2699,1145,2699,1126,2690,1126,2690,1145xe" filled="true" fillcolor="#000000" stroked="false">
                <v:path arrowok="t"/>
                <v:fill type="solid"/>
              </v:shape>
            </v:group>
            <v:group style="position:absolute;left:2690;top:1145;width:10;height:20" coordorigin="2690,1145" coordsize="10,20">
              <v:shape style="position:absolute;left:2690;top:1145;width:10;height:20" coordorigin="2690,1145" coordsize="10,20" path="m2690,1165l2699,1165,2699,1145,2690,1145,2690,1165xe" filled="true" fillcolor="#000000" stroked="false">
                <v:path arrowok="t"/>
                <v:fill type="solid"/>
              </v:shape>
              <v:shape style="position:absolute;left:2690;top:1165;width:10;height:7" type="#_x0000_t75" stroked="false">
                <v:imagedata r:id="rId558" o:title=""/>
              </v:shape>
            </v:group>
            <v:group style="position:absolute;left:4673;top:704;width:10;height:20" coordorigin="4673,704" coordsize="10,20">
              <v:shape style="position:absolute;left:4673;top:704;width:10;height:20" coordorigin="4673,704" coordsize="10,20" path="m4673,723l4683,723,4683,704,4673,704,4673,723xe" filled="true" fillcolor="#000000" stroked="false">
                <v:path arrowok="t"/>
                <v:fill type="solid"/>
              </v:shape>
            </v:group>
            <v:group style="position:absolute;left:4673;top:723;width:10;height:20" coordorigin="4673,723" coordsize="10,20">
              <v:shape style="position:absolute;left:4673;top:723;width:10;height:20" coordorigin="4673,723" coordsize="10,20" path="m4673,742l4683,742,4683,723,4673,723,4673,742xe" filled="true" fillcolor="#000000" stroked="false">
                <v:path arrowok="t"/>
                <v:fill type="solid"/>
              </v:shape>
            </v:group>
            <v:group style="position:absolute;left:4673;top:742;width:10;height:20" coordorigin="4673,742" coordsize="10,20">
              <v:shape style="position:absolute;left:4673;top:742;width:10;height:20" coordorigin="4673,742" coordsize="10,20" path="m4673,761l4683,761,4683,742,4673,742,4673,761xe" filled="true" fillcolor="#000000" stroked="false">
                <v:path arrowok="t"/>
                <v:fill type="solid"/>
              </v:shape>
            </v:group>
            <v:group style="position:absolute;left:4673;top:761;width:10;height:20" coordorigin="4673,761" coordsize="10,20">
              <v:shape style="position:absolute;left:4673;top:761;width:10;height:20" coordorigin="4673,761" coordsize="10,20" path="m4673,781l4683,781,4683,761,4673,761,4673,781xe" filled="true" fillcolor="#000000" stroked="false">
                <v:path arrowok="t"/>
                <v:fill type="solid"/>
              </v:shape>
            </v:group>
            <v:group style="position:absolute;left:4673;top:781;width:10;height:20" coordorigin="4673,781" coordsize="10,20">
              <v:shape style="position:absolute;left:4673;top:781;width:10;height:20" coordorigin="4673,781" coordsize="10,20" path="m4673,800l4683,800,4683,781,4673,781,4673,800xe" filled="true" fillcolor="#000000" stroked="false">
                <v:path arrowok="t"/>
                <v:fill type="solid"/>
              </v:shape>
            </v:group>
            <v:group style="position:absolute;left:4673;top:800;width:10;height:20" coordorigin="4673,800" coordsize="10,20">
              <v:shape style="position:absolute;left:4673;top:800;width:10;height:20" coordorigin="4673,800" coordsize="10,20" path="m4673,819l4683,819,4683,800,4673,800,4673,819xe" filled="true" fillcolor="#000000" stroked="false">
                <v:path arrowok="t"/>
                <v:fill type="solid"/>
              </v:shape>
            </v:group>
            <v:group style="position:absolute;left:4673;top:819;width:10;height:20" coordorigin="4673,819" coordsize="10,20">
              <v:shape style="position:absolute;left:4673;top:819;width:10;height:20" coordorigin="4673,819" coordsize="10,20" path="m4673,838l4683,838,4683,819,4673,819,4673,838xe" filled="true" fillcolor="#000000" stroked="false">
                <v:path arrowok="t"/>
                <v:fill type="solid"/>
              </v:shape>
            </v:group>
            <v:group style="position:absolute;left:4673;top:838;width:10;height:20" coordorigin="4673,838" coordsize="10,20">
              <v:shape style="position:absolute;left:4673;top:838;width:10;height:20" coordorigin="4673,838" coordsize="10,20" path="m4673,857l4683,857,4683,838,4673,838,4673,857xe" filled="true" fillcolor="#000000" stroked="false">
                <v:path arrowok="t"/>
                <v:fill type="solid"/>
              </v:shape>
            </v:group>
            <v:group style="position:absolute;left:4673;top:857;width:10;height:20" coordorigin="4673,857" coordsize="10,20">
              <v:shape style="position:absolute;left:4673;top:857;width:10;height:20" coordorigin="4673,857" coordsize="10,20" path="m4673,877l4683,877,4683,857,4673,857,4673,877xe" filled="true" fillcolor="#000000" stroked="false">
                <v:path arrowok="t"/>
                <v:fill type="solid"/>
              </v:shape>
            </v:group>
            <v:group style="position:absolute;left:4673;top:877;width:10;height:20" coordorigin="4673,877" coordsize="10,20">
              <v:shape style="position:absolute;left:4673;top:877;width:10;height:20" coordorigin="4673,877" coordsize="10,20" path="m4673,896l4683,896,4683,877,4673,877,4673,896xe" filled="true" fillcolor="#000000" stroked="false">
                <v:path arrowok="t"/>
                <v:fill type="solid"/>
              </v:shape>
            </v:group>
            <v:group style="position:absolute;left:4673;top:896;width:10;height:20" coordorigin="4673,896" coordsize="10,20">
              <v:shape style="position:absolute;left:4673;top:896;width:10;height:20" coordorigin="4673,896" coordsize="10,20" path="m4673,915l4683,915,4683,896,4673,896,4673,915xe" filled="true" fillcolor="#000000" stroked="false">
                <v:path arrowok="t"/>
                <v:fill type="solid"/>
              </v:shape>
            </v:group>
            <v:group style="position:absolute;left:4673;top:915;width:10;height:20" coordorigin="4673,915" coordsize="10,20">
              <v:shape style="position:absolute;left:4673;top:915;width:10;height:20" coordorigin="4673,915" coordsize="10,20" path="m4673,934l4683,934,4683,915,4673,915,4673,934xe" filled="true" fillcolor="#000000" stroked="false">
                <v:path arrowok="t"/>
                <v:fill type="solid"/>
              </v:shape>
            </v:group>
            <v:group style="position:absolute;left:4673;top:934;width:10;height:20" coordorigin="4673,934" coordsize="10,20">
              <v:shape style="position:absolute;left:4673;top:934;width:10;height:20" coordorigin="4673,934" coordsize="10,20" path="m4673,953l4683,953,4683,934,4673,934,4673,953xe" filled="true" fillcolor="#000000" stroked="false">
                <v:path arrowok="t"/>
                <v:fill type="solid"/>
              </v:shape>
            </v:group>
            <v:group style="position:absolute;left:4673;top:953;width:10;height:20" coordorigin="4673,953" coordsize="10,20">
              <v:shape style="position:absolute;left:4673;top:953;width:10;height:20" coordorigin="4673,953" coordsize="10,20" path="m4673,973l4683,973,4683,953,4673,953,4673,973xe" filled="true" fillcolor="#000000" stroked="false">
                <v:path arrowok="t"/>
                <v:fill type="solid"/>
              </v:shape>
            </v:group>
            <v:group style="position:absolute;left:4673;top:973;width:10;height:20" coordorigin="4673,973" coordsize="10,20">
              <v:shape style="position:absolute;left:4673;top:973;width:10;height:20" coordorigin="4673,973" coordsize="10,20" path="m4673,992l4683,992,4683,973,4673,973,4673,992xe" filled="true" fillcolor="#000000" stroked="false">
                <v:path arrowok="t"/>
                <v:fill type="solid"/>
              </v:shape>
            </v:group>
            <v:group style="position:absolute;left:4673;top:992;width:10;height:20" coordorigin="4673,992" coordsize="10,20">
              <v:shape style="position:absolute;left:4673;top:992;width:10;height:20" coordorigin="4673,992" coordsize="10,20" path="m4673,1011l4683,1011,4683,992,4673,992,4673,1011xe" filled="true" fillcolor="#000000" stroked="false">
                <v:path arrowok="t"/>
                <v:fill type="solid"/>
              </v:shape>
            </v:group>
            <v:group style="position:absolute;left:4673;top:1011;width:10;height:20" coordorigin="4673,1011" coordsize="10,20">
              <v:shape style="position:absolute;left:4673;top:1011;width:10;height:20" coordorigin="4673,1011" coordsize="10,20" path="m4673,1030l4683,1030,4683,1011,4673,1011,4673,1030xe" filled="true" fillcolor="#000000" stroked="false">
                <v:path arrowok="t"/>
                <v:fill type="solid"/>
              </v:shape>
            </v:group>
            <v:group style="position:absolute;left:4673;top:1030;width:10;height:20" coordorigin="4673,1030" coordsize="10,20">
              <v:shape style="position:absolute;left:4673;top:1030;width:10;height:20" coordorigin="4673,1030" coordsize="10,20" path="m4673,1049l4683,1049,4683,1030,4673,1030,4673,1049xe" filled="true" fillcolor="#000000" stroked="false">
                <v:path arrowok="t"/>
                <v:fill type="solid"/>
              </v:shape>
            </v:group>
            <v:group style="position:absolute;left:4673;top:1049;width:10;height:20" coordorigin="4673,1049" coordsize="10,20">
              <v:shape style="position:absolute;left:4673;top:1049;width:10;height:20" coordorigin="4673,1049" coordsize="10,20" path="m4673,1069l4683,1069,4683,1049,4673,1049,4673,1069xe" filled="true" fillcolor="#000000" stroked="false">
                <v:path arrowok="t"/>
                <v:fill type="solid"/>
              </v:shape>
            </v:group>
            <v:group style="position:absolute;left:4673;top:1069;width:10;height:20" coordorigin="4673,1069" coordsize="10,20">
              <v:shape style="position:absolute;left:4673;top:1069;width:10;height:20" coordorigin="4673,1069" coordsize="10,20" path="m4673,1088l4683,1088,4683,1069,4673,1069,4673,1088xe" filled="true" fillcolor="#000000" stroked="false">
                <v:path arrowok="t"/>
                <v:fill type="solid"/>
              </v:shape>
            </v:group>
            <v:group style="position:absolute;left:4673;top:1088;width:10;height:20" coordorigin="4673,1088" coordsize="10,20">
              <v:shape style="position:absolute;left:4673;top:1088;width:10;height:20" coordorigin="4673,1088" coordsize="10,20" path="m4673,1107l4683,1107,4683,1088,4673,1088,4673,1107xe" filled="true" fillcolor="#000000" stroked="false">
                <v:path arrowok="t"/>
                <v:fill type="solid"/>
              </v:shape>
            </v:group>
            <v:group style="position:absolute;left:4673;top:1107;width:10;height:20" coordorigin="4673,1107" coordsize="10,20">
              <v:shape style="position:absolute;left:4673;top:1107;width:10;height:20" coordorigin="4673,1107" coordsize="10,20" path="m4673,1126l4683,1126,4683,1107,4673,1107,4673,1126xe" filled="true" fillcolor="#000000" stroked="false">
                <v:path arrowok="t"/>
                <v:fill type="solid"/>
              </v:shape>
            </v:group>
            <v:group style="position:absolute;left:4673;top:1126;width:10;height:20" coordorigin="4673,1126" coordsize="10,20">
              <v:shape style="position:absolute;left:4673;top:1126;width:10;height:20" coordorigin="4673,1126" coordsize="10,20" path="m4673,1145l4683,1145,4683,1126,4673,1126,4673,1145xe" filled="true" fillcolor="#000000" stroked="false">
                <v:path arrowok="t"/>
                <v:fill type="solid"/>
              </v:shape>
            </v:group>
            <v:group style="position:absolute;left:4673;top:1145;width:10;height:20" coordorigin="4673,1145" coordsize="10,20">
              <v:shape style="position:absolute;left:4673;top:1145;width:10;height:20" coordorigin="4673,1145" coordsize="10,20" path="m4673,1165l4683,1165,4683,1145,4673,1145,4673,1165xe" filled="true" fillcolor="#000000" stroked="false">
                <v:path arrowok="t"/>
                <v:fill type="solid"/>
              </v:shape>
              <v:shape style="position:absolute;left:4673;top:1165;width:10;height:7" type="#_x0000_t75" stroked="false">
                <v:imagedata r:id="rId558" o:title=""/>
              </v:shape>
            </v:group>
            <v:group style="position:absolute;left:6517;top:704;width:10;height:20" coordorigin="6517,704" coordsize="10,20">
              <v:shape style="position:absolute;left:6517;top:704;width:10;height:20" coordorigin="6517,704" coordsize="10,20" path="m6517,723l6526,723,6526,704,6517,704,6517,723xe" filled="true" fillcolor="#000000" stroked="false">
                <v:path arrowok="t"/>
                <v:fill type="solid"/>
              </v:shape>
            </v:group>
            <v:group style="position:absolute;left:6517;top:723;width:10;height:20" coordorigin="6517,723" coordsize="10,20">
              <v:shape style="position:absolute;left:6517;top:723;width:10;height:20" coordorigin="6517,723" coordsize="10,20" path="m6517,742l6526,742,6526,723,6517,723,6517,742xe" filled="true" fillcolor="#000000" stroked="false">
                <v:path arrowok="t"/>
                <v:fill type="solid"/>
              </v:shape>
            </v:group>
            <v:group style="position:absolute;left:6517;top:742;width:10;height:20" coordorigin="6517,742" coordsize="10,20">
              <v:shape style="position:absolute;left:6517;top:742;width:10;height:20" coordorigin="6517,742" coordsize="10,20" path="m6517,761l6526,761,6526,742,6517,742,6517,761xe" filled="true" fillcolor="#000000" stroked="false">
                <v:path arrowok="t"/>
                <v:fill type="solid"/>
              </v:shape>
            </v:group>
            <v:group style="position:absolute;left:6517;top:761;width:10;height:20" coordorigin="6517,761" coordsize="10,20">
              <v:shape style="position:absolute;left:6517;top:761;width:10;height:20" coordorigin="6517,761" coordsize="10,20" path="m6517,781l6526,781,6526,761,6517,761,6517,781xe" filled="true" fillcolor="#000000" stroked="false">
                <v:path arrowok="t"/>
                <v:fill type="solid"/>
              </v:shape>
            </v:group>
            <v:group style="position:absolute;left:6517;top:781;width:10;height:20" coordorigin="6517,781" coordsize="10,20">
              <v:shape style="position:absolute;left:6517;top:781;width:10;height:20" coordorigin="6517,781" coordsize="10,20" path="m6517,800l6526,800,6526,781,6517,781,6517,800xe" filled="true" fillcolor="#000000" stroked="false">
                <v:path arrowok="t"/>
                <v:fill type="solid"/>
              </v:shape>
            </v:group>
            <v:group style="position:absolute;left:6517;top:800;width:10;height:20" coordorigin="6517,800" coordsize="10,20">
              <v:shape style="position:absolute;left:6517;top:800;width:10;height:20" coordorigin="6517,800" coordsize="10,20" path="m6517,819l6526,819,6526,800,6517,800,6517,819xe" filled="true" fillcolor="#000000" stroked="false">
                <v:path arrowok="t"/>
                <v:fill type="solid"/>
              </v:shape>
            </v:group>
            <v:group style="position:absolute;left:6517;top:819;width:10;height:20" coordorigin="6517,819" coordsize="10,20">
              <v:shape style="position:absolute;left:6517;top:819;width:10;height:20" coordorigin="6517,819" coordsize="10,20" path="m6517,838l6526,838,6526,819,6517,819,6517,838xe" filled="true" fillcolor="#000000" stroked="false">
                <v:path arrowok="t"/>
                <v:fill type="solid"/>
              </v:shape>
            </v:group>
            <v:group style="position:absolute;left:6517;top:838;width:10;height:20" coordorigin="6517,838" coordsize="10,20">
              <v:shape style="position:absolute;left:6517;top:838;width:10;height:20" coordorigin="6517,838" coordsize="10,20" path="m6517,857l6526,857,6526,838,6517,838,6517,857xe" filled="true" fillcolor="#000000" stroked="false">
                <v:path arrowok="t"/>
                <v:fill type="solid"/>
              </v:shape>
            </v:group>
            <v:group style="position:absolute;left:6517;top:857;width:10;height:20" coordorigin="6517,857" coordsize="10,20">
              <v:shape style="position:absolute;left:6517;top:857;width:10;height:20" coordorigin="6517,857" coordsize="10,20" path="m6517,877l6526,877,6526,857,6517,857,6517,877xe" filled="true" fillcolor="#000000" stroked="false">
                <v:path arrowok="t"/>
                <v:fill type="solid"/>
              </v:shape>
            </v:group>
            <v:group style="position:absolute;left:6517;top:877;width:10;height:20" coordorigin="6517,877" coordsize="10,20">
              <v:shape style="position:absolute;left:6517;top:877;width:10;height:20" coordorigin="6517,877" coordsize="10,20" path="m6517,896l6526,896,6526,877,6517,877,6517,896xe" filled="true" fillcolor="#000000" stroked="false">
                <v:path arrowok="t"/>
                <v:fill type="solid"/>
              </v:shape>
            </v:group>
            <v:group style="position:absolute;left:6517;top:896;width:10;height:20" coordorigin="6517,896" coordsize="10,20">
              <v:shape style="position:absolute;left:6517;top:896;width:10;height:20" coordorigin="6517,896" coordsize="10,20" path="m6517,915l6526,915,6526,896,6517,896,6517,915xe" filled="true" fillcolor="#000000" stroked="false">
                <v:path arrowok="t"/>
                <v:fill type="solid"/>
              </v:shape>
            </v:group>
            <v:group style="position:absolute;left:6517;top:915;width:10;height:20" coordorigin="6517,915" coordsize="10,20">
              <v:shape style="position:absolute;left:6517;top:915;width:10;height:20" coordorigin="6517,915" coordsize="10,20" path="m6517,934l6526,934,6526,915,6517,915,6517,934xe" filled="true" fillcolor="#000000" stroked="false">
                <v:path arrowok="t"/>
                <v:fill type="solid"/>
              </v:shape>
            </v:group>
            <v:group style="position:absolute;left:6517;top:934;width:10;height:20" coordorigin="6517,934" coordsize="10,20">
              <v:shape style="position:absolute;left:6517;top:934;width:10;height:20" coordorigin="6517,934" coordsize="10,20" path="m6517,953l6526,953,6526,934,6517,934,6517,953xe" filled="true" fillcolor="#000000" stroked="false">
                <v:path arrowok="t"/>
                <v:fill type="solid"/>
              </v:shape>
            </v:group>
            <v:group style="position:absolute;left:6517;top:953;width:10;height:20" coordorigin="6517,953" coordsize="10,20">
              <v:shape style="position:absolute;left:6517;top:953;width:10;height:20" coordorigin="6517,953" coordsize="10,20" path="m6517,973l6526,973,6526,953,6517,953,6517,973xe" filled="true" fillcolor="#000000" stroked="false">
                <v:path arrowok="t"/>
                <v:fill type="solid"/>
              </v:shape>
            </v:group>
            <v:group style="position:absolute;left:6517;top:973;width:10;height:20" coordorigin="6517,973" coordsize="10,20">
              <v:shape style="position:absolute;left:6517;top:973;width:10;height:20" coordorigin="6517,973" coordsize="10,20" path="m6517,992l6526,992,6526,973,6517,973,6517,992xe" filled="true" fillcolor="#000000" stroked="false">
                <v:path arrowok="t"/>
                <v:fill type="solid"/>
              </v:shape>
            </v:group>
            <v:group style="position:absolute;left:6517;top:992;width:10;height:20" coordorigin="6517,992" coordsize="10,20">
              <v:shape style="position:absolute;left:6517;top:992;width:10;height:20" coordorigin="6517,992" coordsize="10,20" path="m6517,1011l6526,1011,6526,992,6517,992,6517,1011xe" filled="true" fillcolor="#000000" stroked="false">
                <v:path arrowok="t"/>
                <v:fill type="solid"/>
              </v:shape>
            </v:group>
            <v:group style="position:absolute;left:6517;top:1011;width:10;height:20" coordorigin="6517,1011" coordsize="10,20">
              <v:shape style="position:absolute;left:6517;top:1011;width:10;height:20" coordorigin="6517,1011" coordsize="10,20" path="m6517,1030l6526,1030,6526,1011,6517,1011,6517,1030xe" filled="true" fillcolor="#000000" stroked="false">
                <v:path arrowok="t"/>
                <v:fill type="solid"/>
              </v:shape>
            </v:group>
            <v:group style="position:absolute;left:6517;top:1030;width:10;height:20" coordorigin="6517,1030" coordsize="10,20">
              <v:shape style="position:absolute;left:6517;top:1030;width:10;height:20" coordorigin="6517,1030" coordsize="10,20" path="m6517,1049l6526,1049,6526,1030,6517,1030,6517,1049xe" filled="true" fillcolor="#000000" stroked="false">
                <v:path arrowok="t"/>
                <v:fill type="solid"/>
              </v:shape>
            </v:group>
            <v:group style="position:absolute;left:6517;top:1049;width:10;height:20" coordorigin="6517,1049" coordsize="10,20">
              <v:shape style="position:absolute;left:6517;top:1049;width:10;height:20" coordorigin="6517,1049" coordsize="10,20" path="m6517,1069l6526,1069,6526,1049,6517,1049,6517,1069xe" filled="true" fillcolor="#000000" stroked="false">
                <v:path arrowok="t"/>
                <v:fill type="solid"/>
              </v:shape>
            </v:group>
            <v:group style="position:absolute;left:6517;top:1069;width:10;height:20" coordorigin="6517,1069" coordsize="10,20">
              <v:shape style="position:absolute;left:6517;top:1069;width:10;height:20" coordorigin="6517,1069" coordsize="10,20" path="m6517,1088l6526,1088,6526,1069,6517,1069,6517,1088xe" filled="true" fillcolor="#000000" stroked="false">
                <v:path arrowok="t"/>
                <v:fill type="solid"/>
              </v:shape>
            </v:group>
            <v:group style="position:absolute;left:6517;top:1088;width:10;height:20" coordorigin="6517,1088" coordsize="10,20">
              <v:shape style="position:absolute;left:6517;top:1088;width:10;height:20" coordorigin="6517,1088" coordsize="10,20" path="m6517,1107l6526,1107,6526,1088,6517,1088,6517,1107xe" filled="true" fillcolor="#000000" stroked="false">
                <v:path arrowok="t"/>
                <v:fill type="solid"/>
              </v:shape>
            </v:group>
            <v:group style="position:absolute;left:6517;top:1107;width:10;height:20" coordorigin="6517,1107" coordsize="10,20">
              <v:shape style="position:absolute;left:6517;top:1107;width:10;height:20" coordorigin="6517,1107" coordsize="10,20" path="m6517,1126l6526,1126,6526,1107,6517,1107,6517,1126xe" filled="true" fillcolor="#000000" stroked="false">
                <v:path arrowok="t"/>
                <v:fill type="solid"/>
              </v:shape>
            </v:group>
            <v:group style="position:absolute;left:6517;top:1126;width:10;height:20" coordorigin="6517,1126" coordsize="10,20">
              <v:shape style="position:absolute;left:6517;top:1126;width:10;height:20" coordorigin="6517,1126" coordsize="10,20" path="m6517,1145l6526,1145,6526,1126,6517,1126,6517,1145xe" filled="true" fillcolor="#000000" stroked="false">
                <v:path arrowok="t"/>
                <v:fill type="solid"/>
              </v:shape>
            </v:group>
            <v:group style="position:absolute;left:6517;top:1145;width:10;height:20" coordorigin="6517,1145" coordsize="10,20">
              <v:shape style="position:absolute;left:6517;top:1145;width:10;height:20" coordorigin="6517,1145" coordsize="10,20" path="m6517,1165l6526,1165,6526,1145,6517,1145,6517,1165xe" filled="true" fillcolor="#000000" stroked="false">
                <v:path arrowok="t"/>
                <v:fill type="solid"/>
              </v:shape>
              <v:shape style="position:absolute;left:6517;top:1165;width:10;height:7" type="#_x0000_t75" stroked="false">
                <v:imagedata r:id="rId558" o:title=""/>
              </v:shape>
            </v:group>
            <v:group style="position:absolute;left:8076;top:704;width:10;height:20" coordorigin="8076,704" coordsize="10,20">
              <v:shape style="position:absolute;left:8076;top:704;width:10;height:20" coordorigin="8076,704" coordsize="10,20" path="m8076,723l8085,723,8085,704,8076,704,8076,723xe" filled="true" fillcolor="#000000" stroked="false">
                <v:path arrowok="t"/>
                <v:fill type="solid"/>
              </v:shape>
            </v:group>
            <v:group style="position:absolute;left:8076;top:723;width:10;height:20" coordorigin="8076,723" coordsize="10,20">
              <v:shape style="position:absolute;left:8076;top:723;width:10;height:20" coordorigin="8076,723" coordsize="10,20" path="m8076,742l8085,742,8085,723,8076,723,8076,742xe" filled="true" fillcolor="#000000" stroked="false">
                <v:path arrowok="t"/>
                <v:fill type="solid"/>
              </v:shape>
            </v:group>
            <v:group style="position:absolute;left:8076;top:742;width:10;height:20" coordorigin="8076,742" coordsize="10,20">
              <v:shape style="position:absolute;left:8076;top:742;width:10;height:20" coordorigin="8076,742" coordsize="10,20" path="m8076,761l8085,761,8085,742,8076,742,8076,761xe" filled="true" fillcolor="#000000" stroked="false">
                <v:path arrowok="t"/>
                <v:fill type="solid"/>
              </v:shape>
            </v:group>
            <v:group style="position:absolute;left:8076;top:761;width:10;height:20" coordorigin="8076,761" coordsize="10,20">
              <v:shape style="position:absolute;left:8076;top:761;width:10;height:20" coordorigin="8076,761" coordsize="10,20" path="m8076,781l8085,781,8085,761,8076,761,8076,781xe" filled="true" fillcolor="#000000" stroked="false">
                <v:path arrowok="t"/>
                <v:fill type="solid"/>
              </v:shape>
            </v:group>
            <v:group style="position:absolute;left:8076;top:781;width:10;height:20" coordorigin="8076,781" coordsize="10,20">
              <v:shape style="position:absolute;left:8076;top:781;width:10;height:20" coordorigin="8076,781" coordsize="10,20" path="m8076,800l8085,800,8085,781,8076,781,8076,800xe" filled="true" fillcolor="#000000" stroked="false">
                <v:path arrowok="t"/>
                <v:fill type="solid"/>
              </v:shape>
            </v:group>
            <v:group style="position:absolute;left:8076;top:800;width:10;height:20" coordorigin="8076,800" coordsize="10,20">
              <v:shape style="position:absolute;left:8076;top:800;width:10;height:20" coordorigin="8076,800" coordsize="10,20" path="m8076,819l8085,819,8085,800,8076,800,8076,819xe" filled="true" fillcolor="#000000" stroked="false">
                <v:path arrowok="t"/>
                <v:fill type="solid"/>
              </v:shape>
            </v:group>
            <v:group style="position:absolute;left:8076;top:819;width:10;height:20" coordorigin="8076,819" coordsize="10,20">
              <v:shape style="position:absolute;left:8076;top:819;width:10;height:20" coordorigin="8076,819" coordsize="10,20" path="m8076,838l8085,838,8085,819,8076,819,8076,838xe" filled="true" fillcolor="#000000" stroked="false">
                <v:path arrowok="t"/>
                <v:fill type="solid"/>
              </v:shape>
            </v:group>
            <v:group style="position:absolute;left:8076;top:838;width:10;height:20" coordorigin="8076,838" coordsize="10,20">
              <v:shape style="position:absolute;left:8076;top:838;width:10;height:20" coordorigin="8076,838" coordsize="10,20" path="m8076,857l8085,857,8085,838,8076,838,8076,857xe" filled="true" fillcolor="#000000" stroked="false">
                <v:path arrowok="t"/>
                <v:fill type="solid"/>
              </v:shape>
            </v:group>
            <v:group style="position:absolute;left:8076;top:857;width:10;height:20" coordorigin="8076,857" coordsize="10,20">
              <v:shape style="position:absolute;left:8076;top:857;width:10;height:20" coordorigin="8076,857" coordsize="10,20" path="m8076,877l8085,877,8085,857,8076,857,8076,877xe" filled="true" fillcolor="#000000" stroked="false">
                <v:path arrowok="t"/>
                <v:fill type="solid"/>
              </v:shape>
            </v:group>
            <v:group style="position:absolute;left:8076;top:877;width:10;height:20" coordorigin="8076,877" coordsize="10,20">
              <v:shape style="position:absolute;left:8076;top:877;width:10;height:20" coordorigin="8076,877" coordsize="10,20" path="m8076,896l8085,896,8085,877,8076,877,8076,896xe" filled="true" fillcolor="#000000" stroked="false">
                <v:path arrowok="t"/>
                <v:fill type="solid"/>
              </v:shape>
            </v:group>
            <v:group style="position:absolute;left:8076;top:896;width:10;height:20" coordorigin="8076,896" coordsize="10,20">
              <v:shape style="position:absolute;left:8076;top:896;width:10;height:20" coordorigin="8076,896" coordsize="10,20" path="m8076,915l8085,915,8085,896,8076,896,8076,915xe" filled="true" fillcolor="#000000" stroked="false">
                <v:path arrowok="t"/>
                <v:fill type="solid"/>
              </v:shape>
            </v:group>
            <v:group style="position:absolute;left:8076;top:915;width:10;height:20" coordorigin="8076,915" coordsize="10,20">
              <v:shape style="position:absolute;left:8076;top:915;width:10;height:20" coordorigin="8076,915" coordsize="10,20" path="m8076,934l8085,934,8085,915,8076,915,8076,934xe" filled="true" fillcolor="#000000" stroked="false">
                <v:path arrowok="t"/>
                <v:fill type="solid"/>
              </v:shape>
            </v:group>
            <v:group style="position:absolute;left:8076;top:934;width:10;height:20" coordorigin="8076,934" coordsize="10,20">
              <v:shape style="position:absolute;left:8076;top:934;width:10;height:20" coordorigin="8076,934" coordsize="10,20" path="m8076,953l8085,953,8085,934,8076,934,8076,953xe" filled="true" fillcolor="#000000" stroked="false">
                <v:path arrowok="t"/>
                <v:fill type="solid"/>
              </v:shape>
            </v:group>
            <v:group style="position:absolute;left:8076;top:953;width:10;height:20" coordorigin="8076,953" coordsize="10,20">
              <v:shape style="position:absolute;left:8076;top:953;width:10;height:20" coordorigin="8076,953" coordsize="10,20" path="m8076,973l8085,973,8085,953,8076,953,8076,973xe" filled="true" fillcolor="#000000" stroked="false">
                <v:path arrowok="t"/>
                <v:fill type="solid"/>
              </v:shape>
            </v:group>
            <v:group style="position:absolute;left:8076;top:973;width:10;height:20" coordorigin="8076,973" coordsize="10,20">
              <v:shape style="position:absolute;left:8076;top:973;width:10;height:20" coordorigin="8076,973" coordsize="10,20" path="m8076,992l8085,992,8085,973,8076,973,8076,992xe" filled="true" fillcolor="#000000" stroked="false">
                <v:path arrowok="t"/>
                <v:fill type="solid"/>
              </v:shape>
            </v:group>
            <v:group style="position:absolute;left:8076;top:992;width:10;height:20" coordorigin="8076,992" coordsize="10,20">
              <v:shape style="position:absolute;left:8076;top:992;width:10;height:20" coordorigin="8076,992" coordsize="10,20" path="m8076,1011l8085,1011,8085,992,8076,992,8076,1011xe" filled="true" fillcolor="#000000" stroked="false">
                <v:path arrowok="t"/>
                <v:fill type="solid"/>
              </v:shape>
            </v:group>
            <v:group style="position:absolute;left:8076;top:1011;width:10;height:20" coordorigin="8076,1011" coordsize="10,20">
              <v:shape style="position:absolute;left:8076;top:1011;width:10;height:20" coordorigin="8076,1011" coordsize="10,20" path="m8076,1030l8085,1030,8085,1011,8076,1011,8076,1030xe" filled="true" fillcolor="#000000" stroked="false">
                <v:path arrowok="t"/>
                <v:fill type="solid"/>
              </v:shape>
            </v:group>
            <v:group style="position:absolute;left:8076;top:1030;width:10;height:20" coordorigin="8076,1030" coordsize="10,20">
              <v:shape style="position:absolute;left:8076;top:1030;width:10;height:20" coordorigin="8076,1030" coordsize="10,20" path="m8076,1049l8085,1049,8085,1030,8076,1030,8076,1049xe" filled="true" fillcolor="#000000" stroked="false">
                <v:path arrowok="t"/>
                <v:fill type="solid"/>
              </v:shape>
            </v:group>
            <v:group style="position:absolute;left:8076;top:1049;width:10;height:20" coordorigin="8076,1049" coordsize="10,20">
              <v:shape style="position:absolute;left:8076;top:1049;width:10;height:20" coordorigin="8076,1049" coordsize="10,20" path="m8076,1069l8085,1069,8085,1049,8076,1049,8076,1069xe" filled="true" fillcolor="#000000" stroked="false">
                <v:path arrowok="t"/>
                <v:fill type="solid"/>
              </v:shape>
            </v:group>
            <v:group style="position:absolute;left:8076;top:1069;width:10;height:20" coordorigin="8076,1069" coordsize="10,20">
              <v:shape style="position:absolute;left:8076;top:1069;width:10;height:20" coordorigin="8076,1069" coordsize="10,20" path="m8076,1088l8085,1088,8085,1069,8076,1069,8076,1088xe" filled="true" fillcolor="#000000" stroked="false">
                <v:path arrowok="t"/>
                <v:fill type="solid"/>
              </v:shape>
            </v:group>
            <v:group style="position:absolute;left:8076;top:1088;width:10;height:20" coordorigin="8076,1088" coordsize="10,20">
              <v:shape style="position:absolute;left:8076;top:1088;width:10;height:20" coordorigin="8076,1088" coordsize="10,20" path="m8076,1107l8085,1107,8085,1088,8076,1088,8076,1107xe" filled="true" fillcolor="#000000" stroked="false">
                <v:path arrowok="t"/>
                <v:fill type="solid"/>
              </v:shape>
            </v:group>
            <v:group style="position:absolute;left:8076;top:1107;width:10;height:20" coordorigin="8076,1107" coordsize="10,20">
              <v:shape style="position:absolute;left:8076;top:1107;width:10;height:20" coordorigin="8076,1107" coordsize="10,20" path="m8076,1126l8085,1126,8085,1107,8076,1107,8076,1126xe" filled="true" fillcolor="#000000" stroked="false">
                <v:path arrowok="t"/>
                <v:fill type="solid"/>
              </v:shape>
            </v:group>
            <v:group style="position:absolute;left:8076;top:1126;width:10;height:20" coordorigin="8076,1126" coordsize="10,20">
              <v:shape style="position:absolute;left:8076;top:1126;width:10;height:20" coordorigin="8076,1126" coordsize="10,20" path="m8076,1145l8085,1145,8085,1126,8076,1126,8076,1145xe" filled="true" fillcolor="#000000" stroked="false">
                <v:path arrowok="t"/>
                <v:fill type="solid"/>
              </v:shape>
            </v:group>
            <v:group style="position:absolute;left:8076;top:1145;width:10;height:20" coordorigin="8076,1145" coordsize="10,20">
              <v:shape style="position:absolute;left:8076;top:1145;width:10;height:20" coordorigin="8076,1145" coordsize="10,20" path="m8076,1165l8085,1165,8085,1145,8076,1145,8076,1165xe" filled="true" fillcolor="#000000" stroked="false">
                <v:path arrowok="t"/>
                <v:fill type="solid"/>
              </v:shape>
              <v:shape style="position:absolute;left:8076;top:1165;width:10;height:7" type="#_x0000_t75" stroked="false">
                <v:imagedata r:id="rId558" o:title=""/>
              </v:shape>
            </v:group>
            <v:group style="position:absolute;left:1118;top:1177;width:1572;height:2" coordorigin="1118,1177" coordsize="1572,2">
              <v:shape style="position:absolute;left:1118;top:1177;width:1572;height:2" coordorigin="1118,1177" coordsize="1572,0" path="m1118,1177l2690,1177e" filled="false" stroked="true" strokeweight=".48pt" strokecolor="#000000">
                <v:path arrowok="t"/>
              </v:shape>
            </v:group>
            <v:group style="position:absolute;left:2690;top:1177;width:10;height:2" coordorigin="2690,1177" coordsize="10,2">
              <v:shape style="position:absolute;left:2690;top:1177;width:10;height:2" coordorigin="2690,1177" coordsize="10,0" path="m2690,1177l2699,1177e" filled="false" stroked="true" strokeweight=".48pt" strokecolor="#000000">
                <v:path arrowok="t"/>
              </v:shape>
            </v:group>
            <v:group style="position:absolute;left:2699;top:1177;width:1974;height:2" coordorigin="2699,1177" coordsize="1974,2">
              <v:shape style="position:absolute;left:2699;top:1177;width:1974;height:2" coordorigin="2699,1177" coordsize="1974,0" path="m2699,1177l4673,1177e" filled="false" stroked="true" strokeweight=".48pt" strokecolor="#000000">
                <v:path arrowok="t"/>
              </v:shape>
            </v:group>
            <v:group style="position:absolute;left:4673;top:1177;width:10;height:2" coordorigin="4673,1177" coordsize="10,2">
              <v:shape style="position:absolute;left:4673;top:1177;width:10;height:2" coordorigin="4673,1177" coordsize="10,0" path="m4673,1177l4683,1177e" filled="false" stroked="true" strokeweight=".48pt" strokecolor="#000000">
                <v:path arrowok="t"/>
              </v:shape>
            </v:group>
            <v:group style="position:absolute;left:4683;top:1177;width:1834;height:2" coordorigin="4683,1177" coordsize="1834,2">
              <v:shape style="position:absolute;left:4683;top:1177;width:1834;height:2" coordorigin="4683,1177" coordsize="1834,0" path="m4683,1177l6517,1177e" filled="false" stroked="true" strokeweight=".48pt" strokecolor="#000000">
                <v:path arrowok="t"/>
              </v:shape>
            </v:group>
            <v:group style="position:absolute;left:6517;top:1177;width:10;height:2" coordorigin="6517,1177" coordsize="10,2">
              <v:shape style="position:absolute;left:6517;top:1177;width:10;height:2" coordorigin="6517,1177" coordsize="10,0" path="m6517,1177l6526,1177e" filled="false" stroked="true" strokeweight=".48pt" strokecolor="#000000">
                <v:path arrowok="t"/>
              </v:shape>
            </v:group>
            <v:group style="position:absolute;left:6526;top:1177;width:1550;height:2" coordorigin="6526,1177" coordsize="1550,2">
              <v:shape style="position:absolute;left:6526;top:1177;width:1550;height:2" coordorigin="6526,1177" coordsize="1550,0" path="m6526,1177l8076,1177e" filled="false" stroked="true" strokeweight=".48pt" strokecolor="#000000">
                <v:path arrowok="t"/>
              </v:shape>
            </v:group>
            <v:group style="position:absolute;left:8076;top:1177;width:10;height:2" coordorigin="8076,1177" coordsize="10,2">
              <v:shape style="position:absolute;left:8076;top:1177;width:10;height:2" coordorigin="8076,1177" coordsize="10,0" path="m8076,1177l8085,1177e" filled="false" stroked="true" strokeweight=".48pt" strokecolor="#000000">
                <v:path arrowok="t"/>
              </v:shape>
            </v:group>
            <v:group style="position:absolute;left:8085;top:1177;width:1923;height:2" coordorigin="8085,1177" coordsize="1923,2">
              <v:shape style="position:absolute;left:8085;top:1177;width:1923;height:2" coordorigin="8085,1177" coordsize="1923,0" path="m8085,1177l10008,1177e" filled="false" stroked="true" strokeweight=".48pt" strokecolor="#000000">
                <v:path arrowok="t"/>
              </v:shape>
            </v:group>
            <v:group style="position:absolute;left:2690;top:1181;width:10;height:20" coordorigin="2690,1181" coordsize="10,20">
              <v:shape style="position:absolute;left:2690;top:1181;width:10;height:20" coordorigin="2690,1181" coordsize="10,20" path="m2690,1201l2699,1201,2699,1181,2690,1181,2690,1201xe" filled="true" fillcolor="#000000" stroked="false">
                <v:path arrowok="t"/>
                <v:fill type="solid"/>
              </v:shape>
            </v:group>
            <v:group style="position:absolute;left:2690;top:1201;width:10;height:20" coordorigin="2690,1201" coordsize="10,20">
              <v:shape style="position:absolute;left:2690;top:1201;width:10;height:20" coordorigin="2690,1201" coordsize="10,20" path="m2690,1220l2699,1220,2699,1201,2690,1201,2690,1220xe" filled="true" fillcolor="#000000" stroked="false">
                <v:path arrowok="t"/>
                <v:fill type="solid"/>
              </v:shape>
            </v:group>
            <v:group style="position:absolute;left:2690;top:1220;width:10;height:20" coordorigin="2690,1220" coordsize="10,20">
              <v:shape style="position:absolute;left:2690;top:1220;width:10;height:20" coordorigin="2690,1220" coordsize="10,20" path="m2690,1239l2699,1239,2699,1220,2690,1220,2690,1239xe" filled="true" fillcolor="#000000" stroked="false">
                <v:path arrowok="t"/>
                <v:fill type="solid"/>
              </v:shape>
            </v:group>
            <v:group style="position:absolute;left:2690;top:1239;width:10;height:20" coordorigin="2690,1239" coordsize="10,20">
              <v:shape style="position:absolute;left:2690;top:1239;width:10;height:20" coordorigin="2690,1239" coordsize="10,20" path="m2690,1258l2699,1258,2699,1239,2690,1239,2690,1258xe" filled="true" fillcolor="#000000" stroked="false">
                <v:path arrowok="t"/>
                <v:fill type="solid"/>
              </v:shape>
            </v:group>
            <v:group style="position:absolute;left:2690;top:1258;width:10;height:20" coordorigin="2690,1258" coordsize="10,20">
              <v:shape style="position:absolute;left:2690;top:1258;width:10;height:20" coordorigin="2690,1258" coordsize="10,20" path="m2690,1277l2699,1277,2699,1258,2690,1258,2690,1277xe" filled="true" fillcolor="#000000" stroked="false">
                <v:path arrowok="t"/>
                <v:fill type="solid"/>
              </v:shape>
            </v:group>
            <v:group style="position:absolute;left:2690;top:1277;width:10;height:20" coordorigin="2690,1277" coordsize="10,20">
              <v:shape style="position:absolute;left:2690;top:1277;width:10;height:20" coordorigin="2690,1277" coordsize="10,20" path="m2690,1297l2699,1297,2699,1277,2690,1277,2690,1297xe" filled="true" fillcolor="#000000" stroked="false">
                <v:path arrowok="t"/>
                <v:fill type="solid"/>
              </v:shape>
            </v:group>
            <v:group style="position:absolute;left:2690;top:1297;width:10;height:20" coordorigin="2690,1297" coordsize="10,20">
              <v:shape style="position:absolute;left:2690;top:1297;width:10;height:20" coordorigin="2690,1297" coordsize="10,20" path="m2690,1316l2699,1316,2699,1297,2690,1297,2690,1316xe" filled="true" fillcolor="#000000" stroked="false">
                <v:path arrowok="t"/>
                <v:fill type="solid"/>
              </v:shape>
            </v:group>
            <v:group style="position:absolute;left:2690;top:1316;width:10;height:20" coordorigin="2690,1316" coordsize="10,20">
              <v:shape style="position:absolute;left:2690;top:1316;width:10;height:20" coordorigin="2690,1316" coordsize="10,20" path="m2690,1335l2699,1335,2699,1316,2690,1316,2690,1335xe" filled="true" fillcolor="#000000" stroked="false">
                <v:path arrowok="t"/>
                <v:fill type="solid"/>
              </v:shape>
            </v:group>
            <v:group style="position:absolute;left:2690;top:1335;width:10;height:20" coordorigin="2690,1335" coordsize="10,20">
              <v:shape style="position:absolute;left:2690;top:1335;width:10;height:20" coordorigin="2690,1335" coordsize="10,20" path="m2690,1354l2699,1354,2699,1335,2690,1335,2690,1354xe" filled="true" fillcolor="#000000" stroked="false">
                <v:path arrowok="t"/>
                <v:fill type="solid"/>
              </v:shape>
            </v:group>
            <v:group style="position:absolute;left:2690;top:1354;width:10;height:20" coordorigin="2690,1354" coordsize="10,20">
              <v:shape style="position:absolute;left:2690;top:1354;width:10;height:20" coordorigin="2690,1354" coordsize="10,20" path="m2690,1373l2699,1373,2699,1354,2690,1354,2690,1373xe" filled="true" fillcolor="#000000" stroked="false">
                <v:path arrowok="t"/>
                <v:fill type="solid"/>
              </v:shape>
            </v:group>
            <v:group style="position:absolute;left:2690;top:1373;width:10;height:20" coordorigin="2690,1373" coordsize="10,20">
              <v:shape style="position:absolute;left:2690;top:1373;width:10;height:20" coordorigin="2690,1373" coordsize="10,20" path="m2690,1393l2699,1393,2699,1373,2690,1373,2690,1393xe" filled="true" fillcolor="#000000" stroked="false">
                <v:path arrowok="t"/>
                <v:fill type="solid"/>
              </v:shape>
            </v:group>
            <v:group style="position:absolute;left:2690;top:1393;width:10;height:20" coordorigin="2690,1393" coordsize="10,20">
              <v:shape style="position:absolute;left:2690;top:1393;width:10;height:20" coordorigin="2690,1393" coordsize="10,20" path="m2690,1412l2699,1412,2699,1393,2690,1393,2690,1412xe" filled="true" fillcolor="#000000" stroked="false">
                <v:path arrowok="t"/>
                <v:fill type="solid"/>
              </v:shape>
            </v:group>
            <v:group style="position:absolute;left:2690;top:1412;width:10;height:20" coordorigin="2690,1412" coordsize="10,20">
              <v:shape style="position:absolute;left:2690;top:1412;width:10;height:20" coordorigin="2690,1412" coordsize="10,20" path="m2690,1431l2699,1431,2699,1412,2690,1412,2690,1431xe" filled="true" fillcolor="#000000" stroked="false">
                <v:path arrowok="t"/>
                <v:fill type="solid"/>
              </v:shape>
            </v:group>
            <v:group style="position:absolute;left:2690;top:1431;width:10;height:20" coordorigin="2690,1431" coordsize="10,20">
              <v:shape style="position:absolute;left:2690;top:1431;width:10;height:20" coordorigin="2690,1431" coordsize="10,20" path="m2690,1450l2699,1450,2699,1431,2690,1431,2690,1450xe" filled="true" fillcolor="#000000" stroked="false">
                <v:path arrowok="t"/>
                <v:fill type="solid"/>
              </v:shape>
            </v:group>
            <v:group style="position:absolute;left:2690;top:1450;width:10;height:20" coordorigin="2690,1450" coordsize="10,20">
              <v:shape style="position:absolute;left:2690;top:1450;width:10;height:20" coordorigin="2690,1450" coordsize="10,20" path="m2690,1469l2699,1469,2699,1450,2690,1450,2690,1469xe" filled="true" fillcolor="#000000" stroked="false">
                <v:path arrowok="t"/>
                <v:fill type="solid"/>
              </v:shape>
            </v:group>
            <v:group style="position:absolute;left:2690;top:1469;width:10;height:20" coordorigin="2690,1469" coordsize="10,20">
              <v:shape style="position:absolute;left:2690;top:1469;width:10;height:20" coordorigin="2690,1469" coordsize="10,20" path="m2690,1489l2699,1489,2699,1469,2690,1469,2690,1489xe" filled="true" fillcolor="#000000" stroked="false">
                <v:path arrowok="t"/>
                <v:fill type="solid"/>
              </v:shape>
            </v:group>
            <v:group style="position:absolute;left:4673;top:1181;width:10;height:20" coordorigin="4673,1181" coordsize="10,20">
              <v:shape style="position:absolute;left:4673;top:1181;width:10;height:20" coordorigin="4673,1181" coordsize="10,20" path="m4673,1201l4683,1201,4683,1181,4673,1181,4673,1201xe" filled="true" fillcolor="#000000" stroked="false">
                <v:path arrowok="t"/>
                <v:fill type="solid"/>
              </v:shape>
            </v:group>
            <v:group style="position:absolute;left:4673;top:1201;width:10;height:20" coordorigin="4673,1201" coordsize="10,20">
              <v:shape style="position:absolute;left:4673;top:1201;width:10;height:20" coordorigin="4673,1201" coordsize="10,20" path="m4673,1220l4683,1220,4683,1201,4673,1201,4673,1220xe" filled="true" fillcolor="#000000" stroked="false">
                <v:path arrowok="t"/>
                <v:fill type="solid"/>
              </v:shape>
            </v:group>
            <v:group style="position:absolute;left:4673;top:1220;width:10;height:20" coordorigin="4673,1220" coordsize="10,20">
              <v:shape style="position:absolute;left:4673;top:1220;width:10;height:20" coordorigin="4673,1220" coordsize="10,20" path="m4673,1239l4683,1239,4683,1220,4673,1220,4673,1239xe" filled="true" fillcolor="#000000" stroked="false">
                <v:path arrowok="t"/>
                <v:fill type="solid"/>
              </v:shape>
            </v:group>
            <v:group style="position:absolute;left:4673;top:1239;width:10;height:20" coordorigin="4673,1239" coordsize="10,20">
              <v:shape style="position:absolute;left:4673;top:1239;width:10;height:20" coordorigin="4673,1239" coordsize="10,20" path="m4673,1258l4683,1258,4683,1239,4673,1239,4673,1258xe" filled="true" fillcolor="#000000" stroked="false">
                <v:path arrowok="t"/>
                <v:fill type="solid"/>
              </v:shape>
            </v:group>
            <v:group style="position:absolute;left:4673;top:1258;width:10;height:20" coordorigin="4673,1258" coordsize="10,20">
              <v:shape style="position:absolute;left:4673;top:1258;width:10;height:20" coordorigin="4673,1258" coordsize="10,20" path="m4673,1277l4683,1277,4683,1258,4673,1258,4673,1277xe" filled="true" fillcolor="#000000" stroked="false">
                <v:path arrowok="t"/>
                <v:fill type="solid"/>
              </v:shape>
            </v:group>
            <v:group style="position:absolute;left:4673;top:1277;width:10;height:20" coordorigin="4673,1277" coordsize="10,20">
              <v:shape style="position:absolute;left:4673;top:1277;width:10;height:20" coordorigin="4673,1277" coordsize="10,20" path="m4673,1297l4683,1297,4683,1277,4673,1277,4673,1297xe" filled="true" fillcolor="#000000" stroked="false">
                <v:path arrowok="t"/>
                <v:fill type="solid"/>
              </v:shape>
            </v:group>
            <v:group style="position:absolute;left:4673;top:1297;width:10;height:20" coordorigin="4673,1297" coordsize="10,20">
              <v:shape style="position:absolute;left:4673;top:1297;width:10;height:20" coordorigin="4673,1297" coordsize="10,20" path="m4673,1316l4683,1316,4683,1297,4673,1297,4673,1316xe" filled="true" fillcolor="#000000" stroked="false">
                <v:path arrowok="t"/>
                <v:fill type="solid"/>
              </v:shape>
            </v:group>
            <v:group style="position:absolute;left:4673;top:1316;width:10;height:20" coordorigin="4673,1316" coordsize="10,20">
              <v:shape style="position:absolute;left:4673;top:1316;width:10;height:20" coordorigin="4673,1316" coordsize="10,20" path="m4673,1335l4683,1335,4683,1316,4673,1316,4673,1335xe" filled="true" fillcolor="#000000" stroked="false">
                <v:path arrowok="t"/>
                <v:fill type="solid"/>
              </v:shape>
            </v:group>
            <v:group style="position:absolute;left:4673;top:1335;width:10;height:20" coordorigin="4673,1335" coordsize="10,20">
              <v:shape style="position:absolute;left:4673;top:1335;width:10;height:20" coordorigin="4673,1335" coordsize="10,20" path="m4673,1354l4683,1354,4683,1335,4673,1335,4673,1354xe" filled="true" fillcolor="#000000" stroked="false">
                <v:path arrowok="t"/>
                <v:fill type="solid"/>
              </v:shape>
            </v:group>
            <v:group style="position:absolute;left:4673;top:1354;width:10;height:20" coordorigin="4673,1354" coordsize="10,20">
              <v:shape style="position:absolute;left:4673;top:1354;width:10;height:20" coordorigin="4673,1354" coordsize="10,20" path="m4673,1373l4683,1373,4683,1354,4673,1354,4673,1373xe" filled="true" fillcolor="#000000" stroked="false">
                <v:path arrowok="t"/>
                <v:fill type="solid"/>
              </v:shape>
            </v:group>
            <v:group style="position:absolute;left:4673;top:1373;width:10;height:20" coordorigin="4673,1373" coordsize="10,20">
              <v:shape style="position:absolute;left:4673;top:1373;width:10;height:20" coordorigin="4673,1373" coordsize="10,20" path="m4673,1393l4683,1393,4683,1373,4673,1373,4673,1393xe" filled="true" fillcolor="#000000" stroked="false">
                <v:path arrowok="t"/>
                <v:fill type="solid"/>
              </v:shape>
            </v:group>
            <v:group style="position:absolute;left:4673;top:1393;width:10;height:20" coordorigin="4673,1393" coordsize="10,20">
              <v:shape style="position:absolute;left:4673;top:1393;width:10;height:20" coordorigin="4673,1393" coordsize="10,20" path="m4673,1412l4683,1412,4683,1393,4673,1393,4673,1412xe" filled="true" fillcolor="#000000" stroked="false">
                <v:path arrowok="t"/>
                <v:fill type="solid"/>
              </v:shape>
            </v:group>
            <v:group style="position:absolute;left:4673;top:1412;width:10;height:20" coordorigin="4673,1412" coordsize="10,20">
              <v:shape style="position:absolute;left:4673;top:1412;width:10;height:20" coordorigin="4673,1412" coordsize="10,20" path="m4673,1431l4683,1431,4683,1412,4673,1412,4673,1431xe" filled="true" fillcolor="#000000" stroked="false">
                <v:path arrowok="t"/>
                <v:fill type="solid"/>
              </v:shape>
            </v:group>
            <v:group style="position:absolute;left:4673;top:1431;width:10;height:20" coordorigin="4673,1431" coordsize="10,20">
              <v:shape style="position:absolute;left:4673;top:1431;width:10;height:20" coordorigin="4673,1431" coordsize="10,20" path="m4673,1450l4683,1450,4683,1431,4673,1431,4673,1450xe" filled="true" fillcolor="#000000" stroked="false">
                <v:path arrowok="t"/>
                <v:fill type="solid"/>
              </v:shape>
            </v:group>
            <v:group style="position:absolute;left:4673;top:1450;width:10;height:20" coordorigin="4673,1450" coordsize="10,20">
              <v:shape style="position:absolute;left:4673;top:1450;width:10;height:20" coordorigin="4673,1450" coordsize="10,20" path="m4673,1469l4683,1469,4683,1450,4673,1450,4673,1469xe" filled="true" fillcolor="#000000" stroked="false">
                <v:path arrowok="t"/>
                <v:fill type="solid"/>
              </v:shape>
            </v:group>
            <v:group style="position:absolute;left:4673;top:1469;width:10;height:20" coordorigin="4673,1469" coordsize="10,20">
              <v:shape style="position:absolute;left:4673;top:1469;width:10;height:20" coordorigin="4673,1469" coordsize="10,20" path="m4673,1489l4683,1489,4683,1469,4673,1469,4673,1489xe" filled="true" fillcolor="#000000" stroked="false">
                <v:path arrowok="t"/>
                <v:fill type="solid"/>
              </v:shape>
            </v:group>
            <v:group style="position:absolute;left:4673;top:1489;width:10;height:20" coordorigin="4673,1489" coordsize="10,20">
              <v:shape style="position:absolute;left:4673;top:1489;width:10;height:20" coordorigin="4673,1489" coordsize="10,20" path="m4673,1508l4683,1508,4683,1489,4673,1489,4673,1508xe" filled="true" fillcolor="#000000" stroked="false">
                <v:path arrowok="t"/>
                <v:fill type="solid"/>
              </v:shape>
            </v:group>
            <v:group style="position:absolute;left:4673;top:1508;width:10;height:20" coordorigin="4673,1508" coordsize="10,20">
              <v:shape style="position:absolute;left:4673;top:1508;width:10;height:20" coordorigin="4673,1508" coordsize="10,20" path="m4673,1527l4683,1527,4683,1508,4673,1508,4673,1527xe" filled="true" fillcolor="#000000" stroked="false">
                <v:path arrowok="t"/>
                <v:fill type="solid"/>
              </v:shape>
            </v:group>
            <v:group style="position:absolute;left:4673;top:1527;width:10;height:20" coordorigin="4673,1527" coordsize="10,20">
              <v:shape style="position:absolute;left:4673;top:1527;width:10;height:20" coordorigin="4673,1527" coordsize="10,20" path="m4673,1546l4683,1546,4683,1527,4673,1527,4673,1546xe" filled="true" fillcolor="#000000" stroked="false">
                <v:path arrowok="t"/>
                <v:fill type="solid"/>
              </v:shape>
            </v:group>
            <v:group style="position:absolute;left:4673;top:1546;width:10;height:20" coordorigin="4673,1546" coordsize="10,20">
              <v:shape style="position:absolute;left:4673;top:1546;width:10;height:20" coordorigin="4673,1546" coordsize="10,20" path="m4673,1565l4683,1565,4683,1546,4673,1546,4673,1565xe" filled="true" fillcolor="#000000" stroked="false">
                <v:path arrowok="t"/>
                <v:fill type="solid"/>
              </v:shape>
            </v:group>
            <v:group style="position:absolute;left:4673;top:1574;width:10;height:2" coordorigin="4673,1574" coordsize="10,2">
              <v:shape style="position:absolute;left:4673;top:1574;width:10;height:2" coordorigin="4673,1574" coordsize="10,0" path="m4673,1574l4683,1574e" filled="false" stroked="true" strokeweight=".839966pt" strokecolor="#000000">
                <v:path arrowok="t"/>
              </v:shape>
            </v:group>
            <v:group style="position:absolute;left:6517;top:1181;width:10;height:20" coordorigin="6517,1181" coordsize="10,20">
              <v:shape style="position:absolute;left:6517;top:1181;width:10;height:20" coordorigin="6517,1181" coordsize="10,20" path="m6517,1201l6526,1201,6526,1181,6517,1181,6517,1201xe" filled="true" fillcolor="#000000" stroked="false">
                <v:path arrowok="t"/>
                <v:fill type="solid"/>
              </v:shape>
            </v:group>
            <v:group style="position:absolute;left:6517;top:1201;width:10;height:20" coordorigin="6517,1201" coordsize="10,20">
              <v:shape style="position:absolute;left:6517;top:1201;width:10;height:20" coordorigin="6517,1201" coordsize="10,20" path="m6517,1220l6526,1220,6526,1201,6517,1201,6517,1220xe" filled="true" fillcolor="#000000" stroked="false">
                <v:path arrowok="t"/>
                <v:fill type="solid"/>
              </v:shape>
            </v:group>
            <v:group style="position:absolute;left:6517;top:1220;width:10;height:20" coordorigin="6517,1220" coordsize="10,20">
              <v:shape style="position:absolute;left:6517;top:1220;width:10;height:20" coordorigin="6517,1220" coordsize="10,20" path="m6517,1239l6526,1239,6526,1220,6517,1220,6517,1239xe" filled="true" fillcolor="#000000" stroked="false">
                <v:path arrowok="t"/>
                <v:fill type="solid"/>
              </v:shape>
            </v:group>
            <v:group style="position:absolute;left:6517;top:1239;width:10;height:20" coordorigin="6517,1239" coordsize="10,20">
              <v:shape style="position:absolute;left:6517;top:1239;width:10;height:20" coordorigin="6517,1239" coordsize="10,20" path="m6517,1258l6526,1258,6526,1239,6517,1239,6517,1258xe" filled="true" fillcolor="#000000" stroked="false">
                <v:path arrowok="t"/>
                <v:fill type="solid"/>
              </v:shape>
            </v:group>
            <v:group style="position:absolute;left:6517;top:1258;width:10;height:20" coordorigin="6517,1258" coordsize="10,20">
              <v:shape style="position:absolute;left:6517;top:1258;width:10;height:20" coordorigin="6517,1258" coordsize="10,20" path="m6517,1277l6526,1277,6526,1258,6517,1258,6517,1277xe" filled="true" fillcolor="#000000" stroked="false">
                <v:path arrowok="t"/>
                <v:fill type="solid"/>
              </v:shape>
            </v:group>
            <v:group style="position:absolute;left:6517;top:1277;width:10;height:20" coordorigin="6517,1277" coordsize="10,20">
              <v:shape style="position:absolute;left:6517;top:1277;width:10;height:20" coordorigin="6517,1277" coordsize="10,20" path="m6517,1297l6526,1297,6526,1277,6517,1277,6517,1297xe" filled="true" fillcolor="#000000" stroked="false">
                <v:path arrowok="t"/>
                <v:fill type="solid"/>
              </v:shape>
            </v:group>
            <v:group style="position:absolute;left:6517;top:1297;width:10;height:20" coordorigin="6517,1297" coordsize="10,20">
              <v:shape style="position:absolute;left:6517;top:1297;width:10;height:20" coordorigin="6517,1297" coordsize="10,20" path="m6517,1316l6526,1316,6526,1297,6517,1297,6517,1316xe" filled="true" fillcolor="#000000" stroked="false">
                <v:path arrowok="t"/>
                <v:fill type="solid"/>
              </v:shape>
            </v:group>
            <v:group style="position:absolute;left:6517;top:1316;width:10;height:20" coordorigin="6517,1316" coordsize="10,20">
              <v:shape style="position:absolute;left:6517;top:1316;width:10;height:20" coordorigin="6517,1316" coordsize="10,20" path="m6517,1335l6526,1335,6526,1316,6517,1316,6517,1335xe" filled="true" fillcolor="#000000" stroked="false">
                <v:path arrowok="t"/>
                <v:fill type="solid"/>
              </v:shape>
            </v:group>
            <v:group style="position:absolute;left:6517;top:1335;width:10;height:20" coordorigin="6517,1335" coordsize="10,20">
              <v:shape style="position:absolute;left:6517;top:1335;width:10;height:20" coordorigin="6517,1335" coordsize="10,20" path="m6517,1354l6526,1354,6526,1335,6517,1335,6517,1354xe" filled="true" fillcolor="#000000" stroked="false">
                <v:path arrowok="t"/>
                <v:fill type="solid"/>
              </v:shape>
            </v:group>
            <v:group style="position:absolute;left:6517;top:1354;width:10;height:20" coordorigin="6517,1354" coordsize="10,20">
              <v:shape style="position:absolute;left:6517;top:1354;width:10;height:20" coordorigin="6517,1354" coordsize="10,20" path="m6517,1373l6526,1373,6526,1354,6517,1354,6517,1373xe" filled="true" fillcolor="#000000" stroked="false">
                <v:path arrowok="t"/>
                <v:fill type="solid"/>
              </v:shape>
            </v:group>
            <v:group style="position:absolute;left:6517;top:1373;width:10;height:20" coordorigin="6517,1373" coordsize="10,20">
              <v:shape style="position:absolute;left:6517;top:1373;width:10;height:20" coordorigin="6517,1373" coordsize="10,20" path="m6517,1393l6526,1393,6526,1373,6517,1373,6517,1393xe" filled="true" fillcolor="#000000" stroked="false">
                <v:path arrowok="t"/>
                <v:fill type="solid"/>
              </v:shape>
            </v:group>
            <v:group style="position:absolute;left:6517;top:1393;width:10;height:20" coordorigin="6517,1393" coordsize="10,20">
              <v:shape style="position:absolute;left:6517;top:1393;width:10;height:20" coordorigin="6517,1393" coordsize="10,20" path="m6517,1412l6526,1412,6526,1393,6517,1393,6517,1412xe" filled="true" fillcolor="#000000" stroked="false">
                <v:path arrowok="t"/>
                <v:fill type="solid"/>
              </v:shape>
            </v:group>
            <v:group style="position:absolute;left:6517;top:1412;width:10;height:20" coordorigin="6517,1412" coordsize="10,20">
              <v:shape style="position:absolute;left:6517;top:1412;width:10;height:20" coordorigin="6517,1412" coordsize="10,20" path="m6517,1431l6526,1431,6526,1412,6517,1412,6517,1431xe" filled="true" fillcolor="#000000" stroked="false">
                <v:path arrowok="t"/>
                <v:fill type="solid"/>
              </v:shape>
            </v:group>
            <v:group style="position:absolute;left:6517;top:1431;width:10;height:20" coordorigin="6517,1431" coordsize="10,20">
              <v:shape style="position:absolute;left:6517;top:1431;width:10;height:20" coordorigin="6517,1431" coordsize="10,20" path="m6517,1450l6526,1450,6526,1431,6517,1431,6517,1450xe" filled="true" fillcolor="#000000" stroked="false">
                <v:path arrowok="t"/>
                <v:fill type="solid"/>
              </v:shape>
            </v:group>
            <v:group style="position:absolute;left:6517;top:1450;width:10;height:20" coordorigin="6517,1450" coordsize="10,20">
              <v:shape style="position:absolute;left:6517;top:1450;width:10;height:20" coordorigin="6517,1450" coordsize="10,20" path="m6517,1469l6526,1469,6526,1450,6517,1450,6517,1469xe" filled="true" fillcolor="#000000" stroked="false">
                <v:path arrowok="t"/>
                <v:fill type="solid"/>
              </v:shape>
            </v:group>
            <v:group style="position:absolute;left:6517;top:1469;width:10;height:20" coordorigin="6517,1469" coordsize="10,20">
              <v:shape style="position:absolute;left:6517;top:1469;width:10;height:20" coordorigin="6517,1469" coordsize="10,20" path="m6517,1489l6526,1489,6526,1469,6517,1469,6517,1489xe" filled="true" fillcolor="#000000" stroked="false">
                <v:path arrowok="t"/>
                <v:fill type="solid"/>
              </v:shape>
            </v:group>
            <v:group style="position:absolute;left:6517;top:1489;width:10;height:20" coordorigin="6517,1489" coordsize="10,20">
              <v:shape style="position:absolute;left:6517;top:1489;width:10;height:20" coordorigin="6517,1489" coordsize="10,20" path="m6517,1508l6526,1508,6526,1489,6517,1489,6517,1508xe" filled="true" fillcolor="#000000" stroked="false">
                <v:path arrowok="t"/>
                <v:fill type="solid"/>
              </v:shape>
            </v:group>
            <v:group style="position:absolute;left:6517;top:1508;width:10;height:20" coordorigin="6517,1508" coordsize="10,20">
              <v:shape style="position:absolute;left:6517;top:1508;width:10;height:20" coordorigin="6517,1508" coordsize="10,20" path="m6517,1527l6526,1527,6526,1508,6517,1508,6517,1527xe" filled="true" fillcolor="#000000" stroked="false">
                <v:path arrowok="t"/>
                <v:fill type="solid"/>
              </v:shape>
            </v:group>
            <v:group style="position:absolute;left:6517;top:1527;width:10;height:20" coordorigin="6517,1527" coordsize="10,20">
              <v:shape style="position:absolute;left:6517;top:1527;width:10;height:20" coordorigin="6517,1527" coordsize="10,20" path="m6517,1546l6526,1546,6526,1527,6517,1527,6517,1546xe" filled="true" fillcolor="#000000" stroked="false">
                <v:path arrowok="t"/>
                <v:fill type="solid"/>
              </v:shape>
            </v:group>
            <v:group style="position:absolute;left:6517;top:1546;width:10;height:20" coordorigin="6517,1546" coordsize="10,20">
              <v:shape style="position:absolute;left:6517;top:1546;width:10;height:20" coordorigin="6517,1546" coordsize="10,20" path="m6517,1565l6526,1565,6526,1546,6517,1546,6517,1565xe" filled="true" fillcolor="#000000" stroked="false">
                <v:path arrowok="t"/>
                <v:fill type="solid"/>
              </v:shape>
            </v:group>
            <v:group style="position:absolute;left:6517;top:1574;width:10;height:2" coordorigin="6517,1574" coordsize="10,2">
              <v:shape style="position:absolute;left:6517;top:1574;width:10;height:2" coordorigin="6517,1574" coordsize="10,0" path="m6517,1574l6526,1574e" filled="false" stroked="true" strokeweight=".839966pt" strokecolor="#000000">
                <v:path arrowok="t"/>
              </v:shape>
            </v:group>
            <v:group style="position:absolute;left:8076;top:1181;width:10;height:20" coordorigin="8076,1181" coordsize="10,20">
              <v:shape style="position:absolute;left:8076;top:1181;width:10;height:20" coordorigin="8076,1181" coordsize="10,20" path="m8076,1201l8085,1201,8085,1181,8076,1181,8076,1201xe" filled="true" fillcolor="#000000" stroked="false">
                <v:path arrowok="t"/>
                <v:fill type="solid"/>
              </v:shape>
            </v:group>
            <v:group style="position:absolute;left:8076;top:1201;width:10;height:20" coordorigin="8076,1201" coordsize="10,20">
              <v:shape style="position:absolute;left:8076;top:1201;width:10;height:20" coordorigin="8076,1201" coordsize="10,20" path="m8076,1220l8085,1220,8085,1201,8076,1201,8076,1220xe" filled="true" fillcolor="#000000" stroked="false">
                <v:path arrowok="t"/>
                <v:fill type="solid"/>
              </v:shape>
            </v:group>
            <v:group style="position:absolute;left:8076;top:1220;width:10;height:20" coordorigin="8076,1220" coordsize="10,20">
              <v:shape style="position:absolute;left:8076;top:1220;width:10;height:20" coordorigin="8076,1220" coordsize="10,20" path="m8076,1239l8085,1239,8085,1220,8076,1220,8076,1239xe" filled="true" fillcolor="#000000" stroked="false">
                <v:path arrowok="t"/>
                <v:fill type="solid"/>
              </v:shape>
            </v:group>
            <v:group style="position:absolute;left:8076;top:1239;width:10;height:20" coordorigin="8076,1239" coordsize="10,20">
              <v:shape style="position:absolute;left:8076;top:1239;width:10;height:20" coordorigin="8076,1239" coordsize="10,20" path="m8076,1258l8085,1258,8085,1239,8076,1239,8076,1258xe" filled="true" fillcolor="#000000" stroked="false">
                <v:path arrowok="t"/>
                <v:fill type="solid"/>
              </v:shape>
            </v:group>
            <v:group style="position:absolute;left:8076;top:1258;width:10;height:20" coordorigin="8076,1258" coordsize="10,20">
              <v:shape style="position:absolute;left:8076;top:1258;width:10;height:20" coordorigin="8076,1258" coordsize="10,20" path="m8076,1277l8085,1277,8085,1258,8076,1258,8076,1277xe" filled="true" fillcolor="#000000" stroked="false">
                <v:path arrowok="t"/>
                <v:fill type="solid"/>
              </v:shape>
            </v:group>
            <v:group style="position:absolute;left:8076;top:1277;width:10;height:20" coordorigin="8076,1277" coordsize="10,20">
              <v:shape style="position:absolute;left:8076;top:1277;width:10;height:20" coordorigin="8076,1277" coordsize="10,20" path="m8076,1297l8085,1297,8085,1277,8076,1277,8076,1297xe" filled="true" fillcolor="#000000" stroked="false">
                <v:path arrowok="t"/>
                <v:fill type="solid"/>
              </v:shape>
            </v:group>
            <v:group style="position:absolute;left:8076;top:1297;width:10;height:20" coordorigin="8076,1297" coordsize="10,20">
              <v:shape style="position:absolute;left:8076;top:1297;width:10;height:20" coordorigin="8076,1297" coordsize="10,20" path="m8076,1316l8085,1316,8085,1297,8076,1297,8076,1316xe" filled="true" fillcolor="#000000" stroked="false">
                <v:path arrowok="t"/>
                <v:fill type="solid"/>
              </v:shape>
            </v:group>
            <v:group style="position:absolute;left:8076;top:1316;width:10;height:20" coordorigin="8076,1316" coordsize="10,20">
              <v:shape style="position:absolute;left:8076;top:1316;width:10;height:20" coordorigin="8076,1316" coordsize="10,20" path="m8076,1335l8085,1335,8085,1316,8076,1316,8076,1335xe" filled="true" fillcolor="#000000" stroked="false">
                <v:path arrowok="t"/>
                <v:fill type="solid"/>
              </v:shape>
            </v:group>
            <v:group style="position:absolute;left:8076;top:1335;width:10;height:20" coordorigin="8076,1335" coordsize="10,20">
              <v:shape style="position:absolute;left:8076;top:1335;width:10;height:20" coordorigin="8076,1335" coordsize="10,20" path="m8076,1354l8085,1354,8085,1335,8076,1335,8076,1354xe" filled="true" fillcolor="#000000" stroked="false">
                <v:path arrowok="t"/>
                <v:fill type="solid"/>
              </v:shape>
            </v:group>
            <v:group style="position:absolute;left:8076;top:1354;width:10;height:20" coordorigin="8076,1354" coordsize="10,20">
              <v:shape style="position:absolute;left:8076;top:1354;width:10;height:20" coordorigin="8076,1354" coordsize="10,20" path="m8076,1373l8085,1373,8085,1354,8076,1354,8076,1373xe" filled="true" fillcolor="#000000" stroked="false">
                <v:path arrowok="t"/>
                <v:fill type="solid"/>
              </v:shape>
            </v:group>
            <v:group style="position:absolute;left:8076;top:1373;width:10;height:20" coordorigin="8076,1373" coordsize="10,20">
              <v:shape style="position:absolute;left:8076;top:1373;width:10;height:20" coordorigin="8076,1373" coordsize="10,20" path="m8076,1393l8085,1393,8085,1373,8076,1373,8076,1393xe" filled="true" fillcolor="#000000" stroked="false">
                <v:path arrowok="t"/>
                <v:fill type="solid"/>
              </v:shape>
            </v:group>
            <v:group style="position:absolute;left:8076;top:1393;width:10;height:20" coordorigin="8076,1393" coordsize="10,20">
              <v:shape style="position:absolute;left:8076;top:1393;width:10;height:20" coordorigin="8076,1393" coordsize="10,20" path="m8076,1412l8085,1412,8085,1393,8076,1393,8076,1412xe" filled="true" fillcolor="#000000" stroked="false">
                <v:path arrowok="t"/>
                <v:fill type="solid"/>
              </v:shape>
            </v:group>
            <v:group style="position:absolute;left:8076;top:1412;width:10;height:20" coordorigin="8076,1412" coordsize="10,20">
              <v:shape style="position:absolute;left:8076;top:1412;width:10;height:20" coordorigin="8076,1412" coordsize="10,20" path="m8076,1431l8085,1431,8085,1412,8076,1412,8076,1431xe" filled="true" fillcolor="#000000" stroked="false">
                <v:path arrowok="t"/>
                <v:fill type="solid"/>
              </v:shape>
            </v:group>
            <v:group style="position:absolute;left:8076;top:1431;width:10;height:20" coordorigin="8076,1431" coordsize="10,20">
              <v:shape style="position:absolute;left:8076;top:1431;width:10;height:20" coordorigin="8076,1431" coordsize="10,20" path="m8076,1450l8085,1450,8085,1431,8076,1431,8076,1450xe" filled="true" fillcolor="#000000" stroked="false">
                <v:path arrowok="t"/>
                <v:fill type="solid"/>
              </v:shape>
            </v:group>
            <v:group style="position:absolute;left:8076;top:1450;width:10;height:20" coordorigin="8076,1450" coordsize="10,20">
              <v:shape style="position:absolute;left:8076;top:1450;width:10;height:20" coordorigin="8076,1450" coordsize="10,20" path="m8076,1469l8085,1469,8085,1450,8076,1450,8076,1469xe" filled="true" fillcolor="#000000" stroked="false">
                <v:path arrowok="t"/>
                <v:fill type="solid"/>
              </v:shape>
            </v:group>
            <v:group style="position:absolute;left:8076;top:1469;width:10;height:20" coordorigin="8076,1469" coordsize="10,20">
              <v:shape style="position:absolute;left:8076;top:1469;width:10;height:20" coordorigin="8076,1469" coordsize="10,20" path="m8076,1489l8085,1489,8085,1469,8076,1469,8076,1489xe" filled="true" fillcolor="#000000" stroked="false">
                <v:path arrowok="t"/>
                <v:fill type="solid"/>
              </v:shape>
            </v:group>
            <v:group style="position:absolute;left:8076;top:1489;width:10;height:20" coordorigin="8076,1489" coordsize="10,20">
              <v:shape style="position:absolute;left:8076;top:1489;width:10;height:20" coordorigin="8076,1489" coordsize="10,20" path="m8076,1508l8085,1508,8085,1489,8076,1489,8076,1508xe" filled="true" fillcolor="#000000" stroked="false">
                <v:path arrowok="t"/>
                <v:fill type="solid"/>
              </v:shape>
            </v:group>
            <v:group style="position:absolute;left:8076;top:1508;width:10;height:20" coordorigin="8076,1508" coordsize="10,20">
              <v:shape style="position:absolute;left:8076;top:1508;width:10;height:20" coordorigin="8076,1508" coordsize="10,20" path="m8076,1527l8085,1527,8085,1508,8076,1508,8076,1527xe" filled="true" fillcolor="#000000" stroked="false">
                <v:path arrowok="t"/>
                <v:fill type="solid"/>
              </v:shape>
            </v:group>
            <v:group style="position:absolute;left:8076;top:1527;width:10;height:20" coordorigin="8076,1527" coordsize="10,20">
              <v:shape style="position:absolute;left:8076;top:1527;width:10;height:20" coordorigin="8076,1527" coordsize="10,20" path="m8076,1546l8085,1546,8085,1527,8076,1527,8076,1546xe" filled="true" fillcolor="#000000" stroked="false">
                <v:path arrowok="t"/>
                <v:fill type="solid"/>
              </v:shape>
            </v:group>
            <v:group style="position:absolute;left:8076;top:1546;width:10;height:20" coordorigin="8076,1546" coordsize="10,20">
              <v:shape style="position:absolute;left:8076;top:1546;width:10;height:20" coordorigin="8076,1546" coordsize="10,20" path="m8076,1565l8085,1565,8085,1546,8076,1546,8076,1565xe" filled="true" fillcolor="#000000" stroked="false">
                <v:path arrowok="t"/>
                <v:fill type="solid"/>
              </v:shape>
            </v:group>
            <v:group style="position:absolute;left:8076;top:1574;width:10;height:2" coordorigin="8076,1574" coordsize="10,2">
              <v:shape style="position:absolute;left:8076;top:1574;width:10;height:2" coordorigin="8076,1574" coordsize="10,0" path="m8076,1574l8085,1574e" filled="false" stroked="true" strokeweight=".839966pt" strokecolor="#000000">
                <v:path arrowok="t"/>
              </v:shape>
              <v:shape style="position:absolute;left:1118;top:1489;width:1590;height:103" type="#_x0000_t75" stroked="false">
                <v:imagedata r:id="rId559" o:title=""/>
              </v:shape>
              <v:shape style="position:absolute;left:2685;top:1582;width:3832;height:10" type="#_x0000_t75" stroked="false">
                <v:imagedata r:id="rId560" o:title=""/>
              </v:shape>
              <v:shape style="position:absolute;left:6512;top:1582;width:1564;height:10" type="#_x0000_t75" stroked="false">
                <v:imagedata r:id="rId65" o:title=""/>
              </v:shape>
              <v:shape style="position:absolute;left:8071;top:1582;width:1937;height:10" type="#_x0000_t75" stroked="false">
                <v:imagedata r:id="rId561" o:title=""/>
              </v:shape>
            </v:group>
            <v:group style="position:absolute;left:4673;top:1592;width:10;height:20" coordorigin="4673,1592" coordsize="10,20">
              <v:shape style="position:absolute;left:4673;top:1592;width:10;height:20" coordorigin="4673,1592" coordsize="10,20" path="m4673,1611l4683,1611,4683,1592,4673,1592,4673,1611xe" filled="true" fillcolor="#000000" stroked="false">
                <v:path arrowok="t"/>
                <v:fill type="solid"/>
              </v:shape>
            </v:group>
            <v:group style="position:absolute;left:4673;top:1611;width:10;height:20" coordorigin="4673,1611" coordsize="10,20">
              <v:shape style="position:absolute;left:4673;top:1611;width:10;height:20" coordorigin="4673,1611" coordsize="10,20" path="m4673,1630l4683,1630,4683,1611,4673,1611,4673,1630xe" filled="true" fillcolor="#000000" stroked="false">
                <v:path arrowok="t"/>
                <v:fill type="solid"/>
              </v:shape>
            </v:group>
            <v:group style="position:absolute;left:4673;top:1630;width:10;height:20" coordorigin="4673,1630" coordsize="10,20">
              <v:shape style="position:absolute;left:4673;top:1630;width:10;height:20" coordorigin="4673,1630" coordsize="10,20" path="m4673,1649l4683,1649,4683,1630,4673,1630,4673,1649xe" filled="true" fillcolor="#000000" stroked="false">
                <v:path arrowok="t"/>
                <v:fill type="solid"/>
              </v:shape>
            </v:group>
            <v:group style="position:absolute;left:4673;top:1649;width:10;height:20" coordorigin="4673,1649" coordsize="10,20">
              <v:shape style="position:absolute;left:4673;top:1649;width:10;height:20" coordorigin="4673,1649" coordsize="10,20" path="m4673,1669l4683,1669,4683,1649,4673,1649,4673,1669xe" filled="true" fillcolor="#000000" stroked="false">
                <v:path arrowok="t"/>
                <v:fill type="solid"/>
              </v:shape>
            </v:group>
            <v:group style="position:absolute;left:4673;top:1669;width:10;height:20" coordorigin="4673,1669" coordsize="10,20">
              <v:shape style="position:absolute;left:4673;top:1669;width:10;height:20" coordorigin="4673,1669" coordsize="10,20" path="m4673,1688l4683,1688,4683,1669,4673,1669,4673,1688xe" filled="true" fillcolor="#000000" stroked="false">
                <v:path arrowok="t"/>
                <v:fill type="solid"/>
              </v:shape>
            </v:group>
            <v:group style="position:absolute;left:4673;top:1688;width:10;height:20" coordorigin="4673,1688" coordsize="10,20">
              <v:shape style="position:absolute;left:4673;top:1688;width:10;height:20" coordorigin="4673,1688" coordsize="10,20" path="m4673,1707l4683,1707,4683,1688,4673,1688,4673,1707xe" filled="true" fillcolor="#000000" stroked="false">
                <v:path arrowok="t"/>
                <v:fill type="solid"/>
              </v:shape>
            </v:group>
            <v:group style="position:absolute;left:4673;top:1707;width:10;height:20" coordorigin="4673,1707" coordsize="10,20">
              <v:shape style="position:absolute;left:4673;top:1707;width:10;height:20" coordorigin="4673,1707" coordsize="10,20" path="m4673,1726l4683,1726,4683,1707,4673,1707,4673,1726xe" filled="true" fillcolor="#000000" stroked="false">
                <v:path arrowok="t"/>
                <v:fill type="solid"/>
              </v:shape>
            </v:group>
            <v:group style="position:absolute;left:4673;top:1726;width:10;height:20" coordorigin="4673,1726" coordsize="10,20">
              <v:shape style="position:absolute;left:4673;top:1726;width:10;height:20" coordorigin="4673,1726" coordsize="10,20" path="m4673,1745l4683,1745,4683,1726,4673,1726,4673,1745xe" filled="true" fillcolor="#000000" stroked="false">
                <v:path arrowok="t"/>
                <v:fill type="solid"/>
              </v:shape>
            </v:group>
            <v:group style="position:absolute;left:4673;top:1745;width:10;height:20" coordorigin="4673,1745" coordsize="10,20">
              <v:shape style="position:absolute;left:4673;top:1745;width:10;height:20" coordorigin="4673,1745" coordsize="10,20" path="m4673,1765l4683,1765,4683,1745,4673,1745,4673,1765xe" filled="true" fillcolor="#000000" stroked="false">
                <v:path arrowok="t"/>
                <v:fill type="solid"/>
              </v:shape>
            </v:group>
            <v:group style="position:absolute;left:4673;top:1765;width:10;height:20" coordorigin="4673,1765" coordsize="10,20">
              <v:shape style="position:absolute;left:4673;top:1765;width:10;height:20" coordorigin="4673,1765" coordsize="10,20" path="m4673,1784l4683,1784,4683,1765,4673,1765,4673,1784xe" filled="true" fillcolor="#000000" stroked="false">
                <v:path arrowok="t"/>
                <v:fill type="solid"/>
              </v:shape>
            </v:group>
            <v:group style="position:absolute;left:4673;top:1784;width:10;height:20" coordorigin="4673,1784" coordsize="10,20">
              <v:shape style="position:absolute;left:4673;top:1784;width:10;height:20" coordorigin="4673,1784" coordsize="10,20" path="m4673,1803l4683,1803,4683,1784,4673,1784,4673,1803xe" filled="true" fillcolor="#000000" stroked="false">
                <v:path arrowok="t"/>
                <v:fill type="solid"/>
              </v:shape>
            </v:group>
            <v:group style="position:absolute;left:4673;top:1803;width:10;height:20" coordorigin="4673,1803" coordsize="10,20">
              <v:shape style="position:absolute;left:4673;top:1803;width:10;height:20" coordorigin="4673,1803" coordsize="10,20" path="m4673,1822l4683,1822,4683,1803,4673,1803,4673,1822xe" filled="true" fillcolor="#000000" stroked="false">
                <v:path arrowok="t"/>
                <v:fill type="solid"/>
              </v:shape>
            </v:group>
            <v:group style="position:absolute;left:4673;top:1822;width:10;height:20" coordorigin="4673,1822" coordsize="10,20">
              <v:shape style="position:absolute;left:4673;top:1822;width:10;height:20" coordorigin="4673,1822" coordsize="10,20" path="m4673,1841l4683,1841,4683,1822,4673,1822,4673,1841xe" filled="true" fillcolor="#000000" stroked="false">
                <v:path arrowok="t"/>
                <v:fill type="solid"/>
              </v:shape>
            </v:group>
            <v:group style="position:absolute;left:4673;top:1841;width:10;height:20" coordorigin="4673,1841" coordsize="10,20">
              <v:shape style="position:absolute;left:4673;top:1841;width:10;height:20" coordorigin="4673,1841" coordsize="10,20" path="m4673,1861l4683,1861,4683,1841,4673,1841,4673,1861xe" filled="true" fillcolor="#000000" stroked="false">
                <v:path arrowok="t"/>
                <v:fill type="solid"/>
              </v:shape>
            </v:group>
            <v:group style="position:absolute;left:4673;top:1861;width:10;height:20" coordorigin="4673,1861" coordsize="10,20">
              <v:shape style="position:absolute;left:4673;top:1861;width:10;height:20" coordorigin="4673,1861" coordsize="10,20" path="m4673,1880l4683,1880,4683,1861,4673,1861,4673,1880xe" filled="true" fillcolor="#000000" stroked="false">
                <v:path arrowok="t"/>
                <v:fill type="solid"/>
              </v:shape>
            </v:group>
            <v:group style="position:absolute;left:4673;top:1880;width:10;height:20" coordorigin="4673,1880" coordsize="10,20">
              <v:shape style="position:absolute;left:4673;top:1880;width:10;height:20" coordorigin="4673,1880" coordsize="10,20" path="m4673,1899l4683,1899,4683,1880,4673,1880,4673,1899xe" filled="true" fillcolor="#000000" stroked="false">
                <v:path arrowok="t"/>
                <v:fill type="solid"/>
              </v:shape>
            </v:group>
            <v:group style="position:absolute;left:4673;top:1899;width:10;height:20" coordorigin="4673,1899" coordsize="10,20">
              <v:shape style="position:absolute;left:4673;top:1899;width:10;height:20" coordorigin="4673,1899" coordsize="10,20" path="m4673,1918l4683,1918,4683,1899,4673,1899,4673,1918xe" filled="true" fillcolor="#000000" stroked="false">
                <v:path arrowok="t"/>
                <v:fill type="solid"/>
              </v:shape>
            </v:group>
            <v:group style="position:absolute;left:4673;top:1918;width:10;height:20" coordorigin="4673,1918" coordsize="10,20">
              <v:shape style="position:absolute;left:4673;top:1918;width:10;height:20" coordorigin="4673,1918" coordsize="10,20" path="m4673,1937l4683,1937,4683,1918,4673,1918,4673,1937xe" filled="true" fillcolor="#000000" stroked="false">
                <v:path arrowok="t"/>
                <v:fill type="solid"/>
              </v:shape>
            </v:group>
            <v:group style="position:absolute;left:4673;top:1937;width:10;height:20" coordorigin="4673,1937" coordsize="10,20">
              <v:shape style="position:absolute;left:4673;top:1937;width:10;height:20" coordorigin="4673,1937" coordsize="10,20" path="m4673,1957l4683,1957,4683,1937,4673,1937,4673,1957xe" filled="true" fillcolor="#000000" stroked="false">
                <v:path arrowok="t"/>
                <v:fill type="solid"/>
              </v:shape>
            </v:group>
            <v:group style="position:absolute;left:4673;top:1957;width:10;height:20" coordorigin="4673,1957" coordsize="10,20">
              <v:shape style="position:absolute;left:4673;top:1957;width:10;height:20" coordorigin="4673,1957" coordsize="10,20" path="m4673,1976l4683,1976,4683,1957,4673,1957,4673,1976xe" filled="true" fillcolor="#000000" stroked="false">
                <v:path arrowok="t"/>
                <v:fill type="solid"/>
              </v:shape>
            </v:group>
            <v:group style="position:absolute;left:4673;top:1976;width:10;height:18" coordorigin="4673,1976" coordsize="10,18">
              <v:shape style="position:absolute;left:4673;top:1976;width:10;height:18" coordorigin="4673,1976" coordsize="10,18" path="m4673,1994l4683,1994,4683,1976,4673,1976,4673,1994xe" filled="true" fillcolor="#000000" stroked="false">
                <v:path arrowok="t"/>
                <v:fill type="solid"/>
              </v:shape>
            </v:group>
            <v:group style="position:absolute;left:6517;top:1592;width:10;height:20" coordorigin="6517,1592" coordsize="10,20">
              <v:shape style="position:absolute;left:6517;top:1592;width:10;height:20" coordorigin="6517,1592" coordsize="10,20" path="m6517,1611l6526,1611,6526,1592,6517,1592,6517,1611xe" filled="true" fillcolor="#000000" stroked="false">
                <v:path arrowok="t"/>
                <v:fill type="solid"/>
              </v:shape>
            </v:group>
            <v:group style="position:absolute;left:6517;top:1611;width:10;height:20" coordorigin="6517,1611" coordsize="10,20">
              <v:shape style="position:absolute;left:6517;top:1611;width:10;height:20" coordorigin="6517,1611" coordsize="10,20" path="m6517,1630l6526,1630,6526,1611,6517,1611,6517,1630xe" filled="true" fillcolor="#000000" stroked="false">
                <v:path arrowok="t"/>
                <v:fill type="solid"/>
              </v:shape>
            </v:group>
            <v:group style="position:absolute;left:6517;top:1630;width:10;height:20" coordorigin="6517,1630" coordsize="10,20">
              <v:shape style="position:absolute;left:6517;top:1630;width:10;height:20" coordorigin="6517,1630" coordsize="10,20" path="m6517,1649l6526,1649,6526,1630,6517,1630,6517,1649xe" filled="true" fillcolor="#000000" stroked="false">
                <v:path arrowok="t"/>
                <v:fill type="solid"/>
              </v:shape>
            </v:group>
            <v:group style="position:absolute;left:6517;top:1649;width:10;height:20" coordorigin="6517,1649" coordsize="10,20">
              <v:shape style="position:absolute;left:6517;top:1649;width:10;height:20" coordorigin="6517,1649" coordsize="10,20" path="m6517,1669l6526,1669,6526,1649,6517,1649,6517,1669xe" filled="true" fillcolor="#000000" stroked="false">
                <v:path arrowok="t"/>
                <v:fill type="solid"/>
              </v:shape>
            </v:group>
            <v:group style="position:absolute;left:6517;top:1669;width:10;height:20" coordorigin="6517,1669" coordsize="10,20">
              <v:shape style="position:absolute;left:6517;top:1669;width:10;height:20" coordorigin="6517,1669" coordsize="10,20" path="m6517,1688l6526,1688,6526,1669,6517,1669,6517,1688xe" filled="true" fillcolor="#000000" stroked="false">
                <v:path arrowok="t"/>
                <v:fill type="solid"/>
              </v:shape>
            </v:group>
            <v:group style="position:absolute;left:6517;top:1688;width:10;height:20" coordorigin="6517,1688" coordsize="10,20">
              <v:shape style="position:absolute;left:6517;top:1688;width:10;height:20" coordorigin="6517,1688" coordsize="10,20" path="m6517,1707l6526,1707,6526,1688,6517,1688,6517,1707xe" filled="true" fillcolor="#000000" stroked="false">
                <v:path arrowok="t"/>
                <v:fill type="solid"/>
              </v:shape>
            </v:group>
            <v:group style="position:absolute;left:6517;top:1707;width:10;height:20" coordorigin="6517,1707" coordsize="10,20">
              <v:shape style="position:absolute;left:6517;top:1707;width:10;height:20" coordorigin="6517,1707" coordsize="10,20" path="m6517,1726l6526,1726,6526,1707,6517,1707,6517,1726xe" filled="true" fillcolor="#000000" stroked="false">
                <v:path arrowok="t"/>
                <v:fill type="solid"/>
              </v:shape>
            </v:group>
            <v:group style="position:absolute;left:6517;top:1726;width:10;height:20" coordorigin="6517,1726" coordsize="10,20">
              <v:shape style="position:absolute;left:6517;top:1726;width:10;height:20" coordorigin="6517,1726" coordsize="10,20" path="m6517,1745l6526,1745,6526,1726,6517,1726,6517,1745xe" filled="true" fillcolor="#000000" stroked="false">
                <v:path arrowok="t"/>
                <v:fill type="solid"/>
              </v:shape>
            </v:group>
            <v:group style="position:absolute;left:6517;top:1745;width:10;height:20" coordorigin="6517,1745" coordsize="10,20">
              <v:shape style="position:absolute;left:6517;top:1745;width:10;height:20" coordorigin="6517,1745" coordsize="10,20" path="m6517,1765l6526,1765,6526,1745,6517,1745,6517,1765xe" filled="true" fillcolor="#000000" stroked="false">
                <v:path arrowok="t"/>
                <v:fill type="solid"/>
              </v:shape>
            </v:group>
            <v:group style="position:absolute;left:6517;top:1765;width:10;height:20" coordorigin="6517,1765" coordsize="10,20">
              <v:shape style="position:absolute;left:6517;top:1765;width:10;height:20" coordorigin="6517,1765" coordsize="10,20" path="m6517,1784l6526,1784,6526,1765,6517,1765,6517,1784xe" filled="true" fillcolor="#000000" stroked="false">
                <v:path arrowok="t"/>
                <v:fill type="solid"/>
              </v:shape>
            </v:group>
            <v:group style="position:absolute;left:6517;top:1784;width:10;height:20" coordorigin="6517,1784" coordsize="10,20">
              <v:shape style="position:absolute;left:6517;top:1784;width:10;height:20" coordorigin="6517,1784" coordsize="10,20" path="m6517,1803l6526,1803,6526,1784,6517,1784,6517,1803xe" filled="true" fillcolor="#000000" stroked="false">
                <v:path arrowok="t"/>
                <v:fill type="solid"/>
              </v:shape>
            </v:group>
            <v:group style="position:absolute;left:6517;top:1803;width:10;height:20" coordorigin="6517,1803" coordsize="10,20">
              <v:shape style="position:absolute;left:6517;top:1803;width:10;height:20" coordorigin="6517,1803" coordsize="10,20" path="m6517,1822l6526,1822,6526,1803,6517,1803,6517,1822xe" filled="true" fillcolor="#000000" stroked="false">
                <v:path arrowok="t"/>
                <v:fill type="solid"/>
              </v:shape>
            </v:group>
            <v:group style="position:absolute;left:6517;top:1822;width:10;height:20" coordorigin="6517,1822" coordsize="10,20">
              <v:shape style="position:absolute;left:6517;top:1822;width:10;height:20" coordorigin="6517,1822" coordsize="10,20" path="m6517,1841l6526,1841,6526,1822,6517,1822,6517,1841xe" filled="true" fillcolor="#000000" stroked="false">
                <v:path arrowok="t"/>
                <v:fill type="solid"/>
              </v:shape>
            </v:group>
            <v:group style="position:absolute;left:6517;top:1841;width:10;height:20" coordorigin="6517,1841" coordsize="10,20">
              <v:shape style="position:absolute;left:6517;top:1841;width:10;height:20" coordorigin="6517,1841" coordsize="10,20" path="m6517,1861l6526,1861,6526,1841,6517,1841,6517,1861xe" filled="true" fillcolor="#000000" stroked="false">
                <v:path arrowok="t"/>
                <v:fill type="solid"/>
              </v:shape>
            </v:group>
            <v:group style="position:absolute;left:6517;top:1861;width:10;height:20" coordorigin="6517,1861" coordsize="10,20">
              <v:shape style="position:absolute;left:6517;top:1861;width:10;height:20" coordorigin="6517,1861" coordsize="10,20" path="m6517,1880l6526,1880,6526,1861,6517,1861,6517,1880xe" filled="true" fillcolor="#000000" stroked="false">
                <v:path arrowok="t"/>
                <v:fill type="solid"/>
              </v:shape>
            </v:group>
            <v:group style="position:absolute;left:6517;top:1880;width:10;height:20" coordorigin="6517,1880" coordsize="10,20">
              <v:shape style="position:absolute;left:6517;top:1880;width:10;height:20" coordorigin="6517,1880" coordsize="10,20" path="m6517,1899l6526,1899,6526,1880,6517,1880,6517,1899xe" filled="true" fillcolor="#000000" stroked="false">
                <v:path arrowok="t"/>
                <v:fill type="solid"/>
              </v:shape>
            </v:group>
            <v:group style="position:absolute;left:6517;top:1899;width:10;height:20" coordorigin="6517,1899" coordsize="10,20">
              <v:shape style="position:absolute;left:6517;top:1899;width:10;height:20" coordorigin="6517,1899" coordsize="10,20" path="m6517,1918l6526,1918,6526,1899,6517,1899,6517,1918xe" filled="true" fillcolor="#000000" stroked="false">
                <v:path arrowok="t"/>
                <v:fill type="solid"/>
              </v:shape>
            </v:group>
            <v:group style="position:absolute;left:6517;top:1918;width:10;height:20" coordorigin="6517,1918" coordsize="10,20">
              <v:shape style="position:absolute;left:6517;top:1918;width:10;height:20" coordorigin="6517,1918" coordsize="10,20" path="m6517,1937l6526,1937,6526,1918,6517,1918,6517,1937xe" filled="true" fillcolor="#000000" stroked="false">
                <v:path arrowok="t"/>
                <v:fill type="solid"/>
              </v:shape>
            </v:group>
            <v:group style="position:absolute;left:6517;top:1937;width:10;height:20" coordorigin="6517,1937" coordsize="10,20">
              <v:shape style="position:absolute;left:6517;top:1937;width:10;height:20" coordorigin="6517,1937" coordsize="10,20" path="m6517,1957l6526,1957,6526,1937,6517,1937,6517,1957xe" filled="true" fillcolor="#000000" stroked="false">
                <v:path arrowok="t"/>
                <v:fill type="solid"/>
              </v:shape>
            </v:group>
            <v:group style="position:absolute;left:6517;top:1957;width:10;height:20" coordorigin="6517,1957" coordsize="10,20">
              <v:shape style="position:absolute;left:6517;top:1957;width:10;height:20" coordorigin="6517,1957" coordsize="10,20" path="m6517,1976l6526,1976,6526,1957,6517,1957,6517,1976xe" filled="true" fillcolor="#000000" stroked="false">
                <v:path arrowok="t"/>
                <v:fill type="solid"/>
              </v:shape>
            </v:group>
            <v:group style="position:absolute;left:6517;top:1976;width:10;height:18" coordorigin="6517,1976" coordsize="10,18">
              <v:shape style="position:absolute;left:6517;top:1976;width:10;height:18" coordorigin="6517,1976" coordsize="10,18" path="m6517,1994l6526,1994,6526,1976,6517,1976,6517,1994xe" filled="true" fillcolor="#000000" stroked="false">
                <v:path arrowok="t"/>
                <v:fill type="solid"/>
              </v:shape>
            </v:group>
            <v:group style="position:absolute;left:8076;top:1592;width:10;height:20" coordorigin="8076,1592" coordsize="10,20">
              <v:shape style="position:absolute;left:8076;top:1592;width:10;height:20" coordorigin="8076,1592" coordsize="10,20" path="m8076,1611l8085,1611,8085,1592,8076,1592,8076,1611xe" filled="true" fillcolor="#000000" stroked="false">
                <v:path arrowok="t"/>
                <v:fill type="solid"/>
              </v:shape>
            </v:group>
            <v:group style="position:absolute;left:8076;top:1611;width:10;height:20" coordorigin="8076,1611" coordsize="10,20">
              <v:shape style="position:absolute;left:8076;top:1611;width:10;height:20" coordorigin="8076,1611" coordsize="10,20" path="m8076,1630l8085,1630,8085,1611,8076,1611,8076,1630xe" filled="true" fillcolor="#000000" stroked="false">
                <v:path arrowok="t"/>
                <v:fill type="solid"/>
              </v:shape>
            </v:group>
            <v:group style="position:absolute;left:8076;top:1630;width:10;height:20" coordorigin="8076,1630" coordsize="10,20">
              <v:shape style="position:absolute;left:8076;top:1630;width:10;height:20" coordorigin="8076,1630" coordsize="10,20" path="m8076,1649l8085,1649,8085,1630,8076,1630,8076,1649xe" filled="true" fillcolor="#000000" stroked="false">
                <v:path arrowok="t"/>
                <v:fill type="solid"/>
              </v:shape>
            </v:group>
            <v:group style="position:absolute;left:8076;top:1649;width:10;height:20" coordorigin="8076,1649" coordsize="10,20">
              <v:shape style="position:absolute;left:8076;top:1649;width:10;height:20" coordorigin="8076,1649" coordsize="10,20" path="m8076,1669l8085,1669,8085,1649,8076,1649,8076,1669xe" filled="true" fillcolor="#000000" stroked="false">
                <v:path arrowok="t"/>
                <v:fill type="solid"/>
              </v:shape>
            </v:group>
            <v:group style="position:absolute;left:8076;top:1669;width:10;height:20" coordorigin="8076,1669" coordsize="10,20">
              <v:shape style="position:absolute;left:8076;top:1669;width:10;height:20" coordorigin="8076,1669" coordsize="10,20" path="m8076,1688l8085,1688,8085,1669,8076,1669,8076,1688xe" filled="true" fillcolor="#000000" stroked="false">
                <v:path arrowok="t"/>
                <v:fill type="solid"/>
              </v:shape>
            </v:group>
            <v:group style="position:absolute;left:8076;top:1688;width:10;height:20" coordorigin="8076,1688" coordsize="10,20">
              <v:shape style="position:absolute;left:8076;top:1688;width:10;height:20" coordorigin="8076,1688" coordsize="10,20" path="m8076,1707l8085,1707,8085,1688,8076,1688,8076,1707xe" filled="true" fillcolor="#000000" stroked="false">
                <v:path arrowok="t"/>
                <v:fill type="solid"/>
              </v:shape>
            </v:group>
            <v:group style="position:absolute;left:8076;top:1707;width:10;height:20" coordorigin="8076,1707" coordsize="10,20">
              <v:shape style="position:absolute;left:8076;top:1707;width:10;height:20" coordorigin="8076,1707" coordsize="10,20" path="m8076,1726l8085,1726,8085,1707,8076,1707,8076,1726xe" filled="true" fillcolor="#000000" stroked="false">
                <v:path arrowok="t"/>
                <v:fill type="solid"/>
              </v:shape>
            </v:group>
            <v:group style="position:absolute;left:8076;top:1726;width:10;height:20" coordorigin="8076,1726" coordsize="10,20">
              <v:shape style="position:absolute;left:8076;top:1726;width:10;height:20" coordorigin="8076,1726" coordsize="10,20" path="m8076,1745l8085,1745,8085,1726,8076,1726,8076,1745xe" filled="true" fillcolor="#000000" stroked="false">
                <v:path arrowok="t"/>
                <v:fill type="solid"/>
              </v:shape>
            </v:group>
            <v:group style="position:absolute;left:8076;top:1745;width:10;height:20" coordorigin="8076,1745" coordsize="10,20">
              <v:shape style="position:absolute;left:8076;top:1745;width:10;height:20" coordorigin="8076,1745" coordsize="10,20" path="m8076,1765l8085,1765,8085,1745,8076,1745,8076,1765xe" filled="true" fillcolor="#000000" stroked="false">
                <v:path arrowok="t"/>
                <v:fill type="solid"/>
              </v:shape>
            </v:group>
            <v:group style="position:absolute;left:8076;top:1765;width:10;height:20" coordorigin="8076,1765" coordsize="10,20">
              <v:shape style="position:absolute;left:8076;top:1765;width:10;height:20" coordorigin="8076,1765" coordsize="10,20" path="m8076,1784l8085,1784,8085,1765,8076,1765,8076,1784xe" filled="true" fillcolor="#000000" stroked="false">
                <v:path arrowok="t"/>
                <v:fill type="solid"/>
              </v:shape>
            </v:group>
            <v:group style="position:absolute;left:8076;top:1784;width:10;height:20" coordorigin="8076,1784" coordsize="10,20">
              <v:shape style="position:absolute;left:8076;top:1784;width:10;height:20" coordorigin="8076,1784" coordsize="10,20" path="m8076,1803l8085,1803,8085,1784,8076,1784,8076,1803xe" filled="true" fillcolor="#000000" stroked="false">
                <v:path arrowok="t"/>
                <v:fill type="solid"/>
              </v:shape>
            </v:group>
            <v:group style="position:absolute;left:8076;top:1803;width:10;height:20" coordorigin="8076,1803" coordsize="10,20">
              <v:shape style="position:absolute;left:8076;top:1803;width:10;height:20" coordorigin="8076,1803" coordsize="10,20" path="m8076,1822l8085,1822,8085,1803,8076,1803,8076,1822xe" filled="true" fillcolor="#000000" stroked="false">
                <v:path arrowok="t"/>
                <v:fill type="solid"/>
              </v:shape>
            </v:group>
            <v:group style="position:absolute;left:8076;top:1822;width:10;height:20" coordorigin="8076,1822" coordsize="10,20">
              <v:shape style="position:absolute;left:8076;top:1822;width:10;height:20" coordorigin="8076,1822" coordsize="10,20" path="m8076,1841l8085,1841,8085,1822,8076,1822,8076,1841xe" filled="true" fillcolor="#000000" stroked="false">
                <v:path arrowok="t"/>
                <v:fill type="solid"/>
              </v:shape>
            </v:group>
            <v:group style="position:absolute;left:8076;top:1841;width:10;height:20" coordorigin="8076,1841" coordsize="10,20">
              <v:shape style="position:absolute;left:8076;top:1841;width:10;height:20" coordorigin="8076,1841" coordsize="10,20" path="m8076,1861l8085,1861,8085,1841,8076,1841,8076,1861xe" filled="true" fillcolor="#000000" stroked="false">
                <v:path arrowok="t"/>
                <v:fill type="solid"/>
              </v:shape>
            </v:group>
            <v:group style="position:absolute;left:8076;top:1861;width:10;height:20" coordorigin="8076,1861" coordsize="10,20">
              <v:shape style="position:absolute;left:8076;top:1861;width:10;height:20" coordorigin="8076,1861" coordsize="10,20" path="m8076,1880l8085,1880,8085,1861,8076,1861,8076,1880xe" filled="true" fillcolor="#000000" stroked="false">
                <v:path arrowok="t"/>
                <v:fill type="solid"/>
              </v:shape>
            </v:group>
            <v:group style="position:absolute;left:8076;top:1880;width:10;height:20" coordorigin="8076,1880" coordsize="10,20">
              <v:shape style="position:absolute;left:8076;top:1880;width:10;height:20" coordorigin="8076,1880" coordsize="10,20" path="m8076,1899l8085,1899,8085,1880,8076,1880,8076,1899xe" filled="true" fillcolor="#000000" stroked="false">
                <v:path arrowok="t"/>
                <v:fill type="solid"/>
              </v:shape>
            </v:group>
            <v:group style="position:absolute;left:8076;top:1899;width:10;height:20" coordorigin="8076,1899" coordsize="10,20">
              <v:shape style="position:absolute;left:8076;top:1899;width:10;height:20" coordorigin="8076,1899" coordsize="10,20" path="m8076,1918l8085,1918,8085,1899,8076,1899,8076,1918xe" filled="true" fillcolor="#000000" stroked="false">
                <v:path arrowok="t"/>
                <v:fill type="solid"/>
              </v:shape>
            </v:group>
            <v:group style="position:absolute;left:8076;top:1918;width:10;height:20" coordorigin="8076,1918" coordsize="10,20">
              <v:shape style="position:absolute;left:8076;top:1918;width:10;height:20" coordorigin="8076,1918" coordsize="10,20" path="m8076,1937l8085,1937,8085,1918,8076,1918,8076,1937xe" filled="true" fillcolor="#000000" stroked="false">
                <v:path arrowok="t"/>
                <v:fill type="solid"/>
              </v:shape>
            </v:group>
            <v:group style="position:absolute;left:8076;top:1937;width:10;height:20" coordorigin="8076,1937" coordsize="10,20">
              <v:shape style="position:absolute;left:8076;top:1937;width:10;height:20" coordorigin="8076,1937" coordsize="10,20" path="m8076,1957l8085,1957,8085,1937,8076,1937,8076,1957xe" filled="true" fillcolor="#000000" stroked="false">
                <v:path arrowok="t"/>
                <v:fill type="solid"/>
              </v:shape>
            </v:group>
            <v:group style="position:absolute;left:8076;top:1957;width:10;height:20" coordorigin="8076,1957" coordsize="10,20">
              <v:shape style="position:absolute;left:8076;top:1957;width:10;height:20" coordorigin="8076,1957" coordsize="10,20" path="m8076,1976l8085,1976,8085,1957,8076,1957,8076,1976xe" filled="true" fillcolor="#000000" stroked="false">
                <v:path arrowok="t"/>
                <v:fill type="solid"/>
              </v:shape>
            </v:group>
            <v:group style="position:absolute;left:8076;top:1976;width:10;height:18" coordorigin="8076,1976" coordsize="10,18">
              <v:shape style="position:absolute;left:8076;top:1976;width:10;height:18" coordorigin="8076,1976" coordsize="10,18" path="m8076,1994l8085,1994,8085,1976,8076,1976,8076,1994xe" filled="true" fillcolor="#000000" stroked="false">
                <v:path arrowok="t"/>
                <v:fill type="solid"/>
              </v:shape>
              <v:shape style="position:absolute;left:1118;top:1899;width:1590;height:104" type="#_x0000_t75" stroked="false">
                <v:imagedata r:id="rId562" o:title=""/>
              </v:shape>
              <v:shape style="position:absolute;left:2685;top:1994;width:3832;height:10" type="#_x0000_t75" stroked="false">
                <v:imagedata r:id="rId560" o:title=""/>
              </v:shape>
              <v:shape style="position:absolute;left:6512;top:1994;width:1564;height:10" type="#_x0000_t75" stroked="false">
                <v:imagedata r:id="rId65" o:title=""/>
              </v:shape>
              <v:shape style="position:absolute;left:8071;top:1994;width:1937;height:10" type="#_x0000_t75" stroked="false">
                <v:imagedata r:id="rId561" o:title=""/>
              </v:shape>
            </v:group>
            <v:group style="position:absolute;left:4673;top:2003;width:10;height:20" coordorigin="4673,2003" coordsize="10,20">
              <v:shape style="position:absolute;left:4673;top:2003;width:10;height:20" coordorigin="4673,2003" coordsize="10,20" path="m4673,2023l4683,2023,4683,2003,4673,2003,4673,2023xe" filled="true" fillcolor="#000000" stroked="false">
                <v:path arrowok="t"/>
                <v:fill type="solid"/>
              </v:shape>
            </v:group>
            <v:group style="position:absolute;left:4673;top:2023;width:10;height:20" coordorigin="4673,2023" coordsize="10,20">
              <v:shape style="position:absolute;left:4673;top:2023;width:10;height:20" coordorigin="4673,2023" coordsize="10,20" path="m4673,2042l4683,2042,4683,2023,4673,2023,4673,2042xe" filled="true" fillcolor="#000000" stroked="false">
                <v:path arrowok="t"/>
                <v:fill type="solid"/>
              </v:shape>
            </v:group>
            <v:group style="position:absolute;left:4673;top:2042;width:10;height:20" coordorigin="4673,2042" coordsize="10,20">
              <v:shape style="position:absolute;left:4673;top:2042;width:10;height:20" coordorigin="4673,2042" coordsize="10,20" path="m4673,2061l4683,2061,4683,2042,4673,2042,4673,2061xe" filled="true" fillcolor="#000000" stroked="false">
                <v:path arrowok="t"/>
                <v:fill type="solid"/>
              </v:shape>
            </v:group>
            <v:group style="position:absolute;left:4673;top:2061;width:10;height:20" coordorigin="4673,2061" coordsize="10,20">
              <v:shape style="position:absolute;left:4673;top:2061;width:10;height:20" coordorigin="4673,2061" coordsize="10,20" path="m4673,2080l4683,2080,4683,2061,4673,2061,4673,2080xe" filled="true" fillcolor="#000000" stroked="false">
                <v:path arrowok="t"/>
                <v:fill type="solid"/>
              </v:shape>
            </v:group>
            <v:group style="position:absolute;left:4673;top:2080;width:10;height:20" coordorigin="4673,2080" coordsize="10,20">
              <v:shape style="position:absolute;left:4673;top:2080;width:10;height:20" coordorigin="4673,2080" coordsize="10,20" path="m4673,2099l4683,2099,4683,2080,4673,2080,4673,2099xe" filled="true" fillcolor="#000000" stroked="false">
                <v:path arrowok="t"/>
                <v:fill type="solid"/>
              </v:shape>
            </v:group>
            <v:group style="position:absolute;left:4673;top:2099;width:10;height:20" coordorigin="4673,2099" coordsize="10,20">
              <v:shape style="position:absolute;left:4673;top:2099;width:10;height:20" coordorigin="4673,2099" coordsize="10,20" path="m4673,2119l4683,2119,4683,2099,4673,2099,4673,2119xe" filled="true" fillcolor="#000000" stroked="false">
                <v:path arrowok="t"/>
                <v:fill type="solid"/>
              </v:shape>
            </v:group>
            <v:group style="position:absolute;left:4673;top:2119;width:10;height:20" coordorigin="4673,2119" coordsize="10,20">
              <v:shape style="position:absolute;left:4673;top:2119;width:10;height:20" coordorigin="4673,2119" coordsize="10,20" path="m4673,2138l4683,2138,4683,2119,4673,2119,4673,2138xe" filled="true" fillcolor="#000000" stroked="false">
                <v:path arrowok="t"/>
                <v:fill type="solid"/>
              </v:shape>
            </v:group>
            <v:group style="position:absolute;left:4673;top:2138;width:10;height:20" coordorigin="4673,2138" coordsize="10,20">
              <v:shape style="position:absolute;left:4673;top:2138;width:10;height:20" coordorigin="4673,2138" coordsize="10,20" path="m4673,2157l4683,2157,4683,2138,4673,2138,4673,2157xe" filled="true" fillcolor="#000000" stroked="false">
                <v:path arrowok="t"/>
                <v:fill type="solid"/>
              </v:shape>
            </v:group>
            <v:group style="position:absolute;left:4673;top:2157;width:10;height:20" coordorigin="4673,2157" coordsize="10,20">
              <v:shape style="position:absolute;left:4673;top:2157;width:10;height:20" coordorigin="4673,2157" coordsize="10,20" path="m4673,2176l4683,2176,4683,2157,4673,2157,4673,2176xe" filled="true" fillcolor="#000000" stroked="false">
                <v:path arrowok="t"/>
                <v:fill type="solid"/>
              </v:shape>
            </v:group>
            <v:group style="position:absolute;left:4673;top:2176;width:10;height:20" coordorigin="4673,2176" coordsize="10,20">
              <v:shape style="position:absolute;left:4673;top:2176;width:10;height:20" coordorigin="4673,2176" coordsize="10,20" path="m4673,2195l4683,2195,4683,2176,4673,2176,4673,2195xe" filled="true" fillcolor="#000000" stroked="false">
                <v:path arrowok="t"/>
                <v:fill type="solid"/>
              </v:shape>
            </v:group>
            <v:group style="position:absolute;left:4673;top:2195;width:10;height:20" coordorigin="4673,2195" coordsize="10,20">
              <v:shape style="position:absolute;left:4673;top:2195;width:10;height:20" coordorigin="4673,2195" coordsize="10,20" path="m4673,2215l4683,2215,4683,2195,4673,2195,4673,2215xe" filled="true" fillcolor="#000000" stroked="false">
                <v:path arrowok="t"/>
                <v:fill type="solid"/>
              </v:shape>
            </v:group>
            <v:group style="position:absolute;left:4673;top:2215;width:10;height:20" coordorigin="4673,2215" coordsize="10,20">
              <v:shape style="position:absolute;left:4673;top:2215;width:10;height:20" coordorigin="4673,2215" coordsize="10,20" path="m4673,2234l4683,2234,4683,2215,4673,2215,4673,2234xe" filled="true" fillcolor="#000000" stroked="false">
                <v:path arrowok="t"/>
                <v:fill type="solid"/>
              </v:shape>
            </v:group>
            <v:group style="position:absolute;left:4673;top:2234;width:10;height:20" coordorigin="4673,2234" coordsize="10,20">
              <v:shape style="position:absolute;left:4673;top:2234;width:10;height:20" coordorigin="4673,2234" coordsize="10,20" path="m4673,2253l4683,2253,4683,2234,4673,2234,4673,2253xe" filled="true" fillcolor="#000000" stroked="false">
                <v:path arrowok="t"/>
                <v:fill type="solid"/>
              </v:shape>
            </v:group>
            <v:group style="position:absolute;left:4673;top:2253;width:10;height:20" coordorigin="4673,2253" coordsize="10,20">
              <v:shape style="position:absolute;left:4673;top:2253;width:10;height:20" coordorigin="4673,2253" coordsize="10,20" path="m4673,2272l4683,2272,4683,2253,4673,2253,4673,2272xe" filled="true" fillcolor="#000000" stroked="false">
                <v:path arrowok="t"/>
                <v:fill type="solid"/>
              </v:shape>
            </v:group>
            <v:group style="position:absolute;left:4673;top:2272;width:10;height:20" coordorigin="4673,2272" coordsize="10,20">
              <v:shape style="position:absolute;left:4673;top:2272;width:10;height:20" coordorigin="4673,2272" coordsize="10,20" path="m4673,2291l4683,2291,4683,2272,4673,2272,4673,2291xe" filled="true" fillcolor="#000000" stroked="false">
                <v:path arrowok="t"/>
                <v:fill type="solid"/>
              </v:shape>
            </v:group>
            <v:group style="position:absolute;left:4673;top:2291;width:10;height:20" coordorigin="4673,2291" coordsize="10,20">
              <v:shape style="position:absolute;left:4673;top:2291;width:10;height:20" coordorigin="4673,2291" coordsize="10,20" path="m4673,2311l4683,2311,4683,2291,4673,2291,4673,2311xe" filled="true" fillcolor="#000000" stroked="false">
                <v:path arrowok="t"/>
                <v:fill type="solid"/>
              </v:shape>
            </v:group>
            <v:group style="position:absolute;left:1104;top:2419;width:1586;height:2" coordorigin="1104,2419" coordsize="1586,2">
              <v:shape style="position:absolute;left:1104;top:2419;width:1586;height:2" coordorigin="1104,2419" coordsize="1586,0" path="m1104,2419l2690,2419e" filled="false" stroked="true" strokeweight="1.5pt" strokecolor="#000000">
                <v:path arrowok="t"/>
              </v:shape>
            </v:group>
            <v:group style="position:absolute;left:2690;top:2396;width:10;height:2" coordorigin="2690,2396" coordsize="10,2">
              <v:shape style="position:absolute;left:2690;top:2396;width:10;height:2" coordorigin="2690,2396" coordsize="10,0" path="m2690,2396l2699,2396e" filled="false" stroked="true" strokeweight=".839966pt" strokecolor="#000000">
                <v:path arrowok="t"/>
              </v:shape>
            </v:group>
            <v:group style="position:absolute;left:2690;top:2419;width:30;height:2" coordorigin="2690,2419" coordsize="30,2">
              <v:shape style="position:absolute;left:2690;top:2419;width:30;height:2" coordorigin="2690,2419" coordsize="30,0" path="m2690,2419l2720,2419e" filled="false" stroked="true" strokeweight="1.5pt" strokecolor="#000000">
                <v:path arrowok="t"/>
              </v:shape>
            </v:group>
            <v:group style="position:absolute;left:2720;top:2419;width:1954;height:2" coordorigin="2720,2419" coordsize="1954,2">
              <v:shape style="position:absolute;left:2720;top:2419;width:1954;height:2" coordorigin="2720,2419" coordsize="1954,0" path="m2720,2419l4673,2419e" filled="false" stroked="true" strokeweight="1.5pt" strokecolor="#000000">
                <v:path arrowok="t"/>
              </v:shape>
            </v:group>
            <v:group style="position:absolute;left:4673;top:2311;width:10;height:20" coordorigin="4673,2311" coordsize="10,20">
              <v:shape style="position:absolute;left:4673;top:2311;width:10;height:20" coordorigin="4673,2311" coordsize="10,20" path="m4673,2330l4683,2330,4683,2311,4673,2311,4673,2330xe" filled="true" fillcolor="#000000" stroked="false">
                <v:path arrowok="t"/>
                <v:fill type="solid"/>
              </v:shape>
            </v:group>
            <v:group style="position:absolute;left:4673;top:2330;width:10;height:20" coordorigin="4673,2330" coordsize="10,20">
              <v:shape style="position:absolute;left:4673;top:2330;width:10;height:20" coordorigin="4673,2330" coordsize="10,20" path="m4673,2349l4683,2349,4683,2330,4673,2330,4673,2349xe" filled="true" fillcolor="#000000" stroked="false">
                <v:path arrowok="t"/>
                <v:fill type="solid"/>
              </v:shape>
            </v:group>
            <v:group style="position:absolute;left:4673;top:2349;width:10;height:20" coordorigin="4673,2349" coordsize="10,20">
              <v:shape style="position:absolute;left:4673;top:2349;width:10;height:20" coordorigin="4673,2349" coordsize="10,20" path="m4673,2368l4683,2368,4683,2349,4673,2349,4673,2368xe" filled="true" fillcolor="#000000" stroked="false">
                <v:path arrowok="t"/>
                <v:fill type="solid"/>
              </v:shape>
            </v:group>
            <v:group style="position:absolute;left:4673;top:2368;width:10;height:20" coordorigin="4673,2368" coordsize="10,20">
              <v:shape style="position:absolute;left:4673;top:2368;width:10;height:20" coordorigin="4673,2368" coordsize="10,20" path="m4673,2387l4683,2387,4683,2368,4673,2368,4673,2387xe" filled="true" fillcolor="#000000" stroked="false">
                <v:path arrowok="t"/>
                <v:fill type="solid"/>
              </v:shape>
            </v:group>
            <v:group style="position:absolute;left:4673;top:2396;width:10;height:2" coordorigin="4673,2396" coordsize="10,2">
              <v:shape style="position:absolute;left:4673;top:2396;width:10;height:2" coordorigin="4673,2396" coordsize="10,0" path="m4673,2396l4683,2396e" filled="false" stroked="true" strokeweight=".839966pt" strokecolor="#000000">
                <v:path arrowok="t"/>
              </v:shape>
            </v:group>
            <v:group style="position:absolute;left:4673;top:2419;width:30;height:2" coordorigin="4673,2419" coordsize="30,2">
              <v:shape style="position:absolute;left:4673;top:2419;width:30;height:2" coordorigin="4673,2419" coordsize="30,0" path="m4673,2419l4703,2419e" filled="false" stroked="true" strokeweight="1.5pt" strokecolor="#000000">
                <v:path arrowok="t"/>
              </v:shape>
            </v:group>
            <v:group style="position:absolute;left:4703;top:2419;width:1814;height:2" coordorigin="4703,2419" coordsize="1814,2">
              <v:shape style="position:absolute;left:4703;top:2419;width:1814;height:2" coordorigin="4703,2419" coordsize="1814,0" path="m4703,2419l6517,2419e" filled="false" stroked="true" strokeweight="1.5pt" strokecolor="#000000">
                <v:path arrowok="t"/>
              </v:shape>
            </v:group>
            <v:group style="position:absolute;left:6517;top:2003;width:10;height:20" coordorigin="6517,2003" coordsize="10,20">
              <v:shape style="position:absolute;left:6517;top:2003;width:10;height:20" coordorigin="6517,2003" coordsize="10,20" path="m6517,2023l6526,2023,6526,2003,6517,2003,6517,2023xe" filled="true" fillcolor="#000000" stroked="false">
                <v:path arrowok="t"/>
                <v:fill type="solid"/>
              </v:shape>
            </v:group>
            <v:group style="position:absolute;left:6517;top:2023;width:10;height:20" coordorigin="6517,2023" coordsize="10,20">
              <v:shape style="position:absolute;left:6517;top:2023;width:10;height:20" coordorigin="6517,2023" coordsize="10,20" path="m6517,2042l6526,2042,6526,2023,6517,2023,6517,2042xe" filled="true" fillcolor="#000000" stroked="false">
                <v:path arrowok="t"/>
                <v:fill type="solid"/>
              </v:shape>
            </v:group>
            <v:group style="position:absolute;left:6517;top:2042;width:10;height:20" coordorigin="6517,2042" coordsize="10,20">
              <v:shape style="position:absolute;left:6517;top:2042;width:10;height:20" coordorigin="6517,2042" coordsize="10,20" path="m6517,2061l6526,2061,6526,2042,6517,2042,6517,2061xe" filled="true" fillcolor="#000000" stroked="false">
                <v:path arrowok="t"/>
                <v:fill type="solid"/>
              </v:shape>
            </v:group>
            <v:group style="position:absolute;left:6517;top:2061;width:10;height:20" coordorigin="6517,2061" coordsize="10,20">
              <v:shape style="position:absolute;left:6517;top:2061;width:10;height:20" coordorigin="6517,2061" coordsize="10,20" path="m6517,2080l6526,2080,6526,2061,6517,2061,6517,2080xe" filled="true" fillcolor="#000000" stroked="false">
                <v:path arrowok="t"/>
                <v:fill type="solid"/>
              </v:shape>
            </v:group>
            <v:group style="position:absolute;left:6517;top:2080;width:10;height:20" coordorigin="6517,2080" coordsize="10,20">
              <v:shape style="position:absolute;left:6517;top:2080;width:10;height:20" coordorigin="6517,2080" coordsize="10,20" path="m6517,2099l6526,2099,6526,2080,6517,2080,6517,2099xe" filled="true" fillcolor="#000000" stroked="false">
                <v:path arrowok="t"/>
                <v:fill type="solid"/>
              </v:shape>
            </v:group>
            <v:group style="position:absolute;left:6517;top:2099;width:10;height:20" coordorigin="6517,2099" coordsize="10,20">
              <v:shape style="position:absolute;left:6517;top:2099;width:10;height:20" coordorigin="6517,2099" coordsize="10,20" path="m6517,2119l6526,2119,6526,2099,6517,2099,6517,2119xe" filled="true" fillcolor="#000000" stroked="false">
                <v:path arrowok="t"/>
                <v:fill type="solid"/>
              </v:shape>
            </v:group>
            <v:group style="position:absolute;left:6517;top:2119;width:10;height:20" coordorigin="6517,2119" coordsize="10,20">
              <v:shape style="position:absolute;left:6517;top:2119;width:10;height:20" coordorigin="6517,2119" coordsize="10,20" path="m6517,2138l6526,2138,6526,2119,6517,2119,6517,2138xe" filled="true" fillcolor="#000000" stroked="false">
                <v:path arrowok="t"/>
                <v:fill type="solid"/>
              </v:shape>
            </v:group>
            <v:group style="position:absolute;left:6517;top:2138;width:10;height:20" coordorigin="6517,2138" coordsize="10,20">
              <v:shape style="position:absolute;left:6517;top:2138;width:10;height:20" coordorigin="6517,2138" coordsize="10,20" path="m6517,2157l6526,2157,6526,2138,6517,2138,6517,2157xe" filled="true" fillcolor="#000000" stroked="false">
                <v:path arrowok="t"/>
                <v:fill type="solid"/>
              </v:shape>
            </v:group>
            <v:group style="position:absolute;left:6517;top:2157;width:10;height:20" coordorigin="6517,2157" coordsize="10,20">
              <v:shape style="position:absolute;left:6517;top:2157;width:10;height:20" coordorigin="6517,2157" coordsize="10,20" path="m6517,2176l6526,2176,6526,2157,6517,2157,6517,2176xe" filled="true" fillcolor="#000000" stroked="false">
                <v:path arrowok="t"/>
                <v:fill type="solid"/>
              </v:shape>
            </v:group>
            <v:group style="position:absolute;left:6517;top:2176;width:10;height:20" coordorigin="6517,2176" coordsize="10,20">
              <v:shape style="position:absolute;left:6517;top:2176;width:10;height:20" coordorigin="6517,2176" coordsize="10,20" path="m6517,2195l6526,2195,6526,2176,6517,2176,6517,2195xe" filled="true" fillcolor="#000000" stroked="false">
                <v:path arrowok="t"/>
                <v:fill type="solid"/>
              </v:shape>
            </v:group>
            <v:group style="position:absolute;left:6517;top:2195;width:10;height:20" coordorigin="6517,2195" coordsize="10,20">
              <v:shape style="position:absolute;left:6517;top:2195;width:10;height:20" coordorigin="6517,2195" coordsize="10,20" path="m6517,2215l6526,2215,6526,2195,6517,2195,6517,2215xe" filled="true" fillcolor="#000000" stroked="false">
                <v:path arrowok="t"/>
                <v:fill type="solid"/>
              </v:shape>
            </v:group>
            <v:group style="position:absolute;left:6517;top:2215;width:10;height:20" coordorigin="6517,2215" coordsize="10,20">
              <v:shape style="position:absolute;left:6517;top:2215;width:10;height:20" coordorigin="6517,2215" coordsize="10,20" path="m6517,2234l6526,2234,6526,2215,6517,2215,6517,2234xe" filled="true" fillcolor="#000000" stroked="false">
                <v:path arrowok="t"/>
                <v:fill type="solid"/>
              </v:shape>
            </v:group>
            <v:group style="position:absolute;left:6517;top:2234;width:10;height:20" coordorigin="6517,2234" coordsize="10,20">
              <v:shape style="position:absolute;left:6517;top:2234;width:10;height:20" coordorigin="6517,2234" coordsize="10,20" path="m6517,2253l6526,2253,6526,2234,6517,2234,6517,2253xe" filled="true" fillcolor="#000000" stroked="false">
                <v:path arrowok="t"/>
                <v:fill type="solid"/>
              </v:shape>
            </v:group>
            <v:group style="position:absolute;left:6517;top:2253;width:10;height:20" coordorigin="6517,2253" coordsize="10,20">
              <v:shape style="position:absolute;left:6517;top:2253;width:10;height:20" coordorigin="6517,2253" coordsize="10,20" path="m6517,2272l6526,2272,6526,2253,6517,2253,6517,2272xe" filled="true" fillcolor="#000000" stroked="false">
                <v:path arrowok="t"/>
                <v:fill type="solid"/>
              </v:shape>
            </v:group>
            <v:group style="position:absolute;left:6517;top:2272;width:10;height:20" coordorigin="6517,2272" coordsize="10,20">
              <v:shape style="position:absolute;left:6517;top:2272;width:10;height:20" coordorigin="6517,2272" coordsize="10,20" path="m6517,2291l6526,2291,6526,2272,6517,2272,6517,2291xe" filled="true" fillcolor="#000000" stroked="false">
                <v:path arrowok="t"/>
                <v:fill type="solid"/>
              </v:shape>
            </v:group>
            <v:group style="position:absolute;left:6517;top:2291;width:10;height:20" coordorigin="6517,2291" coordsize="10,20">
              <v:shape style="position:absolute;left:6517;top:2291;width:10;height:20" coordorigin="6517,2291" coordsize="10,20" path="m6517,2311l6526,2311,6526,2291,6517,2291,6517,2311xe" filled="true" fillcolor="#000000" stroked="false">
                <v:path arrowok="t"/>
                <v:fill type="solid"/>
              </v:shape>
            </v:group>
            <v:group style="position:absolute;left:6517;top:2311;width:10;height:20" coordorigin="6517,2311" coordsize="10,20">
              <v:shape style="position:absolute;left:6517;top:2311;width:10;height:20" coordorigin="6517,2311" coordsize="10,20" path="m6517,2330l6526,2330,6526,2311,6517,2311,6517,2330xe" filled="true" fillcolor="#000000" stroked="false">
                <v:path arrowok="t"/>
                <v:fill type="solid"/>
              </v:shape>
            </v:group>
            <v:group style="position:absolute;left:6517;top:2330;width:10;height:20" coordorigin="6517,2330" coordsize="10,20">
              <v:shape style="position:absolute;left:6517;top:2330;width:10;height:20" coordorigin="6517,2330" coordsize="10,20" path="m6517,2349l6526,2349,6526,2330,6517,2330,6517,2349xe" filled="true" fillcolor="#000000" stroked="false">
                <v:path arrowok="t"/>
                <v:fill type="solid"/>
              </v:shape>
            </v:group>
            <v:group style="position:absolute;left:6517;top:2349;width:10;height:20" coordorigin="6517,2349" coordsize="10,20">
              <v:shape style="position:absolute;left:6517;top:2349;width:10;height:20" coordorigin="6517,2349" coordsize="10,20" path="m6517,2368l6526,2368,6526,2349,6517,2349,6517,2368xe" filled="true" fillcolor="#000000" stroked="false">
                <v:path arrowok="t"/>
                <v:fill type="solid"/>
              </v:shape>
            </v:group>
            <v:group style="position:absolute;left:6517;top:2368;width:10;height:20" coordorigin="6517,2368" coordsize="10,20">
              <v:shape style="position:absolute;left:6517;top:2368;width:10;height:20" coordorigin="6517,2368" coordsize="10,20" path="m6517,2387l6526,2387,6526,2368,6517,2368,6517,2387xe" filled="true" fillcolor="#000000" stroked="false">
                <v:path arrowok="t"/>
                <v:fill type="solid"/>
              </v:shape>
            </v:group>
            <v:group style="position:absolute;left:6517;top:2396;width:10;height:2" coordorigin="6517,2396" coordsize="10,2">
              <v:shape style="position:absolute;left:6517;top:2396;width:10;height:2" coordorigin="6517,2396" coordsize="10,0" path="m6517,2396l6526,2396e" filled="false" stroked="true" strokeweight=".839966pt" strokecolor="#000000">
                <v:path arrowok="t"/>
              </v:shape>
            </v:group>
            <v:group style="position:absolute;left:6517;top:2419;width:30;height:2" coordorigin="6517,2419" coordsize="30,2">
              <v:shape style="position:absolute;left:6517;top:2419;width:30;height:2" coordorigin="6517,2419" coordsize="30,0" path="m6517,2419l6547,2419e" filled="false" stroked="true" strokeweight="1.5pt" strokecolor="#000000">
                <v:path arrowok="t"/>
              </v:shape>
            </v:group>
            <v:group style="position:absolute;left:6547;top:2419;width:1529;height:2" coordorigin="6547,2419" coordsize="1529,2">
              <v:shape style="position:absolute;left:6547;top:2419;width:1529;height:2" coordorigin="6547,2419" coordsize="1529,0" path="m6547,2419l8076,2419e" filled="false" stroked="true" strokeweight="1.5pt" strokecolor="#000000">
                <v:path arrowok="t"/>
              </v:shape>
            </v:group>
            <v:group style="position:absolute;left:8076;top:2003;width:10;height:20" coordorigin="8076,2003" coordsize="10,20">
              <v:shape style="position:absolute;left:8076;top:2003;width:10;height:20" coordorigin="8076,2003" coordsize="10,20" path="m8076,2023l8085,2023,8085,2003,8076,2003,8076,2023xe" filled="true" fillcolor="#000000" stroked="false">
                <v:path arrowok="t"/>
                <v:fill type="solid"/>
              </v:shape>
            </v:group>
            <v:group style="position:absolute;left:8076;top:2023;width:10;height:20" coordorigin="8076,2023" coordsize="10,20">
              <v:shape style="position:absolute;left:8076;top:2023;width:10;height:20" coordorigin="8076,2023" coordsize="10,20" path="m8076,2042l8085,2042,8085,2023,8076,2023,8076,2042xe" filled="true" fillcolor="#000000" stroked="false">
                <v:path arrowok="t"/>
                <v:fill type="solid"/>
              </v:shape>
            </v:group>
            <v:group style="position:absolute;left:8076;top:2042;width:10;height:20" coordorigin="8076,2042" coordsize="10,20">
              <v:shape style="position:absolute;left:8076;top:2042;width:10;height:20" coordorigin="8076,2042" coordsize="10,20" path="m8076,2061l8085,2061,8085,2042,8076,2042,8076,2061xe" filled="true" fillcolor="#000000" stroked="false">
                <v:path arrowok="t"/>
                <v:fill type="solid"/>
              </v:shape>
            </v:group>
            <v:group style="position:absolute;left:8076;top:2061;width:10;height:20" coordorigin="8076,2061" coordsize="10,20">
              <v:shape style="position:absolute;left:8076;top:2061;width:10;height:20" coordorigin="8076,2061" coordsize="10,20" path="m8076,2080l8085,2080,8085,2061,8076,2061,8076,2080xe" filled="true" fillcolor="#000000" stroked="false">
                <v:path arrowok="t"/>
                <v:fill type="solid"/>
              </v:shape>
            </v:group>
            <v:group style="position:absolute;left:8076;top:2080;width:10;height:20" coordorigin="8076,2080" coordsize="10,20">
              <v:shape style="position:absolute;left:8076;top:2080;width:10;height:20" coordorigin="8076,2080" coordsize="10,20" path="m8076,2099l8085,2099,8085,2080,8076,2080,8076,2099xe" filled="true" fillcolor="#000000" stroked="false">
                <v:path arrowok="t"/>
                <v:fill type="solid"/>
              </v:shape>
            </v:group>
            <v:group style="position:absolute;left:8076;top:2099;width:10;height:20" coordorigin="8076,2099" coordsize="10,20">
              <v:shape style="position:absolute;left:8076;top:2099;width:10;height:20" coordorigin="8076,2099" coordsize="10,20" path="m8076,2119l8085,2119,8085,2099,8076,2099,8076,2119xe" filled="true" fillcolor="#000000" stroked="false">
                <v:path arrowok="t"/>
                <v:fill type="solid"/>
              </v:shape>
            </v:group>
            <v:group style="position:absolute;left:8076;top:2119;width:10;height:20" coordorigin="8076,2119" coordsize="10,20">
              <v:shape style="position:absolute;left:8076;top:2119;width:10;height:20" coordorigin="8076,2119" coordsize="10,20" path="m8076,2138l8085,2138,8085,2119,8076,2119,8076,2138xe" filled="true" fillcolor="#000000" stroked="false">
                <v:path arrowok="t"/>
                <v:fill type="solid"/>
              </v:shape>
            </v:group>
            <v:group style="position:absolute;left:8076;top:2138;width:10;height:20" coordorigin="8076,2138" coordsize="10,20">
              <v:shape style="position:absolute;left:8076;top:2138;width:10;height:20" coordorigin="8076,2138" coordsize="10,20" path="m8076,2157l8085,2157,8085,2138,8076,2138,8076,2157xe" filled="true" fillcolor="#000000" stroked="false">
                <v:path arrowok="t"/>
                <v:fill type="solid"/>
              </v:shape>
            </v:group>
            <v:group style="position:absolute;left:8076;top:2157;width:10;height:20" coordorigin="8076,2157" coordsize="10,20">
              <v:shape style="position:absolute;left:8076;top:2157;width:10;height:20" coordorigin="8076,2157" coordsize="10,20" path="m8076,2176l8085,2176,8085,2157,8076,2157,8076,2176xe" filled="true" fillcolor="#000000" stroked="false">
                <v:path arrowok="t"/>
                <v:fill type="solid"/>
              </v:shape>
            </v:group>
            <v:group style="position:absolute;left:8076;top:2176;width:10;height:20" coordorigin="8076,2176" coordsize="10,20">
              <v:shape style="position:absolute;left:8076;top:2176;width:10;height:20" coordorigin="8076,2176" coordsize="10,20" path="m8076,2195l8085,2195,8085,2176,8076,2176,8076,2195xe" filled="true" fillcolor="#000000" stroked="false">
                <v:path arrowok="t"/>
                <v:fill type="solid"/>
              </v:shape>
            </v:group>
            <v:group style="position:absolute;left:8076;top:2195;width:10;height:20" coordorigin="8076,2195" coordsize="10,20">
              <v:shape style="position:absolute;left:8076;top:2195;width:10;height:20" coordorigin="8076,2195" coordsize="10,20" path="m8076,2215l8085,2215,8085,2195,8076,2195,8076,2215xe" filled="true" fillcolor="#000000" stroked="false">
                <v:path arrowok="t"/>
                <v:fill type="solid"/>
              </v:shape>
            </v:group>
            <v:group style="position:absolute;left:8076;top:2215;width:10;height:20" coordorigin="8076,2215" coordsize="10,20">
              <v:shape style="position:absolute;left:8076;top:2215;width:10;height:20" coordorigin="8076,2215" coordsize="10,20" path="m8076,2234l8085,2234,8085,2215,8076,2215,8076,2234xe" filled="true" fillcolor="#000000" stroked="false">
                <v:path arrowok="t"/>
                <v:fill type="solid"/>
              </v:shape>
            </v:group>
            <v:group style="position:absolute;left:8076;top:2234;width:10;height:20" coordorigin="8076,2234" coordsize="10,20">
              <v:shape style="position:absolute;left:8076;top:2234;width:10;height:20" coordorigin="8076,2234" coordsize="10,20" path="m8076,2253l8085,2253,8085,2234,8076,2234,8076,2253xe" filled="true" fillcolor="#000000" stroked="false">
                <v:path arrowok="t"/>
                <v:fill type="solid"/>
              </v:shape>
            </v:group>
            <v:group style="position:absolute;left:8076;top:2253;width:10;height:20" coordorigin="8076,2253" coordsize="10,20">
              <v:shape style="position:absolute;left:8076;top:2253;width:10;height:20" coordorigin="8076,2253" coordsize="10,20" path="m8076,2272l8085,2272,8085,2253,8076,2253,8076,2272xe" filled="true" fillcolor="#000000" stroked="false">
                <v:path arrowok="t"/>
                <v:fill type="solid"/>
              </v:shape>
            </v:group>
            <v:group style="position:absolute;left:8076;top:2272;width:10;height:20" coordorigin="8076,2272" coordsize="10,20">
              <v:shape style="position:absolute;left:8076;top:2272;width:10;height:20" coordorigin="8076,2272" coordsize="10,20" path="m8076,2291l8085,2291,8085,2272,8076,2272,8076,2291xe" filled="true" fillcolor="#000000" stroked="false">
                <v:path arrowok="t"/>
                <v:fill type="solid"/>
              </v:shape>
            </v:group>
            <v:group style="position:absolute;left:8076;top:2291;width:10;height:20" coordorigin="8076,2291" coordsize="10,20">
              <v:shape style="position:absolute;left:8076;top:2291;width:10;height:20" coordorigin="8076,2291" coordsize="10,20" path="m8076,2311l8085,2311,8085,2291,8076,2291,8076,2311xe" filled="true" fillcolor="#000000" stroked="false">
                <v:path arrowok="t"/>
                <v:fill type="solid"/>
              </v:shape>
            </v:group>
            <v:group style="position:absolute;left:8076;top:2311;width:10;height:20" coordorigin="8076,2311" coordsize="10,20">
              <v:shape style="position:absolute;left:8076;top:2311;width:10;height:20" coordorigin="8076,2311" coordsize="10,20" path="m8076,2330l8085,2330,8085,2311,8076,2311,8076,2330xe" filled="true" fillcolor="#000000" stroked="false">
                <v:path arrowok="t"/>
                <v:fill type="solid"/>
              </v:shape>
            </v:group>
            <v:group style="position:absolute;left:8076;top:2330;width:10;height:20" coordorigin="8076,2330" coordsize="10,20">
              <v:shape style="position:absolute;left:8076;top:2330;width:10;height:20" coordorigin="8076,2330" coordsize="10,20" path="m8076,2349l8085,2349,8085,2330,8076,2330,8076,2349xe" filled="true" fillcolor="#000000" stroked="false">
                <v:path arrowok="t"/>
                <v:fill type="solid"/>
              </v:shape>
            </v:group>
            <v:group style="position:absolute;left:8076;top:2349;width:10;height:20" coordorigin="8076,2349" coordsize="10,20">
              <v:shape style="position:absolute;left:8076;top:2349;width:10;height:20" coordorigin="8076,2349" coordsize="10,20" path="m8076,2368l8085,2368,8085,2349,8076,2349,8076,2368xe" filled="true" fillcolor="#000000" stroked="false">
                <v:path arrowok="t"/>
                <v:fill type="solid"/>
              </v:shape>
            </v:group>
            <v:group style="position:absolute;left:8076;top:2368;width:10;height:20" coordorigin="8076,2368" coordsize="10,20">
              <v:shape style="position:absolute;left:8076;top:2368;width:10;height:20" coordorigin="8076,2368" coordsize="10,20" path="m8076,2387l8085,2387,8085,2368,8076,2368,8076,2387xe" filled="true" fillcolor="#000000" stroked="false">
                <v:path arrowok="t"/>
                <v:fill type="solid"/>
              </v:shape>
            </v:group>
            <v:group style="position:absolute;left:8076;top:2396;width:10;height:2" coordorigin="8076,2396" coordsize="10,2">
              <v:shape style="position:absolute;left:8076;top:2396;width:10;height:2" coordorigin="8076,2396" coordsize="10,0" path="m8076,2396l8085,2396e" filled="false" stroked="true" strokeweight=".839966pt" strokecolor="#000000">
                <v:path arrowok="t"/>
              </v:shape>
            </v:group>
            <v:group style="position:absolute;left:8076;top:2419;width:30;height:2" coordorigin="8076,2419" coordsize="30,2">
              <v:shape style="position:absolute;left:8076;top:2419;width:30;height:2" coordorigin="8076,2419" coordsize="30,0" path="m8076,2419l8106,2419e" filled="false" stroked="true" strokeweight="1.5pt" strokecolor="#000000">
                <v:path arrowok="t"/>
              </v:shape>
            </v:group>
            <v:group style="position:absolute;left:8106;top:2419;width:1903;height:2" coordorigin="8106,2419" coordsize="1903,2">
              <v:shape style="position:absolute;left:8106;top:2419;width:1903;height:2" coordorigin="8106,2419" coordsize="1903,0" path="m8106,2419l10008,2419e" filled="false" stroked="true" strokeweight="1.5pt" strokecolor="#000000">
                <v:path arrowok="t"/>
              </v:shape>
              <v:shape style="position:absolute;left:4427;top:462;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本期</w:t>
                      </w:r>
                      <w:r>
                        <w:rPr>
                          <w:rFonts w:ascii="宋体" w:hAnsi="宋体" w:cs="宋体" w:eastAsia="宋体" w:hint="default"/>
                          <w:sz w:val="18"/>
                          <w:szCs w:val="18"/>
                        </w:rPr>
                      </w:r>
                    </w:p>
                  </w:txbxContent>
                </v:textbox>
                <w10:wrap type="none"/>
              </v:shape>
              <v:shape style="position:absolute;left:8084;top:462;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上期</w:t>
                      </w:r>
                      <w:r>
                        <w:rPr>
                          <w:rFonts w:ascii="宋体" w:hAnsi="宋体" w:cs="宋体" w:eastAsia="宋体" w:hint="default"/>
                          <w:sz w:val="18"/>
                          <w:szCs w:val="18"/>
                        </w:rPr>
                      </w:r>
                    </w:p>
                  </w:txbxContent>
                </v:textbox>
                <w10:wrap type="none"/>
              </v:shape>
              <v:shape style="position:absolute;left:1725;top:699;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xbxContent>
                </v:textbox>
                <w10:wrap type="none"/>
              </v:shape>
              <v:shape style="position:absolute;left:3324;top:847;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发生金额</w:t>
                      </w:r>
                      <w:r>
                        <w:rPr>
                          <w:rFonts w:ascii="宋体" w:hAnsi="宋体" w:cs="宋体" w:eastAsia="宋体" w:hint="default"/>
                          <w:sz w:val="18"/>
                          <w:szCs w:val="18"/>
                        </w:rPr>
                      </w:r>
                    </w:p>
                  </w:txbxContent>
                </v:textbox>
                <w10:wrap type="none"/>
              </v:shape>
              <v:shape style="position:absolute;left:4786;top:729;width:1626;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归属于母公司所有者</w:t>
                      </w:r>
                      <w:r>
                        <w:rPr>
                          <w:rFonts w:ascii="宋体" w:hAnsi="宋体" w:cs="宋体" w:eastAsia="宋体" w:hint="default"/>
                          <w:sz w:val="18"/>
                          <w:szCs w:val="18"/>
                        </w:rPr>
                      </w:r>
                    </w:p>
                  </w:txbxContent>
                </v:textbox>
                <w10:wrap type="none"/>
              </v:shape>
              <v:shape style="position:absolute;left:6939;top:847;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发生金额</w:t>
                      </w:r>
                      <w:r>
                        <w:rPr>
                          <w:rFonts w:ascii="宋体" w:hAnsi="宋体" w:cs="宋体" w:eastAsia="宋体" w:hint="default"/>
                          <w:sz w:val="18"/>
                          <w:szCs w:val="18"/>
                        </w:rPr>
                      </w:r>
                    </w:p>
                  </w:txbxContent>
                </v:textbox>
                <w10:wrap type="none"/>
              </v:shape>
              <v:shape style="position:absolute;left:8231;top:729;width:1626;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归属于母公司所有者</w:t>
                      </w:r>
                      <w:r>
                        <w:rPr>
                          <w:rFonts w:ascii="宋体" w:hAnsi="宋体" w:cs="宋体" w:eastAsia="宋体" w:hint="default"/>
                          <w:sz w:val="18"/>
                          <w:szCs w:val="18"/>
                        </w:rPr>
                      </w:r>
                    </w:p>
                  </w:txbxContent>
                </v:textbox>
                <w10:wrap type="none"/>
              </v:shape>
            </v:group>
            <w10:wrap type="none"/>
          </v:group>
        </w:pict>
      </w:r>
      <w:bookmarkStart w:name="（四十六） 持续经营净利润及终止经营净利润" w:id="253"/>
      <w:bookmarkEnd w:id="253"/>
      <w:r>
        <w:rPr>
          <w:b w:val="0"/>
          <w:bCs w:val="0"/>
        </w:rPr>
      </w:r>
      <w:r>
        <w:rPr/>
        <w:t>（四十六）持续经营净利润及终止经营净利润</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29"/>
          <w:szCs w:val="29"/>
        </w:rPr>
      </w:pPr>
    </w:p>
    <w:tbl>
      <w:tblPr>
        <w:tblW w:w="0" w:type="auto"/>
        <w:jc w:val="left"/>
        <w:tblInd w:w="340" w:type="dxa"/>
        <w:tblLayout w:type="fixed"/>
        <w:tblCellMar>
          <w:top w:w="0" w:type="dxa"/>
          <w:left w:w="0" w:type="dxa"/>
          <w:bottom w:w="0" w:type="dxa"/>
          <w:right w:w="0" w:type="dxa"/>
        </w:tblCellMar>
        <w:tblLook w:val="01E0"/>
      </w:tblPr>
      <w:tblGrid>
        <w:gridCol w:w="1454"/>
        <w:gridCol w:w="1984"/>
        <w:gridCol w:w="1844"/>
        <w:gridCol w:w="1559"/>
        <w:gridCol w:w="1855"/>
      </w:tblGrid>
      <w:tr>
        <w:trPr>
          <w:trHeight w:val="213" w:hRule="exact"/>
        </w:trPr>
        <w:tc>
          <w:tcPr>
            <w:tcW w:w="3437" w:type="dxa"/>
            <w:gridSpan w:val="2"/>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nil" w:sz="6" w:space="0" w:color="auto"/>
            </w:tcBorders>
          </w:tcPr>
          <w:p>
            <w:pPr>
              <w:pStyle w:val="TableParagraph"/>
              <w:spacing w:line="180" w:lineRule="exact"/>
              <w:ind w:left="650" w:right="0"/>
              <w:jc w:val="left"/>
              <w:rPr>
                <w:rFonts w:ascii="宋体" w:hAnsi="宋体" w:cs="宋体" w:eastAsia="宋体" w:hint="default"/>
                <w:sz w:val="18"/>
                <w:szCs w:val="18"/>
              </w:rPr>
            </w:pPr>
            <w:r>
              <w:rPr>
                <w:rFonts w:ascii="宋体" w:hAnsi="宋体" w:cs="宋体" w:eastAsia="宋体" w:hint="default"/>
                <w:b/>
                <w:bCs/>
                <w:sz w:val="18"/>
                <w:szCs w:val="18"/>
              </w:rPr>
              <w:t>的损益</w:t>
            </w:r>
            <w:r>
              <w:rPr>
                <w:rFonts w:ascii="宋体" w:hAnsi="宋体" w:cs="宋体" w:eastAsia="宋体" w:hint="default"/>
                <w:sz w:val="18"/>
                <w:szCs w:val="18"/>
              </w:rPr>
            </w:r>
          </w:p>
        </w:tc>
        <w:tc>
          <w:tcPr>
            <w:tcW w:w="1559" w:type="dxa"/>
            <w:tcBorders>
              <w:top w:val="nil" w:sz="6" w:space="0" w:color="auto"/>
              <w:left w:val="nil" w:sz="6" w:space="0" w:color="auto"/>
              <w:bottom w:val="nil" w:sz="6" w:space="0" w:color="auto"/>
              <w:right w:val="nil" w:sz="6" w:space="0" w:color="auto"/>
            </w:tcBorders>
          </w:tcPr>
          <w:p>
            <w:pPr/>
          </w:p>
        </w:tc>
        <w:tc>
          <w:tcPr>
            <w:tcW w:w="1855" w:type="dxa"/>
            <w:tcBorders>
              <w:top w:val="nil" w:sz="6" w:space="0" w:color="auto"/>
              <w:left w:val="nil" w:sz="6" w:space="0" w:color="auto"/>
              <w:bottom w:val="nil" w:sz="6" w:space="0" w:color="auto"/>
              <w:right w:val="nil" w:sz="6" w:space="0" w:color="auto"/>
            </w:tcBorders>
          </w:tcPr>
          <w:p>
            <w:pPr>
              <w:pStyle w:val="TableParagraph"/>
              <w:spacing w:line="180" w:lineRule="exact"/>
              <w:ind w:left="692" w:right="0"/>
              <w:jc w:val="left"/>
              <w:rPr>
                <w:rFonts w:ascii="宋体" w:hAnsi="宋体" w:cs="宋体" w:eastAsia="宋体" w:hint="default"/>
                <w:sz w:val="18"/>
                <w:szCs w:val="18"/>
              </w:rPr>
            </w:pPr>
            <w:r>
              <w:rPr>
                <w:rFonts w:ascii="宋体" w:hAnsi="宋体" w:cs="宋体" w:eastAsia="宋体" w:hint="default"/>
                <w:b/>
                <w:bCs/>
                <w:sz w:val="18"/>
                <w:szCs w:val="18"/>
              </w:rPr>
              <w:t>的损益</w:t>
            </w:r>
            <w:r>
              <w:rPr>
                <w:rFonts w:ascii="宋体" w:hAnsi="宋体" w:cs="宋体" w:eastAsia="宋体" w:hint="default"/>
                <w:sz w:val="18"/>
                <w:szCs w:val="18"/>
              </w:rPr>
            </w:r>
          </w:p>
        </w:tc>
      </w:tr>
      <w:tr>
        <w:trPr>
          <w:trHeight w:val="312" w:hRule="exact"/>
        </w:trPr>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21"/>
              <w:jc w:val="center"/>
              <w:rPr>
                <w:rFonts w:ascii="宋体" w:hAnsi="宋体" w:cs="宋体" w:eastAsia="宋体" w:hint="default"/>
                <w:sz w:val="18"/>
                <w:szCs w:val="18"/>
              </w:rPr>
            </w:pPr>
            <w:r>
              <w:rPr>
                <w:rFonts w:ascii="宋体" w:hAnsi="宋体" w:cs="宋体" w:eastAsia="宋体" w:hint="default"/>
                <w:sz w:val="18"/>
                <w:szCs w:val="18"/>
              </w:rPr>
              <w:t>持续经营净利润</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5"/>
              <w:jc w:val="right"/>
              <w:rPr>
                <w:rFonts w:ascii="Times New Roman" w:hAnsi="Times New Roman" w:cs="Times New Roman" w:eastAsia="Times New Roman" w:hint="default"/>
                <w:sz w:val="18"/>
                <w:szCs w:val="18"/>
              </w:rPr>
            </w:pPr>
            <w:r>
              <w:rPr>
                <w:rFonts w:ascii="Times New Roman"/>
                <w:spacing w:val="-1"/>
                <w:sz w:val="18"/>
              </w:rPr>
              <w:t>278,733,517.72</w:t>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97"/>
              <w:ind w:left="611" w:right="0"/>
              <w:jc w:val="left"/>
              <w:rPr>
                <w:rFonts w:ascii="Times New Roman" w:hAnsi="Times New Roman" w:cs="Times New Roman" w:eastAsia="Times New Roman" w:hint="default"/>
                <w:sz w:val="18"/>
                <w:szCs w:val="18"/>
              </w:rPr>
            </w:pPr>
            <w:r>
              <w:rPr>
                <w:rFonts w:ascii="Times New Roman"/>
                <w:sz w:val="18"/>
              </w:rPr>
              <w:t>279,887,242.88</w:t>
            </w:r>
          </w:p>
        </w:tc>
        <w:tc>
          <w:tcPr>
            <w:tcW w:w="1559"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5"/>
              <w:jc w:val="right"/>
              <w:rPr>
                <w:rFonts w:ascii="Times New Roman" w:hAnsi="Times New Roman" w:cs="Times New Roman" w:eastAsia="Times New Roman" w:hint="default"/>
                <w:sz w:val="18"/>
                <w:szCs w:val="18"/>
              </w:rPr>
            </w:pPr>
            <w:r>
              <w:rPr>
                <w:rFonts w:ascii="Times New Roman"/>
                <w:spacing w:val="-1"/>
                <w:sz w:val="18"/>
              </w:rPr>
              <w:t>332,859,990.56</w:t>
            </w:r>
          </w:p>
        </w:tc>
        <w:tc>
          <w:tcPr>
            <w:tcW w:w="1855" w:type="dxa"/>
            <w:tcBorders>
              <w:top w:val="nil" w:sz="6" w:space="0" w:color="auto"/>
              <w:left w:val="nil" w:sz="6" w:space="0" w:color="auto"/>
              <w:bottom w:val="nil" w:sz="6" w:space="0" w:color="auto"/>
              <w:right w:val="nil" w:sz="6" w:space="0" w:color="auto"/>
            </w:tcBorders>
          </w:tcPr>
          <w:p>
            <w:pPr>
              <w:pStyle w:val="TableParagraph"/>
              <w:spacing w:line="240" w:lineRule="auto" w:before="97"/>
              <w:ind w:left="695" w:right="0"/>
              <w:jc w:val="left"/>
              <w:rPr>
                <w:rFonts w:ascii="Times New Roman" w:hAnsi="Times New Roman" w:cs="Times New Roman" w:eastAsia="Times New Roman" w:hint="default"/>
                <w:sz w:val="18"/>
                <w:szCs w:val="18"/>
              </w:rPr>
            </w:pPr>
            <w:r>
              <w:rPr>
                <w:rFonts w:ascii="Times New Roman"/>
                <w:sz w:val="18"/>
              </w:rPr>
              <w:t>336,106,379.14</w:t>
            </w:r>
          </w:p>
        </w:tc>
      </w:tr>
      <w:tr>
        <w:trPr>
          <w:trHeight w:val="103" w:hRule="exact"/>
        </w:trPr>
        <w:tc>
          <w:tcPr>
            <w:tcW w:w="1454" w:type="dxa"/>
            <w:tcBorders>
              <w:top w:val="nil" w:sz="6" w:space="0" w:color="auto"/>
              <w:left w:val="nil" w:sz="6" w:space="0" w:color="auto"/>
              <w:bottom w:val="nil" w:sz="6" w:space="0" w:color="auto"/>
              <w:right w:val="nil" w:sz="6" w:space="0" w:color="auto"/>
            </w:tcBorders>
          </w:tcPr>
          <w:p>
            <w:pPr/>
          </w:p>
        </w:tc>
        <w:tc>
          <w:tcPr>
            <w:tcW w:w="1984" w:type="dxa"/>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nil" w:sz="6" w:space="0" w:color="auto"/>
            </w:tcBorders>
          </w:tcPr>
          <w:p>
            <w:pPr/>
          </w:p>
        </w:tc>
        <w:tc>
          <w:tcPr>
            <w:tcW w:w="1855" w:type="dxa"/>
            <w:tcBorders>
              <w:top w:val="nil" w:sz="6" w:space="0" w:color="auto"/>
              <w:left w:val="nil" w:sz="6" w:space="0" w:color="auto"/>
              <w:bottom w:val="nil" w:sz="6" w:space="0" w:color="auto"/>
              <w:right w:val="nil" w:sz="6" w:space="0" w:color="auto"/>
            </w:tcBorders>
          </w:tcPr>
          <w:p>
            <w:pPr/>
          </w:p>
        </w:tc>
      </w:tr>
      <w:tr>
        <w:trPr>
          <w:trHeight w:val="307" w:hRule="exact"/>
        </w:trPr>
        <w:tc>
          <w:tcPr>
            <w:tcW w:w="1454"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right="118"/>
              <w:jc w:val="center"/>
              <w:rPr>
                <w:rFonts w:ascii="宋体" w:hAnsi="宋体" w:cs="宋体" w:eastAsia="宋体" w:hint="default"/>
                <w:sz w:val="18"/>
                <w:szCs w:val="18"/>
              </w:rPr>
            </w:pPr>
            <w:r>
              <w:rPr>
                <w:rFonts w:ascii="宋体" w:hAnsi="宋体" w:cs="宋体" w:eastAsia="宋体" w:hint="default"/>
                <w:sz w:val="18"/>
                <w:szCs w:val="18"/>
              </w:rPr>
              <w:t>终止经营净利润</w:t>
            </w:r>
          </w:p>
        </w:tc>
        <w:tc>
          <w:tcPr>
            <w:tcW w:w="1984" w:type="dxa"/>
            <w:tcBorders>
              <w:top w:val="nil" w:sz="6" w:space="0" w:color="auto"/>
              <w:left w:val="single" w:sz="4" w:space="0" w:color="000000"/>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nil" w:sz="6" w:space="0" w:color="auto"/>
            </w:tcBorders>
          </w:tcPr>
          <w:p>
            <w:pPr/>
          </w:p>
        </w:tc>
        <w:tc>
          <w:tcPr>
            <w:tcW w:w="1855" w:type="dxa"/>
            <w:tcBorders>
              <w:top w:val="nil" w:sz="6" w:space="0" w:color="auto"/>
              <w:left w:val="nil" w:sz="6" w:space="0" w:color="auto"/>
              <w:bottom w:val="nil" w:sz="6" w:space="0" w:color="auto"/>
              <w:right w:val="nil" w:sz="6" w:space="0" w:color="auto"/>
            </w:tcBorders>
          </w:tcPr>
          <w:p>
            <w:pPr/>
          </w:p>
        </w:tc>
      </w:tr>
      <w:tr>
        <w:trPr>
          <w:trHeight w:val="104" w:hRule="exact"/>
        </w:trPr>
        <w:tc>
          <w:tcPr>
            <w:tcW w:w="1454" w:type="dxa"/>
            <w:tcBorders>
              <w:top w:val="nil" w:sz="6" w:space="0" w:color="auto"/>
              <w:left w:val="nil" w:sz="6" w:space="0" w:color="auto"/>
              <w:bottom w:val="nil" w:sz="6" w:space="0" w:color="auto"/>
              <w:right w:val="nil" w:sz="6" w:space="0" w:color="auto"/>
            </w:tcBorders>
          </w:tcPr>
          <w:p>
            <w:pPr/>
          </w:p>
        </w:tc>
        <w:tc>
          <w:tcPr>
            <w:tcW w:w="1984" w:type="dxa"/>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nil" w:sz="6" w:space="0" w:color="auto"/>
            </w:tcBorders>
          </w:tcPr>
          <w:p>
            <w:pPr/>
          </w:p>
        </w:tc>
        <w:tc>
          <w:tcPr>
            <w:tcW w:w="1855" w:type="dxa"/>
            <w:tcBorders>
              <w:top w:val="nil" w:sz="6" w:space="0" w:color="auto"/>
              <w:left w:val="nil" w:sz="6" w:space="0" w:color="auto"/>
              <w:bottom w:val="nil" w:sz="6" w:space="0" w:color="auto"/>
              <w:right w:val="nil" w:sz="6" w:space="0" w:color="auto"/>
            </w:tcBorders>
          </w:tcPr>
          <w:p>
            <w:pPr/>
          </w:p>
        </w:tc>
      </w:tr>
      <w:tr>
        <w:trPr>
          <w:trHeight w:val="416" w:hRule="exact"/>
        </w:trPr>
        <w:tc>
          <w:tcPr>
            <w:tcW w:w="1454"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right="116"/>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984" w:type="dxa"/>
            <w:tcBorders>
              <w:top w:val="nil" w:sz="6" w:space="0" w:color="auto"/>
              <w:left w:val="single" w:sz="4" w:space="0" w:color="000000"/>
              <w:bottom w:val="nil" w:sz="6" w:space="0" w:color="auto"/>
              <w:right w:val="nil" w:sz="6" w:space="0" w:color="auto"/>
            </w:tcBorders>
          </w:tcPr>
          <w:p>
            <w:pPr>
              <w:pStyle w:val="TableParagraph"/>
              <w:spacing w:line="240" w:lineRule="auto" w:before="96"/>
              <w:ind w:right="105"/>
              <w:jc w:val="right"/>
              <w:rPr>
                <w:rFonts w:ascii="Times New Roman" w:hAnsi="Times New Roman" w:cs="Times New Roman" w:eastAsia="Times New Roman" w:hint="default"/>
                <w:sz w:val="18"/>
                <w:szCs w:val="18"/>
              </w:rPr>
            </w:pPr>
            <w:r>
              <w:rPr>
                <w:rFonts w:ascii="Times New Roman"/>
                <w:b/>
                <w:spacing w:val="-1"/>
                <w:sz w:val="18"/>
              </w:rPr>
              <w:t>278,733,517.72</w:t>
            </w:r>
            <w:r>
              <w:rPr>
                <w:rFonts w:ascii="Times New Roman"/>
                <w:spacing w:val="-1"/>
                <w:sz w:val="18"/>
              </w:rPr>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96"/>
              <w:ind w:left="611" w:right="0"/>
              <w:jc w:val="left"/>
              <w:rPr>
                <w:rFonts w:ascii="Times New Roman" w:hAnsi="Times New Roman" w:cs="Times New Roman" w:eastAsia="Times New Roman" w:hint="default"/>
                <w:sz w:val="18"/>
                <w:szCs w:val="18"/>
              </w:rPr>
            </w:pPr>
            <w:r>
              <w:rPr>
                <w:rFonts w:ascii="Times New Roman"/>
                <w:b/>
                <w:sz w:val="18"/>
              </w:rPr>
              <w:t>279,887,242.88</w:t>
            </w:r>
            <w:r>
              <w:rPr>
                <w:rFonts w:ascii="Times New Roman"/>
                <w:sz w:val="18"/>
              </w:rPr>
            </w:r>
          </w:p>
        </w:tc>
        <w:tc>
          <w:tcPr>
            <w:tcW w:w="1559"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5"/>
              <w:jc w:val="right"/>
              <w:rPr>
                <w:rFonts w:ascii="Times New Roman" w:hAnsi="Times New Roman" w:cs="Times New Roman" w:eastAsia="Times New Roman" w:hint="default"/>
                <w:sz w:val="18"/>
                <w:szCs w:val="18"/>
              </w:rPr>
            </w:pPr>
            <w:r>
              <w:rPr>
                <w:rFonts w:ascii="Times New Roman"/>
                <w:b/>
                <w:spacing w:val="-1"/>
                <w:sz w:val="18"/>
              </w:rPr>
              <w:t>332,859,990.56</w:t>
            </w:r>
            <w:r>
              <w:rPr>
                <w:rFonts w:ascii="Times New Roman"/>
                <w:spacing w:val="-1"/>
                <w:sz w:val="18"/>
              </w:rPr>
            </w:r>
          </w:p>
        </w:tc>
        <w:tc>
          <w:tcPr>
            <w:tcW w:w="1855" w:type="dxa"/>
            <w:tcBorders>
              <w:top w:val="nil" w:sz="6" w:space="0" w:color="auto"/>
              <w:left w:val="nil" w:sz="6" w:space="0" w:color="auto"/>
              <w:bottom w:val="nil" w:sz="6" w:space="0" w:color="auto"/>
              <w:right w:val="nil" w:sz="6" w:space="0" w:color="auto"/>
            </w:tcBorders>
          </w:tcPr>
          <w:p>
            <w:pPr>
              <w:pStyle w:val="TableParagraph"/>
              <w:spacing w:line="240" w:lineRule="auto" w:before="96"/>
              <w:ind w:left="695" w:right="0"/>
              <w:jc w:val="left"/>
              <w:rPr>
                <w:rFonts w:ascii="Times New Roman" w:hAnsi="Times New Roman" w:cs="Times New Roman" w:eastAsia="Times New Roman" w:hint="default"/>
                <w:sz w:val="18"/>
                <w:szCs w:val="18"/>
              </w:rPr>
            </w:pPr>
            <w:r>
              <w:rPr>
                <w:rFonts w:ascii="Times New Roman"/>
                <w:b/>
                <w:sz w:val="18"/>
              </w:rPr>
              <w:t>336,106,379.14</w:t>
            </w:r>
            <w:r>
              <w:rPr>
                <w:rFonts w:ascii="Times New Roman"/>
                <w:sz w:val="18"/>
              </w:rPr>
            </w:r>
          </w:p>
        </w:tc>
      </w:tr>
    </w:tbl>
    <w:p>
      <w:pPr>
        <w:spacing w:line="240" w:lineRule="auto" w:before="3"/>
        <w:rPr>
          <w:rFonts w:ascii="宋体" w:hAnsi="宋体" w:cs="宋体" w:eastAsia="宋体" w:hint="default"/>
          <w:b/>
          <w:bCs/>
          <w:sz w:val="10"/>
          <w:szCs w:val="10"/>
        </w:rPr>
      </w:pPr>
    </w:p>
    <w:p>
      <w:pPr>
        <w:spacing w:line="376" w:lineRule="auto" w:before="35"/>
        <w:ind w:left="653" w:right="6353" w:firstLine="2"/>
        <w:jc w:val="left"/>
        <w:rPr>
          <w:rFonts w:ascii="宋体" w:hAnsi="宋体" w:cs="宋体" w:eastAsia="宋体" w:hint="default"/>
          <w:sz w:val="21"/>
          <w:szCs w:val="21"/>
        </w:rPr>
      </w:pPr>
      <w:bookmarkStart w:name="（四十七） 其他综合收益" w:id="254"/>
      <w:bookmarkEnd w:id="254"/>
      <w:r>
        <w:rPr/>
      </w:r>
      <w:r>
        <w:rPr>
          <w:rFonts w:ascii="宋体" w:hAnsi="宋体" w:cs="宋体" w:eastAsia="宋体" w:hint="default"/>
          <w:b/>
          <w:bCs/>
          <w:sz w:val="21"/>
          <w:szCs w:val="21"/>
        </w:rPr>
        <w:t>（四十七）其他综合收益</w:t>
      </w:r>
      <w:r>
        <w:rPr>
          <w:rFonts w:ascii="宋体" w:hAnsi="宋体" w:cs="宋体" w:eastAsia="宋体" w:hint="default"/>
          <w:b/>
          <w:bCs/>
          <w:w w:val="99"/>
          <w:sz w:val="21"/>
          <w:szCs w:val="21"/>
        </w:rPr>
        <w:t> </w:t>
      </w:r>
      <w:r>
        <w:rPr>
          <w:rFonts w:ascii="宋体" w:hAnsi="宋体" w:cs="宋体" w:eastAsia="宋体" w:hint="default"/>
          <w:spacing w:val="-11"/>
          <w:sz w:val="21"/>
          <w:szCs w:val="21"/>
        </w:rPr>
        <w:t>详见本附注七（三十一）“其他综合收益”。</w:t>
      </w:r>
    </w:p>
    <w:p>
      <w:pPr>
        <w:spacing w:line="240" w:lineRule="auto" w:before="4"/>
        <w:rPr>
          <w:rFonts w:ascii="宋体" w:hAnsi="宋体" w:cs="宋体" w:eastAsia="宋体" w:hint="default"/>
          <w:sz w:val="14"/>
          <w:szCs w:val="14"/>
        </w:rPr>
      </w:pPr>
    </w:p>
    <w:p>
      <w:pPr>
        <w:pStyle w:val="Heading5"/>
        <w:spacing w:line="436" w:lineRule="auto" w:before="0"/>
        <w:ind w:left="233" w:right="7274" w:firstLine="422"/>
        <w:jc w:val="left"/>
        <w:rPr>
          <w:b w:val="0"/>
          <w:bCs w:val="0"/>
        </w:rPr>
      </w:pPr>
      <w:r>
        <w:rPr/>
        <w:pict>
          <v:shape style="position:absolute;margin-left:50.580002pt;margin-top:42.263687pt;width:493.5pt;height:162.5pt;mso-position-horizontal-relative:page;mso-position-vertical-relative:paragraph;z-index:1907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951"/>
                    <w:gridCol w:w="2381"/>
                    <w:gridCol w:w="2538"/>
                  </w:tblGrid>
                  <w:tr>
                    <w:trPr>
                      <w:trHeight w:val="410" w:hRule="exact"/>
                    </w:trPr>
                    <w:tc>
                      <w:tcPr>
                        <w:tcW w:w="4951"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47"/>
                          <w:ind w:right="2280"/>
                          <w:jc w:val="righ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381"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47"/>
                          <w:ind w:left="732" w:right="0"/>
                          <w:jc w:val="left"/>
                          <w:rPr>
                            <w:rFonts w:ascii="宋体" w:hAnsi="宋体" w:cs="宋体" w:eastAsia="宋体" w:hint="default"/>
                            <w:sz w:val="18"/>
                            <w:szCs w:val="18"/>
                          </w:rPr>
                        </w:pPr>
                        <w:r>
                          <w:rPr>
                            <w:rFonts w:ascii="宋体" w:hAnsi="宋体" w:cs="宋体" w:eastAsia="宋体" w:hint="default"/>
                            <w:b/>
                            <w:bCs/>
                            <w:sz w:val="18"/>
                            <w:szCs w:val="18"/>
                          </w:rPr>
                          <w:t>本期发生额</w:t>
                        </w:r>
                        <w:r>
                          <w:rPr>
                            <w:rFonts w:ascii="宋体" w:hAnsi="宋体" w:cs="宋体" w:eastAsia="宋体" w:hint="default"/>
                            <w:sz w:val="18"/>
                            <w:szCs w:val="18"/>
                          </w:rPr>
                        </w:r>
                      </w:p>
                    </w:tc>
                    <w:tc>
                      <w:tcPr>
                        <w:tcW w:w="2538"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47"/>
                          <w:ind w:left="812" w:right="0"/>
                          <w:jc w:val="left"/>
                          <w:rPr>
                            <w:rFonts w:ascii="宋体" w:hAnsi="宋体" w:cs="宋体" w:eastAsia="宋体" w:hint="default"/>
                            <w:sz w:val="18"/>
                            <w:szCs w:val="18"/>
                          </w:rPr>
                        </w:pPr>
                        <w:r>
                          <w:rPr>
                            <w:rFonts w:ascii="宋体" w:hAnsi="宋体" w:cs="宋体" w:eastAsia="宋体" w:hint="default"/>
                            <w:b/>
                            <w:bCs/>
                            <w:sz w:val="18"/>
                            <w:szCs w:val="18"/>
                          </w:rPr>
                          <w:t>上期发生额</w:t>
                        </w:r>
                        <w:r>
                          <w:rPr>
                            <w:rFonts w:ascii="宋体" w:hAnsi="宋体" w:cs="宋体" w:eastAsia="宋体" w:hint="default"/>
                            <w:sz w:val="18"/>
                            <w:szCs w:val="18"/>
                          </w:rPr>
                        </w:r>
                      </w:p>
                    </w:tc>
                  </w:tr>
                  <w:tr>
                    <w:trPr>
                      <w:trHeight w:val="402" w:hRule="exact"/>
                    </w:trPr>
                    <w:tc>
                      <w:tcPr>
                        <w:tcW w:w="4951" w:type="dxa"/>
                        <w:tcBorders>
                          <w:top w:val="single" w:sz="4" w:space="0" w:color="000000"/>
                          <w:left w:val="nil" w:sz="6" w:space="0" w:color="auto"/>
                          <w:bottom w:val="nil" w:sz="6" w:space="0" w:color="auto"/>
                          <w:right w:val="single" w:sz="4" w:space="0" w:color="000000"/>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238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7"/>
                          <w:ind w:right="102"/>
                          <w:jc w:val="right"/>
                          <w:rPr>
                            <w:rFonts w:ascii="Times New Roman" w:hAnsi="Times New Roman" w:cs="Times New Roman" w:eastAsia="Times New Roman" w:hint="default"/>
                            <w:sz w:val="18"/>
                            <w:szCs w:val="18"/>
                          </w:rPr>
                        </w:pPr>
                        <w:r>
                          <w:rPr>
                            <w:rFonts w:ascii="Times New Roman"/>
                            <w:spacing w:val="-1"/>
                            <w:sz w:val="18"/>
                          </w:rPr>
                          <w:t>6,549,343.90</w:t>
                        </w:r>
                      </w:p>
                    </w:tc>
                    <w:tc>
                      <w:tcPr>
                        <w:tcW w:w="2538" w:type="dxa"/>
                        <w:tcBorders>
                          <w:top w:val="single" w:sz="4" w:space="0" w:color="000000"/>
                          <w:left w:val="single" w:sz="4" w:space="0" w:color="000000"/>
                          <w:bottom w:val="nil" w:sz="6" w:space="0" w:color="auto"/>
                          <w:right w:val="nil" w:sz="6" w:space="0" w:color="auto"/>
                        </w:tcBorders>
                      </w:tcPr>
                      <w:p>
                        <w:pPr>
                          <w:pStyle w:val="TableParagraph"/>
                          <w:spacing w:line="240" w:lineRule="auto" w:before="87"/>
                          <w:ind w:right="105"/>
                          <w:jc w:val="right"/>
                          <w:rPr>
                            <w:rFonts w:ascii="Times New Roman" w:hAnsi="Times New Roman" w:cs="Times New Roman" w:eastAsia="Times New Roman" w:hint="default"/>
                            <w:sz w:val="18"/>
                            <w:szCs w:val="18"/>
                          </w:rPr>
                        </w:pPr>
                        <w:r>
                          <w:rPr>
                            <w:rFonts w:ascii="Times New Roman"/>
                            <w:spacing w:val="-1"/>
                            <w:sz w:val="18"/>
                          </w:rPr>
                          <w:t>7,637,671.93</w:t>
                        </w:r>
                      </w:p>
                    </w:tc>
                  </w:tr>
                  <w:tr>
                    <w:trPr>
                      <w:trHeight w:val="400" w:hRule="exact"/>
                    </w:trPr>
                    <w:tc>
                      <w:tcPr>
                        <w:tcW w:w="4951" w:type="dxa"/>
                        <w:tcBorders>
                          <w:top w:val="nil" w:sz="6" w:space="0" w:color="auto"/>
                          <w:left w:val="nil" w:sz="6" w:space="0" w:color="auto"/>
                          <w:bottom w:val="nil" w:sz="6" w:space="0" w:color="auto"/>
                          <w:right w:val="single" w:sz="4" w:space="0" w:color="000000"/>
                        </w:tcBorders>
                      </w:tcPr>
                      <w:p>
                        <w:pPr>
                          <w:pStyle w:val="TableParagraph"/>
                          <w:spacing w:line="240" w:lineRule="auto" w:before="51"/>
                          <w:ind w:left="122"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2381"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2"/>
                          <w:jc w:val="right"/>
                          <w:rPr>
                            <w:rFonts w:ascii="Times New Roman" w:hAnsi="Times New Roman" w:cs="Times New Roman" w:eastAsia="Times New Roman" w:hint="default"/>
                            <w:sz w:val="18"/>
                            <w:szCs w:val="18"/>
                          </w:rPr>
                        </w:pPr>
                        <w:r>
                          <w:rPr>
                            <w:rFonts w:ascii="Times New Roman"/>
                            <w:spacing w:val="-1"/>
                            <w:sz w:val="18"/>
                          </w:rPr>
                          <w:t>311,975.63</w:t>
                        </w:r>
                      </w:p>
                    </w:tc>
                    <w:tc>
                      <w:tcPr>
                        <w:tcW w:w="2538"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right="105"/>
                          <w:jc w:val="right"/>
                          <w:rPr>
                            <w:rFonts w:ascii="Times New Roman" w:hAnsi="Times New Roman" w:cs="Times New Roman" w:eastAsia="Times New Roman" w:hint="default"/>
                            <w:sz w:val="18"/>
                            <w:szCs w:val="18"/>
                          </w:rPr>
                        </w:pPr>
                        <w:r>
                          <w:rPr>
                            <w:rFonts w:ascii="Times New Roman"/>
                            <w:spacing w:val="-1"/>
                            <w:sz w:val="18"/>
                          </w:rPr>
                          <w:t>8,381,372.30</w:t>
                        </w:r>
                      </w:p>
                    </w:tc>
                  </w:tr>
                  <w:tr>
                    <w:trPr>
                      <w:trHeight w:val="400" w:hRule="exact"/>
                    </w:trPr>
                    <w:tc>
                      <w:tcPr>
                        <w:tcW w:w="4951" w:type="dxa"/>
                        <w:tcBorders>
                          <w:top w:val="nil" w:sz="6" w:space="0" w:color="auto"/>
                          <w:left w:val="nil" w:sz="6" w:space="0" w:color="auto"/>
                          <w:bottom w:val="nil" w:sz="6" w:space="0" w:color="auto"/>
                          <w:right w:val="single" w:sz="4" w:space="0" w:color="000000"/>
                        </w:tcBorders>
                      </w:tcPr>
                      <w:p>
                        <w:pPr>
                          <w:pStyle w:val="TableParagraph"/>
                          <w:spacing w:line="240" w:lineRule="auto" w:before="51"/>
                          <w:ind w:left="122" w:right="0"/>
                          <w:jc w:val="left"/>
                          <w:rPr>
                            <w:rFonts w:ascii="宋体" w:hAnsi="宋体" w:cs="宋体" w:eastAsia="宋体" w:hint="default"/>
                            <w:sz w:val="18"/>
                            <w:szCs w:val="18"/>
                          </w:rPr>
                        </w:pPr>
                        <w:r>
                          <w:rPr>
                            <w:rFonts w:ascii="宋体" w:hAnsi="宋体" w:cs="宋体" w:eastAsia="宋体" w:hint="default"/>
                            <w:sz w:val="18"/>
                            <w:szCs w:val="18"/>
                          </w:rPr>
                          <w:t>往来款项</w:t>
                        </w:r>
                      </w:p>
                    </w:tc>
                    <w:tc>
                      <w:tcPr>
                        <w:tcW w:w="2381" w:type="dxa"/>
                        <w:tcBorders>
                          <w:top w:val="nil" w:sz="6" w:space="0" w:color="auto"/>
                          <w:left w:val="single" w:sz="4" w:space="0" w:color="000000"/>
                          <w:bottom w:val="nil" w:sz="6" w:space="0" w:color="auto"/>
                          <w:right w:val="single" w:sz="4" w:space="0" w:color="000000"/>
                        </w:tcBorders>
                      </w:tcPr>
                      <w:p>
                        <w:pPr>
                          <w:pStyle w:val="TableParagraph"/>
                          <w:spacing w:line="240" w:lineRule="auto" w:before="89"/>
                          <w:ind w:right="102"/>
                          <w:jc w:val="right"/>
                          <w:rPr>
                            <w:rFonts w:ascii="Times New Roman" w:hAnsi="Times New Roman" w:cs="Times New Roman" w:eastAsia="Times New Roman" w:hint="default"/>
                            <w:sz w:val="18"/>
                            <w:szCs w:val="18"/>
                          </w:rPr>
                        </w:pPr>
                        <w:r>
                          <w:rPr>
                            <w:rFonts w:ascii="Times New Roman"/>
                            <w:spacing w:val="-1"/>
                            <w:sz w:val="18"/>
                          </w:rPr>
                          <w:t>1,837,825.06</w:t>
                        </w:r>
                      </w:p>
                    </w:tc>
                    <w:tc>
                      <w:tcPr>
                        <w:tcW w:w="2538" w:type="dxa"/>
                        <w:tcBorders>
                          <w:top w:val="nil" w:sz="6" w:space="0" w:color="auto"/>
                          <w:left w:val="single" w:sz="4" w:space="0" w:color="000000"/>
                          <w:bottom w:val="nil" w:sz="6" w:space="0" w:color="auto"/>
                          <w:right w:val="nil" w:sz="6" w:space="0" w:color="auto"/>
                        </w:tcBorders>
                      </w:tcPr>
                      <w:p>
                        <w:pPr>
                          <w:pStyle w:val="TableParagraph"/>
                          <w:spacing w:line="240" w:lineRule="auto" w:before="89"/>
                          <w:ind w:right="105"/>
                          <w:jc w:val="right"/>
                          <w:rPr>
                            <w:rFonts w:ascii="Times New Roman" w:hAnsi="Times New Roman" w:cs="Times New Roman" w:eastAsia="Times New Roman" w:hint="default"/>
                            <w:sz w:val="18"/>
                            <w:szCs w:val="18"/>
                          </w:rPr>
                        </w:pPr>
                        <w:r>
                          <w:rPr>
                            <w:rFonts w:ascii="Times New Roman"/>
                            <w:spacing w:val="-1"/>
                            <w:sz w:val="18"/>
                          </w:rPr>
                          <w:t>2,258,240.78</w:t>
                        </w:r>
                      </w:p>
                    </w:tc>
                  </w:tr>
                  <w:tr>
                    <w:trPr>
                      <w:trHeight w:val="400" w:hRule="exact"/>
                    </w:trPr>
                    <w:tc>
                      <w:tcPr>
                        <w:tcW w:w="4951" w:type="dxa"/>
                        <w:tcBorders>
                          <w:top w:val="nil" w:sz="6" w:space="0" w:color="auto"/>
                          <w:left w:val="nil" w:sz="6" w:space="0" w:color="auto"/>
                          <w:bottom w:val="nil" w:sz="6" w:space="0" w:color="auto"/>
                          <w:right w:val="single" w:sz="4" w:space="0" w:color="000000"/>
                        </w:tcBorders>
                      </w:tcPr>
                      <w:p>
                        <w:pPr>
                          <w:pStyle w:val="TableParagraph"/>
                          <w:spacing w:line="240" w:lineRule="auto" w:before="51"/>
                          <w:ind w:left="12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381"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2"/>
                          <w:jc w:val="right"/>
                          <w:rPr>
                            <w:rFonts w:ascii="Times New Roman" w:hAnsi="Times New Roman" w:cs="Times New Roman" w:eastAsia="Times New Roman" w:hint="default"/>
                            <w:sz w:val="18"/>
                            <w:szCs w:val="18"/>
                          </w:rPr>
                        </w:pPr>
                        <w:r>
                          <w:rPr>
                            <w:rFonts w:ascii="Times New Roman"/>
                            <w:spacing w:val="-1"/>
                            <w:sz w:val="18"/>
                          </w:rPr>
                          <w:t>204,441,300.00</w:t>
                        </w:r>
                      </w:p>
                    </w:tc>
                    <w:tc>
                      <w:tcPr>
                        <w:tcW w:w="2538"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right="105"/>
                          <w:jc w:val="right"/>
                          <w:rPr>
                            <w:rFonts w:ascii="Times New Roman" w:hAnsi="Times New Roman" w:cs="Times New Roman" w:eastAsia="Times New Roman" w:hint="default"/>
                            <w:sz w:val="18"/>
                            <w:szCs w:val="18"/>
                          </w:rPr>
                        </w:pPr>
                        <w:r>
                          <w:rPr>
                            <w:rFonts w:ascii="Times New Roman"/>
                            <w:spacing w:val="-1"/>
                            <w:sz w:val="18"/>
                          </w:rPr>
                          <w:t>115,537,900.00</w:t>
                        </w:r>
                      </w:p>
                    </w:tc>
                  </w:tr>
                  <w:tr>
                    <w:trPr>
                      <w:trHeight w:val="400" w:hRule="exact"/>
                    </w:trPr>
                    <w:tc>
                      <w:tcPr>
                        <w:tcW w:w="4951" w:type="dxa"/>
                        <w:tcBorders>
                          <w:top w:val="nil" w:sz="6" w:space="0" w:color="auto"/>
                          <w:left w:val="nil" w:sz="6" w:space="0" w:color="auto"/>
                          <w:bottom w:val="nil" w:sz="6" w:space="0" w:color="auto"/>
                          <w:right w:val="single" w:sz="4" w:space="0" w:color="000000"/>
                        </w:tcBorders>
                      </w:tcPr>
                      <w:p>
                        <w:pPr>
                          <w:pStyle w:val="TableParagraph"/>
                          <w:spacing w:line="240" w:lineRule="auto" w:before="51"/>
                          <w:ind w:left="122"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81" w:type="dxa"/>
                        <w:tcBorders>
                          <w:top w:val="nil" w:sz="6" w:space="0" w:color="auto"/>
                          <w:left w:val="single" w:sz="4" w:space="0" w:color="000000"/>
                          <w:bottom w:val="nil" w:sz="6" w:space="0" w:color="auto"/>
                          <w:right w:val="single" w:sz="4" w:space="0" w:color="000000"/>
                        </w:tcBorders>
                      </w:tcPr>
                      <w:p>
                        <w:pPr>
                          <w:pStyle w:val="TableParagraph"/>
                          <w:spacing w:line="240" w:lineRule="auto" w:before="89"/>
                          <w:ind w:right="102"/>
                          <w:jc w:val="right"/>
                          <w:rPr>
                            <w:rFonts w:ascii="Times New Roman" w:hAnsi="Times New Roman" w:cs="Times New Roman" w:eastAsia="Times New Roman" w:hint="default"/>
                            <w:sz w:val="18"/>
                            <w:szCs w:val="18"/>
                          </w:rPr>
                        </w:pPr>
                        <w:r>
                          <w:rPr>
                            <w:rFonts w:ascii="Times New Roman"/>
                            <w:spacing w:val="-1"/>
                            <w:sz w:val="18"/>
                          </w:rPr>
                          <w:t>9,592,742.24</w:t>
                        </w:r>
                      </w:p>
                    </w:tc>
                    <w:tc>
                      <w:tcPr>
                        <w:tcW w:w="2538" w:type="dxa"/>
                        <w:tcBorders>
                          <w:top w:val="nil" w:sz="6" w:space="0" w:color="auto"/>
                          <w:left w:val="single" w:sz="4" w:space="0" w:color="000000"/>
                          <w:bottom w:val="nil" w:sz="6" w:space="0" w:color="auto"/>
                          <w:right w:val="nil" w:sz="6" w:space="0" w:color="auto"/>
                        </w:tcBorders>
                      </w:tcPr>
                      <w:p>
                        <w:pPr/>
                      </w:p>
                    </w:tc>
                  </w:tr>
                  <w:tr>
                    <w:trPr>
                      <w:trHeight w:val="400" w:hRule="exact"/>
                    </w:trPr>
                    <w:tc>
                      <w:tcPr>
                        <w:tcW w:w="4951" w:type="dxa"/>
                        <w:tcBorders>
                          <w:top w:val="nil" w:sz="6" w:space="0" w:color="auto"/>
                          <w:left w:val="nil" w:sz="6" w:space="0" w:color="auto"/>
                          <w:bottom w:val="nil" w:sz="6" w:space="0" w:color="auto"/>
                          <w:right w:val="single" w:sz="4" w:space="0" w:color="000000"/>
                        </w:tcBorders>
                      </w:tcPr>
                      <w:p>
                        <w:pPr>
                          <w:pStyle w:val="TableParagraph"/>
                          <w:spacing w:line="240" w:lineRule="auto" w:before="51"/>
                          <w:ind w:left="122" w:right="0"/>
                          <w:jc w:val="left"/>
                          <w:rPr>
                            <w:rFonts w:ascii="宋体" w:hAnsi="宋体" w:cs="宋体" w:eastAsia="宋体" w:hint="default"/>
                            <w:sz w:val="18"/>
                            <w:szCs w:val="18"/>
                          </w:rPr>
                        </w:pPr>
                        <w:r>
                          <w:rPr>
                            <w:rFonts w:ascii="宋体" w:hAnsi="宋体" w:cs="宋体" w:eastAsia="宋体" w:hint="default"/>
                            <w:sz w:val="18"/>
                            <w:szCs w:val="18"/>
                          </w:rPr>
                          <w:t>经营租赁收入</w:t>
                        </w:r>
                      </w:p>
                    </w:tc>
                    <w:tc>
                      <w:tcPr>
                        <w:tcW w:w="2381" w:type="dxa"/>
                        <w:tcBorders>
                          <w:top w:val="nil" w:sz="6" w:space="0" w:color="auto"/>
                          <w:left w:val="single" w:sz="4" w:space="0" w:color="000000"/>
                          <w:bottom w:val="nil" w:sz="6" w:space="0" w:color="auto"/>
                          <w:right w:val="single" w:sz="4" w:space="0" w:color="000000"/>
                        </w:tcBorders>
                      </w:tcPr>
                      <w:p>
                        <w:pPr>
                          <w:pStyle w:val="TableParagraph"/>
                          <w:spacing w:line="240" w:lineRule="auto" w:before="89"/>
                          <w:ind w:right="102"/>
                          <w:jc w:val="right"/>
                          <w:rPr>
                            <w:rFonts w:ascii="Times New Roman" w:hAnsi="Times New Roman" w:cs="Times New Roman" w:eastAsia="Times New Roman" w:hint="default"/>
                            <w:sz w:val="18"/>
                            <w:szCs w:val="18"/>
                          </w:rPr>
                        </w:pPr>
                        <w:r>
                          <w:rPr>
                            <w:rFonts w:ascii="Times New Roman"/>
                            <w:spacing w:val="-1"/>
                            <w:sz w:val="18"/>
                          </w:rPr>
                          <w:t>3,304,721.00</w:t>
                        </w:r>
                      </w:p>
                    </w:tc>
                    <w:tc>
                      <w:tcPr>
                        <w:tcW w:w="2538" w:type="dxa"/>
                        <w:tcBorders>
                          <w:top w:val="nil" w:sz="6" w:space="0" w:color="auto"/>
                          <w:left w:val="single" w:sz="4" w:space="0" w:color="000000"/>
                          <w:bottom w:val="nil" w:sz="6" w:space="0" w:color="auto"/>
                          <w:right w:val="nil" w:sz="6" w:space="0" w:color="auto"/>
                        </w:tcBorders>
                      </w:tcPr>
                      <w:p>
                        <w:pPr/>
                      </w:p>
                    </w:tc>
                  </w:tr>
                  <w:tr>
                    <w:trPr>
                      <w:trHeight w:val="408" w:hRule="exact"/>
                    </w:trPr>
                    <w:tc>
                      <w:tcPr>
                        <w:tcW w:w="4951" w:type="dxa"/>
                        <w:tcBorders>
                          <w:top w:val="nil" w:sz="6" w:space="0" w:color="auto"/>
                          <w:left w:val="nil" w:sz="6" w:space="0" w:color="auto"/>
                          <w:bottom w:val="single" w:sz="12" w:space="0" w:color="000000"/>
                          <w:right w:val="single" w:sz="4" w:space="0" w:color="000000"/>
                        </w:tcBorders>
                      </w:tcPr>
                      <w:p>
                        <w:pPr>
                          <w:pStyle w:val="TableParagraph"/>
                          <w:spacing w:line="240" w:lineRule="auto" w:before="51"/>
                          <w:ind w:right="2280"/>
                          <w:jc w:val="righ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38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right="102"/>
                          <w:jc w:val="right"/>
                          <w:rPr>
                            <w:rFonts w:ascii="Times New Roman" w:hAnsi="Times New Roman" w:cs="Times New Roman" w:eastAsia="Times New Roman" w:hint="default"/>
                            <w:sz w:val="18"/>
                            <w:szCs w:val="18"/>
                          </w:rPr>
                        </w:pPr>
                        <w:r>
                          <w:rPr>
                            <w:rFonts w:ascii="Times New Roman"/>
                            <w:b/>
                            <w:spacing w:val="-1"/>
                            <w:sz w:val="18"/>
                          </w:rPr>
                          <w:t>226,037,907.83</w:t>
                        </w:r>
                        <w:r>
                          <w:rPr>
                            <w:rFonts w:ascii="Times New Roman"/>
                            <w:spacing w:val="-1"/>
                            <w:sz w:val="18"/>
                          </w:rPr>
                        </w:r>
                      </w:p>
                    </w:tc>
                    <w:tc>
                      <w:tcPr>
                        <w:tcW w:w="2538" w:type="dxa"/>
                        <w:tcBorders>
                          <w:top w:val="nil" w:sz="6" w:space="0" w:color="auto"/>
                          <w:left w:val="single" w:sz="4" w:space="0" w:color="000000"/>
                          <w:bottom w:val="single" w:sz="12" w:space="0" w:color="000000"/>
                          <w:right w:val="nil" w:sz="6" w:space="0" w:color="auto"/>
                        </w:tcBorders>
                      </w:tcPr>
                      <w:p>
                        <w:pPr>
                          <w:pStyle w:val="TableParagraph"/>
                          <w:spacing w:line="240" w:lineRule="auto" w:before="94"/>
                          <w:ind w:right="105"/>
                          <w:jc w:val="right"/>
                          <w:rPr>
                            <w:rFonts w:ascii="Times New Roman" w:hAnsi="Times New Roman" w:cs="Times New Roman" w:eastAsia="Times New Roman" w:hint="default"/>
                            <w:sz w:val="18"/>
                            <w:szCs w:val="18"/>
                          </w:rPr>
                        </w:pPr>
                        <w:r>
                          <w:rPr>
                            <w:rFonts w:ascii="Times New Roman"/>
                            <w:b/>
                            <w:spacing w:val="-1"/>
                            <w:sz w:val="18"/>
                          </w:rPr>
                          <w:t>133,815,185.01</w:t>
                        </w:r>
                        <w:r>
                          <w:rPr>
                            <w:rFonts w:ascii="Times New Roman"/>
                            <w:spacing w:val="-1"/>
                            <w:sz w:val="18"/>
                          </w:rPr>
                        </w:r>
                      </w:p>
                    </w:tc>
                  </w:tr>
                </w:tbl>
                <w:p>
                  <w:pPr/>
                </w:p>
              </w:txbxContent>
            </v:textbox>
            <w10:wrap type="none"/>
          </v:shape>
        </w:pict>
      </w:r>
      <w:bookmarkStart w:name="（四十八） 现金流量表项目" w:id="255"/>
      <w:bookmarkEnd w:id="255"/>
      <w:r>
        <w:rPr>
          <w:b w:val="0"/>
          <w:bCs w:val="0"/>
        </w:rPr>
      </w:r>
      <w:r>
        <w:rPr/>
        <w:t>（四十八）现金流量表项目</w:t>
      </w:r>
      <w:r>
        <w:rPr>
          <w:w w:val="99"/>
        </w:rPr>
        <w:t> </w:t>
      </w:r>
      <w:r>
        <w:rPr>
          <w:rFonts w:ascii="宋体" w:hAnsi="宋体" w:cs="宋体" w:eastAsia="宋体" w:hint="default"/>
          <w:color w:val="212121"/>
        </w:rPr>
        <w:t>1</w:t>
      </w:r>
      <w:r>
        <w:rPr>
          <w:color w:val="212121"/>
        </w:rPr>
        <w:t>、</w:t>
      </w:r>
      <w:r>
        <w:rPr/>
        <w:t>收到的其他与经营活动有关的现金</w:t>
      </w:r>
      <w:r>
        <w:rPr>
          <w:b w:val="0"/>
          <w:bCs w:val="0"/>
        </w:rPr>
      </w:r>
    </w:p>
    <w:p>
      <w:pPr>
        <w:spacing w:line="240" w:lineRule="auto" w:before="12"/>
        <w:rPr>
          <w:rFonts w:ascii="宋体" w:hAnsi="宋体" w:cs="宋体" w:eastAsia="宋体" w:hint="default"/>
          <w:b/>
          <w:bCs/>
          <w:sz w:val="23"/>
          <w:szCs w:val="23"/>
        </w:rPr>
      </w:pPr>
    </w:p>
    <w:p>
      <w:pPr>
        <w:tabs>
          <w:tab w:pos="7438" w:val="left" w:leader="none"/>
        </w:tabs>
        <w:spacing w:line="20" w:lineRule="exact"/>
        <w:ind w:left="5057" w:right="0" w:firstLine="0"/>
        <w:rPr>
          <w:rFonts w:ascii="宋体" w:hAnsi="宋体" w:cs="宋体" w:eastAsia="宋体" w:hint="default"/>
          <w:sz w:val="2"/>
          <w:szCs w:val="2"/>
        </w:rPr>
      </w:pPr>
      <w:r>
        <w:rPr>
          <w:rFonts w:ascii="宋体"/>
          <w:sz w:val="2"/>
        </w:rPr>
        <w:drawing>
          <wp:inline distT="0" distB="0" distL="0" distR="0">
            <wp:extent cx="6096" cy="3810"/>
            <wp:effectExtent l="0" t="0" r="0" b="0"/>
            <wp:docPr id="53" name="image546.png" descr=""/>
            <wp:cNvGraphicFramePr>
              <a:graphicFrameLocks noChangeAspect="1"/>
            </wp:cNvGraphicFramePr>
            <a:graphic>
              <a:graphicData uri="http://schemas.openxmlformats.org/drawingml/2006/picture">
                <pic:pic>
                  <pic:nvPicPr>
                    <pic:cNvPr id="54" name="image546.png"/>
                    <pic:cNvPicPr/>
                  </pic:nvPicPr>
                  <pic:blipFill>
                    <a:blip r:embed="rId563" cstate="print"/>
                    <a:stretch>
                      <a:fillRect/>
                    </a:stretch>
                  </pic:blipFill>
                  <pic:spPr>
                    <a:xfrm>
                      <a:off x="0" y="0"/>
                      <a:ext cx="6096" cy="3810"/>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810"/>
            <wp:effectExtent l="0" t="0" r="0" b="0"/>
            <wp:docPr id="55" name="image546.png" descr=""/>
            <wp:cNvGraphicFramePr>
              <a:graphicFrameLocks noChangeAspect="1"/>
            </wp:cNvGraphicFramePr>
            <a:graphic>
              <a:graphicData uri="http://schemas.openxmlformats.org/drawingml/2006/picture">
                <pic:pic>
                  <pic:nvPicPr>
                    <pic:cNvPr id="56" name="image546.png"/>
                    <pic:cNvPicPr/>
                  </pic:nvPicPr>
                  <pic:blipFill>
                    <a:blip r:embed="rId563" cstate="print"/>
                    <a:stretch>
                      <a:fillRect/>
                    </a:stretch>
                  </pic:blipFill>
                  <pic:spPr>
                    <a:xfrm>
                      <a:off x="0" y="0"/>
                      <a:ext cx="6096" cy="3810"/>
                    </a:xfrm>
                    <a:prstGeom prst="rect">
                      <a:avLst/>
                    </a:prstGeom>
                  </pic:spPr>
                </pic:pic>
              </a:graphicData>
            </a:graphic>
          </wp:inline>
        </w:drawing>
      </w:r>
      <w:r>
        <w:rPr>
          <w:rFonts w:ascii="宋体"/>
          <w:sz w:val="2"/>
        </w:rPr>
      </w:r>
    </w:p>
    <w:p>
      <w:pPr>
        <w:spacing w:line="240" w:lineRule="auto" w:before="6"/>
        <w:rPr>
          <w:rFonts w:ascii="宋体" w:hAnsi="宋体" w:cs="宋体" w:eastAsia="宋体" w:hint="default"/>
          <w:b/>
          <w:bCs/>
          <w:sz w:val="29"/>
          <w:szCs w:val="29"/>
        </w:rPr>
      </w:pPr>
    </w:p>
    <w:p>
      <w:pPr>
        <w:spacing w:line="20" w:lineRule="exact"/>
        <w:ind w:left="126" w:right="0" w:firstLine="0"/>
        <w:rPr>
          <w:rFonts w:ascii="宋体" w:hAnsi="宋体" w:cs="宋体" w:eastAsia="宋体" w:hint="default"/>
          <w:sz w:val="2"/>
          <w:szCs w:val="2"/>
        </w:rPr>
      </w:pPr>
      <w:r>
        <w:rPr>
          <w:rFonts w:ascii="宋体" w:hAnsi="宋体" w:cs="宋体" w:eastAsia="宋体" w:hint="default"/>
          <w:sz w:val="2"/>
          <w:szCs w:val="2"/>
        </w:rPr>
        <w:pict>
          <v:group style="width:492.8pt;height:.5pt;mso-position-horizontal-relative:char;mso-position-vertical-relative:line" coordorigin="0,0" coordsize="9856,10">
            <v:shape style="position:absolute;left:0;top:0;width:7313;height:10" type="#_x0000_t75" stroked="false">
              <v:imagedata r:id="rId564" o:title=""/>
            </v:shape>
            <v:shape style="position:absolute;left:7308;top:0;width:2548;height:10" type="#_x0000_t75" stroked="false">
              <v:imagedata r:id="rId482" o:title=""/>
            </v:shape>
          </v:group>
        </w:pict>
      </w:r>
      <w:r>
        <w:rPr>
          <w:rFonts w:ascii="宋体" w:hAnsi="宋体" w:cs="宋体" w:eastAsia="宋体" w:hint="default"/>
          <w:sz w:val="2"/>
          <w:szCs w:val="2"/>
        </w:rPr>
      </w:r>
    </w:p>
    <w:p>
      <w:pPr>
        <w:spacing w:line="240" w:lineRule="auto" w:before="2"/>
        <w:rPr>
          <w:rFonts w:ascii="宋体" w:hAnsi="宋体" w:cs="宋体" w:eastAsia="宋体" w:hint="default"/>
          <w:b/>
          <w:bCs/>
          <w:sz w:val="29"/>
          <w:szCs w:val="29"/>
        </w:rPr>
      </w:pPr>
    </w:p>
    <w:p>
      <w:pPr>
        <w:spacing w:line="20" w:lineRule="exact"/>
        <w:ind w:left="126" w:right="0" w:firstLine="0"/>
        <w:rPr>
          <w:rFonts w:ascii="宋体" w:hAnsi="宋体" w:cs="宋体" w:eastAsia="宋体" w:hint="default"/>
          <w:sz w:val="2"/>
          <w:szCs w:val="2"/>
        </w:rPr>
      </w:pPr>
      <w:r>
        <w:rPr>
          <w:rFonts w:ascii="宋体" w:hAnsi="宋体" w:cs="宋体" w:eastAsia="宋体" w:hint="default"/>
          <w:sz w:val="2"/>
          <w:szCs w:val="2"/>
        </w:rPr>
        <w:pict>
          <v:group style="width:492.8pt;height:.5pt;mso-position-horizontal-relative:char;mso-position-vertical-relative:line" coordorigin="0,0" coordsize="9856,10">
            <v:shape style="position:absolute;left:0;top:0;width:7313;height:10" type="#_x0000_t75" stroked="false">
              <v:imagedata r:id="rId564" o:title=""/>
            </v:shape>
            <v:shape style="position:absolute;left:7308;top:0;width:2548;height:10" type="#_x0000_t75" stroked="false">
              <v:imagedata r:id="rId482" o:title=""/>
            </v:shape>
          </v:group>
        </w:pict>
      </w:r>
      <w:r>
        <w:rPr>
          <w:rFonts w:ascii="宋体" w:hAnsi="宋体" w:cs="宋体" w:eastAsia="宋体" w:hint="default"/>
          <w:sz w:val="2"/>
          <w:szCs w:val="2"/>
        </w:rPr>
      </w:r>
    </w:p>
    <w:p>
      <w:pPr>
        <w:spacing w:line="240" w:lineRule="auto" w:before="0"/>
        <w:rPr>
          <w:rFonts w:ascii="宋体" w:hAnsi="宋体" w:cs="宋体" w:eastAsia="宋体" w:hint="default"/>
          <w:b/>
          <w:bCs/>
          <w:sz w:val="29"/>
          <w:szCs w:val="29"/>
        </w:rPr>
      </w:pPr>
    </w:p>
    <w:p>
      <w:pPr>
        <w:spacing w:line="20" w:lineRule="exact"/>
        <w:ind w:left="126" w:right="0" w:firstLine="0"/>
        <w:rPr>
          <w:rFonts w:ascii="宋体" w:hAnsi="宋体" w:cs="宋体" w:eastAsia="宋体" w:hint="default"/>
          <w:sz w:val="2"/>
          <w:szCs w:val="2"/>
        </w:rPr>
      </w:pPr>
      <w:r>
        <w:rPr>
          <w:rFonts w:ascii="宋体" w:hAnsi="宋体" w:cs="宋体" w:eastAsia="宋体" w:hint="default"/>
          <w:sz w:val="2"/>
          <w:szCs w:val="2"/>
        </w:rPr>
        <w:pict>
          <v:group style="width:492.8pt;height:.5pt;mso-position-horizontal-relative:char;mso-position-vertical-relative:line" coordorigin="0,0" coordsize="9856,10">
            <v:shape style="position:absolute;left:0;top:0;width:7313;height:10" type="#_x0000_t75" stroked="false">
              <v:imagedata r:id="rId564" o:title=""/>
            </v:shape>
            <v:shape style="position:absolute;left:7308;top:0;width:2548;height:10" type="#_x0000_t75" stroked="false">
              <v:imagedata r:id="rId502" o:title=""/>
            </v:shape>
          </v:group>
        </w:pict>
      </w:r>
      <w:r>
        <w:rPr>
          <w:rFonts w:ascii="宋体" w:hAnsi="宋体" w:cs="宋体" w:eastAsia="宋体" w:hint="default"/>
          <w:sz w:val="2"/>
          <w:szCs w:val="2"/>
        </w:rPr>
      </w:r>
    </w:p>
    <w:p>
      <w:pPr>
        <w:spacing w:line="240" w:lineRule="auto" w:before="0"/>
        <w:rPr>
          <w:rFonts w:ascii="宋体" w:hAnsi="宋体" w:cs="宋体" w:eastAsia="宋体" w:hint="default"/>
          <w:b/>
          <w:bCs/>
          <w:sz w:val="29"/>
          <w:szCs w:val="29"/>
        </w:rPr>
      </w:pPr>
    </w:p>
    <w:p>
      <w:pPr>
        <w:spacing w:line="20" w:lineRule="exact"/>
        <w:ind w:left="126" w:right="0" w:firstLine="0"/>
        <w:rPr>
          <w:rFonts w:ascii="宋体" w:hAnsi="宋体" w:cs="宋体" w:eastAsia="宋体" w:hint="default"/>
          <w:sz w:val="2"/>
          <w:szCs w:val="2"/>
        </w:rPr>
      </w:pPr>
      <w:r>
        <w:rPr>
          <w:rFonts w:ascii="宋体" w:hAnsi="宋体" w:cs="宋体" w:eastAsia="宋体" w:hint="default"/>
          <w:sz w:val="2"/>
          <w:szCs w:val="2"/>
        </w:rPr>
        <w:pict>
          <v:group style="width:492.8pt;height:.5pt;mso-position-horizontal-relative:char;mso-position-vertical-relative:line" coordorigin="0,0" coordsize="9856,10">
            <v:shape style="position:absolute;left:0;top:0;width:7313;height:10" type="#_x0000_t75" stroked="false">
              <v:imagedata r:id="rId564" o:title=""/>
            </v:shape>
            <v:shape style="position:absolute;left:7308;top:0;width:2548;height:10" type="#_x0000_t75" stroked="false">
              <v:imagedata r:id="rId482" o:title=""/>
            </v:shape>
          </v:group>
        </w:pict>
      </w:r>
      <w:r>
        <w:rPr>
          <w:rFonts w:ascii="宋体" w:hAnsi="宋体" w:cs="宋体" w:eastAsia="宋体" w:hint="default"/>
          <w:sz w:val="2"/>
          <w:szCs w:val="2"/>
        </w:rPr>
      </w:r>
    </w:p>
    <w:p>
      <w:pPr>
        <w:spacing w:line="240" w:lineRule="auto" w:before="1"/>
        <w:rPr>
          <w:rFonts w:ascii="宋体" w:hAnsi="宋体" w:cs="宋体" w:eastAsia="宋体" w:hint="default"/>
          <w:b/>
          <w:bCs/>
          <w:sz w:val="29"/>
          <w:szCs w:val="29"/>
        </w:rPr>
      </w:pPr>
    </w:p>
    <w:p>
      <w:pPr>
        <w:spacing w:line="20" w:lineRule="exact"/>
        <w:ind w:left="126" w:right="0" w:firstLine="0"/>
        <w:rPr>
          <w:rFonts w:ascii="宋体" w:hAnsi="宋体" w:cs="宋体" w:eastAsia="宋体" w:hint="default"/>
          <w:sz w:val="2"/>
          <w:szCs w:val="2"/>
        </w:rPr>
      </w:pPr>
      <w:r>
        <w:rPr>
          <w:rFonts w:ascii="宋体" w:hAnsi="宋体" w:cs="宋体" w:eastAsia="宋体" w:hint="default"/>
          <w:sz w:val="2"/>
          <w:szCs w:val="2"/>
        </w:rPr>
        <w:pict>
          <v:group style="width:492.8pt;height:.5pt;mso-position-horizontal-relative:char;mso-position-vertical-relative:line" coordorigin="0,0" coordsize="9856,10">
            <v:shape style="position:absolute;left:0;top:0;width:7313;height:10" type="#_x0000_t75" stroked="false">
              <v:imagedata r:id="rId564" o:title=""/>
            </v:shape>
            <v:shape style="position:absolute;left:7308;top:0;width:2548;height:10" type="#_x0000_t75" stroked="false">
              <v:imagedata r:id="rId482" o:title=""/>
            </v:shape>
          </v:group>
        </w:pict>
      </w:r>
      <w:r>
        <w:rPr>
          <w:rFonts w:ascii="宋体" w:hAnsi="宋体" w:cs="宋体" w:eastAsia="宋体" w:hint="default"/>
          <w:sz w:val="2"/>
          <w:szCs w:val="2"/>
        </w:rPr>
      </w:r>
    </w:p>
    <w:p>
      <w:pPr>
        <w:spacing w:line="240" w:lineRule="auto" w:before="0"/>
        <w:rPr>
          <w:rFonts w:ascii="宋体" w:hAnsi="宋体" w:cs="宋体" w:eastAsia="宋体" w:hint="default"/>
          <w:b/>
          <w:bCs/>
          <w:sz w:val="29"/>
          <w:szCs w:val="29"/>
        </w:rPr>
      </w:pPr>
    </w:p>
    <w:p>
      <w:pPr>
        <w:spacing w:line="20" w:lineRule="exact"/>
        <w:ind w:left="126" w:right="0" w:firstLine="0"/>
        <w:rPr>
          <w:rFonts w:ascii="宋体" w:hAnsi="宋体" w:cs="宋体" w:eastAsia="宋体" w:hint="default"/>
          <w:sz w:val="2"/>
          <w:szCs w:val="2"/>
        </w:rPr>
      </w:pPr>
      <w:r>
        <w:rPr>
          <w:rFonts w:ascii="宋体" w:hAnsi="宋体" w:cs="宋体" w:eastAsia="宋体" w:hint="default"/>
          <w:sz w:val="2"/>
          <w:szCs w:val="2"/>
        </w:rPr>
        <w:pict>
          <v:group style="width:492.8pt;height:.5pt;mso-position-horizontal-relative:char;mso-position-vertical-relative:line" coordorigin="0,0" coordsize="9856,10">
            <v:shape style="position:absolute;left:0;top:0;width:7313;height:10" type="#_x0000_t75" stroked="false">
              <v:imagedata r:id="rId564" o:title=""/>
            </v:shape>
            <v:shape style="position:absolute;left:7308;top:0;width:2548;height:10" type="#_x0000_t75" stroked="false">
              <v:imagedata r:id="rId502" o:title=""/>
            </v:shape>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20"/>
          <w:szCs w:val="20"/>
        </w:rPr>
      </w:pPr>
    </w:p>
    <w:p>
      <w:pPr>
        <w:pStyle w:val="Heading5"/>
        <w:spacing w:line="240" w:lineRule="auto"/>
        <w:ind w:left="234" w:right="2877"/>
        <w:jc w:val="left"/>
        <w:rPr>
          <w:b w:val="0"/>
          <w:bCs w:val="0"/>
        </w:rPr>
      </w:pPr>
      <w:r>
        <w:rPr/>
        <w:pict>
          <v:group style="position:absolute;margin-left:51.300003pt;margin-top:39.333694pt;width:492.8pt;height:.5pt;mso-position-horizontal-relative:page;mso-position-vertical-relative:paragraph;z-index:-1167184" coordorigin="1026,787" coordsize="9856,10">
            <v:shape style="position:absolute;left:1026;top:787;width:7313;height:10" type="#_x0000_t75" stroked="false">
              <v:imagedata r:id="rId564" o:title=""/>
            </v:shape>
            <v:shape style="position:absolute;left:8334;top:787;width:2548;height:10" type="#_x0000_t75" stroked="false">
              <v:imagedata r:id="rId502" o:title=""/>
            </v:shape>
            <w10:wrap type="none"/>
          </v:group>
        </w:pict>
      </w:r>
      <w:r>
        <w:rPr/>
        <w:pict>
          <v:group style="position:absolute;margin-left:51.300003pt;margin-top:58.533691pt;width:492.8pt;height:.5pt;mso-position-horizontal-relative:page;mso-position-vertical-relative:paragraph;z-index:-1167160" coordorigin="1026,1171" coordsize="9856,10">
            <v:shape style="position:absolute;left:1026;top:1171;width:7313;height:10" type="#_x0000_t75" stroked="false">
              <v:imagedata r:id="rId564" o:title=""/>
            </v:shape>
            <v:shape style="position:absolute;left:8334;top:1171;width:2548;height:10" type="#_x0000_t75" stroked="false">
              <v:imagedata r:id="rId482" o:title=""/>
            </v:shape>
            <w10:wrap type="none"/>
          </v:group>
        </w:pict>
      </w:r>
      <w:r>
        <w:rPr/>
        <w:pict>
          <v:group style="position:absolute;margin-left:51.300003pt;margin-top:77.79364pt;width:492.8pt;height:.5pt;mso-position-horizontal-relative:page;mso-position-vertical-relative:paragraph;z-index:-1167136" coordorigin="1026,1556" coordsize="9856,10">
            <v:shape style="position:absolute;left:1026;top:1556;width:7313;height:10" type="#_x0000_t75" stroked="false">
              <v:imagedata r:id="rId564" o:title=""/>
            </v:shape>
            <v:shape style="position:absolute;left:8334;top:1556;width:2548;height:10" type="#_x0000_t75" stroked="false">
              <v:imagedata r:id="rId482" o:title=""/>
            </v:shape>
            <w10:wrap type="none"/>
          </v:group>
        </w:pict>
      </w:r>
      <w:r>
        <w:rPr>
          <w:rFonts w:ascii="宋体" w:hAnsi="宋体" w:cs="宋体" w:eastAsia="宋体" w:hint="default"/>
          <w:color w:val="212121"/>
        </w:rPr>
        <w:t>2</w:t>
      </w:r>
      <w:r>
        <w:rPr>
          <w:color w:val="212121"/>
        </w:rPr>
        <w:t>、</w:t>
      </w:r>
      <w:r>
        <w:rPr/>
        <w:t>支付的其他与经营活动有关的现金</w:t>
      </w:r>
      <w:r>
        <w:rPr>
          <w:b w:val="0"/>
          <w:bCs w:val="0"/>
        </w:rPr>
      </w:r>
    </w:p>
    <w:p>
      <w:pPr>
        <w:spacing w:line="240" w:lineRule="auto" w:before="6"/>
        <w:rPr>
          <w:rFonts w:ascii="宋体" w:hAnsi="宋体" w:cs="宋体" w:eastAsia="宋体" w:hint="default"/>
          <w:b/>
          <w:bCs/>
          <w:sz w:val="5"/>
          <w:szCs w:val="5"/>
        </w:rPr>
      </w:pPr>
    </w:p>
    <w:tbl>
      <w:tblPr>
        <w:tblW w:w="0" w:type="auto"/>
        <w:jc w:val="left"/>
        <w:tblInd w:w="111" w:type="dxa"/>
        <w:tblLayout w:type="fixed"/>
        <w:tblCellMar>
          <w:top w:w="0" w:type="dxa"/>
          <w:left w:w="0" w:type="dxa"/>
          <w:bottom w:w="0" w:type="dxa"/>
          <w:right w:w="0" w:type="dxa"/>
        </w:tblCellMar>
        <w:tblLook w:val="01E0"/>
      </w:tblPr>
      <w:tblGrid>
        <w:gridCol w:w="4951"/>
        <w:gridCol w:w="2381"/>
        <w:gridCol w:w="2538"/>
      </w:tblGrid>
      <w:tr>
        <w:trPr>
          <w:trHeight w:val="394" w:hRule="exact"/>
        </w:trPr>
        <w:tc>
          <w:tcPr>
            <w:tcW w:w="4951" w:type="dxa"/>
            <w:tcBorders>
              <w:top w:val="single" w:sz="12" w:space="0" w:color="000000"/>
              <w:left w:val="nil" w:sz="6" w:space="0" w:color="auto"/>
              <w:bottom w:val="nil" w:sz="6" w:space="0" w:color="auto"/>
              <w:right w:val="single" w:sz="4" w:space="0" w:color="000000"/>
            </w:tcBorders>
          </w:tcPr>
          <w:p>
            <w:pPr>
              <w:pStyle w:val="TableParagraph"/>
              <w:spacing w:line="240" w:lineRule="auto" w:before="40"/>
              <w:ind w:right="2280"/>
              <w:jc w:val="righ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38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0"/>
              <w:ind w:left="732" w:right="0"/>
              <w:jc w:val="left"/>
              <w:rPr>
                <w:rFonts w:ascii="宋体" w:hAnsi="宋体" w:cs="宋体" w:eastAsia="宋体" w:hint="default"/>
                <w:sz w:val="18"/>
                <w:szCs w:val="18"/>
              </w:rPr>
            </w:pPr>
            <w:r>
              <w:rPr>
                <w:rFonts w:ascii="宋体" w:hAnsi="宋体" w:cs="宋体" w:eastAsia="宋体" w:hint="default"/>
                <w:b/>
                <w:bCs/>
                <w:sz w:val="18"/>
                <w:szCs w:val="18"/>
              </w:rPr>
              <w:t>本期发生额</w:t>
            </w:r>
            <w:r>
              <w:rPr>
                <w:rFonts w:ascii="宋体" w:hAnsi="宋体" w:cs="宋体" w:eastAsia="宋体" w:hint="default"/>
                <w:sz w:val="18"/>
                <w:szCs w:val="18"/>
              </w:rPr>
            </w:r>
          </w:p>
        </w:tc>
        <w:tc>
          <w:tcPr>
            <w:tcW w:w="2538" w:type="dxa"/>
            <w:tcBorders>
              <w:top w:val="single" w:sz="12" w:space="0" w:color="000000"/>
              <w:left w:val="single" w:sz="4" w:space="0" w:color="000000"/>
              <w:bottom w:val="nil" w:sz="6" w:space="0" w:color="auto"/>
              <w:right w:val="nil" w:sz="6" w:space="0" w:color="auto"/>
            </w:tcBorders>
          </w:tcPr>
          <w:p>
            <w:pPr>
              <w:pStyle w:val="TableParagraph"/>
              <w:spacing w:line="240" w:lineRule="auto" w:before="40"/>
              <w:ind w:left="812" w:right="0"/>
              <w:jc w:val="left"/>
              <w:rPr>
                <w:rFonts w:ascii="宋体" w:hAnsi="宋体" w:cs="宋体" w:eastAsia="宋体" w:hint="default"/>
                <w:sz w:val="18"/>
                <w:szCs w:val="18"/>
              </w:rPr>
            </w:pPr>
            <w:r>
              <w:rPr>
                <w:rFonts w:ascii="宋体" w:hAnsi="宋体" w:cs="宋体" w:eastAsia="宋体" w:hint="default"/>
                <w:b/>
                <w:bCs/>
                <w:sz w:val="18"/>
                <w:szCs w:val="18"/>
              </w:rPr>
              <w:t>上期发生额</w:t>
            </w:r>
            <w:r>
              <w:rPr>
                <w:rFonts w:ascii="宋体" w:hAnsi="宋体" w:cs="宋体" w:eastAsia="宋体" w:hint="default"/>
                <w:sz w:val="18"/>
                <w:szCs w:val="18"/>
              </w:rPr>
            </w:r>
          </w:p>
        </w:tc>
      </w:tr>
      <w:tr>
        <w:trPr>
          <w:trHeight w:val="388" w:hRule="exact"/>
        </w:trPr>
        <w:tc>
          <w:tcPr>
            <w:tcW w:w="4951" w:type="dxa"/>
            <w:tcBorders>
              <w:top w:val="nil" w:sz="6" w:space="0" w:color="auto"/>
              <w:left w:val="nil" w:sz="6" w:space="0" w:color="auto"/>
              <w:bottom w:val="nil" w:sz="6" w:space="0" w:color="auto"/>
              <w:right w:val="single" w:sz="4" w:space="0" w:color="000000"/>
            </w:tcBorders>
          </w:tcPr>
          <w:p>
            <w:pPr>
              <w:pStyle w:val="TableParagraph"/>
              <w:spacing w:line="240" w:lineRule="auto" w:before="47"/>
              <w:ind w:left="122" w:right="0"/>
              <w:jc w:val="left"/>
              <w:rPr>
                <w:rFonts w:ascii="宋体" w:hAnsi="宋体" w:cs="宋体" w:eastAsia="宋体" w:hint="default"/>
                <w:sz w:val="18"/>
                <w:szCs w:val="18"/>
              </w:rPr>
            </w:pPr>
            <w:r>
              <w:rPr>
                <w:rFonts w:ascii="宋体" w:hAnsi="宋体" w:cs="宋体" w:eastAsia="宋体" w:hint="default"/>
                <w:sz w:val="18"/>
                <w:szCs w:val="18"/>
              </w:rPr>
              <w:t>费用性支出</w:t>
            </w:r>
          </w:p>
        </w:tc>
        <w:tc>
          <w:tcPr>
            <w:tcW w:w="2381"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02"/>
              <w:jc w:val="right"/>
              <w:rPr>
                <w:rFonts w:ascii="Times New Roman" w:hAnsi="Times New Roman" w:cs="Times New Roman" w:eastAsia="Times New Roman" w:hint="default"/>
                <w:sz w:val="18"/>
                <w:szCs w:val="18"/>
              </w:rPr>
            </w:pPr>
            <w:r>
              <w:rPr>
                <w:rFonts w:ascii="Times New Roman"/>
                <w:spacing w:val="-1"/>
                <w:sz w:val="18"/>
              </w:rPr>
              <w:t>73,741,912.25</w:t>
            </w:r>
          </w:p>
        </w:tc>
        <w:tc>
          <w:tcPr>
            <w:tcW w:w="2538"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105"/>
              <w:jc w:val="right"/>
              <w:rPr>
                <w:rFonts w:ascii="Times New Roman" w:hAnsi="Times New Roman" w:cs="Times New Roman" w:eastAsia="Times New Roman" w:hint="default"/>
                <w:sz w:val="18"/>
                <w:szCs w:val="18"/>
              </w:rPr>
            </w:pPr>
            <w:r>
              <w:rPr>
                <w:rFonts w:ascii="Times New Roman"/>
                <w:spacing w:val="-1"/>
                <w:sz w:val="18"/>
              </w:rPr>
              <w:t>89,680,364.12</w:t>
            </w:r>
          </w:p>
        </w:tc>
      </w:tr>
      <w:tr>
        <w:trPr>
          <w:trHeight w:val="385" w:hRule="exact"/>
        </w:trPr>
        <w:tc>
          <w:tcPr>
            <w:tcW w:w="4951"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2381"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102"/>
              <w:jc w:val="right"/>
              <w:rPr>
                <w:rFonts w:ascii="Times New Roman" w:hAnsi="Times New Roman" w:cs="Times New Roman" w:eastAsia="Times New Roman" w:hint="default"/>
                <w:sz w:val="18"/>
                <w:szCs w:val="18"/>
              </w:rPr>
            </w:pPr>
            <w:r>
              <w:rPr>
                <w:rFonts w:ascii="Times New Roman"/>
                <w:sz w:val="18"/>
              </w:rPr>
              <w:t>779,598.40</w:t>
            </w:r>
          </w:p>
        </w:tc>
        <w:tc>
          <w:tcPr>
            <w:tcW w:w="2538" w:type="dxa"/>
            <w:tcBorders>
              <w:top w:val="nil" w:sz="6" w:space="0" w:color="auto"/>
              <w:left w:val="single" w:sz="4" w:space="0" w:color="000000"/>
              <w:bottom w:val="nil" w:sz="6" w:space="0" w:color="auto"/>
              <w:right w:val="nil" w:sz="6" w:space="0" w:color="auto"/>
            </w:tcBorders>
          </w:tcPr>
          <w:p>
            <w:pPr>
              <w:pStyle w:val="TableParagraph"/>
              <w:spacing w:line="240" w:lineRule="auto" w:before="82"/>
              <w:ind w:right="105"/>
              <w:jc w:val="right"/>
              <w:rPr>
                <w:rFonts w:ascii="Times New Roman" w:hAnsi="Times New Roman" w:cs="Times New Roman" w:eastAsia="Times New Roman" w:hint="default"/>
                <w:sz w:val="18"/>
                <w:szCs w:val="18"/>
              </w:rPr>
            </w:pPr>
            <w:r>
              <w:rPr>
                <w:rFonts w:ascii="Times New Roman"/>
                <w:sz w:val="18"/>
              </w:rPr>
              <w:t>640,734.34</w:t>
            </w:r>
          </w:p>
        </w:tc>
      </w:tr>
      <w:tr>
        <w:trPr>
          <w:trHeight w:val="385" w:hRule="exact"/>
        </w:trPr>
        <w:tc>
          <w:tcPr>
            <w:tcW w:w="4951"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营业外支出</w:t>
            </w:r>
          </w:p>
        </w:tc>
        <w:tc>
          <w:tcPr>
            <w:tcW w:w="2381"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102"/>
              <w:jc w:val="right"/>
              <w:rPr>
                <w:rFonts w:ascii="Times New Roman" w:hAnsi="Times New Roman" w:cs="Times New Roman" w:eastAsia="Times New Roman" w:hint="default"/>
                <w:sz w:val="18"/>
                <w:szCs w:val="18"/>
              </w:rPr>
            </w:pPr>
            <w:r>
              <w:rPr>
                <w:rFonts w:ascii="Times New Roman"/>
                <w:sz w:val="18"/>
              </w:rPr>
              <w:t>46,170.24</w:t>
            </w:r>
          </w:p>
        </w:tc>
        <w:tc>
          <w:tcPr>
            <w:tcW w:w="2538" w:type="dxa"/>
            <w:tcBorders>
              <w:top w:val="nil" w:sz="6" w:space="0" w:color="auto"/>
              <w:left w:val="single" w:sz="4" w:space="0" w:color="000000"/>
              <w:bottom w:val="nil" w:sz="6" w:space="0" w:color="auto"/>
              <w:right w:val="nil" w:sz="6" w:space="0" w:color="auto"/>
            </w:tcBorders>
          </w:tcPr>
          <w:p>
            <w:pPr>
              <w:pStyle w:val="TableParagraph"/>
              <w:spacing w:line="240" w:lineRule="auto" w:before="82"/>
              <w:ind w:right="105"/>
              <w:jc w:val="right"/>
              <w:rPr>
                <w:rFonts w:ascii="Times New Roman" w:hAnsi="Times New Roman" w:cs="Times New Roman" w:eastAsia="Times New Roman" w:hint="default"/>
                <w:sz w:val="18"/>
                <w:szCs w:val="18"/>
              </w:rPr>
            </w:pPr>
            <w:r>
              <w:rPr>
                <w:rFonts w:ascii="Times New Roman"/>
                <w:sz w:val="18"/>
              </w:rPr>
              <w:t>826,982.51</w:t>
            </w:r>
          </w:p>
        </w:tc>
      </w:tr>
      <w:tr>
        <w:trPr>
          <w:trHeight w:val="385" w:hRule="exact"/>
        </w:trPr>
        <w:tc>
          <w:tcPr>
            <w:tcW w:w="4951"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8"/>
                <w:szCs w:val="18"/>
              </w:rPr>
            </w:pPr>
            <w:r>
              <w:rPr>
                <w:rFonts w:ascii="宋体" w:hAnsi="宋体" w:cs="宋体" w:eastAsia="宋体" w:hint="default"/>
                <w:sz w:val="18"/>
                <w:szCs w:val="18"/>
              </w:rPr>
              <w:t>往来款项</w:t>
            </w:r>
          </w:p>
        </w:tc>
        <w:tc>
          <w:tcPr>
            <w:tcW w:w="2381"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102"/>
              <w:jc w:val="right"/>
              <w:rPr>
                <w:rFonts w:ascii="Times New Roman" w:hAnsi="Times New Roman" w:cs="Times New Roman" w:eastAsia="Times New Roman" w:hint="default"/>
                <w:sz w:val="18"/>
                <w:szCs w:val="18"/>
              </w:rPr>
            </w:pPr>
            <w:r>
              <w:rPr>
                <w:rFonts w:ascii="Times New Roman"/>
                <w:spacing w:val="-1"/>
                <w:sz w:val="18"/>
              </w:rPr>
              <w:t>2,420,106.47</w:t>
            </w:r>
          </w:p>
        </w:tc>
        <w:tc>
          <w:tcPr>
            <w:tcW w:w="2538" w:type="dxa"/>
            <w:tcBorders>
              <w:top w:val="nil" w:sz="6" w:space="0" w:color="auto"/>
              <w:left w:val="single" w:sz="4" w:space="0" w:color="000000"/>
              <w:bottom w:val="nil" w:sz="6" w:space="0" w:color="auto"/>
              <w:right w:val="nil" w:sz="6" w:space="0" w:color="auto"/>
            </w:tcBorders>
          </w:tcPr>
          <w:p>
            <w:pPr>
              <w:pStyle w:val="TableParagraph"/>
              <w:spacing w:line="240" w:lineRule="auto" w:before="82"/>
              <w:ind w:right="106"/>
              <w:jc w:val="right"/>
              <w:rPr>
                <w:rFonts w:ascii="Times New Roman" w:hAnsi="Times New Roman" w:cs="Times New Roman" w:eastAsia="Times New Roman" w:hint="default"/>
                <w:sz w:val="18"/>
                <w:szCs w:val="18"/>
              </w:rPr>
            </w:pPr>
            <w:r>
              <w:rPr>
                <w:rFonts w:ascii="Times New Roman"/>
                <w:spacing w:val="-1"/>
                <w:sz w:val="18"/>
              </w:rPr>
              <w:t>1,001,461.52</w:t>
            </w:r>
          </w:p>
        </w:tc>
      </w:tr>
      <w:tr>
        <w:trPr>
          <w:trHeight w:val="394" w:hRule="exact"/>
        </w:trPr>
        <w:tc>
          <w:tcPr>
            <w:tcW w:w="4951" w:type="dxa"/>
            <w:tcBorders>
              <w:top w:val="nil" w:sz="6" w:space="0" w:color="auto"/>
              <w:left w:val="nil" w:sz="6" w:space="0" w:color="auto"/>
              <w:bottom w:val="single" w:sz="12" w:space="0" w:color="000000"/>
              <w:right w:val="single" w:sz="4" w:space="0" w:color="000000"/>
            </w:tcBorders>
          </w:tcPr>
          <w:p>
            <w:pPr>
              <w:pStyle w:val="TableParagraph"/>
              <w:spacing w:line="240" w:lineRule="auto" w:before="44"/>
              <w:ind w:right="2280"/>
              <w:jc w:val="righ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38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6"/>
              <w:ind w:right="102"/>
              <w:jc w:val="right"/>
              <w:rPr>
                <w:rFonts w:ascii="Times New Roman" w:hAnsi="Times New Roman" w:cs="Times New Roman" w:eastAsia="Times New Roman" w:hint="default"/>
                <w:sz w:val="18"/>
                <w:szCs w:val="18"/>
              </w:rPr>
            </w:pPr>
            <w:r>
              <w:rPr>
                <w:rFonts w:ascii="Times New Roman"/>
                <w:b/>
                <w:spacing w:val="-1"/>
                <w:sz w:val="18"/>
              </w:rPr>
              <w:t>76,987,787.36</w:t>
            </w:r>
            <w:r>
              <w:rPr>
                <w:rFonts w:ascii="Times New Roman"/>
                <w:spacing w:val="-1"/>
                <w:sz w:val="18"/>
              </w:rPr>
            </w:r>
          </w:p>
        </w:tc>
        <w:tc>
          <w:tcPr>
            <w:tcW w:w="2538" w:type="dxa"/>
            <w:tcBorders>
              <w:top w:val="nil" w:sz="6" w:space="0" w:color="auto"/>
              <w:left w:val="single" w:sz="4" w:space="0" w:color="000000"/>
              <w:bottom w:val="single" w:sz="12" w:space="0" w:color="000000"/>
              <w:right w:val="nil" w:sz="6" w:space="0" w:color="auto"/>
            </w:tcBorders>
          </w:tcPr>
          <w:p>
            <w:pPr>
              <w:pStyle w:val="TableParagraph"/>
              <w:spacing w:line="240" w:lineRule="auto" w:before="86"/>
              <w:ind w:right="105"/>
              <w:jc w:val="right"/>
              <w:rPr>
                <w:rFonts w:ascii="Times New Roman" w:hAnsi="Times New Roman" w:cs="Times New Roman" w:eastAsia="Times New Roman" w:hint="default"/>
                <w:sz w:val="18"/>
                <w:szCs w:val="18"/>
              </w:rPr>
            </w:pPr>
            <w:r>
              <w:rPr>
                <w:rFonts w:ascii="Times New Roman"/>
                <w:b/>
                <w:spacing w:val="-1"/>
                <w:sz w:val="18"/>
              </w:rPr>
              <w:t>92,149,542.49</w:t>
            </w:r>
            <w:r>
              <w:rPr>
                <w:rFonts w:ascii="Times New Roman"/>
                <w:spacing w:val="-1"/>
                <w:sz w:val="18"/>
              </w:rPr>
            </w:r>
          </w:p>
        </w:tc>
      </w:tr>
    </w:tbl>
    <w:p>
      <w:pPr>
        <w:spacing w:line="240" w:lineRule="auto" w:before="1"/>
        <w:rPr>
          <w:rFonts w:ascii="宋体" w:hAnsi="宋体" w:cs="宋体" w:eastAsia="宋体" w:hint="default"/>
          <w:b/>
          <w:bCs/>
          <w:sz w:val="9"/>
          <w:szCs w:val="9"/>
        </w:rPr>
      </w:pPr>
    </w:p>
    <w:p>
      <w:pPr>
        <w:pStyle w:val="Heading5"/>
        <w:spacing w:line="240" w:lineRule="auto"/>
        <w:ind w:left="234" w:right="2877"/>
        <w:jc w:val="left"/>
        <w:rPr>
          <w:b w:val="0"/>
          <w:bCs w:val="0"/>
        </w:rPr>
      </w:pPr>
      <w:r>
        <w:rPr/>
        <w:pict>
          <v:group style="position:absolute;margin-left:51.300003pt;margin-top:-45.986374pt;width:492.8pt;height:.5pt;mso-position-horizontal-relative:page;mso-position-vertical-relative:paragraph;z-index:-1167112" coordorigin="1026,-920" coordsize="9856,10">
            <v:shape style="position:absolute;left:1026;top:-920;width:7313;height:10" type="#_x0000_t75" stroked="false">
              <v:imagedata r:id="rId564" o:title=""/>
            </v:shape>
            <v:shape style="position:absolute;left:8334;top:-920;width:2548;height:10" type="#_x0000_t75" stroked="false">
              <v:imagedata r:id="rId502" o:title=""/>
            </v:shape>
            <w10:wrap type="none"/>
          </v:group>
        </w:pict>
      </w:r>
      <w:r>
        <w:rPr/>
        <w:pict>
          <v:group style="position:absolute;margin-left:51.300003pt;margin-top:-26.726318pt;width:492.8pt;height:.5pt;mso-position-horizontal-relative:page;mso-position-vertical-relative:paragraph;z-index:-1167088" coordorigin="1026,-535" coordsize="9856,10">
            <v:shape style="position:absolute;left:1026;top:-535;width:7313;height:10" type="#_x0000_t75" stroked="false">
              <v:imagedata r:id="rId564" o:title=""/>
            </v:shape>
            <v:shape style="position:absolute;left:8334;top:-535;width:2548;height:10" type="#_x0000_t75" stroked="false">
              <v:imagedata r:id="rId482" o:title=""/>
            </v:shape>
            <w10:wrap type="none"/>
          </v:group>
        </w:pict>
      </w:r>
      <w:r>
        <w:rPr/>
        <w:pict>
          <v:shape style="position:absolute;margin-left:298.179993pt;margin-top:38.753632pt;width:.47997pt;height:.48pt;mso-position-horizontal-relative:page;mso-position-vertical-relative:paragraph;z-index:19000" type="#_x0000_t75" stroked="false">
            <v:imagedata r:id="rId563" o:title=""/>
          </v:shape>
        </w:pict>
      </w:r>
      <w:r>
        <w:rPr/>
        <w:pict>
          <v:shape style="position:absolute;margin-left:416.940002pt;margin-top:38.753632pt;width:.47997pt;height:.48pt;mso-position-horizontal-relative:page;mso-position-vertical-relative:paragraph;z-index:19024" type="#_x0000_t75" stroked="false">
            <v:imagedata r:id="rId563" o:title=""/>
          </v:shape>
        </w:pict>
      </w:r>
      <w:r>
        <w:rPr/>
        <w:pict>
          <v:shape style="position:absolute;margin-left:51.300003pt;margin-top:58.433624pt;width:492.737413pt;height:.48pt;mso-position-horizontal-relative:page;mso-position-vertical-relative:paragraph;z-index:-1167016" type="#_x0000_t75" stroked="false">
            <v:imagedata r:id="rId565" o:title=""/>
          </v:shape>
        </w:pict>
      </w:r>
      <w:r>
        <w:rPr>
          <w:rFonts w:ascii="宋体" w:hAnsi="宋体" w:cs="宋体" w:eastAsia="宋体" w:hint="default"/>
          <w:color w:val="212121"/>
        </w:rPr>
        <w:t>3</w:t>
      </w:r>
      <w:r>
        <w:rPr>
          <w:color w:val="212121"/>
        </w:rPr>
        <w:t>、</w:t>
      </w:r>
      <w:r>
        <w:rPr/>
        <w:t>收到的其他与投资活动有关的现金</w:t>
      </w:r>
      <w:r>
        <w:rPr>
          <w:b w:val="0"/>
          <w:bCs w:val="0"/>
        </w:rPr>
      </w:r>
    </w:p>
    <w:p>
      <w:pPr>
        <w:spacing w:line="240" w:lineRule="auto" w:before="5"/>
        <w:rPr>
          <w:rFonts w:ascii="宋体" w:hAnsi="宋体" w:cs="宋体" w:eastAsia="宋体" w:hint="default"/>
          <w:b/>
          <w:bCs/>
          <w:sz w:val="5"/>
          <w:szCs w:val="5"/>
        </w:rPr>
      </w:pPr>
    </w:p>
    <w:tbl>
      <w:tblPr>
        <w:tblW w:w="0" w:type="auto"/>
        <w:jc w:val="left"/>
        <w:tblInd w:w="111" w:type="dxa"/>
        <w:tblLayout w:type="fixed"/>
        <w:tblCellMar>
          <w:top w:w="0" w:type="dxa"/>
          <w:left w:w="0" w:type="dxa"/>
          <w:bottom w:w="0" w:type="dxa"/>
          <w:right w:w="0" w:type="dxa"/>
        </w:tblCellMar>
        <w:tblLook w:val="01E0"/>
      </w:tblPr>
      <w:tblGrid>
        <w:gridCol w:w="4957"/>
        <w:gridCol w:w="2375"/>
        <w:gridCol w:w="2538"/>
      </w:tblGrid>
      <w:tr>
        <w:trPr>
          <w:trHeight w:val="394" w:hRule="exact"/>
        </w:trPr>
        <w:tc>
          <w:tcPr>
            <w:tcW w:w="4957"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40"/>
              <w:ind w:right="2283"/>
              <w:jc w:val="righ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375"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40"/>
              <w:ind w:left="729" w:right="0"/>
              <w:jc w:val="left"/>
              <w:rPr>
                <w:rFonts w:ascii="宋体" w:hAnsi="宋体" w:cs="宋体" w:eastAsia="宋体" w:hint="default"/>
                <w:sz w:val="18"/>
                <w:szCs w:val="18"/>
              </w:rPr>
            </w:pPr>
            <w:r>
              <w:rPr>
                <w:rFonts w:ascii="宋体" w:hAnsi="宋体" w:cs="宋体" w:eastAsia="宋体" w:hint="default"/>
                <w:b/>
                <w:bCs/>
                <w:sz w:val="18"/>
                <w:szCs w:val="18"/>
              </w:rPr>
              <w:t>本期发生额</w:t>
            </w:r>
            <w:r>
              <w:rPr>
                <w:rFonts w:ascii="宋体" w:hAnsi="宋体" w:cs="宋体" w:eastAsia="宋体" w:hint="default"/>
                <w:sz w:val="18"/>
                <w:szCs w:val="18"/>
              </w:rPr>
            </w:r>
          </w:p>
        </w:tc>
        <w:tc>
          <w:tcPr>
            <w:tcW w:w="2538"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40"/>
              <w:ind w:left="812" w:right="0"/>
              <w:jc w:val="left"/>
              <w:rPr>
                <w:rFonts w:ascii="宋体" w:hAnsi="宋体" w:cs="宋体" w:eastAsia="宋体" w:hint="default"/>
                <w:sz w:val="18"/>
                <w:szCs w:val="18"/>
              </w:rPr>
            </w:pPr>
            <w:r>
              <w:rPr>
                <w:rFonts w:ascii="宋体" w:hAnsi="宋体" w:cs="宋体" w:eastAsia="宋体" w:hint="default"/>
                <w:b/>
                <w:bCs/>
                <w:sz w:val="18"/>
                <w:szCs w:val="18"/>
              </w:rPr>
              <w:t>上期发生额</w:t>
            </w:r>
            <w:r>
              <w:rPr>
                <w:rFonts w:ascii="宋体" w:hAnsi="宋体" w:cs="宋体" w:eastAsia="宋体" w:hint="default"/>
                <w:sz w:val="18"/>
                <w:szCs w:val="18"/>
              </w:rPr>
            </w:r>
          </w:p>
        </w:tc>
      </w:tr>
      <w:tr>
        <w:trPr>
          <w:trHeight w:val="379" w:hRule="exact"/>
        </w:trPr>
        <w:tc>
          <w:tcPr>
            <w:tcW w:w="4957" w:type="dxa"/>
            <w:tcBorders>
              <w:top w:val="single" w:sz="4" w:space="0" w:color="000000"/>
              <w:left w:val="nil" w:sz="6" w:space="0" w:color="auto"/>
              <w:bottom w:val="nil" w:sz="6" w:space="0" w:color="auto"/>
              <w:right w:val="single" w:sz="4" w:space="0" w:color="000000"/>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237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9"/>
              <w:ind w:right="102"/>
              <w:jc w:val="right"/>
              <w:rPr>
                <w:rFonts w:ascii="Times New Roman" w:hAnsi="Times New Roman" w:cs="Times New Roman" w:eastAsia="Times New Roman" w:hint="default"/>
                <w:sz w:val="18"/>
                <w:szCs w:val="18"/>
              </w:rPr>
            </w:pPr>
            <w:r>
              <w:rPr>
                <w:rFonts w:ascii="Times New Roman"/>
                <w:spacing w:val="-1"/>
                <w:sz w:val="18"/>
              </w:rPr>
              <w:t>10,000,000.00</w:t>
            </w:r>
          </w:p>
        </w:tc>
        <w:tc>
          <w:tcPr>
            <w:tcW w:w="2538" w:type="dxa"/>
            <w:vMerge w:val="restart"/>
            <w:tcBorders>
              <w:top w:val="single" w:sz="4"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3"/>
              <w:ind w:right="0"/>
              <w:jc w:val="left"/>
              <w:rPr>
                <w:rFonts w:ascii="宋体" w:hAnsi="宋体" w:cs="宋体" w:eastAsia="宋体" w:hint="default"/>
                <w:b/>
                <w:bCs/>
                <w:sz w:val="17"/>
                <w:szCs w:val="17"/>
              </w:rPr>
            </w:pPr>
          </w:p>
        </w:tc>
      </w:tr>
      <w:tr>
        <w:trPr>
          <w:trHeight w:val="400" w:hRule="exact"/>
        </w:trPr>
        <w:tc>
          <w:tcPr>
            <w:tcW w:w="4957" w:type="dxa"/>
            <w:tcBorders>
              <w:top w:val="nil" w:sz="6" w:space="0" w:color="auto"/>
              <w:left w:val="nil" w:sz="6" w:space="0" w:color="auto"/>
              <w:bottom w:val="single" w:sz="12" w:space="0" w:color="000000"/>
              <w:right w:val="single" w:sz="4" w:space="0" w:color="000000"/>
            </w:tcBorders>
          </w:tcPr>
          <w:p>
            <w:pPr>
              <w:pStyle w:val="TableParagraph"/>
              <w:spacing w:line="240" w:lineRule="auto" w:before="26"/>
              <w:ind w:right="2253"/>
              <w:jc w:val="righ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37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b/>
                <w:spacing w:val="-1"/>
                <w:sz w:val="18"/>
              </w:rPr>
              <w:t>10,000,000.00</w:t>
            </w:r>
            <w:r>
              <w:rPr>
                <w:rFonts w:ascii="Times New Roman"/>
                <w:spacing w:val="-1"/>
                <w:sz w:val="18"/>
              </w:rPr>
            </w:r>
          </w:p>
        </w:tc>
        <w:tc>
          <w:tcPr>
            <w:tcW w:w="2538" w:type="dxa"/>
            <w:vMerge/>
            <w:tcBorders>
              <w:left w:val="single" w:sz="4" w:space="0" w:color="000000"/>
              <w:bottom w:val="single" w:sz="12" w:space="0" w:color="000000"/>
              <w:right w:val="nil" w:sz="6" w:space="0" w:color="auto"/>
            </w:tcBorders>
          </w:tcPr>
          <w:p>
            <w:pPr/>
          </w:p>
        </w:tc>
      </w:tr>
    </w:tbl>
    <w:p>
      <w:pPr>
        <w:spacing w:after="0"/>
        <w:sectPr>
          <w:pgSz w:w="11910" w:h="16840"/>
          <w:pgMar w:header="877" w:footer="724" w:top="1060" w:bottom="920" w:left="900" w:right="0"/>
        </w:sectPr>
      </w:pPr>
    </w:p>
    <w:p>
      <w:pPr>
        <w:spacing w:line="240" w:lineRule="auto" w:before="12"/>
        <w:rPr>
          <w:rFonts w:ascii="宋体" w:hAnsi="宋体" w:cs="宋体" w:eastAsia="宋体" w:hint="default"/>
          <w:b/>
          <w:bCs/>
          <w:sz w:val="2"/>
          <w:szCs w:val="2"/>
        </w:rPr>
      </w:pPr>
    </w:p>
    <w:p>
      <w:pPr>
        <w:spacing w:line="20" w:lineRule="exact"/>
        <w:ind w:left="2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5"/>
          <w:szCs w:val="15"/>
        </w:rPr>
      </w:pPr>
    </w:p>
    <w:p>
      <w:pPr>
        <w:pStyle w:val="Heading5"/>
        <w:spacing w:line="240" w:lineRule="auto" w:before="0"/>
        <w:ind w:left="254" w:right="1024"/>
        <w:jc w:val="left"/>
        <w:rPr>
          <w:b w:val="0"/>
          <w:bCs w:val="0"/>
        </w:rPr>
      </w:pPr>
      <w:r>
        <w:rPr>
          <w:rFonts w:ascii="宋体" w:hAnsi="宋体" w:cs="宋体" w:eastAsia="宋体" w:hint="default"/>
          <w:color w:val="212121"/>
        </w:rPr>
        <w:t>4</w:t>
      </w:r>
      <w:r>
        <w:rPr>
          <w:color w:val="212121"/>
        </w:rPr>
        <w:t>、</w:t>
      </w:r>
      <w:r>
        <w:rPr/>
        <w:t>支付的其他与投资活动有关的现金</w:t>
      </w:r>
      <w:r>
        <w:rPr>
          <w:b w:val="0"/>
          <w:bCs w:val="0"/>
        </w:rPr>
      </w:r>
    </w:p>
    <w:p>
      <w:pPr>
        <w:spacing w:line="240" w:lineRule="auto" w:before="6"/>
        <w:rPr>
          <w:rFonts w:ascii="宋体" w:hAnsi="宋体" w:cs="宋体" w:eastAsia="宋体" w:hint="default"/>
          <w:b/>
          <w:bCs/>
          <w:sz w:val="5"/>
          <w:szCs w:val="5"/>
        </w:rPr>
      </w:pPr>
    </w:p>
    <w:tbl>
      <w:tblPr>
        <w:tblW w:w="0" w:type="auto"/>
        <w:jc w:val="left"/>
        <w:tblInd w:w="131" w:type="dxa"/>
        <w:tblLayout w:type="fixed"/>
        <w:tblCellMar>
          <w:top w:w="0" w:type="dxa"/>
          <w:left w:w="0" w:type="dxa"/>
          <w:bottom w:w="0" w:type="dxa"/>
          <w:right w:w="0" w:type="dxa"/>
        </w:tblCellMar>
        <w:tblLook w:val="01E0"/>
      </w:tblPr>
      <w:tblGrid>
        <w:gridCol w:w="4957"/>
        <w:gridCol w:w="2375"/>
        <w:gridCol w:w="2538"/>
      </w:tblGrid>
      <w:tr>
        <w:trPr>
          <w:trHeight w:val="393" w:hRule="exact"/>
        </w:trPr>
        <w:tc>
          <w:tcPr>
            <w:tcW w:w="4957"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39"/>
              <w:ind w:right="2283"/>
              <w:jc w:val="righ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375"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39"/>
              <w:ind w:left="729" w:right="0"/>
              <w:jc w:val="left"/>
              <w:rPr>
                <w:rFonts w:ascii="宋体" w:hAnsi="宋体" w:cs="宋体" w:eastAsia="宋体" w:hint="default"/>
                <w:sz w:val="18"/>
                <w:szCs w:val="18"/>
              </w:rPr>
            </w:pPr>
            <w:r>
              <w:rPr>
                <w:rFonts w:ascii="宋体" w:hAnsi="宋体" w:cs="宋体" w:eastAsia="宋体" w:hint="default"/>
                <w:b/>
                <w:bCs/>
                <w:sz w:val="18"/>
                <w:szCs w:val="18"/>
              </w:rPr>
              <w:t>本期发生额</w:t>
            </w:r>
            <w:r>
              <w:rPr>
                <w:rFonts w:ascii="宋体" w:hAnsi="宋体" w:cs="宋体" w:eastAsia="宋体" w:hint="default"/>
                <w:sz w:val="18"/>
                <w:szCs w:val="18"/>
              </w:rPr>
            </w:r>
          </w:p>
        </w:tc>
        <w:tc>
          <w:tcPr>
            <w:tcW w:w="2538"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39"/>
              <w:ind w:left="812" w:right="0"/>
              <w:jc w:val="left"/>
              <w:rPr>
                <w:rFonts w:ascii="宋体" w:hAnsi="宋体" w:cs="宋体" w:eastAsia="宋体" w:hint="default"/>
                <w:sz w:val="18"/>
                <w:szCs w:val="18"/>
              </w:rPr>
            </w:pPr>
            <w:r>
              <w:rPr>
                <w:rFonts w:ascii="宋体" w:hAnsi="宋体" w:cs="宋体" w:eastAsia="宋体" w:hint="default"/>
                <w:b/>
                <w:bCs/>
                <w:sz w:val="18"/>
                <w:szCs w:val="18"/>
              </w:rPr>
              <w:t>上期发生额</w:t>
            </w:r>
            <w:r>
              <w:rPr>
                <w:rFonts w:ascii="宋体" w:hAnsi="宋体" w:cs="宋体" w:eastAsia="宋体" w:hint="default"/>
                <w:sz w:val="18"/>
                <w:szCs w:val="18"/>
              </w:rPr>
            </w:r>
          </w:p>
        </w:tc>
      </w:tr>
      <w:tr>
        <w:trPr>
          <w:trHeight w:val="379" w:hRule="exact"/>
        </w:trPr>
        <w:tc>
          <w:tcPr>
            <w:tcW w:w="4957" w:type="dxa"/>
            <w:tcBorders>
              <w:top w:val="single" w:sz="4" w:space="0" w:color="000000"/>
              <w:left w:val="nil" w:sz="6" w:space="0" w:color="auto"/>
              <w:bottom w:val="nil" w:sz="6" w:space="0" w:color="auto"/>
              <w:right w:val="single" w:sz="4" w:space="0" w:color="000000"/>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并购中介费</w:t>
            </w:r>
          </w:p>
        </w:tc>
        <w:tc>
          <w:tcPr>
            <w:tcW w:w="237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9"/>
              <w:ind w:right="102"/>
              <w:jc w:val="right"/>
              <w:rPr>
                <w:rFonts w:ascii="Times New Roman" w:hAnsi="Times New Roman" w:cs="Times New Roman" w:eastAsia="Times New Roman" w:hint="default"/>
                <w:sz w:val="18"/>
                <w:szCs w:val="18"/>
              </w:rPr>
            </w:pPr>
            <w:r>
              <w:rPr>
                <w:rFonts w:ascii="Times New Roman"/>
                <w:spacing w:val="-1"/>
                <w:sz w:val="18"/>
              </w:rPr>
              <w:t>3,100,000.00</w:t>
            </w:r>
          </w:p>
        </w:tc>
        <w:tc>
          <w:tcPr>
            <w:tcW w:w="2538" w:type="dxa"/>
            <w:tcBorders>
              <w:top w:val="single" w:sz="4" w:space="0" w:color="000000"/>
              <w:left w:val="single" w:sz="4" w:space="0" w:color="000000"/>
              <w:bottom w:val="nil" w:sz="6" w:space="0" w:color="auto"/>
              <w:right w:val="nil" w:sz="6" w:space="0" w:color="auto"/>
            </w:tcBorders>
          </w:tcPr>
          <w:p>
            <w:pPr>
              <w:pStyle w:val="TableParagraph"/>
              <w:spacing w:line="240" w:lineRule="auto" w:before="79"/>
              <w:ind w:right="105"/>
              <w:jc w:val="right"/>
              <w:rPr>
                <w:rFonts w:ascii="Times New Roman" w:hAnsi="Times New Roman" w:cs="Times New Roman" w:eastAsia="Times New Roman" w:hint="default"/>
                <w:sz w:val="18"/>
                <w:szCs w:val="18"/>
              </w:rPr>
            </w:pPr>
            <w:r>
              <w:rPr>
                <w:rFonts w:ascii="Times New Roman"/>
                <w:spacing w:val="-1"/>
                <w:sz w:val="18"/>
              </w:rPr>
              <w:t>3,721,490.02</w:t>
            </w:r>
          </w:p>
        </w:tc>
      </w:tr>
      <w:tr>
        <w:trPr>
          <w:trHeight w:val="400" w:hRule="exact"/>
        </w:trPr>
        <w:tc>
          <w:tcPr>
            <w:tcW w:w="4957" w:type="dxa"/>
            <w:tcBorders>
              <w:top w:val="nil" w:sz="6" w:space="0" w:color="auto"/>
              <w:left w:val="nil" w:sz="6" w:space="0" w:color="auto"/>
              <w:bottom w:val="single" w:sz="12" w:space="0" w:color="000000"/>
              <w:right w:val="single" w:sz="4" w:space="0" w:color="000000"/>
            </w:tcBorders>
          </w:tcPr>
          <w:p>
            <w:pPr>
              <w:pStyle w:val="TableParagraph"/>
              <w:spacing w:line="240" w:lineRule="auto" w:before="26"/>
              <w:ind w:right="2253"/>
              <w:jc w:val="righ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37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b/>
                <w:spacing w:val="-1"/>
                <w:sz w:val="18"/>
              </w:rPr>
              <w:t>3,100,000.00</w:t>
            </w:r>
            <w:r>
              <w:rPr>
                <w:rFonts w:ascii="Times New Roman"/>
                <w:spacing w:val="-1"/>
                <w:sz w:val="18"/>
              </w:rPr>
            </w:r>
          </w:p>
        </w:tc>
        <w:tc>
          <w:tcPr>
            <w:tcW w:w="2538" w:type="dxa"/>
            <w:tcBorders>
              <w:top w:val="nil" w:sz="6" w:space="0" w:color="auto"/>
              <w:left w:val="single" w:sz="4" w:space="0" w:color="000000"/>
              <w:bottom w:val="single" w:sz="12" w:space="0" w:color="000000"/>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b/>
                <w:spacing w:val="-1"/>
                <w:sz w:val="18"/>
              </w:rPr>
              <w:t>3,721,490.02</w:t>
            </w:r>
            <w:r>
              <w:rPr>
                <w:rFonts w:ascii="Times New Roman"/>
                <w:spacing w:val="-1"/>
                <w:sz w:val="18"/>
              </w:rPr>
            </w:r>
          </w:p>
        </w:tc>
      </w:tr>
    </w:tbl>
    <w:p>
      <w:pPr>
        <w:spacing w:line="240" w:lineRule="auto" w:before="1"/>
        <w:rPr>
          <w:rFonts w:ascii="宋体" w:hAnsi="宋体" w:cs="宋体" w:eastAsia="宋体" w:hint="default"/>
          <w:b/>
          <w:bCs/>
          <w:sz w:val="9"/>
          <w:szCs w:val="9"/>
        </w:rPr>
      </w:pPr>
    </w:p>
    <w:p>
      <w:pPr>
        <w:pStyle w:val="Heading5"/>
        <w:spacing w:line="240" w:lineRule="auto"/>
        <w:ind w:left="254" w:right="1024"/>
        <w:jc w:val="left"/>
        <w:rPr>
          <w:b w:val="0"/>
          <w:bCs w:val="0"/>
        </w:rPr>
      </w:pPr>
      <w:r>
        <w:rPr/>
        <w:pict>
          <v:shape style="position:absolute;margin-left:51.300003pt;margin-top:-26.686279pt;width:492.800034pt;height:.48pt;mso-position-horizontal-relative:page;mso-position-vertical-relative:paragraph;z-index:-1166536" type="#_x0000_t75" stroked="false">
            <v:imagedata r:id="rId565" o:title=""/>
          </v:shape>
        </w:pict>
      </w:r>
      <w:r>
        <w:rPr>
          <w:rFonts w:ascii="宋体" w:hAnsi="宋体" w:cs="宋体" w:eastAsia="宋体" w:hint="default"/>
          <w:color w:val="212121"/>
        </w:rPr>
        <w:t>5</w:t>
      </w:r>
      <w:r>
        <w:rPr>
          <w:color w:val="212121"/>
        </w:rPr>
        <w:t>、</w:t>
      </w:r>
      <w:r>
        <w:rPr/>
        <w:t>收到的其他与筹资活动有关的现金</w:t>
      </w:r>
      <w:r>
        <w:rPr>
          <w:b w:val="0"/>
          <w:bCs w:val="0"/>
        </w:rPr>
      </w:r>
    </w:p>
    <w:p>
      <w:pPr>
        <w:spacing w:line="240" w:lineRule="auto" w:before="6"/>
        <w:rPr>
          <w:rFonts w:ascii="宋体" w:hAnsi="宋体" w:cs="宋体" w:eastAsia="宋体" w:hint="default"/>
          <w:b/>
          <w:bCs/>
          <w:sz w:val="5"/>
          <w:szCs w:val="5"/>
        </w:rPr>
      </w:pPr>
    </w:p>
    <w:tbl>
      <w:tblPr>
        <w:tblW w:w="0" w:type="auto"/>
        <w:jc w:val="left"/>
        <w:tblInd w:w="116" w:type="dxa"/>
        <w:tblLayout w:type="fixed"/>
        <w:tblCellMar>
          <w:top w:w="0" w:type="dxa"/>
          <w:left w:w="0" w:type="dxa"/>
          <w:bottom w:w="0" w:type="dxa"/>
          <w:right w:w="0" w:type="dxa"/>
        </w:tblCellMar>
        <w:tblLook w:val="01E0"/>
      </w:tblPr>
      <w:tblGrid>
        <w:gridCol w:w="4957"/>
        <w:gridCol w:w="2375"/>
        <w:gridCol w:w="2538"/>
      </w:tblGrid>
      <w:tr>
        <w:trPr>
          <w:trHeight w:val="403" w:hRule="exact"/>
        </w:trPr>
        <w:tc>
          <w:tcPr>
            <w:tcW w:w="4957"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44"/>
              <w:ind w:right="2283"/>
              <w:jc w:val="righ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375"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44"/>
              <w:ind w:left="729" w:right="0"/>
              <w:jc w:val="left"/>
              <w:rPr>
                <w:rFonts w:ascii="宋体" w:hAnsi="宋体" w:cs="宋体" w:eastAsia="宋体" w:hint="default"/>
                <w:sz w:val="18"/>
                <w:szCs w:val="18"/>
              </w:rPr>
            </w:pPr>
            <w:r>
              <w:rPr>
                <w:rFonts w:ascii="宋体" w:hAnsi="宋体" w:cs="宋体" w:eastAsia="宋体" w:hint="default"/>
                <w:b/>
                <w:bCs/>
                <w:sz w:val="18"/>
                <w:szCs w:val="18"/>
              </w:rPr>
              <w:t>本期发生额</w:t>
            </w:r>
            <w:r>
              <w:rPr>
                <w:rFonts w:ascii="宋体" w:hAnsi="宋体" w:cs="宋体" w:eastAsia="宋体" w:hint="default"/>
                <w:sz w:val="18"/>
                <w:szCs w:val="18"/>
              </w:rPr>
            </w:r>
          </w:p>
        </w:tc>
        <w:tc>
          <w:tcPr>
            <w:tcW w:w="2538"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44"/>
              <w:ind w:left="812" w:right="0"/>
              <w:jc w:val="left"/>
              <w:rPr>
                <w:rFonts w:ascii="宋体" w:hAnsi="宋体" w:cs="宋体" w:eastAsia="宋体" w:hint="default"/>
                <w:sz w:val="18"/>
                <w:szCs w:val="18"/>
              </w:rPr>
            </w:pPr>
            <w:r>
              <w:rPr>
                <w:rFonts w:ascii="宋体" w:hAnsi="宋体" w:cs="宋体" w:eastAsia="宋体" w:hint="default"/>
                <w:b/>
                <w:bCs/>
                <w:sz w:val="18"/>
                <w:szCs w:val="18"/>
              </w:rPr>
              <w:t>上期发生额</w:t>
            </w:r>
            <w:r>
              <w:rPr>
                <w:rFonts w:ascii="宋体" w:hAnsi="宋体" w:cs="宋体" w:eastAsia="宋体" w:hint="default"/>
                <w:sz w:val="18"/>
                <w:szCs w:val="18"/>
              </w:rPr>
            </w:r>
          </w:p>
        </w:tc>
      </w:tr>
      <w:tr>
        <w:trPr>
          <w:trHeight w:val="293" w:hRule="exact"/>
        </w:trPr>
        <w:tc>
          <w:tcPr>
            <w:tcW w:w="4957" w:type="dxa"/>
            <w:tcBorders>
              <w:top w:val="single" w:sz="4" w:space="0" w:color="000000"/>
              <w:left w:val="nil" w:sz="6" w:space="0" w:color="auto"/>
              <w:bottom w:val="nil" w:sz="6" w:space="0" w:color="auto"/>
              <w:right w:val="single" w:sz="4" w:space="0" w:color="000000"/>
            </w:tcBorders>
          </w:tcPr>
          <w:p>
            <w:pPr>
              <w:pStyle w:val="TableParagraph"/>
              <w:spacing w:line="240" w:lineRule="auto" w:before="45"/>
              <w:ind w:left="122"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2375" w:type="dxa"/>
            <w:tcBorders>
              <w:top w:val="single" w:sz="4" w:space="0" w:color="000000"/>
              <w:left w:val="single" w:sz="4" w:space="0" w:color="000000"/>
              <w:bottom w:val="nil" w:sz="6" w:space="0" w:color="auto"/>
              <w:right w:val="single" w:sz="4" w:space="0" w:color="000000"/>
            </w:tcBorders>
          </w:tcPr>
          <w:p>
            <w:pPr/>
          </w:p>
        </w:tc>
        <w:tc>
          <w:tcPr>
            <w:tcW w:w="2538" w:type="dxa"/>
            <w:tcBorders>
              <w:top w:val="single" w:sz="4" w:space="0" w:color="000000"/>
              <w:left w:val="single" w:sz="4" w:space="0" w:color="000000"/>
              <w:bottom w:val="nil" w:sz="6" w:space="0" w:color="auto"/>
              <w:right w:val="nil" w:sz="6" w:space="0" w:color="auto"/>
            </w:tcBorders>
          </w:tcPr>
          <w:p>
            <w:pPr>
              <w:pStyle w:val="TableParagraph"/>
              <w:spacing w:line="240" w:lineRule="auto" w:before="84"/>
              <w:ind w:right="105"/>
              <w:jc w:val="right"/>
              <w:rPr>
                <w:rFonts w:ascii="Times New Roman" w:hAnsi="Times New Roman" w:cs="Times New Roman" w:eastAsia="Times New Roman" w:hint="default"/>
                <w:sz w:val="18"/>
                <w:szCs w:val="18"/>
              </w:rPr>
            </w:pPr>
            <w:r>
              <w:rPr>
                <w:rFonts w:ascii="Times New Roman"/>
                <w:spacing w:val="-1"/>
                <w:sz w:val="18"/>
              </w:rPr>
              <w:t>5,690,520.80</w:t>
            </w:r>
          </w:p>
        </w:tc>
      </w:tr>
      <w:tr>
        <w:trPr>
          <w:trHeight w:val="503" w:hRule="exact"/>
        </w:trPr>
        <w:tc>
          <w:tcPr>
            <w:tcW w:w="4957" w:type="dxa"/>
            <w:tcBorders>
              <w:top w:val="nil" w:sz="6" w:space="0" w:color="auto"/>
              <w:left w:val="nil" w:sz="6" w:space="0" w:color="auto"/>
              <w:bottom w:val="single" w:sz="12" w:space="0" w:color="000000"/>
              <w:right w:val="single" w:sz="4" w:space="0" w:color="000000"/>
            </w:tcBorders>
          </w:tcPr>
          <w:p>
            <w:pPr>
              <w:pStyle w:val="TableParagraph"/>
              <w:spacing w:line="240" w:lineRule="auto" w:before="149"/>
              <w:ind w:right="2283"/>
              <w:jc w:val="righ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375" w:type="dxa"/>
            <w:tcBorders>
              <w:top w:val="nil" w:sz="6" w:space="0" w:color="auto"/>
              <w:left w:val="single" w:sz="4" w:space="0" w:color="000000"/>
              <w:bottom w:val="single" w:sz="12" w:space="0" w:color="000000"/>
              <w:right w:val="single" w:sz="4" w:space="0" w:color="000000"/>
            </w:tcBorders>
          </w:tcPr>
          <w:p>
            <w:pPr/>
          </w:p>
        </w:tc>
        <w:tc>
          <w:tcPr>
            <w:tcW w:w="2538"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b/>
                <w:spacing w:val="-1"/>
                <w:sz w:val="18"/>
              </w:rPr>
              <w:t>5,690,520.80</w:t>
            </w:r>
            <w:r>
              <w:rPr>
                <w:rFonts w:ascii="Times New Roman"/>
                <w:spacing w:val="-1"/>
                <w:sz w:val="18"/>
              </w:rPr>
            </w:r>
          </w:p>
        </w:tc>
      </w:tr>
    </w:tbl>
    <w:p>
      <w:pPr>
        <w:spacing w:line="240" w:lineRule="auto" w:before="1"/>
        <w:rPr>
          <w:rFonts w:ascii="宋体" w:hAnsi="宋体" w:cs="宋体" w:eastAsia="宋体" w:hint="default"/>
          <w:b/>
          <w:bCs/>
          <w:sz w:val="9"/>
          <w:szCs w:val="9"/>
        </w:rPr>
      </w:pPr>
    </w:p>
    <w:p>
      <w:pPr>
        <w:pStyle w:val="Heading5"/>
        <w:spacing w:line="240" w:lineRule="auto"/>
        <w:ind w:left="254" w:right="1024"/>
        <w:jc w:val="left"/>
        <w:rPr>
          <w:b w:val="0"/>
          <w:bCs w:val="0"/>
        </w:rPr>
      </w:pPr>
      <w:r>
        <w:rPr/>
        <w:pict>
          <v:shape style="position:absolute;margin-left:51.300003pt;margin-top:-31.886353pt;width:489.977409pt;height:5.25pt;mso-position-horizontal-relative:page;mso-position-vertical-relative:paragraph;z-index:-1166512" type="#_x0000_t75" stroked="false">
            <v:imagedata r:id="rId566" o:title=""/>
          </v:shape>
        </w:pict>
      </w:r>
      <w:r>
        <w:rPr>
          <w:rFonts w:ascii="宋体" w:hAnsi="宋体" w:cs="宋体" w:eastAsia="宋体" w:hint="default"/>
          <w:color w:val="212121"/>
        </w:rPr>
        <w:t>6</w:t>
      </w:r>
      <w:r>
        <w:rPr>
          <w:color w:val="212121"/>
        </w:rPr>
        <w:t>、</w:t>
      </w:r>
      <w:r>
        <w:rPr/>
        <w:t>支付的其他与筹资活动有关的现金</w:t>
      </w:r>
      <w:r>
        <w:rPr>
          <w:b w:val="0"/>
          <w:bCs w:val="0"/>
        </w:rPr>
      </w:r>
    </w:p>
    <w:p>
      <w:pPr>
        <w:spacing w:line="240" w:lineRule="auto" w:before="6"/>
        <w:rPr>
          <w:rFonts w:ascii="宋体" w:hAnsi="宋体" w:cs="宋体" w:eastAsia="宋体" w:hint="default"/>
          <w:b/>
          <w:bCs/>
          <w:sz w:val="5"/>
          <w:szCs w:val="5"/>
        </w:rPr>
      </w:pPr>
    </w:p>
    <w:tbl>
      <w:tblPr>
        <w:tblW w:w="0" w:type="auto"/>
        <w:jc w:val="left"/>
        <w:tblInd w:w="131" w:type="dxa"/>
        <w:tblLayout w:type="fixed"/>
        <w:tblCellMar>
          <w:top w:w="0" w:type="dxa"/>
          <w:left w:w="0" w:type="dxa"/>
          <w:bottom w:w="0" w:type="dxa"/>
          <w:right w:w="0" w:type="dxa"/>
        </w:tblCellMar>
        <w:tblLook w:val="01E0"/>
      </w:tblPr>
      <w:tblGrid>
        <w:gridCol w:w="4791"/>
        <w:gridCol w:w="2540"/>
        <w:gridCol w:w="2539"/>
      </w:tblGrid>
      <w:tr>
        <w:trPr>
          <w:trHeight w:val="555" w:hRule="exact"/>
        </w:trPr>
        <w:tc>
          <w:tcPr>
            <w:tcW w:w="4791"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19"/>
              <w:ind w:right="2200"/>
              <w:jc w:val="righ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540"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19"/>
              <w:ind w:left="812" w:right="0"/>
              <w:jc w:val="left"/>
              <w:rPr>
                <w:rFonts w:ascii="宋体" w:hAnsi="宋体" w:cs="宋体" w:eastAsia="宋体" w:hint="default"/>
                <w:sz w:val="18"/>
                <w:szCs w:val="18"/>
              </w:rPr>
            </w:pPr>
            <w:r>
              <w:rPr>
                <w:rFonts w:ascii="宋体" w:hAnsi="宋体" w:cs="宋体" w:eastAsia="宋体" w:hint="default"/>
                <w:b/>
                <w:bCs/>
                <w:sz w:val="18"/>
                <w:szCs w:val="18"/>
              </w:rPr>
              <w:t>本期发生额</w:t>
            </w:r>
            <w:r>
              <w:rPr>
                <w:rFonts w:ascii="宋体" w:hAnsi="宋体" w:cs="宋体" w:eastAsia="宋体" w:hint="default"/>
                <w:sz w:val="18"/>
                <w:szCs w:val="18"/>
              </w:rPr>
            </w:r>
          </w:p>
        </w:tc>
        <w:tc>
          <w:tcPr>
            <w:tcW w:w="2539"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19"/>
              <w:ind w:left="812" w:right="0"/>
              <w:jc w:val="left"/>
              <w:rPr>
                <w:rFonts w:ascii="宋体" w:hAnsi="宋体" w:cs="宋体" w:eastAsia="宋体" w:hint="default"/>
                <w:sz w:val="18"/>
                <w:szCs w:val="18"/>
              </w:rPr>
            </w:pPr>
            <w:r>
              <w:rPr>
                <w:rFonts w:ascii="宋体" w:hAnsi="宋体" w:cs="宋体" w:eastAsia="宋体" w:hint="default"/>
                <w:b/>
                <w:bCs/>
                <w:sz w:val="18"/>
                <w:szCs w:val="18"/>
              </w:rPr>
              <w:t>上期发生额</w:t>
            </w:r>
            <w:r>
              <w:rPr>
                <w:rFonts w:ascii="宋体" w:hAnsi="宋体" w:cs="宋体" w:eastAsia="宋体" w:hint="default"/>
                <w:sz w:val="18"/>
                <w:szCs w:val="18"/>
              </w:rPr>
            </w:r>
          </w:p>
        </w:tc>
      </w:tr>
      <w:tr>
        <w:trPr>
          <w:trHeight w:val="404" w:hRule="exact"/>
        </w:trPr>
        <w:tc>
          <w:tcPr>
            <w:tcW w:w="4791" w:type="dxa"/>
            <w:tcBorders>
              <w:top w:val="single" w:sz="4" w:space="0" w:color="000000"/>
              <w:left w:val="nil" w:sz="6" w:space="0" w:color="auto"/>
              <w:bottom w:val="nil" w:sz="6" w:space="0" w:color="auto"/>
              <w:right w:val="single" w:sz="4" w:space="0" w:color="000000"/>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收购西安紫光国芯少数股权</w:t>
            </w:r>
          </w:p>
        </w:tc>
        <w:tc>
          <w:tcPr>
            <w:tcW w:w="254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7"/>
              <w:ind w:right="101"/>
              <w:jc w:val="right"/>
              <w:rPr>
                <w:rFonts w:ascii="Times New Roman" w:hAnsi="Times New Roman" w:cs="Times New Roman" w:eastAsia="Times New Roman" w:hint="default"/>
                <w:sz w:val="18"/>
                <w:szCs w:val="18"/>
              </w:rPr>
            </w:pPr>
            <w:r>
              <w:rPr>
                <w:rFonts w:ascii="Times New Roman"/>
                <w:spacing w:val="-1"/>
                <w:sz w:val="18"/>
              </w:rPr>
              <w:t>48,360,000.00</w:t>
            </w:r>
          </w:p>
        </w:tc>
        <w:tc>
          <w:tcPr>
            <w:tcW w:w="2539" w:type="dxa"/>
            <w:vMerge w:val="restart"/>
            <w:tcBorders>
              <w:top w:val="single" w:sz="4" w:space="0" w:color="000000"/>
              <w:left w:val="single" w:sz="4" w:space="0" w:color="000000"/>
              <w:right w:val="nil" w:sz="6" w:space="0" w:color="auto"/>
            </w:tcBorders>
          </w:tcPr>
          <w:p>
            <w:pPr/>
          </w:p>
        </w:tc>
      </w:tr>
      <w:tr>
        <w:trPr>
          <w:trHeight w:val="396" w:hRule="exact"/>
        </w:trPr>
        <w:tc>
          <w:tcPr>
            <w:tcW w:w="4791"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122"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2540"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24,673,133.87</w:t>
            </w:r>
          </w:p>
        </w:tc>
        <w:tc>
          <w:tcPr>
            <w:tcW w:w="2539" w:type="dxa"/>
            <w:vMerge/>
            <w:tcBorders>
              <w:left w:val="single" w:sz="4" w:space="0" w:color="000000"/>
              <w:right w:val="nil" w:sz="6" w:space="0" w:color="auto"/>
            </w:tcBorders>
          </w:tcPr>
          <w:p>
            <w:pPr/>
          </w:p>
        </w:tc>
      </w:tr>
      <w:tr>
        <w:trPr>
          <w:trHeight w:val="419" w:hRule="exact"/>
        </w:trPr>
        <w:tc>
          <w:tcPr>
            <w:tcW w:w="4791" w:type="dxa"/>
            <w:tcBorders>
              <w:top w:val="nil" w:sz="6" w:space="0" w:color="auto"/>
              <w:left w:val="nil" w:sz="6" w:space="0" w:color="auto"/>
              <w:bottom w:val="single" w:sz="12" w:space="0" w:color="000000"/>
              <w:right w:val="single" w:sz="4" w:space="0" w:color="000000"/>
            </w:tcBorders>
          </w:tcPr>
          <w:p>
            <w:pPr>
              <w:pStyle w:val="TableParagraph"/>
              <w:spacing w:line="240" w:lineRule="auto" w:before="36"/>
              <w:ind w:right="2170"/>
              <w:jc w:val="righ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54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2"/>
              <w:ind w:right="101"/>
              <w:jc w:val="right"/>
              <w:rPr>
                <w:rFonts w:ascii="Times New Roman" w:hAnsi="Times New Roman" w:cs="Times New Roman" w:eastAsia="Times New Roman" w:hint="default"/>
                <w:sz w:val="18"/>
                <w:szCs w:val="18"/>
              </w:rPr>
            </w:pPr>
            <w:r>
              <w:rPr>
                <w:rFonts w:ascii="Times New Roman"/>
                <w:b/>
                <w:spacing w:val="-1"/>
                <w:sz w:val="18"/>
              </w:rPr>
              <w:t>73,033,133.87</w:t>
            </w:r>
            <w:r>
              <w:rPr>
                <w:rFonts w:ascii="Times New Roman"/>
                <w:spacing w:val="-1"/>
                <w:sz w:val="18"/>
              </w:rPr>
            </w:r>
          </w:p>
        </w:tc>
        <w:tc>
          <w:tcPr>
            <w:tcW w:w="2539" w:type="dxa"/>
            <w:vMerge/>
            <w:tcBorders>
              <w:left w:val="single" w:sz="4" w:space="0" w:color="000000"/>
              <w:bottom w:val="single" w:sz="12" w:space="0" w:color="000000"/>
              <w:right w:val="nil" w:sz="6" w:space="0" w:color="auto"/>
            </w:tcBorders>
          </w:tcPr>
          <w:p>
            <w:pPr/>
          </w:p>
        </w:tc>
      </w:tr>
    </w:tbl>
    <w:p>
      <w:pPr>
        <w:spacing w:line="240" w:lineRule="auto" w:before="1"/>
        <w:rPr>
          <w:rFonts w:ascii="宋体" w:hAnsi="宋体" w:cs="宋体" w:eastAsia="宋体" w:hint="default"/>
          <w:b/>
          <w:bCs/>
          <w:sz w:val="9"/>
          <w:szCs w:val="9"/>
        </w:rPr>
      </w:pPr>
    </w:p>
    <w:p>
      <w:pPr>
        <w:pStyle w:val="Heading5"/>
        <w:spacing w:line="436" w:lineRule="auto"/>
        <w:ind w:left="253" w:right="7379" w:firstLine="422"/>
        <w:jc w:val="left"/>
        <w:rPr>
          <w:b w:val="0"/>
          <w:bCs w:val="0"/>
        </w:rPr>
      </w:pPr>
      <w:r>
        <w:rPr/>
        <w:pict>
          <v:group style="position:absolute;margin-left:51.300003pt;margin-top:-47.786316pt;width:492.8pt;height:.5pt;mso-position-horizontal-relative:page;mso-position-vertical-relative:paragraph;z-index:-1166488" coordorigin="1026,-956" coordsize="9856,10">
            <v:shape style="position:absolute;left:1026;top:-956;width:7312;height:10" type="#_x0000_t75" stroked="false">
              <v:imagedata r:id="rId567" o:title=""/>
            </v:shape>
            <v:shape style="position:absolute;left:8333;top:-956;width:2549;height:10" type="#_x0000_t75" stroked="false">
              <v:imagedata r:id="rId482" o:title=""/>
            </v:shape>
            <w10:wrap type="none"/>
          </v:group>
        </w:pict>
      </w:r>
      <w:r>
        <w:rPr/>
        <w:pict>
          <v:group style="position:absolute;margin-left:51.300003pt;margin-top:-27.626312pt;width:492.8pt;height:.5pt;mso-position-horizontal-relative:page;mso-position-vertical-relative:paragraph;z-index:-1166464" coordorigin="1026,-553" coordsize="9856,10">
            <v:shape style="position:absolute;left:1026;top:-553;width:7312;height:10" type="#_x0000_t75" stroked="false">
              <v:imagedata r:id="rId567" o:title=""/>
            </v:shape>
            <v:shape style="position:absolute;left:8333;top:-553;width:2549;height:10" type="#_x0000_t75" stroked="false">
              <v:imagedata r:id="rId482" o:title=""/>
            </v:shape>
            <w10:wrap type="none"/>
          </v:group>
        </w:pict>
      </w:r>
      <w:r>
        <w:rPr/>
        <w:pict>
          <v:shape style="position:absolute;margin-left:50.580002pt;margin-top:44.013664pt;width:493.5pt;height:351.05pt;mso-position-horizontal-relative:page;mso-position-vertical-relative:paragraph;z-index:1962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785"/>
                    <w:gridCol w:w="2542"/>
                    <w:gridCol w:w="2543"/>
                  </w:tblGrid>
                  <w:tr>
                    <w:trPr>
                      <w:trHeight w:val="286" w:hRule="exact"/>
                    </w:trPr>
                    <w:tc>
                      <w:tcPr>
                        <w:tcW w:w="4785" w:type="dxa"/>
                        <w:tcBorders>
                          <w:top w:val="single" w:sz="12" w:space="0" w:color="000000"/>
                          <w:left w:val="nil" w:sz="6" w:space="0" w:color="auto"/>
                          <w:bottom w:val="nil" w:sz="6" w:space="0" w:color="auto"/>
                          <w:right w:val="single" w:sz="4" w:space="0" w:color="000000"/>
                        </w:tcBorders>
                      </w:tcPr>
                      <w:p>
                        <w:pPr>
                          <w:pStyle w:val="TableParagraph"/>
                          <w:spacing w:line="240" w:lineRule="auto" w:before="35"/>
                          <w:ind w:left="17" w:right="0"/>
                          <w:jc w:val="center"/>
                          <w:rPr>
                            <w:rFonts w:ascii="宋体" w:hAnsi="宋体" w:cs="宋体" w:eastAsia="宋体" w:hint="default"/>
                            <w:sz w:val="18"/>
                            <w:szCs w:val="18"/>
                          </w:rPr>
                        </w:pPr>
                        <w:r>
                          <w:rPr>
                            <w:rFonts w:ascii="宋体" w:hAnsi="宋体" w:cs="宋体" w:eastAsia="宋体" w:hint="default"/>
                            <w:b/>
                            <w:bCs/>
                            <w:sz w:val="18"/>
                            <w:szCs w:val="18"/>
                          </w:rPr>
                          <w:t>补充资料</w:t>
                        </w:r>
                        <w:r>
                          <w:rPr>
                            <w:rFonts w:ascii="宋体" w:hAnsi="宋体" w:cs="宋体" w:eastAsia="宋体" w:hint="default"/>
                            <w:sz w:val="18"/>
                            <w:szCs w:val="18"/>
                          </w:rPr>
                        </w:r>
                      </w:p>
                    </w:tc>
                    <w:tc>
                      <w:tcPr>
                        <w:tcW w:w="254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5"/>
                          <w:ind w:right="0"/>
                          <w:jc w:val="center"/>
                          <w:rPr>
                            <w:rFonts w:ascii="宋体" w:hAnsi="宋体" w:cs="宋体" w:eastAsia="宋体" w:hint="default"/>
                            <w:sz w:val="18"/>
                            <w:szCs w:val="18"/>
                          </w:rPr>
                        </w:pPr>
                        <w:r>
                          <w:rPr>
                            <w:rFonts w:ascii="宋体" w:hAnsi="宋体" w:cs="宋体" w:eastAsia="宋体" w:hint="default"/>
                            <w:b/>
                            <w:bCs/>
                            <w:sz w:val="18"/>
                            <w:szCs w:val="18"/>
                          </w:rPr>
                          <w:t>本期金额</w:t>
                        </w:r>
                        <w:r>
                          <w:rPr>
                            <w:rFonts w:ascii="宋体" w:hAnsi="宋体" w:cs="宋体" w:eastAsia="宋体" w:hint="default"/>
                            <w:sz w:val="18"/>
                            <w:szCs w:val="18"/>
                          </w:rPr>
                        </w:r>
                      </w:p>
                    </w:tc>
                    <w:tc>
                      <w:tcPr>
                        <w:tcW w:w="2543" w:type="dxa"/>
                        <w:tcBorders>
                          <w:top w:val="single" w:sz="12" w:space="0" w:color="000000"/>
                          <w:left w:val="single" w:sz="4" w:space="0" w:color="000000"/>
                          <w:bottom w:val="nil" w:sz="6" w:space="0" w:color="auto"/>
                          <w:right w:val="nil" w:sz="6" w:space="0" w:color="auto"/>
                        </w:tcBorders>
                      </w:tcPr>
                      <w:p>
                        <w:pPr>
                          <w:pStyle w:val="TableParagraph"/>
                          <w:spacing w:line="240" w:lineRule="auto" w:before="35"/>
                          <w:ind w:right="4"/>
                          <w:jc w:val="center"/>
                          <w:rPr>
                            <w:rFonts w:ascii="宋体" w:hAnsi="宋体" w:cs="宋体" w:eastAsia="宋体" w:hint="default"/>
                            <w:sz w:val="18"/>
                            <w:szCs w:val="18"/>
                          </w:rPr>
                        </w:pPr>
                        <w:r>
                          <w:rPr>
                            <w:rFonts w:ascii="宋体" w:hAnsi="宋体" w:cs="宋体" w:eastAsia="宋体" w:hint="default"/>
                            <w:b/>
                            <w:bCs/>
                            <w:sz w:val="18"/>
                            <w:szCs w:val="18"/>
                          </w:rPr>
                          <w:t>上期金额</w:t>
                        </w:r>
                        <w:r>
                          <w:rPr>
                            <w:rFonts w:ascii="宋体" w:hAnsi="宋体" w:cs="宋体" w:eastAsia="宋体" w:hint="default"/>
                            <w:sz w:val="18"/>
                            <w:szCs w:val="18"/>
                          </w:rPr>
                        </w:r>
                      </w:p>
                    </w:tc>
                  </w:tr>
                  <w:tr>
                    <w:trPr>
                      <w:trHeight w:val="101" w:hRule="exact"/>
                    </w:trPr>
                    <w:tc>
                      <w:tcPr>
                        <w:tcW w:w="4785" w:type="dxa"/>
                        <w:tcBorders>
                          <w:top w:val="nil" w:sz="6" w:space="0" w:color="auto"/>
                          <w:left w:val="nil" w:sz="6" w:space="0" w:color="auto"/>
                          <w:bottom w:val="nil" w:sz="6" w:space="0" w:color="auto"/>
                          <w:right w:val="single" w:sz="4" w:space="0" w:color="000000"/>
                        </w:tcBorders>
                      </w:tcPr>
                      <w:p>
                        <w:pPr/>
                      </w:p>
                    </w:tc>
                    <w:tc>
                      <w:tcPr>
                        <w:tcW w:w="2542" w:type="dxa"/>
                        <w:tcBorders>
                          <w:top w:val="nil" w:sz="6" w:space="0" w:color="auto"/>
                          <w:left w:val="single" w:sz="4" w:space="0" w:color="000000"/>
                          <w:bottom w:val="nil" w:sz="6" w:space="0" w:color="auto"/>
                          <w:right w:val="nil" w:sz="6" w:space="0" w:color="auto"/>
                        </w:tcBorders>
                      </w:tcPr>
                      <w:p>
                        <w:pPr/>
                      </w:p>
                    </w:tc>
                    <w:tc>
                      <w:tcPr>
                        <w:tcW w:w="2543" w:type="dxa"/>
                        <w:tcBorders>
                          <w:top w:val="nil" w:sz="6" w:space="0" w:color="auto"/>
                          <w:left w:val="nil" w:sz="6" w:space="0" w:color="auto"/>
                          <w:bottom w:val="nil" w:sz="6" w:space="0" w:color="auto"/>
                          <w:right w:val="nil" w:sz="6" w:space="0" w:color="auto"/>
                        </w:tcBorders>
                      </w:tcPr>
                      <w:p>
                        <w:pPr/>
                      </w:p>
                    </w:tc>
                  </w:tr>
                  <w:tr>
                    <w:trPr>
                      <w:trHeight w:val="280" w:hRule="exact"/>
                    </w:trPr>
                    <w:tc>
                      <w:tcPr>
                        <w:tcW w:w="4785"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122"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1</w:t>
                        </w:r>
                        <w:r>
                          <w:rPr>
                            <w:rFonts w:ascii="宋体" w:hAnsi="宋体" w:cs="宋体" w:eastAsia="宋体" w:hint="default"/>
                            <w:b/>
                            <w:bCs/>
                            <w:sz w:val="18"/>
                            <w:szCs w:val="18"/>
                          </w:rPr>
                          <w:t>．将净利润调节为经营活动现金流量：</w:t>
                        </w:r>
                        <w:r>
                          <w:rPr>
                            <w:rFonts w:ascii="宋体" w:hAnsi="宋体" w:cs="宋体" w:eastAsia="宋体" w:hint="default"/>
                            <w:sz w:val="18"/>
                            <w:szCs w:val="18"/>
                          </w:rPr>
                        </w:r>
                      </w:p>
                    </w:tc>
                    <w:tc>
                      <w:tcPr>
                        <w:tcW w:w="2542" w:type="dxa"/>
                        <w:tcBorders>
                          <w:top w:val="nil" w:sz="6" w:space="0" w:color="auto"/>
                          <w:left w:val="single" w:sz="4" w:space="0" w:color="000000"/>
                          <w:bottom w:val="nil" w:sz="6" w:space="0" w:color="auto"/>
                          <w:right w:val="single" w:sz="4" w:space="0" w:color="000000"/>
                        </w:tcBorders>
                      </w:tcPr>
                      <w:p>
                        <w:pPr/>
                      </w:p>
                    </w:tc>
                    <w:tc>
                      <w:tcPr>
                        <w:tcW w:w="2543" w:type="dxa"/>
                        <w:tcBorders>
                          <w:top w:val="nil" w:sz="6" w:space="0" w:color="auto"/>
                          <w:left w:val="single" w:sz="4" w:space="0" w:color="000000"/>
                          <w:bottom w:val="nil" w:sz="6" w:space="0" w:color="auto"/>
                          <w:right w:val="nil" w:sz="6" w:space="0" w:color="auto"/>
                        </w:tcBorders>
                      </w:tcPr>
                      <w:p>
                        <w:pPr/>
                      </w:p>
                    </w:tc>
                  </w:tr>
                  <w:tr>
                    <w:trPr>
                      <w:trHeight w:val="91" w:hRule="exact"/>
                    </w:trPr>
                    <w:tc>
                      <w:tcPr>
                        <w:tcW w:w="4785" w:type="dxa"/>
                        <w:tcBorders>
                          <w:top w:val="nil" w:sz="6" w:space="0" w:color="auto"/>
                          <w:left w:val="nil" w:sz="6" w:space="0" w:color="auto"/>
                          <w:bottom w:val="nil" w:sz="6" w:space="0" w:color="auto"/>
                          <w:right w:val="single" w:sz="4" w:space="0" w:color="000000"/>
                        </w:tcBorders>
                      </w:tcPr>
                      <w:p>
                        <w:pPr/>
                      </w:p>
                    </w:tc>
                    <w:tc>
                      <w:tcPr>
                        <w:tcW w:w="2542" w:type="dxa"/>
                        <w:tcBorders>
                          <w:top w:val="nil" w:sz="6" w:space="0" w:color="auto"/>
                          <w:left w:val="single" w:sz="4" w:space="0" w:color="000000"/>
                          <w:bottom w:val="nil" w:sz="6" w:space="0" w:color="auto"/>
                          <w:right w:val="nil" w:sz="6" w:space="0" w:color="auto"/>
                        </w:tcBorders>
                      </w:tcPr>
                      <w:p>
                        <w:pPr/>
                      </w:p>
                    </w:tc>
                    <w:tc>
                      <w:tcPr>
                        <w:tcW w:w="2543" w:type="dxa"/>
                        <w:tcBorders>
                          <w:top w:val="nil" w:sz="6" w:space="0" w:color="auto"/>
                          <w:left w:val="nil" w:sz="6" w:space="0" w:color="auto"/>
                          <w:bottom w:val="nil" w:sz="6" w:space="0" w:color="auto"/>
                          <w:right w:val="nil" w:sz="6" w:space="0" w:color="auto"/>
                        </w:tcBorders>
                      </w:tcPr>
                      <w:p>
                        <w:pPr/>
                      </w:p>
                    </w:tc>
                  </w:tr>
                  <w:tr>
                    <w:trPr>
                      <w:trHeight w:val="276" w:hRule="exact"/>
                    </w:trPr>
                    <w:tc>
                      <w:tcPr>
                        <w:tcW w:w="4785"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2542"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Times New Roman" w:hAnsi="Times New Roman" w:cs="Times New Roman" w:eastAsia="Times New Roman" w:hint="default"/>
                            <w:sz w:val="18"/>
                            <w:szCs w:val="18"/>
                          </w:rPr>
                        </w:pPr>
                        <w:r>
                          <w:rPr>
                            <w:rFonts w:ascii="Times New Roman"/>
                            <w:spacing w:val="-1"/>
                            <w:sz w:val="18"/>
                          </w:rPr>
                          <w:t>278,733,517.72</w:t>
                        </w:r>
                      </w:p>
                    </w:tc>
                    <w:tc>
                      <w:tcPr>
                        <w:tcW w:w="2543"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6"/>
                          <w:jc w:val="right"/>
                          <w:rPr>
                            <w:rFonts w:ascii="Times New Roman" w:hAnsi="Times New Roman" w:cs="Times New Roman" w:eastAsia="Times New Roman" w:hint="default"/>
                            <w:sz w:val="18"/>
                            <w:szCs w:val="18"/>
                          </w:rPr>
                        </w:pPr>
                        <w:r>
                          <w:rPr>
                            <w:rFonts w:ascii="Times New Roman"/>
                            <w:spacing w:val="-1"/>
                            <w:sz w:val="18"/>
                          </w:rPr>
                          <w:t>332,859,990.56</w:t>
                        </w:r>
                      </w:p>
                    </w:tc>
                  </w:tr>
                  <w:tr>
                    <w:trPr>
                      <w:trHeight w:val="96" w:hRule="exact"/>
                    </w:trPr>
                    <w:tc>
                      <w:tcPr>
                        <w:tcW w:w="4785" w:type="dxa"/>
                        <w:tcBorders>
                          <w:top w:val="nil" w:sz="6" w:space="0" w:color="auto"/>
                          <w:left w:val="nil" w:sz="6" w:space="0" w:color="auto"/>
                          <w:bottom w:val="nil" w:sz="6" w:space="0" w:color="auto"/>
                          <w:right w:val="single" w:sz="4" w:space="0" w:color="000000"/>
                        </w:tcBorders>
                      </w:tcPr>
                      <w:p>
                        <w:pPr/>
                      </w:p>
                    </w:tc>
                    <w:tc>
                      <w:tcPr>
                        <w:tcW w:w="2542" w:type="dxa"/>
                        <w:tcBorders>
                          <w:top w:val="nil" w:sz="6" w:space="0" w:color="auto"/>
                          <w:left w:val="single" w:sz="4" w:space="0" w:color="000000"/>
                          <w:bottom w:val="nil" w:sz="6" w:space="0" w:color="auto"/>
                          <w:right w:val="nil" w:sz="6" w:space="0" w:color="auto"/>
                        </w:tcBorders>
                      </w:tcPr>
                      <w:p>
                        <w:pPr/>
                      </w:p>
                    </w:tc>
                    <w:tc>
                      <w:tcPr>
                        <w:tcW w:w="2543" w:type="dxa"/>
                        <w:tcBorders>
                          <w:top w:val="nil" w:sz="6" w:space="0" w:color="auto"/>
                          <w:left w:val="nil" w:sz="6" w:space="0" w:color="auto"/>
                          <w:bottom w:val="nil" w:sz="6" w:space="0" w:color="auto"/>
                          <w:right w:val="nil" w:sz="6" w:space="0" w:color="auto"/>
                        </w:tcBorders>
                      </w:tcPr>
                      <w:p>
                        <w:pPr/>
                      </w:p>
                    </w:tc>
                  </w:tr>
                  <w:tr>
                    <w:trPr>
                      <w:trHeight w:val="275" w:hRule="exact"/>
                    </w:trPr>
                    <w:tc>
                      <w:tcPr>
                        <w:tcW w:w="4785"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122"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2542" w:type="dxa"/>
                        <w:tcBorders>
                          <w:top w:val="nil" w:sz="6" w:space="0" w:color="auto"/>
                          <w:left w:val="single" w:sz="4" w:space="0" w:color="000000"/>
                          <w:bottom w:val="nil" w:sz="6" w:space="0" w:color="auto"/>
                          <w:right w:val="single" w:sz="4" w:space="0" w:color="000000"/>
                        </w:tcBorders>
                      </w:tcPr>
                      <w:p>
                        <w:pPr>
                          <w:pStyle w:val="TableParagraph"/>
                          <w:spacing w:line="240" w:lineRule="auto" w:before="72"/>
                          <w:ind w:right="100"/>
                          <w:jc w:val="right"/>
                          <w:rPr>
                            <w:rFonts w:ascii="Times New Roman" w:hAnsi="Times New Roman" w:cs="Times New Roman" w:eastAsia="Times New Roman" w:hint="default"/>
                            <w:sz w:val="18"/>
                            <w:szCs w:val="18"/>
                          </w:rPr>
                        </w:pPr>
                        <w:r>
                          <w:rPr>
                            <w:rFonts w:ascii="Times New Roman"/>
                            <w:w w:val="95"/>
                            <w:sz w:val="18"/>
                          </w:rPr>
                          <w:t>-121,744.51</w:t>
                        </w:r>
                        <w:r>
                          <w:rPr>
                            <w:rFonts w:ascii="Times New Roman"/>
                            <w:sz w:val="18"/>
                          </w:rPr>
                        </w:r>
                      </w:p>
                    </w:tc>
                    <w:tc>
                      <w:tcPr>
                        <w:tcW w:w="2543" w:type="dxa"/>
                        <w:tcBorders>
                          <w:top w:val="nil" w:sz="6" w:space="0" w:color="auto"/>
                          <w:left w:val="single" w:sz="4" w:space="0" w:color="000000"/>
                          <w:bottom w:val="nil" w:sz="6" w:space="0" w:color="auto"/>
                          <w:right w:val="nil" w:sz="6" w:space="0" w:color="auto"/>
                        </w:tcBorders>
                      </w:tcPr>
                      <w:p>
                        <w:pPr>
                          <w:pStyle w:val="TableParagraph"/>
                          <w:spacing w:line="240" w:lineRule="auto" w:before="72"/>
                          <w:ind w:right="106"/>
                          <w:jc w:val="right"/>
                          <w:rPr>
                            <w:rFonts w:ascii="Times New Roman" w:hAnsi="Times New Roman" w:cs="Times New Roman" w:eastAsia="Times New Roman" w:hint="default"/>
                            <w:sz w:val="18"/>
                            <w:szCs w:val="18"/>
                          </w:rPr>
                        </w:pPr>
                        <w:r>
                          <w:rPr>
                            <w:rFonts w:ascii="Times New Roman"/>
                            <w:spacing w:val="-1"/>
                            <w:sz w:val="18"/>
                          </w:rPr>
                          <w:t>4,781,540.64</w:t>
                        </w:r>
                      </w:p>
                    </w:tc>
                  </w:tr>
                  <w:tr>
                    <w:trPr>
                      <w:trHeight w:val="96" w:hRule="exact"/>
                    </w:trPr>
                    <w:tc>
                      <w:tcPr>
                        <w:tcW w:w="4785" w:type="dxa"/>
                        <w:tcBorders>
                          <w:top w:val="nil" w:sz="6" w:space="0" w:color="auto"/>
                          <w:left w:val="nil" w:sz="6" w:space="0" w:color="auto"/>
                          <w:bottom w:val="nil" w:sz="6" w:space="0" w:color="auto"/>
                          <w:right w:val="single" w:sz="4" w:space="0" w:color="000000"/>
                        </w:tcBorders>
                      </w:tcPr>
                      <w:p>
                        <w:pPr/>
                      </w:p>
                    </w:tc>
                    <w:tc>
                      <w:tcPr>
                        <w:tcW w:w="2542" w:type="dxa"/>
                        <w:tcBorders>
                          <w:top w:val="nil" w:sz="6" w:space="0" w:color="auto"/>
                          <w:left w:val="single" w:sz="4" w:space="0" w:color="000000"/>
                          <w:bottom w:val="nil" w:sz="6" w:space="0" w:color="auto"/>
                          <w:right w:val="nil" w:sz="6" w:space="0" w:color="auto"/>
                        </w:tcBorders>
                      </w:tcPr>
                      <w:p>
                        <w:pPr/>
                      </w:p>
                    </w:tc>
                    <w:tc>
                      <w:tcPr>
                        <w:tcW w:w="2543" w:type="dxa"/>
                        <w:tcBorders>
                          <w:top w:val="nil" w:sz="6" w:space="0" w:color="auto"/>
                          <w:left w:val="nil" w:sz="6" w:space="0" w:color="auto"/>
                          <w:bottom w:val="nil" w:sz="6" w:space="0" w:color="auto"/>
                          <w:right w:val="nil" w:sz="6" w:space="0" w:color="auto"/>
                        </w:tcBorders>
                      </w:tcPr>
                      <w:p>
                        <w:pPr/>
                      </w:p>
                    </w:tc>
                  </w:tr>
                  <w:tr>
                    <w:trPr>
                      <w:trHeight w:val="275" w:hRule="exact"/>
                    </w:trPr>
                    <w:tc>
                      <w:tcPr>
                        <w:tcW w:w="4785"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122" w:right="0"/>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固定资产折旧、油气资产折耗、生产性生物资产折旧</w:t>
                        </w:r>
                      </w:p>
                    </w:tc>
                    <w:tc>
                      <w:tcPr>
                        <w:tcW w:w="2542" w:type="dxa"/>
                        <w:tcBorders>
                          <w:top w:val="nil" w:sz="6" w:space="0" w:color="auto"/>
                          <w:left w:val="single" w:sz="4" w:space="0" w:color="000000"/>
                          <w:bottom w:val="nil" w:sz="6" w:space="0" w:color="auto"/>
                          <w:right w:val="single" w:sz="4" w:space="0" w:color="000000"/>
                        </w:tcBorders>
                      </w:tcPr>
                      <w:p>
                        <w:pPr>
                          <w:pStyle w:val="TableParagraph"/>
                          <w:spacing w:line="240" w:lineRule="auto" w:before="72"/>
                          <w:ind w:right="101"/>
                          <w:jc w:val="right"/>
                          <w:rPr>
                            <w:rFonts w:ascii="Times New Roman" w:hAnsi="Times New Roman" w:cs="Times New Roman" w:eastAsia="Times New Roman" w:hint="default"/>
                            <w:sz w:val="18"/>
                            <w:szCs w:val="18"/>
                          </w:rPr>
                        </w:pPr>
                        <w:r>
                          <w:rPr>
                            <w:rFonts w:ascii="Times New Roman"/>
                            <w:spacing w:val="-1"/>
                            <w:sz w:val="18"/>
                          </w:rPr>
                          <w:t>51,135,863.64</w:t>
                        </w:r>
                      </w:p>
                    </w:tc>
                    <w:tc>
                      <w:tcPr>
                        <w:tcW w:w="2543" w:type="dxa"/>
                        <w:tcBorders>
                          <w:top w:val="nil" w:sz="6" w:space="0" w:color="auto"/>
                          <w:left w:val="single" w:sz="4" w:space="0" w:color="000000"/>
                          <w:bottom w:val="nil" w:sz="6" w:space="0" w:color="auto"/>
                          <w:right w:val="nil" w:sz="6" w:space="0" w:color="auto"/>
                        </w:tcBorders>
                      </w:tcPr>
                      <w:p>
                        <w:pPr>
                          <w:pStyle w:val="TableParagraph"/>
                          <w:spacing w:line="240" w:lineRule="auto" w:before="72"/>
                          <w:ind w:right="106"/>
                          <w:jc w:val="right"/>
                          <w:rPr>
                            <w:rFonts w:ascii="Times New Roman" w:hAnsi="Times New Roman" w:cs="Times New Roman" w:eastAsia="Times New Roman" w:hint="default"/>
                            <w:sz w:val="18"/>
                            <w:szCs w:val="18"/>
                          </w:rPr>
                        </w:pPr>
                        <w:r>
                          <w:rPr>
                            <w:rFonts w:ascii="Times New Roman"/>
                            <w:spacing w:val="-1"/>
                            <w:sz w:val="18"/>
                          </w:rPr>
                          <w:t>54,601,291.53</w:t>
                        </w:r>
                      </w:p>
                    </w:tc>
                  </w:tr>
                  <w:tr>
                    <w:trPr>
                      <w:trHeight w:val="96" w:hRule="exact"/>
                    </w:trPr>
                    <w:tc>
                      <w:tcPr>
                        <w:tcW w:w="4785" w:type="dxa"/>
                        <w:tcBorders>
                          <w:top w:val="nil" w:sz="6" w:space="0" w:color="auto"/>
                          <w:left w:val="nil" w:sz="6" w:space="0" w:color="auto"/>
                          <w:bottom w:val="nil" w:sz="6" w:space="0" w:color="auto"/>
                          <w:right w:val="single" w:sz="4" w:space="0" w:color="000000"/>
                        </w:tcBorders>
                      </w:tcPr>
                      <w:p>
                        <w:pPr/>
                      </w:p>
                    </w:tc>
                    <w:tc>
                      <w:tcPr>
                        <w:tcW w:w="2542" w:type="dxa"/>
                        <w:tcBorders>
                          <w:top w:val="nil" w:sz="6" w:space="0" w:color="auto"/>
                          <w:left w:val="single" w:sz="4" w:space="0" w:color="000000"/>
                          <w:bottom w:val="nil" w:sz="6" w:space="0" w:color="auto"/>
                          <w:right w:val="nil" w:sz="6" w:space="0" w:color="auto"/>
                        </w:tcBorders>
                      </w:tcPr>
                      <w:p>
                        <w:pPr/>
                      </w:p>
                    </w:tc>
                    <w:tc>
                      <w:tcPr>
                        <w:tcW w:w="2543" w:type="dxa"/>
                        <w:tcBorders>
                          <w:top w:val="nil" w:sz="6" w:space="0" w:color="auto"/>
                          <w:left w:val="nil" w:sz="6" w:space="0" w:color="auto"/>
                          <w:bottom w:val="nil" w:sz="6" w:space="0" w:color="auto"/>
                          <w:right w:val="nil" w:sz="6" w:space="0" w:color="auto"/>
                        </w:tcBorders>
                      </w:tcPr>
                      <w:p>
                        <w:pPr/>
                      </w:p>
                    </w:tc>
                  </w:tr>
                  <w:tr>
                    <w:trPr>
                      <w:trHeight w:val="275" w:hRule="exact"/>
                    </w:trPr>
                    <w:tc>
                      <w:tcPr>
                        <w:tcW w:w="4785"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122"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2542" w:type="dxa"/>
                        <w:tcBorders>
                          <w:top w:val="nil" w:sz="6" w:space="0" w:color="auto"/>
                          <w:left w:val="single" w:sz="4" w:space="0" w:color="000000"/>
                          <w:bottom w:val="nil" w:sz="6" w:space="0" w:color="auto"/>
                          <w:right w:val="single" w:sz="4" w:space="0" w:color="000000"/>
                        </w:tcBorders>
                      </w:tcPr>
                      <w:p>
                        <w:pPr>
                          <w:pStyle w:val="TableParagraph"/>
                          <w:spacing w:line="240" w:lineRule="auto" w:before="72"/>
                          <w:ind w:right="101"/>
                          <w:jc w:val="right"/>
                          <w:rPr>
                            <w:rFonts w:ascii="Times New Roman" w:hAnsi="Times New Roman" w:cs="Times New Roman" w:eastAsia="Times New Roman" w:hint="default"/>
                            <w:sz w:val="18"/>
                            <w:szCs w:val="18"/>
                          </w:rPr>
                        </w:pPr>
                        <w:r>
                          <w:rPr>
                            <w:rFonts w:ascii="Times New Roman"/>
                            <w:spacing w:val="-1"/>
                            <w:sz w:val="18"/>
                          </w:rPr>
                          <w:t>80,307,029.20</w:t>
                        </w:r>
                      </w:p>
                    </w:tc>
                    <w:tc>
                      <w:tcPr>
                        <w:tcW w:w="2543" w:type="dxa"/>
                        <w:tcBorders>
                          <w:top w:val="nil" w:sz="6" w:space="0" w:color="auto"/>
                          <w:left w:val="single" w:sz="4" w:space="0" w:color="000000"/>
                          <w:bottom w:val="nil" w:sz="6" w:space="0" w:color="auto"/>
                          <w:right w:val="nil" w:sz="6" w:space="0" w:color="auto"/>
                        </w:tcBorders>
                      </w:tcPr>
                      <w:p>
                        <w:pPr>
                          <w:pStyle w:val="TableParagraph"/>
                          <w:spacing w:line="240" w:lineRule="auto" w:before="72"/>
                          <w:ind w:right="106"/>
                          <w:jc w:val="right"/>
                          <w:rPr>
                            <w:rFonts w:ascii="Times New Roman" w:hAnsi="Times New Roman" w:cs="Times New Roman" w:eastAsia="Times New Roman" w:hint="default"/>
                            <w:sz w:val="18"/>
                            <w:szCs w:val="18"/>
                          </w:rPr>
                        </w:pPr>
                        <w:r>
                          <w:rPr>
                            <w:rFonts w:ascii="Times New Roman"/>
                            <w:spacing w:val="-1"/>
                            <w:sz w:val="18"/>
                          </w:rPr>
                          <w:t>49,089,382.28</w:t>
                        </w:r>
                      </w:p>
                    </w:tc>
                  </w:tr>
                  <w:tr>
                    <w:trPr>
                      <w:trHeight w:val="96" w:hRule="exact"/>
                    </w:trPr>
                    <w:tc>
                      <w:tcPr>
                        <w:tcW w:w="4785" w:type="dxa"/>
                        <w:tcBorders>
                          <w:top w:val="nil" w:sz="6" w:space="0" w:color="auto"/>
                          <w:left w:val="nil" w:sz="6" w:space="0" w:color="auto"/>
                          <w:bottom w:val="nil" w:sz="6" w:space="0" w:color="auto"/>
                          <w:right w:val="single" w:sz="4" w:space="0" w:color="000000"/>
                        </w:tcBorders>
                      </w:tcPr>
                      <w:p>
                        <w:pPr/>
                      </w:p>
                    </w:tc>
                    <w:tc>
                      <w:tcPr>
                        <w:tcW w:w="2542" w:type="dxa"/>
                        <w:tcBorders>
                          <w:top w:val="nil" w:sz="6" w:space="0" w:color="auto"/>
                          <w:left w:val="single" w:sz="4" w:space="0" w:color="000000"/>
                          <w:bottom w:val="nil" w:sz="6" w:space="0" w:color="auto"/>
                          <w:right w:val="nil" w:sz="6" w:space="0" w:color="auto"/>
                        </w:tcBorders>
                      </w:tcPr>
                      <w:p>
                        <w:pPr/>
                      </w:p>
                    </w:tc>
                    <w:tc>
                      <w:tcPr>
                        <w:tcW w:w="2543" w:type="dxa"/>
                        <w:tcBorders>
                          <w:top w:val="nil" w:sz="6" w:space="0" w:color="auto"/>
                          <w:left w:val="nil" w:sz="6" w:space="0" w:color="auto"/>
                          <w:bottom w:val="nil" w:sz="6" w:space="0" w:color="auto"/>
                          <w:right w:val="nil" w:sz="6" w:space="0" w:color="auto"/>
                        </w:tcBorders>
                      </w:tcPr>
                      <w:p>
                        <w:pPr/>
                      </w:p>
                    </w:tc>
                  </w:tr>
                  <w:tr>
                    <w:trPr>
                      <w:trHeight w:val="276" w:hRule="exact"/>
                    </w:trPr>
                    <w:tc>
                      <w:tcPr>
                        <w:tcW w:w="4785"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2542"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Times New Roman" w:hAnsi="Times New Roman" w:cs="Times New Roman" w:eastAsia="Times New Roman" w:hint="default"/>
                            <w:sz w:val="18"/>
                            <w:szCs w:val="18"/>
                          </w:rPr>
                        </w:pPr>
                        <w:r>
                          <w:rPr>
                            <w:rFonts w:ascii="Times New Roman"/>
                            <w:spacing w:val="-1"/>
                            <w:sz w:val="18"/>
                          </w:rPr>
                          <w:t>2,662,026.67</w:t>
                        </w:r>
                      </w:p>
                    </w:tc>
                    <w:tc>
                      <w:tcPr>
                        <w:tcW w:w="2543"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6"/>
                          <w:jc w:val="right"/>
                          <w:rPr>
                            <w:rFonts w:ascii="Times New Roman" w:hAnsi="Times New Roman" w:cs="Times New Roman" w:eastAsia="Times New Roman" w:hint="default"/>
                            <w:sz w:val="18"/>
                            <w:szCs w:val="18"/>
                          </w:rPr>
                        </w:pPr>
                        <w:r>
                          <w:rPr>
                            <w:rFonts w:ascii="Times New Roman"/>
                            <w:spacing w:val="-1"/>
                            <w:sz w:val="18"/>
                          </w:rPr>
                          <w:t>1,854,045.41</w:t>
                        </w:r>
                      </w:p>
                    </w:tc>
                  </w:tr>
                  <w:tr>
                    <w:trPr>
                      <w:trHeight w:val="94" w:hRule="exact"/>
                    </w:trPr>
                    <w:tc>
                      <w:tcPr>
                        <w:tcW w:w="4785" w:type="dxa"/>
                        <w:tcBorders>
                          <w:top w:val="nil" w:sz="6" w:space="0" w:color="auto"/>
                          <w:left w:val="nil" w:sz="6" w:space="0" w:color="auto"/>
                          <w:bottom w:val="nil" w:sz="6" w:space="0" w:color="auto"/>
                          <w:right w:val="single" w:sz="4" w:space="0" w:color="000000"/>
                        </w:tcBorders>
                      </w:tcPr>
                      <w:p>
                        <w:pPr/>
                      </w:p>
                    </w:tc>
                    <w:tc>
                      <w:tcPr>
                        <w:tcW w:w="2542" w:type="dxa"/>
                        <w:tcBorders>
                          <w:top w:val="nil" w:sz="6" w:space="0" w:color="auto"/>
                          <w:left w:val="single" w:sz="4" w:space="0" w:color="000000"/>
                          <w:bottom w:val="nil" w:sz="6" w:space="0" w:color="auto"/>
                          <w:right w:val="nil" w:sz="6" w:space="0" w:color="auto"/>
                        </w:tcBorders>
                      </w:tcPr>
                      <w:p>
                        <w:pPr/>
                      </w:p>
                    </w:tc>
                    <w:tc>
                      <w:tcPr>
                        <w:tcW w:w="2543" w:type="dxa"/>
                        <w:tcBorders>
                          <w:top w:val="nil" w:sz="6" w:space="0" w:color="auto"/>
                          <w:left w:val="nil" w:sz="6" w:space="0" w:color="auto"/>
                          <w:bottom w:val="nil" w:sz="6" w:space="0" w:color="auto"/>
                          <w:right w:val="nil" w:sz="6" w:space="0" w:color="auto"/>
                        </w:tcBorders>
                      </w:tcPr>
                      <w:p>
                        <w:pPr/>
                      </w:p>
                    </w:tc>
                  </w:tr>
                  <w:tr>
                    <w:trPr>
                      <w:trHeight w:val="634" w:hRule="exact"/>
                    </w:trPr>
                    <w:tc>
                      <w:tcPr>
                        <w:tcW w:w="4785" w:type="dxa"/>
                        <w:tcBorders>
                          <w:top w:val="nil" w:sz="6" w:space="0" w:color="auto"/>
                          <w:left w:val="nil" w:sz="6" w:space="0" w:color="auto"/>
                          <w:bottom w:val="nil" w:sz="6" w:space="0" w:color="auto"/>
                          <w:right w:val="single" w:sz="4" w:space="0" w:color="000000"/>
                        </w:tcBorders>
                      </w:tcPr>
                      <w:p>
                        <w:pPr>
                          <w:pStyle w:val="TableParagraph"/>
                          <w:spacing w:line="234" w:lineRule="exact" w:before="104"/>
                          <w:ind w:left="122"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处置固定资产、无形资产和其他长期资产的损失（收益以</w:t>
                        </w:r>
                      </w:p>
                      <w:p>
                        <w:pPr>
                          <w:pStyle w:val="TableParagraph"/>
                          <w:spacing w:line="248" w:lineRule="exact"/>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54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9"/>
                            <w:szCs w:val="19"/>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123,913.65</w:t>
                        </w:r>
                      </w:p>
                    </w:tc>
                    <w:tc>
                      <w:tcPr>
                        <w:tcW w:w="2543"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9"/>
                            <w:szCs w:val="19"/>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104,293.13</w:t>
                        </w:r>
                      </w:p>
                    </w:tc>
                  </w:tr>
                  <w:tr>
                    <w:trPr>
                      <w:trHeight w:val="109" w:hRule="exact"/>
                    </w:trPr>
                    <w:tc>
                      <w:tcPr>
                        <w:tcW w:w="4785" w:type="dxa"/>
                        <w:tcBorders>
                          <w:top w:val="nil" w:sz="6" w:space="0" w:color="auto"/>
                          <w:left w:val="nil" w:sz="6" w:space="0" w:color="auto"/>
                          <w:bottom w:val="nil" w:sz="6" w:space="0" w:color="auto"/>
                          <w:right w:val="nil" w:sz="6" w:space="0" w:color="auto"/>
                        </w:tcBorders>
                      </w:tcPr>
                      <w:p>
                        <w:pPr/>
                      </w:p>
                    </w:tc>
                    <w:tc>
                      <w:tcPr>
                        <w:tcW w:w="2542" w:type="dxa"/>
                        <w:tcBorders>
                          <w:top w:val="nil" w:sz="6" w:space="0" w:color="auto"/>
                          <w:left w:val="nil" w:sz="6" w:space="0" w:color="auto"/>
                          <w:bottom w:val="nil" w:sz="6" w:space="0" w:color="auto"/>
                          <w:right w:val="single" w:sz="4" w:space="0" w:color="000000"/>
                        </w:tcBorders>
                      </w:tcPr>
                      <w:p>
                        <w:pPr/>
                      </w:p>
                    </w:tc>
                    <w:tc>
                      <w:tcPr>
                        <w:tcW w:w="2543" w:type="dxa"/>
                        <w:tcBorders>
                          <w:top w:val="nil" w:sz="6" w:space="0" w:color="auto"/>
                          <w:left w:val="single" w:sz="4" w:space="0" w:color="000000"/>
                          <w:bottom w:val="nil" w:sz="6" w:space="0" w:color="auto"/>
                          <w:right w:val="nil" w:sz="6" w:space="0" w:color="auto"/>
                        </w:tcBorders>
                      </w:tcPr>
                      <w:p>
                        <w:pPr/>
                      </w:p>
                    </w:tc>
                  </w:tr>
                  <w:tr>
                    <w:trPr>
                      <w:trHeight w:val="363" w:hRule="exact"/>
                    </w:trPr>
                    <w:tc>
                      <w:tcPr>
                        <w:tcW w:w="4785"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18"/>
                            <w:szCs w:val="18"/>
                          </w:rPr>
                        </w:pPr>
                        <w:r>
                          <w:rPr>
                            <w:rFonts w:ascii="宋体" w:hAnsi="宋体" w:cs="宋体" w:eastAsia="宋体" w:hint="default"/>
                            <w:sz w:val="18"/>
                            <w:szCs w:val="18"/>
                          </w:rPr>
                          <w:t>固定资产报废损失（收益以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542"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2"/>
                          <w:jc w:val="right"/>
                          <w:rPr>
                            <w:rFonts w:ascii="Times New Roman" w:hAnsi="Times New Roman" w:cs="Times New Roman" w:eastAsia="Times New Roman" w:hint="default"/>
                            <w:sz w:val="18"/>
                            <w:szCs w:val="18"/>
                          </w:rPr>
                        </w:pPr>
                        <w:r>
                          <w:rPr>
                            <w:rFonts w:ascii="Times New Roman"/>
                            <w:sz w:val="18"/>
                          </w:rPr>
                          <w:t>14,709.06</w:t>
                        </w:r>
                      </w:p>
                    </w:tc>
                    <w:tc>
                      <w:tcPr>
                        <w:tcW w:w="2543"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6"/>
                          <w:jc w:val="right"/>
                          <w:rPr>
                            <w:rFonts w:ascii="Times New Roman" w:hAnsi="Times New Roman" w:cs="Times New Roman" w:eastAsia="Times New Roman" w:hint="default"/>
                            <w:sz w:val="18"/>
                            <w:szCs w:val="18"/>
                          </w:rPr>
                        </w:pPr>
                        <w:r>
                          <w:rPr>
                            <w:rFonts w:ascii="Times New Roman"/>
                            <w:sz w:val="18"/>
                          </w:rPr>
                          <w:t>80,158.28</w:t>
                        </w:r>
                      </w:p>
                    </w:tc>
                  </w:tr>
                  <w:tr>
                    <w:trPr>
                      <w:trHeight w:val="363" w:hRule="exact"/>
                    </w:trPr>
                    <w:tc>
                      <w:tcPr>
                        <w:tcW w:w="4785" w:type="dxa"/>
                        <w:tcBorders>
                          <w:top w:val="nil" w:sz="6" w:space="0" w:color="auto"/>
                          <w:left w:val="nil" w:sz="6" w:space="0" w:color="auto"/>
                          <w:bottom w:val="nil" w:sz="6" w:space="0" w:color="auto"/>
                          <w:right w:val="single" w:sz="4" w:space="0" w:color="000000"/>
                        </w:tcBorders>
                      </w:tcPr>
                      <w:p>
                        <w:pPr>
                          <w:pStyle w:val="TableParagraph"/>
                          <w:spacing w:line="240" w:lineRule="auto" w:before="30"/>
                          <w:ind w:left="122" w:right="0"/>
                          <w:jc w:val="left"/>
                          <w:rPr>
                            <w:rFonts w:ascii="宋体" w:hAnsi="宋体" w:cs="宋体" w:eastAsia="宋体" w:hint="default"/>
                            <w:sz w:val="18"/>
                            <w:szCs w:val="18"/>
                          </w:rPr>
                        </w:pPr>
                        <w:r>
                          <w:rPr>
                            <w:rFonts w:ascii="宋体" w:hAnsi="宋体" w:cs="宋体" w:eastAsia="宋体" w:hint="default"/>
                            <w:sz w:val="18"/>
                            <w:szCs w:val="18"/>
                          </w:rPr>
                          <w:t>公允价值变动损失（收益以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542" w:type="dxa"/>
                        <w:tcBorders>
                          <w:top w:val="nil" w:sz="6" w:space="0" w:color="auto"/>
                          <w:left w:val="single" w:sz="4" w:space="0" w:color="000000"/>
                          <w:bottom w:val="nil" w:sz="6" w:space="0" w:color="auto"/>
                          <w:right w:val="single" w:sz="4" w:space="0" w:color="000000"/>
                        </w:tcBorders>
                      </w:tcPr>
                      <w:p>
                        <w:pPr/>
                      </w:p>
                    </w:tc>
                    <w:tc>
                      <w:tcPr>
                        <w:tcW w:w="2543" w:type="dxa"/>
                        <w:tcBorders>
                          <w:top w:val="nil" w:sz="6" w:space="0" w:color="auto"/>
                          <w:left w:val="single" w:sz="4" w:space="0" w:color="000000"/>
                          <w:bottom w:val="nil" w:sz="6" w:space="0" w:color="auto"/>
                          <w:right w:val="nil" w:sz="6" w:space="0" w:color="auto"/>
                        </w:tcBorders>
                      </w:tcPr>
                      <w:p>
                        <w:pPr/>
                      </w:p>
                    </w:tc>
                  </w:tr>
                  <w:tr>
                    <w:trPr>
                      <w:trHeight w:val="363" w:hRule="exact"/>
                    </w:trPr>
                    <w:tc>
                      <w:tcPr>
                        <w:tcW w:w="4785"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542"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101"/>
                          <w:jc w:val="right"/>
                          <w:rPr>
                            <w:rFonts w:ascii="Times New Roman" w:hAnsi="Times New Roman" w:cs="Times New Roman" w:eastAsia="Times New Roman" w:hint="default"/>
                            <w:sz w:val="18"/>
                            <w:szCs w:val="18"/>
                          </w:rPr>
                        </w:pPr>
                        <w:r>
                          <w:rPr>
                            <w:rFonts w:ascii="Times New Roman"/>
                            <w:spacing w:val="-1"/>
                            <w:sz w:val="18"/>
                          </w:rPr>
                          <w:t>23,812,814.60</w:t>
                        </w:r>
                      </w:p>
                    </w:tc>
                    <w:tc>
                      <w:tcPr>
                        <w:tcW w:w="2543"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right="106"/>
                          <w:jc w:val="right"/>
                          <w:rPr>
                            <w:rFonts w:ascii="Times New Roman" w:hAnsi="Times New Roman" w:cs="Times New Roman" w:eastAsia="Times New Roman" w:hint="default"/>
                            <w:sz w:val="18"/>
                            <w:szCs w:val="18"/>
                          </w:rPr>
                        </w:pPr>
                        <w:r>
                          <w:rPr>
                            <w:rFonts w:ascii="Times New Roman"/>
                            <w:spacing w:val="-1"/>
                            <w:sz w:val="18"/>
                          </w:rPr>
                          <w:t>-4,467,546.70</w:t>
                        </w:r>
                      </w:p>
                    </w:tc>
                  </w:tr>
                  <w:tr>
                    <w:trPr>
                      <w:trHeight w:val="363" w:hRule="exact"/>
                    </w:trPr>
                    <w:tc>
                      <w:tcPr>
                        <w:tcW w:w="4785" w:type="dxa"/>
                        <w:tcBorders>
                          <w:top w:val="nil" w:sz="6" w:space="0" w:color="auto"/>
                          <w:left w:val="nil" w:sz="6" w:space="0" w:color="auto"/>
                          <w:bottom w:val="nil" w:sz="6" w:space="0" w:color="auto"/>
                          <w:right w:val="single" w:sz="4" w:space="0" w:color="000000"/>
                        </w:tcBorders>
                      </w:tcPr>
                      <w:p>
                        <w:pPr>
                          <w:pStyle w:val="TableParagraph"/>
                          <w:spacing w:line="240" w:lineRule="auto" w:before="30"/>
                          <w:ind w:left="122"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542"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1"/>
                          <w:jc w:val="right"/>
                          <w:rPr>
                            <w:rFonts w:ascii="Times New Roman" w:hAnsi="Times New Roman" w:cs="Times New Roman" w:eastAsia="Times New Roman" w:hint="default"/>
                            <w:sz w:val="18"/>
                            <w:szCs w:val="18"/>
                          </w:rPr>
                        </w:pPr>
                        <w:r>
                          <w:rPr>
                            <w:rFonts w:ascii="Times New Roman"/>
                            <w:spacing w:val="-1"/>
                            <w:sz w:val="18"/>
                          </w:rPr>
                          <w:t>-2,688,450.27</w:t>
                        </w:r>
                      </w:p>
                    </w:tc>
                    <w:tc>
                      <w:tcPr>
                        <w:tcW w:w="2543"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6"/>
                          <w:jc w:val="right"/>
                          <w:rPr>
                            <w:rFonts w:ascii="Times New Roman" w:hAnsi="Times New Roman" w:cs="Times New Roman" w:eastAsia="Times New Roman" w:hint="default"/>
                            <w:sz w:val="18"/>
                            <w:szCs w:val="18"/>
                          </w:rPr>
                        </w:pPr>
                        <w:r>
                          <w:rPr>
                            <w:rFonts w:ascii="Times New Roman"/>
                            <w:spacing w:val="-1"/>
                            <w:sz w:val="18"/>
                          </w:rPr>
                          <w:t>-2,385,270.36</w:t>
                        </w:r>
                      </w:p>
                    </w:tc>
                  </w:tr>
                  <w:tr>
                    <w:trPr>
                      <w:trHeight w:val="363" w:hRule="exact"/>
                    </w:trPr>
                    <w:tc>
                      <w:tcPr>
                        <w:tcW w:w="4785"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18"/>
                            <w:szCs w:val="18"/>
                          </w:rPr>
                        </w:pPr>
                        <w:r>
                          <w:rPr>
                            <w:rFonts w:ascii="宋体" w:hAnsi="宋体" w:cs="宋体" w:eastAsia="宋体" w:hint="default"/>
                            <w:sz w:val="18"/>
                            <w:szCs w:val="18"/>
                          </w:rPr>
                          <w:t>递延所得税资产减少（增加以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542"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101"/>
                          <w:jc w:val="right"/>
                          <w:rPr>
                            <w:rFonts w:ascii="Times New Roman" w:hAnsi="Times New Roman" w:cs="Times New Roman" w:eastAsia="Times New Roman" w:hint="default"/>
                            <w:sz w:val="18"/>
                            <w:szCs w:val="18"/>
                          </w:rPr>
                        </w:pPr>
                        <w:r>
                          <w:rPr>
                            <w:rFonts w:ascii="Times New Roman"/>
                            <w:spacing w:val="-1"/>
                            <w:sz w:val="18"/>
                          </w:rPr>
                          <w:t>2,510,828.94</w:t>
                        </w:r>
                      </w:p>
                    </w:tc>
                    <w:tc>
                      <w:tcPr>
                        <w:tcW w:w="2543"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right="106"/>
                          <w:jc w:val="right"/>
                          <w:rPr>
                            <w:rFonts w:ascii="Times New Roman" w:hAnsi="Times New Roman" w:cs="Times New Roman" w:eastAsia="Times New Roman" w:hint="default"/>
                            <w:sz w:val="18"/>
                            <w:szCs w:val="18"/>
                          </w:rPr>
                        </w:pPr>
                        <w:r>
                          <w:rPr>
                            <w:rFonts w:ascii="Times New Roman"/>
                            <w:sz w:val="18"/>
                          </w:rPr>
                          <w:t>988,525.52</w:t>
                        </w:r>
                      </w:p>
                    </w:tc>
                  </w:tr>
                  <w:tr>
                    <w:trPr>
                      <w:trHeight w:val="363" w:hRule="exact"/>
                    </w:trPr>
                    <w:tc>
                      <w:tcPr>
                        <w:tcW w:w="4785" w:type="dxa"/>
                        <w:tcBorders>
                          <w:top w:val="nil" w:sz="6" w:space="0" w:color="auto"/>
                          <w:left w:val="nil" w:sz="6" w:space="0" w:color="auto"/>
                          <w:bottom w:val="nil" w:sz="6" w:space="0" w:color="auto"/>
                          <w:right w:val="single" w:sz="4" w:space="0" w:color="000000"/>
                        </w:tcBorders>
                      </w:tcPr>
                      <w:p>
                        <w:pPr>
                          <w:pStyle w:val="TableParagraph"/>
                          <w:spacing w:line="240" w:lineRule="auto" w:before="30"/>
                          <w:ind w:left="122" w:right="0"/>
                          <w:jc w:val="left"/>
                          <w:rPr>
                            <w:rFonts w:ascii="宋体" w:hAnsi="宋体" w:cs="宋体" w:eastAsia="宋体" w:hint="default"/>
                            <w:sz w:val="18"/>
                            <w:szCs w:val="18"/>
                          </w:rPr>
                        </w:pPr>
                        <w:r>
                          <w:rPr>
                            <w:rFonts w:ascii="宋体" w:hAnsi="宋体" w:cs="宋体" w:eastAsia="宋体" w:hint="default"/>
                            <w:sz w:val="18"/>
                            <w:szCs w:val="18"/>
                          </w:rPr>
                          <w:t>递延所得税负债增加（减少以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542"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1"/>
                          <w:jc w:val="right"/>
                          <w:rPr>
                            <w:rFonts w:ascii="Times New Roman" w:hAnsi="Times New Roman" w:cs="Times New Roman" w:eastAsia="Times New Roman" w:hint="default"/>
                            <w:sz w:val="18"/>
                            <w:szCs w:val="18"/>
                          </w:rPr>
                        </w:pPr>
                        <w:r>
                          <w:rPr>
                            <w:rFonts w:ascii="Times New Roman"/>
                            <w:spacing w:val="-1"/>
                            <w:sz w:val="18"/>
                          </w:rPr>
                          <w:t>-1,346,276.35</w:t>
                        </w:r>
                      </w:p>
                    </w:tc>
                    <w:tc>
                      <w:tcPr>
                        <w:tcW w:w="2543"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6"/>
                          <w:jc w:val="right"/>
                          <w:rPr>
                            <w:rFonts w:ascii="Times New Roman" w:hAnsi="Times New Roman" w:cs="Times New Roman" w:eastAsia="Times New Roman" w:hint="default"/>
                            <w:sz w:val="18"/>
                            <w:szCs w:val="18"/>
                          </w:rPr>
                        </w:pPr>
                        <w:r>
                          <w:rPr>
                            <w:rFonts w:ascii="Times New Roman"/>
                            <w:w w:val="95"/>
                            <w:sz w:val="18"/>
                          </w:rPr>
                          <w:t>-135,529.45</w:t>
                        </w:r>
                        <w:r>
                          <w:rPr>
                            <w:rFonts w:ascii="Times New Roman"/>
                            <w:sz w:val="18"/>
                          </w:rPr>
                        </w:r>
                      </w:p>
                    </w:tc>
                  </w:tr>
                  <w:tr>
                    <w:trPr>
                      <w:trHeight w:val="363" w:hRule="exact"/>
                    </w:trPr>
                    <w:tc>
                      <w:tcPr>
                        <w:tcW w:w="4785"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18"/>
                            <w:szCs w:val="18"/>
                          </w:rPr>
                        </w:pPr>
                        <w:r>
                          <w:rPr>
                            <w:rFonts w:ascii="宋体" w:hAnsi="宋体" w:cs="宋体" w:eastAsia="宋体" w:hint="default"/>
                            <w:sz w:val="18"/>
                            <w:szCs w:val="18"/>
                          </w:rPr>
                          <w:t>存货的减少（增加以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542"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101"/>
                          <w:jc w:val="right"/>
                          <w:rPr>
                            <w:rFonts w:ascii="Times New Roman" w:hAnsi="Times New Roman" w:cs="Times New Roman" w:eastAsia="Times New Roman" w:hint="default"/>
                            <w:sz w:val="18"/>
                            <w:szCs w:val="18"/>
                          </w:rPr>
                        </w:pPr>
                        <w:r>
                          <w:rPr>
                            <w:rFonts w:ascii="Times New Roman"/>
                            <w:spacing w:val="-1"/>
                            <w:sz w:val="18"/>
                          </w:rPr>
                          <w:t>-66,959,283.41</w:t>
                        </w:r>
                      </w:p>
                    </w:tc>
                    <w:tc>
                      <w:tcPr>
                        <w:tcW w:w="2543"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right="106"/>
                          <w:jc w:val="right"/>
                          <w:rPr>
                            <w:rFonts w:ascii="Times New Roman" w:hAnsi="Times New Roman" w:cs="Times New Roman" w:eastAsia="Times New Roman" w:hint="default"/>
                            <w:sz w:val="18"/>
                            <w:szCs w:val="18"/>
                          </w:rPr>
                        </w:pPr>
                        <w:r>
                          <w:rPr>
                            <w:rFonts w:ascii="Times New Roman"/>
                            <w:spacing w:val="-1"/>
                            <w:sz w:val="18"/>
                          </w:rPr>
                          <w:t>-28,636,090.92</w:t>
                        </w:r>
                      </w:p>
                    </w:tc>
                  </w:tr>
                  <w:tr>
                    <w:trPr>
                      <w:trHeight w:val="363" w:hRule="exact"/>
                    </w:trPr>
                    <w:tc>
                      <w:tcPr>
                        <w:tcW w:w="4785"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18"/>
                            <w:szCs w:val="18"/>
                          </w:rPr>
                        </w:pPr>
                        <w:r>
                          <w:rPr>
                            <w:rFonts w:ascii="宋体" w:hAnsi="宋体" w:cs="宋体" w:eastAsia="宋体" w:hint="default"/>
                            <w:sz w:val="18"/>
                            <w:szCs w:val="18"/>
                          </w:rPr>
                          <w:t>经营性应收项目的减少（增加以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542"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1"/>
                          <w:jc w:val="right"/>
                          <w:rPr>
                            <w:rFonts w:ascii="Times New Roman" w:hAnsi="Times New Roman" w:cs="Times New Roman" w:eastAsia="Times New Roman" w:hint="default"/>
                            <w:sz w:val="18"/>
                            <w:szCs w:val="18"/>
                          </w:rPr>
                        </w:pPr>
                        <w:r>
                          <w:rPr>
                            <w:rFonts w:ascii="Times New Roman"/>
                            <w:spacing w:val="-1"/>
                            <w:sz w:val="18"/>
                          </w:rPr>
                          <w:t>-140,039,635.79</w:t>
                        </w:r>
                      </w:p>
                    </w:tc>
                    <w:tc>
                      <w:tcPr>
                        <w:tcW w:w="2543"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6"/>
                          <w:jc w:val="right"/>
                          <w:rPr>
                            <w:rFonts w:ascii="Times New Roman" w:hAnsi="Times New Roman" w:cs="Times New Roman" w:eastAsia="Times New Roman" w:hint="default"/>
                            <w:sz w:val="18"/>
                            <w:szCs w:val="18"/>
                          </w:rPr>
                        </w:pPr>
                        <w:r>
                          <w:rPr>
                            <w:rFonts w:ascii="Times New Roman"/>
                            <w:spacing w:val="-1"/>
                            <w:sz w:val="18"/>
                          </w:rPr>
                          <w:t>-163,888,676.69</w:t>
                        </w:r>
                      </w:p>
                    </w:tc>
                  </w:tr>
                  <w:tr>
                    <w:trPr>
                      <w:trHeight w:val="363" w:hRule="exact"/>
                    </w:trPr>
                    <w:tc>
                      <w:tcPr>
                        <w:tcW w:w="4785"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18"/>
                            <w:szCs w:val="18"/>
                          </w:rPr>
                        </w:pPr>
                        <w:r>
                          <w:rPr>
                            <w:rFonts w:ascii="宋体" w:hAnsi="宋体" w:cs="宋体" w:eastAsia="宋体" w:hint="default"/>
                            <w:sz w:val="18"/>
                            <w:szCs w:val="18"/>
                          </w:rPr>
                          <w:t>经营性应付项目的增加（减少以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542"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101"/>
                          <w:jc w:val="right"/>
                          <w:rPr>
                            <w:rFonts w:ascii="Times New Roman" w:hAnsi="Times New Roman" w:cs="Times New Roman" w:eastAsia="Times New Roman" w:hint="default"/>
                            <w:sz w:val="18"/>
                            <w:szCs w:val="18"/>
                          </w:rPr>
                        </w:pPr>
                        <w:r>
                          <w:rPr>
                            <w:rFonts w:ascii="Times New Roman"/>
                            <w:spacing w:val="-1"/>
                            <w:sz w:val="18"/>
                          </w:rPr>
                          <w:t>356,089,402.30</w:t>
                        </w:r>
                      </w:p>
                    </w:tc>
                    <w:tc>
                      <w:tcPr>
                        <w:tcW w:w="2543"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right="106"/>
                          <w:jc w:val="right"/>
                          <w:rPr>
                            <w:rFonts w:ascii="Times New Roman" w:hAnsi="Times New Roman" w:cs="Times New Roman" w:eastAsia="Times New Roman" w:hint="default"/>
                            <w:sz w:val="18"/>
                            <w:szCs w:val="18"/>
                          </w:rPr>
                        </w:pPr>
                        <w:r>
                          <w:rPr>
                            <w:rFonts w:ascii="Times New Roman"/>
                            <w:spacing w:val="-1"/>
                            <w:sz w:val="18"/>
                          </w:rPr>
                          <w:t>-114,863,091.57</w:t>
                        </w:r>
                      </w:p>
                    </w:tc>
                  </w:tr>
                  <w:tr>
                    <w:trPr>
                      <w:trHeight w:val="369" w:hRule="exact"/>
                    </w:trPr>
                    <w:tc>
                      <w:tcPr>
                        <w:tcW w:w="4785" w:type="dxa"/>
                        <w:tcBorders>
                          <w:top w:val="nil" w:sz="6" w:space="0" w:color="auto"/>
                          <w:left w:val="nil" w:sz="6" w:space="0" w:color="auto"/>
                          <w:bottom w:val="single" w:sz="12" w:space="0" w:color="000000"/>
                          <w:right w:val="single" w:sz="4" w:space="0" w:color="000000"/>
                        </w:tcBorders>
                      </w:tcPr>
                      <w:p>
                        <w:pPr>
                          <w:pStyle w:val="TableParagraph"/>
                          <w:spacing w:line="240" w:lineRule="auto" w:before="30"/>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54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9"/>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543" w:type="dxa"/>
                        <w:tcBorders>
                          <w:top w:val="nil" w:sz="6" w:space="0" w:color="auto"/>
                          <w:left w:val="single" w:sz="4" w:space="0" w:color="000000"/>
                          <w:bottom w:val="single" w:sz="12" w:space="0" w:color="000000"/>
                          <w:right w:val="nil" w:sz="6" w:space="0" w:color="auto"/>
                        </w:tcBorders>
                      </w:tcPr>
                      <w:p>
                        <w:pPr/>
                      </w:p>
                    </w:tc>
                  </w:tr>
                </w:tbl>
                <w:p>
                  <w:pPr/>
                </w:p>
              </w:txbxContent>
            </v:textbox>
            <w10:wrap type="none"/>
          </v:shape>
        </w:pict>
      </w:r>
      <w:bookmarkStart w:name="（四十九） 现金流量表补充资料" w:id="256"/>
      <w:bookmarkEnd w:id="256"/>
      <w:r>
        <w:rPr>
          <w:b w:val="0"/>
          <w:bCs w:val="0"/>
        </w:rPr>
      </w:r>
      <w:r>
        <w:rPr/>
        <w:t>（四十九）现金流量表补充资料</w:t>
      </w:r>
      <w:r>
        <w:rPr>
          <w:w w:val="99"/>
        </w:rPr>
        <w:t> </w:t>
      </w:r>
      <w:r>
        <w:rPr>
          <w:rFonts w:ascii="宋体" w:hAnsi="宋体" w:cs="宋体" w:eastAsia="宋体" w:hint="default"/>
          <w:color w:val="212121"/>
        </w:rPr>
        <w:t>1</w:t>
      </w:r>
      <w:r>
        <w:rPr>
          <w:color w:val="212121"/>
        </w:rPr>
        <w:t>、</w:t>
      </w:r>
      <w:r>
        <w:rPr/>
        <w:t>现金流量表补充资料表</w:t>
      </w:r>
      <w:r>
        <w:rPr>
          <w:b w:val="0"/>
          <w:bCs w:val="0"/>
        </w:rPr>
      </w:r>
    </w:p>
    <w:p>
      <w:pPr>
        <w:spacing w:line="240" w:lineRule="auto" w:before="1"/>
        <w:rPr>
          <w:rFonts w:ascii="宋体" w:hAnsi="宋体" w:cs="宋体" w:eastAsia="宋体" w:hint="default"/>
          <w:b/>
          <w:bCs/>
          <w:sz w:val="15"/>
          <w:szCs w:val="15"/>
        </w:rPr>
      </w:pPr>
    </w:p>
    <w:p>
      <w:pPr>
        <w:spacing w:line="102" w:lineRule="exact"/>
        <w:ind w:left="14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92.8pt;height:5.1pt;mso-position-horizontal-relative:char;mso-position-vertical-relative:line" coordorigin="0,0" coordsize="9856,102">
            <v:shape style="position:absolute;left:0;top:0;width:7327;height:102" type="#_x0000_t75" stroked="false">
              <v:imagedata r:id="rId568" o:title=""/>
            </v:shape>
            <v:shape style="position:absolute;left:7303;top:92;width:2552;height:10" type="#_x0000_t75" stroked="false">
              <v:imagedata r:id="rId569" o:title=""/>
            </v:shape>
          </v:group>
        </w:pict>
      </w:r>
      <w:r>
        <w:rPr>
          <w:rFonts w:ascii="宋体" w:hAnsi="宋体" w:cs="宋体" w:eastAsia="宋体" w:hint="default"/>
          <w:position w:val="-1"/>
          <w:sz w:val="10"/>
          <w:szCs w:val="10"/>
        </w:rPr>
      </w:r>
    </w:p>
    <w:p>
      <w:pPr>
        <w:spacing w:line="240" w:lineRule="auto" w:before="7"/>
        <w:rPr>
          <w:rFonts w:ascii="宋体" w:hAnsi="宋体" w:cs="宋体" w:eastAsia="宋体" w:hint="default"/>
          <w:b/>
          <w:bCs/>
          <w:sz w:val="20"/>
          <w:szCs w:val="20"/>
        </w:rPr>
      </w:pPr>
    </w:p>
    <w:p>
      <w:pPr>
        <w:spacing w:line="102" w:lineRule="exact"/>
        <w:ind w:left="14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92.8pt;height:5.1pt;mso-position-horizontal-relative:char;mso-position-vertical-relative:line" coordorigin="0,0" coordsize="9856,102">
            <v:shape style="position:absolute;left:0;top:0;width:7327;height:102" type="#_x0000_t75" stroked="false">
              <v:imagedata r:id="rId570" o:title=""/>
            </v:shape>
            <v:shape style="position:absolute;left:7303;top:92;width:2552;height:10" type="#_x0000_t75" stroked="false">
              <v:imagedata r:id="rId569" o:title=""/>
            </v:shape>
          </v:group>
        </w:pict>
      </w:r>
      <w:r>
        <w:rPr>
          <w:rFonts w:ascii="宋体" w:hAnsi="宋体" w:cs="宋体" w:eastAsia="宋体" w:hint="default"/>
          <w:position w:val="-1"/>
          <w:sz w:val="10"/>
          <w:szCs w:val="10"/>
        </w:rPr>
      </w:r>
    </w:p>
    <w:p>
      <w:pPr>
        <w:spacing w:line="240" w:lineRule="auto" w:before="7"/>
        <w:rPr>
          <w:rFonts w:ascii="宋体" w:hAnsi="宋体" w:cs="宋体" w:eastAsia="宋体" w:hint="default"/>
          <w:b/>
          <w:bCs/>
          <w:sz w:val="20"/>
          <w:szCs w:val="20"/>
        </w:rPr>
      </w:pPr>
    </w:p>
    <w:p>
      <w:pPr>
        <w:spacing w:line="103" w:lineRule="exact"/>
        <w:ind w:left="14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92.8pt;height:5.2pt;mso-position-horizontal-relative:char;mso-position-vertical-relative:line" coordorigin="0,0" coordsize="9856,104">
            <v:shape style="position:absolute;left:0;top:0;width:7327;height:103" type="#_x0000_t75" stroked="false">
              <v:imagedata r:id="rId571" o:title=""/>
            </v:shape>
            <v:shape style="position:absolute;left:7303;top:94;width:2552;height:10" type="#_x0000_t75" stroked="false">
              <v:imagedata r:id="rId569" o:title=""/>
            </v:shape>
          </v:group>
        </w:pict>
      </w:r>
      <w:r>
        <w:rPr>
          <w:rFonts w:ascii="宋体" w:hAnsi="宋体" w:cs="宋体" w:eastAsia="宋体" w:hint="default"/>
          <w:position w:val="-1"/>
          <w:sz w:val="10"/>
          <w:szCs w:val="10"/>
        </w:rPr>
      </w:r>
    </w:p>
    <w:p>
      <w:pPr>
        <w:spacing w:line="240" w:lineRule="auto" w:before="7"/>
        <w:rPr>
          <w:rFonts w:ascii="宋体" w:hAnsi="宋体" w:cs="宋体" w:eastAsia="宋体" w:hint="default"/>
          <w:b/>
          <w:bCs/>
          <w:sz w:val="20"/>
          <w:szCs w:val="20"/>
        </w:rPr>
      </w:pPr>
    </w:p>
    <w:p>
      <w:pPr>
        <w:spacing w:line="102" w:lineRule="exact"/>
        <w:ind w:left="14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92.8pt;height:5.1pt;mso-position-horizontal-relative:char;mso-position-vertical-relative:line" coordorigin="0,0" coordsize="9856,102">
            <v:shape style="position:absolute;left:0;top:0;width:7327;height:102" type="#_x0000_t75" stroked="false">
              <v:imagedata r:id="rId572" o:title=""/>
            </v:shape>
            <v:shape style="position:absolute;left:7303;top:92;width:2552;height:10" type="#_x0000_t75" stroked="false">
              <v:imagedata r:id="rId569" o:title=""/>
            </v:shape>
          </v:group>
        </w:pict>
      </w:r>
      <w:r>
        <w:rPr>
          <w:rFonts w:ascii="宋体" w:hAnsi="宋体" w:cs="宋体" w:eastAsia="宋体" w:hint="default"/>
          <w:position w:val="-1"/>
          <w:sz w:val="10"/>
          <w:szCs w:val="10"/>
        </w:rPr>
      </w:r>
    </w:p>
    <w:p>
      <w:pPr>
        <w:spacing w:line="240" w:lineRule="auto" w:before="7"/>
        <w:rPr>
          <w:rFonts w:ascii="宋体" w:hAnsi="宋体" w:cs="宋体" w:eastAsia="宋体" w:hint="default"/>
          <w:b/>
          <w:bCs/>
          <w:sz w:val="20"/>
          <w:szCs w:val="20"/>
        </w:rPr>
      </w:pPr>
    </w:p>
    <w:p>
      <w:pPr>
        <w:spacing w:line="102" w:lineRule="exact"/>
        <w:ind w:left="14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92.8pt;height:5.1pt;mso-position-horizontal-relative:char;mso-position-vertical-relative:line" coordorigin="0,0" coordsize="9856,102">
            <v:shape style="position:absolute;left:0;top:0;width:7327;height:102" type="#_x0000_t75" stroked="false">
              <v:imagedata r:id="rId573" o:title=""/>
            </v:shape>
            <v:shape style="position:absolute;left:7303;top:92;width:2552;height:10" type="#_x0000_t75" stroked="false">
              <v:imagedata r:id="rId569" o:title=""/>
            </v:shape>
          </v:group>
        </w:pict>
      </w:r>
      <w:r>
        <w:rPr>
          <w:rFonts w:ascii="宋体" w:hAnsi="宋体" w:cs="宋体" w:eastAsia="宋体" w:hint="default"/>
          <w:position w:val="-1"/>
          <w:sz w:val="10"/>
          <w:szCs w:val="10"/>
        </w:rPr>
      </w:r>
    </w:p>
    <w:p>
      <w:pPr>
        <w:spacing w:line="240" w:lineRule="auto" w:before="7"/>
        <w:rPr>
          <w:rFonts w:ascii="宋体" w:hAnsi="宋体" w:cs="宋体" w:eastAsia="宋体" w:hint="default"/>
          <w:b/>
          <w:bCs/>
          <w:sz w:val="20"/>
          <w:szCs w:val="20"/>
        </w:rPr>
      </w:pPr>
    </w:p>
    <w:p>
      <w:pPr>
        <w:spacing w:line="102" w:lineRule="exact"/>
        <w:ind w:left="14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92.8pt;height:5.1pt;mso-position-horizontal-relative:char;mso-position-vertical-relative:line" coordorigin="0,0" coordsize="9856,102">
            <v:shape style="position:absolute;left:0;top:0;width:7327;height:102" type="#_x0000_t75" stroked="false">
              <v:imagedata r:id="rId572" o:title=""/>
            </v:shape>
            <v:shape style="position:absolute;left:7303;top:92;width:2552;height:10" type="#_x0000_t75" stroked="false">
              <v:imagedata r:id="rId574" o:title=""/>
            </v:shape>
          </v:group>
        </w:pict>
      </w:r>
      <w:r>
        <w:rPr>
          <w:rFonts w:ascii="宋体" w:hAnsi="宋体" w:cs="宋体" w:eastAsia="宋体" w:hint="default"/>
          <w:position w:val="-1"/>
          <w:sz w:val="10"/>
          <w:szCs w:val="10"/>
        </w:rPr>
      </w:r>
    </w:p>
    <w:p>
      <w:pPr>
        <w:spacing w:line="240" w:lineRule="auto" w:before="7"/>
        <w:rPr>
          <w:rFonts w:ascii="宋体" w:hAnsi="宋体" w:cs="宋体" w:eastAsia="宋体" w:hint="default"/>
          <w:b/>
          <w:bCs/>
          <w:sz w:val="20"/>
          <w:szCs w:val="20"/>
        </w:rPr>
      </w:pPr>
    </w:p>
    <w:p>
      <w:pPr>
        <w:spacing w:line="102" w:lineRule="exact"/>
        <w:ind w:left="14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92.8pt;height:5.1pt;mso-position-horizontal-relative:char;mso-position-vertical-relative:line" coordorigin="0,0" coordsize="9856,102">
            <v:shape style="position:absolute;left:0;top:0;width:7327;height:102" type="#_x0000_t75" stroked="false">
              <v:imagedata r:id="rId573" o:title=""/>
            </v:shape>
            <v:shape style="position:absolute;left:7303;top:92;width:2552;height:10" type="#_x0000_t75" stroked="false">
              <v:imagedata r:id="rId569" o:title=""/>
            </v:shape>
          </v:group>
        </w:pict>
      </w:r>
      <w:r>
        <w:rPr>
          <w:rFonts w:ascii="宋体" w:hAnsi="宋体" w:cs="宋体" w:eastAsia="宋体" w:hint="default"/>
          <w:position w:val="-1"/>
          <w:sz w:val="10"/>
          <w:szCs w:val="10"/>
        </w:rPr>
      </w: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28"/>
          <w:szCs w:val="28"/>
        </w:rPr>
      </w:pPr>
    </w:p>
    <w:p>
      <w:pPr>
        <w:spacing w:line="109" w:lineRule="exact"/>
        <w:ind w:left="14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92.8pt;height:5.5pt;mso-position-horizontal-relative:char;mso-position-vertical-relative:line" coordorigin="0,0" coordsize="9856,110">
            <v:shape style="position:absolute;left:0;top:0;width:4785;height:109" type="#_x0000_t75" stroked="false">
              <v:imagedata r:id="rId575" o:title=""/>
            </v:shape>
            <v:shape style="position:absolute;left:4761;top:96;width:2556;height:13" type="#_x0000_t75" stroked="false">
              <v:imagedata r:id="rId576" o:title=""/>
            </v:shape>
            <v:shape style="position:absolute;left:7303;top:100;width:2552;height:10" type="#_x0000_t75" stroked="false">
              <v:imagedata r:id="rId569" o:title=""/>
            </v:shape>
          </v:group>
        </w:pict>
      </w:r>
      <w:r>
        <w:rPr>
          <w:rFonts w:ascii="宋体" w:hAnsi="宋体" w:cs="宋体" w:eastAsia="宋体" w:hint="default"/>
          <w:position w:val="-1"/>
          <w:sz w:val="10"/>
          <w:szCs w:val="10"/>
        </w:rPr>
      </w:r>
    </w:p>
    <w:p>
      <w:pPr>
        <w:spacing w:line="240" w:lineRule="auto" w:before="1"/>
        <w:rPr>
          <w:rFonts w:ascii="宋体" w:hAnsi="宋体" w:cs="宋体" w:eastAsia="宋体" w:hint="default"/>
          <w:b/>
          <w:bCs/>
          <w:sz w:val="27"/>
          <w:szCs w:val="27"/>
        </w:rPr>
      </w:pPr>
    </w:p>
    <w:p>
      <w:pPr>
        <w:spacing w:line="20" w:lineRule="exact"/>
        <w:ind w:left="146" w:right="0" w:firstLine="0"/>
        <w:rPr>
          <w:rFonts w:ascii="宋体" w:hAnsi="宋体" w:cs="宋体" w:eastAsia="宋体" w:hint="default"/>
          <w:sz w:val="2"/>
          <w:szCs w:val="2"/>
        </w:rPr>
      </w:pPr>
      <w:r>
        <w:rPr>
          <w:rFonts w:ascii="宋体" w:hAnsi="宋体" w:cs="宋体" w:eastAsia="宋体" w:hint="default"/>
          <w:sz w:val="2"/>
          <w:szCs w:val="2"/>
        </w:rPr>
        <w:pict>
          <v:group style="width:492.8pt;height:.5pt;mso-position-horizontal-relative:char;mso-position-vertical-relative:line" coordorigin="0,0" coordsize="9856,10">
            <v:shape style="position:absolute;left:0;top:0;width:7308;height:10" type="#_x0000_t75" stroked="false">
              <v:imagedata r:id="rId577" o:title=""/>
            </v:shape>
            <v:shape style="position:absolute;left:7303;top:0;width:2552;height:10" type="#_x0000_t75" stroked="false">
              <v:imagedata r:id="rId574" o:title=""/>
            </v:shape>
          </v:group>
        </w:pict>
      </w:r>
      <w:r>
        <w:rPr>
          <w:rFonts w:ascii="宋体" w:hAnsi="宋体" w:cs="宋体" w:eastAsia="宋体" w:hint="default"/>
          <w:sz w:val="2"/>
          <w:szCs w:val="2"/>
        </w:rPr>
      </w:r>
    </w:p>
    <w:p>
      <w:pPr>
        <w:spacing w:line="240" w:lineRule="auto" w:before="2"/>
        <w:rPr>
          <w:rFonts w:ascii="宋体" w:hAnsi="宋体" w:cs="宋体" w:eastAsia="宋体" w:hint="default"/>
          <w:b/>
          <w:bCs/>
          <w:sz w:val="26"/>
          <w:szCs w:val="26"/>
        </w:rPr>
      </w:pPr>
    </w:p>
    <w:p>
      <w:pPr>
        <w:spacing w:line="20" w:lineRule="exact"/>
        <w:ind w:left="146" w:right="0" w:firstLine="0"/>
        <w:rPr>
          <w:rFonts w:ascii="宋体" w:hAnsi="宋体" w:cs="宋体" w:eastAsia="宋体" w:hint="default"/>
          <w:sz w:val="2"/>
          <w:szCs w:val="2"/>
        </w:rPr>
      </w:pPr>
      <w:r>
        <w:rPr>
          <w:rFonts w:ascii="宋体" w:hAnsi="宋体" w:cs="宋体" w:eastAsia="宋体" w:hint="default"/>
          <w:sz w:val="2"/>
          <w:szCs w:val="2"/>
        </w:rPr>
        <w:pict>
          <v:group style="width:492.8pt;height:.5pt;mso-position-horizontal-relative:char;mso-position-vertical-relative:line" coordorigin="0,0" coordsize="9856,10">
            <v:shape style="position:absolute;left:0;top:0;width:7308;height:10" type="#_x0000_t75" stroked="false">
              <v:imagedata r:id="rId577" o:title=""/>
            </v:shape>
            <v:shape style="position:absolute;left:7303;top:0;width:2552;height:10" type="#_x0000_t75" stroked="false">
              <v:imagedata r:id="rId569" o:title=""/>
            </v:shape>
          </v:group>
        </w:pict>
      </w:r>
      <w:r>
        <w:rPr>
          <w:rFonts w:ascii="宋体" w:hAnsi="宋体" w:cs="宋体" w:eastAsia="宋体" w:hint="default"/>
          <w:sz w:val="2"/>
          <w:szCs w:val="2"/>
        </w:rPr>
      </w:r>
    </w:p>
    <w:p>
      <w:pPr>
        <w:spacing w:line="240" w:lineRule="auto" w:before="3"/>
        <w:rPr>
          <w:rFonts w:ascii="宋体" w:hAnsi="宋体" w:cs="宋体" w:eastAsia="宋体" w:hint="default"/>
          <w:b/>
          <w:bCs/>
          <w:sz w:val="26"/>
          <w:szCs w:val="26"/>
        </w:rPr>
      </w:pPr>
    </w:p>
    <w:p>
      <w:pPr>
        <w:spacing w:line="20" w:lineRule="exact"/>
        <w:ind w:left="146" w:right="0" w:firstLine="0"/>
        <w:rPr>
          <w:rFonts w:ascii="宋体" w:hAnsi="宋体" w:cs="宋体" w:eastAsia="宋体" w:hint="default"/>
          <w:sz w:val="2"/>
          <w:szCs w:val="2"/>
        </w:rPr>
      </w:pPr>
      <w:r>
        <w:rPr>
          <w:rFonts w:ascii="宋体" w:hAnsi="宋体" w:cs="宋体" w:eastAsia="宋体" w:hint="default"/>
          <w:sz w:val="2"/>
          <w:szCs w:val="2"/>
        </w:rPr>
        <w:pict>
          <v:group style="width:492.8pt;height:.5pt;mso-position-horizontal-relative:char;mso-position-vertical-relative:line" coordorigin="0,0" coordsize="9856,10">
            <v:shape style="position:absolute;left:0;top:0;width:7308;height:10" type="#_x0000_t75" stroked="false">
              <v:imagedata r:id="rId577" o:title=""/>
            </v:shape>
            <v:shape style="position:absolute;left:7303;top:0;width:2552;height:10" type="#_x0000_t75" stroked="false">
              <v:imagedata r:id="rId569" o:title=""/>
            </v:shape>
          </v:group>
        </w:pict>
      </w:r>
      <w:r>
        <w:rPr>
          <w:rFonts w:ascii="宋体" w:hAnsi="宋体" w:cs="宋体" w:eastAsia="宋体" w:hint="default"/>
          <w:sz w:val="2"/>
          <w:szCs w:val="2"/>
        </w:rPr>
      </w:r>
    </w:p>
    <w:p>
      <w:pPr>
        <w:spacing w:line="240" w:lineRule="auto" w:before="2"/>
        <w:rPr>
          <w:rFonts w:ascii="宋体" w:hAnsi="宋体" w:cs="宋体" w:eastAsia="宋体" w:hint="default"/>
          <w:b/>
          <w:bCs/>
          <w:sz w:val="26"/>
          <w:szCs w:val="26"/>
        </w:rPr>
      </w:pPr>
    </w:p>
    <w:p>
      <w:pPr>
        <w:spacing w:line="20" w:lineRule="exact"/>
        <w:ind w:left="146" w:right="0" w:firstLine="0"/>
        <w:rPr>
          <w:rFonts w:ascii="宋体" w:hAnsi="宋体" w:cs="宋体" w:eastAsia="宋体" w:hint="default"/>
          <w:sz w:val="2"/>
          <w:szCs w:val="2"/>
        </w:rPr>
      </w:pPr>
      <w:r>
        <w:rPr>
          <w:rFonts w:ascii="宋体" w:hAnsi="宋体" w:cs="宋体" w:eastAsia="宋体" w:hint="default"/>
          <w:sz w:val="2"/>
          <w:szCs w:val="2"/>
        </w:rPr>
        <w:pict>
          <v:group style="width:492.8pt;height:.5pt;mso-position-horizontal-relative:char;mso-position-vertical-relative:line" coordorigin="0,0" coordsize="9856,10">
            <v:shape style="position:absolute;left:0;top:0;width:7308;height:10" type="#_x0000_t75" stroked="false">
              <v:imagedata r:id="rId577" o:title=""/>
            </v:shape>
            <v:shape style="position:absolute;left:7303;top:0;width:2552;height:10" type="#_x0000_t75" stroked="false">
              <v:imagedata r:id="rId569" o:title=""/>
            </v:shape>
          </v:group>
        </w:pict>
      </w:r>
      <w:r>
        <w:rPr>
          <w:rFonts w:ascii="宋体" w:hAnsi="宋体" w:cs="宋体" w:eastAsia="宋体" w:hint="default"/>
          <w:sz w:val="2"/>
          <w:szCs w:val="2"/>
        </w:rPr>
      </w:r>
    </w:p>
    <w:p>
      <w:pPr>
        <w:spacing w:line="240" w:lineRule="auto" w:before="3"/>
        <w:rPr>
          <w:rFonts w:ascii="宋体" w:hAnsi="宋体" w:cs="宋体" w:eastAsia="宋体" w:hint="default"/>
          <w:b/>
          <w:bCs/>
          <w:sz w:val="26"/>
          <w:szCs w:val="26"/>
        </w:rPr>
      </w:pPr>
    </w:p>
    <w:p>
      <w:pPr>
        <w:spacing w:line="20" w:lineRule="exact"/>
        <w:ind w:left="146" w:right="0" w:firstLine="0"/>
        <w:rPr>
          <w:rFonts w:ascii="宋体" w:hAnsi="宋体" w:cs="宋体" w:eastAsia="宋体" w:hint="default"/>
          <w:sz w:val="2"/>
          <w:szCs w:val="2"/>
        </w:rPr>
      </w:pPr>
      <w:r>
        <w:rPr>
          <w:rFonts w:ascii="宋体" w:hAnsi="宋体" w:cs="宋体" w:eastAsia="宋体" w:hint="default"/>
          <w:sz w:val="2"/>
          <w:szCs w:val="2"/>
        </w:rPr>
        <w:pict>
          <v:group style="width:492.8pt;height:.5pt;mso-position-horizontal-relative:char;mso-position-vertical-relative:line" coordorigin="0,0" coordsize="9856,10">
            <v:shape style="position:absolute;left:0;top:0;width:7308;height:10" type="#_x0000_t75" stroked="false">
              <v:imagedata r:id="rId577" o:title=""/>
            </v:shape>
            <v:shape style="position:absolute;left:7303;top:0;width:2552;height:10" type="#_x0000_t75" stroked="false">
              <v:imagedata r:id="rId569" o:title=""/>
            </v:shape>
          </v:group>
        </w:pict>
      </w:r>
      <w:r>
        <w:rPr>
          <w:rFonts w:ascii="宋体" w:hAnsi="宋体" w:cs="宋体" w:eastAsia="宋体" w:hint="default"/>
          <w:sz w:val="2"/>
          <w:szCs w:val="2"/>
        </w:rPr>
      </w:r>
    </w:p>
    <w:p>
      <w:pPr>
        <w:spacing w:line="240" w:lineRule="auto" w:before="2"/>
        <w:rPr>
          <w:rFonts w:ascii="宋体" w:hAnsi="宋体" w:cs="宋体" w:eastAsia="宋体" w:hint="default"/>
          <w:b/>
          <w:bCs/>
          <w:sz w:val="26"/>
          <w:szCs w:val="26"/>
        </w:rPr>
      </w:pPr>
    </w:p>
    <w:p>
      <w:pPr>
        <w:spacing w:line="20" w:lineRule="exact"/>
        <w:ind w:left="146" w:right="0" w:firstLine="0"/>
        <w:rPr>
          <w:rFonts w:ascii="宋体" w:hAnsi="宋体" w:cs="宋体" w:eastAsia="宋体" w:hint="default"/>
          <w:sz w:val="2"/>
          <w:szCs w:val="2"/>
        </w:rPr>
      </w:pPr>
      <w:r>
        <w:rPr>
          <w:rFonts w:ascii="宋体" w:hAnsi="宋体" w:cs="宋体" w:eastAsia="宋体" w:hint="default"/>
          <w:sz w:val="2"/>
          <w:szCs w:val="2"/>
        </w:rPr>
        <w:pict>
          <v:group style="width:492.8pt;height:.5pt;mso-position-horizontal-relative:char;mso-position-vertical-relative:line" coordorigin="0,0" coordsize="9856,10">
            <v:shape style="position:absolute;left:0;top:0;width:7308;height:10" type="#_x0000_t75" stroked="false">
              <v:imagedata r:id="rId577" o:title=""/>
            </v:shape>
            <v:shape style="position:absolute;left:7303;top:0;width:2552;height:10" type="#_x0000_t75" stroked="false">
              <v:imagedata r:id="rId574" o:title=""/>
            </v:shape>
          </v:group>
        </w:pict>
      </w:r>
      <w:r>
        <w:rPr>
          <w:rFonts w:ascii="宋体" w:hAnsi="宋体" w:cs="宋体" w:eastAsia="宋体" w:hint="default"/>
          <w:sz w:val="2"/>
          <w:szCs w:val="2"/>
        </w:rPr>
      </w:r>
    </w:p>
    <w:p>
      <w:pPr>
        <w:spacing w:line="240" w:lineRule="auto" w:before="4"/>
        <w:rPr>
          <w:rFonts w:ascii="宋体" w:hAnsi="宋体" w:cs="宋体" w:eastAsia="宋体" w:hint="default"/>
          <w:b/>
          <w:bCs/>
          <w:sz w:val="26"/>
          <w:szCs w:val="26"/>
        </w:rPr>
      </w:pPr>
    </w:p>
    <w:p>
      <w:pPr>
        <w:spacing w:line="20" w:lineRule="exact"/>
        <w:ind w:left="146" w:right="0" w:firstLine="0"/>
        <w:rPr>
          <w:rFonts w:ascii="宋体" w:hAnsi="宋体" w:cs="宋体" w:eastAsia="宋体" w:hint="default"/>
          <w:sz w:val="2"/>
          <w:szCs w:val="2"/>
        </w:rPr>
      </w:pPr>
      <w:r>
        <w:rPr>
          <w:rFonts w:ascii="宋体" w:hAnsi="宋体" w:cs="宋体" w:eastAsia="宋体" w:hint="default"/>
          <w:sz w:val="2"/>
          <w:szCs w:val="2"/>
        </w:rPr>
        <w:pict>
          <v:group style="width:492.8pt;height:.5pt;mso-position-horizontal-relative:char;mso-position-vertical-relative:line" coordorigin="0,0" coordsize="9856,10">
            <v:shape style="position:absolute;left:0;top:0;width:7308;height:10" type="#_x0000_t75" stroked="false">
              <v:imagedata r:id="rId577" o:title=""/>
            </v:shape>
            <v:shape style="position:absolute;left:7303;top:0;width:2552;height:10" type="#_x0000_t75" stroked="false">
              <v:imagedata r:id="rId569" o:title=""/>
            </v:shape>
          </v:group>
        </w:pict>
      </w:r>
      <w:r>
        <w:rPr>
          <w:rFonts w:ascii="宋体" w:hAnsi="宋体" w:cs="宋体" w:eastAsia="宋体" w:hint="default"/>
          <w:sz w:val="2"/>
          <w:szCs w:val="2"/>
        </w:rPr>
      </w:r>
    </w:p>
    <w:p>
      <w:pPr>
        <w:spacing w:line="240" w:lineRule="auto" w:before="2"/>
        <w:rPr>
          <w:rFonts w:ascii="宋体" w:hAnsi="宋体" w:cs="宋体" w:eastAsia="宋体" w:hint="default"/>
          <w:b/>
          <w:bCs/>
          <w:sz w:val="26"/>
          <w:szCs w:val="26"/>
        </w:rPr>
      </w:pPr>
    </w:p>
    <w:p>
      <w:pPr>
        <w:spacing w:line="20" w:lineRule="exact"/>
        <w:ind w:left="146" w:right="0" w:firstLine="0"/>
        <w:rPr>
          <w:rFonts w:ascii="宋体" w:hAnsi="宋体" w:cs="宋体" w:eastAsia="宋体" w:hint="default"/>
          <w:sz w:val="2"/>
          <w:szCs w:val="2"/>
        </w:rPr>
      </w:pPr>
      <w:r>
        <w:rPr>
          <w:rFonts w:ascii="宋体" w:hAnsi="宋体" w:cs="宋体" w:eastAsia="宋体" w:hint="default"/>
          <w:sz w:val="2"/>
          <w:szCs w:val="2"/>
        </w:rPr>
        <w:pict>
          <v:group style="width:492.8pt;height:.5pt;mso-position-horizontal-relative:char;mso-position-vertical-relative:line" coordorigin="0,0" coordsize="9856,10">
            <v:shape style="position:absolute;left:0;top:0;width:7308;height:10" type="#_x0000_t75" stroked="false">
              <v:imagedata r:id="rId577" o:title=""/>
            </v:shape>
            <v:shape style="position:absolute;left:7303;top:0;width:2552;height:10" type="#_x0000_t75" stroked="false">
              <v:imagedata r:id="rId569" o:title=""/>
            </v:shape>
          </v:group>
        </w:pict>
      </w:r>
      <w:r>
        <w:rPr>
          <w:rFonts w:ascii="宋体" w:hAnsi="宋体" w:cs="宋体" w:eastAsia="宋体" w:hint="default"/>
          <w:sz w:val="2"/>
          <w:szCs w:val="2"/>
        </w:rPr>
      </w:r>
    </w:p>
    <w:p>
      <w:pPr>
        <w:spacing w:line="240" w:lineRule="auto" w:before="3"/>
        <w:rPr>
          <w:rFonts w:ascii="宋体" w:hAnsi="宋体" w:cs="宋体" w:eastAsia="宋体" w:hint="default"/>
          <w:b/>
          <w:bCs/>
          <w:sz w:val="26"/>
          <w:szCs w:val="26"/>
        </w:rPr>
      </w:pPr>
    </w:p>
    <w:p>
      <w:pPr>
        <w:spacing w:line="20" w:lineRule="exact"/>
        <w:ind w:left="146" w:right="0" w:firstLine="0"/>
        <w:rPr>
          <w:rFonts w:ascii="宋体" w:hAnsi="宋体" w:cs="宋体" w:eastAsia="宋体" w:hint="default"/>
          <w:sz w:val="2"/>
          <w:szCs w:val="2"/>
        </w:rPr>
      </w:pPr>
      <w:r>
        <w:rPr>
          <w:rFonts w:ascii="宋体" w:hAnsi="宋体" w:cs="宋体" w:eastAsia="宋体" w:hint="default"/>
          <w:sz w:val="2"/>
          <w:szCs w:val="2"/>
        </w:rPr>
        <w:pict>
          <v:group style="width:492.8pt;height:.5pt;mso-position-horizontal-relative:char;mso-position-vertical-relative:line" coordorigin="0,0" coordsize="9856,10">
            <v:shape style="position:absolute;left:0;top:0;width:7308;height:10" type="#_x0000_t75" stroked="false">
              <v:imagedata r:id="rId577" o:title=""/>
            </v:shape>
            <v:shape style="position:absolute;left:7303;top:0;width:2552;height:10" type="#_x0000_t75" stroked="false">
              <v:imagedata r:id="rId569" o:title=""/>
            </v:shape>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pgSz w:w="11910" w:h="16840"/>
          <w:pgMar w:header="877" w:footer="724" w:top="1060" w:bottom="920" w:left="880" w:right="0"/>
        </w:sectPr>
      </w:pPr>
    </w:p>
    <w:p>
      <w:pPr>
        <w:spacing w:line="240" w:lineRule="auto" w:before="6"/>
        <w:rPr>
          <w:rFonts w:ascii="宋体" w:hAnsi="宋体" w:cs="宋体" w:eastAsia="宋体" w:hint="default"/>
          <w:b/>
          <w:bCs/>
          <w:sz w:val="28"/>
          <w:szCs w:val="28"/>
        </w:rPr>
      </w:pPr>
      <w:r>
        <w:rPr/>
        <w:pict>
          <v:group style="position:absolute;margin-left:51.300003pt;margin-top:86.939957pt;width:492.8pt;height:5.1pt;mso-position-horizontal-relative:page;mso-position-vertical-relative:page;z-index:-1166416" coordorigin="1026,1739" coordsize="9856,102">
            <v:shape style="position:absolute;left:1026;top:1739;width:7327;height:102" type="#_x0000_t75" stroked="false">
              <v:imagedata r:id="rId573" o:title=""/>
            </v:shape>
            <v:shape style="position:absolute;left:8329;top:1831;width:2552;height:10" type="#_x0000_t75" stroked="false">
              <v:imagedata r:id="rId569" o:title=""/>
            </v:shape>
            <w10:wrap type="none"/>
          </v:group>
        </w:pict>
      </w:r>
      <w:r>
        <w:rPr/>
        <w:pict>
          <v:group style="position:absolute;margin-left:51.300003pt;margin-top:109.680008pt;width:492.8pt;height:.5pt;mso-position-horizontal-relative:page;mso-position-vertical-relative:page;z-index:-1166392" coordorigin="1026,2194" coordsize="9856,10">
            <v:shape style="position:absolute;left:1026;top:2194;width:7308;height:10" type="#_x0000_t75" stroked="false">
              <v:imagedata r:id="rId577" o:title=""/>
            </v:shape>
            <v:shape style="position:absolute;left:8329;top:2194;width:2552;height:10" type="#_x0000_t75" stroked="false">
              <v:imagedata r:id="rId574" o:title=""/>
            </v:shape>
            <w10:wrap type="none"/>
          </v:group>
        </w:pict>
      </w:r>
      <w:r>
        <w:rPr/>
        <w:pict>
          <v:group style="position:absolute;margin-left:51.300003pt;margin-top:127.85994pt;width:492.8pt;height:.5pt;mso-position-horizontal-relative:page;mso-position-vertical-relative:page;z-index:-1166368" coordorigin="1026,2557" coordsize="9856,10">
            <v:shape style="position:absolute;left:1026;top:2557;width:7308;height:10" type="#_x0000_t75" stroked="false">
              <v:imagedata r:id="rId577" o:title=""/>
            </v:shape>
            <v:shape style="position:absolute;left:8329;top:2557;width:2552;height:10" type="#_x0000_t75" stroked="false">
              <v:imagedata r:id="rId569" o:title=""/>
            </v:shape>
            <w10:wrap type="none"/>
          </v:group>
        </w:pict>
      </w:r>
      <w:r>
        <w:rPr/>
        <w:pict>
          <v:group style="position:absolute;margin-left:51.300003pt;margin-top:146pt;width:492.8pt;height:.5pt;mso-position-horizontal-relative:page;mso-position-vertical-relative:page;z-index:-1166344" coordorigin="1026,2920" coordsize="9856,10">
            <v:shape style="position:absolute;left:1026;top:2920;width:7308;height:10" type="#_x0000_t75" stroked="false">
              <v:imagedata r:id="rId577" o:title=""/>
            </v:shape>
            <v:shape style="position:absolute;left:8329;top:2920;width:2552;height:10" type="#_x0000_t75" stroked="false">
              <v:imagedata r:id="rId569" o:title=""/>
            </v:shape>
            <w10:wrap type="none"/>
          </v:group>
        </w:pict>
      </w:r>
      <w:r>
        <w:rPr/>
        <w:pict>
          <v:group style="position:absolute;margin-left:51.300003pt;margin-top:164.180008pt;width:492.8pt;height:.5pt;mso-position-horizontal-relative:page;mso-position-vertical-relative:page;z-index:-1166320" coordorigin="1026,3284" coordsize="9856,10">
            <v:shape style="position:absolute;left:1026;top:3284;width:7308;height:10" type="#_x0000_t75" stroked="false">
              <v:imagedata r:id="rId577" o:title=""/>
            </v:shape>
            <v:shape style="position:absolute;left:8329;top:3284;width:2552;height:10" type="#_x0000_t75" stroked="false">
              <v:imagedata r:id="rId569" o:title=""/>
            </v:shape>
            <w10:wrap type="none"/>
          </v:group>
        </w:pict>
      </w:r>
      <w:r>
        <w:rPr/>
        <w:pict>
          <v:group style="position:absolute;margin-left:51.300003pt;margin-top:182.300003pt;width:492.8pt;height:.5pt;mso-position-horizontal-relative:page;mso-position-vertical-relative:page;z-index:-1166296" coordorigin="1026,3646" coordsize="9856,10">
            <v:shape style="position:absolute;left:1026;top:3646;width:7308;height:10" type="#_x0000_t75" stroked="false">
              <v:imagedata r:id="rId577" o:title=""/>
            </v:shape>
            <v:shape style="position:absolute;left:8329;top:3646;width:2552;height:10" type="#_x0000_t75" stroked="false">
              <v:imagedata r:id="rId569" o:title=""/>
            </v:shape>
            <w10:wrap type="none"/>
          </v:group>
        </w:pict>
      </w:r>
      <w:r>
        <w:rPr/>
        <w:pict>
          <v:group style="position:absolute;margin-left:51.300003pt;margin-top:642.400024pt;width:492.8pt;height:5.25pt;mso-position-horizontal-relative:page;mso-position-vertical-relative:page;z-index:-1165864" coordorigin="1026,12848" coordsize="9856,105">
            <v:shape style="position:absolute;left:1026;top:12848;width:2729;height:104" type="#_x0000_t75" stroked="false">
              <v:imagedata r:id="rId578" o:title=""/>
            </v:shape>
            <v:shape style="position:absolute;left:3731;top:12943;width:2703;height:10" type="#_x0000_t75" stroked="false">
              <v:imagedata r:id="rId579" o:title=""/>
            </v:shape>
            <v:shape style="position:absolute;left:6429;top:12943;width:4452;height:10" type="#_x0000_t75" stroked="false">
              <v:imagedata r:id="rId580" o:title=""/>
            </v:shape>
            <w10:wrap type="none"/>
          </v:group>
        </w:pict>
      </w:r>
      <w:r>
        <w:rPr/>
        <w:pict>
          <v:group style="position:absolute;margin-left:51.300003pt;margin-top:661.059937pt;width:492.8pt;height:5.2pt;mso-position-horizontal-relative:page;mso-position-vertical-relative:page;z-index:-1165840" coordorigin="1026,13221" coordsize="9856,104">
            <v:shape style="position:absolute;left:1026;top:13221;width:2729;height:103" type="#_x0000_t75" stroked="false">
              <v:imagedata r:id="rId581" o:title=""/>
            </v:shape>
            <v:shape style="position:absolute;left:3731;top:13315;width:2703;height:10" type="#_x0000_t75" stroked="false">
              <v:imagedata r:id="rId579" o:title=""/>
            </v:shape>
            <v:shape style="position:absolute;left:6429;top:13315;width:4452;height:10" type="#_x0000_t75" stroked="false">
              <v:imagedata r:id="rId580" o:title=""/>
            </v:shape>
            <w10:wrap type="none"/>
          </v:group>
        </w:pict>
      </w:r>
      <w:r>
        <w:rPr/>
        <w:pict>
          <v:group style="position:absolute;margin-left:51.300003pt;margin-top:679.659973pt;width:492.8pt;height:5.25pt;mso-position-horizontal-relative:page;mso-position-vertical-relative:page;z-index:-1165816" coordorigin="1026,13593" coordsize="9856,105">
            <v:shape style="position:absolute;left:1026;top:13593;width:2729;height:104" type="#_x0000_t75" stroked="false">
              <v:imagedata r:id="rId578" o:title=""/>
            </v:shape>
            <v:shape style="position:absolute;left:3731;top:13688;width:2703;height:10" type="#_x0000_t75" stroked="false">
              <v:imagedata r:id="rId579" o:title=""/>
            </v:shape>
            <v:shape style="position:absolute;left:6429;top:13688;width:4452;height:10" type="#_x0000_t75" stroked="false">
              <v:imagedata r:id="rId580" o:title=""/>
            </v:shape>
            <w10:wrap type="none"/>
          </v:group>
        </w:pict>
      </w:r>
      <w:r>
        <w:rPr/>
        <w:pict>
          <v:group style="position:absolute;margin-left:51.300003pt;margin-top:698.319946pt;width:492.8pt;height:5.25pt;mso-position-horizontal-relative:page;mso-position-vertical-relative:page;z-index:-1165792" coordorigin="1026,13966" coordsize="9856,105">
            <v:shape style="position:absolute;left:1026;top:13966;width:2729;height:105" type="#_x0000_t75" stroked="false">
              <v:imagedata r:id="rId582" o:title=""/>
            </v:shape>
            <v:shape style="position:absolute;left:3731;top:14062;width:2703;height:10" type="#_x0000_t75" stroked="false">
              <v:imagedata r:id="rId579" o:title=""/>
            </v:shape>
            <v:shape style="position:absolute;left:6429;top:14062;width:4452;height:10" type="#_x0000_t75" stroked="false">
              <v:imagedata r:id="rId580" o:title=""/>
            </v:shape>
            <w10:wrap type="none"/>
          </v:group>
        </w:pict>
      </w:r>
      <w:r>
        <w:rPr/>
        <w:pict>
          <v:group style="position:absolute;margin-left:51.300003pt;margin-top:716.999939pt;width:492.8pt;height:5.25pt;mso-position-horizontal-relative:page;mso-position-vertical-relative:page;z-index:-1165768" coordorigin="1026,14340" coordsize="9856,105">
            <v:shape style="position:absolute;left:1026;top:14340;width:2729;height:104" type="#_x0000_t75" stroked="false">
              <v:imagedata r:id="rId583" o:title=""/>
            </v:shape>
            <v:shape style="position:absolute;left:3731;top:14435;width:2703;height:10" type="#_x0000_t75" stroked="false">
              <v:imagedata r:id="rId579" o:title=""/>
            </v:shape>
            <v:shape style="position:absolute;left:6429;top:14435;width:4452;height:10" type="#_x0000_t75" stroked="false">
              <v:imagedata r:id="rId580" o:title=""/>
            </v:shape>
            <w10:wrap type="none"/>
          </v:group>
        </w:pict>
      </w:r>
      <w:r>
        <w:rPr/>
        <w:pict>
          <v:group style="position:absolute;margin-left:51.300003pt;margin-top:735.659973pt;width:492.8pt;height:5.25pt;mso-position-horizontal-relative:page;mso-position-vertical-relative:page;z-index:-1165744" coordorigin="1026,14713" coordsize="9856,105">
            <v:shape style="position:absolute;left:1026;top:14713;width:2729;height:104" type="#_x0000_t75" stroked="false">
              <v:imagedata r:id="rId584" o:title=""/>
            </v:shape>
            <v:shape style="position:absolute;left:3731;top:14808;width:2703;height:10" type="#_x0000_t75" stroked="false">
              <v:imagedata r:id="rId585" o:title=""/>
            </v:shape>
            <v:shape style="position:absolute;left:6429;top:14808;width:4452;height:10" type="#_x0000_t75" stroked="false">
              <v:imagedata r:id="rId586" o:title=""/>
            </v:shape>
            <w10:wrap type="none"/>
          </v:group>
        </w:pict>
      </w:r>
    </w:p>
    <w:tbl>
      <w:tblPr>
        <w:tblW w:w="0" w:type="auto"/>
        <w:jc w:val="left"/>
        <w:tblInd w:w="111" w:type="dxa"/>
        <w:tblLayout w:type="fixed"/>
        <w:tblCellMar>
          <w:top w:w="0" w:type="dxa"/>
          <w:left w:w="0" w:type="dxa"/>
          <w:bottom w:w="0" w:type="dxa"/>
          <w:right w:w="0" w:type="dxa"/>
        </w:tblCellMar>
        <w:tblLook w:val="01E0"/>
      </w:tblPr>
      <w:tblGrid>
        <w:gridCol w:w="4785"/>
        <w:gridCol w:w="2542"/>
        <w:gridCol w:w="2543"/>
      </w:tblGrid>
      <w:tr>
        <w:trPr>
          <w:trHeight w:val="284" w:hRule="exact"/>
        </w:trPr>
        <w:tc>
          <w:tcPr>
            <w:tcW w:w="4785" w:type="dxa"/>
            <w:tcBorders>
              <w:top w:val="single" w:sz="12" w:space="0" w:color="000000"/>
              <w:left w:val="nil" w:sz="6" w:space="0" w:color="auto"/>
              <w:bottom w:val="nil" w:sz="6" w:space="0" w:color="auto"/>
              <w:right w:val="single" w:sz="4" w:space="0" w:color="000000"/>
            </w:tcBorders>
          </w:tcPr>
          <w:p>
            <w:pPr>
              <w:pStyle w:val="TableParagraph"/>
              <w:spacing w:line="240" w:lineRule="auto" w:before="33"/>
              <w:ind w:left="17" w:right="0"/>
              <w:jc w:val="center"/>
              <w:rPr>
                <w:rFonts w:ascii="宋体" w:hAnsi="宋体" w:cs="宋体" w:eastAsia="宋体" w:hint="default"/>
                <w:sz w:val="18"/>
                <w:szCs w:val="18"/>
              </w:rPr>
            </w:pPr>
            <w:r>
              <w:rPr>
                <w:rFonts w:ascii="宋体" w:hAnsi="宋体" w:cs="宋体" w:eastAsia="宋体" w:hint="default"/>
                <w:b/>
                <w:bCs/>
                <w:sz w:val="18"/>
                <w:szCs w:val="18"/>
              </w:rPr>
              <w:t>补充资料</w:t>
            </w:r>
            <w:r>
              <w:rPr>
                <w:rFonts w:ascii="宋体" w:hAnsi="宋体" w:cs="宋体" w:eastAsia="宋体" w:hint="default"/>
                <w:sz w:val="18"/>
                <w:szCs w:val="18"/>
              </w:rPr>
            </w:r>
          </w:p>
        </w:tc>
        <w:tc>
          <w:tcPr>
            <w:tcW w:w="254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3"/>
              <w:ind w:right="0"/>
              <w:jc w:val="center"/>
              <w:rPr>
                <w:rFonts w:ascii="宋体" w:hAnsi="宋体" w:cs="宋体" w:eastAsia="宋体" w:hint="default"/>
                <w:sz w:val="18"/>
                <w:szCs w:val="18"/>
              </w:rPr>
            </w:pPr>
            <w:r>
              <w:rPr>
                <w:rFonts w:ascii="宋体" w:hAnsi="宋体" w:cs="宋体" w:eastAsia="宋体" w:hint="default"/>
                <w:b/>
                <w:bCs/>
                <w:sz w:val="18"/>
                <w:szCs w:val="18"/>
              </w:rPr>
              <w:t>本期金额</w:t>
            </w:r>
            <w:r>
              <w:rPr>
                <w:rFonts w:ascii="宋体" w:hAnsi="宋体" w:cs="宋体" w:eastAsia="宋体" w:hint="default"/>
                <w:sz w:val="18"/>
                <w:szCs w:val="18"/>
              </w:rPr>
            </w:r>
          </w:p>
        </w:tc>
        <w:tc>
          <w:tcPr>
            <w:tcW w:w="2543" w:type="dxa"/>
            <w:tcBorders>
              <w:top w:val="single" w:sz="12" w:space="0" w:color="000000"/>
              <w:left w:val="single" w:sz="4" w:space="0" w:color="000000"/>
              <w:bottom w:val="nil" w:sz="6" w:space="0" w:color="auto"/>
              <w:right w:val="nil" w:sz="6" w:space="0" w:color="auto"/>
            </w:tcBorders>
          </w:tcPr>
          <w:p>
            <w:pPr>
              <w:pStyle w:val="TableParagraph"/>
              <w:spacing w:line="240" w:lineRule="auto" w:before="33"/>
              <w:ind w:right="4"/>
              <w:jc w:val="center"/>
              <w:rPr>
                <w:rFonts w:ascii="宋体" w:hAnsi="宋体" w:cs="宋体" w:eastAsia="宋体" w:hint="default"/>
                <w:sz w:val="18"/>
                <w:szCs w:val="18"/>
              </w:rPr>
            </w:pPr>
            <w:r>
              <w:rPr>
                <w:rFonts w:ascii="宋体" w:hAnsi="宋体" w:cs="宋体" w:eastAsia="宋体" w:hint="default"/>
                <w:b/>
                <w:bCs/>
                <w:sz w:val="18"/>
                <w:szCs w:val="18"/>
              </w:rPr>
              <w:t>上期金额</w:t>
            </w:r>
            <w:r>
              <w:rPr>
                <w:rFonts w:ascii="宋体" w:hAnsi="宋体" w:cs="宋体" w:eastAsia="宋体" w:hint="default"/>
                <w:sz w:val="18"/>
                <w:szCs w:val="18"/>
              </w:rPr>
            </w:r>
          </w:p>
        </w:tc>
      </w:tr>
      <w:tr>
        <w:trPr>
          <w:trHeight w:val="462" w:hRule="exact"/>
        </w:trPr>
        <w:tc>
          <w:tcPr>
            <w:tcW w:w="4785" w:type="dxa"/>
            <w:tcBorders>
              <w:top w:val="nil" w:sz="6" w:space="0" w:color="auto"/>
              <w:left w:val="nil" w:sz="6" w:space="0" w:color="auto"/>
              <w:bottom w:val="nil" w:sz="6" w:space="0" w:color="auto"/>
              <w:right w:val="single" w:sz="4" w:space="0" w:color="000000"/>
            </w:tcBorders>
          </w:tcPr>
          <w:p>
            <w:pPr>
              <w:pStyle w:val="TableParagraph"/>
              <w:spacing w:line="240" w:lineRule="auto" w:before="131"/>
              <w:ind w:left="12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2542"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b/>
                <w:bCs/>
                <w:sz w:val="13"/>
                <w:szCs w:val="1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584,234,715.45</w:t>
            </w:r>
          </w:p>
        </w:tc>
        <w:tc>
          <w:tcPr>
            <w:tcW w:w="2543" w:type="dxa"/>
            <w:tcBorders>
              <w:top w:val="nil" w:sz="6" w:space="0" w:color="auto"/>
              <w:left w:val="single" w:sz="4" w:space="0" w:color="000000"/>
              <w:bottom w:val="nil" w:sz="6" w:space="0" w:color="auto"/>
              <w:right w:val="nil" w:sz="6" w:space="0" w:color="auto"/>
            </w:tcBorders>
          </w:tcPr>
          <w:p>
            <w:pPr>
              <w:pStyle w:val="TableParagraph"/>
              <w:spacing w:line="240" w:lineRule="auto" w:before="0"/>
              <w:ind w:right="0"/>
              <w:jc w:val="left"/>
              <w:rPr>
                <w:rFonts w:ascii="宋体" w:hAnsi="宋体" w:cs="宋体" w:eastAsia="宋体" w:hint="default"/>
                <w:b/>
                <w:bCs/>
                <w:sz w:val="13"/>
                <w:szCs w:val="13"/>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129,983,021.66</w:t>
            </w:r>
          </w:p>
        </w:tc>
      </w:tr>
      <w:tr>
        <w:trPr>
          <w:trHeight w:val="365" w:hRule="exact"/>
        </w:trPr>
        <w:tc>
          <w:tcPr>
            <w:tcW w:w="4785"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w:t>
            </w:r>
            <w:r>
              <w:rPr>
                <w:rFonts w:ascii="宋体" w:hAnsi="宋体" w:cs="宋体" w:eastAsia="宋体" w:hint="default"/>
                <w:b/>
                <w:bCs/>
                <w:sz w:val="18"/>
                <w:szCs w:val="18"/>
              </w:rPr>
              <w:t>．不涉及现金收支的重大投资和筹资活动：</w:t>
            </w:r>
            <w:r>
              <w:rPr>
                <w:rFonts w:ascii="宋体" w:hAnsi="宋体" w:cs="宋体" w:eastAsia="宋体" w:hint="default"/>
                <w:sz w:val="18"/>
                <w:szCs w:val="18"/>
              </w:rPr>
            </w:r>
          </w:p>
        </w:tc>
        <w:tc>
          <w:tcPr>
            <w:tcW w:w="2542" w:type="dxa"/>
            <w:tcBorders>
              <w:top w:val="nil" w:sz="6" w:space="0" w:color="auto"/>
              <w:left w:val="single" w:sz="4" w:space="0" w:color="000000"/>
              <w:bottom w:val="nil" w:sz="6" w:space="0" w:color="auto"/>
              <w:right w:val="single" w:sz="4" w:space="0" w:color="000000"/>
            </w:tcBorders>
          </w:tcPr>
          <w:p>
            <w:pPr/>
          </w:p>
        </w:tc>
        <w:tc>
          <w:tcPr>
            <w:tcW w:w="2543" w:type="dxa"/>
            <w:tcBorders>
              <w:top w:val="nil" w:sz="6" w:space="0" w:color="auto"/>
              <w:left w:val="single" w:sz="4" w:space="0" w:color="000000"/>
              <w:bottom w:val="nil" w:sz="6" w:space="0" w:color="auto"/>
              <w:right w:val="nil" w:sz="6" w:space="0" w:color="auto"/>
            </w:tcBorders>
          </w:tcPr>
          <w:p>
            <w:pPr/>
          </w:p>
        </w:tc>
      </w:tr>
      <w:tr>
        <w:trPr>
          <w:trHeight w:val="358" w:hRule="exact"/>
        </w:trPr>
        <w:tc>
          <w:tcPr>
            <w:tcW w:w="4785"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18"/>
                <w:szCs w:val="18"/>
              </w:rPr>
            </w:pPr>
            <w:r>
              <w:rPr>
                <w:rFonts w:ascii="宋体" w:hAnsi="宋体" w:cs="宋体" w:eastAsia="宋体" w:hint="default"/>
                <w:sz w:val="18"/>
                <w:szCs w:val="18"/>
              </w:rPr>
              <w:t>债务转为资本</w:t>
            </w:r>
          </w:p>
        </w:tc>
        <w:tc>
          <w:tcPr>
            <w:tcW w:w="2542" w:type="dxa"/>
            <w:tcBorders>
              <w:top w:val="nil" w:sz="6" w:space="0" w:color="auto"/>
              <w:left w:val="single" w:sz="4" w:space="0" w:color="000000"/>
              <w:bottom w:val="nil" w:sz="6" w:space="0" w:color="auto"/>
              <w:right w:val="single" w:sz="4" w:space="0" w:color="000000"/>
            </w:tcBorders>
          </w:tcPr>
          <w:p>
            <w:pPr/>
          </w:p>
        </w:tc>
        <w:tc>
          <w:tcPr>
            <w:tcW w:w="2543" w:type="dxa"/>
            <w:tcBorders>
              <w:top w:val="nil" w:sz="6" w:space="0" w:color="auto"/>
              <w:left w:val="single" w:sz="4" w:space="0" w:color="000000"/>
              <w:bottom w:val="nil" w:sz="6" w:space="0" w:color="auto"/>
              <w:right w:val="nil" w:sz="6" w:space="0" w:color="auto"/>
            </w:tcBorders>
          </w:tcPr>
          <w:p>
            <w:pPr/>
          </w:p>
        </w:tc>
      </w:tr>
      <w:tr>
        <w:trPr>
          <w:trHeight w:val="363" w:hRule="exact"/>
        </w:trPr>
        <w:tc>
          <w:tcPr>
            <w:tcW w:w="4785" w:type="dxa"/>
            <w:tcBorders>
              <w:top w:val="nil" w:sz="6" w:space="0" w:color="auto"/>
              <w:left w:val="nil" w:sz="6" w:space="0" w:color="auto"/>
              <w:bottom w:val="nil" w:sz="6" w:space="0" w:color="auto"/>
              <w:right w:val="single" w:sz="4" w:space="0" w:color="000000"/>
            </w:tcBorders>
          </w:tcPr>
          <w:p>
            <w:pPr>
              <w:pStyle w:val="TableParagraph"/>
              <w:spacing w:line="240" w:lineRule="auto" w:before="35"/>
              <w:ind w:left="122" w:right="0"/>
              <w:jc w:val="left"/>
              <w:rPr>
                <w:rFonts w:ascii="宋体" w:hAnsi="宋体" w:cs="宋体" w:eastAsia="宋体" w:hint="default"/>
                <w:sz w:val="18"/>
                <w:szCs w:val="18"/>
              </w:rPr>
            </w:pPr>
            <w:r>
              <w:rPr>
                <w:rFonts w:ascii="宋体" w:hAnsi="宋体" w:cs="宋体" w:eastAsia="宋体" w:hint="default"/>
                <w:sz w:val="18"/>
                <w:szCs w:val="18"/>
              </w:rPr>
              <w:t>一年内到期的可转换公司债券</w:t>
            </w:r>
          </w:p>
        </w:tc>
        <w:tc>
          <w:tcPr>
            <w:tcW w:w="2542" w:type="dxa"/>
            <w:tcBorders>
              <w:top w:val="nil" w:sz="6" w:space="0" w:color="auto"/>
              <w:left w:val="single" w:sz="4" w:space="0" w:color="000000"/>
              <w:bottom w:val="nil" w:sz="6" w:space="0" w:color="auto"/>
              <w:right w:val="single" w:sz="4" w:space="0" w:color="000000"/>
            </w:tcBorders>
          </w:tcPr>
          <w:p>
            <w:pPr/>
          </w:p>
        </w:tc>
        <w:tc>
          <w:tcPr>
            <w:tcW w:w="2543" w:type="dxa"/>
            <w:tcBorders>
              <w:top w:val="nil" w:sz="6" w:space="0" w:color="auto"/>
              <w:left w:val="single" w:sz="4" w:space="0" w:color="000000"/>
              <w:bottom w:val="nil" w:sz="6" w:space="0" w:color="auto"/>
              <w:right w:val="nil" w:sz="6" w:space="0" w:color="auto"/>
            </w:tcBorders>
          </w:tcPr>
          <w:p>
            <w:pPr/>
          </w:p>
        </w:tc>
      </w:tr>
      <w:tr>
        <w:trPr>
          <w:trHeight w:val="363" w:hRule="exact"/>
        </w:trPr>
        <w:tc>
          <w:tcPr>
            <w:tcW w:w="4785"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2" w:right="0"/>
              <w:jc w:val="left"/>
              <w:rPr>
                <w:rFonts w:ascii="宋体" w:hAnsi="宋体" w:cs="宋体" w:eastAsia="宋体" w:hint="default"/>
                <w:sz w:val="18"/>
                <w:szCs w:val="18"/>
              </w:rPr>
            </w:pPr>
            <w:r>
              <w:rPr>
                <w:rFonts w:ascii="宋体" w:hAnsi="宋体" w:cs="宋体" w:eastAsia="宋体" w:hint="default"/>
                <w:sz w:val="18"/>
                <w:szCs w:val="18"/>
              </w:rPr>
              <w:t>融资租入固定资产</w:t>
            </w:r>
          </w:p>
        </w:tc>
        <w:tc>
          <w:tcPr>
            <w:tcW w:w="2542" w:type="dxa"/>
            <w:tcBorders>
              <w:top w:val="nil" w:sz="6" w:space="0" w:color="auto"/>
              <w:left w:val="single" w:sz="4" w:space="0" w:color="000000"/>
              <w:bottom w:val="nil" w:sz="6" w:space="0" w:color="auto"/>
              <w:right w:val="single" w:sz="4" w:space="0" w:color="000000"/>
            </w:tcBorders>
          </w:tcPr>
          <w:p>
            <w:pPr/>
          </w:p>
        </w:tc>
        <w:tc>
          <w:tcPr>
            <w:tcW w:w="2543" w:type="dxa"/>
            <w:tcBorders>
              <w:top w:val="nil" w:sz="6" w:space="0" w:color="auto"/>
              <w:left w:val="single" w:sz="4" w:space="0" w:color="000000"/>
              <w:bottom w:val="nil" w:sz="6" w:space="0" w:color="auto"/>
              <w:right w:val="nil" w:sz="6" w:space="0" w:color="auto"/>
            </w:tcBorders>
          </w:tcPr>
          <w:p>
            <w:pPr/>
          </w:p>
        </w:tc>
      </w:tr>
      <w:tr>
        <w:trPr>
          <w:trHeight w:val="368" w:hRule="exact"/>
        </w:trPr>
        <w:tc>
          <w:tcPr>
            <w:tcW w:w="4785" w:type="dxa"/>
            <w:tcBorders>
              <w:top w:val="nil" w:sz="6" w:space="0" w:color="auto"/>
              <w:left w:val="nil" w:sz="6" w:space="0" w:color="auto"/>
              <w:bottom w:val="nil" w:sz="6" w:space="0" w:color="auto"/>
              <w:right w:val="single" w:sz="4" w:space="0" w:color="000000"/>
            </w:tcBorders>
          </w:tcPr>
          <w:p>
            <w:pPr>
              <w:pStyle w:val="TableParagraph"/>
              <w:spacing w:line="240" w:lineRule="auto" w:before="35"/>
              <w:ind w:left="122"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3</w:t>
            </w:r>
            <w:r>
              <w:rPr>
                <w:rFonts w:ascii="宋体" w:hAnsi="宋体" w:cs="宋体" w:eastAsia="宋体" w:hint="default"/>
                <w:b/>
                <w:bCs/>
                <w:sz w:val="18"/>
                <w:szCs w:val="18"/>
              </w:rPr>
              <w:t>．现金及现金等价物净变动情况：</w:t>
            </w:r>
            <w:r>
              <w:rPr>
                <w:rFonts w:ascii="宋体" w:hAnsi="宋体" w:cs="宋体" w:eastAsia="宋体" w:hint="default"/>
                <w:sz w:val="18"/>
                <w:szCs w:val="18"/>
              </w:rPr>
            </w:r>
          </w:p>
        </w:tc>
        <w:tc>
          <w:tcPr>
            <w:tcW w:w="2542" w:type="dxa"/>
            <w:tcBorders>
              <w:top w:val="nil" w:sz="6" w:space="0" w:color="auto"/>
              <w:left w:val="single" w:sz="4" w:space="0" w:color="000000"/>
              <w:bottom w:val="nil" w:sz="6" w:space="0" w:color="auto"/>
              <w:right w:val="single" w:sz="4" w:space="0" w:color="000000"/>
            </w:tcBorders>
          </w:tcPr>
          <w:p>
            <w:pPr/>
          </w:p>
        </w:tc>
        <w:tc>
          <w:tcPr>
            <w:tcW w:w="2543" w:type="dxa"/>
            <w:tcBorders>
              <w:top w:val="nil" w:sz="6" w:space="0" w:color="auto"/>
              <w:left w:val="single" w:sz="4" w:space="0" w:color="000000"/>
              <w:bottom w:val="nil" w:sz="6" w:space="0" w:color="auto"/>
              <w:right w:val="nil" w:sz="6" w:space="0" w:color="auto"/>
            </w:tcBorders>
          </w:tcPr>
          <w:p>
            <w:pPr/>
          </w:p>
        </w:tc>
      </w:tr>
      <w:tr>
        <w:trPr>
          <w:trHeight w:val="361" w:hRule="exact"/>
        </w:trPr>
        <w:tc>
          <w:tcPr>
            <w:tcW w:w="4785"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2542"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101"/>
              <w:jc w:val="right"/>
              <w:rPr>
                <w:rFonts w:ascii="Times New Roman" w:hAnsi="Times New Roman" w:cs="Times New Roman" w:eastAsia="Times New Roman" w:hint="default"/>
                <w:sz w:val="18"/>
                <w:szCs w:val="18"/>
              </w:rPr>
            </w:pPr>
            <w:r>
              <w:rPr>
                <w:rFonts w:ascii="Times New Roman"/>
                <w:spacing w:val="-1"/>
                <w:sz w:val="18"/>
              </w:rPr>
              <w:t>990,002,047.16</w:t>
            </w:r>
          </w:p>
        </w:tc>
        <w:tc>
          <w:tcPr>
            <w:tcW w:w="2543"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right="106"/>
              <w:jc w:val="right"/>
              <w:rPr>
                <w:rFonts w:ascii="Times New Roman" w:hAnsi="Times New Roman" w:cs="Times New Roman" w:eastAsia="Times New Roman" w:hint="default"/>
                <w:sz w:val="18"/>
                <w:szCs w:val="18"/>
              </w:rPr>
            </w:pPr>
            <w:r>
              <w:rPr>
                <w:rFonts w:ascii="Times New Roman"/>
                <w:spacing w:val="-1"/>
                <w:sz w:val="18"/>
              </w:rPr>
              <w:t>715,391,085.26</w:t>
            </w:r>
          </w:p>
        </w:tc>
      </w:tr>
      <w:tr>
        <w:trPr>
          <w:trHeight w:val="363" w:hRule="exact"/>
        </w:trPr>
        <w:tc>
          <w:tcPr>
            <w:tcW w:w="4785"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18"/>
                <w:szCs w:val="18"/>
              </w:rPr>
            </w:pPr>
            <w:r>
              <w:rPr>
                <w:rFonts w:ascii="宋体" w:hAnsi="宋体" w:cs="宋体" w:eastAsia="宋体" w:hint="default"/>
                <w:sz w:val="18"/>
                <w:szCs w:val="18"/>
              </w:rPr>
              <w:t>减：现金的期初余额</w:t>
            </w:r>
          </w:p>
        </w:tc>
        <w:tc>
          <w:tcPr>
            <w:tcW w:w="2542" w:type="dxa"/>
            <w:tcBorders>
              <w:top w:val="nil" w:sz="6" w:space="0" w:color="auto"/>
              <w:left w:val="single" w:sz="4" w:space="0" w:color="000000"/>
              <w:bottom w:val="nil" w:sz="6" w:space="0" w:color="auto"/>
              <w:right w:val="single" w:sz="4" w:space="0" w:color="000000"/>
            </w:tcBorders>
          </w:tcPr>
          <w:p>
            <w:pPr>
              <w:pStyle w:val="TableParagraph"/>
              <w:spacing w:line="240" w:lineRule="auto" w:before="71"/>
              <w:ind w:right="101"/>
              <w:jc w:val="right"/>
              <w:rPr>
                <w:rFonts w:ascii="Times New Roman" w:hAnsi="Times New Roman" w:cs="Times New Roman" w:eastAsia="Times New Roman" w:hint="default"/>
                <w:sz w:val="18"/>
                <w:szCs w:val="18"/>
              </w:rPr>
            </w:pPr>
            <w:r>
              <w:rPr>
                <w:rFonts w:ascii="Times New Roman"/>
                <w:spacing w:val="-1"/>
                <w:sz w:val="18"/>
              </w:rPr>
              <w:t>715,391,085.26</w:t>
            </w:r>
          </w:p>
        </w:tc>
        <w:tc>
          <w:tcPr>
            <w:tcW w:w="2543" w:type="dxa"/>
            <w:tcBorders>
              <w:top w:val="nil" w:sz="6" w:space="0" w:color="auto"/>
              <w:left w:val="single" w:sz="4" w:space="0" w:color="000000"/>
              <w:bottom w:val="nil" w:sz="6" w:space="0" w:color="auto"/>
              <w:right w:val="nil" w:sz="6" w:space="0" w:color="auto"/>
            </w:tcBorders>
          </w:tcPr>
          <w:p>
            <w:pPr>
              <w:pStyle w:val="TableParagraph"/>
              <w:spacing w:line="240" w:lineRule="auto" w:before="71"/>
              <w:ind w:right="106"/>
              <w:jc w:val="right"/>
              <w:rPr>
                <w:rFonts w:ascii="Times New Roman" w:hAnsi="Times New Roman" w:cs="Times New Roman" w:eastAsia="Times New Roman" w:hint="default"/>
                <w:sz w:val="18"/>
                <w:szCs w:val="18"/>
              </w:rPr>
            </w:pPr>
            <w:r>
              <w:rPr>
                <w:rFonts w:ascii="Times New Roman"/>
                <w:spacing w:val="-1"/>
                <w:sz w:val="18"/>
              </w:rPr>
              <w:t>731,707,889.16</w:t>
            </w:r>
          </w:p>
        </w:tc>
      </w:tr>
      <w:tr>
        <w:trPr>
          <w:trHeight w:val="360" w:hRule="exact"/>
        </w:trPr>
        <w:tc>
          <w:tcPr>
            <w:tcW w:w="4785"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122" w:right="0"/>
              <w:jc w:val="left"/>
              <w:rPr>
                <w:rFonts w:ascii="宋体" w:hAnsi="宋体" w:cs="宋体" w:eastAsia="宋体" w:hint="default"/>
                <w:sz w:val="18"/>
                <w:szCs w:val="18"/>
              </w:rPr>
            </w:pPr>
            <w:r>
              <w:rPr>
                <w:rFonts w:ascii="宋体" w:hAnsi="宋体" w:cs="宋体" w:eastAsia="宋体" w:hint="default"/>
                <w:sz w:val="18"/>
                <w:szCs w:val="18"/>
              </w:rPr>
              <w:t>加：现金等价物的期末余额</w:t>
            </w:r>
          </w:p>
        </w:tc>
        <w:tc>
          <w:tcPr>
            <w:tcW w:w="2542" w:type="dxa"/>
            <w:tcBorders>
              <w:top w:val="nil" w:sz="6" w:space="0" w:color="auto"/>
              <w:left w:val="single" w:sz="4" w:space="0" w:color="000000"/>
              <w:bottom w:val="nil" w:sz="6" w:space="0" w:color="auto"/>
              <w:right w:val="single" w:sz="4" w:space="0" w:color="000000"/>
            </w:tcBorders>
          </w:tcPr>
          <w:p>
            <w:pPr/>
          </w:p>
        </w:tc>
        <w:tc>
          <w:tcPr>
            <w:tcW w:w="2543" w:type="dxa"/>
            <w:tcBorders>
              <w:top w:val="nil" w:sz="6" w:space="0" w:color="auto"/>
              <w:left w:val="single" w:sz="4" w:space="0" w:color="000000"/>
              <w:bottom w:val="nil" w:sz="6" w:space="0" w:color="auto"/>
              <w:right w:val="nil" w:sz="6" w:space="0" w:color="auto"/>
            </w:tcBorders>
          </w:tcPr>
          <w:p>
            <w:pPr/>
          </w:p>
        </w:tc>
      </w:tr>
      <w:tr>
        <w:trPr>
          <w:trHeight w:val="363" w:hRule="exact"/>
        </w:trPr>
        <w:tc>
          <w:tcPr>
            <w:tcW w:w="4785" w:type="dxa"/>
            <w:tcBorders>
              <w:top w:val="nil" w:sz="6" w:space="0" w:color="auto"/>
              <w:left w:val="nil" w:sz="6" w:space="0" w:color="auto"/>
              <w:bottom w:val="nil" w:sz="6" w:space="0" w:color="auto"/>
              <w:right w:val="single" w:sz="4" w:space="0" w:color="000000"/>
            </w:tcBorders>
          </w:tcPr>
          <w:p>
            <w:pPr>
              <w:pStyle w:val="TableParagraph"/>
              <w:spacing w:line="240" w:lineRule="auto" w:before="35"/>
              <w:ind w:left="122" w:right="0"/>
              <w:jc w:val="left"/>
              <w:rPr>
                <w:rFonts w:ascii="宋体" w:hAnsi="宋体" w:cs="宋体" w:eastAsia="宋体" w:hint="default"/>
                <w:sz w:val="18"/>
                <w:szCs w:val="18"/>
              </w:rPr>
            </w:pPr>
            <w:r>
              <w:rPr>
                <w:rFonts w:ascii="宋体" w:hAnsi="宋体" w:cs="宋体" w:eastAsia="宋体" w:hint="default"/>
                <w:sz w:val="18"/>
                <w:szCs w:val="18"/>
              </w:rPr>
              <w:t>减：现金等价物的期初余额</w:t>
            </w:r>
          </w:p>
        </w:tc>
        <w:tc>
          <w:tcPr>
            <w:tcW w:w="2542" w:type="dxa"/>
            <w:tcBorders>
              <w:top w:val="nil" w:sz="6" w:space="0" w:color="auto"/>
              <w:left w:val="single" w:sz="4" w:space="0" w:color="000000"/>
              <w:bottom w:val="nil" w:sz="6" w:space="0" w:color="auto"/>
              <w:right w:val="single" w:sz="4" w:space="0" w:color="000000"/>
            </w:tcBorders>
          </w:tcPr>
          <w:p>
            <w:pPr/>
          </w:p>
        </w:tc>
        <w:tc>
          <w:tcPr>
            <w:tcW w:w="2543" w:type="dxa"/>
            <w:tcBorders>
              <w:top w:val="nil" w:sz="6" w:space="0" w:color="auto"/>
              <w:left w:val="single" w:sz="4" w:space="0" w:color="000000"/>
              <w:bottom w:val="nil" w:sz="6" w:space="0" w:color="auto"/>
              <w:right w:val="nil" w:sz="6" w:space="0" w:color="auto"/>
            </w:tcBorders>
          </w:tcPr>
          <w:p>
            <w:pPr/>
          </w:p>
        </w:tc>
      </w:tr>
      <w:tr>
        <w:trPr>
          <w:trHeight w:val="374" w:hRule="exact"/>
        </w:trPr>
        <w:tc>
          <w:tcPr>
            <w:tcW w:w="4785" w:type="dxa"/>
            <w:tcBorders>
              <w:top w:val="nil" w:sz="6" w:space="0" w:color="auto"/>
              <w:left w:val="nil" w:sz="6" w:space="0" w:color="auto"/>
              <w:bottom w:val="single" w:sz="12" w:space="0" w:color="000000"/>
              <w:right w:val="single" w:sz="4" w:space="0" w:color="000000"/>
            </w:tcBorders>
          </w:tcPr>
          <w:p>
            <w:pPr>
              <w:pStyle w:val="TableParagraph"/>
              <w:spacing w:line="240" w:lineRule="auto" w:before="36"/>
              <w:ind w:left="122"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254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5"/>
              <w:ind w:right="101"/>
              <w:jc w:val="right"/>
              <w:rPr>
                <w:rFonts w:ascii="Times New Roman" w:hAnsi="Times New Roman" w:cs="Times New Roman" w:eastAsia="Times New Roman" w:hint="default"/>
                <w:sz w:val="18"/>
                <w:szCs w:val="18"/>
              </w:rPr>
            </w:pPr>
            <w:r>
              <w:rPr>
                <w:rFonts w:ascii="Times New Roman"/>
                <w:spacing w:val="-1"/>
                <w:sz w:val="18"/>
              </w:rPr>
              <w:t>274,610,961.90</w:t>
            </w:r>
          </w:p>
        </w:tc>
        <w:tc>
          <w:tcPr>
            <w:tcW w:w="2543" w:type="dxa"/>
            <w:tcBorders>
              <w:top w:val="nil" w:sz="6" w:space="0" w:color="auto"/>
              <w:left w:val="single" w:sz="4" w:space="0" w:color="000000"/>
              <w:bottom w:val="single" w:sz="12" w:space="0" w:color="000000"/>
              <w:right w:val="nil" w:sz="6" w:space="0" w:color="auto"/>
            </w:tcBorders>
          </w:tcPr>
          <w:p>
            <w:pPr>
              <w:pStyle w:val="TableParagraph"/>
              <w:spacing w:line="240" w:lineRule="auto" w:before="75"/>
              <w:ind w:right="106"/>
              <w:jc w:val="right"/>
              <w:rPr>
                <w:rFonts w:ascii="Times New Roman" w:hAnsi="Times New Roman" w:cs="Times New Roman" w:eastAsia="Times New Roman" w:hint="default"/>
                <w:sz w:val="18"/>
                <w:szCs w:val="18"/>
              </w:rPr>
            </w:pPr>
            <w:r>
              <w:rPr>
                <w:rFonts w:ascii="Times New Roman"/>
                <w:spacing w:val="-1"/>
                <w:sz w:val="18"/>
              </w:rPr>
              <w:t>-16,316,803.90</w:t>
            </w:r>
          </w:p>
        </w:tc>
      </w:tr>
    </w:tbl>
    <w:p>
      <w:pPr>
        <w:spacing w:line="240" w:lineRule="auto" w:before="1"/>
        <w:rPr>
          <w:rFonts w:ascii="宋体" w:hAnsi="宋体" w:cs="宋体" w:eastAsia="宋体" w:hint="default"/>
          <w:b/>
          <w:bCs/>
          <w:sz w:val="9"/>
          <w:szCs w:val="9"/>
        </w:rPr>
      </w:pPr>
    </w:p>
    <w:p>
      <w:pPr>
        <w:pStyle w:val="Heading5"/>
        <w:spacing w:line="376" w:lineRule="auto"/>
        <w:ind w:left="654" w:right="7905" w:hanging="420"/>
        <w:jc w:val="left"/>
        <w:rPr>
          <w:rFonts w:ascii="宋体" w:hAnsi="宋体" w:cs="宋体" w:eastAsia="宋体" w:hint="default"/>
          <w:b w:val="0"/>
          <w:bCs w:val="0"/>
        </w:rPr>
      </w:pPr>
      <w:r>
        <w:rPr/>
        <w:pict>
          <v:group style="position:absolute;margin-left:51.300003pt;margin-top:-98.186386pt;width:492.8pt;height:.5pt;mso-position-horizontal-relative:page;mso-position-vertical-relative:paragraph;z-index:-1166272" coordorigin="1026,-1964" coordsize="9856,10">
            <v:shape style="position:absolute;left:1026;top:-1964;width:7308;height:10" type="#_x0000_t75" stroked="false">
              <v:imagedata r:id="rId577" o:title=""/>
            </v:shape>
            <v:shape style="position:absolute;left:8329;top:-1964;width:2552;height:10" type="#_x0000_t75" stroked="false">
              <v:imagedata r:id="rId574" o:title=""/>
            </v:shape>
            <w10:wrap type="none"/>
          </v:group>
        </w:pict>
      </w:r>
      <w:r>
        <w:rPr/>
        <w:pict>
          <v:group style="position:absolute;margin-left:51.300003pt;margin-top:-80.066315pt;width:492.8pt;height:.5pt;mso-position-horizontal-relative:page;mso-position-vertical-relative:paragraph;z-index:-1166248" coordorigin="1026,-1601" coordsize="9856,10">
            <v:shape style="position:absolute;left:1026;top:-1601;width:7308;height:10" type="#_x0000_t75" stroked="false">
              <v:imagedata r:id="rId577" o:title=""/>
            </v:shape>
            <v:shape style="position:absolute;left:8329;top:-1601;width:2552;height:10" type="#_x0000_t75" stroked="false">
              <v:imagedata r:id="rId569" o:title=""/>
            </v:shape>
            <w10:wrap type="none"/>
          </v:group>
        </w:pict>
      </w:r>
      <w:r>
        <w:rPr/>
        <w:pict>
          <v:group style="position:absolute;margin-left:51.300003pt;margin-top:-61.886383pt;width:492.8pt;height:.5pt;mso-position-horizontal-relative:page;mso-position-vertical-relative:paragraph;z-index:-1166224" coordorigin="1026,-1238" coordsize="9856,10">
            <v:shape style="position:absolute;left:1026;top:-1238;width:7308;height:10" type="#_x0000_t75" stroked="false">
              <v:imagedata r:id="rId577" o:title=""/>
            </v:shape>
            <v:shape style="position:absolute;left:8329;top:-1238;width:2552;height:10" type="#_x0000_t75" stroked="false">
              <v:imagedata r:id="rId574" o:title=""/>
            </v:shape>
            <w10:wrap type="none"/>
          </v:group>
        </w:pict>
      </w:r>
      <w:r>
        <w:rPr/>
        <w:pict>
          <v:group style="position:absolute;margin-left:51.300003pt;margin-top:-43.766373pt;width:492.8pt;height:.5pt;mso-position-horizontal-relative:page;mso-position-vertical-relative:paragraph;z-index:-1166200" coordorigin="1026,-875" coordsize="9856,10">
            <v:shape style="position:absolute;left:1026;top:-875;width:7308;height:10" type="#_x0000_t75" stroked="false">
              <v:imagedata r:id="rId577" o:title=""/>
            </v:shape>
            <v:shape style="position:absolute;left:8329;top:-875;width:2552;height:10" type="#_x0000_t75" stroked="false">
              <v:imagedata r:id="rId569" o:title=""/>
            </v:shape>
            <w10:wrap type="none"/>
          </v:group>
        </w:pict>
      </w:r>
      <w:r>
        <w:rPr/>
        <w:pict>
          <v:group style="position:absolute;margin-left:51.300003pt;margin-top:-25.586319pt;width:492.8pt;height:.5pt;mso-position-horizontal-relative:page;mso-position-vertical-relative:paragraph;z-index:-1166176" coordorigin="1026,-512" coordsize="9856,10">
            <v:shape style="position:absolute;left:1026;top:-512;width:7308;height:10" type="#_x0000_t75" stroked="false">
              <v:imagedata r:id="rId577" o:title=""/>
            </v:shape>
            <v:shape style="position:absolute;left:8329;top:-512;width:2552;height:10" type="#_x0000_t75" stroked="false">
              <v:imagedata r:id="rId569" o:title=""/>
            </v:shape>
            <w10:wrap type="none"/>
          </v:group>
        </w:pict>
      </w:r>
      <w:r>
        <w:rPr>
          <w:rFonts w:ascii="宋体" w:hAnsi="宋体" w:cs="宋体" w:eastAsia="宋体" w:hint="default"/>
          <w:color w:val="212121"/>
        </w:rPr>
        <w:t>2</w:t>
      </w:r>
      <w:r>
        <w:rPr>
          <w:color w:val="212121"/>
        </w:rPr>
        <w:t>、</w:t>
      </w:r>
      <w:r>
        <w:rPr/>
        <w:t>本期收到处置子公司的现金</w:t>
      </w:r>
      <w:r>
        <w:rPr>
          <w:w w:val="99"/>
        </w:rPr>
        <w:t> </w:t>
      </w:r>
      <w:r>
        <w:rPr>
          <w:rFonts w:ascii="宋体" w:hAnsi="宋体" w:cs="宋体" w:eastAsia="宋体" w:hint="default"/>
          <w:b w:val="0"/>
          <w:bCs w:val="0"/>
        </w:rPr>
        <w:t>无。</w:t>
      </w:r>
    </w:p>
    <w:p>
      <w:pPr>
        <w:spacing w:line="240" w:lineRule="auto" w:before="4"/>
        <w:rPr>
          <w:rFonts w:ascii="宋体" w:hAnsi="宋体" w:cs="宋体" w:eastAsia="宋体" w:hint="default"/>
          <w:sz w:val="14"/>
          <w:szCs w:val="14"/>
        </w:rPr>
      </w:pPr>
    </w:p>
    <w:p>
      <w:pPr>
        <w:pStyle w:val="Heading5"/>
        <w:spacing w:line="240" w:lineRule="auto" w:before="0"/>
        <w:ind w:left="234" w:right="2877"/>
        <w:jc w:val="left"/>
        <w:rPr>
          <w:b w:val="0"/>
          <w:bCs w:val="0"/>
        </w:rPr>
      </w:pPr>
      <w:r>
        <w:rPr/>
        <w:pict>
          <v:group style="position:absolute;margin-left:51.300003pt;margin-top:36.743668pt;width:492.8pt;height:.5pt;mso-position-horizontal-relative:page;mso-position-vertical-relative:paragraph;z-index:-1166152" coordorigin="1026,735" coordsize="9856,10">
            <v:shape style="position:absolute;left:1026;top:735;width:7316;height:10" type="#_x0000_t75" stroked="false">
              <v:imagedata r:id="rId587" o:title=""/>
            </v:shape>
            <v:shape style="position:absolute;left:8338;top:735;width:2544;height:10" type="#_x0000_t75" stroked="false">
              <v:imagedata r:id="rId588" o:title=""/>
            </v:shape>
            <w10:wrap type="none"/>
          </v:group>
        </w:pict>
      </w:r>
      <w:r>
        <w:rPr/>
        <w:pict>
          <v:group style="position:absolute;margin-left:51.300003pt;margin-top:55.163666pt;width:492.8pt;height:.5pt;mso-position-horizontal-relative:page;mso-position-vertical-relative:paragraph;z-index:-1166128" coordorigin="1026,1103" coordsize="9856,10">
            <v:shape style="position:absolute;left:1026;top:1103;width:7316;height:10" type="#_x0000_t75" stroked="false">
              <v:imagedata r:id="rId587" o:title=""/>
            </v:shape>
            <v:shape style="position:absolute;left:8338;top:1103;width:2544;height:10" type="#_x0000_t75" stroked="false">
              <v:imagedata r:id="rId588" o:title=""/>
            </v:shape>
            <w10:wrap type="none"/>
          </v:group>
        </w:pict>
      </w:r>
      <w:r>
        <w:rPr/>
        <w:pict>
          <v:group style="position:absolute;margin-left:51.300003pt;margin-top:69.083694pt;width:492.8pt;height:5.1pt;mso-position-horizontal-relative:page;mso-position-vertical-relative:paragraph;z-index:-1166104" coordorigin="1026,1382" coordsize="9856,102">
            <v:shape style="position:absolute;left:1026;top:1382;width:7336;height:101" type="#_x0000_t75" stroked="false">
              <v:imagedata r:id="rId589" o:title=""/>
            </v:shape>
            <v:shape style="position:absolute;left:8338;top:1473;width:2544;height:10" type="#_x0000_t75" stroked="false">
              <v:imagedata r:id="rId590" o:title=""/>
            </v:shape>
            <w10:wrap type="none"/>
          </v:group>
        </w:pict>
      </w:r>
      <w:r>
        <w:rPr>
          <w:rFonts w:ascii="宋体" w:hAnsi="宋体" w:cs="宋体" w:eastAsia="宋体" w:hint="default"/>
          <w:color w:val="212121"/>
        </w:rPr>
        <w:t>3</w:t>
      </w:r>
      <w:r>
        <w:rPr>
          <w:color w:val="212121"/>
        </w:rPr>
        <w:t>、</w:t>
      </w:r>
      <w:r>
        <w:rPr/>
        <w:t>现金和现金等价物的构成</w:t>
      </w:r>
      <w:r>
        <w:rPr>
          <w:b w:val="0"/>
          <w:bCs w:val="0"/>
        </w:rPr>
      </w:r>
    </w:p>
    <w:p>
      <w:pPr>
        <w:spacing w:line="240" w:lineRule="auto" w:before="6"/>
        <w:rPr>
          <w:rFonts w:ascii="宋体" w:hAnsi="宋体" w:cs="宋体" w:eastAsia="宋体" w:hint="default"/>
          <w:b/>
          <w:bCs/>
          <w:sz w:val="5"/>
          <w:szCs w:val="5"/>
        </w:rPr>
      </w:pPr>
    </w:p>
    <w:tbl>
      <w:tblPr>
        <w:tblW w:w="0" w:type="auto"/>
        <w:jc w:val="left"/>
        <w:tblInd w:w="111" w:type="dxa"/>
        <w:tblLayout w:type="fixed"/>
        <w:tblCellMar>
          <w:top w:w="0" w:type="dxa"/>
          <w:left w:w="0" w:type="dxa"/>
          <w:bottom w:w="0" w:type="dxa"/>
          <w:right w:w="0" w:type="dxa"/>
        </w:tblCellMar>
        <w:tblLook w:val="01E0"/>
      </w:tblPr>
      <w:tblGrid>
        <w:gridCol w:w="4800"/>
        <w:gridCol w:w="2536"/>
        <w:gridCol w:w="2534"/>
      </w:tblGrid>
      <w:tr>
        <w:trPr>
          <w:trHeight w:val="377" w:hRule="exact"/>
        </w:trPr>
        <w:tc>
          <w:tcPr>
            <w:tcW w:w="4800" w:type="dxa"/>
            <w:tcBorders>
              <w:top w:val="single" w:sz="12" w:space="0" w:color="000000"/>
              <w:left w:val="nil" w:sz="6" w:space="0" w:color="auto"/>
              <w:bottom w:val="nil" w:sz="6" w:space="0" w:color="auto"/>
              <w:right w:val="single" w:sz="4" w:space="0" w:color="000000"/>
            </w:tcBorders>
          </w:tcPr>
          <w:p>
            <w:pPr>
              <w:pStyle w:val="TableParagraph"/>
              <w:spacing w:line="240" w:lineRule="auto" w:before="32"/>
              <w:ind w:right="71"/>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53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c>
          <w:tcPr>
            <w:tcW w:w="2534" w:type="dxa"/>
            <w:tcBorders>
              <w:top w:val="single" w:sz="12" w:space="0" w:color="000000"/>
              <w:left w:val="single" w:sz="4" w:space="0" w:color="000000"/>
              <w:bottom w:val="nil" w:sz="6" w:space="0" w:color="auto"/>
              <w:right w:val="nil" w:sz="6" w:space="0" w:color="auto"/>
            </w:tcBorders>
          </w:tcPr>
          <w:p>
            <w:pPr>
              <w:pStyle w:val="TableParagraph"/>
              <w:spacing w:line="240" w:lineRule="auto" w:before="32"/>
              <w:ind w:right="3"/>
              <w:jc w:val="center"/>
              <w:rPr>
                <w:rFonts w:ascii="宋体" w:hAnsi="宋体" w:cs="宋体" w:eastAsia="宋体" w:hint="default"/>
                <w:sz w:val="18"/>
                <w:szCs w:val="18"/>
              </w:rPr>
            </w:pPr>
            <w:r>
              <w:rPr>
                <w:rFonts w:ascii="宋体" w:hAnsi="宋体" w:cs="宋体" w:eastAsia="宋体" w:hint="default"/>
                <w:b/>
                <w:bCs/>
                <w:sz w:val="18"/>
                <w:szCs w:val="18"/>
              </w:rPr>
              <w:t>期初余额</w:t>
            </w:r>
            <w:r>
              <w:rPr>
                <w:rFonts w:ascii="宋体" w:hAnsi="宋体" w:cs="宋体" w:eastAsia="宋体" w:hint="default"/>
                <w:sz w:val="18"/>
                <w:szCs w:val="18"/>
              </w:rPr>
            </w:r>
          </w:p>
        </w:tc>
      </w:tr>
      <w:tr>
        <w:trPr>
          <w:trHeight w:val="372" w:hRule="exact"/>
        </w:trPr>
        <w:tc>
          <w:tcPr>
            <w:tcW w:w="4800"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一、现金</w:t>
            </w:r>
          </w:p>
        </w:tc>
        <w:tc>
          <w:tcPr>
            <w:tcW w:w="2536" w:type="dxa"/>
            <w:tcBorders>
              <w:top w:val="nil" w:sz="6" w:space="0" w:color="auto"/>
              <w:left w:val="single" w:sz="4" w:space="0" w:color="000000"/>
              <w:bottom w:val="nil" w:sz="6" w:space="0" w:color="auto"/>
              <w:right w:val="single" w:sz="4" w:space="0" w:color="000000"/>
            </w:tcBorders>
          </w:tcPr>
          <w:p>
            <w:pPr>
              <w:pStyle w:val="TableParagraph"/>
              <w:spacing w:line="240" w:lineRule="auto" w:before="77"/>
              <w:ind w:right="101"/>
              <w:jc w:val="right"/>
              <w:rPr>
                <w:rFonts w:ascii="Times New Roman" w:hAnsi="Times New Roman" w:cs="Times New Roman" w:eastAsia="Times New Roman" w:hint="default"/>
                <w:sz w:val="18"/>
                <w:szCs w:val="18"/>
              </w:rPr>
            </w:pPr>
            <w:r>
              <w:rPr>
                <w:rFonts w:ascii="Times New Roman"/>
                <w:spacing w:val="-1"/>
                <w:sz w:val="18"/>
              </w:rPr>
              <w:t>990,002,047.16</w:t>
            </w:r>
          </w:p>
        </w:tc>
        <w:tc>
          <w:tcPr>
            <w:tcW w:w="2534" w:type="dxa"/>
            <w:tcBorders>
              <w:top w:val="nil" w:sz="6" w:space="0" w:color="auto"/>
              <w:left w:val="single" w:sz="4" w:space="0" w:color="000000"/>
              <w:bottom w:val="nil" w:sz="6" w:space="0" w:color="auto"/>
              <w:right w:val="nil" w:sz="6" w:space="0" w:color="auto"/>
            </w:tcBorders>
          </w:tcPr>
          <w:p>
            <w:pPr>
              <w:pStyle w:val="TableParagraph"/>
              <w:spacing w:line="240" w:lineRule="auto" w:before="77"/>
              <w:ind w:right="105"/>
              <w:jc w:val="right"/>
              <w:rPr>
                <w:rFonts w:ascii="Times New Roman" w:hAnsi="Times New Roman" w:cs="Times New Roman" w:eastAsia="Times New Roman" w:hint="default"/>
                <w:sz w:val="18"/>
                <w:szCs w:val="18"/>
              </w:rPr>
            </w:pPr>
            <w:r>
              <w:rPr>
                <w:rFonts w:ascii="Times New Roman"/>
                <w:spacing w:val="-1"/>
                <w:sz w:val="18"/>
              </w:rPr>
              <w:t>715,391,085.26</w:t>
            </w:r>
          </w:p>
        </w:tc>
      </w:tr>
      <w:tr>
        <w:trPr>
          <w:trHeight w:val="272" w:hRule="exact"/>
        </w:trPr>
        <w:tc>
          <w:tcPr>
            <w:tcW w:w="4800"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2" w:right="0"/>
              <w:jc w:val="left"/>
              <w:rPr>
                <w:rFonts w:ascii="宋体" w:hAnsi="宋体" w:cs="宋体" w:eastAsia="宋体" w:hint="default"/>
                <w:sz w:val="18"/>
                <w:szCs w:val="18"/>
              </w:rPr>
            </w:pPr>
            <w:r>
              <w:rPr>
                <w:rFonts w:ascii="宋体" w:hAnsi="宋体" w:cs="宋体" w:eastAsia="宋体" w:hint="default"/>
                <w:sz w:val="18"/>
                <w:szCs w:val="18"/>
              </w:rPr>
              <w:t>其中：库存现金</w:t>
            </w:r>
          </w:p>
        </w:tc>
        <w:tc>
          <w:tcPr>
            <w:tcW w:w="2536"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0"/>
              <w:jc w:val="right"/>
              <w:rPr>
                <w:rFonts w:ascii="Times New Roman" w:hAnsi="Times New Roman" w:cs="Times New Roman" w:eastAsia="Times New Roman" w:hint="default"/>
                <w:sz w:val="18"/>
                <w:szCs w:val="18"/>
              </w:rPr>
            </w:pPr>
            <w:r>
              <w:rPr>
                <w:rFonts w:ascii="Times New Roman"/>
                <w:sz w:val="18"/>
              </w:rPr>
              <w:t>170,231.97</w:t>
            </w:r>
          </w:p>
        </w:tc>
        <w:tc>
          <w:tcPr>
            <w:tcW w:w="2534"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5"/>
              <w:jc w:val="right"/>
              <w:rPr>
                <w:rFonts w:ascii="Times New Roman" w:hAnsi="Times New Roman" w:cs="Times New Roman" w:eastAsia="Times New Roman" w:hint="default"/>
                <w:sz w:val="18"/>
                <w:szCs w:val="18"/>
              </w:rPr>
            </w:pPr>
            <w:r>
              <w:rPr>
                <w:rFonts w:ascii="Times New Roman"/>
                <w:sz w:val="18"/>
              </w:rPr>
              <w:t>197,036.21</w:t>
            </w:r>
          </w:p>
        </w:tc>
      </w:tr>
      <w:tr>
        <w:trPr>
          <w:trHeight w:val="464" w:hRule="exact"/>
        </w:trPr>
        <w:tc>
          <w:tcPr>
            <w:tcW w:w="4800" w:type="dxa"/>
            <w:tcBorders>
              <w:top w:val="nil" w:sz="6" w:space="0" w:color="auto"/>
              <w:left w:val="nil" w:sz="6" w:space="0" w:color="auto"/>
              <w:bottom w:val="nil" w:sz="6" w:space="0" w:color="auto"/>
              <w:right w:val="single" w:sz="4" w:space="0" w:color="000000"/>
            </w:tcBorders>
          </w:tcPr>
          <w:p>
            <w:pPr>
              <w:pStyle w:val="TableParagraph"/>
              <w:spacing w:line="240" w:lineRule="auto" w:before="133"/>
              <w:ind w:left="662" w:right="0"/>
              <w:jc w:val="left"/>
              <w:rPr>
                <w:rFonts w:ascii="宋体" w:hAnsi="宋体" w:cs="宋体" w:eastAsia="宋体" w:hint="default"/>
                <w:sz w:val="18"/>
                <w:szCs w:val="18"/>
              </w:rPr>
            </w:pPr>
            <w:r>
              <w:rPr>
                <w:rFonts w:ascii="宋体" w:hAnsi="宋体" w:cs="宋体" w:eastAsia="宋体" w:hint="default"/>
                <w:sz w:val="18"/>
                <w:szCs w:val="18"/>
              </w:rPr>
              <w:t>可随时用于支付的银行存款</w:t>
            </w:r>
          </w:p>
        </w:tc>
        <w:tc>
          <w:tcPr>
            <w:tcW w:w="2536"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989,831,815.19</w:t>
            </w:r>
          </w:p>
        </w:tc>
        <w:tc>
          <w:tcPr>
            <w:tcW w:w="2534"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715,194,049.05</w:t>
            </w:r>
          </w:p>
        </w:tc>
      </w:tr>
      <w:tr>
        <w:trPr>
          <w:trHeight w:val="375" w:hRule="exact"/>
        </w:trPr>
        <w:tc>
          <w:tcPr>
            <w:tcW w:w="4800"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二、现金等价物</w:t>
            </w:r>
          </w:p>
        </w:tc>
        <w:tc>
          <w:tcPr>
            <w:tcW w:w="2536" w:type="dxa"/>
            <w:tcBorders>
              <w:top w:val="nil" w:sz="6" w:space="0" w:color="auto"/>
              <w:left w:val="single" w:sz="4" w:space="0" w:color="000000"/>
              <w:bottom w:val="nil" w:sz="6" w:space="0" w:color="auto"/>
              <w:right w:val="single" w:sz="4" w:space="0" w:color="000000"/>
            </w:tcBorders>
          </w:tcPr>
          <w:p>
            <w:pPr/>
          </w:p>
        </w:tc>
        <w:tc>
          <w:tcPr>
            <w:tcW w:w="2534" w:type="dxa"/>
            <w:tcBorders>
              <w:top w:val="nil" w:sz="6" w:space="0" w:color="auto"/>
              <w:left w:val="single" w:sz="4" w:space="0" w:color="000000"/>
              <w:bottom w:val="nil" w:sz="6" w:space="0" w:color="auto"/>
              <w:right w:val="nil" w:sz="6" w:space="0" w:color="auto"/>
            </w:tcBorders>
          </w:tcPr>
          <w:p>
            <w:pPr/>
          </w:p>
        </w:tc>
      </w:tr>
      <w:tr>
        <w:trPr>
          <w:trHeight w:val="374" w:hRule="exact"/>
        </w:trPr>
        <w:tc>
          <w:tcPr>
            <w:tcW w:w="4800" w:type="dxa"/>
            <w:tcBorders>
              <w:top w:val="nil" w:sz="6" w:space="0" w:color="auto"/>
              <w:left w:val="nil" w:sz="6" w:space="0" w:color="auto"/>
              <w:bottom w:val="single" w:sz="12" w:space="0" w:color="000000"/>
              <w:right w:val="single" w:sz="4" w:space="0" w:color="000000"/>
            </w:tcBorders>
          </w:tcPr>
          <w:p>
            <w:pPr>
              <w:pStyle w:val="TableParagraph"/>
              <w:spacing w:line="240" w:lineRule="auto" w:before="32"/>
              <w:ind w:left="122" w:right="0"/>
              <w:jc w:val="left"/>
              <w:rPr>
                <w:rFonts w:ascii="宋体" w:hAnsi="宋体" w:cs="宋体" w:eastAsia="宋体" w:hint="default"/>
                <w:sz w:val="18"/>
                <w:szCs w:val="18"/>
              </w:rPr>
            </w:pPr>
            <w:r>
              <w:rPr>
                <w:rFonts w:ascii="宋体" w:hAnsi="宋体" w:cs="宋体" w:eastAsia="宋体" w:hint="default"/>
                <w:sz w:val="18"/>
                <w:szCs w:val="18"/>
              </w:rPr>
              <w:t>三、期末现金及现金等价物余额</w:t>
            </w:r>
          </w:p>
        </w:tc>
        <w:tc>
          <w:tcPr>
            <w:tcW w:w="253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0"/>
              <w:ind w:right="101"/>
              <w:jc w:val="right"/>
              <w:rPr>
                <w:rFonts w:ascii="Times New Roman" w:hAnsi="Times New Roman" w:cs="Times New Roman" w:eastAsia="Times New Roman" w:hint="default"/>
                <w:sz w:val="18"/>
                <w:szCs w:val="18"/>
              </w:rPr>
            </w:pPr>
            <w:r>
              <w:rPr>
                <w:rFonts w:ascii="Times New Roman"/>
                <w:spacing w:val="-1"/>
                <w:sz w:val="18"/>
              </w:rPr>
              <w:t>990,002,047.16</w:t>
            </w:r>
          </w:p>
        </w:tc>
        <w:tc>
          <w:tcPr>
            <w:tcW w:w="2534" w:type="dxa"/>
            <w:tcBorders>
              <w:top w:val="nil" w:sz="6" w:space="0" w:color="auto"/>
              <w:left w:val="single" w:sz="4" w:space="0" w:color="000000"/>
              <w:bottom w:val="single" w:sz="12" w:space="0" w:color="000000"/>
              <w:right w:val="nil" w:sz="6" w:space="0" w:color="auto"/>
            </w:tcBorders>
          </w:tcPr>
          <w:p>
            <w:pPr>
              <w:pStyle w:val="TableParagraph"/>
              <w:spacing w:line="240" w:lineRule="auto" w:before="70"/>
              <w:ind w:right="105"/>
              <w:jc w:val="right"/>
              <w:rPr>
                <w:rFonts w:ascii="Times New Roman" w:hAnsi="Times New Roman" w:cs="Times New Roman" w:eastAsia="Times New Roman" w:hint="default"/>
                <w:sz w:val="18"/>
                <w:szCs w:val="18"/>
              </w:rPr>
            </w:pPr>
            <w:r>
              <w:rPr>
                <w:rFonts w:ascii="Times New Roman"/>
                <w:spacing w:val="-1"/>
                <w:sz w:val="18"/>
              </w:rPr>
              <w:t>715,391,085.26</w:t>
            </w:r>
          </w:p>
        </w:tc>
      </w:tr>
    </w:tbl>
    <w:p>
      <w:pPr>
        <w:spacing w:line="240" w:lineRule="auto" w:before="1"/>
        <w:rPr>
          <w:rFonts w:ascii="宋体" w:hAnsi="宋体" w:cs="宋体" w:eastAsia="宋体" w:hint="default"/>
          <w:b/>
          <w:bCs/>
          <w:sz w:val="9"/>
          <w:szCs w:val="9"/>
        </w:rPr>
      </w:pPr>
    </w:p>
    <w:p>
      <w:pPr>
        <w:pStyle w:val="Heading5"/>
        <w:spacing w:line="376" w:lineRule="auto"/>
        <w:ind w:left="233" w:right="8012" w:firstLine="422"/>
        <w:jc w:val="left"/>
        <w:rPr>
          <w:b w:val="0"/>
          <w:bCs w:val="0"/>
        </w:rPr>
      </w:pPr>
      <w:r>
        <w:rPr/>
        <w:pict>
          <v:group style="position:absolute;margin-left:51.300003pt;margin-top:-44.366318pt;width:492.8pt;height:.5pt;mso-position-horizontal-relative:page;mso-position-vertical-relative:paragraph;z-index:-1166080" coordorigin="1026,-887" coordsize="9856,10">
            <v:shape style="position:absolute;left:1026;top:-887;width:7316;height:10" type="#_x0000_t75" stroked="false">
              <v:imagedata r:id="rId587" o:title=""/>
            </v:shape>
            <v:shape style="position:absolute;left:8338;top:-887;width:2544;height:10" type="#_x0000_t75" stroked="false">
              <v:imagedata r:id="rId588" o:title=""/>
            </v:shape>
            <w10:wrap type="none"/>
          </v:group>
        </w:pict>
      </w:r>
      <w:r>
        <w:rPr/>
        <w:pict>
          <v:group style="position:absolute;margin-left:51.300003pt;margin-top:-30.44632pt;width:492.8pt;height:5.05pt;mso-position-horizontal-relative:page;mso-position-vertical-relative:paragraph;z-index:-1166056" coordorigin="1026,-609" coordsize="9856,101">
            <v:shape style="position:absolute;left:1026;top:-609;width:7336;height:101" type="#_x0000_t75" stroked="false">
              <v:imagedata r:id="rId591" o:title=""/>
            </v:shape>
            <v:shape style="position:absolute;left:8338;top:-518;width:2544;height:10" type="#_x0000_t75" stroked="false">
              <v:imagedata r:id="rId588" o:title=""/>
            </v:shape>
            <w10:wrap type="none"/>
          </v:group>
        </w:pict>
      </w:r>
      <w:r>
        <w:rPr/>
        <w:pict>
          <v:shape style="position:absolute;margin-left:186.800003pt;margin-top:65.493637pt;width:.47998pt;height:.84pt;mso-position-horizontal-relative:page;mso-position-vertical-relative:paragraph;z-index:20032" type="#_x0000_t75" stroked="false">
            <v:imagedata r:id="rId557" o:title=""/>
          </v:shape>
        </w:pict>
      </w:r>
      <w:r>
        <w:rPr/>
        <w:pict>
          <v:shape style="position:absolute;margin-left:321.699982pt;margin-top:65.493637pt;width:.479965pt;height:.84pt;mso-position-horizontal-relative:page;mso-position-vertical-relative:paragraph;z-index:20056" type="#_x0000_t75" stroked="false">
            <v:imagedata r:id="rId557" o:title=""/>
          </v:shape>
        </w:pict>
      </w:r>
      <w:r>
        <w:rPr/>
        <w:pict>
          <v:shape style="position:absolute;margin-left:401.02002pt;margin-top:65.493637pt;width:.479996pt;height:.84pt;mso-position-horizontal-relative:page;mso-position-vertical-relative:paragraph;z-index:20080" type="#_x0000_t75" stroked="false">
            <v:imagedata r:id="rId557" o:title=""/>
          </v:shape>
        </w:pict>
      </w:r>
      <w:r>
        <w:rPr/>
        <w:pict>
          <v:group style="position:absolute;margin-left:51.300003pt;margin-top:80.253708pt;width:492.8pt;height:5.25pt;mso-position-horizontal-relative:page;mso-position-vertical-relative:paragraph;z-index:-1165960" coordorigin="1026,1605" coordsize="9856,105">
            <v:shape style="position:absolute;left:1026;top:1605;width:2729;height:104" type="#_x0000_t75" stroked="false">
              <v:imagedata r:id="rId584" o:title=""/>
            </v:shape>
            <v:shape style="position:absolute;left:3731;top:1700;width:2703;height:10" type="#_x0000_t75" stroked="false">
              <v:imagedata r:id="rId579" o:title=""/>
            </v:shape>
            <v:shape style="position:absolute;left:6429;top:1700;width:4452;height:10" type="#_x0000_t75" stroked="false">
              <v:imagedata r:id="rId580" o:title=""/>
            </v:shape>
            <w10:wrap type="none"/>
          </v:group>
        </w:pict>
      </w:r>
      <w:r>
        <w:rPr/>
        <w:pict>
          <v:group style="position:absolute;margin-left:51.300003pt;margin-top:98.913651pt;width:492.8pt;height:5.25pt;mso-position-horizontal-relative:page;mso-position-vertical-relative:paragraph;z-index:-1165936" coordorigin="1026,1978" coordsize="9856,105">
            <v:shape style="position:absolute;left:1026;top:1978;width:2729;height:104" type="#_x0000_t75" stroked="false">
              <v:imagedata r:id="rId584" o:title=""/>
            </v:shape>
            <v:shape style="position:absolute;left:3731;top:2073;width:2703;height:10" type="#_x0000_t75" stroked="false">
              <v:imagedata r:id="rId585" o:title=""/>
            </v:shape>
            <v:shape style="position:absolute;left:6429;top:2073;width:4452;height:10" type="#_x0000_t75" stroked="false">
              <v:imagedata r:id="rId586" o:title=""/>
            </v:shape>
            <w10:wrap type="none"/>
          </v:group>
        </w:pict>
      </w:r>
      <w:r>
        <w:rPr/>
        <w:pict>
          <v:group style="position:absolute;margin-left:51.300003pt;margin-top:117.5737pt;width:492.8pt;height:5.25pt;mso-position-horizontal-relative:page;mso-position-vertical-relative:paragraph;z-index:-1165912" coordorigin="1026,2351" coordsize="9856,105">
            <v:shape style="position:absolute;left:1026;top:2351;width:2729;height:104" type="#_x0000_t75" stroked="false">
              <v:imagedata r:id="rId584" o:title=""/>
            </v:shape>
            <v:shape style="position:absolute;left:3731;top:2446;width:2703;height:10" type="#_x0000_t75" stroked="false">
              <v:imagedata r:id="rId579" o:title=""/>
            </v:shape>
            <v:shape style="position:absolute;left:6429;top:2446;width:4452;height:10" type="#_x0000_t75" stroked="false">
              <v:imagedata r:id="rId580" o:title=""/>
            </v:shape>
            <w10:wrap type="none"/>
          </v:group>
        </w:pict>
      </w:r>
      <w:r>
        <w:rPr/>
        <w:pict>
          <v:group style="position:absolute;margin-left:51.300003pt;margin-top:136.233643pt;width:492.8pt;height:5.25pt;mso-position-horizontal-relative:page;mso-position-vertical-relative:paragraph;z-index:-1165888" coordorigin="1026,2725" coordsize="9856,105">
            <v:shape style="position:absolute;left:1026;top:2725;width:2729;height:104" type="#_x0000_t75" stroked="false">
              <v:imagedata r:id="rId584" o:title=""/>
            </v:shape>
            <v:shape style="position:absolute;left:3731;top:2819;width:2703;height:10" type="#_x0000_t75" stroked="false">
              <v:imagedata r:id="rId579" o:title=""/>
            </v:shape>
            <v:shape style="position:absolute;left:6429;top:2819;width:4452;height:10" type="#_x0000_t75" stroked="false">
              <v:imagedata r:id="rId580" o:title=""/>
            </v:shape>
            <w10:wrap type="none"/>
          </v:group>
        </w:pict>
      </w:r>
      <w:bookmarkStart w:name="（五十） 外币货币性项目" w:id="257"/>
      <w:bookmarkEnd w:id="257"/>
      <w:r>
        <w:rPr>
          <w:b w:val="0"/>
          <w:bCs w:val="0"/>
        </w:rPr>
      </w:r>
      <w:r>
        <w:rPr/>
        <w:t>（五十）外币货币性项目</w:t>
      </w:r>
      <w:r>
        <w:rPr>
          <w:w w:val="99"/>
        </w:rPr>
        <w:t> </w:t>
      </w:r>
      <w:r>
        <w:rPr>
          <w:rFonts w:ascii="宋体" w:hAnsi="宋体" w:cs="宋体" w:eastAsia="宋体" w:hint="default"/>
          <w:color w:val="212121"/>
        </w:rPr>
        <w:t>1</w:t>
      </w:r>
      <w:r>
        <w:rPr>
          <w:color w:val="212121"/>
        </w:rPr>
        <w:t>、外币货币性项目</w:t>
      </w:r>
      <w:r>
        <w:rPr>
          <w:b w:val="0"/>
          <w:bCs w:val="0"/>
        </w:rPr>
      </w:r>
    </w:p>
    <w:p>
      <w:pPr>
        <w:spacing w:line="240" w:lineRule="auto" w:before="9"/>
        <w:rPr>
          <w:rFonts w:ascii="宋体" w:hAnsi="宋体" w:cs="宋体" w:eastAsia="宋体" w:hint="default"/>
          <w:b/>
          <w:bCs/>
          <w:sz w:val="5"/>
          <w:szCs w:val="5"/>
        </w:rPr>
      </w:pPr>
    </w:p>
    <w:tbl>
      <w:tblPr>
        <w:tblW w:w="0" w:type="auto"/>
        <w:jc w:val="left"/>
        <w:tblInd w:w="111" w:type="dxa"/>
        <w:tblLayout w:type="fixed"/>
        <w:tblCellMar>
          <w:top w:w="0" w:type="dxa"/>
          <w:left w:w="0" w:type="dxa"/>
          <w:bottom w:w="0" w:type="dxa"/>
          <w:right w:w="0" w:type="dxa"/>
        </w:tblCellMar>
        <w:tblLook w:val="01E0"/>
      </w:tblPr>
      <w:tblGrid>
        <w:gridCol w:w="2729"/>
        <w:gridCol w:w="2698"/>
        <w:gridCol w:w="1586"/>
        <w:gridCol w:w="2856"/>
      </w:tblGrid>
      <w:tr>
        <w:trPr>
          <w:trHeight w:val="382" w:hRule="exact"/>
        </w:trPr>
        <w:tc>
          <w:tcPr>
            <w:tcW w:w="2729"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34"/>
              <w:ind w:left="19"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69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34"/>
              <w:ind w:left="801" w:right="0"/>
              <w:jc w:val="left"/>
              <w:rPr>
                <w:rFonts w:ascii="宋体" w:hAnsi="宋体" w:cs="宋体" w:eastAsia="宋体" w:hint="default"/>
                <w:sz w:val="18"/>
                <w:szCs w:val="18"/>
              </w:rPr>
            </w:pPr>
            <w:r>
              <w:rPr>
                <w:rFonts w:ascii="宋体" w:hAnsi="宋体" w:cs="宋体" w:eastAsia="宋体" w:hint="default"/>
                <w:b/>
                <w:bCs/>
                <w:sz w:val="18"/>
                <w:szCs w:val="18"/>
              </w:rPr>
              <w:t>期末外币余额</w:t>
            </w:r>
            <w:r>
              <w:rPr>
                <w:rFonts w:ascii="宋体" w:hAnsi="宋体" w:cs="宋体" w:eastAsia="宋体" w:hint="default"/>
                <w:sz w:val="18"/>
                <w:szCs w:val="18"/>
              </w:rPr>
            </w:r>
          </w:p>
        </w:tc>
        <w:tc>
          <w:tcPr>
            <w:tcW w:w="158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34"/>
              <w:ind w:left="427" w:right="0"/>
              <w:jc w:val="left"/>
              <w:rPr>
                <w:rFonts w:ascii="宋体" w:hAnsi="宋体" w:cs="宋体" w:eastAsia="宋体" w:hint="default"/>
                <w:sz w:val="18"/>
                <w:szCs w:val="18"/>
              </w:rPr>
            </w:pPr>
            <w:r>
              <w:rPr>
                <w:rFonts w:ascii="宋体" w:hAnsi="宋体" w:cs="宋体" w:eastAsia="宋体" w:hint="default"/>
                <w:b/>
                <w:bCs/>
                <w:sz w:val="18"/>
                <w:szCs w:val="18"/>
              </w:rPr>
              <w:t>折算汇率</w:t>
            </w:r>
            <w:r>
              <w:rPr>
                <w:rFonts w:ascii="宋体" w:hAnsi="宋体" w:cs="宋体" w:eastAsia="宋体" w:hint="default"/>
                <w:sz w:val="18"/>
                <w:szCs w:val="18"/>
              </w:rPr>
            </w:r>
          </w:p>
        </w:tc>
        <w:tc>
          <w:tcPr>
            <w:tcW w:w="2856"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34"/>
              <w:ind w:left="609" w:right="0"/>
              <w:jc w:val="left"/>
              <w:rPr>
                <w:rFonts w:ascii="宋体" w:hAnsi="宋体" w:cs="宋体" w:eastAsia="宋体" w:hint="default"/>
                <w:sz w:val="18"/>
                <w:szCs w:val="18"/>
              </w:rPr>
            </w:pPr>
            <w:r>
              <w:rPr>
                <w:rFonts w:ascii="宋体" w:hAnsi="宋体" w:cs="宋体" w:eastAsia="宋体" w:hint="default"/>
                <w:b/>
                <w:bCs/>
                <w:sz w:val="18"/>
                <w:szCs w:val="18"/>
              </w:rPr>
              <w:t>期末折算人民币余额</w:t>
            </w:r>
            <w:r>
              <w:rPr>
                <w:rFonts w:ascii="宋体" w:hAnsi="宋体" w:cs="宋体" w:eastAsia="宋体" w:hint="default"/>
                <w:sz w:val="18"/>
                <w:szCs w:val="18"/>
              </w:rPr>
            </w:r>
          </w:p>
        </w:tc>
      </w:tr>
      <w:tr>
        <w:trPr>
          <w:trHeight w:val="274" w:hRule="exact"/>
        </w:trPr>
        <w:tc>
          <w:tcPr>
            <w:tcW w:w="2729" w:type="dxa"/>
            <w:tcBorders>
              <w:top w:val="single" w:sz="4" w:space="0" w:color="000000"/>
              <w:left w:val="nil" w:sz="6" w:space="0" w:color="auto"/>
              <w:bottom w:val="nil" w:sz="6" w:space="0" w:color="auto"/>
              <w:right w:val="single" w:sz="4" w:space="0" w:color="000000"/>
            </w:tcBorders>
          </w:tcPr>
          <w:p>
            <w:pPr>
              <w:pStyle w:val="TableParagraph"/>
              <w:spacing w:line="240" w:lineRule="auto" w:before="35"/>
              <w:ind w:left="122" w:right="0"/>
              <w:jc w:val="left"/>
              <w:rPr>
                <w:rFonts w:ascii="宋体" w:hAnsi="宋体" w:cs="宋体" w:eastAsia="宋体" w:hint="default"/>
                <w:sz w:val="18"/>
                <w:szCs w:val="18"/>
              </w:rPr>
            </w:pPr>
            <w:r>
              <w:rPr>
                <w:rFonts w:ascii="宋体" w:hAnsi="宋体" w:cs="宋体" w:eastAsia="宋体" w:hint="default"/>
                <w:b/>
                <w:bCs/>
                <w:sz w:val="18"/>
                <w:szCs w:val="18"/>
              </w:rPr>
              <w:t>货币资金</w:t>
            </w:r>
            <w:r>
              <w:rPr>
                <w:rFonts w:ascii="宋体" w:hAnsi="宋体" w:cs="宋体" w:eastAsia="宋体" w:hint="default"/>
                <w:sz w:val="18"/>
                <w:szCs w:val="18"/>
              </w:rPr>
            </w:r>
          </w:p>
        </w:tc>
        <w:tc>
          <w:tcPr>
            <w:tcW w:w="2698" w:type="dxa"/>
            <w:tcBorders>
              <w:top w:val="single" w:sz="4" w:space="0" w:color="000000"/>
              <w:left w:val="single" w:sz="4" w:space="0" w:color="000000"/>
              <w:bottom w:val="nil" w:sz="6" w:space="0" w:color="auto"/>
              <w:right w:val="single" w:sz="4" w:space="0" w:color="000000"/>
            </w:tcBorders>
          </w:tcPr>
          <w:p>
            <w:pPr/>
          </w:p>
        </w:tc>
        <w:tc>
          <w:tcPr>
            <w:tcW w:w="1586" w:type="dxa"/>
            <w:tcBorders>
              <w:top w:val="single" w:sz="4" w:space="0" w:color="000000"/>
              <w:left w:val="single" w:sz="4" w:space="0" w:color="000000"/>
              <w:bottom w:val="nil" w:sz="6" w:space="0" w:color="auto"/>
              <w:right w:val="single" w:sz="4" w:space="0" w:color="000000"/>
            </w:tcBorders>
          </w:tcPr>
          <w:p>
            <w:pPr/>
          </w:p>
        </w:tc>
        <w:tc>
          <w:tcPr>
            <w:tcW w:w="2856" w:type="dxa"/>
            <w:tcBorders>
              <w:top w:val="single" w:sz="4" w:space="0" w:color="000000"/>
              <w:left w:val="single" w:sz="4" w:space="0" w:color="000000"/>
              <w:bottom w:val="nil" w:sz="6" w:space="0" w:color="auto"/>
              <w:right w:val="nil" w:sz="6" w:space="0" w:color="auto"/>
            </w:tcBorders>
          </w:tcPr>
          <w:p>
            <w:pPr/>
          </w:p>
        </w:tc>
      </w:tr>
      <w:tr>
        <w:trPr>
          <w:trHeight w:val="382" w:hRule="exact"/>
        </w:trPr>
        <w:tc>
          <w:tcPr>
            <w:tcW w:w="2729" w:type="dxa"/>
            <w:tcBorders>
              <w:top w:val="nil" w:sz="6" w:space="0" w:color="auto"/>
              <w:left w:val="nil" w:sz="6" w:space="0" w:color="auto"/>
              <w:bottom w:val="nil" w:sz="6" w:space="0" w:color="auto"/>
              <w:right w:val="single" w:sz="4" w:space="0" w:color="000000"/>
            </w:tcBorders>
          </w:tcPr>
          <w:p>
            <w:pPr>
              <w:pStyle w:val="TableParagraph"/>
              <w:spacing w:line="240" w:lineRule="auto" w:before="140"/>
              <w:ind w:left="1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698"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40,578,291.70</w:t>
            </w:r>
          </w:p>
        </w:tc>
        <w:tc>
          <w:tcPr>
            <w:tcW w:w="158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6.53420</w:t>
            </w:r>
          </w:p>
        </w:tc>
        <w:tc>
          <w:tcPr>
            <w:tcW w:w="2856"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265,146,673.63</w:t>
            </w:r>
          </w:p>
        </w:tc>
      </w:tr>
      <w:tr>
        <w:trPr>
          <w:trHeight w:val="96" w:hRule="exact"/>
        </w:trPr>
        <w:tc>
          <w:tcPr>
            <w:tcW w:w="2729" w:type="dxa"/>
            <w:tcBorders>
              <w:top w:val="nil" w:sz="6" w:space="0" w:color="auto"/>
              <w:left w:val="nil" w:sz="6" w:space="0" w:color="auto"/>
              <w:bottom w:val="nil" w:sz="6" w:space="0" w:color="auto"/>
              <w:right w:val="nil" w:sz="6" w:space="0" w:color="auto"/>
            </w:tcBorders>
          </w:tcPr>
          <w:p>
            <w:pPr/>
          </w:p>
        </w:tc>
        <w:tc>
          <w:tcPr>
            <w:tcW w:w="2698" w:type="dxa"/>
            <w:tcBorders>
              <w:top w:val="nil" w:sz="6" w:space="0" w:color="auto"/>
              <w:left w:val="nil" w:sz="6" w:space="0" w:color="auto"/>
              <w:bottom w:val="nil" w:sz="6" w:space="0" w:color="auto"/>
              <w:right w:val="single" w:sz="4" w:space="0" w:color="000000"/>
            </w:tcBorders>
          </w:tcPr>
          <w:p>
            <w:pPr/>
          </w:p>
        </w:tc>
        <w:tc>
          <w:tcPr>
            <w:tcW w:w="1586" w:type="dxa"/>
            <w:tcBorders>
              <w:top w:val="nil" w:sz="6" w:space="0" w:color="auto"/>
              <w:left w:val="single" w:sz="4" w:space="0" w:color="000000"/>
              <w:bottom w:val="nil" w:sz="6" w:space="0" w:color="auto"/>
              <w:right w:val="single" w:sz="4" w:space="0" w:color="000000"/>
            </w:tcBorders>
          </w:tcPr>
          <w:p>
            <w:pPr/>
          </w:p>
        </w:tc>
        <w:tc>
          <w:tcPr>
            <w:tcW w:w="2856" w:type="dxa"/>
            <w:tcBorders>
              <w:top w:val="nil" w:sz="6" w:space="0" w:color="auto"/>
              <w:left w:val="single" w:sz="4" w:space="0" w:color="000000"/>
              <w:bottom w:val="nil" w:sz="6" w:space="0" w:color="auto"/>
              <w:right w:val="nil" w:sz="6" w:space="0" w:color="auto"/>
            </w:tcBorders>
          </w:tcPr>
          <w:p>
            <w:pPr/>
          </w:p>
        </w:tc>
      </w:tr>
      <w:tr>
        <w:trPr>
          <w:trHeight w:val="276" w:hRule="exact"/>
        </w:trPr>
        <w:tc>
          <w:tcPr>
            <w:tcW w:w="2729"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662"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698"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0"/>
              <w:jc w:val="right"/>
              <w:rPr>
                <w:rFonts w:ascii="Times New Roman" w:hAnsi="Times New Roman" w:cs="Times New Roman" w:eastAsia="Times New Roman" w:hint="default"/>
                <w:sz w:val="18"/>
                <w:szCs w:val="18"/>
              </w:rPr>
            </w:pPr>
            <w:r>
              <w:rPr>
                <w:rFonts w:ascii="Times New Roman"/>
                <w:spacing w:val="-1"/>
                <w:sz w:val="18"/>
              </w:rPr>
              <w:t>7,289,850.89</w:t>
            </w:r>
          </w:p>
        </w:tc>
        <w:tc>
          <w:tcPr>
            <w:tcW w:w="1586"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0"/>
              <w:jc w:val="right"/>
              <w:rPr>
                <w:rFonts w:ascii="Times New Roman" w:hAnsi="Times New Roman" w:cs="Times New Roman" w:eastAsia="Times New Roman" w:hint="default"/>
                <w:sz w:val="18"/>
                <w:szCs w:val="18"/>
              </w:rPr>
            </w:pPr>
            <w:r>
              <w:rPr>
                <w:rFonts w:ascii="Times New Roman"/>
                <w:sz w:val="18"/>
              </w:rPr>
              <w:t>0.83591</w:t>
            </w:r>
          </w:p>
        </w:tc>
        <w:tc>
          <w:tcPr>
            <w:tcW w:w="2856"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5"/>
              <w:jc w:val="right"/>
              <w:rPr>
                <w:rFonts w:ascii="Times New Roman" w:hAnsi="Times New Roman" w:cs="Times New Roman" w:eastAsia="Times New Roman" w:hint="default"/>
                <w:sz w:val="18"/>
                <w:szCs w:val="18"/>
              </w:rPr>
            </w:pPr>
            <w:r>
              <w:rPr>
                <w:rFonts w:ascii="Times New Roman"/>
                <w:spacing w:val="-1"/>
                <w:sz w:val="18"/>
              </w:rPr>
              <w:t>6,093,659.26</w:t>
            </w:r>
          </w:p>
        </w:tc>
      </w:tr>
      <w:tr>
        <w:trPr>
          <w:trHeight w:val="97" w:hRule="exact"/>
        </w:trPr>
        <w:tc>
          <w:tcPr>
            <w:tcW w:w="2729" w:type="dxa"/>
            <w:tcBorders>
              <w:top w:val="nil" w:sz="6" w:space="0" w:color="auto"/>
              <w:left w:val="nil" w:sz="6" w:space="0" w:color="auto"/>
              <w:bottom w:val="nil" w:sz="6" w:space="0" w:color="auto"/>
              <w:right w:val="nil" w:sz="6" w:space="0" w:color="auto"/>
            </w:tcBorders>
          </w:tcPr>
          <w:p>
            <w:pPr/>
          </w:p>
        </w:tc>
        <w:tc>
          <w:tcPr>
            <w:tcW w:w="2698" w:type="dxa"/>
            <w:tcBorders>
              <w:top w:val="nil" w:sz="6" w:space="0" w:color="auto"/>
              <w:left w:val="nil" w:sz="6" w:space="0" w:color="auto"/>
              <w:bottom w:val="nil" w:sz="6" w:space="0" w:color="auto"/>
              <w:right w:val="single" w:sz="4" w:space="0" w:color="000000"/>
            </w:tcBorders>
          </w:tcPr>
          <w:p>
            <w:pPr/>
          </w:p>
        </w:tc>
        <w:tc>
          <w:tcPr>
            <w:tcW w:w="1586" w:type="dxa"/>
            <w:tcBorders>
              <w:top w:val="nil" w:sz="6" w:space="0" w:color="auto"/>
              <w:left w:val="single" w:sz="4" w:space="0" w:color="000000"/>
              <w:bottom w:val="nil" w:sz="6" w:space="0" w:color="auto"/>
              <w:right w:val="single" w:sz="4" w:space="0" w:color="000000"/>
            </w:tcBorders>
          </w:tcPr>
          <w:p>
            <w:pPr/>
          </w:p>
        </w:tc>
        <w:tc>
          <w:tcPr>
            <w:tcW w:w="2856" w:type="dxa"/>
            <w:tcBorders>
              <w:top w:val="nil" w:sz="6" w:space="0" w:color="auto"/>
              <w:left w:val="single" w:sz="4" w:space="0" w:color="000000"/>
              <w:bottom w:val="nil" w:sz="6" w:space="0" w:color="auto"/>
              <w:right w:val="nil" w:sz="6" w:space="0" w:color="auto"/>
            </w:tcBorders>
          </w:tcPr>
          <w:p>
            <w:pPr/>
          </w:p>
        </w:tc>
      </w:tr>
      <w:tr>
        <w:trPr>
          <w:trHeight w:val="276" w:hRule="exact"/>
        </w:trPr>
        <w:tc>
          <w:tcPr>
            <w:tcW w:w="2729"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662" w:right="0"/>
              <w:jc w:val="left"/>
              <w:rPr>
                <w:rFonts w:ascii="宋体" w:hAnsi="宋体" w:cs="宋体" w:eastAsia="宋体" w:hint="default"/>
                <w:sz w:val="18"/>
                <w:szCs w:val="18"/>
              </w:rPr>
            </w:pPr>
            <w:r>
              <w:rPr>
                <w:rFonts w:ascii="宋体" w:hAnsi="宋体" w:cs="宋体" w:eastAsia="宋体" w:hint="default"/>
                <w:sz w:val="18"/>
                <w:szCs w:val="18"/>
              </w:rPr>
              <w:t>新台币</w:t>
            </w:r>
          </w:p>
        </w:tc>
        <w:tc>
          <w:tcPr>
            <w:tcW w:w="2698"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0"/>
              <w:jc w:val="right"/>
              <w:rPr>
                <w:rFonts w:ascii="Times New Roman" w:hAnsi="Times New Roman" w:cs="Times New Roman" w:eastAsia="Times New Roman" w:hint="default"/>
                <w:sz w:val="18"/>
                <w:szCs w:val="18"/>
              </w:rPr>
            </w:pPr>
            <w:r>
              <w:rPr>
                <w:rFonts w:ascii="Times New Roman"/>
                <w:sz w:val="18"/>
              </w:rPr>
              <w:t>239,195.00</w:t>
            </w:r>
          </w:p>
        </w:tc>
        <w:tc>
          <w:tcPr>
            <w:tcW w:w="1586"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0"/>
              <w:jc w:val="right"/>
              <w:rPr>
                <w:rFonts w:ascii="Times New Roman" w:hAnsi="Times New Roman" w:cs="Times New Roman" w:eastAsia="Times New Roman" w:hint="default"/>
                <w:sz w:val="18"/>
                <w:szCs w:val="18"/>
              </w:rPr>
            </w:pPr>
            <w:r>
              <w:rPr>
                <w:rFonts w:ascii="Times New Roman"/>
                <w:sz w:val="18"/>
              </w:rPr>
              <w:t>0.21990</w:t>
            </w:r>
          </w:p>
        </w:tc>
        <w:tc>
          <w:tcPr>
            <w:tcW w:w="2856"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5"/>
              <w:jc w:val="right"/>
              <w:rPr>
                <w:rFonts w:ascii="Times New Roman" w:hAnsi="Times New Roman" w:cs="Times New Roman" w:eastAsia="Times New Roman" w:hint="default"/>
                <w:sz w:val="18"/>
                <w:szCs w:val="18"/>
              </w:rPr>
            </w:pPr>
            <w:r>
              <w:rPr>
                <w:rFonts w:ascii="Times New Roman"/>
                <w:sz w:val="18"/>
              </w:rPr>
              <w:t>52,598.98</w:t>
            </w:r>
          </w:p>
        </w:tc>
      </w:tr>
      <w:tr>
        <w:trPr>
          <w:trHeight w:val="97" w:hRule="exact"/>
        </w:trPr>
        <w:tc>
          <w:tcPr>
            <w:tcW w:w="2729" w:type="dxa"/>
            <w:tcBorders>
              <w:top w:val="nil" w:sz="6" w:space="0" w:color="auto"/>
              <w:left w:val="nil" w:sz="6" w:space="0" w:color="auto"/>
              <w:bottom w:val="nil" w:sz="6" w:space="0" w:color="auto"/>
              <w:right w:val="nil" w:sz="6" w:space="0" w:color="auto"/>
            </w:tcBorders>
          </w:tcPr>
          <w:p>
            <w:pPr/>
          </w:p>
        </w:tc>
        <w:tc>
          <w:tcPr>
            <w:tcW w:w="2698" w:type="dxa"/>
            <w:tcBorders>
              <w:top w:val="nil" w:sz="6" w:space="0" w:color="auto"/>
              <w:left w:val="nil" w:sz="6" w:space="0" w:color="auto"/>
              <w:bottom w:val="nil" w:sz="6" w:space="0" w:color="auto"/>
              <w:right w:val="single" w:sz="4" w:space="0" w:color="000000"/>
            </w:tcBorders>
          </w:tcPr>
          <w:p>
            <w:pPr/>
          </w:p>
        </w:tc>
        <w:tc>
          <w:tcPr>
            <w:tcW w:w="1586" w:type="dxa"/>
            <w:tcBorders>
              <w:top w:val="nil" w:sz="6" w:space="0" w:color="auto"/>
              <w:left w:val="single" w:sz="4" w:space="0" w:color="000000"/>
              <w:bottom w:val="nil" w:sz="6" w:space="0" w:color="auto"/>
              <w:right w:val="single" w:sz="4" w:space="0" w:color="000000"/>
            </w:tcBorders>
          </w:tcPr>
          <w:p>
            <w:pPr/>
          </w:p>
        </w:tc>
        <w:tc>
          <w:tcPr>
            <w:tcW w:w="2856" w:type="dxa"/>
            <w:tcBorders>
              <w:top w:val="nil" w:sz="6" w:space="0" w:color="auto"/>
              <w:left w:val="single" w:sz="4" w:space="0" w:color="000000"/>
              <w:bottom w:val="nil" w:sz="6" w:space="0" w:color="auto"/>
              <w:right w:val="nil" w:sz="6" w:space="0" w:color="auto"/>
            </w:tcBorders>
          </w:tcPr>
          <w:p>
            <w:pPr/>
          </w:p>
        </w:tc>
      </w:tr>
      <w:tr>
        <w:trPr>
          <w:trHeight w:val="270" w:hRule="exact"/>
        </w:trPr>
        <w:tc>
          <w:tcPr>
            <w:tcW w:w="2729"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b/>
                <w:bCs/>
                <w:sz w:val="18"/>
                <w:szCs w:val="18"/>
              </w:rPr>
              <w:t>应收账款</w:t>
            </w:r>
            <w:r>
              <w:rPr>
                <w:rFonts w:ascii="宋体" w:hAnsi="宋体" w:cs="宋体" w:eastAsia="宋体" w:hint="default"/>
                <w:sz w:val="18"/>
                <w:szCs w:val="18"/>
              </w:rPr>
            </w:r>
          </w:p>
        </w:tc>
        <w:tc>
          <w:tcPr>
            <w:tcW w:w="2698" w:type="dxa"/>
            <w:tcBorders>
              <w:top w:val="nil" w:sz="6" w:space="0" w:color="auto"/>
              <w:left w:val="single" w:sz="4" w:space="0" w:color="000000"/>
              <w:bottom w:val="nil" w:sz="6" w:space="0" w:color="auto"/>
              <w:right w:val="single" w:sz="4" w:space="0" w:color="000000"/>
            </w:tcBorders>
          </w:tcPr>
          <w:p>
            <w:pPr/>
          </w:p>
        </w:tc>
        <w:tc>
          <w:tcPr>
            <w:tcW w:w="1586" w:type="dxa"/>
            <w:tcBorders>
              <w:top w:val="nil" w:sz="6" w:space="0" w:color="auto"/>
              <w:left w:val="single" w:sz="4" w:space="0" w:color="000000"/>
              <w:bottom w:val="nil" w:sz="6" w:space="0" w:color="auto"/>
              <w:right w:val="single" w:sz="4" w:space="0" w:color="000000"/>
            </w:tcBorders>
          </w:tcPr>
          <w:p>
            <w:pPr/>
          </w:p>
        </w:tc>
        <w:tc>
          <w:tcPr>
            <w:tcW w:w="2856" w:type="dxa"/>
            <w:tcBorders>
              <w:top w:val="nil" w:sz="6" w:space="0" w:color="auto"/>
              <w:left w:val="single" w:sz="4" w:space="0" w:color="000000"/>
              <w:bottom w:val="nil" w:sz="6" w:space="0" w:color="auto"/>
              <w:right w:val="nil" w:sz="6" w:space="0" w:color="auto"/>
            </w:tcBorders>
          </w:tcPr>
          <w:p>
            <w:pPr/>
          </w:p>
        </w:tc>
      </w:tr>
      <w:tr>
        <w:trPr>
          <w:trHeight w:val="103" w:hRule="exact"/>
        </w:trPr>
        <w:tc>
          <w:tcPr>
            <w:tcW w:w="2729" w:type="dxa"/>
            <w:tcBorders>
              <w:top w:val="nil" w:sz="6" w:space="0" w:color="auto"/>
              <w:left w:val="nil" w:sz="6" w:space="0" w:color="auto"/>
              <w:bottom w:val="nil" w:sz="6" w:space="0" w:color="auto"/>
              <w:right w:val="nil" w:sz="6" w:space="0" w:color="auto"/>
            </w:tcBorders>
          </w:tcPr>
          <w:p>
            <w:pPr/>
          </w:p>
        </w:tc>
        <w:tc>
          <w:tcPr>
            <w:tcW w:w="2698" w:type="dxa"/>
            <w:tcBorders>
              <w:top w:val="nil" w:sz="6" w:space="0" w:color="auto"/>
              <w:left w:val="nil" w:sz="6" w:space="0" w:color="auto"/>
              <w:bottom w:val="nil" w:sz="6" w:space="0" w:color="auto"/>
              <w:right w:val="single" w:sz="4" w:space="0" w:color="000000"/>
            </w:tcBorders>
          </w:tcPr>
          <w:p>
            <w:pPr/>
          </w:p>
        </w:tc>
        <w:tc>
          <w:tcPr>
            <w:tcW w:w="1586" w:type="dxa"/>
            <w:tcBorders>
              <w:top w:val="nil" w:sz="6" w:space="0" w:color="auto"/>
              <w:left w:val="single" w:sz="4" w:space="0" w:color="000000"/>
              <w:bottom w:val="nil" w:sz="6" w:space="0" w:color="auto"/>
              <w:right w:val="single" w:sz="4" w:space="0" w:color="000000"/>
            </w:tcBorders>
          </w:tcPr>
          <w:p>
            <w:pPr/>
          </w:p>
        </w:tc>
        <w:tc>
          <w:tcPr>
            <w:tcW w:w="2856" w:type="dxa"/>
            <w:tcBorders>
              <w:top w:val="nil" w:sz="6" w:space="0" w:color="auto"/>
              <w:left w:val="single" w:sz="4" w:space="0" w:color="000000"/>
              <w:bottom w:val="nil" w:sz="6" w:space="0" w:color="auto"/>
              <w:right w:val="nil" w:sz="6" w:space="0" w:color="auto"/>
            </w:tcBorders>
          </w:tcPr>
          <w:p>
            <w:pPr/>
          </w:p>
        </w:tc>
      </w:tr>
      <w:tr>
        <w:trPr>
          <w:trHeight w:val="276" w:hRule="exact"/>
        </w:trPr>
        <w:tc>
          <w:tcPr>
            <w:tcW w:w="2729"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698"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0"/>
              <w:jc w:val="right"/>
              <w:rPr>
                <w:rFonts w:ascii="Times New Roman" w:hAnsi="Times New Roman" w:cs="Times New Roman" w:eastAsia="Times New Roman" w:hint="default"/>
                <w:sz w:val="18"/>
                <w:szCs w:val="18"/>
              </w:rPr>
            </w:pPr>
            <w:r>
              <w:rPr>
                <w:rFonts w:ascii="Times New Roman"/>
                <w:spacing w:val="-1"/>
                <w:sz w:val="18"/>
              </w:rPr>
              <w:t>11,287,139.13</w:t>
            </w:r>
          </w:p>
        </w:tc>
        <w:tc>
          <w:tcPr>
            <w:tcW w:w="1586"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0"/>
              <w:jc w:val="right"/>
              <w:rPr>
                <w:rFonts w:ascii="Times New Roman" w:hAnsi="Times New Roman" w:cs="Times New Roman" w:eastAsia="Times New Roman" w:hint="default"/>
                <w:sz w:val="18"/>
                <w:szCs w:val="18"/>
              </w:rPr>
            </w:pPr>
            <w:r>
              <w:rPr>
                <w:rFonts w:ascii="Times New Roman"/>
                <w:sz w:val="18"/>
              </w:rPr>
              <w:t>6.53420</w:t>
            </w:r>
          </w:p>
        </w:tc>
        <w:tc>
          <w:tcPr>
            <w:tcW w:w="2856"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5"/>
              <w:jc w:val="right"/>
              <w:rPr>
                <w:rFonts w:ascii="Times New Roman" w:hAnsi="Times New Roman" w:cs="Times New Roman" w:eastAsia="Times New Roman" w:hint="default"/>
                <w:sz w:val="18"/>
                <w:szCs w:val="18"/>
              </w:rPr>
            </w:pPr>
            <w:r>
              <w:rPr>
                <w:rFonts w:ascii="Times New Roman"/>
                <w:spacing w:val="-1"/>
                <w:sz w:val="18"/>
              </w:rPr>
              <w:t>73,752,424.50</w:t>
            </w:r>
          </w:p>
        </w:tc>
      </w:tr>
      <w:tr>
        <w:trPr>
          <w:trHeight w:val="96" w:hRule="exact"/>
        </w:trPr>
        <w:tc>
          <w:tcPr>
            <w:tcW w:w="2729" w:type="dxa"/>
            <w:tcBorders>
              <w:top w:val="nil" w:sz="6" w:space="0" w:color="auto"/>
              <w:left w:val="nil" w:sz="6" w:space="0" w:color="auto"/>
              <w:bottom w:val="nil" w:sz="6" w:space="0" w:color="auto"/>
              <w:right w:val="nil" w:sz="6" w:space="0" w:color="auto"/>
            </w:tcBorders>
          </w:tcPr>
          <w:p>
            <w:pPr/>
          </w:p>
        </w:tc>
        <w:tc>
          <w:tcPr>
            <w:tcW w:w="2698" w:type="dxa"/>
            <w:tcBorders>
              <w:top w:val="nil" w:sz="6" w:space="0" w:color="auto"/>
              <w:left w:val="nil" w:sz="6" w:space="0" w:color="auto"/>
              <w:bottom w:val="nil" w:sz="6" w:space="0" w:color="auto"/>
              <w:right w:val="single" w:sz="4" w:space="0" w:color="000000"/>
            </w:tcBorders>
          </w:tcPr>
          <w:p>
            <w:pPr/>
          </w:p>
        </w:tc>
        <w:tc>
          <w:tcPr>
            <w:tcW w:w="1586" w:type="dxa"/>
            <w:tcBorders>
              <w:top w:val="nil" w:sz="6" w:space="0" w:color="auto"/>
              <w:left w:val="single" w:sz="4" w:space="0" w:color="000000"/>
              <w:bottom w:val="nil" w:sz="6" w:space="0" w:color="auto"/>
              <w:right w:val="single" w:sz="4" w:space="0" w:color="000000"/>
            </w:tcBorders>
          </w:tcPr>
          <w:p>
            <w:pPr/>
          </w:p>
        </w:tc>
        <w:tc>
          <w:tcPr>
            <w:tcW w:w="2856" w:type="dxa"/>
            <w:tcBorders>
              <w:top w:val="nil" w:sz="6" w:space="0" w:color="auto"/>
              <w:left w:val="single" w:sz="4" w:space="0" w:color="000000"/>
              <w:bottom w:val="nil" w:sz="6" w:space="0" w:color="auto"/>
              <w:right w:val="nil" w:sz="6" w:space="0" w:color="auto"/>
            </w:tcBorders>
          </w:tcPr>
          <w:p>
            <w:pPr/>
          </w:p>
        </w:tc>
      </w:tr>
      <w:tr>
        <w:trPr>
          <w:trHeight w:val="271" w:hRule="exact"/>
        </w:trPr>
        <w:tc>
          <w:tcPr>
            <w:tcW w:w="2729" w:type="dxa"/>
            <w:tcBorders>
              <w:top w:val="nil" w:sz="6" w:space="0" w:color="auto"/>
              <w:left w:val="nil" w:sz="6" w:space="0" w:color="auto"/>
              <w:bottom w:val="nil" w:sz="6" w:space="0" w:color="auto"/>
              <w:right w:val="single" w:sz="4" w:space="0" w:color="000000"/>
            </w:tcBorders>
          </w:tcPr>
          <w:p>
            <w:pPr>
              <w:pStyle w:val="TableParagraph"/>
              <w:spacing w:line="240" w:lineRule="auto" w:before="35"/>
              <w:ind w:left="122" w:right="0"/>
              <w:jc w:val="left"/>
              <w:rPr>
                <w:rFonts w:ascii="宋体" w:hAnsi="宋体" w:cs="宋体" w:eastAsia="宋体" w:hint="default"/>
                <w:sz w:val="18"/>
                <w:szCs w:val="18"/>
              </w:rPr>
            </w:pPr>
            <w:r>
              <w:rPr>
                <w:rFonts w:ascii="宋体" w:hAnsi="宋体" w:cs="宋体" w:eastAsia="宋体" w:hint="default"/>
                <w:b/>
                <w:bCs/>
                <w:sz w:val="18"/>
                <w:szCs w:val="18"/>
              </w:rPr>
              <w:t>应付账款</w:t>
            </w:r>
            <w:r>
              <w:rPr>
                <w:rFonts w:ascii="宋体" w:hAnsi="宋体" w:cs="宋体" w:eastAsia="宋体" w:hint="default"/>
                <w:sz w:val="18"/>
                <w:szCs w:val="18"/>
              </w:rPr>
            </w:r>
          </w:p>
        </w:tc>
        <w:tc>
          <w:tcPr>
            <w:tcW w:w="2698" w:type="dxa"/>
            <w:tcBorders>
              <w:top w:val="nil" w:sz="6" w:space="0" w:color="auto"/>
              <w:left w:val="single" w:sz="4" w:space="0" w:color="000000"/>
              <w:bottom w:val="nil" w:sz="6" w:space="0" w:color="auto"/>
              <w:right w:val="single" w:sz="4" w:space="0" w:color="000000"/>
            </w:tcBorders>
          </w:tcPr>
          <w:p>
            <w:pPr/>
          </w:p>
        </w:tc>
        <w:tc>
          <w:tcPr>
            <w:tcW w:w="1586" w:type="dxa"/>
            <w:tcBorders>
              <w:top w:val="nil" w:sz="6" w:space="0" w:color="auto"/>
              <w:left w:val="single" w:sz="4" w:space="0" w:color="000000"/>
              <w:bottom w:val="nil" w:sz="6" w:space="0" w:color="auto"/>
              <w:right w:val="single" w:sz="4" w:space="0" w:color="000000"/>
            </w:tcBorders>
          </w:tcPr>
          <w:p>
            <w:pPr/>
          </w:p>
        </w:tc>
        <w:tc>
          <w:tcPr>
            <w:tcW w:w="2856" w:type="dxa"/>
            <w:tcBorders>
              <w:top w:val="nil" w:sz="6" w:space="0" w:color="auto"/>
              <w:left w:val="single" w:sz="4" w:space="0" w:color="000000"/>
              <w:bottom w:val="nil" w:sz="6" w:space="0" w:color="auto"/>
              <w:right w:val="nil" w:sz="6" w:space="0" w:color="auto"/>
            </w:tcBorders>
          </w:tcPr>
          <w:p>
            <w:pPr/>
          </w:p>
        </w:tc>
      </w:tr>
      <w:tr>
        <w:trPr>
          <w:trHeight w:val="102" w:hRule="exact"/>
        </w:trPr>
        <w:tc>
          <w:tcPr>
            <w:tcW w:w="2729" w:type="dxa"/>
            <w:tcBorders>
              <w:top w:val="nil" w:sz="6" w:space="0" w:color="auto"/>
              <w:left w:val="nil" w:sz="6" w:space="0" w:color="auto"/>
              <w:bottom w:val="nil" w:sz="6" w:space="0" w:color="auto"/>
              <w:right w:val="nil" w:sz="6" w:space="0" w:color="auto"/>
            </w:tcBorders>
          </w:tcPr>
          <w:p>
            <w:pPr/>
          </w:p>
        </w:tc>
        <w:tc>
          <w:tcPr>
            <w:tcW w:w="2698" w:type="dxa"/>
            <w:tcBorders>
              <w:top w:val="nil" w:sz="6" w:space="0" w:color="auto"/>
              <w:left w:val="nil" w:sz="6" w:space="0" w:color="auto"/>
              <w:bottom w:val="nil" w:sz="6" w:space="0" w:color="auto"/>
              <w:right w:val="single" w:sz="4" w:space="0" w:color="000000"/>
            </w:tcBorders>
          </w:tcPr>
          <w:p>
            <w:pPr/>
          </w:p>
        </w:tc>
        <w:tc>
          <w:tcPr>
            <w:tcW w:w="1586" w:type="dxa"/>
            <w:tcBorders>
              <w:top w:val="nil" w:sz="6" w:space="0" w:color="auto"/>
              <w:left w:val="single" w:sz="4" w:space="0" w:color="000000"/>
              <w:bottom w:val="nil" w:sz="6" w:space="0" w:color="auto"/>
              <w:right w:val="single" w:sz="4" w:space="0" w:color="000000"/>
            </w:tcBorders>
          </w:tcPr>
          <w:p>
            <w:pPr/>
          </w:p>
        </w:tc>
        <w:tc>
          <w:tcPr>
            <w:tcW w:w="2856" w:type="dxa"/>
            <w:tcBorders>
              <w:top w:val="nil" w:sz="6" w:space="0" w:color="auto"/>
              <w:left w:val="single" w:sz="4" w:space="0" w:color="000000"/>
              <w:bottom w:val="nil" w:sz="6" w:space="0" w:color="auto"/>
              <w:right w:val="nil" w:sz="6" w:space="0" w:color="auto"/>
            </w:tcBorders>
          </w:tcPr>
          <w:p>
            <w:pPr/>
          </w:p>
        </w:tc>
      </w:tr>
      <w:tr>
        <w:trPr>
          <w:trHeight w:val="278" w:hRule="exact"/>
        </w:trPr>
        <w:tc>
          <w:tcPr>
            <w:tcW w:w="2729" w:type="dxa"/>
            <w:tcBorders>
              <w:top w:val="nil" w:sz="6" w:space="0" w:color="auto"/>
              <w:left w:val="nil" w:sz="6" w:space="0" w:color="auto"/>
              <w:bottom w:val="nil" w:sz="6" w:space="0" w:color="auto"/>
              <w:right w:val="single" w:sz="4" w:space="0" w:color="000000"/>
            </w:tcBorders>
          </w:tcPr>
          <w:p>
            <w:pPr>
              <w:pStyle w:val="TableParagraph"/>
              <w:spacing w:line="240" w:lineRule="auto" w:before="35"/>
              <w:ind w:left="1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698"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0"/>
              <w:jc w:val="right"/>
              <w:rPr>
                <w:rFonts w:ascii="Times New Roman" w:hAnsi="Times New Roman" w:cs="Times New Roman" w:eastAsia="Times New Roman" w:hint="default"/>
                <w:sz w:val="18"/>
                <w:szCs w:val="18"/>
              </w:rPr>
            </w:pPr>
            <w:r>
              <w:rPr>
                <w:rFonts w:ascii="Times New Roman"/>
                <w:spacing w:val="-1"/>
                <w:sz w:val="18"/>
              </w:rPr>
              <w:t>7,142,149.42</w:t>
            </w:r>
          </w:p>
        </w:tc>
        <w:tc>
          <w:tcPr>
            <w:tcW w:w="1586"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0"/>
              <w:jc w:val="right"/>
              <w:rPr>
                <w:rFonts w:ascii="Times New Roman" w:hAnsi="Times New Roman" w:cs="Times New Roman" w:eastAsia="Times New Roman" w:hint="default"/>
                <w:sz w:val="18"/>
                <w:szCs w:val="18"/>
              </w:rPr>
            </w:pPr>
            <w:r>
              <w:rPr>
                <w:rFonts w:ascii="Times New Roman"/>
                <w:sz w:val="18"/>
              </w:rPr>
              <w:t>6.53420</w:t>
            </w:r>
          </w:p>
        </w:tc>
        <w:tc>
          <w:tcPr>
            <w:tcW w:w="2856"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5"/>
              <w:jc w:val="right"/>
              <w:rPr>
                <w:rFonts w:ascii="Times New Roman" w:hAnsi="Times New Roman" w:cs="Times New Roman" w:eastAsia="Times New Roman" w:hint="default"/>
                <w:sz w:val="18"/>
                <w:szCs w:val="18"/>
              </w:rPr>
            </w:pPr>
            <w:r>
              <w:rPr>
                <w:rFonts w:ascii="Times New Roman"/>
                <w:spacing w:val="-1"/>
                <w:sz w:val="18"/>
              </w:rPr>
              <w:t>46,668,232.74</w:t>
            </w:r>
          </w:p>
        </w:tc>
      </w:tr>
      <w:tr>
        <w:trPr>
          <w:trHeight w:val="96" w:hRule="exact"/>
        </w:trPr>
        <w:tc>
          <w:tcPr>
            <w:tcW w:w="2729" w:type="dxa"/>
            <w:tcBorders>
              <w:top w:val="nil" w:sz="6" w:space="0" w:color="auto"/>
              <w:left w:val="nil" w:sz="6" w:space="0" w:color="auto"/>
              <w:bottom w:val="nil" w:sz="6" w:space="0" w:color="auto"/>
              <w:right w:val="nil" w:sz="6" w:space="0" w:color="auto"/>
            </w:tcBorders>
          </w:tcPr>
          <w:p>
            <w:pPr/>
          </w:p>
        </w:tc>
        <w:tc>
          <w:tcPr>
            <w:tcW w:w="2698" w:type="dxa"/>
            <w:tcBorders>
              <w:top w:val="nil" w:sz="6" w:space="0" w:color="auto"/>
              <w:left w:val="nil" w:sz="6" w:space="0" w:color="auto"/>
              <w:bottom w:val="nil" w:sz="6" w:space="0" w:color="auto"/>
              <w:right w:val="single" w:sz="4" w:space="0" w:color="000000"/>
            </w:tcBorders>
          </w:tcPr>
          <w:p>
            <w:pPr/>
          </w:p>
        </w:tc>
        <w:tc>
          <w:tcPr>
            <w:tcW w:w="1586" w:type="dxa"/>
            <w:tcBorders>
              <w:top w:val="nil" w:sz="6" w:space="0" w:color="auto"/>
              <w:left w:val="single" w:sz="4" w:space="0" w:color="000000"/>
              <w:bottom w:val="nil" w:sz="6" w:space="0" w:color="auto"/>
              <w:right w:val="single" w:sz="4" w:space="0" w:color="000000"/>
            </w:tcBorders>
          </w:tcPr>
          <w:p>
            <w:pPr/>
          </w:p>
        </w:tc>
        <w:tc>
          <w:tcPr>
            <w:tcW w:w="2856" w:type="dxa"/>
            <w:tcBorders>
              <w:top w:val="nil" w:sz="6" w:space="0" w:color="auto"/>
              <w:left w:val="single" w:sz="4" w:space="0" w:color="000000"/>
              <w:bottom w:val="nil" w:sz="6" w:space="0" w:color="auto"/>
              <w:right w:val="nil" w:sz="6" w:space="0" w:color="auto"/>
            </w:tcBorders>
          </w:tcPr>
          <w:p>
            <w:pPr/>
          </w:p>
        </w:tc>
      </w:tr>
      <w:tr>
        <w:trPr>
          <w:trHeight w:val="276" w:hRule="exact"/>
        </w:trPr>
        <w:tc>
          <w:tcPr>
            <w:tcW w:w="2729"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662" w:right="0"/>
              <w:jc w:val="left"/>
              <w:rPr>
                <w:rFonts w:ascii="宋体" w:hAnsi="宋体" w:cs="宋体" w:eastAsia="宋体" w:hint="default"/>
                <w:sz w:val="18"/>
                <w:szCs w:val="18"/>
              </w:rPr>
            </w:pPr>
            <w:r>
              <w:rPr>
                <w:rFonts w:ascii="宋体" w:hAnsi="宋体" w:cs="宋体" w:eastAsia="宋体" w:hint="default"/>
                <w:sz w:val="18"/>
                <w:szCs w:val="18"/>
              </w:rPr>
              <w:t>日元</w:t>
            </w:r>
          </w:p>
        </w:tc>
        <w:tc>
          <w:tcPr>
            <w:tcW w:w="2698"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0"/>
              <w:jc w:val="right"/>
              <w:rPr>
                <w:rFonts w:ascii="Times New Roman" w:hAnsi="Times New Roman" w:cs="Times New Roman" w:eastAsia="Times New Roman" w:hint="default"/>
                <w:sz w:val="18"/>
                <w:szCs w:val="18"/>
              </w:rPr>
            </w:pPr>
            <w:r>
              <w:rPr>
                <w:rFonts w:ascii="Times New Roman"/>
                <w:spacing w:val="-1"/>
                <w:sz w:val="18"/>
              </w:rPr>
              <w:t>3,569,942.00</w:t>
            </w:r>
          </w:p>
        </w:tc>
        <w:tc>
          <w:tcPr>
            <w:tcW w:w="1586"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0"/>
              <w:jc w:val="right"/>
              <w:rPr>
                <w:rFonts w:ascii="Times New Roman" w:hAnsi="Times New Roman" w:cs="Times New Roman" w:eastAsia="Times New Roman" w:hint="default"/>
                <w:sz w:val="18"/>
                <w:szCs w:val="18"/>
              </w:rPr>
            </w:pPr>
            <w:r>
              <w:rPr>
                <w:rFonts w:ascii="Times New Roman"/>
                <w:sz w:val="18"/>
              </w:rPr>
              <w:t>0.05788</w:t>
            </w:r>
          </w:p>
        </w:tc>
        <w:tc>
          <w:tcPr>
            <w:tcW w:w="2856"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5"/>
              <w:jc w:val="right"/>
              <w:rPr>
                <w:rFonts w:ascii="Times New Roman" w:hAnsi="Times New Roman" w:cs="Times New Roman" w:eastAsia="Times New Roman" w:hint="default"/>
                <w:sz w:val="18"/>
                <w:szCs w:val="18"/>
              </w:rPr>
            </w:pPr>
            <w:r>
              <w:rPr>
                <w:rFonts w:ascii="Times New Roman"/>
                <w:sz w:val="18"/>
              </w:rPr>
              <w:t>206,628.24</w:t>
            </w:r>
          </w:p>
        </w:tc>
      </w:tr>
      <w:tr>
        <w:trPr>
          <w:trHeight w:val="97" w:hRule="exact"/>
        </w:trPr>
        <w:tc>
          <w:tcPr>
            <w:tcW w:w="2729" w:type="dxa"/>
            <w:tcBorders>
              <w:top w:val="nil" w:sz="6" w:space="0" w:color="auto"/>
              <w:left w:val="nil" w:sz="6" w:space="0" w:color="auto"/>
              <w:bottom w:val="nil" w:sz="6" w:space="0" w:color="auto"/>
              <w:right w:val="nil" w:sz="6" w:space="0" w:color="auto"/>
            </w:tcBorders>
          </w:tcPr>
          <w:p>
            <w:pPr/>
          </w:p>
        </w:tc>
        <w:tc>
          <w:tcPr>
            <w:tcW w:w="2698" w:type="dxa"/>
            <w:tcBorders>
              <w:top w:val="nil" w:sz="6" w:space="0" w:color="auto"/>
              <w:left w:val="nil" w:sz="6" w:space="0" w:color="auto"/>
              <w:bottom w:val="nil" w:sz="6" w:space="0" w:color="auto"/>
              <w:right w:val="single" w:sz="4" w:space="0" w:color="000000"/>
            </w:tcBorders>
          </w:tcPr>
          <w:p>
            <w:pPr/>
          </w:p>
        </w:tc>
        <w:tc>
          <w:tcPr>
            <w:tcW w:w="1586" w:type="dxa"/>
            <w:tcBorders>
              <w:top w:val="nil" w:sz="6" w:space="0" w:color="auto"/>
              <w:left w:val="single" w:sz="4" w:space="0" w:color="000000"/>
              <w:bottom w:val="nil" w:sz="6" w:space="0" w:color="auto"/>
              <w:right w:val="single" w:sz="4" w:space="0" w:color="000000"/>
            </w:tcBorders>
          </w:tcPr>
          <w:p>
            <w:pPr/>
          </w:p>
        </w:tc>
        <w:tc>
          <w:tcPr>
            <w:tcW w:w="2856" w:type="dxa"/>
            <w:tcBorders>
              <w:top w:val="nil" w:sz="6" w:space="0" w:color="auto"/>
              <w:left w:val="single" w:sz="4" w:space="0" w:color="000000"/>
              <w:bottom w:val="nil" w:sz="6" w:space="0" w:color="auto"/>
              <w:right w:val="nil" w:sz="6" w:space="0" w:color="auto"/>
            </w:tcBorders>
          </w:tcPr>
          <w:p>
            <w:pPr/>
          </w:p>
        </w:tc>
      </w:tr>
      <w:tr>
        <w:trPr>
          <w:trHeight w:val="373" w:hRule="exact"/>
        </w:trPr>
        <w:tc>
          <w:tcPr>
            <w:tcW w:w="2729"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b/>
                <w:bCs/>
                <w:sz w:val="18"/>
                <w:szCs w:val="18"/>
              </w:rPr>
              <w:t>其他应收款</w:t>
            </w:r>
            <w:r>
              <w:rPr>
                <w:rFonts w:ascii="宋体" w:hAnsi="宋体" w:cs="宋体" w:eastAsia="宋体" w:hint="default"/>
                <w:sz w:val="18"/>
                <w:szCs w:val="18"/>
              </w:rPr>
            </w:r>
          </w:p>
        </w:tc>
        <w:tc>
          <w:tcPr>
            <w:tcW w:w="2698" w:type="dxa"/>
            <w:tcBorders>
              <w:top w:val="nil" w:sz="6" w:space="0" w:color="auto"/>
              <w:left w:val="single" w:sz="4" w:space="0" w:color="000000"/>
              <w:bottom w:val="nil" w:sz="6" w:space="0" w:color="auto"/>
              <w:right w:val="single" w:sz="4" w:space="0" w:color="000000"/>
            </w:tcBorders>
          </w:tcPr>
          <w:p>
            <w:pPr/>
          </w:p>
        </w:tc>
        <w:tc>
          <w:tcPr>
            <w:tcW w:w="1586" w:type="dxa"/>
            <w:tcBorders>
              <w:top w:val="nil" w:sz="6" w:space="0" w:color="auto"/>
              <w:left w:val="single" w:sz="4" w:space="0" w:color="000000"/>
              <w:bottom w:val="nil" w:sz="6" w:space="0" w:color="auto"/>
              <w:right w:val="single" w:sz="4" w:space="0" w:color="000000"/>
            </w:tcBorders>
          </w:tcPr>
          <w:p>
            <w:pPr/>
          </w:p>
        </w:tc>
        <w:tc>
          <w:tcPr>
            <w:tcW w:w="2856" w:type="dxa"/>
            <w:tcBorders>
              <w:top w:val="nil" w:sz="6" w:space="0" w:color="auto"/>
              <w:left w:val="single" w:sz="4" w:space="0" w:color="000000"/>
              <w:bottom w:val="nil" w:sz="6" w:space="0" w:color="auto"/>
              <w:right w:val="nil" w:sz="6" w:space="0" w:color="auto"/>
            </w:tcBorders>
          </w:tcPr>
          <w:p>
            <w:pPr/>
          </w:p>
        </w:tc>
      </w:tr>
      <w:tr>
        <w:trPr>
          <w:trHeight w:val="379" w:hRule="exact"/>
        </w:trPr>
        <w:tc>
          <w:tcPr>
            <w:tcW w:w="2729" w:type="dxa"/>
            <w:tcBorders>
              <w:top w:val="nil" w:sz="6" w:space="0" w:color="auto"/>
              <w:left w:val="nil" w:sz="6" w:space="0" w:color="auto"/>
              <w:bottom w:val="single" w:sz="12" w:space="0" w:color="000000"/>
              <w:right w:val="single" w:sz="4" w:space="0" w:color="000000"/>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69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3"/>
              <w:ind w:right="100"/>
              <w:jc w:val="right"/>
              <w:rPr>
                <w:rFonts w:ascii="Times New Roman" w:hAnsi="Times New Roman" w:cs="Times New Roman" w:eastAsia="Times New Roman" w:hint="default"/>
                <w:sz w:val="18"/>
                <w:szCs w:val="18"/>
              </w:rPr>
            </w:pPr>
            <w:r>
              <w:rPr>
                <w:rFonts w:ascii="Times New Roman"/>
                <w:sz w:val="18"/>
              </w:rPr>
              <w:t>6,940.87</w:t>
            </w:r>
          </w:p>
        </w:tc>
        <w:tc>
          <w:tcPr>
            <w:tcW w:w="158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3"/>
              <w:ind w:right="100"/>
              <w:jc w:val="right"/>
              <w:rPr>
                <w:rFonts w:ascii="Times New Roman" w:hAnsi="Times New Roman" w:cs="Times New Roman" w:eastAsia="Times New Roman" w:hint="default"/>
                <w:sz w:val="18"/>
                <w:szCs w:val="18"/>
              </w:rPr>
            </w:pPr>
            <w:r>
              <w:rPr>
                <w:rFonts w:ascii="Times New Roman"/>
                <w:sz w:val="18"/>
              </w:rPr>
              <w:t>6.53420</w:t>
            </w:r>
          </w:p>
        </w:tc>
        <w:tc>
          <w:tcPr>
            <w:tcW w:w="2856" w:type="dxa"/>
            <w:tcBorders>
              <w:top w:val="nil" w:sz="6" w:space="0" w:color="auto"/>
              <w:left w:val="single" w:sz="4" w:space="0" w:color="000000"/>
              <w:bottom w:val="single" w:sz="12" w:space="0" w:color="000000"/>
              <w:right w:val="nil" w:sz="6" w:space="0" w:color="auto"/>
            </w:tcBorders>
          </w:tcPr>
          <w:p>
            <w:pPr>
              <w:pStyle w:val="TableParagraph"/>
              <w:spacing w:line="240" w:lineRule="auto" w:before="73"/>
              <w:ind w:right="105"/>
              <w:jc w:val="right"/>
              <w:rPr>
                <w:rFonts w:ascii="Times New Roman" w:hAnsi="Times New Roman" w:cs="Times New Roman" w:eastAsia="Times New Roman" w:hint="default"/>
                <w:sz w:val="18"/>
                <w:szCs w:val="18"/>
              </w:rPr>
            </w:pPr>
            <w:r>
              <w:rPr>
                <w:rFonts w:ascii="Times New Roman"/>
                <w:sz w:val="18"/>
              </w:rPr>
              <w:t>45,353.03</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724" w:top="1060" w:bottom="920" w:left="900" w:right="0"/>
        </w:sectPr>
      </w:pPr>
    </w:p>
    <w:p>
      <w:pPr>
        <w:spacing w:line="240" w:lineRule="auto" w:before="1"/>
        <w:rPr>
          <w:rFonts w:ascii="宋体" w:hAnsi="宋体" w:cs="宋体" w:eastAsia="宋体" w:hint="default"/>
          <w:b/>
          <w:bCs/>
          <w:sz w:val="23"/>
          <w:szCs w:val="23"/>
        </w:rPr>
      </w:pPr>
      <w:r>
        <w:rPr/>
        <w:pict>
          <v:group style="position:absolute;margin-left:51.300003pt;margin-top:428.799957pt;width:492.8pt;height:.5pt;mso-position-horizontal-relative:page;mso-position-vertical-relative:page;z-index:-1165480" coordorigin="1026,8576" coordsize="9856,10">
            <v:shape style="position:absolute;left:1026;top:8576;width:2372;height:10" type="#_x0000_t75" stroked="false">
              <v:imagedata r:id="rId128" o:title=""/>
            </v:shape>
            <v:shape style="position:absolute;left:3393;top:8576;width:714;height:10" type="#_x0000_t75" stroked="false">
              <v:imagedata r:id="rId592" o:title=""/>
            </v:shape>
            <v:shape style="position:absolute;left:4102;top:8576;width:4540;height:10" type="#_x0000_t75" stroked="false">
              <v:imagedata r:id="rId593" o:title=""/>
            </v:shape>
            <v:shape style="position:absolute;left:8638;top:8576;width:1141;height:10" type="#_x0000_t75" stroked="false">
              <v:imagedata r:id="rId594" o:title=""/>
            </v:shape>
            <v:shape style="position:absolute;left:9774;top:8576;width:1108;height:10" type="#_x0000_t75" stroked="false">
              <v:imagedata r:id="rId595" o:title=""/>
            </v:shape>
            <w10:wrap type="none"/>
          </v:group>
        </w:pict>
      </w:r>
      <w:r>
        <w:rPr/>
        <w:pict>
          <v:group style="position:absolute;margin-left:51.300003pt;margin-top:452.619965pt;width:492.8pt;height:.5pt;mso-position-horizontal-relative:page;mso-position-vertical-relative:page;z-index:-1165456" coordorigin="1026,9052" coordsize="9856,10">
            <v:shape style="position:absolute;left:1026;top:9052;width:2372;height:10" type="#_x0000_t75" stroked="false">
              <v:imagedata r:id="rId128" o:title=""/>
            </v:shape>
            <v:shape style="position:absolute;left:3393;top:9052;width:714;height:10" type="#_x0000_t75" stroked="false">
              <v:imagedata r:id="rId596" o:title=""/>
            </v:shape>
            <v:shape style="position:absolute;left:4102;top:9052;width:4540;height:10" type="#_x0000_t75" stroked="false">
              <v:imagedata r:id="rId597" o:title=""/>
            </v:shape>
            <v:shape style="position:absolute;left:8638;top:9052;width:1141;height:10" type="#_x0000_t75" stroked="false">
              <v:imagedata r:id="rId598" o:title=""/>
            </v:shape>
            <v:shape style="position:absolute;left:9774;top:9052;width:1108;height:10" type="#_x0000_t75" stroked="false">
              <v:imagedata r:id="rId599" o:title=""/>
            </v:shape>
            <w10:wrap type="none"/>
          </v:group>
        </w:pict>
      </w:r>
      <w:r>
        <w:rPr/>
        <w:pict>
          <v:group style="position:absolute;margin-left:51.300003pt;margin-top:462.699982pt;width:492.8pt;height:5.1pt;mso-position-horizontal-relative:page;mso-position-vertical-relative:page;z-index:-1165432" coordorigin="1026,9254" coordsize="9856,102">
            <v:shape style="position:absolute;left:1026;top:9254;width:2391;height:102" type="#_x0000_t75" stroked="false">
              <v:imagedata r:id="rId600" o:title=""/>
            </v:shape>
            <v:shape style="position:absolute;left:3393;top:9346;width:714;height:10" type="#_x0000_t75" stroked="false">
              <v:imagedata r:id="rId596" o:title=""/>
            </v:shape>
            <v:shape style="position:absolute;left:4102;top:9346;width:4540;height:10" type="#_x0000_t75" stroked="false">
              <v:imagedata r:id="rId597" o:title=""/>
            </v:shape>
            <v:shape style="position:absolute;left:8638;top:9346;width:1141;height:10" type="#_x0000_t75" stroked="false">
              <v:imagedata r:id="rId598" o:title=""/>
            </v:shape>
            <v:shape style="position:absolute;left:9774;top:9346;width:1108;height:10" type="#_x0000_t75" stroked="false">
              <v:imagedata r:id="rId599" o:title=""/>
            </v:shape>
            <w10:wrap type="none"/>
          </v:group>
        </w:pict>
      </w:r>
      <w:r>
        <w:rPr/>
        <w:pict>
          <v:group style="position:absolute;margin-left:51.300003pt;margin-top:491.199982pt;width:492.8pt;height:.5pt;mso-position-horizontal-relative:page;mso-position-vertical-relative:page;z-index:-1165408" coordorigin="1026,9824" coordsize="9856,10">
            <v:shape style="position:absolute;left:1026;top:9824;width:2372;height:10" type="#_x0000_t75" stroked="false">
              <v:imagedata r:id="rId128" o:title=""/>
            </v:shape>
            <v:shape style="position:absolute;left:3393;top:9824;width:714;height:10" type="#_x0000_t75" stroked="false">
              <v:imagedata r:id="rId596" o:title=""/>
            </v:shape>
            <v:shape style="position:absolute;left:4102;top:9824;width:4540;height:10" type="#_x0000_t75" stroked="false">
              <v:imagedata r:id="rId597" o:title=""/>
            </v:shape>
            <v:shape style="position:absolute;left:8638;top:9824;width:1141;height:10" type="#_x0000_t75" stroked="false">
              <v:imagedata r:id="rId598" o:title=""/>
            </v:shape>
            <v:shape style="position:absolute;left:9774;top:9824;width:1108;height:10" type="#_x0000_t75" stroked="false">
              <v:imagedata r:id="rId599" o:title=""/>
            </v:shape>
            <w10:wrap type="none"/>
          </v:group>
        </w:pict>
      </w:r>
      <w:r>
        <w:rPr/>
        <w:pict>
          <v:group style="position:absolute;margin-left:51.300003pt;margin-top:515.020020pt;width:492.8pt;height:.5pt;mso-position-horizontal-relative:page;mso-position-vertical-relative:page;z-index:-1165384" coordorigin="1026,10300" coordsize="9856,10">
            <v:shape style="position:absolute;left:1026;top:10300;width:2372;height:10" type="#_x0000_t75" stroked="false">
              <v:imagedata r:id="rId128" o:title=""/>
            </v:shape>
            <v:shape style="position:absolute;left:3393;top:10300;width:714;height:10" type="#_x0000_t75" stroked="false">
              <v:imagedata r:id="rId592" o:title=""/>
            </v:shape>
            <v:shape style="position:absolute;left:4102;top:10300;width:4540;height:10" type="#_x0000_t75" stroked="false">
              <v:imagedata r:id="rId593" o:title=""/>
            </v:shape>
            <v:shape style="position:absolute;left:8638;top:10300;width:1141;height:10" type="#_x0000_t75" stroked="false">
              <v:imagedata r:id="rId594" o:title=""/>
            </v:shape>
            <v:shape style="position:absolute;left:9774;top:10300;width:1108;height:10" type="#_x0000_t75" stroked="false">
              <v:imagedata r:id="rId595" o:title=""/>
            </v:shape>
            <w10:wrap type="none"/>
          </v:group>
        </w:pict>
      </w:r>
      <w:r>
        <w:rPr/>
        <w:pict>
          <v:group style="position:absolute;margin-left:51.300003pt;margin-top:538.839966pt;width:492.8pt;height:.5pt;mso-position-horizontal-relative:page;mso-position-vertical-relative:page;z-index:-1165360" coordorigin="1026,10777" coordsize="9856,10">
            <v:shape style="position:absolute;left:1026;top:10777;width:2372;height:10" type="#_x0000_t75" stroked="false">
              <v:imagedata r:id="rId128" o:title=""/>
            </v:shape>
            <v:shape style="position:absolute;left:3393;top:10777;width:714;height:10" type="#_x0000_t75" stroked="false">
              <v:imagedata r:id="rId596" o:title=""/>
            </v:shape>
            <v:shape style="position:absolute;left:4102;top:10777;width:4540;height:10" type="#_x0000_t75" stroked="false">
              <v:imagedata r:id="rId597" o:title=""/>
            </v:shape>
            <v:shape style="position:absolute;left:8638;top:10777;width:1141;height:10" type="#_x0000_t75" stroked="false">
              <v:imagedata r:id="rId598" o:title=""/>
            </v:shape>
            <v:shape style="position:absolute;left:9774;top:10777;width:1108;height:10" type="#_x0000_t75" stroked="false">
              <v:imagedata r:id="rId599" o:title=""/>
            </v:shape>
            <w10:wrap type="none"/>
          </v:group>
        </w:pict>
      </w:r>
      <w:r>
        <w:rPr/>
        <w:pict>
          <v:group style="position:absolute;margin-left:51.300003pt;margin-top:562.719971pt;width:492.8pt;height:.5pt;mso-position-horizontal-relative:page;mso-position-vertical-relative:page;z-index:-1165336" coordorigin="1026,11254" coordsize="9856,10">
            <v:shape style="position:absolute;left:1026;top:11254;width:2372;height:10" type="#_x0000_t75" stroked="false">
              <v:imagedata r:id="rId128" o:title=""/>
            </v:shape>
            <v:shape style="position:absolute;left:3393;top:11254;width:714;height:10" type="#_x0000_t75" stroked="false">
              <v:imagedata r:id="rId592" o:title=""/>
            </v:shape>
            <v:shape style="position:absolute;left:4102;top:11254;width:4540;height:10" type="#_x0000_t75" stroked="false">
              <v:imagedata r:id="rId593" o:title=""/>
            </v:shape>
            <v:shape style="position:absolute;left:8638;top:11254;width:1141;height:10" type="#_x0000_t75" stroked="false">
              <v:imagedata r:id="rId594" o:title=""/>
            </v:shape>
            <v:shape style="position:absolute;left:9774;top:11254;width:1108;height:10" type="#_x0000_t75" stroked="false">
              <v:imagedata r:id="rId595" o:title=""/>
            </v:shape>
            <w10:wrap type="none"/>
          </v:group>
        </w:pict>
      </w:r>
      <w:r>
        <w:rPr/>
        <w:pict>
          <v:group style="position:absolute;margin-left:51.300003pt;margin-top:586.539978pt;width:492.8pt;height:.5pt;mso-position-horizontal-relative:page;mso-position-vertical-relative:page;z-index:-1165312" coordorigin="1026,11731" coordsize="9856,10">
            <v:shape style="position:absolute;left:1026;top:11731;width:2372;height:10" type="#_x0000_t75" stroked="false">
              <v:imagedata r:id="rId128" o:title=""/>
            </v:shape>
            <v:shape style="position:absolute;left:3393;top:11731;width:714;height:10" type="#_x0000_t75" stroked="false">
              <v:imagedata r:id="rId596" o:title=""/>
            </v:shape>
            <v:shape style="position:absolute;left:4102;top:11731;width:4540;height:10" type="#_x0000_t75" stroked="false">
              <v:imagedata r:id="rId597" o:title=""/>
            </v:shape>
            <v:shape style="position:absolute;left:8638;top:11731;width:1141;height:10" type="#_x0000_t75" stroked="false">
              <v:imagedata r:id="rId598" o:title=""/>
            </v:shape>
            <v:shape style="position:absolute;left:9774;top:11731;width:1108;height:10" type="#_x0000_t75" stroked="false">
              <v:imagedata r:id="rId599" o:title=""/>
            </v:shape>
            <w10:wrap type="none"/>
          </v:group>
        </w:pict>
      </w:r>
      <w:r>
        <w:rPr/>
        <w:pict>
          <v:group style="position:absolute;margin-left:51.300003pt;margin-top:596.619995pt;width:492.8pt;height:5.1pt;mso-position-horizontal-relative:page;mso-position-vertical-relative:page;z-index:-1165288" coordorigin="1026,11932" coordsize="9856,102">
            <v:shape style="position:absolute;left:1026;top:11932;width:2391;height:102" type="#_x0000_t75" stroked="false">
              <v:imagedata r:id="rId600" o:title=""/>
            </v:shape>
            <v:shape style="position:absolute;left:3393;top:12025;width:714;height:10" type="#_x0000_t75" stroked="false">
              <v:imagedata r:id="rId596" o:title=""/>
            </v:shape>
            <v:shape style="position:absolute;left:4102;top:12025;width:4540;height:10" type="#_x0000_t75" stroked="false">
              <v:imagedata r:id="rId597" o:title=""/>
            </v:shape>
            <v:shape style="position:absolute;left:8638;top:12025;width:1141;height:10" type="#_x0000_t75" stroked="false">
              <v:imagedata r:id="rId598" o:title=""/>
            </v:shape>
            <v:shape style="position:absolute;left:9774;top:12025;width:1108;height:10" type="#_x0000_t75" stroked="false">
              <v:imagedata r:id="rId599" o:title=""/>
            </v:shape>
            <w10:wrap type="none"/>
          </v:group>
        </w:pict>
      </w:r>
      <w:r>
        <w:rPr/>
        <w:pict>
          <v:group style="position:absolute;margin-left:51.300003pt;margin-top:625.059998pt;width:492.8pt;height:.5pt;mso-position-horizontal-relative:page;mso-position-vertical-relative:page;z-index:-1165264" coordorigin="1026,12501" coordsize="9856,10">
            <v:shape style="position:absolute;left:1026;top:12501;width:2372;height:10" type="#_x0000_t75" stroked="false">
              <v:imagedata r:id="rId128" o:title=""/>
            </v:shape>
            <v:shape style="position:absolute;left:3393;top:12501;width:714;height:10" type="#_x0000_t75" stroked="false">
              <v:imagedata r:id="rId596" o:title=""/>
            </v:shape>
            <v:shape style="position:absolute;left:4102;top:12501;width:4540;height:10" type="#_x0000_t75" stroked="false">
              <v:imagedata r:id="rId597" o:title=""/>
            </v:shape>
            <v:shape style="position:absolute;left:8638;top:12501;width:1141;height:10" type="#_x0000_t75" stroked="false">
              <v:imagedata r:id="rId598" o:title=""/>
            </v:shape>
            <v:shape style="position:absolute;left:9774;top:12501;width:1108;height:10" type="#_x0000_t75" stroked="false">
              <v:imagedata r:id="rId599" o:title=""/>
            </v:shape>
            <w10:wrap type="none"/>
          </v:group>
        </w:pict>
      </w:r>
      <w:r>
        <w:rPr/>
        <w:pict>
          <v:group style="position:absolute;margin-left:51.300003pt;margin-top:648.940002pt;width:492.8pt;height:.5pt;mso-position-horizontal-relative:page;mso-position-vertical-relative:page;z-index:-1165240" coordorigin="1026,12979" coordsize="9856,10">
            <v:shape style="position:absolute;left:1026;top:12979;width:2372;height:10" type="#_x0000_t75" stroked="false">
              <v:imagedata r:id="rId128" o:title=""/>
            </v:shape>
            <v:shape style="position:absolute;left:3393;top:12979;width:714;height:10" type="#_x0000_t75" stroked="false">
              <v:imagedata r:id="rId592" o:title=""/>
            </v:shape>
            <v:shape style="position:absolute;left:4102;top:12979;width:4540;height:10" type="#_x0000_t75" stroked="false">
              <v:imagedata r:id="rId593" o:title=""/>
            </v:shape>
            <v:shape style="position:absolute;left:8638;top:12979;width:1141;height:10" type="#_x0000_t75" stroked="false">
              <v:imagedata r:id="rId594" o:title=""/>
            </v:shape>
            <v:shape style="position:absolute;left:9774;top:12979;width:1108;height:10" type="#_x0000_t75" stroked="false">
              <v:imagedata r:id="rId595" o:title=""/>
            </v:shape>
            <w10:wrap type="none"/>
          </v:group>
        </w:pict>
      </w:r>
      <w:r>
        <w:rPr/>
        <w:pict>
          <v:group style="position:absolute;margin-left:51.300003pt;margin-top:672.76001pt;width:492.8pt;height:.5pt;mso-position-horizontal-relative:page;mso-position-vertical-relative:page;z-index:-1165216" coordorigin="1026,13455" coordsize="9856,10">
            <v:shape style="position:absolute;left:1026;top:13455;width:2372;height:10" type="#_x0000_t75" stroked="false">
              <v:imagedata r:id="rId128" o:title=""/>
            </v:shape>
            <v:shape style="position:absolute;left:3393;top:13455;width:714;height:10" type="#_x0000_t75" stroked="false">
              <v:imagedata r:id="rId596" o:title=""/>
            </v:shape>
            <v:shape style="position:absolute;left:4102;top:13455;width:4540;height:10" type="#_x0000_t75" stroked="false">
              <v:imagedata r:id="rId597" o:title=""/>
            </v:shape>
            <v:shape style="position:absolute;left:8638;top:13455;width:1141;height:10" type="#_x0000_t75" stroked="false">
              <v:imagedata r:id="rId598" o:title=""/>
            </v:shape>
            <v:shape style="position:absolute;left:9774;top:13455;width:1108;height:10" type="#_x0000_t75" stroked="false">
              <v:imagedata r:id="rId599" o:title=""/>
            </v:shape>
            <w10:wrap type="none"/>
          </v:group>
        </w:pict>
      </w:r>
      <w:r>
        <w:rPr/>
        <w:pict>
          <v:group style="position:absolute;margin-left:51.300003pt;margin-top:696.640015pt;width:492.8pt;height:.5pt;mso-position-horizontal-relative:page;mso-position-vertical-relative:page;z-index:-1165192" coordorigin="1026,13933" coordsize="9856,10">
            <v:shape style="position:absolute;left:1026;top:13933;width:2372;height:10" type="#_x0000_t75" stroked="false">
              <v:imagedata r:id="rId128" o:title=""/>
            </v:shape>
            <v:shape style="position:absolute;left:3393;top:13933;width:714;height:10" type="#_x0000_t75" stroked="false">
              <v:imagedata r:id="rId596" o:title=""/>
            </v:shape>
            <v:shape style="position:absolute;left:4102;top:13933;width:4540;height:10" type="#_x0000_t75" stroked="false">
              <v:imagedata r:id="rId597" o:title=""/>
            </v:shape>
            <v:shape style="position:absolute;left:8638;top:13933;width:1141;height:10" type="#_x0000_t75" stroked="false">
              <v:imagedata r:id="rId598" o:title=""/>
            </v:shape>
            <v:shape style="position:absolute;left:9774;top:13933;width:1108;height:10" type="#_x0000_t75" stroked="false">
              <v:imagedata r:id="rId599" o:title=""/>
            </v:shape>
            <w10:wrap type="none"/>
          </v:group>
        </w:pict>
      </w:r>
      <w:r>
        <w:rPr/>
        <w:pict>
          <v:group style="position:absolute;margin-left:51.300003pt;margin-top:718.859924pt;width:492.8pt;height:.5pt;mso-position-horizontal-relative:page;mso-position-vertical-relative:page;z-index:-1165168" coordorigin="1026,14377" coordsize="9856,10">
            <v:shape style="position:absolute;left:1026;top:14377;width:2372;height:10" type="#_x0000_t75" stroked="false">
              <v:imagedata r:id="rId128" o:title=""/>
            </v:shape>
            <v:shape style="position:absolute;left:3393;top:14377;width:714;height:10" type="#_x0000_t75" stroked="false">
              <v:imagedata r:id="rId596" o:title=""/>
            </v:shape>
            <v:shape style="position:absolute;left:4102;top:14377;width:4540;height:10" type="#_x0000_t75" stroked="false">
              <v:imagedata r:id="rId597" o:title=""/>
            </v:shape>
            <v:shape style="position:absolute;left:8638;top:14377;width:1141;height:10" type="#_x0000_t75" stroked="false">
              <v:imagedata r:id="rId598" o:title=""/>
            </v:shape>
            <v:shape style="position:absolute;left:9774;top:14377;width:1108;height:10" type="#_x0000_t75" stroked="false">
              <v:imagedata r:id="rId599" o:title=""/>
            </v:shape>
            <w10:wrap type="none"/>
          </v:group>
        </w:pict>
      </w:r>
      <w:r>
        <w:rPr/>
        <w:pict>
          <v:group style="position:absolute;margin-left:51.300003pt;margin-top:742.679993pt;width:492.8pt;height:.5pt;mso-position-horizontal-relative:page;mso-position-vertical-relative:page;z-index:-1165144" coordorigin="1026,14854" coordsize="9856,10">
            <v:shape style="position:absolute;left:1026;top:14854;width:2372;height:10" type="#_x0000_t75" stroked="false">
              <v:imagedata r:id="rId128" o:title=""/>
            </v:shape>
            <v:shape style="position:absolute;left:3393;top:14854;width:714;height:10" type="#_x0000_t75" stroked="false">
              <v:imagedata r:id="rId592" o:title=""/>
            </v:shape>
            <v:shape style="position:absolute;left:4102;top:14854;width:4540;height:10" type="#_x0000_t75" stroked="false">
              <v:imagedata r:id="rId593" o:title=""/>
            </v:shape>
            <v:shape style="position:absolute;left:8638;top:14854;width:1141;height:10" type="#_x0000_t75" stroked="false">
              <v:imagedata r:id="rId594" o:title=""/>
            </v:shape>
            <v:shape style="position:absolute;left:9774;top:14854;width:1108;height:10" type="#_x0000_t75" stroked="false">
              <v:imagedata r:id="rId595" o:title=""/>
            </v:shape>
            <w10:wrap type="none"/>
          </v:group>
        </w:pict>
      </w:r>
    </w:p>
    <w:p>
      <w:pPr>
        <w:pStyle w:val="Heading5"/>
        <w:spacing w:line="240" w:lineRule="auto"/>
        <w:ind w:left="234" w:right="2877"/>
        <w:jc w:val="left"/>
        <w:rPr>
          <w:b w:val="0"/>
          <w:bCs w:val="0"/>
        </w:rPr>
      </w:pPr>
      <w:r>
        <w:rPr>
          <w:rFonts w:ascii="宋体" w:hAnsi="宋体" w:cs="宋体" w:eastAsia="宋体" w:hint="default"/>
          <w:color w:val="212121"/>
        </w:rPr>
        <w:t>2</w:t>
      </w:r>
      <w:r>
        <w:rPr>
          <w:color w:val="212121"/>
        </w:rPr>
        <w:t>、境外经营实体说明</w:t>
      </w:r>
      <w:r>
        <w:rPr>
          <w:b w:val="0"/>
          <w:bCs w:val="0"/>
        </w:rPr>
      </w:r>
    </w:p>
    <w:p>
      <w:pPr>
        <w:pStyle w:val="BodyText"/>
        <w:spacing w:line="237" w:lineRule="auto" w:before="161"/>
        <w:ind w:left="233" w:right="1130" w:firstLine="420"/>
        <w:jc w:val="both"/>
      </w:pPr>
      <w:r>
        <w:rPr>
          <w:spacing w:val="-1"/>
        </w:rPr>
        <w:t>本公司境外经营实体主要是香港同芯投资有限公司、盘古设计系统有限公司、紫光国芯先进集成电路</w:t>
      </w:r>
      <w:r>
        <w:rPr/>
        <w:t> </w:t>
      </w:r>
      <w:r>
        <w:rPr>
          <w:spacing w:val="-1"/>
        </w:rPr>
        <w:t>技术有限公司。其中，香港同芯投资有限公司和紫光国芯先进集成电路技术有限公司注册地为香港。香港</w:t>
      </w:r>
      <w:r>
        <w:rPr>
          <w:spacing w:val="-83"/>
        </w:rPr>
        <w:t> </w:t>
      </w:r>
      <w:r>
        <w:rPr>
          <w:spacing w:val="-83"/>
        </w:rPr>
      </w:r>
      <w:r>
        <w:rPr>
          <w:spacing w:val="-1"/>
        </w:rPr>
        <w:t>同芯投资有限公司因主要业务结算使用港币而采用港币为记账本位币；紫光国芯先进集成电路技术有限公</w:t>
      </w:r>
      <w:r>
        <w:rPr>
          <w:spacing w:val="-80"/>
        </w:rPr>
        <w:t> </w:t>
      </w:r>
      <w:r>
        <w:rPr>
          <w:spacing w:val="-80"/>
        </w:rPr>
      </w:r>
      <w:r>
        <w:rPr>
          <w:spacing w:val="-1"/>
        </w:rPr>
        <w:t>司因主要业务结算使用美元而采用美元为记账本位币；盘古设计系统有限公司注册地为美国加州，因主要</w:t>
      </w:r>
      <w:r>
        <w:rPr>
          <w:spacing w:val="-82"/>
        </w:rPr>
        <w:t> </w:t>
      </w:r>
      <w:r>
        <w:rPr>
          <w:spacing w:val="-82"/>
        </w:rPr>
      </w:r>
      <w:r>
        <w:rPr/>
        <w:t>业务是为本公司之子公司紫光同创提供委托研发服务而采用人民币为记账本位币。</w:t>
      </w:r>
    </w:p>
    <w:p>
      <w:pPr>
        <w:pStyle w:val="Heading3"/>
        <w:spacing w:line="240" w:lineRule="auto" w:before="114"/>
        <w:ind w:left="233" w:right="2877"/>
        <w:jc w:val="left"/>
        <w:rPr>
          <w:b w:val="0"/>
          <w:bCs w:val="0"/>
        </w:rPr>
      </w:pPr>
      <w:bookmarkStart w:name="八、 合并范围的变更" w:id="258"/>
      <w:bookmarkEnd w:id="258"/>
      <w:r>
        <w:rPr>
          <w:b w:val="0"/>
          <w:bCs w:val="0"/>
        </w:rPr>
      </w:r>
      <w:r>
        <w:rPr/>
        <w:t>八、合并范围的变更</w:t>
      </w:r>
      <w:r>
        <w:rPr>
          <w:b w:val="0"/>
          <w:bCs w:val="0"/>
        </w:rPr>
      </w:r>
    </w:p>
    <w:p>
      <w:pPr>
        <w:pStyle w:val="BodyText"/>
        <w:spacing w:line="272" w:lineRule="exact" w:before="148"/>
        <w:ind w:left="233" w:right="262" w:firstLine="420"/>
        <w:jc w:val="left"/>
      </w:pPr>
      <w:r>
        <w:rPr/>
        <w:t>公司本期合并范围增加</w:t>
      </w:r>
      <w:r>
        <w:rPr>
          <w:rFonts w:ascii="Times New Roman" w:hAnsi="Times New Roman" w:cs="Times New Roman" w:eastAsia="Times New Roman" w:hint="default"/>
        </w:rPr>
        <w:t>1</w:t>
      </w:r>
      <w:r>
        <w:rPr/>
        <w:t>家子公司，为紫光国芯微电子有限公司，系公司于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23</w:t>
      </w:r>
      <w:r>
        <w:rPr/>
        <w:t>日新设成立， 注册资本人民币</w:t>
      </w:r>
      <w:r>
        <w:rPr>
          <w:rFonts w:ascii="Times New Roman" w:hAnsi="Times New Roman" w:cs="Times New Roman" w:eastAsia="Times New Roman" w:hint="default"/>
        </w:rPr>
        <w:t>1</w:t>
      </w:r>
      <w:r>
        <w:rPr/>
        <w:t>亿元，主要从事集成电路设计业务。</w:t>
      </w:r>
    </w:p>
    <w:p>
      <w:pPr>
        <w:pStyle w:val="BodyText"/>
        <w:spacing w:line="272" w:lineRule="exact" w:before="120"/>
        <w:ind w:left="233" w:right="262" w:firstLine="420"/>
        <w:jc w:val="left"/>
      </w:pPr>
      <w:r>
        <w:rPr>
          <w:spacing w:val="-1"/>
        </w:rPr>
        <w:t>公司本期合并范围减少</w:t>
      </w:r>
      <w:r>
        <w:rPr>
          <w:rFonts w:ascii="Times New Roman" w:hAnsi="Times New Roman" w:cs="Times New Roman" w:eastAsia="Times New Roman" w:hint="default"/>
          <w:spacing w:val="-1"/>
        </w:rPr>
        <w:t>2</w:t>
      </w:r>
      <w:r>
        <w:rPr>
          <w:spacing w:val="-1"/>
        </w:rPr>
        <w:t>家子公司，分别于</w:t>
      </w:r>
      <w:r>
        <w:rPr>
          <w:rFonts w:ascii="Times New Roman" w:hAnsi="Times New Roman" w:cs="Times New Roman" w:eastAsia="Times New Roman" w:hint="default"/>
          <w:spacing w:val="-1"/>
        </w:rPr>
        <w:t>2017</w:t>
      </w:r>
      <w:r>
        <w:rPr>
          <w:spacing w:val="-1"/>
        </w:rPr>
        <w:t>年</w:t>
      </w:r>
      <w:r>
        <w:rPr>
          <w:rFonts w:ascii="Times New Roman" w:hAnsi="Times New Roman" w:cs="Times New Roman" w:eastAsia="Times New Roman" w:hint="default"/>
          <w:spacing w:val="-1"/>
        </w:rPr>
        <w:t>10</w:t>
      </w:r>
      <w:r>
        <w:rPr>
          <w:spacing w:val="-1"/>
        </w:rPr>
        <w:t>月注销北京同芯创展投资有限公司和</w:t>
      </w:r>
      <w:r>
        <w:rPr>
          <w:rFonts w:ascii="Times New Roman" w:hAnsi="Times New Roman" w:cs="Times New Roman" w:eastAsia="Times New Roman" w:hint="default"/>
          <w:spacing w:val="-1"/>
        </w:rPr>
        <w:t>2017</w:t>
      </w:r>
      <w:r>
        <w:rPr>
          <w:spacing w:val="-1"/>
        </w:rPr>
        <w:t>年</w:t>
      </w:r>
      <w:r>
        <w:rPr>
          <w:rFonts w:ascii="Times New Roman" w:hAnsi="Times New Roman" w:cs="Times New Roman" w:eastAsia="Times New Roman" w:hint="default"/>
          <w:spacing w:val="-1"/>
        </w:rPr>
        <w:t>8</w:t>
      </w:r>
      <w:r>
        <w:rPr>
          <w:spacing w:val="-1"/>
        </w:rPr>
        <w:t>月注</w:t>
      </w:r>
      <w:r>
        <w:rPr/>
        <w:t> 销</w:t>
      </w:r>
      <w:r>
        <w:rPr>
          <w:rFonts w:ascii="Times New Roman" w:hAnsi="Times New Roman" w:cs="Times New Roman" w:eastAsia="Times New Roman" w:hint="default"/>
        </w:rPr>
        <w:t>Concore Investments Limited</w:t>
      </w:r>
      <w:r>
        <w:rPr>
          <w:rFonts w:ascii="Times New Roman" w:hAnsi="Times New Roman" w:cs="Times New Roman" w:eastAsia="Times New Roman" w:hint="default"/>
          <w:spacing w:val="46"/>
        </w:rPr>
        <w:t> </w:t>
      </w:r>
      <w:r>
        <w:rPr/>
        <w:t>。</w:t>
      </w:r>
    </w:p>
    <w:p>
      <w:pPr>
        <w:pStyle w:val="Heading3"/>
        <w:spacing w:line="240" w:lineRule="auto" w:before="89"/>
        <w:ind w:left="233" w:right="2877"/>
        <w:jc w:val="left"/>
        <w:rPr>
          <w:b w:val="0"/>
          <w:bCs w:val="0"/>
        </w:rPr>
      </w:pPr>
      <w:bookmarkStart w:name="九、 在其他主体中的权益" w:id="259"/>
      <w:bookmarkEnd w:id="259"/>
      <w:r>
        <w:rPr>
          <w:b w:val="0"/>
          <w:bCs w:val="0"/>
        </w:rPr>
      </w:r>
      <w:r>
        <w:rPr/>
        <w:t>九、在其他主体中的权益</w:t>
      </w:r>
      <w:r>
        <w:rPr>
          <w:b w:val="0"/>
          <w:bCs w:val="0"/>
        </w:rPr>
      </w:r>
    </w:p>
    <w:p>
      <w:pPr>
        <w:spacing w:line="240" w:lineRule="auto" w:before="9"/>
        <w:rPr>
          <w:rFonts w:ascii="宋体" w:hAnsi="宋体" w:cs="宋体" w:eastAsia="宋体" w:hint="default"/>
          <w:b/>
          <w:bCs/>
          <w:sz w:val="23"/>
          <w:szCs w:val="23"/>
        </w:rPr>
      </w:pPr>
    </w:p>
    <w:p>
      <w:pPr>
        <w:pStyle w:val="Heading5"/>
        <w:spacing w:line="376" w:lineRule="auto" w:before="0"/>
        <w:ind w:left="233" w:right="8012" w:firstLine="422"/>
        <w:jc w:val="left"/>
        <w:rPr>
          <w:b w:val="0"/>
          <w:bCs w:val="0"/>
        </w:rPr>
      </w:pPr>
      <w:r>
        <w:rPr/>
        <w:pict>
          <v:group style="position:absolute;margin-left:488.940002pt;margin-top:47.42366pt;width:.5pt;height:8.65pt;mso-position-horizontal-relative:page;mso-position-vertical-relative:paragraph;z-index:-1165720" coordorigin="9779,948" coordsize="10,173">
            <v:group style="position:absolute;left:9779;top:948;width:10;height:20" coordorigin="9779,948" coordsize="10,20">
              <v:shape style="position:absolute;left:9779;top:948;width:10;height:20" coordorigin="9779,948" coordsize="10,20" path="m9779,968l9788,968,9788,948,9779,948,9779,968xe" filled="true" fillcolor="#000000" stroked="false">
                <v:path arrowok="t"/>
                <v:fill type="solid"/>
              </v:shape>
            </v:group>
            <v:group style="position:absolute;left:9779;top:968;width:10;height:20" coordorigin="9779,968" coordsize="10,20">
              <v:shape style="position:absolute;left:9779;top:968;width:10;height:20" coordorigin="9779,968" coordsize="10,20" path="m9779,987l9788,987,9788,968,9779,968,9779,987xe" filled="true" fillcolor="#000000" stroked="false">
                <v:path arrowok="t"/>
                <v:fill type="solid"/>
              </v:shape>
            </v:group>
            <v:group style="position:absolute;left:9779;top:987;width:10;height:20" coordorigin="9779,987" coordsize="10,20">
              <v:shape style="position:absolute;left:9779;top:987;width:10;height:20" coordorigin="9779,987" coordsize="10,20" path="m9779,1006l9788,1006,9788,987,9779,987,9779,1006xe" filled="true" fillcolor="#000000" stroked="false">
                <v:path arrowok="t"/>
                <v:fill type="solid"/>
              </v:shape>
            </v:group>
            <v:group style="position:absolute;left:9779;top:1006;width:10;height:20" coordorigin="9779,1006" coordsize="10,20">
              <v:shape style="position:absolute;left:9779;top:1006;width:10;height:20" coordorigin="9779,1006" coordsize="10,20" path="m9779,1025l9788,1025,9788,1006,9779,1006,9779,1025xe" filled="true" fillcolor="#000000" stroked="false">
                <v:path arrowok="t"/>
                <v:fill type="solid"/>
              </v:shape>
            </v:group>
            <v:group style="position:absolute;left:9779;top:1025;width:10;height:20" coordorigin="9779,1025" coordsize="10,20">
              <v:shape style="position:absolute;left:9779;top:1025;width:10;height:20" coordorigin="9779,1025" coordsize="10,20" path="m9779,1044l9788,1044,9788,1025,9779,1025,9779,1044xe" filled="true" fillcolor="#000000" stroked="false">
                <v:path arrowok="t"/>
                <v:fill type="solid"/>
              </v:shape>
            </v:group>
            <v:group style="position:absolute;left:9779;top:1044;width:10;height:20" coordorigin="9779,1044" coordsize="10,20">
              <v:shape style="position:absolute;left:9779;top:1044;width:10;height:20" coordorigin="9779,1044" coordsize="10,20" path="m9779,1064l9788,1064,9788,1044,9779,1044,9779,1064xe" filled="true" fillcolor="#000000" stroked="false">
                <v:path arrowok="t"/>
                <v:fill type="solid"/>
              </v:shape>
            </v:group>
            <v:group style="position:absolute;left:9779;top:1064;width:10;height:20" coordorigin="9779,1064" coordsize="10,20">
              <v:shape style="position:absolute;left:9779;top:1064;width:10;height:20" coordorigin="9779,1064" coordsize="10,20" path="m9779,1083l9788,1083,9788,1064,9779,1064,9779,1083xe" filled="true" fillcolor="#000000" stroked="false">
                <v:path arrowok="t"/>
                <v:fill type="solid"/>
              </v:shape>
            </v:group>
            <v:group style="position:absolute;left:9779;top:1083;width:10;height:20" coordorigin="9779,1083" coordsize="10,20">
              <v:shape style="position:absolute;left:9779;top:1083;width:10;height:20" coordorigin="9779,1083" coordsize="10,20" path="m9779,1102l9788,1102,9788,1083,9779,1083,9779,1102xe" filled="true" fillcolor="#000000" stroked="false">
                <v:path arrowok="t"/>
                <v:fill type="solid"/>
              </v:shape>
            </v:group>
            <v:group style="position:absolute;left:9779;top:1102;width:10;height:20" coordorigin="9779,1102" coordsize="10,20">
              <v:shape style="position:absolute;left:9779;top:1102;width:10;height:20" coordorigin="9779,1102" coordsize="10,20" path="m9779,1121l9788,1121,9788,1102,9779,1102,9779,1121xe" filled="true" fillcolor="#000000" stroked="false">
                <v:path arrowok="t"/>
                <v:fill type="solid"/>
              </v:shape>
            </v:group>
            <w10:wrap type="none"/>
          </v:group>
        </w:pict>
      </w:r>
      <w:r>
        <w:rPr/>
        <w:pict>
          <v:shape style="position:absolute;margin-left:431.879974pt;margin-top:56.06366pt;width:57.678843pt;height:5.07pt;mso-position-horizontal-relative:page;mso-position-vertical-relative:paragraph;z-index:20368" type="#_x0000_t75" stroked="false">
            <v:imagedata r:id="rId601" o:title=""/>
          </v:shape>
        </w:pict>
      </w:r>
      <w:r>
        <w:rPr/>
        <w:pict>
          <v:shape style="position:absolute;margin-left:169.880005pt;margin-top:90.92366pt;width:.479999pt;height:.9pt;mso-position-horizontal-relative:page;mso-position-vertical-relative:paragraph;z-index:20392" type="#_x0000_t75" stroked="false">
            <v:imagedata r:id="rId602" o:title=""/>
          </v:shape>
        </w:pict>
      </w:r>
      <w:r>
        <w:rPr/>
        <w:pict>
          <v:shape style="position:absolute;margin-left:205.339996pt;margin-top:90.92366pt;width:.480014pt;height:.9pt;mso-position-horizontal-relative:page;mso-position-vertical-relative:paragraph;z-index:20416" type="#_x0000_t75" stroked="false">
            <v:imagedata r:id="rId602" o:title=""/>
          </v:shape>
        </w:pict>
      </w:r>
      <w:r>
        <w:rPr/>
        <w:pict>
          <v:shape style="position:absolute;margin-left:276.279999pt;margin-top:90.92366pt;width:.480014pt;height:.9pt;mso-position-horizontal-relative:page;mso-position-vertical-relative:paragraph;z-index:20440" type="#_x0000_t75" stroked="false">
            <v:imagedata r:id="rId602" o:title=""/>
          </v:shape>
        </w:pict>
      </w:r>
      <w:r>
        <w:rPr/>
        <w:pict>
          <v:shape style="position:absolute;margin-left:347.079987pt;margin-top:90.92366pt;width:.480014pt;height:.9pt;mso-position-horizontal-relative:page;mso-position-vertical-relative:paragraph;z-index:20464" type="#_x0000_t75" stroked="false">
            <v:imagedata r:id="rId602" o:title=""/>
          </v:shape>
        </w:pict>
      </w:r>
      <w:r>
        <w:rPr/>
        <w:pict>
          <v:shape style="position:absolute;margin-left:432.119995pt;margin-top:90.92366pt;width:.480014pt;height:.9pt;mso-position-horizontal-relative:page;mso-position-vertical-relative:paragraph;z-index:20488" type="#_x0000_t75" stroked="false">
            <v:imagedata r:id="rId602" o:title=""/>
          </v:shape>
        </w:pict>
      </w:r>
      <w:r>
        <w:rPr/>
        <w:pict>
          <v:shape style="position:absolute;margin-left:460.800018pt;margin-top:90.92366pt;width:.480014pt;height:.9pt;mso-position-horizontal-relative:page;mso-position-vertical-relative:paragraph;z-index:20512" type="#_x0000_t75" stroked="false">
            <v:imagedata r:id="rId602" o:title=""/>
          </v:shape>
        </w:pict>
      </w:r>
      <w:r>
        <w:rPr/>
        <w:pict>
          <v:shape style="position:absolute;margin-left:488.940002pt;margin-top:90.92366pt;width:.480014pt;height:.9pt;mso-position-horizontal-relative:page;mso-position-vertical-relative:paragraph;z-index:20536" type="#_x0000_t75" stroked="false">
            <v:imagedata r:id="rId602" o:title=""/>
          </v:shape>
        </w:pict>
      </w:r>
      <w:r>
        <w:rPr/>
        <w:pict>
          <v:group style="position:absolute;margin-left:51.300003pt;margin-top:119.843643pt;width:492.8pt;height:.5pt;mso-position-horizontal-relative:page;mso-position-vertical-relative:paragraph;z-index:-1165504" coordorigin="1026,2397" coordsize="9856,10">
            <v:shape style="position:absolute;left:1026;top:2397;width:2372;height:10" type="#_x0000_t75" stroked="false">
              <v:imagedata r:id="rId128" o:title=""/>
            </v:shape>
            <v:shape style="position:absolute;left:3393;top:2397;width:714;height:10" type="#_x0000_t75" stroked="false">
              <v:imagedata r:id="rId596" o:title=""/>
            </v:shape>
            <v:shape style="position:absolute;left:4102;top:2397;width:4540;height:10" type="#_x0000_t75" stroked="false">
              <v:imagedata r:id="rId597" o:title=""/>
            </v:shape>
            <v:shape style="position:absolute;left:8638;top:2397;width:1141;height:10" type="#_x0000_t75" stroked="false">
              <v:imagedata r:id="rId598" o:title=""/>
            </v:shape>
            <v:shape style="position:absolute;left:9774;top:2397;width:1108;height:10" type="#_x0000_t75" stroked="false">
              <v:imagedata r:id="rId599" o:title=""/>
            </v:shape>
            <w10:wrap type="none"/>
          </v:group>
        </w:pict>
      </w:r>
      <w:bookmarkStart w:name="（一）在子公司中的权益" w:id="260"/>
      <w:bookmarkEnd w:id="260"/>
      <w:r>
        <w:rPr>
          <w:b w:val="0"/>
          <w:bCs w:val="0"/>
        </w:rPr>
      </w:r>
      <w:r>
        <w:rPr/>
        <w:t>（一）在子公司中的权益</w:t>
      </w:r>
      <w:r>
        <w:rPr>
          <w:w w:val="99"/>
        </w:rPr>
        <w:t> </w:t>
      </w:r>
      <w:r>
        <w:rPr>
          <w:rFonts w:ascii="宋体" w:hAnsi="宋体" w:cs="宋体" w:eastAsia="宋体" w:hint="default"/>
          <w:color w:val="212121"/>
        </w:rPr>
        <w:t>1</w:t>
      </w:r>
      <w:r>
        <w:rPr>
          <w:color w:val="212121"/>
        </w:rPr>
        <w:t>、</w:t>
      </w:r>
      <w:r>
        <w:rPr/>
        <w:t>企业集团的构成</w:t>
      </w:r>
      <w:r>
        <w:rPr>
          <w:b w:val="0"/>
          <w:bCs w:val="0"/>
        </w:rPr>
      </w:r>
    </w:p>
    <w:p>
      <w:pPr>
        <w:spacing w:line="240" w:lineRule="auto" w:before="9"/>
        <w:rPr>
          <w:rFonts w:ascii="宋体" w:hAnsi="宋体" w:cs="宋体" w:eastAsia="宋体" w:hint="default"/>
          <w:b/>
          <w:bCs/>
          <w:sz w:val="5"/>
          <w:szCs w:val="5"/>
        </w:rPr>
      </w:pPr>
    </w:p>
    <w:tbl>
      <w:tblPr>
        <w:tblW w:w="0" w:type="auto"/>
        <w:jc w:val="left"/>
        <w:tblInd w:w="111" w:type="dxa"/>
        <w:tblLayout w:type="fixed"/>
        <w:tblCellMar>
          <w:top w:w="0" w:type="dxa"/>
          <w:left w:w="0" w:type="dxa"/>
          <w:bottom w:w="0" w:type="dxa"/>
          <w:right w:w="0" w:type="dxa"/>
        </w:tblCellMar>
        <w:tblLook w:val="01E0"/>
      </w:tblPr>
      <w:tblGrid>
        <w:gridCol w:w="2391"/>
        <w:gridCol w:w="709"/>
        <w:gridCol w:w="1419"/>
        <w:gridCol w:w="1416"/>
        <w:gridCol w:w="1701"/>
        <w:gridCol w:w="574"/>
        <w:gridCol w:w="563"/>
        <w:gridCol w:w="1098"/>
      </w:tblGrid>
      <w:tr>
        <w:trPr>
          <w:trHeight w:val="309" w:hRule="exact"/>
        </w:trPr>
        <w:tc>
          <w:tcPr>
            <w:tcW w:w="9870" w:type="dxa"/>
            <w:gridSpan w:val="8"/>
            <w:tcBorders>
              <w:top w:val="single" w:sz="12" w:space="0" w:color="000000"/>
              <w:left w:val="nil" w:sz="6" w:space="0" w:color="auto"/>
              <w:bottom w:val="nil" w:sz="6" w:space="0" w:color="auto"/>
              <w:right w:val="nil" w:sz="6" w:space="0" w:color="auto"/>
            </w:tcBorders>
          </w:tcPr>
          <w:p>
            <w:pPr>
              <w:pStyle w:val="TableParagraph"/>
              <w:spacing w:line="244" w:lineRule="exact"/>
              <w:ind w:right="1153"/>
              <w:jc w:val="right"/>
              <w:rPr>
                <w:rFonts w:ascii="Times New Roman" w:hAnsi="Times New Roman" w:cs="Times New Roman" w:eastAsia="Times New Roman" w:hint="default"/>
                <w:sz w:val="18"/>
                <w:szCs w:val="18"/>
              </w:rPr>
            </w:pPr>
            <w:r>
              <w:rPr>
                <w:rFonts w:ascii="宋体" w:hAnsi="宋体" w:cs="宋体" w:eastAsia="宋体" w:hint="default"/>
                <w:b/>
                <w:bCs/>
                <w:w w:val="95"/>
                <w:sz w:val="18"/>
                <w:szCs w:val="18"/>
              </w:rPr>
              <w:t>持股比例</w:t>
            </w:r>
            <w:r>
              <w:rPr>
                <w:rFonts w:ascii="Times New Roman" w:hAnsi="Times New Roman" w:cs="Times New Roman" w:eastAsia="Times New Roman" w:hint="default"/>
                <w:b/>
                <w:bCs/>
                <w:w w:val="95"/>
                <w:sz w:val="18"/>
                <w:szCs w:val="18"/>
              </w:rPr>
              <w:t>(%)</w:t>
            </w:r>
            <w:r>
              <w:rPr>
                <w:rFonts w:ascii="Times New Roman" w:hAnsi="Times New Roman" w:cs="Times New Roman" w:eastAsia="Times New Roman" w:hint="default"/>
                <w:sz w:val="18"/>
                <w:szCs w:val="18"/>
              </w:rPr>
            </w:r>
          </w:p>
        </w:tc>
      </w:tr>
      <w:tr>
        <w:trPr>
          <w:trHeight w:val="618" w:hRule="exact"/>
        </w:trPr>
        <w:tc>
          <w:tcPr>
            <w:tcW w:w="2391" w:type="dxa"/>
            <w:tcBorders>
              <w:top w:val="nil" w:sz="6" w:space="0" w:color="auto"/>
              <w:left w:val="nil" w:sz="6" w:space="0" w:color="auto"/>
              <w:bottom w:val="single" w:sz="4" w:space="0" w:color="000000"/>
              <w:right w:val="single" w:sz="4" w:space="0" w:color="000000"/>
            </w:tcBorders>
          </w:tcPr>
          <w:p>
            <w:pPr>
              <w:pStyle w:val="TableParagraph"/>
              <w:spacing w:line="240" w:lineRule="auto" w:before="13"/>
              <w:ind w:left="750" w:right="0"/>
              <w:jc w:val="left"/>
              <w:rPr>
                <w:rFonts w:ascii="宋体" w:hAnsi="宋体" w:cs="宋体" w:eastAsia="宋体" w:hint="default"/>
                <w:sz w:val="18"/>
                <w:szCs w:val="18"/>
              </w:rPr>
            </w:pPr>
            <w:r>
              <w:rPr>
                <w:rFonts w:ascii="宋体" w:hAnsi="宋体" w:cs="宋体" w:eastAsia="宋体" w:hint="default"/>
                <w:b/>
                <w:bCs/>
                <w:sz w:val="18"/>
                <w:szCs w:val="18"/>
              </w:rPr>
              <w:t>子公司名称</w:t>
            </w:r>
            <w:r>
              <w:rPr>
                <w:rFonts w:ascii="宋体" w:hAnsi="宋体" w:cs="宋体" w:eastAsia="宋体" w:hint="default"/>
                <w:sz w:val="18"/>
                <w:szCs w:val="18"/>
              </w:rPr>
            </w:r>
          </w:p>
        </w:tc>
        <w:tc>
          <w:tcPr>
            <w:tcW w:w="70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
              <w:ind w:left="1" w:right="0"/>
              <w:jc w:val="center"/>
              <w:rPr>
                <w:rFonts w:ascii="宋体" w:hAnsi="宋体" w:cs="宋体" w:eastAsia="宋体" w:hint="default"/>
                <w:sz w:val="18"/>
                <w:szCs w:val="18"/>
              </w:rPr>
            </w:pPr>
            <w:r>
              <w:rPr>
                <w:rFonts w:ascii="宋体" w:hAnsi="宋体" w:cs="宋体" w:eastAsia="宋体" w:hint="default"/>
                <w:b/>
                <w:bCs/>
                <w:sz w:val="18"/>
                <w:szCs w:val="18"/>
              </w:rPr>
              <w:t>级次</w:t>
            </w:r>
            <w:r>
              <w:rPr>
                <w:rFonts w:ascii="宋体" w:hAnsi="宋体" w:cs="宋体" w:eastAsia="宋体" w:hint="default"/>
                <w:sz w:val="18"/>
                <w:szCs w:val="18"/>
              </w:rPr>
            </w:r>
          </w:p>
        </w:tc>
        <w:tc>
          <w:tcPr>
            <w:tcW w:w="141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
              <w:ind w:right="1"/>
              <w:jc w:val="center"/>
              <w:rPr>
                <w:rFonts w:ascii="宋体" w:hAnsi="宋体" w:cs="宋体" w:eastAsia="宋体" w:hint="default"/>
                <w:sz w:val="18"/>
                <w:szCs w:val="18"/>
              </w:rPr>
            </w:pPr>
            <w:r>
              <w:rPr>
                <w:rFonts w:ascii="宋体" w:hAnsi="宋体" w:cs="宋体" w:eastAsia="宋体" w:hint="default"/>
                <w:b/>
                <w:bCs/>
                <w:sz w:val="18"/>
                <w:szCs w:val="18"/>
              </w:rPr>
              <w:t>主要经营地</w:t>
            </w:r>
            <w:r>
              <w:rPr>
                <w:rFonts w:ascii="宋体" w:hAnsi="宋体" w:cs="宋体" w:eastAsia="宋体" w:hint="default"/>
                <w:sz w:val="18"/>
                <w:szCs w:val="18"/>
              </w:rPr>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1"/>
              <w:jc w:val="center"/>
              <w:rPr>
                <w:rFonts w:ascii="宋体" w:hAnsi="宋体" w:cs="宋体" w:eastAsia="宋体" w:hint="default"/>
                <w:sz w:val="18"/>
                <w:szCs w:val="18"/>
              </w:rPr>
            </w:pPr>
            <w:r>
              <w:rPr>
                <w:rFonts w:ascii="宋体" w:hAnsi="宋体" w:cs="宋体" w:eastAsia="宋体" w:hint="default"/>
                <w:b/>
                <w:bCs/>
                <w:sz w:val="18"/>
                <w:szCs w:val="18"/>
              </w:rPr>
              <w:t>注册地</w:t>
            </w:r>
            <w:r>
              <w:rPr>
                <w:rFonts w:ascii="宋体" w:hAnsi="宋体" w:cs="宋体" w:eastAsia="宋体" w:hint="default"/>
                <w:sz w:val="18"/>
                <w:szCs w:val="18"/>
              </w:rPr>
            </w:r>
          </w:p>
        </w:tc>
        <w:tc>
          <w:tcPr>
            <w:tcW w:w="1701"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1"/>
              <w:jc w:val="center"/>
              <w:rPr>
                <w:rFonts w:ascii="宋体" w:hAnsi="宋体" w:cs="宋体" w:eastAsia="宋体" w:hint="default"/>
                <w:sz w:val="18"/>
                <w:szCs w:val="18"/>
              </w:rPr>
            </w:pPr>
            <w:r>
              <w:rPr>
                <w:rFonts w:ascii="宋体" w:hAnsi="宋体" w:cs="宋体" w:eastAsia="宋体" w:hint="default"/>
                <w:b/>
                <w:bCs/>
                <w:sz w:val="18"/>
                <w:szCs w:val="18"/>
              </w:rPr>
              <w:t>业务性质</w:t>
            </w:r>
            <w:r>
              <w:rPr>
                <w:rFonts w:ascii="宋体" w:hAnsi="宋体" w:cs="宋体" w:eastAsia="宋体" w:hint="default"/>
                <w:sz w:val="18"/>
                <w:szCs w:val="18"/>
              </w:rPr>
            </w:r>
          </w:p>
        </w:tc>
        <w:tc>
          <w:tcPr>
            <w:tcW w:w="574" w:type="dxa"/>
            <w:tcBorders>
              <w:top w:val="nil" w:sz="6" w:space="0" w:color="auto"/>
              <w:left w:val="single" w:sz="4" w:space="0" w:color="000000"/>
              <w:bottom w:val="single" w:sz="4" w:space="0" w:color="000000"/>
              <w:right w:val="single" w:sz="4" w:space="0" w:color="000000"/>
            </w:tcBorders>
          </w:tcPr>
          <w:p>
            <w:pPr>
              <w:pStyle w:val="TableParagraph"/>
              <w:spacing w:line="232" w:lineRule="exact" w:before="67"/>
              <w:ind w:left="190" w:right="191"/>
              <w:jc w:val="center"/>
              <w:rPr>
                <w:rFonts w:ascii="宋体" w:hAnsi="宋体" w:cs="宋体" w:eastAsia="宋体" w:hint="default"/>
                <w:sz w:val="18"/>
                <w:szCs w:val="18"/>
              </w:rPr>
            </w:pPr>
            <w:r>
              <w:rPr>
                <w:rFonts w:ascii="宋体" w:hAnsi="宋体" w:cs="宋体" w:eastAsia="宋体" w:hint="default"/>
                <w:b/>
                <w:bCs/>
                <w:sz w:val="18"/>
                <w:szCs w:val="18"/>
              </w:rPr>
              <w:t>直</w:t>
            </w:r>
            <w:r>
              <w:rPr>
                <w:rFonts w:ascii="宋体" w:hAnsi="宋体" w:cs="宋体" w:eastAsia="宋体" w:hint="default"/>
                <w:b/>
                <w:bCs/>
                <w:w w:val="99"/>
                <w:sz w:val="18"/>
                <w:szCs w:val="18"/>
              </w:rPr>
              <w:t> </w:t>
            </w:r>
            <w:r>
              <w:rPr>
                <w:rFonts w:ascii="宋体" w:hAnsi="宋体" w:cs="宋体" w:eastAsia="宋体" w:hint="default"/>
                <w:b/>
                <w:bCs/>
                <w:sz w:val="18"/>
                <w:szCs w:val="18"/>
              </w:rPr>
              <w:t>接</w:t>
            </w:r>
            <w:r>
              <w:rPr>
                <w:rFonts w:ascii="宋体" w:hAnsi="宋体" w:cs="宋体" w:eastAsia="宋体" w:hint="default"/>
                <w:sz w:val="18"/>
                <w:szCs w:val="18"/>
              </w:rPr>
            </w:r>
          </w:p>
        </w:tc>
        <w:tc>
          <w:tcPr>
            <w:tcW w:w="563" w:type="dxa"/>
            <w:tcBorders>
              <w:top w:val="nil" w:sz="6" w:space="0" w:color="auto"/>
              <w:left w:val="single" w:sz="4" w:space="0" w:color="000000"/>
              <w:bottom w:val="single" w:sz="4" w:space="0" w:color="000000"/>
              <w:right w:val="single" w:sz="4" w:space="0" w:color="000000"/>
            </w:tcBorders>
          </w:tcPr>
          <w:p>
            <w:pPr>
              <w:pStyle w:val="TableParagraph"/>
              <w:spacing w:line="232" w:lineRule="exact" w:before="67"/>
              <w:ind w:left="184" w:right="186"/>
              <w:jc w:val="center"/>
              <w:rPr>
                <w:rFonts w:ascii="宋体" w:hAnsi="宋体" w:cs="宋体" w:eastAsia="宋体" w:hint="default"/>
                <w:sz w:val="18"/>
                <w:szCs w:val="18"/>
              </w:rPr>
            </w:pPr>
            <w:r>
              <w:rPr>
                <w:rFonts w:ascii="宋体" w:hAnsi="宋体" w:cs="宋体" w:eastAsia="宋体" w:hint="default"/>
                <w:b/>
                <w:bCs/>
                <w:sz w:val="18"/>
                <w:szCs w:val="18"/>
              </w:rPr>
              <w:t>间</w:t>
            </w:r>
            <w:r>
              <w:rPr>
                <w:rFonts w:ascii="宋体" w:hAnsi="宋体" w:cs="宋体" w:eastAsia="宋体" w:hint="default"/>
                <w:b/>
                <w:bCs/>
                <w:w w:val="99"/>
                <w:sz w:val="18"/>
                <w:szCs w:val="18"/>
              </w:rPr>
              <w:t> </w:t>
            </w:r>
            <w:r>
              <w:rPr>
                <w:rFonts w:ascii="宋体" w:hAnsi="宋体" w:cs="宋体" w:eastAsia="宋体" w:hint="default"/>
                <w:b/>
                <w:bCs/>
                <w:sz w:val="18"/>
                <w:szCs w:val="18"/>
              </w:rPr>
              <w:t>接</w:t>
            </w:r>
            <w:r>
              <w:rPr>
                <w:rFonts w:ascii="宋体" w:hAnsi="宋体" w:cs="宋体" w:eastAsia="宋体" w:hint="default"/>
                <w:sz w:val="18"/>
                <w:szCs w:val="18"/>
              </w:rPr>
            </w:r>
          </w:p>
        </w:tc>
        <w:tc>
          <w:tcPr>
            <w:tcW w:w="1098" w:type="dxa"/>
            <w:tcBorders>
              <w:top w:val="nil" w:sz="6" w:space="0" w:color="auto"/>
              <w:left w:val="single" w:sz="4" w:space="0" w:color="000000"/>
              <w:bottom w:val="single" w:sz="4" w:space="0" w:color="000000"/>
              <w:right w:val="nil" w:sz="6" w:space="0" w:color="auto"/>
            </w:tcBorders>
          </w:tcPr>
          <w:p>
            <w:pPr>
              <w:pStyle w:val="TableParagraph"/>
              <w:spacing w:line="240" w:lineRule="auto" w:before="13"/>
              <w:ind w:right="4"/>
              <w:jc w:val="center"/>
              <w:rPr>
                <w:rFonts w:ascii="宋体" w:hAnsi="宋体" w:cs="宋体" w:eastAsia="宋体" w:hint="default"/>
                <w:sz w:val="18"/>
                <w:szCs w:val="18"/>
              </w:rPr>
            </w:pPr>
            <w:r>
              <w:rPr>
                <w:rFonts w:ascii="宋体" w:hAnsi="宋体" w:cs="宋体" w:eastAsia="宋体" w:hint="default"/>
                <w:b/>
                <w:bCs/>
                <w:sz w:val="18"/>
                <w:szCs w:val="18"/>
              </w:rPr>
              <w:t>取得方式</w:t>
            </w:r>
            <w:r>
              <w:rPr>
                <w:rFonts w:ascii="宋体" w:hAnsi="宋体" w:cs="宋体" w:eastAsia="宋体" w:hint="default"/>
                <w:sz w:val="18"/>
                <w:szCs w:val="18"/>
              </w:rPr>
            </w:r>
          </w:p>
        </w:tc>
      </w:tr>
      <w:tr>
        <w:trPr>
          <w:trHeight w:val="483" w:hRule="exact"/>
        </w:trPr>
        <w:tc>
          <w:tcPr>
            <w:tcW w:w="2391" w:type="dxa"/>
            <w:tcBorders>
              <w:top w:val="single" w:sz="4" w:space="0" w:color="000000"/>
              <w:left w:val="nil" w:sz="6" w:space="0" w:color="auto"/>
              <w:bottom w:val="nil" w:sz="6" w:space="0" w:color="auto"/>
              <w:right w:val="single" w:sz="4" w:space="0" w:color="000000"/>
            </w:tcBorders>
          </w:tcPr>
          <w:p>
            <w:pPr>
              <w:pStyle w:val="TableParagraph"/>
              <w:spacing w:line="240" w:lineRule="auto" w:before="128"/>
              <w:ind w:left="122" w:right="0"/>
              <w:jc w:val="left"/>
              <w:rPr>
                <w:rFonts w:ascii="宋体" w:hAnsi="宋体" w:cs="宋体" w:eastAsia="宋体" w:hint="default"/>
                <w:sz w:val="18"/>
                <w:szCs w:val="18"/>
              </w:rPr>
            </w:pPr>
            <w:r>
              <w:rPr>
                <w:rFonts w:ascii="宋体" w:hAnsi="宋体" w:cs="宋体" w:eastAsia="宋体" w:hint="default"/>
                <w:sz w:val="18"/>
                <w:szCs w:val="18"/>
              </w:rPr>
              <w:t>唐山晶源电子有限公司</w:t>
            </w:r>
          </w:p>
        </w:tc>
        <w:tc>
          <w:tcPr>
            <w:tcW w:w="70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二级</w:t>
            </w:r>
          </w:p>
        </w:tc>
        <w:tc>
          <w:tcPr>
            <w:tcW w:w="141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河北省玉田县</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33"/>
              <w:ind w:right="0"/>
              <w:jc w:val="center"/>
              <w:rPr>
                <w:rFonts w:ascii="宋体" w:hAnsi="宋体" w:cs="宋体" w:eastAsia="宋体" w:hint="default"/>
                <w:sz w:val="18"/>
                <w:szCs w:val="18"/>
              </w:rPr>
            </w:pPr>
            <w:r>
              <w:rPr>
                <w:rFonts w:ascii="宋体" w:hAnsi="宋体" w:cs="宋体" w:eastAsia="宋体" w:hint="default"/>
                <w:sz w:val="18"/>
                <w:szCs w:val="18"/>
              </w:rPr>
              <w:t>河北省玉田县</w:t>
            </w:r>
          </w:p>
        </w:tc>
        <w:tc>
          <w:tcPr>
            <w:tcW w:w="1701" w:type="dxa"/>
            <w:tcBorders>
              <w:top w:val="nil" w:sz="6" w:space="0" w:color="auto"/>
              <w:left w:val="single" w:sz="4" w:space="0" w:color="000000"/>
              <w:bottom w:val="nil" w:sz="6" w:space="0" w:color="auto"/>
              <w:right w:val="single" w:sz="4" w:space="0" w:color="000000"/>
            </w:tcBorders>
          </w:tcPr>
          <w:p>
            <w:pPr>
              <w:pStyle w:val="TableParagraph"/>
              <w:spacing w:line="240" w:lineRule="auto" w:before="133"/>
              <w:ind w:right="1"/>
              <w:jc w:val="center"/>
              <w:rPr>
                <w:rFonts w:ascii="宋体" w:hAnsi="宋体" w:cs="宋体" w:eastAsia="宋体" w:hint="default"/>
                <w:sz w:val="18"/>
                <w:szCs w:val="18"/>
              </w:rPr>
            </w:pPr>
            <w:r>
              <w:rPr>
                <w:rFonts w:ascii="宋体" w:hAnsi="宋体" w:cs="宋体" w:eastAsia="宋体" w:hint="default"/>
                <w:sz w:val="18"/>
                <w:szCs w:val="18"/>
              </w:rPr>
              <w:t>生产销售</w:t>
            </w:r>
          </w:p>
        </w:tc>
        <w:tc>
          <w:tcPr>
            <w:tcW w:w="574" w:type="dxa"/>
            <w:tcBorders>
              <w:top w:val="single" w:sz="4" w:space="0" w:color="000000"/>
              <w:left w:val="single" w:sz="4" w:space="0" w:color="000000"/>
              <w:bottom w:val="nil" w:sz="6" w:space="0" w:color="auto"/>
              <w:right w:val="single" w:sz="4" w:space="0" w:color="000000"/>
            </w:tcBorders>
          </w:tcPr>
          <w:p>
            <w:pPr/>
          </w:p>
        </w:tc>
        <w:tc>
          <w:tcPr>
            <w:tcW w:w="56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100</w:t>
            </w:r>
          </w:p>
        </w:tc>
        <w:tc>
          <w:tcPr>
            <w:tcW w:w="1098" w:type="dxa"/>
            <w:tcBorders>
              <w:top w:val="single" w:sz="4" w:space="0" w:color="000000"/>
              <w:left w:val="single" w:sz="4" w:space="0" w:color="000000"/>
              <w:bottom w:val="nil" w:sz="6" w:space="0" w:color="auto"/>
              <w:right w:val="nil" w:sz="6" w:space="0" w:color="auto"/>
            </w:tcBorders>
          </w:tcPr>
          <w:p>
            <w:pPr>
              <w:pStyle w:val="TableParagraph"/>
              <w:spacing w:line="240" w:lineRule="auto" w:before="128"/>
              <w:ind w:right="4"/>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553" w:hRule="exact"/>
        </w:trPr>
        <w:tc>
          <w:tcPr>
            <w:tcW w:w="2391" w:type="dxa"/>
            <w:tcBorders>
              <w:top w:val="nil" w:sz="6" w:space="0" w:color="auto"/>
              <w:left w:val="nil" w:sz="6" w:space="0" w:color="auto"/>
              <w:bottom w:val="nil" w:sz="6" w:space="0" w:color="auto"/>
              <w:right w:val="single" w:sz="4" w:space="0" w:color="000000"/>
            </w:tcBorders>
          </w:tcPr>
          <w:p>
            <w:pPr>
              <w:pStyle w:val="TableParagraph"/>
              <w:spacing w:line="234" w:lineRule="exact" w:before="76"/>
              <w:ind w:left="122" w:right="101"/>
              <w:jc w:val="left"/>
              <w:rPr>
                <w:rFonts w:ascii="宋体" w:hAnsi="宋体" w:cs="宋体" w:eastAsia="宋体" w:hint="default"/>
                <w:sz w:val="18"/>
                <w:szCs w:val="18"/>
              </w:rPr>
            </w:pPr>
            <w:r>
              <w:rPr>
                <w:rFonts w:ascii="宋体" w:hAnsi="宋体" w:cs="宋体" w:eastAsia="宋体" w:hint="default"/>
                <w:sz w:val="18"/>
                <w:szCs w:val="18"/>
              </w:rPr>
              <w:t>北京晶源裕丰光学电子器件 有限公司</w:t>
            </w: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一级</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北京市</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北京市</w:t>
            </w:r>
          </w:p>
        </w:tc>
        <w:tc>
          <w:tcPr>
            <w:tcW w:w="1701"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生产销售</w:t>
            </w:r>
          </w:p>
        </w:tc>
        <w:tc>
          <w:tcPr>
            <w:tcW w:w="57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100</w:t>
            </w:r>
          </w:p>
        </w:tc>
        <w:tc>
          <w:tcPr>
            <w:tcW w:w="563" w:type="dxa"/>
            <w:tcBorders>
              <w:top w:val="nil" w:sz="6" w:space="0" w:color="auto"/>
              <w:left w:val="single" w:sz="4" w:space="0" w:color="000000"/>
              <w:bottom w:val="nil" w:sz="6" w:space="0" w:color="auto"/>
              <w:right w:val="single" w:sz="4" w:space="0" w:color="000000"/>
            </w:tcBorders>
          </w:tcPr>
          <w:p>
            <w:pPr/>
          </w:p>
        </w:tc>
        <w:tc>
          <w:tcPr>
            <w:tcW w:w="1098"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4"/>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490" w:hRule="exact"/>
        </w:trPr>
        <w:tc>
          <w:tcPr>
            <w:tcW w:w="2391" w:type="dxa"/>
            <w:tcBorders>
              <w:top w:val="nil" w:sz="6" w:space="0" w:color="auto"/>
              <w:left w:val="nil" w:sz="6" w:space="0" w:color="auto"/>
              <w:bottom w:val="nil" w:sz="6" w:space="0" w:color="auto"/>
              <w:right w:val="single" w:sz="4" w:space="0" w:color="000000"/>
            </w:tcBorders>
          </w:tcPr>
          <w:p>
            <w:pPr>
              <w:pStyle w:val="TableParagraph"/>
              <w:spacing w:line="240" w:lineRule="auto" w:before="92"/>
              <w:ind w:left="122" w:right="0"/>
              <w:jc w:val="left"/>
              <w:rPr>
                <w:rFonts w:ascii="宋体" w:hAnsi="宋体" w:cs="宋体" w:eastAsia="宋体" w:hint="default"/>
                <w:sz w:val="18"/>
                <w:szCs w:val="18"/>
              </w:rPr>
            </w:pPr>
            <w:r>
              <w:rPr>
                <w:rFonts w:ascii="宋体" w:hAnsi="宋体" w:cs="宋体" w:eastAsia="宋体" w:hint="default"/>
                <w:sz w:val="18"/>
                <w:szCs w:val="18"/>
              </w:rPr>
              <w:t>成都国微科技有限公司</w:t>
            </w: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
              <w:jc w:val="center"/>
              <w:rPr>
                <w:rFonts w:ascii="宋体" w:hAnsi="宋体" w:cs="宋体" w:eastAsia="宋体" w:hint="default"/>
                <w:sz w:val="18"/>
                <w:szCs w:val="18"/>
              </w:rPr>
            </w:pPr>
            <w:r>
              <w:rPr>
                <w:rFonts w:ascii="宋体" w:hAnsi="宋体" w:cs="宋体" w:eastAsia="宋体" w:hint="default"/>
                <w:sz w:val="18"/>
                <w:szCs w:val="18"/>
              </w:rPr>
              <w:t>一级</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0"/>
              <w:jc w:val="center"/>
              <w:rPr>
                <w:rFonts w:ascii="宋体" w:hAnsi="宋体" w:cs="宋体" w:eastAsia="宋体" w:hint="default"/>
                <w:sz w:val="18"/>
                <w:szCs w:val="18"/>
              </w:rPr>
            </w:pPr>
            <w:r>
              <w:rPr>
                <w:rFonts w:ascii="宋体" w:hAnsi="宋体" w:cs="宋体" w:eastAsia="宋体" w:hint="default"/>
                <w:sz w:val="18"/>
                <w:szCs w:val="18"/>
              </w:rPr>
              <w:t>四川省成都市</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0"/>
              <w:jc w:val="center"/>
              <w:rPr>
                <w:rFonts w:ascii="宋体" w:hAnsi="宋体" w:cs="宋体" w:eastAsia="宋体" w:hint="default"/>
                <w:sz w:val="18"/>
                <w:szCs w:val="18"/>
              </w:rPr>
            </w:pPr>
            <w:r>
              <w:rPr>
                <w:rFonts w:ascii="宋体" w:hAnsi="宋体" w:cs="宋体" w:eastAsia="宋体" w:hint="default"/>
                <w:sz w:val="18"/>
                <w:szCs w:val="18"/>
              </w:rPr>
              <w:t>四川省成都市</w:t>
            </w:r>
          </w:p>
        </w:tc>
        <w:tc>
          <w:tcPr>
            <w:tcW w:w="1701" w:type="dxa"/>
            <w:tcBorders>
              <w:top w:val="nil" w:sz="6" w:space="0" w:color="auto"/>
              <w:left w:val="single" w:sz="4" w:space="0" w:color="000000"/>
              <w:bottom w:val="nil" w:sz="6" w:space="0" w:color="auto"/>
              <w:right w:val="single" w:sz="4" w:space="0" w:color="000000"/>
            </w:tcBorders>
          </w:tcPr>
          <w:p>
            <w:pPr>
              <w:pStyle w:val="TableParagraph"/>
              <w:spacing w:line="211" w:lineRule="exact"/>
              <w:ind w:right="1"/>
              <w:jc w:val="center"/>
              <w:rPr>
                <w:rFonts w:ascii="宋体" w:hAnsi="宋体" w:cs="宋体" w:eastAsia="宋体" w:hint="default"/>
                <w:sz w:val="18"/>
                <w:szCs w:val="18"/>
              </w:rPr>
            </w:pPr>
            <w:r>
              <w:rPr>
                <w:rFonts w:ascii="宋体" w:hAnsi="宋体" w:cs="宋体" w:eastAsia="宋体" w:hint="default"/>
                <w:sz w:val="18"/>
                <w:szCs w:val="18"/>
              </w:rPr>
              <w:t>研发、生产、销售</w:t>
            </w:r>
          </w:p>
          <w:p>
            <w:pPr>
              <w:pStyle w:val="TableParagraph"/>
              <w:spacing w:line="235" w:lineRule="exact"/>
              <w:ind w:right="1"/>
              <w:jc w:val="center"/>
              <w:rPr>
                <w:rFonts w:ascii="宋体" w:hAnsi="宋体" w:cs="宋体" w:eastAsia="宋体" w:hint="default"/>
                <w:sz w:val="18"/>
                <w:szCs w:val="18"/>
              </w:rPr>
            </w:pPr>
            <w:r>
              <w:rPr>
                <w:rFonts w:ascii="宋体" w:hAnsi="宋体" w:cs="宋体" w:eastAsia="宋体" w:hint="default"/>
                <w:sz w:val="18"/>
                <w:szCs w:val="18"/>
              </w:rPr>
              <w:t>和技术咨询</w:t>
            </w:r>
          </w:p>
        </w:tc>
        <w:tc>
          <w:tcPr>
            <w:tcW w:w="574"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
              <w:jc w:val="center"/>
              <w:rPr>
                <w:rFonts w:ascii="Times New Roman" w:hAnsi="Times New Roman" w:cs="Times New Roman" w:eastAsia="Times New Roman" w:hint="default"/>
                <w:sz w:val="18"/>
                <w:szCs w:val="18"/>
              </w:rPr>
            </w:pPr>
            <w:r>
              <w:rPr>
                <w:rFonts w:ascii="Times New Roman"/>
                <w:sz w:val="18"/>
              </w:rPr>
              <w:t>100</w:t>
            </w:r>
          </w:p>
        </w:tc>
        <w:tc>
          <w:tcPr>
            <w:tcW w:w="563" w:type="dxa"/>
            <w:tcBorders>
              <w:top w:val="nil" w:sz="6" w:space="0" w:color="auto"/>
              <w:left w:val="single" w:sz="4" w:space="0" w:color="000000"/>
              <w:bottom w:val="nil" w:sz="6" w:space="0" w:color="auto"/>
              <w:right w:val="single" w:sz="4" w:space="0" w:color="000000"/>
            </w:tcBorders>
          </w:tcPr>
          <w:p>
            <w:pPr/>
          </w:p>
        </w:tc>
        <w:tc>
          <w:tcPr>
            <w:tcW w:w="1098" w:type="dxa"/>
            <w:tcBorders>
              <w:top w:val="nil" w:sz="6" w:space="0" w:color="auto"/>
              <w:left w:val="single" w:sz="4" w:space="0" w:color="000000"/>
              <w:bottom w:val="nil" w:sz="6" w:space="0" w:color="auto"/>
              <w:right w:val="nil" w:sz="6" w:space="0" w:color="auto"/>
            </w:tcBorders>
          </w:tcPr>
          <w:p>
            <w:pPr>
              <w:pStyle w:val="TableParagraph"/>
              <w:spacing w:line="211" w:lineRule="exact"/>
              <w:ind w:left="93" w:right="0"/>
              <w:jc w:val="left"/>
              <w:rPr>
                <w:rFonts w:ascii="宋体" w:hAnsi="宋体" w:cs="宋体" w:eastAsia="宋体" w:hint="default"/>
                <w:sz w:val="18"/>
                <w:szCs w:val="18"/>
              </w:rPr>
            </w:pPr>
            <w:r>
              <w:rPr>
                <w:rFonts w:ascii="宋体" w:hAnsi="宋体" w:cs="宋体" w:eastAsia="宋体" w:hint="default"/>
                <w:sz w:val="18"/>
                <w:szCs w:val="18"/>
              </w:rPr>
              <w:t>非同一控制</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下企业合并</w:t>
            </w:r>
          </w:p>
        </w:tc>
      </w:tr>
      <w:tr>
        <w:trPr>
          <w:trHeight w:val="231" w:hRule="exact"/>
        </w:trPr>
        <w:tc>
          <w:tcPr>
            <w:tcW w:w="2391" w:type="dxa"/>
            <w:tcBorders>
              <w:top w:val="nil" w:sz="6" w:space="0" w:color="auto"/>
              <w:left w:val="nil" w:sz="6" w:space="0" w:color="auto"/>
              <w:bottom w:val="nil" w:sz="6" w:space="0" w:color="auto"/>
              <w:right w:val="single" w:sz="4" w:space="0" w:color="000000"/>
            </w:tcBorders>
          </w:tcPr>
          <w:p>
            <w:pPr>
              <w:pStyle w:val="TableParagraph"/>
              <w:spacing w:line="224" w:lineRule="exact"/>
              <w:ind w:left="122" w:right="0"/>
              <w:jc w:val="left"/>
              <w:rPr>
                <w:rFonts w:ascii="宋体" w:hAnsi="宋体" w:cs="宋体" w:eastAsia="宋体" w:hint="default"/>
                <w:sz w:val="18"/>
                <w:szCs w:val="18"/>
              </w:rPr>
            </w:pPr>
            <w:r>
              <w:rPr>
                <w:rFonts w:ascii="宋体" w:hAnsi="宋体" w:cs="宋体" w:eastAsia="宋体" w:hint="default"/>
                <w:sz w:val="18"/>
                <w:szCs w:val="18"/>
              </w:rPr>
              <w:t>香港同芯投资有限公司</w:t>
            </w: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24" w:lineRule="exact"/>
              <w:ind w:right="1"/>
              <w:jc w:val="center"/>
              <w:rPr>
                <w:rFonts w:ascii="宋体" w:hAnsi="宋体" w:cs="宋体" w:eastAsia="宋体" w:hint="default"/>
                <w:sz w:val="18"/>
                <w:szCs w:val="18"/>
              </w:rPr>
            </w:pPr>
            <w:r>
              <w:rPr>
                <w:rFonts w:ascii="宋体" w:hAnsi="宋体" w:cs="宋体" w:eastAsia="宋体" w:hint="default"/>
                <w:sz w:val="18"/>
                <w:szCs w:val="18"/>
              </w:rPr>
              <w:t>一级</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24" w:lineRule="exact"/>
              <w:ind w:right="0"/>
              <w:jc w:val="center"/>
              <w:rPr>
                <w:rFonts w:ascii="宋体" w:hAnsi="宋体" w:cs="宋体" w:eastAsia="宋体" w:hint="default"/>
                <w:sz w:val="18"/>
                <w:szCs w:val="18"/>
              </w:rPr>
            </w:pPr>
            <w:r>
              <w:rPr>
                <w:rFonts w:ascii="宋体" w:hAnsi="宋体" w:cs="宋体" w:eastAsia="宋体" w:hint="default"/>
                <w:sz w:val="18"/>
                <w:szCs w:val="18"/>
              </w:rPr>
              <w:t>中国香港</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24" w:lineRule="exact"/>
              <w:ind w:right="0"/>
              <w:jc w:val="center"/>
              <w:rPr>
                <w:rFonts w:ascii="宋体" w:hAnsi="宋体" w:cs="宋体" w:eastAsia="宋体" w:hint="default"/>
                <w:sz w:val="18"/>
                <w:szCs w:val="18"/>
              </w:rPr>
            </w:pPr>
            <w:r>
              <w:rPr>
                <w:rFonts w:ascii="宋体" w:hAnsi="宋体" w:cs="宋体" w:eastAsia="宋体" w:hint="default"/>
                <w:sz w:val="18"/>
                <w:szCs w:val="18"/>
              </w:rPr>
              <w:t>中国香港</w:t>
            </w:r>
          </w:p>
        </w:tc>
        <w:tc>
          <w:tcPr>
            <w:tcW w:w="1701" w:type="dxa"/>
            <w:tcBorders>
              <w:top w:val="nil" w:sz="6" w:space="0" w:color="auto"/>
              <w:left w:val="single" w:sz="4" w:space="0" w:color="000000"/>
              <w:bottom w:val="nil" w:sz="6" w:space="0" w:color="auto"/>
              <w:right w:val="single" w:sz="4" w:space="0" w:color="000000"/>
            </w:tcBorders>
          </w:tcPr>
          <w:p>
            <w:pPr>
              <w:pStyle w:val="TableParagraph"/>
              <w:spacing w:line="224" w:lineRule="exact"/>
              <w:ind w:right="1"/>
              <w:jc w:val="center"/>
              <w:rPr>
                <w:rFonts w:ascii="宋体" w:hAnsi="宋体" w:cs="宋体" w:eastAsia="宋体" w:hint="default"/>
                <w:sz w:val="18"/>
                <w:szCs w:val="18"/>
              </w:rPr>
            </w:pPr>
            <w:r>
              <w:rPr>
                <w:rFonts w:ascii="宋体" w:hAnsi="宋体" w:cs="宋体" w:eastAsia="宋体" w:hint="default"/>
                <w:sz w:val="18"/>
                <w:szCs w:val="18"/>
              </w:rPr>
              <w:t>高科技企业投资</w:t>
            </w:r>
          </w:p>
        </w:tc>
        <w:tc>
          <w:tcPr>
            <w:tcW w:w="574" w:type="dxa"/>
            <w:tcBorders>
              <w:top w:val="nil" w:sz="6" w:space="0" w:color="auto"/>
              <w:left w:val="single" w:sz="4" w:space="0" w:color="000000"/>
              <w:bottom w:val="nil" w:sz="6" w:space="0" w:color="auto"/>
              <w:right w:val="single" w:sz="4" w:space="0" w:color="000000"/>
            </w:tcBorders>
          </w:tcPr>
          <w:p>
            <w:pPr>
              <w:pStyle w:val="TableParagraph"/>
              <w:spacing w:line="240" w:lineRule="auto" w:before="27"/>
              <w:ind w:right="1"/>
              <w:jc w:val="center"/>
              <w:rPr>
                <w:rFonts w:ascii="Times New Roman" w:hAnsi="Times New Roman" w:cs="Times New Roman" w:eastAsia="Times New Roman" w:hint="default"/>
                <w:sz w:val="18"/>
                <w:szCs w:val="18"/>
              </w:rPr>
            </w:pPr>
            <w:r>
              <w:rPr>
                <w:rFonts w:ascii="Times New Roman"/>
                <w:sz w:val="18"/>
              </w:rPr>
              <w:t>100</w:t>
            </w:r>
          </w:p>
        </w:tc>
        <w:tc>
          <w:tcPr>
            <w:tcW w:w="563" w:type="dxa"/>
            <w:tcBorders>
              <w:top w:val="nil" w:sz="6" w:space="0" w:color="auto"/>
              <w:left w:val="single" w:sz="4" w:space="0" w:color="000000"/>
              <w:bottom w:val="nil" w:sz="6" w:space="0" w:color="auto"/>
              <w:right w:val="single" w:sz="4" w:space="0" w:color="000000"/>
            </w:tcBorders>
          </w:tcPr>
          <w:p>
            <w:pPr/>
          </w:p>
        </w:tc>
        <w:tc>
          <w:tcPr>
            <w:tcW w:w="1098" w:type="dxa"/>
            <w:tcBorders>
              <w:top w:val="nil" w:sz="6" w:space="0" w:color="auto"/>
              <w:left w:val="single" w:sz="4" w:space="0" w:color="000000"/>
              <w:bottom w:val="nil" w:sz="6" w:space="0" w:color="auto"/>
              <w:right w:val="nil" w:sz="6" w:space="0" w:color="auto"/>
            </w:tcBorders>
          </w:tcPr>
          <w:p>
            <w:pPr>
              <w:pStyle w:val="TableParagraph"/>
              <w:spacing w:line="224" w:lineRule="exact"/>
              <w:ind w:right="4"/>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56" w:hRule="exact"/>
        </w:trPr>
        <w:tc>
          <w:tcPr>
            <w:tcW w:w="2391" w:type="dxa"/>
            <w:tcBorders>
              <w:top w:val="nil" w:sz="6" w:space="0" w:color="auto"/>
              <w:left w:val="nil" w:sz="6" w:space="0" w:color="auto"/>
              <w:bottom w:val="nil" w:sz="6" w:space="0" w:color="auto"/>
              <w:right w:val="nil" w:sz="6" w:space="0" w:color="auto"/>
            </w:tcBorders>
          </w:tcPr>
          <w:p>
            <w:pPr/>
          </w:p>
        </w:tc>
        <w:tc>
          <w:tcPr>
            <w:tcW w:w="709"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1701" w:type="dxa"/>
            <w:tcBorders>
              <w:top w:val="nil" w:sz="6" w:space="0" w:color="auto"/>
              <w:left w:val="single" w:sz="4" w:space="0" w:color="000000"/>
              <w:bottom w:val="nil" w:sz="6" w:space="0" w:color="auto"/>
              <w:right w:val="single" w:sz="4" w:space="0" w:color="000000"/>
            </w:tcBorders>
          </w:tcPr>
          <w:p>
            <w:pPr/>
          </w:p>
        </w:tc>
        <w:tc>
          <w:tcPr>
            <w:tcW w:w="574" w:type="dxa"/>
            <w:tcBorders>
              <w:top w:val="nil" w:sz="6" w:space="0" w:color="auto"/>
              <w:left w:val="single" w:sz="4" w:space="0" w:color="000000"/>
              <w:bottom w:val="nil" w:sz="6" w:space="0" w:color="auto"/>
              <w:right w:val="single" w:sz="4" w:space="0" w:color="000000"/>
            </w:tcBorders>
          </w:tcPr>
          <w:p>
            <w:pPr/>
          </w:p>
        </w:tc>
        <w:tc>
          <w:tcPr>
            <w:tcW w:w="563" w:type="dxa"/>
            <w:tcBorders>
              <w:top w:val="nil" w:sz="6" w:space="0" w:color="auto"/>
              <w:left w:val="single" w:sz="4" w:space="0" w:color="000000"/>
              <w:bottom w:val="nil" w:sz="6" w:space="0" w:color="auto"/>
              <w:right w:val="single" w:sz="4" w:space="0" w:color="000000"/>
            </w:tcBorders>
          </w:tcPr>
          <w:p>
            <w:pPr/>
          </w:p>
        </w:tc>
        <w:tc>
          <w:tcPr>
            <w:tcW w:w="1098" w:type="dxa"/>
            <w:tcBorders>
              <w:top w:val="nil" w:sz="6" w:space="0" w:color="auto"/>
              <w:left w:val="single" w:sz="4" w:space="0" w:color="000000"/>
              <w:bottom w:val="nil" w:sz="6" w:space="0" w:color="auto"/>
              <w:right w:val="nil" w:sz="6" w:space="0" w:color="auto"/>
            </w:tcBorders>
          </w:tcPr>
          <w:p>
            <w:pPr/>
          </w:p>
        </w:tc>
      </w:tr>
      <w:tr>
        <w:trPr>
          <w:trHeight w:val="471" w:hRule="exact"/>
        </w:trPr>
        <w:tc>
          <w:tcPr>
            <w:tcW w:w="2391" w:type="dxa"/>
            <w:tcBorders>
              <w:top w:val="nil" w:sz="6" w:space="0" w:color="auto"/>
              <w:left w:val="nil" w:sz="6" w:space="0" w:color="auto"/>
              <w:bottom w:val="nil" w:sz="6" w:space="0" w:color="auto"/>
              <w:right w:val="single" w:sz="4" w:space="0" w:color="000000"/>
            </w:tcBorders>
          </w:tcPr>
          <w:p>
            <w:pPr>
              <w:pStyle w:val="TableParagraph"/>
              <w:spacing w:line="240" w:lineRule="auto" w:before="87"/>
              <w:ind w:left="122" w:right="0"/>
              <w:jc w:val="left"/>
              <w:rPr>
                <w:rFonts w:ascii="宋体" w:hAnsi="宋体" w:cs="宋体" w:eastAsia="宋体" w:hint="default"/>
                <w:sz w:val="18"/>
                <w:szCs w:val="18"/>
              </w:rPr>
            </w:pPr>
            <w:r>
              <w:rPr>
                <w:rFonts w:ascii="宋体" w:hAnsi="宋体" w:cs="宋体" w:eastAsia="宋体" w:hint="default"/>
                <w:sz w:val="18"/>
                <w:szCs w:val="18"/>
              </w:rPr>
              <w:t>西藏拓展创芯投资有限公司</w:t>
            </w: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sz w:val="18"/>
                <w:szCs w:val="18"/>
              </w:rPr>
              <w:t>一级</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拉萨市</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拉萨市</w:t>
            </w:r>
          </w:p>
        </w:tc>
        <w:tc>
          <w:tcPr>
            <w:tcW w:w="1701" w:type="dxa"/>
            <w:tcBorders>
              <w:top w:val="nil" w:sz="6" w:space="0" w:color="auto"/>
              <w:left w:val="single" w:sz="4" w:space="0" w:color="000000"/>
              <w:bottom w:val="nil" w:sz="6" w:space="0" w:color="auto"/>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股权投资、投资管</w:t>
            </w:r>
          </w:p>
          <w:p>
            <w:pPr>
              <w:pStyle w:val="TableParagraph"/>
              <w:spacing w:line="235" w:lineRule="exact"/>
              <w:ind w:right="1"/>
              <w:jc w:val="center"/>
              <w:rPr>
                <w:rFonts w:ascii="宋体" w:hAnsi="宋体" w:cs="宋体" w:eastAsia="宋体" w:hint="default"/>
                <w:sz w:val="18"/>
                <w:szCs w:val="18"/>
              </w:rPr>
            </w:pPr>
            <w:r>
              <w:rPr>
                <w:rFonts w:ascii="宋体" w:hAnsi="宋体" w:cs="宋体" w:eastAsia="宋体" w:hint="default"/>
                <w:sz w:val="18"/>
                <w:szCs w:val="18"/>
              </w:rPr>
              <w:t>理、投资咨询</w:t>
            </w:r>
          </w:p>
        </w:tc>
        <w:tc>
          <w:tcPr>
            <w:tcW w:w="574" w:type="dxa"/>
            <w:tcBorders>
              <w:top w:val="nil" w:sz="6" w:space="0" w:color="auto"/>
              <w:left w:val="single" w:sz="4" w:space="0" w:color="000000"/>
              <w:bottom w:val="nil" w:sz="6" w:space="0" w:color="auto"/>
              <w:right w:val="single" w:sz="4" w:space="0" w:color="000000"/>
            </w:tcBorders>
          </w:tcPr>
          <w:p>
            <w:pPr>
              <w:pStyle w:val="TableParagraph"/>
              <w:spacing w:line="240" w:lineRule="auto" w:before="126"/>
              <w:ind w:right="1"/>
              <w:jc w:val="center"/>
              <w:rPr>
                <w:rFonts w:ascii="Times New Roman" w:hAnsi="Times New Roman" w:cs="Times New Roman" w:eastAsia="Times New Roman" w:hint="default"/>
                <w:sz w:val="18"/>
                <w:szCs w:val="18"/>
              </w:rPr>
            </w:pPr>
            <w:r>
              <w:rPr>
                <w:rFonts w:ascii="Times New Roman"/>
                <w:sz w:val="18"/>
              </w:rPr>
              <w:t>100</w:t>
            </w:r>
          </w:p>
        </w:tc>
        <w:tc>
          <w:tcPr>
            <w:tcW w:w="563" w:type="dxa"/>
            <w:tcBorders>
              <w:top w:val="nil" w:sz="6" w:space="0" w:color="auto"/>
              <w:left w:val="single" w:sz="4" w:space="0" w:color="000000"/>
              <w:bottom w:val="nil" w:sz="6" w:space="0" w:color="auto"/>
              <w:right w:val="single" w:sz="4" w:space="0" w:color="000000"/>
            </w:tcBorders>
          </w:tcPr>
          <w:p>
            <w:pPr/>
          </w:p>
        </w:tc>
        <w:tc>
          <w:tcPr>
            <w:tcW w:w="1098" w:type="dxa"/>
            <w:tcBorders>
              <w:top w:val="nil" w:sz="6" w:space="0" w:color="auto"/>
              <w:left w:val="single" w:sz="4" w:space="0" w:color="000000"/>
              <w:bottom w:val="nil" w:sz="6" w:space="0" w:color="auto"/>
              <w:right w:val="nil" w:sz="6" w:space="0" w:color="auto"/>
            </w:tcBorders>
          </w:tcPr>
          <w:p>
            <w:pPr>
              <w:pStyle w:val="TableParagraph"/>
              <w:spacing w:line="240" w:lineRule="auto" w:before="87"/>
              <w:ind w:right="4"/>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476" w:hRule="exact"/>
        </w:trPr>
        <w:tc>
          <w:tcPr>
            <w:tcW w:w="2391" w:type="dxa"/>
            <w:tcBorders>
              <w:top w:val="nil" w:sz="6" w:space="0" w:color="auto"/>
              <w:left w:val="nil" w:sz="6" w:space="0" w:color="auto"/>
              <w:bottom w:val="nil" w:sz="6" w:space="0" w:color="auto"/>
              <w:right w:val="single" w:sz="4" w:space="0" w:color="000000"/>
            </w:tcBorders>
          </w:tcPr>
          <w:p>
            <w:pPr>
              <w:pStyle w:val="TableParagraph"/>
              <w:spacing w:line="210" w:lineRule="exact"/>
              <w:ind w:left="122" w:right="0"/>
              <w:jc w:val="left"/>
              <w:rPr>
                <w:rFonts w:ascii="宋体" w:hAnsi="宋体" w:cs="宋体" w:eastAsia="宋体" w:hint="default"/>
                <w:sz w:val="18"/>
                <w:szCs w:val="18"/>
              </w:rPr>
            </w:pPr>
            <w:r>
              <w:rPr>
                <w:rFonts w:ascii="宋体" w:hAnsi="宋体" w:cs="宋体" w:eastAsia="宋体" w:hint="default"/>
                <w:sz w:val="18"/>
                <w:szCs w:val="18"/>
              </w:rPr>
              <w:t>西藏茂业创芯投资有限公司</w:t>
            </w:r>
          </w:p>
          <w:p>
            <w:pPr>
              <w:pStyle w:val="TableParagraph"/>
              <w:spacing w:line="234" w:lineRule="exact"/>
              <w:ind w:left="122" w:right="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宋体" w:hAnsi="宋体" w:cs="宋体" w:eastAsia="宋体" w:hint="default"/>
                <w:sz w:val="18"/>
                <w:szCs w:val="18"/>
              </w:rPr>
              <w:t>1</w:t>
            </w:r>
            <w:r>
              <w:rPr>
                <w:rFonts w:ascii="宋体" w:hAnsi="宋体" w:cs="宋体" w:eastAsia="宋体" w:hint="default"/>
                <w:sz w:val="18"/>
                <w:szCs w:val="18"/>
              </w:rPr>
              <w:t>）</w:t>
            </w: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
              <w:jc w:val="center"/>
              <w:rPr>
                <w:rFonts w:ascii="宋体" w:hAnsi="宋体" w:cs="宋体" w:eastAsia="宋体" w:hint="default"/>
                <w:sz w:val="18"/>
                <w:szCs w:val="18"/>
              </w:rPr>
            </w:pPr>
            <w:r>
              <w:rPr>
                <w:rFonts w:ascii="宋体" w:hAnsi="宋体" w:cs="宋体" w:eastAsia="宋体" w:hint="default"/>
                <w:sz w:val="18"/>
                <w:szCs w:val="18"/>
              </w:rPr>
              <w:t>一级</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0"/>
              <w:jc w:val="center"/>
              <w:rPr>
                <w:rFonts w:ascii="宋体" w:hAnsi="宋体" w:cs="宋体" w:eastAsia="宋体" w:hint="default"/>
                <w:sz w:val="18"/>
                <w:szCs w:val="18"/>
              </w:rPr>
            </w:pPr>
            <w:r>
              <w:rPr>
                <w:rFonts w:ascii="宋体" w:hAnsi="宋体" w:cs="宋体" w:eastAsia="宋体" w:hint="default"/>
                <w:sz w:val="18"/>
                <w:szCs w:val="18"/>
              </w:rPr>
              <w:t>拉萨市</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0"/>
              <w:jc w:val="center"/>
              <w:rPr>
                <w:rFonts w:ascii="宋体" w:hAnsi="宋体" w:cs="宋体" w:eastAsia="宋体" w:hint="default"/>
                <w:sz w:val="18"/>
                <w:szCs w:val="18"/>
              </w:rPr>
            </w:pPr>
            <w:r>
              <w:rPr>
                <w:rFonts w:ascii="宋体" w:hAnsi="宋体" w:cs="宋体" w:eastAsia="宋体" w:hint="default"/>
                <w:sz w:val="18"/>
                <w:szCs w:val="18"/>
              </w:rPr>
              <w:t>拉萨市</w:t>
            </w:r>
          </w:p>
        </w:tc>
        <w:tc>
          <w:tcPr>
            <w:tcW w:w="1701" w:type="dxa"/>
            <w:tcBorders>
              <w:top w:val="nil" w:sz="6" w:space="0" w:color="auto"/>
              <w:left w:val="single" w:sz="4" w:space="0" w:color="000000"/>
              <w:bottom w:val="nil" w:sz="6" w:space="0" w:color="auto"/>
              <w:right w:val="single" w:sz="4" w:space="0" w:color="000000"/>
            </w:tcBorders>
          </w:tcPr>
          <w:p>
            <w:pPr>
              <w:pStyle w:val="TableParagraph"/>
              <w:spacing w:line="232" w:lineRule="exact" w:before="1"/>
              <w:ind w:left="304" w:right="124" w:hanging="180"/>
              <w:jc w:val="left"/>
              <w:rPr>
                <w:rFonts w:ascii="宋体" w:hAnsi="宋体" w:cs="宋体" w:eastAsia="宋体" w:hint="default"/>
                <w:sz w:val="18"/>
                <w:szCs w:val="18"/>
              </w:rPr>
            </w:pPr>
            <w:r>
              <w:rPr>
                <w:rFonts w:ascii="宋体" w:hAnsi="宋体" w:cs="宋体" w:eastAsia="宋体" w:hint="default"/>
                <w:sz w:val="18"/>
                <w:szCs w:val="18"/>
              </w:rPr>
              <w:t>股权投资、投资管 理、投资咨询</w:t>
            </w:r>
          </w:p>
        </w:tc>
        <w:tc>
          <w:tcPr>
            <w:tcW w:w="574"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
              <w:jc w:val="center"/>
              <w:rPr>
                <w:rFonts w:ascii="Times New Roman" w:hAnsi="Times New Roman" w:cs="Times New Roman" w:eastAsia="Times New Roman" w:hint="default"/>
                <w:sz w:val="18"/>
                <w:szCs w:val="18"/>
              </w:rPr>
            </w:pPr>
            <w:r>
              <w:rPr>
                <w:rFonts w:ascii="Times New Roman"/>
                <w:sz w:val="18"/>
              </w:rPr>
              <w:t>100</w:t>
            </w:r>
          </w:p>
        </w:tc>
        <w:tc>
          <w:tcPr>
            <w:tcW w:w="563" w:type="dxa"/>
            <w:tcBorders>
              <w:top w:val="nil" w:sz="6" w:space="0" w:color="auto"/>
              <w:left w:val="single" w:sz="4" w:space="0" w:color="000000"/>
              <w:bottom w:val="nil" w:sz="6" w:space="0" w:color="auto"/>
              <w:right w:val="single" w:sz="4" w:space="0" w:color="000000"/>
            </w:tcBorders>
          </w:tcPr>
          <w:p>
            <w:pPr/>
          </w:p>
        </w:tc>
        <w:tc>
          <w:tcPr>
            <w:tcW w:w="1098"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4"/>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478" w:hRule="exact"/>
        </w:trPr>
        <w:tc>
          <w:tcPr>
            <w:tcW w:w="2391" w:type="dxa"/>
            <w:tcBorders>
              <w:top w:val="nil" w:sz="6" w:space="0" w:color="auto"/>
              <w:left w:val="nil" w:sz="6" w:space="0" w:color="auto"/>
              <w:bottom w:val="nil" w:sz="6" w:space="0" w:color="auto"/>
              <w:right w:val="single" w:sz="4" w:space="0" w:color="000000"/>
            </w:tcBorders>
          </w:tcPr>
          <w:p>
            <w:pPr>
              <w:pStyle w:val="TableParagraph"/>
              <w:spacing w:line="240" w:lineRule="auto" w:before="92"/>
              <w:ind w:left="122" w:right="0"/>
              <w:jc w:val="left"/>
              <w:rPr>
                <w:rFonts w:ascii="宋体" w:hAnsi="宋体" w:cs="宋体" w:eastAsia="宋体" w:hint="default"/>
                <w:sz w:val="18"/>
                <w:szCs w:val="18"/>
              </w:rPr>
            </w:pPr>
            <w:r>
              <w:rPr>
                <w:rFonts w:ascii="宋体" w:hAnsi="宋体" w:cs="宋体" w:eastAsia="宋体" w:hint="default"/>
                <w:sz w:val="18"/>
                <w:szCs w:val="18"/>
              </w:rPr>
              <w:t>西藏微纳芯业投资有限公司</w:t>
            </w: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
              <w:jc w:val="center"/>
              <w:rPr>
                <w:rFonts w:ascii="宋体" w:hAnsi="宋体" w:cs="宋体" w:eastAsia="宋体" w:hint="default"/>
                <w:sz w:val="18"/>
                <w:szCs w:val="18"/>
              </w:rPr>
            </w:pPr>
            <w:r>
              <w:rPr>
                <w:rFonts w:ascii="宋体" w:hAnsi="宋体" w:cs="宋体" w:eastAsia="宋体" w:hint="default"/>
                <w:sz w:val="18"/>
                <w:szCs w:val="18"/>
              </w:rPr>
              <w:t>一级</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0"/>
              <w:jc w:val="center"/>
              <w:rPr>
                <w:rFonts w:ascii="宋体" w:hAnsi="宋体" w:cs="宋体" w:eastAsia="宋体" w:hint="default"/>
                <w:sz w:val="18"/>
                <w:szCs w:val="18"/>
              </w:rPr>
            </w:pPr>
            <w:r>
              <w:rPr>
                <w:rFonts w:ascii="宋体" w:hAnsi="宋体" w:cs="宋体" w:eastAsia="宋体" w:hint="default"/>
                <w:sz w:val="18"/>
                <w:szCs w:val="18"/>
              </w:rPr>
              <w:t>拉萨市</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0"/>
              <w:jc w:val="center"/>
              <w:rPr>
                <w:rFonts w:ascii="宋体" w:hAnsi="宋体" w:cs="宋体" w:eastAsia="宋体" w:hint="default"/>
                <w:sz w:val="18"/>
                <w:szCs w:val="18"/>
              </w:rPr>
            </w:pPr>
            <w:r>
              <w:rPr>
                <w:rFonts w:ascii="宋体" w:hAnsi="宋体" w:cs="宋体" w:eastAsia="宋体" w:hint="default"/>
                <w:sz w:val="18"/>
                <w:szCs w:val="18"/>
              </w:rPr>
              <w:t>拉萨市</w:t>
            </w:r>
          </w:p>
        </w:tc>
        <w:tc>
          <w:tcPr>
            <w:tcW w:w="1701" w:type="dxa"/>
            <w:tcBorders>
              <w:top w:val="nil" w:sz="6" w:space="0" w:color="auto"/>
              <w:left w:val="single" w:sz="4" w:space="0" w:color="000000"/>
              <w:bottom w:val="nil" w:sz="6" w:space="0" w:color="auto"/>
              <w:right w:val="single" w:sz="4" w:space="0" w:color="000000"/>
            </w:tcBorders>
          </w:tcPr>
          <w:p>
            <w:pPr>
              <w:pStyle w:val="TableParagraph"/>
              <w:spacing w:line="211" w:lineRule="exact"/>
              <w:ind w:right="1"/>
              <w:jc w:val="center"/>
              <w:rPr>
                <w:rFonts w:ascii="宋体" w:hAnsi="宋体" w:cs="宋体" w:eastAsia="宋体" w:hint="default"/>
                <w:sz w:val="18"/>
                <w:szCs w:val="18"/>
              </w:rPr>
            </w:pPr>
            <w:r>
              <w:rPr>
                <w:rFonts w:ascii="宋体" w:hAnsi="宋体" w:cs="宋体" w:eastAsia="宋体" w:hint="default"/>
                <w:sz w:val="18"/>
                <w:szCs w:val="18"/>
              </w:rPr>
              <w:t>股权投资、投资管</w:t>
            </w:r>
          </w:p>
          <w:p>
            <w:pPr>
              <w:pStyle w:val="TableParagraph"/>
              <w:spacing w:line="235" w:lineRule="exact"/>
              <w:ind w:right="1"/>
              <w:jc w:val="center"/>
              <w:rPr>
                <w:rFonts w:ascii="宋体" w:hAnsi="宋体" w:cs="宋体" w:eastAsia="宋体" w:hint="default"/>
                <w:sz w:val="18"/>
                <w:szCs w:val="18"/>
              </w:rPr>
            </w:pPr>
            <w:r>
              <w:rPr>
                <w:rFonts w:ascii="宋体" w:hAnsi="宋体" w:cs="宋体" w:eastAsia="宋体" w:hint="default"/>
                <w:sz w:val="18"/>
                <w:szCs w:val="18"/>
              </w:rPr>
              <w:t>理、投资咨询</w:t>
            </w:r>
          </w:p>
        </w:tc>
        <w:tc>
          <w:tcPr>
            <w:tcW w:w="574"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1"/>
              <w:jc w:val="center"/>
              <w:rPr>
                <w:rFonts w:ascii="Times New Roman" w:hAnsi="Times New Roman" w:cs="Times New Roman" w:eastAsia="Times New Roman" w:hint="default"/>
                <w:sz w:val="18"/>
                <w:szCs w:val="18"/>
              </w:rPr>
            </w:pPr>
            <w:r>
              <w:rPr>
                <w:rFonts w:ascii="Times New Roman"/>
                <w:sz w:val="18"/>
              </w:rPr>
              <w:t>100</w:t>
            </w:r>
          </w:p>
        </w:tc>
        <w:tc>
          <w:tcPr>
            <w:tcW w:w="563" w:type="dxa"/>
            <w:tcBorders>
              <w:top w:val="nil" w:sz="6" w:space="0" w:color="auto"/>
              <w:left w:val="single" w:sz="4" w:space="0" w:color="000000"/>
              <w:bottom w:val="nil" w:sz="6" w:space="0" w:color="auto"/>
              <w:right w:val="single" w:sz="4" w:space="0" w:color="000000"/>
            </w:tcBorders>
          </w:tcPr>
          <w:p>
            <w:pPr/>
          </w:p>
        </w:tc>
        <w:tc>
          <w:tcPr>
            <w:tcW w:w="1098"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4"/>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476" w:hRule="exact"/>
        </w:trPr>
        <w:tc>
          <w:tcPr>
            <w:tcW w:w="2391" w:type="dxa"/>
            <w:tcBorders>
              <w:top w:val="nil" w:sz="6" w:space="0" w:color="auto"/>
              <w:left w:val="nil" w:sz="6" w:space="0" w:color="auto"/>
              <w:bottom w:val="nil" w:sz="6" w:space="0" w:color="auto"/>
              <w:right w:val="single" w:sz="4" w:space="0" w:color="000000"/>
            </w:tcBorders>
          </w:tcPr>
          <w:p>
            <w:pPr>
              <w:pStyle w:val="TableParagraph"/>
              <w:spacing w:line="240" w:lineRule="auto" w:before="92"/>
              <w:ind w:left="122" w:right="0"/>
              <w:jc w:val="left"/>
              <w:rPr>
                <w:rFonts w:ascii="宋体" w:hAnsi="宋体" w:cs="宋体" w:eastAsia="宋体" w:hint="default"/>
                <w:sz w:val="18"/>
                <w:szCs w:val="18"/>
              </w:rPr>
            </w:pPr>
            <w:r>
              <w:rPr>
                <w:rFonts w:ascii="宋体" w:hAnsi="宋体" w:cs="宋体" w:eastAsia="宋体" w:hint="default"/>
                <w:sz w:val="18"/>
                <w:szCs w:val="18"/>
              </w:rPr>
              <w:t>北京同方微电子有限公司</w:t>
            </w: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
              <w:jc w:val="center"/>
              <w:rPr>
                <w:rFonts w:ascii="宋体" w:hAnsi="宋体" w:cs="宋体" w:eastAsia="宋体" w:hint="default"/>
                <w:sz w:val="18"/>
                <w:szCs w:val="18"/>
              </w:rPr>
            </w:pPr>
            <w:r>
              <w:rPr>
                <w:rFonts w:ascii="宋体" w:hAnsi="宋体" w:cs="宋体" w:eastAsia="宋体" w:hint="default"/>
                <w:sz w:val="18"/>
                <w:szCs w:val="18"/>
              </w:rPr>
              <w:t>一级</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0"/>
              <w:jc w:val="center"/>
              <w:rPr>
                <w:rFonts w:ascii="宋体" w:hAnsi="宋体" w:cs="宋体" w:eastAsia="宋体" w:hint="default"/>
                <w:sz w:val="18"/>
                <w:szCs w:val="18"/>
              </w:rPr>
            </w:pPr>
            <w:r>
              <w:rPr>
                <w:rFonts w:ascii="宋体" w:hAnsi="宋体" w:cs="宋体" w:eastAsia="宋体" w:hint="default"/>
                <w:sz w:val="18"/>
                <w:szCs w:val="18"/>
              </w:rPr>
              <w:t>北京市</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0"/>
              <w:jc w:val="center"/>
              <w:rPr>
                <w:rFonts w:ascii="宋体" w:hAnsi="宋体" w:cs="宋体" w:eastAsia="宋体" w:hint="default"/>
                <w:sz w:val="18"/>
                <w:szCs w:val="18"/>
              </w:rPr>
            </w:pPr>
            <w:r>
              <w:rPr>
                <w:rFonts w:ascii="宋体" w:hAnsi="宋体" w:cs="宋体" w:eastAsia="宋体" w:hint="default"/>
                <w:sz w:val="18"/>
                <w:szCs w:val="18"/>
              </w:rPr>
              <w:t>北京市</w:t>
            </w:r>
          </w:p>
        </w:tc>
        <w:tc>
          <w:tcPr>
            <w:tcW w:w="1701"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
              <w:jc w:val="center"/>
              <w:rPr>
                <w:rFonts w:ascii="宋体" w:hAnsi="宋体" w:cs="宋体" w:eastAsia="宋体" w:hint="default"/>
                <w:sz w:val="18"/>
                <w:szCs w:val="18"/>
              </w:rPr>
            </w:pPr>
            <w:r>
              <w:rPr>
                <w:rFonts w:ascii="宋体" w:hAnsi="宋体" w:cs="宋体" w:eastAsia="宋体" w:hint="default"/>
                <w:sz w:val="18"/>
                <w:szCs w:val="18"/>
              </w:rPr>
              <w:t>设计、开发和销售</w:t>
            </w:r>
          </w:p>
        </w:tc>
        <w:tc>
          <w:tcPr>
            <w:tcW w:w="574"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
              <w:jc w:val="center"/>
              <w:rPr>
                <w:rFonts w:ascii="Times New Roman" w:hAnsi="Times New Roman" w:cs="Times New Roman" w:eastAsia="Times New Roman" w:hint="default"/>
                <w:sz w:val="18"/>
                <w:szCs w:val="18"/>
              </w:rPr>
            </w:pPr>
            <w:r>
              <w:rPr>
                <w:rFonts w:ascii="Times New Roman"/>
                <w:sz w:val="18"/>
              </w:rPr>
              <w:t>100</w:t>
            </w:r>
          </w:p>
        </w:tc>
        <w:tc>
          <w:tcPr>
            <w:tcW w:w="563" w:type="dxa"/>
            <w:tcBorders>
              <w:top w:val="nil" w:sz="6" w:space="0" w:color="auto"/>
              <w:left w:val="single" w:sz="4" w:space="0" w:color="000000"/>
              <w:bottom w:val="nil" w:sz="6" w:space="0" w:color="auto"/>
              <w:right w:val="single" w:sz="4" w:space="0" w:color="000000"/>
            </w:tcBorders>
          </w:tcPr>
          <w:p>
            <w:pPr/>
          </w:p>
        </w:tc>
        <w:tc>
          <w:tcPr>
            <w:tcW w:w="1098" w:type="dxa"/>
            <w:tcBorders>
              <w:top w:val="nil" w:sz="6" w:space="0" w:color="auto"/>
              <w:left w:val="single" w:sz="4" w:space="0" w:color="000000"/>
              <w:bottom w:val="nil" w:sz="6" w:space="0" w:color="auto"/>
              <w:right w:val="nil" w:sz="6" w:space="0" w:color="auto"/>
            </w:tcBorders>
          </w:tcPr>
          <w:p>
            <w:pPr>
              <w:pStyle w:val="TableParagraph"/>
              <w:spacing w:line="232" w:lineRule="exact" w:before="1"/>
              <w:ind w:left="183" w:right="97" w:hanging="90"/>
              <w:jc w:val="left"/>
              <w:rPr>
                <w:rFonts w:ascii="宋体" w:hAnsi="宋体" w:cs="宋体" w:eastAsia="宋体" w:hint="default"/>
                <w:sz w:val="18"/>
                <w:szCs w:val="18"/>
              </w:rPr>
            </w:pPr>
            <w:r>
              <w:rPr>
                <w:rFonts w:ascii="宋体" w:hAnsi="宋体" w:cs="宋体" w:eastAsia="宋体" w:hint="default"/>
                <w:sz w:val="18"/>
                <w:szCs w:val="18"/>
              </w:rPr>
              <w:t>同一控制下 企业合并</w:t>
            </w:r>
          </w:p>
        </w:tc>
      </w:tr>
      <w:tr>
        <w:trPr>
          <w:trHeight w:val="495" w:hRule="exact"/>
        </w:trPr>
        <w:tc>
          <w:tcPr>
            <w:tcW w:w="2391" w:type="dxa"/>
            <w:tcBorders>
              <w:top w:val="nil" w:sz="6" w:space="0" w:color="auto"/>
              <w:left w:val="nil" w:sz="6" w:space="0" w:color="auto"/>
              <w:bottom w:val="nil" w:sz="6" w:space="0" w:color="auto"/>
              <w:right w:val="single" w:sz="4" w:space="0" w:color="000000"/>
            </w:tcBorders>
          </w:tcPr>
          <w:p>
            <w:pPr>
              <w:pStyle w:val="TableParagraph"/>
              <w:spacing w:line="211" w:lineRule="exact"/>
              <w:ind w:left="122" w:right="0"/>
              <w:jc w:val="left"/>
              <w:rPr>
                <w:rFonts w:ascii="宋体" w:hAnsi="宋体" w:cs="宋体" w:eastAsia="宋体" w:hint="default"/>
                <w:sz w:val="18"/>
                <w:szCs w:val="18"/>
              </w:rPr>
            </w:pPr>
            <w:r>
              <w:rPr>
                <w:rFonts w:ascii="宋体" w:hAnsi="宋体" w:cs="宋体" w:eastAsia="宋体" w:hint="default"/>
                <w:sz w:val="18"/>
                <w:szCs w:val="18"/>
              </w:rPr>
              <w:t>无锡紫光微电子有限公司</w:t>
            </w:r>
          </w:p>
          <w:p>
            <w:pPr>
              <w:pStyle w:val="TableParagraph"/>
              <w:spacing w:line="248" w:lineRule="exact"/>
              <w:ind w:left="122" w:right="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w:t>
            </w: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
              <w:jc w:val="center"/>
              <w:rPr>
                <w:rFonts w:ascii="宋体" w:hAnsi="宋体" w:cs="宋体" w:eastAsia="宋体" w:hint="default"/>
                <w:sz w:val="18"/>
                <w:szCs w:val="18"/>
              </w:rPr>
            </w:pPr>
            <w:r>
              <w:rPr>
                <w:rFonts w:ascii="宋体" w:hAnsi="宋体" w:cs="宋体" w:eastAsia="宋体" w:hint="default"/>
                <w:sz w:val="18"/>
                <w:szCs w:val="18"/>
              </w:rPr>
              <w:t>二级</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0"/>
              <w:jc w:val="center"/>
              <w:rPr>
                <w:rFonts w:ascii="宋体" w:hAnsi="宋体" w:cs="宋体" w:eastAsia="宋体" w:hint="default"/>
                <w:sz w:val="18"/>
                <w:szCs w:val="18"/>
              </w:rPr>
            </w:pPr>
            <w:r>
              <w:rPr>
                <w:rFonts w:ascii="宋体" w:hAnsi="宋体" w:cs="宋体" w:eastAsia="宋体" w:hint="default"/>
                <w:sz w:val="18"/>
                <w:szCs w:val="18"/>
              </w:rPr>
              <w:t>江苏省无锡市</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0"/>
              <w:jc w:val="center"/>
              <w:rPr>
                <w:rFonts w:ascii="宋体" w:hAnsi="宋体" w:cs="宋体" w:eastAsia="宋体" w:hint="default"/>
                <w:sz w:val="18"/>
                <w:szCs w:val="18"/>
              </w:rPr>
            </w:pPr>
            <w:r>
              <w:rPr>
                <w:rFonts w:ascii="宋体" w:hAnsi="宋体" w:cs="宋体" w:eastAsia="宋体" w:hint="default"/>
                <w:sz w:val="18"/>
                <w:szCs w:val="18"/>
              </w:rPr>
              <w:t>江苏省无锡市</w:t>
            </w:r>
          </w:p>
        </w:tc>
        <w:tc>
          <w:tcPr>
            <w:tcW w:w="1701"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
              <w:jc w:val="center"/>
              <w:rPr>
                <w:rFonts w:ascii="宋体" w:hAnsi="宋体" w:cs="宋体" w:eastAsia="宋体" w:hint="default"/>
                <w:sz w:val="18"/>
                <w:szCs w:val="18"/>
              </w:rPr>
            </w:pPr>
            <w:r>
              <w:rPr>
                <w:rFonts w:ascii="宋体" w:hAnsi="宋体" w:cs="宋体" w:eastAsia="宋体" w:hint="default"/>
                <w:sz w:val="18"/>
                <w:szCs w:val="18"/>
              </w:rPr>
              <w:t>设计、生产和销售</w:t>
            </w:r>
          </w:p>
        </w:tc>
        <w:tc>
          <w:tcPr>
            <w:tcW w:w="574" w:type="dxa"/>
            <w:tcBorders>
              <w:top w:val="nil" w:sz="6" w:space="0" w:color="auto"/>
              <w:left w:val="single" w:sz="4" w:space="0" w:color="000000"/>
              <w:bottom w:val="nil" w:sz="6" w:space="0" w:color="auto"/>
              <w:right w:val="single" w:sz="4" w:space="0" w:color="000000"/>
            </w:tcBorders>
          </w:tcPr>
          <w:p>
            <w:pPr/>
          </w:p>
        </w:tc>
        <w:tc>
          <w:tcPr>
            <w:tcW w:w="563"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
              <w:jc w:val="center"/>
              <w:rPr>
                <w:rFonts w:ascii="Times New Roman" w:hAnsi="Times New Roman" w:cs="Times New Roman" w:eastAsia="Times New Roman" w:hint="default"/>
                <w:sz w:val="18"/>
                <w:szCs w:val="18"/>
              </w:rPr>
            </w:pPr>
            <w:r>
              <w:rPr>
                <w:rFonts w:ascii="Times New Roman"/>
                <w:sz w:val="18"/>
              </w:rPr>
              <w:t>70</w:t>
            </w:r>
          </w:p>
        </w:tc>
        <w:tc>
          <w:tcPr>
            <w:tcW w:w="1098"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4"/>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226" w:hRule="exact"/>
        </w:trPr>
        <w:tc>
          <w:tcPr>
            <w:tcW w:w="2391" w:type="dxa"/>
            <w:tcBorders>
              <w:top w:val="nil" w:sz="6" w:space="0" w:color="auto"/>
              <w:left w:val="nil" w:sz="6" w:space="0" w:color="auto"/>
              <w:bottom w:val="nil" w:sz="6" w:space="0" w:color="auto"/>
              <w:right w:val="single" w:sz="4" w:space="0" w:color="000000"/>
            </w:tcBorders>
          </w:tcPr>
          <w:p>
            <w:pPr>
              <w:pStyle w:val="TableParagraph"/>
              <w:spacing w:line="219" w:lineRule="exact"/>
              <w:ind w:left="122" w:right="0"/>
              <w:jc w:val="left"/>
              <w:rPr>
                <w:rFonts w:ascii="宋体" w:hAnsi="宋体" w:cs="宋体" w:eastAsia="宋体" w:hint="default"/>
                <w:sz w:val="18"/>
                <w:szCs w:val="18"/>
              </w:rPr>
            </w:pPr>
            <w:r>
              <w:rPr>
                <w:rFonts w:ascii="宋体" w:hAnsi="宋体" w:cs="宋体" w:eastAsia="宋体" w:hint="default"/>
                <w:sz w:val="18"/>
                <w:szCs w:val="18"/>
              </w:rPr>
              <w:t>紫光国芯微电子有限公司</w:t>
            </w: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19" w:lineRule="exact"/>
              <w:ind w:right="1"/>
              <w:jc w:val="center"/>
              <w:rPr>
                <w:rFonts w:ascii="宋体" w:hAnsi="宋体" w:cs="宋体" w:eastAsia="宋体" w:hint="default"/>
                <w:sz w:val="18"/>
                <w:szCs w:val="18"/>
              </w:rPr>
            </w:pPr>
            <w:r>
              <w:rPr>
                <w:rFonts w:ascii="宋体" w:hAnsi="宋体" w:cs="宋体" w:eastAsia="宋体" w:hint="default"/>
                <w:sz w:val="18"/>
                <w:szCs w:val="18"/>
              </w:rPr>
              <w:t>一级</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19" w:lineRule="exact"/>
              <w:ind w:right="0"/>
              <w:jc w:val="center"/>
              <w:rPr>
                <w:rFonts w:ascii="宋体" w:hAnsi="宋体" w:cs="宋体" w:eastAsia="宋体" w:hint="default"/>
                <w:sz w:val="18"/>
                <w:szCs w:val="18"/>
              </w:rPr>
            </w:pPr>
            <w:r>
              <w:rPr>
                <w:rFonts w:ascii="宋体" w:hAnsi="宋体" w:cs="宋体" w:eastAsia="宋体" w:hint="default"/>
                <w:sz w:val="18"/>
                <w:szCs w:val="18"/>
              </w:rPr>
              <w:t>北京市</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19" w:lineRule="exact"/>
              <w:ind w:right="0"/>
              <w:jc w:val="center"/>
              <w:rPr>
                <w:rFonts w:ascii="宋体" w:hAnsi="宋体" w:cs="宋体" w:eastAsia="宋体" w:hint="default"/>
                <w:sz w:val="18"/>
                <w:szCs w:val="18"/>
              </w:rPr>
            </w:pPr>
            <w:r>
              <w:rPr>
                <w:rFonts w:ascii="宋体" w:hAnsi="宋体" w:cs="宋体" w:eastAsia="宋体" w:hint="default"/>
                <w:sz w:val="18"/>
                <w:szCs w:val="18"/>
              </w:rPr>
              <w:t>北京市</w:t>
            </w:r>
          </w:p>
        </w:tc>
        <w:tc>
          <w:tcPr>
            <w:tcW w:w="1701" w:type="dxa"/>
            <w:tcBorders>
              <w:top w:val="nil" w:sz="6" w:space="0" w:color="auto"/>
              <w:left w:val="single" w:sz="4" w:space="0" w:color="000000"/>
              <w:bottom w:val="nil" w:sz="6" w:space="0" w:color="auto"/>
              <w:right w:val="single" w:sz="4" w:space="0" w:color="000000"/>
            </w:tcBorders>
          </w:tcPr>
          <w:p>
            <w:pPr>
              <w:pStyle w:val="TableParagraph"/>
              <w:spacing w:line="219" w:lineRule="exact"/>
              <w:ind w:right="1"/>
              <w:jc w:val="center"/>
              <w:rPr>
                <w:rFonts w:ascii="宋体" w:hAnsi="宋体" w:cs="宋体" w:eastAsia="宋体" w:hint="default"/>
                <w:sz w:val="18"/>
                <w:szCs w:val="18"/>
              </w:rPr>
            </w:pPr>
            <w:r>
              <w:rPr>
                <w:rFonts w:ascii="宋体" w:hAnsi="宋体" w:cs="宋体" w:eastAsia="宋体" w:hint="default"/>
                <w:sz w:val="18"/>
                <w:szCs w:val="18"/>
              </w:rPr>
              <w:t>设计、开发和销售</w:t>
            </w:r>
          </w:p>
        </w:tc>
        <w:tc>
          <w:tcPr>
            <w:tcW w:w="574" w:type="dxa"/>
            <w:tcBorders>
              <w:top w:val="nil" w:sz="6" w:space="0" w:color="auto"/>
              <w:left w:val="single" w:sz="4" w:space="0" w:color="000000"/>
              <w:bottom w:val="nil" w:sz="6" w:space="0" w:color="auto"/>
              <w:right w:val="single" w:sz="4" w:space="0" w:color="000000"/>
            </w:tcBorders>
          </w:tcPr>
          <w:p>
            <w:pPr>
              <w:pStyle w:val="TableParagraph"/>
              <w:spacing w:line="240" w:lineRule="auto" w:before="23"/>
              <w:ind w:right="1"/>
              <w:jc w:val="center"/>
              <w:rPr>
                <w:rFonts w:ascii="Times New Roman" w:hAnsi="Times New Roman" w:cs="Times New Roman" w:eastAsia="Times New Roman" w:hint="default"/>
                <w:sz w:val="18"/>
                <w:szCs w:val="18"/>
              </w:rPr>
            </w:pPr>
            <w:r>
              <w:rPr>
                <w:rFonts w:ascii="Times New Roman"/>
                <w:sz w:val="18"/>
              </w:rPr>
              <w:t>100</w:t>
            </w:r>
          </w:p>
        </w:tc>
        <w:tc>
          <w:tcPr>
            <w:tcW w:w="563" w:type="dxa"/>
            <w:tcBorders>
              <w:top w:val="nil" w:sz="6" w:space="0" w:color="auto"/>
              <w:left w:val="single" w:sz="4" w:space="0" w:color="000000"/>
              <w:bottom w:val="nil" w:sz="6" w:space="0" w:color="auto"/>
              <w:right w:val="single" w:sz="4" w:space="0" w:color="000000"/>
            </w:tcBorders>
          </w:tcPr>
          <w:p>
            <w:pPr/>
          </w:p>
        </w:tc>
        <w:tc>
          <w:tcPr>
            <w:tcW w:w="1098" w:type="dxa"/>
            <w:tcBorders>
              <w:top w:val="nil" w:sz="6" w:space="0" w:color="auto"/>
              <w:left w:val="single" w:sz="4" w:space="0" w:color="000000"/>
              <w:bottom w:val="nil" w:sz="6" w:space="0" w:color="auto"/>
              <w:right w:val="nil" w:sz="6" w:space="0" w:color="auto"/>
            </w:tcBorders>
          </w:tcPr>
          <w:p>
            <w:pPr>
              <w:pStyle w:val="TableParagraph"/>
              <w:spacing w:line="219" w:lineRule="exact"/>
              <w:ind w:right="4"/>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56" w:hRule="exact"/>
        </w:trPr>
        <w:tc>
          <w:tcPr>
            <w:tcW w:w="2391" w:type="dxa"/>
            <w:tcBorders>
              <w:top w:val="nil" w:sz="6" w:space="0" w:color="auto"/>
              <w:left w:val="nil" w:sz="6" w:space="0" w:color="auto"/>
              <w:bottom w:val="nil" w:sz="6" w:space="0" w:color="auto"/>
              <w:right w:val="nil" w:sz="6" w:space="0" w:color="auto"/>
            </w:tcBorders>
          </w:tcPr>
          <w:p>
            <w:pPr/>
          </w:p>
        </w:tc>
        <w:tc>
          <w:tcPr>
            <w:tcW w:w="709"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1701" w:type="dxa"/>
            <w:tcBorders>
              <w:top w:val="nil" w:sz="6" w:space="0" w:color="auto"/>
              <w:left w:val="single" w:sz="4" w:space="0" w:color="000000"/>
              <w:bottom w:val="nil" w:sz="6" w:space="0" w:color="auto"/>
              <w:right w:val="single" w:sz="4" w:space="0" w:color="000000"/>
            </w:tcBorders>
          </w:tcPr>
          <w:p>
            <w:pPr/>
          </w:p>
        </w:tc>
        <w:tc>
          <w:tcPr>
            <w:tcW w:w="574" w:type="dxa"/>
            <w:tcBorders>
              <w:top w:val="nil" w:sz="6" w:space="0" w:color="auto"/>
              <w:left w:val="single" w:sz="4" w:space="0" w:color="000000"/>
              <w:bottom w:val="nil" w:sz="6" w:space="0" w:color="auto"/>
              <w:right w:val="single" w:sz="4" w:space="0" w:color="000000"/>
            </w:tcBorders>
          </w:tcPr>
          <w:p>
            <w:pPr/>
          </w:p>
        </w:tc>
        <w:tc>
          <w:tcPr>
            <w:tcW w:w="563" w:type="dxa"/>
            <w:tcBorders>
              <w:top w:val="nil" w:sz="6" w:space="0" w:color="auto"/>
              <w:left w:val="single" w:sz="4" w:space="0" w:color="000000"/>
              <w:bottom w:val="nil" w:sz="6" w:space="0" w:color="auto"/>
              <w:right w:val="single" w:sz="4" w:space="0" w:color="000000"/>
            </w:tcBorders>
          </w:tcPr>
          <w:p>
            <w:pPr/>
          </w:p>
        </w:tc>
        <w:tc>
          <w:tcPr>
            <w:tcW w:w="1098" w:type="dxa"/>
            <w:tcBorders>
              <w:top w:val="nil" w:sz="6" w:space="0" w:color="auto"/>
              <w:left w:val="single" w:sz="4" w:space="0" w:color="000000"/>
              <w:bottom w:val="nil" w:sz="6" w:space="0" w:color="auto"/>
              <w:right w:val="nil" w:sz="6" w:space="0" w:color="auto"/>
            </w:tcBorders>
          </w:tcPr>
          <w:p>
            <w:pPr/>
          </w:p>
        </w:tc>
      </w:tr>
      <w:tr>
        <w:trPr>
          <w:trHeight w:val="471" w:hRule="exact"/>
        </w:trPr>
        <w:tc>
          <w:tcPr>
            <w:tcW w:w="2391" w:type="dxa"/>
            <w:tcBorders>
              <w:top w:val="nil" w:sz="6" w:space="0" w:color="auto"/>
              <w:left w:val="nil" w:sz="6" w:space="0" w:color="auto"/>
              <w:bottom w:val="nil" w:sz="6" w:space="0" w:color="auto"/>
              <w:right w:val="single" w:sz="4" w:space="0" w:color="000000"/>
            </w:tcBorders>
          </w:tcPr>
          <w:p>
            <w:pPr>
              <w:pStyle w:val="TableParagraph"/>
              <w:spacing w:line="240" w:lineRule="auto" w:before="87"/>
              <w:ind w:left="122" w:right="0"/>
              <w:jc w:val="left"/>
              <w:rPr>
                <w:rFonts w:ascii="宋体" w:hAnsi="宋体" w:cs="宋体" w:eastAsia="宋体" w:hint="default"/>
                <w:sz w:val="18"/>
                <w:szCs w:val="18"/>
              </w:rPr>
            </w:pPr>
            <w:r>
              <w:rPr>
                <w:rFonts w:ascii="宋体" w:hAnsi="宋体" w:cs="宋体" w:eastAsia="宋体" w:hint="default"/>
                <w:sz w:val="18"/>
                <w:szCs w:val="18"/>
              </w:rPr>
              <w:t>深圳市国微电子有限公司</w:t>
            </w: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sz w:val="18"/>
                <w:szCs w:val="18"/>
              </w:rPr>
              <w:t>一级</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广东省深圳市</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广东省深圳市</w:t>
            </w:r>
          </w:p>
        </w:tc>
        <w:tc>
          <w:tcPr>
            <w:tcW w:w="1701"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sz w:val="18"/>
                <w:szCs w:val="18"/>
              </w:rPr>
              <w:t>设计、开发和销售</w:t>
            </w:r>
          </w:p>
        </w:tc>
        <w:tc>
          <w:tcPr>
            <w:tcW w:w="574" w:type="dxa"/>
            <w:tcBorders>
              <w:top w:val="nil" w:sz="6" w:space="0" w:color="auto"/>
              <w:left w:val="single" w:sz="4" w:space="0" w:color="000000"/>
              <w:bottom w:val="nil" w:sz="6" w:space="0" w:color="auto"/>
              <w:right w:val="single" w:sz="4" w:space="0" w:color="000000"/>
            </w:tcBorders>
          </w:tcPr>
          <w:p>
            <w:pPr>
              <w:pStyle w:val="TableParagraph"/>
              <w:spacing w:line="240" w:lineRule="auto" w:before="126"/>
              <w:ind w:right="1"/>
              <w:jc w:val="center"/>
              <w:rPr>
                <w:rFonts w:ascii="Times New Roman" w:hAnsi="Times New Roman" w:cs="Times New Roman" w:eastAsia="Times New Roman" w:hint="default"/>
                <w:sz w:val="18"/>
                <w:szCs w:val="18"/>
              </w:rPr>
            </w:pPr>
            <w:r>
              <w:rPr>
                <w:rFonts w:ascii="Times New Roman"/>
                <w:sz w:val="18"/>
              </w:rPr>
              <w:t>100</w:t>
            </w:r>
          </w:p>
        </w:tc>
        <w:tc>
          <w:tcPr>
            <w:tcW w:w="563" w:type="dxa"/>
            <w:tcBorders>
              <w:top w:val="nil" w:sz="6" w:space="0" w:color="auto"/>
              <w:left w:val="single" w:sz="4" w:space="0" w:color="000000"/>
              <w:bottom w:val="nil" w:sz="6" w:space="0" w:color="auto"/>
              <w:right w:val="single" w:sz="4" w:space="0" w:color="000000"/>
            </w:tcBorders>
          </w:tcPr>
          <w:p>
            <w:pPr/>
          </w:p>
        </w:tc>
        <w:tc>
          <w:tcPr>
            <w:tcW w:w="1098" w:type="dxa"/>
            <w:tcBorders>
              <w:top w:val="nil" w:sz="6" w:space="0" w:color="auto"/>
              <w:left w:val="single" w:sz="4" w:space="0" w:color="000000"/>
              <w:bottom w:val="nil" w:sz="6" w:space="0" w:color="auto"/>
              <w:right w:val="nil" w:sz="6" w:space="0" w:color="auto"/>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非同一控制</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下企业合并</w:t>
            </w:r>
          </w:p>
        </w:tc>
      </w:tr>
      <w:tr>
        <w:trPr>
          <w:trHeight w:val="476" w:hRule="exact"/>
        </w:trPr>
        <w:tc>
          <w:tcPr>
            <w:tcW w:w="2391" w:type="dxa"/>
            <w:tcBorders>
              <w:top w:val="nil" w:sz="6" w:space="0" w:color="auto"/>
              <w:left w:val="nil" w:sz="6" w:space="0" w:color="auto"/>
              <w:bottom w:val="nil" w:sz="6" w:space="0" w:color="auto"/>
              <w:right w:val="single" w:sz="4" w:space="0" w:color="000000"/>
            </w:tcBorders>
          </w:tcPr>
          <w:p>
            <w:pPr>
              <w:pStyle w:val="TableParagraph"/>
              <w:spacing w:line="240" w:lineRule="auto" w:before="92"/>
              <w:ind w:left="122" w:right="0"/>
              <w:jc w:val="left"/>
              <w:rPr>
                <w:rFonts w:ascii="宋体" w:hAnsi="宋体" w:cs="宋体" w:eastAsia="宋体" w:hint="default"/>
                <w:sz w:val="18"/>
                <w:szCs w:val="18"/>
              </w:rPr>
            </w:pPr>
            <w:r>
              <w:rPr>
                <w:rFonts w:ascii="宋体" w:hAnsi="宋体" w:cs="宋体" w:eastAsia="宋体" w:hint="default"/>
                <w:sz w:val="18"/>
                <w:szCs w:val="18"/>
              </w:rPr>
              <w:t>成都国微电子有限公司</w:t>
            </w: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
              <w:jc w:val="center"/>
              <w:rPr>
                <w:rFonts w:ascii="宋体" w:hAnsi="宋体" w:cs="宋体" w:eastAsia="宋体" w:hint="default"/>
                <w:sz w:val="18"/>
                <w:szCs w:val="18"/>
              </w:rPr>
            </w:pPr>
            <w:r>
              <w:rPr>
                <w:rFonts w:ascii="宋体" w:hAnsi="宋体" w:cs="宋体" w:eastAsia="宋体" w:hint="default"/>
                <w:sz w:val="18"/>
                <w:szCs w:val="18"/>
              </w:rPr>
              <w:t>二级</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0"/>
              <w:jc w:val="center"/>
              <w:rPr>
                <w:rFonts w:ascii="宋体" w:hAnsi="宋体" w:cs="宋体" w:eastAsia="宋体" w:hint="default"/>
                <w:sz w:val="18"/>
                <w:szCs w:val="18"/>
              </w:rPr>
            </w:pPr>
            <w:r>
              <w:rPr>
                <w:rFonts w:ascii="宋体" w:hAnsi="宋体" w:cs="宋体" w:eastAsia="宋体" w:hint="default"/>
                <w:sz w:val="18"/>
                <w:szCs w:val="18"/>
              </w:rPr>
              <w:t>四川省成都市</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0"/>
              <w:jc w:val="center"/>
              <w:rPr>
                <w:rFonts w:ascii="宋体" w:hAnsi="宋体" w:cs="宋体" w:eastAsia="宋体" w:hint="default"/>
                <w:sz w:val="18"/>
                <w:szCs w:val="18"/>
              </w:rPr>
            </w:pPr>
            <w:r>
              <w:rPr>
                <w:rFonts w:ascii="宋体" w:hAnsi="宋体" w:cs="宋体" w:eastAsia="宋体" w:hint="default"/>
                <w:sz w:val="18"/>
                <w:szCs w:val="18"/>
              </w:rPr>
              <w:t>四川省成都市</w:t>
            </w:r>
          </w:p>
        </w:tc>
        <w:tc>
          <w:tcPr>
            <w:tcW w:w="1701"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
              <w:jc w:val="center"/>
              <w:rPr>
                <w:rFonts w:ascii="宋体" w:hAnsi="宋体" w:cs="宋体" w:eastAsia="宋体" w:hint="default"/>
                <w:sz w:val="18"/>
                <w:szCs w:val="18"/>
              </w:rPr>
            </w:pPr>
            <w:r>
              <w:rPr>
                <w:rFonts w:ascii="宋体" w:hAnsi="宋体" w:cs="宋体" w:eastAsia="宋体" w:hint="default"/>
                <w:sz w:val="18"/>
                <w:szCs w:val="18"/>
              </w:rPr>
              <w:t>研发、设计、生产</w:t>
            </w:r>
          </w:p>
        </w:tc>
        <w:tc>
          <w:tcPr>
            <w:tcW w:w="574" w:type="dxa"/>
            <w:tcBorders>
              <w:top w:val="nil" w:sz="6" w:space="0" w:color="auto"/>
              <w:left w:val="single" w:sz="4" w:space="0" w:color="000000"/>
              <w:bottom w:val="nil" w:sz="6" w:space="0" w:color="auto"/>
              <w:right w:val="single" w:sz="4" w:space="0" w:color="000000"/>
            </w:tcBorders>
          </w:tcPr>
          <w:p>
            <w:pPr/>
          </w:p>
        </w:tc>
        <w:tc>
          <w:tcPr>
            <w:tcW w:w="563"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0"/>
              <w:jc w:val="center"/>
              <w:rPr>
                <w:rFonts w:ascii="Times New Roman" w:hAnsi="Times New Roman" w:cs="Times New Roman" w:eastAsia="Times New Roman" w:hint="default"/>
                <w:sz w:val="18"/>
                <w:szCs w:val="18"/>
              </w:rPr>
            </w:pPr>
            <w:r>
              <w:rPr>
                <w:rFonts w:ascii="Times New Roman"/>
                <w:sz w:val="18"/>
              </w:rPr>
              <w:t>100</w:t>
            </w:r>
          </w:p>
        </w:tc>
        <w:tc>
          <w:tcPr>
            <w:tcW w:w="1098" w:type="dxa"/>
            <w:tcBorders>
              <w:top w:val="nil" w:sz="6" w:space="0" w:color="auto"/>
              <w:left w:val="single" w:sz="4" w:space="0" w:color="000000"/>
              <w:bottom w:val="nil" w:sz="6" w:space="0" w:color="auto"/>
              <w:right w:val="nil" w:sz="6" w:space="0" w:color="auto"/>
            </w:tcBorders>
          </w:tcPr>
          <w:p>
            <w:pPr>
              <w:pStyle w:val="TableParagraph"/>
              <w:spacing w:line="232" w:lineRule="exact" w:before="1"/>
              <w:ind w:left="93" w:right="97"/>
              <w:jc w:val="left"/>
              <w:rPr>
                <w:rFonts w:ascii="宋体" w:hAnsi="宋体" w:cs="宋体" w:eastAsia="宋体" w:hint="default"/>
                <w:sz w:val="18"/>
                <w:szCs w:val="18"/>
              </w:rPr>
            </w:pPr>
            <w:r>
              <w:rPr>
                <w:rFonts w:ascii="宋体" w:hAnsi="宋体" w:cs="宋体" w:eastAsia="宋体" w:hint="default"/>
                <w:sz w:val="18"/>
                <w:szCs w:val="18"/>
              </w:rPr>
              <w:t>非同一控制 下企业合并</w:t>
            </w:r>
          </w:p>
        </w:tc>
      </w:tr>
      <w:tr>
        <w:trPr>
          <w:trHeight w:val="483" w:hRule="exact"/>
        </w:trPr>
        <w:tc>
          <w:tcPr>
            <w:tcW w:w="2391" w:type="dxa"/>
            <w:tcBorders>
              <w:top w:val="nil" w:sz="6" w:space="0" w:color="auto"/>
              <w:left w:val="nil" w:sz="6" w:space="0" w:color="auto"/>
              <w:bottom w:val="nil" w:sz="6" w:space="0" w:color="auto"/>
              <w:right w:val="single" w:sz="4" w:space="0" w:color="000000"/>
            </w:tcBorders>
          </w:tcPr>
          <w:p>
            <w:pPr>
              <w:pStyle w:val="TableParagraph"/>
              <w:spacing w:line="211" w:lineRule="exact"/>
              <w:ind w:left="122" w:right="0"/>
              <w:jc w:val="left"/>
              <w:rPr>
                <w:rFonts w:ascii="宋体" w:hAnsi="宋体" w:cs="宋体" w:eastAsia="宋体" w:hint="default"/>
                <w:sz w:val="18"/>
                <w:szCs w:val="18"/>
              </w:rPr>
            </w:pPr>
            <w:r>
              <w:rPr>
                <w:rFonts w:ascii="宋体" w:hAnsi="宋体" w:cs="宋体" w:eastAsia="宋体" w:hint="default"/>
                <w:sz w:val="18"/>
                <w:szCs w:val="18"/>
              </w:rPr>
              <w:t>深圳市紫光同创电子有限公</w:t>
            </w:r>
          </w:p>
          <w:p>
            <w:pPr>
              <w:pStyle w:val="TableParagraph"/>
              <w:spacing w:line="248" w:lineRule="exact"/>
              <w:ind w:left="122" w:right="0"/>
              <w:jc w:val="left"/>
              <w:rPr>
                <w:rFonts w:ascii="宋体" w:hAnsi="宋体" w:cs="宋体" w:eastAsia="宋体" w:hint="default"/>
                <w:sz w:val="18"/>
                <w:szCs w:val="18"/>
              </w:rPr>
            </w:pPr>
            <w:r>
              <w:rPr>
                <w:rFonts w:ascii="宋体" w:hAnsi="宋体" w:cs="宋体" w:eastAsia="宋体" w:hint="default"/>
                <w:sz w:val="18"/>
                <w:szCs w:val="18"/>
              </w:rPr>
              <w:t>司（注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w:t>
            </w: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
              <w:jc w:val="center"/>
              <w:rPr>
                <w:rFonts w:ascii="宋体" w:hAnsi="宋体" w:cs="宋体" w:eastAsia="宋体" w:hint="default"/>
                <w:sz w:val="18"/>
                <w:szCs w:val="18"/>
              </w:rPr>
            </w:pPr>
            <w:r>
              <w:rPr>
                <w:rFonts w:ascii="宋体" w:hAnsi="宋体" w:cs="宋体" w:eastAsia="宋体" w:hint="default"/>
                <w:sz w:val="18"/>
                <w:szCs w:val="18"/>
              </w:rPr>
              <w:t>二级</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0"/>
              <w:jc w:val="center"/>
              <w:rPr>
                <w:rFonts w:ascii="宋体" w:hAnsi="宋体" w:cs="宋体" w:eastAsia="宋体" w:hint="default"/>
                <w:sz w:val="18"/>
                <w:szCs w:val="18"/>
              </w:rPr>
            </w:pPr>
            <w:r>
              <w:rPr>
                <w:rFonts w:ascii="宋体" w:hAnsi="宋体" w:cs="宋体" w:eastAsia="宋体" w:hint="default"/>
                <w:sz w:val="18"/>
                <w:szCs w:val="18"/>
              </w:rPr>
              <w:t>广东省深圳市</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0"/>
              <w:jc w:val="center"/>
              <w:rPr>
                <w:rFonts w:ascii="宋体" w:hAnsi="宋体" w:cs="宋体" w:eastAsia="宋体" w:hint="default"/>
                <w:sz w:val="18"/>
                <w:szCs w:val="18"/>
              </w:rPr>
            </w:pPr>
            <w:r>
              <w:rPr>
                <w:rFonts w:ascii="宋体" w:hAnsi="宋体" w:cs="宋体" w:eastAsia="宋体" w:hint="default"/>
                <w:sz w:val="18"/>
                <w:szCs w:val="18"/>
              </w:rPr>
              <w:t>广东省深圳市</w:t>
            </w:r>
          </w:p>
        </w:tc>
        <w:tc>
          <w:tcPr>
            <w:tcW w:w="1701"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
              <w:jc w:val="center"/>
              <w:rPr>
                <w:rFonts w:ascii="宋体" w:hAnsi="宋体" w:cs="宋体" w:eastAsia="宋体" w:hint="default"/>
                <w:sz w:val="18"/>
                <w:szCs w:val="18"/>
              </w:rPr>
            </w:pPr>
            <w:r>
              <w:rPr>
                <w:rFonts w:ascii="宋体" w:hAnsi="宋体" w:cs="宋体" w:eastAsia="宋体" w:hint="default"/>
                <w:sz w:val="18"/>
                <w:szCs w:val="18"/>
              </w:rPr>
              <w:t>研发、销售、投资</w:t>
            </w:r>
          </w:p>
        </w:tc>
        <w:tc>
          <w:tcPr>
            <w:tcW w:w="574" w:type="dxa"/>
            <w:tcBorders>
              <w:top w:val="nil" w:sz="6" w:space="0" w:color="auto"/>
              <w:left w:val="single" w:sz="4" w:space="0" w:color="000000"/>
              <w:bottom w:val="nil" w:sz="6" w:space="0" w:color="auto"/>
              <w:right w:val="single" w:sz="4" w:space="0" w:color="000000"/>
            </w:tcBorders>
          </w:tcPr>
          <w:p>
            <w:pPr/>
          </w:p>
        </w:tc>
        <w:tc>
          <w:tcPr>
            <w:tcW w:w="563"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
              <w:jc w:val="center"/>
              <w:rPr>
                <w:rFonts w:ascii="Times New Roman" w:hAnsi="Times New Roman" w:cs="Times New Roman" w:eastAsia="Times New Roman" w:hint="default"/>
                <w:sz w:val="18"/>
                <w:szCs w:val="18"/>
              </w:rPr>
            </w:pPr>
            <w:r>
              <w:rPr>
                <w:rFonts w:ascii="Times New Roman"/>
                <w:sz w:val="18"/>
              </w:rPr>
              <w:t>73</w:t>
            </w:r>
          </w:p>
        </w:tc>
        <w:tc>
          <w:tcPr>
            <w:tcW w:w="1098"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4"/>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522" w:hRule="exact"/>
        </w:trPr>
        <w:tc>
          <w:tcPr>
            <w:tcW w:w="2391" w:type="dxa"/>
            <w:tcBorders>
              <w:top w:val="nil" w:sz="6" w:space="0" w:color="auto"/>
              <w:left w:val="nil" w:sz="6" w:space="0" w:color="auto"/>
              <w:bottom w:val="nil" w:sz="6" w:space="0" w:color="auto"/>
              <w:right w:val="single" w:sz="4" w:space="0" w:color="000000"/>
            </w:tcBorders>
          </w:tcPr>
          <w:p>
            <w:pPr>
              <w:pStyle w:val="TableParagraph"/>
              <w:spacing w:line="240" w:lineRule="auto" w:before="87"/>
              <w:ind w:left="122" w:right="0"/>
              <w:jc w:val="left"/>
              <w:rPr>
                <w:rFonts w:ascii="宋体" w:hAnsi="宋体" w:cs="宋体" w:eastAsia="宋体" w:hint="default"/>
                <w:sz w:val="18"/>
                <w:szCs w:val="18"/>
              </w:rPr>
            </w:pPr>
            <w:r>
              <w:rPr>
                <w:rFonts w:ascii="宋体" w:hAnsi="宋体" w:cs="宋体" w:eastAsia="宋体" w:hint="default"/>
                <w:sz w:val="18"/>
                <w:szCs w:val="18"/>
              </w:rPr>
              <w:t>北京晶智意达科技有限公司</w:t>
            </w: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sz w:val="18"/>
                <w:szCs w:val="18"/>
              </w:rPr>
              <w:t>三级</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北京市</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北京市</w:t>
            </w:r>
          </w:p>
        </w:tc>
        <w:tc>
          <w:tcPr>
            <w:tcW w:w="1701"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sz w:val="18"/>
                <w:szCs w:val="18"/>
              </w:rPr>
              <w:t>研发、咨询等</w:t>
            </w:r>
          </w:p>
        </w:tc>
        <w:tc>
          <w:tcPr>
            <w:tcW w:w="574" w:type="dxa"/>
            <w:tcBorders>
              <w:top w:val="nil" w:sz="6" w:space="0" w:color="auto"/>
              <w:left w:val="single" w:sz="4" w:space="0" w:color="000000"/>
              <w:bottom w:val="nil" w:sz="6" w:space="0" w:color="auto"/>
              <w:right w:val="single" w:sz="4" w:space="0" w:color="000000"/>
            </w:tcBorders>
          </w:tcPr>
          <w:p>
            <w:pPr/>
          </w:p>
        </w:tc>
        <w:tc>
          <w:tcPr>
            <w:tcW w:w="563" w:type="dxa"/>
            <w:tcBorders>
              <w:top w:val="nil" w:sz="6" w:space="0" w:color="auto"/>
              <w:left w:val="single" w:sz="4" w:space="0" w:color="000000"/>
              <w:bottom w:val="nil" w:sz="6" w:space="0" w:color="auto"/>
              <w:right w:val="single" w:sz="4" w:space="0" w:color="000000"/>
            </w:tcBorders>
          </w:tcPr>
          <w:p>
            <w:pPr>
              <w:pStyle w:val="TableParagraph"/>
              <w:spacing w:line="240" w:lineRule="auto" w:before="126"/>
              <w:ind w:right="1"/>
              <w:jc w:val="center"/>
              <w:rPr>
                <w:rFonts w:ascii="Times New Roman" w:hAnsi="Times New Roman" w:cs="Times New Roman" w:eastAsia="Times New Roman" w:hint="default"/>
                <w:sz w:val="18"/>
                <w:szCs w:val="18"/>
              </w:rPr>
            </w:pPr>
            <w:r>
              <w:rPr>
                <w:rFonts w:ascii="Times New Roman"/>
                <w:sz w:val="18"/>
              </w:rPr>
              <w:t>73</w:t>
            </w:r>
          </w:p>
        </w:tc>
        <w:tc>
          <w:tcPr>
            <w:tcW w:w="1098" w:type="dxa"/>
            <w:tcBorders>
              <w:top w:val="nil" w:sz="6" w:space="0" w:color="auto"/>
              <w:left w:val="single" w:sz="4" w:space="0" w:color="000000"/>
              <w:bottom w:val="nil" w:sz="6" w:space="0" w:color="auto"/>
              <w:right w:val="nil" w:sz="6" w:space="0" w:color="auto"/>
            </w:tcBorders>
          </w:tcPr>
          <w:p>
            <w:pPr>
              <w:pStyle w:val="TableParagraph"/>
              <w:spacing w:line="206" w:lineRule="exact"/>
              <w:ind w:left="93" w:right="0"/>
              <w:jc w:val="left"/>
              <w:rPr>
                <w:rFonts w:ascii="宋体" w:hAnsi="宋体" w:cs="宋体" w:eastAsia="宋体" w:hint="default"/>
                <w:sz w:val="18"/>
                <w:szCs w:val="18"/>
              </w:rPr>
            </w:pPr>
            <w:r>
              <w:rPr>
                <w:rFonts w:ascii="宋体" w:hAnsi="宋体" w:cs="宋体" w:eastAsia="宋体" w:hint="default"/>
                <w:sz w:val="18"/>
                <w:szCs w:val="18"/>
              </w:rPr>
              <w:t>非同一控制</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下企业合并</w:t>
            </w:r>
          </w:p>
        </w:tc>
      </w:tr>
      <w:tr>
        <w:trPr>
          <w:trHeight w:val="347" w:hRule="exact"/>
        </w:trPr>
        <w:tc>
          <w:tcPr>
            <w:tcW w:w="2391"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122" w:right="0"/>
              <w:jc w:val="left"/>
              <w:rPr>
                <w:rFonts w:ascii="宋体" w:hAnsi="宋体" w:cs="宋体" w:eastAsia="宋体" w:hint="default"/>
                <w:sz w:val="18"/>
                <w:szCs w:val="18"/>
              </w:rPr>
            </w:pPr>
            <w:r>
              <w:rPr>
                <w:rFonts w:ascii="宋体" w:hAnsi="宋体" w:cs="宋体" w:eastAsia="宋体" w:hint="default"/>
                <w:sz w:val="18"/>
                <w:szCs w:val="18"/>
              </w:rPr>
              <w:t>盘古设计系统有限公司</w:t>
            </w: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40" w:lineRule="auto" w:before="27"/>
              <w:ind w:right="1"/>
              <w:jc w:val="center"/>
              <w:rPr>
                <w:rFonts w:ascii="宋体" w:hAnsi="宋体" w:cs="宋体" w:eastAsia="宋体" w:hint="default"/>
                <w:sz w:val="18"/>
                <w:szCs w:val="18"/>
              </w:rPr>
            </w:pPr>
            <w:r>
              <w:rPr>
                <w:rFonts w:ascii="宋体" w:hAnsi="宋体" w:cs="宋体" w:eastAsia="宋体" w:hint="default"/>
                <w:sz w:val="18"/>
                <w:szCs w:val="18"/>
              </w:rPr>
              <w:t>三级</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27"/>
              <w:ind w:right="0"/>
              <w:jc w:val="center"/>
              <w:rPr>
                <w:rFonts w:ascii="宋体" w:hAnsi="宋体" w:cs="宋体" w:eastAsia="宋体" w:hint="default"/>
                <w:sz w:val="18"/>
                <w:szCs w:val="18"/>
              </w:rPr>
            </w:pPr>
            <w:r>
              <w:rPr>
                <w:rFonts w:ascii="宋体" w:hAnsi="宋体" w:cs="宋体" w:eastAsia="宋体" w:hint="default"/>
                <w:sz w:val="18"/>
                <w:szCs w:val="18"/>
              </w:rPr>
              <w:t>美国</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27"/>
              <w:ind w:right="0"/>
              <w:jc w:val="center"/>
              <w:rPr>
                <w:rFonts w:ascii="宋体" w:hAnsi="宋体" w:cs="宋体" w:eastAsia="宋体" w:hint="default"/>
                <w:sz w:val="18"/>
                <w:szCs w:val="18"/>
              </w:rPr>
            </w:pPr>
            <w:r>
              <w:rPr>
                <w:rFonts w:ascii="宋体" w:hAnsi="宋体" w:cs="宋体" w:eastAsia="宋体" w:hint="default"/>
                <w:sz w:val="18"/>
                <w:szCs w:val="18"/>
              </w:rPr>
              <w:t>美国</w:t>
            </w:r>
          </w:p>
        </w:tc>
        <w:tc>
          <w:tcPr>
            <w:tcW w:w="1701" w:type="dxa"/>
            <w:tcBorders>
              <w:top w:val="nil" w:sz="6" w:space="0" w:color="auto"/>
              <w:left w:val="single" w:sz="4" w:space="0" w:color="000000"/>
              <w:bottom w:val="nil" w:sz="6" w:space="0" w:color="auto"/>
              <w:right w:val="single" w:sz="4" w:space="0" w:color="000000"/>
            </w:tcBorders>
          </w:tcPr>
          <w:p>
            <w:pPr>
              <w:pStyle w:val="TableParagraph"/>
              <w:spacing w:line="240" w:lineRule="auto" w:before="27"/>
              <w:ind w:right="1"/>
              <w:jc w:val="center"/>
              <w:rPr>
                <w:rFonts w:ascii="宋体" w:hAnsi="宋体" w:cs="宋体" w:eastAsia="宋体" w:hint="default"/>
                <w:sz w:val="18"/>
                <w:szCs w:val="18"/>
              </w:rPr>
            </w:pPr>
            <w:r>
              <w:rPr>
                <w:rFonts w:ascii="宋体" w:hAnsi="宋体" w:cs="宋体" w:eastAsia="宋体" w:hint="default"/>
                <w:sz w:val="18"/>
                <w:szCs w:val="18"/>
              </w:rPr>
              <w:t>研发、设计</w:t>
            </w:r>
          </w:p>
        </w:tc>
        <w:tc>
          <w:tcPr>
            <w:tcW w:w="574" w:type="dxa"/>
            <w:tcBorders>
              <w:top w:val="nil" w:sz="6" w:space="0" w:color="auto"/>
              <w:left w:val="single" w:sz="4" w:space="0" w:color="000000"/>
              <w:bottom w:val="nil" w:sz="6" w:space="0" w:color="auto"/>
              <w:right w:val="single" w:sz="4" w:space="0" w:color="000000"/>
            </w:tcBorders>
          </w:tcPr>
          <w:p>
            <w:pPr/>
          </w:p>
        </w:tc>
        <w:tc>
          <w:tcPr>
            <w:tcW w:w="563"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
              <w:jc w:val="center"/>
              <w:rPr>
                <w:rFonts w:ascii="Times New Roman" w:hAnsi="Times New Roman" w:cs="Times New Roman" w:eastAsia="Times New Roman" w:hint="default"/>
                <w:sz w:val="18"/>
                <w:szCs w:val="18"/>
              </w:rPr>
            </w:pPr>
            <w:r>
              <w:rPr>
                <w:rFonts w:ascii="Times New Roman"/>
                <w:sz w:val="18"/>
              </w:rPr>
              <w:t>73</w:t>
            </w:r>
          </w:p>
        </w:tc>
        <w:tc>
          <w:tcPr>
            <w:tcW w:w="1098" w:type="dxa"/>
            <w:tcBorders>
              <w:top w:val="nil" w:sz="6" w:space="0" w:color="auto"/>
              <w:left w:val="single" w:sz="4" w:space="0" w:color="000000"/>
              <w:bottom w:val="nil" w:sz="6" w:space="0" w:color="auto"/>
              <w:right w:val="nil" w:sz="6" w:space="0" w:color="auto"/>
            </w:tcBorders>
          </w:tcPr>
          <w:p>
            <w:pPr>
              <w:pStyle w:val="TableParagraph"/>
              <w:spacing w:line="240" w:lineRule="auto" w:before="27"/>
              <w:ind w:right="4"/>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529" w:hRule="exact"/>
        </w:trPr>
        <w:tc>
          <w:tcPr>
            <w:tcW w:w="2391"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101"/>
              <w:jc w:val="left"/>
              <w:rPr>
                <w:rFonts w:ascii="宋体" w:hAnsi="宋体" w:cs="宋体" w:eastAsia="宋体" w:hint="default"/>
                <w:sz w:val="18"/>
                <w:szCs w:val="18"/>
              </w:rPr>
            </w:pPr>
            <w:r>
              <w:rPr>
                <w:rFonts w:ascii="宋体" w:hAnsi="宋体" w:cs="宋体" w:eastAsia="宋体" w:hint="default"/>
                <w:sz w:val="18"/>
                <w:szCs w:val="18"/>
              </w:rPr>
              <w:t>西安紫光国芯半导体有限公 司（注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w:t>
            </w: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40" w:lineRule="auto" w:before="139"/>
              <w:ind w:right="1"/>
              <w:jc w:val="center"/>
              <w:rPr>
                <w:rFonts w:ascii="宋体" w:hAnsi="宋体" w:cs="宋体" w:eastAsia="宋体" w:hint="default"/>
                <w:sz w:val="18"/>
                <w:szCs w:val="18"/>
              </w:rPr>
            </w:pPr>
            <w:r>
              <w:rPr>
                <w:rFonts w:ascii="宋体" w:hAnsi="宋体" w:cs="宋体" w:eastAsia="宋体" w:hint="default"/>
                <w:sz w:val="18"/>
                <w:szCs w:val="18"/>
              </w:rPr>
              <w:t>一级</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139"/>
              <w:ind w:right="0"/>
              <w:jc w:val="center"/>
              <w:rPr>
                <w:rFonts w:ascii="宋体" w:hAnsi="宋体" w:cs="宋体" w:eastAsia="宋体" w:hint="default"/>
                <w:sz w:val="18"/>
                <w:szCs w:val="18"/>
              </w:rPr>
            </w:pPr>
            <w:r>
              <w:rPr>
                <w:rFonts w:ascii="宋体" w:hAnsi="宋体" w:cs="宋体" w:eastAsia="宋体" w:hint="default"/>
                <w:sz w:val="18"/>
                <w:szCs w:val="18"/>
              </w:rPr>
              <w:t>陕西省西安市</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39"/>
              <w:ind w:right="0"/>
              <w:jc w:val="center"/>
              <w:rPr>
                <w:rFonts w:ascii="宋体" w:hAnsi="宋体" w:cs="宋体" w:eastAsia="宋体" w:hint="default"/>
                <w:sz w:val="18"/>
                <w:szCs w:val="18"/>
              </w:rPr>
            </w:pPr>
            <w:r>
              <w:rPr>
                <w:rFonts w:ascii="宋体" w:hAnsi="宋体" w:cs="宋体" w:eastAsia="宋体" w:hint="default"/>
                <w:sz w:val="18"/>
                <w:szCs w:val="18"/>
              </w:rPr>
              <w:t>陕西省西安市</w:t>
            </w:r>
          </w:p>
        </w:tc>
        <w:tc>
          <w:tcPr>
            <w:tcW w:w="1701" w:type="dxa"/>
            <w:tcBorders>
              <w:top w:val="nil" w:sz="6" w:space="0" w:color="auto"/>
              <w:left w:val="single" w:sz="4" w:space="0" w:color="000000"/>
              <w:bottom w:val="nil" w:sz="6" w:space="0" w:color="auto"/>
              <w:right w:val="single" w:sz="4" w:space="0" w:color="000000"/>
            </w:tcBorders>
          </w:tcPr>
          <w:p>
            <w:pPr>
              <w:pStyle w:val="TableParagraph"/>
              <w:spacing w:line="240" w:lineRule="auto" w:before="139"/>
              <w:ind w:right="1"/>
              <w:jc w:val="center"/>
              <w:rPr>
                <w:rFonts w:ascii="宋体" w:hAnsi="宋体" w:cs="宋体" w:eastAsia="宋体" w:hint="default"/>
                <w:sz w:val="18"/>
                <w:szCs w:val="18"/>
              </w:rPr>
            </w:pPr>
            <w:r>
              <w:rPr>
                <w:rFonts w:ascii="宋体" w:hAnsi="宋体" w:cs="宋体" w:eastAsia="宋体" w:hint="default"/>
                <w:sz w:val="18"/>
                <w:szCs w:val="18"/>
              </w:rPr>
              <w:t>研发、生产、销售</w:t>
            </w:r>
          </w:p>
        </w:tc>
        <w:tc>
          <w:tcPr>
            <w:tcW w:w="574"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3"/>
                <w:szCs w:val="13"/>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75</w:t>
            </w:r>
          </w:p>
        </w:tc>
        <w:tc>
          <w:tcPr>
            <w:tcW w:w="563"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3"/>
                <w:szCs w:val="13"/>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25</w:t>
            </w:r>
          </w:p>
        </w:tc>
        <w:tc>
          <w:tcPr>
            <w:tcW w:w="1098" w:type="dxa"/>
            <w:tcBorders>
              <w:top w:val="nil" w:sz="6" w:space="0" w:color="auto"/>
              <w:left w:val="single" w:sz="4" w:space="0" w:color="000000"/>
              <w:bottom w:val="nil" w:sz="6" w:space="0" w:color="auto"/>
              <w:right w:val="nil" w:sz="6" w:space="0" w:color="auto"/>
            </w:tcBorders>
          </w:tcPr>
          <w:p>
            <w:pPr>
              <w:pStyle w:val="TableParagraph"/>
              <w:spacing w:line="240" w:lineRule="auto" w:before="23"/>
              <w:ind w:left="93" w:right="97"/>
              <w:jc w:val="left"/>
              <w:rPr>
                <w:rFonts w:ascii="宋体" w:hAnsi="宋体" w:cs="宋体" w:eastAsia="宋体" w:hint="default"/>
                <w:sz w:val="18"/>
                <w:szCs w:val="18"/>
              </w:rPr>
            </w:pPr>
            <w:r>
              <w:rPr>
                <w:rFonts w:ascii="宋体" w:hAnsi="宋体" w:cs="宋体" w:eastAsia="宋体" w:hint="default"/>
                <w:sz w:val="18"/>
                <w:szCs w:val="18"/>
              </w:rPr>
              <w:t>非同一控制 下企业合并</w:t>
            </w:r>
          </w:p>
        </w:tc>
      </w:tr>
      <w:tr>
        <w:trPr>
          <w:trHeight w:val="483" w:hRule="exact"/>
        </w:trPr>
        <w:tc>
          <w:tcPr>
            <w:tcW w:w="2391" w:type="dxa"/>
            <w:tcBorders>
              <w:top w:val="nil" w:sz="6" w:space="0" w:color="auto"/>
              <w:left w:val="nil" w:sz="6" w:space="0" w:color="auto"/>
              <w:bottom w:val="single" w:sz="12" w:space="0" w:color="000000"/>
              <w:right w:val="single" w:sz="4" w:space="0" w:color="000000"/>
            </w:tcBorders>
          </w:tcPr>
          <w:p>
            <w:pPr>
              <w:pStyle w:val="TableParagraph"/>
              <w:spacing w:line="206" w:lineRule="exact"/>
              <w:ind w:left="122" w:right="0"/>
              <w:jc w:val="left"/>
              <w:rPr>
                <w:rFonts w:ascii="宋体" w:hAnsi="宋体" w:cs="宋体" w:eastAsia="宋体" w:hint="default"/>
                <w:sz w:val="18"/>
                <w:szCs w:val="18"/>
              </w:rPr>
            </w:pPr>
            <w:r>
              <w:rPr>
                <w:rFonts w:ascii="宋体" w:hAnsi="宋体" w:cs="宋体" w:eastAsia="宋体" w:hint="default"/>
                <w:sz w:val="18"/>
                <w:szCs w:val="18"/>
              </w:rPr>
              <w:t>紫光国芯先进集成电路技术</w:t>
            </w:r>
          </w:p>
          <w:p>
            <w:pPr>
              <w:pStyle w:val="TableParagraph"/>
              <w:spacing w:line="235" w:lineRule="exact"/>
              <w:ind w:left="122"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70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8"/>
              <w:ind w:right="1"/>
              <w:jc w:val="center"/>
              <w:rPr>
                <w:rFonts w:ascii="宋体" w:hAnsi="宋体" w:cs="宋体" w:eastAsia="宋体" w:hint="default"/>
                <w:sz w:val="18"/>
                <w:szCs w:val="18"/>
              </w:rPr>
            </w:pPr>
            <w:r>
              <w:rPr>
                <w:rFonts w:ascii="宋体" w:hAnsi="宋体" w:cs="宋体" w:eastAsia="宋体" w:hint="default"/>
                <w:sz w:val="18"/>
                <w:szCs w:val="18"/>
              </w:rPr>
              <w:t>二级</w:t>
            </w:r>
          </w:p>
        </w:tc>
        <w:tc>
          <w:tcPr>
            <w:tcW w:w="141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8"/>
              <w:ind w:right="0"/>
              <w:jc w:val="center"/>
              <w:rPr>
                <w:rFonts w:ascii="宋体" w:hAnsi="宋体" w:cs="宋体" w:eastAsia="宋体" w:hint="default"/>
                <w:sz w:val="18"/>
                <w:szCs w:val="18"/>
              </w:rPr>
            </w:pPr>
            <w:r>
              <w:rPr>
                <w:rFonts w:ascii="宋体" w:hAnsi="宋体" w:cs="宋体" w:eastAsia="宋体" w:hint="default"/>
                <w:sz w:val="18"/>
                <w:szCs w:val="18"/>
              </w:rPr>
              <w:t>中国香港</w:t>
            </w:r>
          </w:p>
        </w:tc>
        <w:tc>
          <w:tcPr>
            <w:tcW w:w="141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8"/>
              <w:ind w:right="0"/>
              <w:jc w:val="center"/>
              <w:rPr>
                <w:rFonts w:ascii="宋体" w:hAnsi="宋体" w:cs="宋体" w:eastAsia="宋体" w:hint="default"/>
                <w:sz w:val="18"/>
                <w:szCs w:val="18"/>
              </w:rPr>
            </w:pPr>
            <w:r>
              <w:rPr>
                <w:rFonts w:ascii="宋体" w:hAnsi="宋体" w:cs="宋体" w:eastAsia="宋体" w:hint="default"/>
                <w:sz w:val="18"/>
                <w:szCs w:val="18"/>
              </w:rPr>
              <w:t>中国香港</w:t>
            </w:r>
          </w:p>
        </w:tc>
        <w:tc>
          <w:tcPr>
            <w:tcW w:w="170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8"/>
              <w:ind w:right="1"/>
              <w:jc w:val="center"/>
              <w:rPr>
                <w:rFonts w:ascii="宋体" w:hAnsi="宋体" w:cs="宋体" w:eastAsia="宋体" w:hint="default"/>
                <w:sz w:val="18"/>
                <w:szCs w:val="18"/>
              </w:rPr>
            </w:pPr>
            <w:r>
              <w:rPr>
                <w:rFonts w:ascii="宋体" w:hAnsi="宋体" w:cs="宋体" w:eastAsia="宋体" w:hint="default"/>
                <w:sz w:val="18"/>
                <w:szCs w:val="18"/>
              </w:rPr>
              <w:t>研发、生产、销售</w:t>
            </w:r>
          </w:p>
        </w:tc>
        <w:tc>
          <w:tcPr>
            <w:tcW w:w="574" w:type="dxa"/>
            <w:tcBorders>
              <w:top w:val="nil" w:sz="6" w:space="0" w:color="auto"/>
              <w:left w:val="single" w:sz="4" w:space="0" w:color="000000"/>
              <w:bottom w:val="single" w:sz="12" w:space="0" w:color="000000"/>
              <w:right w:val="single" w:sz="4" w:space="0" w:color="000000"/>
            </w:tcBorders>
          </w:tcPr>
          <w:p>
            <w:pPr/>
          </w:p>
        </w:tc>
        <w:tc>
          <w:tcPr>
            <w:tcW w:w="56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7"/>
              <w:ind w:right="0"/>
              <w:jc w:val="center"/>
              <w:rPr>
                <w:rFonts w:ascii="Times New Roman" w:hAnsi="Times New Roman" w:cs="Times New Roman" w:eastAsia="Times New Roman" w:hint="default"/>
                <w:sz w:val="18"/>
                <w:szCs w:val="18"/>
              </w:rPr>
            </w:pPr>
            <w:r>
              <w:rPr>
                <w:rFonts w:ascii="Times New Roman"/>
                <w:sz w:val="18"/>
              </w:rPr>
              <w:t>100</w:t>
            </w:r>
          </w:p>
        </w:tc>
        <w:tc>
          <w:tcPr>
            <w:tcW w:w="1098" w:type="dxa"/>
            <w:tcBorders>
              <w:top w:val="nil" w:sz="6" w:space="0" w:color="auto"/>
              <w:left w:val="single" w:sz="4" w:space="0" w:color="000000"/>
              <w:bottom w:val="single" w:sz="12" w:space="0" w:color="000000"/>
              <w:right w:val="nil" w:sz="6" w:space="0" w:color="auto"/>
            </w:tcBorders>
          </w:tcPr>
          <w:p>
            <w:pPr>
              <w:pStyle w:val="TableParagraph"/>
              <w:spacing w:line="206" w:lineRule="exact"/>
              <w:ind w:left="93" w:right="0"/>
              <w:jc w:val="left"/>
              <w:rPr>
                <w:rFonts w:ascii="宋体" w:hAnsi="宋体" w:cs="宋体" w:eastAsia="宋体" w:hint="default"/>
                <w:sz w:val="18"/>
                <w:szCs w:val="18"/>
              </w:rPr>
            </w:pPr>
            <w:r>
              <w:rPr>
                <w:rFonts w:ascii="宋体" w:hAnsi="宋体" w:cs="宋体" w:eastAsia="宋体" w:hint="default"/>
                <w:sz w:val="18"/>
                <w:szCs w:val="18"/>
              </w:rPr>
              <w:t>非同一控制</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下企业合并</w:t>
            </w:r>
          </w:p>
        </w:tc>
      </w:tr>
    </w:tbl>
    <w:p>
      <w:pPr>
        <w:spacing w:after="0" w:line="235" w:lineRule="exact"/>
        <w:jc w:val="left"/>
        <w:rPr>
          <w:rFonts w:ascii="宋体" w:hAnsi="宋体" w:cs="宋体" w:eastAsia="宋体" w:hint="default"/>
          <w:sz w:val="18"/>
          <w:szCs w:val="18"/>
        </w:rPr>
        <w:sectPr>
          <w:pgSz w:w="11910" w:h="16840"/>
          <w:pgMar w:header="877" w:footer="724" w:top="1060" w:bottom="920" w:left="900" w:right="0"/>
        </w:sectPr>
      </w:pPr>
    </w:p>
    <w:p>
      <w:pPr>
        <w:spacing w:line="240" w:lineRule="auto" w:before="6"/>
        <w:rPr>
          <w:rFonts w:ascii="宋体" w:hAnsi="宋体" w:cs="宋体" w:eastAsia="宋体" w:hint="default"/>
          <w:b/>
          <w:bCs/>
          <w:sz w:val="28"/>
          <w:szCs w:val="28"/>
        </w:rPr>
      </w:pPr>
    </w:p>
    <w:tbl>
      <w:tblPr>
        <w:tblW w:w="0" w:type="auto"/>
        <w:jc w:val="left"/>
        <w:tblInd w:w="116" w:type="dxa"/>
        <w:tblLayout w:type="fixed"/>
        <w:tblCellMar>
          <w:top w:w="0" w:type="dxa"/>
          <w:left w:w="0" w:type="dxa"/>
          <w:bottom w:w="0" w:type="dxa"/>
          <w:right w:w="0" w:type="dxa"/>
        </w:tblCellMar>
        <w:tblLook w:val="01E0"/>
      </w:tblPr>
      <w:tblGrid>
        <w:gridCol w:w="2391"/>
        <w:gridCol w:w="709"/>
        <w:gridCol w:w="1419"/>
        <w:gridCol w:w="1416"/>
        <w:gridCol w:w="1701"/>
        <w:gridCol w:w="574"/>
        <w:gridCol w:w="563"/>
        <w:gridCol w:w="1098"/>
      </w:tblGrid>
      <w:tr>
        <w:trPr>
          <w:trHeight w:val="309" w:hRule="exact"/>
        </w:trPr>
        <w:tc>
          <w:tcPr>
            <w:tcW w:w="2391" w:type="dxa"/>
            <w:vMerge w:val="restart"/>
            <w:tcBorders>
              <w:top w:val="single" w:sz="12" w:space="0" w:color="000000"/>
              <w:left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3"/>
                <w:szCs w:val="23"/>
              </w:rPr>
            </w:pPr>
          </w:p>
          <w:p>
            <w:pPr>
              <w:pStyle w:val="TableParagraph"/>
              <w:spacing w:line="240" w:lineRule="auto"/>
              <w:ind w:left="750" w:right="0"/>
              <w:jc w:val="left"/>
              <w:rPr>
                <w:rFonts w:ascii="宋体" w:hAnsi="宋体" w:cs="宋体" w:eastAsia="宋体" w:hint="default"/>
                <w:sz w:val="18"/>
                <w:szCs w:val="18"/>
              </w:rPr>
            </w:pPr>
            <w:r>
              <w:rPr>
                <w:rFonts w:ascii="宋体" w:hAnsi="宋体" w:cs="宋体" w:eastAsia="宋体" w:hint="default"/>
                <w:b/>
                <w:bCs/>
                <w:sz w:val="18"/>
                <w:szCs w:val="18"/>
              </w:rPr>
              <w:t>子公司名称</w:t>
            </w:r>
            <w:r>
              <w:rPr>
                <w:rFonts w:ascii="宋体" w:hAnsi="宋体" w:cs="宋体" w:eastAsia="宋体" w:hint="default"/>
                <w:sz w:val="18"/>
                <w:szCs w:val="18"/>
              </w:rPr>
            </w:r>
          </w:p>
        </w:tc>
        <w:tc>
          <w:tcPr>
            <w:tcW w:w="709" w:type="dxa"/>
            <w:vMerge w:val="restart"/>
            <w:tcBorders>
              <w:top w:val="single" w:sz="12"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3"/>
                <w:szCs w:val="23"/>
              </w:rPr>
            </w:pPr>
          </w:p>
          <w:p>
            <w:pPr>
              <w:pStyle w:val="TableParagraph"/>
              <w:spacing w:line="240" w:lineRule="auto"/>
              <w:ind w:left="169" w:right="0"/>
              <w:jc w:val="left"/>
              <w:rPr>
                <w:rFonts w:ascii="宋体" w:hAnsi="宋体" w:cs="宋体" w:eastAsia="宋体" w:hint="default"/>
                <w:sz w:val="18"/>
                <w:szCs w:val="18"/>
              </w:rPr>
            </w:pPr>
            <w:r>
              <w:rPr>
                <w:rFonts w:ascii="宋体" w:hAnsi="宋体" w:cs="宋体" w:eastAsia="宋体" w:hint="default"/>
                <w:b/>
                <w:bCs/>
                <w:sz w:val="18"/>
                <w:szCs w:val="18"/>
              </w:rPr>
              <w:t>级次</w:t>
            </w:r>
            <w:r>
              <w:rPr>
                <w:rFonts w:ascii="宋体" w:hAnsi="宋体" w:cs="宋体" w:eastAsia="宋体" w:hint="default"/>
                <w:sz w:val="18"/>
                <w:szCs w:val="18"/>
              </w:rPr>
            </w:r>
          </w:p>
        </w:tc>
        <w:tc>
          <w:tcPr>
            <w:tcW w:w="1419" w:type="dxa"/>
            <w:vMerge w:val="restart"/>
            <w:tcBorders>
              <w:top w:val="single" w:sz="12"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3"/>
                <w:szCs w:val="23"/>
              </w:rPr>
            </w:pPr>
          </w:p>
          <w:p>
            <w:pPr>
              <w:pStyle w:val="TableParagraph"/>
              <w:spacing w:line="240" w:lineRule="auto"/>
              <w:ind w:left="251" w:right="0"/>
              <w:jc w:val="left"/>
              <w:rPr>
                <w:rFonts w:ascii="宋体" w:hAnsi="宋体" w:cs="宋体" w:eastAsia="宋体" w:hint="default"/>
                <w:sz w:val="18"/>
                <w:szCs w:val="18"/>
              </w:rPr>
            </w:pPr>
            <w:r>
              <w:rPr>
                <w:rFonts w:ascii="宋体" w:hAnsi="宋体" w:cs="宋体" w:eastAsia="宋体" w:hint="default"/>
                <w:b/>
                <w:bCs/>
                <w:sz w:val="18"/>
                <w:szCs w:val="18"/>
              </w:rPr>
              <w:t>主要经营地</w:t>
            </w:r>
            <w:r>
              <w:rPr>
                <w:rFonts w:ascii="宋体" w:hAnsi="宋体" w:cs="宋体" w:eastAsia="宋体" w:hint="default"/>
                <w:sz w:val="18"/>
                <w:szCs w:val="18"/>
              </w:rPr>
            </w:r>
          </w:p>
        </w:tc>
        <w:tc>
          <w:tcPr>
            <w:tcW w:w="1416" w:type="dxa"/>
            <w:vMerge w:val="restart"/>
            <w:tcBorders>
              <w:top w:val="single" w:sz="12"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3"/>
                <w:szCs w:val="23"/>
              </w:rPr>
            </w:pPr>
          </w:p>
          <w:p>
            <w:pPr>
              <w:pStyle w:val="TableParagraph"/>
              <w:spacing w:line="240" w:lineRule="auto"/>
              <w:ind w:left="430" w:right="0"/>
              <w:jc w:val="left"/>
              <w:rPr>
                <w:rFonts w:ascii="宋体" w:hAnsi="宋体" w:cs="宋体" w:eastAsia="宋体" w:hint="default"/>
                <w:sz w:val="18"/>
                <w:szCs w:val="18"/>
              </w:rPr>
            </w:pPr>
            <w:r>
              <w:rPr>
                <w:rFonts w:ascii="宋体" w:hAnsi="宋体" w:cs="宋体" w:eastAsia="宋体" w:hint="default"/>
                <w:b/>
                <w:bCs/>
                <w:sz w:val="18"/>
                <w:szCs w:val="18"/>
              </w:rPr>
              <w:t>注册地</w:t>
            </w:r>
            <w:r>
              <w:rPr>
                <w:rFonts w:ascii="宋体" w:hAnsi="宋体" w:cs="宋体" w:eastAsia="宋体" w:hint="default"/>
                <w:sz w:val="18"/>
                <w:szCs w:val="18"/>
              </w:rPr>
            </w:r>
          </w:p>
        </w:tc>
        <w:tc>
          <w:tcPr>
            <w:tcW w:w="1701" w:type="dxa"/>
            <w:tcBorders>
              <w:top w:val="single" w:sz="12" w:space="0" w:color="000000"/>
              <w:left w:val="single" w:sz="4" w:space="0" w:color="000000"/>
              <w:bottom w:val="nil" w:sz="6" w:space="0" w:color="auto"/>
              <w:right w:val="single" w:sz="4" w:space="0" w:color="000000"/>
            </w:tcBorders>
          </w:tcPr>
          <w:p>
            <w:pPr/>
          </w:p>
        </w:tc>
        <w:tc>
          <w:tcPr>
            <w:tcW w:w="2234" w:type="dxa"/>
            <w:gridSpan w:val="3"/>
            <w:tcBorders>
              <w:top w:val="single" w:sz="12" w:space="0" w:color="000000"/>
              <w:left w:val="single" w:sz="4" w:space="0" w:color="000000"/>
              <w:bottom w:val="nil" w:sz="6" w:space="0" w:color="auto"/>
              <w:right w:val="nil" w:sz="6" w:space="0" w:color="auto"/>
            </w:tcBorders>
          </w:tcPr>
          <w:p>
            <w:pPr>
              <w:pStyle w:val="TableParagraph"/>
              <w:spacing w:line="244" w:lineRule="exact"/>
              <w:ind w:left="51" w:right="0"/>
              <w:jc w:val="left"/>
              <w:rPr>
                <w:rFonts w:ascii="Times New Roman" w:hAnsi="Times New Roman" w:cs="Times New Roman" w:eastAsia="Times New Roman" w:hint="default"/>
                <w:sz w:val="18"/>
                <w:szCs w:val="18"/>
              </w:rPr>
            </w:pPr>
            <w:r>
              <w:rPr>
                <w:rFonts w:ascii="宋体" w:hAnsi="宋体" w:cs="宋体" w:eastAsia="宋体" w:hint="default"/>
                <w:b/>
                <w:bCs/>
                <w:sz w:val="18"/>
                <w:szCs w:val="18"/>
              </w:rPr>
              <w:t>持股比例</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sz w:val="18"/>
                <w:szCs w:val="18"/>
              </w:rPr>
            </w:r>
          </w:p>
        </w:tc>
      </w:tr>
      <w:tr>
        <w:trPr>
          <w:trHeight w:val="618" w:hRule="exact"/>
        </w:trPr>
        <w:tc>
          <w:tcPr>
            <w:tcW w:w="2391" w:type="dxa"/>
            <w:vMerge/>
            <w:tcBorders>
              <w:left w:val="nil" w:sz="6" w:space="0" w:color="auto"/>
              <w:bottom w:val="single" w:sz="4" w:space="0" w:color="000000"/>
              <w:right w:val="single" w:sz="4" w:space="0" w:color="000000"/>
            </w:tcBorders>
          </w:tcPr>
          <w:p>
            <w:pPr/>
          </w:p>
        </w:tc>
        <w:tc>
          <w:tcPr>
            <w:tcW w:w="709" w:type="dxa"/>
            <w:vMerge/>
            <w:tcBorders>
              <w:left w:val="single" w:sz="4" w:space="0" w:color="000000"/>
              <w:bottom w:val="single" w:sz="4" w:space="0" w:color="000000"/>
              <w:right w:val="single" w:sz="4" w:space="0" w:color="000000"/>
            </w:tcBorders>
          </w:tcPr>
          <w:p>
            <w:pPr/>
          </w:p>
        </w:tc>
        <w:tc>
          <w:tcPr>
            <w:tcW w:w="1419" w:type="dxa"/>
            <w:vMerge/>
            <w:tcBorders>
              <w:left w:val="single" w:sz="4" w:space="0" w:color="000000"/>
              <w:bottom w:val="single" w:sz="4" w:space="0" w:color="000000"/>
              <w:right w:val="single" w:sz="4" w:space="0" w:color="000000"/>
            </w:tcBorders>
          </w:tcPr>
          <w:p>
            <w:pPr/>
          </w:p>
        </w:tc>
        <w:tc>
          <w:tcPr>
            <w:tcW w:w="1416" w:type="dxa"/>
            <w:vMerge/>
            <w:tcBorders>
              <w:left w:val="single" w:sz="4" w:space="0" w:color="000000"/>
              <w:bottom w:val="single" w:sz="4" w:space="0" w:color="000000"/>
              <w:right w:val="single" w:sz="4" w:space="0" w:color="000000"/>
            </w:tcBorders>
          </w:tcPr>
          <w:p>
            <w:pPr/>
          </w:p>
        </w:tc>
        <w:tc>
          <w:tcPr>
            <w:tcW w:w="1701"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1"/>
              <w:jc w:val="center"/>
              <w:rPr>
                <w:rFonts w:ascii="宋体" w:hAnsi="宋体" w:cs="宋体" w:eastAsia="宋体" w:hint="default"/>
                <w:sz w:val="18"/>
                <w:szCs w:val="18"/>
              </w:rPr>
            </w:pPr>
            <w:r>
              <w:rPr>
                <w:rFonts w:ascii="宋体" w:hAnsi="宋体" w:cs="宋体" w:eastAsia="宋体" w:hint="default"/>
                <w:b/>
                <w:bCs/>
                <w:sz w:val="18"/>
                <w:szCs w:val="18"/>
              </w:rPr>
              <w:t>业务性质</w:t>
            </w:r>
            <w:r>
              <w:rPr>
                <w:rFonts w:ascii="宋体" w:hAnsi="宋体" w:cs="宋体" w:eastAsia="宋体" w:hint="default"/>
                <w:sz w:val="18"/>
                <w:szCs w:val="18"/>
              </w:rPr>
            </w:r>
          </w:p>
        </w:tc>
        <w:tc>
          <w:tcPr>
            <w:tcW w:w="574" w:type="dxa"/>
            <w:tcBorders>
              <w:top w:val="nil" w:sz="6" w:space="0" w:color="auto"/>
              <w:left w:val="single" w:sz="4" w:space="0" w:color="000000"/>
              <w:bottom w:val="single" w:sz="4" w:space="0" w:color="000000"/>
              <w:right w:val="single" w:sz="4" w:space="0" w:color="000000"/>
            </w:tcBorders>
          </w:tcPr>
          <w:p>
            <w:pPr>
              <w:pStyle w:val="TableParagraph"/>
              <w:spacing w:line="232" w:lineRule="exact" w:before="67"/>
              <w:ind w:left="190" w:right="191"/>
              <w:jc w:val="center"/>
              <w:rPr>
                <w:rFonts w:ascii="宋体" w:hAnsi="宋体" w:cs="宋体" w:eastAsia="宋体" w:hint="default"/>
                <w:sz w:val="18"/>
                <w:szCs w:val="18"/>
              </w:rPr>
            </w:pPr>
            <w:r>
              <w:rPr>
                <w:rFonts w:ascii="宋体" w:hAnsi="宋体" w:cs="宋体" w:eastAsia="宋体" w:hint="default"/>
                <w:b/>
                <w:bCs/>
                <w:sz w:val="18"/>
                <w:szCs w:val="18"/>
              </w:rPr>
              <w:t>直</w:t>
            </w:r>
            <w:r>
              <w:rPr>
                <w:rFonts w:ascii="宋体" w:hAnsi="宋体" w:cs="宋体" w:eastAsia="宋体" w:hint="default"/>
                <w:b/>
                <w:bCs/>
                <w:w w:val="99"/>
                <w:sz w:val="18"/>
                <w:szCs w:val="18"/>
              </w:rPr>
              <w:t> </w:t>
            </w:r>
            <w:r>
              <w:rPr>
                <w:rFonts w:ascii="宋体" w:hAnsi="宋体" w:cs="宋体" w:eastAsia="宋体" w:hint="default"/>
                <w:b/>
                <w:bCs/>
                <w:sz w:val="18"/>
                <w:szCs w:val="18"/>
              </w:rPr>
              <w:t>接</w:t>
            </w:r>
            <w:r>
              <w:rPr>
                <w:rFonts w:ascii="宋体" w:hAnsi="宋体" w:cs="宋体" w:eastAsia="宋体" w:hint="default"/>
                <w:sz w:val="18"/>
                <w:szCs w:val="18"/>
              </w:rPr>
            </w:r>
          </w:p>
        </w:tc>
        <w:tc>
          <w:tcPr>
            <w:tcW w:w="563" w:type="dxa"/>
            <w:tcBorders>
              <w:top w:val="nil" w:sz="6" w:space="0" w:color="auto"/>
              <w:left w:val="single" w:sz="4" w:space="0" w:color="000000"/>
              <w:bottom w:val="single" w:sz="4" w:space="0" w:color="000000"/>
              <w:right w:val="single" w:sz="4" w:space="0" w:color="000000"/>
            </w:tcBorders>
          </w:tcPr>
          <w:p>
            <w:pPr>
              <w:pStyle w:val="TableParagraph"/>
              <w:spacing w:line="232" w:lineRule="exact" w:before="67"/>
              <w:ind w:left="184" w:right="186"/>
              <w:jc w:val="center"/>
              <w:rPr>
                <w:rFonts w:ascii="宋体" w:hAnsi="宋体" w:cs="宋体" w:eastAsia="宋体" w:hint="default"/>
                <w:sz w:val="18"/>
                <w:szCs w:val="18"/>
              </w:rPr>
            </w:pPr>
            <w:r>
              <w:rPr>
                <w:rFonts w:ascii="宋体" w:hAnsi="宋体" w:cs="宋体" w:eastAsia="宋体" w:hint="default"/>
                <w:b/>
                <w:bCs/>
                <w:sz w:val="18"/>
                <w:szCs w:val="18"/>
              </w:rPr>
              <w:t>间</w:t>
            </w:r>
            <w:r>
              <w:rPr>
                <w:rFonts w:ascii="宋体" w:hAnsi="宋体" w:cs="宋体" w:eastAsia="宋体" w:hint="default"/>
                <w:b/>
                <w:bCs/>
                <w:w w:val="99"/>
                <w:sz w:val="18"/>
                <w:szCs w:val="18"/>
              </w:rPr>
              <w:t> </w:t>
            </w:r>
            <w:r>
              <w:rPr>
                <w:rFonts w:ascii="宋体" w:hAnsi="宋体" w:cs="宋体" w:eastAsia="宋体" w:hint="default"/>
                <w:b/>
                <w:bCs/>
                <w:sz w:val="18"/>
                <w:szCs w:val="18"/>
              </w:rPr>
              <w:t>接</w:t>
            </w:r>
            <w:r>
              <w:rPr>
                <w:rFonts w:ascii="宋体" w:hAnsi="宋体" w:cs="宋体" w:eastAsia="宋体" w:hint="default"/>
                <w:sz w:val="18"/>
                <w:szCs w:val="18"/>
              </w:rPr>
            </w:r>
          </w:p>
        </w:tc>
        <w:tc>
          <w:tcPr>
            <w:tcW w:w="1098" w:type="dxa"/>
            <w:tcBorders>
              <w:top w:val="nil" w:sz="6" w:space="0" w:color="auto"/>
              <w:left w:val="single" w:sz="4" w:space="0" w:color="000000"/>
              <w:bottom w:val="single" w:sz="4" w:space="0" w:color="000000"/>
              <w:right w:val="nil" w:sz="6" w:space="0" w:color="auto"/>
            </w:tcBorders>
          </w:tcPr>
          <w:p>
            <w:pPr>
              <w:pStyle w:val="TableParagraph"/>
              <w:spacing w:line="240" w:lineRule="auto" w:before="13"/>
              <w:ind w:right="4"/>
              <w:jc w:val="center"/>
              <w:rPr>
                <w:rFonts w:ascii="宋体" w:hAnsi="宋体" w:cs="宋体" w:eastAsia="宋体" w:hint="default"/>
                <w:sz w:val="18"/>
                <w:szCs w:val="18"/>
              </w:rPr>
            </w:pPr>
            <w:r>
              <w:rPr>
                <w:rFonts w:ascii="宋体" w:hAnsi="宋体" w:cs="宋体" w:eastAsia="宋体" w:hint="default"/>
                <w:b/>
                <w:bCs/>
                <w:sz w:val="18"/>
                <w:szCs w:val="18"/>
              </w:rPr>
              <w:t>取得方式</w:t>
            </w:r>
            <w:r>
              <w:rPr>
                <w:rFonts w:ascii="宋体" w:hAnsi="宋体" w:cs="宋体" w:eastAsia="宋体" w:hint="default"/>
                <w:sz w:val="18"/>
                <w:szCs w:val="18"/>
              </w:rPr>
            </w:r>
          </w:p>
        </w:tc>
      </w:tr>
      <w:tr>
        <w:trPr>
          <w:trHeight w:val="400" w:hRule="exact"/>
        </w:trPr>
        <w:tc>
          <w:tcPr>
            <w:tcW w:w="2391"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43"/>
              <w:ind w:left="122" w:right="0"/>
              <w:jc w:val="left"/>
              <w:rPr>
                <w:rFonts w:ascii="宋体" w:hAnsi="宋体" w:cs="宋体" w:eastAsia="宋体" w:hint="default"/>
                <w:sz w:val="18"/>
                <w:szCs w:val="18"/>
              </w:rPr>
            </w:pPr>
            <w:r>
              <w:rPr>
                <w:rFonts w:ascii="宋体" w:hAnsi="宋体" w:cs="宋体" w:eastAsia="宋体" w:hint="default"/>
                <w:sz w:val="18"/>
                <w:szCs w:val="18"/>
              </w:rPr>
              <w:t>唐山国芯晶源电子有限公司</w:t>
            </w:r>
          </w:p>
        </w:tc>
        <w:tc>
          <w:tcPr>
            <w:tcW w:w="70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43"/>
              <w:ind w:left="169" w:right="0"/>
              <w:jc w:val="left"/>
              <w:rPr>
                <w:rFonts w:ascii="宋体" w:hAnsi="宋体" w:cs="宋体" w:eastAsia="宋体" w:hint="default"/>
                <w:sz w:val="18"/>
                <w:szCs w:val="18"/>
              </w:rPr>
            </w:pPr>
            <w:r>
              <w:rPr>
                <w:rFonts w:ascii="宋体" w:hAnsi="宋体" w:cs="宋体" w:eastAsia="宋体" w:hint="default"/>
                <w:sz w:val="18"/>
                <w:szCs w:val="18"/>
              </w:rPr>
              <w:t>一级</w:t>
            </w:r>
          </w:p>
        </w:tc>
        <w:tc>
          <w:tcPr>
            <w:tcW w:w="141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43"/>
              <w:ind w:left="164" w:right="0"/>
              <w:jc w:val="left"/>
              <w:rPr>
                <w:rFonts w:ascii="宋体" w:hAnsi="宋体" w:cs="宋体" w:eastAsia="宋体" w:hint="default"/>
                <w:sz w:val="18"/>
                <w:szCs w:val="18"/>
              </w:rPr>
            </w:pPr>
            <w:r>
              <w:rPr>
                <w:rFonts w:ascii="宋体" w:hAnsi="宋体" w:cs="宋体" w:eastAsia="宋体" w:hint="default"/>
                <w:sz w:val="18"/>
                <w:szCs w:val="18"/>
              </w:rPr>
              <w:t>河北省玉田县</w:t>
            </w:r>
          </w:p>
        </w:tc>
        <w:tc>
          <w:tcPr>
            <w:tcW w:w="141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43"/>
              <w:ind w:left="161" w:right="0"/>
              <w:jc w:val="left"/>
              <w:rPr>
                <w:rFonts w:ascii="宋体" w:hAnsi="宋体" w:cs="宋体" w:eastAsia="宋体" w:hint="default"/>
                <w:sz w:val="18"/>
                <w:szCs w:val="18"/>
              </w:rPr>
            </w:pPr>
            <w:r>
              <w:rPr>
                <w:rFonts w:ascii="宋体" w:hAnsi="宋体" w:cs="宋体" w:eastAsia="宋体" w:hint="default"/>
                <w:sz w:val="18"/>
                <w:szCs w:val="18"/>
              </w:rPr>
              <w:t>河北省玉田县</w:t>
            </w:r>
          </w:p>
        </w:tc>
        <w:tc>
          <w:tcPr>
            <w:tcW w:w="170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7"/>
              <w:ind w:right="1"/>
              <w:jc w:val="center"/>
              <w:rPr>
                <w:rFonts w:ascii="宋体" w:hAnsi="宋体" w:cs="宋体" w:eastAsia="宋体" w:hint="default"/>
                <w:sz w:val="18"/>
                <w:szCs w:val="18"/>
              </w:rPr>
            </w:pPr>
            <w:r>
              <w:rPr>
                <w:rFonts w:ascii="宋体" w:hAnsi="宋体" w:cs="宋体" w:eastAsia="宋体" w:hint="default"/>
                <w:sz w:val="18"/>
                <w:szCs w:val="18"/>
              </w:rPr>
              <w:t>研发、生产、销售</w:t>
            </w:r>
          </w:p>
        </w:tc>
        <w:tc>
          <w:tcPr>
            <w:tcW w:w="57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81"/>
              <w:ind w:left="146" w:right="0"/>
              <w:jc w:val="left"/>
              <w:rPr>
                <w:rFonts w:ascii="Times New Roman" w:hAnsi="Times New Roman" w:cs="Times New Roman" w:eastAsia="Times New Roman" w:hint="default"/>
                <w:sz w:val="18"/>
                <w:szCs w:val="18"/>
              </w:rPr>
            </w:pPr>
            <w:r>
              <w:rPr>
                <w:rFonts w:ascii="Times New Roman"/>
                <w:sz w:val="18"/>
              </w:rPr>
              <w:t>100</w:t>
            </w:r>
          </w:p>
        </w:tc>
        <w:tc>
          <w:tcPr>
            <w:tcW w:w="563" w:type="dxa"/>
            <w:tcBorders>
              <w:top w:val="single" w:sz="4" w:space="0" w:color="000000"/>
              <w:left w:val="single" w:sz="4" w:space="0" w:color="000000"/>
              <w:bottom w:val="single" w:sz="12" w:space="0" w:color="000000"/>
              <w:right w:val="single" w:sz="4" w:space="0" w:color="000000"/>
            </w:tcBorders>
          </w:tcPr>
          <w:p>
            <w:pPr/>
          </w:p>
        </w:tc>
        <w:tc>
          <w:tcPr>
            <w:tcW w:w="1098"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43"/>
              <w:ind w:right="4"/>
              <w:jc w:val="center"/>
              <w:rPr>
                <w:rFonts w:ascii="宋体" w:hAnsi="宋体" w:cs="宋体" w:eastAsia="宋体" w:hint="default"/>
                <w:sz w:val="18"/>
                <w:szCs w:val="18"/>
              </w:rPr>
            </w:pPr>
            <w:r>
              <w:rPr>
                <w:rFonts w:ascii="宋体" w:hAnsi="宋体" w:cs="宋体" w:eastAsia="宋体" w:hint="default"/>
                <w:sz w:val="18"/>
                <w:szCs w:val="18"/>
              </w:rPr>
              <w:t>设立</w:t>
            </w:r>
          </w:p>
        </w:tc>
      </w:tr>
    </w:tbl>
    <w:p>
      <w:pPr>
        <w:pStyle w:val="BodyText"/>
        <w:spacing w:line="324" w:lineRule="auto" w:before="85"/>
        <w:ind w:left="253" w:right="1024"/>
        <w:jc w:val="left"/>
      </w:pPr>
      <w:r>
        <w:rPr/>
        <w:pict>
          <v:group style="position:absolute;margin-left:431.880005pt;margin-top:-65.406311pt;width:58.05pt;height:13.75pt;mso-position-horizontal-relative:page;mso-position-vertical-relative:paragraph;z-index:-1165120" coordorigin="8638,-1308" coordsize="1161,275">
            <v:group style="position:absolute;left:9779;top:-1308;width:10;height:20" coordorigin="9779,-1308" coordsize="10,20">
              <v:shape style="position:absolute;left:9779;top:-1308;width:10;height:20" coordorigin="9779,-1308" coordsize="10,20" path="m9779,-1289l9788,-1289,9788,-1308,9779,-1308,9779,-1289xe" filled="true" fillcolor="#000000" stroked="false">
                <v:path arrowok="t"/>
                <v:fill type="solid"/>
              </v:shape>
            </v:group>
            <v:group style="position:absolute;left:9779;top:-1289;width:10;height:20" coordorigin="9779,-1289" coordsize="10,20">
              <v:shape style="position:absolute;left:9779;top:-1289;width:10;height:20" coordorigin="9779,-1289" coordsize="10,20" path="m9779,-1270l9788,-1270,9788,-1289,9779,-1289,9779,-1270xe" filled="true" fillcolor="#000000" stroked="false">
                <v:path arrowok="t"/>
                <v:fill type="solid"/>
              </v:shape>
            </v:group>
            <v:group style="position:absolute;left:9779;top:-1270;width:10;height:20" coordorigin="9779,-1270" coordsize="10,20">
              <v:shape style="position:absolute;left:9779;top:-1270;width:10;height:20" coordorigin="9779,-1270" coordsize="10,20" path="m9779,-1251l9788,-1251,9788,-1270,9779,-1270,9779,-1251xe" filled="true" fillcolor="#000000" stroked="false">
                <v:path arrowok="t"/>
                <v:fill type="solid"/>
              </v:shape>
            </v:group>
            <v:group style="position:absolute;left:9779;top:-1251;width:10;height:20" coordorigin="9779,-1251" coordsize="10,20">
              <v:shape style="position:absolute;left:9779;top:-1251;width:10;height:20" coordorigin="9779,-1251" coordsize="10,20" path="m9779,-1231l9788,-1231,9788,-1251,9779,-1251,9779,-1231xe" filled="true" fillcolor="#000000" stroked="false">
                <v:path arrowok="t"/>
                <v:fill type="solid"/>
              </v:shape>
            </v:group>
            <v:group style="position:absolute;left:9779;top:-1231;width:10;height:20" coordorigin="9779,-1231" coordsize="10,20">
              <v:shape style="position:absolute;left:9779;top:-1231;width:10;height:20" coordorigin="9779,-1231" coordsize="10,20" path="m9779,-1212l9788,-1212,9788,-1231,9779,-1231,9779,-1212xe" filled="true" fillcolor="#000000" stroked="false">
                <v:path arrowok="t"/>
                <v:fill type="solid"/>
              </v:shape>
            </v:group>
            <v:group style="position:absolute;left:9779;top:-1212;width:10;height:20" coordorigin="9779,-1212" coordsize="10,20">
              <v:shape style="position:absolute;left:9779;top:-1212;width:10;height:20" coordorigin="9779,-1212" coordsize="10,20" path="m9779,-1193l9788,-1193,9788,-1212,9779,-1212,9779,-1193xe" filled="true" fillcolor="#000000" stroked="false">
                <v:path arrowok="t"/>
                <v:fill type="solid"/>
              </v:shape>
            </v:group>
            <v:group style="position:absolute;left:9779;top:-1193;width:10;height:20" coordorigin="9779,-1193" coordsize="10,20">
              <v:shape style="position:absolute;left:9779;top:-1193;width:10;height:20" coordorigin="9779,-1193" coordsize="10,20" path="m9779,-1174l9788,-1174,9788,-1193,9779,-1193,9779,-1174xe" filled="true" fillcolor="#000000" stroked="false">
                <v:path arrowok="t"/>
                <v:fill type="solid"/>
              </v:shape>
            </v:group>
            <v:group style="position:absolute;left:9779;top:-1174;width:10;height:20" coordorigin="9779,-1174" coordsize="10,20">
              <v:shape style="position:absolute;left:9779;top:-1174;width:10;height:20" coordorigin="9779,-1174" coordsize="10,20" path="m9779,-1155l9788,-1155,9788,-1174,9779,-1174,9779,-1155xe" filled="true" fillcolor="#000000" stroked="false">
                <v:path arrowok="t"/>
                <v:fill type="solid"/>
              </v:shape>
            </v:group>
            <v:group style="position:absolute;left:9779;top:-1155;width:10;height:20" coordorigin="9779,-1155" coordsize="10,20">
              <v:shape style="position:absolute;left:9779;top:-1155;width:10;height:20" coordorigin="9779,-1155" coordsize="10,20" path="m9779,-1135l9788,-1135,9788,-1155,9779,-1155,9779,-1135xe" filled="true" fillcolor="#000000" stroked="false">
                <v:path arrowok="t"/>
                <v:fill type="solid"/>
              </v:shape>
              <v:shape style="position:absolute;left:8638;top:-1135;width:1160;height:102" type="#_x0000_t75" stroked="false">
                <v:imagedata r:id="rId603" o:title=""/>
              </v:shape>
            </v:group>
            <w10:wrap type="none"/>
          </v:group>
        </w:pict>
      </w:r>
      <w:r>
        <w:rPr/>
        <w:pict>
          <v:shape style="position:absolute;margin-left:169.880005pt;margin-top:-21.906311pt;width:.480015pt;height:.9pt;mso-position-horizontal-relative:page;mso-position-vertical-relative:paragraph;z-index:20968" type="#_x0000_t75" stroked="false">
            <v:imagedata r:id="rId604" o:title=""/>
          </v:shape>
        </w:pict>
      </w:r>
      <w:r>
        <w:rPr/>
        <w:pict>
          <v:shape style="position:absolute;margin-left:205.339996pt;margin-top:-21.906311pt;width:.480031pt;height:.9pt;mso-position-horizontal-relative:page;mso-position-vertical-relative:paragraph;z-index:20992" type="#_x0000_t75" stroked="false">
            <v:imagedata r:id="rId604" o:title=""/>
          </v:shape>
        </w:pict>
      </w:r>
      <w:r>
        <w:rPr/>
        <w:pict>
          <v:shape style="position:absolute;margin-left:276.279999pt;margin-top:-21.906311pt;width:.480031pt;height:.9pt;mso-position-horizontal-relative:page;mso-position-vertical-relative:paragraph;z-index:21016" type="#_x0000_t75" stroked="false">
            <v:imagedata r:id="rId604" o:title=""/>
          </v:shape>
        </w:pict>
      </w:r>
      <w:r>
        <w:rPr/>
        <w:pict>
          <v:group style="position:absolute;margin-left:347.079987pt;margin-top:-21.906311pt;width:85.55pt;height:1.4pt;mso-position-horizontal-relative:page;mso-position-vertical-relative:paragraph;z-index:-1165024" coordorigin="6942,-438" coordsize="1711,28">
            <v:shape style="position:absolute;left:6942;top:-438;width:10;height:18" type="#_x0000_t75" stroked="false">
              <v:imagedata r:id="rId604" o:title=""/>
            </v:shape>
            <v:shape style="position:absolute;left:8642;top:-438;width:10;height:18" type="#_x0000_t75" stroked="false">
              <v:imagedata r:id="rId604" o:title=""/>
            </v:shape>
            <v:group style="position:absolute;left:6951;top:-415;width:1692;height:2" coordorigin="6951,-415" coordsize="1692,2">
              <v:shape style="position:absolute;left:6951;top:-415;width:1692;height:2" coordorigin="6951,-415" coordsize="1692,0" path="m6951,-415l8642,-415e" filled="false" stroked="true" strokeweight=".48pt" strokecolor="#000000">
                <v:path arrowok="t"/>
              </v:shape>
            </v:group>
            <w10:wrap type="none"/>
          </v:group>
        </w:pict>
      </w:r>
      <w:r>
        <w:rPr/>
        <w:pict>
          <v:shape style="position:absolute;margin-left:460.800018pt;margin-top:-21.906311pt;width:.480031pt;height:.9pt;mso-position-horizontal-relative:page;mso-position-vertical-relative:paragraph;z-index:21064" type="#_x0000_t75" stroked="false">
            <v:imagedata r:id="rId604" o:title=""/>
          </v:shape>
        </w:pict>
      </w:r>
      <w:r>
        <w:rPr/>
        <w:pict>
          <v:shape style="position:absolute;margin-left:488.940002pt;margin-top:-21.906311pt;width:.480031pt;height:.9pt;mso-position-horizontal-relative:page;mso-position-vertical-relative:paragraph;z-index:21088" type="#_x0000_t75" stroked="false">
            <v:imagedata r:id="rId604" o:title=""/>
          </v:shape>
        </w:pict>
      </w:r>
      <w:r>
        <w:rPr/>
        <w:t>注</w:t>
      </w:r>
      <w:r>
        <w:rPr>
          <w:rFonts w:ascii="Times New Roman" w:hAnsi="Times New Roman" w:cs="Times New Roman" w:eastAsia="Times New Roman" w:hint="default"/>
        </w:rPr>
        <w:t>1</w:t>
      </w:r>
      <w:r>
        <w:rPr/>
        <w:t>：西藏茂业创芯投资有限公司注册资本变更为</w:t>
      </w:r>
      <w:r>
        <w:rPr>
          <w:rFonts w:ascii="Times New Roman" w:hAnsi="Times New Roman" w:cs="Times New Roman" w:eastAsia="Times New Roman" w:hint="default"/>
        </w:rPr>
        <w:t>1.5</w:t>
      </w:r>
      <w:r>
        <w:rPr/>
        <w:t>亿元，本期实际出资</w:t>
      </w:r>
      <w:r>
        <w:rPr>
          <w:rFonts w:ascii="Times New Roman" w:hAnsi="Times New Roman" w:cs="Times New Roman" w:eastAsia="Times New Roman" w:hint="default"/>
        </w:rPr>
        <w:t>9,000</w:t>
      </w:r>
      <w:r>
        <w:rPr/>
        <w:t>万元。 注</w:t>
      </w:r>
      <w:r>
        <w:rPr>
          <w:rFonts w:ascii="Times New Roman" w:hAnsi="Times New Roman" w:cs="Times New Roman" w:eastAsia="Times New Roman" w:hint="default"/>
        </w:rPr>
        <w:t>2</w:t>
      </w:r>
      <w:r>
        <w:rPr/>
        <w:t>：本公司子公司无锡同方微电子有限公司，已于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3</w:t>
      </w:r>
      <w:r>
        <w:rPr/>
        <w:t>日更名为无锡紫光微电子有限公司。</w:t>
      </w:r>
    </w:p>
    <w:p>
      <w:pPr>
        <w:pStyle w:val="BodyText"/>
        <w:spacing w:line="272" w:lineRule="exact" w:before="48"/>
        <w:ind w:left="253" w:right="1119"/>
        <w:jc w:val="left"/>
      </w:pPr>
      <w:r>
        <w:rPr>
          <w:spacing w:val="-2"/>
        </w:rPr>
        <w:t>注</w:t>
      </w:r>
      <w:r>
        <w:rPr>
          <w:rFonts w:ascii="Times New Roman" w:hAnsi="Times New Roman" w:cs="Times New Roman" w:eastAsia="Times New Roman" w:hint="default"/>
          <w:spacing w:val="-2"/>
        </w:rPr>
        <w:t>3</w:t>
      </w:r>
      <w:r>
        <w:rPr>
          <w:spacing w:val="-2"/>
        </w:rPr>
        <w:t>：因业务发展需要，公司的全资子公司国微电子将其持有的紫光同创</w:t>
      </w:r>
      <w:r>
        <w:rPr>
          <w:rFonts w:ascii="Times New Roman" w:hAnsi="Times New Roman" w:cs="Times New Roman" w:eastAsia="Times New Roman" w:hint="default"/>
          <w:spacing w:val="-2"/>
        </w:rPr>
        <w:t>73%</w:t>
      </w:r>
      <w:r>
        <w:rPr>
          <w:spacing w:val="-2"/>
        </w:rPr>
        <w:t>股权转让给公司的全资子公司</w:t>
      </w:r>
      <w:r>
        <w:rPr/>
        <w:t> 西藏茂业创芯投资有限公司，转让价格按紫光同创</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日经审计的净资产份额计算，为人民币 </w:t>
      </w:r>
      <w:r>
        <w:rPr>
          <w:rFonts w:ascii="Times New Roman" w:hAnsi="Times New Roman" w:cs="Times New Roman" w:eastAsia="Times New Roman" w:hint="default"/>
        </w:rPr>
        <w:t>9,796.32</w:t>
      </w:r>
      <w:r>
        <w:rPr/>
        <w:t>万元，该股权转让事项已经公司第六届董事会第五次会议审议批准。</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3</w:t>
      </w:r>
      <w:r>
        <w:rPr/>
        <w:t>日，紫光同创完 成工商变更登记备案手续。</w:t>
      </w:r>
    </w:p>
    <w:p>
      <w:pPr>
        <w:pStyle w:val="BodyText"/>
        <w:spacing w:line="223" w:lineRule="auto" w:before="110"/>
        <w:ind w:left="253" w:right="1132"/>
        <w:jc w:val="both"/>
      </w:pPr>
      <w:r>
        <w:rPr>
          <w:spacing w:val="-1"/>
        </w:rPr>
        <w:t>注</w:t>
      </w:r>
      <w:r>
        <w:rPr>
          <w:rFonts w:ascii="Times New Roman" w:hAnsi="Times New Roman" w:cs="Times New Roman" w:eastAsia="Times New Roman" w:hint="default"/>
          <w:spacing w:val="-1"/>
        </w:rPr>
        <w:t>4</w:t>
      </w:r>
      <w:r>
        <w:rPr>
          <w:spacing w:val="-1"/>
        </w:rPr>
        <w:t>：根据公司在存储器领域的发展规划，公司以自有资金人民币</w:t>
      </w:r>
      <w:r>
        <w:rPr>
          <w:rFonts w:ascii="Times New Roman" w:hAnsi="Times New Roman" w:cs="Times New Roman" w:eastAsia="Times New Roman" w:hint="default"/>
          <w:spacing w:val="-1"/>
        </w:rPr>
        <w:t>4,836.00</w:t>
      </w:r>
      <w:r>
        <w:rPr>
          <w:spacing w:val="-1"/>
        </w:rPr>
        <w:t>万元，收购西安易比特科技咨询</w:t>
      </w:r>
      <w:r>
        <w:rPr>
          <w:spacing w:val="-83"/>
        </w:rPr>
        <w:t> </w:t>
      </w:r>
      <w:r>
        <w:rPr>
          <w:spacing w:val="-83"/>
        </w:rPr>
      </w:r>
      <w:r>
        <w:rPr/>
        <w:t>管理有限公司持有的西安紫光国芯</w:t>
      </w:r>
      <w:r>
        <w:rPr>
          <w:rFonts w:ascii="Times New Roman" w:hAnsi="Times New Roman" w:cs="Times New Roman" w:eastAsia="Times New Roman" w:hint="default"/>
        </w:rPr>
        <w:t>24%</w:t>
      </w:r>
      <w:r>
        <w:rPr/>
        <w:t>股权。股权收购完成后，公司及全资子公司香港同芯投资有限公司 合计持有西安紫光国芯</w:t>
      </w:r>
      <w:r>
        <w:rPr>
          <w:rFonts w:ascii="Times New Roman" w:hAnsi="Times New Roman" w:cs="Times New Roman" w:eastAsia="Times New Roman" w:hint="default"/>
        </w:rPr>
        <w:t>100%</w:t>
      </w:r>
      <w:r>
        <w:rPr/>
        <w:t>股权。</w:t>
      </w:r>
    </w:p>
    <w:p>
      <w:pPr>
        <w:pStyle w:val="Heading5"/>
        <w:spacing w:line="240" w:lineRule="auto" w:before="105"/>
        <w:ind w:left="253" w:right="1024"/>
        <w:jc w:val="left"/>
        <w:rPr>
          <w:b w:val="0"/>
          <w:bCs w:val="0"/>
        </w:rPr>
      </w:pPr>
      <w:r>
        <w:rPr/>
        <w:pict>
          <v:shape style="position:absolute;margin-left:198.259995pt;margin-top:56.093689pt;width:.480012pt;height:.78pt;mso-position-horizontal-relative:page;mso-position-vertical-relative:paragraph;z-index:21112" type="#_x0000_t75" stroked="false">
            <v:imagedata r:id="rId605" o:title=""/>
          </v:shape>
        </w:pict>
      </w:r>
      <w:r>
        <w:rPr/>
        <w:pict>
          <v:shape style="position:absolute;margin-left:265.059998pt;margin-top:56.093689pt;width:.480012pt;height:.78pt;mso-position-horizontal-relative:page;mso-position-vertical-relative:paragraph;z-index:21136" type="#_x0000_t75" stroked="false">
            <v:imagedata r:id="rId605" o:title=""/>
          </v:shape>
        </w:pict>
      </w:r>
      <w:r>
        <w:rPr/>
        <w:pict>
          <v:shape style="position:absolute;margin-left:357.399994pt;margin-top:56.093689pt;width:.480012pt;height:.78pt;mso-position-horizontal-relative:page;mso-position-vertical-relative:paragraph;z-index:21160" type="#_x0000_t75" stroked="false">
            <v:imagedata r:id="rId605" o:title=""/>
          </v:shape>
        </w:pict>
      </w:r>
      <w:r>
        <w:rPr/>
        <w:pict>
          <v:shape style="position:absolute;margin-left:436.440002pt;margin-top:56.093689pt;width:.480012pt;height:.78pt;mso-position-horizontal-relative:page;mso-position-vertical-relative:paragraph;z-index:21184" type="#_x0000_t75" stroked="false">
            <v:imagedata r:id="rId605" o:title=""/>
          </v:shape>
        </w:pict>
      </w:r>
      <w:r>
        <w:rPr/>
        <w:pict>
          <v:group style="position:absolute;margin-left:51.300003pt;margin-top:79.433701pt;width:473.3pt;height:5.05pt;mso-position-horizontal-relative:page;mso-position-vertical-relative:paragraph;z-index:-1164856" coordorigin="1026,1589" coordsize="9466,101">
            <v:shape style="position:absolute;left:1026;top:1589;width:2958;height:101" type="#_x0000_t75" stroked="false">
              <v:imagedata r:id="rId606" o:title=""/>
            </v:shape>
            <v:shape style="position:absolute;left:3960;top:1680;width:1341;height:10" type="#_x0000_t75" stroked="false">
              <v:imagedata r:id="rId607" o:title=""/>
            </v:shape>
            <v:shape style="position:absolute;left:5296;top:1680;width:1852;height:10" type="#_x0000_t75" stroked="false">
              <v:imagedata r:id="rId608" o:title=""/>
            </v:shape>
            <v:shape style="position:absolute;left:7143;top:1680;width:1586;height:10" type="#_x0000_t75" stroked="false">
              <v:imagedata r:id="rId609" o:title=""/>
            </v:shape>
            <v:shape style="position:absolute;left:8724;top:1680;width:1768;height:10" type="#_x0000_t75" stroked="false">
              <v:imagedata r:id="rId610" o:title=""/>
            </v:shape>
            <w10:wrap type="none"/>
          </v:group>
        </w:pict>
      </w:r>
      <w:r>
        <w:rPr>
          <w:rFonts w:ascii="宋体" w:hAnsi="宋体" w:cs="宋体" w:eastAsia="宋体" w:hint="default"/>
          <w:color w:val="212121"/>
        </w:rPr>
        <w:t>2</w:t>
      </w:r>
      <w:r>
        <w:rPr>
          <w:color w:val="212121"/>
        </w:rPr>
        <w:t>、</w:t>
      </w:r>
      <w:r>
        <w:rPr/>
        <w:t>重要的非全资子公司</w:t>
      </w:r>
      <w:r>
        <w:rPr>
          <w:b w:val="0"/>
          <w:bCs w:val="0"/>
        </w:rPr>
      </w:r>
    </w:p>
    <w:p>
      <w:pPr>
        <w:spacing w:line="240" w:lineRule="auto" w:before="10"/>
        <w:rPr>
          <w:rFonts w:ascii="宋体" w:hAnsi="宋体" w:cs="宋体" w:eastAsia="宋体" w:hint="default"/>
          <w:b/>
          <w:bCs/>
          <w:sz w:val="14"/>
          <w:szCs w:val="14"/>
        </w:rPr>
      </w:pPr>
    </w:p>
    <w:tbl>
      <w:tblPr>
        <w:tblW w:w="0" w:type="auto"/>
        <w:jc w:val="left"/>
        <w:tblInd w:w="131" w:type="dxa"/>
        <w:tblLayout w:type="fixed"/>
        <w:tblCellMar>
          <w:top w:w="0" w:type="dxa"/>
          <w:left w:w="0" w:type="dxa"/>
          <w:bottom w:w="0" w:type="dxa"/>
          <w:right w:w="0" w:type="dxa"/>
        </w:tblCellMar>
        <w:tblLook w:val="01E0"/>
      </w:tblPr>
      <w:tblGrid>
        <w:gridCol w:w="2958"/>
        <w:gridCol w:w="1336"/>
        <w:gridCol w:w="1847"/>
        <w:gridCol w:w="1581"/>
        <w:gridCol w:w="1758"/>
      </w:tblGrid>
      <w:tr>
        <w:trPr>
          <w:trHeight w:val="554" w:hRule="exact"/>
        </w:trPr>
        <w:tc>
          <w:tcPr>
            <w:tcW w:w="2958"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19"/>
              <w:ind w:left="19" w:right="0"/>
              <w:jc w:val="center"/>
              <w:rPr>
                <w:rFonts w:ascii="宋体" w:hAnsi="宋体" w:cs="宋体" w:eastAsia="宋体" w:hint="default"/>
                <w:sz w:val="18"/>
                <w:szCs w:val="18"/>
              </w:rPr>
            </w:pPr>
            <w:r>
              <w:rPr>
                <w:rFonts w:ascii="宋体" w:hAnsi="宋体" w:cs="宋体" w:eastAsia="宋体" w:hint="default"/>
                <w:b/>
                <w:bCs/>
                <w:sz w:val="18"/>
                <w:szCs w:val="18"/>
              </w:rPr>
              <w:t>子公司名称</w:t>
            </w:r>
            <w:r>
              <w:rPr>
                <w:rFonts w:ascii="宋体" w:hAnsi="宋体" w:cs="宋体" w:eastAsia="宋体" w:hint="default"/>
                <w:sz w:val="18"/>
                <w:szCs w:val="18"/>
              </w:rPr>
            </w:r>
          </w:p>
        </w:tc>
        <w:tc>
          <w:tcPr>
            <w:tcW w:w="1336" w:type="dxa"/>
            <w:tcBorders>
              <w:top w:val="single" w:sz="12" w:space="0" w:color="000000"/>
              <w:left w:val="single" w:sz="4" w:space="0" w:color="000000"/>
              <w:bottom w:val="single" w:sz="4" w:space="0" w:color="000000"/>
              <w:right w:val="single" w:sz="4" w:space="0" w:color="000000"/>
            </w:tcBorders>
          </w:tcPr>
          <w:p>
            <w:pPr>
              <w:pStyle w:val="TableParagraph"/>
              <w:spacing w:line="232" w:lineRule="exact" w:before="28"/>
              <w:ind w:left="241" w:right="121" w:hanging="122"/>
              <w:jc w:val="left"/>
              <w:rPr>
                <w:rFonts w:ascii="Times New Roman" w:hAnsi="Times New Roman" w:cs="Times New Roman" w:eastAsia="Times New Roman" w:hint="default"/>
                <w:sz w:val="18"/>
                <w:szCs w:val="18"/>
              </w:rPr>
            </w:pPr>
            <w:r>
              <w:rPr>
                <w:rFonts w:ascii="宋体" w:hAnsi="宋体" w:cs="宋体" w:eastAsia="宋体" w:hint="default"/>
                <w:b/>
                <w:bCs/>
                <w:sz w:val="18"/>
                <w:szCs w:val="18"/>
              </w:rPr>
              <w:t>少数股东的持</w:t>
            </w:r>
            <w:r>
              <w:rPr>
                <w:rFonts w:ascii="宋体" w:hAnsi="宋体" w:cs="宋体" w:eastAsia="宋体" w:hint="default"/>
                <w:b/>
                <w:bCs/>
                <w:w w:val="99"/>
                <w:sz w:val="18"/>
                <w:szCs w:val="18"/>
              </w:rPr>
              <w:t> </w:t>
            </w:r>
            <w:r>
              <w:rPr>
                <w:rFonts w:ascii="宋体" w:hAnsi="宋体" w:cs="宋体" w:eastAsia="宋体" w:hint="default"/>
                <w:b/>
                <w:bCs/>
                <w:sz w:val="18"/>
                <w:szCs w:val="18"/>
              </w:rPr>
              <w:t>股比例</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sz w:val="18"/>
                <w:szCs w:val="18"/>
              </w:rPr>
            </w:r>
          </w:p>
        </w:tc>
        <w:tc>
          <w:tcPr>
            <w:tcW w:w="1847" w:type="dxa"/>
            <w:tcBorders>
              <w:top w:val="single" w:sz="12" w:space="0" w:color="000000"/>
              <w:left w:val="single" w:sz="4" w:space="0" w:color="000000"/>
              <w:bottom w:val="single" w:sz="4" w:space="0" w:color="000000"/>
              <w:right w:val="single" w:sz="4" w:space="0" w:color="000000"/>
            </w:tcBorders>
          </w:tcPr>
          <w:p>
            <w:pPr>
              <w:pStyle w:val="TableParagraph"/>
              <w:spacing w:line="232" w:lineRule="exact" w:before="28"/>
              <w:ind w:left="646" w:right="104" w:hanging="542"/>
              <w:jc w:val="left"/>
              <w:rPr>
                <w:rFonts w:ascii="宋体" w:hAnsi="宋体" w:cs="宋体" w:eastAsia="宋体" w:hint="default"/>
                <w:sz w:val="18"/>
                <w:szCs w:val="18"/>
              </w:rPr>
            </w:pPr>
            <w:r>
              <w:rPr>
                <w:rFonts w:ascii="宋体" w:hAnsi="宋体" w:cs="宋体" w:eastAsia="宋体" w:hint="default"/>
                <w:b/>
                <w:bCs/>
                <w:sz w:val="18"/>
                <w:szCs w:val="18"/>
              </w:rPr>
              <w:t>本期归属于少数股东</w:t>
            </w:r>
            <w:r>
              <w:rPr>
                <w:rFonts w:ascii="宋体" w:hAnsi="宋体" w:cs="宋体" w:eastAsia="宋体" w:hint="default"/>
                <w:b/>
                <w:bCs/>
                <w:w w:val="99"/>
                <w:sz w:val="18"/>
                <w:szCs w:val="18"/>
              </w:rPr>
              <w:t> </w:t>
            </w:r>
            <w:r>
              <w:rPr>
                <w:rFonts w:ascii="宋体" w:hAnsi="宋体" w:cs="宋体" w:eastAsia="宋体" w:hint="default"/>
                <w:b/>
                <w:bCs/>
                <w:sz w:val="18"/>
                <w:szCs w:val="18"/>
              </w:rPr>
              <w:t>的损益</w:t>
            </w:r>
            <w:r>
              <w:rPr>
                <w:rFonts w:ascii="宋体" w:hAnsi="宋体" w:cs="宋体" w:eastAsia="宋体" w:hint="default"/>
                <w:sz w:val="18"/>
                <w:szCs w:val="18"/>
              </w:rPr>
            </w:r>
          </w:p>
        </w:tc>
        <w:tc>
          <w:tcPr>
            <w:tcW w:w="1581" w:type="dxa"/>
            <w:tcBorders>
              <w:top w:val="single" w:sz="12" w:space="0" w:color="000000"/>
              <w:left w:val="single" w:sz="4" w:space="0" w:color="000000"/>
              <w:bottom w:val="single" w:sz="4" w:space="0" w:color="000000"/>
              <w:right w:val="single" w:sz="4" w:space="0" w:color="000000"/>
            </w:tcBorders>
          </w:tcPr>
          <w:p>
            <w:pPr>
              <w:pStyle w:val="TableParagraph"/>
              <w:spacing w:line="232" w:lineRule="exact" w:before="28"/>
              <w:ind w:left="152" w:right="153"/>
              <w:jc w:val="left"/>
              <w:rPr>
                <w:rFonts w:ascii="宋体" w:hAnsi="宋体" w:cs="宋体" w:eastAsia="宋体" w:hint="default"/>
                <w:sz w:val="18"/>
                <w:szCs w:val="18"/>
              </w:rPr>
            </w:pPr>
            <w:r>
              <w:rPr>
                <w:rFonts w:ascii="宋体" w:hAnsi="宋体" w:cs="宋体" w:eastAsia="宋体" w:hint="default"/>
                <w:b/>
                <w:bCs/>
                <w:sz w:val="18"/>
                <w:szCs w:val="18"/>
              </w:rPr>
              <w:t>本期向少数股东</w:t>
            </w:r>
            <w:r>
              <w:rPr>
                <w:rFonts w:ascii="宋体" w:hAnsi="宋体" w:cs="宋体" w:eastAsia="宋体" w:hint="default"/>
                <w:b/>
                <w:bCs/>
                <w:w w:val="99"/>
                <w:sz w:val="18"/>
                <w:szCs w:val="18"/>
              </w:rPr>
              <w:t> </w:t>
            </w:r>
            <w:r>
              <w:rPr>
                <w:rFonts w:ascii="宋体" w:hAnsi="宋体" w:cs="宋体" w:eastAsia="宋体" w:hint="default"/>
                <w:b/>
                <w:bCs/>
                <w:sz w:val="18"/>
                <w:szCs w:val="18"/>
              </w:rPr>
              <w:t>宣告分派的股利</w:t>
            </w:r>
            <w:r>
              <w:rPr>
                <w:rFonts w:ascii="宋体" w:hAnsi="宋体" w:cs="宋体" w:eastAsia="宋体" w:hint="default"/>
                <w:sz w:val="18"/>
                <w:szCs w:val="18"/>
              </w:rPr>
            </w:r>
          </w:p>
        </w:tc>
        <w:tc>
          <w:tcPr>
            <w:tcW w:w="1758" w:type="dxa"/>
            <w:tcBorders>
              <w:top w:val="single" w:sz="12" w:space="0" w:color="000000"/>
              <w:left w:val="single" w:sz="4" w:space="0" w:color="000000"/>
              <w:bottom w:val="single" w:sz="4" w:space="0" w:color="000000"/>
              <w:right w:val="nil" w:sz="6" w:space="0" w:color="auto"/>
            </w:tcBorders>
          </w:tcPr>
          <w:p>
            <w:pPr>
              <w:pStyle w:val="TableParagraph"/>
              <w:spacing w:line="232" w:lineRule="exact" w:before="28"/>
              <w:ind w:left="693" w:right="155" w:hanging="543"/>
              <w:jc w:val="left"/>
              <w:rPr>
                <w:rFonts w:ascii="宋体" w:hAnsi="宋体" w:cs="宋体" w:eastAsia="宋体" w:hint="default"/>
                <w:sz w:val="18"/>
                <w:szCs w:val="18"/>
              </w:rPr>
            </w:pPr>
            <w:r>
              <w:rPr>
                <w:rFonts w:ascii="宋体" w:hAnsi="宋体" w:cs="宋体" w:eastAsia="宋体" w:hint="default"/>
                <w:b/>
                <w:bCs/>
                <w:sz w:val="18"/>
                <w:szCs w:val="18"/>
              </w:rPr>
              <w:t>期末少数股东权益</w:t>
            </w:r>
            <w:r>
              <w:rPr>
                <w:rFonts w:ascii="宋体" w:hAnsi="宋体" w:cs="宋体" w:eastAsia="宋体" w:hint="default"/>
                <w:b/>
                <w:bCs/>
                <w:w w:val="99"/>
                <w:sz w:val="18"/>
                <w:szCs w:val="18"/>
              </w:rPr>
              <w:t> </w:t>
            </w:r>
            <w:r>
              <w:rPr>
                <w:rFonts w:ascii="宋体" w:hAnsi="宋体" w:cs="宋体" w:eastAsia="宋体" w:hint="default"/>
                <w:b/>
                <w:bCs/>
                <w:sz w:val="18"/>
                <w:szCs w:val="18"/>
              </w:rPr>
              <w:t>余额</w:t>
            </w:r>
            <w:r>
              <w:rPr>
                <w:rFonts w:ascii="宋体" w:hAnsi="宋体" w:cs="宋体" w:eastAsia="宋体" w:hint="default"/>
                <w:sz w:val="18"/>
                <w:szCs w:val="18"/>
              </w:rPr>
            </w:r>
          </w:p>
        </w:tc>
      </w:tr>
      <w:tr>
        <w:trPr>
          <w:trHeight w:val="446" w:hRule="exact"/>
        </w:trPr>
        <w:tc>
          <w:tcPr>
            <w:tcW w:w="2958" w:type="dxa"/>
            <w:tcBorders>
              <w:top w:val="single" w:sz="4" w:space="0" w:color="000000"/>
              <w:left w:val="nil" w:sz="6" w:space="0" w:color="auto"/>
              <w:bottom w:val="nil" w:sz="6" w:space="0" w:color="auto"/>
              <w:right w:val="single" w:sz="4" w:space="0" w:color="000000"/>
            </w:tcBorders>
          </w:tcPr>
          <w:p>
            <w:pPr>
              <w:pStyle w:val="TableParagraph"/>
              <w:spacing w:line="240" w:lineRule="auto" w:before="119"/>
              <w:ind w:left="122" w:right="0"/>
              <w:jc w:val="left"/>
              <w:rPr>
                <w:rFonts w:ascii="宋体" w:hAnsi="宋体" w:cs="宋体" w:eastAsia="宋体" w:hint="default"/>
                <w:sz w:val="18"/>
                <w:szCs w:val="18"/>
              </w:rPr>
            </w:pPr>
            <w:r>
              <w:rPr>
                <w:rFonts w:ascii="宋体" w:hAnsi="宋体" w:cs="宋体" w:eastAsia="宋体" w:hint="default"/>
                <w:sz w:val="18"/>
                <w:szCs w:val="18"/>
              </w:rPr>
              <w:t>无锡紫光微电子有限公司</w:t>
            </w:r>
          </w:p>
        </w:tc>
        <w:tc>
          <w:tcPr>
            <w:tcW w:w="133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58"/>
              <w:ind w:right="1"/>
              <w:jc w:val="center"/>
              <w:rPr>
                <w:rFonts w:ascii="Times New Roman" w:hAnsi="Times New Roman" w:cs="Times New Roman" w:eastAsia="Times New Roman" w:hint="default"/>
                <w:sz w:val="18"/>
                <w:szCs w:val="18"/>
              </w:rPr>
            </w:pPr>
            <w:r>
              <w:rPr>
                <w:rFonts w:ascii="Times New Roman"/>
                <w:sz w:val="18"/>
              </w:rPr>
              <w:t>30</w:t>
            </w:r>
          </w:p>
        </w:tc>
        <w:tc>
          <w:tcPr>
            <w:tcW w:w="184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58"/>
              <w:ind w:right="100"/>
              <w:jc w:val="right"/>
              <w:rPr>
                <w:rFonts w:ascii="Times New Roman" w:hAnsi="Times New Roman" w:cs="Times New Roman" w:eastAsia="Times New Roman" w:hint="default"/>
                <w:sz w:val="18"/>
                <w:szCs w:val="18"/>
              </w:rPr>
            </w:pPr>
            <w:r>
              <w:rPr>
                <w:rFonts w:ascii="Times New Roman"/>
                <w:spacing w:val="-1"/>
                <w:sz w:val="18"/>
              </w:rPr>
              <w:t>1,182,547.29</w:t>
            </w:r>
          </w:p>
        </w:tc>
        <w:tc>
          <w:tcPr>
            <w:tcW w:w="1581" w:type="dxa"/>
            <w:tcBorders>
              <w:top w:val="single" w:sz="4" w:space="0" w:color="000000"/>
              <w:left w:val="single" w:sz="4" w:space="0" w:color="000000"/>
              <w:bottom w:val="nil" w:sz="6" w:space="0" w:color="auto"/>
              <w:right w:val="single" w:sz="4" w:space="0" w:color="000000"/>
            </w:tcBorders>
          </w:tcPr>
          <w:p>
            <w:pPr/>
          </w:p>
        </w:tc>
        <w:tc>
          <w:tcPr>
            <w:tcW w:w="1758" w:type="dxa"/>
            <w:tcBorders>
              <w:top w:val="single" w:sz="4" w:space="0" w:color="000000"/>
              <w:left w:val="single" w:sz="4" w:space="0" w:color="000000"/>
              <w:bottom w:val="nil" w:sz="6" w:space="0" w:color="auto"/>
              <w:right w:val="nil" w:sz="6" w:space="0" w:color="auto"/>
            </w:tcBorders>
          </w:tcPr>
          <w:p>
            <w:pPr>
              <w:pStyle w:val="TableParagraph"/>
              <w:spacing w:line="240" w:lineRule="auto" w:before="158"/>
              <w:ind w:right="105"/>
              <w:jc w:val="right"/>
              <w:rPr>
                <w:rFonts w:ascii="Times New Roman" w:hAnsi="Times New Roman" w:cs="Times New Roman" w:eastAsia="Times New Roman" w:hint="default"/>
                <w:sz w:val="18"/>
                <w:szCs w:val="18"/>
              </w:rPr>
            </w:pPr>
            <w:r>
              <w:rPr>
                <w:rFonts w:ascii="Times New Roman"/>
                <w:spacing w:val="-1"/>
                <w:sz w:val="18"/>
              </w:rPr>
              <w:t>5,016,215.71</w:t>
            </w:r>
          </w:p>
        </w:tc>
      </w:tr>
      <w:tr>
        <w:trPr>
          <w:trHeight w:val="101" w:hRule="exact"/>
        </w:trPr>
        <w:tc>
          <w:tcPr>
            <w:tcW w:w="2958" w:type="dxa"/>
            <w:tcBorders>
              <w:top w:val="nil" w:sz="6" w:space="0" w:color="auto"/>
              <w:left w:val="nil" w:sz="6" w:space="0" w:color="auto"/>
              <w:bottom w:val="nil" w:sz="6" w:space="0" w:color="auto"/>
              <w:right w:val="nil" w:sz="6" w:space="0" w:color="auto"/>
            </w:tcBorders>
          </w:tcPr>
          <w:p>
            <w:pPr/>
          </w:p>
        </w:tc>
        <w:tc>
          <w:tcPr>
            <w:tcW w:w="1336" w:type="dxa"/>
            <w:tcBorders>
              <w:top w:val="nil" w:sz="6" w:space="0" w:color="auto"/>
              <w:left w:val="nil" w:sz="6" w:space="0" w:color="auto"/>
              <w:bottom w:val="nil" w:sz="6" w:space="0" w:color="auto"/>
              <w:right w:val="single" w:sz="4" w:space="0" w:color="000000"/>
            </w:tcBorders>
          </w:tcPr>
          <w:p>
            <w:pPr/>
          </w:p>
        </w:tc>
        <w:tc>
          <w:tcPr>
            <w:tcW w:w="1847" w:type="dxa"/>
            <w:tcBorders>
              <w:top w:val="nil" w:sz="6" w:space="0" w:color="auto"/>
              <w:left w:val="single" w:sz="4" w:space="0" w:color="000000"/>
              <w:bottom w:val="nil" w:sz="6" w:space="0" w:color="auto"/>
              <w:right w:val="single" w:sz="4" w:space="0" w:color="000000"/>
            </w:tcBorders>
          </w:tcPr>
          <w:p>
            <w:pPr/>
          </w:p>
        </w:tc>
        <w:tc>
          <w:tcPr>
            <w:tcW w:w="1581" w:type="dxa"/>
            <w:tcBorders>
              <w:top w:val="nil" w:sz="6" w:space="0" w:color="auto"/>
              <w:left w:val="single" w:sz="4" w:space="0" w:color="000000"/>
              <w:bottom w:val="nil" w:sz="6" w:space="0" w:color="auto"/>
              <w:right w:val="single" w:sz="4" w:space="0" w:color="000000"/>
            </w:tcBorders>
          </w:tcPr>
          <w:p>
            <w:pPr/>
          </w:p>
        </w:tc>
        <w:tc>
          <w:tcPr>
            <w:tcW w:w="1758" w:type="dxa"/>
            <w:tcBorders>
              <w:top w:val="nil" w:sz="6" w:space="0" w:color="auto"/>
              <w:left w:val="single" w:sz="4" w:space="0" w:color="000000"/>
              <w:bottom w:val="nil" w:sz="6" w:space="0" w:color="auto"/>
              <w:right w:val="nil" w:sz="6" w:space="0" w:color="auto"/>
            </w:tcBorders>
          </w:tcPr>
          <w:p>
            <w:pPr/>
          </w:p>
        </w:tc>
      </w:tr>
      <w:tr>
        <w:trPr>
          <w:trHeight w:val="442" w:hRule="exact"/>
        </w:trPr>
        <w:tc>
          <w:tcPr>
            <w:tcW w:w="2958" w:type="dxa"/>
            <w:tcBorders>
              <w:top w:val="nil" w:sz="6" w:space="0" w:color="auto"/>
              <w:left w:val="nil" w:sz="6" w:space="0" w:color="auto"/>
              <w:bottom w:val="nil" w:sz="6" w:space="0" w:color="auto"/>
              <w:right w:val="single" w:sz="4" w:space="0" w:color="000000"/>
            </w:tcBorders>
          </w:tcPr>
          <w:p>
            <w:pPr>
              <w:pStyle w:val="TableParagraph"/>
              <w:spacing w:line="240" w:lineRule="auto" w:before="119"/>
              <w:ind w:left="122" w:right="0"/>
              <w:jc w:val="left"/>
              <w:rPr>
                <w:rFonts w:ascii="宋体" w:hAnsi="宋体" w:cs="宋体" w:eastAsia="宋体" w:hint="default"/>
                <w:sz w:val="18"/>
                <w:szCs w:val="18"/>
              </w:rPr>
            </w:pPr>
            <w:r>
              <w:rPr>
                <w:rFonts w:ascii="宋体" w:hAnsi="宋体" w:cs="宋体" w:eastAsia="宋体" w:hint="default"/>
                <w:sz w:val="18"/>
                <w:szCs w:val="18"/>
              </w:rPr>
              <w:t>深圳市紫光同创电子有限公司</w:t>
            </w:r>
          </w:p>
        </w:tc>
        <w:tc>
          <w:tcPr>
            <w:tcW w:w="1336" w:type="dxa"/>
            <w:tcBorders>
              <w:top w:val="nil" w:sz="6" w:space="0" w:color="auto"/>
              <w:left w:val="single" w:sz="4" w:space="0" w:color="000000"/>
              <w:bottom w:val="nil" w:sz="6" w:space="0" w:color="auto"/>
              <w:right w:val="single" w:sz="4" w:space="0" w:color="000000"/>
            </w:tcBorders>
          </w:tcPr>
          <w:p>
            <w:pPr>
              <w:pStyle w:val="TableParagraph"/>
              <w:spacing w:line="240" w:lineRule="auto" w:before="158"/>
              <w:ind w:right="1"/>
              <w:jc w:val="center"/>
              <w:rPr>
                <w:rFonts w:ascii="Times New Roman" w:hAnsi="Times New Roman" w:cs="Times New Roman" w:eastAsia="Times New Roman" w:hint="default"/>
                <w:sz w:val="18"/>
                <w:szCs w:val="18"/>
              </w:rPr>
            </w:pPr>
            <w:r>
              <w:rPr>
                <w:rFonts w:ascii="Times New Roman"/>
                <w:sz w:val="18"/>
              </w:rPr>
              <w:t>27</w:t>
            </w:r>
          </w:p>
        </w:tc>
        <w:tc>
          <w:tcPr>
            <w:tcW w:w="1847" w:type="dxa"/>
            <w:tcBorders>
              <w:top w:val="nil" w:sz="6" w:space="0" w:color="auto"/>
              <w:left w:val="single" w:sz="4" w:space="0" w:color="000000"/>
              <w:bottom w:val="nil" w:sz="6" w:space="0" w:color="auto"/>
              <w:right w:val="single" w:sz="4" w:space="0" w:color="000000"/>
            </w:tcBorders>
          </w:tcPr>
          <w:p>
            <w:pPr>
              <w:pStyle w:val="TableParagraph"/>
              <w:spacing w:line="240" w:lineRule="auto" w:before="158"/>
              <w:ind w:right="100"/>
              <w:jc w:val="right"/>
              <w:rPr>
                <w:rFonts w:ascii="Times New Roman" w:hAnsi="Times New Roman" w:cs="Times New Roman" w:eastAsia="Times New Roman" w:hint="default"/>
                <w:sz w:val="18"/>
                <w:szCs w:val="18"/>
              </w:rPr>
            </w:pPr>
            <w:r>
              <w:rPr>
                <w:rFonts w:ascii="Times New Roman"/>
                <w:spacing w:val="-1"/>
                <w:sz w:val="18"/>
              </w:rPr>
              <w:t>-1,366,187.84</w:t>
            </w:r>
          </w:p>
        </w:tc>
        <w:tc>
          <w:tcPr>
            <w:tcW w:w="1581" w:type="dxa"/>
            <w:tcBorders>
              <w:top w:val="nil" w:sz="6" w:space="0" w:color="auto"/>
              <w:left w:val="single" w:sz="4" w:space="0" w:color="000000"/>
              <w:bottom w:val="nil" w:sz="6" w:space="0" w:color="auto"/>
              <w:right w:val="single" w:sz="4" w:space="0" w:color="000000"/>
            </w:tcBorders>
          </w:tcPr>
          <w:p>
            <w:pPr/>
          </w:p>
        </w:tc>
        <w:tc>
          <w:tcPr>
            <w:tcW w:w="1758" w:type="dxa"/>
            <w:tcBorders>
              <w:top w:val="nil" w:sz="6" w:space="0" w:color="auto"/>
              <w:left w:val="single" w:sz="4" w:space="0" w:color="000000"/>
              <w:bottom w:val="nil" w:sz="6" w:space="0" w:color="auto"/>
              <w:right w:val="nil" w:sz="6" w:space="0" w:color="auto"/>
            </w:tcBorders>
          </w:tcPr>
          <w:p>
            <w:pPr>
              <w:pStyle w:val="TableParagraph"/>
              <w:spacing w:line="240" w:lineRule="auto" w:before="158"/>
              <w:ind w:right="104"/>
              <w:jc w:val="right"/>
              <w:rPr>
                <w:rFonts w:ascii="Times New Roman" w:hAnsi="Times New Roman" w:cs="Times New Roman" w:eastAsia="Times New Roman" w:hint="default"/>
                <w:sz w:val="18"/>
                <w:szCs w:val="18"/>
              </w:rPr>
            </w:pPr>
            <w:r>
              <w:rPr>
                <w:rFonts w:ascii="Times New Roman"/>
                <w:spacing w:val="-1"/>
                <w:sz w:val="18"/>
              </w:rPr>
              <w:t>34,866,752.10</w:t>
            </w:r>
          </w:p>
        </w:tc>
      </w:tr>
      <w:tr>
        <w:trPr>
          <w:trHeight w:val="102" w:hRule="exact"/>
        </w:trPr>
        <w:tc>
          <w:tcPr>
            <w:tcW w:w="2958" w:type="dxa"/>
            <w:tcBorders>
              <w:top w:val="nil" w:sz="6" w:space="0" w:color="auto"/>
              <w:left w:val="nil" w:sz="6" w:space="0" w:color="auto"/>
              <w:bottom w:val="nil" w:sz="6" w:space="0" w:color="auto"/>
              <w:right w:val="nil" w:sz="6" w:space="0" w:color="auto"/>
            </w:tcBorders>
          </w:tcPr>
          <w:p>
            <w:pPr/>
          </w:p>
        </w:tc>
        <w:tc>
          <w:tcPr>
            <w:tcW w:w="1336" w:type="dxa"/>
            <w:tcBorders>
              <w:top w:val="nil" w:sz="6" w:space="0" w:color="auto"/>
              <w:left w:val="nil" w:sz="6" w:space="0" w:color="auto"/>
              <w:bottom w:val="nil" w:sz="6" w:space="0" w:color="auto"/>
              <w:right w:val="single" w:sz="4" w:space="0" w:color="000000"/>
            </w:tcBorders>
          </w:tcPr>
          <w:p>
            <w:pPr/>
          </w:p>
        </w:tc>
        <w:tc>
          <w:tcPr>
            <w:tcW w:w="1847" w:type="dxa"/>
            <w:tcBorders>
              <w:top w:val="nil" w:sz="6" w:space="0" w:color="auto"/>
              <w:left w:val="single" w:sz="4" w:space="0" w:color="000000"/>
              <w:bottom w:val="nil" w:sz="6" w:space="0" w:color="auto"/>
              <w:right w:val="single" w:sz="4" w:space="0" w:color="000000"/>
            </w:tcBorders>
          </w:tcPr>
          <w:p>
            <w:pPr/>
          </w:p>
        </w:tc>
        <w:tc>
          <w:tcPr>
            <w:tcW w:w="1581" w:type="dxa"/>
            <w:tcBorders>
              <w:top w:val="nil" w:sz="6" w:space="0" w:color="auto"/>
              <w:left w:val="single" w:sz="4" w:space="0" w:color="000000"/>
              <w:bottom w:val="nil" w:sz="6" w:space="0" w:color="auto"/>
              <w:right w:val="single" w:sz="4" w:space="0" w:color="000000"/>
            </w:tcBorders>
          </w:tcPr>
          <w:p>
            <w:pPr/>
          </w:p>
        </w:tc>
        <w:tc>
          <w:tcPr>
            <w:tcW w:w="1758" w:type="dxa"/>
            <w:tcBorders>
              <w:top w:val="nil" w:sz="6" w:space="0" w:color="auto"/>
              <w:left w:val="single" w:sz="4" w:space="0" w:color="000000"/>
              <w:bottom w:val="nil" w:sz="6" w:space="0" w:color="auto"/>
              <w:right w:val="nil" w:sz="6" w:space="0" w:color="auto"/>
            </w:tcBorders>
          </w:tcPr>
          <w:p>
            <w:pPr/>
          </w:p>
        </w:tc>
      </w:tr>
      <w:tr>
        <w:trPr>
          <w:trHeight w:val="548" w:hRule="exact"/>
        </w:trPr>
        <w:tc>
          <w:tcPr>
            <w:tcW w:w="2958" w:type="dxa"/>
            <w:tcBorders>
              <w:top w:val="nil" w:sz="6" w:space="0" w:color="auto"/>
              <w:left w:val="nil" w:sz="6" w:space="0" w:color="auto"/>
              <w:bottom w:val="single" w:sz="12" w:space="0" w:color="000000"/>
              <w:right w:val="single" w:sz="4" w:space="0" w:color="000000"/>
            </w:tcBorders>
          </w:tcPr>
          <w:p>
            <w:pPr>
              <w:pStyle w:val="TableParagraph"/>
              <w:spacing w:line="240" w:lineRule="auto" w:before="119"/>
              <w:ind w:left="122" w:right="0"/>
              <w:jc w:val="left"/>
              <w:rPr>
                <w:rFonts w:ascii="宋体" w:hAnsi="宋体" w:cs="宋体" w:eastAsia="宋体" w:hint="default"/>
                <w:sz w:val="18"/>
                <w:szCs w:val="18"/>
              </w:rPr>
            </w:pPr>
            <w:r>
              <w:rPr>
                <w:rFonts w:ascii="宋体" w:hAnsi="宋体" w:cs="宋体" w:eastAsia="宋体" w:hint="default"/>
                <w:sz w:val="18"/>
                <w:szCs w:val="18"/>
              </w:rPr>
              <w:t>西安紫光国芯半导体有限公司</w:t>
            </w:r>
          </w:p>
        </w:tc>
        <w:tc>
          <w:tcPr>
            <w:tcW w:w="1336" w:type="dxa"/>
            <w:tcBorders>
              <w:top w:val="nil" w:sz="6" w:space="0" w:color="auto"/>
              <w:left w:val="single" w:sz="4" w:space="0" w:color="000000"/>
              <w:bottom w:val="single" w:sz="12" w:space="0" w:color="000000"/>
              <w:right w:val="single" w:sz="4" w:space="0" w:color="000000"/>
            </w:tcBorders>
          </w:tcPr>
          <w:p>
            <w:pPr/>
          </w:p>
        </w:tc>
        <w:tc>
          <w:tcPr>
            <w:tcW w:w="184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58"/>
              <w:ind w:right="100"/>
              <w:jc w:val="right"/>
              <w:rPr>
                <w:rFonts w:ascii="Times New Roman" w:hAnsi="Times New Roman" w:cs="Times New Roman" w:eastAsia="Times New Roman" w:hint="default"/>
                <w:sz w:val="18"/>
                <w:szCs w:val="18"/>
              </w:rPr>
            </w:pPr>
            <w:r>
              <w:rPr>
                <w:rFonts w:ascii="Times New Roman"/>
                <w:w w:val="95"/>
                <w:sz w:val="18"/>
              </w:rPr>
              <w:t>-970,084.61</w:t>
            </w:r>
            <w:r>
              <w:rPr>
                <w:rFonts w:ascii="Times New Roman"/>
                <w:sz w:val="18"/>
              </w:rPr>
            </w:r>
          </w:p>
        </w:tc>
        <w:tc>
          <w:tcPr>
            <w:tcW w:w="1581" w:type="dxa"/>
            <w:tcBorders>
              <w:top w:val="nil" w:sz="6" w:space="0" w:color="auto"/>
              <w:left w:val="single" w:sz="4" w:space="0" w:color="000000"/>
              <w:bottom w:val="single" w:sz="12" w:space="0" w:color="000000"/>
              <w:right w:val="single" w:sz="4" w:space="0" w:color="000000"/>
            </w:tcBorders>
          </w:tcPr>
          <w:p>
            <w:pPr/>
          </w:p>
        </w:tc>
        <w:tc>
          <w:tcPr>
            <w:tcW w:w="1758" w:type="dxa"/>
            <w:tcBorders>
              <w:top w:val="nil" w:sz="6" w:space="0" w:color="auto"/>
              <w:left w:val="single" w:sz="4" w:space="0" w:color="000000"/>
              <w:bottom w:val="single" w:sz="12" w:space="0" w:color="000000"/>
              <w:right w:val="nil" w:sz="6" w:space="0" w:color="auto"/>
            </w:tcBorders>
          </w:tcPr>
          <w:p>
            <w:pPr/>
          </w:p>
        </w:tc>
      </w:tr>
    </w:tbl>
    <w:p>
      <w:pPr>
        <w:pStyle w:val="BodyText"/>
        <w:spacing w:line="272" w:lineRule="exact" w:before="112"/>
        <w:ind w:left="253" w:right="1024"/>
        <w:jc w:val="left"/>
      </w:pPr>
      <w:r>
        <w:rPr/>
        <w:pict>
          <v:group style="position:absolute;margin-left:51.300003pt;margin-top:-33.279995pt;width:473.3pt;height:5.1pt;mso-position-horizontal-relative:page;mso-position-vertical-relative:paragraph;z-index:-1164832" coordorigin="1026,-666" coordsize="9466,102">
            <v:shape style="position:absolute;left:1026;top:-666;width:2958;height:102" type="#_x0000_t75" stroked="false">
              <v:imagedata r:id="rId611" o:title=""/>
            </v:shape>
            <v:shape style="position:absolute;left:3960;top:-573;width:1341;height:10" type="#_x0000_t75" stroked="false">
              <v:imagedata r:id="rId612" o:title=""/>
            </v:shape>
            <v:shape style="position:absolute;left:5296;top:-573;width:1852;height:10" type="#_x0000_t75" stroked="false">
              <v:imagedata r:id="rId613" o:title=""/>
            </v:shape>
            <v:shape style="position:absolute;left:7143;top:-573;width:1586;height:10" type="#_x0000_t75" stroked="false">
              <v:imagedata r:id="rId614" o:title=""/>
            </v:shape>
            <v:shape style="position:absolute;left:8724;top:-573;width:1768;height:10" type="#_x0000_t75" stroked="false">
              <v:imagedata r:id="rId615" o:title=""/>
            </v:shape>
            <w10:wrap type="none"/>
          </v:group>
        </w:pict>
      </w:r>
      <w:r>
        <w:rPr/>
        <w:t>注</w:t>
      </w:r>
      <w:r>
        <w:rPr>
          <w:rFonts w:ascii="Times New Roman" w:hAnsi="Times New Roman" w:cs="Times New Roman" w:eastAsia="Times New Roman" w:hint="default"/>
        </w:rPr>
        <w:t>1</w:t>
      </w:r>
      <w:r>
        <w:rPr/>
        <w:t>：无锡紫光微电子有限公司于</w:t>
      </w:r>
      <w:r>
        <w:rPr>
          <w:rFonts w:ascii="Times New Roman" w:hAnsi="Times New Roman" w:cs="Times New Roman" w:eastAsia="Times New Roman" w:hint="default"/>
        </w:rPr>
        <w:t>2014</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19</w:t>
      </w:r>
      <w:r>
        <w:rPr/>
        <w:t>日成立，注册资金</w:t>
      </w:r>
      <w:r>
        <w:rPr>
          <w:rFonts w:ascii="Times New Roman" w:hAnsi="Times New Roman" w:cs="Times New Roman" w:eastAsia="Times New Roman" w:hint="default"/>
        </w:rPr>
        <w:t>3,000.00</w:t>
      </w:r>
      <w:r>
        <w:rPr/>
        <w:t>万元，本公司的全资子公司同方 </w:t>
      </w:r>
      <w:r>
        <w:rPr>
          <w:spacing w:val="-4"/>
        </w:rPr>
        <w:t>微电子持有其</w:t>
      </w:r>
      <w:r>
        <w:rPr>
          <w:rFonts w:ascii="Times New Roman" w:hAnsi="Times New Roman" w:cs="Times New Roman" w:eastAsia="Times New Roman" w:hint="default"/>
          <w:spacing w:val="-4"/>
        </w:rPr>
        <w:t>70%</w:t>
      </w:r>
      <w:r>
        <w:rPr>
          <w:spacing w:val="-4"/>
        </w:rPr>
        <w:t>股权。无锡紫光微电子有限公司本期营业收入额为</w:t>
      </w:r>
      <w:r>
        <w:rPr>
          <w:rFonts w:ascii="Times New Roman" w:hAnsi="Times New Roman" w:cs="Times New Roman" w:eastAsia="Times New Roman" w:hint="default"/>
          <w:spacing w:val="-4"/>
        </w:rPr>
        <w:t>67,800,170.68</w:t>
      </w:r>
      <w:r>
        <w:rPr>
          <w:spacing w:val="-4"/>
        </w:rPr>
        <w:t>元、净利润为</w:t>
      </w:r>
      <w:r>
        <w:rPr>
          <w:rFonts w:ascii="Times New Roman" w:hAnsi="Times New Roman" w:cs="Times New Roman" w:eastAsia="Times New Roman" w:hint="default"/>
          <w:spacing w:val="-4"/>
        </w:rPr>
        <w:t>3,941,824.31</w:t>
      </w:r>
      <w:r>
        <w:rPr>
          <w:rFonts w:ascii="Times New Roman" w:hAnsi="Times New Roman" w:cs="Times New Roman" w:eastAsia="Times New Roman" w:hint="default"/>
          <w:spacing w:val="-7"/>
        </w:rPr>
        <w:t> </w:t>
      </w:r>
      <w:r>
        <w:rPr>
          <w:rFonts w:ascii="Times New Roman" w:hAnsi="Times New Roman" w:cs="Times New Roman" w:eastAsia="Times New Roman" w:hint="default"/>
          <w:spacing w:val="-7"/>
        </w:rPr>
      </w:r>
      <w:r>
        <w:rPr/>
        <w:t>元、资产总额为</w:t>
      </w:r>
      <w:r>
        <w:rPr>
          <w:rFonts w:ascii="Times New Roman" w:hAnsi="Times New Roman" w:cs="Times New Roman" w:eastAsia="Times New Roman" w:hint="default"/>
        </w:rPr>
        <w:t>70,532,031.17</w:t>
      </w:r>
      <w:r>
        <w:rPr/>
        <w:t>元，净资产为</w:t>
      </w:r>
      <w:r>
        <w:rPr>
          <w:rFonts w:ascii="Times New Roman" w:hAnsi="Times New Roman" w:cs="Times New Roman" w:eastAsia="Times New Roman" w:hint="default"/>
        </w:rPr>
        <w:t>16,720,719.04</w:t>
      </w:r>
      <w:r>
        <w:rPr/>
        <w:t>元。</w:t>
      </w:r>
    </w:p>
    <w:p>
      <w:pPr>
        <w:pStyle w:val="BodyText"/>
        <w:spacing w:line="272" w:lineRule="exact" w:before="120"/>
        <w:ind w:left="253" w:right="1216"/>
        <w:jc w:val="left"/>
      </w:pPr>
      <w:r>
        <w:rPr/>
        <w:t>注</w:t>
      </w:r>
      <w:r>
        <w:rPr>
          <w:rFonts w:ascii="Times New Roman" w:hAnsi="Times New Roman" w:cs="Times New Roman" w:eastAsia="Times New Roman" w:hint="default"/>
        </w:rPr>
        <w:t>2</w:t>
      </w:r>
      <w:r>
        <w:rPr/>
        <w:t>：深圳市紫光同创电子有限公司于</w:t>
      </w:r>
      <w:r>
        <w:rPr>
          <w:rFonts w:ascii="Times New Roman" w:hAnsi="Times New Roman" w:cs="Times New Roman" w:eastAsia="Times New Roman" w:hint="default"/>
        </w:rPr>
        <w:t>2013</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20</w:t>
      </w:r>
      <w:r>
        <w:rPr/>
        <w:t>日成立，注册资金</w:t>
      </w:r>
      <w:r>
        <w:rPr>
          <w:rFonts w:ascii="Times New Roman" w:hAnsi="Times New Roman" w:cs="Times New Roman" w:eastAsia="Times New Roman" w:hint="default"/>
        </w:rPr>
        <w:t>15,000.00</w:t>
      </w:r>
      <w:r>
        <w:rPr/>
        <w:t>万元，本公司的全资子公 司西藏茂业创芯投资有限公司持有其</w:t>
      </w:r>
      <w:r>
        <w:rPr>
          <w:rFonts w:ascii="Times New Roman" w:hAnsi="Times New Roman" w:cs="Times New Roman" w:eastAsia="Times New Roman" w:hint="default"/>
        </w:rPr>
        <w:t>73%</w:t>
      </w:r>
      <w:r>
        <w:rPr/>
        <w:t>股权。深圳市紫光同创电子有限公司本期营业收入额为 </w:t>
      </w:r>
      <w:r>
        <w:rPr>
          <w:rFonts w:ascii="Times New Roman" w:hAnsi="Times New Roman" w:cs="Times New Roman" w:eastAsia="Times New Roman" w:hint="default"/>
        </w:rPr>
        <w:t>10,792,595.47</w:t>
      </w:r>
      <w:r>
        <w:rPr/>
        <w:t>元、净利润为</w:t>
      </w:r>
      <w:r>
        <w:rPr>
          <w:rFonts w:ascii="Times New Roman" w:hAnsi="Times New Roman" w:cs="Times New Roman" w:eastAsia="Times New Roman" w:hint="default"/>
        </w:rPr>
        <w:t>-5,059,954.96</w:t>
      </w:r>
      <w:r>
        <w:rPr/>
        <w:t>元、资产总额为</w:t>
      </w:r>
      <w:r>
        <w:rPr>
          <w:rFonts w:ascii="Times New Roman" w:hAnsi="Times New Roman" w:cs="Times New Roman" w:eastAsia="Times New Roman" w:hint="default"/>
        </w:rPr>
        <w:t>470,823,064.94</w:t>
      </w:r>
      <w:r>
        <w:rPr/>
        <w:t>元，净资产为</w:t>
      </w:r>
      <w:r>
        <w:rPr>
          <w:rFonts w:ascii="Times New Roman" w:hAnsi="Times New Roman" w:cs="Times New Roman" w:eastAsia="Times New Roman" w:hint="default"/>
        </w:rPr>
        <w:t>129,136,118.91</w:t>
      </w:r>
      <w:r>
        <w:rPr/>
        <w:t>元。</w:t>
      </w:r>
    </w:p>
    <w:p>
      <w:pPr>
        <w:pStyle w:val="BodyText"/>
        <w:spacing w:line="272" w:lineRule="exact" w:before="120"/>
        <w:ind w:left="253" w:right="1131"/>
        <w:jc w:val="left"/>
      </w:pPr>
      <w:r>
        <w:rPr>
          <w:spacing w:val="-1"/>
        </w:rPr>
        <w:t>注</w:t>
      </w:r>
      <w:r>
        <w:rPr>
          <w:rFonts w:ascii="Times New Roman" w:hAnsi="Times New Roman" w:cs="Times New Roman" w:eastAsia="Times New Roman" w:hint="default"/>
          <w:spacing w:val="-1"/>
        </w:rPr>
        <w:t>3</w:t>
      </w:r>
      <w:r>
        <w:rPr>
          <w:spacing w:val="-1"/>
        </w:rPr>
        <w:t>：西安紫光国芯于</w:t>
      </w:r>
      <w:r>
        <w:rPr>
          <w:rFonts w:ascii="Times New Roman" w:hAnsi="Times New Roman" w:cs="Times New Roman" w:eastAsia="Times New Roman" w:hint="default"/>
          <w:spacing w:val="-1"/>
        </w:rPr>
        <w:t>2006</w:t>
      </w:r>
      <w:r>
        <w:rPr>
          <w:spacing w:val="-1"/>
        </w:rPr>
        <w:t>年</w:t>
      </w:r>
      <w:r>
        <w:rPr>
          <w:rFonts w:ascii="Times New Roman" w:hAnsi="Times New Roman" w:cs="Times New Roman" w:eastAsia="Times New Roman" w:hint="default"/>
          <w:spacing w:val="-1"/>
        </w:rPr>
        <w:t>4</w:t>
      </w:r>
      <w:r>
        <w:rPr>
          <w:spacing w:val="-1"/>
        </w:rPr>
        <w:t>月</w:t>
      </w:r>
      <w:r>
        <w:rPr>
          <w:rFonts w:ascii="Times New Roman" w:hAnsi="Times New Roman" w:cs="Times New Roman" w:eastAsia="Times New Roman" w:hint="default"/>
          <w:spacing w:val="-1"/>
        </w:rPr>
        <w:t>24</w:t>
      </w:r>
      <w:r>
        <w:rPr>
          <w:spacing w:val="-1"/>
        </w:rPr>
        <w:t>日成立，系本公司于</w:t>
      </w:r>
      <w:r>
        <w:rPr>
          <w:rFonts w:ascii="Times New Roman" w:hAnsi="Times New Roman" w:cs="Times New Roman" w:eastAsia="Times New Roman" w:hint="default"/>
          <w:spacing w:val="-1"/>
        </w:rPr>
        <w:t>2015</w:t>
      </w:r>
      <w:r>
        <w:rPr>
          <w:spacing w:val="-1"/>
        </w:rPr>
        <w:t>年</w:t>
      </w:r>
      <w:r>
        <w:rPr>
          <w:rFonts w:ascii="Times New Roman" w:hAnsi="Times New Roman" w:cs="Times New Roman" w:eastAsia="Times New Roman" w:hint="default"/>
          <w:spacing w:val="-1"/>
        </w:rPr>
        <w:t>12</w:t>
      </w:r>
      <w:r>
        <w:rPr>
          <w:spacing w:val="-1"/>
        </w:rPr>
        <w:t>月按非同一控制下企业合并取得，注册资</w:t>
      </w:r>
      <w:r>
        <w:rPr>
          <w:spacing w:val="-85"/>
        </w:rPr>
        <w:t> </w:t>
      </w:r>
      <w:r>
        <w:rPr>
          <w:spacing w:val="-85"/>
        </w:rPr>
      </w:r>
      <w:r>
        <w:rPr/>
        <w:t>金</w:t>
      </w:r>
      <w:r>
        <w:rPr>
          <w:rFonts w:ascii="Times New Roman" w:hAnsi="Times New Roman" w:cs="Times New Roman" w:eastAsia="Times New Roman" w:hint="default"/>
        </w:rPr>
        <w:t>500</w:t>
      </w:r>
      <w:r>
        <w:rPr/>
        <w:t>万美元，本公司直接持有其</w:t>
      </w:r>
      <w:r>
        <w:rPr>
          <w:rFonts w:ascii="Times New Roman" w:hAnsi="Times New Roman" w:cs="Times New Roman" w:eastAsia="Times New Roman" w:hint="default"/>
        </w:rPr>
        <w:t>75%</w:t>
      </w:r>
      <w:r>
        <w:rPr/>
        <w:t>股权，间接持有其</w:t>
      </w:r>
      <w:r>
        <w:rPr>
          <w:rFonts w:ascii="Times New Roman" w:hAnsi="Times New Roman" w:cs="Times New Roman" w:eastAsia="Times New Roman" w:hint="default"/>
        </w:rPr>
        <w:t>25%</w:t>
      </w:r>
      <w:r>
        <w:rPr/>
        <w:t>股权。西安紫光国芯</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1-3</w:t>
      </w:r>
      <w:r>
        <w:rPr/>
        <w:t>月营业收入额 </w:t>
      </w:r>
      <w:r>
        <w:rPr>
          <w:spacing w:val="-2"/>
        </w:rPr>
        <w:t>为</w:t>
      </w:r>
      <w:r>
        <w:rPr>
          <w:rFonts w:ascii="Times New Roman" w:hAnsi="Times New Roman" w:cs="Times New Roman" w:eastAsia="Times New Roman" w:hint="default"/>
          <w:spacing w:val="-2"/>
        </w:rPr>
        <w:t>97,501,982.53</w:t>
      </w:r>
      <w:r>
        <w:rPr>
          <w:spacing w:val="-2"/>
        </w:rPr>
        <w:t>元、净利润为</w:t>
      </w:r>
      <w:r>
        <w:rPr>
          <w:rFonts w:ascii="Times New Roman" w:hAnsi="Times New Roman" w:cs="Times New Roman" w:eastAsia="Times New Roman" w:hint="default"/>
          <w:spacing w:val="-2"/>
        </w:rPr>
        <w:t>-4,042,019.22</w:t>
      </w:r>
      <w:r>
        <w:rPr>
          <w:spacing w:val="-2"/>
        </w:rPr>
        <w:t>元。西安紫光国芯主要财务数据是以合并日可辨认净资产公允价</w:t>
      </w:r>
      <w:r>
        <w:rPr>
          <w:spacing w:val="-78"/>
        </w:rPr>
        <w:t> </w:t>
      </w:r>
      <w:r>
        <w:rPr>
          <w:spacing w:val="-78"/>
        </w:rPr>
      </w:r>
      <w:r>
        <w:rPr/>
        <w:t>值为基础持续计算得出。</w:t>
      </w:r>
    </w:p>
    <w:p>
      <w:pPr>
        <w:spacing w:line="240" w:lineRule="auto" w:before="8"/>
        <w:rPr>
          <w:rFonts w:ascii="宋体" w:hAnsi="宋体" w:cs="宋体" w:eastAsia="宋体" w:hint="default"/>
          <w:sz w:val="21"/>
          <w:szCs w:val="21"/>
        </w:rPr>
      </w:pPr>
    </w:p>
    <w:p>
      <w:pPr>
        <w:pStyle w:val="Heading5"/>
        <w:spacing w:line="240" w:lineRule="auto" w:before="0"/>
        <w:ind w:right="1024"/>
        <w:jc w:val="left"/>
        <w:rPr>
          <w:b w:val="0"/>
          <w:bCs w:val="0"/>
        </w:rPr>
      </w:pPr>
      <w:bookmarkStart w:name="（二）在子公司的所有者权益份额发生变化且仍控制子公司的交易" w:id="261"/>
      <w:bookmarkEnd w:id="261"/>
      <w:r>
        <w:rPr>
          <w:b w:val="0"/>
          <w:bCs w:val="0"/>
        </w:rPr>
      </w:r>
      <w:r>
        <w:rPr/>
        <w:t>（二）在子公司的所有者权益份额发生变化且仍控制子公司的交易</w:t>
      </w:r>
      <w:r>
        <w:rPr>
          <w:b w:val="0"/>
          <w:bCs w:val="0"/>
        </w:rPr>
      </w:r>
    </w:p>
    <w:p>
      <w:pPr>
        <w:pStyle w:val="BodyText"/>
        <w:spacing w:line="390" w:lineRule="atLeast" w:before="55"/>
        <w:ind w:left="673" w:right="1198"/>
        <w:jc w:val="left"/>
      </w:pPr>
      <w:r>
        <w:rPr/>
        <w:t>（</w:t>
      </w:r>
      <w:r>
        <w:rPr>
          <w:rFonts w:ascii="Times New Roman" w:hAnsi="Times New Roman" w:cs="Times New Roman" w:eastAsia="Times New Roman" w:hint="default"/>
        </w:rPr>
        <w:t>1</w:t>
      </w:r>
      <w:r>
        <w:rPr/>
        <w:t>）在子公司所有者权益份额发生变化的情况说明： 根据</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7</w:t>
      </w:r>
      <w:r>
        <w:rPr/>
        <w:t>日召开的公司第五届董事会第三十四次会议决议，</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23</w:t>
      </w:r>
      <w:r>
        <w:rPr/>
        <w:t>日，公司与西安易比</w:t>
      </w:r>
    </w:p>
    <w:p>
      <w:pPr>
        <w:pStyle w:val="BodyText"/>
        <w:spacing w:line="230" w:lineRule="auto"/>
        <w:ind w:left="254" w:right="1024"/>
        <w:jc w:val="left"/>
      </w:pPr>
      <w:r>
        <w:rPr/>
        <w:t>特科技咨询管理有限公司签订了股权转让协议，协议约定公司以自有现金购买西安易比特科技咨询管理有 限公司持有的西安紫光国芯</w:t>
      </w:r>
      <w:r>
        <w:rPr>
          <w:rFonts w:ascii="Times New Roman" w:hAnsi="Times New Roman" w:cs="Times New Roman" w:eastAsia="Times New Roman" w:hint="default"/>
        </w:rPr>
        <w:t>24%</w:t>
      </w:r>
      <w:r>
        <w:rPr/>
        <w:t>股权，收购价款为人民币</w:t>
      </w:r>
      <w:r>
        <w:rPr>
          <w:rFonts w:ascii="Times New Roman" w:hAnsi="Times New Roman" w:cs="Times New Roman" w:eastAsia="Times New Roman" w:hint="default"/>
        </w:rPr>
        <w:t>4836</w:t>
      </w:r>
      <w:r>
        <w:rPr/>
        <w:t>万元。该项股权转让业务已经公司</w:t>
      </w:r>
      <w:r>
        <w:rPr>
          <w:rFonts w:ascii="Times New Roman" w:hAnsi="Times New Roman" w:cs="Times New Roman" w:eastAsia="Times New Roman" w:hint="default"/>
        </w:rPr>
        <w:t>2017</w:t>
      </w:r>
      <w:r>
        <w:rPr/>
        <w:t>年第 </w:t>
      </w:r>
      <w:r>
        <w:rPr>
          <w:spacing w:val="-1"/>
        </w:rPr>
        <w:t>一次临时股东大会审议通过。西安紫光国芯于</w:t>
      </w:r>
      <w:r>
        <w:rPr>
          <w:rFonts w:ascii="Times New Roman" w:hAnsi="Times New Roman" w:cs="Times New Roman" w:eastAsia="Times New Roman" w:hint="default"/>
          <w:spacing w:val="-1"/>
        </w:rPr>
        <w:t>2017</w:t>
      </w:r>
      <w:r>
        <w:rPr>
          <w:spacing w:val="-1"/>
        </w:rPr>
        <w:t>年</w:t>
      </w:r>
      <w:r>
        <w:rPr>
          <w:rFonts w:ascii="Times New Roman" w:hAnsi="Times New Roman" w:cs="Times New Roman" w:eastAsia="Times New Roman" w:hint="default"/>
          <w:spacing w:val="-1"/>
        </w:rPr>
        <w:t>4</w:t>
      </w:r>
      <w:r>
        <w:rPr>
          <w:spacing w:val="-1"/>
        </w:rPr>
        <w:t>月</w:t>
      </w:r>
      <w:r>
        <w:rPr>
          <w:rFonts w:ascii="Times New Roman" w:hAnsi="Times New Roman" w:cs="Times New Roman" w:eastAsia="Times New Roman" w:hint="default"/>
          <w:spacing w:val="-1"/>
        </w:rPr>
        <w:t>21</w:t>
      </w:r>
      <w:r>
        <w:rPr>
          <w:spacing w:val="-1"/>
        </w:rPr>
        <w:t>日完成工商变更登记备案成为公司全资子公司，</w:t>
      </w:r>
      <w:r>
        <w:rPr>
          <w:spacing w:val="-80"/>
        </w:rPr>
        <w:t> </w:t>
      </w:r>
      <w:r>
        <w:rPr/>
        <w:t>其中公司直接持股</w:t>
      </w:r>
      <w:r>
        <w:rPr>
          <w:rFonts w:ascii="Times New Roman" w:hAnsi="Times New Roman" w:cs="Times New Roman" w:eastAsia="Times New Roman" w:hint="default"/>
        </w:rPr>
        <w:t>75%</w:t>
      </w:r>
      <w:r>
        <w:rPr/>
        <w:t>，通过全资子公司香港同芯投资有限公司间接持股</w:t>
      </w:r>
      <w:r>
        <w:rPr>
          <w:rFonts w:ascii="Times New Roman" w:hAnsi="Times New Roman" w:cs="Times New Roman" w:eastAsia="Times New Roman" w:hint="default"/>
        </w:rPr>
        <w:t>25%</w:t>
      </w:r>
      <w:r>
        <w:rPr/>
        <w:t>。</w:t>
      </w:r>
    </w:p>
    <w:p>
      <w:pPr>
        <w:pStyle w:val="BodyText"/>
        <w:spacing w:line="240" w:lineRule="auto" w:before="103"/>
        <w:ind w:left="673" w:right="1024"/>
        <w:jc w:val="left"/>
      </w:pPr>
      <w:r>
        <w:rPr/>
        <w:t>（</w:t>
      </w:r>
      <w:r>
        <w:rPr>
          <w:rFonts w:ascii="Times New Roman" w:hAnsi="Times New Roman" w:cs="Times New Roman" w:eastAsia="Times New Roman" w:hint="default"/>
        </w:rPr>
        <w:t>2</w:t>
      </w:r>
      <w:r>
        <w:rPr/>
        <w:t>）交易对于少数股东权益及归属于母公司所有者权益的影响：</w:t>
      </w:r>
    </w:p>
    <w:p>
      <w:pPr>
        <w:pStyle w:val="BodyText"/>
        <w:spacing w:line="240" w:lineRule="auto" w:before="101"/>
        <w:ind w:left="0" w:right="1555"/>
        <w:jc w:val="right"/>
      </w:pPr>
      <w:r>
        <w:rPr/>
        <w:pict>
          <v:shape style="position:absolute;margin-left:331.059998pt;margin-top:38.253628pt;width:.479986pt;height:.66pt;mso-position-horizontal-relative:page;mso-position-vertical-relative:paragraph;z-index:21256" type="#_x0000_t75" stroked="false">
            <v:imagedata r:id="rId563" o:title=""/>
          </v:shape>
        </w:pict>
      </w:r>
      <w:r>
        <w:rPr/>
        <w:pict>
          <v:shape style="position:absolute;margin-left:418.199982pt;margin-top:38.253628pt;width:.479956pt;height:.66pt;mso-position-horizontal-relative:page;mso-position-vertical-relative:paragraph;z-index:21280" type="#_x0000_t75" stroked="false">
            <v:imagedata r:id="rId563" o:title=""/>
          </v:shape>
        </w:pict>
      </w:r>
      <w:r>
        <w:rPr/>
        <w:t>单位：元币种：人民币</w:t>
      </w:r>
    </w:p>
    <w:p>
      <w:pPr>
        <w:spacing w:line="240" w:lineRule="auto" w:before="7"/>
        <w:rPr>
          <w:rFonts w:ascii="宋体" w:hAnsi="宋体" w:cs="宋体" w:eastAsia="宋体" w:hint="default"/>
          <w:sz w:val="2"/>
          <w:szCs w:val="2"/>
        </w:rPr>
      </w:pPr>
    </w:p>
    <w:tbl>
      <w:tblPr>
        <w:tblW w:w="0" w:type="auto"/>
        <w:jc w:val="left"/>
        <w:tblInd w:w="555" w:type="dxa"/>
        <w:tblLayout w:type="fixed"/>
        <w:tblCellMar>
          <w:top w:w="0" w:type="dxa"/>
          <w:left w:w="0" w:type="dxa"/>
          <w:bottom w:w="0" w:type="dxa"/>
          <w:right w:w="0" w:type="dxa"/>
        </w:tblCellMar>
        <w:tblLook w:val="01E0"/>
      </w:tblPr>
      <w:tblGrid>
        <w:gridCol w:w="5188"/>
        <w:gridCol w:w="1743"/>
        <w:gridCol w:w="2086"/>
      </w:tblGrid>
      <w:tr>
        <w:trPr>
          <w:trHeight w:val="357" w:hRule="exact"/>
        </w:trPr>
        <w:tc>
          <w:tcPr>
            <w:tcW w:w="5188" w:type="dxa"/>
            <w:tcBorders>
              <w:top w:val="single" w:sz="12" w:space="0" w:color="000000"/>
              <w:left w:val="nil" w:sz="6" w:space="0" w:color="auto"/>
              <w:bottom w:val="single" w:sz="2" w:space="0" w:color="000000"/>
              <w:right w:val="single" w:sz="4" w:space="0" w:color="000000"/>
            </w:tcBorders>
          </w:tcPr>
          <w:p>
            <w:pPr>
              <w:pStyle w:val="TableParagraph"/>
              <w:spacing w:line="240" w:lineRule="exact"/>
              <w:ind w:left="18"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743" w:type="dxa"/>
            <w:tcBorders>
              <w:top w:val="single" w:sz="12" w:space="0" w:color="000000"/>
              <w:left w:val="single" w:sz="4" w:space="0" w:color="000000"/>
              <w:bottom w:val="single" w:sz="2" w:space="0" w:color="000000"/>
              <w:right w:val="single" w:sz="4" w:space="0" w:color="000000"/>
            </w:tcBorders>
          </w:tcPr>
          <w:p>
            <w:pPr>
              <w:pStyle w:val="TableParagraph"/>
              <w:spacing w:line="240" w:lineRule="exact"/>
              <w:ind w:left="236" w:right="0"/>
              <w:jc w:val="left"/>
              <w:rPr>
                <w:rFonts w:ascii="宋体" w:hAnsi="宋体" w:cs="宋体" w:eastAsia="宋体" w:hint="default"/>
                <w:sz w:val="21"/>
                <w:szCs w:val="21"/>
              </w:rPr>
            </w:pPr>
            <w:r>
              <w:rPr>
                <w:rFonts w:ascii="宋体" w:hAnsi="宋体" w:cs="宋体" w:eastAsia="宋体" w:hint="default"/>
                <w:sz w:val="21"/>
                <w:szCs w:val="21"/>
              </w:rPr>
              <w:t>西安紫光国芯</w:t>
            </w:r>
          </w:p>
        </w:tc>
        <w:tc>
          <w:tcPr>
            <w:tcW w:w="2086" w:type="dxa"/>
            <w:tcBorders>
              <w:top w:val="single" w:sz="12" w:space="0" w:color="000000"/>
              <w:left w:val="single" w:sz="4" w:space="0" w:color="000000"/>
              <w:bottom w:val="single" w:sz="2" w:space="0" w:color="000000"/>
              <w:right w:val="nil" w:sz="6" w:space="0" w:color="auto"/>
            </w:tcBorders>
          </w:tcPr>
          <w:p>
            <w:pPr>
              <w:pStyle w:val="TableParagraph"/>
              <w:spacing w:line="240" w:lineRule="exact"/>
              <w:ind w:right="5"/>
              <w:jc w:val="center"/>
              <w:rPr>
                <w:rFonts w:ascii="宋体" w:hAnsi="宋体" w:cs="宋体" w:eastAsia="宋体" w:hint="default"/>
                <w:sz w:val="21"/>
                <w:szCs w:val="21"/>
              </w:rPr>
            </w:pPr>
            <w:r>
              <w:rPr>
                <w:rFonts w:ascii="宋体" w:hAnsi="宋体" w:cs="宋体" w:eastAsia="宋体" w:hint="default"/>
                <w:sz w:val="21"/>
                <w:szCs w:val="21"/>
              </w:rPr>
              <w:t>合计</w:t>
            </w:r>
          </w:p>
        </w:tc>
      </w:tr>
    </w:tbl>
    <w:p>
      <w:pPr>
        <w:spacing w:after="0" w:line="240" w:lineRule="exact"/>
        <w:jc w:val="center"/>
        <w:rPr>
          <w:rFonts w:ascii="宋体" w:hAnsi="宋体" w:cs="宋体" w:eastAsia="宋体" w:hint="default"/>
          <w:sz w:val="21"/>
          <w:szCs w:val="21"/>
        </w:rPr>
        <w:sectPr>
          <w:pgSz w:w="11910" w:h="16840"/>
          <w:pgMar w:header="877" w:footer="724" w:top="1060" w:bottom="920" w:left="880" w:right="0"/>
        </w:sectPr>
      </w:pPr>
    </w:p>
    <w:p>
      <w:pPr>
        <w:spacing w:line="240" w:lineRule="auto" w:before="6"/>
        <w:rPr>
          <w:rFonts w:ascii="宋体" w:hAnsi="宋体" w:cs="宋体" w:eastAsia="宋体" w:hint="default"/>
          <w:sz w:val="28"/>
          <w:szCs w:val="28"/>
        </w:rPr>
      </w:pPr>
      <w:r>
        <w:rPr/>
        <w:pict>
          <v:group style="position:absolute;margin-left:72.600006pt;margin-top:84.720016pt;width:450.15pt;height:5.05pt;mso-position-horizontal-relative:page;mso-position-vertical-relative:page;z-index:-1164760" coordorigin="1452,1694" coordsize="9003,101">
            <v:shape style="position:absolute;left:1452;top:1694;width:5188;height:101" type="#_x0000_t75" stroked="false">
              <v:imagedata r:id="rId616" o:title=""/>
            </v:shape>
            <v:shape style="position:absolute;left:6616;top:1786;width:1748;height:10" type="#_x0000_t75" stroked="false">
              <v:imagedata r:id="rId617" o:title=""/>
            </v:shape>
            <v:shape style="position:absolute;left:8359;top:1786;width:2095;height:10" type="#_x0000_t75" stroked="false">
              <v:imagedata r:id="rId618" o:title=""/>
            </v:shape>
            <w10:wrap type="none"/>
          </v:group>
        </w:pict>
      </w:r>
    </w:p>
    <w:tbl>
      <w:tblPr>
        <w:tblW w:w="0" w:type="auto"/>
        <w:jc w:val="left"/>
        <w:tblInd w:w="457" w:type="dxa"/>
        <w:tblLayout w:type="fixed"/>
        <w:tblCellMar>
          <w:top w:w="0" w:type="dxa"/>
          <w:left w:w="0" w:type="dxa"/>
          <w:bottom w:w="0" w:type="dxa"/>
          <w:right w:w="0" w:type="dxa"/>
        </w:tblCellMar>
        <w:tblLook w:val="01E0"/>
      </w:tblPr>
      <w:tblGrid>
        <w:gridCol w:w="5188"/>
        <w:gridCol w:w="1743"/>
        <w:gridCol w:w="2086"/>
      </w:tblGrid>
      <w:tr>
        <w:trPr>
          <w:trHeight w:val="252" w:hRule="exact"/>
        </w:trPr>
        <w:tc>
          <w:tcPr>
            <w:tcW w:w="5188" w:type="dxa"/>
            <w:tcBorders>
              <w:top w:val="single" w:sz="2" w:space="0" w:color="000000"/>
              <w:left w:val="nil" w:sz="6" w:space="0" w:color="auto"/>
              <w:bottom w:val="nil" w:sz="6" w:space="0" w:color="auto"/>
              <w:right w:val="single" w:sz="4" w:space="0" w:color="000000"/>
            </w:tcBorders>
          </w:tcPr>
          <w:p>
            <w:pPr>
              <w:pStyle w:val="TableParagraph"/>
              <w:spacing w:line="255" w:lineRule="exact"/>
              <w:ind w:left="122" w:right="0"/>
              <w:jc w:val="left"/>
              <w:rPr>
                <w:rFonts w:ascii="宋体" w:hAnsi="宋体" w:cs="宋体" w:eastAsia="宋体" w:hint="default"/>
                <w:sz w:val="21"/>
                <w:szCs w:val="21"/>
              </w:rPr>
            </w:pPr>
            <w:r>
              <w:rPr>
                <w:rFonts w:ascii="宋体" w:hAnsi="宋体" w:cs="宋体" w:eastAsia="宋体" w:hint="default"/>
                <w:sz w:val="21"/>
                <w:szCs w:val="21"/>
              </w:rPr>
              <w:t>购买成本</w:t>
            </w:r>
            <w:r>
              <w:rPr>
                <w:rFonts w:ascii="Times New Roman" w:hAnsi="Times New Roman" w:cs="Times New Roman" w:eastAsia="Times New Roman" w:hint="default"/>
                <w:sz w:val="21"/>
                <w:szCs w:val="21"/>
              </w:rPr>
              <w:t>/</w:t>
            </w:r>
            <w:r>
              <w:rPr>
                <w:rFonts w:ascii="宋体" w:hAnsi="宋体" w:cs="宋体" w:eastAsia="宋体" w:hint="default"/>
                <w:sz w:val="21"/>
                <w:szCs w:val="21"/>
              </w:rPr>
              <w:t>处置对价</w:t>
            </w:r>
          </w:p>
        </w:tc>
        <w:tc>
          <w:tcPr>
            <w:tcW w:w="1743" w:type="dxa"/>
            <w:tcBorders>
              <w:top w:val="single" w:sz="2" w:space="0" w:color="000000"/>
              <w:left w:val="single" w:sz="4" w:space="0" w:color="000000"/>
              <w:bottom w:val="nil" w:sz="6" w:space="0" w:color="auto"/>
              <w:right w:val="single" w:sz="4" w:space="0" w:color="000000"/>
            </w:tcBorders>
          </w:tcPr>
          <w:p>
            <w:pPr/>
          </w:p>
        </w:tc>
        <w:tc>
          <w:tcPr>
            <w:tcW w:w="2086" w:type="dxa"/>
            <w:tcBorders>
              <w:top w:val="single" w:sz="2" w:space="0" w:color="000000"/>
              <w:left w:val="single" w:sz="4" w:space="0" w:color="000000"/>
              <w:bottom w:val="nil" w:sz="6" w:space="0" w:color="auto"/>
              <w:right w:val="nil" w:sz="6" w:space="0" w:color="auto"/>
            </w:tcBorders>
          </w:tcPr>
          <w:p>
            <w:pPr/>
          </w:p>
        </w:tc>
      </w:tr>
      <w:tr>
        <w:trPr>
          <w:trHeight w:val="450" w:hRule="exact"/>
        </w:trPr>
        <w:tc>
          <w:tcPr>
            <w:tcW w:w="5188" w:type="dxa"/>
            <w:tcBorders>
              <w:top w:val="nil" w:sz="6" w:space="0" w:color="auto"/>
              <w:left w:val="nil" w:sz="6" w:space="0" w:color="auto"/>
              <w:bottom w:val="nil" w:sz="6" w:space="0" w:color="auto"/>
              <w:right w:val="single" w:sz="4" w:space="0" w:color="000000"/>
            </w:tcBorders>
          </w:tcPr>
          <w:p>
            <w:pPr>
              <w:pStyle w:val="TableParagraph"/>
              <w:spacing w:line="240" w:lineRule="auto" w:before="99"/>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现金</w:t>
            </w:r>
          </w:p>
        </w:tc>
        <w:tc>
          <w:tcPr>
            <w:tcW w:w="1743" w:type="dxa"/>
            <w:tcBorders>
              <w:top w:val="nil" w:sz="6" w:space="0" w:color="auto"/>
              <w:left w:val="single" w:sz="4" w:space="0" w:color="000000"/>
              <w:bottom w:val="nil" w:sz="6" w:space="0" w:color="auto"/>
              <w:right w:val="single" w:sz="4" w:space="0" w:color="000000"/>
            </w:tcBorders>
          </w:tcPr>
          <w:p>
            <w:pPr>
              <w:pStyle w:val="TableParagraph"/>
              <w:spacing w:line="240" w:lineRule="auto" w:before="148"/>
              <w:ind w:right="101"/>
              <w:jc w:val="right"/>
              <w:rPr>
                <w:rFonts w:ascii="Times New Roman" w:hAnsi="Times New Roman" w:cs="Times New Roman" w:eastAsia="Times New Roman" w:hint="default"/>
                <w:sz w:val="21"/>
                <w:szCs w:val="21"/>
              </w:rPr>
            </w:pPr>
            <w:r>
              <w:rPr>
                <w:rFonts w:ascii="Times New Roman"/>
                <w:sz w:val="21"/>
              </w:rPr>
              <w:t>48,360,000.00</w:t>
            </w:r>
          </w:p>
        </w:tc>
        <w:tc>
          <w:tcPr>
            <w:tcW w:w="2086" w:type="dxa"/>
            <w:tcBorders>
              <w:top w:val="nil" w:sz="6" w:space="0" w:color="auto"/>
              <w:left w:val="single" w:sz="4" w:space="0" w:color="000000"/>
              <w:bottom w:val="nil" w:sz="6" w:space="0" w:color="auto"/>
              <w:right w:val="nil" w:sz="6" w:space="0" w:color="auto"/>
            </w:tcBorders>
          </w:tcPr>
          <w:p>
            <w:pPr>
              <w:pStyle w:val="TableParagraph"/>
              <w:spacing w:line="240" w:lineRule="auto" w:before="148"/>
              <w:ind w:right="106"/>
              <w:jc w:val="right"/>
              <w:rPr>
                <w:rFonts w:ascii="Times New Roman" w:hAnsi="Times New Roman" w:cs="Times New Roman" w:eastAsia="Times New Roman" w:hint="default"/>
                <w:sz w:val="21"/>
                <w:szCs w:val="21"/>
              </w:rPr>
            </w:pPr>
            <w:r>
              <w:rPr>
                <w:rFonts w:ascii="Times New Roman"/>
                <w:sz w:val="21"/>
              </w:rPr>
              <w:t>48,360,000.00</w:t>
            </w:r>
          </w:p>
        </w:tc>
      </w:tr>
      <w:tr>
        <w:trPr>
          <w:trHeight w:val="286" w:hRule="exact"/>
        </w:trPr>
        <w:tc>
          <w:tcPr>
            <w:tcW w:w="5188" w:type="dxa"/>
            <w:tcBorders>
              <w:top w:val="nil" w:sz="6" w:space="0" w:color="auto"/>
              <w:left w:val="nil" w:sz="6" w:space="0" w:color="auto"/>
              <w:bottom w:val="nil" w:sz="6" w:space="0" w:color="auto"/>
              <w:right w:val="single" w:sz="4" w:space="0" w:color="000000"/>
            </w:tcBorders>
          </w:tcPr>
          <w:p>
            <w:pPr>
              <w:pStyle w:val="TableParagraph"/>
              <w:spacing w:line="290" w:lineRule="exact"/>
              <w:ind w:left="122" w:right="0"/>
              <w:jc w:val="left"/>
              <w:rPr>
                <w:rFonts w:ascii="宋体" w:hAnsi="宋体" w:cs="宋体" w:eastAsia="宋体" w:hint="default"/>
                <w:sz w:val="21"/>
                <w:szCs w:val="21"/>
              </w:rPr>
            </w:pPr>
            <w:r>
              <w:rPr>
                <w:rFonts w:ascii="宋体" w:hAnsi="宋体" w:cs="宋体" w:eastAsia="宋体" w:hint="default"/>
                <w:sz w:val="21"/>
                <w:szCs w:val="21"/>
              </w:rPr>
              <w:t>购买成本</w:t>
            </w:r>
            <w:r>
              <w:rPr>
                <w:rFonts w:ascii="Times New Roman" w:hAnsi="Times New Roman" w:cs="Times New Roman" w:eastAsia="Times New Roman" w:hint="default"/>
                <w:sz w:val="21"/>
                <w:szCs w:val="21"/>
              </w:rPr>
              <w:t>/</w:t>
            </w:r>
            <w:r>
              <w:rPr>
                <w:rFonts w:ascii="宋体" w:hAnsi="宋体" w:cs="宋体" w:eastAsia="宋体" w:hint="default"/>
                <w:sz w:val="21"/>
                <w:szCs w:val="21"/>
              </w:rPr>
              <w:t>处置对价合计</w:t>
            </w:r>
          </w:p>
        </w:tc>
        <w:tc>
          <w:tcPr>
            <w:tcW w:w="1743"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right="101"/>
              <w:jc w:val="right"/>
              <w:rPr>
                <w:rFonts w:ascii="Times New Roman" w:hAnsi="Times New Roman" w:cs="Times New Roman" w:eastAsia="Times New Roman" w:hint="default"/>
                <w:sz w:val="21"/>
                <w:szCs w:val="21"/>
              </w:rPr>
            </w:pPr>
            <w:r>
              <w:rPr>
                <w:rFonts w:ascii="Times New Roman"/>
                <w:sz w:val="21"/>
              </w:rPr>
              <w:t>48,360,000.00</w:t>
            </w:r>
          </w:p>
        </w:tc>
        <w:tc>
          <w:tcPr>
            <w:tcW w:w="2086" w:type="dxa"/>
            <w:tcBorders>
              <w:top w:val="nil" w:sz="6" w:space="0" w:color="auto"/>
              <w:left w:val="single" w:sz="4" w:space="0" w:color="000000"/>
              <w:bottom w:val="nil" w:sz="6" w:space="0" w:color="auto"/>
              <w:right w:val="nil" w:sz="6" w:space="0" w:color="auto"/>
            </w:tcBorders>
          </w:tcPr>
          <w:p>
            <w:pPr>
              <w:pStyle w:val="TableParagraph"/>
              <w:spacing w:line="240" w:lineRule="auto" w:before="49"/>
              <w:ind w:right="106"/>
              <w:jc w:val="right"/>
              <w:rPr>
                <w:rFonts w:ascii="Times New Roman" w:hAnsi="Times New Roman" w:cs="Times New Roman" w:eastAsia="Times New Roman" w:hint="default"/>
                <w:sz w:val="21"/>
                <w:szCs w:val="21"/>
              </w:rPr>
            </w:pPr>
            <w:r>
              <w:rPr>
                <w:rFonts w:ascii="Times New Roman"/>
                <w:sz w:val="21"/>
              </w:rPr>
              <w:t>48,360,000.00</w:t>
            </w:r>
          </w:p>
        </w:tc>
      </w:tr>
      <w:tr>
        <w:trPr>
          <w:trHeight w:val="65" w:hRule="exact"/>
        </w:trPr>
        <w:tc>
          <w:tcPr>
            <w:tcW w:w="5188" w:type="dxa"/>
            <w:tcBorders>
              <w:top w:val="nil" w:sz="6" w:space="0" w:color="auto"/>
              <w:left w:val="nil" w:sz="6" w:space="0" w:color="auto"/>
              <w:bottom w:val="nil" w:sz="6" w:space="0" w:color="auto"/>
              <w:right w:val="nil" w:sz="6" w:space="0" w:color="auto"/>
            </w:tcBorders>
          </w:tcPr>
          <w:p>
            <w:pPr/>
          </w:p>
        </w:tc>
        <w:tc>
          <w:tcPr>
            <w:tcW w:w="1743" w:type="dxa"/>
            <w:tcBorders>
              <w:top w:val="nil" w:sz="6" w:space="0" w:color="auto"/>
              <w:left w:val="nil" w:sz="6" w:space="0" w:color="auto"/>
              <w:bottom w:val="nil" w:sz="6" w:space="0" w:color="auto"/>
              <w:right w:val="single" w:sz="4" w:space="0" w:color="000000"/>
            </w:tcBorders>
          </w:tcPr>
          <w:p>
            <w:pPr/>
          </w:p>
        </w:tc>
        <w:tc>
          <w:tcPr>
            <w:tcW w:w="2086" w:type="dxa"/>
            <w:tcBorders>
              <w:top w:val="nil" w:sz="6" w:space="0" w:color="auto"/>
              <w:left w:val="single" w:sz="4" w:space="0" w:color="000000"/>
              <w:bottom w:val="nil" w:sz="6" w:space="0" w:color="auto"/>
              <w:right w:val="nil" w:sz="6" w:space="0" w:color="auto"/>
            </w:tcBorders>
          </w:tcPr>
          <w:p>
            <w:pPr/>
          </w:p>
        </w:tc>
      </w:tr>
      <w:tr>
        <w:trPr>
          <w:trHeight w:val="566" w:hRule="exact"/>
        </w:trPr>
        <w:tc>
          <w:tcPr>
            <w:tcW w:w="5188" w:type="dxa"/>
            <w:tcBorders>
              <w:top w:val="nil" w:sz="6" w:space="0" w:color="auto"/>
              <w:left w:val="nil" w:sz="6" w:space="0" w:color="auto"/>
              <w:bottom w:val="nil" w:sz="6" w:space="0" w:color="auto"/>
              <w:right w:val="single" w:sz="4" w:space="0" w:color="000000"/>
            </w:tcBorders>
          </w:tcPr>
          <w:p>
            <w:pPr>
              <w:pStyle w:val="TableParagraph"/>
              <w:spacing w:line="246" w:lineRule="exact"/>
              <w:ind w:left="122" w:right="0"/>
              <w:jc w:val="left"/>
              <w:rPr>
                <w:rFonts w:ascii="宋体" w:hAnsi="宋体" w:cs="宋体" w:eastAsia="宋体" w:hint="default"/>
                <w:sz w:val="21"/>
                <w:szCs w:val="21"/>
              </w:rPr>
            </w:pPr>
            <w:r>
              <w:rPr>
                <w:rFonts w:ascii="宋体" w:hAnsi="宋体" w:cs="宋体" w:eastAsia="宋体" w:hint="default"/>
                <w:spacing w:val="2"/>
                <w:sz w:val="21"/>
                <w:szCs w:val="21"/>
              </w:rPr>
              <w:t>减：按取得</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处置的股权比例计算的子公司净资产份额</w:t>
            </w:r>
          </w:p>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z w:val="21"/>
                <w:szCs w:val="21"/>
              </w:rPr>
              <w:t>及商誉</w:t>
            </w:r>
          </w:p>
        </w:tc>
        <w:tc>
          <w:tcPr>
            <w:tcW w:w="1743" w:type="dxa"/>
            <w:tcBorders>
              <w:top w:val="nil" w:sz="6" w:space="0" w:color="auto"/>
              <w:left w:val="single" w:sz="4" w:space="0" w:color="000000"/>
              <w:bottom w:val="nil" w:sz="6" w:space="0" w:color="auto"/>
              <w:right w:val="single" w:sz="4" w:space="0" w:color="000000"/>
            </w:tcBorders>
          </w:tcPr>
          <w:p>
            <w:pPr>
              <w:pStyle w:val="TableParagraph"/>
              <w:spacing w:line="240" w:lineRule="auto" w:before="151"/>
              <w:ind w:right="101"/>
              <w:jc w:val="right"/>
              <w:rPr>
                <w:rFonts w:ascii="Times New Roman" w:hAnsi="Times New Roman" w:cs="Times New Roman" w:eastAsia="Times New Roman" w:hint="default"/>
                <w:sz w:val="21"/>
                <w:szCs w:val="21"/>
              </w:rPr>
            </w:pPr>
            <w:r>
              <w:rPr>
                <w:rFonts w:ascii="Times New Roman"/>
                <w:sz w:val="21"/>
              </w:rPr>
              <w:t>41,941,225.88</w:t>
            </w:r>
          </w:p>
        </w:tc>
        <w:tc>
          <w:tcPr>
            <w:tcW w:w="2086" w:type="dxa"/>
            <w:tcBorders>
              <w:top w:val="nil" w:sz="6" w:space="0" w:color="auto"/>
              <w:left w:val="single" w:sz="4" w:space="0" w:color="000000"/>
              <w:bottom w:val="nil" w:sz="6" w:space="0" w:color="auto"/>
              <w:right w:val="nil" w:sz="6" w:space="0" w:color="auto"/>
            </w:tcBorders>
          </w:tcPr>
          <w:p>
            <w:pPr>
              <w:pStyle w:val="TableParagraph"/>
              <w:spacing w:line="240" w:lineRule="auto" w:before="151"/>
              <w:ind w:right="106"/>
              <w:jc w:val="right"/>
              <w:rPr>
                <w:rFonts w:ascii="Times New Roman" w:hAnsi="Times New Roman" w:cs="Times New Roman" w:eastAsia="Times New Roman" w:hint="default"/>
                <w:sz w:val="21"/>
                <w:szCs w:val="21"/>
              </w:rPr>
            </w:pPr>
            <w:r>
              <w:rPr>
                <w:rFonts w:ascii="Times New Roman"/>
                <w:sz w:val="21"/>
              </w:rPr>
              <w:t>41,941,225.88</w:t>
            </w:r>
          </w:p>
        </w:tc>
      </w:tr>
      <w:tr>
        <w:trPr>
          <w:trHeight w:val="339" w:hRule="exact"/>
        </w:trPr>
        <w:tc>
          <w:tcPr>
            <w:tcW w:w="5188" w:type="dxa"/>
            <w:tcBorders>
              <w:top w:val="nil" w:sz="6" w:space="0" w:color="auto"/>
              <w:left w:val="nil" w:sz="6" w:space="0" w:color="auto"/>
              <w:bottom w:val="nil" w:sz="6" w:space="0" w:color="auto"/>
              <w:right w:val="single" w:sz="4" w:space="0" w:color="000000"/>
            </w:tcBorders>
          </w:tcPr>
          <w:p>
            <w:pPr>
              <w:pStyle w:val="TableParagraph"/>
              <w:spacing w:line="263" w:lineRule="exact"/>
              <w:ind w:left="122" w:right="0"/>
              <w:jc w:val="left"/>
              <w:rPr>
                <w:rFonts w:ascii="宋体" w:hAnsi="宋体" w:cs="宋体" w:eastAsia="宋体" w:hint="default"/>
                <w:sz w:val="21"/>
                <w:szCs w:val="21"/>
              </w:rPr>
            </w:pPr>
            <w:r>
              <w:rPr>
                <w:rFonts w:ascii="宋体" w:hAnsi="宋体" w:cs="宋体" w:eastAsia="宋体" w:hint="default"/>
                <w:sz w:val="21"/>
                <w:szCs w:val="21"/>
              </w:rPr>
              <w:t>差额</w:t>
            </w:r>
          </w:p>
        </w:tc>
        <w:tc>
          <w:tcPr>
            <w:tcW w:w="1743"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21"/>
                <w:szCs w:val="21"/>
              </w:rPr>
            </w:pPr>
            <w:r>
              <w:rPr>
                <w:rFonts w:ascii="Times New Roman"/>
                <w:spacing w:val="-1"/>
                <w:sz w:val="21"/>
              </w:rPr>
              <w:t>6,418,774.12</w:t>
            </w:r>
          </w:p>
        </w:tc>
        <w:tc>
          <w:tcPr>
            <w:tcW w:w="2086" w:type="dxa"/>
            <w:tcBorders>
              <w:top w:val="nil" w:sz="6" w:space="0" w:color="auto"/>
              <w:left w:val="single" w:sz="4" w:space="0" w:color="000000"/>
              <w:bottom w:val="nil" w:sz="6" w:space="0" w:color="auto"/>
              <w:right w:val="nil" w:sz="6" w:space="0" w:color="auto"/>
            </w:tcBorders>
          </w:tcPr>
          <w:p>
            <w:pPr>
              <w:pStyle w:val="TableParagraph"/>
              <w:spacing w:line="240" w:lineRule="auto" w:before="36"/>
              <w:ind w:right="107"/>
              <w:jc w:val="right"/>
              <w:rPr>
                <w:rFonts w:ascii="Times New Roman" w:hAnsi="Times New Roman" w:cs="Times New Roman" w:eastAsia="Times New Roman" w:hint="default"/>
                <w:sz w:val="21"/>
                <w:szCs w:val="21"/>
              </w:rPr>
            </w:pPr>
            <w:r>
              <w:rPr>
                <w:rFonts w:ascii="Times New Roman"/>
                <w:spacing w:val="-1"/>
                <w:sz w:val="21"/>
              </w:rPr>
              <w:t>6,418,774.12</w:t>
            </w:r>
          </w:p>
        </w:tc>
      </w:tr>
      <w:tr>
        <w:trPr>
          <w:trHeight w:val="355" w:hRule="exact"/>
        </w:trPr>
        <w:tc>
          <w:tcPr>
            <w:tcW w:w="5188" w:type="dxa"/>
            <w:tcBorders>
              <w:top w:val="nil" w:sz="6" w:space="0" w:color="auto"/>
              <w:left w:val="nil" w:sz="6" w:space="0" w:color="auto"/>
              <w:bottom w:val="single" w:sz="12" w:space="0" w:color="000000"/>
              <w:right w:val="single" w:sz="4" w:space="0" w:color="000000"/>
            </w:tcBorders>
          </w:tcPr>
          <w:p>
            <w:pPr>
              <w:pStyle w:val="TableParagraph"/>
              <w:spacing w:line="273" w:lineRule="exact"/>
              <w:ind w:left="122" w:right="0"/>
              <w:jc w:val="left"/>
              <w:rPr>
                <w:rFonts w:ascii="宋体" w:hAnsi="宋体" w:cs="宋体" w:eastAsia="宋体" w:hint="default"/>
                <w:sz w:val="21"/>
                <w:szCs w:val="21"/>
              </w:rPr>
            </w:pPr>
            <w:r>
              <w:rPr>
                <w:rFonts w:ascii="宋体" w:hAnsi="宋体" w:cs="宋体" w:eastAsia="宋体" w:hint="default"/>
                <w:sz w:val="21"/>
                <w:szCs w:val="21"/>
              </w:rPr>
              <w:t>其中：调整资本公积</w:t>
            </w:r>
          </w:p>
        </w:tc>
        <w:tc>
          <w:tcPr>
            <w:tcW w:w="174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21"/>
                <w:szCs w:val="21"/>
              </w:rPr>
            </w:pPr>
            <w:r>
              <w:rPr>
                <w:rFonts w:ascii="Times New Roman"/>
                <w:spacing w:val="-1"/>
                <w:sz w:val="21"/>
              </w:rPr>
              <w:t>6,418,774.12</w:t>
            </w:r>
          </w:p>
        </w:tc>
        <w:tc>
          <w:tcPr>
            <w:tcW w:w="2086" w:type="dxa"/>
            <w:tcBorders>
              <w:top w:val="nil" w:sz="6" w:space="0" w:color="auto"/>
              <w:left w:val="single" w:sz="4" w:space="0" w:color="000000"/>
              <w:bottom w:val="single" w:sz="12" w:space="0" w:color="000000"/>
              <w:right w:val="nil" w:sz="6" w:space="0" w:color="auto"/>
            </w:tcBorders>
          </w:tcPr>
          <w:p>
            <w:pPr>
              <w:pStyle w:val="TableParagraph"/>
              <w:spacing w:line="240" w:lineRule="auto" w:before="47"/>
              <w:ind w:right="107"/>
              <w:jc w:val="right"/>
              <w:rPr>
                <w:rFonts w:ascii="Times New Roman" w:hAnsi="Times New Roman" w:cs="Times New Roman" w:eastAsia="Times New Roman" w:hint="default"/>
                <w:sz w:val="21"/>
                <w:szCs w:val="21"/>
              </w:rPr>
            </w:pPr>
            <w:r>
              <w:rPr>
                <w:rFonts w:ascii="Times New Roman"/>
                <w:spacing w:val="-1"/>
                <w:sz w:val="21"/>
              </w:rPr>
              <w:t>6,418,774.12</w:t>
            </w:r>
          </w:p>
        </w:tc>
      </w:tr>
    </w:tbl>
    <w:p>
      <w:pPr>
        <w:spacing w:line="240" w:lineRule="auto" w:before="1"/>
        <w:rPr>
          <w:rFonts w:ascii="宋体" w:hAnsi="宋体" w:cs="宋体" w:eastAsia="宋体" w:hint="default"/>
          <w:sz w:val="9"/>
          <w:szCs w:val="9"/>
        </w:rPr>
      </w:pPr>
    </w:p>
    <w:p>
      <w:pPr>
        <w:pStyle w:val="Heading5"/>
        <w:spacing w:line="376" w:lineRule="auto"/>
        <w:ind w:left="153" w:right="6747" w:firstLine="422"/>
        <w:jc w:val="left"/>
        <w:rPr>
          <w:b w:val="0"/>
          <w:bCs w:val="0"/>
        </w:rPr>
      </w:pPr>
      <w:r>
        <w:rPr/>
        <w:pict>
          <v:group style="position:absolute;margin-left:72.600006pt;margin-top:-87.706345pt;width:450.15pt;height:.5pt;mso-position-horizontal-relative:page;mso-position-vertical-relative:paragraph;z-index:-1164736" coordorigin="1452,-1754" coordsize="9003,10">
            <v:shape style="position:absolute;left:1452;top:-1754;width:5169;height:10" type="#_x0000_t75" stroked="false">
              <v:imagedata r:id="rId619" o:title=""/>
            </v:shape>
            <v:shape style="position:absolute;left:6616;top:-1754;width:1748;height:10" type="#_x0000_t75" stroked="false">
              <v:imagedata r:id="rId617" o:title=""/>
            </v:shape>
            <v:shape style="position:absolute;left:8359;top:-1754;width:2095;height:10" type="#_x0000_t75" stroked="false">
              <v:imagedata r:id="rId618" o:title=""/>
            </v:shape>
            <w10:wrap type="none"/>
          </v:group>
        </w:pict>
      </w:r>
      <w:r>
        <w:rPr/>
        <w:pict>
          <v:group style="position:absolute;margin-left:72.600006pt;margin-top:-74.746262pt;width:450.15pt;height:5.05pt;mso-position-horizontal-relative:page;mso-position-vertical-relative:paragraph;z-index:-1164712" coordorigin="1452,-1495" coordsize="9003,101">
            <v:shape style="position:absolute;left:1452;top:-1495;width:5188;height:101" type="#_x0000_t75" stroked="false">
              <v:imagedata r:id="rId620" o:title=""/>
            </v:shape>
            <v:shape style="position:absolute;left:6616;top:-1404;width:1748;height:10" type="#_x0000_t75" stroked="false">
              <v:imagedata r:id="rId621" o:title=""/>
            </v:shape>
            <v:shape style="position:absolute;left:8359;top:-1404;width:2095;height:10" type="#_x0000_t75" stroked="false">
              <v:imagedata r:id="rId622" o:title=""/>
            </v:shape>
            <w10:wrap type="none"/>
          </v:group>
        </w:pict>
      </w:r>
      <w:r>
        <w:rPr/>
        <w:pict>
          <v:group style="position:absolute;margin-left:72.600006pt;margin-top:-42.446289pt;width:450.15pt;height:.5pt;mso-position-horizontal-relative:page;mso-position-vertical-relative:paragraph;z-index:-1164688" coordorigin="1452,-849" coordsize="9003,10">
            <v:shape style="position:absolute;left:1452;top:-849;width:5169;height:10" type="#_x0000_t75" stroked="false">
              <v:imagedata r:id="rId619" o:title=""/>
            </v:shape>
            <v:shape style="position:absolute;left:6616;top:-849;width:1748;height:10" type="#_x0000_t75" stroked="false">
              <v:imagedata r:id="rId623" o:title=""/>
            </v:shape>
            <v:shape style="position:absolute;left:8359;top:-849;width:2095;height:10" type="#_x0000_t75" stroked="false">
              <v:imagedata r:id="rId618" o:title=""/>
            </v:shape>
            <w10:wrap type="none"/>
          </v:group>
        </w:pict>
      </w:r>
      <w:r>
        <w:rPr/>
        <w:pict>
          <v:group style="position:absolute;margin-left:72.600006pt;margin-top:-29.486267pt;width:450.15pt;height:5.05pt;mso-position-horizontal-relative:page;mso-position-vertical-relative:paragraph;z-index:-1164664" coordorigin="1452,-590" coordsize="9003,101">
            <v:shape style="position:absolute;left:1452;top:-590;width:5188;height:101" type="#_x0000_t75" stroked="false">
              <v:imagedata r:id="rId616" o:title=""/>
            </v:shape>
            <v:shape style="position:absolute;left:6616;top:-499;width:1748;height:10" type="#_x0000_t75" stroked="false">
              <v:imagedata r:id="rId623" o:title=""/>
            </v:shape>
            <v:shape style="position:absolute;left:8359;top:-499;width:2095;height:10" type="#_x0000_t75" stroked="false">
              <v:imagedata r:id="rId618" o:title=""/>
            </v:shape>
            <w10:wrap type="none"/>
          </v:group>
        </w:pict>
      </w:r>
      <w:bookmarkStart w:name="（三）在合营安排或联营企业中的权益" w:id="262"/>
      <w:bookmarkEnd w:id="262"/>
      <w:r>
        <w:rPr>
          <w:b w:val="0"/>
          <w:bCs w:val="0"/>
        </w:rPr>
      </w:r>
      <w:r>
        <w:rPr/>
        <w:t>（三）在合营安排或联营企业中的权益</w:t>
      </w:r>
      <w:r>
        <w:rPr>
          <w:w w:val="99"/>
        </w:rPr>
        <w:t> </w:t>
      </w:r>
      <w:r>
        <w:rPr>
          <w:rFonts w:ascii="宋体" w:hAnsi="宋体" w:cs="宋体" w:eastAsia="宋体" w:hint="default"/>
          <w:color w:val="212121"/>
        </w:rPr>
        <w:t>1</w:t>
      </w:r>
      <w:r>
        <w:rPr>
          <w:color w:val="212121"/>
        </w:rPr>
        <w:t>、</w:t>
      </w:r>
      <w:r>
        <w:rPr/>
        <w:t>重要的合营企业或联营企业</w:t>
      </w:r>
      <w:r>
        <w:rPr>
          <w:b w:val="0"/>
          <w:bCs w:val="0"/>
        </w:rPr>
      </w:r>
    </w:p>
    <w:p>
      <w:pPr>
        <w:pStyle w:val="Heading5"/>
        <w:spacing w:line="343" w:lineRule="auto" w:before="38"/>
        <w:ind w:left="153" w:right="6193" w:firstLine="420"/>
        <w:jc w:val="left"/>
        <w:rPr>
          <w:b w:val="0"/>
          <w:bCs w:val="0"/>
        </w:rPr>
      </w:pPr>
      <w:r>
        <w:rPr>
          <w:rFonts w:ascii="宋体" w:hAnsi="宋体" w:cs="宋体" w:eastAsia="宋体" w:hint="default"/>
          <w:b w:val="0"/>
          <w:bCs w:val="0"/>
        </w:rPr>
        <w:t>无。 </w:t>
      </w:r>
      <w:r>
        <w:rPr>
          <w:rFonts w:ascii="宋体" w:hAnsi="宋体" w:cs="宋体" w:eastAsia="宋体" w:hint="default"/>
          <w:color w:val="212121"/>
          <w:w w:val="95"/>
        </w:rPr>
        <w:t>2</w:t>
      </w:r>
      <w:r>
        <w:rPr>
          <w:color w:val="212121"/>
          <w:w w:val="95"/>
        </w:rPr>
        <w:t>、</w:t>
      </w:r>
      <w:r>
        <w:rPr>
          <w:w w:val="95"/>
        </w:rPr>
        <w:t>不重要的合营企业和联营企业的汇总财务信息</w:t>
      </w:r>
      <w:r>
        <w:rPr>
          <w:b w:val="0"/>
          <w:bCs w:val="0"/>
        </w:rPr>
      </w:r>
    </w:p>
    <w:p>
      <w:pPr>
        <w:pStyle w:val="BodyText"/>
        <w:spacing w:line="240" w:lineRule="auto" w:before="68"/>
        <w:ind w:left="574" w:right="1130"/>
        <w:jc w:val="left"/>
      </w:pPr>
      <w:r>
        <w:rPr/>
        <w:t>详见本附注七（九</w:t>
      </w:r>
      <w:r>
        <w:rPr>
          <w:spacing w:val="-105"/>
        </w:rPr>
        <w:t>）</w:t>
      </w:r>
      <w:r>
        <w:rPr/>
        <w:t>“</w:t>
      </w:r>
      <w:r>
        <w:rPr>
          <w:spacing w:val="-2"/>
        </w:rPr>
        <w:t>长</w:t>
      </w:r>
      <w:r>
        <w:rPr/>
        <w:t>期股权投资</w:t>
      </w:r>
      <w:r>
        <w:rPr>
          <w:spacing w:val="-106"/>
        </w:rPr>
        <w:t>”</w:t>
      </w:r>
      <w:r>
        <w:rPr/>
        <w:t>。</w:t>
      </w:r>
    </w:p>
    <w:p>
      <w:pPr>
        <w:spacing w:line="240" w:lineRule="auto" w:before="6"/>
        <w:rPr>
          <w:rFonts w:ascii="宋体" w:hAnsi="宋体" w:cs="宋体" w:eastAsia="宋体" w:hint="default"/>
          <w:sz w:val="23"/>
          <w:szCs w:val="23"/>
        </w:rPr>
      </w:pPr>
    </w:p>
    <w:p>
      <w:pPr>
        <w:pStyle w:val="Heading5"/>
        <w:spacing w:line="376" w:lineRule="auto" w:before="0"/>
        <w:ind w:left="573" w:right="8223" w:firstLine="2"/>
        <w:jc w:val="left"/>
        <w:rPr>
          <w:rFonts w:ascii="宋体" w:hAnsi="宋体" w:cs="宋体" w:eastAsia="宋体" w:hint="default"/>
          <w:b w:val="0"/>
          <w:bCs w:val="0"/>
        </w:rPr>
      </w:pPr>
      <w:bookmarkStart w:name="（四）重要的共同经营" w:id="263"/>
      <w:bookmarkEnd w:id="263"/>
      <w:r>
        <w:rPr>
          <w:b w:val="0"/>
          <w:bCs w:val="0"/>
        </w:rPr>
      </w:r>
      <w:r>
        <w:rPr/>
        <w:t>（四）重要的共同经营</w:t>
      </w:r>
      <w:r>
        <w:rPr>
          <w:w w:val="99"/>
        </w:rPr>
        <w:t> </w:t>
      </w:r>
      <w:r>
        <w:rPr>
          <w:rFonts w:ascii="宋体" w:hAnsi="宋体" w:cs="宋体" w:eastAsia="宋体" w:hint="default"/>
          <w:b w:val="0"/>
          <w:bCs w:val="0"/>
        </w:rPr>
        <w:t>无。</w:t>
      </w:r>
    </w:p>
    <w:p>
      <w:pPr>
        <w:spacing w:line="240" w:lineRule="auto" w:before="4"/>
        <w:rPr>
          <w:rFonts w:ascii="宋体" w:hAnsi="宋体" w:cs="宋体" w:eastAsia="宋体" w:hint="default"/>
          <w:sz w:val="14"/>
          <w:szCs w:val="14"/>
        </w:rPr>
      </w:pPr>
    </w:p>
    <w:p>
      <w:pPr>
        <w:pStyle w:val="Heading5"/>
        <w:spacing w:line="374" w:lineRule="auto" w:before="0"/>
        <w:ind w:left="573" w:right="5060" w:firstLine="2"/>
        <w:jc w:val="left"/>
        <w:rPr>
          <w:rFonts w:ascii="宋体" w:hAnsi="宋体" w:cs="宋体" w:eastAsia="宋体" w:hint="default"/>
          <w:b w:val="0"/>
          <w:bCs w:val="0"/>
        </w:rPr>
      </w:pPr>
      <w:bookmarkStart w:name="（五）在未纳入合并财务报表范围的结构化主体中的权益" w:id="264"/>
      <w:bookmarkEnd w:id="264"/>
      <w:r>
        <w:rPr>
          <w:b w:val="0"/>
          <w:bCs w:val="0"/>
        </w:rPr>
      </w:r>
      <w:r>
        <w:rPr/>
        <w:t>（五）在未纳入合并财务报表范围的结构化主体中的权益</w:t>
      </w:r>
      <w:r>
        <w:rPr>
          <w:w w:val="99"/>
        </w:rPr>
        <w:t> </w:t>
      </w:r>
      <w:r>
        <w:rPr>
          <w:rFonts w:ascii="宋体" w:hAnsi="宋体" w:cs="宋体" w:eastAsia="宋体" w:hint="default"/>
          <w:b w:val="0"/>
          <w:bCs w:val="0"/>
        </w:rPr>
        <w:t>无。</w:t>
      </w:r>
    </w:p>
    <w:p>
      <w:pPr>
        <w:pStyle w:val="Heading3"/>
        <w:spacing w:line="310" w:lineRule="exact"/>
        <w:ind w:right="0"/>
        <w:jc w:val="both"/>
        <w:rPr>
          <w:b w:val="0"/>
          <w:bCs w:val="0"/>
        </w:rPr>
      </w:pPr>
      <w:bookmarkStart w:name="十、 与金融工具相关的风险" w:id="265"/>
      <w:bookmarkEnd w:id="265"/>
      <w:r>
        <w:rPr>
          <w:b w:val="0"/>
          <w:bCs w:val="0"/>
        </w:rPr>
      </w:r>
      <w:r>
        <w:rPr/>
        <w:t>十、与金融工具相关的风险</w:t>
      </w:r>
      <w:r>
        <w:rPr>
          <w:b w:val="0"/>
          <w:bCs w:val="0"/>
        </w:rPr>
      </w:r>
    </w:p>
    <w:p>
      <w:pPr>
        <w:pStyle w:val="BodyText"/>
        <w:spacing w:line="237" w:lineRule="auto" w:before="124"/>
        <w:ind w:left="153" w:right="1130" w:firstLine="420"/>
        <w:jc w:val="left"/>
      </w:pPr>
      <w:r>
        <w:rPr>
          <w:spacing w:val="-1"/>
        </w:rPr>
        <w:t>本公司的主要金融工具包括应收款项、应付款项、可供出售金融资产等，各项金融工具的详细情况说</w:t>
      </w:r>
      <w:r>
        <w:rPr/>
        <w:t> </w:t>
      </w:r>
      <w:r>
        <w:rPr>
          <w:spacing w:val="-3"/>
        </w:rPr>
        <w:t>明见本附注七“合并财务报表主要项目注释”。与这些金融工具有关的风险，以及本公司为降低这些风险</w:t>
      </w:r>
      <w:r>
        <w:rPr>
          <w:spacing w:val="-74"/>
        </w:rPr>
        <w:t> </w:t>
      </w:r>
      <w:r>
        <w:rPr>
          <w:spacing w:val="-74"/>
        </w:rPr>
      </w:r>
      <w:r>
        <w:rPr>
          <w:spacing w:val="-1"/>
        </w:rPr>
        <w:t>所采取的风险管理政策如下所述。本公司管理层对这些风险敞口进行管理和监控以确保将上述风险控制在</w:t>
      </w:r>
      <w:r>
        <w:rPr>
          <w:spacing w:val="-81"/>
        </w:rPr>
        <w:t> </w:t>
      </w:r>
      <w:r>
        <w:rPr>
          <w:spacing w:val="-81"/>
        </w:rPr>
      </w:r>
      <w:r>
        <w:rPr/>
        <w:t>限定的范围之内。</w:t>
      </w:r>
    </w:p>
    <w:p>
      <w:pPr>
        <w:spacing w:line="430" w:lineRule="atLeast" w:before="152"/>
        <w:ind w:left="573" w:right="1130" w:firstLine="2"/>
        <w:jc w:val="left"/>
        <w:rPr>
          <w:rFonts w:ascii="宋体" w:hAnsi="宋体" w:cs="宋体" w:eastAsia="宋体" w:hint="default"/>
          <w:sz w:val="21"/>
          <w:szCs w:val="21"/>
        </w:rPr>
      </w:pPr>
      <w:bookmarkStart w:name="（一） 各类风险的管理目标和政策" w:id="266"/>
      <w:bookmarkEnd w:id="266"/>
      <w:r>
        <w:rPr/>
      </w:r>
      <w:r>
        <w:rPr>
          <w:rFonts w:ascii="宋体" w:hAnsi="宋体" w:cs="宋体" w:eastAsia="宋体" w:hint="default"/>
          <w:b/>
          <w:bCs/>
          <w:sz w:val="21"/>
          <w:szCs w:val="21"/>
        </w:rPr>
        <w:t>（一）各类风险的管理目标和政策</w:t>
      </w:r>
      <w:r>
        <w:rPr>
          <w:rFonts w:ascii="宋体" w:hAnsi="宋体" w:cs="宋体" w:eastAsia="宋体" w:hint="default"/>
          <w:b/>
          <w:bCs/>
          <w:w w:val="99"/>
          <w:sz w:val="21"/>
          <w:szCs w:val="21"/>
        </w:rPr>
        <w:t> </w:t>
      </w:r>
      <w:r>
        <w:rPr>
          <w:rFonts w:ascii="宋体" w:hAnsi="宋体" w:cs="宋体" w:eastAsia="宋体" w:hint="default"/>
          <w:spacing w:val="-1"/>
          <w:sz w:val="21"/>
          <w:szCs w:val="21"/>
        </w:rPr>
        <w:t>本公司从事风险管理的目标是在风险和收益之间取得适当的平衡，将风险对本公司经营业绩的负面影</w:t>
      </w:r>
    </w:p>
    <w:p>
      <w:pPr>
        <w:pStyle w:val="BodyText"/>
        <w:spacing w:line="272" w:lineRule="exact" w:before="25"/>
        <w:ind w:left="153" w:right="1131"/>
        <w:jc w:val="both"/>
      </w:pPr>
      <w:r>
        <w:rPr>
          <w:spacing w:val="-1"/>
        </w:rPr>
        <w:t>响降低到最低水平，使股东及其它权益投资者的利益最大化。基于该风险管理目标，本公司风险管理的基</w:t>
      </w:r>
      <w:r>
        <w:rPr>
          <w:spacing w:val="-83"/>
        </w:rPr>
        <w:t> </w:t>
      </w:r>
      <w:r>
        <w:rPr>
          <w:spacing w:val="-83"/>
        </w:rPr>
      </w:r>
      <w:r>
        <w:rPr>
          <w:spacing w:val="-1"/>
        </w:rPr>
        <w:t>本策略是确定和分析本公司所面临的各种风险，建立适当的风险承受底线并进行风险管理，并及时可靠地</w:t>
      </w:r>
      <w:r>
        <w:rPr>
          <w:spacing w:val="-81"/>
        </w:rPr>
        <w:t> </w:t>
      </w:r>
      <w:r>
        <w:rPr>
          <w:spacing w:val="-81"/>
        </w:rPr>
      </w:r>
      <w:r>
        <w:rPr/>
        <w:t>对各种风险进行监督，将风险控制在限定的范围之内。</w:t>
      </w:r>
    </w:p>
    <w:p>
      <w:pPr>
        <w:pStyle w:val="BodyText"/>
        <w:spacing w:line="240" w:lineRule="auto" w:before="92"/>
        <w:ind w:left="574" w:right="1130"/>
        <w:jc w:val="left"/>
      </w:pPr>
      <w:r>
        <w:rPr/>
        <w:t>本公司金融工具的风险主要是信用风险、市场风险、流动性风险。</w:t>
      </w:r>
    </w:p>
    <w:p>
      <w:pPr>
        <w:spacing w:line="240" w:lineRule="auto" w:before="5"/>
        <w:rPr>
          <w:rFonts w:ascii="宋体" w:hAnsi="宋体" w:cs="宋体" w:eastAsia="宋体" w:hint="default"/>
          <w:sz w:val="14"/>
          <w:szCs w:val="14"/>
        </w:rPr>
      </w:pPr>
    </w:p>
    <w:p>
      <w:pPr>
        <w:pStyle w:val="BodyText"/>
        <w:spacing w:line="410" w:lineRule="atLeast"/>
        <w:ind w:left="573" w:right="1130" w:firstLine="2"/>
        <w:jc w:val="left"/>
      </w:pPr>
      <w:bookmarkStart w:name="1、信用风险" w:id="267"/>
      <w:bookmarkEnd w:id="267"/>
      <w:r>
        <w:rPr/>
      </w:r>
      <w:r>
        <w:rPr>
          <w:rFonts w:ascii="Times New Roman" w:hAnsi="Times New Roman" w:cs="Times New Roman" w:eastAsia="Times New Roman" w:hint="default"/>
          <w:b/>
          <w:bCs/>
        </w:rPr>
        <w:t>1</w:t>
      </w:r>
      <w:r>
        <w:rPr>
          <w:rFonts w:ascii="宋体" w:hAnsi="宋体" w:cs="宋体" w:eastAsia="宋体" w:hint="default"/>
          <w:b/>
          <w:bCs/>
        </w:rPr>
        <w:t>、信用风险</w:t>
      </w:r>
      <w:r>
        <w:rPr>
          <w:rFonts w:ascii="宋体" w:hAnsi="宋体" w:cs="宋体" w:eastAsia="宋体" w:hint="default"/>
          <w:b/>
          <w:bCs/>
          <w:w w:val="99"/>
        </w:rPr>
        <w:t> </w:t>
      </w:r>
      <w:r>
        <w:rPr>
          <w:spacing w:val="-1"/>
        </w:rPr>
        <w:t>信用风险是指金融工具的一方不履行义务，造成另一方发生财务损失的风险。本公司的信用风险主要</w:t>
      </w:r>
    </w:p>
    <w:p>
      <w:pPr>
        <w:pStyle w:val="BodyText"/>
        <w:spacing w:line="272" w:lineRule="exact" w:before="25"/>
        <w:ind w:left="153" w:right="1130"/>
        <w:jc w:val="both"/>
      </w:pPr>
      <w:r>
        <w:rPr>
          <w:spacing w:val="-5"/>
        </w:rPr>
        <w:t>是赊销导致的客户信用风险。为降低客户信用风险，本公司会对新客户进行信用风险评估，确定信用额度，</w:t>
      </w:r>
      <w:r>
        <w:rPr>
          <w:spacing w:val="-101"/>
        </w:rPr>
        <w:t> </w:t>
      </w:r>
      <w:r>
        <w:rPr>
          <w:spacing w:val="-101"/>
        </w:rPr>
      </w:r>
      <w:r>
        <w:rPr>
          <w:spacing w:val="-1"/>
        </w:rPr>
        <w:t>进行信用审批。公司对每一客户都执行监控程序以确保采取必要的措施按期回收债权。本公司于每个资产</w:t>
      </w:r>
      <w:r>
        <w:rPr>
          <w:spacing w:val="-81"/>
        </w:rPr>
        <w:t> </w:t>
      </w:r>
      <w:r>
        <w:rPr>
          <w:spacing w:val="-81"/>
        </w:rPr>
      </w:r>
      <w:r>
        <w:rPr>
          <w:spacing w:val="-1"/>
        </w:rPr>
        <w:t>负债表日审核每一单项应收款的回收情况，以确保就无法回收的款项计提充分的坏账准备。因此，本公司</w:t>
      </w:r>
      <w:r>
        <w:rPr>
          <w:spacing w:val="-83"/>
        </w:rPr>
        <w:t> </w:t>
      </w:r>
      <w:r>
        <w:rPr>
          <w:spacing w:val="-83"/>
        </w:rPr>
      </w:r>
      <w:r>
        <w:rPr/>
        <w:t>管理层认为本公司所承担的信用风险在可控范围内。</w:t>
      </w:r>
    </w:p>
    <w:p>
      <w:pPr>
        <w:pStyle w:val="BodyText"/>
        <w:spacing w:line="392" w:lineRule="exact" w:before="24"/>
        <w:ind w:left="573" w:right="1130"/>
        <w:jc w:val="left"/>
      </w:pPr>
      <w:r>
        <w:rPr/>
        <w:t>本公司的货币资金存放在信用评级较高的多家银行，故货币资金的信用风险较低。 </w:t>
      </w:r>
      <w:r>
        <w:rPr>
          <w:spacing w:val="-1"/>
        </w:rPr>
        <w:t>本公司采用了必要的政策确保主要销售客户均具有良好的信用记录。除应收账款金额前五名外，本公</w:t>
      </w:r>
    </w:p>
    <w:p>
      <w:pPr>
        <w:pStyle w:val="BodyText"/>
        <w:spacing w:line="239" w:lineRule="exact"/>
        <w:ind w:left="153" w:right="0"/>
        <w:jc w:val="both"/>
      </w:pPr>
      <w:r>
        <w:rPr/>
        <w:t>司无其他重大信用集中风险</w:t>
      </w:r>
      <w:r>
        <w:rPr>
          <w:spacing w:val="-101"/>
        </w:rPr>
        <w:t>。</w:t>
      </w:r>
      <w:r>
        <w:rPr/>
        <w:t>应收账款前五名金额合计</w:t>
      </w:r>
      <w:r>
        <w:rPr>
          <w:spacing w:val="-100"/>
        </w:rPr>
        <w:t>：</w:t>
      </w:r>
      <w:r>
        <w:rPr>
          <w:rFonts w:ascii="Times New Roman" w:hAnsi="Times New Roman" w:cs="Times New Roman" w:eastAsia="Times New Roman" w:hint="default"/>
        </w:rPr>
        <w:t>3</w:t>
      </w:r>
      <w:r>
        <w:rPr>
          <w:rFonts w:ascii="Times New Roman" w:hAnsi="Times New Roman" w:cs="Times New Roman" w:eastAsia="Times New Roman" w:hint="default"/>
          <w:spacing w:val="1"/>
        </w:rPr>
        <w:t>0</w:t>
      </w:r>
      <w:r>
        <w:rPr>
          <w:rFonts w:ascii="Times New Roman" w:hAnsi="Times New Roman" w:cs="Times New Roman" w:eastAsia="Times New Roman" w:hint="default"/>
        </w:rPr>
        <w:t>1,</w:t>
      </w:r>
      <w:r>
        <w:rPr>
          <w:rFonts w:ascii="Times New Roman" w:hAnsi="Times New Roman" w:cs="Times New Roman" w:eastAsia="Times New Roman" w:hint="default"/>
          <w:spacing w:val="-1"/>
        </w:rPr>
        <w:t>8</w:t>
      </w:r>
      <w:r>
        <w:rPr>
          <w:rFonts w:ascii="Times New Roman" w:hAnsi="Times New Roman" w:cs="Times New Roman" w:eastAsia="Times New Roman" w:hint="default"/>
        </w:rPr>
        <w:t>0</w:t>
      </w:r>
      <w:r>
        <w:rPr>
          <w:rFonts w:ascii="Times New Roman" w:hAnsi="Times New Roman" w:cs="Times New Roman" w:eastAsia="Times New Roman" w:hint="default"/>
          <w:spacing w:val="1"/>
        </w:rPr>
        <w:t>8</w:t>
      </w:r>
      <w:r>
        <w:rPr>
          <w:rFonts w:ascii="Times New Roman" w:hAnsi="Times New Roman" w:cs="Times New Roman" w:eastAsia="Times New Roman" w:hint="default"/>
          <w:spacing w:val="-1"/>
        </w:rPr>
        <w:t>,</w:t>
      </w:r>
      <w:r>
        <w:rPr>
          <w:rFonts w:ascii="Times New Roman" w:hAnsi="Times New Roman" w:cs="Times New Roman" w:eastAsia="Times New Roman" w:hint="default"/>
        </w:rPr>
        <w:t>174.7</w:t>
      </w:r>
      <w:r>
        <w:rPr>
          <w:rFonts w:ascii="Times New Roman" w:hAnsi="Times New Roman" w:cs="Times New Roman" w:eastAsia="Times New Roman" w:hint="default"/>
          <w:spacing w:val="1"/>
        </w:rPr>
        <w:t>5</w:t>
      </w:r>
      <w:r>
        <w:rPr/>
        <w:t>元</w:t>
      </w:r>
      <w:r>
        <w:rPr>
          <w:spacing w:val="-103"/>
        </w:rPr>
        <w:t>，</w:t>
      </w:r>
      <w:r>
        <w:rPr/>
        <w:t>占全部应收账款余额的</w:t>
      </w:r>
      <w:r>
        <w:rPr>
          <w:rFonts w:ascii="Times New Roman" w:hAnsi="Times New Roman" w:cs="Times New Roman" w:eastAsia="Times New Roman" w:hint="default"/>
          <w:spacing w:val="-1"/>
        </w:rPr>
        <w:t>3</w:t>
      </w:r>
      <w:r>
        <w:rPr>
          <w:rFonts w:ascii="Times New Roman" w:hAnsi="Times New Roman" w:cs="Times New Roman" w:eastAsia="Times New Roman" w:hint="default"/>
        </w:rPr>
        <w:t>6.</w:t>
      </w:r>
      <w:r>
        <w:rPr>
          <w:rFonts w:ascii="Times New Roman" w:hAnsi="Times New Roman" w:cs="Times New Roman" w:eastAsia="Times New Roman" w:hint="default"/>
          <w:spacing w:val="-1"/>
        </w:rPr>
        <w:t>3</w:t>
      </w:r>
      <w:r>
        <w:rPr>
          <w:rFonts w:ascii="Times New Roman" w:hAnsi="Times New Roman" w:cs="Times New Roman" w:eastAsia="Times New Roman" w:hint="default"/>
        </w:rPr>
        <w:t>6%</w:t>
      </w:r>
      <w:r>
        <w:rPr/>
        <w:t>。</w:t>
      </w:r>
    </w:p>
    <w:p>
      <w:pPr>
        <w:spacing w:after="0" w:line="239" w:lineRule="exact"/>
        <w:jc w:val="both"/>
        <w:sectPr>
          <w:pgSz w:w="11910" w:h="16840"/>
          <w:pgMar w:header="877" w:footer="724" w:top="1060" w:bottom="920" w:left="980" w:right="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7"/>
          <w:szCs w:val="17"/>
        </w:rPr>
      </w:pPr>
    </w:p>
    <w:p>
      <w:pPr>
        <w:pStyle w:val="Heading5"/>
        <w:spacing w:line="240" w:lineRule="auto"/>
        <w:ind w:left="656" w:right="2877"/>
        <w:jc w:val="left"/>
        <w:rPr>
          <w:b w:val="0"/>
          <w:bCs w:val="0"/>
        </w:rPr>
      </w:pPr>
      <w:bookmarkStart w:name="2、市场风险" w:id="268"/>
      <w:bookmarkEnd w:id="268"/>
      <w:r>
        <w:rPr>
          <w:b w:val="0"/>
          <w:bCs w:val="0"/>
        </w:rPr>
      </w:r>
      <w:r>
        <w:rPr>
          <w:rFonts w:ascii="Times New Roman" w:hAnsi="Times New Roman" w:cs="Times New Roman" w:eastAsia="Times New Roman" w:hint="default"/>
        </w:rPr>
        <w:t>2</w:t>
      </w:r>
      <w:r>
        <w:rPr/>
        <w:t>、市场风险</w:t>
      </w:r>
      <w:r>
        <w:rPr>
          <w:b w:val="0"/>
          <w:bCs w:val="0"/>
        </w:rPr>
      </w:r>
    </w:p>
    <w:p>
      <w:pPr>
        <w:pStyle w:val="BodyText"/>
        <w:spacing w:line="272" w:lineRule="exact" w:before="167"/>
        <w:ind w:left="233" w:right="262" w:firstLine="420"/>
        <w:jc w:val="left"/>
      </w:pPr>
      <w:r>
        <w:rPr/>
        <w:t>金融工具的市场风险，是指金融工具的公允价值或未来现金流量因市场价格变动而发生波动的风险， 包括利率风险、汇率风险和其他价格风险。</w:t>
      </w:r>
    </w:p>
    <w:p>
      <w:pPr>
        <w:spacing w:line="240" w:lineRule="auto" w:before="8"/>
        <w:rPr>
          <w:rFonts w:ascii="宋体" w:hAnsi="宋体" w:cs="宋体" w:eastAsia="宋体" w:hint="default"/>
          <w:sz w:val="21"/>
          <w:szCs w:val="21"/>
        </w:rPr>
      </w:pPr>
    </w:p>
    <w:p>
      <w:pPr>
        <w:pStyle w:val="BodyText"/>
        <w:spacing w:line="355" w:lineRule="auto"/>
        <w:ind w:left="654" w:right="2562"/>
        <w:jc w:val="left"/>
      </w:pPr>
      <w:r>
        <w:rPr/>
        <w:t>（</w:t>
      </w:r>
      <w:r>
        <w:rPr>
          <w:rFonts w:ascii="Times New Roman" w:hAnsi="Times New Roman" w:cs="Times New Roman" w:eastAsia="Times New Roman" w:hint="default"/>
        </w:rPr>
        <w:t>1</w:t>
      </w:r>
      <w:r>
        <w:rPr/>
        <w:t>）利率风险 本公司目前无应付债券，现有的长短期银行借款利率为固定利率，因此无利率风险。</w:t>
      </w:r>
    </w:p>
    <w:p>
      <w:pPr>
        <w:pStyle w:val="BodyText"/>
        <w:spacing w:line="410" w:lineRule="atLeast" w:before="87"/>
        <w:ind w:left="653" w:right="262"/>
        <w:jc w:val="left"/>
      </w:pPr>
      <w:r>
        <w:rPr/>
        <w:t>（</w:t>
      </w:r>
      <w:r>
        <w:rPr>
          <w:rFonts w:ascii="Times New Roman" w:hAnsi="Times New Roman" w:cs="Times New Roman" w:eastAsia="Times New Roman" w:hint="default"/>
        </w:rPr>
        <w:t>2</w:t>
      </w:r>
      <w:r>
        <w:rPr/>
        <w:t>）汇率风险 </w:t>
      </w:r>
      <w:r>
        <w:rPr>
          <w:spacing w:val="-1"/>
        </w:rPr>
        <w:t>汇率风险是指金融工具的公允价值或未来现金流量因外汇汇率变动而发生波动的风险。本公司承受汇</w:t>
      </w:r>
    </w:p>
    <w:p>
      <w:pPr>
        <w:pStyle w:val="BodyText"/>
        <w:spacing w:line="272" w:lineRule="exact" w:before="25"/>
        <w:ind w:left="233" w:right="262"/>
        <w:jc w:val="left"/>
      </w:pPr>
      <w:r>
        <w:rPr>
          <w:spacing w:val="-1"/>
        </w:rPr>
        <w:t>率风险主要与美元和港币有关，本公司主要以美元进行部分销售、采购和持有港币计价的股票投资外，本</w:t>
      </w:r>
      <w:r>
        <w:rPr>
          <w:spacing w:val="-83"/>
        </w:rPr>
        <w:t> </w:t>
      </w:r>
      <w:r>
        <w:rPr>
          <w:spacing w:val="-83"/>
        </w:rPr>
      </w:r>
      <w:r>
        <w:rPr/>
        <w:t>公司的其他主要业务活动均以人民币计价结算。</w:t>
      </w:r>
    </w:p>
    <w:p>
      <w:pPr>
        <w:pStyle w:val="BodyText"/>
        <w:spacing w:line="272" w:lineRule="exact" w:before="120"/>
        <w:ind w:left="233" w:right="262" w:firstLine="420"/>
        <w:jc w:val="left"/>
      </w:pPr>
      <w:r>
        <w:rPr>
          <w:spacing w:val="-1"/>
        </w:rPr>
        <w:t>除下表所述资产及负债的外币余额外，本公司的资产及负债均为人民币余额。该等外币余额折合成人</w:t>
      </w:r>
      <w:r>
        <w:rPr/>
        <w:t> 民币后的资产和负债产生的汇率风险可能对本公司的经营业绩产生影响。</w:t>
      </w:r>
    </w:p>
    <w:p>
      <w:pPr>
        <w:pStyle w:val="BodyText"/>
        <w:spacing w:line="240" w:lineRule="auto" w:before="92"/>
        <w:ind w:left="0" w:right="1412"/>
        <w:jc w:val="right"/>
      </w:pPr>
      <w:r>
        <w:rPr/>
        <w:pict>
          <v:group style="position:absolute;margin-left:51.300003pt;margin-top:59.703682pt;width:480.4pt;height:5.5pt;mso-position-horizontal-relative:page;mso-position-vertical-relative:paragraph;z-index:-1164640" coordorigin="1026,1194" coordsize="9608,110">
            <v:shape style="position:absolute;left:1026;top:1194;width:2879;height:109" type="#_x0000_t75" stroked="false">
              <v:imagedata r:id="rId624" o:title=""/>
            </v:shape>
            <v:shape style="position:absolute;left:3881;top:1290;width:3780;height:13" type="#_x0000_t75" stroked="false">
              <v:imagedata r:id="rId625" o:title=""/>
            </v:shape>
            <v:shape style="position:absolute;left:7647;top:1294;width:2986;height:10" type="#_x0000_t75" stroked="false">
              <v:imagedata r:id="rId626" o:title=""/>
            </v:shape>
            <w10:wrap type="none"/>
          </v:group>
        </w:pict>
      </w:r>
      <w:r>
        <w:rPr/>
        <w:pict>
          <v:group style="position:absolute;margin-left:51.300003pt;margin-top:78.603676pt;width:480.4pt;height:5.4pt;mso-position-horizontal-relative:page;mso-position-vertical-relative:paragraph;z-index:-1164616" coordorigin="1026,1572" coordsize="9608,108">
            <v:shape style="position:absolute;left:1026;top:1572;width:2879;height:108" type="#_x0000_t75" stroked="false">
              <v:imagedata r:id="rId627" o:title=""/>
            </v:shape>
            <v:shape style="position:absolute;left:3881;top:1668;width:3780;height:12" type="#_x0000_t75" stroked="false">
              <v:imagedata r:id="rId628" o:title=""/>
            </v:shape>
            <v:shape style="position:absolute;left:7647;top:1670;width:2986;height:10" type="#_x0000_t75" stroked="false">
              <v:imagedata r:id="rId629" o:title=""/>
            </v:shape>
            <w10:wrap type="none"/>
          </v:group>
        </w:pict>
      </w:r>
      <w:r>
        <w:rPr/>
        <w:pict>
          <v:group style="position:absolute;margin-left:51.300003pt;margin-top:97.443687pt;width:480.4pt;height:5.4pt;mso-position-horizontal-relative:page;mso-position-vertical-relative:paragraph;z-index:-1164592" coordorigin="1026,1949" coordsize="9608,108">
            <v:shape style="position:absolute;left:1026;top:1949;width:2879;height:108" type="#_x0000_t75" stroked="false">
              <v:imagedata r:id="rId627" o:title=""/>
            </v:shape>
            <v:shape style="position:absolute;left:3881;top:2045;width:3780;height:12" type="#_x0000_t75" stroked="false">
              <v:imagedata r:id="rId628" o:title=""/>
            </v:shape>
            <v:shape style="position:absolute;left:7647;top:2047;width:2986;height:10" type="#_x0000_t75" stroked="false">
              <v:imagedata r:id="rId629" o:title=""/>
            </v:shape>
            <w10:wrap type="none"/>
          </v:group>
        </w:pict>
      </w:r>
      <w:r>
        <w:rPr/>
        <w:pict>
          <v:group style="position:absolute;margin-left:51.300003pt;margin-top:116.283684pt;width:480.4pt;height:5.4pt;mso-position-horizontal-relative:page;mso-position-vertical-relative:paragraph;z-index:-1164568" coordorigin="1026,2326" coordsize="9608,108">
            <v:shape style="position:absolute;left:1026;top:2326;width:2879;height:108" type="#_x0000_t75" stroked="false">
              <v:imagedata r:id="rId630" o:title=""/>
            </v:shape>
            <v:shape style="position:absolute;left:3881;top:2422;width:3780;height:12" type="#_x0000_t75" stroked="false">
              <v:imagedata r:id="rId631" o:title=""/>
            </v:shape>
            <v:shape style="position:absolute;left:7647;top:2424;width:2986;height:10" type="#_x0000_t75" stroked="false">
              <v:imagedata r:id="rId626" o:title=""/>
            </v:shape>
            <w10:wrap type="none"/>
          </v:group>
        </w:pict>
      </w:r>
      <w:r>
        <w:rPr/>
        <w:t>单位：人民币元</w:t>
      </w:r>
    </w:p>
    <w:p>
      <w:pPr>
        <w:spacing w:line="240" w:lineRule="auto" w:before="9"/>
        <w:rPr>
          <w:rFonts w:ascii="宋体" w:hAnsi="宋体" w:cs="宋体" w:eastAsia="宋体" w:hint="default"/>
          <w:sz w:val="11"/>
          <w:szCs w:val="11"/>
        </w:rPr>
      </w:pPr>
    </w:p>
    <w:tbl>
      <w:tblPr>
        <w:tblW w:w="0" w:type="auto"/>
        <w:jc w:val="left"/>
        <w:tblInd w:w="111" w:type="dxa"/>
        <w:tblLayout w:type="fixed"/>
        <w:tblCellMar>
          <w:top w:w="0" w:type="dxa"/>
          <w:left w:w="0" w:type="dxa"/>
          <w:bottom w:w="0" w:type="dxa"/>
          <w:right w:w="0" w:type="dxa"/>
        </w:tblCellMar>
        <w:tblLook w:val="01E0"/>
      </w:tblPr>
      <w:tblGrid>
        <w:gridCol w:w="2879"/>
        <w:gridCol w:w="3766"/>
        <w:gridCol w:w="2976"/>
      </w:tblGrid>
      <w:tr>
        <w:trPr>
          <w:trHeight w:val="386" w:hRule="exact"/>
        </w:trPr>
        <w:tc>
          <w:tcPr>
            <w:tcW w:w="2879"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35"/>
              <w:ind w:left="20"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76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35"/>
              <w:ind w:right="0"/>
              <w:jc w:val="center"/>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c>
          <w:tcPr>
            <w:tcW w:w="2976"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35"/>
              <w:ind w:right="2"/>
              <w:jc w:val="center"/>
              <w:rPr>
                <w:rFonts w:ascii="宋体" w:hAnsi="宋体" w:cs="宋体" w:eastAsia="宋体" w:hint="default"/>
                <w:sz w:val="18"/>
                <w:szCs w:val="18"/>
              </w:rPr>
            </w:pPr>
            <w:r>
              <w:rPr>
                <w:rFonts w:ascii="宋体" w:hAnsi="宋体" w:cs="宋体" w:eastAsia="宋体" w:hint="default"/>
                <w:b/>
                <w:bCs/>
                <w:sz w:val="18"/>
                <w:szCs w:val="18"/>
              </w:rPr>
              <w:t>期初余额</w:t>
            </w:r>
            <w:r>
              <w:rPr>
                <w:rFonts w:ascii="宋体" w:hAnsi="宋体" w:cs="宋体" w:eastAsia="宋体" w:hint="default"/>
                <w:sz w:val="18"/>
                <w:szCs w:val="18"/>
              </w:rPr>
            </w:r>
          </w:p>
        </w:tc>
      </w:tr>
      <w:tr>
        <w:trPr>
          <w:trHeight w:val="287" w:hRule="exact"/>
        </w:trPr>
        <w:tc>
          <w:tcPr>
            <w:tcW w:w="2879" w:type="dxa"/>
            <w:tcBorders>
              <w:top w:val="single" w:sz="4" w:space="0" w:color="000000"/>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货币资金</w:t>
            </w:r>
            <w:r>
              <w:rPr>
                <w:rFonts w:ascii="Times New Roman" w:hAnsi="Times New Roman" w:cs="Times New Roman" w:eastAsia="Times New Roman" w:hint="default"/>
                <w:sz w:val="18"/>
                <w:szCs w:val="18"/>
              </w:rPr>
              <w:t>-</w:t>
            </w:r>
            <w:r>
              <w:rPr>
                <w:rFonts w:ascii="宋体" w:hAnsi="宋体" w:cs="宋体" w:eastAsia="宋体" w:hint="default"/>
                <w:sz w:val="18"/>
                <w:szCs w:val="18"/>
              </w:rPr>
              <w:t>美元</w:t>
            </w:r>
          </w:p>
        </w:tc>
        <w:tc>
          <w:tcPr>
            <w:tcW w:w="376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5"/>
              <w:ind w:right="100"/>
              <w:jc w:val="right"/>
              <w:rPr>
                <w:rFonts w:ascii="Times New Roman" w:hAnsi="Times New Roman" w:cs="Times New Roman" w:eastAsia="Times New Roman" w:hint="default"/>
                <w:sz w:val="18"/>
                <w:szCs w:val="18"/>
              </w:rPr>
            </w:pPr>
            <w:r>
              <w:rPr>
                <w:rFonts w:ascii="Times New Roman"/>
                <w:spacing w:val="-1"/>
                <w:sz w:val="18"/>
              </w:rPr>
              <w:t>265,146,673.63</w:t>
            </w:r>
          </w:p>
        </w:tc>
        <w:tc>
          <w:tcPr>
            <w:tcW w:w="2976" w:type="dxa"/>
            <w:tcBorders>
              <w:top w:val="single" w:sz="4" w:space="0" w:color="000000"/>
              <w:left w:val="single" w:sz="4" w:space="0" w:color="000000"/>
              <w:bottom w:val="nil" w:sz="6" w:space="0" w:color="auto"/>
              <w:right w:val="nil" w:sz="6" w:space="0" w:color="auto"/>
            </w:tcBorders>
          </w:tcPr>
          <w:p>
            <w:pPr>
              <w:pStyle w:val="TableParagraph"/>
              <w:spacing w:line="240" w:lineRule="auto" w:before="75"/>
              <w:ind w:right="105"/>
              <w:jc w:val="right"/>
              <w:rPr>
                <w:rFonts w:ascii="Times New Roman" w:hAnsi="Times New Roman" w:cs="Times New Roman" w:eastAsia="Times New Roman" w:hint="default"/>
                <w:sz w:val="18"/>
                <w:szCs w:val="18"/>
              </w:rPr>
            </w:pPr>
            <w:r>
              <w:rPr>
                <w:rFonts w:ascii="Times New Roman"/>
                <w:spacing w:val="-1"/>
                <w:sz w:val="18"/>
              </w:rPr>
              <w:t>181,385,976.41</w:t>
            </w:r>
          </w:p>
        </w:tc>
      </w:tr>
      <w:tr>
        <w:trPr>
          <w:trHeight w:val="96" w:hRule="exact"/>
        </w:trPr>
        <w:tc>
          <w:tcPr>
            <w:tcW w:w="2879" w:type="dxa"/>
            <w:tcBorders>
              <w:top w:val="nil" w:sz="6" w:space="0" w:color="auto"/>
              <w:left w:val="nil" w:sz="6" w:space="0" w:color="auto"/>
              <w:bottom w:val="nil" w:sz="6" w:space="0" w:color="auto"/>
              <w:right w:val="nil" w:sz="6" w:space="0" w:color="auto"/>
            </w:tcBorders>
          </w:tcPr>
          <w:p>
            <w:pPr/>
          </w:p>
        </w:tc>
        <w:tc>
          <w:tcPr>
            <w:tcW w:w="3766" w:type="dxa"/>
            <w:tcBorders>
              <w:top w:val="nil" w:sz="6" w:space="0" w:color="auto"/>
              <w:left w:val="nil" w:sz="6" w:space="0" w:color="auto"/>
              <w:bottom w:val="nil" w:sz="6" w:space="0" w:color="auto"/>
              <w:right w:val="single" w:sz="4" w:space="0" w:color="000000"/>
            </w:tcBorders>
          </w:tcPr>
          <w:p>
            <w:pPr/>
          </w:p>
        </w:tc>
        <w:tc>
          <w:tcPr>
            <w:tcW w:w="2976" w:type="dxa"/>
            <w:tcBorders>
              <w:top w:val="nil" w:sz="6" w:space="0" w:color="auto"/>
              <w:left w:val="single" w:sz="4" w:space="0" w:color="000000"/>
              <w:bottom w:val="nil" w:sz="6" w:space="0" w:color="auto"/>
              <w:right w:val="nil" w:sz="6" w:space="0" w:color="auto"/>
            </w:tcBorders>
          </w:tcPr>
          <w:p>
            <w:pPr/>
          </w:p>
        </w:tc>
      </w:tr>
      <w:tr>
        <w:trPr>
          <w:trHeight w:val="282" w:hRule="exact"/>
        </w:trPr>
        <w:tc>
          <w:tcPr>
            <w:tcW w:w="2879"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货币资金</w:t>
            </w:r>
            <w:r>
              <w:rPr>
                <w:rFonts w:ascii="Times New Roman" w:hAnsi="Times New Roman" w:cs="Times New Roman" w:eastAsia="Times New Roman" w:hint="default"/>
                <w:sz w:val="18"/>
                <w:szCs w:val="18"/>
              </w:rPr>
              <w:t>-</w:t>
            </w:r>
            <w:r>
              <w:rPr>
                <w:rFonts w:ascii="宋体" w:hAnsi="宋体" w:cs="宋体" w:eastAsia="宋体" w:hint="default"/>
                <w:sz w:val="18"/>
                <w:szCs w:val="18"/>
              </w:rPr>
              <w:t>港币</w:t>
            </w:r>
          </w:p>
        </w:tc>
        <w:tc>
          <w:tcPr>
            <w:tcW w:w="3766"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0"/>
              <w:jc w:val="right"/>
              <w:rPr>
                <w:rFonts w:ascii="Times New Roman" w:hAnsi="Times New Roman" w:cs="Times New Roman" w:eastAsia="Times New Roman" w:hint="default"/>
                <w:sz w:val="18"/>
                <w:szCs w:val="18"/>
              </w:rPr>
            </w:pPr>
            <w:r>
              <w:rPr>
                <w:rFonts w:ascii="Times New Roman"/>
                <w:spacing w:val="-1"/>
                <w:sz w:val="18"/>
              </w:rPr>
              <w:t>6,093,659.26</w:t>
            </w:r>
          </w:p>
        </w:tc>
        <w:tc>
          <w:tcPr>
            <w:tcW w:w="2976"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right="105"/>
              <w:jc w:val="right"/>
              <w:rPr>
                <w:rFonts w:ascii="Times New Roman" w:hAnsi="Times New Roman" w:cs="Times New Roman" w:eastAsia="Times New Roman" w:hint="default"/>
                <w:sz w:val="18"/>
                <w:szCs w:val="18"/>
              </w:rPr>
            </w:pPr>
            <w:r>
              <w:rPr>
                <w:rFonts w:ascii="Times New Roman"/>
                <w:spacing w:val="-1"/>
                <w:sz w:val="18"/>
              </w:rPr>
              <w:t>3,863,912.74</w:t>
            </w:r>
          </w:p>
        </w:tc>
      </w:tr>
      <w:tr>
        <w:trPr>
          <w:trHeight w:val="94" w:hRule="exact"/>
        </w:trPr>
        <w:tc>
          <w:tcPr>
            <w:tcW w:w="2879" w:type="dxa"/>
            <w:tcBorders>
              <w:top w:val="nil" w:sz="6" w:space="0" w:color="auto"/>
              <w:left w:val="nil" w:sz="6" w:space="0" w:color="auto"/>
              <w:bottom w:val="nil" w:sz="6" w:space="0" w:color="auto"/>
              <w:right w:val="nil" w:sz="6" w:space="0" w:color="auto"/>
            </w:tcBorders>
          </w:tcPr>
          <w:p>
            <w:pPr/>
          </w:p>
        </w:tc>
        <w:tc>
          <w:tcPr>
            <w:tcW w:w="3766" w:type="dxa"/>
            <w:tcBorders>
              <w:top w:val="nil" w:sz="6" w:space="0" w:color="auto"/>
              <w:left w:val="nil" w:sz="6" w:space="0" w:color="auto"/>
              <w:bottom w:val="nil" w:sz="6" w:space="0" w:color="auto"/>
              <w:right w:val="single" w:sz="4" w:space="0" w:color="000000"/>
            </w:tcBorders>
          </w:tcPr>
          <w:p>
            <w:pPr/>
          </w:p>
        </w:tc>
        <w:tc>
          <w:tcPr>
            <w:tcW w:w="2976" w:type="dxa"/>
            <w:tcBorders>
              <w:top w:val="nil" w:sz="6" w:space="0" w:color="auto"/>
              <w:left w:val="single" w:sz="4" w:space="0" w:color="000000"/>
              <w:bottom w:val="nil" w:sz="6" w:space="0" w:color="auto"/>
              <w:right w:val="nil" w:sz="6" w:space="0" w:color="auto"/>
            </w:tcBorders>
          </w:tcPr>
          <w:p>
            <w:pPr/>
          </w:p>
        </w:tc>
      </w:tr>
      <w:tr>
        <w:trPr>
          <w:trHeight w:val="282" w:hRule="exact"/>
        </w:trPr>
        <w:tc>
          <w:tcPr>
            <w:tcW w:w="2879"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货币资金</w:t>
            </w:r>
            <w:r>
              <w:rPr>
                <w:rFonts w:ascii="Times New Roman" w:hAnsi="Times New Roman" w:cs="Times New Roman" w:eastAsia="Times New Roman" w:hint="default"/>
                <w:sz w:val="18"/>
                <w:szCs w:val="18"/>
              </w:rPr>
              <w:t>-</w:t>
            </w:r>
            <w:r>
              <w:rPr>
                <w:rFonts w:ascii="宋体" w:hAnsi="宋体" w:cs="宋体" w:eastAsia="宋体" w:hint="default"/>
                <w:sz w:val="18"/>
                <w:szCs w:val="18"/>
              </w:rPr>
              <w:t>新台币</w:t>
            </w:r>
          </w:p>
        </w:tc>
        <w:tc>
          <w:tcPr>
            <w:tcW w:w="3766"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0"/>
              <w:jc w:val="right"/>
              <w:rPr>
                <w:rFonts w:ascii="Times New Roman" w:hAnsi="Times New Roman" w:cs="Times New Roman" w:eastAsia="Times New Roman" w:hint="default"/>
                <w:sz w:val="18"/>
                <w:szCs w:val="18"/>
              </w:rPr>
            </w:pPr>
            <w:r>
              <w:rPr>
                <w:rFonts w:ascii="Times New Roman"/>
                <w:sz w:val="18"/>
              </w:rPr>
              <w:t>52,598.98</w:t>
            </w:r>
          </w:p>
        </w:tc>
        <w:tc>
          <w:tcPr>
            <w:tcW w:w="2976"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right="105"/>
              <w:jc w:val="right"/>
              <w:rPr>
                <w:rFonts w:ascii="Times New Roman" w:hAnsi="Times New Roman" w:cs="Times New Roman" w:eastAsia="Times New Roman" w:hint="default"/>
                <w:sz w:val="18"/>
                <w:szCs w:val="18"/>
              </w:rPr>
            </w:pPr>
            <w:r>
              <w:rPr>
                <w:rFonts w:ascii="Times New Roman"/>
                <w:sz w:val="18"/>
              </w:rPr>
              <w:t>60,643.39</w:t>
            </w:r>
          </w:p>
        </w:tc>
      </w:tr>
      <w:tr>
        <w:trPr>
          <w:trHeight w:val="94" w:hRule="exact"/>
        </w:trPr>
        <w:tc>
          <w:tcPr>
            <w:tcW w:w="2879" w:type="dxa"/>
            <w:tcBorders>
              <w:top w:val="nil" w:sz="6" w:space="0" w:color="auto"/>
              <w:left w:val="nil" w:sz="6" w:space="0" w:color="auto"/>
              <w:bottom w:val="nil" w:sz="6" w:space="0" w:color="auto"/>
              <w:right w:val="nil" w:sz="6" w:space="0" w:color="auto"/>
            </w:tcBorders>
          </w:tcPr>
          <w:p>
            <w:pPr/>
          </w:p>
        </w:tc>
        <w:tc>
          <w:tcPr>
            <w:tcW w:w="3766" w:type="dxa"/>
            <w:tcBorders>
              <w:top w:val="nil" w:sz="6" w:space="0" w:color="auto"/>
              <w:left w:val="nil" w:sz="6" w:space="0" w:color="auto"/>
              <w:bottom w:val="nil" w:sz="6" w:space="0" w:color="auto"/>
              <w:right w:val="single" w:sz="4" w:space="0" w:color="000000"/>
            </w:tcBorders>
          </w:tcPr>
          <w:p>
            <w:pPr/>
          </w:p>
        </w:tc>
        <w:tc>
          <w:tcPr>
            <w:tcW w:w="2976" w:type="dxa"/>
            <w:tcBorders>
              <w:top w:val="nil" w:sz="6" w:space="0" w:color="auto"/>
              <w:left w:val="single" w:sz="4" w:space="0" w:color="000000"/>
              <w:bottom w:val="nil" w:sz="6" w:space="0" w:color="auto"/>
              <w:right w:val="nil" w:sz="6" w:space="0" w:color="auto"/>
            </w:tcBorders>
          </w:tcPr>
          <w:p>
            <w:pPr/>
          </w:p>
        </w:tc>
      </w:tr>
      <w:tr>
        <w:trPr>
          <w:trHeight w:val="282" w:hRule="exact"/>
        </w:trPr>
        <w:tc>
          <w:tcPr>
            <w:tcW w:w="2879"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应收账款</w:t>
            </w:r>
            <w:r>
              <w:rPr>
                <w:rFonts w:ascii="Times New Roman" w:hAnsi="Times New Roman" w:cs="Times New Roman" w:eastAsia="Times New Roman" w:hint="default"/>
                <w:sz w:val="18"/>
                <w:szCs w:val="18"/>
              </w:rPr>
              <w:t>-</w:t>
            </w:r>
            <w:r>
              <w:rPr>
                <w:rFonts w:ascii="宋体" w:hAnsi="宋体" w:cs="宋体" w:eastAsia="宋体" w:hint="default"/>
                <w:sz w:val="18"/>
                <w:szCs w:val="18"/>
              </w:rPr>
              <w:t>美元</w:t>
            </w:r>
          </w:p>
        </w:tc>
        <w:tc>
          <w:tcPr>
            <w:tcW w:w="3766"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0"/>
              <w:jc w:val="right"/>
              <w:rPr>
                <w:rFonts w:ascii="Times New Roman" w:hAnsi="Times New Roman" w:cs="Times New Roman" w:eastAsia="Times New Roman" w:hint="default"/>
                <w:sz w:val="18"/>
                <w:szCs w:val="18"/>
              </w:rPr>
            </w:pPr>
            <w:r>
              <w:rPr>
                <w:rFonts w:ascii="Times New Roman"/>
                <w:spacing w:val="-1"/>
                <w:sz w:val="18"/>
              </w:rPr>
              <w:t>73,752,424.50</w:t>
            </w:r>
          </w:p>
        </w:tc>
        <w:tc>
          <w:tcPr>
            <w:tcW w:w="2976"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right="105"/>
              <w:jc w:val="right"/>
              <w:rPr>
                <w:rFonts w:ascii="Times New Roman" w:hAnsi="Times New Roman" w:cs="Times New Roman" w:eastAsia="Times New Roman" w:hint="default"/>
                <w:sz w:val="18"/>
                <w:szCs w:val="18"/>
              </w:rPr>
            </w:pPr>
            <w:r>
              <w:rPr>
                <w:rFonts w:ascii="Times New Roman"/>
                <w:spacing w:val="-1"/>
                <w:sz w:val="18"/>
              </w:rPr>
              <w:t>67,116,625.43</w:t>
            </w:r>
          </w:p>
        </w:tc>
      </w:tr>
      <w:tr>
        <w:trPr>
          <w:trHeight w:val="94" w:hRule="exact"/>
        </w:trPr>
        <w:tc>
          <w:tcPr>
            <w:tcW w:w="2879" w:type="dxa"/>
            <w:tcBorders>
              <w:top w:val="nil" w:sz="6" w:space="0" w:color="auto"/>
              <w:left w:val="nil" w:sz="6" w:space="0" w:color="auto"/>
              <w:bottom w:val="nil" w:sz="6" w:space="0" w:color="auto"/>
              <w:right w:val="nil" w:sz="6" w:space="0" w:color="auto"/>
            </w:tcBorders>
          </w:tcPr>
          <w:p>
            <w:pPr/>
          </w:p>
        </w:tc>
        <w:tc>
          <w:tcPr>
            <w:tcW w:w="3766" w:type="dxa"/>
            <w:tcBorders>
              <w:top w:val="nil" w:sz="6" w:space="0" w:color="auto"/>
              <w:left w:val="nil" w:sz="6" w:space="0" w:color="auto"/>
              <w:bottom w:val="nil" w:sz="6" w:space="0" w:color="auto"/>
              <w:right w:val="single" w:sz="4" w:space="0" w:color="000000"/>
            </w:tcBorders>
          </w:tcPr>
          <w:p>
            <w:pPr/>
          </w:p>
        </w:tc>
        <w:tc>
          <w:tcPr>
            <w:tcW w:w="2976" w:type="dxa"/>
            <w:tcBorders>
              <w:top w:val="nil" w:sz="6" w:space="0" w:color="auto"/>
              <w:left w:val="single" w:sz="4" w:space="0" w:color="000000"/>
              <w:bottom w:val="nil" w:sz="6" w:space="0" w:color="auto"/>
              <w:right w:val="nil" w:sz="6" w:space="0" w:color="auto"/>
            </w:tcBorders>
          </w:tcPr>
          <w:p>
            <w:pPr/>
          </w:p>
        </w:tc>
      </w:tr>
      <w:tr>
        <w:trPr>
          <w:trHeight w:val="283" w:hRule="exact"/>
        </w:trPr>
        <w:tc>
          <w:tcPr>
            <w:tcW w:w="2879"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应收账款</w:t>
            </w:r>
            <w:r>
              <w:rPr>
                <w:rFonts w:ascii="Times New Roman" w:hAnsi="Times New Roman" w:cs="Times New Roman" w:eastAsia="Times New Roman" w:hint="default"/>
                <w:sz w:val="18"/>
                <w:szCs w:val="18"/>
              </w:rPr>
              <w:t>-</w:t>
            </w:r>
            <w:r>
              <w:rPr>
                <w:rFonts w:ascii="宋体" w:hAnsi="宋体" w:cs="宋体" w:eastAsia="宋体" w:hint="default"/>
                <w:sz w:val="18"/>
                <w:szCs w:val="18"/>
              </w:rPr>
              <w:t>港币</w:t>
            </w:r>
          </w:p>
        </w:tc>
        <w:tc>
          <w:tcPr>
            <w:tcW w:w="3766" w:type="dxa"/>
            <w:tcBorders>
              <w:top w:val="nil" w:sz="6" w:space="0" w:color="auto"/>
              <w:left w:val="single" w:sz="4" w:space="0" w:color="000000"/>
              <w:bottom w:val="nil" w:sz="6" w:space="0" w:color="auto"/>
              <w:right w:val="single" w:sz="4" w:space="0" w:color="000000"/>
            </w:tcBorders>
          </w:tcPr>
          <w:p>
            <w:pPr/>
          </w:p>
        </w:tc>
        <w:tc>
          <w:tcPr>
            <w:tcW w:w="2976" w:type="dxa"/>
            <w:tcBorders>
              <w:top w:val="nil" w:sz="6" w:space="0" w:color="auto"/>
              <w:left w:val="single" w:sz="4" w:space="0" w:color="000000"/>
              <w:bottom w:val="nil" w:sz="6" w:space="0" w:color="auto"/>
              <w:right w:val="nil" w:sz="6" w:space="0" w:color="auto"/>
            </w:tcBorders>
          </w:tcPr>
          <w:p>
            <w:pPr/>
          </w:p>
        </w:tc>
      </w:tr>
      <w:tr>
        <w:trPr>
          <w:trHeight w:val="94" w:hRule="exact"/>
        </w:trPr>
        <w:tc>
          <w:tcPr>
            <w:tcW w:w="2879" w:type="dxa"/>
            <w:tcBorders>
              <w:top w:val="nil" w:sz="6" w:space="0" w:color="auto"/>
              <w:left w:val="nil" w:sz="6" w:space="0" w:color="auto"/>
              <w:bottom w:val="nil" w:sz="6" w:space="0" w:color="auto"/>
              <w:right w:val="nil" w:sz="6" w:space="0" w:color="auto"/>
            </w:tcBorders>
          </w:tcPr>
          <w:p>
            <w:pPr/>
          </w:p>
        </w:tc>
        <w:tc>
          <w:tcPr>
            <w:tcW w:w="3766" w:type="dxa"/>
            <w:tcBorders>
              <w:top w:val="nil" w:sz="6" w:space="0" w:color="auto"/>
              <w:left w:val="nil" w:sz="6" w:space="0" w:color="auto"/>
              <w:bottom w:val="nil" w:sz="6" w:space="0" w:color="auto"/>
              <w:right w:val="single" w:sz="4" w:space="0" w:color="000000"/>
            </w:tcBorders>
          </w:tcPr>
          <w:p>
            <w:pPr/>
          </w:p>
        </w:tc>
        <w:tc>
          <w:tcPr>
            <w:tcW w:w="2976" w:type="dxa"/>
            <w:tcBorders>
              <w:top w:val="nil" w:sz="6" w:space="0" w:color="auto"/>
              <w:left w:val="single" w:sz="4" w:space="0" w:color="000000"/>
              <w:bottom w:val="nil" w:sz="6" w:space="0" w:color="auto"/>
              <w:right w:val="nil" w:sz="6" w:space="0" w:color="auto"/>
            </w:tcBorders>
          </w:tcPr>
          <w:p>
            <w:pPr/>
          </w:p>
        </w:tc>
      </w:tr>
      <w:tr>
        <w:trPr>
          <w:trHeight w:val="282" w:hRule="exact"/>
        </w:trPr>
        <w:tc>
          <w:tcPr>
            <w:tcW w:w="2879"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应付账款</w:t>
            </w:r>
            <w:r>
              <w:rPr>
                <w:rFonts w:ascii="Times New Roman" w:hAnsi="Times New Roman" w:cs="Times New Roman" w:eastAsia="Times New Roman" w:hint="default"/>
                <w:sz w:val="18"/>
                <w:szCs w:val="18"/>
              </w:rPr>
              <w:t>-</w:t>
            </w:r>
            <w:r>
              <w:rPr>
                <w:rFonts w:ascii="宋体" w:hAnsi="宋体" w:cs="宋体" w:eastAsia="宋体" w:hint="default"/>
                <w:sz w:val="18"/>
                <w:szCs w:val="18"/>
              </w:rPr>
              <w:t>美元</w:t>
            </w:r>
          </w:p>
        </w:tc>
        <w:tc>
          <w:tcPr>
            <w:tcW w:w="3766"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0"/>
              <w:jc w:val="right"/>
              <w:rPr>
                <w:rFonts w:ascii="Times New Roman" w:hAnsi="Times New Roman" w:cs="Times New Roman" w:eastAsia="Times New Roman" w:hint="default"/>
                <w:sz w:val="18"/>
                <w:szCs w:val="18"/>
              </w:rPr>
            </w:pPr>
            <w:r>
              <w:rPr>
                <w:rFonts w:ascii="Times New Roman"/>
                <w:spacing w:val="-1"/>
                <w:sz w:val="18"/>
              </w:rPr>
              <w:t>46,668,232.74</w:t>
            </w:r>
          </w:p>
        </w:tc>
        <w:tc>
          <w:tcPr>
            <w:tcW w:w="2976"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right="105"/>
              <w:jc w:val="right"/>
              <w:rPr>
                <w:rFonts w:ascii="Times New Roman" w:hAnsi="Times New Roman" w:cs="Times New Roman" w:eastAsia="Times New Roman" w:hint="default"/>
                <w:sz w:val="18"/>
                <w:szCs w:val="18"/>
              </w:rPr>
            </w:pPr>
            <w:r>
              <w:rPr>
                <w:rFonts w:ascii="Times New Roman"/>
                <w:spacing w:val="-1"/>
                <w:sz w:val="18"/>
              </w:rPr>
              <w:t>29,305,671.24</w:t>
            </w:r>
          </w:p>
        </w:tc>
      </w:tr>
      <w:tr>
        <w:trPr>
          <w:trHeight w:val="94" w:hRule="exact"/>
        </w:trPr>
        <w:tc>
          <w:tcPr>
            <w:tcW w:w="2879" w:type="dxa"/>
            <w:tcBorders>
              <w:top w:val="nil" w:sz="6" w:space="0" w:color="auto"/>
              <w:left w:val="nil" w:sz="6" w:space="0" w:color="auto"/>
              <w:bottom w:val="nil" w:sz="6" w:space="0" w:color="auto"/>
              <w:right w:val="nil" w:sz="6" w:space="0" w:color="auto"/>
            </w:tcBorders>
          </w:tcPr>
          <w:p>
            <w:pPr/>
          </w:p>
        </w:tc>
        <w:tc>
          <w:tcPr>
            <w:tcW w:w="3766" w:type="dxa"/>
            <w:tcBorders>
              <w:top w:val="nil" w:sz="6" w:space="0" w:color="auto"/>
              <w:left w:val="nil" w:sz="6" w:space="0" w:color="auto"/>
              <w:bottom w:val="nil" w:sz="6" w:space="0" w:color="auto"/>
              <w:right w:val="single" w:sz="4" w:space="0" w:color="000000"/>
            </w:tcBorders>
          </w:tcPr>
          <w:p>
            <w:pPr/>
          </w:p>
        </w:tc>
        <w:tc>
          <w:tcPr>
            <w:tcW w:w="2976" w:type="dxa"/>
            <w:tcBorders>
              <w:top w:val="nil" w:sz="6" w:space="0" w:color="auto"/>
              <w:left w:val="single" w:sz="4" w:space="0" w:color="000000"/>
              <w:bottom w:val="nil" w:sz="6" w:space="0" w:color="auto"/>
              <w:right w:val="nil" w:sz="6" w:space="0" w:color="auto"/>
            </w:tcBorders>
          </w:tcPr>
          <w:p>
            <w:pPr/>
          </w:p>
        </w:tc>
      </w:tr>
      <w:tr>
        <w:trPr>
          <w:trHeight w:val="282" w:hRule="exact"/>
        </w:trPr>
        <w:tc>
          <w:tcPr>
            <w:tcW w:w="2879"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应付账款</w:t>
            </w:r>
            <w:r>
              <w:rPr>
                <w:rFonts w:ascii="Times New Roman" w:hAnsi="Times New Roman" w:cs="Times New Roman" w:eastAsia="Times New Roman" w:hint="default"/>
                <w:sz w:val="18"/>
                <w:szCs w:val="18"/>
              </w:rPr>
              <w:t>-</w:t>
            </w:r>
            <w:r>
              <w:rPr>
                <w:rFonts w:ascii="宋体" w:hAnsi="宋体" w:cs="宋体" w:eastAsia="宋体" w:hint="default"/>
                <w:sz w:val="18"/>
                <w:szCs w:val="18"/>
              </w:rPr>
              <w:t>日元</w:t>
            </w:r>
          </w:p>
        </w:tc>
        <w:tc>
          <w:tcPr>
            <w:tcW w:w="3766"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0"/>
              <w:jc w:val="right"/>
              <w:rPr>
                <w:rFonts w:ascii="Times New Roman" w:hAnsi="Times New Roman" w:cs="Times New Roman" w:eastAsia="Times New Roman" w:hint="default"/>
                <w:sz w:val="18"/>
                <w:szCs w:val="18"/>
              </w:rPr>
            </w:pPr>
            <w:r>
              <w:rPr>
                <w:rFonts w:ascii="Times New Roman"/>
                <w:sz w:val="18"/>
              </w:rPr>
              <w:t>206,628.24</w:t>
            </w:r>
          </w:p>
        </w:tc>
        <w:tc>
          <w:tcPr>
            <w:tcW w:w="2976"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right="105"/>
              <w:jc w:val="right"/>
              <w:rPr>
                <w:rFonts w:ascii="Times New Roman" w:hAnsi="Times New Roman" w:cs="Times New Roman" w:eastAsia="Times New Roman" w:hint="default"/>
                <w:sz w:val="18"/>
                <w:szCs w:val="18"/>
              </w:rPr>
            </w:pPr>
            <w:r>
              <w:rPr>
                <w:rFonts w:ascii="Times New Roman"/>
                <w:spacing w:val="-1"/>
                <w:sz w:val="18"/>
              </w:rPr>
              <w:t>1,280,087.92</w:t>
            </w:r>
          </w:p>
        </w:tc>
      </w:tr>
      <w:tr>
        <w:trPr>
          <w:trHeight w:val="96" w:hRule="exact"/>
        </w:trPr>
        <w:tc>
          <w:tcPr>
            <w:tcW w:w="2879" w:type="dxa"/>
            <w:tcBorders>
              <w:top w:val="nil" w:sz="6" w:space="0" w:color="auto"/>
              <w:left w:val="nil" w:sz="6" w:space="0" w:color="auto"/>
              <w:bottom w:val="nil" w:sz="6" w:space="0" w:color="auto"/>
              <w:right w:val="nil" w:sz="6" w:space="0" w:color="auto"/>
            </w:tcBorders>
          </w:tcPr>
          <w:p>
            <w:pPr/>
          </w:p>
        </w:tc>
        <w:tc>
          <w:tcPr>
            <w:tcW w:w="3766" w:type="dxa"/>
            <w:tcBorders>
              <w:top w:val="nil" w:sz="6" w:space="0" w:color="auto"/>
              <w:left w:val="nil" w:sz="6" w:space="0" w:color="auto"/>
              <w:bottom w:val="nil" w:sz="6" w:space="0" w:color="auto"/>
              <w:right w:val="single" w:sz="4" w:space="0" w:color="000000"/>
            </w:tcBorders>
          </w:tcPr>
          <w:p>
            <w:pPr/>
          </w:p>
        </w:tc>
        <w:tc>
          <w:tcPr>
            <w:tcW w:w="2976" w:type="dxa"/>
            <w:tcBorders>
              <w:top w:val="nil" w:sz="6" w:space="0" w:color="auto"/>
              <w:left w:val="single" w:sz="4" w:space="0" w:color="000000"/>
              <w:bottom w:val="nil" w:sz="6" w:space="0" w:color="auto"/>
              <w:right w:val="nil" w:sz="6" w:space="0" w:color="auto"/>
            </w:tcBorders>
          </w:tcPr>
          <w:p>
            <w:pPr/>
          </w:p>
        </w:tc>
      </w:tr>
      <w:tr>
        <w:trPr>
          <w:trHeight w:val="282" w:hRule="exact"/>
        </w:trPr>
        <w:tc>
          <w:tcPr>
            <w:tcW w:w="2879"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其他应收款</w:t>
            </w:r>
            <w:r>
              <w:rPr>
                <w:rFonts w:ascii="Times New Roman" w:hAnsi="Times New Roman" w:cs="Times New Roman" w:eastAsia="Times New Roman" w:hint="default"/>
                <w:sz w:val="18"/>
                <w:szCs w:val="18"/>
              </w:rPr>
              <w:t>-</w:t>
            </w:r>
            <w:r>
              <w:rPr>
                <w:rFonts w:ascii="宋体" w:hAnsi="宋体" w:cs="宋体" w:eastAsia="宋体" w:hint="default"/>
                <w:sz w:val="18"/>
                <w:szCs w:val="18"/>
              </w:rPr>
              <w:t>美元</w:t>
            </w:r>
          </w:p>
        </w:tc>
        <w:tc>
          <w:tcPr>
            <w:tcW w:w="3766"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0"/>
              <w:jc w:val="right"/>
              <w:rPr>
                <w:rFonts w:ascii="Times New Roman" w:hAnsi="Times New Roman" w:cs="Times New Roman" w:eastAsia="Times New Roman" w:hint="default"/>
                <w:sz w:val="18"/>
                <w:szCs w:val="18"/>
              </w:rPr>
            </w:pPr>
            <w:r>
              <w:rPr>
                <w:rFonts w:ascii="Times New Roman"/>
                <w:sz w:val="18"/>
              </w:rPr>
              <w:t>45,353.03</w:t>
            </w:r>
          </w:p>
        </w:tc>
        <w:tc>
          <w:tcPr>
            <w:tcW w:w="2976"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right="105"/>
              <w:jc w:val="right"/>
              <w:rPr>
                <w:rFonts w:ascii="Times New Roman" w:hAnsi="Times New Roman" w:cs="Times New Roman" w:eastAsia="Times New Roman" w:hint="default"/>
                <w:sz w:val="18"/>
                <w:szCs w:val="18"/>
              </w:rPr>
            </w:pPr>
            <w:r>
              <w:rPr>
                <w:rFonts w:ascii="Times New Roman"/>
                <w:sz w:val="18"/>
              </w:rPr>
              <w:t>50,240.60</w:t>
            </w:r>
          </w:p>
        </w:tc>
      </w:tr>
      <w:tr>
        <w:trPr>
          <w:trHeight w:val="94" w:hRule="exact"/>
        </w:trPr>
        <w:tc>
          <w:tcPr>
            <w:tcW w:w="2879" w:type="dxa"/>
            <w:tcBorders>
              <w:top w:val="nil" w:sz="6" w:space="0" w:color="auto"/>
              <w:left w:val="nil" w:sz="6" w:space="0" w:color="auto"/>
              <w:bottom w:val="nil" w:sz="6" w:space="0" w:color="auto"/>
              <w:right w:val="nil" w:sz="6" w:space="0" w:color="auto"/>
            </w:tcBorders>
          </w:tcPr>
          <w:p>
            <w:pPr/>
          </w:p>
        </w:tc>
        <w:tc>
          <w:tcPr>
            <w:tcW w:w="3766" w:type="dxa"/>
            <w:tcBorders>
              <w:top w:val="nil" w:sz="6" w:space="0" w:color="auto"/>
              <w:left w:val="nil" w:sz="6" w:space="0" w:color="auto"/>
              <w:bottom w:val="nil" w:sz="6" w:space="0" w:color="auto"/>
              <w:right w:val="single" w:sz="4" w:space="0" w:color="000000"/>
            </w:tcBorders>
          </w:tcPr>
          <w:p>
            <w:pPr/>
          </w:p>
        </w:tc>
        <w:tc>
          <w:tcPr>
            <w:tcW w:w="2976" w:type="dxa"/>
            <w:tcBorders>
              <w:top w:val="nil" w:sz="6" w:space="0" w:color="auto"/>
              <w:left w:val="single" w:sz="4" w:space="0" w:color="000000"/>
              <w:bottom w:val="nil" w:sz="6" w:space="0" w:color="auto"/>
              <w:right w:val="nil" w:sz="6" w:space="0" w:color="auto"/>
            </w:tcBorders>
          </w:tcPr>
          <w:p>
            <w:pPr/>
          </w:p>
        </w:tc>
      </w:tr>
      <w:tr>
        <w:trPr>
          <w:trHeight w:val="382" w:hRule="exact"/>
        </w:trPr>
        <w:tc>
          <w:tcPr>
            <w:tcW w:w="2879" w:type="dxa"/>
            <w:tcBorders>
              <w:top w:val="nil" w:sz="6" w:space="0" w:color="auto"/>
              <w:left w:val="nil" w:sz="6" w:space="0" w:color="auto"/>
              <w:bottom w:val="single" w:sz="12"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可供出售金融资产</w:t>
            </w:r>
            <w:r>
              <w:rPr>
                <w:rFonts w:ascii="Times New Roman" w:hAnsi="Times New Roman" w:cs="Times New Roman" w:eastAsia="Times New Roman" w:hint="default"/>
                <w:sz w:val="18"/>
                <w:szCs w:val="18"/>
              </w:rPr>
              <w:t>-</w:t>
            </w:r>
            <w:r>
              <w:rPr>
                <w:rFonts w:ascii="宋体" w:hAnsi="宋体" w:cs="宋体" w:eastAsia="宋体" w:hint="default"/>
                <w:sz w:val="18"/>
                <w:szCs w:val="18"/>
              </w:rPr>
              <w:t>港币</w:t>
            </w:r>
          </w:p>
        </w:tc>
        <w:tc>
          <w:tcPr>
            <w:tcW w:w="376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5"/>
              <w:ind w:right="100"/>
              <w:jc w:val="right"/>
              <w:rPr>
                <w:rFonts w:ascii="Times New Roman" w:hAnsi="Times New Roman" w:cs="Times New Roman" w:eastAsia="Times New Roman" w:hint="default"/>
                <w:sz w:val="18"/>
                <w:szCs w:val="18"/>
              </w:rPr>
            </w:pPr>
            <w:r>
              <w:rPr>
                <w:rFonts w:ascii="Times New Roman"/>
                <w:spacing w:val="-1"/>
                <w:sz w:val="18"/>
              </w:rPr>
              <w:t>143,209,054.14</w:t>
            </w:r>
          </w:p>
        </w:tc>
        <w:tc>
          <w:tcPr>
            <w:tcW w:w="2976" w:type="dxa"/>
            <w:tcBorders>
              <w:top w:val="nil" w:sz="6" w:space="0" w:color="auto"/>
              <w:left w:val="single" w:sz="4" w:space="0" w:color="000000"/>
              <w:bottom w:val="single" w:sz="12" w:space="0" w:color="000000"/>
              <w:right w:val="nil" w:sz="6" w:space="0" w:color="auto"/>
            </w:tcBorders>
          </w:tcPr>
          <w:p>
            <w:pPr>
              <w:pStyle w:val="TableParagraph"/>
              <w:spacing w:line="240" w:lineRule="auto" w:before="75"/>
              <w:ind w:right="105"/>
              <w:jc w:val="right"/>
              <w:rPr>
                <w:rFonts w:ascii="Times New Roman" w:hAnsi="Times New Roman" w:cs="Times New Roman" w:eastAsia="Times New Roman" w:hint="default"/>
                <w:sz w:val="18"/>
                <w:szCs w:val="18"/>
              </w:rPr>
            </w:pPr>
            <w:r>
              <w:rPr>
                <w:rFonts w:ascii="Times New Roman"/>
                <w:spacing w:val="-1"/>
                <w:sz w:val="18"/>
              </w:rPr>
              <w:t>80,044,136.05</w:t>
            </w:r>
          </w:p>
        </w:tc>
      </w:tr>
    </w:tbl>
    <w:p>
      <w:pPr>
        <w:pStyle w:val="BodyText"/>
        <w:spacing w:line="272" w:lineRule="exact" w:before="112"/>
        <w:ind w:left="234" w:right="1131" w:firstLine="420"/>
        <w:jc w:val="both"/>
      </w:pPr>
      <w:r>
        <w:rPr/>
        <w:pict>
          <v:group style="position:absolute;margin-left:51.300003pt;margin-top:-81.859978pt;width:480.4pt;height:5.4pt;mso-position-horizontal-relative:page;mso-position-vertical-relative:paragraph;z-index:-1164544" coordorigin="1026,-1637" coordsize="9608,108">
            <v:shape style="position:absolute;left:1026;top:-1637;width:2879;height:108" type="#_x0000_t75" stroked="false">
              <v:imagedata r:id="rId630" o:title=""/>
            </v:shape>
            <v:shape style="position:absolute;left:3881;top:-1541;width:3780;height:12" type="#_x0000_t75" stroked="false">
              <v:imagedata r:id="rId625" o:title=""/>
            </v:shape>
            <v:shape style="position:absolute;left:7647;top:-1539;width:2986;height:10" type="#_x0000_t75" stroked="false">
              <v:imagedata r:id="rId626" o:title=""/>
            </v:shape>
            <w10:wrap type="none"/>
          </v:group>
        </w:pict>
      </w:r>
      <w:r>
        <w:rPr/>
        <w:pict>
          <v:group style="position:absolute;margin-left:51.300003pt;margin-top:-63.019985pt;width:480.4pt;height:5.4pt;mso-position-horizontal-relative:page;mso-position-vertical-relative:paragraph;z-index:-1164520" coordorigin="1026,-1260" coordsize="9608,108">
            <v:shape style="position:absolute;left:1026;top:-1260;width:2879;height:108" type="#_x0000_t75" stroked="false">
              <v:imagedata r:id="rId627" o:title=""/>
            </v:shape>
            <v:shape style="position:absolute;left:3881;top:-1164;width:3780;height:12" type="#_x0000_t75" stroked="false">
              <v:imagedata r:id="rId632" o:title=""/>
            </v:shape>
            <v:shape style="position:absolute;left:7647;top:-1162;width:2986;height:10" type="#_x0000_t75" stroked="false">
              <v:imagedata r:id="rId629" o:title=""/>
            </v:shape>
            <w10:wrap type="none"/>
          </v:group>
        </w:pict>
      </w:r>
      <w:r>
        <w:rPr/>
        <w:pict>
          <v:group style="position:absolute;margin-left:51.300003pt;margin-top:-44.179989pt;width:480.4pt;height:5.5pt;mso-position-horizontal-relative:page;mso-position-vertical-relative:paragraph;z-index:-1164496" coordorigin="1026,-884" coordsize="9608,110">
            <v:shape style="position:absolute;left:1026;top:-884;width:2879;height:109" type="#_x0000_t75" stroked="false">
              <v:imagedata r:id="rId633" o:title=""/>
            </v:shape>
            <v:shape style="position:absolute;left:3881;top:-788;width:3780;height:13" type="#_x0000_t75" stroked="false">
              <v:imagedata r:id="rId634" o:title=""/>
            </v:shape>
            <v:shape style="position:absolute;left:7647;top:-784;width:2986;height:10" type="#_x0000_t75" stroked="false">
              <v:imagedata r:id="rId626" o:title=""/>
            </v:shape>
            <w10:wrap type="none"/>
          </v:group>
        </w:pict>
      </w:r>
      <w:r>
        <w:rPr/>
        <w:pict>
          <v:group style="position:absolute;margin-left:51.300003pt;margin-top:-25.27998pt;width:480.4pt;height:5.4pt;mso-position-horizontal-relative:page;mso-position-vertical-relative:paragraph;z-index:-1164472" coordorigin="1026,-506" coordsize="9608,108">
            <v:shape style="position:absolute;left:1026;top:-506;width:2879;height:108" type="#_x0000_t75" stroked="false">
              <v:imagedata r:id="rId630" o:title=""/>
            </v:shape>
            <v:shape style="position:absolute;left:3881;top:-410;width:3780;height:12" type="#_x0000_t75" stroked="false">
              <v:imagedata r:id="rId625" o:title=""/>
            </v:shape>
            <v:shape style="position:absolute;left:7647;top:-407;width:2986;height:10" type="#_x0000_t75" stroked="false">
              <v:imagedata r:id="rId626" o:title=""/>
            </v:shape>
            <w10:wrap type="none"/>
          </v:group>
        </w:pict>
      </w:r>
      <w:r>
        <w:rPr>
          <w:spacing w:val="-1"/>
        </w:rPr>
        <w:t>本公司密切关注汇率变动对本公司的影响。重视对汇率风险管理政策和策略的研究，为规避外币的汇</w:t>
      </w:r>
      <w:r>
        <w:rPr/>
        <w:t> </w:t>
      </w:r>
      <w:r>
        <w:rPr>
          <w:spacing w:val="-1"/>
        </w:rPr>
        <w:t>率风险，本公司合并范围内公司外币购销业务的外币资金在不违返资金监管政策的情况下由公司统一协调</w:t>
      </w:r>
      <w:r>
        <w:rPr>
          <w:spacing w:val="-81"/>
        </w:rPr>
        <w:t> </w:t>
      </w:r>
      <w:r>
        <w:rPr>
          <w:spacing w:val="-81"/>
        </w:rPr>
      </w:r>
      <w:r>
        <w:rPr>
          <w:spacing w:val="-1"/>
        </w:rPr>
        <w:t>使用。此外，在合适的情况下，公司将积极与银行机构合作进行外币掉期、远期结售汇等业务，以降低汇</w:t>
      </w:r>
      <w:r>
        <w:rPr>
          <w:spacing w:val="-82"/>
        </w:rPr>
        <w:t> </w:t>
      </w:r>
      <w:r>
        <w:rPr>
          <w:spacing w:val="-82"/>
        </w:rPr>
      </w:r>
      <w:r>
        <w:rPr/>
        <w:t>率风险。</w:t>
      </w:r>
    </w:p>
    <w:p>
      <w:pPr>
        <w:pStyle w:val="BodyText"/>
        <w:spacing w:line="410" w:lineRule="atLeast" w:before="163"/>
        <w:ind w:left="654" w:right="262"/>
        <w:jc w:val="left"/>
      </w:pPr>
      <w:r>
        <w:rPr/>
        <w:t>（</w:t>
      </w:r>
      <w:r>
        <w:rPr>
          <w:rFonts w:ascii="Times New Roman" w:hAnsi="Times New Roman" w:cs="Times New Roman" w:eastAsia="Times New Roman" w:hint="default"/>
        </w:rPr>
        <w:t>3</w:t>
      </w:r>
      <w:r>
        <w:rPr/>
        <w:t>）价格风险 </w:t>
      </w:r>
      <w:r>
        <w:rPr>
          <w:spacing w:val="-1"/>
        </w:rPr>
        <w:t>本公司以市场价格销售产品，为避免因行业竞争、经济危机等因素导致的产品价格下跌风险，本公司</w:t>
      </w:r>
    </w:p>
    <w:p>
      <w:pPr>
        <w:pStyle w:val="BodyText"/>
        <w:spacing w:line="288" w:lineRule="exact"/>
        <w:ind w:left="234" w:right="0"/>
        <w:jc w:val="both"/>
      </w:pPr>
      <w:r>
        <w:rPr>
          <w:spacing w:val="-3"/>
        </w:rPr>
        <w:t>一直重视研发投入，近三年平均年研发投入都在</w:t>
      </w:r>
      <w:r>
        <w:rPr>
          <w:rFonts w:ascii="Times New Roman" w:hAnsi="Times New Roman" w:cs="Times New Roman" w:eastAsia="Times New Roman" w:hint="default"/>
          <w:spacing w:val="-3"/>
        </w:rPr>
        <w:t>3</w:t>
      </w:r>
      <w:r>
        <w:rPr>
          <w:spacing w:val="-3"/>
        </w:rPr>
        <w:t>亿元以上，致力于生产有自主知识产权和竞争力的产品。</w:t>
      </w:r>
    </w:p>
    <w:p>
      <w:pPr>
        <w:pStyle w:val="BodyText"/>
        <w:spacing w:line="410" w:lineRule="atLeast" w:before="172"/>
        <w:ind w:left="654" w:right="262" w:firstLine="2"/>
        <w:jc w:val="left"/>
      </w:pPr>
      <w:bookmarkStart w:name="3、流动性风险" w:id="269"/>
      <w:bookmarkEnd w:id="269"/>
      <w:r>
        <w:rPr/>
      </w:r>
      <w:r>
        <w:rPr>
          <w:rFonts w:ascii="Times New Roman" w:hAnsi="Times New Roman" w:cs="Times New Roman" w:eastAsia="Times New Roman" w:hint="default"/>
          <w:b/>
          <w:bCs/>
        </w:rPr>
        <w:t>3</w:t>
      </w:r>
      <w:r>
        <w:rPr>
          <w:rFonts w:ascii="宋体" w:hAnsi="宋体" w:cs="宋体" w:eastAsia="宋体" w:hint="default"/>
          <w:b/>
          <w:bCs/>
        </w:rPr>
        <w:t>、流动性风险</w:t>
      </w:r>
      <w:r>
        <w:rPr>
          <w:rFonts w:ascii="宋体" w:hAnsi="宋体" w:cs="宋体" w:eastAsia="宋体" w:hint="default"/>
          <w:b/>
          <w:bCs/>
          <w:w w:val="99"/>
        </w:rPr>
        <w:t> </w:t>
      </w:r>
      <w:r>
        <w:rPr/>
        <w:t>流动性风险是指本企业在履行以交付现金或其他金融资产的方式结算的义务时发生资金短缺的风险。</w:t>
      </w:r>
    </w:p>
    <w:p>
      <w:pPr>
        <w:pStyle w:val="BodyText"/>
        <w:spacing w:line="232" w:lineRule="auto" w:before="5"/>
        <w:ind w:left="234" w:right="1131"/>
        <w:jc w:val="both"/>
      </w:pPr>
      <w:r>
        <w:rPr>
          <w:spacing w:val="-1"/>
        </w:rPr>
        <w:t>本公司的政策是确保拥有充足的现金以偿还到期债务。本公司通过监控现金余额、可随时变现的有价证券</w:t>
      </w:r>
      <w:r>
        <w:rPr>
          <w:spacing w:val="-81"/>
        </w:rPr>
        <w:t> </w:t>
      </w:r>
      <w:r>
        <w:rPr>
          <w:spacing w:val="-81"/>
        </w:rPr>
      </w:r>
      <w:r>
        <w:rPr>
          <w:spacing w:val="-1"/>
        </w:rPr>
        <w:t>以及对未来</w:t>
      </w:r>
      <w:r>
        <w:rPr>
          <w:rFonts w:ascii="Times New Roman" w:hAnsi="Times New Roman" w:cs="Times New Roman" w:eastAsia="Times New Roman" w:hint="default"/>
          <w:spacing w:val="-1"/>
        </w:rPr>
        <w:t>12</w:t>
      </w:r>
      <w:r>
        <w:rPr>
          <w:spacing w:val="-1"/>
        </w:rPr>
        <w:t>个月现金流量的滚动预测，确保公司在所有合理预测的情况下拥有充足的资金偿还债务。本</w:t>
      </w:r>
      <w:r>
        <w:rPr>
          <w:spacing w:val="-83"/>
        </w:rPr>
        <w:t> </w:t>
      </w:r>
      <w:r>
        <w:rPr>
          <w:spacing w:val="-83"/>
        </w:rPr>
      </w:r>
      <w:r>
        <w:rPr>
          <w:spacing w:val="-1"/>
        </w:rPr>
        <w:t>公司定期分析负债结构和期限，以确保有充裕的资金。本公司管理层对银行借款的申请进行监控审核，同</w:t>
      </w:r>
      <w:r>
        <w:rPr>
          <w:spacing w:val="-83"/>
        </w:rPr>
        <w:t> </w:t>
      </w:r>
      <w:r>
        <w:rPr>
          <w:spacing w:val="-83"/>
        </w:rPr>
      </w:r>
      <w:r>
        <w:rPr/>
        <w:t>时与金融机构进行融资磋商，以保持一定的授信额度，减低流动性风险。</w:t>
      </w:r>
    </w:p>
    <w:p>
      <w:pPr>
        <w:pStyle w:val="BodyText"/>
        <w:spacing w:line="240" w:lineRule="auto" w:before="118"/>
        <w:ind w:left="654" w:right="262"/>
        <w:jc w:val="left"/>
      </w:pPr>
      <w:r>
        <w:rPr/>
        <w:t>本公司持有的</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日的金融资产和金融负债按未折现剩余合同义务的到期期限分析如下：</w:t>
      </w:r>
    </w:p>
    <w:p>
      <w:pPr>
        <w:spacing w:after="0" w:line="240" w:lineRule="auto"/>
        <w:jc w:val="left"/>
        <w:sectPr>
          <w:pgSz w:w="11910" w:h="16840"/>
          <w:pgMar w:header="877" w:footer="724" w:top="1060" w:bottom="920" w:left="900" w:right="0"/>
        </w:sectPr>
      </w:pPr>
    </w:p>
    <w:p>
      <w:pPr>
        <w:spacing w:line="240" w:lineRule="auto" w:before="12"/>
        <w:rPr>
          <w:rFonts w:ascii="宋体" w:hAnsi="宋体" w:cs="宋体" w:eastAsia="宋体" w:hint="default"/>
          <w:sz w:val="2"/>
          <w:szCs w:val="2"/>
        </w:rPr>
      </w:pPr>
      <w:r>
        <w:rPr/>
        <w:pict>
          <v:shape style="position:absolute;margin-left:191.059998pt;margin-top:92.519989pt;width:.480015pt;height:.1pt;mso-position-horizontal-relative:page;mso-position-vertical-relative:page;z-index:21904" type="#_x0000_t75" stroked="false">
            <v:imagedata r:id="rId563" o:title=""/>
          </v:shape>
        </w:pict>
      </w:r>
      <w:r>
        <w:rPr/>
        <w:pict>
          <v:shape style="position:absolute;margin-left:311.559998pt;margin-top:92.519989pt;width:.48003pt;height:.1pt;mso-position-horizontal-relative:page;mso-position-vertical-relative:page;z-index:21928" type="#_x0000_t75" stroked="false">
            <v:imagedata r:id="rId563" o:title=""/>
          </v:shape>
        </w:pict>
      </w:r>
      <w:r>
        <w:rPr/>
        <w:pict>
          <v:shape style="position:absolute;margin-left:424.97998pt;margin-top:92.519989pt;width:.48pt;height:.1pt;mso-position-horizontal-relative:page;mso-position-vertical-relative:page;z-index:21952" type="#_x0000_t75" stroked="false">
            <v:imagedata r:id="rId563" o:title=""/>
          </v:shape>
        </w:pict>
      </w:r>
      <w:r>
        <w:rPr/>
        <w:pict>
          <v:group style="position:absolute;margin-left:63.779999pt;margin-top:106.02002pt;width:460.75pt;height:5.05pt;mso-position-horizontal-relative:page;mso-position-vertical-relative:page;z-index:-1164088" coordorigin="1276,2120" coordsize="9215,101">
            <v:shape style="position:absolute;left:1276;top:2120;width:2565;height:101" type="#_x0000_t75" stroked="false">
              <v:imagedata r:id="rId635" o:title=""/>
            </v:shape>
            <v:shape style="position:absolute;left:3816;top:2212;width:2415;height:10" type="#_x0000_t75" stroked="false">
              <v:imagedata r:id="rId636" o:title=""/>
            </v:shape>
            <v:shape style="position:absolute;left:6226;top:2212;width:2273;height:10" type="#_x0000_t75" stroked="false">
              <v:imagedata r:id="rId637" o:title=""/>
            </v:shape>
            <v:shape style="position:absolute;left:8495;top:2212;width:1996;height:10" type="#_x0000_t75" stroked="false">
              <v:imagedata r:id="rId638" o:title=""/>
            </v:shape>
            <w10:wrap type="none"/>
          </v:group>
        </w:pict>
      </w:r>
      <w:r>
        <w:rPr/>
        <w:pict>
          <v:group style="position:absolute;margin-left:63.779999pt;margin-top:124.499954pt;width:460.75pt;height:5.2pt;mso-position-horizontal-relative:page;mso-position-vertical-relative:page;z-index:-1164064" coordorigin="1276,2490" coordsize="9215,104">
            <v:shape style="position:absolute;left:1276;top:2490;width:2565;height:103" type="#_x0000_t75" stroked="false">
              <v:imagedata r:id="rId639" o:title=""/>
            </v:shape>
            <v:shape style="position:absolute;left:3816;top:2584;width:2415;height:10" type="#_x0000_t75" stroked="false">
              <v:imagedata r:id="rId640" o:title=""/>
            </v:shape>
            <v:shape style="position:absolute;left:6226;top:2584;width:2273;height:10" type="#_x0000_t75" stroked="false">
              <v:imagedata r:id="rId641" o:title=""/>
            </v:shape>
            <v:shape style="position:absolute;left:8495;top:2584;width:1996;height:10" type="#_x0000_t75" stroked="false">
              <v:imagedata r:id="rId642" o:title=""/>
            </v:shape>
            <w10:wrap type="none"/>
          </v:group>
        </w:pict>
      </w:r>
      <w:r>
        <w:rPr/>
        <w:pict>
          <v:group style="position:absolute;margin-left:63.779999pt;margin-top:143.119965pt;width:460.75pt;height:5.1pt;mso-position-horizontal-relative:page;mso-position-vertical-relative:page;z-index:-1164040" coordorigin="1276,2862" coordsize="9215,102">
            <v:shape style="position:absolute;left:1276;top:2862;width:2565;height:102" type="#_x0000_t75" stroked="false">
              <v:imagedata r:id="rId643" o:title=""/>
            </v:shape>
            <v:shape style="position:absolute;left:3816;top:2955;width:2415;height:10" type="#_x0000_t75" stroked="false">
              <v:imagedata r:id="rId636" o:title=""/>
            </v:shape>
            <v:shape style="position:absolute;left:6226;top:2955;width:2273;height:10" type="#_x0000_t75" stroked="false">
              <v:imagedata r:id="rId637" o:title=""/>
            </v:shape>
            <v:shape style="position:absolute;left:8495;top:2955;width:1996;height:10" type="#_x0000_t75" stroked="false">
              <v:imagedata r:id="rId638" o:title=""/>
            </v:shape>
            <w10:wrap type="none"/>
          </v:group>
        </w:pict>
      </w:r>
      <w:r>
        <w:rPr/>
        <w:pict>
          <v:group style="position:absolute;margin-left:63.779999pt;margin-top:161.659958pt;width:460.75pt;height:5.1pt;mso-position-horizontal-relative:page;mso-position-vertical-relative:page;z-index:-1164016" coordorigin="1276,3233" coordsize="9215,102">
            <v:shape style="position:absolute;left:1276;top:3233;width:2565;height:102" type="#_x0000_t75" stroked="false">
              <v:imagedata r:id="rId644" o:title=""/>
            </v:shape>
            <v:shape style="position:absolute;left:3816;top:3326;width:2415;height:10" type="#_x0000_t75" stroked="false">
              <v:imagedata r:id="rId640" o:title=""/>
            </v:shape>
            <v:shape style="position:absolute;left:6226;top:3326;width:2273;height:10" type="#_x0000_t75" stroked="false">
              <v:imagedata r:id="rId641" o:title=""/>
            </v:shape>
            <v:shape style="position:absolute;left:8495;top:3326;width:1996;height:10" type="#_x0000_t75" stroked="false">
              <v:imagedata r:id="rId642" o:title=""/>
            </v:shape>
            <w10:wrap type="none"/>
          </v:group>
        </w:pict>
      </w:r>
      <w:r>
        <w:rPr/>
        <w:pict>
          <v:group style="position:absolute;margin-left:63.779999pt;margin-top:180.200027pt;width:460.75pt;height:5.1pt;mso-position-horizontal-relative:page;mso-position-vertical-relative:page;z-index:-1163992" coordorigin="1276,3604" coordsize="9215,102">
            <v:shape style="position:absolute;left:1276;top:3604;width:2565;height:102" type="#_x0000_t75" stroked="false">
              <v:imagedata r:id="rId645" o:title=""/>
            </v:shape>
            <v:shape style="position:absolute;left:3816;top:3696;width:2415;height:10" type="#_x0000_t75" stroked="false">
              <v:imagedata r:id="rId636" o:title=""/>
            </v:shape>
            <v:shape style="position:absolute;left:6226;top:3696;width:2273;height:10" type="#_x0000_t75" stroked="false">
              <v:imagedata r:id="rId637" o:title=""/>
            </v:shape>
            <v:shape style="position:absolute;left:8495;top:3696;width:1996;height:10" type="#_x0000_t75" stroked="false">
              <v:imagedata r:id="rId638" o:title=""/>
            </v:shape>
            <w10:wrap type="none"/>
          </v:group>
        </w:pict>
      </w:r>
      <w:r>
        <w:rPr/>
        <w:pict>
          <v:group style="position:absolute;margin-left:63.779999pt;margin-top:198.73996pt;width:460.75pt;height:5.1pt;mso-position-horizontal-relative:page;mso-position-vertical-relative:page;z-index:-1163968" coordorigin="1276,3975" coordsize="9215,102">
            <v:shape style="position:absolute;left:1276;top:3975;width:2565;height:102" type="#_x0000_t75" stroked="false">
              <v:imagedata r:id="rId643" o:title=""/>
            </v:shape>
            <v:shape style="position:absolute;left:3816;top:4067;width:2415;height:10" type="#_x0000_t75" stroked="false">
              <v:imagedata r:id="rId636" o:title=""/>
            </v:shape>
            <v:shape style="position:absolute;left:6226;top:4067;width:2273;height:10" type="#_x0000_t75" stroked="false">
              <v:imagedata r:id="rId637" o:title=""/>
            </v:shape>
            <v:shape style="position:absolute;left:8495;top:4067;width:1996;height:10" type="#_x0000_t75" stroked="false">
              <v:imagedata r:id="rId638" o:title=""/>
            </v:shape>
            <w10:wrap type="none"/>
          </v:group>
        </w:pict>
      </w:r>
      <w:r>
        <w:rPr/>
        <w:pict>
          <v:group style="position:absolute;margin-left:63.779999pt;margin-top:217.279968pt;width:460.75pt;height:5.1pt;mso-position-horizontal-relative:page;mso-position-vertical-relative:page;z-index:-1163944" coordorigin="1276,4346" coordsize="9215,102">
            <v:shape style="position:absolute;left:1276;top:4346;width:2565;height:102" type="#_x0000_t75" stroked="false">
              <v:imagedata r:id="rId646" o:title=""/>
            </v:shape>
            <v:shape style="position:absolute;left:3816;top:4438;width:2415;height:10" type="#_x0000_t75" stroked="false">
              <v:imagedata r:id="rId636" o:title=""/>
            </v:shape>
            <v:shape style="position:absolute;left:6226;top:4438;width:2273;height:10" type="#_x0000_t75" stroked="false">
              <v:imagedata r:id="rId637" o:title=""/>
            </v:shape>
            <v:shape style="position:absolute;left:8495;top:4438;width:1996;height:10" type="#_x0000_t75" stroked="false">
              <v:imagedata r:id="rId638" o:title=""/>
            </v:shape>
            <w10:wrap type="none"/>
          </v:group>
        </w:pict>
      </w:r>
      <w:r>
        <w:rPr/>
        <w:pict>
          <v:group style="position:absolute;margin-left:63.779999pt;margin-top:235.820023pt;width:460.75pt;height:5.2pt;mso-position-horizontal-relative:page;mso-position-vertical-relative:page;z-index:-1163920" coordorigin="1276,4716" coordsize="9215,104">
            <v:shape style="position:absolute;left:1276;top:4716;width:2565;height:103" type="#_x0000_t75" stroked="false">
              <v:imagedata r:id="rId647" o:title=""/>
            </v:shape>
            <v:shape style="position:absolute;left:3816;top:4810;width:2415;height:10" type="#_x0000_t75" stroked="false">
              <v:imagedata r:id="rId636" o:title=""/>
            </v:shape>
            <v:shape style="position:absolute;left:6226;top:4810;width:2273;height:10" type="#_x0000_t75" stroked="false">
              <v:imagedata r:id="rId637" o:title=""/>
            </v:shape>
            <v:shape style="position:absolute;left:8495;top:4810;width:1996;height:10" type="#_x0000_t75" stroked="false">
              <v:imagedata r:id="rId638" o:title=""/>
            </v:shape>
            <w10:wrap type="none"/>
          </v:group>
        </w:pict>
      </w:r>
      <w:r>
        <w:rPr/>
        <w:pict>
          <v:group style="position:absolute;margin-left:63.779999pt;margin-top:254.419968pt;width:460.75pt;height:5.1pt;mso-position-horizontal-relative:page;mso-position-vertical-relative:page;z-index:-1163896" coordorigin="1276,5088" coordsize="9215,102">
            <v:shape style="position:absolute;left:1276;top:5088;width:2565;height:102" type="#_x0000_t75" stroked="false">
              <v:imagedata r:id="rId646" o:title=""/>
            </v:shape>
            <v:shape style="position:absolute;left:3816;top:5181;width:2415;height:10" type="#_x0000_t75" stroked="false">
              <v:imagedata r:id="rId636" o:title=""/>
            </v:shape>
            <v:shape style="position:absolute;left:6226;top:5181;width:2273;height:10" type="#_x0000_t75" stroked="false">
              <v:imagedata r:id="rId637" o:title=""/>
            </v:shape>
            <v:shape style="position:absolute;left:8495;top:5181;width:1996;height:10" type="#_x0000_t75" stroked="false">
              <v:imagedata r:id="rId638" o:title=""/>
            </v:shape>
            <w10:wrap type="none"/>
          </v:group>
        </w:pict>
      </w:r>
      <w:r>
        <w:rPr/>
        <w:pict>
          <v:group style="position:absolute;margin-left:63.779999pt;margin-top:272.960022pt;width:460.75pt;height:5.1pt;mso-position-horizontal-relative:page;mso-position-vertical-relative:page;z-index:-1163872" coordorigin="1276,5459" coordsize="9215,102">
            <v:shape style="position:absolute;left:1276;top:5459;width:2565;height:102" type="#_x0000_t75" stroked="false">
              <v:imagedata r:id="rId648" o:title=""/>
            </v:shape>
            <v:shape style="position:absolute;left:3816;top:5552;width:2415;height:10" type="#_x0000_t75" stroked="false">
              <v:imagedata r:id="rId636" o:title=""/>
            </v:shape>
            <v:shape style="position:absolute;left:6226;top:5552;width:2273;height:10" type="#_x0000_t75" stroked="false">
              <v:imagedata r:id="rId637" o:title=""/>
            </v:shape>
            <v:shape style="position:absolute;left:8495;top:5552;width:1996;height:10" type="#_x0000_t75" stroked="false">
              <v:imagedata r:id="rId638" o:title=""/>
            </v:shape>
            <w10:wrap type="none"/>
          </v:group>
        </w:pict>
      </w:r>
      <w:r>
        <w:rPr/>
        <w:pict>
          <v:group style="position:absolute;margin-left:63.779999pt;margin-top:291.499939pt;width:460.75pt;height:5.1pt;mso-position-horizontal-relative:page;mso-position-vertical-relative:page;z-index:-1163848" coordorigin="1276,5830" coordsize="9215,102">
            <v:shape style="position:absolute;left:1276;top:5830;width:2565;height:102" type="#_x0000_t75" stroked="false">
              <v:imagedata r:id="rId646" o:title=""/>
            </v:shape>
            <v:shape style="position:absolute;left:3816;top:5922;width:2415;height:10" type="#_x0000_t75" stroked="false">
              <v:imagedata r:id="rId636" o:title=""/>
            </v:shape>
            <v:shape style="position:absolute;left:6226;top:5922;width:2273;height:10" type="#_x0000_t75" stroked="false">
              <v:imagedata r:id="rId637" o:title=""/>
            </v:shape>
            <v:shape style="position:absolute;left:8495;top:5922;width:1996;height:10" type="#_x0000_t75" stroked="false">
              <v:imagedata r:id="rId638" o:title=""/>
            </v:shape>
            <w10:wrap type="none"/>
          </v:group>
        </w:pict>
      </w:r>
      <w:r>
        <w:rPr/>
        <w:pict>
          <v:group style="position:absolute;margin-left:63.779999pt;margin-top:310.039948pt;width:460.75pt;height:5.1pt;mso-position-horizontal-relative:page;mso-position-vertical-relative:page;z-index:-1163824" coordorigin="1276,6201" coordsize="9215,102">
            <v:shape style="position:absolute;left:1276;top:6201;width:2565;height:102" type="#_x0000_t75" stroked="false">
              <v:imagedata r:id="rId648" o:title=""/>
            </v:shape>
            <v:shape style="position:absolute;left:3816;top:6293;width:2415;height:10" type="#_x0000_t75" stroked="false">
              <v:imagedata r:id="rId636" o:title=""/>
            </v:shape>
            <v:shape style="position:absolute;left:6226;top:6293;width:2273;height:10" type="#_x0000_t75" stroked="false">
              <v:imagedata r:id="rId637" o:title=""/>
            </v:shape>
            <v:shape style="position:absolute;left:8495;top:6293;width:1996;height:10" type="#_x0000_t75" stroked="false">
              <v:imagedata r:id="rId638" o:title=""/>
            </v:shape>
            <w10:wrap type="none"/>
          </v:group>
        </w:pict>
      </w:r>
      <w:r>
        <w:rPr/>
        <w:pict>
          <v:group style="position:absolute;margin-left:63.779999pt;margin-top:328.580017pt;width:460.75pt;height:5.1pt;mso-position-horizontal-relative:page;mso-position-vertical-relative:page;z-index:-1163800" coordorigin="1276,6572" coordsize="9215,102">
            <v:shape style="position:absolute;left:1276;top:6572;width:2565;height:102" type="#_x0000_t75" stroked="false">
              <v:imagedata r:id="rId649" o:title=""/>
            </v:shape>
            <v:shape style="position:absolute;left:3816;top:6664;width:2415;height:10" type="#_x0000_t75" stroked="false">
              <v:imagedata r:id="rId640" o:title=""/>
            </v:shape>
            <v:shape style="position:absolute;left:6226;top:6664;width:2273;height:10" type="#_x0000_t75" stroked="false">
              <v:imagedata r:id="rId641" o:title=""/>
            </v:shape>
            <v:shape style="position:absolute;left:8495;top:6664;width:1996;height:10" type="#_x0000_t75" stroked="false">
              <v:imagedata r:id="rId642" o:title=""/>
            </v:shape>
            <w10:wrap type="none"/>
          </v:group>
        </w:pict>
      </w:r>
    </w:p>
    <w:tbl>
      <w:tblPr>
        <w:tblW w:w="0" w:type="auto"/>
        <w:jc w:val="left"/>
        <w:tblInd w:w="103" w:type="dxa"/>
        <w:tblLayout w:type="fixed"/>
        <w:tblCellMar>
          <w:top w:w="0" w:type="dxa"/>
          <w:left w:w="0" w:type="dxa"/>
          <w:bottom w:w="0" w:type="dxa"/>
          <w:right w:w="0" w:type="dxa"/>
        </w:tblCellMar>
        <w:tblLook w:val="01E0"/>
      </w:tblPr>
      <w:tblGrid>
        <w:gridCol w:w="157"/>
        <w:gridCol w:w="2565"/>
        <w:gridCol w:w="2410"/>
        <w:gridCol w:w="2268"/>
        <w:gridCol w:w="1986"/>
        <w:gridCol w:w="313"/>
      </w:tblGrid>
      <w:tr>
        <w:trPr>
          <w:trHeight w:val="343" w:hRule="exact"/>
        </w:trPr>
        <w:tc>
          <w:tcPr>
            <w:tcW w:w="157" w:type="dxa"/>
            <w:tcBorders>
              <w:top w:val="single" w:sz="6" w:space="0" w:color="000000"/>
              <w:left w:val="nil" w:sz="6" w:space="0" w:color="auto"/>
              <w:bottom w:val="nil" w:sz="6" w:space="0" w:color="auto"/>
              <w:right w:val="nil" w:sz="6" w:space="0" w:color="auto"/>
            </w:tcBorders>
          </w:tcPr>
          <w:p>
            <w:pPr/>
          </w:p>
        </w:tc>
        <w:tc>
          <w:tcPr>
            <w:tcW w:w="2565" w:type="dxa"/>
            <w:tcBorders>
              <w:top w:val="single" w:sz="6" w:space="0" w:color="000000"/>
              <w:left w:val="nil" w:sz="6" w:space="0" w:color="auto"/>
              <w:bottom w:val="single" w:sz="12" w:space="0" w:color="000000"/>
              <w:right w:val="nil" w:sz="6" w:space="0" w:color="auto"/>
            </w:tcBorders>
          </w:tcPr>
          <w:p>
            <w:pPr/>
          </w:p>
        </w:tc>
        <w:tc>
          <w:tcPr>
            <w:tcW w:w="2410" w:type="dxa"/>
            <w:tcBorders>
              <w:top w:val="single" w:sz="6" w:space="0" w:color="000000"/>
              <w:left w:val="nil" w:sz="6" w:space="0" w:color="auto"/>
              <w:bottom w:val="single" w:sz="12" w:space="0" w:color="000000"/>
              <w:right w:val="nil" w:sz="6" w:space="0" w:color="auto"/>
            </w:tcBorders>
          </w:tcPr>
          <w:p>
            <w:pPr/>
          </w:p>
        </w:tc>
        <w:tc>
          <w:tcPr>
            <w:tcW w:w="2268" w:type="dxa"/>
            <w:tcBorders>
              <w:top w:val="single" w:sz="6" w:space="0" w:color="000000"/>
              <w:left w:val="nil" w:sz="6" w:space="0" w:color="auto"/>
              <w:bottom w:val="single" w:sz="12" w:space="0" w:color="000000"/>
              <w:right w:val="nil" w:sz="6" w:space="0" w:color="auto"/>
            </w:tcBorders>
          </w:tcPr>
          <w:p>
            <w:pPr/>
          </w:p>
        </w:tc>
        <w:tc>
          <w:tcPr>
            <w:tcW w:w="1986" w:type="dxa"/>
            <w:tcBorders>
              <w:top w:val="single" w:sz="6" w:space="0" w:color="000000"/>
              <w:left w:val="nil" w:sz="6" w:space="0" w:color="auto"/>
              <w:bottom w:val="single" w:sz="12" w:space="0" w:color="000000"/>
              <w:right w:val="nil" w:sz="6" w:space="0" w:color="auto"/>
            </w:tcBorders>
          </w:tcPr>
          <w:p>
            <w:pPr/>
          </w:p>
        </w:tc>
        <w:tc>
          <w:tcPr>
            <w:tcW w:w="313" w:type="dxa"/>
            <w:tcBorders>
              <w:top w:val="single" w:sz="6" w:space="0" w:color="000000"/>
              <w:left w:val="nil" w:sz="6" w:space="0" w:color="auto"/>
              <w:bottom w:val="nil" w:sz="6" w:space="0" w:color="auto"/>
              <w:right w:val="nil" w:sz="6" w:space="0" w:color="auto"/>
            </w:tcBorders>
          </w:tcPr>
          <w:p>
            <w:pPr/>
          </w:p>
        </w:tc>
      </w:tr>
      <w:tr>
        <w:trPr>
          <w:trHeight w:val="386" w:hRule="exact"/>
        </w:trPr>
        <w:tc>
          <w:tcPr>
            <w:tcW w:w="157" w:type="dxa"/>
            <w:tcBorders>
              <w:top w:val="nil" w:sz="6" w:space="0" w:color="auto"/>
              <w:left w:val="nil" w:sz="6" w:space="0" w:color="auto"/>
              <w:bottom w:val="nil" w:sz="6" w:space="0" w:color="auto"/>
              <w:right w:val="nil" w:sz="6" w:space="0" w:color="auto"/>
            </w:tcBorders>
          </w:tcPr>
          <w:p>
            <w:pPr/>
          </w:p>
        </w:tc>
        <w:tc>
          <w:tcPr>
            <w:tcW w:w="2565" w:type="dxa"/>
            <w:tcBorders>
              <w:top w:val="single" w:sz="12" w:space="0" w:color="000000"/>
              <w:left w:val="nil" w:sz="6" w:space="0" w:color="auto"/>
              <w:bottom w:val="single" w:sz="8" w:space="0" w:color="000000"/>
              <w:right w:val="single" w:sz="4" w:space="0" w:color="000000"/>
            </w:tcBorders>
          </w:tcPr>
          <w:p>
            <w:pPr>
              <w:pStyle w:val="TableParagraph"/>
              <w:spacing w:line="240" w:lineRule="auto" w:before="33"/>
              <w:ind w:left="18"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410" w:type="dxa"/>
            <w:tcBorders>
              <w:top w:val="single" w:sz="12" w:space="0" w:color="000000"/>
              <w:left w:val="single" w:sz="4" w:space="0" w:color="000000"/>
              <w:bottom w:val="single" w:sz="8" w:space="0" w:color="000000"/>
              <w:right w:val="single" w:sz="4" w:space="0" w:color="000000"/>
            </w:tcBorders>
          </w:tcPr>
          <w:p>
            <w:pPr>
              <w:pStyle w:val="TableParagraph"/>
              <w:spacing w:line="240" w:lineRule="auto" w:before="33"/>
              <w:ind w:right="1"/>
              <w:jc w:val="center"/>
              <w:rPr>
                <w:rFonts w:ascii="宋体" w:hAnsi="宋体" w:cs="宋体" w:eastAsia="宋体" w:hint="default"/>
                <w:sz w:val="18"/>
                <w:szCs w:val="18"/>
              </w:rPr>
            </w:pPr>
            <w:r>
              <w:rPr>
                <w:rFonts w:ascii="宋体" w:hAnsi="宋体" w:cs="宋体" w:eastAsia="宋体" w:hint="default"/>
                <w:b/>
                <w:bCs/>
                <w:sz w:val="18"/>
                <w:szCs w:val="18"/>
              </w:rPr>
              <w:t>一年以内</w:t>
            </w:r>
            <w:r>
              <w:rPr>
                <w:rFonts w:ascii="宋体" w:hAnsi="宋体" w:cs="宋体" w:eastAsia="宋体" w:hint="default"/>
                <w:sz w:val="18"/>
                <w:szCs w:val="18"/>
              </w:rPr>
            </w:r>
          </w:p>
        </w:tc>
        <w:tc>
          <w:tcPr>
            <w:tcW w:w="2268" w:type="dxa"/>
            <w:tcBorders>
              <w:top w:val="single" w:sz="12" w:space="0" w:color="000000"/>
              <w:left w:val="single" w:sz="4" w:space="0" w:color="000000"/>
              <w:bottom w:val="single" w:sz="8" w:space="0" w:color="000000"/>
              <w:right w:val="single" w:sz="4" w:space="0" w:color="000000"/>
            </w:tcBorders>
          </w:tcPr>
          <w:p>
            <w:pPr>
              <w:pStyle w:val="TableParagraph"/>
              <w:spacing w:line="240" w:lineRule="auto" w:before="33"/>
              <w:ind w:right="0"/>
              <w:jc w:val="center"/>
              <w:rPr>
                <w:rFonts w:ascii="宋体" w:hAnsi="宋体" w:cs="宋体" w:eastAsia="宋体" w:hint="default"/>
                <w:sz w:val="18"/>
                <w:szCs w:val="18"/>
              </w:rPr>
            </w:pPr>
            <w:r>
              <w:rPr>
                <w:rFonts w:ascii="宋体" w:hAnsi="宋体" w:cs="宋体" w:eastAsia="宋体" w:hint="default"/>
                <w:b/>
                <w:bCs/>
                <w:sz w:val="18"/>
                <w:szCs w:val="18"/>
              </w:rPr>
              <w:t>一年以上</w:t>
            </w:r>
            <w:r>
              <w:rPr>
                <w:rFonts w:ascii="宋体" w:hAnsi="宋体" w:cs="宋体" w:eastAsia="宋体" w:hint="default"/>
                <w:sz w:val="18"/>
                <w:szCs w:val="18"/>
              </w:rPr>
            </w:r>
          </w:p>
        </w:tc>
        <w:tc>
          <w:tcPr>
            <w:tcW w:w="1986" w:type="dxa"/>
            <w:tcBorders>
              <w:top w:val="single" w:sz="12" w:space="0" w:color="000000"/>
              <w:left w:val="single" w:sz="4" w:space="0" w:color="000000"/>
              <w:bottom w:val="single" w:sz="8" w:space="0" w:color="000000"/>
              <w:right w:val="nil" w:sz="6" w:space="0" w:color="auto"/>
            </w:tcBorders>
          </w:tcPr>
          <w:p>
            <w:pPr>
              <w:pStyle w:val="TableParagraph"/>
              <w:spacing w:line="240" w:lineRule="auto" w:before="33"/>
              <w:ind w:right="1"/>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13" w:type="dxa"/>
            <w:tcBorders>
              <w:top w:val="nil" w:sz="6" w:space="0" w:color="auto"/>
              <w:left w:val="nil" w:sz="6" w:space="0" w:color="auto"/>
              <w:bottom w:val="nil" w:sz="6" w:space="0" w:color="auto"/>
              <w:right w:val="nil" w:sz="6" w:space="0" w:color="auto"/>
            </w:tcBorders>
          </w:tcPr>
          <w:p>
            <w:pPr/>
          </w:p>
        </w:tc>
      </w:tr>
      <w:tr>
        <w:trPr>
          <w:trHeight w:val="280" w:hRule="exact"/>
        </w:trPr>
        <w:tc>
          <w:tcPr>
            <w:tcW w:w="157" w:type="dxa"/>
            <w:tcBorders>
              <w:top w:val="nil" w:sz="6" w:space="0" w:color="auto"/>
              <w:left w:val="nil" w:sz="6" w:space="0" w:color="auto"/>
              <w:bottom w:val="nil" w:sz="6" w:space="0" w:color="auto"/>
              <w:right w:val="nil" w:sz="6" w:space="0" w:color="auto"/>
            </w:tcBorders>
          </w:tcPr>
          <w:p>
            <w:pPr/>
          </w:p>
        </w:tc>
        <w:tc>
          <w:tcPr>
            <w:tcW w:w="2565" w:type="dxa"/>
            <w:tcBorders>
              <w:top w:val="single" w:sz="8" w:space="0" w:color="000000"/>
              <w:left w:val="nil" w:sz="6" w:space="0" w:color="auto"/>
              <w:bottom w:val="nil" w:sz="6" w:space="0" w:color="auto"/>
              <w:right w:val="single" w:sz="4" w:space="0" w:color="000000"/>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sz w:val="18"/>
                <w:szCs w:val="18"/>
              </w:rPr>
              <w:t>金融资产：</w:t>
            </w:r>
          </w:p>
        </w:tc>
        <w:tc>
          <w:tcPr>
            <w:tcW w:w="2410"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0"/>
                <w:szCs w:val="20"/>
              </w:rPr>
            </w:pPr>
          </w:p>
        </w:tc>
        <w:tc>
          <w:tcPr>
            <w:tcW w:w="2268"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0"/>
                <w:szCs w:val="20"/>
              </w:rPr>
            </w:pPr>
          </w:p>
        </w:tc>
        <w:tc>
          <w:tcPr>
            <w:tcW w:w="1986" w:type="dxa"/>
            <w:tcBorders>
              <w:top w:val="single" w:sz="8" w:space="0" w:color="000000"/>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0"/>
                <w:szCs w:val="20"/>
              </w:rPr>
            </w:pPr>
          </w:p>
        </w:tc>
        <w:tc>
          <w:tcPr>
            <w:tcW w:w="313" w:type="dxa"/>
            <w:tcBorders>
              <w:top w:val="nil" w:sz="6" w:space="0" w:color="auto"/>
              <w:left w:val="nil" w:sz="6" w:space="0" w:color="auto"/>
              <w:bottom w:val="nil" w:sz="6" w:space="0" w:color="auto"/>
              <w:right w:val="nil" w:sz="6" w:space="0" w:color="auto"/>
            </w:tcBorders>
          </w:tcPr>
          <w:p>
            <w:pPr/>
          </w:p>
        </w:tc>
      </w:tr>
      <w:tr>
        <w:trPr>
          <w:trHeight w:val="101" w:hRule="exact"/>
        </w:trPr>
        <w:tc>
          <w:tcPr>
            <w:tcW w:w="157" w:type="dxa"/>
            <w:tcBorders>
              <w:top w:val="nil" w:sz="6" w:space="0" w:color="auto"/>
              <w:left w:val="nil" w:sz="6" w:space="0" w:color="auto"/>
              <w:bottom w:val="nil" w:sz="6" w:space="0" w:color="auto"/>
              <w:right w:val="nil" w:sz="6" w:space="0" w:color="auto"/>
            </w:tcBorders>
          </w:tcPr>
          <w:p>
            <w:pPr/>
          </w:p>
        </w:tc>
        <w:tc>
          <w:tcPr>
            <w:tcW w:w="2565" w:type="dxa"/>
            <w:tcBorders>
              <w:top w:val="nil" w:sz="6" w:space="0" w:color="auto"/>
              <w:left w:val="nil" w:sz="6" w:space="0" w:color="auto"/>
              <w:bottom w:val="nil" w:sz="6" w:space="0" w:color="auto"/>
              <w:right w:val="nil" w:sz="6" w:space="0" w:color="auto"/>
            </w:tcBorders>
          </w:tcPr>
          <w:p>
            <w:pPr/>
          </w:p>
        </w:tc>
        <w:tc>
          <w:tcPr>
            <w:tcW w:w="2410" w:type="dxa"/>
            <w:tcBorders>
              <w:top w:val="nil" w:sz="6" w:space="0" w:color="auto"/>
              <w:left w:val="nil" w:sz="6" w:space="0" w:color="auto"/>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
        </w:tc>
        <w:tc>
          <w:tcPr>
            <w:tcW w:w="1986" w:type="dxa"/>
            <w:tcBorders>
              <w:top w:val="nil" w:sz="6" w:space="0" w:color="auto"/>
              <w:left w:val="single" w:sz="4" w:space="0" w:color="000000"/>
              <w:bottom w:val="nil" w:sz="6" w:space="0" w:color="auto"/>
              <w:right w:val="nil" w:sz="6" w:space="0" w:color="auto"/>
            </w:tcBorders>
          </w:tcPr>
          <w:p>
            <w:pPr/>
          </w:p>
        </w:tc>
        <w:tc>
          <w:tcPr>
            <w:tcW w:w="313" w:type="dxa"/>
            <w:tcBorders>
              <w:top w:val="nil" w:sz="6" w:space="0" w:color="auto"/>
              <w:left w:val="nil" w:sz="6" w:space="0" w:color="auto"/>
              <w:bottom w:val="nil" w:sz="6" w:space="0" w:color="auto"/>
              <w:right w:val="nil" w:sz="6" w:space="0" w:color="auto"/>
            </w:tcBorders>
          </w:tcPr>
          <w:p>
            <w:pPr/>
          </w:p>
        </w:tc>
      </w:tr>
      <w:tr>
        <w:trPr>
          <w:trHeight w:val="276" w:hRule="exact"/>
        </w:trPr>
        <w:tc>
          <w:tcPr>
            <w:tcW w:w="157" w:type="dxa"/>
            <w:tcBorders>
              <w:top w:val="nil" w:sz="6" w:space="0" w:color="auto"/>
              <w:left w:val="nil" w:sz="6" w:space="0" w:color="auto"/>
              <w:bottom w:val="nil" w:sz="6" w:space="0" w:color="auto"/>
              <w:right w:val="nil" w:sz="6" w:space="0" w:color="auto"/>
            </w:tcBorders>
          </w:tcPr>
          <w:p>
            <w:pPr/>
          </w:p>
        </w:tc>
        <w:tc>
          <w:tcPr>
            <w:tcW w:w="2565"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3"/>
              <w:jc w:val="right"/>
              <w:rPr>
                <w:rFonts w:ascii="Times New Roman" w:hAnsi="Times New Roman" w:cs="Times New Roman" w:eastAsia="Times New Roman" w:hint="default"/>
                <w:sz w:val="18"/>
                <w:szCs w:val="18"/>
              </w:rPr>
            </w:pPr>
            <w:r>
              <w:rPr>
                <w:rFonts w:ascii="Times New Roman"/>
                <w:spacing w:val="-1"/>
                <w:sz w:val="18"/>
              </w:rPr>
              <w:t>1,014,675,181.03</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86"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7"/>
              <w:jc w:val="right"/>
              <w:rPr>
                <w:rFonts w:ascii="Times New Roman" w:hAnsi="Times New Roman" w:cs="Times New Roman" w:eastAsia="Times New Roman" w:hint="default"/>
                <w:sz w:val="18"/>
                <w:szCs w:val="18"/>
              </w:rPr>
            </w:pPr>
            <w:r>
              <w:rPr>
                <w:rFonts w:ascii="Times New Roman"/>
                <w:spacing w:val="-1"/>
                <w:sz w:val="18"/>
              </w:rPr>
              <w:t>1,014,675,181.03</w:t>
            </w:r>
          </w:p>
        </w:tc>
        <w:tc>
          <w:tcPr>
            <w:tcW w:w="313" w:type="dxa"/>
            <w:tcBorders>
              <w:top w:val="nil" w:sz="6" w:space="0" w:color="auto"/>
              <w:left w:val="nil" w:sz="6" w:space="0" w:color="auto"/>
              <w:bottom w:val="nil" w:sz="6" w:space="0" w:color="auto"/>
              <w:right w:val="nil" w:sz="6" w:space="0" w:color="auto"/>
            </w:tcBorders>
          </w:tcPr>
          <w:p>
            <w:pPr/>
          </w:p>
        </w:tc>
      </w:tr>
      <w:tr>
        <w:trPr>
          <w:trHeight w:val="96" w:hRule="exact"/>
        </w:trPr>
        <w:tc>
          <w:tcPr>
            <w:tcW w:w="157" w:type="dxa"/>
            <w:tcBorders>
              <w:top w:val="nil" w:sz="6" w:space="0" w:color="auto"/>
              <w:left w:val="nil" w:sz="6" w:space="0" w:color="auto"/>
              <w:bottom w:val="nil" w:sz="6" w:space="0" w:color="auto"/>
              <w:right w:val="nil" w:sz="6" w:space="0" w:color="auto"/>
            </w:tcBorders>
          </w:tcPr>
          <w:p>
            <w:pPr/>
          </w:p>
        </w:tc>
        <w:tc>
          <w:tcPr>
            <w:tcW w:w="2565" w:type="dxa"/>
            <w:tcBorders>
              <w:top w:val="nil" w:sz="6" w:space="0" w:color="auto"/>
              <w:left w:val="nil" w:sz="6" w:space="0" w:color="auto"/>
              <w:bottom w:val="nil" w:sz="6" w:space="0" w:color="auto"/>
              <w:right w:val="nil" w:sz="6" w:space="0" w:color="auto"/>
            </w:tcBorders>
          </w:tcPr>
          <w:p>
            <w:pPr/>
          </w:p>
        </w:tc>
        <w:tc>
          <w:tcPr>
            <w:tcW w:w="2410" w:type="dxa"/>
            <w:tcBorders>
              <w:top w:val="nil" w:sz="6" w:space="0" w:color="auto"/>
              <w:left w:val="nil" w:sz="6" w:space="0" w:color="auto"/>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
        </w:tc>
        <w:tc>
          <w:tcPr>
            <w:tcW w:w="1986" w:type="dxa"/>
            <w:tcBorders>
              <w:top w:val="nil" w:sz="6" w:space="0" w:color="auto"/>
              <w:left w:val="single" w:sz="4" w:space="0" w:color="000000"/>
              <w:bottom w:val="nil" w:sz="6" w:space="0" w:color="auto"/>
              <w:right w:val="nil" w:sz="6" w:space="0" w:color="auto"/>
            </w:tcBorders>
          </w:tcPr>
          <w:p>
            <w:pPr/>
          </w:p>
        </w:tc>
        <w:tc>
          <w:tcPr>
            <w:tcW w:w="313" w:type="dxa"/>
            <w:tcBorders>
              <w:top w:val="nil" w:sz="6" w:space="0" w:color="auto"/>
              <w:left w:val="nil" w:sz="6" w:space="0" w:color="auto"/>
              <w:bottom w:val="nil" w:sz="6" w:space="0" w:color="auto"/>
              <w:right w:val="nil" w:sz="6" w:space="0" w:color="auto"/>
            </w:tcBorders>
          </w:tcPr>
          <w:p>
            <w:pPr/>
          </w:p>
        </w:tc>
      </w:tr>
      <w:tr>
        <w:trPr>
          <w:trHeight w:val="276" w:hRule="exact"/>
        </w:trPr>
        <w:tc>
          <w:tcPr>
            <w:tcW w:w="157" w:type="dxa"/>
            <w:tcBorders>
              <w:top w:val="nil" w:sz="6" w:space="0" w:color="auto"/>
              <w:left w:val="nil" w:sz="6" w:space="0" w:color="auto"/>
              <w:bottom w:val="nil" w:sz="6" w:space="0" w:color="auto"/>
              <w:right w:val="nil" w:sz="6" w:space="0" w:color="auto"/>
            </w:tcBorders>
          </w:tcPr>
          <w:p>
            <w:pPr/>
          </w:p>
        </w:tc>
        <w:tc>
          <w:tcPr>
            <w:tcW w:w="2565"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12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72"/>
              <w:ind w:right="103"/>
              <w:jc w:val="right"/>
              <w:rPr>
                <w:rFonts w:ascii="Times New Roman" w:hAnsi="Times New Roman" w:cs="Times New Roman" w:eastAsia="Times New Roman" w:hint="default"/>
                <w:sz w:val="18"/>
                <w:szCs w:val="18"/>
              </w:rPr>
            </w:pPr>
            <w:r>
              <w:rPr>
                <w:rFonts w:ascii="Times New Roman"/>
                <w:spacing w:val="-1"/>
                <w:sz w:val="18"/>
              </w:rPr>
              <w:t>270,659,536.15</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72"/>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86" w:type="dxa"/>
            <w:tcBorders>
              <w:top w:val="nil" w:sz="6" w:space="0" w:color="auto"/>
              <w:left w:val="single" w:sz="4" w:space="0" w:color="000000"/>
              <w:bottom w:val="nil" w:sz="6" w:space="0" w:color="auto"/>
              <w:right w:val="nil" w:sz="6" w:space="0" w:color="auto"/>
            </w:tcBorders>
          </w:tcPr>
          <w:p>
            <w:pPr>
              <w:pStyle w:val="TableParagraph"/>
              <w:spacing w:line="240" w:lineRule="auto" w:before="72"/>
              <w:ind w:right="105"/>
              <w:jc w:val="right"/>
              <w:rPr>
                <w:rFonts w:ascii="Times New Roman" w:hAnsi="Times New Roman" w:cs="Times New Roman" w:eastAsia="Times New Roman" w:hint="default"/>
                <w:sz w:val="18"/>
                <w:szCs w:val="18"/>
              </w:rPr>
            </w:pPr>
            <w:r>
              <w:rPr>
                <w:rFonts w:ascii="Times New Roman"/>
                <w:spacing w:val="-1"/>
                <w:sz w:val="18"/>
              </w:rPr>
              <w:t>270,659,536.15</w:t>
            </w:r>
          </w:p>
        </w:tc>
        <w:tc>
          <w:tcPr>
            <w:tcW w:w="313" w:type="dxa"/>
            <w:tcBorders>
              <w:top w:val="nil" w:sz="6" w:space="0" w:color="auto"/>
              <w:left w:val="nil" w:sz="6" w:space="0" w:color="auto"/>
              <w:bottom w:val="nil" w:sz="6" w:space="0" w:color="auto"/>
              <w:right w:val="nil" w:sz="6" w:space="0" w:color="auto"/>
            </w:tcBorders>
          </w:tcPr>
          <w:p>
            <w:pPr/>
          </w:p>
        </w:tc>
      </w:tr>
      <w:tr>
        <w:trPr>
          <w:trHeight w:val="96" w:hRule="exact"/>
        </w:trPr>
        <w:tc>
          <w:tcPr>
            <w:tcW w:w="157" w:type="dxa"/>
            <w:tcBorders>
              <w:top w:val="nil" w:sz="6" w:space="0" w:color="auto"/>
              <w:left w:val="nil" w:sz="6" w:space="0" w:color="auto"/>
              <w:bottom w:val="nil" w:sz="6" w:space="0" w:color="auto"/>
              <w:right w:val="nil" w:sz="6" w:space="0" w:color="auto"/>
            </w:tcBorders>
          </w:tcPr>
          <w:p>
            <w:pPr/>
          </w:p>
        </w:tc>
        <w:tc>
          <w:tcPr>
            <w:tcW w:w="2565" w:type="dxa"/>
            <w:tcBorders>
              <w:top w:val="nil" w:sz="6" w:space="0" w:color="auto"/>
              <w:left w:val="nil" w:sz="6" w:space="0" w:color="auto"/>
              <w:bottom w:val="nil" w:sz="6" w:space="0" w:color="auto"/>
              <w:right w:val="nil" w:sz="6" w:space="0" w:color="auto"/>
            </w:tcBorders>
          </w:tcPr>
          <w:p>
            <w:pPr/>
          </w:p>
        </w:tc>
        <w:tc>
          <w:tcPr>
            <w:tcW w:w="2410" w:type="dxa"/>
            <w:tcBorders>
              <w:top w:val="nil" w:sz="6" w:space="0" w:color="auto"/>
              <w:left w:val="nil" w:sz="6" w:space="0" w:color="auto"/>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
        </w:tc>
        <w:tc>
          <w:tcPr>
            <w:tcW w:w="1986" w:type="dxa"/>
            <w:tcBorders>
              <w:top w:val="nil" w:sz="6" w:space="0" w:color="auto"/>
              <w:left w:val="single" w:sz="4" w:space="0" w:color="000000"/>
              <w:bottom w:val="nil" w:sz="6" w:space="0" w:color="auto"/>
              <w:right w:val="nil" w:sz="6" w:space="0" w:color="auto"/>
            </w:tcBorders>
          </w:tcPr>
          <w:p>
            <w:pPr/>
          </w:p>
        </w:tc>
        <w:tc>
          <w:tcPr>
            <w:tcW w:w="313" w:type="dxa"/>
            <w:tcBorders>
              <w:top w:val="nil" w:sz="6" w:space="0" w:color="auto"/>
              <w:left w:val="nil" w:sz="6" w:space="0" w:color="auto"/>
              <w:bottom w:val="nil" w:sz="6" w:space="0" w:color="auto"/>
              <w:right w:val="nil" w:sz="6" w:space="0" w:color="auto"/>
            </w:tcBorders>
          </w:tcPr>
          <w:p>
            <w:pPr/>
          </w:p>
        </w:tc>
      </w:tr>
      <w:tr>
        <w:trPr>
          <w:trHeight w:val="275" w:hRule="exact"/>
        </w:trPr>
        <w:tc>
          <w:tcPr>
            <w:tcW w:w="157" w:type="dxa"/>
            <w:tcBorders>
              <w:top w:val="nil" w:sz="6" w:space="0" w:color="auto"/>
              <w:left w:val="nil" w:sz="6" w:space="0" w:color="auto"/>
              <w:bottom w:val="nil" w:sz="6" w:space="0" w:color="auto"/>
              <w:right w:val="nil" w:sz="6" w:space="0" w:color="auto"/>
            </w:tcBorders>
          </w:tcPr>
          <w:p>
            <w:pPr/>
          </w:p>
        </w:tc>
        <w:tc>
          <w:tcPr>
            <w:tcW w:w="2565"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72"/>
              <w:ind w:right="103"/>
              <w:jc w:val="right"/>
              <w:rPr>
                <w:rFonts w:ascii="Times New Roman" w:hAnsi="Times New Roman" w:cs="Times New Roman" w:eastAsia="Times New Roman" w:hint="default"/>
                <w:sz w:val="18"/>
                <w:szCs w:val="18"/>
              </w:rPr>
            </w:pPr>
            <w:r>
              <w:rPr>
                <w:rFonts w:ascii="Times New Roman"/>
                <w:spacing w:val="-1"/>
                <w:sz w:val="18"/>
              </w:rPr>
              <w:t>763,840,201.93</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72"/>
              <w:ind w:right="102"/>
              <w:jc w:val="right"/>
              <w:rPr>
                <w:rFonts w:ascii="Times New Roman" w:hAnsi="Times New Roman" w:cs="Times New Roman" w:eastAsia="Times New Roman" w:hint="default"/>
                <w:sz w:val="18"/>
                <w:szCs w:val="18"/>
              </w:rPr>
            </w:pPr>
            <w:r>
              <w:rPr>
                <w:rFonts w:ascii="Times New Roman"/>
                <w:spacing w:val="-1"/>
                <w:sz w:val="18"/>
              </w:rPr>
              <w:t>53,182,235.66</w:t>
            </w:r>
          </w:p>
        </w:tc>
        <w:tc>
          <w:tcPr>
            <w:tcW w:w="1986" w:type="dxa"/>
            <w:tcBorders>
              <w:top w:val="nil" w:sz="6" w:space="0" w:color="auto"/>
              <w:left w:val="single" w:sz="4" w:space="0" w:color="000000"/>
              <w:bottom w:val="nil" w:sz="6" w:space="0" w:color="auto"/>
              <w:right w:val="nil" w:sz="6" w:space="0" w:color="auto"/>
            </w:tcBorders>
          </w:tcPr>
          <w:p>
            <w:pPr>
              <w:pStyle w:val="TableParagraph"/>
              <w:spacing w:line="240" w:lineRule="auto" w:before="72"/>
              <w:ind w:right="105"/>
              <w:jc w:val="right"/>
              <w:rPr>
                <w:rFonts w:ascii="Times New Roman" w:hAnsi="Times New Roman" w:cs="Times New Roman" w:eastAsia="Times New Roman" w:hint="default"/>
                <w:sz w:val="18"/>
                <w:szCs w:val="18"/>
              </w:rPr>
            </w:pPr>
            <w:r>
              <w:rPr>
                <w:rFonts w:ascii="Times New Roman"/>
                <w:spacing w:val="-1"/>
                <w:sz w:val="18"/>
              </w:rPr>
              <w:t>817,022,437.59</w:t>
            </w:r>
          </w:p>
        </w:tc>
        <w:tc>
          <w:tcPr>
            <w:tcW w:w="313" w:type="dxa"/>
            <w:tcBorders>
              <w:top w:val="nil" w:sz="6" w:space="0" w:color="auto"/>
              <w:left w:val="nil" w:sz="6" w:space="0" w:color="auto"/>
              <w:bottom w:val="nil" w:sz="6" w:space="0" w:color="auto"/>
              <w:right w:val="nil" w:sz="6" w:space="0" w:color="auto"/>
            </w:tcBorders>
          </w:tcPr>
          <w:p>
            <w:pPr/>
          </w:p>
        </w:tc>
      </w:tr>
      <w:tr>
        <w:trPr>
          <w:trHeight w:val="96" w:hRule="exact"/>
        </w:trPr>
        <w:tc>
          <w:tcPr>
            <w:tcW w:w="157" w:type="dxa"/>
            <w:tcBorders>
              <w:top w:val="nil" w:sz="6" w:space="0" w:color="auto"/>
              <w:left w:val="nil" w:sz="6" w:space="0" w:color="auto"/>
              <w:bottom w:val="nil" w:sz="6" w:space="0" w:color="auto"/>
              <w:right w:val="nil" w:sz="6" w:space="0" w:color="auto"/>
            </w:tcBorders>
          </w:tcPr>
          <w:p>
            <w:pPr/>
          </w:p>
        </w:tc>
        <w:tc>
          <w:tcPr>
            <w:tcW w:w="2565" w:type="dxa"/>
            <w:tcBorders>
              <w:top w:val="nil" w:sz="6" w:space="0" w:color="auto"/>
              <w:left w:val="nil" w:sz="6" w:space="0" w:color="auto"/>
              <w:bottom w:val="nil" w:sz="6" w:space="0" w:color="auto"/>
              <w:right w:val="nil" w:sz="6" w:space="0" w:color="auto"/>
            </w:tcBorders>
          </w:tcPr>
          <w:p>
            <w:pPr/>
          </w:p>
        </w:tc>
        <w:tc>
          <w:tcPr>
            <w:tcW w:w="2410" w:type="dxa"/>
            <w:tcBorders>
              <w:top w:val="nil" w:sz="6" w:space="0" w:color="auto"/>
              <w:left w:val="nil" w:sz="6" w:space="0" w:color="auto"/>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
        </w:tc>
        <w:tc>
          <w:tcPr>
            <w:tcW w:w="1986" w:type="dxa"/>
            <w:tcBorders>
              <w:top w:val="nil" w:sz="6" w:space="0" w:color="auto"/>
              <w:left w:val="single" w:sz="4" w:space="0" w:color="000000"/>
              <w:bottom w:val="nil" w:sz="6" w:space="0" w:color="auto"/>
              <w:right w:val="nil" w:sz="6" w:space="0" w:color="auto"/>
            </w:tcBorders>
          </w:tcPr>
          <w:p>
            <w:pPr/>
          </w:p>
        </w:tc>
        <w:tc>
          <w:tcPr>
            <w:tcW w:w="313" w:type="dxa"/>
            <w:tcBorders>
              <w:top w:val="nil" w:sz="6" w:space="0" w:color="auto"/>
              <w:left w:val="nil" w:sz="6" w:space="0" w:color="auto"/>
              <w:bottom w:val="nil" w:sz="6" w:space="0" w:color="auto"/>
              <w:right w:val="nil" w:sz="6" w:space="0" w:color="auto"/>
            </w:tcBorders>
          </w:tcPr>
          <w:p>
            <w:pPr/>
          </w:p>
        </w:tc>
      </w:tr>
      <w:tr>
        <w:trPr>
          <w:trHeight w:val="275" w:hRule="exact"/>
        </w:trPr>
        <w:tc>
          <w:tcPr>
            <w:tcW w:w="157" w:type="dxa"/>
            <w:tcBorders>
              <w:top w:val="nil" w:sz="6" w:space="0" w:color="auto"/>
              <w:left w:val="nil" w:sz="6" w:space="0" w:color="auto"/>
              <w:bottom w:val="nil" w:sz="6" w:space="0" w:color="auto"/>
              <w:right w:val="nil" w:sz="6" w:space="0" w:color="auto"/>
            </w:tcBorders>
          </w:tcPr>
          <w:p>
            <w:pPr/>
          </w:p>
        </w:tc>
        <w:tc>
          <w:tcPr>
            <w:tcW w:w="2565"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122"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72"/>
              <w:ind w:right="103"/>
              <w:jc w:val="right"/>
              <w:rPr>
                <w:rFonts w:ascii="Times New Roman" w:hAnsi="Times New Roman" w:cs="Times New Roman" w:eastAsia="Times New Roman" w:hint="default"/>
                <w:sz w:val="18"/>
                <w:szCs w:val="18"/>
              </w:rPr>
            </w:pPr>
            <w:r>
              <w:rPr>
                <w:rFonts w:ascii="Times New Roman"/>
                <w:spacing w:val="-1"/>
                <w:sz w:val="18"/>
              </w:rPr>
              <w:t>27,840,219.47</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72"/>
              <w:ind w:right="102"/>
              <w:jc w:val="right"/>
              <w:rPr>
                <w:rFonts w:ascii="Times New Roman" w:hAnsi="Times New Roman" w:cs="Times New Roman" w:eastAsia="Times New Roman" w:hint="default"/>
                <w:sz w:val="18"/>
                <w:szCs w:val="18"/>
              </w:rPr>
            </w:pPr>
            <w:r>
              <w:rPr>
                <w:rFonts w:ascii="Times New Roman"/>
                <w:sz w:val="18"/>
              </w:rPr>
              <w:t>797,254.24</w:t>
            </w:r>
          </w:p>
        </w:tc>
        <w:tc>
          <w:tcPr>
            <w:tcW w:w="1986" w:type="dxa"/>
            <w:tcBorders>
              <w:top w:val="nil" w:sz="6" w:space="0" w:color="auto"/>
              <w:left w:val="single" w:sz="4" w:space="0" w:color="000000"/>
              <w:bottom w:val="nil" w:sz="6" w:space="0" w:color="auto"/>
              <w:right w:val="nil" w:sz="6" w:space="0" w:color="auto"/>
            </w:tcBorders>
          </w:tcPr>
          <w:p>
            <w:pPr>
              <w:pStyle w:val="TableParagraph"/>
              <w:spacing w:line="240" w:lineRule="auto" w:before="72"/>
              <w:ind w:right="105"/>
              <w:jc w:val="right"/>
              <w:rPr>
                <w:rFonts w:ascii="Times New Roman" w:hAnsi="Times New Roman" w:cs="Times New Roman" w:eastAsia="Times New Roman" w:hint="default"/>
                <w:sz w:val="18"/>
                <w:szCs w:val="18"/>
              </w:rPr>
            </w:pPr>
            <w:r>
              <w:rPr>
                <w:rFonts w:ascii="Times New Roman"/>
                <w:spacing w:val="-1"/>
                <w:sz w:val="18"/>
              </w:rPr>
              <w:t>28,637,473.71</w:t>
            </w:r>
          </w:p>
        </w:tc>
        <w:tc>
          <w:tcPr>
            <w:tcW w:w="313" w:type="dxa"/>
            <w:tcBorders>
              <w:top w:val="nil" w:sz="6" w:space="0" w:color="auto"/>
              <w:left w:val="nil" w:sz="6" w:space="0" w:color="auto"/>
              <w:bottom w:val="nil" w:sz="6" w:space="0" w:color="auto"/>
              <w:right w:val="nil" w:sz="6" w:space="0" w:color="auto"/>
            </w:tcBorders>
          </w:tcPr>
          <w:p>
            <w:pPr/>
          </w:p>
        </w:tc>
      </w:tr>
      <w:tr>
        <w:trPr>
          <w:trHeight w:val="96" w:hRule="exact"/>
        </w:trPr>
        <w:tc>
          <w:tcPr>
            <w:tcW w:w="157" w:type="dxa"/>
            <w:tcBorders>
              <w:top w:val="nil" w:sz="6" w:space="0" w:color="auto"/>
              <w:left w:val="nil" w:sz="6" w:space="0" w:color="auto"/>
              <w:bottom w:val="nil" w:sz="6" w:space="0" w:color="auto"/>
              <w:right w:val="nil" w:sz="6" w:space="0" w:color="auto"/>
            </w:tcBorders>
          </w:tcPr>
          <w:p>
            <w:pPr/>
          </w:p>
        </w:tc>
        <w:tc>
          <w:tcPr>
            <w:tcW w:w="2565" w:type="dxa"/>
            <w:tcBorders>
              <w:top w:val="nil" w:sz="6" w:space="0" w:color="auto"/>
              <w:left w:val="nil" w:sz="6" w:space="0" w:color="auto"/>
              <w:bottom w:val="nil" w:sz="6" w:space="0" w:color="auto"/>
              <w:right w:val="nil" w:sz="6" w:space="0" w:color="auto"/>
            </w:tcBorders>
          </w:tcPr>
          <w:p>
            <w:pPr/>
          </w:p>
        </w:tc>
        <w:tc>
          <w:tcPr>
            <w:tcW w:w="2410" w:type="dxa"/>
            <w:tcBorders>
              <w:top w:val="nil" w:sz="6" w:space="0" w:color="auto"/>
              <w:left w:val="nil" w:sz="6" w:space="0" w:color="auto"/>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
        </w:tc>
        <w:tc>
          <w:tcPr>
            <w:tcW w:w="1986" w:type="dxa"/>
            <w:tcBorders>
              <w:top w:val="nil" w:sz="6" w:space="0" w:color="auto"/>
              <w:left w:val="single" w:sz="4" w:space="0" w:color="000000"/>
              <w:bottom w:val="nil" w:sz="6" w:space="0" w:color="auto"/>
              <w:right w:val="nil" w:sz="6" w:space="0" w:color="auto"/>
            </w:tcBorders>
          </w:tcPr>
          <w:p>
            <w:pPr/>
          </w:p>
        </w:tc>
        <w:tc>
          <w:tcPr>
            <w:tcW w:w="313" w:type="dxa"/>
            <w:tcBorders>
              <w:top w:val="nil" w:sz="6" w:space="0" w:color="auto"/>
              <w:left w:val="nil" w:sz="6" w:space="0" w:color="auto"/>
              <w:bottom w:val="nil" w:sz="6" w:space="0" w:color="auto"/>
              <w:right w:val="nil" w:sz="6" w:space="0" w:color="auto"/>
            </w:tcBorders>
          </w:tcPr>
          <w:p>
            <w:pPr/>
          </w:p>
        </w:tc>
      </w:tr>
      <w:tr>
        <w:trPr>
          <w:trHeight w:val="276" w:hRule="exact"/>
        </w:trPr>
        <w:tc>
          <w:tcPr>
            <w:tcW w:w="157" w:type="dxa"/>
            <w:tcBorders>
              <w:top w:val="nil" w:sz="6" w:space="0" w:color="auto"/>
              <w:left w:val="nil" w:sz="6" w:space="0" w:color="auto"/>
              <w:bottom w:val="nil" w:sz="6" w:space="0" w:color="auto"/>
              <w:right w:val="nil" w:sz="6" w:space="0" w:color="auto"/>
            </w:tcBorders>
          </w:tcPr>
          <w:p>
            <w:pPr/>
          </w:p>
        </w:tc>
        <w:tc>
          <w:tcPr>
            <w:tcW w:w="2565"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1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2"/>
              <w:jc w:val="right"/>
              <w:rPr>
                <w:rFonts w:ascii="Times New Roman" w:hAnsi="Times New Roman" w:cs="Times New Roman" w:eastAsia="Times New Roman" w:hint="default"/>
                <w:sz w:val="18"/>
                <w:szCs w:val="18"/>
              </w:rPr>
            </w:pPr>
            <w:r>
              <w:rPr>
                <w:rFonts w:ascii="Times New Roman"/>
                <w:sz w:val="18"/>
              </w:rPr>
              <w:t>951,761.96</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2"/>
              <w:jc w:val="right"/>
              <w:rPr>
                <w:rFonts w:ascii="Times New Roman" w:hAnsi="Times New Roman" w:cs="Times New Roman" w:eastAsia="Times New Roman" w:hint="default"/>
                <w:sz w:val="18"/>
                <w:szCs w:val="18"/>
              </w:rPr>
            </w:pPr>
            <w:r>
              <w:rPr>
                <w:rFonts w:ascii="Times New Roman"/>
                <w:spacing w:val="-1"/>
                <w:sz w:val="18"/>
              </w:rPr>
              <w:t>2,478,525.09</w:t>
            </w:r>
          </w:p>
        </w:tc>
        <w:tc>
          <w:tcPr>
            <w:tcW w:w="1986"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5"/>
              <w:jc w:val="right"/>
              <w:rPr>
                <w:rFonts w:ascii="Times New Roman" w:hAnsi="Times New Roman" w:cs="Times New Roman" w:eastAsia="Times New Roman" w:hint="default"/>
                <w:sz w:val="18"/>
                <w:szCs w:val="18"/>
              </w:rPr>
            </w:pPr>
            <w:r>
              <w:rPr>
                <w:rFonts w:ascii="Times New Roman"/>
                <w:spacing w:val="-1"/>
                <w:sz w:val="18"/>
              </w:rPr>
              <w:t>3,430,287.05</w:t>
            </w:r>
          </w:p>
        </w:tc>
        <w:tc>
          <w:tcPr>
            <w:tcW w:w="313" w:type="dxa"/>
            <w:tcBorders>
              <w:top w:val="nil" w:sz="6" w:space="0" w:color="auto"/>
              <w:left w:val="nil" w:sz="6" w:space="0" w:color="auto"/>
              <w:bottom w:val="nil" w:sz="6" w:space="0" w:color="auto"/>
              <w:right w:val="nil" w:sz="6" w:space="0" w:color="auto"/>
            </w:tcBorders>
          </w:tcPr>
          <w:p>
            <w:pPr/>
          </w:p>
        </w:tc>
      </w:tr>
      <w:tr>
        <w:trPr>
          <w:trHeight w:val="94" w:hRule="exact"/>
        </w:trPr>
        <w:tc>
          <w:tcPr>
            <w:tcW w:w="157" w:type="dxa"/>
            <w:tcBorders>
              <w:top w:val="nil" w:sz="6" w:space="0" w:color="auto"/>
              <w:left w:val="nil" w:sz="6" w:space="0" w:color="auto"/>
              <w:bottom w:val="nil" w:sz="6" w:space="0" w:color="auto"/>
              <w:right w:val="nil" w:sz="6" w:space="0" w:color="auto"/>
            </w:tcBorders>
          </w:tcPr>
          <w:p>
            <w:pPr/>
          </w:p>
        </w:tc>
        <w:tc>
          <w:tcPr>
            <w:tcW w:w="2565" w:type="dxa"/>
            <w:tcBorders>
              <w:top w:val="nil" w:sz="6" w:space="0" w:color="auto"/>
              <w:left w:val="nil" w:sz="6" w:space="0" w:color="auto"/>
              <w:bottom w:val="nil" w:sz="6" w:space="0" w:color="auto"/>
              <w:right w:val="nil" w:sz="6" w:space="0" w:color="auto"/>
            </w:tcBorders>
          </w:tcPr>
          <w:p>
            <w:pPr/>
          </w:p>
        </w:tc>
        <w:tc>
          <w:tcPr>
            <w:tcW w:w="2410" w:type="dxa"/>
            <w:tcBorders>
              <w:top w:val="nil" w:sz="6" w:space="0" w:color="auto"/>
              <w:left w:val="nil" w:sz="6" w:space="0" w:color="auto"/>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
        </w:tc>
        <w:tc>
          <w:tcPr>
            <w:tcW w:w="1986" w:type="dxa"/>
            <w:tcBorders>
              <w:top w:val="nil" w:sz="6" w:space="0" w:color="auto"/>
              <w:left w:val="single" w:sz="4" w:space="0" w:color="000000"/>
              <w:bottom w:val="nil" w:sz="6" w:space="0" w:color="auto"/>
              <w:right w:val="nil" w:sz="6" w:space="0" w:color="auto"/>
            </w:tcBorders>
          </w:tcPr>
          <w:p>
            <w:pPr/>
          </w:p>
        </w:tc>
        <w:tc>
          <w:tcPr>
            <w:tcW w:w="313" w:type="dxa"/>
            <w:tcBorders>
              <w:top w:val="nil" w:sz="6" w:space="0" w:color="auto"/>
              <w:left w:val="nil" w:sz="6" w:space="0" w:color="auto"/>
              <w:bottom w:val="nil" w:sz="6" w:space="0" w:color="auto"/>
              <w:right w:val="nil" w:sz="6" w:space="0" w:color="auto"/>
            </w:tcBorders>
          </w:tcPr>
          <w:p>
            <w:pPr/>
          </w:p>
        </w:tc>
      </w:tr>
      <w:tr>
        <w:trPr>
          <w:trHeight w:val="276" w:hRule="exact"/>
        </w:trPr>
        <w:tc>
          <w:tcPr>
            <w:tcW w:w="157" w:type="dxa"/>
            <w:tcBorders>
              <w:top w:val="nil" w:sz="6" w:space="0" w:color="auto"/>
              <w:left w:val="nil" w:sz="6" w:space="0" w:color="auto"/>
              <w:bottom w:val="nil" w:sz="6" w:space="0" w:color="auto"/>
              <w:right w:val="nil" w:sz="6" w:space="0" w:color="auto"/>
            </w:tcBorders>
          </w:tcPr>
          <w:p>
            <w:pPr/>
          </w:p>
        </w:tc>
        <w:tc>
          <w:tcPr>
            <w:tcW w:w="2565"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2410" w:type="dxa"/>
            <w:tcBorders>
              <w:top w:val="nil" w:sz="6" w:space="0" w:color="auto"/>
              <w:left w:val="single" w:sz="4" w:space="0" w:color="000000"/>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2"/>
              <w:jc w:val="right"/>
              <w:rPr>
                <w:rFonts w:ascii="Times New Roman" w:hAnsi="Times New Roman" w:cs="Times New Roman" w:eastAsia="Times New Roman" w:hint="default"/>
                <w:sz w:val="18"/>
                <w:szCs w:val="18"/>
              </w:rPr>
            </w:pPr>
            <w:r>
              <w:rPr>
                <w:rFonts w:ascii="Times New Roman"/>
                <w:spacing w:val="-1"/>
                <w:sz w:val="18"/>
              </w:rPr>
              <w:t>146,209,054.14</w:t>
            </w:r>
          </w:p>
        </w:tc>
        <w:tc>
          <w:tcPr>
            <w:tcW w:w="1986"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5"/>
              <w:jc w:val="right"/>
              <w:rPr>
                <w:rFonts w:ascii="Times New Roman" w:hAnsi="Times New Roman" w:cs="Times New Roman" w:eastAsia="Times New Roman" w:hint="default"/>
                <w:sz w:val="18"/>
                <w:szCs w:val="18"/>
              </w:rPr>
            </w:pPr>
            <w:r>
              <w:rPr>
                <w:rFonts w:ascii="Times New Roman"/>
                <w:spacing w:val="-1"/>
                <w:sz w:val="18"/>
              </w:rPr>
              <w:t>146,209,054.14</w:t>
            </w:r>
          </w:p>
        </w:tc>
        <w:tc>
          <w:tcPr>
            <w:tcW w:w="313" w:type="dxa"/>
            <w:tcBorders>
              <w:top w:val="nil" w:sz="6" w:space="0" w:color="auto"/>
              <w:left w:val="nil" w:sz="6" w:space="0" w:color="auto"/>
              <w:bottom w:val="nil" w:sz="6" w:space="0" w:color="auto"/>
              <w:right w:val="nil" w:sz="6" w:space="0" w:color="auto"/>
            </w:tcBorders>
          </w:tcPr>
          <w:p>
            <w:pPr/>
          </w:p>
        </w:tc>
      </w:tr>
      <w:tr>
        <w:trPr>
          <w:trHeight w:val="94" w:hRule="exact"/>
        </w:trPr>
        <w:tc>
          <w:tcPr>
            <w:tcW w:w="157" w:type="dxa"/>
            <w:tcBorders>
              <w:top w:val="nil" w:sz="6" w:space="0" w:color="auto"/>
              <w:left w:val="nil" w:sz="6" w:space="0" w:color="auto"/>
              <w:bottom w:val="nil" w:sz="6" w:space="0" w:color="auto"/>
              <w:right w:val="nil" w:sz="6" w:space="0" w:color="auto"/>
            </w:tcBorders>
          </w:tcPr>
          <w:p>
            <w:pPr/>
          </w:p>
        </w:tc>
        <w:tc>
          <w:tcPr>
            <w:tcW w:w="2565" w:type="dxa"/>
            <w:tcBorders>
              <w:top w:val="nil" w:sz="6" w:space="0" w:color="auto"/>
              <w:left w:val="nil" w:sz="6" w:space="0" w:color="auto"/>
              <w:bottom w:val="nil" w:sz="6" w:space="0" w:color="auto"/>
              <w:right w:val="nil" w:sz="6" w:space="0" w:color="auto"/>
            </w:tcBorders>
          </w:tcPr>
          <w:p>
            <w:pPr/>
          </w:p>
        </w:tc>
        <w:tc>
          <w:tcPr>
            <w:tcW w:w="2410" w:type="dxa"/>
            <w:tcBorders>
              <w:top w:val="nil" w:sz="6" w:space="0" w:color="auto"/>
              <w:left w:val="nil" w:sz="6" w:space="0" w:color="auto"/>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
        </w:tc>
        <w:tc>
          <w:tcPr>
            <w:tcW w:w="1986" w:type="dxa"/>
            <w:tcBorders>
              <w:top w:val="nil" w:sz="6" w:space="0" w:color="auto"/>
              <w:left w:val="single" w:sz="4" w:space="0" w:color="000000"/>
              <w:bottom w:val="nil" w:sz="6" w:space="0" w:color="auto"/>
              <w:right w:val="nil" w:sz="6" w:space="0" w:color="auto"/>
            </w:tcBorders>
          </w:tcPr>
          <w:p>
            <w:pPr/>
          </w:p>
        </w:tc>
        <w:tc>
          <w:tcPr>
            <w:tcW w:w="313" w:type="dxa"/>
            <w:tcBorders>
              <w:top w:val="nil" w:sz="6" w:space="0" w:color="auto"/>
              <w:left w:val="nil" w:sz="6" w:space="0" w:color="auto"/>
              <w:bottom w:val="nil" w:sz="6" w:space="0" w:color="auto"/>
              <w:right w:val="nil" w:sz="6" w:space="0" w:color="auto"/>
            </w:tcBorders>
          </w:tcPr>
          <w:p>
            <w:pPr/>
          </w:p>
        </w:tc>
      </w:tr>
      <w:tr>
        <w:trPr>
          <w:trHeight w:val="276" w:hRule="exact"/>
        </w:trPr>
        <w:tc>
          <w:tcPr>
            <w:tcW w:w="157" w:type="dxa"/>
            <w:tcBorders>
              <w:top w:val="nil" w:sz="6" w:space="0" w:color="auto"/>
              <w:left w:val="nil" w:sz="6" w:space="0" w:color="auto"/>
              <w:bottom w:val="nil" w:sz="6" w:space="0" w:color="auto"/>
              <w:right w:val="nil" w:sz="6" w:space="0" w:color="auto"/>
            </w:tcBorders>
          </w:tcPr>
          <w:p>
            <w:pPr/>
          </w:p>
        </w:tc>
        <w:tc>
          <w:tcPr>
            <w:tcW w:w="2565"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3"/>
              <w:jc w:val="right"/>
              <w:rPr>
                <w:rFonts w:ascii="Times New Roman" w:hAnsi="Times New Roman" w:cs="Times New Roman" w:eastAsia="Times New Roman" w:hint="default"/>
                <w:sz w:val="18"/>
                <w:szCs w:val="18"/>
              </w:rPr>
            </w:pPr>
            <w:r>
              <w:rPr>
                <w:rFonts w:ascii="Times New Roman"/>
                <w:spacing w:val="-1"/>
                <w:sz w:val="18"/>
              </w:rPr>
              <w:t>7,860,214.25</w:t>
            </w:r>
          </w:p>
        </w:tc>
        <w:tc>
          <w:tcPr>
            <w:tcW w:w="2268" w:type="dxa"/>
            <w:tcBorders>
              <w:top w:val="nil" w:sz="6" w:space="0" w:color="auto"/>
              <w:left w:val="single" w:sz="4" w:space="0" w:color="000000"/>
              <w:bottom w:val="nil" w:sz="6" w:space="0" w:color="auto"/>
              <w:right w:val="single" w:sz="4" w:space="0" w:color="000000"/>
            </w:tcBorders>
          </w:tcPr>
          <w:p>
            <w:pPr/>
          </w:p>
        </w:tc>
        <w:tc>
          <w:tcPr>
            <w:tcW w:w="1986"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5"/>
              <w:jc w:val="right"/>
              <w:rPr>
                <w:rFonts w:ascii="Times New Roman" w:hAnsi="Times New Roman" w:cs="Times New Roman" w:eastAsia="Times New Roman" w:hint="default"/>
                <w:sz w:val="18"/>
                <w:szCs w:val="18"/>
              </w:rPr>
            </w:pPr>
            <w:r>
              <w:rPr>
                <w:rFonts w:ascii="Times New Roman"/>
                <w:spacing w:val="-1"/>
                <w:sz w:val="18"/>
              </w:rPr>
              <w:t>7,860,214.25</w:t>
            </w:r>
          </w:p>
        </w:tc>
        <w:tc>
          <w:tcPr>
            <w:tcW w:w="313" w:type="dxa"/>
            <w:tcBorders>
              <w:top w:val="nil" w:sz="6" w:space="0" w:color="auto"/>
              <w:left w:val="nil" w:sz="6" w:space="0" w:color="auto"/>
              <w:bottom w:val="nil" w:sz="6" w:space="0" w:color="auto"/>
              <w:right w:val="nil" w:sz="6" w:space="0" w:color="auto"/>
            </w:tcBorders>
          </w:tcPr>
          <w:p>
            <w:pPr/>
          </w:p>
        </w:tc>
      </w:tr>
      <w:tr>
        <w:trPr>
          <w:trHeight w:val="96" w:hRule="exact"/>
        </w:trPr>
        <w:tc>
          <w:tcPr>
            <w:tcW w:w="157" w:type="dxa"/>
            <w:tcBorders>
              <w:top w:val="nil" w:sz="6" w:space="0" w:color="auto"/>
              <w:left w:val="nil" w:sz="6" w:space="0" w:color="auto"/>
              <w:bottom w:val="nil" w:sz="6" w:space="0" w:color="auto"/>
              <w:right w:val="nil" w:sz="6" w:space="0" w:color="auto"/>
            </w:tcBorders>
          </w:tcPr>
          <w:p>
            <w:pPr/>
          </w:p>
        </w:tc>
        <w:tc>
          <w:tcPr>
            <w:tcW w:w="2565" w:type="dxa"/>
            <w:tcBorders>
              <w:top w:val="nil" w:sz="6" w:space="0" w:color="auto"/>
              <w:left w:val="nil" w:sz="6" w:space="0" w:color="auto"/>
              <w:bottom w:val="nil" w:sz="6" w:space="0" w:color="auto"/>
              <w:right w:val="nil" w:sz="6" w:space="0" w:color="auto"/>
            </w:tcBorders>
          </w:tcPr>
          <w:p>
            <w:pPr/>
          </w:p>
        </w:tc>
        <w:tc>
          <w:tcPr>
            <w:tcW w:w="2410" w:type="dxa"/>
            <w:tcBorders>
              <w:top w:val="nil" w:sz="6" w:space="0" w:color="auto"/>
              <w:left w:val="nil" w:sz="6" w:space="0" w:color="auto"/>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
        </w:tc>
        <w:tc>
          <w:tcPr>
            <w:tcW w:w="1986" w:type="dxa"/>
            <w:tcBorders>
              <w:top w:val="nil" w:sz="6" w:space="0" w:color="auto"/>
              <w:left w:val="single" w:sz="4" w:space="0" w:color="000000"/>
              <w:bottom w:val="nil" w:sz="6" w:space="0" w:color="auto"/>
              <w:right w:val="nil" w:sz="6" w:space="0" w:color="auto"/>
            </w:tcBorders>
          </w:tcPr>
          <w:p>
            <w:pPr/>
          </w:p>
        </w:tc>
        <w:tc>
          <w:tcPr>
            <w:tcW w:w="313" w:type="dxa"/>
            <w:tcBorders>
              <w:top w:val="nil" w:sz="6" w:space="0" w:color="auto"/>
              <w:left w:val="nil" w:sz="6" w:space="0" w:color="auto"/>
              <w:bottom w:val="nil" w:sz="6" w:space="0" w:color="auto"/>
              <w:right w:val="nil" w:sz="6" w:space="0" w:color="auto"/>
            </w:tcBorders>
          </w:tcPr>
          <w:p>
            <w:pPr/>
          </w:p>
        </w:tc>
      </w:tr>
      <w:tr>
        <w:trPr>
          <w:trHeight w:val="275" w:hRule="exact"/>
        </w:trPr>
        <w:tc>
          <w:tcPr>
            <w:tcW w:w="157" w:type="dxa"/>
            <w:tcBorders>
              <w:top w:val="nil" w:sz="6" w:space="0" w:color="auto"/>
              <w:left w:val="nil" w:sz="6" w:space="0" w:color="auto"/>
              <w:bottom w:val="nil" w:sz="6" w:space="0" w:color="auto"/>
              <w:right w:val="nil" w:sz="6" w:space="0" w:color="auto"/>
            </w:tcBorders>
          </w:tcPr>
          <w:p>
            <w:pPr/>
          </w:p>
        </w:tc>
        <w:tc>
          <w:tcPr>
            <w:tcW w:w="2565"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122" w:right="0"/>
              <w:jc w:val="left"/>
              <w:rPr>
                <w:rFonts w:ascii="宋体" w:hAnsi="宋体" w:cs="宋体" w:eastAsia="宋体" w:hint="default"/>
                <w:sz w:val="18"/>
                <w:szCs w:val="18"/>
              </w:rPr>
            </w:pPr>
            <w:r>
              <w:rPr>
                <w:rFonts w:ascii="宋体" w:hAnsi="宋体" w:cs="宋体" w:eastAsia="宋体" w:hint="default"/>
                <w:sz w:val="18"/>
                <w:szCs w:val="18"/>
              </w:rPr>
              <w:t>金融负债：</w:t>
            </w:r>
          </w:p>
        </w:tc>
        <w:tc>
          <w:tcPr>
            <w:tcW w:w="2410" w:type="dxa"/>
            <w:tcBorders>
              <w:top w:val="nil" w:sz="6" w:space="0" w:color="auto"/>
              <w:left w:val="single" w:sz="4" w:space="0" w:color="000000"/>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
        </w:tc>
        <w:tc>
          <w:tcPr>
            <w:tcW w:w="1986" w:type="dxa"/>
            <w:tcBorders>
              <w:top w:val="nil" w:sz="6" w:space="0" w:color="auto"/>
              <w:left w:val="single" w:sz="4" w:space="0" w:color="000000"/>
              <w:bottom w:val="nil" w:sz="6" w:space="0" w:color="auto"/>
              <w:right w:val="nil" w:sz="6" w:space="0" w:color="auto"/>
            </w:tcBorders>
          </w:tcPr>
          <w:p>
            <w:pPr>
              <w:pStyle w:val="TableParagraph"/>
              <w:spacing w:line="240" w:lineRule="auto" w:before="72"/>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13" w:type="dxa"/>
            <w:tcBorders>
              <w:top w:val="nil" w:sz="6" w:space="0" w:color="auto"/>
              <w:left w:val="nil" w:sz="6" w:space="0" w:color="auto"/>
              <w:bottom w:val="nil" w:sz="6" w:space="0" w:color="auto"/>
              <w:right w:val="nil" w:sz="6" w:space="0" w:color="auto"/>
            </w:tcBorders>
          </w:tcPr>
          <w:p>
            <w:pPr/>
          </w:p>
        </w:tc>
      </w:tr>
      <w:tr>
        <w:trPr>
          <w:trHeight w:val="96" w:hRule="exact"/>
        </w:trPr>
        <w:tc>
          <w:tcPr>
            <w:tcW w:w="157" w:type="dxa"/>
            <w:tcBorders>
              <w:top w:val="nil" w:sz="6" w:space="0" w:color="auto"/>
              <w:left w:val="nil" w:sz="6" w:space="0" w:color="auto"/>
              <w:bottom w:val="nil" w:sz="6" w:space="0" w:color="auto"/>
              <w:right w:val="nil" w:sz="6" w:space="0" w:color="auto"/>
            </w:tcBorders>
          </w:tcPr>
          <w:p>
            <w:pPr/>
          </w:p>
        </w:tc>
        <w:tc>
          <w:tcPr>
            <w:tcW w:w="2565" w:type="dxa"/>
            <w:tcBorders>
              <w:top w:val="nil" w:sz="6" w:space="0" w:color="auto"/>
              <w:left w:val="nil" w:sz="6" w:space="0" w:color="auto"/>
              <w:bottom w:val="nil" w:sz="6" w:space="0" w:color="auto"/>
              <w:right w:val="nil" w:sz="6" w:space="0" w:color="auto"/>
            </w:tcBorders>
          </w:tcPr>
          <w:p>
            <w:pPr/>
          </w:p>
        </w:tc>
        <w:tc>
          <w:tcPr>
            <w:tcW w:w="2410" w:type="dxa"/>
            <w:tcBorders>
              <w:top w:val="nil" w:sz="6" w:space="0" w:color="auto"/>
              <w:left w:val="nil" w:sz="6" w:space="0" w:color="auto"/>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
        </w:tc>
        <w:tc>
          <w:tcPr>
            <w:tcW w:w="1986" w:type="dxa"/>
            <w:tcBorders>
              <w:top w:val="nil" w:sz="6" w:space="0" w:color="auto"/>
              <w:left w:val="single" w:sz="4" w:space="0" w:color="000000"/>
              <w:bottom w:val="nil" w:sz="6" w:space="0" w:color="auto"/>
              <w:right w:val="nil" w:sz="6" w:space="0" w:color="auto"/>
            </w:tcBorders>
          </w:tcPr>
          <w:p>
            <w:pPr/>
          </w:p>
        </w:tc>
        <w:tc>
          <w:tcPr>
            <w:tcW w:w="313" w:type="dxa"/>
            <w:tcBorders>
              <w:top w:val="nil" w:sz="6" w:space="0" w:color="auto"/>
              <w:left w:val="nil" w:sz="6" w:space="0" w:color="auto"/>
              <w:bottom w:val="nil" w:sz="6" w:space="0" w:color="auto"/>
              <w:right w:val="nil" w:sz="6" w:space="0" w:color="auto"/>
            </w:tcBorders>
          </w:tcPr>
          <w:p>
            <w:pPr/>
          </w:p>
        </w:tc>
      </w:tr>
      <w:tr>
        <w:trPr>
          <w:trHeight w:val="275" w:hRule="exact"/>
        </w:trPr>
        <w:tc>
          <w:tcPr>
            <w:tcW w:w="157" w:type="dxa"/>
            <w:tcBorders>
              <w:top w:val="nil" w:sz="6" w:space="0" w:color="auto"/>
              <w:left w:val="nil" w:sz="6" w:space="0" w:color="auto"/>
              <w:bottom w:val="nil" w:sz="6" w:space="0" w:color="auto"/>
              <w:right w:val="nil" w:sz="6" w:space="0" w:color="auto"/>
            </w:tcBorders>
          </w:tcPr>
          <w:p>
            <w:pPr/>
          </w:p>
        </w:tc>
        <w:tc>
          <w:tcPr>
            <w:tcW w:w="2565"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12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72"/>
              <w:ind w:right="103"/>
              <w:jc w:val="right"/>
              <w:rPr>
                <w:rFonts w:ascii="Times New Roman" w:hAnsi="Times New Roman" w:cs="Times New Roman" w:eastAsia="Times New Roman" w:hint="default"/>
                <w:sz w:val="18"/>
                <w:szCs w:val="18"/>
              </w:rPr>
            </w:pPr>
            <w:r>
              <w:rPr>
                <w:rFonts w:ascii="Times New Roman"/>
                <w:spacing w:val="-1"/>
                <w:sz w:val="18"/>
              </w:rPr>
              <w:t>244,700,000.00</w:t>
            </w:r>
          </w:p>
        </w:tc>
        <w:tc>
          <w:tcPr>
            <w:tcW w:w="2268" w:type="dxa"/>
            <w:tcBorders>
              <w:top w:val="nil" w:sz="6" w:space="0" w:color="auto"/>
              <w:left w:val="single" w:sz="4" w:space="0" w:color="000000"/>
              <w:bottom w:val="nil" w:sz="6" w:space="0" w:color="auto"/>
              <w:right w:val="single" w:sz="4" w:space="0" w:color="000000"/>
            </w:tcBorders>
          </w:tcPr>
          <w:p>
            <w:pPr/>
          </w:p>
        </w:tc>
        <w:tc>
          <w:tcPr>
            <w:tcW w:w="1986" w:type="dxa"/>
            <w:tcBorders>
              <w:top w:val="nil" w:sz="6" w:space="0" w:color="auto"/>
              <w:left w:val="single" w:sz="4" w:space="0" w:color="000000"/>
              <w:bottom w:val="nil" w:sz="6" w:space="0" w:color="auto"/>
              <w:right w:val="nil" w:sz="6" w:space="0" w:color="auto"/>
            </w:tcBorders>
          </w:tcPr>
          <w:p>
            <w:pPr>
              <w:pStyle w:val="TableParagraph"/>
              <w:spacing w:line="240" w:lineRule="auto" w:before="72"/>
              <w:ind w:right="105"/>
              <w:jc w:val="right"/>
              <w:rPr>
                <w:rFonts w:ascii="Times New Roman" w:hAnsi="Times New Roman" w:cs="Times New Roman" w:eastAsia="Times New Roman" w:hint="default"/>
                <w:sz w:val="18"/>
                <w:szCs w:val="18"/>
              </w:rPr>
            </w:pPr>
            <w:r>
              <w:rPr>
                <w:rFonts w:ascii="Times New Roman"/>
                <w:spacing w:val="-1"/>
                <w:sz w:val="18"/>
              </w:rPr>
              <w:t>244,700,000.00</w:t>
            </w:r>
          </w:p>
        </w:tc>
        <w:tc>
          <w:tcPr>
            <w:tcW w:w="313" w:type="dxa"/>
            <w:tcBorders>
              <w:top w:val="nil" w:sz="6" w:space="0" w:color="auto"/>
              <w:left w:val="nil" w:sz="6" w:space="0" w:color="auto"/>
              <w:bottom w:val="nil" w:sz="6" w:space="0" w:color="auto"/>
              <w:right w:val="nil" w:sz="6" w:space="0" w:color="auto"/>
            </w:tcBorders>
          </w:tcPr>
          <w:p>
            <w:pPr/>
          </w:p>
        </w:tc>
      </w:tr>
      <w:tr>
        <w:trPr>
          <w:trHeight w:val="96" w:hRule="exact"/>
        </w:trPr>
        <w:tc>
          <w:tcPr>
            <w:tcW w:w="157" w:type="dxa"/>
            <w:tcBorders>
              <w:top w:val="nil" w:sz="6" w:space="0" w:color="auto"/>
              <w:left w:val="nil" w:sz="6" w:space="0" w:color="auto"/>
              <w:bottom w:val="nil" w:sz="6" w:space="0" w:color="auto"/>
              <w:right w:val="nil" w:sz="6" w:space="0" w:color="auto"/>
            </w:tcBorders>
          </w:tcPr>
          <w:p>
            <w:pPr/>
          </w:p>
        </w:tc>
        <w:tc>
          <w:tcPr>
            <w:tcW w:w="2565" w:type="dxa"/>
            <w:tcBorders>
              <w:top w:val="nil" w:sz="6" w:space="0" w:color="auto"/>
              <w:left w:val="nil" w:sz="6" w:space="0" w:color="auto"/>
              <w:bottom w:val="nil" w:sz="6" w:space="0" w:color="auto"/>
              <w:right w:val="nil" w:sz="6" w:space="0" w:color="auto"/>
            </w:tcBorders>
          </w:tcPr>
          <w:p>
            <w:pPr/>
          </w:p>
        </w:tc>
        <w:tc>
          <w:tcPr>
            <w:tcW w:w="2410" w:type="dxa"/>
            <w:tcBorders>
              <w:top w:val="nil" w:sz="6" w:space="0" w:color="auto"/>
              <w:left w:val="nil" w:sz="6" w:space="0" w:color="auto"/>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
        </w:tc>
        <w:tc>
          <w:tcPr>
            <w:tcW w:w="1986" w:type="dxa"/>
            <w:tcBorders>
              <w:top w:val="nil" w:sz="6" w:space="0" w:color="auto"/>
              <w:left w:val="single" w:sz="4" w:space="0" w:color="000000"/>
              <w:bottom w:val="nil" w:sz="6" w:space="0" w:color="auto"/>
              <w:right w:val="nil" w:sz="6" w:space="0" w:color="auto"/>
            </w:tcBorders>
          </w:tcPr>
          <w:p>
            <w:pPr/>
          </w:p>
        </w:tc>
        <w:tc>
          <w:tcPr>
            <w:tcW w:w="313" w:type="dxa"/>
            <w:tcBorders>
              <w:top w:val="nil" w:sz="6" w:space="0" w:color="auto"/>
              <w:left w:val="nil" w:sz="6" w:space="0" w:color="auto"/>
              <w:bottom w:val="nil" w:sz="6" w:space="0" w:color="auto"/>
              <w:right w:val="nil" w:sz="6" w:space="0" w:color="auto"/>
            </w:tcBorders>
          </w:tcPr>
          <w:p>
            <w:pPr/>
          </w:p>
        </w:tc>
      </w:tr>
      <w:tr>
        <w:trPr>
          <w:trHeight w:val="275" w:hRule="exact"/>
        </w:trPr>
        <w:tc>
          <w:tcPr>
            <w:tcW w:w="157" w:type="dxa"/>
            <w:tcBorders>
              <w:top w:val="nil" w:sz="6" w:space="0" w:color="auto"/>
              <w:left w:val="nil" w:sz="6" w:space="0" w:color="auto"/>
              <w:bottom w:val="nil" w:sz="6" w:space="0" w:color="auto"/>
              <w:right w:val="nil" w:sz="6" w:space="0" w:color="auto"/>
            </w:tcBorders>
          </w:tcPr>
          <w:p>
            <w:pPr/>
          </w:p>
        </w:tc>
        <w:tc>
          <w:tcPr>
            <w:tcW w:w="2565"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12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72"/>
              <w:ind w:right="103"/>
              <w:jc w:val="right"/>
              <w:rPr>
                <w:rFonts w:ascii="Times New Roman" w:hAnsi="Times New Roman" w:cs="Times New Roman" w:eastAsia="Times New Roman" w:hint="default"/>
                <w:sz w:val="18"/>
                <w:szCs w:val="18"/>
              </w:rPr>
            </w:pPr>
            <w:r>
              <w:rPr>
                <w:rFonts w:ascii="Times New Roman"/>
                <w:spacing w:val="-1"/>
                <w:sz w:val="18"/>
              </w:rPr>
              <w:t>247,907,129.27</w:t>
            </w:r>
          </w:p>
        </w:tc>
        <w:tc>
          <w:tcPr>
            <w:tcW w:w="2268" w:type="dxa"/>
            <w:tcBorders>
              <w:top w:val="nil" w:sz="6" w:space="0" w:color="auto"/>
              <w:left w:val="single" w:sz="4" w:space="0" w:color="000000"/>
              <w:bottom w:val="nil" w:sz="6" w:space="0" w:color="auto"/>
              <w:right w:val="single" w:sz="4" w:space="0" w:color="000000"/>
            </w:tcBorders>
          </w:tcPr>
          <w:p>
            <w:pPr/>
          </w:p>
        </w:tc>
        <w:tc>
          <w:tcPr>
            <w:tcW w:w="1986" w:type="dxa"/>
            <w:tcBorders>
              <w:top w:val="nil" w:sz="6" w:space="0" w:color="auto"/>
              <w:left w:val="single" w:sz="4" w:space="0" w:color="000000"/>
              <w:bottom w:val="nil" w:sz="6" w:space="0" w:color="auto"/>
              <w:right w:val="nil" w:sz="6" w:space="0" w:color="auto"/>
            </w:tcBorders>
          </w:tcPr>
          <w:p>
            <w:pPr>
              <w:pStyle w:val="TableParagraph"/>
              <w:spacing w:line="240" w:lineRule="auto" w:before="72"/>
              <w:ind w:right="105"/>
              <w:jc w:val="right"/>
              <w:rPr>
                <w:rFonts w:ascii="Times New Roman" w:hAnsi="Times New Roman" w:cs="Times New Roman" w:eastAsia="Times New Roman" w:hint="default"/>
                <w:sz w:val="18"/>
                <w:szCs w:val="18"/>
              </w:rPr>
            </w:pPr>
            <w:r>
              <w:rPr>
                <w:rFonts w:ascii="Times New Roman"/>
                <w:spacing w:val="-1"/>
                <w:sz w:val="18"/>
              </w:rPr>
              <w:t>247,907,129.27</w:t>
            </w:r>
          </w:p>
        </w:tc>
        <w:tc>
          <w:tcPr>
            <w:tcW w:w="313" w:type="dxa"/>
            <w:tcBorders>
              <w:top w:val="nil" w:sz="6" w:space="0" w:color="auto"/>
              <w:left w:val="nil" w:sz="6" w:space="0" w:color="auto"/>
              <w:bottom w:val="nil" w:sz="6" w:space="0" w:color="auto"/>
              <w:right w:val="nil" w:sz="6" w:space="0" w:color="auto"/>
            </w:tcBorders>
          </w:tcPr>
          <w:p>
            <w:pPr/>
          </w:p>
        </w:tc>
      </w:tr>
      <w:tr>
        <w:trPr>
          <w:trHeight w:val="96" w:hRule="exact"/>
        </w:trPr>
        <w:tc>
          <w:tcPr>
            <w:tcW w:w="157" w:type="dxa"/>
            <w:tcBorders>
              <w:top w:val="nil" w:sz="6" w:space="0" w:color="auto"/>
              <w:left w:val="nil" w:sz="6" w:space="0" w:color="auto"/>
              <w:bottom w:val="nil" w:sz="6" w:space="0" w:color="auto"/>
              <w:right w:val="nil" w:sz="6" w:space="0" w:color="auto"/>
            </w:tcBorders>
          </w:tcPr>
          <w:p>
            <w:pPr/>
          </w:p>
        </w:tc>
        <w:tc>
          <w:tcPr>
            <w:tcW w:w="2565" w:type="dxa"/>
            <w:tcBorders>
              <w:top w:val="nil" w:sz="6" w:space="0" w:color="auto"/>
              <w:left w:val="nil" w:sz="6" w:space="0" w:color="auto"/>
              <w:bottom w:val="nil" w:sz="6" w:space="0" w:color="auto"/>
              <w:right w:val="nil" w:sz="6" w:space="0" w:color="auto"/>
            </w:tcBorders>
          </w:tcPr>
          <w:p>
            <w:pPr/>
          </w:p>
        </w:tc>
        <w:tc>
          <w:tcPr>
            <w:tcW w:w="2410" w:type="dxa"/>
            <w:tcBorders>
              <w:top w:val="nil" w:sz="6" w:space="0" w:color="auto"/>
              <w:left w:val="nil" w:sz="6" w:space="0" w:color="auto"/>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
        </w:tc>
        <w:tc>
          <w:tcPr>
            <w:tcW w:w="1986" w:type="dxa"/>
            <w:tcBorders>
              <w:top w:val="nil" w:sz="6" w:space="0" w:color="auto"/>
              <w:left w:val="single" w:sz="4" w:space="0" w:color="000000"/>
              <w:bottom w:val="nil" w:sz="6" w:space="0" w:color="auto"/>
              <w:right w:val="nil" w:sz="6" w:space="0" w:color="auto"/>
            </w:tcBorders>
          </w:tcPr>
          <w:p>
            <w:pPr/>
          </w:p>
        </w:tc>
        <w:tc>
          <w:tcPr>
            <w:tcW w:w="313" w:type="dxa"/>
            <w:tcBorders>
              <w:top w:val="nil" w:sz="6" w:space="0" w:color="auto"/>
              <w:left w:val="nil" w:sz="6" w:space="0" w:color="auto"/>
              <w:bottom w:val="nil" w:sz="6" w:space="0" w:color="auto"/>
              <w:right w:val="nil" w:sz="6" w:space="0" w:color="auto"/>
            </w:tcBorders>
          </w:tcPr>
          <w:p>
            <w:pPr/>
          </w:p>
        </w:tc>
      </w:tr>
      <w:tr>
        <w:trPr>
          <w:trHeight w:val="276" w:hRule="exact"/>
        </w:trPr>
        <w:tc>
          <w:tcPr>
            <w:tcW w:w="157" w:type="dxa"/>
            <w:tcBorders>
              <w:top w:val="nil" w:sz="6" w:space="0" w:color="auto"/>
              <w:left w:val="nil" w:sz="6" w:space="0" w:color="auto"/>
              <w:bottom w:val="nil" w:sz="6" w:space="0" w:color="auto"/>
              <w:right w:val="nil" w:sz="6" w:space="0" w:color="auto"/>
            </w:tcBorders>
          </w:tcPr>
          <w:p>
            <w:pPr/>
          </w:p>
        </w:tc>
        <w:tc>
          <w:tcPr>
            <w:tcW w:w="2565"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12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3"/>
              <w:jc w:val="right"/>
              <w:rPr>
                <w:rFonts w:ascii="Times New Roman" w:hAnsi="Times New Roman" w:cs="Times New Roman" w:eastAsia="Times New Roman" w:hint="default"/>
                <w:sz w:val="18"/>
                <w:szCs w:val="18"/>
              </w:rPr>
            </w:pPr>
            <w:r>
              <w:rPr>
                <w:rFonts w:ascii="Times New Roman"/>
                <w:spacing w:val="-1"/>
                <w:sz w:val="18"/>
              </w:rPr>
              <w:t>222,880,607.74</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2"/>
              <w:jc w:val="right"/>
              <w:rPr>
                <w:rFonts w:ascii="Times New Roman" w:hAnsi="Times New Roman" w:cs="Times New Roman" w:eastAsia="Times New Roman" w:hint="default"/>
                <w:sz w:val="18"/>
                <w:szCs w:val="18"/>
              </w:rPr>
            </w:pPr>
            <w:r>
              <w:rPr>
                <w:rFonts w:ascii="Times New Roman"/>
                <w:spacing w:val="-1"/>
                <w:sz w:val="18"/>
              </w:rPr>
              <w:t>16,344,552.23</w:t>
            </w:r>
          </w:p>
        </w:tc>
        <w:tc>
          <w:tcPr>
            <w:tcW w:w="1986"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5"/>
              <w:jc w:val="right"/>
              <w:rPr>
                <w:rFonts w:ascii="Times New Roman" w:hAnsi="Times New Roman" w:cs="Times New Roman" w:eastAsia="Times New Roman" w:hint="default"/>
                <w:sz w:val="18"/>
                <w:szCs w:val="18"/>
              </w:rPr>
            </w:pPr>
            <w:r>
              <w:rPr>
                <w:rFonts w:ascii="Times New Roman"/>
                <w:spacing w:val="-1"/>
                <w:sz w:val="18"/>
              </w:rPr>
              <w:t>239,225,159.97</w:t>
            </w:r>
          </w:p>
        </w:tc>
        <w:tc>
          <w:tcPr>
            <w:tcW w:w="313" w:type="dxa"/>
            <w:tcBorders>
              <w:top w:val="nil" w:sz="6" w:space="0" w:color="auto"/>
              <w:left w:val="nil" w:sz="6" w:space="0" w:color="auto"/>
              <w:bottom w:val="nil" w:sz="6" w:space="0" w:color="auto"/>
              <w:right w:val="nil" w:sz="6" w:space="0" w:color="auto"/>
            </w:tcBorders>
          </w:tcPr>
          <w:p>
            <w:pPr/>
          </w:p>
        </w:tc>
      </w:tr>
      <w:tr>
        <w:trPr>
          <w:trHeight w:val="94" w:hRule="exact"/>
        </w:trPr>
        <w:tc>
          <w:tcPr>
            <w:tcW w:w="157" w:type="dxa"/>
            <w:tcBorders>
              <w:top w:val="nil" w:sz="6" w:space="0" w:color="auto"/>
              <w:left w:val="nil" w:sz="6" w:space="0" w:color="auto"/>
              <w:bottom w:val="nil" w:sz="6" w:space="0" w:color="auto"/>
              <w:right w:val="nil" w:sz="6" w:space="0" w:color="auto"/>
            </w:tcBorders>
          </w:tcPr>
          <w:p>
            <w:pPr/>
          </w:p>
        </w:tc>
        <w:tc>
          <w:tcPr>
            <w:tcW w:w="2565" w:type="dxa"/>
            <w:tcBorders>
              <w:top w:val="nil" w:sz="6" w:space="0" w:color="auto"/>
              <w:left w:val="nil" w:sz="6" w:space="0" w:color="auto"/>
              <w:bottom w:val="nil" w:sz="6" w:space="0" w:color="auto"/>
              <w:right w:val="nil" w:sz="6" w:space="0" w:color="auto"/>
            </w:tcBorders>
          </w:tcPr>
          <w:p>
            <w:pPr/>
          </w:p>
        </w:tc>
        <w:tc>
          <w:tcPr>
            <w:tcW w:w="2410" w:type="dxa"/>
            <w:tcBorders>
              <w:top w:val="nil" w:sz="6" w:space="0" w:color="auto"/>
              <w:left w:val="nil" w:sz="6" w:space="0" w:color="auto"/>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
        </w:tc>
        <w:tc>
          <w:tcPr>
            <w:tcW w:w="1986" w:type="dxa"/>
            <w:tcBorders>
              <w:top w:val="nil" w:sz="6" w:space="0" w:color="auto"/>
              <w:left w:val="single" w:sz="4" w:space="0" w:color="000000"/>
              <w:bottom w:val="nil" w:sz="6" w:space="0" w:color="auto"/>
              <w:right w:val="nil" w:sz="6" w:space="0" w:color="auto"/>
            </w:tcBorders>
          </w:tcPr>
          <w:p>
            <w:pPr/>
          </w:p>
        </w:tc>
        <w:tc>
          <w:tcPr>
            <w:tcW w:w="313" w:type="dxa"/>
            <w:tcBorders>
              <w:top w:val="nil" w:sz="6" w:space="0" w:color="auto"/>
              <w:left w:val="nil" w:sz="6" w:space="0" w:color="auto"/>
              <w:bottom w:val="nil" w:sz="6" w:space="0" w:color="auto"/>
              <w:right w:val="nil" w:sz="6" w:space="0" w:color="auto"/>
            </w:tcBorders>
          </w:tcPr>
          <w:p>
            <w:pPr/>
          </w:p>
        </w:tc>
      </w:tr>
      <w:tr>
        <w:trPr>
          <w:trHeight w:val="276" w:hRule="exact"/>
        </w:trPr>
        <w:tc>
          <w:tcPr>
            <w:tcW w:w="157" w:type="dxa"/>
            <w:tcBorders>
              <w:top w:val="nil" w:sz="6" w:space="0" w:color="auto"/>
              <w:left w:val="nil" w:sz="6" w:space="0" w:color="auto"/>
              <w:bottom w:val="nil" w:sz="6" w:space="0" w:color="auto"/>
              <w:right w:val="nil" w:sz="6" w:space="0" w:color="auto"/>
            </w:tcBorders>
          </w:tcPr>
          <w:p>
            <w:pPr/>
          </w:p>
        </w:tc>
        <w:tc>
          <w:tcPr>
            <w:tcW w:w="2565"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sz w:val="18"/>
                <w:szCs w:val="18"/>
              </w:rPr>
              <w:t>预收账款</w:t>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3"/>
              <w:jc w:val="right"/>
              <w:rPr>
                <w:rFonts w:ascii="Times New Roman" w:hAnsi="Times New Roman" w:cs="Times New Roman" w:eastAsia="Times New Roman" w:hint="default"/>
                <w:sz w:val="18"/>
                <w:szCs w:val="18"/>
              </w:rPr>
            </w:pPr>
            <w:r>
              <w:rPr>
                <w:rFonts w:ascii="Times New Roman"/>
                <w:spacing w:val="-1"/>
                <w:sz w:val="18"/>
              </w:rPr>
              <w:t>18,190,910.16</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2"/>
              <w:jc w:val="right"/>
              <w:rPr>
                <w:rFonts w:ascii="Times New Roman" w:hAnsi="Times New Roman" w:cs="Times New Roman" w:eastAsia="Times New Roman" w:hint="default"/>
                <w:sz w:val="18"/>
                <w:szCs w:val="18"/>
              </w:rPr>
            </w:pPr>
            <w:r>
              <w:rPr>
                <w:rFonts w:ascii="Times New Roman"/>
                <w:sz w:val="18"/>
              </w:rPr>
              <w:t>182,054.93</w:t>
            </w:r>
          </w:p>
        </w:tc>
        <w:tc>
          <w:tcPr>
            <w:tcW w:w="1986"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5"/>
              <w:jc w:val="right"/>
              <w:rPr>
                <w:rFonts w:ascii="Times New Roman" w:hAnsi="Times New Roman" w:cs="Times New Roman" w:eastAsia="Times New Roman" w:hint="default"/>
                <w:sz w:val="18"/>
                <w:szCs w:val="18"/>
              </w:rPr>
            </w:pPr>
            <w:r>
              <w:rPr>
                <w:rFonts w:ascii="Times New Roman"/>
                <w:spacing w:val="-1"/>
                <w:sz w:val="18"/>
              </w:rPr>
              <w:t>18,372,965.09</w:t>
            </w:r>
          </w:p>
        </w:tc>
        <w:tc>
          <w:tcPr>
            <w:tcW w:w="313" w:type="dxa"/>
            <w:tcBorders>
              <w:top w:val="nil" w:sz="6" w:space="0" w:color="auto"/>
              <w:left w:val="nil" w:sz="6" w:space="0" w:color="auto"/>
              <w:bottom w:val="nil" w:sz="6" w:space="0" w:color="auto"/>
              <w:right w:val="nil" w:sz="6" w:space="0" w:color="auto"/>
            </w:tcBorders>
          </w:tcPr>
          <w:p>
            <w:pPr/>
          </w:p>
        </w:tc>
      </w:tr>
      <w:tr>
        <w:trPr>
          <w:trHeight w:val="94" w:hRule="exact"/>
        </w:trPr>
        <w:tc>
          <w:tcPr>
            <w:tcW w:w="157" w:type="dxa"/>
            <w:tcBorders>
              <w:top w:val="nil" w:sz="6" w:space="0" w:color="auto"/>
              <w:left w:val="nil" w:sz="6" w:space="0" w:color="auto"/>
              <w:bottom w:val="nil" w:sz="6" w:space="0" w:color="auto"/>
              <w:right w:val="nil" w:sz="6" w:space="0" w:color="auto"/>
            </w:tcBorders>
          </w:tcPr>
          <w:p>
            <w:pPr/>
          </w:p>
        </w:tc>
        <w:tc>
          <w:tcPr>
            <w:tcW w:w="2565" w:type="dxa"/>
            <w:tcBorders>
              <w:top w:val="nil" w:sz="6" w:space="0" w:color="auto"/>
              <w:left w:val="nil" w:sz="6" w:space="0" w:color="auto"/>
              <w:bottom w:val="nil" w:sz="6" w:space="0" w:color="auto"/>
              <w:right w:val="nil" w:sz="6" w:space="0" w:color="auto"/>
            </w:tcBorders>
          </w:tcPr>
          <w:p>
            <w:pPr/>
          </w:p>
        </w:tc>
        <w:tc>
          <w:tcPr>
            <w:tcW w:w="2410" w:type="dxa"/>
            <w:tcBorders>
              <w:top w:val="nil" w:sz="6" w:space="0" w:color="auto"/>
              <w:left w:val="nil" w:sz="6" w:space="0" w:color="auto"/>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
        </w:tc>
        <w:tc>
          <w:tcPr>
            <w:tcW w:w="1986" w:type="dxa"/>
            <w:tcBorders>
              <w:top w:val="nil" w:sz="6" w:space="0" w:color="auto"/>
              <w:left w:val="single" w:sz="4" w:space="0" w:color="000000"/>
              <w:bottom w:val="nil" w:sz="6" w:space="0" w:color="auto"/>
              <w:right w:val="nil" w:sz="6" w:space="0" w:color="auto"/>
            </w:tcBorders>
          </w:tcPr>
          <w:p>
            <w:pPr/>
          </w:p>
        </w:tc>
        <w:tc>
          <w:tcPr>
            <w:tcW w:w="313" w:type="dxa"/>
            <w:tcBorders>
              <w:top w:val="nil" w:sz="6" w:space="0" w:color="auto"/>
              <w:left w:val="nil" w:sz="6" w:space="0" w:color="auto"/>
              <w:bottom w:val="nil" w:sz="6" w:space="0" w:color="auto"/>
              <w:right w:val="nil" w:sz="6" w:space="0" w:color="auto"/>
            </w:tcBorders>
          </w:tcPr>
          <w:p>
            <w:pPr/>
          </w:p>
        </w:tc>
      </w:tr>
      <w:tr>
        <w:trPr>
          <w:trHeight w:val="276" w:hRule="exact"/>
        </w:trPr>
        <w:tc>
          <w:tcPr>
            <w:tcW w:w="157" w:type="dxa"/>
            <w:tcBorders>
              <w:top w:val="nil" w:sz="6" w:space="0" w:color="auto"/>
              <w:left w:val="nil" w:sz="6" w:space="0" w:color="auto"/>
              <w:bottom w:val="nil" w:sz="6" w:space="0" w:color="auto"/>
              <w:right w:val="nil" w:sz="6" w:space="0" w:color="auto"/>
            </w:tcBorders>
          </w:tcPr>
          <w:p>
            <w:pPr/>
          </w:p>
        </w:tc>
        <w:tc>
          <w:tcPr>
            <w:tcW w:w="2565"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3"/>
              <w:jc w:val="right"/>
              <w:rPr>
                <w:rFonts w:ascii="Times New Roman" w:hAnsi="Times New Roman" w:cs="Times New Roman" w:eastAsia="Times New Roman" w:hint="default"/>
                <w:sz w:val="18"/>
                <w:szCs w:val="18"/>
              </w:rPr>
            </w:pPr>
            <w:r>
              <w:rPr>
                <w:rFonts w:ascii="Times New Roman"/>
                <w:spacing w:val="-1"/>
                <w:sz w:val="18"/>
              </w:rPr>
              <w:t>2,725,985.36</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2"/>
              <w:jc w:val="right"/>
              <w:rPr>
                <w:rFonts w:ascii="Times New Roman" w:hAnsi="Times New Roman" w:cs="Times New Roman" w:eastAsia="Times New Roman" w:hint="default"/>
                <w:sz w:val="18"/>
                <w:szCs w:val="18"/>
              </w:rPr>
            </w:pPr>
            <w:r>
              <w:rPr>
                <w:rFonts w:ascii="Times New Roman"/>
                <w:spacing w:val="-1"/>
                <w:sz w:val="18"/>
              </w:rPr>
              <w:t>1,627,959.07</w:t>
            </w:r>
          </w:p>
        </w:tc>
        <w:tc>
          <w:tcPr>
            <w:tcW w:w="1986"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5"/>
              <w:jc w:val="right"/>
              <w:rPr>
                <w:rFonts w:ascii="Times New Roman" w:hAnsi="Times New Roman" w:cs="Times New Roman" w:eastAsia="Times New Roman" w:hint="default"/>
                <w:sz w:val="18"/>
                <w:szCs w:val="18"/>
              </w:rPr>
            </w:pPr>
            <w:r>
              <w:rPr>
                <w:rFonts w:ascii="Times New Roman"/>
                <w:spacing w:val="-1"/>
                <w:sz w:val="18"/>
              </w:rPr>
              <w:t>4,353,944.43</w:t>
            </w:r>
          </w:p>
        </w:tc>
        <w:tc>
          <w:tcPr>
            <w:tcW w:w="313" w:type="dxa"/>
            <w:tcBorders>
              <w:top w:val="nil" w:sz="6" w:space="0" w:color="auto"/>
              <w:left w:val="nil" w:sz="6" w:space="0" w:color="auto"/>
              <w:bottom w:val="nil" w:sz="6" w:space="0" w:color="auto"/>
              <w:right w:val="nil" w:sz="6" w:space="0" w:color="auto"/>
            </w:tcBorders>
          </w:tcPr>
          <w:p>
            <w:pPr/>
          </w:p>
        </w:tc>
      </w:tr>
      <w:tr>
        <w:trPr>
          <w:trHeight w:val="96" w:hRule="exact"/>
        </w:trPr>
        <w:tc>
          <w:tcPr>
            <w:tcW w:w="157" w:type="dxa"/>
            <w:tcBorders>
              <w:top w:val="nil" w:sz="6" w:space="0" w:color="auto"/>
              <w:left w:val="nil" w:sz="6" w:space="0" w:color="auto"/>
              <w:bottom w:val="nil" w:sz="6" w:space="0" w:color="auto"/>
              <w:right w:val="nil" w:sz="6" w:space="0" w:color="auto"/>
            </w:tcBorders>
          </w:tcPr>
          <w:p>
            <w:pPr/>
          </w:p>
        </w:tc>
        <w:tc>
          <w:tcPr>
            <w:tcW w:w="2565" w:type="dxa"/>
            <w:tcBorders>
              <w:top w:val="nil" w:sz="6" w:space="0" w:color="auto"/>
              <w:left w:val="nil" w:sz="6" w:space="0" w:color="auto"/>
              <w:bottom w:val="nil" w:sz="6" w:space="0" w:color="auto"/>
              <w:right w:val="nil" w:sz="6" w:space="0" w:color="auto"/>
            </w:tcBorders>
          </w:tcPr>
          <w:p>
            <w:pPr/>
          </w:p>
        </w:tc>
        <w:tc>
          <w:tcPr>
            <w:tcW w:w="2410" w:type="dxa"/>
            <w:tcBorders>
              <w:top w:val="nil" w:sz="6" w:space="0" w:color="auto"/>
              <w:left w:val="nil" w:sz="6" w:space="0" w:color="auto"/>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
        </w:tc>
        <w:tc>
          <w:tcPr>
            <w:tcW w:w="1986" w:type="dxa"/>
            <w:tcBorders>
              <w:top w:val="nil" w:sz="6" w:space="0" w:color="auto"/>
              <w:left w:val="single" w:sz="4" w:space="0" w:color="000000"/>
              <w:bottom w:val="nil" w:sz="6" w:space="0" w:color="auto"/>
              <w:right w:val="nil" w:sz="6" w:space="0" w:color="auto"/>
            </w:tcBorders>
          </w:tcPr>
          <w:p>
            <w:pPr/>
          </w:p>
        </w:tc>
        <w:tc>
          <w:tcPr>
            <w:tcW w:w="313" w:type="dxa"/>
            <w:tcBorders>
              <w:top w:val="nil" w:sz="6" w:space="0" w:color="auto"/>
              <w:left w:val="nil" w:sz="6" w:space="0" w:color="auto"/>
              <w:bottom w:val="nil" w:sz="6" w:space="0" w:color="auto"/>
              <w:right w:val="nil" w:sz="6" w:space="0" w:color="auto"/>
            </w:tcBorders>
          </w:tcPr>
          <w:p>
            <w:pPr/>
          </w:p>
        </w:tc>
      </w:tr>
      <w:tr>
        <w:trPr>
          <w:trHeight w:val="275" w:hRule="exact"/>
        </w:trPr>
        <w:tc>
          <w:tcPr>
            <w:tcW w:w="157" w:type="dxa"/>
            <w:tcBorders>
              <w:top w:val="nil" w:sz="6" w:space="0" w:color="auto"/>
              <w:left w:val="nil" w:sz="6" w:space="0" w:color="auto"/>
              <w:bottom w:val="nil" w:sz="6" w:space="0" w:color="auto"/>
              <w:right w:val="nil" w:sz="6" w:space="0" w:color="auto"/>
            </w:tcBorders>
          </w:tcPr>
          <w:p>
            <w:pPr/>
          </w:p>
        </w:tc>
        <w:tc>
          <w:tcPr>
            <w:tcW w:w="2565"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122"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72"/>
              <w:ind w:right="103"/>
              <w:jc w:val="right"/>
              <w:rPr>
                <w:rFonts w:ascii="Times New Roman" w:hAnsi="Times New Roman" w:cs="Times New Roman" w:eastAsia="Times New Roman" w:hint="default"/>
                <w:sz w:val="18"/>
                <w:szCs w:val="18"/>
              </w:rPr>
            </w:pPr>
            <w:r>
              <w:rPr>
                <w:rFonts w:ascii="Times New Roman"/>
                <w:spacing w:val="-1"/>
                <w:sz w:val="18"/>
              </w:rPr>
              <w:t>114,152,248.50</w:t>
            </w:r>
          </w:p>
        </w:tc>
        <w:tc>
          <w:tcPr>
            <w:tcW w:w="2268" w:type="dxa"/>
            <w:tcBorders>
              <w:top w:val="nil" w:sz="6" w:space="0" w:color="auto"/>
              <w:left w:val="single" w:sz="4" w:space="0" w:color="000000"/>
              <w:bottom w:val="nil" w:sz="6" w:space="0" w:color="auto"/>
              <w:right w:val="single" w:sz="4" w:space="0" w:color="000000"/>
            </w:tcBorders>
          </w:tcPr>
          <w:p>
            <w:pPr/>
          </w:p>
        </w:tc>
        <w:tc>
          <w:tcPr>
            <w:tcW w:w="1986" w:type="dxa"/>
            <w:tcBorders>
              <w:top w:val="nil" w:sz="6" w:space="0" w:color="auto"/>
              <w:left w:val="single" w:sz="4" w:space="0" w:color="000000"/>
              <w:bottom w:val="nil" w:sz="6" w:space="0" w:color="auto"/>
              <w:right w:val="nil" w:sz="6" w:space="0" w:color="auto"/>
            </w:tcBorders>
          </w:tcPr>
          <w:p>
            <w:pPr>
              <w:pStyle w:val="TableParagraph"/>
              <w:spacing w:line="240" w:lineRule="auto" w:before="72"/>
              <w:ind w:right="105"/>
              <w:jc w:val="right"/>
              <w:rPr>
                <w:rFonts w:ascii="Times New Roman" w:hAnsi="Times New Roman" w:cs="Times New Roman" w:eastAsia="Times New Roman" w:hint="default"/>
                <w:sz w:val="18"/>
                <w:szCs w:val="18"/>
              </w:rPr>
            </w:pPr>
            <w:r>
              <w:rPr>
                <w:rFonts w:ascii="Times New Roman"/>
                <w:spacing w:val="-1"/>
                <w:sz w:val="18"/>
              </w:rPr>
              <w:t>114,152,248.50</w:t>
            </w:r>
          </w:p>
        </w:tc>
        <w:tc>
          <w:tcPr>
            <w:tcW w:w="313" w:type="dxa"/>
            <w:tcBorders>
              <w:top w:val="nil" w:sz="6" w:space="0" w:color="auto"/>
              <w:left w:val="nil" w:sz="6" w:space="0" w:color="auto"/>
              <w:bottom w:val="nil" w:sz="6" w:space="0" w:color="auto"/>
              <w:right w:val="nil" w:sz="6" w:space="0" w:color="auto"/>
            </w:tcBorders>
          </w:tcPr>
          <w:p>
            <w:pPr/>
          </w:p>
        </w:tc>
      </w:tr>
      <w:tr>
        <w:trPr>
          <w:trHeight w:val="96" w:hRule="exact"/>
        </w:trPr>
        <w:tc>
          <w:tcPr>
            <w:tcW w:w="157" w:type="dxa"/>
            <w:tcBorders>
              <w:top w:val="nil" w:sz="6" w:space="0" w:color="auto"/>
              <w:left w:val="nil" w:sz="6" w:space="0" w:color="auto"/>
              <w:bottom w:val="nil" w:sz="6" w:space="0" w:color="auto"/>
              <w:right w:val="nil" w:sz="6" w:space="0" w:color="auto"/>
            </w:tcBorders>
          </w:tcPr>
          <w:p>
            <w:pPr/>
          </w:p>
        </w:tc>
        <w:tc>
          <w:tcPr>
            <w:tcW w:w="2565" w:type="dxa"/>
            <w:tcBorders>
              <w:top w:val="nil" w:sz="6" w:space="0" w:color="auto"/>
              <w:left w:val="nil" w:sz="6" w:space="0" w:color="auto"/>
              <w:bottom w:val="nil" w:sz="6" w:space="0" w:color="auto"/>
              <w:right w:val="nil" w:sz="6" w:space="0" w:color="auto"/>
            </w:tcBorders>
          </w:tcPr>
          <w:p>
            <w:pPr/>
          </w:p>
        </w:tc>
        <w:tc>
          <w:tcPr>
            <w:tcW w:w="2410" w:type="dxa"/>
            <w:tcBorders>
              <w:top w:val="nil" w:sz="6" w:space="0" w:color="auto"/>
              <w:left w:val="nil" w:sz="6" w:space="0" w:color="auto"/>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
        </w:tc>
        <w:tc>
          <w:tcPr>
            <w:tcW w:w="1986" w:type="dxa"/>
            <w:tcBorders>
              <w:top w:val="nil" w:sz="6" w:space="0" w:color="auto"/>
              <w:left w:val="single" w:sz="4" w:space="0" w:color="000000"/>
              <w:bottom w:val="nil" w:sz="6" w:space="0" w:color="auto"/>
              <w:right w:val="nil" w:sz="6" w:space="0" w:color="auto"/>
            </w:tcBorders>
          </w:tcPr>
          <w:p>
            <w:pPr/>
          </w:p>
        </w:tc>
        <w:tc>
          <w:tcPr>
            <w:tcW w:w="313" w:type="dxa"/>
            <w:tcBorders>
              <w:top w:val="nil" w:sz="6" w:space="0" w:color="auto"/>
              <w:left w:val="nil" w:sz="6" w:space="0" w:color="auto"/>
              <w:bottom w:val="nil" w:sz="6" w:space="0" w:color="auto"/>
              <w:right w:val="nil" w:sz="6" w:space="0" w:color="auto"/>
            </w:tcBorders>
          </w:tcPr>
          <w:p>
            <w:pPr/>
          </w:p>
        </w:tc>
      </w:tr>
      <w:tr>
        <w:trPr>
          <w:trHeight w:val="275" w:hRule="exact"/>
        </w:trPr>
        <w:tc>
          <w:tcPr>
            <w:tcW w:w="157" w:type="dxa"/>
            <w:tcBorders>
              <w:top w:val="nil" w:sz="6" w:space="0" w:color="auto"/>
              <w:left w:val="nil" w:sz="6" w:space="0" w:color="auto"/>
              <w:bottom w:val="nil" w:sz="6" w:space="0" w:color="auto"/>
              <w:right w:val="nil" w:sz="6" w:space="0" w:color="auto"/>
            </w:tcBorders>
          </w:tcPr>
          <w:p>
            <w:pPr/>
          </w:p>
        </w:tc>
        <w:tc>
          <w:tcPr>
            <w:tcW w:w="2565"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122"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72"/>
              <w:ind w:right="102"/>
              <w:jc w:val="right"/>
              <w:rPr>
                <w:rFonts w:ascii="Times New Roman" w:hAnsi="Times New Roman" w:cs="Times New Roman" w:eastAsia="Times New Roman" w:hint="default"/>
                <w:sz w:val="18"/>
                <w:szCs w:val="18"/>
              </w:rPr>
            </w:pPr>
            <w:r>
              <w:rPr>
                <w:rFonts w:ascii="Times New Roman"/>
                <w:sz w:val="18"/>
              </w:rPr>
              <w:t>270,290.10</w:t>
            </w:r>
          </w:p>
        </w:tc>
        <w:tc>
          <w:tcPr>
            <w:tcW w:w="2268" w:type="dxa"/>
            <w:tcBorders>
              <w:top w:val="nil" w:sz="6" w:space="0" w:color="auto"/>
              <w:left w:val="single" w:sz="4" w:space="0" w:color="000000"/>
              <w:bottom w:val="nil" w:sz="6" w:space="0" w:color="auto"/>
              <w:right w:val="single" w:sz="4" w:space="0" w:color="000000"/>
            </w:tcBorders>
          </w:tcPr>
          <w:p>
            <w:pPr/>
          </w:p>
        </w:tc>
        <w:tc>
          <w:tcPr>
            <w:tcW w:w="1986" w:type="dxa"/>
            <w:tcBorders>
              <w:top w:val="nil" w:sz="6" w:space="0" w:color="auto"/>
              <w:left w:val="single" w:sz="4" w:space="0" w:color="000000"/>
              <w:bottom w:val="nil" w:sz="6" w:space="0" w:color="auto"/>
              <w:right w:val="nil" w:sz="6" w:space="0" w:color="auto"/>
            </w:tcBorders>
          </w:tcPr>
          <w:p>
            <w:pPr>
              <w:pStyle w:val="TableParagraph"/>
              <w:spacing w:line="240" w:lineRule="auto" w:before="72"/>
              <w:ind w:right="105"/>
              <w:jc w:val="right"/>
              <w:rPr>
                <w:rFonts w:ascii="Times New Roman" w:hAnsi="Times New Roman" w:cs="Times New Roman" w:eastAsia="Times New Roman" w:hint="default"/>
                <w:sz w:val="18"/>
                <w:szCs w:val="18"/>
              </w:rPr>
            </w:pPr>
            <w:r>
              <w:rPr>
                <w:rFonts w:ascii="Times New Roman"/>
                <w:sz w:val="18"/>
              </w:rPr>
              <w:t>270,290.10</w:t>
            </w:r>
          </w:p>
        </w:tc>
        <w:tc>
          <w:tcPr>
            <w:tcW w:w="313" w:type="dxa"/>
            <w:tcBorders>
              <w:top w:val="nil" w:sz="6" w:space="0" w:color="auto"/>
              <w:left w:val="nil" w:sz="6" w:space="0" w:color="auto"/>
              <w:bottom w:val="nil" w:sz="6" w:space="0" w:color="auto"/>
              <w:right w:val="nil" w:sz="6" w:space="0" w:color="auto"/>
            </w:tcBorders>
          </w:tcPr>
          <w:p>
            <w:pPr/>
          </w:p>
        </w:tc>
      </w:tr>
      <w:tr>
        <w:trPr>
          <w:trHeight w:val="96" w:hRule="exact"/>
        </w:trPr>
        <w:tc>
          <w:tcPr>
            <w:tcW w:w="157" w:type="dxa"/>
            <w:tcBorders>
              <w:top w:val="nil" w:sz="6" w:space="0" w:color="auto"/>
              <w:left w:val="nil" w:sz="6" w:space="0" w:color="auto"/>
              <w:bottom w:val="nil" w:sz="6" w:space="0" w:color="auto"/>
              <w:right w:val="nil" w:sz="6" w:space="0" w:color="auto"/>
            </w:tcBorders>
          </w:tcPr>
          <w:p>
            <w:pPr/>
          </w:p>
        </w:tc>
        <w:tc>
          <w:tcPr>
            <w:tcW w:w="2565" w:type="dxa"/>
            <w:tcBorders>
              <w:top w:val="nil" w:sz="6" w:space="0" w:color="auto"/>
              <w:left w:val="nil" w:sz="6" w:space="0" w:color="auto"/>
              <w:bottom w:val="nil" w:sz="6" w:space="0" w:color="auto"/>
              <w:right w:val="nil" w:sz="6" w:space="0" w:color="auto"/>
            </w:tcBorders>
          </w:tcPr>
          <w:p>
            <w:pPr/>
          </w:p>
        </w:tc>
        <w:tc>
          <w:tcPr>
            <w:tcW w:w="2410" w:type="dxa"/>
            <w:tcBorders>
              <w:top w:val="nil" w:sz="6" w:space="0" w:color="auto"/>
              <w:left w:val="nil" w:sz="6" w:space="0" w:color="auto"/>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
        </w:tc>
        <w:tc>
          <w:tcPr>
            <w:tcW w:w="1986" w:type="dxa"/>
            <w:tcBorders>
              <w:top w:val="nil" w:sz="6" w:space="0" w:color="auto"/>
              <w:left w:val="single" w:sz="4" w:space="0" w:color="000000"/>
              <w:bottom w:val="nil" w:sz="6" w:space="0" w:color="auto"/>
              <w:right w:val="nil" w:sz="6" w:space="0" w:color="auto"/>
            </w:tcBorders>
          </w:tcPr>
          <w:p>
            <w:pPr/>
          </w:p>
        </w:tc>
        <w:tc>
          <w:tcPr>
            <w:tcW w:w="313" w:type="dxa"/>
            <w:tcBorders>
              <w:top w:val="nil" w:sz="6" w:space="0" w:color="auto"/>
              <w:left w:val="nil" w:sz="6" w:space="0" w:color="auto"/>
              <w:bottom w:val="nil" w:sz="6" w:space="0" w:color="auto"/>
              <w:right w:val="nil" w:sz="6" w:space="0" w:color="auto"/>
            </w:tcBorders>
          </w:tcPr>
          <w:p>
            <w:pPr/>
          </w:p>
        </w:tc>
      </w:tr>
      <w:tr>
        <w:trPr>
          <w:trHeight w:val="275" w:hRule="exact"/>
        </w:trPr>
        <w:tc>
          <w:tcPr>
            <w:tcW w:w="157" w:type="dxa"/>
            <w:tcBorders>
              <w:top w:val="nil" w:sz="6" w:space="0" w:color="auto"/>
              <w:left w:val="nil" w:sz="6" w:space="0" w:color="auto"/>
              <w:bottom w:val="nil" w:sz="6" w:space="0" w:color="auto"/>
              <w:right w:val="nil" w:sz="6" w:space="0" w:color="auto"/>
            </w:tcBorders>
          </w:tcPr>
          <w:p>
            <w:pPr/>
          </w:p>
        </w:tc>
        <w:tc>
          <w:tcPr>
            <w:tcW w:w="2565"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122"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72"/>
              <w:ind w:right="102"/>
              <w:jc w:val="right"/>
              <w:rPr>
                <w:rFonts w:ascii="Times New Roman" w:hAnsi="Times New Roman" w:cs="Times New Roman" w:eastAsia="Times New Roman" w:hint="default"/>
                <w:sz w:val="18"/>
                <w:szCs w:val="18"/>
              </w:rPr>
            </w:pPr>
            <w:r>
              <w:rPr>
                <w:rFonts w:ascii="Times New Roman"/>
                <w:sz w:val="18"/>
              </w:rPr>
              <w:t>137,273.00</w:t>
            </w:r>
          </w:p>
        </w:tc>
        <w:tc>
          <w:tcPr>
            <w:tcW w:w="2268" w:type="dxa"/>
            <w:tcBorders>
              <w:top w:val="nil" w:sz="6" w:space="0" w:color="auto"/>
              <w:left w:val="single" w:sz="4" w:space="0" w:color="000000"/>
              <w:bottom w:val="nil" w:sz="6" w:space="0" w:color="auto"/>
              <w:right w:val="single" w:sz="4" w:space="0" w:color="000000"/>
            </w:tcBorders>
          </w:tcPr>
          <w:p>
            <w:pPr/>
          </w:p>
        </w:tc>
        <w:tc>
          <w:tcPr>
            <w:tcW w:w="1986" w:type="dxa"/>
            <w:tcBorders>
              <w:top w:val="nil" w:sz="6" w:space="0" w:color="auto"/>
              <w:left w:val="single" w:sz="4" w:space="0" w:color="000000"/>
              <w:bottom w:val="nil" w:sz="6" w:space="0" w:color="auto"/>
              <w:right w:val="nil" w:sz="6" w:space="0" w:color="auto"/>
            </w:tcBorders>
          </w:tcPr>
          <w:p>
            <w:pPr>
              <w:pStyle w:val="TableParagraph"/>
              <w:spacing w:line="240" w:lineRule="auto" w:before="72"/>
              <w:ind w:right="105"/>
              <w:jc w:val="right"/>
              <w:rPr>
                <w:rFonts w:ascii="Times New Roman" w:hAnsi="Times New Roman" w:cs="Times New Roman" w:eastAsia="Times New Roman" w:hint="default"/>
                <w:sz w:val="18"/>
                <w:szCs w:val="18"/>
              </w:rPr>
            </w:pPr>
            <w:r>
              <w:rPr>
                <w:rFonts w:ascii="Times New Roman"/>
                <w:sz w:val="18"/>
              </w:rPr>
              <w:t>137,273.00</w:t>
            </w:r>
          </w:p>
        </w:tc>
        <w:tc>
          <w:tcPr>
            <w:tcW w:w="313" w:type="dxa"/>
            <w:tcBorders>
              <w:top w:val="nil" w:sz="6" w:space="0" w:color="auto"/>
              <w:left w:val="nil" w:sz="6" w:space="0" w:color="auto"/>
              <w:bottom w:val="nil" w:sz="6" w:space="0" w:color="auto"/>
              <w:right w:val="nil" w:sz="6" w:space="0" w:color="auto"/>
            </w:tcBorders>
          </w:tcPr>
          <w:p>
            <w:pPr/>
          </w:p>
        </w:tc>
      </w:tr>
      <w:tr>
        <w:trPr>
          <w:trHeight w:val="96" w:hRule="exact"/>
        </w:trPr>
        <w:tc>
          <w:tcPr>
            <w:tcW w:w="157" w:type="dxa"/>
            <w:tcBorders>
              <w:top w:val="nil" w:sz="6" w:space="0" w:color="auto"/>
              <w:left w:val="nil" w:sz="6" w:space="0" w:color="auto"/>
              <w:bottom w:val="nil" w:sz="6" w:space="0" w:color="auto"/>
              <w:right w:val="nil" w:sz="6" w:space="0" w:color="auto"/>
            </w:tcBorders>
          </w:tcPr>
          <w:p>
            <w:pPr/>
          </w:p>
        </w:tc>
        <w:tc>
          <w:tcPr>
            <w:tcW w:w="2565" w:type="dxa"/>
            <w:tcBorders>
              <w:top w:val="nil" w:sz="6" w:space="0" w:color="auto"/>
              <w:left w:val="nil" w:sz="6" w:space="0" w:color="auto"/>
              <w:bottom w:val="nil" w:sz="6" w:space="0" w:color="auto"/>
              <w:right w:val="nil" w:sz="6" w:space="0" w:color="auto"/>
            </w:tcBorders>
          </w:tcPr>
          <w:p>
            <w:pPr/>
          </w:p>
        </w:tc>
        <w:tc>
          <w:tcPr>
            <w:tcW w:w="2410" w:type="dxa"/>
            <w:tcBorders>
              <w:top w:val="nil" w:sz="6" w:space="0" w:color="auto"/>
              <w:left w:val="nil" w:sz="6" w:space="0" w:color="auto"/>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
        </w:tc>
        <w:tc>
          <w:tcPr>
            <w:tcW w:w="1986" w:type="dxa"/>
            <w:tcBorders>
              <w:top w:val="nil" w:sz="6" w:space="0" w:color="auto"/>
              <w:left w:val="single" w:sz="4" w:space="0" w:color="000000"/>
              <w:bottom w:val="nil" w:sz="6" w:space="0" w:color="auto"/>
              <w:right w:val="nil" w:sz="6" w:space="0" w:color="auto"/>
            </w:tcBorders>
          </w:tcPr>
          <w:p>
            <w:pPr/>
          </w:p>
        </w:tc>
        <w:tc>
          <w:tcPr>
            <w:tcW w:w="313" w:type="dxa"/>
            <w:tcBorders>
              <w:top w:val="nil" w:sz="6" w:space="0" w:color="auto"/>
              <w:left w:val="nil" w:sz="6" w:space="0" w:color="auto"/>
              <w:bottom w:val="nil" w:sz="6" w:space="0" w:color="auto"/>
              <w:right w:val="nil" w:sz="6" w:space="0" w:color="auto"/>
            </w:tcBorders>
          </w:tcPr>
          <w:p>
            <w:pPr/>
          </w:p>
        </w:tc>
      </w:tr>
      <w:tr>
        <w:trPr>
          <w:trHeight w:val="377" w:hRule="exact"/>
        </w:trPr>
        <w:tc>
          <w:tcPr>
            <w:tcW w:w="157" w:type="dxa"/>
            <w:tcBorders>
              <w:top w:val="nil" w:sz="6" w:space="0" w:color="auto"/>
              <w:left w:val="nil" w:sz="6" w:space="0" w:color="auto"/>
              <w:bottom w:val="nil" w:sz="6" w:space="0" w:color="auto"/>
              <w:right w:val="nil" w:sz="6" w:space="0" w:color="auto"/>
            </w:tcBorders>
          </w:tcPr>
          <w:p>
            <w:pPr/>
          </w:p>
        </w:tc>
        <w:tc>
          <w:tcPr>
            <w:tcW w:w="2565" w:type="dxa"/>
            <w:tcBorders>
              <w:top w:val="nil" w:sz="6" w:space="0" w:color="auto"/>
              <w:left w:val="nil" w:sz="6" w:space="0" w:color="auto"/>
              <w:bottom w:val="single" w:sz="12" w:space="0" w:color="000000"/>
              <w:right w:val="single" w:sz="4" w:space="0" w:color="000000"/>
            </w:tcBorders>
          </w:tcPr>
          <w:p>
            <w:pPr>
              <w:pStyle w:val="TableParagraph"/>
              <w:spacing w:line="240" w:lineRule="auto" w:before="33"/>
              <w:ind w:left="12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241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3"/>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6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3"/>
              <w:ind w:right="102"/>
              <w:jc w:val="right"/>
              <w:rPr>
                <w:rFonts w:ascii="Times New Roman" w:hAnsi="Times New Roman" w:cs="Times New Roman" w:eastAsia="Times New Roman" w:hint="default"/>
                <w:sz w:val="18"/>
                <w:szCs w:val="18"/>
              </w:rPr>
            </w:pPr>
            <w:r>
              <w:rPr>
                <w:rFonts w:ascii="Times New Roman"/>
                <w:spacing w:val="-1"/>
                <w:sz w:val="18"/>
              </w:rPr>
              <w:t>10,000,000.00</w:t>
            </w:r>
          </w:p>
        </w:tc>
        <w:tc>
          <w:tcPr>
            <w:tcW w:w="1986" w:type="dxa"/>
            <w:tcBorders>
              <w:top w:val="nil" w:sz="6" w:space="0" w:color="auto"/>
              <w:left w:val="single" w:sz="4" w:space="0" w:color="000000"/>
              <w:bottom w:val="single" w:sz="12" w:space="0" w:color="000000"/>
              <w:right w:val="nil" w:sz="6" w:space="0" w:color="auto"/>
            </w:tcBorders>
          </w:tcPr>
          <w:p>
            <w:pPr>
              <w:pStyle w:val="TableParagraph"/>
              <w:spacing w:line="240" w:lineRule="auto" w:before="73"/>
              <w:ind w:right="105"/>
              <w:jc w:val="right"/>
              <w:rPr>
                <w:rFonts w:ascii="Times New Roman" w:hAnsi="Times New Roman" w:cs="Times New Roman" w:eastAsia="Times New Roman" w:hint="default"/>
                <w:sz w:val="18"/>
                <w:szCs w:val="18"/>
              </w:rPr>
            </w:pPr>
            <w:r>
              <w:rPr>
                <w:rFonts w:ascii="Times New Roman"/>
                <w:spacing w:val="-1"/>
                <w:sz w:val="18"/>
              </w:rPr>
              <w:t>10,000,000.00</w:t>
            </w:r>
          </w:p>
        </w:tc>
        <w:tc>
          <w:tcPr>
            <w:tcW w:w="313" w:type="dxa"/>
            <w:tcBorders>
              <w:top w:val="nil" w:sz="6" w:space="0" w:color="auto"/>
              <w:left w:val="nil" w:sz="6" w:space="0" w:color="auto"/>
              <w:bottom w:val="nil" w:sz="6" w:space="0" w:color="auto"/>
              <w:right w:val="nil" w:sz="6" w:space="0" w:color="auto"/>
            </w:tcBorders>
          </w:tcPr>
          <w:p>
            <w:pPr/>
          </w:p>
        </w:tc>
      </w:tr>
    </w:tbl>
    <w:p>
      <w:pPr>
        <w:spacing w:line="240" w:lineRule="auto" w:before="1"/>
        <w:rPr>
          <w:rFonts w:ascii="宋体" w:hAnsi="宋体" w:cs="宋体" w:eastAsia="宋体" w:hint="default"/>
          <w:sz w:val="9"/>
          <w:szCs w:val="9"/>
        </w:rPr>
      </w:pPr>
    </w:p>
    <w:p>
      <w:pPr>
        <w:pStyle w:val="Heading5"/>
        <w:spacing w:line="240" w:lineRule="auto"/>
        <w:ind w:left="556" w:right="0"/>
        <w:jc w:val="left"/>
        <w:rPr>
          <w:b w:val="0"/>
          <w:bCs w:val="0"/>
        </w:rPr>
      </w:pPr>
      <w:r>
        <w:rPr/>
        <w:pict>
          <v:group style="position:absolute;margin-left:63.779999pt;margin-top:-86.326324pt;width:460.75pt;height:5.2pt;mso-position-horizontal-relative:page;mso-position-vertical-relative:paragraph;z-index:-1163776" coordorigin="1276,-1727" coordsize="9215,104">
            <v:shape style="position:absolute;left:1276;top:-1727;width:2565;height:103" type="#_x0000_t75" stroked="false">
              <v:imagedata r:id="rId650" o:title=""/>
            </v:shape>
            <v:shape style="position:absolute;left:3816;top:-1633;width:2415;height:10" type="#_x0000_t75" stroked="false">
              <v:imagedata r:id="rId636" o:title=""/>
            </v:shape>
            <v:shape style="position:absolute;left:6226;top:-1633;width:2273;height:10" type="#_x0000_t75" stroked="false">
              <v:imagedata r:id="rId637" o:title=""/>
            </v:shape>
            <v:shape style="position:absolute;left:8495;top:-1633;width:1996;height:10" type="#_x0000_t75" stroked="false">
              <v:imagedata r:id="rId638" o:title=""/>
            </v:shape>
            <w10:wrap type="none"/>
          </v:group>
        </w:pict>
      </w:r>
      <w:r>
        <w:rPr/>
        <w:pict>
          <v:group style="position:absolute;margin-left:63.779999pt;margin-top:-67.726334pt;width:460.75pt;height:5.1pt;mso-position-horizontal-relative:page;mso-position-vertical-relative:paragraph;z-index:-1163752" coordorigin="1276,-1355" coordsize="9215,102">
            <v:shape style="position:absolute;left:1276;top:-1355;width:2565;height:102" type="#_x0000_t75" stroked="false">
              <v:imagedata r:id="rId651" o:title=""/>
            </v:shape>
            <v:shape style="position:absolute;left:3816;top:-1262;width:2415;height:10" type="#_x0000_t75" stroked="false">
              <v:imagedata r:id="rId640" o:title=""/>
            </v:shape>
            <v:shape style="position:absolute;left:6226;top:-1262;width:2273;height:10" type="#_x0000_t75" stroked="false">
              <v:imagedata r:id="rId641" o:title=""/>
            </v:shape>
            <v:shape style="position:absolute;left:8495;top:-1262;width:1996;height:10" type="#_x0000_t75" stroked="false">
              <v:imagedata r:id="rId642" o:title=""/>
            </v:shape>
            <w10:wrap type="none"/>
          </v:group>
        </w:pict>
      </w:r>
      <w:r>
        <w:rPr/>
        <w:pict>
          <v:group style="position:absolute;margin-left:63.779999pt;margin-top:-49.186325pt;width:460.75pt;height:5.1pt;mso-position-horizontal-relative:page;mso-position-vertical-relative:paragraph;z-index:-1163728" coordorigin="1276,-984" coordsize="9215,102">
            <v:shape style="position:absolute;left:1276;top:-984;width:2565;height:102" type="#_x0000_t75" stroked="false">
              <v:imagedata r:id="rId652" o:title=""/>
            </v:shape>
            <v:shape style="position:absolute;left:3816;top:-891;width:2415;height:10" type="#_x0000_t75" stroked="false">
              <v:imagedata r:id="rId636" o:title=""/>
            </v:shape>
            <v:shape style="position:absolute;left:6226;top:-891;width:2273;height:10" type="#_x0000_t75" stroked="false">
              <v:imagedata r:id="rId637" o:title=""/>
            </v:shape>
            <v:shape style="position:absolute;left:8495;top:-891;width:1996;height:10" type="#_x0000_t75" stroked="false">
              <v:imagedata r:id="rId638" o:title=""/>
            </v:shape>
            <w10:wrap type="none"/>
          </v:group>
        </w:pict>
      </w:r>
      <w:r>
        <w:rPr/>
        <w:pict>
          <v:group style="position:absolute;margin-left:63.779999pt;margin-top:-30.646362pt;width:460.75pt;height:5.1pt;mso-position-horizontal-relative:page;mso-position-vertical-relative:paragraph;z-index:-1163704" coordorigin="1276,-613" coordsize="9215,102">
            <v:shape style="position:absolute;left:1276;top:-613;width:2565;height:102" type="#_x0000_t75" stroked="false">
              <v:imagedata r:id="rId651" o:title=""/>
            </v:shape>
            <v:shape style="position:absolute;left:3816;top:-521;width:2415;height:10" type="#_x0000_t75" stroked="false">
              <v:imagedata r:id="rId640" o:title=""/>
            </v:shape>
            <v:shape style="position:absolute;left:6226;top:-521;width:2273;height:10" type="#_x0000_t75" stroked="false">
              <v:imagedata r:id="rId641" o:title=""/>
            </v:shape>
            <v:shape style="position:absolute;left:8495;top:-521;width:1996;height:10" type="#_x0000_t75" stroked="false">
              <v:imagedata r:id="rId642" o:title=""/>
            </v:shape>
            <w10:wrap type="none"/>
          </v:group>
        </w:pict>
      </w:r>
      <w:bookmarkStart w:name="（二） 敏感性分析" w:id="270"/>
      <w:bookmarkEnd w:id="270"/>
      <w:r>
        <w:rPr>
          <w:b w:val="0"/>
          <w:bCs w:val="0"/>
        </w:rPr>
      </w:r>
      <w:r>
        <w:rPr/>
        <w:t>（二）敏感性分析</w:t>
      </w:r>
      <w:r>
        <w:rPr>
          <w:b w:val="0"/>
          <w:bCs w:val="0"/>
        </w:rPr>
      </w:r>
    </w:p>
    <w:p>
      <w:pPr>
        <w:spacing w:line="240" w:lineRule="auto" w:before="3"/>
        <w:rPr>
          <w:rFonts w:ascii="宋体" w:hAnsi="宋体" w:cs="宋体" w:eastAsia="宋体" w:hint="default"/>
          <w:b/>
          <w:bCs/>
          <w:sz w:val="9"/>
          <w:szCs w:val="9"/>
        </w:rPr>
      </w:pPr>
    </w:p>
    <w:p>
      <w:pPr>
        <w:pStyle w:val="BodyText"/>
        <w:spacing w:line="272" w:lineRule="exact" w:before="63"/>
        <w:ind w:left="133" w:right="0" w:firstLine="420"/>
        <w:jc w:val="left"/>
      </w:pPr>
      <w:r>
        <w:rPr>
          <w:spacing w:val="-1"/>
        </w:rPr>
        <w:t>本公司采用敏感性分析技术分析风险变量的合理、可能变化对当期损益或所有者权益可能产生的影响。</w:t>
      </w:r>
      <w:r>
        <w:rPr/>
        <w:t> 由于任何风险变量很少孤立的发生变化，而变量之间存在的相关性对某一风险变量变化的最终影响金额将 产生重大作用，因此下述内容是在假设每一变量的变化是独立的情况下进行的。</w:t>
      </w:r>
    </w:p>
    <w:p>
      <w:pPr>
        <w:pStyle w:val="BodyText"/>
        <w:spacing w:line="272" w:lineRule="exact" w:before="120"/>
        <w:ind w:left="133" w:right="0" w:firstLine="420"/>
        <w:jc w:val="left"/>
      </w:pPr>
      <w:r>
        <w:rPr>
          <w:spacing w:val="-1"/>
        </w:rPr>
        <w:t>本公司金融工具风险中对公司影响最大的是美元汇率风险，公司的美元汇率敏感性分析结果显示：人</w:t>
      </w:r>
      <w:r>
        <w:rPr/>
        <w:t> 民币对美元汇率贬值</w:t>
      </w:r>
      <w:r>
        <w:rPr>
          <w:rFonts w:ascii="Times New Roman" w:hAnsi="Times New Roman" w:cs="Times New Roman" w:eastAsia="Times New Roman" w:hint="default"/>
        </w:rPr>
        <w:t>5%</w:t>
      </w:r>
      <w:r>
        <w:rPr/>
        <w:t>或升值</w:t>
      </w:r>
      <w:r>
        <w:rPr>
          <w:rFonts w:ascii="Times New Roman" w:hAnsi="Times New Roman" w:cs="Times New Roman" w:eastAsia="Times New Roman" w:hint="default"/>
        </w:rPr>
        <w:t>5%</w:t>
      </w:r>
      <w:r>
        <w:rPr/>
        <w:t>时对公司本期利润总额的影响在</w:t>
      </w:r>
      <w:r>
        <w:rPr>
          <w:rFonts w:ascii="Times New Roman" w:hAnsi="Times New Roman" w:cs="Times New Roman" w:eastAsia="Times New Roman" w:hint="default"/>
        </w:rPr>
        <w:t>±6%</w:t>
      </w:r>
      <w:r>
        <w:rPr/>
        <w:t>左右。</w:t>
      </w:r>
    </w:p>
    <w:p>
      <w:pPr>
        <w:pStyle w:val="Heading3"/>
        <w:spacing w:line="240" w:lineRule="auto" w:before="89"/>
        <w:ind w:left="133" w:right="0"/>
        <w:jc w:val="left"/>
        <w:rPr>
          <w:b w:val="0"/>
          <w:bCs w:val="0"/>
        </w:rPr>
      </w:pPr>
      <w:bookmarkStart w:name="十一、 公允价值的披露" w:id="271"/>
      <w:bookmarkEnd w:id="271"/>
      <w:r>
        <w:rPr>
          <w:b w:val="0"/>
          <w:bCs w:val="0"/>
        </w:rPr>
      </w:r>
      <w:r>
        <w:rPr/>
        <w:t>十一、公允价值的披露</w:t>
      </w:r>
      <w:r>
        <w:rPr>
          <w:b w:val="0"/>
          <w:bCs w:val="0"/>
        </w:rPr>
      </w:r>
    </w:p>
    <w:p>
      <w:pPr>
        <w:spacing w:line="240" w:lineRule="auto" w:before="9"/>
        <w:rPr>
          <w:rFonts w:ascii="宋体" w:hAnsi="宋体" w:cs="宋体" w:eastAsia="宋体" w:hint="default"/>
          <w:b/>
          <w:bCs/>
          <w:sz w:val="23"/>
          <w:szCs w:val="23"/>
        </w:rPr>
      </w:pPr>
    </w:p>
    <w:p>
      <w:pPr>
        <w:pStyle w:val="Heading5"/>
        <w:spacing w:line="240" w:lineRule="auto" w:before="0"/>
        <w:ind w:left="556" w:right="0"/>
        <w:jc w:val="left"/>
        <w:rPr>
          <w:b w:val="0"/>
          <w:bCs w:val="0"/>
        </w:rPr>
      </w:pPr>
      <w:bookmarkStart w:name="（一）以公允价值计量的资产和负债的期末公允价值" w:id="272"/>
      <w:bookmarkEnd w:id="272"/>
      <w:r>
        <w:rPr>
          <w:b w:val="0"/>
          <w:bCs w:val="0"/>
        </w:rPr>
      </w:r>
      <w:r>
        <w:rPr/>
        <w:t>（一）以公允价值计量的资产和负债的期末公允价值</w:t>
      </w:r>
      <w:r>
        <w:rPr>
          <w:b w:val="0"/>
          <w:bCs w:val="0"/>
        </w:rPr>
      </w:r>
    </w:p>
    <w:p>
      <w:pPr>
        <w:spacing w:line="240" w:lineRule="auto" w:before="6"/>
        <w:rPr>
          <w:rFonts w:ascii="宋体" w:hAnsi="宋体" w:cs="宋体" w:eastAsia="宋体" w:hint="default"/>
          <w:b/>
          <w:bCs/>
          <w:sz w:val="5"/>
          <w:szCs w:val="5"/>
        </w:rPr>
      </w:pPr>
    </w:p>
    <w:p>
      <w:pPr>
        <w:spacing w:line="3325" w:lineRule="exact"/>
        <w:ind w:left="246" w:right="0" w:firstLine="0"/>
        <w:rPr>
          <w:rFonts w:ascii="宋体" w:hAnsi="宋体" w:cs="宋体" w:eastAsia="宋体" w:hint="default"/>
          <w:sz w:val="20"/>
          <w:szCs w:val="20"/>
        </w:rPr>
      </w:pPr>
      <w:r>
        <w:rPr>
          <w:rFonts w:ascii="宋体" w:hAnsi="宋体" w:cs="宋体" w:eastAsia="宋体" w:hint="default"/>
          <w:position w:val="-66"/>
          <w:sz w:val="20"/>
          <w:szCs w:val="20"/>
        </w:rPr>
        <w:pict>
          <v:group style="width:455.9pt;height:166.3pt;mso-position-horizontal-relative:char;mso-position-vertical-relative:line" coordorigin="0,0" coordsize="9118,3326">
            <v:group style="position:absolute;left:29;top:15;width:3344;height:2" coordorigin="29,15" coordsize="3344,2">
              <v:shape style="position:absolute;left:29;top:15;width:3344;height:2" coordorigin="29,15" coordsize="3344,0" path="m29,15l3373,15e" filled="false" stroked="true" strokeweight="1.5pt" strokecolor="#000000">
                <v:path arrowok="t"/>
              </v:shape>
            </v:group>
            <v:group style="position:absolute;left:3373;top:15;width:30;height:2" coordorigin="3373,15" coordsize="30,2">
              <v:shape style="position:absolute;left:3373;top:15;width:30;height:2" coordorigin="3373,15" coordsize="30,0" path="m3373,15l3403,15e" filled="false" stroked="true" strokeweight="1.5pt" strokecolor="#000000">
                <v:path arrowok="t"/>
              </v:shape>
            </v:group>
            <v:group style="position:absolute;left:3403;top:15;width:5700;height:2" coordorigin="3403,15" coordsize="5700,2">
              <v:shape style="position:absolute;left:3403;top:15;width:5700;height:2" coordorigin="3403,15" coordsize="5700,0" path="m3403,15l9103,15e" filled="false" stroked="true" strokeweight="1.5pt" strokecolor="#000000">
                <v:path arrowok="t"/>
              </v:shape>
            </v:group>
            <v:group style="position:absolute;left:3373;top:30;width:10;height:20" coordorigin="3373,30" coordsize="10,20">
              <v:shape style="position:absolute;left:3373;top:30;width:10;height:20" coordorigin="3373,30" coordsize="10,20" path="m3373,49l3383,49,3383,30,3373,30,3373,49xe" filled="true" fillcolor="#000000" stroked="false">
                <v:path arrowok="t"/>
                <v:fill type="solid"/>
              </v:shape>
            </v:group>
            <v:group style="position:absolute;left:3373;top:49;width:10;height:20" coordorigin="3373,49" coordsize="10,20">
              <v:shape style="position:absolute;left:3373;top:49;width:10;height:20" coordorigin="3373,49" coordsize="10,20" path="m3373,68l3383,68,3383,49,3373,49,3373,68xe" filled="true" fillcolor="#000000" stroked="false">
                <v:path arrowok="t"/>
                <v:fill type="solid"/>
              </v:shape>
            </v:group>
            <v:group style="position:absolute;left:3373;top:68;width:10;height:20" coordorigin="3373,68" coordsize="10,20">
              <v:shape style="position:absolute;left:3373;top:68;width:10;height:20" coordorigin="3373,68" coordsize="10,20" path="m3373,88l3383,88,3383,68,3373,68,3373,88xe" filled="true" fillcolor="#000000" stroked="false">
                <v:path arrowok="t"/>
                <v:fill type="solid"/>
              </v:shape>
            </v:group>
            <v:group style="position:absolute;left:3373;top:88;width:10;height:20" coordorigin="3373,88" coordsize="10,20">
              <v:shape style="position:absolute;left:3373;top:88;width:10;height:20" coordorigin="3373,88" coordsize="10,20" path="m3373,107l3383,107,3383,88,3373,88,3373,107xe" filled="true" fillcolor="#000000" stroked="false">
                <v:path arrowok="t"/>
                <v:fill type="solid"/>
              </v:shape>
            </v:group>
            <v:group style="position:absolute;left:3373;top:107;width:10;height:20" coordorigin="3373,107" coordsize="10,20">
              <v:shape style="position:absolute;left:3373;top:107;width:10;height:20" coordorigin="3373,107" coordsize="10,20" path="m3373,126l3383,126,3383,107,3373,107,3373,126xe" filled="true" fillcolor="#000000" stroked="false">
                <v:path arrowok="t"/>
                <v:fill type="solid"/>
              </v:shape>
            </v:group>
            <v:group style="position:absolute;left:3373;top:126;width:10;height:20" coordorigin="3373,126" coordsize="10,20">
              <v:shape style="position:absolute;left:3373;top:126;width:10;height:20" coordorigin="3373,126" coordsize="10,20" path="m3373,145l3383,145,3383,126,3373,126,3373,145xe" filled="true" fillcolor="#000000" stroked="false">
                <v:path arrowok="t"/>
                <v:fill type="solid"/>
              </v:shape>
            </v:group>
            <v:group style="position:absolute;left:3373;top:145;width:10;height:20" coordorigin="3373,145" coordsize="10,20">
              <v:shape style="position:absolute;left:3373;top:145;width:10;height:20" coordorigin="3373,145" coordsize="10,20" path="m3373,164l3383,164,3383,145,3373,145,3373,164xe" filled="true" fillcolor="#000000" stroked="false">
                <v:path arrowok="t"/>
                <v:fill type="solid"/>
              </v:shape>
            </v:group>
            <v:group style="position:absolute;left:3373;top:164;width:10;height:20" coordorigin="3373,164" coordsize="10,20">
              <v:shape style="position:absolute;left:3373;top:164;width:10;height:20" coordorigin="3373,164" coordsize="10,20" path="m3373,184l3383,184,3383,164,3373,164,3373,184xe" filled="true" fillcolor="#000000" stroked="false">
                <v:path arrowok="t"/>
                <v:fill type="solid"/>
              </v:shape>
            </v:group>
            <v:group style="position:absolute;left:3373;top:184;width:10;height:20" coordorigin="3373,184" coordsize="10,20">
              <v:shape style="position:absolute;left:3373;top:184;width:10;height:20" coordorigin="3373,184" coordsize="10,20" path="m3373,203l3383,203,3383,184,3373,184,3373,203xe" filled="true" fillcolor="#000000" stroked="false">
                <v:path arrowok="t"/>
                <v:fill type="solid"/>
              </v:shape>
            </v:group>
            <v:group style="position:absolute;left:3373;top:203;width:10;height:20" coordorigin="3373,203" coordsize="10,20">
              <v:shape style="position:absolute;left:3373;top:203;width:10;height:20" coordorigin="3373,203" coordsize="10,20" path="m3373,222l3383,222,3383,203,3373,203,3373,222xe" filled="true" fillcolor="#000000" stroked="false">
                <v:path arrowok="t"/>
                <v:fill type="solid"/>
              </v:shape>
            </v:group>
            <v:group style="position:absolute;left:3373;top:222;width:10;height:20" coordorigin="3373,222" coordsize="10,20">
              <v:shape style="position:absolute;left:3373;top:222;width:10;height:20" coordorigin="3373,222" coordsize="10,20" path="m3373,241l3383,241,3383,222,3373,222,3373,241xe" filled="true" fillcolor="#000000" stroked="false">
                <v:path arrowok="t"/>
                <v:fill type="solid"/>
              </v:shape>
            </v:group>
            <v:group style="position:absolute;left:3373;top:241;width:10;height:20" coordorigin="3373,241" coordsize="10,20">
              <v:shape style="position:absolute;left:3373;top:241;width:10;height:20" coordorigin="3373,241" coordsize="10,20" path="m3373,260l3383,260,3383,241,3373,241,3373,260xe" filled="true" fillcolor="#000000" stroked="false">
                <v:path arrowok="t"/>
                <v:fill type="solid"/>
              </v:shape>
            </v:group>
            <v:group style="position:absolute;left:3373;top:260;width:10;height:20" coordorigin="3373,260" coordsize="10,20">
              <v:shape style="position:absolute;left:3373;top:260;width:10;height:20" coordorigin="3373,260" coordsize="10,20" path="m3373,280l3383,280,3383,260,3373,260,3373,280xe" filled="true" fillcolor="#000000" stroked="false">
                <v:path arrowok="t"/>
                <v:fill type="solid"/>
              </v:shape>
            </v:group>
            <v:group style="position:absolute;left:3373;top:280;width:10;height:20" coordorigin="3373,280" coordsize="10,20">
              <v:shape style="position:absolute;left:3373;top:280;width:10;height:20" coordorigin="3373,280" coordsize="10,20" path="m3373,299l3383,299,3383,280,3373,280,3373,299xe" filled="true" fillcolor="#000000" stroked="false">
                <v:path arrowok="t"/>
                <v:fill type="solid"/>
              </v:shape>
            </v:group>
            <v:group style="position:absolute;left:3373;top:299;width:10;height:20" coordorigin="3373,299" coordsize="10,20">
              <v:shape style="position:absolute;left:3373;top:299;width:10;height:20" coordorigin="3373,299" coordsize="10,20" path="m3373,318l3383,318,3383,299,3373,299,3373,318xe" filled="true" fillcolor="#000000" stroked="false">
                <v:path arrowok="t"/>
                <v:fill type="solid"/>
              </v:shape>
            </v:group>
            <v:group style="position:absolute;left:3373;top:318;width:10;height:20" coordorigin="3373,318" coordsize="10,20">
              <v:shape style="position:absolute;left:3373;top:318;width:10;height:20" coordorigin="3373,318" coordsize="10,20" path="m3373,337l3383,337,3383,318,3373,318,3373,337xe" filled="true" fillcolor="#000000" stroked="false">
                <v:path arrowok="t"/>
                <v:fill type="solid"/>
              </v:shape>
            </v:group>
            <v:group style="position:absolute;left:3373;top:337;width:10;height:20" coordorigin="3373,337" coordsize="10,20">
              <v:shape style="position:absolute;left:3373;top:337;width:10;height:20" coordorigin="3373,337" coordsize="10,20" path="m3373,356l3383,356,3383,337,3373,337,3373,356xe" filled="true" fillcolor="#000000" stroked="false">
                <v:path arrowok="t"/>
                <v:fill type="solid"/>
              </v:shape>
            </v:group>
            <v:group style="position:absolute;left:3373;top:356;width:10;height:20" coordorigin="3373,356" coordsize="10,20">
              <v:shape style="position:absolute;left:3373;top:356;width:10;height:20" coordorigin="3373,356" coordsize="10,20" path="m3373,376l3383,376,3383,356,3373,356,3373,376xe" filled="true" fillcolor="#000000" stroked="false">
                <v:path arrowok="t"/>
                <v:fill type="solid"/>
              </v:shape>
            </v:group>
            <v:group style="position:absolute;left:3373;top:376;width:10;height:20" coordorigin="3373,376" coordsize="10,20">
              <v:shape style="position:absolute;left:3373;top:376;width:10;height:20" coordorigin="3373,376" coordsize="10,20" path="m3373,395l3383,395,3383,376,3373,376,3373,395xe" filled="true" fillcolor="#000000" stroked="false">
                <v:path arrowok="t"/>
                <v:fill type="solid"/>
              </v:shape>
            </v:group>
            <v:group style="position:absolute;left:3373;top:398;width:10;height:2" coordorigin="3373,398" coordsize="10,2">
              <v:shape style="position:absolute;left:3373;top:398;width:10;height:2" coordorigin="3373,398" coordsize="10,0" path="m3373,398l3383,398e" filled="false" stroked="true" strokeweight=".359985pt" strokecolor="#000000">
                <v:path arrowok="t"/>
              </v:shape>
            </v:group>
            <v:group style="position:absolute;left:3373;top:407;width:10;height:2" coordorigin="3373,407" coordsize="10,2">
              <v:shape style="position:absolute;left:3373;top:407;width:10;height:2" coordorigin="3373,407" coordsize="10,0" path="m3373,407l3383,407e" filled="false" stroked="true" strokeweight=".479981pt" strokecolor="#000000">
                <v:path arrowok="t"/>
              </v:shape>
            </v:group>
            <v:group style="position:absolute;left:3383;top:407;width:20;height:2" coordorigin="3383,407" coordsize="20,2">
              <v:shape style="position:absolute;left:3383;top:407;width:20;height:2" coordorigin="3383,407" coordsize="20,0" path="m3383,407l3402,407e" filled="false" stroked="true" strokeweight=".479981pt" strokecolor="#000000">
                <v:path arrowok="t"/>
              </v:shape>
            </v:group>
            <v:group style="position:absolute;left:3402;top:407;width:20;height:2" coordorigin="3402,407" coordsize="20,2">
              <v:shape style="position:absolute;left:3402;top:407;width:20;height:2" coordorigin="3402,407" coordsize="20,0" path="m3402,407l3421,407e" filled="false" stroked="true" strokeweight=".479981pt" strokecolor="#000000">
                <v:path arrowok="t"/>
              </v:shape>
            </v:group>
            <v:group style="position:absolute;left:3421;top:407;width:20;height:2" coordorigin="3421,407" coordsize="20,2">
              <v:shape style="position:absolute;left:3421;top:407;width:20;height:2" coordorigin="3421,407" coordsize="20,0" path="m3421,407l3440,407e" filled="false" stroked="true" strokeweight=".479981pt" strokecolor="#000000">
                <v:path arrowok="t"/>
              </v:shape>
            </v:group>
            <v:group style="position:absolute;left:3440;top:407;width:20;height:2" coordorigin="3440,407" coordsize="20,2">
              <v:shape style="position:absolute;left:3440;top:407;width:20;height:2" coordorigin="3440,407" coordsize="20,0" path="m3440,407l3459,407e" filled="false" stroked="true" strokeweight=".479981pt" strokecolor="#000000">
                <v:path arrowok="t"/>
              </v:shape>
            </v:group>
            <v:group style="position:absolute;left:3459;top:407;width:20;height:2" coordorigin="3459,407" coordsize="20,2">
              <v:shape style="position:absolute;left:3459;top:407;width:20;height:2" coordorigin="3459,407" coordsize="20,0" path="m3459,407l3479,407e" filled="false" stroked="true" strokeweight=".479981pt" strokecolor="#000000">
                <v:path arrowok="t"/>
              </v:shape>
            </v:group>
            <v:group style="position:absolute;left:3479;top:407;width:20;height:2" coordorigin="3479,407" coordsize="20,2">
              <v:shape style="position:absolute;left:3479;top:407;width:20;height:2" coordorigin="3479,407" coordsize="20,0" path="m3479,407l3498,407e" filled="false" stroked="true" strokeweight=".479981pt" strokecolor="#000000">
                <v:path arrowok="t"/>
              </v:shape>
            </v:group>
            <v:group style="position:absolute;left:3498;top:407;width:20;height:2" coordorigin="3498,407" coordsize="20,2">
              <v:shape style="position:absolute;left:3498;top:407;width:20;height:2" coordorigin="3498,407" coordsize="20,0" path="m3498,407l3517,407e" filled="false" stroked="true" strokeweight=".479981pt" strokecolor="#000000">
                <v:path arrowok="t"/>
              </v:shape>
            </v:group>
            <v:group style="position:absolute;left:3517;top:407;width:20;height:2" coordorigin="3517,407" coordsize="20,2">
              <v:shape style="position:absolute;left:3517;top:407;width:20;height:2" coordorigin="3517,407" coordsize="20,0" path="m3517,407l3536,407e" filled="false" stroked="true" strokeweight=".479981pt" strokecolor="#000000">
                <v:path arrowok="t"/>
              </v:shape>
            </v:group>
            <v:group style="position:absolute;left:3536;top:407;width:20;height:2" coordorigin="3536,407" coordsize="20,2">
              <v:shape style="position:absolute;left:3536;top:407;width:20;height:2" coordorigin="3536,407" coordsize="20,0" path="m3536,407l3555,407e" filled="false" stroked="true" strokeweight=".479981pt" strokecolor="#000000">
                <v:path arrowok="t"/>
              </v:shape>
            </v:group>
            <v:group style="position:absolute;left:3555;top:407;width:20;height:2" coordorigin="3555,407" coordsize="20,2">
              <v:shape style="position:absolute;left:3555;top:407;width:20;height:2" coordorigin="3555,407" coordsize="20,0" path="m3555,407l3575,407e" filled="false" stroked="true" strokeweight=".479981pt" strokecolor="#000000">
                <v:path arrowok="t"/>
              </v:shape>
            </v:group>
            <v:group style="position:absolute;left:3575;top:407;width:20;height:2" coordorigin="3575,407" coordsize="20,2">
              <v:shape style="position:absolute;left:3575;top:407;width:20;height:2" coordorigin="3575,407" coordsize="20,0" path="m3575,407l3594,407e" filled="false" stroked="true" strokeweight=".479981pt" strokecolor="#000000">
                <v:path arrowok="t"/>
              </v:shape>
            </v:group>
            <v:group style="position:absolute;left:3594;top:407;width:20;height:2" coordorigin="3594,407" coordsize="20,2">
              <v:shape style="position:absolute;left:3594;top:407;width:20;height:2" coordorigin="3594,407" coordsize="20,0" path="m3594,407l3613,407e" filled="false" stroked="true" strokeweight=".479981pt" strokecolor="#000000">
                <v:path arrowok="t"/>
              </v:shape>
            </v:group>
            <v:group style="position:absolute;left:3613;top:407;width:20;height:2" coordorigin="3613,407" coordsize="20,2">
              <v:shape style="position:absolute;left:3613;top:407;width:20;height:2" coordorigin="3613,407" coordsize="20,0" path="m3613,407l3633,407e" filled="false" stroked="true" strokeweight=".479981pt" strokecolor="#000000">
                <v:path arrowok="t"/>
              </v:shape>
            </v:group>
            <v:group style="position:absolute;left:3633;top:407;width:20;height:2" coordorigin="3633,407" coordsize="20,2">
              <v:shape style="position:absolute;left:3633;top:407;width:20;height:2" coordorigin="3633,407" coordsize="20,0" path="m3633,407l3652,407e" filled="false" stroked="true" strokeweight=".479981pt" strokecolor="#000000">
                <v:path arrowok="t"/>
              </v:shape>
            </v:group>
            <v:group style="position:absolute;left:3652;top:407;width:20;height:2" coordorigin="3652,407" coordsize="20,2">
              <v:shape style="position:absolute;left:3652;top:407;width:20;height:2" coordorigin="3652,407" coordsize="20,0" path="m3652,407l3671,407e" filled="false" stroked="true" strokeweight=".479981pt" strokecolor="#000000">
                <v:path arrowok="t"/>
              </v:shape>
            </v:group>
            <v:group style="position:absolute;left:3671;top:407;width:20;height:2" coordorigin="3671,407" coordsize="20,2">
              <v:shape style="position:absolute;left:3671;top:407;width:20;height:2" coordorigin="3671,407" coordsize="20,0" path="m3671,407l3690,407e" filled="false" stroked="true" strokeweight=".479981pt" strokecolor="#000000">
                <v:path arrowok="t"/>
              </v:shape>
            </v:group>
            <v:group style="position:absolute;left:3690;top:407;width:20;height:2" coordorigin="3690,407" coordsize="20,2">
              <v:shape style="position:absolute;left:3690;top:407;width:20;height:2" coordorigin="3690,407" coordsize="20,0" path="m3690,407l3709,407e" filled="false" stroked="true" strokeweight=".479981pt" strokecolor="#000000">
                <v:path arrowok="t"/>
              </v:shape>
            </v:group>
            <v:group style="position:absolute;left:3709;top:407;width:20;height:2" coordorigin="3709,407" coordsize="20,2">
              <v:shape style="position:absolute;left:3709;top:407;width:20;height:2" coordorigin="3709,407" coordsize="20,0" path="m3709,407l3729,407e" filled="false" stroked="true" strokeweight=".479981pt" strokecolor="#000000">
                <v:path arrowok="t"/>
              </v:shape>
            </v:group>
            <v:group style="position:absolute;left:3729;top:407;width:20;height:2" coordorigin="3729,407" coordsize="20,2">
              <v:shape style="position:absolute;left:3729;top:407;width:20;height:2" coordorigin="3729,407" coordsize="20,0" path="m3729,407l3748,407e" filled="false" stroked="true" strokeweight=".479981pt" strokecolor="#000000">
                <v:path arrowok="t"/>
              </v:shape>
            </v:group>
            <v:group style="position:absolute;left:3748;top:407;width:20;height:2" coordorigin="3748,407" coordsize="20,2">
              <v:shape style="position:absolute;left:3748;top:407;width:20;height:2" coordorigin="3748,407" coordsize="20,0" path="m3748,407l3767,407e" filled="false" stroked="true" strokeweight=".479981pt" strokecolor="#000000">
                <v:path arrowok="t"/>
              </v:shape>
            </v:group>
            <v:group style="position:absolute;left:3767;top:407;width:20;height:2" coordorigin="3767,407" coordsize="20,2">
              <v:shape style="position:absolute;left:3767;top:407;width:20;height:2" coordorigin="3767,407" coordsize="20,0" path="m3767,407l3786,407e" filled="false" stroked="true" strokeweight=".479981pt" strokecolor="#000000">
                <v:path arrowok="t"/>
              </v:shape>
            </v:group>
            <v:group style="position:absolute;left:3786;top:407;width:20;height:2" coordorigin="3786,407" coordsize="20,2">
              <v:shape style="position:absolute;left:3786;top:407;width:20;height:2" coordorigin="3786,407" coordsize="20,0" path="m3786,407l3805,407e" filled="false" stroked="true" strokeweight=".479981pt" strokecolor="#000000">
                <v:path arrowok="t"/>
              </v:shape>
            </v:group>
            <v:group style="position:absolute;left:3805;top:407;width:20;height:2" coordorigin="3805,407" coordsize="20,2">
              <v:shape style="position:absolute;left:3805;top:407;width:20;height:2" coordorigin="3805,407" coordsize="20,0" path="m3805,407l3825,407e" filled="false" stroked="true" strokeweight=".479981pt" strokecolor="#000000">
                <v:path arrowok="t"/>
              </v:shape>
            </v:group>
            <v:group style="position:absolute;left:3825;top:407;width:20;height:2" coordorigin="3825,407" coordsize="20,2">
              <v:shape style="position:absolute;left:3825;top:407;width:20;height:2" coordorigin="3825,407" coordsize="20,0" path="m3825,407l3844,407e" filled="false" stroked="true" strokeweight=".479981pt" strokecolor="#000000">
                <v:path arrowok="t"/>
              </v:shape>
            </v:group>
            <v:group style="position:absolute;left:3844;top:407;width:20;height:2" coordorigin="3844,407" coordsize="20,2">
              <v:shape style="position:absolute;left:3844;top:407;width:20;height:2" coordorigin="3844,407" coordsize="20,0" path="m3844,407l3863,407e" filled="false" stroked="true" strokeweight=".479981pt" strokecolor="#000000">
                <v:path arrowok="t"/>
              </v:shape>
            </v:group>
            <v:group style="position:absolute;left:3863;top:407;width:20;height:2" coordorigin="3863,407" coordsize="20,2">
              <v:shape style="position:absolute;left:3863;top:407;width:20;height:2" coordorigin="3863,407" coordsize="20,0" path="m3863,407l3882,407e" filled="false" stroked="true" strokeweight=".479981pt" strokecolor="#000000">
                <v:path arrowok="t"/>
              </v:shape>
            </v:group>
            <v:group style="position:absolute;left:3882;top:407;width:20;height:2" coordorigin="3882,407" coordsize="20,2">
              <v:shape style="position:absolute;left:3882;top:407;width:20;height:2" coordorigin="3882,407" coordsize="20,0" path="m3882,407l3901,407e" filled="false" stroked="true" strokeweight=".479981pt" strokecolor="#000000">
                <v:path arrowok="t"/>
              </v:shape>
            </v:group>
            <v:group style="position:absolute;left:3901;top:407;width:20;height:2" coordorigin="3901,407" coordsize="20,2">
              <v:shape style="position:absolute;left:3901;top:407;width:20;height:2" coordorigin="3901,407" coordsize="20,0" path="m3901,407l3921,407e" filled="false" stroked="true" strokeweight=".479981pt" strokecolor="#000000">
                <v:path arrowok="t"/>
              </v:shape>
            </v:group>
            <v:group style="position:absolute;left:3921;top:407;width:20;height:2" coordorigin="3921,407" coordsize="20,2">
              <v:shape style="position:absolute;left:3921;top:407;width:20;height:2" coordorigin="3921,407" coordsize="20,0" path="m3921,407l3940,407e" filled="false" stroked="true" strokeweight=".479981pt" strokecolor="#000000">
                <v:path arrowok="t"/>
              </v:shape>
            </v:group>
            <v:group style="position:absolute;left:3940;top:407;width:20;height:2" coordorigin="3940,407" coordsize="20,2">
              <v:shape style="position:absolute;left:3940;top:407;width:20;height:2" coordorigin="3940,407" coordsize="20,0" path="m3940,407l3959,407e" filled="false" stroked="true" strokeweight=".479981pt" strokecolor="#000000">
                <v:path arrowok="t"/>
              </v:shape>
            </v:group>
            <v:group style="position:absolute;left:3959;top:407;width:20;height:2" coordorigin="3959,407" coordsize="20,2">
              <v:shape style="position:absolute;left:3959;top:407;width:20;height:2" coordorigin="3959,407" coordsize="20,0" path="m3959,407l3978,407e" filled="false" stroked="true" strokeweight=".479981pt" strokecolor="#000000">
                <v:path arrowok="t"/>
              </v:shape>
            </v:group>
            <v:group style="position:absolute;left:3978;top:407;width:20;height:2" coordorigin="3978,407" coordsize="20,2">
              <v:shape style="position:absolute;left:3978;top:407;width:20;height:2" coordorigin="3978,407" coordsize="20,0" path="m3978,407l3997,407e" filled="false" stroked="true" strokeweight=".479981pt" strokecolor="#000000">
                <v:path arrowok="t"/>
              </v:shape>
            </v:group>
            <v:group style="position:absolute;left:3997;top:407;width:20;height:2" coordorigin="3997,407" coordsize="20,2">
              <v:shape style="position:absolute;left:3997;top:407;width:20;height:2" coordorigin="3997,407" coordsize="20,0" path="m3997,407l4017,407e" filled="false" stroked="true" strokeweight=".479981pt" strokecolor="#000000">
                <v:path arrowok="t"/>
              </v:shape>
            </v:group>
            <v:group style="position:absolute;left:4017;top:407;width:20;height:2" coordorigin="4017,407" coordsize="20,2">
              <v:shape style="position:absolute;left:4017;top:407;width:20;height:2" coordorigin="4017,407" coordsize="20,0" path="m4017,407l4036,407e" filled="false" stroked="true" strokeweight=".479981pt" strokecolor="#000000">
                <v:path arrowok="t"/>
              </v:shape>
            </v:group>
            <v:group style="position:absolute;left:4036;top:407;width:20;height:2" coordorigin="4036,407" coordsize="20,2">
              <v:shape style="position:absolute;left:4036;top:407;width:20;height:2" coordorigin="4036,407" coordsize="20,0" path="m4036,407l4055,407e" filled="false" stroked="true" strokeweight=".479981pt" strokecolor="#000000">
                <v:path arrowok="t"/>
              </v:shape>
            </v:group>
            <v:group style="position:absolute;left:4055;top:407;width:20;height:2" coordorigin="4055,407" coordsize="20,2">
              <v:shape style="position:absolute;left:4055;top:407;width:20;height:2" coordorigin="4055,407" coordsize="20,0" path="m4055,407l4074,407e" filled="false" stroked="true" strokeweight=".479981pt" strokecolor="#000000">
                <v:path arrowok="t"/>
              </v:shape>
            </v:group>
            <v:group style="position:absolute;left:4074;top:407;width:20;height:2" coordorigin="4074,407" coordsize="20,2">
              <v:shape style="position:absolute;left:4074;top:407;width:20;height:2" coordorigin="4074,407" coordsize="20,0" path="m4074,407l4093,407e" filled="false" stroked="true" strokeweight=".479981pt" strokecolor="#000000">
                <v:path arrowok="t"/>
              </v:shape>
            </v:group>
            <v:group style="position:absolute;left:4093;top:407;width:20;height:2" coordorigin="4093,407" coordsize="20,2">
              <v:shape style="position:absolute;left:4093;top:407;width:20;height:2" coordorigin="4093,407" coordsize="20,0" path="m4093,407l4113,407e" filled="false" stroked="true" strokeweight=".479981pt" strokecolor="#000000">
                <v:path arrowok="t"/>
              </v:shape>
            </v:group>
            <v:group style="position:absolute;left:4113;top:407;width:20;height:2" coordorigin="4113,407" coordsize="20,2">
              <v:shape style="position:absolute;left:4113;top:407;width:20;height:2" coordorigin="4113,407" coordsize="20,0" path="m4113,407l4132,407e" filled="false" stroked="true" strokeweight=".479981pt" strokecolor="#000000">
                <v:path arrowok="t"/>
              </v:shape>
            </v:group>
            <v:group style="position:absolute;left:4132;top:407;width:20;height:2" coordorigin="4132,407" coordsize="20,2">
              <v:shape style="position:absolute;left:4132;top:407;width:20;height:2" coordorigin="4132,407" coordsize="20,0" path="m4132,407l4151,407e" filled="false" stroked="true" strokeweight=".479981pt" strokecolor="#000000">
                <v:path arrowok="t"/>
              </v:shape>
            </v:group>
            <v:group style="position:absolute;left:4151;top:407;width:20;height:2" coordorigin="4151,407" coordsize="20,2">
              <v:shape style="position:absolute;left:4151;top:407;width:20;height:2" coordorigin="4151,407" coordsize="20,0" path="m4151,407l4170,407e" filled="false" stroked="true" strokeweight=".479981pt" strokecolor="#000000">
                <v:path arrowok="t"/>
              </v:shape>
            </v:group>
            <v:group style="position:absolute;left:4170;top:407;width:20;height:2" coordorigin="4170,407" coordsize="20,2">
              <v:shape style="position:absolute;left:4170;top:407;width:20;height:2" coordorigin="4170,407" coordsize="20,0" path="m4170,407l4189,407e" filled="false" stroked="true" strokeweight=".479981pt" strokecolor="#000000">
                <v:path arrowok="t"/>
              </v:shape>
            </v:group>
            <v:group style="position:absolute;left:4189;top:407;width:20;height:2" coordorigin="4189,407" coordsize="20,2">
              <v:shape style="position:absolute;left:4189;top:407;width:20;height:2" coordorigin="4189,407" coordsize="20,0" path="m4189,407l4209,407e" filled="false" stroked="true" strokeweight=".479981pt" strokecolor="#000000">
                <v:path arrowok="t"/>
              </v:shape>
            </v:group>
            <v:group style="position:absolute;left:4209;top:407;width:20;height:2" coordorigin="4209,407" coordsize="20,2">
              <v:shape style="position:absolute;left:4209;top:407;width:20;height:2" coordorigin="4209,407" coordsize="20,0" path="m4209,407l4228,407e" filled="false" stroked="true" strokeweight=".479981pt" strokecolor="#000000">
                <v:path arrowok="t"/>
              </v:shape>
            </v:group>
            <v:group style="position:absolute;left:4228;top:407;width:20;height:2" coordorigin="4228,407" coordsize="20,2">
              <v:shape style="position:absolute;left:4228;top:407;width:20;height:2" coordorigin="4228,407" coordsize="20,0" path="m4228,407l4247,407e" filled="false" stroked="true" strokeweight=".479981pt" strokecolor="#000000">
                <v:path arrowok="t"/>
              </v:shape>
            </v:group>
            <v:group style="position:absolute;left:4247;top:407;width:20;height:2" coordorigin="4247,407" coordsize="20,2">
              <v:shape style="position:absolute;left:4247;top:407;width:20;height:2" coordorigin="4247,407" coordsize="20,0" path="m4247,407l4266,407e" filled="false" stroked="true" strokeweight=".479981pt" strokecolor="#000000">
                <v:path arrowok="t"/>
              </v:shape>
            </v:group>
            <v:group style="position:absolute;left:4266;top:407;width:20;height:2" coordorigin="4266,407" coordsize="20,2">
              <v:shape style="position:absolute;left:4266;top:407;width:20;height:2" coordorigin="4266,407" coordsize="20,0" path="m4266,407l4285,407e" filled="false" stroked="true" strokeweight=".479981pt" strokecolor="#000000">
                <v:path arrowok="t"/>
              </v:shape>
            </v:group>
            <v:group style="position:absolute;left:4285;top:407;width:20;height:2" coordorigin="4285,407" coordsize="20,2">
              <v:shape style="position:absolute;left:4285;top:407;width:20;height:2" coordorigin="4285,407" coordsize="20,0" path="m4285,407l4305,407e" filled="false" stroked="true" strokeweight=".479981pt" strokecolor="#000000">
                <v:path arrowok="t"/>
              </v:shape>
            </v:group>
            <v:group style="position:absolute;left:4305;top:407;width:20;height:2" coordorigin="4305,407" coordsize="20,2">
              <v:shape style="position:absolute;left:4305;top:407;width:20;height:2" coordorigin="4305,407" coordsize="20,0" path="m4305,407l4324,407e" filled="false" stroked="true" strokeweight=".479981pt" strokecolor="#000000">
                <v:path arrowok="t"/>
              </v:shape>
            </v:group>
            <v:group style="position:absolute;left:4324;top:407;width:20;height:2" coordorigin="4324,407" coordsize="20,2">
              <v:shape style="position:absolute;left:4324;top:407;width:20;height:2" coordorigin="4324,407" coordsize="20,0" path="m4324,407l4343,407e" filled="false" stroked="true" strokeweight=".479981pt" strokecolor="#000000">
                <v:path arrowok="t"/>
              </v:shape>
            </v:group>
            <v:group style="position:absolute;left:4343;top:407;width:20;height:2" coordorigin="4343,407" coordsize="20,2">
              <v:shape style="position:absolute;left:4343;top:407;width:20;height:2" coordorigin="4343,407" coordsize="20,0" path="m4343,407l4362,407e" filled="false" stroked="true" strokeweight=".479981pt" strokecolor="#000000">
                <v:path arrowok="t"/>
              </v:shape>
            </v:group>
            <v:group style="position:absolute;left:4362;top:407;width:20;height:2" coordorigin="4362,407" coordsize="20,2">
              <v:shape style="position:absolute;left:4362;top:407;width:20;height:2" coordorigin="4362,407" coordsize="20,0" path="m4362,407l4381,407e" filled="false" stroked="true" strokeweight=".479981pt" strokecolor="#000000">
                <v:path arrowok="t"/>
              </v:shape>
            </v:group>
            <v:group style="position:absolute;left:4381;top:407;width:20;height:2" coordorigin="4381,407" coordsize="20,2">
              <v:shape style="position:absolute;left:4381;top:407;width:20;height:2" coordorigin="4381,407" coordsize="20,0" path="m4381,407l4401,407e" filled="false" stroked="true" strokeweight=".479981pt" strokecolor="#000000">
                <v:path arrowok="t"/>
              </v:shape>
            </v:group>
            <v:group style="position:absolute;left:4401;top:407;width:20;height:2" coordorigin="4401,407" coordsize="20,2">
              <v:shape style="position:absolute;left:4401;top:407;width:20;height:2" coordorigin="4401,407" coordsize="20,0" path="m4401,407l4420,407e" filled="false" stroked="true" strokeweight=".479981pt" strokecolor="#000000">
                <v:path arrowok="t"/>
              </v:shape>
            </v:group>
            <v:group style="position:absolute;left:4420;top:407;width:20;height:2" coordorigin="4420,407" coordsize="20,2">
              <v:shape style="position:absolute;left:4420;top:407;width:20;height:2" coordorigin="4420,407" coordsize="20,0" path="m4420,407l4439,407e" filled="false" stroked="true" strokeweight=".479981pt" strokecolor="#000000">
                <v:path arrowok="t"/>
              </v:shape>
            </v:group>
            <v:group style="position:absolute;left:4439;top:407;width:20;height:2" coordorigin="4439,407" coordsize="20,2">
              <v:shape style="position:absolute;left:4439;top:407;width:20;height:2" coordorigin="4439,407" coordsize="20,0" path="m4439,407l4458,407e" filled="false" stroked="true" strokeweight=".479981pt" strokecolor="#000000">
                <v:path arrowok="t"/>
              </v:shape>
            </v:group>
            <v:group style="position:absolute;left:4458;top:407;width:20;height:2" coordorigin="4458,407" coordsize="20,2">
              <v:shape style="position:absolute;left:4458;top:407;width:20;height:2" coordorigin="4458,407" coordsize="20,0" path="m4458,407l4477,407e" filled="false" stroked="true" strokeweight=".479981pt" strokecolor="#000000">
                <v:path arrowok="t"/>
              </v:shape>
            </v:group>
            <v:group style="position:absolute;left:4477;top:407;width:20;height:2" coordorigin="4477,407" coordsize="20,2">
              <v:shape style="position:absolute;left:4477;top:407;width:20;height:2" coordorigin="4477,407" coordsize="20,0" path="m4477,407l4497,407e" filled="false" stroked="true" strokeweight=".479981pt" strokecolor="#000000">
                <v:path arrowok="t"/>
              </v:shape>
            </v:group>
            <v:group style="position:absolute;left:4497;top:407;width:20;height:2" coordorigin="4497,407" coordsize="20,2">
              <v:shape style="position:absolute;left:4497;top:407;width:20;height:2" coordorigin="4497,407" coordsize="20,0" path="m4497,407l4516,407e" filled="false" stroked="true" strokeweight=".479981pt" strokecolor="#000000">
                <v:path arrowok="t"/>
              </v:shape>
            </v:group>
            <v:group style="position:absolute;left:4516;top:407;width:20;height:2" coordorigin="4516,407" coordsize="20,2">
              <v:shape style="position:absolute;left:4516;top:407;width:20;height:2" coordorigin="4516,407" coordsize="20,0" path="m4516,407l4535,407e" filled="false" stroked="true" strokeweight=".479981pt" strokecolor="#000000">
                <v:path arrowok="t"/>
              </v:shape>
            </v:group>
            <v:group style="position:absolute;left:4535;top:407;width:20;height:2" coordorigin="4535,407" coordsize="20,2">
              <v:shape style="position:absolute;left:4535;top:407;width:20;height:2" coordorigin="4535,407" coordsize="20,0" path="m4535,407l4554,407e" filled="false" stroked="true" strokeweight=".479981pt" strokecolor="#000000">
                <v:path arrowok="t"/>
              </v:shape>
            </v:group>
            <v:group style="position:absolute;left:4554;top:407;width:20;height:2" coordorigin="4554,407" coordsize="20,2">
              <v:shape style="position:absolute;left:4554;top:407;width:20;height:2" coordorigin="4554,407" coordsize="20,0" path="m4554,407l4573,407e" filled="false" stroked="true" strokeweight=".479981pt" strokecolor="#000000">
                <v:path arrowok="t"/>
              </v:shape>
            </v:group>
            <v:group style="position:absolute;left:4573;top:407;width:20;height:2" coordorigin="4573,407" coordsize="20,2">
              <v:shape style="position:absolute;left:4573;top:407;width:20;height:2" coordorigin="4573,407" coordsize="20,0" path="m4573,407l4593,407e" filled="false" stroked="true" strokeweight=".479981pt" strokecolor="#000000">
                <v:path arrowok="t"/>
              </v:shape>
            </v:group>
            <v:group style="position:absolute;left:4593;top:407;width:20;height:2" coordorigin="4593,407" coordsize="20,2">
              <v:shape style="position:absolute;left:4593;top:407;width:20;height:2" coordorigin="4593,407" coordsize="20,0" path="m4593,407l4612,407e" filled="false" stroked="true" strokeweight=".479981pt" strokecolor="#000000">
                <v:path arrowok="t"/>
              </v:shape>
            </v:group>
            <v:group style="position:absolute;left:4612;top:407;width:20;height:2" coordorigin="4612,407" coordsize="20,2">
              <v:shape style="position:absolute;left:4612;top:407;width:20;height:2" coordorigin="4612,407" coordsize="20,0" path="m4612,407l4631,407e" filled="false" stroked="true" strokeweight=".479981pt" strokecolor="#000000">
                <v:path arrowok="t"/>
              </v:shape>
            </v:group>
            <v:group style="position:absolute;left:4631;top:407;width:20;height:2" coordorigin="4631,407" coordsize="20,2">
              <v:shape style="position:absolute;left:4631;top:407;width:20;height:2" coordorigin="4631,407" coordsize="20,0" path="m4631,407l4650,407e" filled="false" stroked="true" strokeweight=".479981pt" strokecolor="#000000">
                <v:path arrowok="t"/>
              </v:shape>
            </v:group>
            <v:group style="position:absolute;left:4650;top:407;width:20;height:2" coordorigin="4650,407" coordsize="20,2">
              <v:shape style="position:absolute;left:4650;top:407;width:20;height:2" coordorigin="4650,407" coordsize="20,0" path="m4650,407l4669,407e" filled="false" stroked="true" strokeweight=".479981pt" strokecolor="#000000">
                <v:path arrowok="t"/>
              </v:shape>
            </v:group>
            <v:group style="position:absolute;left:4669;top:407;width:20;height:2" coordorigin="4669,407" coordsize="20,2">
              <v:shape style="position:absolute;left:4669;top:407;width:20;height:2" coordorigin="4669,407" coordsize="20,0" path="m4669,407l4689,407e" filled="false" stroked="true" strokeweight=".479981pt" strokecolor="#000000">
                <v:path arrowok="t"/>
              </v:shape>
            </v:group>
            <v:group style="position:absolute;left:4689;top:407;width:20;height:2" coordorigin="4689,407" coordsize="20,2">
              <v:shape style="position:absolute;left:4689;top:407;width:20;height:2" coordorigin="4689,407" coordsize="20,0" path="m4689,407l4708,407e" filled="false" stroked="true" strokeweight=".479981pt" strokecolor="#000000">
                <v:path arrowok="t"/>
              </v:shape>
            </v:group>
            <v:group style="position:absolute;left:4708;top:407;width:6;height:2" coordorigin="4708,407" coordsize="6,2">
              <v:shape style="position:absolute;left:4708;top:407;width:6;height:2" coordorigin="4708,407" coordsize="6,0" path="m4708,407l4714,407e" filled="false" stroked="true" strokeweight=".479981pt" strokecolor="#000000">
                <v:path arrowok="t"/>
              </v:shape>
            </v:group>
            <v:group style="position:absolute;left:4714;top:407;width:10;height:2" coordorigin="4714,407" coordsize="10,2">
              <v:shape style="position:absolute;left:4714;top:407;width:10;height:2" coordorigin="4714,407" coordsize="10,0" path="m4714,407l4723,407e" filled="false" stroked="true" strokeweight=".479981pt" strokecolor="#000000">
                <v:path arrowok="t"/>
              </v:shape>
            </v:group>
            <v:group style="position:absolute;left:4723;top:407;width:20;height:2" coordorigin="4723,407" coordsize="20,2">
              <v:shape style="position:absolute;left:4723;top:407;width:20;height:2" coordorigin="4723,407" coordsize="20,0" path="m4723,407l4743,407e" filled="false" stroked="true" strokeweight=".479981pt" strokecolor="#000000">
                <v:path arrowok="t"/>
              </v:shape>
            </v:group>
            <v:group style="position:absolute;left:4743;top:407;width:20;height:2" coordorigin="4743,407" coordsize="20,2">
              <v:shape style="position:absolute;left:4743;top:407;width:20;height:2" coordorigin="4743,407" coordsize="20,0" path="m4743,407l4762,407e" filled="false" stroked="true" strokeweight=".479981pt" strokecolor="#000000">
                <v:path arrowok="t"/>
              </v:shape>
            </v:group>
            <v:group style="position:absolute;left:4762;top:407;width:20;height:2" coordorigin="4762,407" coordsize="20,2">
              <v:shape style="position:absolute;left:4762;top:407;width:20;height:2" coordorigin="4762,407" coordsize="20,0" path="m4762,407l4781,407e" filled="false" stroked="true" strokeweight=".479981pt" strokecolor="#000000">
                <v:path arrowok="t"/>
              </v:shape>
            </v:group>
            <v:group style="position:absolute;left:4781;top:407;width:20;height:2" coordorigin="4781,407" coordsize="20,2">
              <v:shape style="position:absolute;left:4781;top:407;width:20;height:2" coordorigin="4781,407" coordsize="20,0" path="m4781,407l4800,407e" filled="false" stroked="true" strokeweight=".479981pt" strokecolor="#000000">
                <v:path arrowok="t"/>
              </v:shape>
            </v:group>
            <v:group style="position:absolute;left:4800;top:407;width:20;height:2" coordorigin="4800,407" coordsize="20,2">
              <v:shape style="position:absolute;left:4800;top:407;width:20;height:2" coordorigin="4800,407" coordsize="20,0" path="m4800,407l4819,407e" filled="false" stroked="true" strokeweight=".479981pt" strokecolor="#000000">
                <v:path arrowok="t"/>
              </v:shape>
            </v:group>
            <v:group style="position:absolute;left:4819;top:407;width:20;height:2" coordorigin="4819,407" coordsize="20,2">
              <v:shape style="position:absolute;left:4819;top:407;width:20;height:2" coordorigin="4819,407" coordsize="20,0" path="m4819,407l4839,407e" filled="false" stroked="true" strokeweight=".479981pt" strokecolor="#000000">
                <v:path arrowok="t"/>
              </v:shape>
            </v:group>
            <v:group style="position:absolute;left:4839;top:407;width:20;height:2" coordorigin="4839,407" coordsize="20,2">
              <v:shape style="position:absolute;left:4839;top:407;width:20;height:2" coordorigin="4839,407" coordsize="20,0" path="m4839,407l4858,407e" filled="false" stroked="true" strokeweight=".479981pt" strokecolor="#000000">
                <v:path arrowok="t"/>
              </v:shape>
            </v:group>
            <v:group style="position:absolute;left:4858;top:407;width:20;height:2" coordorigin="4858,407" coordsize="20,2">
              <v:shape style="position:absolute;left:4858;top:407;width:20;height:2" coordorigin="4858,407" coordsize="20,0" path="m4858,407l4877,407e" filled="false" stroked="true" strokeweight=".479981pt" strokecolor="#000000">
                <v:path arrowok="t"/>
              </v:shape>
            </v:group>
            <v:group style="position:absolute;left:4877;top:407;width:20;height:2" coordorigin="4877,407" coordsize="20,2">
              <v:shape style="position:absolute;left:4877;top:407;width:20;height:2" coordorigin="4877,407" coordsize="20,0" path="m4877,407l4896,407e" filled="false" stroked="true" strokeweight=".479981pt" strokecolor="#000000">
                <v:path arrowok="t"/>
              </v:shape>
            </v:group>
            <v:group style="position:absolute;left:4896;top:407;width:20;height:2" coordorigin="4896,407" coordsize="20,2">
              <v:shape style="position:absolute;left:4896;top:407;width:20;height:2" coordorigin="4896,407" coordsize="20,0" path="m4896,407l4915,407e" filled="false" stroked="true" strokeweight=".479981pt" strokecolor="#000000">
                <v:path arrowok="t"/>
              </v:shape>
            </v:group>
            <v:group style="position:absolute;left:4915;top:407;width:20;height:2" coordorigin="4915,407" coordsize="20,2">
              <v:shape style="position:absolute;left:4915;top:407;width:20;height:2" coordorigin="4915,407" coordsize="20,0" path="m4915,407l4935,407e" filled="false" stroked="true" strokeweight=".479981pt" strokecolor="#000000">
                <v:path arrowok="t"/>
              </v:shape>
            </v:group>
            <v:group style="position:absolute;left:4935;top:407;width:20;height:2" coordorigin="4935,407" coordsize="20,2">
              <v:shape style="position:absolute;left:4935;top:407;width:20;height:2" coordorigin="4935,407" coordsize="20,0" path="m4935,407l4954,407e" filled="false" stroked="true" strokeweight=".479981pt" strokecolor="#000000">
                <v:path arrowok="t"/>
              </v:shape>
            </v:group>
            <v:group style="position:absolute;left:4954;top:407;width:20;height:2" coordorigin="4954,407" coordsize="20,2">
              <v:shape style="position:absolute;left:4954;top:407;width:20;height:2" coordorigin="4954,407" coordsize="20,0" path="m4954,407l4973,407e" filled="false" stroked="true" strokeweight=".479981pt" strokecolor="#000000">
                <v:path arrowok="t"/>
              </v:shape>
            </v:group>
            <v:group style="position:absolute;left:4973;top:407;width:20;height:2" coordorigin="4973,407" coordsize="20,2">
              <v:shape style="position:absolute;left:4973;top:407;width:20;height:2" coordorigin="4973,407" coordsize="20,0" path="m4973,407l4992,407e" filled="false" stroked="true" strokeweight=".479981pt" strokecolor="#000000">
                <v:path arrowok="t"/>
              </v:shape>
            </v:group>
            <v:group style="position:absolute;left:4992;top:407;width:20;height:2" coordorigin="4992,407" coordsize="20,2">
              <v:shape style="position:absolute;left:4992;top:407;width:20;height:2" coordorigin="4992,407" coordsize="20,0" path="m4992,407l5011,407e" filled="false" stroked="true" strokeweight=".479981pt" strokecolor="#000000">
                <v:path arrowok="t"/>
              </v:shape>
            </v:group>
            <v:group style="position:absolute;left:5011;top:407;width:20;height:2" coordorigin="5011,407" coordsize="20,2">
              <v:shape style="position:absolute;left:5011;top:407;width:20;height:2" coordorigin="5011,407" coordsize="20,0" path="m5011,407l5031,407e" filled="false" stroked="true" strokeweight=".479981pt" strokecolor="#000000">
                <v:path arrowok="t"/>
              </v:shape>
            </v:group>
            <v:group style="position:absolute;left:5031;top:407;width:20;height:2" coordorigin="5031,407" coordsize="20,2">
              <v:shape style="position:absolute;left:5031;top:407;width:20;height:2" coordorigin="5031,407" coordsize="20,0" path="m5031,407l5050,407e" filled="false" stroked="true" strokeweight=".479981pt" strokecolor="#000000">
                <v:path arrowok="t"/>
              </v:shape>
            </v:group>
            <v:group style="position:absolute;left:5050;top:407;width:20;height:2" coordorigin="5050,407" coordsize="20,2">
              <v:shape style="position:absolute;left:5050;top:407;width:20;height:2" coordorigin="5050,407" coordsize="20,0" path="m5050,407l5069,407e" filled="false" stroked="true" strokeweight=".479981pt" strokecolor="#000000">
                <v:path arrowok="t"/>
              </v:shape>
            </v:group>
            <v:group style="position:absolute;left:5069;top:407;width:20;height:2" coordorigin="5069,407" coordsize="20,2">
              <v:shape style="position:absolute;left:5069;top:407;width:20;height:2" coordorigin="5069,407" coordsize="20,0" path="m5069,407l5088,407e" filled="false" stroked="true" strokeweight=".479981pt" strokecolor="#000000">
                <v:path arrowok="t"/>
              </v:shape>
            </v:group>
            <v:group style="position:absolute;left:5088;top:407;width:20;height:2" coordorigin="5088,407" coordsize="20,2">
              <v:shape style="position:absolute;left:5088;top:407;width:20;height:2" coordorigin="5088,407" coordsize="20,0" path="m5088,407l5107,407e" filled="false" stroked="true" strokeweight=".479981pt" strokecolor="#000000">
                <v:path arrowok="t"/>
              </v:shape>
            </v:group>
            <v:group style="position:absolute;left:5107;top:407;width:20;height:2" coordorigin="5107,407" coordsize="20,2">
              <v:shape style="position:absolute;left:5107;top:407;width:20;height:2" coordorigin="5107,407" coordsize="20,0" path="m5107,407l5127,407e" filled="false" stroked="true" strokeweight=".479981pt" strokecolor="#000000">
                <v:path arrowok="t"/>
              </v:shape>
            </v:group>
            <v:group style="position:absolute;left:5127;top:407;width:20;height:2" coordorigin="5127,407" coordsize="20,2">
              <v:shape style="position:absolute;left:5127;top:407;width:20;height:2" coordorigin="5127,407" coordsize="20,0" path="m5127,407l5146,407e" filled="false" stroked="true" strokeweight=".479981pt" strokecolor="#000000">
                <v:path arrowok="t"/>
              </v:shape>
            </v:group>
            <v:group style="position:absolute;left:5146;top:407;width:20;height:2" coordorigin="5146,407" coordsize="20,2">
              <v:shape style="position:absolute;left:5146;top:407;width:20;height:2" coordorigin="5146,407" coordsize="20,0" path="m5146,407l5165,407e" filled="false" stroked="true" strokeweight=".479981pt" strokecolor="#000000">
                <v:path arrowok="t"/>
              </v:shape>
            </v:group>
            <v:group style="position:absolute;left:5165;top:407;width:20;height:2" coordorigin="5165,407" coordsize="20,2">
              <v:shape style="position:absolute;left:5165;top:407;width:20;height:2" coordorigin="5165,407" coordsize="20,0" path="m5165,407l5184,407e" filled="false" stroked="true" strokeweight=".479981pt" strokecolor="#000000">
                <v:path arrowok="t"/>
              </v:shape>
            </v:group>
            <v:group style="position:absolute;left:5184;top:407;width:20;height:2" coordorigin="5184,407" coordsize="20,2">
              <v:shape style="position:absolute;left:5184;top:407;width:20;height:2" coordorigin="5184,407" coordsize="20,0" path="m5184,407l5203,407e" filled="false" stroked="true" strokeweight=".479981pt" strokecolor="#000000">
                <v:path arrowok="t"/>
              </v:shape>
            </v:group>
            <v:group style="position:absolute;left:5203;top:407;width:20;height:2" coordorigin="5203,407" coordsize="20,2">
              <v:shape style="position:absolute;left:5203;top:407;width:20;height:2" coordorigin="5203,407" coordsize="20,0" path="m5203,407l5223,407e" filled="false" stroked="true" strokeweight=".479981pt" strokecolor="#000000">
                <v:path arrowok="t"/>
              </v:shape>
            </v:group>
            <v:group style="position:absolute;left:5223;top:407;width:20;height:2" coordorigin="5223,407" coordsize="20,2">
              <v:shape style="position:absolute;left:5223;top:407;width:20;height:2" coordorigin="5223,407" coordsize="20,0" path="m5223,407l5242,407e" filled="false" stroked="true" strokeweight=".479981pt" strokecolor="#000000">
                <v:path arrowok="t"/>
              </v:shape>
            </v:group>
            <v:group style="position:absolute;left:5242;top:407;width:20;height:2" coordorigin="5242,407" coordsize="20,2">
              <v:shape style="position:absolute;left:5242;top:407;width:20;height:2" coordorigin="5242,407" coordsize="20,0" path="m5242,407l5261,407e" filled="false" stroked="true" strokeweight=".479981pt" strokecolor="#000000">
                <v:path arrowok="t"/>
              </v:shape>
            </v:group>
            <v:group style="position:absolute;left:5261;top:407;width:20;height:2" coordorigin="5261,407" coordsize="20,2">
              <v:shape style="position:absolute;left:5261;top:407;width:20;height:2" coordorigin="5261,407" coordsize="20,0" path="m5261,407l5280,407e" filled="false" stroked="true" strokeweight=".479981pt" strokecolor="#000000">
                <v:path arrowok="t"/>
              </v:shape>
            </v:group>
            <v:group style="position:absolute;left:5280;top:407;width:20;height:2" coordorigin="5280,407" coordsize="20,2">
              <v:shape style="position:absolute;left:5280;top:407;width:20;height:2" coordorigin="5280,407" coordsize="20,0" path="m5280,407l5299,407e" filled="false" stroked="true" strokeweight=".479981pt" strokecolor="#000000">
                <v:path arrowok="t"/>
              </v:shape>
            </v:group>
            <v:group style="position:absolute;left:5299;top:407;width:20;height:2" coordorigin="5299,407" coordsize="20,2">
              <v:shape style="position:absolute;left:5299;top:407;width:20;height:2" coordorigin="5299,407" coordsize="20,0" path="m5299,407l5319,407e" filled="false" stroked="true" strokeweight=".479981pt" strokecolor="#000000">
                <v:path arrowok="t"/>
              </v:shape>
            </v:group>
            <v:group style="position:absolute;left:5319;top:407;width:20;height:2" coordorigin="5319,407" coordsize="20,2">
              <v:shape style="position:absolute;left:5319;top:407;width:20;height:2" coordorigin="5319,407" coordsize="20,0" path="m5319,407l5338,407e" filled="false" stroked="true" strokeweight=".479981pt" strokecolor="#000000">
                <v:path arrowok="t"/>
              </v:shape>
            </v:group>
            <v:group style="position:absolute;left:5338;top:407;width:20;height:2" coordorigin="5338,407" coordsize="20,2">
              <v:shape style="position:absolute;left:5338;top:407;width:20;height:2" coordorigin="5338,407" coordsize="20,0" path="m5338,407l5357,407e" filled="false" stroked="true" strokeweight=".479981pt" strokecolor="#000000">
                <v:path arrowok="t"/>
              </v:shape>
            </v:group>
            <v:group style="position:absolute;left:5357;top:407;width:20;height:2" coordorigin="5357,407" coordsize="20,2">
              <v:shape style="position:absolute;left:5357;top:407;width:20;height:2" coordorigin="5357,407" coordsize="20,0" path="m5357,407l5376,407e" filled="false" stroked="true" strokeweight=".479981pt" strokecolor="#000000">
                <v:path arrowok="t"/>
              </v:shape>
            </v:group>
            <v:group style="position:absolute;left:5376;top:407;width:20;height:2" coordorigin="5376,407" coordsize="20,2">
              <v:shape style="position:absolute;left:5376;top:407;width:20;height:2" coordorigin="5376,407" coordsize="20,0" path="m5376,407l5395,407e" filled="false" stroked="true" strokeweight=".479981pt" strokecolor="#000000">
                <v:path arrowok="t"/>
              </v:shape>
            </v:group>
            <v:group style="position:absolute;left:5395;top:407;width:20;height:2" coordorigin="5395,407" coordsize="20,2">
              <v:shape style="position:absolute;left:5395;top:407;width:20;height:2" coordorigin="5395,407" coordsize="20,0" path="m5395,407l5415,407e" filled="false" stroked="true" strokeweight=".479981pt" strokecolor="#000000">
                <v:path arrowok="t"/>
              </v:shape>
            </v:group>
            <v:group style="position:absolute;left:5415;top:407;width:20;height:2" coordorigin="5415,407" coordsize="20,2">
              <v:shape style="position:absolute;left:5415;top:407;width:20;height:2" coordorigin="5415,407" coordsize="20,0" path="m5415,407l5434,407e" filled="false" stroked="true" strokeweight=".479981pt" strokecolor="#000000">
                <v:path arrowok="t"/>
              </v:shape>
            </v:group>
            <v:group style="position:absolute;left:5434;top:407;width:20;height:2" coordorigin="5434,407" coordsize="20,2">
              <v:shape style="position:absolute;left:5434;top:407;width:20;height:2" coordorigin="5434,407" coordsize="20,0" path="m5434,407l5453,407e" filled="false" stroked="true" strokeweight=".479981pt" strokecolor="#000000">
                <v:path arrowok="t"/>
              </v:shape>
            </v:group>
            <v:group style="position:absolute;left:5453;top:407;width:20;height:2" coordorigin="5453,407" coordsize="20,2">
              <v:shape style="position:absolute;left:5453;top:407;width:20;height:2" coordorigin="5453,407" coordsize="20,0" path="m5453,407l5472,407e" filled="false" stroked="true" strokeweight=".479981pt" strokecolor="#000000">
                <v:path arrowok="t"/>
              </v:shape>
            </v:group>
            <v:group style="position:absolute;left:5472;top:407;width:20;height:2" coordorigin="5472,407" coordsize="20,2">
              <v:shape style="position:absolute;left:5472;top:407;width:20;height:2" coordorigin="5472,407" coordsize="20,0" path="m5472,407l5491,407e" filled="false" stroked="true" strokeweight=".479981pt" strokecolor="#000000">
                <v:path arrowok="t"/>
              </v:shape>
            </v:group>
            <v:group style="position:absolute;left:5491;top:407;width:20;height:2" coordorigin="5491,407" coordsize="20,2">
              <v:shape style="position:absolute;left:5491;top:407;width:20;height:2" coordorigin="5491,407" coordsize="20,0" path="m5491,407l5511,407e" filled="false" stroked="true" strokeweight=".479981pt" strokecolor="#000000">
                <v:path arrowok="t"/>
              </v:shape>
            </v:group>
            <v:group style="position:absolute;left:5511;top:407;width:20;height:2" coordorigin="5511,407" coordsize="20,2">
              <v:shape style="position:absolute;left:5511;top:407;width:20;height:2" coordorigin="5511,407" coordsize="20,0" path="m5511,407l5530,407e" filled="false" stroked="true" strokeweight=".479981pt" strokecolor="#000000">
                <v:path arrowok="t"/>
              </v:shape>
            </v:group>
            <v:group style="position:absolute;left:5530;top:407;width:20;height:2" coordorigin="5530,407" coordsize="20,2">
              <v:shape style="position:absolute;left:5530;top:407;width:20;height:2" coordorigin="5530,407" coordsize="20,0" path="m5530,407l5549,407e" filled="false" stroked="true" strokeweight=".479981pt" strokecolor="#000000">
                <v:path arrowok="t"/>
              </v:shape>
            </v:group>
            <v:group style="position:absolute;left:5549;top:407;width:20;height:2" coordorigin="5549,407" coordsize="20,2">
              <v:shape style="position:absolute;left:5549;top:407;width:20;height:2" coordorigin="5549,407" coordsize="20,0" path="m5549,407l5568,407e" filled="false" stroked="true" strokeweight=".479981pt" strokecolor="#000000">
                <v:path arrowok="t"/>
              </v:shape>
            </v:group>
            <v:group style="position:absolute;left:5568;top:407;width:20;height:2" coordorigin="5568,407" coordsize="20,2">
              <v:shape style="position:absolute;left:5568;top:407;width:20;height:2" coordorigin="5568,407" coordsize="20,0" path="m5568,407l5587,407e" filled="false" stroked="true" strokeweight=".479981pt" strokecolor="#000000">
                <v:path arrowok="t"/>
              </v:shape>
            </v:group>
            <v:group style="position:absolute;left:5587;top:407;width:20;height:2" coordorigin="5587,407" coordsize="20,2">
              <v:shape style="position:absolute;left:5587;top:407;width:20;height:2" coordorigin="5587,407" coordsize="20,0" path="m5587,407l5607,407e" filled="false" stroked="true" strokeweight=".479981pt" strokecolor="#000000">
                <v:path arrowok="t"/>
              </v:shape>
            </v:group>
            <v:group style="position:absolute;left:5607;top:407;width:20;height:2" coordorigin="5607,407" coordsize="20,2">
              <v:shape style="position:absolute;left:5607;top:407;width:20;height:2" coordorigin="5607,407" coordsize="20,0" path="m5607,407l5626,407e" filled="false" stroked="true" strokeweight=".479981pt" strokecolor="#000000">
                <v:path arrowok="t"/>
              </v:shape>
            </v:group>
            <v:group style="position:absolute;left:5626;top:407;width:20;height:2" coordorigin="5626,407" coordsize="20,2">
              <v:shape style="position:absolute;left:5626;top:407;width:20;height:2" coordorigin="5626,407" coordsize="20,0" path="m5626,407l5645,407e" filled="false" stroked="true" strokeweight=".479981pt" strokecolor="#000000">
                <v:path arrowok="t"/>
              </v:shape>
            </v:group>
            <v:group style="position:absolute;left:5645;top:407;width:20;height:2" coordorigin="5645,407" coordsize="20,2">
              <v:shape style="position:absolute;left:5645;top:407;width:20;height:2" coordorigin="5645,407" coordsize="20,0" path="m5645,407l5664,407e" filled="false" stroked="true" strokeweight=".479981pt" strokecolor="#000000">
                <v:path arrowok="t"/>
              </v:shape>
            </v:group>
            <v:group style="position:absolute;left:5664;top:407;width:20;height:2" coordorigin="5664,407" coordsize="20,2">
              <v:shape style="position:absolute;left:5664;top:407;width:20;height:2" coordorigin="5664,407" coordsize="20,0" path="m5664,407l5683,407e" filled="false" stroked="true" strokeweight=".479981pt" strokecolor="#000000">
                <v:path arrowok="t"/>
              </v:shape>
            </v:group>
            <v:group style="position:absolute;left:5683;top:407;width:20;height:2" coordorigin="5683,407" coordsize="20,2">
              <v:shape style="position:absolute;left:5683;top:407;width:20;height:2" coordorigin="5683,407" coordsize="20,0" path="m5683,407l5703,407e" filled="false" stroked="true" strokeweight=".479981pt" strokecolor="#000000">
                <v:path arrowok="t"/>
              </v:shape>
            </v:group>
            <v:group style="position:absolute;left:5703;top:407;width:20;height:2" coordorigin="5703,407" coordsize="20,2">
              <v:shape style="position:absolute;left:5703;top:407;width:20;height:2" coordorigin="5703,407" coordsize="20,0" path="m5703,407l5722,407e" filled="false" stroked="true" strokeweight=".479981pt" strokecolor="#000000">
                <v:path arrowok="t"/>
              </v:shape>
            </v:group>
            <v:group style="position:absolute;left:5722;top:407;width:20;height:2" coordorigin="5722,407" coordsize="20,2">
              <v:shape style="position:absolute;left:5722;top:407;width:20;height:2" coordorigin="5722,407" coordsize="20,0" path="m5722,407l5741,407e" filled="false" stroked="true" strokeweight=".479981pt" strokecolor="#000000">
                <v:path arrowok="t"/>
              </v:shape>
            </v:group>
            <v:group style="position:absolute;left:5741;top:407;width:20;height:2" coordorigin="5741,407" coordsize="20,2">
              <v:shape style="position:absolute;left:5741;top:407;width:20;height:2" coordorigin="5741,407" coordsize="20,0" path="m5741,407l5760,407e" filled="false" stroked="true" strokeweight=".479981pt" strokecolor="#000000">
                <v:path arrowok="t"/>
              </v:shape>
            </v:group>
            <v:group style="position:absolute;left:5760;top:407;width:20;height:2" coordorigin="5760,407" coordsize="20,2">
              <v:shape style="position:absolute;left:5760;top:407;width:20;height:2" coordorigin="5760,407" coordsize="20,0" path="m5760,407l5779,407e" filled="false" stroked="true" strokeweight=".479981pt" strokecolor="#000000">
                <v:path arrowok="t"/>
              </v:shape>
            </v:group>
            <v:group style="position:absolute;left:5779;top:407;width:20;height:2" coordorigin="5779,407" coordsize="20,2">
              <v:shape style="position:absolute;left:5779;top:407;width:20;height:2" coordorigin="5779,407" coordsize="20,0" path="m5779,407l5799,407e" filled="false" stroked="true" strokeweight=".479981pt" strokecolor="#000000">
                <v:path arrowok="t"/>
              </v:shape>
            </v:group>
            <v:group style="position:absolute;left:5799;top:407;width:20;height:2" coordorigin="5799,407" coordsize="20,2">
              <v:shape style="position:absolute;left:5799;top:407;width:20;height:2" coordorigin="5799,407" coordsize="20,0" path="m5799,407l5818,407e" filled="false" stroked="true" strokeweight=".479981pt" strokecolor="#000000">
                <v:path arrowok="t"/>
              </v:shape>
            </v:group>
            <v:group style="position:absolute;left:5818;top:407;width:20;height:2" coordorigin="5818,407" coordsize="20,2">
              <v:shape style="position:absolute;left:5818;top:407;width:20;height:2" coordorigin="5818,407" coordsize="20,0" path="m5818,407l5837,407e" filled="false" stroked="true" strokeweight=".479981pt" strokecolor="#000000">
                <v:path arrowok="t"/>
              </v:shape>
            </v:group>
            <v:group style="position:absolute;left:5837;top:407;width:20;height:2" coordorigin="5837,407" coordsize="20,2">
              <v:shape style="position:absolute;left:5837;top:407;width:20;height:2" coordorigin="5837,407" coordsize="20,0" path="m5837,407l5856,407e" filled="false" stroked="true" strokeweight=".479981pt" strokecolor="#000000">
                <v:path arrowok="t"/>
              </v:shape>
            </v:group>
            <v:group style="position:absolute;left:5856;top:407;width:20;height:2" coordorigin="5856,407" coordsize="20,2">
              <v:shape style="position:absolute;left:5856;top:407;width:20;height:2" coordorigin="5856,407" coordsize="20,0" path="m5856,407l5875,407e" filled="false" stroked="true" strokeweight=".479981pt" strokecolor="#000000">
                <v:path arrowok="t"/>
              </v:shape>
            </v:group>
            <v:group style="position:absolute;left:5875;top:407;width:20;height:2" coordorigin="5875,407" coordsize="20,2">
              <v:shape style="position:absolute;left:5875;top:407;width:20;height:2" coordorigin="5875,407" coordsize="20,0" path="m5875,407l5895,407e" filled="false" stroked="true" strokeweight=".479981pt" strokecolor="#000000">
                <v:path arrowok="t"/>
              </v:shape>
            </v:group>
            <v:group style="position:absolute;left:5895;top:407;width:20;height:2" coordorigin="5895,407" coordsize="20,2">
              <v:shape style="position:absolute;left:5895;top:407;width:20;height:2" coordorigin="5895,407" coordsize="20,0" path="m5895,407l5914,407e" filled="false" stroked="true" strokeweight=".479981pt" strokecolor="#000000">
                <v:path arrowok="t"/>
              </v:shape>
            </v:group>
            <v:group style="position:absolute;left:5914;top:407;width:20;height:2" coordorigin="5914,407" coordsize="20,2">
              <v:shape style="position:absolute;left:5914;top:407;width:20;height:2" coordorigin="5914,407" coordsize="20,0" path="m5914,407l5933,407e" filled="false" stroked="true" strokeweight=".479981pt" strokecolor="#000000">
                <v:path arrowok="t"/>
              </v:shape>
            </v:group>
            <v:group style="position:absolute;left:5933;top:407;width:20;height:2" coordorigin="5933,407" coordsize="20,2">
              <v:shape style="position:absolute;left:5933;top:407;width:20;height:2" coordorigin="5933,407" coordsize="20,0" path="m5933,407l5952,407e" filled="false" stroked="true" strokeweight=".479981pt" strokecolor="#000000">
                <v:path arrowok="t"/>
              </v:shape>
            </v:group>
            <v:group style="position:absolute;left:5952;top:407;width:20;height:2" coordorigin="5952,407" coordsize="20,2">
              <v:shape style="position:absolute;left:5952;top:407;width:20;height:2" coordorigin="5952,407" coordsize="20,0" path="m5952,407l5971,407e" filled="false" stroked="true" strokeweight=".479981pt" strokecolor="#000000">
                <v:path arrowok="t"/>
              </v:shape>
            </v:group>
            <v:group style="position:absolute;left:5971;top:407;width:14;height:2" coordorigin="5971,407" coordsize="14,2">
              <v:shape style="position:absolute;left:5971;top:407;width:14;height:2" coordorigin="5971,407" coordsize="14,0" path="m5971,407l5985,407e" filled="false" stroked="true" strokeweight=".479981pt" strokecolor="#000000">
                <v:path arrowok="t"/>
              </v:shape>
            </v:group>
            <v:group style="position:absolute;left:5985;top:407;width:10;height:2" coordorigin="5985,407" coordsize="10,2">
              <v:shape style="position:absolute;left:5985;top:407;width:10;height:2" coordorigin="5985,407" coordsize="10,0" path="m5985,407l5994,407e" filled="false" stroked="true" strokeweight=".479981pt" strokecolor="#000000">
                <v:path arrowok="t"/>
              </v:shape>
            </v:group>
            <v:group style="position:absolute;left:5994;top:407;width:20;height:2" coordorigin="5994,407" coordsize="20,2">
              <v:shape style="position:absolute;left:5994;top:407;width:20;height:2" coordorigin="5994,407" coordsize="20,0" path="m5994,407l6013,407e" filled="false" stroked="true" strokeweight=".479981pt" strokecolor="#000000">
                <v:path arrowok="t"/>
              </v:shape>
            </v:group>
            <v:group style="position:absolute;left:6013;top:407;width:20;height:2" coordorigin="6013,407" coordsize="20,2">
              <v:shape style="position:absolute;left:6013;top:407;width:20;height:2" coordorigin="6013,407" coordsize="20,0" path="m6013,407l6033,407e" filled="false" stroked="true" strokeweight=".479981pt" strokecolor="#000000">
                <v:path arrowok="t"/>
              </v:shape>
            </v:group>
            <v:group style="position:absolute;left:6033;top:407;width:20;height:2" coordorigin="6033,407" coordsize="20,2">
              <v:shape style="position:absolute;left:6033;top:407;width:20;height:2" coordorigin="6033,407" coordsize="20,0" path="m6033,407l6052,407e" filled="false" stroked="true" strokeweight=".479981pt" strokecolor="#000000">
                <v:path arrowok="t"/>
              </v:shape>
            </v:group>
            <v:group style="position:absolute;left:6052;top:407;width:20;height:2" coordorigin="6052,407" coordsize="20,2">
              <v:shape style="position:absolute;left:6052;top:407;width:20;height:2" coordorigin="6052,407" coordsize="20,0" path="m6052,407l6071,407e" filled="false" stroked="true" strokeweight=".479981pt" strokecolor="#000000">
                <v:path arrowok="t"/>
              </v:shape>
            </v:group>
            <v:group style="position:absolute;left:6071;top:407;width:20;height:2" coordorigin="6071,407" coordsize="20,2">
              <v:shape style="position:absolute;left:6071;top:407;width:20;height:2" coordorigin="6071,407" coordsize="20,0" path="m6071,407l6090,407e" filled="false" stroked="true" strokeweight=".479981pt" strokecolor="#000000">
                <v:path arrowok="t"/>
              </v:shape>
            </v:group>
            <v:group style="position:absolute;left:6090;top:407;width:20;height:2" coordorigin="6090,407" coordsize="20,2">
              <v:shape style="position:absolute;left:6090;top:407;width:20;height:2" coordorigin="6090,407" coordsize="20,0" path="m6090,407l6109,407e" filled="false" stroked="true" strokeweight=".479981pt" strokecolor="#000000">
                <v:path arrowok="t"/>
              </v:shape>
            </v:group>
            <v:group style="position:absolute;left:6109;top:407;width:20;height:2" coordorigin="6109,407" coordsize="20,2">
              <v:shape style="position:absolute;left:6109;top:407;width:20;height:2" coordorigin="6109,407" coordsize="20,0" path="m6109,407l6129,407e" filled="false" stroked="true" strokeweight=".479981pt" strokecolor="#000000">
                <v:path arrowok="t"/>
              </v:shape>
            </v:group>
            <v:group style="position:absolute;left:6129;top:407;width:20;height:2" coordorigin="6129,407" coordsize="20,2">
              <v:shape style="position:absolute;left:6129;top:407;width:20;height:2" coordorigin="6129,407" coordsize="20,0" path="m6129,407l6148,407e" filled="false" stroked="true" strokeweight=".479981pt" strokecolor="#000000">
                <v:path arrowok="t"/>
              </v:shape>
            </v:group>
            <v:group style="position:absolute;left:6148;top:407;width:20;height:2" coordorigin="6148,407" coordsize="20,2">
              <v:shape style="position:absolute;left:6148;top:407;width:20;height:2" coordorigin="6148,407" coordsize="20,0" path="m6148,407l6167,407e" filled="false" stroked="true" strokeweight=".479981pt" strokecolor="#000000">
                <v:path arrowok="t"/>
              </v:shape>
            </v:group>
            <v:group style="position:absolute;left:6167;top:407;width:20;height:2" coordorigin="6167,407" coordsize="20,2">
              <v:shape style="position:absolute;left:6167;top:407;width:20;height:2" coordorigin="6167,407" coordsize="20,0" path="m6167,407l6186,407e" filled="false" stroked="true" strokeweight=".479981pt" strokecolor="#000000">
                <v:path arrowok="t"/>
              </v:shape>
            </v:group>
            <v:group style="position:absolute;left:6186;top:407;width:20;height:2" coordorigin="6186,407" coordsize="20,2">
              <v:shape style="position:absolute;left:6186;top:407;width:20;height:2" coordorigin="6186,407" coordsize="20,0" path="m6186,407l6205,407e" filled="false" stroked="true" strokeweight=".479981pt" strokecolor="#000000">
                <v:path arrowok="t"/>
              </v:shape>
            </v:group>
            <v:group style="position:absolute;left:6205;top:407;width:20;height:2" coordorigin="6205,407" coordsize="20,2">
              <v:shape style="position:absolute;left:6205;top:407;width:20;height:2" coordorigin="6205,407" coordsize="20,0" path="m6205,407l6225,407e" filled="false" stroked="true" strokeweight=".479981pt" strokecolor="#000000">
                <v:path arrowok="t"/>
              </v:shape>
            </v:group>
            <v:group style="position:absolute;left:6225;top:407;width:20;height:2" coordorigin="6225,407" coordsize="20,2">
              <v:shape style="position:absolute;left:6225;top:407;width:20;height:2" coordorigin="6225,407" coordsize="20,0" path="m6225,407l6244,407e" filled="false" stroked="true" strokeweight=".479981pt" strokecolor="#000000">
                <v:path arrowok="t"/>
              </v:shape>
            </v:group>
            <v:group style="position:absolute;left:6244;top:407;width:20;height:2" coordorigin="6244,407" coordsize="20,2">
              <v:shape style="position:absolute;left:6244;top:407;width:20;height:2" coordorigin="6244,407" coordsize="20,0" path="m6244,407l6263,407e" filled="false" stroked="true" strokeweight=".479981pt" strokecolor="#000000">
                <v:path arrowok="t"/>
              </v:shape>
            </v:group>
            <v:group style="position:absolute;left:6263;top:407;width:20;height:2" coordorigin="6263,407" coordsize="20,2">
              <v:shape style="position:absolute;left:6263;top:407;width:20;height:2" coordorigin="6263,407" coordsize="20,0" path="m6263,407l6282,407e" filled="false" stroked="true" strokeweight=".479981pt" strokecolor="#000000">
                <v:path arrowok="t"/>
              </v:shape>
            </v:group>
            <v:group style="position:absolute;left:6282;top:407;width:20;height:2" coordorigin="6282,407" coordsize="20,2">
              <v:shape style="position:absolute;left:6282;top:407;width:20;height:2" coordorigin="6282,407" coordsize="20,0" path="m6282,407l6301,407e" filled="false" stroked="true" strokeweight=".479981pt" strokecolor="#000000">
                <v:path arrowok="t"/>
              </v:shape>
            </v:group>
            <v:group style="position:absolute;left:6301;top:407;width:20;height:2" coordorigin="6301,407" coordsize="20,2">
              <v:shape style="position:absolute;left:6301;top:407;width:20;height:2" coordorigin="6301,407" coordsize="20,0" path="m6301,407l6321,407e" filled="false" stroked="true" strokeweight=".479981pt" strokecolor="#000000">
                <v:path arrowok="t"/>
              </v:shape>
            </v:group>
            <v:group style="position:absolute;left:6321;top:407;width:20;height:2" coordorigin="6321,407" coordsize="20,2">
              <v:shape style="position:absolute;left:6321;top:407;width:20;height:2" coordorigin="6321,407" coordsize="20,0" path="m6321,407l6340,407e" filled="false" stroked="true" strokeweight=".479981pt" strokecolor="#000000">
                <v:path arrowok="t"/>
              </v:shape>
            </v:group>
            <v:group style="position:absolute;left:6340;top:407;width:20;height:2" coordorigin="6340,407" coordsize="20,2">
              <v:shape style="position:absolute;left:6340;top:407;width:20;height:2" coordorigin="6340,407" coordsize="20,0" path="m6340,407l6359,407e" filled="false" stroked="true" strokeweight=".479981pt" strokecolor="#000000">
                <v:path arrowok="t"/>
              </v:shape>
            </v:group>
            <v:group style="position:absolute;left:6359;top:407;width:20;height:2" coordorigin="6359,407" coordsize="20,2">
              <v:shape style="position:absolute;left:6359;top:407;width:20;height:2" coordorigin="6359,407" coordsize="20,0" path="m6359,407l6378,407e" filled="false" stroked="true" strokeweight=".479981pt" strokecolor="#000000">
                <v:path arrowok="t"/>
              </v:shape>
            </v:group>
            <v:group style="position:absolute;left:6378;top:407;width:20;height:2" coordorigin="6378,407" coordsize="20,2">
              <v:shape style="position:absolute;left:6378;top:407;width:20;height:2" coordorigin="6378,407" coordsize="20,0" path="m6378,407l6397,407e" filled="false" stroked="true" strokeweight=".479981pt" strokecolor="#000000">
                <v:path arrowok="t"/>
              </v:shape>
            </v:group>
            <v:group style="position:absolute;left:6397;top:407;width:20;height:2" coordorigin="6397,407" coordsize="20,2">
              <v:shape style="position:absolute;left:6397;top:407;width:20;height:2" coordorigin="6397,407" coordsize="20,0" path="m6397,407l6417,407e" filled="false" stroked="true" strokeweight=".479981pt" strokecolor="#000000">
                <v:path arrowok="t"/>
              </v:shape>
            </v:group>
            <v:group style="position:absolute;left:6417;top:407;width:20;height:2" coordorigin="6417,407" coordsize="20,2">
              <v:shape style="position:absolute;left:6417;top:407;width:20;height:2" coordorigin="6417,407" coordsize="20,0" path="m6417,407l6436,407e" filled="false" stroked="true" strokeweight=".479981pt" strokecolor="#000000">
                <v:path arrowok="t"/>
              </v:shape>
            </v:group>
            <v:group style="position:absolute;left:6436;top:407;width:20;height:2" coordorigin="6436,407" coordsize="20,2">
              <v:shape style="position:absolute;left:6436;top:407;width:20;height:2" coordorigin="6436,407" coordsize="20,0" path="m6436,407l6455,407e" filled="false" stroked="true" strokeweight=".479981pt" strokecolor="#000000">
                <v:path arrowok="t"/>
              </v:shape>
            </v:group>
            <v:group style="position:absolute;left:6455;top:407;width:20;height:2" coordorigin="6455,407" coordsize="20,2">
              <v:shape style="position:absolute;left:6455;top:407;width:20;height:2" coordorigin="6455,407" coordsize="20,0" path="m6455,407l6474,407e" filled="false" stroked="true" strokeweight=".479981pt" strokecolor="#000000">
                <v:path arrowok="t"/>
              </v:shape>
            </v:group>
            <v:group style="position:absolute;left:6474;top:407;width:20;height:2" coordorigin="6474,407" coordsize="20,2">
              <v:shape style="position:absolute;left:6474;top:407;width:20;height:2" coordorigin="6474,407" coordsize="20,0" path="m6474,407l6493,407e" filled="false" stroked="true" strokeweight=".479981pt" strokecolor="#000000">
                <v:path arrowok="t"/>
              </v:shape>
            </v:group>
            <v:group style="position:absolute;left:6493;top:407;width:20;height:2" coordorigin="6493,407" coordsize="20,2">
              <v:shape style="position:absolute;left:6493;top:407;width:20;height:2" coordorigin="6493,407" coordsize="20,0" path="m6493,407l6513,407e" filled="false" stroked="true" strokeweight=".479981pt" strokecolor="#000000">
                <v:path arrowok="t"/>
              </v:shape>
            </v:group>
            <v:group style="position:absolute;left:6513;top:407;width:20;height:2" coordorigin="6513,407" coordsize="20,2">
              <v:shape style="position:absolute;left:6513;top:407;width:20;height:2" coordorigin="6513,407" coordsize="20,0" path="m6513,407l6532,407e" filled="false" stroked="true" strokeweight=".479981pt" strokecolor="#000000">
                <v:path arrowok="t"/>
              </v:shape>
            </v:group>
            <v:group style="position:absolute;left:6532;top:407;width:20;height:2" coordorigin="6532,407" coordsize="20,2">
              <v:shape style="position:absolute;left:6532;top:407;width:20;height:2" coordorigin="6532,407" coordsize="20,0" path="m6532,407l6551,407e" filled="false" stroked="true" strokeweight=".479981pt" strokecolor="#000000">
                <v:path arrowok="t"/>
              </v:shape>
            </v:group>
            <v:group style="position:absolute;left:6551;top:407;width:20;height:2" coordorigin="6551,407" coordsize="20,2">
              <v:shape style="position:absolute;left:6551;top:407;width:20;height:2" coordorigin="6551,407" coordsize="20,0" path="m6551,407l6570,407e" filled="false" stroked="true" strokeweight=".479981pt" strokecolor="#000000">
                <v:path arrowok="t"/>
              </v:shape>
            </v:group>
            <v:group style="position:absolute;left:6570;top:407;width:20;height:2" coordorigin="6570,407" coordsize="20,2">
              <v:shape style="position:absolute;left:6570;top:407;width:20;height:2" coordorigin="6570,407" coordsize="20,0" path="m6570,407l6589,407e" filled="false" stroked="true" strokeweight=".479981pt" strokecolor="#000000">
                <v:path arrowok="t"/>
              </v:shape>
            </v:group>
            <v:group style="position:absolute;left:6589;top:407;width:20;height:2" coordorigin="6589,407" coordsize="20,2">
              <v:shape style="position:absolute;left:6589;top:407;width:20;height:2" coordorigin="6589,407" coordsize="20,0" path="m6589,407l6609,407e" filled="false" stroked="true" strokeweight=".479981pt" strokecolor="#000000">
                <v:path arrowok="t"/>
              </v:shape>
            </v:group>
            <v:group style="position:absolute;left:6609;top:407;width:20;height:2" coordorigin="6609,407" coordsize="20,2">
              <v:shape style="position:absolute;left:6609;top:407;width:20;height:2" coordorigin="6609,407" coordsize="20,0" path="m6609,407l6628,407e" filled="false" stroked="true" strokeweight=".479981pt" strokecolor="#000000">
                <v:path arrowok="t"/>
              </v:shape>
            </v:group>
            <v:group style="position:absolute;left:6628;top:407;width:20;height:2" coordorigin="6628,407" coordsize="20,2">
              <v:shape style="position:absolute;left:6628;top:407;width:20;height:2" coordorigin="6628,407" coordsize="20,0" path="m6628,407l6647,407e" filled="false" stroked="true" strokeweight=".479981pt" strokecolor="#000000">
                <v:path arrowok="t"/>
              </v:shape>
            </v:group>
            <v:group style="position:absolute;left:6647;top:407;width:20;height:2" coordorigin="6647,407" coordsize="20,2">
              <v:shape style="position:absolute;left:6647;top:407;width:20;height:2" coordorigin="6647,407" coordsize="20,0" path="m6647,407l6666,407e" filled="false" stroked="true" strokeweight=".479981pt" strokecolor="#000000">
                <v:path arrowok="t"/>
              </v:shape>
            </v:group>
            <v:group style="position:absolute;left:6666;top:407;width:20;height:2" coordorigin="6666,407" coordsize="20,2">
              <v:shape style="position:absolute;left:6666;top:407;width:20;height:2" coordorigin="6666,407" coordsize="20,0" path="m6666,407l6685,407e" filled="false" stroked="true" strokeweight=".479981pt" strokecolor="#000000">
                <v:path arrowok="t"/>
              </v:shape>
            </v:group>
            <v:group style="position:absolute;left:6685;top:407;width:20;height:2" coordorigin="6685,407" coordsize="20,2">
              <v:shape style="position:absolute;left:6685;top:407;width:20;height:2" coordorigin="6685,407" coordsize="20,0" path="m6685,407l6705,407e" filled="false" stroked="true" strokeweight=".479981pt" strokecolor="#000000">
                <v:path arrowok="t"/>
              </v:shape>
            </v:group>
            <v:group style="position:absolute;left:6705;top:407;width:20;height:2" coordorigin="6705,407" coordsize="20,2">
              <v:shape style="position:absolute;left:6705;top:407;width:20;height:2" coordorigin="6705,407" coordsize="20,0" path="m6705,407l6724,407e" filled="false" stroked="true" strokeweight=".479981pt" strokecolor="#000000">
                <v:path arrowok="t"/>
              </v:shape>
            </v:group>
            <v:group style="position:absolute;left:6724;top:407;width:20;height:2" coordorigin="6724,407" coordsize="20,2">
              <v:shape style="position:absolute;left:6724;top:407;width:20;height:2" coordorigin="6724,407" coordsize="20,0" path="m6724,407l6743,407e" filled="false" stroked="true" strokeweight=".479981pt" strokecolor="#000000">
                <v:path arrowok="t"/>
              </v:shape>
            </v:group>
            <v:group style="position:absolute;left:6743;top:407;width:20;height:2" coordorigin="6743,407" coordsize="20,2">
              <v:shape style="position:absolute;left:6743;top:407;width:20;height:2" coordorigin="6743,407" coordsize="20,0" path="m6743,407l6762,407e" filled="false" stroked="true" strokeweight=".479981pt" strokecolor="#000000">
                <v:path arrowok="t"/>
              </v:shape>
            </v:group>
            <v:group style="position:absolute;left:6762;top:407;width:20;height:2" coordorigin="6762,407" coordsize="20,2">
              <v:shape style="position:absolute;left:6762;top:407;width:20;height:2" coordorigin="6762,407" coordsize="20,0" path="m6762,407l6781,407e" filled="false" stroked="true" strokeweight=".479981pt" strokecolor="#000000">
                <v:path arrowok="t"/>
              </v:shape>
            </v:group>
            <v:group style="position:absolute;left:6781;top:407;width:20;height:2" coordorigin="6781,407" coordsize="20,2">
              <v:shape style="position:absolute;left:6781;top:407;width:20;height:2" coordorigin="6781,407" coordsize="20,0" path="m6781,407l6801,407e" filled="false" stroked="true" strokeweight=".479981pt" strokecolor="#000000">
                <v:path arrowok="t"/>
              </v:shape>
            </v:group>
            <v:group style="position:absolute;left:6801;top:407;width:20;height:2" coordorigin="6801,407" coordsize="20,2">
              <v:shape style="position:absolute;left:6801;top:407;width:20;height:2" coordorigin="6801,407" coordsize="20,0" path="m6801,407l6820,407e" filled="false" stroked="true" strokeweight=".479981pt" strokecolor="#000000">
                <v:path arrowok="t"/>
              </v:shape>
            </v:group>
            <v:group style="position:absolute;left:6820;top:407;width:20;height:2" coordorigin="6820,407" coordsize="20,2">
              <v:shape style="position:absolute;left:6820;top:407;width:20;height:2" coordorigin="6820,407" coordsize="20,0" path="m6820,407l6839,407e" filled="false" stroked="true" strokeweight=".479981pt" strokecolor="#000000">
                <v:path arrowok="t"/>
              </v:shape>
            </v:group>
            <v:group style="position:absolute;left:6839;top:407;width:20;height:2" coordorigin="6839,407" coordsize="20,2">
              <v:shape style="position:absolute;left:6839;top:407;width:20;height:2" coordorigin="6839,407" coordsize="20,0" path="m6839,407l6858,407e" filled="false" stroked="true" strokeweight=".479981pt" strokecolor="#000000">
                <v:path arrowok="t"/>
              </v:shape>
            </v:group>
            <v:group style="position:absolute;left:6858;top:407;width:20;height:2" coordorigin="6858,407" coordsize="20,2">
              <v:shape style="position:absolute;left:6858;top:407;width:20;height:2" coordorigin="6858,407" coordsize="20,0" path="m6858,407l6878,407e" filled="false" stroked="true" strokeweight=".479981pt" strokecolor="#000000">
                <v:path arrowok="t"/>
              </v:shape>
            </v:group>
            <v:group style="position:absolute;left:6878;top:407;width:20;height:2" coordorigin="6878,407" coordsize="20,2">
              <v:shape style="position:absolute;left:6878;top:407;width:20;height:2" coordorigin="6878,407" coordsize="20,0" path="m6878,407l6897,407e" filled="false" stroked="true" strokeweight=".479981pt" strokecolor="#000000">
                <v:path arrowok="t"/>
              </v:shape>
            </v:group>
            <v:group style="position:absolute;left:6897;top:407;width:20;height:2" coordorigin="6897,407" coordsize="20,2">
              <v:shape style="position:absolute;left:6897;top:407;width:20;height:2" coordorigin="6897,407" coordsize="20,0" path="m6897,407l6916,407e" filled="false" stroked="true" strokeweight=".479981pt" strokecolor="#000000">
                <v:path arrowok="t"/>
              </v:shape>
            </v:group>
            <v:group style="position:absolute;left:6916;top:407;width:20;height:2" coordorigin="6916,407" coordsize="20,2">
              <v:shape style="position:absolute;left:6916;top:407;width:20;height:2" coordorigin="6916,407" coordsize="20,0" path="m6916,407l6935,407e" filled="false" stroked="true" strokeweight=".479981pt" strokecolor="#000000">
                <v:path arrowok="t"/>
              </v:shape>
            </v:group>
            <v:group style="position:absolute;left:6935;top:407;width:20;height:2" coordorigin="6935,407" coordsize="20,2">
              <v:shape style="position:absolute;left:6935;top:407;width:20;height:2" coordorigin="6935,407" coordsize="20,0" path="m6935,407l6955,407e" filled="false" stroked="true" strokeweight=".479981pt" strokecolor="#000000">
                <v:path arrowok="t"/>
              </v:shape>
            </v:group>
            <v:group style="position:absolute;left:6955;top:407;width:20;height:2" coordorigin="6955,407" coordsize="20,2">
              <v:shape style="position:absolute;left:6955;top:407;width:20;height:2" coordorigin="6955,407" coordsize="20,0" path="m6955,407l6974,407e" filled="false" stroked="true" strokeweight=".479981pt" strokecolor="#000000">
                <v:path arrowok="t"/>
              </v:shape>
            </v:group>
            <v:group style="position:absolute;left:6974;top:407;width:20;height:2" coordorigin="6974,407" coordsize="20,2">
              <v:shape style="position:absolute;left:6974;top:407;width:20;height:2" coordorigin="6974,407" coordsize="20,0" path="m6974,407l6993,407e" filled="false" stroked="true" strokeweight=".479981pt" strokecolor="#000000">
                <v:path arrowok="t"/>
              </v:shape>
            </v:group>
            <v:group style="position:absolute;left:6993;top:407;width:20;height:2" coordorigin="6993,407" coordsize="20,2">
              <v:shape style="position:absolute;left:6993;top:407;width:20;height:2" coordorigin="6993,407" coordsize="20,0" path="m6993,407l7012,407e" filled="false" stroked="true" strokeweight=".479981pt" strokecolor="#000000">
                <v:path arrowok="t"/>
              </v:shape>
            </v:group>
            <v:group style="position:absolute;left:7012;top:407;width:20;height:2" coordorigin="7012,407" coordsize="20,2">
              <v:shape style="position:absolute;left:7012;top:407;width:20;height:2" coordorigin="7012,407" coordsize="20,0" path="m7012,407l7031,407e" filled="false" stroked="true" strokeweight=".479981pt" strokecolor="#000000">
                <v:path arrowok="t"/>
              </v:shape>
            </v:group>
            <v:group style="position:absolute;left:7031;top:407;width:20;height:2" coordorigin="7031,407" coordsize="20,2">
              <v:shape style="position:absolute;left:7031;top:407;width:20;height:2" coordorigin="7031,407" coordsize="20,0" path="m7031,407l7051,407e" filled="false" stroked="true" strokeweight=".479981pt" strokecolor="#000000">
                <v:path arrowok="t"/>
              </v:shape>
            </v:group>
            <v:group style="position:absolute;left:7051;top:407;width:20;height:2" coordorigin="7051,407" coordsize="20,2">
              <v:shape style="position:absolute;left:7051;top:407;width:20;height:2" coordorigin="7051,407" coordsize="20,0" path="m7051,407l7070,407e" filled="false" stroked="true" strokeweight=".479981pt" strokecolor="#000000">
                <v:path arrowok="t"/>
              </v:shape>
            </v:group>
            <v:group style="position:absolute;left:7070;top:407;width:20;height:2" coordorigin="7070,407" coordsize="20,2">
              <v:shape style="position:absolute;left:7070;top:407;width:20;height:2" coordorigin="7070,407" coordsize="20,0" path="m7070,407l7089,407e" filled="false" stroked="true" strokeweight=".479981pt" strokecolor="#000000">
                <v:path arrowok="t"/>
              </v:shape>
            </v:group>
            <v:group style="position:absolute;left:7089;top:407;width:20;height:2" coordorigin="7089,407" coordsize="20,2">
              <v:shape style="position:absolute;left:7089;top:407;width:20;height:2" coordorigin="7089,407" coordsize="20,0" path="m7089,407l7108,407e" filled="false" stroked="true" strokeweight=".479981pt" strokecolor="#000000">
                <v:path arrowok="t"/>
              </v:shape>
            </v:group>
            <v:group style="position:absolute;left:7108;top:407;width:20;height:2" coordorigin="7108,407" coordsize="20,2">
              <v:shape style="position:absolute;left:7108;top:407;width:20;height:2" coordorigin="7108,407" coordsize="20,0" path="m7108,407l7127,407e" filled="false" stroked="true" strokeweight=".479981pt" strokecolor="#000000">
                <v:path arrowok="t"/>
              </v:shape>
            </v:group>
            <v:group style="position:absolute;left:7127;top:407;width:20;height:2" coordorigin="7127,407" coordsize="20,2">
              <v:shape style="position:absolute;left:7127;top:407;width:20;height:2" coordorigin="7127,407" coordsize="20,0" path="m7127,407l7147,407e" filled="false" stroked="true" strokeweight=".479981pt" strokecolor="#000000">
                <v:path arrowok="t"/>
              </v:shape>
            </v:group>
            <v:group style="position:absolute;left:7147;top:407;width:20;height:2" coordorigin="7147,407" coordsize="20,2">
              <v:shape style="position:absolute;left:7147;top:407;width:20;height:2" coordorigin="7147,407" coordsize="20,0" path="m7147,407l7166,407e" filled="false" stroked="true" strokeweight=".479981pt" strokecolor="#000000">
                <v:path arrowok="t"/>
              </v:shape>
            </v:group>
            <v:group style="position:absolute;left:7166;top:407;width:20;height:2" coordorigin="7166,407" coordsize="20,2">
              <v:shape style="position:absolute;left:7166;top:407;width:20;height:2" coordorigin="7166,407" coordsize="20,0" path="m7166,407l7185,407e" filled="false" stroked="true" strokeweight=".479981pt" strokecolor="#000000">
                <v:path arrowok="t"/>
              </v:shape>
            </v:group>
            <v:group style="position:absolute;left:7185;top:407;width:20;height:2" coordorigin="7185,407" coordsize="20,2">
              <v:shape style="position:absolute;left:7185;top:407;width:20;height:2" coordorigin="7185,407" coordsize="20,0" path="m7185,407l7204,407e" filled="false" stroked="true" strokeweight=".479981pt" strokecolor="#000000">
                <v:path arrowok="t"/>
              </v:shape>
            </v:group>
            <v:group style="position:absolute;left:7204;top:407;width:20;height:2" coordorigin="7204,407" coordsize="20,2">
              <v:shape style="position:absolute;left:7204;top:407;width:20;height:2" coordorigin="7204,407" coordsize="20,0" path="m7204,407l7223,407e" filled="false" stroked="true" strokeweight=".479981pt" strokecolor="#000000">
                <v:path arrowok="t"/>
              </v:shape>
            </v:group>
            <v:group style="position:absolute;left:7223;top:407;width:20;height:2" coordorigin="7223,407" coordsize="20,2">
              <v:shape style="position:absolute;left:7223;top:407;width:20;height:2" coordorigin="7223,407" coordsize="20,0" path="m7223,407l7243,407e" filled="false" stroked="true" strokeweight=".479981pt" strokecolor="#000000">
                <v:path arrowok="t"/>
              </v:shape>
            </v:group>
            <v:group style="position:absolute;left:7243;top:407;width:14;height:2" coordorigin="7243,407" coordsize="14,2">
              <v:shape style="position:absolute;left:7243;top:407;width:14;height:2" coordorigin="7243,407" coordsize="14,0" path="m7243,407l7256,407e" filled="false" stroked="true" strokeweight=".479981pt" strokecolor="#000000">
                <v:path arrowok="t"/>
              </v:shape>
            </v:group>
            <v:group style="position:absolute;left:7256;top:407;width:10;height:2" coordorigin="7256,407" coordsize="10,2">
              <v:shape style="position:absolute;left:7256;top:407;width:10;height:2" coordorigin="7256,407" coordsize="10,0" path="m7256,407l7265,407e" filled="false" stroked="true" strokeweight=".479981pt" strokecolor="#000000">
                <v:path arrowok="t"/>
              </v:shape>
            </v:group>
            <v:group style="position:absolute;left:7265;top:407;width:20;height:2" coordorigin="7265,407" coordsize="20,2">
              <v:shape style="position:absolute;left:7265;top:407;width:20;height:2" coordorigin="7265,407" coordsize="20,0" path="m7265,407l7285,407e" filled="false" stroked="true" strokeweight=".479981pt" strokecolor="#000000">
                <v:path arrowok="t"/>
              </v:shape>
            </v:group>
            <v:group style="position:absolute;left:7285;top:407;width:20;height:2" coordorigin="7285,407" coordsize="20,2">
              <v:shape style="position:absolute;left:7285;top:407;width:20;height:2" coordorigin="7285,407" coordsize="20,0" path="m7285,407l7304,407e" filled="false" stroked="true" strokeweight=".479981pt" strokecolor="#000000">
                <v:path arrowok="t"/>
              </v:shape>
            </v:group>
            <v:group style="position:absolute;left:7304;top:407;width:20;height:2" coordorigin="7304,407" coordsize="20,2">
              <v:shape style="position:absolute;left:7304;top:407;width:20;height:2" coordorigin="7304,407" coordsize="20,0" path="m7304,407l7323,407e" filled="false" stroked="true" strokeweight=".479981pt" strokecolor="#000000">
                <v:path arrowok="t"/>
              </v:shape>
            </v:group>
            <v:group style="position:absolute;left:7323;top:407;width:20;height:2" coordorigin="7323,407" coordsize="20,2">
              <v:shape style="position:absolute;left:7323;top:407;width:20;height:2" coordorigin="7323,407" coordsize="20,0" path="m7323,407l7342,407e" filled="false" stroked="true" strokeweight=".479981pt" strokecolor="#000000">
                <v:path arrowok="t"/>
              </v:shape>
            </v:group>
            <v:group style="position:absolute;left:7342;top:407;width:20;height:2" coordorigin="7342,407" coordsize="20,2">
              <v:shape style="position:absolute;left:7342;top:407;width:20;height:2" coordorigin="7342,407" coordsize="20,0" path="m7342,407l7361,407e" filled="false" stroked="true" strokeweight=".479981pt" strokecolor="#000000">
                <v:path arrowok="t"/>
              </v:shape>
            </v:group>
            <v:group style="position:absolute;left:7361;top:407;width:20;height:2" coordorigin="7361,407" coordsize="20,2">
              <v:shape style="position:absolute;left:7361;top:407;width:20;height:2" coordorigin="7361,407" coordsize="20,0" path="m7361,407l7381,407e" filled="false" stroked="true" strokeweight=".479981pt" strokecolor="#000000">
                <v:path arrowok="t"/>
              </v:shape>
            </v:group>
            <v:group style="position:absolute;left:7381;top:407;width:20;height:2" coordorigin="7381,407" coordsize="20,2">
              <v:shape style="position:absolute;left:7381;top:407;width:20;height:2" coordorigin="7381,407" coordsize="20,0" path="m7381,407l7400,407e" filled="false" stroked="true" strokeweight=".479981pt" strokecolor="#000000">
                <v:path arrowok="t"/>
              </v:shape>
            </v:group>
            <v:group style="position:absolute;left:7400;top:407;width:20;height:2" coordorigin="7400,407" coordsize="20,2">
              <v:shape style="position:absolute;left:7400;top:407;width:20;height:2" coordorigin="7400,407" coordsize="20,0" path="m7400,407l7419,407e" filled="false" stroked="true" strokeweight=".479981pt" strokecolor="#000000">
                <v:path arrowok="t"/>
              </v:shape>
            </v:group>
            <v:group style="position:absolute;left:7419;top:407;width:20;height:2" coordorigin="7419,407" coordsize="20,2">
              <v:shape style="position:absolute;left:7419;top:407;width:20;height:2" coordorigin="7419,407" coordsize="20,0" path="m7419,407l7438,407e" filled="false" stroked="true" strokeweight=".479981pt" strokecolor="#000000">
                <v:path arrowok="t"/>
              </v:shape>
            </v:group>
            <v:group style="position:absolute;left:7438;top:407;width:20;height:2" coordorigin="7438,407" coordsize="20,2">
              <v:shape style="position:absolute;left:7438;top:407;width:20;height:2" coordorigin="7438,407" coordsize="20,0" path="m7438,407l7457,407e" filled="false" stroked="true" strokeweight=".479981pt" strokecolor="#000000">
                <v:path arrowok="t"/>
              </v:shape>
            </v:group>
            <v:group style="position:absolute;left:7457;top:407;width:20;height:2" coordorigin="7457,407" coordsize="20,2">
              <v:shape style="position:absolute;left:7457;top:407;width:20;height:2" coordorigin="7457,407" coordsize="20,0" path="m7457,407l7477,407e" filled="false" stroked="true" strokeweight=".479981pt" strokecolor="#000000">
                <v:path arrowok="t"/>
              </v:shape>
            </v:group>
            <v:group style="position:absolute;left:7477;top:407;width:20;height:2" coordorigin="7477,407" coordsize="20,2">
              <v:shape style="position:absolute;left:7477;top:407;width:20;height:2" coordorigin="7477,407" coordsize="20,0" path="m7477,407l7496,407e" filled="false" stroked="true" strokeweight=".479981pt" strokecolor="#000000">
                <v:path arrowok="t"/>
              </v:shape>
            </v:group>
            <v:group style="position:absolute;left:7496;top:407;width:20;height:2" coordorigin="7496,407" coordsize="20,2">
              <v:shape style="position:absolute;left:7496;top:407;width:20;height:2" coordorigin="7496,407" coordsize="20,0" path="m7496,407l7515,407e" filled="false" stroked="true" strokeweight=".479981pt" strokecolor="#000000">
                <v:path arrowok="t"/>
              </v:shape>
            </v:group>
            <v:group style="position:absolute;left:7515;top:407;width:20;height:2" coordorigin="7515,407" coordsize="20,2">
              <v:shape style="position:absolute;left:7515;top:407;width:20;height:2" coordorigin="7515,407" coordsize="20,0" path="m7515,407l7534,407e" filled="false" stroked="true" strokeweight=".479981pt" strokecolor="#000000">
                <v:path arrowok="t"/>
              </v:shape>
            </v:group>
            <v:group style="position:absolute;left:7534;top:407;width:20;height:2" coordorigin="7534,407" coordsize="20,2">
              <v:shape style="position:absolute;left:7534;top:407;width:20;height:2" coordorigin="7534,407" coordsize="20,0" path="m7534,407l7553,407e" filled="false" stroked="true" strokeweight=".479981pt" strokecolor="#000000">
                <v:path arrowok="t"/>
              </v:shape>
            </v:group>
            <v:group style="position:absolute;left:7553;top:407;width:20;height:2" coordorigin="7553,407" coordsize="20,2">
              <v:shape style="position:absolute;left:7553;top:407;width:20;height:2" coordorigin="7553,407" coordsize="20,0" path="m7553,407l7573,407e" filled="false" stroked="true" strokeweight=".479981pt" strokecolor="#000000">
                <v:path arrowok="t"/>
              </v:shape>
            </v:group>
            <v:group style="position:absolute;left:7573;top:407;width:20;height:2" coordorigin="7573,407" coordsize="20,2">
              <v:shape style="position:absolute;left:7573;top:407;width:20;height:2" coordorigin="7573,407" coordsize="20,0" path="m7573,407l7592,407e" filled="false" stroked="true" strokeweight=".479981pt" strokecolor="#000000">
                <v:path arrowok="t"/>
              </v:shape>
            </v:group>
            <v:group style="position:absolute;left:7592;top:407;width:20;height:2" coordorigin="7592,407" coordsize="20,2">
              <v:shape style="position:absolute;left:7592;top:407;width:20;height:2" coordorigin="7592,407" coordsize="20,0" path="m7592,407l7611,407e" filled="false" stroked="true" strokeweight=".479981pt" strokecolor="#000000">
                <v:path arrowok="t"/>
              </v:shape>
            </v:group>
            <v:group style="position:absolute;left:7611;top:407;width:20;height:2" coordorigin="7611,407" coordsize="20,2">
              <v:shape style="position:absolute;left:7611;top:407;width:20;height:2" coordorigin="7611,407" coordsize="20,0" path="m7611,407l7630,407e" filled="false" stroked="true" strokeweight=".479981pt" strokecolor="#000000">
                <v:path arrowok="t"/>
              </v:shape>
            </v:group>
            <v:group style="position:absolute;left:7630;top:407;width:20;height:2" coordorigin="7630,407" coordsize="20,2">
              <v:shape style="position:absolute;left:7630;top:407;width:20;height:2" coordorigin="7630,407" coordsize="20,0" path="m7630,407l7649,407e" filled="false" stroked="true" strokeweight=".479981pt" strokecolor="#000000">
                <v:path arrowok="t"/>
              </v:shape>
            </v:group>
            <v:group style="position:absolute;left:7649;top:407;width:20;height:2" coordorigin="7649,407" coordsize="20,2">
              <v:shape style="position:absolute;left:7649;top:407;width:20;height:2" coordorigin="7649,407" coordsize="20,0" path="m7649,407l7669,407e" filled="false" stroked="true" strokeweight=".479981pt" strokecolor="#000000">
                <v:path arrowok="t"/>
              </v:shape>
            </v:group>
            <v:group style="position:absolute;left:7669;top:407;width:20;height:2" coordorigin="7669,407" coordsize="20,2">
              <v:shape style="position:absolute;left:7669;top:407;width:20;height:2" coordorigin="7669,407" coordsize="20,0" path="m7669,407l7688,407e" filled="false" stroked="true" strokeweight=".479981pt" strokecolor="#000000">
                <v:path arrowok="t"/>
              </v:shape>
            </v:group>
            <v:group style="position:absolute;left:7688;top:407;width:20;height:2" coordorigin="7688,407" coordsize="20,2">
              <v:shape style="position:absolute;left:7688;top:407;width:20;height:2" coordorigin="7688,407" coordsize="20,0" path="m7688,407l7707,407e" filled="false" stroked="true" strokeweight=".479981pt" strokecolor="#000000">
                <v:path arrowok="t"/>
              </v:shape>
            </v:group>
            <v:group style="position:absolute;left:7707;top:407;width:20;height:2" coordorigin="7707,407" coordsize="20,2">
              <v:shape style="position:absolute;left:7707;top:407;width:20;height:2" coordorigin="7707,407" coordsize="20,0" path="m7707,407l7726,407e" filled="false" stroked="true" strokeweight=".479981pt" strokecolor="#000000">
                <v:path arrowok="t"/>
              </v:shape>
            </v:group>
            <v:group style="position:absolute;left:7726;top:407;width:20;height:2" coordorigin="7726,407" coordsize="20,2">
              <v:shape style="position:absolute;left:7726;top:407;width:20;height:2" coordorigin="7726,407" coordsize="20,0" path="m7726,407l7745,407e" filled="false" stroked="true" strokeweight=".479981pt" strokecolor="#000000">
                <v:path arrowok="t"/>
              </v:shape>
            </v:group>
            <v:group style="position:absolute;left:7745;top:407;width:20;height:2" coordorigin="7745,407" coordsize="20,2">
              <v:shape style="position:absolute;left:7745;top:407;width:20;height:2" coordorigin="7745,407" coordsize="20,0" path="m7745,407l7765,407e" filled="false" stroked="true" strokeweight=".479981pt" strokecolor="#000000">
                <v:path arrowok="t"/>
              </v:shape>
            </v:group>
            <v:group style="position:absolute;left:7765;top:407;width:20;height:2" coordorigin="7765,407" coordsize="20,2">
              <v:shape style="position:absolute;left:7765;top:407;width:20;height:2" coordorigin="7765,407" coordsize="20,0" path="m7765,407l7784,407e" filled="false" stroked="true" strokeweight=".479981pt" strokecolor="#000000">
                <v:path arrowok="t"/>
              </v:shape>
            </v:group>
            <v:group style="position:absolute;left:7784;top:407;width:20;height:2" coordorigin="7784,407" coordsize="20,2">
              <v:shape style="position:absolute;left:7784;top:407;width:20;height:2" coordorigin="7784,407" coordsize="20,0" path="m7784,407l7803,407e" filled="false" stroked="true" strokeweight=".479981pt" strokecolor="#000000">
                <v:path arrowok="t"/>
              </v:shape>
            </v:group>
            <v:group style="position:absolute;left:7803;top:407;width:20;height:2" coordorigin="7803,407" coordsize="20,2">
              <v:shape style="position:absolute;left:7803;top:407;width:20;height:2" coordorigin="7803,407" coordsize="20,0" path="m7803,407l7822,407e" filled="false" stroked="true" strokeweight=".479981pt" strokecolor="#000000">
                <v:path arrowok="t"/>
              </v:shape>
            </v:group>
            <v:group style="position:absolute;left:7822;top:407;width:20;height:2" coordorigin="7822,407" coordsize="20,2">
              <v:shape style="position:absolute;left:7822;top:407;width:20;height:2" coordorigin="7822,407" coordsize="20,0" path="m7822,407l7841,407e" filled="false" stroked="true" strokeweight=".479981pt" strokecolor="#000000">
                <v:path arrowok="t"/>
              </v:shape>
            </v:group>
            <v:group style="position:absolute;left:7841;top:407;width:20;height:2" coordorigin="7841,407" coordsize="20,2">
              <v:shape style="position:absolute;left:7841;top:407;width:20;height:2" coordorigin="7841,407" coordsize="20,0" path="m7841,407l7861,407e" filled="false" stroked="true" strokeweight=".479981pt" strokecolor="#000000">
                <v:path arrowok="t"/>
              </v:shape>
            </v:group>
            <v:group style="position:absolute;left:7861;top:407;width:20;height:2" coordorigin="7861,407" coordsize="20,2">
              <v:shape style="position:absolute;left:7861;top:407;width:20;height:2" coordorigin="7861,407" coordsize="20,0" path="m7861,407l7880,407e" filled="false" stroked="true" strokeweight=".479981pt" strokecolor="#000000">
                <v:path arrowok="t"/>
              </v:shape>
            </v:group>
            <v:group style="position:absolute;left:7880;top:407;width:20;height:2" coordorigin="7880,407" coordsize="20,2">
              <v:shape style="position:absolute;left:7880;top:407;width:20;height:2" coordorigin="7880,407" coordsize="20,0" path="m7880,407l7899,407e" filled="false" stroked="true" strokeweight=".479981pt" strokecolor="#000000">
                <v:path arrowok="t"/>
              </v:shape>
            </v:group>
            <v:group style="position:absolute;left:7899;top:407;width:20;height:2" coordorigin="7899,407" coordsize="20,2">
              <v:shape style="position:absolute;left:7899;top:407;width:20;height:2" coordorigin="7899,407" coordsize="20,0" path="m7899,407l7918,407e" filled="false" stroked="true" strokeweight=".479981pt" strokecolor="#000000">
                <v:path arrowok="t"/>
              </v:shape>
            </v:group>
            <v:group style="position:absolute;left:7918;top:407;width:20;height:2" coordorigin="7918,407" coordsize="20,2">
              <v:shape style="position:absolute;left:7918;top:407;width:20;height:2" coordorigin="7918,407" coordsize="20,0" path="m7918,407l7937,407e" filled="false" stroked="true" strokeweight=".479981pt" strokecolor="#000000">
                <v:path arrowok="t"/>
              </v:shape>
            </v:group>
            <v:group style="position:absolute;left:7937;top:407;width:20;height:2" coordorigin="7937,407" coordsize="20,2">
              <v:shape style="position:absolute;left:7937;top:407;width:20;height:2" coordorigin="7937,407" coordsize="20,0" path="m7937,407l7957,407e" filled="false" stroked="true" strokeweight=".479981pt" strokecolor="#000000">
                <v:path arrowok="t"/>
              </v:shape>
            </v:group>
            <v:group style="position:absolute;left:7957;top:407;width:20;height:2" coordorigin="7957,407" coordsize="20,2">
              <v:shape style="position:absolute;left:7957;top:407;width:20;height:2" coordorigin="7957,407" coordsize="20,0" path="m7957,407l7976,407e" filled="false" stroked="true" strokeweight=".479981pt" strokecolor="#000000">
                <v:path arrowok="t"/>
              </v:shape>
            </v:group>
            <v:group style="position:absolute;left:7976;top:407;width:20;height:2" coordorigin="7976,407" coordsize="20,2">
              <v:shape style="position:absolute;left:7976;top:407;width:20;height:2" coordorigin="7976,407" coordsize="20,0" path="m7976,407l7995,407e" filled="false" stroked="true" strokeweight=".479981pt" strokecolor="#000000">
                <v:path arrowok="t"/>
              </v:shape>
            </v:group>
            <v:group style="position:absolute;left:7995;top:407;width:20;height:2" coordorigin="7995,407" coordsize="20,2">
              <v:shape style="position:absolute;left:7995;top:407;width:20;height:2" coordorigin="7995,407" coordsize="20,0" path="m7995,407l8014,407e" filled="false" stroked="true" strokeweight=".479981pt" strokecolor="#000000">
                <v:path arrowok="t"/>
              </v:shape>
            </v:group>
            <v:group style="position:absolute;left:8014;top:407;width:20;height:2" coordorigin="8014,407" coordsize="20,2">
              <v:shape style="position:absolute;left:8014;top:407;width:20;height:2" coordorigin="8014,407" coordsize="20,0" path="m8014,407l8033,407e" filled="false" stroked="true" strokeweight=".479981pt" strokecolor="#000000">
                <v:path arrowok="t"/>
              </v:shape>
            </v:group>
            <v:group style="position:absolute;left:8033;top:407;width:20;height:2" coordorigin="8033,407" coordsize="20,2">
              <v:shape style="position:absolute;left:8033;top:407;width:20;height:2" coordorigin="8033,407" coordsize="20,0" path="m8033,407l8053,407e" filled="false" stroked="true" strokeweight=".479981pt" strokecolor="#000000">
                <v:path arrowok="t"/>
              </v:shape>
            </v:group>
            <v:group style="position:absolute;left:8053;top:407;width:20;height:2" coordorigin="8053,407" coordsize="20,2">
              <v:shape style="position:absolute;left:8053;top:407;width:20;height:2" coordorigin="8053,407" coordsize="20,0" path="m8053,407l8072,407e" filled="false" stroked="true" strokeweight=".479981pt" strokecolor="#000000">
                <v:path arrowok="t"/>
              </v:shape>
            </v:group>
            <v:group style="position:absolute;left:8072;top:407;width:20;height:2" coordorigin="8072,407" coordsize="20,2">
              <v:shape style="position:absolute;left:8072;top:407;width:20;height:2" coordorigin="8072,407" coordsize="20,0" path="m8072,407l8091,407e" filled="false" stroked="true" strokeweight=".479981pt" strokecolor="#000000">
                <v:path arrowok="t"/>
              </v:shape>
            </v:group>
            <v:group style="position:absolute;left:8091;top:407;width:20;height:2" coordorigin="8091,407" coordsize="20,2">
              <v:shape style="position:absolute;left:8091;top:407;width:20;height:2" coordorigin="8091,407" coordsize="20,0" path="m8091,407l8110,407e" filled="false" stroked="true" strokeweight=".479981pt" strokecolor="#000000">
                <v:path arrowok="t"/>
              </v:shape>
            </v:group>
            <v:group style="position:absolute;left:8110;top:407;width:20;height:2" coordorigin="8110,407" coordsize="20,2">
              <v:shape style="position:absolute;left:8110;top:407;width:20;height:2" coordorigin="8110,407" coordsize="20,0" path="m8110,407l8129,407e" filled="false" stroked="true" strokeweight=".479981pt" strokecolor="#000000">
                <v:path arrowok="t"/>
              </v:shape>
            </v:group>
            <v:group style="position:absolute;left:8129;top:407;width:20;height:2" coordorigin="8129,407" coordsize="20,2">
              <v:shape style="position:absolute;left:8129;top:407;width:20;height:2" coordorigin="8129,407" coordsize="20,0" path="m8129,407l8149,407e" filled="false" stroked="true" strokeweight=".479981pt" strokecolor="#000000">
                <v:path arrowok="t"/>
              </v:shape>
            </v:group>
            <v:group style="position:absolute;left:8149;top:407;width:20;height:2" coordorigin="8149,407" coordsize="20,2">
              <v:shape style="position:absolute;left:8149;top:407;width:20;height:2" coordorigin="8149,407" coordsize="20,0" path="m8149,407l8168,407e" filled="false" stroked="true" strokeweight=".479981pt" strokecolor="#000000">
                <v:path arrowok="t"/>
              </v:shape>
            </v:group>
            <v:group style="position:absolute;left:8168;top:407;width:20;height:2" coordorigin="8168,407" coordsize="20,2">
              <v:shape style="position:absolute;left:8168;top:407;width:20;height:2" coordorigin="8168,407" coordsize="20,0" path="m8168,407l8187,407e" filled="false" stroked="true" strokeweight=".479981pt" strokecolor="#000000">
                <v:path arrowok="t"/>
              </v:shape>
            </v:group>
            <v:group style="position:absolute;left:8187;top:407;width:20;height:2" coordorigin="8187,407" coordsize="20,2">
              <v:shape style="position:absolute;left:8187;top:407;width:20;height:2" coordorigin="8187,407" coordsize="20,0" path="m8187,407l8206,407e" filled="false" stroked="true" strokeweight=".479981pt" strokecolor="#000000">
                <v:path arrowok="t"/>
              </v:shape>
            </v:group>
            <v:group style="position:absolute;left:8206;top:407;width:20;height:2" coordorigin="8206,407" coordsize="20,2">
              <v:shape style="position:absolute;left:8206;top:407;width:20;height:2" coordorigin="8206,407" coordsize="20,0" path="m8206,407l8225,407e" filled="false" stroked="true" strokeweight=".479981pt" strokecolor="#000000">
                <v:path arrowok="t"/>
              </v:shape>
            </v:group>
            <v:group style="position:absolute;left:8225;top:407;width:20;height:2" coordorigin="8225,407" coordsize="20,2">
              <v:shape style="position:absolute;left:8225;top:407;width:20;height:2" coordorigin="8225,407" coordsize="20,0" path="m8225,407l8245,407e" filled="false" stroked="true" strokeweight=".479981pt" strokecolor="#000000">
                <v:path arrowok="t"/>
              </v:shape>
            </v:group>
            <v:group style="position:absolute;left:8245;top:407;width:20;height:2" coordorigin="8245,407" coordsize="20,2">
              <v:shape style="position:absolute;left:8245;top:407;width:20;height:2" coordorigin="8245,407" coordsize="20,0" path="m8245,407l8264,407e" filled="false" stroked="true" strokeweight=".479981pt" strokecolor="#000000">
                <v:path arrowok="t"/>
              </v:shape>
            </v:group>
            <v:group style="position:absolute;left:8264;top:407;width:20;height:2" coordorigin="8264,407" coordsize="20,2">
              <v:shape style="position:absolute;left:8264;top:407;width:20;height:2" coordorigin="8264,407" coordsize="20,0" path="m8264,407l8283,407e" filled="false" stroked="true" strokeweight=".479981pt" strokecolor="#000000">
                <v:path arrowok="t"/>
              </v:shape>
            </v:group>
            <v:group style="position:absolute;left:8283;top:407;width:20;height:2" coordorigin="8283,407" coordsize="20,2">
              <v:shape style="position:absolute;left:8283;top:407;width:20;height:2" coordorigin="8283,407" coordsize="20,0" path="m8283,407l8302,407e" filled="false" stroked="true" strokeweight=".479981pt" strokecolor="#000000">
                <v:path arrowok="t"/>
              </v:shape>
            </v:group>
            <v:group style="position:absolute;left:8302;top:407;width:20;height:2" coordorigin="8302,407" coordsize="20,2">
              <v:shape style="position:absolute;left:8302;top:407;width:20;height:2" coordorigin="8302,407" coordsize="20,0" path="m8302,407l8321,407e" filled="false" stroked="true" strokeweight=".479981pt" strokecolor="#000000">
                <v:path arrowok="t"/>
              </v:shape>
            </v:group>
            <v:group style="position:absolute;left:8321;top:407;width:20;height:2" coordorigin="8321,407" coordsize="20,2">
              <v:shape style="position:absolute;left:8321;top:407;width:20;height:2" coordorigin="8321,407" coordsize="20,0" path="m8321,407l8341,407e" filled="false" stroked="true" strokeweight=".479981pt" strokecolor="#000000">
                <v:path arrowok="t"/>
              </v:shape>
            </v:group>
            <v:group style="position:absolute;left:8341;top:407;width:20;height:2" coordorigin="8341,407" coordsize="20,2">
              <v:shape style="position:absolute;left:8341;top:407;width:20;height:2" coordorigin="8341,407" coordsize="20,0" path="m8341,407l8360,407e" filled="false" stroked="true" strokeweight=".479981pt" strokecolor="#000000">
                <v:path arrowok="t"/>
              </v:shape>
            </v:group>
            <v:group style="position:absolute;left:8360;top:407;width:20;height:2" coordorigin="8360,407" coordsize="20,2">
              <v:shape style="position:absolute;left:8360;top:407;width:20;height:2" coordorigin="8360,407" coordsize="20,0" path="m8360,407l8379,407e" filled="false" stroked="true" strokeweight=".479981pt" strokecolor="#000000">
                <v:path arrowok="t"/>
              </v:shape>
            </v:group>
            <v:group style="position:absolute;left:8379;top:407;width:20;height:2" coordorigin="8379,407" coordsize="20,2">
              <v:shape style="position:absolute;left:8379;top:407;width:20;height:2" coordorigin="8379,407" coordsize="20,0" path="m8379,407l8398,407e" filled="false" stroked="true" strokeweight=".479981pt" strokecolor="#000000">
                <v:path arrowok="t"/>
              </v:shape>
            </v:group>
            <v:group style="position:absolute;left:8398;top:407;width:20;height:2" coordorigin="8398,407" coordsize="20,2">
              <v:shape style="position:absolute;left:8398;top:407;width:20;height:2" coordorigin="8398,407" coordsize="20,0" path="m8398,407l8417,407e" filled="false" stroked="true" strokeweight=".479981pt" strokecolor="#000000">
                <v:path arrowok="t"/>
              </v:shape>
            </v:group>
            <v:group style="position:absolute;left:8417;top:407;width:20;height:2" coordorigin="8417,407" coordsize="20,2">
              <v:shape style="position:absolute;left:8417;top:407;width:20;height:2" coordorigin="8417,407" coordsize="20,0" path="m8417,407l8437,407e" filled="false" stroked="true" strokeweight=".479981pt" strokecolor="#000000">
                <v:path arrowok="t"/>
              </v:shape>
            </v:group>
            <v:group style="position:absolute;left:8437;top:407;width:20;height:2" coordorigin="8437,407" coordsize="20,2">
              <v:shape style="position:absolute;left:8437;top:407;width:20;height:2" coordorigin="8437,407" coordsize="20,0" path="m8437,407l8456,407e" filled="false" stroked="true" strokeweight=".479981pt" strokecolor="#000000">
                <v:path arrowok="t"/>
              </v:shape>
            </v:group>
            <v:group style="position:absolute;left:8456;top:407;width:20;height:2" coordorigin="8456,407" coordsize="20,2">
              <v:shape style="position:absolute;left:8456;top:407;width:20;height:2" coordorigin="8456,407" coordsize="20,0" path="m8456,407l8475,407e" filled="false" stroked="true" strokeweight=".479981pt" strokecolor="#000000">
                <v:path arrowok="t"/>
              </v:shape>
            </v:group>
            <v:group style="position:absolute;left:8475;top:407;width:20;height:2" coordorigin="8475,407" coordsize="20,2">
              <v:shape style="position:absolute;left:8475;top:407;width:20;height:2" coordorigin="8475,407" coordsize="20,0" path="m8475,407l8494,407e" filled="false" stroked="true" strokeweight=".479981pt" strokecolor="#000000">
                <v:path arrowok="t"/>
              </v:shape>
            </v:group>
            <v:group style="position:absolute;left:8494;top:407;width:20;height:2" coordorigin="8494,407" coordsize="20,2">
              <v:shape style="position:absolute;left:8494;top:407;width:20;height:2" coordorigin="8494,407" coordsize="20,0" path="m8494,407l8513,407e" filled="false" stroked="true" strokeweight=".479981pt" strokecolor="#000000">
                <v:path arrowok="t"/>
              </v:shape>
            </v:group>
            <v:group style="position:absolute;left:8513;top:407;width:20;height:2" coordorigin="8513,407" coordsize="20,2">
              <v:shape style="position:absolute;left:8513;top:407;width:20;height:2" coordorigin="8513,407" coordsize="20,0" path="m8513,407l8533,407e" filled="false" stroked="true" strokeweight=".479981pt" strokecolor="#000000">
                <v:path arrowok="t"/>
              </v:shape>
            </v:group>
            <v:group style="position:absolute;left:8533;top:407;width:20;height:2" coordorigin="8533,407" coordsize="20,2">
              <v:shape style="position:absolute;left:8533;top:407;width:20;height:2" coordorigin="8533,407" coordsize="20,0" path="m8533,407l8552,407e" filled="false" stroked="true" strokeweight=".479981pt" strokecolor="#000000">
                <v:path arrowok="t"/>
              </v:shape>
            </v:group>
            <v:group style="position:absolute;left:8552;top:407;width:20;height:2" coordorigin="8552,407" coordsize="20,2">
              <v:shape style="position:absolute;left:8552;top:407;width:20;height:2" coordorigin="8552,407" coordsize="20,0" path="m8552,407l8571,407e" filled="false" stroked="true" strokeweight=".479981pt" strokecolor="#000000">
                <v:path arrowok="t"/>
              </v:shape>
            </v:group>
            <v:group style="position:absolute;left:8571;top:407;width:20;height:2" coordorigin="8571,407" coordsize="20,2">
              <v:shape style="position:absolute;left:8571;top:407;width:20;height:2" coordorigin="8571,407" coordsize="20,0" path="m8571,407l8590,407e" filled="false" stroked="true" strokeweight=".479981pt" strokecolor="#000000">
                <v:path arrowok="t"/>
              </v:shape>
            </v:group>
            <v:group style="position:absolute;left:8590;top:407;width:20;height:2" coordorigin="8590,407" coordsize="20,2">
              <v:shape style="position:absolute;left:8590;top:407;width:20;height:2" coordorigin="8590,407" coordsize="20,0" path="m8590,407l8609,407e" filled="false" stroked="true" strokeweight=".479981pt" strokecolor="#000000">
                <v:path arrowok="t"/>
              </v:shape>
            </v:group>
            <v:group style="position:absolute;left:8609;top:407;width:20;height:2" coordorigin="8609,407" coordsize="20,2">
              <v:shape style="position:absolute;left:8609;top:407;width:20;height:2" coordorigin="8609,407" coordsize="20,0" path="m8609,407l8629,407e" filled="false" stroked="true" strokeweight=".479981pt" strokecolor="#000000">
                <v:path arrowok="t"/>
              </v:shape>
            </v:group>
            <v:group style="position:absolute;left:8629;top:407;width:20;height:2" coordorigin="8629,407" coordsize="20,2">
              <v:shape style="position:absolute;left:8629;top:407;width:20;height:2" coordorigin="8629,407" coordsize="20,0" path="m8629,407l8648,407e" filled="false" stroked="true" strokeweight=".479981pt" strokecolor="#000000">
                <v:path arrowok="t"/>
              </v:shape>
            </v:group>
            <v:group style="position:absolute;left:8648;top:407;width:20;height:2" coordorigin="8648,407" coordsize="20,2">
              <v:shape style="position:absolute;left:8648;top:407;width:20;height:2" coordorigin="8648,407" coordsize="20,0" path="m8648,407l8667,407e" filled="false" stroked="true" strokeweight=".479981pt" strokecolor="#000000">
                <v:path arrowok="t"/>
              </v:shape>
            </v:group>
            <v:group style="position:absolute;left:8667;top:407;width:20;height:2" coordorigin="8667,407" coordsize="20,2">
              <v:shape style="position:absolute;left:8667;top:407;width:20;height:2" coordorigin="8667,407" coordsize="20,0" path="m8667,407l8686,407e" filled="false" stroked="true" strokeweight=".479981pt" strokecolor="#000000">
                <v:path arrowok="t"/>
              </v:shape>
            </v:group>
            <v:group style="position:absolute;left:8686;top:407;width:20;height:2" coordorigin="8686,407" coordsize="20,2">
              <v:shape style="position:absolute;left:8686;top:407;width:20;height:2" coordorigin="8686,407" coordsize="20,0" path="m8686,407l8705,407e" filled="false" stroked="true" strokeweight=".479981pt" strokecolor="#000000">
                <v:path arrowok="t"/>
              </v:shape>
            </v:group>
            <v:group style="position:absolute;left:8705;top:407;width:20;height:2" coordorigin="8705,407" coordsize="20,2">
              <v:shape style="position:absolute;left:8705;top:407;width:20;height:2" coordorigin="8705,407" coordsize="20,0" path="m8705,407l8725,407e" filled="false" stroked="true" strokeweight=".479981pt" strokecolor="#000000">
                <v:path arrowok="t"/>
              </v:shape>
            </v:group>
            <v:group style="position:absolute;left:8725;top:407;width:20;height:2" coordorigin="8725,407" coordsize="20,2">
              <v:shape style="position:absolute;left:8725;top:407;width:20;height:2" coordorigin="8725,407" coordsize="20,0" path="m8725,407l8744,407e" filled="false" stroked="true" strokeweight=".479981pt" strokecolor="#000000">
                <v:path arrowok="t"/>
              </v:shape>
            </v:group>
            <v:group style="position:absolute;left:8744;top:407;width:20;height:2" coordorigin="8744,407" coordsize="20,2">
              <v:shape style="position:absolute;left:8744;top:407;width:20;height:2" coordorigin="8744,407" coordsize="20,0" path="m8744,407l8763,407e" filled="false" stroked="true" strokeweight=".479981pt" strokecolor="#000000">
                <v:path arrowok="t"/>
              </v:shape>
            </v:group>
            <v:group style="position:absolute;left:8763;top:407;width:20;height:2" coordorigin="8763,407" coordsize="20,2">
              <v:shape style="position:absolute;left:8763;top:407;width:20;height:2" coordorigin="8763,407" coordsize="20,0" path="m8763,407l8782,407e" filled="false" stroked="true" strokeweight=".479981pt" strokecolor="#000000">
                <v:path arrowok="t"/>
              </v:shape>
            </v:group>
            <v:group style="position:absolute;left:8782;top:407;width:20;height:2" coordorigin="8782,407" coordsize="20,2">
              <v:shape style="position:absolute;left:8782;top:407;width:20;height:2" coordorigin="8782,407" coordsize="20,0" path="m8782,407l8801,407e" filled="false" stroked="true" strokeweight=".479981pt" strokecolor="#000000">
                <v:path arrowok="t"/>
              </v:shape>
            </v:group>
            <v:group style="position:absolute;left:8801;top:407;width:20;height:2" coordorigin="8801,407" coordsize="20,2">
              <v:shape style="position:absolute;left:8801;top:407;width:20;height:2" coordorigin="8801,407" coordsize="20,0" path="m8801,407l8821,407e" filled="false" stroked="true" strokeweight=".479981pt" strokecolor="#000000">
                <v:path arrowok="t"/>
              </v:shape>
            </v:group>
            <v:group style="position:absolute;left:8821;top:407;width:20;height:2" coordorigin="8821,407" coordsize="20,2">
              <v:shape style="position:absolute;left:8821;top:407;width:20;height:2" coordorigin="8821,407" coordsize="20,0" path="m8821,407l8840,407e" filled="false" stroked="true" strokeweight=".479981pt" strokecolor="#000000">
                <v:path arrowok="t"/>
              </v:shape>
            </v:group>
            <v:group style="position:absolute;left:8840;top:407;width:20;height:2" coordorigin="8840,407" coordsize="20,2">
              <v:shape style="position:absolute;left:8840;top:407;width:20;height:2" coordorigin="8840,407" coordsize="20,0" path="m8840,407l8859,407e" filled="false" stroked="true" strokeweight=".479981pt" strokecolor="#000000">
                <v:path arrowok="t"/>
              </v:shape>
            </v:group>
            <v:group style="position:absolute;left:8859;top:407;width:20;height:2" coordorigin="8859,407" coordsize="20,2">
              <v:shape style="position:absolute;left:8859;top:407;width:20;height:2" coordorigin="8859,407" coordsize="20,0" path="m8859,407l8878,407e" filled="false" stroked="true" strokeweight=".479981pt" strokecolor="#000000">
                <v:path arrowok="t"/>
              </v:shape>
            </v:group>
            <v:group style="position:absolute;left:8878;top:407;width:20;height:2" coordorigin="8878,407" coordsize="20,2">
              <v:shape style="position:absolute;left:8878;top:407;width:20;height:2" coordorigin="8878,407" coordsize="20,0" path="m8878,407l8897,407e" filled="false" stroked="true" strokeweight=".479981pt" strokecolor="#000000">
                <v:path arrowok="t"/>
              </v:shape>
            </v:group>
            <v:group style="position:absolute;left:8897;top:407;width:20;height:2" coordorigin="8897,407" coordsize="20,2">
              <v:shape style="position:absolute;left:8897;top:407;width:20;height:2" coordorigin="8897,407" coordsize="20,0" path="m8897,407l8917,407e" filled="false" stroked="true" strokeweight=".479981pt" strokecolor="#000000">
                <v:path arrowok="t"/>
              </v:shape>
            </v:group>
            <v:group style="position:absolute;left:8917;top:407;width:20;height:2" coordorigin="8917,407" coordsize="20,2">
              <v:shape style="position:absolute;left:8917;top:407;width:20;height:2" coordorigin="8917,407" coordsize="20,0" path="m8917,407l8936,407e" filled="false" stroked="true" strokeweight=".479981pt" strokecolor="#000000">
                <v:path arrowok="t"/>
              </v:shape>
            </v:group>
            <v:group style="position:absolute;left:8936;top:407;width:20;height:2" coordorigin="8936,407" coordsize="20,2">
              <v:shape style="position:absolute;left:8936;top:407;width:20;height:2" coordorigin="8936,407" coordsize="20,0" path="m8936,407l8955,407e" filled="false" stroked="true" strokeweight=".479981pt" strokecolor="#000000">
                <v:path arrowok="t"/>
              </v:shape>
            </v:group>
            <v:group style="position:absolute;left:8955;top:407;width:20;height:2" coordorigin="8955,407" coordsize="20,2">
              <v:shape style="position:absolute;left:8955;top:407;width:20;height:2" coordorigin="8955,407" coordsize="20,0" path="m8955,407l8974,407e" filled="false" stroked="true" strokeweight=".479981pt" strokecolor="#000000">
                <v:path arrowok="t"/>
              </v:shape>
            </v:group>
            <v:group style="position:absolute;left:8974;top:407;width:20;height:2" coordorigin="8974,407" coordsize="20,2">
              <v:shape style="position:absolute;left:8974;top:407;width:20;height:2" coordorigin="8974,407" coordsize="20,0" path="m8974,407l8993,407e" filled="false" stroked="true" strokeweight=".479981pt" strokecolor="#000000">
                <v:path arrowok="t"/>
              </v:shape>
            </v:group>
            <v:group style="position:absolute;left:8993;top:407;width:20;height:2" coordorigin="8993,407" coordsize="20,2">
              <v:shape style="position:absolute;left:8993;top:407;width:20;height:2" coordorigin="8993,407" coordsize="20,0" path="m8993,407l9013,407e" filled="false" stroked="true" strokeweight=".479981pt" strokecolor="#000000">
                <v:path arrowok="t"/>
              </v:shape>
            </v:group>
            <v:group style="position:absolute;left:9013;top:407;width:20;height:2" coordorigin="9013,407" coordsize="20,2">
              <v:shape style="position:absolute;left:9013;top:407;width:20;height:2" coordorigin="9013,407" coordsize="20,0" path="m9013,407l9032,407e" filled="false" stroked="true" strokeweight=".479981pt" strokecolor="#000000">
                <v:path arrowok="t"/>
              </v:shape>
            </v:group>
            <v:group style="position:absolute;left:9032;top:407;width:20;height:2" coordorigin="9032,407" coordsize="20,2">
              <v:shape style="position:absolute;left:9032;top:407;width:20;height:2" coordorigin="9032,407" coordsize="20,0" path="m9032,407l9051,407e" filled="false" stroked="true" strokeweight=".479981pt" strokecolor="#000000">
                <v:path arrowok="t"/>
              </v:shape>
            </v:group>
            <v:group style="position:absolute;left:9051;top:407;width:20;height:2" coordorigin="9051,407" coordsize="20,2">
              <v:shape style="position:absolute;left:9051;top:407;width:20;height:2" coordorigin="9051,407" coordsize="20,0" path="m9051,407l9070,407e" filled="false" stroked="true" strokeweight=".479981pt" strokecolor="#000000">
                <v:path arrowok="t"/>
              </v:shape>
            </v:group>
            <v:group style="position:absolute;left:9070;top:407;width:20;height:2" coordorigin="9070,407" coordsize="20,2">
              <v:shape style="position:absolute;left:9070;top:407;width:20;height:2" coordorigin="9070,407" coordsize="20,0" path="m9070,407l9089,407e" filled="false" stroked="true" strokeweight=".479981pt" strokecolor="#000000">
                <v:path arrowok="t"/>
              </v:shape>
            </v:group>
            <v:group style="position:absolute;left:9089;top:407;width:14;height:2" coordorigin="9089,407" coordsize="14,2">
              <v:shape style="position:absolute;left:9089;top:407;width:14;height:2" coordorigin="9089,407" coordsize="14,0" path="m9089,407l9103,407e" filled="false" stroked="true" strokeweight=".479981pt" strokecolor="#000000">
                <v:path arrowok="t"/>
              </v:shape>
            </v:group>
            <v:group style="position:absolute;left:3373;top:412;width:10;height:20" coordorigin="3373,412" coordsize="10,20">
              <v:shape style="position:absolute;left:3373;top:412;width:10;height:20" coordorigin="3373,412" coordsize="10,20" path="m3373,431l3383,431,3383,412,3373,412,3373,431xe" filled="true" fillcolor="#000000" stroked="false">
                <v:path arrowok="t"/>
                <v:fill type="solid"/>
              </v:shape>
            </v:group>
            <v:group style="position:absolute;left:3373;top:431;width:10;height:20" coordorigin="3373,431" coordsize="10,20">
              <v:shape style="position:absolute;left:3373;top:431;width:10;height:20" coordorigin="3373,431" coordsize="10,20" path="m3373,450l3383,450,3383,431,3373,431,3373,450xe" filled="true" fillcolor="#000000" stroked="false">
                <v:path arrowok="t"/>
                <v:fill type="solid"/>
              </v:shape>
            </v:group>
            <v:group style="position:absolute;left:3373;top:450;width:10;height:20" coordorigin="3373,450" coordsize="10,20">
              <v:shape style="position:absolute;left:3373;top:450;width:10;height:20" coordorigin="3373,450" coordsize="10,20" path="m3373,469l3383,469,3383,450,3373,450,3373,469xe" filled="true" fillcolor="#000000" stroked="false">
                <v:path arrowok="t"/>
                <v:fill type="solid"/>
              </v:shape>
            </v:group>
            <v:group style="position:absolute;left:3373;top:469;width:10;height:20" coordorigin="3373,469" coordsize="10,20">
              <v:shape style="position:absolute;left:3373;top:469;width:10;height:20" coordorigin="3373,469" coordsize="10,20" path="m3373,488l3383,488,3383,469,3373,469,3373,488xe" filled="true" fillcolor="#000000" stroked="false">
                <v:path arrowok="t"/>
                <v:fill type="solid"/>
              </v:shape>
            </v:group>
            <v:group style="position:absolute;left:3373;top:488;width:10;height:20" coordorigin="3373,488" coordsize="10,20">
              <v:shape style="position:absolute;left:3373;top:488;width:10;height:20" coordorigin="3373,488" coordsize="10,20" path="m3373,508l3383,508,3383,488,3373,488,3373,508xe" filled="true" fillcolor="#000000" stroked="false">
                <v:path arrowok="t"/>
                <v:fill type="solid"/>
              </v:shape>
            </v:group>
            <v:group style="position:absolute;left:3373;top:508;width:10;height:20" coordorigin="3373,508" coordsize="10,20">
              <v:shape style="position:absolute;left:3373;top:508;width:10;height:20" coordorigin="3373,508" coordsize="10,20" path="m3373,527l3383,527,3383,508,3373,508,3373,527xe" filled="true" fillcolor="#000000" stroked="false">
                <v:path arrowok="t"/>
                <v:fill type="solid"/>
              </v:shape>
            </v:group>
            <v:group style="position:absolute;left:3373;top:527;width:10;height:20" coordorigin="3373,527" coordsize="10,20">
              <v:shape style="position:absolute;left:3373;top:527;width:10;height:20" coordorigin="3373,527" coordsize="10,20" path="m3373,546l3383,546,3383,527,3373,527,3373,546xe" filled="true" fillcolor="#000000" stroked="false">
                <v:path arrowok="t"/>
                <v:fill type="solid"/>
              </v:shape>
            </v:group>
            <v:group style="position:absolute;left:3373;top:546;width:10;height:20" coordorigin="3373,546" coordsize="10,20">
              <v:shape style="position:absolute;left:3373;top:546;width:10;height:20" coordorigin="3373,546" coordsize="10,20" path="m3373,565l3383,565,3383,546,3373,546,3373,565xe" filled="true" fillcolor="#000000" stroked="false">
                <v:path arrowok="t"/>
                <v:fill type="solid"/>
              </v:shape>
            </v:group>
            <v:group style="position:absolute;left:3373;top:565;width:10;height:20" coordorigin="3373,565" coordsize="10,20">
              <v:shape style="position:absolute;left:3373;top:565;width:10;height:20" coordorigin="3373,565" coordsize="10,20" path="m3373,584l3383,584,3383,565,3373,565,3373,584xe" filled="true" fillcolor="#000000" stroked="false">
                <v:path arrowok="t"/>
                <v:fill type="solid"/>
              </v:shape>
            </v:group>
            <v:group style="position:absolute;left:3373;top:584;width:10;height:20" coordorigin="3373,584" coordsize="10,20">
              <v:shape style="position:absolute;left:3373;top:584;width:10;height:20" coordorigin="3373,584" coordsize="10,20" path="m3373,604l3383,604,3383,584,3373,584,3373,604xe" filled="true" fillcolor="#000000" stroked="false">
                <v:path arrowok="t"/>
                <v:fill type="solid"/>
              </v:shape>
            </v:group>
            <v:group style="position:absolute;left:3373;top:604;width:10;height:20" coordorigin="3373,604" coordsize="10,20">
              <v:shape style="position:absolute;left:3373;top:604;width:10;height:20" coordorigin="3373,604" coordsize="10,20" path="m3373,623l3383,623,3383,604,3373,604,3373,623xe" filled="true" fillcolor="#000000" stroked="false">
                <v:path arrowok="t"/>
                <v:fill type="solid"/>
              </v:shape>
            </v:group>
            <v:group style="position:absolute;left:3373;top:623;width:10;height:20" coordorigin="3373,623" coordsize="10,20">
              <v:shape style="position:absolute;left:3373;top:623;width:10;height:20" coordorigin="3373,623" coordsize="10,20" path="m3373,642l3383,642,3383,623,3373,623,3373,642xe" filled="true" fillcolor="#000000" stroked="false">
                <v:path arrowok="t"/>
                <v:fill type="solid"/>
              </v:shape>
            </v:group>
            <v:group style="position:absolute;left:3373;top:642;width:10;height:20" coordorigin="3373,642" coordsize="10,20">
              <v:shape style="position:absolute;left:3373;top:642;width:10;height:20" coordorigin="3373,642" coordsize="10,20" path="m3373,661l3383,661,3383,642,3373,642,3373,661xe" filled="true" fillcolor="#000000" stroked="false">
                <v:path arrowok="t"/>
                <v:fill type="solid"/>
              </v:shape>
            </v:group>
            <v:group style="position:absolute;left:3373;top:661;width:10;height:20" coordorigin="3373,661" coordsize="10,20">
              <v:shape style="position:absolute;left:3373;top:661;width:10;height:20" coordorigin="3373,661" coordsize="10,20" path="m3373,680l3383,680,3383,661,3373,661,3373,680xe" filled="true" fillcolor="#000000" stroked="false">
                <v:path arrowok="t"/>
                <v:fill type="solid"/>
              </v:shape>
            </v:group>
            <v:group style="position:absolute;left:3373;top:680;width:10;height:20" coordorigin="3373,680" coordsize="10,20">
              <v:shape style="position:absolute;left:3373;top:680;width:10;height:20" coordorigin="3373,680" coordsize="10,20" path="m3373,700l3383,700,3383,680,3373,680,3373,700xe" filled="true" fillcolor="#000000" stroked="false">
                <v:path arrowok="t"/>
                <v:fill type="solid"/>
              </v:shape>
            </v:group>
            <v:group style="position:absolute;left:3373;top:700;width:10;height:20" coordorigin="3373,700" coordsize="10,20">
              <v:shape style="position:absolute;left:3373;top:700;width:10;height:20" coordorigin="3373,700" coordsize="10,20" path="m3373,719l3383,719,3383,700,3373,700,3373,719xe" filled="true" fillcolor="#000000" stroked="false">
                <v:path arrowok="t"/>
                <v:fill type="solid"/>
              </v:shape>
            </v:group>
            <v:group style="position:absolute;left:3373;top:719;width:10;height:20" coordorigin="3373,719" coordsize="10,20">
              <v:shape style="position:absolute;left:3373;top:719;width:10;height:20" coordorigin="3373,719" coordsize="10,20" path="m3373,738l3383,738,3383,719,3373,719,3373,738xe" filled="true" fillcolor="#000000" stroked="false">
                <v:path arrowok="t"/>
                <v:fill type="solid"/>
              </v:shape>
            </v:group>
            <v:group style="position:absolute;left:3373;top:738;width:10;height:20" coordorigin="3373,738" coordsize="10,20">
              <v:shape style="position:absolute;left:3373;top:738;width:10;height:20" coordorigin="3373,738" coordsize="10,20" path="m3373,757l3383,757,3383,738,3373,738,3373,757xe" filled="true" fillcolor="#000000" stroked="false">
                <v:path arrowok="t"/>
                <v:fill type="solid"/>
              </v:shape>
            </v:group>
            <v:group style="position:absolute;left:3373;top:757;width:10;height:20" coordorigin="3373,757" coordsize="10,20">
              <v:shape style="position:absolute;left:3373;top:757;width:10;height:20" coordorigin="3373,757" coordsize="10,20" path="m3373,776l3383,776,3383,757,3373,757,3373,776xe" filled="true" fillcolor="#000000" stroked="false">
                <v:path arrowok="t"/>
                <v:fill type="solid"/>
              </v:shape>
            </v:group>
            <v:group style="position:absolute;left:3373;top:776;width:10;height:20" coordorigin="3373,776" coordsize="10,20">
              <v:shape style="position:absolute;left:3373;top:776;width:10;height:20" coordorigin="3373,776" coordsize="10,20" path="m3373,796l3383,796,3383,776,3373,776,3373,796xe" filled="true" fillcolor="#000000" stroked="false">
                <v:path arrowok="t"/>
                <v:fill type="solid"/>
              </v:shape>
            </v:group>
            <v:group style="position:absolute;left:3373;top:796;width:10;height:20" coordorigin="3373,796" coordsize="10,20">
              <v:shape style="position:absolute;left:3373;top:796;width:10;height:20" coordorigin="3373,796" coordsize="10,20" path="m3373,815l3383,815,3383,796,3373,796,3373,815xe" filled="true" fillcolor="#000000" stroked="false">
                <v:path arrowok="t"/>
                <v:fill type="solid"/>
              </v:shape>
            </v:group>
            <v:group style="position:absolute;left:3373;top:815;width:10;height:20" coordorigin="3373,815" coordsize="10,20">
              <v:shape style="position:absolute;left:3373;top:815;width:10;height:20" coordorigin="3373,815" coordsize="10,20" path="m3373,834l3383,834,3383,815,3373,815,3373,834xe" filled="true" fillcolor="#000000" stroked="false">
                <v:path arrowok="t"/>
                <v:fill type="solid"/>
              </v:shape>
            </v:group>
            <v:group style="position:absolute;left:3373;top:834;width:10;height:20" coordorigin="3373,834" coordsize="10,20">
              <v:shape style="position:absolute;left:3373;top:834;width:10;height:20" coordorigin="3373,834" coordsize="10,20" path="m3373,853l3383,853,3383,834,3373,834,3373,853xe" filled="true" fillcolor="#000000" stroked="false">
                <v:path arrowok="t"/>
                <v:fill type="solid"/>
              </v:shape>
            </v:group>
            <v:group style="position:absolute;left:3373;top:853;width:10;height:20" coordorigin="3373,853" coordsize="10,20">
              <v:shape style="position:absolute;left:3373;top:853;width:10;height:20" coordorigin="3373,853" coordsize="10,20" path="m3373,872l3383,872,3383,853,3373,853,3373,872xe" filled="true" fillcolor="#000000" stroked="false">
                <v:path arrowok="t"/>
                <v:fill type="solid"/>
              </v:shape>
            </v:group>
            <v:group style="position:absolute;left:3373;top:872;width:10;height:20" coordorigin="3373,872" coordsize="10,20">
              <v:shape style="position:absolute;left:3373;top:872;width:10;height:20" coordorigin="3373,872" coordsize="10,20" path="m3373,892l3383,892,3383,872,3373,872,3373,892xe" filled="true" fillcolor="#000000" stroked="false">
                <v:path arrowok="t"/>
                <v:fill type="solid"/>
              </v:shape>
            </v:group>
            <v:group style="position:absolute;left:3373;top:892;width:10;height:20" coordorigin="3373,892" coordsize="10,20">
              <v:shape style="position:absolute;left:3373;top:892;width:10;height:20" coordorigin="3373,892" coordsize="10,20" path="m3373,911l3383,911,3383,892,3373,892,3373,911xe" filled="true" fillcolor="#000000" stroked="false">
                <v:path arrowok="t"/>
                <v:fill type="solid"/>
              </v:shape>
            </v:group>
            <v:group style="position:absolute;left:4714;top:412;width:10;height:20" coordorigin="4714,412" coordsize="10,20">
              <v:shape style="position:absolute;left:4714;top:412;width:10;height:20" coordorigin="4714,412" coordsize="10,20" path="m4714,431l4723,431,4723,412,4714,412,4714,431xe" filled="true" fillcolor="#000000" stroked="false">
                <v:path arrowok="t"/>
                <v:fill type="solid"/>
              </v:shape>
            </v:group>
            <v:group style="position:absolute;left:4714;top:431;width:10;height:20" coordorigin="4714,431" coordsize="10,20">
              <v:shape style="position:absolute;left:4714;top:431;width:10;height:20" coordorigin="4714,431" coordsize="10,20" path="m4714,450l4723,450,4723,431,4714,431,4714,450xe" filled="true" fillcolor="#000000" stroked="false">
                <v:path arrowok="t"/>
                <v:fill type="solid"/>
              </v:shape>
            </v:group>
            <v:group style="position:absolute;left:4714;top:450;width:10;height:20" coordorigin="4714,450" coordsize="10,20">
              <v:shape style="position:absolute;left:4714;top:450;width:10;height:20" coordorigin="4714,450" coordsize="10,20" path="m4714,469l4723,469,4723,450,4714,450,4714,469xe" filled="true" fillcolor="#000000" stroked="false">
                <v:path arrowok="t"/>
                <v:fill type="solid"/>
              </v:shape>
            </v:group>
            <v:group style="position:absolute;left:4714;top:469;width:10;height:20" coordorigin="4714,469" coordsize="10,20">
              <v:shape style="position:absolute;left:4714;top:469;width:10;height:20" coordorigin="4714,469" coordsize="10,20" path="m4714,488l4723,488,4723,469,4714,469,4714,488xe" filled="true" fillcolor="#000000" stroked="false">
                <v:path arrowok="t"/>
                <v:fill type="solid"/>
              </v:shape>
            </v:group>
            <v:group style="position:absolute;left:4714;top:488;width:10;height:20" coordorigin="4714,488" coordsize="10,20">
              <v:shape style="position:absolute;left:4714;top:488;width:10;height:20" coordorigin="4714,488" coordsize="10,20" path="m4714,508l4723,508,4723,488,4714,488,4714,508xe" filled="true" fillcolor="#000000" stroked="false">
                <v:path arrowok="t"/>
                <v:fill type="solid"/>
              </v:shape>
            </v:group>
            <v:group style="position:absolute;left:4714;top:508;width:10;height:20" coordorigin="4714,508" coordsize="10,20">
              <v:shape style="position:absolute;left:4714;top:508;width:10;height:20" coordorigin="4714,508" coordsize="10,20" path="m4714,527l4723,527,4723,508,4714,508,4714,527xe" filled="true" fillcolor="#000000" stroked="false">
                <v:path arrowok="t"/>
                <v:fill type="solid"/>
              </v:shape>
            </v:group>
            <v:group style="position:absolute;left:4714;top:527;width:10;height:20" coordorigin="4714,527" coordsize="10,20">
              <v:shape style="position:absolute;left:4714;top:527;width:10;height:20" coordorigin="4714,527" coordsize="10,20" path="m4714,546l4723,546,4723,527,4714,527,4714,546xe" filled="true" fillcolor="#000000" stroked="false">
                <v:path arrowok="t"/>
                <v:fill type="solid"/>
              </v:shape>
            </v:group>
            <v:group style="position:absolute;left:4714;top:546;width:10;height:20" coordorigin="4714,546" coordsize="10,20">
              <v:shape style="position:absolute;left:4714;top:546;width:10;height:20" coordorigin="4714,546" coordsize="10,20" path="m4714,565l4723,565,4723,546,4714,546,4714,565xe" filled="true" fillcolor="#000000" stroked="false">
                <v:path arrowok="t"/>
                <v:fill type="solid"/>
              </v:shape>
            </v:group>
            <v:group style="position:absolute;left:4714;top:565;width:10;height:20" coordorigin="4714,565" coordsize="10,20">
              <v:shape style="position:absolute;left:4714;top:565;width:10;height:20" coordorigin="4714,565" coordsize="10,20" path="m4714,584l4723,584,4723,565,4714,565,4714,584xe" filled="true" fillcolor="#000000" stroked="false">
                <v:path arrowok="t"/>
                <v:fill type="solid"/>
              </v:shape>
            </v:group>
            <v:group style="position:absolute;left:4714;top:584;width:10;height:20" coordorigin="4714,584" coordsize="10,20">
              <v:shape style="position:absolute;left:4714;top:584;width:10;height:20" coordorigin="4714,584" coordsize="10,20" path="m4714,604l4723,604,4723,584,4714,584,4714,604xe" filled="true" fillcolor="#000000" stroked="false">
                <v:path arrowok="t"/>
                <v:fill type="solid"/>
              </v:shape>
            </v:group>
            <v:group style="position:absolute;left:4714;top:604;width:10;height:20" coordorigin="4714,604" coordsize="10,20">
              <v:shape style="position:absolute;left:4714;top:604;width:10;height:20" coordorigin="4714,604" coordsize="10,20" path="m4714,623l4723,623,4723,604,4714,604,4714,623xe" filled="true" fillcolor="#000000" stroked="false">
                <v:path arrowok="t"/>
                <v:fill type="solid"/>
              </v:shape>
            </v:group>
            <v:group style="position:absolute;left:4714;top:623;width:10;height:20" coordorigin="4714,623" coordsize="10,20">
              <v:shape style="position:absolute;left:4714;top:623;width:10;height:20" coordorigin="4714,623" coordsize="10,20" path="m4714,642l4723,642,4723,623,4714,623,4714,642xe" filled="true" fillcolor="#000000" stroked="false">
                <v:path arrowok="t"/>
                <v:fill type="solid"/>
              </v:shape>
            </v:group>
            <v:group style="position:absolute;left:4714;top:642;width:10;height:20" coordorigin="4714,642" coordsize="10,20">
              <v:shape style="position:absolute;left:4714;top:642;width:10;height:20" coordorigin="4714,642" coordsize="10,20" path="m4714,661l4723,661,4723,642,4714,642,4714,661xe" filled="true" fillcolor="#000000" stroked="false">
                <v:path arrowok="t"/>
                <v:fill type="solid"/>
              </v:shape>
            </v:group>
            <v:group style="position:absolute;left:4714;top:661;width:10;height:20" coordorigin="4714,661" coordsize="10,20">
              <v:shape style="position:absolute;left:4714;top:661;width:10;height:20" coordorigin="4714,661" coordsize="10,20" path="m4714,680l4723,680,4723,661,4714,661,4714,680xe" filled="true" fillcolor="#000000" stroked="false">
                <v:path arrowok="t"/>
                <v:fill type="solid"/>
              </v:shape>
            </v:group>
            <v:group style="position:absolute;left:4714;top:680;width:10;height:20" coordorigin="4714,680" coordsize="10,20">
              <v:shape style="position:absolute;left:4714;top:680;width:10;height:20" coordorigin="4714,680" coordsize="10,20" path="m4714,700l4723,700,4723,680,4714,680,4714,700xe" filled="true" fillcolor="#000000" stroked="false">
                <v:path arrowok="t"/>
                <v:fill type="solid"/>
              </v:shape>
            </v:group>
            <v:group style="position:absolute;left:4714;top:700;width:10;height:20" coordorigin="4714,700" coordsize="10,20">
              <v:shape style="position:absolute;left:4714;top:700;width:10;height:20" coordorigin="4714,700" coordsize="10,20" path="m4714,719l4723,719,4723,700,4714,700,4714,719xe" filled="true" fillcolor="#000000" stroked="false">
                <v:path arrowok="t"/>
                <v:fill type="solid"/>
              </v:shape>
            </v:group>
            <v:group style="position:absolute;left:4714;top:719;width:10;height:20" coordorigin="4714,719" coordsize="10,20">
              <v:shape style="position:absolute;left:4714;top:719;width:10;height:20" coordorigin="4714,719" coordsize="10,20" path="m4714,738l4723,738,4723,719,4714,719,4714,738xe" filled="true" fillcolor="#000000" stroked="false">
                <v:path arrowok="t"/>
                <v:fill type="solid"/>
              </v:shape>
            </v:group>
            <v:group style="position:absolute;left:4714;top:738;width:10;height:20" coordorigin="4714,738" coordsize="10,20">
              <v:shape style="position:absolute;left:4714;top:738;width:10;height:20" coordorigin="4714,738" coordsize="10,20" path="m4714,757l4723,757,4723,738,4714,738,4714,757xe" filled="true" fillcolor="#000000" stroked="false">
                <v:path arrowok="t"/>
                <v:fill type="solid"/>
              </v:shape>
            </v:group>
            <v:group style="position:absolute;left:4714;top:757;width:10;height:20" coordorigin="4714,757" coordsize="10,20">
              <v:shape style="position:absolute;left:4714;top:757;width:10;height:20" coordorigin="4714,757" coordsize="10,20" path="m4714,776l4723,776,4723,757,4714,757,4714,776xe" filled="true" fillcolor="#000000" stroked="false">
                <v:path arrowok="t"/>
                <v:fill type="solid"/>
              </v:shape>
            </v:group>
            <v:group style="position:absolute;left:4714;top:776;width:10;height:20" coordorigin="4714,776" coordsize="10,20">
              <v:shape style="position:absolute;left:4714;top:776;width:10;height:20" coordorigin="4714,776" coordsize="10,20" path="m4714,796l4723,796,4723,776,4714,776,4714,796xe" filled="true" fillcolor="#000000" stroked="false">
                <v:path arrowok="t"/>
                <v:fill type="solid"/>
              </v:shape>
            </v:group>
            <v:group style="position:absolute;left:4714;top:796;width:10;height:20" coordorigin="4714,796" coordsize="10,20">
              <v:shape style="position:absolute;left:4714;top:796;width:10;height:20" coordorigin="4714,796" coordsize="10,20" path="m4714,815l4723,815,4723,796,4714,796,4714,815xe" filled="true" fillcolor="#000000" stroked="false">
                <v:path arrowok="t"/>
                <v:fill type="solid"/>
              </v:shape>
            </v:group>
            <v:group style="position:absolute;left:4714;top:815;width:10;height:20" coordorigin="4714,815" coordsize="10,20">
              <v:shape style="position:absolute;left:4714;top:815;width:10;height:20" coordorigin="4714,815" coordsize="10,20" path="m4714,834l4723,834,4723,815,4714,815,4714,834xe" filled="true" fillcolor="#000000" stroked="false">
                <v:path arrowok="t"/>
                <v:fill type="solid"/>
              </v:shape>
            </v:group>
            <v:group style="position:absolute;left:4714;top:834;width:10;height:20" coordorigin="4714,834" coordsize="10,20">
              <v:shape style="position:absolute;left:4714;top:834;width:10;height:20" coordorigin="4714,834" coordsize="10,20" path="m4714,853l4723,853,4723,834,4714,834,4714,853xe" filled="true" fillcolor="#000000" stroked="false">
                <v:path arrowok="t"/>
                <v:fill type="solid"/>
              </v:shape>
            </v:group>
            <v:group style="position:absolute;left:4714;top:853;width:10;height:20" coordorigin="4714,853" coordsize="10,20">
              <v:shape style="position:absolute;left:4714;top:853;width:10;height:20" coordorigin="4714,853" coordsize="10,20" path="m4714,872l4723,872,4723,853,4714,853,4714,872xe" filled="true" fillcolor="#000000" stroked="false">
                <v:path arrowok="t"/>
                <v:fill type="solid"/>
              </v:shape>
            </v:group>
            <v:group style="position:absolute;left:4714;top:872;width:10;height:20" coordorigin="4714,872" coordsize="10,20">
              <v:shape style="position:absolute;left:4714;top:872;width:10;height:20" coordorigin="4714,872" coordsize="10,20" path="m4714,892l4723,892,4723,872,4714,872,4714,892xe" filled="true" fillcolor="#000000" stroked="false">
                <v:path arrowok="t"/>
                <v:fill type="solid"/>
              </v:shape>
            </v:group>
            <v:group style="position:absolute;left:4714;top:892;width:10;height:20" coordorigin="4714,892" coordsize="10,20">
              <v:shape style="position:absolute;left:4714;top:892;width:10;height:20" coordorigin="4714,892" coordsize="10,20" path="m4714,911l4723,911,4723,892,4714,892,4714,911xe" filled="true" fillcolor="#000000" stroked="false">
                <v:path arrowok="t"/>
                <v:fill type="solid"/>
              </v:shape>
            </v:group>
            <v:group style="position:absolute;left:5985;top:412;width:10;height:20" coordorigin="5985,412" coordsize="10,20">
              <v:shape style="position:absolute;left:5985;top:412;width:10;height:20" coordorigin="5985,412" coordsize="10,20" path="m5985,431l5994,431,5994,412,5985,412,5985,431xe" filled="true" fillcolor="#000000" stroked="false">
                <v:path arrowok="t"/>
                <v:fill type="solid"/>
              </v:shape>
            </v:group>
            <v:group style="position:absolute;left:5985;top:431;width:10;height:20" coordorigin="5985,431" coordsize="10,20">
              <v:shape style="position:absolute;left:5985;top:431;width:10;height:20" coordorigin="5985,431" coordsize="10,20" path="m5985,450l5994,450,5994,431,5985,431,5985,450xe" filled="true" fillcolor="#000000" stroked="false">
                <v:path arrowok="t"/>
                <v:fill type="solid"/>
              </v:shape>
            </v:group>
            <v:group style="position:absolute;left:5985;top:450;width:10;height:20" coordorigin="5985,450" coordsize="10,20">
              <v:shape style="position:absolute;left:5985;top:450;width:10;height:20" coordorigin="5985,450" coordsize="10,20" path="m5985,469l5994,469,5994,450,5985,450,5985,469xe" filled="true" fillcolor="#000000" stroked="false">
                <v:path arrowok="t"/>
                <v:fill type="solid"/>
              </v:shape>
            </v:group>
            <v:group style="position:absolute;left:5985;top:469;width:10;height:20" coordorigin="5985,469" coordsize="10,20">
              <v:shape style="position:absolute;left:5985;top:469;width:10;height:20" coordorigin="5985,469" coordsize="10,20" path="m5985,488l5994,488,5994,469,5985,469,5985,488xe" filled="true" fillcolor="#000000" stroked="false">
                <v:path arrowok="t"/>
                <v:fill type="solid"/>
              </v:shape>
            </v:group>
            <v:group style="position:absolute;left:5985;top:488;width:10;height:20" coordorigin="5985,488" coordsize="10,20">
              <v:shape style="position:absolute;left:5985;top:488;width:10;height:20" coordorigin="5985,488" coordsize="10,20" path="m5985,508l5994,508,5994,488,5985,488,5985,508xe" filled="true" fillcolor="#000000" stroked="false">
                <v:path arrowok="t"/>
                <v:fill type="solid"/>
              </v:shape>
            </v:group>
            <v:group style="position:absolute;left:5985;top:508;width:10;height:20" coordorigin="5985,508" coordsize="10,20">
              <v:shape style="position:absolute;left:5985;top:508;width:10;height:20" coordorigin="5985,508" coordsize="10,20" path="m5985,527l5994,527,5994,508,5985,508,5985,527xe" filled="true" fillcolor="#000000" stroked="false">
                <v:path arrowok="t"/>
                <v:fill type="solid"/>
              </v:shape>
            </v:group>
            <v:group style="position:absolute;left:5985;top:527;width:10;height:20" coordorigin="5985,527" coordsize="10,20">
              <v:shape style="position:absolute;left:5985;top:527;width:10;height:20" coordorigin="5985,527" coordsize="10,20" path="m5985,546l5994,546,5994,527,5985,527,5985,546xe" filled="true" fillcolor="#000000" stroked="false">
                <v:path arrowok="t"/>
                <v:fill type="solid"/>
              </v:shape>
            </v:group>
            <v:group style="position:absolute;left:5985;top:546;width:10;height:20" coordorigin="5985,546" coordsize="10,20">
              <v:shape style="position:absolute;left:5985;top:546;width:10;height:20" coordorigin="5985,546" coordsize="10,20" path="m5985,565l5994,565,5994,546,5985,546,5985,565xe" filled="true" fillcolor="#000000" stroked="false">
                <v:path arrowok="t"/>
                <v:fill type="solid"/>
              </v:shape>
            </v:group>
            <v:group style="position:absolute;left:5985;top:565;width:10;height:20" coordorigin="5985,565" coordsize="10,20">
              <v:shape style="position:absolute;left:5985;top:565;width:10;height:20" coordorigin="5985,565" coordsize="10,20" path="m5985,584l5994,584,5994,565,5985,565,5985,584xe" filled="true" fillcolor="#000000" stroked="false">
                <v:path arrowok="t"/>
                <v:fill type="solid"/>
              </v:shape>
            </v:group>
            <v:group style="position:absolute;left:5985;top:584;width:10;height:20" coordorigin="5985,584" coordsize="10,20">
              <v:shape style="position:absolute;left:5985;top:584;width:10;height:20" coordorigin="5985,584" coordsize="10,20" path="m5985,604l5994,604,5994,584,5985,584,5985,604xe" filled="true" fillcolor="#000000" stroked="false">
                <v:path arrowok="t"/>
                <v:fill type="solid"/>
              </v:shape>
            </v:group>
            <v:group style="position:absolute;left:5985;top:604;width:10;height:20" coordorigin="5985,604" coordsize="10,20">
              <v:shape style="position:absolute;left:5985;top:604;width:10;height:20" coordorigin="5985,604" coordsize="10,20" path="m5985,623l5994,623,5994,604,5985,604,5985,623xe" filled="true" fillcolor="#000000" stroked="false">
                <v:path arrowok="t"/>
                <v:fill type="solid"/>
              </v:shape>
            </v:group>
            <v:group style="position:absolute;left:5985;top:623;width:10;height:20" coordorigin="5985,623" coordsize="10,20">
              <v:shape style="position:absolute;left:5985;top:623;width:10;height:20" coordorigin="5985,623" coordsize="10,20" path="m5985,642l5994,642,5994,623,5985,623,5985,642xe" filled="true" fillcolor="#000000" stroked="false">
                <v:path arrowok="t"/>
                <v:fill type="solid"/>
              </v:shape>
            </v:group>
            <v:group style="position:absolute;left:5985;top:642;width:10;height:20" coordorigin="5985,642" coordsize="10,20">
              <v:shape style="position:absolute;left:5985;top:642;width:10;height:20" coordorigin="5985,642" coordsize="10,20" path="m5985,661l5994,661,5994,642,5985,642,5985,661xe" filled="true" fillcolor="#000000" stroked="false">
                <v:path arrowok="t"/>
                <v:fill type="solid"/>
              </v:shape>
            </v:group>
            <v:group style="position:absolute;left:5985;top:661;width:10;height:20" coordorigin="5985,661" coordsize="10,20">
              <v:shape style="position:absolute;left:5985;top:661;width:10;height:20" coordorigin="5985,661" coordsize="10,20" path="m5985,680l5994,680,5994,661,5985,661,5985,680xe" filled="true" fillcolor="#000000" stroked="false">
                <v:path arrowok="t"/>
                <v:fill type="solid"/>
              </v:shape>
            </v:group>
            <v:group style="position:absolute;left:5985;top:680;width:10;height:20" coordorigin="5985,680" coordsize="10,20">
              <v:shape style="position:absolute;left:5985;top:680;width:10;height:20" coordorigin="5985,680" coordsize="10,20" path="m5985,700l5994,700,5994,680,5985,680,5985,700xe" filled="true" fillcolor="#000000" stroked="false">
                <v:path arrowok="t"/>
                <v:fill type="solid"/>
              </v:shape>
            </v:group>
            <v:group style="position:absolute;left:5985;top:700;width:10;height:20" coordorigin="5985,700" coordsize="10,20">
              <v:shape style="position:absolute;left:5985;top:700;width:10;height:20" coordorigin="5985,700" coordsize="10,20" path="m5985,719l5994,719,5994,700,5985,700,5985,719xe" filled="true" fillcolor="#000000" stroked="false">
                <v:path arrowok="t"/>
                <v:fill type="solid"/>
              </v:shape>
            </v:group>
            <v:group style="position:absolute;left:5985;top:719;width:10;height:20" coordorigin="5985,719" coordsize="10,20">
              <v:shape style="position:absolute;left:5985;top:719;width:10;height:20" coordorigin="5985,719" coordsize="10,20" path="m5985,738l5994,738,5994,719,5985,719,5985,738xe" filled="true" fillcolor="#000000" stroked="false">
                <v:path arrowok="t"/>
                <v:fill type="solid"/>
              </v:shape>
            </v:group>
            <v:group style="position:absolute;left:5985;top:738;width:10;height:20" coordorigin="5985,738" coordsize="10,20">
              <v:shape style="position:absolute;left:5985;top:738;width:10;height:20" coordorigin="5985,738" coordsize="10,20" path="m5985,757l5994,757,5994,738,5985,738,5985,757xe" filled="true" fillcolor="#000000" stroked="false">
                <v:path arrowok="t"/>
                <v:fill type="solid"/>
              </v:shape>
            </v:group>
            <v:group style="position:absolute;left:5985;top:757;width:10;height:20" coordorigin="5985,757" coordsize="10,20">
              <v:shape style="position:absolute;left:5985;top:757;width:10;height:20" coordorigin="5985,757" coordsize="10,20" path="m5985,776l5994,776,5994,757,5985,757,5985,776xe" filled="true" fillcolor="#000000" stroked="false">
                <v:path arrowok="t"/>
                <v:fill type="solid"/>
              </v:shape>
            </v:group>
            <v:group style="position:absolute;left:5985;top:776;width:10;height:20" coordorigin="5985,776" coordsize="10,20">
              <v:shape style="position:absolute;left:5985;top:776;width:10;height:20" coordorigin="5985,776" coordsize="10,20" path="m5985,796l5994,796,5994,776,5985,776,5985,796xe" filled="true" fillcolor="#000000" stroked="false">
                <v:path arrowok="t"/>
                <v:fill type="solid"/>
              </v:shape>
            </v:group>
            <v:group style="position:absolute;left:5985;top:796;width:10;height:20" coordorigin="5985,796" coordsize="10,20">
              <v:shape style="position:absolute;left:5985;top:796;width:10;height:20" coordorigin="5985,796" coordsize="10,20" path="m5985,815l5994,815,5994,796,5985,796,5985,815xe" filled="true" fillcolor="#000000" stroked="false">
                <v:path arrowok="t"/>
                <v:fill type="solid"/>
              </v:shape>
            </v:group>
            <v:group style="position:absolute;left:5985;top:815;width:10;height:20" coordorigin="5985,815" coordsize="10,20">
              <v:shape style="position:absolute;left:5985;top:815;width:10;height:20" coordorigin="5985,815" coordsize="10,20" path="m5985,834l5994,834,5994,815,5985,815,5985,834xe" filled="true" fillcolor="#000000" stroked="false">
                <v:path arrowok="t"/>
                <v:fill type="solid"/>
              </v:shape>
            </v:group>
            <v:group style="position:absolute;left:5985;top:834;width:10;height:20" coordorigin="5985,834" coordsize="10,20">
              <v:shape style="position:absolute;left:5985;top:834;width:10;height:20" coordorigin="5985,834" coordsize="10,20" path="m5985,853l5994,853,5994,834,5985,834,5985,853xe" filled="true" fillcolor="#000000" stroked="false">
                <v:path arrowok="t"/>
                <v:fill type="solid"/>
              </v:shape>
            </v:group>
            <v:group style="position:absolute;left:5985;top:853;width:10;height:20" coordorigin="5985,853" coordsize="10,20">
              <v:shape style="position:absolute;left:5985;top:853;width:10;height:20" coordorigin="5985,853" coordsize="10,20" path="m5985,872l5994,872,5994,853,5985,853,5985,872xe" filled="true" fillcolor="#000000" stroked="false">
                <v:path arrowok="t"/>
                <v:fill type="solid"/>
              </v:shape>
            </v:group>
            <v:group style="position:absolute;left:5985;top:872;width:10;height:20" coordorigin="5985,872" coordsize="10,20">
              <v:shape style="position:absolute;left:5985;top:872;width:10;height:20" coordorigin="5985,872" coordsize="10,20" path="m5985,892l5994,892,5994,872,5985,872,5985,892xe" filled="true" fillcolor="#000000" stroked="false">
                <v:path arrowok="t"/>
                <v:fill type="solid"/>
              </v:shape>
            </v:group>
            <v:group style="position:absolute;left:5985;top:892;width:10;height:20" coordorigin="5985,892" coordsize="10,20">
              <v:shape style="position:absolute;left:5985;top:892;width:10;height:20" coordorigin="5985,892" coordsize="10,20" path="m5985,911l5994,911,5994,892,5985,892,5985,911xe" filled="true" fillcolor="#000000" stroked="false">
                <v:path arrowok="t"/>
                <v:fill type="solid"/>
              </v:shape>
            </v:group>
            <v:group style="position:absolute;left:7256;top:412;width:10;height:20" coordorigin="7256,412" coordsize="10,20">
              <v:shape style="position:absolute;left:7256;top:412;width:10;height:20" coordorigin="7256,412" coordsize="10,20" path="m7256,431l7265,431,7265,412,7256,412,7256,431xe" filled="true" fillcolor="#000000" stroked="false">
                <v:path arrowok="t"/>
                <v:fill type="solid"/>
              </v:shape>
            </v:group>
            <v:group style="position:absolute;left:7256;top:431;width:10;height:20" coordorigin="7256,431" coordsize="10,20">
              <v:shape style="position:absolute;left:7256;top:431;width:10;height:20" coordorigin="7256,431" coordsize="10,20" path="m7256,450l7265,450,7265,431,7256,431,7256,450xe" filled="true" fillcolor="#000000" stroked="false">
                <v:path arrowok="t"/>
                <v:fill type="solid"/>
              </v:shape>
            </v:group>
            <v:group style="position:absolute;left:7256;top:450;width:10;height:20" coordorigin="7256,450" coordsize="10,20">
              <v:shape style="position:absolute;left:7256;top:450;width:10;height:20" coordorigin="7256,450" coordsize="10,20" path="m7256,469l7265,469,7265,450,7256,450,7256,469xe" filled="true" fillcolor="#000000" stroked="false">
                <v:path arrowok="t"/>
                <v:fill type="solid"/>
              </v:shape>
            </v:group>
            <v:group style="position:absolute;left:7256;top:469;width:10;height:20" coordorigin="7256,469" coordsize="10,20">
              <v:shape style="position:absolute;left:7256;top:469;width:10;height:20" coordorigin="7256,469" coordsize="10,20" path="m7256,488l7265,488,7265,469,7256,469,7256,488xe" filled="true" fillcolor="#000000" stroked="false">
                <v:path arrowok="t"/>
                <v:fill type="solid"/>
              </v:shape>
            </v:group>
            <v:group style="position:absolute;left:7256;top:488;width:10;height:20" coordorigin="7256,488" coordsize="10,20">
              <v:shape style="position:absolute;left:7256;top:488;width:10;height:20" coordorigin="7256,488" coordsize="10,20" path="m7256,508l7265,508,7265,488,7256,488,7256,508xe" filled="true" fillcolor="#000000" stroked="false">
                <v:path arrowok="t"/>
                <v:fill type="solid"/>
              </v:shape>
            </v:group>
            <v:group style="position:absolute;left:7256;top:508;width:10;height:20" coordorigin="7256,508" coordsize="10,20">
              <v:shape style="position:absolute;left:7256;top:508;width:10;height:20" coordorigin="7256,508" coordsize="10,20" path="m7256,527l7265,527,7265,508,7256,508,7256,527xe" filled="true" fillcolor="#000000" stroked="false">
                <v:path arrowok="t"/>
                <v:fill type="solid"/>
              </v:shape>
            </v:group>
            <v:group style="position:absolute;left:7256;top:527;width:10;height:20" coordorigin="7256,527" coordsize="10,20">
              <v:shape style="position:absolute;left:7256;top:527;width:10;height:20" coordorigin="7256,527" coordsize="10,20" path="m7256,546l7265,546,7265,527,7256,527,7256,546xe" filled="true" fillcolor="#000000" stroked="false">
                <v:path arrowok="t"/>
                <v:fill type="solid"/>
              </v:shape>
            </v:group>
            <v:group style="position:absolute;left:7256;top:546;width:10;height:20" coordorigin="7256,546" coordsize="10,20">
              <v:shape style="position:absolute;left:7256;top:546;width:10;height:20" coordorigin="7256,546" coordsize="10,20" path="m7256,565l7265,565,7265,546,7256,546,7256,565xe" filled="true" fillcolor="#000000" stroked="false">
                <v:path arrowok="t"/>
                <v:fill type="solid"/>
              </v:shape>
            </v:group>
            <v:group style="position:absolute;left:7256;top:565;width:10;height:20" coordorigin="7256,565" coordsize="10,20">
              <v:shape style="position:absolute;left:7256;top:565;width:10;height:20" coordorigin="7256,565" coordsize="10,20" path="m7256,584l7265,584,7265,565,7256,565,7256,584xe" filled="true" fillcolor="#000000" stroked="false">
                <v:path arrowok="t"/>
                <v:fill type="solid"/>
              </v:shape>
            </v:group>
            <v:group style="position:absolute;left:7256;top:584;width:10;height:20" coordorigin="7256,584" coordsize="10,20">
              <v:shape style="position:absolute;left:7256;top:584;width:10;height:20" coordorigin="7256,584" coordsize="10,20" path="m7256,604l7265,604,7265,584,7256,584,7256,604xe" filled="true" fillcolor="#000000" stroked="false">
                <v:path arrowok="t"/>
                <v:fill type="solid"/>
              </v:shape>
            </v:group>
            <v:group style="position:absolute;left:7256;top:604;width:10;height:20" coordorigin="7256,604" coordsize="10,20">
              <v:shape style="position:absolute;left:7256;top:604;width:10;height:20" coordorigin="7256,604" coordsize="10,20" path="m7256,623l7265,623,7265,604,7256,604,7256,623xe" filled="true" fillcolor="#000000" stroked="false">
                <v:path arrowok="t"/>
                <v:fill type="solid"/>
              </v:shape>
            </v:group>
            <v:group style="position:absolute;left:7256;top:623;width:10;height:20" coordorigin="7256,623" coordsize="10,20">
              <v:shape style="position:absolute;left:7256;top:623;width:10;height:20" coordorigin="7256,623" coordsize="10,20" path="m7256,642l7265,642,7265,623,7256,623,7256,642xe" filled="true" fillcolor="#000000" stroked="false">
                <v:path arrowok="t"/>
                <v:fill type="solid"/>
              </v:shape>
            </v:group>
            <v:group style="position:absolute;left:7256;top:642;width:10;height:20" coordorigin="7256,642" coordsize="10,20">
              <v:shape style="position:absolute;left:7256;top:642;width:10;height:20" coordorigin="7256,642" coordsize="10,20" path="m7256,661l7265,661,7265,642,7256,642,7256,661xe" filled="true" fillcolor="#000000" stroked="false">
                <v:path arrowok="t"/>
                <v:fill type="solid"/>
              </v:shape>
            </v:group>
            <v:group style="position:absolute;left:7256;top:661;width:10;height:20" coordorigin="7256,661" coordsize="10,20">
              <v:shape style="position:absolute;left:7256;top:661;width:10;height:20" coordorigin="7256,661" coordsize="10,20" path="m7256,680l7265,680,7265,661,7256,661,7256,680xe" filled="true" fillcolor="#000000" stroked="false">
                <v:path arrowok="t"/>
                <v:fill type="solid"/>
              </v:shape>
            </v:group>
            <v:group style="position:absolute;left:7256;top:680;width:10;height:20" coordorigin="7256,680" coordsize="10,20">
              <v:shape style="position:absolute;left:7256;top:680;width:10;height:20" coordorigin="7256,680" coordsize="10,20" path="m7256,700l7265,700,7265,680,7256,680,7256,700xe" filled="true" fillcolor="#000000" stroked="false">
                <v:path arrowok="t"/>
                <v:fill type="solid"/>
              </v:shape>
            </v:group>
            <v:group style="position:absolute;left:7256;top:700;width:10;height:20" coordorigin="7256,700" coordsize="10,20">
              <v:shape style="position:absolute;left:7256;top:700;width:10;height:20" coordorigin="7256,700" coordsize="10,20" path="m7256,719l7265,719,7265,700,7256,700,7256,719xe" filled="true" fillcolor="#000000" stroked="false">
                <v:path arrowok="t"/>
                <v:fill type="solid"/>
              </v:shape>
            </v:group>
            <v:group style="position:absolute;left:7256;top:719;width:10;height:20" coordorigin="7256,719" coordsize="10,20">
              <v:shape style="position:absolute;left:7256;top:719;width:10;height:20" coordorigin="7256,719" coordsize="10,20" path="m7256,738l7265,738,7265,719,7256,719,7256,738xe" filled="true" fillcolor="#000000" stroked="false">
                <v:path arrowok="t"/>
                <v:fill type="solid"/>
              </v:shape>
            </v:group>
            <v:group style="position:absolute;left:7256;top:738;width:10;height:20" coordorigin="7256,738" coordsize="10,20">
              <v:shape style="position:absolute;left:7256;top:738;width:10;height:20" coordorigin="7256,738" coordsize="10,20" path="m7256,757l7265,757,7265,738,7256,738,7256,757xe" filled="true" fillcolor="#000000" stroked="false">
                <v:path arrowok="t"/>
                <v:fill type="solid"/>
              </v:shape>
            </v:group>
            <v:group style="position:absolute;left:7256;top:757;width:10;height:20" coordorigin="7256,757" coordsize="10,20">
              <v:shape style="position:absolute;left:7256;top:757;width:10;height:20" coordorigin="7256,757" coordsize="10,20" path="m7256,776l7265,776,7265,757,7256,757,7256,776xe" filled="true" fillcolor="#000000" stroked="false">
                <v:path arrowok="t"/>
                <v:fill type="solid"/>
              </v:shape>
            </v:group>
            <v:group style="position:absolute;left:7256;top:776;width:10;height:20" coordorigin="7256,776" coordsize="10,20">
              <v:shape style="position:absolute;left:7256;top:776;width:10;height:20" coordorigin="7256,776" coordsize="10,20" path="m7256,796l7265,796,7265,776,7256,776,7256,796xe" filled="true" fillcolor="#000000" stroked="false">
                <v:path arrowok="t"/>
                <v:fill type="solid"/>
              </v:shape>
            </v:group>
            <v:group style="position:absolute;left:7256;top:796;width:10;height:20" coordorigin="7256,796" coordsize="10,20">
              <v:shape style="position:absolute;left:7256;top:796;width:10;height:20" coordorigin="7256,796" coordsize="10,20" path="m7256,815l7265,815,7265,796,7256,796,7256,815xe" filled="true" fillcolor="#000000" stroked="false">
                <v:path arrowok="t"/>
                <v:fill type="solid"/>
              </v:shape>
            </v:group>
            <v:group style="position:absolute;left:7256;top:815;width:10;height:20" coordorigin="7256,815" coordsize="10,20">
              <v:shape style="position:absolute;left:7256;top:815;width:10;height:20" coordorigin="7256,815" coordsize="10,20" path="m7256,834l7265,834,7265,815,7256,815,7256,834xe" filled="true" fillcolor="#000000" stroked="false">
                <v:path arrowok="t"/>
                <v:fill type="solid"/>
              </v:shape>
            </v:group>
            <v:group style="position:absolute;left:7256;top:834;width:10;height:20" coordorigin="7256,834" coordsize="10,20">
              <v:shape style="position:absolute;left:7256;top:834;width:10;height:20" coordorigin="7256,834" coordsize="10,20" path="m7256,853l7265,853,7265,834,7256,834,7256,853xe" filled="true" fillcolor="#000000" stroked="false">
                <v:path arrowok="t"/>
                <v:fill type="solid"/>
              </v:shape>
            </v:group>
            <v:group style="position:absolute;left:7256;top:853;width:10;height:20" coordorigin="7256,853" coordsize="10,20">
              <v:shape style="position:absolute;left:7256;top:853;width:10;height:20" coordorigin="7256,853" coordsize="10,20" path="m7256,872l7265,872,7265,853,7256,853,7256,872xe" filled="true" fillcolor="#000000" stroked="false">
                <v:path arrowok="t"/>
                <v:fill type="solid"/>
              </v:shape>
            </v:group>
            <v:group style="position:absolute;left:7256;top:872;width:10;height:20" coordorigin="7256,872" coordsize="10,20">
              <v:shape style="position:absolute;left:7256;top:872;width:10;height:20" coordorigin="7256,872" coordsize="10,20" path="m7256,892l7265,892,7265,872,7256,872,7256,892xe" filled="true" fillcolor="#000000" stroked="false">
                <v:path arrowok="t"/>
                <v:fill type="solid"/>
              </v:shape>
            </v:group>
            <v:group style="position:absolute;left:7256;top:892;width:10;height:20" coordorigin="7256,892" coordsize="10,20">
              <v:shape style="position:absolute;left:7256;top:892;width:10;height:20" coordorigin="7256,892" coordsize="10,20" path="m7256,911l7265,911,7265,892,7256,892,7256,911xe" filled="true" fillcolor="#000000" stroked="false">
                <v:path arrowok="t"/>
                <v:fill type="solid"/>
              </v:shape>
            </v:group>
            <v:group style="position:absolute;left:29;top:916;width:3344;height:2" coordorigin="29,916" coordsize="3344,2">
              <v:shape style="position:absolute;left:29;top:916;width:3344;height:2" coordorigin="29,916" coordsize="3344,0" path="m29,916l3373,916e" filled="false" stroked="true" strokeweight=".48pt" strokecolor="#000000">
                <v:path arrowok="t"/>
              </v:shape>
            </v:group>
            <v:group style="position:absolute;left:3373;top:916;width:10;height:2" coordorigin="3373,916" coordsize="10,2">
              <v:shape style="position:absolute;left:3373;top:916;width:10;height:2" coordorigin="3373,916" coordsize="10,0" path="m3373,916l3383,916e" filled="false" stroked="true" strokeweight=".48pt" strokecolor="#000000">
                <v:path arrowok="t"/>
              </v:shape>
            </v:group>
            <v:group style="position:absolute;left:3383;top:916;width:1332;height:2" coordorigin="3383,916" coordsize="1332,2">
              <v:shape style="position:absolute;left:3383;top:916;width:1332;height:2" coordorigin="3383,916" coordsize="1332,0" path="m3383,916l4714,916e" filled="false" stroked="true" strokeweight=".48pt" strokecolor="#000000">
                <v:path arrowok="t"/>
              </v:shape>
            </v:group>
            <v:group style="position:absolute;left:4714;top:916;width:10;height:2" coordorigin="4714,916" coordsize="10,2">
              <v:shape style="position:absolute;left:4714;top:916;width:10;height:2" coordorigin="4714,916" coordsize="10,0" path="m4714,916l4723,916e" filled="false" stroked="true" strokeweight=".48pt" strokecolor="#000000">
                <v:path arrowok="t"/>
              </v:shape>
            </v:group>
            <v:group style="position:absolute;left:4723;top:916;width:1262;height:2" coordorigin="4723,916" coordsize="1262,2">
              <v:shape style="position:absolute;left:4723;top:916;width:1262;height:2" coordorigin="4723,916" coordsize="1262,0" path="m4723,916l5985,916e" filled="false" stroked="true" strokeweight=".48pt" strokecolor="#000000">
                <v:path arrowok="t"/>
              </v:shape>
            </v:group>
            <v:group style="position:absolute;left:5985;top:916;width:10;height:2" coordorigin="5985,916" coordsize="10,2">
              <v:shape style="position:absolute;left:5985;top:916;width:10;height:2" coordorigin="5985,916" coordsize="10,0" path="m5985,916l5994,916e" filled="false" stroked="true" strokeweight=".48pt" strokecolor="#000000">
                <v:path arrowok="t"/>
              </v:shape>
            </v:group>
            <v:group style="position:absolute;left:5994;top:916;width:1262;height:2" coordorigin="5994,916" coordsize="1262,2">
              <v:shape style="position:absolute;left:5994;top:916;width:1262;height:2" coordorigin="5994,916" coordsize="1262,0" path="m5994,916l7256,916e" filled="false" stroked="true" strokeweight=".48pt" strokecolor="#000000">
                <v:path arrowok="t"/>
              </v:shape>
            </v:group>
            <v:group style="position:absolute;left:7256;top:916;width:10;height:2" coordorigin="7256,916" coordsize="10,2">
              <v:shape style="position:absolute;left:7256;top:916;width:10;height:2" coordorigin="7256,916" coordsize="10,0" path="m7256,916l7265,916e" filled="false" stroked="true" strokeweight=".48pt" strokecolor="#000000">
                <v:path arrowok="t"/>
              </v:shape>
            </v:group>
            <v:group style="position:absolute;left:7265;top:916;width:1838;height:2" coordorigin="7265,916" coordsize="1838,2">
              <v:shape style="position:absolute;left:7265;top:916;width:1838;height:2" coordorigin="7265,916" coordsize="1838,0" path="m7265,916l9103,916e" filled="false" stroked="true" strokeweight=".48pt" strokecolor="#000000">
                <v:path arrowok="t"/>
              </v:shape>
            </v:group>
            <v:group style="position:absolute;left:3373;top:920;width:10;height:20" coordorigin="3373,920" coordsize="10,20">
              <v:shape style="position:absolute;left:3373;top:920;width:10;height:20" coordorigin="3373,920" coordsize="10,20" path="m3373,940l3383,940,3383,920,3373,920,3373,940xe" filled="true" fillcolor="#000000" stroked="false">
                <v:path arrowok="t"/>
                <v:fill type="solid"/>
              </v:shape>
            </v:group>
            <v:group style="position:absolute;left:3373;top:940;width:10;height:20" coordorigin="3373,940" coordsize="10,20">
              <v:shape style="position:absolute;left:3373;top:940;width:10;height:20" coordorigin="3373,940" coordsize="10,20" path="m3373,959l3383,959,3383,940,3373,940,3373,959xe" filled="true" fillcolor="#000000" stroked="false">
                <v:path arrowok="t"/>
                <v:fill type="solid"/>
              </v:shape>
            </v:group>
            <v:group style="position:absolute;left:3373;top:959;width:10;height:20" coordorigin="3373,959" coordsize="10,20">
              <v:shape style="position:absolute;left:3373;top:959;width:10;height:20" coordorigin="3373,959" coordsize="10,20" path="m3373,978l3383,978,3383,959,3373,959,3373,978xe" filled="true" fillcolor="#000000" stroked="false">
                <v:path arrowok="t"/>
                <v:fill type="solid"/>
              </v:shape>
            </v:group>
            <v:group style="position:absolute;left:3373;top:978;width:10;height:20" coordorigin="3373,978" coordsize="10,20">
              <v:shape style="position:absolute;left:3373;top:978;width:10;height:20" coordorigin="3373,978" coordsize="10,20" path="m3373,997l3383,997,3383,978,3373,978,3373,997xe" filled="true" fillcolor="#000000" stroked="false">
                <v:path arrowok="t"/>
                <v:fill type="solid"/>
              </v:shape>
            </v:group>
            <v:group style="position:absolute;left:3373;top:997;width:10;height:20" coordorigin="3373,997" coordsize="10,20">
              <v:shape style="position:absolute;left:3373;top:997;width:10;height:20" coordorigin="3373,997" coordsize="10,20" path="m3373,1016l3383,1016,3383,997,3373,997,3373,1016xe" filled="true" fillcolor="#000000" stroked="false">
                <v:path arrowok="t"/>
                <v:fill type="solid"/>
              </v:shape>
            </v:group>
            <v:group style="position:absolute;left:3373;top:1016;width:10;height:20" coordorigin="3373,1016" coordsize="10,20">
              <v:shape style="position:absolute;left:3373;top:1016;width:10;height:20" coordorigin="3373,1016" coordsize="10,20" path="m3373,1036l3383,1036,3383,1016,3373,1016,3373,1036xe" filled="true" fillcolor="#000000" stroked="false">
                <v:path arrowok="t"/>
                <v:fill type="solid"/>
              </v:shape>
            </v:group>
            <v:group style="position:absolute;left:3373;top:1036;width:10;height:20" coordorigin="3373,1036" coordsize="10,20">
              <v:shape style="position:absolute;left:3373;top:1036;width:10;height:20" coordorigin="3373,1036" coordsize="10,20" path="m3373,1055l3383,1055,3383,1036,3373,1036,3373,1055xe" filled="true" fillcolor="#000000" stroked="false">
                <v:path arrowok="t"/>
                <v:fill type="solid"/>
              </v:shape>
            </v:group>
            <v:group style="position:absolute;left:3373;top:1055;width:10;height:20" coordorigin="3373,1055" coordsize="10,20">
              <v:shape style="position:absolute;left:3373;top:1055;width:10;height:20" coordorigin="3373,1055" coordsize="10,20" path="m3373,1074l3383,1074,3383,1055,3373,1055,3373,1074xe" filled="true" fillcolor="#000000" stroked="false">
                <v:path arrowok="t"/>
                <v:fill type="solid"/>
              </v:shape>
            </v:group>
            <v:group style="position:absolute;left:3373;top:1074;width:10;height:20" coordorigin="3373,1074" coordsize="10,20">
              <v:shape style="position:absolute;left:3373;top:1074;width:10;height:20" coordorigin="3373,1074" coordsize="10,20" path="m3373,1093l3383,1093,3383,1074,3373,1074,3373,1093xe" filled="true" fillcolor="#000000" stroked="false">
                <v:path arrowok="t"/>
                <v:fill type="solid"/>
              </v:shape>
            </v:group>
            <v:group style="position:absolute;left:3373;top:1093;width:10;height:20" coordorigin="3373,1093" coordsize="10,20">
              <v:shape style="position:absolute;left:3373;top:1093;width:10;height:20" coordorigin="3373,1093" coordsize="10,20" path="m3373,1112l3383,1112,3383,1093,3373,1093,3373,1112xe" filled="true" fillcolor="#000000" stroked="false">
                <v:path arrowok="t"/>
                <v:fill type="solid"/>
              </v:shape>
            </v:group>
            <v:group style="position:absolute;left:3373;top:1112;width:10;height:20" coordorigin="3373,1112" coordsize="10,20">
              <v:shape style="position:absolute;left:3373;top:1112;width:10;height:20" coordorigin="3373,1112" coordsize="10,20" path="m3373,1132l3383,1132,3383,1112,3373,1112,3373,1132xe" filled="true" fillcolor="#000000" stroked="false">
                <v:path arrowok="t"/>
                <v:fill type="solid"/>
              </v:shape>
            </v:group>
            <v:group style="position:absolute;left:3373;top:1132;width:10;height:20" coordorigin="3373,1132" coordsize="10,20">
              <v:shape style="position:absolute;left:3373;top:1132;width:10;height:20" coordorigin="3373,1132" coordsize="10,20" path="m3373,1151l3383,1151,3383,1132,3373,1132,3373,1151xe" filled="true" fillcolor="#000000" stroked="false">
                <v:path arrowok="t"/>
                <v:fill type="solid"/>
              </v:shape>
            </v:group>
            <v:group style="position:absolute;left:3373;top:1151;width:10;height:20" coordorigin="3373,1151" coordsize="10,20">
              <v:shape style="position:absolute;left:3373;top:1151;width:10;height:20" coordorigin="3373,1151" coordsize="10,20" path="m3373,1170l3383,1170,3383,1151,3373,1151,3373,1170xe" filled="true" fillcolor="#000000" stroked="false">
                <v:path arrowok="t"/>
                <v:fill type="solid"/>
              </v:shape>
            </v:group>
            <v:group style="position:absolute;left:3373;top:1170;width:10;height:20" coordorigin="3373,1170" coordsize="10,20">
              <v:shape style="position:absolute;left:3373;top:1170;width:10;height:20" coordorigin="3373,1170" coordsize="10,20" path="m3373,1189l3383,1189,3383,1170,3373,1170,3373,1189xe" filled="true" fillcolor="#000000" stroked="false">
                <v:path arrowok="t"/>
                <v:fill type="solid"/>
              </v:shape>
            </v:group>
            <v:group style="position:absolute;left:3373;top:1189;width:10;height:20" coordorigin="3373,1189" coordsize="10,20">
              <v:shape style="position:absolute;left:3373;top:1189;width:10;height:20" coordorigin="3373,1189" coordsize="10,20" path="m3373,1208l3383,1208,3383,1189,3373,1189,3373,1208xe" filled="true" fillcolor="#000000" stroked="false">
                <v:path arrowok="t"/>
                <v:fill type="solid"/>
              </v:shape>
            </v:group>
            <v:group style="position:absolute;left:3373;top:1208;width:10;height:20" coordorigin="3373,1208" coordsize="10,20">
              <v:shape style="position:absolute;left:3373;top:1208;width:10;height:20" coordorigin="3373,1208" coordsize="10,20" path="m3373,1228l3383,1228,3383,1208,3373,1208,3373,1228xe" filled="true" fillcolor="#000000" stroked="false">
                <v:path arrowok="t"/>
                <v:fill type="solid"/>
              </v:shape>
            </v:group>
            <v:group style="position:absolute;left:3373;top:1228;width:10;height:20" coordorigin="3373,1228" coordsize="10,20">
              <v:shape style="position:absolute;left:3373;top:1228;width:10;height:20" coordorigin="3373,1228" coordsize="10,20" path="m3373,1247l3383,1247,3383,1228,3373,1228,3373,1247xe" filled="true" fillcolor="#000000" stroked="false">
                <v:path arrowok="t"/>
                <v:fill type="solid"/>
              </v:shape>
            </v:group>
            <v:group style="position:absolute;left:3373;top:1247;width:10;height:20" coordorigin="3373,1247" coordsize="10,20">
              <v:shape style="position:absolute;left:3373;top:1247;width:10;height:20" coordorigin="3373,1247" coordsize="10,20" path="m3373,1266l3383,1266,3383,1247,3373,1247,3373,1266xe" filled="true" fillcolor="#000000" stroked="false">
                <v:path arrowok="t"/>
                <v:fill type="solid"/>
              </v:shape>
            </v:group>
            <v:group style="position:absolute;left:3373;top:1266;width:10;height:20" coordorigin="3373,1266" coordsize="10,20">
              <v:shape style="position:absolute;left:3373;top:1266;width:10;height:20" coordorigin="3373,1266" coordsize="10,20" path="m3373,1285l3383,1285,3383,1266,3373,1266,3373,1285xe" filled="true" fillcolor="#000000" stroked="false">
                <v:path arrowok="t"/>
                <v:fill type="solid"/>
              </v:shape>
            </v:group>
            <v:group style="position:absolute;left:3373;top:1285;width:10;height:20" coordorigin="3373,1285" coordsize="10,20">
              <v:shape style="position:absolute;left:3373;top:1285;width:10;height:20" coordorigin="3373,1285" coordsize="10,20" path="m3373,1304l3383,1304,3383,1285,3373,1285,3373,1304xe" filled="true" fillcolor="#000000" stroked="false">
                <v:path arrowok="t"/>
                <v:fill type="solid"/>
              </v:shape>
            </v:group>
            <v:group style="position:absolute;left:3373;top:1304;width:10;height:20" coordorigin="3373,1304" coordsize="10,20">
              <v:shape style="position:absolute;left:3373;top:1304;width:10;height:20" coordorigin="3373,1304" coordsize="10,20" path="m3373,1324l3383,1324,3383,1304,3373,1304,3373,1324xe" filled="true" fillcolor="#000000" stroked="false">
                <v:path arrowok="t"/>
                <v:fill type="solid"/>
              </v:shape>
            </v:group>
            <v:group style="position:absolute;left:3373;top:1324;width:10;height:20" coordorigin="3373,1324" coordsize="10,20">
              <v:shape style="position:absolute;left:3373;top:1324;width:10;height:20" coordorigin="3373,1324" coordsize="10,20" path="m3373,1343l3383,1343,3383,1324,3373,1324,3373,1343xe" filled="true" fillcolor="#000000" stroked="false">
                <v:path arrowok="t"/>
                <v:fill type="solid"/>
              </v:shape>
            </v:group>
            <v:group style="position:absolute;left:3373;top:1343;width:10;height:20" coordorigin="3373,1343" coordsize="10,20">
              <v:shape style="position:absolute;left:3373;top:1343;width:10;height:20" coordorigin="3373,1343" coordsize="10,20" path="m3373,1362l3383,1362,3383,1343,3373,1343,3373,1362xe" filled="true" fillcolor="#000000" stroked="false">
                <v:path arrowok="t"/>
                <v:fill type="solid"/>
              </v:shape>
            </v:group>
            <v:group style="position:absolute;left:3373;top:1362;width:10;height:20" coordorigin="3373,1362" coordsize="10,20">
              <v:shape style="position:absolute;left:3373;top:1362;width:10;height:20" coordorigin="3373,1362" coordsize="10,20" path="m3373,1381l3383,1381,3383,1362,3373,1362,3373,1381xe" filled="true" fillcolor="#000000" stroked="false">
                <v:path arrowok="t"/>
                <v:fill type="solid"/>
              </v:shape>
            </v:group>
            <v:group style="position:absolute;left:3373;top:1384;width:10;height:2" coordorigin="3373,1384" coordsize="10,2">
              <v:shape style="position:absolute;left:3373;top:1384;width:10;height:2" coordorigin="3373,1384" coordsize="10,0" path="m3373,1384l3383,1384e" filled="false" stroked="true" strokeweight=".300049pt" strokecolor="#000000">
                <v:path arrowok="t"/>
              </v:shape>
            </v:group>
            <v:group style="position:absolute;left:4714;top:920;width:10;height:20" coordorigin="4714,920" coordsize="10,20">
              <v:shape style="position:absolute;left:4714;top:920;width:10;height:20" coordorigin="4714,920" coordsize="10,20" path="m4714,940l4723,940,4723,920,4714,920,4714,940xe" filled="true" fillcolor="#000000" stroked="false">
                <v:path arrowok="t"/>
                <v:fill type="solid"/>
              </v:shape>
            </v:group>
            <v:group style="position:absolute;left:4714;top:940;width:10;height:20" coordorigin="4714,940" coordsize="10,20">
              <v:shape style="position:absolute;left:4714;top:940;width:10;height:20" coordorigin="4714,940" coordsize="10,20" path="m4714,959l4723,959,4723,940,4714,940,4714,959xe" filled="true" fillcolor="#000000" stroked="false">
                <v:path arrowok="t"/>
                <v:fill type="solid"/>
              </v:shape>
            </v:group>
            <v:group style="position:absolute;left:4714;top:959;width:10;height:20" coordorigin="4714,959" coordsize="10,20">
              <v:shape style="position:absolute;left:4714;top:959;width:10;height:20" coordorigin="4714,959" coordsize="10,20" path="m4714,978l4723,978,4723,959,4714,959,4714,978xe" filled="true" fillcolor="#000000" stroked="false">
                <v:path arrowok="t"/>
                <v:fill type="solid"/>
              </v:shape>
            </v:group>
            <v:group style="position:absolute;left:4714;top:978;width:10;height:20" coordorigin="4714,978" coordsize="10,20">
              <v:shape style="position:absolute;left:4714;top:978;width:10;height:20" coordorigin="4714,978" coordsize="10,20" path="m4714,997l4723,997,4723,978,4714,978,4714,997xe" filled="true" fillcolor="#000000" stroked="false">
                <v:path arrowok="t"/>
                <v:fill type="solid"/>
              </v:shape>
            </v:group>
            <v:group style="position:absolute;left:4714;top:997;width:10;height:20" coordorigin="4714,997" coordsize="10,20">
              <v:shape style="position:absolute;left:4714;top:997;width:10;height:20" coordorigin="4714,997" coordsize="10,20" path="m4714,1016l4723,1016,4723,997,4714,997,4714,1016xe" filled="true" fillcolor="#000000" stroked="false">
                <v:path arrowok="t"/>
                <v:fill type="solid"/>
              </v:shape>
            </v:group>
            <v:group style="position:absolute;left:4714;top:1016;width:10;height:20" coordorigin="4714,1016" coordsize="10,20">
              <v:shape style="position:absolute;left:4714;top:1016;width:10;height:20" coordorigin="4714,1016" coordsize="10,20" path="m4714,1036l4723,1036,4723,1016,4714,1016,4714,1036xe" filled="true" fillcolor="#000000" stroked="false">
                <v:path arrowok="t"/>
                <v:fill type="solid"/>
              </v:shape>
            </v:group>
            <v:group style="position:absolute;left:4714;top:1036;width:10;height:20" coordorigin="4714,1036" coordsize="10,20">
              <v:shape style="position:absolute;left:4714;top:1036;width:10;height:20" coordorigin="4714,1036" coordsize="10,20" path="m4714,1055l4723,1055,4723,1036,4714,1036,4714,1055xe" filled="true" fillcolor="#000000" stroked="false">
                <v:path arrowok="t"/>
                <v:fill type="solid"/>
              </v:shape>
            </v:group>
            <v:group style="position:absolute;left:4714;top:1055;width:10;height:20" coordorigin="4714,1055" coordsize="10,20">
              <v:shape style="position:absolute;left:4714;top:1055;width:10;height:20" coordorigin="4714,1055" coordsize="10,20" path="m4714,1074l4723,1074,4723,1055,4714,1055,4714,1074xe" filled="true" fillcolor="#000000" stroked="false">
                <v:path arrowok="t"/>
                <v:fill type="solid"/>
              </v:shape>
            </v:group>
            <v:group style="position:absolute;left:4714;top:1074;width:10;height:20" coordorigin="4714,1074" coordsize="10,20">
              <v:shape style="position:absolute;left:4714;top:1074;width:10;height:20" coordorigin="4714,1074" coordsize="10,20" path="m4714,1093l4723,1093,4723,1074,4714,1074,4714,1093xe" filled="true" fillcolor="#000000" stroked="false">
                <v:path arrowok="t"/>
                <v:fill type="solid"/>
              </v:shape>
            </v:group>
            <v:group style="position:absolute;left:4714;top:1093;width:10;height:20" coordorigin="4714,1093" coordsize="10,20">
              <v:shape style="position:absolute;left:4714;top:1093;width:10;height:20" coordorigin="4714,1093" coordsize="10,20" path="m4714,1112l4723,1112,4723,1093,4714,1093,4714,1112xe" filled="true" fillcolor="#000000" stroked="false">
                <v:path arrowok="t"/>
                <v:fill type="solid"/>
              </v:shape>
            </v:group>
            <v:group style="position:absolute;left:4714;top:1112;width:10;height:20" coordorigin="4714,1112" coordsize="10,20">
              <v:shape style="position:absolute;left:4714;top:1112;width:10;height:20" coordorigin="4714,1112" coordsize="10,20" path="m4714,1132l4723,1132,4723,1112,4714,1112,4714,1132xe" filled="true" fillcolor="#000000" stroked="false">
                <v:path arrowok="t"/>
                <v:fill type="solid"/>
              </v:shape>
            </v:group>
            <v:group style="position:absolute;left:4714;top:1132;width:10;height:20" coordorigin="4714,1132" coordsize="10,20">
              <v:shape style="position:absolute;left:4714;top:1132;width:10;height:20" coordorigin="4714,1132" coordsize="10,20" path="m4714,1151l4723,1151,4723,1132,4714,1132,4714,1151xe" filled="true" fillcolor="#000000" stroked="false">
                <v:path arrowok="t"/>
                <v:fill type="solid"/>
              </v:shape>
            </v:group>
            <v:group style="position:absolute;left:4714;top:1151;width:10;height:20" coordorigin="4714,1151" coordsize="10,20">
              <v:shape style="position:absolute;left:4714;top:1151;width:10;height:20" coordorigin="4714,1151" coordsize="10,20" path="m4714,1170l4723,1170,4723,1151,4714,1151,4714,1170xe" filled="true" fillcolor="#000000" stroked="false">
                <v:path arrowok="t"/>
                <v:fill type="solid"/>
              </v:shape>
            </v:group>
            <v:group style="position:absolute;left:4714;top:1170;width:10;height:20" coordorigin="4714,1170" coordsize="10,20">
              <v:shape style="position:absolute;left:4714;top:1170;width:10;height:20" coordorigin="4714,1170" coordsize="10,20" path="m4714,1189l4723,1189,4723,1170,4714,1170,4714,1189xe" filled="true" fillcolor="#000000" stroked="false">
                <v:path arrowok="t"/>
                <v:fill type="solid"/>
              </v:shape>
            </v:group>
            <v:group style="position:absolute;left:4714;top:1189;width:10;height:20" coordorigin="4714,1189" coordsize="10,20">
              <v:shape style="position:absolute;left:4714;top:1189;width:10;height:20" coordorigin="4714,1189" coordsize="10,20" path="m4714,1208l4723,1208,4723,1189,4714,1189,4714,1208xe" filled="true" fillcolor="#000000" stroked="false">
                <v:path arrowok="t"/>
                <v:fill type="solid"/>
              </v:shape>
            </v:group>
            <v:group style="position:absolute;left:4714;top:1208;width:10;height:20" coordorigin="4714,1208" coordsize="10,20">
              <v:shape style="position:absolute;left:4714;top:1208;width:10;height:20" coordorigin="4714,1208" coordsize="10,20" path="m4714,1228l4723,1228,4723,1208,4714,1208,4714,1228xe" filled="true" fillcolor="#000000" stroked="false">
                <v:path arrowok="t"/>
                <v:fill type="solid"/>
              </v:shape>
            </v:group>
            <v:group style="position:absolute;left:4714;top:1228;width:10;height:20" coordorigin="4714,1228" coordsize="10,20">
              <v:shape style="position:absolute;left:4714;top:1228;width:10;height:20" coordorigin="4714,1228" coordsize="10,20" path="m4714,1247l4723,1247,4723,1228,4714,1228,4714,1247xe" filled="true" fillcolor="#000000" stroked="false">
                <v:path arrowok="t"/>
                <v:fill type="solid"/>
              </v:shape>
            </v:group>
            <v:group style="position:absolute;left:4714;top:1247;width:10;height:20" coordorigin="4714,1247" coordsize="10,20">
              <v:shape style="position:absolute;left:4714;top:1247;width:10;height:20" coordorigin="4714,1247" coordsize="10,20" path="m4714,1266l4723,1266,4723,1247,4714,1247,4714,1266xe" filled="true" fillcolor="#000000" stroked="false">
                <v:path arrowok="t"/>
                <v:fill type="solid"/>
              </v:shape>
            </v:group>
            <v:group style="position:absolute;left:4714;top:1266;width:10;height:20" coordorigin="4714,1266" coordsize="10,20">
              <v:shape style="position:absolute;left:4714;top:1266;width:10;height:20" coordorigin="4714,1266" coordsize="10,20" path="m4714,1285l4723,1285,4723,1266,4714,1266,4714,1285xe" filled="true" fillcolor="#000000" stroked="false">
                <v:path arrowok="t"/>
                <v:fill type="solid"/>
              </v:shape>
            </v:group>
            <v:group style="position:absolute;left:4714;top:1285;width:10;height:20" coordorigin="4714,1285" coordsize="10,20">
              <v:shape style="position:absolute;left:4714;top:1285;width:10;height:20" coordorigin="4714,1285" coordsize="10,20" path="m4714,1304l4723,1304,4723,1285,4714,1285,4714,1304xe" filled="true" fillcolor="#000000" stroked="false">
                <v:path arrowok="t"/>
                <v:fill type="solid"/>
              </v:shape>
            </v:group>
            <v:group style="position:absolute;left:4714;top:1304;width:10;height:20" coordorigin="4714,1304" coordsize="10,20">
              <v:shape style="position:absolute;left:4714;top:1304;width:10;height:20" coordorigin="4714,1304" coordsize="10,20" path="m4714,1324l4723,1324,4723,1304,4714,1304,4714,1324xe" filled="true" fillcolor="#000000" stroked="false">
                <v:path arrowok="t"/>
                <v:fill type="solid"/>
              </v:shape>
            </v:group>
            <v:group style="position:absolute;left:4714;top:1324;width:10;height:20" coordorigin="4714,1324" coordsize="10,20">
              <v:shape style="position:absolute;left:4714;top:1324;width:10;height:20" coordorigin="4714,1324" coordsize="10,20" path="m4714,1343l4723,1343,4723,1324,4714,1324,4714,1343xe" filled="true" fillcolor="#000000" stroked="false">
                <v:path arrowok="t"/>
                <v:fill type="solid"/>
              </v:shape>
            </v:group>
            <v:group style="position:absolute;left:4714;top:1343;width:10;height:20" coordorigin="4714,1343" coordsize="10,20">
              <v:shape style="position:absolute;left:4714;top:1343;width:10;height:20" coordorigin="4714,1343" coordsize="10,20" path="m4714,1362l4723,1362,4723,1343,4714,1343,4714,1362xe" filled="true" fillcolor="#000000" stroked="false">
                <v:path arrowok="t"/>
                <v:fill type="solid"/>
              </v:shape>
            </v:group>
            <v:group style="position:absolute;left:4714;top:1362;width:10;height:20" coordorigin="4714,1362" coordsize="10,20">
              <v:shape style="position:absolute;left:4714;top:1362;width:10;height:20" coordorigin="4714,1362" coordsize="10,20" path="m4714,1381l4723,1381,4723,1362,4714,1362,4714,1381xe" filled="true" fillcolor="#000000" stroked="false">
                <v:path arrowok="t"/>
                <v:fill type="solid"/>
              </v:shape>
            </v:group>
            <v:group style="position:absolute;left:4714;top:1384;width:10;height:2" coordorigin="4714,1384" coordsize="10,2">
              <v:shape style="position:absolute;left:4714;top:1384;width:10;height:2" coordorigin="4714,1384" coordsize="10,0" path="m4714,1384l4723,1384e" filled="false" stroked="true" strokeweight=".300049pt" strokecolor="#000000">
                <v:path arrowok="t"/>
              </v:shape>
            </v:group>
            <v:group style="position:absolute;left:5985;top:920;width:10;height:20" coordorigin="5985,920" coordsize="10,20">
              <v:shape style="position:absolute;left:5985;top:920;width:10;height:20" coordorigin="5985,920" coordsize="10,20" path="m5985,940l5994,940,5994,920,5985,920,5985,940xe" filled="true" fillcolor="#000000" stroked="false">
                <v:path arrowok="t"/>
                <v:fill type="solid"/>
              </v:shape>
            </v:group>
            <v:group style="position:absolute;left:5985;top:940;width:10;height:20" coordorigin="5985,940" coordsize="10,20">
              <v:shape style="position:absolute;left:5985;top:940;width:10;height:20" coordorigin="5985,940" coordsize="10,20" path="m5985,959l5994,959,5994,940,5985,940,5985,959xe" filled="true" fillcolor="#000000" stroked="false">
                <v:path arrowok="t"/>
                <v:fill type="solid"/>
              </v:shape>
            </v:group>
            <v:group style="position:absolute;left:5985;top:959;width:10;height:20" coordorigin="5985,959" coordsize="10,20">
              <v:shape style="position:absolute;left:5985;top:959;width:10;height:20" coordorigin="5985,959" coordsize="10,20" path="m5985,978l5994,978,5994,959,5985,959,5985,978xe" filled="true" fillcolor="#000000" stroked="false">
                <v:path arrowok="t"/>
                <v:fill type="solid"/>
              </v:shape>
            </v:group>
            <v:group style="position:absolute;left:5985;top:978;width:10;height:20" coordorigin="5985,978" coordsize="10,20">
              <v:shape style="position:absolute;left:5985;top:978;width:10;height:20" coordorigin="5985,978" coordsize="10,20" path="m5985,997l5994,997,5994,978,5985,978,5985,997xe" filled="true" fillcolor="#000000" stroked="false">
                <v:path arrowok="t"/>
                <v:fill type="solid"/>
              </v:shape>
            </v:group>
            <v:group style="position:absolute;left:5985;top:997;width:10;height:20" coordorigin="5985,997" coordsize="10,20">
              <v:shape style="position:absolute;left:5985;top:997;width:10;height:20" coordorigin="5985,997" coordsize="10,20" path="m5985,1016l5994,1016,5994,997,5985,997,5985,1016xe" filled="true" fillcolor="#000000" stroked="false">
                <v:path arrowok="t"/>
                <v:fill type="solid"/>
              </v:shape>
            </v:group>
            <v:group style="position:absolute;left:5985;top:1016;width:10;height:20" coordorigin="5985,1016" coordsize="10,20">
              <v:shape style="position:absolute;left:5985;top:1016;width:10;height:20" coordorigin="5985,1016" coordsize="10,20" path="m5985,1036l5994,1036,5994,1016,5985,1016,5985,1036xe" filled="true" fillcolor="#000000" stroked="false">
                <v:path arrowok="t"/>
                <v:fill type="solid"/>
              </v:shape>
            </v:group>
            <v:group style="position:absolute;left:5985;top:1036;width:10;height:20" coordorigin="5985,1036" coordsize="10,20">
              <v:shape style="position:absolute;left:5985;top:1036;width:10;height:20" coordorigin="5985,1036" coordsize="10,20" path="m5985,1055l5994,1055,5994,1036,5985,1036,5985,1055xe" filled="true" fillcolor="#000000" stroked="false">
                <v:path arrowok="t"/>
                <v:fill type="solid"/>
              </v:shape>
            </v:group>
            <v:group style="position:absolute;left:5985;top:1055;width:10;height:20" coordorigin="5985,1055" coordsize="10,20">
              <v:shape style="position:absolute;left:5985;top:1055;width:10;height:20" coordorigin="5985,1055" coordsize="10,20" path="m5985,1074l5994,1074,5994,1055,5985,1055,5985,1074xe" filled="true" fillcolor="#000000" stroked="false">
                <v:path arrowok="t"/>
                <v:fill type="solid"/>
              </v:shape>
            </v:group>
            <v:group style="position:absolute;left:5985;top:1074;width:10;height:20" coordorigin="5985,1074" coordsize="10,20">
              <v:shape style="position:absolute;left:5985;top:1074;width:10;height:20" coordorigin="5985,1074" coordsize="10,20" path="m5985,1093l5994,1093,5994,1074,5985,1074,5985,1093xe" filled="true" fillcolor="#000000" stroked="false">
                <v:path arrowok="t"/>
                <v:fill type="solid"/>
              </v:shape>
            </v:group>
            <v:group style="position:absolute;left:5985;top:1093;width:10;height:20" coordorigin="5985,1093" coordsize="10,20">
              <v:shape style="position:absolute;left:5985;top:1093;width:10;height:20" coordorigin="5985,1093" coordsize="10,20" path="m5985,1112l5994,1112,5994,1093,5985,1093,5985,1112xe" filled="true" fillcolor="#000000" stroked="false">
                <v:path arrowok="t"/>
                <v:fill type="solid"/>
              </v:shape>
            </v:group>
            <v:group style="position:absolute;left:5985;top:1112;width:10;height:20" coordorigin="5985,1112" coordsize="10,20">
              <v:shape style="position:absolute;left:5985;top:1112;width:10;height:20" coordorigin="5985,1112" coordsize="10,20" path="m5985,1132l5994,1132,5994,1112,5985,1112,5985,1132xe" filled="true" fillcolor="#000000" stroked="false">
                <v:path arrowok="t"/>
                <v:fill type="solid"/>
              </v:shape>
            </v:group>
            <v:group style="position:absolute;left:5985;top:1132;width:10;height:20" coordorigin="5985,1132" coordsize="10,20">
              <v:shape style="position:absolute;left:5985;top:1132;width:10;height:20" coordorigin="5985,1132" coordsize="10,20" path="m5985,1151l5994,1151,5994,1132,5985,1132,5985,1151xe" filled="true" fillcolor="#000000" stroked="false">
                <v:path arrowok="t"/>
                <v:fill type="solid"/>
              </v:shape>
            </v:group>
            <v:group style="position:absolute;left:5985;top:1151;width:10;height:20" coordorigin="5985,1151" coordsize="10,20">
              <v:shape style="position:absolute;left:5985;top:1151;width:10;height:20" coordorigin="5985,1151" coordsize="10,20" path="m5985,1170l5994,1170,5994,1151,5985,1151,5985,1170xe" filled="true" fillcolor="#000000" stroked="false">
                <v:path arrowok="t"/>
                <v:fill type="solid"/>
              </v:shape>
            </v:group>
            <v:group style="position:absolute;left:5985;top:1170;width:10;height:20" coordorigin="5985,1170" coordsize="10,20">
              <v:shape style="position:absolute;left:5985;top:1170;width:10;height:20" coordorigin="5985,1170" coordsize="10,20" path="m5985,1189l5994,1189,5994,1170,5985,1170,5985,1189xe" filled="true" fillcolor="#000000" stroked="false">
                <v:path arrowok="t"/>
                <v:fill type="solid"/>
              </v:shape>
            </v:group>
            <v:group style="position:absolute;left:5985;top:1189;width:10;height:20" coordorigin="5985,1189" coordsize="10,20">
              <v:shape style="position:absolute;left:5985;top:1189;width:10;height:20" coordorigin="5985,1189" coordsize="10,20" path="m5985,1208l5994,1208,5994,1189,5985,1189,5985,1208xe" filled="true" fillcolor="#000000" stroked="false">
                <v:path arrowok="t"/>
                <v:fill type="solid"/>
              </v:shape>
            </v:group>
            <v:group style="position:absolute;left:5985;top:1208;width:10;height:20" coordorigin="5985,1208" coordsize="10,20">
              <v:shape style="position:absolute;left:5985;top:1208;width:10;height:20" coordorigin="5985,1208" coordsize="10,20" path="m5985,1228l5994,1228,5994,1208,5985,1208,5985,1228xe" filled="true" fillcolor="#000000" stroked="false">
                <v:path arrowok="t"/>
                <v:fill type="solid"/>
              </v:shape>
            </v:group>
            <v:group style="position:absolute;left:5985;top:1228;width:10;height:20" coordorigin="5985,1228" coordsize="10,20">
              <v:shape style="position:absolute;left:5985;top:1228;width:10;height:20" coordorigin="5985,1228" coordsize="10,20" path="m5985,1247l5994,1247,5994,1228,5985,1228,5985,1247xe" filled="true" fillcolor="#000000" stroked="false">
                <v:path arrowok="t"/>
                <v:fill type="solid"/>
              </v:shape>
            </v:group>
            <v:group style="position:absolute;left:5985;top:1247;width:10;height:20" coordorigin="5985,1247" coordsize="10,20">
              <v:shape style="position:absolute;left:5985;top:1247;width:10;height:20" coordorigin="5985,1247" coordsize="10,20" path="m5985,1266l5994,1266,5994,1247,5985,1247,5985,1266xe" filled="true" fillcolor="#000000" stroked="false">
                <v:path arrowok="t"/>
                <v:fill type="solid"/>
              </v:shape>
            </v:group>
            <v:group style="position:absolute;left:5985;top:1266;width:10;height:20" coordorigin="5985,1266" coordsize="10,20">
              <v:shape style="position:absolute;left:5985;top:1266;width:10;height:20" coordorigin="5985,1266" coordsize="10,20" path="m5985,1285l5994,1285,5994,1266,5985,1266,5985,1285xe" filled="true" fillcolor="#000000" stroked="false">
                <v:path arrowok="t"/>
                <v:fill type="solid"/>
              </v:shape>
            </v:group>
            <v:group style="position:absolute;left:5985;top:1285;width:10;height:20" coordorigin="5985,1285" coordsize="10,20">
              <v:shape style="position:absolute;left:5985;top:1285;width:10;height:20" coordorigin="5985,1285" coordsize="10,20" path="m5985,1304l5994,1304,5994,1285,5985,1285,5985,1304xe" filled="true" fillcolor="#000000" stroked="false">
                <v:path arrowok="t"/>
                <v:fill type="solid"/>
              </v:shape>
            </v:group>
            <v:group style="position:absolute;left:5985;top:1304;width:10;height:20" coordorigin="5985,1304" coordsize="10,20">
              <v:shape style="position:absolute;left:5985;top:1304;width:10;height:20" coordorigin="5985,1304" coordsize="10,20" path="m5985,1324l5994,1324,5994,1304,5985,1304,5985,1324xe" filled="true" fillcolor="#000000" stroked="false">
                <v:path arrowok="t"/>
                <v:fill type="solid"/>
              </v:shape>
            </v:group>
            <v:group style="position:absolute;left:5985;top:1324;width:10;height:20" coordorigin="5985,1324" coordsize="10,20">
              <v:shape style="position:absolute;left:5985;top:1324;width:10;height:20" coordorigin="5985,1324" coordsize="10,20" path="m5985,1343l5994,1343,5994,1324,5985,1324,5985,1343xe" filled="true" fillcolor="#000000" stroked="false">
                <v:path arrowok="t"/>
                <v:fill type="solid"/>
              </v:shape>
            </v:group>
            <v:group style="position:absolute;left:5985;top:1343;width:10;height:20" coordorigin="5985,1343" coordsize="10,20">
              <v:shape style="position:absolute;left:5985;top:1343;width:10;height:20" coordorigin="5985,1343" coordsize="10,20" path="m5985,1362l5994,1362,5994,1343,5985,1343,5985,1362xe" filled="true" fillcolor="#000000" stroked="false">
                <v:path arrowok="t"/>
                <v:fill type="solid"/>
              </v:shape>
            </v:group>
            <v:group style="position:absolute;left:5985;top:1362;width:10;height:20" coordorigin="5985,1362" coordsize="10,20">
              <v:shape style="position:absolute;left:5985;top:1362;width:10;height:20" coordorigin="5985,1362" coordsize="10,20" path="m5985,1381l5994,1381,5994,1362,5985,1362,5985,1381xe" filled="true" fillcolor="#000000" stroked="false">
                <v:path arrowok="t"/>
                <v:fill type="solid"/>
              </v:shape>
            </v:group>
            <v:group style="position:absolute;left:5985;top:1384;width:10;height:2" coordorigin="5985,1384" coordsize="10,2">
              <v:shape style="position:absolute;left:5985;top:1384;width:10;height:2" coordorigin="5985,1384" coordsize="10,0" path="m5985,1384l5994,1384e" filled="false" stroked="true" strokeweight=".300049pt" strokecolor="#000000">
                <v:path arrowok="t"/>
              </v:shape>
            </v:group>
            <v:group style="position:absolute;left:7256;top:920;width:10;height:20" coordorigin="7256,920" coordsize="10,20">
              <v:shape style="position:absolute;left:7256;top:920;width:10;height:20" coordorigin="7256,920" coordsize="10,20" path="m7256,940l7265,940,7265,920,7256,920,7256,940xe" filled="true" fillcolor="#000000" stroked="false">
                <v:path arrowok="t"/>
                <v:fill type="solid"/>
              </v:shape>
            </v:group>
            <v:group style="position:absolute;left:7256;top:940;width:10;height:20" coordorigin="7256,940" coordsize="10,20">
              <v:shape style="position:absolute;left:7256;top:940;width:10;height:20" coordorigin="7256,940" coordsize="10,20" path="m7256,959l7265,959,7265,940,7256,940,7256,959xe" filled="true" fillcolor="#000000" stroked="false">
                <v:path arrowok="t"/>
                <v:fill type="solid"/>
              </v:shape>
            </v:group>
            <v:group style="position:absolute;left:7256;top:959;width:10;height:20" coordorigin="7256,959" coordsize="10,20">
              <v:shape style="position:absolute;left:7256;top:959;width:10;height:20" coordorigin="7256,959" coordsize="10,20" path="m7256,978l7265,978,7265,959,7256,959,7256,978xe" filled="true" fillcolor="#000000" stroked="false">
                <v:path arrowok="t"/>
                <v:fill type="solid"/>
              </v:shape>
            </v:group>
            <v:group style="position:absolute;left:7256;top:978;width:10;height:20" coordorigin="7256,978" coordsize="10,20">
              <v:shape style="position:absolute;left:7256;top:978;width:10;height:20" coordorigin="7256,978" coordsize="10,20" path="m7256,997l7265,997,7265,978,7256,978,7256,997xe" filled="true" fillcolor="#000000" stroked="false">
                <v:path arrowok="t"/>
                <v:fill type="solid"/>
              </v:shape>
            </v:group>
            <v:group style="position:absolute;left:7256;top:997;width:10;height:20" coordorigin="7256,997" coordsize="10,20">
              <v:shape style="position:absolute;left:7256;top:997;width:10;height:20" coordorigin="7256,997" coordsize="10,20" path="m7256,1016l7265,1016,7265,997,7256,997,7256,1016xe" filled="true" fillcolor="#000000" stroked="false">
                <v:path arrowok="t"/>
                <v:fill type="solid"/>
              </v:shape>
            </v:group>
            <v:group style="position:absolute;left:7256;top:1016;width:10;height:20" coordorigin="7256,1016" coordsize="10,20">
              <v:shape style="position:absolute;left:7256;top:1016;width:10;height:20" coordorigin="7256,1016" coordsize="10,20" path="m7256,1036l7265,1036,7265,1016,7256,1016,7256,1036xe" filled="true" fillcolor="#000000" stroked="false">
                <v:path arrowok="t"/>
                <v:fill type="solid"/>
              </v:shape>
            </v:group>
            <v:group style="position:absolute;left:7256;top:1036;width:10;height:20" coordorigin="7256,1036" coordsize="10,20">
              <v:shape style="position:absolute;left:7256;top:1036;width:10;height:20" coordorigin="7256,1036" coordsize="10,20" path="m7256,1055l7265,1055,7265,1036,7256,1036,7256,1055xe" filled="true" fillcolor="#000000" stroked="false">
                <v:path arrowok="t"/>
                <v:fill type="solid"/>
              </v:shape>
            </v:group>
            <v:group style="position:absolute;left:7256;top:1055;width:10;height:20" coordorigin="7256,1055" coordsize="10,20">
              <v:shape style="position:absolute;left:7256;top:1055;width:10;height:20" coordorigin="7256,1055" coordsize="10,20" path="m7256,1074l7265,1074,7265,1055,7256,1055,7256,1074xe" filled="true" fillcolor="#000000" stroked="false">
                <v:path arrowok="t"/>
                <v:fill type="solid"/>
              </v:shape>
            </v:group>
            <v:group style="position:absolute;left:7256;top:1074;width:10;height:20" coordorigin="7256,1074" coordsize="10,20">
              <v:shape style="position:absolute;left:7256;top:1074;width:10;height:20" coordorigin="7256,1074" coordsize="10,20" path="m7256,1093l7265,1093,7265,1074,7256,1074,7256,1093xe" filled="true" fillcolor="#000000" stroked="false">
                <v:path arrowok="t"/>
                <v:fill type="solid"/>
              </v:shape>
            </v:group>
            <v:group style="position:absolute;left:7256;top:1093;width:10;height:20" coordorigin="7256,1093" coordsize="10,20">
              <v:shape style="position:absolute;left:7256;top:1093;width:10;height:20" coordorigin="7256,1093" coordsize="10,20" path="m7256,1112l7265,1112,7265,1093,7256,1093,7256,1112xe" filled="true" fillcolor="#000000" stroked="false">
                <v:path arrowok="t"/>
                <v:fill type="solid"/>
              </v:shape>
            </v:group>
            <v:group style="position:absolute;left:7256;top:1112;width:10;height:20" coordorigin="7256,1112" coordsize="10,20">
              <v:shape style="position:absolute;left:7256;top:1112;width:10;height:20" coordorigin="7256,1112" coordsize="10,20" path="m7256,1132l7265,1132,7265,1112,7256,1112,7256,1132xe" filled="true" fillcolor="#000000" stroked="false">
                <v:path arrowok="t"/>
                <v:fill type="solid"/>
              </v:shape>
            </v:group>
            <v:group style="position:absolute;left:7256;top:1132;width:10;height:20" coordorigin="7256,1132" coordsize="10,20">
              <v:shape style="position:absolute;left:7256;top:1132;width:10;height:20" coordorigin="7256,1132" coordsize="10,20" path="m7256,1151l7265,1151,7265,1132,7256,1132,7256,1151xe" filled="true" fillcolor="#000000" stroked="false">
                <v:path arrowok="t"/>
                <v:fill type="solid"/>
              </v:shape>
            </v:group>
            <v:group style="position:absolute;left:7256;top:1151;width:10;height:20" coordorigin="7256,1151" coordsize="10,20">
              <v:shape style="position:absolute;left:7256;top:1151;width:10;height:20" coordorigin="7256,1151" coordsize="10,20" path="m7256,1170l7265,1170,7265,1151,7256,1151,7256,1170xe" filled="true" fillcolor="#000000" stroked="false">
                <v:path arrowok="t"/>
                <v:fill type="solid"/>
              </v:shape>
            </v:group>
            <v:group style="position:absolute;left:7256;top:1170;width:10;height:20" coordorigin="7256,1170" coordsize="10,20">
              <v:shape style="position:absolute;left:7256;top:1170;width:10;height:20" coordorigin="7256,1170" coordsize="10,20" path="m7256,1189l7265,1189,7265,1170,7256,1170,7256,1189xe" filled="true" fillcolor="#000000" stroked="false">
                <v:path arrowok="t"/>
                <v:fill type="solid"/>
              </v:shape>
            </v:group>
            <v:group style="position:absolute;left:7256;top:1189;width:10;height:20" coordorigin="7256,1189" coordsize="10,20">
              <v:shape style="position:absolute;left:7256;top:1189;width:10;height:20" coordorigin="7256,1189" coordsize="10,20" path="m7256,1208l7265,1208,7265,1189,7256,1189,7256,1208xe" filled="true" fillcolor="#000000" stroked="false">
                <v:path arrowok="t"/>
                <v:fill type="solid"/>
              </v:shape>
            </v:group>
            <v:group style="position:absolute;left:7256;top:1208;width:10;height:20" coordorigin="7256,1208" coordsize="10,20">
              <v:shape style="position:absolute;left:7256;top:1208;width:10;height:20" coordorigin="7256,1208" coordsize="10,20" path="m7256,1228l7265,1228,7265,1208,7256,1208,7256,1228xe" filled="true" fillcolor="#000000" stroked="false">
                <v:path arrowok="t"/>
                <v:fill type="solid"/>
              </v:shape>
            </v:group>
            <v:group style="position:absolute;left:7256;top:1228;width:10;height:20" coordorigin="7256,1228" coordsize="10,20">
              <v:shape style="position:absolute;left:7256;top:1228;width:10;height:20" coordorigin="7256,1228" coordsize="10,20" path="m7256,1247l7265,1247,7265,1228,7256,1228,7256,1247xe" filled="true" fillcolor="#000000" stroked="false">
                <v:path arrowok="t"/>
                <v:fill type="solid"/>
              </v:shape>
            </v:group>
            <v:group style="position:absolute;left:7256;top:1247;width:10;height:20" coordorigin="7256,1247" coordsize="10,20">
              <v:shape style="position:absolute;left:7256;top:1247;width:10;height:20" coordorigin="7256,1247" coordsize="10,20" path="m7256,1266l7265,1266,7265,1247,7256,1247,7256,1266xe" filled="true" fillcolor="#000000" stroked="false">
                <v:path arrowok="t"/>
                <v:fill type="solid"/>
              </v:shape>
            </v:group>
            <v:group style="position:absolute;left:7256;top:1266;width:10;height:20" coordorigin="7256,1266" coordsize="10,20">
              <v:shape style="position:absolute;left:7256;top:1266;width:10;height:20" coordorigin="7256,1266" coordsize="10,20" path="m7256,1285l7265,1285,7265,1266,7256,1266,7256,1285xe" filled="true" fillcolor="#000000" stroked="false">
                <v:path arrowok="t"/>
                <v:fill type="solid"/>
              </v:shape>
            </v:group>
            <v:group style="position:absolute;left:7256;top:1285;width:10;height:20" coordorigin="7256,1285" coordsize="10,20">
              <v:shape style="position:absolute;left:7256;top:1285;width:10;height:20" coordorigin="7256,1285" coordsize="10,20" path="m7256,1304l7265,1304,7265,1285,7256,1285,7256,1304xe" filled="true" fillcolor="#000000" stroked="false">
                <v:path arrowok="t"/>
                <v:fill type="solid"/>
              </v:shape>
            </v:group>
            <v:group style="position:absolute;left:7256;top:1304;width:10;height:20" coordorigin="7256,1304" coordsize="10,20">
              <v:shape style="position:absolute;left:7256;top:1304;width:10;height:20" coordorigin="7256,1304" coordsize="10,20" path="m7256,1324l7265,1324,7265,1304,7256,1304,7256,1324xe" filled="true" fillcolor="#000000" stroked="false">
                <v:path arrowok="t"/>
                <v:fill type="solid"/>
              </v:shape>
            </v:group>
            <v:group style="position:absolute;left:7256;top:1324;width:10;height:20" coordorigin="7256,1324" coordsize="10,20">
              <v:shape style="position:absolute;left:7256;top:1324;width:10;height:20" coordorigin="7256,1324" coordsize="10,20" path="m7256,1343l7265,1343,7265,1324,7256,1324,7256,1343xe" filled="true" fillcolor="#000000" stroked="false">
                <v:path arrowok="t"/>
                <v:fill type="solid"/>
              </v:shape>
            </v:group>
            <v:group style="position:absolute;left:7256;top:1343;width:10;height:20" coordorigin="7256,1343" coordsize="10,20">
              <v:shape style="position:absolute;left:7256;top:1343;width:10;height:20" coordorigin="7256,1343" coordsize="10,20" path="m7256,1362l7265,1362,7265,1343,7256,1343,7256,1362xe" filled="true" fillcolor="#000000" stroked="false">
                <v:path arrowok="t"/>
                <v:fill type="solid"/>
              </v:shape>
            </v:group>
            <v:group style="position:absolute;left:7256;top:1362;width:10;height:20" coordorigin="7256,1362" coordsize="10,20">
              <v:shape style="position:absolute;left:7256;top:1362;width:10;height:20" coordorigin="7256,1362" coordsize="10,20" path="m7256,1381l7265,1381,7265,1362,7256,1362,7256,1381xe" filled="true" fillcolor="#000000" stroked="false">
                <v:path arrowok="t"/>
                <v:fill type="solid"/>
              </v:shape>
            </v:group>
            <v:group style="position:absolute;left:7256;top:1384;width:10;height:2" coordorigin="7256,1384" coordsize="10,2">
              <v:shape style="position:absolute;left:7256;top:1384;width:10;height:2" coordorigin="7256,1384" coordsize="10,0" path="m7256,1384l7265,1384e" filled="false" stroked="true" strokeweight=".300049pt" strokecolor="#000000">
                <v:path arrowok="t"/>
              </v:shape>
              <v:shape style="position:absolute;left:29;top:1387;width:3344;height:10" type="#_x0000_t75" stroked="false">
                <v:imagedata r:id="rId653" o:title=""/>
              </v:shape>
              <v:shape style="position:absolute;left:3368;top:1387;width:2616;height:10" type="#_x0000_t75" stroked="false">
                <v:imagedata r:id="rId654" o:title=""/>
              </v:shape>
              <v:shape style="position:absolute;left:5980;top:1387;width:1276;height:10" type="#_x0000_t75" stroked="false">
                <v:imagedata r:id="rId655" o:title=""/>
              </v:shape>
              <v:shape style="position:absolute;left:7251;top:1387;width:1852;height:10" type="#_x0000_t75" stroked="false">
                <v:imagedata r:id="rId613" o:title=""/>
              </v:shape>
            </v:group>
            <v:group style="position:absolute;left:3373;top:1397;width:10;height:20" coordorigin="3373,1397" coordsize="10,20">
              <v:shape style="position:absolute;left:3373;top:1397;width:10;height:20" coordorigin="3373,1397" coordsize="10,20" path="m3373,1416l3383,1416,3383,1397,3373,1397,3373,1416xe" filled="true" fillcolor="#000000" stroked="false">
                <v:path arrowok="t"/>
                <v:fill type="solid"/>
              </v:shape>
            </v:group>
            <v:group style="position:absolute;left:3373;top:1416;width:10;height:20" coordorigin="3373,1416" coordsize="10,20">
              <v:shape style="position:absolute;left:3373;top:1416;width:10;height:20" coordorigin="3373,1416" coordsize="10,20" path="m3373,1435l3383,1435,3383,1416,3373,1416,3373,1435xe" filled="true" fillcolor="#000000" stroked="false">
                <v:path arrowok="t"/>
                <v:fill type="solid"/>
              </v:shape>
            </v:group>
            <v:group style="position:absolute;left:3373;top:1435;width:10;height:20" coordorigin="3373,1435" coordsize="10,20">
              <v:shape style="position:absolute;left:3373;top:1435;width:10;height:20" coordorigin="3373,1435" coordsize="10,20" path="m3373,1454l3383,1454,3383,1435,3373,1435,3373,1454xe" filled="true" fillcolor="#000000" stroked="false">
                <v:path arrowok="t"/>
                <v:fill type="solid"/>
              </v:shape>
            </v:group>
            <v:group style="position:absolute;left:3373;top:1454;width:10;height:20" coordorigin="3373,1454" coordsize="10,20">
              <v:shape style="position:absolute;left:3373;top:1454;width:10;height:20" coordorigin="3373,1454" coordsize="10,20" path="m3373,1474l3383,1474,3383,1454,3373,1454,3373,1474xe" filled="true" fillcolor="#000000" stroked="false">
                <v:path arrowok="t"/>
                <v:fill type="solid"/>
              </v:shape>
            </v:group>
            <v:group style="position:absolute;left:3373;top:1474;width:10;height:20" coordorigin="3373,1474" coordsize="10,20">
              <v:shape style="position:absolute;left:3373;top:1474;width:10;height:20" coordorigin="3373,1474" coordsize="10,20" path="m3373,1493l3383,1493,3383,1474,3373,1474,3373,1493xe" filled="true" fillcolor="#000000" stroked="false">
                <v:path arrowok="t"/>
                <v:fill type="solid"/>
              </v:shape>
            </v:group>
            <v:group style="position:absolute;left:3373;top:1493;width:10;height:20" coordorigin="3373,1493" coordsize="10,20">
              <v:shape style="position:absolute;left:3373;top:1493;width:10;height:20" coordorigin="3373,1493" coordsize="10,20" path="m3373,1512l3383,1512,3383,1493,3373,1493,3373,1512xe" filled="true" fillcolor="#000000" stroked="false">
                <v:path arrowok="t"/>
                <v:fill type="solid"/>
              </v:shape>
            </v:group>
            <v:group style="position:absolute;left:3373;top:1512;width:10;height:20" coordorigin="3373,1512" coordsize="10,20">
              <v:shape style="position:absolute;left:3373;top:1512;width:10;height:20" coordorigin="3373,1512" coordsize="10,20" path="m3373,1531l3383,1531,3383,1512,3373,1512,3373,1531xe" filled="true" fillcolor="#000000" stroked="false">
                <v:path arrowok="t"/>
                <v:fill type="solid"/>
              </v:shape>
            </v:group>
            <v:group style="position:absolute;left:3373;top:1531;width:10;height:20" coordorigin="3373,1531" coordsize="10,20">
              <v:shape style="position:absolute;left:3373;top:1531;width:10;height:20" coordorigin="3373,1531" coordsize="10,20" path="m3373,1550l3383,1550,3383,1531,3373,1531,3373,1550xe" filled="true" fillcolor="#000000" stroked="false">
                <v:path arrowok="t"/>
                <v:fill type="solid"/>
              </v:shape>
            </v:group>
            <v:group style="position:absolute;left:3373;top:1550;width:10;height:20" coordorigin="3373,1550" coordsize="10,20">
              <v:shape style="position:absolute;left:3373;top:1550;width:10;height:20" coordorigin="3373,1550" coordsize="10,20" path="m3373,1570l3383,1570,3383,1550,3373,1550,3373,1570xe" filled="true" fillcolor="#000000" stroked="false">
                <v:path arrowok="t"/>
                <v:fill type="solid"/>
              </v:shape>
            </v:group>
            <v:group style="position:absolute;left:3373;top:1570;width:10;height:20" coordorigin="3373,1570" coordsize="10,20">
              <v:shape style="position:absolute;left:3373;top:1570;width:10;height:20" coordorigin="3373,1570" coordsize="10,20" path="m3373,1589l3383,1589,3383,1570,3373,1570,3373,1589xe" filled="true" fillcolor="#000000" stroked="false">
                <v:path arrowok="t"/>
                <v:fill type="solid"/>
              </v:shape>
            </v:group>
            <v:group style="position:absolute;left:3373;top:1589;width:10;height:20" coordorigin="3373,1589" coordsize="10,20">
              <v:shape style="position:absolute;left:3373;top:1589;width:10;height:20" coordorigin="3373,1589" coordsize="10,20" path="m3373,1608l3383,1608,3383,1589,3373,1589,3373,1608xe" filled="true" fillcolor="#000000" stroked="false">
                <v:path arrowok="t"/>
                <v:fill type="solid"/>
              </v:shape>
            </v:group>
            <v:group style="position:absolute;left:3373;top:1608;width:10;height:20" coordorigin="3373,1608" coordsize="10,20">
              <v:shape style="position:absolute;left:3373;top:1608;width:10;height:20" coordorigin="3373,1608" coordsize="10,20" path="m3373,1627l3383,1627,3383,1608,3373,1608,3373,1627xe" filled="true" fillcolor="#000000" stroked="false">
                <v:path arrowok="t"/>
                <v:fill type="solid"/>
              </v:shape>
            </v:group>
            <v:group style="position:absolute;left:3373;top:1627;width:10;height:20" coordorigin="3373,1627" coordsize="10,20">
              <v:shape style="position:absolute;left:3373;top:1627;width:10;height:20" coordorigin="3373,1627" coordsize="10,20" path="m3373,1646l3383,1646,3383,1627,3373,1627,3373,1646xe" filled="true" fillcolor="#000000" stroked="false">
                <v:path arrowok="t"/>
                <v:fill type="solid"/>
              </v:shape>
            </v:group>
            <v:group style="position:absolute;left:3373;top:1646;width:10;height:20" coordorigin="3373,1646" coordsize="10,20">
              <v:shape style="position:absolute;left:3373;top:1646;width:10;height:20" coordorigin="3373,1646" coordsize="10,20" path="m3373,1666l3383,1666,3383,1646,3373,1646,3373,1666xe" filled="true" fillcolor="#000000" stroked="false">
                <v:path arrowok="t"/>
                <v:fill type="solid"/>
              </v:shape>
            </v:group>
            <v:group style="position:absolute;left:3373;top:1666;width:10;height:20" coordorigin="3373,1666" coordsize="10,20">
              <v:shape style="position:absolute;left:3373;top:1666;width:10;height:20" coordorigin="3373,1666" coordsize="10,20" path="m3373,1685l3383,1685,3383,1666,3373,1666,3373,1685xe" filled="true" fillcolor="#000000" stroked="false">
                <v:path arrowok="t"/>
                <v:fill type="solid"/>
              </v:shape>
            </v:group>
            <v:group style="position:absolute;left:3373;top:1685;width:10;height:20" coordorigin="3373,1685" coordsize="10,20">
              <v:shape style="position:absolute;left:3373;top:1685;width:10;height:20" coordorigin="3373,1685" coordsize="10,20" path="m3373,1704l3383,1704,3383,1685,3373,1685,3373,1704xe" filled="true" fillcolor="#000000" stroked="false">
                <v:path arrowok="t"/>
                <v:fill type="solid"/>
              </v:shape>
            </v:group>
            <v:group style="position:absolute;left:3373;top:1704;width:10;height:20" coordorigin="3373,1704" coordsize="10,20">
              <v:shape style="position:absolute;left:3373;top:1704;width:10;height:20" coordorigin="3373,1704" coordsize="10,20" path="m3373,1723l3383,1723,3383,1704,3373,1704,3373,1723xe" filled="true" fillcolor="#000000" stroked="false">
                <v:path arrowok="t"/>
                <v:fill type="solid"/>
              </v:shape>
            </v:group>
            <v:group style="position:absolute;left:3373;top:1723;width:10;height:20" coordorigin="3373,1723" coordsize="10,20">
              <v:shape style="position:absolute;left:3373;top:1723;width:10;height:20" coordorigin="3373,1723" coordsize="10,20" path="m3373,1742l3383,1742,3383,1723,3373,1723,3373,1742xe" filled="true" fillcolor="#000000" stroked="false">
                <v:path arrowok="t"/>
                <v:fill type="solid"/>
              </v:shape>
            </v:group>
            <v:group style="position:absolute;left:3373;top:1742;width:10;height:20" coordorigin="3373,1742" coordsize="10,20">
              <v:shape style="position:absolute;left:3373;top:1742;width:10;height:20" coordorigin="3373,1742" coordsize="10,20" path="m3373,1762l3383,1762,3383,1742,3373,1742,3373,1762xe" filled="true" fillcolor="#000000" stroked="false">
                <v:path arrowok="t"/>
                <v:fill type="solid"/>
              </v:shape>
            </v:group>
            <v:group style="position:absolute;left:3373;top:1762;width:10;height:20" coordorigin="3373,1762" coordsize="10,20">
              <v:shape style="position:absolute;left:3373;top:1762;width:10;height:20" coordorigin="3373,1762" coordsize="10,20" path="m3373,1781l3383,1781,3383,1762,3373,1762,3373,1781xe" filled="true" fillcolor="#000000" stroked="false">
                <v:path arrowok="t"/>
                <v:fill type="solid"/>
              </v:shape>
            </v:group>
            <v:group style="position:absolute;left:3373;top:1781;width:10;height:20" coordorigin="3373,1781" coordsize="10,20">
              <v:shape style="position:absolute;left:3373;top:1781;width:10;height:20" coordorigin="3373,1781" coordsize="10,20" path="m3373,1800l3383,1800,3383,1781,3373,1781,3373,1800xe" filled="true" fillcolor="#000000" stroked="false">
                <v:path arrowok="t"/>
                <v:fill type="solid"/>
              </v:shape>
            </v:group>
            <v:group style="position:absolute;left:3373;top:1800;width:10;height:20" coordorigin="3373,1800" coordsize="10,20">
              <v:shape style="position:absolute;left:3373;top:1800;width:10;height:20" coordorigin="3373,1800" coordsize="10,20" path="m3373,1819l3383,1819,3383,1800,3373,1800,3373,1819xe" filled="true" fillcolor="#000000" stroked="false">
                <v:path arrowok="t"/>
                <v:fill type="solid"/>
              </v:shape>
            </v:group>
            <v:group style="position:absolute;left:3373;top:1819;width:10;height:20" coordorigin="3373,1819" coordsize="10,20">
              <v:shape style="position:absolute;left:3373;top:1819;width:10;height:20" coordorigin="3373,1819" coordsize="10,20" path="m3373,1838l3383,1838,3383,1819,3373,1819,3373,1838xe" filled="true" fillcolor="#000000" stroked="false">
                <v:path arrowok="t"/>
                <v:fill type="solid"/>
              </v:shape>
            </v:group>
            <v:group style="position:absolute;left:3373;top:1838;width:10;height:20" coordorigin="3373,1838" coordsize="10,20">
              <v:shape style="position:absolute;left:3373;top:1838;width:10;height:20" coordorigin="3373,1838" coordsize="10,20" path="m3373,1858l3383,1858,3383,1838,3373,1838,3373,1858xe" filled="true" fillcolor="#000000" stroked="false">
                <v:path arrowok="t"/>
                <v:fill type="solid"/>
              </v:shape>
            </v:group>
            <v:group style="position:absolute;left:3373;top:1861;width:10;height:2" coordorigin="3373,1861" coordsize="10,2">
              <v:shape style="position:absolute;left:3373;top:1861;width:10;height:2" coordorigin="3373,1861" coordsize="10,0" path="m3373,1861l3383,1861e" filled="false" stroked="true" strokeweight=".360046pt" strokecolor="#000000">
                <v:path arrowok="t"/>
              </v:shape>
            </v:group>
            <v:group style="position:absolute;left:4714;top:1397;width:10;height:20" coordorigin="4714,1397" coordsize="10,20">
              <v:shape style="position:absolute;left:4714;top:1397;width:10;height:20" coordorigin="4714,1397" coordsize="10,20" path="m4714,1416l4723,1416,4723,1397,4714,1397,4714,1416xe" filled="true" fillcolor="#000000" stroked="false">
                <v:path arrowok="t"/>
                <v:fill type="solid"/>
              </v:shape>
            </v:group>
            <v:group style="position:absolute;left:4714;top:1416;width:10;height:20" coordorigin="4714,1416" coordsize="10,20">
              <v:shape style="position:absolute;left:4714;top:1416;width:10;height:20" coordorigin="4714,1416" coordsize="10,20" path="m4714,1435l4723,1435,4723,1416,4714,1416,4714,1435xe" filled="true" fillcolor="#000000" stroked="false">
                <v:path arrowok="t"/>
                <v:fill type="solid"/>
              </v:shape>
            </v:group>
            <v:group style="position:absolute;left:4714;top:1435;width:10;height:20" coordorigin="4714,1435" coordsize="10,20">
              <v:shape style="position:absolute;left:4714;top:1435;width:10;height:20" coordorigin="4714,1435" coordsize="10,20" path="m4714,1454l4723,1454,4723,1435,4714,1435,4714,1454xe" filled="true" fillcolor="#000000" stroked="false">
                <v:path arrowok="t"/>
                <v:fill type="solid"/>
              </v:shape>
            </v:group>
            <v:group style="position:absolute;left:4714;top:1454;width:10;height:20" coordorigin="4714,1454" coordsize="10,20">
              <v:shape style="position:absolute;left:4714;top:1454;width:10;height:20" coordorigin="4714,1454" coordsize="10,20" path="m4714,1474l4723,1474,4723,1454,4714,1454,4714,1474xe" filled="true" fillcolor="#000000" stroked="false">
                <v:path arrowok="t"/>
                <v:fill type="solid"/>
              </v:shape>
            </v:group>
            <v:group style="position:absolute;left:4714;top:1474;width:10;height:20" coordorigin="4714,1474" coordsize="10,20">
              <v:shape style="position:absolute;left:4714;top:1474;width:10;height:20" coordorigin="4714,1474" coordsize="10,20" path="m4714,1493l4723,1493,4723,1474,4714,1474,4714,1493xe" filled="true" fillcolor="#000000" stroked="false">
                <v:path arrowok="t"/>
                <v:fill type="solid"/>
              </v:shape>
            </v:group>
            <v:group style="position:absolute;left:4714;top:1493;width:10;height:20" coordorigin="4714,1493" coordsize="10,20">
              <v:shape style="position:absolute;left:4714;top:1493;width:10;height:20" coordorigin="4714,1493" coordsize="10,20" path="m4714,1512l4723,1512,4723,1493,4714,1493,4714,1512xe" filled="true" fillcolor="#000000" stroked="false">
                <v:path arrowok="t"/>
                <v:fill type="solid"/>
              </v:shape>
            </v:group>
            <v:group style="position:absolute;left:4714;top:1512;width:10;height:20" coordorigin="4714,1512" coordsize="10,20">
              <v:shape style="position:absolute;left:4714;top:1512;width:10;height:20" coordorigin="4714,1512" coordsize="10,20" path="m4714,1531l4723,1531,4723,1512,4714,1512,4714,1531xe" filled="true" fillcolor="#000000" stroked="false">
                <v:path arrowok="t"/>
                <v:fill type="solid"/>
              </v:shape>
            </v:group>
            <v:group style="position:absolute;left:4714;top:1531;width:10;height:20" coordorigin="4714,1531" coordsize="10,20">
              <v:shape style="position:absolute;left:4714;top:1531;width:10;height:20" coordorigin="4714,1531" coordsize="10,20" path="m4714,1550l4723,1550,4723,1531,4714,1531,4714,1550xe" filled="true" fillcolor="#000000" stroked="false">
                <v:path arrowok="t"/>
                <v:fill type="solid"/>
              </v:shape>
            </v:group>
            <v:group style="position:absolute;left:4714;top:1550;width:10;height:20" coordorigin="4714,1550" coordsize="10,20">
              <v:shape style="position:absolute;left:4714;top:1550;width:10;height:20" coordorigin="4714,1550" coordsize="10,20" path="m4714,1570l4723,1570,4723,1550,4714,1550,4714,1570xe" filled="true" fillcolor="#000000" stroked="false">
                <v:path arrowok="t"/>
                <v:fill type="solid"/>
              </v:shape>
            </v:group>
            <v:group style="position:absolute;left:4714;top:1570;width:10;height:20" coordorigin="4714,1570" coordsize="10,20">
              <v:shape style="position:absolute;left:4714;top:1570;width:10;height:20" coordorigin="4714,1570" coordsize="10,20" path="m4714,1589l4723,1589,4723,1570,4714,1570,4714,1589xe" filled="true" fillcolor="#000000" stroked="false">
                <v:path arrowok="t"/>
                <v:fill type="solid"/>
              </v:shape>
            </v:group>
            <v:group style="position:absolute;left:4714;top:1589;width:10;height:20" coordorigin="4714,1589" coordsize="10,20">
              <v:shape style="position:absolute;left:4714;top:1589;width:10;height:20" coordorigin="4714,1589" coordsize="10,20" path="m4714,1608l4723,1608,4723,1589,4714,1589,4714,1608xe" filled="true" fillcolor="#000000" stroked="false">
                <v:path arrowok="t"/>
                <v:fill type="solid"/>
              </v:shape>
            </v:group>
            <v:group style="position:absolute;left:4714;top:1608;width:10;height:20" coordorigin="4714,1608" coordsize="10,20">
              <v:shape style="position:absolute;left:4714;top:1608;width:10;height:20" coordorigin="4714,1608" coordsize="10,20" path="m4714,1627l4723,1627,4723,1608,4714,1608,4714,1627xe" filled="true" fillcolor="#000000" stroked="false">
                <v:path arrowok="t"/>
                <v:fill type="solid"/>
              </v:shape>
            </v:group>
            <v:group style="position:absolute;left:4714;top:1627;width:10;height:20" coordorigin="4714,1627" coordsize="10,20">
              <v:shape style="position:absolute;left:4714;top:1627;width:10;height:20" coordorigin="4714,1627" coordsize="10,20" path="m4714,1646l4723,1646,4723,1627,4714,1627,4714,1646xe" filled="true" fillcolor="#000000" stroked="false">
                <v:path arrowok="t"/>
                <v:fill type="solid"/>
              </v:shape>
            </v:group>
            <v:group style="position:absolute;left:4714;top:1646;width:10;height:20" coordorigin="4714,1646" coordsize="10,20">
              <v:shape style="position:absolute;left:4714;top:1646;width:10;height:20" coordorigin="4714,1646" coordsize="10,20" path="m4714,1666l4723,1666,4723,1646,4714,1646,4714,1666xe" filled="true" fillcolor="#000000" stroked="false">
                <v:path arrowok="t"/>
                <v:fill type="solid"/>
              </v:shape>
            </v:group>
            <v:group style="position:absolute;left:4714;top:1666;width:10;height:20" coordorigin="4714,1666" coordsize="10,20">
              <v:shape style="position:absolute;left:4714;top:1666;width:10;height:20" coordorigin="4714,1666" coordsize="10,20" path="m4714,1685l4723,1685,4723,1666,4714,1666,4714,1685xe" filled="true" fillcolor="#000000" stroked="false">
                <v:path arrowok="t"/>
                <v:fill type="solid"/>
              </v:shape>
            </v:group>
            <v:group style="position:absolute;left:4714;top:1685;width:10;height:20" coordorigin="4714,1685" coordsize="10,20">
              <v:shape style="position:absolute;left:4714;top:1685;width:10;height:20" coordorigin="4714,1685" coordsize="10,20" path="m4714,1704l4723,1704,4723,1685,4714,1685,4714,1704xe" filled="true" fillcolor="#000000" stroked="false">
                <v:path arrowok="t"/>
                <v:fill type="solid"/>
              </v:shape>
            </v:group>
            <v:group style="position:absolute;left:4714;top:1704;width:10;height:20" coordorigin="4714,1704" coordsize="10,20">
              <v:shape style="position:absolute;left:4714;top:1704;width:10;height:20" coordorigin="4714,1704" coordsize="10,20" path="m4714,1723l4723,1723,4723,1704,4714,1704,4714,1723xe" filled="true" fillcolor="#000000" stroked="false">
                <v:path arrowok="t"/>
                <v:fill type="solid"/>
              </v:shape>
            </v:group>
            <v:group style="position:absolute;left:4714;top:1723;width:10;height:20" coordorigin="4714,1723" coordsize="10,20">
              <v:shape style="position:absolute;left:4714;top:1723;width:10;height:20" coordorigin="4714,1723" coordsize="10,20" path="m4714,1742l4723,1742,4723,1723,4714,1723,4714,1742xe" filled="true" fillcolor="#000000" stroked="false">
                <v:path arrowok="t"/>
                <v:fill type="solid"/>
              </v:shape>
            </v:group>
            <v:group style="position:absolute;left:4714;top:1742;width:10;height:20" coordorigin="4714,1742" coordsize="10,20">
              <v:shape style="position:absolute;left:4714;top:1742;width:10;height:20" coordorigin="4714,1742" coordsize="10,20" path="m4714,1762l4723,1762,4723,1742,4714,1742,4714,1762xe" filled="true" fillcolor="#000000" stroked="false">
                <v:path arrowok="t"/>
                <v:fill type="solid"/>
              </v:shape>
            </v:group>
            <v:group style="position:absolute;left:4714;top:1762;width:10;height:20" coordorigin="4714,1762" coordsize="10,20">
              <v:shape style="position:absolute;left:4714;top:1762;width:10;height:20" coordorigin="4714,1762" coordsize="10,20" path="m4714,1781l4723,1781,4723,1762,4714,1762,4714,1781xe" filled="true" fillcolor="#000000" stroked="false">
                <v:path arrowok="t"/>
                <v:fill type="solid"/>
              </v:shape>
            </v:group>
            <v:group style="position:absolute;left:4714;top:1781;width:10;height:20" coordorigin="4714,1781" coordsize="10,20">
              <v:shape style="position:absolute;left:4714;top:1781;width:10;height:20" coordorigin="4714,1781" coordsize="10,20" path="m4714,1800l4723,1800,4723,1781,4714,1781,4714,1800xe" filled="true" fillcolor="#000000" stroked="false">
                <v:path arrowok="t"/>
                <v:fill type="solid"/>
              </v:shape>
            </v:group>
            <v:group style="position:absolute;left:4714;top:1800;width:10;height:20" coordorigin="4714,1800" coordsize="10,20">
              <v:shape style="position:absolute;left:4714;top:1800;width:10;height:20" coordorigin="4714,1800" coordsize="10,20" path="m4714,1819l4723,1819,4723,1800,4714,1800,4714,1819xe" filled="true" fillcolor="#000000" stroked="false">
                <v:path arrowok="t"/>
                <v:fill type="solid"/>
              </v:shape>
            </v:group>
            <v:group style="position:absolute;left:4714;top:1819;width:10;height:20" coordorigin="4714,1819" coordsize="10,20">
              <v:shape style="position:absolute;left:4714;top:1819;width:10;height:20" coordorigin="4714,1819" coordsize="10,20" path="m4714,1838l4723,1838,4723,1819,4714,1819,4714,1838xe" filled="true" fillcolor="#000000" stroked="false">
                <v:path arrowok="t"/>
                <v:fill type="solid"/>
              </v:shape>
            </v:group>
            <v:group style="position:absolute;left:4714;top:1838;width:10;height:20" coordorigin="4714,1838" coordsize="10,20">
              <v:shape style="position:absolute;left:4714;top:1838;width:10;height:20" coordorigin="4714,1838" coordsize="10,20" path="m4714,1858l4723,1858,4723,1838,4714,1838,4714,1858xe" filled="true" fillcolor="#000000" stroked="false">
                <v:path arrowok="t"/>
                <v:fill type="solid"/>
              </v:shape>
            </v:group>
            <v:group style="position:absolute;left:4714;top:1861;width:10;height:2" coordorigin="4714,1861" coordsize="10,2">
              <v:shape style="position:absolute;left:4714;top:1861;width:10;height:2" coordorigin="4714,1861" coordsize="10,0" path="m4714,1861l4723,1861e" filled="false" stroked="true" strokeweight=".360046pt" strokecolor="#000000">
                <v:path arrowok="t"/>
              </v:shape>
            </v:group>
            <v:group style="position:absolute;left:5985;top:1397;width:10;height:20" coordorigin="5985,1397" coordsize="10,20">
              <v:shape style="position:absolute;left:5985;top:1397;width:10;height:20" coordorigin="5985,1397" coordsize="10,20" path="m5985,1416l5994,1416,5994,1397,5985,1397,5985,1416xe" filled="true" fillcolor="#000000" stroked="false">
                <v:path arrowok="t"/>
                <v:fill type="solid"/>
              </v:shape>
            </v:group>
            <v:group style="position:absolute;left:5985;top:1416;width:10;height:20" coordorigin="5985,1416" coordsize="10,20">
              <v:shape style="position:absolute;left:5985;top:1416;width:10;height:20" coordorigin="5985,1416" coordsize="10,20" path="m5985,1435l5994,1435,5994,1416,5985,1416,5985,1435xe" filled="true" fillcolor="#000000" stroked="false">
                <v:path arrowok="t"/>
                <v:fill type="solid"/>
              </v:shape>
            </v:group>
            <v:group style="position:absolute;left:5985;top:1435;width:10;height:20" coordorigin="5985,1435" coordsize="10,20">
              <v:shape style="position:absolute;left:5985;top:1435;width:10;height:20" coordorigin="5985,1435" coordsize="10,20" path="m5985,1454l5994,1454,5994,1435,5985,1435,5985,1454xe" filled="true" fillcolor="#000000" stroked="false">
                <v:path arrowok="t"/>
                <v:fill type="solid"/>
              </v:shape>
            </v:group>
            <v:group style="position:absolute;left:5985;top:1454;width:10;height:20" coordorigin="5985,1454" coordsize="10,20">
              <v:shape style="position:absolute;left:5985;top:1454;width:10;height:20" coordorigin="5985,1454" coordsize="10,20" path="m5985,1474l5994,1474,5994,1454,5985,1454,5985,1474xe" filled="true" fillcolor="#000000" stroked="false">
                <v:path arrowok="t"/>
                <v:fill type="solid"/>
              </v:shape>
            </v:group>
            <v:group style="position:absolute;left:5985;top:1474;width:10;height:20" coordorigin="5985,1474" coordsize="10,20">
              <v:shape style="position:absolute;left:5985;top:1474;width:10;height:20" coordorigin="5985,1474" coordsize="10,20" path="m5985,1493l5994,1493,5994,1474,5985,1474,5985,1493xe" filled="true" fillcolor="#000000" stroked="false">
                <v:path arrowok="t"/>
                <v:fill type="solid"/>
              </v:shape>
            </v:group>
            <v:group style="position:absolute;left:5985;top:1493;width:10;height:20" coordorigin="5985,1493" coordsize="10,20">
              <v:shape style="position:absolute;left:5985;top:1493;width:10;height:20" coordorigin="5985,1493" coordsize="10,20" path="m5985,1512l5994,1512,5994,1493,5985,1493,5985,1512xe" filled="true" fillcolor="#000000" stroked="false">
                <v:path arrowok="t"/>
                <v:fill type="solid"/>
              </v:shape>
            </v:group>
            <v:group style="position:absolute;left:5985;top:1512;width:10;height:20" coordorigin="5985,1512" coordsize="10,20">
              <v:shape style="position:absolute;left:5985;top:1512;width:10;height:20" coordorigin="5985,1512" coordsize="10,20" path="m5985,1531l5994,1531,5994,1512,5985,1512,5985,1531xe" filled="true" fillcolor="#000000" stroked="false">
                <v:path arrowok="t"/>
                <v:fill type="solid"/>
              </v:shape>
            </v:group>
            <v:group style="position:absolute;left:5985;top:1531;width:10;height:20" coordorigin="5985,1531" coordsize="10,20">
              <v:shape style="position:absolute;left:5985;top:1531;width:10;height:20" coordorigin="5985,1531" coordsize="10,20" path="m5985,1550l5994,1550,5994,1531,5985,1531,5985,1550xe" filled="true" fillcolor="#000000" stroked="false">
                <v:path arrowok="t"/>
                <v:fill type="solid"/>
              </v:shape>
            </v:group>
            <v:group style="position:absolute;left:5985;top:1550;width:10;height:20" coordorigin="5985,1550" coordsize="10,20">
              <v:shape style="position:absolute;left:5985;top:1550;width:10;height:20" coordorigin="5985,1550" coordsize="10,20" path="m5985,1570l5994,1570,5994,1550,5985,1550,5985,1570xe" filled="true" fillcolor="#000000" stroked="false">
                <v:path arrowok="t"/>
                <v:fill type="solid"/>
              </v:shape>
            </v:group>
            <v:group style="position:absolute;left:5985;top:1570;width:10;height:20" coordorigin="5985,1570" coordsize="10,20">
              <v:shape style="position:absolute;left:5985;top:1570;width:10;height:20" coordorigin="5985,1570" coordsize="10,20" path="m5985,1589l5994,1589,5994,1570,5985,1570,5985,1589xe" filled="true" fillcolor="#000000" stroked="false">
                <v:path arrowok="t"/>
                <v:fill type="solid"/>
              </v:shape>
            </v:group>
            <v:group style="position:absolute;left:5985;top:1589;width:10;height:20" coordorigin="5985,1589" coordsize="10,20">
              <v:shape style="position:absolute;left:5985;top:1589;width:10;height:20" coordorigin="5985,1589" coordsize="10,20" path="m5985,1608l5994,1608,5994,1589,5985,1589,5985,1608xe" filled="true" fillcolor="#000000" stroked="false">
                <v:path arrowok="t"/>
                <v:fill type="solid"/>
              </v:shape>
            </v:group>
            <v:group style="position:absolute;left:5985;top:1608;width:10;height:20" coordorigin="5985,1608" coordsize="10,20">
              <v:shape style="position:absolute;left:5985;top:1608;width:10;height:20" coordorigin="5985,1608" coordsize="10,20" path="m5985,1627l5994,1627,5994,1608,5985,1608,5985,1627xe" filled="true" fillcolor="#000000" stroked="false">
                <v:path arrowok="t"/>
                <v:fill type="solid"/>
              </v:shape>
            </v:group>
            <v:group style="position:absolute;left:5985;top:1627;width:10;height:20" coordorigin="5985,1627" coordsize="10,20">
              <v:shape style="position:absolute;left:5985;top:1627;width:10;height:20" coordorigin="5985,1627" coordsize="10,20" path="m5985,1646l5994,1646,5994,1627,5985,1627,5985,1646xe" filled="true" fillcolor="#000000" stroked="false">
                <v:path arrowok="t"/>
                <v:fill type="solid"/>
              </v:shape>
            </v:group>
            <v:group style="position:absolute;left:5985;top:1646;width:10;height:20" coordorigin="5985,1646" coordsize="10,20">
              <v:shape style="position:absolute;left:5985;top:1646;width:10;height:20" coordorigin="5985,1646" coordsize="10,20" path="m5985,1666l5994,1666,5994,1646,5985,1646,5985,1666xe" filled="true" fillcolor="#000000" stroked="false">
                <v:path arrowok="t"/>
                <v:fill type="solid"/>
              </v:shape>
            </v:group>
            <v:group style="position:absolute;left:5985;top:1666;width:10;height:20" coordorigin="5985,1666" coordsize="10,20">
              <v:shape style="position:absolute;left:5985;top:1666;width:10;height:20" coordorigin="5985,1666" coordsize="10,20" path="m5985,1685l5994,1685,5994,1666,5985,1666,5985,1685xe" filled="true" fillcolor="#000000" stroked="false">
                <v:path arrowok="t"/>
                <v:fill type="solid"/>
              </v:shape>
            </v:group>
            <v:group style="position:absolute;left:5985;top:1685;width:10;height:20" coordorigin="5985,1685" coordsize="10,20">
              <v:shape style="position:absolute;left:5985;top:1685;width:10;height:20" coordorigin="5985,1685" coordsize="10,20" path="m5985,1704l5994,1704,5994,1685,5985,1685,5985,1704xe" filled="true" fillcolor="#000000" stroked="false">
                <v:path arrowok="t"/>
                <v:fill type="solid"/>
              </v:shape>
            </v:group>
            <v:group style="position:absolute;left:5985;top:1704;width:10;height:20" coordorigin="5985,1704" coordsize="10,20">
              <v:shape style="position:absolute;left:5985;top:1704;width:10;height:20" coordorigin="5985,1704" coordsize="10,20" path="m5985,1723l5994,1723,5994,1704,5985,1704,5985,1723xe" filled="true" fillcolor="#000000" stroked="false">
                <v:path arrowok="t"/>
                <v:fill type="solid"/>
              </v:shape>
            </v:group>
            <v:group style="position:absolute;left:5985;top:1723;width:10;height:20" coordorigin="5985,1723" coordsize="10,20">
              <v:shape style="position:absolute;left:5985;top:1723;width:10;height:20" coordorigin="5985,1723" coordsize="10,20" path="m5985,1742l5994,1742,5994,1723,5985,1723,5985,1742xe" filled="true" fillcolor="#000000" stroked="false">
                <v:path arrowok="t"/>
                <v:fill type="solid"/>
              </v:shape>
            </v:group>
            <v:group style="position:absolute;left:5985;top:1742;width:10;height:20" coordorigin="5985,1742" coordsize="10,20">
              <v:shape style="position:absolute;left:5985;top:1742;width:10;height:20" coordorigin="5985,1742" coordsize="10,20" path="m5985,1762l5994,1762,5994,1742,5985,1742,5985,1762xe" filled="true" fillcolor="#000000" stroked="false">
                <v:path arrowok="t"/>
                <v:fill type="solid"/>
              </v:shape>
            </v:group>
            <v:group style="position:absolute;left:5985;top:1762;width:10;height:20" coordorigin="5985,1762" coordsize="10,20">
              <v:shape style="position:absolute;left:5985;top:1762;width:10;height:20" coordorigin="5985,1762" coordsize="10,20" path="m5985,1781l5994,1781,5994,1762,5985,1762,5985,1781xe" filled="true" fillcolor="#000000" stroked="false">
                <v:path arrowok="t"/>
                <v:fill type="solid"/>
              </v:shape>
            </v:group>
            <v:group style="position:absolute;left:5985;top:1781;width:10;height:20" coordorigin="5985,1781" coordsize="10,20">
              <v:shape style="position:absolute;left:5985;top:1781;width:10;height:20" coordorigin="5985,1781" coordsize="10,20" path="m5985,1800l5994,1800,5994,1781,5985,1781,5985,1800xe" filled="true" fillcolor="#000000" stroked="false">
                <v:path arrowok="t"/>
                <v:fill type="solid"/>
              </v:shape>
            </v:group>
            <v:group style="position:absolute;left:5985;top:1800;width:10;height:20" coordorigin="5985,1800" coordsize="10,20">
              <v:shape style="position:absolute;left:5985;top:1800;width:10;height:20" coordorigin="5985,1800" coordsize="10,20" path="m5985,1819l5994,1819,5994,1800,5985,1800,5985,1819xe" filled="true" fillcolor="#000000" stroked="false">
                <v:path arrowok="t"/>
                <v:fill type="solid"/>
              </v:shape>
            </v:group>
            <v:group style="position:absolute;left:5985;top:1819;width:10;height:20" coordorigin="5985,1819" coordsize="10,20">
              <v:shape style="position:absolute;left:5985;top:1819;width:10;height:20" coordorigin="5985,1819" coordsize="10,20" path="m5985,1838l5994,1838,5994,1819,5985,1819,5985,1838xe" filled="true" fillcolor="#000000" stroked="false">
                <v:path arrowok="t"/>
                <v:fill type="solid"/>
              </v:shape>
            </v:group>
            <v:group style="position:absolute;left:5985;top:1838;width:10;height:20" coordorigin="5985,1838" coordsize="10,20">
              <v:shape style="position:absolute;left:5985;top:1838;width:10;height:20" coordorigin="5985,1838" coordsize="10,20" path="m5985,1858l5994,1858,5994,1838,5985,1838,5985,1858xe" filled="true" fillcolor="#000000" stroked="false">
                <v:path arrowok="t"/>
                <v:fill type="solid"/>
              </v:shape>
            </v:group>
            <v:group style="position:absolute;left:5985;top:1861;width:10;height:2" coordorigin="5985,1861" coordsize="10,2">
              <v:shape style="position:absolute;left:5985;top:1861;width:10;height:2" coordorigin="5985,1861" coordsize="10,0" path="m5985,1861l5994,1861e" filled="false" stroked="true" strokeweight=".360046pt" strokecolor="#000000">
                <v:path arrowok="t"/>
              </v:shape>
            </v:group>
            <v:group style="position:absolute;left:7256;top:1397;width:10;height:20" coordorigin="7256,1397" coordsize="10,20">
              <v:shape style="position:absolute;left:7256;top:1397;width:10;height:20" coordorigin="7256,1397" coordsize="10,20" path="m7256,1416l7265,1416,7265,1397,7256,1397,7256,1416xe" filled="true" fillcolor="#000000" stroked="false">
                <v:path arrowok="t"/>
                <v:fill type="solid"/>
              </v:shape>
            </v:group>
            <v:group style="position:absolute;left:7256;top:1416;width:10;height:20" coordorigin="7256,1416" coordsize="10,20">
              <v:shape style="position:absolute;left:7256;top:1416;width:10;height:20" coordorigin="7256,1416" coordsize="10,20" path="m7256,1435l7265,1435,7265,1416,7256,1416,7256,1435xe" filled="true" fillcolor="#000000" stroked="false">
                <v:path arrowok="t"/>
                <v:fill type="solid"/>
              </v:shape>
            </v:group>
            <v:group style="position:absolute;left:7256;top:1435;width:10;height:20" coordorigin="7256,1435" coordsize="10,20">
              <v:shape style="position:absolute;left:7256;top:1435;width:10;height:20" coordorigin="7256,1435" coordsize="10,20" path="m7256,1454l7265,1454,7265,1435,7256,1435,7256,1454xe" filled="true" fillcolor="#000000" stroked="false">
                <v:path arrowok="t"/>
                <v:fill type="solid"/>
              </v:shape>
            </v:group>
            <v:group style="position:absolute;left:7256;top:1454;width:10;height:20" coordorigin="7256,1454" coordsize="10,20">
              <v:shape style="position:absolute;left:7256;top:1454;width:10;height:20" coordorigin="7256,1454" coordsize="10,20" path="m7256,1474l7265,1474,7265,1454,7256,1454,7256,1474xe" filled="true" fillcolor="#000000" stroked="false">
                <v:path arrowok="t"/>
                <v:fill type="solid"/>
              </v:shape>
            </v:group>
            <v:group style="position:absolute;left:7256;top:1474;width:10;height:20" coordorigin="7256,1474" coordsize="10,20">
              <v:shape style="position:absolute;left:7256;top:1474;width:10;height:20" coordorigin="7256,1474" coordsize="10,20" path="m7256,1493l7265,1493,7265,1474,7256,1474,7256,1493xe" filled="true" fillcolor="#000000" stroked="false">
                <v:path arrowok="t"/>
                <v:fill type="solid"/>
              </v:shape>
            </v:group>
            <v:group style="position:absolute;left:7256;top:1493;width:10;height:20" coordorigin="7256,1493" coordsize="10,20">
              <v:shape style="position:absolute;left:7256;top:1493;width:10;height:20" coordorigin="7256,1493" coordsize="10,20" path="m7256,1512l7265,1512,7265,1493,7256,1493,7256,1512xe" filled="true" fillcolor="#000000" stroked="false">
                <v:path arrowok="t"/>
                <v:fill type="solid"/>
              </v:shape>
            </v:group>
            <v:group style="position:absolute;left:7256;top:1512;width:10;height:20" coordorigin="7256,1512" coordsize="10,20">
              <v:shape style="position:absolute;left:7256;top:1512;width:10;height:20" coordorigin="7256,1512" coordsize="10,20" path="m7256,1531l7265,1531,7265,1512,7256,1512,7256,1531xe" filled="true" fillcolor="#000000" stroked="false">
                <v:path arrowok="t"/>
                <v:fill type="solid"/>
              </v:shape>
            </v:group>
            <v:group style="position:absolute;left:7256;top:1531;width:10;height:20" coordorigin="7256,1531" coordsize="10,20">
              <v:shape style="position:absolute;left:7256;top:1531;width:10;height:20" coordorigin="7256,1531" coordsize="10,20" path="m7256,1550l7265,1550,7265,1531,7256,1531,7256,1550xe" filled="true" fillcolor="#000000" stroked="false">
                <v:path arrowok="t"/>
                <v:fill type="solid"/>
              </v:shape>
            </v:group>
            <v:group style="position:absolute;left:7256;top:1550;width:10;height:20" coordorigin="7256,1550" coordsize="10,20">
              <v:shape style="position:absolute;left:7256;top:1550;width:10;height:20" coordorigin="7256,1550" coordsize="10,20" path="m7256,1570l7265,1570,7265,1550,7256,1550,7256,1570xe" filled="true" fillcolor="#000000" stroked="false">
                <v:path arrowok="t"/>
                <v:fill type="solid"/>
              </v:shape>
            </v:group>
            <v:group style="position:absolute;left:7256;top:1570;width:10;height:20" coordorigin="7256,1570" coordsize="10,20">
              <v:shape style="position:absolute;left:7256;top:1570;width:10;height:20" coordorigin="7256,1570" coordsize="10,20" path="m7256,1589l7265,1589,7265,1570,7256,1570,7256,1589xe" filled="true" fillcolor="#000000" stroked="false">
                <v:path arrowok="t"/>
                <v:fill type="solid"/>
              </v:shape>
            </v:group>
            <v:group style="position:absolute;left:7256;top:1589;width:10;height:20" coordorigin="7256,1589" coordsize="10,20">
              <v:shape style="position:absolute;left:7256;top:1589;width:10;height:20" coordorigin="7256,1589" coordsize="10,20" path="m7256,1608l7265,1608,7265,1589,7256,1589,7256,1608xe" filled="true" fillcolor="#000000" stroked="false">
                <v:path arrowok="t"/>
                <v:fill type="solid"/>
              </v:shape>
            </v:group>
            <v:group style="position:absolute;left:7256;top:1608;width:10;height:20" coordorigin="7256,1608" coordsize="10,20">
              <v:shape style="position:absolute;left:7256;top:1608;width:10;height:20" coordorigin="7256,1608" coordsize="10,20" path="m7256,1627l7265,1627,7265,1608,7256,1608,7256,1627xe" filled="true" fillcolor="#000000" stroked="false">
                <v:path arrowok="t"/>
                <v:fill type="solid"/>
              </v:shape>
            </v:group>
            <v:group style="position:absolute;left:7256;top:1627;width:10;height:20" coordorigin="7256,1627" coordsize="10,20">
              <v:shape style="position:absolute;left:7256;top:1627;width:10;height:20" coordorigin="7256,1627" coordsize="10,20" path="m7256,1646l7265,1646,7265,1627,7256,1627,7256,1646xe" filled="true" fillcolor="#000000" stroked="false">
                <v:path arrowok="t"/>
                <v:fill type="solid"/>
              </v:shape>
            </v:group>
            <v:group style="position:absolute;left:7256;top:1646;width:10;height:20" coordorigin="7256,1646" coordsize="10,20">
              <v:shape style="position:absolute;left:7256;top:1646;width:10;height:20" coordorigin="7256,1646" coordsize="10,20" path="m7256,1666l7265,1666,7265,1646,7256,1646,7256,1666xe" filled="true" fillcolor="#000000" stroked="false">
                <v:path arrowok="t"/>
                <v:fill type="solid"/>
              </v:shape>
            </v:group>
            <v:group style="position:absolute;left:7256;top:1666;width:10;height:20" coordorigin="7256,1666" coordsize="10,20">
              <v:shape style="position:absolute;left:7256;top:1666;width:10;height:20" coordorigin="7256,1666" coordsize="10,20" path="m7256,1685l7265,1685,7265,1666,7256,1666,7256,1685xe" filled="true" fillcolor="#000000" stroked="false">
                <v:path arrowok="t"/>
                <v:fill type="solid"/>
              </v:shape>
            </v:group>
            <v:group style="position:absolute;left:7256;top:1685;width:10;height:20" coordorigin="7256,1685" coordsize="10,20">
              <v:shape style="position:absolute;left:7256;top:1685;width:10;height:20" coordorigin="7256,1685" coordsize="10,20" path="m7256,1704l7265,1704,7265,1685,7256,1685,7256,1704xe" filled="true" fillcolor="#000000" stroked="false">
                <v:path arrowok="t"/>
                <v:fill type="solid"/>
              </v:shape>
            </v:group>
            <v:group style="position:absolute;left:7256;top:1704;width:10;height:20" coordorigin="7256,1704" coordsize="10,20">
              <v:shape style="position:absolute;left:7256;top:1704;width:10;height:20" coordorigin="7256,1704" coordsize="10,20" path="m7256,1723l7265,1723,7265,1704,7256,1704,7256,1723xe" filled="true" fillcolor="#000000" stroked="false">
                <v:path arrowok="t"/>
                <v:fill type="solid"/>
              </v:shape>
            </v:group>
            <v:group style="position:absolute;left:7256;top:1723;width:10;height:20" coordorigin="7256,1723" coordsize="10,20">
              <v:shape style="position:absolute;left:7256;top:1723;width:10;height:20" coordorigin="7256,1723" coordsize="10,20" path="m7256,1742l7265,1742,7265,1723,7256,1723,7256,1742xe" filled="true" fillcolor="#000000" stroked="false">
                <v:path arrowok="t"/>
                <v:fill type="solid"/>
              </v:shape>
            </v:group>
            <v:group style="position:absolute;left:7256;top:1742;width:10;height:20" coordorigin="7256,1742" coordsize="10,20">
              <v:shape style="position:absolute;left:7256;top:1742;width:10;height:20" coordorigin="7256,1742" coordsize="10,20" path="m7256,1762l7265,1762,7265,1742,7256,1742,7256,1762xe" filled="true" fillcolor="#000000" stroked="false">
                <v:path arrowok="t"/>
                <v:fill type="solid"/>
              </v:shape>
            </v:group>
            <v:group style="position:absolute;left:7256;top:1762;width:10;height:20" coordorigin="7256,1762" coordsize="10,20">
              <v:shape style="position:absolute;left:7256;top:1762;width:10;height:20" coordorigin="7256,1762" coordsize="10,20" path="m7256,1781l7265,1781,7265,1762,7256,1762,7256,1781xe" filled="true" fillcolor="#000000" stroked="false">
                <v:path arrowok="t"/>
                <v:fill type="solid"/>
              </v:shape>
            </v:group>
            <v:group style="position:absolute;left:7256;top:1781;width:10;height:20" coordorigin="7256,1781" coordsize="10,20">
              <v:shape style="position:absolute;left:7256;top:1781;width:10;height:20" coordorigin="7256,1781" coordsize="10,20" path="m7256,1800l7265,1800,7265,1781,7256,1781,7256,1800xe" filled="true" fillcolor="#000000" stroked="false">
                <v:path arrowok="t"/>
                <v:fill type="solid"/>
              </v:shape>
            </v:group>
            <v:group style="position:absolute;left:7256;top:1800;width:10;height:20" coordorigin="7256,1800" coordsize="10,20">
              <v:shape style="position:absolute;left:7256;top:1800;width:10;height:20" coordorigin="7256,1800" coordsize="10,20" path="m7256,1819l7265,1819,7265,1800,7256,1800,7256,1819xe" filled="true" fillcolor="#000000" stroked="false">
                <v:path arrowok="t"/>
                <v:fill type="solid"/>
              </v:shape>
            </v:group>
            <v:group style="position:absolute;left:7256;top:1819;width:10;height:20" coordorigin="7256,1819" coordsize="10,20">
              <v:shape style="position:absolute;left:7256;top:1819;width:10;height:20" coordorigin="7256,1819" coordsize="10,20" path="m7256,1838l7265,1838,7265,1819,7256,1819,7256,1838xe" filled="true" fillcolor="#000000" stroked="false">
                <v:path arrowok="t"/>
                <v:fill type="solid"/>
              </v:shape>
            </v:group>
            <v:group style="position:absolute;left:7256;top:1838;width:10;height:20" coordorigin="7256,1838" coordsize="10,20">
              <v:shape style="position:absolute;left:7256;top:1838;width:10;height:20" coordorigin="7256,1838" coordsize="10,20" path="m7256,1858l7265,1858,7265,1838,7256,1838,7256,1858xe" filled="true" fillcolor="#000000" stroked="false">
                <v:path arrowok="t"/>
                <v:fill type="solid"/>
              </v:shape>
            </v:group>
            <v:group style="position:absolute;left:7256;top:1861;width:10;height:2" coordorigin="7256,1861" coordsize="10,2">
              <v:shape style="position:absolute;left:7256;top:1861;width:10;height:2" coordorigin="7256,1861" coordsize="10,0" path="m7256,1861l7265,1861e" filled="false" stroked="true" strokeweight=".360046pt" strokecolor="#000000">
                <v:path arrowok="t"/>
              </v:shape>
              <v:shape style="position:absolute;left:29;top:1865;width:3344;height:10" type="#_x0000_t75" stroked="false">
                <v:imagedata r:id="rId653" o:title=""/>
              </v:shape>
              <v:shape style="position:absolute;left:3368;top:1865;width:2616;height:10" type="#_x0000_t75" stroked="false">
                <v:imagedata r:id="rId656" o:title=""/>
              </v:shape>
              <v:shape style="position:absolute;left:5980;top:1865;width:1276;height:10" type="#_x0000_t75" stroked="false">
                <v:imagedata r:id="rId657" o:title=""/>
              </v:shape>
              <v:shape style="position:absolute;left:7251;top:1865;width:1852;height:10" type="#_x0000_t75" stroked="false">
                <v:imagedata r:id="rId608" o:title=""/>
              </v:shape>
            </v:group>
            <v:group style="position:absolute;left:3373;top:1874;width:10;height:20" coordorigin="3373,1874" coordsize="10,20">
              <v:shape style="position:absolute;left:3373;top:1874;width:10;height:20" coordorigin="3373,1874" coordsize="10,20" path="m3373,1894l3383,1894,3383,1874,3373,1874,3373,1894xe" filled="true" fillcolor="#000000" stroked="false">
                <v:path arrowok="t"/>
                <v:fill type="solid"/>
              </v:shape>
            </v:group>
            <v:group style="position:absolute;left:3373;top:1894;width:10;height:20" coordorigin="3373,1894" coordsize="10,20">
              <v:shape style="position:absolute;left:3373;top:1894;width:10;height:20" coordorigin="3373,1894" coordsize="10,20" path="m3373,1913l3383,1913,3383,1894,3373,1894,3373,1913xe" filled="true" fillcolor="#000000" stroked="false">
                <v:path arrowok="t"/>
                <v:fill type="solid"/>
              </v:shape>
            </v:group>
            <v:group style="position:absolute;left:3373;top:1913;width:10;height:20" coordorigin="3373,1913" coordsize="10,20">
              <v:shape style="position:absolute;left:3373;top:1913;width:10;height:20" coordorigin="3373,1913" coordsize="10,20" path="m3373,1932l3383,1932,3383,1913,3373,1913,3373,1932xe" filled="true" fillcolor="#000000" stroked="false">
                <v:path arrowok="t"/>
                <v:fill type="solid"/>
              </v:shape>
            </v:group>
            <v:group style="position:absolute;left:3373;top:1932;width:10;height:20" coordorigin="3373,1932" coordsize="10,20">
              <v:shape style="position:absolute;left:3373;top:1932;width:10;height:20" coordorigin="3373,1932" coordsize="10,20" path="m3373,1951l3383,1951,3383,1932,3373,1932,3373,1951xe" filled="true" fillcolor="#000000" stroked="false">
                <v:path arrowok="t"/>
                <v:fill type="solid"/>
              </v:shape>
            </v:group>
            <v:group style="position:absolute;left:3373;top:1951;width:10;height:20" coordorigin="3373,1951" coordsize="10,20">
              <v:shape style="position:absolute;left:3373;top:1951;width:10;height:20" coordorigin="3373,1951" coordsize="10,20" path="m3373,1970l3383,1970,3383,1951,3373,1951,3373,1970xe" filled="true" fillcolor="#000000" stroked="false">
                <v:path arrowok="t"/>
                <v:fill type="solid"/>
              </v:shape>
            </v:group>
            <v:group style="position:absolute;left:3373;top:1970;width:10;height:20" coordorigin="3373,1970" coordsize="10,20">
              <v:shape style="position:absolute;left:3373;top:1970;width:10;height:20" coordorigin="3373,1970" coordsize="10,20" path="m3373,1990l3383,1990,3383,1970,3373,1970,3373,1990xe" filled="true" fillcolor="#000000" stroked="false">
                <v:path arrowok="t"/>
                <v:fill type="solid"/>
              </v:shape>
            </v:group>
            <v:group style="position:absolute;left:3373;top:1990;width:10;height:20" coordorigin="3373,1990" coordsize="10,20">
              <v:shape style="position:absolute;left:3373;top:1990;width:10;height:20" coordorigin="3373,1990" coordsize="10,20" path="m3373,2009l3383,2009,3383,1990,3373,1990,3373,2009xe" filled="true" fillcolor="#000000" stroked="false">
                <v:path arrowok="t"/>
                <v:fill type="solid"/>
              </v:shape>
            </v:group>
            <v:group style="position:absolute;left:3373;top:2009;width:10;height:20" coordorigin="3373,2009" coordsize="10,20">
              <v:shape style="position:absolute;left:3373;top:2009;width:10;height:20" coordorigin="3373,2009" coordsize="10,20" path="m3373,2028l3383,2028,3383,2009,3373,2009,3373,2028xe" filled="true" fillcolor="#000000" stroked="false">
                <v:path arrowok="t"/>
                <v:fill type="solid"/>
              </v:shape>
            </v:group>
            <v:group style="position:absolute;left:3373;top:2028;width:10;height:20" coordorigin="3373,2028" coordsize="10,20">
              <v:shape style="position:absolute;left:3373;top:2028;width:10;height:20" coordorigin="3373,2028" coordsize="10,20" path="m3373,2047l3383,2047,3383,2028,3373,2028,3373,2047xe" filled="true" fillcolor="#000000" stroked="false">
                <v:path arrowok="t"/>
                <v:fill type="solid"/>
              </v:shape>
            </v:group>
            <v:group style="position:absolute;left:3373;top:2047;width:10;height:20" coordorigin="3373,2047" coordsize="10,20">
              <v:shape style="position:absolute;left:3373;top:2047;width:10;height:20" coordorigin="3373,2047" coordsize="10,20" path="m3373,2066l3383,2066,3383,2047,3373,2047,3373,2066xe" filled="true" fillcolor="#000000" stroked="false">
                <v:path arrowok="t"/>
                <v:fill type="solid"/>
              </v:shape>
            </v:group>
            <v:group style="position:absolute;left:3373;top:2066;width:10;height:20" coordorigin="3373,2066" coordsize="10,20">
              <v:shape style="position:absolute;left:3373;top:2066;width:10;height:20" coordorigin="3373,2066" coordsize="10,20" path="m3373,2086l3383,2086,3383,2066,3373,2066,3373,2086xe" filled="true" fillcolor="#000000" stroked="false">
                <v:path arrowok="t"/>
                <v:fill type="solid"/>
              </v:shape>
            </v:group>
            <v:group style="position:absolute;left:3373;top:2086;width:10;height:20" coordorigin="3373,2086" coordsize="10,20">
              <v:shape style="position:absolute;left:3373;top:2086;width:10;height:20" coordorigin="3373,2086" coordsize="10,20" path="m3373,2105l3383,2105,3383,2086,3373,2086,3373,2105xe" filled="true" fillcolor="#000000" stroked="false">
                <v:path arrowok="t"/>
                <v:fill type="solid"/>
              </v:shape>
            </v:group>
            <v:group style="position:absolute;left:3373;top:2105;width:10;height:20" coordorigin="3373,2105" coordsize="10,20">
              <v:shape style="position:absolute;left:3373;top:2105;width:10;height:20" coordorigin="3373,2105" coordsize="10,20" path="m3373,2124l3383,2124,3383,2105,3373,2105,3373,2124xe" filled="true" fillcolor="#000000" stroked="false">
                <v:path arrowok="t"/>
                <v:fill type="solid"/>
              </v:shape>
            </v:group>
            <v:group style="position:absolute;left:3373;top:2124;width:10;height:20" coordorigin="3373,2124" coordsize="10,20">
              <v:shape style="position:absolute;left:3373;top:2124;width:10;height:20" coordorigin="3373,2124" coordsize="10,20" path="m3373,2143l3383,2143,3383,2124,3373,2124,3373,2143xe" filled="true" fillcolor="#000000" stroked="false">
                <v:path arrowok="t"/>
                <v:fill type="solid"/>
              </v:shape>
            </v:group>
            <v:group style="position:absolute;left:3373;top:2143;width:10;height:20" coordorigin="3373,2143" coordsize="10,20">
              <v:shape style="position:absolute;left:3373;top:2143;width:10;height:20" coordorigin="3373,2143" coordsize="10,20" path="m3373,2162l3383,2162,3383,2143,3373,2143,3373,2162xe" filled="true" fillcolor="#000000" stroked="false">
                <v:path arrowok="t"/>
                <v:fill type="solid"/>
              </v:shape>
            </v:group>
            <v:group style="position:absolute;left:3373;top:2162;width:10;height:20" coordorigin="3373,2162" coordsize="10,20">
              <v:shape style="position:absolute;left:3373;top:2162;width:10;height:20" coordorigin="3373,2162" coordsize="10,20" path="m3373,2182l3383,2182,3383,2162,3373,2162,3373,2182xe" filled="true" fillcolor="#000000" stroked="false">
                <v:path arrowok="t"/>
                <v:fill type="solid"/>
              </v:shape>
            </v:group>
            <v:group style="position:absolute;left:3373;top:2182;width:10;height:20" coordorigin="3373,2182" coordsize="10,20">
              <v:shape style="position:absolute;left:3373;top:2182;width:10;height:20" coordorigin="3373,2182" coordsize="10,20" path="m3373,2201l3383,2201,3383,2182,3373,2182,3373,2201xe" filled="true" fillcolor="#000000" stroked="false">
                <v:path arrowok="t"/>
                <v:fill type="solid"/>
              </v:shape>
            </v:group>
            <v:group style="position:absolute;left:3373;top:2201;width:10;height:20" coordorigin="3373,2201" coordsize="10,20">
              <v:shape style="position:absolute;left:3373;top:2201;width:10;height:20" coordorigin="3373,2201" coordsize="10,20" path="m3373,2220l3383,2220,3383,2201,3373,2201,3373,2220xe" filled="true" fillcolor="#000000" stroked="false">
                <v:path arrowok="t"/>
                <v:fill type="solid"/>
              </v:shape>
            </v:group>
            <v:group style="position:absolute;left:3373;top:2220;width:10;height:20" coordorigin="3373,2220" coordsize="10,20">
              <v:shape style="position:absolute;left:3373;top:2220;width:10;height:20" coordorigin="3373,2220" coordsize="10,20" path="m3373,2239l3383,2239,3383,2220,3373,2220,3373,2239xe" filled="true" fillcolor="#000000" stroked="false">
                <v:path arrowok="t"/>
                <v:fill type="solid"/>
              </v:shape>
            </v:group>
            <v:group style="position:absolute;left:3373;top:2239;width:10;height:20" coordorigin="3373,2239" coordsize="10,20">
              <v:shape style="position:absolute;left:3373;top:2239;width:10;height:20" coordorigin="3373,2239" coordsize="10,20" path="m3373,2258l3383,2258,3383,2239,3373,2239,3373,2258xe" filled="true" fillcolor="#000000" stroked="false">
                <v:path arrowok="t"/>
                <v:fill type="solid"/>
              </v:shape>
            </v:group>
            <v:group style="position:absolute;left:3373;top:2258;width:10;height:20" coordorigin="3373,2258" coordsize="10,20">
              <v:shape style="position:absolute;left:3373;top:2258;width:10;height:20" coordorigin="3373,2258" coordsize="10,20" path="m3373,2278l3383,2278,3383,2258,3373,2258,3373,2278xe" filled="true" fillcolor="#000000" stroked="false">
                <v:path arrowok="t"/>
                <v:fill type="solid"/>
              </v:shape>
            </v:group>
            <v:group style="position:absolute;left:3373;top:2278;width:10;height:20" coordorigin="3373,2278" coordsize="10,20">
              <v:shape style="position:absolute;left:3373;top:2278;width:10;height:20" coordorigin="3373,2278" coordsize="10,20" path="m3373,2297l3383,2297,3383,2278,3373,2278,3373,2297xe" filled="true" fillcolor="#000000" stroked="false">
                <v:path arrowok="t"/>
                <v:fill type="solid"/>
              </v:shape>
            </v:group>
            <v:group style="position:absolute;left:3373;top:2297;width:10;height:20" coordorigin="3373,2297" coordsize="10,20">
              <v:shape style="position:absolute;left:3373;top:2297;width:10;height:20" coordorigin="3373,2297" coordsize="10,20" path="m3373,2316l3383,2316,3383,2297,3373,2297,3373,2316xe" filled="true" fillcolor="#000000" stroked="false">
                <v:path arrowok="t"/>
                <v:fill type="solid"/>
              </v:shape>
            </v:group>
            <v:group style="position:absolute;left:3373;top:2316;width:10;height:20" coordorigin="3373,2316" coordsize="10,20">
              <v:shape style="position:absolute;left:3373;top:2316;width:10;height:20" coordorigin="3373,2316" coordsize="10,20" path="m3373,2336l3383,2336,3383,2316,3373,2316,3373,2336xe" filled="true" fillcolor="#000000" stroked="false">
                <v:path arrowok="t"/>
                <v:fill type="solid"/>
              </v:shape>
            </v:group>
            <v:group style="position:absolute;left:3373;top:2339;width:10;height:2" coordorigin="3373,2339" coordsize="10,2">
              <v:shape style="position:absolute;left:3373;top:2339;width:10;height:2" coordorigin="3373,2339" coordsize="10,0" path="m3373,2339l3383,2339e" filled="false" stroked="true" strokeweight=".299988pt" strokecolor="#000000">
                <v:path arrowok="t"/>
              </v:shape>
            </v:group>
            <v:group style="position:absolute;left:4714;top:1874;width:10;height:20" coordorigin="4714,1874" coordsize="10,20">
              <v:shape style="position:absolute;left:4714;top:1874;width:10;height:20" coordorigin="4714,1874" coordsize="10,20" path="m4714,1894l4723,1894,4723,1874,4714,1874,4714,1894xe" filled="true" fillcolor="#000000" stroked="false">
                <v:path arrowok="t"/>
                <v:fill type="solid"/>
              </v:shape>
            </v:group>
            <v:group style="position:absolute;left:4714;top:1894;width:10;height:20" coordorigin="4714,1894" coordsize="10,20">
              <v:shape style="position:absolute;left:4714;top:1894;width:10;height:20" coordorigin="4714,1894" coordsize="10,20" path="m4714,1913l4723,1913,4723,1894,4714,1894,4714,1913xe" filled="true" fillcolor="#000000" stroked="false">
                <v:path arrowok="t"/>
                <v:fill type="solid"/>
              </v:shape>
            </v:group>
            <v:group style="position:absolute;left:4714;top:1913;width:10;height:20" coordorigin="4714,1913" coordsize="10,20">
              <v:shape style="position:absolute;left:4714;top:1913;width:10;height:20" coordorigin="4714,1913" coordsize="10,20" path="m4714,1932l4723,1932,4723,1913,4714,1913,4714,1932xe" filled="true" fillcolor="#000000" stroked="false">
                <v:path arrowok="t"/>
                <v:fill type="solid"/>
              </v:shape>
            </v:group>
            <v:group style="position:absolute;left:4714;top:1932;width:10;height:20" coordorigin="4714,1932" coordsize="10,20">
              <v:shape style="position:absolute;left:4714;top:1932;width:10;height:20" coordorigin="4714,1932" coordsize="10,20" path="m4714,1951l4723,1951,4723,1932,4714,1932,4714,1951xe" filled="true" fillcolor="#000000" stroked="false">
                <v:path arrowok="t"/>
                <v:fill type="solid"/>
              </v:shape>
            </v:group>
            <v:group style="position:absolute;left:4714;top:1951;width:10;height:20" coordorigin="4714,1951" coordsize="10,20">
              <v:shape style="position:absolute;left:4714;top:1951;width:10;height:20" coordorigin="4714,1951" coordsize="10,20" path="m4714,1970l4723,1970,4723,1951,4714,1951,4714,1970xe" filled="true" fillcolor="#000000" stroked="false">
                <v:path arrowok="t"/>
                <v:fill type="solid"/>
              </v:shape>
            </v:group>
            <v:group style="position:absolute;left:4714;top:1970;width:10;height:20" coordorigin="4714,1970" coordsize="10,20">
              <v:shape style="position:absolute;left:4714;top:1970;width:10;height:20" coordorigin="4714,1970" coordsize="10,20" path="m4714,1990l4723,1990,4723,1970,4714,1970,4714,1990xe" filled="true" fillcolor="#000000" stroked="false">
                <v:path arrowok="t"/>
                <v:fill type="solid"/>
              </v:shape>
            </v:group>
            <v:group style="position:absolute;left:4714;top:1990;width:10;height:20" coordorigin="4714,1990" coordsize="10,20">
              <v:shape style="position:absolute;left:4714;top:1990;width:10;height:20" coordorigin="4714,1990" coordsize="10,20" path="m4714,2009l4723,2009,4723,1990,4714,1990,4714,2009xe" filled="true" fillcolor="#000000" stroked="false">
                <v:path arrowok="t"/>
                <v:fill type="solid"/>
              </v:shape>
            </v:group>
            <v:group style="position:absolute;left:4714;top:2009;width:10;height:20" coordorigin="4714,2009" coordsize="10,20">
              <v:shape style="position:absolute;left:4714;top:2009;width:10;height:20" coordorigin="4714,2009" coordsize="10,20" path="m4714,2028l4723,2028,4723,2009,4714,2009,4714,2028xe" filled="true" fillcolor="#000000" stroked="false">
                <v:path arrowok="t"/>
                <v:fill type="solid"/>
              </v:shape>
            </v:group>
            <v:group style="position:absolute;left:4714;top:2028;width:10;height:20" coordorigin="4714,2028" coordsize="10,20">
              <v:shape style="position:absolute;left:4714;top:2028;width:10;height:20" coordorigin="4714,2028" coordsize="10,20" path="m4714,2047l4723,2047,4723,2028,4714,2028,4714,2047xe" filled="true" fillcolor="#000000" stroked="false">
                <v:path arrowok="t"/>
                <v:fill type="solid"/>
              </v:shape>
            </v:group>
            <v:group style="position:absolute;left:4714;top:2047;width:10;height:20" coordorigin="4714,2047" coordsize="10,20">
              <v:shape style="position:absolute;left:4714;top:2047;width:10;height:20" coordorigin="4714,2047" coordsize="10,20" path="m4714,2066l4723,2066,4723,2047,4714,2047,4714,2066xe" filled="true" fillcolor="#000000" stroked="false">
                <v:path arrowok="t"/>
                <v:fill type="solid"/>
              </v:shape>
            </v:group>
            <v:group style="position:absolute;left:4714;top:2066;width:10;height:20" coordorigin="4714,2066" coordsize="10,20">
              <v:shape style="position:absolute;left:4714;top:2066;width:10;height:20" coordorigin="4714,2066" coordsize="10,20" path="m4714,2086l4723,2086,4723,2066,4714,2066,4714,2086xe" filled="true" fillcolor="#000000" stroked="false">
                <v:path arrowok="t"/>
                <v:fill type="solid"/>
              </v:shape>
            </v:group>
            <v:group style="position:absolute;left:4714;top:2086;width:10;height:20" coordorigin="4714,2086" coordsize="10,20">
              <v:shape style="position:absolute;left:4714;top:2086;width:10;height:20" coordorigin="4714,2086" coordsize="10,20" path="m4714,2105l4723,2105,4723,2086,4714,2086,4714,2105xe" filled="true" fillcolor="#000000" stroked="false">
                <v:path arrowok="t"/>
                <v:fill type="solid"/>
              </v:shape>
            </v:group>
            <v:group style="position:absolute;left:4714;top:2105;width:10;height:20" coordorigin="4714,2105" coordsize="10,20">
              <v:shape style="position:absolute;left:4714;top:2105;width:10;height:20" coordorigin="4714,2105" coordsize="10,20" path="m4714,2124l4723,2124,4723,2105,4714,2105,4714,2124xe" filled="true" fillcolor="#000000" stroked="false">
                <v:path arrowok="t"/>
                <v:fill type="solid"/>
              </v:shape>
            </v:group>
            <v:group style="position:absolute;left:4714;top:2124;width:10;height:20" coordorigin="4714,2124" coordsize="10,20">
              <v:shape style="position:absolute;left:4714;top:2124;width:10;height:20" coordorigin="4714,2124" coordsize="10,20" path="m4714,2143l4723,2143,4723,2124,4714,2124,4714,2143xe" filled="true" fillcolor="#000000" stroked="false">
                <v:path arrowok="t"/>
                <v:fill type="solid"/>
              </v:shape>
            </v:group>
            <v:group style="position:absolute;left:4714;top:2143;width:10;height:20" coordorigin="4714,2143" coordsize="10,20">
              <v:shape style="position:absolute;left:4714;top:2143;width:10;height:20" coordorigin="4714,2143" coordsize="10,20" path="m4714,2162l4723,2162,4723,2143,4714,2143,4714,2162xe" filled="true" fillcolor="#000000" stroked="false">
                <v:path arrowok="t"/>
                <v:fill type="solid"/>
              </v:shape>
            </v:group>
            <v:group style="position:absolute;left:4714;top:2162;width:10;height:20" coordorigin="4714,2162" coordsize="10,20">
              <v:shape style="position:absolute;left:4714;top:2162;width:10;height:20" coordorigin="4714,2162" coordsize="10,20" path="m4714,2182l4723,2182,4723,2162,4714,2162,4714,2182xe" filled="true" fillcolor="#000000" stroked="false">
                <v:path arrowok="t"/>
                <v:fill type="solid"/>
              </v:shape>
            </v:group>
            <v:group style="position:absolute;left:4714;top:2182;width:10;height:20" coordorigin="4714,2182" coordsize="10,20">
              <v:shape style="position:absolute;left:4714;top:2182;width:10;height:20" coordorigin="4714,2182" coordsize="10,20" path="m4714,2201l4723,2201,4723,2182,4714,2182,4714,2201xe" filled="true" fillcolor="#000000" stroked="false">
                <v:path arrowok="t"/>
                <v:fill type="solid"/>
              </v:shape>
            </v:group>
            <v:group style="position:absolute;left:4714;top:2201;width:10;height:20" coordorigin="4714,2201" coordsize="10,20">
              <v:shape style="position:absolute;left:4714;top:2201;width:10;height:20" coordorigin="4714,2201" coordsize="10,20" path="m4714,2220l4723,2220,4723,2201,4714,2201,4714,2220xe" filled="true" fillcolor="#000000" stroked="false">
                <v:path arrowok="t"/>
                <v:fill type="solid"/>
              </v:shape>
            </v:group>
            <v:group style="position:absolute;left:4714;top:2220;width:10;height:20" coordorigin="4714,2220" coordsize="10,20">
              <v:shape style="position:absolute;left:4714;top:2220;width:10;height:20" coordorigin="4714,2220" coordsize="10,20" path="m4714,2239l4723,2239,4723,2220,4714,2220,4714,2239xe" filled="true" fillcolor="#000000" stroked="false">
                <v:path arrowok="t"/>
                <v:fill type="solid"/>
              </v:shape>
            </v:group>
            <v:group style="position:absolute;left:4714;top:2239;width:10;height:20" coordorigin="4714,2239" coordsize="10,20">
              <v:shape style="position:absolute;left:4714;top:2239;width:10;height:20" coordorigin="4714,2239" coordsize="10,20" path="m4714,2258l4723,2258,4723,2239,4714,2239,4714,2258xe" filled="true" fillcolor="#000000" stroked="false">
                <v:path arrowok="t"/>
                <v:fill type="solid"/>
              </v:shape>
            </v:group>
            <v:group style="position:absolute;left:4714;top:2258;width:10;height:20" coordorigin="4714,2258" coordsize="10,20">
              <v:shape style="position:absolute;left:4714;top:2258;width:10;height:20" coordorigin="4714,2258" coordsize="10,20" path="m4714,2278l4723,2278,4723,2258,4714,2258,4714,2278xe" filled="true" fillcolor="#000000" stroked="false">
                <v:path arrowok="t"/>
                <v:fill type="solid"/>
              </v:shape>
            </v:group>
            <v:group style="position:absolute;left:4714;top:2278;width:10;height:20" coordorigin="4714,2278" coordsize="10,20">
              <v:shape style="position:absolute;left:4714;top:2278;width:10;height:20" coordorigin="4714,2278" coordsize="10,20" path="m4714,2297l4723,2297,4723,2278,4714,2278,4714,2297xe" filled="true" fillcolor="#000000" stroked="false">
                <v:path arrowok="t"/>
                <v:fill type="solid"/>
              </v:shape>
            </v:group>
            <v:group style="position:absolute;left:4714;top:2297;width:10;height:20" coordorigin="4714,2297" coordsize="10,20">
              <v:shape style="position:absolute;left:4714;top:2297;width:10;height:20" coordorigin="4714,2297" coordsize="10,20" path="m4714,2316l4723,2316,4723,2297,4714,2297,4714,2316xe" filled="true" fillcolor="#000000" stroked="false">
                <v:path arrowok="t"/>
                <v:fill type="solid"/>
              </v:shape>
            </v:group>
            <v:group style="position:absolute;left:4714;top:2316;width:10;height:20" coordorigin="4714,2316" coordsize="10,20">
              <v:shape style="position:absolute;left:4714;top:2316;width:10;height:20" coordorigin="4714,2316" coordsize="10,20" path="m4714,2336l4723,2336,4723,2316,4714,2316,4714,2336xe" filled="true" fillcolor="#000000" stroked="false">
                <v:path arrowok="t"/>
                <v:fill type="solid"/>
              </v:shape>
            </v:group>
            <v:group style="position:absolute;left:4714;top:2339;width:10;height:2" coordorigin="4714,2339" coordsize="10,2">
              <v:shape style="position:absolute;left:4714;top:2339;width:10;height:2" coordorigin="4714,2339" coordsize="10,0" path="m4714,2339l4723,2339e" filled="false" stroked="true" strokeweight=".299988pt" strokecolor="#000000">
                <v:path arrowok="t"/>
              </v:shape>
            </v:group>
            <v:group style="position:absolute;left:5985;top:1874;width:10;height:20" coordorigin="5985,1874" coordsize="10,20">
              <v:shape style="position:absolute;left:5985;top:1874;width:10;height:20" coordorigin="5985,1874" coordsize="10,20" path="m5985,1894l5994,1894,5994,1874,5985,1874,5985,1894xe" filled="true" fillcolor="#000000" stroked="false">
                <v:path arrowok="t"/>
                <v:fill type="solid"/>
              </v:shape>
            </v:group>
            <v:group style="position:absolute;left:5985;top:1894;width:10;height:20" coordorigin="5985,1894" coordsize="10,20">
              <v:shape style="position:absolute;left:5985;top:1894;width:10;height:20" coordorigin="5985,1894" coordsize="10,20" path="m5985,1913l5994,1913,5994,1894,5985,1894,5985,1913xe" filled="true" fillcolor="#000000" stroked="false">
                <v:path arrowok="t"/>
                <v:fill type="solid"/>
              </v:shape>
            </v:group>
            <v:group style="position:absolute;left:5985;top:1913;width:10;height:20" coordorigin="5985,1913" coordsize="10,20">
              <v:shape style="position:absolute;left:5985;top:1913;width:10;height:20" coordorigin="5985,1913" coordsize="10,20" path="m5985,1932l5994,1932,5994,1913,5985,1913,5985,1932xe" filled="true" fillcolor="#000000" stroked="false">
                <v:path arrowok="t"/>
                <v:fill type="solid"/>
              </v:shape>
            </v:group>
            <v:group style="position:absolute;left:5985;top:1932;width:10;height:20" coordorigin="5985,1932" coordsize="10,20">
              <v:shape style="position:absolute;left:5985;top:1932;width:10;height:20" coordorigin="5985,1932" coordsize="10,20" path="m5985,1951l5994,1951,5994,1932,5985,1932,5985,1951xe" filled="true" fillcolor="#000000" stroked="false">
                <v:path arrowok="t"/>
                <v:fill type="solid"/>
              </v:shape>
            </v:group>
            <v:group style="position:absolute;left:5985;top:1951;width:10;height:20" coordorigin="5985,1951" coordsize="10,20">
              <v:shape style="position:absolute;left:5985;top:1951;width:10;height:20" coordorigin="5985,1951" coordsize="10,20" path="m5985,1970l5994,1970,5994,1951,5985,1951,5985,1970xe" filled="true" fillcolor="#000000" stroked="false">
                <v:path arrowok="t"/>
                <v:fill type="solid"/>
              </v:shape>
            </v:group>
            <v:group style="position:absolute;left:5985;top:1970;width:10;height:20" coordorigin="5985,1970" coordsize="10,20">
              <v:shape style="position:absolute;left:5985;top:1970;width:10;height:20" coordorigin="5985,1970" coordsize="10,20" path="m5985,1990l5994,1990,5994,1970,5985,1970,5985,1990xe" filled="true" fillcolor="#000000" stroked="false">
                <v:path arrowok="t"/>
                <v:fill type="solid"/>
              </v:shape>
            </v:group>
            <v:group style="position:absolute;left:5985;top:1990;width:10;height:20" coordorigin="5985,1990" coordsize="10,20">
              <v:shape style="position:absolute;left:5985;top:1990;width:10;height:20" coordorigin="5985,1990" coordsize="10,20" path="m5985,2009l5994,2009,5994,1990,5985,1990,5985,2009xe" filled="true" fillcolor="#000000" stroked="false">
                <v:path arrowok="t"/>
                <v:fill type="solid"/>
              </v:shape>
            </v:group>
            <v:group style="position:absolute;left:5985;top:2009;width:10;height:20" coordorigin="5985,2009" coordsize="10,20">
              <v:shape style="position:absolute;left:5985;top:2009;width:10;height:20" coordorigin="5985,2009" coordsize="10,20" path="m5985,2028l5994,2028,5994,2009,5985,2009,5985,2028xe" filled="true" fillcolor="#000000" stroked="false">
                <v:path arrowok="t"/>
                <v:fill type="solid"/>
              </v:shape>
            </v:group>
            <v:group style="position:absolute;left:5985;top:2028;width:10;height:20" coordorigin="5985,2028" coordsize="10,20">
              <v:shape style="position:absolute;left:5985;top:2028;width:10;height:20" coordorigin="5985,2028" coordsize="10,20" path="m5985,2047l5994,2047,5994,2028,5985,2028,5985,2047xe" filled="true" fillcolor="#000000" stroked="false">
                <v:path arrowok="t"/>
                <v:fill type="solid"/>
              </v:shape>
            </v:group>
            <v:group style="position:absolute;left:5985;top:2047;width:10;height:20" coordorigin="5985,2047" coordsize="10,20">
              <v:shape style="position:absolute;left:5985;top:2047;width:10;height:20" coordorigin="5985,2047" coordsize="10,20" path="m5985,2066l5994,2066,5994,2047,5985,2047,5985,2066xe" filled="true" fillcolor="#000000" stroked="false">
                <v:path arrowok="t"/>
                <v:fill type="solid"/>
              </v:shape>
            </v:group>
            <v:group style="position:absolute;left:5985;top:2066;width:10;height:20" coordorigin="5985,2066" coordsize="10,20">
              <v:shape style="position:absolute;left:5985;top:2066;width:10;height:20" coordorigin="5985,2066" coordsize="10,20" path="m5985,2086l5994,2086,5994,2066,5985,2066,5985,2086xe" filled="true" fillcolor="#000000" stroked="false">
                <v:path arrowok="t"/>
                <v:fill type="solid"/>
              </v:shape>
            </v:group>
            <v:group style="position:absolute;left:5985;top:2086;width:10;height:20" coordorigin="5985,2086" coordsize="10,20">
              <v:shape style="position:absolute;left:5985;top:2086;width:10;height:20" coordorigin="5985,2086" coordsize="10,20" path="m5985,2105l5994,2105,5994,2086,5985,2086,5985,2105xe" filled="true" fillcolor="#000000" stroked="false">
                <v:path arrowok="t"/>
                <v:fill type="solid"/>
              </v:shape>
            </v:group>
            <v:group style="position:absolute;left:5985;top:2105;width:10;height:20" coordorigin="5985,2105" coordsize="10,20">
              <v:shape style="position:absolute;left:5985;top:2105;width:10;height:20" coordorigin="5985,2105" coordsize="10,20" path="m5985,2124l5994,2124,5994,2105,5985,2105,5985,2124xe" filled="true" fillcolor="#000000" stroked="false">
                <v:path arrowok="t"/>
                <v:fill type="solid"/>
              </v:shape>
            </v:group>
            <v:group style="position:absolute;left:5985;top:2124;width:10;height:20" coordorigin="5985,2124" coordsize="10,20">
              <v:shape style="position:absolute;left:5985;top:2124;width:10;height:20" coordorigin="5985,2124" coordsize="10,20" path="m5985,2143l5994,2143,5994,2124,5985,2124,5985,2143xe" filled="true" fillcolor="#000000" stroked="false">
                <v:path arrowok="t"/>
                <v:fill type="solid"/>
              </v:shape>
            </v:group>
            <v:group style="position:absolute;left:5985;top:2143;width:10;height:20" coordorigin="5985,2143" coordsize="10,20">
              <v:shape style="position:absolute;left:5985;top:2143;width:10;height:20" coordorigin="5985,2143" coordsize="10,20" path="m5985,2162l5994,2162,5994,2143,5985,2143,5985,2162xe" filled="true" fillcolor="#000000" stroked="false">
                <v:path arrowok="t"/>
                <v:fill type="solid"/>
              </v:shape>
            </v:group>
            <v:group style="position:absolute;left:5985;top:2162;width:10;height:20" coordorigin="5985,2162" coordsize="10,20">
              <v:shape style="position:absolute;left:5985;top:2162;width:10;height:20" coordorigin="5985,2162" coordsize="10,20" path="m5985,2182l5994,2182,5994,2162,5985,2162,5985,2182xe" filled="true" fillcolor="#000000" stroked="false">
                <v:path arrowok="t"/>
                <v:fill type="solid"/>
              </v:shape>
            </v:group>
            <v:group style="position:absolute;left:5985;top:2182;width:10;height:20" coordorigin="5985,2182" coordsize="10,20">
              <v:shape style="position:absolute;left:5985;top:2182;width:10;height:20" coordorigin="5985,2182" coordsize="10,20" path="m5985,2201l5994,2201,5994,2182,5985,2182,5985,2201xe" filled="true" fillcolor="#000000" stroked="false">
                <v:path arrowok="t"/>
                <v:fill type="solid"/>
              </v:shape>
            </v:group>
            <v:group style="position:absolute;left:5985;top:2201;width:10;height:20" coordorigin="5985,2201" coordsize="10,20">
              <v:shape style="position:absolute;left:5985;top:2201;width:10;height:20" coordorigin="5985,2201" coordsize="10,20" path="m5985,2220l5994,2220,5994,2201,5985,2201,5985,2220xe" filled="true" fillcolor="#000000" stroked="false">
                <v:path arrowok="t"/>
                <v:fill type="solid"/>
              </v:shape>
            </v:group>
            <v:group style="position:absolute;left:5985;top:2220;width:10;height:20" coordorigin="5985,2220" coordsize="10,20">
              <v:shape style="position:absolute;left:5985;top:2220;width:10;height:20" coordorigin="5985,2220" coordsize="10,20" path="m5985,2239l5994,2239,5994,2220,5985,2220,5985,2239xe" filled="true" fillcolor="#000000" stroked="false">
                <v:path arrowok="t"/>
                <v:fill type="solid"/>
              </v:shape>
            </v:group>
            <v:group style="position:absolute;left:5985;top:2239;width:10;height:20" coordorigin="5985,2239" coordsize="10,20">
              <v:shape style="position:absolute;left:5985;top:2239;width:10;height:20" coordorigin="5985,2239" coordsize="10,20" path="m5985,2258l5994,2258,5994,2239,5985,2239,5985,2258xe" filled="true" fillcolor="#000000" stroked="false">
                <v:path arrowok="t"/>
                <v:fill type="solid"/>
              </v:shape>
            </v:group>
            <v:group style="position:absolute;left:5985;top:2258;width:10;height:20" coordorigin="5985,2258" coordsize="10,20">
              <v:shape style="position:absolute;left:5985;top:2258;width:10;height:20" coordorigin="5985,2258" coordsize="10,20" path="m5985,2278l5994,2278,5994,2258,5985,2258,5985,2278xe" filled="true" fillcolor="#000000" stroked="false">
                <v:path arrowok="t"/>
                <v:fill type="solid"/>
              </v:shape>
            </v:group>
            <v:group style="position:absolute;left:5985;top:2278;width:10;height:20" coordorigin="5985,2278" coordsize="10,20">
              <v:shape style="position:absolute;left:5985;top:2278;width:10;height:20" coordorigin="5985,2278" coordsize="10,20" path="m5985,2297l5994,2297,5994,2278,5985,2278,5985,2297xe" filled="true" fillcolor="#000000" stroked="false">
                <v:path arrowok="t"/>
                <v:fill type="solid"/>
              </v:shape>
            </v:group>
            <v:group style="position:absolute;left:5985;top:2297;width:10;height:20" coordorigin="5985,2297" coordsize="10,20">
              <v:shape style="position:absolute;left:5985;top:2297;width:10;height:20" coordorigin="5985,2297" coordsize="10,20" path="m5985,2316l5994,2316,5994,2297,5985,2297,5985,2316xe" filled="true" fillcolor="#000000" stroked="false">
                <v:path arrowok="t"/>
                <v:fill type="solid"/>
              </v:shape>
            </v:group>
            <v:group style="position:absolute;left:5985;top:2316;width:10;height:20" coordorigin="5985,2316" coordsize="10,20">
              <v:shape style="position:absolute;left:5985;top:2316;width:10;height:20" coordorigin="5985,2316" coordsize="10,20" path="m5985,2336l5994,2336,5994,2316,5985,2316,5985,2336xe" filled="true" fillcolor="#000000" stroked="false">
                <v:path arrowok="t"/>
                <v:fill type="solid"/>
              </v:shape>
            </v:group>
            <v:group style="position:absolute;left:5985;top:2339;width:10;height:2" coordorigin="5985,2339" coordsize="10,2">
              <v:shape style="position:absolute;left:5985;top:2339;width:10;height:2" coordorigin="5985,2339" coordsize="10,0" path="m5985,2339l5994,2339e" filled="false" stroked="true" strokeweight=".299988pt" strokecolor="#000000">
                <v:path arrowok="t"/>
              </v:shape>
            </v:group>
            <v:group style="position:absolute;left:7256;top:1874;width:10;height:20" coordorigin="7256,1874" coordsize="10,20">
              <v:shape style="position:absolute;left:7256;top:1874;width:10;height:20" coordorigin="7256,1874" coordsize="10,20" path="m7256,1894l7265,1894,7265,1874,7256,1874,7256,1894xe" filled="true" fillcolor="#000000" stroked="false">
                <v:path arrowok="t"/>
                <v:fill type="solid"/>
              </v:shape>
            </v:group>
            <v:group style="position:absolute;left:7256;top:1894;width:10;height:20" coordorigin="7256,1894" coordsize="10,20">
              <v:shape style="position:absolute;left:7256;top:1894;width:10;height:20" coordorigin="7256,1894" coordsize="10,20" path="m7256,1913l7265,1913,7265,1894,7256,1894,7256,1913xe" filled="true" fillcolor="#000000" stroked="false">
                <v:path arrowok="t"/>
                <v:fill type="solid"/>
              </v:shape>
            </v:group>
            <v:group style="position:absolute;left:7256;top:1913;width:10;height:20" coordorigin="7256,1913" coordsize="10,20">
              <v:shape style="position:absolute;left:7256;top:1913;width:10;height:20" coordorigin="7256,1913" coordsize="10,20" path="m7256,1932l7265,1932,7265,1913,7256,1913,7256,1932xe" filled="true" fillcolor="#000000" stroked="false">
                <v:path arrowok="t"/>
                <v:fill type="solid"/>
              </v:shape>
            </v:group>
            <v:group style="position:absolute;left:7256;top:1932;width:10;height:20" coordorigin="7256,1932" coordsize="10,20">
              <v:shape style="position:absolute;left:7256;top:1932;width:10;height:20" coordorigin="7256,1932" coordsize="10,20" path="m7256,1951l7265,1951,7265,1932,7256,1932,7256,1951xe" filled="true" fillcolor="#000000" stroked="false">
                <v:path arrowok="t"/>
                <v:fill type="solid"/>
              </v:shape>
            </v:group>
            <v:group style="position:absolute;left:7256;top:1951;width:10;height:20" coordorigin="7256,1951" coordsize="10,20">
              <v:shape style="position:absolute;left:7256;top:1951;width:10;height:20" coordorigin="7256,1951" coordsize="10,20" path="m7256,1970l7265,1970,7265,1951,7256,1951,7256,1970xe" filled="true" fillcolor="#000000" stroked="false">
                <v:path arrowok="t"/>
                <v:fill type="solid"/>
              </v:shape>
            </v:group>
            <v:group style="position:absolute;left:7256;top:1970;width:10;height:20" coordorigin="7256,1970" coordsize="10,20">
              <v:shape style="position:absolute;left:7256;top:1970;width:10;height:20" coordorigin="7256,1970" coordsize="10,20" path="m7256,1990l7265,1990,7265,1970,7256,1970,7256,1990xe" filled="true" fillcolor="#000000" stroked="false">
                <v:path arrowok="t"/>
                <v:fill type="solid"/>
              </v:shape>
            </v:group>
            <v:group style="position:absolute;left:7256;top:1990;width:10;height:20" coordorigin="7256,1990" coordsize="10,20">
              <v:shape style="position:absolute;left:7256;top:1990;width:10;height:20" coordorigin="7256,1990" coordsize="10,20" path="m7256,2009l7265,2009,7265,1990,7256,1990,7256,2009xe" filled="true" fillcolor="#000000" stroked="false">
                <v:path arrowok="t"/>
                <v:fill type="solid"/>
              </v:shape>
            </v:group>
            <v:group style="position:absolute;left:7256;top:2009;width:10;height:20" coordorigin="7256,2009" coordsize="10,20">
              <v:shape style="position:absolute;left:7256;top:2009;width:10;height:20" coordorigin="7256,2009" coordsize="10,20" path="m7256,2028l7265,2028,7265,2009,7256,2009,7256,2028xe" filled="true" fillcolor="#000000" stroked="false">
                <v:path arrowok="t"/>
                <v:fill type="solid"/>
              </v:shape>
            </v:group>
            <v:group style="position:absolute;left:7256;top:2028;width:10;height:20" coordorigin="7256,2028" coordsize="10,20">
              <v:shape style="position:absolute;left:7256;top:2028;width:10;height:20" coordorigin="7256,2028" coordsize="10,20" path="m7256,2047l7265,2047,7265,2028,7256,2028,7256,2047xe" filled="true" fillcolor="#000000" stroked="false">
                <v:path arrowok="t"/>
                <v:fill type="solid"/>
              </v:shape>
            </v:group>
            <v:group style="position:absolute;left:7256;top:2047;width:10;height:20" coordorigin="7256,2047" coordsize="10,20">
              <v:shape style="position:absolute;left:7256;top:2047;width:10;height:20" coordorigin="7256,2047" coordsize="10,20" path="m7256,2066l7265,2066,7265,2047,7256,2047,7256,2066xe" filled="true" fillcolor="#000000" stroked="false">
                <v:path arrowok="t"/>
                <v:fill type="solid"/>
              </v:shape>
            </v:group>
            <v:group style="position:absolute;left:7256;top:2066;width:10;height:20" coordorigin="7256,2066" coordsize="10,20">
              <v:shape style="position:absolute;left:7256;top:2066;width:10;height:20" coordorigin="7256,2066" coordsize="10,20" path="m7256,2086l7265,2086,7265,2066,7256,2066,7256,2086xe" filled="true" fillcolor="#000000" stroked="false">
                <v:path arrowok="t"/>
                <v:fill type="solid"/>
              </v:shape>
            </v:group>
            <v:group style="position:absolute;left:7256;top:2086;width:10;height:20" coordorigin="7256,2086" coordsize="10,20">
              <v:shape style="position:absolute;left:7256;top:2086;width:10;height:20" coordorigin="7256,2086" coordsize="10,20" path="m7256,2105l7265,2105,7265,2086,7256,2086,7256,2105xe" filled="true" fillcolor="#000000" stroked="false">
                <v:path arrowok="t"/>
                <v:fill type="solid"/>
              </v:shape>
            </v:group>
            <v:group style="position:absolute;left:7256;top:2105;width:10;height:20" coordorigin="7256,2105" coordsize="10,20">
              <v:shape style="position:absolute;left:7256;top:2105;width:10;height:20" coordorigin="7256,2105" coordsize="10,20" path="m7256,2124l7265,2124,7265,2105,7256,2105,7256,2124xe" filled="true" fillcolor="#000000" stroked="false">
                <v:path arrowok="t"/>
                <v:fill type="solid"/>
              </v:shape>
            </v:group>
            <v:group style="position:absolute;left:7256;top:2124;width:10;height:20" coordorigin="7256,2124" coordsize="10,20">
              <v:shape style="position:absolute;left:7256;top:2124;width:10;height:20" coordorigin="7256,2124" coordsize="10,20" path="m7256,2143l7265,2143,7265,2124,7256,2124,7256,2143xe" filled="true" fillcolor="#000000" stroked="false">
                <v:path arrowok="t"/>
                <v:fill type="solid"/>
              </v:shape>
            </v:group>
            <v:group style="position:absolute;left:7256;top:2143;width:10;height:20" coordorigin="7256,2143" coordsize="10,20">
              <v:shape style="position:absolute;left:7256;top:2143;width:10;height:20" coordorigin="7256,2143" coordsize="10,20" path="m7256,2162l7265,2162,7265,2143,7256,2143,7256,2162xe" filled="true" fillcolor="#000000" stroked="false">
                <v:path arrowok="t"/>
                <v:fill type="solid"/>
              </v:shape>
            </v:group>
            <v:group style="position:absolute;left:7256;top:2162;width:10;height:20" coordorigin="7256,2162" coordsize="10,20">
              <v:shape style="position:absolute;left:7256;top:2162;width:10;height:20" coordorigin="7256,2162" coordsize="10,20" path="m7256,2182l7265,2182,7265,2162,7256,2162,7256,2182xe" filled="true" fillcolor="#000000" stroked="false">
                <v:path arrowok="t"/>
                <v:fill type="solid"/>
              </v:shape>
            </v:group>
            <v:group style="position:absolute;left:7256;top:2182;width:10;height:20" coordorigin="7256,2182" coordsize="10,20">
              <v:shape style="position:absolute;left:7256;top:2182;width:10;height:20" coordorigin="7256,2182" coordsize="10,20" path="m7256,2201l7265,2201,7265,2182,7256,2182,7256,2201xe" filled="true" fillcolor="#000000" stroked="false">
                <v:path arrowok="t"/>
                <v:fill type="solid"/>
              </v:shape>
            </v:group>
            <v:group style="position:absolute;left:7256;top:2201;width:10;height:20" coordorigin="7256,2201" coordsize="10,20">
              <v:shape style="position:absolute;left:7256;top:2201;width:10;height:20" coordorigin="7256,2201" coordsize="10,20" path="m7256,2220l7265,2220,7265,2201,7256,2201,7256,2220xe" filled="true" fillcolor="#000000" stroked="false">
                <v:path arrowok="t"/>
                <v:fill type="solid"/>
              </v:shape>
            </v:group>
            <v:group style="position:absolute;left:7256;top:2220;width:10;height:20" coordorigin="7256,2220" coordsize="10,20">
              <v:shape style="position:absolute;left:7256;top:2220;width:10;height:20" coordorigin="7256,2220" coordsize="10,20" path="m7256,2239l7265,2239,7265,2220,7256,2220,7256,2239xe" filled="true" fillcolor="#000000" stroked="false">
                <v:path arrowok="t"/>
                <v:fill type="solid"/>
              </v:shape>
            </v:group>
            <v:group style="position:absolute;left:7256;top:2239;width:10;height:20" coordorigin="7256,2239" coordsize="10,20">
              <v:shape style="position:absolute;left:7256;top:2239;width:10;height:20" coordorigin="7256,2239" coordsize="10,20" path="m7256,2258l7265,2258,7265,2239,7256,2239,7256,2258xe" filled="true" fillcolor="#000000" stroked="false">
                <v:path arrowok="t"/>
                <v:fill type="solid"/>
              </v:shape>
            </v:group>
            <v:group style="position:absolute;left:7256;top:2258;width:10;height:20" coordorigin="7256,2258" coordsize="10,20">
              <v:shape style="position:absolute;left:7256;top:2258;width:10;height:20" coordorigin="7256,2258" coordsize="10,20" path="m7256,2278l7265,2278,7265,2258,7256,2258,7256,2278xe" filled="true" fillcolor="#000000" stroked="false">
                <v:path arrowok="t"/>
                <v:fill type="solid"/>
              </v:shape>
            </v:group>
            <v:group style="position:absolute;left:7256;top:2278;width:10;height:20" coordorigin="7256,2278" coordsize="10,20">
              <v:shape style="position:absolute;left:7256;top:2278;width:10;height:20" coordorigin="7256,2278" coordsize="10,20" path="m7256,2297l7265,2297,7265,2278,7256,2278,7256,2297xe" filled="true" fillcolor="#000000" stroked="false">
                <v:path arrowok="t"/>
                <v:fill type="solid"/>
              </v:shape>
            </v:group>
            <v:group style="position:absolute;left:7256;top:2297;width:10;height:20" coordorigin="7256,2297" coordsize="10,20">
              <v:shape style="position:absolute;left:7256;top:2297;width:10;height:20" coordorigin="7256,2297" coordsize="10,20" path="m7256,2316l7265,2316,7265,2297,7256,2297,7256,2316xe" filled="true" fillcolor="#000000" stroked="false">
                <v:path arrowok="t"/>
                <v:fill type="solid"/>
              </v:shape>
            </v:group>
            <v:group style="position:absolute;left:7256;top:2316;width:10;height:20" coordorigin="7256,2316" coordsize="10,20">
              <v:shape style="position:absolute;left:7256;top:2316;width:10;height:20" coordorigin="7256,2316" coordsize="10,20" path="m7256,2336l7265,2336,7265,2316,7256,2316,7256,2336xe" filled="true" fillcolor="#000000" stroked="false">
                <v:path arrowok="t"/>
                <v:fill type="solid"/>
              </v:shape>
            </v:group>
            <v:group style="position:absolute;left:7256;top:2339;width:10;height:2" coordorigin="7256,2339" coordsize="10,2">
              <v:shape style="position:absolute;left:7256;top:2339;width:10;height:2" coordorigin="7256,2339" coordsize="10,0" path="m7256,2339l7265,2339e" filled="false" stroked="true" strokeweight=".299988pt" strokecolor="#000000">
                <v:path arrowok="t"/>
              </v:shape>
              <v:shape style="position:absolute;left:29;top:2342;width:3344;height:10" type="#_x0000_t75" stroked="false">
                <v:imagedata r:id="rId653" o:title=""/>
              </v:shape>
              <v:shape style="position:absolute;left:3368;top:2342;width:2616;height:10" type="#_x0000_t75" stroked="false">
                <v:imagedata r:id="rId656" o:title=""/>
              </v:shape>
              <v:shape style="position:absolute;left:5980;top:2342;width:1276;height:10" type="#_x0000_t75" stroked="false">
                <v:imagedata r:id="rId657" o:title=""/>
              </v:shape>
              <v:shape style="position:absolute;left:7251;top:2342;width:1852;height:10" type="#_x0000_t75" stroked="false">
                <v:imagedata r:id="rId608" o:title=""/>
              </v:shape>
            </v:group>
            <v:group style="position:absolute;left:3373;top:2351;width:10;height:20" coordorigin="3373,2351" coordsize="10,20">
              <v:shape style="position:absolute;left:3373;top:2351;width:10;height:20" coordorigin="3373,2351" coordsize="10,20" path="m3373,2370l3383,2370,3383,2351,3373,2351,3373,2370xe" filled="true" fillcolor="#000000" stroked="false">
                <v:path arrowok="t"/>
                <v:fill type="solid"/>
              </v:shape>
            </v:group>
            <v:group style="position:absolute;left:3373;top:2370;width:10;height:20" coordorigin="3373,2370" coordsize="10,20">
              <v:shape style="position:absolute;left:3373;top:2370;width:10;height:20" coordorigin="3373,2370" coordsize="10,20" path="m3373,2390l3383,2390,3383,2370,3373,2370,3373,2390xe" filled="true" fillcolor="#000000" stroked="false">
                <v:path arrowok="t"/>
                <v:fill type="solid"/>
              </v:shape>
            </v:group>
            <v:group style="position:absolute;left:3373;top:2390;width:10;height:20" coordorigin="3373,2390" coordsize="10,20">
              <v:shape style="position:absolute;left:3373;top:2390;width:10;height:20" coordorigin="3373,2390" coordsize="10,20" path="m3373,2409l3383,2409,3383,2390,3373,2390,3373,2409xe" filled="true" fillcolor="#000000" stroked="false">
                <v:path arrowok="t"/>
                <v:fill type="solid"/>
              </v:shape>
            </v:group>
            <v:group style="position:absolute;left:3373;top:2409;width:10;height:20" coordorigin="3373,2409" coordsize="10,20">
              <v:shape style="position:absolute;left:3373;top:2409;width:10;height:20" coordorigin="3373,2409" coordsize="10,20" path="m3373,2428l3383,2428,3383,2409,3373,2409,3373,2428xe" filled="true" fillcolor="#000000" stroked="false">
                <v:path arrowok="t"/>
                <v:fill type="solid"/>
              </v:shape>
            </v:group>
            <v:group style="position:absolute;left:3373;top:2428;width:10;height:20" coordorigin="3373,2428" coordsize="10,20">
              <v:shape style="position:absolute;left:3373;top:2428;width:10;height:20" coordorigin="3373,2428" coordsize="10,20" path="m3373,2447l3383,2447,3383,2428,3373,2428,3373,2447xe" filled="true" fillcolor="#000000" stroked="false">
                <v:path arrowok="t"/>
                <v:fill type="solid"/>
              </v:shape>
            </v:group>
            <v:group style="position:absolute;left:3373;top:2447;width:10;height:20" coordorigin="3373,2447" coordsize="10,20">
              <v:shape style="position:absolute;left:3373;top:2447;width:10;height:20" coordorigin="3373,2447" coordsize="10,20" path="m3373,2466l3383,2466,3383,2447,3373,2447,3373,2466xe" filled="true" fillcolor="#000000" stroked="false">
                <v:path arrowok="t"/>
                <v:fill type="solid"/>
              </v:shape>
            </v:group>
            <v:group style="position:absolute;left:3373;top:2466;width:10;height:20" coordorigin="3373,2466" coordsize="10,20">
              <v:shape style="position:absolute;left:3373;top:2466;width:10;height:20" coordorigin="3373,2466" coordsize="10,20" path="m3373,2486l3383,2486,3383,2466,3373,2466,3373,2486xe" filled="true" fillcolor="#000000" stroked="false">
                <v:path arrowok="t"/>
                <v:fill type="solid"/>
              </v:shape>
            </v:group>
            <v:group style="position:absolute;left:3373;top:2486;width:10;height:20" coordorigin="3373,2486" coordsize="10,20">
              <v:shape style="position:absolute;left:3373;top:2486;width:10;height:20" coordorigin="3373,2486" coordsize="10,20" path="m3373,2505l3383,2505,3383,2486,3373,2486,3373,2505xe" filled="true" fillcolor="#000000" stroked="false">
                <v:path arrowok="t"/>
                <v:fill type="solid"/>
              </v:shape>
            </v:group>
            <v:group style="position:absolute;left:3373;top:2505;width:10;height:20" coordorigin="3373,2505" coordsize="10,20">
              <v:shape style="position:absolute;left:3373;top:2505;width:10;height:20" coordorigin="3373,2505" coordsize="10,20" path="m3373,2524l3383,2524,3383,2505,3373,2505,3373,2524xe" filled="true" fillcolor="#000000" stroked="false">
                <v:path arrowok="t"/>
                <v:fill type="solid"/>
              </v:shape>
            </v:group>
            <v:group style="position:absolute;left:3373;top:2524;width:10;height:20" coordorigin="3373,2524" coordsize="10,20">
              <v:shape style="position:absolute;left:3373;top:2524;width:10;height:20" coordorigin="3373,2524" coordsize="10,20" path="m3373,2543l3383,2543,3383,2524,3373,2524,3373,2543xe" filled="true" fillcolor="#000000" stroked="false">
                <v:path arrowok="t"/>
                <v:fill type="solid"/>
              </v:shape>
            </v:group>
            <v:group style="position:absolute;left:3373;top:2543;width:10;height:20" coordorigin="3373,2543" coordsize="10,20">
              <v:shape style="position:absolute;left:3373;top:2543;width:10;height:20" coordorigin="3373,2543" coordsize="10,20" path="m3373,2562l3383,2562,3383,2543,3373,2543,3373,2562xe" filled="true" fillcolor="#000000" stroked="false">
                <v:path arrowok="t"/>
                <v:fill type="solid"/>
              </v:shape>
            </v:group>
            <v:group style="position:absolute;left:3373;top:2562;width:10;height:20" coordorigin="3373,2562" coordsize="10,20">
              <v:shape style="position:absolute;left:3373;top:2562;width:10;height:20" coordorigin="3373,2562" coordsize="10,20" path="m3373,2582l3383,2582,3383,2562,3373,2562,3373,2582xe" filled="true" fillcolor="#000000" stroked="false">
                <v:path arrowok="t"/>
                <v:fill type="solid"/>
              </v:shape>
            </v:group>
            <v:group style="position:absolute;left:3373;top:2582;width:10;height:20" coordorigin="3373,2582" coordsize="10,20">
              <v:shape style="position:absolute;left:3373;top:2582;width:10;height:20" coordorigin="3373,2582" coordsize="10,20" path="m3373,2601l3383,2601,3383,2582,3373,2582,3373,2601xe" filled="true" fillcolor="#000000" stroked="false">
                <v:path arrowok="t"/>
                <v:fill type="solid"/>
              </v:shape>
            </v:group>
            <v:group style="position:absolute;left:3373;top:2601;width:10;height:20" coordorigin="3373,2601" coordsize="10,20">
              <v:shape style="position:absolute;left:3373;top:2601;width:10;height:20" coordorigin="3373,2601" coordsize="10,20" path="m3373,2620l3383,2620,3383,2601,3373,2601,3373,2620xe" filled="true" fillcolor="#000000" stroked="false">
                <v:path arrowok="t"/>
                <v:fill type="solid"/>
              </v:shape>
            </v:group>
            <v:group style="position:absolute;left:3373;top:2620;width:10;height:20" coordorigin="3373,2620" coordsize="10,20">
              <v:shape style="position:absolute;left:3373;top:2620;width:10;height:20" coordorigin="3373,2620" coordsize="10,20" path="m3373,2639l3383,2639,3383,2620,3373,2620,3373,2639xe" filled="true" fillcolor="#000000" stroked="false">
                <v:path arrowok="t"/>
                <v:fill type="solid"/>
              </v:shape>
            </v:group>
            <v:group style="position:absolute;left:3373;top:2639;width:10;height:20" coordorigin="3373,2639" coordsize="10,20">
              <v:shape style="position:absolute;left:3373;top:2639;width:10;height:20" coordorigin="3373,2639" coordsize="10,20" path="m3373,2658l3383,2658,3383,2639,3373,2639,3373,2658xe" filled="true" fillcolor="#000000" stroked="false">
                <v:path arrowok="t"/>
                <v:fill type="solid"/>
              </v:shape>
            </v:group>
            <v:group style="position:absolute;left:3373;top:2658;width:10;height:20" coordorigin="3373,2658" coordsize="10,20">
              <v:shape style="position:absolute;left:3373;top:2658;width:10;height:20" coordorigin="3373,2658" coordsize="10,20" path="m3373,2678l3383,2678,3383,2658,3373,2658,3373,2678xe" filled="true" fillcolor="#000000" stroked="false">
                <v:path arrowok="t"/>
                <v:fill type="solid"/>
              </v:shape>
            </v:group>
            <v:group style="position:absolute;left:3373;top:2678;width:10;height:20" coordorigin="3373,2678" coordsize="10,20">
              <v:shape style="position:absolute;left:3373;top:2678;width:10;height:20" coordorigin="3373,2678" coordsize="10,20" path="m3373,2697l3383,2697,3383,2678,3373,2678,3373,2697xe" filled="true" fillcolor="#000000" stroked="false">
                <v:path arrowok="t"/>
                <v:fill type="solid"/>
              </v:shape>
            </v:group>
            <v:group style="position:absolute;left:3373;top:2697;width:10;height:20" coordorigin="3373,2697" coordsize="10,20">
              <v:shape style="position:absolute;left:3373;top:2697;width:10;height:20" coordorigin="3373,2697" coordsize="10,20" path="m3373,2716l3383,2716,3383,2697,3373,2697,3373,2716xe" filled="true" fillcolor="#000000" stroked="false">
                <v:path arrowok="t"/>
                <v:fill type="solid"/>
              </v:shape>
            </v:group>
            <v:group style="position:absolute;left:3373;top:2716;width:10;height:20" coordorigin="3373,2716" coordsize="10,20">
              <v:shape style="position:absolute;left:3373;top:2716;width:10;height:20" coordorigin="3373,2716" coordsize="10,20" path="m3373,2735l3383,2735,3383,2716,3373,2716,3373,2735xe" filled="true" fillcolor="#000000" stroked="false">
                <v:path arrowok="t"/>
                <v:fill type="solid"/>
              </v:shape>
            </v:group>
            <v:group style="position:absolute;left:3373;top:2735;width:10;height:20" coordorigin="3373,2735" coordsize="10,20">
              <v:shape style="position:absolute;left:3373;top:2735;width:10;height:20" coordorigin="3373,2735" coordsize="10,20" path="m3373,2754l3383,2754,3383,2735,3373,2735,3373,2754xe" filled="true" fillcolor="#000000" stroked="false">
                <v:path arrowok="t"/>
                <v:fill type="solid"/>
              </v:shape>
            </v:group>
            <v:group style="position:absolute;left:3373;top:2754;width:10;height:20" coordorigin="3373,2754" coordsize="10,20">
              <v:shape style="position:absolute;left:3373;top:2754;width:10;height:20" coordorigin="3373,2754" coordsize="10,20" path="m3373,2774l3383,2774,3383,2754,3373,2754,3373,2774xe" filled="true" fillcolor="#000000" stroked="false">
                <v:path arrowok="t"/>
                <v:fill type="solid"/>
              </v:shape>
            </v:group>
            <v:group style="position:absolute;left:3373;top:2774;width:10;height:20" coordorigin="3373,2774" coordsize="10,20">
              <v:shape style="position:absolute;left:3373;top:2774;width:10;height:20" coordorigin="3373,2774" coordsize="10,20" path="m3373,2793l3383,2793,3383,2774,3373,2774,3373,2793xe" filled="true" fillcolor="#000000" stroked="false">
                <v:path arrowok="t"/>
                <v:fill type="solid"/>
              </v:shape>
            </v:group>
            <v:group style="position:absolute;left:3373;top:2793;width:10;height:20" coordorigin="3373,2793" coordsize="10,20">
              <v:shape style="position:absolute;left:3373;top:2793;width:10;height:20" coordorigin="3373,2793" coordsize="10,20" path="m3373,2812l3383,2812,3383,2793,3373,2793,3373,2812xe" filled="true" fillcolor="#000000" stroked="false">
                <v:path arrowok="t"/>
                <v:fill type="solid"/>
              </v:shape>
            </v:group>
            <v:group style="position:absolute;left:3373;top:2816;width:10;height:2" coordorigin="3373,2816" coordsize="10,2">
              <v:shape style="position:absolute;left:3373;top:2816;width:10;height:2" coordorigin="3373,2816" coordsize="10,0" path="m3373,2816l3383,2816e" filled="false" stroked="true" strokeweight=".359985pt" strokecolor="#000000">
                <v:path arrowok="t"/>
              </v:shape>
            </v:group>
            <v:group style="position:absolute;left:4714;top:2351;width:10;height:20" coordorigin="4714,2351" coordsize="10,20">
              <v:shape style="position:absolute;left:4714;top:2351;width:10;height:20" coordorigin="4714,2351" coordsize="10,20" path="m4714,2370l4723,2370,4723,2351,4714,2351,4714,2370xe" filled="true" fillcolor="#000000" stroked="false">
                <v:path arrowok="t"/>
                <v:fill type="solid"/>
              </v:shape>
            </v:group>
            <v:group style="position:absolute;left:4714;top:2370;width:10;height:20" coordorigin="4714,2370" coordsize="10,20">
              <v:shape style="position:absolute;left:4714;top:2370;width:10;height:20" coordorigin="4714,2370" coordsize="10,20" path="m4714,2390l4723,2390,4723,2370,4714,2370,4714,2390xe" filled="true" fillcolor="#000000" stroked="false">
                <v:path arrowok="t"/>
                <v:fill type="solid"/>
              </v:shape>
            </v:group>
            <v:group style="position:absolute;left:4714;top:2390;width:10;height:20" coordorigin="4714,2390" coordsize="10,20">
              <v:shape style="position:absolute;left:4714;top:2390;width:10;height:20" coordorigin="4714,2390" coordsize="10,20" path="m4714,2409l4723,2409,4723,2390,4714,2390,4714,2409xe" filled="true" fillcolor="#000000" stroked="false">
                <v:path arrowok="t"/>
                <v:fill type="solid"/>
              </v:shape>
            </v:group>
            <v:group style="position:absolute;left:4714;top:2409;width:10;height:20" coordorigin="4714,2409" coordsize="10,20">
              <v:shape style="position:absolute;left:4714;top:2409;width:10;height:20" coordorigin="4714,2409" coordsize="10,20" path="m4714,2428l4723,2428,4723,2409,4714,2409,4714,2428xe" filled="true" fillcolor="#000000" stroked="false">
                <v:path arrowok="t"/>
                <v:fill type="solid"/>
              </v:shape>
            </v:group>
            <v:group style="position:absolute;left:4714;top:2428;width:10;height:20" coordorigin="4714,2428" coordsize="10,20">
              <v:shape style="position:absolute;left:4714;top:2428;width:10;height:20" coordorigin="4714,2428" coordsize="10,20" path="m4714,2447l4723,2447,4723,2428,4714,2428,4714,2447xe" filled="true" fillcolor="#000000" stroked="false">
                <v:path arrowok="t"/>
                <v:fill type="solid"/>
              </v:shape>
            </v:group>
            <v:group style="position:absolute;left:4714;top:2447;width:10;height:20" coordorigin="4714,2447" coordsize="10,20">
              <v:shape style="position:absolute;left:4714;top:2447;width:10;height:20" coordorigin="4714,2447" coordsize="10,20" path="m4714,2466l4723,2466,4723,2447,4714,2447,4714,2466xe" filled="true" fillcolor="#000000" stroked="false">
                <v:path arrowok="t"/>
                <v:fill type="solid"/>
              </v:shape>
            </v:group>
            <v:group style="position:absolute;left:4714;top:2466;width:10;height:20" coordorigin="4714,2466" coordsize="10,20">
              <v:shape style="position:absolute;left:4714;top:2466;width:10;height:20" coordorigin="4714,2466" coordsize="10,20" path="m4714,2486l4723,2486,4723,2466,4714,2466,4714,2486xe" filled="true" fillcolor="#000000" stroked="false">
                <v:path arrowok="t"/>
                <v:fill type="solid"/>
              </v:shape>
            </v:group>
            <v:group style="position:absolute;left:4714;top:2486;width:10;height:20" coordorigin="4714,2486" coordsize="10,20">
              <v:shape style="position:absolute;left:4714;top:2486;width:10;height:20" coordorigin="4714,2486" coordsize="10,20" path="m4714,2505l4723,2505,4723,2486,4714,2486,4714,2505xe" filled="true" fillcolor="#000000" stroked="false">
                <v:path arrowok="t"/>
                <v:fill type="solid"/>
              </v:shape>
            </v:group>
            <v:group style="position:absolute;left:4714;top:2505;width:10;height:20" coordorigin="4714,2505" coordsize="10,20">
              <v:shape style="position:absolute;left:4714;top:2505;width:10;height:20" coordorigin="4714,2505" coordsize="10,20" path="m4714,2524l4723,2524,4723,2505,4714,2505,4714,2524xe" filled="true" fillcolor="#000000" stroked="false">
                <v:path arrowok="t"/>
                <v:fill type="solid"/>
              </v:shape>
            </v:group>
            <v:group style="position:absolute;left:4714;top:2524;width:10;height:20" coordorigin="4714,2524" coordsize="10,20">
              <v:shape style="position:absolute;left:4714;top:2524;width:10;height:20" coordorigin="4714,2524" coordsize="10,20" path="m4714,2543l4723,2543,4723,2524,4714,2524,4714,2543xe" filled="true" fillcolor="#000000" stroked="false">
                <v:path arrowok="t"/>
                <v:fill type="solid"/>
              </v:shape>
            </v:group>
            <v:group style="position:absolute;left:4714;top:2543;width:10;height:20" coordorigin="4714,2543" coordsize="10,20">
              <v:shape style="position:absolute;left:4714;top:2543;width:10;height:20" coordorigin="4714,2543" coordsize="10,20" path="m4714,2562l4723,2562,4723,2543,4714,2543,4714,2562xe" filled="true" fillcolor="#000000" stroked="false">
                <v:path arrowok="t"/>
                <v:fill type="solid"/>
              </v:shape>
            </v:group>
            <v:group style="position:absolute;left:4714;top:2562;width:10;height:20" coordorigin="4714,2562" coordsize="10,20">
              <v:shape style="position:absolute;left:4714;top:2562;width:10;height:20" coordorigin="4714,2562" coordsize="10,20" path="m4714,2582l4723,2582,4723,2562,4714,2562,4714,2582xe" filled="true" fillcolor="#000000" stroked="false">
                <v:path arrowok="t"/>
                <v:fill type="solid"/>
              </v:shape>
            </v:group>
            <v:group style="position:absolute;left:4714;top:2582;width:10;height:20" coordorigin="4714,2582" coordsize="10,20">
              <v:shape style="position:absolute;left:4714;top:2582;width:10;height:20" coordorigin="4714,2582" coordsize="10,20" path="m4714,2601l4723,2601,4723,2582,4714,2582,4714,2601xe" filled="true" fillcolor="#000000" stroked="false">
                <v:path arrowok="t"/>
                <v:fill type="solid"/>
              </v:shape>
            </v:group>
            <v:group style="position:absolute;left:4714;top:2601;width:10;height:20" coordorigin="4714,2601" coordsize="10,20">
              <v:shape style="position:absolute;left:4714;top:2601;width:10;height:20" coordorigin="4714,2601" coordsize="10,20" path="m4714,2620l4723,2620,4723,2601,4714,2601,4714,2620xe" filled="true" fillcolor="#000000" stroked="false">
                <v:path arrowok="t"/>
                <v:fill type="solid"/>
              </v:shape>
            </v:group>
            <v:group style="position:absolute;left:4714;top:2620;width:10;height:20" coordorigin="4714,2620" coordsize="10,20">
              <v:shape style="position:absolute;left:4714;top:2620;width:10;height:20" coordorigin="4714,2620" coordsize="10,20" path="m4714,2639l4723,2639,4723,2620,4714,2620,4714,2639xe" filled="true" fillcolor="#000000" stroked="false">
                <v:path arrowok="t"/>
                <v:fill type="solid"/>
              </v:shape>
            </v:group>
            <v:group style="position:absolute;left:4714;top:2639;width:10;height:20" coordorigin="4714,2639" coordsize="10,20">
              <v:shape style="position:absolute;left:4714;top:2639;width:10;height:20" coordorigin="4714,2639" coordsize="10,20" path="m4714,2658l4723,2658,4723,2639,4714,2639,4714,2658xe" filled="true" fillcolor="#000000" stroked="false">
                <v:path arrowok="t"/>
                <v:fill type="solid"/>
              </v:shape>
            </v:group>
            <v:group style="position:absolute;left:4714;top:2658;width:10;height:20" coordorigin="4714,2658" coordsize="10,20">
              <v:shape style="position:absolute;left:4714;top:2658;width:10;height:20" coordorigin="4714,2658" coordsize="10,20" path="m4714,2678l4723,2678,4723,2658,4714,2658,4714,2678xe" filled="true" fillcolor="#000000" stroked="false">
                <v:path arrowok="t"/>
                <v:fill type="solid"/>
              </v:shape>
            </v:group>
            <v:group style="position:absolute;left:4714;top:2678;width:10;height:20" coordorigin="4714,2678" coordsize="10,20">
              <v:shape style="position:absolute;left:4714;top:2678;width:10;height:20" coordorigin="4714,2678" coordsize="10,20" path="m4714,2697l4723,2697,4723,2678,4714,2678,4714,2697xe" filled="true" fillcolor="#000000" stroked="false">
                <v:path arrowok="t"/>
                <v:fill type="solid"/>
              </v:shape>
            </v:group>
            <v:group style="position:absolute;left:4714;top:2697;width:10;height:20" coordorigin="4714,2697" coordsize="10,20">
              <v:shape style="position:absolute;left:4714;top:2697;width:10;height:20" coordorigin="4714,2697" coordsize="10,20" path="m4714,2716l4723,2716,4723,2697,4714,2697,4714,2716xe" filled="true" fillcolor="#000000" stroked="false">
                <v:path arrowok="t"/>
                <v:fill type="solid"/>
              </v:shape>
            </v:group>
            <v:group style="position:absolute;left:4714;top:2716;width:10;height:20" coordorigin="4714,2716" coordsize="10,20">
              <v:shape style="position:absolute;left:4714;top:2716;width:10;height:20" coordorigin="4714,2716" coordsize="10,20" path="m4714,2735l4723,2735,4723,2716,4714,2716,4714,2735xe" filled="true" fillcolor="#000000" stroked="false">
                <v:path arrowok="t"/>
                <v:fill type="solid"/>
              </v:shape>
            </v:group>
            <v:group style="position:absolute;left:4714;top:2735;width:10;height:20" coordorigin="4714,2735" coordsize="10,20">
              <v:shape style="position:absolute;left:4714;top:2735;width:10;height:20" coordorigin="4714,2735" coordsize="10,20" path="m4714,2754l4723,2754,4723,2735,4714,2735,4714,2754xe" filled="true" fillcolor="#000000" stroked="false">
                <v:path arrowok="t"/>
                <v:fill type="solid"/>
              </v:shape>
            </v:group>
            <v:group style="position:absolute;left:4714;top:2754;width:10;height:20" coordorigin="4714,2754" coordsize="10,20">
              <v:shape style="position:absolute;left:4714;top:2754;width:10;height:20" coordorigin="4714,2754" coordsize="10,20" path="m4714,2774l4723,2774,4723,2754,4714,2754,4714,2774xe" filled="true" fillcolor="#000000" stroked="false">
                <v:path arrowok="t"/>
                <v:fill type="solid"/>
              </v:shape>
            </v:group>
            <v:group style="position:absolute;left:4714;top:2774;width:10;height:20" coordorigin="4714,2774" coordsize="10,20">
              <v:shape style="position:absolute;left:4714;top:2774;width:10;height:20" coordorigin="4714,2774" coordsize="10,20" path="m4714,2793l4723,2793,4723,2774,4714,2774,4714,2793xe" filled="true" fillcolor="#000000" stroked="false">
                <v:path arrowok="t"/>
                <v:fill type="solid"/>
              </v:shape>
            </v:group>
            <v:group style="position:absolute;left:4714;top:2793;width:10;height:20" coordorigin="4714,2793" coordsize="10,20">
              <v:shape style="position:absolute;left:4714;top:2793;width:10;height:20" coordorigin="4714,2793" coordsize="10,20" path="m4714,2812l4723,2812,4723,2793,4714,2793,4714,2812xe" filled="true" fillcolor="#000000" stroked="false">
                <v:path arrowok="t"/>
                <v:fill type="solid"/>
              </v:shape>
            </v:group>
            <v:group style="position:absolute;left:4714;top:2816;width:10;height:2" coordorigin="4714,2816" coordsize="10,2">
              <v:shape style="position:absolute;left:4714;top:2816;width:10;height:2" coordorigin="4714,2816" coordsize="10,0" path="m4714,2816l4723,2816e" filled="false" stroked="true" strokeweight=".359985pt" strokecolor="#000000">
                <v:path arrowok="t"/>
              </v:shape>
            </v:group>
            <v:group style="position:absolute;left:5985;top:2351;width:10;height:20" coordorigin="5985,2351" coordsize="10,20">
              <v:shape style="position:absolute;left:5985;top:2351;width:10;height:20" coordorigin="5985,2351" coordsize="10,20" path="m5985,2370l5994,2370,5994,2351,5985,2351,5985,2370xe" filled="true" fillcolor="#000000" stroked="false">
                <v:path arrowok="t"/>
                <v:fill type="solid"/>
              </v:shape>
            </v:group>
            <v:group style="position:absolute;left:5985;top:2370;width:10;height:20" coordorigin="5985,2370" coordsize="10,20">
              <v:shape style="position:absolute;left:5985;top:2370;width:10;height:20" coordorigin="5985,2370" coordsize="10,20" path="m5985,2390l5994,2390,5994,2370,5985,2370,5985,2390xe" filled="true" fillcolor="#000000" stroked="false">
                <v:path arrowok="t"/>
                <v:fill type="solid"/>
              </v:shape>
            </v:group>
            <v:group style="position:absolute;left:5985;top:2390;width:10;height:20" coordorigin="5985,2390" coordsize="10,20">
              <v:shape style="position:absolute;left:5985;top:2390;width:10;height:20" coordorigin="5985,2390" coordsize="10,20" path="m5985,2409l5994,2409,5994,2390,5985,2390,5985,2409xe" filled="true" fillcolor="#000000" stroked="false">
                <v:path arrowok="t"/>
                <v:fill type="solid"/>
              </v:shape>
            </v:group>
            <v:group style="position:absolute;left:5985;top:2409;width:10;height:20" coordorigin="5985,2409" coordsize="10,20">
              <v:shape style="position:absolute;left:5985;top:2409;width:10;height:20" coordorigin="5985,2409" coordsize="10,20" path="m5985,2428l5994,2428,5994,2409,5985,2409,5985,2428xe" filled="true" fillcolor="#000000" stroked="false">
                <v:path arrowok="t"/>
                <v:fill type="solid"/>
              </v:shape>
            </v:group>
            <v:group style="position:absolute;left:5985;top:2428;width:10;height:20" coordorigin="5985,2428" coordsize="10,20">
              <v:shape style="position:absolute;left:5985;top:2428;width:10;height:20" coordorigin="5985,2428" coordsize="10,20" path="m5985,2447l5994,2447,5994,2428,5985,2428,5985,2447xe" filled="true" fillcolor="#000000" stroked="false">
                <v:path arrowok="t"/>
                <v:fill type="solid"/>
              </v:shape>
            </v:group>
            <v:group style="position:absolute;left:5985;top:2447;width:10;height:20" coordorigin="5985,2447" coordsize="10,20">
              <v:shape style="position:absolute;left:5985;top:2447;width:10;height:20" coordorigin="5985,2447" coordsize="10,20" path="m5985,2466l5994,2466,5994,2447,5985,2447,5985,2466xe" filled="true" fillcolor="#000000" stroked="false">
                <v:path arrowok="t"/>
                <v:fill type="solid"/>
              </v:shape>
            </v:group>
            <v:group style="position:absolute;left:5985;top:2466;width:10;height:20" coordorigin="5985,2466" coordsize="10,20">
              <v:shape style="position:absolute;left:5985;top:2466;width:10;height:20" coordorigin="5985,2466" coordsize="10,20" path="m5985,2486l5994,2486,5994,2466,5985,2466,5985,2486xe" filled="true" fillcolor="#000000" stroked="false">
                <v:path arrowok="t"/>
                <v:fill type="solid"/>
              </v:shape>
            </v:group>
            <v:group style="position:absolute;left:5985;top:2486;width:10;height:20" coordorigin="5985,2486" coordsize="10,20">
              <v:shape style="position:absolute;left:5985;top:2486;width:10;height:20" coordorigin="5985,2486" coordsize="10,20" path="m5985,2505l5994,2505,5994,2486,5985,2486,5985,2505xe" filled="true" fillcolor="#000000" stroked="false">
                <v:path arrowok="t"/>
                <v:fill type="solid"/>
              </v:shape>
            </v:group>
            <v:group style="position:absolute;left:5985;top:2505;width:10;height:20" coordorigin="5985,2505" coordsize="10,20">
              <v:shape style="position:absolute;left:5985;top:2505;width:10;height:20" coordorigin="5985,2505" coordsize="10,20" path="m5985,2524l5994,2524,5994,2505,5985,2505,5985,2524xe" filled="true" fillcolor="#000000" stroked="false">
                <v:path arrowok="t"/>
                <v:fill type="solid"/>
              </v:shape>
            </v:group>
            <v:group style="position:absolute;left:5985;top:2524;width:10;height:20" coordorigin="5985,2524" coordsize="10,20">
              <v:shape style="position:absolute;left:5985;top:2524;width:10;height:20" coordorigin="5985,2524" coordsize="10,20" path="m5985,2543l5994,2543,5994,2524,5985,2524,5985,2543xe" filled="true" fillcolor="#000000" stroked="false">
                <v:path arrowok="t"/>
                <v:fill type="solid"/>
              </v:shape>
            </v:group>
            <v:group style="position:absolute;left:5985;top:2543;width:10;height:20" coordorigin="5985,2543" coordsize="10,20">
              <v:shape style="position:absolute;left:5985;top:2543;width:10;height:20" coordorigin="5985,2543" coordsize="10,20" path="m5985,2562l5994,2562,5994,2543,5985,2543,5985,2562xe" filled="true" fillcolor="#000000" stroked="false">
                <v:path arrowok="t"/>
                <v:fill type="solid"/>
              </v:shape>
            </v:group>
            <v:group style="position:absolute;left:5985;top:2562;width:10;height:20" coordorigin="5985,2562" coordsize="10,20">
              <v:shape style="position:absolute;left:5985;top:2562;width:10;height:20" coordorigin="5985,2562" coordsize="10,20" path="m5985,2582l5994,2582,5994,2562,5985,2562,5985,2582xe" filled="true" fillcolor="#000000" stroked="false">
                <v:path arrowok="t"/>
                <v:fill type="solid"/>
              </v:shape>
            </v:group>
            <v:group style="position:absolute;left:5985;top:2582;width:10;height:20" coordorigin="5985,2582" coordsize="10,20">
              <v:shape style="position:absolute;left:5985;top:2582;width:10;height:20" coordorigin="5985,2582" coordsize="10,20" path="m5985,2601l5994,2601,5994,2582,5985,2582,5985,2601xe" filled="true" fillcolor="#000000" stroked="false">
                <v:path arrowok="t"/>
                <v:fill type="solid"/>
              </v:shape>
            </v:group>
            <v:group style="position:absolute;left:5985;top:2601;width:10;height:20" coordorigin="5985,2601" coordsize="10,20">
              <v:shape style="position:absolute;left:5985;top:2601;width:10;height:20" coordorigin="5985,2601" coordsize="10,20" path="m5985,2620l5994,2620,5994,2601,5985,2601,5985,2620xe" filled="true" fillcolor="#000000" stroked="false">
                <v:path arrowok="t"/>
                <v:fill type="solid"/>
              </v:shape>
            </v:group>
            <v:group style="position:absolute;left:5985;top:2620;width:10;height:20" coordorigin="5985,2620" coordsize="10,20">
              <v:shape style="position:absolute;left:5985;top:2620;width:10;height:20" coordorigin="5985,2620" coordsize="10,20" path="m5985,2639l5994,2639,5994,2620,5985,2620,5985,2639xe" filled="true" fillcolor="#000000" stroked="false">
                <v:path arrowok="t"/>
                <v:fill type="solid"/>
              </v:shape>
            </v:group>
            <v:group style="position:absolute;left:5985;top:2639;width:10;height:20" coordorigin="5985,2639" coordsize="10,20">
              <v:shape style="position:absolute;left:5985;top:2639;width:10;height:20" coordorigin="5985,2639" coordsize="10,20" path="m5985,2658l5994,2658,5994,2639,5985,2639,5985,2658xe" filled="true" fillcolor="#000000" stroked="false">
                <v:path arrowok="t"/>
                <v:fill type="solid"/>
              </v:shape>
            </v:group>
            <v:group style="position:absolute;left:5985;top:2658;width:10;height:20" coordorigin="5985,2658" coordsize="10,20">
              <v:shape style="position:absolute;left:5985;top:2658;width:10;height:20" coordorigin="5985,2658" coordsize="10,20" path="m5985,2678l5994,2678,5994,2658,5985,2658,5985,2678xe" filled="true" fillcolor="#000000" stroked="false">
                <v:path arrowok="t"/>
                <v:fill type="solid"/>
              </v:shape>
            </v:group>
            <v:group style="position:absolute;left:5985;top:2678;width:10;height:20" coordorigin="5985,2678" coordsize="10,20">
              <v:shape style="position:absolute;left:5985;top:2678;width:10;height:20" coordorigin="5985,2678" coordsize="10,20" path="m5985,2697l5994,2697,5994,2678,5985,2678,5985,2697xe" filled="true" fillcolor="#000000" stroked="false">
                <v:path arrowok="t"/>
                <v:fill type="solid"/>
              </v:shape>
            </v:group>
            <v:group style="position:absolute;left:5985;top:2697;width:10;height:20" coordorigin="5985,2697" coordsize="10,20">
              <v:shape style="position:absolute;left:5985;top:2697;width:10;height:20" coordorigin="5985,2697" coordsize="10,20" path="m5985,2716l5994,2716,5994,2697,5985,2697,5985,2716xe" filled="true" fillcolor="#000000" stroked="false">
                <v:path arrowok="t"/>
                <v:fill type="solid"/>
              </v:shape>
            </v:group>
            <v:group style="position:absolute;left:5985;top:2716;width:10;height:20" coordorigin="5985,2716" coordsize="10,20">
              <v:shape style="position:absolute;left:5985;top:2716;width:10;height:20" coordorigin="5985,2716" coordsize="10,20" path="m5985,2735l5994,2735,5994,2716,5985,2716,5985,2735xe" filled="true" fillcolor="#000000" stroked="false">
                <v:path arrowok="t"/>
                <v:fill type="solid"/>
              </v:shape>
            </v:group>
            <v:group style="position:absolute;left:5985;top:2735;width:10;height:20" coordorigin="5985,2735" coordsize="10,20">
              <v:shape style="position:absolute;left:5985;top:2735;width:10;height:20" coordorigin="5985,2735" coordsize="10,20" path="m5985,2754l5994,2754,5994,2735,5985,2735,5985,2754xe" filled="true" fillcolor="#000000" stroked="false">
                <v:path arrowok="t"/>
                <v:fill type="solid"/>
              </v:shape>
            </v:group>
            <v:group style="position:absolute;left:5985;top:2754;width:10;height:20" coordorigin="5985,2754" coordsize="10,20">
              <v:shape style="position:absolute;left:5985;top:2754;width:10;height:20" coordorigin="5985,2754" coordsize="10,20" path="m5985,2774l5994,2774,5994,2754,5985,2754,5985,2774xe" filled="true" fillcolor="#000000" stroked="false">
                <v:path arrowok="t"/>
                <v:fill type="solid"/>
              </v:shape>
            </v:group>
            <v:group style="position:absolute;left:5985;top:2774;width:10;height:20" coordorigin="5985,2774" coordsize="10,20">
              <v:shape style="position:absolute;left:5985;top:2774;width:10;height:20" coordorigin="5985,2774" coordsize="10,20" path="m5985,2793l5994,2793,5994,2774,5985,2774,5985,2793xe" filled="true" fillcolor="#000000" stroked="false">
                <v:path arrowok="t"/>
                <v:fill type="solid"/>
              </v:shape>
            </v:group>
            <v:group style="position:absolute;left:5985;top:2793;width:10;height:20" coordorigin="5985,2793" coordsize="10,20">
              <v:shape style="position:absolute;left:5985;top:2793;width:10;height:20" coordorigin="5985,2793" coordsize="10,20" path="m5985,2812l5994,2812,5994,2793,5985,2793,5985,2812xe" filled="true" fillcolor="#000000" stroked="false">
                <v:path arrowok="t"/>
                <v:fill type="solid"/>
              </v:shape>
            </v:group>
            <v:group style="position:absolute;left:5985;top:2816;width:10;height:2" coordorigin="5985,2816" coordsize="10,2">
              <v:shape style="position:absolute;left:5985;top:2816;width:10;height:2" coordorigin="5985,2816" coordsize="10,0" path="m5985,2816l5994,2816e" filled="false" stroked="true" strokeweight=".359985pt" strokecolor="#000000">
                <v:path arrowok="t"/>
              </v:shape>
            </v:group>
            <v:group style="position:absolute;left:7256;top:2351;width:10;height:20" coordorigin="7256,2351" coordsize="10,20">
              <v:shape style="position:absolute;left:7256;top:2351;width:10;height:20" coordorigin="7256,2351" coordsize="10,20" path="m7256,2370l7265,2370,7265,2351,7256,2351,7256,2370xe" filled="true" fillcolor="#000000" stroked="false">
                <v:path arrowok="t"/>
                <v:fill type="solid"/>
              </v:shape>
            </v:group>
            <v:group style="position:absolute;left:7256;top:2370;width:10;height:20" coordorigin="7256,2370" coordsize="10,20">
              <v:shape style="position:absolute;left:7256;top:2370;width:10;height:20" coordorigin="7256,2370" coordsize="10,20" path="m7256,2390l7265,2390,7265,2370,7256,2370,7256,2390xe" filled="true" fillcolor="#000000" stroked="false">
                <v:path arrowok="t"/>
                <v:fill type="solid"/>
              </v:shape>
            </v:group>
            <v:group style="position:absolute;left:7256;top:2390;width:10;height:20" coordorigin="7256,2390" coordsize="10,20">
              <v:shape style="position:absolute;left:7256;top:2390;width:10;height:20" coordorigin="7256,2390" coordsize="10,20" path="m7256,2409l7265,2409,7265,2390,7256,2390,7256,2409xe" filled="true" fillcolor="#000000" stroked="false">
                <v:path arrowok="t"/>
                <v:fill type="solid"/>
              </v:shape>
            </v:group>
            <v:group style="position:absolute;left:7256;top:2409;width:10;height:20" coordorigin="7256,2409" coordsize="10,20">
              <v:shape style="position:absolute;left:7256;top:2409;width:10;height:20" coordorigin="7256,2409" coordsize="10,20" path="m7256,2428l7265,2428,7265,2409,7256,2409,7256,2428xe" filled="true" fillcolor="#000000" stroked="false">
                <v:path arrowok="t"/>
                <v:fill type="solid"/>
              </v:shape>
            </v:group>
            <v:group style="position:absolute;left:7256;top:2428;width:10;height:20" coordorigin="7256,2428" coordsize="10,20">
              <v:shape style="position:absolute;left:7256;top:2428;width:10;height:20" coordorigin="7256,2428" coordsize="10,20" path="m7256,2447l7265,2447,7265,2428,7256,2428,7256,2447xe" filled="true" fillcolor="#000000" stroked="false">
                <v:path arrowok="t"/>
                <v:fill type="solid"/>
              </v:shape>
            </v:group>
            <v:group style="position:absolute;left:7256;top:2447;width:10;height:20" coordorigin="7256,2447" coordsize="10,20">
              <v:shape style="position:absolute;left:7256;top:2447;width:10;height:20" coordorigin="7256,2447" coordsize="10,20" path="m7256,2466l7265,2466,7265,2447,7256,2447,7256,2466xe" filled="true" fillcolor="#000000" stroked="false">
                <v:path arrowok="t"/>
                <v:fill type="solid"/>
              </v:shape>
            </v:group>
            <v:group style="position:absolute;left:7256;top:2466;width:10;height:20" coordorigin="7256,2466" coordsize="10,20">
              <v:shape style="position:absolute;left:7256;top:2466;width:10;height:20" coordorigin="7256,2466" coordsize="10,20" path="m7256,2486l7265,2486,7265,2466,7256,2466,7256,2486xe" filled="true" fillcolor="#000000" stroked="false">
                <v:path arrowok="t"/>
                <v:fill type="solid"/>
              </v:shape>
            </v:group>
            <v:group style="position:absolute;left:7256;top:2486;width:10;height:20" coordorigin="7256,2486" coordsize="10,20">
              <v:shape style="position:absolute;left:7256;top:2486;width:10;height:20" coordorigin="7256,2486" coordsize="10,20" path="m7256,2505l7265,2505,7265,2486,7256,2486,7256,2505xe" filled="true" fillcolor="#000000" stroked="false">
                <v:path arrowok="t"/>
                <v:fill type="solid"/>
              </v:shape>
            </v:group>
            <v:group style="position:absolute;left:7256;top:2505;width:10;height:20" coordorigin="7256,2505" coordsize="10,20">
              <v:shape style="position:absolute;left:7256;top:2505;width:10;height:20" coordorigin="7256,2505" coordsize="10,20" path="m7256,2524l7265,2524,7265,2505,7256,2505,7256,2524xe" filled="true" fillcolor="#000000" stroked="false">
                <v:path arrowok="t"/>
                <v:fill type="solid"/>
              </v:shape>
            </v:group>
            <v:group style="position:absolute;left:7256;top:2524;width:10;height:20" coordorigin="7256,2524" coordsize="10,20">
              <v:shape style="position:absolute;left:7256;top:2524;width:10;height:20" coordorigin="7256,2524" coordsize="10,20" path="m7256,2543l7265,2543,7265,2524,7256,2524,7256,2543xe" filled="true" fillcolor="#000000" stroked="false">
                <v:path arrowok="t"/>
                <v:fill type="solid"/>
              </v:shape>
            </v:group>
            <v:group style="position:absolute;left:7256;top:2543;width:10;height:20" coordorigin="7256,2543" coordsize="10,20">
              <v:shape style="position:absolute;left:7256;top:2543;width:10;height:20" coordorigin="7256,2543" coordsize="10,20" path="m7256,2562l7265,2562,7265,2543,7256,2543,7256,2562xe" filled="true" fillcolor="#000000" stroked="false">
                <v:path arrowok="t"/>
                <v:fill type="solid"/>
              </v:shape>
            </v:group>
            <v:group style="position:absolute;left:7256;top:2562;width:10;height:20" coordorigin="7256,2562" coordsize="10,20">
              <v:shape style="position:absolute;left:7256;top:2562;width:10;height:20" coordorigin="7256,2562" coordsize="10,20" path="m7256,2582l7265,2582,7265,2562,7256,2562,7256,2582xe" filled="true" fillcolor="#000000" stroked="false">
                <v:path arrowok="t"/>
                <v:fill type="solid"/>
              </v:shape>
            </v:group>
            <v:group style="position:absolute;left:7256;top:2582;width:10;height:20" coordorigin="7256,2582" coordsize="10,20">
              <v:shape style="position:absolute;left:7256;top:2582;width:10;height:20" coordorigin="7256,2582" coordsize="10,20" path="m7256,2601l7265,2601,7265,2582,7256,2582,7256,2601xe" filled="true" fillcolor="#000000" stroked="false">
                <v:path arrowok="t"/>
                <v:fill type="solid"/>
              </v:shape>
            </v:group>
            <v:group style="position:absolute;left:7256;top:2601;width:10;height:20" coordorigin="7256,2601" coordsize="10,20">
              <v:shape style="position:absolute;left:7256;top:2601;width:10;height:20" coordorigin="7256,2601" coordsize="10,20" path="m7256,2620l7265,2620,7265,2601,7256,2601,7256,2620xe" filled="true" fillcolor="#000000" stroked="false">
                <v:path arrowok="t"/>
                <v:fill type="solid"/>
              </v:shape>
            </v:group>
            <v:group style="position:absolute;left:7256;top:2620;width:10;height:20" coordorigin="7256,2620" coordsize="10,20">
              <v:shape style="position:absolute;left:7256;top:2620;width:10;height:20" coordorigin="7256,2620" coordsize="10,20" path="m7256,2639l7265,2639,7265,2620,7256,2620,7256,2639xe" filled="true" fillcolor="#000000" stroked="false">
                <v:path arrowok="t"/>
                <v:fill type="solid"/>
              </v:shape>
            </v:group>
            <v:group style="position:absolute;left:7256;top:2639;width:10;height:20" coordorigin="7256,2639" coordsize="10,20">
              <v:shape style="position:absolute;left:7256;top:2639;width:10;height:20" coordorigin="7256,2639" coordsize="10,20" path="m7256,2658l7265,2658,7265,2639,7256,2639,7256,2658xe" filled="true" fillcolor="#000000" stroked="false">
                <v:path arrowok="t"/>
                <v:fill type="solid"/>
              </v:shape>
            </v:group>
            <v:group style="position:absolute;left:7256;top:2658;width:10;height:20" coordorigin="7256,2658" coordsize="10,20">
              <v:shape style="position:absolute;left:7256;top:2658;width:10;height:20" coordorigin="7256,2658" coordsize="10,20" path="m7256,2678l7265,2678,7265,2658,7256,2658,7256,2678xe" filled="true" fillcolor="#000000" stroked="false">
                <v:path arrowok="t"/>
                <v:fill type="solid"/>
              </v:shape>
            </v:group>
            <v:group style="position:absolute;left:7256;top:2678;width:10;height:20" coordorigin="7256,2678" coordsize="10,20">
              <v:shape style="position:absolute;left:7256;top:2678;width:10;height:20" coordorigin="7256,2678" coordsize="10,20" path="m7256,2697l7265,2697,7265,2678,7256,2678,7256,2697xe" filled="true" fillcolor="#000000" stroked="false">
                <v:path arrowok="t"/>
                <v:fill type="solid"/>
              </v:shape>
            </v:group>
            <v:group style="position:absolute;left:7256;top:2697;width:10;height:20" coordorigin="7256,2697" coordsize="10,20">
              <v:shape style="position:absolute;left:7256;top:2697;width:10;height:20" coordorigin="7256,2697" coordsize="10,20" path="m7256,2716l7265,2716,7265,2697,7256,2697,7256,2716xe" filled="true" fillcolor="#000000" stroked="false">
                <v:path arrowok="t"/>
                <v:fill type="solid"/>
              </v:shape>
            </v:group>
            <v:group style="position:absolute;left:7256;top:2716;width:10;height:20" coordorigin="7256,2716" coordsize="10,20">
              <v:shape style="position:absolute;left:7256;top:2716;width:10;height:20" coordorigin="7256,2716" coordsize="10,20" path="m7256,2735l7265,2735,7265,2716,7256,2716,7256,2735xe" filled="true" fillcolor="#000000" stroked="false">
                <v:path arrowok="t"/>
                <v:fill type="solid"/>
              </v:shape>
            </v:group>
            <v:group style="position:absolute;left:7256;top:2735;width:10;height:20" coordorigin="7256,2735" coordsize="10,20">
              <v:shape style="position:absolute;left:7256;top:2735;width:10;height:20" coordorigin="7256,2735" coordsize="10,20" path="m7256,2754l7265,2754,7265,2735,7256,2735,7256,2754xe" filled="true" fillcolor="#000000" stroked="false">
                <v:path arrowok="t"/>
                <v:fill type="solid"/>
              </v:shape>
            </v:group>
            <v:group style="position:absolute;left:7256;top:2754;width:10;height:20" coordorigin="7256,2754" coordsize="10,20">
              <v:shape style="position:absolute;left:7256;top:2754;width:10;height:20" coordorigin="7256,2754" coordsize="10,20" path="m7256,2774l7265,2774,7265,2754,7256,2754,7256,2774xe" filled="true" fillcolor="#000000" stroked="false">
                <v:path arrowok="t"/>
                <v:fill type="solid"/>
              </v:shape>
            </v:group>
            <v:group style="position:absolute;left:7256;top:2774;width:10;height:20" coordorigin="7256,2774" coordsize="10,20">
              <v:shape style="position:absolute;left:7256;top:2774;width:10;height:20" coordorigin="7256,2774" coordsize="10,20" path="m7256,2793l7265,2793,7265,2774,7256,2774,7256,2793xe" filled="true" fillcolor="#000000" stroked="false">
                <v:path arrowok="t"/>
                <v:fill type="solid"/>
              </v:shape>
            </v:group>
            <v:group style="position:absolute;left:7256;top:2793;width:10;height:20" coordorigin="7256,2793" coordsize="10,20">
              <v:shape style="position:absolute;left:7256;top:2793;width:10;height:20" coordorigin="7256,2793" coordsize="10,20" path="m7256,2812l7265,2812,7265,2793,7256,2793,7256,2812xe" filled="true" fillcolor="#000000" stroked="false">
                <v:path arrowok="t"/>
                <v:fill type="solid"/>
              </v:shape>
            </v:group>
            <v:group style="position:absolute;left:7256;top:2816;width:10;height:2" coordorigin="7256,2816" coordsize="10,2">
              <v:shape style="position:absolute;left:7256;top:2816;width:10;height:2" coordorigin="7256,2816" coordsize="10,0" path="m7256,2816l7265,2816e" filled="false" stroked="true" strokeweight=".359985pt" strokecolor="#000000">
                <v:path arrowok="t"/>
              </v:shape>
              <v:shape style="position:absolute;left:29;top:2819;width:3344;height:10" type="#_x0000_t75" stroked="false">
                <v:imagedata r:id="rId653" o:title=""/>
              </v:shape>
              <v:shape style="position:absolute;left:3368;top:2819;width:2616;height:10" type="#_x0000_t75" stroked="false">
                <v:imagedata r:id="rId656" o:title=""/>
              </v:shape>
              <v:shape style="position:absolute;left:5980;top:2819;width:1276;height:10" type="#_x0000_t75" stroked="false">
                <v:imagedata r:id="rId657" o:title=""/>
              </v:shape>
              <v:shape style="position:absolute;left:7251;top:2819;width:1852;height:10" type="#_x0000_t75" stroked="false">
                <v:imagedata r:id="rId608" o:title=""/>
              </v:shape>
            </v:group>
            <v:group style="position:absolute;left:3373;top:2829;width:10;height:20" coordorigin="3373,2829" coordsize="10,20">
              <v:shape style="position:absolute;left:3373;top:2829;width:10;height:20" coordorigin="3373,2829" coordsize="10,20" path="m3373,2848l3383,2848,3383,2829,3373,2829,3373,2848xe" filled="true" fillcolor="#000000" stroked="false">
                <v:path arrowok="t"/>
                <v:fill type="solid"/>
              </v:shape>
            </v:group>
            <v:group style="position:absolute;left:3373;top:2848;width:10;height:20" coordorigin="3373,2848" coordsize="10,20">
              <v:shape style="position:absolute;left:3373;top:2848;width:10;height:20" coordorigin="3373,2848" coordsize="10,20" path="m3373,2867l3383,2867,3383,2848,3373,2848,3373,2867xe" filled="true" fillcolor="#000000" stroked="false">
                <v:path arrowok="t"/>
                <v:fill type="solid"/>
              </v:shape>
            </v:group>
            <v:group style="position:absolute;left:3373;top:2867;width:10;height:20" coordorigin="3373,2867" coordsize="10,20">
              <v:shape style="position:absolute;left:3373;top:2867;width:10;height:20" coordorigin="3373,2867" coordsize="10,20" path="m3373,2886l3383,2886,3383,2867,3373,2867,3373,2886xe" filled="true" fillcolor="#000000" stroked="false">
                <v:path arrowok="t"/>
                <v:fill type="solid"/>
              </v:shape>
            </v:group>
            <v:group style="position:absolute;left:3373;top:2886;width:10;height:20" coordorigin="3373,2886" coordsize="10,20">
              <v:shape style="position:absolute;left:3373;top:2886;width:10;height:20" coordorigin="3373,2886" coordsize="10,20" path="m3373,2906l3383,2906,3383,2886,3373,2886,3373,2906xe" filled="true" fillcolor="#000000" stroked="false">
                <v:path arrowok="t"/>
                <v:fill type="solid"/>
              </v:shape>
            </v:group>
            <v:group style="position:absolute;left:3373;top:2906;width:10;height:20" coordorigin="3373,2906" coordsize="10,20">
              <v:shape style="position:absolute;left:3373;top:2906;width:10;height:20" coordorigin="3373,2906" coordsize="10,20" path="m3373,2925l3383,2925,3383,2906,3373,2906,3373,2925xe" filled="true" fillcolor="#000000" stroked="false">
                <v:path arrowok="t"/>
                <v:fill type="solid"/>
              </v:shape>
            </v:group>
            <v:group style="position:absolute;left:3373;top:2925;width:10;height:20" coordorigin="3373,2925" coordsize="10,20">
              <v:shape style="position:absolute;left:3373;top:2925;width:10;height:20" coordorigin="3373,2925" coordsize="10,20" path="m3373,2944l3383,2944,3383,2925,3373,2925,3373,2944xe" filled="true" fillcolor="#000000" stroked="false">
                <v:path arrowok="t"/>
                <v:fill type="solid"/>
              </v:shape>
            </v:group>
            <v:group style="position:absolute;left:3373;top:2944;width:10;height:20" coordorigin="3373,2944" coordsize="10,20">
              <v:shape style="position:absolute;left:3373;top:2944;width:10;height:20" coordorigin="3373,2944" coordsize="10,20" path="m3373,2963l3383,2963,3383,2944,3373,2944,3373,2963xe" filled="true" fillcolor="#000000" stroked="false">
                <v:path arrowok="t"/>
                <v:fill type="solid"/>
              </v:shape>
            </v:group>
            <v:group style="position:absolute;left:3373;top:2963;width:10;height:20" coordorigin="3373,2963" coordsize="10,20">
              <v:shape style="position:absolute;left:3373;top:2963;width:10;height:20" coordorigin="3373,2963" coordsize="10,20" path="m3373,2982l3383,2982,3383,2963,3373,2963,3373,2982xe" filled="true" fillcolor="#000000" stroked="false">
                <v:path arrowok="t"/>
                <v:fill type="solid"/>
              </v:shape>
            </v:group>
            <v:group style="position:absolute;left:3373;top:2982;width:10;height:20" coordorigin="3373,2982" coordsize="10,20">
              <v:shape style="position:absolute;left:3373;top:2982;width:10;height:20" coordorigin="3373,2982" coordsize="10,20" path="m3373,3002l3383,3002,3383,2982,3373,2982,3373,3002xe" filled="true" fillcolor="#000000" stroked="false">
                <v:path arrowok="t"/>
                <v:fill type="solid"/>
              </v:shape>
            </v:group>
            <v:group style="position:absolute;left:3373;top:3002;width:10;height:20" coordorigin="3373,3002" coordsize="10,20">
              <v:shape style="position:absolute;left:3373;top:3002;width:10;height:20" coordorigin="3373,3002" coordsize="10,20" path="m3373,3021l3383,3021,3383,3002,3373,3002,3373,3021xe" filled="true" fillcolor="#000000" stroked="false">
                <v:path arrowok="t"/>
                <v:fill type="solid"/>
              </v:shape>
            </v:group>
            <v:group style="position:absolute;left:3373;top:3021;width:10;height:20" coordorigin="3373,3021" coordsize="10,20">
              <v:shape style="position:absolute;left:3373;top:3021;width:10;height:20" coordorigin="3373,3021" coordsize="10,20" path="m3373,3040l3383,3040,3383,3021,3373,3021,3373,3040xe" filled="true" fillcolor="#000000" stroked="false">
                <v:path arrowok="t"/>
                <v:fill type="solid"/>
              </v:shape>
            </v:group>
            <v:group style="position:absolute;left:3373;top:3040;width:10;height:20" coordorigin="3373,3040" coordsize="10,20">
              <v:shape style="position:absolute;left:3373;top:3040;width:10;height:20" coordorigin="3373,3040" coordsize="10,20" path="m3373,3059l3383,3059,3383,3040,3373,3040,3373,3059xe" filled="true" fillcolor="#000000" stroked="false">
                <v:path arrowok="t"/>
                <v:fill type="solid"/>
              </v:shape>
            </v:group>
            <v:group style="position:absolute;left:3373;top:3059;width:10;height:20" coordorigin="3373,3059" coordsize="10,20">
              <v:shape style="position:absolute;left:3373;top:3059;width:10;height:20" coordorigin="3373,3059" coordsize="10,20" path="m3373,3078l3383,3078,3383,3059,3373,3059,3373,3078xe" filled="true" fillcolor="#000000" stroked="false">
                <v:path arrowok="t"/>
                <v:fill type="solid"/>
              </v:shape>
            </v:group>
            <v:group style="position:absolute;left:3373;top:3078;width:10;height:20" coordorigin="3373,3078" coordsize="10,20">
              <v:shape style="position:absolute;left:3373;top:3078;width:10;height:20" coordorigin="3373,3078" coordsize="10,20" path="m3373,3098l3383,3098,3383,3078,3373,3078,3373,3098xe" filled="true" fillcolor="#000000" stroked="false">
                <v:path arrowok="t"/>
                <v:fill type="solid"/>
              </v:shape>
            </v:group>
            <v:group style="position:absolute;left:3373;top:3098;width:10;height:20" coordorigin="3373,3098" coordsize="10,20">
              <v:shape style="position:absolute;left:3373;top:3098;width:10;height:20" coordorigin="3373,3098" coordsize="10,20" path="m3373,3117l3383,3117,3383,3098,3373,3098,3373,3117xe" filled="true" fillcolor="#000000" stroked="false">
                <v:path arrowok="t"/>
                <v:fill type="solid"/>
              </v:shape>
            </v:group>
            <v:group style="position:absolute;left:3373;top:3117;width:10;height:20" coordorigin="3373,3117" coordsize="10,20">
              <v:shape style="position:absolute;left:3373;top:3117;width:10;height:20" coordorigin="3373,3117" coordsize="10,20" path="m3373,3136l3383,3136,3383,3117,3373,3117,3373,3136xe" filled="true" fillcolor="#000000" stroked="false">
                <v:path arrowok="t"/>
                <v:fill type="solid"/>
              </v:shape>
            </v:group>
            <v:group style="position:absolute;left:3373;top:3136;width:10;height:20" coordorigin="3373,3136" coordsize="10,20">
              <v:shape style="position:absolute;left:3373;top:3136;width:10;height:20" coordorigin="3373,3136" coordsize="10,20" path="m3373,3155l3383,3155,3383,3136,3373,3136,3373,3155xe" filled="true" fillcolor="#000000" stroked="false">
                <v:path arrowok="t"/>
                <v:fill type="solid"/>
              </v:shape>
            </v:group>
            <v:group style="position:absolute;left:3373;top:3155;width:10;height:20" coordorigin="3373,3155" coordsize="10,20">
              <v:shape style="position:absolute;left:3373;top:3155;width:10;height:20" coordorigin="3373,3155" coordsize="10,20" path="m3373,3174l3383,3174,3383,3155,3373,3155,3373,3174xe" filled="true" fillcolor="#000000" stroked="false">
                <v:path arrowok="t"/>
                <v:fill type="solid"/>
              </v:shape>
            </v:group>
            <v:group style="position:absolute;left:3373;top:3174;width:10;height:20" coordorigin="3373,3174" coordsize="10,20">
              <v:shape style="position:absolute;left:3373;top:3174;width:10;height:20" coordorigin="3373,3174" coordsize="10,20" path="m3373,3194l3383,3194,3383,3174,3373,3174,3373,3194xe" filled="true" fillcolor="#000000" stroked="false">
                <v:path arrowok="t"/>
                <v:fill type="solid"/>
              </v:shape>
            </v:group>
            <v:group style="position:absolute;left:3373;top:3194;width:10;height:20" coordorigin="3373,3194" coordsize="10,20">
              <v:shape style="position:absolute;left:3373;top:3194;width:10;height:20" coordorigin="3373,3194" coordsize="10,20" path="m3373,3213l3383,3213,3383,3194,3373,3194,3373,3213xe" filled="true" fillcolor="#000000" stroked="false">
                <v:path arrowok="t"/>
                <v:fill type="solid"/>
              </v:shape>
            </v:group>
            <v:group style="position:absolute;left:15;top:3311;width:3358;height:2" coordorigin="15,3311" coordsize="3358,2">
              <v:shape style="position:absolute;left:15;top:3311;width:3358;height:2" coordorigin="15,3311" coordsize="3358,0" path="m15,3311l3373,3311e" filled="false" stroked="true" strokeweight="1.5pt" strokecolor="#000000">
                <v:path arrowok="t"/>
              </v:shape>
            </v:group>
            <v:group style="position:absolute;left:3373;top:3213;width:10;height:20" coordorigin="3373,3213" coordsize="10,20">
              <v:shape style="position:absolute;left:3373;top:3213;width:10;height:20" coordorigin="3373,3213" coordsize="10,20" path="m3373,3232l3383,3232,3383,3213,3373,3213,3373,3232xe" filled="true" fillcolor="#000000" stroked="false">
                <v:path arrowok="t"/>
                <v:fill type="solid"/>
              </v:shape>
            </v:group>
            <v:group style="position:absolute;left:3373;top:3232;width:10;height:20" coordorigin="3373,3232" coordsize="10,20">
              <v:shape style="position:absolute;left:3373;top:3232;width:10;height:20" coordorigin="3373,3232" coordsize="10,20" path="m3373,3251l3383,3251,3383,3232,3373,3232,3373,3251xe" filled="true" fillcolor="#000000" stroked="false">
                <v:path arrowok="t"/>
                <v:fill type="solid"/>
              </v:shape>
            </v:group>
            <v:group style="position:absolute;left:3373;top:3251;width:10;height:20" coordorigin="3373,3251" coordsize="10,20">
              <v:shape style="position:absolute;left:3373;top:3251;width:10;height:20" coordorigin="3373,3251" coordsize="10,20" path="m3373,3270l3383,3270,3383,3251,3373,3251,3373,3270xe" filled="true" fillcolor="#000000" stroked="false">
                <v:path arrowok="t"/>
                <v:fill type="solid"/>
              </v:shape>
            </v:group>
            <v:group style="position:absolute;left:3373;top:3270;width:10;height:20" coordorigin="3373,3270" coordsize="10,20">
              <v:shape style="position:absolute;left:3373;top:3270;width:10;height:20" coordorigin="3373,3270" coordsize="10,20" path="m3373,3290l3383,3290,3383,3270,3373,3270,3373,3290xe" filled="true" fillcolor="#000000" stroked="false">
                <v:path arrowok="t"/>
                <v:fill type="solid"/>
              </v:shape>
            </v:group>
            <v:group style="position:absolute;left:3373;top:3293;width:10;height:2" coordorigin="3373,3293" coordsize="10,2">
              <v:shape style="position:absolute;left:3373;top:3293;width:10;height:2" coordorigin="3373,3293" coordsize="10,0" path="m3373,3293l3383,3293e" filled="false" stroked="true" strokeweight=".299988pt" strokecolor="#000000">
                <v:path arrowok="t"/>
              </v:shape>
            </v:group>
            <v:group style="position:absolute;left:3373;top:3311;width:30;height:2" coordorigin="3373,3311" coordsize="30,2">
              <v:shape style="position:absolute;left:3373;top:3311;width:30;height:2" coordorigin="3373,3311" coordsize="30,0" path="m3373,3311l3403,3311e" filled="false" stroked="true" strokeweight="1.5pt" strokecolor="#000000">
                <v:path arrowok="t"/>
              </v:shape>
            </v:group>
            <v:group style="position:absolute;left:3403;top:3311;width:1311;height:2" coordorigin="3403,3311" coordsize="1311,2">
              <v:shape style="position:absolute;left:3403;top:3311;width:1311;height:2" coordorigin="3403,3311" coordsize="1311,0" path="m3403,3311l4714,3311e" filled="false" stroked="true" strokeweight="1.5pt" strokecolor="#000000">
                <v:path arrowok="t"/>
              </v:shape>
            </v:group>
            <v:group style="position:absolute;left:4714;top:2829;width:10;height:20" coordorigin="4714,2829" coordsize="10,20">
              <v:shape style="position:absolute;left:4714;top:2829;width:10;height:20" coordorigin="4714,2829" coordsize="10,20" path="m4714,2848l4723,2848,4723,2829,4714,2829,4714,2848xe" filled="true" fillcolor="#000000" stroked="false">
                <v:path arrowok="t"/>
                <v:fill type="solid"/>
              </v:shape>
            </v:group>
            <v:group style="position:absolute;left:4714;top:2848;width:10;height:20" coordorigin="4714,2848" coordsize="10,20">
              <v:shape style="position:absolute;left:4714;top:2848;width:10;height:20" coordorigin="4714,2848" coordsize="10,20" path="m4714,2867l4723,2867,4723,2848,4714,2848,4714,2867xe" filled="true" fillcolor="#000000" stroked="false">
                <v:path arrowok="t"/>
                <v:fill type="solid"/>
              </v:shape>
            </v:group>
            <v:group style="position:absolute;left:4714;top:2867;width:10;height:20" coordorigin="4714,2867" coordsize="10,20">
              <v:shape style="position:absolute;left:4714;top:2867;width:10;height:20" coordorigin="4714,2867" coordsize="10,20" path="m4714,2886l4723,2886,4723,2867,4714,2867,4714,2886xe" filled="true" fillcolor="#000000" stroked="false">
                <v:path arrowok="t"/>
                <v:fill type="solid"/>
              </v:shape>
            </v:group>
            <v:group style="position:absolute;left:4714;top:2886;width:10;height:20" coordorigin="4714,2886" coordsize="10,20">
              <v:shape style="position:absolute;left:4714;top:2886;width:10;height:20" coordorigin="4714,2886" coordsize="10,20" path="m4714,2906l4723,2906,4723,2886,4714,2886,4714,2906xe" filled="true" fillcolor="#000000" stroked="false">
                <v:path arrowok="t"/>
                <v:fill type="solid"/>
              </v:shape>
            </v:group>
            <v:group style="position:absolute;left:4714;top:2906;width:10;height:20" coordorigin="4714,2906" coordsize="10,20">
              <v:shape style="position:absolute;left:4714;top:2906;width:10;height:20" coordorigin="4714,2906" coordsize="10,20" path="m4714,2925l4723,2925,4723,2906,4714,2906,4714,2925xe" filled="true" fillcolor="#000000" stroked="false">
                <v:path arrowok="t"/>
                <v:fill type="solid"/>
              </v:shape>
            </v:group>
            <v:group style="position:absolute;left:4714;top:2925;width:10;height:20" coordorigin="4714,2925" coordsize="10,20">
              <v:shape style="position:absolute;left:4714;top:2925;width:10;height:20" coordorigin="4714,2925" coordsize="10,20" path="m4714,2944l4723,2944,4723,2925,4714,2925,4714,2944xe" filled="true" fillcolor="#000000" stroked="false">
                <v:path arrowok="t"/>
                <v:fill type="solid"/>
              </v:shape>
            </v:group>
            <v:group style="position:absolute;left:4714;top:2944;width:10;height:20" coordorigin="4714,2944" coordsize="10,20">
              <v:shape style="position:absolute;left:4714;top:2944;width:10;height:20" coordorigin="4714,2944" coordsize="10,20" path="m4714,2963l4723,2963,4723,2944,4714,2944,4714,2963xe" filled="true" fillcolor="#000000" stroked="false">
                <v:path arrowok="t"/>
                <v:fill type="solid"/>
              </v:shape>
            </v:group>
            <v:group style="position:absolute;left:4714;top:2963;width:10;height:20" coordorigin="4714,2963" coordsize="10,20">
              <v:shape style="position:absolute;left:4714;top:2963;width:10;height:20" coordorigin="4714,2963" coordsize="10,20" path="m4714,2982l4723,2982,4723,2963,4714,2963,4714,2982xe" filled="true" fillcolor="#000000" stroked="false">
                <v:path arrowok="t"/>
                <v:fill type="solid"/>
              </v:shape>
            </v:group>
            <v:group style="position:absolute;left:4714;top:2982;width:10;height:20" coordorigin="4714,2982" coordsize="10,20">
              <v:shape style="position:absolute;left:4714;top:2982;width:10;height:20" coordorigin="4714,2982" coordsize="10,20" path="m4714,3002l4723,3002,4723,2982,4714,2982,4714,3002xe" filled="true" fillcolor="#000000" stroked="false">
                <v:path arrowok="t"/>
                <v:fill type="solid"/>
              </v:shape>
            </v:group>
            <v:group style="position:absolute;left:4714;top:3002;width:10;height:20" coordorigin="4714,3002" coordsize="10,20">
              <v:shape style="position:absolute;left:4714;top:3002;width:10;height:20" coordorigin="4714,3002" coordsize="10,20" path="m4714,3021l4723,3021,4723,3002,4714,3002,4714,3021xe" filled="true" fillcolor="#000000" stroked="false">
                <v:path arrowok="t"/>
                <v:fill type="solid"/>
              </v:shape>
            </v:group>
            <v:group style="position:absolute;left:4714;top:3021;width:10;height:20" coordorigin="4714,3021" coordsize="10,20">
              <v:shape style="position:absolute;left:4714;top:3021;width:10;height:20" coordorigin="4714,3021" coordsize="10,20" path="m4714,3040l4723,3040,4723,3021,4714,3021,4714,3040xe" filled="true" fillcolor="#000000" stroked="false">
                <v:path arrowok="t"/>
                <v:fill type="solid"/>
              </v:shape>
            </v:group>
            <v:group style="position:absolute;left:4714;top:3040;width:10;height:20" coordorigin="4714,3040" coordsize="10,20">
              <v:shape style="position:absolute;left:4714;top:3040;width:10;height:20" coordorigin="4714,3040" coordsize="10,20" path="m4714,3059l4723,3059,4723,3040,4714,3040,4714,3059xe" filled="true" fillcolor="#000000" stroked="false">
                <v:path arrowok="t"/>
                <v:fill type="solid"/>
              </v:shape>
            </v:group>
            <v:group style="position:absolute;left:4714;top:3059;width:10;height:20" coordorigin="4714,3059" coordsize="10,20">
              <v:shape style="position:absolute;left:4714;top:3059;width:10;height:20" coordorigin="4714,3059" coordsize="10,20" path="m4714,3078l4723,3078,4723,3059,4714,3059,4714,3078xe" filled="true" fillcolor="#000000" stroked="false">
                <v:path arrowok="t"/>
                <v:fill type="solid"/>
              </v:shape>
            </v:group>
            <v:group style="position:absolute;left:4714;top:3078;width:10;height:20" coordorigin="4714,3078" coordsize="10,20">
              <v:shape style="position:absolute;left:4714;top:3078;width:10;height:20" coordorigin="4714,3078" coordsize="10,20" path="m4714,3098l4723,3098,4723,3078,4714,3078,4714,3098xe" filled="true" fillcolor="#000000" stroked="false">
                <v:path arrowok="t"/>
                <v:fill type="solid"/>
              </v:shape>
            </v:group>
            <v:group style="position:absolute;left:4714;top:3098;width:10;height:20" coordorigin="4714,3098" coordsize="10,20">
              <v:shape style="position:absolute;left:4714;top:3098;width:10;height:20" coordorigin="4714,3098" coordsize="10,20" path="m4714,3117l4723,3117,4723,3098,4714,3098,4714,3117xe" filled="true" fillcolor="#000000" stroked="false">
                <v:path arrowok="t"/>
                <v:fill type="solid"/>
              </v:shape>
            </v:group>
            <v:group style="position:absolute;left:4714;top:3117;width:10;height:20" coordorigin="4714,3117" coordsize="10,20">
              <v:shape style="position:absolute;left:4714;top:3117;width:10;height:20" coordorigin="4714,3117" coordsize="10,20" path="m4714,3136l4723,3136,4723,3117,4714,3117,4714,3136xe" filled="true" fillcolor="#000000" stroked="false">
                <v:path arrowok="t"/>
                <v:fill type="solid"/>
              </v:shape>
            </v:group>
            <v:group style="position:absolute;left:4714;top:3136;width:10;height:20" coordorigin="4714,3136" coordsize="10,20">
              <v:shape style="position:absolute;left:4714;top:3136;width:10;height:20" coordorigin="4714,3136" coordsize="10,20" path="m4714,3155l4723,3155,4723,3136,4714,3136,4714,3155xe" filled="true" fillcolor="#000000" stroked="false">
                <v:path arrowok="t"/>
                <v:fill type="solid"/>
              </v:shape>
            </v:group>
            <v:group style="position:absolute;left:4714;top:3155;width:10;height:20" coordorigin="4714,3155" coordsize="10,20">
              <v:shape style="position:absolute;left:4714;top:3155;width:10;height:20" coordorigin="4714,3155" coordsize="10,20" path="m4714,3174l4723,3174,4723,3155,4714,3155,4714,3174xe" filled="true" fillcolor="#000000" stroked="false">
                <v:path arrowok="t"/>
                <v:fill type="solid"/>
              </v:shape>
            </v:group>
            <v:group style="position:absolute;left:4714;top:3174;width:10;height:20" coordorigin="4714,3174" coordsize="10,20">
              <v:shape style="position:absolute;left:4714;top:3174;width:10;height:20" coordorigin="4714,3174" coordsize="10,20" path="m4714,3194l4723,3194,4723,3174,4714,3174,4714,3194xe" filled="true" fillcolor="#000000" stroked="false">
                <v:path arrowok="t"/>
                <v:fill type="solid"/>
              </v:shape>
            </v:group>
            <v:group style="position:absolute;left:4714;top:3194;width:10;height:20" coordorigin="4714,3194" coordsize="10,20">
              <v:shape style="position:absolute;left:4714;top:3194;width:10;height:20" coordorigin="4714,3194" coordsize="10,20" path="m4714,3213l4723,3213,4723,3194,4714,3194,4714,3213xe" filled="true" fillcolor="#000000" stroked="false">
                <v:path arrowok="t"/>
                <v:fill type="solid"/>
              </v:shape>
            </v:group>
            <v:group style="position:absolute;left:4714;top:3213;width:10;height:20" coordorigin="4714,3213" coordsize="10,20">
              <v:shape style="position:absolute;left:4714;top:3213;width:10;height:20" coordorigin="4714,3213" coordsize="10,20" path="m4714,3232l4723,3232,4723,3213,4714,3213,4714,3232xe" filled="true" fillcolor="#000000" stroked="false">
                <v:path arrowok="t"/>
                <v:fill type="solid"/>
              </v:shape>
            </v:group>
            <v:group style="position:absolute;left:4714;top:3232;width:10;height:20" coordorigin="4714,3232" coordsize="10,20">
              <v:shape style="position:absolute;left:4714;top:3232;width:10;height:20" coordorigin="4714,3232" coordsize="10,20" path="m4714,3251l4723,3251,4723,3232,4714,3232,4714,3251xe" filled="true" fillcolor="#000000" stroked="false">
                <v:path arrowok="t"/>
                <v:fill type="solid"/>
              </v:shape>
            </v:group>
            <v:group style="position:absolute;left:4714;top:3251;width:10;height:20" coordorigin="4714,3251" coordsize="10,20">
              <v:shape style="position:absolute;left:4714;top:3251;width:10;height:20" coordorigin="4714,3251" coordsize="10,20" path="m4714,3270l4723,3270,4723,3251,4714,3251,4714,3270xe" filled="true" fillcolor="#000000" stroked="false">
                <v:path arrowok="t"/>
                <v:fill type="solid"/>
              </v:shape>
            </v:group>
            <v:group style="position:absolute;left:4714;top:3270;width:10;height:20" coordorigin="4714,3270" coordsize="10,20">
              <v:shape style="position:absolute;left:4714;top:3270;width:10;height:20" coordorigin="4714,3270" coordsize="10,20" path="m4714,3290l4723,3290,4723,3270,4714,3270,4714,3290xe" filled="true" fillcolor="#000000" stroked="false">
                <v:path arrowok="t"/>
                <v:fill type="solid"/>
              </v:shape>
            </v:group>
            <v:group style="position:absolute;left:4714;top:3293;width:10;height:2" coordorigin="4714,3293" coordsize="10,2">
              <v:shape style="position:absolute;left:4714;top:3293;width:10;height:2" coordorigin="4714,3293" coordsize="10,0" path="m4714,3293l4723,3293e" filled="false" stroked="true" strokeweight=".299988pt" strokecolor="#000000">
                <v:path arrowok="t"/>
              </v:shape>
            </v:group>
            <v:group style="position:absolute;left:4714;top:3311;width:30;height:2" coordorigin="4714,3311" coordsize="30,2">
              <v:shape style="position:absolute;left:4714;top:3311;width:30;height:2" coordorigin="4714,3311" coordsize="30,0" path="m4714,3311l4744,3311e" filled="false" stroked="true" strokeweight="1.5pt" strokecolor="#000000">
                <v:path arrowok="t"/>
              </v:shape>
            </v:group>
            <v:group style="position:absolute;left:4744;top:3311;width:1241;height:2" coordorigin="4744,3311" coordsize="1241,2">
              <v:shape style="position:absolute;left:4744;top:3311;width:1241;height:2" coordorigin="4744,3311" coordsize="1241,0" path="m4744,3311l5985,3311e" filled="false" stroked="true" strokeweight="1.5pt" strokecolor="#000000">
                <v:path arrowok="t"/>
              </v:shape>
            </v:group>
            <v:group style="position:absolute;left:5985;top:2829;width:10;height:20" coordorigin="5985,2829" coordsize="10,20">
              <v:shape style="position:absolute;left:5985;top:2829;width:10;height:20" coordorigin="5985,2829" coordsize="10,20" path="m5985,2848l5994,2848,5994,2829,5985,2829,5985,2848xe" filled="true" fillcolor="#000000" stroked="false">
                <v:path arrowok="t"/>
                <v:fill type="solid"/>
              </v:shape>
            </v:group>
            <v:group style="position:absolute;left:5985;top:2848;width:10;height:20" coordorigin="5985,2848" coordsize="10,20">
              <v:shape style="position:absolute;left:5985;top:2848;width:10;height:20" coordorigin="5985,2848" coordsize="10,20" path="m5985,2867l5994,2867,5994,2848,5985,2848,5985,2867xe" filled="true" fillcolor="#000000" stroked="false">
                <v:path arrowok="t"/>
                <v:fill type="solid"/>
              </v:shape>
            </v:group>
            <v:group style="position:absolute;left:5985;top:2867;width:10;height:20" coordorigin="5985,2867" coordsize="10,20">
              <v:shape style="position:absolute;left:5985;top:2867;width:10;height:20" coordorigin="5985,2867" coordsize="10,20" path="m5985,2886l5994,2886,5994,2867,5985,2867,5985,2886xe" filled="true" fillcolor="#000000" stroked="false">
                <v:path arrowok="t"/>
                <v:fill type="solid"/>
              </v:shape>
            </v:group>
            <v:group style="position:absolute;left:5985;top:2886;width:10;height:20" coordorigin="5985,2886" coordsize="10,20">
              <v:shape style="position:absolute;left:5985;top:2886;width:10;height:20" coordorigin="5985,2886" coordsize="10,20" path="m5985,2906l5994,2906,5994,2886,5985,2886,5985,2906xe" filled="true" fillcolor="#000000" stroked="false">
                <v:path arrowok="t"/>
                <v:fill type="solid"/>
              </v:shape>
            </v:group>
            <v:group style="position:absolute;left:5985;top:2906;width:10;height:20" coordorigin="5985,2906" coordsize="10,20">
              <v:shape style="position:absolute;left:5985;top:2906;width:10;height:20" coordorigin="5985,2906" coordsize="10,20" path="m5985,2925l5994,2925,5994,2906,5985,2906,5985,2925xe" filled="true" fillcolor="#000000" stroked="false">
                <v:path arrowok="t"/>
                <v:fill type="solid"/>
              </v:shape>
            </v:group>
            <v:group style="position:absolute;left:5985;top:2925;width:10;height:20" coordorigin="5985,2925" coordsize="10,20">
              <v:shape style="position:absolute;left:5985;top:2925;width:10;height:20" coordorigin="5985,2925" coordsize="10,20" path="m5985,2944l5994,2944,5994,2925,5985,2925,5985,2944xe" filled="true" fillcolor="#000000" stroked="false">
                <v:path arrowok="t"/>
                <v:fill type="solid"/>
              </v:shape>
            </v:group>
            <v:group style="position:absolute;left:5985;top:2944;width:10;height:20" coordorigin="5985,2944" coordsize="10,20">
              <v:shape style="position:absolute;left:5985;top:2944;width:10;height:20" coordorigin="5985,2944" coordsize="10,20" path="m5985,2963l5994,2963,5994,2944,5985,2944,5985,2963xe" filled="true" fillcolor="#000000" stroked="false">
                <v:path arrowok="t"/>
                <v:fill type="solid"/>
              </v:shape>
            </v:group>
            <v:group style="position:absolute;left:5985;top:2963;width:10;height:20" coordorigin="5985,2963" coordsize="10,20">
              <v:shape style="position:absolute;left:5985;top:2963;width:10;height:20" coordorigin="5985,2963" coordsize="10,20" path="m5985,2982l5994,2982,5994,2963,5985,2963,5985,2982xe" filled="true" fillcolor="#000000" stroked="false">
                <v:path arrowok="t"/>
                <v:fill type="solid"/>
              </v:shape>
            </v:group>
            <v:group style="position:absolute;left:5985;top:2982;width:10;height:20" coordorigin="5985,2982" coordsize="10,20">
              <v:shape style="position:absolute;left:5985;top:2982;width:10;height:20" coordorigin="5985,2982" coordsize="10,20" path="m5985,3002l5994,3002,5994,2982,5985,2982,5985,3002xe" filled="true" fillcolor="#000000" stroked="false">
                <v:path arrowok="t"/>
                <v:fill type="solid"/>
              </v:shape>
            </v:group>
            <v:group style="position:absolute;left:5985;top:3002;width:10;height:20" coordorigin="5985,3002" coordsize="10,20">
              <v:shape style="position:absolute;left:5985;top:3002;width:10;height:20" coordorigin="5985,3002" coordsize="10,20" path="m5985,3021l5994,3021,5994,3002,5985,3002,5985,3021xe" filled="true" fillcolor="#000000" stroked="false">
                <v:path arrowok="t"/>
                <v:fill type="solid"/>
              </v:shape>
            </v:group>
            <v:group style="position:absolute;left:5985;top:3021;width:10;height:20" coordorigin="5985,3021" coordsize="10,20">
              <v:shape style="position:absolute;left:5985;top:3021;width:10;height:20" coordorigin="5985,3021" coordsize="10,20" path="m5985,3040l5994,3040,5994,3021,5985,3021,5985,3040xe" filled="true" fillcolor="#000000" stroked="false">
                <v:path arrowok="t"/>
                <v:fill type="solid"/>
              </v:shape>
            </v:group>
            <v:group style="position:absolute;left:5985;top:3040;width:10;height:20" coordorigin="5985,3040" coordsize="10,20">
              <v:shape style="position:absolute;left:5985;top:3040;width:10;height:20" coordorigin="5985,3040" coordsize="10,20" path="m5985,3059l5994,3059,5994,3040,5985,3040,5985,3059xe" filled="true" fillcolor="#000000" stroked="false">
                <v:path arrowok="t"/>
                <v:fill type="solid"/>
              </v:shape>
            </v:group>
            <v:group style="position:absolute;left:5985;top:3059;width:10;height:20" coordorigin="5985,3059" coordsize="10,20">
              <v:shape style="position:absolute;left:5985;top:3059;width:10;height:20" coordorigin="5985,3059" coordsize="10,20" path="m5985,3078l5994,3078,5994,3059,5985,3059,5985,3078xe" filled="true" fillcolor="#000000" stroked="false">
                <v:path arrowok="t"/>
                <v:fill type="solid"/>
              </v:shape>
            </v:group>
            <v:group style="position:absolute;left:5985;top:3078;width:10;height:20" coordorigin="5985,3078" coordsize="10,20">
              <v:shape style="position:absolute;left:5985;top:3078;width:10;height:20" coordorigin="5985,3078" coordsize="10,20" path="m5985,3098l5994,3098,5994,3078,5985,3078,5985,3098xe" filled="true" fillcolor="#000000" stroked="false">
                <v:path arrowok="t"/>
                <v:fill type="solid"/>
              </v:shape>
            </v:group>
            <v:group style="position:absolute;left:5985;top:3098;width:10;height:20" coordorigin="5985,3098" coordsize="10,20">
              <v:shape style="position:absolute;left:5985;top:3098;width:10;height:20" coordorigin="5985,3098" coordsize="10,20" path="m5985,3117l5994,3117,5994,3098,5985,3098,5985,3117xe" filled="true" fillcolor="#000000" stroked="false">
                <v:path arrowok="t"/>
                <v:fill type="solid"/>
              </v:shape>
            </v:group>
            <v:group style="position:absolute;left:5985;top:3117;width:10;height:20" coordorigin="5985,3117" coordsize="10,20">
              <v:shape style="position:absolute;left:5985;top:3117;width:10;height:20" coordorigin="5985,3117" coordsize="10,20" path="m5985,3136l5994,3136,5994,3117,5985,3117,5985,3136xe" filled="true" fillcolor="#000000" stroked="false">
                <v:path arrowok="t"/>
                <v:fill type="solid"/>
              </v:shape>
            </v:group>
            <v:group style="position:absolute;left:5985;top:3136;width:10;height:20" coordorigin="5985,3136" coordsize="10,20">
              <v:shape style="position:absolute;left:5985;top:3136;width:10;height:20" coordorigin="5985,3136" coordsize="10,20" path="m5985,3155l5994,3155,5994,3136,5985,3136,5985,3155xe" filled="true" fillcolor="#000000" stroked="false">
                <v:path arrowok="t"/>
                <v:fill type="solid"/>
              </v:shape>
            </v:group>
            <v:group style="position:absolute;left:5985;top:3155;width:10;height:20" coordorigin="5985,3155" coordsize="10,20">
              <v:shape style="position:absolute;left:5985;top:3155;width:10;height:20" coordorigin="5985,3155" coordsize="10,20" path="m5985,3174l5994,3174,5994,3155,5985,3155,5985,3174xe" filled="true" fillcolor="#000000" stroked="false">
                <v:path arrowok="t"/>
                <v:fill type="solid"/>
              </v:shape>
            </v:group>
            <v:group style="position:absolute;left:5985;top:3174;width:10;height:20" coordorigin="5985,3174" coordsize="10,20">
              <v:shape style="position:absolute;left:5985;top:3174;width:10;height:20" coordorigin="5985,3174" coordsize="10,20" path="m5985,3194l5994,3194,5994,3174,5985,3174,5985,3194xe" filled="true" fillcolor="#000000" stroked="false">
                <v:path arrowok="t"/>
                <v:fill type="solid"/>
              </v:shape>
            </v:group>
            <v:group style="position:absolute;left:5985;top:3194;width:10;height:20" coordorigin="5985,3194" coordsize="10,20">
              <v:shape style="position:absolute;left:5985;top:3194;width:10;height:20" coordorigin="5985,3194" coordsize="10,20" path="m5985,3213l5994,3213,5994,3194,5985,3194,5985,3213xe" filled="true" fillcolor="#000000" stroked="false">
                <v:path arrowok="t"/>
                <v:fill type="solid"/>
              </v:shape>
            </v:group>
            <v:group style="position:absolute;left:5985;top:3213;width:10;height:20" coordorigin="5985,3213" coordsize="10,20">
              <v:shape style="position:absolute;left:5985;top:3213;width:10;height:20" coordorigin="5985,3213" coordsize="10,20" path="m5985,3232l5994,3232,5994,3213,5985,3213,5985,3232xe" filled="true" fillcolor="#000000" stroked="false">
                <v:path arrowok="t"/>
                <v:fill type="solid"/>
              </v:shape>
            </v:group>
            <v:group style="position:absolute;left:5985;top:3232;width:10;height:20" coordorigin="5985,3232" coordsize="10,20">
              <v:shape style="position:absolute;left:5985;top:3232;width:10;height:20" coordorigin="5985,3232" coordsize="10,20" path="m5985,3251l5994,3251,5994,3232,5985,3232,5985,3251xe" filled="true" fillcolor="#000000" stroked="false">
                <v:path arrowok="t"/>
                <v:fill type="solid"/>
              </v:shape>
            </v:group>
            <v:group style="position:absolute;left:5985;top:3251;width:10;height:20" coordorigin="5985,3251" coordsize="10,20">
              <v:shape style="position:absolute;left:5985;top:3251;width:10;height:20" coordorigin="5985,3251" coordsize="10,20" path="m5985,3270l5994,3270,5994,3251,5985,3251,5985,3270xe" filled="true" fillcolor="#000000" stroked="false">
                <v:path arrowok="t"/>
                <v:fill type="solid"/>
              </v:shape>
            </v:group>
            <v:group style="position:absolute;left:5985;top:3270;width:10;height:20" coordorigin="5985,3270" coordsize="10,20">
              <v:shape style="position:absolute;left:5985;top:3270;width:10;height:20" coordorigin="5985,3270" coordsize="10,20" path="m5985,3290l5994,3290,5994,3270,5985,3270,5985,3290xe" filled="true" fillcolor="#000000" stroked="false">
                <v:path arrowok="t"/>
                <v:fill type="solid"/>
              </v:shape>
            </v:group>
            <v:group style="position:absolute;left:5985;top:3293;width:10;height:2" coordorigin="5985,3293" coordsize="10,2">
              <v:shape style="position:absolute;left:5985;top:3293;width:10;height:2" coordorigin="5985,3293" coordsize="10,0" path="m5985,3293l5994,3293e" filled="false" stroked="true" strokeweight=".299988pt" strokecolor="#000000">
                <v:path arrowok="t"/>
              </v:shape>
            </v:group>
            <v:group style="position:absolute;left:5985;top:3311;width:30;height:2" coordorigin="5985,3311" coordsize="30,2">
              <v:shape style="position:absolute;left:5985;top:3311;width:30;height:2" coordorigin="5985,3311" coordsize="30,0" path="m5985,3311l6015,3311e" filled="false" stroked="true" strokeweight="1.5pt" strokecolor="#000000">
                <v:path arrowok="t"/>
              </v:shape>
            </v:group>
            <v:group style="position:absolute;left:6015;top:3311;width:1242;height:2" coordorigin="6015,3311" coordsize="1242,2">
              <v:shape style="position:absolute;left:6015;top:3311;width:1242;height:2" coordorigin="6015,3311" coordsize="1242,0" path="m6015,3311l7256,3311e" filled="false" stroked="true" strokeweight="1.5pt" strokecolor="#000000">
                <v:path arrowok="t"/>
              </v:shape>
            </v:group>
            <v:group style="position:absolute;left:7256;top:2829;width:10;height:20" coordorigin="7256,2829" coordsize="10,20">
              <v:shape style="position:absolute;left:7256;top:2829;width:10;height:20" coordorigin="7256,2829" coordsize="10,20" path="m7256,2848l7265,2848,7265,2829,7256,2829,7256,2848xe" filled="true" fillcolor="#000000" stroked="false">
                <v:path arrowok="t"/>
                <v:fill type="solid"/>
              </v:shape>
            </v:group>
            <v:group style="position:absolute;left:7256;top:2848;width:10;height:20" coordorigin="7256,2848" coordsize="10,20">
              <v:shape style="position:absolute;left:7256;top:2848;width:10;height:20" coordorigin="7256,2848" coordsize="10,20" path="m7256,2867l7265,2867,7265,2848,7256,2848,7256,2867xe" filled="true" fillcolor="#000000" stroked="false">
                <v:path arrowok="t"/>
                <v:fill type="solid"/>
              </v:shape>
            </v:group>
            <v:group style="position:absolute;left:7256;top:2867;width:10;height:20" coordorigin="7256,2867" coordsize="10,20">
              <v:shape style="position:absolute;left:7256;top:2867;width:10;height:20" coordorigin="7256,2867" coordsize="10,20" path="m7256,2886l7265,2886,7265,2867,7256,2867,7256,2886xe" filled="true" fillcolor="#000000" stroked="false">
                <v:path arrowok="t"/>
                <v:fill type="solid"/>
              </v:shape>
            </v:group>
            <v:group style="position:absolute;left:7256;top:2886;width:10;height:20" coordorigin="7256,2886" coordsize="10,20">
              <v:shape style="position:absolute;left:7256;top:2886;width:10;height:20" coordorigin="7256,2886" coordsize="10,20" path="m7256,2906l7265,2906,7265,2886,7256,2886,7256,2906xe" filled="true" fillcolor="#000000" stroked="false">
                <v:path arrowok="t"/>
                <v:fill type="solid"/>
              </v:shape>
            </v:group>
            <v:group style="position:absolute;left:7256;top:2906;width:10;height:20" coordorigin="7256,2906" coordsize="10,20">
              <v:shape style="position:absolute;left:7256;top:2906;width:10;height:20" coordorigin="7256,2906" coordsize="10,20" path="m7256,2925l7265,2925,7265,2906,7256,2906,7256,2925xe" filled="true" fillcolor="#000000" stroked="false">
                <v:path arrowok="t"/>
                <v:fill type="solid"/>
              </v:shape>
            </v:group>
            <v:group style="position:absolute;left:7256;top:2925;width:10;height:20" coordorigin="7256,2925" coordsize="10,20">
              <v:shape style="position:absolute;left:7256;top:2925;width:10;height:20" coordorigin="7256,2925" coordsize="10,20" path="m7256,2944l7265,2944,7265,2925,7256,2925,7256,2944xe" filled="true" fillcolor="#000000" stroked="false">
                <v:path arrowok="t"/>
                <v:fill type="solid"/>
              </v:shape>
            </v:group>
            <v:group style="position:absolute;left:7256;top:2944;width:10;height:20" coordorigin="7256,2944" coordsize="10,20">
              <v:shape style="position:absolute;left:7256;top:2944;width:10;height:20" coordorigin="7256,2944" coordsize="10,20" path="m7256,2963l7265,2963,7265,2944,7256,2944,7256,2963xe" filled="true" fillcolor="#000000" stroked="false">
                <v:path arrowok="t"/>
                <v:fill type="solid"/>
              </v:shape>
            </v:group>
            <v:group style="position:absolute;left:7256;top:2963;width:10;height:20" coordorigin="7256,2963" coordsize="10,20">
              <v:shape style="position:absolute;left:7256;top:2963;width:10;height:20" coordorigin="7256,2963" coordsize="10,20" path="m7256,2982l7265,2982,7265,2963,7256,2963,7256,2982xe" filled="true" fillcolor="#000000" stroked="false">
                <v:path arrowok="t"/>
                <v:fill type="solid"/>
              </v:shape>
            </v:group>
            <v:group style="position:absolute;left:7256;top:2982;width:10;height:20" coordorigin="7256,2982" coordsize="10,20">
              <v:shape style="position:absolute;left:7256;top:2982;width:10;height:20" coordorigin="7256,2982" coordsize="10,20" path="m7256,3002l7265,3002,7265,2982,7256,2982,7256,3002xe" filled="true" fillcolor="#000000" stroked="false">
                <v:path arrowok="t"/>
                <v:fill type="solid"/>
              </v:shape>
            </v:group>
            <v:group style="position:absolute;left:7256;top:3002;width:10;height:20" coordorigin="7256,3002" coordsize="10,20">
              <v:shape style="position:absolute;left:7256;top:3002;width:10;height:20" coordorigin="7256,3002" coordsize="10,20" path="m7256,3021l7265,3021,7265,3002,7256,3002,7256,3021xe" filled="true" fillcolor="#000000" stroked="false">
                <v:path arrowok="t"/>
                <v:fill type="solid"/>
              </v:shape>
            </v:group>
            <v:group style="position:absolute;left:7256;top:3021;width:10;height:20" coordorigin="7256,3021" coordsize="10,20">
              <v:shape style="position:absolute;left:7256;top:3021;width:10;height:20" coordorigin="7256,3021" coordsize="10,20" path="m7256,3040l7265,3040,7265,3021,7256,3021,7256,3040xe" filled="true" fillcolor="#000000" stroked="false">
                <v:path arrowok="t"/>
                <v:fill type="solid"/>
              </v:shape>
            </v:group>
            <v:group style="position:absolute;left:7256;top:3040;width:10;height:20" coordorigin="7256,3040" coordsize="10,20">
              <v:shape style="position:absolute;left:7256;top:3040;width:10;height:20" coordorigin="7256,3040" coordsize="10,20" path="m7256,3059l7265,3059,7265,3040,7256,3040,7256,3059xe" filled="true" fillcolor="#000000" stroked="false">
                <v:path arrowok="t"/>
                <v:fill type="solid"/>
              </v:shape>
            </v:group>
            <v:group style="position:absolute;left:7256;top:3059;width:10;height:20" coordorigin="7256,3059" coordsize="10,20">
              <v:shape style="position:absolute;left:7256;top:3059;width:10;height:20" coordorigin="7256,3059" coordsize="10,20" path="m7256,3078l7265,3078,7265,3059,7256,3059,7256,3078xe" filled="true" fillcolor="#000000" stroked="false">
                <v:path arrowok="t"/>
                <v:fill type="solid"/>
              </v:shape>
            </v:group>
            <v:group style="position:absolute;left:7256;top:3078;width:10;height:20" coordorigin="7256,3078" coordsize="10,20">
              <v:shape style="position:absolute;left:7256;top:3078;width:10;height:20" coordorigin="7256,3078" coordsize="10,20" path="m7256,3098l7265,3098,7265,3078,7256,3078,7256,3098xe" filled="true" fillcolor="#000000" stroked="false">
                <v:path arrowok="t"/>
                <v:fill type="solid"/>
              </v:shape>
            </v:group>
            <v:group style="position:absolute;left:7256;top:3098;width:10;height:20" coordorigin="7256,3098" coordsize="10,20">
              <v:shape style="position:absolute;left:7256;top:3098;width:10;height:20" coordorigin="7256,3098" coordsize="10,20" path="m7256,3117l7265,3117,7265,3098,7256,3098,7256,3117xe" filled="true" fillcolor="#000000" stroked="false">
                <v:path arrowok="t"/>
                <v:fill type="solid"/>
              </v:shape>
            </v:group>
            <v:group style="position:absolute;left:7256;top:3117;width:10;height:20" coordorigin="7256,3117" coordsize="10,20">
              <v:shape style="position:absolute;left:7256;top:3117;width:10;height:20" coordorigin="7256,3117" coordsize="10,20" path="m7256,3136l7265,3136,7265,3117,7256,3117,7256,3136xe" filled="true" fillcolor="#000000" stroked="false">
                <v:path arrowok="t"/>
                <v:fill type="solid"/>
              </v:shape>
            </v:group>
            <v:group style="position:absolute;left:7256;top:3136;width:10;height:20" coordorigin="7256,3136" coordsize="10,20">
              <v:shape style="position:absolute;left:7256;top:3136;width:10;height:20" coordorigin="7256,3136" coordsize="10,20" path="m7256,3155l7265,3155,7265,3136,7256,3136,7256,3155xe" filled="true" fillcolor="#000000" stroked="false">
                <v:path arrowok="t"/>
                <v:fill type="solid"/>
              </v:shape>
            </v:group>
            <v:group style="position:absolute;left:7256;top:3155;width:10;height:20" coordorigin="7256,3155" coordsize="10,20">
              <v:shape style="position:absolute;left:7256;top:3155;width:10;height:20" coordorigin="7256,3155" coordsize="10,20" path="m7256,3174l7265,3174,7265,3155,7256,3155,7256,3174xe" filled="true" fillcolor="#000000" stroked="false">
                <v:path arrowok="t"/>
                <v:fill type="solid"/>
              </v:shape>
            </v:group>
            <v:group style="position:absolute;left:7256;top:3174;width:10;height:20" coordorigin="7256,3174" coordsize="10,20">
              <v:shape style="position:absolute;left:7256;top:3174;width:10;height:20" coordorigin="7256,3174" coordsize="10,20" path="m7256,3194l7265,3194,7265,3174,7256,3174,7256,3194xe" filled="true" fillcolor="#000000" stroked="false">
                <v:path arrowok="t"/>
                <v:fill type="solid"/>
              </v:shape>
            </v:group>
            <v:group style="position:absolute;left:7256;top:3194;width:10;height:20" coordorigin="7256,3194" coordsize="10,20">
              <v:shape style="position:absolute;left:7256;top:3194;width:10;height:20" coordorigin="7256,3194" coordsize="10,20" path="m7256,3213l7265,3213,7265,3194,7256,3194,7256,3213xe" filled="true" fillcolor="#000000" stroked="false">
                <v:path arrowok="t"/>
                <v:fill type="solid"/>
              </v:shape>
            </v:group>
            <v:group style="position:absolute;left:7256;top:3213;width:10;height:20" coordorigin="7256,3213" coordsize="10,20">
              <v:shape style="position:absolute;left:7256;top:3213;width:10;height:20" coordorigin="7256,3213" coordsize="10,20" path="m7256,3232l7265,3232,7265,3213,7256,3213,7256,3232xe" filled="true" fillcolor="#000000" stroked="false">
                <v:path arrowok="t"/>
                <v:fill type="solid"/>
              </v:shape>
            </v:group>
            <v:group style="position:absolute;left:7256;top:3232;width:10;height:20" coordorigin="7256,3232" coordsize="10,20">
              <v:shape style="position:absolute;left:7256;top:3232;width:10;height:20" coordorigin="7256,3232" coordsize="10,20" path="m7256,3251l7265,3251,7265,3232,7256,3232,7256,3251xe" filled="true" fillcolor="#000000" stroked="false">
                <v:path arrowok="t"/>
                <v:fill type="solid"/>
              </v:shape>
            </v:group>
            <v:group style="position:absolute;left:7256;top:3251;width:10;height:20" coordorigin="7256,3251" coordsize="10,20">
              <v:shape style="position:absolute;left:7256;top:3251;width:10;height:20" coordorigin="7256,3251" coordsize="10,20" path="m7256,3270l7265,3270,7265,3251,7256,3251,7256,3270xe" filled="true" fillcolor="#000000" stroked="false">
                <v:path arrowok="t"/>
                <v:fill type="solid"/>
              </v:shape>
            </v:group>
            <v:group style="position:absolute;left:7256;top:3270;width:10;height:20" coordorigin="7256,3270" coordsize="10,20">
              <v:shape style="position:absolute;left:7256;top:3270;width:10;height:20" coordorigin="7256,3270" coordsize="10,20" path="m7256,3290l7265,3290,7265,3270,7256,3270,7256,3290xe" filled="true" fillcolor="#000000" stroked="false">
                <v:path arrowok="t"/>
                <v:fill type="solid"/>
              </v:shape>
            </v:group>
            <v:group style="position:absolute;left:7256;top:3293;width:10;height:2" coordorigin="7256,3293" coordsize="10,2">
              <v:shape style="position:absolute;left:7256;top:3293;width:10;height:2" coordorigin="7256,3293" coordsize="10,0" path="m7256,3293l7265,3293e" filled="false" stroked="true" strokeweight=".299988pt" strokecolor="#000000">
                <v:path arrowok="t"/>
              </v:shape>
            </v:group>
            <v:group style="position:absolute;left:7256;top:3311;width:30;height:2" coordorigin="7256,3311" coordsize="30,2">
              <v:shape style="position:absolute;left:7256;top:3311;width:30;height:2" coordorigin="7256,3311" coordsize="30,0" path="m7256,3311l7286,3311e" filled="false" stroked="true" strokeweight="1.5pt" strokecolor="#000000">
                <v:path arrowok="t"/>
              </v:shape>
            </v:group>
            <v:group style="position:absolute;left:7286;top:3311;width:1817;height:2" coordorigin="7286,3311" coordsize="1817,2">
              <v:shape style="position:absolute;left:7286;top:3311;width:1817;height:2" coordorigin="7286,3311" coordsize="1817,0" path="m7286,3311l9103,3311e" filled="false" stroked="true" strokeweight="1.5pt" strokecolor="#000000">
                <v:path arrowok="t"/>
              </v:shape>
              <v:shape style="position:absolute;left:5698;top:125;width:108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期末公允价值</w:t>
                      </w:r>
                      <w:r>
                        <w:rPr>
                          <w:rFonts w:ascii="宋体" w:hAnsi="宋体" w:cs="宋体" w:eastAsia="宋体" w:hint="default"/>
                          <w:sz w:val="18"/>
                          <w:szCs w:val="18"/>
                        </w:rPr>
                      </w:r>
                    </w:p>
                  </w:txbxContent>
                </v:textbox>
                <w10:wrap type="none"/>
              </v:shape>
              <v:shape style="position:absolute;left:1523;top:378;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xbxContent>
                </v:textbox>
                <w10:wrap type="none"/>
              </v:shape>
              <v:shape style="position:absolute;left:3595;top:454;width:904;height:413"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第一层次公</w:t>
                      </w:r>
                      <w:r>
                        <w:rPr>
                          <w:rFonts w:ascii="宋体" w:hAnsi="宋体" w:cs="宋体" w:eastAsia="宋体" w:hint="default"/>
                          <w:sz w:val="18"/>
                          <w:szCs w:val="18"/>
                        </w:rPr>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允价值计量</w:t>
                      </w:r>
                      <w:r>
                        <w:rPr>
                          <w:rFonts w:ascii="宋体" w:hAnsi="宋体" w:cs="宋体" w:eastAsia="宋体" w:hint="default"/>
                          <w:sz w:val="18"/>
                          <w:szCs w:val="18"/>
                        </w:rPr>
                      </w:r>
                    </w:p>
                  </w:txbxContent>
                </v:textbox>
                <w10:wrap type="none"/>
              </v:shape>
              <v:shape style="position:absolute;left:4902;top:454;width:904;height:413"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第二层次公</w:t>
                      </w:r>
                      <w:r>
                        <w:rPr>
                          <w:rFonts w:ascii="宋体" w:hAnsi="宋体" w:cs="宋体" w:eastAsia="宋体" w:hint="default"/>
                          <w:sz w:val="18"/>
                          <w:szCs w:val="18"/>
                        </w:rPr>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允价值计量</w:t>
                      </w:r>
                      <w:r>
                        <w:rPr>
                          <w:rFonts w:ascii="宋体" w:hAnsi="宋体" w:cs="宋体" w:eastAsia="宋体" w:hint="default"/>
                          <w:sz w:val="18"/>
                          <w:szCs w:val="18"/>
                        </w:rPr>
                      </w:r>
                    </w:p>
                  </w:txbxContent>
                </v:textbox>
                <w10:wrap type="none"/>
              </v:shape>
              <v:shape style="position:absolute;left:6172;top:454;width:904;height:413"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第三层次公</w:t>
                      </w:r>
                      <w:r>
                        <w:rPr>
                          <w:rFonts w:ascii="宋体" w:hAnsi="宋体" w:cs="宋体" w:eastAsia="宋体" w:hint="default"/>
                          <w:sz w:val="18"/>
                          <w:szCs w:val="18"/>
                        </w:rPr>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允价值计量</w:t>
                      </w:r>
                      <w:r>
                        <w:rPr>
                          <w:rFonts w:ascii="宋体" w:hAnsi="宋体" w:cs="宋体" w:eastAsia="宋体" w:hint="default"/>
                          <w:sz w:val="18"/>
                          <w:szCs w:val="18"/>
                        </w:rPr>
                      </w:r>
                    </w:p>
                  </w:txbxContent>
                </v:textbox>
                <w10:wrap type="none"/>
              </v:shape>
              <v:shape style="position:absolute;left:8000;top:570;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xbxContent>
                </v:textbox>
                <w10:wrap type="none"/>
              </v:shape>
              <v:shape style="position:absolute;left:137;top:1062;width:4474;height:1619"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一、持续的公允价值计量</w:t>
                      </w:r>
                      <w:r>
                        <w:rPr>
                          <w:rFonts w:ascii="宋体" w:hAnsi="宋体" w:cs="宋体" w:eastAsia="宋体" w:hint="default"/>
                          <w:sz w:val="18"/>
                          <w:szCs w:val="18"/>
                        </w:rPr>
                      </w:r>
                    </w:p>
                    <w:p>
                      <w:pPr>
                        <w:spacing w:line="232" w:lineRule="exact" w:before="150"/>
                        <w:ind w:left="0" w:right="1341" w:firstLine="0"/>
                        <w:jc w:val="left"/>
                        <w:rPr>
                          <w:rFonts w:ascii="宋体" w:hAnsi="宋体" w:cs="宋体" w:eastAsia="宋体" w:hint="default"/>
                          <w:sz w:val="18"/>
                          <w:szCs w:val="18"/>
                        </w:rPr>
                      </w:pPr>
                      <w:r>
                        <w:rPr>
                          <w:rFonts w:ascii="宋体" w:hAnsi="宋体" w:cs="宋体" w:eastAsia="宋体" w:hint="default"/>
                          <w:spacing w:val="3"/>
                          <w:sz w:val="18"/>
                          <w:szCs w:val="18"/>
                        </w:rPr>
                        <w:t>（一）以公允价值计量且变动计入当期</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损益的金融资产</w:t>
                      </w:r>
                    </w:p>
                    <w:p>
                      <w:pPr>
                        <w:spacing w:before="103"/>
                        <w:ind w:left="0" w:right="0" w:firstLine="0"/>
                        <w:jc w:val="left"/>
                        <w:rPr>
                          <w:rFonts w:ascii="宋体" w:hAnsi="宋体" w:cs="宋体" w:eastAsia="宋体" w:hint="default"/>
                          <w:sz w:val="18"/>
                          <w:szCs w:val="18"/>
                        </w:rPr>
                      </w:pPr>
                      <w:r>
                        <w:rPr>
                          <w:rFonts w:ascii="宋体" w:hAnsi="宋体" w:cs="宋体" w:eastAsia="宋体" w:hint="default"/>
                          <w:sz w:val="18"/>
                          <w:szCs w:val="18"/>
                        </w:rPr>
                        <w:t>（二）可供出售金融资产</w:t>
                      </w:r>
                    </w:p>
                    <w:p>
                      <w:pPr>
                        <w:spacing w:line="240" w:lineRule="auto" w:before="7"/>
                        <w:rPr>
                          <w:rFonts w:ascii="宋体" w:hAnsi="宋体" w:cs="宋体" w:eastAsia="宋体" w:hint="default"/>
                          <w:b/>
                          <w:bCs/>
                          <w:sz w:val="18"/>
                          <w:szCs w:val="18"/>
                        </w:rPr>
                      </w:pPr>
                    </w:p>
                    <w:p>
                      <w:pPr>
                        <w:tabs>
                          <w:tab w:pos="3348" w:val="left" w:leader="none"/>
                        </w:tabs>
                        <w:spacing w:line="242" w:lineRule="exact" w:before="0"/>
                        <w:ind w:left="18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权益工具投资</w:t>
                        <w:tab/>
                      </w:r>
                      <w:r>
                        <w:rPr>
                          <w:rFonts w:ascii="Times New Roman" w:hAnsi="Times New Roman" w:cs="Times New Roman" w:eastAsia="Times New Roman" w:hint="default"/>
                          <w:spacing w:val="-1"/>
                          <w:sz w:val="18"/>
                          <w:szCs w:val="18"/>
                        </w:rPr>
                        <w:t>143,209,054.14</w:t>
                      </w:r>
                    </w:p>
                  </w:txbxContent>
                </v:textbox>
                <w10:wrap type="none"/>
              </v:shape>
              <v:shape style="position:absolute;left:7870;top:2500;width:112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143,209,054.14</w:t>
                      </w:r>
                    </w:p>
                  </w:txbxContent>
                </v:textbox>
                <w10:wrap type="none"/>
              </v:shape>
              <v:shape style="position:absolute;left:137;top:2971;width:252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持续以公允价值计量的资产总额</w:t>
                      </w:r>
                      <w:r>
                        <w:rPr>
                          <w:rFonts w:ascii="宋体" w:hAnsi="宋体" w:cs="宋体" w:eastAsia="宋体" w:hint="default"/>
                          <w:sz w:val="18"/>
                          <w:szCs w:val="18"/>
                        </w:rPr>
                      </w:r>
                    </w:p>
                  </w:txbxContent>
                </v:textbox>
                <w10:wrap type="none"/>
              </v:shape>
              <v:shape style="position:absolute;left:3486;top:2982;width:112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b/>
                          <w:spacing w:val="-1"/>
                          <w:sz w:val="18"/>
                        </w:rPr>
                        <w:t>143,209,054.14</w:t>
                      </w:r>
                      <w:r>
                        <w:rPr>
                          <w:rFonts w:ascii="Times New Roman"/>
                          <w:spacing w:val="-1"/>
                          <w:sz w:val="18"/>
                        </w:rPr>
                      </w:r>
                    </w:p>
                  </w:txbxContent>
                </v:textbox>
                <w10:wrap type="none"/>
              </v:shape>
              <v:shape style="position:absolute;left:7870;top:2982;width:112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b/>
                          <w:spacing w:val="-1"/>
                          <w:sz w:val="18"/>
                        </w:rPr>
                        <w:t>143,209,054.14</w:t>
                      </w:r>
                      <w:r>
                        <w:rPr>
                          <w:rFonts w:ascii="Times New Roman"/>
                          <w:spacing w:val="-1"/>
                          <w:sz w:val="18"/>
                        </w:rPr>
                      </w:r>
                    </w:p>
                  </w:txbxContent>
                </v:textbox>
                <w10:wrap type="none"/>
              </v:shape>
            </v:group>
          </v:group>
        </w:pict>
      </w:r>
      <w:r>
        <w:rPr>
          <w:rFonts w:ascii="宋体" w:hAnsi="宋体" w:cs="宋体" w:eastAsia="宋体" w:hint="default"/>
          <w:position w:val="-66"/>
          <w:sz w:val="20"/>
          <w:szCs w:val="20"/>
        </w:rPr>
      </w:r>
    </w:p>
    <w:p>
      <w:pPr>
        <w:spacing w:after="0" w:line="3325" w:lineRule="exact"/>
        <w:rPr>
          <w:rFonts w:ascii="宋体" w:hAnsi="宋体" w:cs="宋体" w:eastAsia="宋体" w:hint="default"/>
          <w:sz w:val="20"/>
          <w:szCs w:val="20"/>
        </w:rPr>
        <w:sectPr>
          <w:pgSz w:w="11910" w:h="16840"/>
          <w:pgMar w:header="877" w:footer="724" w:top="1060" w:bottom="920" w:left="1000" w:right="0"/>
        </w:sectPr>
      </w:pPr>
    </w:p>
    <w:p>
      <w:pPr>
        <w:spacing w:line="240" w:lineRule="auto" w:before="12"/>
        <w:rPr>
          <w:rFonts w:ascii="宋体" w:hAnsi="宋体" w:cs="宋体" w:eastAsia="宋体" w:hint="default"/>
          <w:b/>
          <w:bCs/>
          <w:sz w:val="2"/>
          <w:szCs w:val="2"/>
        </w:rPr>
      </w:pPr>
      <w:r>
        <w:rPr/>
        <w:pict>
          <v:group style="position:absolute;margin-left:231.440002pt;margin-top:92.159943pt;width:286pt;height:.5pt;mso-position-horizontal-relative:page;mso-position-vertical-relative:page;z-index:-1163656" coordorigin="4629,1843" coordsize="5720,10">
            <v:shape style="position:absolute;left:4629;top:1843;width:2602;height:10" type="#_x0000_t75" stroked="false">
              <v:imagedata r:id="rId658" o:title=""/>
            </v:shape>
            <v:shape style="position:absolute;left:7226;top:1843;width:1276;height:10" type="#_x0000_t75" stroked="false">
              <v:imagedata r:id="rId657" o:title=""/>
            </v:shape>
            <v:shape style="position:absolute;left:8497;top:1843;width:1852;height:10" type="#_x0000_t75" stroked="false">
              <v:imagedata r:id="rId608" o:title=""/>
            </v:shape>
            <w10:wrap type="none"/>
          </v:group>
        </w:pict>
      </w:r>
      <w:r>
        <w:rPr/>
        <w:pict>
          <v:shape style="position:absolute;margin-left:230.960007pt;margin-top:116.640015pt;width:.480015pt;height:.9pt;mso-position-horizontal-relative:page;mso-position-vertical-relative:page;z-index:22432" type="#_x0000_t75" stroked="false">
            <v:imagedata r:id="rId605" o:title=""/>
          </v:shape>
        </w:pict>
      </w:r>
      <w:r>
        <w:rPr/>
        <w:pict>
          <v:shape style="position:absolute;margin-left:298pt;margin-top:116.640015pt;width:.480031pt;height:.9pt;mso-position-horizontal-relative:page;mso-position-vertical-relative:page;z-index:22456" type="#_x0000_t75" stroked="false">
            <v:imagedata r:id="rId605" o:title=""/>
          </v:shape>
        </w:pict>
      </w:r>
      <w:r>
        <w:rPr/>
        <w:pict>
          <v:shape style="position:absolute;margin-left:361.540009pt;margin-top:116.640015pt;width:.48pt;height:.9pt;mso-position-horizontal-relative:page;mso-position-vertical-relative:page;z-index:22480" type="#_x0000_t75" stroked="false">
            <v:imagedata r:id="rId605" o:title=""/>
          </v:shape>
        </w:pict>
      </w:r>
      <w:r>
        <w:rPr/>
        <w:pict>
          <v:shape style="position:absolute;margin-left:425.100006pt;margin-top:116.640015pt;width:.48pt;height:.9pt;mso-position-horizontal-relative:page;mso-position-vertical-relative:page;z-index:22504" type="#_x0000_t75" stroked="false">
            <v:imagedata r:id="rId605" o:title=""/>
          </v:shape>
        </w:pict>
      </w:r>
    </w:p>
    <w:p>
      <w:pPr>
        <w:spacing w:line="20" w:lineRule="exact"/>
        <w:ind w:left="2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1"/>
        <w:rPr>
          <w:rFonts w:ascii="宋体" w:hAnsi="宋体" w:cs="宋体" w:eastAsia="宋体" w:hint="default"/>
          <w:b/>
          <w:bCs/>
          <w:sz w:val="24"/>
          <w:szCs w:val="24"/>
        </w:rPr>
      </w:pPr>
    </w:p>
    <w:tbl>
      <w:tblPr>
        <w:tblW w:w="0" w:type="auto"/>
        <w:jc w:val="left"/>
        <w:tblInd w:w="381" w:type="dxa"/>
        <w:tblLayout w:type="fixed"/>
        <w:tblCellMar>
          <w:top w:w="0" w:type="dxa"/>
          <w:left w:w="0" w:type="dxa"/>
          <w:bottom w:w="0" w:type="dxa"/>
          <w:right w:w="0" w:type="dxa"/>
        </w:tblCellMar>
        <w:tblLook w:val="01E0"/>
      </w:tblPr>
      <w:tblGrid>
        <w:gridCol w:w="3363"/>
        <w:gridCol w:w="1341"/>
        <w:gridCol w:w="1271"/>
        <w:gridCol w:w="1271"/>
        <w:gridCol w:w="1842"/>
      </w:tblGrid>
      <w:tr>
        <w:trPr>
          <w:trHeight w:val="388" w:hRule="exact"/>
        </w:trPr>
        <w:tc>
          <w:tcPr>
            <w:tcW w:w="3363" w:type="dxa"/>
            <w:vMerge w:val="restart"/>
            <w:tcBorders>
              <w:top w:val="single" w:sz="12" w:space="0" w:color="000000"/>
              <w:left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2"/>
                <w:szCs w:val="22"/>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5725" w:type="dxa"/>
            <w:gridSpan w:val="4"/>
            <w:tcBorders>
              <w:top w:val="single" w:sz="12" w:space="0" w:color="000000"/>
              <w:left w:val="single" w:sz="4" w:space="0" w:color="000000"/>
              <w:bottom w:val="nil" w:sz="6" w:space="0" w:color="auto"/>
              <w:right w:val="nil" w:sz="6" w:space="0" w:color="auto"/>
            </w:tcBorders>
          </w:tcPr>
          <w:p>
            <w:pPr>
              <w:pStyle w:val="TableParagraph"/>
              <w:spacing w:line="240" w:lineRule="auto" w:before="39"/>
              <w:ind w:right="4"/>
              <w:jc w:val="center"/>
              <w:rPr>
                <w:rFonts w:ascii="宋体" w:hAnsi="宋体" w:cs="宋体" w:eastAsia="宋体" w:hint="default"/>
                <w:sz w:val="18"/>
                <w:szCs w:val="18"/>
              </w:rPr>
            </w:pPr>
            <w:r>
              <w:rPr>
                <w:rFonts w:ascii="宋体" w:hAnsi="宋体" w:cs="宋体" w:eastAsia="宋体" w:hint="default"/>
                <w:b/>
                <w:bCs/>
                <w:sz w:val="18"/>
                <w:szCs w:val="18"/>
              </w:rPr>
              <w:t>期末公允价值</w:t>
            </w:r>
            <w:r>
              <w:rPr>
                <w:rFonts w:ascii="宋体" w:hAnsi="宋体" w:cs="宋体" w:eastAsia="宋体" w:hint="default"/>
                <w:sz w:val="18"/>
                <w:szCs w:val="18"/>
              </w:rPr>
            </w:r>
          </w:p>
        </w:tc>
      </w:tr>
      <w:tr>
        <w:trPr>
          <w:trHeight w:val="512" w:hRule="exact"/>
        </w:trPr>
        <w:tc>
          <w:tcPr>
            <w:tcW w:w="3363" w:type="dxa"/>
            <w:vMerge/>
            <w:tcBorders>
              <w:left w:val="nil" w:sz="6" w:space="0" w:color="auto"/>
              <w:bottom w:val="single" w:sz="4" w:space="0" w:color="000000"/>
              <w:right w:val="single" w:sz="4" w:space="0" w:color="000000"/>
            </w:tcBorders>
          </w:tcPr>
          <w:p>
            <w:pPr/>
          </w:p>
        </w:tc>
        <w:tc>
          <w:tcPr>
            <w:tcW w:w="1341" w:type="dxa"/>
            <w:tcBorders>
              <w:top w:val="nil" w:sz="6" w:space="0" w:color="auto"/>
              <w:left w:val="single" w:sz="4" w:space="0" w:color="000000"/>
              <w:bottom w:val="single" w:sz="4" w:space="0" w:color="000000"/>
              <w:right w:val="single" w:sz="4" w:space="0" w:color="000000"/>
            </w:tcBorders>
          </w:tcPr>
          <w:p>
            <w:pPr>
              <w:pStyle w:val="TableParagraph"/>
              <w:spacing w:line="234" w:lineRule="exact" w:before="18"/>
              <w:ind w:left="212" w:right="213"/>
              <w:jc w:val="left"/>
              <w:rPr>
                <w:rFonts w:ascii="宋体" w:hAnsi="宋体" w:cs="宋体" w:eastAsia="宋体" w:hint="default"/>
                <w:sz w:val="18"/>
                <w:szCs w:val="18"/>
              </w:rPr>
            </w:pPr>
            <w:r>
              <w:rPr>
                <w:rFonts w:ascii="宋体" w:hAnsi="宋体" w:cs="宋体" w:eastAsia="宋体" w:hint="default"/>
                <w:b/>
                <w:bCs/>
                <w:sz w:val="18"/>
                <w:szCs w:val="18"/>
              </w:rPr>
              <w:t>第一层次公</w:t>
            </w:r>
            <w:r>
              <w:rPr>
                <w:rFonts w:ascii="宋体" w:hAnsi="宋体" w:cs="宋体" w:eastAsia="宋体" w:hint="default"/>
                <w:b/>
                <w:bCs/>
                <w:w w:val="99"/>
                <w:sz w:val="18"/>
                <w:szCs w:val="18"/>
              </w:rPr>
              <w:t> </w:t>
            </w:r>
            <w:r>
              <w:rPr>
                <w:rFonts w:ascii="宋体" w:hAnsi="宋体" w:cs="宋体" w:eastAsia="宋体" w:hint="default"/>
                <w:b/>
                <w:bCs/>
                <w:sz w:val="18"/>
                <w:szCs w:val="18"/>
              </w:rPr>
              <w:t>允价值计量</w:t>
            </w:r>
            <w:r>
              <w:rPr>
                <w:rFonts w:ascii="宋体" w:hAnsi="宋体" w:cs="宋体" w:eastAsia="宋体" w:hint="default"/>
                <w:sz w:val="18"/>
                <w:szCs w:val="18"/>
              </w:rPr>
            </w:r>
          </w:p>
        </w:tc>
        <w:tc>
          <w:tcPr>
            <w:tcW w:w="1271" w:type="dxa"/>
            <w:tcBorders>
              <w:top w:val="nil" w:sz="6" w:space="0" w:color="auto"/>
              <w:left w:val="single" w:sz="4" w:space="0" w:color="000000"/>
              <w:bottom w:val="single" w:sz="4" w:space="0" w:color="000000"/>
              <w:right w:val="single" w:sz="4" w:space="0" w:color="000000"/>
            </w:tcBorders>
          </w:tcPr>
          <w:p>
            <w:pPr>
              <w:pStyle w:val="TableParagraph"/>
              <w:spacing w:line="234" w:lineRule="exact" w:before="18"/>
              <w:ind w:left="178" w:right="177"/>
              <w:jc w:val="left"/>
              <w:rPr>
                <w:rFonts w:ascii="宋体" w:hAnsi="宋体" w:cs="宋体" w:eastAsia="宋体" w:hint="default"/>
                <w:sz w:val="18"/>
                <w:szCs w:val="18"/>
              </w:rPr>
            </w:pPr>
            <w:r>
              <w:rPr>
                <w:rFonts w:ascii="宋体" w:hAnsi="宋体" w:cs="宋体" w:eastAsia="宋体" w:hint="default"/>
                <w:b/>
                <w:bCs/>
                <w:sz w:val="18"/>
                <w:szCs w:val="18"/>
              </w:rPr>
              <w:t>第二层次公</w:t>
            </w:r>
            <w:r>
              <w:rPr>
                <w:rFonts w:ascii="宋体" w:hAnsi="宋体" w:cs="宋体" w:eastAsia="宋体" w:hint="default"/>
                <w:b/>
                <w:bCs/>
                <w:w w:val="99"/>
                <w:sz w:val="18"/>
                <w:szCs w:val="18"/>
              </w:rPr>
              <w:t> </w:t>
            </w:r>
            <w:r>
              <w:rPr>
                <w:rFonts w:ascii="宋体" w:hAnsi="宋体" w:cs="宋体" w:eastAsia="宋体" w:hint="default"/>
                <w:b/>
                <w:bCs/>
                <w:sz w:val="18"/>
                <w:szCs w:val="18"/>
              </w:rPr>
              <w:t>允价值计量</w:t>
            </w:r>
            <w:r>
              <w:rPr>
                <w:rFonts w:ascii="宋体" w:hAnsi="宋体" w:cs="宋体" w:eastAsia="宋体" w:hint="default"/>
                <w:sz w:val="18"/>
                <w:szCs w:val="18"/>
              </w:rPr>
            </w:r>
          </w:p>
        </w:tc>
        <w:tc>
          <w:tcPr>
            <w:tcW w:w="1271" w:type="dxa"/>
            <w:tcBorders>
              <w:top w:val="nil" w:sz="6" w:space="0" w:color="auto"/>
              <w:left w:val="single" w:sz="4" w:space="0" w:color="000000"/>
              <w:bottom w:val="single" w:sz="4" w:space="0" w:color="000000"/>
              <w:right w:val="single" w:sz="4" w:space="0" w:color="000000"/>
            </w:tcBorders>
          </w:tcPr>
          <w:p>
            <w:pPr>
              <w:pStyle w:val="TableParagraph"/>
              <w:spacing w:line="234" w:lineRule="exact" w:before="18"/>
              <w:ind w:left="177" w:right="178"/>
              <w:jc w:val="left"/>
              <w:rPr>
                <w:rFonts w:ascii="宋体" w:hAnsi="宋体" w:cs="宋体" w:eastAsia="宋体" w:hint="default"/>
                <w:sz w:val="18"/>
                <w:szCs w:val="18"/>
              </w:rPr>
            </w:pPr>
            <w:r>
              <w:rPr>
                <w:rFonts w:ascii="宋体" w:hAnsi="宋体" w:cs="宋体" w:eastAsia="宋体" w:hint="default"/>
                <w:b/>
                <w:bCs/>
                <w:sz w:val="18"/>
                <w:szCs w:val="18"/>
              </w:rPr>
              <w:t>第三层次公</w:t>
            </w:r>
            <w:r>
              <w:rPr>
                <w:rFonts w:ascii="宋体" w:hAnsi="宋体" w:cs="宋体" w:eastAsia="宋体" w:hint="default"/>
                <w:b/>
                <w:bCs/>
                <w:w w:val="99"/>
                <w:sz w:val="18"/>
                <w:szCs w:val="18"/>
              </w:rPr>
              <w:t> </w:t>
            </w:r>
            <w:r>
              <w:rPr>
                <w:rFonts w:ascii="宋体" w:hAnsi="宋体" w:cs="宋体" w:eastAsia="宋体" w:hint="default"/>
                <w:b/>
                <w:bCs/>
                <w:sz w:val="18"/>
                <w:szCs w:val="18"/>
              </w:rPr>
              <w:t>允价值计量</w:t>
            </w:r>
            <w:r>
              <w:rPr>
                <w:rFonts w:ascii="宋体" w:hAnsi="宋体" w:cs="宋体" w:eastAsia="宋体" w:hint="default"/>
                <w:sz w:val="18"/>
                <w:szCs w:val="18"/>
              </w:rPr>
            </w:r>
          </w:p>
        </w:tc>
        <w:tc>
          <w:tcPr>
            <w:tcW w:w="1842" w:type="dxa"/>
            <w:tcBorders>
              <w:top w:val="nil" w:sz="6" w:space="0" w:color="auto"/>
              <w:left w:val="single" w:sz="4" w:space="0" w:color="000000"/>
              <w:bottom w:val="single" w:sz="4" w:space="0" w:color="000000"/>
              <w:right w:val="nil" w:sz="6" w:space="0" w:color="auto"/>
            </w:tcBorders>
          </w:tcPr>
          <w:p>
            <w:pPr>
              <w:pStyle w:val="TableParagraph"/>
              <w:spacing w:line="240" w:lineRule="auto" w:before="111"/>
              <w:ind w:right="5"/>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r>
      <w:tr>
        <w:trPr>
          <w:trHeight w:val="476" w:hRule="exact"/>
        </w:trPr>
        <w:tc>
          <w:tcPr>
            <w:tcW w:w="3363" w:type="dxa"/>
            <w:tcBorders>
              <w:top w:val="single" w:sz="4" w:space="0" w:color="000000"/>
              <w:left w:val="nil" w:sz="6" w:space="0" w:color="auto"/>
              <w:bottom w:val="nil" w:sz="6" w:space="0" w:color="auto"/>
              <w:right w:val="single" w:sz="4" w:space="0" w:color="000000"/>
            </w:tcBorders>
          </w:tcPr>
          <w:p>
            <w:pPr>
              <w:pStyle w:val="TableParagraph"/>
              <w:spacing w:line="240" w:lineRule="auto" w:before="87"/>
              <w:ind w:left="122" w:right="0"/>
              <w:jc w:val="left"/>
              <w:rPr>
                <w:rFonts w:ascii="宋体" w:hAnsi="宋体" w:cs="宋体" w:eastAsia="宋体" w:hint="default"/>
                <w:sz w:val="18"/>
                <w:szCs w:val="18"/>
              </w:rPr>
            </w:pPr>
            <w:r>
              <w:rPr>
                <w:rFonts w:ascii="宋体" w:hAnsi="宋体" w:cs="宋体" w:eastAsia="宋体" w:hint="default"/>
                <w:b/>
                <w:bCs/>
                <w:sz w:val="18"/>
                <w:szCs w:val="18"/>
              </w:rPr>
              <w:t>持续以公允价值计量的负债总额</w:t>
            </w:r>
            <w:r>
              <w:rPr>
                <w:rFonts w:ascii="宋体" w:hAnsi="宋体" w:cs="宋体" w:eastAsia="宋体" w:hint="default"/>
                <w:sz w:val="18"/>
                <w:szCs w:val="18"/>
              </w:rPr>
            </w:r>
          </w:p>
        </w:tc>
        <w:tc>
          <w:tcPr>
            <w:tcW w:w="1341" w:type="dxa"/>
            <w:vMerge w:val="restart"/>
            <w:tcBorders>
              <w:top w:val="single" w:sz="4" w:space="0" w:color="000000"/>
              <w:left w:val="single" w:sz="4" w:space="0" w:color="000000"/>
              <w:right w:val="single" w:sz="4" w:space="0" w:color="000000"/>
            </w:tcBorders>
          </w:tcPr>
          <w:p>
            <w:pPr/>
          </w:p>
        </w:tc>
        <w:tc>
          <w:tcPr>
            <w:tcW w:w="1271" w:type="dxa"/>
            <w:vMerge w:val="restart"/>
            <w:tcBorders>
              <w:top w:val="single" w:sz="4" w:space="0" w:color="000000"/>
              <w:left w:val="single" w:sz="4" w:space="0" w:color="000000"/>
              <w:right w:val="single" w:sz="4" w:space="0" w:color="000000"/>
            </w:tcBorders>
          </w:tcPr>
          <w:p>
            <w:pPr/>
          </w:p>
        </w:tc>
        <w:tc>
          <w:tcPr>
            <w:tcW w:w="1271" w:type="dxa"/>
            <w:vMerge w:val="restart"/>
            <w:tcBorders>
              <w:top w:val="single" w:sz="4" w:space="0" w:color="000000"/>
              <w:left w:val="single" w:sz="4" w:space="0" w:color="000000"/>
              <w:right w:val="single" w:sz="4" w:space="0" w:color="000000"/>
            </w:tcBorders>
          </w:tcPr>
          <w:p>
            <w:pPr/>
          </w:p>
        </w:tc>
        <w:tc>
          <w:tcPr>
            <w:tcW w:w="1842" w:type="dxa"/>
            <w:vMerge w:val="restart"/>
            <w:tcBorders>
              <w:top w:val="single" w:sz="4" w:space="0" w:color="000000"/>
              <w:left w:val="single" w:sz="4" w:space="0" w:color="000000"/>
              <w:right w:val="nil" w:sz="6" w:space="0" w:color="auto"/>
            </w:tcBorders>
          </w:tcPr>
          <w:p>
            <w:pPr/>
          </w:p>
        </w:tc>
      </w:tr>
      <w:tr>
        <w:trPr>
          <w:trHeight w:val="477" w:hRule="exact"/>
        </w:trPr>
        <w:tc>
          <w:tcPr>
            <w:tcW w:w="3363"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122" w:right="0"/>
              <w:jc w:val="left"/>
              <w:rPr>
                <w:rFonts w:ascii="宋体" w:hAnsi="宋体" w:cs="宋体" w:eastAsia="宋体" w:hint="default"/>
                <w:sz w:val="18"/>
                <w:szCs w:val="18"/>
              </w:rPr>
            </w:pPr>
            <w:r>
              <w:rPr>
                <w:rFonts w:ascii="宋体" w:hAnsi="宋体" w:cs="宋体" w:eastAsia="宋体" w:hint="default"/>
                <w:b/>
                <w:bCs/>
                <w:sz w:val="18"/>
                <w:szCs w:val="18"/>
              </w:rPr>
              <w:t>二、非持续的公允价值计量</w:t>
            </w:r>
            <w:r>
              <w:rPr>
                <w:rFonts w:ascii="宋体" w:hAnsi="宋体" w:cs="宋体" w:eastAsia="宋体" w:hint="default"/>
                <w:sz w:val="18"/>
                <w:szCs w:val="18"/>
              </w:rPr>
            </w:r>
          </w:p>
        </w:tc>
        <w:tc>
          <w:tcPr>
            <w:tcW w:w="1341" w:type="dxa"/>
            <w:vMerge/>
            <w:tcBorders>
              <w:left w:val="single" w:sz="4" w:space="0" w:color="000000"/>
              <w:right w:val="single" w:sz="4" w:space="0" w:color="000000"/>
            </w:tcBorders>
          </w:tcPr>
          <w:p>
            <w:pPr/>
          </w:p>
        </w:tc>
        <w:tc>
          <w:tcPr>
            <w:tcW w:w="1271" w:type="dxa"/>
            <w:vMerge/>
            <w:tcBorders>
              <w:left w:val="single" w:sz="4" w:space="0" w:color="000000"/>
              <w:right w:val="single" w:sz="4" w:space="0" w:color="000000"/>
            </w:tcBorders>
          </w:tcPr>
          <w:p>
            <w:pPr/>
          </w:p>
        </w:tc>
        <w:tc>
          <w:tcPr>
            <w:tcW w:w="1271" w:type="dxa"/>
            <w:vMerge/>
            <w:tcBorders>
              <w:left w:val="single" w:sz="4" w:space="0" w:color="000000"/>
              <w:right w:val="single" w:sz="4" w:space="0" w:color="000000"/>
            </w:tcBorders>
          </w:tcPr>
          <w:p>
            <w:pPr/>
          </w:p>
        </w:tc>
        <w:tc>
          <w:tcPr>
            <w:tcW w:w="1842" w:type="dxa"/>
            <w:vMerge/>
            <w:tcBorders>
              <w:left w:val="single" w:sz="4" w:space="0" w:color="000000"/>
              <w:right w:val="nil" w:sz="6" w:space="0" w:color="auto"/>
            </w:tcBorders>
          </w:tcPr>
          <w:p>
            <w:pPr/>
          </w:p>
        </w:tc>
      </w:tr>
      <w:tr>
        <w:trPr>
          <w:trHeight w:val="477" w:hRule="exact"/>
        </w:trPr>
        <w:tc>
          <w:tcPr>
            <w:tcW w:w="3363"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122" w:right="0"/>
              <w:jc w:val="left"/>
              <w:rPr>
                <w:rFonts w:ascii="宋体" w:hAnsi="宋体" w:cs="宋体" w:eastAsia="宋体" w:hint="default"/>
                <w:sz w:val="18"/>
                <w:szCs w:val="18"/>
              </w:rPr>
            </w:pPr>
            <w:r>
              <w:rPr>
                <w:rFonts w:ascii="宋体" w:hAnsi="宋体" w:cs="宋体" w:eastAsia="宋体" w:hint="default"/>
                <w:b/>
                <w:bCs/>
                <w:sz w:val="18"/>
                <w:szCs w:val="18"/>
              </w:rPr>
              <w:t>非持续以公允价值计量的资产总额</w:t>
            </w:r>
            <w:r>
              <w:rPr>
                <w:rFonts w:ascii="宋体" w:hAnsi="宋体" w:cs="宋体" w:eastAsia="宋体" w:hint="default"/>
                <w:sz w:val="18"/>
                <w:szCs w:val="18"/>
              </w:rPr>
            </w:r>
          </w:p>
        </w:tc>
        <w:tc>
          <w:tcPr>
            <w:tcW w:w="1341" w:type="dxa"/>
            <w:vMerge/>
            <w:tcBorders>
              <w:left w:val="single" w:sz="4" w:space="0" w:color="000000"/>
              <w:right w:val="single" w:sz="4" w:space="0" w:color="000000"/>
            </w:tcBorders>
          </w:tcPr>
          <w:p>
            <w:pPr/>
          </w:p>
        </w:tc>
        <w:tc>
          <w:tcPr>
            <w:tcW w:w="1271" w:type="dxa"/>
            <w:vMerge/>
            <w:tcBorders>
              <w:left w:val="single" w:sz="4" w:space="0" w:color="000000"/>
              <w:right w:val="single" w:sz="4" w:space="0" w:color="000000"/>
            </w:tcBorders>
          </w:tcPr>
          <w:p>
            <w:pPr/>
          </w:p>
        </w:tc>
        <w:tc>
          <w:tcPr>
            <w:tcW w:w="1271" w:type="dxa"/>
            <w:vMerge/>
            <w:tcBorders>
              <w:left w:val="single" w:sz="4" w:space="0" w:color="000000"/>
              <w:right w:val="single" w:sz="4" w:space="0" w:color="000000"/>
            </w:tcBorders>
          </w:tcPr>
          <w:p>
            <w:pPr/>
          </w:p>
        </w:tc>
        <w:tc>
          <w:tcPr>
            <w:tcW w:w="1842" w:type="dxa"/>
            <w:vMerge/>
            <w:tcBorders>
              <w:left w:val="single" w:sz="4" w:space="0" w:color="000000"/>
              <w:right w:val="nil" w:sz="6" w:space="0" w:color="auto"/>
            </w:tcBorders>
          </w:tcPr>
          <w:p>
            <w:pPr/>
          </w:p>
        </w:tc>
      </w:tr>
      <w:tr>
        <w:trPr>
          <w:trHeight w:val="488" w:hRule="exact"/>
        </w:trPr>
        <w:tc>
          <w:tcPr>
            <w:tcW w:w="3363" w:type="dxa"/>
            <w:tcBorders>
              <w:top w:val="nil" w:sz="6" w:space="0" w:color="auto"/>
              <w:left w:val="nil" w:sz="6" w:space="0" w:color="auto"/>
              <w:bottom w:val="single" w:sz="12" w:space="0" w:color="000000"/>
              <w:right w:val="single" w:sz="4" w:space="0" w:color="000000"/>
            </w:tcBorders>
          </w:tcPr>
          <w:p>
            <w:pPr>
              <w:pStyle w:val="TableParagraph"/>
              <w:spacing w:line="240" w:lineRule="auto" w:before="92"/>
              <w:ind w:left="122" w:right="0"/>
              <w:jc w:val="left"/>
              <w:rPr>
                <w:rFonts w:ascii="宋体" w:hAnsi="宋体" w:cs="宋体" w:eastAsia="宋体" w:hint="default"/>
                <w:sz w:val="18"/>
                <w:szCs w:val="18"/>
              </w:rPr>
            </w:pPr>
            <w:r>
              <w:rPr>
                <w:rFonts w:ascii="宋体" w:hAnsi="宋体" w:cs="宋体" w:eastAsia="宋体" w:hint="default"/>
                <w:b/>
                <w:bCs/>
                <w:sz w:val="18"/>
                <w:szCs w:val="18"/>
              </w:rPr>
              <w:t>非持续以公允价值计量的负债总额</w:t>
            </w:r>
            <w:r>
              <w:rPr>
                <w:rFonts w:ascii="宋体" w:hAnsi="宋体" w:cs="宋体" w:eastAsia="宋体" w:hint="default"/>
                <w:sz w:val="18"/>
                <w:szCs w:val="18"/>
              </w:rPr>
            </w:r>
          </w:p>
        </w:tc>
        <w:tc>
          <w:tcPr>
            <w:tcW w:w="1341" w:type="dxa"/>
            <w:vMerge/>
            <w:tcBorders>
              <w:left w:val="single" w:sz="4" w:space="0" w:color="000000"/>
              <w:bottom w:val="single" w:sz="12" w:space="0" w:color="000000"/>
              <w:right w:val="single" w:sz="4" w:space="0" w:color="000000"/>
            </w:tcBorders>
          </w:tcPr>
          <w:p>
            <w:pPr/>
          </w:p>
        </w:tc>
        <w:tc>
          <w:tcPr>
            <w:tcW w:w="1271" w:type="dxa"/>
            <w:vMerge/>
            <w:tcBorders>
              <w:left w:val="single" w:sz="4" w:space="0" w:color="000000"/>
              <w:bottom w:val="single" w:sz="12" w:space="0" w:color="000000"/>
              <w:right w:val="single" w:sz="4" w:space="0" w:color="000000"/>
            </w:tcBorders>
          </w:tcPr>
          <w:p>
            <w:pPr/>
          </w:p>
        </w:tc>
        <w:tc>
          <w:tcPr>
            <w:tcW w:w="1271" w:type="dxa"/>
            <w:vMerge/>
            <w:tcBorders>
              <w:left w:val="single" w:sz="4" w:space="0" w:color="000000"/>
              <w:bottom w:val="single" w:sz="12" w:space="0" w:color="000000"/>
              <w:right w:val="single" w:sz="4" w:space="0" w:color="000000"/>
            </w:tcBorders>
          </w:tcPr>
          <w:p>
            <w:pPr/>
          </w:p>
        </w:tc>
        <w:tc>
          <w:tcPr>
            <w:tcW w:w="1842" w:type="dxa"/>
            <w:vMerge/>
            <w:tcBorders>
              <w:left w:val="single" w:sz="4" w:space="0" w:color="000000"/>
              <w:bottom w:val="single" w:sz="12" w:space="0" w:color="000000"/>
              <w:right w:val="nil" w:sz="6" w:space="0" w:color="auto"/>
            </w:tcBorders>
          </w:tcPr>
          <w:p>
            <w:pPr/>
          </w:p>
        </w:tc>
      </w:tr>
    </w:tbl>
    <w:p>
      <w:pPr>
        <w:spacing w:line="240" w:lineRule="auto" w:before="1"/>
        <w:rPr>
          <w:rFonts w:ascii="宋体" w:hAnsi="宋体" w:cs="宋体" w:eastAsia="宋体" w:hint="default"/>
          <w:b/>
          <w:bCs/>
          <w:sz w:val="9"/>
          <w:szCs w:val="9"/>
        </w:rPr>
      </w:pPr>
    </w:p>
    <w:p>
      <w:pPr>
        <w:pStyle w:val="Heading5"/>
        <w:spacing w:line="240" w:lineRule="auto"/>
        <w:ind w:right="1024"/>
        <w:jc w:val="left"/>
        <w:rPr>
          <w:b w:val="0"/>
          <w:bCs w:val="0"/>
        </w:rPr>
      </w:pPr>
      <w:r>
        <w:rPr/>
        <w:pict>
          <v:group style="position:absolute;margin-left:63.779999pt;margin-top:-78.986328pt;width:453.7pt;height:.5pt;mso-position-horizontal-relative:page;mso-position-vertical-relative:paragraph;z-index:-1163536" coordorigin="1276,-1580" coordsize="9074,10">
            <v:shape style="position:absolute;left:1276;top:-1580;width:3344;height:10" type="#_x0000_t75" stroked="false">
              <v:imagedata r:id="rId653" o:title=""/>
            </v:shape>
            <v:shape style="position:absolute;left:4614;top:-1580;width:2616;height:10" type="#_x0000_t75" stroked="false">
              <v:imagedata r:id="rId656" o:title=""/>
            </v:shape>
            <v:shape style="position:absolute;left:7226;top:-1580;width:1276;height:10" type="#_x0000_t75" stroked="false">
              <v:imagedata r:id="rId657" o:title=""/>
            </v:shape>
            <v:shape style="position:absolute;left:8497;top:-1580;width:1852;height:10" type="#_x0000_t75" stroked="false">
              <v:imagedata r:id="rId608" o:title=""/>
            </v:shape>
            <w10:wrap type="none"/>
          </v:group>
        </w:pict>
      </w:r>
      <w:r>
        <w:rPr/>
        <w:pict>
          <v:group style="position:absolute;margin-left:63.779999pt;margin-top:-55.166321pt;width:453.7pt;height:.5pt;mso-position-horizontal-relative:page;mso-position-vertical-relative:paragraph;z-index:-1163512" coordorigin="1276,-1103" coordsize="9074,10">
            <v:shape style="position:absolute;left:1276;top:-1103;width:3344;height:10" type="#_x0000_t75" stroked="false">
              <v:imagedata r:id="rId653" o:title=""/>
            </v:shape>
            <v:shape style="position:absolute;left:4614;top:-1103;width:2616;height:10" type="#_x0000_t75" stroked="false">
              <v:imagedata r:id="rId656" o:title=""/>
            </v:shape>
            <v:shape style="position:absolute;left:7226;top:-1103;width:1276;height:10" type="#_x0000_t75" stroked="false">
              <v:imagedata r:id="rId657" o:title=""/>
            </v:shape>
            <v:shape style="position:absolute;left:8497;top:-1103;width:1852;height:10" type="#_x0000_t75" stroked="false">
              <v:imagedata r:id="rId608" o:title=""/>
            </v:shape>
            <w10:wrap type="none"/>
          </v:group>
        </w:pict>
      </w:r>
      <w:r>
        <w:rPr/>
        <w:pict>
          <v:group style="position:absolute;margin-left:63.779999pt;margin-top:-31.286331pt;width:453.7pt;height:.5pt;mso-position-horizontal-relative:page;mso-position-vertical-relative:paragraph;z-index:-1163488" coordorigin="1276,-626" coordsize="9074,10">
            <v:shape style="position:absolute;left:1276;top:-626;width:3344;height:10" type="#_x0000_t75" stroked="false">
              <v:imagedata r:id="rId653" o:title=""/>
            </v:shape>
            <v:shape style="position:absolute;left:4614;top:-626;width:2616;height:10" type="#_x0000_t75" stroked="false">
              <v:imagedata r:id="rId654" o:title=""/>
            </v:shape>
            <v:shape style="position:absolute;left:7226;top:-626;width:1276;height:10" type="#_x0000_t75" stroked="false">
              <v:imagedata r:id="rId655" o:title=""/>
            </v:shape>
            <v:shape style="position:absolute;left:8497;top:-626;width:1852;height:10" type="#_x0000_t75" stroked="false">
              <v:imagedata r:id="rId613" o:title=""/>
            </v:shape>
            <w10:wrap type="none"/>
          </v:group>
        </w:pict>
      </w:r>
      <w:bookmarkStart w:name="（二）持续和非持续第一层次公允价值计量项目市价的确定依据" w:id="273"/>
      <w:bookmarkEnd w:id="273"/>
      <w:r>
        <w:rPr>
          <w:b w:val="0"/>
          <w:bCs w:val="0"/>
        </w:rPr>
      </w:r>
      <w:r>
        <w:rPr/>
        <w:t>（二）持续和非持续第一层次公允价值计量项目市价的确定依据</w:t>
      </w:r>
      <w:r>
        <w:rPr>
          <w:b w:val="0"/>
          <w:bCs w:val="0"/>
        </w:rPr>
      </w:r>
    </w:p>
    <w:p>
      <w:pPr>
        <w:spacing w:line="240" w:lineRule="auto" w:before="3"/>
        <w:rPr>
          <w:rFonts w:ascii="宋体" w:hAnsi="宋体" w:cs="宋体" w:eastAsia="宋体" w:hint="default"/>
          <w:b/>
          <w:bCs/>
          <w:sz w:val="9"/>
          <w:szCs w:val="9"/>
        </w:rPr>
      </w:pPr>
    </w:p>
    <w:p>
      <w:pPr>
        <w:pStyle w:val="BodyText"/>
        <w:spacing w:line="240" w:lineRule="auto" w:before="35"/>
        <w:ind w:left="673" w:right="1024"/>
        <w:jc w:val="left"/>
      </w:pPr>
      <w:r>
        <w:rPr/>
        <w:t>本公司以公允价值计量的资产按第一层次公允价值计量，计量依据为公开市场的报价。</w:t>
      </w:r>
    </w:p>
    <w:p>
      <w:pPr>
        <w:pStyle w:val="Heading3"/>
        <w:spacing w:line="240" w:lineRule="auto" w:before="113"/>
        <w:ind w:left="253" w:right="1024"/>
        <w:jc w:val="left"/>
        <w:rPr>
          <w:b w:val="0"/>
          <w:bCs w:val="0"/>
        </w:rPr>
      </w:pPr>
      <w:bookmarkStart w:name="十二、 关联方及关联交易" w:id="274"/>
      <w:bookmarkEnd w:id="274"/>
      <w:r>
        <w:rPr>
          <w:b w:val="0"/>
          <w:bCs w:val="0"/>
        </w:rPr>
      </w:r>
      <w:r>
        <w:rPr/>
        <w:t>十二、关联方及关联交易</w:t>
      </w:r>
      <w:r>
        <w:rPr>
          <w:b w:val="0"/>
          <w:bCs w:val="0"/>
        </w:rPr>
      </w:r>
    </w:p>
    <w:p>
      <w:pPr>
        <w:spacing w:line="240" w:lineRule="auto" w:before="9"/>
        <w:rPr>
          <w:rFonts w:ascii="宋体" w:hAnsi="宋体" w:cs="宋体" w:eastAsia="宋体" w:hint="default"/>
          <w:b/>
          <w:bCs/>
          <w:sz w:val="23"/>
          <w:szCs w:val="23"/>
        </w:rPr>
      </w:pPr>
    </w:p>
    <w:p>
      <w:pPr>
        <w:pStyle w:val="Heading5"/>
        <w:spacing w:line="240" w:lineRule="auto" w:before="0"/>
        <w:ind w:right="1024"/>
        <w:jc w:val="left"/>
        <w:rPr>
          <w:b w:val="0"/>
          <w:bCs w:val="0"/>
        </w:rPr>
      </w:pPr>
      <w:r>
        <w:rPr/>
        <w:pict>
          <v:shape style="position:absolute;margin-left:150.380005pt;margin-top:50.483643pt;width:.47998pt;height:.42pt;mso-position-horizontal-relative:page;mso-position-vertical-relative:paragraph;z-index:22600" type="#_x0000_t75" stroked="false">
            <v:imagedata r:id="rId563" o:title=""/>
          </v:shape>
        </w:pict>
      </w:r>
      <w:r>
        <w:rPr/>
        <w:pict>
          <v:shape style="position:absolute;margin-left:197pt;margin-top:50.483643pt;width:.47998pt;height:.42pt;mso-position-horizontal-relative:page;mso-position-vertical-relative:paragraph;z-index:22624" type="#_x0000_t75" stroked="false">
            <v:imagedata r:id="rId563" o:title=""/>
          </v:shape>
        </w:pict>
      </w:r>
      <w:r>
        <w:rPr/>
        <w:pict>
          <v:shape style="position:absolute;margin-left:259.179993pt;margin-top:50.483643pt;width:.479996pt;height:.42pt;mso-position-horizontal-relative:page;mso-position-vertical-relative:paragraph;z-index:22648" type="#_x0000_t75" stroked="false">
            <v:imagedata r:id="rId563" o:title=""/>
          </v:shape>
        </w:pict>
      </w:r>
      <w:r>
        <w:rPr/>
        <w:pict>
          <v:shape style="position:absolute;margin-left:360.279999pt;margin-top:50.483643pt;width:.479996pt;height:.42pt;mso-position-horizontal-relative:page;mso-position-vertical-relative:paragraph;z-index:22672" type="#_x0000_t75" stroked="false">
            <v:imagedata r:id="rId563" o:title=""/>
          </v:shape>
        </w:pict>
      </w:r>
      <w:r>
        <w:rPr/>
        <w:pict>
          <v:shape style="position:absolute;margin-left:445.859985pt;margin-top:50.483643pt;width:.479996pt;height:.42pt;mso-position-horizontal-relative:page;mso-position-vertical-relative:paragraph;z-index:22696" type="#_x0000_t75" stroked="false">
            <v:imagedata r:id="rId563" o:title=""/>
          </v:shape>
        </w:pict>
      </w:r>
      <w:bookmarkStart w:name="（一） 本企业的母公司情况" w:id="275"/>
      <w:bookmarkEnd w:id="275"/>
      <w:r>
        <w:rPr>
          <w:b w:val="0"/>
          <w:bCs w:val="0"/>
        </w:rPr>
      </w:r>
      <w:r>
        <w:rPr/>
        <w:t>（一）本企业的母公司情况</w:t>
      </w:r>
      <w:r>
        <w:rPr>
          <w:b w:val="0"/>
          <w:bCs w:val="0"/>
        </w:rPr>
      </w:r>
    </w:p>
    <w:p>
      <w:pPr>
        <w:spacing w:line="240" w:lineRule="auto" w:before="6"/>
        <w:rPr>
          <w:rFonts w:ascii="宋体" w:hAnsi="宋体" w:cs="宋体" w:eastAsia="宋体" w:hint="default"/>
          <w:b/>
          <w:bCs/>
          <w:sz w:val="5"/>
          <w:szCs w:val="5"/>
        </w:rPr>
      </w:pPr>
    </w:p>
    <w:tbl>
      <w:tblPr>
        <w:tblW w:w="0" w:type="auto"/>
        <w:jc w:val="left"/>
        <w:tblInd w:w="116" w:type="dxa"/>
        <w:tblLayout w:type="fixed"/>
        <w:tblCellMar>
          <w:top w:w="0" w:type="dxa"/>
          <w:left w:w="0" w:type="dxa"/>
          <w:bottom w:w="0" w:type="dxa"/>
          <w:right w:w="0" w:type="dxa"/>
        </w:tblCellMar>
        <w:tblLook w:val="01E0"/>
      </w:tblPr>
      <w:tblGrid>
        <w:gridCol w:w="2001"/>
        <w:gridCol w:w="932"/>
        <w:gridCol w:w="1244"/>
        <w:gridCol w:w="2022"/>
        <w:gridCol w:w="1712"/>
        <w:gridCol w:w="1960"/>
      </w:tblGrid>
      <w:tr>
        <w:trPr>
          <w:trHeight w:val="662" w:hRule="exact"/>
        </w:trPr>
        <w:tc>
          <w:tcPr>
            <w:tcW w:w="2001"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3"/>
                <w:szCs w:val="13"/>
              </w:rPr>
            </w:pPr>
          </w:p>
          <w:p>
            <w:pPr>
              <w:pStyle w:val="TableParagraph"/>
              <w:spacing w:line="240" w:lineRule="auto"/>
              <w:ind w:left="555" w:right="0"/>
              <w:jc w:val="left"/>
              <w:rPr>
                <w:rFonts w:ascii="宋体" w:hAnsi="宋体" w:cs="宋体" w:eastAsia="宋体" w:hint="default"/>
                <w:sz w:val="18"/>
                <w:szCs w:val="18"/>
              </w:rPr>
            </w:pPr>
            <w:r>
              <w:rPr>
                <w:rFonts w:ascii="宋体" w:hAnsi="宋体" w:cs="宋体" w:eastAsia="宋体" w:hint="default"/>
                <w:b/>
                <w:bCs/>
                <w:sz w:val="18"/>
                <w:szCs w:val="18"/>
              </w:rPr>
              <w:t>母公司名称</w:t>
            </w:r>
            <w:r>
              <w:rPr>
                <w:rFonts w:ascii="宋体" w:hAnsi="宋体" w:cs="宋体" w:eastAsia="宋体" w:hint="default"/>
                <w:sz w:val="18"/>
                <w:szCs w:val="18"/>
              </w:rPr>
            </w:r>
          </w:p>
        </w:tc>
        <w:tc>
          <w:tcPr>
            <w:tcW w:w="93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注册地</w:t>
            </w:r>
            <w:r>
              <w:rPr>
                <w:rFonts w:ascii="宋体" w:hAnsi="宋体" w:cs="宋体" w:eastAsia="宋体" w:hint="default"/>
                <w:sz w:val="18"/>
                <w:szCs w:val="18"/>
              </w:rPr>
            </w:r>
          </w:p>
        </w:tc>
        <w:tc>
          <w:tcPr>
            <w:tcW w:w="124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业务性质</w:t>
            </w:r>
            <w:r>
              <w:rPr>
                <w:rFonts w:ascii="宋体" w:hAnsi="宋体" w:cs="宋体" w:eastAsia="宋体" w:hint="default"/>
                <w:sz w:val="18"/>
                <w:szCs w:val="18"/>
              </w:rPr>
            </w:r>
          </w:p>
        </w:tc>
        <w:tc>
          <w:tcPr>
            <w:tcW w:w="202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3"/>
                <w:szCs w:val="13"/>
              </w:rPr>
            </w:pPr>
          </w:p>
          <w:p>
            <w:pPr>
              <w:pStyle w:val="TableParagraph"/>
              <w:spacing w:line="240" w:lineRule="auto"/>
              <w:ind w:right="643"/>
              <w:jc w:val="right"/>
              <w:rPr>
                <w:rFonts w:ascii="宋体" w:hAnsi="宋体" w:cs="宋体" w:eastAsia="宋体" w:hint="default"/>
                <w:sz w:val="18"/>
                <w:szCs w:val="18"/>
              </w:rPr>
            </w:pPr>
            <w:r>
              <w:rPr>
                <w:rFonts w:ascii="宋体" w:hAnsi="宋体" w:cs="宋体" w:eastAsia="宋体" w:hint="default"/>
                <w:b/>
                <w:bCs/>
                <w:w w:val="95"/>
                <w:sz w:val="18"/>
                <w:szCs w:val="18"/>
              </w:rPr>
              <w:t>注册资本</w:t>
            </w:r>
            <w:r>
              <w:rPr>
                <w:rFonts w:ascii="宋体" w:hAnsi="宋体" w:cs="宋体" w:eastAsia="宋体" w:hint="default"/>
                <w:sz w:val="18"/>
                <w:szCs w:val="18"/>
              </w:rPr>
            </w:r>
          </w:p>
        </w:tc>
        <w:tc>
          <w:tcPr>
            <w:tcW w:w="1712" w:type="dxa"/>
            <w:tcBorders>
              <w:top w:val="single" w:sz="12" w:space="0" w:color="000000"/>
              <w:left w:val="single" w:sz="4" w:space="0" w:color="000000"/>
              <w:bottom w:val="single" w:sz="4" w:space="0" w:color="000000"/>
              <w:right w:val="single" w:sz="4" w:space="0" w:color="000000"/>
            </w:tcBorders>
          </w:tcPr>
          <w:p>
            <w:pPr>
              <w:pStyle w:val="TableParagraph"/>
              <w:spacing w:line="232" w:lineRule="exact" w:before="82"/>
              <w:ind w:left="339" w:right="127" w:hanging="212"/>
              <w:jc w:val="left"/>
              <w:rPr>
                <w:rFonts w:ascii="Times New Roman" w:hAnsi="Times New Roman" w:cs="Times New Roman" w:eastAsia="Times New Roman" w:hint="default"/>
                <w:sz w:val="18"/>
                <w:szCs w:val="18"/>
              </w:rPr>
            </w:pPr>
            <w:r>
              <w:rPr>
                <w:rFonts w:ascii="宋体" w:hAnsi="宋体" w:cs="宋体" w:eastAsia="宋体" w:hint="default"/>
                <w:b/>
                <w:bCs/>
                <w:sz w:val="18"/>
                <w:szCs w:val="18"/>
              </w:rPr>
              <w:t>母公司对本企业的</w:t>
            </w:r>
            <w:r>
              <w:rPr>
                <w:rFonts w:ascii="宋体" w:hAnsi="宋体" w:cs="宋体" w:eastAsia="宋体" w:hint="default"/>
                <w:b/>
                <w:bCs/>
                <w:w w:val="99"/>
                <w:sz w:val="18"/>
                <w:szCs w:val="18"/>
              </w:rPr>
              <w:t> </w:t>
            </w:r>
            <w:r>
              <w:rPr>
                <w:rFonts w:ascii="宋体" w:hAnsi="宋体" w:cs="宋体" w:eastAsia="宋体" w:hint="default"/>
                <w:b/>
                <w:bCs/>
                <w:sz w:val="18"/>
                <w:szCs w:val="18"/>
              </w:rPr>
              <w:t>持股比例</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sz w:val="18"/>
                <w:szCs w:val="18"/>
              </w:rPr>
            </w:r>
          </w:p>
        </w:tc>
        <w:tc>
          <w:tcPr>
            <w:tcW w:w="1960" w:type="dxa"/>
            <w:tcBorders>
              <w:top w:val="single" w:sz="12" w:space="0" w:color="000000"/>
              <w:left w:val="single" w:sz="4" w:space="0" w:color="000000"/>
              <w:bottom w:val="single" w:sz="4" w:space="0" w:color="000000"/>
              <w:right w:val="nil" w:sz="6" w:space="0" w:color="auto"/>
            </w:tcBorders>
          </w:tcPr>
          <w:p>
            <w:pPr>
              <w:pStyle w:val="TableParagraph"/>
              <w:spacing w:line="232" w:lineRule="exact" w:before="82"/>
              <w:ind w:left="463" w:right="166" w:hanging="303"/>
              <w:jc w:val="left"/>
              <w:rPr>
                <w:rFonts w:ascii="Times New Roman" w:hAnsi="Times New Roman" w:cs="Times New Roman" w:eastAsia="Times New Roman" w:hint="default"/>
                <w:sz w:val="18"/>
                <w:szCs w:val="18"/>
              </w:rPr>
            </w:pPr>
            <w:r>
              <w:rPr>
                <w:rFonts w:ascii="宋体" w:hAnsi="宋体" w:cs="宋体" w:eastAsia="宋体" w:hint="default"/>
                <w:b/>
                <w:bCs/>
                <w:sz w:val="18"/>
                <w:szCs w:val="18"/>
              </w:rPr>
              <w:t>母公司对本企业的表</w:t>
            </w:r>
            <w:r>
              <w:rPr>
                <w:rFonts w:ascii="宋体" w:hAnsi="宋体" w:cs="宋体" w:eastAsia="宋体" w:hint="default"/>
                <w:b/>
                <w:bCs/>
                <w:w w:val="99"/>
                <w:sz w:val="18"/>
                <w:szCs w:val="18"/>
              </w:rPr>
              <w:t> </w:t>
            </w:r>
            <w:r>
              <w:rPr>
                <w:rFonts w:ascii="宋体" w:hAnsi="宋体" w:cs="宋体" w:eastAsia="宋体" w:hint="default"/>
                <w:b/>
                <w:bCs/>
                <w:sz w:val="18"/>
                <w:szCs w:val="18"/>
              </w:rPr>
              <w:t>决权比例</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sz w:val="18"/>
                <w:szCs w:val="18"/>
              </w:rPr>
            </w:r>
          </w:p>
        </w:tc>
      </w:tr>
      <w:tr>
        <w:trPr>
          <w:trHeight w:val="719" w:hRule="exact"/>
        </w:trPr>
        <w:tc>
          <w:tcPr>
            <w:tcW w:w="2001"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86"/>
              <w:ind w:left="737" w:right="177" w:hanging="541"/>
              <w:jc w:val="left"/>
              <w:rPr>
                <w:rFonts w:ascii="宋体" w:hAnsi="宋体" w:cs="宋体" w:eastAsia="宋体" w:hint="default"/>
                <w:sz w:val="18"/>
                <w:szCs w:val="18"/>
              </w:rPr>
            </w:pPr>
            <w:r>
              <w:rPr>
                <w:rFonts w:ascii="宋体" w:hAnsi="宋体" w:cs="宋体" w:eastAsia="宋体" w:hint="default"/>
                <w:sz w:val="18"/>
                <w:szCs w:val="18"/>
              </w:rPr>
              <w:t>西藏紫光春华投资有 限公司</w:t>
            </w:r>
          </w:p>
        </w:tc>
        <w:tc>
          <w:tcPr>
            <w:tcW w:w="93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西藏</w:t>
            </w:r>
          </w:p>
        </w:tc>
        <w:tc>
          <w:tcPr>
            <w:tcW w:w="124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投资</w:t>
            </w:r>
          </w:p>
        </w:tc>
        <w:tc>
          <w:tcPr>
            <w:tcW w:w="202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713"/>
              <w:jc w:val="righ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w:t>
            </w:r>
          </w:p>
        </w:tc>
        <w:tc>
          <w:tcPr>
            <w:tcW w:w="171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36.39</w:t>
            </w:r>
          </w:p>
        </w:tc>
        <w:tc>
          <w:tcPr>
            <w:tcW w:w="1960"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right="4"/>
              <w:jc w:val="center"/>
              <w:rPr>
                <w:rFonts w:ascii="Times New Roman" w:hAnsi="Times New Roman" w:cs="Times New Roman" w:eastAsia="Times New Roman" w:hint="default"/>
                <w:sz w:val="18"/>
                <w:szCs w:val="18"/>
              </w:rPr>
            </w:pPr>
            <w:r>
              <w:rPr>
                <w:rFonts w:ascii="Times New Roman"/>
                <w:sz w:val="18"/>
              </w:rPr>
              <w:t>36.39</w:t>
            </w:r>
          </w:p>
        </w:tc>
      </w:tr>
    </w:tbl>
    <w:p>
      <w:pPr>
        <w:pStyle w:val="BodyText"/>
        <w:spacing w:line="240" w:lineRule="auto" w:before="84"/>
        <w:ind w:left="674" w:right="1024"/>
        <w:jc w:val="left"/>
      </w:pPr>
      <w:r>
        <w:rPr/>
        <w:t>本公司的实际控制人是清华控股有限公司，最终控制方是教育部。</w:t>
      </w:r>
    </w:p>
    <w:p>
      <w:pPr>
        <w:spacing w:line="240" w:lineRule="auto" w:before="7"/>
        <w:rPr>
          <w:rFonts w:ascii="宋体" w:hAnsi="宋体" w:cs="宋体" w:eastAsia="宋体" w:hint="default"/>
          <w:sz w:val="23"/>
          <w:szCs w:val="23"/>
        </w:rPr>
      </w:pPr>
    </w:p>
    <w:p>
      <w:pPr>
        <w:spacing w:line="376" w:lineRule="auto" w:before="0"/>
        <w:ind w:left="673" w:right="3822" w:firstLine="2"/>
        <w:jc w:val="left"/>
        <w:rPr>
          <w:rFonts w:ascii="宋体" w:hAnsi="宋体" w:cs="宋体" w:eastAsia="宋体" w:hint="default"/>
          <w:sz w:val="21"/>
          <w:szCs w:val="21"/>
        </w:rPr>
      </w:pPr>
      <w:bookmarkStart w:name="（二） 本企业的子公司情况" w:id="276"/>
      <w:bookmarkEnd w:id="276"/>
      <w:r>
        <w:rPr/>
      </w:r>
      <w:r>
        <w:rPr>
          <w:rFonts w:ascii="宋体" w:hAnsi="宋体" w:cs="宋体" w:eastAsia="宋体" w:hint="default"/>
          <w:b/>
          <w:bCs/>
          <w:sz w:val="21"/>
          <w:szCs w:val="21"/>
        </w:rPr>
        <w:t>（二）本企业的子公司情况</w:t>
      </w:r>
      <w:r>
        <w:rPr>
          <w:rFonts w:ascii="宋体" w:hAnsi="宋体" w:cs="宋体" w:eastAsia="宋体" w:hint="default"/>
          <w:b/>
          <w:bCs/>
          <w:w w:val="99"/>
          <w:sz w:val="21"/>
          <w:szCs w:val="21"/>
        </w:rPr>
        <w:t> </w:t>
      </w:r>
      <w:r>
        <w:rPr>
          <w:rFonts w:ascii="宋体" w:hAnsi="宋体" w:cs="宋体" w:eastAsia="宋体" w:hint="default"/>
          <w:spacing w:val="-8"/>
          <w:sz w:val="21"/>
          <w:szCs w:val="21"/>
        </w:rPr>
        <w:t>本企业子公司的情况详见本附注九（一）“在子公司中的权益”。</w:t>
      </w:r>
    </w:p>
    <w:p>
      <w:pPr>
        <w:spacing w:line="240" w:lineRule="auto" w:before="4"/>
        <w:rPr>
          <w:rFonts w:ascii="宋体" w:hAnsi="宋体" w:cs="宋体" w:eastAsia="宋体" w:hint="default"/>
          <w:sz w:val="14"/>
          <w:szCs w:val="14"/>
        </w:rPr>
      </w:pPr>
    </w:p>
    <w:p>
      <w:pPr>
        <w:pStyle w:val="Heading5"/>
        <w:spacing w:line="240" w:lineRule="auto" w:before="0"/>
        <w:ind w:right="1024"/>
        <w:jc w:val="left"/>
        <w:rPr>
          <w:b w:val="0"/>
          <w:bCs w:val="0"/>
        </w:rPr>
      </w:pPr>
      <w:bookmarkStart w:name="（三） 本企业合营和联营企业情况" w:id="277"/>
      <w:bookmarkEnd w:id="277"/>
      <w:r>
        <w:rPr>
          <w:b w:val="0"/>
          <w:bCs w:val="0"/>
        </w:rPr>
      </w:r>
      <w:r>
        <w:rPr/>
        <w:t>（三）本企业合营和联营企业情况</w:t>
      </w:r>
      <w:r>
        <w:rPr>
          <w:b w:val="0"/>
          <w:bCs w:val="0"/>
        </w:rPr>
      </w:r>
    </w:p>
    <w:p>
      <w:pPr>
        <w:spacing w:line="240" w:lineRule="auto" w:before="3"/>
        <w:rPr>
          <w:rFonts w:ascii="宋体" w:hAnsi="宋体" w:cs="宋体" w:eastAsia="宋体" w:hint="default"/>
          <w:b/>
          <w:bCs/>
          <w:sz w:val="9"/>
          <w:szCs w:val="9"/>
        </w:rPr>
      </w:pPr>
    </w:p>
    <w:p>
      <w:pPr>
        <w:pStyle w:val="BodyText"/>
        <w:spacing w:line="343" w:lineRule="auto" w:before="35"/>
        <w:ind w:left="674" w:right="1024"/>
        <w:jc w:val="left"/>
      </w:pPr>
      <w:r>
        <w:rPr>
          <w:spacing w:val="-6"/>
        </w:rPr>
        <w:t>本企业重要的合营或联营企业详见本附注九（三）“在合营安排或联营企业中的权益”。</w:t>
      </w:r>
      <w:r>
        <w:rPr>
          <w:spacing w:val="-83"/>
        </w:rPr>
        <w:t> </w:t>
      </w:r>
      <w:r>
        <w:rPr>
          <w:spacing w:val="-83"/>
        </w:rPr>
      </w:r>
      <w:r>
        <w:rPr/>
        <w:t>本期本公司未与联营企业发生关联方交易。</w:t>
      </w:r>
    </w:p>
    <w:p>
      <w:pPr>
        <w:spacing w:line="240" w:lineRule="auto" w:before="8"/>
        <w:rPr>
          <w:rFonts w:ascii="宋体" w:hAnsi="宋体" w:cs="宋体" w:eastAsia="宋体" w:hint="default"/>
          <w:sz w:val="16"/>
          <w:szCs w:val="16"/>
        </w:rPr>
      </w:pPr>
    </w:p>
    <w:p>
      <w:pPr>
        <w:pStyle w:val="Heading5"/>
        <w:spacing w:line="240" w:lineRule="auto" w:before="0"/>
        <w:ind w:right="1024"/>
        <w:jc w:val="left"/>
        <w:rPr>
          <w:b w:val="0"/>
          <w:bCs w:val="0"/>
        </w:rPr>
      </w:pPr>
      <w:r>
        <w:rPr/>
        <w:pict>
          <v:group style="position:absolute;margin-left:262.059998pt;margin-top:19.703644pt;width:.5pt;height:204.9pt;mso-position-horizontal-relative:page;mso-position-vertical-relative:paragraph;z-index:-1163344" coordorigin="5241,394" coordsize="10,4098">
            <v:group style="position:absolute;left:5241;top:394;width:10;height:20" coordorigin="5241,394" coordsize="10,20">
              <v:shape style="position:absolute;left:5241;top:394;width:10;height:20" coordorigin="5241,394" coordsize="10,20" path="m5241,413l5251,413,5251,394,5241,394,5241,413xe" filled="true" fillcolor="#000000" stroked="false">
                <v:path arrowok="t"/>
                <v:fill type="solid"/>
              </v:shape>
            </v:group>
            <v:group style="position:absolute;left:5241;top:413;width:10;height:20" coordorigin="5241,413" coordsize="10,20">
              <v:shape style="position:absolute;left:5241;top:413;width:10;height:20" coordorigin="5241,413" coordsize="10,20" path="m5241,432l5251,432,5251,413,5241,413,5241,432xe" filled="true" fillcolor="#000000" stroked="false">
                <v:path arrowok="t"/>
                <v:fill type="solid"/>
              </v:shape>
            </v:group>
            <v:group style="position:absolute;left:5241;top:432;width:10;height:20" coordorigin="5241,432" coordsize="10,20">
              <v:shape style="position:absolute;left:5241;top:432;width:10;height:20" coordorigin="5241,432" coordsize="10,20" path="m5241,452l5251,452,5251,432,5241,432,5241,452xe" filled="true" fillcolor="#000000" stroked="false">
                <v:path arrowok="t"/>
                <v:fill type="solid"/>
              </v:shape>
            </v:group>
            <v:group style="position:absolute;left:5241;top:452;width:10;height:20" coordorigin="5241,452" coordsize="10,20">
              <v:shape style="position:absolute;left:5241;top:452;width:10;height:20" coordorigin="5241,452" coordsize="10,20" path="m5241,471l5251,471,5251,452,5241,452,5241,471xe" filled="true" fillcolor="#000000" stroked="false">
                <v:path arrowok="t"/>
                <v:fill type="solid"/>
              </v:shape>
            </v:group>
            <v:group style="position:absolute;left:5241;top:471;width:10;height:20" coordorigin="5241,471" coordsize="10,20">
              <v:shape style="position:absolute;left:5241;top:471;width:10;height:20" coordorigin="5241,471" coordsize="10,20" path="m5241,490l5251,490,5251,471,5241,471,5241,490xe" filled="true" fillcolor="#000000" stroked="false">
                <v:path arrowok="t"/>
                <v:fill type="solid"/>
              </v:shape>
            </v:group>
            <v:group style="position:absolute;left:5241;top:490;width:10;height:20" coordorigin="5241,490" coordsize="10,20">
              <v:shape style="position:absolute;left:5241;top:490;width:10;height:20" coordorigin="5241,490" coordsize="10,20" path="m5241,509l5251,509,5251,490,5241,490,5241,509xe" filled="true" fillcolor="#000000" stroked="false">
                <v:path arrowok="t"/>
                <v:fill type="solid"/>
              </v:shape>
            </v:group>
            <v:group style="position:absolute;left:5241;top:509;width:10;height:20" coordorigin="5241,509" coordsize="10,20">
              <v:shape style="position:absolute;left:5241;top:509;width:10;height:20" coordorigin="5241,509" coordsize="10,20" path="m5241,528l5251,528,5251,509,5241,509,5241,528xe" filled="true" fillcolor="#000000" stroked="false">
                <v:path arrowok="t"/>
                <v:fill type="solid"/>
              </v:shape>
            </v:group>
            <v:group style="position:absolute;left:5241;top:528;width:10;height:20" coordorigin="5241,528" coordsize="10,20">
              <v:shape style="position:absolute;left:5241;top:528;width:10;height:20" coordorigin="5241,528" coordsize="10,20" path="m5241,548l5251,548,5251,528,5241,528,5241,548xe" filled="true" fillcolor="#000000" stroked="false">
                <v:path arrowok="t"/>
                <v:fill type="solid"/>
              </v:shape>
            </v:group>
            <v:group style="position:absolute;left:5241;top:548;width:10;height:20" coordorigin="5241,548" coordsize="10,20">
              <v:shape style="position:absolute;left:5241;top:548;width:10;height:20" coordorigin="5241,548" coordsize="10,20" path="m5241,567l5251,567,5251,548,5241,548,5241,567xe" filled="true" fillcolor="#000000" stroked="false">
                <v:path arrowok="t"/>
                <v:fill type="solid"/>
              </v:shape>
            </v:group>
            <v:group style="position:absolute;left:5241;top:567;width:10;height:20" coordorigin="5241,567" coordsize="10,20">
              <v:shape style="position:absolute;left:5241;top:567;width:10;height:20" coordorigin="5241,567" coordsize="10,20" path="m5241,586l5251,586,5251,567,5241,567,5241,586xe" filled="true" fillcolor="#000000" stroked="false">
                <v:path arrowok="t"/>
                <v:fill type="solid"/>
              </v:shape>
            </v:group>
            <v:group style="position:absolute;left:5241;top:586;width:10;height:20" coordorigin="5241,586" coordsize="10,20">
              <v:shape style="position:absolute;left:5241;top:586;width:10;height:20" coordorigin="5241,586" coordsize="10,20" path="m5241,605l5251,605,5251,586,5241,586,5241,605xe" filled="true" fillcolor="#000000" stroked="false">
                <v:path arrowok="t"/>
                <v:fill type="solid"/>
              </v:shape>
            </v:group>
            <v:group style="position:absolute;left:5241;top:605;width:10;height:20" coordorigin="5241,605" coordsize="10,20">
              <v:shape style="position:absolute;left:5241;top:605;width:10;height:20" coordorigin="5241,605" coordsize="10,20" path="m5241,624l5251,624,5251,605,5241,605,5241,624xe" filled="true" fillcolor="#000000" stroked="false">
                <v:path arrowok="t"/>
                <v:fill type="solid"/>
              </v:shape>
            </v:group>
            <v:group style="position:absolute;left:5241;top:624;width:10;height:20" coordorigin="5241,624" coordsize="10,20">
              <v:shape style="position:absolute;left:5241;top:624;width:10;height:20" coordorigin="5241,624" coordsize="10,20" path="m5241,644l5251,644,5251,624,5241,624,5241,644xe" filled="true" fillcolor="#000000" stroked="false">
                <v:path arrowok="t"/>
                <v:fill type="solid"/>
              </v:shape>
            </v:group>
            <v:group style="position:absolute;left:5241;top:644;width:10;height:20" coordorigin="5241,644" coordsize="10,20">
              <v:shape style="position:absolute;left:5241;top:644;width:10;height:20" coordorigin="5241,644" coordsize="10,20" path="m5241,663l5251,663,5251,644,5241,644,5241,663xe" filled="true" fillcolor="#000000" stroked="false">
                <v:path arrowok="t"/>
                <v:fill type="solid"/>
              </v:shape>
            </v:group>
            <v:group style="position:absolute;left:5241;top:663;width:10;height:20" coordorigin="5241,663" coordsize="10,20">
              <v:shape style="position:absolute;left:5241;top:663;width:10;height:20" coordorigin="5241,663" coordsize="10,20" path="m5241,682l5251,682,5251,663,5241,663,5241,682xe" filled="true" fillcolor="#000000" stroked="false">
                <v:path arrowok="t"/>
                <v:fill type="solid"/>
              </v:shape>
            </v:group>
            <v:group style="position:absolute;left:5241;top:682;width:10;height:20" coordorigin="5241,682" coordsize="10,20">
              <v:shape style="position:absolute;left:5241;top:682;width:10;height:20" coordorigin="5241,682" coordsize="10,20" path="m5241,701l5251,701,5251,682,5241,682,5241,701xe" filled="true" fillcolor="#000000" stroked="false">
                <v:path arrowok="t"/>
                <v:fill type="solid"/>
              </v:shape>
            </v:group>
            <v:group style="position:absolute;left:5241;top:701;width:10;height:20" coordorigin="5241,701" coordsize="10,20">
              <v:shape style="position:absolute;left:5241;top:701;width:10;height:20" coordorigin="5241,701" coordsize="10,20" path="m5241,720l5251,720,5251,701,5241,701,5241,720xe" filled="true" fillcolor="#000000" stroked="false">
                <v:path arrowok="t"/>
                <v:fill type="solid"/>
              </v:shape>
              <v:shape style="position:absolute;left:5241;top:740;width:10;height:2" type="#_x0000_t75" stroked="false">
                <v:imagedata r:id="rId563" o:title=""/>
              </v:shape>
            </v:group>
            <v:group style="position:absolute;left:5241;top:771;width:10;height:20" coordorigin="5241,771" coordsize="10,20">
              <v:shape style="position:absolute;left:5241;top:771;width:10;height:20" coordorigin="5241,771" coordsize="10,20" path="m5241,790l5251,790,5251,771,5241,771,5241,790xe" filled="true" fillcolor="#000000" stroked="false">
                <v:path arrowok="t"/>
                <v:fill type="solid"/>
              </v:shape>
            </v:group>
            <v:group style="position:absolute;left:5241;top:790;width:10;height:20" coordorigin="5241,790" coordsize="10,20">
              <v:shape style="position:absolute;left:5241;top:790;width:10;height:20" coordorigin="5241,790" coordsize="10,20" path="m5241,809l5251,809,5251,790,5241,790,5241,809xe" filled="true" fillcolor="#000000" stroked="false">
                <v:path arrowok="t"/>
                <v:fill type="solid"/>
              </v:shape>
            </v:group>
            <v:group style="position:absolute;left:5241;top:809;width:10;height:20" coordorigin="5241,809" coordsize="10,20">
              <v:shape style="position:absolute;left:5241;top:809;width:10;height:20" coordorigin="5241,809" coordsize="10,20" path="m5241,828l5251,828,5251,809,5241,809,5241,828xe" filled="true" fillcolor="#000000" stroked="false">
                <v:path arrowok="t"/>
                <v:fill type="solid"/>
              </v:shape>
            </v:group>
            <v:group style="position:absolute;left:5241;top:828;width:10;height:20" coordorigin="5241,828" coordsize="10,20">
              <v:shape style="position:absolute;left:5241;top:828;width:10;height:20" coordorigin="5241,828" coordsize="10,20" path="m5241,848l5251,848,5251,828,5241,828,5241,848xe" filled="true" fillcolor="#000000" stroked="false">
                <v:path arrowok="t"/>
                <v:fill type="solid"/>
              </v:shape>
            </v:group>
            <v:group style="position:absolute;left:5241;top:848;width:10;height:20" coordorigin="5241,848" coordsize="10,20">
              <v:shape style="position:absolute;left:5241;top:848;width:10;height:20" coordorigin="5241,848" coordsize="10,20" path="m5241,867l5251,867,5251,848,5241,848,5241,867xe" filled="true" fillcolor="#000000" stroked="false">
                <v:path arrowok="t"/>
                <v:fill type="solid"/>
              </v:shape>
            </v:group>
            <v:group style="position:absolute;left:5241;top:867;width:10;height:20" coordorigin="5241,867" coordsize="10,20">
              <v:shape style="position:absolute;left:5241;top:867;width:10;height:20" coordorigin="5241,867" coordsize="10,20" path="m5241,886l5251,886,5251,867,5241,867,5241,886xe" filled="true" fillcolor="#000000" stroked="false">
                <v:path arrowok="t"/>
                <v:fill type="solid"/>
              </v:shape>
            </v:group>
            <v:group style="position:absolute;left:5241;top:886;width:10;height:20" coordorigin="5241,886" coordsize="10,20">
              <v:shape style="position:absolute;left:5241;top:886;width:10;height:20" coordorigin="5241,886" coordsize="10,20" path="m5241,905l5251,905,5251,886,5241,886,5241,905xe" filled="true" fillcolor="#000000" stroked="false">
                <v:path arrowok="t"/>
                <v:fill type="solid"/>
              </v:shape>
            </v:group>
            <v:group style="position:absolute;left:5241;top:905;width:10;height:20" coordorigin="5241,905" coordsize="10,20">
              <v:shape style="position:absolute;left:5241;top:905;width:10;height:20" coordorigin="5241,905" coordsize="10,20" path="m5241,924l5251,924,5251,905,5241,905,5241,924xe" filled="true" fillcolor="#000000" stroked="false">
                <v:path arrowok="t"/>
                <v:fill type="solid"/>
              </v:shape>
            </v:group>
            <v:group style="position:absolute;left:5241;top:924;width:10;height:20" coordorigin="5241,924" coordsize="10,20">
              <v:shape style="position:absolute;left:5241;top:924;width:10;height:20" coordorigin="5241,924" coordsize="10,20" path="m5241,944l5251,944,5251,924,5241,924,5241,944xe" filled="true" fillcolor="#000000" stroked="false">
                <v:path arrowok="t"/>
                <v:fill type="solid"/>
              </v:shape>
            </v:group>
            <v:group style="position:absolute;left:5241;top:944;width:10;height:20" coordorigin="5241,944" coordsize="10,20">
              <v:shape style="position:absolute;left:5241;top:944;width:10;height:20" coordorigin="5241,944" coordsize="10,20" path="m5241,963l5251,963,5251,944,5241,944,5241,963xe" filled="true" fillcolor="#000000" stroked="false">
                <v:path arrowok="t"/>
                <v:fill type="solid"/>
              </v:shape>
            </v:group>
            <v:group style="position:absolute;left:5241;top:963;width:10;height:20" coordorigin="5241,963" coordsize="10,20">
              <v:shape style="position:absolute;left:5241;top:963;width:10;height:20" coordorigin="5241,963" coordsize="10,20" path="m5241,982l5251,982,5251,963,5241,963,5241,982xe" filled="true" fillcolor="#000000" stroked="false">
                <v:path arrowok="t"/>
                <v:fill type="solid"/>
              </v:shape>
            </v:group>
            <v:group style="position:absolute;left:5241;top:982;width:10;height:20" coordorigin="5241,982" coordsize="10,20">
              <v:shape style="position:absolute;left:5241;top:982;width:10;height:20" coordorigin="5241,982" coordsize="10,20" path="m5241,1001l5251,1001,5251,982,5241,982,5241,1001xe" filled="true" fillcolor="#000000" stroked="false">
                <v:path arrowok="t"/>
                <v:fill type="solid"/>
              </v:shape>
            </v:group>
            <v:group style="position:absolute;left:5241;top:1001;width:10;height:20" coordorigin="5241,1001" coordsize="10,20">
              <v:shape style="position:absolute;left:5241;top:1001;width:10;height:20" coordorigin="5241,1001" coordsize="10,20" path="m5241,1020l5251,1020,5251,1001,5241,1001,5241,1020xe" filled="true" fillcolor="#000000" stroked="false">
                <v:path arrowok="t"/>
                <v:fill type="solid"/>
              </v:shape>
            </v:group>
            <v:group style="position:absolute;left:5241;top:1020;width:10;height:20" coordorigin="5241,1020" coordsize="10,20">
              <v:shape style="position:absolute;left:5241;top:1020;width:10;height:20" coordorigin="5241,1020" coordsize="10,20" path="m5241,1040l5251,1040,5251,1020,5241,1020,5241,1040xe" filled="true" fillcolor="#000000" stroked="false">
                <v:path arrowok="t"/>
                <v:fill type="solid"/>
              </v:shape>
            </v:group>
            <v:group style="position:absolute;left:5241;top:1040;width:10;height:20" coordorigin="5241,1040" coordsize="10,20">
              <v:shape style="position:absolute;left:5241;top:1040;width:10;height:20" coordorigin="5241,1040" coordsize="10,20" path="m5241,1059l5251,1059,5251,1040,5241,1040,5241,1059xe" filled="true" fillcolor="#000000" stroked="false">
                <v:path arrowok="t"/>
                <v:fill type="solid"/>
              </v:shape>
            </v:group>
            <v:group style="position:absolute;left:5241;top:1059;width:10;height:20" coordorigin="5241,1059" coordsize="10,20">
              <v:shape style="position:absolute;left:5241;top:1059;width:10;height:20" coordorigin="5241,1059" coordsize="10,20" path="m5241,1078l5251,1078,5251,1059,5241,1059,5241,1078xe" filled="true" fillcolor="#000000" stroked="false">
                <v:path arrowok="t"/>
                <v:fill type="solid"/>
              </v:shape>
            </v:group>
            <v:group style="position:absolute;left:5241;top:1078;width:10;height:20" coordorigin="5241,1078" coordsize="10,20">
              <v:shape style="position:absolute;left:5241;top:1078;width:10;height:20" coordorigin="5241,1078" coordsize="10,20" path="m5241,1097l5251,1097,5251,1078,5241,1078,5241,1097xe" filled="true" fillcolor="#000000" stroked="false">
                <v:path arrowok="t"/>
                <v:fill type="solid"/>
              </v:shape>
              <v:shape style="position:absolute;left:5241;top:1116;width:10;height:2" type="#_x0000_t75" stroked="false">
                <v:imagedata r:id="rId659" o:title=""/>
              </v:shape>
            </v:group>
            <v:group style="position:absolute;left:5241;top:1148;width:10;height:20" coordorigin="5241,1148" coordsize="10,20">
              <v:shape style="position:absolute;left:5241;top:1148;width:10;height:20" coordorigin="5241,1148" coordsize="10,20" path="m5241,1167l5251,1167,5251,1148,5241,1148,5241,1167xe" filled="true" fillcolor="#000000" stroked="false">
                <v:path arrowok="t"/>
                <v:fill type="solid"/>
              </v:shape>
            </v:group>
            <v:group style="position:absolute;left:5241;top:1167;width:10;height:20" coordorigin="5241,1167" coordsize="10,20">
              <v:shape style="position:absolute;left:5241;top:1167;width:10;height:20" coordorigin="5241,1167" coordsize="10,20" path="m5241,1186l5251,1186,5251,1167,5241,1167,5241,1186xe" filled="true" fillcolor="#000000" stroked="false">
                <v:path arrowok="t"/>
                <v:fill type="solid"/>
              </v:shape>
            </v:group>
            <v:group style="position:absolute;left:5241;top:1186;width:10;height:20" coordorigin="5241,1186" coordsize="10,20">
              <v:shape style="position:absolute;left:5241;top:1186;width:10;height:20" coordorigin="5241,1186" coordsize="10,20" path="m5241,1205l5251,1205,5251,1186,5241,1186,5241,1205xe" filled="true" fillcolor="#000000" stroked="false">
                <v:path arrowok="t"/>
                <v:fill type="solid"/>
              </v:shape>
            </v:group>
            <v:group style="position:absolute;left:5241;top:1205;width:10;height:20" coordorigin="5241,1205" coordsize="10,20">
              <v:shape style="position:absolute;left:5241;top:1205;width:10;height:20" coordorigin="5241,1205" coordsize="10,20" path="m5241,1224l5251,1224,5251,1205,5241,1205,5241,1224xe" filled="true" fillcolor="#000000" stroked="false">
                <v:path arrowok="t"/>
                <v:fill type="solid"/>
              </v:shape>
            </v:group>
            <v:group style="position:absolute;left:5241;top:1224;width:10;height:20" coordorigin="5241,1224" coordsize="10,20">
              <v:shape style="position:absolute;left:5241;top:1224;width:10;height:20" coordorigin="5241,1224" coordsize="10,20" path="m5241,1244l5251,1244,5251,1224,5241,1224,5241,1244xe" filled="true" fillcolor="#000000" stroked="false">
                <v:path arrowok="t"/>
                <v:fill type="solid"/>
              </v:shape>
            </v:group>
            <v:group style="position:absolute;left:5241;top:1244;width:10;height:20" coordorigin="5241,1244" coordsize="10,20">
              <v:shape style="position:absolute;left:5241;top:1244;width:10;height:20" coordorigin="5241,1244" coordsize="10,20" path="m5241,1263l5251,1263,5251,1244,5241,1244,5241,1263xe" filled="true" fillcolor="#000000" stroked="false">
                <v:path arrowok="t"/>
                <v:fill type="solid"/>
              </v:shape>
            </v:group>
            <v:group style="position:absolute;left:5241;top:1263;width:10;height:20" coordorigin="5241,1263" coordsize="10,20">
              <v:shape style="position:absolute;left:5241;top:1263;width:10;height:20" coordorigin="5241,1263" coordsize="10,20" path="m5241,1282l5251,1282,5251,1263,5241,1263,5241,1282xe" filled="true" fillcolor="#000000" stroked="false">
                <v:path arrowok="t"/>
                <v:fill type="solid"/>
              </v:shape>
            </v:group>
            <v:group style="position:absolute;left:5241;top:1282;width:10;height:20" coordorigin="5241,1282" coordsize="10,20">
              <v:shape style="position:absolute;left:5241;top:1282;width:10;height:20" coordorigin="5241,1282" coordsize="10,20" path="m5241,1301l5251,1301,5251,1282,5241,1282,5241,1301xe" filled="true" fillcolor="#000000" stroked="false">
                <v:path arrowok="t"/>
                <v:fill type="solid"/>
              </v:shape>
            </v:group>
            <v:group style="position:absolute;left:5241;top:1301;width:10;height:20" coordorigin="5241,1301" coordsize="10,20">
              <v:shape style="position:absolute;left:5241;top:1301;width:10;height:20" coordorigin="5241,1301" coordsize="10,20" path="m5241,1320l5251,1320,5251,1301,5241,1301,5241,1320xe" filled="true" fillcolor="#000000" stroked="false">
                <v:path arrowok="t"/>
                <v:fill type="solid"/>
              </v:shape>
            </v:group>
            <v:group style="position:absolute;left:5241;top:1320;width:10;height:20" coordorigin="5241,1320" coordsize="10,20">
              <v:shape style="position:absolute;left:5241;top:1320;width:10;height:20" coordorigin="5241,1320" coordsize="10,20" path="m5241,1340l5251,1340,5251,1320,5241,1320,5241,1340xe" filled="true" fillcolor="#000000" stroked="false">
                <v:path arrowok="t"/>
                <v:fill type="solid"/>
              </v:shape>
            </v:group>
            <v:group style="position:absolute;left:5241;top:1340;width:10;height:20" coordorigin="5241,1340" coordsize="10,20">
              <v:shape style="position:absolute;left:5241;top:1340;width:10;height:20" coordorigin="5241,1340" coordsize="10,20" path="m5241,1359l5251,1359,5251,1340,5241,1340,5241,1359xe" filled="true" fillcolor="#000000" stroked="false">
                <v:path arrowok="t"/>
                <v:fill type="solid"/>
              </v:shape>
            </v:group>
            <v:group style="position:absolute;left:5241;top:1359;width:10;height:20" coordorigin="5241,1359" coordsize="10,20">
              <v:shape style="position:absolute;left:5241;top:1359;width:10;height:20" coordorigin="5241,1359" coordsize="10,20" path="m5241,1378l5251,1378,5251,1359,5241,1359,5241,1378xe" filled="true" fillcolor="#000000" stroked="false">
                <v:path arrowok="t"/>
                <v:fill type="solid"/>
              </v:shape>
            </v:group>
            <v:group style="position:absolute;left:5241;top:1378;width:10;height:20" coordorigin="5241,1378" coordsize="10,20">
              <v:shape style="position:absolute;left:5241;top:1378;width:10;height:20" coordorigin="5241,1378" coordsize="10,20" path="m5241,1397l5251,1397,5251,1378,5241,1378,5241,1397xe" filled="true" fillcolor="#000000" stroked="false">
                <v:path arrowok="t"/>
                <v:fill type="solid"/>
              </v:shape>
            </v:group>
            <v:group style="position:absolute;left:5241;top:1397;width:10;height:20" coordorigin="5241,1397" coordsize="10,20">
              <v:shape style="position:absolute;left:5241;top:1397;width:10;height:20" coordorigin="5241,1397" coordsize="10,20" path="m5241,1416l5251,1416,5251,1397,5241,1397,5241,1416xe" filled="true" fillcolor="#000000" stroked="false">
                <v:path arrowok="t"/>
                <v:fill type="solid"/>
              </v:shape>
            </v:group>
            <v:group style="position:absolute;left:5241;top:1416;width:10;height:20" coordorigin="5241,1416" coordsize="10,20">
              <v:shape style="position:absolute;left:5241;top:1416;width:10;height:20" coordorigin="5241,1416" coordsize="10,20" path="m5241,1436l5251,1436,5251,1416,5241,1416,5241,1436xe" filled="true" fillcolor="#000000" stroked="false">
                <v:path arrowok="t"/>
                <v:fill type="solid"/>
              </v:shape>
            </v:group>
            <v:group style="position:absolute;left:5241;top:1436;width:10;height:20" coordorigin="5241,1436" coordsize="10,20">
              <v:shape style="position:absolute;left:5241;top:1436;width:10;height:20" coordorigin="5241,1436" coordsize="10,20" path="m5241,1455l5251,1455,5251,1436,5241,1436,5241,1455xe" filled="true" fillcolor="#000000" stroked="false">
                <v:path arrowok="t"/>
                <v:fill type="solid"/>
              </v:shape>
            </v:group>
            <v:group style="position:absolute;left:5241;top:1455;width:10;height:20" coordorigin="5241,1455" coordsize="10,20">
              <v:shape style="position:absolute;left:5241;top:1455;width:10;height:20" coordorigin="5241,1455" coordsize="10,20" path="m5241,1474l5251,1474,5251,1455,5241,1455,5241,1474xe" filled="true" fillcolor="#000000" stroked="false">
                <v:path arrowok="t"/>
                <v:fill type="solid"/>
              </v:shape>
              <v:shape style="position:absolute;left:5241;top:1493;width:10;height:2" type="#_x0000_t75" stroked="false">
                <v:imagedata r:id="rId659" o:title=""/>
              </v:shape>
            </v:group>
            <v:group style="position:absolute;left:5241;top:1524;width:10;height:20" coordorigin="5241,1524" coordsize="10,20">
              <v:shape style="position:absolute;left:5241;top:1524;width:10;height:20" coordorigin="5241,1524" coordsize="10,20" path="m5241,1544l5251,1544,5251,1524,5241,1524,5241,1544xe" filled="true" fillcolor="#000000" stroked="false">
                <v:path arrowok="t"/>
                <v:fill type="solid"/>
              </v:shape>
            </v:group>
            <v:group style="position:absolute;left:5241;top:1544;width:10;height:20" coordorigin="5241,1544" coordsize="10,20">
              <v:shape style="position:absolute;left:5241;top:1544;width:10;height:20" coordorigin="5241,1544" coordsize="10,20" path="m5241,1563l5251,1563,5251,1544,5241,1544,5241,1563xe" filled="true" fillcolor="#000000" stroked="false">
                <v:path arrowok="t"/>
                <v:fill type="solid"/>
              </v:shape>
            </v:group>
            <v:group style="position:absolute;left:5241;top:1563;width:10;height:20" coordorigin="5241,1563" coordsize="10,20">
              <v:shape style="position:absolute;left:5241;top:1563;width:10;height:20" coordorigin="5241,1563" coordsize="10,20" path="m5241,1582l5251,1582,5251,1563,5241,1563,5241,1582xe" filled="true" fillcolor="#000000" stroked="false">
                <v:path arrowok="t"/>
                <v:fill type="solid"/>
              </v:shape>
            </v:group>
            <v:group style="position:absolute;left:5241;top:1582;width:10;height:20" coordorigin="5241,1582" coordsize="10,20">
              <v:shape style="position:absolute;left:5241;top:1582;width:10;height:20" coordorigin="5241,1582" coordsize="10,20" path="m5241,1601l5251,1601,5251,1582,5241,1582,5241,1601xe" filled="true" fillcolor="#000000" stroked="false">
                <v:path arrowok="t"/>
                <v:fill type="solid"/>
              </v:shape>
            </v:group>
            <v:group style="position:absolute;left:5241;top:1601;width:10;height:20" coordorigin="5241,1601" coordsize="10,20">
              <v:shape style="position:absolute;left:5241;top:1601;width:10;height:20" coordorigin="5241,1601" coordsize="10,20" path="m5241,1620l5251,1620,5251,1601,5241,1601,5241,1620xe" filled="true" fillcolor="#000000" stroked="false">
                <v:path arrowok="t"/>
                <v:fill type="solid"/>
              </v:shape>
            </v:group>
            <v:group style="position:absolute;left:5241;top:1620;width:10;height:20" coordorigin="5241,1620" coordsize="10,20">
              <v:shape style="position:absolute;left:5241;top:1620;width:10;height:20" coordorigin="5241,1620" coordsize="10,20" path="m5241,1640l5251,1640,5251,1620,5241,1620,5241,1640xe" filled="true" fillcolor="#000000" stroked="false">
                <v:path arrowok="t"/>
                <v:fill type="solid"/>
              </v:shape>
            </v:group>
            <v:group style="position:absolute;left:5241;top:1640;width:10;height:20" coordorigin="5241,1640" coordsize="10,20">
              <v:shape style="position:absolute;left:5241;top:1640;width:10;height:20" coordorigin="5241,1640" coordsize="10,20" path="m5241,1659l5251,1659,5251,1640,5241,1640,5241,1659xe" filled="true" fillcolor="#000000" stroked="false">
                <v:path arrowok="t"/>
                <v:fill type="solid"/>
              </v:shape>
            </v:group>
            <v:group style="position:absolute;left:5241;top:1659;width:10;height:20" coordorigin="5241,1659" coordsize="10,20">
              <v:shape style="position:absolute;left:5241;top:1659;width:10;height:20" coordorigin="5241,1659" coordsize="10,20" path="m5241,1678l5251,1678,5251,1659,5241,1659,5241,1678xe" filled="true" fillcolor="#000000" stroked="false">
                <v:path arrowok="t"/>
                <v:fill type="solid"/>
              </v:shape>
            </v:group>
            <v:group style="position:absolute;left:5241;top:1678;width:10;height:20" coordorigin="5241,1678" coordsize="10,20">
              <v:shape style="position:absolute;left:5241;top:1678;width:10;height:20" coordorigin="5241,1678" coordsize="10,20" path="m5241,1697l5251,1697,5251,1678,5241,1678,5241,1697xe" filled="true" fillcolor="#000000" stroked="false">
                <v:path arrowok="t"/>
                <v:fill type="solid"/>
              </v:shape>
            </v:group>
            <v:group style="position:absolute;left:5241;top:1697;width:10;height:20" coordorigin="5241,1697" coordsize="10,20">
              <v:shape style="position:absolute;left:5241;top:1697;width:10;height:20" coordorigin="5241,1697" coordsize="10,20" path="m5241,1716l5251,1716,5251,1697,5241,1697,5241,1716xe" filled="true" fillcolor="#000000" stroked="false">
                <v:path arrowok="t"/>
                <v:fill type="solid"/>
              </v:shape>
            </v:group>
            <v:group style="position:absolute;left:5241;top:1716;width:10;height:20" coordorigin="5241,1716" coordsize="10,20">
              <v:shape style="position:absolute;left:5241;top:1716;width:10;height:20" coordorigin="5241,1716" coordsize="10,20" path="m5241,1736l5251,1736,5251,1716,5241,1716,5241,1736xe" filled="true" fillcolor="#000000" stroked="false">
                <v:path arrowok="t"/>
                <v:fill type="solid"/>
              </v:shape>
            </v:group>
            <v:group style="position:absolute;left:5241;top:1736;width:10;height:20" coordorigin="5241,1736" coordsize="10,20">
              <v:shape style="position:absolute;left:5241;top:1736;width:10;height:20" coordorigin="5241,1736" coordsize="10,20" path="m5241,1755l5251,1755,5251,1736,5241,1736,5241,1755xe" filled="true" fillcolor="#000000" stroked="false">
                <v:path arrowok="t"/>
                <v:fill type="solid"/>
              </v:shape>
            </v:group>
            <v:group style="position:absolute;left:5241;top:1755;width:10;height:20" coordorigin="5241,1755" coordsize="10,20">
              <v:shape style="position:absolute;left:5241;top:1755;width:10;height:20" coordorigin="5241,1755" coordsize="10,20" path="m5241,1774l5251,1774,5251,1755,5241,1755,5241,1774xe" filled="true" fillcolor="#000000" stroked="false">
                <v:path arrowok="t"/>
                <v:fill type="solid"/>
              </v:shape>
            </v:group>
            <v:group style="position:absolute;left:5241;top:1774;width:10;height:20" coordorigin="5241,1774" coordsize="10,20">
              <v:shape style="position:absolute;left:5241;top:1774;width:10;height:20" coordorigin="5241,1774" coordsize="10,20" path="m5241,1793l5251,1793,5251,1774,5241,1774,5241,1793xe" filled="true" fillcolor="#000000" stroked="false">
                <v:path arrowok="t"/>
                <v:fill type="solid"/>
              </v:shape>
            </v:group>
            <v:group style="position:absolute;left:5241;top:1793;width:10;height:20" coordorigin="5241,1793" coordsize="10,20">
              <v:shape style="position:absolute;left:5241;top:1793;width:10;height:20" coordorigin="5241,1793" coordsize="10,20" path="m5241,1812l5251,1812,5251,1793,5241,1793,5241,1812xe" filled="true" fillcolor="#000000" stroked="false">
                <v:path arrowok="t"/>
                <v:fill type="solid"/>
              </v:shape>
            </v:group>
            <v:group style="position:absolute;left:5241;top:1812;width:10;height:20" coordorigin="5241,1812" coordsize="10,20">
              <v:shape style="position:absolute;left:5241;top:1812;width:10;height:20" coordorigin="5241,1812" coordsize="10,20" path="m5241,1832l5251,1832,5251,1812,5241,1812,5241,1832xe" filled="true" fillcolor="#000000" stroked="false">
                <v:path arrowok="t"/>
                <v:fill type="solid"/>
              </v:shape>
            </v:group>
            <v:group style="position:absolute;left:5241;top:1832;width:10;height:20" coordorigin="5241,1832" coordsize="10,20">
              <v:shape style="position:absolute;left:5241;top:1832;width:10;height:20" coordorigin="5241,1832" coordsize="10,20" path="m5241,1851l5251,1851,5251,1832,5241,1832,5241,1851xe" filled="true" fillcolor="#000000" stroked="false">
                <v:path arrowok="t"/>
                <v:fill type="solid"/>
              </v:shape>
              <v:shape style="position:absolute;left:5241;top:1870;width:10;height:4" type="#_x0000_t75" stroked="false">
                <v:imagedata r:id="rId660" o:title=""/>
              </v:shape>
            </v:group>
            <v:group style="position:absolute;left:5241;top:1902;width:10;height:20" coordorigin="5241,1902" coordsize="10,20">
              <v:shape style="position:absolute;left:5241;top:1902;width:10;height:20" coordorigin="5241,1902" coordsize="10,20" path="m5241,1922l5251,1922,5251,1902,5241,1902,5241,1922xe" filled="true" fillcolor="#000000" stroked="false">
                <v:path arrowok="t"/>
                <v:fill type="solid"/>
              </v:shape>
            </v:group>
            <v:group style="position:absolute;left:5241;top:1922;width:10;height:20" coordorigin="5241,1922" coordsize="10,20">
              <v:shape style="position:absolute;left:5241;top:1922;width:10;height:20" coordorigin="5241,1922" coordsize="10,20" path="m5241,1941l5251,1941,5251,1922,5241,1922,5241,1941xe" filled="true" fillcolor="#000000" stroked="false">
                <v:path arrowok="t"/>
                <v:fill type="solid"/>
              </v:shape>
            </v:group>
            <v:group style="position:absolute;left:5241;top:1941;width:10;height:20" coordorigin="5241,1941" coordsize="10,20">
              <v:shape style="position:absolute;left:5241;top:1941;width:10;height:20" coordorigin="5241,1941" coordsize="10,20" path="m5241,1960l5251,1960,5251,1941,5241,1941,5241,1960xe" filled="true" fillcolor="#000000" stroked="false">
                <v:path arrowok="t"/>
                <v:fill type="solid"/>
              </v:shape>
            </v:group>
            <v:group style="position:absolute;left:5241;top:1960;width:10;height:20" coordorigin="5241,1960" coordsize="10,20">
              <v:shape style="position:absolute;left:5241;top:1960;width:10;height:20" coordorigin="5241,1960" coordsize="10,20" path="m5241,1979l5251,1979,5251,1960,5241,1960,5241,1979xe" filled="true" fillcolor="#000000" stroked="false">
                <v:path arrowok="t"/>
                <v:fill type="solid"/>
              </v:shape>
            </v:group>
            <v:group style="position:absolute;left:5241;top:1979;width:10;height:20" coordorigin="5241,1979" coordsize="10,20">
              <v:shape style="position:absolute;left:5241;top:1979;width:10;height:20" coordorigin="5241,1979" coordsize="10,20" path="m5241,1998l5251,1998,5251,1979,5241,1979,5241,1998xe" filled="true" fillcolor="#000000" stroked="false">
                <v:path arrowok="t"/>
                <v:fill type="solid"/>
              </v:shape>
            </v:group>
            <v:group style="position:absolute;left:5241;top:1998;width:10;height:20" coordorigin="5241,1998" coordsize="10,20">
              <v:shape style="position:absolute;left:5241;top:1998;width:10;height:20" coordorigin="5241,1998" coordsize="10,20" path="m5241,2018l5251,2018,5251,1998,5241,1998,5241,2018xe" filled="true" fillcolor="#000000" stroked="false">
                <v:path arrowok="t"/>
                <v:fill type="solid"/>
              </v:shape>
            </v:group>
            <v:group style="position:absolute;left:5241;top:2018;width:10;height:20" coordorigin="5241,2018" coordsize="10,20">
              <v:shape style="position:absolute;left:5241;top:2018;width:10;height:20" coordorigin="5241,2018" coordsize="10,20" path="m5241,2037l5251,2037,5251,2018,5241,2018,5241,2037xe" filled="true" fillcolor="#000000" stroked="false">
                <v:path arrowok="t"/>
                <v:fill type="solid"/>
              </v:shape>
            </v:group>
            <v:group style="position:absolute;left:5241;top:2037;width:10;height:20" coordorigin="5241,2037" coordsize="10,20">
              <v:shape style="position:absolute;left:5241;top:2037;width:10;height:20" coordorigin="5241,2037" coordsize="10,20" path="m5241,2056l5251,2056,5251,2037,5241,2037,5241,2056xe" filled="true" fillcolor="#000000" stroked="false">
                <v:path arrowok="t"/>
                <v:fill type="solid"/>
              </v:shape>
            </v:group>
            <v:group style="position:absolute;left:5241;top:2056;width:10;height:20" coordorigin="5241,2056" coordsize="10,20">
              <v:shape style="position:absolute;left:5241;top:2056;width:10;height:20" coordorigin="5241,2056" coordsize="10,20" path="m5241,2075l5251,2075,5251,2056,5241,2056,5241,2075xe" filled="true" fillcolor="#000000" stroked="false">
                <v:path arrowok="t"/>
                <v:fill type="solid"/>
              </v:shape>
            </v:group>
            <v:group style="position:absolute;left:5241;top:2075;width:10;height:20" coordorigin="5241,2075" coordsize="10,20">
              <v:shape style="position:absolute;left:5241;top:2075;width:10;height:20" coordorigin="5241,2075" coordsize="10,20" path="m5241,2094l5251,2094,5251,2075,5241,2075,5241,2094xe" filled="true" fillcolor="#000000" stroked="false">
                <v:path arrowok="t"/>
                <v:fill type="solid"/>
              </v:shape>
            </v:group>
            <v:group style="position:absolute;left:5241;top:2094;width:10;height:20" coordorigin="5241,2094" coordsize="10,20">
              <v:shape style="position:absolute;left:5241;top:2094;width:10;height:20" coordorigin="5241,2094" coordsize="10,20" path="m5241,2114l5251,2114,5251,2094,5241,2094,5241,2114xe" filled="true" fillcolor="#000000" stroked="false">
                <v:path arrowok="t"/>
                <v:fill type="solid"/>
              </v:shape>
            </v:group>
            <v:group style="position:absolute;left:5241;top:2114;width:10;height:20" coordorigin="5241,2114" coordsize="10,20">
              <v:shape style="position:absolute;left:5241;top:2114;width:10;height:20" coordorigin="5241,2114" coordsize="10,20" path="m5241,2133l5251,2133,5251,2114,5241,2114,5241,2133xe" filled="true" fillcolor="#000000" stroked="false">
                <v:path arrowok="t"/>
                <v:fill type="solid"/>
              </v:shape>
            </v:group>
            <v:group style="position:absolute;left:5241;top:2133;width:10;height:20" coordorigin="5241,2133" coordsize="10,20">
              <v:shape style="position:absolute;left:5241;top:2133;width:10;height:20" coordorigin="5241,2133" coordsize="10,20" path="m5241,2152l5251,2152,5251,2133,5241,2133,5241,2152xe" filled="true" fillcolor="#000000" stroked="false">
                <v:path arrowok="t"/>
                <v:fill type="solid"/>
              </v:shape>
            </v:group>
            <v:group style="position:absolute;left:5241;top:2152;width:10;height:20" coordorigin="5241,2152" coordsize="10,20">
              <v:shape style="position:absolute;left:5241;top:2152;width:10;height:20" coordorigin="5241,2152" coordsize="10,20" path="m5241,2171l5251,2171,5251,2152,5241,2152,5241,2171xe" filled="true" fillcolor="#000000" stroked="false">
                <v:path arrowok="t"/>
                <v:fill type="solid"/>
              </v:shape>
            </v:group>
            <v:group style="position:absolute;left:5241;top:2171;width:10;height:20" coordorigin="5241,2171" coordsize="10,20">
              <v:shape style="position:absolute;left:5241;top:2171;width:10;height:20" coordorigin="5241,2171" coordsize="10,20" path="m5241,2190l5251,2190,5251,2171,5241,2171,5241,2190xe" filled="true" fillcolor="#000000" stroked="false">
                <v:path arrowok="t"/>
                <v:fill type="solid"/>
              </v:shape>
            </v:group>
            <v:group style="position:absolute;left:5241;top:2190;width:10;height:20" coordorigin="5241,2190" coordsize="10,20">
              <v:shape style="position:absolute;left:5241;top:2190;width:10;height:20" coordorigin="5241,2190" coordsize="10,20" path="m5241,2210l5251,2210,5251,2190,5241,2190,5241,2210xe" filled="true" fillcolor="#000000" stroked="false">
                <v:path arrowok="t"/>
                <v:fill type="solid"/>
              </v:shape>
            </v:group>
            <v:group style="position:absolute;left:5241;top:2210;width:10;height:20" coordorigin="5241,2210" coordsize="10,20">
              <v:shape style="position:absolute;left:5241;top:2210;width:10;height:20" coordorigin="5241,2210" coordsize="10,20" path="m5241,2229l5251,2229,5251,2210,5241,2210,5241,2229xe" filled="true" fillcolor="#000000" stroked="false">
                <v:path arrowok="t"/>
                <v:fill type="solid"/>
              </v:shape>
              <v:shape style="position:absolute;left:5241;top:2248;width:10;height:2" type="#_x0000_t75" stroked="false">
                <v:imagedata r:id="rId661" o:title=""/>
              </v:shape>
            </v:group>
            <v:group style="position:absolute;left:5241;top:2279;width:10;height:20" coordorigin="5241,2279" coordsize="10,20">
              <v:shape style="position:absolute;left:5241;top:2279;width:10;height:20" coordorigin="5241,2279" coordsize="10,20" path="m5241,2298l5251,2298,5251,2279,5241,2279,5241,2298xe" filled="true" fillcolor="#000000" stroked="false">
                <v:path arrowok="t"/>
                <v:fill type="solid"/>
              </v:shape>
            </v:group>
            <v:group style="position:absolute;left:5241;top:2298;width:10;height:20" coordorigin="5241,2298" coordsize="10,20">
              <v:shape style="position:absolute;left:5241;top:2298;width:10;height:20" coordorigin="5241,2298" coordsize="10,20" path="m5241,2318l5251,2318,5251,2298,5241,2298,5241,2318xe" filled="true" fillcolor="#000000" stroked="false">
                <v:path arrowok="t"/>
                <v:fill type="solid"/>
              </v:shape>
            </v:group>
            <v:group style="position:absolute;left:5241;top:2318;width:10;height:20" coordorigin="5241,2318" coordsize="10,20">
              <v:shape style="position:absolute;left:5241;top:2318;width:10;height:20" coordorigin="5241,2318" coordsize="10,20" path="m5241,2337l5251,2337,5251,2318,5241,2318,5241,2337xe" filled="true" fillcolor="#000000" stroked="false">
                <v:path arrowok="t"/>
                <v:fill type="solid"/>
              </v:shape>
            </v:group>
            <v:group style="position:absolute;left:5241;top:2337;width:10;height:20" coordorigin="5241,2337" coordsize="10,20">
              <v:shape style="position:absolute;left:5241;top:2337;width:10;height:20" coordorigin="5241,2337" coordsize="10,20" path="m5241,2356l5251,2356,5251,2337,5241,2337,5241,2356xe" filled="true" fillcolor="#000000" stroked="false">
                <v:path arrowok="t"/>
                <v:fill type="solid"/>
              </v:shape>
            </v:group>
            <v:group style="position:absolute;left:5241;top:2356;width:10;height:20" coordorigin="5241,2356" coordsize="10,20">
              <v:shape style="position:absolute;left:5241;top:2356;width:10;height:20" coordorigin="5241,2356" coordsize="10,20" path="m5241,2375l5251,2375,5251,2356,5241,2356,5241,2375xe" filled="true" fillcolor="#000000" stroked="false">
                <v:path arrowok="t"/>
                <v:fill type="solid"/>
              </v:shape>
            </v:group>
            <v:group style="position:absolute;left:5241;top:2375;width:10;height:20" coordorigin="5241,2375" coordsize="10,20">
              <v:shape style="position:absolute;left:5241;top:2375;width:10;height:20" coordorigin="5241,2375" coordsize="10,20" path="m5241,2394l5251,2394,5251,2375,5241,2375,5241,2394xe" filled="true" fillcolor="#000000" stroked="false">
                <v:path arrowok="t"/>
                <v:fill type="solid"/>
              </v:shape>
            </v:group>
            <v:group style="position:absolute;left:5241;top:2394;width:10;height:20" coordorigin="5241,2394" coordsize="10,20">
              <v:shape style="position:absolute;left:5241;top:2394;width:10;height:20" coordorigin="5241,2394" coordsize="10,20" path="m5241,2414l5251,2414,5251,2394,5241,2394,5241,2414xe" filled="true" fillcolor="#000000" stroked="false">
                <v:path arrowok="t"/>
                <v:fill type="solid"/>
              </v:shape>
            </v:group>
            <v:group style="position:absolute;left:5241;top:2414;width:10;height:20" coordorigin="5241,2414" coordsize="10,20">
              <v:shape style="position:absolute;left:5241;top:2414;width:10;height:20" coordorigin="5241,2414" coordsize="10,20" path="m5241,2433l5251,2433,5251,2414,5241,2414,5241,2433xe" filled="true" fillcolor="#000000" stroked="false">
                <v:path arrowok="t"/>
                <v:fill type="solid"/>
              </v:shape>
            </v:group>
            <v:group style="position:absolute;left:5241;top:2433;width:10;height:20" coordorigin="5241,2433" coordsize="10,20">
              <v:shape style="position:absolute;left:5241;top:2433;width:10;height:20" coordorigin="5241,2433" coordsize="10,20" path="m5241,2452l5251,2452,5251,2433,5241,2433,5241,2452xe" filled="true" fillcolor="#000000" stroked="false">
                <v:path arrowok="t"/>
                <v:fill type="solid"/>
              </v:shape>
            </v:group>
            <v:group style="position:absolute;left:5241;top:2452;width:10;height:20" coordorigin="5241,2452" coordsize="10,20">
              <v:shape style="position:absolute;left:5241;top:2452;width:10;height:20" coordorigin="5241,2452" coordsize="10,20" path="m5241,2471l5251,2471,5251,2452,5241,2452,5241,2471xe" filled="true" fillcolor="#000000" stroked="false">
                <v:path arrowok="t"/>
                <v:fill type="solid"/>
              </v:shape>
            </v:group>
            <v:group style="position:absolute;left:5241;top:2471;width:10;height:20" coordorigin="5241,2471" coordsize="10,20">
              <v:shape style="position:absolute;left:5241;top:2471;width:10;height:20" coordorigin="5241,2471" coordsize="10,20" path="m5241,2490l5251,2490,5251,2471,5241,2471,5241,2490xe" filled="true" fillcolor="#000000" stroked="false">
                <v:path arrowok="t"/>
                <v:fill type="solid"/>
              </v:shape>
            </v:group>
            <v:group style="position:absolute;left:5241;top:2490;width:10;height:20" coordorigin="5241,2490" coordsize="10,20">
              <v:shape style="position:absolute;left:5241;top:2490;width:10;height:20" coordorigin="5241,2490" coordsize="10,20" path="m5241,2510l5251,2510,5251,2490,5241,2490,5241,2510xe" filled="true" fillcolor="#000000" stroked="false">
                <v:path arrowok="t"/>
                <v:fill type="solid"/>
              </v:shape>
            </v:group>
            <v:group style="position:absolute;left:5241;top:2510;width:10;height:20" coordorigin="5241,2510" coordsize="10,20">
              <v:shape style="position:absolute;left:5241;top:2510;width:10;height:20" coordorigin="5241,2510" coordsize="10,20" path="m5241,2529l5251,2529,5251,2510,5241,2510,5241,2529xe" filled="true" fillcolor="#000000" stroked="false">
                <v:path arrowok="t"/>
                <v:fill type="solid"/>
              </v:shape>
            </v:group>
            <v:group style="position:absolute;left:5241;top:2529;width:10;height:20" coordorigin="5241,2529" coordsize="10,20">
              <v:shape style="position:absolute;left:5241;top:2529;width:10;height:20" coordorigin="5241,2529" coordsize="10,20" path="m5241,2548l5251,2548,5251,2529,5241,2529,5241,2548xe" filled="true" fillcolor="#000000" stroked="false">
                <v:path arrowok="t"/>
                <v:fill type="solid"/>
              </v:shape>
            </v:group>
            <v:group style="position:absolute;left:5241;top:2548;width:10;height:20" coordorigin="5241,2548" coordsize="10,20">
              <v:shape style="position:absolute;left:5241;top:2548;width:10;height:20" coordorigin="5241,2548" coordsize="10,20" path="m5241,2567l5251,2567,5251,2548,5241,2548,5241,2567xe" filled="true" fillcolor="#000000" stroked="false">
                <v:path arrowok="t"/>
                <v:fill type="solid"/>
              </v:shape>
            </v:group>
            <v:group style="position:absolute;left:5241;top:2567;width:10;height:20" coordorigin="5241,2567" coordsize="10,20">
              <v:shape style="position:absolute;left:5241;top:2567;width:10;height:20" coordorigin="5241,2567" coordsize="10,20" path="m5241,2586l5251,2586,5251,2567,5241,2567,5241,2586xe" filled="true" fillcolor="#000000" stroked="false">
                <v:path arrowok="t"/>
                <v:fill type="solid"/>
              </v:shape>
            </v:group>
            <v:group style="position:absolute;left:5241;top:2586;width:10;height:20" coordorigin="5241,2586" coordsize="10,20">
              <v:shape style="position:absolute;left:5241;top:2586;width:10;height:20" coordorigin="5241,2586" coordsize="10,20" path="m5241,2606l5251,2606,5251,2586,5241,2586,5241,2606xe" filled="true" fillcolor="#000000" stroked="false">
                <v:path arrowok="t"/>
                <v:fill type="solid"/>
              </v:shape>
              <v:shape style="position:absolute;left:5241;top:2625;width:10;height:2" type="#_x0000_t75" stroked="false">
                <v:imagedata r:id="rId662" o:title=""/>
              </v:shape>
            </v:group>
            <v:group style="position:absolute;left:5241;top:2656;width:10;height:20" coordorigin="5241,2656" coordsize="10,20">
              <v:shape style="position:absolute;left:5241;top:2656;width:10;height:20" coordorigin="5241,2656" coordsize="10,20" path="m5241,2675l5251,2675,5251,2656,5241,2656,5241,2675xe" filled="true" fillcolor="#000000" stroked="false">
                <v:path arrowok="t"/>
                <v:fill type="solid"/>
              </v:shape>
            </v:group>
            <v:group style="position:absolute;left:5241;top:2675;width:10;height:20" coordorigin="5241,2675" coordsize="10,20">
              <v:shape style="position:absolute;left:5241;top:2675;width:10;height:20" coordorigin="5241,2675" coordsize="10,20" path="m5241,2694l5251,2694,5251,2675,5241,2675,5241,2694xe" filled="true" fillcolor="#000000" stroked="false">
                <v:path arrowok="t"/>
                <v:fill type="solid"/>
              </v:shape>
            </v:group>
            <v:group style="position:absolute;left:5241;top:2694;width:10;height:20" coordorigin="5241,2694" coordsize="10,20">
              <v:shape style="position:absolute;left:5241;top:2694;width:10;height:20" coordorigin="5241,2694" coordsize="10,20" path="m5241,2714l5251,2714,5251,2694,5241,2694,5241,2714xe" filled="true" fillcolor="#000000" stroked="false">
                <v:path arrowok="t"/>
                <v:fill type="solid"/>
              </v:shape>
            </v:group>
            <v:group style="position:absolute;left:5241;top:2714;width:10;height:20" coordorigin="5241,2714" coordsize="10,20">
              <v:shape style="position:absolute;left:5241;top:2714;width:10;height:20" coordorigin="5241,2714" coordsize="10,20" path="m5241,2733l5251,2733,5251,2714,5241,2714,5241,2733xe" filled="true" fillcolor="#000000" stroked="false">
                <v:path arrowok="t"/>
                <v:fill type="solid"/>
              </v:shape>
            </v:group>
            <v:group style="position:absolute;left:5241;top:2733;width:10;height:20" coordorigin="5241,2733" coordsize="10,20">
              <v:shape style="position:absolute;left:5241;top:2733;width:10;height:20" coordorigin="5241,2733" coordsize="10,20" path="m5241,2752l5251,2752,5251,2733,5241,2733,5241,2752xe" filled="true" fillcolor="#000000" stroked="false">
                <v:path arrowok="t"/>
                <v:fill type="solid"/>
              </v:shape>
            </v:group>
            <v:group style="position:absolute;left:5241;top:2752;width:10;height:20" coordorigin="5241,2752" coordsize="10,20">
              <v:shape style="position:absolute;left:5241;top:2752;width:10;height:20" coordorigin="5241,2752" coordsize="10,20" path="m5241,2771l5251,2771,5251,2752,5241,2752,5241,2771xe" filled="true" fillcolor="#000000" stroked="false">
                <v:path arrowok="t"/>
                <v:fill type="solid"/>
              </v:shape>
            </v:group>
            <v:group style="position:absolute;left:5241;top:2771;width:10;height:20" coordorigin="5241,2771" coordsize="10,20">
              <v:shape style="position:absolute;left:5241;top:2771;width:10;height:20" coordorigin="5241,2771" coordsize="10,20" path="m5241,2790l5251,2790,5251,2771,5241,2771,5241,2790xe" filled="true" fillcolor="#000000" stroked="false">
                <v:path arrowok="t"/>
                <v:fill type="solid"/>
              </v:shape>
            </v:group>
            <v:group style="position:absolute;left:5241;top:2790;width:10;height:20" coordorigin="5241,2790" coordsize="10,20">
              <v:shape style="position:absolute;left:5241;top:2790;width:10;height:20" coordorigin="5241,2790" coordsize="10,20" path="m5241,2810l5251,2810,5251,2790,5241,2790,5241,2810xe" filled="true" fillcolor="#000000" stroked="false">
                <v:path arrowok="t"/>
                <v:fill type="solid"/>
              </v:shape>
            </v:group>
            <v:group style="position:absolute;left:5241;top:2810;width:10;height:20" coordorigin="5241,2810" coordsize="10,20">
              <v:shape style="position:absolute;left:5241;top:2810;width:10;height:20" coordorigin="5241,2810" coordsize="10,20" path="m5241,2829l5251,2829,5251,2810,5241,2810,5241,2829xe" filled="true" fillcolor="#000000" stroked="false">
                <v:path arrowok="t"/>
                <v:fill type="solid"/>
              </v:shape>
            </v:group>
            <v:group style="position:absolute;left:5241;top:2829;width:10;height:20" coordorigin="5241,2829" coordsize="10,20">
              <v:shape style="position:absolute;left:5241;top:2829;width:10;height:20" coordorigin="5241,2829" coordsize="10,20" path="m5241,2848l5251,2848,5251,2829,5241,2829,5241,2848xe" filled="true" fillcolor="#000000" stroked="false">
                <v:path arrowok="t"/>
                <v:fill type="solid"/>
              </v:shape>
            </v:group>
            <v:group style="position:absolute;left:5241;top:2848;width:10;height:20" coordorigin="5241,2848" coordsize="10,20">
              <v:shape style="position:absolute;left:5241;top:2848;width:10;height:20" coordorigin="5241,2848" coordsize="10,20" path="m5241,2867l5251,2867,5251,2848,5241,2848,5241,2867xe" filled="true" fillcolor="#000000" stroked="false">
                <v:path arrowok="t"/>
                <v:fill type="solid"/>
              </v:shape>
            </v:group>
            <v:group style="position:absolute;left:5241;top:2867;width:10;height:20" coordorigin="5241,2867" coordsize="10,20">
              <v:shape style="position:absolute;left:5241;top:2867;width:10;height:20" coordorigin="5241,2867" coordsize="10,20" path="m5241,2886l5251,2886,5251,2867,5241,2867,5241,2886xe" filled="true" fillcolor="#000000" stroked="false">
                <v:path arrowok="t"/>
                <v:fill type="solid"/>
              </v:shape>
            </v:group>
            <v:group style="position:absolute;left:5241;top:2886;width:10;height:20" coordorigin="5241,2886" coordsize="10,20">
              <v:shape style="position:absolute;left:5241;top:2886;width:10;height:20" coordorigin="5241,2886" coordsize="10,20" path="m5241,2906l5251,2906,5251,2886,5241,2886,5241,2906xe" filled="true" fillcolor="#000000" stroked="false">
                <v:path arrowok="t"/>
                <v:fill type="solid"/>
              </v:shape>
            </v:group>
            <v:group style="position:absolute;left:5241;top:2906;width:10;height:20" coordorigin="5241,2906" coordsize="10,20">
              <v:shape style="position:absolute;left:5241;top:2906;width:10;height:20" coordorigin="5241,2906" coordsize="10,20" path="m5241,2925l5251,2925,5251,2906,5241,2906,5241,2925xe" filled="true" fillcolor="#000000" stroked="false">
                <v:path arrowok="t"/>
                <v:fill type="solid"/>
              </v:shape>
            </v:group>
            <v:group style="position:absolute;left:5241;top:2925;width:10;height:20" coordorigin="5241,2925" coordsize="10,20">
              <v:shape style="position:absolute;left:5241;top:2925;width:10;height:20" coordorigin="5241,2925" coordsize="10,20" path="m5241,2944l5251,2944,5251,2925,5241,2925,5241,2944xe" filled="true" fillcolor="#000000" stroked="false">
                <v:path arrowok="t"/>
                <v:fill type="solid"/>
              </v:shape>
            </v:group>
            <v:group style="position:absolute;left:5241;top:2944;width:10;height:20" coordorigin="5241,2944" coordsize="10,20">
              <v:shape style="position:absolute;left:5241;top:2944;width:10;height:20" coordorigin="5241,2944" coordsize="10,20" path="m5241,2963l5251,2963,5251,2944,5241,2944,5241,2963xe" filled="true" fillcolor="#000000" stroked="false">
                <v:path arrowok="t"/>
                <v:fill type="solid"/>
              </v:shape>
            </v:group>
            <v:group style="position:absolute;left:5241;top:2963;width:10;height:20" coordorigin="5241,2963" coordsize="10,20">
              <v:shape style="position:absolute;left:5241;top:2963;width:10;height:20" coordorigin="5241,2963" coordsize="10,20" path="m5241,2982l5251,2982,5251,2963,5241,2963,5241,2982xe" filled="true" fillcolor="#000000" stroked="false">
                <v:path arrowok="t"/>
                <v:fill type="solid"/>
              </v:shape>
              <v:shape style="position:absolute;left:5241;top:3002;width:10;height:2" type="#_x0000_t75" stroked="false">
                <v:imagedata r:id="rId662" o:title=""/>
              </v:shape>
            </v:group>
            <v:group style="position:absolute;left:5241;top:3033;width:10;height:20" coordorigin="5241,3033" coordsize="10,20">
              <v:shape style="position:absolute;left:5241;top:3033;width:10;height:20" coordorigin="5241,3033" coordsize="10,20" path="m5241,3052l5251,3052,5251,3033,5241,3033,5241,3052xe" filled="true" fillcolor="#000000" stroked="false">
                <v:path arrowok="t"/>
                <v:fill type="solid"/>
              </v:shape>
            </v:group>
            <v:group style="position:absolute;left:5241;top:3052;width:10;height:20" coordorigin="5241,3052" coordsize="10,20">
              <v:shape style="position:absolute;left:5241;top:3052;width:10;height:20" coordorigin="5241,3052" coordsize="10,20" path="m5241,3071l5251,3071,5251,3052,5241,3052,5241,3071xe" filled="true" fillcolor="#000000" stroked="false">
                <v:path arrowok="t"/>
                <v:fill type="solid"/>
              </v:shape>
            </v:group>
            <v:group style="position:absolute;left:5241;top:3071;width:10;height:20" coordorigin="5241,3071" coordsize="10,20">
              <v:shape style="position:absolute;left:5241;top:3071;width:10;height:20" coordorigin="5241,3071" coordsize="10,20" path="m5241,3090l5251,3090,5251,3071,5241,3071,5241,3090xe" filled="true" fillcolor="#000000" stroked="false">
                <v:path arrowok="t"/>
                <v:fill type="solid"/>
              </v:shape>
            </v:group>
            <v:group style="position:absolute;left:5241;top:3090;width:10;height:20" coordorigin="5241,3090" coordsize="10,20">
              <v:shape style="position:absolute;left:5241;top:3090;width:10;height:20" coordorigin="5241,3090" coordsize="10,20" path="m5241,3110l5251,3110,5251,3090,5241,3090,5241,3110xe" filled="true" fillcolor="#000000" stroked="false">
                <v:path arrowok="t"/>
                <v:fill type="solid"/>
              </v:shape>
            </v:group>
            <v:group style="position:absolute;left:5241;top:3110;width:10;height:20" coordorigin="5241,3110" coordsize="10,20">
              <v:shape style="position:absolute;left:5241;top:3110;width:10;height:20" coordorigin="5241,3110" coordsize="10,20" path="m5241,3129l5251,3129,5251,3110,5241,3110,5241,3129xe" filled="true" fillcolor="#000000" stroked="false">
                <v:path arrowok="t"/>
                <v:fill type="solid"/>
              </v:shape>
            </v:group>
            <v:group style="position:absolute;left:5241;top:3129;width:10;height:20" coordorigin="5241,3129" coordsize="10,20">
              <v:shape style="position:absolute;left:5241;top:3129;width:10;height:20" coordorigin="5241,3129" coordsize="10,20" path="m5241,3148l5251,3148,5251,3129,5241,3129,5241,3148xe" filled="true" fillcolor="#000000" stroked="false">
                <v:path arrowok="t"/>
                <v:fill type="solid"/>
              </v:shape>
            </v:group>
            <v:group style="position:absolute;left:5241;top:3148;width:10;height:20" coordorigin="5241,3148" coordsize="10,20">
              <v:shape style="position:absolute;left:5241;top:3148;width:10;height:20" coordorigin="5241,3148" coordsize="10,20" path="m5241,3167l5251,3167,5251,3148,5241,3148,5241,3167xe" filled="true" fillcolor="#000000" stroked="false">
                <v:path arrowok="t"/>
                <v:fill type="solid"/>
              </v:shape>
            </v:group>
            <v:group style="position:absolute;left:5241;top:3167;width:10;height:20" coordorigin="5241,3167" coordsize="10,20">
              <v:shape style="position:absolute;left:5241;top:3167;width:10;height:20" coordorigin="5241,3167" coordsize="10,20" path="m5241,3186l5251,3186,5251,3167,5241,3167,5241,3186xe" filled="true" fillcolor="#000000" stroked="false">
                <v:path arrowok="t"/>
                <v:fill type="solid"/>
              </v:shape>
            </v:group>
            <v:group style="position:absolute;left:5241;top:3186;width:10;height:20" coordorigin="5241,3186" coordsize="10,20">
              <v:shape style="position:absolute;left:5241;top:3186;width:10;height:20" coordorigin="5241,3186" coordsize="10,20" path="m5241,3206l5251,3206,5251,3186,5241,3186,5241,3206xe" filled="true" fillcolor="#000000" stroked="false">
                <v:path arrowok="t"/>
                <v:fill type="solid"/>
              </v:shape>
            </v:group>
            <v:group style="position:absolute;left:5241;top:3206;width:10;height:20" coordorigin="5241,3206" coordsize="10,20">
              <v:shape style="position:absolute;left:5241;top:3206;width:10;height:20" coordorigin="5241,3206" coordsize="10,20" path="m5241,3225l5251,3225,5251,3206,5241,3206,5241,3225xe" filled="true" fillcolor="#000000" stroked="false">
                <v:path arrowok="t"/>
                <v:fill type="solid"/>
              </v:shape>
            </v:group>
            <v:group style="position:absolute;left:5241;top:3225;width:10;height:20" coordorigin="5241,3225" coordsize="10,20">
              <v:shape style="position:absolute;left:5241;top:3225;width:10;height:20" coordorigin="5241,3225" coordsize="10,20" path="m5241,3244l5251,3244,5251,3225,5241,3225,5241,3244xe" filled="true" fillcolor="#000000" stroked="false">
                <v:path arrowok="t"/>
                <v:fill type="solid"/>
              </v:shape>
            </v:group>
            <v:group style="position:absolute;left:5241;top:3244;width:10;height:20" coordorigin="5241,3244" coordsize="10,20">
              <v:shape style="position:absolute;left:5241;top:3244;width:10;height:20" coordorigin="5241,3244" coordsize="10,20" path="m5241,3263l5251,3263,5251,3244,5241,3244,5241,3263xe" filled="true" fillcolor="#000000" stroked="false">
                <v:path arrowok="t"/>
                <v:fill type="solid"/>
              </v:shape>
            </v:group>
            <v:group style="position:absolute;left:5241;top:3263;width:10;height:20" coordorigin="5241,3263" coordsize="10,20">
              <v:shape style="position:absolute;left:5241;top:3263;width:10;height:20" coordorigin="5241,3263" coordsize="10,20" path="m5241,3282l5251,3282,5251,3263,5241,3263,5241,3282xe" filled="true" fillcolor="#000000" stroked="false">
                <v:path arrowok="t"/>
                <v:fill type="solid"/>
              </v:shape>
            </v:group>
            <v:group style="position:absolute;left:5241;top:3282;width:10;height:20" coordorigin="5241,3282" coordsize="10,20">
              <v:shape style="position:absolute;left:5241;top:3282;width:10;height:20" coordorigin="5241,3282" coordsize="10,20" path="m5241,3302l5251,3302,5251,3282,5241,3282,5241,3302xe" filled="true" fillcolor="#000000" stroked="false">
                <v:path arrowok="t"/>
                <v:fill type="solid"/>
              </v:shape>
            </v:group>
            <v:group style="position:absolute;left:5241;top:3302;width:10;height:20" coordorigin="5241,3302" coordsize="10,20">
              <v:shape style="position:absolute;left:5241;top:3302;width:10;height:20" coordorigin="5241,3302" coordsize="10,20" path="m5241,3321l5251,3321,5251,3302,5241,3302,5241,3321xe" filled="true" fillcolor="#000000" stroked="false">
                <v:path arrowok="t"/>
                <v:fill type="solid"/>
              </v:shape>
            </v:group>
            <v:group style="position:absolute;left:5241;top:3321;width:10;height:20" coordorigin="5241,3321" coordsize="10,20">
              <v:shape style="position:absolute;left:5241;top:3321;width:10;height:20" coordorigin="5241,3321" coordsize="10,20" path="m5241,3340l5251,3340,5251,3321,5241,3321,5241,3340xe" filled="true" fillcolor="#000000" stroked="false">
                <v:path arrowok="t"/>
                <v:fill type="solid"/>
              </v:shape>
            </v:group>
            <v:group style="position:absolute;left:5241;top:3340;width:10;height:20" coordorigin="5241,3340" coordsize="10,20">
              <v:shape style="position:absolute;left:5241;top:3340;width:10;height:20" coordorigin="5241,3340" coordsize="10,20" path="m5241,3360l5251,3360,5251,3340,5241,3340,5241,3360xe" filled="true" fillcolor="#000000" stroked="false">
                <v:path arrowok="t"/>
                <v:fill type="solid"/>
              </v:shape>
              <v:shape style="position:absolute;left:5241;top:3379;width:10;height:2" type="#_x0000_t75" stroked="false">
                <v:imagedata r:id="rId663" o:title=""/>
              </v:shape>
            </v:group>
            <v:group style="position:absolute;left:5241;top:3410;width:10;height:20" coordorigin="5241,3410" coordsize="10,20">
              <v:shape style="position:absolute;left:5241;top:3410;width:10;height:20" coordorigin="5241,3410" coordsize="10,20" path="m5241,3429l5251,3429,5251,3410,5241,3410,5241,3429xe" filled="true" fillcolor="#000000" stroked="false">
                <v:path arrowok="t"/>
                <v:fill type="solid"/>
              </v:shape>
            </v:group>
            <v:group style="position:absolute;left:5241;top:3429;width:10;height:20" coordorigin="5241,3429" coordsize="10,20">
              <v:shape style="position:absolute;left:5241;top:3429;width:10;height:20" coordorigin="5241,3429" coordsize="10,20" path="m5241,3448l5251,3448,5251,3429,5241,3429,5241,3448xe" filled="true" fillcolor="#000000" stroked="false">
                <v:path arrowok="t"/>
                <v:fill type="solid"/>
              </v:shape>
            </v:group>
            <v:group style="position:absolute;left:5241;top:3448;width:10;height:20" coordorigin="5241,3448" coordsize="10,20">
              <v:shape style="position:absolute;left:5241;top:3448;width:10;height:20" coordorigin="5241,3448" coordsize="10,20" path="m5241,3468l5251,3468,5251,3448,5241,3448,5241,3468xe" filled="true" fillcolor="#000000" stroked="false">
                <v:path arrowok="t"/>
                <v:fill type="solid"/>
              </v:shape>
            </v:group>
            <v:group style="position:absolute;left:5241;top:3468;width:10;height:20" coordorigin="5241,3468" coordsize="10,20">
              <v:shape style="position:absolute;left:5241;top:3468;width:10;height:20" coordorigin="5241,3468" coordsize="10,20" path="m5241,3487l5251,3487,5251,3468,5241,3468,5241,3487xe" filled="true" fillcolor="#000000" stroked="false">
                <v:path arrowok="t"/>
                <v:fill type="solid"/>
              </v:shape>
            </v:group>
            <v:group style="position:absolute;left:5241;top:3487;width:10;height:20" coordorigin="5241,3487" coordsize="10,20">
              <v:shape style="position:absolute;left:5241;top:3487;width:10;height:20" coordorigin="5241,3487" coordsize="10,20" path="m5241,3506l5251,3506,5251,3487,5241,3487,5241,3506xe" filled="true" fillcolor="#000000" stroked="false">
                <v:path arrowok="t"/>
                <v:fill type="solid"/>
              </v:shape>
            </v:group>
            <v:group style="position:absolute;left:5241;top:3506;width:10;height:20" coordorigin="5241,3506" coordsize="10,20">
              <v:shape style="position:absolute;left:5241;top:3506;width:10;height:20" coordorigin="5241,3506" coordsize="10,20" path="m5241,3525l5251,3525,5251,3506,5241,3506,5241,3525xe" filled="true" fillcolor="#000000" stroked="false">
                <v:path arrowok="t"/>
                <v:fill type="solid"/>
              </v:shape>
            </v:group>
            <v:group style="position:absolute;left:5241;top:3525;width:10;height:20" coordorigin="5241,3525" coordsize="10,20">
              <v:shape style="position:absolute;left:5241;top:3525;width:10;height:20" coordorigin="5241,3525" coordsize="10,20" path="m5241,3544l5251,3544,5251,3525,5241,3525,5241,3544xe" filled="true" fillcolor="#000000" stroked="false">
                <v:path arrowok="t"/>
                <v:fill type="solid"/>
              </v:shape>
            </v:group>
            <v:group style="position:absolute;left:5241;top:3544;width:10;height:20" coordorigin="5241,3544" coordsize="10,20">
              <v:shape style="position:absolute;left:5241;top:3544;width:10;height:20" coordorigin="5241,3544" coordsize="10,20" path="m5241,3564l5251,3564,5251,3544,5241,3544,5241,3564xe" filled="true" fillcolor="#000000" stroked="false">
                <v:path arrowok="t"/>
                <v:fill type="solid"/>
              </v:shape>
            </v:group>
            <v:group style="position:absolute;left:5241;top:3564;width:10;height:20" coordorigin="5241,3564" coordsize="10,20">
              <v:shape style="position:absolute;left:5241;top:3564;width:10;height:20" coordorigin="5241,3564" coordsize="10,20" path="m5241,3583l5251,3583,5251,3564,5241,3564,5241,3583xe" filled="true" fillcolor="#000000" stroked="false">
                <v:path arrowok="t"/>
                <v:fill type="solid"/>
              </v:shape>
            </v:group>
            <v:group style="position:absolute;left:5241;top:3583;width:10;height:20" coordorigin="5241,3583" coordsize="10,20">
              <v:shape style="position:absolute;left:5241;top:3583;width:10;height:20" coordorigin="5241,3583" coordsize="10,20" path="m5241,3602l5251,3602,5251,3583,5241,3583,5241,3602xe" filled="true" fillcolor="#000000" stroked="false">
                <v:path arrowok="t"/>
                <v:fill type="solid"/>
              </v:shape>
            </v:group>
            <v:group style="position:absolute;left:5241;top:3602;width:10;height:20" coordorigin="5241,3602" coordsize="10,20">
              <v:shape style="position:absolute;left:5241;top:3602;width:10;height:20" coordorigin="5241,3602" coordsize="10,20" path="m5241,3621l5251,3621,5251,3602,5241,3602,5241,3621xe" filled="true" fillcolor="#000000" stroked="false">
                <v:path arrowok="t"/>
                <v:fill type="solid"/>
              </v:shape>
            </v:group>
            <v:group style="position:absolute;left:5241;top:3621;width:10;height:20" coordorigin="5241,3621" coordsize="10,20">
              <v:shape style="position:absolute;left:5241;top:3621;width:10;height:20" coordorigin="5241,3621" coordsize="10,20" path="m5241,3640l5251,3640,5251,3621,5241,3621,5241,3640xe" filled="true" fillcolor="#000000" stroked="false">
                <v:path arrowok="t"/>
                <v:fill type="solid"/>
              </v:shape>
            </v:group>
            <v:group style="position:absolute;left:5241;top:3640;width:10;height:20" coordorigin="5241,3640" coordsize="10,20">
              <v:shape style="position:absolute;left:5241;top:3640;width:10;height:20" coordorigin="5241,3640" coordsize="10,20" path="m5241,3660l5251,3660,5251,3640,5241,3640,5241,3660xe" filled="true" fillcolor="#000000" stroked="false">
                <v:path arrowok="t"/>
                <v:fill type="solid"/>
              </v:shape>
            </v:group>
            <v:group style="position:absolute;left:5241;top:3660;width:10;height:20" coordorigin="5241,3660" coordsize="10,20">
              <v:shape style="position:absolute;left:5241;top:3660;width:10;height:20" coordorigin="5241,3660" coordsize="10,20" path="m5241,3679l5251,3679,5251,3660,5241,3660,5241,3679xe" filled="true" fillcolor="#000000" stroked="false">
                <v:path arrowok="t"/>
                <v:fill type="solid"/>
              </v:shape>
            </v:group>
            <v:group style="position:absolute;left:5241;top:3679;width:10;height:20" coordorigin="5241,3679" coordsize="10,20">
              <v:shape style="position:absolute;left:5241;top:3679;width:10;height:20" coordorigin="5241,3679" coordsize="10,20" path="m5241,3698l5251,3698,5251,3679,5241,3679,5241,3698xe" filled="true" fillcolor="#000000" stroked="false">
                <v:path arrowok="t"/>
                <v:fill type="solid"/>
              </v:shape>
            </v:group>
            <v:group style="position:absolute;left:5241;top:3698;width:10;height:20" coordorigin="5241,3698" coordsize="10,20">
              <v:shape style="position:absolute;left:5241;top:3698;width:10;height:20" coordorigin="5241,3698" coordsize="10,20" path="m5241,3717l5251,3717,5251,3698,5241,3698,5241,3717xe" filled="true" fillcolor="#000000" stroked="false">
                <v:path arrowok="t"/>
                <v:fill type="solid"/>
              </v:shape>
            </v:group>
            <v:group style="position:absolute;left:5241;top:3717;width:10;height:20" coordorigin="5241,3717" coordsize="10,20">
              <v:shape style="position:absolute;left:5241;top:3717;width:10;height:20" coordorigin="5241,3717" coordsize="10,20" path="m5241,3736l5251,3736,5251,3717,5241,3717,5241,3736xe" filled="true" fillcolor="#000000" stroked="false">
                <v:path arrowok="t"/>
                <v:fill type="solid"/>
              </v:shape>
              <v:shape style="position:absolute;left:5241;top:3756;width:10;height:2" type="#_x0000_t75" stroked="false">
                <v:imagedata r:id="rId664" o:title=""/>
              </v:shape>
            </v:group>
            <v:group style="position:absolute;left:5241;top:3787;width:10;height:20" coordorigin="5241,3787" coordsize="10,20">
              <v:shape style="position:absolute;left:5241;top:3787;width:10;height:20" coordorigin="5241,3787" coordsize="10,20" path="m5241,3806l5251,3806,5251,3787,5241,3787,5241,3806xe" filled="true" fillcolor="#000000" stroked="false">
                <v:path arrowok="t"/>
                <v:fill type="solid"/>
              </v:shape>
            </v:group>
            <v:group style="position:absolute;left:5241;top:3806;width:10;height:20" coordorigin="5241,3806" coordsize="10,20">
              <v:shape style="position:absolute;left:5241;top:3806;width:10;height:20" coordorigin="5241,3806" coordsize="10,20" path="m5241,3825l5251,3825,5251,3806,5241,3806,5241,3825xe" filled="true" fillcolor="#000000" stroked="false">
                <v:path arrowok="t"/>
                <v:fill type="solid"/>
              </v:shape>
            </v:group>
            <v:group style="position:absolute;left:5241;top:3825;width:10;height:20" coordorigin="5241,3825" coordsize="10,20">
              <v:shape style="position:absolute;left:5241;top:3825;width:10;height:20" coordorigin="5241,3825" coordsize="10,20" path="m5241,3844l5251,3844,5251,3825,5241,3825,5241,3844xe" filled="true" fillcolor="#000000" stroked="false">
                <v:path arrowok="t"/>
                <v:fill type="solid"/>
              </v:shape>
            </v:group>
            <v:group style="position:absolute;left:5241;top:3844;width:10;height:20" coordorigin="5241,3844" coordsize="10,20">
              <v:shape style="position:absolute;left:5241;top:3844;width:10;height:20" coordorigin="5241,3844" coordsize="10,20" path="m5241,3864l5251,3864,5251,3844,5241,3844,5241,3864xe" filled="true" fillcolor="#000000" stroked="false">
                <v:path arrowok="t"/>
                <v:fill type="solid"/>
              </v:shape>
            </v:group>
            <v:group style="position:absolute;left:5241;top:3864;width:10;height:20" coordorigin="5241,3864" coordsize="10,20">
              <v:shape style="position:absolute;left:5241;top:3864;width:10;height:20" coordorigin="5241,3864" coordsize="10,20" path="m5241,3883l5251,3883,5251,3864,5241,3864,5241,3883xe" filled="true" fillcolor="#000000" stroked="false">
                <v:path arrowok="t"/>
                <v:fill type="solid"/>
              </v:shape>
            </v:group>
            <v:group style="position:absolute;left:5241;top:3883;width:10;height:20" coordorigin="5241,3883" coordsize="10,20">
              <v:shape style="position:absolute;left:5241;top:3883;width:10;height:20" coordorigin="5241,3883" coordsize="10,20" path="m5241,3902l5251,3902,5251,3883,5241,3883,5241,3902xe" filled="true" fillcolor="#000000" stroked="false">
                <v:path arrowok="t"/>
                <v:fill type="solid"/>
              </v:shape>
            </v:group>
            <v:group style="position:absolute;left:5241;top:3902;width:10;height:20" coordorigin="5241,3902" coordsize="10,20">
              <v:shape style="position:absolute;left:5241;top:3902;width:10;height:20" coordorigin="5241,3902" coordsize="10,20" path="m5241,3921l5251,3921,5251,3902,5241,3902,5241,3921xe" filled="true" fillcolor="#000000" stroked="false">
                <v:path arrowok="t"/>
                <v:fill type="solid"/>
              </v:shape>
            </v:group>
            <v:group style="position:absolute;left:5241;top:3921;width:10;height:20" coordorigin="5241,3921" coordsize="10,20">
              <v:shape style="position:absolute;left:5241;top:3921;width:10;height:20" coordorigin="5241,3921" coordsize="10,20" path="m5241,3940l5251,3940,5251,3921,5241,3921,5241,3940xe" filled="true" fillcolor="#000000" stroked="false">
                <v:path arrowok="t"/>
                <v:fill type="solid"/>
              </v:shape>
            </v:group>
            <v:group style="position:absolute;left:5241;top:3940;width:10;height:20" coordorigin="5241,3940" coordsize="10,20">
              <v:shape style="position:absolute;left:5241;top:3940;width:10;height:20" coordorigin="5241,3940" coordsize="10,20" path="m5241,3960l5251,3960,5251,3940,5241,3940,5241,3960xe" filled="true" fillcolor="#000000" stroked="false">
                <v:path arrowok="t"/>
                <v:fill type="solid"/>
              </v:shape>
            </v:group>
            <v:group style="position:absolute;left:5241;top:3960;width:10;height:20" coordorigin="5241,3960" coordsize="10,20">
              <v:shape style="position:absolute;left:5241;top:3960;width:10;height:20" coordorigin="5241,3960" coordsize="10,20" path="m5241,3979l5251,3979,5251,3960,5241,3960,5241,3979xe" filled="true" fillcolor="#000000" stroked="false">
                <v:path arrowok="t"/>
                <v:fill type="solid"/>
              </v:shape>
            </v:group>
            <v:group style="position:absolute;left:5241;top:3979;width:10;height:20" coordorigin="5241,3979" coordsize="10,20">
              <v:shape style="position:absolute;left:5241;top:3979;width:10;height:20" coordorigin="5241,3979" coordsize="10,20" path="m5241,3998l5251,3998,5251,3979,5241,3979,5241,3998xe" filled="true" fillcolor="#000000" stroked="false">
                <v:path arrowok="t"/>
                <v:fill type="solid"/>
              </v:shape>
            </v:group>
            <v:group style="position:absolute;left:5241;top:3998;width:10;height:20" coordorigin="5241,3998" coordsize="10,20">
              <v:shape style="position:absolute;left:5241;top:3998;width:10;height:20" coordorigin="5241,3998" coordsize="10,20" path="m5241,4017l5251,4017,5251,3998,5241,3998,5241,4017xe" filled="true" fillcolor="#000000" stroked="false">
                <v:path arrowok="t"/>
                <v:fill type="solid"/>
              </v:shape>
            </v:group>
            <v:group style="position:absolute;left:5241;top:4017;width:10;height:20" coordorigin="5241,4017" coordsize="10,20">
              <v:shape style="position:absolute;left:5241;top:4017;width:10;height:20" coordorigin="5241,4017" coordsize="10,20" path="m5241,4036l5251,4036,5251,4017,5241,4017,5241,4036xe" filled="true" fillcolor="#000000" stroked="false">
                <v:path arrowok="t"/>
                <v:fill type="solid"/>
              </v:shape>
            </v:group>
            <v:group style="position:absolute;left:5241;top:4036;width:10;height:20" coordorigin="5241,4036" coordsize="10,20">
              <v:shape style="position:absolute;left:5241;top:4036;width:10;height:20" coordorigin="5241,4036" coordsize="10,20" path="m5241,4056l5251,4056,5251,4036,5241,4036,5241,4056xe" filled="true" fillcolor="#000000" stroked="false">
                <v:path arrowok="t"/>
                <v:fill type="solid"/>
              </v:shape>
            </v:group>
            <v:group style="position:absolute;left:5241;top:4056;width:10;height:20" coordorigin="5241,4056" coordsize="10,20">
              <v:shape style="position:absolute;left:5241;top:4056;width:10;height:20" coordorigin="5241,4056" coordsize="10,20" path="m5241,4075l5251,4075,5251,4056,5241,4056,5241,4075xe" filled="true" fillcolor="#000000" stroked="false">
                <v:path arrowok="t"/>
                <v:fill type="solid"/>
              </v:shape>
            </v:group>
            <v:group style="position:absolute;left:5241;top:4075;width:10;height:20" coordorigin="5241,4075" coordsize="10,20">
              <v:shape style="position:absolute;left:5241;top:4075;width:10;height:20" coordorigin="5241,4075" coordsize="10,20" path="m5241,4094l5251,4094,5251,4075,5241,4075,5241,4094xe" filled="true" fillcolor="#000000" stroked="false">
                <v:path arrowok="t"/>
                <v:fill type="solid"/>
              </v:shape>
            </v:group>
            <v:group style="position:absolute;left:5241;top:4094;width:10;height:20" coordorigin="5241,4094" coordsize="10,20">
              <v:shape style="position:absolute;left:5241;top:4094;width:10;height:20" coordorigin="5241,4094" coordsize="10,20" path="m5241,4113l5251,4113,5251,4094,5241,4094,5241,4113xe" filled="true" fillcolor="#000000" stroked="false">
                <v:path arrowok="t"/>
                <v:fill type="solid"/>
              </v:shape>
              <v:shape style="position:absolute;left:5241;top:4132;width:10;height:4" type="#_x0000_t75" stroked="false">
                <v:imagedata r:id="rId664" o:title=""/>
              </v:shape>
            </v:group>
            <v:group style="position:absolute;left:5241;top:4165;width:10;height:20" coordorigin="5241,4165" coordsize="10,20">
              <v:shape style="position:absolute;left:5241;top:4165;width:10;height:20" coordorigin="5241,4165" coordsize="10,20" path="m5241,4184l5251,4184,5251,4165,5241,4165,5241,4184xe" filled="true" fillcolor="#000000" stroked="false">
                <v:path arrowok="t"/>
                <v:fill type="solid"/>
              </v:shape>
            </v:group>
            <v:group style="position:absolute;left:5241;top:4184;width:10;height:20" coordorigin="5241,4184" coordsize="10,20">
              <v:shape style="position:absolute;left:5241;top:4184;width:10;height:20" coordorigin="5241,4184" coordsize="10,20" path="m5241,4203l5251,4203,5251,4184,5241,4184,5241,4203xe" filled="true" fillcolor="#000000" stroked="false">
                <v:path arrowok="t"/>
                <v:fill type="solid"/>
              </v:shape>
            </v:group>
            <v:group style="position:absolute;left:5241;top:4203;width:10;height:20" coordorigin="5241,4203" coordsize="10,20">
              <v:shape style="position:absolute;left:5241;top:4203;width:10;height:20" coordorigin="5241,4203" coordsize="10,20" path="m5241,4222l5251,4222,5251,4203,5241,4203,5241,4222xe" filled="true" fillcolor="#000000" stroked="false">
                <v:path arrowok="t"/>
                <v:fill type="solid"/>
              </v:shape>
            </v:group>
            <v:group style="position:absolute;left:5241;top:4222;width:10;height:20" coordorigin="5241,4222" coordsize="10,20">
              <v:shape style="position:absolute;left:5241;top:4222;width:10;height:20" coordorigin="5241,4222" coordsize="10,20" path="m5241,4242l5251,4242,5251,4222,5241,4222,5241,4242xe" filled="true" fillcolor="#000000" stroked="false">
                <v:path arrowok="t"/>
                <v:fill type="solid"/>
              </v:shape>
            </v:group>
            <v:group style="position:absolute;left:5241;top:4242;width:10;height:20" coordorigin="5241,4242" coordsize="10,20">
              <v:shape style="position:absolute;left:5241;top:4242;width:10;height:20" coordorigin="5241,4242" coordsize="10,20" path="m5241,4261l5251,4261,5251,4242,5241,4242,5241,4261xe" filled="true" fillcolor="#000000" stroked="false">
                <v:path arrowok="t"/>
                <v:fill type="solid"/>
              </v:shape>
            </v:group>
            <v:group style="position:absolute;left:5241;top:4261;width:10;height:20" coordorigin="5241,4261" coordsize="10,20">
              <v:shape style="position:absolute;left:5241;top:4261;width:10;height:20" coordorigin="5241,4261" coordsize="10,20" path="m5241,4280l5251,4280,5251,4261,5241,4261,5241,4280xe" filled="true" fillcolor="#000000" stroked="false">
                <v:path arrowok="t"/>
                <v:fill type="solid"/>
              </v:shape>
            </v:group>
            <v:group style="position:absolute;left:5241;top:4280;width:10;height:20" coordorigin="5241,4280" coordsize="10,20">
              <v:shape style="position:absolute;left:5241;top:4280;width:10;height:20" coordorigin="5241,4280" coordsize="10,20" path="m5241,4299l5251,4299,5251,4280,5241,4280,5241,4299xe" filled="true" fillcolor="#000000" stroked="false">
                <v:path arrowok="t"/>
                <v:fill type="solid"/>
              </v:shape>
            </v:group>
            <v:group style="position:absolute;left:5241;top:4299;width:10;height:20" coordorigin="5241,4299" coordsize="10,20">
              <v:shape style="position:absolute;left:5241;top:4299;width:10;height:20" coordorigin="5241,4299" coordsize="10,20" path="m5241,4318l5251,4318,5251,4299,5241,4299,5241,4318xe" filled="true" fillcolor="#000000" stroked="false">
                <v:path arrowok="t"/>
                <v:fill type="solid"/>
              </v:shape>
            </v:group>
            <v:group style="position:absolute;left:5241;top:4318;width:10;height:20" coordorigin="5241,4318" coordsize="10,20">
              <v:shape style="position:absolute;left:5241;top:4318;width:10;height:20" coordorigin="5241,4318" coordsize="10,20" path="m5241,4338l5251,4338,5251,4318,5241,4318,5241,4338xe" filled="true" fillcolor="#000000" stroked="false">
                <v:path arrowok="t"/>
                <v:fill type="solid"/>
              </v:shape>
            </v:group>
            <v:group style="position:absolute;left:5241;top:4338;width:10;height:20" coordorigin="5241,4338" coordsize="10,20">
              <v:shape style="position:absolute;left:5241;top:4338;width:10;height:20" coordorigin="5241,4338" coordsize="10,20" path="m5241,4357l5251,4357,5251,4338,5241,4338,5241,4357xe" filled="true" fillcolor="#000000" stroked="false">
                <v:path arrowok="t"/>
                <v:fill type="solid"/>
              </v:shape>
            </v:group>
            <v:group style="position:absolute;left:5241;top:4357;width:10;height:20" coordorigin="5241,4357" coordsize="10,20">
              <v:shape style="position:absolute;left:5241;top:4357;width:10;height:20" coordorigin="5241,4357" coordsize="10,20" path="m5241,4376l5251,4376,5251,4357,5241,4357,5241,4376xe" filled="true" fillcolor="#000000" stroked="false">
                <v:path arrowok="t"/>
                <v:fill type="solid"/>
              </v:shape>
            </v:group>
            <v:group style="position:absolute;left:5241;top:4376;width:10;height:20" coordorigin="5241,4376" coordsize="10,20">
              <v:shape style="position:absolute;left:5241;top:4376;width:10;height:20" coordorigin="5241,4376" coordsize="10,20" path="m5241,4395l5251,4395,5251,4376,5241,4376,5241,4395xe" filled="true" fillcolor="#000000" stroked="false">
                <v:path arrowok="t"/>
                <v:fill type="solid"/>
              </v:shape>
            </v:group>
            <v:group style="position:absolute;left:5241;top:4395;width:10;height:20" coordorigin="5241,4395" coordsize="10,20">
              <v:shape style="position:absolute;left:5241;top:4395;width:10;height:20" coordorigin="5241,4395" coordsize="10,20" path="m5241,4414l5251,4414,5251,4395,5241,4395,5241,4414xe" filled="true" fillcolor="#000000" stroked="false">
                <v:path arrowok="t"/>
                <v:fill type="solid"/>
              </v:shape>
            </v:group>
            <v:group style="position:absolute;left:5241;top:4414;width:10;height:20" coordorigin="5241,4414" coordsize="10,20">
              <v:shape style="position:absolute;left:5241;top:4414;width:10;height:20" coordorigin="5241,4414" coordsize="10,20" path="m5241,4434l5251,4434,5251,4414,5241,4414,5241,4434xe" filled="true" fillcolor="#000000" stroked="false">
                <v:path arrowok="t"/>
                <v:fill type="solid"/>
              </v:shape>
            </v:group>
            <v:group style="position:absolute;left:5241;top:4434;width:10;height:20" coordorigin="5241,4434" coordsize="10,20">
              <v:shape style="position:absolute;left:5241;top:4434;width:10;height:20" coordorigin="5241,4434" coordsize="10,20" path="m5241,4453l5251,4453,5251,4434,5241,4434,5241,4453xe" filled="true" fillcolor="#000000" stroked="false">
                <v:path arrowok="t"/>
                <v:fill type="solid"/>
              </v:shape>
            </v:group>
            <v:group style="position:absolute;left:5241;top:4453;width:10;height:20" coordorigin="5241,4453" coordsize="10,20">
              <v:shape style="position:absolute;left:5241;top:4453;width:10;height:20" coordorigin="5241,4453" coordsize="10,20" path="m5241,4472l5251,4472,5251,4453,5241,4453,5241,4472xe" filled="true" fillcolor="#000000" stroked="false">
                <v:path arrowok="t"/>
                <v:fill type="solid"/>
              </v:shape>
            </v:group>
            <v:group style="position:absolute;left:5241;top:4472;width:10;height:20" coordorigin="5241,4472" coordsize="10,20">
              <v:shape style="position:absolute;left:5241;top:4472;width:10;height:20" coordorigin="5241,4472" coordsize="10,20" path="m5241,4491l5251,4491,5251,4472,5241,4472,5241,4491xe" filled="true" fillcolor="#000000" stroked="false">
                <v:path arrowok="t"/>
                <v:fill type="solid"/>
              </v:shape>
            </v:group>
            <w10:wrap type="none"/>
          </v:group>
        </w:pict>
      </w:r>
      <w:bookmarkStart w:name="（四） 其他关联方情况" w:id="278"/>
      <w:bookmarkEnd w:id="278"/>
      <w:r>
        <w:rPr>
          <w:b w:val="0"/>
          <w:bCs w:val="0"/>
        </w:rPr>
      </w:r>
      <w:r>
        <w:rPr/>
        <w:t>（四）其他关联方情况</w:t>
      </w:r>
      <w:r>
        <w:rPr>
          <w:b w:val="0"/>
          <w:bCs w:val="0"/>
        </w:rPr>
      </w:r>
    </w:p>
    <w:p>
      <w:pPr>
        <w:spacing w:line="240" w:lineRule="auto" w:before="5"/>
        <w:rPr>
          <w:rFonts w:ascii="宋体" w:hAnsi="宋体" w:cs="宋体" w:eastAsia="宋体" w:hint="default"/>
          <w:b/>
          <w:bCs/>
          <w:sz w:val="5"/>
          <w:szCs w:val="5"/>
        </w:rPr>
      </w:pPr>
    </w:p>
    <w:tbl>
      <w:tblPr>
        <w:tblW w:w="0" w:type="auto"/>
        <w:jc w:val="left"/>
        <w:tblInd w:w="239" w:type="dxa"/>
        <w:tblLayout w:type="fixed"/>
        <w:tblCellMar>
          <w:top w:w="0" w:type="dxa"/>
          <w:left w:w="0" w:type="dxa"/>
          <w:bottom w:w="0" w:type="dxa"/>
          <w:right w:w="0" w:type="dxa"/>
        </w:tblCellMar>
        <w:tblLook w:val="01E0"/>
      </w:tblPr>
      <w:tblGrid>
        <w:gridCol w:w="3814"/>
        <w:gridCol w:w="4990"/>
      </w:tblGrid>
      <w:tr>
        <w:trPr>
          <w:trHeight w:val="387" w:hRule="exact"/>
        </w:trPr>
        <w:tc>
          <w:tcPr>
            <w:tcW w:w="3814" w:type="dxa"/>
            <w:tcBorders>
              <w:top w:val="single" w:sz="12" w:space="0" w:color="000000"/>
              <w:left w:val="nil" w:sz="6" w:space="0" w:color="auto"/>
              <w:bottom w:val="single" w:sz="4" w:space="0" w:color="000000"/>
              <w:right w:val="nil" w:sz="6" w:space="0" w:color="auto"/>
            </w:tcBorders>
          </w:tcPr>
          <w:p>
            <w:pPr>
              <w:pStyle w:val="TableParagraph"/>
              <w:spacing w:line="240" w:lineRule="auto" w:before="37"/>
              <w:ind w:left="1429" w:right="0"/>
              <w:jc w:val="left"/>
              <w:rPr>
                <w:rFonts w:ascii="宋体" w:hAnsi="宋体" w:cs="宋体" w:eastAsia="宋体" w:hint="default"/>
                <w:sz w:val="18"/>
                <w:szCs w:val="18"/>
              </w:rPr>
            </w:pPr>
            <w:r>
              <w:rPr>
                <w:rFonts w:ascii="宋体" w:hAnsi="宋体" w:cs="宋体" w:eastAsia="宋体" w:hint="default"/>
                <w:b/>
                <w:bCs/>
                <w:sz w:val="18"/>
                <w:szCs w:val="18"/>
              </w:rPr>
              <w:t>其他关联方名称</w:t>
            </w:r>
            <w:r>
              <w:rPr>
                <w:rFonts w:ascii="宋体" w:hAnsi="宋体" w:cs="宋体" w:eastAsia="宋体" w:hint="default"/>
                <w:sz w:val="18"/>
                <w:szCs w:val="18"/>
              </w:rPr>
            </w:r>
          </w:p>
        </w:tc>
        <w:tc>
          <w:tcPr>
            <w:tcW w:w="4990" w:type="dxa"/>
            <w:tcBorders>
              <w:top w:val="single" w:sz="12" w:space="0" w:color="000000"/>
              <w:left w:val="nil" w:sz="6" w:space="0" w:color="auto"/>
              <w:bottom w:val="single" w:sz="8" w:space="0" w:color="000000"/>
              <w:right w:val="nil" w:sz="6" w:space="0" w:color="auto"/>
            </w:tcBorders>
          </w:tcPr>
          <w:p>
            <w:pPr>
              <w:pStyle w:val="TableParagraph"/>
              <w:spacing w:line="240" w:lineRule="auto" w:before="37"/>
              <w:ind w:left="1657" w:right="0"/>
              <w:jc w:val="left"/>
              <w:rPr>
                <w:rFonts w:ascii="宋体" w:hAnsi="宋体" w:cs="宋体" w:eastAsia="宋体" w:hint="default"/>
                <w:sz w:val="18"/>
                <w:szCs w:val="18"/>
              </w:rPr>
            </w:pPr>
            <w:r>
              <w:rPr>
                <w:rFonts w:ascii="宋体" w:hAnsi="宋体" w:cs="宋体" w:eastAsia="宋体" w:hint="default"/>
                <w:b/>
                <w:bCs/>
                <w:sz w:val="18"/>
                <w:szCs w:val="18"/>
              </w:rPr>
              <w:t>其他关联方与本企业关系</w:t>
            </w:r>
            <w:r>
              <w:rPr>
                <w:rFonts w:ascii="宋体" w:hAnsi="宋体" w:cs="宋体" w:eastAsia="宋体" w:hint="default"/>
                <w:sz w:val="18"/>
                <w:szCs w:val="18"/>
              </w:rPr>
            </w:r>
          </w:p>
        </w:tc>
      </w:tr>
      <w:tr>
        <w:trPr>
          <w:trHeight w:val="377" w:hRule="exact"/>
        </w:trPr>
        <w:tc>
          <w:tcPr>
            <w:tcW w:w="3814" w:type="dxa"/>
            <w:tcBorders>
              <w:top w:val="single" w:sz="4" w:space="0" w:color="000000"/>
              <w:left w:val="nil" w:sz="6" w:space="0" w:color="auto"/>
              <w:bottom w:val="single" w:sz="4" w:space="0" w:color="000000"/>
              <w:right w:val="nil" w:sz="6" w:space="0" w:color="auto"/>
            </w:tcBorders>
          </w:tcPr>
          <w:p>
            <w:pPr>
              <w:pStyle w:val="TableParagraph"/>
              <w:spacing w:line="240" w:lineRule="auto" w:before="37"/>
              <w:ind w:left="108" w:right="0"/>
              <w:jc w:val="left"/>
              <w:rPr>
                <w:rFonts w:ascii="宋体" w:hAnsi="宋体" w:cs="宋体" w:eastAsia="宋体" w:hint="default"/>
                <w:sz w:val="18"/>
                <w:szCs w:val="18"/>
              </w:rPr>
            </w:pPr>
            <w:r>
              <w:rPr>
                <w:rFonts w:ascii="宋体" w:hAnsi="宋体" w:cs="宋体" w:eastAsia="宋体" w:hint="default"/>
                <w:sz w:val="18"/>
                <w:szCs w:val="18"/>
              </w:rPr>
              <w:t>清华大学</w:t>
            </w:r>
          </w:p>
        </w:tc>
        <w:tc>
          <w:tcPr>
            <w:tcW w:w="4990" w:type="dxa"/>
            <w:tcBorders>
              <w:top w:val="single" w:sz="8" w:space="0" w:color="000000"/>
              <w:left w:val="nil" w:sz="6" w:space="0" w:color="auto"/>
              <w:bottom w:val="single" w:sz="8" w:space="0" w:color="000000"/>
              <w:right w:val="nil" w:sz="6" w:space="0" w:color="auto"/>
            </w:tcBorders>
          </w:tcPr>
          <w:p>
            <w:pPr>
              <w:pStyle w:val="TableParagraph"/>
              <w:spacing w:line="240" w:lineRule="auto" w:before="32"/>
              <w:ind w:left="1661" w:right="0"/>
              <w:jc w:val="left"/>
              <w:rPr>
                <w:rFonts w:ascii="宋体" w:hAnsi="宋体" w:cs="宋体" w:eastAsia="宋体" w:hint="default"/>
                <w:sz w:val="18"/>
                <w:szCs w:val="18"/>
              </w:rPr>
            </w:pPr>
            <w:r>
              <w:rPr>
                <w:rFonts w:ascii="宋体" w:hAnsi="宋体" w:cs="宋体" w:eastAsia="宋体" w:hint="default"/>
                <w:sz w:val="18"/>
                <w:szCs w:val="18"/>
              </w:rPr>
              <w:t>实际控制人的全资出资人</w:t>
            </w:r>
          </w:p>
        </w:tc>
      </w:tr>
      <w:tr>
        <w:trPr>
          <w:trHeight w:val="377" w:hRule="exact"/>
        </w:trPr>
        <w:tc>
          <w:tcPr>
            <w:tcW w:w="3814" w:type="dxa"/>
            <w:tcBorders>
              <w:top w:val="single" w:sz="4" w:space="0" w:color="000000"/>
              <w:left w:val="nil" w:sz="6" w:space="0" w:color="auto"/>
              <w:bottom w:val="single" w:sz="4" w:space="0" w:color="000000"/>
              <w:right w:val="nil" w:sz="6" w:space="0" w:color="auto"/>
            </w:tcBorders>
          </w:tcPr>
          <w:p>
            <w:pPr>
              <w:pStyle w:val="TableParagraph"/>
              <w:spacing w:line="240" w:lineRule="auto" w:before="37"/>
              <w:ind w:left="108" w:right="0"/>
              <w:jc w:val="left"/>
              <w:rPr>
                <w:rFonts w:ascii="宋体" w:hAnsi="宋体" w:cs="宋体" w:eastAsia="宋体" w:hint="default"/>
                <w:sz w:val="18"/>
                <w:szCs w:val="18"/>
              </w:rPr>
            </w:pPr>
            <w:r>
              <w:rPr>
                <w:rFonts w:ascii="宋体" w:hAnsi="宋体" w:cs="宋体" w:eastAsia="宋体" w:hint="default"/>
                <w:sz w:val="18"/>
                <w:szCs w:val="18"/>
              </w:rPr>
              <w:t>清华大学教育基金会</w:t>
            </w:r>
          </w:p>
        </w:tc>
        <w:tc>
          <w:tcPr>
            <w:tcW w:w="4990" w:type="dxa"/>
            <w:tcBorders>
              <w:top w:val="single" w:sz="8" w:space="0" w:color="000000"/>
              <w:left w:val="nil" w:sz="6" w:space="0" w:color="auto"/>
              <w:bottom w:val="single" w:sz="8" w:space="0" w:color="000000"/>
              <w:right w:val="nil" w:sz="6" w:space="0" w:color="auto"/>
            </w:tcBorders>
          </w:tcPr>
          <w:p>
            <w:pPr>
              <w:pStyle w:val="TableParagraph"/>
              <w:spacing w:line="240" w:lineRule="auto" w:before="32"/>
              <w:ind w:right="897"/>
              <w:jc w:val="right"/>
              <w:rPr>
                <w:rFonts w:ascii="宋体" w:hAnsi="宋体" w:cs="宋体" w:eastAsia="宋体" w:hint="default"/>
                <w:sz w:val="18"/>
                <w:szCs w:val="18"/>
              </w:rPr>
            </w:pPr>
            <w:r>
              <w:rPr>
                <w:rFonts w:ascii="宋体" w:hAnsi="宋体" w:cs="宋体" w:eastAsia="宋体" w:hint="default"/>
                <w:sz w:val="18"/>
                <w:szCs w:val="18"/>
              </w:rPr>
              <w:t>实际控制人的全资出资人的附属单位</w:t>
            </w:r>
          </w:p>
        </w:tc>
      </w:tr>
      <w:tr>
        <w:trPr>
          <w:trHeight w:val="378" w:hRule="exact"/>
        </w:trPr>
        <w:tc>
          <w:tcPr>
            <w:tcW w:w="3814" w:type="dxa"/>
            <w:tcBorders>
              <w:top w:val="single" w:sz="4" w:space="0" w:color="000000"/>
              <w:left w:val="nil" w:sz="6" w:space="0" w:color="auto"/>
              <w:bottom w:val="single" w:sz="4" w:space="0" w:color="000000"/>
              <w:right w:val="nil" w:sz="6" w:space="0" w:color="auto"/>
            </w:tcBorders>
          </w:tcPr>
          <w:p>
            <w:pPr>
              <w:pStyle w:val="TableParagraph"/>
              <w:spacing w:line="240" w:lineRule="auto" w:before="37"/>
              <w:ind w:left="108" w:right="0"/>
              <w:jc w:val="left"/>
              <w:rPr>
                <w:rFonts w:ascii="宋体" w:hAnsi="宋体" w:cs="宋体" w:eastAsia="宋体" w:hint="default"/>
                <w:sz w:val="18"/>
                <w:szCs w:val="18"/>
              </w:rPr>
            </w:pPr>
            <w:r>
              <w:rPr>
                <w:rFonts w:ascii="宋体" w:hAnsi="宋体" w:cs="宋体" w:eastAsia="宋体" w:hint="default"/>
                <w:sz w:val="18"/>
                <w:szCs w:val="18"/>
              </w:rPr>
              <w:t>清华控股集团财务有限公司</w:t>
            </w:r>
          </w:p>
        </w:tc>
        <w:tc>
          <w:tcPr>
            <w:tcW w:w="4990" w:type="dxa"/>
            <w:tcBorders>
              <w:top w:val="single" w:sz="8" w:space="0" w:color="000000"/>
              <w:left w:val="nil" w:sz="6" w:space="0" w:color="auto"/>
              <w:bottom w:val="single" w:sz="8" w:space="0" w:color="000000"/>
              <w:right w:val="nil" w:sz="6" w:space="0" w:color="auto"/>
            </w:tcBorders>
          </w:tcPr>
          <w:p>
            <w:pPr>
              <w:pStyle w:val="TableParagraph"/>
              <w:spacing w:line="240" w:lineRule="auto" w:before="32"/>
              <w:ind w:left="1571" w:right="0"/>
              <w:jc w:val="left"/>
              <w:rPr>
                <w:rFonts w:ascii="宋体" w:hAnsi="宋体" w:cs="宋体" w:eastAsia="宋体" w:hint="default"/>
                <w:sz w:val="18"/>
                <w:szCs w:val="18"/>
              </w:rPr>
            </w:pPr>
            <w:r>
              <w:rPr>
                <w:rFonts w:ascii="宋体" w:hAnsi="宋体" w:cs="宋体" w:eastAsia="宋体" w:hint="default"/>
                <w:sz w:val="18"/>
                <w:szCs w:val="18"/>
              </w:rPr>
              <w:t>实际控制人控制的其他企业</w:t>
            </w:r>
          </w:p>
        </w:tc>
      </w:tr>
      <w:tr>
        <w:trPr>
          <w:trHeight w:val="377" w:hRule="exact"/>
        </w:trPr>
        <w:tc>
          <w:tcPr>
            <w:tcW w:w="3814" w:type="dxa"/>
            <w:tcBorders>
              <w:top w:val="single" w:sz="4" w:space="0" w:color="000000"/>
              <w:left w:val="nil" w:sz="6" w:space="0" w:color="auto"/>
              <w:bottom w:val="single" w:sz="4" w:space="0" w:color="000000"/>
              <w:right w:val="nil" w:sz="6" w:space="0" w:color="auto"/>
            </w:tcBorders>
          </w:tcPr>
          <w:p>
            <w:pPr>
              <w:pStyle w:val="TableParagraph"/>
              <w:spacing w:line="240" w:lineRule="auto" w:before="37"/>
              <w:ind w:left="108" w:right="0"/>
              <w:jc w:val="left"/>
              <w:rPr>
                <w:rFonts w:ascii="宋体" w:hAnsi="宋体" w:cs="宋体" w:eastAsia="宋体" w:hint="default"/>
                <w:sz w:val="18"/>
                <w:szCs w:val="18"/>
              </w:rPr>
            </w:pPr>
            <w:r>
              <w:rPr>
                <w:rFonts w:ascii="宋体" w:hAnsi="宋体" w:cs="宋体" w:eastAsia="宋体" w:hint="default"/>
                <w:sz w:val="18"/>
                <w:szCs w:val="18"/>
              </w:rPr>
              <w:t>清华控股有限公司</w:t>
            </w:r>
          </w:p>
        </w:tc>
        <w:tc>
          <w:tcPr>
            <w:tcW w:w="4990" w:type="dxa"/>
            <w:tcBorders>
              <w:top w:val="single" w:sz="8" w:space="0" w:color="000000"/>
              <w:left w:val="nil" w:sz="6" w:space="0" w:color="auto"/>
              <w:bottom w:val="single" w:sz="8" w:space="0" w:color="000000"/>
              <w:right w:val="nil" w:sz="6" w:space="0" w:color="auto"/>
            </w:tcBorders>
          </w:tcPr>
          <w:p>
            <w:pPr>
              <w:pStyle w:val="TableParagraph"/>
              <w:spacing w:line="240" w:lineRule="auto" w:before="32"/>
              <w:ind w:left="311" w:right="0"/>
              <w:jc w:val="center"/>
              <w:rPr>
                <w:rFonts w:ascii="宋体" w:hAnsi="宋体" w:cs="宋体" w:eastAsia="宋体" w:hint="default"/>
                <w:sz w:val="18"/>
                <w:szCs w:val="18"/>
              </w:rPr>
            </w:pPr>
            <w:r>
              <w:rPr>
                <w:rFonts w:ascii="宋体" w:hAnsi="宋体" w:cs="宋体" w:eastAsia="宋体" w:hint="default"/>
                <w:sz w:val="18"/>
                <w:szCs w:val="18"/>
              </w:rPr>
              <w:t>实际控制人</w:t>
            </w:r>
          </w:p>
        </w:tc>
      </w:tr>
      <w:tr>
        <w:trPr>
          <w:trHeight w:val="377" w:hRule="exact"/>
        </w:trPr>
        <w:tc>
          <w:tcPr>
            <w:tcW w:w="3814" w:type="dxa"/>
            <w:tcBorders>
              <w:top w:val="single" w:sz="4" w:space="0" w:color="000000"/>
              <w:left w:val="nil" w:sz="6" w:space="0" w:color="auto"/>
              <w:bottom w:val="single" w:sz="4" w:space="0" w:color="000000"/>
              <w:right w:val="nil" w:sz="6" w:space="0" w:color="auto"/>
            </w:tcBorders>
          </w:tcPr>
          <w:p>
            <w:pPr>
              <w:pStyle w:val="TableParagraph"/>
              <w:spacing w:line="240" w:lineRule="auto" w:before="37"/>
              <w:ind w:left="108" w:right="0"/>
              <w:jc w:val="left"/>
              <w:rPr>
                <w:rFonts w:ascii="宋体" w:hAnsi="宋体" w:cs="宋体" w:eastAsia="宋体" w:hint="default"/>
                <w:sz w:val="18"/>
                <w:szCs w:val="18"/>
              </w:rPr>
            </w:pPr>
            <w:r>
              <w:rPr>
                <w:rFonts w:ascii="宋体" w:hAnsi="宋体" w:cs="宋体" w:eastAsia="宋体" w:hint="default"/>
                <w:sz w:val="18"/>
                <w:szCs w:val="18"/>
              </w:rPr>
              <w:t>同方股份有限公司</w:t>
            </w:r>
          </w:p>
        </w:tc>
        <w:tc>
          <w:tcPr>
            <w:tcW w:w="4990" w:type="dxa"/>
            <w:tcBorders>
              <w:top w:val="single" w:sz="8" w:space="0" w:color="000000"/>
              <w:left w:val="nil" w:sz="6" w:space="0" w:color="auto"/>
              <w:bottom w:val="single" w:sz="8" w:space="0" w:color="000000"/>
              <w:right w:val="nil" w:sz="6" w:space="0" w:color="auto"/>
            </w:tcBorders>
          </w:tcPr>
          <w:p>
            <w:pPr>
              <w:pStyle w:val="TableParagraph"/>
              <w:spacing w:line="240" w:lineRule="auto" w:before="32"/>
              <w:ind w:left="1571" w:right="0"/>
              <w:jc w:val="left"/>
              <w:rPr>
                <w:rFonts w:ascii="宋体" w:hAnsi="宋体" w:cs="宋体" w:eastAsia="宋体" w:hint="default"/>
                <w:sz w:val="18"/>
                <w:szCs w:val="18"/>
              </w:rPr>
            </w:pPr>
            <w:r>
              <w:rPr>
                <w:rFonts w:ascii="宋体" w:hAnsi="宋体" w:cs="宋体" w:eastAsia="宋体" w:hint="default"/>
                <w:sz w:val="18"/>
                <w:szCs w:val="18"/>
              </w:rPr>
              <w:t>实际控制人控制的其他企业</w:t>
            </w:r>
          </w:p>
        </w:tc>
      </w:tr>
      <w:tr>
        <w:trPr>
          <w:trHeight w:val="377" w:hRule="exact"/>
        </w:trPr>
        <w:tc>
          <w:tcPr>
            <w:tcW w:w="3814" w:type="dxa"/>
            <w:tcBorders>
              <w:top w:val="single" w:sz="4" w:space="0" w:color="000000"/>
              <w:left w:val="nil" w:sz="6" w:space="0" w:color="auto"/>
              <w:bottom w:val="single" w:sz="4" w:space="0" w:color="000000"/>
              <w:right w:val="nil" w:sz="6" w:space="0" w:color="auto"/>
            </w:tcBorders>
          </w:tcPr>
          <w:p>
            <w:pPr>
              <w:pStyle w:val="TableParagraph"/>
              <w:spacing w:line="240" w:lineRule="auto" w:before="37"/>
              <w:ind w:left="108" w:right="0"/>
              <w:jc w:val="left"/>
              <w:rPr>
                <w:rFonts w:ascii="宋体" w:hAnsi="宋体" w:cs="宋体" w:eastAsia="宋体" w:hint="default"/>
                <w:sz w:val="18"/>
                <w:szCs w:val="18"/>
              </w:rPr>
            </w:pPr>
            <w:r>
              <w:rPr>
                <w:rFonts w:ascii="宋体" w:hAnsi="宋体" w:cs="宋体" w:eastAsia="宋体" w:hint="default"/>
                <w:sz w:val="18"/>
                <w:szCs w:val="18"/>
              </w:rPr>
              <w:t>紫光集团有限公司</w:t>
            </w:r>
          </w:p>
        </w:tc>
        <w:tc>
          <w:tcPr>
            <w:tcW w:w="4990" w:type="dxa"/>
            <w:tcBorders>
              <w:top w:val="single" w:sz="8" w:space="0" w:color="000000"/>
              <w:left w:val="nil" w:sz="6" w:space="0" w:color="auto"/>
              <w:bottom w:val="single" w:sz="8" w:space="0" w:color="000000"/>
              <w:right w:val="nil" w:sz="6" w:space="0" w:color="auto"/>
            </w:tcBorders>
          </w:tcPr>
          <w:p>
            <w:pPr>
              <w:pStyle w:val="TableParagraph"/>
              <w:spacing w:line="240" w:lineRule="auto" w:before="32"/>
              <w:ind w:left="1751" w:right="0"/>
              <w:jc w:val="left"/>
              <w:rPr>
                <w:rFonts w:ascii="宋体" w:hAnsi="宋体" w:cs="宋体" w:eastAsia="宋体" w:hint="default"/>
                <w:sz w:val="18"/>
                <w:szCs w:val="18"/>
              </w:rPr>
            </w:pPr>
            <w:r>
              <w:rPr>
                <w:rFonts w:ascii="宋体" w:hAnsi="宋体" w:cs="宋体" w:eastAsia="宋体" w:hint="default"/>
                <w:sz w:val="18"/>
                <w:szCs w:val="18"/>
              </w:rPr>
              <w:t>本公司的间接控股股东</w:t>
            </w:r>
          </w:p>
        </w:tc>
      </w:tr>
      <w:tr>
        <w:trPr>
          <w:trHeight w:val="377" w:hRule="exact"/>
        </w:trPr>
        <w:tc>
          <w:tcPr>
            <w:tcW w:w="3814" w:type="dxa"/>
            <w:tcBorders>
              <w:top w:val="single" w:sz="4" w:space="0" w:color="000000"/>
              <w:left w:val="nil" w:sz="6" w:space="0" w:color="auto"/>
              <w:bottom w:val="single" w:sz="4" w:space="0" w:color="000000"/>
              <w:right w:val="nil" w:sz="6" w:space="0" w:color="auto"/>
            </w:tcBorders>
          </w:tcPr>
          <w:p>
            <w:pPr>
              <w:pStyle w:val="TableParagraph"/>
              <w:spacing w:line="240" w:lineRule="auto" w:before="37"/>
              <w:ind w:left="108" w:right="0"/>
              <w:jc w:val="left"/>
              <w:rPr>
                <w:rFonts w:ascii="宋体" w:hAnsi="宋体" w:cs="宋体" w:eastAsia="宋体" w:hint="default"/>
                <w:sz w:val="18"/>
                <w:szCs w:val="18"/>
              </w:rPr>
            </w:pPr>
            <w:r>
              <w:rPr>
                <w:rFonts w:ascii="宋体" w:hAnsi="宋体" w:cs="宋体" w:eastAsia="宋体" w:hint="default"/>
                <w:sz w:val="18"/>
                <w:szCs w:val="18"/>
              </w:rPr>
              <w:t>同方计算机有限公司</w:t>
            </w:r>
          </w:p>
        </w:tc>
        <w:tc>
          <w:tcPr>
            <w:tcW w:w="4990" w:type="dxa"/>
            <w:tcBorders>
              <w:top w:val="single" w:sz="8" w:space="0" w:color="000000"/>
              <w:left w:val="nil" w:sz="6" w:space="0" w:color="auto"/>
              <w:bottom w:val="single" w:sz="8" w:space="0" w:color="000000"/>
              <w:right w:val="nil" w:sz="6" w:space="0" w:color="auto"/>
            </w:tcBorders>
          </w:tcPr>
          <w:p>
            <w:pPr>
              <w:pStyle w:val="TableParagraph"/>
              <w:spacing w:line="240" w:lineRule="auto" w:before="32"/>
              <w:ind w:left="1571" w:right="0"/>
              <w:jc w:val="left"/>
              <w:rPr>
                <w:rFonts w:ascii="宋体" w:hAnsi="宋体" w:cs="宋体" w:eastAsia="宋体" w:hint="default"/>
                <w:sz w:val="18"/>
                <w:szCs w:val="18"/>
              </w:rPr>
            </w:pPr>
            <w:r>
              <w:rPr>
                <w:rFonts w:ascii="宋体" w:hAnsi="宋体" w:cs="宋体" w:eastAsia="宋体" w:hint="default"/>
                <w:sz w:val="18"/>
                <w:szCs w:val="18"/>
              </w:rPr>
              <w:t>实际控制人控制的其他企业</w:t>
            </w:r>
          </w:p>
        </w:tc>
      </w:tr>
      <w:tr>
        <w:trPr>
          <w:trHeight w:val="377" w:hRule="exact"/>
        </w:trPr>
        <w:tc>
          <w:tcPr>
            <w:tcW w:w="3814" w:type="dxa"/>
            <w:tcBorders>
              <w:top w:val="single" w:sz="4" w:space="0" w:color="000000"/>
              <w:left w:val="nil" w:sz="6" w:space="0" w:color="auto"/>
              <w:bottom w:val="single" w:sz="4" w:space="0" w:color="000000"/>
              <w:right w:val="nil" w:sz="6" w:space="0" w:color="auto"/>
            </w:tcBorders>
          </w:tcPr>
          <w:p>
            <w:pPr>
              <w:pStyle w:val="TableParagraph"/>
              <w:spacing w:line="240" w:lineRule="auto" w:before="37"/>
              <w:ind w:left="108" w:right="0"/>
              <w:jc w:val="left"/>
              <w:rPr>
                <w:rFonts w:ascii="宋体" w:hAnsi="宋体" w:cs="宋体" w:eastAsia="宋体" w:hint="default"/>
                <w:sz w:val="18"/>
                <w:szCs w:val="18"/>
              </w:rPr>
            </w:pPr>
            <w:r>
              <w:rPr>
                <w:rFonts w:ascii="宋体" w:hAnsi="宋体" w:cs="宋体" w:eastAsia="宋体" w:hint="default"/>
                <w:sz w:val="18"/>
                <w:szCs w:val="18"/>
              </w:rPr>
              <w:t>同方锐安科技有限公司</w:t>
            </w:r>
          </w:p>
        </w:tc>
        <w:tc>
          <w:tcPr>
            <w:tcW w:w="4990" w:type="dxa"/>
            <w:tcBorders>
              <w:top w:val="single" w:sz="8" w:space="0" w:color="000000"/>
              <w:left w:val="nil" w:sz="6" w:space="0" w:color="auto"/>
              <w:bottom w:val="single" w:sz="8" w:space="0" w:color="000000"/>
              <w:right w:val="nil" w:sz="6" w:space="0" w:color="auto"/>
            </w:tcBorders>
          </w:tcPr>
          <w:p>
            <w:pPr>
              <w:pStyle w:val="TableParagraph"/>
              <w:spacing w:line="240" w:lineRule="auto" w:before="32"/>
              <w:ind w:left="1571" w:right="0"/>
              <w:jc w:val="left"/>
              <w:rPr>
                <w:rFonts w:ascii="宋体" w:hAnsi="宋体" w:cs="宋体" w:eastAsia="宋体" w:hint="default"/>
                <w:sz w:val="18"/>
                <w:szCs w:val="18"/>
              </w:rPr>
            </w:pPr>
            <w:r>
              <w:rPr>
                <w:rFonts w:ascii="宋体" w:hAnsi="宋体" w:cs="宋体" w:eastAsia="宋体" w:hint="default"/>
                <w:sz w:val="18"/>
                <w:szCs w:val="18"/>
              </w:rPr>
              <w:t>实际控制人控制的其他企业</w:t>
            </w:r>
          </w:p>
        </w:tc>
      </w:tr>
      <w:tr>
        <w:trPr>
          <w:trHeight w:val="378" w:hRule="exact"/>
        </w:trPr>
        <w:tc>
          <w:tcPr>
            <w:tcW w:w="3814" w:type="dxa"/>
            <w:tcBorders>
              <w:top w:val="single" w:sz="4" w:space="0" w:color="000000"/>
              <w:left w:val="nil" w:sz="6" w:space="0" w:color="auto"/>
              <w:bottom w:val="single" w:sz="4" w:space="0" w:color="000000"/>
              <w:right w:val="nil" w:sz="6" w:space="0" w:color="auto"/>
            </w:tcBorders>
          </w:tcPr>
          <w:p>
            <w:pPr>
              <w:pStyle w:val="TableParagraph"/>
              <w:spacing w:line="240" w:lineRule="auto" w:before="37"/>
              <w:ind w:left="108" w:right="0"/>
              <w:jc w:val="left"/>
              <w:rPr>
                <w:rFonts w:ascii="宋体" w:hAnsi="宋体" w:cs="宋体" w:eastAsia="宋体" w:hint="default"/>
                <w:sz w:val="18"/>
                <w:szCs w:val="18"/>
              </w:rPr>
            </w:pPr>
            <w:r>
              <w:rPr>
                <w:rFonts w:ascii="宋体" w:hAnsi="宋体" w:cs="宋体" w:eastAsia="宋体" w:hint="default"/>
                <w:sz w:val="18"/>
                <w:szCs w:val="18"/>
              </w:rPr>
              <w:t>深圳市国微科技有限公司</w:t>
            </w:r>
          </w:p>
        </w:tc>
        <w:tc>
          <w:tcPr>
            <w:tcW w:w="4990" w:type="dxa"/>
            <w:tcBorders>
              <w:top w:val="single" w:sz="8" w:space="0" w:color="000000"/>
              <w:left w:val="nil" w:sz="6" w:space="0" w:color="auto"/>
              <w:bottom w:val="single" w:sz="8" w:space="0" w:color="000000"/>
              <w:right w:val="nil" w:sz="6" w:space="0" w:color="auto"/>
            </w:tcBorders>
          </w:tcPr>
          <w:p>
            <w:pPr>
              <w:pStyle w:val="TableParagraph"/>
              <w:spacing w:line="240" w:lineRule="auto" w:before="32"/>
              <w:ind w:right="806"/>
              <w:jc w:val="right"/>
              <w:rPr>
                <w:rFonts w:ascii="宋体" w:hAnsi="宋体" w:cs="宋体" w:eastAsia="宋体" w:hint="default"/>
                <w:sz w:val="18"/>
                <w:szCs w:val="18"/>
              </w:rPr>
            </w:pPr>
            <w:r>
              <w:rPr>
                <w:rFonts w:ascii="宋体" w:hAnsi="宋体" w:cs="宋体" w:eastAsia="宋体" w:hint="default"/>
                <w:sz w:val="18"/>
                <w:szCs w:val="18"/>
              </w:rPr>
              <w:t>离任关联自然人担任董监高的其他企业</w:t>
            </w:r>
          </w:p>
        </w:tc>
      </w:tr>
      <w:tr>
        <w:trPr>
          <w:trHeight w:val="387" w:hRule="exact"/>
        </w:trPr>
        <w:tc>
          <w:tcPr>
            <w:tcW w:w="3814" w:type="dxa"/>
            <w:tcBorders>
              <w:top w:val="single" w:sz="4" w:space="0" w:color="000000"/>
              <w:left w:val="nil" w:sz="6" w:space="0" w:color="auto"/>
              <w:bottom w:val="single" w:sz="12" w:space="0" w:color="000000"/>
              <w:right w:val="nil" w:sz="6" w:space="0" w:color="auto"/>
            </w:tcBorders>
          </w:tcPr>
          <w:p>
            <w:pPr>
              <w:pStyle w:val="TableParagraph"/>
              <w:spacing w:line="240" w:lineRule="auto" w:before="37"/>
              <w:ind w:left="108" w:right="0"/>
              <w:jc w:val="left"/>
              <w:rPr>
                <w:rFonts w:ascii="宋体" w:hAnsi="宋体" w:cs="宋体" w:eastAsia="宋体" w:hint="default"/>
                <w:sz w:val="18"/>
                <w:szCs w:val="18"/>
              </w:rPr>
            </w:pPr>
            <w:r>
              <w:rPr>
                <w:rFonts w:ascii="宋体" w:hAnsi="宋体" w:cs="宋体" w:eastAsia="宋体" w:hint="default"/>
                <w:sz w:val="18"/>
                <w:szCs w:val="18"/>
              </w:rPr>
              <w:t>深圳国微技术有限公司</w:t>
            </w:r>
          </w:p>
        </w:tc>
        <w:tc>
          <w:tcPr>
            <w:tcW w:w="4990" w:type="dxa"/>
            <w:tcBorders>
              <w:top w:val="single" w:sz="8" w:space="0" w:color="000000"/>
              <w:left w:val="nil" w:sz="6" w:space="0" w:color="auto"/>
              <w:bottom w:val="single" w:sz="12" w:space="0" w:color="000000"/>
              <w:right w:val="nil" w:sz="6" w:space="0" w:color="auto"/>
            </w:tcBorders>
          </w:tcPr>
          <w:p>
            <w:pPr>
              <w:pStyle w:val="TableParagraph"/>
              <w:spacing w:line="240" w:lineRule="auto" w:before="32"/>
              <w:ind w:right="807"/>
              <w:jc w:val="right"/>
              <w:rPr>
                <w:rFonts w:ascii="宋体" w:hAnsi="宋体" w:cs="宋体" w:eastAsia="宋体" w:hint="default"/>
                <w:sz w:val="18"/>
                <w:szCs w:val="18"/>
              </w:rPr>
            </w:pPr>
            <w:r>
              <w:rPr>
                <w:rFonts w:ascii="宋体" w:hAnsi="宋体" w:cs="宋体" w:eastAsia="宋体" w:hint="default"/>
                <w:sz w:val="18"/>
                <w:szCs w:val="18"/>
              </w:rPr>
              <w:t>离任关联自然人担任董监高的其他企业</w:t>
            </w:r>
          </w:p>
          <w:p>
            <w:pPr>
              <w:pStyle w:val="TableParagraph"/>
              <w:spacing w:line="240" w:lineRule="auto" w:before="1"/>
              <w:ind w:right="0"/>
              <w:jc w:val="left"/>
              <w:rPr>
                <w:rFonts w:ascii="宋体" w:hAnsi="宋体" w:cs="宋体" w:eastAsia="宋体" w:hint="default"/>
                <w:b/>
                <w:bCs/>
                <w:sz w:val="7"/>
                <w:szCs w:val="7"/>
              </w:rPr>
            </w:pPr>
          </w:p>
          <w:p>
            <w:pPr>
              <w:pStyle w:val="TableParagraph"/>
              <w:spacing w:line="20" w:lineRule="exact"/>
              <w:ind w:left="307"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1524"/>
                  <wp:effectExtent l="0" t="0" r="0" b="0"/>
                  <wp:docPr id="57" name="image648.png" descr=""/>
                  <wp:cNvGraphicFramePr>
                    <a:graphicFrameLocks noChangeAspect="1"/>
                  </wp:cNvGraphicFramePr>
                  <a:graphic>
                    <a:graphicData uri="http://schemas.openxmlformats.org/drawingml/2006/picture">
                      <pic:pic>
                        <pic:nvPicPr>
                          <pic:cNvPr id="58" name="image648.png"/>
                          <pic:cNvPicPr/>
                        </pic:nvPicPr>
                        <pic:blipFill>
                          <a:blip r:embed="rId665" cstate="print"/>
                          <a:stretch>
                            <a:fillRect/>
                          </a:stretch>
                        </pic:blipFill>
                        <pic:spPr>
                          <a:xfrm>
                            <a:off x="0" y="0"/>
                            <a:ext cx="6096" cy="1524"/>
                          </a:xfrm>
                          <a:prstGeom prst="rect">
                            <a:avLst/>
                          </a:prstGeom>
                        </pic:spPr>
                      </pic:pic>
                    </a:graphicData>
                  </a:graphic>
                </wp:inline>
              </w:drawing>
            </w:r>
            <w:r>
              <w:rPr>
                <w:rFonts w:ascii="宋体" w:hAnsi="宋体" w:cs="宋体" w:eastAsia="宋体" w:hint="default"/>
                <w:sz w:val="2"/>
                <w:szCs w:val="2"/>
              </w:rPr>
            </w:r>
          </w:p>
        </w:tc>
      </w:tr>
    </w:tbl>
    <w:p>
      <w:pPr>
        <w:spacing w:after="0" w:line="20" w:lineRule="exact"/>
        <w:jc w:val="left"/>
        <w:rPr>
          <w:rFonts w:ascii="宋体" w:hAnsi="宋体" w:cs="宋体" w:eastAsia="宋体" w:hint="default"/>
          <w:sz w:val="2"/>
          <w:szCs w:val="2"/>
        </w:rPr>
        <w:sectPr>
          <w:pgSz w:w="11910" w:h="16840"/>
          <w:pgMar w:header="877" w:footer="724" w:top="1060" w:bottom="920" w:left="880" w:right="0"/>
        </w:sectPr>
      </w:pPr>
    </w:p>
    <w:p>
      <w:pPr>
        <w:spacing w:line="240" w:lineRule="auto" w:before="4"/>
        <w:rPr>
          <w:rFonts w:ascii="宋体" w:hAnsi="宋体" w:cs="宋体" w:eastAsia="宋体" w:hint="default"/>
          <w:b/>
          <w:bCs/>
          <w:sz w:val="2"/>
          <w:szCs w:val="2"/>
        </w:rPr>
      </w:pPr>
      <w:r>
        <w:rPr/>
        <w:pict>
          <v:group style="position:absolute;margin-left:55.200001pt;margin-top:55.619984pt;width:485pt;height:.1pt;mso-position-horizontal-relative:page;mso-position-vertical-relative:page;z-index:-1163320" coordorigin="1104,1112" coordsize="9700,2">
            <v:shape style="position:absolute;left:1104;top:1112;width:9700;height:2" coordorigin="1104,1112" coordsize="9700,0" path="m1104,1112l10804,1112e" filled="false" stroked="true" strokeweight=".72pt" strokecolor="#000000">
              <v:path arrowok="t"/>
            </v:shape>
            <w10:wrap type="none"/>
          </v:group>
        </w:pict>
      </w:r>
      <w:r>
        <w:rPr/>
        <w:pict>
          <v:group style="position:absolute;margin-left:51.300003pt;margin-top:653.919922pt;width:492.8pt;height:.5pt;mso-position-horizontal-relative:page;mso-position-vertical-relative:page;z-index:-1162792" coordorigin="1026,13078" coordsize="9856,10">
            <v:shape style="position:absolute;left:1026;top:13078;width:1614;height:10" type="#_x0000_t75" stroked="false">
              <v:imagedata r:id="rId666" o:title=""/>
            </v:shape>
            <v:shape style="position:absolute;left:2636;top:13078;width:1134;height:10" type="#_x0000_t75" stroked="false">
              <v:imagedata r:id="rId667" o:title=""/>
            </v:shape>
            <v:shape style="position:absolute;left:3765;top:13078;width:1290;height:10" type="#_x0000_t75" stroked="false">
              <v:imagedata r:id="rId668" o:title=""/>
            </v:shape>
            <v:shape style="position:absolute;left:5050;top:13078;width:1536;height:10" type="#_x0000_t75" stroked="false">
              <v:imagedata r:id="rId669" o:title=""/>
            </v:shape>
            <v:shape style="position:absolute;left:6582;top:13078;width:2958;height:10" type="#_x0000_t75" stroked="false">
              <v:imagedata r:id="rId670" o:title=""/>
            </v:shape>
            <v:shape style="position:absolute;left:9535;top:13078;width:1346;height:10" type="#_x0000_t75" stroked="false">
              <v:imagedata r:id="rId671" o:title=""/>
            </v:shape>
            <w10:wrap type="none"/>
          </v:group>
        </w:pict>
      </w:r>
      <w:r>
        <w:rPr/>
        <w:pict>
          <v:group style="position:absolute;margin-left:51.300003pt;margin-top:677.799927pt;width:492.8pt;height:.5pt;mso-position-horizontal-relative:page;mso-position-vertical-relative:page;z-index:-1162768" coordorigin="1026,13556" coordsize="9856,10">
            <v:shape style="position:absolute;left:1026;top:13556;width:1614;height:10" type="#_x0000_t75" stroked="false">
              <v:imagedata r:id="rId666" o:title=""/>
            </v:shape>
            <v:shape style="position:absolute;left:2636;top:13556;width:1134;height:10" type="#_x0000_t75" stroked="false">
              <v:imagedata r:id="rId672" o:title=""/>
            </v:shape>
            <v:shape style="position:absolute;left:3765;top:13556;width:1290;height:10" type="#_x0000_t75" stroked="false">
              <v:imagedata r:id="rId673" o:title=""/>
            </v:shape>
            <v:shape style="position:absolute;left:5050;top:13556;width:1536;height:10" type="#_x0000_t75" stroked="false">
              <v:imagedata r:id="rId674" o:title=""/>
            </v:shape>
            <v:shape style="position:absolute;left:6582;top:13556;width:2958;height:10" type="#_x0000_t75" stroked="false">
              <v:imagedata r:id="rId675" o:title=""/>
            </v:shape>
            <v:shape style="position:absolute;left:9535;top:13556;width:1346;height:10" type="#_x0000_t75" stroked="false">
              <v:imagedata r:id="rId676" o:title=""/>
            </v:shape>
            <w10:wrap type="none"/>
          </v:group>
        </w:pict>
      </w:r>
      <w:r>
        <w:rPr/>
        <w:pict>
          <v:group style="position:absolute;margin-left:51.300003pt;margin-top:701.640015pt;width:492.8pt;height:.5pt;mso-position-horizontal-relative:page;mso-position-vertical-relative:page;z-index:-1162744" coordorigin="1026,14033" coordsize="9856,10">
            <v:shape style="position:absolute;left:1026;top:14033;width:1614;height:10" type="#_x0000_t75" stroked="false">
              <v:imagedata r:id="rId666" o:title=""/>
            </v:shape>
            <v:shape style="position:absolute;left:2636;top:14033;width:1134;height:10" type="#_x0000_t75" stroked="false">
              <v:imagedata r:id="rId667" o:title=""/>
            </v:shape>
            <v:shape style="position:absolute;left:3765;top:14033;width:1290;height:10" type="#_x0000_t75" stroked="false">
              <v:imagedata r:id="rId668" o:title=""/>
            </v:shape>
            <v:shape style="position:absolute;left:5050;top:14033;width:1536;height:10" type="#_x0000_t75" stroked="false">
              <v:imagedata r:id="rId669" o:title=""/>
            </v:shape>
            <v:shape style="position:absolute;left:6582;top:14033;width:2958;height:10" type="#_x0000_t75" stroked="false">
              <v:imagedata r:id="rId670" o:title=""/>
            </v:shape>
            <v:shape style="position:absolute;left:9535;top:14033;width:1346;height:10" type="#_x0000_t75" stroked="false">
              <v:imagedata r:id="rId671" o:title=""/>
            </v:shape>
            <w10:wrap type="none"/>
          </v:group>
        </w:pict>
      </w:r>
      <w:r>
        <w:rPr/>
        <w:pict>
          <v:group style="position:absolute;margin-left:51.300003pt;margin-top:725.52002pt;width:492.8pt;height:.5pt;mso-position-horizontal-relative:page;mso-position-vertical-relative:page;z-index:-1162720" coordorigin="1026,14510" coordsize="9856,10">
            <v:shape style="position:absolute;left:1026;top:14510;width:1614;height:10" type="#_x0000_t75" stroked="false">
              <v:imagedata r:id="rId666" o:title=""/>
            </v:shape>
            <v:shape style="position:absolute;left:2636;top:14510;width:1134;height:10" type="#_x0000_t75" stroked="false">
              <v:imagedata r:id="rId667" o:title=""/>
            </v:shape>
            <v:shape style="position:absolute;left:3765;top:14510;width:1290;height:10" type="#_x0000_t75" stroked="false">
              <v:imagedata r:id="rId668" o:title=""/>
            </v:shape>
            <v:shape style="position:absolute;left:5050;top:14510;width:1536;height:10" type="#_x0000_t75" stroked="false">
              <v:imagedata r:id="rId669" o:title=""/>
            </v:shape>
            <v:shape style="position:absolute;left:6582;top:14510;width:2958;height:10" type="#_x0000_t75" stroked="false">
              <v:imagedata r:id="rId670" o:title=""/>
            </v:shape>
            <v:shape style="position:absolute;left:9535;top:14510;width:1346;height:10" type="#_x0000_t75" stroked="false">
              <v:imagedata r:id="rId671" o:title=""/>
            </v:shape>
            <w10:wrap type="none"/>
          </v:group>
        </w:pict>
      </w:r>
    </w:p>
    <w:tbl>
      <w:tblPr>
        <w:tblW w:w="0" w:type="auto"/>
        <w:jc w:val="left"/>
        <w:tblInd w:w="239" w:type="dxa"/>
        <w:tblLayout w:type="fixed"/>
        <w:tblCellMar>
          <w:top w:w="0" w:type="dxa"/>
          <w:left w:w="0" w:type="dxa"/>
          <w:bottom w:w="0" w:type="dxa"/>
          <w:right w:w="0" w:type="dxa"/>
        </w:tblCellMar>
        <w:tblLook w:val="01E0"/>
      </w:tblPr>
      <w:tblGrid>
        <w:gridCol w:w="4232"/>
        <w:gridCol w:w="4573"/>
      </w:tblGrid>
      <w:tr>
        <w:trPr>
          <w:trHeight w:val="730" w:hRule="exact"/>
        </w:trPr>
        <w:tc>
          <w:tcPr>
            <w:tcW w:w="4232" w:type="dxa"/>
            <w:tcBorders>
              <w:top w:val="single" w:sz="12" w:space="0" w:color="000000"/>
              <w:left w:val="nil" w:sz="6" w:space="0" w:color="auto"/>
              <w:bottom w:val="single" w:sz="8" w:space="0" w:color="000000"/>
              <w:right w:val="nil" w:sz="6" w:space="0" w:color="auto"/>
            </w:tcBorders>
          </w:tcPr>
          <w:p>
            <w:pPr>
              <w:pStyle w:val="TableParagraph"/>
              <w:spacing w:line="240" w:lineRule="auto" w:before="37"/>
              <w:ind w:right="107"/>
              <w:jc w:val="center"/>
              <w:rPr>
                <w:rFonts w:ascii="宋体" w:hAnsi="宋体" w:cs="宋体" w:eastAsia="宋体" w:hint="default"/>
                <w:sz w:val="18"/>
                <w:szCs w:val="18"/>
              </w:rPr>
            </w:pPr>
            <w:r>
              <w:rPr>
                <w:rFonts w:ascii="宋体" w:hAnsi="宋体" w:cs="宋体" w:eastAsia="宋体" w:hint="default"/>
                <w:b/>
                <w:bCs/>
                <w:sz w:val="18"/>
                <w:szCs w:val="18"/>
              </w:rPr>
              <w:t>其他关联方名称</w:t>
            </w:r>
            <w:r>
              <w:rPr>
                <w:rFonts w:ascii="宋体" w:hAnsi="宋体" w:cs="宋体" w:eastAsia="宋体" w:hint="default"/>
                <w:sz w:val="18"/>
                <w:szCs w:val="18"/>
              </w:rPr>
            </w:r>
          </w:p>
        </w:tc>
        <w:tc>
          <w:tcPr>
            <w:tcW w:w="4573" w:type="dxa"/>
            <w:tcBorders>
              <w:top w:val="single" w:sz="12" w:space="0" w:color="000000"/>
              <w:left w:val="nil" w:sz="6" w:space="0" w:color="auto"/>
              <w:bottom w:val="single" w:sz="4" w:space="0" w:color="000000"/>
              <w:right w:val="nil" w:sz="6" w:space="0" w:color="auto"/>
            </w:tcBorders>
          </w:tcPr>
          <w:p>
            <w:pPr>
              <w:pStyle w:val="TableParagraph"/>
              <w:spacing w:line="240" w:lineRule="auto" w:before="37"/>
              <w:ind w:right="104"/>
              <w:jc w:val="center"/>
              <w:rPr>
                <w:rFonts w:ascii="宋体" w:hAnsi="宋体" w:cs="宋体" w:eastAsia="宋体" w:hint="default"/>
                <w:sz w:val="18"/>
                <w:szCs w:val="18"/>
              </w:rPr>
            </w:pPr>
            <w:r>
              <w:rPr>
                <w:rFonts w:ascii="宋体" w:hAnsi="宋体" w:cs="宋体" w:eastAsia="宋体" w:hint="default"/>
                <w:b/>
                <w:bCs/>
                <w:sz w:val="18"/>
                <w:szCs w:val="18"/>
              </w:rPr>
              <w:t>其他关联方与本企业关系</w:t>
            </w:r>
            <w:r>
              <w:rPr>
                <w:rFonts w:ascii="宋体" w:hAnsi="宋体" w:cs="宋体" w:eastAsia="宋体" w:hint="default"/>
                <w:sz w:val="18"/>
                <w:szCs w:val="18"/>
              </w:rPr>
            </w:r>
          </w:p>
        </w:tc>
      </w:tr>
      <w:tr>
        <w:trPr>
          <w:trHeight w:val="377" w:hRule="exact"/>
        </w:trPr>
        <w:tc>
          <w:tcPr>
            <w:tcW w:w="4232" w:type="dxa"/>
            <w:tcBorders>
              <w:top w:val="single" w:sz="8" w:space="0" w:color="000000"/>
              <w:left w:val="nil" w:sz="6" w:space="0" w:color="auto"/>
              <w:bottom w:val="single" w:sz="8" w:space="0" w:color="000000"/>
              <w:right w:val="nil" w:sz="6" w:space="0" w:color="auto"/>
            </w:tcBorders>
          </w:tcPr>
          <w:p>
            <w:pPr>
              <w:pStyle w:val="TableParagraph"/>
              <w:spacing w:line="240" w:lineRule="auto" w:before="32"/>
              <w:ind w:left="108" w:right="0"/>
              <w:jc w:val="left"/>
              <w:rPr>
                <w:rFonts w:ascii="宋体" w:hAnsi="宋体" w:cs="宋体" w:eastAsia="宋体" w:hint="default"/>
                <w:sz w:val="18"/>
                <w:szCs w:val="18"/>
              </w:rPr>
            </w:pPr>
            <w:r>
              <w:rPr>
                <w:rFonts w:ascii="宋体" w:hAnsi="宋体" w:cs="宋体" w:eastAsia="宋体" w:hint="default"/>
                <w:sz w:val="18"/>
                <w:szCs w:val="18"/>
              </w:rPr>
              <w:t>展讯通信（上海）有限公司</w:t>
            </w:r>
          </w:p>
        </w:tc>
        <w:tc>
          <w:tcPr>
            <w:tcW w:w="4573" w:type="dxa"/>
            <w:tcBorders>
              <w:top w:val="single" w:sz="4" w:space="0" w:color="000000"/>
              <w:left w:val="nil" w:sz="6" w:space="0" w:color="auto"/>
              <w:bottom w:val="single" w:sz="4" w:space="0" w:color="000000"/>
              <w:right w:val="nil" w:sz="6" w:space="0" w:color="auto"/>
            </w:tcBorders>
          </w:tcPr>
          <w:p>
            <w:pPr>
              <w:pStyle w:val="TableParagraph"/>
              <w:spacing w:line="240" w:lineRule="auto" w:before="37"/>
              <w:ind w:right="103"/>
              <w:jc w:val="center"/>
              <w:rPr>
                <w:rFonts w:ascii="宋体" w:hAnsi="宋体" w:cs="宋体" w:eastAsia="宋体" w:hint="default"/>
                <w:sz w:val="18"/>
                <w:szCs w:val="18"/>
              </w:rPr>
            </w:pPr>
            <w:r>
              <w:rPr>
                <w:rFonts w:ascii="宋体" w:hAnsi="宋体" w:cs="宋体" w:eastAsia="宋体" w:hint="default"/>
                <w:sz w:val="18"/>
                <w:szCs w:val="18"/>
              </w:rPr>
              <w:t>实际控制人控制的其他企业</w:t>
            </w:r>
          </w:p>
        </w:tc>
      </w:tr>
      <w:tr>
        <w:trPr>
          <w:trHeight w:val="377" w:hRule="exact"/>
        </w:trPr>
        <w:tc>
          <w:tcPr>
            <w:tcW w:w="4232" w:type="dxa"/>
            <w:tcBorders>
              <w:top w:val="single" w:sz="8" w:space="0" w:color="000000"/>
              <w:left w:val="nil" w:sz="6" w:space="0" w:color="auto"/>
              <w:bottom w:val="single" w:sz="8" w:space="0" w:color="000000"/>
              <w:right w:val="nil" w:sz="6" w:space="0" w:color="auto"/>
            </w:tcBorders>
          </w:tcPr>
          <w:p>
            <w:pPr>
              <w:pStyle w:val="TableParagraph"/>
              <w:spacing w:line="240" w:lineRule="auto" w:before="32"/>
              <w:ind w:left="108" w:right="0"/>
              <w:jc w:val="left"/>
              <w:rPr>
                <w:rFonts w:ascii="宋体" w:hAnsi="宋体" w:cs="宋体" w:eastAsia="宋体" w:hint="default"/>
                <w:sz w:val="18"/>
                <w:szCs w:val="18"/>
              </w:rPr>
            </w:pPr>
            <w:r>
              <w:rPr>
                <w:rFonts w:ascii="宋体" w:hAnsi="宋体" w:cs="宋体" w:eastAsia="宋体" w:hint="default"/>
                <w:sz w:val="18"/>
                <w:szCs w:val="18"/>
              </w:rPr>
              <w:t>新华三技术有限公司</w:t>
            </w:r>
          </w:p>
        </w:tc>
        <w:tc>
          <w:tcPr>
            <w:tcW w:w="4573" w:type="dxa"/>
            <w:tcBorders>
              <w:top w:val="single" w:sz="4" w:space="0" w:color="000000"/>
              <w:left w:val="nil" w:sz="6" w:space="0" w:color="auto"/>
              <w:bottom w:val="single" w:sz="4" w:space="0" w:color="000000"/>
              <w:right w:val="nil" w:sz="6" w:space="0" w:color="auto"/>
            </w:tcBorders>
          </w:tcPr>
          <w:p>
            <w:pPr>
              <w:pStyle w:val="TableParagraph"/>
              <w:spacing w:line="240" w:lineRule="auto" w:before="37"/>
              <w:ind w:right="103"/>
              <w:jc w:val="center"/>
              <w:rPr>
                <w:rFonts w:ascii="宋体" w:hAnsi="宋体" w:cs="宋体" w:eastAsia="宋体" w:hint="default"/>
                <w:sz w:val="18"/>
                <w:szCs w:val="18"/>
              </w:rPr>
            </w:pPr>
            <w:r>
              <w:rPr>
                <w:rFonts w:ascii="宋体" w:hAnsi="宋体" w:cs="宋体" w:eastAsia="宋体" w:hint="default"/>
                <w:sz w:val="18"/>
                <w:szCs w:val="18"/>
              </w:rPr>
              <w:t>实际控制人控制的其他企业</w:t>
            </w:r>
          </w:p>
        </w:tc>
      </w:tr>
      <w:tr>
        <w:trPr>
          <w:trHeight w:val="377" w:hRule="exact"/>
        </w:trPr>
        <w:tc>
          <w:tcPr>
            <w:tcW w:w="4232" w:type="dxa"/>
            <w:tcBorders>
              <w:top w:val="single" w:sz="8" w:space="0" w:color="000000"/>
              <w:left w:val="nil" w:sz="6" w:space="0" w:color="auto"/>
              <w:bottom w:val="single" w:sz="8" w:space="0" w:color="000000"/>
              <w:right w:val="nil" w:sz="6" w:space="0" w:color="auto"/>
            </w:tcBorders>
          </w:tcPr>
          <w:p>
            <w:pPr>
              <w:pStyle w:val="TableParagraph"/>
              <w:spacing w:line="240" w:lineRule="auto" w:before="32"/>
              <w:ind w:left="108" w:right="0"/>
              <w:jc w:val="left"/>
              <w:rPr>
                <w:rFonts w:ascii="宋体" w:hAnsi="宋体" w:cs="宋体" w:eastAsia="宋体" w:hint="default"/>
                <w:sz w:val="18"/>
                <w:szCs w:val="18"/>
              </w:rPr>
            </w:pPr>
            <w:r>
              <w:rPr>
                <w:rFonts w:ascii="宋体" w:hAnsi="宋体" w:cs="宋体" w:eastAsia="宋体" w:hint="default"/>
                <w:sz w:val="18"/>
                <w:szCs w:val="18"/>
              </w:rPr>
              <w:t>北京同方物业管理有限公司</w:t>
            </w:r>
          </w:p>
        </w:tc>
        <w:tc>
          <w:tcPr>
            <w:tcW w:w="4573" w:type="dxa"/>
            <w:tcBorders>
              <w:top w:val="single" w:sz="4" w:space="0" w:color="000000"/>
              <w:left w:val="nil" w:sz="6" w:space="0" w:color="auto"/>
              <w:bottom w:val="single" w:sz="4" w:space="0" w:color="000000"/>
              <w:right w:val="nil" w:sz="6" w:space="0" w:color="auto"/>
            </w:tcBorders>
          </w:tcPr>
          <w:p>
            <w:pPr>
              <w:pStyle w:val="TableParagraph"/>
              <w:spacing w:line="240" w:lineRule="auto" w:before="37"/>
              <w:ind w:right="103"/>
              <w:jc w:val="center"/>
              <w:rPr>
                <w:rFonts w:ascii="宋体" w:hAnsi="宋体" w:cs="宋体" w:eastAsia="宋体" w:hint="default"/>
                <w:sz w:val="18"/>
                <w:szCs w:val="18"/>
              </w:rPr>
            </w:pPr>
            <w:r>
              <w:rPr>
                <w:rFonts w:ascii="宋体" w:hAnsi="宋体" w:cs="宋体" w:eastAsia="宋体" w:hint="default"/>
                <w:sz w:val="18"/>
                <w:szCs w:val="18"/>
              </w:rPr>
              <w:t>实际控制人控制的其他企业</w:t>
            </w:r>
          </w:p>
        </w:tc>
      </w:tr>
      <w:tr>
        <w:trPr>
          <w:trHeight w:val="378" w:hRule="exact"/>
        </w:trPr>
        <w:tc>
          <w:tcPr>
            <w:tcW w:w="4232" w:type="dxa"/>
            <w:tcBorders>
              <w:top w:val="single" w:sz="8" w:space="0" w:color="000000"/>
              <w:left w:val="nil" w:sz="6" w:space="0" w:color="auto"/>
              <w:bottom w:val="single" w:sz="8" w:space="0" w:color="000000"/>
              <w:right w:val="nil" w:sz="6" w:space="0" w:color="auto"/>
            </w:tcBorders>
          </w:tcPr>
          <w:p>
            <w:pPr>
              <w:pStyle w:val="TableParagraph"/>
              <w:spacing w:line="240" w:lineRule="auto" w:before="32"/>
              <w:ind w:left="108" w:right="0"/>
              <w:jc w:val="left"/>
              <w:rPr>
                <w:rFonts w:ascii="宋体" w:hAnsi="宋体" w:cs="宋体" w:eastAsia="宋体" w:hint="default"/>
                <w:sz w:val="18"/>
                <w:szCs w:val="18"/>
              </w:rPr>
            </w:pPr>
            <w:r>
              <w:rPr>
                <w:rFonts w:ascii="宋体" w:hAnsi="宋体" w:cs="宋体" w:eastAsia="宋体" w:hint="default"/>
                <w:sz w:val="18"/>
                <w:szCs w:val="18"/>
              </w:rPr>
              <w:t>同方全球人寿保险有限公司</w:t>
            </w:r>
          </w:p>
        </w:tc>
        <w:tc>
          <w:tcPr>
            <w:tcW w:w="4573" w:type="dxa"/>
            <w:tcBorders>
              <w:top w:val="single" w:sz="4" w:space="0" w:color="000000"/>
              <w:left w:val="nil" w:sz="6" w:space="0" w:color="auto"/>
              <w:bottom w:val="single" w:sz="4" w:space="0" w:color="000000"/>
              <w:right w:val="nil" w:sz="6" w:space="0" w:color="auto"/>
            </w:tcBorders>
          </w:tcPr>
          <w:p>
            <w:pPr>
              <w:pStyle w:val="TableParagraph"/>
              <w:spacing w:line="240" w:lineRule="auto" w:before="37"/>
              <w:ind w:right="103"/>
              <w:jc w:val="center"/>
              <w:rPr>
                <w:rFonts w:ascii="宋体" w:hAnsi="宋体" w:cs="宋体" w:eastAsia="宋体" w:hint="default"/>
                <w:sz w:val="18"/>
                <w:szCs w:val="18"/>
              </w:rPr>
            </w:pPr>
            <w:r>
              <w:rPr>
                <w:rFonts w:ascii="宋体" w:hAnsi="宋体" w:cs="宋体" w:eastAsia="宋体" w:hint="default"/>
                <w:sz w:val="18"/>
                <w:szCs w:val="18"/>
              </w:rPr>
              <w:t>实际控制人控制的其他企业的合营企业</w:t>
            </w:r>
          </w:p>
        </w:tc>
      </w:tr>
      <w:tr>
        <w:trPr>
          <w:trHeight w:val="377" w:hRule="exact"/>
        </w:trPr>
        <w:tc>
          <w:tcPr>
            <w:tcW w:w="4232" w:type="dxa"/>
            <w:tcBorders>
              <w:top w:val="single" w:sz="8" w:space="0" w:color="000000"/>
              <w:left w:val="nil" w:sz="6" w:space="0" w:color="auto"/>
              <w:bottom w:val="single" w:sz="8" w:space="0" w:color="000000"/>
              <w:right w:val="nil" w:sz="6" w:space="0" w:color="auto"/>
            </w:tcBorders>
          </w:tcPr>
          <w:p>
            <w:pPr>
              <w:pStyle w:val="TableParagraph"/>
              <w:spacing w:line="240" w:lineRule="auto" w:before="31"/>
              <w:ind w:left="108" w:right="0"/>
              <w:jc w:val="left"/>
              <w:rPr>
                <w:rFonts w:ascii="宋体" w:hAnsi="宋体" w:cs="宋体" w:eastAsia="宋体" w:hint="default"/>
                <w:sz w:val="18"/>
                <w:szCs w:val="18"/>
              </w:rPr>
            </w:pPr>
            <w:r>
              <w:rPr>
                <w:rFonts w:ascii="宋体" w:hAnsi="宋体" w:cs="宋体" w:eastAsia="宋体" w:hint="default"/>
                <w:sz w:val="18"/>
                <w:szCs w:val="18"/>
              </w:rPr>
              <w:t>深圳数字电视国家工程实验室股份有限公司</w:t>
            </w:r>
          </w:p>
        </w:tc>
        <w:tc>
          <w:tcPr>
            <w:tcW w:w="4573" w:type="dxa"/>
            <w:tcBorders>
              <w:top w:val="single" w:sz="4" w:space="0" w:color="000000"/>
              <w:left w:val="nil" w:sz="6" w:space="0" w:color="auto"/>
              <w:bottom w:val="single" w:sz="4" w:space="0" w:color="000000"/>
              <w:right w:val="nil" w:sz="6" w:space="0" w:color="auto"/>
            </w:tcBorders>
          </w:tcPr>
          <w:p>
            <w:pPr>
              <w:pStyle w:val="TableParagraph"/>
              <w:spacing w:line="240" w:lineRule="auto" w:before="35"/>
              <w:ind w:right="103"/>
              <w:jc w:val="center"/>
              <w:rPr>
                <w:rFonts w:ascii="宋体" w:hAnsi="宋体" w:cs="宋体" w:eastAsia="宋体" w:hint="default"/>
                <w:sz w:val="18"/>
                <w:szCs w:val="18"/>
              </w:rPr>
            </w:pPr>
            <w:r>
              <w:rPr>
                <w:rFonts w:ascii="宋体" w:hAnsi="宋体" w:cs="宋体" w:eastAsia="宋体" w:hint="default"/>
                <w:sz w:val="18"/>
                <w:szCs w:val="18"/>
              </w:rPr>
              <w:t>离任关联自然人担任董监高的其他企业</w:t>
            </w:r>
          </w:p>
        </w:tc>
      </w:tr>
      <w:tr>
        <w:trPr>
          <w:trHeight w:val="377" w:hRule="exact"/>
        </w:trPr>
        <w:tc>
          <w:tcPr>
            <w:tcW w:w="4232" w:type="dxa"/>
            <w:tcBorders>
              <w:top w:val="single" w:sz="8" w:space="0" w:color="000000"/>
              <w:left w:val="nil" w:sz="6" w:space="0" w:color="auto"/>
              <w:bottom w:val="single" w:sz="8" w:space="0" w:color="000000"/>
              <w:right w:val="nil" w:sz="6" w:space="0" w:color="auto"/>
            </w:tcBorders>
          </w:tcPr>
          <w:p>
            <w:pPr>
              <w:pStyle w:val="TableParagraph"/>
              <w:spacing w:line="240" w:lineRule="auto" w:before="32"/>
              <w:ind w:left="108" w:right="0"/>
              <w:jc w:val="left"/>
              <w:rPr>
                <w:rFonts w:ascii="宋体" w:hAnsi="宋体" w:cs="宋体" w:eastAsia="宋体" w:hint="default"/>
                <w:sz w:val="18"/>
                <w:szCs w:val="18"/>
              </w:rPr>
            </w:pPr>
            <w:r>
              <w:rPr>
                <w:rFonts w:ascii="宋体" w:hAnsi="宋体" w:cs="宋体" w:eastAsia="宋体" w:hint="default"/>
                <w:sz w:val="18"/>
                <w:szCs w:val="18"/>
              </w:rPr>
              <w:t>宏茂微电子（上海）有限公司</w:t>
            </w:r>
          </w:p>
        </w:tc>
        <w:tc>
          <w:tcPr>
            <w:tcW w:w="4573" w:type="dxa"/>
            <w:tcBorders>
              <w:top w:val="single" w:sz="4" w:space="0" w:color="000000"/>
              <w:left w:val="nil" w:sz="6" w:space="0" w:color="auto"/>
              <w:bottom w:val="single" w:sz="4" w:space="0" w:color="000000"/>
              <w:right w:val="nil" w:sz="6" w:space="0" w:color="auto"/>
            </w:tcBorders>
          </w:tcPr>
          <w:p>
            <w:pPr>
              <w:pStyle w:val="TableParagraph"/>
              <w:spacing w:line="240" w:lineRule="auto" w:before="37"/>
              <w:ind w:right="103"/>
              <w:jc w:val="center"/>
              <w:rPr>
                <w:rFonts w:ascii="宋体" w:hAnsi="宋体" w:cs="宋体" w:eastAsia="宋体" w:hint="default"/>
                <w:sz w:val="18"/>
                <w:szCs w:val="18"/>
              </w:rPr>
            </w:pPr>
            <w:r>
              <w:rPr>
                <w:rFonts w:ascii="宋体" w:hAnsi="宋体" w:cs="宋体" w:eastAsia="宋体" w:hint="default"/>
                <w:sz w:val="18"/>
                <w:szCs w:val="18"/>
              </w:rPr>
              <w:t>实际控制人控制的其他企业</w:t>
            </w:r>
          </w:p>
        </w:tc>
      </w:tr>
      <w:tr>
        <w:trPr>
          <w:trHeight w:val="377" w:hRule="exact"/>
        </w:trPr>
        <w:tc>
          <w:tcPr>
            <w:tcW w:w="4232" w:type="dxa"/>
            <w:tcBorders>
              <w:top w:val="single" w:sz="8" w:space="0" w:color="000000"/>
              <w:left w:val="nil" w:sz="6" w:space="0" w:color="auto"/>
              <w:bottom w:val="single" w:sz="8" w:space="0" w:color="000000"/>
              <w:right w:val="nil" w:sz="6" w:space="0" w:color="auto"/>
            </w:tcBorders>
          </w:tcPr>
          <w:p>
            <w:pPr>
              <w:pStyle w:val="TableParagraph"/>
              <w:spacing w:line="240" w:lineRule="auto" w:before="32"/>
              <w:ind w:left="108" w:right="0"/>
              <w:jc w:val="left"/>
              <w:rPr>
                <w:rFonts w:ascii="宋体" w:hAnsi="宋体" w:cs="宋体" w:eastAsia="宋体" w:hint="default"/>
                <w:sz w:val="18"/>
                <w:szCs w:val="18"/>
              </w:rPr>
            </w:pPr>
            <w:r>
              <w:rPr>
                <w:rFonts w:ascii="宋体" w:hAnsi="宋体" w:cs="宋体" w:eastAsia="宋体" w:hint="default"/>
                <w:sz w:val="18"/>
                <w:szCs w:val="18"/>
              </w:rPr>
              <w:t>西安易比特科技咨询管理有限公司</w:t>
            </w:r>
          </w:p>
        </w:tc>
        <w:tc>
          <w:tcPr>
            <w:tcW w:w="4573" w:type="dxa"/>
            <w:tcBorders>
              <w:top w:val="single" w:sz="4" w:space="0" w:color="000000"/>
              <w:left w:val="nil" w:sz="6" w:space="0" w:color="auto"/>
              <w:bottom w:val="single" w:sz="4" w:space="0" w:color="000000"/>
              <w:right w:val="nil" w:sz="6" w:space="0" w:color="auto"/>
            </w:tcBorders>
          </w:tcPr>
          <w:p>
            <w:pPr>
              <w:pStyle w:val="TableParagraph"/>
              <w:spacing w:line="240" w:lineRule="auto" w:before="37"/>
              <w:ind w:right="103"/>
              <w:jc w:val="center"/>
              <w:rPr>
                <w:rFonts w:ascii="宋体" w:hAnsi="宋体" w:cs="宋体" w:eastAsia="宋体" w:hint="default"/>
                <w:sz w:val="18"/>
                <w:szCs w:val="18"/>
              </w:rPr>
            </w:pPr>
            <w:r>
              <w:rPr>
                <w:rFonts w:ascii="宋体" w:hAnsi="宋体" w:cs="宋体" w:eastAsia="宋体" w:hint="default"/>
                <w:sz w:val="18"/>
                <w:szCs w:val="18"/>
              </w:rPr>
              <w:t>关联自然人控制的其他企业</w:t>
            </w:r>
          </w:p>
        </w:tc>
      </w:tr>
      <w:tr>
        <w:trPr>
          <w:trHeight w:val="387" w:hRule="exact"/>
        </w:trPr>
        <w:tc>
          <w:tcPr>
            <w:tcW w:w="4232" w:type="dxa"/>
            <w:tcBorders>
              <w:top w:val="single" w:sz="8" w:space="0" w:color="000000"/>
              <w:left w:val="nil" w:sz="6" w:space="0" w:color="auto"/>
              <w:bottom w:val="single" w:sz="12" w:space="0" w:color="000000"/>
              <w:right w:val="nil" w:sz="6" w:space="0" w:color="auto"/>
            </w:tcBorders>
          </w:tcPr>
          <w:p>
            <w:pPr>
              <w:pStyle w:val="TableParagraph"/>
              <w:spacing w:line="240" w:lineRule="auto" w:before="32"/>
              <w:ind w:left="108" w:right="0"/>
              <w:jc w:val="left"/>
              <w:rPr>
                <w:rFonts w:ascii="宋体" w:hAnsi="宋体" w:cs="宋体" w:eastAsia="宋体" w:hint="default"/>
                <w:sz w:val="18"/>
                <w:szCs w:val="18"/>
              </w:rPr>
            </w:pPr>
            <w:r>
              <w:rPr>
                <w:rFonts w:ascii="宋体" w:hAnsi="宋体" w:cs="宋体" w:eastAsia="宋体" w:hint="default"/>
                <w:sz w:val="18"/>
                <w:szCs w:val="18"/>
              </w:rPr>
              <w:t>成都紫光科城科技发展有限公司</w:t>
            </w:r>
          </w:p>
          <w:p>
            <w:pPr>
              <w:pStyle w:val="TableParagraph"/>
              <w:spacing w:line="240" w:lineRule="auto" w:before="1"/>
              <w:ind w:right="0"/>
              <w:jc w:val="left"/>
              <w:rPr>
                <w:rFonts w:ascii="宋体" w:hAnsi="宋体" w:cs="宋体" w:eastAsia="宋体" w:hint="default"/>
                <w:b/>
                <w:bCs/>
                <w:sz w:val="7"/>
                <w:szCs w:val="7"/>
              </w:rPr>
            </w:pPr>
          </w:p>
          <w:p>
            <w:pPr>
              <w:pStyle w:val="TableParagraph"/>
              <w:spacing w:line="20" w:lineRule="exact"/>
              <w:ind w:left="4121"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1524"/>
                  <wp:effectExtent l="0" t="0" r="0" b="0"/>
                  <wp:docPr id="59" name="image648.png" descr=""/>
                  <wp:cNvGraphicFramePr>
                    <a:graphicFrameLocks noChangeAspect="1"/>
                  </wp:cNvGraphicFramePr>
                  <a:graphic>
                    <a:graphicData uri="http://schemas.openxmlformats.org/drawingml/2006/picture">
                      <pic:pic>
                        <pic:nvPicPr>
                          <pic:cNvPr id="60" name="image648.png"/>
                          <pic:cNvPicPr/>
                        </pic:nvPicPr>
                        <pic:blipFill>
                          <a:blip r:embed="rId665" cstate="print"/>
                          <a:stretch>
                            <a:fillRect/>
                          </a:stretch>
                        </pic:blipFill>
                        <pic:spPr>
                          <a:xfrm>
                            <a:off x="0" y="0"/>
                            <a:ext cx="6096" cy="1524"/>
                          </a:xfrm>
                          <a:prstGeom prst="rect">
                            <a:avLst/>
                          </a:prstGeom>
                        </pic:spPr>
                      </pic:pic>
                    </a:graphicData>
                  </a:graphic>
                </wp:inline>
              </w:drawing>
            </w:r>
            <w:r>
              <w:rPr>
                <w:rFonts w:ascii="宋体" w:hAnsi="宋体" w:cs="宋体" w:eastAsia="宋体" w:hint="default"/>
                <w:sz w:val="2"/>
                <w:szCs w:val="2"/>
              </w:rPr>
            </w:r>
          </w:p>
        </w:tc>
        <w:tc>
          <w:tcPr>
            <w:tcW w:w="4573" w:type="dxa"/>
            <w:tcBorders>
              <w:top w:val="single" w:sz="4" w:space="0" w:color="000000"/>
              <w:left w:val="nil" w:sz="6" w:space="0" w:color="auto"/>
              <w:bottom w:val="single" w:sz="12" w:space="0" w:color="000000"/>
              <w:right w:val="nil" w:sz="6" w:space="0" w:color="auto"/>
            </w:tcBorders>
          </w:tcPr>
          <w:p>
            <w:pPr>
              <w:pStyle w:val="TableParagraph"/>
              <w:spacing w:line="240" w:lineRule="auto" w:before="37"/>
              <w:ind w:right="103"/>
              <w:jc w:val="center"/>
              <w:rPr>
                <w:rFonts w:ascii="宋体" w:hAnsi="宋体" w:cs="宋体" w:eastAsia="宋体" w:hint="default"/>
                <w:sz w:val="18"/>
                <w:szCs w:val="18"/>
              </w:rPr>
            </w:pPr>
            <w:r>
              <w:rPr>
                <w:rFonts w:ascii="宋体" w:hAnsi="宋体" w:cs="宋体" w:eastAsia="宋体" w:hint="default"/>
                <w:sz w:val="18"/>
                <w:szCs w:val="18"/>
              </w:rPr>
              <w:t>实际控制人控制的其他企业</w:t>
            </w:r>
          </w:p>
        </w:tc>
      </w:tr>
    </w:tbl>
    <w:p>
      <w:pPr>
        <w:spacing w:line="240" w:lineRule="auto" w:before="1"/>
        <w:rPr>
          <w:rFonts w:ascii="宋体" w:hAnsi="宋体" w:cs="宋体" w:eastAsia="宋体" w:hint="default"/>
          <w:b/>
          <w:bCs/>
          <w:sz w:val="9"/>
          <w:szCs w:val="9"/>
        </w:rPr>
      </w:pPr>
    </w:p>
    <w:p>
      <w:pPr>
        <w:pStyle w:val="Heading5"/>
        <w:spacing w:line="240" w:lineRule="auto"/>
        <w:ind w:right="1024"/>
        <w:jc w:val="left"/>
        <w:rPr>
          <w:b w:val="0"/>
          <w:bCs w:val="0"/>
        </w:rPr>
      </w:pPr>
      <w:r>
        <w:rPr/>
        <w:pict>
          <v:group style="position:absolute;margin-left:262.059998pt;margin-top:-175.66626pt;width:.5pt;height:167.15pt;mso-position-horizontal-relative:page;mso-position-vertical-relative:paragraph;z-index:-1163296" coordorigin="5241,-3513" coordsize="10,3343">
            <v:group style="position:absolute;left:5241;top:-3513;width:10;height:20" coordorigin="5241,-3513" coordsize="10,20">
              <v:shape style="position:absolute;left:5241;top:-3513;width:10;height:20" coordorigin="5241,-3513" coordsize="10,20" path="m5241,-3494l5251,-3494,5251,-3513,5241,-3513,5241,-3494xe" filled="true" fillcolor="#000000" stroked="false">
                <v:path arrowok="t"/>
                <v:fill type="solid"/>
              </v:shape>
            </v:group>
            <v:group style="position:absolute;left:5241;top:-3494;width:10;height:20" coordorigin="5241,-3494" coordsize="10,20">
              <v:shape style="position:absolute;left:5241;top:-3494;width:10;height:20" coordorigin="5241,-3494" coordsize="10,20" path="m5241,-3475l5251,-3475,5251,-3494,5241,-3494,5241,-3475xe" filled="true" fillcolor="#000000" stroked="false">
                <v:path arrowok="t"/>
                <v:fill type="solid"/>
              </v:shape>
            </v:group>
            <v:group style="position:absolute;left:5241;top:-3475;width:10;height:20" coordorigin="5241,-3475" coordsize="10,20">
              <v:shape style="position:absolute;left:5241;top:-3475;width:10;height:20" coordorigin="5241,-3475" coordsize="10,20" path="m5241,-3456l5251,-3456,5251,-3475,5241,-3475,5241,-3456xe" filled="true" fillcolor="#000000" stroked="false">
                <v:path arrowok="t"/>
                <v:fill type="solid"/>
              </v:shape>
            </v:group>
            <v:group style="position:absolute;left:5241;top:-3456;width:10;height:20" coordorigin="5241,-3456" coordsize="10,20">
              <v:shape style="position:absolute;left:5241;top:-3456;width:10;height:20" coordorigin="5241,-3456" coordsize="10,20" path="m5241,-3437l5251,-3437,5251,-3456,5241,-3456,5241,-3437xe" filled="true" fillcolor="#000000" stroked="false">
                <v:path arrowok="t"/>
                <v:fill type="solid"/>
              </v:shape>
            </v:group>
            <v:group style="position:absolute;left:5241;top:-3437;width:10;height:20" coordorigin="5241,-3437" coordsize="10,20">
              <v:shape style="position:absolute;left:5241;top:-3437;width:10;height:20" coordorigin="5241,-3437" coordsize="10,20" path="m5241,-3417l5251,-3417,5251,-3437,5241,-3437,5241,-3417xe" filled="true" fillcolor="#000000" stroked="false">
                <v:path arrowok="t"/>
                <v:fill type="solid"/>
              </v:shape>
            </v:group>
            <v:group style="position:absolute;left:5241;top:-3417;width:10;height:20" coordorigin="5241,-3417" coordsize="10,20">
              <v:shape style="position:absolute;left:5241;top:-3417;width:10;height:20" coordorigin="5241,-3417" coordsize="10,20" path="m5241,-3398l5251,-3398,5251,-3417,5241,-3417,5241,-3398xe" filled="true" fillcolor="#000000" stroked="false">
                <v:path arrowok="t"/>
                <v:fill type="solid"/>
              </v:shape>
            </v:group>
            <v:group style="position:absolute;left:5241;top:-3398;width:10;height:20" coordorigin="5241,-3398" coordsize="10,20">
              <v:shape style="position:absolute;left:5241;top:-3398;width:10;height:20" coordorigin="5241,-3398" coordsize="10,20" path="m5241,-3379l5251,-3379,5251,-3398,5241,-3398,5241,-3379xe" filled="true" fillcolor="#000000" stroked="false">
                <v:path arrowok="t"/>
                <v:fill type="solid"/>
              </v:shape>
            </v:group>
            <v:group style="position:absolute;left:5241;top:-3379;width:10;height:20" coordorigin="5241,-3379" coordsize="10,20">
              <v:shape style="position:absolute;left:5241;top:-3379;width:10;height:20" coordorigin="5241,-3379" coordsize="10,20" path="m5241,-3360l5251,-3360,5251,-3379,5241,-3379,5241,-3360xe" filled="true" fillcolor="#000000" stroked="false">
                <v:path arrowok="t"/>
                <v:fill type="solid"/>
              </v:shape>
            </v:group>
            <v:group style="position:absolute;left:5241;top:-3360;width:10;height:20" coordorigin="5241,-3360" coordsize="10,20">
              <v:shape style="position:absolute;left:5241;top:-3360;width:10;height:20" coordorigin="5241,-3360" coordsize="10,20" path="m5241,-3341l5251,-3341,5251,-3360,5241,-3360,5241,-3341xe" filled="true" fillcolor="#000000" stroked="false">
                <v:path arrowok="t"/>
                <v:fill type="solid"/>
              </v:shape>
            </v:group>
            <v:group style="position:absolute;left:5241;top:-3341;width:10;height:20" coordorigin="5241,-3341" coordsize="10,20">
              <v:shape style="position:absolute;left:5241;top:-3341;width:10;height:20" coordorigin="5241,-3341" coordsize="10,20" path="m5241,-3321l5251,-3321,5251,-3341,5241,-3341,5241,-3321xe" filled="true" fillcolor="#000000" stroked="false">
                <v:path arrowok="t"/>
                <v:fill type="solid"/>
              </v:shape>
            </v:group>
            <v:group style="position:absolute;left:5241;top:-3321;width:10;height:20" coordorigin="5241,-3321" coordsize="10,20">
              <v:shape style="position:absolute;left:5241;top:-3321;width:10;height:20" coordorigin="5241,-3321" coordsize="10,20" path="m5241,-3302l5251,-3302,5251,-3321,5241,-3321,5241,-3302xe" filled="true" fillcolor="#000000" stroked="false">
                <v:path arrowok="t"/>
                <v:fill type="solid"/>
              </v:shape>
            </v:group>
            <v:group style="position:absolute;left:5241;top:-3302;width:10;height:20" coordorigin="5241,-3302" coordsize="10,20">
              <v:shape style="position:absolute;left:5241;top:-3302;width:10;height:20" coordorigin="5241,-3302" coordsize="10,20" path="m5241,-3283l5251,-3283,5251,-3302,5241,-3302,5241,-3283xe" filled="true" fillcolor="#000000" stroked="false">
                <v:path arrowok="t"/>
                <v:fill type="solid"/>
              </v:shape>
            </v:group>
            <v:group style="position:absolute;left:5241;top:-3283;width:10;height:20" coordorigin="5241,-3283" coordsize="10,20">
              <v:shape style="position:absolute;left:5241;top:-3283;width:10;height:20" coordorigin="5241,-3283" coordsize="10,20" path="m5241,-3264l5251,-3264,5251,-3283,5241,-3283,5241,-3264xe" filled="true" fillcolor="#000000" stroked="false">
                <v:path arrowok="t"/>
                <v:fill type="solid"/>
              </v:shape>
            </v:group>
            <v:group style="position:absolute;left:5241;top:-3264;width:10;height:20" coordorigin="5241,-3264" coordsize="10,20">
              <v:shape style="position:absolute;left:5241;top:-3264;width:10;height:20" coordorigin="5241,-3264" coordsize="10,20" path="m5241,-3245l5251,-3245,5251,-3264,5241,-3264,5241,-3245xe" filled="true" fillcolor="#000000" stroked="false">
                <v:path arrowok="t"/>
                <v:fill type="solid"/>
              </v:shape>
            </v:group>
            <v:group style="position:absolute;left:5241;top:-3245;width:10;height:20" coordorigin="5241,-3245" coordsize="10,20">
              <v:shape style="position:absolute;left:5241;top:-3245;width:10;height:20" coordorigin="5241,-3245" coordsize="10,20" path="m5241,-3225l5251,-3225,5251,-3245,5241,-3245,5241,-3225xe" filled="true" fillcolor="#000000" stroked="false">
                <v:path arrowok="t"/>
                <v:fill type="solid"/>
              </v:shape>
            </v:group>
            <v:group style="position:absolute;left:5241;top:-3225;width:10;height:20" coordorigin="5241,-3225" coordsize="10,20">
              <v:shape style="position:absolute;left:5241;top:-3225;width:10;height:20" coordorigin="5241,-3225" coordsize="10,20" path="m5241,-3206l5251,-3206,5251,-3225,5241,-3225,5241,-3206xe" filled="true" fillcolor="#000000" stroked="false">
                <v:path arrowok="t"/>
                <v:fill type="solid"/>
              </v:shape>
            </v:group>
            <v:group style="position:absolute;left:5241;top:-3206;width:10;height:20" coordorigin="5241,-3206" coordsize="10,20">
              <v:shape style="position:absolute;left:5241;top:-3206;width:10;height:20" coordorigin="5241,-3206" coordsize="10,20" path="m5241,-3187l5251,-3187,5251,-3206,5241,-3206,5241,-3187xe" filled="true" fillcolor="#000000" stroked="false">
                <v:path arrowok="t"/>
                <v:fill type="solid"/>
              </v:shape>
              <v:shape style="position:absolute;left:5241;top:-3168;width:10;height:2" type="#_x0000_t75" stroked="false">
                <v:imagedata r:id="rId665" o:title=""/>
              </v:shape>
            </v:group>
            <v:group style="position:absolute;left:5241;top:-3137;width:10;height:20" coordorigin="5241,-3137" coordsize="10,20">
              <v:shape style="position:absolute;left:5241;top:-3137;width:10;height:20" coordorigin="5241,-3137" coordsize="10,20" path="m5241,-3117l5251,-3117,5251,-3137,5241,-3137,5241,-3117xe" filled="true" fillcolor="#000000" stroked="false">
                <v:path arrowok="t"/>
                <v:fill type="solid"/>
              </v:shape>
            </v:group>
            <v:group style="position:absolute;left:5241;top:-3117;width:10;height:20" coordorigin="5241,-3117" coordsize="10,20">
              <v:shape style="position:absolute;left:5241;top:-3117;width:10;height:20" coordorigin="5241,-3117" coordsize="10,20" path="m5241,-3098l5251,-3098,5251,-3117,5241,-3117,5241,-3098xe" filled="true" fillcolor="#000000" stroked="false">
                <v:path arrowok="t"/>
                <v:fill type="solid"/>
              </v:shape>
            </v:group>
            <v:group style="position:absolute;left:5241;top:-3098;width:10;height:20" coordorigin="5241,-3098" coordsize="10,20">
              <v:shape style="position:absolute;left:5241;top:-3098;width:10;height:20" coordorigin="5241,-3098" coordsize="10,20" path="m5241,-3079l5251,-3079,5251,-3098,5241,-3098,5241,-3079xe" filled="true" fillcolor="#000000" stroked="false">
                <v:path arrowok="t"/>
                <v:fill type="solid"/>
              </v:shape>
            </v:group>
            <v:group style="position:absolute;left:5241;top:-3079;width:10;height:20" coordorigin="5241,-3079" coordsize="10,20">
              <v:shape style="position:absolute;left:5241;top:-3079;width:10;height:20" coordorigin="5241,-3079" coordsize="10,20" path="m5241,-3060l5251,-3060,5251,-3079,5241,-3079,5241,-3060xe" filled="true" fillcolor="#000000" stroked="false">
                <v:path arrowok="t"/>
                <v:fill type="solid"/>
              </v:shape>
            </v:group>
            <v:group style="position:absolute;left:5241;top:-3060;width:10;height:20" coordorigin="5241,-3060" coordsize="10,20">
              <v:shape style="position:absolute;left:5241;top:-3060;width:10;height:20" coordorigin="5241,-3060" coordsize="10,20" path="m5241,-3041l5251,-3041,5251,-3060,5241,-3060,5241,-3041xe" filled="true" fillcolor="#000000" stroked="false">
                <v:path arrowok="t"/>
                <v:fill type="solid"/>
              </v:shape>
            </v:group>
            <v:group style="position:absolute;left:5241;top:-3041;width:10;height:20" coordorigin="5241,-3041" coordsize="10,20">
              <v:shape style="position:absolute;left:5241;top:-3041;width:10;height:20" coordorigin="5241,-3041" coordsize="10,20" path="m5241,-3021l5251,-3021,5251,-3041,5241,-3041,5241,-3021xe" filled="true" fillcolor="#000000" stroked="false">
                <v:path arrowok="t"/>
                <v:fill type="solid"/>
              </v:shape>
            </v:group>
            <v:group style="position:absolute;left:5241;top:-3021;width:10;height:20" coordorigin="5241,-3021" coordsize="10,20">
              <v:shape style="position:absolute;left:5241;top:-3021;width:10;height:20" coordorigin="5241,-3021" coordsize="10,20" path="m5241,-3002l5251,-3002,5251,-3021,5241,-3021,5241,-3002xe" filled="true" fillcolor="#000000" stroked="false">
                <v:path arrowok="t"/>
                <v:fill type="solid"/>
              </v:shape>
            </v:group>
            <v:group style="position:absolute;left:5241;top:-3002;width:10;height:20" coordorigin="5241,-3002" coordsize="10,20">
              <v:shape style="position:absolute;left:5241;top:-3002;width:10;height:20" coordorigin="5241,-3002" coordsize="10,20" path="m5241,-2983l5251,-2983,5251,-3002,5241,-3002,5241,-2983xe" filled="true" fillcolor="#000000" stroked="false">
                <v:path arrowok="t"/>
                <v:fill type="solid"/>
              </v:shape>
            </v:group>
            <v:group style="position:absolute;left:5241;top:-2983;width:10;height:20" coordorigin="5241,-2983" coordsize="10,20">
              <v:shape style="position:absolute;left:5241;top:-2983;width:10;height:20" coordorigin="5241,-2983" coordsize="10,20" path="m5241,-2964l5251,-2964,5251,-2983,5241,-2983,5241,-2964xe" filled="true" fillcolor="#000000" stroked="false">
                <v:path arrowok="t"/>
                <v:fill type="solid"/>
              </v:shape>
            </v:group>
            <v:group style="position:absolute;left:5241;top:-2964;width:10;height:20" coordorigin="5241,-2964" coordsize="10,20">
              <v:shape style="position:absolute;left:5241;top:-2964;width:10;height:20" coordorigin="5241,-2964" coordsize="10,20" path="m5241,-2945l5251,-2945,5251,-2964,5241,-2964,5241,-2945xe" filled="true" fillcolor="#000000" stroked="false">
                <v:path arrowok="t"/>
                <v:fill type="solid"/>
              </v:shape>
            </v:group>
            <v:group style="position:absolute;left:5241;top:-2945;width:10;height:20" coordorigin="5241,-2945" coordsize="10,20">
              <v:shape style="position:absolute;left:5241;top:-2945;width:10;height:20" coordorigin="5241,-2945" coordsize="10,20" path="m5241,-2925l5251,-2925,5251,-2945,5241,-2945,5241,-2925xe" filled="true" fillcolor="#000000" stroked="false">
                <v:path arrowok="t"/>
                <v:fill type="solid"/>
              </v:shape>
            </v:group>
            <v:group style="position:absolute;left:5241;top:-2925;width:10;height:20" coordorigin="5241,-2925" coordsize="10,20">
              <v:shape style="position:absolute;left:5241;top:-2925;width:10;height:20" coordorigin="5241,-2925" coordsize="10,20" path="m5241,-2906l5251,-2906,5251,-2925,5241,-2925,5241,-2906xe" filled="true" fillcolor="#000000" stroked="false">
                <v:path arrowok="t"/>
                <v:fill type="solid"/>
              </v:shape>
            </v:group>
            <v:group style="position:absolute;left:5241;top:-2906;width:10;height:20" coordorigin="5241,-2906" coordsize="10,20">
              <v:shape style="position:absolute;left:5241;top:-2906;width:10;height:20" coordorigin="5241,-2906" coordsize="10,20" path="m5241,-2887l5251,-2887,5251,-2906,5241,-2906,5241,-2887xe" filled="true" fillcolor="#000000" stroked="false">
                <v:path arrowok="t"/>
                <v:fill type="solid"/>
              </v:shape>
            </v:group>
            <v:group style="position:absolute;left:5241;top:-2887;width:10;height:20" coordorigin="5241,-2887" coordsize="10,20">
              <v:shape style="position:absolute;left:5241;top:-2887;width:10;height:20" coordorigin="5241,-2887" coordsize="10,20" path="m5241,-2868l5251,-2868,5251,-2887,5241,-2887,5241,-2868xe" filled="true" fillcolor="#000000" stroked="false">
                <v:path arrowok="t"/>
                <v:fill type="solid"/>
              </v:shape>
            </v:group>
            <v:group style="position:absolute;left:5241;top:-2868;width:10;height:20" coordorigin="5241,-2868" coordsize="10,20">
              <v:shape style="position:absolute;left:5241;top:-2868;width:10;height:20" coordorigin="5241,-2868" coordsize="10,20" path="m5241,-2849l5251,-2849,5251,-2868,5241,-2868,5241,-2849xe" filled="true" fillcolor="#000000" stroked="false">
                <v:path arrowok="t"/>
                <v:fill type="solid"/>
              </v:shape>
            </v:group>
            <v:group style="position:absolute;left:5241;top:-2849;width:10;height:20" coordorigin="5241,-2849" coordsize="10,20">
              <v:shape style="position:absolute;left:5241;top:-2849;width:10;height:20" coordorigin="5241,-2849" coordsize="10,20" path="m5241,-2829l5251,-2829,5251,-2849,5241,-2849,5241,-2829xe" filled="true" fillcolor="#000000" stroked="false">
                <v:path arrowok="t"/>
                <v:fill type="solid"/>
              </v:shape>
            </v:group>
            <v:group style="position:absolute;left:5241;top:-2829;width:10;height:20" coordorigin="5241,-2829" coordsize="10,20">
              <v:shape style="position:absolute;left:5241;top:-2829;width:10;height:20" coordorigin="5241,-2829" coordsize="10,20" path="m5241,-2810l5251,-2810,5251,-2829,5241,-2829,5241,-2810xe" filled="true" fillcolor="#000000" stroked="false">
                <v:path arrowok="t"/>
                <v:fill type="solid"/>
              </v:shape>
              <v:shape style="position:absolute;left:5241;top:-2791;width:10;height:2" type="#_x0000_t75" stroked="false">
                <v:imagedata r:id="rId677" o:title=""/>
              </v:shape>
            </v:group>
            <v:group style="position:absolute;left:5241;top:-2760;width:10;height:20" coordorigin="5241,-2760" coordsize="10,20">
              <v:shape style="position:absolute;left:5241;top:-2760;width:10;height:20" coordorigin="5241,-2760" coordsize="10,20" path="m5241,-2741l5251,-2741,5251,-2760,5241,-2760,5241,-2741xe" filled="true" fillcolor="#000000" stroked="false">
                <v:path arrowok="t"/>
                <v:fill type="solid"/>
              </v:shape>
            </v:group>
            <v:group style="position:absolute;left:5241;top:-2741;width:10;height:20" coordorigin="5241,-2741" coordsize="10,20">
              <v:shape style="position:absolute;left:5241;top:-2741;width:10;height:20" coordorigin="5241,-2741" coordsize="10,20" path="m5241,-2721l5251,-2721,5251,-2741,5241,-2741,5241,-2721xe" filled="true" fillcolor="#000000" stroked="false">
                <v:path arrowok="t"/>
                <v:fill type="solid"/>
              </v:shape>
            </v:group>
            <v:group style="position:absolute;left:5241;top:-2721;width:10;height:20" coordorigin="5241,-2721" coordsize="10,20">
              <v:shape style="position:absolute;left:5241;top:-2721;width:10;height:20" coordorigin="5241,-2721" coordsize="10,20" path="m5241,-2702l5251,-2702,5251,-2721,5241,-2721,5241,-2702xe" filled="true" fillcolor="#000000" stroked="false">
                <v:path arrowok="t"/>
                <v:fill type="solid"/>
              </v:shape>
            </v:group>
            <v:group style="position:absolute;left:5241;top:-2702;width:10;height:20" coordorigin="5241,-2702" coordsize="10,20">
              <v:shape style="position:absolute;left:5241;top:-2702;width:10;height:20" coordorigin="5241,-2702" coordsize="10,20" path="m5241,-2683l5251,-2683,5251,-2702,5241,-2702,5241,-2683xe" filled="true" fillcolor="#000000" stroked="false">
                <v:path arrowok="t"/>
                <v:fill type="solid"/>
              </v:shape>
            </v:group>
            <v:group style="position:absolute;left:5241;top:-2683;width:10;height:20" coordorigin="5241,-2683" coordsize="10,20">
              <v:shape style="position:absolute;left:5241;top:-2683;width:10;height:20" coordorigin="5241,-2683" coordsize="10,20" path="m5241,-2664l5251,-2664,5251,-2683,5241,-2683,5241,-2664xe" filled="true" fillcolor="#000000" stroked="false">
                <v:path arrowok="t"/>
                <v:fill type="solid"/>
              </v:shape>
            </v:group>
            <v:group style="position:absolute;left:5241;top:-2664;width:10;height:20" coordorigin="5241,-2664" coordsize="10,20">
              <v:shape style="position:absolute;left:5241;top:-2664;width:10;height:20" coordorigin="5241,-2664" coordsize="10,20" path="m5241,-2645l5251,-2645,5251,-2664,5241,-2664,5241,-2645xe" filled="true" fillcolor="#000000" stroked="false">
                <v:path arrowok="t"/>
                <v:fill type="solid"/>
              </v:shape>
            </v:group>
            <v:group style="position:absolute;left:5241;top:-2645;width:10;height:20" coordorigin="5241,-2645" coordsize="10,20">
              <v:shape style="position:absolute;left:5241;top:-2645;width:10;height:20" coordorigin="5241,-2645" coordsize="10,20" path="m5241,-2625l5251,-2625,5251,-2645,5241,-2645,5241,-2625xe" filled="true" fillcolor="#000000" stroked="false">
                <v:path arrowok="t"/>
                <v:fill type="solid"/>
              </v:shape>
            </v:group>
            <v:group style="position:absolute;left:5241;top:-2625;width:10;height:20" coordorigin="5241,-2625" coordsize="10,20">
              <v:shape style="position:absolute;left:5241;top:-2625;width:10;height:20" coordorigin="5241,-2625" coordsize="10,20" path="m5241,-2606l5251,-2606,5251,-2625,5241,-2625,5241,-2606xe" filled="true" fillcolor="#000000" stroked="false">
                <v:path arrowok="t"/>
                <v:fill type="solid"/>
              </v:shape>
            </v:group>
            <v:group style="position:absolute;left:5241;top:-2606;width:10;height:20" coordorigin="5241,-2606" coordsize="10,20">
              <v:shape style="position:absolute;left:5241;top:-2606;width:10;height:20" coordorigin="5241,-2606" coordsize="10,20" path="m5241,-2587l5251,-2587,5251,-2606,5241,-2606,5241,-2587xe" filled="true" fillcolor="#000000" stroked="false">
                <v:path arrowok="t"/>
                <v:fill type="solid"/>
              </v:shape>
            </v:group>
            <v:group style="position:absolute;left:5241;top:-2587;width:10;height:20" coordorigin="5241,-2587" coordsize="10,20">
              <v:shape style="position:absolute;left:5241;top:-2587;width:10;height:20" coordorigin="5241,-2587" coordsize="10,20" path="m5241,-2568l5251,-2568,5251,-2587,5241,-2587,5241,-2568xe" filled="true" fillcolor="#000000" stroked="false">
                <v:path arrowok="t"/>
                <v:fill type="solid"/>
              </v:shape>
            </v:group>
            <v:group style="position:absolute;left:5241;top:-2568;width:10;height:20" coordorigin="5241,-2568" coordsize="10,20">
              <v:shape style="position:absolute;left:5241;top:-2568;width:10;height:20" coordorigin="5241,-2568" coordsize="10,20" path="m5241,-2549l5251,-2549,5251,-2568,5241,-2568,5241,-2549xe" filled="true" fillcolor="#000000" stroked="false">
                <v:path arrowok="t"/>
                <v:fill type="solid"/>
              </v:shape>
            </v:group>
            <v:group style="position:absolute;left:5241;top:-2549;width:10;height:20" coordorigin="5241,-2549" coordsize="10,20">
              <v:shape style="position:absolute;left:5241;top:-2549;width:10;height:20" coordorigin="5241,-2549" coordsize="10,20" path="m5241,-2529l5251,-2529,5251,-2549,5241,-2549,5241,-2529xe" filled="true" fillcolor="#000000" stroked="false">
                <v:path arrowok="t"/>
                <v:fill type="solid"/>
              </v:shape>
            </v:group>
            <v:group style="position:absolute;left:5241;top:-2529;width:10;height:20" coordorigin="5241,-2529" coordsize="10,20">
              <v:shape style="position:absolute;left:5241;top:-2529;width:10;height:20" coordorigin="5241,-2529" coordsize="10,20" path="m5241,-2510l5251,-2510,5251,-2529,5241,-2529,5241,-2510xe" filled="true" fillcolor="#000000" stroked="false">
                <v:path arrowok="t"/>
                <v:fill type="solid"/>
              </v:shape>
            </v:group>
            <v:group style="position:absolute;left:5241;top:-2510;width:10;height:20" coordorigin="5241,-2510" coordsize="10,20">
              <v:shape style="position:absolute;left:5241;top:-2510;width:10;height:20" coordorigin="5241,-2510" coordsize="10,20" path="m5241,-2491l5251,-2491,5251,-2510,5241,-2510,5241,-2491xe" filled="true" fillcolor="#000000" stroked="false">
                <v:path arrowok="t"/>
                <v:fill type="solid"/>
              </v:shape>
            </v:group>
            <v:group style="position:absolute;left:5241;top:-2491;width:10;height:20" coordorigin="5241,-2491" coordsize="10,20">
              <v:shape style="position:absolute;left:5241;top:-2491;width:10;height:20" coordorigin="5241,-2491" coordsize="10,20" path="m5241,-2472l5251,-2472,5251,-2491,5241,-2491,5241,-2472xe" filled="true" fillcolor="#000000" stroked="false">
                <v:path arrowok="t"/>
                <v:fill type="solid"/>
              </v:shape>
            </v:group>
            <v:group style="position:absolute;left:5241;top:-2472;width:10;height:20" coordorigin="5241,-2472" coordsize="10,20">
              <v:shape style="position:absolute;left:5241;top:-2472;width:10;height:20" coordorigin="5241,-2472" coordsize="10,20" path="m5241,-2453l5251,-2453,5251,-2472,5241,-2472,5241,-2453xe" filled="true" fillcolor="#000000" stroked="false">
                <v:path arrowok="t"/>
                <v:fill type="solid"/>
              </v:shape>
            </v:group>
            <v:group style="position:absolute;left:5241;top:-2453;width:10;height:20" coordorigin="5241,-2453" coordsize="10,20">
              <v:shape style="position:absolute;left:5241;top:-2453;width:10;height:20" coordorigin="5241,-2453" coordsize="10,20" path="m5241,-2433l5251,-2433,5251,-2453,5241,-2453,5241,-2433xe" filled="true" fillcolor="#000000" stroked="false">
                <v:path arrowok="t"/>
                <v:fill type="solid"/>
              </v:shape>
              <v:shape style="position:absolute;left:5241;top:-2414;width:10;height:2" type="#_x0000_t75" stroked="false">
                <v:imagedata r:id="rId678" o:title=""/>
              </v:shape>
            </v:group>
            <v:group style="position:absolute;left:5241;top:-2383;width:10;height:20" coordorigin="5241,-2383" coordsize="10,20">
              <v:shape style="position:absolute;left:5241;top:-2383;width:10;height:20" coordorigin="5241,-2383" coordsize="10,20" path="m5241,-2364l5251,-2364,5251,-2383,5241,-2383,5241,-2364xe" filled="true" fillcolor="#000000" stroked="false">
                <v:path arrowok="t"/>
                <v:fill type="solid"/>
              </v:shape>
            </v:group>
            <v:group style="position:absolute;left:5241;top:-2364;width:10;height:20" coordorigin="5241,-2364" coordsize="10,20">
              <v:shape style="position:absolute;left:5241;top:-2364;width:10;height:20" coordorigin="5241,-2364" coordsize="10,20" path="m5241,-2345l5251,-2345,5251,-2364,5241,-2364,5241,-2345xe" filled="true" fillcolor="#000000" stroked="false">
                <v:path arrowok="t"/>
                <v:fill type="solid"/>
              </v:shape>
            </v:group>
            <v:group style="position:absolute;left:5241;top:-2345;width:10;height:20" coordorigin="5241,-2345" coordsize="10,20">
              <v:shape style="position:absolute;left:5241;top:-2345;width:10;height:20" coordorigin="5241,-2345" coordsize="10,20" path="m5241,-2325l5251,-2325,5251,-2345,5241,-2345,5241,-2325xe" filled="true" fillcolor="#000000" stroked="false">
                <v:path arrowok="t"/>
                <v:fill type="solid"/>
              </v:shape>
            </v:group>
            <v:group style="position:absolute;left:5241;top:-2325;width:10;height:20" coordorigin="5241,-2325" coordsize="10,20">
              <v:shape style="position:absolute;left:5241;top:-2325;width:10;height:20" coordorigin="5241,-2325" coordsize="10,20" path="m5241,-2306l5251,-2306,5251,-2325,5241,-2325,5241,-2306xe" filled="true" fillcolor="#000000" stroked="false">
                <v:path arrowok="t"/>
                <v:fill type="solid"/>
              </v:shape>
            </v:group>
            <v:group style="position:absolute;left:5241;top:-2306;width:10;height:20" coordorigin="5241,-2306" coordsize="10,20">
              <v:shape style="position:absolute;left:5241;top:-2306;width:10;height:20" coordorigin="5241,-2306" coordsize="10,20" path="m5241,-2287l5251,-2287,5251,-2306,5241,-2306,5241,-2287xe" filled="true" fillcolor="#000000" stroked="false">
                <v:path arrowok="t"/>
                <v:fill type="solid"/>
              </v:shape>
            </v:group>
            <v:group style="position:absolute;left:5241;top:-2287;width:10;height:20" coordorigin="5241,-2287" coordsize="10,20">
              <v:shape style="position:absolute;left:5241;top:-2287;width:10;height:20" coordorigin="5241,-2287" coordsize="10,20" path="m5241,-2268l5251,-2268,5251,-2287,5241,-2287,5241,-2268xe" filled="true" fillcolor="#000000" stroked="false">
                <v:path arrowok="t"/>
                <v:fill type="solid"/>
              </v:shape>
            </v:group>
            <v:group style="position:absolute;left:5241;top:-2268;width:10;height:20" coordorigin="5241,-2268" coordsize="10,20">
              <v:shape style="position:absolute;left:5241;top:-2268;width:10;height:20" coordorigin="5241,-2268" coordsize="10,20" path="m5241,-2249l5251,-2249,5251,-2268,5241,-2268,5241,-2249xe" filled="true" fillcolor="#000000" stroked="false">
                <v:path arrowok="t"/>
                <v:fill type="solid"/>
              </v:shape>
            </v:group>
            <v:group style="position:absolute;left:5241;top:-2249;width:10;height:20" coordorigin="5241,-2249" coordsize="10,20">
              <v:shape style="position:absolute;left:5241;top:-2249;width:10;height:20" coordorigin="5241,-2249" coordsize="10,20" path="m5241,-2229l5251,-2229,5251,-2249,5241,-2249,5241,-2229xe" filled="true" fillcolor="#000000" stroked="false">
                <v:path arrowok="t"/>
                <v:fill type="solid"/>
              </v:shape>
            </v:group>
            <v:group style="position:absolute;left:5241;top:-2229;width:10;height:20" coordorigin="5241,-2229" coordsize="10,20">
              <v:shape style="position:absolute;left:5241;top:-2229;width:10;height:20" coordorigin="5241,-2229" coordsize="10,20" path="m5241,-2210l5251,-2210,5251,-2229,5241,-2229,5241,-2210xe" filled="true" fillcolor="#000000" stroked="false">
                <v:path arrowok="t"/>
                <v:fill type="solid"/>
              </v:shape>
            </v:group>
            <v:group style="position:absolute;left:5241;top:-2210;width:10;height:20" coordorigin="5241,-2210" coordsize="10,20">
              <v:shape style="position:absolute;left:5241;top:-2210;width:10;height:20" coordorigin="5241,-2210" coordsize="10,20" path="m5241,-2191l5251,-2191,5251,-2210,5241,-2210,5241,-2191xe" filled="true" fillcolor="#000000" stroked="false">
                <v:path arrowok="t"/>
                <v:fill type="solid"/>
              </v:shape>
            </v:group>
            <v:group style="position:absolute;left:5241;top:-2191;width:10;height:20" coordorigin="5241,-2191" coordsize="10,20">
              <v:shape style="position:absolute;left:5241;top:-2191;width:10;height:20" coordorigin="5241,-2191" coordsize="10,20" path="m5241,-2171l5251,-2171,5251,-2191,5241,-2191,5241,-2171xe" filled="true" fillcolor="#000000" stroked="false">
                <v:path arrowok="t"/>
                <v:fill type="solid"/>
              </v:shape>
            </v:group>
            <v:group style="position:absolute;left:5241;top:-2171;width:10;height:20" coordorigin="5241,-2171" coordsize="10,20">
              <v:shape style="position:absolute;left:5241;top:-2171;width:10;height:20" coordorigin="5241,-2171" coordsize="10,20" path="m5241,-2152l5251,-2152,5251,-2171,5241,-2171,5241,-2152xe" filled="true" fillcolor="#000000" stroked="false">
                <v:path arrowok="t"/>
                <v:fill type="solid"/>
              </v:shape>
            </v:group>
            <v:group style="position:absolute;left:5241;top:-2152;width:10;height:20" coordorigin="5241,-2152" coordsize="10,20">
              <v:shape style="position:absolute;left:5241;top:-2152;width:10;height:20" coordorigin="5241,-2152" coordsize="10,20" path="m5241,-2133l5251,-2133,5251,-2152,5241,-2152,5241,-2133xe" filled="true" fillcolor="#000000" stroked="false">
                <v:path arrowok="t"/>
                <v:fill type="solid"/>
              </v:shape>
            </v:group>
            <v:group style="position:absolute;left:5241;top:-2133;width:10;height:20" coordorigin="5241,-2133" coordsize="10,20">
              <v:shape style="position:absolute;left:5241;top:-2133;width:10;height:20" coordorigin="5241,-2133" coordsize="10,20" path="m5241,-2114l5251,-2114,5251,-2133,5241,-2133,5241,-2114xe" filled="true" fillcolor="#000000" stroked="false">
                <v:path arrowok="t"/>
                <v:fill type="solid"/>
              </v:shape>
            </v:group>
            <v:group style="position:absolute;left:5241;top:-2114;width:10;height:20" coordorigin="5241,-2114" coordsize="10,20">
              <v:shape style="position:absolute;left:5241;top:-2114;width:10;height:20" coordorigin="5241,-2114" coordsize="10,20" path="m5241,-2095l5251,-2095,5251,-2114,5241,-2114,5241,-2095xe" filled="true" fillcolor="#000000" stroked="false">
                <v:path arrowok="t"/>
                <v:fill type="solid"/>
              </v:shape>
            </v:group>
            <v:group style="position:absolute;left:5241;top:-2095;width:10;height:20" coordorigin="5241,-2095" coordsize="10,20">
              <v:shape style="position:absolute;left:5241;top:-2095;width:10;height:20" coordorigin="5241,-2095" coordsize="10,20" path="m5241,-2075l5251,-2075,5251,-2095,5241,-2095,5241,-2075xe" filled="true" fillcolor="#000000" stroked="false">
                <v:path arrowok="t"/>
                <v:fill type="solid"/>
              </v:shape>
            </v:group>
            <v:group style="position:absolute;left:5241;top:-2075;width:10;height:20" coordorigin="5241,-2075" coordsize="10,20">
              <v:shape style="position:absolute;left:5241;top:-2075;width:10;height:20" coordorigin="5241,-2075" coordsize="10,20" path="m5241,-2056l5251,-2056,5251,-2075,5241,-2075,5241,-2056xe" filled="true" fillcolor="#000000" stroked="false">
                <v:path arrowok="t"/>
                <v:fill type="solid"/>
              </v:shape>
              <v:shape style="position:absolute;left:5241;top:-2037;width:10;height:2" type="#_x0000_t75" stroked="false">
                <v:imagedata r:id="rId679" o:title=""/>
              </v:shape>
            </v:group>
            <v:group style="position:absolute;left:5241;top:-2006;width:10;height:20" coordorigin="5241,-2006" coordsize="10,20">
              <v:shape style="position:absolute;left:5241;top:-2006;width:10;height:20" coordorigin="5241,-2006" coordsize="10,20" path="m5241,-1987l5251,-1987,5251,-2006,5241,-2006,5241,-1987xe" filled="true" fillcolor="#000000" stroked="false">
                <v:path arrowok="t"/>
                <v:fill type="solid"/>
              </v:shape>
            </v:group>
            <v:group style="position:absolute;left:5241;top:-1987;width:10;height:20" coordorigin="5241,-1987" coordsize="10,20">
              <v:shape style="position:absolute;left:5241;top:-1987;width:10;height:20" coordorigin="5241,-1987" coordsize="10,20" path="m5241,-1967l5251,-1967,5251,-1987,5241,-1987,5241,-1967xe" filled="true" fillcolor="#000000" stroked="false">
                <v:path arrowok="t"/>
                <v:fill type="solid"/>
              </v:shape>
            </v:group>
            <v:group style="position:absolute;left:5241;top:-1967;width:10;height:20" coordorigin="5241,-1967" coordsize="10,20">
              <v:shape style="position:absolute;left:5241;top:-1967;width:10;height:20" coordorigin="5241,-1967" coordsize="10,20" path="m5241,-1948l5251,-1948,5251,-1967,5241,-1967,5241,-1948xe" filled="true" fillcolor="#000000" stroked="false">
                <v:path arrowok="t"/>
                <v:fill type="solid"/>
              </v:shape>
            </v:group>
            <v:group style="position:absolute;left:5241;top:-1948;width:10;height:20" coordorigin="5241,-1948" coordsize="10,20">
              <v:shape style="position:absolute;left:5241;top:-1948;width:10;height:20" coordorigin="5241,-1948" coordsize="10,20" path="m5241,-1929l5251,-1929,5251,-1948,5241,-1948,5241,-1929xe" filled="true" fillcolor="#000000" stroked="false">
                <v:path arrowok="t"/>
                <v:fill type="solid"/>
              </v:shape>
            </v:group>
            <v:group style="position:absolute;left:5241;top:-1929;width:10;height:20" coordorigin="5241,-1929" coordsize="10,20">
              <v:shape style="position:absolute;left:5241;top:-1929;width:10;height:20" coordorigin="5241,-1929" coordsize="10,20" path="m5241,-1910l5251,-1910,5251,-1929,5241,-1929,5241,-1910xe" filled="true" fillcolor="#000000" stroked="false">
                <v:path arrowok="t"/>
                <v:fill type="solid"/>
              </v:shape>
            </v:group>
            <v:group style="position:absolute;left:5241;top:-1910;width:10;height:20" coordorigin="5241,-1910" coordsize="10,20">
              <v:shape style="position:absolute;left:5241;top:-1910;width:10;height:20" coordorigin="5241,-1910" coordsize="10,20" path="m5241,-1891l5251,-1891,5251,-1910,5241,-1910,5241,-1891xe" filled="true" fillcolor="#000000" stroked="false">
                <v:path arrowok="t"/>
                <v:fill type="solid"/>
              </v:shape>
            </v:group>
            <v:group style="position:absolute;left:5241;top:-1891;width:10;height:20" coordorigin="5241,-1891" coordsize="10,20">
              <v:shape style="position:absolute;left:5241;top:-1891;width:10;height:20" coordorigin="5241,-1891" coordsize="10,20" path="m5241,-1871l5251,-1871,5251,-1891,5241,-1891,5241,-1871xe" filled="true" fillcolor="#000000" stroked="false">
                <v:path arrowok="t"/>
                <v:fill type="solid"/>
              </v:shape>
            </v:group>
            <v:group style="position:absolute;left:5241;top:-1871;width:10;height:20" coordorigin="5241,-1871" coordsize="10,20">
              <v:shape style="position:absolute;left:5241;top:-1871;width:10;height:20" coordorigin="5241,-1871" coordsize="10,20" path="m5241,-1852l5251,-1852,5251,-1871,5241,-1871,5241,-1852xe" filled="true" fillcolor="#000000" stroked="false">
                <v:path arrowok="t"/>
                <v:fill type="solid"/>
              </v:shape>
            </v:group>
            <v:group style="position:absolute;left:5241;top:-1852;width:10;height:20" coordorigin="5241,-1852" coordsize="10,20">
              <v:shape style="position:absolute;left:5241;top:-1852;width:10;height:20" coordorigin="5241,-1852" coordsize="10,20" path="m5241,-1833l5251,-1833,5251,-1852,5241,-1852,5241,-1833xe" filled="true" fillcolor="#000000" stroked="false">
                <v:path arrowok="t"/>
                <v:fill type="solid"/>
              </v:shape>
            </v:group>
            <v:group style="position:absolute;left:5241;top:-1833;width:10;height:20" coordorigin="5241,-1833" coordsize="10,20">
              <v:shape style="position:absolute;left:5241;top:-1833;width:10;height:20" coordorigin="5241,-1833" coordsize="10,20" path="m5241,-1814l5251,-1814,5251,-1833,5241,-1833,5241,-1814xe" filled="true" fillcolor="#000000" stroked="false">
                <v:path arrowok="t"/>
                <v:fill type="solid"/>
              </v:shape>
            </v:group>
            <v:group style="position:absolute;left:5241;top:-1814;width:10;height:20" coordorigin="5241,-1814" coordsize="10,20">
              <v:shape style="position:absolute;left:5241;top:-1814;width:10;height:20" coordorigin="5241,-1814" coordsize="10,20" path="m5241,-1795l5251,-1795,5251,-1814,5241,-1814,5241,-1795xe" filled="true" fillcolor="#000000" stroked="false">
                <v:path arrowok="t"/>
                <v:fill type="solid"/>
              </v:shape>
            </v:group>
            <v:group style="position:absolute;left:5241;top:-1795;width:10;height:20" coordorigin="5241,-1795" coordsize="10,20">
              <v:shape style="position:absolute;left:5241;top:-1795;width:10;height:20" coordorigin="5241,-1795" coordsize="10,20" path="m5241,-1775l5251,-1775,5251,-1795,5241,-1795,5241,-1775xe" filled="true" fillcolor="#000000" stroked="false">
                <v:path arrowok="t"/>
                <v:fill type="solid"/>
              </v:shape>
            </v:group>
            <v:group style="position:absolute;left:5241;top:-1775;width:10;height:20" coordorigin="5241,-1775" coordsize="10,20">
              <v:shape style="position:absolute;left:5241;top:-1775;width:10;height:20" coordorigin="5241,-1775" coordsize="10,20" path="m5241,-1756l5251,-1756,5251,-1775,5241,-1775,5241,-1756xe" filled="true" fillcolor="#000000" stroked="false">
                <v:path arrowok="t"/>
                <v:fill type="solid"/>
              </v:shape>
            </v:group>
            <v:group style="position:absolute;left:5241;top:-1756;width:10;height:20" coordorigin="5241,-1756" coordsize="10,20">
              <v:shape style="position:absolute;left:5241;top:-1756;width:10;height:20" coordorigin="5241,-1756" coordsize="10,20" path="m5241,-1737l5251,-1737,5251,-1756,5241,-1756,5241,-1737xe" filled="true" fillcolor="#000000" stroked="false">
                <v:path arrowok="t"/>
                <v:fill type="solid"/>
              </v:shape>
            </v:group>
            <v:group style="position:absolute;left:5241;top:-1737;width:10;height:20" coordorigin="5241,-1737" coordsize="10,20">
              <v:shape style="position:absolute;left:5241;top:-1737;width:10;height:20" coordorigin="5241,-1737" coordsize="10,20" path="m5241,-1718l5251,-1718,5251,-1737,5241,-1737,5241,-1718xe" filled="true" fillcolor="#000000" stroked="false">
                <v:path arrowok="t"/>
                <v:fill type="solid"/>
              </v:shape>
            </v:group>
            <v:group style="position:absolute;left:5241;top:-1718;width:10;height:20" coordorigin="5241,-1718" coordsize="10,20">
              <v:shape style="position:absolute;left:5241;top:-1718;width:10;height:20" coordorigin="5241,-1718" coordsize="10,20" path="m5241,-1699l5251,-1699,5251,-1718,5241,-1718,5241,-1699xe" filled="true" fillcolor="#000000" stroked="false">
                <v:path arrowok="t"/>
                <v:fill type="solid"/>
              </v:shape>
            </v:group>
            <v:group style="position:absolute;left:5241;top:-1699;width:10;height:20" coordorigin="5241,-1699" coordsize="10,20">
              <v:shape style="position:absolute;left:5241;top:-1699;width:10;height:20" coordorigin="5241,-1699" coordsize="10,20" path="m5241,-1679l5251,-1679,5251,-1699,5241,-1699,5241,-1679xe" filled="true" fillcolor="#000000" stroked="false">
                <v:path arrowok="t"/>
                <v:fill type="solid"/>
              </v:shape>
              <v:shape style="position:absolute;left:5241;top:-1660;width:10;height:4" type="#_x0000_t75" stroked="false">
                <v:imagedata r:id="rId679" o:title=""/>
              </v:shape>
            </v:group>
            <v:group style="position:absolute;left:5241;top:-1628;width:10;height:20" coordorigin="5241,-1628" coordsize="10,20">
              <v:shape style="position:absolute;left:5241;top:-1628;width:10;height:20" coordorigin="5241,-1628" coordsize="10,20" path="m5241,-1609l5251,-1609,5251,-1628,5241,-1628,5241,-1609xe" filled="true" fillcolor="#000000" stroked="false">
                <v:path arrowok="t"/>
                <v:fill type="solid"/>
              </v:shape>
            </v:group>
            <v:group style="position:absolute;left:5241;top:-1609;width:10;height:20" coordorigin="5241,-1609" coordsize="10,20">
              <v:shape style="position:absolute;left:5241;top:-1609;width:10;height:20" coordorigin="5241,-1609" coordsize="10,20" path="m5241,-1589l5251,-1589,5251,-1609,5241,-1609,5241,-1589xe" filled="true" fillcolor="#000000" stroked="false">
                <v:path arrowok="t"/>
                <v:fill type="solid"/>
              </v:shape>
            </v:group>
            <v:group style="position:absolute;left:5241;top:-1589;width:10;height:20" coordorigin="5241,-1589" coordsize="10,20">
              <v:shape style="position:absolute;left:5241;top:-1589;width:10;height:20" coordorigin="5241,-1589" coordsize="10,20" path="m5241,-1570l5251,-1570,5251,-1589,5241,-1589,5241,-1570xe" filled="true" fillcolor="#000000" stroked="false">
                <v:path arrowok="t"/>
                <v:fill type="solid"/>
              </v:shape>
            </v:group>
            <v:group style="position:absolute;left:5241;top:-1570;width:10;height:20" coordorigin="5241,-1570" coordsize="10,20">
              <v:shape style="position:absolute;left:5241;top:-1570;width:10;height:20" coordorigin="5241,-1570" coordsize="10,20" path="m5241,-1551l5251,-1551,5251,-1570,5241,-1570,5241,-1551xe" filled="true" fillcolor="#000000" stroked="false">
                <v:path arrowok="t"/>
                <v:fill type="solid"/>
              </v:shape>
            </v:group>
            <v:group style="position:absolute;left:5241;top:-1551;width:10;height:20" coordorigin="5241,-1551" coordsize="10,20">
              <v:shape style="position:absolute;left:5241;top:-1551;width:10;height:20" coordorigin="5241,-1551" coordsize="10,20" path="m5241,-1532l5251,-1532,5251,-1551,5241,-1551,5241,-1532xe" filled="true" fillcolor="#000000" stroked="false">
                <v:path arrowok="t"/>
                <v:fill type="solid"/>
              </v:shape>
            </v:group>
            <v:group style="position:absolute;left:5241;top:-1532;width:10;height:20" coordorigin="5241,-1532" coordsize="10,20">
              <v:shape style="position:absolute;left:5241;top:-1532;width:10;height:20" coordorigin="5241,-1532" coordsize="10,20" path="m5241,-1513l5251,-1513,5251,-1532,5241,-1532,5241,-1513xe" filled="true" fillcolor="#000000" stroked="false">
                <v:path arrowok="t"/>
                <v:fill type="solid"/>
              </v:shape>
            </v:group>
            <v:group style="position:absolute;left:5241;top:-1513;width:10;height:20" coordorigin="5241,-1513" coordsize="10,20">
              <v:shape style="position:absolute;left:5241;top:-1513;width:10;height:20" coordorigin="5241,-1513" coordsize="10,20" path="m5241,-1493l5251,-1493,5251,-1513,5241,-1513,5241,-1493xe" filled="true" fillcolor="#000000" stroked="false">
                <v:path arrowok="t"/>
                <v:fill type="solid"/>
              </v:shape>
            </v:group>
            <v:group style="position:absolute;left:5241;top:-1493;width:10;height:20" coordorigin="5241,-1493" coordsize="10,20">
              <v:shape style="position:absolute;left:5241;top:-1493;width:10;height:20" coordorigin="5241,-1493" coordsize="10,20" path="m5241,-1474l5251,-1474,5251,-1493,5241,-1493,5241,-1474xe" filled="true" fillcolor="#000000" stroked="false">
                <v:path arrowok="t"/>
                <v:fill type="solid"/>
              </v:shape>
            </v:group>
            <v:group style="position:absolute;left:5241;top:-1474;width:10;height:20" coordorigin="5241,-1474" coordsize="10,20">
              <v:shape style="position:absolute;left:5241;top:-1474;width:10;height:20" coordorigin="5241,-1474" coordsize="10,20" path="m5241,-1455l5251,-1455,5251,-1474,5241,-1474,5241,-1455xe" filled="true" fillcolor="#000000" stroked="false">
                <v:path arrowok="t"/>
                <v:fill type="solid"/>
              </v:shape>
            </v:group>
            <v:group style="position:absolute;left:5241;top:-1455;width:10;height:20" coordorigin="5241,-1455" coordsize="10,20">
              <v:shape style="position:absolute;left:5241;top:-1455;width:10;height:20" coordorigin="5241,-1455" coordsize="10,20" path="m5241,-1436l5251,-1436,5251,-1455,5241,-1455,5241,-1436xe" filled="true" fillcolor="#000000" stroked="false">
                <v:path arrowok="t"/>
                <v:fill type="solid"/>
              </v:shape>
            </v:group>
            <v:group style="position:absolute;left:5241;top:-1436;width:10;height:20" coordorigin="5241,-1436" coordsize="10,20">
              <v:shape style="position:absolute;left:5241;top:-1436;width:10;height:20" coordorigin="5241,-1436" coordsize="10,20" path="m5241,-1417l5251,-1417,5251,-1436,5241,-1436,5241,-1417xe" filled="true" fillcolor="#000000" stroked="false">
                <v:path arrowok="t"/>
                <v:fill type="solid"/>
              </v:shape>
            </v:group>
            <v:group style="position:absolute;left:5241;top:-1417;width:10;height:20" coordorigin="5241,-1417" coordsize="10,20">
              <v:shape style="position:absolute;left:5241;top:-1417;width:10;height:20" coordorigin="5241,-1417" coordsize="10,20" path="m5241,-1397l5251,-1397,5251,-1417,5241,-1417,5241,-1397xe" filled="true" fillcolor="#000000" stroked="false">
                <v:path arrowok="t"/>
                <v:fill type="solid"/>
              </v:shape>
            </v:group>
            <v:group style="position:absolute;left:5241;top:-1397;width:10;height:20" coordorigin="5241,-1397" coordsize="10,20">
              <v:shape style="position:absolute;left:5241;top:-1397;width:10;height:20" coordorigin="5241,-1397" coordsize="10,20" path="m5241,-1378l5251,-1378,5251,-1397,5241,-1397,5241,-1378xe" filled="true" fillcolor="#000000" stroked="false">
                <v:path arrowok="t"/>
                <v:fill type="solid"/>
              </v:shape>
            </v:group>
            <v:group style="position:absolute;left:5241;top:-1378;width:10;height:20" coordorigin="5241,-1378" coordsize="10,20">
              <v:shape style="position:absolute;left:5241;top:-1378;width:10;height:20" coordorigin="5241,-1378" coordsize="10,20" path="m5241,-1359l5251,-1359,5251,-1378,5241,-1378,5241,-1359xe" filled="true" fillcolor="#000000" stroked="false">
                <v:path arrowok="t"/>
                <v:fill type="solid"/>
              </v:shape>
            </v:group>
            <v:group style="position:absolute;left:5241;top:-1359;width:10;height:20" coordorigin="5241,-1359" coordsize="10,20">
              <v:shape style="position:absolute;left:5241;top:-1359;width:10;height:20" coordorigin="5241,-1359" coordsize="10,20" path="m5241,-1340l5251,-1340,5251,-1359,5241,-1359,5241,-1340xe" filled="true" fillcolor="#000000" stroked="false">
                <v:path arrowok="t"/>
                <v:fill type="solid"/>
              </v:shape>
            </v:group>
            <v:group style="position:absolute;left:5241;top:-1340;width:10;height:20" coordorigin="5241,-1340" coordsize="10,20">
              <v:shape style="position:absolute;left:5241;top:-1340;width:10;height:20" coordorigin="5241,-1340" coordsize="10,20" path="m5241,-1321l5251,-1321,5251,-1340,5241,-1340,5241,-1321xe" filled="true" fillcolor="#000000" stroked="false">
                <v:path arrowok="t"/>
                <v:fill type="solid"/>
              </v:shape>
            </v:group>
            <v:group style="position:absolute;left:5241;top:-1321;width:10;height:20" coordorigin="5241,-1321" coordsize="10,20">
              <v:shape style="position:absolute;left:5241;top:-1321;width:10;height:20" coordorigin="5241,-1321" coordsize="10,20" path="m5241,-1301l5251,-1301,5251,-1321,5241,-1321,5241,-1301xe" filled="true" fillcolor="#000000" stroked="false">
                <v:path arrowok="t"/>
                <v:fill type="solid"/>
              </v:shape>
              <v:shape style="position:absolute;left:5241;top:-1282;width:10;height:2" type="#_x0000_t75" stroked="false">
                <v:imagedata r:id="rId680" o:title=""/>
              </v:shape>
            </v:group>
            <v:group style="position:absolute;left:5241;top:-1251;width:10;height:20" coordorigin="5241,-1251" coordsize="10,20">
              <v:shape style="position:absolute;left:5241;top:-1251;width:10;height:20" coordorigin="5241,-1251" coordsize="10,20" path="m5241,-1232l5251,-1232,5251,-1251,5241,-1251,5241,-1232xe" filled="true" fillcolor="#000000" stroked="false">
                <v:path arrowok="t"/>
                <v:fill type="solid"/>
              </v:shape>
            </v:group>
            <v:group style="position:absolute;left:5241;top:-1232;width:10;height:20" coordorigin="5241,-1232" coordsize="10,20">
              <v:shape style="position:absolute;left:5241;top:-1232;width:10;height:20" coordorigin="5241,-1232" coordsize="10,20" path="m5241,-1213l5251,-1213,5251,-1232,5241,-1232,5241,-1213xe" filled="true" fillcolor="#000000" stroked="false">
                <v:path arrowok="t"/>
                <v:fill type="solid"/>
              </v:shape>
            </v:group>
            <v:group style="position:absolute;left:5241;top:-1213;width:10;height:20" coordorigin="5241,-1213" coordsize="10,20">
              <v:shape style="position:absolute;left:5241;top:-1213;width:10;height:20" coordorigin="5241,-1213" coordsize="10,20" path="m5241,-1193l5251,-1193,5251,-1213,5241,-1213,5241,-1193xe" filled="true" fillcolor="#000000" stroked="false">
                <v:path arrowok="t"/>
                <v:fill type="solid"/>
              </v:shape>
            </v:group>
            <v:group style="position:absolute;left:5241;top:-1193;width:10;height:20" coordorigin="5241,-1193" coordsize="10,20">
              <v:shape style="position:absolute;left:5241;top:-1193;width:10;height:20" coordorigin="5241,-1193" coordsize="10,20" path="m5241,-1174l5251,-1174,5251,-1193,5241,-1193,5241,-1174xe" filled="true" fillcolor="#000000" stroked="false">
                <v:path arrowok="t"/>
                <v:fill type="solid"/>
              </v:shape>
            </v:group>
            <v:group style="position:absolute;left:5241;top:-1174;width:10;height:20" coordorigin="5241,-1174" coordsize="10,20">
              <v:shape style="position:absolute;left:5241;top:-1174;width:10;height:20" coordorigin="5241,-1174" coordsize="10,20" path="m5241,-1155l5251,-1155,5251,-1174,5241,-1174,5241,-1155xe" filled="true" fillcolor="#000000" stroked="false">
                <v:path arrowok="t"/>
                <v:fill type="solid"/>
              </v:shape>
            </v:group>
            <v:group style="position:absolute;left:5241;top:-1155;width:10;height:20" coordorigin="5241,-1155" coordsize="10,20">
              <v:shape style="position:absolute;left:5241;top:-1155;width:10;height:20" coordorigin="5241,-1155" coordsize="10,20" path="m5241,-1136l5251,-1136,5251,-1155,5241,-1155,5241,-1136xe" filled="true" fillcolor="#000000" stroked="false">
                <v:path arrowok="t"/>
                <v:fill type="solid"/>
              </v:shape>
            </v:group>
            <v:group style="position:absolute;left:5241;top:-1136;width:10;height:20" coordorigin="5241,-1136" coordsize="10,20">
              <v:shape style="position:absolute;left:5241;top:-1136;width:10;height:20" coordorigin="5241,-1136" coordsize="10,20" path="m5241,-1117l5251,-1117,5251,-1136,5241,-1136,5241,-1117xe" filled="true" fillcolor="#000000" stroked="false">
                <v:path arrowok="t"/>
                <v:fill type="solid"/>
              </v:shape>
            </v:group>
            <v:group style="position:absolute;left:5241;top:-1117;width:10;height:20" coordorigin="5241,-1117" coordsize="10,20">
              <v:shape style="position:absolute;left:5241;top:-1117;width:10;height:20" coordorigin="5241,-1117" coordsize="10,20" path="m5241,-1097l5251,-1097,5251,-1117,5241,-1117,5241,-1097xe" filled="true" fillcolor="#000000" stroked="false">
                <v:path arrowok="t"/>
                <v:fill type="solid"/>
              </v:shape>
            </v:group>
            <v:group style="position:absolute;left:5241;top:-1097;width:10;height:20" coordorigin="5241,-1097" coordsize="10,20">
              <v:shape style="position:absolute;left:5241;top:-1097;width:10;height:20" coordorigin="5241,-1097" coordsize="10,20" path="m5241,-1078l5251,-1078,5251,-1097,5241,-1097,5241,-1078xe" filled="true" fillcolor="#000000" stroked="false">
                <v:path arrowok="t"/>
                <v:fill type="solid"/>
              </v:shape>
            </v:group>
            <v:group style="position:absolute;left:5241;top:-1078;width:10;height:20" coordorigin="5241,-1078" coordsize="10,20">
              <v:shape style="position:absolute;left:5241;top:-1078;width:10;height:20" coordorigin="5241,-1078" coordsize="10,20" path="m5241,-1059l5251,-1059,5251,-1078,5241,-1078,5241,-1059xe" filled="true" fillcolor="#000000" stroked="false">
                <v:path arrowok="t"/>
                <v:fill type="solid"/>
              </v:shape>
            </v:group>
            <v:group style="position:absolute;left:5241;top:-1059;width:10;height:20" coordorigin="5241,-1059" coordsize="10,20">
              <v:shape style="position:absolute;left:5241;top:-1059;width:10;height:20" coordorigin="5241,-1059" coordsize="10,20" path="m5241,-1040l5251,-1040,5251,-1059,5241,-1059,5241,-1040xe" filled="true" fillcolor="#000000" stroked="false">
                <v:path arrowok="t"/>
                <v:fill type="solid"/>
              </v:shape>
            </v:group>
            <v:group style="position:absolute;left:5241;top:-1040;width:10;height:20" coordorigin="5241,-1040" coordsize="10,20">
              <v:shape style="position:absolute;left:5241;top:-1040;width:10;height:20" coordorigin="5241,-1040" coordsize="10,20" path="m5241,-1021l5251,-1021,5251,-1040,5241,-1040,5241,-1021xe" filled="true" fillcolor="#000000" stroked="false">
                <v:path arrowok="t"/>
                <v:fill type="solid"/>
              </v:shape>
            </v:group>
            <v:group style="position:absolute;left:5241;top:-1021;width:10;height:20" coordorigin="5241,-1021" coordsize="10,20">
              <v:shape style="position:absolute;left:5241;top:-1021;width:10;height:20" coordorigin="5241,-1021" coordsize="10,20" path="m5241,-1001l5251,-1001,5251,-1021,5241,-1021,5241,-1001xe" filled="true" fillcolor="#000000" stroked="false">
                <v:path arrowok="t"/>
                <v:fill type="solid"/>
              </v:shape>
            </v:group>
            <v:group style="position:absolute;left:5241;top:-1001;width:10;height:20" coordorigin="5241,-1001" coordsize="10,20">
              <v:shape style="position:absolute;left:5241;top:-1001;width:10;height:20" coordorigin="5241,-1001" coordsize="10,20" path="m5241,-982l5251,-982,5251,-1001,5241,-1001,5241,-982xe" filled="true" fillcolor="#000000" stroked="false">
                <v:path arrowok="t"/>
                <v:fill type="solid"/>
              </v:shape>
            </v:group>
            <v:group style="position:absolute;left:5241;top:-982;width:10;height:20" coordorigin="5241,-982" coordsize="10,20">
              <v:shape style="position:absolute;left:5241;top:-982;width:10;height:20" coordorigin="5241,-982" coordsize="10,20" path="m5241,-963l5251,-963,5251,-982,5241,-982,5241,-963xe" filled="true" fillcolor="#000000" stroked="false">
                <v:path arrowok="t"/>
                <v:fill type="solid"/>
              </v:shape>
            </v:group>
            <v:group style="position:absolute;left:5241;top:-963;width:10;height:20" coordorigin="5241,-963" coordsize="10,20">
              <v:shape style="position:absolute;left:5241;top:-963;width:10;height:20" coordorigin="5241,-963" coordsize="10,20" path="m5241,-944l5251,-944,5251,-963,5241,-963,5241,-944xe" filled="true" fillcolor="#000000" stroked="false">
                <v:path arrowok="t"/>
                <v:fill type="solid"/>
              </v:shape>
            </v:group>
            <v:group style="position:absolute;left:5241;top:-944;width:10;height:20" coordorigin="5241,-944" coordsize="10,20">
              <v:shape style="position:absolute;left:5241;top:-944;width:10;height:20" coordorigin="5241,-944" coordsize="10,20" path="m5241,-925l5251,-925,5251,-944,5241,-944,5241,-925xe" filled="true" fillcolor="#000000" stroked="false">
                <v:path arrowok="t"/>
                <v:fill type="solid"/>
              </v:shape>
              <v:shape style="position:absolute;left:5241;top:-905;width:10;height:2" type="#_x0000_t75" stroked="false">
                <v:imagedata r:id="rId681" o:title=""/>
              </v:shape>
            </v:group>
            <v:group style="position:absolute;left:5241;top:-874;width:10;height:20" coordorigin="5241,-874" coordsize="10,20">
              <v:shape style="position:absolute;left:5241;top:-874;width:10;height:20" coordorigin="5241,-874" coordsize="10,20" path="m5241,-855l5251,-855,5251,-874,5241,-874,5241,-855xe" filled="true" fillcolor="#000000" stroked="false">
                <v:path arrowok="t"/>
                <v:fill type="solid"/>
              </v:shape>
            </v:group>
            <v:group style="position:absolute;left:5241;top:-855;width:10;height:20" coordorigin="5241,-855" coordsize="10,20">
              <v:shape style="position:absolute;left:5241;top:-855;width:10;height:20" coordorigin="5241,-855" coordsize="10,20" path="m5241,-836l5251,-836,5251,-855,5241,-855,5241,-836xe" filled="true" fillcolor="#000000" stroked="false">
                <v:path arrowok="t"/>
                <v:fill type="solid"/>
              </v:shape>
            </v:group>
            <v:group style="position:absolute;left:5241;top:-836;width:10;height:20" coordorigin="5241,-836" coordsize="10,20">
              <v:shape style="position:absolute;left:5241;top:-836;width:10;height:20" coordorigin="5241,-836" coordsize="10,20" path="m5241,-817l5251,-817,5251,-836,5241,-836,5241,-817xe" filled="true" fillcolor="#000000" stroked="false">
                <v:path arrowok="t"/>
                <v:fill type="solid"/>
              </v:shape>
            </v:group>
            <v:group style="position:absolute;left:5241;top:-817;width:10;height:20" coordorigin="5241,-817" coordsize="10,20">
              <v:shape style="position:absolute;left:5241;top:-817;width:10;height:20" coordorigin="5241,-817" coordsize="10,20" path="m5241,-797l5251,-797,5251,-817,5241,-817,5241,-797xe" filled="true" fillcolor="#000000" stroked="false">
                <v:path arrowok="t"/>
                <v:fill type="solid"/>
              </v:shape>
            </v:group>
            <v:group style="position:absolute;left:5241;top:-797;width:10;height:20" coordorigin="5241,-797" coordsize="10,20">
              <v:shape style="position:absolute;left:5241;top:-797;width:10;height:20" coordorigin="5241,-797" coordsize="10,20" path="m5241,-778l5251,-778,5251,-797,5241,-797,5241,-778xe" filled="true" fillcolor="#000000" stroked="false">
                <v:path arrowok="t"/>
                <v:fill type="solid"/>
              </v:shape>
            </v:group>
            <v:group style="position:absolute;left:5241;top:-778;width:10;height:20" coordorigin="5241,-778" coordsize="10,20">
              <v:shape style="position:absolute;left:5241;top:-778;width:10;height:20" coordorigin="5241,-778" coordsize="10,20" path="m5241,-759l5251,-759,5251,-778,5241,-778,5241,-759xe" filled="true" fillcolor="#000000" stroked="false">
                <v:path arrowok="t"/>
                <v:fill type="solid"/>
              </v:shape>
            </v:group>
            <v:group style="position:absolute;left:5241;top:-759;width:10;height:20" coordorigin="5241,-759" coordsize="10,20">
              <v:shape style="position:absolute;left:5241;top:-759;width:10;height:20" coordorigin="5241,-759" coordsize="10,20" path="m5241,-740l5251,-740,5251,-759,5241,-759,5241,-740xe" filled="true" fillcolor="#000000" stroked="false">
                <v:path arrowok="t"/>
                <v:fill type="solid"/>
              </v:shape>
            </v:group>
            <v:group style="position:absolute;left:5241;top:-740;width:10;height:20" coordorigin="5241,-740" coordsize="10,20">
              <v:shape style="position:absolute;left:5241;top:-740;width:10;height:20" coordorigin="5241,-740" coordsize="10,20" path="m5241,-721l5251,-721,5251,-740,5241,-740,5241,-721xe" filled="true" fillcolor="#000000" stroked="false">
                <v:path arrowok="t"/>
                <v:fill type="solid"/>
              </v:shape>
            </v:group>
            <v:group style="position:absolute;left:5241;top:-721;width:10;height:20" coordorigin="5241,-721" coordsize="10,20">
              <v:shape style="position:absolute;left:5241;top:-721;width:10;height:20" coordorigin="5241,-721" coordsize="10,20" path="m5241,-701l5251,-701,5251,-721,5241,-721,5241,-701xe" filled="true" fillcolor="#000000" stroked="false">
                <v:path arrowok="t"/>
                <v:fill type="solid"/>
              </v:shape>
            </v:group>
            <v:group style="position:absolute;left:5241;top:-701;width:10;height:20" coordorigin="5241,-701" coordsize="10,20">
              <v:shape style="position:absolute;left:5241;top:-701;width:10;height:20" coordorigin="5241,-701" coordsize="10,20" path="m5241,-682l5251,-682,5251,-701,5241,-701,5241,-682xe" filled="true" fillcolor="#000000" stroked="false">
                <v:path arrowok="t"/>
                <v:fill type="solid"/>
              </v:shape>
            </v:group>
            <v:group style="position:absolute;left:5241;top:-682;width:10;height:20" coordorigin="5241,-682" coordsize="10,20">
              <v:shape style="position:absolute;left:5241;top:-682;width:10;height:20" coordorigin="5241,-682" coordsize="10,20" path="m5241,-663l5251,-663,5251,-682,5241,-682,5241,-663xe" filled="true" fillcolor="#000000" stroked="false">
                <v:path arrowok="t"/>
                <v:fill type="solid"/>
              </v:shape>
            </v:group>
            <v:group style="position:absolute;left:5241;top:-663;width:10;height:20" coordorigin="5241,-663" coordsize="10,20">
              <v:shape style="position:absolute;left:5241;top:-663;width:10;height:20" coordorigin="5241,-663" coordsize="10,20" path="m5241,-644l5251,-644,5251,-663,5241,-663,5241,-644xe" filled="true" fillcolor="#000000" stroked="false">
                <v:path arrowok="t"/>
                <v:fill type="solid"/>
              </v:shape>
            </v:group>
            <v:group style="position:absolute;left:5241;top:-644;width:10;height:20" coordorigin="5241,-644" coordsize="10,20">
              <v:shape style="position:absolute;left:5241;top:-644;width:10;height:20" coordorigin="5241,-644" coordsize="10,20" path="m5241,-625l5251,-625,5251,-644,5241,-644,5241,-625xe" filled="true" fillcolor="#000000" stroked="false">
                <v:path arrowok="t"/>
                <v:fill type="solid"/>
              </v:shape>
            </v:group>
            <v:group style="position:absolute;left:5241;top:-625;width:10;height:20" coordorigin="5241,-625" coordsize="10,20">
              <v:shape style="position:absolute;left:5241;top:-625;width:10;height:20" coordorigin="5241,-625" coordsize="10,20" path="m5241,-605l5251,-605,5251,-625,5241,-625,5241,-605xe" filled="true" fillcolor="#000000" stroked="false">
                <v:path arrowok="t"/>
                <v:fill type="solid"/>
              </v:shape>
            </v:group>
            <v:group style="position:absolute;left:5241;top:-605;width:10;height:20" coordorigin="5241,-605" coordsize="10,20">
              <v:shape style="position:absolute;left:5241;top:-605;width:10;height:20" coordorigin="5241,-605" coordsize="10,20" path="m5241,-586l5251,-586,5251,-605,5241,-605,5241,-586xe" filled="true" fillcolor="#000000" stroked="false">
                <v:path arrowok="t"/>
                <v:fill type="solid"/>
              </v:shape>
            </v:group>
            <v:group style="position:absolute;left:5241;top:-586;width:10;height:20" coordorigin="5241,-586" coordsize="10,20">
              <v:shape style="position:absolute;left:5241;top:-586;width:10;height:20" coordorigin="5241,-586" coordsize="10,20" path="m5241,-567l5251,-567,5251,-586,5241,-586,5241,-567xe" filled="true" fillcolor="#000000" stroked="false">
                <v:path arrowok="t"/>
                <v:fill type="solid"/>
              </v:shape>
            </v:group>
            <v:group style="position:absolute;left:5241;top:-567;width:10;height:20" coordorigin="5241,-567" coordsize="10,20">
              <v:shape style="position:absolute;left:5241;top:-567;width:10;height:20" coordorigin="5241,-567" coordsize="10,20" path="m5241,-548l5251,-548,5251,-567,5241,-567,5241,-548xe" filled="true" fillcolor="#000000" stroked="false">
                <v:path arrowok="t"/>
                <v:fill type="solid"/>
              </v:shape>
              <v:shape style="position:absolute;left:5241;top:-529;width:10;height:2" type="#_x0000_t75" stroked="false">
                <v:imagedata r:id="rId681" o:title=""/>
              </v:shape>
            </v:group>
            <v:group style="position:absolute;left:5241;top:-497;width:10;height:20" coordorigin="5241,-497" coordsize="10,20">
              <v:shape style="position:absolute;left:5241;top:-497;width:10;height:20" coordorigin="5241,-497" coordsize="10,20" path="m5241,-478l5251,-478,5251,-497,5241,-497,5241,-478xe" filled="true" fillcolor="#000000" stroked="false">
                <v:path arrowok="t"/>
                <v:fill type="solid"/>
              </v:shape>
            </v:group>
            <v:group style="position:absolute;left:5241;top:-478;width:10;height:20" coordorigin="5241,-478" coordsize="10,20">
              <v:shape style="position:absolute;left:5241;top:-478;width:10;height:20" coordorigin="5241,-478" coordsize="10,20" path="m5241,-459l5251,-459,5251,-478,5241,-478,5241,-459xe" filled="true" fillcolor="#000000" stroked="false">
                <v:path arrowok="t"/>
                <v:fill type="solid"/>
              </v:shape>
            </v:group>
            <v:group style="position:absolute;left:5241;top:-459;width:10;height:20" coordorigin="5241,-459" coordsize="10,20">
              <v:shape style="position:absolute;left:5241;top:-459;width:10;height:20" coordorigin="5241,-459" coordsize="10,20" path="m5241,-440l5251,-440,5251,-459,5241,-459,5241,-440xe" filled="true" fillcolor="#000000" stroked="false">
                <v:path arrowok="t"/>
                <v:fill type="solid"/>
              </v:shape>
            </v:group>
            <v:group style="position:absolute;left:5241;top:-440;width:10;height:20" coordorigin="5241,-440" coordsize="10,20">
              <v:shape style="position:absolute;left:5241;top:-440;width:10;height:20" coordorigin="5241,-440" coordsize="10,20" path="m5241,-421l5251,-421,5251,-440,5241,-440,5241,-421xe" filled="true" fillcolor="#000000" stroked="false">
                <v:path arrowok="t"/>
                <v:fill type="solid"/>
              </v:shape>
            </v:group>
            <v:group style="position:absolute;left:5241;top:-421;width:10;height:20" coordorigin="5241,-421" coordsize="10,20">
              <v:shape style="position:absolute;left:5241;top:-421;width:10;height:20" coordorigin="5241,-421" coordsize="10,20" path="m5241,-401l5251,-401,5251,-421,5241,-421,5241,-401xe" filled="true" fillcolor="#000000" stroked="false">
                <v:path arrowok="t"/>
                <v:fill type="solid"/>
              </v:shape>
            </v:group>
            <v:group style="position:absolute;left:5241;top:-401;width:10;height:20" coordorigin="5241,-401" coordsize="10,20">
              <v:shape style="position:absolute;left:5241;top:-401;width:10;height:20" coordorigin="5241,-401" coordsize="10,20" path="m5241,-382l5251,-382,5251,-401,5241,-401,5241,-382xe" filled="true" fillcolor="#000000" stroked="false">
                <v:path arrowok="t"/>
                <v:fill type="solid"/>
              </v:shape>
            </v:group>
            <v:group style="position:absolute;left:5241;top:-382;width:10;height:20" coordorigin="5241,-382" coordsize="10,20">
              <v:shape style="position:absolute;left:5241;top:-382;width:10;height:20" coordorigin="5241,-382" coordsize="10,20" path="m5241,-363l5251,-363,5251,-382,5241,-382,5241,-363xe" filled="true" fillcolor="#000000" stroked="false">
                <v:path arrowok="t"/>
                <v:fill type="solid"/>
              </v:shape>
            </v:group>
            <v:group style="position:absolute;left:5241;top:-363;width:10;height:20" coordorigin="5241,-363" coordsize="10,20">
              <v:shape style="position:absolute;left:5241;top:-363;width:10;height:20" coordorigin="5241,-363" coordsize="10,20" path="m5241,-344l5251,-344,5251,-363,5241,-363,5241,-344xe" filled="true" fillcolor="#000000" stroked="false">
                <v:path arrowok="t"/>
                <v:fill type="solid"/>
              </v:shape>
            </v:group>
            <v:group style="position:absolute;left:5241;top:-344;width:10;height:20" coordorigin="5241,-344" coordsize="10,20">
              <v:shape style="position:absolute;left:5241;top:-344;width:10;height:20" coordorigin="5241,-344" coordsize="10,20" path="m5241,-325l5251,-325,5251,-344,5241,-344,5241,-325xe" filled="true" fillcolor="#000000" stroked="false">
                <v:path arrowok="t"/>
                <v:fill type="solid"/>
              </v:shape>
            </v:group>
            <v:group style="position:absolute;left:5241;top:-325;width:10;height:20" coordorigin="5241,-325" coordsize="10,20">
              <v:shape style="position:absolute;left:5241;top:-325;width:10;height:20" coordorigin="5241,-325" coordsize="10,20" path="m5241,-305l5251,-305,5251,-325,5241,-325,5241,-305xe" filled="true" fillcolor="#000000" stroked="false">
                <v:path arrowok="t"/>
                <v:fill type="solid"/>
              </v:shape>
            </v:group>
            <v:group style="position:absolute;left:5241;top:-305;width:10;height:20" coordorigin="5241,-305" coordsize="10,20">
              <v:shape style="position:absolute;left:5241;top:-305;width:10;height:20" coordorigin="5241,-305" coordsize="10,20" path="m5241,-286l5251,-286,5251,-305,5241,-305,5241,-286xe" filled="true" fillcolor="#000000" stroked="false">
                <v:path arrowok="t"/>
                <v:fill type="solid"/>
              </v:shape>
            </v:group>
            <v:group style="position:absolute;left:5241;top:-286;width:10;height:20" coordorigin="5241,-286" coordsize="10,20">
              <v:shape style="position:absolute;left:5241;top:-286;width:10;height:20" coordorigin="5241,-286" coordsize="10,20" path="m5241,-267l5251,-267,5251,-286,5241,-286,5241,-267xe" filled="true" fillcolor="#000000" stroked="false">
                <v:path arrowok="t"/>
                <v:fill type="solid"/>
              </v:shape>
            </v:group>
            <v:group style="position:absolute;left:5241;top:-267;width:10;height:20" coordorigin="5241,-267" coordsize="10,20">
              <v:shape style="position:absolute;left:5241;top:-267;width:10;height:20" coordorigin="5241,-267" coordsize="10,20" path="m5241,-248l5251,-248,5251,-267,5241,-267,5241,-248xe" filled="true" fillcolor="#000000" stroked="false">
                <v:path arrowok="t"/>
                <v:fill type="solid"/>
              </v:shape>
            </v:group>
            <v:group style="position:absolute;left:5241;top:-248;width:10;height:20" coordorigin="5241,-248" coordsize="10,20">
              <v:shape style="position:absolute;left:5241;top:-248;width:10;height:20" coordorigin="5241,-248" coordsize="10,20" path="m5241,-229l5251,-229,5251,-248,5241,-248,5241,-229xe" filled="true" fillcolor="#000000" stroked="false">
                <v:path arrowok="t"/>
                <v:fill type="solid"/>
              </v:shape>
            </v:group>
            <v:group style="position:absolute;left:5241;top:-229;width:10;height:20" coordorigin="5241,-229" coordsize="10,20">
              <v:shape style="position:absolute;left:5241;top:-229;width:10;height:20" coordorigin="5241,-229" coordsize="10,20" path="m5241,-209l5251,-209,5251,-229,5241,-229,5241,-209xe" filled="true" fillcolor="#000000" stroked="false">
                <v:path arrowok="t"/>
                <v:fill type="solid"/>
              </v:shape>
            </v:group>
            <v:group style="position:absolute;left:5241;top:-209;width:10;height:20" coordorigin="5241,-209" coordsize="10,20">
              <v:shape style="position:absolute;left:5241;top:-209;width:10;height:20" coordorigin="5241,-209" coordsize="10,20" path="m5241,-190l5251,-190,5251,-209,5241,-209,5241,-190xe" filled="true" fillcolor="#000000" stroked="false">
                <v:path arrowok="t"/>
                <v:fill type="solid"/>
              </v:shape>
            </v:group>
            <v:group style="position:absolute;left:5241;top:-190;width:10;height:20" coordorigin="5241,-190" coordsize="10,20">
              <v:shape style="position:absolute;left:5241;top:-190;width:10;height:20" coordorigin="5241,-190" coordsize="10,20" path="m5241,-171l5251,-171,5251,-190,5241,-190,5241,-171xe" filled="true" fillcolor="#000000" stroked="false">
                <v:path arrowok="t"/>
                <v:fill type="solid"/>
              </v:shape>
            </v:group>
            <w10:wrap type="none"/>
          </v:group>
        </w:pict>
      </w:r>
      <w:bookmarkStart w:name="（五） 关联交易情况" w:id="279"/>
      <w:bookmarkEnd w:id="279"/>
      <w:r>
        <w:rPr>
          <w:b w:val="0"/>
          <w:bCs w:val="0"/>
        </w:rPr>
      </w:r>
      <w:r>
        <w:rPr/>
        <w:t>（五）关联交易情况</w:t>
      </w:r>
      <w:r>
        <w:rPr>
          <w:b w:val="0"/>
          <w:bCs w:val="0"/>
        </w:rPr>
      </w:r>
    </w:p>
    <w:p>
      <w:pPr>
        <w:spacing w:line="240" w:lineRule="auto" w:before="7"/>
        <w:rPr>
          <w:rFonts w:ascii="宋体" w:hAnsi="宋体" w:cs="宋体" w:eastAsia="宋体" w:hint="default"/>
          <w:b/>
          <w:bCs/>
          <w:sz w:val="14"/>
          <w:szCs w:val="14"/>
        </w:rPr>
      </w:pPr>
    </w:p>
    <w:p>
      <w:pPr>
        <w:pStyle w:val="Heading5"/>
        <w:spacing w:line="240" w:lineRule="auto"/>
        <w:ind w:right="1024"/>
        <w:jc w:val="left"/>
        <w:rPr>
          <w:b w:val="0"/>
          <w:bCs w:val="0"/>
        </w:rPr>
      </w:pPr>
      <w:bookmarkStart w:name="1、 购销商品、提供和接受劳务的关联交易" w:id="280"/>
      <w:bookmarkEnd w:id="280"/>
      <w:r>
        <w:rPr>
          <w:b w:val="0"/>
          <w:bCs w:val="0"/>
        </w:rPr>
      </w:r>
      <w:r>
        <w:rPr>
          <w:rFonts w:ascii="宋体" w:hAnsi="宋体" w:cs="宋体" w:eastAsia="宋体" w:hint="default"/>
          <w:color w:val="212121"/>
        </w:rPr>
        <w:t>1</w:t>
      </w:r>
      <w:r>
        <w:rPr>
          <w:color w:val="212121"/>
        </w:rPr>
        <w:t>、</w:t>
      </w:r>
      <w:r>
        <w:rPr/>
        <w:t>购销商品、提供和接受劳务的关联交易</w:t>
      </w:r>
      <w:r>
        <w:rPr>
          <w:b w:val="0"/>
          <w:bCs w:val="0"/>
        </w:rPr>
      </w:r>
    </w:p>
    <w:p>
      <w:pPr>
        <w:pStyle w:val="Heading5"/>
        <w:spacing w:line="240" w:lineRule="auto" w:before="157"/>
        <w:ind w:right="1024"/>
        <w:jc w:val="left"/>
        <w:rPr>
          <w:b w:val="0"/>
          <w:bCs w:val="0"/>
        </w:rPr>
      </w:pPr>
      <w:r>
        <w:rPr/>
        <w:pict>
          <v:group style="position:absolute;margin-left:49.830002pt;margin-top:29.953646pt;width:495pt;height:208.05pt;mso-position-horizontal-relative:page;mso-position-vertical-relative:paragraph;z-index:-1163008" coordorigin="997,599" coordsize="9900,4161">
            <v:group style="position:absolute;left:1026;top:614;width:1694;height:2" coordorigin="1026,614" coordsize="1694,2">
              <v:shape style="position:absolute;left:1026;top:614;width:1694;height:2" coordorigin="1026,614" coordsize="1694,0" path="m1026,614l2720,614e" filled="false" stroked="true" strokeweight="1.5pt" strokecolor="#000000">
                <v:path arrowok="t"/>
              </v:shape>
            </v:group>
            <v:group style="position:absolute;left:2720;top:614;width:30;height:2" coordorigin="2720,614" coordsize="30,2">
              <v:shape style="position:absolute;left:2720;top:614;width:30;height:2" coordorigin="2720,614" coordsize="30,0" path="m2720,614l2750,614e" filled="false" stroked="true" strokeweight="1.5pt" strokecolor="#000000">
                <v:path arrowok="t"/>
              </v:shape>
            </v:group>
            <v:group style="position:absolute;left:2750;top:614;width:1176;height:2" coordorigin="2750,614" coordsize="1176,2">
              <v:shape style="position:absolute;left:2750;top:614;width:1176;height:2" coordorigin="2750,614" coordsize="1176,0" path="m2750,614l3926,614e" filled="false" stroked="true" strokeweight="1.5pt" strokecolor="#000000">
                <v:path arrowok="t"/>
              </v:shape>
            </v:group>
            <v:group style="position:absolute;left:3926;top:614;width:30;height:2" coordorigin="3926,614" coordsize="30,2">
              <v:shape style="position:absolute;left:3926;top:614;width:30;height:2" coordorigin="3926,614" coordsize="30,0" path="m3926,614l3956,614e" filled="false" stroked="true" strokeweight="1.5pt" strokecolor="#000000">
                <v:path arrowok="t"/>
              </v:shape>
            </v:group>
            <v:group style="position:absolute;left:3956;top:614;width:1335;height:2" coordorigin="3956,614" coordsize="1335,2">
              <v:shape style="position:absolute;left:3956;top:614;width:1335;height:2" coordorigin="3956,614" coordsize="1335,0" path="m3956,614l5290,614e" filled="false" stroked="true" strokeweight="1.5pt" strokecolor="#000000">
                <v:path arrowok="t"/>
              </v:shape>
            </v:group>
            <v:group style="position:absolute;left:5290;top:614;width:30;height:2" coordorigin="5290,614" coordsize="30,2">
              <v:shape style="position:absolute;left:5290;top:614;width:30;height:2" coordorigin="5290,614" coordsize="30,0" path="m5290,614l5320,614e" filled="false" stroked="true" strokeweight="1.5pt" strokecolor="#000000">
                <v:path arrowok="t"/>
              </v:shape>
            </v:group>
            <v:group style="position:absolute;left:5320;top:614;width:2880;height:2" coordorigin="5320,614" coordsize="2880,2">
              <v:shape style="position:absolute;left:5320;top:614;width:2880;height:2" coordorigin="5320,614" coordsize="2880,0" path="m5320,614l8200,614e" filled="false" stroked="true" strokeweight="1.5pt" strokecolor="#000000">
                <v:path arrowok="t"/>
              </v:shape>
            </v:group>
            <v:group style="position:absolute;left:8200;top:614;width:30;height:2" coordorigin="8200,614" coordsize="30,2">
              <v:shape style="position:absolute;left:8200;top:614;width:30;height:2" coordorigin="8200,614" coordsize="30,0" path="m8200,614l8230,614e" filled="false" stroked="true" strokeweight="1.5pt" strokecolor="#000000">
                <v:path arrowok="t"/>
              </v:shape>
            </v:group>
            <v:group style="position:absolute;left:8230;top:614;width:2652;height:2" coordorigin="8230,614" coordsize="2652,2">
              <v:shape style="position:absolute;left:8230;top:614;width:2652;height:2" coordorigin="8230,614" coordsize="2652,0" path="m8230,614l10882,614e" filled="false" stroked="true" strokeweight="1.5pt" strokecolor="#000000">
                <v:path arrowok="t"/>
              </v:shape>
            </v:group>
            <v:group style="position:absolute;left:2720;top:629;width:10;height:20" coordorigin="2720,629" coordsize="10,20">
              <v:shape style="position:absolute;left:2720;top:629;width:10;height:20" coordorigin="2720,629" coordsize="10,20" path="m2720,648l2729,648,2729,629,2720,629,2720,648xe" filled="true" fillcolor="#000000" stroked="false">
                <v:path arrowok="t"/>
                <v:fill type="solid"/>
              </v:shape>
            </v:group>
            <v:group style="position:absolute;left:2720;top:648;width:10;height:20" coordorigin="2720,648" coordsize="10,20">
              <v:shape style="position:absolute;left:2720;top:648;width:10;height:20" coordorigin="2720,648" coordsize="10,20" path="m2720,667l2729,667,2729,648,2720,648,2720,667xe" filled="true" fillcolor="#000000" stroked="false">
                <v:path arrowok="t"/>
                <v:fill type="solid"/>
              </v:shape>
            </v:group>
            <v:group style="position:absolute;left:2720;top:667;width:10;height:20" coordorigin="2720,667" coordsize="10,20">
              <v:shape style="position:absolute;left:2720;top:667;width:10;height:20" coordorigin="2720,667" coordsize="10,20" path="m2720,687l2729,687,2729,667,2720,667,2720,687xe" filled="true" fillcolor="#000000" stroked="false">
                <v:path arrowok="t"/>
                <v:fill type="solid"/>
              </v:shape>
            </v:group>
            <v:group style="position:absolute;left:2720;top:687;width:10;height:20" coordorigin="2720,687" coordsize="10,20">
              <v:shape style="position:absolute;left:2720;top:687;width:10;height:20" coordorigin="2720,687" coordsize="10,20" path="m2720,706l2729,706,2729,687,2720,687,2720,706xe" filled="true" fillcolor="#000000" stroked="false">
                <v:path arrowok="t"/>
                <v:fill type="solid"/>
              </v:shape>
            </v:group>
            <v:group style="position:absolute;left:2720;top:706;width:10;height:20" coordorigin="2720,706" coordsize="10,20">
              <v:shape style="position:absolute;left:2720;top:706;width:10;height:20" coordorigin="2720,706" coordsize="10,20" path="m2720,725l2729,725,2729,706,2720,706,2720,725xe" filled="true" fillcolor="#000000" stroked="false">
                <v:path arrowok="t"/>
                <v:fill type="solid"/>
              </v:shape>
            </v:group>
            <v:group style="position:absolute;left:2720;top:725;width:10;height:20" coordorigin="2720,725" coordsize="10,20">
              <v:shape style="position:absolute;left:2720;top:725;width:10;height:20" coordorigin="2720,725" coordsize="10,20" path="m2720,744l2729,744,2729,725,2720,725,2720,744xe" filled="true" fillcolor="#000000" stroked="false">
                <v:path arrowok="t"/>
                <v:fill type="solid"/>
              </v:shape>
            </v:group>
            <v:group style="position:absolute;left:2720;top:744;width:10;height:20" coordorigin="2720,744" coordsize="10,20">
              <v:shape style="position:absolute;left:2720;top:744;width:10;height:20" coordorigin="2720,744" coordsize="10,20" path="m2720,763l2729,763,2729,744,2720,744,2720,763xe" filled="true" fillcolor="#000000" stroked="false">
                <v:path arrowok="t"/>
                <v:fill type="solid"/>
              </v:shape>
            </v:group>
            <v:group style="position:absolute;left:2720;top:763;width:10;height:20" coordorigin="2720,763" coordsize="10,20">
              <v:shape style="position:absolute;left:2720;top:763;width:10;height:20" coordorigin="2720,763" coordsize="10,20" path="m2720,783l2729,783,2729,763,2720,763,2720,783xe" filled="true" fillcolor="#000000" stroked="false">
                <v:path arrowok="t"/>
                <v:fill type="solid"/>
              </v:shape>
            </v:group>
            <v:group style="position:absolute;left:2720;top:783;width:10;height:20" coordorigin="2720,783" coordsize="10,20">
              <v:shape style="position:absolute;left:2720;top:783;width:10;height:20" coordorigin="2720,783" coordsize="10,20" path="m2720,802l2729,802,2729,783,2720,783,2720,802xe" filled="true" fillcolor="#000000" stroked="false">
                <v:path arrowok="t"/>
                <v:fill type="solid"/>
              </v:shape>
            </v:group>
            <v:group style="position:absolute;left:2720;top:802;width:10;height:20" coordorigin="2720,802" coordsize="10,20">
              <v:shape style="position:absolute;left:2720;top:802;width:10;height:20" coordorigin="2720,802" coordsize="10,20" path="m2720,821l2729,821,2729,802,2720,802,2720,821xe" filled="true" fillcolor="#000000" stroked="false">
                <v:path arrowok="t"/>
                <v:fill type="solid"/>
              </v:shape>
            </v:group>
            <v:group style="position:absolute;left:2720;top:821;width:10;height:20" coordorigin="2720,821" coordsize="10,20">
              <v:shape style="position:absolute;left:2720;top:821;width:10;height:20" coordorigin="2720,821" coordsize="10,20" path="m2720,840l2729,840,2729,821,2720,821,2720,840xe" filled="true" fillcolor="#000000" stroked="false">
                <v:path arrowok="t"/>
                <v:fill type="solid"/>
              </v:shape>
            </v:group>
            <v:group style="position:absolute;left:2720;top:840;width:10;height:20" coordorigin="2720,840" coordsize="10,20">
              <v:shape style="position:absolute;left:2720;top:840;width:10;height:20" coordorigin="2720,840" coordsize="10,20" path="m2720,859l2729,859,2729,840,2720,840,2720,859xe" filled="true" fillcolor="#000000" stroked="false">
                <v:path arrowok="t"/>
                <v:fill type="solid"/>
              </v:shape>
            </v:group>
            <v:group style="position:absolute;left:2720;top:859;width:10;height:20" coordorigin="2720,859" coordsize="10,20">
              <v:shape style="position:absolute;left:2720;top:859;width:10;height:20" coordorigin="2720,859" coordsize="10,20" path="m2720,879l2729,879,2729,859,2720,859,2720,879xe" filled="true" fillcolor="#000000" stroked="false">
                <v:path arrowok="t"/>
                <v:fill type="solid"/>
              </v:shape>
            </v:group>
            <v:group style="position:absolute;left:2720;top:879;width:10;height:20" coordorigin="2720,879" coordsize="10,20">
              <v:shape style="position:absolute;left:2720;top:879;width:10;height:20" coordorigin="2720,879" coordsize="10,20" path="m2720,898l2729,898,2729,879,2720,879,2720,898xe" filled="true" fillcolor="#000000" stroked="false">
                <v:path arrowok="t"/>
                <v:fill type="solid"/>
              </v:shape>
            </v:group>
            <v:group style="position:absolute;left:2720;top:906;width:10;height:2" coordorigin="2720,906" coordsize="10,2">
              <v:shape style="position:absolute;left:2720;top:906;width:10;height:2" coordorigin="2720,906" coordsize="10,0" path="m2720,906l2729,906e" filled="false" stroked="true" strokeweight=".779999pt" strokecolor="#000000">
                <v:path arrowok="t"/>
              </v:shape>
            </v:group>
            <v:group style="position:absolute;left:3926;top:629;width:10;height:20" coordorigin="3926,629" coordsize="10,20">
              <v:shape style="position:absolute;left:3926;top:629;width:10;height:20" coordorigin="3926,629" coordsize="10,20" path="m3926,648l3935,648,3935,629,3926,629,3926,648xe" filled="true" fillcolor="#000000" stroked="false">
                <v:path arrowok="t"/>
                <v:fill type="solid"/>
              </v:shape>
            </v:group>
            <v:group style="position:absolute;left:3926;top:648;width:10;height:20" coordorigin="3926,648" coordsize="10,20">
              <v:shape style="position:absolute;left:3926;top:648;width:10;height:20" coordorigin="3926,648" coordsize="10,20" path="m3926,667l3935,667,3935,648,3926,648,3926,667xe" filled="true" fillcolor="#000000" stroked="false">
                <v:path arrowok="t"/>
                <v:fill type="solid"/>
              </v:shape>
            </v:group>
            <v:group style="position:absolute;left:3926;top:667;width:10;height:20" coordorigin="3926,667" coordsize="10,20">
              <v:shape style="position:absolute;left:3926;top:667;width:10;height:20" coordorigin="3926,667" coordsize="10,20" path="m3926,687l3935,687,3935,667,3926,667,3926,687xe" filled="true" fillcolor="#000000" stroked="false">
                <v:path arrowok="t"/>
                <v:fill type="solid"/>
              </v:shape>
            </v:group>
            <v:group style="position:absolute;left:3926;top:687;width:10;height:20" coordorigin="3926,687" coordsize="10,20">
              <v:shape style="position:absolute;left:3926;top:687;width:10;height:20" coordorigin="3926,687" coordsize="10,20" path="m3926,706l3935,706,3935,687,3926,687,3926,706xe" filled="true" fillcolor="#000000" stroked="false">
                <v:path arrowok="t"/>
                <v:fill type="solid"/>
              </v:shape>
            </v:group>
            <v:group style="position:absolute;left:3926;top:706;width:10;height:20" coordorigin="3926,706" coordsize="10,20">
              <v:shape style="position:absolute;left:3926;top:706;width:10;height:20" coordorigin="3926,706" coordsize="10,20" path="m3926,725l3935,725,3935,706,3926,706,3926,725xe" filled="true" fillcolor="#000000" stroked="false">
                <v:path arrowok="t"/>
                <v:fill type="solid"/>
              </v:shape>
            </v:group>
            <v:group style="position:absolute;left:3926;top:725;width:10;height:20" coordorigin="3926,725" coordsize="10,20">
              <v:shape style="position:absolute;left:3926;top:725;width:10;height:20" coordorigin="3926,725" coordsize="10,20" path="m3926,744l3935,744,3935,725,3926,725,3926,744xe" filled="true" fillcolor="#000000" stroked="false">
                <v:path arrowok="t"/>
                <v:fill type="solid"/>
              </v:shape>
            </v:group>
            <v:group style="position:absolute;left:3926;top:744;width:10;height:20" coordorigin="3926,744" coordsize="10,20">
              <v:shape style="position:absolute;left:3926;top:744;width:10;height:20" coordorigin="3926,744" coordsize="10,20" path="m3926,763l3935,763,3935,744,3926,744,3926,763xe" filled="true" fillcolor="#000000" stroked="false">
                <v:path arrowok="t"/>
                <v:fill type="solid"/>
              </v:shape>
            </v:group>
            <v:group style="position:absolute;left:3926;top:763;width:10;height:20" coordorigin="3926,763" coordsize="10,20">
              <v:shape style="position:absolute;left:3926;top:763;width:10;height:20" coordorigin="3926,763" coordsize="10,20" path="m3926,783l3935,783,3935,763,3926,763,3926,783xe" filled="true" fillcolor="#000000" stroked="false">
                <v:path arrowok="t"/>
                <v:fill type="solid"/>
              </v:shape>
            </v:group>
            <v:group style="position:absolute;left:3926;top:783;width:10;height:20" coordorigin="3926,783" coordsize="10,20">
              <v:shape style="position:absolute;left:3926;top:783;width:10;height:20" coordorigin="3926,783" coordsize="10,20" path="m3926,802l3935,802,3935,783,3926,783,3926,802xe" filled="true" fillcolor="#000000" stroked="false">
                <v:path arrowok="t"/>
                <v:fill type="solid"/>
              </v:shape>
            </v:group>
            <v:group style="position:absolute;left:3926;top:802;width:10;height:20" coordorigin="3926,802" coordsize="10,20">
              <v:shape style="position:absolute;left:3926;top:802;width:10;height:20" coordorigin="3926,802" coordsize="10,20" path="m3926,821l3935,821,3935,802,3926,802,3926,821xe" filled="true" fillcolor="#000000" stroked="false">
                <v:path arrowok="t"/>
                <v:fill type="solid"/>
              </v:shape>
            </v:group>
            <v:group style="position:absolute;left:3926;top:821;width:10;height:20" coordorigin="3926,821" coordsize="10,20">
              <v:shape style="position:absolute;left:3926;top:821;width:10;height:20" coordorigin="3926,821" coordsize="10,20" path="m3926,840l3935,840,3935,821,3926,821,3926,840xe" filled="true" fillcolor="#000000" stroked="false">
                <v:path arrowok="t"/>
                <v:fill type="solid"/>
              </v:shape>
            </v:group>
            <v:group style="position:absolute;left:3926;top:840;width:10;height:20" coordorigin="3926,840" coordsize="10,20">
              <v:shape style="position:absolute;left:3926;top:840;width:10;height:20" coordorigin="3926,840" coordsize="10,20" path="m3926,859l3935,859,3935,840,3926,840,3926,859xe" filled="true" fillcolor="#000000" stroked="false">
                <v:path arrowok="t"/>
                <v:fill type="solid"/>
              </v:shape>
            </v:group>
            <v:group style="position:absolute;left:3926;top:859;width:10;height:20" coordorigin="3926,859" coordsize="10,20">
              <v:shape style="position:absolute;left:3926;top:859;width:10;height:20" coordorigin="3926,859" coordsize="10,20" path="m3926,879l3935,879,3935,859,3926,859,3926,879xe" filled="true" fillcolor="#000000" stroked="false">
                <v:path arrowok="t"/>
                <v:fill type="solid"/>
              </v:shape>
            </v:group>
            <v:group style="position:absolute;left:3926;top:879;width:10;height:20" coordorigin="3926,879" coordsize="10,20">
              <v:shape style="position:absolute;left:3926;top:879;width:10;height:20" coordorigin="3926,879" coordsize="10,20" path="m3926,898l3935,898,3935,879,3926,879,3926,898xe" filled="true" fillcolor="#000000" stroked="false">
                <v:path arrowok="t"/>
                <v:fill type="solid"/>
              </v:shape>
            </v:group>
            <v:group style="position:absolute;left:3926;top:906;width:10;height:2" coordorigin="3926,906" coordsize="10,2">
              <v:shape style="position:absolute;left:3926;top:906;width:10;height:2" coordorigin="3926,906" coordsize="10,0" path="m3926,906l3935,906e" filled="false" stroked="true" strokeweight=".779999pt" strokecolor="#000000">
                <v:path arrowok="t"/>
              </v:shape>
            </v:group>
            <v:group style="position:absolute;left:5290;top:629;width:10;height:20" coordorigin="5290,629" coordsize="10,20">
              <v:shape style="position:absolute;left:5290;top:629;width:10;height:20" coordorigin="5290,629" coordsize="10,20" path="m5290,648l5300,648,5300,629,5290,629,5290,648xe" filled="true" fillcolor="#000000" stroked="false">
                <v:path arrowok="t"/>
                <v:fill type="solid"/>
              </v:shape>
            </v:group>
            <v:group style="position:absolute;left:5290;top:648;width:10;height:20" coordorigin="5290,648" coordsize="10,20">
              <v:shape style="position:absolute;left:5290;top:648;width:10;height:20" coordorigin="5290,648" coordsize="10,20" path="m5290,667l5300,667,5300,648,5290,648,5290,667xe" filled="true" fillcolor="#000000" stroked="false">
                <v:path arrowok="t"/>
                <v:fill type="solid"/>
              </v:shape>
            </v:group>
            <v:group style="position:absolute;left:5290;top:667;width:10;height:20" coordorigin="5290,667" coordsize="10,20">
              <v:shape style="position:absolute;left:5290;top:667;width:10;height:20" coordorigin="5290,667" coordsize="10,20" path="m5290,687l5300,687,5300,667,5290,667,5290,687xe" filled="true" fillcolor="#000000" stroked="false">
                <v:path arrowok="t"/>
                <v:fill type="solid"/>
              </v:shape>
            </v:group>
            <v:group style="position:absolute;left:5290;top:687;width:10;height:20" coordorigin="5290,687" coordsize="10,20">
              <v:shape style="position:absolute;left:5290;top:687;width:10;height:20" coordorigin="5290,687" coordsize="10,20" path="m5290,706l5300,706,5300,687,5290,687,5290,706xe" filled="true" fillcolor="#000000" stroked="false">
                <v:path arrowok="t"/>
                <v:fill type="solid"/>
              </v:shape>
            </v:group>
            <v:group style="position:absolute;left:5290;top:706;width:10;height:20" coordorigin="5290,706" coordsize="10,20">
              <v:shape style="position:absolute;left:5290;top:706;width:10;height:20" coordorigin="5290,706" coordsize="10,20" path="m5290,725l5300,725,5300,706,5290,706,5290,725xe" filled="true" fillcolor="#000000" stroked="false">
                <v:path arrowok="t"/>
                <v:fill type="solid"/>
              </v:shape>
            </v:group>
            <v:group style="position:absolute;left:5290;top:725;width:10;height:20" coordorigin="5290,725" coordsize="10,20">
              <v:shape style="position:absolute;left:5290;top:725;width:10;height:20" coordorigin="5290,725" coordsize="10,20" path="m5290,744l5300,744,5300,725,5290,725,5290,744xe" filled="true" fillcolor="#000000" stroked="false">
                <v:path arrowok="t"/>
                <v:fill type="solid"/>
              </v:shape>
            </v:group>
            <v:group style="position:absolute;left:5290;top:744;width:10;height:20" coordorigin="5290,744" coordsize="10,20">
              <v:shape style="position:absolute;left:5290;top:744;width:10;height:20" coordorigin="5290,744" coordsize="10,20" path="m5290,763l5300,763,5300,744,5290,744,5290,763xe" filled="true" fillcolor="#000000" stroked="false">
                <v:path arrowok="t"/>
                <v:fill type="solid"/>
              </v:shape>
            </v:group>
            <v:group style="position:absolute;left:5290;top:763;width:10;height:20" coordorigin="5290,763" coordsize="10,20">
              <v:shape style="position:absolute;left:5290;top:763;width:10;height:20" coordorigin="5290,763" coordsize="10,20" path="m5290,783l5300,783,5300,763,5290,763,5290,783xe" filled="true" fillcolor="#000000" stroked="false">
                <v:path arrowok="t"/>
                <v:fill type="solid"/>
              </v:shape>
            </v:group>
            <v:group style="position:absolute;left:5290;top:783;width:10;height:20" coordorigin="5290,783" coordsize="10,20">
              <v:shape style="position:absolute;left:5290;top:783;width:10;height:20" coordorigin="5290,783" coordsize="10,20" path="m5290,802l5300,802,5300,783,5290,783,5290,802xe" filled="true" fillcolor="#000000" stroked="false">
                <v:path arrowok="t"/>
                <v:fill type="solid"/>
              </v:shape>
            </v:group>
            <v:group style="position:absolute;left:5290;top:802;width:10;height:20" coordorigin="5290,802" coordsize="10,20">
              <v:shape style="position:absolute;left:5290;top:802;width:10;height:20" coordorigin="5290,802" coordsize="10,20" path="m5290,821l5300,821,5300,802,5290,802,5290,821xe" filled="true" fillcolor="#000000" stroked="false">
                <v:path arrowok="t"/>
                <v:fill type="solid"/>
              </v:shape>
            </v:group>
            <v:group style="position:absolute;left:8200;top:629;width:10;height:20" coordorigin="8200,629" coordsize="10,20">
              <v:shape style="position:absolute;left:8200;top:629;width:10;height:20" coordorigin="8200,629" coordsize="10,20" path="m8200,648l8209,648,8209,629,8200,629,8200,648xe" filled="true" fillcolor="#000000" stroked="false">
                <v:path arrowok="t"/>
                <v:fill type="solid"/>
              </v:shape>
            </v:group>
            <v:group style="position:absolute;left:8200;top:648;width:10;height:20" coordorigin="8200,648" coordsize="10,20">
              <v:shape style="position:absolute;left:8200;top:648;width:10;height:20" coordorigin="8200,648" coordsize="10,20" path="m8200,667l8209,667,8209,648,8200,648,8200,667xe" filled="true" fillcolor="#000000" stroked="false">
                <v:path arrowok="t"/>
                <v:fill type="solid"/>
              </v:shape>
            </v:group>
            <v:group style="position:absolute;left:8200;top:667;width:10;height:20" coordorigin="8200,667" coordsize="10,20">
              <v:shape style="position:absolute;left:8200;top:667;width:10;height:20" coordorigin="8200,667" coordsize="10,20" path="m8200,687l8209,687,8209,667,8200,667,8200,687xe" filled="true" fillcolor="#000000" stroked="false">
                <v:path arrowok="t"/>
                <v:fill type="solid"/>
              </v:shape>
            </v:group>
            <v:group style="position:absolute;left:8200;top:687;width:10;height:20" coordorigin="8200,687" coordsize="10,20">
              <v:shape style="position:absolute;left:8200;top:687;width:10;height:20" coordorigin="8200,687" coordsize="10,20" path="m8200,706l8209,706,8209,687,8200,687,8200,706xe" filled="true" fillcolor="#000000" stroked="false">
                <v:path arrowok="t"/>
                <v:fill type="solid"/>
              </v:shape>
            </v:group>
            <v:group style="position:absolute;left:8200;top:706;width:10;height:20" coordorigin="8200,706" coordsize="10,20">
              <v:shape style="position:absolute;left:8200;top:706;width:10;height:20" coordorigin="8200,706" coordsize="10,20" path="m8200,725l8209,725,8209,706,8200,706,8200,725xe" filled="true" fillcolor="#000000" stroked="false">
                <v:path arrowok="t"/>
                <v:fill type="solid"/>
              </v:shape>
            </v:group>
            <v:group style="position:absolute;left:8200;top:725;width:10;height:20" coordorigin="8200,725" coordsize="10,20">
              <v:shape style="position:absolute;left:8200;top:725;width:10;height:20" coordorigin="8200,725" coordsize="10,20" path="m8200,744l8209,744,8209,725,8200,725,8200,744xe" filled="true" fillcolor="#000000" stroked="false">
                <v:path arrowok="t"/>
                <v:fill type="solid"/>
              </v:shape>
            </v:group>
            <v:group style="position:absolute;left:8200;top:744;width:10;height:20" coordorigin="8200,744" coordsize="10,20">
              <v:shape style="position:absolute;left:8200;top:744;width:10;height:20" coordorigin="8200,744" coordsize="10,20" path="m8200,763l8209,763,8209,744,8200,744,8200,763xe" filled="true" fillcolor="#000000" stroked="false">
                <v:path arrowok="t"/>
                <v:fill type="solid"/>
              </v:shape>
            </v:group>
            <v:group style="position:absolute;left:8200;top:763;width:10;height:20" coordorigin="8200,763" coordsize="10,20">
              <v:shape style="position:absolute;left:8200;top:763;width:10;height:20" coordorigin="8200,763" coordsize="10,20" path="m8200,783l8209,783,8209,763,8200,763,8200,783xe" filled="true" fillcolor="#000000" stroked="false">
                <v:path arrowok="t"/>
                <v:fill type="solid"/>
              </v:shape>
            </v:group>
            <v:group style="position:absolute;left:8200;top:783;width:10;height:20" coordorigin="8200,783" coordsize="10,20">
              <v:shape style="position:absolute;left:8200;top:783;width:10;height:20" coordorigin="8200,783" coordsize="10,20" path="m8200,802l8209,802,8209,783,8200,783,8200,802xe" filled="true" fillcolor="#000000" stroked="false">
                <v:path arrowok="t"/>
                <v:fill type="solid"/>
              </v:shape>
            </v:group>
            <v:group style="position:absolute;left:8200;top:802;width:10;height:20" coordorigin="8200,802" coordsize="10,20">
              <v:shape style="position:absolute;left:8200;top:802;width:10;height:20" coordorigin="8200,802" coordsize="10,20" path="m8200,821l8209,821,8209,802,8200,802,8200,821xe" filled="true" fillcolor="#000000" stroked="false">
                <v:path arrowok="t"/>
                <v:fill type="solid"/>
              </v:shape>
            </v:group>
            <v:group style="position:absolute;left:8200;top:821;width:10;height:20" coordorigin="8200,821" coordsize="10,20">
              <v:shape style="position:absolute;left:8200;top:821;width:10;height:20" coordorigin="8200,821" coordsize="10,20" path="m8200,840l8209,840,8209,821,8200,821,8200,840xe" filled="true" fillcolor="#000000" stroked="false">
                <v:path arrowok="t"/>
                <v:fill type="solid"/>
              </v:shape>
            </v:group>
            <v:group style="position:absolute;left:8200;top:840;width:10;height:20" coordorigin="8200,840" coordsize="10,20">
              <v:shape style="position:absolute;left:8200;top:840;width:10;height:20" coordorigin="8200,840" coordsize="10,20" path="m8200,859l8209,859,8209,840,8200,840,8200,859xe" filled="true" fillcolor="#000000" stroked="false">
                <v:path arrowok="t"/>
                <v:fill type="solid"/>
              </v:shape>
            </v:group>
            <v:group style="position:absolute;left:8200;top:859;width:10;height:20" coordorigin="8200,859" coordsize="10,20">
              <v:shape style="position:absolute;left:8200;top:859;width:10;height:20" coordorigin="8200,859" coordsize="10,20" path="m8200,879l8209,879,8209,859,8200,859,8200,879xe" filled="true" fillcolor="#000000" stroked="false">
                <v:path arrowok="t"/>
                <v:fill type="solid"/>
              </v:shape>
            </v:group>
            <v:group style="position:absolute;left:8200;top:879;width:10;height:20" coordorigin="8200,879" coordsize="10,20">
              <v:shape style="position:absolute;left:8200;top:879;width:10;height:20" coordorigin="8200,879" coordsize="10,20" path="m8200,898l8209,898,8209,879,8200,879,8200,898xe" filled="true" fillcolor="#000000" stroked="false">
                <v:path arrowok="t"/>
                <v:fill type="solid"/>
              </v:shape>
            </v:group>
            <v:group style="position:absolute;left:8200;top:906;width:10;height:2" coordorigin="8200,906" coordsize="10,2">
              <v:shape style="position:absolute;left:8200;top:906;width:10;height:2" coordorigin="8200,906" coordsize="10,0" path="m8200,906l8209,906e" filled="false" stroked="true" strokeweight=".779999pt" strokecolor="#000000">
                <v:path arrowok="t"/>
              </v:shape>
            </v:group>
            <v:group style="position:absolute;left:2720;top:918;width:10;height:2" coordorigin="2720,918" coordsize="10,2">
              <v:shape style="position:absolute;left:2720;top:918;width:10;height:2" coordorigin="2720,918" coordsize="10,0" path="m2720,918l2729,918e" filled="false" stroked="true" strokeweight=".479981pt" strokecolor="#000000">
                <v:path arrowok="t"/>
              </v:shape>
            </v:group>
            <v:group style="position:absolute;left:3926;top:918;width:10;height:2" coordorigin="3926,918" coordsize="10,2">
              <v:shape style="position:absolute;left:3926;top:918;width:10;height:2" coordorigin="3926,918" coordsize="10,0" path="m3926,918l3935,918e" filled="false" stroked="true" strokeweight=".479981pt" strokecolor="#000000">
                <v:path arrowok="t"/>
              </v:shape>
              <v:shape style="position:absolute;left:5281;top:821;width:1544;height:102" type="#_x0000_t75" stroked="false">
                <v:imagedata r:id="rId682" o:title=""/>
              </v:shape>
              <v:shape style="position:absolute;left:6820;top:913;width:1379;height:10" type="#_x0000_t75" stroked="false">
                <v:imagedata r:id="rId683" o:title=""/>
              </v:shape>
              <v:shape style="position:absolute;left:8195;top:913;width:1309;height:10" type="#_x0000_t75" stroked="false">
                <v:imagedata r:id="rId684" o:title=""/>
              </v:shape>
              <v:shape style="position:absolute;left:9499;top:913;width:1382;height:10" type="#_x0000_t75" stroked="false">
                <v:imagedata r:id="rId685" o:title=""/>
              </v:shape>
            </v:group>
            <v:group style="position:absolute;left:2720;top:923;width:10;height:20" coordorigin="2720,923" coordsize="10,20">
              <v:shape style="position:absolute;left:2720;top:923;width:10;height:20" coordorigin="2720,923" coordsize="10,20" path="m2720,942l2729,942,2729,923,2720,923,2720,942xe" filled="true" fillcolor="#000000" stroked="false">
                <v:path arrowok="t"/>
                <v:fill type="solid"/>
              </v:shape>
            </v:group>
            <v:group style="position:absolute;left:2720;top:942;width:10;height:20" coordorigin="2720,942" coordsize="10,20">
              <v:shape style="position:absolute;left:2720;top:942;width:10;height:20" coordorigin="2720,942" coordsize="10,20" path="m2720,961l2729,961,2729,942,2720,942,2720,961xe" filled="true" fillcolor="#000000" stroked="false">
                <v:path arrowok="t"/>
                <v:fill type="solid"/>
              </v:shape>
            </v:group>
            <v:group style="position:absolute;left:2720;top:961;width:10;height:20" coordorigin="2720,961" coordsize="10,20">
              <v:shape style="position:absolute;left:2720;top:961;width:10;height:20" coordorigin="2720,961" coordsize="10,20" path="m2720,981l2729,981,2729,961,2720,961,2720,981xe" filled="true" fillcolor="#000000" stroked="false">
                <v:path arrowok="t"/>
                <v:fill type="solid"/>
              </v:shape>
            </v:group>
            <v:group style="position:absolute;left:2720;top:981;width:10;height:20" coordorigin="2720,981" coordsize="10,20">
              <v:shape style="position:absolute;left:2720;top:981;width:10;height:20" coordorigin="2720,981" coordsize="10,20" path="m2720,1000l2729,1000,2729,981,2720,981,2720,1000xe" filled="true" fillcolor="#000000" stroked="false">
                <v:path arrowok="t"/>
                <v:fill type="solid"/>
              </v:shape>
            </v:group>
            <v:group style="position:absolute;left:2720;top:1000;width:10;height:20" coordorigin="2720,1000" coordsize="10,20">
              <v:shape style="position:absolute;left:2720;top:1000;width:10;height:20" coordorigin="2720,1000" coordsize="10,20" path="m2720,1019l2729,1019,2729,1000,2720,1000,2720,1019xe" filled="true" fillcolor="#000000" stroked="false">
                <v:path arrowok="t"/>
                <v:fill type="solid"/>
              </v:shape>
            </v:group>
            <v:group style="position:absolute;left:2720;top:1019;width:10;height:20" coordorigin="2720,1019" coordsize="10,20">
              <v:shape style="position:absolute;left:2720;top:1019;width:10;height:20" coordorigin="2720,1019" coordsize="10,20" path="m2720,1038l2729,1038,2729,1019,2720,1019,2720,1038xe" filled="true" fillcolor="#000000" stroked="false">
                <v:path arrowok="t"/>
                <v:fill type="solid"/>
              </v:shape>
            </v:group>
            <v:group style="position:absolute;left:2720;top:1038;width:10;height:20" coordorigin="2720,1038" coordsize="10,20">
              <v:shape style="position:absolute;left:2720;top:1038;width:10;height:20" coordorigin="2720,1038" coordsize="10,20" path="m2720,1057l2729,1057,2729,1038,2720,1038,2720,1057xe" filled="true" fillcolor="#000000" stroked="false">
                <v:path arrowok="t"/>
                <v:fill type="solid"/>
              </v:shape>
            </v:group>
            <v:group style="position:absolute;left:2720;top:1057;width:10;height:20" coordorigin="2720,1057" coordsize="10,20">
              <v:shape style="position:absolute;left:2720;top:1057;width:10;height:20" coordorigin="2720,1057" coordsize="10,20" path="m2720,1077l2729,1077,2729,1057,2720,1057,2720,1077xe" filled="true" fillcolor="#000000" stroked="false">
                <v:path arrowok="t"/>
                <v:fill type="solid"/>
              </v:shape>
            </v:group>
            <v:group style="position:absolute;left:2720;top:1077;width:10;height:20" coordorigin="2720,1077" coordsize="10,20">
              <v:shape style="position:absolute;left:2720;top:1077;width:10;height:20" coordorigin="2720,1077" coordsize="10,20" path="m2720,1096l2729,1096,2729,1077,2720,1077,2720,1096xe" filled="true" fillcolor="#000000" stroked="false">
                <v:path arrowok="t"/>
                <v:fill type="solid"/>
              </v:shape>
            </v:group>
            <v:group style="position:absolute;left:2720;top:1096;width:10;height:20" coordorigin="2720,1096" coordsize="10,20">
              <v:shape style="position:absolute;left:2720;top:1096;width:10;height:20" coordorigin="2720,1096" coordsize="10,20" path="m2720,1115l2729,1115,2729,1096,2720,1096,2720,1115xe" filled="true" fillcolor="#000000" stroked="false">
                <v:path arrowok="t"/>
                <v:fill type="solid"/>
              </v:shape>
            </v:group>
            <v:group style="position:absolute;left:2720;top:1115;width:10;height:20" coordorigin="2720,1115" coordsize="10,20">
              <v:shape style="position:absolute;left:2720;top:1115;width:10;height:20" coordorigin="2720,1115" coordsize="10,20" path="m2720,1134l2729,1134,2729,1115,2720,1115,2720,1134xe" filled="true" fillcolor="#000000" stroked="false">
                <v:path arrowok="t"/>
                <v:fill type="solid"/>
              </v:shape>
            </v:group>
            <v:group style="position:absolute;left:2720;top:1134;width:10;height:20" coordorigin="2720,1134" coordsize="10,20">
              <v:shape style="position:absolute;left:2720;top:1134;width:10;height:20" coordorigin="2720,1134" coordsize="10,20" path="m2720,1153l2729,1153,2729,1134,2720,1134,2720,1153xe" filled="true" fillcolor="#000000" stroked="false">
                <v:path arrowok="t"/>
                <v:fill type="solid"/>
              </v:shape>
            </v:group>
            <v:group style="position:absolute;left:2720;top:1153;width:10;height:20" coordorigin="2720,1153" coordsize="10,20">
              <v:shape style="position:absolute;left:2720;top:1153;width:10;height:20" coordorigin="2720,1153" coordsize="10,20" path="m2720,1173l2729,1173,2729,1153,2720,1153,2720,1173xe" filled="true" fillcolor="#000000" stroked="false">
                <v:path arrowok="t"/>
                <v:fill type="solid"/>
              </v:shape>
            </v:group>
            <v:group style="position:absolute;left:2720;top:1173;width:10;height:20" coordorigin="2720,1173" coordsize="10,20">
              <v:shape style="position:absolute;left:2720;top:1173;width:10;height:20" coordorigin="2720,1173" coordsize="10,20" path="m2720,1192l2729,1192,2729,1173,2720,1173,2720,1192xe" filled="true" fillcolor="#000000" stroked="false">
                <v:path arrowok="t"/>
                <v:fill type="solid"/>
              </v:shape>
            </v:group>
            <v:group style="position:absolute;left:2720;top:1192;width:10;height:20" coordorigin="2720,1192" coordsize="10,20">
              <v:shape style="position:absolute;left:2720;top:1192;width:10;height:20" coordorigin="2720,1192" coordsize="10,20" path="m2720,1211l2729,1211,2729,1192,2720,1192,2720,1211xe" filled="true" fillcolor="#000000" stroked="false">
                <v:path arrowok="t"/>
                <v:fill type="solid"/>
              </v:shape>
            </v:group>
            <v:group style="position:absolute;left:2720;top:1211;width:10;height:20" coordorigin="2720,1211" coordsize="10,20">
              <v:shape style="position:absolute;left:2720;top:1211;width:10;height:20" coordorigin="2720,1211" coordsize="10,20" path="m2720,1230l2729,1230,2729,1211,2720,1211,2720,1230xe" filled="true" fillcolor="#000000" stroked="false">
                <v:path arrowok="t"/>
                <v:fill type="solid"/>
              </v:shape>
            </v:group>
            <v:group style="position:absolute;left:2720;top:1230;width:10;height:20" coordorigin="2720,1230" coordsize="10,20">
              <v:shape style="position:absolute;left:2720;top:1230;width:10;height:20" coordorigin="2720,1230" coordsize="10,20" path="m2720,1249l2729,1249,2729,1230,2720,1230,2720,1249xe" filled="true" fillcolor="#000000" stroked="false">
                <v:path arrowok="t"/>
                <v:fill type="solid"/>
              </v:shape>
            </v:group>
            <v:group style="position:absolute;left:2720;top:1249;width:10;height:20" coordorigin="2720,1249" coordsize="10,20">
              <v:shape style="position:absolute;left:2720;top:1249;width:10;height:20" coordorigin="2720,1249" coordsize="10,20" path="m2720,1269l2729,1269,2729,1249,2720,1249,2720,1269xe" filled="true" fillcolor="#000000" stroked="false">
                <v:path arrowok="t"/>
                <v:fill type="solid"/>
              </v:shape>
            </v:group>
            <v:group style="position:absolute;left:2720;top:1269;width:10;height:20" coordorigin="2720,1269" coordsize="10,20">
              <v:shape style="position:absolute;left:2720;top:1269;width:10;height:20" coordorigin="2720,1269" coordsize="10,20" path="m2720,1288l2729,1288,2729,1269,2720,1269,2720,1288xe" filled="true" fillcolor="#000000" stroked="false">
                <v:path arrowok="t"/>
                <v:fill type="solid"/>
              </v:shape>
            </v:group>
            <v:group style="position:absolute;left:2720;top:1288;width:10;height:20" coordorigin="2720,1288" coordsize="10,20">
              <v:shape style="position:absolute;left:2720;top:1288;width:10;height:20" coordorigin="2720,1288" coordsize="10,20" path="m2720,1307l2729,1307,2729,1288,2720,1288,2720,1307xe" filled="true" fillcolor="#000000" stroked="false">
                <v:path arrowok="t"/>
                <v:fill type="solid"/>
              </v:shape>
            </v:group>
            <v:group style="position:absolute;left:2720;top:1307;width:10;height:20" coordorigin="2720,1307" coordsize="10,20">
              <v:shape style="position:absolute;left:2720;top:1307;width:10;height:20" coordorigin="2720,1307" coordsize="10,20" path="m2720,1326l2729,1326,2729,1307,2720,1307,2720,1326xe" filled="true" fillcolor="#000000" stroked="false">
                <v:path arrowok="t"/>
                <v:fill type="solid"/>
              </v:shape>
            </v:group>
            <v:group style="position:absolute;left:2720;top:1326;width:10;height:20" coordorigin="2720,1326" coordsize="10,20">
              <v:shape style="position:absolute;left:2720;top:1326;width:10;height:20" coordorigin="2720,1326" coordsize="10,20" path="m2720,1345l2729,1345,2729,1326,2720,1326,2720,1345xe" filled="true" fillcolor="#000000" stroked="false">
                <v:path arrowok="t"/>
                <v:fill type="solid"/>
              </v:shape>
            </v:group>
            <v:group style="position:absolute;left:2720;top:1345;width:10;height:20" coordorigin="2720,1345" coordsize="10,20">
              <v:shape style="position:absolute;left:2720;top:1345;width:10;height:20" coordorigin="2720,1345" coordsize="10,20" path="m2720,1365l2729,1365,2729,1345,2720,1345,2720,1365xe" filled="true" fillcolor="#000000" stroked="false">
                <v:path arrowok="t"/>
                <v:fill type="solid"/>
              </v:shape>
            </v:group>
            <v:group style="position:absolute;left:3926;top:923;width:10;height:20" coordorigin="3926,923" coordsize="10,20">
              <v:shape style="position:absolute;left:3926;top:923;width:10;height:20" coordorigin="3926,923" coordsize="10,20" path="m3926,942l3935,942,3935,923,3926,923,3926,942xe" filled="true" fillcolor="#000000" stroked="false">
                <v:path arrowok="t"/>
                <v:fill type="solid"/>
              </v:shape>
            </v:group>
            <v:group style="position:absolute;left:3926;top:942;width:10;height:20" coordorigin="3926,942" coordsize="10,20">
              <v:shape style="position:absolute;left:3926;top:942;width:10;height:20" coordorigin="3926,942" coordsize="10,20" path="m3926,961l3935,961,3935,942,3926,942,3926,961xe" filled="true" fillcolor="#000000" stroked="false">
                <v:path arrowok="t"/>
                <v:fill type="solid"/>
              </v:shape>
            </v:group>
            <v:group style="position:absolute;left:3926;top:961;width:10;height:20" coordorigin="3926,961" coordsize="10,20">
              <v:shape style="position:absolute;left:3926;top:961;width:10;height:20" coordorigin="3926,961" coordsize="10,20" path="m3926,981l3935,981,3935,961,3926,961,3926,981xe" filled="true" fillcolor="#000000" stroked="false">
                <v:path arrowok="t"/>
                <v:fill type="solid"/>
              </v:shape>
            </v:group>
            <v:group style="position:absolute;left:3926;top:981;width:10;height:20" coordorigin="3926,981" coordsize="10,20">
              <v:shape style="position:absolute;left:3926;top:981;width:10;height:20" coordorigin="3926,981" coordsize="10,20" path="m3926,1000l3935,1000,3935,981,3926,981,3926,1000xe" filled="true" fillcolor="#000000" stroked="false">
                <v:path arrowok="t"/>
                <v:fill type="solid"/>
              </v:shape>
            </v:group>
            <v:group style="position:absolute;left:3926;top:1000;width:10;height:20" coordorigin="3926,1000" coordsize="10,20">
              <v:shape style="position:absolute;left:3926;top:1000;width:10;height:20" coordorigin="3926,1000" coordsize="10,20" path="m3926,1019l3935,1019,3935,1000,3926,1000,3926,1019xe" filled="true" fillcolor="#000000" stroked="false">
                <v:path arrowok="t"/>
                <v:fill type="solid"/>
              </v:shape>
            </v:group>
            <v:group style="position:absolute;left:3926;top:1019;width:10;height:20" coordorigin="3926,1019" coordsize="10,20">
              <v:shape style="position:absolute;left:3926;top:1019;width:10;height:20" coordorigin="3926,1019" coordsize="10,20" path="m3926,1038l3935,1038,3935,1019,3926,1019,3926,1038xe" filled="true" fillcolor="#000000" stroked="false">
                <v:path arrowok="t"/>
                <v:fill type="solid"/>
              </v:shape>
            </v:group>
            <v:group style="position:absolute;left:3926;top:1038;width:10;height:20" coordorigin="3926,1038" coordsize="10,20">
              <v:shape style="position:absolute;left:3926;top:1038;width:10;height:20" coordorigin="3926,1038" coordsize="10,20" path="m3926,1057l3935,1057,3935,1038,3926,1038,3926,1057xe" filled="true" fillcolor="#000000" stroked="false">
                <v:path arrowok="t"/>
                <v:fill type="solid"/>
              </v:shape>
            </v:group>
            <v:group style="position:absolute;left:3926;top:1057;width:10;height:20" coordorigin="3926,1057" coordsize="10,20">
              <v:shape style="position:absolute;left:3926;top:1057;width:10;height:20" coordorigin="3926,1057" coordsize="10,20" path="m3926,1077l3935,1077,3935,1057,3926,1057,3926,1077xe" filled="true" fillcolor="#000000" stroked="false">
                <v:path arrowok="t"/>
                <v:fill type="solid"/>
              </v:shape>
            </v:group>
            <v:group style="position:absolute;left:3926;top:1077;width:10;height:20" coordorigin="3926,1077" coordsize="10,20">
              <v:shape style="position:absolute;left:3926;top:1077;width:10;height:20" coordorigin="3926,1077" coordsize="10,20" path="m3926,1096l3935,1096,3935,1077,3926,1077,3926,1096xe" filled="true" fillcolor="#000000" stroked="false">
                <v:path arrowok="t"/>
                <v:fill type="solid"/>
              </v:shape>
            </v:group>
            <v:group style="position:absolute;left:3926;top:1096;width:10;height:20" coordorigin="3926,1096" coordsize="10,20">
              <v:shape style="position:absolute;left:3926;top:1096;width:10;height:20" coordorigin="3926,1096" coordsize="10,20" path="m3926,1115l3935,1115,3935,1096,3926,1096,3926,1115xe" filled="true" fillcolor="#000000" stroked="false">
                <v:path arrowok="t"/>
                <v:fill type="solid"/>
              </v:shape>
            </v:group>
            <v:group style="position:absolute;left:3926;top:1115;width:10;height:20" coordorigin="3926,1115" coordsize="10,20">
              <v:shape style="position:absolute;left:3926;top:1115;width:10;height:20" coordorigin="3926,1115" coordsize="10,20" path="m3926,1134l3935,1134,3935,1115,3926,1115,3926,1134xe" filled="true" fillcolor="#000000" stroked="false">
                <v:path arrowok="t"/>
                <v:fill type="solid"/>
              </v:shape>
            </v:group>
            <v:group style="position:absolute;left:3926;top:1134;width:10;height:20" coordorigin="3926,1134" coordsize="10,20">
              <v:shape style="position:absolute;left:3926;top:1134;width:10;height:20" coordorigin="3926,1134" coordsize="10,20" path="m3926,1153l3935,1153,3935,1134,3926,1134,3926,1153xe" filled="true" fillcolor="#000000" stroked="false">
                <v:path arrowok="t"/>
                <v:fill type="solid"/>
              </v:shape>
            </v:group>
            <v:group style="position:absolute;left:3926;top:1153;width:10;height:20" coordorigin="3926,1153" coordsize="10,20">
              <v:shape style="position:absolute;left:3926;top:1153;width:10;height:20" coordorigin="3926,1153" coordsize="10,20" path="m3926,1173l3935,1173,3935,1153,3926,1153,3926,1173xe" filled="true" fillcolor="#000000" stroked="false">
                <v:path arrowok="t"/>
                <v:fill type="solid"/>
              </v:shape>
            </v:group>
            <v:group style="position:absolute;left:3926;top:1173;width:10;height:20" coordorigin="3926,1173" coordsize="10,20">
              <v:shape style="position:absolute;left:3926;top:1173;width:10;height:20" coordorigin="3926,1173" coordsize="10,20" path="m3926,1192l3935,1192,3935,1173,3926,1173,3926,1192xe" filled="true" fillcolor="#000000" stroked="false">
                <v:path arrowok="t"/>
                <v:fill type="solid"/>
              </v:shape>
            </v:group>
            <v:group style="position:absolute;left:3926;top:1192;width:10;height:20" coordorigin="3926,1192" coordsize="10,20">
              <v:shape style="position:absolute;left:3926;top:1192;width:10;height:20" coordorigin="3926,1192" coordsize="10,20" path="m3926,1211l3935,1211,3935,1192,3926,1192,3926,1211xe" filled="true" fillcolor="#000000" stroked="false">
                <v:path arrowok="t"/>
                <v:fill type="solid"/>
              </v:shape>
            </v:group>
            <v:group style="position:absolute;left:3926;top:1211;width:10;height:20" coordorigin="3926,1211" coordsize="10,20">
              <v:shape style="position:absolute;left:3926;top:1211;width:10;height:20" coordorigin="3926,1211" coordsize="10,20" path="m3926,1230l3935,1230,3935,1211,3926,1211,3926,1230xe" filled="true" fillcolor="#000000" stroked="false">
                <v:path arrowok="t"/>
                <v:fill type="solid"/>
              </v:shape>
            </v:group>
            <v:group style="position:absolute;left:3926;top:1230;width:10;height:20" coordorigin="3926,1230" coordsize="10,20">
              <v:shape style="position:absolute;left:3926;top:1230;width:10;height:20" coordorigin="3926,1230" coordsize="10,20" path="m3926,1249l3935,1249,3935,1230,3926,1230,3926,1249xe" filled="true" fillcolor="#000000" stroked="false">
                <v:path arrowok="t"/>
                <v:fill type="solid"/>
              </v:shape>
            </v:group>
            <v:group style="position:absolute;left:3926;top:1249;width:10;height:20" coordorigin="3926,1249" coordsize="10,20">
              <v:shape style="position:absolute;left:3926;top:1249;width:10;height:20" coordorigin="3926,1249" coordsize="10,20" path="m3926,1269l3935,1269,3935,1249,3926,1249,3926,1269xe" filled="true" fillcolor="#000000" stroked="false">
                <v:path arrowok="t"/>
                <v:fill type="solid"/>
              </v:shape>
            </v:group>
            <v:group style="position:absolute;left:3926;top:1269;width:10;height:20" coordorigin="3926,1269" coordsize="10,20">
              <v:shape style="position:absolute;left:3926;top:1269;width:10;height:20" coordorigin="3926,1269" coordsize="10,20" path="m3926,1288l3935,1288,3935,1269,3926,1269,3926,1288xe" filled="true" fillcolor="#000000" stroked="false">
                <v:path arrowok="t"/>
                <v:fill type="solid"/>
              </v:shape>
            </v:group>
            <v:group style="position:absolute;left:3926;top:1288;width:10;height:20" coordorigin="3926,1288" coordsize="10,20">
              <v:shape style="position:absolute;left:3926;top:1288;width:10;height:20" coordorigin="3926,1288" coordsize="10,20" path="m3926,1307l3935,1307,3935,1288,3926,1288,3926,1307xe" filled="true" fillcolor="#000000" stroked="false">
                <v:path arrowok="t"/>
                <v:fill type="solid"/>
              </v:shape>
            </v:group>
            <v:group style="position:absolute;left:3926;top:1307;width:10;height:20" coordorigin="3926,1307" coordsize="10,20">
              <v:shape style="position:absolute;left:3926;top:1307;width:10;height:20" coordorigin="3926,1307" coordsize="10,20" path="m3926,1326l3935,1326,3935,1307,3926,1307,3926,1326xe" filled="true" fillcolor="#000000" stroked="false">
                <v:path arrowok="t"/>
                <v:fill type="solid"/>
              </v:shape>
            </v:group>
            <v:group style="position:absolute;left:3926;top:1326;width:10;height:20" coordorigin="3926,1326" coordsize="10,20">
              <v:shape style="position:absolute;left:3926;top:1326;width:10;height:20" coordorigin="3926,1326" coordsize="10,20" path="m3926,1345l3935,1345,3935,1326,3926,1326,3926,1345xe" filled="true" fillcolor="#000000" stroked="false">
                <v:path arrowok="t"/>
                <v:fill type="solid"/>
              </v:shape>
            </v:group>
            <v:group style="position:absolute;left:3926;top:1345;width:10;height:20" coordorigin="3926,1345" coordsize="10,20">
              <v:shape style="position:absolute;left:3926;top:1345;width:10;height:20" coordorigin="3926,1345" coordsize="10,20" path="m3926,1365l3935,1365,3935,1345,3926,1345,3926,1365xe" filled="true" fillcolor="#000000" stroked="false">
                <v:path arrowok="t"/>
                <v:fill type="solid"/>
              </v:shape>
            </v:group>
            <v:group style="position:absolute;left:3926;top:1365;width:10;height:20" coordorigin="3926,1365" coordsize="10,20">
              <v:shape style="position:absolute;left:3926;top:1365;width:10;height:20" coordorigin="3926,1365" coordsize="10,20" path="m3926,1384l3935,1384,3935,1365,3926,1365,3926,1384xe" filled="true" fillcolor="#000000" stroked="false">
                <v:path arrowok="t"/>
                <v:fill type="solid"/>
              </v:shape>
              <v:shape style="position:absolute;left:3926;top:1384;width:10;height:6" type="#_x0000_t75" stroked="false">
                <v:imagedata r:id="rId686" o:title=""/>
              </v:shape>
            </v:group>
            <v:group style="position:absolute;left:5290;top:923;width:10;height:20" coordorigin="5290,923" coordsize="10,20">
              <v:shape style="position:absolute;left:5290;top:923;width:10;height:20" coordorigin="5290,923" coordsize="10,20" path="m5290,942l5300,942,5300,923,5290,923,5290,942xe" filled="true" fillcolor="#000000" stroked="false">
                <v:path arrowok="t"/>
                <v:fill type="solid"/>
              </v:shape>
            </v:group>
            <v:group style="position:absolute;left:5290;top:942;width:10;height:20" coordorigin="5290,942" coordsize="10,20">
              <v:shape style="position:absolute;left:5290;top:942;width:10;height:20" coordorigin="5290,942" coordsize="10,20" path="m5290,961l5300,961,5300,942,5290,942,5290,961xe" filled="true" fillcolor="#000000" stroked="false">
                <v:path arrowok="t"/>
                <v:fill type="solid"/>
              </v:shape>
            </v:group>
            <v:group style="position:absolute;left:5290;top:961;width:10;height:20" coordorigin="5290,961" coordsize="10,20">
              <v:shape style="position:absolute;left:5290;top:961;width:10;height:20" coordorigin="5290,961" coordsize="10,20" path="m5290,981l5300,981,5300,961,5290,961,5290,981xe" filled="true" fillcolor="#000000" stroked="false">
                <v:path arrowok="t"/>
                <v:fill type="solid"/>
              </v:shape>
            </v:group>
            <v:group style="position:absolute;left:5290;top:981;width:10;height:20" coordorigin="5290,981" coordsize="10,20">
              <v:shape style="position:absolute;left:5290;top:981;width:10;height:20" coordorigin="5290,981" coordsize="10,20" path="m5290,1000l5300,1000,5300,981,5290,981,5290,1000xe" filled="true" fillcolor="#000000" stroked="false">
                <v:path arrowok="t"/>
                <v:fill type="solid"/>
              </v:shape>
            </v:group>
            <v:group style="position:absolute;left:5290;top:1000;width:10;height:20" coordorigin="5290,1000" coordsize="10,20">
              <v:shape style="position:absolute;left:5290;top:1000;width:10;height:20" coordorigin="5290,1000" coordsize="10,20" path="m5290,1019l5300,1019,5300,1000,5290,1000,5290,1019xe" filled="true" fillcolor="#000000" stroked="false">
                <v:path arrowok="t"/>
                <v:fill type="solid"/>
              </v:shape>
            </v:group>
            <v:group style="position:absolute;left:5290;top:1019;width:10;height:20" coordorigin="5290,1019" coordsize="10,20">
              <v:shape style="position:absolute;left:5290;top:1019;width:10;height:20" coordorigin="5290,1019" coordsize="10,20" path="m5290,1038l5300,1038,5300,1019,5290,1019,5290,1038xe" filled="true" fillcolor="#000000" stroked="false">
                <v:path arrowok="t"/>
                <v:fill type="solid"/>
              </v:shape>
            </v:group>
            <v:group style="position:absolute;left:5290;top:1038;width:10;height:20" coordorigin="5290,1038" coordsize="10,20">
              <v:shape style="position:absolute;left:5290;top:1038;width:10;height:20" coordorigin="5290,1038" coordsize="10,20" path="m5290,1057l5300,1057,5300,1038,5290,1038,5290,1057xe" filled="true" fillcolor="#000000" stroked="false">
                <v:path arrowok="t"/>
                <v:fill type="solid"/>
              </v:shape>
            </v:group>
            <v:group style="position:absolute;left:5290;top:1057;width:10;height:20" coordorigin="5290,1057" coordsize="10,20">
              <v:shape style="position:absolute;left:5290;top:1057;width:10;height:20" coordorigin="5290,1057" coordsize="10,20" path="m5290,1077l5300,1077,5300,1057,5290,1057,5290,1077xe" filled="true" fillcolor="#000000" stroked="false">
                <v:path arrowok="t"/>
                <v:fill type="solid"/>
              </v:shape>
            </v:group>
            <v:group style="position:absolute;left:5290;top:1077;width:10;height:20" coordorigin="5290,1077" coordsize="10,20">
              <v:shape style="position:absolute;left:5290;top:1077;width:10;height:20" coordorigin="5290,1077" coordsize="10,20" path="m5290,1096l5300,1096,5300,1077,5290,1077,5290,1096xe" filled="true" fillcolor="#000000" stroked="false">
                <v:path arrowok="t"/>
                <v:fill type="solid"/>
              </v:shape>
            </v:group>
            <v:group style="position:absolute;left:5290;top:1096;width:10;height:20" coordorigin="5290,1096" coordsize="10,20">
              <v:shape style="position:absolute;left:5290;top:1096;width:10;height:20" coordorigin="5290,1096" coordsize="10,20" path="m5290,1115l5300,1115,5300,1096,5290,1096,5290,1115xe" filled="true" fillcolor="#000000" stroked="false">
                <v:path arrowok="t"/>
                <v:fill type="solid"/>
              </v:shape>
            </v:group>
            <v:group style="position:absolute;left:5290;top:1115;width:10;height:20" coordorigin="5290,1115" coordsize="10,20">
              <v:shape style="position:absolute;left:5290;top:1115;width:10;height:20" coordorigin="5290,1115" coordsize="10,20" path="m5290,1134l5300,1134,5300,1115,5290,1115,5290,1134xe" filled="true" fillcolor="#000000" stroked="false">
                <v:path arrowok="t"/>
                <v:fill type="solid"/>
              </v:shape>
            </v:group>
            <v:group style="position:absolute;left:5290;top:1134;width:10;height:20" coordorigin="5290,1134" coordsize="10,20">
              <v:shape style="position:absolute;left:5290;top:1134;width:10;height:20" coordorigin="5290,1134" coordsize="10,20" path="m5290,1153l5300,1153,5300,1134,5290,1134,5290,1153xe" filled="true" fillcolor="#000000" stroked="false">
                <v:path arrowok="t"/>
                <v:fill type="solid"/>
              </v:shape>
            </v:group>
            <v:group style="position:absolute;left:5290;top:1153;width:10;height:20" coordorigin="5290,1153" coordsize="10,20">
              <v:shape style="position:absolute;left:5290;top:1153;width:10;height:20" coordorigin="5290,1153" coordsize="10,20" path="m5290,1173l5300,1173,5300,1153,5290,1153,5290,1173xe" filled="true" fillcolor="#000000" stroked="false">
                <v:path arrowok="t"/>
                <v:fill type="solid"/>
              </v:shape>
            </v:group>
            <v:group style="position:absolute;left:5290;top:1173;width:10;height:20" coordorigin="5290,1173" coordsize="10,20">
              <v:shape style="position:absolute;left:5290;top:1173;width:10;height:20" coordorigin="5290,1173" coordsize="10,20" path="m5290,1192l5300,1192,5300,1173,5290,1173,5290,1192xe" filled="true" fillcolor="#000000" stroked="false">
                <v:path arrowok="t"/>
                <v:fill type="solid"/>
              </v:shape>
            </v:group>
            <v:group style="position:absolute;left:5290;top:1192;width:10;height:20" coordorigin="5290,1192" coordsize="10,20">
              <v:shape style="position:absolute;left:5290;top:1192;width:10;height:20" coordorigin="5290,1192" coordsize="10,20" path="m5290,1211l5300,1211,5300,1192,5290,1192,5290,1211xe" filled="true" fillcolor="#000000" stroked="false">
                <v:path arrowok="t"/>
                <v:fill type="solid"/>
              </v:shape>
            </v:group>
            <v:group style="position:absolute;left:5290;top:1211;width:10;height:20" coordorigin="5290,1211" coordsize="10,20">
              <v:shape style="position:absolute;left:5290;top:1211;width:10;height:20" coordorigin="5290,1211" coordsize="10,20" path="m5290,1230l5300,1230,5300,1211,5290,1211,5290,1230xe" filled="true" fillcolor="#000000" stroked="false">
                <v:path arrowok="t"/>
                <v:fill type="solid"/>
              </v:shape>
            </v:group>
            <v:group style="position:absolute;left:5290;top:1230;width:10;height:20" coordorigin="5290,1230" coordsize="10,20">
              <v:shape style="position:absolute;left:5290;top:1230;width:10;height:20" coordorigin="5290,1230" coordsize="10,20" path="m5290,1249l5300,1249,5300,1230,5290,1230,5290,1249xe" filled="true" fillcolor="#000000" stroked="false">
                <v:path arrowok="t"/>
                <v:fill type="solid"/>
              </v:shape>
            </v:group>
            <v:group style="position:absolute;left:5290;top:1249;width:10;height:20" coordorigin="5290,1249" coordsize="10,20">
              <v:shape style="position:absolute;left:5290;top:1249;width:10;height:20" coordorigin="5290,1249" coordsize="10,20" path="m5290,1269l5300,1269,5300,1249,5290,1249,5290,1269xe" filled="true" fillcolor="#000000" stroked="false">
                <v:path arrowok="t"/>
                <v:fill type="solid"/>
              </v:shape>
            </v:group>
            <v:group style="position:absolute;left:5290;top:1269;width:10;height:20" coordorigin="5290,1269" coordsize="10,20">
              <v:shape style="position:absolute;left:5290;top:1269;width:10;height:20" coordorigin="5290,1269" coordsize="10,20" path="m5290,1288l5300,1288,5300,1269,5290,1269,5290,1288xe" filled="true" fillcolor="#000000" stroked="false">
                <v:path arrowok="t"/>
                <v:fill type="solid"/>
              </v:shape>
            </v:group>
            <v:group style="position:absolute;left:5290;top:1288;width:10;height:20" coordorigin="5290,1288" coordsize="10,20">
              <v:shape style="position:absolute;left:5290;top:1288;width:10;height:20" coordorigin="5290,1288" coordsize="10,20" path="m5290,1307l5300,1307,5300,1288,5290,1288,5290,1307xe" filled="true" fillcolor="#000000" stroked="false">
                <v:path arrowok="t"/>
                <v:fill type="solid"/>
              </v:shape>
            </v:group>
            <v:group style="position:absolute;left:5290;top:1307;width:10;height:20" coordorigin="5290,1307" coordsize="10,20">
              <v:shape style="position:absolute;left:5290;top:1307;width:10;height:20" coordorigin="5290,1307" coordsize="10,20" path="m5290,1326l5300,1326,5300,1307,5290,1307,5290,1326xe" filled="true" fillcolor="#000000" stroked="false">
                <v:path arrowok="t"/>
                <v:fill type="solid"/>
              </v:shape>
            </v:group>
            <v:group style="position:absolute;left:5290;top:1326;width:10;height:20" coordorigin="5290,1326" coordsize="10,20">
              <v:shape style="position:absolute;left:5290;top:1326;width:10;height:20" coordorigin="5290,1326" coordsize="10,20" path="m5290,1345l5300,1345,5300,1326,5290,1326,5290,1345xe" filled="true" fillcolor="#000000" stroked="false">
                <v:path arrowok="t"/>
                <v:fill type="solid"/>
              </v:shape>
            </v:group>
            <v:group style="position:absolute;left:5290;top:1345;width:10;height:20" coordorigin="5290,1345" coordsize="10,20">
              <v:shape style="position:absolute;left:5290;top:1345;width:10;height:20" coordorigin="5290,1345" coordsize="10,20" path="m5290,1365l5300,1365,5300,1345,5290,1345,5290,1365xe" filled="true" fillcolor="#000000" stroked="false">
                <v:path arrowok="t"/>
                <v:fill type="solid"/>
              </v:shape>
            </v:group>
            <v:group style="position:absolute;left:5290;top:1365;width:10;height:20" coordorigin="5290,1365" coordsize="10,20">
              <v:shape style="position:absolute;left:5290;top:1365;width:10;height:20" coordorigin="5290,1365" coordsize="10,20" path="m5290,1384l5300,1384,5300,1365,5290,1365,5290,1384xe" filled="true" fillcolor="#000000" stroked="false">
                <v:path arrowok="t"/>
                <v:fill type="solid"/>
              </v:shape>
              <v:shape style="position:absolute;left:5290;top:1384;width:10;height:6" type="#_x0000_t75" stroked="false">
                <v:imagedata r:id="rId686" o:title=""/>
              </v:shape>
            </v:group>
            <v:group style="position:absolute;left:6825;top:923;width:10;height:20" coordorigin="6825,923" coordsize="10,20">
              <v:shape style="position:absolute;left:6825;top:923;width:10;height:20" coordorigin="6825,923" coordsize="10,20" path="m6825,942l6835,942,6835,923,6825,923,6825,942xe" filled="true" fillcolor="#000000" stroked="false">
                <v:path arrowok="t"/>
                <v:fill type="solid"/>
              </v:shape>
            </v:group>
            <v:group style="position:absolute;left:6825;top:942;width:10;height:20" coordorigin="6825,942" coordsize="10,20">
              <v:shape style="position:absolute;left:6825;top:942;width:10;height:20" coordorigin="6825,942" coordsize="10,20" path="m6825,961l6835,961,6835,942,6825,942,6825,961xe" filled="true" fillcolor="#000000" stroked="false">
                <v:path arrowok="t"/>
                <v:fill type="solid"/>
              </v:shape>
            </v:group>
            <v:group style="position:absolute;left:6825;top:961;width:10;height:20" coordorigin="6825,961" coordsize="10,20">
              <v:shape style="position:absolute;left:6825;top:961;width:10;height:20" coordorigin="6825,961" coordsize="10,20" path="m6825,981l6835,981,6835,961,6825,961,6825,981xe" filled="true" fillcolor="#000000" stroked="false">
                <v:path arrowok="t"/>
                <v:fill type="solid"/>
              </v:shape>
            </v:group>
            <v:group style="position:absolute;left:6825;top:981;width:10;height:20" coordorigin="6825,981" coordsize="10,20">
              <v:shape style="position:absolute;left:6825;top:981;width:10;height:20" coordorigin="6825,981" coordsize="10,20" path="m6825,1000l6835,1000,6835,981,6825,981,6825,1000xe" filled="true" fillcolor="#000000" stroked="false">
                <v:path arrowok="t"/>
                <v:fill type="solid"/>
              </v:shape>
            </v:group>
            <v:group style="position:absolute;left:6825;top:1000;width:10;height:20" coordorigin="6825,1000" coordsize="10,20">
              <v:shape style="position:absolute;left:6825;top:1000;width:10;height:20" coordorigin="6825,1000" coordsize="10,20" path="m6825,1019l6835,1019,6835,1000,6825,1000,6825,1019xe" filled="true" fillcolor="#000000" stroked="false">
                <v:path arrowok="t"/>
                <v:fill type="solid"/>
              </v:shape>
            </v:group>
            <v:group style="position:absolute;left:6825;top:1019;width:10;height:20" coordorigin="6825,1019" coordsize="10,20">
              <v:shape style="position:absolute;left:6825;top:1019;width:10;height:20" coordorigin="6825,1019" coordsize="10,20" path="m6825,1038l6835,1038,6835,1019,6825,1019,6825,1038xe" filled="true" fillcolor="#000000" stroked="false">
                <v:path arrowok="t"/>
                <v:fill type="solid"/>
              </v:shape>
            </v:group>
            <v:group style="position:absolute;left:6825;top:1038;width:10;height:20" coordorigin="6825,1038" coordsize="10,20">
              <v:shape style="position:absolute;left:6825;top:1038;width:10;height:20" coordorigin="6825,1038" coordsize="10,20" path="m6825,1057l6835,1057,6835,1038,6825,1038,6825,1057xe" filled="true" fillcolor="#000000" stroked="false">
                <v:path arrowok="t"/>
                <v:fill type="solid"/>
              </v:shape>
            </v:group>
            <v:group style="position:absolute;left:6825;top:1057;width:10;height:20" coordorigin="6825,1057" coordsize="10,20">
              <v:shape style="position:absolute;left:6825;top:1057;width:10;height:20" coordorigin="6825,1057" coordsize="10,20" path="m6825,1077l6835,1077,6835,1057,6825,1057,6825,1077xe" filled="true" fillcolor="#000000" stroked="false">
                <v:path arrowok="t"/>
                <v:fill type="solid"/>
              </v:shape>
            </v:group>
            <v:group style="position:absolute;left:6825;top:1077;width:10;height:20" coordorigin="6825,1077" coordsize="10,20">
              <v:shape style="position:absolute;left:6825;top:1077;width:10;height:20" coordorigin="6825,1077" coordsize="10,20" path="m6825,1096l6835,1096,6835,1077,6825,1077,6825,1096xe" filled="true" fillcolor="#000000" stroked="false">
                <v:path arrowok="t"/>
                <v:fill type="solid"/>
              </v:shape>
            </v:group>
            <v:group style="position:absolute;left:6825;top:1096;width:10;height:20" coordorigin="6825,1096" coordsize="10,20">
              <v:shape style="position:absolute;left:6825;top:1096;width:10;height:20" coordorigin="6825,1096" coordsize="10,20" path="m6825,1115l6835,1115,6835,1096,6825,1096,6825,1115xe" filled="true" fillcolor="#000000" stroked="false">
                <v:path arrowok="t"/>
                <v:fill type="solid"/>
              </v:shape>
            </v:group>
            <v:group style="position:absolute;left:6825;top:1115;width:10;height:20" coordorigin="6825,1115" coordsize="10,20">
              <v:shape style="position:absolute;left:6825;top:1115;width:10;height:20" coordorigin="6825,1115" coordsize="10,20" path="m6825,1134l6835,1134,6835,1115,6825,1115,6825,1134xe" filled="true" fillcolor="#000000" stroked="false">
                <v:path arrowok="t"/>
                <v:fill type="solid"/>
              </v:shape>
            </v:group>
            <v:group style="position:absolute;left:6825;top:1134;width:10;height:20" coordorigin="6825,1134" coordsize="10,20">
              <v:shape style="position:absolute;left:6825;top:1134;width:10;height:20" coordorigin="6825,1134" coordsize="10,20" path="m6825,1153l6835,1153,6835,1134,6825,1134,6825,1153xe" filled="true" fillcolor="#000000" stroked="false">
                <v:path arrowok="t"/>
                <v:fill type="solid"/>
              </v:shape>
            </v:group>
            <v:group style="position:absolute;left:6825;top:1153;width:10;height:20" coordorigin="6825,1153" coordsize="10,20">
              <v:shape style="position:absolute;left:6825;top:1153;width:10;height:20" coordorigin="6825,1153" coordsize="10,20" path="m6825,1173l6835,1173,6835,1153,6825,1153,6825,1173xe" filled="true" fillcolor="#000000" stroked="false">
                <v:path arrowok="t"/>
                <v:fill type="solid"/>
              </v:shape>
            </v:group>
            <v:group style="position:absolute;left:6825;top:1173;width:10;height:20" coordorigin="6825,1173" coordsize="10,20">
              <v:shape style="position:absolute;left:6825;top:1173;width:10;height:20" coordorigin="6825,1173" coordsize="10,20" path="m6825,1192l6835,1192,6835,1173,6825,1173,6825,1192xe" filled="true" fillcolor="#000000" stroked="false">
                <v:path arrowok="t"/>
                <v:fill type="solid"/>
              </v:shape>
            </v:group>
            <v:group style="position:absolute;left:6825;top:1192;width:10;height:20" coordorigin="6825,1192" coordsize="10,20">
              <v:shape style="position:absolute;left:6825;top:1192;width:10;height:20" coordorigin="6825,1192" coordsize="10,20" path="m6825,1211l6835,1211,6835,1192,6825,1192,6825,1211xe" filled="true" fillcolor="#000000" stroked="false">
                <v:path arrowok="t"/>
                <v:fill type="solid"/>
              </v:shape>
            </v:group>
            <v:group style="position:absolute;left:6825;top:1211;width:10;height:20" coordorigin="6825,1211" coordsize="10,20">
              <v:shape style="position:absolute;left:6825;top:1211;width:10;height:20" coordorigin="6825,1211" coordsize="10,20" path="m6825,1230l6835,1230,6835,1211,6825,1211,6825,1230xe" filled="true" fillcolor="#000000" stroked="false">
                <v:path arrowok="t"/>
                <v:fill type="solid"/>
              </v:shape>
            </v:group>
            <v:group style="position:absolute;left:6825;top:1230;width:10;height:20" coordorigin="6825,1230" coordsize="10,20">
              <v:shape style="position:absolute;left:6825;top:1230;width:10;height:20" coordorigin="6825,1230" coordsize="10,20" path="m6825,1249l6835,1249,6835,1230,6825,1230,6825,1249xe" filled="true" fillcolor="#000000" stroked="false">
                <v:path arrowok="t"/>
                <v:fill type="solid"/>
              </v:shape>
            </v:group>
            <v:group style="position:absolute;left:6825;top:1249;width:10;height:20" coordorigin="6825,1249" coordsize="10,20">
              <v:shape style="position:absolute;left:6825;top:1249;width:10;height:20" coordorigin="6825,1249" coordsize="10,20" path="m6825,1269l6835,1269,6835,1249,6825,1249,6825,1269xe" filled="true" fillcolor="#000000" stroked="false">
                <v:path arrowok="t"/>
                <v:fill type="solid"/>
              </v:shape>
            </v:group>
            <v:group style="position:absolute;left:6825;top:1269;width:10;height:20" coordorigin="6825,1269" coordsize="10,20">
              <v:shape style="position:absolute;left:6825;top:1269;width:10;height:20" coordorigin="6825,1269" coordsize="10,20" path="m6825,1288l6835,1288,6835,1269,6825,1269,6825,1288xe" filled="true" fillcolor="#000000" stroked="false">
                <v:path arrowok="t"/>
                <v:fill type="solid"/>
              </v:shape>
            </v:group>
            <v:group style="position:absolute;left:6825;top:1288;width:10;height:20" coordorigin="6825,1288" coordsize="10,20">
              <v:shape style="position:absolute;left:6825;top:1288;width:10;height:20" coordorigin="6825,1288" coordsize="10,20" path="m6825,1307l6835,1307,6835,1288,6825,1288,6825,1307xe" filled="true" fillcolor="#000000" stroked="false">
                <v:path arrowok="t"/>
                <v:fill type="solid"/>
              </v:shape>
            </v:group>
            <v:group style="position:absolute;left:6825;top:1307;width:10;height:20" coordorigin="6825,1307" coordsize="10,20">
              <v:shape style="position:absolute;left:6825;top:1307;width:10;height:20" coordorigin="6825,1307" coordsize="10,20" path="m6825,1326l6835,1326,6835,1307,6825,1307,6825,1326xe" filled="true" fillcolor="#000000" stroked="false">
                <v:path arrowok="t"/>
                <v:fill type="solid"/>
              </v:shape>
            </v:group>
            <v:group style="position:absolute;left:6825;top:1326;width:10;height:20" coordorigin="6825,1326" coordsize="10,20">
              <v:shape style="position:absolute;left:6825;top:1326;width:10;height:20" coordorigin="6825,1326" coordsize="10,20" path="m6825,1345l6835,1345,6835,1326,6825,1326,6825,1345xe" filled="true" fillcolor="#000000" stroked="false">
                <v:path arrowok="t"/>
                <v:fill type="solid"/>
              </v:shape>
            </v:group>
            <v:group style="position:absolute;left:6825;top:1345;width:10;height:20" coordorigin="6825,1345" coordsize="10,20">
              <v:shape style="position:absolute;left:6825;top:1345;width:10;height:20" coordorigin="6825,1345" coordsize="10,20" path="m6825,1365l6835,1365,6835,1345,6825,1345,6825,1365xe" filled="true" fillcolor="#000000" stroked="false">
                <v:path arrowok="t"/>
                <v:fill type="solid"/>
              </v:shape>
            </v:group>
            <v:group style="position:absolute;left:6825;top:1365;width:10;height:20" coordorigin="6825,1365" coordsize="10,20">
              <v:shape style="position:absolute;left:6825;top:1365;width:10;height:20" coordorigin="6825,1365" coordsize="10,20" path="m6825,1384l6835,1384,6835,1365,6825,1365,6825,1384xe" filled="true" fillcolor="#000000" stroked="false">
                <v:path arrowok="t"/>
                <v:fill type="solid"/>
              </v:shape>
              <v:shape style="position:absolute;left:6825;top:1384;width:10;height:6" type="#_x0000_t75" stroked="false">
                <v:imagedata r:id="rId686" o:title=""/>
              </v:shape>
            </v:group>
            <v:group style="position:absolute;left:8200;top:923;width:10;height:20" coordorigin="8200,923" coordsize="10,20">
              <v:shape style="position:absolute;left:8200;top:923;width:10;height:20" coordorigin="8200,923" coordsize="10,20" path="m8200,942l8209,942,8209,923,8200,923,8200,942xe" filled="true" fillcolor="#000000" stroked="false">
                <v:path arrowok="t"/>
                <v:fill type="solid"/>
              </v:shape>
            </v:group>
            <v:group style="position:absolute;left:8200;top:942;width:10;height:20" coordorigin="8200,942" coordsize="10,20">
              <v:shape style="position:absolute;left:8200;top:942;width:10;height:20" coordorigin="8200,942" coordsize="10,20" path="m8200,961l8209,961,8209,942,8200,942,8200,961xe" filled="true" fillcolor="#000000" stroked="false">
                <v:path arrowok="t"/>
                <v:fill type="solid"/>
              </v:shape>
            </v:group>
            <v:group style="position:absolute;left:8200;top:961;width:10;height:20" coordorigin="8200,961" coordsize="10,20">
              <v:shape style="position:absolute;left:8200;top:961;width:10;height:20" coordorigin="8200,961" coordsize="10,20" path="m8200,981l8209,981,8209,961,8200,961,8200,981xe" filled="true" fillcolor="#000000" stroked="false">
                <v:path arrowok="t"/>
                <v:fill type="solid"/>
              </v:shape>
            </v:group>
            <v:group style="position:absolute;left:8200;top:981;width:10;height:20" coordorigin="8200,981" coordsize="10,20">
              <v:shape style="position:absolute;left:8200;top:981;width:10;height:20" coordorigin="8200,981" coordsize="10,20" path="m8200,1000l8209,1000,8209,981,8200,981,8200,1000xe" filled="true" fillcolor="#000000" stroked="false">
                <v:path arrowok="t"/>
                <v:fill type="solid"/>
              </v:shape>
            </v:group>
            <v:group style="position:absolute;left:8200;top:1000;width:10;height:20" coordorigin="8200,1000" coordsize="10,20">
              <v:shape style="position:absolute;left:8200;top:1000;width:10;height:20" coordorigin="8200,1000" coordsize="10,20" path="m8200,1019l8209,1019,8209,1000,8200,1000,8200,1019xe" filled="true" fillcolor="#000000" stroked="false">
                <v:path arrowok="t"/>
                <v:fill type="solid"/>
              </v:shape>
            </v:group>
            <v:group style="position:absolute;left:8200;top:1019;width:10;height:20" coordorigin="8200,1019" coordsize="10,20">
              <v:shape style="position:absolute;left:8200;top:1019;width:10;height:20" coordorigin="8200,1019" coordsize="10,20" path="m8200,1038l8209,1038,8209,1019,8200,1019,8200,1038xe" filled="true" fillcolor="#000000" stroked="false">
                <v:path arrowok="t"/>
                <v:fill type="solid"/>
              </v:shape>
            </v:group>
            <v:group style="position:absolute;left:8200;top:1038;width:10;height:20" coordorigin="8200,1038" coordsize="10,20">
              <v:shape style="position:absolute;left:8200;top:1038;width:10;height:20" coordorigin="8200,1038" coordsize="10,20" path="m8200,1057l8209,1057,8209,1038,8200,1038,8200,1057xe" filled="true" fillcolor="#000000" stroked="false">
                <v:path arrowok="t"/>
                <v:fill type="solid"/>
              </v:shape>
            </v:group>
            <v:group style="position:absolute;left:8200;top:1057;width:10;height:20" coordorigin="8200,1057" coordsize="10,20">
              <v:shape style="position:absolute;left:8200;top:1057;width:10;height:20" coordorigin="8200,1057" coordsize="10,20" path="m8200,1077l8209,1077,8209,1057,8200,1057,8200,1077xe" filled="true" fillcolor="#000000" stroked="false">
                <v:path arrowok="t"/>
                <v:fill type="solid"/>
              </v:shape>
            </v:group>
            <v:group style="position:absolute;left:8200;top:1077;width:10;height:20" coordorigin="8200,1077" coordsize="10,20">
              <v:shape style="position:absolute;left:8200;top:1077;width:10;height:20" coordorigin="8200,1077" coordsize="10,20" path="m8200,1096l8209,1096,8209,1077,8200,1077,8200,1096xe" filled="true" fillcolor="#000000" stroked="false">
                <v:path arrowok="t"/>
                <v:fill type="solid"/>
              </v:shape>
            </v:group>
            <v:group style="position:absolute;left:8200;top:1096;width:10;height:20" coordorigin="8200,1096" coordsize="10,20">
              <v:shape style="position:absolute;left:8200;top:1096;width:10;height:20" coordorigin="8200,1096" coordsize="10,20" path="m8200,1115l8209,1115,8209,1096,8200,1096,8200,1115xe" filled="true" fillcolor="#000000" stroked="false">
                <v:path arrowok="t"/>
                <v:fill type="solid"/>
              </v:shape>
            </v:group>
            <v:group style="position:absolute;left:8200;top:1115;width:10;height:20" coordorigin="8200,1115" coordsize="10,20">
              <v:shape style="position:absolute;left:8200;top:1115;width:10;height:20" coordorigin="8200,1115" coordsize="10,20" path="m8200,1134l8209,1134,8209,1115,8200,1115,8200,1134xe" filled="true" fillcolor="#000000" stroked="false">
                <v:path arrowok="t"/>
                <v:fill type="solid"/>
              </v:shape>
            </v:group>
            <v:group style="position:absolute;left:8200;top:1134;width:10;height:20" coordorigin="8200,1134" coordsize="10,20">
              <v:shape style="position:absolute;left:8200;top:1134;width:10;height:20" coordorigin="8200,1134" coordsize="10,20" path="m8200,1153l8209,1153,8209,1134,8200,1134,8200,1153xe" filled="true" fillcolor="#000000" stroked="false">
                <v:path arrowok="t"/>
                <v:fill type="solid"/>
              </v:shape>
            </v:group>
            <v:group style="position:absolute;left:8200;top:1153;width:10;height:20" coordorigin="8200,1153" coordsize="10,20">
              <v:shape style="position:absolute;left:8200;top:1153;width:10;height:20" coordorigin="8200,1153" coordsize="10,20" path="m8200,1173l8209,1173,8209,1153,8200,1153,8200,1173xe" filled="true" fillcolor="#000000" stroked="false">
                <v:path arrowok="t"/>
                <v:fill type="solid"/>
              </v:shape>
            </v:group>
            <v:group style="position:absolute;left:8200;top:1173;width:10;height:20" coordorigin="8200,1173" coordsize="10,20">
              <v:shape style="position:absolute;left:8200;top:1173;width:10;height:20" coordorigin="8200,1173" coordsize="10,20" path="m8200,1192l8209,1192,8209,1173,8200,1173,8200,1192xe" filled="true" fillcolor="#000000" stroked="false">
                <v:path arrowok="t"/>
                <v:fill type="solid"/>
              </v:shape>
            </v:group>
            <v:group style="position:absolute;left:8200;top:1192;width:10;height:20" coordorigin="8200,1192" coordsize="10,20">
              <v:shape style="position:absolute;left:8200;top:1192;width:10;height:20" coordorigin="8200,1192" coordsize="10,20" path="m8200,1211l8209,1211,8209,1192,8200,1192,8200,1211xe" filled="true" fillcolor="#000000" stroked="false">
                <v:path arrowok="t"/>
                <v:fill type="solid"/>
              </v:shape>
            </v:group>
            <v:group style="position:absolute;left:8200;top:1211;width:10;height:20" coordorigin="8200,1211" coordsize="10,20">
              <v:shape style="position:absolute;left:8200;top:1211;width:10;height:20" coordorigin="8200,1211" coordsize="10,20" path="m8200,1230l8209,1230,8209,1211,8200,1211,8200,1230xe" filled="true" fillcolor="#000000" stroked="false">
                <v:path arrowok="t"/>
                <v:fill type="solid"/>
              </v:shape>
            </v:group>
            <v:group style="position:absolute;left:8200;top:1230;width:10;height:20" coordorigin="8200,1230" coordsize="10,20">
              <v:shape style="position:absolute;left:8200;top:1230;width:10;height:20" coordorigin="8200,1230" coordsize="10,20" path="m8200,1249l8209,1249,8209,1230,8200,1230,8200,1249xe" filled="true" fillcolor="#000000" stroked="false">
                <v:path arrowok="t"/>
                <v:fill type="solid"/>
              </v:shape>
            </v:group>
            <v:group style="position:absolute;left:8200;top:1249;width:10;height:20" coordorigin="8200,1249" coordsize="10,20">
              <v:shape style="position:absolute;left:8200;top:1249;width:10;height:20" coordorigin="8200,1249" coordsize="10,20" path="m8200,1269l8209,1269,8209,1249,8200,1249,8200,1269xe" filled="true" fillcolor="#000000" stroked="false">
                <v:path arrowok="t"/>
                <v:fill type="solid"/>
              </v:shape>
            </v:group>
            <v:group style="position:absolute;left:8200;top:1269;width:10;height:20" coordorigin="8200,1269" coordsize="10,20">
              <v:shape style="position:absolute;left:8200;top:1269;width:10;height:20" coordorigin="8200,1269" coordsize="10,20" path="m8200,1288l8209,1288,8209,1269,8200,1269,8200,1288xe" filled="true" fillcolor="#000000" stroked="false">
                <v:path arrowok="t"/>
                <v:fill type="solid"/>
              </v:shape>
            </v:group>
            <v:group style="position:absolute;left:8200;top:1288;width:10;height:20" coordorigin="8200,1288" coordsize="10,20">
              <v:shape style="position:absolute;left:8200;top:1288;width:10;height:20" coordorigin="8200,1288" coordsize="10,20" path="m8200,1307l8209,1307,8209,1288,8200,1288,8200,1307xe" filled="true" fillcolor="#000000" stroked="false">
                <v:path arrowok="t"/>
                <v:fill type="solid"/>
              </v:shape>
            </v:group>
            <v:group style="position:absolute;left:8200;top:1307;width:10;height:20" coordorigin="8200,1307" coordsize="10,20">
              <v:shape style="position:absolute;left:8200;top:1307;width:10;height:20" coordorigin="8200,1307" coordsize="10,20" path="m8200,1326l8209,1326,8209,1307,8200,1307,8200,1326xe" filled="true" fillcolor="#000000" stroked="false">
                <v:path arrowok="t"/>
                <v:fill type="solid"/>
              </v:shape>
            </v:group>
            <v:group style="position:absolute;left:8200;top:1326;width:10;height:20" coordorigin="8200,1326" coordsize="10,20">
              <v:shape style="position:absolute;left:8200;top:1326;width:10;height:20" coordorigin="8200,1326" coordsize="10,20" path="m8200,1345l8209,1345,8209,1326,8200,1326,8200,1345xe" filled="true" fillcolor="#000000" stroked="false">
                <v:path arrowok="t"/>
                <v:fill type="solid"/>
              </v:shape>
            </v:group>
            <v:group style="position:absolute;left:8200;top:1345;width:10;height:20" coordorigin="8200,1345" coordsize="10,20">
              <v:shape style="position:absolute;left:8200;top:1345;width:10;height:20" coordorigin="8200,1345" coordsize="10,20" path="m8200,1365l8209,1365,8209,1345,8200,1345,8200,1365xe" filled="true" fillcolor="#000000" stroked="false">
                <v:path arrowok="t"/>
                <v:fill type="solid"/>
              </v:shape>
            </v:group>
            <v:group style="position:absolute;left:8200;top:1365;width:10;height:20" coordorigin="8200,1365" coordsize="10,20">
              <v:shape style="position:absolute;left:8200;top:1365;width:10;height:20" coordorigin="8200,1365" coordsize="10,20" path="m8200,1384l8209,1384,8209,1365,8200,1365,8200,1384xe" filled="true" fillcolor="#000000" stroked="false">
                <v:path arrowok="t"/>
                <v:fill type="solid"/>
              </v:shape>
              <v:shape style="position:absolute;left:8200;top:1384;width:10;height:6" type="#_x0000_t75" stroked="false">
                <v:imagedata r:id="rId686" o:title=""/>
              </v:shape>
            </v:group>
            <v:group style="position:absolute;left:9504;top:923;width:10;height:20" coordorigin="9504,923" coordsize="10,20">
              <v:shape style="position:absolute;left:9504;top:923;width:10;height:20" coordorigin="9504,923" coordsize="10,20" path="m9504,942l9514,942,9514,923,9504,923,9504,942xe" filled="true" fillcolor="#000000" stroked="false">
                <v:path arrowok="t"/>
                <v:fill type="solid"/>
              </v:shape>
            </v:group>
            <v:group style="position:absolute;left:9504;top:942;width:10;height:20" coordorigin="9504,942" coordsize="10,20">
              <v:shape style="position:absolute;left:9504;top:942;width:10;height:20" coordorigin="9504,942" coordsize="10,20" path="m9504,961l9514,961,9514,942,9504,942,9504,961xe" filled="true" fillcolor="#000000" stroked="false">
                <v:path arrowok="t"/>
                <v:fill type="solid"/>
              </v:shape>
            </v:group>
            <v:group style="position:absolute;left:9504;top:961;width:10;height:20" coordorigin="9504,961" coordsize="10,20">
              <v:shape style="position:absolute;left:9504;top:961;width:10;height:20" coordorigin="9504,961" coordsize="10,20" path="m9504,981l9514,981,9514,961,9504,961,9504,981xe" filled="true" fillcolor="#000000" stroked="false">
                <v:path arrowok="t"/>
                <v:fill type="solid"/>
              </v:shape>
            </v:group>
            <v:group style="position:absolute;left:9504;top:981;width:10;height:20" coordorigin="9504,981" coordsize="10,20">
              <v:shape style="position:absolute;left:9504;top:981;width:10;height:20" coordorigin="9504,981" coordsize="10,20" path="m9504,1000l9514,1000,9514,981,9504,981,9504,1000xe" filled="true" fillcolor="#000000" stroked="false">
                <v:path arrowok="t"/>
                <v:fill type="solid"/>
              </v:shape>
            </v:group>
            <v:group style="position:absolute;left:9504;top:1000;width:10;height:20" coordorigin="9504,1000" coordsize="10,20">
              <v:shape style="position:absolute;left:9504;top:1000;width:10;height:20" coordorigin="9504,1000" coordsize="10,20" path="m9504,1019l9514,1019,9514,1000,9504,1000,9504,1019xe" filled="true" fillcolor="#000000" stroked="false">
                <v:path arrowok="t"/>
                <v:fill type="solid"/>
              </v:shape>
            </v:group>
            <v:group style="position:absolute;left:9504;top:1019;width:10;height:20" coordorigin="9504,1019" coordsize="10,20">
              <v:shape style="position:absolute;left:9504;top:1019;width:10;height:20" coordorigin="9504,1019" coordsize="10,20" path="m9504,1038l9514,1038,9514,1019,9504,1019,9504,1038xe" filled="true" fillcolor="#000000" stroked="false">
                <v:path arrowok="t"/>
                <v:fill type="solid"/>
              </v:shape>
            </v:group>
            <v:group style="position:absolute;left:9504;top:1038;width:10;height:20" coordorigin="9504,1038" coordsize="10,20">
              <v:shape style="position:absolute;left:9504;top:1038;width:10;height:20" coordorigin="9504,1038" coordsize="10,20" path="m9504,1057l9514,1057,9514,1038,9504,1038,9504,1057xe" filled="true" fillcolor="#000000" stroked="false">
                <v:path arrowok="t"/>
                <v:fill type="solid"/>
              </v:shape>
            </v:group>
            <v:group style="position:absolute;left:9504;top:1057;width:10;height:20" coordorigin="9504,1057" coordsize="10,20">
              <v:shape style="position:absolute;left:9504;top:1057;width:10;height:20" coordorigin="9504,1057" coordsize="10,20" path="m9504,1077l9514,1077,9514,1057,9504,1057,9504,1077xe" filled="true" fillcolor="#000000" stroked="false">
                <v:path arrowok="t"/>
                <v:fill type="solid"/>
              </v:shape>
            </v:group>
            <v:group style="position:absolute;left:9504;top:1077;width:10;height:20" coordorigin="9504,1077" coordsize="10,20">
              <v:shape style="position:absolute;left:9504;top:1077;width:10;height:20" coordorigin="9504,1077" coordsize="10,20" path="m9504,1096l9514,1096,9514,1077,9504,1077,9504,1096xe" filled="true" fillcolor="#000000" stroked="false">
                <v:path arrowok="t"/>
                <v:fill type="solid"/>
              </v:shape>
            </v:group>
            <v:group style="position:absolute;left:9504;top:1096;width:10;height:20" coordorigin="9504,1096" coordsize="10,20">
              <v:shape style="position:absolute;left:9504;top:1096;width:10;height:20" coordorigin="9504,1096" coordsize="10,20" path="m9504,1115l9514,1115,9514,1096,9504,1096,9504,1115xe" filled="true" fillcolor="#000000" stroked="false">
                <v:path arrowok="t"/>
                <v:fill type="solid"/>
              </v:shape>
            </v:group>
            <v:group style="position:absolute;left:9504;top:1115;width:10;height:20" coordorigin="9504,1115" coordsize="10,20">
              <v:shape style="position:absolute;left:9504;top:1115;width:10;height:20" coordorigin="9504,1115" coordsize="10,20" path="m9504,1134l9514,1134,9514,1115,9504,1115,9504,1134xe" filled="true" fillcolor="#000000" stroked="false">
                <v:path arrowok="t"/>
                <v:fill type="solid"/>
              </v:shape>
            </v:group>
            <v:group style="position:absolute;left:9504;top:1134;width:10;height:20" coordorigin="9504,1134" coordsize="10,20">
              <v:shape style="position:absolute;left:9504;top:1134;width:10;height:20" coordorigin="9504,1134" coordsize="10,20" path="m9504,1153l9514,1153,9514,1134,9504,1134,9504,1153xe" filled="true" fillcolor="#000000" stroked="false">
                <v:path arrowok="t"/>
                <v:fill type="solid"/>
              </v:shape>
            </v:group>
            <v:group style="position:absolute;left:9504;top:1153;width:10;height:20" coordorigin="9504,1153" coordsize="10,20">
              <v:shape style="position:absolute;left:9504;top:1153;width:10;height:20" coordorigin="9504,1153" coordsize="10,20" path="m9504,1173l9514,1173,9514,1153,9504,1153,9504,1173xe" filled="true" fillcolor="#000000" stroked="false">
                <v:path arrowok="t"/>
                <v:fill type="solid"/>
              </v:shape>
            </v:group>
            <v:group style="position:absolute;left:9504;top:1173;width:10;height:20" coordorigin="9504,1173" coordsize="10,20">
              <v:shape style="position:absolute;left:9504;top:1173;width:10;height:20" coordorigin="9504,1173" coordsize="10,20" path="m9504,1192l9514,1192,9514,1173,9504,1173,9504,1192xe" filled="true" fillcolor="#000000" stroked="false">
                <v:path arrowok="t"/>
                <v:fill type="solid"/>
              </v:shape>
            </v:group>
            <v:group style="position:absolute;left:9504;top:1192;width:10;height:20" coordorigin="9504,1192" coordsize="10,20">
              <v:shape style="position:absolute;left:9504;top:1192;width:10;height:20" coordorigin="9504,1192" coordsize="10,20" path="m9504,1211l9514,1211,9514,1192,9504,1192,9504,1211xe" filled="true" fillcolor="#000000" stroked="false">
                <v:path arrowok="t"/>
                <v:fill type="solid"/>
              </v:shape>
            </v:group>
            <v:group style="position:absolute;left:9504;top:1211;width:10;height:20" coordorigin="9504,1211" coordsize="10,20">
              <v:shape style="position:absolute;left:9504;top:1211;width:10;height:20" coordorigin="9504,1211" coordsize="10,20" path="m9504,1230l9514,1230,9514,1211,9504,1211,9504,1230xe" filled="true" fillcolor="#000000" stroked="false">
                <v:path arrowok="t"/>
                <v:fill type="solid"/>
              </v:shape>
            </v:group>
            <v:group style="position:absolute;left:9504;top:1230;width:10;height:20" coordorigin="9504,1230" coordsize="10,20">
              <v:shape style="position:absolute;left:9504;top:1230;width:10;height:20" coordorigin="9504,1230" coordsize="10,20" path="m9504,1249l9514,1249,9514,1230,9504,1230,9504,1249xe" filled="true" fillcolor="#000000" stroked="false">
                <v:path arrowok="t"/>
                <v:fill type="solid"/>
              </v:shape>
            </v:group>
            <v:group style="position:absolute;left:9504;top:1249;width:10;height:20" coordorigin="9504,1249" coordsize="10,20">
              <v:shape style="position:absolute;left:9504;top:1249;width:10;height:20" coordorigin="9504,1249" coordsize="10,20" path="m9504,1269l9514,1269,9514,1249,9504,1249,9504,1269xe" filled="true" fillcolor="#000000" stroked="false">
                <v:path arrowok="t"/>
                <v:fill type="solid"/>
              </v:shape>
            </v:group>
            <v:group style="position:absolute;left:9504;top:1269;width:10;height:20" coordorigin="9504,1269" coordsize="10,20">
              <v:shape style="position:absolute;left:9504;top:1269;width:10;height:20" coordorigin="9504,1269" coordsize="10,20" path="m9504,1288l9514,1288,9514,1269,9504,1269,9504,1288xe" filled="true" fillcolor="#000000" stroked="false">
                <v:path arrowok="t"/>
                <v:fill type="solid"/>
              </v:shape>
            </v:group>
            <v:group style="position:absolute;left:9504;top:1288;width:10;height:20" coordorigin="9504,1288" coordsize="10,20">
              <v:shape style="position:absolute;left:9504;top:1288;width:10;height:20" coordorigin="9504,1288" coordsize="10,20" path="m9504,1307l9514,1307,9514,1288,9504,1288,9504,1307xe" filled="true" fillcolor="#000000" stroked="false">
                <v:path arrowok="t"/>
                <v:fill type="solid"/>
              </v:shape>
            </v:group>
            <v:group style="position:absolute;left:9504;top:1307;width:10;height:20" coordorigin="9504,1307" coordsize="10,20">
              <v:shape style="position:absolute;left:9504;top:1307;width:10;height:20" coordorigin="9504,1307" coordsize="10,20" path="m9504,1326l9514,1326,9514,1307,9504,1307,9504,1326xe" filled="true" fillcolor="#000000" stroked="false">
                <v:path arrowok="t"/>
                <v:fill type="solid"/>
              </v:shape>
            </v:group>
            <v:group style="position:absolute;left:9504;top:1326;width:10;height:20" coordorigin="9504,1326" coordsize="10,20">
              <v:shape style="position:absolute;left:9504;top:1326;width:10;height:20" coordorigin="9504,1326" coordsize="10,20" path="m9504,1345l9514,1345,9514,1326,9504,1326,9504,1345xe" filled="true" fillcolor="#000000" stroked="false">
                <v:path arrowok="t"/>
                <v:fill type="solid"/>
              </v:shape>
            </v:group>
            <v:group style="position:absolute;left:9504;top:1345;width:10;height:20" coordorigin="9504,1345" coordsize="10,20">
              <v:shape style="position:absolute;left:9504;top:1345;width:10;height:20" coordorigin="9504,1345" coordsize="10,20" path="m9504,1365l9514,1365,9514,1345,9504,1345,9504,1365xe" filled="true" fillcolor="#000000" stroked="false">
                <v:path arrowok="t"/>
                <v:fill type="solid"/>
              </v:shape>
            </v:group>
            <v:group style="position:absolute;left:9504;top:1365;width:10;height:20" coordorigin="9504,1365" coordsize="10,20">
              <v:shape style="position:absolute;left:9504;top:1365;width:10;height:20" coordorigin="9504,1365" coordsize="10,20" path="m9504,1384l9514,1384,9514,1365,9504,1365,9504,1384xe" filled="true" fillcolor="#000000" stroked="false">
                <v:path arrowok="t"/>
                <v:fill type="solid"/>
              </v:shape>
              <v:shape style="position:absolute;left:9504;top:1384;width:10;height:6" type="#_x0000_t75" stroked="false">
                <v:imagedata r:id="rId686" o:title=""/>
              </v:shape>
              <v:shape style="position:absolute;left:2720;top:1384;width:10;height:6" type="#_x0000_t75" stroked="false">
                <v:imagedata r:id="rId686" o:title=""/>
              </v:shape>
            </v:group>
            <v:group style="position:absolute;left:2720;top:1395;width:10;height:2" coordorigin="2720,1395" coordsize="10,2">
              <v:shape style="position:absolute;left:2720;top:1395;width:10;height:2" coordorigin="2720,1395" coordsize="10,0" path="m2720,1395l2729,1395e" filled="false" stroked="true" strokeweight=".48pt" strokecolor="#000000">
                <v:path arrowok="t"/>
              </v:shape>
            </v:group>
            <v:group style="position:absolute;left:2729;top:1395;width:1197;height:2" coordorigin="2729,1395" coordsize="1197,2">
              <v:shape style="position:absolute;left:2729;top:1395;width:1197;height:2" coordorigin="2729,1395" coordsize="1197,0" path="m2729,1395l3926,1395e" filled="false" stroked="true" strokeweight=".48pt" strokecolor="#000000">
                <v:path arrowok="t"/>
              </v:shape>
            </v:group>
            <v:group style="position:absolute;left:3926;top:1395;width:10;height:2" coordorigin="3926,1395" coordsize="10,2">
              <v:shape style="position:absolute;left:3926;top:1395;width:10;height:2" coordorigin="3926,1395" coordsize="10,0" path="m3926,1395l3935,1395e" filled="false" stroked="true" strokeweight=".48pt" strokecolor="#000000">
                <v:path arrowok="t"/>
              </v:shape>
            </v:group>
            <v:group style="position:absolute;left:3935;top:1395;width:1356;height:2" coordorigin="3935,1395" coordsize="1356,2">
              <v:shape style="position:absolute;left:3935;top:1395;width:1356;height:2" coordorigin="3935,1395" coordsize="1356,0" path="m3935,1395l5290,1395e" filled="false" stroked="true" strokeweight=".48pt" strokecolor="#000000">
                <v:path arrowok="t"/>
              </v:shape>
            </v:group>
            <v:group style="position:absolute;left:5290;top:1395;width:10;height:2" coordorigin="5290,1395" coordsize="10,2">
              <v:shape style="position:absolute;left:5290;top:1395;width:10;height:2" coordorigin="5290,1395" coordsize="10,0" path="m5290,1395l5300,1395e" filled="false" stroked="true" strokeweight=".48pt" strokecolor="#000000">
                <v:path arrowok="t"/>
              </v:shape>
            </v:group>
            <v:group style="position:absolute;left:5300;top:1395;width:1526;height:2" coordorigin="5300,1395" coordsize="1526,2">
              <v:shape style="position:absolute;left:5300;top:1395;width:1526;height:2" coordorigin="5300,1395" coordsize="1526,0" path="m5300,1395l6825,1395e" filled="false" stroked="true" strokeweight=".48pt" strokecolor="#000000">
                <v:path arrowok="t"/>
              </v:shape>
            </v:group>
            <v:group style="position:absolute;left:6825;top:1395;width:10;height:2" coordorigin="6825,1395" coordsize="10,2">
              <v:shape style="position:absolute;left:6825;top:1395;width:10;height:2" coordorigin="6825,1395" coordsize="10,0" path="m6825,1395l6835,1395e" filled="false" stroked="true" strokeweight=".48pt" strokecolor="#000000">
                <v:path arrowok="t"/>
              </v:shape>
            </v:group>
            <v:group style="position:absolute;left:6835;top:1395;width:1365;height:2" coordorigin="6835,1395" coordsize="1365,2">
              <v:shape style="position:absolute;left:6835;top:1395;width:1365;height:2" coordorigin="6835,1395" coordsize="1365,0" path="m6835,1395l8200,1395e" filled="false" stroked="true" strokeweight=".48pt" strokecolor="#000000">
                <v:path arrowok="t"/>
              </v:shape>
            </v:group>
            <v:group style="position:absolute;left:8200;top:1395;width:10;height:2" coordorigin="8200,1395" coordsize="10,2">
              <v:shape style="position:absolute;left:8200;top:1395;width:10;height:2" coordorigin="8200,1395" coordsize="10,0" path="m8200,1395l8209,1395e" filled="false" stroked="true" strokeweight=".48pt" strokecolor="#000000">
                <v:path arrowok="t"/>
              </v:shape>
            </v:group>
            <v:group style="position:absolute;left:8209;top:1395;width:1295;height:2" coordorigin="8209,1395" coordsize="1295,2">
              <v:shape style="position:absolute;left:8209;top:1395;width:1295;height:2" coordorigin="8209,1395" coordsize="1295,0" path="m8209,1395l9504,1395e" filled="false" stroked="true" strokeweight=".48pt" strokecolor="#000000">
                <v:path arrowok="t"/>
              </v:shape>
            </v:group>
            <v:group style="position:absolute;left:9504;top:1395;width:10;height:2" coordorigin="9504,1395" coordsize="10,2">
              <v:shape style="position:absolute;left:9504;top:1395;width:10;height:2" coordorigin="9504,1395" coordsize="10,0" path="m9504,1395l9514,1395e" filled="false" stroked="true" strokeweight=".48pt" strokecolor="#000000">
                <v:path arrowok="t"/>
              </v:shape>
            </v:group>
            <v:group style="position:absolute;left:9514;top:1395;width:1368;height:2" coordorigin="9514,1395" coordsize="1368,2">
              <v:shape style="position:absolute;left:9514;top:1395;width:1368;height:2" coordorigin="9514,1395" coordsize="1368,0" path="m9514,1395l10882,1395e" filled="false" stroked="true" strokeweight=".48pt" strokecolor="#000000">
                <v:path arrowok="t"/>
              </v:shape>
            </v:group>
            <v:group style="position:absolute;left:2720;top:1399;width:10;height:20" coordorigin="2720,1399" coordsize="10,20">
              <v:shape style="position:absolute;left:2720;top:1399;width:10;height:20" coordorigin="2720,1399" coordsize="10,20" path="m2720,1419l2729,1419,2729,1399,2720,1399,2720,1419xe" filled="true" fillcolor="#000000" stroked="false">
                <v:path arrowok="t"/>
                <v:fill type="solid"/>
              </v:shape>
            </v:group>
            <v:group style="position:absolute;left:2720;top:1419;width:10;height:20" coordorigin="2720,1419" coordsize="10,20">
              <v:shape style="position:absolute;left:2720;top:1419;width:10;height:20" coordorigin="2720,1419" coordsize="10,20" path="m2720,1438l2729,1438,2729,1419,2720,1419,2720,1438xe" filled="true" fillcolor="#000000" stroked="false">
                <v:path arrowok="t"/>
                <v:fill type="solid"/>
              </v:shape>
            </v:group>
            <v:group style="position:absolute;left:2720;top:1438;width:10;height:20" coordorigin="2720,1438" coordsize="10,20">
              <v:shape style="position:absolute;left:2720;top:1438;width:10;height:20" coordorigin="2720,1438" coordsize="10,20" path="m2720,1457l2729,1457,2729,1438,2720,1438,2720,1457xe" filled="true" fillcolor="#000000" stroked="false">
                <v:path arrowok="t"/>
                <v:fill type="solid"/>
              </v:shape>
            </v:group>
            <v:group style="position:absolute;left:2720;top:1457;width:10;height:20" coordorigin="2720,1457" coordsize="10,20">
              <v:shape style="position:absolute;left:2720;top:1457;width:10;height:20" coordorigin="2720,1457" coordsize="10,20" path="m2720,1476l2729,1476,2729,1457,2720,1457,2720,1476xe" filled="true" fillcolor="#000000" stroked="false">
                <v:path arrowok="t"/>
                <v:fill type="solid"/>
              </v:shape>
            </v:group>
            <v:group style="position:absolute;left:2720;top:1476;width:10;height:20" coordorigin="2720,1476" coordsize="10,20">
              <v:shape style="position:absolute;left:2720;top:1476;width:10;height:20" coordorigin="2720,1476" coordsize="10,20" path="m2720,1495l2729,1495,2729,1476,2720,1476,2720,1495xe" filled="true" fillcolor="#000000" stroked="false">
                <v:path arrowok="t"/>
                <v:fill type="solid"/>
              </v:shape>
            </v:group>
            <v:group style="position:absolute;left:2720;top:1495;width:10;height:20" coordorigin="2720,1495" coordsize="10,20">
              <v:shape style="position:absolute;left:2720;top:1495;width:10;height:20" coordorigin="2720,1495" coordsize="10,20" path="m2720,1515l2729,1515,2729,1495,2720,1495,2720,1515xe" filled="true" fillcolor="#000000" stroked="false">
                <v:path arrowok="t"/>
                <v:fill type="solid"/>
              </v:shape>
            </v:group>
            <v:group style="position:absolute;left:2720;top:1515;width:10;height:20" coordorigin="2720,1515" coordsize="10,20">
              <v:shape style="position:absolute;left:2720;top:1515;width:10;height:20" coordorigin="2720,1515" coordsize="10,20" path="m2720,1534l2729,1534,2729,1515,2720,1515,2720,1534xe" filled="true" fillcolor="#000000" stroked="false">
                <v:path arrowok="t"/>
                <v:fill type="solid"/>
              </v:shape>
            </v:group>
            <v:group style="position:absolute;left:2720;top:1534;width:10;height:20" coordorigin="2720,1534" coordsize="10,20">
              <v:shape style="position:absolute;left:2720;top:1534;width:10;height:20" coordorigin="2720,1534" coordsize="10,20" path="m2720,1553l2729,1553,2729,1534,2720,1534,2720,1553xe" filled="true" fillcolor="#000000" stroked="false">
                <v:path arrowok="t"/>
                <v:fill type="solid"/>
              </v:shape>
            </v:group>
            <v:group style="position:absolute;left:2720;top:1553;width:10;height:20" coordorigin="2720,1553" coordsize="10,20">
              <v:shape style="position:absolute;left:2720;top:1553;width:10;height:20" coordorigin="2720,1553" coordsize="10,20" path="m2720,1572l2729,1572,2729,1553,2720,1553,2720,1572xe" filled="true" fillcolor="#000000" stroked="false">
                <v:path arrowok="t"/>
                <v:fill type="solid"/>
              </v:shape>
            </v:group>
            <v:group style="position:absolute;left:2720;top:1572;width:10;height:20" coordorigin="2720,1572" coordsize="10,20">
              <v:shape style="position:absolute;left:2720;top:1572;width:10;height:20" coordorigin="2720,1572" coordsize="10,20" path="m2720,1591l2729,1591,2729,1572,2720,1572,2720,1591xe" filled="true" fillcolor="#000000" stroked="false">
                <v:path arrowok="t"/>
                <v:fill type="solid"/>
              </v:shape>
            </v:group>
            <v:group style="position:absolute;left:2720;top:1591;width:10;height:20" coordorigin="2720,1591" coordsize="10,20">
              <v:shape style="position:absolute;left:2720;top:1591;width:10;height:20" coordorigin="2720,1591" coordsize="10,20" path="m2720,1611l2729,1611,2729,1591,2720,1591,2720,1611xe" filled="true" fillcolor="#000000" stroked="false">
                <v:path arrowok="t"/>
                <v:fill type="solid"/>
              </v:shape>
            </v:group>
            <v:group style="position:absolute;left:2720;top:1611;width:10;height:20" coordorigin="2720,1611" coordsize="10,20">
              <v:shape style="position:absolute;left:2720;top:1611;width:10;height:20" coordorigin="2720,1611" coordsize="10,20" path="m2720,1630l2729,1630,2729,1611,2720,1611,2720,1630xe" filled="true" fillcolor="#000000" stroked="false">
                <v:path arrowok="t"/>
                <v:fill type="solid"/>
              </v:shape>
            </v:group>
            <v:group style="position:absolute;left:2720;top:1630;width:10;height:20" coordorigin="2720,1630" coordsize="10,20">
              <v:shape style="position:absolute;left:2720;top:1630;width:10;height:20" coordorigin="2720,1630" coordsize="10,20" path="m2720,1649l2729,1649,2729,1630,2720,1630,2720,1649xe" filled="true" fillcolor="#000000" stroked="false">
                <v:path arrowok="t"/>
                <v:fill type="solid"/>
              </v:shape>
            </v:group>
            <v:group style="position:absolute;left:2720;top:1649;width:10;height:20" coordorigin="2720,1649" coordsize="10,20">
              <v:shape style="position:absolute;left:2720;top:1649;width:10;height:20" coordorigin="2720,1649" coordsize="10,20" path="m2720,1668l2729,1668,2729,1649,2720,1649,2720,1668xe" filled="true" fillcolor="#000000" stroked="false">
                <v:path arrowok="t"/>
                <v:fill type="solid"/>
              </v:shape>
            </v:group>
            <v:group style="position:absolute;left:2720;top:1668;width:10;height:20" coordorigin="2720,1668" coordsize="10,20">
              <v:shape style="position:absolute;left:2720;top:1668;width:10;height:20" coordorigin="2720,1668" coordsize="10,20" path="m2720,1687l2729,1687,2729,1668,2720,1668,2720,1687xe" filled="true" fillcolor="#000000" stroked="false">
                <v:path arrowok="t"/>
                <v:fill type="solid"/>
              </v:shape>
            </v:group>
            <v:group style="position:absolute;left:2720;top:1687;width:10;height:20" coordorigin="2720,1687" coordsize="10,20">
              <v:shape style="position:absolute;left:2720;top:1687;width:10;height:20" coordorigin="2720,1687" coordsize="10,20" path="m2720,1707l2729,1707,2729,1687,2720,1687,2720,1707xe" filled="true" fillcolor="#000000" stroked="false">
                <v:path arrowok="t"/>
                <v:fill type="solid"/>
              </v:shape>
            </v:group>
            <v:group style="position:absolute;left:2720;top:1707;width:10;height:20" coordorigin="2720,1707" coordsize="10,20">
              <v:shape style="position:absolute;left:2720;top:1707;width:10;height:20" coordorigin="2720,1707" coordsize="10,20" path="m2720,1726l2729,1726,2729,1707,2720,1707,2720,1726xe" filled="true" fillcolor="#000000" stroked="false">
                <v:path arrowok="t"/>
                <v:fill type="solid"/>
              </v:shape>
            </v:group>
            <v:group style="position:absolute;left:2720;top:1726;width:10;height:20" coordorigin="2720,1726" coordsize="10,20">
              <v:shape style="position:absolute;left:2720;top:1726;width:10;height:20" coordorigin="2720,1726" coordsize="10,20" path="m2720,1745l2729,1745,2729,1726,2720,1726,2720,1745xe" filled="true" fillcolor="#000000" stroked="false">
                <v:path arrowok="t"/>
                <v:fill type="solid"/>
              </v:shape>
            </v:group>
            <v:group style="position:absolute;left:2720;top:1745;width:10;height:20" coordorigin="2720,1745" coordsize="10,20">
              <v:shape style="position:absolute;left:2720;top:1745;width:10;height:20" coordorigin="2720,1745" coordsize="10,20" path="m2720,1764l2729,1764,2729,1745,2720,1745,2720,1764xe" filled="true" fillcolor="#000000" stroked="false">
                <v:path arrowok="t"/>
                <v:fill type="solid"/>
              </v:shape>
            </v:group>
            <v:group style="position:absolute;left:2720;top:1764;width:10;height:20" coordorigin="2720,1764" coordsize="10,20">
              <v:shape style="position:absolute;left:2720;top:1764;width:10;height:20" coordorigin="2720,1764" coordsize="10,20" path="m2720,1783l2729,1783,2729,1764,2720,1764,2720,1783xe" filled="true" fillcolor="#000000" stroked="false">
                <v:path arrowok="t"/>
                <v:fill type="solid"/>
              </v:shape>
            </v:group>
            <v:group style="position:absolute;left:2720;top:1783;width:10;height:20" coordorigin="2720,1783" coordsize="10,20">
              <v:shape style="position:absolute;left:2720;top:1783;width:10;height:20" coordorigin="2720,1783" coordsize="10,20" path="m2720,1803l2729,1803,2729,1783,2720,1783,2720,1803xe" filled="true" fillcolor="#000000" stroked="false">
                <v:path arrowok="t"/>
                <v:fill type="solid"/>
              </v:shape>
            </v:group>
            <v:group style="position:absolute;left:2720;top:1803;width:10;height:20" coordorigin="2720,1803" coordsize="10,20">
              <v:shape style="position:absolute;left:2720;top:1803;width:10;height:20" coordorigin="2720,1803" coordsize="10,20" path="m2720,1822l2729,1822,2729,1803,2720,1803,2720,1822xe" filled="true" fillcolor="#000000" stroked="false">
                <v:path arrowok="t"/>
                <v:fill type="solid"/>
              </v:shape>
            </v:group>
            <v:group style="position:absolute;left:2720;top:1822;width:10;height:20" coordorigin="2720,1822" coordsize="10,20">
              <v:shape style="position:absolute;left:2720;top:1822;width:10;height:20" coordorigin="2720,1822" coordsize="10,20" path="m2720,1841l2729,1841,2729,1822,2720,1822,2720,1841xe" filled="true" fillcolor="#000000" stroked="false">
                <v:path arrowok="t"/>
                <v:fill type="solid"/>
              </v:shape>
            </v:group>
            <v:group style="position:absolute;left:2720;top:1841;width:10;height:20" coordorigin="2720,1841" coordsize="10,20">
              <v:shape style="position:absolute;left:2720;top:1841;width:10;height:20" coordorigin="2720,1841" coordsize="10,20" path="m2720,1860l2729,1860,2729,1841,2720,1841,2720,1860xe" filled="true" fillcolor="#000000" stroked="false">
                <v:path arrowok="t"/>
                <v:fill type="solid"/>
              </v:shape>
            </v:group>
            <v:group style="position:absolute;left:2720;top:1864;width:10;height:2" coordorigin="2720,1864" coordsize="10,2">
              <v:shape style="position:absolute;left:2720;top:1864;width:10;height:2" coordorigin="2720,1864" coordsize="10,0" path="m2720,1864l2729,1864e" filled="false" stroked="true" strokeweight=".359985pt" strokecolor="#000000">
                <v:path arrowok="t"/>
              </v:shape>
            </v:group>
            <v:group style="position:absolute;left:3926;top:1399;width:10;height:20" coordorigin="3926,1399" coordsize="10,20">
              <v:shape style="position:absolute;left:3926;top:1399;width:10;height:20" coordorigin="3926,1399" coordsize="10,20" path="m3926,1419l3935,1419,3935,1399,3926,1399,3926,1419xe" filled="true" fillcolor="#000000" stroked="false">
                <v:path arrowok="t"/>
                <v:fill type="solid"/>
              </v:shape>
            </v:group>
            <v:group style="position:absolute;left:3926;top:1419;width:10;height:20" coordorigin="3926,1419" coordsize="10,20">
              <v:shape style="position:absolute;left:3926;top:1419;width:10;height:20" coordorigin="3926,1419" coordsize="10,20" path="m3926,1438l3935,1438,3935,1419,3926,1419,3926,1438xe" filled="true" fillcolor="#000000" stroked="false">
                <v:path arrowok="t"/>
                <v:fill type="solid"/>
              </v:shape>
            </v:group>
            <v:group style="position:absolute;left:3926;top:1438;width:10;height:20" coordorigin="3926,1438" coordsize="10,20">
              <v:shape style="position:absolute;left:3926;top:1438;width:10;height:20" coordorigin="3926,1438" coordsize="10,20" path="m3926,1457l3935,1457,3935,1438,3926,1438,3926,1457xe" filled="true" fillcolor="#000000" stroked="false">
                <v:path arrowok="t"/>
                <v:fill type="solid"/>
              </v:shape>
            </v:group>
            <v:group style="position:absolute;left:3926;top:1457;width:10;height:20" coordorigin="3926,1457" coordsize="10,20">
              <v:shape style="position:absolute;left:3926;top:1457;width:10;height:20" coordorigin="3926,1457" coordsize="10,20" path="m3926,1476l3935,1476,3935,1457,3926,1457,3926,1476xe" filled="true" fillcolor="#000000" stroked="false">
                <v:path arrowok="t"/>
                <v:fill type="solid"/>
              </v:shape>
            </v:group>
            <v:group style="position:absolute;left:3926;top:1476;width:10;height:20" coordorigin="3926,1476" coordsize="10,20">
              <v:shape style="position:absolute;left:3926;top:1476;width:10;height:20" coordorigin="3926,1476" coordsize="10,20" path="m3926,1495l3935,1495,3935,1476,3926,1476,3926,1495xe" filled="true" fillcolor="#000000" stroked="false">
                <v:path arrowok="t"/>
                <v:fill type="solid"/>
              </v:shape>
            </v:group>
            <v:group style="position:absolute;left:3926;top:1495;width:10;height:20" coordorigin="3926,1495" coordsize="10,20">
              <v:shape style="position:absolute;left:3926;top:1495;width:10;height:20" coordorigin="3926,1495" coordsize="10,20" path="m3926,1515l3935,1515,3935,1495,3926,1495,3926,1515xe" filled="true" fillcolor="#000000" stroked="false">
                <v:path arrowok="t"/>
                <v:fill type="solid"/>
              </v:shape>
            </v:group>
            <v:group style="position:absolute;left:3926;top:1515;width:10;height:20" coordorigin="3926,1515" coordsize="10,20">
              <v:shape style="position:absolute;left:3926;top:1515;width:10;height:20" coordorigin="3926,1515" coordsize="10,20" path="m3926,1534l3935,1534,3935,1515,3926,1515,3926,1534xe" filled="true" fillcolor="#000000" stroked="false">
                <v:path arrowok="t"/>
                <v:fill type="solid"/>
              </v:shape>
            </v:group>
            <v:group style="position:absolute;left:3926;top:1534;width:10;height:20" coordorigin="3926,1534" coordsize="10,20">
              <v:shape style="position:absolute;left:3926;top:1534;width:10;height:20" coordorigin="3926,1534" coordsize="10,20" path="m3926,1553l3935,1553,3935,1534,3926,1534,3926,1553xe" filled="true" fillcolor="#000000" stroked="false">
                <v:path arrowok="t"/>
                <v:fill type="solid"/>
              </v:shape>
            </v:group>
            <v:group style="position:absolute;left:3926;top:1553;width:10;height:20" coordorigin="3926,1553" coordsize="10,20">
              <v:shape style="position:absolute;left:3926;top:1553;width:10;height:20" coordorigin="3926,1553" coordsize="10,20" path="m3926,1572l3935,1572,3935,1553,3926,1553,3926,1572xe" filled="true" fillcolor="#000000" stroked="false">
                <v:path arrowok="t"/>
                <v:fill type="solid"/>
              </v:shape>
            </v:group>
            <v:group style="position:absolute;left:3926;top:1572;width:10;height:20" coordorigin="3926,1572" coordsize="10,20">
              <v:shape style="position:absolute;left:3926;top:1572;width:10;height:20" coordorigin="3926,1572" coordsize="10,20" path="m3926,1591l3935,1591,3935,1572,3926,1572,3926,1591xe" filled="true" fillcolor="#000000" stroked="false">
                <v:path arrowok="t"/>
                <v:fill type="solid"/>
              </v:shape>
            </v:group>
            <v:group style="position:absolute;left:3926;top:1591;width:10;height:20" coordorigin="3926,1591" coordsize="10,20">
              <v:shape style="position:absolute;left:3926;top:1591;width:10;height:20" coordorigin="3926,1591" coordsize="10,20" path="m3926,1611l3935,1611,3935,1591,3926,1591,3926,1611xe" filled="true" fillcolor="#000000" stroked="false">
                <v:path arrowok="t"/>
                <v:fill type="solid"/>
              </v:shape>
            </v:group>
            <v:group style="position:absolute;left:3926;top:1611;width:10;height:20" coordorigin="3926,1611" coordsize="10,20">
              <v:shape style="position:absolute;left:3926;top:1611;width:10;height:20" coordorigin="3926,1611" coordsize="10,20" path="m3926,1630l3935,1630,3935,1611,3926,1611,3926,1630xe" filled="true" fillcolor="#000000" stroked="false">
                <v:path arrowok="t"/>
                <v:fill type="solid"/>
              </v:shape>
            </v:group>
            <v:group style="position:absolute;left:3926;top:1630;width:10;height:20" coordorigin="3926,1630" coordsize="10,20">
              <v:shape style="position:absolute;left:3926;top:1630;width:10;height:20" coordorigin="3926,1630" coordsize="10,20" path="m3926,1649l3935,1649,3935,1630,3926,1630,3926,1649xe" filled="true" fillcolor="#000000" stroked="false">
                <v:path arrowok="t"/>
                <v:fill type="solid"/>
              </v:shape>
            </v:group>
            <v:group style="position:absolute;left:3926;top:1649;width:10;height:20" coordorigin="3926,1649" coordsize="10,20">
              <v:shape style="position:absolute;left:3926;top:1649;width:10;height:20" coordorigin="3926,1649" coordsize="10,20" path="m3926,1668l3935,1668,3935,1649,3926,1649,3926,1668xe" filled="true" fillcolor="#000000" stroked="false">
                <v:path arrowok="t"/>
                <v:fill type="solid"/>
              </v:shape>
            </v:group>
            <v:group style="position:absolute;left:3926;top:1668;width:10;height:20" coordorigin="3926,1668" coordsize="10,20">
              <v:shape style="position:absolute;left:3926;top:1668;width:10;height:20" coordorigin="3926,1668" coordsize="10,20" path="m3926,1687l3935,1687,3935,1668,3926,1668,3926,1687xe" filled="true" fillcolor="#000000" stroked="false">
                <v:path arrowok="t"/>
                <v:fill type="solid"/>
              </v:shape>
            </v:group>
            <v:group style="position:absolute;left:3926;top:1687;width:10;height:20" coordorigin="3926,1687" coordsize="10,20">
              <v:shape style="position:absolute;left:3926;top:1687;width:10;height:20" coordorigin="3926,1687" coordsize="10,20" path="m3926,1707l3935,1707,3935,1687,3926,1687,3926,1707xe" filled="true" fillcolor="#000000" stroked="false">
                <v:path arrowok="t"/>
                <v:fill type="solid"/>
              </v:shape>
            </v:group>
            <v:group style="position:absolute;left:3926;top:1707;width:10;height:20" coordorigin="3926,1707" coordsize="10,20">
              <v:shape style="position:absolute;left:3926;top:1707;width:10;height:20" coordorigin="3926,1707" coordsize="10,20" path="m3926,1726l3935,1726,3935,1707,3926,1707,3926,1726xe" filled="true" fillcolor="#000000" stroked="false">
                <v:path arrowok="t"/>
                <v:fill type="solid"/>
              </v:shape>
            </v:group>
            <v:group style="position:absolute;left:3926;top:1726;width:10;height:20" coordorigin="3926,1726" coordsize="10,20">
              <v:shape style="position:absolute;left:3926;top:1726;width:10;height:20" coordorigin="3926,1726" coordsize="10,20" path="m3926,1745l3935,1745,3935,1726,3926,1726,3926,1745xe" filled="true" fillcolor="#000000" stroked="false">
                <v:path arrowok="t"/>
                <v:fill type="solid"/>
              </v:shape>
            </v:group>
            <v:group style="position:absolute;left:3926;top:1745;width:10;height:20" coordorigin="3926,1745" coordsize="10,20">
              <v:shape style="position:absolute;left:3926;top:1745;width:10;height:20" coordorigin="3926,1745" coordsize="10,20" path="m3926,1764l3935,1764,3935,1745,3926,1745,3926,1764xe" filled="true" fillcolor="#000000" stroked="false">
                <v:path arrowok="t"/>
                <v:fill type="solid"/>
              </v:shape>
            </v:group>
            <v:group style="position:absolute;left:3926;top:1764;width:10;height:20" coordorigin="3926,1764" coordsize="10,20">
              <v:shape style="position:absolute;left:3926;top:1764;width:10;height:20" coordorigin="3926,1764" coordsize="10,20" path="m3926,1783l3935,1783,3935,1764,3926,1764,3926,1783xe" filled="true" fillcolor="#000000" stroked="false">
                <v:path arrowok="t"/>
                <v:fill type="solid"/>
              </v:shape>
            </v:group>
            <v:group style="position:absolute;left:3926;top:1783;width:10;height:20" coordorigin="3926,1783" coordsize="10,20">
              <v:shape style="position:absolute;left:3926;top:1783;width:10;height:20" coordorigin="3926,1783" coordsize="10,20" path="m3926,1803l3935,1803,3935,1783,3926,1783,3926,1803xe" filled="true" fillcolor="#000000" stroked="false">
                <v:path arrowok="t"/>
                <v:fill type="solid"/>
              </v:shape>
            </v:group>
            <v:group style="position:absolute;left:3926;top:1803;width:10;height:20" coordorigin="3926,1803" coordsize="10,20">
              <v:shape style="position:absolute;left:3926;top:1803;width:10;height:20" coordorigin="3926,1803" coordsize="10,20" path="m3926,1822l3935,1822,3935,1803,3926,1803,3926,1822xe" filled="true" fillcolor="#000000" stroked="false">
                <v:path arrowok="t"/>
                <v:fill type="solid"/>
              </v:shape>
            </v:group>
            <v:group style="position:absolute;left:3926;top:1822;width:10;height:20" coordorigin="3926,1822" coordsize="10,20">
              <v:shape style="position:absolute;left:3926;top:1822;width:10;height:20" coordorigin="3926,1822" coordsize="10,20" path="m3926,1841l3935,1841,3935,1822,3926,1822,3926,1841xe" filled="true" fillcolor="#000000" stroked="false">
                <v:path arrowok="t"/>
                <v:fill type="solid"/>
              </v:shape>
            </v:group>
            <v:group style="position:absolute;left:3926;top:1841;width:10;height:20" coordorigin="3926,1841" coordsize="10,20">
              <v:shape style="position:absolute;left:3926;top:1841;width:10;height:20" coordorigin="3926,1841" coordsize="10,20" path="m3926,1860l3935,1860,3935,1841,3926,1841,3926,1860xe" filled="true" fillcolor="#000000" stroked="false">
                <v:path arrowok="t"/>
                <v:fill type="solid"/>
              </v:shape>
            </v:group>
            <v:group style="position:absolute;left:3926;top:1864;width:10;height:2" coordorigin="3926,1864" coordsize="10,2">
              <v:shape style="position:absolute;left:3926;top:1864;width:10;height:2" coordorigin="3926,1864" coordsize="10,0" path="m3926,1864l3935,1864e" filled="false" stroked="true" strokeweight=".359985pt" strokecolor="#000000">
                <v:path arrowok="t"/>
              </v:shape>
            </v:group>
            <v:group style="position:absolute;left:5290;top:1399;width:10;height:20" coordorigin="5290,1399" coordsize="10,20">
              <v:shape style="position:absolute;left:5290;top:1399;width:10;height:20" coordorigin="5290,1399" coordsize="10,20" path="m5290,1419l5300,1419,5300,1399,5290,1399,5290,1419xe" filled="true" fillcolor="#000000" stroked="false">
                <v:path arrowok="t"/>
                <v:fill type="solid"/>
              </v:shape>
            </v:group>
            <v:group style="position:absolute;left:5290;top:1419;width:10;height:20" coordorigin="5290,1419" coordsize="10,20">
              <v:shape style="position:absolute;left:5290;top:1419;width:10;height:20" coordorigin="5290,1419" coordsize="10,20" path="m5290,1438l5300,1438,5300,1419,5290,1419,5290,1438xe" filled="true" fillcolor="#000000" stroked="false">
                <v:path arrowok="t"/>
                <v:fill type="solid"/>
              </v:shape>
            </v:group>
            <v:group style="position:absolute;left:5290;top:1438;width:10;height:20" coordorigin="5290,1438" coordsize="10,20">
              <v:shape style="position:absolute;left:5290;top:1438;width:10;height:20" coordorigin="5290,1438" coordsize="10,20" path="m5290,1457l5300,1457,5300,1438,5290,1438,5290,1457xe" filled="true" fillcolor="#000000" stroked="false">
                <v:path arrowok="t"/>
                <v:fill type="solid"/>
              </v:shape>
            </v:group>
            <v:group style="position:absolute;left:5290;top:1457;width:10;height:20" coordorigin="5290,1457" coordsize="10,20">
              <v:shape style="position:absolute;left:5290;top:1457;width:10;height:20" coordorigin="5290,1457" coordsize="10,20" path="m5290,1476l5300,1476,5300,1457,5290,1457,5290,1476xe" filled="true" fillcolor="#000000" stroked="false">
                <v:path arrowok="t"/>
                <v:fill type="solid"/>
              </v:shape>
            </v:group>
            <v:group style="position:absolute;left:5290;top:1476;width:10;height:20" coordorigin="5290,1476" coordsize="10,20">
              <v:shape style="position:absolute;left:5290;top:1476;width:10;height:20" coordorigin="5290,1476" coordsize="10,20" path="m5290,1495l5300,1495,5300,1476,5290,1476,5290,1495xe" filled="true" fillcolor="#000000" stroked="false">
                <v:path arrowok="t"/>
                <v:fill type="solid"/>
              </v:shape>
            </v:group>
            <v:group style="position:absolute;left:5290;top:1495;width:10;height:20" coordorigin="5290,1495" coordsize="10,20">
              <v:shape style="position:absolute;left:5290;top:1495;width:10;height:20" coordorigin="5290,1495" coordsize="10,20" path="m5290,1515l5300,1515,5300,1495,5290,1495,5290,1515xe" filled="true" fillcolor="#000000" stroked="false">
                <v:path arrowok="t"/>
                <v:fill type="solid"/>
              </v:shape>
            </v:group>
            <v:group style="position:absolute;left:5290;top:1515;width:10;height:20" coordorigin="5290,1515" coordsize="10,20">
              <v:shape style="position:absolute;left:5290;top:1515;width:10;height:20" coordorigin="5290,1515" coordsize="10,20" path="m5290,1534l5300,1534,5300,1515,5290,1515,5290,1534xe" filled="true" fillcolor="#000000" stroked="false">
                <v:path arrowok="t"/>
                <v:fill type="solid"/>
              </v:shape>
            </v:group>
            <v:group style="position:absolute;left:5290;top:1534;width:10;height:20" coordorigin="5290,1534" coordsize="10,20">
              <v:shape style="position:absolute;left:5290;top:1534;width:10;height:20" coordorigin="5290,1534" coordsize="10,20" path="m5290,1553l5300,1553,5300,1534,5290,1534,5290,1553xe" filled="true" fillcolor="#000000" stroked="false">
                <v:path arrowok="t"/>
                <v:fill type="solid"/>
              </v:shape>
            </v:group>
            <v:group style="position:absolute;left:5290;top:1553;width:10;height:20" coordorigin="5290,1553" coordsize="10,20">
              <v:shape style="position:absolute;left:5290;top:1553;width:10;height:20" coordorigin="5290,1553" coordsize="10,20" path="m5290,1572l5300,1572,5300,1553,5290,1553,5290,1572xe" filled="true" fillcolor="#000000" stroked="false">
                <v:path arrowok="t"/>
                <v:fill type="solid"/>
              </v:shape>
            </v:group>
            <v:group style="position:absolute;left:5290;top:1572;width:10;height:20" coordorigin="5290,1572" coordsize="10,20">
              <v:shape style="position:absolute;left:5290;top:1572;width:10;height:20" coordorigin="5290,1572" coordsize="10,20" path="m5290,1591l5300,1591,5300,1572,5290,1572,5290,1591xe" filled="true" fillcolor="#000000" stroked="false">
                <v:path arrowok="t"/>
                <v:fill type="solid"/>
              </v:shape>
            </v:group>
            <v:group style="position:absolute;left:5290;top:1591;width:10;height:20" coordorigin="5290,1591" coordsize="10,20">
              <v:shape style="position:absolute;left:5290;top:1591;width:10;height:20" coordorigin="5290,1591" coordsize="10,20" path="m5290,1611l5300,1611,5300,1591,5290,1591,5290,1611xe" filled="true" fillcolor="#000000" stroked="false">
                <v:path arrowok="t"/>
                <v:fill type="solid"/>
              </v:shape>
            </v:group>
            <v:group style="position:absolute;left:5290;top:1611;width:10;height:20" coordorigin="5290,1611" coordsize="10,20">
              <v:shape style="position:absolute;left:5290;top:1611;width:10;height:20" coordorigin="5290,1611" coordsize="10,20" path="m5290,1630l5300,1630,5300,1611,5290,1611,5290,1630xe" filled="true" fillcolor="#000000" stroked="false">
                <v:path arrowok="t"/>
                <v:fill type="solid"/>
              </v:shape>
            </v:group>
            <v:group style="position:absolute;left:5290;top:1630;width:10;height:20" coordorigin="5290,1630" coordsize="10,20">
              <v:shape style="position:absolute;left:5290;top:1630;width:10;height:20" coordorigin="5290,1630" coordsize="10,20" path="m5290,1649l5300,1649,5300,1630,5290,1630,5290,1649xe" filled="true" fillcolor="#000000" stroked="false">
                <v:path arrowok="t"/>
                <v:fill type="solid"/>
              </v:shape>
            </v:group>
            <v:group style="position:absolute;left:5290;top:1649;width:10;height:20" coordorigin="5290,1649" coordsize="10,20">
              <v:shape style="position:absolute;left:5290;top:1649;width:10;height:20" coordorigin="5290,1649" coordsize="10,20" path="m5290,1668l5300,1668,5300,1649,5290,1649,5290,1668xe" filled="true" fillcolor="#000000" stroked="false">
                <v:path arrowok="t"/>
                <v:fill type="solid"/>
              </v:shape>
            </v:group>
            <v:group style="position:absolute;left:5290;top:1668;width:10;height:20" coordorigin="5290,1668" coordsize="10,20">
              <v:shape style="position:absolute;left:5290;top:1668;width:10;height:20" coordorigin="5290,1668" coordsize="10,20" path="m5290,1687l5300,1687,5300,1668,5290,1668,5290,1687xe" filled="true" fillcolor="#000000" stroked="false">
                <v:path arrowok="t"/>
                <v:fill type="solid"/>
              </v:shape>
            </v:group>
            <v:group style="position:absolute;left:5290;top:1687;width:10;height:20" coordorigin="5290,1687" coordsize="10,20">
              <v:shape style="position:absolute;left:5290;top:1687;width:10;height:20" coordorigin="5290,1687" coordsize="10,20" path="m5290,1707l5300,1707,5300,1687,5290,1687,5290,1707xe" filled="true" fillcolor="#000000" stroked="false">
                <v:path arrowok="t"/>
                <v:fill type="solid"/>
              </v:shape>
            </v:group>
            <v:group style="position:absolute;left:5290;top:1707;width:10;height:20" coordorigin="5290,1707" coordsize="10,20">
              <v:shape style="position:absolute;left:5290;top:1707;width:10;height:20" coordorigin="5290,1707" coordsize="10,20" path="m5290,1726l5300,1726,5300,1707,5290,1707,5290,1726xe" filled="true" fillcolor="#000000" stroked="false">
                <v:path arrowok="t"/>
                <v:fill type="solid"/>
              </v:shape>
            </v:group>
            <v:group style="position:absolute;left:5290;top:1726;width:10;height:20" coordorigin="5290,1726" coordsize="10,20">
              <v:shape style="position:absolute;left:5290;top:1726;width:10;height:20" coordorigin="5290,1726" coordsize="10,20" path="m5290,1745l5300,1745,5300,1726,5290,1726,5290,1745xe" filled="true" fillcolor="#000000" stroked="false">
                <v:path arrowok="t"/>
                <v:fill type="solid"/>
              </v:shape>
            </v:group>
            <v:group style="position:absolute;left:5290;top:1745;width:10;height:20" coordorigin="5290,1745" coordsize="10,20">
              <v:shape style="position:absolute;left:5290;top:1745;width:10;height:20" coordorigin="5290,1745" coordsize="10,20" path="m5290,1764l5300,1764,5300,1745,5290,1745,5290,1764xe" filled="true" fillcolor="#000000" stroked="false">
                <v:path arrowok="t"/>
                <v:fill type="solid"/>
              </v:shape>
            </v:group>
            <v:group style="position:absolute;left:5290;top:1764;width:10;height:20" coordorigin="5290,1764" coordsize="10,20">
              <v:shape style="position:absolute;left:5290;top:1764;width:10;height:20" coordorigin="5290,1764" coordsize="10,20" path="m5290,1783l5300,1783,5300,1764,5290,1764,5290,1783xe" filled="true" fillcolor="#000000" stroked="false">
                <v:path arrowok="t"/>
                <v:fill type="solid"/>
              </v:shape>
            </v:group>
            <v:group style="position:absolute;left:5290;top:1783;width:10;height:20" coordorigin="5290,1783" coordsize="10,20">
              <v:shape style="position:absolute;left:5290;top:1783;width:10;height:20" coordorigin="5290,1783" coordsize="10,20" path="m5290,1803l5300,1803,5300,1783,5290,1783,5290,1803xe" filled="true" fillcolor="#000000" stroked="false">
                <v:path arrowok="t"/>
                <v:fill type="solid"/>
              </v:shape>
            </v:group>
            <v:group style="position:absolute;left:5290;top:1803;width:10;height:20" coordorigin="5290,1803" coordsize="10,20">
              <v:shape style="position:absolute;left:5290;top:1803;width:10;height:20" coordorigin="5290,1803" coordsize="10,20" path="m5290,1822l5300,1822,5300,1803,5290,1803,5290,1822xe" filled="true" fillcolor="#000000" stroked="false">
                <v:path arrowok="t"/>
                <v:fill type="solid"/>
              </v:shape>
            </v:group>
            <v:group style="position:absolute;left:5290;top:1822;width:10;height:20" coordorigin="5290,1822" coordsize="10,20">
              <v:shape style="position:absolute;left:5290;top:1822;width:10;height:20" coordorigin="5290,1822" coordsize="10,20" path="m5290,1841l5300,1841,5300,1822,5290,1822,5290,1841xe" filled="true" fillcolor="#000000" stroked="false">
                <v:path arrowok="t"/>
                <v:fill type="solid"/>
              </v:shape>
            </v:group>
            <v:group style="position:absolute;left:5290;top:1841;width:10;height:20" coordorigin="5290,1841" coordsize="10,20">
              <v:shape style="position:absolute;left:5290;top:1841;width:10;height:20" coordorigin="5290,1841" coordsize="10,20" path="m5290,1860l5300,1860,5300,1841,5290,1841,5290,1860xe" filled="true" fillcolor="#000000" stroked="false">
                <v:path arrowok="t"/>
                <v:fill type="solid"/>
              </v:shape>
            </v:group>
            <v:group style="position:absolute;left:5290;top:1864;width:10;height:2" coordorigin="5290,1864" coordsize="10,2">
              <v:shape style="position:absolute;left:5290;top:1864;width:10;height:2" coordorigin="5290,1864" coordsize="10,0" path="m5290,1864l5300,1864e" filled="false" stroked="true" strokeweight=".359985pt" strokecolor="#000000">
                <v:path arrowok="t"/>
              </v:shape>
            </v:group>
            <v:group style="position:absolute;left:6825;top:1399;width:10;height:20" coordorigin="6825,1399" coordsize="10,20">
              <v:shape style="position:absolute;left:6825;top:1399;width:10;height:20" coordorigin="6825,1399" coordsize="10,20" path="m6825,1419l6835,1419,6835,1399,6825,1399,6825,1419xe" filled="true" fillcolor="#000000" stroked="false">
                <v:path arrowok="t"/>
                <v:fill type="solid"/>
              </v:shape>
            </v:group>
            <v:group style="position:absolute;left:6825;top:1419;width:10;height:20" coordorigin="6825,1419" coordsize="10,20">
              <v:shape style="position:absolute;left:6825;top:1419;width:10;height:20" coordorigin="6825,1419" coordsize="10,20" path="m6825,1438l6835,1438,6835,1419,6825,1419,6825,1438xe" filled="true" fillcolor="#000000" stroked="false">
                <v:path arrowok="t"/>
                <v:fill type="solid"/>
              </v:shape>
            </v:group>
            <v:group style="position:absolute;left:6825;top:1438;width:10;height:20" coordorigin="6825,1438" coordsize="10,20">
              <v:shape style="position:absolute;left:6825;top:1438;width:10;height:20" coordorigin="6825,1438" coordsize="10,20" path="m6825,1457l6835,1457,6835,1438,6825,1438,6825,1457xe" filled="true" fillcolor="#000000" stroked="false">
                <v:path arrowok="t"/>
                <v:fill type="solid"/>
              </v:shape>
            </v:group>
            <v:group style="position:absolute;left:6825;top:1457;width:10;height:20" coordorigin="6825,1457" coordsize="10,20">
              <v:shape style="position:absolute;left:6825;top:1457;width:10;height:20" coordorigin="6825,1457" coordsize="10,20" path="m6825,1476l6835,1476,6835,1457,6825,1457,6825,1476xe" filled="true" fillcolor="#000000" stroked="false">
                <v:path arrowok="t"/>
                <v:fill type="solid"/>
              </v:shape>
            </v:group>
            <v:group style="position:absolute;left:6825;top:1476;width:10;height:20" coordorigin="6825,1476" coordsize="10,20">
              <v:shape style="position:absolute;left:6825;top:1476;width:10;height:20" coordorigin="6825,1476" coordsize="10,20" path="m6825,1495l6835,1495,6835,1476,6825,1476,6825,1495xe" filled="true" fillcolor="#000000" stroked="false">
                <v:path arrowok="t"/>
                <v:fill type="solid"/>
              </v:shape>
            </v:group>
            <v:group style="position:absolute;left:6825;top:1495;width:10;height:20" coordorigin="6825,1495" coordsize="10,20">
              <v:shape style="position:absolute;left:6825;top:1495;width:10;height:20" coordorigin="6825,1495" coordsize="10,20" path="m6825,1515l6835,1515,6835,1495,6825,1495,6825,1515xe" filled="true" fillcolor="#000000" stroked="false">
                <v:path arrowok="t"/>
                <v:fill type="solid"/>
              </v:shape>
            </v:group>
            <v:group style="position:absolute;left:6825;top:1515;width:10;height:20" coordorigin="6825,1515" coordsize="10,20">
              <v:shape style="position:absolute;left:6825;top:1515;width:10;height:20" coordorigin="6825,1515" coordsize="10,20" path="m6825,1534l6835,1534,6835,1515,6825,1515,6825,1534xe" filled="true" fillcolor="#000000" stroked="false">
                <v:path arrowok="t"/>
                <v:fill type="solid"/>
              </v:shape>
            </v:group>
            <v:group style="position:absolute;left:6825;top:1534;width:10;height:20" coordorigin="6825,1534" coordsize="10,20">
              <v:shape style="position:absolute;left:6825;top:1534;width:10;height:20" coordorigin="6825,1534" coordsize="10,20" path="m6825,1553l6835,1553,6835,1534,6825,1534,6825,1553xe" filled="true" fillcolor="#000000" stroked="false">
                <v:path arrowok="t"/>
                <v:fill type="solid"/>
              </v:shape>
            </v:group>
            <v:group style="position:absolute;left:6825;top:1553;width:10;height:20" coordorigin="6825,1553" coordsize="10,20">
              <v:shape style="position:absolute;left:6825;top:1553;width:10;height:20" coordorigin="6825,1553" coordsize="10,20" path="m6825,1572l6835,1572,6835,1553,6825,1553,6825,1572xe" filled="true" fillcolor="#000000" stroked="false">
                <v:path arrowok="t"/>
                <v:fill type="solid"/>
              </v:shape>
            </v:group>
            <v:group style="position:absolute;left:6825;top:1572;width:10;height:20" coordorigin="6825,1572" coordsize="10,20">
              <v:shape style="position:absolute;left:6825;top:1572;width:10;height:20" coordorigin="6825,1572" coordsize="10,20" path="m6825,1591l6835,1591,6835,1572,6825,1572,6825,1591xe" filled="true" fillcolor="#000000" stroked="false">
                <v:path arrowok="t"/>
                <v:fill type="solid"/>
              </v:shape>
            </v:group>
            <v:group style="position:absolute;left:6825;top:1591;width:10;height:20" coordorigin="6825,1591" coordsize="10,20">
              <v:shape style="position:absolute;left:6825;top:1591;width:10;height:20" coordorigin="6825,1591" coordsize="10,20" path="m6825,1611l6835,1611,6835,1591,6825,1591,6825,1611xe" filled="true" fillcolor="#000000" stroked="false">
                <v:path arrowok="t"/>
                <v:fill type="solid"/>
              </v:shape>
            </v:group>
            <v:group style="position:absolute;left:6825;top:1611;width:10;height:20" coordorigin="6825,1611" coordsize="10,20">
              <v:shape style="position:absolute;left:6825;top:1611;width:10;height:20" coordorigin="6825,1611" coordsize="10,20" path="m6825,1630l6835,1630,6835,1611,6825,1611,6825,1630xe" filled="true" fillcolor="#000000" stroked="false">
                <v:path arrowok="t"/>
                <v:fill type="solid"/>
              </v:shape>
            </v:group>
            <v:group style="position:absolute;left:6825;top:1630;width:10;height:20" coordorigin="6825,1630" coordsize="10,20">
              <v:shape style="position:absolute;left:6825;top:1630;width:10;height:20" coordorigin="6825,1630" coordsize="10,20" path="m6825,1649l6835,1649,6835,1630,6825,1630,6825,1649xe" filled="true" fillcolor="#000000" stroked="false">
                <v:path arrowok="t"/>
                <v:fill type="solid"/>
              </v:shape>
            </v:group>
            <v:group style="position:absolute;left:6825;top:1649;width:10;height:20" coordorigin="6825,1649" coordsize="10,20">
              <v:shape style="position:absolute;left:6825;top:1649;width:10;height:20" coordorigin="6825,1649" coordsize="10,20" path="m6825,1668l6835,1668,6835,1649,6825,1649,6825,1668xe" filled="true" fillcolor="#000000" stroked="false">
                <v:path arrowok="t"/>
                <v:fill type="solid"/>
              </v:shape>
            </v:group>
            <v:group style="position:absolute;left:6825;top:1668;width:10;height:20" coordorigin="6825,1668" coordsize="10,20">
              <v:shape style="position:absolute;left:6825;top:1668;width:10;height:20" coordorigin="6825,1668" coordsize="10,20" path="m6825,1687l6835,1687,6835,1668,6825,1668,6825,1687xe" filled="true" fillcolor="#000000" stroked="false">
                <v:path arrowok="t"/>
                <v:fill type="solid"/>
              </v:shape>
            </v:group>
            <v:group style="position:absolute;left:6825;top:1687;width:10;height:20" coordorigin="6825,1687" coordsize="10,20">
              <v:shape style="position:absolute;left:6825;top:1687;width:10;height:20" coordorigin="6825,1687" coordsize="10,20" path="m6825,1707l6835,1707,6835,1687,6825,1687,6825,1707xe" filled="true" fillcolor="#000000" stroked="false">
                <v:path arrowok="t"/>
                <v:fill type="solid"/>
              </v:shape>
            </v:group>
            <v:group style="position:absolute;left:6825;top:1707;width:10;height:20" coordorigin="6825,1707" coordsize="10,20">
              <v:shape style="position:absolute;left:6825;top:1707;width:10;height:20" coordorigin="6825,1707" coordsize="10,20" path="m6825,1726l6835,1726,6835,1707,6825,1707,6825,1726xe" filled="true" fillcolor="#000000" stroked="false">
                <v:path arrowok="t"/>
                <v:fill type="solid"/>
              </v:shape>
            </v:group>
            <v:group style="position:absolute;left:6825;top:1726;width:10;height:20" coordorigin="6825,1726" coordsize="10,20">
              <v:shape style="position:absolute;left:6825;top:1726;width:10;height:20" coordorigin="6825,1726" coordsize="10,20" path="m6825,1745l6835,1745,6835,1726,6825,1726,6825,1745xe" filled="true" fillcolor="#000000" stroked="false">
                <v:path arrowok="t"/>
                <v:fill type="solid"/>
              </v:shape>
            </v:group>
            <v:group style="position:absolute;left:6825;top:1745;width:10;height:20" coordorigin="6825,1745" coordsize="10,20">
              <v:shape style="position:absolute;left:6825;top:1745;width:10;height:20" coordorigin="6825,1745" coordsize="10,20" path="m6825,1764l6835,1764,6835,1745,6825,1745,6825,1764xe" filled="true" fillcolor="#000000" stroked="false">
                <v:path arrowok="t"/>
                <v:fill type="solid"/>
              </v:shape>
            </v:group>
            <v:group style="position:absolute;left:6825;top:1764;width:10;height:20" coordorigin="6825,1764" coordsize="10,20">
              <v:shape style="position:absolute;left:6825;top:1764;width:10;height:20" coordorigin="6825,1764" coordsize="10,20" path="m6825,1783l6835,1783,6835,1764,6825,1764,6825,1783xe" filled="true" fillcolor="#000000" stroked="false">
                <v:path arrowok="t"/>
                <v:fill type="solid"/>
              </v:shape>
            </v:group>
            <v:group style="position:absolute;left:6825;top:1783;width:10;height:20" coordorigin="6825,1783" coordsize="10,20">
              <v:shape style="position:absolute;left:6825;top:1783;width:10;height:20" coordorigin="6825,1783" coordsize="10,20" path="m6825,1803l6835,1803,6835,1783,6825,1783,6825,1803xe" filled="true" fillcolor="#000000" stroked="false">
                <v:path arrowok="t"/>
                <v:fill type="solid"/>
              </v:shape>
            </v:group>
            <v:group style="position:absolute;left:6825;top:1803;width:10;height:20" coordorigin="6825,1803" coordsize="10,20">
              <v:shape style="position:absolute;left:6825;top:1803;width:10;height:20" coordorigin="6825,1803" coordsize="10,20" path="m6825,1822l6835,1822,6835,1803,6825,1803,6825,1822xe" filled="true" fillcolor="#000000" stroked="false">
                <v:path arrowok="t"/>
                <v:fill type="solid"/>
              </v:shape>
            </v:group>
            <v:group style="position:absolute;left:6825;top:1822;width:10;height:20" coordorigin="6825,1822" coordsize="10,20">
              <v:shape style="position:absolute;left:6825;top:1822;width:10;height:20" coordorigin="6825,1822" coordsize="10,20" path="m6825,1841l6835,1841,6835,1822,6825,1822,6825,1841xe" filled="true" fillcolor="#000000" stroked="false">
                <v:path arrowok="t"/>
                <v:fill type="solid"/>
              </v:shape>
            </v:group>
            <v:group style="position:absolute;left:6825;top:1841;width:10;height:20" coordorigin="6825,1841" coordsize="10,20">
              <v:shape style="position:absolute;left:6825;top:1841;width:10;height:20" coordorigin="6825,1841" coordsize="10,20" path="m6825,1860l6835,1860,6835,1841,6825,1841,6825,1860xe" filled="true" fillcolor="#000000" stroked="false">
                <v:path arrowok="t"/>
                <v:fill type="solid"/>
              </v:shape>
            </v:group>
            <v:group style="position:absolute;left:6825;top:1864;width:10;height:2" coordorigin="6825,1864" coordsize="10,2">
              <v:shape style="position:absolute;left:6825;top:1864;width:10;height:2" coordorigin="6825,1864" coordsize="10,0" path="m6825,1864l6835,1864e" filled="false" stroked="true" strokeweight=".359985pt" strokecolor="#000000">
                <v:path arrowok="t"/>
              </v:shape>
            </v:group>
            <v:group style="position:absolute;left:8200;top:1399;width:10;height:20" coordorigin="8200,1399" coordsize="10,20">
              <v:shape style="position:absolute;left:8200;top:1399;width:10;height:20" coordorigin="8200,1399" coordsize="10,20" path="m8200,1419l8209,1419,8209,1399,8200,1399,8200,1419xe" filled="true" fillcolor="#000000" stroked="false">
                <v:path arrowok="t"/>
                <v:fill type="solid"/>
              </v:shape>
            </v:group>
            <v:group style="position:absolute;left:8200;top:1419;width:10;height:20" coordorigin="8200,1419" coordsize="10,20">
              <v:shape style="position:absolute;left:8200;top:1419;width:10;height:20" coordorigin="8200,1419" coordsize="10,20" path="m8200,1438l8209,1438,8209,1419,8200,1419,8200,1438xe" filled="true" fillcolor="#000000" stroked="false">
                <v:path arrowok="t"/>
                <v:fill type="solid"/>
              </v:shape>
            </v:group>
            <v:group style="position:absolute;left:8200;top:1438;width:10;height:20" coordorigin="8200,1438" coordsize="10,20">
              <v:shape style="position:absolute;left:8200;top:1438;width:10;height:20" coordorigin="8200,1438" coordsize="10,20" path="m8200,1457l8209,1457,8209,1438,8200,1438,8200,1457xe" filled="true" fillcolor="#000000" stroked="false">
                <v:path arrowok="t"/>
                <v:fill type="solid"/>
              </v:shape>
            </v:group>
            <v:group style="position:absolute;left:8200;top:1457;width:10;height:20" coordorigin="8200,1457" coordsize="10,20">
              <v:shape style="position:absolute;left:8200;top:1457;width:10;height:20" coordorigin="8200,1457" coordsize="10,20" path="m8200,1476l8209,1476,8209,1457,8200,1457,8200,1476xe" filled="true" fillcolor="#000000" stroked="false">
                <v:path arrowok="t"/>
                <v:fill type="solid"/>
              </v:shape>
            </v:group>
            <v:group style="position:absolute;left:8200;top:1476;width:10;height:20" coordorigin="8200,1476" coordsize="10,20">
              <v:shape style="position:absolute;left:8200;top:1476;width:10;height:20" coordorigin="8200,1476" coordsize="10,20" path="m8200,1495l8209,1495,8209,1476,8200,1476,8200,1495xe" filled="true" fillcolor="#000000" stroked="false">
                <v:path arrowok="t"/>
                <v:fill type="solid"/>
              </v:shape>
            </v:group>
            <v:group style="position:absolute;left:8200;top:1495;width:10;height:20" coordorigin="8200,1495" coordsize="10,20">
              <v:shape style="position:absolute;left:8200;top:1495;width:10;height:20" coordorigin="8200,1495" coordsize="10,20" path="m8200,1515l8209,1515,8209,1495,8200,1495,8200,1515xe" filled="true" fillcolor="#000000" stroked="false">
                <v:path arrowok="t"/>
                <v:fill type="solid"/>
              </v:shape>
            </v:group>
            <v:group style="position:absolute;left:8200;top:1515;width:10;height:20" coordorigin="8200,1515" coordsize="10,20">
              <v:shape style="position:absolute;left:8200;top:1515;width:10;height:20" coordorigin="8200,1515" coordsize="10,20" path="m8200,1534l8209,1534,8209,1515,8200,1515,8200,1534xe" filled="true" fillcolor="#000000" stroked="false">
                <v:path arrowok="t"/>
                <v:fill type="solid"/>
              </v:shape>
            </v:group>
            <v:group style="position:absolute;left:8200;top:1534;width:10;height:20" coordorigin="8200,1534" coordsize="10,20">
              <v:shape style="position:absolute;left:8200;top:1534;width:10;height:20" coordorigin="8200,1534" coordsize="10,20" path="m8200,1553l8209,1553,8209,1534,8200,1534,8200,1553xe" filled="true" fillcolor="#000000" stroked="false">
                <v:path arrowok="t"/>
                <v:fill type="solid"/>
              </v:shape>
            </v:group>
            <v:group style="position:absolute;left:8200;top:1553;width:10;height:20" coordorigin="8200,1553" coordsize="10,20">
              <v:shape style="position:absolute;left:8200;top:1553;width:10;height:20" coordorigin="8200,1553" coordsize="10,20" path="m8200,1572l8209,1572,8209,1553,8200,1553,8200,1572xe" filled="true" fillcolor="#000000" stroked="false">
                <v:path arrowok="t"/>
                <v:fill type="solid"/>
              </v:shape>
            </v:group>
            <v:group style="position:absolute;left:8200;top:1572;width:10;height:20" coordorigin="8200,1572" coordsize="10,20">
              <v:shape style="position:absolute;left:8200;top:1572;width:10;height:20" coordorigin="8200,1572" coordsize="10,20" path="m8200,1591l8209,1591,8209,1572,8200,1572,8200,1591xe" filled="true" fillcolor="#000000" stroked="false">
                <v:path arrowok="t"/>
                <v:fill type="solid"/>
              </v:shape>
            </v:group>
            <v:group style="position:absolute;left:8200;top:1591;width:10;height:20" coordorigin="8200,1591" coordsize="10,20">
              <v:shape style="position:absolute;left:8200;top:1591;width:10;height:20" coordorigin="8200,1591" coordsize="10,20" path="m8200,1611l8209,1611,8209,1591,8200,1591,8200,1611xe" filled="true" fillcolor="#000000" stroked="false">
                <v:path arrowok="t"/>
                <v:fill type="solid"/>
              </v:shape>
            </v:group>
            <v:group style="position:absolute;left:8200;top:1611;width:10;height:20" coordorigin="8200,1611" coordsize="10,20">
              <v:shape style="position:absolute;left:8200;top:1611;width:10;height:20" coordorigin="8200,1611" coordsize="10,20" path="m8200,1630l8209,1630,8209,1611,8200,1611,8200,1630xe" filled="true" fillcolor="#000000" stroked="false">
                <v:path arrowok="t"/>
                <v:fill type="solid"/>
              </v:shape>
            </v:group>
            <v:group style="position:absolute;left:8200;top:1630;width:10;height:20" coordorigin="8200,1630" coordsize="10,20">
              <v:shape style="position:absolute;left:8200;top:1630;width:10;height:20" coordorigin="8200,1630" coordsize="10,20" path="m8200,1649l8209,1649,8209,1630,8200,1630,8200,1649xe" filled="true" fillcolor="#000000" stroked="false">
                <v:path arrowok="t"/>
                <v:fill type="solid"/>
              </v:shape>
            </v:group>
            <v:group style="position:absolute;left:8200;top:1649;width:10;height:20" coordorigin="8200,1649" coordsize="10,20">
              <v:shape style="position:absolute;left:8200;top:1649;width:10;height:20" coordorigin="8200,1649" coordsize="10,20" path="m8200,1668l8209,1668,8209,1649,8200,1649,8200,1668xe" filled="true" fillcolor="#000000" stroked="false">
                <v:path arrowok="t"/>
                <v:fill type="solid"/>
              </v:shape>
            </v:group>
            <v:group style="position:absolute;left:8200;top:1668;width:10;height:20" coordorigin="8200,1668" coordsize="10,20">
              <v:shape style="position:absolute;left:8200;top:1668;width:10;height:20" coordorigin="8200,1668" coordsize="10,20" path="m8200,1687l8209,1687,8209,1668,8200,1668,8200,1687xe" filled="true" fillcolor="#000000" stroked="false">
                <v:path arrowok="t"/>
                <v:fill type="solid"/>
              </v:shape>
            </v:group>
            <v:group style="position:absolute;left:8200;top:1687;width:10;height:20" coordorigin="8200,1687" coordsize="10,20">
              <v:shape style="position:absolute;left:8200;top:1687;width:10;height:20" coordorigin="8200,1687" coordsize="10,20" path="m8200,1707l8209,1707,8209,1687,8200,1687,8200,1707xe" filled="true" fillcolor="#000000" stroked="false">
                <v:path arrowok="t"/>
                <v:fill type="solid"/>
              </v:shape>
            </v:group>
            <v:group style="position:absolute;left:8200;top:1707;width:10;height:20" coordorigin="8200,1707" coordsize="10,20">
              <v:shape style="position:absolute;left:8200;top:1707;width:10;height:20" coordorigin="8200,1707" coordsize="10,20" path="m8200,1726l8209,1726,8209,1707,8200,1707,8200,1726xe" filled="true" fillcolor="#000000" stroked="false">
                <v:path arrowok="t"/>
                <v:fill type="solid"/>
              </v:shape>
            </v:group>
            <v:group style="position:absolute;left:8200;top:1726;width:10;height:20" coordorigin="8200,1726" coordsize="10,20">
              <v:shape style="position:absolute;left:8200;top:1726;width:10;height:20" coordorigin="8200,1726" coordsize="10,20" path="m8200,1745l8209,1745,8209,1726,8200,1726,8200,1745xe" filled="true" fillcolor="#000000" stroked="false">
                <v:path arrowok="t"/>
                <v:fill type="solid"/>
              </v:shape>
            </v:group>
            <v:group style="position:absolute;left:8200;top:1745;width:10;height:20" coordorigin="8200,1745" coordsize="10,20">
              <v:shape style="position:absolute;left:8200;top:1745;width:10;height:20" coordorigin="8200,1745" coordsize="10,20" path="m8200,1764l8209,1764,8209,1745,8200,1745,8200,1764xe" filled="true" fillcolor="#000000" stroked="false">
                <v:path arrowok="t"/>
                <v:fill type="solid"/>
              </v:shape>
            </v:group>
            <v:group style="position:absolute;left:8200;top:1764;width:10;height:20" coordorigin="8200,1764" coordsize="10,20">
              <v:shape style="position:absolute;left:8200;top:1764;width:10;height:20" coordorigin="8200,1764" coordsize="10,20" path="m8200,1783l8209,1783,8209,1764,8200,1764,8200,1783xe" filled="true" fillcolor="#000000" stroked="false">
                <v:path arrowok="t"/>
                <v:fill type="solid"/>
              </v:shape>
            </v:group>
            <v:group style="position:absolute;left:8200;top:1783;width:10;height:20" coordorigin="8200,1783" coordsize="10,20">
              <v:shape style="position:absolute;left:8200;top:1783;width:10;height:20" coordorigin="8200,1783" coordsize="10,20" path="m8200,1803l8209,1803,8209,1783,8200,1783,8200,1803xe" filled="true" fillcolor="#000000" stroked="false">
                <v:path arrowok="t"/>
                <v:fill type="solid"/>
              </v:shape>
            </v:group>
            <v:group style="position:absolute;left:8200;top:1803;width:10;height:20" coordorigin="8200,1803" coordsize="10,20">
              <v:shape style="position:absolute;left:8200;top:1803;width:10;height:20" coordorigin="8200,1803" coordsize="10,20" path="m8200,1822l8209,1822,8209,1803,8200,1803,8200,1822xe" filled="true" fillcolor="#000000" stroked="false">
                <v:path arrowok="t"/>
                <v:fill type="solid"/>
              </v:shape>
            </v:group>
            <v:group style="position:absolute;left:8200;top:1822;width:10;height:20" coordorigin="8200,1822" coordsize="10,20">
              <v:shape style="position:absolute;left:8200;top:1822;width:10;height:20" coordorigin="8200,1822" coordsize="10,20" path="m8200,1841l8209,1841,8209,1822,8200,1822,8200,1841xe" filled="true" fillcolor="#000000" stroked="false">
                <v:path arrowok="t"/>
                <v:fill type="solid"/>
              </v:shape>
            </v:group>
            <v:group style="position:absolute;left:8200;top:1841;width:10;height:20" coordorigin="8200,1841" coordsize="10,20">
              <v:shape style="position:absolute;left:8200;top:1841;width:10;height:20" coordorigin="8200,1841" coordsize="10,20" path="m8200,1860l8209,1860,8209,1841,8200,1841,8200,1860xe" filled="true" fillcolor="#000000" stroked="false">
                <v:path arrowok="t"/>
                <v:fill type="solid"/>
              </v:shape>
            </v:group>
            <v:group style="position:absolute;left:8200;top:1864;width:10;height:2" coordorigin="8200,1864" coordsize="10,2">
              <v:shape style="position:absolute;left:8200;top:1864;width:10;height:2" coordorigin="8200,1864" coordsize="10,0" path="m8200,1864l8209,1864e" filled="false" stroked="true" strokeweight=".359985pt" strokecolor="#000000">
                <v:path arrowok="t"/>
              </v:shape>
            </v:group>
            <v:group style="position:absolute;left:9504;top:1399;width:10;height:20" coordorigin="9504,1399" coordsize="10,20">
              <v:shape style="position:absolute;left:9504;top:1399;width:10;height:20" coordorigin="9504,1399" coordsize="10,20" path="m9504,1419l9514,1419,9514,1399,9504,1399,9504,1419xe" filled="true" fillcolor="#000000" stroked="false">
                <v:path arrowok="t"/>
                <v:fill type="solid"/>
              </v:shape>
            </v:group>
            <v:group style="position:absolute;left:9504;top:1419;width:10;height:20" coordorigin="9504,1419" coordsize="10,20">
              <v:shape style="position:absolute;left:9504;top:1419;width:10;height:20" coordorigin="9504,1419" coordsize="10,20" path="m9504,1438l9514,1438,9514,1419,9504,1419,9504,1438xe" filled="true" fillcolor="#000000" stroked="false">
                <v:path arrowok="t"/>
                <v:fill type="solid"/>
              </v:shape>
            </v:group>
            <v:group style="position:absolute;left:9504;top:1438;width:10;height:20" coordorigin="9504,1438" coordsize="10,20">
              <v:shape style="position:absolute;left:9504;top:1438;width:10;height:20" coordorigin="9504,1438" coordsize="10,20" path="m9504,1457l9514,1457,9514,1438,9504,1438,9504,1457xe" filled="true" fillcolor="#000000" stroked="false">
                <v:path arrowok="t"/>
                <v:fill type="solid"/>
              </v:shape>
            </v:group>
            <v:group style="position:absolute;left:9504;top:1457;width:10;height:20" coordorigin="9504,1457" coordsize="10,20">
              <v:shape style="position:absolute;left:9504;top:1457;width:10;height:20" coordorigin="9504,1457" coordsize="10,20" path="m9504,1476l9514,1476,9514,1457,9504,1457,9504,1476xe" filled="true" fillcolor="#000000" stroked="false">
                <v:path arrowok="t"/>
                <v:fill type="solid"/>
              </v:shape>
            </v:group>
            <v:group style="position:absolute;left:9504;top:1476;width:10;height:20" coordorigin="9504,1476" coordsize="10,20">
              <v:shape style="position:absolute;left:9504;top:1476;width:10;height:20" coordorigin="9504,1476" coordsize="10,20" path="m9504,1495l9514,1495,9514,1476,9504,1476,9504,1495xe" filled="true" fillcolor="#000000" stroked="false">
                <v:path arrowok="t"/>
                <v:fill type="solid"/>
              </v:shape>
            </v:group>
            <v:group style="position:absolute;left:9504;top:1495;width:10;height:20" coordorigin="9504,1495" coordsize="10,20">
              <v:shape style="position:absolute;left:9504;top:1495;width:10;height:20" coordorigin="9504,1495" coordsize="10,20" path="m9504,1515l9514,1515,9514,1495,9504,1495,9504,1515xe" filled="true" fillcolor="#000000" stroked="false">
                <v:path arrowok="t"/>
                <v:fill type="solid"/>
              </v:shape>
            </v:group>
            <v:group style="position:absolute;left:9504;top:1515;width:10;height:20" coordorigin="9504,1515" coordsize="10,20">
              <v:shape style="position:absolute;left:9504;top:1515;width:10;height:20" coordorigin="9504,1515" coordsize="10,20" path="m9504,1534l9514,1534,9514,1515,9504,1515,9504,1534xe" filled="true" fillcolor="#000000" stroked="false">
                <v:path arrowok="t"/>
                <v:fill type="solid"/>
              </v:shape>
            </v:group>
            <v:group style="position:absolute;left:9504;top:1534;width:10;height:20" coordorigin="9504,1534" coordsize="10,20">
              <v:shape style="position:absolute;left:9504;top:1534;width:10;height:20" coordorigin="9504,1534" coordsize="10,20" path="m9504,1553l9514,1553,9514,1534,9504,1534,9504,1553xe" filled="true" fillcolor="#000000" stroked="false">
                <v:path arrowok="t"/>
                <v:fill type="solid"/>
              </v:shape>
            </v:group>
            <v:group style="position:absolute;left:9504;top:1553;width:10;height:20" coordorigin="9504,1553" coordsize="10,20">
              <v:shape style="position:absolute;left:9504;top:1553;width:10;height:20" coordorigin="9504,1553" coordsize="10,20" path="m9504,1572l9514,1572,9514,1553,9504,1553,9504,1572xe" filled="true" fillcolor="#000000" stroked="false">
                <v:path arrowok="t"/>
                <v:fill type="solid"/>
              </v:shape>
            </v:group>
            <v:group style="position:absolute;left:9504;top:1572;width:10;height:20" coordorigin="9504,1572" coordsize="10,20">
              <v:shape style="position:absolute;left:9504;top:1572;width:10;height:20" coordorigin="9504,1572" coordsize="10,20" path="m9504,1591l9514,1591,9514,1572,9504,1572,9504,1591xe" filled="true" fillcolor="#000000" stroked="false">
                <v:path arrowok="t"/>
                <v:fill type="solid"/>
              </v:shape>
            </v:group>
            <v:group style="position:absolute;left:9504;top:1591;width:10;height:20" coordorigin="9504,1591" coordsize="10,20">
              <v:shape style="position:absolute;left:9504;top:1591;width:10;height:20" coordorigin="9504,1591" coordsize="10,20" path="m9504,1611l9514,1611,9514,1591,9504,1591,9504,1611xe" filled="true" fillcolor="#000000" stroked="false">
                <v:path arrowok="t"/>
                <v:fill type="solid"/>
              </v:shape>
            </v:group>
            <v:group style="position:absolute;left:9504;top:1611;width:10;height:20" coordorigin="9504,1611" coordsize="10,20">
              <v:shape style="position:absolute;left:9504;top:1611;width:10;height:20" coordorigin="9504,1611" coordsize="10,20" path="m9504,1630l9514,1630,9514,1611,9504,1611,9504,1630xe" filled="true" fillcolor="#000000" stroked="false">
                <v:path arrowok="t"/>
                <v:fill type="solid"/>
              </v:shape>
            </v:group>
            <v:group style="position:absolute;left:9504;top:1630;width:10;height:20" coordorigin="9504,1630" coordsize="10,20">
              <v:shape style="position:absolute;left:9504;top:1630;width:10;height:20" coordorigin="9504,1630" coordsize="10,20" path="m9504,1649l9514,1649,9514,1630,9504,1630,9504,1649xe" filled="true" fillcolor="#000000" stroked="false">
                <v:path arrowok="t"/>
                <v:fill type="solid"/>
              </v:shape>
            </v:group>
            <v:group style="position:absolute;left:9504;top:1649;width:10;height:20" coordorigin="9504,1649" coordsize="10,20">
              <v:shape style="position:absolute;left:9504;top:1649;width:10;height:20" coordorigin="9504,1649" coordsize="10,20" path="m9504,1668l9514,1668,9514,1649,9504,1649,9504,1668xe" filled="true" fillcolor="#000000" stroked="false">
                <v:path arrowok="t"/>
                <v:fill type="solid"/>
              </v:shape>
            </v:group>
            <v:group style="position:absolute;left:9504;top:1668;width:10;height:20" coordorigin="9504,1668" coordsize="10,20">
              <v:shape style="position:absolute;left:9504;top:1668;width:10;height:20" coordorigin="9504,1668" coordsize="10,20" path="m9504,1687l9514,1687,9514,1668,9504,1668,9504,1687xe" filled="true" fillcolor="#000000" stroked="false">
                <v:path arrowok="t"/>
                <v:fill type="solid"/>
              </v:shape>
            </v:group>
            <v:group style="position:absolute;left:9504;top:1687;width:10;height:20" coordorigin="9504,1687" coordsize="10,20">
              <v:shape style="position:absolute;left:9504;top:1687;width:10;height:20" coordorigin="9504,1687" coordsize="10,20" path="m9504,1707l9514,1707,9514,1687,9504,1687,9504,1707xe" filled="true" fillcolor="#000000" stroked="false">
                <v:path arrowok="t"/>
                <v:fill type="solid"/>
              </v:shape>
            </v:group>
            <v:group style="position:absolute;left:9504;top:1707;width:10;height:20" coordorigin="9504,1707" coordsize="10,20">
              <v:shape style="position:absolute;left:9504;top:1707;width:10;height:20" coordorigin="9504,1707" coordsize="10,20" path="m9504,1726l9514,1726,9514,1707,9504,1707,9504,1726xe" filled="true" fillcolor="#000000" stroked="false">
                <v:path arrowok="t"/>
                <v:fill type="solid"/>
              </v:shape>
            </v:group>
            <v:group style="position:absolute;left:9504;top:1726;width:10;height:20" coordorigin="9504,1726" coordsize="10,20">
              <v:shape style="position:absolute;left:9504;top:1726;width:10;height:20" coordorigin="9504,1726" coordsize="10,20" path="m9504,1745l9514,1745,9514,1726,9504,1726,9504,1745xe" filled="true" fillcolor="#000000" stroked="false">
                <v:path arrowok="t"/>
                <v:fill type="solid"/>
              </v:shape>
            </v:group>
            <v:group style="position:absolute;left:9504;top:1745;width:10;height:20" coordorigin="9504,1745" coordsize="10,20">
              <v:shape style="position:absolute;left:9504;top:1745;width:10;height:20" coordorigin="9504,1745" coordsize="10,20" path="m9504,1764l9514,1764,9514,1745,9504,1745,9504,1764xe" filled="true" fillcolor="#000000" stroked="false">
                <v:path arrowok="t"/>
                <v:fill type="solid"/>
              </v:shape>
            </v:group>
            <v:group style="position:absolute;left:9504;top:1764;width:10;height:20" coordorigin="9504,1764" coordsize="10,20">
              <v:shape style="position:absolute;left:9504;top:1764;width:10;height:20" coordorigin="9504,1764" coordsize="10,20" path="m9504,1783l9514,1783,9514,1764,9504,1764,9504,1783xe" filled="true" fillcolor="#000000" stroked="false">
                <v:path arrowok="t"/>
                <v:fill type="solid"/>
              </v:shape>
            </v:group>
            <v:group style="position:absolute;left:9504;top:1783;width:10;height:20" coordorigin="9504,1783" coordsize="10,20">
              <v:shape style="position:absolute;left:9504;top:1783;width:10;height:20" coordorigin="9504,1783" coordsize="10,20" path="m9504,1803l9514,1803,9514,1783,9504,1783,9504,1803xe" filled="true" fillcolor="#000000" stroked="false">
                <v:path arrowok="t"/>
                <v:fill type="solid"/>
              </v:shape>
            </v:group>
            <v:group style="position:absolute;left:9504;top:1803;width:10;height:20" coordorigin="9504,1803" coordsize="10,20">
              <v:shape style="position:absolute;left:9504;top:1803;width:10;height:20" coordorigin="9504,1803" coordsize="10,20" path="m9504,1822l9514,1822,9514,1803,9504,1803,9504,1822xe" filled="true" fillcolor="#000000" stroked="false">
                <v:path arrowok="t"/>
                <v:fill type="solid"/>
              </v:shape>
            </v:group>
            <v:group style="position:absolute;left:9504;top:1822;width:10;height:20" coordorigin="9504,1822" coordsize="10,20">
              <v:shape style="position:absolute;left:9504;top:1822;width:10;height:20" coordorigin="9504,1822" coordsize="10,20" path="m9504,1841l9514,1841,9514,1822,9504,1822,9504,1841xe" filled="true" fillcolor="#000000" stroked="false">
                <v:path arrowok="t"/>
                <v:fill type="solid"/>
              </v:shape>
            </v:group>
            <v:group style="position:absolute;left:9504;top:1841;width:10;height:20" coordorigin="9504,1841" coordsize="10,20">
              <v:shape style="position:absolute;left:9504;top:1841;width:10;height:20" coordorigin="9504,1841" coordsize="10,20" path="m9504,1860l9514,1860,9514,1841,9504,1841,9504,1860xe" filled="true" fillcolor="#000000" stroked="false">
                <v:path arrowok="t"/>
                <v:fill type="solid"/>
              </v:shape>
            </v:group>
            <v:group style="position:absolute;left:9504;top:1864;width:10;height:2" coordorigin="9504,1864" coordsize="10,2">
              <v:shape style="position:absolute;left:9504;top:1864;width:10;height:2" coordorigin="9504,1864" coordsize="10,0" path="m9504,1864l9514,1864e" filled="false" stroked="true" strokeweight=".359985pt" strokecolor="#000000">
                <v:path arrowok="t"/>
              </v:shape>
              <v:shape style="position:absolute;left:1026;top:1867;width:1694;height:10" type="#_x0000_t75" stroked="false">
                <v:imagedata r:id="rId687" o:title=""/>
              </v:shape>
              <v:shape style="position:absolute;left:2715;top:1867;width:1211;height:10" type="#_x0000_t75" stroked="false">
                <v:imagedata r:id="rId688" o:title=""/>
              </v:shape>
              <v:shape style="position:absolute;left:3921;top:1867;width:2904;height:10" type="#_x0000_t75" stroked="false">
                <v:imagedata r:id="rId689" o:title=""/>
              </v:shape>
              <v:shape style="position:absolute;left:6820;top:1867;width:1379;height:10" type="#_x0000_t75" stroked="false">
                <v:imagedata r:id="rId683" o:title=""/>
              </v:shape>
              <v:shape style="position:absolute;left:8195;top:1867;width:1309;height:10" type="#_x0000_t75" stroked="false">
                <v:imagedata r:id="rId684" o:title=""/>
              </v:shape>
              <v:shape style="position:absolute;left:9499;top:1867;width:1382;height:10" type="#_x0000_t75" stroked="false">
                <v:imagedata r:id="rId685" o:title=""/>
              </v:shape>
            </v:group>
            <v:group style="position:absolute;left:2720;top:1877;width:10;height:20" coordorigin="2720,1877" coordsize="10,20">
              <v:shape style="position:absolute;left:2720;top:1877;width:10;height:20" coordorigin="2720,1877" coordsize="10,20" path="m2720,1896l2729,1896,2729,1877,2720,1877,2720,1896xe" filled="true" fillcolor="#000000" stroked="false">
                <v:path arrowok="t"/>
                <v:fill type="solid"/>
              </v:shape>
            </v:group>
            <v:group style="position:absolute;left:2720;top:1896;width:10;height:20" coordorigin="2720,1896" coordsize="10,20">
              <v:shape style="position:absolute;left:2720;top:1896;width:10;height:20" coordorigin="2720,1896" coordsize="10,20" path="m2720,1915l2729,1915,2729,1896,2720,1896,2720,1915xe" filled="true" fillcolor="#000000" stroked="false">
                <v:path arrowok="t"/>
                <v:fill type="solid"/>
              </v:shape>
            </v:group>
            <v:group style="position:absolute;left:2720;top:1915;width:10;height:20" coordorigin="2720,1915" coordsize="10,20">
              <v:shape style="position:absolute;left:2720;top:1915;width:10;height:20" coordorigin="2720,1915" coordsize="10,20" path="m2720,1935l2729,1935,2729,1915,2720,1915,2720,1935xe" filled="true" fillcolor="#000000" stroked="false">
                <v:path arrowok="t"/>
                <v:fill type="solid"/>
              </v:shape>
            </v:group>
            <v:group style="position:absolute;left:2720;top:1935;width:10;height:20" coordorigin="2720,1935" coordsize="10,20">
              <v:shape style="position:absolute;left:2720;top:1935;width:10;height:20" coordorigin="2720,1935" coordsize="10,20" path="m2720,1954l2729,1954,2729,1935,2720,1935,2720,1954xe" filled="true" fillcolor="#000000" stroked="false">
                <v:path arrowok="t"/>
                <v:fill type="solid"/>
              </v:shape>
            </v:group>
            <v:group style="position:absolute;left:2720;top:1954;width:10;height:20" coordorigin="2720,1954" coordsize="10,20">
              <v:shape style="position:absolute;left:2720;top:1954;width:10;height:20" coordorigin="2720,1954" coordsize="10,20" path="m2720,1973l2729,1973,2729,1954,2720,1954,2720,1973xe" filled="true" fillcolor="#000000" stroked="false">
                <v:path arrowok="t"/>
                <v:fill type="solid"/>
              </v:shape>
            </v:group>
            <v:group style="position:absolute;left:2720;top:1973;width:10;height:20" coordorigin="2720,1973" coordsize="10,20">
              <v:shape style="position:absolute;left:2720;top:1973;width:10;height:20" coordorigin="2720,1973" coordsize="10,20" path="m2720,1992l2729,1992,2729,1973,2720,1973,2720,1992xe" filled="true" fillcolor="#000000" stroked="false">
                <v:path arrowok="t"/>
                <v:fill type="solid"/>
              </v:shape>
            </v:group>
            <v:group style="position:absolute;left:2720;top:1992;width:10;height:20" coordorigin="2720,1992" coordsize="10,20">
              <v:shape style="position:absolute;left:2720;top:1992;width:10;height:20" coordorigin="2720,1992" coordsize="10,20" path="m2720,2011l2729,2011,2729,1992,2720,1992,2720,2011xe" filled="true" fillcolor="#000000" stroked="false">
                <v:path arrowok="t"/>
                <v:fill type="solid"/>
              </v:shape>
            </v:group>
            <v:group style="position:absolute;left:2720;top:2011;width:10;height:20" coordorigin="2720,2011" coordsize="10,20">
              <v:shape style="position:absolute;left:2720;top:2011;width:10;height:20" coordorigin="2720,2011" coordsize="10,20" path="m2720,2031l2729,2031,2729,2011,2720,2011,2720,2031xe" filled="true" fillcolor="#000000" stroked="false">
                <v:path arrowok="t"/>
                <v:fill type="solid"/>
              </v:shape>
            </v:group>
            <v:group style="position:absolute;left:2720;top:2031;width:10;height:20" coordorigin="2720,2031" coordsize="10,20">
              <v:shape style="position:absolute;left:2720;top:2031;width:10;height:20" coordorigin="2720,2031" coordsize="10,20" path="m2720,2050l2729,2050,2729,2031,2720,2031,2720,2050xe" filled="true" fillcolor="#000000" stroked="false">
                <v:path arrowok="t"/>
                <v:fill type="solid"/>
              </v:shape>
            </v:group>
            <v:group style="position:absolute;left:2720;top:2050;width:10;height:20" coordorigin="2720,2050" coordsize="10,20">
              <v:shape style="position:absolute;left:2720;top:2050;width:10;height:20" coordorigin="2720,2050" coordsize="10,20" path="m2720,2069l2729,2069,2729,2050,2720,2050,2720,2069xe" filled="true" fillcolor="#000000" stroked="false">
                <v:path arrowok="t"/>
                <v:fill type="solid"/>
              </v:shape>
            </v:group>
            <v:group style="position:absolute;left:2720;top:2069;width:10;height:20" coordorigin="2720,2069" coordsize="10,20">
              <v:shape style="position:absolute;left:2720;top:2069;width:10;height:20" coordorigin="2720,2069" coordsize="10,20" path="m2720,2088l2729,2088,2729,2069,2720,2069,2720,2088xe" filled="true" fillcolor="#000000" stroked="false">
                <v:path arrowok="t"/>
                <v:fill type="solid"/>
              </v:shape>
            </v:group>
            <v:group style="position:absolute;left:2720;top:2088;width:10;height:20" coordorigin="2720,2088" coordsize="10,20">
              <v:shape style="position:absolute;left:2720;top:2088;width:10;height:20" coordorigin="2720,2088" coordsize="10,20" path="m2720,2107l2729,2107,2729,2088,2720,2088,2720,2107xe" filled="true" fillcolor="#000000" stroked="false">
                <v:path arrowok="t"/>
                <v:fill type="solid"/>
              </v:shape>
            </v:group>
            <v:group style="position:absolute;left:2720;top:2107;width:10;height:20" coordorigin="2720,2107" coordsize="10,20">
              <v:shape style="position:absolute;left:2720;top:2107;width:10;height:20" coordorigin="2720,2107" coordsize="10,20" path="m2720,2127l2729,2127,2729,2107,2720,2107,2720,2127xe" filled="true" fillcolor="#000000" stroked="false">
                <v:path arrowok="t"/>
                <v:fill type="solid"/>
              </v:shape>
            </v:group>
            <v:group style="position:absolute;left:2720;top:2127;width:10;height:20" coordorigin="2720,2127" coordsize="10,20">
              <v:shape style="position:absolute;left:2720;top:2127;width:10;height:20" coordorigin="2720,2127" coordsize="10,20" path="m2720,2146l2729,2146,2729,2127,2720,2127,2720,2146xe" filled="true" fillcolor="#000000" stroked="false">
                <v:path arrowok="t"/>
                <v:fill type="solid"/>
              </v:shape>
            </v:group>
            <v:group style="position:absolute;left:2720;top:2146;width:10;height:20" coordorigin="2720,2146" coordsize="10,20">
              <v:shape style="position:absolute;left:2720;top:2146;width:10;height:20" coordorigin="2720,2146" coordsize="10,20" path="m2720,2165l2729,2165,2729,2146,2720,2146,2720,2165xe" filled="true" fillcolor="#000000" stroked="false">
                <v:path arrowok="t"/>
                <v:fill type="solid"/>
              </v:shape>
            </v:group>
            <v:group style="position:absolute;left:2720;top:2165;width:10;height:20" coordorigin="2720,2165" coordsize="10,20">
              <v:shape style="position:absolute;left:2720;top:2165;width:10;height:20" coordorigin="2720,2165" coordsize="10,20" path="m2720,2184l2729,2184,2729,2165,2720,2165,2720,2184xe" filled="true" fillcolor="#000000" stroked="false">
                <v:path arrowok="t"/>
                <v:fill type="solid"/>
              </v:shape>
            </v:group>
            <v:group style="position:absolute;left:2720;top:2184;width:10;height:20" coordorigin="2720,2184" coordsize="10,20">
              <v:shape style="position:absolute;left:2720;top:2184;width:10;height:20" coordorigin="2720,2184" coordsize="10,20" path="m2720,2203l2729,2203,2729,2184,2720,2184,2720,2203xe" filled="true" fillcolor="#000000" stroked="false">
                <v:path arrowok="t"/>
                <v:fill type="solid"/>
              </v:shape>
            </v:group>
            <v:group style="position:absolute;left:2720;top:2203;width:10;height:20" coordorigin="2720,2203" coordsize="10,20">
              <v:shape style="position:absolute;left:2720;top:2203;width:10;height:20" coordorigin="2720,2203" coordsize="10,20" path="m2720,2223l2729,2223,2729,2203,2720,2203,2720,2223xe" filled="true" fillcolor="#000000" stroked="false">
                <v:path arrowok="t"/>
                <v:fill type="solid"/>
              </v:shape>
            </v:group>
            <v:group style="position:absolute;left:2720;top:2223;width:10;height:20" coordorigin="2720,2223" coordsize="10,20">
              <v:shape style="position:absolute;left:2720;top:2223;width:10;height:20" coordorigin="2720,2223" coordsize="10,20" path="m2720,2242l2729,2242,2729,2223,2720,2223,2720,2242xe" filled="true" fillcolor="#000000" stroked="false">
                <v:path arrowok="t"/>
                <v:fill type="solid"/>
              </v:shape>
            </v:group>
            <v:group style="position:absolute;left:2720;top:2242;width:10;height:20" coordorigin="2720,2242" coordsize="10,20">
              <v:shape style="position:absolute;left:2720;top:2242;width:10;height:20" coordorigin="2720,2242" coordsize="10,20" path="m2720,2261l2729,2261,2729,2242,2720,2242,2720,2261xe" filled="true" fillcolor="#000000" stroked="false">
                <v:path arrowok="t"/>
                <v:fill type="solid"/>
              </v:shape>
            </v:group>
            <v:group style="position:absolute;left:2720;top:2261;width:10;height:20" coordorigin="2720,2261" coordsize="10,20">
              <v:shape style="position:absolute;left:2720;top:2261;width:10;height:20" coordorigin="2720,2261" coordsize="10,20" path="m2720,2280l2729,2280,2729,2261,2720,2261,2720,2280xe" filled="true" fillcolor="#000000" stroked="false">
                <v:path arrowok="t"/>
                <v:fill type="solid"/>
              </v:shape>
            </v:group>
            <v:group style="position:absolute;left:2720;top:2280;width:10;height:20" coordorigin="2720,2280" coordsize="10,20">
              <v:shape style="position:absolute;left:2720;top:2280;width:10;height:20" coordorigin="2720,2280" coordsize="10,20" path="m2720,2299l2729,2299,2729,2280,2720,2280,2720,2299xe" filled="true" fillcolor="#000000" stroked="false">
                <v:path arrowok="t"/>
                <v:fill type="solid"/>
              </v:shape>
            </v:group>
            <v:group style="position:absolute;left:2720;top:2299;width:10;height:20" coordorigin="2720,2299" coordsize="10,20">
              <v:shape style="position:absolute;left:2720;top:2299;width:10;height:20" coordorigin="2720,2299" coordsize="10,20" path="m2720,2319l2729,2319,2729,2299,2720,2299,2720,2319xe" filled="true" fillcolor="#000000" stroked="false">
                <v:path arrowok="t"/>
                <v:fill type="solid"/>
              </v:shape>
            </v:group>
            <v:group style="position:absolute;left:2720;top:2319;width:10;height:20" coordorigin="2720,2319" coordsize="10,20">
              <v:shape style="position:absolute;left:2720;top:2319;width:10;height:20" coordorigin="2720,2319" coordsize="10,20" path="m2720,2338l2729,2338,2729,2319,2720,2319,2720,2338xe" filled="true" fillcolor="#000000" stroked="false">
                <v:path arrowok="t"/>
                <v:fill type="solid"/>
              </v:shape>
            </v:group>
            <v:group style="position:absolute;left:2720;top:2341;width:10;height:2" coordorigin="2720,2341" coordsize="10,2">
              <v:shape style="position:absolute;left:2720;top:2341;width:10;height:2" coordorigin="2720,2341" coordsize="10,0" path="m2720,2341l2729,2341e" filled="false" stroked="true" strokeweight=".299988pt" strokecolor="#000000">
                <v:path arrowok="t"/>
              </v:shape>
            </v:group>
            <v:group style="position:absolute;left:3926;top:1877;width:10;height:20" coordorigin="3926,1877" coordsize="10,20">
              <v:shape style="position:absolute;left:3926;top:1877;width:10;height:20" coordorigin="3926,1877" coordsize="10,20" path="m3926,1896l3935,1896,3935,1877,3926,1877,3926,1896xe" filled="true" fillcolor="#000000" stroked="false">
                <v:path arrowok="t"/>
                <v:fill type="solid"/>
              </v:shape>
            </v:group>
            <v:group style="position:absolute;left:3926;top:1896;width:10;height:20" coordorigin="3926,1896" coordsize="10,20">
              <v:shape style="position:absolute;left:3926;top:1896;width:10;height:20" coordorigin="3926,1896" coordsize="10,20" path="m3926,1915l3935,1915,3935,1896,3926,1896,3926,1915xe" filled="true" fillcolor="#000000" stroked="false">
                <v:path arrowok="t"/>
                <v:fill type="solid"/>
              </v:shape>
            </v:group>
            <v:group style="position:absolute;left:3926;top:1915;width:10;height:20" coordorigin="3926,1915" coordsize="10,20">
              <v:shape style="position:absolute;left:3926;top:1915;width:10;height:20" coordorigin="3926,1915" coordsize="10,20" path="m3926,1935l3935,1935,3935,1915,3926,1915,3926,1935xe" filled="true" fillcolor="#000000" stroked="false">
                <v:path arrowok="t"/>
                <v:fill type="solid"/>
              </v:shape>
            </v:group>
            <v:group style="position:absolute;left:3926;top:1935;width:10;height:20" coordorigin="3926,1935" coordsize="10,20">
              <v:shape style="position:absolute;left:3926;top:1935;width:10;height:20" coordorigin="3926,1935" coordsize="10,20" path="m3926,1954l3935,1954,3935,1935,3926,1935,3926,1954xe" filled="true" fillcolor="#000000" stroked="false">
                <v:path arrowok="t"/>
                <v:fill type="solid"/>
              </v:shape>
            </v:group>
            <v:group style="position:absolute;left:3926;top:1954;width:10;height:20" coordorigin="3926,1954" coordsize="10,20">
              <v:shape style="position:absolute;left:3926;top:1954;width:10;height:20" coordorigin="3926,1954" coordsize="10,20" path="m3926,1973l3935,1973,3935,1954,3926,1954,3926,1973xe" filled="true" fillcolor="#000000" stroked="false">
                <v:path arrowok="t"/>
                <v:fill type="solid"/>
              </v:shape>
            </v:group>
            <v:group style="position:absolute;left:3926;top:1973;width:10;height:20" coordorigin="3926,1973" coordsize="10,20">
              <v:shape style="position:absolute;left:3926;top:1973;width:10;height:20" coordorigin="3926,1973" coordsize="10,20" path="m3926,1992l3935,1992,3935,1973,3926,1973,3926,1992xe" filled="true" fillcolor="#000000" stroked="false">
                <v:path arrowok="t"/>
                <v:fill type="solid"/>
              </v:shape>
            </v:group>
            <v:group style="position:absolute;left:3926;top:1992;width:10;height:20" coordorigin="3926,1992" coordsize="10,20">
              <v:shape style="position:absolute;left:3926;top:1992;width:10;height:20" coordorigin="3926,1992" coordsize="10,20" path="m3926,2011l3935,2011,3935,1992,3926,1992,3926,2011xe" filled="true" fillcolor="#000000" stroked="false">
                <v:path arrowok="t"/>
                <v:fill type="solid"/>
              </v:shape>
            </v:group>
            <v:group style="position:absolute;left:3926;top:2011;width:10;height:20" coordorigin="3926,2011" coordsize="10,20">
              <v:shape style="position:absolute;left:3926;top:2011;width:10;height:20" coordorigin="3926,2011" coordsize="10,20" path="m3926,2031l3935,2031,3935,2011,3926,2011,3926,2031xe" filled="true" fillcolor="#000000" stroked="false">
                <v:path arrowok="t"/>
                <v:fill type="solid"/>
              </v:shape>
            </v:group>
            <v:group style="position:absolute;left:3926;top:2031;width:10;height:20" coordorigin="3926,2031" coordsize="10,20">
              <v:shape style="position:absolute;left:3926;top:2031;width:10;height:20" coordorigin="3926,2031" coordsize="10,20" path="m3926,2050l3935,2050,3935,2031,3926,2031,3926,2050xe" filled="true" fillcolor="#000000" stroked="false">
                <v:path arrowok="t"/>
                <v:fill type="solid"/>
              </v:shape>
            </v:group>
            <v:group style="position:absolute;left:3926;top:2050;width:10;height:20" coordorigin="3926,2050" coordsize="10,20">
              <v:shape style="position:absolute;left:3926;top:2050;width:10;height:20" coordorigin="3926,2050" coordsize="10,20" path="m3926,2069l3935,2069,3935,2050,3926,2050,3926,2069xe" filled="true" fillcolor="#000000" stroked="false">
                <v:path arrowok="t"/>
                <v:fill type="solid"/>
              </v:shape>
            </v:group>
            <v:group style="position:absolute;left:3926;top:2069;width:10;height:20" coordorigin="3926,2069" coordsize="10,20">
              <v:shape style="position:absolute;left:3926;top:2069;width:10;height:20" coordorigin="3926,2069" coordsize="10,20" path="m3926,2088l3935,2088,3935,2069,3926,2069,3926,2088xe" filled="true" fillcolor="#000000" stroked="false">
                <v:path arrowok="t"/>
                <v:fill type="solid"/>
              </v:shape>
            </v:group>
            <v:group style="position:absolute;left:3926;top:2088;width:10;height:20" coordorigin="3926,2088" coordsize="10,20">
              <v:shape style="position:absolute;left:3926;top:2088;width:10;height:20" coordorigin="3926,2088" coordsize="10,20" path="m3926,2107l3935,2107,3935,2088,3926,2088,3926,2107xe" filled="true" fillcolor="#000000" stroked="false">
                <v:path arrowok="t"/>
                <v:fill type="solid"/>
              </v:shape>
            </v:group>
            <v:group style="position:absolute;left:3926;top:2107;width:10;height:20" coordorigin="3926,2107" coordsize="10,20">
              <v:shape style="position:absolute;left:3926;top:2107;width:10;height:20" coordorigin="3926,2107" coordsize="10,20" path="m3926,2127l3935,2127,3935,2107,3926,2107,3926,2127xe" filled="true" fillcolor="#000000" stroked="false">
                <v:path arrowok="t"/>
                <v:fill type="solid"/>
              </v:shape>
            </v:group>
            <v:group style="position:absolute;left:3926;top:2127;width:10;height:20" coordorigin="3926,2127" coordsize="10,20">
              <v:shape style="position:absolute;left:3926;top:2127;width:10;height:20" coordorigin="3926,2127" coordsize="10,20" path="m3926,2146l3935,2146,3935,2127,3926,2127,3926,2146xe" filled="true" fillcolor="#000000" stroked="false">
                <v:path arrowok="t"/>
                <v:fill type="solid"/>
              </v:shape>
            </v:group>
            <v:group style="position:absolute;left:3926;top:2146;width:10;height:20" coordorigin="3926,2146" coordsize="10,20">
              <v:shape style="position:absolute;left:3926;top:2146;width:10;height:20" coordorigin="3926,2146" coordsize="10,20" path="m3926,2165l3935,2165,3935,2146,3926,2146,3926,2165xe" filled="true" fillcolor="#000000" stroked="false">
                <v:path arrowok="t"/>
                <v:fill type="solid"/>
              </v:shape>
            </v:group>
            <v:group style="position:absolute;left:3926;top:2165;width:10;height:20" coordorigin="3926,2165" coordsize="10,20">
              <v:shape style="position:absolute;left:3926;top:2165;width:10;height:20" coordorigin="3926,2165" coordsize="10,20" path="m3926,2184l3935,2184,3935,2165,3926,2165,3926,2184xe" filled="true" fillcolor="#000000" stroked="false">
                <v:path arrowok="t"/>
                <v:fill type="solid"/>
              </v:shape>
            </v:group>
            <v:group style="position:absolute;left:3926;top:2184;width:10;height:20" coordorigin="3926,2184" coordsize="10,20">
              <v:shape style="position:absolute;left:3926;top:2184;width:10;height:20" coordorigin="3926,2184" coordsize="10,20" path="m3926,2203l3935,2203,3935,2184,3926,2184,3926,2203xe" filled="true" fillcolor="#000000" stroked="false">
                <v:path arrowok="t"/>
                <v:fill type="solid"/>
              </v:shape>
            </v:group>
            <v:group style="position:absolute;left:3926;top:2203;width:10;height:20" coordorigin="3926,2203" coordsize="10,20">
              <v:shape style="position:absolute;left:3926;top:2203;width:10;height:20" coordorigin="3926,2203" coordsize="10,20" path="m3926,2223l3935,2223,3935,2203,3926,2203,3926,2223xe" filled="true" fillcolor="#000000" stroked="false">
                <v:path arrowok="t"/>
                <v:fill type="solid"/>
              </v:shape>
            </v:group>
            <v:group style="position:absolute;left:3926;top:2223;width:10;height:20" coordorigin="3926,2223" coordsize="10,20">
              <v:shape style="position:absolute;left:3926;top:2223;width:10;height:20" coordorigin="3926,2223" coordsize="10,20" path="m3926,2242l3935,2242,3935,2223,3926,2223,3926,2242xe" filled="true" fillcolor="#000000" stroked="false">
                <v:path arrowok="t"/>
                <v:fill type="solid"/>
              </v:shape>
            </v:group>
            <v:group style="position:absolute;left:3926;top:2242;width:10;height:20" coordorigin="3926,2242" coordsize="10,20">
              <v:shape style="position:absolute;left:3926;top:2242;width:10;height:20" coordorigin="3926,2242" coordsize="10,20" path="m3926,2261l3935,2261,3935,2242,3926,2242,3926,2261xe" filled="true" fillcolor="#000000" stroked="false">
                <v:path arrowok="t"/>
                <v:fill type="solid"/>
              </v:shape>
            </v:group>
            <v:group style="position:absolute;left:3926;top:2261;width:10;height:20" coordorigin="3926,2261" coordsize="10,20">
              <v:shape style="position:absolute;left:3926;top:2261;width:10;height:20" coordorigin="3926,2261" coordsize="10,20" path="m3926,2280l3935,2280,3935,2261,3926,2261,3926,2280xe" filled="true" fillcolor="#000000" stroked="false">
                <v:path arrowok="t"/>
                <v:fill type="solid"/>
              </v:shape>
            </v:group>
            <v:group style="position:absolute;left:3926;top:2280;width:10;height:20" coordorigin="3926,2280" coordsize="10,20">
              <v:shape style="position:absolute;left:3926;top:2280;width:10;height:20" coordorigin="3926,2280" coordsize="10,20" path="m3926,2299l3935,2299,3935,2280,3926,2280,3926,2299xe" filled="true" fillcolor="#000000" stroked="false">
                <v:path arrowok="t"/>
                <v:fill type="solid"/>
              </v:shape>
            </v:group>
            <v:group style="position:absolute;left:3926;top:2299;width:10;height:20" coordorigin="3926,2299" coordsize="10,20">
              <v:shape style="position:absolute;left:3926;top:2299;width:10;height:20" coordorigin="3926,2299" coordsize="10,20" path="m3926,2319l3935,2319,3935,2299,3926,2299,3926,2319xe" filled="true" fillcolor="#000000" stroked="false">
                <v:path arrowok="t"/>
                <v:fill type="solid"/>
              </v:shape>
            </v:group>
            <v:group style="position:absolute;left:3926;top:2319;width:10;height:20" coordorigin="3926,2319" coordsize="10,20">
              <v:shape style="position:absolute;left:3926;top:2319;width:10;height:20" coordorigin="3926,2319" coordsize="10,20" path="m3926,2338l3935,2338,3935,2319,3926,2319,3926,2338xe" filled="true" fillcolor="#000000" stroked="false">
                <v:path arrowok="t"/>
                <v:fill type="solid"/>
              </v:shape>
            </v:group>
            <v:group style="position:absolute;left:3926;top:2341;width:10;height:2" coordorigin="3926,2341" coordsize="10,2">
              <v:shape style="position:absolute;left:3926;top:2341;width:10;height:2" coordorigin="3926,2341" coordsize="10,0" path="m3926,2341l3935,2341e" filled="false" stroked="true" strokeweight=".299988pt" strokecolor="#000000">
                <v:path arrowok="t"/>
              </v:shape>
            </v:group>
            <v:group style="position:absolute;left:5290;top:1877;width:10;height:20" coordorigin="5290,1877" coordsize="10,20">
              <v:shape style="position:absolute;left:5290;top:1877;width:10;height:20" coordorigin="5290,1877" coordsize="10,20" path="m5290,1896l5300,1896,5300,1877,5290,1877,5290,1896xe" filled="true" fillcolor="#000000" stroked="false">
                <v:path arrowok="t"/>
                <v:fill type="solid"/>
              </v:shape>
            </v:group>
            <v:group style="position:absolute;left:5290;top:1896;width:10;height:20" coordorigin="5290,1896" coordsize="10,20">
              <v:shape style="position:absolute;left:5290;top:1896;width:10;height:20" coordorigin="5290,1896" coordsize="10,20" path="m5290,1915l5300,1915,5300,1896,5290,1896,5290,1915xe" filled="true" fillcolor="#000000" stroked="false">
                <v:path arrowok="t"/>
                <v:fill type="solid"/>
              </v:shape>
            </v:group>
            <v:group style="position:absolute;left:5290;top:1915;width:10;height:20" coordorigin="5290,1915" coordsize="10,20">
              <v:shape style="position:absolute;left:5290;top:1915;width:10;height:20" coordorigin="5290,1915" coordsize="10,20" path="m5290,1935l5300,1935,5300,1915,5290,1915,5290,1935xe" filled="true" fillcolor="#000000" stroked="false">
                <v:path arrowok="t"/>
                <v:fill type="solid"/>
              </v:shape>
            </v:group>
            <v:group style="position:absolute;left:5290;top:1935;width:10;height:20" coordorigin="5290,1935" coordsize="10,20">
              <v:shape style="position:absolute;left:5290;top:1935;width:10;height:20" coordorigin="5290,1935" coordsize="10,20" path="m5290,1954l5300,1954,5300,1935,5290,1935,5290,1954xe" filled="true" fillcolor="#000000" stroked="false">
                <v:path arrowok="t"/>
                <v:fill type="solid"/>
              </v:shape>
            </v:group>
            <v:group style="position:absolute;left:5290;top:1954;width:10;height:20" coordorigin="5290,1954" coordsize="10,20">
              <v:shape style="position:absolute;left:5290;top:1954;width:10;height:20" coordorigin="5290,1954" coordsize="10,20" path="m5290,1973l5300,1973,5300,1954,5290,1954,5290,1973xe" filled="true" fillcolor="#000000" stroked="false">
                <v:path arrowok="t"/>
                <v:fill type="solid"/>
              </v:shape>
            </v:group>
            <v:group style="position:absolute;left:5290;top:1973;width:10;height:20" coordorigin="5290,1973" coordsize="10,20">
              <v:shape style="position:absolute;left:5290;top:1973;width:10;height:20" coordorigin="5290,1973" coordsize="10,20" path="m5290,1992l5300,1992,5300,1973,5290,1973,5290,1992xe" filled="true" fillcolor="#000000" stroked="false">
                <v:path arrowok="t"/>
                <v:fill type="solid"/>
              </v:shape>
            </v:group>
            <v:group style="position:absolute;left:5290;top:1992;width:10;height:20" coordorigin="5290,1992" coordsize="10,20">
              <v:shape style="position:absolute;left:5290;top:1992;width:10;height:20" coordorigin="5290,1992" coordsize="10,20" path="m5290,2011l5300,2011,5300,1992,5290,1992,5290,2011xe" filled="true" fillcolor="#000000" stroked="false">
                <v:path arrowok="t"/>
                <v:fill type="solid"/>
              </v:shape>
            </v:group>
            <v:group style="position:absolute;left:5290;top:2011;width:10;height:20" coordorigin="5290,2011" coordsize="10,20">
              <v:shape style="position:absolute;left:5290;top:2011;width:10;height:20" coordorigin="5290,2011" coordsize="10,20" path="m5290,2031l5300,2031,5300,2011,5290,2011,5290,2031xe" filled="true" fillcolor="#000000" stroked="false">
                <v:path arrowok="t"/>
                <v:fill type="solid"/>
              </v:shape>
            </v:group>
            <v:group style="position:absolute;left:5290;top:2031;width:10;height:20" coordorigin="5290,2031" coordsize="10,20">
              <v:shape style="position:absolute;left:5290;top:2031;width:10;height:20" coordorigin="5290,2031" coordsize="10,20" path="m5290,2050l5300,2050,5300,2031,5290,2031,5290,2050xe" filled="true" fillcolor="#000000" stroked="false">
                <v:path arrowok="t"/>
                <v:fill type="solid"/>
              </v:shape>
            </v:group>
            <v:group style="position:absolute;left:5290;top:2050;width:10;height:20" coordorigin="5290,2050" coordsize="10,20">
              <v:shape style="position:absolute;left:5290;top:2050;width:10;height:20" coordorigin="5290,2050" coordsize="10,20" path="m5290,2069l5300,2069,5300,2050,5290,2050,5290,2069xe" filled="true" fillcolor="#000000" stroked="false">
                <v:path arrowok="t"/>
                <v:fill type="solid"/>
              </v:shape>
            </v:group>
            <v:group style="position:absolute;left:5290;top:2069;width:10;height:20" coordorigin="5290,2069" coordsize="10,20">
              <v:shape style="position:absolute;left:5290;top:2069;width:10;height:20" coordorigin="5290,2069" coordsize="10,20" path="m5290,2088l5300,2088,5300,2069,5290,2069,5290,2088xe" filled="true" fillcolor="#000000" stroked="false">
                <v:path arrowok="t"/>
                <v:fill type="solid"/>
              </v:shape>
            </v:group>
            <v:group style="position:absolute;left:5290;top:2088;width:10;height:20" coordorigin="5290,2088" coordsize="10,20">
              <v:shape style="position:absolute;left:5290;top:2088;width:10;height:20" coordorigin="5290,2088" coordsize="10,20" path="m5290,2107l5300,2107,5300,2088,5290,2088,5290,2107xe" filled="true" fillcolor="#000000" stroked="false">
                <v:path arrowok="t"/>
                <v:fill type="solid"/>
              </v:shape>
            </v:group>
            <v:group style="position:absolute;left:5290;top:2107;width:10;height:20" coordorigin="5290,2107" coordsize="10,20">
              <v:shape style="position:absolute;left:5290;top:2107;width:10;height:20" coordorigin="5290,2107" coordsize="10,20" path="m5290,2127l5300,2127,5300,2107,5290,2107,5290,2127xe" filled="true" fillcolor="#000000" stroked="false">
                <v:path arrowok="t"/>
                <v:fill type="solid"/>
              </v:shape>
            </v:group>
            <v:group style="position:absolute;left:5290;top:2127;width:10;height:20" coordorigin="5290,2127" coordsize="10,20">
              <v:shape style="position:absolute;left:5290;top:2127;width:10;height:20" coordorigin="5290,2127" coordsize="10,20" path="m5290,2146l5300,2146,5300,2127,5290,2127,5290,2146xe" filled="true" fillcolor="#000000" stroked="false">
                <v:path arrowok="t"/>
                <v:fill type="solid"/>
              </v:shape>
            </v:group>
            <v:group style="position:absolute;left:5290;top:2146;width:10;height:20" coordorigin="5290,2146" coordsize="10,20">
              <v:shape style="position:absolute;left:5290;top:2146;width:10;height:20" coordorigin="5290,2146" coordsize="10,20" path="m5290,2165l5300,2165,5300,2146,5290,2146,5290,2165xe" filled="true" fillcolor="#000000" stroked="false">
                <v:path arrowok="t"/>
                <v:fill type="solid"/>
              </v:shape>
            </v:group>
            <v:group style="position:absolute;left:5290;top:2165;width:10;height:20" coordorigin="5290,2165" coordsize="10,20">
              <v:shape style="position:absolute;left:5290;top:2165;width:10;height:20" coordorigin="5290,2165" coordsize="10,20" path="m5290,2184l5300,2184,5300,2165,5290,2165,5290,2184xe" filled="true" fillcolor="#000000" stroked="false">
                <v:path arrowok="t"/>
                <v:fill type="solid"/>
              </v:shape>
            </v:group>
            <v:group style="position:absolute;left:5290;top:2184;width:10;height:20" coordorigin="5290,2184" coordsize="10,20">
              <v:shape style="position:absolute;left:5290;top:2184;width:10;height:20" coordorigin="5290,2184" coordsize="10,20" path="m5290,2203l5300,2203,5300,2184,5290,2184,5290,2203xe" filled="true" fillcolor="#000000" stroked="false">
                <v:path arrowok="t"/>
                <v:fill type="solid"/>
              </v:shape>
            </v:group>
            <v:group style="position:absolute;left:5290;top:2203;width:10;height:20" coordorigin="5290,2203" coordsize="10,20">
              <v:shape style="position:absolute;left:5290;top:2203;width:10;height:20" coordorigin="5290,2203" coordsize="10,20" path="m5290,2223l5300,2223,5300,2203,5290,2203,5290,2223xe" filled="true" fillcolor="#000000" stroked="false">
                <v:path arrowok="t"/>
                <v:fill type="solid"/>
              </v:shape>
            </v:group>
            <v:group style="position:absolute;left:5290;top:2223;width:10;height:20" coordorigin="5290,2223" coordsize="10,20">
              <v:shape style="position:absolute;left:5290;top:2223;width:10;height:20" coordorigin="5290,2223" coordsize="10,20" path="m5290,2242l5300,2242,5300,2223,5290,2223,5290,2242xe" filled="true" fillcolor="#000000" stroked="false">
                <v:path arrowok="t"/>
                <v:fill type="solid"/>
              </v:shape>
            </v:group>
            <v:group style="position:absolute;left:5290;top:2242;width:10;height:20" coordorigin="5290,2242" coordsize="10,20">
              <v:shape style="position:absolute;left:5290;top:2242;width:10;height:20" coordorigin="5290,2242" coordsize="10,20" path="m5290,2261l5300,2261,5300,2242,5290,2242,5290,2261xe" filled="true" fillcolor="#000000" stroked="false">
                <v:path arrowok="t"/>
                <v:fill type="solid"/>
              </v:shape>
            </v:group>
            <v:group style="position:absolute;left:5290;top:2261;width:10;height:20" coordorigin="5290,2261" coordsize="10,20">
              <v:shape style="position:absolute;left:5290;top:2261;width:10;height:20" coordorigin="5290,2261" coordsize="10,20" path="m5290,2280l5300,2280,5300,2261,5290,2261,5290,2280xe" filled="true" fillcolor="#000000" stroked="false">
                <v:path arrowok="t"/>
                <v:fill type="solid"/>
              </v:shape>
            </v:group>
            <v:group style="position:absolute;left:5290;top:2280;width:10;height:20" coordorigin="5290,2280" coordsize="10,20">
              <v:shape style="position:absolute;left:5290;top:2280;width:10;height:20" coordorigin="5290,2280" coordsize="10,20" path="m5290,2299l5300,2299,5300,2280,5290,2280,5290,2299xe" filled="true" fillcolor="#000000" stroked="false">
                <v:path arrowok="t"/>
                <v:fill type="solid"/>
              </v:shape>
            </v:group>
            <v:group style="position:absolute;left:5290;top:2299;width:10;height:20" coordorigin="5290,2299" coordsize="10,20">
              <v:shape style="position:absolute;left:5290;top:2299;width:10;height:20" coordorigin="5290,2299" coordsize="10,20" path="m5290,2319l5300,2319,5300,2299,5290,2299,5290,2319xe" filled="true" fillcolor="#000000" stroked="false">
                <v:path arrowok="t"/>
                <v:fill type="solid"/>
              </v:shape>
            </v:group>
            <v:group style="position:absolute;left:5290;top:2319;width:10;height:20" coordorigin="5290,2319" coordsize="10,20">
              <v:shape style="position:absolute;left:5290;top:2319;width:10;height:20" coordorigin="5290,2319" coordsize="10,20" path="m5290,2338l5300,2338,5300,2319,5290,2319,5290,2338xe" filled="true" fillcolor="#000000" stroked="false">
                <v:path arrowok="t"/>
                <v:fill type="solid"/>
              </v:shape>
            </v:group>
            <v:group style="position:absolute;left:5290;top:2341;width:10;height:2" coordorigin="5290,2341" coordsize="10,2">
              <v:shape style="position:absolute;left:5290;top:2341;width:10;height:2" coordorigin="5290,2341" coordsize="10,0" path="m5290,2341l5300,2341e" filled="false" stroked="true" strokeweight=".299988pt" strokecolor="#000000">
                <v:path arrowok="t"/>
              </v:shape>
            </v:group>
            <v:group style="position:absolute;left:6825;top:1877;width:10;height:20" coordorigin="6825,1877" coordsize="10,20">
              <v:shape style="position:absolute;left:6825;top:1877;width:10;height:20" coordorigin="6825,1877" coordsize="10,20" path="m6825,1896l6835,1896,6835,1877,6825,1877,6825,1896xe" filled="true" fillcolor="#000000" stroked="false">
                <v:path arrowok="t"/>
                <v:fill type="solid"/>
              </v:shape>
            </v:group>
            <v:group style="position:absolute;left:6825;top:1896;width:10;height:20" coordorigin="6825,1896" coordsize="10,20">
              <v:shape style="position:absolute;left:6825;top:1896;width:10;height:20" coordorigin="6825,1896" coordsize="10,20" path="m6825,1915l6835,1915,6835,1896,6825,1896,6825,1915xe" filled="true" fillcolor="#000000" stroked="false">
                <v:path arrowok="t"/>
                <v:fill type="solid"/>
              </v:shape>
            </v:group>
            <v:group style="position:absolute;left:6825;top:1915;width:10;height:20" coordorigin="6825,1915" coordsize="10,20">
              <v:shape style="position:absolute;left:6825;top:1915;width:10;height:20" coordorigin="6825,1915" coordsize="10,20" path="m6825,1935l6835,1935,6835,1915,6825,1915,6825,1935xe" filled="true" fillcolor="#000000" stroked="false">
                <v:path arrowok="t"/>
                <v:fill type="solid"/>
              </v:shape>
            </v:group>
            <v:group style="position:absolute;left:6825;top:1935;width:10;height:20" coordorigin="6825,1935" coordsize="10,20">
              <v:shape style="position:absolute;left:6825;top:1935;width:10;height:20" coordorigin="6825,1935" coordsize="10,20" path="m6825,1954l6835,1954,6835,1935,6825,1935,6825,1954xe" filled="true" fillcolor="#000000" stroked="false">
                <v:path arrowok="t"/>
                <v:fill type="solid"/>
              </v:shape>
            </v:group>
            <v:group style="position:absolute;left:6825;top:1954;width:10;height:20" coordorigin="6825,1954" coordsize="10,20">
              <v:shape style="position:absolute;left:6825;top:1954;width:10;height:20" coordorigin="6825,1954" coordsize="10,20" path="m6825,1973l6835,1973,6835,1954,6825,1954,6825,1973xe" filled="true" fillcolor="#000000" stroked="false">
                <v:path arrowok="t"/>
                <v:fill type="solid"/>
              </v:shape>
            </v:group>
            <v:group style="position:absolute;left:6825;top:1973;width:10;height:20" coordorigin="6825,1973" coordsize="10,20">
              <v:shape style="position:absolute;left:6825;top:1973;width:10;height:20" coordorigin="6825,1973" coordsize="10,20" path="m6825,1992l6835,1992,6835,1973,6825,1973,6825,1992xe" filled="true" fillcolor="#000000" stroked="false">
                <v:path arrowok="t"/>
                <v:fill type="solid"/>
              </v:shape>
            </v:group>
            <v:group style="position:absolute;left:6825;top:1992;width:10;height:20" coordorigin="6825,1992" coordsize="10,20">
              <v:shape style="position:absolute;left:6825;top:1992;width:10;height:20" coordorigin="6825,1992" coordsize="10,20" path="m6825,2011l6835,2011,6835,1992,6825,1992,6825,2011xe" filled="true" fillcolor="#000000" stroked="false">
                <v:path arrowok="t"/>
                <v:fill type="solid"/>
              </v:shape>
            </v:group>
            <v:group style="position:absolute;left:6825;top:2011;width:10;height:20" coordorigin="6825,2011" coordsize="10,20">
              <v:shape style="position:absolute;left:6825;top:2011;width:10;height:20" coordorigin="6825,2011" coordsize="10,20" path="m6825,2031l6835,2031,6835,2011,6825,2011,6825,2031xe" filled="true" fillcolor="#000000" stroked="false">
                <v:path arrowok="t"/>
                <v:fill type="solid"/>
              </v:shape>
            </v:group>
            <v:group style="position:absolute;left:6825;top:2031;width:10;height:20" coordorigin="6825,2031" coordsize="10,20">
              <v:shape style="position:absolute;left:6825;top:2031;width:10;height:20" coordorigin="6825,2031" coordsize="10,20" path="m6825,2050l6835,2050,6835,2031,6825,2031,6825,2050xe" filled="true" fillcolor="#000000" stroked="false">
                <v:path arrowok="t"/>
                <v:fill type="solid"/>
              </v:shape>
            </v:group>
            <v:group style="position:absolute;left:6825;top:2050;width:10;height:20" coordorigin="6825,2050" coordsize="10,20">
              <v:shape style="position:absolute;left:6825;top:2050;width:10;height:20" coordorigin="6825,2050" coordsize="10,20" path="m6825,2069l6835,2069,6835,2050,6825,2050,6825,2069xe" filled="true" fillcolor="#000000" stroked="false">
                <v:path arrowok="t"/>
                <v:fill type="solid"/>
              </v:shape>
            </v:group>
            <v:group style="position:absolute;left:6825;top:2069;width:10;height:20" coordorigin="6825,2069" coordsize="10,20">
              <v:shape style="position:absolute;left:6825;top:2069;width:10;height:20" coordorigin="6825,2069" coordsize="10,20" path="m6825,2088l6835,2088,6835,2069,6825,2069,6825,2088xe" filled="true" fillcolor="#000000" stroked="false">
                <v:path arrowok="t"/>
                <v:fill type="solid"/>
              </v:shape>
            </v:group>
            <v:group style="position:absolute;left:6825;top:2088;width:10;height:20" coordorigin="6825,2088" coordsize="10,20">
              <v:shape style="position:absolute;left:6825;top:2088;width:10;height:20" coordorigin="6825,2088" coordsize="10,20" path="m6825,2107l6835,2107,6835,2088,6825,2088,6825,2107xe" filled="true" fillcolor="#000000" stroked="false">
                <v:path arrowok="t"/>
                <v:fill type="solid"/>
              </v:shape>
            </v:group>
            <v:group style="position:absolute;left:6825;top:2107;width:10;height:20" coordorigin="6825,2107" coordsize="10,20">
              <v:shape style="position:absolute;left:6825;top:2107;width:10;height:20" coordorigin="6825,2107" coordsize="10,20" path="m6825,2127l6835,2127,6835,2107,6825,2107,6825,2127xe" filled="true" fillcolor="#000000" stroked="false">
                <v:path arrowok="t"/>
                <v:fill type="solid"/>
              </v:shape>
            </v:group>
            <v:group style="position:absolute;left:6825;top:2127;width:10;height:20" coordorigin="6825,2127" coordsize="10,20">
              <v:shape style="position:absolute;left:6825;top:2127;width:10;height:20" coordorigin="6825,2127" coordsize="10,20" path="m6825,2146l6835,2146,6835,2127,6825,2127,6825,2146xe" filled="true" fillcolor="#000000" stroked="false">
                <v:path arrowok="t"/>
                <v:fill type="solid"/>
              </v:shape>
            </v:group>
            <v:group style="position:absolute;left:6825;top:2146;width:10;height:20" coordorigin="6825,2146" coordsize="10,20">
              <v:shape style="position:absolute;left:6825;top:2146;width:10;height:20" coordorigin="6825,2146" coordsize="10,20" path="m6825,2165l6835,2165,6835,2146,6825,2146,6825,2165xe" filled="true" fillcolor="#000000" stroked="false">
                <v:path arrowok="t"/>
                <v:fill type="solid"/>
              </v:shape>
            </v:group>
            <v:group style="position:absolute;left:6825;top:2165;width:10;height:20" coordorigin="6825,2165" coordsize="10,20">
              <v:shape style="position:absolute;left:6825;top:2165;width:10;height:20" coordorigin="6825,2165" coordsize="10,20" path="m6825,2184l6835,2184,6835,2165,6825,2165,6825,2184xe" filled="true" fillcolor="#000000" stroked="false">
                <v:path arrowok="t"/>
                <v:fill type="solid"/>
              </v:shape>
            </v:group>
            <v:group style="position:absolute;left:6825;top:2184;width:10;height:20" coordorigin="6825,2184" coordsize="10,20">
              <v:shape style="position:absolute;left:6825;top:2184;width:10;height:20" coordorigin="6825,2184" coordsize="10,20" path="m6825,2203l6835,2203,6835,2184,6825,2184,6825,2203xe" filled="true" fillcolor="#000000" stroked="false">
                <v:path arrowok="t"/>
                <v:fill type="solid"/>
              </v:shape>
            </v:group>
            <v:group style="position:absolute;left:6825;top:2203;width:10;height:20" coordorigin="6825,2203" coordsize="10,20">
              <v:shape style="position:absolute;left:6825;top:2203;width:10;height:20" coordorigin="6825,2203" coordsize="10,20" path="m6825,2223l6835,2223,6835,2203,6825,2203,6825,2223xe" filled="true" fillcolor="#000000" stroked="false">
                <v:path arrowok="t"/>
                <v:fill type="solid"/>
              </v:shape>
            </v:group>
            <v:group style="position:absolute;left:6825;top:2223;width:10;height:20" coordorigin="6825,2223" coordsize="10,20">
              <v:shape style="position:absolute;left:6825;top:2223;width:10;height:20" coordorigin="6825,2223" coordsize="10,20" path="m6825,2242l6835,2242,6835,2223,6825,2223,6825,2242xe" filled="true" fillcolor="#000000" stroked="false">
                <v:path arrowok="t"/>
                <v:fill type="solid"/>
              </v:shape>
            </v:group>
            <v:group style="position:absolute;left:6825;top:2242;width:10;height:20" coordorigin="6825,2242" coordsize="10,20">
              <v:shape style="position:absolute;left:6825;top:2242;width:10;height:20" coordorigin="6825,2242" coordsize="10,20" path="m6825,2261l6835,2261,6835,2242,6825,2242,6825,2261xe" filled="true" fillcolor="#000000" stroked="false">
                <v:path arrowok="t"/>
                <v:fill type="solid"/>
              </v:shape>
            </v:group>
            <v:group style="position:absolute;left:6825;top:2261;width:10;height:20" coordorigin="6825,2261" coordsize="10,20">
              <v:shape style="position:absolute;left:6825;top:2261;width:10;height:20" coordorigin="6825,2261" coordsize="10,20" path="m6825,2280l6835,2280,6835,2261,6825,2261,6825,2280xe" filled="true" fillcolor="#000000" stroked="false">
                <v:path arrowok="t"/>
                <v:fill type="solid"/>
              </v:shape>
            </v:group>
            <v:group style="position:absolute;left:6825;top:2280;width:10;height:20" coordorigin="6825,2280" coordsize="10,20">
              <v:shape style="position:absolute;left:6825;top:2280;width:10;height:20" coordorigin="6825,2280" coordsize="10,20" path="m6825,2299l6835,2299,6835,2280,6825,2280,6825,2299xe" filled="true" fillcolor="#000000" stroked="false">
                <v:path arrowok="t"/>
                <v:fill type="solid"/>
              </v:shape>
            </v:group>
            <v:group style="position:absolute;left:6825;top:2299;width:10;height:20" coordorigin="6825,2299" coordsize="10,20">
              <v:shape style="position:absolute;left:6825;top:2299;width:10;height:20" coordorigin="6825,2299" coordsize="10,20" path="m6825,2319l6835,2319,6835,2299,6825,2299,6825,2319xe" filled="true" fillcolor="#000000" stroked="false">
                <v:path arrowok="t"/>
                <v:fill type="solid"/>
              </v:shape>
            </v:group>
            <v:group style="position:absolute;left:6825;top:2319;width:10;height:20" coordorigin="6825,2319" coordsize="10,20">
              <v:shape style="position:absolute;left:6825;top:2319;width:10;height:20" coordorigin="6825,2319" coordsize="10,20" path="m6825,2338l6835,2338,6835,2319,6825,2319,6825,2338xe" filled="true" fillcolor="#000000" stroked="false">
                <v:path arrowok="t"/>
                <v:fill type="solid"/>
              </v:shape>
            </v:group>
            <v:group style="position:absolute;left:6825;top:2341;width:10;height:2" coordorigin="6825,2341" coordsize="10,2">
              <v:shape style="position:absolute;left:6825;top:2341;width:10;height:2" coordorigin="6825,2341" coordsize="10,0" path="m6825,2341l6835,2341e" filled="false" stroked="true" strokeweight=".299988pt" strokecolor="#000000">
                <v:path arrowok="t"/>
              </v:shape>
            </v:group>
            <v:group style="position:absolute;left:8200;top:1877;width:10;height:20" coordorigin="8200,1877" coordsize="10,20">
              <v:shape style="position:absolute;left:8200;top:1877;width:10;height:20" coordorigin="8200,1877" coordsize="10,20" path="m8200,1896l8209,1896,8209,1877,8200,1877,8200,1896xe" filled="true" fillcolor="#000000" stroked="false">
                <v:path arrowok="t"/>
                <v:fill type="solid"/>
              </v:shape>
            </v:group>
            <v:group style="position:absolute;left:8200;top:1896;width:10;height:20" coordorigin="8200,1896" coordsize="10,20">
              <v:shape style="position:absolute;left:8200;top:1896;width:10;height:20" coordorigin="8200,1896" coordsize="10,20" path="m8200,1915l8209,1915,8209,1896,8200,1896,8200,1915xe" filled="true" fillcolor="#000000" stroked="false">
                <v:path arrowok="t"/>
                <v:fill type="solid"/>
              </v:shape>
            </v:group>
            <v:group style="position:absolute;left:8200;top:1915;width:10;height:20" coordorigin="8200,1915" coordsize="10,20">
              <v:shape style="position:absolute;left:8200;top:1915;width:10;height:20" coordorigin="8200,1915" coordsize="10,20" path="m8200,1935l8209,1935,8209,1915,8200,1915,8200,1935xe" filled="true" fillcolor="#000000" stroked="false">
                <v:path arrowok="t"/>
                <v:fill type="solid"/>
              </v:shape>
            </v:group>
            <v:group style="position:absolute;left:8200;top:1935;width:10;height:20" coordorigin="8200,1935" coordsize="10,20">
              <v:shape style="position:absolute;left:8200;top:1935;width:10;height:20" coordorigin="8200,1935" coordsize="10,20" path="m8200,1954l8209,1954,8209,1935,8200,1935,8200,1954xe" filled="true" fillcolor="#000000" stroked="false">
                <v:path arrowok="t"/>
                <v:fill type="solid"/>
              </v:shape>
            </v:group>
            <v:group style="position:absolute;left:8200;top:1954;width:10;height:20" coordorigin="8200,1954" coordsize="10,20">
              <v:shape style="position:absolute;left:8200;top:1954;width:10;height:20" coordorigin="8200,1954" coordsize="10,20" path="m8200,1973l8209,1973,8209,1954,8200,1954,8200,1973xe" filled="true" fillcolor="#000000" stroked="false">
                <v:path arrowok="t"/>
                <v:fill type="solid"/>
              </v:shape>
            </v:group>
            <v:group style="position:absolute;left:8200;top:1973;width:10;height:20" coordorigin="8200,1973" coordsize="10,20">
              <v:shape style="position:absolute;left:8200;top:1973;width:10;height:20" coordorigin="8200,1973" coordsize="10,20" path="m8200,1992l8209,1992,8209,1973,8200,1973,8200,1992xe" filled="true" fillcolor="#000000" stroked="false">
                <v:path arrowok="t"/>
                <v:fill type="solid"/>
              </v:shape>
            </v:group>
            <v:group style="position:absolute;left:8200;top:1992;width:10;height:20" coordorigin="8200,1992" coordsize="10,20">
              <v:shape style="position:absolute;left:8200;top:1992;width:10;height:20" coordorigin="8200,1992" coordsize="10,20" path="m8200,2011l8209,2011,8209,1992,8200,1992,8200,2011xe" filled="true" fillcolor="#000000" stroked="false">
                <v:path arrowok="t"/>
                <v:fill type="solid"/>
              </v:shape>
            </v:group>
            <v:group style="position:absolute;left:8200;top:2011;width:10;height:20" coordorigin="8200,2011" coordsize="10,20">
              <v:shape style="position:absolute;left:8200;top:2011;width:10;height:20" coordorigin="8200,2011" coordsize="10,20" path="m8200,2031l8209,2031,8209,2011,8200,2011,8200,2031xe" filled="true" fillcolor="#000000" stroked="false">
                <v:path arrowok="t"/>
                <v:fill type="solid"/>
              </v:shape>
            </v:group>
            <v:group style="position:absolute;left:8200;top:2031;width:10;height:20" coordorigin="8200,2031" coordsize="10,20">
              <v:shape style="position:absolute;left:8200;top:2031;width:10;height:20" coordorigin="8200,2031" coordsize="10,20" path="m8200,2050l8209,2050,8209,2031,8200,2031,8200,2050xe" filled="true" fillcolor="#000000" stroked="false">
                <v:path arrowok="t"/>
                <v:fill type="solid"/>
              </v:shape>
            </v:group>
            <v:group style="position:absolute;left:8200;top:2050;width:10;height:20" coordorigin="8200,2050" coordsize="10,20">
              <v:shape style="position:absolute;left:8200;top:2050;width:10;height:20" coordorigin="8200,2050" coordsize="10,20" path="m8200,2069l8209,2069,8209,2050,8200,2050,8200,2069xe" filled="true" fillcolor="#000000" stroked="false">
                <v:path arrowok="t"/>
                <v:fill type="solid"/>
              </v:shape>
            </v:group>
            <v:group style="position:absolute;left:8200;top:2069;width:10;height:20" coordorigin="8200,2069" coordsize="10,20">
              <v:shape style="position:absolute;left:8200;top:2069;width:10;height:20" coordorigin="8200,2069" coordsize="10,20" path="m8200,2088l8209,2088,8209,2069,8200,2069,8200,2088xe" filled="true" fillcolor="#000000" stroked="false">
                <v:path arrowok="t"/>
                <v:fill type="solid"/>
              </v:shape>
            </v:group>
            <v:group style="position:absolute;left:8200;top:2088;width:10;height:20" coordorigin="8200,2088" coordsize="10,20">
              <v:shape style="position:absolute;left:8200;top:2088;width:10;height:20" coordorigin="8200,2088" coordsize="10,20" path="m8200,2107l8209,2107,8209,2088,8200,2088,8200,2107xe" filled="true" fillcolor="#000000" stroked="false">
                <v:path arrowok="t"/>
                <v:fill type="solid"/>
              </v:shape>
            </v:group>
            <v:group style="position:absolute;left:8200;top:2107;width:10;height:20" coordorigin="8200,2107" coordsize="10,20">
              <v:shape style="position:absolute;left:8200;top:2107;width:10;height:20" coordorigin="8200,2107" coordsize="10,20" path="m8200,2127l8209,2127,8209,2107,8200,2107,8200,2127xe" filled="true" fillcolor="#000000" stroked="false">
                <v:path arrowok="t"/>
                <v:fill type="solid"/>
              </v:shape>
            </v:group>
            <v:group style="position:absolute;left:8200;top:2127;width:10;height:20" coordorigin="8200,2127" coordsize="10,20">
              <v:shape style="position:absolute;left:8200;top:2127;width:10;height:20" coordorigin="8200,2127" coordsize="10,20" path="m8200,2146l8209,2146,8209,2127,8200,2127,8200,2146xe" filled="true" fillcolor="#000000" stroked="false">
                <v:path arrowok="t"/>
                <v:fill type="solid"/>
              </v:shape>
            </v:group>
            <v:group style="position:absolute;left:8200;top:2146;width:10;height:20" coordorigin="8200,2146" coordsize="10,20">
              <v:shape style="position:absolute;left:8200;top:2146;width:10;height:20" coordorigin="8200,2146" coordsize="10,20" path="m8200,2165l8209,2165,8209,2146,8200,2146,8200,2165xe" filled="true" fillcolor="#000000" stroked="false">
                <v:path arrowok="t"/>
                <v:fill type="solid"/>
              </v:shape>
            </v:group>
            <v:group style="position:absolute;left:8200;top:2165;width:10;height:20" coordorigin="8200,2165" coordsize="10,20">
              <v:shape style="position:absolute;left:8200;top:2165;width:10;height:20" coordorigin="8200,2165" coordsize="10,20" path="m8200,2184l8209,2184,8209,2165,8200,2165,8200,2184xe" filled="true" fillcolor="#000000" stroked="false">
                <v:path arrowok="t"/>
                <v:fill type="solid"/>
              </v:shape>
            </v:group>
            <v:group style="position:absolute;left:8200;top:2184;width:10;height:20" coordorigin="8200,2184" coordsize="10,20">
              <v:shape style="position:absolute;left:8200;top:2184;width:10;height:20" coordorigin="8200,2184" coordsize="10,20" path="m8200,2203l8209,2203,8209,2184,8200,2184,8200,2203xe" filled="true" fillcolor="#000000" stroked="false">
                <v:path arrowok="t"/>
                <v:fill type="solid"/>
              </v:shape>
            </v:group>
            <v:group style="position:absolute;left:8200;top:2203;width:10;height:20" coordorigin="8200,2203" coordsize="10,20">
              <v:shape style="position:absolute;left:8200;top:2203;width:10;height:20" coordorigin="8200,2203" coordsize="10,20" path="m8200,2223l8209,2223,8209,2203,8200,2203,8200,2223xe" filled="true" fillcolor="#000000" stroked="false">
                <v:path arrowok="t"/>
                <v:fill type="solid"/>
              </v:shape>
            </v:group>
            <v:group style="position:absolute;left:8200;top:2223;width:10;height:20" coordorigin="8200,2223" coordsize="10,20">
              <v:shape style="position:absolute;left:8200;top:2223;width:10;height:20" coordorigin="8200,2223" coordsize="10,20" path="m8200,2242l8209,2242,8209,2223,8200,2223,8200,2242xe" filled="true" fillcolor="#000000" stroked="false">
                <v:path arrowok="t"/>
                <v:fill type="solid"/>
              </v:shape>
            </v:group>
            <v:group style="position:absolute;left:8200;top:2242;width:10;height:20" coordorigin="8200,2242" coordsize="10,20">
              <v:shape style="position:absolute;left:8200;top:2242;width:10;height:20" coordorigin="8200,2242" coordsize="10,20" path="m8200,2261l8209,2261,8209,2242,8200,2242,8200,2261xe" filled="true" fillcolor="#000000" stroked="false">
                <v:path arrowok="t"/>
                <v:fill type="solid"/>
              </v:shape>
            </v:group>
            <v:group style="position:absolute;left:8200;top:2261;width:10;height:20" coordorigin="8200,2261" coordsize="10,20">
              <v:shape style="position:absolute;left:8200;top:2261;width:10;height:20" coordorigin="8200,2261" coordsize="10,20" path="m8200,2280l8209,2280,8209,2261,8200,2261,8200,2280xe" filled="true" fillcolor="#000000" stroked="false">
                <v:path arrowok="t"/>
                <v:fill type="solid"/>
              </v:shape>
            </v:group>
            <v:group style="position:absolute;left:8200;top:2280;width:10;height:20" coordorigin="8200,2280" coordsize="10,20">
              <v:shape style="position:absolute;left:8200;top:2280;width:10;height:20" coordorigin="8200,2280" coordsize="10,20" path="m8200,2299l8209,2299,8209,2280,8200,2280,8200,2299xe" filled="true" fillcolor="#000000" stroked="false">
                <v:path arrowok="t"/>
                <v:fill type="solid"/>
              </v:shape>
            </v:group>
            <v:group style="position:absolute;left:8200;top:2299;width:10;height:20" coordorigin="8200,2299" coordsize="10,20">
              <v:shape style="position:absolute;left:8200;top:2299;width:10;height:20" coordorigin="8200,2299" coordsize="10,20" path="m8200,2319l8209,2319,8209,2299,8200,2299,8200,2319xe" filled="true" fillcolor="#000000" stroked="false">
                <v:path arrowok="t"/>
                <v:fill type="solid"/>
              </v:shape>
            </v:group>
            <v:group style="position:absolute;left:8200;top:2319;width:10;height:20" coordorigin="8200,2319" coordsize="10,20">
              <v:shape style="position:absolute;left:8200;top:2319;width:10;height:20" coordorigin="8200,2319" coordsize="10,20" path="m8200,2338l8209,2338,8209,2319,8200,2319,8200,2338xe" filled="true" fillcolor="#000000" stroked="false">
                <v:path arrowok="t"/>
                <v:fill type="solid"/>
              </v:shape>
            </v:group>
            <v:group style="position:absolute;left:8200;top:2341;width:10;height:2" coordorigin="8200,2341" coordsize="10,2">
              <v:shape style="position:absolute;left:8200;top:2341;width:10;height:2" coordorigin="8200,2341" coordsize="10,0" path="m8200,2341l8209,2341e" filled="false" stroked="true" strokeweight=".299988pt" strokecolor="#000000">
                <v:path arrowok="t"/>
              </v:shape>
            </v:group>
            <v:group style="position:absolute;left:9504;top:1877;width:10;height:20" coordorigin="9504,1877" coordsize="10,20">
              <v:shape style="position:absolute;left:9504;top:1877;width:10;height:20" coordorigin="9504,1877" coordsize="10,20" path="m9504,1896l9514,1896,9514,1877,9504,1877,9504,1896xe" filled="true" fillcolor="#000000" stroked="false">
                <v:path arrowok="t"/>
                <v:fill type="solid"/>
              </v:shape>
            </v:group>
            <v:group style="position:absolute;left:9504;top:1896;width:10;height:20" coordorigin="9504,1896" coordsize="10,20">
              <v:shape style="position:absolute;left:9504;top:1896;width:10;height:20" coordorigin="9504,1896" coordsize="10,20" path="m9504,1915l9514,1915,9514,1896,9504,1896,9504,1915xe" filled="true" fillcolor="#000000" stroked="false">
                <v:path arrowok="t"/>
                <v:fill type="solid"/>
              </v:shape>
            </v:group>
            <v:group style="position:absolute;left:9504;top:1915;width:10;height:20" coordorigin="9504,1915" coordsize="10,20">
              <v:shape style="position:absolute;left:9504;top:1915;width:10;height:20" coordorigin="9504,1915" coordsize="10,20" path="m9504,1935l9514,1935,9514,1915,9504,1915,9504,1935xe" filled="true" fillcolor="#000000" stroked="false">
                <v:path arrowok="t"/>
                <v:fill type="solid"/>
              </v:shape>
            </v:group>
            <v:group style="position:absolute;left:9504;top:1935;width:10;height:20" coordorigin="9504,1935" coordsize="10,20">
              <v:shape style="position:absolute;left:9504;top:1935;width:10;height:20" coordorigin="9504,1935" coordsize="10,20" path="m9504,1954l9514,1954,9514,1935,9504,1935,9504,1954xe" filled="true" fillcolor="#000000" stroked="false">
                <v:path arrowok="t"/>
                <v:fill type="solid"/>
              </v:shape>
            </v:group>
            <v:group style="position:absolute;left:9504;top:1954;width:10;height:20" coordorigin="9504,1954" coordsize="10,20">
              <v:shape style="position:absolute;left:9504;top:1954;width:10;height:20" coordorigin="9504,1954" coordsize="10,20" path="m9504,1973l9514,1973,9514,1954,9504,1954,9504,1973xe" filled="true" fillcolor="#000000" stroked="false">
                <v:path arrowok="t"/>
                <v:fill type="solid"/>
              </v:shape>
            </v:group>
            <v:group style="position:absolute;left:9504;top:1973;width:10;height:20" coordorigin="9504,1973" coordsize="10,20">
              <v:shape style="position:absolute;left:9504;top:1973;width:10;height:20" coordorigin="9504,1973" coordsize="10,20" path="m9504,1992l9514,1992,9514,1973,9504,1973,9504,1992xe" filled="true" fillcolor="#000000" stroked="false">
                <v:path arrowok="t"/>
                <v:fill type="solid"/>
              </v:shape>
            </v:group>
            <v:group style="position:absolute;left:9504;top:1992;width:10;height:20" coordorigin="9504,1992" coordsize="10,20">
              <v:shape style="position:absolute;left:9504;top:1992;width:10;height:20" coordorigin="9504,1992" coordsize="10,20" path="m9504,2011l9514,2011,9514,1992,9504,1992,9504,2011xe" filled="true" fillcolor="#000000" stroked="false">
                <v:path arrowok="t"/>
                <v:fill type="solid"/>
              </v:shape>
            </v:group>
            <v:group style="position:absolute;left:9504;top:2011;width:10;height:20" coordorigin="9504,2011" coordsize="10,20">
              <v:shape style="position:absolute;left:9504;top:2011;width:10;height:20" coordorigin="9504,2011" coordsize="10,20" path="m9504,2031l9514,2031,9514,2011,9504,2011,9504,2031xe" filled="true" fillcolor="#000000" stroked="false">
                <v:path arrowok="t"/>
                <v:fill type="solid"/>
              </v:shape>
            </v:group>
            <v:group style="position:absolute;left:9504;top:2031;width:10;height:20" coordorigin="9504,2031" coordsize="10,20">
              <v:shape style="position:absolute;left:9504;top:2031;width:10;height:20" coordorigin="9504,2031" coordsize="10,20" path="m9504,2050l9514,2050,9514,2031,9504,2031,9504,2050xe" filled="true" fillcolor="#000000" stroked="false">
                <v:path arrowok="t"/>
                <v:fill type="solid"/>
              </v:shape>
            </v:group>
            <v:group style="position:absolute;left:9504;top:2050;width:10;height:20" coordorigin="9504,2050" coordsize="10,20">
              <v:shape style="position:absolute;left:9504;top:2050;width:10;height:20" coordorigin="9504,2050" coordsize="10,20" path="m9504,2069l9514,2069,9514,2050,9504,2050,9504,2069xe" filled="true" fillcolor="#000000" stroked="false">
                <v:path arrowok="t"/>
                <v:fill type="solid"/>
              </v:shape>
            </v:group>
            <v:group style="position:absolute;left:9504;top:2069;width:10;height:20" coordorigin="9504,2069" coordsize="10,20">
              <v:shape style="position:absolute;left:9504;top:2069;width:10;height:20" coordorigin="9504,2069" coordsize="10,20" path="m9504,2088l9514,2088,9514,2069,9504,2069,9504,2088xe" filled="true" fillcolor="#000000" stroked="false">
                <v:path arrowok="t"/>
                <v:fill type="solid"/>
              </v:shape>
            </v:group>
            <v:group style="position:absolute;left:9504;top:2088;width:10;height:20" coordorigin="9504,2088" coordsize="10,20">
              <v:shape style="position:absolute;left:9504;top:2088;width:10;height:20" coordorigin="9504,2088" coordsize="10,20" path="m9504,2107l9514,2107,9514,2088,9504,2088,9504,2107xe" filled="true" fillcolor="#000000" stroked="false">
                <v:path arrowok="t"/>
                <v:fill type="solid"/>
              </v:shape>
            </v:group>
            <v:group style="position:absolute;left:9504;top:2107;width:10;height:20" coordorigin="9504,2107" coordsize="10,20">
              <v:shape style="position:absolute;left:9504;top:2107;width:10;height:20" coordorigin="9504,2107" coordsize="10,20" path="m9504,2127l9514,2127,9514,2107,9504,2107,9504,2127xe" filled="true" fillcolor="#000000" stroked="false">
                <v:path arrowok="t"/>
                <v:fill type="solid"/>
              </v:shape>
            </v:group>
            <v:group style="position:absolute;left:9504;top:2127;width:10;height:20" coordorigin="9504,2127" coordsize="10,20">
              <v:shape style="position:absolute;left:9504;top:2127;width:10;height:20" coordorigin="9504,2127" coordsize="10,20" path="m9504,2146l9514,2146,9514,2127,9504,2127,9504,2146xe" filled="true" fillcolor="#000000" stroked="false">
                <v:path arrowok="t"/>
                <v:fill type="solid"/>
              </v:shape>
            </v:group>
            <v:group style="position:absolute;left:9504;top:2146;width:10;height:20" coordorigin="9504,2146" coordsize="10,20">
              <v:shape style="position:absolute;left:9504;top:2146;width:10;height:20" coordorigin="9504,2146" coordsize="10,20" path="m9504,2165l9514,2165,9514,2146,9504,2146,9504,2165xe" filled="true" fillcolor="#000000" stroked="false">
                <v:path arrowok="t"/>
                <v:fill type="solid"/>
              </v:shape>
            </v:group>
            <v:group style="position:absolute;left:9504;top:2165;width:10;height:20" coordorigin="9504,2165" coordsize="10,20">
              <v:shape style="position:absolute;left:9504;top:2165;width:10;height:20" coordorigin="9504,2165" coordsize="10,20" path="m9504,2184l9514,2184,9514,2165,9504,2165,9504,2184xe" filled="true" fillcolor="#000000" stroked="false">
                <v:path arrowok="t"/>
                <v:fill type="solid"/>
              </v:shape>
            </v:group>
            <v:group style="position:absolute;left:9504;top:2184;width:10;height:20" coordorigin="9504,2184" coordsize="10,20">
              <v:shape style="position:absolute;left:9504;top:2184;width:10;height:20" coordorigin="9504,2184" coordsize="10,20" path="m9504,2203l9514,2203,9514,2184,9504,2184,9504,2203xe" filled="true" fillcolor="#000000" stroked="false">
                <v:path arrowok="t"/>
                <v:fill type="solid"/>
              </v:shape>
            </v:group>
            <v:group style="position:absolute;left:9504;top:2203;width:10;height:20" coordorigin="9504,2203" coordsize="10,20">
              <v:shape style="position:absolute;left:9504;top:2203;width:10;height:20" coordorigin="9504,2203" coordsize="10,20" path="m9504,2223l9514,2223,9514,2203,9504,2203,9504,2223xe" filled="true" fillcolor="#000000" stroked="false">
                <v:path arrowok="t"/>
                <v:fill type="solid"/>
              </v:shape>
            </v:group>
            <v:group style="position:absolute;left:9504;top:2223;width:10;height:20" coordorigin="9504,2223" coordsize="10,20">
              <v:shape style="position:absolute;left:9504;top:2223;width:10;height:20" coordorigin="9504,2223" coordsize="10,20" path="m9504,2242l9514,2242,9514,2223,9504,2223,9504,2242xe" filled="true" fillcolor="#000000" stroked="false">
                <v:path arrowok="t"/>
                <v:fill type="solid"/>
              </v:shape>
            </v:group>
            <v:group style="position:absolute;left:9504;top:2242;width:10;height:20" coordorigin="9504,2242" coordsize="10,20">
              <v:shape style="position:absolute;left:9504;top:2242;width:10;height:20" coordorigin="9504,2242" coordsize="10,20" path="m9504,2261l9514,2261,9514,2242,9504,2242,9504,2261xe" filled="true" fillcolor="#000000" stroked="false">
                <v:path arrowok="t"/>
                <v:fill type="solid"/>
              </v:shape>
            </v:group>
            <v:group style="position:absolute;left:9504;top:2261;width:10;height:20" coordorigin="9504,2261" coordsize="10,20">
              <v:shape style="position:absolute;left:9504;top:2261;width:10;height:20" coordorigin="9504,2261" coordsize="10,20" path="m9504,2280l9514,2280,9514,2261,9504,2261,9504,2280xe" filled="true" fillcolor="#000000" stroked="false">
                <v:path arrowok="t"/>
                <v:fill type="solid"/>
              </v:shape>
            </v:group>
            <v:group style="position:absolute;left:9504;top:2280;width:10;height:20" coordorigin="9504,2280" coordsize="10,20">
              <v:shape style="position:absolute;left:9504;top:2280;width:10;height:20" coordorigin="9504,2280" coordsize="10,20" path="m9504,2299l9514,2299,9514,2280,9504,2280,9504,2299xe" filled="true" fillcolor="#000000" stroked="false">
                <v:path arrowok="t"/>
                <v:fill type="solid"/>
              </v:shape>
            </v:group>
            <v:group style="position:absolute;left:9504;top:2299;width:10;height:20" coordorigin="9504,2299" coordsize="10,20">
              <v:shape style="position:absolute;left:9504;top:2299;width:10;height:20" coordorigin="9504,2299" coordsize="10,20" path="m9504,2319l9514,2319,9514,2299,9504,2299,9504,2319xe" filled="true" fillcolor="#000000" stroked="false">
                <v:path arrowok="t"/>
                <v:fill type="solid"/>
              </v:shape>
            </v:group>
            <v:group style="position:absolute;left:9504;top:2319;width:10;height:20" coordorigin="9504,2319" coordsize="10,20">
              <v:shape style="position:absolute;left:9504;top:2319;width:10;height:20" coordorigin="9504,2319" coordsize="10,20" path="m9504,2338l9514,2338,9514,2319,9504,2319,9504,2338xe" filled="true" fillcolor="#000000" stroked="false">
                <v:path arrowok="t"/>
                <v:fill type="solid"/>
              </v:shape>
            </v:group>
            <v:group style="position:absolute;left:9504;top:2341;width:10;height:2" coordorigin="9504,2341" coordsize="10,2">
              <v:shape style="position:absolute;left:9504;top:2341;width:10;height:2" coordorigin="9504,2341" coordsize="10,0" path="m9504,2341l9514,2341e" filled="false" stroked="true" strokeweight=".299988pt" strokecolor="#000000">
                <v:path arrowok="t"/>
              </v:shape>
              <v:shape style="position:absolute;left:1026;top:2344;width:1694;height:10" type="#_x0000_t75" stroked="false">
                <v:imagedata r:id="rId687" o:title=""/>
              </v:shape>
              <v:shape style="position:absolute;left:2715;top:2344;width:1211;height:10" type="#_x0000_t75" stroked="false">
                <v:imagedata r:id="rId690" o:title=""/>
              </v:shape>
              <v:shape style="position:absolute;left:3921;top:2344;width:2904;height:10" type="#_x0000_t75" stroked="false">
                <v:imagedata r:id="rId691" o:title=""/>
              </v:shape>
              <v:shape style="position:absolute;left:6820;top:2344;width:1379;height:10" type="#_x0000_t75" stroked="false">
                <v:imagedata r:id="rId692" o:title=""/>
              </v:shape>
              <v:shape style="position:absolute;left:8195;top:2344;width:1309;height:10" type="#_x0000_t75" stroked="false">
                <v:imagedata r:id="rId693" o:title=""/>
              </v:shape>
              <v:shape style="position:absolute;left:9499;top:2344;width:1382;height:10" type="#_x0000_t75" stroked="false">
                <v:imagedata r:id="rId694" o:title=""/>
              </v:shape>
            </v:group>
            <v:group style="position:absolute;left:2720;top:2353;width:10;height:20" coordorigin="2720,2353" coordsize="10,20">
              <v:shape style="position:absolute;left:2720;top:2353;width:10;height:20" coordorigin="2720,2353" coordsize="10,20" path="m2720,2373l2729,2373,2729,2353,2720,2353,2720,2373xe" filled="true" fillcolor="#000000" stroked="false">
                <v:path arrowok="t"/>
                <v:fill type="solid"/>
              </v:shape>
            </v:group>
            <v:group style="position:absolute;left:2720;top:2373;width:10;height:20" coordorigin="2720,2373" coordsize="10,20">
              <v:shape style="position:absolute;left:2720;top:2373;width:10;height:20" coordorigin="2720,2373" coordsize="10,20" path="m2720,2392l2729,2392,2729,2373,2720,2373,2720,2392xe" filled="true" fillcolor="#000000" stroked="false">
                <v:path arrowok="t"/>
                <v:fill type="solid"/>
              </v:shape>
            </v:group>
            <v:group style="position:absolute;left:2720;top:2392;width:10;height:20" coordorigin="2720,2392" coordsize="10,20">
              <v:shape style="position:absolute;left:2720;top:2392;width:10;height:20" coordorigin="2720,2392" coordsize="10,20" path="m2720,2411l2729,2411,2729,2392,2720,2392,2720,2411xe" filled="true" fillcolor="#000000" stroked="false">
                <v:path arrowok="t"/>
                <v:fill type="solid"/>
              </v:shape>
            </v:group>
            <v:group style="position:absolute;left:2720;top:2411;width:10;height:20" coordorigin="2720,2411" coordsize="10,20">
              <v:shape style="position:absolute;left:2720;top:2411;width:10;height:20" coordorigin="2720,2411" coordsize="10,20" path="m2720,2430l2729,2430,2729,2411,2720,2411,2720,2430xe" filled="true" fillcolor="#000000" stroked="false">
                <v:path arrowok="t"/>
                <v:fill type="solid"/>
              </v:shape>
            </v:group>
            <v:group style="position:absolute;left:2720;top:2430;width:10;height:20" coordorigin="2720,2430" coordsize="10,20">
              <v:shape style="position:absolute;left:2720;top:2430;width:10;height:20" coordorigin="2720,2430" coordsize="10,20" path="m2720,2449l2729,2449,2729,2430,2720,2430,2720,2449xe" filled="true" fillcolor="#000000" stroked="false">
                <v:path arrowok="t"/>
                <v:fill type="solid"/>
              </v:shape>
            </v:group>
            <v:group style="position:absolute;left:2720;top:2449;width:10;height:20" coordorigin="2720,2449" coordsize="10,20">
              <v:shape style="position:absolute;left:2720;top:2449;width:10;height:20" coordorigin="2720,2449" coordsize="10,20" path="m2720,2469l2729,2469,2729,2449,2720,2449,2720,2469xe" filled="true" fillcolor="#000000" stroked="false">
                <v:path arrowok="t"/>
                <v:fill type="solid"/>
              </v:shape>
            </v:group>
            <v:group style="position:absolute;left:2720;top:2469;width:10;height:20" coordorigin="2720,2469" coordsize="10,20">
              <v:shape style="position:absolute;left:2720;top:2469;width:10;height:20" coordorigin="2720,2469" coordsize="10,20" path="m2720,2488l2729,2488,2729,2469,2720,2469,2720,2488xe" filled="true" fillcolor="#000000" stroked="false">
                <v:path arrowok="t"/>
                <v:fill type="solid"/>
              </v:shape>
            </v:group>
            <v:group style="position:absolute;left:2720;top:2488;width:10;height:20" coordorigin="2720,2488" coordsize="10,20">
              <v:shape style="position:absolute;left:2720;top:2488;width:10;height:20" coordorigin="2720,2488" coordsize="10,20" path="m2720,2507l2729,2507,2729,2488,2720,2488,2720,2507xe" filled="true" fillcolor="#000000" stroked="false">
                <v:path arrowok="t"/>
                <v:fill type="solid"/>
              </v:shape>
            </v:group>
            <v:group style="position:absolute;left:2720;top:2507;width:10;height:20" coordorigin="2720,2507" coordsize="10,20">
              <v:shape style="position:absolute;left:2720;top:2507;width:10;height:20" coordorigin="2720,2507" coordsize="10,20" path="m2720,2526l2729,2526,2729,2507,2720,2507,2720,2526xe" filled="true" fillcolor="#000000" stroked="false">
                <v:path arrowok="t"/>
                <v:fill type="solid"/>
              </v:shape>
            </v:group>
            <v:group style="position:absolute;left:2720;top:2526;width:10;height:20" coordorigin="2720,2526" coordsize="10,20">
              <v:shape style="position:absolute;left:2720;top:2526;width:10;height:20" coordorigin="2720,2526" coordsize="10,20" path="m2720,2545l2729,2545,2729,2526,2720,2526,2720,2545xe" filled="true" fillcolor="#000000" stroked="false">
                <v:path arrowok="t"/>
                <v:fill type="solid"/>
              </v:shape>
            </v:group>
            <v:group style="position:absolute;left:2720;top:2545;width:10;height:20" coordorigin="2720,2545" coordsize="10,20">
              <v:shape style="position:absolute;left:2720;top:2545;width:10;height:20" coordorigin="2720,2545" coordsize="10,20" path="m2720,2565l2729,2565,2729,2545,2720,2545,2720,2565xe" filled="true" fillcolor="#000000" stroked="false">
                <v:path arrowok="t"/>
                <v:fill type="solid"/>
              </v:shape>
            </v:group>
            <v:group style="position:absolute;left:2720;top:2565;width:10;height:20" coordorigin="2720,2565" coordsize="10,20">
              <v:shape style="position:absolute;left:2720;top:2565;width:10;height:20" coordorigin="2720,2565" coordsize="10,20" path="m2720,2584l2729,2584,2729,2565,2720,2565,2720,2584xe" filled="true" fillcolor="#000000" stroked="false">
                <v:path arrowok="t"/>
                <v:fill type="solid"/>
              </v:shape>
            </v:group>
            <v:group style="position:absolute;left:2720;top:2584;width:10;height:20" coordorigin="2720,2584" coordsize="10,20">
              <v:shape style="position:absolute;left:2720;top:2584;width:10;height:20" coordorigin="2720,2584" coordsize="10,20" path="m2720,2603l2729,2603,2729,2584,2720,2584,2720,2603xe" filled="true" fillcolor="#000000" stroked="false">
                <v:path arrowok="t"/>
                <v:fill type="solid"/>
              </v:shape>
            </v:group>
            <v:group style="position:absolute;left:2720;top:2603;width:10;height:20" coordorigin="2720,2603" coordsize="10,20">
              <v:shape style="position:absolute;left:2720;top:2603;width:10;height:20" coordorigin="2720,2603" coordsize="10,20" path="m2720,2623l2729,2623,2729,2603,2720,2603,2720,2623xe" filled="true" fillcolor="#000000" stroked="false">
                <v:path arrowok="t"/>
                <v:fill type="solid"/>
              </v:shape>
            </v:group>
            <v:group style="position:absolute;left:2720;top:2623;width:10;height:20" coordorigin="2720,2623" coordsize="10,20">
              <v:shape style="position:absolute;left:2720;top:2623;width:10;height:20" coordorigin="2720,2623" coordsize="10,20" path="m2720,2642l2729,2642,2729,2623,2720,2623,2720,2642xe" filled="true" fillcolor="#000000" stroked="false">
                <v:path arrowok="t"/>
                <v:fill type="solid"/>
              </v:shape>
            </v:group>
            <v:group style="position:absolute;left:2720;top:2642;width:10;height:20" coordorigin="2720,2642" coordsize="10,20">
              <v:shape style="position:absolute;left:2720;top:2642;width:10;height:20" coordorigin="2720,2642" coordsize="10,20" path="m2720,2661l2729,2661,2729,2642,2720,2642,2720,2661xe" filled="true" fillcolor="#000000" stroked="false">
                <v:path arrowok="t"/>
                <v:fill type="solid"/>
              </v:shape>
            </v:group>
            <v:group style="position:absolute;left:2720;top:2661;width:10;height:20" coordorigin="2720,2661" coordsize="10,20">
              <v:shape style="position:absolute;left:2720;top:2661;width:10;height:20" coordorigin="2720,2661" coordsize="10,20" path="m2720,2680l2729,2680,2729,2661,2720,2661,2720,2680xe" filled="true" fillcolor="#000000" stroked="false">
                <v:path arrowok="t"/>
                <v:fill type="solid"/>
              </v:shape>
            </v:group>
            <v:group style="position:absolute;left:2720;top:2680;width:10;height:20" coordorigin="2720,2680" coordsize="10,20">
              <v:shape style="position:absolute;left:2720;top:2680;width:10;height:20" coordorigin="2720,2680" coordsize="10,20" path="m2720,2699l2729,2699,2729,2680,2720,2680,2720,2699xe" filled="true" fillcolor="#000000" stroked="false">
                <v:path arrowok="t"/>
                <v:fill type="solid"/>
              </v:shape>
            </v:group>
            <v:group style="position:absolute;left:2720;top:2699;width:10;height:20" coordorigin="2720,2699" coordsize="10,20">
              <v:shape style="position:absolute;left:2720;top:2699;width:10;height:20" coordorigin="2720,2699" coordsize="10,20" path="m2720,2719l2729,2719,2729,2699,2720,2699,2720,2719xe" filled="true" fillcolor="#000000" stroked="false">
                <v:path arrowok="t"/>
                <v:fill type="solid"/>
              </v:shape>
            </v:group>
            <v:group style="position:absolute;left:2720;top:2719;width:10;height:20" coordorigin="2720,2719" coordsize="10,20">
              <v:shape style="position:absolute;left:2720;top:2719;width:10;height:20" coordorigin="2720,2719" coordsize="10,20" path="m2720,2738l2729,2738,2729,2719,2720,2719,2720,2738xe" filled="true" fillcolor="#000000" stroked="false">
                <v:path arrowok="t"/>
                <v:fill type="solid"/>
              </v:shape>
            </v:group>
            <v:group style="position:absolute;left:2720;top:2738;width:10;height:20" coordorigin="2720,2738" coordsize="10,20">
              <v:shape style="position:absolute;left:2720;top:2738;width:10;height:20" coordorigin="2720,2738" coordsize="10,20" path="m2720,2757l2729,2757,2729,2738,2720,2738,2720,2757xe" filled="true" fillcolor="#000000" stroked="false">
                <v:path arrowok="t"/>
                <v:fill type="solid"/>
              </v:shape>
            </v:group>
            <v:group style="position:absolute;left:2720;top:2757;width:10;height:20" coordorigin="2720,2757" coordsize="10,20">
              <v:shape style="position:absolute;left:2720;top:2757;width:10;height:20" coordorigin="2720,2757" coordsize="10,20" path="m2720,2776l2729,2776,2729,2757,2720,2757,2720,2776xe" filled="true" fillcolor="#000000" stroked="false">
                <v:path arrowok="t"/>
                <v:fill type="solid"/>
              </v:shape>
            </v:group>
            <v:group style="position:absolute;left:2720;top:2776;width:10;height:20" coordorigin="2720,2776" coordsize="10,20">
              <v:shape style="position:absolute;left:2720;top:2776;width:10;height:20" coordorigin="2720,2776" coordsize="10,20" path="m2720,2795l2729,2795,2729,2776,2720,2776,2720,2795xe" filled="true" fillcolor="#000000" stroked="false">
                <v:path arrowok="t"/>
                <v:fill type="solid"/>
              </v:shape>
            </v:group>
            <v:group style="position:absolute;left:2720;top:2795;width:10;height:20" coordorigin="2720,2795" coordsize="10,20">
              <v:shape style="position:absolute;left:2720;top:2795;width:10;height:20" coordorigin="2720,2795" coordsize="10,20" path="m2720,2815l2729,2815,2729,2795,2720,2795,2720,2815xe" filled="true" fillcolor="#000000" stroked="false">
                <v:path arrowok="t"/>
                <v:fill type="solid"/>
              </v:shape>
            </v:group>
            <v:group style="position:absolute;left:2720;top:2818;width:10;height:2" coordorigin="2720,2818" coordsize="10,2">
              <v:shape style="position:absolute;left:2720;top:2818;width:10;height:2" coordorigin="2720,2818" coordsize="10,0" path="m2720,2818l2729,2818e" filled="false" stroked="true" strokeweight=".359985pt" strokecolor="#000000">
                <v:path arrowok="t"/>
              </v:shape>
            </v:group>
            <v:group style="position:absolute;left:3926;top:2353;width:10;height:20" coordorigin="3926,2353" coordsize="10,20">
              <v:shape style="position:absolute;left:3926;top:2353;width:10;height:20" coordorigin="3926,2353" coordsize="10,20" path="m3926,2373l3935,2373,3935,2353,3926,2353,3926,2373xe" filled="true" fillcolor="#000000" stroked="false">
                <v:path arrowok="t"/>
                <v:fill type="solid"/>
              </v:shape>
            </v:group>
            <v:group style="position:absolute;left:3926;top:2373;width:10;height:20" coordorigin="3926,2373" coordsize="10,20">
              <v:shape style="position:absolute;left:3926;top:2373;width:10;height:20" coordorigin="3926,2373" coordsize="10,20" path="m3926,2392l3935,2392,3935,2373,3926,2373,3926,2392xe" filled="true" fillcolor="#000000" stroked="false">
                <v:path arrowok="t"/>
                <v:fill type="solid"/>
              </v:shape>
            </v:group>
            <v:group style="position:absolute;left:3926;top:2392;width:10;height:20" coordorigin="3926,2392" coordsize="10,20">
              <v:shape style="position:absolute;left:3926;top:2392;width:10;height:20" coordorigin="3926,2392" coordsize="10,20" path="m3926,2411l3935,2411,3935,2392,3926,2392,3926,2411xe" filled="true" fillcolor="#000000" stroked="false">
                <v:path arrowok="t"/>
                <v:fill type="solid"/>
              </v:shape>
            </v:group>
            <v:group style="position:absolute;left:3926;top:2411;width:10;height:20" coordorigin="3926,2411" coordsize="10,20">
              <v:shape style="position:absolute;left:3926;top:2411;width:10;height:20" coordorigin="3926,2411" coordsize="10,20" path="m3926,2430l3935,2430,3935,2411,3926,2411,3926,2430xe" filled="true" fillcolor="#000000" stroked="false">
                <v:path arrowok="t"/>
                <v:fill type="solid"/>
              </v:shape>
            </v:group>
            <v:group style="position:absolute;left:3926;top:2430;width:10;height:20" coordorigin="3926,2430" coordsize="10,20">
              <v:shape style="position:absolute;left:3926;top:2430;width:10;height:20" coordorigin="3926,2430" coordsize="10,20" path="m3926,2449l3935,2449,3935,2430,3926,2430,3926,2449xe" filled="true" fillcolor="#000000" stroked="false">
                <v:path arrowok="t"/>
                <v:fill type="solid"/>
              </v:shape>
            </v:group>
            <v:group style="position:absolute;left:3926;top:2449;width:10;height:20" coordorigin="3926,2449" coordsize="10,20">
              <v:shape style="position:absolute;left:3926;top:2449;width:10;height:20" coordorigin="3926,2449" coordsize="10,20" path="m3926,2469l3935,2469,3935,2449,3926,2449,3926,2469xe" filled="true" fillcolor="#000000" stroked="false">
                <v:path arrowok="t"/>
                <v:fill type="solid"/>
              </v:shape>
            </v:group>
            <v:group style="position:absolute;left:3926;top:2469;width:10;height:20" coordorigin="3926,2469" coordsize="10,20">
              <v:shape style="position:absolute;left:3926;top:2469;width:10;height:20" coordorigin="3926,2469" coordsize="10,20" path="m3926,2488l3935,2488,3935,2469,3926,2469,3926,2488xe" filled="true" fillcolor="#000000" stroked="false">
                <v:path arrowok="t"/>
                <v:fill type="solid"/>
              </v:shape>
            </v:group>
            <v:group style="position:absolute;left:3926;top:2488;width:10;height:20" coordorigin="3926,2488" coordsize="10,20">
              <v:shape style="position:absolute;left:3926;top:2488;width:10;height:20" coordorigin="3926,2488" coordsize="10,20" path="m3926,2507l3935,2507,3935,2488,3926,2488,3926,2507xe" filled="true" fillcolor="#000000" stroked="false">
                <v:path arrowok="t"/>
                <v:fill type="solid"/>
              </v:shape>
            </v:group>
            <v:group style="position:absolute;left:3926;top:2507;width:10;height:20" coordorigin="3926,2507" coordsize="10,20">
              <v:shape style="position:absolute;left:3926;top:2507;width:10;height:20" coordorigin="3926,2507" coordsize="10,20" path="m3926,2526l3935,2526,3935,2507,3926,2507,3926,2526xe" filled="true" fillcolor="#000000" stroked="false">
                <v:path arrowok="t"/>
                <v:fill type="solid"/>
              </v:shape>
            </v:group>
            <v:group style="position:absolute;left:3926;top:2526;width:10;height:20" coordorigin="3926,2526" coordsize="10,20">
              <v:shape style="position:absolute;left:3926;top:2526;width:10;height:20" coordorigin="3926,2526" coordsize="10,20" path="m3926,2545l3935,2545,3935,2526,3926,2526,3926,2545xe" filled="true" fillcolor="#000000" stroked="false">
                <v:path arrowok="t"/>
                <v:fill type="solid"/>
              </v:shape>
            </v:group>
            <v:group style="position:absolute;left:3926;top:2545;width:10;height:20" coordorigin="3926,2545" coordsize="10,20">
              <v:shape style="position:absolute;left:3926;top:2545;width:10;height:20" coordorigin="3926,2545" coordsize="10,20" path="m3926,2565l3935,2565,3935,2545,3926,2545,3926,2565xe" filled="true" fillcolor="#000000" stroked="false">
                <v:path arrowok="t"/>
                <v:fill type="solid"/>
              </v:shape>
            </v:group>
            <v:group style="position:absolute;left:3926;top:2565;width:10;height:20" coordorigin="3926,2565" coordsize="10,20">
              <v:shape style="position:absolute;left:3926;top:2565;width:10;height:20" coordorigin="3926,2565" coordsize="10,20" path="m3926,2584l3935,2584,3935,2565,3926,2565,3926,2584xe" filled="true" fillcolor="#000000" stroked="false">
                <v:path arrowok="t"/>
                <v:fill type="solid"/>
              </v:shape>
            </v:group>
            <v:group style="position:absolute;left:3926;top:2584;width:10;height:20" coordorigin="3926,2584" coordsize="10,20">
              <v:shape style="position:absolute;left:3926;top:2584;width:10;height:20" coordorigin="3926,2584" coordsize="10,20" path="m3926,2603l3935,2603,3935,2584,3926,2584,3926,2603xe" filled="true" fillcolor="#000000" stroked="false">
                <v:path arrowok="t"/>
                <v:fill type="solid"/>
              </v:shape>
            </v:group>
            <v:group style="position:absolute;left:3926;top:2603;width:10;height:20" coordorigin="3926,2603" coordsize="10,20">
              <v:shape style="position:absolute;left:3926;top:2603;width:10;height:20" coordorigin="3926,2603" coordsize="10,20" path="m3926,2623l3935,2623,3935,2603,3926,2603,3926,2623xe" filled="true" fillcolor="#000000" stroked="false">
                <v:path arrowok="t"/>
                <v:fill type="solid"/>
              </v:shape>
            </v:group>
            <v:group style="position:absolute;left:3926;top:2623;width:10;height:20" coordorigin="3926,2623" coordsize="10,20">
              <v:shape style="position:absolute;left:3926;top:2623;width:10;height:20" coordorigin="3926,2623" coordsize="10,20" path="m3926,2642l3935,2642,3935,2623,3926,2623,3926,2642xe" filled="true" fillcolor="#000000" stroked="false">
                <v:path arrowok="t"/>
                <v:fill type="solid"/>
              </v:shape>
            </v:group>
            <v:group style="position:absolute;left:3926;top:2642;width:10;height:20" coordorigin="3926,2642" coordsize="10,20">
              <v:shape style="position:absolute;left:3926;top:2642;width:10;height:20" coordorigin="3926,2642" coordsize="10,20" path="m3926,2661l3935,2661,3935,2642,3926,2642,3926,2661xe" filled="true" fillcolor="#000000" stroked="false">
                <v:path arrowok="t"/>
                <v:fill type="solid"/>
              </v:shape>
            </v:group>
            <v:group style="position:absolute;left:3926;top:2661;width:10;height:20" coordorigin="3926,2661" coordsize="10,20">
              <v:shape style="position:absolute;left:3926;top:2661;width:10;height:20" coordorigin="3926,2661" coordsize="10,20" path="m3926,2680l3935,2680,3935,2661,3926,2661,3926,2680xe" filled="true" fillcolor="#000000" stroked="false">
                <v:path arrowok="t"/>
                <v:fill type="solid"/>
              </v:shape>
            </v:group>
            <v:group style="position:absolute;left:3926;top:2680;width:10;height:20" coordorigin="3926,2680" coordsize="10,20">
              <v:shape style="position:absolute;left:3926;top:2680;width:10;height:20" coordorigin="3926,2680" coordsize="10,20" path="m3926,2699l3935,2699,3935,2680,3926,2680,3926,2699xe" filled="true" fillcolor="#000000" stroked="false">
                <v:path arrowok="t"/>
                <v:fill type="solid"/>
              </v:shape>
            </v:group>
            <v:group style="position:absolute;left:3926;top:2699;width:10;height:20" coordorigin="3926,2699" coordsize="10,20">
              <v:shape style="position:absolute;left:3926;top:2699;width:10;height:20" coordorigin="3926,2699" coordsize="10,20" path="m3926,2719l3935,2719,3935,2699,3926,2699,3926,2719xe" filled="true" fillcolor="#000000" stroked="false">
                <v:path arrowok="t"/>
                <v:fill type="solid"/>
              </v:shape>
            </v:group>
            <v:group style="position:absolute;left:3926;top:2719;width:10;height:20" coordorigin="3926,2719" coordsize="10,20">
              <v:shape style="position:absolute;left:3926;top:2719;width:10;height:20" coordorigin="3926,2719" coordsize="10,20" path="m3926,2738l3935,2738,3935,2719,3926,2719,3926,2738xe" filled="true" fillcolor="#000000" stroked="false">
                <v:path arrowok="t"/>
                <v:fill type="solid"/>
              </v:shape>
            </v:group>
            <v:group style="position:absolute;left:3926;top:2738;width:10;height:20" coordorigin="3926,2738" coordsize="10,20">
              <v:shape style="position:absolute;left:3926;top:2738;width:10;height:20" coordorigin="3926,2738" coordsize="10,20" path="m3926,2757l3935,2757,3935,2738,3926,2738,3926,2757xe" filled="true" fillcolor="#000000" stroked="false">
                <v:path arrowok="t"/>
                <v:fill type="solid"/>
              </v:shape>
            </v:group>
            <v:group style="position:absolute;left:3926;top:2757;width:10;height:20" coordorigin="3926,2757" coordsize="10,20">
              <v:shape style="position:absolute;left:3926;top:2757;width:10;height:20" coordorigin="3926,2757" coordsize="10,20" path="m3926,2776l3935,2776,3935,2757,3926,2757,3926,2776xe" filled="true" fillcolor="#000000" stroked="false">
                <v:path arrowok="t"/>
                <v:fill type="solid"/>
              </v:shape>
            </v:group>
            <v:group style="position:absolute;left:3926;top:2776;width:10;height:20" coordorigin="3926,2776" coordsize="10,20">
              <v:shape style="position:absolute;left:3926;top:2776;width:10;height:20" coordorigin="3926,2776" coordsize="10,20" path="m3926,2795l3935,2795,3935,2776,3926,2776,3926,2795xe" filled="true" fillcolor="#000000" stroked="false">
                <v:path arrowok="t"/>
                <v:fill type="solid"/>
              </v:shape>
            </v:group>
            <v:group style="position:absolute;left:3926;top:2795;width:10;height:20" coordorigin="3926,2795" coordsize="10,20">
              <v:shape style="position:absolute;left:3926;top:2795;width:10;height:20" coordorigin="3926,2795" coordsize="10,20" path="m3926,2815l3935,2815,3935,2795,3926,2795,3926,2815xe" filled="true" fillcolor="#000000" stroked="false">
                <v:path arrowok="t"/>
                <v:fill type="solid"/>
              </v:shape>
            </v:group>
            <v:group style="position:absolute;left:3926;top:2818;width:10;height:2" coordorigin="3926,2818" coordsize="10,2">
              <v:shape style="position:absolute;left:3926;top:2818;width:10;height:2" coordorigin="3926,2818" coordsize="10,0" path="m3926,2818l3935,2818e" filled="false" stroked="true" strokeweight=".359985pt" strokecolor="#000000">
                <v:path arrowok="t"/>
              </v:shape>
            </v:group>
            <v:group style="position:absolute;left:5290;top:2353;width:10;height:20" coordorigin="5290,2353" coordsize="10,20">
              <v:shape style="position:absolute;left:5290;top:2353;width:10;height:20" coordorigin="5290,2353" coordsize="10,20" path="m5290,2373l5300,2373,5300,2353,5290,2353,5290,2373xe" filled="true" fillcolor="#000000" stroked="false">
                <v:path arrowok="t"/>
                <v:fill type="solid"/>
              </v:shape>
            </v:group>
            <v:group style="position:absolute;left:5290;top:2373;width:10;height:20" coordorigin="5290,2373" coordsize="10,20">
              <v:shape style="position:absolute;left:5290;top:2373;width:10;height:20" coordorigin="5290,2373" coordsize="10,20" path="m5290,2392l5300,2392,5300,2373,5290,2373,5290,2392xe" filled="true" fillcolor="#000000" stroked="false">
                <v:path arrowok="t"/>
                <v:fill type="solid"/>
              </v:shape>
            </v:group>
            <v:group style="position:absolute;left:5290;top:2392;width:10;height:20" coordorigin="5290,2392" coordsize="10,20">
              <v:shape style="position:absolute;left:5290;top:2392;width:10;height:20" coordorigin="5290,2392" coordsize="10,20" path="m5290,2411l5300,2411,5300,2392,5290,2392,5290,2411xe" filled="true" fillcolor="#000000" stroked="false">
                <v:path arrowok="t"/>
                <v:fill type="solid"/>
              </v:shape>
            </v:group>
            <v:group style="position:absolute;left:5290;top:2411;width:10;height:20" coordorigin="5290,2411" coordsize="10,20">
              <v:shape style="position:absolute;left:5290;top:2411;width:10;height:20" coordorigin="5290,2411" coordsize="10,20" path="m5290,2430l5300,2430,5300,2411,5290,2411,5290,2430xe" filled="true" fillcolor="#000000" stroked="false">
                <v:path arrowok="t"/>
                <v:fill type="solid"/>
              </v:shape>
            </v:group>
            <v:group style="position:absolute;left:5290;top:2430;width:10;height:20" coordorigin="5290,2430" coordsize="10,20">
              <v:shape style="position:absolute;left:5290;top:2430;width:10;height:20" coordorigin="5290,2430" coordsize="10,20" path="m5290,2449l5300,2449,5300,2430,5290,2430,5290,2449xe" filled="true" fillcolor="#000000" stroked="false">
                <v:path arrowok="t"/>
                <v:fill type="solid"/>
              </v:shape>
            </v:group>
            <v:group style="position:absolute;left:5290;top:2449;width:10;height:20" coordorigin="5290,2449" coordsize="10,20">
              <v:shape style="position:absolute;left:5290;top:2449;width:10;height:20" coordorigin="5290,2449" coordsize="10,20" path="m5290,2469l5300,2469,5300,2449,5290,2449,5290,2469xe" filled="true" fillcolor="#000000" stroked="false">
                <v:path arrowok="t"/>
                <v:fill type="solid"/>
              </v:shape>
            </v:group>
            <v:group style="position:absolute;left:5290;top:2469;width:10;height:20" coordorigin="5290,2469" coordsize="10,20">
              <v:shape style="position:absolute;left:5290;top:2469;width:10;height:20" coordorigin="5290,2469" coordsize="10,20" path="m5290,2488l5300,2488,5300,2469,5290,2469,5290,2488xe" filled="true" fillcolor="#000000" stroked="false">
                <v:path arrowok="t"/>
                <v:fill type="solid"/>
              </v:shape>
            </v:group>
            <v:group style="position:absolute;left:5290;top:2488;width:10;height:20" coordorigin="5290,2488" coordsize="10,20">
              <v:shape style="position:absolute;left:5290;top:2488;width:10;height:20" coordorigin="5290,2488" coordsize="10,20" path="m5290,2507l5300,2507,5300,2488,5290,2488,5290,2507xe" filled="true" fillcolor="#000000" stroked="false">
                <v:path arrowok="t"/>
                <v:fill type="solid"/>
              </v:shape>
            </v:group>
            <v:group style="position:absolute;left:5290;top:2507;width:10;height:20" coordorigin="5290,2507" coordsize="10,20">
              <v:shape style="position:absolute;left:5290;top:2507;width:10;height:20" coordorigin="5290,2507" coordsize="10,20" path="m5290,2526l5300,2526,5300,2507,5290,2507,5290,2526xe" filled="true" fillcolor="#000000" stroked="false">
                <v:path arrowok="t"/>
                <v:fill type="solid"/>
              </v:shape>
            </v:group>
            <v:group style="position:absolute;left:5290;top:2526;width:10;height:20" coordorigin="5290,2526" coordsize="10,20">
              <v:shape style="position:absolute;left:5290;top:2526;width:10;height:20" coordorigin="5290,2526" coordsize="10,20" path="m5290,2545l5300,2545,5300,2526,5290,2526,5290,2545xe" filled="true" fillcolor="#000000" stroked="false">
                <v:path arrowok="t"/>
                <v:fill type="solid"/>
              </v:shape>
            </v:group>
            <v:group style="position:absolute;left:5290;top:2545;width:10;height:20" coordorigin="5290,2545" coordsize="10,20">
              <v:shape style="position:absolute;left:5290;top:2545;width:10;height:20" coordorigin="5290,2545" coordsize="10,20" path="m5290,2565l5300,2565,5300,2545,5290,2545,5290,2565xe" filled="true" fillcolor="#000000" stroked="false">
                <v:path arrowok="t"/>
                <v:fill type="solid"/>
              </v:shape>
            </v:group>
            <v:group style="position:absolute;left:5290;top:2565;width:10;height:20" coordorigin="5290,2565" coordsize="10,20">
              <v:shape style="position:absolute;left:5290;top:2565;width:10;height:20" coordorigin="5290,2565" coordsize="10,20" path="m5290,2584l5300,2584,5300,2565,5290,2565,5290,2584xe" filled="true" fillcolor="#000000" stroked="false">
                <v:path arrowok="t"/>
                <v:fill type="solid"/>
              </v:shape>
            </v:group>
            <v:group style="position:absolute;left:5290;top:2584;width:10;height:20" coordorigin="5290,2584" coordsize="10,20">
              <v:shape style="position:absolute;left:5290;top:2584;width:10;height:20" coordorigin="5290,2584" coordsize="10,20" path="m5290,2603l5300,2603,5300,2584,5290,2584,5290,2603xe" filled="true" fillcolor="#000000" stroked="false">
                <v:path arrowok="t"/>
                <v:fill type="solid"/>
              </v:shape>
            </v:group>
            <v:group style="position:absolute;left:5290;top:2603;width:10;height:20" coordorigin="5290,2603" coordsize="10,20">
              <v:shape style="position:absolute;left:5290;top:2603;width:10;height:20" coordorigin="5290,2603" coordsize="10,20" path="m5290,2623l5300,2623,5300,2603,5290,2603,5290,2623xe" filled="true" fillcolor="#000000" stroked="false">
                <v:path arrowok="t"/>
                <v:fill type="solid"/>
              </v:shape>
            </v:group>
            <v:group style="position:absolute;left:5290;top:2623;width:10;height:20" coordorigin="5290,2623" coordsize="10,20">
              <v:shape style="position:absolute;left:5290;top:2623;width:10;height:20" coordorigin="5290,2623" coordsize="10,20" path="m5290,2642l5300,2642,5300,2623,5290,2623,5290,2642xe" filled="true" fillcolor="#000000" stroked="false">
                <v:path arrowok="t"/>
                <v:fill type="solid"/>
              </v:shape>
            </v:group>
            <v:group style="position:absolute;left:5290;top:2642;width:10;height:20" coordorigin="5290,2642" coordsize="10,20">
              <v:shape style="position:absolute;left:5290;top:2642;width:10;height:20" coordorigin="5290,2642" coordsize="10,20" path="m5290,2661l5300,2661,5300,2642,5290,2642,5290,2661xe" filled="true" fillcolor="#000000" stroked="false">
                <v:path arrowok="t"/>
                <v:fill type="solid"/>
              </v:shape>
            </v:group>
            <v:group style="position:absolute;left:5290;top:2661;width:10;height:20" coordorigin="5290,2661" coordsize="10,20">
              <v:shape style="position:absolute;left:5290;top:2661;width:10;height:20" coordorigin="5290,2661" coordsize="10,20" path="m5290,2680l5300,2680,5300,2661,5290,2661,5290,2680xe" filled="true" fillcolor="#000000" stroked="false">
                <v:path arrowok="t"/>
                <v:fill type="solid"/>
              </v:shape>
            </v:group>
            <v:group style="position:absolute;left:5290;top:2680;width:10;height:20" coordorigin="5290,2680" coordsize="10,20">
              <v:shape style="position:absolute;left:5290;top:2680;width:10;height:20" coordorigin="5290,2680" coordsize="10,20" path="m5290,2699l5300,2699,5300,2680,5290,2680,5290,2699xe" filled="true" fillcolor="#000000" stroked="false">
                <v:path arrowok="t"/>
                <v:fill type="solid"/>
              </v:shape>
            </v:group>
            <v:group style="position:absolute;left:5290;top:2699;width:10;height:20" coordorigin="5290,2699" coordsize="10,20">
              <v:shape style="position:absolute;left:5290;top:2699;width:10;height:20" coordorigin="5290,2699" coordsize="10,20" path="m5290,2719l5300,2719,5300,2699,5290,2699,5290,2719xe" filled="true" fillcolor="#000000" stroked="false">
                <v:path arrowok="t"/>
                <v:fill type="solid"/>
              </v:shape>
            </v:group>
            <v:group style="position:absolute;left:5290;top:2719;width:10;height:20" coordorigin="5290,2719" coordsize="10,20">
              <v:shape style="position:absolute;left:5290;top:2719;width:10;height:20" coordorigin="5290,2719" coordsize="10,20" path="m5290,2738l5300,2738,5300,2719,5290,2719,5290,2738xe" filled="true" fillcolor="#000000" stroked="false">
                <v:path arrowok="t"/>
                <v:fill type="solid"/>
              </v:shape>
            </v:group>
            <v:group style="position:absolute;left:5290;top:2738;width:10;height:20" coordorigin="5290,2738" coordsize="10,20">
              <v:shape style="position:absolute;left:5290;top:2738;width:10;height:20" coordorigin="5290,2738" coordsize="10,20" path="m5290,2757l5300,2757,5300,2738,5290,2738,5290,2757xe" filled="true" fillcolor="#000000" stroked="false">
                <v:path arrowok="t"/>
                <v:fill type="solid"/>
              </v:shape>
            </v:group>
            <v:group style="position:absolute;left:5290;top:2757;width:10;height:20" coordorigin="5290,2757" coordsize="10,20">
              <v:shape style="position:absolute;left:5290;top:2757;width:10;height:20" coordorigin="5290,2757" coordsize="10,20" path="m5290,2776l5300,2776,5300,2757,5290,2757,5290,2776xe" filled="true" fillcolor="#000000" stroked="false">
                <v:path arrowok="t"/>
                <v:fill type="solid"/>
              </v:shape>
            </v:group>
            <v:group style="position:absolute;left:5290;top:2776;width:10;height:20" coordorigin="5290,2776" coordsize="10,20">
              <v:shape style="position:absolute;left:5290;top:2776;width:10;height:20" coordorigin="5290,2776" coordsize="10,20" path="m5290,2795l5300,2795,5300,2776,5290,2776,5290,2795xe" filled="true" fillcolor="#000000" stroked="false">
                <v:path arrowok="t"/>
                <v:fill type="solid"/>
              </v:shape>
            </v:group>
            <v:group style="position:absolute;left:5290;top:2795;width:10;height:20" coordorigin="5290,2795" coordsize="10,20">
              <v:shape style="position:absolute;left:5290;top:2795;width:10;height:20" coordorigin="5290,2795" coordsize="10,20" path="m5290,2815l5300,2815,5300,2795,5290,2795,5290,2815xe" filled="true" fillcolor="#000000" stroked="false">
                <v:path arrowok="t"/>
                <v:fill type="solid"/>
              </v:shape>
            </v:group>
            <v:group style="position:absolute;left:5290;top:2818;width:10;height:2" coordorigin="5290,2818" coordsize="10,2">
              <v:shape style="position:absolute;left:5290;top:2818;width:10;height:2" coordorigin="5290,2818" coordsize="10,0" path="m5290,2818l5300,2818e" filled="false" stroked="true" strokeweight=".359985pt" strokecolor="#000000">
                <v:path arrowok="t"/>
              </v:shape>
            </v:group>
            <v:group style="position:absolute;left:6825;top:2353;width:10;height:20" coordorigin="6825,2353" coordsize="10,20">
              <v:shape style="position:absolute;left:6825;top:2353;width:10;height:20" coordorigin="6825,2353" coordsize="10,20" path="m6825,2373l6835,2373,6835,2353,6825,2353,6825,2373xe" filled="true" fillcolor="#000000" stroked="false">
                <v:path arrowok="t"/>
                <v:fill type="solid"/>
              </v:shape>
            </v:group>
            <v:group style="position:absolute;left:6825;top:2373;width:10;height:20" coordorigin="6825,2373" coordsize="10,20">
              <v:shape style="position:absolute;left:6825;top:2373;width:10;height:20" coordorigin="6825,2373" coordsize="10,20" path="m6825,2392l6835,2392,6835,2373,6825,2373,6825,2392xe" filled="true" fillcolor="#000000" stroked="false">
                <v:path arrowok="t"/>
                <v:fill type="solid"/>
              </v:shape>
            </v:group>
            <v:group style="position:absolute;left:6825;top:2392;width:10;height:20" coordorigin="6825,2392" coordsize="10,20">
              <v:shape style="position:absolute;left:6825;top:2392;width:10;height:20" coordorigin="6825,2392" coordsize="10,20" path="m6825,2411l6835,2411,6835,2392,6825,2392,6825,2411xe" filled="true" fillcolor="#000000" stroked="false">
                <v:path arrowok="t"/>
                <v:fill type="solid"/>
              </v:shape>
            </v:group>
            <v:group style="position:absolute;left:6825;top:2411;width:10;height:20" coordorigin="6825,2411" coordsize="10,20">
              <v:shape style="position:absolute;left:6825;top:2411;width:10;height:20" coordorigin="6825,2411" coordsize="10,20" path="m6825,2430l6835,2430,6835,2411,6825,2411,6825,2430xe" filled="true" fillcolor="#000000" stroked="false">
                <v:path arrowok="t"/>
                <v:fill type="solid"/>
              </v:shape>
            </v:group>
            <v:group style="position:absolute;left:6825;top:2430;width:10;height:20" coordorigin="6825,2430" coordsize="10,20">
              <v:shape style="position:absolute;left:6825;top:2430;width:10;height:20" coordorigin="6825,2430" coordsize="10,20" path="m6825,2449l6835,2449,6835,2430,6825,2430,6825,2449xe" filled="true" fillcolor="#000000" stroked="false">
                <v:path arrowok="t"/>
                <v:fill type="solid"/>
              </v:shape>
            </v:group>
            <v:group style="position:absolute;left:6825;top:2449;width:10;height:20" coordorigin="6825,2449" coordsize="10,20">
              <v:shape style="position:absolute;left:6825;top:2449;width:10;height:20" coordorigin="6825,2449" coordsize="10,20" path="m6825,2469l6835,2469,6835,2449,6825,2449,6825,2469xe" filled="true" fillcolor="#000000" stroked="false">
                <v:path arrowok="t"/>
                <v:fill type="solid"/>
              </v:shape>
            </v:group>
            <v:group style="position:absolute;left:6825;top:2469;width:10;height:20" coordorigin="6825,2469" coordsize="10,20">
              <v:shape style="position:absolute;left:6825;top:2469;width:10;height:20" coordorigin="6825,2469" coordsize="10,20" path="m6825,2488l6835,2488,6835,2469,6825,2469,6825,2488xe" filled="true" fillcolor="#000000" stroked="false">
                <v:path arrowok="t"/>
                <v:fill type="solid"/>
              </v:shape>
            </v:group>
            <v:group style="position:absolute;left:6825;top:2488;width:10;height:20" coordorigin="6825,2488" coordsize="10,20">
              <v:shape style="position:absolute;left:6825;top:2488;width:10;height:20" coordorigin="6825,2488" coordsize="10,20" path="m6825,2507l6835,2507,6835,2488,6825,2488,6825,2507xe" filled="true" fillcolor="#000000" stroked="false">
                <v:path arrowok="t"/>
                <v:fill type="solid"/>
              </v:shape>
            </v:group>
            <v:group style="position:absolute;left:6825;top:2507;width:10;height:20" coordorigin="6825,2507" coordsize="10,20">
              <v:shape style="position:absolute;left:6825;top:2507;width:10;height:20" coordorigin="6825,2507" coordsize="10,20" path="m6825,2526l6835,2526,6835,2507,6825,2507,6825,2526xe" filled="true" fillcolor="#000000" stroked="false">
                <v:path arrowok="t"/>
                <v:fill type="solid"/>
              </v:shape>
            </v:group>
            <v:group style="position:absolute;left:6825;top:2526;width:10;height:20" coordorigin="6825,2526" coordsize="10,20">
              <v:shape style="position:absolute;left:6825;top:2526;width:10;height:20" coordorigin="6825,2526" coordsize="10,20" path="m6825,2545l6835,2545,6835,2526,6825,2526,6825,2545xe" filled="true" fillcolor="#000000" stroked="false">
                <v:path arrowok="t"/>
                <v:fill type="solid"/>
              </v:shape>
            </v:group>
            <v:group style="position:absolute;left:6825;top:2545;width:10;height:20" coordorigin="6825,2545" coordsize="10,20">
              <v:shape style="position:absolute;left:6825;top:2545;width:10;height:20" coordorigin="6825,2545" coordsize="10,20" path="m6825,2565l6835,2565,6835,2545,6825,2545,6825,2565xe" filled="true" fillcolor="#000000" stroked="false">
                <v:path arrowok="t"/>
                <v:fill type="solid"/>
              </v:shape>
            </v:group>
            <v:group style="position:absolute;left:6825;top:2565;width:10;height:20" coordorigin="6825,2565" coordsize="10,20">
              <v:shape style="position:absolute;left:6825;top:2565;width:10;height:20" coordorigin="6825,2565" coordsize="10,20" path="m6825,2584l6835,2584,6835,2565,6825,2565,6825,2584xe" filled="true" fillcolor="#000000" stroked="false">
                <v:path arrowok="t"/>
                <v:fill type="solid"/>
              </v:shape>
            </v:group>
            <v:group style="position:absolute;left:6825;top:2584;width:10;height:20" coordorigin="6825,2584" coordsize="10,20">
              <v:shape style="position:absolute;left:6825;top:2584;width:10;height:20" coordorigin="6825,2584" coordsize="10,20" path="m6825,2603l6835,2603,6835,2584,6825,2584,6825,2603xe" filled="true" fillcolor="#000000" stroked="false">
                <v:path arrowok="t"/>
                <v:fill type="solid"/>
              </v:shape>
            </v:group>
            <v:group style="position:absolute;left:6825;top:2603;width:10;height:20" coordorigin="6825,2603" coordsize="10,20">
              <v:shape style="position:absolute;left:6825;top:2603;width:10;height:20" coordorigin="6825,2603" coordsize="10,20" path="m6825,2623l6835,2623,6835,2603,6825,2603,6825,2623xe" filled="true" fillcolor="#000000" stroked="false">
                <v:path arrowok="t"/>
                <v:fill type="solid"/>
              </v:shape>
            </v:group>
            <v:group style="position:absolute;left:6825;top:2623;width:10;height:20" coordorigin="6825,2623" coordsize="10,20">
              <v:shape style="position:absolute;left:6825;top:2623;width:10;height:20" coordorigin="6825,2623" coordsize="10,20" path="m6825,2642l6835,2642,6835,2623,6825,2623,6825,2642xe" filled="true" fillcolor="#000000" stroked="false">
                <v:path arrowok="t"/>
                <v:fill type="solid"/>
              </v:shape>
            </v:group>
            <v:group style="position:absolute;left:6825;top:2642;width:10;height:20" coordorigin="6825,2642" coordsize="10,20">
              <v:shape style="position:absolute;left:6825;top:2642;width:10;height:20" coordorigin="6825,2642" coordsize="10,20" path="m6825,2661l6835,2661,6835,2642,6825,2642,6825,2661xe" filled="true" fillcolor="#000000" stroked="false">
                <v:path arrowok="t"/>
                <v:fill type="solid"/>
              </v:shape>
            </v:group>
            <v:group style="position:absolute;left:6825;top:2661;width:10;height:20" coordorigin="6825,2661" coordsize="10,20">
              <v:shape style="position:absolute;left:6825;top:2661;width:10;height:20" coordorigin="6825,2661" coordsize="10,20" path="m6825,2680l6835,2680,6835,2661,6825,2661,6825,2680xe" filled="true" fillcolor="#000000" stroked="false">
                <v:path arrowok="t"/>
                <v:fill type="solid"/>
              </v:shape>
            </v:group>
            <v:group style="position:absolute;left:6825;top:2680;width:10;height:20" coordorigin="6825,2680" coordsize="10,20">
              <v:shape style="position:absolute;left:6825;top:2680;width:10;height:20" coordorigin="6825,2680" coordsize="10,20" path="m6825,2699l6835,2699,6835,2680,6825,2680,6825,2699xe" filled="true" fillcolor="#000000" stroked="false">
                <v:path arrowok="t"/>
                <v:fill type="solid"/>
              </v:shape>
            </v:group>
            <v:group style="position:absolute;left:6825;top:2699;width:10;height:20" coordorigin="6825,2699" coordsize="10,20">
              <v:shape style="position:absolute;left:6825;top:2699;width:10;height:20" coordorigin="6825,2699" coordsize="10,20" path="m6825,2719l6835,2719,6835,2699,6825,2699,6825,2719xe" filled="true" fillcolor="#000000" stroked="false">
                <v:path arrowok="t"/>
                <v:fill type="solid"/>
              </v:shape>
            </v:group>
            <v:group style="position:absolute;left:6825;top:2719;width:10;height:20" coordorigin="6825,2719" coordsize="10,20">
              <v:shape style="position:absolute;left:6825;top:2719;width:10;height:20" coordorigin="6825,2719" coordsize="10,20" path="m6825,2738l6835,2738,6835,2719,6825,2719,6825,2738xe" filled="true" fillcolor="#000000" stroked="false">
                <v:path arrowok="t"/>
                <v:fill type="solid"/>
              </v:shape>
            </v:group>
            <v:group style="position:absolute;left:6825;top:2738;width:10;height:20" coordorigin="6825,2738" coordsize="10,20">
              <v:shape style="position:absolute;left:6825;top:2738;width:10;height:20" coordorigin="6825,2738" coordsize="10,20" path="m6825,2757l6835,2757,6835,2738,6825,2738,6825,2757xe" filled="true" fillcolor="#000000" stroked="false">
                <v:path arrowok="t"/>
                <v:fill type="solid"/>
              </v:shape>
            </v:group>
            <v:group style="position:absolute;left:6825;top:2757;width:10;height:20" coordorigin="6825,2757" coordsize="10,20">
              <v:shape style="position:absolute;left:6825;top:2757;width:10;height:20" coordorigin="6825,2757" coordsize="10,20" path="m6825,2776l6835,2776,6835,2757,6825,2757,6825,2776xe" filled="true" fillcolor="#000000" stroked="false">
                <v:path arrowok="t"/>
                <v:fill type="solid"/>
              </v:shape>
            </v:group>
            <v:group style="position:absolute;left:6825;top:2776;width:10;height:20" coordorigin="6825,2776" coordsize="10,20">
              <v:shape style="position:absolute;left:6825;top:2776;width:10;height:20" coordorigin="6825,2776" coordsize="10,20" path="m6825,2795l6835,2795,6835,2776,6825,2776,6825,2795xe" filled="true" fillcolor="#000000" stroked="false">
                <v:path arrowok="t"/>
                <v:fill type="solid"/>
              </v:shape>
            </v:group>
            <v:group style="position:absolute;left:6825;top:2795;width:10;height:20" coordorigin="6825,2795" coordsize="10,20">
              <v:shape style="position:absolute;left:6825;top:2795;width:10;height:20" coordorigin="6825,2795" coordsize="10,20" path="m6825,2815l6835,2815,6835,2795,6825,2795,6825,2815xe" filled="true" fillcolor="#000000" stroked="false">
                <v:path arrowok="t"/>
                <v:fill type="solid"/>
              </v:shape>
            </v:group>
            <v:group style="position:absolute;left:6825;top:2818;width:10;height:2" coordorigin="6825,2818" coordsize="10,2">
              <v:shape style="position:absolute;left:6825;top:2818;width:10;height:2" coordorigin="6825,2818" coordsize="10,0" path="m6825,2818l6835,2818e" filled="false" stroked="true" strokeweight=".359985pt" strokecolor="#000000">
                <v:path arrowok="t"/>
              </v:shape>
            </v:group>
            <v:group style="position:absolute;left:8200;top:2353;width:10;height:20" coordorigin="8200,2353" coordsize="10,20">
              <v:shape style="position:absolute;left:8200;top:2353;width:10;height:20" coordorigin="8200,2353" coordsize="10,20" path="m8200,2373l8209,2373,8209,2353,8200,2353,8200,2373xe" filled="true" fillcolor="#000000" stroked="false">
                <v:path arrowok="t"/>
                <v:fill type="solid"/>
              </v:shape>
            </v:group>
            <v:group style="position:absolute;left:8200;top:2373;width:10;height:20" coordorigin="8200,2373" coordsize="10,20">
              <v:shape style="position:absolute;left:8200;top:2373;width:10;height:20" coordorigin="8200,2373" coordsize="10,20" path="m8200,2392l8209,2392,8209,2373,8200,2373,8200,2392xe" filled="true" fillcolor="#000000" stroked="false">
                <v:path arrowok="t"/>
                <v:fill type="solid"/>
              </v:shape>
            </v:group>
            <v:group style="position:absolute;left:8200;top:2392;width:10;height:20" coordorigin="8200,2392" coordsize="10,20">
              <v:shape style="position:absolute;left:8200;top:2392;width:10;height:20" coordorigin="8200,2392" coordsize="10,20" path="m8200,2411l8209,2411,8209,2392,8200,2392,8200,2411xe" filled="true" fillcolor="#000000" stroked="false">
                <v:path arrowok="t"/>
                <v:fill type="solid"/>
              </v:shape>
            </v:group>
            <v:group style="position:absolute;left:8200;top:2411;width:10;height:20" coordorigin="8200,2411" coordsize="10,20">
              <v:shape style="position:absolute;left:8200;top:2411;width:10;height:20" coordorigin="8200,2411" coordsize="10,20" path="m8200,2430l8209,2430,8209,2411,8200,2411,8200,2430xe" filled="true" fillcolor="#000000" stroked="false">
                <v:path arrowok="t"/>
                <v:fill type="solid"/>
              </v:shape>
            </v:group>
            <v:group style="position:absolute;left:8200;top:2430;width:10;height:20" coordorigin="8200,2430" coordsize="10,20">
              <v:shape style="position:absolute;left:8200;top:2430;width:10;height:20" coordorigin="8200,2430" coordsize="10,20" path="m8200,2449l8209,2449,8209,2430,8200,2430,8200,2449xe" filled="true" fillcolor="#000000" stroked="false">
                <v:path arrowok="t"/>
                <v:fill type="solid"/>
              </v:shape>
            </v:group>
            <v:group style="position:absolute;left:8200;top:2449;width:10;height:20" coordorigin="8200,2449" coordsize="10,20">
              <v:shape style="position:absolute;left:8200;top:2449;width:10;height:20" coordorigin="8200,2449" coordsize="10,20" path="m8200,2469l8209,2469,8209,2449,8200,2449,8200,2469xe" filled="true" fillcolor="#000000" stroked="false">
                <v:path arrowok="t"/>
                <v:fill type="solid"/>
              </v:shape>
            </v:group>
            <v:group style="position:absolute;left:8200;top:2469;width:10;height:20" coordorigin="8200,2469" coordsize="10,20">
              <v:shape style="position:absolute;left:8200;top:2469;width:10;height:20" coordorigin="8200,2469" coordsize="10,20" path="m8200,2488l8209,2488,8209,2469,8200,2469,8200,2488xe" filled="true" fillcolor="#000000" stroked="false">
                <v:path arrowok="t"/>
                <v:fill type="solid"/>
              </v:shape>
            </v:group>
            <v:group style="position:absolute;left:8200;top:2488;width:10;height:20" coordorigin="8200,2488" coordsize="10,20">
              <v:shape style="position:absolute;left:8200;top:2488;width:10;height:20" coordorigin="8200,2488" coordsize="10,20" path="m8200,2507l8209,2507,8209,2488,8200,2488,8200,2507xe" filled="true" fillcolor="#000000" stroked="false">
                <v:path arrowok="t"/>
                <v:fill type="solid"/>
              </v:shape>
            </v:group>
            <v:group style="position:absolute;left:8200;top:2507;width:10;height:20" coordorigin="8200,2507" coordsize="10,20">
              <v:shape style="position:absolute;left:8200;top:2507;width:10;height:20" coordorigin="8200,2507" coordsize="10,20" path="m8200,2526l8209,2526,8209,2507,8200,2507,8200,2526xe" filled="true" fillcolor="#000000" stroked="false">
                <v:path arrowok="t"/>
                <v:fill type="solid"/>
              </v:shape>
            </v:group>
            <v:group style="position:absolute;left:8200;top:2526;width:10;height:20" coordorigin="8200,2526" coordsize="10,20">
              <v:shape style="position:absolute;left:8200;top:2526;width:10;height:20" coordorigin="8200,2526" coordsize="10,20" path="m8200,2545l8209,2545,8209,2526,8200,2526,8200,2545xe" filled="true" fillcolor="#000000" stroked="false">
                <v:path arrowok="t"/>
                <v:fill type="solid"/>
              </v:shape>
            </v:group>
            <v:group style="position:absolute;left:8200;top:2545;width:10;height:20" coordorigin="8200,2545" coordsize="10,20">
              <v:shape style="position:absolute;left:8200;top:2545;width:10;height:20" coordorigin="8200,2545" coordsize="10,20" path="m8200,2565l8209,2565,8209,2545,8200,2545,8200,2565xe" filled="true" fillcolor="#000000" stroked="false">
                <v:path arrowok="t"/>
                <v:fill type="solid"/>
              </v:shape>
            </v:group>
            <v:group style="position:absolute;left:8200;top:2565;width:10;height:20" coordorigin="8200,2565" coordsize="10,20">
              <v:shape style="position:absolute;left:8200;top:2565;width:10;height:20" coordorigin="8200,2565" coordsize="10,20" path="m8200,2584l8209,2584,8209,2565,8200,2565,8200,2584xe" filled="true" fillcolor="#000000" stroked="false">
                <v:path arrowok="t"/>
                <v:fill type="solid"/>
              </v:shape>
            </v:group>
            <v:group style="position:absolute;left:8200;top:2584;width:10;height:20" coordorigin="8200,2584" coordsize="10,20">
              <v:shape style="position:absolute;left:8200;top:2584;width:10;height:20" coordorigin="8200,2584" coordsize="10,20" path="m8200,2603l8209,2603,8209,2584,8200,2584,8200,2603xe" filled="true" fillcolor="#000000" stroked="false">
                <v:path arrowok="t"/>
                <v:fill type="solid"/>
              </v:shape>
            </v:group>
            <v:group style="position:absolute;left:8200;top:2603;width:10;height:20" coordorigin="8200,2603" coordsize="10,20">
              <v:shape style="position:absolute;left:8200;top:2603;width:10;height:20" coordorigin="8200,2603" coordsize="10,20" path="m8200,2623l8209,2623,8209,2603,8200,2603,8200,2623xe" filled="true" fillcolor="#000000" stroked="false">
                <v:path arrowok="t"/>
                <v:fill type="solid"/>
              </v:shape>
            </v:group>
            <v:group style="position:absolute;left:8200;top:2623;width:10;height:20" coordorigin="8200,2623" coordsize="10,20">
              <v:shape style="position:absolute;left:8200;top:2623;width:10;height:20" coordorigin="8200,2623" coordsize="10,20" path="m8200,2642l8209,2642,8209,2623,8200,2623,8200,2642xe" filled="true" fillcolor="#000000" stroked="false">
                <v:path arrowok="t"/>
                <v:fill type="solid"/>
              </v:shape>
            </v:group>
            <v:group style="position:absolute;left:8200;top:2642;width:10;height:20" coordorigin="8200,2642" coordsize="10,20">
              <v:shape style="position:absolute;left:8200;top:2642;width:10;height:20" coordorigin="8200,2642" coordsize="10,20" path="m8200,2661l8209,2661,8209,2642,8200,2642,8200,2661xe" filled="true" fillcolor="#000000" stroked="false">
                <v:path arrowok="t"/>
                <v:fill type="solid"/>
              </v:shape>
            </v:group>
            <v:group style="position:absolute;left:8200;top:2661;width:10;height:20" coordorigin="8200,2661" coordsize="10,20">
              <v:shape style="position:absolute;left:8200;top:2661;width:10;height:20" coordorigin="8200,2661" coordsize="10,20" path="m8200,2680l8209,2680,8209,2661,8200,2661,8200,2680xe" filled="true" fillcolor="#000000" stroked="false">
                <v:path arrowok="t"/>
                <v:fill type="solid"/>
              </v:shape>
            </v:group>
            <v:group style="position:absolute;left:8200;top:2680;width:10;height:20" coordorigin="8200,2680" coordsize="10,20">
              <v:shape style="position:absolute;left:8200;top:2680;width:10;height:20" coordorigin="8200,2680" coordsize="10,20" path="m8200,2699l8209,2699,8209,2680,8200,2680,8200,2699xe" filled="true" fillcolor="#000000" stroked="false">
                <v:path arrowok="t"/>
                <v:fill type="solid"/>
              </v:shape>
            </v:group>
            <v:group style="position:absolute;left:8200;top:2699;width:10;height:20" coordorigin="8200,2699" coordsize="10,20">
              <v:shape style="position:absolute;left:8200;top:2699;width:10;height:20" coordorigin="8200,2699" coordsize="10,20" path="m8200,2719l8209,2719,8209,2699,8200,2699,8200,2719xe" filled="true" fillcolor="#000000" stroked="false">
                <v:path arrowok="t"/>
                <v:fill type="solid"/>
              </v:shape>
            </v:group>
            <v:group style="position:absolute;left:8200;top:2719;width:10;height:20" coordorigin="8200,2719" coordsize="10,20">
              <v:shape style="position:absolute;left:8200;top:2719;width:10;height:20" coordorigin="8200,2719" coordsize="10,20" path="m8200,2738l8209,2738,8209,2719,8200,2719,8200,2738xe" filled="true" fillcolor="#000000" stroked="false">
                <v:path arrowok="t"/>
                <v:fill type="solid"/>
              </v:shape>
            </v:group>
            <v:group style="position:absolute;left:8200;top:2738;width:10;height:20" coordorigin="8200,2738" coordsize="10,20">
              <v:shape style="position:absolute;left:8200;top:2738;width:10;height:20" coordorigin="8200,2738" coordsize="10,20" path="m8200,2757l8209,2757,8209,2738,8200,2738,8200,2757xe" filled="true" fillcolor="#000000" stroked="false">
                <v:path arrowok="t"/>
                <v:fill type="solid"/>
              </v:shape>
            </v:group>
            <v:group style="position:absolute;left:8200;top:2757;width:10;height:20" coordorigin="8200,2757" coordsize="10,20">
              <v:shape style="position:absolute;left:8200;top:2757;width:10;height:20" coordorigin="8200,2757" coordsize="10,20" path="m8200,2776l8209,2776,8209,2757,8200,2757,8200,2776xe" filled="true" fillcolor="#000000" stroked="false">
                <v:path arrowok="t"/>
                <v:fill type="solid"/>
              </v:shape>
            </v:group>
            <v:group style="position:absolute;left:8200;top:2776;width:10;height:20" coordorigin="8200,2776" coordsize="10,20">
              <v:shape style="position:absolute;left:8200;top:2776;width:10;height:20" coordorigin="8200,2776" coordsize="10,20" path="m8200,2795l8209,2795,8209,2776,8200,2776,8200,2795xe" filled="true" fillcolor="#000000" stroked="false">
                <v:path arrowok="t"/>
                <v:fill type="solid"/>
              </v:shape>
            </v:group>
            <v:group style="position:absolute;left:8200;top:2795;width:10;height:20" coordorigin="8200,2795" coordsize="10,20">
              <v:shape style="position:absolute;left:8200;top:2795;width:10;height:20" coordorigin="8200,2795" coordsize="10,20" path="m8200,2815l8209,2815,8209,2795,8200,2795,8200,2815xe" filled="true" fillcolor="#000000" stroked="false">
                <v:path arrowok="t"/>
                <v:fill type="solid"/>
              </v:shape>
            </v:group>
            <v:group style="position:absolute;left:8200;top:2818;width:10;height:2" coordorigin="8200,2818" coordsize="10,2">
              <v:shape style="position:absolute;left:8200;top:2818;width:10;height:2" coordorigin="8200,2818" coordsize="10,0" path="m8200,2818l8209,2818e" filled="false" stroked="true" strokeweight=".359985pt" strokecolor="#000000">
                <v:path arrowok="t"/>
              </v:shape>
            </v:group>
            <v:group style="position:absolute;left:9504;top:2353;width:10;height:20" coordorigin="9504,2353" coordsize="10,20">
              <v:shape style="position:absolute;left:9504;top:2353;width:10;height:20" coordorigin="9504,2353" coordsize="10,20" path="m9504,2373l9514,2373,9514,2353,9504,2353,9504,2373xe" filled="true" fillcolor="#000000" stroked="false">
                <v:path arrowok="t"/>
                <v:fill type="solid"/>
              </v:shape>
            </v:group>
            <v:group style="position:absolute;left:9504;top:2373;width:10;height:20" coordorigin="9504,2373" coordsize="10,20">
              <v:shape style="position:absolute;left:9504;top:2373;width:10;height:20" coordorigin="9504,2373" coordsize="10,20" path="m9504,2392l9514,2392,9514,2373,9504,2373,9504,2392xe" filled="true" fillcolor="#000000" stroked="false">
                <v:path arrowok="t"/>
                <v:fill type="solid"/>
              </v:shape>
            </v:group>
            <v:group style="position:absolute;left:9504;top:2392;width:10;height:20" coordorigin="9504,2392" coordsize="10,20">
              <v:shape style="position:absolute;left:9504;top:2392;width:10;height:20" coordorigin="9504,2392" coordsize="10,20" path="m9504,2411l9514,2411,9514,2392,9504,2392,9504,2411xe" filled="true" fillcolor="#000000" stroked="false">
                <v:path arrowok="t"/>
                <v:fill type="solid"/>
              </v:shape>
            </v:group>
            <v:group style="position:absolute;left:9504;top:2411;width:10;height:20" coordorigin="9504,2411" coordsize="10,20">
              <v:shape style="position:absolute;left:9504;top:2411;width:10;height:20" coordorigin="9504,2411" coordsize="10,20" path="m9504,2430l9514,2430,9514,2411,9504,2411,9504,2430xe" filled="true" fillcolor="#000000" stroked="false">
                <v:path arrowok="t"/>
                <v:fill type="solid"/>
              </v:shape>
            </v:group>
            <v:group style="position:absolute;left:9504;top:2430;width:10;height:20" coordorigin="9504,2430" coordsize="10,20">
              <v:shape style="position:absolute;left:9504;top:2430;width:10;height:20" coordorigin="9504,2430" coordsize="10,20" path="m9504,2449l9514,2449,9514,2430,9504,2430,9504,2449xe" filled="true" fillcolor="#000000" stroked="false">
                <v:path arrowok="t"/>
                <v:fill type="solid"/>
              </v:shape>
            </v:group>
            <v:group style="position:absolute;left:9504;top:2449;width:10;height:20" coordorigin="9504,2449" coordsize="10,20">
              <v:shape style="position:absolute;left:9504;top:2449;width:10;height:20" coordorigin="9504,2449" coordsize="10,20" path="m9504,2469l9514,2469,9514,2449,9504,2449,9504,2469xe" filled="true" fillcolor="#000000" stroked="false">
                <v:path arrowok="t"/>
                <v:fill type="solid"/>
              </v:shape>
            </v:group>
            <v:group style="position:absolute;left:9504;top:2469;width:10;height:20" coordorigin="9504,2469" coordsize="10,20">
              <v:shape style="position:absolute;left:9504;top:2469;width:10;height:20" coordorigin="9504,2469" coordsize="10,20" path="m9504,2488l9514,2488,9514,2469,9504,2469,9504,2488xe" filled="true" fillcolor="#000000" stroked="false">
                <v:path arrowok="t"/>
                <v:fill type="solid"/>
              </v:shape>
            </v:group>
            <v:group style="position:absolute;left:9504;top:2488;width:10;height:20" coordorigin="9504,2488" coordsize="10,20">
              <v:shape style="position:absolute;left:9504;top:2488;width:10;height:20" coordorigin="9504,2488" coordsize="10,20" path="m9504,2507l9514,2507,9514,2488,9504,2488,9504,2507xe" filled="true" fillcolor="#000000" stroked="false">
                <v:path arrowok="t"/>
                <v:fill type="solid"/>
              </v:shape>
            </v:group>
            <v:group style="position:absolute;left:9504;top:2507;width:10;height:20" coordorigin="9504,2507" coordsize="10,20">
              <v:shape style="position:absolute;left:9504;top:2507;width:10;height:20" coordorigin="9504,2507" coordsize="10,20" path="m9504,2526l9514,2526,9514,2507,9504,2507,9504,2526xe" filled="true" fillcolor="#000000" stroked="false">
                <v:path arrowok="t"/>
                <v:fill type="solid"/>
              </v:shape>
            </v:group>
            <v:group style="position:absolute;left:9504;top:2526;width:10;height:20" coordorigin="9504,2526" coordsize="10,20">
              <v:shape style="position:absolute;left:9504;top:2526;width:10;height:20" coordorigin="9504,2526" coordsize="10,20" path="m9504,2545l9514,2545,9514,2526,9504,2526,9504,2545xe" filled="true" fillcolor="#000000" stroked="false">
                <v:path arrowok="t"/>
                <v:fill type="solid"/>
              </v:shape>
            </v:group>
            <v:group style="position:absolute;left:9504;top:2545;width:10;height:20" coordorigin="9504,2545" coordsize="10,20">
              <v:shape style="position:absolute;left:9504;top:2545;width:10;height:20" coordorigin="9504,2545" coordsize="10,20" path="m9504,2565l9514,2565,9514,2545,9504,2545,9504,2565xe" filled="true" fillcolor="#000000" stroked="false">
                <v:path arrowok="t"/>
                <v:fill type="solid"/>
              </v:shape>
            </v:group>
            <v:group style="position:absolute;left:9504;top:2565;width:10;height:20" coordorigin="9504,2565" coordsize="10,20">
              <v:shape style="position:absolute;left:9504;top:2565;width:10;height:20" coordorigin="9504,2565" coordsize="10,20" path="m9504,2584l9514,2584,9514,2565,9504,2565,9504,2584xe" filled="true" fillcolor="#000000" stroked="false">
                <v:path arrowok="t"/>
                <v:fill type="solid"/>
              </v:shape>
            </v:group>
            <v:group style="position:absolute;left:9504;top:2584;width:10;height:20" coordorigin="9504,2584" coordsize="10,20">
              <v:shape style="position:absolute;left:9504;top:2584;width:10;height:20" coordorigin="9504,2584" coordsize="10,20" path="m9504,2603l9514,2603,9514,2584,9504,2584,9504,2603xe" filled="true" fillcolor="#000000" stroked="false">
                <v:path arrowok="t"/>
                <v:fill type="solid"/>
              </v:shape>
            </v:group>
            <v:group style="position:absolute;left:9504;top:2603;width:10;height:20" coordorigin="9504,2603" coordsize="10,20">
              <v:shape style="position:absolute;left:9504;top:2603;width:10;height:20" coordorigin="9504,2603" coordsize="10,20" path="m9504,2623l9514,2623,9514,2603,9504,2603,9504,2623xe" filled="true" fillcolor="#000000" stroked="false">
                <v:path arrowok="t"/>
                <v:fill type="solid"/>
              </v:shape>
            </v:group>
            <v:group style="position:absolute;left:9504;top:2623;width:10;height:20" coordorigin="9504,2623" coordsize="10,20">
              <v:shape style="position:absolute;left:9504;top:2623;width:10;height:20" coordorigin="9504,2623" coordsize="10,20" path="m9504,2642l9514,2642,9514,2623,9504,2623,9504,2642xe" filled="true" fillcolor="#000000" stroked="false">
                <v:path arrowok="t"/>
                <v:fill type="solid"/>
              </v:shape>
            </v:group>
            <v:group style="position:absolute;left:9504;top:2642;width:10;height:20" coordorigin="9504,2642" coordsize="10,20">
              <v:shape style="position:absolute;left:9504;top:2642;width:10;height:20" coordorigin="9504,2642" coordsize="10,20" path="m9504,2661l9514,2661,9514,2642,9504,2642,9504,2661xe" filled="true" fillcolor="#000000" stroked="false">
                <v:path arrowok="t"/>
                <v:fill type="solid"/>
              </v:shape>
            </v:group>
            <v:group style="position:absolute;left:9504;top:2661;width:10;height:20" coordorigin="9504,2661" coordsize="10,20">
              <v:shape style="position:absolute;left:9504;top:2661;width:10;height:20" coordorigin="9504,2661" coordsize="10,20" path="m9504,2680l9514,2680,9514,2661,9504,2661,9504,2680xe" filled="true" fillcolor="#000000" stroked="false">
                <v:path arrowok="t"/>
                <v:fill type="solid"/>
              </v:shape>
            </v:group>
            <v:group style="position:absolute;left:9504;top:2680;width:10;height:20" coordorigin="9504,2680" coordsize="10,20">
              <v:shape style="position:absolute;left:9504;top:2680;width:10;height:20" coordorigin="9504,2680" coordsize="10,20" path="m9504,2699l9514,2699,9514,2680,9504,2680,9504,2699xe" filled="true" fillcolor="#000000" stroked="false">
                <v:path arrowok="t"/>
                <v:fill type="solid"/>
              </v:shape>
            </v:group>
            <v:group style="position:absolute;left:9504;top:2699;width:10;height:20" coordorigin="9504,2699" coordsize="10,20">
              <v:shape style="position:absolute;left:9504;top:2699;width:10;height:20" coordorigin="9504,2699" coordsize="10,20" path="m9504,2719l9514,2719,9514,2699,9504,2699,9504,2719xe" filled="true" fillcolor="#000000" stroked="false">
                <v:path arrowok="t"/>
                <v:fill type="solid"/>
              </v:shape>
            </v:group>
            <v:group style="position:absolute;left:9504;top:2719;width:10;height:20" coordorigin="9504,2719" coordsize="10,20">
              <v:shape style="position:absolute;left:9504;top:2719;width:10;height:20" coordorigin="9504,2719" coordsize="10,20" path="m9504,2738l9514,2738,9514,2719,9504,2719,9504,2738xe" filled="true" fillcolor="#000000" stroked="false">
                <v:path arrowok="t"/>
                <v:fill type="solid"/>
              </v:shape>
            </v:group>
            <v:group style="position:absolute;left:9504;top:2738;width:10;height:20" coordorigin="9504,2738" coordsize="10,20">
              <v:shape style="position:absolute;left:9504;top:2738;width:10;height:20" coordorigin="9504,2738" coordsize="10,20" path="m9504,2757l9514,2757,9514,2738,9504,2738,9504,2757xe" filled="true" fillcolor="#000000" stroked="false">
                <v:path arrowok="t"/>
                <v:fill type="solid"/>
              </v:shape>
            </v:group>
            <v:group style="position:absolute;left:9504;top:2757;width:10;height:20" coordorigin="9504,2757" coordsize="10,20">
              <v:shape style="position:absolute;left:9504;top:2757;width:10;height:20" coordorigin="9504,2757" coordsize="10,20" path="m9504,2776l9514,2776,9514,2757,9504,2757,9504,2776xe" filled="true" fillcolor="#000000" stroked="false">
                <v:path arrowok="t"/>
                <v:fill type="solid"/>
              </v:shape>
            </v:group>
            <v:group style="position:absolute;left:9504;top:2776;width:10;height:20" coordorigin="9504,2776" coordsize="10,20">
              <v:shape style="position:absolute;left:9504;top:2776;width:10;height:20" coordorigin="9504,2776" coordsize="10,20" path="m9504,2795l9514,2795,9514,2776,9504,2776,9504,2795xe" filled="true" fillcolor="#000000" stroked="false">
                <v:path arrowok="t"/>
                <v:fill type="solid"/>
              </v:shape>
            </v:group>
            <v:group style="position:absolute;left:9504;top:2795;width:10;height:20" coordorigin="9504,2795" coordsize="10,20">
              <v:shape style="position:absolute;left:9504;top:2795;width:10;height:20" coordorigin="9504,2795" coordsize="10,20" path="m9504,2815l9514,2815,9514,2795,9504,2795,9504,2815xe" filled="true" fillcolor="#000000" stroked="false">
                <v:path arrowok="t"/>
                <v:fill type="solid"/>
              </v:shape>
            </v:group>
            <v:group style="position:absolute;left:9504;top:2818;width:10;height:2" coordorigin="9504,2818" coordsize="10,2">
              <v:shape style="position:absolute;left:9504;top:2818;width:10;height:2" coordorigin="9504,2818" coordsize="10,0" path="m9504,2818l9514,2818e" filled="false" stroked="true" strokeweight=".359985pt" strokecolor="#000000">
                <v:path arrowok="t"/>
              </v:shape>
              <v:shape style="position:absolute;left:1026;top:2822;width:1694;height:10" type="#_x0000_t75" stroked="false">
                <v:imagedata r:id="rId687" o:title=""/>
              </v:shape>
              <v:shape style="position:absolute;left:2715;top:2822;width:1211;height:10" type="#_x0000_t75" stroked="false">
                <v:imagedata r:id="rId688" o:title=""/>
              </v:shape>
              <v:shape style="position:absolute;left:3921;top:2822;width:2904;height:10" type="#_x0000_t75" stroked="false">
                <v:imagedata r:id="rId689" o:title=""/>
              </v:shape>
              <v:shape style="position:absolute;left:6820;top:2822;width:1379;height:10" type="#_x0000_t75" stroked="false">
                <v:imagedata r:id="rId683" o:title=""/>
              </v:shape>
              <v:shape style="position:absolute;left:8195;top:2822;width:1309;height:10" type="#_x0000_t75" stroked="false">
                <v:imagedata r:id="rId684" o:title=""/>
              </v:shape>
              <v:shape style="position:absolute;left:9499;top:2822;width:1382;height:10" type="#_x0000_t75" stroked="false">
                <v:imagedata r:id="rId685" o:title=""/>
              </v:shape>
            </v:group>
            <v:group style="position:absolute;left:2720;top:2831;width:10;height:20" coordorigin="2720,2831" coordsize="10,20">
              <v:shape style="position:absolute;left:2720;top:2831;width:10;height:20" coordorigin="2720,2831" coordsize="10,20" path="m2720,2851l2729,2851,2729,2831,2720,2831,2720,2851xe" filled="true" fillcolor="#000000" stroked="false">
                <v:path arrowok="t"/>
                <v:fill type="solid"/>
              </v:shape>
            </v:group>
            <v:group style="position:absolute;left:2720;top:2851;width:10;height:20" coordorigin="2720,2851" coordsize="10,20">
              <v:shape style="position:absolute;left:2720;top:2851;width:10;height:20" coordorigin="2720,2851" coordsize="10,20" path="m2720,2870l2729,2870,2729,2851,2720,2851,2720,2870xe" filled="true" fillcolor="#000000" stroked="false">
                <v:path arrowok="t"/>
                <v:fill type="solid"/>
              </v:shape>
            </v:group>
            <v:group style="position:absolute;left:2720;top:2870;width:10;height:20" coordorigin="2720,2870" coordsize="10,20">
              <v:shape style="position:absolute;left:2720;top:2870;width:10;height:20" coordorigin="2720,2870" coordsize="10,20" path="m2720,2889l2729,2889,2729,2870,2720,2870,2720,2889xe" filled="true" fillcolor="#000000" stroked="false">
                <v:path arrowok="t"/>
                <v:fill type="solid"/>
              </v:shape>
            </v:group>
            <v:group style="position:absolute;left:2720;top:2889;width:10;height:20" coordorigin="2720,2889" coordsize="10,20">
              <v:shape style="position:absolute;left:2720;top:2889;width:10;height:20" coordorigin="2720,2889" coordsize="10,20" path="m2720,2908l2729,2908,2729,2889,2720,2889,2720,2908xe" filled="true" fillcolor="#000000" stroked="false">
                <v:path arrowok="t"/>
                <v:fill type="solid"/>
              </v:shape>
            </v:group>
            <v:group style="position:absolute;left:2720;top:2908;width:10;height:20" coordorigin="2720,2908" coordsize="10,20">
              <v:shape style="position:absolute;left:2720;top:2908;width:10;height:20" coordorigin="2720,2908" coordsize="10,20" path="m2720,2927l2729,2927,2729,2908,2720,2908,2720,2927xe" filled="true" fillcolor="#000000" stroked="false">
                <v:path arrowok="t"/>
                <v:fill type="solid"/>
              </v:shape>
            </v:group>
            <v:group style="position:absolute;left:2720;top:2927;width:10;height:20" coordorigin="2720,2927" coordsize="10,20">
              <v:shape style="position:absolute;left:2720;top:2927;width:10;height:20" coordorigin="2720,2927" coordsize="10,20" path="m2720,2947l2729,2947,2729,2927,2720,2927,2720,2947xe" filled="true" fillcolor="#000000" stroked="false">
                <v:path arrowok="t"/>
                <v:fill type="solid"/>
              </v:shape>
            </v:group>
            <v:group style="position:absolute;left:2720;top:2947;width:10;height:20" coordorigin="2720,2947" coordsize="10,20">
              <v:shape style="position:absolute;left:2720;top:2947;width:10;height:20" coordorigin="2720,2947" coordsize="10,20" path="m2720,2966l2729,2966,2729,2947,2720,2947,2720,2966xe" filled="true" fillcolor="#000000" stroked="false">
                <v:path arrowok="t"/>
                <v:fill type="solid"/>
              </v:shape>
            </v:group>
            <v:group style="position:absolute;left:2720;top:2966;width:10;height:20" coordorigin="2720,2966" coordsize="10,20">
              <v:shape style="position:absolute;left:2720;top:2966;width:10;height:20" coordorigin="2720,2966" coordsize="10,20" path="m2720,2985l2729,2985,2729,2966,2720,2966,2720,2985xe" filled="true" fillcolor="#000000" stroked="false">
                <v:path arrowok="t"/>
                <v:fill type="solid"/>
              </v:shape>
            </v:group>
            <v:group style="position:absolute;left:2720;top:2985;width:10;height:20" coordorigin="2720,2985" coordsize="10,20">
              <v:shape style="position:absolute;left:2720;top:2985;width:10;height:20" coordorigin="2720,2985" coordsize="10,20" path="m2720,3004l2729,3004,2729,2985,2720,2985,2720,3004xe" filled="true" fillcolor="#000000" stroked="false">
                <v:path arrowok="t"/>
                <v:fill type="solid"/>
              </v:shape>
            </v:group>
            <v:group style="position:absolute;left:2720;top:3004;width:10;height:20" coordorigin="2720,3004" coordsize="10,20">
              <v:shape style="position:absolute;left:2720;top:3004;width:10;height:20" coordorigin="2720,3004" coordsize="10,20" path="m2720,3023l2729,3023,2729,3004,2720,3004,2720,3023xe" filled="true" fillcolor="#000000" stroked="false">
                <v:path arrowok="t"/>
                <v:fill type="solid"/>
              </v:shape>
            </v:group>
            <v:group style="position:absolute;left:2720;top:3023;width:10;height:20" coordorigin="2720,3023" coordsize="10,20">
              <v:shape style="position:absolute;left:2720;top:3023;width:10;height:20" coordorigin="2720,3023" coordsize="10,20" path="m2720,3043l2729,3043,2729,3023,2720,3023,2720,3043xe" filled="true" fillcolor="#000000" stroked="false">
                <v:path arrowok="t"/>
                <v:fill type="solid"/>
              </v:shape>
            </v:group>
            <v:group style="position:absolute;left:2720;top:3043;width:10;height:20" coordorigin="2720,3043" coordsize="10,20">
              <v:shape style="position:absolute;left:2720;top:3043;width:10;height:20" coordorigin="2720,3043" coordsize="10,20" path="m2720,3062l2729,3062,2729,3043,2720,3043,2720,3062xe" filled="true" fillcolor="#000000" stroked="false">
                <v:path arrowok="t"/>
                <v:fill type="solid"/>
              </v:shape>
            </v:group>
            <v:group style="position:absolute;left:2720;top:3062;width:10;height:20" coordorigin="2720,3062" coordsize="10,20">
              <v:shape style="position:absolute;left:2720;top:3062;width:10;height:20" coordorigin="2720,3062" coordsize="10,20" path="m2720,3081l2729,3081,2729,3062,2720,3062,2720,3081xe" filled="true" fillcolor="#000000" stroked="false">
                <v:path arrowok="t"/>
                <v:fill type="solid"/>
              </v:shape>
            </v:group>
            <v:group style="position:absolute;left:2720;top:3081;width:10;height:20" coordorigin="2720,3081" coordsize="10,20">
              <v:shape style="position:absolute;left:2720;top:3081;width:10;height:20" coordorigin="2720,3081" coordsize="10,20" path="m2720,3100l2729,3100,2729,3081,2720,3081,2720,3100xe" filled="true" fillcolor="#000000" stroked="false">
                <v:path arrowok="t"/>
                <v:fill type="solid"/>
              </v:shape>
            </v:group>
            <v:group style="position:absolute;left:2720;top:3100;width:10;height:20" coordorigin="2720,3100" coordsize="10,20">
              <v:shape style="position:absolute;left:2720;top:3100;width:10;height:20" coordorigin="2720,3100" coordsize="10,20" path="m2720,3119l2729,3119,2729,3100,2720,3100,2720,3119xe" filled="true" fillcolor="#000000" stroked="false">
                <v:path arrowok="t"/>
                <v:fill type="solid"/>
              </v:shape>
            </v:group>
            <v:group style="position:absolute;left:2720;top:3119;width:10;height:20" coordorigin="2720,3119" coordsize="10,20">
              <v:shape style="position:absolute;left:2720;top:3119;width:10;height:20" coordorigin="2720,3119" coordsize="10,20" path="m2720,3139l2729,3139,2729,3119,2720,3119,2720,3139xe" filled="true" fillcolor="#000000" stroked="false">
                <v:path arrowok="t"/>
                <v:fill type="solid"/>
              </v:shape>
            </v:group>
            <v:group style="position:absolute;left:2720;top:3139;width:10;height:20" coordorigin="2720,3139" coordsize="10,20">
              <v:shape style="position:absolute;left:2720;top:3139;width:10;height:20" coordorigin="2720,3139" coordsize="10,20" path="m2720,3158l2729,3158,2729,3139,2720,3139,2720,3158xe" filled="true" fillcolor="#000000" stroked="false">
                <v:path arrowok="t"/>
                <v:fill type="solid"/>
              </v:shape>
            </v:group>
            <v:group style="position:absolute;left:2720;top:3158;width:10;height:20" coordorigin="2720,3158" coordsize="10,20">
              <v:shape style="position:absolute;left:2720;top:3158;width:10;height:20" coordorigin="2720,3158" coordsize="10,20" path="m2720,3177l2729,3177,2729,3158,2720,3158,2720,3177xe" filled="true" fillcolor="#000000" stroked="false">
                <v:path arrowok="t"/>
                <v:fill type="solid"/>
              </v:shape>
            </v:group>
            <v:group style="position:absolute;left:2720;top:3177;width:10;height:20" coordorigin="2720,3177" coordsize="10,20">
              <v:shape style="position:absolute;left:2720;top:3177;width:10;height:20" coordorigin="2720,3177" coordsize="10,20" path="m2720,3196l2729,3196,2729,3177,2720,3177,2720,3196xe" filled="true" fillcolor="#000000" stroked="false">
                <v:path arrowok="t"/>
                <v:fill type="solid"/>
              </v:shape>
            </v:group>
            <v:group style="position:absolute;left:2720;top:3196;width:10;height:20" coordorigin="2720,3196" coordsize="10,20">
              <v:shape style="position:absolute;left:2720;top:3196;width:10;height:20" coordorigin="2720,3196" coordsize="10,20" path="m2720,3215l2729,3215,2729,3196,2720,3196,2720,3215xe" filled="true" fillcolor="#000000" stroked="false">
                <v:path arrowok="t"/>
                <v:fill type="solid"/>
              </v:shape>
            </v:group>
            <v:group style="position:absolute;left:2720;top:3215;width:10;height:20" coordorigin="2720,3215" coordsize="10,20">
              <v:shape style="position:absolute;left:2720;top:3215;width:10;height:20" coordorigin="2720,3215" coordsize="10,20" path="m2720,3235l2729,3235,2729,3215,2720,3215,2720,3235xe" filled="true" fillcolor="#000000" stroked="false">
                <v:path arrowok="t"/>
                <v:fill type="solid"/>
              </v:shape>
            </v:group>
            <v:group style="position:absolute;left:2720;top:3235;width:10;height:20" coordorigin="2720,3235" coordsize="10,20">
              <v:shape style="position:absolute;left:2720;top:3235;width:10;height:20" coordorigin="2720,3235" coordsize="10,20" path="m2720,3254l2729,3254,2729,3235,2720,3235,2720,3254xe" filled="true" fillcolor="#000000" stroked="false">
                <v:path arrowok="t"/>
                <v:fill type="solid"/>
              </v:shape>
            </v:group>
            <v:group style="position:absolute;left:2720;top:3254;width:10;height:20" coordorigin="2720,3254" coordsize="10,20">
              <v:shape style="position:absolute;left:2720;top:3254;width:10;height:20" coordorigin="2720,3254" coordsize="10,20" path="m2720,3273l2729,3273,2729,3254,2720,3254,2720,3273xe" filled="true" fillcolor="#000000" stroked="false">
                <v:path arrowok="t"/>
                <v:fill type="solid"/>
              </v:shape>
            </v:group>
            <v:group style="position:absolute;left:2720;top:3273;width:10;height:20" coordorigin="2720,3273" coordsize="10,20">
              <v:shape style="position:absolute;left:2720;top:3273;width:10;height:20" coordorigin="2720,3273" coordsize="10,20" path="m2720,3292l2729,3292,2729,3273,2720,3273,2720,3292xe" filled="true" fillcolor="#000000" stroked="false">
                <v:path arrowok="t"/>
                <v:fill type="solid"/>
              </v:shape>
            </v:group>
            <v:group style="position:absolute;left:2720;top:3295;width:10;height:2" coordorigin="2720,3295" coordsize="10,2">
              <v:shape style="position:absolute;left:2720;top:3295;width:10;height:2" coordorigin="2720,3295" coordsize="10,0" path="m2720,3295l2729,3295e" filled="false" stroked="true" strokeweight=".299988pt" strokecolor="#000000">
                <v:path arrowok="t"/>
              </v:shape>
            </v:group>
            <v:group style="position:absolute;left:3926;top:2831;width:10;height:20" coordorigin="3926,2831" coordsize="10,20">
              <v:shape style="position:absolute;left:3926;top:2831;width:10;height:20" coordorigin="3926,2831" coordsize="10,20" path="m3926,2851l3935,2851,3935,2831,3926,2831,3926,2851xe" filled="true" fillcolor="#000000" stroked="false">
                <v:path arrowok="t"/>
                <v:fill type="solid"/>
              </v:shape>
            </v:group>
            <v:group style="position:absolute;left:3926;top:2851;width:10;height:20" coordorigin="3926,2851" coordsize="10,20">
              <v:shape style="position:absolute;left:3926;top:2851;width:10;height:20" coordorigin="3926,2851" coordsize="10,20" path="m3926,2870l3935,2870,3935,2851,3926,2851,3926,2870xe" filled="true" fillcolor="#000000" stroked="false">
                <v:path arrowok="t"/>
                <v:fill type="solid"/>
              </v:shape>
            </v:group>
            <v:group style="position:absolute;left:3926;top:2870;width:10;height:20" coordorigin="3926,2870" coordsize="10,20">
              <v:shape style="position:absolute;left:3926;top:2870;width:10;height:20" coordorigin="3926,2870" coordsize="10,20" path="m3926,2889l3935,2889,3935,2870,3926,2870,3926,2889xe" filled="true" fillcolor="#000000" stroked="false">
                <v:path arrowok="t"/>
                <v:fill type="solid"/>
              </v:shape>
            </v:group>
            <v:group style="position:absolute;left:3926;top:2889;width:10;height:20" coordorigin="3926,2889" coordsize="10,20">
              <v:shape style="position:absolute;left:3926;top:2889;width:10;height:20" coordorigin="3926,2889" coordsize="10,20" path="m3926,2908l3935,2908,3935,2889,3926,2889,3926,2908xe" filled="true" fillcolor="#000000" stroked="false">
                <v:path arrowok="t"/>
                <v:fill type="solid"/>
              </v:shape>
            </v:group>
            <v:group style="position:absolute;left:3926;top:2908;width:10;height:20" coordorigin="3926,2908" coordsize="10,20">
              <v:shape style="position:absolute;left:3926;top:2908;width:10;height:20" coordorigin="3926,2908" coordsize="10,20" path="m3926,2927l3935,2927,3935,2908,3926,2908,3926,2927xe" filled="true" fillcolor="#000000" stroked="false">
                <v:path arrowok="t"/>
                <v:fill type="solid"/>
              </v:shape>
            </v:group>
            <v:group style="position:absolute;left:3926;top:2927;width:10;height:20" coordorigin="3926,2927" coordsize="10,20">
              <v:shape style="position:absolute;left:3926;top:2927;width:10;height:20" coordorigin="3926,2927" coordsize="10,20" path="m3926,2947l3935,2947,3935,2927,3926,2927,3926,2947xe" filled="true" fillcolor="#000000" stroked="false">
                <v:path arrowok="t"/>
                <v:fill type="solid"/>
              </v:shape>
            </v:group>
            <v:group style="position:absolute;left:3926;top:2947;width:10;height:20" coordorigin="3926,2947" coordsize="10,20">
              <v:shape style="position:absolute;left:3926;top:2947;width:10;height:20" coordorigin="3926,2947" coordsize="10,20" path="m3926,2966l3935,2966,3935,2947,3926,2947,3926,2966xe" filled="true" fillcolor="#000000" stroked="false">
                <v:path arrowok="t"/>
                <v:fill type="solid"/>
              </v:shape>
            </v:group>
            <v:group style="position:absolute;left:3926;top:2966;width:10;height:20" coordorigin="3926,2966" coordsize="10,20">
              <v:shape style="position:absolute;left:3926;top:2966;width:10;height:20" coordorigin="3926,2966" coordsize="10,20" path="m3926,2985l3935,2985,3935,2966,3926,2966,3926,2985xe" filled="true" fillcolor="#000000" stroked="false">
                <v:path arrowok="t"/>
                <v:fill type="solid"/>
              </v:shape>
            </v:group>
            <v:group style="position:absolute;left:3926;top:2985;width:10;height:20" coordorigin="3926,2985" coordsize="10,20">
              <v:shape style="position:absolute;left:3926;top:2985;width:10;height:20" coordorigin="3926,2985" coordsize="10,20" path="m3926,3004l3935,3004,3935,2985,3926,2985,3926,3004xe" filled="true" fillcolor="#000000" stroked="false">
                <v:path arrowok="t"/>
                <v:fill type="solid"/>
              </v:shape>
            </v:group>
            <v:group style="position:absolute;left:3926;top:3004;width:10;height:20" coordorigin="3926,3004" coordsize="10,20">
              <v:shape style="position:absolute;left:3926;top:3004;width:10;height:20" coordorigin="3926,3004" coordsize="10,20" path="m3926,3023l3935,3023,3935,3004,3926,3004,3926,3023xe" filled="true" fillcolor="#000000" stroked="false">
                <v:path arrowok="t"/>
                <v:fill type="solid"/>
              </v:shape>
            </v:group>
            <v:group style="position:absolute;left:3926;top:3023;width:10;height:20" coordorigin="3926,3023" coordsize="10,20">
              <v:shape style="position:absolute;left:3926;top:3023;width:10;height:20" coordorigin="3926,3023" coordsize="10,20" path="m3926,3043l3935,3043,3935,3023,3926,3023,3926,3043xe" filled="true" fillcolor="#000000" stroked="false">
                <v:path arrowok="t"/>
                <v:fill type="solid"/>
              </v:shape>
            </v:group>
            <v:group style="position:absolute;left:3926;top:3043;width:10;height:20" coordorigin="3926,3043" coordsize="10,20">
              <v:shape style="position:absolute;left:3926;top:3043;width:10;height:20" coordorigin="3926,3043" coordsize="10,20" path="m3926,3062l3935,3062,3935,3043,3926,3043,3926,3062xe" filled="true" fillcolor="#000000" stroked="false">
                <v:path arrowok="t"/>
                <v:fill type="solid"/>
              </v:shape>
            </v:group>
            <v:group style="position:absolute;left:3926;top:3062;width:10;height:20" coordorigin="3926,3062" coordsize="10,20">
              <v:shape style="position:absolute;left:3926;top:3062;width:10;height:20" coordorigin="3926,3062" coordsize="10,20" path="m3926,3081l3935,3081,3935,3062,3926,3062,3926,3081xe" filled="true" fillcolor="#000000" stroked="false">
                <v:path arrowok="t"/>
                <v:fill type="solid"/>
              </v:shape>
            </v:group>
            <v:group style="position:absolute;left:3926;top:3081;width:10;height:20" coordorigin="3926,3081" coordsize="10,20">
              <v:shape style="position:absolute;left:3926;top:3081;width:10;height:20" coordorigin="3926,3081" coordsize="10,20" path="m3926,3100l3935,3100,3935,3081,3926,3081,3926,3100xe" filled="true" fillcolor="#000000" stroked="false">
                <v:path arrowok="t"/>
                <v:fill type="solid"/>
              </v:shape>
            </v:group>
            <v:group style="position:absolute;left:3926;top:3100;width:10;height:20" coordorigin="3926,3100" coordsize="10,20">
              <v:shape style="position:absolute;left:3926;top:3100;width:10;height:20" coordorigin="3926,3100" coordsize="10,20" path="m3926,3119l3935,3119,3935,3100,3926,3100,3926,3119xe" filled="true" fillcolor="#000000" stroked="false">
                <v:path arrowok="t"/>
                <v:fill type="solid"/>
              </v:shape>
            </v:group>
            <v:group style="position:absolute;left:3926;top:3119;width:10;height:20" coordorigin="3926,3119" coordsize="10,20">
              <v:shape style="position:absolute;left:3926;top:3119;width:10;height:20" coordorigin="3926,3119" coordsize="10,20" path="m3926,3139l3935,3139,3935,3119,3926,3119,3926,3139xe" filled="true" fillcolor="#000000" stroked="false">
                <v:path arrowok="t"/>
                <v:fill type="solid"/>
              </v:shape>
            </v:group>
            <v:group style="position:absolute;left:3926;top:3139;width:10;height:20" coordorigin="3926,3139" coordsize="10,20">
              <v:shape style="position:absolute;left:3926;top:3139;width:10;height:20" coordorigin="3926,3139" coordsize="10,20" path="m3926,3158l3935,3158,3935,3139,3926,3139,3926,3158xe" filled="true" fillcolor="#000000" stroked="false">
                <v:path arrowok="t"/>
                <v:fill type="solid"/>
              </v:shape>
            </v:group>
            <v:group style="position:absolute;left:3926;top:3158;width:10;height:20" coordorigin="3926,3158" coordsize="10,20">
              <v:shape style="position:absolute;left:3926;top:3158;width:10;height:20" coordorigin="3926,3158" coordsize="10,20" path="m3926,3177l3935,3177,3935,3158,3926,3158,3926,3177xe" filled="true" fillcolor="#000000" stroked="false">
                <v:path arrowok="t"/>
                <v:fill type="solid"/>
              </v:shape>
            </v:group>
            <v:group style="position:absolute;left:3926;top:3177;width:10;height:20" coordorigin="3926,3177" coordsize="10,20">
              <v:shape style="position:absolute;left:3926;top:3177;width:10;height:20" coordorigin="3926,3177" coordsize="10,20" path="m3926,3196l3935,3196,3935,3177,3926,3177,3926,3196xe" filled="true" fillcolor="#000000" stroked="false">
                <v:path arrowok="t"/>
                <v:fill type="solid"/>
              </v:shape>
            </v:group>
            <v:group style="position:absolute;left:3926;top:3196;width:10;height:20" coordorigin="3926,3196" coordsize="10,20">
              <v:shape style="position:absolute;left:3926;top:3196;width:10;height:20" coordorigin="3926,3196" coordsize="10,20" path="m3926,3215l3935,3215,3935,3196,3926,3196,3926,3215xe" filled="true" fillcolor="#000000" stroked="false">
                <v:path arrowok="t"/>
                <v:fill type="solid"/>
              </v:shape>
            </v:group>
            <v:group style="position:absolute;left:3926;top:3215;width:10;height:20" coordorigin="3926,3215" coordsize="10,20">
              <v:shape style="position:absolute;left:3926;top:3215;width:10;height:20" coordorigin="3926,3215" coordsize="10,20" path="m3926,3235l3935,3235,3935,3215,3926,3215,3926,3235xe" filled="true" fillcolor="#000000" stroked="false">
                <v:path arrowok="t"/>
                <v:fill type="solid"/>
              </v:shape>
            </v:group>
            <v:group style="position:absolute;left:3926;top:3235;width:10;height:20" coordorigin="3926,3235" coordsize="10,20">
              <v:shape style="position:absolute;left:3926;top:3235;width:10;height:20" coordorigin="3926,3235" coordsize="10,20" path="m3926,3254l3935,3254,3935,3235,3926,3235,3926,3254xe" filled="true" fillcolor="#000000" stroked="false">
                <v:path arrowok="t"/>
                <v:fill type="solid"/>
              </v:shape>
            </v:group>
            <v:group style="position:absolute;left:3926;top:3254;width:10;height:20" coordorigin="3926,3254" coordsize="10,20">
              <v:shape style="position:absolute;left:3926;top:3254;width:10;height:20" coordorigin="3926,3254" coordsize="10,20" path="m3926,3273l3935,3273,3935,3254,3926,3254,3926,3273xe" filled="true" fillcolor="#000000" stroked="false">
                <v:path arrowok="t"/>
                <v:fill type="solid"/>
              </v:shape>
            </v:group>
            <v:group style="position:absolute;left:3926;top:3273;width:10;height:20" coordorigin="3926,3273" coordsize="10,20">
              <v:shape style="position:absolute;left:3926;top:3273;width:10;height:20" coordorigin="3926,3273" coordsize="10,20" path="m3926,3292l3935,3292,3935,3273,3926,3273,3926,3292xe" filled="true" fillcolor="#000000" stroked="false">
                <v:path arrowok="t"/>
                <v:fill type="solid"/>
              </v:shape>
            </v:group>
            <v:group style="position:absolute;left:3926;top:3295;width:10;height:2" coordorigin="3926,3295" coordsize="10,2">
              <v:shape style="position:absolute;left:3926;top:3295;width:10;height:2" coordorigin="3926,3295" coordsize="10,0" path="m3926,3295l3935,3295e" filled="false" stroked="true" strokeweight=".299988pt" strokecolor="#000000">
                <v:path arrowok="t"/>
              </v:shape>
            </v:group>
            <v:group style="position:absolute;left:5290;top:2831;width:10;height:20" coordorigin="5290,2831" coordsize="10,20">
              <v:shape style="position:absolute;left:5290;top:2831;width:10;height:20" coordorigin="5290,2831" coordsize="10,20" path="m5290,2851l5300,2851,5300,2831,5290,2831,5290,2851xe" filled="true" fillcolor="#000000" stroked="false">
                <v:path arrowok="t"/>
                <v:fill type="solid"/>
              </v:shape>
            </v:group>
            <v:group style="position:absolute;left:5290;top:2851;width:10;height:20" coordorigin="5290,2851" coordsize="10,20">
              <v:shape style="position:absolute;left:5290;top:2851;width:10;height:20" coordorigin="5290,2851" coordsize="10,20" path="m5290,2870l5300,2870,5300,2851,5290,2851,5290,2870xe" filled="true" fillcolor="#000000" stroked="false">
                <v:path arrowok="t"/>
                <v:fill type="solid"/>
              </v:shape>
            </v:group>
            <v:group style="position:absolute;left:5290;top:2870;width:10;height:20" coordorigin="5290,2870" coordsize="10,20">
              <v:shape style="position:absolute;left:5290;top:2870;width:10;height:20" coordorigin="5290,2870" coordsize="10,20" path="m5290,2889l5300,2889,5300,2870,5290,2870,5290,2889xe" filled="true" fillcolor="#000000" stroked="false">
                <v:path arrowok="t"/>
                <v:fill type="solid"/>
              </v:shape>
            </v:group>
            <v:group style="position:absolute;left:5290;top:2889;width:10;height:20" coordorigin="5290,2889" coordsize="10,20">
              <v:shape style="position:absolute;left:5290;top:2889;width:10;height:20" coordorigin="5290,2889" coordsize="10,20" path="m5290,2908l5300,2908,5300,2889,5290,2889,5290,2908xe" filled="true" fillcolor="#000000" stroked="false">
                <v:path arrowok="t"/>
                <v:fill type="solid"/>
              </v:shape>
            </v:group>
            <v:group style="position:absolute;left:5290;top:2908;width:10;height:20" coordorigin="5290,2908" coordsize="10,20">
              <v:shape style="position:absolute;left:5290;top:2908;width:10;height:20" coordorigin="5290,2908" coordsize="10,20" path="m5290,2927l5300,2927,5300,2908,5290,2908,5290,2927xe" filled="true" fillcolor="#000000" stroked="false">
                <v:path arrowok="t"/>
                <v:fill type="solid"/>
              </v:shape>
            </v:group>
            <v:group style="position:absolute;left:5290;top:2927;width:10;height:20" coordorigin="5290,2927" coordsize="10,20">
              <v:shape style="position:absolute;left:5290;top:2927;width:10;height:20" coordorigin="5290,2927" coordsize="10,20" path="m5290,2947l5300,2947,5300,2927,5290,2927,5290,2947xe" filled="true" fillcolor="#000000" stroked="false">
                <v:path arrowok="t"/>
                <v:fill type="solid"/>
              </v:shape>
            </v:group>
            <v:group style="position:absolute;left:5290;top:2947;width:10;height:20" coordorigin="5290,2947" coordsize="10,20">
              <v:shape style="position:absolute;left:5290;top:2947;width:10;height:20" coordorigin="5290,2947" coordsize="10,20" path="m5290,2966l5300,2966,5300,2947,5290,2947,5290,2966xe" filled="true" fillcolor="#000000" stroked="false">
                <v:path arrowok="t"/>
                <v:fill type="solid"/>
              </v:shape>
            </v:group>
            <v:group style="position:absolute;left:5290;top:2966;width:10;height:20" coordorigin="5290,2966" coordsize="10,20">
              <v:shape style="position:absolute;left:5290;top:2966;width:10;height:20" coordorigin="5290,2966" coordsize="10,20" path="m5290,2985l5300,2985,5300,2966,5290,2966,5290,2985xe" filled="true" fillcolor="#000000" stroked="false">
                <v:path arrowok="t"/>
                <v:fill type="solid"/>
              </v:shape>
            </v:group>
            <v:group style="position:absolute;left:5290;top:2985;width:10;height:20" coordorigin="5290,2985" coordsize="10,20">
              <v:shape style="position:absolute;left:5290;top:2985;width:10;height:20" coordorigin="5290,2985" coordsize="10,20" path="m5290,3004l5300,3004,5300,2985,5290,2985,5290,3004xe" filled="true" fillcolor="#000000" stroked="false">
                <v:path arrowok="t"/>
                <v:fill type="solid"/>
              </v:shape>
            </v:group>
            <v:group style="position:absolute;left:5290;top:3004;width:10;height:20" coordorigin="5290,3004" coordsize="10,20">
              <v:shape style="position:absolute;left:5290;top:3004;width:10;height:20" coordorigin="5290,3004" coordsize="10,20" path="m5290,3023l5300,3023,5300,3004,5290,3004,5290,3023xe" filled="true" fillcolor="#000000" stroked="false">
                <v:path arrowok="t"/>
                <v:fill type="solid"/>
              </v:shape>
            </v:group>
            <v:group style="position:absolute;left:5290;top:3023;width:10;height:20" coordorigin="5290,3023" coordsize="10,20">
              <v:shape style="position:absolute;left:5290;top:3023;width:10;height:20" coordorigin="5290,3023" coordsize="10,20" path="m5290,3043l5300,3043,5300,3023,5290,3023,5290,3043xe" filled="true" fillcolor="#000000" stroked="false">
                <v:path arrowok="t"/>
                <v:fill type="solid"/>
              </v:shape>
            </v:group>
            <v:group style="position:absolute;left:5290;top:3043;width:10;height:20" coordorigin="5290,3043" coordsize="10,20">
              <v:shape style="position:absolute;left:5290;top:3043;width:10;height:20" coordorigin="5290,3043" coordsize="10,20" path="m5290,3062l5300,3062,5300,3043,5290,3043,5290,3062xe" filled="true" fillcolor="#000000" stroked="false">
                <v:path arrowok="t"/>
                <v:fill type="solid"/>
              </v:shape>
            </v:group>
            <v:group style="position:absolute;left:5290;top:3062;width:10;height:20" coordorigin="5290,3062" coordsize="10,20">
              <v:shape style="position:absolute;left:5290;top:3062;width:10;height:20" coordorigin="5290,3062" coordsize="10,20" path="m5290,3081l5300,3081,5300,3062,5290,3062,5290,3081xe" filled="true" fillcolor="#000000" stroked="false">
                <v:path arrowok="t"/>
                <v:fill type="solid"/>
              </v:shape>
            </v:group>
            <v:group style="position:absolute;left:5290;top:3081;width:10;height:20" coordorigin="5290,3081" coordsize="10,20">
              <v:shape style="position:absolute;left:5290;top:3081;width:10;height:20" coordorigin="5290,3081" coordsize="10,20" path="m5290,3100l5300,3100,5300,3081,5290,3081,5290,3100xe" filled="true" fillcolor="#000000" stroked="false">
                <v:path arrowok="t"/>
                <v:fill type="solid"/>
              </v:shape>
            </v:group>
            <v:group style="position:absolute;left:5290;top:3100;width:10;height:20" coordorigin="5290,3100" coordsize="10,20">
              <v:shape style="position:absolute;left:5290;top:3100;width:10;height:20" coordorigin="5290,3100" coordsize="10,20" path="m5290,3119l5300,3119,5300,3100,5290,3100,5290,3119xe" filled="true" fillcolor="#000000" stroked="false">
                <v:path arrowok="t"/>
                <v:fill type="solid"/>
              </v:shape>
            </v:group>
            <v:group style="position:absolute;left:5290;top:3119;width:10;height:20" coordorigin="5290,3119" coordsize="10,20">
              <v:shape style="position:absolute;left:5290;top:3119;width:10;height:20" coordorigin="5290,3119" coordsize="10,20" path="m5290,3139l5300,3139,5300,3119,5290,3119,5290,3139xe" filled="true" fillcolor="#000000" stroked="false">
                <v:path arrowok="t"/>
                <v:fill type="solid"/>
              </v:shape>
            </v:group>
            <v:group style="position:absolute;left:5290;top:3139;width:10;height:20" coordorigin="5290,3139" coordsize="10,20">
              <v:shape style="position:absolute;left:5290;top:3139;width:10;height:20" coordorigin="5290,3139" coordsize="10,20" path="m5290,3158l5300,3158,5300,3139,5290,3139,5290,3158xe" filled="true" fillcolor="#000000" stroked="false">
                <v:path arrowok="t"/>
                <v:fill type="solid"/>
              </v:shape>
            </v:group>
            <v:group style="position:absolute;left:5290;top:3158;width:10;height:20" coordorigin="5290,3158" coordsize="10,20">
              <v:shape style="position:absolute;left:5290;top:3158;width:10;height:20" coordorigin="5290,3158" coordsize="10,20" path="m5290,3177l5300,3177,5300,3158,5290,3158,5290,3177xe" filled="true" fillcolor="#000000" stroked="false">
                <v:path arrowok="t"/>
                <v:fill type="solid"/>
              </v:shape>
            </v:group>
            <v:group style="position:absolute;left:5290;top:3177;width:10;height:20" coordorigin="5290,3177" coordsize="10,20">
              <v:shape style="position:absolute;left:5290;top:3177;width:10;height:20" coordorigin="5290,3177" coordsize="10,20" path="m5290,3196l5300,3196,5300,3177,5290,3177,5290,3196xe" filled="true" fillcolor="#000000" stroked="false">
                <v:path arrowok="t"/>
                <v:fill type="solid"/>
              </v:shape>
            </v:group>
            <v:group style="position:absolute;left:5290;top:3196;width:10;height:20" coordorigin="5290,3196" coordsize="10,20">
              <v:shape style="position:absolute;left:5290;top:3196;width:10;height:20" coordorigin="5290,3196" coordsize="10,20" path="m5290,3215l5300,3215,5300,3196,5290,3196,5290,3215xe" filled="true" fillcolor="#000000" stroked="false">
                <v:path arrowok="t"/>
                <v:fill type="solid"/>
              </v:shape>
            </v:group>
            <v:group style="position:absolute;left:5290;top:3215;width:10;height:20" coordorigin="5290,3215" coordsize="10,20">
              <v:shape style="position:absolute;left:5290;top:3215;width:10;height:20" coordorigin="5290,3215" coordsize="10,20" path="m5290,3235l5300,3235,5300,3215,5290,3215,5290,3235xe" filled="true" fillcolor="#000000" stroked="false">
                <v:path arrowok="t"/>
                <v:fill type="solid"/>
              </v:shape>
            </v:group>
            <v:group style="position:absolute;left:5290;top:3235;width:10;height:20" coordorigin="5290,3235" coordsize="10,20">
              <v:shape style="position:absolute;left:5290;top:3235;width:10;height:20" coordorigin="5290,3235" coordsize="10,20" path="m5290,3254l5300,3254,5300,3235,5290,3235,5290,3254xe" filled="true" fillcolor="#000000" stroked="false">
                <v:path arrowok="t"/>
                <v:fill type="solid"/>
              </v:shape>
            </v:group>
            <v:group style="position:absolute;left:5290;top:3254;width:10;height:20" coordorigin="5290,3254" coordsize="10,20">
              <v:shape style="position:absolute;left:5290;top:3254;width:10;height:20" coordorigin="5290,3254" coordsize="10,20" path="m5290,3273l5300,3273,5300,3254,5290,3254,5290,3273xe" filled="true" fillcolor="#000000" stroked="false">
                <v:path arrowok="t"/>
                <v:fill type="solid"/>
              </v:shape>
            </v:group>
            <v:group style="position:absolute;left:5290;top:3273;width:10;height:20" coordorigin="5290,3273" coordsize="10,20">
              <v:shape style="position:absolute;left:5290;top:3273;width:10;height:20" coordorigin="5290,3273" coordsize="10,20" path="m5290,3292l5300,3292,5300,3273,5290,3273,5290,3292xe" filled="true" fillcolor="#000000" stroked="false">
                <v:path arrowok="t"/>
                <v:fill type="solid"/>
              </v:shape>
            </v:group>
            <v:group style="position:absolute;left:5290;top:3295;width:10;height:2" coordorigin="5290,3295" coordsize="10,2">
              <v:shape style="position:absolute;left:5290;top:3295;width:10;height:2" coordorigin="5290,3295" coordsize="10,0" path="m5290,3295l5300,3295e" filled="false" stroked="true" strokeweight=".299988pt" strokecolor="#000000">
                <v:path arrowok="t"/>
              </v:shape>
            </v:group>
            <v:group style="position:absolute;left:6825;top:2831;width:10;height:20" coordorigin="6825,2831" coordsize="10,20">
              <v:shape style="position:absolute;left:6825;top:2831;width:10;height:20" coordorigin="6825,2831" coordsize="10,20" path="m6825,2851l6835,2851,6835,2831,6825,2831,6825,2851xe" filled="true" fillcolor="#000000" stroked="false">
                <v:path arrowok="t"/>
                <v:fill type="solid"/>
              </v:shape>
            </v:group>
            <v:group style="position:absolute;left:6825;top:2851;width:10;height:20" coordorigin="6825,2851" coordsize="10,20">
              <v:shape style="position:absolute;left:6825;top:2851;width:10;height:20" coordorigin="6825,2851" coordsize="10,20" path="m6825,2870l6835,2870,6835,2851,6825,2851,6825,2870xe" filled="true" fillcolor="#000000" stroked="false">
                <v:path arrowok="t"/>
                <v:fill type="solid"/>
              </v:shape>
            </v:group>
            <v:group style="position:absolute;left:6825;top:2870;width:10;height:20" coordorigin="6825,2870" coordsize="10,20">
              <v:shape style="position:absolute;left:6825;top:2870;width:10;height:20" coordorigin="6825,2870" coordsize="10,20" path="m6825,2889l6835,2889,6835,2870,6825,2870,6825,2889xe" filled="true" fillcolor="#000000" stroked="false">
                <v:path arrowok="t"/>
                <v:fill type="solid"/>
              </v:shape>
            </v:group>
            <v:group style="position:absolute;left:6825;top:2889;width:10;height:20" coordorigin="6825,2889" coordsize="10,20">
              <v:shape style="position:absolute;left:6825;top:2889;width:10;height:20" coordorigin="6825,2889" coordsize="10,20" path="m6825,2908l6835,2908,6835,2889,6825,2889,6825,2908xe" filled="true" fillcolor="#000000" stroked="false">
                <v:path arrowok="t"/>
                <v:fill type="solid"/>
              </v:shape>
            </v:group>
            <v:group style="position:absolute;left:6825;top:2908;width:10;height:20" coordorigin="6825,2908" coordsize="10,20">
              <v:shape style="position:absolute;left:6825;top:2908;width:10;height:20" coordorigin="6825,2908" coordsize="10,20" path="m6825,2927l6835,2927,6835,2908,6825,2908,6825,2927xe" filled="true" fillcolor="#000000" stroked="false">
                <v:path arrowok="t"/>
                <v:fill type="solid"/>
              </v:shape>
            </v:group>
            <v:group style="position:absolute;left:6825;top:2927;width:10;height:20" coordorigin="6825,2927" coordsize="10,20">
              <v:shape style="position:absolute;left:6825;top:2927;width:10;height:20" coordorigin="6825,2927" coordsize="10,20" path="m6825,2947l6835,2947,6835,2927,6825,2927,6825,2947xe" filled="true" fillcolor="#000000" stroked="false">
                <v:path arrowok="t"/>
                <v:fill type="solid"/>
              </v:shape>
            </v:group>
            <v:group style="position:absolute;left:6825;top:2947;width:10;height:20" coordorigin="6825,2947" coordsize="10,20">
              <v:shape style="position:absolute;left:6825;top:2947;width:10;height:20" coordorigin="6825,2947" coordsize="10,20" path="m6825,2966l6835,2966,6835,2947,6825,2947,6825,2966xe" filled="true" fillcolor="#000000" stroked="false">
                <v:path arrowok="t"/>
                <v:fill type="solid"/>
              </v:shape>
            </v:group>
            <v:group style="position:absolute;left:6825;top:2966;width:10;height:20" coordorigin="6825,2966" coordsize="10,20">
              <v:shape style="position:absolute;left:6825;top:2966;width:10;height:20" coordorigin="6825,2966" coordsize="10,20" path="m6825,2985l6835,2985,6835,2966,6825,2966,6825,2985xe" filled="true" fillcolor="#000000" stroked="false">
                <v:path arrowok="t"/>
                <v:fill type="solid"/>
              </v:shape>
            </v:group>
            <v:group style="position:absolute;left:6825;top:2985;width:10;height:20" coordorigin="6825,2985" coordsize="10,20">
              <v:shape style="position:absolute;left:6825;top:2985;width:10;height:20" coordorigin="6825,2985" coordsize="10,20" path="m6825,3004l6835,3004,6835,2985,6825,2985,6825,3004xe" filled="true" fillcolor="#000000" stroked="false">
                <v:path arrowok="t"/>
                <v:fill type="solid"/>
              </v:shape>
            </v:group>
            <v:group style="position:absolute;left:6825;top:3004;width:10;height:20" coordorigin="6825,3004" coordsize="10,20">
              <v:shape style="position:absolute;left:6825;top:3004;width:10;height:20" coordorigin="6825,3004" coordsize="10,20" path="m6825,3023l6835,3023,6835,3004,6825,3004,6825,3023xe" filled="true" fillcolor="#000000" stroked="false">
                <v:path arrowok="t"/>
                <v:fill type="solid"/>
              </v:shape>
            </v:group>
            <v:group style="position:absolute;left:6825;top:3023;width:10;height:20" coordorigin="6825,3023" coordsize="10,20">
              <v:shape style="position:absolute;left:6825;top:3023;width:10;height:20" coordorigin="6825,3023" coordsize="10,20" path="m6825,3043l6835,3043,6835,3023,6825,3023,6825,3043xe" filled="true" fillcolor="#000000" stroked="false">
                <v:path arrowok="t"/>
                <v:fill type="solid"/>
              </v:shape>
            </v:group>
            <v:group style="position:absolute;left:6825;top:3043;width:10;height:20" coordorigin="6825,3043" coordsize="10,20">
              <v:shape style="position:absolute;left:6825;top:3043;width:10;height:20" coordorigin="6825,3043" coordsize="10,20" path="m6825,3062l6835,3062,6835,3043,6825,3043,6825,3062xe" filled="true" fillcolor="#000000" stroked="false">
                <v:path arrowok="t"/>
                <v:fill type="solid"/>
              </v:shape>
            </v:group>
            <v:group style="position:absolute;left:6825;top:3062;width:10;height:20" coordorigin="6825,3062" coordsize="10,20">
              <v:shape style="position:absolute;left:6825;top:3062;width:10;height:20" coordorigin="6825,3062" coordsize="10,20" path="m6825,3081l6835,3081,6835,3062,6825,3062,6825,3081xe" filled="true" fillcolor="#000000" stroked="false">
                <v:path arrowok="t"/>
                <v:fill type="solid"/>
              </v:shape>
            </v:group>
            <v:group style="position:absolute;left:6825;top:3081;width:10;height:20" coordorigin="6825,3081" coordsize="10,20">
              <v:shape style="position:absolute;left:6825;top:3081;width:10;height:20" coordorigin="6825,3081" coordsize="10,20" path="m6825,3100l6835,3100,6835,3081,6825,3081,6825,3100xe" filled="true" fillcolor="#000000" stroked="false">
                <v:path arrowok="t"/>
                <v:fill type="solid"/>
              </v:shape>
            </v:group>
            <v:group style="position:absolute;left:6825;top:3100;width:10;height:20" coordorigin="6825,3100" coordsize="10,20">
              <v:shape style="position:absolute;left:6825;top:3100;width:10;height:20" coordorigin="6825,3100" coordsize="10,20" path="m6825,3119l6835,3119,6835,3100,6825,3100,6825,3119xe" filled="true" fillcolor="#000000" stroked="false">
                <v:path arrowok="t"/>
                <v:fill type="solid"/>
              </v:shape>
            </v:group>
            <v:group style="position:absolute;left:6825;top:3119;width:10;height:20" coordorigin="6825,3119" coordsize="10,20">
              <v:shape style="position:absolute;left:6825;top:3119;width:10;height:20" coordorigin="6825,3119" coordsize="10,20" path="m6825,3139l6835,3139,6835,3119,6825,3119,6825,3139xe" filled="true" fillcolor="#000000" stroked="false">
                <v:path arrowok="t"/>
                <v:fill type="solid"/>
              </v:shape>
            </v:group>
            <v:group style="position:absolute;left:6825;top:3139;width:10;height:20" coordorigin="6825,3139" coordsize="10,20">
              <v:shape style="position:absolute;left:6825;top:3139;width:10;height:20" coordorigin="6825,3139" coordsize="10,20" path="m6825,3158l6835,3158,6835,3139,6825,3139,6825,3158xe" filled="true" fillcolor="#000000" stroked="false">
                <v:path arrowok="t"/>
                <v:fill type="solid"/>
              </v:shape>
            </v:group>
            <v:group style="position:absolute;left:6825;top:3158;width:10;height:20" coordorigin="6825,3158" coordsize="10,20">
              <v:shape style="position:absolute;left:6825;top:3158;width:10;height:20" coordorigin="6825,3158" coordsize="10,20" path="m6825,3177l6835,3177,6835,3158,6825,3158,6825,3177xe" filled="true" fillcolor="#000000" stroked="false">
                <v:path arrowok="t"/>
                <v:fill type="solid"/>
              </v:shape>
            </v:group>
            <v:group style="position:absolute;left:6825;top:3177;width:10;height:20" coordorigin="6825,3177" coordsize="10,20">
              <v:shape style="position:absolute;left:6825;top:3177;width:10;height:20" coordorigin="6825,3177" coordsize="10,20" path="m6825,3196l6835,3196,6835,3177,6825,3177,6825,3196xe" filled="true" fillcolor="#000000" stroked="false">
                <v:path arrowok="t"/>
                <v:fill type="solid"/>
              </v:shape>
            </v:group>
            <v:group style="position:absolute;left:6825;top:3196;width:10;height:20" coordorigin="6825,3196" coordsize="10,20">
              <v:shape style="position:absolute;left:6825;top:3196;width:10;height:20" coordorigin="6825,3196" coordsize="10,20" path="m6825,3215l6835,3215,6835,3196,6825,3196,6825,3215xe" filled="true" fillcolor="#000000" stroked="false">
                <v:path arrowok="t"/>
                <v:fill type="solid"/>
              </v:shape>
            </v:group>
            <v:group style="position:absolute;left:6825;top:3215;width:10;height:20" coordorigin="6825,3215" coordsize="10,20">
              <v:shape style="position:absolute;left:6825;top:3215;width:10;height:20" coordorigin="6825,3215" coordsize="10,20" path="m6825,3235l6835,3235,6835,3215,6825,3215,6825,3235xe" filled="true" fillcolor="#000000" stroked="false">
                <v:path arrowok="t"/>
                <v:fill type="solid"/>
              </v:shape>
            </v:group>
            <v:group style="position:absolute;left:6825;top:3235;width:10;height:20" coordorigin="6825,3235" coordsize="10,20">
              <v:shape style="position:absolute;left:6825;top:3235;width:10;height:20" coordorigin="6825,3235" coordsize="10,20" path="m6825,3254l6835,3254,6835,3235,6825,3235,6825,3254xe" filled="true" fillcolor="#000000" stroked="false">
                <v:path arrowok="t"/>
                <v:fill type="solid"/>
              </v:shape>
            </v:group>
            <v:group style="position:absolute;left:6825;top:3254;width:10;height:20" coordorigin="6825,3254" coordsize="10,20">
              <v:shape style="position:absolute;left:6825;top:3254;width:10;height:20" coordorigin="6825,3254" coordsize="10,20" path="m6825,3273l6835,3273,6835,3254,6825,3254,6825,3273xe" filled="true" fillcolor="#000000" stroked="false">
                <v:path arrowok="t"/>
                <v:fill type="solid"/>
              </v:shape>
            </v:group>
            <v:group style="position:absolute;left:6825;top:3273;width:10;height:20" coordorigin="6825,3273" coordsize="10,20">
              <v:shape style="position:absolute;left:6825;top:3273;width:10;height:20" coordorigin="6825,3273" coordsize="10,20" path="m6825,3292l6835,3292,6835,3273,6825,3273,6825,3292xe" filled="true" fillcolor="#000000" stroked="false">
                <v:path arrowok="t"/>
                <v:fill type="solid"/>
              </v:shape>
            </v:group>
            <v:group style="position:absolute;left:6825;top:3295;width:10;height:2" coordorigin="6825,3295" coordsize="10,2">
              <v:shape style="position:absolute;left:6825;top:3295;width:10;height:2" coordorigin="6825,3295" coordsize="10,0" path="m6825,3295l6835,3295e" filled="false" stroked="true" strokeweight=".299988pt" strokecolor="#000000">
                <v:path arrowok="t"/>
              </v:shape>
            </v:group>
            <v:group style="position:absolute;left:8200;top:2831;width:10;height:20" coordorigin="8200,2831" coordsize="10,20">
              <v:shape style="position:absolute;left:8200;top:2831;width:10;height:20" coordorigin="8200,2831" coordsize="10,20" path="m8200,2851l8209,2851,8209,2831,8200,2831,8200,2851xe" filled="true" fillcolor="#000000" stroked="false">
                <v:path arrowok="t"/>
                <v:fill type="solid"/>
              </v:shape>
            </v:group>
            <v:group style="position:absolute;left:8200;top:2851;width:10;height:20" coordorigin="8200,2851" coordsize="10,20">
              <v:shape style="position:absolute;left:8200;top:2851;width:10;height:20" coordorigin="8200,2851" coordsize="10,20" path="m8200,2870l8209,2870,8209,2851,8200,2851,8200,2870xe" filled="true" fillcolor="#000000" stroked="false">
                <v:path arrowok="t"/>
                <v:fill type="solid"/>
              </v:shape>
            </v:group>
            <v:group style="position:absolute;left:8200;top:2870;width:10;height:20" coordorigin="8200,2870" coordsize="10,20">
              <v:shape style="position:absolute;left:8200;top:2870;width:10;height:20" coordorigin="8200,2870" coordsize="10,20" path="m8200,2889l8209,2889,8209,2870,8200,2870,8200,2889xe" filled="true" fillcolor="#000000" stroked="false">
                <v:path arrowok="t"/>
                <v:fill type="solid"/>
              </v:shape>
            </v:group>
            <v:group style="position:absolute;left:8200;top:2889;width:10;height:20" coordorigin="8200,2889" coordsize="10,20">
              <v:shape style="position:absolute;left:8200;top:2889;width:10;height:20" coordorigin="8200,2889" coordsize="10,20" path="m8200,2908l8209,2908,8209,2889,8200,2889,8200,2908xe" filled="true" fillcolor="#000000" stroked="false">
                <v:path arrowok="t"/>
                <v:fill type="solid"/>
              </v:shape>
            </v:group>
            <v:group style="position:absolute;left:8200;top:2908;width:10;height:20" coordorigin="8200,2908" coordsize="10,20">
              <v:shape style="position:absolute;left:8200;top:2908;width:10;height:20" coordorigin="8200,2908" coordsize="10,20" path="m8200,2927l8209,2927,8209,2908,8200,2908,8200,2927xe" filled="true" fillcolor="#000000" stroked="false">
                <v:path arrowok="t"/>
                <v:fill type="solid"/>
              </v:shape>
            </v:group>
            <v:group style="position:absolute;left:8200;top:2927;width:10;height:20" coordorigin="8200,2927" coordsize="10,20">
              <v:shape style="position:absolute;left:8200;top:2927;width:10;height:20" coordorigin="8200,2927" coordsize="10,20" path="m8200,2947l8209,2947,8209,2927,8200,2927,8200,2947xe" filled="true" fillcolor="#000000" stroked="false">
                <v:path arrowok="t"/>
                <v:fill type="solid"/>
              </v:shape>
            </v:group>
            <v:group style="position:absolute;left:8200;top:2947;width:10;height:20" coordorigin="8200,2947" coordsize="10,20">
              <v:shape style="position:absolute;left:8200;top:2947;width:10;height:20" coordorigin="8200,2947" coordsize="10,20" path="m8200,2966l8209,2966,8209,2947,8200,2947,8200,2966xe" filled="true" fillcolor="#000000" stroked="false">
                <v:path arrowok="t"/>
                <v:fill type="solid"/>
              </v:shape>
            </v:group>
            <v:group style="position:absolute;left:8200;top:2966;width:10;height:20" coordorigin="8200,2966" coordsize="10,20">
              <v:shape style="position:absolute;left:8200;top:2966;width:10;height:20" coordorigin="8200,2966" coordsize="10,20" path="m8200,2985l8209,2985,8209,2966,8200,2966,8200,2985xe" filled="true" fillcolor="#000000" stroked="false">
                <v:path arrowok="t"/>
                <v:fill type="solid"/>
              </v:shape>
            </v:group>
            <v:group style="position:absolute;left:8200;top:2985;width:10;height:20" coordorigin="8200,2985" coordsize="10,20">
              <v:shape style="position:absolute;left:8200;top:2985;width:10;height:20" coordorigin="8200,2985" coordsize="10,20" path="m8200,3004l8209,3004,8209,2985,8200,2985,8200,3004xe" filled="true" fillcolor="#000000" stroked="false">
                <v:path arrowok="t"/>
                <v:fill type="solid"/>
              </v:shape>
            </v:group>
            <v:group style="position:absolute;left:8200;top:3004;width:10;height:20" coordorigin="8200,3004" coordsize="10,20">
              <v:shape style="position:absolute;left:8200;top:3004;width:10;height:20" coordorigin="8200,3004" coordsize="10,20" path="m8200,3023l8209,3023,8209,3004,8200,3004,8200,3023xe" filled="true" fillcolor="#000000" stroked="false">
                <v:path arrowok="t"/>
                <v:fill type="solid"/>
              </v:shape>
            </v:group>
            <v:group style="position:absolute;left:8200;top:3023;width:10;height:20" coordorigin="8200,3023" coordsize="10,20">
              <v:shape style="position:absolute;left:8200;top:3023;width:10;height:20" coordorigin="8200,3023" coordsize="10,20" path="m8200,3043l8209,3043,8209,3023,8200,3023,8200,3043xe" filled="true" fillcolor="#000000" stroked="false">
                <v:path arrowok="t"/>
                <v:fill type="solid"/>
              </v:shape>
            </v:group>
            <v:group style="position:absolute;left:8200;top:3043;width:10;height:20" coordorigin="8200,3043" coordsize="10,20">
              <v:shape style="position:absolute;left:8200;top:3043;width:10;height:20" coordorigin="8200,3043" coordsize="10,20" path="m8200,3062l8209,3062,8209,3043,8200,3043,8200,3062xe" filled="true" fillcolor="#000000" stroked="false">
                <v:path arrowok="t"/>
                <v:fill type="solid"/>
              </v:shape>
            </v:group>
            <v:group style="position:absolute;left:8200;top:3062;width:10;height:20" coordorigin="8200,3062" coordsize="10,20">
              <v:shape style="position:absolute;left:8200;top:3062;width:10;height:20" coordorigin="8200,3062" coordsize="10,20" path="m8200,3081l8209,3081,8209,3062,8200,3062,8200,3081xe" filled="true" fillcolor="#000000" stroked="false">
                <v:path arrowok="t"/>
                <v:fill type="solid"/>
              </v:shape>
            </v:group>
            <v:group style="position:absolute;left:8200;top:3081;width:10;height:20" coordorigin="8200,3081" coordsize="10,20">
              <v:shape style="position:absolute;left:8200;top:3081;width:10;height:20" coordorigin="8200,3081" coordsize="10,20" path="m8200,3100l8209,3100,8209,3081,8200,3081,8200,3100xe" filled="true" fillcolor="#000000" stroked="false">
                <v:path arrowok="t"/>
                <v:fill type="solid"/>
              </v:shape>
            </v:group>
            <v:group style="position:absolute;left:8200;top:3100;width:10;height:20" coordorigin="8200,3100" coordsize="10,20">
              <v:shape style="position:absolute;left:8200;top:3100;width:10;height:20" coordorigin="8200,3100" coordsize="10,20" path="m8200,3119l8209,3119,8209,3100,8200,3100,8200,3119xe" filled="true" fillcolor="#000000" stroked="false">
                <v:path arrowok="t"/>
                <v:fill type="solid"/>
              </v:shape>
            </v:group>
            <v:group style="position:absolute;left:8200;top:3119;width:10;height:20" coordorigin="8200,3119" coordsize="10,20">
              <v:shape style="position:absolute;left:8200;top:3119;width:10;height:20" coordorigin="8200,3119" coordsize="10,20" path="m8200,3139l8209,3139,8209,3119,8200,3119,8200,3139xe" filled="true" fillcolor="#000000" stroked="false">
                <v:path arrowok="t"/>
                <v:fill type="solid"/>
              </v:shape>
            </v:group>
            <v:group style="position:absolute;left:8200;top:3139;width:10;height:20" coordorigin="8200,3139" coordsize="10,20">
              <v:shape style="position:absolute;left:8200;top:3139;width:10;height:20" coordorigin="8200,3139" coordsize="10,20" path="m8200,3158l8209,3158,8209,3139,8200,3139,8200,3158xe" filled="true" fillcolor="#000000" stroked="false">
                <v:path arrowok="t"/>
                <v:fill type="solid"/>
              </v:shape>
            </v:group>
            <v:group style="position:absolute;left:8200;top:3158;width:10;height:20" coordorigin="8200,3158" coordsize="10,20">
              <v:shape style="position:absolute;left:8200;top:3158;width:10;height:20" coordorigin="8200,3158" coordsize="10,20" path="m8200,3177l8209,3177,8209,3158,8200,3158,8200,3177xe" filled="true" fillcolor="#000000" stroked="false">
                <v:path arrowok="t"/>
                <v:fill type="solid"/>
              </v:shape>
            </v:group>
            <v:group style="position:absolute;left:8200;top:3177;width:10;height:20" coordorigin="8200,3177" coordsize="10,20">
              <v:shape style="position:absolute;left:8200;top:3177;width:10;height:20" coordorigin="8200,3177" coordsize="10,20" path="m8200,3196l8209,3196,8209,3177,8200,3177,8200,3196xe" filled="true" fillcolor="#000000" stroked="false">
                <v:path arrowok="t"/>
                <v:fill type="solid"/>
              </v:shape>
            </v:group>
            <v:group style="position:absolute;left:8200;top:3196;width:10;height:20" coordorigin="8200,3196" coordsize="10,20">
              <v:shape style="position:absolute;left:8200;top:3196;width:10;height:20" coordorigin="8200,3196" coordsize="10,20" path="m8200,3215l8209,3215,8209,3196,8200,3196,8200,3215xe" filled="true" fillcolor="#000000" stroked="false">
                <v:path arrowok="t"/>
                <v:fill type="solid"/>
              </v:shape>
            </v:group>
            <v:group style="position:absolute;left:8200;top:3215;width:10;height:20" coordorigin="8200,3215" coordsize="10,20">
              <v:shape style="position:absolute;left:8200;top:3215;width:10;height:20" coordorigin="8200,3215" coordsize="10,20" path="m8200,3235l8209,3235,8209,3215,8200,3215,8200,3235xe" filled="true" fillcolor="#000000" stroked="false">
                <v:path arrowok="t"/>
                <v:fill type="solid"/>
              </v:shape>
            </v:group>
            <v:group style="position:absolute;left:8200;top:3235;width:10;height:20" coordorigin="8200,3235" coordsize="10,20">
              <v:shape style="position:absolute;left:8200;top:3235;width:10;height:20" coordorigin="8200,3235" coordsize="10,20" path="m8200,3254l8209,3254,8209,3235,8200,3235,8200,3254xe" filled="true" fillcolor="#000000" stroked="false">
                <v:path arrowok="t"/>
                <v:fill type="solid"/>
              </v:shape>
            </v:group>
            <v:group style="position:absolute;left:8200;top:3254;width:10;height:20" coordorigin="8200,3254" coordsize="10,20">
              <v:shape style="position:absolute;left:8200;top:3254;width:10;height:20" coordorigin="8200,3254" coordsize="10,20" path="m8200,3273l8209,3273,8209,3254,8200,3254,8200,3273xe" filled="true" fillcolor="#000000" stroked="false">
                <v:path arrowok="t"/>
                <v:fill type="solid"/>
              </v:shape>
            </v:group>
            <v:group style="position:absolute;left:8200;top:3273;width:10;height:20" coordorigin="8200,3273" coordsize="10,20">
              <v:shape style="position:absolute;left:8200;top:3273;width:10;height:20" coordorigin="8200,3273" coordsize="10,20" path="m8200,3292l8209,3292,8209,3273,8200,3273,8200,3292xe" filled="true" fillcolor="#000000" stroked="false">
                <v:path arrowok="t"/>
                <v:fill type="solid"/>
              </v:shape>
            </v:group>
            <v:group style="position:absolute;left:8200;top:3295;width:10;height:2" coordorigin="8200,3295" coordsize="10,2">
              <v:shape style="position:absolute;left:8200;top:3295;width:10;height:2" coordorigin="8200,3295" coordsize="10,0" path="m8200,3295l8209,3295e" filled="false" stroked="true" strokeweight=".299988pt" strokecolor="#000000">
                <v:path arrowok="t"/>
              </v:shape>
            </v:group>
            <v:group style="position:absolute;left:9504;top:2831;width:10;height:20" coordorigin="9504,2831" coordsize="10,20">
              <v:shape style="position:absolute;left:9504;top:2831;width:10;height:20" coordorigin="9504,2831" coordsize="10,20" path="m9504,2851l9514,2851,9514,2831,9504,2831,9504,2851xe" filled="true" fillcolor="#000000" stroked="false">
                <v:path arrowok="t"/>
                <v:fill type="solid"/>
              </v:shape>
            </v:group>
            <v:group style="position:absolute;left:9504;top:2851;width:10;height:20" coordorigin="9504,2851" coordsize="10,20">
              <v:shape style="position:absolute;left:9504;top:2851;width:10;height:20" coordorigin="9504,2851" coordsize="10,20" path="m9504,2870l9514,2870,9514,2851,9504,2851,9504,2870xe" filled="true" fillcolor="#000000" stroked="false">
                <v:path arrowok="t"/>
                <v:fill type="solid"/>
              </v:shape>
            </v:group>
            <v:group style="position:absolute;left:9504;top:2870;width:10;height:20" coordorigin="9504,2870" coordsize="10,20">
              <v:shape style="position:absolute;left:9504;top:2870;width:10;height:20" coordorigin="9504,2870" coordsize="10,20" path="m9504,2889l9514,2889,9514,2870,9504,2870,9504,2889xe" filled="true" fillcolor="#000000" stroked="false">
                <v:path arrowok="t"/>
                <v:fill type="solid"/>
              </v:shape>
            </v:group>
            <v:group style="position:absolute;left:9504;top:2889;width:10;height:20" coordorigin="9504,2889" coordsize="10,20">
              <v:shape style="position:absolute;left:9504;top:2889;width:10;height:20" coordorigin="9504,2889" coordsize="10,20" path="m9504,2908l9514,2908,9514,2889,9504,2889,9504,2908xe" filled="true" fillcolor="#000000" stroked="false">
                <v:path arrowok="t"/>
                <v:fill type="solid"/>
              </v:shape>
            </v:group>
            <v:group style="position:absolute;left:9504;top:2908;width:10;height:20" coordorigin="9504,2908" coordsize="10,20">
              <v:shape style="position:absolute;left:9504;top:2908;width:10;height:20" coordorigin="9504,2908" coordsize="10,20" path="m9504,2927l9514,2927,9514,2908,9504,2908,9504,2927xe" filled="true" fillcolor="#000000" stroked="false">
                <v:path arrowok="t"/>
                <v:fill type="solid"/>
              </v:shape>
            </v:group>
            <v:group style="position:absolute;left:9504;top:2927;width:10;height:20" coordorigin="9504,2927" coordsize="10,20">
              <v:shape style="position:absolute;left:9504;top:2927;width:10;height:20" coordorigin="9504,2927" coordsize="10,20" path="m9504,2947l9514,2947,9514,2927,9504,2927,9504,2947xe" filled="true" fillcolor="#000000" stroked="false">
                <v:path arrowok="t"/>
                <v:fill type="solid"/>
              </v:shape>
            </v:group>
            <v:group style="position:absolute;left:9504;top:2947;width:10;height:20" coordorigin="9504,2947" coordsize="10,20">
              <v:shape style="position:absolute;left:9504;top:2947;width:10;height:20" coordorigin="9504,2947" coordsize="10,20" path="m9504,2966l9514,2966,9514,2947,9504,2947,9504,2966xe" filled="true" fillcolor="#000000" stroked="false">
                <v:path arrowok="t"/>
                <v:fill type="solid"/>
              </v:shape>
            </v:group>
            <v:group style="position:absolute;left:9504;top:2966;width:10;height:20" coordorigin="9504,2966" coordsize="10,20">
              <v:shape style="position:absolute;left:9504;top:2966;width:10;height:20" coordorigin="9504,2966" coordsize="10,20" path="m9504,2985l9514,2985,9514,2966,9504,2966,9504,2985xe" filled="true" fillcolor="#000000" stroked="false">
                <v:path arrowok="t"/>
                <v:fill type="solid"/>
              </v:shape>
            </v:group>
            <v:group style="position:absolute;left:9504;top:2985;width:10;height:20" coordorigin="9504,2985" coordsize="10,20">
              <v:shape style="position:absolute;left:9504;top:2985;width:10;height:20" coordorigin="9504,2985" coordsize="10,20" path="m9504,3004l9514,3004,9514,2985,9504,2985,9504,3004xe" filled="true" fillcolor="#000000" stroked="false">
                <v:path arrowok="t"/>
                <v:fill type="solid"/>
              </v:shape>
            </v:group>
            <v:group style="position:absolute;left:9504;top:3004;width:10;height:20" coordorigin="9504,3004" coordsize="10,20">
              <v:shape style="position:absolute;left:9504;top:3004;width:10;height:20" coordorigin="9504,3004" coordsize="10,20" path="m9504,3023l9514,3023,9514,3004,9504,3004,9504,3023xe" filled="true" fillcolor="#000000" stroked="false">
                <v:path arrowok="t"/>
                <v:fill type="solid"/>
              </v:shape>
            </v:group>
            <v:group style="position:absolute;left:9504;top:3023;width:10;height:20" coordorigin="9504,3023" coordsize="10,20">
              <v:shape style="position:absolute;left:9504;top:3023;width:10;height:20" coordorigin="9504,3023" coordsize="10,20" path="m9504,3043l9514,3043,9514,3023,9504,3023,9504,3043xe" filled="true" fillcolor="#000000" stroked="false">
                <v:path arrowok="t"/>
                <v:fill type="solid"/>
              </v:shape>
            </v:group>
            <v:group style="position:absolute;left:9504;top:3043;width:10;height:20" coordorigin="9504,3043" coordsize="10,20">
              <v:shape style="position:absolute;left:9504;top:3043;width:10;height:20" coordorigin="9504,3043" coordsize="10,20" path="m9504,3062l9514,3062,9514,3043,9504,3043,9504,3062xe" filled="true" fillcolor="#000000" stroked="false">
                <v:path arrowok="t"/>
                <v:fill type="solid"/>
              </v:shape>
            </v:group>
            <v:group style="position:absolute;left:9504;top:3062;width:10;height:20" coordorigin="9504,3062" coordsize="10,20">
              <v:shape style="position:absolute;left:9504;top:3062;width:10;height:20" coordorigin="9504,3062" coordsize="10,20" path="m9504,3081l9514,3081,9514,3062,9504,3062,9504,3081xe" filled="true" fillcolor="#000000" stroked="false">
                <v:path arrowok="t"/>
                <v:fill type="solid"/>
              </v:shape>
            </v:group>
            <v:group style="position:absolute;left:9504;top:3081;width:10;height:20" coordorigin="9504,3081" coordsize="10,20">
              <v:shape style="position:absolute;left:9504;top:3081;width:10;height:20" coordorigin="9504,3081" coordsize="10,20" path="m9504,3100l9514,3100,9514,3081,9504,3081,9504,3100xe" filled="true" fillcolor="#000000" stroked="false">
                <v:path arrowok="t"/>
                <v:fill type="solid"/>
              </v:shape>
            </v:group>
            <v:group style="position:absolute;left:9504;top:3100;width:10;height:20" coordorigin="9504,3100" coordsize="10,20">
              <v:shape style="position:absolute;left:9504;top:3100;width:10;height:20" coordorigin="9504,3100" coordsize="10,20" path="m9504,3119l9514,3119,9514,3100,9504,3100,9504,3119xe" filled="true" fillcolor="#000000" stroked="false">
                <v:path arrowok="t"/>
                <v:fill type="solid"/>
              </v:shape>
            </v:group>
            <v:group style="position:absolute;left:9504;top:3119;width:10;height:20" coordorigin="9504,3119" coordsize="10,20">
              <v:shape style="position:absolute;left:9504;top:3119;width:10;height:20" coordorigin="9504,3119" coordsize="10,20" path="m9504,3139l9514,3139,9514,3119,9504,3119,9504,3139xe" filled="true" fillcolor="#000000" stroked="false">
                <v:path arrowok="t"/>
                <v:fill type="solid"/>
              </v:shape>
            </v:group>
            <v:group style="position:absolute;left:9504;top:3139;width:10;height:20" coordorigin="9504,3139" coordsize="10,20">
              <v:shape style="position:absolute;left:9504;top:3139;width:10;height:20" coordorigin="9504,3139" coordsize="10,20" path="m9504,3158l9514,3158,9514,3139,9504,3139,9504,3158xe" filled="true" fillcolor="#000000" stroked="false">
                <v:path arrowok="t"/>
                <v:fill type="solid"/>
              </v:shape>
            </v:group>
            <v:group style="position:absolute;left:9504;top:3158;width:10;height:20" coordorigin="9504,3158" coordsize="10,20">
              <v:shape style="position:absolute;left:9504;top:3158;width:10;height:20" coordorigin="9504,3158" coordsize="10,20" path="m9504,3177l9514,3177,9514,3158,9504,3158,9504,3177xe" filled="true" fillcolor="#000000" stroked="false">
                <v:path arrowok="t"/>
                <v:fill type="solid"/>
              </v:shape>
            </v:group>
            <v:group style="position:absolute;left:9504;top:3177;width:10;height:20" coordorigin="9504,3177" coordsize="10,20">
              <v:shape style="position:absolute;left:9504;top:3177;width:10;height:20" coordorigin="9504,3177" coordsize="10,20" path="m9504,3196l9514,3196,9514,3177,9504,3177,9504,3196xe" filled="true" fillcolor="#000000" stroked="false">
                <v:path arrowok="t"/>
                <v:fill type="solid"/>
              </v:shape>
            </v:group>
            <v:group style="position:absolute;left:9504;top:3196;width:10;height:20" coordorigin="9504,3196" coordsize="10,20">
              <v:shape style="position:absolute;left:9504;top:3196;width:10;height:20" coordorigin="9504,3196" coordsize="10,20" path="m9504,3215l9514,3215,9514,3196,9504,3196,9504,3215xe" filled="true" fillcolor="#000000" stroked="false">
                <v:path arrowok="t"/>
                <v:fill type="solid"/>
              </v:shape>
            </v:group>
            <v:group style="position:absolute;left:9504;top:3215;width:10;height:20" coordorigin="9504,3215" coordsize="10,20">
              <v:shape style="position:absolute;left:9504;top:3215;width:10;height:20" coordorigin="9504,3215" coordsize="10,20" path="m9504,3235l9514,3235,9514,3215,9504,3215,9504,3235xe" filled="true" fillcolor="#000000" stroked="false">
                <v:path arrowok="t"/>
                <v:fill type="solid"/>
              </v:shape>
            </v:group>
            <v:group style="position:absolute;left:9504;top:3235;width:10;height:20" coordorigin="9504,3235" coordsize="10,20">
              <v:shape style="position:absolute;left:9504;top:3235;width:10;height:20" coordorigin="9504,3235" coordsize="10,20" path="m9504,3254l9514,3254,9514,3235,9504,3235,9504,3254xe" filled="true" fillcolor="#000000" stroked="false">
                <v:path arrowok="t"/>
                <v:fill type="solid"/>
              </v:shape>
            </v:group>
            <v:group style="position:absolute;left:9504;top:3254;width:10;height:20" coordorigin="9504,3254" coordsize="10,20">
              <v:shape style="position:absolute;left:9504;top:3254;width:10;height:20" coordorigin="9504,3254" coordsize="10,20" path="m9504,3273l9514,3273,9514,3254,9504,3254,9504,3273xe" filled="true" fillcolor="#000000" stroked="false">
                <v:path arrowok="t"/>
                <v:fill type="solid"/>
              </v:shape>
            </v:group>
            <v:group style="position:absolute;left:9504;top:3273;width:10;height:20" coordorigin="9504,3273" coordsize="10,20">
              <v:shape style="position:absolute;left:9504;top:3273;width:10;height:20" coordorigin="9504,3273" coordsize="10,20" path="m9504,3292l9514,3292,9514,3273,9504,3273,9504,3292xe" filled="true" fillcolor="#000000" stroked="false">
                <v:path arrowok="t"/>
                <v:fill type="solid"/>
              </v:shape>
            </v:group>
            <v:group style="position:absolute;left:9504;top:3295;width:10;height:2" coordorigin="9504,3295" coordsize="10,2">
              <v:shape style="position:absolute;left:9504;top:3295;width:10;height:2" coordorigin="9504,3295" coordsize="10,0" path="m9504,3295l9514,3295e" filled="false" stroked="true" strokeweight=".299988pt" strokecolor="#000000">
                <v:path arrowok="t"/>
              </v:shape>
              <v:shape style="position:absolute;left:1026;top:3298;width:1694;height:10" type="#_x0000_t75" stroked="false">
                <v:imagedata r:id="rId687" o:title=""/>
              </v:shape>
              <v:shape style="position:absolute;left:2715;top:3298;width:1211;height:10" type="#_x0000_t75" stroked="false">
                <v:imagedata r:id="rId688" o:title=""/>
              </v:shape>
              <v:shape style="position:absolute;left:3921;top:3298;width:2904;height:10" type="#_x0000_t75" stroked="false">
                <v:imagedata r:id="rId689" o:title=""/>
              </v:shape>
              <v:shape style="position:absolute;left:6820;top:3298;width:1379;height:10" type="#_x0000_t75" stroked="false">
                <v:imagedata r:id="rId683" o:title=""/>
              </v:shape>
              <v:shape style="position:absolute;left:8195;top:3298;width:1309;height:10" type="#_x0000_t75" stroked="false">
                <v:imagedata r:id="rId684" o:title=""/>
              </v:shape>
              <v:shape style="position:absolute;left:9499;top:3298;width:1382;height:10" type="#_x0000_t75" stroked="false">
                <v:imagedata r:id="rId685" o:title=""/>
              </v:shape>
            </v:group>
            <v:group style="position:absolute;left:2720;top:3308;width:10;height:20" coordorigin="2720,3308" coordsize="10,20">
              <v:shape style="position:absolute;left:2720;top:3308;width:10;height:20" coordorigin="2720,3308" coordsize="10,20" path="m2720,3327l2729,3327,2729,3308,2720,3308,2720,3327xe" filled="true" fillcolor="#000000" stroked="false">
                <v:path arrowok="t"/>
                <v:fill type="solid"/>
              </v:shape>
            </v:group>
            <v:group style="position:absolute;left:2720;top:3327;width:10;height:20" coordorigin="2720,3327" coordsize="10,20">
              <v:shape style="position:absolute;left:2720;top:3327;width:10;height:20" coordorigin="2720,3327" coordsize="10,20" path="m2720,3346l2729,3346,2729,3327,2720,3327,2720,3346xe" filled="true" fillcolor="#000000" stroked="false">
                <v:path arrowok="t"/>
                <v:fill type="solid"/>
              </v:shape>
            </v:group>
            <v:group style="position:absolute;left:2720;top:3346;width:10;height:20" coordorigin="2720,3346" coordsize="10,20">
              <v:shape style="position:absolute;left:2720;top:3346;width:10;height:20" coordorigin="2720,3346" coordsize="10,20" path="m2720,3365l2729,3365,2729,3346,2720,3346,2720,3365xe" filled="true" fillcolor="#000000" stroked="false">
                <v:path arrowok="t"/>
                <v:fill type="solid"/>
              </v:shape>
            </v:group>
            <v:group style="position:absolute;left:2720;top:3365;width:10;height:20" coordorigin="2720,3365" coordsize="10,20">
              <v:shape style="position:absolute;left:2720;top:3365;width:10;height:20" coordorigin="2720,3365" coordsize="10,20" path="m2720,3385l2729,3385,2729,3365,2720,3365,2720,3385xe" filled="true" fillcolor="#000000" stroked="false">
                <v:path arrowok="t"/>
                <v:fill type="solid"/>
              </v:shape>
            </v:group>
            <v:group style="position:absolute;left:2720;top:3385;width:10;height:20" coordorigin="2720,3385" coordsize="10,20">
              <v:shape style="position:absolute;left:2720;top:3385;width:10;height:20" coordorigin="2720,3385" coordsize="10,20" path="m2720,3404l2729,3404,2729,3385,2720,3385,2720,3404xe" filled="true" fillcolor="#000000" stroked="false">
                <v:path arrowok="t"/>
                <v:fill type="solid"/>
              </v:shape>
            </v:group>
            <v:group style="position:absolute;left:2720;top:3404;width:10;height:20" coordorigin="2720,3404" coordsize="10,20">
              <v:shape style="position:absolute;left:2720;top:3404;width:10;height:20" coordorigin="2720,3404" coordsize="10,20" path="m2720,3423l2729,3423,2729,3404,2720,3404,2720,3423xe" filled="true" fillcolor="#000000" stroked="false">
                <v:path arrowok="t"/>
                <v:fill type="solid"/>
              </v:shape>
            </v:group>
            <v:group style="position:absolute;left:2720;top:3423;width:10;height:20" coordorigin="2720,3423" coordsize="10,20">
              <v:shape style="position:absolute;left:2720;top:3423;width:10;height:20" coordorigin="2720,3423" coordsize="10,20" path="m2720,3442l2729,3442,2729,3423,2720,3423,2720,3442xe" filled="true" fillcolor="#000000" stroked="false">
                <v:path arrowok="t"/>
                <v:fill type="solid"/>
              </v:shape>
            </v:group>
            <v:group style="position:absolute;left:2720;top:3442;width:10;height:20" coordorigin="2720,3442" coordsize="10,20">
              <v:shape style="position:absolute;left:2720;top:3442;width:10;height:20" coordorigin="2720,3442" coordsize="10,20" path="m2720,3461l2729,3461,2729,3442,2720,3442,2720,3461xe" filled="true" fillcolor="#000000" stroked="false">
                <v:path arrowok="t"/>
                <v:fill type="solid"/>
              </v:shape>
            </v:group>
            <v:group style="position:absolute;left:2720;top:3461;width:10;height:20" coordorigin="2720,3461" coordsize="10,20">
              <v:shape style="position:absolute;left:2720;top:3461;width:10;height:20" coordorigin="2720,3461" coordsize="10,20" path="m2720,3481l2729,3481,2729,3461,2720,3461,2720,3481xe" filled="true" fillcolor="#000000" stroked="false">
                <v:path arrowok="t"/>
                <v:fill type="solid"/>
              </v:shape>
            </v:group>
            <v:group style="position:absolute;left:2720;top:3481;width:10;height:20" coordorigin="2720,3481" coordsize="10,20">
              <v:shape style="position:absolute;left:2720;top:3481;width:10;height:20" coordorigin="2720,3481" coordsize="10,20" path="m2720,3500l2729,3500,2729,3481,2720,3481,2720,3500xe" filled="true" fillcolor="#000000" stroked="false">
                <v:path arrowok="t"/>
                <v:fill type="solid"/>
              </v:shape>
            </v:group>
            <v:group style="position:absolute;left:2720;top:3500;width:10;height:20" coordorigin="2720,3500" coordsize="10,20">
              <v:shape style="position:absolute;left:2720;top:3500;width:10;height:20" coordorigin="2720,3500" coordsize="10,20" path="m2720,3519l2729,3519,2729,3500,2720,3500,2720,3519xe" filled="true" fillcolor="#000000" stroked="false">
                <v:path arrowok="t"/>
                <v:fill type="solid"/>
              </v:shape>
            </v:group>
            <v:group style="position:absolute;left:2720;top:3519;width:10;height:20" coordorigin="2720,3519" coordsize="10,20">
              <v:shape style="position:absolute;left:2720;top:3519;width:10;height:20" coordorigin="2720,3519" coordsize="10,20" path="m2720,3538l2729,3538,2729,3519,2720,3519,2720,3538xe" filled="true" fillcolor="#000000" stroked="false">
                <v:path arrowok="t"/>
                <v:fill type="solid"/>
              </v:shape>
            </v:group>
            <v:group style="position:absolute;left:2720;top:3538;width:10;height:20" coordorigin="2720,3538" coordsize="10,20">
              <v:shape style="position:absolute;left:2720;top:3538;width:10;height:20" coordorigin="2720,3538" coordsize="10,20" path="m2720,3557l2729,3557,2729,3538,2720,3538,2720,3557xe" filled="true" fillcolor="#000000" stroked="false">
                <v:path arrowok="t"/>
                <v:fill type="solid"/>
              </v:shape>
            </v:group>
            <v:group style="position:absolute;left:2720;top:3557;width:10;height:20" coordorigin="2720,3557" coordsize="10,20">
              <v:shape style="position:absolute;left:2720;top:3557;width:10;height:20" coordorigin="2720,3557" coordsize="10,20" path="m2720,3577l2729,3577,2729,3557,2720,3557,2720,3577xe" filled="true" fillcolor="#000000" stroked="false">
                <v:path arrowok="t"/>
                <v:fill type="solid"/>
              </v:shape>
            </v:group>
            <v:group style="position:absolute;left:2720;top:3577;width:10;height:20" coordorigin="2720,3577" coordsize="10,20">
              <v:shape style="position:absolute;left:2720;top:3577;width:10;height:20" coordorigin="2720,3577" coordsize="10,20" path="m2720,3596l2729,3596,2729,3577,2720,3577,2720,3596xe" filled="true" fillcolor="#000000" stroked="false">
                <v:path arrowok="t"/>
                <v:fill type="solid"/>
              </v:shape>
            </v:group>
            <v:group style="position:absolute;left:2720;top:3596;width:10;height:20" coordorigin="2720,3596" coordsize="10,20">
              <v:shape style="position:absolute;left:2720;top:3596;width:10;height:20" coordorigin="2720,3596" coordsize="10,20" path="m2720,3615l2729,3615,2729,3596,2720,3596,2720,3615xe" filled="true" fillcolor="#000000" stroked="false">
                <v:path arrowok="t"/>
                <v:fill type="solid"/>
              </v:shape>
            </v:group>
            <v:group style="position:absolute;left:2720;top:3615;width:10;height:20" coordorigin="2720,3615" coordsize="10,20">
              <v:shape style="position:absolute;left:2720;top:3615;width:10;height:20" coordorigin="2720,3615" coordsize="10,20" path="m2720,3634l2729,3634,2729,3615,2720,3615,2720,3634xe" filled="true" fillcolor="#000000" stroked="false">
                <v:path arrowok="t"/>
                <v:fill type="solid"/>
              </v:shape>
            </v:group>
            <v:group style="position:absolute;left:2720;top:3634;width:10;height:20" coordorigin="2720,3634" coordsize="10,20">
              <v:shape style="position:absolute;left:2720;top:3634;width:10;height:20" coordorigin="2720,3634" coordsize="10,20" path="m2720,3653l2729,3653,2729,3634,2720,3634,2720,3653xe" filled="true" fillcolor="#000000" stroked="false">
                <v:path arrowok="t"/>
                <v:fill type="solid"/>
              </v:shape>
            </v:group>
            <v:group style="position:absolute;left:2720;top:3653;width:10;height:20" coordorigin="2720,3653" coordsize="10,20">
              <v:shape style="position:absolute;left:2720;top:3653;width:10;height:20" coordorigin="2720,3653" coordsize="10,20" path="m2720,3673l2729,3673,2729,3653,2720,3653,2720,3673xe" filled="true" fillcolor="#000000" stroked="false">
                <v:path arrowok="t"/>
                <v:fill type="solid"/>
              </v:shape>
            </v:group>
            <v:group style="position:absolute;left:2720;top:3673;width:10;height:20" coordorigin="2720,3673" coordsize="10,20">
              <v:shape style="position:absolute;left:2720;top:3673;width:10;height:20" coordorigin="2720,3673" coordsize="10,20" path="m2720,3692l2729,3692,2729,3673,2720,3673,2720,3692xe" filled="true" fillcolor="#000000" stroked="false">
                <v:path arrowok="t"/>
                <v:fill type="solid"/>
              </v:shape>
            </v:group>
            <v:group style="position:absolute;left:2720;top:3692;width:10;height:20" coordorigin="2720,3692" coordsize="10,20">
              <v:shape style="position:absolute;left:2720;top:3692;width:10;height:20" coordorigin="2720,3692" coordsize="10,20" path="m2720,3711l2729,3711,2729,3692,2720,3692,2720,3711xe" filled="true" fillcolor="#000000" stroked="false">
                <v:path arrowok="t"/>
                <v:fill type="solid"/>
              </v:shape>
            </v:group>
            <v:group style="position:absolute;left:2720;top:3711;width:10;height:20" coordorigin="2720,3711" coordsize="10,20">
              <v:shape style="position:absolute;left:2720;top:3711;width:10;height:20" coordorigin="2720,3711" coordsize="10,20" path="m2720,3730l2729,3730,2729,3711,2720,3711,2720,3730xe" filled="true" fillcolor="#000000" stroked="false">
                <v:path arrowok="t"/>
                <v:fill type="solid"/>
              </v:shape>
            </v:group>
            <v:group style="position:absolute;left:2720;top:3730;width:10;height:20" coordorigin="2720,3730" coordsize="10,20">
              <v:shape style="position:absolute;left:2720;top:3730;width:10;height:20" coordorigin="2720,3730" coordsize="10,20" path="m2720,3749l2729,3749,2729,3730,2720,3730,2720,3749xe" filled="true" fillcolor="#000000" stroked="false">
                <v:path arrowok="t"/>
                <v:fill type="solid"/>
              </v:shape>
            </v:group>
            <v:group style="position:absolute;left:2720;top:3749;width:10;height:20" coordorigin="2720,3749" coordsize="10,20">
              <v:shape style="position:absolute;left:2720;top:3749;width:10;height:20" coordorigin="2720,3749" coordsize="10,20" path="m2720,3769l2729,3769,2729,3749,2720,3749,2720,3769xe" filled="true" fillcolor="#000000" stroked="false">
                <v:path arrowok="t"/>
                <v:fill type="solid"/>
              </v:shape>
            </v:group>
            <v:group style="position:absolute;left:2720;top:3772;width:10;height:2" coordorigin="2720,3772" coordsize="10,2">
              <v:shape style="position:absolute;left:2720;top:3772;width:10;height:2" coordorigin="2720,3772" coordsize="10,0" path="m2720,3772l2729,3772e" filled="false" stroked="true" strokeweight=".360016pt" strokecolor="#000000">
                <v:path arrowok="t"/>
              </v:shape>
            </v:group>
            <v:group style="position:absolute;left:3926;top:3308;width:10;height:20" coordorigin="3926,3308" coordsize="10,20">
              <v:shape style="position:absolute;left:3926;top:3308;width:10;height:20" coordorigin="3926,3308" coordsize="10,20" path="m3926,3327l3935,3327,3935,3308,3926,3308,3926,3327xe" filled="true" fillcolor="#000000" stroked="false">
                <v:path arrowok="t"/>
                <v:fill type="solid"/>
              </v:shape>
            </v:group>
            <v:group style="position:absolute;left:3926;top:3327;width:10;height:20" coordorigin="3926,3327" coordsize="10,20">
              <v:shape style="position:absolute;left:3926;top:3327;width:10;height:20" coordorigin="3926,3327" coordsize="10,20" path="m3926,3346l3935,3346,3935,3327,3926,3327,3926,3346xe" filled="true" fillcolor="#000000" stroked="false">
                <v:path arrowok="t"/>
                <v:fill type="solid"/>
              </v:shape>
            </v:group>
            <v:group style="position:absolute;left:3926;top:3346;width:10;height:20" coordorigin="3926,3346" coordsize="10,20">
              <v:shape style="position:absolute;left:3926;top:3346;width:10;height:20" coordorigin="3926,3346" coordsize="10,20" path="m3926,3365l3935,3365,3935,3346,3926,3346,3926,3365xe" filled="true" fillcolor="#000000" stroked="false">
                <v:path arrowok="t"/>
                <v:fill type="solid"/>
              </v:shape>
            </v:group>
            <v:group style="position:absolute;left:3926;top:3365;width:10;height:20" coordorigin="3926,3365" coordsize="10,20">
              <v:shape style="position:absolute;left:3926;top:3365;width:10;height:20" coordorigin="3926,3365" coordsize="10,20" path="m3926,3385l3935,3385,3935,3365,3926,3365,3926,3385xe" filled="true" fillcolor="#000000" stroked="false">
                <v:path arrowok="t"/>
                <v:fill type="solid"/>
              </v:shape>
            </v:group>
            <v:group style="position:absolute;left:3926;top:3385;width:10;height:20" coordorigin="3926,3385" coordsize="10,20">
              <v:shape style="position:absolute;left:3926;top:3385;width:10;height:20" coordorigin="3926,3385" coordsize="10,20" path="m3926,3404l3935,3404,3935,3385,3926,3385,3926,3404xe" filled="true" fillcolor="#000000" stroked="false">
                <v:path arrowok="t"/>
                <v:fill type="solid"/>
              </v:shape>
            </v:group>
            <v:group style="position:absolute;left:3926;top:3404;width:10;height:20" coordorigin="3926,3404" coordsize="10,20">
              <v:shape style="position:absolute;left:3926;top:3404;width:10;height:20" coordorigin="3926,3404" coordsize="10,20" path="m3926,3423l3935,3423,3935,3404,3926,3404,3926,3423xe" filled="true" fillcolor="#000000" stroked="false">
                <v:path arrowok="t"/>
                <v:fill type="solid"/>
              </v:shape>
            </v:group>
            <v:group style="position:absolute;left:3926;top:3423;width:10;height:20" coordorigin="3926,3423" coordsize="10,20">
              <v:shape style="position:absolute;left:3926;top:3423;width:10;height:20" coordorigin="3926,3423" coordsize="10,20" path="m3926,3442l3935,3442,3935,3423,3926,3423,3926,3442xe" filled="true" fillcolor="#000000" stroked="false">
                <v:path arrowok="t"/>
                <v:fill type="solid"/>
              </v:shape>
            </v:group>
            <v:group style="position:absolute;left:3926;top:3442;width:10;height:20" coordorigin="3926,3442" coordsize="10,20">
              <v:shape style="position:absolute;left:3926;top:3442;width:10;height:20" coordorigin="3926,3442" coordsize="10,20" path="m3926,3461l3935,3461,3935,3442,3926,3442,3926,3461xe" filled="true" fillcolor="#000000" stroked="false">
                <v:path arrowok="t"/>
                <v:fill type="solid"/>
              </v:shape>
            </v:group>
            <v:group style="position:absolute;left:3926;top:3461;width:10;height:20" coordorigin="3926,3461" coordsize="10,20">
              <v:shape style="position:absolute;left:3926;top:3461;width:10;height:20" coordorigin="3926,3461" coordsize="10,20" path="m3926,3481l3935,3481,3935,3461,3926,3461,3926,3481xe" filled="true" fillcolor="#000000" stroked="false">
                <v:path arrowok="t"/>
                <v:fill type="solid"/>
              </v:shape>
            </v:group>
            <v:group style="position:absolute;left:3926;top:3481;width:10;height:20" coordorigin="3926,3481" coordsize="10,20">
              <v:shape style="position:absolute;left:3926;top:3481;width:10;height:20" coordorigin="3926,3481" coordsize="10,20" path="m3926,3500l3935,3500,3935,3481,3926,3481,3926,3500xe" filled="true" fillcolor="#000000" stroked="false">
                <v:path arrowok="t"/>
                <v:fill type="solid"/>
              </v:shape>
            </v:group>
            <v:group style="position:absolute;left:3926;top:3500;width:10;height:20" coordorigin="3926,3500" coordsize="10,20">
              <v:shape style="position:absolute;left:3926;top:3500;width:10;height:20" coordorigin="3926,3500" coordsize="10,20" path="m3926,3519l3935,3519,3935,3500,3926,3500,3926,3519xe" filled="true" fillcolor="#000000" stroked="false">
                <v:path arrowok="t"/>
                <v:fill type="solid"/>
              </v:shape>
            </v:group>
            <v:group style="position:absolute;left:3926;top:3519;width:10;height:20" coordorigin="3926,3519" coordsize="10,20">
              <v:shape style="position:absolute;left:3926;top:3519;width:10;height:20" coordorigin="3926,3519" coordsize="10,20" path="m3926,3538l3935,3538,3935,3519,3926,3519,3926,3538xe" filled="true" fillcolor="#000000" stroked="false">
                <v:path arrowok="t"/>
                <v:fill type="solid"/>
              </v:shape>
            </v:group>
            <v:group style="position:absolute;left:3926;top:3538;width:10;height:20" coordorigin="3926,3538" coordsize="10,20">
              <v:shape style="position:absolute;left:3926;top:3538;width:10;height:20" coordorigin="3926,3538" coordsize="10,20" path="m3926,3557l3935,3557,3935,3538,3926,3538,3926,3557xe" filled="true" fillcolor="#000000" stroked="false">
                <v:path arrowok="t"/>
                <v:fill type="solid"/>
              </v:shape>
            </v:group>
            <v:group style="position:absolute;left:3926;top:3557;width:10;height:20" coordorigin="3926,3557" coordsize="10,20">
              <v:shape style="position:absolute;left:3926;top:3557;width:10;height:20" coordorigin="3926,3557" coordsize="10,20" path="m3926,3577l3935,3577,3935,3557,3926,3557,3926,3577xe" filled="true" fillcolor="#000000" stroked="false">
                <v:path arrowok="t"/>
                <v:fill type="solid"/>
              </v:shape>
            </v:group>
            <v:group style="position:absolute;left:3926;top:3577;width:10;height:20" coordorigin="3926,3577" coordsize="10,20">
              <v:shape style="position:absolute;left:3926;top:3577;width:10;height:20" coordorigin="3926,3577" coordsize="10,20" path="m3926,3596l3935,3596,3935,3577,3926,3577,3926,3596xe" filled="true" fillcolor="#000000" stroked="false">
                <v:path arrowok="t"/>
                <v:fill type="solid"/>
              </v:shape>
            </v:group>
            <v:group style="position:absolute;left:3926;top:3596;width:10;height:20" coordorigin="3926,3596" coordsize="10,20">
              <v:shape style="position:absolute;left:3926;top:3596;width:10;height:20" coordorigin="3926,3596" coordsize="10,20" path="m3926,3615l3935,3615,3935,3596,3926,3596,3926,3615xe" filled="true" fillcolor="#000000" stroked="false">
                <v:path arrowok="t"/>
                <v:fill type="solid"/>
              </v:shape>
            </v:group>
            <v:group style="position:absolute;left:3926;top:3615;width:10;height:20" coordorigin="3926,3615" coordsize="10,20">
              <v:shape style="position:absolute;left:3926;top:3615;width:10;height:20" coordorigin="3926,3615" coordsize="10,20" path="m3926,3634l3935,3634,3935,3615,3926,3615,3926,3634xe" filled="true" fillcolor="#000000" stroked="false">
                <v:path arrowok="t"/>
                <v:fill type="solid"/>
              </v:shape>
            </v:group>
            <v:group style="position:absolute;left:3926;top:3634;width:10;height:20" coordorigin="3926,3634" coordsize="10,20">
              <v:shape style="position:absolute;left:3926;top:3634;width:10;height:20" coordorigin="3926,3634" coordsize="10,20" path="m3926,3653l3935,3653,3935,3634,3926,3634,3926,3653xe" filled="true" fillcolor="#000000" stroked="false">
                <v:path arrowok="t"/>
                <v:fill type="solid"/>
              </v:shape>
            </v:group>
            <v:group style="position:absolute;left:3926;top:3653;width:10;height:20" coordorigin="3926,3653" coordsize="10,20">
              <v:shape style="position:absolute;left:3926;top:3653;width:10;height:20" coordorigin="3926,3653" coordsize="10,20" path="m3926,3673l3935,3673,3935,3653,3926,3653,3926,3673xe" filled="true" fillcolor="#000000" stroked="false">
                <v:path arrowok="t"/>
                <v:fill type="solid"/>
              </v:shape>
            </v:group>
            <v:group style="position:absolute;left:3926;top:3673;width:10;height:20" coordorigin="3926,3673" coordsize="10,20">
              <v:shape style="position:absolute;left:3926;top:3673;width:10;height:20" coordorigin="3926,3673" coordsize="10,20" path="m3926,3692l3935,3692,3935,3673,3926,3673,3926,3692xe" filled="true" fillcolor="#000000" stroked="false">
                <v:path arrowok="t"/>
                <v:fill type="solid"/>
              </v:shape>
            </v:group>
            <v:group style="position:absolute;left:3926;top:3692;width:10;height:20" coordorigin="3926,3692" coordsize="10,20">
              <v:shape style="position:absolute;left:3926;top:3692;width:10;height:20" coordorigin="3926,3692" coordsize="10,20" path="m3926,3711l3935,3711,3935,3692,3926,3692,3926,3711xe" filled="true" fillcolor="#000000" stroked="false">
                <v:path arrowok="t"/>
                <v:fill type="solid"/>
              </v:shape>
            </v:group>
            <v:group style="position:absolute;left:3926;top:3711;width:10;height:20" coordorigin="3926,3711" coordsize="10,20">
              <v:shape style="position:absolute;left:3926;top:3711;width:10;height:20" coordorigin="3926,3711" coordsize="10,20" path="m3926,3730l3935,3730,3935,3711,3926,3711,3926,3730xe" filled="true" fillcolor="#000000" stroked="false">
                <v:path arrowok="t"/>
                <v:fill type="solid"/>
              </v:shape>
            </v:group>
            <v:group style="position:absolute;left:3926;top:3730;width:10;height:20" coordorigin="3926,3730" coordsize="10,20">
              <v:shape style="position:absolute;left:3926;top:3730;width:10;height:20" coordorigin="3926,3730" coordsize="10,20" path="m3926,3749l3935,3749,3935,3730,3926,3730,3926,3749xe" filled="true" fillcolor="#000000" stroked="false">
                <v:path arrowok="t"/>
                <v:fill type="solid"/>
              </v:shape>
            </v:group>
            <v:group style="position:absolute;left:3926;top:3749;width:10;height:20" coordorigin="3926,3749" coordsize="10,20">
              <v:shape style="position:absolute;left:3926;top:3749;width:10;height:20" coordorigin="3926,3749" coordsize="10,20" path="m3926,3769l3935,3769,3935,3749,3926,3749,3926,3769xe" filled="true" fillcolor="#000000" stroked="false">
                <v:path arrowok="t"/>
                <v:fill type="solid"/>
              </v:shape>
            </v:group>
            <v:group style="position:absolute;left:3926;top:3772;width:10;height:2" coordorigin="3926,3772" coordsize="10,2">
              <v:shape style="position:absolute;left:3926;top:3772;width:10;height:2" coordorigin="3926,3772" coordsize="10,0" path="m3926,3772l3935,3772e" filled="false" stroked="true" strokeweight=".360016pt" strokecolor="#000000">
                <v:path arrowok="t"/>
              </v:shape>
            </v:group>
            <v:group style="position:absolute;left:5290;top:3308;width:10;height:20" coordorigin="5290,3308" coordsize="10,20">
              <v:shape style="position:absolute;left:5290;top:3308;width:10;height:20" coordorigin="5290,3308" coordsize="10,20" path="m5290,3327l5300,3327,5300,3308,5290,3308,5290,3327xe" filled="true" fillcolor="#000000" stroked="false">
                <v:path arrowok="t"/>
                <v:fill type="solid"/>
              </v:shape>
            </v:group>
            <v:group style="position:absolute;left:5290;top:3327;width:10;height:20" coordorigin="5290,3327" coordsize="10,20">
              <v:shape style="position:absolute;left:5290;top:3327;width:10;height:20" coordorigin="5290,3327" coordsize="10,20" path="m5290,3346l5300,3346,5300,3327,5290,3327,5290,3346xe" filled="true" fillcolor="#000000" stroked="false">
                <v:path arrowok="t"/>
                <v:fill type="solid"/>
              </v:shape>
            </v:group>
            <v:group style="position:absolute;left:5290;top:3346;width:10;height:20" coordorigin="5290,3346" coordsize="10,20">
              <v:shape style="position:absolute;left:5290;top:3346;width:10;height:20" coordorigin="5290,3346" coordsize="10,20" path="m5290,3365l5300,3365,5300,3346,5290,3346,5290,3365xe" filled="true" fillcolor="#000000" stroked="false">
                <v:path arrowok="t"/>
                <v:fill type="solid"/>
              </v:shape>
            </v:group>
            <v:group style="position:absolute;left:5290;top:3365;width:10;height:20" coordorigin="5290,3365" coordsize="10,20">
              <v:shape style="position:absolute;left:5290;top:3365;width:10;height:20" coordorigin="5290,3365" coordsize="10,20" path="m5290,3385l5300,3385,5300,3365,5290,3365,5290,3385xe" filled="true" fillcolor="#000000" stroked="false">
                <v:path arrowok="t"/>
                <v:fill type="solid"/>
              </v:shape>
            </v:group>
            <v:group style="position:absolute;left:5290;top:3385;width:10;height:20" coordorigin="5290,3385" coordsize="10,20">
              <v:shape style="position:absolute;left:5290;top:3385;width:10;height:20" coordorigin="5290,3385" coordsize="10,20" path="m5290,3404l5300,3404,5300,3385,5290,3385,5290,3404xe" filled="true" fillcolor="#000000" stroked="false">
                <v:path arrowok="t"/>
                <v:fill type="solid"/>
              </v:shape>
            </v:group>
            <v:group style="position:absolute;left:5290;top:3404;width:10;height:20" coordorigin="5290,3404" coordsize="10,20">
              <v:shape style="position:absolute;left:5290;top:3404;width:10;height:20" coordorigin="5290,3404" coordsize="10,20" path="m5290,3423l5300,3423,5300,3404,5290,3404,5290,3423xe" filled="true" fillcolor="#000000" stroked="false">
                <v:path arrowok="t"/>
                <v:fill type="solid"/>
              </v:shape>
            </v:group>
            <v:group style="position:absolute;left:5290;top:3423;width:10;height:20" coordorigin="5290,3423" coordsize="10,20">
              <v:shape style="position:absolute;left:5290;top:3423;width:10;height:20" coordorigin="5290,3423" coordsize="10,20" path="m5290,3442l5300,3442,5300,3423,5290,3423,5290,3442xe" filled="true" fillcolor="#000000" stroked="false">
                <v:path arrowok="t"/>
                <v:fill type="solid"/>
              </v:shape>
            </v:group>
            <v:group style="position:absolute;left:5290;top:3442;width:10;height:20" coordorigin="5290,3442" coordsize="10,20">
              <v:shape style="position:absolute;left:5290;top:3442;width:10;height:20" coordorigin="5290,3442" coordsize="10,20" path="m5290,3461l5300,3461,5300,3442,5290,3442,5290,3461xe" filled="true" fillcolor="#000000" stroked="false">
                <v:path arrowok="t"/>
                <v:fill type="solid"/>
              </v:shape>
            </v:group>
            <v:group style="position:absolute;left:5290;top:3461;width:10;height:20" coordorigin="5290,3461" coordsize="10,20">
              <v:shape style="position:absolute;left:5290;top:3461;width:10;height:20" coordorigin="5290,3461" coordsize="10,20" path="m5290,3481l5300,3481,5300,3461,5290,3461,5290,3481xe" filled="true" fillcolor="#000000" stroked="false">
                <v:path arrowok="t"/>
                <v:fill type="solid"/>
              </v:shape>
            </v:group>
            <v:group style="position:absolute;left:5290;top:3481;width:10;height:20" coordorigin="5290,3481" coordsize="10,20">
              <v:shape style="position:absolute;left:5290;top:3481;width:10;height:20" coordorigin="5290,3481" coordsize="10,20" path="m5290,3500l5300,3500,5300,3481,5290,3481,5290,3500xe" filled="true" fillcolor="#000000" stroked="false">
                <v:path arrowok="t"/>
                <v:fill type="solid"/>
              </v:shape>
            </v:group>
            <v:group style="position:absolute;left:5290;top:3500;width:10;height:20" coordorigin="5290,3500" coordsize="10,20">
              <v:shape style="position:absolute;left:5290;top:3500;width:10;height:20" coordorigin="5290,3500" coordsize="10,20" path="m5290,3519l5300,3519,5300,3500,5290,3500,5290,3519xe" filled="true" fillcolor="#000000" stroked="false">
                <v:path arrowok="t"/>
                <v:fill type="solid"/>
              </v:shape>
            </v:group>
            <v:group style="position:absolute;left:5290;top:3519;width:10;height:20" coordorigin="5290,3519" coordsize="10,20">
              <v:shape style="position:absolute;left:5290;top:3519;width:10;height:20" coordorigin="5290,3519" coordsize="10,20" path="m5290,3538l5300,3538,5300,3519,5290,3519,5290,3538xe" filled="true" fillcolor="#000000" stroked="false">
                <v:path arrowok="t"/>
                <v:fill type="solid"/>
              </v:shape>
            </v:group>
            <v:group style="position:absolute;left:5290;top:3538;width:10;height:20" coordorigin="5290,3538" coordsize="10,20">
              <v:shape style="position:absolute;left:5290;top:3538;width:10;height:20" coordorigin="5290,3538" coordsize="10,20" path="m5290,3557l5300,3557,5300,3538,5290,3538,5290,3557xe" filled="true" fillcolor="#000000" stroked="false">
                <v:path arrowok="t"/>
                <v:fill type="solid"/>
              </v:shape>
            </v:group>
            <v:group style="position:absolute;left:5290;top:3557;width:10;height:20" coordorigin="5290,3557" coordsize="10,20">
              <v:shape style="position:absolute;left:5290;top:3557;width:10;height:20" coordorigin="5290,3557" coordsize="10,20" path="m5290,3577l5300,3577,5300,3557,5290,3557,5290,3577xe" filled="true" fillcolor="#000000" stroked="false">
                <v:path arrowok="t"/>
                <v:fill type="solid"/>
              </v:shape>
            </v:group>
            <v:group style="position:absolute;left:5290;top:3577;width:10;height:20" coordorigin="5290,3577" coordsize="10,20">
              <v:shape style="position:absolute;left:5290;top:3577;width:10;height:20" coordorigin="5290,3577" coordsize="10,20" path="m5290,3596l5300,3596,5300,3577,5290,3577,5290,3596xe" filled="true" fillcolor="#000000" stroked="false">
                <v:path arrowok="t"/>
                <v:fill type="solid"/>
              </v:shape>
            </v:group>
            <v:group style="position:absolute;left:5290;top:3596;width:10;height:20" coordorigin="5290,3596" coordsize="10,20">
              <v:shape style="position:absolute;left:5290;top:3596;width:10;height:20" coordorigin="5290,3596" coordsize="10,20" path="m5290,3615l5300,3615,5300,3596,5290,3596,5290,3615xe" filled="true" fillcolor="#000000" stroked="false">
                <v:path arrowok="t"/>
                <v:fill type="solid"/>
              </v:shape>
            </v:group>
            <v:group style="position:absolute;left:5290;top:3615;width:10;height:20" coordorigin="5290,3615" coordsize="10,20">
              <v:shape style="position:absolute;left:5290;top:3615;width:10;height:20" coordorigin="5290,3615" coordsize="10,20" path="m5290,3634l5300,3634,5300,3615,5290,3615,5290,3634xe" filled="true" fillcolor="#000000" stroked="false">
                <v:path arrowok="t"/>
                <v:fill type="solid"/>
              </v:shape>
            </v:group>
            <v:group style="position:absolute;left:5290;top:3634;width:10;height:20" coordorigin="5290,3634" coordsize="10,20">
              <v:shape style="position:absolute;left:5290;top:3634;width:10;height:20" coordorigin="5290,3634" coordsize="10,20" path="m5290,3653l5300,3653,5300,3634,5290,3634,5290,3653xe" filled="true" fillcolor="#000000" stroked="false">
                <v:path arrowok="t"/>
                <v:fill type="solid"/>
              </v:shape>
            </v:group>
            <v:group style="position:absolute;left:5290;top:3653;width:10;height:20" coordorigin="5290,3653" coordsize="10,20">
              <v:shape style="position:absolute;left:5290;top:3653;width:10;height:20" coordorigin="5290,3653" coordsize="10,20" path="m5290,3673l5300,3673,5300,3653,5290,3653,5290,3673xe" filled="true" fillcolor="#000000" stroked="false">
                <v:path arrowok="t"/>
                <v:fill type="solid"/>
              </v:shape>
            </v:group>
            <v:group style="position:absolute;left:5290;top:3673;width:10;height:20" coordorigin="5290,3673" coordsize="10,20">
              <v:shape style="position:absolute;left:5290;top:3673;width:10;height:20" coordorigin="5290,3673" coordsize="10,20" path="m5290,3692l5300,3692,5300,3673,5290,3673,5290,3692xe" filled="true" fillcolor="#000000" stroked="false">
                <v:path arrowok="t"/>
                <v:fill type="solid"/>
              </v:shape>
            </v:group>
            <v:group style="position:absolute;left:5290;top:3692;width:10;height:20" coordorigin="5290,3692" coordsize="10,20">
              <v:shape style="position:absolute;left:5290;top:3692;width:10;height:20" coordorigin="5290,3692" coordsize="10,20" path="m5290,3711l5300,3711,5300,3692,5290,3692,5290,3711xe" filled="true" fillcolor="#000000" stroked="false">
                <v:path arrowok="t"/>
                <v:fill type="solid"/>
              </v:shape>
            </v:group>
            <v:group style="position:absolute;left:5290;top:3711;width:10;height:20" coordorigin="5290,3711" coordsize="10,20">
              <v:shape style="position:absolute;left:5290;top:3711;width:10;height:20" coordorigin="5290,3711" coordsize="10,20" path="m5290,3730l5300,3730,5300,3711,5290,3711,5290,3730xe" filled="true" fillcolor="#000000" stroked="false">
                <v:path arrowok="t"/>
                <v:fill type="solid"/>
              </v:shape>
            </v:group>
            <v:group style="position:absolute;left:5290;top:3730;width:10;height:20" coordorigin="5290,3730" coordsize="10,20">
              <v:shape style="position:absolute;left:5290;top:3730;width:10;height:20" coordorigin="5290,3730" coordsize="10,20" path="m5290,3749l5300,3749,5300,3730,5290,3730,5290,3749xe" filled="true" fillcolor="#000000" stroked="false">
                <v:path arrowok="t"/>
                <v:fill type="solid"/>
              </v:shape>
            </v:group>
            <v:group style="position:absolute;left:5290;top:3749;width:10;height:20" coordorigin="5290,3749" coordsize="10,20">
              <v:shape style="position:absolute;left:5290;top:3749;width:10;height:20" coordorigin="5290,3749" coordsize="10,20" path="m5290,3769l5300,3769,5300,3749,5290,3749,5290,3769xe" filled="true" fillcolor="#000000" stroked="false">
                <v:path arrowok="t"/>
                <v:fill type="solid"/>
              </v:shape>
            </v:group>
            <v:group style="position:absolute;left:5290;top:3772;width:10;height:2" coordorigin="5290,3772" coordsize="10,2">
              <v:shape style="position:absolute;left:5290;top:3772;width:10;height:2" coordorigin="5290,3772" coordsize="10,0" path="m5290,3772l5300,3772e" filled="false" stroked="true" strokeweight=".360016pt" strokecolor="#000000">
                <v:path arrowok="t"/>
              </v:shape>
            </v:group>
            <v:group style="position:absolute;left:6825;top:3308;width:10;height:20" coordorigin="6825,3308" coordsize="10,20">
              <v:shape style="position:absolute;left:6825;top:3308;width:10;height:20" coordorigin="6825,3308" coordsize="10,20" path="m6825,3327l6835,3327,6835,3308,6825,3308,6825,3327xe" filled="true" fillcolor="#000000" stroked="false">
                <v:path arrowok="t"/>
                <v:fill type="solid"/>
              </v:shape>
            </v:group>
            <v:group style="position:absolute;left:6825;top:3327;width:10;height:20" coordorigin="6825,3327" coordsize="10,20">
              <v:shape style="position:absolute;left:6825;top:3327;width:10;height:20" coordorigin="6825,3327" coordsize="10,20" path="m6825,3346l6835,3346,6835,3327,6825,3327,6825,3346xe" filled="true" fillcolor="#000000" stroked="false">
                <v:path arrowok="t"/>
                <v:fill type="solid"/>
              </v:shape>
            </v:group>
            <v:group style="position:absolute;left:6825;top:3346;width:10;height:20" coordorigin="6825,3346" coordsize="10,20">
              <v:shape style="position:absolute;left:6825;top:3346;width:10;height:20" coordorigin="6825,3346" coordsize="10,20" path="m6825,3365l6835,3365,6835,3346,6825,3346,6825,3365xe" filled="true" fillcolor="#000000" stroked="false">
                <v:path arrowok="t"/>
                <v:fill type="solid"/>
              </v:shape>
            </v:group>
            <v:group style="position:absolute;left:6825;top:3365;width:10;height:20" coordorigin="6825,3365" coordsize="10,20">
              <v:shape style="position:absolute;left:6825;top:3365;width:10;height:20" coordorigin="6825,3365" coordsize="10,20" path="m6825,3385l6835,3385,6835,3365,6825,3365,6825,3385xe" filled="true" fillcolor="#000000" stroked="false">
                <v:path arrowok="t"/>
                <v:fill type="solid"/>
              </v:shape>
            </v:group>
            <v:group style="position:absolute;left:6825;top:3385;width:10;height:20" coordorigin="6825,3385" coordsize="10,20">
              <v:shape style="position:absolute;left:6825;top:3385;width:10;height:20" coordorigin="6825,3385" coordsize="10,20" path="m6825,3404l6835,3404,6835,3385,6825,3385,6825,3404xe" filled="true" fillcolor="#000000" stroked="false">
                <v:path arrowok="t"/>
                <v:fill type="solid"/>
              </v:shape>
            </v:group>
            <v:group style="position:absolute;left:6825;top:3404;width:10;height:20" coordorigin="6825,3404" coordsize="10,20">
              <v:shape style="position:absolute;left:6825;top:3404;width:10;height:20" coordorigin="6825,3404" coordsize="10,20" path="m6825,3423l6835,3423,6835,3404,6825,3404,6825,3423xe" filled="true" fillcolor="#000000" stroked="false">
                <v:path arrowok="t"/>
                <v:fill type="solid"/>
              </v:shape>
            </v:group>
            <v:group style="position:absolute;left:6825;top:3423;width:10;height:20" coordorigin="6825,3423" coordsize="10,20">
              <v:shape style="position:absolute;left:6825;top:3423;width:10;height:20" coordorigin="6825,3423" coordsize="10,20" path="m6825,3442l6835,3442,6835,3423,6825,3423,6825,3442xe" filled="true" fillcolor="#000000" stroked="false">
                <v:path arrowok="t"/>
                <v:fill type="solid"/>
              </v:shape>
            </v:group>
            <v:group style="position:absolute;left:6825;top:3442;width:10;height:20" coordorigin="6825,3442" coordsize="10,20">
              <v:shape style="position:absolute;left:6825;top:3442;width:10;height:20" coordorigin="6825,3442" coordsize="10,20" path="m6825,3461l6835,3461,6835,3442,6825,3442,6825,3461xe" filled="true" fillcolor="#000000" stroked="false">
                <v:path arrowok="t"/>
                <v:fill type="solid"/>
              </v:shape>
            </v:group>
            <v:group style="position:absolute;left:6825;top:3461;width:10;height:20" coordorigin="6825,3461" coordsize="10,20">
              <v:shape style="position:absolute;left:6825;top:3461;width:10;height:20" coordorigin="6825,3461" coordsize="10,20" path="m6825,3481l6835,3481,6835,3461,6825,3461,6825,3481xe" filled="true" fillcolor="#000000" stroked="false">
                <v:path arrowok="t"/>
                <v:fill type="solid"/>
              </v:shape>
            </v:group>
            <v:group style="position:absolute;left:6825;top:3481;width:10;height:20" coordorigin="6825,3481" coordsize="10,20">
              <v:shape style="position:absolute;left:6825;top:3481;width:10;height:20" coordorigin="6825,3481" coordsize="10,20" path="m6825,3500l6835,3500,6835,3481,6825,3481,6825,3500xe" filled="true" fillcolor="#000000" stroked="false">
                <v:path arrowok="t"/>
                <v:fill type="solid"/>
              </v:shape>
            </v:group>
            <v:group style="position:absolute;left:6825;top:3500;width:10;height:20" coordorigin="6825,3500" coordsize="10,20">
              <v:shape style="position:absolute;left:6825;top:3500;width:10;height:20" coordorigin="6825,3500" coordsize="10,20" path="m6825,3519l6835,3519,6835,3500,6825,3500,6825,3519xe" filled="true" fillcolor="#000000" stroked="false">
                <v:path arrowok="t"/>
                <v:fill type="solid"/>
              </v:shape>
            </v:group>
            <v:group style="position:absolute;left:6825;top:3519;width:10;height:20" coordorigin="6825,3519" coordsize="10,20">
              <v:shape style="position:absolute;left:6825;top:3519;width:10;height:20" coordorigin="6825,3519" coordsize="10,20" path="m6825,3538l6835,3538,6835,3519,6825,3519,6825,3538xe" filled="true" fillcolor="#000000" stroked="false">
                <v:path arrowok="t"/>
                <v:fill type="solid"/>
              </v:shape>
            </v:group>
            <v:group style="position:absolute;left:6825;top:3538;width:10;height:20" coordorigin="6825,3538" coordsize="10,20">
              <v:shape style="position:absolute;left:6825;top:3538;width:10;height:20" coordorigin="6825,3538" coordsize="10,20" path="m6825,3557l6835,3557,6835,3538,6825,3538,6825,3557xe" filled="true" fillcolor="#000000" stroked="false">
                <v:path arrowok="t"/>
                <v:fill type="solid"/>
              </v:shape>
            </v:group>
            <v:group style="position:absolute;left:6825;top:3557;width:10;height:20" coordorigin="6825,3557" coordsize="10,20">
              <v:shape style="position:absolute;left:6825;top:3557;width:10;height:20" coordorigin="6825,3557" coordsize="10,20" path="m6825,3577l6835,3577,6835,3557,6825,3557,6825,3577xe" filled="true" fillcolor="#000000" stroked="false">
                <v:path arrowok="t"/>
                <v:fill type="solid"/>
              </v:shape>
            </v:group>
            <v:group style="position:absolute;left:6825;top:3577;width:10;height:20" coordorigin="6825,3577" coordsize="10,20">
              <v:shape style="position:absolute;left:6825;top:3577;width:10;height:20" coordorigin="6825,3577" coordsize="10,20" path="m6825,3596l6835,3596,6835,3577,6825,3577,6825,3596xe" filled="true" fillcolor="#000000" stroked="false">
                <v:path arrowok="t"/>
                <v:fill type="solid"/>
              </v:shape>
            </v:group>
            <v:group style="position:absolute;left:6825;top:3596;width:10;height:20" coordorigin="6825,3596" coordsize="10,20">
              <v:shape style="position:absolute;left:6825;top:3596;width:10;height:20" coordorigin="6825,3596" coordsize="10,20" path="m6825,3615l6835,3615,6835,3596,6825,3596,6825,3615xe" filled="true" fillcolor="#000000" stroked="false">
                <v:path arrowok="t"/>
                <v:fill type="solid"/>
              </v:shape>
            </v:group>
            <v:group style="position:absolute;left:6825;top:3615;width:10;height:20" coordorigin="6825,3615" coordsize="10,20">
              <v:shape style="position:absolute;left:6825;top:3615;width:10;height:20" coordorigin="6825,3615" coordsize="10,20" path="m6825,3634l6835,3634,6835,3615,6825,3615,6825,3634xe" filled="true" fillcolor="#000000" stroked="false">
                <v:path arrowok="t"/>
                <v:fill type="solid"/>
              </v:shape>
            </v:group>
            <v:group style="position:absolute;left:6825;top:3634;width:10;height:20" coordorigin="6825,3634" coordsize="10,20">
              <v:shape style="position:absolute;left:6825;top:3634;width:10;height:20" coordorigin="6825,3634" coordsize="10,20" path="m6825,3653l6835,3653,6835,3634,6825,3634,6825,3653xe" filled="true" fillcolor="#000000" stroked="false">
                <v:path arrowok="t"/>
                <v:fill type="solid"/>
              </v:shape>
            </v:group>
            <v:group style="position:absolute;left:6825;top:3653;width:10;height:20" coordorigin="6825,3653" coordsize="10,20">
              <v:shape style="position:absolute;left:6825;top:3653;width:10;height:20" coordorigin="6825,3653" coordsize="10,20" path="m6825,3673l6835,3673,6835,3653,6825,3653,6825,3673xe" filled="true" fillcolor="#000000" stroked="false">
                <v:path arrowok="t"/>
                <v:fill type="solid"/>
              </v:shape>
            </v:group>
            <v:group style="position:absolute;left:6825;top:3673;width:10;height:20" coordorigin="6825,3673" coordsize="10,20">
              <v:shape style="position:absolute;left:6825;top:3673;width:10;height:20" coordorigin="6825,3673" coordsize="10,20" path="m6825,3692l6835,3692,6835,3673,6825,3673,6825,3692xe" filled="true" fillcolor="#000000" stroked="false">
                <v:path arrowok="t"/>
                <v:fill type="solid"/>
              </v:shape>
            </v:group>
            <v:group style="position:absolute;left:6825;top:3692;width:10;height:20" coordorigin="6825,3692" coordsize="10,20">
              <v:shape style="position:absolute;left:6825;top:3692;width:10;height:20" coordorigin="6825,3692" coordsize="10,20" path="m6825,3711l6835,3711,6835,3692,6825,3692,6825,3711xe" filled="true" fillcolor="#000000" stroked="false">
                <v:path arrowok="t"/>
                <v:fill type="solid"/>
              </v:shape>
            </v:group>
            <v:group style="position:absolute;left:6825;top:3711;width:10;height:20" coordorigin="6825,3711" coordsize="10,20">
              <v:shape style="position:absolute;left:6825;top:3711;width:10;height:20" coordorigin="6825,3711" coordsize="10,20" path="m6825,3730l6835,3730,6835,3711,6825,3711,6825,3730xe" filled="true" fillcolor="#000000" stroked="false">
                <v:path arrowok="t"/>
                <v:fill type="solid"/>
              </v:shape>
            </v:group>
            <v:group style="position:absolute;left:6825;top:3730;width:10;height:20" coordorigin="6825,3730" coordsize="10,20">
              <v:shape style="position:absolute;left:6825;top:3730;width:10;height:20" coordorigin="6825,3730" coordsize="10,20" path="m6825,3749l6835,3749,6835,3730,6825,3730,6825,3749xe" filled="true" fillcolor="#000000" stroked="false">
                <v:path arrowok="t"/>
                <v:fill type="solid"/>
              </v:shape>
            </v:group>
            <v:group style="position:absolute;left:6825;top:3749;width:10;height:20" coordorigin="6825,3749" coordsize="10,20">
              <v:shape style="position:absolute;left:6825;top:3749;width:10;height:20" coordorigin="6825,3749" coordsize="10,20" path="m6825,3769l6835,3769,6835,3749,6825,3749,6825,3769xe" filled="true" fillcolor="#000000" stroked="false">
                <v:path arrowok="t"/>
                <v:fill type="solid"/>
              </v:shape>
            </v:group>
            <v:group style="position:absolute;left:6825;top:3772;width:10;height:2" coordorigin="6825,3772" coordsize="10,2">
              <v:shape style="position:absolute;left:6825;top:3772;width:10;height:2" coordorigin="6825,3772" coordsize="10,0" path="m6825,3772l6835,3772e" filled="false" stroked="true" strokeweight=".360016pt" strokecolor="#000000">
                <v:path arrowok="t"/>
              </v:shape>
            </v:group>
            <v:group style="position:absolute;left:8200;top:3308;width:10;height:20" coordorigin="8200,3308" coordsize="10,20">
              <v:shape style="position:absolute;left:8200;top:3308;width:10;height:20" coordorigin="8200,3308" coordsize="10,20" path="m8200,3327l8209,3327,8209,3308,8200,3308,8200,3327xe" filled="true" fillcolor="#000000" stroked="false">
                <v:path arrowok="t"/>
                <v:fill type="solid"/>
              </v:shape>
            </v:group>
            <v:group style="position:absolute;left:8200;top:3327;width:10;height:20" coordorigin="8200,3327" coordsize="10,20">
              <v:shape style="position:absolute;left:8200;top:3327;width:10;height:20" coordorigin="8200,3327" coordsize="10,20" path="m8200,3346l8209,3346,8209,3327,8200,3327,8200,3346xe" filled="true" fillcolor="#000000" stroked="false">
                <v:path arrowok="t"/>
                <v:fill type="solid"/>
              </v:shape>
            </v:group>
            <v:group style="position:absolute;left:8200;top:3346;width:10;height:20" coordorigin="8200,3346" coordsize="10,20">
              <v:shape style="position:absolute;left:8200;top:3346;width:10;height:20" coordorigin="8200,3346" coordsize="10,20" path="m8200,3365l8209,3365,8209,3346,8200,3346,8200,3365xe" filled="true" fillcolor="#000000" stroked="false">
                <v:path arrowok="t"/>
                <v:fill type="solid"/>
              </v:shape>
            </v:group>
            <v:group style="position:absolute;left:8200;top:3365;width:10;height:20" coordorigin="8200,3365" coordsize="10,20">
              <v:shape style="position:absolute;left:8200;top:3365;width:10;height:20" coordorigin="8200,3365" coordsize="10,20" path="m8200,3385l8209,3385,8209,3365,8200,3365,8200,3385xe" filled="true" fillcolor="#000000" stroked="false">
                <v:path arrowok="t"/>
                <v:fill type="solid"/>
              </v:shape>
            </v:group>
            <v:group style="position:absolute;left:8200;top:3385;width:10;height:20" coordorigin="8200,3385" coordsize="10,20">
              <v:shape style="position:absolute;left:8200;top:3385;width:10;height:20" coordorigin="8200,3385" coordsize="10,20" path="m8200,3404l8209,3404,8209,3385,8200,3385,8200,3404xe" filled="true" fillcolor="#000000" stroked="false">
                <v:path arrowok="t"/>
                <v:fill type="solid"/>
              </v:shape>
            </v:group>
            <v:group style="position:absolute;left:8200;top:3404;width:10;height:20" coordorigin="8200,3404" coordsize="10,20">
              <v:shape style="position:absolute;left:8200;top:3404;width:10;height:20" coordorigin="8200,3404" coordsize="10,20" path="m8200,3423l8209,3423,8209,3404,8200,3404,8200,3423xe" filled="true" fillcolor="#000000" stroked="false">
                <v:path arrowok="t"/>
                <v:fill type="solid"/>
              </v:shape>
            </v:group>
            <v:group style="position:absolute;left:8200;top:3423;width:10;height:20" coordorigin="8200,3423" coordsize="10,20">
              <v:shape style="position:absolute;left:8200;top:3423;width:10;height:20" coordorigin="8200,3423" coordsize="10,20" path="m8200,3442l8209,3442,8209,3423,8200,3423,8200,3442xe" filled="true" fillcolor="#000000" stroked="false">
                <v:path arrowok="t"/>
                <v:fill type="solid"/>
              </v:shape>
            </v:group>
            <v:group style="position:absolute;left:8200;top:3442;width:10;height:20" coordorigin="8200,3442" coordsize="10,20">
              <v:shape style="position:absolute;left:8200;top:3442;width:10;height:20" coordorigin="8200,3442" coordsize="10,20" path="m8200,3461l8209,3461,8209,3442,8200,3442,8200,3461xe" filled="true" fillcolor="#000000" stroked="false">
                <v:path arrowok="t"/>
                <v:fill type="solid"/>
              </v:shape>
            </v:group>
            <v:group style="position:absolute;left:8200;top:3461;width:10;height:20" coordorigin="8200,3461" coordsize="10,20">
              <v:shape style="position:absolute;left:8200;top:3461;width:10;height:20" coordorigin="8200,3461" coordsize="10,20" path="m8200,3481l8209,3481,8209,3461,8200,3461,8200,3481xe" filled="true" fillcolor="#000000" stroked="false">
                <v:path arrowok="t"/>
                <v:fill type="solid"/>
              </v:shape>
            </v:group>
            <v:group style="position:absolute;left:8200;top:3481;width:10;height:20" coordorigin="8200,3481" coordsize="10,20">
              <v:shape style="position:absolute;left:8200;top:3481;width:10;height:20" coordorigin="8200,3481" coordsize="10,20" path="m8200,3500l8209,3500,8209,3481,8200,3481,8200,3500xe" filled="true" fillcolor="#000000" stroked="false">
                <v:path arrowok="t"/>
                <v:fill type="solid"/>
              </v:shape>
            </v:group>
            <v:group style="position:absolute;left:8200;top:3500;width:10;height:20" coordorigin="8200,3500" coordsize="10,20">
              <v:shape style="position:absolute;left:8200;top:3500;width:10;height:20" coordorigin="8200,3500" coordsize="10,20" path="m8200,3519l8209,3519,8209,3500,8200,3500,8200,3519xe" filled="true" fillcolor="#000000" stroked="false">
                <v:path arrowok="t"/>
                <v:fill type="solid"/>
              </v:shape>
            </v:group>
            <v:group style="position:absolute;left:8200;top:3519;width:10;height:20" coordorigin="8200,3519" coordsize="10,20">
              <v:shape style="position:absolute;left:8200;top:3519;width:10;height:20" coordorigin="8200,3519" coordsize="10,20" path="m8200,3538l8209,3538,8209,3519,8200,3519,8200,3538xe" filled="true" fillcolor="#000000" stroked="false">
                <v:path arrowok="t"/>
                <v:fill type="solid"/>
              </v:shape>
            </v:group>
            <v:group style="position:absolute;left:8200;top:3538;width:10;height:20" coordorigin="8200,3538" coordsize="10,20">
              <v:shape style="position:absolute;left:8200;top:3538;width:10;height:20" coordorigin="8200,3538" coordsize="10,20" path="m8200,3557l8209,3557,8209,3538,8200,3538,8200,3557xe" filled="true" fillcolor="#000000" stroked="false">
                <v:path arrowok="t"/>
                <v:fill type="solid"/>
              </v:shape>
            </v:group>
            <v:group style="position:absolute;left:8200;top:3557;width:10;height:20" coordorigin="8200,3557" coordsize="10,20">
              <v:shape style="position:absolute;left:8200;top:3557;width:10;height:20" coordorigin="8200,3557" coordsize="10,20" path="m8200,3577l8209,3577,8209,3557,8200,3557,8200,3577xe" filled="true" fillcolor="#000000" stroked="false">
                <v:path arrowok="t"/>
                <v:fill type="solid"/>
              </v:shape>
            </v:group>
            <v:group style="position:absolute;left:8200;top:3577;width:10;height:20" coordorigin="8200,3577" coordsize="10,20">
              <v:shape style="position:absolute;left:8200;top:3577;width:10;height:20" coordorigin="8200,3577" coordsize="10,20" path="m8200,3596l8209,3596,8209,3577,8200,3577,8200,3596xe" filled="true" fillcolor="#000000" stroked="false">
                <v:path arrowok="t"/>
                <v:fill type="solid"/>
              </v:shape>
            </v:group>
            <v:group style="position:absolute;left:8200;top:3596;width:10;height:20" coordorigin="8200,3596" coordsize="10,20">
              <v:shape style="position:absolute;left:8200;top:3596;width:10;height:20" coordorigin="8200,3596" coordsize="10,20" path="m8200,3615l8209,3615,8209,3596,8200,3596,8200,3615xe" filled="true" fillcolor="#000000" stroked="false">
                <v:path arrowok="t"/>
                <v:fill type="solid"/>
              </v:shape>
            </v:group>
            <v:group style="position:absolute;left:8200;top:3615;width:10;height:20" coordorigin="8200,3615" coordsize="10,20">
              <v:shape style="position:absolute;left:8200;top:3615;width:10;height:20" coordorigin="8200,3615" coordsize="10,20" path="m8200,3634l8209,3634,8209,3615,8200,3615,8200,3634xe" filled="true" fillcolor="#000000" stroked="false">
                <v:path arrowok="t"/>
                <v:fill type="solid"/>
              </v:shape>
            </v:group>
            <v:group style="position:absolute;left:8200;top:3634;width:10;height:20" coordorigin="8200,3634" coordsize="10,20">
              <v:shape style="position:absolute;left:8200;top:3634;width:10;height:20" coordorigin="8200,3634" coordsize="10,20" path="m8200,3653l8209,3653,8209,3634,8200,3634,8200,3653xe" filled="true" fillcolor="#000000" stroked="false">
                <v:path arrowok="t"/>
                <v:fill type="solid"/>
              </v:shape>
            </v:group>
            <v:group style="position:absolute;left:8200;top:3653;width:10;height:20" coordorigin="8200,3653" coordsize="10,20">
              <v:shape style="position:absolute;left:8200;top:3653;width:10;height:20" coordorigin="8200,3653" coordsize="10,20" path="m8200,3673l8209,3673,8209,3653,8200,3653,8200,3673xe" filled="true" fillcolor="#000000" stroked="false">
                <v:path arrowok="t"/>
                <v:fill type="solid"/>
              </v:shape>
            </v:group>
            <v:group style="position:absolute;left:8200;top:3673;width:10;height:20" coordorigin="8200,3673" coordsize="10,20">
              <v:shape style="position:absolute;left:8200;top:3673;width:10;height:20" coordorigin="8200,3673" coordsize="10,20" path="m8200,3692l8209,3692,8209,3673,8200,3673,8200,3692xe" filled="true" fillcolor="#000000" stroked="false">
                <v:path arrowok="t"/>
                <v:fill type="solid"/>
              </v:shape>
            </v:group>
            <v:group style="position:absolute;left:8200;top:3692;width:10;height:20" coordorigin="8200,3692" coordsize="10,20">
              <v:shape style="position:absolute;left:8200;top:3692;width:10;height:20" coordorigin="8200,3692" coordsize="10,20" path="m8200,3711l8209,3711,8209,3692,8200,3692,8200,3711xe" filled="true" fillcolor="#000000" stroked="false">
                <v:path arrowok="t"/>
                <v:fill type="solid"/>
              </v:shape>
            </v:group>
            <v:group style="position:absolute;left:8200;top:3711;width:10;height:20" coordorigin="8200,3711" coordsize="10,20">
              <v:shape style="position:absolute;left:8200;top:3711;width:10;height:20" coordorigin="8200,3711" coordsize="10,20" path="m8200,3730l8209,3730,8209,3711,8200,3711,8200,3730xe" filled="true" fillcolor="#000000" stroked="false">
                <v:path arrowok="t"/>
                <v:fill type="solid"/>
              </v:shape>
            </v:group>
            <v:group style="position:absolute;left:8200;top:3730;width:10;height:20" coordorigin="8200,3730" coordsize="10,20">
              <v:shape style="position:absolute;left:8200;top:3730;width:10;height:20" coordorigin="8200,3730" coordsize="10,20" path="m8200,3749l8209,3749,8209,3730,8200,3730,8200,3749xe" filled="true" fillcolor="#000000" stroked="false">
                <v:path arrowok="t"/>
                <v:fill type="solid"/>
              </v:shape>
            </v:group>
            <v:group style="position:absolute;left:8200;top:3749;width:10;height:20" coordorigin="8200,3749" coordsize="10,20">
              <v:shape style="position:absolute;left:8200;top:3749;width:10;height:20" coordorigin="8200,3749" coordsize="10,20" path="m8200,3769l8209,3769,8209,3749,8200,3749,8200,3769xe" filled="true" fillcolor="#000000" stroked="false">
                <v:path arrowok="t"/>
                <v:fill type="solid"/>
              </v:shape>
            </v:group>
            <v:group style="position:absolute;left:8200;top:3772;width:10;height:2" coordorigin="8200,3772" coordsize="10,2">
              <v:shape style="position:absolute;left:8200;top:3772;width:10;height:2" coordorigin="8200,3772" coordsize="10,0" path="m8200,3772l8209,3772e" filled="false" stroked="true" strokeweight=".360016pt" strokecolor="#000000">
                <v:path arrowok="t"/>
              </v:shape>
            </v:group>
            <v:group style="position:absolute;left:9504;top:3308;width:10;height:20" coordorigin="9504,3308" coordsize="10,20">
              <v:shape style="position:absolute;left:9504;top:3308;width:10;height:20" coordorigin="9504,3308" coordsize="10,20" path="m9504,3327l9514,3327,9514,3308,9504,3308,9504,3327xe" filled="true" fillcolor="#000000" stroked="false">
                <v:path arrowok="t"/>
                <v:fill type="solid"/>
              </v:shape>
            </v:group>
            <v:group style="position:absolute;left:9504;top:3327;width:10;height:20" coordorigin="9504,3327" coordsize="10,20">
              <v:shape style="position:absolute;left:9504;top:3327;width:10;height:20" coordorigin="9504,3327" coordsize="10,20" path="m9504,3346l9514,3346,9514,3327,9504,3327,9504,3346xe" filled="true" fillcolor="#000000" stroked="false">
                <v:path arrowok="t"/>
                <v:fill type="solid"/>
              </v:shape>
            </v:group>
            <v:group style="position:absolute;left:9504;top:3346;width:10;height:20" coordorigin="9504,3346" coordsize="10,20">
              <v:shape style="position:absolute;left:9504;top:3346;width:10;height:20" coordorigin="9504,3346" coordsize="10,20" path="m9504,3365l9514,3365,9514,3346,9504,3346,9504,3365xe" filled="true" fillcolor="#000000" stroked="false">
                <v:path arrowok="t"/>
                <v:fill type="solid"/>
              </v:shape>
            </v:group>
            <v:group style="position:absolute;left:9504;top:3365;width:10;height:20" coordorigin="9504,3365" coordsize="10,20">
              <v:shape style="position:absolute;left:9504;top:3365;width:10;height:20" coordorigin="9504,3365" coordsize="10,20" path="m9504,3385l9514,3385,9514,3365,9504,3365,9504,3385xe" filled="true" fillcolor="#000000" stroked="false">
                <v:path arrowok="t"/>
                <v:fill type="solid"/>
              </v:shape>
            </v:group>
            <v:group style="position:absolute;left:9504;top:3385;width:10;height:20" coordorigin="9504,3385" coordsize="10,20">
              <v:shape style="position:absolute;left:9504;top:3385;width:10;height:20" coordorigin="9504,3385" coordsize="10,20" path="m9504,3404l9514,3404,9514,3385,9504,3385,9504,3404xe" filled="true" fillcolor="#000000" stroked="false">
                <v:path arrowok="t"/>
                <v:fill type="solid"/>
              </v:shape>
            </v:group>
            <v:group style="position:absolute;left:9504;top:3404;width:10;height:20" coordorigin="9504,3404" coordsize="10,20">
              <v:shape style="position:absolute;left:9504;top:3404;width:10;height:20" coordorigin="9504,3404" coordsize="10,20" path="m9504,3423l9514,3423,9514,3404,9504,3404,9504,3423xe" filled="true" fillcolor="#000000" stroked="false">
                <v:path arrowok="t"/>
                <v:fill type="solid"/>
              </v:shape>
            </v:group>
            <v:group style="position:absolute;left:9504;top:3423;width:10;height:20" coordorigin="9504,3423" coordsize="10,20">
              <v:shape style="position:absolute;left:9504;top:3423;width:10;height:20" coordorigin="9504,3423" coordsize="10,20" path="m9504,3442l9514,3442,9514,3423,9504,3423,9504,3442xe" filled="true" fillcolor="#000000" stroked="false">
                <v:path arrowok="t"/>
                <v:fill type="solid"/>
              </v:shape>
            </v:group>
            <v:group style="position:absolute;left:9504;top:3442;width:10;height:20" coordorigin="9504,3442" coordsize="10,20">
              <v:shape style="position:absolute;left:9504;top:3442;width:10;height:20" coordorigin="9504,3442" coordsize="10,20" path="m9504,3461l9514,3461,9514,3442,9504,3442,9504,3461xe" filled="true" fillcolor="#000000" stroked="false">
                <v:path arrowok="t"/>
                <v:fill type="solid"/>
              </v:shape>
            </v:group>
            <v:group style="position:absolute;left:9504;top:3461;width:10;height:20" coordorigin="9504,3461" coordsize="10,20">
              <v:shape style="position:absolute;left:9504;top:3461;width:10;height:20" coordorigin="9504,3461" coordsize="10,20" path="m9504,3481l9514,3481,9514,3461,9504,3461,9504,3481xe" filled="true" fillcolor="#000000" stroked="false">
                <v:path arrowok="t"/>
                <v:fill type="solid"/>
              </v:shape>
            </v:group>
            <v:group style="position:absolute;left:9504;top:3481;width:10;height:20" coordorigin="9504,3481" coordsize="10,20">
              <v:shape style="position:absolute;left:9504;top:3481;width:10;height:20" coordorigin="9504,3481" coordsize="10,20" path="m9504,3500l9514,3500,9514,3481,9504,3481,9504,3500xe" filled="true" fillcolor="#000000" stroked="false">
                <v:path arrowok="t"/>
                <v:fill type="solid"/>
              </v:shape>
            </v:group>
            <v:group style="position:absolute;left:9504;top:3500;width:10;height:20" coordorigin="9504,3500" coordsize="10,20">
              <v:shape style="position:absolute;left:9504;top:3500;width:10;height:20" coordorigin="9504,3500" coordsize="10,20" path="m9504,3519l9514,3519,9514,3500,9504,3500,9504,3519xe" filled="true" fillcolor="#000000" stroked="false">
                <v:path arrowok="t"/>
                <v:fill type="solid"/>
              </v:shape>
            </v:group>
            <v:group style="position:absolute;left:9504;top:3519;width:10;height:20" coordorigin="9504,3519" coordsize="10,20">
              <v:shape style="position:absolute;left:9504;top:3519;width:10;height:20" coordorigin="9504,3519" coordsize="10,20" path="m9504,3538l9514,3538,9514,3519,9504,3519,9504,3538xe" filled="true" fillcolor="#000000" stroked="false">
                <v:path arrowok="t"/>
                <v:fill type="solid"/>
              </v:shape>
            </v:group>
            <v:group style="position:absolute;left:9504;top:3538;width:10;height:20" coordorigin="9504,3538" coordsize="10,20">
              <v:shape style="position:absolute;left:9504;top:3538;width:10;height:20" coordorigin="9504,3538" coordsize="10,20" path="m9504,3557l9514,3557,9514,3538,9504,3538,9504,3557xe" filled="true" fillcolor="#000000" stroked="false">
                <v:path arrowok="t"/>
                <v:fill type="solid"/>
              </v:shape>
            </v:group>
            <v:group style="position:absolute;left:9504;top:3557;width:10;height:20" coordorigin="9504,3557" coordsize="10,20">
              <v:shape style="position:absolute;left:9504;top:3557;width:10;height:20" coordorigin="9504,3557" coordsize="10,20" path="m9504,3577l9514,3577,9514,3557,9504,3557,9504,3577xe" filled="true" fillcolor="#000000" stroked="false">
                <v:path arrowok="t"/>
                <v:fill type="solid"/>
              </v:shape>
            </v:group>
            <v:group style="position:absolute;left:9504;top:3577;width:10;height:20" coordorigin="9504,3577" coordsize="10,20">
              <v:shape style="position:absolute;left:9504;top:3577;width:10;height:20" coordorigin="9504,3577" coordsize="10,20" path="m9504,3596l9514,3596,9514,3577,9504,3577,9504,3596xe" filled="true" fillcolor="#000000" stroked="false">
                <v:path arrowok="t"/>
                <v:fill type="solid"/>
              </v:shape>
            </v:group>
            <v:group style="position:absolute;left:9504;top:3596;width:10;height:20" coordorigin="9504,3596" coordsize="10,20">
              <v:shape style="position:absolute;left:9504;top:3596;width:10;height:20" coordorigin="9504,3596" coordsize="10,20" path="m9504,3615l9514,3615,9514,3596,9504,3596,9504,3615xe" filled="true" fillcolor="#000000" stroked="false">
                <v:path arrowok="t"/>
                <v:fill type="solid"/>
              </v:shape>
            </v:group>
            <v:group style="position:absolute;left:9504;top:3615;width:10;height:20" coordorigin="9504,3615" coordsize="10,20">
              <v:shape style="position:absolute;left:9504;top:3615;width:10;height:20" coordorigin="9504,3615" coordsize="10,20" path="m9504,3634l9514,3634,9514,3615,9504,3615,9504,3634xe" filled="true" fillcolor="#000000" stroked="false">
                <v:path arrowok="t"/>
                <v:fill type="solid"/>
              </v:shape>
            </v:group>
            <v:group style="position:absolute;left:9504;top:3634;width:10;height:20" coordorigin="9504,3634" coordsize="10,20">
              <v:shape style="position:absolute;left:9504;top:3634;width:10;height:20" coordorigin="9504,3634" coordsize="10,20" path="m9504,3653l9514,3653,9514,3634,9504,3634,9504,3653xe" filled="true" fillcolor="#000000" stroked="false">
                <v:path arrowok="t"/>
                <v:fill type="solid"/>
              </v:shape>
            </v:group>
            <v:group style="position:absolute;left:9504;top:3653;width:10;height:20" coordorigin="9504,3653" coordsize="10,20">
              <v:shape style="position:absolute;left:9504;top:3653;width:10;height:20" coordorigin="9504,3653" coordsize="10,20" path="m9504,3673l9514,3673,9514,3653,9504,3653,9504,3673xe" filled="true" fillcolor="#000000" stroked="false">
                <v:path arrowok="t"/>
                <v:fill type="solid"/>
              </v:shape>
            </v:group>
            <v:group style="position:absolute;left:9504;top:3673;width:10;height:20" coordorigin="9504,3673" coordsize="10,20">
              <v:shape style="position:absolute;left:9504;top:3673;width:10;height:20" coordorigin="9504,3673" coordsize="10,20" path="m9504,3692l9514,3692,9514,3673,9504,3673,9504,3692xe" filled="true" fillcolor="#000000" stroked="false">
                <v:path arrowok="t"/>
                <v:fill type="solid"/>
              </v:shape>
            </v:group>
            <v:group style="position:absolute;left:9504;top:3692;width:10;height:20" coordorigin="9504,3692" coordsize="10,20">
              <v:shape style="position:absolute;left:9504;top:3692;width:10;height:20" coordorigin="9504,3692" coordsize="10,20" path="m9504,3711l9514,3711,9514,3692,9504,3692,9504,3711xe" filled="true" fillcolor="#000000" stroked="false">
                <v:path arrowok="t"/>
                <v:fill type="solid"/>
              </v:shape>
            </v:group>
            <v:group style="position:absolute;left:9504;top:3711;width:10;height:20" coordorigin="9504,3711" coordsize="10,20">
              <v:shape style="position:absolute;left:9504;top:3711;width:10;height:20" coordorigin="9504,3711" coordsize="10,20" path="m9504,3730l9514,3730,9514,3711,9504,3711,9504,3730xe" filled="true" fillcolor="#000000" stroked="false">
                <v:path arrowok="t"/>
                <v:fill type="solid"/>
              </v:shape>
            </v:group>
            <v:group style="position:absolute;left:9504;top:3730;width:10;height:20" coordorigin="9504,3730" coordsize="10,20">
              <v:shape style="position:absolute;left:9504;top:3730;width:10;height:20" coordorigin="9504,3730" coordsize="10,20" path="m9504,3749l9514,3749,9514,3730,9504,3730,9504,3749xe" filled="true" fillcolor="#000000" stroked="false">
                <v:path arrowok="t"/>
                <v:fill type="solid"/>
              </v:shape>
            </v:group>
            <v:group style="position:absolute;left:9504;top:3749;width:10;height:20" coordorigin="9504,3749" coordsize="10,20">
              <v:shape style="position:absolute;left:9504;top:3749;width:10;height:20" coordorigin="9504,3749" coordsize="10,20" path="m9504,3769l9514,3769,9514,3749,9504,3749,9504,3769xe" filled="true" fillcolor="#000000" stroked="false">
                <v:path arrowok="t"/>
                <v:fill type="solid"/>
              </v:shape>
            </v:group>
            <v:group style="position:absolute;left:9504;top:3772;width:10;height:2" coordorigin="9504,3772" coordsize="10,2">
              <v:shape style="position:absolute;left:9504;top:3772;width:10;height:2" coordorigin="9504,3772" coordsize="10,0" path="m9504,3772l9514,3772e" filled="false" stroked="true" strokeweight=".360016pt" strokecolor="#000000">
                <v:path arrowok="t"/>
              </v:shape>
              <v:shape style="position:absolute;left:1026;top:3776;width:1694;height:10" type="#_x0000_t75" stroked="false">
                <v:imagedata r:id="rId687" o:title=""/>
              </v:shape>
              <v:shape style="position:absolute;left:2715;top:3776;width:1211;height:10" type="#_x0000_t75" stroked="false">
                <v:imagedata r:id="rId690" o:title=""/>
              </v:shape>
              <v:shape style="position:absolute;left:3921;top:3776;width:2904;height:10" type="#_x0000_t75" stroked="false">
                <v:imagedata r:id="rId691" o:title=""/>
              </v:shape>
              <v:shape style="position:absolute;left:6820;top:3776;width:1379;height:10" type="#_x0000_t75" stroked="false">
                <v:imagedata r:id="rId692" o:title=""/>
              </v:shape>
              <v:shape style="position:absolute;left:8195;top:3776;width:1309;height:10" type="#_x0000_t75" stroked="false">
                <v:imagedata r:id="rId693" o:title=""/>
              </v:shape>
              <v:shape style="position:absolute;left:9499;top:3776;width:1382;height:10" type="#_x0000_t75" stroked="false">
                <v:imagedata r:id="rId694" o:title=""/>
              </v:shape>
            </v:group>
            <v:group style="position:absolute;left:2720;top:3785;width:10;height:20" coordorigin="2720,3785" coordsize="10,20">
              <v:shape style="position:absolute;left:2720;top:3785;width:10;height:20" coordorigin="2720,3785" coordsize="10,20" path="m2720,3805l2729,3805,2729,3785,2720,3785,2720,3805xe" filled="true" fillcolor="#000000" stroked="false">
                <v:path arrowok="t"/>
                <v:fill type="solid"/>
              </v:shape>
            </v:group>
            <v:group style="position:absolute;left:2720;top:3805;width:10;height:20" coordorigin="2720,3805" coordsize="10,20">
              <v:shape style="position:absolute;left:2720;top:3805;width:10;height:20" coordorigin="2720,3805" coordsize="10,20" path="m2720,3824l2729,3824,2729,3805,2720,3805,2720,3824xe" filled="true" fillcolor="#000000" stroked="false">
                <v:path arrowok="t"/>
                <v:fill type="solid"/>
              </v:shape>
            </v:group>
            <v:group style="position:absolute;left:2720;top:3824;width:10;height:20" coordorigin="2720,3824" coordsize="10,20">
              <v:shape style="position:absolute;left:2720;top:3824;width:10;height:20" coordorigin="2720,3824" coordsize="10,20" path="m2720,3843l2729,3843,2729,3824,2720,3824,2720,3843xe" filled="true" fillcolor="#000000" stroked="false">
                <v:path arrowok="t"/>
                <v:fill type="solid"/>
              </v:shape>
            </v:group>
            <v:group style="position:absolute;left:2720;top:3843;width:10;height:20" coordorigin="2720,3843" coordsize="10,20">
              <v:shape style="position:absolute;left:2720;top:3843;width:10;height:20" coordorigin="2720,3843" coordsize="10,20" path="m2720,3862l2729,3862,2729,3843,2720,3843,2720,3862xe" filled="true" fillcolor="#000000" stroked="false">
                <v:path arrowok="t"/>
                <v:fill type="solid"/>
              </v:shape>
            </v:group>
            <v:group style="position:absolute;left:2720;top:3862;width:10;height:20" coordorigin="2720,3862" coordsize="10,20">
              <v:shape style="position:absolute;left:2720;top:3862;width:10;height:20" coordorigin="2720,3862" coordsize="10,20" path="m2720,3881l2729,3881,2729,3862,2720,3862,2720,3881xe" filled="true" fillcolor="#000000" stroked="false">
                <v:path arrowok="t"/>
                <v:fill type="solid"/>
              </v:shape>
            </v:group>
            <v:group style="position:absolute;left:2720;top:3881;width:10;height:20" coordorigin="2720,3881" coordsize="10,20">
              <v:shape style="position:absolute;left:2720;top:3881;width:10;height:20" coordorigin="2720,3881" coordsize="10,20" path="m2720,3901l2729,3901,2729,3881,2720,3881,2720,3901xe" filled="true" fillcolor="#000000" stroked="false">
                <v:path arrowok="t"/>
                <v:fill type="solid"/>
              </v:shape>
            </v:group>
            <v:group style="position:absolute;left:2720;top:3901;width:10;height:20" coordorigin="2720,3901" coordsize="10,20">
              <v:shape style="position:absolute;left:2720;top:3901;width:10;height:20" coordorigin="2720,3901" coordsize="10,20" path="m2720,3920l2729,3920,2729,3901,2720,3901,2720,3920xe" filled="true" fillcolor="#000000" stroked="false">
                <v:path arrowok="t"/>
                <v:fill type="solid"/>
              </v:shape>
            </v:group>
            <v:group style="position:absolute;left:2720;top:3920;width:10;height:20" coordorigin="2720,3920" coordsize="10,20">
              <v:shape style="position:absolute;left:2720;top:3920;width:10;height:20" coordorigin="2720,3920" coordsize="10,20" path="m2720,3939l2729,3939,2729,3920,2720,3920,2720,3939xe" filled="true" fillcolor="#000000" stroked="false">
                <v:path arrowok="t"/>
                <v:fill type="solid"/>
              </v:shape>
            </v:group>
            <v:group style="position:absolute;left:2720;top:3939;width:10;height:20" coordorigin="2720,3939" coordsize="10,20">
              <v:shape style="position:absolute;left:2720;top:3939;width:10;height:20" coordorigin="2720,3939" coordsize="10,20" path="m2720,3958l2729,3958,2729,3939,2720,3939,2720,3958xe" filled="true" fillcolor="#000000" stroked="false">
                <v:path arrowok="t"/>
                <v:fill type="solid"/>
              </v:shape>
            </v:group>
            <v:group style="position:absolute;left:2720;top:3958;width:10;height:20" coordorigin="2720,3958" coordsize="10,20">
              <v:shape style="position:absolute;left:2720;top:3958;width:10;height:20" coordorigin="2720,3958" coordsize="10,20" path="m2720,3977l2729,3977,2729,3958,2720,3958,2720,3977xe" filled="true" fillcolor="#000000" stroked="false">
                <v:path arrowok="t"/>
                <v:fill type="solid"/>
              </v:shape>
            </v:group>
            <v:group style="position:absolute;left:2720;top:3977;width:10;height:20" coordorigin="2720,3977" coordsize="10,20">
              <v:shape style="position:absolute;left:2720;top:3977;width:10;height:20" coordorigin="2720,3977" coordsize="10,20" path="m2720,3997l2729,3997,2729,3977,2720,3977,2720,3997xe" filled="true" fillcolor="#000000" stroked="false">
                <v:path arrowok="t"/>
                <v:fill type="solid"/>
              </v:shape>
            </v:group>
            <v:group style="position:absolute;left:2720;top:3997;width:10;height:20" coordorigin="2720,3997" coordsize="10,20">
              <v:shape style="position:absolute;left:2720;top:3997;width:10;height:20" coordorigin="2720,3997" coordsize="10,20" path="m2720,4016l2729,4016,2729,3997,2720,3997,2720,4016xe" filled="true" fillcolor="#000000" stroked="false">
                <v:path arrowok="t"/>
                <v:fill type="solid"/>
              </v:shape>
            </v:group>
            <v:group style="position:absolute;left:2720;top:4016;width:10;height:20" coordorigin="2720,4016" coordsize="10,20">
              <v:shape style="position:absolute;left:2720;top:4016;width:10;height:20" coordorigin="2720,4016" coordsize="10,20" path="m2720,4035l2729,4035,2729,4016,2720,4016,2720,4035xe" filled="true" fillcolor="#000000" stroked="false">
                <v:path arrowok="t"/>
                <v:fill type="solid"/>
              </v:shape>
            </v:group>
            <v:group style="position:absolute;left:2720;top:4035;width:10;height:20" coordorigin="2720,4035" coordsize="10,20">
              <v:shape style="position:absolute;left:2720;top:4035;width:10;height:20" coordorigin="2720,4035" coordsize="10,20" path="m2720,4054l2729,4054,2729,4035,2720,4035,2720,4054xe" filled="true" fillcolor="#000000" stroked="false">
                <v:path arrowok="t"/>
                <v:fill type="solid"/>
              </v:shape>
            </v:group>
            <v:group style="position:absolute;left:2720;top:4054;width:10;height:20" coordorigin="2720,4054" coordsize="10,20">
              <v:shape style="position:absolute;left:2720;top:4054;width:10;height:20" coordorigin="2720,4054" coordsize="10,20" path="m2720,4073l2729,4073,2729,4054,2720,4054,2720,4073xe" filled="true" fillcolor="#000000" stroked="false">
                <v:path arrowok="t"/>
                <v:fill type="solid"/>
              </v:shape>
            </v:group>
            <v:group style="position:absolute;left:2720;top:4073;width:10;height:20" coordorigin="2720,4073" coordsize="10,20">
              <v:shape style="position:absolute;left:2720;top:4073;width:10;height:20" coordorigin="2720,4073" coordsize="10,20" path="m2720,4093l2729,4093,2729,4073,2720,4073,2720,4093xe" filled="true" fillcolor="#000000" stroked="false">
                <v:path arrowok="t"/>
                <v:fill type="solid"/>
              </v:shape>
            </v:group>
            <v:group style="position:absolute;left:2720;top:4093;width:10;height:20" coordorigin="2720,4093" coordsize="10,20">
              <v:shape style="position:absolute;left:2720;top:4093;width:10;height:20" coordorigin="2720,4093" coordsize="10,20" path="m2720,4112l2729,4112,2729,4093,2720,4093,2720,4112xe" filled="true" fillcolor="#000000" stroked="false">
                <v:path arrowok="t"/>
                <v:fill type="solid"/>
              </v:shape>
            </v:group>
            <v:group style="position:absolute;left:2720;top:4112;width:10;height:20" coordorigin="2720,4112" coordsize="10,20">
              <v:shape style="position:absolute;left:2720;top:4112;width:10;height:20" coordorigin="2720,4112" coordsize="10,20" path="m2720,4131l2729,4131,2729,4112,2720,4112,2720,4131xe" filled="true" fillcolor="#000000" stroked="false">
                <v:path arrowok="t"/>
                <v:fill type="solid"/>
              </v:shape>
            </v:group>
            <v:group style="position:absolute;left:2720;top:4131;width:10;height:20" coordorigin="2720,4131" coordsize="10,20">
              <v:shape style="position:absolute;left:2720;top:4131;width:10;height:20" coordorigin="2720,4131" coordsize="10,20" path="m2720,4150l2729,4150,2729,4131,2720,4131,2720,4150xe" filled="true" fillcolor="#000000" stroked="false">
                <v:path arrowok="t"/>
                <v:fill type="solid"/>
              </v:shape>
            </v:group>
            <v:group style="position:absolute;left:2720;top:4150;width:10;height:20" coordorigin="2720,4150" coordsize="10,20">
              <v:shape style="position:absolute;left:2720;top:4150;width:10;height:20" coordorigin="2720,4150" coordsize="10,20" path="m2720,4169l2729,4169,2729,4150,2720,4150,2720,4169xe" filled="true" fillcolor="#000000" stroked="false">
                <v:path arrowok="t"/>
                <v:fill type="solid"/>
              </v:shape>
            </v:group>
            <v:group style="position:absolute;left:2720;top:4169;width:10;height:20" coordorigin="2720,4169" coordsize="10,20">
              <v:shape style="position:absolute;left:2720;top:4169;width:10;height:20" coordorigin="2720,4169" coordsize="10,20" path="m2720,4189l2729,4189,2729,4169,2720,4169,2720,4189xe" filled="true" fillcolor="#000000" stroked="false">
                <v:path arrowok="t"/>
                <v:fill type="solid"/>
              </v:shape>
            </v:group>
            <v:group style="position:absolute;left:2720;top:4189;width:10;height:20" coordorigin="2720,4189" coordsize="10,20">
              <v:shape style="position:absolute;left:2720;top:4189;width:10;height:20" coordorigin="2720,4189" coordsize="10,20" path="m2720,4208l2729,4208,2729,4189,2720,4189,2720,4208xe" filled="true" fillcolor="#000000" stroked="false">
                <v:path arrowok="t"/>
                <v:fill type="solid"/>
              </v:shape>
            </v:group>
            <v:group style="position:absolute;left:2720;top:4208;width:10;height:20" coordorigin="2720,4208" coordsize="10,20">
              <v:shape style="position:absolute;left:2720;top:4208;width:10;height:20" coordorigin="2720,4208" coordsize="10,20" path="m2720,4227l2729,4227,2729,4208,2720,4208,2720,4227xe" filled="true" fillcolor="#000000" stroked="false">
                <v:path arrowok="t"/>
                <v:fill type="solid"/>
              </v:shape>
            </v:group>
            <v:group style="position:absolute;left:2720;top:4227;width:10;height:20" coordorigin="2720,4227" coordsize="10,20">
              <v:shape style="position:absolute;left:2720;top:4227;width:10;height:20" coordorigin="2720,4227" coordsize="10,20" path="m2720,4246l2729,4246,2729,4227,2720,4227,2720,4246xe" filled="true" fillcolor="#000000" stroked="false">
                <v:path arrowok="t"/>
                <v:fill type="solid"/>
              </v:shape>
            </v:group>
            <v:group style="position:absolute;left:2720;top:4249;width:10;height:2" coordorigin="2720,4249" coordsize="10,2">
              <v:shape style="position:absolute;left:2720;top:4249;width:10;height:2" coordorigin="2720,4249" coordsize="10,0" path="m2720,4249l2729,4249e" filled="false" stroked="true" strokeweight=".300018pt" strokecolor="#000000">
                <v:path arrowok="t"/>
              </v:shape>
            </v:group>
            <v:group style="position:absolute;left:3926;top:3785;width:10;height:20" coordorigin="3926,3785" coordsize="10,20">
              <v:shape style="position:absolute;left:3926;top:3785;width:10;height:20" coordorigin="3926,3785" coordsize="10,20" path="m3926,3805l3935,3805,3935,3785,3926,3785,3926,3805xe" filled="true" fillcolor="#000000" stroked="false">
                <v:path arrowok="t"/>
                <v:fill type="solid"/>
              </v:shape>
            </v:group>
            <v:group style="position:absolute;left:3926;top:3805;width:10;height:20" coordorigin="3926,3805" coordsize="10,20">
              <v:shape style="position:absolute;left:3926;top:3805;width:10;height:20" coordorigin="3926,3805" coordsize="10,20" path="m3926,3824l3935,3824,3935,3805,3926,3805,3926,3824xe" filled="true" fillcolor="#000000" stroked="false">
                <v:path arrowok="t"/>
                <v:fill type="solid"/>
              </v:shape>
            </v:group>
            <v:group style="position:absolute;left:3926;top:3824;width:10;height:20" coordorigin="3926,3824" coordsize="10,20">
              <v:shape style="position:absolute;left:3926;top:3824;width:10;height:20" coordorigin="3926,3824" coordsize="10,20" path="m3926,3843l3935,3843,3935,3824,3926,3824,3926,3843xe" filled="true" fillcolor="#000000" stroked="false">
                <v:path arrowok="t"/>
                <v:fill type="solid"/>
              </v:shape>
            </v:group>
            <v:group style="position:absolute;left:3926;top:3843;width:10;height:20" coordorigin="3926,3843" coordsize="10,20">
              <v:shape style="position:absolute;left:3926;top:3843;width:10;height:20" coordorigin="3926,3843" coordsize="10,20" path="m3926,3862l3935,3862,3935,3843,3926,3843,3926,3862xe" filled="true" fillcolor="#000000" stroked="false">
                <v:path arrowok="t"/>
                <v:fill type="solid"/>
              </v:shape>
            </v:group>
            <v:group style="position:absolute;left:3926;top:3862;width:10;height:20" coordorigin="3926,3862" coordsize="10,20">
              <v:shape style="position:absolute;left:3926;top:3862;width:10;height:20" coordorigin="3926,3862" coordsize="10,20" path="m3926,3881l3935,3881,3935,3862,3926,3862,3926,3881xe" filled="true" fillcolor="#000000" stroked="false">
                <v:path arrowok="t"/>
                <v:fill type="solid"/>
              </v:shape>
            </v:group>
            <v:group style="position:absolute;left:3926;top:3881;width:10;height:20" coordorigin="3926,3881" coordsize="10,20">
              <v:shape style="position:absolute;left:3926;top:3881;width:10;height:20" coordorigin="3926,3881" coordsize="10,20" path="m3926,3901l3935,3901,3935,3881,3926,3881,3926,3901xe" filled="true" fillcolor="#000000" stroked="false">
                <v:path arrowok="t"/>
                <v:fill type="solid"/>
              </v:shape>
            </v:group>
            <v:group style="position:absolute;left:3926;top:3901;width:10;height:20" coordorigin="3926,3901" coordsize="10,20">
              <v:shape style="position:absolute;left:3926;top:3901;width:10;height:20" coordorigin="3926,3901" coordsize="10,20" path="m3926,3920l3935,3920,3935,3901,3926,3901,3926,3920xe" filled="true" fillcolor="#000000" stroked="false">
                <v:path arrowok="t"/>
                <v:fill type="solid"/>
              </v:shape>
            </v:group>
            <v:group style="position:absolute;left:3926;top:3920;width:10;height:20" coordorigin="3926,3920" coordsize="10,20">
              <v:shape style="position:absolute;left:3926;top:3920;width:10;height:20" coordorigin="3926,3920" coordsize="10,20" path="m3926,3939l3935,3939,3935,3920,3926,3920,3926,3939xe" filled="true" fillcolor="#000000" stroked="false">
                <v:path arrowok="t"/>
                <v:fill type="solid"/>
              </v:shape>
            </v:group>
            <v:group style="position:absolute;left:3926;top:3939;width:10;height:20" coordorigin="3926,3939" coordsize="10,20">
              <v:shape style="position:absolute;left:3926;top:3939;width:10;height:20" coordorigin="3926,3939" coordsize="10,20" path="m3926,3958l3935,3958,3935,3939,3926,3939,3926,3958xe" filled="true" fillcolor="#000000" stroked="false">
                <v:path arrowok="t"/>
                <v:fill type="solid"/>
              </v:shape>
            </v:group>
            <v:group style="position:absolute;left:3926;top:3958;width:10;height:20" coordorigin="3926,3958" coordsize="10,20">
              <v:shape style="position:absolute;left:3926;top:3958;width:10;height:20" coordorigin="3926,3958" coordsize="10,20" path="m3926,3977l3935,3977,3935,3958,3926,3958,3926,3977xe" filled="true" fillcolor="#000000" stroked="false">
                <v:path arrowok="t"/>
                <v:fill type="solid"/>
              </v:shape>
            </v:group>
            <v:group style="position:absolute;left:3926;top:3977;width:10;height:20" coordorigin="3926,3977" coordsize="10,20">
              <v:shape style="position:absolute;left:3926;top:3977;width:10;height:20" coordorigin="3926,3977" coordsize="10,20" path="m3926,3997l3935,3997,3935,3977,3926,3977,3926,3997xe" filled="true" fillcolor="#000000" stroked="false">
                <v:path arrowok="t"/>
                <v:fill type="solid"/>
              </v:shape>
            </v:group>
            <v:group style="position:absolute;left:3926;top:3997;width:10;height:20" coordorigin="3926,3997" coordsize="10,20">
              <v:shape style="position:absolute;left:3926;top:3997;width:10;height:20" coordorigin="3926,3997" coordsize="10,20" path="m3926,4016l3935,4016,3935,3997,3926,3997,3926,4016xe" filled="true" fillcolor="#000000" stroked="false">
                <v:path arrowok="t"/>
                <v:fill type="solid"/>
              </v:shape>
            </v:group>
            <v:group style="position:absolute;left:3926;top:4016;width:10;height:20" coordorigin="3926,4016" coordsize="10,20">
              <v:shape style="position:absolute;left:3926;top:4016;width:10;height:20" coordorigin="3926,4016" coordsize="10,20" path="m3926,4035l3935,4035,3935,4016,3926,4016,3926,4035xe" filled="true" fillcolor="#000000" stroked="false">
                <v:path arrowok="t"/>
                <v:fill type="solid"/>
              </v:shape>
            </v:group>
            <v:group style="position:absolute;left:3926;top:4035;width:10;height:20" coordorigin="3926,4035" coordsize="10,20">
              <v:shape style="position:absolute;left:3926;top:4035;width:10;height:20" coordorigin="3926,4035" coordsize="10,20" path="m3926,4054l3935,4054,3935,4035,3926,4035,3926,4054xe" filled="true" fillcolor="#000000" stroked="false">
                <v:path arrowok="t"/>
                <v:fill type="solid"/>
              </v:shape>
            </v:group>
            <v:group style="position:absolute;left:3926;top:4054;width:10;height:20" coordorigin="3926,4054" coordsize="10,20">
              <v:shape style="position:absolute;left:3926;top:4054;width:10;height:20" coordorigin="3926,4054" coordsize="10,20" path="m3926,4073l3935,4073,3935,4054,3926,4054,3926,4073xe" filled="true" fillcolor="#000000" stroked="false">
                <v:path arrowok="t"/>
                <v:fill type="solid"/>
              </v:shape>
            </v:group>
            <v:group style="position:absolute;left:3926;top:4073;width:10;height:20" coordorigin="3926,4073" coordsize="10,20">
              <v:shape style="position:absolute;left:3926;top:4073;width:10;height:20" coordorigin="3926,4073" coordsize="10,20" path="m3926,4093l3935,4093,3935,4073,3926,4073,3926,4093xe" filled="true" fillcolor="#000000" stroked="false">
                <v:path arrowok="t"/>
                <v:fill type="solid"/>
              </v:shape>
            </v:group>
            <v:group style="position:absolute;left:3926;top:4093;width:10;height:20" coordorigin="3926,4093" coordsize="10,20">
              <v:shape style="position:absolute;left:3926;top:4093;width:10;height:20" coordorigin="3926,4093" coordsize="10,20" path="m3926,4112l3935,4112,3935,4093,3926,4093,3926,4112xe" filled="true" fillcolor="#000000" stroked="false">
                <v:path arrowok="t"/>
                <v:fill type="solid"/>
              </v:shape>
            </v:group>
            <v:group style="position:absolute;left:3926;top:4112;width:10;height:20" coordorigin="3926,4112" coordsize="10,20">
              <v:shape style="position:absolute;left:3926;top:4112;width:10;height:20" coordorigin="3926,4112" coordsize="10,20" path="m3926,4131l3935,4131,3935,4112,3926,4112,3926,4131xe" filled="true" fillcolor="#000000" stroked="false">
                <v:path arrowok="t"/>
                <v:fill type="solid"/>
              </v:shape>
            </v:group>
            <v:group style="position:absolute;left:3926;top:4131;width:10;height:20" coordorigin="3926,4131" coordsize="10,20">
              <v:shape style="position:absolute;left:3926;top:4131;width:10;height:20" coordorigin="3926,4131" coordsize="10,20" path="m3926,4150l3935,4150,3935,4131,3926,4131,3926,4150xe" filled="true" fillcolor="#000000" stroked="false">
                <v:path arrowok="t"/>
                <v:fill type="solid"/>
              </v:shape>
            </v:group>
            <v:group style="position:absolute;left:3926;top:4150;width:10;height:20" coordorigin="3926,4150" coordsize="10,20">
              <v:shape style="position:absolute;left:3926;top:4150;width:10;height:20" coordorigin="3926,4150" coordsize="10,20" path="m3926,4169l3935,4169,3935,4150,3926,4150,3926,4169xe" filled="true" fillcolor="#000000" stroked="false">
                <v:path arrowok="t"/>
                <v:fill type="solid"/>
              </v:shape>
            </v:group>
            <v:group style="position:absolute;left:3926;top:4169;width:10;height:20" coordorigin="3926,4169" coordsize="10,20">
              <v:shape style="position:absolute;left:3926;top:4169;width:10;height:20" coordorigin="3926,4169" coordsize="10,20" path="m3926,4189l3935,4189,3935,4169,3926,4169,3926,4189xe" filled="true" fillcolor="#000000" stroked="false">
                <v:path arrowok="t"/>
                <v:fill type="solid"/>
              </v:shape>
            </v:group>
            <v:group style="position:absolute;left:3926;top:4189;width:10;height:20" coordorigin="3926,4189" coordsize="10,20">
              <v:shape style="position:absolute;left:3926;top:4189;width:10;height:20" coordorigin="3926,4189" coordsize="10,20" path="m3926,4208l3935,4208,3935,4189,3926,4189,3926,4208xe" filled="true" fillcolor="#000000" stroked="false">
                <v:path arrowok="t"/>
                <v:fill type="solid"/>
              </v:shape>
            </v:group>
            <v:group style="position:absolute;left:3926;top:4208;width:10;height:20" coordorigin="3926,4208" coordsize="10,20">
              <v:shape style="position:absolute;left:3926;top:4208;width:10;height:20" coordorigin="3926,4208" coordsize="10,20" path="m3926,4227l3935,4227,3935,4208,3926,4208,3926,4227xe" filled="true" fillcolor="#000000" stroked="false">
                <v:path arrowok="t"/>
                <v:fill type="solid"/>
              </v:shape>
            </v:group>
            <v:group style="position:absolute;left:3926;top:4227;width:10;height:20" coordorigin="3926,4227" coordsize="10,20">
              <v:shape style="position:absolute;left:3926;top:4227;width:10;height:20" coordorigin="3926,4227" coordsize="10,20" path="m3926,4246l3935,4246,3935,4227,3926,4227,3926,4246xe" filled="true" fillcolor="#000000" stroked="false">
                <v:path arrowok="t"/>
                <v:fill type="solid"/>
              </v:shape>
            </v:group>
            <v:group style="position:absolute;left:3926;top:4249;width:10;height:2" coordorigin="3926,4249" coordsize="10,2">
              <v:shape style="position:absolute;left:3926;top:4249;width:10;height:2" coordorigin="3926,4249" coordsize="10,0" path="m3926,4249l3935,4249e" filled="false" stroked="true" strokeweight=".300018pt" strokecolor="#000000">
                <v:path arrowok="t"/>
              </v:shape>
            </v:group>
            <v:group style="position:absolute;left:5290;top:3785;width:10;height:20" coordorigin="5290,3785" coordsize="10,20">
              <v:shape style="position:absolute;left:5290;top:3785;width:10;height:20" coordorigin="5290,3785" coordsize="10,20" path="m5290,3805l5300,3805,5300,3785,5290,3785,5290,3805xe" filled="true" fillcolor="#000000" stroked="false">
                <v:path arrowok="t"/>
                <v:fill type="solid"/>
              </v:shape>
            </v:group>
            <v:group style="position:absolute;left:5290;top:3805;width:10;height:20" coordorigin="5290,3805" coordsize="10,20">
              <v:shape style="position:absolute;left:5290;top:3805;width:10;height:20" coordorigin="5290,3805" coordsize="10,20" path="m5290,3824l5300,3824,5300,3805,5290,3805,5290,3824xe" filled="true" fillcolor="#000000" stroked="false">
                <v:path arrowok="t"/>
                <v:fill type="solid"/>
              </v:shape>
            </v:group>
            <v:group style="position:absolute;left:5290;top:3824;width:10;height:20" coordorigin="5290,3824" coordsize="10,20">
              <v:shape style="position:absolute;left:5290;top:3824;width:10;height:20" coordorigin="5290,3824" coordsize="10,20" path="m5290,3843l5300,3843,5300,3824,5290,3824,5290,3843xe" filled="true" fillcolor="#000000" stroked="false">
                <v:path arrowok="t"/>
                <v:fill type="solid"/>
              </v:shape>
            </v:group>
            <v:group style="position:absolute;left:5290;top:3843;width:10;height:20" coordorigin="5290,3843" coordsize="10,20">
              <v:shape style="position:absolute;left:5290;top:3843;width:10;height:20" coordorigin="5290,3843" coordsize="10,20" path="m5290,3862l5300,3862,5300,3843,5290,3843,5290,3862xe" filled="true" fillcolor="#000000" stroked="false">
                <v:path arrowok="t"/>
                <v:fill type="solid"/>
              </v:shape>
            </v:group>
            <v:group style="position:absolute;left:5290;top:3862;width:10;height:20" coordorigin="5290,3862" coordsize="10,20">
              <v:shape style="position:absolute;left:5290;top:3862;width:10;height:20" coordorigin="5290,3862" coordsize="10,20" path="m5290,3881l5300,3881,5300,3862,5290,3862,5290,3881xe" filled="true" fillcolor="#000000" stroked="false">
                <v:path arrowok="t"/>
                <v:fill type="solid"/>
              </v:shape>
            </v:group>
            <v:group style="position:absolute;left:5290;top:3881;width:10;height:20" coordorigin="5290,3881" coordsize="10,20">
              <v:shape style="position:absolute;left:5290;top:3881;width:10;height:20" coordorigin="5290,3881" coordsize="10,20" path="m5290,3901l5300,3901,5300,3881,5290,3881,5290,3901xe" filled="true" fillcolor="#000000" stroked="false">
                <v:path arrowok="t"/>
                <v:fill type="solid"/>
              </v:shape>
            </v:group>
            <v:group style="position:absolute;left:5290;top:3901;width:10;height:20" coordorigin="5290,3901" coordsize="10,20">
              <v:shape style="position:absolute;left:5290;top:3901;width:10;height:20" coordorigin="5290,3901" coordsize="10,20" path="m5290,3920l5300,3920,5300,3901,5290,3901,5290,3920xe" filled="true" fillcolor="#000000" stroked="false">
                <v:path arrowok="t"/>
                <v:fill type="solid"/>
              </v:shape>
            </v:group>
            <v:group style="position:absolute;left:5290;top:3920;width:10;height:20" coordorigin="5290,3920" coordsize="10,20">
              <v:shape style="position:absolute;left:5290;top:3920;width:10;height:20" coordorigin="5290,3920" coordsize="10,20" path="m5290,3939l5300,3939,5300,3920,5290,3920,5290,3939xe" filled="true" fillcolor="#000000" stroked="false">
                <v:path arrowok="t"/>
                <v:fill type="solid"/>
              </v:shape>
            </v:group>
            <v:group style="position:absolute;left:5290;top:3939;width:10;height:20" coordorigin="5290,3939" coordsize="10,20">
              <v:shape style="position:absolute;left:5290;top:3939;width:10;height:20" coordorigin="5290,3939" coordsize="10,20" path="m5290,3958l5300,3958,5300,3939,5290,3939,5290,3958xe" filled="true" fillcolor="#000000" stroked="false">
                <v:path arrowok="t"/>
                <v:fill type="solid"/>
              </v:shape>
            </v:group>
            <v:group style="position:absolute;left:5290;top:3958;width:10;height:20" coordorigin="5290,3958" coordsize="10,20">
              <v:shape style="position:absolute;left:5290;top:3958;width:10;height:20" coordorigin="5290,3958" coordsize="10,20" path="m5290,3977l5300,3977,5300,3958,5290,3958,5290,3977xe" filled="true" fillcolor="#000000" stroked="false">
                <v:path arrowok="t"/>
                <v:fill type="solid"/>
              </v:shape>
            </v:group>
            <v:group style="position:absolute;left:5290;top:3977;width:10;height:20" coordorigin="5290,3977" coordsize="10,20">
              <v:shape style="position:absolute;left:5290;top:3977;width:10;height:20" coordorigin="5290,3977" coordsize="10,20" path="m5290,3997l5300,3997,5300,3977,5290,3977,5290,3997xe" filled="true" fillcolor="#000000" stroked="false">
                <v:path arrowok="t"/>
                <v:fill type="solid"/>
              </v:shape>
            </v:group>
            <v:group style="position:absolute;left:5290;top:3997;width:10;height:20" coordorigin="5290,3997" coordsize="10,20">
              <v:shape style="position:absolute;left:5290;top:3997;width:10;height:20" coordorigin="5290,3997" coordsize="10,20" path="m5290,4016l5300,4016,5300,3997,5290,3997,5290,4016xe" filled="true" fillcolor="#000000" stroked="false">
                <v:path arrowok="t"/>
                <v:fill type="solid"/>
              </v:shape>
            </v:group>
            <v:group style="position:absolute;left:5290;top:4016;width:10;height:20" coordorigin="5290,4016" coordsize="10,20">
              <v:shape style="position:absolute;left:5290;top:4016;width:10;height:20" coordorigin="5290,4016" coordsize="10,20" path="m5290,4035l5300,4035,5300,4016,5290,4016,5290,4035xe" filled="true" fillcolor="#000000" stroked="false">
                <v:path arrowok="t"/>
                <v:fill type="solid"/>
              </v:shape>
            </v:group>
            <v:group style="position:absolute;left:5290;top:4035;width:10;height:20" coordorigin="5290,4035" coordsize="10,20">
              <v:shape style="position:absolute;left:5290;top:4035;width:10;height:20" coordorigin="5290,4035" coordsize="10,20" path="m5290,4054l5300,4054,5300,4035,5290,4035,5290,4054xe" filled="true" fillcolor="#000000" stroked="false">
                <v:path arrowok="t"/>
                <v:fill type="solid"/>
              </v:shape>
            </v:group>
            <v:group style="position:absolute;left:5290;top:4054;width:10;height:20" coordorigin="5290,4054" coordsize="10,20">
              <v:shape style="position:absolute;left:5290;top:4054;width:10;height:20" coordorigin="5290,4054" coordsize="10,20" path="m5290,4073l5300,4073,5300,4054,5290,4054,5290,4073xe" filled="true" fillcolor="#000000" stroked="false">
                <v:path arrowok="t"/>
                <v:fill type="solid"/>
              </v:shape>
            </v:group>
            <v:group style="position:absolute;left:5290;top:4073;width:10;height:20" coordorigin="5290,4073" coordsize="10,20">
              <v:shape style="position:absolute;left:5290;top:4073;width:10;height:20" coordorigin="5290,4073" coordsize="10,20" path="m5290,4093l5300,4093,5300,4073,5290,4073,5290,4093xe" filled="true" fillcolor="#000000" stroked="false">
                <v:path arrowok="t"/>
                <v:fill type="solid"/>
              </v:shape>
            </v:group>
            <v:group style="position:absolute;left:5290;top:4093;width:10;height:20" coordorigin="5290,4093" coordsize="10,20">
              <v:shape style="position:absolute;left:5290;top:4093;width:10;height:20" coordorigin="5290,4093" coordsize="10,20" path="m5290,4112l5300,4112,5300,4093,5290,4093,5290,4112xe" filled="true" fillcolor="#000000" stroked="false">
                <v:path arrowok="t"/>
                <v:fill type="solid"/>
              </v:shape>
            </v:group>
            <v:group style="position:absolute;left:5290;top:4112;width:10;height:20" coordorigin="5290,4112" coordsize="10,20">
              <v:shape style="position:absolute;left:5290;top:4112;width:10;height:20" coordorigin="5290,4112" coordsize="10,20" path="m5290,4131l5300,4131,5300,4112,5290,4112,5290,4131xe" filled="true" fillcolor="#000000" stroked="false">
                <v:path arrowok="t"/>
                <v:fill type="solid"/>
              </v:shape>
            </v:group>
            <v:group style="position:absolute;left:5290;top:4131;width:10;height:20" coordorigin="5290,4131" coordsize="10,20">
              <v:shape style="position:absolute;left:5290;top:4131;width:10;height:20" coordorigin="5290,4131" coordsize="10,20" path="m5290,4150l5300,4150,5300,4131,5290,4131,5290,4150xe" filled="true" fillcolor="#000000" stroked="false">
                <v:path arrowok="t"/>
                <v:fill type="solid"/>
              </v:shape>
            </v:group>
            <v:group style="position:absolute;left:5290;top:4150;width:10;height:20" coordorigin="5290,4150" coordsize="10,20">
              <v:shape style="position:absolute;left:5290;top:4150;width:10;height:20" coordorigin="5290,4150" coordsize="10,20" path="m5290,4169l5300,4169,5300,4150,5290,4150,5290,4169xe" filled="true" fillcolor="#000000" stroked="false">
                <v:path arrowok="t"/>
                <v:fill type="solid"/>
              </v:shape>
            </v:group>
            <v:group style="position:absolute;left:5290;top:4169;width:10;height:20" coordorigin="5290,4169" coordsize="10,20">
              <v:shape style="position:absolute;left:5290;top:4169;width:10;height:20" coordorigin="5290,4169" coordsize="10,20" path="m5290,4189l5300,4189,5300,4169,5290,4169,5290,4189xe" filled="true" fillcolor="#000000" stroked="false">
                <v:path arrowok="t"/>
                <v:fill type="solid"/>
              </v:shape>
            </v:group>
            <v:group style="position:absolute;left:5290;top:4189;width:10;height:20" coordorigin="5290,4189" coordsize="10,20">
              <v:shape style="position:absolute;left:5290;top:4189;width:10;height:20" coordorigin="5290,4189" coordsize="10,20" path="m5290,4208l5300,4208,5300,4189,5290,4189,5290,4208xe" filled="true" fillcolor="#000000" stroked="false">
                <v:path arrowok="t"/>
                <v:fill type="solid"/>
              </v:shape>
            </v:group>
            <v:group style="position:absolute;left:5290;top:4208;width:10;height:20" coordorigin="5290,4208" coordsize="10,20">
              <v:shape style="position:absolute;left:5290;top:4208;width:10;height:20" coordorigin="5290,4208" coordsize="10,20" path="m5290,4227l5300,4227,5300,4208,5290,4208,5290,4227xe" filled="true" fillcolor="#000000" stroked="false">
                <v:path arrowok="t"/>
                <v:fill type="solid"/>
              </v:shape>
            </v:group>
            <v:group style="position:absolute;left:5290;top:4227;width:10;height:20" coordorigin="5290,4227" coordsize="10,20">
              <v:shape style="position:absolute;left:5290;top:4227;width:10;height:20" coordorigin="5290,4227" coordsize="10,20" path="m5290,4246l5300,4246,5300,4227,5290,4227,5290,4246xe" filled="true" fillcolor="#000000" stroked="false">
                <v:path arrowok="t"/>
                <v:fill type="solid"/>
              </v:shape>
            </v:group>
            <v:group style="position:absolute;left:5290;top:4249;width:10;height:2" coordorigin="5290,4249" coordsize="10,2">
              <v:shape style="position:absolute;left:5290;top:4249;width:10;height:2" coordorigin="5290,4249" coordsize="10,0" path="m5290,4249l5300,4249e" filled="false" stroked="true" strokeweight=".300018pt" strokecolor="#000000">
                <v:path arrowok="t"/>
              </v:shape>
            </v:group>
            <v:group style="position:absolute;left:6825;top:3785;width:10;height:20" coordorigin="6825,3785" coordsize="10,20">
              <v:shape style="position:absolute;left:6825;top:3785;width:10;height:20" coordorigin="6825,3785" coordsize="10,20" path="m6825,3805l6835,3805,6835,3785,6825,3785,6825,3805xe" filled="true" fillcolor="#000000" stroked="false">
                <v:path arrowok="t"/>
                <v:fill type="solid"/>
              </v:shape>
            </v:group>
            <v:group style="position:absolute;left:6825;top:3805;width:10;height:20" coordorigin="6825,3805" coordsize="10,20">
              <v:shape style="position:absolute;left:6825;top:3805;width:10;height:20" coordorigin="6825,3805" coordsize="10,20" path="m6825,3824l6835,3824,6835,3805,6825,3805,6825,3824xe" filled="true" fillcolor="#000000" stroked="false">
                <v:path arrowok="t"/>
                <v:fill type="solid"/>
              </v:shape>
            </v:group>
            <v:group style="position:absolute;left:6825;top:3824;width:10;height:20" coordorigin="6825,3824" coordsize="10,20">
              <v:shape style="position:absolute;left:6825;top:3824;width:10;height:20" coordorigin="6825,3824" coordsize="10,20" path="m6825,3843l6835,3843,6835,3824,6825,3824,6825,3843xe" filled="true" fillcolor="#000000" stroked="false">
                <v:path arrowok="t"/>
                <v:fill type="solid"/>
              </v:shape>
            </v:group>
            <v:group style="position:absolute;left:6825;top:3843;width:10;height:20" coordorigin="6825,3843" coordsize="10,20">
              <v:shape style="position:absolute;left:6825;top:3843;width:10;height:20" coordorigin="6825,3843" coordsize="10,20" path="m6825,3862l6835,3862,6835,3843,6825,3843,6825,3862xe" filled="true" fillcolor="#000000" stroked="false">
                <v:path arrowok="t"/>
                <v:fill type="solid"/>
              </v:shape>
            </v:group>
            <v:group style="position:absolute;left:6825;top:3862;width:10;height:20" coordorigin="6825,3862" coordsize="10,20">
              <v:shape style="position:absolute;left:6825;top:3862;width:10;height:20" coordorigin="6825,3862" coordsize="10,20" path="m6825,3881l6835,3881,6835,3862,6825,3862,6825,3881xe" filled="true" fillcolor="#000000" stroked="false">
                <v:path arrowok="t"/>
                <v:fill type="solid"/>
              </v:shape>
            </v:group>
            <v:group style="position:absolute;left:6825;top:3881;width:10;height:20" coordorigin="6825,3881" coordsize="10,20">
              <v:shape style="position:absolute;left:6825;top:3881;width:10;height:20" coordorigin="6825,3881" coordsize="10,20" path="m6825,3901l6835,3901,6835,3881,6825,3881,6825,3901xe" filled="true" fillcolor="#000000" stroked="false">
                <v:path arrowok="t"/>
                <v:fill type="solid"/>
              </v:shape>
            </v:group>
            <v:group style="position:absolute;left:6825;top:3901;width:10;height:20" coordorigin="6825,3901" coordsize="10,20">
              <v:shape style="position:absolute;left:6825;top:3901;width:10;height:20" coordorigin="6825,3901" coordsize="10,20" path="m6825,3920l6835,3920,6835,3901,6825,3901,6825,3920xe" filled="true" fillcolor="#000000" stroked="false">
                <v:path arrowok="t"/>
                <v:fill type="solid"/>
              </v:shape>
            </v:group>
            <v:group style="position:absolute;left:6825;top:3920;width:10;height:20" coordorigin="6825,3920" coordsize="10,20">
              <v:shape style="position:absolute;left:6825;top:3920;width:10;height:20" coordorigin="6825,3920" coordsize="10,20" path="m6825,3939l6835,3939,6835,3920,6825,3920,6825,3939xe" filled="true" fillcolor="#000000" stroked="false">
                <v:path arrowok="t"/>
                <v:fill type="solid"/>
              </v:shape>
            </v:group>
            <v:group style="position:absolute;left:6825;top:3939;width:10;height:20" coordorigin="6825,3939" coordsize="10,20">
              <v:shape style="position:absolute;left:6825;top:3939;width:10;height:20" coordorigin="6825,3939" coordsize="10,20" path="m6825,3958l6835,3958,6835,3939,6825,3939,6825,3958xe" filled="true" fillcolor="#000000" stroked="false">
                <v:path arrowok="t"/>
                <v:fill type="solid"/>
              </v:shape>
            </v:group>
            <v:group style="position:absolute;left:6825;top:3958;width:10;height:20" coordorigin="6825,3958" coordsize="10,20">
              <v:shape style="position:absolute;left:6825;top:3958;width:10;height:20" coordorigin="6825,3958" coordsize="10,20" path="m6825,3977l6835,3977,6835,3958,6825,3958,6825,3977xe" filled="true" fillcolor="#000000" stroked="false">
                <v:path arrowok="t"/>
                <v:fill type="solid"/>
              </v:shape>
            </v:group>
            <v:group style="position:absolute;left:6825;top:3977;width:10;height:20" coordorigin="6825,3977" coordsize="10,20">
              <v:shape style="position:absolute;left:6825;top:3977;width:10;height:20" coordorigin="6825,3977" coordsize="10,20" path="m6825,3997l6835,3997,6835,3977,6825,3977,6825,3997xe" filled="true" fillcolor="#000000" stroked="false">
                <v:path arrowok="t"/>
                <v:fill type="solid"/>
              </v:shape>
            </v:group>
            <v:group style="position:absolute;left:6825;top:3997;width:10;height:20" coordorigin="6825,3997" coordsize="10,20">
              <v:shape style="position:absolute;left:6825;top:3997;width:10;height:20" coordorigin="6825,3997" coordsize="10,20" path="m6825,4016l6835,4016,6835,3997,6825,3997,6825,4016xe" filled="true" fillcolor="#000000" stroked="false">
                <v:path arrowok="t"/>
                <v:fill type="solid"/>
              </v:shape>
            </v:group>
            <v:group style="position:absolute;left:6825;top:4016;width:10;height:20" coordorigin="6825,4016" coordsize="10,20">
              <v:shape style="position:absolute;left:6825;top:4016;width:10;height:20" coordorigin="6825,4016" coordsize="10,20" path="m6825,4035l6835,4035,6835,4016,6825,4016,6825,4035xe" filled="true" fillcolor="#000000" stroked="false">
                <v:path arrowok="t"/>
                <v:fill type="solid"/>
              </v:shape>
            </v:group>
            <v:group style="position:absolute;left:6825;top:4035;width:10;height:20" coordorigin="6825,4035" coordsize="10,20">
              <v:shape style="position:absolute;left:6825;top:4035;width:10;height:20" coordorigin="6825,4035" coordsize="10,20" path="m6825,4054l6835,4054,6835,4035,6825,4035,6825,4054xe" filled="true" fillcolor="#000000" stroked="false">
                <v:path arrowok="t"/>
                <v:fill type="solid"/>
              </v:shape>
            </v:group>
            <v:group style="position:absolute;left:6825;top:4054;width:10;height:20" coordorigin="6825,4054" coordsize="10,20">
              <v:shape style="position:absolute;left:6825;top:4054;width:10;height:20" coordorigin="6825,4054" coordsize="10,20" path="m6825,4073l6835,4073,6835,4054,6825,4054,6825,4073xe" filled="true" fillcolor="#000000" stroked="false">
                <v:path arrowok="t"/>
                <v:fill type="solid"/>
              </v:shape>
            </v:group>
            <v:group style="position:absolute;left:6825;top:4073;width:10;height:20" coordorigin="6825,4073" coordsize="10,20">
              <v:shape style="position:absolute;left:6825;top:4073;width:10;height:20" coordorigin="6825,4073" coordsize="10,20" path="m6825,4093l6835,4093,6835,4073,6825,4073,6825,4093xe" filled="true" fillcolor="#000000" stroked="false">
                <v:path arrowok="t"/>
                <v:fill type="solid"/>
              </v:shape>
            </v:group>
            <v:group style="position:absolute;left:6825;top:4093;width:10;height:20" coordorigin="6825,4093" coordsize="10,20">
              <v:shape style="position:absolute;left:6825;top:4093;width:10;height:20" coordorigin="6825,4093" coordsize="10,20" path="m6825,4112l6835,4112,6835,4093,6825,4093,6825,4112xe" filled="true" fillcolor="#000000" stroked="false">
                <v:path arrowok="t"/>
                <v:fill type="solid"/>
              </v:shape>
            </v:group>
            <v:group style="position:absolute;left:6825;top:4112;width:10;height:20" coordorigin="6825,4112" coordsize="10,20">
              <v:shape style="position:absolute;left:6825;top:4112;width:10;height:20" coordorigin="6825,4112" coordsize="10,20" path="m6825,4131l6835,4131,6835,4112,6825,4112,6825,4131xe" filled="true" fillcolor="#000000" stroked="false">
                <v:path arrowok="t"/>
                <v:fill type="solid"/>
              </v:shape>
            </v:group>
            <v:group style="position:absolute;left:6825;top:4131;width:10;height:20" coordorigin="6825,4131" coordsize="10,20">
              <v:shape style="position:absolute;left:6825;top:4131;width:10;height:20" coordorigin="6825,4131" coordsize="10,20" path="m6825,4150l6835,4150,6835,4131,6825,4131,6825,4150xe" filled="true" fillcolor="#000000" stroked="false">
                <v:path arrowok="t"/>
                <v:fill type="solid"/>
              </v:shape>
            </v:group>
            <v:group style="position:absolute;left:6825;top:4150;width:10;height:20" coordorigin="6825,4150" coordsize="10,20">
              <v:shape style="position:absolute;left:6825;top:4150;width:10;height:20" coordorigin="6825,4150" coordsize="10,20" path="m6825,4169l6835,4169,6835,4150,6825,4150,6825,4169xe" filled="true" fillcolor="#000000" stroked="false">
                <v:path arrowok="t"/>
                <v:fill type="solid"/>
              </v:shape>
            </v:group>
            <v:group style="position:absolute;left:6825;top:4169;width:10;height:20" coordorigin="6825,4169" coordsize="10,20">
              <v:shape style="position:absolute;left:6825;top:4169;width:10;height:20" coordorigin="6825,4169" coordsize="10,20" path="m6825,4189l6835,4189,6835,4169,6825,4169,6825,4189xe" filled="true" fillcolor="#000000" stroked="false">
                <v:path arrowok="t"/>
                <v:fill type="solid"/>
              </v:shape>
            </v:group>
            <v:group style="position:absolute;left:6825;top:4189;width:10;height:20" coordorigin="6825,4189" coordsize="10,20">
              <v:shape style="position:absolute;left:6825;top:4189;width:10;height:20" coordorigin="6825,4189" coordsize="10,20" path="m6825,4208l6835,4208,6835,4189,6825,4189,6825,4208xe" filled="true" fillcolor="#000000" stroked="false">
                <v:path arrowok="t"/>
                <v:fill type="solid"/>
              </v:shape>
            </v:group>
            <v:group style="position:absolute;left:6825;top:4208;width:10;height:20" coordorigin="6825,4208" coordsize="10,20">
              <v:shape style="position:absolute;left:6825;top:4208;width:10;height:20" coordorigin="6825,4208" coordsize="10,20" path="m6825,4227l6835,4227,6835,4208,6825,4208,6825,4227xe" filled="true" fillcolor="#000000" stroked="false">
                <v:path arrowok="t"/>
                <v:fill type="solid"/>
              </v:shape>
            </v:group>
            <v:group style="position:absolute;left:6825;top:4227;width:10;height:20" coordorigin="6825,4227" coordsize="10,20">
              <v:shape style="position:absolute;left:6825;top:4227;width:10;height:20" coordorigin="6825,4227" coordsize="10,20" path="m6825,4246l6835,4246,6835,4227,6825,4227,6825,4246xe" filled="true" fillcolor="#000000" stroked="false">
                <v:path arrowok="t"/>
                <v:fill type="solid"/>
              </v:shape>
            </v:group>
            <v:group style="position:absolute;left:6825;top:4249;width:10;height:2" coordorigin="6825,4249" coordsize="10,2">
              <v:shape style="position:absolute;left:6825;top:4249;width:10;height:2" coordorigin="6825,4249" coordsize="10,0" path="m6825,4249l6835,4249e" filled="false" stroked="true" strokeweight=".300018pt" strokecolor="#000000">
                <v:path arrowok="t"/>
              </v:shape>
            </v:group>
            <v:group style="position:absolute;left:8200;top:3785;width:10;height:20" coordorigin="8200,3785" coordsize="10,20">
              <v:shape style="position:absolute;left:8200;top:3785;width:10;height:20" coordorigin="8200,3785" coordsize="10,20" path="m8200,3805l8209,3805,8209,3785,8200,3785,8200,3805xe" filled="true" fillcolor="#000000" stroked="false">
                <v:path arrowok="t"/>
                <v:fill type="solid"/>
              </v:shape>
            </v:group>
            <v:group style="position:absolute;left:8200;top:3805;width:10;height:20" coordorigin="8200,3805" coordsize="10,20">
              <v:shape style="position:absolute;left:8200;top:3805;width:10;height:20" coordorigin="8200,3805" coordsize="10,20" path="m8200,3824l8209,3824,8209,3805,8200,3805,8200,3824xe" filled="true" fillcolor="#000000" stroked="false">
                <v:path arrowok="t"/>
                <v:fill type="solid"/>
              </v:shape>
            </v:group>
            <v:group style="position:absolute;left:8200;top:3824;width:10;height:20" coordorigin="8200,3824" coordsize="10,20">
              <v:shape style="position:absolute;left:8200;top:3824;width:10;height:20" coordorigin="8200,3824" coordsize="10,20" path="m8200,3843l8209,3843,8209,3824,8200,3824,8200,3843xe" filled="true" fillcolor="#000000" stroked="false">
                <v:path arrowok="t"/>
                <v:fill type="solid"/>
              </v:shape>
            </v:group>
            <v:group style="position:absolute;left:8200;top:3843;width:10;height:20" coordorigin="8200,3843" coordsize="10,20">
              <v:shape style="position:absolute;left:8200;top:3843;width:10;height:20" coordorigin="8200,3843" coordsize="10,20" path="m8200,3862l8209,3862,8209,3843,8200,3843,8200,3862xe" filled="true" fillcolor="#000000" stroked="false">
                <v:path arrowok="t"/>
                <v:fill type="solid"/>
              </v:shape>
            </v:group>
            <v:group style="position:absolute;left:8200;top:3862;width:10;height:20" coordorigin="8200,3862" coordsize="10,20">
              <v:shape style="position:absolute;left:8200;top:3862;width:10;height:20" coordorigin="8200,3862" coordsize="10,20" path="m8200,3881l8209,3881,8209,3862,8200,3862,8200,3881xe" filled="true" fillcolor="#000000" stroked="false">
                <v:path arrowok="t"/>
                <v:fill type="solid"/>
              </v:shape>
            </v:group>
            <v:group style="position:absolute;left:8200;top:3881;width:10;height:20" coordorigin="8200,3881" coordsize="10,20">
              <v:shape style="position:absolute;left:8200;top:3881;width:10;height:20" coordorigin="8200,3881" coordsize="10,20" path="m8200,3901l8209,3901,8209,3881,8200,3881,8200,3901xe" filled="true" fillcolor="#000000" stroked="false">
                <v:path arrowok="t"/>
                <v:fill type="solid"/>
              </v:shape>
            </v:group>
            <v:group style="position:absolute;left:8200;top:3901;width:10;height:20" coordorigin="8200,3901" coordsize="10,20">
              <v:shape style="position:absolute;left:8200;top:3901;width:10;height:20" coordorigin="8200,3901" coordsize="10,20" path="m8200,3920l8209,3920,8209,3901,8200,3901,8200,3920xe" filled="true" fillcolor="#000000" stroked="false">
                <v:path arrowok="t"/>
                <v:fill type="solid"/>
              </v:shape>
            </v:group>
            <v:group style="position:absolute;left:8200;top:3920;width:10;height:20" coordorigin="8200,3920" coordsize="10,20">
              <v:shape style="position:absolute;left:8200;top:3920;width:10;height:20" coordorigin="8200,3920" coordsize="10,20" path="m8200,3939l8209,3939,8209,3920,8200,3920,8200,3939xe" filled="true" fillcolor="#000000" stroked="false">
                <v:path arrowok="t"/>
                <v:fill type="solid"/>
              </v:shape>
            </v:group>
            <v:group style="position:absolute;left:8200;top:3939;width:10;height:20" coordorigin="8200,3939" coordsize="10,20">
              <v:shape style="position:absolute;left:8200;top:3939;width:10;height:20" coordorigin="8200,3939" coordsize="10,20" path="m8200,3958l8209,3958,8209,3939,8200,3939,8200,3958xe" filled="true" fillcolor="#000000" stroked="false">
                <v:path arrowok="t"/>
                <v:fill type="solid"/>
              </v:shape>
            </v:group>
            <v:group style="position:absolute;left:8200;top:3958;width:10;height:20" coordorigin="8200,3958" coordsize="10,20">
              <v:shape style="position:absolute;left:8200;top:3958;width:10;height:20" coordorigin="8200,3958" coordsize="10,20" path="m8200,3977l8209,3977,8209,3958,8200,3958,8200,3977xe" filled="true" fillcolor="#000000" stroked="false">
                <v:path arrowok="t"/>
                <v:fill type="solid"/>
              </v:shape>
            </v:group>
            <v:group style="position:absolute;left:8200;top:3977;width:10;height:20" coordorigin="8200,3977" coordsize="10,20">
              <v:shape style="position:absolute;left:8200;top:3977;width:10;height:20" coordorigin="8200,3977" coordsize="10,20" path="m8200,3997l8209,3997,8209,3977,8200,3977,8200,3997xe" filled="true" fillcolor="#000000" stroked="false">
                <v:path arrowok="t"/>
                <v:fill type="solid"/>
              </v:shape>
            </v:group>
            <v:group style="position:absolute;left:8200;top:3997;width:10;height:20" coordorigin="8200,3997" coordsize="10,20">
              <v:shape style="position:absolute;left:8200;top:3997;width:10;height:20" coordorigin="8200,3997" coordsize="10,20" path="m8200,4016l8209,4016,8209,3997,8200,3997,8200,4016xe" filled="true" fillcolor="#000000" stroked="false">
                <v:path arrowok="t"/>
                <v:fill type="solid"/>
              </v:shape>
            </v:group>
            <v:group style="position:absolute;left:8200;top:4016;width:10;height:20" coordorigin="8200,4016" coordsize="10,20">
              <v:shape style="position:absolute;left:8200;top:4016;width:10;height:20" coordorigin="8200,4016" coordsize="10,20" path="m8200,4035l8209,4035,8209,4016,8200,4016,8200,4035xe" filled="true" fillcolor="#000000" stroked="false">
                <v:path arrowok="t"/>
                <v:fill type="solid"/>
              </v:shape>
            </v:group>
            <v:group style="position:absolute;left:8200;top:4035;width:10;height:20" coordorigin="8200,4035" coordsize="10,20">
              <v:shape style="position:absolute;left:8200;top:4035;width:10;height:20" coordorigin="8200,4035" coordsize="10,20" path="m8200,4054l8209,4054,8209,4035,8200,4035,8200,4054xe" filled="true" fillcolor="#000000" stroked="false">
                <v:path arrowok="t"/>
                <v:fill type="solid"/>
              </v:shape>
            </v:group>
            <v:group style="position:absolute;left:8200;top:4054;width:10;height:20" coordorigin="8200,4054" coordsize="10,20">
              <v:shape style="position:absolute;left:8200;top:4054;width:10;height:20" coordorigin="8200,4054" coordsize="10,20" path="m8200,4073l8209,4073,8209,4054,8200,4054,8200,4073xe" filled="true" fillcolor="#000000" stroked="false">
                <v:path arrowok="t"/>
                <v:fill type="solid"/>
              </v:shape>
            </v:group>
            <v:group style="position:absolute;left:8200;top:4073;width:10;height:20" coordorigin="8200,4073" coordsize="10,20">
              <v:shape style="position:absolute;left:8200;top:4073;width:10;height:20" coordorigin="8200,4073" coordsize="10,20" path="m8200,4093l8209,4093,8209,4073,8200,4073,8200,4093xe" filled="true" fillcolor="#000000" stroked="false">
                <v:path arrowok="t"/>
                <v:fill type="solid"/>
              </v:shape>
            </v:group>
            <v:group style="position:absolute;left:8200;top:4093;width:10;height:20" coordorigin="8200,4093" coordsize="10,20">
              <v:shape style="position:absolute;left:8200;top:4093;width:10;height:20" coordorigin="8200,4093" coordsize="10,20" path="m8200,4112l8209,4112,8209,4093,8200,4093,8200,4112xe" filled="true" fillcolor="#000000" stroked="false">
                <v:path arrowok="t"/>
                <v:fill type="solid"/>
              </v:shape>
            </v:group>
            <v:group style="position:absolute;left:8200;top:4112;width:10;height:20" coordorigin="8200,4112" coordsize="10,20">
              <v:shape style="position:absolute;left:8200;top:4112;width:10;height:20" coordorigin="8200,4112" coordsize="10,20" path="m8200,4131l8209,4131,8209,4112,8200,4112,8200,4131xe" filled="true" fillcolor="#000000" stroked="false">
                <v:path arrowok="t"/>
                <v:fill type="solid"/>
              </v:shape>
            </v:group>
            <v:group style="position:absolute;left:8200;top:4131;width:10;height:20" coordorigin="8200,4131" coordsize="10,20">
              <v:shape style="position:absolute;left:8200;top:4131;width:10;height:20" coordorigin="8200,4131" coordsize="10,20" path="m8200,4150l8209,4150,8209,4131,8200,4131,8200,4150xe" filled="true" fillcolor="#000000" stroked="false">
                <v:path arrowok="t"/>
                <v:fill type="solid"/>
              </v:shape>
            </v:group>
            <v:group style="position:absolute;left:8200;top:4150;width:10;height:20" coordorigin="8200,4150" coordsize="10,20">
              <v:shape style="position:absolute;left:8200;top:4150;width:10;height:20" coordorigin="8200,4150" coordsize="10,20" path="m8200,4169l8209,4169,8209,4150,8200,4150,8200,4169xe" filled="true" fillcolor="#000000" stroked="false">
                <v:path arrowok="t"/>
                <v:fill type="solid"/>
              </v:shape>
            </v:group>
            <v:group style="position:absolute;left:8200;top:4169;width:10;height:20" coordorigin="8200,4169" coordsize="10,20">
              <v:shape style="position:absolute;left:8200;top:4169;width:10;height:20" coordorigin="8200,4169" coordsize="10,20" path="m8200,4189l8209,4189,8209,4169,8200,4169,8200,4189xe" filled="true" fillcolor="#000000" stroked="false">
                <v:path arrowok="t"/>
                <v:fill type="solid"/>
              </v:shape>
            </v:group>
            <v:group style="position:absolute;left:8200;top:4189;width:10;height:20" coordorigin="8200,4189" coordsize="10,20">
              <v:shape style="position:absolute;left:8200;top:4189;width:10;height:20" coordorigin="8200,4189" coordsize="10,20" path="m8200,4208l8209,4208,8209,4189,8200,4189,8200,4208xe" filled="true" fillcolor="#000000" stroked="false">
                <v:path arrowok="t"/>
                <v:fill type="solid"/>
              </v:shape>
            </v:group>
            <v:group style="position:absolute;left:8200;top:4208;width:10;height:20" coordorigin="8200,4208" coordsize="10,20">
              <v:shape style="position:absolute;left:8200;top:4208;width:10;height:20" coordorigin="8200,4208" coordsize="10,20" path="m8200,4227l8209,4227,8209,4208,8200,4208,8200,4227xe" filled="true" fillcolor="#000000" stroked="false">
                <v:path arrowok="t"/>
                <v:fill type="solid"/>
              </v:shape>
            </v:group>
            <v:group style="position:absolute;left:8200;top:4227;width:10;height:20" coordorigin="8200,4227" coordsize="10,20">
              <v:shape style="position:absolute;left:8200;top:4227;width:10;height:20" coordorigin="8200,4227" coordsize="10,20" path="m8200,4246l8209,4246,8209,4227,8200,4227,8200,4246xe" filled="true" fillcolor="#000000" stroked="false">
                <v:path arrowok="t"/>
                <v:fill type="solid"/>
              </v:shape>
            </v:group>
            <v:group style="position:absolute;left:8200;top:4249;width:10;height:2" coordorigin="8200,4249" coordsize="10,2">
              <v:shape style="position:absolute;left:8200;top:4249;width:10;height:2" coordorigin="8200,4249" coordsize="10,0" path="m8200,4249l8209,4249e" filled="false" stroked="true" strokeweight=".300018pt" strokecolor="#000000">
                <v:path arrowok="t"/>
              </v:shape>
            </v:group>
            <v:group style="position:absolute;left:9504;top:3785;width:10;height:20" coordorigin="9504,3785" coordsize="10,20">
              <v:shape style="position:absolute;left:9504;top:3785;width:10;height:20" coordorigin="9504,3785" coordsize="10,20" path="m9504,3805l9514,3805,9514,3785,9504,3785,9504,3805xe" filled="true" fillcolor="#000000" stroked="false">
                <v:path arrowok="t"/>
                <v:fill type="solid"/>
              </v:shape>
            </v:group>
            <v:group style="position:absolute;left:9504;top:3805;width:10;height:20" coordorigin="9504,3805" coordsize="10,20">
              <v:shape style="position:absolute;left:9504;top:3805;width:10;height:20" coordorigin="9504,3805" coordsize="10,20" path="m9504,3824l9514,3824,9514,3805,9504,3805,9504,3824xe" filled="true" fillcolor="#000000" stroked="false">
                <v:path arrowok="t"/>
                <v:fill type="solid"/>
              </v:shape>
            </v:group>
            <v:group style="position:absolute;left:9504;top:3824;width:10;height:20" coordorigin="9504,3824" coordsize="10,20">
              <v:shape style="position:absolute;left:9504;top:3824;width:10;height:20" coordorigin="9504,3824" coordsize="10,20" path="m9504,3843l9514,3843,9514,3824,9504,3824,9504,3843xe" filled="true" fillcolor="#000000" stroked="false">
                <v:path arrowok="t"/>
                <v:fill type="solid"/>
              </v:shape>
            </v:group>
            <v:group style="position:absolute;left:9504;top:3843;width:10;height:20" coordorigin="9504,3843" coordsize="10,20">
              <v:shape style="position:absolute;left:9504;top:3843;width:10;height:20" coordorigin="9504,3843" coordsize="10,20" path="m9504,3862l9514,3862,9514,3843,9504,3843,9504,3862xe" filled="true" fillcolor="#000000" stroked="false">
                <v:path arrowok="t"/>
                <v:fill type="solid"/>
              </v:shape>
            </v:group>
            <v:group style="position:absolute;left:9504;top:3862;width:10;height:20" coordorigin="9504,3862" coordsize="10,20">
              <v:shape style="position:absolute;left:9504;top:3862;width:10;height:20" coordorigin="9504,3862" coordsize="10,20" path="m9504,3881l9514,3881,9514,3862,9504,3862,9504,3881xe" filled="true" fillcolor="#000000" stroked="false">
                <v:path arrowok="t"/>
                <v:fill type="solid"/>
              </v:shape>
            </v:group>
            <v:group style="position:absolute;left:9504;top:3881;width:10;height:20" coordorigin="9504,3881" coordsize="10,20">
              <v:shape style="position:absolute;left:9504;top:3881;width:10;height:20" coordorigin="9504,3881" coordsize="10,20" path="m9504,3901l9514,3901,9514,3881,9504,3881,9504,3901xe" filled="true" fillcolor="#000000" stroked="false">
                <v:path arrowok="t"/>
                <v:fill type="solid"/>
              </v:shape>
            </v:group>
            <v:group style="position:absolute;left:9504;top:3901;width:10;height:20" coordorigin="9504,3901" coordsize="10,20">
              <v:shape style="position:absolute;left:9504;top:3901;width:10;height:20" coordorigin="9504,3901" coordsize="10,20" path="m9504,3920l9514,3920,9514,3901,9504,3901,9504,3920xe" filled="true" fillcolor="#000000" stroked="false">
                <v:path arrowok="t"/>
                <v:fill type="solid"/>
              </v:shape>
            </v:group>
            <v:group style="position:absolute;left:9504;top:3920;width:10;height:20" coordorigin="9504,3920" coordsize="10,20">
              <v:shape style="position:absolute;left:9504;top:3920;width:10;height:20" coordorigin="9504,3920" coordsize="10,20" path="m9504,3939l9514,3939,9514,3920,9504,3920,9504,3939xe" filled="true" fillcolor="#000000" stroked="false">
                <v:path arrowok="t"/>
                <v:fill type="solid"/>
              </v:shape>
            </v:group>
            <v:group style="position:absolute;left:9504;top:3939;width:10;height:20" coordorigin="9504,3939" coordsize="10,20">
              <v:shape style="position:absolute;left:9504;top:3939;width:10;height:20" coordorigin="9504,3939" coordsize="10,20" path="m9504,3958l9514,3958,9514,3939,9504,3939,9504,3958xe" filled="true" fillcolor="#000000" stroked="false">
                <v:path arrowok="t"/>
                <v:fill type="solid"/>
              </v:shape>
            </v:group>
            <v:group style="position:absolute;left:9504;top:3958;width:10;height:20" coordorigin="9504,3958" coordsize="10,20">
              <v:shape style="position:absolute;left:9504;top:3958;width:10;height:20" coordorigin="9504,3958" coordsize="10,20" path="m9504,3977l9514,3977,9514,3958,9504,3958,9504,3977xe" filled="true" fillcolor="#000000" stroked="false">
                <v:path arrowok="t"/>
                <v:fill type="solid"/>
              </v:shape>
            </v:group>
            <v:group style="position:absolute;left:9504;top:3977;width:10;height:20" coordorigin="9504,3977" coordsize="10,20">
              <v:shape style="position:absolute;left:9504;top:3977;width:10;height:20" coordorigin="9504,3977" coordsize="10,20" path="m9504,3997l9514,3997,9514,3977,9504,3977,9504,3997xe" filled="true" fillcolor="#000000" stroked="false">
                <v:path arrowok="t"/>
                <v:fill type="solid"/>
              </v:shape>
            </v:group>
            <v:group style="position:absolute;left:9504;top:3997;width:10;height:20" coordorigin="9504,3997" coordsize="10,20">
              <v:shape style="position:absolute;left:9504;top:3997;width:10;height:20" coordorigin="9504,3997" coordsize="10,20" path="m9504,4016l9514,4016,9514,3997,9504,3997,9504,4016xe" filled="true" fillcolor="#000000" stroked="false">
                <v:path arrowok="t"/>
                <v:fill type="solid"/>
              </v:shape>
            </v:group>
            <v:group style="position:absolute;left:9504;top:4016;width:10;height:20" coordorigin="9504,4016" coordsize="10,20">
              <v:shape style="position:absolute;left:9504;top:4016;width:10;height:20" coordorigin="9504,4016" coordsize="10,20" path="m9504,4035l9514,4035,9514,4016,9504,4016,9504,4035xe" filled="true" fillcolor="#000000" stroked="false">
                <v:path arrowok="t"/>
                <v:fill type="solid"/>
              </v:shape>
            </v:group>
            <v:group style="position:absolute;left:9504;top:4035;width:10;height:20" coordorigin="9504,4035" coordsize="10,20">
              <v:shape style="position:absolute;left:9504;top:4035;width:10;height:20" coordorigin="9504,4035" coordsize="10,20" path="m9504,4054l9514,4054,9514,4035,9504,4035,9504,4054xe" filled="true" fillcolor="#000000" stroked="false">
                <v:path arrowok="t"/>
                <v:fill type="solid"/>
              </v:shape>
            </v:group>
            <v:group style="position:absolute;left:9504;top:4054;width:10;height:20" coordorigin="9504,4054" coordsize="10,20">
              <v:shape style="position:absolute;left:9504;top:4054;width:10;height:20" coordorigin="9504,4054" coordsize="10,20" path="m9504,4073l9514,4073,9514,4054,9504,4054,9504,4073xe" filled="true" fillcolor="#000000" stroked="false">
                <v:path arrowok="t"/>
                <v:fill type="solid"/>
              </v:shape>
            </v:group>
            <v:group style="position:absolute;left:9504;top:4073;width:10;height:20" coordorigin="9504,4073" coordsize="10,20">
              <v:shape style="position:absolute;left:9504;top:4073;width:10;height:20" coordorigin="9504,4073" coordsize="10,20" path="m9504,4093l9514,4093,9514,4073,9504,4073,9504,4093xe" filled="true" fillcolor="#000000" stroked="false">
                <v:path arrowok="t"/>
                <v:fill type="solid"/>
              </v:shape>
            </v:group>
            <v:group style="position:absolute;left:9504;top:4093;width:10;height:20" coordorigin="9504,4093" coordsize="10,20">
              <v:shape style="position:absolute;left:9504;top:4093;width:10;height:20" coordorigin="9504,4093" coordsize="10,20" path="m9504,4112l9514,4112,9514,4093,9504,4093,9504,4112xe" filled="true" fillcolor="#000000" stroked="false">
                <v:path arrowok="t"/>
                <v:fill type="solid"/>
              </v:shape>
            </v:group>
            <v:group style="position:absolute;left:9504;top:4112;width:10;height:20" coordorigin="9504,4112" coordsize="10,20">
              <v:shape style="position:absolute;left:9504;top:4112;width:10;height:20" coordorigin="9504,4112" coordsize="10,20" path="m9504,4131l9514,4131,9514,4112,9504,4112,9504,4131xe" filled="true" fillcolor="#000000" stroked="false">
                <v:path arrowok="t"/>
                <v:fill type="solid"/>
              </v:shape>
            </v:group>
            <v:group style="position:absolute;left:9504;top:4131;width:10;height:20" coordorigin="9504,4131" coordsize="10,20">
              <v:shape style="position:absolute;left:9504;top:4131;width:10;height:20" coordorigin="9504,4131" coordsize="10,20" path="m9504,4150l9514,4150,9514,4131,9504,4131,9504,4150xe" filled="true" fillcolor="#000000" stroked="false">
                <v:path arrowok="t"/>
                <v:fill type="solid"/>
              </v:shape>
            </v:group>
            <v:group style="position:absolute;left:9504;top:4150;width:10;height:20" coordorigin="9504,4150" coordsize="10,20">
              <v:shape style="position:absolute;left:9504;top:4150;width:10;height:20" coordorigin="9504,4150" coordsize="10,20" path="m9504,4169l9514,4169,9514,4150,9504,4150,9504,4169xe" filled="true" fillcolor="#000000" stroked="false">
                <v:path arrowok="t"/>
                <v:fill type="solid"/>
              </v:shape>
            </v:group>
            <v:group style="position:absolute;left:9504;top:4169;width:10;height:20" coordorigin="9504,4169" coordsize="10,20">
              <v:shape style="position:absolute;left:9504;top:4169;width:10;height:20" coordorigin="9504,4169" coordsize="10,20" path="m9504,4189l9514,4189,9514,4169,9504,4169,9504,4189xe" filled="true" fillcolor="#000000" stroked="false">
                <v:path arrowok="t"/>
                <v:fill type="solid"/>
              </v:shape>
            </v:group>
            <v:group style="position:absolute;left:9504;top:4189;width:10;height:20" coordorigin="9504,4189" coordsize="10,20">
              <v:shape style="position:absolute;left:9504;top:4189;width:10;height:20" coordorigin="9504,4189" coordsize="10,20" path="m9504,4208l9514,4208,9514,4189,9504,4189,9504,4208xe" filled="true" fillcolor="#000000" stroked="false">
                <v:path arrowok="t"/>
                <v:fill type="solid"/>
              </v:shape>
            </v:group>
            <v:group style="position:absolute;left:9504;top:4208;width:10;height:20" coordorigin="9504,4208" coordsize="10,20">
              <v:shape style="position:absolute;left:9504;top:4208;width:10;height:20" coordorigin="9504,4208" coordsize="10,20" path="m9504,4227l9514,4227,9514,4208,9504,4208,9504,4227xe" filled="true" fillcolor="#000000" stroked="false">
                <v:path arrowok="t"/>
                <v:fill type="solid"/>
              </v:shape>
            </v:group>
            <v:group style="position:absolute;left:9504;top:4227;width:10;height:20" coordorigin="9504,4227" coordsize="10,20">
              <v:shape style="position:absolute;left:9504;top:4227;width:10;height:20" coordorigin="9504,4227" coordsize="10,20" path="m9504,4246l9514,4246,9514,4227,9504,4227,9504,4246xe" filled="true" fillcolor="#000000" stroked="false">
                <v:path arrowok="t"/>
                <v:fill type="solid"/>
              </v:shape>
            </v:group>
            <v:group style="position:absolute;left:9504;top:4249;width:10;height:2" coordorigin="9504,4249" coordsize="10,2">
              <v:shape style="position:absolute;left:9504;top:4249;width:10;height:2" coordorigin="9504,4249" coordsize="10,0" path="m9504,4249l9514,4249e" filled="false" stroked="true" strokeweight=".300018pt" strokecolor="#000000">
                <v:path arrowok="t"/>
              </v:shape>
              <v:shape style="position:absolute;left:1026;top:4252;width:1694;height:10" type="#_x0000_t75" stroked="false">
                <v:imagedata r:id="rId687" o:title=""/>
              </v:shape>
              <v:shape style="position:absolute;left:2715;top:4252;width:1211;height:10" type="#_x0000_t75" stroked="false">
                <v:imagedata r:id="rId688" o:title=""/>
              </v:shape>
              <v:shape style="position:absolute;left:3921;top:4252;width:2904;height:10" type="#_x0000_t75" stroked="false">
                <v:imagedata r:id="rId689" o:title=""/>
              </v:shape>
              <v:shape style="position:absolute;left:6820;top:4252;width:1379;height:10" type="#_x0000_t75" stroked="false">
                <v:imagedata r:id="rId683" o:title=""/>
              </v:shape>
              <v:shape style="position:absolute;left:8195;top:4252;width:1309;height:10" type="#_x0000_t75" stroked="false">
                <v:imagedata r:id="rId684" o:title=""/>
              </v:shape>
              <v:shape style="position:absolute;left:9499;top:4252;width:1382;height:10" type="#_x0000_t75" stroked="false">
                <v:imagedata r:id="rId685" o:title=""/>
              </v:shape>
            </v:group>
            <v:group style="position:absolute;left:2720;top:4262;width:10;height:20" coordorigin="2720,4262" coordsize="10,20">
              <v:shape style="position:absolute;left:2720;top:4262;width:10;height:20" coordorigin="2720,4262" coordsize="10,20" path="m2720,4281l2729,4281,2729,4262,2720,4262,2720,4281xe" filled="true" fillcolor="#000000" stroked="false">
                <v:path arrowok="t"/>
                <v:fill type="solid"/>
              </v:shape>
            </v:group>
            <v:group style="position:absolute;left:2720;top:4281;width:10;height:20" coordorigin="2720,4281" coordsize="10,20">
              <v:shape style="position:absolute;left:2720;top:4281;width:10;height:20" coordorigin="2720,4281" coordsize="10,20" path="m2720,4300l2729,4300,2729,4281,2720,4281,2720,4300xe" filled="true" fillcolor="#000000" stroked="false">
                <v:path arrowok="t"/>
                <v:fill type="solid"/>
              </v:shape>
            </v:group>
            <v:group style="position:absolute;left:2720;top:4300;width:10;height:20" coordorigin="2720,4300" coordsize="10,20">
              <v:shape style="position:absolute;left:2720;top:4300;width:10;height:20" coordorigin="2720,4300" coordsize="10,20" path="m2720,4319l2729,4319,2729,4300,2720,4300,2720,4319xe" filled="true" fillcolor="#000000" stroked="false">
                <v:path arrowok="t"/>
                <v:fill type="solid"/>
              </v:shape>
            </v:group>
            <v:group style="position:absolute;left:2720;top:4319;width:10;height:20" coordorigin="2720,4319" coordsize="10,20">
              <v:shape style="position:absolute;left:2720;top:4319;width:10;height:20" coordorigin="2720,4319" coordsize="10,20" path="m2720,4339l2729,4339,2729,4319,2720,4319,2720,4339xe" filled="true" fillcolor="#000000" stroked="false">
                <v:path arrowok="t"/>
                <v:fill type="solid"/>
              </v:shape>
            </v:group>
            <v:group style="position:absolute;left:2720;top:4339;width:10;height:20" coordorigin="2720,4339" coordsize="10,20">
              <v:shape style="position:absolute;left:2720;top:4339;width:10;height:20" coordorigin="2720,4339" coordsize="10,20" path="m2720,4358l2729,4358,2729,4339,2720,4339,2720,4358xe" filled="true" fillcolor="#000000" stroked="false">
                <v:path arrowok="t"/>
                <v:fill type="solid"/>
              </v:shape>
            </v:group>
            <v:group style="position:absolute;left:2720;top:4358;width:10;height:20" coordorigin="2720,4358" coordsize="10,20">
              <v:shape style="position:absolute;left:2720;top:4358;width:10;height:20" coordorigin="2720,4358" coordsize="10,20" path="m2720,4377l2729,4377,2729,4358,2720,4358,2720,4377xe" filled="true" fillcolor="#000000" stroked="false">
                <v:path arrowok="t"/>
                <v:fill type="solid"/>
              </v:shape>
            </v:group>
            <v:group style="position:absolute;left:2720;top:4377;width:10;height:20" coordorigin="2720,4377" coordsize="10,20">
              <v:shape style="position:absolute;left:2720;top:4377;width:10;height:20" coordorigin="2720,4377" coordsize="10,20" path="m2720,4396l2729,4396,2729,4377,2720,4377,2720,4396xe" filled="true" fillcolor="#000000" stroked="false">
                <v:path arrowok="t"/>
                <v:fill type="solid"/>
              </v:shape>
            </v:group>
            <v:group style="position:absolute;left:2720;top:4396;width:10;height:20" coordorigin="2720,4396" coordsize="10,20">
              <v:shape style="position:absolute;left:2720;top:4396;width:10;height:20" coordorigin="2720,4396" coordsize="10,20" path="m2720,4415l2729,4415,2729,4396,2720,4396,2720,4415xe" filled="true" fillcolor="#000000" stroked="false">
                <v:path arrowok="t"/>
                <v:fill type="solid"/>
              </v:shape>
            </v:group>
            <v:group style="position:absolute;left:2720;top:4415;width:10;height:20" coordorigin="2720,4415" coordsize="10,20">
              <v:shape style="position:absolute;left:2720;top:4415;width:10;height:20" coordorigin="2720,4415" coordsize="10,20" path="m2720,4435l2729,4435,2729,4415,2720,4415,2720,4435xe" filled="true" fillcolor="#000000" stroked="false">
                <v:path arrowok="t"/>
                <v:fill type="solid"/>
              </v:shape>
            </v:group>
            <v:group style="position:absolute;left:2720;top:4435;width:10;height:20" coordorigin="2720,4435" coordsize="10,20">
              <v:shape style="position:absolute;left:2720;top:4435;width:10;height:20" coordorigin="2720,4435" coordsize="10,20" path="m2720,4454l2729,4454,2729,4435,2720,4435,2720,4454xe" filled="true" fillcolor="#000000" stroked="false">
                <v:path arrowok="t"/>
                <v:fill type="solid"/>
              </v:shape>
            </v:group>
            <v:group style="position:absolute;left:2720;top:4454;width:10;height:20" coordorigin="2720,4454" coordsize="10,20">
              <v:shape style="position:absolute;left:2720;top:4454;width:10;height:20" coordorigin="2720,4454" coordsize="10,20" path="m2720,4473l2729,4473,2729,4454,2720,4454,2720,4473xe" filled="true" fillcolor="#000000" stroked="false">
                <v:path arrowok="t"/>
                <v:fill type="solid"/>
              </v:shape>
            </v:group>
            <v:group style="position:absolute;left:2720;top:4473;width:10;height:20" coordorigin="2720,4473" coordsize="10,20">
              <v:shape style="position:absolute;left:2720;top:4473;width:10;height:20" coordorigin="2720,4473" coordsize="10,20" path="m2720,4492l2729,4492,2729,4473,2720,4473,2720,4492xe" filled="true" fillcolor="#000000" stroked="false">
                <v:path arrowok="t"/>
                <v:fill type="solid"/>
              </v:shape>
            </v:group>
            <v:group style="position:absolute;left:2720;top:4492;width:10;height:20" coordorigin="2720,4492" coordsize="10,20">
              <v:shape style="position:absolute;left:2720;top:4492;width:10;height:20" coordorigin="2720,4492" coordsize="10,20" path="m2720,4511l2729,4511,2729,4492,2720,4492,2720,4511xe" filled="true" fillcolor="#000000" stroked="false">
                <v:path arrowok="t"/>
                <v:fill type="solid"/>
              </v:shape>
            </v:group>
            <v:group style="position:absolute;left:2720;top:4511;width:10;height:20" coordorigin="2720,4511" coordsize="10,20">
              <v:shape style="position:absolute;left:2720;top:4511;width:10;height:20" coordorigin="2720,4511" coordsize="10,20" path="m2720,4531l2729,4531,2729,4511,2720,4511,2720,4531xe" filled="true" fillcolor="#000000" stroked="false">
                <v:path arrowok="t"/>
                <v:fill type="solid"/>
              </v:shape>
            </v:group>
            <v:group style="position:absolute;left:2720;top:4531;width:10;height:20" coordorigin="2720,4531" coordsize="10,20">
              <v:shape style="position:absolute;left:2720;top:4531;width:10;height:20" coordorigin="2720,4531" coordsize="10,20" path="m2720,4550l2729,4550,2729,4531,2720,4531,2720,4550xe" filled="true" fillcolor="#000000" stroked="false">
                <v:path arrowok="t"/>
                <v:fill type="solid"/>
              </v:shape>
            </v:group>
            <v:group style="position:absolute;left:2720;top:4550;width:10;height:20" coordorigin="2720,4550" coordsize="10,20">
              <v:shape style="position:absolute;left:2720;top:4550;width:10;height:20" coordorigin="2720,4550" coordsize="10,20" path="m2720,4569l2729,4569,2729,4550,2720,4550,2720,4569xe" filled="true" fillcolor="#000000" stroked="false">
                <v:path arrowok="t"/>
                <v:fill type="solid"/>
              </v:shape>
            </v:group>
            <v:group style="position:absolute;left:2720;top:4569;width:10;height:20" coordorigin="2720,4569" coordsize="10,20">
              <v:shape style="position:absolute;left:2720;top:4569;width:10;height:20" coordorigin="2720,4569" coordsize="10,20" path="m2720,4588l2729,4588,2729,4569,2720,4569,2720,4588xe" filled="true" fillcolor="#000000" stroked="false">
                <v:path arrowok="t"/>
                <v:fill type="solid"/>
              </v:shape>
            </v:group>
            <v:group style="position:absolute;left:2720;top:4588;width:10;height:20" coordorigin="2720,4588" coordsize="10,20">
              <v:shape style="position:absolute;left:2720;top:4588;width:10;height:20" coordorigin="2720,4588" coordsize="10,20" path="m2720,4607l2729,4607,2729,4588,2720,4588,2720,4607xe" filled="true" fillcolor="#000000" stroked="false">
                <v:path arrowok="t"/>
                <v:fill type="solid"/>
              </v:shape>
            </v:group>
            <v:group style="position:absolute;left:2720;top:4607;width:10;height:20" coordorigin="2720,4607" coordsize="10,20">
              <v:shape style="position:absolute;left:2720;top:4607;width:10;height:20" coordorigin="2720,4607" coordsize="10,20" path="m2720,4627l2729,4627,2729,4607,2720,4607,2720,4627xe" filled="true" fillcolor="#000000" stroked="false">
                <v:path arrowok="t"/>
                <v:fill type="solid"/>
              </v:shape>
            </v:group>
            <v:group style="position:absolute;left:2720;top:4627;width:10;height:20" coordorigin="2720,4627" coordsize="10,20">
              <v:shape style="position:absolute;left:2720;top:4627;width:10;height:20" coordorigin="2720,4627" coordsize="10,20" path="m2720,4646l2729,4646,2729,4627,2720,4627,2720,4646xe" filled="true" fillcolor="#000000" stroked="false">
                <v:path arrowok="t"/>
                <v:fill type="solid"/>
              </v:shape>
            </v:group>
            <v:group style="position:absolute;left:1012;top:4745;width:1708;height:2" coordorigin="1012,4745" coordsize="1708,2">
              <v:shape style="position:absolute;left:1012;top:4745;width:1708;height:2" coordorigin="1012,4745" coordsize="1708,0" path="m1012,4745l2720,4745e" filled="false" stroked="true" strokeweight="1.5pt" strokecolor="#000000">
                <v:path arrowok="t"/>
              </v:shape>
            </v:group>
            <v:group style="position:absolute;left:2720;top:4646;width:10;height:20" coordorigin="2720,4646" coordsize="10,20">
              <v:shape style="position:absolute;left:2720;top:4646;width:10;height:20" coordorigin="2720,4646" coordsize="10,20" path="m2720,4665l2729,4665,2729,4646,2720,4646,2720,4665xe" filled="true" fillcolor="#000000" stroked="false">
                <v:path arrowok="t"/>
                <v:fill type="solid"/>
              </v:shape>
            </v:group>
            <v:group style="position:absolute;left:2720;top:4665;width:10;height:20" coordorigin="2720,4665" coordsize="10,20">
              <v:shape style="position:absolute;left:2720;top:4665;width:10;height:20" coordorigin="2720,4665" coordsize="10,20" path="m2720,4684l2729,4684,2729,4665,2720,4665,2720,4684xe" filled="true" fillcolor="#000000" stroked="false">
                <v:path arrowok="t"/>
                <v:fill type="solid"/>
              </v:shape>
            </v:group>
            <v:group style="position:absolute;left:2720;top:4684;width:10;height:20" coordorigin="2720,4684" coordsize="10,20">
              <v:shape style="position:absolute;left:2720;top:4684;width:10;height:20" coordorigin="2720,4684" coordsize="10,20" path="m2720,4703l2729,4703,2729,4684,2720,4684,2720,4703xe" filled="true" fillcolor="#000000" stroked="false">
                <v:path arrowok="t"/>
                <v:fill type="solid"/>
              </v:shape>
            </v:group>
            <v:group style="position:absolute;left:2720;top:4703;width:10;height:20" coordorigin="2720,4703" coordsize="10,20">
              <v:shape style="position:absolute;left:2720;top:4703;width:10;height:20" coordorigin="2720,4703" coordsize="10,20" path="m2720,4723l2729,4723,2729,4703,2720,4703,2720,4723xe" filled="true" fillcolor="#000000" stroked="false">
                <v:path arrowok="t"/>
                <v:fill type="solid"/>
              </v:shape>
            </v:group>
            <v:group style="position:absolute;left:2720;top:4726;width:10;height:2" coordorigin="2720,4726" coordsize="10,2">
              <v:shape style="position:absolute;left:2720;top:4726;width:10;height:2" coordorigin="2720,4726" coordsize="10,0" path="m2720,4726l2729,4726e" filled="false" stroked="true" strokeweight=".359985pt" strokecolor="#000000">
                <v:path arrowok="t"/>
              </v:shape>
            </v:group>
            <v:group style="position:absolute;left:2720;top:4745;width:30;height:2" coordorigin="2720,4745" coordsize="30,2">
              <v:shape style="position:absolute;left:2720;top:4745;width:30;height:2" coordorigin="2720,4745" coordsize="30,0" path="m2720,4745l2750,4745e" filled="false" stroked="true" strokeweight="1.5pt" strokecolor="#000000">
                <v:path arrowok="t"/>
              </v:shape>
            </v:group>
            <v:group style="position:absolute;left:2750;top:4745;width:1176;height:2" coordorigin="2750,4745" coordsize="1176,2">
              <v:shape style="position:absolute;left:2750;top:4745;width:1176;height:2" coordorigin="2750,4745" coordsize="1176,0" path="m2750,4745l3926,4745e" filled="false" stroked="true" strokeweight="1.5pt" strokecolor="#000000">
                <v:path arrowok="t"/>
              </v:shape>
            </v:group>
            <v:group style="position:absolute;left:3926;top:4262;width:10;height:20" coordorigin="3926,4262" coordsize="10,20">
              <v:shape style="position:absolute;left:3926;top:4262;width:10;height:20" coordorigin="3926,4262" coordsize="10,20" path="m3926,4281l3935,4281,3935,4262,3926,4262,3926,4281xe" filled="true" fillcolor="#000000" stroked="false">
                <v:path arrowok="t"/>
                <v:fill type="solid"/>
              </v:shape>
            </v:group>
            <v:group style="position:absolute;left:3926;top:4281;width:10;height:20" coordorigin="3926,4281" coordsize="10,20">
              <v:shape style="position:absolute;left:3926;top:4281;width:10;height:20" coordorigin="3926,4281" coordsize="10,20" path="m3926,4300l3935,4300,3935,4281,3926,4281,3926,4300xe" filled="true" fillcolor="#000000" stroked="false">
                <v:path arrowok="t"/>
                <v:fill type="solid"/>
              </v:shape>
            </v:group>
            <v:group style="position:absolute;left:3926;top:4300;width:10;height:20" coordorigin="3926,4300" coordsize="10,20">
              <v:shape style="position:absolute;left:3926;top:4300;width:10;height:20" coordorigin="3926,4300" coordsize="10,20" path="m3926,4319l3935,4319,3935,4300,3926,4300,3926,4319xe" filled="true" fillcolor="#000000" stroked="false">
                <v:path arrowok="t"/>
                <v:fill type="solid"/>
              </v:shape>
            </v:group>
            <v:group style="position:absolute;left:3926;top:4319;width:10;height:20" coordorigin="3926,4319" coordsize="10,20">
              <v:shape style="position:absolute;left:3926;top:4319;width:10;height:20" coordorigin="3926,4319" coordsize="10,20" path="m3926,4339l3935,4339,3935,4319,3926,4319,3926,4339xe" filled="true" fillcolor="#000000" stroked="false">
                <v:path arrowok="t"/>
                <v:fill type="solid"/>
              </v:shape>
            </v:group>
            <v:group style="position:absolute;left:3926;top:4339;width:10;height:20" coordorigin="3926,4339" coordsize="10,20">
              <v:shape style="position:absolute;left:3926;top:4339;width:10;height:20" coordorigin="3926,4339" coordsize="10,20" path="m3926,4358l3935,4358,3935,4339,3926,4339,3926,4358xe" filled="true" fillcolor="#000000" stroked="false">
                <v:path arrowok="t"/>
                <v:fill type="solid"/>
              </v:shape>
            </v:group>
            <v:group style="position:absolute;left:3926;top:4358;width:10;height:20" coordorigin="3926,4358" coordsize="10,20">
              <v:shape style="position:absolute;left:3926;top:4358;width:10;height:20" coordorigin="3926,4358" coordsize="10,20" path="m3926,4377l3935,4377,3935,4358,3926,4358,3926,4377xe" filled="true" fillcolor="#000000" stroked="false">
                <v:path arrowok="t"/>
                <v:fill type="solid"/>
              </v:shape>
            </v:group>
            <v:group style="position:absolute;left:3926;top:4377;width:10;height:20" coordorigin="3926,4377" coordsize="10,20">
              <v:shape style="position:absolute;left:3926;top:4377;width:10;height:20" coordorigin="3926,4377" coordsize="10,20" path="m3926,4396l3935,4396,3935,4377,3926,4377,3926,4396xe" filled="true" fillcolor="#000000" stroked="false">
                <v:path arrowok="t"/>
                <v:fill type="solid"/>
              </v:shape>
            </v:group>
            <v:group style="position:absolute;left:3926;top:4396;width:10;height:20" coordorigin="3926,4396" coordsize="10,20">
              <v:shape style="position:absolute;left:3926;top:4396;width:10;height:20" coordorigin="3926,4396" coordsize="10,20" path="m3926,4415l3935,4415,3935,4396,3926,4396,3926,4415xe" filled="true" fillcolor="#000000" stroked="false">
                <v:path arrowok="t"/>
                <v:fill type="solid"/>
              </v:shape>
            </v:group>
            <v:group style="position:absolute;left:3926;top:4415;width:10;height:20" coordorigin="3926,4415" coordsize="10,20">
              <v:shape style="position:absolute;left:3926;top:4415;width:10;height:20" coordorigin="3926,4415" coordsize="10,20" path="m3926,4435l3935,4435,3935,4415,3926,4415,3926,4435xe" filled="true" fillcolor="#000000" stroked="false">
                <v:path arrowok="t"/>
                <v:fill type="solid"/>
              </v:shape>
            </v:group>
            <v:group style="position:absolute;left:3926;top:4435;width:10;height:20" coordorigin="3926,4435" coordsize="10,20">
              <v:shape style="position:absolute;left:3926;top:4435;width:10;height:20" coordorigin="3926,4435" coordsize="10,20" path="m3926,4454l3935,4454,3935,4435,3926,4435,3926,4454xe" filled="true" fillcolor="#000000" stroked="false">
                <v:path arrowok="t"/>
                <v:fill type="solid"/>
              </v:shape>
            </v:group>
            <v:group style="position:absolute;left:3926;top:4454;width:10;height:20" coordorigin="3926,4454" coordsize="10,20">
              <v:shape style="position:absolute;left:3926;top:4454;width:10;height:20" coordorigin="3926,4454" coordsize="10,20" path="m3926,4473l3935,4473,3935,4454,3926,4454,3926,4473xe" filled="true" fillcolor="#000000" stroked="false">
                <v:path arrowok="t"/>
                <v:fill type="solid"/>
              </v:shape>
            </v:group>
            <v:group style="position:absolute;left:3926;top:4473;width:10;height:20" coordorigin="3926,4473" coordsize="10,20">
              <v:shape style="position:absolute;left:3926;top:4473;width:10;height:20" coordorigin="3926,4473" coordsize="10,20" path="m3926,4492l3935,4492,3935,4473,3926,4473,3926,4492xe" filled="true" fillcolor="#000000" stroked="false">
                <v:path arrowok="t"/>
                <v:fill type="solid"/>
              </v:shape>
            </v:group>
            <v:group style="position:absolute;left:3926;top:4492;width:10;height:20" coordorigin="3926,4492" coordsize="10,20">
              <v:shape style="position:absolute;left:3926;top:4492;width:10;height:20" coordorigin="3926,4492" coordsize="10,20" path="m3926,4511l3935,4511,3935,4492,3926,4492,3926,4511xe" filled="true" fillcolor="#000000" stroked="false">
                <v:path arrowok="t"/>
                <v:fill type="solid"/>
              </v:shape>
            </v:group>
            <v:group style="position:absolute;left:3926;top:4511;width:10;height:20" coordorigin="3926,4511" coordsize="10,20">
              <v:shape style="position:absolute;left:3926;top:4511;width:10;height:20" coordorigin="3926,4511" coordsize="10,20" path="m3926,4531l3935,4531,3935,4511,3926,4511,3926,4531xe" filled="true" fillcolor="#000000" stroked="false">
                <v:path arrowok="t"/>
                <v:fill type="solid"/>
              </v:shape>
            </v:group>
            <v:group style="position:absolute;left:3926;top:4531;width:10;height:20" coordorigin="3926,4531" coordsize="10,20">
              <v:shape style="position:absolute;left:3926;top:4531;width:10;height:20" coordorigin="3926,4531" coordsize="10,20" path="m3926,4550l3935,4550,3935,4531,3926,4531,3926,4550xe" filled="true" fillcolor="#000000" stroked="false">
                <v:path arrowok="t"/>
                <v:fill type="solid"/>
              </v:shape>
            </v:group>
            <v:group style="position:absolute;left:3926;top:4550;width:10;height:20" coordorigin="3926,4550" coordsize="10,20">
              <v:shape style="position:absolute;left:3926;top:4550;width:10;height:20" coordorigin="3926,4550" coordsize="10,20" path="m3926,4569l3935,4569,3935,4550,3926,4550,3926,4569xe" filled="true" fillcolor="#000000" stroked="false">
                <v:path arrowok="t"/>
                <v:fill type="solid"/>
              </v:shape>
            </v:group>
            <v:group style="position:absolute;left:3926;top:4569;width:10;height:20" coordorigin="3926,4569" coordsize="10,20">
              <v:shape style="position:absolute;left:3926;top:4569;width:10;height:20" coordorigin="3926,4569" coordsize="10,20" path="m3926,4588l3935,4588,3935,4569,3926,4569,3926,4588xe" filled="true" fillcolor="#000000" stroked="false">
                <v:path arrowok="t"/>
                <v:fill type="solid"/>
              </v:shape>
            </v:group>
            <v:group style="position:absolute;left:3926;top:4588;width:10;height:20" coordorigin="3926,4588" coordsize="10,20">
              <v:shape style="position:absolute;left:3926;top:4588;width:10;height:20" coordorigin="3926,4588" coordsize="10,20" path="m3926,4607l3935,4607,3935,4588,3926,4588,3926,4607xe" filled="true" fillcolor="#000000" stroked="false">
                <v:path arrowok="t"/>
                <v:fill type="solid"/>
              </v:shape>
            </v:group>
            <v:group style="position:absolute;left:3926;top:4607;width:10;height:20" coordorigin="3926,4607" coordsize="10,20">
              <v:shape style="position:absolute;left:3926;top:4607;width:10;height:20" coordorigin="3926,4607" coordsize="10,20" path="m3926,4627l3935,4627,3935,4607,3926,4607,3926,4627xe" filled="true" fillcolor="#000000" stroked="false">
                <v:path arrowok="t"/>
                <v:fill type="solid"/>
              </v:shape>
            </v:group>
            <v:group style="position:absolute;left:3926;top:4627;width:10;height:20" coordorigin="3926,4627" coordsize="10,20">
              <v:shape style="position:absolute;left:3926;top:4627;width:10;height:20" coordorigin="3926,4627" coordsize="10,20" path="m3926,4646l3935,4646,3935,4627,3926,4627,3926,4646xe" filled="true" fillcolor="#000000" stroked="false">
                <v:path arrowok="t"/>
                <v:fill type="solid"/>
              </v:shape>
            </v:group>
            <v:group style="position:absolute;left:3926;top:4646;width:10;height:20" coordorigin="3926,4646" coordsize="10,20">
              <v:shape style="position:absolute;left:3926;top:4646;width:10;height:20" coordorigin="3926,4646" coordsize="10,20" path="m3926,4665l3935,4665,3935,4646,3926,4646,3926,4665xe" filled="true" fillcolor="#000000" stroked="false">
                <v:path arrowok="t"/>
                <v:fill type="solid"/>
              </v:shape>
            </v:group>
            <v:group style="position:absolute;left:3926;top:4665;width:10;height:20" coordorigin="3926,4665" coordsize="10,20">
              <v:shape style="position:absolute;left:3926;top:4665;width:10;height:20" coordorigin="3926,4665" coordsize="10,20" path="m3926,4684l3935,4684,3935,4665,3926,4665,3926,4684xe" filled="true" fillcolor="#000000" stroked="false">
                <v:path arrowok="t"/>
                <v:fill type="solid"/>
              </v:shape>
            </v:group>
            <v:group style="position:absolute;left:3926;top:4684;width:10;height:20" coordorigin="3926,4684" coordsize="10,20">
              <v:shape style="position:absolute;left:3926;top:4684;width:10;height:20" coordorigin="3926,4684" coordsize="10,20" path="m3926,4703l3935,4703,3935,4684,3926,4684,3926,4703xe" filled="true" fillcolor="#000000" stroked="false">
                <v:path arrowok="t"/>
                <v:fill type="solid"/>
              </v:shape>
            </v:group>
            <v:group style="position:absolute;left:3926;top:4703;width:10;height:20" coordorigin="3926,4703" coordsize="10,20">
              <v:shape style="position:absolute;left:3926;top:4703;width:10;height:20" coordorigin="3926,4703" coordsize="10,20" path="m3926,4723l3935,4723,3935,4703,3926,4703,3926,4723xe" filled="true" fillcolor="#000000" stroked="false">
                <v:path arrowok="t"/>
                <v:fill type="solid"/>
              </v:shape>
            </v:group>
            <v:group style="position:absolute;left:3926;top:4726;width:10;height:2" coordorigin="3926,4726" coordsize="10,2">
              <v:shape style="position:absolute;left:3926;top:4726;width:10;height:2" coordorigin="3926,4726" coordsize="10,0" path="m3926,4726l3935,4726e" filled="false" stroked="true" strokeweight=".359985pt" strokecolor="#000000">
                <v:path arrowok="t"/>
              </v:shape>
            </v:group>
            <v:group style="position:absolute;left:3926;top:4745;width:30;height:2" coordorigin="3926,4745" coordsize="30,2">
              <v:shape style="position:absolute;left:3926;top:4745;width:30;height:2" coordorigin="3926,4745" coordsize="30,0" path="m3926,4745l3956,4745e" filled="false" stroked="true" strokeweight="1.5pt" strokecolor="#000000">
                <v:path arrowok="t"/>
              </v:shape>
            </v:group>
            <v:group style="position:absolute;left:3956;top:4745;width:1335;height:2" coordorigin="3956,4745" coordsize="1335,2">
              <v:shape style="position:absolute;left:3956;top:4745;width:1335;height:2" coordorigin="3956,4745" coordsize="1335,0" path="m3956,4745l5290,4745e" filled="false" stroked="true" strokeweight="1.5pt" strokecolor="#000000">
                <v:path arrowok="t"/>
              </v:shape>
            </v:group>
            <v:group style="position:absolute;left:5290;top:4262;width:10;height:20" coordorigin="5290,4262" coordsize="10,20">
              <v:shape style="position:absolute;left:5290;top:4262;width:10;height:20" coordorigin="5290,4262" coordsize="10,20" path="m5290,4281l5300,4281,5300,4262,5290,4262,5290,4281xe" filled="true" fillcolor="#000000" stroked="false">
                <v:path arrowok="t"/>
                <v:fill type="solid"/>
              </v:shape>
            </v:group>
            <v:group style="position:absolute;left:5290;top:4281;width:10;height:20" coordorigin="5290,4281" coordsize="10,20">
              <v:shape style="position:absolute;left:5290;top:4281;width:10;height:20" coordorigin="5290,4281" coordsize="10,20" path="m5290,4300l5300,4300,5300,4281,5290,4281,5290,4300xe" filled="true" fillcolor="#000000" stroked="false">
                <v:path arrowok="t"/>
                <v:fill type="solid"/>
              </v:shape>
            </v:group>
            <v:group style="position:absolute;left:5290;top:4300;width:10;height:20" coordorigin="5290,4300" coordsize="10,20">
              <v:shape style="position:absolute;left:5290;top:4300;width:10;height:20" coordorigin="5290,4300" coordsize="10,20" path="m5290,4319l5300,4319,5300,4300,5290,4300,5290,4319xe" filled="true" fillcolor="#000000" stroked="false">
                <v:path arrowok="t"/>
                <v:fill type="solid"/>
              </v:shape>
            </v:group>
            <v:group style="position:absolute;left:5290;top:4319;width:10;height:20" coordorigin="5290,4319" coordsize="10,20">
              <v:shape style="position:absolute;left:5290;top:4319;width:10;height:20" coordorigin="5290,4319" coordsize="10,20" path="m5290,4339l5300,4339,5300,4319,5290,4319,5290,4339xe" filled="true" fillcolor="#000000" stroked="false">
                <v:path arrowok="t"/>
                <v:fill type="solid"/>
              </v:shape>
            </v:group>
            <v:group style="position:absolute;left:5290;top:4339;width:10;height:20" coordorigin="5290,4339" coordsize="10,20">
              <v:shape style="position:absolute;left:5290;top:4339;width:10;height:20" coordorigin="5290,4339" coordsize="10,20" path="m5290,4358l5300,4358,5300,4339,5290,4339,5290,4358xe" filled="true" fillcolor="#000000" stroked="false">
                <v:path arrowok="t"/>
                <v:fill type="solid"/>
              </v:shape>
            </v:group>
            <v:group style="position:absolute;left:5290;top:4358;width:10;height:20" coordorigin="5290,4358" coordsize="10,20">
              <v:shape style="position:absolute;left:5290;top:4358;width:10;height:20" coordorigin="5290,4358" coordsize="10,20" path="m5290,4377l5300,4377,5300,4358,5290,4358,5290,4377xe" filled="true" fillcolor="#000000" stroked="false">
                <v:path arrowok="t"/>
                <v:fill type="solid"/>
              </v:shape>
            </v:group>
            <v:group style="position:absolute;left:5290;top:4377;width:10;height:20" coordorigin="5290,4377" coordsize="10,20">
              <v:shape style="position:absolute;left:5290;top:4377;width:10;height:20" coordorigin="5290,4377" coordsize="10,20" path="m5290,4396l5300,4396,5300,4377,5290,4377,5290,4396xe" filled="true" fillcolor="#000000" stroked="false">
                <v:path arrowok="t"/>
                <v:fill type="solid"/>
              </v:shape>
            </v:group>
            <v:group style="position:absolute;left:5290;top:4396;width:10;height:20" coordorigin="5290,4396" coordsize="10,20">
              <v:shape style="position:absolute;left:5290;top:4396;width:10;height:20" coordorigin="5290,4396" coordsize="10,20" path="m5290,4415l5300,4415,5300,4396,5290,4396,5290,4415xe" filled="true" fillcolor="#000000" stroked="false">
                <v:path arrowok="t"/>
                <v:fill type="solid"/>
              </v:shape>
            </v:group>
            <v:group style="position:absolute;left:5290;top:4415;width:10;height:20" coordorigin="5290,4415" coordsize="10,20">
              <v:shape style="position:absolute;left:5290;top:4415;width:10;height:20" coordorigin="5290,4415" coordsize="10,20" path="m5290,4435l5300,4435,5300,4415,5290,4415,5290,4435xe" filled="true" fillcolor="#000000" stroked="false">
                <v:path arrowok="t"/>
                <v:fill type="solid"/>
              </v:shape>
            </v:group>
            <v:group style="position:absolute;left:5290;top:4435;width:10;height:20" coordorigin="5290,4435" coordsize="10,20">
              <v:shape style="position:absolute;left:5290;top:4435;width:10;height:20" coordorigin="5290,4435" coordsize="10,20" path="m5290,4454l5300,4454,5300,4435,5290,4435,5290,4454xe" filled="true" fillcolor="#000000" stroked="false">
                <v:path arrowok="t"/>
                <v:fill type="solid"/>
              </v:shape>
            </v:group>
            <v:group style="position:absolute;left:5290;top:4454;width:10;height:20" coordorigin="5290,4454" coordsize="10,20">
              <v:shape style="position:absolute;left:5290;top:4454;width:10;height:20" coordorigin="5290,4454" coordsize="10,20" path="m5290,4473l5300,4473,5300,4454,5290,4454,5290,4473xe" filled="true" fillcolor="#000000" stroked="false">
                <v:path arrowok="t"/>
                <v:fill type="solid"/>
              </v:shape>
            </v:group>
            <v:group style="position:absolute;left:5290;top:4473;width:10;height:20" coordorigin="5290,4473" coordsize="10,20">
              <v:shape style="position:absolute;left:5290;top:4473;width:10;height:20" coordorigin="5290,4473" coordsize="10,20" path="m5290,4492l5300,4492,5300,4473,5290,4473,5290,4492xe" filled="true" fillcolor="#000000" stroked="false">
                <v:path arrowok="t"/>
                <v:fill type="solid"/>
              </v:shape>
            </v:group>
            <v:group style="position:absolute;left:5290;top:4492;width:10;height:20" coordorigin="5290,4492" coordsize="10,20">
              <v:shape style="position:absolute;left:5290;top:4492;width:10;height:20" coordorigin="5290,4492" coordsize="10,20" path="m5290,4511l5300,4511,5300,4492,5290,4492,5290,4511xe" filled="true" fillcolor="#000000" stroked="false">
                <v:path arrowok="t"/>
                <v:fill type="solid"/>
              </v:shape>
            </v:group>
            <v:group style="position:absolute;left:5290;top:4511;width:10;height:20" coordorigin="5290,4511" coordsize="10,20">
              <v:shape style="position:absolute;left:5290;top:4511;width:10;height:20" coordorigin="5290,4511" coordsize="10,20" path="m5290,4531l5300,4531,5300,4511,5290,4511,5290,4531xe" filled="true" fillcolor="#000000" stroked="false">
                <v:path arrowok="t"/>
                <v:fill type="solid"/>
              </v:shape>
            </v:group>
            <v:group style="position:absolute;left:5290;top:4531;width:10;height:20" coordorigin="5290,4531" coordsize="10,20">
              <v:shape style="position:absolute;left:5290;top:4531;width:10;height:20" coordorigin="5290,4531" coordsize="10,20" path="m5290,4550l5300,4550,5300,4531,5290,4531,5290,4550xe" filled="true" fillcolor="#000000" stroked="false">
                <v:path arrowok="t"/>
                <v:fill type="solid"/>
              </v:shape>
            </v:group>
            <v:group style="position:absolute;left:5290;top:4550;width:10;height:20" coordorigin="5290,4550" coordsize="10,20">
              <v:shape style="position:absolute;left:5290;top:4550;width:10;height:20" coordorigin="5290,4550" coordsize="10,20" path="m5290,4569l5300,4569,5300,4550,5290,4550,5290,4569xe" filled="true" fillcolor="#000000" stroked="false">
                <v:path arrowok="t"/>
                <v:fill type="solid"/>
              </v:shape>
            </v:group>
            <v:group style="position:absolute;left:5290;top:4569;width:10;height:20" coordorigin="5290,4569" coordsize="10,20">
              <v:shape style="position:absolute;left:5290;top:4569;width:10;height:20" coordorigin="5290,4569" coordsize="10,20" path="m5290,4588l5300,4588,5300,4569,5290,4569,5290,4588xe" filled="true" fillcolor="#000000" stroked="false">
                <v:path arrowok="t"/>
                <v:fill type="solid"/>
              </v:shape>
            </v:group>
            <v:group style="position:absolute;left:5290;top:4588;width:10;height:20" coordorigin="5290,4588" coordsize="10,20">
              <v:shape style="position:absolute;left:5290;top:4588;width:10;height:20" coordorigin="5290,4588" coordsize="10,20" path="m5290,4607l5300,4607,5300,4588,5290,4588,5290,4607xe" filled="true" fillcolor="#000000" stroked="false">
                <v:path arrowok="t"/>
                <v:fill type="solid"/>
              </v:shape>
            </v:group>
            <v:group style="position:absolute;left:5290;top:4607;width:10;height:20" coordorigin="5290,4607" coordsize="10,20">
              <v:shape style="position:absolute;left:5290;top:4607;width:10;height:20" coordorigin="5290,4607" coordsize="10,20" path="m5290,4627l5300,4627,5300,4607,5290,4607,5290,4627xe" filled="true" fillcolor="#000000" stroked="false">
                <v:path arrowok="t"/>
                <v:fill type="solid"/>
              </v:shape>
            </v:group>
            <v:group style="position:absolute;left:5290;top:4627;width:10;height:20" coordorigin="5290,4627" coordsize="10,20">
              <v:shape style="position:absolute;left:5290;top:4627;width:10;height:20" coordorigin="5290,4627" coordsize="10,20" path="m5290,4646l5300,4646,5300,4627,5290,4627,5290,4646xe" filled="true" fillcolor="#000000" stroked="false">
                <v:path arrowok="t"/>
                <v:fill type="solid"/>
              </v:shape>
            </v:group>
            <v:group style="position:absolute;left:5290;top:4646;width:10;height:20" coordorigin="5290,4646" coordsize="10,20">
              <v:shape style="position:absolute;left:5290;top:4646;width:10;height:20" coordorigin="5290,4646" coordsize="10,20" path="m5290,4665l5300,4665,5300,4646,5290,4646,5290,4665xe" filled="true" fillcolor="#000000" stroked="false">
                <v:path arrowok="t"/>
                <v:fill type="solid"/>
              </v:shape>
            </v:group>
            <v:group style="position:absolute;left:5290;top:4665;width:10;height:20" coordorigin="5290,4665" coordsize="10,20">
              <v:shape style="position:absolute;left:5290;top:4665;width:10;height:20" coordorigin="5290,4665" coordsize="10,20" path="m5290,4684l5300,4684,5300,4665,5290,4665,5290,4684xe" filled="true" fillcolor="#000000" stroked="false">
                <v:path arrowok="t"/>
                <v:fill type="solid"/>
              </v:shape>
            </v:group>
            <v:group style="position:absolute;left:5290;top:4684;width:10;height:20" coordorigin="5290,4684" coordsize="10,20">
              <v:shape style="position:absolute;left:5290;top:4684;width:10;height:20" coordorigin="5290,4684" coordsize="10,20" path="m5290,4703l5300,4703,5300,4684,5290,4684,5290,4703xe" filled="true" fillcolor="#000000" stroked="false">
                <v:path arrowok="t"/>
                <v:fill type="solid"/>
              </v:shape>
            </v:group>
            <v:group style="position:absolute;left:5290;top:4703;width:10;height:20" coordorigin="5290,4703" coordsize="10,20">
              <v:shape style="position:absolute;left:5290;top:4703;width:10;height:20" coordorigin="5290,4703" coordsize="10,20" path="m5290,4723l5300,4723,5300,4703,5290,4703,5290,4723xe" filled="true" fillcolor="#000000" stroked="false">
                <v:path arrowok="t"/>
                <v:fill type="solid"/>
              </v:shape>
            </v:group>
            <v:group style="position:absolute;left:5290;top:4726;width:10;height:2" coordorigin="5290,4726" coordsize="10,2">
              <v:shape style="position:absolute;left:5290;top:4726;width:10;height:2" coordorigin="5290,4726" coordsize="10,0" path="m5290,4726l5300,4726e" filled="false" stroked="true" strokeweight=".359985pt" strokecolor="#000000">
                <v:path arrowok="t"/>
              </v:shape>
            </v:group>
            <v:group style="position:absolute;left:5290;top:4745;width:30;height:2" coordorigin="5290,4745" coordsize="30,2">
              <v:shape style="position:absolute;left:5290;top:4745;width:30;height:2" coordorigin="5290,4745" coordsize="30,0" path="m5290,4745l5320,4745e" filled="false" stroked="true" strokeweight="1.5pt" strokecolor="#000000">
                <v:path arrowok="t"/>
              </v:shape>
            </v:group>
            <v:group style="position:absolute;left:5320;top:4745;width:1505;height:2" coordorigin="5320,4745" coordsize="1505,2">
              <v:shape style="position:absolute;left:5320;top:4745;width:1505;height:2" coordorigin="5320,4745" coordsize="1505,0" path="m5320,4745l6825,4745e" filled="false" stroked="true" strokeweight="1.5pt" strokecolor="#000000">
                <v:path arrowok="t"/>
              </v:shape>
            </v:group>
            <v:group style="position:absolute;left:6825;top:4262;width:10;height:20" coordorigin="6825,4262" coordsize="10,20">
              <v:shape style="position:absolute;left:6825;top:4262;width:10;height:20" coordorigin="6825,4262" coordsize="10,20" path="m6825,4281l6835,4281,6835,4262,6825,4262,6825,4281xe" filled="true" fillcolor="#000000" stroked="false">
                <v:path arrowok="t"/>
                <v:fill type="solid"/>
              </v:shape>
            </v:group>
            <v:group style="position:absolute;left:6825;top:4281;width:10;height:20" coordorigin="6825,4281" coordsize="10,20">
              <v:shape style="position:absolute;left:6825;top:4281;width:10;height:20" coordorigin="6825,4281" coordsize="10,20" path="m6825,4300l6835,4300,6835,4281,6825,4281,6825,4300xe" filled="true" fillcolor="#000000" stroked="false">
                <v:path arrowok="t"/>
                <v:fill type="solid"/>
              </v:shape>
            </v:group>
            <v:group style="position:absolute;left:6825;top:4300;width:10;height:20" coordorigin="6825,4300" coordsize="10,20">
              <v:shape style="position:absolute;left:6825;top:4300;width:10;height:20" coordorigin="6825,4300" coordsize="10,20" path="m6825,4319l6835,4319,6835,4300,6825,4300,6825,4319xe" filled="true" fillcolor="#000000" stroked="false">
                <v:path arrowok="t"/>
                <v:fill type="solid"/>
              </v:shape>
            </v:group>
            <v:group style="position:absolute;left:6825;top:4319;width:10;height:20" coordorigin="6825,4319" coordsize="10,20">
              <v:shape style="position:absolute;left:6825;top:4319;width:10;height:20" coordorigin="6825,4319" coordsize="10,20" path="m6825,4339l6835,4339,6835,4319,6825,4319,6825,4339xe" filled="true" fillcolor="#000000" stroked="false">
                <v:path arrowok="t"/>
                <v:fill type="solid"/>
              </v:shape>
            </v:group>
            <v:group style="position:absolute;left:6825;top:4339;width:10;height:20" coordorigin="6825,4339" coordsize="10,20">
              <v:shape style="position:absolute;left:6825;top:4339;width:10;height:20" coordorigin="6825,4339" coordsize="10,20" path="m6825,4358l6835,4358,6835,4339,6825,4339,6825,4358xe" filled="true" fillcolor="#000000" stroked="false">
                <v:path arrowok="t"/>
                <v:fill type="solid"/>
              </v:shape>
            </v:group>
            <v:group style="position:absolute;left:6825;top:4358;width:10;height:20" coordorigin="6825,4358" coordsize="10,20">
              <v:shape style="position:absolute;left:6825;top:4358;width:10;height:20" coordorigin="6825,4358" coordsize="10,20" path="m6825,4377l6835,4377,6835,4358,6825,4358,6825,4377xe" filled="true" fillcolor="#000000" stroked="false">
                <v:path arrowok="t"/>
                <v:fill type="solid"/>
              </v:shape>
            </v:group>
            <v:group style="position:absolute;left:6825;top:4377;width:10;height:20" coordorigin="6825,4377" coordsize="10,20">
              <v:shape style="position:absolute;left:6825;top:4377;width:10;height:20" coordorigin="6825,4377" coordsize="10,20" path="m6825,4396l6835,4396,6835,4377,6825,4377,6825,4396xe" filled="true" fillcolor="#000000" stroked="false">
                <v:path arrowok="t"/>
                <v:fill type="solid"/>
              </v:shape>
            </v:group>
            <v:group style="position:absolute;left:6825;top:4396;width:10;height:20" coordorigin="6825,4396" coordsize="10,20">
              <v:shape style="position:absolute;left:6825;top:4396;width:10;height:20" coordorigin="6825,4396" coordsize="10,20" path="m6825,4415l6835,4415,6835,4396,6825,4396,6825,4415xe" filled="true" fillcolor="#000000" stroked="false">
                <v:path arrowok="t"/>
                <v:fill type="solid"/>
              </v:shape>
            </v:group>
            <v:group style="position:absolute;left:6825;top:4415;width:10;height:20" coordorigin="6825,4415" coordsize="10,20">
              <v:shape style="position:absolute;left:6825;top:4415;width:10;height:20" coordorigin="6825,4415" coordsize="10,20" path="m6825,4435l6835,4435,6835,4415,6825,4415,6825,4435xe" filled="true" fillcolor="#000000" stroked="false">
                <v:path arrowok="t"/>
                <v:fill type="solid"/>
              </v:shape>
            </v:group>
            <v:group style="position:absolute;left:6825;top:4435;width:10;height:20" coordorigin="6825,4435" coordsize="10,20">
              <v:shape style="position:absolute;left:6825;top:4435;width:10;height:20" coordorigin="6825,4435" coordsize="10,20" path="m6825,4454l6835,4454,6835,4435,6825,4435,6825,4454xe" filled="true" fillcolor="#000000" stroked="false">
                <v:path arrowok="t"/>
                <v:fill type="solid"/>
              </v:shape>
            </v:group>
            <v:group style="position:absolute;left:6825;top:4454;width:10;height:20" coordorigin="6825,4454" coordsize="10,20">
              <v:shape style="position:absolute;left:6825;top:4454;width:10;height:20" coordorigin="6825,4454" coordsize="10,20" path="m6825,4473l6835,4473,6835,4454,6825,4454,6825,4473xe" filled="true" fillcolor="#000000" stroked="false">
                <v:path arrowok="t"/>
                <v:fill type="solid"/>
              </v:shape>
            </v:group>
            <v:group style="position:absolute;left:6825;top:4473;width:10;height:20" coordorigin="6825,4473" coordsize="10,20">
              <v:shape style="position:absolute;left:6825;top:4473;width:10;height:20" coordorigin="6825,4473" coordsize="10,20" path="m6825,4492l6835,4492,6835,4473,6825,4473,6825,4492xe" filled="true" fillcolor="#000000" stroked="false">
                <v:path arrowok="t"/>
                <v:fill type="solid"/>
              </v:shape>
            </v:group>
            <v:group style="position:absolute;left:6825;top:4492;width:10;height:20" coordorigin="6825,4492" coordsize="10,20">
              <v:shape style="position:absolute;left:6825;top:4492;width:10;height:20" coordorigin="6825,4492" coordsize="10,20" path="m6825,4511l6835,4511,6835,4492,6825,4492,6825,4511xe" filled="true" fillcolor="#000000" stroked="false">
                <v:path arrowok="t"/>
                <v:fill type="solid"/>
              </v:shape>
            </v:group>
            <v:group style="position:absolute;left:6825;top:4511;width:10;height:20" coordorigin="6825,4511" coordsize="10,20">
              <v:shape style="position:absolute;left:6825;top:4511;width:10;height:20" coordorigin="6825,4511" coordsize="10,20" path="m6825,4531l6835,4531,6835,4511,6825,4511,6825,4531xe" filled="true" fillcolor="#000000" stroked="false">
                <v:path arrowok="t"/>
                <v:fill type="solid"/>
              </v:shape>
            </v:group>
            <v:group style="position:absolute;left:6825;top:4531;width:10;height:20" coordorigin="6825,4531" coordsize="10,20">
              <v:shape style="position:absolute;left:6825;top:4531;width:10;height:20" coordorigin="6825,4531" coordsize="10,20" path="m6825,4550l6835,4550,6835,4531,6825,4531,6825,4550xe" filled="true" fillcolor="#000000" stroked="false">
                <v:path arrowok="t"/>
                <v:fill type="solid"/>
              </v:shape>
            </v:group>
            <v:group style="position:absolute;left:6825;top:4550;width:10;height:20" coordorigin="6825,4550" coordsize="10,20">
              <v:shape style="position:absolute;left:6825;top:4550;width:10;height:20" coordorigin="6825,4550" coordsize="10,20" path="m6825,4569l6835,4569,6835,4550,6825,4550,6825,4569xe" filled="true" fillcolor="#000000" stroked="false">
                <v:path arrowok="t"/>
                <v:fill type="solid"/>
              </v:shape>
            </v:group>
            <v:group style="position:absolute;left:6825;top:4569;width:10;height:20" coordorigin="6825,4569" coordsize="10,20">
              <v:shape style="position:absolute;left:6825;top:4569;width:10;height:20" coordorigin="6825,4569" coordsize="10,20" path="m6825,4588l6835,4588,6835,4569,6825,4569,6825,4588xe" filled="true" fillcolor="#000000" stroked="false">
                <v:path arrowok="t"/>
                <v:fill type="solid"/>
              </v:shape>
            </v:group>
            <v:group style="position:absolute;left:6825;top:4588;width:10;height:20" coordorigin="6825,4588" coordsize="10,20">
              <v:shape style="position:absolute;left:6825;top:4588;width:10;height:20" coordorigin="6825,4588" coordsize="10,20" path="m6825,4607l6835,4607,6835,4588,6825,4588,6825,4607xe" filled="true" fillcolor="#000000" stroked="false">
                <v:path arrowok="t"/>
                <v:fill type="solid"/>
              </v:shape>
            </v:group>
            <v:group style="position:absolute;left:6825;top:4607;width:10;height:20" coordorigin="6825,4607" coordsize="10,20">
              <v:shape style="position:absolute;left:6825;top:4607;width:10;height:20" coordorigin="6825,4607" coordsize="10,20" path="m6825,4627l6835,4627,6835,4607,6825,4607,6825,4627xe" filled="true" fillcolor="#000000" stroked="false">
                <v:path arrowok="t"/>
                <v:fill type="solid"/>
              </v:shape>
            </v:group>
            <v:group style="position:absolute;left:6825;top:4627;width:10;height:20" coordorigin="6825,4627" coordsize="10,20">
              <v:shape style="position:absolute;left:6825;top:4627;width:10;height:20" coordorigin="6825,4627" coordsize="10,20" path="m6825,4646l6835,4646,6835,4627,6825,4627,6825,4646xe" filled="true" fillcolor="#000000" stroked="false">
                <v:path arrowok="t"/>
                <v:fill type="solid"/>
              </v:shape>
            </v:group>
            <v:group style="position:absolute;left:6825;top:4646;width:10;height:20" coordorigin="6825,4646" coordsize="10,20">
              <v:shape style="position:absolute;left:6825;top:4646;width:10;height:20" coordorigin="6825,4646" coordsize="10,20" path="m6825,4665l6835,4665,6835,4646,6825,4646,6825,4665xe" filled="true" fillcolor="#000000" stroked="false">
                <v:path arrowok="t"/>
                <v:fill type="solid"/>
              </v:shape>
            </v:group>
            <v:group style="position:absolute;left:6825;top:4665;width:10;height:20" coordorigin="6825,4665" coordsize="10,20">
              <v:shape style="position:absolute;left:6825;top:4665;width:10;height:20" coordorigin="6825,4665" coordsize="10,20" path="m6825,4684l6835,4684,6835,4665,6825,4665,6825,4684xe" filled="true" fillcolor="#000000" stroked="false">
                <v:path arrowok="t"/>
                <v:fill type="solid"/>
              </v:shape>
            </v:group>
            <v:group style="position:absolute;left:6825;top:4684;width:10;height:20" coordorigin="6825,4684" coordsize="10,20">
              <v:shape style="position:absolute;left:6825;top:4684;width:10;height:20" coordorigin="6825,4684" coordsize="10,20" path="m6825,4703l6835,4703,6835,4684,6825,4684,6825,4703xe" filled="true" fillcolor="#000000" stroked="false">
                <v:path arrowok="t"/>
                <v:fill type="solid"/>
              </v:shape>
            </v:group>
            <v:group style="position:absolute;left:6825;top:4703;width:10;height:20" coordorigin="6825,4703" coordsize="10,20">
              <v:shape style="position:absolute;left:6825;top:4703;width:10;height:20" coordorigin="6825,4703" coordsize="10,20" path="m6825,4723l6835,4723,6835,4703,6825,4703,6825,4723xe" filled="true" fillcolor="#000000" stroked="false">
                <v:path arrowok="t"/>
                <v:fill type="solid"/>
              </v:shape>
            </v:group>
            <v:group style="position:absolute;left:6825;top:4726;width:10;height:2" coordorigin="6825,4726" coordsize="10,2">
              <v:shape style="position:absolute;left:6825;top:4726;width:10;height:2" coordorigin="6825,4726" coordsize="10,0" path="m6825,4726l6835,4726e" filled="false" stroked="true" strokeweight=".359985pt" strokecolor="#000000">
                <v:path arrowok="t"/>
              </v:shape>
            </v:group>
            <v:group style="position:absolute;left:6825;top:4745;width:30;height:2" coordorigin="6825,4745" coordsize="30,2">
              <v:shape style="position:absolute;left:6825;top:4745;width:30;height:2" coordorigin="6825,4745" coordsize="30,0" path="m6825,4745l6855,4745e" filled="false" stroked="true" strokeweight="1.5pt" strokecolor="#000000">
                <v:path arrowok="t"/>
              </v:shape>
            </v:group>
            <v:group style="position:absolute;left:6855;top:4745;width:1345;height:2" coordorigin="6855,4745" coordsize="1345,2">
              <v:shape style="position:absolute;left:6855;top:4745;width:1345;height:2" coordorigin="6855,4745" coordsize="1345,0" path="m6855,4745l8200,4745e" filled="false" stroked="true" strokeweight="1.5pt" strokecolor="#000000">
                <v:path arrowok="t"/>
              </v:shape>
            </v:group>
            <v:group style="position:absolute;left:8200;top:4262;width:10;height:20" coordorigin="8200,4262" coordsize="10,20">
              <v:shape style="position:absolute;left:8200;top:4262;width:10;height:20" coordorigin="8200,4262" coordsize="10,20" path="m8200,4281l8209,4281,8209,4262,8200,4262,8200,4281xe" filled="true" fillcolor="#000000" stroked="false">
                <v:path arrowok="t"/>
                <v:fill type="solid"/>
              </v:shape>
            </v:group>
            <v:group style="position:absolute;left:8200;top:4281;width:10;height:20" coordorigin="8200,4281" coordsize="10,20">
              <v:shape style="position:absolute;left:8200;top:4281;width:10;height:20" coordorigin="8200,4281" coordsize="10,20" path="m8200,4300l8209,4300,8209,4281,8200,4281,8200,4300xe" filled="true" fillcolor="#000000" stroked="false">
                <v:path arrowok="t"/>
                <v:fill type="solid"/>
              </v:shape>
            </v:group>
            <v:group style="position:absolute;left:8200;top:4300;width:10;height:20" coordorigin="8200,4300" coordsize="10,20">
              <v:shape style="position:absolute;left:8200;top:4300;width:10;height:20" coordorigin="8200,4300" coordsize="10,20" path="m8200,4319l8209,4319,8209,4300,8200,4300,8200,4319xe" filled="true" fillcolor="#000000" stroked="false">
                <v:path arrowok="t"/>
                <v:fill type="solid"/>
              </v:shape>
            </v:group>
            <v:group style="position:absolute;left:8200;top:4319;width:10;height:20" coordorigin="8200,4319" coordsize="10,20">
              <v:shape style="position:absolute;left:8200;top:4319;width:10;height:20" coordorigin="8200,4319" coordsize="10,20" path="m8200,4339l8209,4339,8209,4319,8200,4319,8200,4339xe" filled="true" fillcolor="#000000" stroked="false">
                <v:path arrowok="t"/>
                <v:fill type="solid"/>
              </v:shape>
            </v:group>
            <v:group style="position:absolute;left:8200;top:4339;width:10;height:20" coordorigin="8200,4339" coordsize="10,20">
              <v:shape style="position:absolute;left:8200;top:4339;width:10;height:20" coordorigin="8200,4339" coordsize="10,20" path="m8200,4358l8209,4358,8209,4339,8200,4339,8200,4358xe" filled="true" fillcolor="#000000" stroked="false">
                <v:path arrowok="t"/>
                <v:fill type="solid"/>
              </v:shape>
            </v:group>
            <v:group style="position:absolute;left:8200;top:4358;width:10;height:20" coordorigin="8200,4358" coordsize="10,20">
              <v:shape style="position:absolute;left:8200;top:4358;width:10;height:20" coordorigin="8200,4358" coordsize="10,20" path="m8200,4377l8209,4377,8209,4358,8200,4358,8200,4377xe" filled="true" fillcolor="#000000" stroked="false">
                <v:path arrowok="t"/>
                <v:fill type="solid"/>
              </v:shape>
            </v:group>
            <v:group style="position:absolute;left:8200;top:4377;width:10;height:20" coordorigin="8200,4377" coordsize="10,20">
              <v:shape style="position:absolute;left:8200;top:4377;width:10;height:20" coordorigin="8200,4377" coordsize="10,20" path="m8200,4396l8209,4396,8209,4377,8200,4377,8200,4396xe" filled="true" fillcolor="#000000" stroked="false">
                <v:path arrowok="t"/>
                <v:fill type="solid"/>
              </v:shape>
            </v:group>
            <v:group style="position:absolute;left:8200;top:4396;width:10;height:20" coordorigin="8200,4396" coordsize="10,20">
              <v:shape style="position:absolute;left:8200;top:4396;width:10;height:20" coordorigin="8200,4396" coordsize="10,20" path="m8200,4415l8209,4415,8209,4396,8200,4396,8200,4415xe" filled="true" fillcolor="#000000" stroked="false">
                <v:path arrowok="t"/>
                <v:fill type="solid"/>
              </v:shape>
            </v:group>
            <v:group style="position:absolute;left:8200;top:4415;width:10;height:20" coordorigin="8200,4415" coordsize="10,20">
              <v:shape style="position:absolute;left:8200;top:4415;width:10;height:20" coordorigin="8200,4415" coordsize="10,20" path="m8200,4435l8209,4435,8209,4415,8200,4415,8200,4435xe" filled="true" fillcolor="#000000" stroked="false">
                <v:path arrowok="t"/>
                <v:fill type="solid"/>
              </v:shape>
            </v:group>
            <v:group style="position:absolute;left:8200;top:4435;width:10;height:20" coordorigin="8200,4435" coordsize="10,20">
              <v:shape style="position:absolute;left:8200;top:4435;width:10;height:20" coordorigin="8200,4435" coordsize="10,20" path="m8200,4454l8209,4454,8209,4435,8200,4435,8200,4454xe" filled="true" fillcolor="#000000" stroked="false">
                <v:path arrowok="t"/>
                <v:fill type="solid"/>
              </v:shape>
            </v:group>
            <v:group style="position:absolute;left:8200;top:4454;width:10;height:20" coordorigin="8200,4454" coordsize="10,20">
              <v:shape style="position:absolute;left:8200;top:4454;width:10;height:20" coordorigin="8200,4454" coordsize="10,20" path="m8200,4473l8209,4473,8209,4454,8200,4454,8200,4473xe" filled="true" fillcolor="#000000" stroked="false">
                <v:path arrowok="t"/>
                <v:fill type="solid"/>
              </v:shape>
            </v:group>
            <v:group style="position:absolute;left:8200;top:4473;width:10;height:20" coordorigin="8200,4473" coordsize="10,20">
              <v:shape style="position:absolute;left:8200;top:4473;width:10;height:20" coordorigin="8200,4473" coordsize="10,20" path="m8200,4492l8209,4492,8209,4473,8200,4473,8200,4492xe" filled="true" fillcolor="#000000" stroked="false">
                <v:path arrowok="t"/>
                <v:fill type="solid"/>
              </v:shape>
            </v:group>
            <v:group style="position:absolute;left:8200;top:4492;width:10;height:20" coordorigin="8200,4492" coordsize="10,20">
              <v:shape style="position:absolute;left:8200;top:4492;width:10;height:20" coordorigin="8200,4492" coordsize="10,20" path="m8200,4511l8209,4511,8209,4492,8200,4492,8200,4511xe" filled="true" fillcolor="#000000" stroked="false">
                <v:path arrowok="t"/>
                <v:fill type="solid"/>
              </v:shape>
            </v:group>
            <v:group style="position:absolute;left:8200;top:4511;width:10;height:20" coordorigin="8200,4511" coordsize="10,20">
              <v:shape style="position:absolute;left:8200;top:4511;width:10;height:20" coordorigin="8200,4511" coordsize="10,20" path="m8200,4531l8209,4531,8209,4511,8200,4511,8200,4531xe" filled="true" fillcolor="#000000" stroked="false">
                <v:path arrowok="t"/>
                <v:fill type="solid"/>
              </v:shape>
            </v:group>
            <v:group style="position:absolute;left:8200;top:4531;width:10;height:20" coordorigin="8200,4531" coordsize="10,20">
              <v:shape style="position:absolute;left:8200;top:4531;width:10;height:20" coordorigin="8200,4531" coordsize="10,20" path="m8200,4550l8209,4550,8209,4531,8200,4531,8200,4550xe" filled="true" fillcolor="#000000" stroked="false">
                <v:path arrowok="t"/>
                <v:fill type="solid"/>
              </v:shape>
            </v:group>
            <v:group style="position:absolute;left:8200;top:4550;width:10;height:20" coordorigin="8200,4550" coordsize="10,20">
              <v:shape style="position:absolute;left:8200;top:4550;width:10;height:20" coordorigin="8200,4550" coordsize="10,20" path="m8200,4569l8209,4569,8209,4550,8200,4550,8200,4569xe" filled="true" fillcolor="#000000" stroked="false">
                <v:path arrowok="t"/>
                <v:fill type="solid"/>
              </v:shape>
            </v:group>
            <v:group style="position:absolute;left:8200;top:4569;width:10;height:20" coordorigin="8200,4569" coordsize="10,20">
              <v:shape style="position:absolute;left:8200;top:4569;width:10;height:20" coordorigin="8200,4569" coordsize="10,20" path="m8200,4588l8209,4588,8209,4569,8200,4569,8200,4588xe" filled="true" fillcolor="#000000" stroked="false">
                <v:path arrowok="t"/>
                <v:fill type="solid"/>
              </v:shape>
            </v:group>
            <v:group style="position:absolute;left:8200;top:4588;width:10;height:20" coordorigin="8200,4588" coordsize="10,20">
              <v:shape style="position:absolute;left:8200;top:4588;width:10;height:20" coordorigin="8200,4588" coordsize="10,20" path="m8200,4607l8209,4607,8209,4588,8200,4588,8200,4607xe" filled="true" fillcolor="#000000" stroked="false">
                <v:path arrowok="t"/>
                <v:fill type="solid"/>
              </v:shape>
            </v:group>
            <v:group style="position:absolute;left:8200;top:4607;width:10;height:20" coordorigin="8200,4607" coordsize="10,20">
              <v:shape style="position:absolute;left:8200;top:4607;width:10;height:20" coordorigin="8200,4607" coordsize="10,20" path="m8200,4627l8209,4627,8209,4607,8200,4607,8200,4627xe" filled="true" fillcolor="#000000" stroked="false">
                <v:path arrowok="t"/>
                <v:fill type="solid"/>
              </v:shape>
            </v:group>
            <v:group style="position:absolute;left:8200;top:4627;width:10;height:20" coordorigin="8200,4627" coordsize="10,20">
              <v:shape style="position:absolute;left:8200;top:4627;width:10;height:20" coordorigin="8200,4627" coordsize="10,20" path="m8200,4646l8209,4646,8209,4627,8200,4627,8200,4646xe" filled="true" fillcolor="#000000" stroked="false">
                <v:path arrowok="t"/>
                <v:fill type="solid"/>
              </v:shape>
            </v:group>
            <v:group style="position:absolute;left:8200;top:4646;width:10;height:20" coordorigin="8200,4646" coordsize="10,20">
              <v:shape style="position:absolute;left:8200;top:4646;width:10;height:20" coordorigin="8200,4646" coordsize="10,20" path="m8200,4665l8209,4665,8209,4646,8200,4646,8200,4665xe" filled="true" fillcolor="#000000" stroked="false">
                <v:path arrowok="t"/>
                <v:fill type="solid"/>
              </v:shape>
            </v:group>
            <v:group style="position:absolute;left:8200;top:4665;width:10;height:20" coordorigin="8200,4665" coordsize="10,20">
              <v:shape style="position:absolute;left:8200;top:4665;width:10;height:20" coordorigin="8200,4665" coordsize="10,20" path="m8200,4684l8209,4684,8209,4665,8200,4665,8200,4684xe" filled="true" fillcolor="#000000" stroked="false">
                <v:path arrowok="t"/>
                <v:fill type="solid"/>
              </v:shape>
            </v:group>
            <v:group style="position:absolute;left:8200;top:4684;width:10;height:20" coordorigin="8200,4684" coordsize="10,20">
              <v:shape style="position:absolute;left:8200;top:4684;width:10;height:20" coordorigin="8200,4684" coordsize="10,20" path="m8200,4703l8209,4703,8209,4684,8200,4684,8200,4703xe" filled="true" fillcolor="#000000" stroked="false">
                <v:path arrowok="t"/>
                <v:fill type="solid"/>
              </v:shape>
            </v:group>
            <v:group style="position:absolute;left:8200;top:4703;width:10;height:20" coordorigin="8200,4703" coordsize="10,20">
              <v:shape style="position:absolute;left:8200;top:4703;width:10;height:20" coordorigin="8200,4703" coordsize="10,20" path="m8200,4723l8209,4723,8209,4703,8200,4703,8200,4723xe" filled="true" fillcolor="#000000" stroked="false">
                <v:path arrowok="t"/>
                <v:fill type="solid"/>
              </v:shape>
            </v:group>
            <v:group style="position:absolute;left:8200;top:4726;width:10;height:2" coordorigin="8200,4726" coordsize="10,2">
              <v:shape style="position:absolute;left:8200;top:4726;width:10;height:2" coordorigin="8200,4726" coordsize="10,0" path="m8200,4726l8209,4726e" filled="false" stroked="true" strokeweight=".359985pt" strokecolor="#000000">
                <v:path arrowok="t"/>
              </v:shape>
            </v:group>
            <v:group style="position:absolute;left:8200;top:4745;width:30;height:2" coordorigin="8200,4745" coordsize="30,2">
              <v:shape style="position:absolute;left:8200;top:4745;width:30;height:2" coordorigin="8200,4745" coordsize="30,0" path="m8200,4745l8230,4745e" filled="false" stroked="true" strokeweight="1.5pt" strokecolor="#000000">
                <v:path arrowok="t"/>
              </v:shape>
            </v:group>
            <v:group style="position:absolute;left:8230;top:4745;width:1275;height:2" coordorigin="8230,4745" coordsize="1275,2">
              <v:shape style="position:absolute;left:8230;top:4745;width:1275;height:2" coordorigin="8230,4745" coordsize="1275,0" path="m8230,4745l9504,4745e" filled="false" stroked="true" strokeweight="1.5pt" strokecolor="#000000">
                <v:path arrowok="t"/>
              </v:shape>
            </v:group>
            <v:group style="position:absolute;left:9504;top:4262;width:10;height:20" coordorigin="9504,4262" coordsize="10,20">
              <v:shape style="position:absolute;left:9504;top:4262;width:10;height:20" coordorigin="9504,4262" coordsize="10,20" path="m9504,4281l9514,4281,9514,4262,9504,4262,9504,4281xe" filled="true" fillcolor="#000000" stroked="false">
                <v:path arrowok="t"/>
                <v:fill type="solid"/>
              </v:shape>
            </v:group>
            <v:group style="position:absolute;left:9504;top:4281;width:10;height:20" coordorigin="9504,4281" coordsize="10,20">
              <v:shape style="position:absolute;left:9504;top:4281;width:10;height:20" coordorigin="9504,4281" coordsize="10,20" path="m9504,4300l9514,4300,9514,4281,9504,4281,9504,4300xe" filled="true" fillcolor="#000000" stroked="false">
                <v:path arrowok="t"/>
                <v:fill type="solid"/>
              </v:shape>
            </v:group>
            <v:group style="position:absolute;left:9504;top:4300;width:10;height:20" coordorigin="9504,4300" coordsize="10,20">
              <v:shape style="position:absolute;left:9504;top:4300;width:10;height:20" coordorigin="9504,4300" coordsize="10,20" path="m9504,4319l9514,4319,9514,4300,9504,4300,9504,4319xe" filled="true" fillcolor="#000000" stroked="false">
                <v:path arrowok="t"/>
                <v:fill type="solid"/>
              </v:shape>
            </v:group>
            <v:group style="position:absolute;left:9504;top:4319;width:10;height:20" coordorigin="9504,4319" coordsize="10,20">
              <v:shape style="position:absolute;left:9504;top:4319;width:10;height:20" coordorigin="9504,4319" coordsize="10,20" path="m9504,4339l9514,4339,9514,4319,9504,4319,9504,4339xe" filled="true" fillcolor="#000000" stroked="false">
                <v:path arrowok="t"/>
                <v:fill type="solid"/>
              </v:shape>
            </v:group>
            <v:group style="position:absolute;left:9504;top:4339;width:10;height:20" coordorigin="9504,4339" coordsize="10,20">
              <v:shape style="position:absolute;left:9504;top:4339;width:10;height:20" coordorigin="9504,4339" coordsize="10,20" path="m9504,4358l9514,4358,9514,4339,9504,4339,9504,4358xe" filled="true" fillcolor="#000000" stroked="false">
                <v:path arrowok="t"/>
                <v:fill type="solid"/>
              </v:shape>
            </v:group>
            <v:group style="position:absolute;left:9504;top:4358;width:10;height:20" coordorigin="9504,4358" coordsize="10,20">
              <v:shape style="position:absolute;left:9504;top:4358;width:10;height:20" coordorigin="9504,4358" coordsize="10,20" path="m9504,4377l9514,4377,9514,4358,9504,4358,9504,4377xe" filled="true" fillcolor="#000000" stroked="false">
                <v:path arrowok="t"/>
                <v:fill type="solid"/>
              </v:shape>
            </v:group>
            <v:group style="position:absolute;left:9504;top:4377;width:10;height:20" coordorigin="9504,4377" coordsize="10,20">
              <v:shape style="position:absolute;left:9504;top:4377;width:10;height:20" coordorigin="9504,4377" coordsize="10,20" path="m9504,4396l9514,4396,9514,4377,9504,4377,9504,4396xe" filled="true" fillcolor="#000000" stroked="false">
                <v:path arrowok="t"/>
                <v:fill type="solid"/>
              </v:shape>
            </v:group>
            <v:group style="position:absolute;left:9504;top:4396;width:10;height:20" coordorigin="9504,4396" coordsize="10,20">
              <v:shape style="position:absolute;left:9504;top:4396;width:10;height:20" coordorigin="9504,4396" coordsize="10,20" path="m9504,4415l9514,4415,9514,4396,9504,4396,9504,4415xe" filled="true" fillcolor="#000000" stroked="false">
                <v:path arrowok="t"/>
                <v:fill type="solid"/>
              </v:shape>
            </v:group>
            <v:group style="position:absolute;left:9504;top:4415;width:10;height:20" coordorigin="9504,4415" coordsize="10,20">
              <v:shape style="position:absolute;left:9504;top:4415;width:10;height:20" coordorigin="9504,4415" coordsize="10,20" path="m9504,4435l9514,4435,9514,4415,9504,4415,9504,4435xe" filled="true" fillcolor="#000000" stroked="false">
                <v:path arrowok="t"/>
                <v:fill type="solid"/>
              </v:shape>
            </v:group>
            <v:group style="position:absolute;left:9504;top:4435;width:10;height:20" coordorigin="9504,4435" coordsize="10,20">
              <v:shape style="position:absolute;left:9504;top:4435;width:10;height:20" coordorigin="9504,4435" coordsize="10,20" path="m9504,4454l9514,4454,9514,4435,9504,4435,9504,4454xe" filled="true" fillcolor="#000000" stroked="false">
                <v:path arrowok="t"/>
                <v:fill type="solid"/>
              </v:shape>
            </v:group>
            <v:group style="position:absolute;left:9504;top:4454;width:10;height:20" coordorigin="9504,4454" coordsize="10,20">
              <v:shape style="position:absolute;left:9504;top:4454;width:10;height:20" coordorigin="9504,4454" coordsize="10,20" path="m9504,4473l9514,4473,9514,4454,9504,4454,9504,4473xe" filled="true" fillcolor="#000000" stroked="false">
                <v:path arrowok="t"/>
                <v:fill type="solid"/>
              </v:shape>
            </v:group>
            <v:group style="position:absolute;left:9504;top:4473;width:10;height:20" coordorigin="9504,4473" coordsize="10,20">
              <v:shape style="position:absolute;left:9504;top:4473;width:10;height:20" coordorigin="9504,4473" coordsize="10,20" path="m9504,4492l9514,4492,9514,4473,9504,4473,9504,4492xe" filled="true" fillcolor="#000000" stroked="false">
                <v:path arrowok="t"/>
                <v:fill type="solid"/>
              </v:shape>
            </v:group>
            <v:group style="position:absolute;left:9504;top:4492;width:10;height:20" coordorigin="9504,4492" coordsize="10,20">
              <v:shape style="position:absolute;left:9504;top:4492;width:10;height:20" coordorigin="9504,4492" coordsize="10,20" path="m9504,4511l9514,4511,9514,4492,9504,4492,9504,4511xe" filled="true" fillcolor="#000000" stroked="false">
                <v:path arrowok="t"/>
                <v:fill type="solid"/>
              </v:shape>
            </v:group>
            <v:group style="position:absolute;left:9504;top:4511;width:10;height:20" coordorigin="9504,4511" coordsize="10,20">
              <v:shape style="position:absolute;left:9504;top:4511;width:10;height:20" coordorigin="9504,4511" coordsize="10,20" path="m9504,4531l9514,4531,9514,4511,9504,4511,9504,4531xe" filled="true" fillcolor="#000000" stroked="false">
                <v:path arrowok="t"/>
                <v:fill type="solid"/>
              </v:shape>
            </v:group>
            <v:group style="position:absolute;left:9504;top:4531;width:10;height:20" coordorigin="9504,4531" coordsize="10,20">
              <v:shape style="position:absolute;left:9504;top:4531;width:10;height:20" coordorigin="9504,4531" coordsize="10,20" path="m9504,4550l9514,4550,9514,4531,9504,4531,9504,4550xe" filled="true" fillcolor="#000000" stroked="false">
                <v:path arrowok="t"/>
                <v:fill type="solid"/>
              </v:shape>
            </v:group>
            <v:group style="position:absolute;left:9504;top:4550;width:10;height:20" coordorigin="9504,4550" coordsize="10,20">
              <v:shape style="position:absolute;left:9504;top:4550;width:10;height:20" coordorigin="9504,4550" coordsize="10,20" path="m9504,4569l9514,4569,9514,4550,9504,4550,9504,4569xe" filled="true" fillcolor="#000000" stroked="false">
                <v:path arrowok="t"/>
                <v:fill type="solid"/>
              </v:shape>
            </v:group>
            <v:group style="position:absolute;left:9504;top:4569;width:10;height:20" coordorigin="9504,4569" coordsize="10,20">
              <v:shape style="position:absolute;left:9504;top:4569;width:10;height:20" coordorigin="9504,4569" coordsize="10,20" path="m9504,4588l9514,4588,9514,4569,9504,4569,9504,4588xe" filled="true" fillcolor="#000000" stroked="false">
                <v:path arrowok="t"/>
                <v:fill type="solid"/>
              </v:shape>
            </v:group>
            <v:group style="position:absolute;left:9504;top:4588;width:10;height:20" coordorigin="9504,4588" coordsize="10,20">
              <v:shape style="position:absolute;left:9504;top:4588;width:10;height:20" coordorigin="9504,4588" coordsize="10,20" path="m9504,4607l9514,4607,9514,4588,9504,4588,9504,4607xe" filled="true" fillcolor="#000000" stroked="false">
                <v:path arrowok="t"/>
                <v:fill type="solid"/>
              </v:shape>
            </v:group>
            <v:group style="position:absolute;left:9504;top:4607;width:10;height:20" coordorigin="9504,4607" coordsize="10,20">
              <v:shape style="position:absolute;left:9504;top:4607;width:10;height:20" coordorigin="9504,4607" coordsize="10,20" path="m9504,4627l9514,4627,9514,4607,9504,4607,9504,4627xe" filled="true" fillcolor="#000000" stroked="false">
                <v:path arrowok="t"/>
                <v:fill type="solid"/>
              </v:shape>
            </v:group>
            <v:group style="position:absolute;left:9504;top:4627;width:10;height:20" coordorigin="9504,4627" coordsize="10,20">
              <v:shape style="position:absolute;left:9504;top:4627;width:10;height:20" coordorigin="9504,4627" coordsize="10,20" path="m9504,4646l9514,4646,9514,4627,9504,4627,9504,4646xe" filled="true" fillcolor="#000000" stroked="false">
                <v:path arrowok="t"/>
                <v:fill type="solid"/>
              </v:shape>
            </v:group>
            <v:group style="position:absolute;left:9504;top:4646;width:10;height:20" coordorigin="9504,4646" coordsize="10,20">
              <v:shape style="position:absolute;left:9504;top:4646;width:10;height:20" coordorigin="9504,4646" coordsize="10,20" path="m9504,4665l9514,4665,9514,4646,9504,4646,9504,4665xe" filled="true" fillcolor="#000000" stroked="false">
                <v:path arrowok="t"/>
                <v:fill type="solid"/>
              </v:shape>
            </v:group>
            <v:group style="position:absolute;left:9504;top:4665;width:10;height:20" coordorigin="9504,4665" coordsize="10,20">
              <v:shape style="position:absolute;left:9504;top:4665;width:10;height:20" coordorigin="9504,4665" coordsize="10,20" path="m9504,4684l9514,4684,9514,4665,9504,4665,9504,4684xe" filled="true" fillcolor="#000000" stroked="false">
                <v:path arrowok="t"/>
                <v:fill type="solid"/>
              </v:shape>
            </v:group>
            <v:group style="position:absolute;left:9504;top:4684;width:10;height:20" coordorigin="9504,4684" coordsize="10,20">
              <v:shape style="position:absolute;left:9504;top:4684;width:10;height:20" coordorigin="9504,4684" coordsize="10,20" path="m9504,4703l9514,4703,9514,4684,9504,4684,9504,4703xe" filled="true" fillcolor="#000000" stroked="false">
                <v:path arrowok="t"/>
                <v:fill type="solid"/>
              </v:shape>
            </v:group>
            <v:group style="position:absolute;left:9504;top:4703;width:10;height:20" coordorigin="9504,4703" coordsize="10,20">
              <v:shape style="position:absolute;left:9504;top:4703;width:10;height:20" coordorigin="9504,4703" coordsize="10,20" path="m9504,4723l9514,4723,9514,4703,9504,4703,9504,4723xe" filled="true" fillcolor="#000000" stroked="false">
                <v:path arrowok="t"/>
                <v:fill type="solid"/>
              </v:shape>
            </v:group>
            <v:group style="position:absolute;left:9504;top:4726;width:10;height:2" coordorigin="9504,4726" coordsize="10,2">
              <v:shape style="position:absolute;left:9504;top:4726;width:10;height:2" coordorigin="9504,4726" coordsize="10,0" path="m9504,4726l9514,4726e" filled="false" stroked="true" strokeweight=".359985pt" strokecolor="#000000">
                <v:path arrowok="t"/>
              </v:shape>
            </v:group>
            <v:group style="position:absolute;left:9504;top:4745;width:30;height:2" coordorigin="9504,4745" coordsize="30,2">
              <v:shape style="position:absolute;left:9504;top:4745;width:30;height:2" coordorigin="9504,4745" coordsize="30,0" path="m9504,4745l9534,4745e" filled="false" stroked="true" strokeweight="1.5pt" strokecolor="#000000">
                <v:path arrowok="t"/>
              </v:shape>
            </v:group>
            <v:group style="position:absolute;left:9534;top:4745;width:1348;height:2" coordorigin="9534,4745" coordsize="1348,2">
              <v:shape style="position:absolute;left:9534;top:4745;width:1348;height:2" coordorigin="9534,4745" coordsize="1348,0" path="m9534,4745l10882,4745e" filled="false" stroked="true" strokeweight="1.5pt" strokecolor="#000000">
                <v:path arrowok="t"/>
              </v:shape>
              <v:shape style="position:absolute;left:3147;top:801;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关联</w:t>
                      </w:r>
                      <w:r>
                        <w:rPr>
                          <w:rFonts w:ascii="宋体" w:hAnsi="宋体" w:cs="宋体" w:eastAsia="宋体" w:hint="default"/>
                          <w:sz w:val="18"/>
                          <w:szCs w:val="18"/>
                        </w:rPr>
                      </w:r>
                    </w:p>
                  </w:txbxContent>
                </v:textbox>
                <w10:wrap type="none"/>
              </v:shape>
              <v:shape style="position:absolute;left:1026;top:1035;width:2662;height:190" type="#_x0000_t202" filled="false" stroked="false">
                <v:textbox inset="0,0,0,0">
                  <w:txbxContent>
                    <w:p>
                      <w:pPr>
                        <w:tabs>
                          <w:tab w:pos="1743" w:val="left" w:leader="none"/>
                        </w:tabs>
                        <w:spacing w:line="18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z w:val="18"/>
                          <w:szCs w:val="18"/>
                          <w:u w:val="single" w:color="000000"/>
                        </w:rPr>
                        <w:t> </w:t>
                        <w:tab/>
                      </w:r>
                      <w:r>
                        <w:rPr>
                          <w:rFonts w:ascii="Times New Roman" w:hAnsi="Times New Roman" w:cs="Times New Roman" w:eastAsia="Times New Roman" w:hint="default"/>
                          <w:b/>
                          <w:bCs/>
                          <w:sz w:val="18"/>
                          <w:szCs w:val="18"/>
                        </w:rPr>
                        <w:t>   </w:t>
                      </w:r>
                      <w:r>
                        <w:rPr>
                          <w:rFonts w:ascii="Times New Roman" w:hAnsi="Times New Roman" w:cs="Times New Roman" w:eastAsia="Times New Roman" w:hint="default"/>
                          <w:b/>
                          <w:bCs/>
                          <w:spacing w:val="16"/>
                          <w:sz w:val="18"/>
                          <w:szCs w:val="18"/>
                        </w:rPr>
                        <w:t> </w:t>
                      </w:r>
                      <w:r>
                        <w:rPr>
                          <w:rFonts w:ascii="宋体" w:hAnsi="宋体" w:cs="宋体" w:eastAsia="宋体" w:hint="default"/>
                          <w:b/>
                          <w:bCs/>
                          <w:w w:val="95"/>
                          <w:sz w:val="18"/>
                          <w:szCs w:val="18"/>
                        </w:rPr>
                        <w:t>交易内容</w:t>
                      </w:r>
                      <w:r>
                        <w:rPr>
                          <w:rFonts w:ascii="宋体" w:hAnsi="宋体" w:cs="宋体" w:eastAsia="宋体" w:hint="default"/>
                          <w:sz w:val="18"/>
                          <w:szCs w:val="18"/>
                        </w:rPr>
                      </w:r>
                    </w:p>
                  </w:txbxContent>
                </v:textbox>
                <w10:wrap type="none"/>
              </v:shape>
              <v:shape style="position:absolute;left:1603;top:918;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关联方</w:t>
                      </w:r>
                      <w:r>
                        <w:rPr>
                          <w:rFonts w:ascii="宋体" w:hAnsi="宋体" w:cs="宋体" w:eastAsia="宋体" w:hint="default"/>
                          <w:sz w:val="18"/>
                          <w:szCs w:val="18"/>
                        </w:rPr>
                      </w:r>
                    </w:p>
                  </w:txbxContent>
                </v:textbox>
                <w10:wrap type="none"/>
              </v:shape>
              <v:shape style="position:absolute;left:4071;top:684;width:1084;height:647"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关联交易定价</w:t>
                      </w:r>
                      <w:r>
                        <w:rPr>
                          <w:rFonts w:ascii="宋体" w:hAnsi="宋体" w:cs="宋体" w:eastAsia="宋体" w:hint="default"/>
                          <w:sz w:val="18"/>
                          <w:szCs w:val="18"/>
                        </w:rPr>
                      </w:r>
                    </w:p>
                    <w:p>
                      <w:pPr>
                        <w:spacing w:line="232" w:lineRule="exact" w:before="24"/>
                        <w:ind w:left="451" w:right="0" w:hanging="452"/>
                        <w:jc w:val="left"/>
                        <w:rPr>
                          <w:rFonts w:ascii="宋体" w:hAnsi="宋体" w:cs="宋体" w:eastAsia="宋体" w:hint="default"/>
                          <w:sz w:val="18"/>
                          <w:szCs w:val="18"/>
                        </w:rPr>
                      </w:pPr>
                      <w:r>
                        <w:rPr>
                          <w:rFonts w:ascii="宋体" w:hAnsi="宋体" w:cs="宋体" w:eastAsia="宋体" w:hint="default"/>
                          <w:b/>
                          <w:bCs/>
                          <w:sz w:val="18"/>
                          <w:szCs w:val="18"/>
                        </w:rPr>
                        <w:t>方式及决策程</w:t>
                      </w:r>
                      <w:r>
                        <w:rPr>
                          <w:rFonts w:ascii="宋体" w:hAnsi="宋体" w:cs="宋体" w:eastAsia="宋体" w:hint="default"/>
                          <w:b/>
                          <w:bCs/>
                          <w:w w:val="99"/>
                          <w:sz w:val="18"/>
                          <w:szCs w:val="18"/>
                        </w:rPr>
                        <w:t> </w:t>
                      </w:r>
                      <w:r>
                        <w:rPr>
                          <w:rFonts w:ascii="宋体" w:hAnsi="宋体" w:cs="宋体" w:eastAsia="宋体" w:hint="default"/>
                          <w:b/>
                          <w:bCs/>
                          <w:sz w:val="18"/>
                          <w:szCs w:val="18"/>
                        </w:rPr>
                        <w:t>序</w:t>
                      </w:r>
                      <w:r>
                        <w:rPr>
                          <w:rFonts w:ascii="宋体" w:hAnsi="宋体" w:cs="宋体" w:eastAsia="宋体" w:hint="default"/>
                          <w:sz w:val="18"/>
                          <w:szCs w:val="18"/>
                        </w:rPr>
                      </w:r>
                    </w:p>
                  </w:txbxContent>
                </v:textbox>
                <w10:wrap type="none"/>
              </v:shape>
              <v:shape style="position:absolute;left:6297;top:680;width:90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本期发生额</w:t>
                      </w:r>
                      <w:r>
                        <w:rPr>
                          <w:rFonts w:ascii="宋体" w:hAnsi="宋体" w:cs="宋体" w:eastAsia="宋体" w:hint="default"/>
                          <w:sz w:val="18"/>
                          <w:szCs w:val="18"/>
                        </w:rPr>
                      </w:r>
                    </w:p>
                  </w:txbxContent>
                </v:textbox>
                <w10:wrap type="none"/>
              </v:shape>
              <v:shape style="position:absolute;left:9091;top:680;width:90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上期发生额</w:t>
                      </w:r>
                      <w:r>
                        <w:rPr>
                          <w:rFonts w:ascii="宋体" w:hAnsi="宋体" w:cs="宋体" w:eastAsia="宋体" w:hint="default"/>
                          <w:sz w:val="18"/>
                          <w:szCs w:val="18"/>
                        </w:rPr>
                      </w:r>
                    </w:p>
                  </w:txbxContent>
                </v:textbox>
                <w10:wrap type="none"/>
              </v:shape>
              <v:shape style="position:absolute;left:5882;top:1065;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6938;top:948;width:1248;height:423" type="#_x0000_t202" filled="false" stroked="false">
                <v:textbox inset="0,0,0,0">
                  <w:txbxContent>
                    <w:p>
                      <w:pPr>
                        <w:spacing w:line="179" w:lineRule="exact" w:before="0"/>
                        <w:ind w:left="0" w:right="0" w:firstLine="37"/>
                        <w:jc w:val="left"/>
                        <w:rPr>
                          <w:rFonts w:ascii="宋体" w:hAnsi="宋体" w:cs="宋体" w:eastAsia="宋体" w:hint="default"/>
                          <w:sz w:val="18"/>
                          <w:szCs w:val="18"/>
                        </w:rPr>
                      </w:pPr>
                      <w:r>
                        <w:rPr>
                          <w:rFonts w:ascii="宋体" w:hAnsi="宋体" w:cs="宋体" w:eastAsia="宋体" w:hint="default"/>
                          <w:b/>
                          <w:bCs/>
                          <w:sz w:val="18"/>
                          <w:szCs w:val="18"/>
                        </w:rPr>
                        <w:t>占同类交易金</w:t>
                      </w:r>
                      <w:r>
                        <w:rPr>
                          <w:rFonts w:ascii="宋体" w:hAnsi="宋体" w:cs="宋体" w:eastAsia="宋体" w:hint="default"/>
                          <w:sz w:val="18"/>
                          <w:szCs w:val="18"/>
                        </w:rPr>
                      </w:r>
                    </w:p>
                    <w:p>
                      <w:pPr>
                        <w:spacing w:line="244"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3"/>
                          <w:sz w:val="18"/>
                          <w:szCs w:val="18"/>
                        </w:rPr>
                        <w:t>额的比例（</w:t>
                      </w:r>
                      <w:r>
                        <w:rPr>
                          <w:rFonts w:ascii="Times New Roman" w:hAnsi="Times New Roman" w:cs="Times New Roman" w:eastAsia="Times New Roman" w:hint="default"/>
                          <w:b/>
                          <w:bCs/>
                          <w:spacing w:val="-3"/>
                          <w:sz w:val="18"/>
                          <w:szCs w:val="18"/>
                        </w:rPr>
                        <w:t>%</w:t>
                      </w:r>
                      <w:r>
                        <w:rPr>
                          <w:rFonts w:ascii="宋体" w:hAnsi="宋体" w:cs="宋体" w:eastAsia="宋体" w:hint="default"/>
                          <w:b/>
                          <w:bCs/>
                          <w:spacing w:val="-3"/>
                          <w:sz w:val="18"/>
                          <w:szCs w:val="18"/>
                        </w:rPr>
                        <w:t>）</w:t>
                      </w:r>
                      <w:r>
                        <w:rPr>
                          <w:rFonts w:ascii="宋体" w:hAnsi="宋体" w:cs="宋体" w:eastAsia="宋体" w:hint="default"/>
                          <w:spacing w:val="-3"/>
                          <w:sz w:val="18"/>
                          <w:szCs w:val="18"/>
                        </w:rPr>
                      </w:r>
                    </w:p>
                  </w:txbxContent>
                </v:textbox>
                <w10:wrap type="none"/>
              </v:shape>
              <v:shape style="position:absolute;left:8676;top:1065;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9617;top:948;width:1246;height:423" type="#_x0000_t202" filled="false" stroked="false">
                <v:textbox inset="0,0,0,0">
                  <w:txbxContent>
                    <w:p>
                      <w:pPr>
                        <w:spacing w:line="179" w:lineRule="exact" w:before="0"/>
                        <w:ind w:left="0" w:right="0" w:firstLine="36"/>
                        <w:jc w:val="left"/>
                        <w:rPr>
                          <w:rFonts w:ascii="宋体" w:hAnsi="宋体" w:cs="宋体" w:eastAsia="宋体" w:hint="default"/>
                          <w:sz w:val="18"/>
                          <w:szCs w:val="18"/>
                        </w:rPr>
                      </w:pPr>
                      <w:r>
                        <w:rPr>
                          <w:rFonts w:ascii="宋体" w:hAnsi="宋体" w:cs="宋体" w:eastAsia="宋体" w:hint="default"/>
                          <w:b/>
                          <w:bCs/>
                          <w:sz w:val="18"/>
                          <w:szCs w:val="18"/>
                        </w:rPr>
                        <w:t>占同类交易金</w:t>
                      </w:r>
                      <w:r>
                        <w:rPr>
                          <w:rFonts w:ascii="宋体" w:hAnsi="宋体" w:cs="宋体" w:eastAsia="宋体" w:hint="default"/>
                          <w:sz w:val="18"/>
                          <w:szCs w:val="18"/>
                        </w:rPr>
                      </w:r>
                    </w:p>
                    <w:p>
                      <w:pPr>
                        <w:spacing w:line="244"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3"/>
                          <w:sz w:val="18"/>
                          <w:szCs w:val="18"/>
                        </w:rPr>
                        <w:t>额的比例（</w:t>
                      </w:r>
                      <w:r>
                        <w:rPr>
                          <w:rFonts w:ascii="Times New Roman" w:hAnsi="Times New Roman" w:cs="Times New Roman" w:eastAsia="Times New Roman" w:hint="default"/>
                          <w:b/>
                          <w:bCs/>
                          <w:spacing w:val="-3"/>
                          <w:sz w:val="18"/>
                          <w:szCs w:val="18"/>
                        </w:rPr>
                        <w:t>%</w:t>
                      </w:r>
                      <w:r>
                        <w:rPr>
                          <w:rFonts w:ascii="宋体" w:hAnsi="宋体" w:cs="宋体" w:eastAsia="宋体" w:hint="default"/>
                          <w:b/>
                          <w:bCs/>
                          <w:spacing w:val="-3"/>
                          <w:sz w:val="18"/>
                          <w:szCs w:val="18"/>
                        </w:rPr>
                        <w:t>）</w:t>
                      </w:r>
                      <w:r>
                        <w:rPr>
                          <w:rFonts w:ascii="宋体" w:hAnsi="宋体" w:cs="宋体" w:eastAsia="宋体" w:hint="default"/>
                          <w:spacing w:val="-3"/>
                          <w:sz w:val="18"/>
                          <w:szCs w:val="18"/>
                        </w:rPr>
                      </w:r>
                    </w:p>
                  </w:txbxContent>
                </v:textbox>
                <w10:wrap type="none"/>
              </v:shape>
              <v:shape style="position:absolute;left:1134;top:1425;width:1572;height:3277"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北京同方物业管理</w:t>
                      </w:r>
                    </w:p>
                    <w:p>
                      <w:pPr>
                        <w:spacing w:line="242" w:lineRule="auto" w:before="0"/>
                        <w:ind w:left="0" w:right="129" w:firstLine="0"/>
                        <w:jc w:val="left"/>
                        <w:rPr>
                          <w:rFonts w:ascii="宋体" w:hAnsi="宋体" w:cs="宋体" w:eastAsia="宋体" w:hint="default"/>
                          <w:sz w:val="18"/>
                          <w:szCs w:val="18"/>
                        </w:rPr>
                      </w:pPr>
                      <w:r>
                        <w:rPr>
                          <w:rFonts w:ascii="宋体" w:hAnsi="宋体" w:cs="宋体" w:eastAsia="宋体" w:hint="default"/>
                          <w:sz w:val="18"/>
                          <w:szCs w:val="18"/>
                        </w:rPr>
                        <w:t>有限公司 同方全球人寿保险 有限公司 展讯通信（上海） 有限公司 同方锐安科技有限 公司</w:t>
                      </w:r>
                    </w:p>
                    <w:p>
                      <w:pPr>
                        <w:spacing w:before="124"/>
                        <w:ind w:left="0" w:right="0" w:firstLine="0"/>
                        <w:jc w:val="left"/>
                        <w:rPr>
                          <w:rFonts w:ascii="宋体" w:hAnsi="宋体" w:cs="宋体" w:eastAsia="宋体" w:hint="default"/>
                          <w:sz w:val="18"/>
                          <w:szCs w:val="18"/>
                        </w:rPr>
                      </w:pPr>
                      <w:r>
                        <w:rPr>
                          <w:rFonts w:ascii="宋体" w:hAnsi="宋体" w:cs="宋体" w:eastAsia="宋体" w:hint="default"/>
                          <w:sz w:val="18"/>
                          <w:szCs w:val="18"/>
                        </w:rPr>
                        <w:t>清华大学</w:t>
                      </w:r>
                    </w:p>
                    <w:p>
                      <w:pPr>
                        <w:spacing w:line="240" w:lineRule="auto" w:before="5"/>
                        <w:rPr>
                          <w:rFonts w:ascii="宋体" w:hAnsi="宋体" w:cs="宋体" w:eastAsia="宋体" w:hint="default"/>
                          <w:b/>
                          <w:bCs/>
                          <w:sz w:val="18"/>
                          <w:szCs w:val="18"/>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紫光集团有限公司</w:t>
                      </w:r>
                    </w:p>
                    <w:p>
                      <w:pPr>
                        <w:spacing w:before="124"/>
                        <w:ind w:left="0" w:right="0" w:firstLine="0"/>
                        <w:jc w:val="left"/>
                        <w:rPr>
                          <w:rFonts w:ascii="宋体" w:hAnsi="宋体" w:cs="宋体" w:eastAsia="宋体" w:hint="default"/>
                          <w:sz w:val="18"/>
                          <w:szCs w:val="18"/>
                        </w:rPr>
                      </w:pPr>
                      <w:r>
                        <w:rPr>
                          <w:rFonts w:ascii="宋体" w:hAnsi="宋体" w:cs="宋体" w:eastAsia="宋体" w:hint="default"/>
                          <w:spacing w:val="-6"/>
                          <w:sz w:val="18"/>
                          <w:szCs w:val="18"/>
                        </w:rPr>
                        <w:t>宏茂微电子（上海）</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有限公司</w:t>
                      </w:r>
                    </w:p>
                  </w:txbxContent>
                </v:textbox>
                <w10:wrap type="none"/>
              </v:shape>
            </v:group>
            <w10:wrap type="none"/>
          </v:group>
        </w:pict>
      </w:r>
      <w:r>
        <w:rPr/>
        <w:t>（</w:t>
      </w:r>
      <w:r>
        <w:rPr>
          <w:rFonts w:ascii="宋体" w:hAnsi="宋体" w:cs="宋体" w:eastAsia="宋体" w:hint="default"/>
        </w:rPr>
        <w:t>1</w:t>
      </w:r>
      <w:r>
        <w:rPr/>
        <w:t>）采购商品</w:t>
      </w:r>
      <w:r>
        <w:rPr>
          <w:rFonts w:ascii="Times New Roman" w:hAnsi="Times New Roman" w:cs="Times New Roman" w:eastAsia="Times New Roman" w:hint="default"/>
        </w:rPr>
        <w:t>/</w:t>
      </w:r>
      <w:r>
        <w:rPr/>
        <w:t>接受劳务情况表</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6"/>
          <w:szCs w:val="16"/>
        </w:rPr>
      </w:pPr>
    </w:p>
    <w:tbl>
      <w:tblPr>
        <w:tblW w:w="0" w:type="auto"/>
        <w:jc w:val="left"/>
        <w:tblInd w:w="2051" w:type="dxa"/>
        <w:tblLayout w:type="fixed"/>
        <w:tblCellMar>
          <w:top w:w="0" w:type="dxa"/>
          <w:left w:w="0" w:type="dxa"/>
          <w:bottom w:w="0" w:type="dxa"/>
          <w:right w:w="0" w:type="dxa"/>
        </w:tblCellMar>
        <w:tblLook w:val="01E0"/>
      </w:tblPr>
      <w:tblGrid>
        <w:gridCol w:w="999"/>
        <w:gridCol w:w="1365"/>
        <w:gridCol w:w="1535"/>
        <w:gridCol w:w="1374"/>
        <w:gridCol w:w="1304"/>
        <w:gridCol w:w="1300"/>
      </w:tblGrid>
      <w:tr>
        <w:trPr>
          <w:trHeight w:val="431" w:hRule="exact"/>
        </w:trPr>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接受劳务</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
              <w:jc w:val="center"/>
              <w:rPr>
                <w:rFonts w:ascii="宋体" w:hAnsi="宋体" w:cs="宋体" w:eastAsia="宋体" w:hint="default"/>
                <w:sz w:val="18"/>
                <w:szCs w:val="18"/>
              </w:rPr>
            </w:pPr>
            <w:r>
              <w:rPr>
                <w:rFonts w:ascii="宋体" w:hAnsi="宋体" w:cs="宋体" w:eastAsia="宋体" w:hint="default"/>
                <w:sz w:val="18"/>
                <w:szCs w:val="18"/>
              </w:rPr>
              <w:t>市场价格</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8"/>
                <w:szCs w:val="18"/>
              </w:rPr>
            </w:pPr>
            <w:r>
              <w:rPr>
                <w:rFonts w:ascii="Times New Roman"/>
                <w:spacing w:val="-1"/>
                <w:sz w:val="18"/>
              </w:rPr>
              <w:t>2,216,566.12</w:t>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8"/>
                <w:szCs w:val="18"/>
              </w:rPr>
            </w:pPr>
            <w:r>
              <w:rPr>
                <w:rFonts w:ascii="Times New Roman"/>
                <w:sz w:val="18"/>
              </w:rPr>
              <w:t>75.65</w:t>
            </w:r>
          </w:p>
        </w:tc>
        <w:tc>
          <w:tcPr>
            <w:tcW w:w="130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8"/>
                <w:szCs w:val="18"/>
              </w:rPr>
            </w:pPr>
            <w:r>
              <w:rPr>
                <w:rFonts w:ascii="Times New Roman"/>
                <w:spacing w:val="-1"/>
                <w:sz w:val="18"/>
              </w:rPr>
              <w:t>2,304,908.96</w:t>
            </w:r>
          </w:p>
        </w:tc>
        <w:tc>
          <w:tcPr>
            <w:tcW w:w="130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3"/>
              <w:jc w:val="right"/>
              <w:rPr>
                <w:rFonts w:ascii="Times New Roman" w:hAnsi="Times New Roman" w:cs="Times New Roman" w:eastAsia="Times New Roman" w:hint="default"/>
                <w:sz w:val="18"/>
                <w:szCs w:val="18"/>
              </w:rPr>
            </w:pPr>
            <w:r>
              <w:rPr>
                <w:rFonts w:ascii="Times New Roman"/>
                <w:sz w:val="18"/>
              </w:rPr>
              <w:t>85.79</w:t>
            </w:r>
          </w:p>
        </w:tc>
      </w:tr>
      <w:tr>
        <w:trPr>
          <w:trHeight w:val="477" w:hRule="exact"/>
        </w:trPr>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before="89"/>
              <w:ind w:left="35" w:right="0"/>
              <w:jc w:val="left"/>
              <w:rPr>
                <w:rFonts w:ascii="宋体" w:hAnsi="宋体" w:cs="宋体" w:eastAsia="宋体" w:hint="default"/>
                <w:sz w:val="18"/>
                <w:szCs w:val="18"/>
              </w:rPr>
            </w:pPr>
            <w:r>
              <w:rPr>
                <w:rFonts w:ascii="宋体" w:hAnsi="宋体" w:cs="宋体" w:eastAsia="宋体" w:hint="default"/>
                <w:sz w:val="18"/>
                <w:szCs w:val="18"/>
              </w:rPr>
              <w:t>购买保险</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
              <w:jc w:val="center"/>
              <w:rPr>
                <w:rFonts w:ascii="宋体" w:hAnsi="宋体" w:cs="宋体" w:eastAsia="宋体" w:hint="default"/>
                <w:sz w:val="18"/>
                <w:szCs w:val="18"/>
              </w:rPr>
            </w:pPr>
            <w:r>
              <w:rPr>
                <w:rFonts w:ascii="宋体" w:hAnsi="宋体" w:cs="宋体" w:eastAsia="宋体" w:hint="default"/>
                <w:sz w:val="18"/>
                <w:szCs w:val="18"/>
              </w:rPr>
              <w:t>市场价格</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05"/>
              <w:jc w:val="right"/>
              <w:rPr>
                <w:rFonts w:ascii="Times New Roman" w:hAnsi="Times New Roman" w:cs="Times New Roman" w:eastAsia="Times New Roman" w:hint="default"/>
                <w:sz w:val="18"/>
                <w:szCs w:val="18"/>
              </w:rPr>
            </w:pPr>
            <w:r>
              <w:rPr>
                <w:rFonts w:ascii="Times New Roman"/>
                <w:sz w:val="18"/>
              </w:rPr>
              <w:t>28,921.71</w:t>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05"/>
              <w:jc w:val="right"/>
              <w:rPr>
                <w:rFonts w:ascii="Times New Roman" w:hAnsi="Times New Roman" w:cs="Times New Roman" w:eastAsia="Times New Roman" w:hint="default"/>
                <w:sz w:val="18"/>
                <w:szCs w:val="18"/>
              </w:rPr>
            </w:pPr>
            <w:r>
              <w:rPr>
                <w:rFonts w:ascii="Times New Roman"/>
                <w:sz w:val="18"/>
              </w:rPr>
              <w:t>4.52</w:t>
            </w:r>
          </w:p>
        </w:tc>
        <w:tc>
          <w:tcPr>
            <w:tcW w:w="1304"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05"/>
              <w:jc w:val="right"/>
              <w:rPr>
                <w:rFonts w:ascii="Times New Roman" w:hAnsi="Times New Roman" w:cs="Times New Roman" w:eastAsia="Times New Roman" w:hint="default"/>
                <w:sz w:val="18"/>
                <w:szCs w:val="18"/>
              </w:rPr>
            </w:pPr>
            <w:r>
              <w:rPr>
                <w:rFonts w:ascii="Times New Roman"/>
                <w:sz w:val="18"/>
              </w:rPr>
              <w:t>331,033.22</w:t>
            </w:r>
          </w:p>
        </w:tc>
        <w:tc>
          <w:tcPr>
            <w:tcW w:w="1300"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33"/>
              <w:jc w:val="right"/>
              <w:rPr>
                <w:rFonts w:ascii="Times New Roman" w:hAnsi="Times New Roman" w:cs="Times New Roman" w:eastAsia="Times New Roman" w:hint="default"/>
                <w:sz w:val="18"/>
                <w:szCs w:val="18"/>
              </w:rPr>
            </w:pPr>
            <w:r>
              <w:rPr>
                <w:rFonts w:ascii="Times New Roman"/>
                <w:sz w:val="18"/>
              </w:rPr>
              <w:t>57.28</w:t>
            </w:r>
          </w:p>
        </w:tc>
      </w:tr>
      <w:tr>
        <w:trPr>
          <w:trHeight w:val="477" w:hRule="exact"/>
        </w:trPr>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before="90"/>
              <w:ind w:left="35" w:right="0"/>
              <w:jc w:val="left"/>
              <w:rPr>
                <w:rFonts w:ascii="宋体" w:hAnsi="宋体" w:cs="宋体" w:eastAsia="宋体" w:hint="default"/>
                <w:sz w:val="18"/>
                <w:szCs w:val="18"/>
              </w:rPr>
            </w:pPr>
            <w:r>
              <w:rPr>
                <w:rFonts w:ascii="宋体" w:hAnsi="宋体" w:cs="宋体" w:eastAsia="宋体" w:hint="default"/>
                <w:sz w:val="18"/>
                <w:szCs w:val="18"/>
              </w:rPr>
              <w:t>购买服务</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1"/>
              <w:jc w:val="center"/>
              <w:rPr>
                <w:rFonts w:ascii="宋体" w:hAnsi="宋体" w:cs="宋体" w:eastAsia="宋体" w:hint="default"/>
                <w:sz w:val="18"/>
                <w:szCs w:val="18"/>
              </w:rPr>
            </w:pPr>
            <w:r>
              <w:rPr>
                <w:rFonts w:ascii="宋体" w:hAnsi="宋体" w:cs="宋体" w:eastAsia="宋体" w:hint="default"/>
                <w:sz w:val="18"/>
                <w:szCs w:val="18"/>
              </w:rPr>
              <w:t>市场价格</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104"/>
              <w:jc w:val="right"/>
              <w:rPr>
                <w:rFonts w:ascii="Times New Roman" w:hAnsi="Times New Roman" w:cs="Times New Roman" w:eastAsia="Times New Roman" w:hint="default"/>
                <w:sz w:val="18"/>
                <w:szCs w:val="18"/>
              </w:rPr>
            </w:pPr>
            <w:r>
              <w:rPr>
                <w:rFonts w:ascii="Times New Roman"/>
                <w:sz w:val="18"/>
              </w:rPr>
              <w:t>218,650.94</w:t>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105"/>
              <w:jc w:val="right"/>
              <w:rPr>
                <w:rFonts w:ascii="Times New Roman" w:hAnsi="Times New Roman" w:cs="Times New Roman" w:eastAsia="Times New Roman" w:hint="default"/>
                <w:sz w:val="18"/>
                <w:szCs w:val="18"/>
              </w:rPr>
            </w:pPr>
            <w:r>
              <w:rPr>
                <w:rFonts w:ascii="Times New Roman"/>
                <w:sz w:val="18"/>
              </w:rPr>
              <w:t>1.58</w:t>
            </w:r>
          </w:p>
        </w:tc>
        <w:tc>
          <w:tcPr>
            <w:tcW w:w="1304"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105"/>
              <w:jc w:val="right"/>
              <w:rPr>
                <w:rFonts w:ascii="Times New Roman" w:hAnsi="Times New Roman" w:cs="Times New Roman" w:eastAsia="Times New Roman" w:hint="default"/>
                <w:sz w:val="18"/>
                <w:szCs w:val="18"/>
              </w:rPr>
            </w:pPr>
            <w:r>
              <w:rPr>
                <w:rFonts w:ascii="Times New Roman"/>
                <w:sz w:val="18"/>
              </w:rPr>
              <w:t>100,000.00</w:t>
            </w:r>
          </w:p>
        </w:tc>
        <w:tc>
          <w:tcPr>
            <w:tcW w:w="1300"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33"/>
              <w:jc w:val="right"/>
              <w:rPr>
                <w:rFonts w:ascii="Times New Roman" w:hAnsi="Times New Roman" w:cs="Times New Roman" w:eastAsia="Times New Roman" w:hint="default"/>
                <w:sz w:val="18"/>
                <w:szCs w:val="18"/>
              </w:rPr>
            </w:pPr>
            <w:r>
              <w:rPr>
                <w:rFonts w:ascii="Times New Roman"/>
                <w:sz w:val="18"/>
              </w:rPr>
              <w:t>0.44</w:t>
            </w:r>
          </w:p>
        </w:tc>
      </w:tr>
      <w:tr>
        <w:trPr>
          <w:trHeight w:val="477" w:hRule="exact"/>
        </w:trPr>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before="89"/>
              <w:ind w:left="35" w:right="0"/>
              <w:jc w:val="left"/>
              <w:rPr>
                <w:rFonts w:ascii="宋体" w:hAnsi="宋体" w:cs="宋体" w:eastAsia="宋体" w:hint="default"/>
                <w:sz w:val="18"/>
                <w:szCs w:val="18"/>
              </w:rPr>
            </w:pPr>
            <w:r>
              <w:rPr>
                <w:rFonts w:ascii="宋体" w:hAnsi="宋体" w:cs="宋体" w:eastAsia="宋体" w:hint="default"/>
                <w:sz w:val="18"/>
                <w:szCs w:val="18"/>
              </w:rPr>
              <w:t>购买商品</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
              <w:jc w:val="center"/>
              <w:rPr>
                <w:rFonts w:ascii="宋体" w:hAnsi="宋体" w:cs="宋体" w:eastAsia="宋体" w:hint="default"/>
                <w:sz w:val="18"/>
                <w:szCs w:val="18"/>
              </w:rPr>
            </w:pPr>
            <w:r>
              <w:rPr>
                <w:rFonts w:ascii="宋体" w:hAnsi="宋体" w:cs="宋体" w:eastAsia="宋体" w:hint="default"/>
                <w:sz w:val="18"/>
                <w:szCs w:val="18"/>
              </w:rPr>
              <w:t>市场价格</w:t>
            </w:r>
          </w:p>
        </w:tc>
        <w:tc>
          <w:tcPr>
            <w:tcW w:w="1535" w:type="dxa"/>
            <w:tcBorders>
              <w:top w:val="nil" w:sz="6" w:space="0" w:color="auto"/>
              <w:left w:val="nil" w:sz="6" w:space="0" w:color="auto"/>
              <w:bottom w:val="nil" w:sz="6" w:space="0" w:color="auto"/>
              <w:right w:val="nil" w:sz="6" w:space="0" w:color="auto"/>
            </w:tcBorders>
          </w:tcPr>
          <w:p>
            <w:pPr/>
          </w:p>
        </w:tc>
        <w:tc>
          <w:tcPr>
            <w:tcW w:w="1374" w:type="dxa"/>
            <w:tcBorders>
              <w:top w:val="nil" w:sz="6" w:space="0" w:color="auto"/>
              <w:left w:val="nil" w:sz="6" w:space="0" w:color="auto"/>
              <w:bottom w:val="nil" w:sz="6" w:space="0" w:color="auto"/>
              <w:right w:val="nil" w:sz="6" w:space="0" w:color="auto"/>
            </w:tcBorders>
          </w:tcPr>
          <w:p>
            <w:pPr/>
          </w:p>
        </w:tc>
        <w:tc>
          <w:tcPr>
            <w:tcW w:w="1304"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05"/>
              <w:jc w:val="right"/>
              <w:rPr>
                <w:rFonts w:ascii="Times New Roman" w:hAnsi="Times New Roman" w:cs="Times New Roman" w:eastAsia="Times New Roman" w:hint="default"/>
                <w:sz w:val="18"/>
                <w:szCs w:val="18"/>
              </w:rPr>
            </w:pPr>
            <w:r>
              <w:rPr>
                <w:rFonts w:ascii="Times New Roman"/>
                <w:sz w:val="18"/>
              </w:rPr>
              <w:t>324.79</w:t>
            </w:r>
          </w:p>
        </w:tc>
        <w:tc>
          <w:tcPr>
            <w:tcW w:w="1300" w:type="dxa"/>
            <w:tcBorders>
              <w:top w:val="nil" w:sz="6" w:space="0" w:color="auto"/>
              <w:left w:val="nil" w:sz="6" w:space="0" w:color="auto"/>
              <w:bottom w:val="nil" w:sz="6" w:space="0" w:color="auto"/>
              <w:right w:val="nil" w:sz="6" w:space="0" w:color="auto"/>
            </w:tcBorders>
          </w:tcPr>
          <w:p>
            <w:pPr/>
          </w:p>
        </w:tc>
      </w:tr>
      <w:tr>
        <w:trPr>
          <w:trHeight w:val="477" w:hRule="exact"/>
        </w:trPr>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before="90"/>
              <w:ind w:left="35" w:right="0"/>
              <w:jc w:val="left"/>
              <w:rPr>
                <w:rFonts w:ascii="宋体" w:hAnsi="宋体" w:cs="宋体" w:eastAsia="宋体" w:hint="default"/>
                <w:sz w:val="18"/>
                <w:szCs w:val="18"/>
              </w:rPr>
            </w:pPr>
            <w:r>
              <w:rPr>
                <w:rFonts w:ascii="宋体" w:hAnsi="宋体" w:cs="宋体" w:eastAsia="宋体" w:hint="default"/>
                <w:sz w:val="18"/>
                <w:szCs w:val="18"/>
              </w:rPr>
              <w:t>购买服务</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1"/>
              <w:jc w:val="center"/>
              <w:rPr>
                <w:rFonts w:ascii="宋体" w:hAnsi="宋体" w:cs="宋体" w:eastAsia="宋体" w:hint="default"/>
                <w:sz w:val="18"/>
                <w:szCs w:val="18"/>
              </w:rPr>
            </w:pPr>
            <w:r>
              <w:rPr>
                <w:rFonts w:ascii="宋体" w:hAnsi="宋体" w:cs="宋体" w:eastAsia="宋体" w:hint="default"/>
                <w:sz w:val="18"/>
                <w:szCs w:val="18"/>
              </w:rPr>
              <w:t>市场价格</w:t>
            </w:r>
          </w:p>
        </w:tc>
        <w:tc>
          <w:tcPr>
            <w:tcW w:w="1535" w:type="dxa"/>
            <w:tcBorders>
              <w:top w:val="nil" w:sz="6" w:space="0" w:color="auto"/>
              <w:left w:val="nil" w:sz="6" w:space="0" w:color="auto"/>
              <w:bottom w:val="nil" w:sz="6" w:space="0" w:color="auto"/>
              <w:right w:val="nil" w:sz="6" w:space="0" w:color="auto"/>
            </w:tcBorders>
          </w:tcPr>
          <w:p>
            <w:pPr/>
          </w:p>
        </w:tc>
        <w:tc>
          <w:tcPr>
            <w:tcW w:w="1374" w:type="dxa"/>
            <w:tcBorders>
              <w:top w:val="nil" w:sz="6" w:space="0" w:color="auto"/>
              <w:left w:val="nil" w:sz="6" w:space="0" w:color="auto"/>
              <w:bottom w:val="nil" w:sz="6" w:space="0" w:color="auto"/>
              <w:right w:val="nil" w:sz="6" w:space="0" w:color="auto"/>
            </w:tcBorders>
          </w:tcPr>
          <w:p>
            <w:pPr/>
          </w:p>
        </w:tc>
        <w:tc>
          <w:tcPr>
            <w:tcW w:w="1304"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05"/>
              <w:jc w:val="right"/>
              <w:rPr>
                <w:rFonts w:ascii="Times New Roman" w:hAnsi="Times New Roman" w:cs="Times New Roman" w:eastAsia="Times New Roman" w:hint="default"/>
                <w:sz w:val="18"/>
                <w:szCs w:val="18"/>
              </w:rPr>
            </w:pPr>
            <w:r>
              <w:rPr>
                <w:rFonts w:ascii="Times New Roman"/>
                <w:spacing w:val="-1"/>
                <w:sz w:val="18"/>
              </w:rPr>
              <w:t>4,245,283.03</w:t>
            </w:r>
          </w:p>
        </w:tc>
        <w:tc>
          <w:tcPr>
            <w:tcW w:w="1300"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33"/>
              <w:jc w:val="right"/>
              <w:rPr>
                <w:rFonts w:ascii="Times New Roman" w:hAnsi="Times New Roman" w:cs="Times New Roman" w:eastAsia="Times New Roman" w:hint="default"/>
                <w:sz w:val="18"/>
                <w:szCs w:val="18"/>
              </w:rPr>
            </w:pPr>
            <w:r>
              <w:rPr>
                <w:rFonts w:ascii="Times New Roman"/>
                <w:sz w:val="18"/>
              </w:rPr>
              <w:t>18.51</w:t>
            </w:r>
          </w:p>
        </w:tc>
      </w:tr>
      <w:tr>
        <w:trPr>
          <w:trHeight w:val="477" w:hRule="exact"/>
        </w:trPr>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before="89"/>
              <w:ind w:left="35" w:right="0"/>
              <w:jc w:val="left"/>
              <w:rPr>
                <w:rFonts w:ascii="宋体" w:hAnsi="宋体" w:cs="宋体" w:eastAsia="宋体" w:hint="default"/>
                <w:sz w:val="18"/>
                <w:szCs w:val="18"/>
              </w:rPr>
            </w:pPr>
            <w:r>
              <w:rPr>
                <w:rFonts w:ascii="宋体" w:hAnsi="宋体" w:cs="宋体" w:eastAsia="宋体" w:hint="default"/>
                <w:sz w:val="18"/>
                <w:szCs w:val="18"/>
              </w:rPr>
              <w:t>购买服务</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
              <w:jc w:val="center"/>
              <w:rPr>
                <w:rFonts w:ascii="宋体" w:hAnsi="宋体" w:cs="宋体" w:eastAsia="宋体" w:hint="default"/>
                <w:sz w:val="18"/>
                <w:szCs w:val="18"/>
              </w:rPr>
            </w:pPr>
            <w:r>
              <w:rPr>
                <w:rFonts w:ascii="宋体" w:hAnsi="宋体" w:cs="宋体" w:eastAsia="宋体" w:hint="default"/>
                <w:sz w:val="18"/>
                <w:szCs w:val="18"/>
              </w:rPr>
              <w:t>市场价格</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05"/>
              <w:jc w:val="right"/>
              <w:rPr>
                <w:rFonts w:ascii="Times New Roman" w:hAnsi="Times New Roman" w:cs="Times New Roman" w:eastAsia="Times New Roman" w:hint="default"/>
                <w:sz w:val="18"/>
                <w:szCs w:val="18"/>
              </w:rPr>
            </w:pPr>
            <w:r>
              <w:rPr>
                <w:rFonts w:ascii="Times New Roman"/>
                <w:sz w:val="18"/>
              </w:rPr>
              <w:t>8,</w:t>
            </w:r>
            <w:r>
              <w:rPr>
                <w:rFonts w:ascii="Times New Roman"/>
                <w:spacing w:val="-2"/>
                <w:sz w:val="18"/>
              </w:rPr>
              <w:t> </w:t>
            </w:r>
            <w:r>
              <w:rPr>
                <w:rFonts w:ascii="Times New Roman"/>
                <w:sz w:val="18"/>
              </w:rPr>
              <w:t>631.90</w:t>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05"/>
              <w:jc w:val="right"/>
              <w:rPr>
                <w:rFonts w:ascii="Times New Roman" w:hAnsi="Times New Roman" w:cs="Times New Roman" w:eastAsia="Times New Roman" w:hint="default"/>
                <w:sz w:val="18"/>
                <w:szCs w:val="18"/>
              </w:rPr>
            </w:pPr>
            <w:r>
              <w:rPr>
                <w:rFonts w:ascii="Times New Roman"/>
                <w:sz w:val="18"/>
              </w:rPr>
              <w:t>0.10</w:t>
            </w:r>
          </w:p>
        </w:tc>
        <w:tc>
          <w:tcPr>
            <w:tcW w:w="1304"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05"/>
              <w:jc w:val="right"/>
              <w:rPr>
                <w:rFonts w:ascii="Times New Roman" w:hAnsi="Times New Roman" w:cs="Times New Roman" w:eastAsia="Times New Roman" w:hint="default"/>
                <w:sz w:val="18"/>
                <w:szCs w:val="18"/>
              </w:rPr>
            </w:pPr>
            <w:r>
              <w:rPr>
                <w:rFonts w:ascii="Times New Roman"/>
                <w:sz w:val="18"/>
              </w:rPr>
              <w:t>8,590.30</w:t>
            </w:r>
          </w:p>
        </w:tc>
        <w:tc>
          <w:tcPr>
            <w:tcW w:w="1300"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33"/>
              <w:jc w:val="right"/>
              <w:rPr>
                <w:rFonts w:ascii="Times New Roman" w:hAnsi="Times New Roman" w:cs="Times New Roman" w:eastAsia="Times New Roman" w:hint="default"/>
                <w:sz w:val="18"/>
                <w:szCs w:val="18"/>
              </w:rPr>
            </w:pPr>
            <w:r>
              <w:rPr>
                <w:rFonts w:ascii="Times New Roman"/>
                <w:sz w:val="18"/>
              </w:rPr>
              <w:t>0.07</w:t>
            </w:r>
          </w:p>
        </w:tc>
      </w:tr>
      <w:tr>
        <w:trPr>
          <w:trHeight w:val="486" w:hRule="exact"/>
        </w:trPr>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before="90"/>
              <w:ind w:left="35" w:right="0"/>
              <w:jc w:val="left"/>
              <w:rPr>
                <w:rFonts w:ascii="宋体" w:hAnsi="宋体" w:cs="宋体" w:eastAsia="宋体" w:hint="default"/>
                <w:sz w:val="18"/>
                <w:szCs w:val="18"/>
              </w:rPr>
            </w:pPr>
            <w:r>
              <w:rPr>
                <w:rFonts w:ascii="宋体" w:hAnsi="宋体" w:cs="宋体" w:eastAsia="宋体" w:hint="default"/>
                <w:sz w:val="18"/>
                <w:szCs w:val="18"/>
              </w:rPr>
              <w:t>购买服务</w:t>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1"/>
              <w:jc w:val="center"/>
              <w:rPr>
                <w:rFonts w:ascii="宋体" w:hAnsi="宋体" w:cs="宋体" w:eastAsia="宋体" w:hint="default"/>
                <w:sz w:val="18"/>
                <w:szCs w:val="18"/>
              </w:rPr>
            </w:pPr>
            <w:r>
              <w:rPr>
                <w:rFonts w:ascii="宋体" w:hAnsi="宋体" w:cs="宋体" w:eastAsia="宋体" w:hint="default"/>
                <w:sz w:val="18"/>
                <w:szCs w:val="18"/>
              </w:rPr>
              <w:t>市场价格</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05"/>
              <w:jc w:val="right"/>
              <w:rPr>
                <w:rFonts w:ascii="Times New Roman" w:hAnsi="Times New Roman" w:cs="Times New Roman" w:eastAsia="Times New Roman" w:hint="default"/>
                <w:sz w:val="18"/>
                <w:szCs w:val="18"/>
              </w:rPr>
            </w:pPr>
            <w:r>
              <w:rPr>
                <w:rFonts w:ascii="Times New Roman"/>
                <w:sz w:val="18"/>
              </w:rPr>
              <w:t>741,248.75</w:t>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05"/>
              <w:jc w:val="right"/>
              <w:rPr>
                <w:rFonts w:ascii="Times New Roman" w:hAnsi="Times New Roman" w:cs="Times New Roman" w:eastAsia="Times New Roman" w:hint="default"/>
                <w:sz w:val="18"/>
                <w:szCs w:val="18"/>
              </w:rPr>
            </w:pPr>
            <w:r>
              <w:rPr>
                <w:rFonts w:ascii="Times New Roman"/>
                <w:sz w:val="18"/>
              </w:rPr>
              <w:t>5.37</w:t>
            </w:r>
          </w:p>
        </w:tc>
        <w:tc>
          <w:tcPr>
            <w:tcW w:w="1304" w:type="dxa"/>
            <w:tcBorders>
              <w:top w:val="nil" w:sz="6" w:space="0" w:color="auto"/>
              <w:left w:val="nil" w:sz="6" w:space="0" w:color="auto"/>
              <w:bottom w:val="nil" w:sz="6" w:space="0" w:color="auto"/>
              <w:right w:val="nil" w:sz="6" w:space="0" w:color="auto"/>
            </w:tcBorders>
          </w:tcPr>
          <w:p>
            <w:pPr/>
          </w:p>
        </w:tc>
        <w:tc>
          <w:tcPr>
            <w:tcW w:w="1300"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b/>
          <w:bCs/>
          <w:sz w:val="5"/>
          <w:szCs w:val="5"/>
        </w:rPr>
      </w:pPr>
    </w:p>
    <w:p>
      <w:pPr>
        <w:pStyle w:val="Heading5"/>
        <w:spacing w:line="240" w:lineRule="auto"/>
        <w:ind w:right="1024"/>
        <w:jc w:val="left"/>
        <w:rPr>
          <w:b w:val="0"/>
          <w:bCs w:val="0"/>
        </w:rPr>
      </w:pPr>
      <w:r>
        <w:rPr/>
        <w:pict>
          <v:group style="position:absolute;margin-left:252.279984pt;margin-top:26.313644pt;width:291.8pt;height:13.75pt;mso-position-horizontal-relative:page;mso-position-vertical-relative:paragraph;z-index:-1162984" coordorigin="5046,526" coordsize="5836,275">
            <v:group style="position:absolute;left:5055;top:526;width:10;height:20" coordorigin="5055,526" coordsize="10,20">
              <v:shape style="position:absolute;left:5055;top:526;width:10;height:20" coordorigin="5055,526" coordsize="10,20" path="m5055,545l5065,545,5065,526,5055,526,5055,545xe" filled="true" fillcolor="#000000" stroked="false">
                <v:path arrowok="t"/>
                <v:fill type="solid"/>
              </v:shape>
            </v:group>
            <v:group style="position:absolute;left:5055;top:545;width:10;height:20" coordorigin="5055,545" coordsize="10,20">
              <v:shape style="position:absolute;left:5055;top:545;width:10;height:20" coordorigin="5055,545" coordsize="10,20" path="m5055,565l5065,565,5065,545,5055,545,5055,565xe" filled="true" fillcolor="#000000" stroked="false">
                <v:path arrowok="t"/>
                <v:fill type="solid"/>
              </v:shape>
            </v:group>
            <v:group style="position:absolute;left:5055;top:565;width:10;height:20" coordorigin="5055,565" coordsize="10,20">
              <v:shape style="position:absolute;left:5055;top:565;width:10;height:20" coordorigin="5055,565" coordsize="10,20" path="m5055,584l5065,584,5065,565,5055,565,5055,584xe" filled="true" fillcolor="#000000" stroked="false">
                <v:path arrowok="t"/>
                <v:fill type="solid"/>
              </v:shape>
            </v:group>
            <v:group style="position:absolute;left:5055;top:584;width:10;height:20" coordorigin="5055,584" coordsize="10,20">
              <v:shape style="position:absolute;left:5055;top:584;width:10;height:20" coordorigin="5055,584" coordsize="10,20" path="m5055,603l5065,603,5065,584,5055,584,5055,603xe" filled="true" fillcolor="#000000" stroked="false">
                <v:path arrowok="t"/>
                <v:fill type="solid"/>
              </v:shape>
            </v:group>
            <v:group style="position:absolute;left:5055;top:603;width:10;height:20" coordorigin="5055,603" coordsize="10,20">
              <v:shape style="position:absolute;left:5055;top:603;width:10;height:20" coordorigin="5055,603" coordsize="10,20" path="m5055,622l5065,622,5065,603,5055,603,5055,622xe" filled="true" fillcolor="#000000" stroked="false">
                <v:path arrowok="t"/>
                <v:fill type="solid"/>
              </v:shape>
            </v:group>
            <v:group style="position:absolute;left:5055;top:622;width:10;height:20" coordorigin="5055,622" coordsize="10,20">
              <v:shape style="position:absolute;left:5055;top:622;width:10;height:20" coordorigin="5055,622" coordsize="10,20" path="m5055,641l5065,641,5065,622,5055,622,5055,641xe" filled="true" fillcolor="#000000" stroked="false">
                <v:path arrowok="t"/>
                <v:fill type="solid"/>
              </v:shape>
            </v:group>
            <v:group style="position:absolute;left:5055;top:641;width:10;height:20" coordorigin="5055,641" coordsize="10,20">
              <v:shape style="position:absolute;left:5055;top:641;width:10;height:20" coordorigin="5055,641" coordsize="10,20" path="m5055,661l5065,661,5065,641,5055,641,5055,661xe" filled="true" fillcolor="#000000" stroked="false">
                <v:path arrowok="t"/>
                <v:fill type="solid"/>
              </v:shape>
            </v:group>
            <v:group style="position:absolute;left:5055;top:661;width:10;height:20" coordorigin="5055,661" coordsize="10,20">
              <v:shape style="position:absolute;left:5055;top:661;width:10;height:20" coordorigin="5055,661" coordsize="10,20" path="m5055,680l5065,680,5065,661,5055,661,5055,680xe" filled="true" fillcolor="#000000" stroked="false">
                <v:path arrowok="t"/>
                <v:fill type="solid"/>
              </v:shape>
            </v:group>
            <v:group style="position:absolute;left:5055;top:680;width:10;height:20" coordorigin="5055,680" coordsize="10,20">
              <v:shape style="position:absolute;left:5055;top:680;width:10;height:20" coordorigin="5055,680" coordsize="10,20" path="m5055,699l5065,699,5065,680,5055,680,5055,699xe" filled="true" fillcolor="#000000" stroked="false">
                <v:path arrowok="t"/>
                <v:fill type="solid"/>
              </v:shape>
              <v:shape style="position:absolute;left:5046;top:699;width:1541;height:102" type="#_x0000_t75" stroked="false">
                <v:imagedata r:id="rId695" o:title=""/>
              </v:shape>
              <v:shape style="position:absolute;left:6582;top:791;width:2958;height:10" type="#_x0000_t75" stroked="false">
                <v:imagedata r:id="rId670" o:title=""/>
              </v:shape>
              <v:shape style="position:absolute;left:9535;top:791;width:1346;height:10" type="#_x0000_t75" stroked="false">
                <v:imagedata r:id="rId671" o:title=""/>
              </v:shape>
            </v:group>
            <w10:wrap type="none"/>
          </v:group>
        </w:pict>
      </w:r>
      <w:r>
        <w:rPr/>
        <w:pict>
          <v:shape style="position:absolute;margin-left:132.020004pt;margin-top:63.093689pt;width:.480015pt;height:.3pt;mso-position-horizontal-relative:page;mso-position-vertical-relative:paragraph;z-index:23104" type="#_x0000_t75" stroked="false">
            <v:imagedata r:id="rId696" o:title=""/>
          </v:shape>
        </w:pict>
      </w:r>
      <w:r>
        <w:rPr/>
        <w:pict>
          <v:shape style="position:absolute;margin-left:188.479996pt;margin-top:63.093689pt;width:.480031pt;height:.3pt;mso-position-horizontal-relative:page;mso-position-vertical-relative:paragraph;z-index:23128" type="#_x0000_t75" stroked="false">
            <v:imagedata r:id="rId696" o:title=""/>
          </v:shape>
        </w:pict>
      </w:r>
      <w:r>
        <w:rPr/>
        <w:pict>
          <v:shape style="position:absolute;margin-left:252.759995pt;margin-top:63.093689pt;width:.480031pt;height:.3pt;mso-position-horizontal-relative:page;mso-position-vertical-relative:paragraph;z-index:23152" type="#_x0000_t75" stroked="false">
            <v:imagedata r:id="rId696" o:title=""/>
          </v:shape>
        </w:pict>
      </w:r>
      <w:r>
        <w:rPr/>
        <w:pict>
          <v:shape style="position:absolute;margin-left:329.320007pt;margin-top:63.093689pt;width:.48pt;height:.3pt;mso-position-horizontal-relative:page;mso-position-vertical-relative:paragraph;z-index:23176" type="#_x0000_t75" stroked="false">
            <v:imagedata r:id="rId696" o:title=""/>
          </v:shape>
        </w:pict>
      </w:r>
      <w:r>
        <w:rPr/>
        <w:pict>
          <v:shape style="position:absolute;margin-left:399.160004pt;margin-top:63.093689pt;width:.480031pt;height:.3pt;mso-position-horizontal-relative:page;mso-position-vertical-relative:paragraph;z-index:23200" type="#_x0000_t75" stroked="false">
            <v:imagedata r:id="rId696" o:title=""/>
          </v:shape>
        </w:pict>
      </w:r>
      <w:r>
        <w:rPr/>
        <w:pict>
          <v:shape style="position:absolute;margin-left:477pt;margin-top:63.093689pt;width:.480031pt;height:.3pt;mso-position-horizontal-relative:page;mso-position-vertical-relative:paragraph;z-index:23224" type="#_x0000_t75" stroked="false">
            <v:imagedata r:id="rId696" o:title=""/>
          </v:shape>
        </w:pict>
      </w:r>
      <w:r>
        <w:rPr/>
        <w:pict>
          <v:group style="position:absolute;margin-left:51.300003pt;margin-top:87.213699pt;width:492.8pt;height:.5pt;mso-position-horizontal-relative:page;mso-position-vertical-relative:paragraph;z-index:-1162816" coordorigin="1026,1744" coordsize="9856,10">
            <v:shape style="position:absolute;left:1026;top:1744;width:1614;height:10" type="#_x0000_t75" stroked="false">
              <v:imagedata r:id="rId666" o:title=""/>
            </v:shape>
            <v:shape style="position:absolute;left:2636;top:1744;width:1134;height:10" type="#_x0000_t75" stroked="false">
              <v:imagedata r:id="rId667" o:title=""/>
            </v:shape>
            <v:shape style="position:absolute;left:3765;top:1744;width:1290;height:10" type="#_x0000_t75" stroked="false">
              <v:imagedata r:id="rId668" o:title=""/>
            </v:shape>
            <v:shape style="position:absolute;left:5050;top:1744;width:1536;height:10" type="#_x0000_t75" stroked="false">
              <v:imagedata r:id="rId669" o:title=""/>
            </v:shape>
            <v:shape style="position:absolute;left:6582;top:1744;width:2958;height:10" type="#_x0000_t75" stroked="false">
              <v:imagedata r:id="rId670" o:title=""/>
            </v:shape>
            <v:shape style="position:absolute;left:9535;top:1744;width:1346;height:10" type="#_x0000_t75" stroked="false">
              <v:imagedata r:id="rId671" o:title=""/>
            </v:shape>
            <w10:wrap type="none"/>
          </v:group>
        </w:pict>
      </w:r>
      <w:r>
        <w:rPr/>
        <w:t>（</w:t>
      </w:r>
      <w:r>
        <w:rPr>
          <w:rFonts w:ascii="宋体" w:hAnsi="宋体" w:cs="宋体" w:eastAsia="宋体" w:hint="default"/>
        </w:rPr>
        <w:t>2</w:t>
      </w:r>
      <w:r>
        <w:rPr/>
        <w:t>）出售商品</w:t>
      </w:r>
      <w:r>
        <w:rPr>
          <w:rFonts w:ascii="Times New Roman" w:hAnsi="Times New Roman" w:cs="Times New Roman" w:eastAsia="Times New Roman" w:hint="default"/>
        </w:rPr>
        <w:t>/</w:t>
      </w:r>
      <w:r>
        <w:rPr/>
        <w:t>提供劳务情况表</w:t>
      </w:r>
      <w:r>
        <w:rPr>
          <w:b w:val="0"/>
          <w:bCs w:val="0"/>
        </w:rPr>
      </w:r>
    </w:p>
    <w:p>
      <w:pPr>
        <w:spacing w:line="240" w:lineRule="auto" w:before="7"/>
        <w:rPr>
          <w:rFonts w:ascii="宋体" w:hAnsi="宋体" w:cs="宋体" w:eastAsia="宋体" w:hint="default"/>
          <w:b/>
          <w:bCs/>
          <w:sz w:val="11"/>
          <w:szCs w:val="11"/>
        </w:rPr>
      </w:pPr>
    </w:p>
    <w:tbl>
      <w:tblPr>
        <w:tblW w:w="0" w:type="auto"/>
        <w:jc w:val="left"/>
        <w:tblInd w:w="131" w:type="dxa"/>
        <w:tblLayout w:type="fixed"/>
        <w:tblCellMar>
          <w:top w:w="0" w:type="dxa"/>
          <w:left w:w="0" w:type="dxa"/>
          <w:bottom w:w="0" w:type="dxa"/>
          <w:right w:w="0" w:type="dxa"/>
        </w:tblCellMar>
        <w:tblLook w:val="01E0"/>
      </w:tblPr>
      <w:tblGrid>
        <w:gridCol w:w="1634"/>
        <w:gridCol w:w="1129"/>
        <w:gridCol w:w="1286"/>
        <w:gridCol w:w="1531"/>
        <w:gridCol w:w="1397"/>
        <w:gridCol w:w="1557"/>
        <w:gridCol w:w="1337"/>
      </w:tblGrid>
      <w:tr>
        <w:trPr>
          <w:trHeight w:val="309" w:hRule="exact"/>
        </w:trPr>
        <w:tc>
          <w:tcPr>
            <w:tcW w:w="1634" w:type="dxa"/>
            <w:tcBorders>
              <w:top w:val="single" w:sz="12" w:space="0" w:color="000000"/>
              <w:left w:val="nil" w:sz="6" w:space="0" w:color="auto"/>
              <w:bottom w:val="nil" w:sz="6" w:space="0" w:color="auto"/>
              <w:right w:val="single" w:sz="4" w:space="0" w:color="000000"/>
            </w:tcBorders>
          </w:tcPr>
          <w:p>
            <w:pPr/>
          </w:p>
        </w:tc>
        <w:tc>
          <w:tcPr>
            <w:tcW w:w="1129" w:type="dxa"/>
            <w:vMerge w:val="restart"/>
            <w:tcBorders>
              <w:top w:val="single" w:sz="12" w:space="0" w:color="000000"/>
              <w:left w:val="single" w:sz="4" w:space="0" w:color="000000"/>
              <w:right w:val="single" w:sz="4" w:space="0" w:color="000000"/>
            </w:tcBorders>
          </w:tcPr>
          <w:p>
            <w:pPr>
              <w:pStyle w:val="TableParagraph"/>
              <w:spacing w:line="240" w:lineRule="auto" w:before="116"/>
              <w:ind w:left="469" w:right="106" w:hanging="362"/>
              <w:jc w:val="left"/>
              <w:rPr>
                <w:rFonts w:ascii="宋体" w:hAnsi="宋体" w:cs="宋体" w:eastAsia="宋体" w:hint="default"/>
                <w:sz w:val="18"/>
                <w:szCs w:val="18"/>
              </w:rPr>
            </w:pPr>
            <w:r>
              <w:rPr>
                <w:rFonts w:ascii="宋体" w:hAnsi="宋体" w:cs="宋体" w:eastAsia="宋体" w:hint="default"/>
                <w:b/>
                <w:bCs/>
                <w:sz w:val="18"/>
                <w:szCs w:val="18"/>
              </w:rPr>
              <w:t>关联交易内</w:t>
            </w:r>
            <w:r>
              <w:rPr>
                <w:rFonts w:ascii="宋体" w:hAnsi="宋体" w:cs="宋体" w:eastAsia="宋体" w:hint="default"/>
                <w:b/>
                <w:bCs/>
                <w:w w:val="99"/>
                <w:sz w:val="18"/>
                <w:szCs w:val="18"/>
              </w:rPr>
              <w:t> </w:t>
            </w:r>
            <w:r>
              <w:rPr>
                <w:rFonts w:ascii="宋体" w:hAnsi="宋体" w:cs="宋体" w:eastAsia="宋体" w:hint="default"/>
                <w:b/>
                <w:bCs/>
                <w:sz w:val="18"/>
                <w:szCs w:val="18"/>
              </w:rPr>
              <w:t>容</w:t>
            </w:r>
            <w:r>
              <w:rPr>
                <w:rFonts w:ascii="宋体" w:hAnsi="宋体" w:cs="宋体" w:eastAsia="宋体" w:hint="default"/>
                <w:sz w:val="18"/>
                <w:szCs w:val="18"/>
              </w:rPr>
            </w:r>
          </w:p>
        </w:tc>
        <w:tc>
          <w:tcPr>
            <w:tcW w:w="1286" w:type="dxa"/>
            <w:tcBorders>
              <w:top w:val="single" w:sz="12" w:space="0" w:color="000000"/>
              <w:left w:val="single" w:sz="4" w:space="0" w:color="000000"/>
              <w:bottom w:val="nil" w:sz="6" w:space="0" w:color="auto"/>
              <w:right w:val="nil" w:sz="6" w:space="0" w:color="auto"/>
            </w:tcBorders>
          </w:tcPr>
          <w:p>
            <w:pPr>
              <w:pStyle w:val="TableParagraph"/>
              <w:spacing w:line="235" w:lineRule="exact"/>
              <w:ind w:right="3"/>
              <w:jc w:val="center"/>
              <w:rPr>
                <w:rFonts w:ascii="宋体" w:hAnsi="宋体" w:cs="宋体" w:eastAsia="宋体" w:hint="default"/>
                <w:sz w:val="18"/>
                <w:szCs w:val="18"/>
              </w:rPr>
            </w:pPr>
            <w:r>
              <w:rPr>
                <w:rFonts w:ascii="宋体" w:hAnsi="宋体" w:cs="宋体" w:eastAsia="宋体" w:hint="default"/>
                <w:b/>
                <w:bCs/>
                <w:sz w:val="18"/>
                <w:szCs w:val="18"/>
              </w:rPr>
              <w:t>关联交易定</w:t>
            </w:r>
            <w:r>
              <w:rPr>
                <w:rFonts w:ascii="宋体" w:hAnsi="宋体" w:cs="宋体" w:eastAsia="宋体" w:hint="default"/>
                <w:sz w:val="18"/>
                <w:szCs w:val="18"/>
              </w:rPr>
            </w:r>
          </w:p>
        </w:tc>
        <w:tc>
          <w:tcPr>
            <w:tcW w:w="2928" w:type="dxa"/>
            <w:gridSpan w:val="2"/>
            <w:tcBorders>
              <w:top w:val="single" w:sz="12" w:space="0" w:color="000000"/>
              <w:left w:val="nil" w:sz="6" w:space="0" w:color="auto"/>
              <w:bottom w:val="nil" w:sz="6" w:space="0" w:color="auto"/>
              <w:right w:val="single" w:sz="4" w:space="0" w:color="000000"/>
            </w:tcBorders>
          </w:tcPr>
          <w:p>
            <w:pPr>
              <w:pStyle w:val="TableParagraph"/>
              <w:spacing w:line="231" w:lineRule="exact"/>
              <w:ind w:left="3" w:right="0"/>
              <w:jc w:val="center"/>
              <w:rPr>
                <w:rFonts w:ascii="宋体" w:hAnsi="宋体" w:cs="宋体" w:eastAsia="宋体" w:hint="default"/>
                <w:sz w:val="18"/>
                <w:szCs w:val="18"/>
              </w:rPr>
            </w:pPr>
            <w:r>
              <w:rPr>
                <w:rFonts w:ascii="宋体" w:hAnsi="宋体" w:cs="宋体" w:eastAsia="宋体" w:hint="default"/>
                <w:b/>
                <w:bCs/>
                <w:sz w:val="18"/>
                <w:szCs w:val="18"/>
              </w:rPr>
              <w:t>本期发生额</w:t>
            </w:r>
            <w:r>
              <w:rPr>
                <w:rFonts w:ascii="宋体" w:hAnsi="宋体" w:cs="宋体" w:eastAsia="宋体" w:hint="default"/>
                <w:sz w:val="18"/>
                <w:szCs w:val="18"/>
              </w:rPr>
            </w:r>
          </w:p>
        </w:tc>
        <w:tc>
          <w:tcPr>
            <w:tcW w:w="2894" w:type="dxa"/>
            <w:gridSpan w:val="2"/>
            <w:tcBorders>
              <w:top w:val="single" w:sz="12" w:space="0" w:color="000000"/>
              <w:left w:val="single" w:sz="4" w:space="0" w:color="000000"/>
              <w:bottom w:val="nil" w:sz="6" w:space="0" w:color="auto"/>
              <w:right w:val="nil" w:sz="6" w:space="0" w:color="auto"/>
            </w:tcBorders>
          </w:tcPr>
          <w:p>
            <w:pPr>
              <w:pStyle w:val="TableParagraph"/>
              <w:spacing w:line="231" w:lineRule="exact"/>
              <w:ind w:right="2"/>
              <w:jc w:val="center"/>
              <w:rPr>
                <w:rFonts w:ascii="宋体" w:hAnsi="宋体" w:cs="宋体" w:eastAsia="宋体" w:hint="default"/>
                <w:sz w:val="18"/>
                <w:szCs w:val="18"/>
              </w:rPr>
            </w:pPr>
            <w:r>
              <w:rPr>
                <w:rFonts w:ascii="宋体" w:hAnsi="宋体" w:cs="宋体" w:eastAsia="宋体" w:hint="default"/>
                <w:b/>
                <w:bCs/>
                <w:sz w:val="18"/>
                <w:szCs w:val="18"/>
              </w:rPr>
              <w:t>上期发生额</w:t>
            </w:r>
            <w:r>
              <w:rPr>
                <w:rFonts w:ascii="宋体" w:hAnsi="宋体" w:cs="宋体" w:eastAsia="宋体" w:hint="default"/>
                <w:sz w:val="18"/>
                <w:szCs w:val="18"/>
              </w:rPr>
            </w:r>
          </w:p>
        </w:tc>
      </w:tr>
      <w:tr>
        <w:trPr>
          <w:trHeight w:val="472" w:hRule="exact"/>
        </w:trPr>
        <w:tc>
          <w:tcPr>
            <w:tcW w:w="1634" w:type="dxa"/>
            <w:tcBorders>
              <w:top w:val="nil" w:sz="6" w:space="0" w:color="auto"/>
              <w:left w:val="nil" w:sz="6" w:space="0" w:color="auto"/>
              <w:bottom w:val="nil" w:sz="6" w:space="0" w:color="auto"/>
              <w:right w:val="single" w:sz="4" w:space="0" w:color="000000"/>
            </w:tcBorders>
          </w:tcPr>
          <w:p>
            <w:pPr>
              <w:pStyle w:val="TableParagraph"/>
              <w:spacing w:line="137" w:lineRule="exact"/>
              <w:ind w:left="18" w:right="0"/>
              <w:jc w:val="center"/>
              <w:rPr>
                <w:rFonts w:ascii="宋体" w:hAnsi="宋体" w:cs="宋体" w:eastAsia="宋体" w:hint="default"/>
                <w:sz w:val="18"/>
                <w:szCs w:val="18"/>
              </w:rPr>
            </w:pPr>
            <w:r>
              <w:rPr>
                <w:rFonts w:ascii="宋体" w:hAnsi="宋体" w:cs="宋体" w:eastAsia="宋体" w:hint="default"/>
                <w:b/>
                <w:bCs/>
                <w:sz w:val="18"/>
                <w:szCs w:val="18"/>
              </w:rPr>
              <w:t>关联方</w:t>
            </w:r>
            <w:r>
              <w:rPr>
                <w:rFonts w:ascii="宋体" w:hAnsi="宋体" w:cs="宋体" w:eastAsia="宋体" w:hint="default"/>
                <w:sz w:val="18"/>
                <w:szCs w:val="18"/>
              </w:rPr>
            </w:r>
          </w:p>
          <w:p>
            <w:pPr>
              <w:pStyle w:val="TableParagraph"/>
              <w:tabs>
                <w:tab w:pos="1678" w:val="left" w:leader="none"/>
              </w:tabs>
              <w:spacing w:line="169" w:lineRule="exact"/>
              <w:ind w:left="14" w:right="-50"/>
              <w:jc w:val="center"/>
              <w:rPr>
                <w:rFonts w:ascii="Times New Roman" w:hAnsi="Times New Roman" w:cs="Times New Roman" w:eastAsia="Times New Roman" w:hint="default"/>
                <w:sz w:val="18"/>
                <w:szCs w:val="18"/>
              </w:rPr>
            </w:pPr>
            <w:r>
              <w:rPr>
                <w:rFonts w:ascii="Times New Roman"/>
                <w:b/>
                <w:sz w:val="18"/>
              </w:rPr>
            </w:r>
            <w:r>
              <w:rPr>
                <w:rFonts w:ascii="Times New Roman"/>
                <w:b/>
                <w:sz w:val="18"/>
                <w:u w:val="single" w:color="000000"/>
              </w:rPr>
              <w:t> </w:t>
              <w:tab/>
            </w:r>
            <w:r>
              <w:rPr>
                <w:rFonts w:ascii="Times New Roman"/>
                <w:b/>
                <w:sz w:val="18"/>
              </w:rPr>
            </w:r>
            <w:r>
              <w:rPr>
                <w:rFonts w:ascii="Times New Roman"/>
                <w:sz w:val="18"/>
              </w:rPr>
            </w:r>
          </w:p>
        </w:tc>
        <w:tc>
          <w:tcPr>
            <w:tcW w:w="1129" w:type="dxa"/>
            <w:vMerge/>
            <w:tcBorders>
              <w:left w:val="single" w:sz="4" w:space="0" w:color="000000"/>
              <w:bottom w:val="single" w:sz="4" w:space="0" w:color="000000"/>
              <w:right w:val="single" w:sz="4" w:space="0" w:color="000000"/>
            </w:tcBorders>
          </w:tcPr>
          <w:p>
            <w:pPr/>
          </w:p>
        </w:tc>
        <w:tc>
          <w:tcPr>
            <w:tcW w:w="1286" w:type="dxa"/>
            <w:tcBorders>
              <w:top w:val="nil" w:sz="6" w:space="0" w:color="auto"/>
              <w:left w:val="single" w:sz="4" w:space="0" w:color="000000"/>
              <w:bottom w:val="single" w:sz="4" w:space="0" w:color="000000"/>
              <w:right w:val="single" w:sz="4" w:space="0" w:color="000000"/>
            </w:tcBorders>
          </w:tcPr>
          <w:p>
            <w:pPr>
              <w:pStyle w:val="TableParagraph"/>
              <w:spacing w:line="174" w:lineRule="exact"/>
              <w:ind w:right="0"/>
              <w:jc w:val="center"/>
              <w:rPr>
                <w:rFonts w:ascii="宋体" w:hAnsi="宋体" w:cs="宋体" w:eastAsia="宋体" w:hint="default"/>
                <w:sz w:val="18"/>
                <w:szCs w:val="18"/>
              </w:rPr>
            </w:pPr>
            <w:r>
              <w:rPr>
                <w:rFonts w:ascii="宋体" w:hAnsi="宋体" w:cs="宋体" w:eastAsia="宋体" w:hint="default"/>
                <w:b/>
                <w:bCs/>
                <w:sz w:val="18"/>
                <w:szCs w:val="18"/>
              </w:rPr>
              <w:t>价方式及决</w:t>
            </w:r>
            <w:r>
              <w:rPr>
                <w:rFonts w:ascii="宋体" w:hAnsi="宋体" w:cs="宋体" w:eastAsia="宋体" w:hint="default"/>
                <w:sz w:val="18"/>
                <w:szCs w:val="18"/>
              </w:rPr>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b/>
                <w:bCs/>
                <w:sz w:val="18"/>
                <w:szCs w:val="18"/>
              </w:rPr>
              <w:t>策程序</w:t>
            </w:r>
            <w:r>
              <w:rPr>
                <w:rFonts w:ascii="宋体" w:hAnsi="宋体" w:cs="宋体" w:eastAsia="宋体" w:hint="default"/>
                <w:sz w:val="18"/>
                <w:szCs w:val="18"/>
              </w:rPr>
            </w:r>
          </w:p>
        </w:tc>
        <w:tc>
          <w:tcPr>
            <w:tcW w:w="153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6"/>
              <w:ind w:right="0"/>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1397" w:type="dxa"/>
            <w:tcBorders>
              <w:top w:val="nil" w:sz="6" w:space="0" w:color="auto"/>
              <w:left w:val="single" w:sz="4" w:space="0" w:color="000000"/>
              <w:bottom w:val="single" w:sz="4" w:space="0" w:color="000000"/>
              <w:right w:val="single" w:sz="4" w:space="0" w:color="000000"/>
            </w:tcBorders>
          </w:tcPr>
          <w:p>
            <w:pPr>
              <w:pStyle w:val="TableParagraph"/>
              <w:spacing w:line="204" w:lineRule="exact"/>
              <w:ind w:left="103" w:right="0" w:firstLine="48"/>
              <w:jc w:val="left"/>
              <w:rPr>
                <w:rFonts w:ascii="宋体" w:hAnsi="宋体" w:cs="宋体" w:eastAsia="宋体" w:hint="default"/>
                <w:sz w:val="18"/>
                <w:szCs w:val="18"/>
              </w:rPr>
            </w:pPr>
            <w:r>
              <w:rPr>
                <w:rFonts w:ascii="宋体" w:hAnsi="宋体" w:cs="宋体" w:eastAsia="宋体" w:hint="default"/>
                <w:b/>
                <w:bCs/>
                <w:sz w:val="18"/>
                <w:szCs w:val="18"/>
              </w:rPr>
              <w:t>占同类交易金</w:t>
            </w:r>
            <w:r>
              <w:rPr>
                <w:rFonts w:ascii="宋体" w:hAnsi="宋体" w:cs="宋体" w:eastAsia="宋体" w:hint="default"/>
                <w:sz w:val="18"/>
                <w:szCs w:val="18"/>
              </w:rPr>
            </w:r>
          </w:p>
          <w:p>
            <w:pPr>
              <w:pStyle w:val="TableParagraph"/>
              <w:spacing w:line="248"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额的比例（</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w:t>
            </w:r>
            <w:r>
              <w:rPr>
                <w:rFonts w:ascii="宋体" w:hAnsi="宋体" w:cs="宋体" w:eastAsia="宋体" w:hint="default"/>
                <w:sz w:val="18"/>
                <w:szCs w:val="18"/>
              </w:rPr>
            </w:r>
          </w:p>
        </w:tc>
        <w:tc>
          <w:tcPr>
            <w:tcW w:w="155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6"/>
              <w:ind w:left="1" w:right="0"/>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1337" w:type="dxa"/>
            <w:tcBorders>
              <w:top w:val="nil" w:sz="6" w:space="0" w:color="auto"/>
              <w:left w:val="single" w:sz="4" w:space="0" w:color="000000"/>
              <w:bottom w:val="single" w:sz="4" w:space="0" w:color="000000"/>
              <w:right w:val="nil" w:sz="6" w:space="0" w:color="auto"/>
            </w:tcBorders>
          </w:tcPr>
          <w:p>
            <w:pPr>
              <w:pStyle w:val="TableParagraph"/>
              <w:spacing w:line="204" w:lineRule="exact"/>
              <w:ind w:left="103" w:right="0" w:firstLine="18"/>
              <w:jc w:val="left"/>
              <w:rPr>
                <w:rFonts w:ascii="宋体" w:hAnsi="宋体" w:cs="宋体" w:eastAsia="宋体" w:hint="default"/>
                <w:sz w:val="18"/>
                <w:szCs w:val="18"/>
              </w:rPr>
            </w:pPr>
            <w:r>
              <w:rPr>
                <w:rFonts w:ascii="宋体" w:hAnsi="宋体" w:cs="宋体" w:eastAsia="宋体" w:hint="default"/>
                <w:b/>
                <w:bCs/>
                <w:sz w:val="18"/>
                <w:szCs w:val="18"/>
              </w:rPr>
              <w:t>占同类交易金</w:t>
            </w:r>
            <w:r>
              <w:rPr>
                <w:rFonts w:ascii="宋体" w:hAnsi="宋体" w:cs="宋体" w:eastAsia="宋体" w:hint="default"/>
                <w:sz w:val="18"/>
                <w:szCs w:val="18"/>
              </w:rPr>
            </w:r>
          </w:p>
          <w:p>
            <w:pPr>
              <w:pStyle w:val="TableParagraph"/>
              <w:spacing w:line="248" w:lineRule="exact"/>
              <w:ind w:left="103" w:right="0"/>
              <w:jc w:val="left"/>
              <w:rPr>
                <w:rFonts w:ascii="宋体" w:hAnsi="宋体" w:cs="宋体" w:eastAsia="宋体" w:hint="default"/>
                <w:sz w:val="18"/>
                <w:szCs w:val="18"/>
              </w:rPr>
            </w:pPr>
            <w:r>
              <w:rPr>
                <w:rFonts w:ascii="宋体" w:hAnsi="宋体" w:cs="宋体" w:eastAsia="宋体" w:hint="default"/>
                <w:b/>
                <w:bCs/>
                <w:spacing w:val="-8"/>
                <w:sz w:val="18"/>
                <w:szCs w:val="18"/>
              </w:rPr>
              <w:t>额的比例（</w:t>
            </w:r>
            <w:r>
              <w:rPr>
                <w:rFonts w:ascii="Times New Roman" w:hAnsi="Times New Roman" w:cs="Times New Roman" w:eastAsia="Times New Roman" w:hint="default"/>
                <w:b/>
                <w:bCs/>
                <w:spacing w:val="-8"/>
                <w:sz w:val="18"/>
                <w:szCs w:val="18"/>
              </w:rPr>
              <w:t>%</w:t>
            </w:r>
            <w:r>
              <w:rPr>
                <w:rFonts w:ascii="宋体" w:hAnsi="宋体" w:cs="宋体" w:eastAsia="宋体" w:hint="default"/>
                <w:b/>
                <w:bCs/>
                <w:spacing w:val="-8"/>
                <w:sz w:val="18"/>
                <w:szCs w:val="18"/>
              </w:rPr>
              <w:t>）</w:t>
            </w:r>
            <w:r>
              <w:rPr>
                <w:rFonts w:ascii="宋体" w:hAnsi="宋体" w:cs="宋体" w:eastAsia="宋体" w:hint="default"/>
                <w:spacing w:val="-8"/>
                <w:sz w:val="18"/>
                <w:szCs w:val="18"/>
              </w:rPr>
            </w:r>
          </w:p>
        </w:tc>
      </w:tr>
      <w:tr>
        <w:trPr>
          <w:trHeight w:val="476" w:hRule="exact"/>
        </w:trPr>
        <w:tc>
          <w:tcPr>
            <w:tcW w:w="1634" w:type="dxa"/>
            <w:tcBorders>
              <w:top w:val="nil" w:sz="6" w:space="0" w:color="auto"/>
              <w:left w:val="nil" w:sz="6" w:space="0" w:color="auto"/>
              <w:bottom w:val="nil" w:sz="6" w:space="0" w:color="auto"/>
              <w:right w:val="single" w:sz="4" w:space="0" w:color="000000"/>
            </w:tcBorders>
          </w:tcPr>
          <w:p>
            <w:pPr>
              <w:pStyle w:val="TableParagraph"/>
              <w:spacing w:line="209" w:lineRule="exact"/>
              <w:ind w:left="122" w:right="0"/>
              <w:jc w:val="left"/>
              <w:rPr>
                <w:rFonts w:ascii="宋体" w:hAnsi="宋体" w:cs="宋体" w:eastAsia="宋体" w:hint="default"/>
                <w:sz w:val="18"/>
                <w:szCs w:val="18"/>
              </w:rPr>
            </w:pPr>
            <w:r>
              <w:rPr>
                <w:rFonts w:ascii="宋体" w:hAnsi="宋体" w:cs="宋体" w:eastAsia="宋体" w:hint="default"/>
                <w:sz w:val="18"/>
                <w:szCs w:val="18"/>
              </w:rPr>
              <w:t>同方锐安科技有</w:t>
            </w:r>
          </w:p>
          <w:p>
            <w:pPr>
              <w:pStyle w:val="TableParagraph"/>
              <w:spacing w:line="235" w:lineRule="exact"/>
              <w:ind w:left="122"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112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7"/>
              <w:ind w:right="198"/>
              <w:jc w:val="right"/>
              <w:rPr>
                <w:rFonts w:ascii="宋体" w:hAnsi="宋体" w:cs="宋体" w:eastAsia="宋体" w:hint="default"/>
                <w:sz w:val="18"/>
                <w:szCs w:val="18"/>
              </w:rPr>
            </w:pPr>
            <w:r>
              <w:rPr>
                <w:rFonts w:ascii="宋体" w:hAnsi="宋体" w:cs="宋体" w:eastAsia="宋体" w:hint="default"/>
                <w:sz w:val="18"/>
                <w:szCs w:val="18"/>
              </w:rPr>
              <w:t>销售商品</w:t>
            </w:r>
          </w:p>
        </w:tc>
        <w:tc>
          <w:tcPr>
            <w:tcW w:w="128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sz w:val="18"/>
                <w:szCs w:val="18"/>
              </w:rPr>
              <w:t>市场价格</w:t>
            </w:r>
          </w:p>
        </w:tc>
        <w:tc>
          <w:tcPr>
            <w:tcW w:w="153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26"/>
              <w:ind w:right="100"/>
              <w:jc w:val="right"/>
              <w:rPr>
                <w:rFonts w:ascii="Times New Roman" w:hAnsi="Times New Roman" w:cs="Times New Roman" w:eastAsia="Times New Roman" w:hint="default"/>
                <w:sz w:val="18"/>
                <w:szCs w:val="18"/>
              </w:rPr>
            </w:pPr>
            <w:r>
              <w:rPr>
                <w:rFonts w:ascii="Times New Roman"/>
                <w:spacing w:val="-1"/>
                <w:sz w:val="18"/>
              </w:rPr>
              <w:t>1,285,971.82</w:t>
            </w:r>
          </w:p>
        </w:tc>
        <w:tc>
          <w:tcPr>
            <w:tcW w:w="139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26"/>
              <w:ind w:right="100"/>
              <w:jc w:val="right"/>
              <w:rPr>
                <w:rFonts w:ascii="Times New Roman" w:hAnsi="Times New Roman" w:cs="Times New Roman" w:eastAsia="Times New Roman" w:hint="default"/>
                <w:sz w:val="18"/>
                <w:szCs w:val="18"/>
              </w:rPr>
            </w:pPr>
            <w:r>
              <w:rPr>
                <w:rFonts w:ascii="Times New Roman"/>
                <w:sz w:val="18"/>
              </w:rPr>
              <w:t>0.077893</w:t>
            </w:r>
          </w:p>
        </w:tc>
        <w:tc>
          <w:tcPr>
            <w:tcW w:w="155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26"/>
              <w:ind w:right="99"/>
              <w:jc w:val="right"/>
              <w:rPr>
                <w:rFonts w:ascii="Times New Roman" w:hAnsi="Times New Roman" w:cs="Times New Roman" w:eastAsia="Times New Roman" w:hint="default"/>
                <w:sz w:val="18"/>
                <w:szCs w:val="18"/>
              </w:rPr>
            </w:pPr>
            <w:r>
              <w:rPr>
                <w:rFonts w:ascii="Times New Roman"/>
                <w:spacing w:val="-1"/>
                <w:sz w:val="18"/>
              </w:rPr>
              <w:t>1,235,001.74</w:t>
            </w:r>
          </w:p>
        </w:tc>
        <w:tc>
          <w:tcPr>
            <w:tcW w:w="1337" w:type="dxa"/>
            <w:tcBorders>
              <w:top w:val="single" w:sz="4" w:space="0" w:color="000000"/>
              <w:left w:val="single" w:sz="4" w:space="0" w:color="000000"/>
              <w:bottom w:val="nil" w:sz="6" w:space="0" w:color="auto"/>
              <w:right w:val="nil" w:sz="6" w:space="0" w:color="auto"/>
            </w:tcBorders>
          </w:tcPr>
          <w:p>
            <w:pPr>
              <w:pStyle w:val="TableParagraph"/>
              <w:spacing w:line="240" w:lineRule="auto" w:before="126"/>
              <w:ind w:right="106"/>
              <w:jc w:val="right"/>
              <w:rPr>
                <w:rFonts w:ascii="Times New Roman" w:hAnsi="Times New Roman" w:cs="Times New Roman" w:eastAsia="Times New Roman" w:hint="default"/>
                <w:sz w:val="18"/>
                <w:szCs w:val="18"/>
              </w:rPr>
            </w:pPr>
            <w:r>
              <w:rPr>
                <w:rFonts w:ascii="Times New Roman"/>
                <w:sz w:val="18"/>
              </w:rPr>
              <w:t>0.0960</w:t>
            </w:r>
          </w:p>
        </w:tc>
      </w:tr>
      <w:tr>
        <w:trPr>
          <w:trHeight w:val="710" w:hRule="exact"/>
        </w:trPr>
        <w:tc>
          <w:tcPr>
            <w:tcW w:w="1634" w:type="dxa"/>
            <w:tcBorders>
              <w:top w:val="nil" w:sz="6" w:space="0" w:color="auto"/>
              <w:left w:val="nil" w:sz="6" w:space="0" w:color="auto"/>
              <w:bottom w:val="nil" w:sz="6" w:space="0" w:color="auto"/>
              <w:right w:val="single" w:sz="4" w:space="0" w:color="000000"/>
            </w:tcBorders>
          </w:tcPr>
          <w:p>
            <w:pPr>
              <w:pStyle w:val="TableParagraph"/>
              <w:spacing w:line="232" w:lineRule="exact" w:before="1"/>
              <w:ind w:left="122" w:right="244"/>
              <w:jc w:val="left"/>
              <w:rPr>
                <w:rFonts w:ascii="宋体" w:hAnsi="宋体" w:cs="宋体" w:eastAsia="宋体" w:hint="default"/>
                <w:sz w:val="18"/>
                <w:szCs w:val="18"/>
              </w:rPr>
            </w:pPr>
            <w:r>
              <w:rPr>
                <w:rFonts w:ascii="宋体" w:hAnsi="宋体" w:cs="宋体" w:eastAsia="宋体" w:hint="default"/>
                <w:sz w:val="18"/>
                <w:szCs w:val="18"/>
              </w:rPr>
              <w:t>深圳数字电视国 家工程实验室股</w:t>
            </w:r>
          </w:p>
          <w:p>
            <w:pPr>
              <w:pStyle w:val="TableParagraph"/>
              <w:spacing w:line="213" w:lineRule="exact"/>
              <w:ind w:left="122" w:right="0"/>
              <w:jc w:val="left"/>
              <w:rPr>
                <w:rFonts w:ascii="宋体" w:hAnsi="宋体" w:cs="宋体" w:eastAsia="宋体" w:hint="default"/>
                <w:sz w:val="18"/>
                <w:szCs w:val="18"/>
              </w:rPr>
            </w:pPr>
            <w:r>
              <w:rPr>
                <w:rFonts w:ascii="宋体" w:hAnsi="宋体" w:cs="宋体" w:eastAsia="宋体" w:hint="default"/>
                <w:sz w:val="18"/>
                <w:szCs w:val="18"/>
              </w:rPr>
              <w:t>份有限公司</w:t>
            </w:r>
          </w:p>
        </w:tc>
        <w:tc>
          <w:tcPr>
            <w:tcW w:w="1129"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5"/>
                <w:szCs w:val="15"/>
              </w:rPr>
            </w:pPr>
          </w:p>
          <w:p>
            <w:pPr>
              <w:pStyle w:val="TableParagraph"/>
              <w:spacing w:line="240" w:lineRule="auto"/>
              <w:ind w:right="198"/>
              <w:jc w:val="right"/>
              <w:rPr>
                <w:rFonts w:ascii="宋体" w:hAnsi="宋体" w:cs="宋体" w:eastAsia="宋体" w:hint="default"/>
                <w:sz w:val="18"/>
                <w:szCs w:val="18"/>
              </w:rPr>
            </w:pPr>
            <w:r>
              <w:rPr>
                <w:rFonts w:ascii="宋体" w:hAnsi="宋体" w:cs="宋体" w:eastAsia="宋体" w:hint="default"/>
                <w:sz w:val="18"/>
                <w:szCs w:val="18"/>
              </w:rPr>
              <w:t>提供劳务</w:t>
            </w:r>
          </w:p>
        </w:tc>
        <w:tc>
          <w:tcPr>
            <w:tcW w:w="1286"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市场价格</w:t>
            </w:r>
          </w:p>
        </w:tc>
        <w:tc>
          <w:tcPr>
            <w:tcW w:w="1531" w:type="dxa"/>
            <w:tcBorders>
              <w:top w:val="nil" w:sz="6" w:space="0" w:color="auto"/>
              <w:left w:val="single" w:sz="4" w:space="0" w:color="000000"/>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
        </w:tc>
        <w:tc>
          <w:tcPr>
            <w:tcW w:w="155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1,443,396.23</w:t>
            </w:r>
          </w:p>
        </w:tc>
        <w:tc>
          <w:tcPr>
            <w:tcW w:w="1337"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1.10</w:t>
            </w:r>
          </w:p>
        </w:tc>
      </w:tr>
      <w:tr>
        <w:trPr>
          <w:trHeight w:val="476" w:hRule="exact"/>
        </w:trPr>
        <w:tc>
          <w:tcPr>
            <w:tcW w:w="1634" w:type="dxa"/>
            <w:tcBorders>
              <w:top w:val="nil" w:sz="6" w:space="0" w:color="auto"/>
              <w:left w:val="nil" w:sz="6" w:space="0" w:color="auto"/>
              <w:bottom w:val="nil" w:sz="6" w:space="0" w:color="auto"/>
              <w:right w:val="single" w:sz="4" w:space="0" w:color="000000"/>
            </w:tcBorders>
          </w:tcPr>
          <w:p>
            <w:pPr>
              <w:pStyle w:val="TableParagraph"/>
              <w:spacing w:line="232" w:lineRule="exact" w:before="1"/>
              <w:ind w:left="122" w:right="244"/>
              <w:jc w:val="left"/>
              <w:rPr>
                <w:rFonts w:ascii="宋体" w:hAnsi="宋体" w:cs="宋体" w:eastAsia="宋体" w:hint="default"/>
                <w:sz w:val="18"/>
                <w:szCs w:val="18"/>
              </w:rPr>
            </w:pPr>
            <w:r>
              <w:rPr>
                <w:rFonts w:ascii="宋体" w:hAnsi="宋体" w:cs="宋体" w:eastAsia="宋体" w:hint="default"/>
                <w:sz w:val="18"/>
                <w:szCs w:val="18"/>
              </w:rPr>
              <w:t>同方股份有限公 司</w:t>
            </w:r>
          </w:p>
        </w:tc>
        <w:tc>
          <w:tcPr>
            <w:tcW w:w="1129"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98"/>
              <w:jc w:val="right"/>
              <w:rPr>
                <w:rFonts w:ascii="宋体" w:hAnsi="宋体" w:cs="宋体" w:eastAsia="宋体" w:hint="default"/>
                <w:sz w:val="18"/>
                <w:szCs w:val="18"/>
              </w:rPr>
            </w:pPr>
            <w:r>
              <w:rPr>
                <w:rFonts w:ascii="宋体" w:hAnsi="宋体" w:cs="宋体" w:eastAsia="宋体" w:hint="default"/>
                <w:sz w:val="18"/>
                <w:szCs w:val="18"/>
              </w:rPr>
              <w:t>销售商品</w:t>
            </w:r>
          </w:p>
        </w:tc>
        <w:tc>
          <w:tcPr>
            <w:tcW w:w="1286"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
              <w:jc w:val="center"/>
              <w:rPr>
                <w:rFonts w:ascii="宋体" w:hAnsi="宋体" w:cs="宋体" w:eastAsia="宋体" w:hint="default"/>
                <w:sz w:val="18"/>
                <w:szCs w:val="18"/>
              </w:rPr>
            </w:pPr>
            <w:r>
              <w:rPr>
                <w:rFonts w:ascii="宋体" w:hAnsi="宋体" w:cs="宋体" w:eastAsia="宋体" w:hint="default"/>
                <w:sz w:val="18"/>
                <w:szCs w:val="18"/>
              </w:rPr>
              <w:t>市场价格</w:t>
            </w:r>
          </w:p>
        </w:tc>
        <w:tc>
          <w:tcPr>
            <w:tcW w:w="1531" w:type="dxa"/>
            <w:tcBorders>
              <w:top w:val="nil" w:sz="6" w:space="0" w:color="auto"/>
              <w:left w:val="single" w:sz="4" w:space="0" w:color="000000"/>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
        </w:tc>
        <w:tc>
          <w:tcPr>
            <w:tcW w:w="1557"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99"/>
              <w:jc w:val="right"/>
              <w:rPr>
                <w:rFonts w:ascii="Times New Roman" w:hAnsi="Times New Roman" w:cs="Times New Roman" w:eastAsia="Times New Roman" w:hint="default"/>
                <w:sz w:val="18"/>
                <w:szCs w:val="18"/>
              </w:rPr>
            </w:pPr>
            <w:r>
              <w:rPr>
                <w:rFonts w:ascii="Times New Roman"/>
                <w:sz w:val="18"/>
              </w:rPr>
              <w:t>4,273.50</w:t>
            </w:r>
          </w:p>
        </w:tc>
        <w:tc>
          <w:tcPr>
            <w:tcW w:w="1337" w:type="dxa"/>
            <w:tcBorders>
              <w:top w:val="nil" w:sz="6" w:space="0" w:color="auto"/>
              <w:left w:val="single" w:sz="4" w:space="0" w:color="000000"/>
              <w:bottom w:val="nil" w:sz="6" w:space="0" w:color="auto"/>
              <w:right w:val="nil" w:sz="6" w:space="0" w:color="auto"/>
            </w:tcBorders>
          </w:tcPr>
          <w:p>
            <w:pPr>
              <w:pStyle w:val="TableParagraph"/>
              <w:spacing w:line="240" w:lineRule="auto" w:before="131"/>
              <w:ind w:right="107"/>
              <w:jc w:val="right"/>
              <w:rPr>
                <w:rFonts w:ascii="Times New Roman" w:hAnsi="Times New Roman" w:cs="Times New Roman" w:eastAsia="Times New Roman" w:hint="default"/>
                <w:sz w:val="18"/>
                <w:szCs w:val="18"/>
              </w:rPr>
            </w:pPr>
            <w:r>
              <w:rPr>
                <w:rFonts w:ascii="Times New Roman"/>
                <w:sz w:val="18"/>
              </w:rPr>
              <w:t>0.0003</w:t>
            </w:r>
          </w:p>
        </w:tc>
      </w:tr>
      <w:tr>
        <w:trPr>
          <w:trHeight w:val="477" w:hRule="exact"/>
        </w:trPr>
        <w:tc>
          <w:tcPr>
            <w:tcW w:w="1634" w:type="dxa"/>
            <w:tcBorders>
              <w:top w:val="nil" w:sz="6" w:space="0" w:color="auto"/>
              <w:left w:val="nil" w:sz="6" w:space="0" w:color="auto"/>
              <w:bottom w:val="nil" w:sz="6" w:space="0" w:color="auto"/>
              <w:right w:val="single" w:sz="4" w:space="0" w:color="000000"/>
            </w:tcBorders>
          </w:tcPr>
          <w:p>
            <w:pPr>
              <w:pStyle w:val="TableParagraph"/>
              <w:spacing w:line="211" w:lineRule="exact"/>
              <w:ind w:left="122" w:right="0"/>
              <w:jc w:val="left"/>
              <w:rPr>
                <w:rFonts w:ascii="宋体" w:hAnsi="宋体" w:cs="宋体" w:eastAsia="宋体" w:hint="default"/>
                <w:sz w:val="18"/>
                <w:szCs w:val="18"/>
              </w:rPr>
            </w:pPr>
            <w:r>
              <w:rPr>
                <w:rFonts w:ascii="宋体" w:hAnsi="宋体" w:cs="宋体" w:eastAsia="宋体" w:hint="default"/>
                <w:sz w:val="18"/>
                <w:szCs w:val="18"/>
              </w:rPr>
              <w:t>深圳国微技术有</w:t>
            </w:r>
          </w:p>
          <w:p>
            <w:pPr>
              <w:pStyle w:val="TableParagraph"/>
              <w:spacing w:line="235" w:lineRule="exact"/>
              <w:ind w:left="122"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1129"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98"/>
              <w:jc w:val="right"/>
              <w:rPr>
                <w:rFonts w:ascii="宋体" w:hAnsi="宋体" w:cs="宋体" w:eastAsia="宋体" w:hint="default"/>
                <w:sz w:val="18"/>
                <w:szCs w:val="18"/>
              </w:rPr>
            </w:pPr>
            <w:r>
              <w:rPr>
                <w:rFonts w:ascii="宋体" w:hAnsi="宋体" w:cs="宋体" w:eastAsia="宋体" w:hint="default"/>
                <w:sz w:val="18"/>
                <w:szCs w:val="18"/>
              </w:rPr>
              <w:t>销售商品</w:t>
            </w:r>
          </w:p>
        </w:tc>
        <w:tc>
          <w:tcPr>
            <w:tcW w:w="1286"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
              <w:jc w:val="center"/>
              <w:rPr>
                <w:rFonts w:ascii="宋体" w:hAnsi="宋体" w:cs="宋体" w:eastAsia="宋体" w:hint="default"/>
                <w:sz w:val="18"/>
                <w:szCs w:val="18"/>
              </w:rPr>
            </w:pPr>
            <w:r>
              <w:rPr>
                <w:rFonts w:ascii="宋体" w:hAnsi="宋体" w:cs="宋体" w:eastAsia="宋体" w:hint="default"/>
                <w:sz w:val="18"/>
                <w:szCs w:val="18"/>
              </w:rPr>
              <w:t>市场价格</w:t>
            </w:r>
          </w:p>
        </w:tc>
        <w:tc>
          <w:tcPr>
            <w:tcW w:w="1531" w:type="dxa"/>
            <w:tcBorders>
              <w:top w:val="nil" w:sz="6" w:space="0" w:color="auto"/>
              <w:left w:val="single" w:sz="4" w:space="0" w:color="000000"/>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
        </w:tc>
        <w:tc>
          <w:tcPr>
            <w:tcW w:w="1557"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99"/>
              <w:jc w:val="right"/>
              <w:rPr>
                <w:rFonts w:ascii="Times New Roman" w:hAnsi="Times New Roman" w:cs="Times New Roman" w:eastAsia="Times New Roman" w:hint="default"/>
                <w:sz w:val="18"/>
                <w:szCs w:val="18"/>
              </w:rPr>
            </w:pPr>
            <w:r>
              <w:rPr>
                <w:rFonts w:ascii="Times New Roman"/>
                <w:sz w:val="18"/>
              </w:rPr>
              <w:t>2,833.34</w:t>
            </w:r>
          </w:p>
        </w:tc>
        <w:tc>
          <w:tcPr>
            <w:tcW w:w="1337" w:type="dxa"/>
            <w:tcBorders>
              <w:top w:val="nil" w:sz="6" w:space="0" w:color="auto"/>
              <w:left w:val="single" w:sz="4" w:space="0" w:color="000000"/>
              <w:bottom w:val="nil" w:sz="6" w:space="0" w:color="auto"/>
              <w:right w:val="nil" w:sz="6" w:space="0" w:color="auto"/>
            </w:tcBorders>
          </w:tcPr>
          <w:p>
            <w:pPr>
              <w:pStyle w:val="TableParagraph"/>
              <w:spacing w:line="240" w:lineRule="auto" w:before="131"/>
              <w:ind w:right="106"/>
              <w:jc w:val="right"/>
              <w:rPr>
                <w:rFonts w:ascii="Times New Roman" w:hAnsi="Times New Roman" w:cs="Times New Roman" w:eastAsia="Times New Roman" w:hint="default"/>
                <w:sz w:val="18"/>
                <w:szCs w:val="18"/>
              </w:rPr>
            </w:pPr>
            <w:r>
              <w:rPr>
                <w:rFonts w:ascii="Times New Roman"/>
                <w:sz w:val="18"/>
              </w:rPr>
              <w:t>0.0002</w:t>
            </w:r>
          </w:p>
        </w:tc>
      </w:tr>
      <w:tr>
        <w:trPr>
          <w:trHeight w:val="477" w:hRule="exact"/>
        </w:trPr>
        <w:tc>
          <w:tcPr>
            <w:tcW w:w="1634" w:type="dxa"/>
            <w:tcBorders>
              <w:top w:val="nil" w:sz="6" w:space="0" w:color="auto"/>
              <w:left w:val="nil" w:sz="6" w:space="0" w:color="auto"/>
              <w:bottom w:val="nil" w:sz="6" w:space="0" w:color="auto"/>
              <w:right w:val="single" w:sz="4" w:space="0" w:color="000000"/>
            </w:tcBorders>
          </w:tcPr>
          <w:p>
            <w:pPr>
              <w:pStyle w:val="TableParagraph"/>
              <w:spacing w:line="211" w:lineRule="exact"/>
              <w:ind w:left="122" w:right="0"/>
              <w:jc w:val="left"/>
              <w:rPr>
                <w:rFonts w:ascii="宋体" w:hAnsi="宋体" w:cs="宋体" w:eastAsia="宋体" w:hint="default"/>
                <w:sz w:val="18"/>
                <w:szCs w:val="18"/>
              </w:rPr>
            </w:pPr>
            <w:r>
              <w:rPr>
                <w:rFonts w:ascii="宋体" w:hAnsi="宋体" w:cs="宋体" w:eastAsia="宋体" w:hint="default"/>
                <w:sz w:val="18"/>
                <w:szCs w:val="18"/>
              </w:rPr>
              <w:t>同方计算机有限</w:t>
            </w:r>
          </w:p>
          <w:p>
            <w:pPr>
              <w:pStyle w:val="TableParagraph"/>
              <w:spacing w:line="235" w:lineRule="exact"/>
              <w:ind w:left="122"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129"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98"/>
              <w:jc w:val="right"/>
              <w:rPr>
                <w:rFonts w:ascii="宋体" w:hAnsi="宋体" w:cs="宋体" w:eastAsia="宋体" w:hint="default"/>
                <w:sz w:val="18"/>
                <w:szCs w:val="18"/>
              </w:rPr>
            </w:pPr>
            <w:r>
              <w:rPr>
                <w:rFonts w:ascii="宋体" w:hAnsi="宋体" w:cs="宋体" w:eastAsia="宋体" w:hint="default"/>
                <w:sz w:val="18"/>
                <w:szCs w:val="18"/>
              </w:rPr>
              <w:t>销售商品</w:t>
            </w:r>
          </w:p>
        </w:tc>
        <w:tc>
          <w:tcPr>
            <w:tcW w:w="1286"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
              <w:jc w:val="center"/>
              <w:rPr>
                <w:rFonts w:ascii="宋体" w:hAnsi="宋体" w:cs="宋体" w:eastAsia="宋体" w:hint="default"/>
                <w:sz w:val="18"/>
                <w:szCs w:val="18"/>
              </w:rPr>
            </w:pPr>
            <w:r>
              <w:rPr>
                <w:rFonts w:ascii="宋体" w:hAnsi="宋体" w:cs="宋体" w:eastAsia="宋体" w:hint="default"/>
                <w:sz w:val="18"/>
                <w:szCs w:val="18"/>
              </w:rPr>
              <w:t>市场价格</w:t>
            </w:r>
          </w:p>
        </w:tc>
        <w:tc>
          <w:tcPr>
            <w:tcW w:w="1531"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100"/>
              <w:jc w:val="right"/>
              <w:rPr>
                <w:rFonts w:ascii="Times New Roman" w:hAnsi="Times New Roman" w:cs="Times New Roman" w:eastAsia="Times New Roman" w:hint="default"/>
                <w:sz w:val="18"/>
                <w:szCs w:val="18"/>
              </w:rPr>
            </w:pPr>
            <w:r>
              <w:rPr>
                <w:rFonts w:ascii="Times New Roman"/>
                <w:sz w:val="18"/>
              </w:rPr>
              <w:t>1,282.05</w:t>
            </w: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100"/>
              <w:jc w:val="right"/>
              <w:rPr>
                <w:rFonts w:ascii="Times New Roman" w:hAnsi="Times New Roman" w:cs="Times New Roman" w:eastAsia="Times New Roman" w:hint="default"/>
                <w:sz w:val="18"/>
                <w:szCs w:val="18"/>
              </w:rPr>
            </w:pPr>
            <w:r>
              <w:rPr>
                <w:rFonts w:ascii="Times New Roman"/>
                <w:sz w:val="18"/>
              </w:rPr>
              <w:t>0.000078</w:t>
            </w:r>
          </w:p>
        </w:tc>
        <w:tc>
          <w:tcPr>
            <w:tcW w:w="1557"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99"/>
              <w:jc w:val="right"/>
              <w:rPr>
                <w:rFonts w:ascii="Times New Roman" w:hAnsi="Times New Roman" w:cs="Times New Roman" w:eastAsia="Times New Roman" w:hint="default"/>
                <w:sz w:val="18"/>
                <w:szCs w:val="18"/>
              </w:rPr>
            </w:pPr>
            <w:r>
              <w:rPr>
                <w:rFonts w:ascii="Times New Roman"/>
                <w:sz w:val="18"/>
              </w:rPr>
              <w:t>25,213.67</w:t>
            </w:r>
          </w:p>
        </w:tc>
        <w:tc>
          <w:tcPr>
            <w:tcW w:w="1337" w:type="dxa"/>
            <w:tcBorders>
              <w:top w:val="nil" w:sz="6" w:space="0" w:color="auto"/>
              <w:left w:val="single" w:sz="4" w:space="0" w:color="000000"/>
              <w:bottom w:val="nil" w:sz="6" w:space="0" w:color="auto"/>
              <w:right w:val="nil" w:sz="6" w:space="0" w:color="auto"/>
            </w:tcBorders>
          </w:tcPr>
          <w:p>
            <w:pPr>
              <w:pStyle w:val="TableParagraph"/>
              <w:spacing w:line="240" w:lineRule="auto" w:before="132"/>
              <w:ind w:right="106"/>
              <w:jc w:val="right"/>
              <w:rPr>
                <w:rFonts w:ascii="Times New Roman" w:hAnsi="Times New Roman" w:cs="Times New Roman" w:eastAsia="Times New Roman" w:hint="default"/>
                <w:sz w:val="18"/>
                <w:szCs w:val="18"/>
              </w:rPr>
            </w:pPr>
            <w:r>
              <w:rPr>
                <w:rFonts w:ascii="Times New Roman"/>
                <w:sz w:val="18"/>
              </w:rPr>
              <w:t>0.0020</w:t>
            </w:r>
          </w:p>
        </w:tc>
      </w:tr>
      <w:tr>
        <w:trPr>
          <w:trHeight w:val="488" w:hRule="exact"/>
        </w:trPr>
        <w:tc>
          <w:tcPr>
            <w:tcW w:w="1634" w:type="dxa"/>
            <w:tcBorders>
              <w:top w:val="nil" w:sz="6" w:space="0" w:color="auto"/>
              <w:left w:val="nil" w:sz="6" w:space="0" w:color="auto"/>
              <w:bottom w:val="single" w:sz="12" w:space="0" w:color="000000"/>
              <w:right w:val="single" w:sz="4" w:space="0" w:color="000000"/>
            </w:tcBorders>
          </w:tcPr>
          <w:p>
            <w:pPr>
              <w:pStyle w:val="TableParagraph"/>
              <w:spacing w:line="232" w:lineRule="exact" w:before="1"/>
              <w:ind w:left="122" w:right="244"/>
              <w:jc w:val="left"/>
              <w:rPr>
                <w:rFonts w:ascii="宋体" w:hAnsi="宋体" w:cs="宋体" w:eastAsia="宋体" w:hint="default"/>
                <w:sz w:val="18"/>
                <w:szCs w:val="18"/>
              </w:rPr>
            </w:pPr>
            <w:r>
              <w:rPr>
                <w:rFonts w:ascii="宋体" w:hAnsi="宋体" w:cs="宋体" w:eastAsia="宋体" w:hint="default"/>
                <w:sz w:val="18"/>
                <w:szCs w:val="18"/>
              </w:rPr>
              <w:t>新华三技术有限 公司</w:t>
            </w:r>
          </w:p>
        </w:tc>
        <w:tc>
          <w:tcPr>
            <w:tcW w:w="112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2"/>
              <w:ind w:right="198"/>
              <w:jc w:val="right"/>
              <w:rPr>
                <w:rFonts w:ascii="宋体" w:hAnsi="宋体" w:cs="宋体" w:eastAsia="宋体" w:hint="default"/>
                <w:sz w:val="18"/>
                <w:szCs w:val="18"/>
              </w:rPr>
            </w:pPr>
            <w:r>
              <w:rPr>
                <w:rFonts w:ascii="宋体" w:hAnsi="宋体" w:cs="宋体" w:eastAsia="宋体" w:hint="default"/>
                <w:sz w:val="18"/>
                <w:szCs w:val="18"/>
              </w:rPr>
              <w:t>销售商品</w:t>
            </w:r>
          </w:p>
        </w:tc>
        <w:tc>
          <w:tcPr>
            <w:tcW w:w="128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2"/>
              <w:ind w:right="1"/>
              <w:jc w:val="center"/>
              <w:rPr>
                <w:rFonts w:ascii="宋体" w:hAnsi="宋体" w:cs="宋体" w:eastAsia="宋体" w:hint="default"/>
                <w:sz w:val="18"/>
                <w:szCs w:val="18"/>
              </w:rPr>
            </w:pPr>
            <w:r>
              <w:rPr>
                <w:rFonts w:ascii="宋体" w:hAnsi="宋体" w:cs="宋体" w:eastAsia="宋体" w:hint="default"/>
                <w:sz w:val="18"/>
                <w:szCs w:val="18"/>
              </w:rPr>
              <w:t>市场价格</w:t>
            </w:r>
          </w:p>
        </w:tc>
        <w:tc>
          <w:tcPr>
            <w:tcW w:w="153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1"/>
              <w:ind w:right="100"/>
              <w:jc w:val="right"/>
              <w:rPr>
                <w:rFonts w:ascii="Times New Roman" w:hAnsi="Times New Roman" w:cs="Times New Roman" w:eastAsia="Times New Roman" w:hint="default"/>
                <w:sz w:val="18"/>
                <w:szCs w:val="18"/>
              </w:rPr>
            </w:pPr>
            <w:r>
              <w:rPr>
                <w:rFonts w:ascii="Times New Roman"/>
                <w:sz w:val="18"/>
              </w:rPr>
              <w:t>41,400.00</w:t>
            </w:r>
          </w:p>
        </w:tc>
        <w:tc>
          <w:tcPr>
            <w:tcW w:w="139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1"/>
              <w:ind w:right="100"/>
              <w:jc w:val="right"/>
              <w:rPr>
                <w:rFonts w:ascii="Times New Roman" w:hAnsi="Times New Roman" w:cs="Times New Roman" w:eastAsia="Times New Roman" w:hint="default"/>
                <w:sz w:val="18"/>
                <w:szCs w:val="18"/>
              </w:rPr>
            </w:pPr>
            <w:r>
              <w:rPr>
                <w:rFonts w:ascii="Times New Roman"/>
                <w:sz w:val="18"/>
              </w:rPr>
              <w:t>0.0025</w:t>
            </w:r>
          </w:p>
        </w:tc>
        <w:tc>
          <w:tcPr>
            <w:tcW w:w="1557" w:type="dxa"/>
            <w:tcBorders>
              <w:top w:val="nil" w:sz="6" w:space="0" w:color="auto"/>
              <w:left w:val="single" w:sz="4" w:space="0" w:color="000000"/>
              <w:bottom w:val="single" w:sz="12" w:space="0" w:color="000000"/>
              <w:right w:val="single" w:sz="4" w:space="0" w:color="000000"/>
            </w:tcBorders>
          </w:tcPr>
          <w:p>
            <w:pPr/>
          </w:p>
        </w:tc>
        <w:tc>
          <w:tcPr>
            <w:tcW w:w="1337" w:type="dxa"/>
            <w:tcBorders>
              <w:top w:val="nil" w:sz="6" w:space="0" w:color="auto"/>
              <w:left w:val="single" w:sz="4" w:space="0" w:color="000000"/>
              <w:bottom w:val="single" w:sz="12" w:space="0" w:color="000000"/>
              <w:right w:val="nil" w:sz="6" w:space="0" w:color="auto"/>
            </w:tcBorders>
          </w:tcPr>
          <w:p>
            <w:pPr/>
          </w:p>
        </w:tc>
      </w:tr>
    </w:tbl>
    <w:p>
      <w:pPr>
        <w:spacing w:after="0"/>
        <w:sectPr>
          <w:pgSz w:w="11910" w:h="16840"/>
          <w:pgMar w:header="877" w:footer="724" w:top="1060" w:bottom="920" w:left="880" w:right="0"/>
        </w:sectPr>
      </w:pPr>
    </w:p>
    <w:p>
      <w:pPr>
        <w:spacing w:line="240" w:lineRule="auto" w:before="12"/>
        <w:rPr>
          <w:rFonts w:ascii="宋体" w:hAnsi="宋体" w:cs="宋体" w:eastAsia="宋体" w:hint="default"/>
          <w:b/>
          <w:bCs/>
          <w:sz w:val="2"/>
          <w:szCs w:val="2"/>
        </w:rPr>
      </w:pPr>
    </w:p>
    <w:p>
      <w:pPr>
        <w:spacing w:line="20" w:lineRule="exact"/>
        <w:ind w:left="2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5"/>
          <w:szCs w:val="15"/>
        </w:rPr>
      </w:pPr>
    </w:p>
    <w:p>
      <w:pPr>
        <w:pStyle w:val="Heading5"/>
        <w:spacing w:line="240" w:lineRule="auto" w:before="0"/>
        <w:ind w:left="234" w:right="8325"/>
        <w:jc w:val="center"/>
        <w:rPr>
          <w:b w:val="0"/>
          <w:bCs w:val="0"/>
        </w:rPr>
      </w:pPr>
      <w:bookmarkStart w:name="2、 关联租赁情况" w:id="281"/>
      <w:bookmarkEnd w:id="281"/>
      <w:r>
        <w:rPr>
          <w:b w:val="0"/>
          <w:bCs w:val="0"/>
        </w:rPr>
      </w:r>
      <w:r>
        <w:rPr>
          <w:rFonts w:ascii="宋体" w:hAnsi="宋体" w:cs="宋体" w:eastAsia="宋体" w:hint="default"/>
          <w:color w:val="212121"/>
        </w:rPr>
        <w:t>2</w:t>
      </w:r>
      <w:r>
        <w:rPr>
          <w:color w:val="212121"/>
        </w:rPr>
        <w:t>、</w:t>
      </w:r>
      <w:r>
        <w:rPr/>
        <w:t>关联租赁情况</w:t>
      </w:r>
      <w:r>
        <w:rPr>
          <w:b w:val="0"/>
          <w:bCs w:val="0"/>
        </w:rPr>
      </w:r>
    </w:p>
    <w:p>
      <w:pPr>
        <w:pStyle w:val="Heading5"/>
        <w:spacing w:line="240" w:lineRule="auto" w:before="157"/>
        <w:ind w:left="234" w:right="8413"/>
        <w:jc w:val="center"/>
        <w:rPr>
          <w:b w:val="0"/>
          <w:bCs w:val="0"/>
        </w:rPr>
      </w:pPr>
      <w:r>
        <w:rPr/>
        <w:t>（</w:t>
      </w:r>
      <w:r>
        <w:rPr>
          <w:rFonts w:ascii="宋体" w:hAnsi="宋体" w:cs="宋体" w:eastAsia="宋体" w:hint="default"/>
        </w:rPr>
        <w:t>1</w:t>
      </w:r>
      <w:r>
        <w:rPr/>
        <w:t>）本公司作为承租方</w:t>
      </w:r>
      <w:r>
        <w:rPr>
          <w:b w:val="0"/>
          <w:bCs w:val="0"/>
        </w:rPr>
      </w:r>
    </w:p>
    <w:p>
      <w:pPr>
        <w:spacing w:line="240" w:lineRule="auto" w:before="10"/>
        <w:rPr>
          <w:rFonts w:ascii="宋体" w:hAnsi="宋体" w:cs="宋体" w:eastAsia="宋体" w:hint="default"/>
          <w:b/>
          <w:bCs/>
          <w:sz w:val="12"/>
          <w:szCs w:val="12"/>
        </w:rPr>
      </w:pPr>
    </w:p>
    <w:tbl>
      <w:tblPr>
        <w:tblW w:w="0" w:type="auto"/>
        <w:jc w:val="left"/>
        <w:tblInd w:w="209" w:type="dxa"/>
        <w:tblLayout w:type="fixed"/>
        <w:tblCellMar>
          <w:top w:w="0" w:type="dxa"/>
          <w:left w:w="0" w:type="dxa"/>
          <w:bottom w:w="0" w:type="dxa"/>
          <w:right w:w="0" w:type="dxa"/>
        </w:tblCellMar>
        <w:tblLook w:val="01E0"/>
      </w:tblPr>
      <w:tblGrid>
        <w:gridCol w:w="2502"/>
        <w:gridCol w:w="2300"/>
        <w:gridCol w:w="2009"/>
        <w:gridCol w:w="2903"/>
      </w:tblGrid>
      <w:tr>
        <w:trPr>
          <w:trHeight w:val="385" w:hRule="exact"/>
        </w:trPr>
        <w:tc>
          <w:tcPr>
            <w:tcW w:w="2502"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35"/>
              <w:ind w:left="806" w:right="0"/>
              <w:jc w:val="left"/>
              <w:rPr>
                <w:rFonts w:ascii="宋体" w:hAnsi="宋体" w:cs="宋体" w:eastAsia="宋体" w:hint="default"/>
                <w:sz w:val="18"/>
                <w:szCs w:val="18"/>
              </w:rPr>
            </w:pPr>
            <w:r>
              <w:rPr>
                <w:rFonts w:ascii="宋体" w:hAnsi="宋体" w:cs="宋体" w:eastAsia="宋体" w:hint="default"/>
                <w:b/>
                <w:bCs/>
                <w:sz w:val="18"/>
                <w:szCs w:val="18"/>
              </w:rPr>
              <w:t>出租方名称</w:t>
            </w:r>
            <w:r>
              <w:rPr>
                <w:rFonts w:ascii="宋体" w:hAnsi="宋体" w:cs="宋体" w:eastAsia="宋体" w:hint="default"/>
                <w:sz w:val="18"/>
                <w:szCs w:val="18"/>
              </w:rPr>
            </w:r>
          </w:p>
        </w:tc>
        <w:tc>
          <w:tcPr>
            <w:tcW w:w="2300"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35"/>
              <w:ind w:right="0"/>
              <w:jc w:val="center"/>
              <w:rPr>
                <w:rFonts w:ascii="宋体" w:hAnsi="宋体" w:cs="宋体" w:eastAsia="宋体" w:hint="default"/>
                <w:sz w:val="18"/>
                <w:szCs w:val="18"/>
              </w:rPr>
            </w:pPr>
            <w:r>
              <w:rPr>
                <w:rFonts w:ascii="宋体" w:hAnsi="宋体" w:cs="宋体" w:eastAsia="宋体" w:hint="default"/>
                <w:b/>
                <w:bCs/>
                <w:sz w:val="18"/>
                <w:szCs w:val="18"/>
              </w:rPr>
              <w:t>租赁资产种类</w:t>
            </w:r>
            <w:r>
              <w:rPr>
                <w:rFonts w:ascii="宋体" w:hAnsi="宋体" w:cs="宋体" w:eastAsia="宋体" w:hint="default"/>
                <w:sz w:val="18"/>
                <w:szCs w:val="18"/>
              </w:rPr>
            </w:r>
          </w:p>
        </w:tc>
        <w:tc>
          <w:tcPr>
            <w:tcW w:w="2009"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35"/>
              <w:ind w:left="277" w:right="0"/>
              <w:jc w:val="left"/>
              <w:rPr>
                <w:rFonts w:ascii="宋体" w:hAnsi="宋体" w:cs="宋体" w:eastAsia="宋体" w:hint="default"/>
                <w:sz w:val="18"/>
                <w:szCs w:val="18"/>
              </w:rPr>
            </w:pPr>
            <w:r>
              <w:rPr>
                <w:rFonts w:ascii="宋体" w:hAnsi="宋体" w:cs="宋体" w:eastAsia="宋体" w:hint="default"/>
                <w:b/>
                <w:bCs/>
                <w:sz w:val="18"/>
                <w:szCs w:val="18"/>
              </w:rPr>
              <w:t>本期确认的租赁费</w:t>
            </w:r>
            <w:r>
              <w:rPr>
                <w:rFonts w:ascii="宋体" w:hAnsi="宋体" w:cs="宋体" w:eastAsia="宋体" w:hint="default"/>
                <w:sz w:val="18"/>
                <w:szCs w:val="18"/>
              </w:rPr>
            </w:r>
          </w:p>
        </w:tc>
        <w:tc>
          <w:tcPr>
            <w:tcW w:w="2903"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35"/>
              <w:ind w:left="723" w:right="0"/>
              <w:jc w:val="left"/>
              <w:rPr>
                <w:rFonts w:ascii="宋体" w:hAnsi="宋体" w:cs="宋体" w:eastAsia="宋体" w:hint="default"/>
                <w:sz w:val="18"/>
                <w:szCs w:val="18"/>
              </w:rPr>
            </w:pPr>
            <w:r>
              <w:rPr>
                <w:rFonts w:ascii="宋体" w:hAnsi="宋体" w:cs="宋体" w:eastAsia="宋体" w:hint="default"/>
                <w:b/>
                <w:bCs/>
                <w:sz w:val="18"/>
                <w:szCs w:val="18"/>
              </w:rPr>
              <w:t>上期确认的租赁费</w:t>
            </w:r>
            <w:r>
              <w:rPr>
                <w:rFonts w:ascii="宋体" w:hAnsi="宋体" w:cs="宋体" w:eastAsia="宋体" w:hint="default"/>
                <w:sz w:val="18"/>
                <w:szCs w:val="18"/>
              </w:rPr>
            </w:r>
          </w:p>
        </w:tc>
      </w:tr>
      <w:tr>
        <w:trPr>
          <w:trHeight w:val="274" w:hRule="exact"/>
        </w:trPr>
        <w:tc>
          <w:tcPr>
            <w:tcW w:w="2502" w:type="dxa"/>
            <w:tcBorders>
              <w:top w:val="single" w:sz="4" w:space="0" w:color="000000"/>
              <w:left w:val="nil" w:sz="6" w:space="0" w:color="auto"/>
              <w:bottom w:val="nil" w:sz="6" w:space="0" w:color="auto"/>
              <w:right w:val="single" w:sz="4" w:space="0" w:color="000000"/>
            </w:tcBorders>
          </w:tcPr>
          <w:p>
            <w:pPr>
              <w:pStyle w:val="TableParagraph"/>
              <w:spacing w:line="240" w:lineRule="auto" w:before="35"/>
              <w:ind w:left="44" w:right="0"/>
              <w:jc w:val="left"/>
              <w:rPr>
                <w:rFonts w:ascii="宋体" w:hAnsi="宋体" w:cs="宋体" w:eastAsia="宋体" w:hint="default"/>
                <w:sz w:val="18"/>
                <w:szCs w:val="18"/>
              </w:rPr>
            </w:pPr>
            <w:r>
              <w:rPr>
                <w:rFonts w:ascii="宋体" w:hAnsi="宋体" w:cs="宋体" w:eastAsia="宋体" w:hint="default"/>
                <w:sz w:val="18"/>
                <w:szCs w:val="18"/>
              </w:rPr>
              <w:t>深圳市国微科技有限公司</w:t>
            </w:r>
          </w:p>
        </w:tc>
        <w:tc>
          <w:tcPr>
            <w:tcW w:w="230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5"/>
              <w:ind w:right="0"/>
              <w:jc w:val="center"/>
              <w:rPr>
                <w:rFonts w:ascii="宋体" w:hAnsi="宋体" w:cs="宋体" w:eastAsia="宋体" w:hint="default"/>
                <w:sz w:val="18"/>
                <w:szCs w:val="18"/>
              </w:rPr>
            </w:pPr>
            <w:r>
              <w:rPr>
                <w:rFonts w:ascii="宋体" w:hAnsi="宋体" w:cs="宋体" w:eastAsia="宋体" w:hint="default"/>
                <w:sz w:val="18"/>
                <w:szCs w:val="18"/>
              </w:rPr>
              <w:t>租赁办公区租金等</w:t>
            </w:r>
          </w:p>
        </w:tc>
        <w:tc>
          <w:tcPr>
            <w:tcW w:w="200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4"/>
              <w:ind w:right="22"/>
              <w:jc w:val="right"/>
              <w:rPr>
                <w:rFonts w:ascii="Times New Roman" w:hAnsi="Times New Roman" w:cs="Times New Roman" w:eastAsia="Times New Roman" w:hint="default"/>
                <w:sz w:val="18"/>
                <w:szCs w:val="18"/>
              </w:rPr>
            </w:pPr>
            <w:r>
              <w:rPr>
                <w:rFonts w:ascii="Times New Roman"/>
                <w:spacing w:val="-1"/>
                <w:sz w:val="18"/>
              </w:rPr>
              <w:t>7,801,576.60</w:t>
            </w:r>
          </w:p>
        </w:tc>
        <w:tc>
          <w:tcPr>
            <w:tcW w:w="2903" w:type="dxa"/>
            <w:tcBorders>
              <w:top w:val="single" w:sz="4" w:space="0" w:color="000000"/>
              <w:left w:val="single" w:sz="4" w:space="0" w:color="000000"/>
              <w:bottom w:val="nil" w:sz="6" w:space="0" w:color="auto"/>
              <w:right w:val="nil" w:sz="6" w:space="0" w:color="auto"/>
            </w:tcBorders>
          </w:tcPr>
          <w:p>
            <w:pPr>
              <w:pStyle w:val="TableParagraph"/>
              <w:spacing w:line="240" w:lineRule="auto" w:before="74"/>
              <w:ind w:right="28"/>
              <w:jc w:val="right"/>
              <w:rPr>
                <w:rFonts w:ascii="Times New Roman" w:hAnsi="Times New Roman" w:cs="Times New Roman" w:eastAsia="Times New Roman" w:hint="default"/>
                <w:sz w:val="18"/>
                <w:szCs w:val="18"/>
              </w:rPr>
            </w:pPr>
            <w:r>
              <w:rPr>
                <w:rFonts w:ascii="Times New Roman"/>
                <w:spacing w:val="-1"/>
                <w:sz w:val="18"/>
              </w:rPr>
              <w:t>5,524,696.48</w:t>
            </w:r>
          </w:p>
        </w:tc>
      </w:tr>
      <w:tr>
        <w:trPr>
          <w:trHeight w:val="487" w:hRule="exact"/>
        </w:trPr>
        <w:tc>
          <w:tcPr>
            <w:tcW w:w="2502" w:type="dxa"/>
            <w:tcBorders>
              <w:top w:val="nil" w:sz="6" w:space="0" w:color="auto"/>
              <w:left w:val="nil" w:sz="6" w:space="0" w:color="auto"/>
              <w:bottom w:val="single" w:sz="12" w:space="0" w:color="000000"/>
              <w:right w:val="single" w:sz="4" w:space="0" w:color="000000"/>
            </w:tcBorders>
          </w:tcPr>
          <w:p>
            <w:pPr>
              <w:pStyle w:val="TableParagraph"/>
              <w:spacing w:line="240" w:lineRule="auto" w:before="142"/>
              <w:ind w:left="44" w:right="0"/>
              <w:jc w:val="left"/>
              <w:rPr>
                <w:rFonts w:ascii="宋体" w:hAnsi="宋体" w:cs="宋体" w:eastAsia="宋体" w:hint="default"/>
                <w:sz w:val="18"/>
                <w:szCs w:val="18"/>
              </w:rPr>
            </w:pPr>
            <w:r>
              <w:rPr>
                <w:rFonts w:ascii="宋体" w:hAnsi="宋体" w:cs="宋体" w:eastAsia="宋体" w:hint="default"/>
                <w:sz w:val="18"/>
                <w:szCs w:val="18"/>
              </w:rPr>
              <w:t>同方股份有限公司</w:t>
            </w:r>
          </w:p>
        </w:tc>
        <w:tc>
          <w:tcPr>
            <w:tcW w:w="23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42"/>
              <w:ind w:right="0"/>
              <w:jc w:val="center"/>
              <w:rPr>
                <w:rFonts w:ascii="宋体" w:hAnsi="宋体" w:cs="宋体" w:eastAsia="宋体" w:hint="default"/>
                <w:sz w:val="18"/>
                <w:szCs w:val="18"/>
              </w:rPr>
            </w:pPr>
            <w:r>
              <w:rPr>
                <w:rFonts w:ascii="宋体" w:hAnsi="宋体" w:cs="宋体" w:eastAsia="宋体" w:hint="default"/>
                <w:sz w:val="18"/>
                <w:szCs w:val="18"/>
              </w:rPr>
              <w:t>办公租赁费</w:t>
            </w:r>
          </w:p>
        </w:tc>
        <w:tc>
          <w:tcPr>
            <w:tcW w:w="200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13,197,490.08</w:t>
            </w:r>
          </w:p>
        </w:tc>
        <w:tc>
          <w:tcPr>
            <w:tcW w:w="2903" w:type="dxa"/>
            <w:tcBorders>
              <w:top w:val="nil" w:sz="6" w:space="0" w:color="auto"/>
              <w:left w:val="single" w:sz="4" w:space="0" w:color="000000"/>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28"/>
              <w:jc w:val="right"/>
              <w:rPr>
                <w:rFonts w:ascii="Times New Roman" w:hAnsi="Times New Roman" w:cs="Times New Roman" w:eastAsia="Times New Roman" w:hint="default"/>
                <w:sz w:val="18"/>
                <w:szCs w:val="18"/>
              </w:rPr>
            </w:pPr>
            <w:r>
              <w:rPr>
                <w:rFonts w:ascii="Times New Roman"/>
                <w:spacing w:val="-1"/>
                <w:sz w:val="18"/>
              </w:rPr>
              <w:t>10,799,666.55</w:t>
            </w:r>
          </w:p>
        </w:tc>
      </w:tr>
    </w:tbl>
    <w:p>
      <w:pPr>
        <w:pStyle w:val="Heading5"/>
        <w:spacing w:line="240" w:lineRule="auto" w:before="86"/>
        <w:ind w:left="316" w:right="1024"/>
        <w:jc w:val="left"/>
        <w:rPr>
          <w:b w:val="0"/>
          <w:bCs w:val="0"/>
        </w:rPr>
      </w:pPr>
      <w:r>
        <w:rPr/>
        <w:pict>
          <v:group style="position:absolute;margin-left:55.199997pt;margin-top:-25.076298pt;width:485pt;height:5.35pt;mso-position-horizontal-relative:page;mso-position-vertical-relative:paragraph;z-index:-1162672" coordorigin="1104,-502" coordsize="9700,107">
            <v:shape style="position:absolute;left:1104;top:-502;width:2502;height:107" type="#_x0000_t75" stroked="false">
              <v:imagedata r:id="rId697" o:title=""/>
            </v:shape>
            <v:shape style="position:absolute;left:3582;top:-406;width:2314;height:11" type="#_x0000_t75" stroked="false">
              <v:imagedata r:id="rId698" o:title=""/>
            </v:shape>
            <v:shape style="position:absolute;left:5882;top:-406;width:2023;height:11" type="#_x0000_t75" stroked="false">
              <v:imagedata r:id="rId699" o:title=""/>
            </v:shape>
            <v:shape style="position:absolute;left:7891;top:-404;width:2913;height:10" type="#_x0000_t75" stroked="false">
              <v:imagedata r:id="rId700" o:title=""/>
            </v:shape>
            <w10:wrap type="none"/>
          </v:group>
        </w:pict>
      </w:r>
      <w:r>
        <w:rPr/>
        <w:t>（</w:t>
      </w:r>
      <w:r>
        <w:rPr>
          <w:rFonts w:ascii="宋体" w:hAnsi="宋体" w:cs="宋体" w:eastAsia="宋体" w:hint="default"/>
        </w:rPr>
        <w:t>2</w:t>
      </w:r>
      <w:r>
        <w:rPr/>
        <w:t>）关联租赁情况说明：租赁价格不高于市价。</w:t>
      </w:r>
      <w:r>
        <w:rPr>
          <w:b w:val="0"/>
          <w:bCs w:val="0"/>
        </w:rPr>
      </w:r>
    </w:p>
    <w:p>
      <w:pPr>
        <w:spacing w:line="240" w:lineRule="auto" w:before="9"/>
        <w:rPr>
          <w:rFonts w:ascii="宋体" w:hAnsi="宋体" w:cs="宋体" w:eastAsia="宋体" w:hint="default"/>
          <w:b/>
          <w:bCs/>
          <w:sz w:val="24"/>
          <w:szCs w:val="24"/>
        </w:rPr>
      </w:pPr>
    </w:p>
    <w:p>
      <w:pPr>
        <w:pStyle w:val="Heading5"/>
        <w:spacing w:line="240" w:lineRule="auto" w:before="0"/>
        <w:ind w:right="1024"/>
        <w:jc w:val="left"/>
        <w:rPr>
          <w:b w:val="0"/>
          <w:bCs w:val="0"/>
        </w:rPr>
      </w:pPr>
      <w:bookmarkStart w:name="3、 关联资金交易" w:id="282"/>
      <w:bookmarkEnd w:id="282"/>
      <w:r>
        <w:rPr>
          <w:b w:val="0"/>
          <w:bCs w:val="0"/>
        </w:rPr>
      </w:r>
      <w:r>
        <w:rPr>
          <w:rFonts w:ascii="宋体" w:hAnsi="宋体" w:cs="宋体" w:eastAsia="宋体" w:hint="default"/>
          <w:color w:val="212121"/>
        </w:rPr>
        <w:t>3</w:t>
      </w:r>
      <w:r>
        <w:rPr>
          <w:color w:val="212121"/>
        </w:rPr>
        <w:t>、</w:t>
      </w:r>
      <w:r>
        <w:rPr/>
        <w:t>关联资金交易</w:t>
      </w:r>
      <w:r>
        <w:rPr>
          <w:b w:val="0"/>
          <w:bCs w:val="0"/>
        </w:rPr>
      </w:r>
    </w:p>
    <w:p>
      <w:pPr>
        <w:pStyle w:val="Heading5"/>
        <w:spacing w:line="240" w:lineRule="auto" w:before="156"/>
        <w:ind w:right="1024"/>
        <w:jc w:val="left"/>
        <w:rPr>
          <w:b w:val="0"/>
          <w:bCs w:val="0"/>
        </w:rPr>
      </w:pPr>
      <w:r>
        <w:rPr/>
        <w:pict>
          <v:group style="position:absolute;margin-left:192.259979pt;margin-top:63.623714pt;width:347.95pt;height:5.3pt;mso-position-horizontal-relative:page;mso-position-vertical-relative:paragraph;z-index:-1162648" coordorigin="3845,1272" coordsize="6959,106">
            <v:shape style="position:absolute;left:3845;top:1272;width:2634;height:106" type="#_x0000_t75" stroked="false">
              <v:imagedata r:id="rId701" o:title=""/>
            </v:shape>
            <v:shape style="position:absolute;left:6456;top:1368;width:4348;height:10" type="#_x0000_t75" stroked="false">
              <v:imagedata r:id="rId702" o:title=""/>
            </v:shape>
            <w10:wrap type="none"/>
          </v:group>
        </w:pict>
      </w:r>
      <w:r>
        <w:rPr/>
        <w:t>（</w:t>
      </w:r>
      <w:r>
        <w:rPr>
          <w:rFonts w:ascii="Times New Roman" w:hAnsi="Times New Roman" w:cs="Times New Roman" w:eastAsia="Times New Roman" w:hint="default"/>
        </w:rPr>
        <w:t>1</w:t>
      </w:r>
      <w:r>
        <w:rPr/>
        <w:t>）拆入</w:t>
      </w:r>
      <w:r>
        <w:rPr>
          <w:b w:val="0"/>
          <w:bCs w:val="0"/>
        </w:rPr>
      </w:r>
    </w:p>
    <w:p>
      <w:pPr>
        <w:spacing w:line="240" w:lineRule="auto" w:before="9"/>
        <w:rPr>
          <w:rFonts w:ascii="宋体" w:hAnsi="宋体" w:cs="宋体" w:eastAsia="宋体" w:hint="default"/>
          <w:b/>
          <w:bCs/>
          <w:sz w:val="11"/>
          <w:szCs w:val="11"/>
        </w:rPr>
      </w:pPr>
    </w:p>
    <w:tbl>
      <w:tblPr>
        <w:tblW w:w="0" w:type="auto"/>
        <w:jc w:val="left"/>
        <w:tblInd w:w="223" w:type="dxa"/>
        <w:tblLayout w:type="fixed"/>
        <w:tblCellMar>
          <w:top w:w="0" w:type="dxa"/>
          <w:left w:w="0" w:type="dxa"/>
          <w:bottom w:w="0" w:type="dxa"/>
          <w:right w:w="0" w:type="dxa"/>
        </w:tblCellMar>
        <w:tblLook w:val="01E0"/>
      </w:tblPr>
      <w:tblGrid>
        <w:gridCol w:w="1412"/>
        <w:gridCol w:w="1339"/>
        <w:gridCol w:w="1244"/>
        <w:gridCol w:w="1367"/>
        <w:gridCol w:w="1364"/>
        <w:gridCol w:w="1217"/>
        <w:gridCol w:w="1757"/>
      </w:tblGrid>
      <w:tr>
        <w:trPr>
          <w:trHeight w:val="385" w:hRule="exact"/>
        </w:trPr>
        <w:tc>
          <w:tcPr>
            <w:tcW w:w="1412"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35"/>
              <w:ind w:left="434" w:right="0"/>
              <w:jc w:val="left"/>
              <w:rPr>
                <w:rFonts w:ascii="宋体" w:hAnsi="宋体" w:cs="宋体" w:eastAsia="宋体" w:hint="default"/>
                <w:sz w:val="18"/>
                <w:szCs w:val="18"/>
              </w:rPr>
            </w:pPr>
            <w:r>
              <w:rPr>
                <w:rFonts w:ascii="宋体" w:hAnsi="宋体" w:cs="宋体" w:eastAsia="宋体" w:hint="default"/>
                <w:b/>
                <w:bCs/>
                <w:sz w:val="18"/>
                <w:szCs w:val="18"/>
              </w:rPr>
              <w:t>关联方</w:t>
            </w:r>
            <w:r>
              <w:rPr>
                <w:rFonts w:ascii="宋体" w:hAnsi="宋体" w:cs="宋体" w:eastAsia="宋体" w:hint="default"/>
                <w:sz w:val="18"/>
                <w:szCs w:val="18"/>
              </w:rPr>
            </w:r>
          </w:p>
        </w:tc>
        <w:tc>
          <w:tcPr>
            <w:tcW w:w="1339"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35"/>
              <w:ind w:left="1" w:right="0"/>
              <w:jc w:val="center"/>
              <w:rPr>
                <w:rFonts w:ascii="宋体" w:hAnsi="宋体" w:cs="宋体" w:eastAsia="宋体" w:hint="default"/>
                <w:sz w:val="18"/>
                <w:szCs w:val="18"/>
              </w:rPr>
            </w:pPr>
            <w:r>
              <w:rPr>
                <w:rFonts w:ascii="宋体" w:hAnsi="宋体" w:cs="宋体" w:eastAsia="宋体" w:hint="default"/>
                <w:b/>
                <w:bCs/>
                <w:sz w:val="18"/>
                <w:szCs w:val="18"/>
              </w:rPr>
              <w:t>拆借方</w:t>
            </w:r>
            <w:r>
              <w:rPr>
                <w:rFonts w:ascii="宋体" w:hAnsi="宋体" w:cs="宋体" w:eastAsia="宋体" w:hint="default"/>
                <w:sz w:val="18"/>
                <w:szCs w:val="18"/>
              </w:rPr>
            </w:r>
          </w:p>
        </w:tc>
        <w:tc>
          <w:tcPr>
            <w:tcW w:w="124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35"/>
              <w:ind w:right="0"/>
              <w:jc w:val="center"/>
              <w:rPr>
                <w:rFonts w:ascii="宋体" w:hAnsi="宋体" w:cs="宋体" w:eastAsia="宋体" w:hint="default"/>
                <w:sz w:val="18"/>
                <w:szCs w:val="18"/>
              </w:rPr>
            </w:pPr>
            <w:r>
              <w:rPr>
                <w:rFonts w:ascii="宋体" w:hAnsi="宋体" w:cs="宋体" w:eastAsia="宋体" w:hint="default"/>
                <w:b/>
                <w:bCs/>
                <w:sz w:val="18"/>
                <w:szCs w:val="18"/>
              </w:rPr>
              <w:t>拆借金额</w:t>
            </w:r>
            <w:r>
              <w:rPr>
                <w:rFonts w:ascii="宋体" w:hAnsi="宋体" w:cs="宋体" w:eastAsia="宋体" w:hint="default"/>
                <w:sz w:val="18"/>
                <w:szCs w:val="18"/>
              </w:rPr>
            </w:r>
          </w:p>
        </w:tc>
        <w:tc>
          <w:tcPr>
            <w:tcW w:w="1367"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35"/>
              <w:ind w:right="0"/>
              <w:jc w:val="center"/>
              <w:rPr>
                <w:rFonts w:ascii="Times New Roman" w:hAnsi="Times New Roman" w:cs="Times New Roman" w:eastAsia="Times New Roman" w:hint="default"/>
                <w:sz w:val="18"/>
                <w:szCs w:val="18"/>
              </w:rPr>
            </w:pPr>
            <w:r>
              <w:rPr>
                <w:rFonts w:ascii="宋体" w:hAnsi="宋体" w:cs="宋体" w:eastAsia="宋体" w:hint="default"/>
                <w:b/>
                <w:bCs/>
                <w:sz w:val="18"/>
                <w:szCs w:val="18"/>
              </w:rPr>
              <w:t>利率</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sz w:val="18"/>
                <w:szCs w:val="18"/>
              </w:rPr>
            </w:r>
          </w:p>
        </w:tc>
        <w:tc>
          <w:tcPr>
            <w:tcW w:w="136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35"/>
              <w:ind w:left="2" w:right="0"/>
              <w:jc w:val="center"/>
              <w:rPr>
                <w:rFonts w:ascii="宋体" w:hAnsi="宋体" w:cs="宋体" w:eastAsia="宋体" w:hint="default"/>
                <w:sz w:val="18"/>
                <w:szCs w:val="18"/>
              </w:rPr>
            </w:pPr>
            <w:r>
              <w:rPr>
                <w:rFonts w:ascii="宋体" w:hAnsi="宋体" w:cs="宋体" w:eastAsia="宋体" w:hint="default"/>
                <w:b/>
                <w:bCs/>
                <w:sz w:val="18"/>
                <w:szCs w:val="18"/>
              </w:rPr>
              <w:t>起始日</w:t>
            </w:r>
            <w:r>
              <w:rPr>
                <w:rFonts w:ascii="宋体" w:hAnsi="宋体" w:cs="宋体" w:eastAsia="宋体" w:hint="default"/>
                <w:sz w:val="18"/>
                <w:szCs w:val="18"/>
              </w:rPr>
            </w:r>
          </w:p>
        </w:tc>
        <w:tc>
          <w:tcPr>
            <w:tcW w:w="1217"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35"/>
              <w:ind w:right="0"/>
              <w:jc w:val="center"/>
              <w:rPr>
                <w:rFonts w:ascii="宋体" w:hAnsi="宋体" w:cs="宋体" w:eastAsia="宋体" w:hint="default"/>
                <w:sz w:val="18"/>
                <w:szCs w:val="18"/>
              </w:rPr>
            </w:pPr>
            <w:r>
              <w:rPr>
                <w:rFonts w:ascii="宋体" w:hAnsi="宋体" w:cs="宋体" w:eastAsia="宋体" w:hint="default"/>
                <w:b/>
                <w:bCs/>
                <w:sz w:val="18"/>
                <w:szCs w:val="18"/>
              </w:rPr>
              <w:t>到期日</w:t>
            </w:r>
            <w:r>
              <w:rPr>
                <w:rFonts w:ascii="宋体" w:hAnsi="宋体" w:cs="宋体" w:eastAsia="宋体" w:hint="default"/>
                <w:sz w:val="18"/>
                <w:szCs w:val="18"/>
              </w:rPr>
            </w:r>
          </w:p>
        </w:tc>
        <w:tc>
          <w:tcPr>
            <w:tcW w:w="1757"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35"/>
              <w:ind w:right="64"/>
              <w:jc w:val="right"/>
              <w:rPr>
                <w:rFonts w:ascii="宋体" w:hAnsi="宋体" w:cs="宋体" w:eastAsia="宋体" w:hint="default"/>
                <w:sz w:val="18"/>
                <w:szCs w:val="18"/>
              </w:rPr>
            </w:pPr>
            <w:r>
              <w:rPr>
                <w:rFonts w:ascii="宋体" w:hAnsi="宋体" w:cs="宋体" w:eastAsia="宋体" w:hint="default"/>
                <w:b/>
                <w:bCs/>
                <w:w w:val="95"/>
                <w:sz w:val="18"/>
                <w:szCs w:val="18"/>
              </w:rPr>
              <w:t>本期确认的利息支出</w:t>
            </w:r>
            <w:r>
              <w:rPr>
                <w:rFonts w:ascii="宋体" w:hAnsi="宋体" w:cs="宋体" w:eastAsia="宋体" w:hint="default"/>
                <w:sz w:val="18"/>
                <w:szCs w:val="18"/>
              </w:rPr>
            </w:r>
          </w:p>
        </w:tc>
      </w:tr>
      <w:tr>
        <w:trPr>
          <w:trHeight w:val="282" w:hRule="exact"/>
        </w:trPr>
        <w:tc>
          <w:tcPr>
            <w:tcW w:w="1412" w:type="dxa"/>
            <w:tcBorders>
              <w:top w:val="single" w:sz="4" w:space="0" w:color="000000"/>
              <w:left w:val="nil" w:sz="6" w:space="0" w:color="auto"/>
              <w:bottom w:val="nil" w:sz="6" w:space="0" w:color="auto"/>
              <w:right w:val="single" w:sz="4" w:space="0" w:color="000000"/>
            </w:tcBorders>
          </w:tcPr>
          <w:p>
            <w:pPr/>
          </w:p>
        </w:tc>
        <w:tc>
          <w:tcPr>
            <w:tcW w:w="1339" w:type="dxa"/>
            <w:tcBorders>
              <w:top w:val="single" w:sz="4" w:space="0" w:color="000000"/>
              <w:left w:val="single" w:sz="4" w:space="0" w:color="000000"/>
              <w:bottom w:val="nil" w:sz="6" w:space="0" w:color="auto"/>
              <w:right w:val="single" w:sz="4" w:space="0" w:color="000000"/>
            </w:tcBorders>
          </w:tcPr>
          <w:p>
            <w:pPr/>
          </w:p>
        </w:tc>
        <w:tc>
          <w:tcPr>
            <w:tcW w:w="124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4"/>
              <w:ind w:right="0"/>
              <w:jc w:val="center"/>
              <w:rPr>
                <w:rFonts w:ascii="Times New Roman" w:hAnsi="Times New Roman" w:cs="Times New Roman" w:eastAsia="Times New Roman" w:hint="default"/>
                <w:sz w:val="18"/>
                <w:szCs w:val="18"/>
              </w:rPr>
            </w:pPr>
            <w:r>
              <w:rPr>
                <w:rFonts w:ascii="Times New Roman"/>
                <w:sz w:val="18"/>
              </w:rPr>
              <w:t>50,000,000.00</w:t>
            </w:r>
          </w:p>
        </w:tc>
        <w:tc>
          <w:tcPr>
            <w:tcW w:w="136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4"/>
              <w:ind w:right="0"/>
              <w:jc w:val="center"/>
              <w:rPr>
                <w:rFonts w:ascii="Times New Roman" w:hAnsi="Times New Roman" w:cs="Times New Roman" w:eastAsia="Times New Roman" w:hint="default"/>
                <w:sz w:val="18"/>
                <w:szCs w:val="18"/>
              </w:rPr>
            </w:pPr>
            <w:r>
              <w:rPr>
                <w:rFonts w:ascii="Times New Roman"/>
                <w:sz w:val="18"/>
              </w:rPr>
              <w:t>4.57</w:t>
            </w:r>
          </w:p>
        </w:tc>
        <w:tc>
          <w:tcPr>
            <w:tcW w:w="136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4"/>
              <w:ind w:left="2" w:right="0"/>
              <w:jc w:val="center"/>
              <w:rPr>
                <w:rFonts w:ascii="Times New Roman" w:hAnsi="Times New Roman" w:cs="Times New Roman" w:eastAsia="Times New Roman" w:hint="default"/>
                <w:sz w:val="18"/>
                <w:szCs w:val="18"/>
              </w:rPr>
            </w:pPr>
            <w:r>
              <w:rPr>
                <w:rFonts w:ascii="Times New Roman"/>
                <w:sz w:val="18"/>
              </w:rPr>
              <w:t>2016/9/28</w:t>
            </w:r>
          </w:p>
        </w:tc>
        <w:tc>
          <w:tcPr>
            <w:tcW w:w="121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4"/>
              <w:ind w:right="1"/>
              <w:jc w:val="center"/>
              <w:rPr>
                <w:rFonts w:ascii="Times New Roman" w:hAnsi="Times New Roman" w:cs="Times New Roman" w:eastAsia="Times New Roman" w:hint="default"/>
                <w:sz w:val="18"/>
                <w:szCs w:val="18"/>
              </w:rPr>
            </w:pPr>
            <w:r>
              <w:rPr>
                <w:rFonts w:ascii="Times New Roman"/>
                <w:sz w:val="18"/>
              </w:rPr>
              <w:t>2017/9/27</w:t>
            </w:r>
          </w:p>
        </w:tc>
        <w:tc>
          <w:tcPr>
            <w:tcW w:w="1757" w:type="dxa"/>
            <w:tcBorders>
              <w:top w:val="single" w:sz="4" w:space="0" w:color="000000"/>
              <w:left w:val="single" w:sz="4" w:space="0" w:color="000000"/>
              <w:bottom w:val="nil" w:sz="6" w:space="0" w:color="auto"/>
              <w:right w:val="nil" w:sz="6" w:space="0" w:color="auto"/>
            </w:tcBorders>
          </w:tcPr>
          <w:p>
            <w:pPr>
              <w:pStyle w:val="TableParagraph"/>
              <w:spacing w:line="240" w:lineRule="auto" w:before="74"/>
              <w:ind w:right="27"/>
              <w:jc w:val="right"/>
              <w:rPr>
                <w:rFonts w:ascii="Times New Roman" w:hAnsi="Times New Roman" w:cs="Times New Roman" w:eastAsia="Times New Roman" w:hint="default"/>
                <w:sz w:val="18"/>
                <w:szCs w:val="18"/>
              </w:rPr>
            </w:pPr>
            <w:r>
              <w:rPr>
                <w:rFonts w:ascii="Times New Roman"/>
                <w:spacing w:val="-1"/>
                <w:sz w:val="18"/>
              </w:rPr>
              <w:t>1,710,118.58</w:t>
            </w:r>
          </w:p>
        </w:tc>
      </w:tr>
      <w:tr>
        <w:trPr>
          <w:trHeight w:val="97" w:hRule="exact"/>
        </w:trPr>
        <w:tc>
          <w:tcPr>
            <w:tcW w:w="1412" w:type="dxa"/>
            <w:tcBorders>
              <w:top w:val="nil" w:sz="6" w:space="0" w:color="auto"/>
              <w:left w:val="nil" w:sz="6" w:space="0" w:color="auto"/>
              <w:bottom w:val="nil" w:sz="6" w:space="0" w:color="auto"/>
              <w:right w:val="single" w:sz="4" w:space="0" w:color="000000"/>
            </w:tcBorders>
          </w:tcPr>
          <w:p>
            <w:pPr/>
          </w:p>
        </w:tc>
        <w:tc>
          <w:tcPr>
            <w:tcW w:w="1339" w:type="dxa"/>
            <w:tcBorders>
              <w:top w:val="nil" w:sz="6" w:space="0" w:color="auto"/>
              <w:left w:val="single" w:sz="4" w:space="0" w:color="000000"/>
              <w:bottom w:val="nil" w:sz="6" w:space="0" w:color="auto"/>
              <w:right w:val="single" w:sz="4" w:space="0" w:color="000000"/>
            </w:tcBorders>
          </w:tcPr>
          <w:p>
            <w:pPr/>
          </w:p>
        </w:tc>
        <w:tc>
          <w:tcPr>
            <w:tcW w:w="1244" w:type="dxa"/>
            <w:tcBorders>
              <w:top w:val="nil" w:sz="6" w:space="0" w:color="auto"/>
              <w:left w:val="single" w:sz="4" w:space="0" w:color="000000"/>
              <w:bottom w:val="nil" w:sz="6" w:space="0" w:color="auto"/>
              <w:right w:val="single" w:sz="4" w:space="0" w:color="000000"/>
            </w:tcBorders>
          </w:tcPr>
          <w:p>
            <w:pPr/>
          </w:p>
        </w:tc>
        <w:tc>
          <w:tcPr>
            <w:tcW w:w="1367" w:type="dxa"/>
            <w:tcBorders>
              <w:top w:val="nil" w:sz="6" w:space="0" w:color="auto"/>
              <w:left w:val="single" w:sz="4" w:space="0" w:color="000000"/>
              <w:bottom w:val="nil" w:sz="6" w:space="0" w:color="auto"/>
              <w:right w:val="nil" w:sz="6" w:space="0" w:color="auto"/>
            </w:tcBorders>
          </w:tcPr>
          <w:p>
            <w:pPr/>
          </w:p>
        </w:tc>
        <w:tc>
          <w:tcPr>
            <w:tcW w:w="1364" w:type="dxa"/>
            <w:tcBorders>
              <w:top w:val="nil" w:sz="6" w:space="0" w:color="auto"/>
              <w:left w:val="nil" w:sz="6" w:space="0" w:color="auto"/>
              <w:bottom w:val="nil" w:sz="6" w:space="0" w:color="auto"/>
              <w:right w:val="single" w:sz="4" w:space="0" w:color="000000"/>
            </w:tcBorders>
          </w:tcPr>
          <w:p>
            <w:pPr/>
          </w:p>
        </w:tc>
        <w:tc>
          <w:tcPr>
            <w:tcW w:w="1217" w:type="dxa"/>
            <w:tcBorders>
              <w:top w:val="nil" w:sz="6" w:space="0" w:color="auto"/>
              <w:left w:val="single" w:sz="4" w:space="0" w:color="000000"/>
              <w:bottom w:val="nil" w:sz="6" w:space="0" w:color="auto"/>
              <w:right w:val="single" w:sz="4" w:space="0" w:color="000000"/>
            </w:tcBorders>
          </w:tcPr>
          <w:p>
            <w:pPr/>
          </w:p>
        </w:tc>
        <w:tc>
          <w:tcPr>
            <w:tcW w:w="1757" w:type="dxa"/>
            <w:tcBorders>
              <w:top w:val="nil" w:sz="6" w:space="0" w:color="auto"/>
              <w:left w:val="single" w:sz="4" w:space="0" w:color="000000"/>
              <w:bottom w:val="nil" w:sz="6" w:space="0" w:color="auto"/>
              <w:right w:val="nil" w:sz="6" w:space="0" w:color="auto"/>
            </w:tcBorders>
          </w:tcPr>
          <w:p>
            <w:pPr/>
          </w:p>
        </w:tc>
      </w:tr>
      <w:tr>
        <w:trPr>
          <w:trHeight w:val="279" w:hRule="exact"/>
        </w:trPr>
        <w:tc>
          <w:tcPr>
            <w:tcW w:w="1412" w:type="dxa"/>
            <w:vMerge w:val="restart"/>
            <w:tcBorders>
              <w:top w:val="nil" w:sz="6" w:space="0" w:color="auto"/>
              <w:left w:val="nil" w:sz="6" w:space="0" w:color="auto"/>
              <w:right w:val="single" w:sz="4" w:space="0" w:color="000000"/>
            </w:tcBorders>
          </w:tcPr>
          <w:p>
            <w:pPr>
              <w:pStyle w:val="TableParagraph"/>
              <w:spacing w:line="232" w:lineRule="exact" w:before="132"/>
              <w:ind w:left="255" w:right="69" w:hanging="180"/>
              <w:jc w:val="left"/>
              <w:rPr>
                <w:rFonts w:ascii="宋体" w:hAnsi="宋体" w:cs="宋体" w:eastAsia="宋体" w:hint="default"/>
                <w:sz w:val="18"/>
                <w:szCs w:val="18"/>
              </w:rPr>
            </w:pPr>
            <w:r>
              <w:rPr>
                <w:rFonts w:ascii="宋体" w:hAnsi="宋体" w:cs="宋体" w:eastAsia="宋体" w:hint="default"/>
                <w:sz w:val="18"/>
                <w:szCs w:val="18"/>
              </w:rPr>
              <w:t>清华控股集团财 务有限公司</w:t>
            </w:r>
          </w:p>
        </w:tc>
        <w:tc>
          <w:tcPr>
            <w:tcW w:w="1339" w:type="dxa"/>
            <w:tcBorders>
              <w:top w:val="nil" w:sz="6" w:space="0" w:color="auto"/>
              <w:left w:val="single" w:sz="4" w:space="0" w:color="000000"/>
              <w:bottom w:val="nil" w:sz="6" w:space="0" w:color="auto"/>
              <w:right w:val="single" w:sz="4" w:space="0" w:color="000000"/>
            </w:tcBorders>
          </w:tcPr>
          <w:p>
            <w:pPr/>
          </w:p>
        </w:tc>
        <w:tc>
          <w:tcPr>
            <w:tcW w:w="1244"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18"/>
                <w:szCs w:val="18"/>
              </w:rPr>
            </w:pPr>
            <w:r>
              <w:rPr>
                <w:rFonts w:ascii="Times New Roman"/>
                <w:sz w:val="18"/>
              </w:rPr>
              <w:t>10,000,000.00</w:t>
            </w:r>
          </w:p>
        </w:tc>
        <w:tc>
          <w:tcPr>
            <w:tcW w:w="1367"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18"/>
                <w:szCs w:val="18"/>
              </w:rPr>
            </w:pPr>
            <w:r>
              <w:rPr>
                <w:rFonts w:ascii="Times New Roman"/>
                <w:sz w:val="18"/>
              </w:rPr>
              <w:t>5.50</w:t>
            </w:r>
          </w:p>
        </w:tc>
        <w:tc>
          <w:tcPr>
            <w:tcW w:w="1364"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left="2" w:right="0"/>
              <w:jc w:val="center"/>
              <w:rPr>
                <w:rFonts w:ascii="Times New Roman" w:hAnsi="Times New Roman" w:cs="Times New Roman" w:eastAsia="Times New Roman" w:hint="default"/>
                <w:sz w:val="18"/>
                <w:szCs w:val="18"/>
              </w:rPr>
            </w:pPr>
            <w:r>
              <w:rPr>
                <w:rFonts w:ascii="Times New Roman"/>
                <w:sz w:val="18"/>
              </w:rPr>
              <w:t>2017/3/20</w:t>
            </w:r>
          </w:p>
        </w:tc>
        <w:tc>
          <w:tcPr>
            <w:tcW w:w="1217"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
              <w:jc w:val="center"/>
              <w:rPr>
                <w:rFonts w:ascii="Times New Roman" w:hAnsi="Times New Roman" w:cs="Times New Roman" w:eastAsia="Times New Roman" w:hint="default"/>
                <w:sz w:val="18"/>
                <w:szCs w:val="18"/>
              </w:rPr>
            </w:pPr>
            <w:r>
              <w:rPr>
                <w:rFonts w:ascii="Times New Roman"/>
                <w:sz w:val="18"/>
              </w:rPr>
              <w:t>2018/3/19</w:t>
            </w:r>
          </w:p>
        </w:tc>
        <w:tc>
          <w:tcPr>
            <w:tcW w:w="1757"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right="27"/>
              <w:jc w:val="right"/>
              <w:rPr>
                <w:rFonts w:ascii="Times New Roman" w:hAnsi="Times New Roman" w:cs="Times New Roman" w:eastAsia="Times New Roman" w:hint="default"/>
                <w:sz w:val="18"/>
                <w:szCs w:val="18"/>
              </w:rPr>
            </w:pPr>
            <w:r>
              <w:rPr>
                <w:rFonts w:ascii="Times New Roman"/>
                <w:sz w:val="18"/>
              </w:rPr>
              <w:t>430,833.30</w:t>
            </w:r>
          </w:p>
        </w:tc>
      </w:tr>
      <w:tr>
        <w:trPr>
          <w:trHeight w:val="187" w:hRule="exact"/>
        </w:trPr>
        <w:tc>
          <w:tcPr>
            <w:tcW w:w="1412" w:type="dxa"/>
            <w:vMerge/>
            <w:tcBorders>
              <w:left w:val="nil" w:sz="6" w:space="0" w:color="auto"/>
              <w:right w:val="single" w:sz="4" w:space="0" w:color="000000"/>
            </w:tcBorders>
          </w:tcPr>
          <w:p>
            <w:pPr/>
          </w:p>
        </w:tc>
        <w:tc>
          <w:tcPr>
            <w:tcW w:w="1339" w:type="dxa"/>
            <w:tcBorders>
              <w:top w:val="nil" w:sz="6" w:space="0" w:color="auto"/>
              <w:left w:val="single" w:sz="4" w:space="0" w:color="000000"/>
              <w:bottom w:val="nil" w:sz="6" w:space="0" w:color="auto"/>
              <w:right w:val="single" w:sz="4" w:space="0" w:color="000000"/>
            </w:tcBorders>
          </w:tcPr>
          <w:p>
            <w:pPr>
              <w:pStyle w:val="TableParagraph"/>
              <w:spacing w:line="180" w:lineRule="exact"/>
              <w:ind w:right="0"/>
              <w:jc w:val="center"/>
              <w:rPr>
                <w:rFonts w:ascii="宋体" w:hAnsi="宋体" w:cs="宋体" w:eastAsia="宋体" w:hint="default"/>
                <w:sz w:val="18"/>
                <w:szCs w:val="18"/>
              </w:rPr>
            </w:pPr>
            <w:r>
              <w:rPr>
                <w:rFonts w:ascii="宋体" w:hAnsi="宋体" w:cs="宋体" w:eastAsia="宋体" w:hint="default"/>
                <w:sz w:val="18"/>
                <w:szCs w:val="18"/>
              </w:rPr>
              <w:t>西安紫光国芯</w:t>
            </w:r>
          </w:p>
        </w:tc>
        <w:tc>
          <w:tcPr>
            <w:tcW w:w="1244" w:type="dxa"/>
            <w:tcBorders>
              <w:top w:val="nil" w:sz="6" w:space="0" w:color="auto"/>
              <w:left w:val="single" w:sz="4" w:space="0" w:color="000000"/>
              <w:bottom w:val="nil" w:sz="6" w:space="0" w:color="auto"/>
              <w:right w:val="single" w:sz="4" w:space="0" w:color="000000"/>
            </w:tcBorders>
          </w:tcPr>
          <w:p>
            <w:pPr/>
          </w:p>
        </w:tc>
        <w:tc>
          <w:tcPr>
            <w:tcW w:w="1367" w:type="dxa"/>
            <w:tcBorders>
              <w:top w:val="nil" w:sz="6" w:space="0" w:color="auto"/>
              <w:left w:val="single" w:sz="4" w:space="0" w:color="000000"/>
              <w:bottom w:val="nil" w:sz="6" w:space="0" w:color="auto"/>
              <w:right w:val="single" w:sz="4" w:space="0" w:color="000000"/>
            </w:tcBorders>
          </w:tcPr>
          <w:p>
            <w:pPr/>
          </w:p>
        </w:tc>
        <w:tc>
          <w:tcPr>
            <w:tcW w:w="1364" w:type="dxa"/>
            <w:tcBorders>
              <w:top w:val="nil" w:sz="6" w:space="0" w:color="auto"/>
              <w:left w:val="single" w:sz="4" w:space="0" w:color="000000"/>
              <w:bottom w:val="nil" w:sz="6" w:space="0" w:color="auto"/>
              <w:right w:val="single" w:sz="4" w:space="0" w:color="000000"/>
            </w:tcBorders>
          </w:tcPr>
          <w:p>
            <w:pPr/>
          </w:p>
        </w:tc>
        <w:tc>
          <w:tcPr>
            <w:tcW w:w="1217" w:type="dxa"/>
            <w:tcBorders>
              <w:top w:val="nil" w:sz="6" w:space="0" w:color="auto"/>
              <w:left w:val="single" w:sz="4" w:space="0" w:color="000000"/>
              <w:bottom w:val="nil" w:sz="6" w:space="0" w:color="auto"/>
              <w:right w:val="single" w:sz="4" w:space="0" w:color="000000"/>
            </w:tcBorders>
          </w:tcPr>
          <w:p>
            <w:pPr/>
          </w:p>
        </w:tc>
        <w:tc>
          <w:tcPr>
            <w:tcW w:w="1757" w:type="dxa"/>
            <w:tcBorders>
              <w:top w:val="nil" w:sz="6" w:space="0" w:color="auto"/>
              <w:left w:val="single" w:sz="4" w:space="0" w:color="000000"/>
              <w:bottom w:val="nil" w:sz="6" w:space="0" w:color="auto"/>
              <w:right w:val="nil" w:sz="6" w:space="0" w:color="auto"/>
            </w:tcBorders>
          </w:tcPr>
          <w:p>
            <w:pPr/>
          </w:p>
        </w:tc>
      </w:tr>
      <w:tr>
        <w:trPr>
          <w:trHeight w:val="187" w:hRule="exact"/>
        </w:trPr>
        <w:tc>
          <w:tcPr>
            <w:tcW w:w="1412" w:type="dxa"/>
            <w:vMerge/>
            <w:tcBorders>
              <w:left w:val="nil" w:sz="6" w:space="0" w:color="auto"/>
              <w:right w:val="single" w:sz="4" w:space="0" w:color="000000"/>
            </w:tcBorders>
          </w:tcPr>
          <w:p>
            <w:pPr/>
          </w:p>
        </w:tc>
        <w:tc>
          <w:tcPr>
            <w:tcW w:w="1339" w:type="dxa"/>
            <w:tcBorders>
              <w:top w:val="nil" w:sz="6" w:space="0" w:color="auto"/>
              <w:left w:val="single" w:sz="4" w:space="0" w:color="000000"/>
              <w:bottom w:val="nil" w:sz="6" w:space="0" w:color="auto"/>
              <w:right w:val="single" w:sz="4" w:space="0" w:color="000000"/>
            </w:tcBorders>
          </w:tcPr>
          <w:p>
            <w:pPr/>
          </w:p>
        </w:tc>
        <w:tc>
          <w:tcPr>
            <w:tcW w:w="1244" w:type="dxa"/>
            <w:tcBorders>
              <w:top w:val="nil" w:sz="6" w:space="0" w:color="auto"/>
              <w:left w:val="single" w:sz="4" w:space="0" w:color="000000"/>
              <w:bottom w:val="nil" w:sz="6" w:space="0" w:color="auto"/>
              <w:right w:val="single" w:sz="4" w:space="0" w:color="000000"/>
            </w:tcBorders>
          </w:tcPr>
          <w:p>
            <w:pPr>
              <w:pStyle w:val="TableParagraph"/>
              <w:spacing w:line="190" w:lineRule="exact"/>
              <w:ind w:right="0"/>
              <w:jc w:val="center"/>
              <w:rPr>
                <w:rFonts w:ascii="Times New Roman" w:hAnsi="Times New Roman" w:cs="Times New Roman" w:eastAsia="Times New Roman" w:hint="default"/>
                <w:sz w:val="18"/>
                <w:szCs w:val="18"/>
              </w:rPr>
            </w:pPr>
            <w:r>
              <w:rPr>
                <w:rFonts w:ascii="Times New Roman"/>
                <w:sz w:val="18"/>
              </w:rPr>
              <w:t>10,000,000.00</w:t>
            </w:r>
          </w:p>
        </w:tc>
        <w:tc>
          <w:tcPr>
            <w:tcW w:w="1367" w:type="dxa"/>
            <w:tcBorders>
              <w:top w:val="nil" w:sz="6" w:space="0" w:color="auto"/>
              <w:left w:val="single" w:sz="4" w:space="0" w:color="000000"/>
              <w:bottom w:val="nil" w:sz="6" w:space="0" w:color="auto"/>
              <w:right w:val="single" w:sz="4" w:space="0" w:color="000000"/>
            </w:tcBorders>
          </w:tcPr>
          <w:p>
            <w:pPr>
              <w:pStyle w:val="TableParagraph"/>
              <w:spacing w:line="190" w:lineRule="exact"/>
              <w:ind w:right="0"/>
              <w:jc w:val="center"/>
              <w:rPr>
                <w:rFonts w:ascii="Times New Roman" w:hAnsi="Times New Roman" w:cs="Times New Roman" w:eastAsia="Times New Roman" w:hint="default"/>
                <w:sz w:val="18"/>
                <w:szCs w:val="18"/>
              </w:rPr>
            </w:pPr>
            <w:r>
              <w:rPr>
                <w:rFonts w:ascii="Times New Roman"/>
                <w:sz w:val="18"/>
              </w:rPr>
              <w:t>5.50</w:t>
            </w:r>
          </w:p>
        </w:tc>
        <w:tc>
          <w:tcPr>
            <w:tcW w:w="1364" w:type="dxa"/>
            <w:tcBorders>
              <w:top w:val="nil" w:sz="6" w:space="0" w:color="auto"/>
              <w:left w:val="single" w:sz="4" w:space="0" w:color="000000"/>
              <w:bottom w:val="nil" w:sz="6" w:space="0" w:color="auto"/>
              <w:right w:val="single" w:sz="4" w:space="0" w:color="000000"/>
            </w:tcBorders>
          </w:tcPr>
          <w:p>
            <w:pPr>
              <w:pStyle w:val="TableParagraph"/>
              <w:spacing w:line="190" w:lineRule="exact"/>
              <w:ind w:left="2" w:right="0"/>
              <w:jc w:val="center"/>
              <w:rPr>
                <w:rFonts w:ascii="Times New Roman" w:hAnsi="Times New Roman" w:cs="Times New Roman" w:eastAsia="Times New Roman" w:hint="default"/>
                <w:sz w:val="18"/>
                <w:szCs w:val="18"/>
              </w:rPr>
            </w:pPr>
            <w:r>
              <w:rPr>
                <w:rFonts w:ascii="Times New Roman"/>
                <w:sz w:val="18"/>
              </w:rPr>
              <w:t>2017/4/20</w:t>
            </w:r>
          </w:p>
        </w:tc>
        <w:tc>
          <w:tcPr>
            <w:tcW w:w="1217" w:type="dxa"/>
            <w:tcBorders>
              <w:top w:val="nil" w:sz="6" w:space="0" w:color="auto"/>
              <w:left w:val="single" w:sz="4" w:space="0" w:color="000000"/>
              <w:bottom w:val="nil" w:sz="6" w:space="0" w:color="auto"/>
              <w:right w:val="single" w:sz="4" w:space="0" w:color="000000"/>
            </w:tcBorders>
          </w:tcPr>
          <w:p>
            <w:pPr>
              <w:pStyle w:val="TableParagraph"/>
              <w:spacing w:line="190" w:lineRule="exact"/>
              <w:ind w:right="1"/>
              <w:jc w:val="center"/>
              <w:rPr>
                <w:rFonts w:ascii="Times New Roman" w:hAnsi="Times New Roman" w:cs="Times New Roman" w:eastAsia="Times New Roman" w:hint="default"/>
                <w:sz w:val="18"/>
                <w:szCs w:val="18"/>
              </w:rPr>
            </w:pPr>
            <w:r>
              <w:rPr>
                <w:rFonts w:ascii="Times New Roman"/>
                <w:sz w:val="18"/>
              </w:rPr>
              <w:t>2018/4/19</w:t>
            </w:r>
          </w:p>
        </w:tc>
        <w:tc>
          <w:tcPr>
            <w:tcW w:w="1757" w:type="dxa"/>
            <w:tcBorders>
              <w:top w:val="nil" w:sz="6" w:space="0" w:color="auto"/>
              <w:left w:val="single" w:sz="4" w:space="0" w:color="000000"/>
              <w:bottom w:val="nil" w:sz="6" w:space="0" w:color="auto"/>
              <w:right w:val="nil" w:sz="6" w:space="0" w:color="auto"/>
            </w:tcBorders>
          </w:tcPr>
          <w:p>
            <w:pPr>
              <w:pStyle w:val="TableParagraph"/>
              <w:spacing w:line="190" w:lineRule="exact"/>
              <w:ind w:right="27"/>
              <w:jc w:val="right"/>
              <w:rPr>
                <w:rFonts w:ascii="Times New Roman" w:hAnsi="Times New Roman" w:cs="Times New Roman" w:eastAsia="Times New Roman" w:hint="default"/>
                <w:sz w:val="18"/>
                <w:szCs w:val="18"/>
              </w:rPr>
            </w:pPr>
            <w:r>
              <w:rPr>
                <w:rFonts w:ascii="Times New Roman"/>
                <w:sz w:val="18"/>
              </w:rPr>
              <w:t>383,472.20</w:t>
            </w:r>
          </w:p>
        </w:tc>
      </w:tr>
      <w:tr>
        <w:trPr>
          <w:trHeight w:val="97" w:hRule="exact"/>
        </w:trPr>
        <w:tc>
          <w:tcPr>
            <w:tcW w:w="1412" w:type="dxa"/>
            <w:vMerge/>
            <w:tcBorders>
              <w:left w:val="nil" w:sz="6" w:space="0" w:color="auto"/>
              <w:bottom w:val="nil" w:sz="6" w:space="0" w:color="auto"/>
              <w:right w:val="single" w:sz="4" w:space="0" w:color="000000"/>
            </w:tcBorders>
          </w:tcPr>
          <w:p>
            <w:pPr/>
          </w:p>
        </w:tc>
        <w:tc>
          <w:tcPr>
            <w:tcW w:w="1339" w:type="dxa"/>
            <w:tcBorders>
              <w:top w:val="nil" w:sz="6" w:space="0" w:color="auto"/>
              <w:left w:val="single" w:sz="4" w:space="0" w:color="000000"/>
              <w:bottom w:val="nil" w:sz="6" w:space="0" w:color="auto"/>
              <w:right w:val="single" w:sz="4" w:space="0" w:color="000000"/>
            </w:tcBorders>
          </w:tcPr>
          <w:p>
            <w:pPr/>
          </w:p>
        </w:tc>
        <w:tc>
          <w:tcPr>
            <w:tcW w:w="1244" w:type="dxa"/>
            <w:tcBorders>
              <w:top w:val="nil" w:sz="6" w:space="0" w:color="auto"/>
              <w:left w:val="single" w:sz="4" w:space="0" w:color="000000"/>
              <w:bottom w:val="nil" w:sz="6" w:space="0" w:color="auto"/>
              <w:right w:val="single" w:sz="4" w:space="0" w:color="000000"/>
            </w:tcBorders>
          </w:tcPr>
          <w:p>
            <w:pPr/>
          </w:p>
        </w:tc>
        <w:tc>
          <w:tcPr>
            <w:tcW w:w="1367" w:type="dxa"/>
            <w:tcBorders>
              <w:top w:val="nil" w:sz="6" w:space="0" w:color="auto"/>
              <w:left w:val="single" w:sz="4" w:space="0" w:color="000000"/>
              <w:bottom w:val="nil" w:sz="6" w:space="0" w:color="auto"/>
              <w:right w:val="nil" w:sz="6" w:space="0" w:color="auto"/>
            </w:tcBorders>
          </w:tcPr>
          <w:p>
            <w:pPr/>
          </w:p>
        </w:tc>
        <w:tc>
          <w:tcPr>
            <w:tcW w:w="1364" w:type="dxa"/>
            <w:tcBorders>
              <w:top w:val="nil" w:sz="6" w:space="0" w:color="auto"/>
              <w:left w:val="nil" w:sz="6" w:space="0" w:color="auto"/>
              <w:bottom w:val="nil" w:sz="6" w:space="0" w:color="auto"/>
              <w:right w:val="single" w:sz="4" w:space="0" w:color="000000"/>
            </w:tcBorders>
          </w:tcPr>
          <w:p>
            <w:pPr/>
          </w:p>
        </w:tc>
        <w:tc>
          <w:tcPr>
            <w:tcW w:w="1217" w:type="dxa"/>
            <w:tcBorders>
              <w:top w:val="nil" w:sz="6" w:space="0" w:color="auto"/>
              <w:left w:val="single" w:sz="4" w:space="0" w:color="000000"/>
              <w:bottom w:val="nil" w:sz="6" w:space="0" w:color="auto"/>
              <w:right w:val="single" w:sz="4" w:space="0" w:color="000000"/>
            </w:tcBorders>
          </w:tcPr>
          <w:p>
            <w:pPr/>
          </w:p>
        </w:tc>
        <w:tc>
          <w:tcPr>
            <w:tcW w:w="1757" w:type="dxa"/>
            <w:tcBorders>
              <w:top w:val="nil" w:sz="6" w:space="0" w:color="auto"/>
              <w:left w:val="single" w:sz="4" w:space="0" w:color="000000"/>
              <w:bottom w:val="nil" w:sz="6" w:space="0" w:color="auto"/>
              <w:right w:val="nil" w:sz="6" w:space="0" w:color="auto"/>
            </w:tcBorders>
          </w:tcPr>
          <w:p>
            <w:pPr/>
          </w:p>
        </w:tc>
      </w:tr>
      <w:tr>
        <w:trPr>
          <w:trHeight w:val="381" w:hRule="exact"/>
        </w:trPr>
        <w:tc>
          <w:tcPr>
            <w:tcW w:w="1412" w:type="dxa"/>
            <w:tcBorders>
              <w:top w:val="nil" w:sz="6" w:space="0" w:color="auto"/>
              <w:left w:val="nil" w:sz="6" w:space="0" w:color="auto"/>
              <w:bottom w:val="single" w:sz="12"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27"/>
                <w:szCs w:val="27"/>
              </w:rPr>
            </w:pPr>
          </w:p>
        </w:tc>
        <w:tc>
          <w:tcPr>
            <w:tcW w:w="133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27"/>
                <w:szCs w:val="27"/>
              </w:rPr>
            </w:pPr>
          </w:p>
        </w:tc>
        <w:tc>
          <w:tcPr>
            <w:tcW w:w="124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18"/>
                <w:szCs w:val="18"/>
              </w:rPr>
            </w:pPr>
            <w:r>
              <w:rPr>
                <w:rFonts w:ascii="Times New Roman"/>
                <w:sz w:val="18"/>
              </w:rPr>
              <w:t>10,000,000.00</w:t>
            </w:r>
          </w:p>
        </w:tc>
        <w:tc>
          <w:tcPr>
            <w:tcW w:w="136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18"/>
                <w:szCs w:val="18"/>
              </w:rPr>
            </w:pPr>
            <w:r>
              <w:rPr>
                <w:rFonts w:ascii="Times New Roman"/>
                <w:sz w:val="18"/>
              </w:rPr>
              <w:t>6.00</w:t>
            </w:r>
          </w:p>
        </w:tc>
        <w:tc>
          <w:tcPr>
            <w:tcW w:w="136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5"/>
              <w:ind w:left="2" w:right="0"/>
              <w:jc w:val="center"/>
              <w:rPr>
                <w:rFonts w:ascii="Times New Roman" w:hAnsi="Times New Roman" w:cs="Times New Roman" w:eastAsia="Times New Roman" w:hint="default"/>
                <w:sz w:val="18"/>
                <w:szCs w:val="18"/>
              </w:rPr>
            </w:pPr>
            <w:r>
              <w:rPr>
                <w:rFonts w:ascii="Times New Roman"/>
                <w:sz w:val="18"/>
              </w:rPr>
              <w:t>2017/6/27</w:t>
            </w:r>
          </w:p>
        </w:tc>
        <w:tc>
          <w:tcPr>
            <w:tcW w:w="121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5"/>
              <w:ind w:right="1"/>
              <w:jc w:val="center"/>
              <w:rPr>
                <w:rFonts w:ascii="Times New Roman" w:hAnsi="Times New Roman" w:cs="Times New Roman" w:eastAsia="Times New Roman" w:hint="default"/>
                <w:sz w:val="18"/>
                <w:szCs w:val="18"/>
              </w:rPr>
            </w:pPr>
            <w:r>
              <w:rPr>
                <w:rFonts w:ascii="Times New Roman"/>
                <w:sz w:val="18"/>
              </w:rPr>
              <w:t>2018/6/26</w:t>
            </w:r>
          </w:p>
        </w:tc>
        <w:tc>
          <w:tcPr>
            <w:tcW w:w="1757" w:type="dxa"/>
            <w:tcBorders>
              <w:top w:val="nil" w:sz="6" w:space="0" w:color="auto"/>
              <w:left w:val="single" w:sz="4" w:space="0" w:color="000000"/>
              <w:bottom w:val="single" w:sz="12" w:space="0" w:color="000000"/>
              <w:right w:val="nil" w:sz="6" w:space="0" w:color="auto"/>
            </w:tcBorders>
          </w:tcPr>
          <w:p>
            <w:pPr>
              <w:pStyle w:val="TableParagraph"/>
              <w:spacing w:line="240" w:lineRule="auto" w:before="75"/>
              <w:ind w:right="27"/>
              <w:jc w:val="right"/>
              <w:rPr>
                <w:rFonts w:ascii="Times New Roman" w:hAnsi="Times New Roman" w:cs="Times New Roman" w:eastAsia="Times New Roman" w:hint="default"/>
                <w:sz w:val="18"/>
                <w:szCs w:val="18"/>
              </w:rPr>
            </w:pPr>
            <w:r>
              <w:rPr>
                <w:rFonts w:ascii="Times New Roman"/>
                <w:sz w:val="18"/>
              </w:rPr>
              <w:t>306,666.67</w:t>
            </w:r>
          </w:p>
        </w:tc>
      </w:tr>
    </w:tbl>
    <w:p>
      <w:pPr>
        <w:pStyle w:val="BodyText"/>
        <w:spacing w:line="230" w:lineRule="auto" w:before="94"/>
        <w:ind w:left="253" w:right="1024" w:firstLine="420"/>
        <w:jc w:val="left"/>
      </w:pPr>
      <w:r>
        <w:rPr/>
        <w:pict>
          <v:shape style="position:absolute;margin-left:125.539993pt;margin-top:-39.086872pt;width:.480015pt;height:.1pt;mso-position-horizontal-relative:page;mso-position-vertical-relative:paragraph;z-index:-1162624" type="#_x0000_t75" stroked="false">
            <v:imagedata r:id="rId696" o:title=""/>
          </v:shape>
        </w:pict>
      </w:r>
      <w:r>
        <w:rPr/>
        <w:pict>
          <v:group style="position:absolute;margin-left:192.26001pt;margin-top:-43.886845pt;width:347.95pt;height:5.35pt;mso-position-horizontal-relative:page;mso-position-vertical-relative:paragraph;z-index:-1162600" coordorigin="3845,-878" coordsize="6959,107">
            <v:shape style="position:absolute;left:3845;top:-878;width:1268;height:107" type="#_x0000_t75" stroked="false">
              <v:imagedata r:id="rId703" o:title=""/>
            </v:shape>
            <v:shape style="position:absolute;left:5089;top:-782;width:1381;height:11" type="#_x0000_t75" stroked="false">
              <v:imagedata r:id="rId685" o:title=""/>
            </v:shape>
            <v:shape style="position:absolute;left:6456;top:-782;width:1379;height:11" type="#_x0000_t75" stroked="false">
              <v:imagedata r:id="rId683" o:title=""/>
            </v:shape>
            <v:shape style="position:absolute;left:7820;top:-782;width:1232;height:11" type="#_x0000_t75" stroked="false">
              <v:imagedata r:id="rId704" o:title=""/>
            </v:shape>
            <v:shape style="position:absolute;left:9037;top:-781;width:1766;height:10" type="#_x0000_t75" stroked="false">
              <v:imagedata r:id="rId705" o:title=""/>
            </v:shape>
            <w10:wrap type="none"/>
          </v:group>
        </w:pict>
      </w:r>
      <w:r>
        <w:rPr/>
        <w:pict>
          <v:group style="position:absolute;margin-left:192.259995pt;margin-top:-25.106876pt;width:347.95pt;height:5.3pt;mso-position-horizontal-relative:page;mso-position-vertical-relative:paragraph;z-index:-1162576" coordorigin="3845,-502" coordsize="6959,106">
            <v:shape style="position:absolute;left:3845;top:-502;width:2634;height:106" type="#_x0000_t75" stroked="false">
              <v:imagedata r:id="rId701" o:title=""/>
            </v:shape>
            <v:shape style="position:absolute;left:6456;top:-406;width:4348;height:10" type="#_x0000_t75" stroked="false">
              <v:imagedata r:id="rId702" o:title=""/>
            </v:shape>
            <w10:wrap type="none"/>
          </v:group>
        </w:pict>
      </w:r>
      <w:r>
        <w:rPr/>
        <w:pict>
          <v:shape style="position:absolute;margin-left:125.539993pt;margin-top:-1.586873pt;width:.480015pt;height:.1pt;mso-position-horizontal-relative:page;mso-position-vertical-relative:paragraph;z-index:23512" type="#_x0000_t75" stroked="false">
            <v:imagedata r:id="rId696" o:title=""/>
          </v:shape>
        </w:pict>
      </w:r>
      <w:r>
        <w:rPr/>
        <w:pict>
          <v:shape style="position:absolute;margin-left:192.5pt;margin-top:-1.586873pt;width:.480015pt;height:.1pt;mso-position-horizontal-relative:page;mso-position-vertical-relative:paragraph;z-index:23536" type="#_x0000_t75" stroked="false">
            <v:imagedata r:id="rId696" o:title=""/>
          </v:shape>
        </w:pict>
      </w:r>
      <w:r>
        <w:rPr/>
        <w:pict>
          <v:shape style="position:absolute;margin-left:254.679993pt;margin-top:-1.586873pt;width:.48003pt;height:.1pt;mso-position-horizontal-relative:page;mso-position-vertical-relative:paragraph;z-index:23560" type="#_x0000_t75" stroked="false">
            <v:imagedata r:id="rId696" o:title=""/>
          </v:shape>
        </w:pict>
      </w:r>
      <w:r>
        <w:rPr/>
        <w:pict>
          <v:shape style="position:absolute;margin-left:323.02002pt;margin-top:-1.586873pt;width:.48003pt;height:.1pt;mso-position-horizontal-relative:page;mso-position-vertical-relative:paragraph;z-index:23584" type="#_x0000_t75" stroked="false">
            <v:imagedata r:id="rId696" o:title=""/>
          </v:shape>
        </w:pict>
      </w:r>
      <w:r>
        <w:rPr/>
        <w:pict>
          <v:shape style="position:absolute;margin-left:391.240021pt;margin-top:-1.586873pt;width:.48003pt;height:.1pt;mso-position-horizontal-relative:page;mso-position-vertical-relative:paragraph;z-index:23608" type="#_x0000_t75" stroked="false">
            <v:imagedata r:id="rId696" o:title=""/>
          </v:shape>
        </w:pict>
      </w:r>
      <w:r>
        <w:rPr/>
        <w:pict>
          <v:shape style="position:absolute;margin-left:452.100006pt;margin-top:-1.586873pt;width:.48pt;height:.1pt;mso-position-horizontal-relative:page;mso-position-vertical-relative:paragraph;z-index:23632" type="#_x0000_t75" stroked="false">
            <v:imagedata r:id="rId696" o:title=""/>
          </v:shape>
        </w:pict>
      </w:r>
      <w:r>
        <w:rPr>
          <w:spacing w:val="-3"/>
        </w:rPr>
        <w:t>注：</w:t>
      </w:r>
      <w:r>
        <w:rPr>
          <w:rFonts w:ascii="Times New Roman" w:hAnsi="Times New Roman" w:cs="Times New Roman" w:eastAsia="Times New Roman" w:hint="default"/>
          <w:spacing w:val="-3"/>
        </w:rPr>
        <w:t>2016</w:t>
      </w:r>
      <w:r>
        <w:rPr>
          <w:spacing w:val="-3"/>
        </w:rPr>
        <w:t>年</w:t>
      </w:r>
      <w:r>
        <w:rPr>
          <w:rFonts w:ascii="Times New Roman" w:hAnsi="Times New Roman" w:cs="Times New Roman" w:eastAsia="Times New Roman" w:hint="default"/>
          <w:spacing w:val="-3"/>
        </w:rPr>
        <w:t>5</w:t>
      </w:r>
      <w:r>
        <w:rPr>
          <w:spacing w:val="-3"/>
        </w:rPr>
        <w:t>月</w:t>
      </w:r>
      <w:r>
        <w:rPr>
          <w:rFonts w:ascii="Times New Roman" w:hAnsi="Times New Roman" w:cs="Times New Roman" w:eastAsia="Times New Roman" w:hint="default"/>
          <w:spacing w:val="-3"/>
        </w:rPr>
        <w:t>12</w:t>
      </w:r>
      <w:r>
        <w:rPr>
          <w:spacing w:val="-3"/>
        </w:rPr>
        <w:t>日经公司</w:t>
      </w:r>
      <w:r>
        <w:rPr>
          <w:rFonts w:ascii="Times New Roman" w:hAnsi="Times New Roman" w:cs="Times New Roman" w:eastAsia="Times New Roman" w:hint="default"/>
          <w:spacing w:val="-3"/>
        </w:rPr>
        <w:t>2015</w:t>
      </w:r>
      <w:r>
        <w:rPr>
          <w:spacing w:val="-3"/>
        </w:rPr>
        <w:t>年度股东大会审议批准，公司与清华控股集团财务有限公司（简称“财</w:t>
      </w:r>
      <w:r>
        <w:rPr/>
        <w:t> </w:t>
      </w:r>
      <w:r>
        <w:rPr>
          <w:spacing w:val="-6"/>
        </w:rPr>
        <w:t>务公司”）签署了为期两年的《金融服务协议》。根据金融服务协议，财务公司在经营范围内向公司提供一</w:t>
      </w:r>
      <w:r>
        <w:rPr>
          <w:spacing w:val="-61"/>
        </w:rPr>
        <w:t> </w:t>
      </w:r>
      <w:r>
        <w:rPr>
          <w:spacing w:val="-61"/>
        </w:rPr>
      </w:r>
      <w:r>
        <w:rPr>
          <w:spacing w:val="-1"/>
        </w:rPr>
        <w:t>系列金融服务，包括但不限于综合授信、存款服务、结算服务及中国银监会批准的财务公司可从事的其他</w:t>
      </w:r>
      <w:r>
        <w:rPr>
          <w:spacing w:val="-83"/>
        </w:rPr>
        <w:t> </w:t>
      </w:r>
      <w:r>
        <w:rPr>
          <w:spacing w:val="-83"/>
        </w:rPr>
      </w:r>
      <w:r>
        <w:rPr/>
        <w:t>业务。本公司与财务公司签订的综合授信额度人民币</w:t>
      </w:r>
      <w:r>
        <w:rPr>
          <w:rFonts w:ascii="Times New Roman" w:hAnsi="Times New Roman" w:cs="Times New Roman" w:eastAsia="Times New Roman" w:hint="default"/>
        </w:rPr>
        <w:t>4</w:t>
      </w:r>
      <w:r>
        <w:rPr/>
        <w:t>亿元内，公司可授权下属子公司使用，并承诺督促 子公司履行还款义务。</w:t>
      </w:r>
    </w:p>
    <w:p>
      <w:pPr>
        <w:pStyle w:val="Heading5"/>
        <w:spacing w:line="240" w:lineRule="auto" w:before="120"/>
        <w:ind w:right="1024"/>
        <w:jc w:val="left"/>
        <w:rPr>
          <w:b w:val="0"/>
          <w:bCs w:val="0"/>
        </w:rPr>
      </w:pPr>
      <w:r>
        <w:rPr/>
        <w:pict>
          <v:shape style="position:absolute;margin-left:200.839996pt;margin-top:43.043686pt;width:.480031pt;height:.3pt;mso-position-horizontal-relative:page;mso-position-vertical-relative:paragraph;z-index:23656" type="#_x0000_t75" stroked="false">
            <v:imagedata r:id="rId696" o:title=""/>
          </v:shape>
        </w:pict>
      </w:r>
      <w:r>
        <w:rPr/>
        <w:pict>
          <v:shape style="position:absolute;margin-left:350.5pt;margin-top:43.043686pt;width:.480031pt;height:.3pt;mso-position-horizontal-relative:page;mso-position-vertical-relative:paragraph;z-index:23680" type="#_x0000_t75" stroked="false">
            <v:imagedata r:id="rId696" o:title=""/>
          </v:shape>
        </w:pict>
      </w:r>
      <w:r>
        <w:rPr/>
        <w:pict>
          <v:group style="position:absolute;margin-left:51.419998pt;margin-top:62.363663pt;width:449pt;height:.5pt;mso-position-horizontal-relative:page;mso-position-vertical-relative:paragraph;z-index:-1162360" coordorigin="1028,1247" coordsize="8980,10">
            <v:shape style="position:absolute;left:1028;top:1247;width:2988;height:10" type="#_x0000_t75" stroked="false">
              <v:imagedata r:id="rId706" o:title=""/>
            </v:shape>
            <v:shape style="position:absolute;left:4012;top:1247;width:5996;height:10" type="#_x0000_t75" stroked="false">
              <v:imagedata r:id="rId707" o:title=""/>
            </v:shape>
            <w10:wrap type="none"/>
          </v:group>
        </w:pict>
      </w:r>
      <w:r>
        <w:rPr/>
        <w:pict>
          <v:group style="position:absolute;margin-left:51.419998pt;margin-top:81.383698pt;width:449pt;height:.5pt;mso-position-horizontal-relative:page;mso-position-vertical-relative:paragraph;z-index:-1162336" coordorigin="1028,1628" coordsize="8980,10">
            <v:shape style="position:absolute;left:1028;top:1628;width:2988;height:10" type="#_x0000_t75" stroked="false">
              <v:imagedata r:id="rId706" o:title=""/>
            </v:shape>
            <v:shape style="position:absolute;left:4012;top:1628;width:5996;height:10" type="#_x0000_t75" stroked="false">
              <v:imagedata r:id="rId708" o:title=""/>
            </v:shape>
            <w10:wrap type="none"/>
          </v:group>
        </w:pict>
      </w:r>
      <w:r>
        <w:rPr/>
        <w:t>（</w:t>
      </w:r>
      <w:r>
        <w:rPr>
          <w:rFonts w:ascii="Times New Roman" w:hAnsi="Times New Roman" w:cs="Times New Roman" w:eastAsia="Times New Roman" w:hint="default"/>
        </w:rPr>
        <w:t>2</w:t>
      </w:r>
      <w:r>
        <w:rPr/>
        <w:t>）资金存款</w:t>
      </w:r>
      <w:r>
        <w:rPr>
          <w:b w:val="0"/>
          <w:bCs w:val="0"/>
        </w:rPr>
      </w:r>
    </w:p>
    <w:p>
      <w:pPr>
        <w:spacing w:line="240" w:lineRule="auto" w:before="7"/>
        <w:rPr>
          <w:rFonts w:ascii="宋体" w:hAnsi="宋体" w:cs="宋体" w:eastAsia="宋体" w:hint="default"/>
          <w:b/>
          <w:bCs/>
          <w:sz w:val="11"/>
          <w:szCs w:val="11"/>
        </w:rPr>
      </w:pPr>
    </w:p>
    <w:tbl>
      <w:tblPr>
        <w:tblW w:w="0" w:type="auto"/>
        <w:jc w:val="left"/>
        <w:tblInd w:w="133" w:type="dxa"/>
        <w:tblLayout w:type="fixed"/>
        <w:tblCellMar>
          <w:top w:w="0" w:type="dxa"/>
          <w:left w:w="0" w:type="dxa"/>
          <w:bottom w:w="0" w:type="dxa"/>
          <w:right w:w="0" w:type="dxa"/>
        </w:tblCellMar>
        <w:tblLook w:val="01E0"/>
      </w:tblPr>
      <w:tblGrid>
        <w:gridCol w:w="3008"/>
        <w:gridCol w:w="2993"/>
        <w:gridCol w:w="2993"/>
      </w:tblGrid>
      <w:tr>
        <w:trPr>
          <w:trHeight w:val="295" w:hRule="exact"/>
        </w:trPr>
        <w:tc>
          <w:tcPr>
            <w:tcW w:w="3008" w:type="dxa"/>
            <w:tcBorders>
              <w:top w:val="single" w:sz="12" w:space="0" w:color="000000"/>
              <w:left w:val="nil" w:sz="6" w:space="0" w:color="auto"/>
              <w:bottom w:val="single" w:sz="4" w:space="0" w:color="000000"/>
              <w:right w:val="single" w:sz="4" w:space="0" w:color="000000"/>
            </w:tcBorders>
          </w:tcPr>
          <w:p>
            <w:pPr>
              <w:pStyle w:val="TableParagraph"/>
              <w:spacing w:line="226" w:lineRule="exact"/>
              <w:ind w:left="20" w:right="0"/>
              <w:jc w:val="center"/>
              <w:rPr>
                <w:rFonts w:ascii="宋体" w:hAnsi="宋体" w:cs="宋体" w:eastAsia="宋体" w:hint="default"/>
                <w:sz w:val="18"/>
                <w:szCs w:val="18"/>
              </w:rPr>
            </w:pPr>
            <w:r>
              <w:rPr>
                <w:rFonts w:ascii="宋体" w:hAnsi="宋体" w:cs="宋体" w:eastAsia="宋体" w:hint="default"/>
                <w:b/>
                <w:bCs/>
                <w:sz w:val="18"/>
                <w:szCs w:val="18"/>
              </w:rPr>
              <w:t>关联方</w:t>
            </w:r>
            <w:r>
              <w:rPr>
                <w:rFonts w:ascii="宋体" w:hAnsi="宋体" w:cs="宋体" w:eastAsia="宋体" w:hint="default"/>
                <w:sz w:val="18"/>
                <w:szCs w:val="18"/>
              </w:rPr>
            </w:r>
          </w:p>
        </w:tc>
        <w:tc>
          <w:tcPr>
            <w:tcW w:w="2993" w:type="dxa"/>
            <w:tcBorders>
              <w:top w:val="single" w:sz="12" w:space="0" w:color="000000"/>
              <w:left w:val="single" w:sz="4" w:space="0" w:color="000000"/>
              <w:bottom w:val="single" w:sz="4" w:space="0" w:color="000000"/>
              <w:right w:val="single" w:sz="4" w:space="0" w:color="000000"/>
            </w:tcBorders>
          </w:tcPr>
          <w:p>
            <w:pPr>
              <w:pStyle w:val="TableParagraph"/>
              <w:spacing w:line="226" w:lineRule="exact"/>
              <w:ind w:left="1" w:right="0"/>
              <w:jc w:val="center"/>
              <w:rPr>
                <w:rFonts w:ascii="宋体" w:hAnsi="宋体" w:cs="宋体" w:eastAsia="宋体" w:hint="default"/>
                <w:sz w:val="18"/>
                <w:szCs w:val="18"/>
              </w:rPr>
            </w:pPr>
            <w:r>
              <w:rPr>
                <w:rFonts w:ascii="宋体" w:hAnsi="宋体" w:cs="宋体" w:eastAsia="宋体" w:hint="default"/>
                <w:b/>
                <w:bCs/>
                <w:sz w:val="18"/>
                <w:szCs w:val="18"/>
              </w:rPr>
              <w:t>存款方</w:t>
            </w:r>
            <w:r>
              <w:rPr>
                <w:rFonts w:ascii="宋体" w:hAnsi="宋体" w:cs="宋体" w:eastAsia="宋体" w:hint="default"/>
                <w:sz w:val="18"/>
                <w:szCs w:val="18"/>
              </w:rPr>
            </w:r>
          </w:p>
        </w:tc>
        <w:tc>
          <w:tcPr>
            <w:tcW w:w="2993" w:type="dxa"/>
            <w:tcBorders>
              <w:top w:val="single" w:sz="12" w:space="0" w:color="000000"/>
              <w:left w:val="single" w:sz="4" w:space="0" w:color="000000"/>
              <w:bottom w:val="single" w:sz="4" w:space="0" w:color="000000"/>
              <w:right w:val="nil" w:sz="6" w:space="0" w:color="auto"/>
            </w:tcBorders>
          </w:tcPr>
          <w:p>
            <w:pPr>
              <w:pStyle w:val="TableParagraph"/>
              <w:spacing w:line="226" w:lineRule="exact"/>
              <w:ind w:right="2"/>
              <w:jc w:val="center"/>
              <w:rPr>
                <w:rFonts w:ascii="宋体" w:hAnsi="宋体" w:cs="宋体" w:eastAsia="宋体" w:hint="default"/>
                <w:sz w:val="18"/>
                <w:szCs w:val="18"/>
              </w:rPr>
            </w:pPr>
            <w:r>
              <w:rPr>
                <w:rFonts w:ascii="宋体" w:hAnsi="宋体" w:cs="宋体" w:eastAsia="宋体" w:hint="default"/>
                <w:b/>
                <w:bCs/>
                <w:sz w:val="18"/>
                <w:szCs w:val="18"/>
              </w:rPr>
              <w:t>期末金额</w:t>
            </w:r>
            <w:r>
              <w:rPr>
                <w:rFonts w:ascii="宋体" w:hAnsi="宋体" w:cs="宋体" w:eastAsia="宋体" w:hint="default"/>
                <w:sz w:val="18"/>
                <w:szCs w:val="18"/>
              </w:rPr>
            </w:r>
          </w:p>
        </w:tc>
      </w:tr>
      <w:tr>
        <w:trPr>
          <w:trHeight w:val="382" w:hRule="exact"/>
        </w:trPr>
        <w:tc>
          <w:tcPr>
            <w:tcW w:w="3008" w:type="dxa"/>
            <w:tcBorders>
              <w:top w:val="single" w:sz="4" w:space="0" w:color="000000"/>
              <w:left w:val="nil" w:sz="6" w:space="0" w:color="auto"/>
              <w:bottom w:val="nil" w:sz="6" w:space="0" w:color="auto"/>
              <w:right w:val="single" w:sz="4" w:space="0" w:color="000000"/>
            </w:tcBorders>
          </w:tcPr>
          <w:p>
            <w:pPr>
              <w:pStyle w:val="TableParagraph"/>
              <w:spacing w:line="240" w:lineRule="auto" w:before="39"/>
              <w:ind w:left="18" w:right="0"/>
              <w:jc w:val="center"/>
              <w:rPr>
                <w:rFonts w:ascii="宋体" w:hAnsi="宋体" w:cs="宋体" w:eastAsia="宋体" w:hint="default"/>
                <w:sz w:val="18"/>
                <w:szCs w:val="18"/>
              </w:rPr>
            </w:pPr>
            <w:r>
              <w:rPr>
                <w:rFonts w:ascii="宋体" w:hAnsi="宋体" w:cs="宋体" w:eastAsia="宋体" w:hint="default"/>
                <w:sz w:val="18"/>
                <w:szCs w:val="18"/>
              </w:rPr>
              <w:t>清华控股集团财务有限公司</w:t>
            </w:r>
          </w:p>
        </w:tc>
        <w:tc>
          <w:tcPr>
            <w:tcW w:w="299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深圳市国微电子有限公司</w:t>
            </w:r>
          </w:p>
        </w:tc>
        <w:tc>
          <w:tcPr>
            <w:tcW w:w="2993" w:type="dxa"/>
            <w:tcBorders>
              <w:top w:val="single" w:sz="4" w:space="0" w:color="000000"/>
              <w:left w:val="single" w:sz="4" w:space="0" w:color="000000"/>
              <w:bottom w:val="nil" w:sz="6" w:space="0" w:color="auto"/>
              <w:right w:val="nil" w:sz="6" w:space="0" w:color="auto"/>
            </w:tcBorders>
          </w:tcPr>
          <w:p>
            <w:pPr>
              <w:pStyle w:val="TableParagraph"/>
              <w:spacing w:line="240" w:lineRule="auto" w:before="78"/>
              <w:ind w:right="105"/>
              <w:jc w:val="right"/>
              <w:rPr>
                <w:rFonts w:ascii="Times New Roman" w:hAnsi="Times New Roman" w:cs="Times New Roman" w:eastAsia="Times New Roman" w:hint="default"/>
                <w:sz w:val="18"/>
                <w:szCs w:val="18"/>
              </w:rPr>
            </w:pPr>
            <w:r>
              <w:rPr>
                <w:rFonts w:ascii="Times New Roman"/>
                <w:spacing w:val="-1"/>
                <w:sz w:val="18"/>
              </w:rPr>
              <w:t>3,300,798.50</w:t>
            </w:r>
          </w:p>
        </w:tc>
      </w:tr>
      <w:tr>
        <w:trPr>
          <w:trHeight w:val="380" w:hRule="exact"/>
        </w:trPr>
        <w:tc>
          <w:tcPr>
            <w:tcW w:w="3008"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8" w:right="0"/>
              <w:jc w:val="center"/>
              <w:rPr>
                <w:rFonts w:ascii="宋体" w:hAnsi="宋体" w:cs="宋体" w:eastAsia="宋体" w:hint="default"/>
                <w:sz w:val="18"/>
                <w:szCs w:val="18"/>
              </w:rPr>
            </w:pPr>
            <w:r>
              <w:rPr>
                <w:rFonts w:ascii="宋体" w:hAnsi="宋体" w:cs="宋体" w:eastAsia="宋体" w:hint="default"/>
                <w:sz w:val="18"/>
                <w:szCs w:val="18"/>
              </w:rPr>
              <w:t>清华控股集团财务有限公司</w:t>
            </w:r>
          </w:p>
        </w:tc>
        <w:tc>
          <w:tcPr>
            <w:tcW w:w="2993"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紫光国芯股份有限公司</w:t>
            </w:r>
          </w:p>
        </w:tc>
        <w:tc>
          <w:tcPr>
            <w:tcW w:w="2993" w:type="dxa"/>
            <w:tcBorders>
              <w:top w:val="nil" w:sz="6" w:space="0" w:color="auto"/>
              <w:left w:val="single" w:sz="4" w:space="0" w:color="000000"/>
              <w:bottom w:val="nil" w:sz="6" w:space="0" w:color="auto"/>
              <w:right w:val="nil" w:sz="6" w:space="0" w:color="auto"/>
            </w:tcBorders>
          </w:tcPr>
          <w:p>
            <w:pPr>
              <w:pStyle w:val="TableParagraph"/>
              <w:spacing w:line="240" w:lineRule="auto" w:before="79"/>
              <w:ind w:right="105"/>
              <w:jc w:val="right"/>
              <w:rPr>
                <w:rFonts w:ascii="Times New Roman" w:hAnsi="Times New Roman" w:cs="Times New Roman" w:eastAsia="Times New Roman" w:hint="default"/>
                <w:sz w:val="18"/>
                <w:szCs w:val="18"/>
              </w:rPr>
            </w:pPr>
            <w:r>
              <w:rPr>
                <w:rFonts w:ascii="Times New Roman"/>
                <w:spacing w:val="-1"/>
                <w:sz w:val="18"/>
              </w:rPr>
              <w:t>72,262,998.43</w:t>
            </w:r>
          </w:p>
        </w:tc>
      </w:tr>
      <w:tr>
        <w:trPr>
          <w:trHeight w:val="272" w:hRule="exact"/>
        </w:trPr>
        <w:tc>
          <w:tcPr>
            <w:tcW w:w="3008"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8" w:right="0"/>
              <w:jc w:val="center"/>
              <w:rPr>
                <w:rFonts w:ascii="宋体" w:hAnsi="宋体" w:cs="宋体" w:eastAsia="宋体" w:hint="default"/>
                <w:sz w:val="18"/>
                <w:szCs w:val="18"/>
              </w:rPr>
            </w:pPr>
            <w:r>
              <w:rPr>
                <w:rFonts w:ascii="宋体" w:hAnsi="宋体" w:cs="宋体" w:eastAsia="宋体" w:hint="default"/>
                <w:sz w:val="18"/>
                <w:szCs w:val="18"/>
              </w:rPr>
              <w:t>清华控股集团财务有限公司</w:t>
            </w:r>
          </w:p>
        </w:tc>
        <w:tc>
          <w:tcPr>
            <w:tcW w:w="2993"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西藏拓展创芯投资有限公司</w:t>
            </w:r>
          </w:p>
        </w:tc>
        <w:tc>
          <w:tcPr>
            <w:tcW w:w="2993" w:type="dxa"/>
            <w:tcBorders>
              <w:top w:val="nil" w:sz="6" w:space="0" w:color="auto"/>
              <w:left w:val="single" w:sz="4" w:space="0" w:color="000000"/>
              <w:bottom w:val="nil" w:sz="6" w:space="0" w:color="auto"/>
              <w:right w:val="nil" w:sz="6" w:space="0" w:color="auto"/>
            </w:tcBorders>
          </w:tcPr>
          <w:p>
            <w:pPr>
              <w:pStyle w:val="TableParagraph"/>
              <w:spacing w:line="240" w:lineRule="auto" w:before="80"/>
              <w:ind w:right="105"/>
              <w:jc w:val="right"/>
              <w:rPr>
                <w:rFonts w:ascii="Times New Roman" w:hAnsi="Times New Roman" w:cs="Times New Roman" w:eastAsia="Times New Roman" w:hint="default"/>
                <w:sz w:val="18"/>
                <w:szCs w:val="18"/>
              </w:rPr>
            </w:pPr>
            <w:r>
              <w:rPr>
                <w:rFonts w:ascii="Times New Roman"/>
                <w:spacing w:val="-1"/>
                <w:sz w:val="18"/>
              </w:rPr>
              <w:t>10,000,450.71</w:t>
            </w:r>
          </w:p>
        </w:tc>
      </w:tr>
      <w:tr>
        <w:trPr>
          <w:trHeight w:val="488" w:hRule="exact"/>
        </w:trPr>
        <w:tc>
          <w:tcPr>
            <w:tcW w:w="3008"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18" w:right="0"/>
              <w:jc w:val="center"/>
              <w:rPr>
                <w:rFonts w:ascii="宋体" w:hAnsi="宋体" w:cs="宋体" w:eastAsia="宋体" w:hint="default"/>
                <w:sz w:val="18"/>
                <w:szCs w:val="18"/>
              </w:rPr>
            </w:pPr>
            <w:r>
              <w:rPr>
                <w:rFonts w:ascii="宋体" w:hAnsi="宋体" w:cs="宋体" w:eastAsia="宋体" w:hint="default"/>
                <w:sz w:val="18"/>
                <w:szCs w:val="18"/>
              </w:rPr>
              <w:t>清华控股集团财务有限公司</w:t>
            </w:r>
          </w:p>
        </w:tc>
        <w:tc>
          <w:tcPr>
            <w:tcW w:w="2993" w:type="dxa"/>
            <w:tcBorders>
              <w:top w:val="nil" w:sz="6" w:space="0" w:color="auto"/>
              <w:left w:val="single" w:sz="4" w:space="0" w:color="000000"/>
              <w:bottom w:val="nil" w:sz="6" w:space="0" w:color="auto"/>
              <w:right w:val="single" w:sz="4" w:space="0" w:color="000000"/>
            </w:tcBorders>
          </w:tcPr>
          <w:p>
            <w:pPr>
              <w:pStyle w:val="TableParagraph"/>
              <w:spacing w:line="240" w:lineRule="auto" w:before="149"/>
              <w:ind w:right="0"/>
              <w:jc w:val="center"/>
              <w:rPr>
                <w:rFonts w:ascii="宋体" w:hAnsi="宋体" w:cs="宋体" w:eastAsia="宋体" w:hint="default"/>
                <w:sz w:val="18"/>
                <w:szCs w:val="18"/>
              </w:rPr>
            </w:pPr>
            <w:r>
              <w:rPr>
                <w:rFonts w:ascii="宋体" w:hAnsi="宋体" w:cs="宋体" w:eastAsia="宋体" w:hint="default"/>
                <w:sz w:val="18"/>
                <w:szCs w:val="18"/>
              </w:rPr>
              <w:t>西藏茂业创芯投资有限公司</w:t>
            </w:r>
          </w:p>
        </w:tc>
        <w:tc>
          <w:tcPr>
            <w:tcW w:w="2993"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2,136,856.71</w:t>
            </w:r>
          </w:p>
        </w:tc>
      </w:tr>
      <w:tr>
        <w:trPr>
          <w:trHeight w:val="380" w:hRule="exact"/>
        </w:trPr>
        <w:tc>
          <w:tcPr>
            <w:tcW w:w="3008"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8" w:right="0"/>
              <w:jc w:val="center"/>
              <w:rPr>
                <w:rFonts w:ascii="宋体" w:hAnsi="宋体" w:cs="宋体" w:eastAsia="宋体" w:hint="default"/>
                <w:sz w:val="18"/>
                <w:szCs w:val="18"/>
              </w:rPr>
            </w:pPr>
            <w:r>
              <w:rPr>
                <w:rFonts w:ascii="宋体" w:hAnsi="宋体" w:cs="宋体" w:eastAsia="宋体" w:hint="default"/>
                <w:sz w:val="18"/>
                <w:szCs w:val="18"/>
              </w:rPr>
              <w:t>清华控股集团财务有限公司</w:t>
            </w:r>
          </w:p>
        </w:tc>
        <w:tc>
          <w:tcPr>
            <w:tcW w:w="2993"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西安紫光国芯半导体有限公司</w:t>
            </w:r>
          </w:p>
        </w:tc>
        <w:tc>
          <w:tcPr>
            <w:tcW w:w="2993" w:type="dxa"/>
            <w:tcBorders>
              <w:top w:val="nil" w:sz="6" w:space="0" w:color="auto"/>
              <w:left w:val="single" w:sz="4" w:space="0" w:color="000000"/>
              <w:bottom w:val="nil" w:sz="6" w:space="0" w:color="auto"/>
              <w:right w:val="nil" w:sz="6" w:space="0" w:color="auto"/>
            </w:tcBorders>
          </w:tcPr>
          <w:p>
            <w:pPr>
              <w:pStyle w:val="TableParagraph"/>
              <w:spacing w:line="240" w:lineRule="auto" w:before="79"/>
              <w:ind w:right="105"/>
              <w:jc w:val="right"/>
              <w:rPr>
                <w:rFonts w:ascii="Times New Roman" w:hAnsi="Times New Roman" w:cs="Times New Roman" w:eastAsia="Times New Roman" w:hint="default"/>
                <w:sz w:val="18"/>
                <w:szCs w:val="18"/>
              </w:rPr>
            </w:pPr>
            <w:r>
              <w:rPr>
                <w:rFonts w:ascii="Times New Roman"/>
                <w:spacing w:val="-1"/>
                <w:sz w:val="18"/>
              </w:rPr>
              <w:t>18,085,287.32</w:t>
            </w:r>
          </w:p>
        </w:tc>
      </w:tr>
      <w:tr>
        <w:trPr>
          <w:trHeight w:val="388" w:hRule="exact"/>
        </w:trPr>
        <w:tc>
          <w:tcPr>
            <w:tcW w:w="3008"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left="19"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99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b/>
                <w:bCs/>
                <w:sz w:val="28"/>
                <w:szCs w:val="28"/>
              </w:rPr>
            </w:pPr>
          </w:p>
        </w:tc>
        <w:tc>
          <w:tcPr>
            <w:tcW w:w="2993"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8"/>
                <w:szCs w:val="18"/>
              </w:rPr>
            </w:pPr>
            <w:r>
              <w:rPr>
                <w:rFonts w:ascii="Times New Roman"/>
                <w:b/>
                <w:spacing w:val="-1"/>
                <w:sz w:val="18"/>
              </w:rPr>
              <w:t>105,786,391.67</w:t>
            </w:r>
            <w:r>
              <w:rPr>
                <w:rFonts w:ascii="Times New Roman"/>
                <w:spacing w:val="-1"/>
                <w:sz w:val="18"/>
              </w:rPr>
            </w:r>
          </w:p>
        </w:tc>
      </w:tr>
    </w:tbl>
    <w:p>
      <w:pPr>
        <w:pStyle w:val="Heading5"/>
        <w:spacing w:line="240" w:lineRule="auto" w:before="86"/>
        <w:ind w:right="1024"/>
        <w:jc w:val="left"/>
        <w:rPr>
          <w:b w:val="0"/>
          <w:bCs w:val="0"/>
        </w:rPr>
      </w:pPr>
      <w:r>
        <w:rPr/>
        <w:pict>
          <v:group style="position:absolute;margin-left:51.419998pt;margin-top:-63.536289pt;width:449pt;height:5.55pt;mso-position-horizontal-relative:page;mso-position-vertical-relative:paragraph;z-index:-1162312" coordorigin="1028,-1271" coordsize="8980,111">
            <v:shape style="position:absolute;left:1028;top:-1271;width:3008;height:110" type="#_x0000_t75" stroked="false">
              <v:imagedata r:id="rId709" o:title=""/>
            </v:shape>
            <v:shape style="position:absolute;left:4012;top:-1175;width:3008;height:14" type="#_x0000_t75" stroked="false">
              <v:imagedata r:id="rId710" o:title=""/>
            </v:shape>
            <v:shape style="position:absolute;left:7005;top:-1170;width:3003;height:10" type="#_x0000_t75" stroked="false">
              <v:imagedata r:id="rId711" o:title=""/>
            </v:shape>
            <w10:wrap type="none"/>
          </v:group>
        </w:pict>
      </w:r>
      <w:r>
        <w:rPr/>
        <w:pict>
          <v:group style="position:absolute;margin-left:51.419998pt;margin-top:-39.476307pt;width:449pt;height:.5pt;mso-position-horizontal-relative:page;mso-position-vertical-relative:paragraph;z-index:-1162288" coordorigin="1028,-790" coordsize="8980,10">
            <v:shape style="position:absolute;left:1028;top:-790;width:2988;height:10" type="#_x0000_t75" stroked="false">
              <v:imagedata r:id="rId706" o:title=""/>
            </v:shape>
            <v:shape style="position:absolute;left:4012;top:-790;width:5996;height:10" type="#_x0000_t75" stroked="false">
              <v:imagedata r:id="rId707" o:title=""/>
            </v:shape>
            <w10:wrap type="none"/>
          </v:group>
        </w:pict>
      </w:r>
      <w:r>
        <w:rPr/>
        <w:pict>
          <v:group style="position:absolute;margin-left:51.419998pt;margin-top:-20.456364pt;width:449pt;height:.5pt;mso-position-horizontal-relative:page;mso-position-vertical-relative:paragraph;z-index:-1162264" coordorigin="1028,-409" coordsize="8980,10">
            <v:shape style="position:absolute;left:1028;top:-409;width:2988;height:10" type="#_x0000_t75" stroked="false">
              <v:imagedata r:id="rId706" o:title=""/>
            </v:shape>
            <v:shape style="position:absolute;left:4012;top:-409;width:5996;height:10" type="#_x0000_t75" stroked="false">
              <v:imagedata r:id="rId712" o:title=""/>
            </v:shape>
            <w10:wrap type="none"/>
          </v:group>
        </w:pict>
      </w:r>
      <w:r>
        <w:rPr/>
        <w:pict>
          <v:shape style="position:absolute;margin-left:200.839996pt;margin-top:-1.736316pt;width:.480031pt;height:.24pt;mso-position-horizontal-relative:page;mso-position-vertical-relative:paragraph;z-index:-1162240" type="#_x0000_t75" stroked="false">
            <v:imagedata r:id="rId696" o:title=""/>
          </v:shape>
        </w:pict>
      </w:r>
      <w:r>
        <w:rPr/>
        <w:pict>
          <v:shape style="position:absolute;margin-left:350.5pt;margin-top:-1.736316pt;width:.480031pt;height:.24pt;mso-position-horizontal-relative:page;mso-position-vertical-relative:paragraph;z-index:-1162216" type="#_x0000_t75" stroked="false">
            <v:imagedata r:id="rId696" o:title=""/>
          </v:shape>
        </w:pict>
      </w:r>
      <w:r>
        <w:rPr/>
        <w:t>（</w:t>
      </w:r>
      <w:r>
        <w:rPr>
          <w:rFonts w:ascii="Times New Roman" w:hAnsi="Times New Roman" w:cs="Times New Roman" w:eastAsia="Times New Roman" w:hint="default"/>
        </w:rPr>
        <w:t>3</w:t>
      </w:r>
      <w:r>
        <w:rPr/>
        <w:t>）票据贴现</w:t>
      </w:r>
      <w:r>
        <w:rPr>
          <w:b w:val="0"/>
          <w:bCs w:val="0"/>
        </w:rPr>
      </w:r>
    </w:p>
    <w:p>
      <w:pPr>
        <w:spacing w:line="240" w:lineRule="auto" w:before="9"/>
        <w:rPr>
          <w:rFonts w:ascii="宋体" w:hAnsi="宋体" w:cs="宋体" w:eastAsia="宋体" w:hint="default"/>
          <w:b/>
          <w:bCs/>
          <w:sz w:val="11"/>
          <w:szCs w:val="11"/>
        </w:rPr>
      </w:pPr>
    </w:p>
    <w:tbl>
      <w:tblPr>
        <w:tblW w:w="0" w:type="auto"/>
        <w:jc w:val="left"/>
        <w:tblInd w:w="116" w:type="dxa"/>
        <w:tblLayout w:type="fixed"/>
        <w:tblCellMar>
          <w:top w:w="0" w:type="dxa"/>
          <w:left w:w="0" w:type="dxa"/>
          <w:bottom w:w="0" w:type="dxa"/>
          <w:right w:w="0" w:type="dxa"/>
        </w:tblCellMar>
        <w:tblLook w:val="01E0"/>
      </w:tblPr>
      <w:tblGrid>
        <w:gridCol w:w="2778"/>
        <w:gridCol w:w="2489"/>
        <w:gridCol w:w="1882"/>
        <w:gridCol w:w="2720"/>
      </w:tblGrid>
      <w:tr>
        <w:trPr>
          <w:trHeight w:val="461" w:hRule="exact"/>
        </w:trPr>
        <w:tc>
          <w:tcPr>
            <w:tcW w:w="2778"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74"/>
              <w:ind w:left="19" w:right="0"/>
              <w:jc w:val="center"/>
              <w:rPr>
                <w:rFonts w:ascii="宋体" w:hAnsi="宋体" w:cs="宋体" w:eastAsia="宋体" w:hint="default"/>
                <w:sz w:val="18"/>
                <w:szCs w:val="18"/>
              </w:rPr>
            </w:pPr>
            <w:r>
              <w:rPr>
                <w:rFonts w:ascii="宋体" w:hAnsi="宋体" w:cs="宋体" w:eastAsia="宋体" w:hint="default"/>
                <w:b/>
                <w:bCs/>
                <w:sz w:val="18"/>
                <w:szCs w:val="18"/>
              </w:rPr>
              <w:t>关联方</w:t>
            </w:r>
            <w:r>
              <w:rPr>
                <w:rFonts w:ascii="宋体" w:hAnsi="宋体" w:cs="宋体" w:eastAsia="宋体" w:hint="default"/>
                <w:sz w:val="18"/>
                <w:szCs w:val="18"/>
              </w:rPr>
            </w:r>
          </w:p>
        </w:tc>
        <w:tc>
          <w:tcPr>
            <w:tcW w:w="2489"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74"/>
              <w:ind w:right="1"/>
              <w:jc w:val="center"/>
              <w:rPr>
                <w:rFonts w:ascii="宋体" w:hAnsi="宋体" w:cs="宋体" w:eastAsia="宋体" w:hint="default"/>
                <w:sz w:val="18"/>
                <w:szCs w:val="18"/>
              </w:rPr>
            </w:pPr>
            <w:r>
              <w:rPr>
                <w:rFonts w:ascii="宋体" w:hAnsi="宋体" w:cs="宋体" w:eastAsia="宋体" w:hint="default"/>
                <w:b/>
                <w:bCs/>
                <w:sz w:val="18"/>
                <w:szCs w:val="18"/>
              </w:rPr>
              <w:t>持票人</w:t>
            </w:r>
            <w:r>
              <w:rPr>
                <w:rFonts w:ascii="宋体" w:hAnsi="宋体" w:cs="宋体" w:eastAsia="宋体" w:hint="default"/>
                <w:sz w:val="18"/>
                <w:szCs w:val="18"/>
              </w:rPr>
            </w:r>
          </w:p>
        </w:tc>
        <w:tc>
          <w:tcPr>
            <w:tcW w:w="188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74"/>
              <w:ind w:right="1"/>
              <w:jc w:val="center"/>
              <w:rPr>
                <w:rFonts w:ascii="宋体" w:hAnsi="宋体" w:cs="宋体" w:eastAsia="宋体" w:hint="default"/>
                <w:sz w:val="18"/>
                <w:szCs w:val="18"/>
              </w:rPr>
            </w:pPr>
            <w:r>
              <w:rPr>
                <w:rFonts w:ascii="宋体" w:hAnsi="宋体" w:cs="宋体" w:eastAsia="宋体" w:hint="default"/>
                <w:b/>
                <w:bCs/>
                <w:sz w:val="18"/>
                <w:szCs w:val="18"/>
              </w:rPr>
              <w:t>贴现票据金额</w:t>
            </w:r>
            <w:r>
              <w:rPr>
                <w:rFonts w:ascii="宋体" w:hAnsi="宋体" w:cs="宋体" w:eastAsia="宋体" w:hint="default"/>
                <w:sz w:val="18"/>
                <w:szCs w:val="18"/>
              </w:rPr>
            </w:r>
          </w:p>
        </w:tc>
        <w:tc>
          <w:tcPr>
            <w:tcW w:w="2720"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74"/>
              <w:ind w:right="4"/>
              <w:jc w:val="center"/>
              <w:rPr>
                <w:rFonts w:ascii="宋体" w:hAnsi="宋体" w:cs="宋体" w:eastAsia="宋体" w:hint="default"/>
                <w:sz w:val="18"/>
                <w:szCs w:val="18"/>
              </w:rPr>
            </w:pPr>
            <w:r>
              <w:rPr>
                <w:rFonts w:ascii="宋体" w:hAnsi="宋体" w:cs="宋体" w:eastAsia="宋体" w:hint="default"/>
                <w:b/>
                <w:bCs/>
                <w:sz w:val="18"/>
                <w:szCs w:val="18"/>
              </w:rPr>
              <w:t>贴现利息</w:t>
            </w:r>
            <w:r>
              <w:rPr>
                <w:rFonts w:ascii="宋体" w:hAnsi="宋体" w:cs="宋体" w:eastAsia="宋体" w:hint="default"/>
                <w:sz w:val="18"/>
                <w:szCs w:val="18"/>
              </w:rPr>
            </w:r>
          </w:p>
        </w:tc>
      </w:tr>
      <w:tr>
        <w:trPr>
          <w:trHeight w:val="463" w:hRule="exact"/>
        </w:trPr>
        <w:tc>
          <w:tcPr>
            <w:tcW w:w="2778"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74"/>
              <w:ind w:left="17" w:right="0"/>
              <w:jc w:val="center"/>
              <w:rPr>
                <w:rFonts w:ascii="宋体" w:hAnsi="宋体" w:cs="宋体" w:eastAsia="宋体" w:hint="default"/>
                <w:sz w:val="18"/>
                <w:szCs w:val="18"/>
              </w:rPr>
            </w:pPr>
            <w:r>
              <w:rPr>
                <w:rFonts w:ascii="宋体" w:hAnsi="宋体" w:cs="宋体" w:eastAsia="宋体" w:hint="default"/>
                <w:sz w:val="18"/>
                <w:szCs w:val="18"/>
              </w:rPr>
              <w:t>清华控股集团财务有限公司</w:t>
            </w:r>
          </w:p>
        </w:tc>
        <w:tc>
          <w:tcPr>
            <w:tcW w:w="248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4"/>
              <w:ind w:right="0"/>
              <w:jc w:val="center"/>
              <w:rPr>
                <w:rFonts w:ascii="宋体" w:hAnsi="宋体" w:cs="宋体" w:eastAsia="宋体" w:hint="default"/>
                <w:sz w:val="18"/>
                <w:szCs w:val="18"/>
              </w:rPr>
            </w:pPr>
            <w:r>
              <w:rPr>
                <w:rFonts w:ascii="宋体" w:hAnsi="宋体" w:cs="宋体" w:eastAsia="宋体" w:hint="default"/>
                <w:sz w:val="18"/>
                <w:szCs w:val="18"/>
              </w:rPr>
              <w:t>深圳市国微电子有限公司</w:t>
            </w:r>
          </w:p>
        </w:tc>
        <w:tc>
          <w:tcPr>
            <w:tcW w:w="188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12"/>
              <w:ind w:right="0"/>
              <w:jc w:val="center"/>
              <w:rPr>
                <w:rFonts w:ascii="Times New Roman" w:hAnsi="Times New Roman" w:cs="Times New Roman" w:eastAsia="Times New Roman" w:hint="default"/>
                <w:sz w:val="18"/>
                <w:szCs w:val="18"/>
              </w:rPr>
            </w:pPr>
            <w:r>
              <w:rPr>
                <w:rFonts w:ascii="Times New Roman"/>
                <w:sz w:val="18"/>
              </w:rPr>
              <w:t>17,377,905.00</w:t>
            </w:r>
          </w:p>
        </w:tc>
        <w:tc>
          <w:tcPr>
            <w:tcW w:w="2720"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112"/>
              <w:ind w:right="2"/>
              <w:jc w:val="center"/>
              <w:rPr>
                <w:rFonts w:ascii="Times New Roman" w:hAnsi="Times New Roman" w:cs="Times New Roman" w:eastAsia="Times New Roman" w:hint="default"/>
                <w:sz w:val="18"/>
                <w:szCs w:val="18"/>
              </w:rPr>
            </w:pPr>
            <w:r>
              <w:rPr>
                <w:rFonts w:ascii="Times New Roman"/>
                <w:sz w:val="18"/>
              </w:rPr>
              <w:t>204,048.33</w:t>
            </w:r>
          </w:p>
        </w:tc>
      </w:tr>
    </w:tbl>
    <w:p>
      <w:pPr>
        <w:spacing w:line="240" w:lineRule="auto" w:before="1"/>
        <w:rPr>
          <w:rFonts w:ascii="宋体" w:hAnsi="宋体" w:cs="宋体" w:eastAsia="宋体" w:hint="default"/>
          <w:b/>
          <w:bCs/>
          <w:sz w:val="9"/>
          <w:szCs w:val="9"/>
        </w:rPr>
      </w:pPr>
    </w:p>
    <w:p>
      <w:pPr>
        <w:pStyle w:val="Heading5"/>
        <w:spacing w:line="240" w:lineRule="auto"/>
        <w:ind w:right="1024"/>
        <w:jc w:val="left"/>
        <w:rPr>
          <w:b w:val="0"/>
          <w:bCs w:val="0"/>
        </w:rPr>
      </w:pPr>
      <w:r>
        <w:rPr/>
        <w:pict>
          <v:shape style="position:absolute;margin-left:189.259995pt;margin-top:-7.526321pt;width:.48003pt;height:.1pt;mso-position-horizontal-relative:page;mso-position-vertical-relative:paragraph;z-index:-1162192" type="#_x0000_t75" stroked="false">
            <v:imagedata r:id="rId713" o:title=""/>
          </v:shape>
        </w:pict>
      </w:r>
      <w:r>
        <w:rPr/>
        <w:pict>
          <v:shape style="position:absolute;margin-left:313.720001pt;margin-top:-7.526321pt;width:.48003pt;height:.1pt;mso-position-horizontal-relative:page;mso-position-vertical-relative:paragraph;z-index:-1162168" type="#_x0000_t75" stroked="false">
            <v:imagedata r:id="rId713" o:title=""/>
          </v:shape>
        </w:pict>
      </w:r>
      <w:r>
        <w:rPr/>
        <w:pict>
          <v:shape style="position:absolute;margin-left:407.820007pt;margin-top:-7.526321pt;width:.48pt;height:.1pt;mso-position-horizontal-relative:page;mso-position-vertical-relative:paragraph;z-index:-1162144" type="#_x0000_t75" stroked="false">
            <v:imagedata r:id="rId713" o:title=""/>
          </v:shape>
        </w:pict>
      </w:r>
      <w:bookmarkStart w:name="4、其他关联交易" w:id="283"/>
      <w:bookmarkEnd w:id="283"/>
      <w:r>
        <w:rPr>
          <w:b w:val="0"/>
          <w:bCs w:val="0"/>
        </w:rPr>
      </w:r>
      <w:r>
        <w:rPr>
          <w:rFonts w:ascii="Times New Roman" w:hAnsi="Times New Roman" w:cs="Times New Roman" w:eastAsia="Times New Roman" w:hint="default"/>
        </w:rPr>
        <w:t>4</w:t>
      </w:r>
      <w:r>
        <w:rPr/>
        <w:t>、其他关联交易</w:t>
      </w:r>
      <w:r>
        <w:rPr>
          <w:b w:val="0"/>
          <w:bCs w:val="0"/>
        </w:rPr>
      </w:r>
    </w:p>
    <w:p>
      <w:pPr>
        <w:spacing w:line="240" w:lineRule="auto" w:before="13"/>
        <w:rPr>
          <w:rFonts w:ascii="宋体" w:hAnsi="宋体" w:cs="宋体" w:eastAsia="宋体" w:hint="default"/>
          <w:b/>
          <w:bCs/>
          <w:sz w:val="15"/>
          <w:szCs w:val="15"/>
        </w:rPr>
      </w:pPr>
    </w:p>
    <w:p>
      <w:pPr>
        <w:pStyle w:val="Heading5"/>
        <w:spacing w:line="240" w:lineRule="auto" w:before="0"/>
        <w:ind w:left="677" w:right="1024"/>
        <w:jc w:val="left"/>
        <w:rPr>
          <w:b w:val="0"/>
          <w:bCs w:val="0"/>
        </w:rPr>
      </w:pPr>
      <w:r>
        <w:rPr/>
        <w:pict>
          <v:shape style="position:absolute;margin-left:205.220001pt;margin-top:43.343674pt;width:.480015pt;height:.1pt;mso-position-horizontal-relative:page;mso-position-vertical-relative:paragraph;z-index:-1162120" type="#_x0000_t75" stroked="false">
            <v:imagedata r:id="rId714" o:title=""/>
          </v:shape>
        </w:pict>
      </w:r>
      <w:r>
        <w:rPr/>
        <w:pict>
          <v:shape style="position:absolute;margin-left:316.839996pt;margin-top:43.343674pt;width:.48003pt;height:.1pt;mso-position-horizontal-relative:page;mso-position-vertical-relative:paragraph;z-index:-1162096" type="#_x0000_t75" stroked="false">
            <v:imagedata r:id="rId714" o:title=""/>
          </v:shape>
        </w:pict>
      </w:r>
      <w:r>
        <w:rPr/>
        <w:pict>
          <v:shape style="position:absolute;margin-left:413.52002pt;margin-top:43.343674pt;width:.48003pt;height:.1pt;mso-position-horizontal-relative:page;mso-position-vertical-relative:paragraph;z-index:-1162072" type="#_x0000_t75" stroked="false">
            <v:imagedata r:id="rId714" o:title=""/>
          </v:shape>
        </w:pict>
      </w:r>
      <w:r>
        <w:rPr/>
        <w:t>（</w:t>
      </w:r>
      <w:r>
        <w:rPr>
          <w:rFonts w:ascii="Times New Roman" w:hAnsi="Times New Roman" w:cs="Times New Roman" w:eastAsia="Times New Roman" w:hint="default"/>
        </w:rPr>
        <w:t>1</w:t>
      </w:r>
      <w:r>
        <w:rPr/>
        <w:t>）捐赠</w:t>
      </w:r>
      <w:r>
        <w:rPr>
          <w:b w:val="0"/>
          <w:bCs w:val="0"/>
        </w:rPr>
      </w:r>
    </w:p>
    <w:p>
      <w:pPr>
        <w:spacing w:line="240" w:lineRule="auto" w:before="10"/>
        <w:rPr>
          <w:rFonts w:ascii="宋体" w:hAnsi="宋体" w:cs="宋体" w:eastAsia="宋体" w:hint="default"/>
          <w:b/>
          <w:bCs/>
          <w:sz w:val="9"/>
          <w:szCs w:val="9"/>
        </w:rPr>
      </w:pPr>
    </w:p>
    <w:tbl>
      <w:tblPr>
        <w:tblW w:w="0" w:type="auto"/>
        <w:jc w:val="left"/>
        <w:tblInd w:w="197" w:type="dxa"/>
        <w:tblLayout w:type="fixed"/>
        <w:tblCellMar>
          <w:top w:w="0" w:type="dxa"/>
          <w:left w:w="0" w:type="dxa"/>
          <w:bottom w:w="0" w:type="dxa"/>
          <w:right w:w="0" w:type="dxa"/>
        </w:tblCellMar>
        <w:tblLook w:val="01E0"/>
      </w:tblPr>
      <w:tblGrid>
        <w:gridCol w:w="3017"/>
        <w:gridCol w:w="2232"/>
        <w:gridCol w:w="1934"/>
        <w:gridCol w:w="2526"/>
      </w:tblGrid>
      <w:tr>
        <w:trPr>
          <w:trHeight w:val="424" w:hRule="exact"/>
        </w:trPr>
        <w:tc>
          <w:tcPr>
            <w:tcW w:w="3017" w:type="dxa"/>
            <w:tcBorders>
              <w:top w:val="single" w:sz="12" w:space="0" w:color="000000"/>
              <w:left w:val="nil" w:sz="6" w:space="0" w:color="auto"/>
              <w:bottom w:val="single" w:sz="8" w:space="0" w:color="000000"/>
              <w:right w:val="single" w:sz="4" w:space="0" w:color="000000"/>
            </w:tcBorders>
          </w:tcPr>
          <w:p>
            <w:pPr>
              <w:pStyle w:val="TableParagraph"/>
              <w:spacing w:line="240" w:lineRule="auto" w:before="52"/>
              <w:ind w:left="20" w:right="0"/>
              <w:jc w:val="center"/>
              <w:rPr>
                <w:rFonts w:ascii="宋体" w:hAnsi="宋体" w:cs="宋体" w:eastAsia="宋体" w:hint="default"/>
                <w:sz w:val="18"/>
                <w:szCs w:val="18"/>
              </w:rPr>
            </w:pPr>
            <w:r>
              <w:rPr>
                <w:rFonts w:ascii="宋体" w:hAnsi="宋体" w:cs="宋体" w:eastAsia="宋体" w:hint="default"/>
                <w:b/>
                <w:bCs/>
                <w:sz w:val="18"/>
                <w:szCs w:val="18"/>
              </w:rPr>
              <w:t>关联方</w:t>
            </w:r>
            <w:r>
              <w:rPr>
                <w:rFonts w:ascii="宋体" w:hAnsi="宋体" w:cs="宋体" w:eastAsia="宋体" w:hint="default"/>
                <w:sz w:val="18"/>
                <w:szCs w:val="18"/>
              </w:rPr>
            </w:r>
          </w:p>
        </w:tc>
        <w:tc>
          <w:tcPr>
            <w:tcW w:w="2232" w:type="dxa"/>
            <w:tcBorders>
              <w:top w:val="single" w:sz="12" w:space="0" w:color="000000"/>
              <w:left w:val="single" w:sz="4" w:space="0" w:color="000000"/>
              <w:bottom w:val="single" w:sz="8"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b/>
                <w:bCs/>
                <w:sz w:val="18"/>
                <w:szCs w:val="18"/>
              </w:rPr>
              <w:t>关联交易内容</w:t>
            </w:r>
            <w:r>
              <w:rPr>
                <w:rFonts w:ascii="宋体" w:hAnsi="宋体" w:cs="宋体" w:eastAsia="宋体" w:hint="default"/>
                <w:sz w:val="18"/>
                <w:szCs w:val="18"/>
              </w:rPr>
            </w:r>
          </w:p>
        </w:tc>
        <w:tc>
          <w:tcPr>
            <w:tcW w:w="1934" w:type="dxa"/>
            <w:tcBorders>
              <w:top w:val="single" w:sz="12" w:space="0" w:color="000000"/>
              <w:left w:val="single" w:sz="4" w:space="0" w:color="000000"/>
              <w:bottom w:val="single" w:sz="8"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b/>
                <w:bCs/>
                <w:sz w:val="18"/>
                <w:szCs w:val="18"/>
              </w:rPr>
              <w:t>本期发生额</w:t>
            </w:r>
            <w:r>
              <w:rPr>
                <w:rFonts w:ascii="宋体" w:hAnsi="宋体" w:cs="宋体" w:eastAsia="宋体" w:hint="default"/>
                <w:sz w:val="18"/>
                <w:szCs w:val="18"/>
              </w:rPr>
            </w:r>
          </w:p>
        </w:tc>
        <w:tc>
          <w:tcPr>
            <w:tcW w:w="2526" w:type="dxa"/>
            <w:tcBorders>
              <w:top w:val="single" w:sz="12" w:space="0" w:color="000000"/>
              <w:left w:val="single" w:sz="4" w:space="0" w:color="000000"/>
              <w:bottom w:val="single" w:sz="8" w:space="0" w:color="000000"/>
              <w:right w:val="nil" w:sz="6" w:space="0" w:color="auto"/>
            </w:tcBorders>
          </w:tcPr>
          <w:p>
            <w:pPr>
              <w:pStyle w:val="TableParagraph"/>
              <w:spacing w:line="240" w:lineRule="auto" w:before="52"/>
              <w:ind w:right="5"/>
              <w:jc w:val="center"/>
              <w:rPr>
                <w:rFonts w:ascii="宋体" w:hAnsi="宋体" w:cs="宋体" w:eastAsia="宋体" w:hint="default"/>
                <w:sz w:val="18"/>
                <w:szCs w:val="18"/>
              </w:rPr>
            </w:pPr>
            <w:r>
              <w:rPr>
                <w:rFonts w:ascii="宋体" w:hAnsi="宋体" w:cs="宋体" w:eastAsia="宋体" w:hint="default"/>
                <w:b/>
                <w:bCs/>
                <w:sz w:val="18"/>
                <w:szCs w:val="18"/>
              </w:rPr>
              <w:t>上期发生额</w:t>
            </w:r>
            <w:r>
              <w:rPr>
                <w:rFonts w:ascii="宋体" w:hAnsi="宋体" w:cs="宋体" w:eastAsia="宋体" w:hint="default"/>
                <w:sz w:val="18"/>
                <w:szCs w:val="18"/>
              </w:rPr>
            </w:r>
          </w:p>
        </w:tc>
      </w:tr>
      <w:tr>
        <w:trPr>
          <w:trHeight w:val="457" w:hRule="exact"/>
        </w:trPr>
        <w:tc>
          <w:tcPr>
            <w:tcW w:w="3017" w:type="dxa"/>
            <w:tcBorders>
              <w:top w:val="single" w:sz="8" w:space="0" w:color="000000"/>
              <w:left w:val="nil" w:sz="6" w:space="0" w:color="auto"/>
              <w:bottom w:val="single" w:sz="12" w:space="0" w:color="000000"/>
              <w:right w:val="single" w:sz="4" w:space="0" w:color="000000"/>
            </w:tcBorders>
          </w:tcPr>
          <w:p>
            <w:pPr>
              <w:pStyle w:val="TableParagraph"/>
              <w:spacing w:line="240" w:lineRule="auto" w:before="69"/>
              <w:ind w:left="19" w:right="0"/>
              <w:jc w:val="center"/>
              <w:rPr>
                <w:rFonts w:ascii="宋体" w:hAnsi="宋体" w:cs="宋体" w:eastAsia="宋体" w:hint="default"/>
                <w:sz w:val="18"/>
                <w:szCs w:val="18"/>
              </w:rPr>
            </w:pPr>
            <w:r>
              <w:rPr>
                <w:rFonts w:ascii="宋体" w:hAnsi="宋体" w:cs="宋体" w:eastAsia="宋体" w:hint="default"/>
                <w:sz w:val="18"/>
                <w:szCs w:val="18"/>
              </w:rPr>
              <w:t>清华大学教育基金会</w:t>
            </w:r>
          </w:p>
        </w:tc>
        <w:tc>
          <w:tcPr>
            <w:tcW w:w="2232" w:type="dxa"/>
            <w:tcBorders>
              <w:top w:val="single" w:sz="8" w:space="0" w:color="000000"/>
              <w:left w:val="single" w:sz="4" w:space="0" w:color="000000"/>
              <w:bottom w:val="single" w:sz="12" w:space="0" w:color="000000"/>
              <w:right w:val="single" w:sz="4" w:space="0" w:color="000000"/>
            </w:tcBorders>
          </w:tcPr>
          <w:p>
            <w:pPr>
              <w:pStyle w:val="TableParagraph"/>
              <w:spacing w:line="240" w:lineRule="auto" w:before="69"/>
              <w:ind w:right="0"/>
              <w:jc w:val="center"/>
              <w:rPr>
                <w:rFonts w:ascii="宋体" w:hAnsi="宋体" w:cs="宋体" w:eastAsia="宋体" w:hint="default"/>
                <w:sz w:val="18"/>
                <w:szCs w:val="18"/>
              </w:rPr>
            </w:pPr>
            <w:r>
              <w:rPr>
                <w:rFonts w:ascii="宋体" w:hAnsi="宋体" w:cs="宋体" w:eastAsia="宋体" w:hint="default"/>
                <w:sz w:val="18"/>
                <w:szCs w:val="18"/>
              </w:rPr>
              <w:t>现金捐赠</w:t>
            </w:r>
          </w:p>
        </w:tc>
        <w:tc>
          <w:tcPr>
            <w:tcW w:w="1934" w:type="dxa"/>
            <w:tcBorders>
              <w:top w:val="single" w:sz="8" w:space="0" w:color="000000"/>
              <w:left w:val="single" w:sz="4" w:space="0" w:color="000000"/>
              <w:bottom w:val="single" w:sz="12" w:space="0" w:color="000000"/>
              <w:right w:val="single" w:sz="4" w:space="0" w:color="000000"/>
            </w:tcBorders>
          </w:tcPr>
          <w:p>
            <w:pPr>
              <w:pStyle w:val="TableParagraph"/>
              <w:spacing w:line="240" w:lineRule="auto" w:before="108"/>
              <w:ind w:right="0"/>
              <w:jc w:val="center"/>
              <w:rPr>
                <w:rFonts w:ascii="Times New Roman" w:hAnsi="Times New Roman" w:cs="Times New Roman" w:eastAsia="Times New Roman" w:hint="default"/>
                <w:sz w:val="18"/>
                <w:szCs w:val="18"/>
              </w:rPr>
            </w:pPr>
            <w:r>
              <w:rPr>
                <w:rFonts w:ascii="Times New Roman"/>
                <w:sz w:val="18"/>
              </w:rPr>
              <w:t>25,000.00</w:t>
            </w:r>
          </w:p>
        </w:tc>
        <w:tc>
          <w:tcPr>
            <w:tcW w:w="2526" w:type="dxa"/>
            <w:tcBorders>
              <w:top w:val="single" w:sz="8" w:space="0" w:color="000000"/>
              <w:left w:val="single" w:sz="4" w:space="0" w:color="000000"/>
              <w:bottom w:val="single" w:sz="12" w:space="0" w:color="000000"/>
              <w:right w:val="nil" w:sz="6" w:space="0" w:color="auto"/>
            </w:tcBorders>
          </w:tcPr>
          <w:p>
            <w:pPr>
              <w:pStyle w:val="TableParagraph"/>
              <w:spacing w:line="240" w:lineRule="auto" w:before="108"/>
              <w:ind w:right="4"/>
              <w:jc w:val="center"/>
              <w:rPr>
                <w:rFonts w:ascii="Times New Roman" w:hAnsi="Times New Roman" w:cs="Times New Roman" w:eastAsia="Times New Roman" w:hint="default"/>
                <w:sz w:val="18"/>
                <w:szCs w:val="18"/>
              </w:rPr>
            </w:pPr>
            <w:r>
              <w:rPr>
                <w:rFonts w:ascii="Times New Roman"/>
                <w:sz w:val="18"/>
              </w:rPr>
              <w:t>600,000.00</w:t>
            </w:r>
          </w:p>
        </w:tc>
      </w:tr>
    </w:tbl>
    <w:p>
      <w:pPr>
        <w:spacing w:after="0" w:line="240" w:lineRule="auto"/>
        <w:jc w:val="center"/>
        <w:rPr>
          <w:rFonts w:ascii="Times New Roman" w:hAnsi="Times New Roman" w:cs="Times New Roman" w:eastAsia="Times New Roman" w:hint="default"/>
          <w:sz w:val="18"/>
          <w:szCs w:val="18"/>
        </w:rPr>
        <w:sectPr>
          <w:pgSz w:w="11910" w:h="16840"/>
          <w:pgMar w:header="877" w:footer="724" w:top="1060" w:bottom="920" w:left="880" w:right="0"/>
        </w:sect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7"/>
          <w:szCs w:val="17"/>
        </w:rPr>
      </w:pPr>
    </w:p>
    <w:p>
      <w:pPr>
        <w:pStyle w:val="Heading5"/>
        <w:spacing w:line="240" w:lineRule="auto"/>
        <w:ind w:left="597" w:right="817"/>
        <w:jc w:val="left"/>
        <w:rPr>
          <w:b w:val="0"/>
          <w:bCs w:val="0"/>
        </w:rPr>
      </w:pPr>
      <w:r>
        <w:rPr/>
        <w:pict>
          <v:shape style="position:absolute;margin-left:173.240005pt;margin-top:45.093674pt;width:.480015pt;height:.1pt;mso-position-horizontal-relative:page;mso-position-vertical-relative:paragraph;z-index:24616" type="#_x0000_t75" stroked="false">
            <v:imagedata r:id="rId714" o:title=""/>
          </v:shape>
        </w:pict>
      </w:r>
      <w:r>
        <w:rPr/>
        <w:pict>
          <v:shape style="position:absolute;margin-left:368.199982pt;margin-top:45.093674pt;width:.48pt;height:.1pt;mso-position-horizontal-relative:page;mso-position-vertical-relative:paragraph;z-index:24640" type="#_x0000_t75" stroked="false">
            <v:imagedata r:id="rId714" o:title=""/>
          </v:shape>
        </w:pict>
      </w:r>
      <w:r>
        <w:rPr/>
        <w:pict>
          <v:shape style="position:absolute;margin-left:453.899994pt;margin-top:45.093674pt;width:.48003pt;height:.1pt;mso-position-horizontal-relative:page;mso-position-vertical-relative:paragraph;z-index:24664" type="#_x0000_t75" stroked="false">
            <v:imagedata r:id="rId714" o:title=""/>
          </v:shape>
        </w:pict>
      </w:r>
      <w:r>
        <w:rPr/>
        <w:t>（</w:t>
      </w:r>
      <w:r>
        <w:rPr>
          <w:rFonts w:ascii="Times New Roman" w:hAnsi="Times New Roman" w:cs="Times New Roman" w:eastAsia="Times New Roman" w:hint="default"/>
        </w:rPr>
        <w:t>2</w:t>
      </w:r>
      <w:r>
        <w:rPr/>
        <w:t>）资产转让</w:t>
      </w:r>
      <w:r>
        <w:rPr>
          <w:b w:val="0"/>
          <w:bCs w:val="0"/>
        </w:rPr>
      </w:r>
    </w:p>
    <w:p>
      <w:pPr>
        <w:spacing w:line="240" w:lineRule="auto" w:before="10"/>
        <w:rPr>
          <w:rFonts w:ascii="宋体" w:hAnsi="宋体" w:cs="宋体" w:eastAsia="宋体" w:hint="default"/>
          <w:b/>
          <w:bCs/>
          <w:sz w:val="9"/>
          <w:szCs w:val="9"/>
        </w:rPr>
      </w:pPr>
    </w:p>
    <w:tbl>
      <w:tblPr>
        <w:tblW w:w="0" w:type="auto"/>
        <w:jc w:val="left"/>
        <w:tblInd w:w="116" w:type="dxa"/>
        <w:tblLayout w:type="fixed"/>
        <w:tblCellMar>
          <w:top w:w="0" w:type="dxa"/>
          <w:left w:w="0" w:type="dxa"/>
          <w:bottom w:w="0" w:type="dxa"/>
          <w:right w:w="0" w:type="dxa"/>
        </w:tblCellMar>
        <w:tblLook w:val="01E0"/>
      </w:tblPr>
      <w:tblGrid>
        <w:gridCol w:w="2378"/>
        <w:gridCol w:w="3899"/>
        <w:gridCol w:w="1714"/>
        <w:gridCol w:w="1718"/>
      </w:tblGrid>
      <w:tr>
        <w:trPr>
          <w:trHeight w:val="424" w:hRule="exact"/>
        </w:trPr>
        <w:tc>
          <w:tcPr>
            <w:tcW w:w="2378" w:type="dxa"/>
            <w:tcBorders>
              <w:top w:val="single" w:sz="12" w:space="0" w:color="000000"/>
              <w:left w:val="nil" w:sz="6" w:space="0" w:color="auto"/>
              <w:bottom w:val="single" w:sz="8" w:space="0" w:color="000000"/>
              <w:right w:val="single" w:sz="4" w:space="0" w:color="000000"/>
            </w:tcBorders>
          </w:tcPr>
          <w:p>
            <w:pPr>
              <w:pStyle w:val="TableParagraph"/>
              <w:spacing w:line="240" w:lineRule="auto" w:before="52"/>
              <w:ind w:left="19" w:right="0"/>
              <w:jc w:val="center"/>
              <w:rPr>
                <w:rFonts w:ascii="宋体" w:hAnsi="宋体" w:cs="宋体" w:eastAsia="宋体" w:hint="default"/>
                <w:sz w:val="18"/>
                <w:szCs w:val="18"/>
              </w:rPr>
            </w:pPr>
            <w:r>
              <w:rPr>
                <w:rFonts w:ascii="宋体" w:hAnsi="宋体" w:cs="宋体" w:eastAsia="宋体" w:hint="default"/>
                <w:b/>
                <w:bCs/>
                <w:sz w:val="18"/>
                <w:szCs w:val="18"/>
              </w:rPr>
              <w:t>关联方</w:t>
            </w:r>
            <w:r>
              <w:rPr>
                <w:rFonts w:ascii="宋体" w:hAnsi="宋体" w:cs="宋体" w:eastAsia="宋体" w:hint="default"/>
                <w:sz w:val="18"/>
                <w:szCs w:val="18"/>
              </w:rPr>
            </w:r>
          </w:p>
        </w:tc>
        <w:tc>
          <w:tcPr>
            <w:tcW w:w="3899" w:type="dxa"/>
            <w:tcBorders>
              <w:top w:val="single" w:sz="12" w:space="0" w:color="000000"/>
              <w:left w:val="single" w:sz="4" w:space="0" w:color="000000"/>
              <w:bottom w:val="single" w:sz="8"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b/>
                <w:bCs/>
                <w:sz w:val="18"/>
                <w:szCs w:val="18"/>
              </w:rPr>
              <w:t>关联交易内容</w:t>
            </w:r>
            <w:r>
              <w:rPr>
                <w:rFonts w:ascii="宋体" w:hAnsi="宋体" w:cs="宋体" w:eastAsia="宋体" w:hint="default"/>
                <w:sz w:val="18"/>
                <w:szCs w:val="18"/>
              </w:rPr>
            </w:r>
          </w:p>
        </w:tc>
        <w:tc>
          <w:tcPr>
            <w:tcW w:w="1714" w:type="dxa"/>
            <w:tcBorders>
              <w:top w:val="single" w:sz="12" w:space="0" w:color="000000"/>
              <w:left w:val="single" w:sz="4" w:space="0" w:color="000000"/>
              <w:bottom w:val="single" w:sz="8"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b/>
                <w:bCs/>
                <w:sz w:val="18"/>
                <w:szCs w:val="18"/>
              </w:rPr>
              <w:t>本期发生额</w:t>
            </w:r>
            <w:r>
              <w:rPr>
                <w:rFonts w:ascii="宋体" w:hAnsi="宋体" w:cs="宋体" w:eastAsia="宋体" w:hint="default"/>
                <w:sz w:val="18"/>
                <w:szCs w:val="18"/>
              </w:rPr>
            </w:r>
          </w:p>
        </w:tc>
        <w:tc>
          <w:tcPr>
            <w:tcW w:w="1718" w:type="dxa"/>
            <w:tcBorders>
              <w:top w:val="single" w:sz="12" w:space="0" w:color="000000"/>
              <w:left w:val="single" w:sz="4" w:space="0" w:color="000000"/>
              <w:bottom w:val="single" w:sz="8" w:space="0" w:color="000000"/>
              <w:right w:val="nil" w:sz="6" w:space="0" w:color="auto"/>
            </w:tcBorders>
          </w:tcPr>
          <w:p>
            <w:pPr>
              <w:pStyle w:val="TableParagraph"/>
              <w:spacing w:line="240" w:lineRule="auto" w:before="52"/>
              <w:ind w:left="403" w:right="0"/>
              <w:jc w:val="left"/>
              <w:rPr>
                <w:rFonts w:ascii="宋体" w:hAnsi="宋体" w:cs="宋体" w:eastAsia="宋体" w:hint="default"/>
                <w:sz w:val="18"/>
                <w:szCs w:val="18"/>
              </w:rPr>
            </w:pPr>
            <w:r>
              <w:rPr>
                <w:rFonts w:ascii="宋体" w:hAnsi="宋体" w:cs="宋体" w:eastAsia="宋体" w:hint="default"/>
                <w:b/>
                <w:bCs/>
                <w:sz w:val="18"/>
                <w:szCs w:val="18"/>
              </w:rPr>
              <w:t>上期发生额</w:t>
            </w:r>
            <w:r>
              <w:rPr>
                <w:rFonts w:ascii="宋体" w:hAnsi="宋体" w:cs="宋体" w:eastAsia="宋体" w:hint="default"/>
                <w:sz w:val="18"/>
                <w:szCs w:val="18"/>
              </w:rPr>
            </w:r>
          </w:p>
        </w:tc>
      </w:tr>
      <w:tr>
        <w:trPr>
          <w:trHeight w:val="493" w:hRule="exact"/>
        </w:trPr>
        <w:tc>
          <w:tcPr>
            <w:tcW w:w="2378" w:type="dxa"/>
            <w:tcBorders>
              <w:top w:val="single" w:sz="8" w:space="0" w:color="000000"/>
              <w:left w:val="nil" w:sz="6" w:space="0" w:color="auto"/>
              <w:bottom w:val="single" w:sz="12" w:space="0" w:color="000000"/>
              <w:right w:val="single" w:sz="4" w:space="0" w:color="000000"/>
            </w:tcBorders>
          </w:tcPr>
          <w:p>
            <w:pPr>
              <w:pStyle w:val="TableParagraph"/>
              <w:spacing w:line="205" w:lineRule="exact"/>
              <w:ind w:left="17" w:right="0"/>
              <w:jc w:val="center"/>
              <w:rPr>
                <w:rFonts w:ascii="宋体" w:hAnsi="宋体" w:cs="宋体" w:eastAsia="宋体" w:hint="default"/>
                <w:sz w:val="18"/>
                <w:szCs w:val="18"/>
              </w:rPr>
            </w:pPr>
            <w:r>
              <w:rPr>
                <w:rFonts w:ascii="宋体" w:hAnsi="宋体" w:cs="宋体" w:eastAsia="宋体" w:hint="default"/>
                <w:sz w:val="18"/>
                <w:szCs w:val="18"/>
              </w:rPr>
              <w:t>西安易比特科技咨询管理有</w:t>
            </w:r>
          </w:p>
          <w:p>
            <w:pPr>
              <w:pStyle w:val="TableParagraph"/>
              <w:spacing w:line="234" w:lineRule="exact"/>
              <w:ind w:left="18" w:right="0"/>
              <w:jc w:val="center"/>
              <w:rPr>
                <w:rFonts w:ascii="宋体" w:hAnsi="宋体" w:cs="宋体" w:eastAsia="宋体" w:hint="default"/>
                <w:sz w:val="18"/>
                <w:szCs w:val="18"/>
              </w:rPr>
            </w:pPr>
            <w:r>
              <w:rPr>
                <w:rFonts w:ascii="宋体" w:hAnsi="宋体" w:cs="宋体" w:eastAsia="宋体" w:hint="default"/>
                <w:sz w:val="18"/>
                <w:szCs w:val="18"/>
              </w:rPr>
              <w:t>限公司</w:t>
            </w:r>
          </w:p>
        </w:tc>
        <w:tc>
          <w:tcPr>
            <w:tcW w:w="3899" w:type="dxa"/>
            <w:tcBorders>
              <w:top w:val="single" w:sz="8" w:space="0" w:color="000000"/>
              <w:left w:val="single" w:sz="4" w:space="0" w:color="000000"/>
              <w:bottom w:val="single" w:sz="12"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公司以自有资金购买西安易比特科技咨询管理有</w:t>
            </w:r>
          </w:p>
          <w:p>
            <w:pPr>
              <w:pStyle w:val="TableParagraph"/>
              <w:spacing w:line="248" w:lineRule="exact"/>
              <w:ind w:right="1"/>
              <w:jc w:val="center"/>
              <w:rPr>
                <w:rFonts w:ascii="宋体" w:hAnsi="宋体" w:cs="宋体" w:eastAsia="宋体" w:hint="default"/>
                <w:sz w:val="18"/>
                <w:szCs w:val="18"/>
              </w:rPr>
            </w:pPr>
            <w:r>
              <w:rPr>
                <w:rFonts w:ascii="宋体" w:hAnsi="宋体" w:cs="宋体" w:eastAsia="宋体" w:hint="default"/>
                <w:sz w:val="18"/>
                <w:szCs w:val="18"/>
              </w:rPr>
              <w:t>限公司持有的西安紫光国芯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w:t>
            </w:r>
            <w:r>
              <w:rPr>
                <w:rFonts w:ascii="宋体" w:hAnsi="宋体" w:cs="宋体" w:eastAsia="宋体" w:hint="default"/>
                <w:sz w:val="18"/>
                <w:szCs w:val="18"/>
              </w:rPr>
              <w:t>股权。</w:t>
            </w:r>
          </w:p>
        </w:tc>
        <w:tc>
          <w:tcPr>
            <w:tcW w:w="1714" w:type="dxa"/>
            <w:tcBorders>
              <w:top w:val="single" w:sz="8" w:space="0" w:color="000000"/>
              <w:left w:val="single" w:sz="4" w:space="0" w:color="000000"/>
              <w:bottom w:val="single" w:sz="12" w:space="0" w:color="000000"/>
              <w:right w:val="single" w:sz="4" w:space="0" w:color="000000"/>
            </w:tcBorders>
          </w:tcPr>
          <w:p>
            <w:pPr>
              <w:pStyle w:val="TableParagraph"/>
              <w:spacing w:line="240" w:lineRule="auto" w:before="126"/>
              <w:ind w:right="0"/>
              <w:jc w:val="center"/>
              <w:rPr>
                <w:rFonts w:ascii="Times New Roman" w:hAnsi="Times New Roman" w:cs="Times New Roman" w:eastAsia="Times New Roman" w:hint="default"/>
                <w:sz w:val="18"/>
                <w:szCs w:val="18"/>
              </w:rPr>
            </w:pPr>
            <w:r>
              <w:rPr>
                <w:rFonts w:ascii="Times New Roman"/>
                <w:sz w:val="18"/>
              </w:rPr>
              <w:t>48,360,000.00</w:t>
            </w:r>
          </w:p>
        </w:tc>
        <w:tc>
          <w:tcPr>
            <w:tcW w:w="1718" w:type="dxa"/>
            <w:tcBorders>
              <w:top w:val="single" w:sz="8" w:space="0" w:color="000000"/>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0"/>
              <w:ind w:right="0"/>
              <w:jc w:val="left"/>
              <w:rPr>
                <w:rFonts w:ascii="宋体" w:hAnsi="宋体" w:cs="宋体" w:eastAsia="宋体" w:hint="default"/>
                <w:b/>
                <w:bCs/>
                <w:sz w:val="15"/>
                <w:szCs w:val="15"/>
              </w:rPr>
            </w:pPr>
          </w:p>
        </w:tc>
      </w:tr>
    </w:tbl>
    <w:p>
      <w:pPr>
        <w:spacing w:line="240" w:lineRule="auto" w:before="1"/>
        <w:rPr>
          <w:rFonts w:ascii="宋体" w:hAnsi="宋体" w:cs="宋体" w:eastAsia="宋体" w:hint="default"/>
          <w:b/>
          <w:bCs/>
          <w:sz w:val="9"/>
          <w:szCs w:val="9"/>
        </w:rPr>
      </w:pPr>
    </w:p>
    <w:p>
      <w:pPr>
        <w:pStyle w:val="Heading5"/>
        <w:spacing w:line="240" w:lineRule="auto"/>
        <w:ind w:left="597" w:right="817"/>
        <w:jc w:val="left"/>
        <w:rPr>
          <w:b w:val="0"/>
          <w:bCs w:val="0"/>
        </w:rPr>
      </w:pPr>
      <w:r>
        <w:rPr/>
        <w:t>（</w:t>
      </w:r>
      <w:r>
        <w:rPr>
          <w:rFonts w:ascii="Times New Roman" w:hAnsi="Times New Roman" w:cs="Times New Roman" w:eastAsia="Times New Roman" w:hint="default"/>
        </w:rPr>
        <w:t>3</w:t>
      </w:r>
      <w:r>
        <w:rPr/>
        <w:t>）委托代建</w:t>
      </w:r>
      <w:r>
        <w:rPr>
          <w:b w:val="0"/>
          <w:bCs w:val="0"/>
        </w:rPr>
      </w:r>
    </w:p>
    <w:p>
      <w:pPr>
        <w:pStyle w:val="BodyText"/>
        <w:spacing w:line="272" w:lineRule="exact" w:before="166"/>
        <w:ind w:left="173" w:right="817" w:firstLine="420"/>
        <w:jc w:val="left"/>
      </w:pPr>
      <w:r>
        <w:rPr>
          <w:spacing w:val="-1"/>
        </w:rPr>
        <w:t>鉴于公司没有房地产建设经验且缺乏相关专业人员，为有效实施公司成都研发中心项目建设，公司委</w:t>
      </w:r>
      <w:r>
        <w:rPr/>
        <w:t> </w:t>
      </w:r>
      <w:r>
        <w:rPr>
          <w:spacing w:val="-3"/>
        </w:rPr>
        <w:t>托成都紫光科城科技发展有限公司（以下简称“成都紫光科城”）全面负责成都研发中心项目开发建设的</w:t>
      </w:r>
      <w:r>
        <w:rPr>
          <w:spacing w:val="-74"/>
        </w:rPr>
        <w:t> </w:t>
      </w:r>
      <w:r>
        <w:rPr>
          <w:spacing w:val="-74"/>
        </w:rPr>
      </w:r>
      <w:r>
        <w:rPr>
          <w:spacing w:val="-3"/>
        </w:rPr>
        <w:t>管理工作，并签署了《成都研发中心项目委托代建协议书》，按照市场化原则，经双方协商确认代建费用</w:t>
      </w:r>
      <w:r>
        <w:rPr>
          <w:spacing w:val="-73"/>
        </w:rPr>
        <w:t> </w:t>
      </w:r>
      <w:r>
        <w:rPr>
          <w:spacing w:val="-73"/>
        </w:rPr>
      </w:r>
      <w:r>
        <w:rPr/>
        <w:t>为</w:t>
      </w:r>
      <w:r>
        <w:rPr>
          <w:rFonts w:ascii="Times New Roman" w:hAnsi="Times New Roman" w:cs="Times New Roman" w:eastAsia="Times New Roman" w:hint="default"/>
        </w:rPr>
        <w:t>2000</w:t>
      </w:r>
      <w:r>
        <w:rPr/>
        <w:t>万元人民币。该交易已经公司第六届董事会第九次会议审议通过。</w:t>
      </w:r>
    </w:p>
    <w:p>
      <w:pPr>
        <w:pStyle w:val="BodyText"/>
        <w:spacing w:line="410" w:lineRule="atLeast" w:before="163"/>
        <w:ind w:left="593" w:right="817" w:firstLine="3"/>
        <w:jc w:val="left"/>
      </w:pPr>
      <w:r>
        <w:rPr>
          <w:rFonts w:ascii="宋体" w:hAnsi="宋体" w:cs="宋体" w:eastAsia="宋体" w:hint="default"/>
          <w:b/>
          <w:bCs/>
        </w:rPr>
        <w:t>（</w:t>
      </w:r>
      <w:r>
        <w:rPr>
          <w:rFonts w:ascii="Times New Roman" w:hAnsi="Times New Roman" w:cs="Times New Roman" w:eastAsia="Times New Roman" w:hint="default"/>
          <w:b/>
          <w:bCs/>
        </w:rPr>
        <w:t>4</w:t>
      </w:r>
      <w:r>
        <w:rPr>
          <w:rFonts w:ascii="宋体" w:hAnsi="宋体" w:cs="宋体" w:eastAsia="宋体" w:hint="default"/>
          <w:b/>
          <w:bCs/>
        </w:rPr>
        <w:t>）共同出资</w:t>
      </w:r>
      <w:r>
        <w:rPr>
          <w:rFonts w:ascii="宋体" w:hAnsi="宋体" w:cs="宋体" w:eastAsia="宋体" w:hint="default"/>
          <w:b/>
          <w:bCs/>
          <w:w w:val="99"/>
        </w:rPr>
        <w:t> </w:t>
      </w:r>
      <w:r>
        <w:rPr/>
        <w:t>为保证公司间接控股子公司紫光同创的持续研发投入，加快产品市场化进程，促进其业务健康发展，</w:t>
      </w:r>
    </w:p>
    <w:p>
      <w:pPr>
        <w:pStyle w:val="BodyText"/>
        <w:spacing w:line="272" w:lineRule="exact" w:before="25"/>
        <w:ind w:left="173" w:right="817"/>
        <w:jc w:val="left"/>
      </w:pPr>
      <w:r>
        <w:rPr/>
        <w:t>公司第六届董事会第九次会议审议通过由公司间接控股股东紫光集团有限公司下属全资子公司西藏紫光 </w:t>
      </w:r>
      <w:r>
        <w:rPr>
          <w:spacing w:val="-3"/>
        </w:rPr>
        <w:t>新才信息技术有限公司（简称“紫光新才”）与紫光同创员工持股平台深圳市岭南聚仁股权投资合伙企业</w:t>
      </w:r>
    </w:p>
    <w:p>
      <w:pPr>
        <w:pStyle w:val="BodyText"/>
        <w:spacing w:line="248" w:lineRule="exact"/>
        <w:ind w:left="173" w:right="817"/>
        <w:jc w:val="left"/>
      </w:pPr>
      <w:r>
        <w:rPr/>
        <w:t>（简称“聚仁投资</w:t>
      </w:r>
      <w:r>
        <w:rPr>
          <w:spacing w:val="-105"/>
        </w:rPr>
        <w:t>”</w:t>
      </w:r>
      <w:r>
        <w:rPr/>
        <w:t>）</w:t>
      </w:r>
      <w:r>
        <w:rPr>
          <w:spacing w:val="-2"/>
        </w:rPr>
        <w:t>以</w:t>
      </w:r>
      <w:r>
        <w:rPr/>
        <w:t>现金方式对紫光同创进行增资。</w:t>
      </w:r>
    </w:p>
    <w:p>
      <w:pPr>
        <w:pStyle w:val="BodyText"/>
        <w:spacing w:line="272" w:lineRule="exact" w:before="145"/>
        <w:ind w:left="173" w:right="1162" w:firstLine="420"/>
        <w:jc w:val="both"/>
      </w:pPr>
      <w:r>
        <w:rPr/>
        <w:t>本次增资以紫光同创的评估值为依据，紫光新才和聚仁投资以现金向紫光同创增资</w:t>
      </w:r>
      <w:r>
        <w:rPr>
          <w:rFonts w:ascii="Times New Roman" w:hAnsi="Times New Roman" w:cs="Times New Roman" w:eastAsia="Times New Roman" w:hint="default"/>
        </w:rPr>
        <w:t>2.51</w:t>
      </w:r>
      <w:r>
        <w:rPr/>
        <w:t>亿元，紫光同 创注册资本由</w:t>
      </w:r>
      <w:r>
        <w:rPr>
          <w:rFonts w:ascii="Times New Roman" w:hAnsi="Times New Roman" w:cs="Times New Roman" w:eastAsia="Times New Roman" w:hint="default"/>
        </w:rPr>
        <w:t>1.5</w:t>
      </w:r>
      <w:r>
        <w:rPr/>
        <w:t>亿元增加至</w:t>
      </w:r>
      <w:r>
        <w:rPr>
          <w:rFonts w:ascii="Times New Roman" w:hAnsi="Times New Roman" w:cs="Times New Roman" w:eastAsia="Times New Roman" w:hint="default"/>
        </w:rPr>
        <w:t>3.0</w:t>
      </w:r>
      <w:r>
        <w:rPr/>
        <w:t>亿元。紫光同创原控股股东公司全资子公司茂业创芯不参与本次增资。本 次增资完成后，紫光新才、茂业创芯持股比例均为</w:t>
      </w:r>
      <w:r>
        <w:rPr>
          <w:rFonts w:ascii="Times New Roman" w:hAnsi="Times New Roman" w:cs="Times New Roman" w:eastAsia="Times New Roman" w:hint="default"/>
        </w:rPr>
        <w:t>36.5%</w:t>
      </w:r>
      <w:r>
        <w:rPr/>
        <w:t>，聚仁投资持股比例为</w:t>
      </w:r>
      <w:r>
        <w:rPr>
          <w:rFonts w:ascii="Times New Roman" w:hAnsi="Times New Roman" w:cs="Times New Roman" w:eastAsia="Times New Roman" w:hint="default"/>
        </w:rPr>
        <w:t>27%</w:t>
      </w:r>
      <w:r>
        <w:rPr/>
        <w:t>，紫光同创将不纳入 本公司的合并报表范围。截至本报告披露日，本次增资已经完成国有资产管理部门的评估备案手续。</w:t>
      </w:r>
    </w:p>
    <w:p>
      <w:pPr>
        <w:spacing w:line="410" w:lineRule="atLeast" w:before="163"/>
        <w:ind w:left="593" w:right="817" w:firstLine="3"/>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）对子公司融资担保</w:t>
      </w:r>
      <w:r>
        <w:rPr>
          <w:rFonts w:ascii="宋体" w:hAnsi="宋体" w:cs="宋体" w:eastAsia="宋体" w:hint="default"/>
          <w:b/>
          <w:bCs/>
          <w:w w:val="99"/>
          <w:sz w:val="21"/>
          <w:szCs w:val="21"/>
        </w:rPr>
        <w:t> </w:t>
      </w:r>
      <w:r>
        <w:rPr>
          <w:rFonts w:ascii="宋体" w:hAnsi="宋体" w:cs="宋体" w:eastAsia="宋体" w:hint="default"/>
          <w:spacing w:val="-1"/>
          <w:sz w:val="21"/>
          <w:szCs w:val="21"/>
        </w:rPr>
        <w:t>为促进同方微电子的业务发展需要，公司对全资子公司同方微电子使用公司在中国民生银行唐山市分</w:t>
      </w:r>
    </w:p>
    <w:p>
      <w:pPr>
        <w:pStyle w:val="BodyText"/>
        <w:spacing w:line="272" w:lineRule="exact" w:before="25"/>
        <w:ind w:left="174" w:right="1197"/>
        <w:jc w:val="left"/>
      </w:pPr>
      <w:r>
        <w:rPr/>
        <w:t>行办理的</w:t>
      </w:r>
      <w:r>
        <w:rPr>
          <w:rFonts w:ascii="Times New Roman" w:hAnsi="Times New Roman" w:cs="Times New Roman" w:eastAsia="Times New Roman" w:hint="default"/>
        </w:rPr>
        <w:t>1</w:t>
      </w:r>
      <w:r>
        <w:rPr/>
        <w:t>亿元集团综合授信额度内的各项融资业务提供连带责任的最高额保证担保，并与民生银行唐山 </w:t>
      </w:r>
      <w:r>
        <w:rPr>
          <w:spacing w:val="-3"/>
        </w:rPr>
        <w:t>分行签署《最高额保证合同》，该事项已经公司第六届董事会第六次会议审议批准。</w:t>
      </w:r>
    </w:p>
    <w:p>
      <w:pPr>
        <w:pStyle w:val="BodyText"/>
        <w:spacing w:line="272" w:lineRule="exact" w:before="120"/>
        <w:ind w:left="173" w:right="1129" w:firstLine="420"/>
        <w:jc w:val="both"/>
      </w:pPr>
      <w:r>
        <w:rPr>
          <w:spacing w:val="-1"/>
        </w:rPr>
        <w:t>为促进西安紫光国芯的业务发展需要，公司对西安紫光国芯与西安投资控股有限公司于</w:t>
      </w:r>
      <w:r>
        <w:rPr>
          <w:rFonts w:ascii="Times New Roman" w:hAnsi="Times New Roman" w:cs="Times New Roman" w:eastAsia="Times New Roman" w:hint="default"/>
          <w:spacing w:val="-1"/>
        </w:rPr>
        <w:t>2016</w:t>
      </w:r>
      <w:r>
        <w:rPr>
          <w:spacing w:val="-1"/>
        </w:rPr>
        <w:t>年</w:t>
      </w:r>
      <w:r>
        <w:rPr>
          <w:rFonts w:ascii="Times New Roman" w:hAnsi="Times New Roman" w:cs="Times New Roman" w:eastAsia="Times New Roman" w:hint="default"/>
          <w:spacing w:val="-1"/>
        </w:rPr>
        <w:t>4</w:t>
      </w:r>
      <w:r>
        <w:rPr>
          <w:spacing w:val="-1"/>
        </w:rPr>
        <w:t>月</w:t>
      </w:r>
      <w:r>
        <w:rPr>
          <w:rFonts w:ascii="Times New Roman" w:hAnsi="Times New Roman" w:cs="Times New Roman" w:eastAsia="Times New Roman" w:hint="default"/>
          <w:spacing w:val="-1"/>
        </w:rPr>
        <w:t>8</w:t>
      </w:r>
      <w:r>
        <w:rPr>
          <w:spacing w:val="-1"/>
        </w:rPr>
        <w:t>日</w:t>
      </w:r>
      <w:r>
        <w:rPr/>
        <w:t> 签订的编号为</w:t>
      </w:r>
      <w:r>
        <w:rPr>
          <w:rFonts w:ascii="Times New Roman" w:hAnsi="Times New Roman" w:cs="Times New Roman" w:eastAsia="Times New Roman" w:hint="default"/>
        </w:rPr>
        <w:t>2014XSFD-10</w:t>
      </w:r>
      <w:r>
        <w:rPr/>
        <w:t>的本金为</w:t>
      </w:r>
      <w:r>
        <w:rPr>
          <w:rFonts w:ascii="Times New Roman" w:hAnsi="Times New Roman" w:cs="Times New Roman" w:eastAsia="Times New Roman" w:hint="default"/>
        </w:rPr>
        <w:t>1000</w:t>
      </w:r>
      <w:r>
        <w:rPr/>
        <w:t>万元的协议收提供保证担保，担保期三年。该事项已经公司第五</w:t>
      </w:r>
      <w:r>
        <w:rPr>
          <w:w w:val="99"/>
        </w:rPr>
        <w:t> </w:t>
      </w:r>
      <w:r>
        <w:rPr/>
        <w:t>届董事会第二十三次会议审议批准。</w:t>
      </w:r>
    </w:p>
    <w:p>
      <w:pPr>
        <w:spacing w:line="240" w:lineRule="auto" w:before="8"/>
        <w:rPr>
          <w:rFonts w:ascii="宋体" w:hAnsi="宋体" w:cs="宋体" w:eastAsia="宋体" w:hint="default"/>
          <w:sz w:val="21"/>
          <w:szCs w:val="21"/>
        </w:rPr>
      </w:pPr>
    </w:p>
    <w:p>
      <w:pPr>
        <w:pStyle w:val="Heading5"/>
        <w:spacing w:line="240" w:lineRule="auto" w:before="0"/>
        <w:ind w:left="596" w:right="817"/>
        <w:jc w:val="left"/>
        <w:rPr>
          <w:b w:val="0"/>
          <w:bCs w:val="0"/>
        </w:rPr>
      </w:pPr>
      <w:r>
        <w:rPr/>
        <w:pict>
          <v:shape style="position:absolute;margin-left:198.259995pt;margin-top:38.003693pt;width:.480031pt;height:.6pt;mso-position-horizontal-relative:page;mso-position-vertical-relative:paragraph;z-index:24688" type="#_x0000_t75" stroked="false">
            <v:imagedata r:id="rId714" o:title=""/>
          </v:shape>
        </w:pict>
      </w:r>
      <w:r>
        <w:rPr/>
        <w:pict>
          <v:shape style="position:absolute;margin-left:354.220001pt;margin-top:38.003693pt;width:.480031pt;height:.6pt;mso-position-horizontal-relative:page;mso-position-vertical-relative:paragraph;z-index:24712" type="#_x0000_t75" stroked="false">
            <v:imagedata r:id="rId714" o:title=""/>
          </v:shape>
        </w:pict>
      </w:r>
      <w:bookmarkStart w:name="5、关键管理人员报酬" w:id="284"/>
      <w:bookmarkEnd w:id="284"/>
      <w:r>
        <w:rPr>
          <w:b w:val="0"/>
          <w:bCs w:val="0"/>
        </w:rPr>
      </w:r>
      <w:r>
        <w:rPr>
          <w:rFonts w:ascii="Times New Roman" w:hAnsi="Times New Roman" w:cs="Times New Roman" w:eastAsia="Times New Roman" w:hint="default"/>
        </w:rPr>
        <w:t>5</w:t>
      </w:r>
      <w:r>
        <w:rPr/>
        <w:t>、关键管理人员报酬</w:t>
      </w:r>
      <w:r>
        <w:rPr>
          <w:b w:val="0"/>
          <w:bCs w:val="0"/>
        </w:rPr>
      </w:r>
    </w:p>
    <w:p>
      <w:pPr>
        <w:spacing w:line="240" w:lineRule="auto" w:before="3"/>
        <w:rPr>
          <w:rFonts w:ascii="宋体" w:hAnsi="宋体" w:cs="宋体" w:eastAsia="宋体" w:hint="default"/>
          <w:b/>
          <w:bCs/>
          <w:sz w:val="4"/>
          <w:szCs w:val="4"/>
        </w:rPr>
      </w:pPr>
    </w:p>
    <w:tbl>
      <w:tblPr>
        <w:tblW w:w="0" w:type="auto"/>
        <w:jc w:val="left"/>
        <w:tblInd w:w="130" w:type="dxa"/>
        <w:tblLayout w:type="fixed"/>
        <w:tblCellMar>
          <w:top w:w="0" w:type="dxa"/>
          <w:left w:w="0" w:type="dxa"/>
          <w:bottom w:w="0" w:type="dxa"/>
          <w:right w:w="0" w:type="dxa"/>
        </w:tblCellMar>
        <w:tblLook w:val="01E0"/>
      </w:tblPr>
      <w:tblGrid>
        <w:gridCol w:w="2865"/>
        <w:gridCol w:w="3119"/>
        <w:gridCol w:w="2835"/>
      </w:tblGrid>
      <w:tr>
        <w:trPr>
          <w:trHeight w:val="416" w:hRule="exact"/>
        </w:trPr>
        <w:tc>
          <w:tcPr>
            <w:tcW w:w="2865"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51"/>
              <w:ind w:left="18"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119"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b/>
                <w:bCs/>
                <w:sz w:val="18"/>
                <w:szCs w:val="18"/>
              </w:rPr>
              <w:t>本期发生额</w:t>
            </w:r>
            <w:r>
              <w:rPr>
                <w:rFonts w:ascii="宋体" w:hAnsi="宋体" w:cs="宋体" w:eastAsia="宋体" w:hint="default"/>
                <w:sz w:val="18"/>
                <w:szCs w:val="18"/>
              </w:rPr>
            </w:r>
          </w:p>
        </w:tc>
        <w:tc>
          <w:tcPr>
            <w:tcW w:w="2835"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51"/>
              <w:ind w:right="7"/>
              <w:jc w:val="center"/>
              <w:rPr>
                <w:rFonts w:ascii="宋体" w:hAnsi="宋体" w:cs="宋体" w:eastAsia="宋体" w:hint="default"/>
                <w:sz w:val="18"/>
                <w:szCs w:val="18"/>
              </w:rPr>
            </w:pPr>
            <w:r>
              <w:rPr>
                <w:rFonts w:ascii="宋体" w:hAnsi="宋体" w:cs="宋体" w:eastAsia="宋体" w:hint="default"/>
                <w:b/>
                <w:bCs/>
                <w:sz w:val="18"/>
                <w:szCs w:val="18"/>
              </w:rPr>
              <w:t>上期发生额</w:t>
            </w:r>
            <w:r>
              <w:rPr>
                <w:rFonts w:ascii="宋体" w:hAnsi="宋体" w:cs="宋体" w:eastAsia="宋体" w:hint="default"/>
                <w:sz w:val="18"/>
                <w:szCs w:val="18"/>
              </w:rPr>
            </w:r>
          </w:p>
        </w:tc>
      </w:tr>
      <w:tr>
        <w:trPr>
          <w:trHeight w:val="418" w:hRule="exact"/>
        </w:trPr>
        <w:tc>
          <w:tcPr>
            <w:tcW w:w="2865"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52"/>
              <w:ind w:left="122" w:right="0"/>
              <w:jc w:val="left"/>
              <w:rPr>
                <w:rFonts w:ascii="宋体" w:hAnsi="宋体" w:cs="宋体" w:eastAsia="宋体" w:hint="default"/>
                <w:sz w:val="18"/>
                <w:szCs w:val="18"/>
              </w:rPr>
            </w:pPr>
            <w:r>
              <w:rPr>
                <w:rFonts w:ascii="宋体" w:hAnsi="宋体" w:cs="宋体" w:eastAsia="宋体" w:hint="default"/>
                <w:sz w:val="18"/>
                <w:szCs w:val="18"/>
              </w:rPr>
              <w:t>关键管理人员报酬</w:t>
            </w:r>
          </w:p>
        </w:tc>
        <w:tc>
          <w:tcPr>
            <w:tcW w:w="311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2"/>
              <w:ind w:right="102"/>
              <w:jc w:val="right"/>
              <w:rPr>
                <w:rFonts w:ascii="宋体" w:hAnsi="宋体" w:cs="宋体" w:eastAsia="宋体" w:hint="default"/>
                <w:sz w:val="18"/>
                <w:szCs w:val="18"/>
              </w:rPr>
            </w:pPr>
            <w:r>
              <w:rPr>
                <w:rFonts w:ascii="Times New Roman" w:hAnsi="Times New Roman" w:cs="Times New Roman" w:eastAsia="Times New Roman" w:hint="default"/>
                <w:sz w:val="18"/>
                <w:szCs w:val="18"/>
              </w:rPr>
              <w:t>763.32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tc>
        <w:tc>
          <w:tcPr>
            <w:tcW w:w="2835"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52"/>
              <w:ind w:left="18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854.55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tc>
      </w:tr>
    </w:tbl>
    <w:p>
      <w:pPr>
        <w:spacing w:line="240" w:lineRule="auto" w:before="1"/>
        <w:rPr>
          <w:rFonts w:ascii="宋体" w:hAnsi="宋体" w:cs="宋体" w:eastAsia="宋体" w:hint="default"/>
          <w:b/>
          <w:bCs/>
          <w:sz w:val="9"/>
          <w:szCs w:val="9"/>
        </w:rPr>
      </w:pPr>
    </w:p>
    <w:p>
      <w:pPr>
        <w:pStyle w:val="Heading5"/>
        <w:spacing w:line="374" w:lineRule="auto"/>
        <w:ind w:left="173" w:right="7801" w:firstLine="422"/>
        <w:jc w:val="left"/>
        <w:rPr>
          <w:b w:val="0"/>
          <w:bCs w:val="0"/>
        </w:rPr>
      </w:pPr>
      <w:bookmarkStart w:name="（六） 关联方应收应付款项" w:id="285"/>
      <w:bookmarkEnd w:id="285"/>
      <w:r>
        <w:rPr>
          <w:b w:val="0"/>
          <w:bCs w:val="0"/>
        </w:rPr>
      </w:r>
      <w:r>
        <w:rPr/>
        <w:t>（六）关联方应收应付款项</w:t>
      </w:r>
      <w:r>
        <w:rPr>
          <w:w w:val="99"/>
        </w:rPr>
        <w:t> </w:t>
      </w:r>
      <w:r>
        <w:rPr>
          <w:rFonts w:ascii="宋体" w:hAnsi="宋体" w:cs="宋体" w:eastAsia="宋体" w:hint="default"/>
          <w:color w:val="212121"/>
        </w:rPr>
        <w:t>1</w:t>
      </w:r>
      <w:r>
        <w:rPr>
          <w:color w:val="212121"/>
        </w:rPr>
        <w:t>、</w:t>
      </w:r>
      <w:r>
        <w:rPr/>
        <w:t>应收项目</w:t>
      </w:r>
      <w:r>
        <w:rPr>
          <w:b w:val="0"/>
          <w:bCs w:val="0"/>
        </w:rPr>
      </w:r>
    </w:p>
    <w:p>
      <w:pPr>
        <w:spacing w:line="240" w:lineRule="auto" w:before="11"/>
        <w:rPr>
          <w:rFonts w:ascii="宋体" w:hAnsi="宋体" w:cs="宋体" w:eastAsia="宋体" w:hint="default"/>
          <w:b/>
          <w:bCs/>
          <w:sz w:val="5"/>
          <w:szCs w:val="5"/>
        </w:rPr>
      </w:pPr>
    </w:p>
    <w:p>
      <w:pPr>
        <w:spacing w:line="2086" w:lineRule="exact"/>
        <w:ind w:left="144" w:right="0" w:firstLine="0"/>
        <w:rPr>
          <w:rFonts w:ascii="宋体" w:hAnsi="宋体" w:cs="宋体" w:eastAsia="宋体" w:hint="default"/>
          <w:sz w:val="20"/>
          <w:szCs w:val="20"/>
        </w:rPr>
      </w:pPr>
      <w:r>
        <w:rPr>
          <w:rFonts w:ascii="宋体" w:hAnsi="宋体" w:cs="宋体" w:eastAsia="宋体" w:hint="default"/>
          <w:position w:val="-41"/>
          <w:sz w:val="20"/>
          <w:szCs w:val="20"/>
        </w:rPr>
        <w:pict>
          <v:group style="width:489.1pt;height:104.3pt;mso-position-horizontal-relative:char;mso-position-vertical-relative:line" coordorigin="0,0" coordsize="9782,2086">
            <v:group style="position:absolute;left:29;top:15;width:1632;height:2" coordorigin="29,15" coordsize="1632,2">
              <v:shape style="position:absolute;left:29;top:15;width:1632;height:2" coordorigin="29,15" coordsize="1632,0" path="m29,15l1661,15e" filled="false" stroked="true" strokeweight="1.5pt" strokecolor="#000000">
                <v:path arrowok="t"/>
              </v:shape>
            </v:group>
            <v:group style="position:absolute;left:1661;top:15;width:30;height:2" coordorigin="1661,15" coordsize="30,2">
              <v:shape style="position:absolute;left:1661;top:15;width:30;height:2" coordorigin="1661,15" coordsize="30,0" path="m1661,15l1691,15e" filled="false" stroked="true" strokeweight="1.5pt" strokecolor="#000000">
                <v:path arrowok="t"/>
              </v:shape>
            </v:group>
            <v:group style="position:absolute;left:1691;top:15;width:2722;height:2" coordorigin="1691,15" coordsize="2722,2">
              <v:shape style="position:absolute;left:1691;top:15;width:2722;height:2" coordorigin="1691,15" coordsize="2722,0" path="m1691,15l4413,15e" filled="false" stroked="true" strokeweight="1.5pt" strokecolor="#000000">
                <v:path arrowok="t"/>
              </v:shape>
            </v:group>
            <v:group style="position:absolute;left:4413;top:15;width:30;height:2" coordorigin="4413,15" coordsize="30,2">
              <v:shape style="position:absolute;left:4413;top:15;width:30;height:2" coordorigin="4413,15" coordsize="30,0" path="m4413,15l4443,15e" filled="false" stroked="true" strokeweight="1.5pt" strokecolor="#000000">
                <v:path arrowok="t"/>
              </v:shape>
            </v:group>
            <v:group style="position:absolute;left:4443;top:15;width:2836;height:2" coordorigin="4443,15" coordsize="2836,2">
              <v:shape style="position:absolute;left:4443;top:15;width:2836;height:2" coordorigin="4443,15" coordsize="2836,0" path="m4443,15l7279,15e" filled="false" stroked="true" strokeweight="1.5pt" strokecolor="#000000">
                <v:path arrowok="t"/>
              </v:shape>
            </v:group>
            <v:group style="position:absolute;left:7279;top:15;width:30;height:2" coordorigin="7279,15" coordsize="30,2">
              <v:shape style="position:absolute;left:7279;top:15;width:30;height:2" coordorigin="7279,15" coordsize="30,0" path="m7279,15l7309,15e" filled="false" stroked="true" strokeweight="1.5pt" strokecolor="#000000">
                <v:path arrowok="t"/>
              </v:shape>
            </v:group>
            <v:group style="position:absolute;left:7309;top:15;width:2458;height:2" coordorigin="7309,15" coordsize="2458,2">
              <v:shape style="position:absolute;left:7309;top:15;width:2458;height:2" coordorigin="7309,15" coordsize="2458,0" path="m7309,15l9766,15e" filled="false" stroked="true" strokeweight="1.5pt" strokecolor="#000000">
                <v:path arrowok="t"/>
              </v:shape>
            </v:group>
            <v:group style="position:absolute;left:1661;top:30;width:10;height:20" coordorigin="1661,30" coordsize="10,20">
              <v:shape style="position:absolute;left:1661;top:30;width:10;height:20" coordorigin="1661,30" coordsize="10,20" path="m1661,49l1670,49,1670,30,1661,30,1661,49xe" filled="true" fillcolor="#000000" stroked="false">
                <v:path arrowok="t"/>
                <v:fill type="solid"/>
              </v:shape>
            </v:group>
            <v:group style="position:absolute;left:1661;top:49;width:10;height:20" coordorigin="1661,49" coordsize="10,20">
              <v:shape style="position:absolute;left:1661;top:49;width:10;height:20" coordorigin="1661,49" coordsize="10,20" path="m1661,68l1670,68,1670,49,1661,49,1661,68xe" filled="true" fillcolor="#000000" stroked="false">
                <v:path arrowok="t"/>
                <v:fill type="solid"/>
              </v:shape>
            </v:group>
            <v:group style="position:absolute;left:1661;top:68;width:10;height:20" coordorigin="1661,68" coordsize="10,20">
              <v:shape style="position:absolute;left:1661;top:68;width:10;height:20" coordorigin="1661,68" coordsize="10,20" path="m1661,88l1670,88,1670,68,1661,68,1661,88xe" filled="true" fillcolor="#000000" stroked="false">
                <v:path arrowok="t"/>
                <v:fill type="solid"/>
              </v:shape>
            </v:group>
            <v:group style="position:absolute;left:1661;top:88;width:10;height:20" coordorigin="1661,88" coordsize="10,20">
              <v:shape style="position:absolute;left:1661;top:88;width:10;height:20" coordorigin="1661,88" coordsize="10,20" path="m1661,107l1670,107,1670,88,1661,88,1661,107xe" filled="true" fillcolor="#000000" stroked="false">
                <v:path arrowok="t"/>
                <v:fill type="solid"/>
              </v:shape>
            </v:group>
            <v:group style="position:absolute;left:1661;top:107;width:10;height:20" coordorigin="1661,107" coordsize="10,20">
              <v:shape style="position:absolute;left:1661;top:107;width:10;height:20" coordorigin="1661,107" coordsize="10,20" path="m1661,126l1670,126,1670,107,1661,107,1661,126xe" filled="true" fillcolor="#000000" stroked="false">
                <v:path arrowok="t"/>
                <v:fill type="solid"/>
              </v:shape>
            </v:group>
            <v:group style="position:absolute;left:1661;top:126;width:10;height:20" coordorigin="1661,126" coordsize="10,20">
              <v:shape style="position:absolute;left:1661;top:126;width:10;height:20" coordorigin="1661,126" coordsize="10,20" path="m1661,145l1670,145,1670,126,1661,126,1661,145xe" filled="true" fillcolor="#000000" stroked="false">
                <v:path arrowok="t"/>
                <v:fill type="solid"/>
              </v:shape>
            </v:group>
            <v:group style="position:absolute;left:1661;top:145;width:10;height:20" coordorigin="1661,145" coordsize="10,20">
              <v:shape style="position:absolute;left:1661;top:145;width:10;height:20" coordorigin="1661,145" coordsize="10,20" path="m1661,164l1670,164,1670,145,1661,145,1661,164xe" filled="true" fillcolor="#000000" stroked="false">
                <v:path arrowok="t"/>
                <v:fill type="solid"/>
              </v:shape>
            </v:group>
            <v:group style="position:absolute;left:1661;top:164;width:10;height:20" coordorigin="1661,164" coordsize="10,20">
              <v:shape style="position:absolute;left:1661;top:164;width:10;height:20" coordorigin="1661,164" coordsize="10,20" path="m1661,184l1670,184,1670,164,1661,164,1661,184xe" filled="true" fillcolor="#000000" stroked="false">
                <v:path arrowok="t"/>
                <v:fill type="solid"/>
              </v:shape>
            </v:group>
            <v:group style="position:absolute;left:1661;top:184;width:10;height:20" coordorigin="1661,184" coordsize="10,20">
              <v:shape style="position:absolute;left:1661;top:184;width:10;height:20" coordorigin="1661,184" coordsize="10,20" path="m1661,203l1670,203,1670,184,1661,184,1661,203xe" filled="true" fillcolor="#000000" stroked="false">
                <v:path arrowok="t"/>
                <v:fill type="solid"/>
              </v:shape>
            </v:group>
            <v:group style="position:absolute;left:1661;top:203;width:10;height:20" coordorigin="1661,203" coordsize="10,20">
              <v:shape style="position:absolute;left:1661;top:203;width:10;height:20" coordorigin="1661,203" coordsize="10,20" path="m1661,222l1670,222,1670,203,1661,203,1661,222xe" filled="true" fillcolor="#000000" stroked="false">
                <v:path arrowok="t"/>
                <v:fill type="solid"/>
              </v:shape>
            </v:group>
            <v:group style="position:absolute;left:1661;top:222;width:10;height:20" coordorigin="1661,222" coordsize="10,20">
              <v:shape style="position:absolute;left:1661;top:222;width:10;height:20" coordorigin="1661,222" coordsize="10,20" path="m1661,241l1670,241,1670,222,1661,222,1661,241xe" filled="true" fillcolor="#000000" stroked="false">
                <v:path arrowok="t"/>
                <v:fill type="solid"/>
              </v:shape>
            </v:group>
            <v:group style="position:absolute;left:1661;top:241;width:10;height:20" coordorigin="1661,241" coordsize="10,20">
              <v:shape style="position:absolute;left:1661;top:241;width:10;height:20" coordorigin="1661,241" coordsize="10,20" path="m1661,260l1670,260,1670,241,1661,241,1661,260xe" filled="true" fillcolor="#000000" stroked="false">
                <v:path arrowok="t"/>
                <v:fill type="solid"/>
              </v:shape>
            </v:group>
            <v:group style="position:absolute;left:1661;top:260;width:10;height:20" coordorigin="1661,260" coordsize="10,20">
              <v:shape style="position:absolute;left:1661;top:260;width:10;height:20" coordorigin="1661,260" coordsize="10,20" path="m1661,280l1670,280,1670,260,1661,260,1661,280xe" filled="true" fillcolor="#000000" stroked="false">
                <v:path arrowok="t"/>
                <v:fill type="solid"/>
              </v:shape>
            </v:group>
            <v:group style="position:absolute;left:1661;top:280;width:10;height:20" coordorigin="1661,280" coordsize="10,20">
              <v:shape style="position:absolute;left:1661;top:280;width:10;height:20" coordorigin="1661,280" coordsize="10,20" path="m1661,299l1670,299,1670,280,1661,280,1661,299xe" filled="true" fillcolor="#000000" stroked="false">
                <v:path arrowok="t"/>
                <v:fill type="solid"/>
              </v:shape>
            </v:group>
            <v:group style="position:absolute;left:1661;top:299;width:10;height:20" coordorigin="1661,299" coordsize="10,20">
              <v:shape style="position:absolute;left:1661;top:299;width:10;height:20" coordorigin="1661,299" coordsize="10,20" path="m1661,318l1670,318,1670,299,1661,299,1661,318xe" filled="true" fillcolor="#000000" stroked="false">
                <v:path arrowok="t"/>
                <v:fill type="solid"/>
              </v:shape>
            </v:group>
            <v:group style="position:absolute;left:1661;top:318;width:10;height:20" coordorigin="1661,318" coordsize="10,20">
              <v:shape style="position:absolute;left:1661;top:318;width:10;height:20" coordorigin="1661,318" coordsize="10,20" path="m1661,337l1670,337,1670,318,1661,318,1661,337xe" filled="true" fillcolor="#000000" stroked="false">
                <v:path arrowok="t"/>
                <v:fill type="solid"/>
              </v:shape>
            </v:group>
            <v:group style="position:absolute;left:1661;top:337;width:10;height:20" coordorigin="1661,337" coordsize="10,20">
              <v:shape style="position:absolute;left:1661;top:337;width:10;height:20" coordorigin="1661,337" coordsize="10,20" path="m1661,356l1670,356,1670,337,1661,337,1661,356xe" filled="true" fillcolor="#000000" stroked="false">
                <v:path arrowok="t"/>
                <v:fill type="solid"/>
              </v:shape>
            </v:group>
            <v:group style="position:absolute;left:1661;top:356;width:10;height:20" coordorigin="1661,356" coordsize="10,20">
              <v:shape style="position:absolute;left:1661;top:356;width:10;height:20" coordorigin="1661,356" coordsize="10,20" path="m1661,376l1670,376,1670,356,1661,356,1661,376xe" filled="true" fillcolor="#000000" stroked="false">
                <v:path arrowok="t"/>
                <v:fill type="solid"/>
              </v:shape>
            </v:group>
            <v:group style="position:absolute;left:1661;top:376;width:10;height:20" coordorigin="1661,376" coordsize="10,20">
              <v:shape style="position:absolute;left:1661;top:376;width:10;height:20" coordorigin="1661,376" coordsize="10,20" path="m1661,395l1670,395,1670,376,1661,376,1661,395xe" filled="true" fillcolor="#000000" stroked="false">
                <v:path arrowok="t"/>
                <v:fill type="solid"/>
              </v:shape>
            </v:group>
            <v:group style="position:absolute;left:1661;top:395;width:10;height:20" coordorigin="1661,395" coordsize="10,20">
              <v:shape style="position:absolute;left:1661;top:395;width:10;height:20" coordorigin="1661,395" coordsize="10,20" path="m1661,414l1670,414,1670,395,1661,395,1661,414xe" filled="true" fillcolor="#000000" stroked="false">
                <v:path arrowok="t"/>
                <v:fill type="solid"/>
              </v:shape>
            </v:group>
            <v:group style="position:absolute;left:1661;top:421;width:10;height:2" coordorigin="1661,421" coordsize="10,2">
              <v:shape style="position:absolute;left:1661;top:421;width:10;height:2" coordorigin="1661,421" coordsize="10,0" path="m1661,421l1670,421e" filled="false" stroked="true" strokeweight=".659973pt" strokecolor="#000000">
                <v:path arrowok="t"/>
              </v:shape>
            </v:group>
            <v:group style="position:absolute;left:4413;top:30;width:10;height:20" coordorigin="4413,30" coordsize="10,20">
              <v:shape style="position:absolute;left:4413;top:30;width:10;height:20" coordorigin="4413,30" coordsize="10,20" path="m4413,49l4422,49,4422,30,4413,30,4413,49xe" filled="true" fillcolor="#000000" stroked="false">
                <v:path arrowok="t"/>
                <v:fill type="solid"/>
              </v:shape>
            </v:group>
            <v:group style="position:absolute;left:4413;top:49;width:10;height:20" coordorigin="4413,49" coordsize="10,20">
              <v:shape style="position:absolute;left:4413;top:49;width:10;height:20" coordorigin="4413,49" coordsize="10,20" path="m4413,68l4422,68,4422,49,4413,49,4413,68xe" filled="true" fillcolor="#000000" stroked="false">
                <v:path arrowok="t"/>
                <v:fill type="solid"/>
              </v:shape>
            </v:group>
            <v:group style="position:absolute;left:4413;top:68;width:10;height:20" coordorigin="4413,68" coordsize="10,20">
              <v:shape style="position:absolute;left:4413;top:68;width:10;height:20" coordorigin="4413,68" coordsize="10,20" path="m4413,88l4422,88,4422,68,4413,68,4413,88xe" filled="true" fillcolor="#000000" stroked="false">
                <v:path arrowok="t"/>
                <v:fill type="solid"/>
              </v:shape>
            </v:group>
            <v:group style="position:absolute;left:4413;top:88;width:10;height:20" coordorigin="4413,88" coordsize="10,20">
              <v:shape style="position:absolute;left:4413;top:88;width:10;height:20" coordorigin="4413,88" coordsize="10,20" path="m4413,107l4422,107,4422,88,4413,88,4413,107xe" filled="true" fillcolor="#000000" stroked="false">
                <v:path arrowok="t"/>
                <v:fill type="solid"/>
              </v:shape>
            </v:group>
            <v:group style="position:absolute;left:4413;top:107;width:10;height:20" coordorigin="4413,107" coordsize="10,20">
              <v:shape style="position:absolute;left:4413;top:107;width:10;height:20" coordorigin="4413,107" coordsize="10,20" path="m4413,126l4422,126,4422,107,4413,107,4413,126xe" filled="true" fillcolor="#000000" stroked="false">
                <v:path arrowok="t"/>
                <v:fill type="solid"/>
              </v:shape>
            </v:group>
            <v:group style="position:absolute;left:4413;top:126;width:10;height:20" coordorigin="4413,126" coordsize="10,20">
              <v:shape style="position:absolute;left:4413;top:126;width:10;height:20" coordorigin="4413,126" coordsize="10,20" path="m4413,145l4422,145,4422,126,4413,126,4413,145xe" filled="true" fillcolor="#000000" stroked="false">
                <v:path arrowok="t"/>
                <v:fill type="solid"/>
              </v:shape>
            </v:group>
            <v:group style="position:absolute;left:4413;top:145;width:10;height:20" coordorigin="4413,145" coordsize="10,20">
              <v:shape style="position:absolute;left:4413;top:145;width:10;height:20" coordorigin="4413,145" coordsize="10,20" path="m4413,164l4422,164,4422,145,4413,145,4413,164xe" filled="true" fillcolor="#000000" stroked="false">
                <v:path arrowok="t"/>
                <v:fill type="solid"/>
              </v:shape>
            </v:group>
            <v:group style="position:absolute;left:4413;top:164;width:10;height:20" coordorigin="4413,164" coordsize="10,20">
              <v:shape style="position:absolute;left:4413;top:164;width:10;height:20" coordorigin="4413,164" coordsize="10,20" path="m4413,184l4422,184,4422,164,4413,164,4413,184xe" filled="true" fillcolor="#000000" stroked="false">
                <v:path arrowok="t"/>
                <v:fill type="solid"/>
              </v:shape>
            </v:group>
            <v:group style="position:absolute;left:4413;top:184;width:10;height:20" coordorigin="4413,184" coordsize="10,20">
              <v:shape style="position:absolute;left:4413;top:184;width:10;height:20" coordorigin="4413,184" coordsize="10,20" path="m4413,203l4422,203,4422,184,4413,184,4413,203xe" filled="true" fillcolor="#000000" stroked="false">
                <v:path arrowok="t"/>
                <v:fill type="solid"/>
              </v:shape>
            </v:group>
            <v:group style="position:absolute;left:4413;top:203;width:10;height:20" coordorigin="4413,203" coordsize="10,20">
              <v:shape style="position:absolute;left:4413;top:203;width:10;height:20" coordorigin="4413,203" coordsize="10,20" path="m4413,222l4422,222,4422,203,4413,203,4413,222xe" filled="true" fillcolor="#000000" stroked="false">
                <v:path arrowok="t"/>
                <v:fill type="solid"/>
              </v:shape>
            </v:group>
            <v:group style="position:absolute;left:4413;top:222;width:10;height:20" coordorigin="4413,222" coordsize="10,20">
              <v:shape style="position:absolute;left:4413;top:222;width:10;height:20" coordorigin="4413,222" coordsize="10,20" path="m4413,241l4422,241,4422,222,4413,222,4413,241xe" filled="true" fillcolor="#000000" stroked="false">
                <v:path arrowok="t"/>
                <v:fill type="solid"/>
              </v:shape>
            </v:group>
            <v:group style="position:absolute;left:4413;top:241;width:10;height:20" coordorigin="4413,241" coordsize="10,20">
              <v:shape style="position:absolute;left:4413;top:241;width:10;height:20" coordorigin="4413,241" coordsize="10,20" path="m4413,260l4422,260,4422,241,4413,241,4413,260xe" filled="true" fillcolor="#000000" stroked="false">
                <v:path arrowok="t"/>
                <v:fill type="solid"/>
              </v:shape>
            </v:group>
            <v:group style="position:absolute;left:4413;top:260;width:10;height:20" coordorigin="4413,260" coordsize="10,20">
              <v:shape style="position:absolute;left:4413;top:260;width:10;height:20" coordorigin="4413,260" coordsize="10,20" path="m4413,280l4422,280,4422,260,4413,260,4413,280xe" filled="true" fillcolor="#000000" stroked="false">
                <v:path arrowok="t"/>
                <v:fill type="solid"/>
              </v:shape>
            </v:group>
            <v:group style="position:absolute;left:4413;top:280;width:10;height:20" coordorigin="4413,280" coordsize="10,20">
              <v:shape style="position:absolute;left:4413;top:280;width:10;height:20" coordorigin="4413,280" coordsize="10,20" path="m4413,299l4422,299,4422,280,4413,280,4413,299xe" filled="true" fillcolor="#000000" stroked="false">
                <v:path arrowok="t"/>
                <v:fill type="solid"/>
              </v:shape>
            </v:group>
            <v:group style="position:absolute;left:4413;top:299;width:10;height:20" coordorigin="4413,299" coordsize="10,20">
              <v:shape style="position:absolute;left:4413;top:299;width:10;height:20" coordorigin="4413,299" coordsize="10,20" path="m4413,318l4422,318,4422,299,4413,299,4413,318xe" filled="true" fillcolor="#000000" stroked="false">
                <v:path arrowok="t"/>
                <v:fill type="solid"/>
              </v:shape>
            </v:group>
            <v:group style="position:absolute;left:4413;top:318;width:10;height:20" coordorigin="4413,318" coordsize="10,20">
              <v:shape style="position:absolute;left:4413;top:318;width:10;height:20" coordorigin="4413,318" coordsize="10,20" path="m4413,337l4422,337,4422,318,4413,318,4413,337xe" filled="true" fillcolor="#000000" stroked="false">
                <v:path arrowok="t"/>
                <v:fill type="solid"/>
              </v:shape>
            </v:group>
            <v:group style="position:absolute;left:4413;top:337;width:10;height:20" coordorigin="4413,337" coordsize="10,20">
              <v:shape style="position:absolute;left:4413;top:337;width:10;height:20" coordorigin="4413,337" coordsize="10,20" path="m4413,356l4422,356,4422,337,4413,337,4413,356xe" filled="true" fillcolor="#000000" stroked="false">
                <v:path arrowok="t"/>
                <v:fill type="solid"/>
              </v:shape>
            </v:group>
            <v:group style="position:absolute;left:4413;top:356;width:10;height:20" coordorigin="4413,356" coordsize="10,20">
              <v:shape style="position:absolute;left:4413;top:356;width:10;height:20" coordorigin="4413,356" coordsize="10,20" path="m4413,376l4422,376,4422,356,4413,356,4413,376xe" filled="true" fillcolor="#000000" stroked="false">
                <v:path arrowok="t"/>
                <v:fill type="solid"/>
              </v:shape>
            </v:group>
            <v:group style="position:absolute;left:4413;top:376;width:10;height:20" coordorigin="4413,376" coordsize="10,20">
              <v:shape style="position:absolute;left:4413;top:376;width:10;height:20" coordorigin="4413,376" coordsize="10,20" path="m4413,395l4422,395,4422,376,4413,376,4413,395xe" filled="true" fillcolor="#000000" stroked="false">
                <v:path arrowok="t"/>
                <v:fill type="solid"/>
              </v:shape>
            </v:group>
            <v:group style="position:absolute;left:4413;top:395;width:10;height:20" coordorigin="4413,395" coordsize="10,20">
              <v:shape style="position:absolute;left:4413;top:395;width:10;height:20" coordorigin="4413,395" coordsize="10,20" path="m4413,414l4422,414,4422,395,4413,395,4413,414xe" filled="true" fillcolor="#000000" stroked="false">
                <v:path arrowok="t"/>
                <v:fill type="solid"/>
              </v:shape>
            </v:group>
            <v:group style="position:absolute;left:4413;top:421;width:10;height:2" coordorigin="4413,421" coordsize="10,2">
              <v:shape style="position:absolute;left:4413;top:421;width:10;height:2" coordorigin="4413,421" coordsize="10,0" path="m4413,421l4422,421e" filled="false" stroked="true" strokeweight=".659973pt" strokecolor="#000000">
                <v:path arrowok="t"/>
              </v:shape>
            </v:group>
            <v:group style="position:absolute;left:7279;top:30;width:10;height:20" coordorigin="7279,30" coordsize="10,20">
              <v:shape style="position:absolute;left:7279;top:30;width:10;height:20" coordorigin="7279,30" coordsize="10,20" path="m7279,49l7288,49,7288,30,7279,30,7279,49xe" filled="true" fillcolor="#000000" stroked="false">
                <v:path arrowok="t"/>
                <v:fill type="solid"/>
              </v:shape>
            </v:group>
            <v:group style="position:absolute;left:7279;top:49;width:10;height:20" coordorigin="7279,49" coordsize="10,20">
              <v:shape style="position:absolute;left:7279;top:49;width:10;height:20" coordorigin="7279,49" coordsize="10,20" path="m7279,68l7288,68,7288,49,7279,49,7279,68xe" filled="true" fillcolor="#000000" stroked="false">
                <v:path arrowok="t"/>
                <v:fill type="solid"/>
              </v:shape>
            </v:group>
            <v:group style="position:absolute;left:7279;top:68;width:10;height:20" coordorigin="7279,68" coordsize="10,20">
              <v:shape style="position:absolute;left:7279;top:68;width:10;height:20" coordorigin="7279,68" coordsize="10,20" path="m7279,88l7288,88,7288,68,7279,68,7279,88xe" filled="true" fillcolor="#000000" stroked="false">
                <v:path arrowok="t"/>
                <v:fill type="solid"/>
              </v:shape>
            </v:group>
            <v:group style="position:absolute;left:7279;top:88;width:10;height:20" coordorigin="7279,88" coordsize="10,20">
              <v:shape style="position:absolute;left:7279;top:88;width:10;height:20" coordorigin="7279,88" coordsize="10,20" path="m7279,107l7288,107,7288,88,7279,88,7279,107xe" filled="true" fillcolor="#000000" stroked="false">
                <v:path arrowok="t"/>
                <v:fill type="solid"/>
              </v:shape>
            </v:group>
            <v:group style="position:absolute;left:7279;top:107;width:10;height:20" coordorigin="7279,107" coordsize="10,20">
              <v:shape style="position:absolute;left:7279;top:107;width:10;height:20" coordorigin="7279,107" coordsize="10,20" path="m7279,126l7288,126,7288,107,7279,107,7279,126xe" filled="true" fillcolor="#000000" stroked="false">
                <v:path arrowok="t"/>
                <v:fill type="solid"/>
              </v:shape>
            </v:group>
            <v:group style="position:absolute;left:7279;top:126;width:10;height:20" coordorigin="7279,126" coordsize="10,20">
              <v:shape style="position:absolute;left:7279;top:126;width:10;height:20" coordorigin="7279,126" coordsize="10,20" path="m7279,145l7288,145,7288,126,7279,126,7279,145xe" filled="true" fillcolor="#000000" stroked="false">
                <v:path arrowok="t"/>
                <v:fill type="solid"/>
              </v:shape>
            </v:group>
            <v:group style="position:absolute;left:7279;top:145;width:10;height:20" coordorigin="7279,145" coordsize="10,20">
              <v:shape style="position:absolute;left:7279;top:145;width:10;height:20" coordorigin="7279,145" coordsize="10,20" path="m7279,164l7288,164,7288,145,7279,145,7279,164xe" filled="true" fillcolor="#000000" stroked="false">
                <v:path arrowok="t"/>
                <v:fill type="solid"/>
              </v:shape>
            </v:group>
            <v:group style="position:absolute;left:7279;top:164;width:10;height:20" coordorigin="7279,164" coordsize="10,20">
              <v:shape style="position:absolute;left:7279;top:164;width:10;height:20" coordorigin="7279,164" coordsize="10,20" path="m7279,184l7288,184,7288,164,7279,164,7279,184xe" filled="true" fillcolor="#000000" stroked="false">
                <v:path arrowok="t"/>
                <v:fill type="solid"/>
              </v:shape>
            </v:group>
            <v:group style="position:absolute;left:7279;top:184;width:10;height:20" coordorigin="7279,184" coordsize="10,20">
              <v:shape style="position:absolute;left:7279;top:184;width:10;height:20" coordorigin="7279,184" coordsize="10,20" path="m7279,203l7288,203,7288,184,7279,184,7279,203xe" filled="true" fillcolor="#000000" stroked="false">
                <v:path arrowok="t"/>
                <v:fill type="solid"/>
              </v:shape>
            </v:group>
            <v:group style="position:absolute;left:7279;top:203;width:10;height:20" coordorigin="7279,203" coordsize="10,20">
              <v:shape style="position:absolute;left:7279;top:203;width:10;height:20" coordorigin="7279,203" coordsize="10,20" path="m7279,222l7288,222,7288,203,7279,203,7279,222xe" filled="true" fillcolor="#000000" stroked="false">
                <v:path arrowok="t"/>
                <v:fill type="solid"/>
              </v:shape>
            </v:group>
            <v:group style="position:absolute;left:7279;top:222;width:10;height:20" coordorigin="7279,222" coordsize="10,20">
              <v:shape style="position:absolute;left:7279;top:222;width:10;height:20" coordorigin="7279,222" coordsize="10,20" path="m7279,241l7288,241,7288,222,7279,222,7279,241xe" filled="true" fillcolor="#000000" stroked="false">
                <v:path arrowok="t"/>
                <v:fill type="solid"/>
              </v:shape>
            </v:group>
            <v:group style="position:absolute;left:7279;top:241;width:10;height:20" coordorigin="7279,241" coordsize="10,20">
              <v:shape style="position:absolute;left:7279;top:241;width:10;height:20" coordorigin="7279,241" coordsize="10,20" path="m7279,260l7288,260,7288,241,7279,241,7279,260xe" filled="true" fillcolor="#000000" stroked="false">
                <v:path arrowok="t"/>
                <v:fill type="solid"/>
              </v:shape>
            </v:group>
            <v:group style="position:absolute;left:7279;top:260;width:10;height:20" coordorigin="7279,260" coordsize="10,20">
              <v:shape style="position:absolute;left:7279;top:260;width:10;height:20" coordorigin="7279,260" coordsize="10,20" path="m7279,280l7288,280,7288,260,7279,260,7279,280xe" filled="true" fillcolor="#000000" stroked="false">
                <v:path arrowok="t"/>
                <v:fill type="solid"/>
              </v:shape>
            </v:group>
            <v:group style="position:absolute;left:7279;top:280;width:10;height:20" coordorigin="7279,280" coordsize="10,20">
              <v:shape style="position:absolute;left:7279;top:280;width:10;height:20" coordorigin="7279,280" coordsize="10,20" path="m7279,299l7288,299,7288,280,7279,280,7279,299xe" filled="true" fillcolor="#000000" stroked="false">
                <v:path arrowok="t"/>
                <v:fill type="solid"/>
              </v:shape>
            </v:group>
            <v:group style="position:absolute;left:7279;top:299;width:10;height:20" coordorigin="7279,299" coordsize="10,20">
              <v:shape style="position:absolute;left:7279;top:299;width:10;height:20" coordorigin="7279,299" coordsize="10,20" path="m7279,318l7288,318,7288,299,7279,299,7279,318xe" filled="true" fillcolor="#000000" stroked="false">
                <v:path arrowok="t"/>
                <v:fill type="solid"/>
              </v:shape>
            </v:group>
            <v:group style="position:absolute;left:7279;top:318;width:10;height:20" coordorigin="7279,318" coordsize="10,20">
              <v:shape style="position:absolute;left:7279;top:318;width:10;height:20" coordorigin="7279,318" coordsize="10,20" path="m7279,337l7288,337,7288,318,7279,318,7279,337xe" filled="true" fillcolor="#000000" stroked="false">
                <v:path arrowok="t"/>
                <v:fill type="solid"/>
              </v:shape>
            </v:group>
            <v:group style="position:absolute;left:7279;top:337;width:10;height:20" coordorigin="7279,337" coordsize="10,20">
              <v:shape style="position:absolute;left:7279;top:337;width:10;height:20" coordorigin="7279,337" coordsize="10,20" path="m7279,356l7288,356,7288,337,7279,337,7279,356xe" filled="true" fillcolor="#000000" stroked="false">
                <v:path arrowok="t"/>
                <v:fill type="solid"/>
              </v:shape>
            </v:group>
            <v:group style="position:absolute;left:7279;top:356;width:10;height:20" coordorigin="7279,356" coordsize="10,20">
              <v:shape style="position:absolute;left:7279;top:356;width:10;height:20" coordorigin="7279,356" coordsize="10,20" path="m7279,376l7288,376,7288,356,7279,356,7279,376xe" filled="true" fillcolor="#000000" stroked="false">
                <v:path arrowok="t"/>
                <v:fill type="solid"/>
              </v:shape>
            </v:group>
            <v:group style="position:absolute;left:7279;top:376;width:10;height:20" coordorigin="7279,376" coordsize="10,20">
              <v:shape style="position:absolute;left:7279;top:376;width:10;height:20" coordorigin="7279,376" coordsize="10,20" path="m7279,395l7288,395,7288,376,7279,376,7279,395xe" filled="true" fillcolor="#000000" stroked="false">
                <v:path arrowok="t"/>
                <v:fill type="solid"/>
              </v:shape>
            </v:group>
            <v:group style="position:absolute;left:7279;top:395;width:10;height:20" coordorigin="7279,395" coordsize="10,20">
              <v:shape style="position:absolute;left:7279;top:395;width:10;height:20" coordorigin="7279,395" coordsize="10,20" path="m7279,414l7288,414,7288,395,7279,395,7279,414xe" filled="true" fillcolor="#000000" stroked="false">
                <v:path arrowok="t"/>
                <v:fill type="solid"/>
              </v:shape>
            </v:group>
            <v:group style="position:absolute;left:7279;top:421;width:10;height:2" coordorigin="7279,421" coordsize="10,2">
              <v:shape style="position:absolute;left:7279;top:421;width:10;height:2" coordorigin="7279,421" coordsize="10,0" path="m7279,421l7288,421e" filled="false" stroked="true" strokeweight=".659973pt" strokecolor="#000000">
                <v:path arrowok="t"/>
              </v:shape>
            </v:group>
            <v:group style="position:absolute;left:1661;top:432;width:10;height:2" coordorigin="1661,432" coordsize="10,2">
              <v:shape style="position:absolute;left:1661;top:432;width:10;height:2" coordorigin="1661,432" coordsize="10,0" path="m1661,432l1670,432e" filled="false" stroked="true" strokeweight=".480041pt" strokecolor="#000000">
                <v:path arrowok="t"/>
              </v:shape>
            </v:group>
            <v:group style="position:absolute;left:4413;top:432;width:10;height:2" coordorigin="4413,432" coordsize="10,2">
              <v:shape style="position:absolute;left:4413;top:432;width:10;height:2" coordorigin="4413,432" coordsize="10,0" path="m4413,432l4422,432e" filled="false" stroked="true" strokeweight=".480041pt" strokecolor="#000000">
                <v:path arrowok="t"/>
              </v:shape>
            </v:group>
            <v:group style="position:absolute;left:5880;top:432;width:10;height:2" coordorigin="5880,432" coordsize="10,2">
              <v:shape style="position:absolute;left:5880;top:432;width:10;height:2" coordorigin="5880,432" coordsize="10,0" path="m5880,432l5890,432e" filled="false" stroked="true" strokeweight=".480041pt" strokecolor="#000000">
                <v:path arrowok="t"/>
              </v:shape>
              <v:shape style="position:absolute;left:4422;top:427;width:2856;height:10" type="#_x0000_t75" stroked="false">
                <v:imagedata r:id="rId715" o:title=""/>
              </v:shape>
              <v:shape style="position:absolute;left:7274;top:427;width:1302;height:10" type="#_x0000_t75" stroked="false">
                <v:imagedata r:id="rId716" o:title=""/>
              </v:shape>
              <v:shape style="position:absolute;left:8571;top:427;width:1195;height:10" type="#_x0000_t75" stroked="false">
                <v:imagedata r:id="rId717" o:title=""/>
              </v:shape>
            </v:group>
            <v:group style="position:absolute;left:1661;top:437;width:10;height:20" coordorigin="1661,437" coordsize="10,20">
              <v:shape style="position:absolute;left:1661;top:437;width:10;height:20" coordorigin="1661,437" coordsize="10,20" path="m1661,456l1670,456,1670,437,1661,437,1661,456xe" filled="true" fillcolor="#000000" stroked="false">
                <v:path arrowok="t"/>
                <v:fill type="solid"/>
              </v:shape>
            </v:group>
            <v:group style="position:absolute;left:1661;top:456;width:10;height:20" coordorigin="1661,456" coordsize="10,20">
              <v:shape style="position:absolute;left:1661;top:456;width:10;height:20" coordorigin="1661,456" coordsize="10,20" path="m1661,475l1670,475,1670,456,1661,456,1661,475xe" filled="true" fillcolor="#000000" stroked="false">
                <v:path arrowok="t"/>
                <v:fill type="solid"/>
              </v:shape>
            </v:group>
            <v:group style="position:absolute;left:1661;top:475;width:10;height:20" coordorigin="1661,475" coordsize="10,20">
              <v:shape style="position:absolute;left:1661;top:475;width:10;height:20" coordorigin="1661,475" coordsize="10,20" path="m1661,494l1670,494,1670,475,1661,475,1661,494xe" filled="true" fillcolor="#000000" stroked="false">
                <v:path arrowok="t"/>
                <v:fill type="solid"/>
              </v:shape>
            </v:group>
            <v:group style="position:absolute;left:1661;top:494;width:10;height:20" coordorigin="1661,494" coordsize="10,20">
              <v:shape style="position:absolute;left:1661;top:494;width:10;height:20" coordorigin="1661,494" coordsize="10,20" path="m1661,514l1670,514,1670,494,1661,494,1661,514xe" filled="true" fillcolor="#000000" stroked="false">
                <v:path arrowok="t"/>
                <v:fill type="solid"/>
              </v:shape>
            </v:group>
            <v:group style="position:absolute;left:1661;top:514;width:10;height:20" coordorigin="1661,514" coordsize="10,20">
              <v:shape style="position:absolute;left:1661;top:514;width:10;height:20" coordorigin="1661,514" coordsize="10,20" path="m1661,533l1670,533,1670,514,1661,514,1661,533xe" filled="true" fillcolor="#000000" stroked="false">
                <v:path arrowok="t"/>
                <v:fill type="solid"/>
              </v:shape>
            </v:group>
            <v:group style="position:absolute;left:1661;top:533;width:10;height:20" coordorigin="1661,533" coordsize="10,20">
              <v:shape style="position:absolute;left:1661;top:533;width:10;height:20" coordorigin="1661,533" coordsize="10,20" path="m1661,552l1670,552,1670,533,1661,533,1661,552xe" filled="true" fillcolor="#000000" stroked="false">
                <v:path arrowok="t"/>
                <v:fill type="solid"/>
              </v:shape>
            </v:group>
            <v:group style="position:absolute;left:1661;top:552;width:10;height:20" coordorigin="1661,552" coordsize="10,20">
              <v:shape style="position:absolute;left:1661;top:552;width:10;height:20" coordorigin="1661,552" coordsize="10,20" path="m1661,571l1670,571,1670,552,1661,552,1661,571xe" filled="true" fillcolor="#000000" stroked="false">
                <v:path arrowok="t"/>
                <v:fill type="solid"/>
              </v:shape>
            </v:group>
            <v:group style="position:absolute;left:1661;top:571;width:10;height:20" coordorigin="1661,571" coordsize="10,20">
              <v:shape style="position:absolute;left:1661;top:571;width:10;height:20" coordorigin="1661,571" coordsize="10,20" path="m1661,590l1670,590,1670,571,1661,571,1661,590xe" filled="true" fillcolor="#000000" stroked="false">
                <v:path arrowok="t"/>
                <v:fill type="solid"/>
              </v:shape>
            </v:group>
            <v:group style="position:absolute;left:1661;top:590;width:10;height:20" coordorigin="1661,590" coordsize="10,20">
              <v:shape style="position:absolute;left:1661;top:590;width:10;height:20" coordorigin="1661,590" coordsize="10,20" path="m1661,610l1670,610,1670,590,1661,590,1661,610xe" filled="true" fillcolor="#000000" stroked="false">
                <v:path arrowok="t"/>
                <v:fill type="solid"/>
              </v:shape>
            </v:group>
            <v:group style="position:absolute;left:1661;top:610;width:10;height:20" coordorigin="1661,610" coordsize="10,20">
              <v:shape style="position:absolute;left:1661;top:610;width:10;height:20" coordorigin="1661,610" coordsize="10,20" path="m1661,629l1670,629,1670,610,1661,610,1661,629xe" filled="true" fillcolor="#000000" stroked="false">
                <v:path arrowok="t"/>
                <v:fill type="solid"/>
              </v:shape>
            </v:group>
            <v:group style="position:absolute;left:1661;top:629;width:10;height:20" coordorigin="1661,629" coordsize="10,20">
              <v:shape style="position:absolute;left:1661;top:629;width:10;height:20" coordorigin="1661,629" coordsize="10,20" path="m1661,648l1670,648,1670,629,1661,629,1661,648xe" filled="true" fillcolor="#000000" stroked="false">
                <v:path arrowok="t"/>
                <v:fill type="solid"/>
              </v:shape>
            </v:group>
            <v:group style="position:absolute;left:1661;top:648;width:10;height:20" coordorigin="1661,648" coordsize="10,20">
              <v:shape style="position:absolute;left:1661;top:648;width:10;height:20" coordorigin="1661,648" coordsize="10,20" path="m1661,667l1670,667,1670,648,1661,648,1661,667xe" filled="true" fillcolor="#000000" stroked="false">
                <v:path arrowok="t"/>
                <v:fill type="solid"/>
              </v:shape>
            </v:group>
            <v:group style="position:absolute;left:1661;top:667;width:10;height:20" coordorigin="1661,667" coordsize="10,20">
              <v:shape style="position:absolute;left:1661;top:667;width:10;height:20" coordorigin="1661,667" coordsize="10,20" path="m1661,686l1670,686,1670,667,1661,667,1661,686xe" filled="true" fillcolor="#000000" stroked="false">
                <v:path arrowok="t"/>
                <v:fill type="solid"/>
              </v:shape>
            </v:group>
            <v:group style="position:absolute;left:1661;top:686;width:10;height:20" coordorigin="1661,686" coordsize="10,20">
              <v:shape style="position:absolute;left:1661;top:686;width:10;height:20" coordorigin="1661,686" coordsize="10,20" path="m1661,706l1670,706,1670,686,1661,686,1661,706xe" filled="true" fillcolor="#000000" stroked="false">
                <v:path arrowok="t"/>
                <v:fill type="solid"/>
              </v:shape>
            </v:group>
            <v:group style="position:absolute;left:1661;top:706;width:10;height:20" coordorigin="1661,706" coordsize="10,20">
              <v:shape style="position:absolute;left:1661;top:706;width:10;height:20" coordorigin="1661,706" coordsize="10,20" path="m1661,725l1670,725,1670,706,1661,706,1661,725xe" filled="true" fillcolor="#000000" stroked="false">
                <v:path arrowok="t"/>
                <v:fill type="solid"/>
              </v:shape>
            </v:group>
            <v:group style="position:absolute;left:1661;top:725;width:10;height:20" coordorigin="1661,725" coordsize="10,20">
              <v:shape style="position:absolute;left:1661;top:725;width:10;height:20" coordorigin="1661,725" coordsize="10,20" path="m1661,744l1670,744,1670,725,1661,725,1661,744xe" filled="true" fillcolor="#000000" stroked="false">
                <v:path arrowok="t"/>
                <v:fill type="solid"/>
              </v:shape>
            </v:group>
            <v:group style="position:absolute;left:1661;top:744;width:10;height:20" coordorigin="1661,744" coordsize="10,20">
              <v:shape style="position:absolute;left:1661;top:744;width:10;height:20" coordorigin="1661,744" coordsize="10,20" path="m1661,763l1670,763,1670,744,1661,744,1661,763xe" filled="true" fillcolor="#000000" stroked="false">
                <v:path arrowok="t"/>
                <v:fill type="solid"/>
              </v:shape>
            </v:group>
            <v:group style="position:absolute;left:1661;top:763;width:10;height:20" coordorigin="1661,763" coordsize="10,20">
              <v:shape style="position:absolute;left:1661;top:763;width:10;height:20" coordorigin="1661,763" coordsize="10,20" path="m1661,782l1670,782,1670,763,1661,763,1661,782xe" filled="true" fillcolor="#000000" stroked="false">
                <v:path arrowok="t"/>
                <v:fill type="solid"/>
              </v:shape>
            </v:group>
            <v:group style="position:absolute;left:1661;top:782;width:10;height:20" coordorigin="1661,782" coordsize="10,20">
              <v:shape style="position:absolute;left:1661;top:782;width:10;height:20" coordorigin="1661,782" coordsize="10,20" path="m1661,802l1670,802,1670,782,1661,782,1661,802xe" filled="true" fillcolor="#000000" stroked="false">
                <v:path arrowok="t"/>
                <v:fill type="solid"/>
              </v:shape>
            </v:group>
            <v:group style="position:absolute;left:1661;top:802;width:10;height:20" coordorigin="1661,802" coordsize="10,20">
              <v:shape style="position:absolute;left:1661;top:802;width:10;height:20" coordorigin="1661,802" coordsize="10,20" path="m1661,821l1670,821,1670,802,1661,802,1661,821xe" filled="true" fillcolor="#000000" stroked="false">
                <v:path arrowok="t"/>
                <v:fill type="solid"/>
              </v:shape>
              <v:shape style="position:absolute;left:1661;top:821;width:10;height:13" type="#_x0000_t75" stroked="false">
                <v:imagedata r:id="rId714" o:title=""/>
              </v:shape>
            </v:group>
            <v:group style="position:absolute;left:4413;top:437;width:10;height:20" coordorigin="4413,437" coordsize="10,20">
              <v:shape style="position:absolute;left:4413;top:437;width:10;height:20" coordorigin="4413,437" coordsize="10,20" path="m4413,456l4422,456,4422,437,4413,437,4413,456xe" filled="true" fillcolor="#000000" stroked="false">
                <v:path arrowok="t"/>
                <v:fill type="solid"/>
              </v:shape>
            </v:group>
            <v:group style="position:absolute;left:4413;top:456;width:10;height:20" coordorigin="4413,456" coordsize="10,20">
              <v:shape style="position:absolute;left:4413;top:456;width:10;height:20" coordorigin="4413,456" coordsize="10,20" path="m4413,475l4422,475,4422,456,4413,456,4413,475xe" filled="true" fillcolor="#000000" stroked="false">
                <v:path arrowok="t"/>
                <v:fill type="solid"/>
              </v:shape>
            </v:group>
            <v:group style="position:absolute;left:4413;top:475;width:10;height:20" coordorigin="4413,475" coordsize="10,20">
              <v:shape style="position:absolute;left:4413;top:475;width:10;height:20" coordorigin="4413,475" coordsize="10,20" path="m4413,494l4422,494,4422,475,4413,475,4413,494xe" filled="true" fillcolor="#000000" stroked="false">
                <v:path arrowok="t"/>
                <v:fill type="solid"/>
              </v:shape>
            </v:group>
            <v:group style="position:absolute;left:4413;top:494;width:10;height:20" coordorigin="4413,494" coordsize="10,20">
              <v:shape style="position:absolute;left:4413;top:494;width:10;height:20" coordorigin="4413,494" coordsize="10,20" path="m4413,514l4422,514,4422,494,4413,494,4413,514xe" filled="true" fillcolor="#000000" stroked="false">
                <v:path arrowok="t"/>
                <v:fill type="solid"/>
              </v:shape>
            </v:group>
            <v:group style="position:absolute;left:4413;top:514;width:10;height:20" coordorigin="4413,514" coordsize="10,20">
              <v:shape style="position:absolute;left:4413;top:514;width:10;height:20" coordorigin="4413,514" coordsize="10,20" path="m4413,533l4422,533,4422,514,4413,514,4413,533xe" filled="true" fillcolor="#000000" stroked="false">
                <v:path arrowok="t"/>
                <v:fill type="solid"/>
              </v:shape>
            </v:group>
            <v:group style="position:absolute;left:4413;top:533;width:10;height:20" coordorigin="4413,533" coordsize="10,20">
              <v:shape style="position:absolute;left:4413;top:533;width:10;height:20" coordorigin="4413,533" coordsize="10,20" path="m4413,552l4422,552,4422,533,4413,533,4413,552xe" filled="true" fillcolor="#000000" stroked="false">
                <v:path arrowok="t"/>
                <v:fill type="solid"/>
              </v:shape>
            </v:group>
            <v:group style="position:absolute;left:4413;top:552;width:10;height:20" coordorigin="4413,552" coordsize="10,20">
              <v:shape style="position:absolute;left:4413;top:552;width:10;height:20" coordorigin="4413,552" coordsize="10,20" path="m4413,571l4422,571,4422,552,4413,552,4413,571xe" filled="true" fillcolor="#000000" stroked="false">
                <v:path arrowok="t"/>
                <v:fill type="solid"/>
              </v:shape>
            </v:group>
            <v:group style="position:absolute;left:4413;top:571;width:10;height:20" coordorigin="4413,571" coordsize="10,20">
              <v:shape style="position:absolute;left:4413;top:571;width:10;height:20" coordorigin="4413,571" coordsize="10,20" path="m4413,590l4422,590,4422,571,4413,571,4413,590xe" filled="true" fillcolor="#000000" stroked="false">
                <v:path arrowok="t"/>
                <v:fill type="solid"/>
              </v:shape>
            </v:group>
            <v:group style="position:absolute;left:4413;top:590;width:10;height:20" coordorigin="4413,590" coordsize="10,20">
              <v:shape style="position:absolute;left:4413;top:590;width:10;height:20" coordorigin="4413,590" coordsize="10,20" path="m4413,610l4422,610,4422,590,4413,590,4413,610xe" filled="true" fillcolor="#000000" stroked="false">
                <v:path arrowok="t"/>
                <v:fill type="solid"/>
              </v:shape>
            </v:group>
            <v:group style="position:absolute;left:4413;top:610;width:10;height:20" coordorigin="4413,610" coordsize="10,20">
              <v:shape style="position:absolute;left:4413;top:610;width:10;height:20" coordorigin="4413,610" coordsize="10,20" path="m4413,629l4422,629,4422,610,4413,610,4413,629xe" filled="true" fillcolor="#000000" stroked="false">
                <v:path arrowok="t"/>
                <v:fill type="solid"/>
              </v:shape>
            </v:group>
            <v:group style="position:absolute;left:4413;top:629;width:10;height:20" coordorigin="4413,629" coordsize="10,20">
              <v:shape style="position:absolute;left:4413;top:629;width:10;height:20" coordorigin="4413,629" coordsize="10,20" path="m4413,648l4422,648,4422,629,4413,629,4413,648xe" filled="true" fillcolor="#000000" stroked="false">
                <v:path arrowok="t"/>
                <v:fill type="solid"/>
              </v:shape>
            </v:group>
            <v:group style="position:absolute;left:4413;top:648;width:10;height:20" coordorigin="4413,648" coordsize="10,20">
              <v:shape style="position:absolute;left:4413;top:648;width:10;height:20" coordorigin="4413,648" coordsize="10,20" path="m4413,667l4422,667,4422,648,4413,648,4413,667xe" filled="true" fillcolor="#000000" stroked="false">
                <v:path arrowok="t"/>
                <v:fill type="solid"/>
              </v:shape>
            </v:group>
            <v:group style="position:absolute;left:4413;top:667;width:10;height:20" coordorigin="4413,667" coordsize="10,20">
              <v:shape style="position:absolute;left:4413;top:667;width:10;height:20" coordorigin="4413,667" coordsize="10,20" path="m4413,686l4422,686,4422,667,4413,667,4413,686xe" filled="true" fillcolor="#000000" stroked="false">
                <v:path arrowok="t"/>
                <v:fill type="solid"/>
              </v:shape>
            </v:group>
            <v:group style="position:absolute;left:4413;top:686;width:10;height:20" coordorigin="4413,686" coordsize="10,20">
              <v:shape style="position:absolute;left:4413;top:686;width:10;height:20" coordorigin="4413,686" coordsize="10,20" path="m4413,706l4422,706,4422,686,4413,686,4413,706xe" filled="true" fillcolor="#000000" stroked="false">
                <v:path arrowok="t"/>
                <v:fill type="solid"/>
              </v:shape>
            </v:group>
            <v:group style="position:absolute;left:4413;top:706;width:10;height:20" coordorigin="4413,706" coordsize="10,20">
              <v:shape style="position:absolute;left:4413;top:706;width:10;height:20" coordorigin="4413,706" coordsize="10,20" path="m4413,725l4422,725,4422,706,4413,706,4413,725xe" filled="true" fillcolor="#000000" stroked="false">
                <v:path arrowok="t"/>
                <v:fill type="solid"/>
              </v:shape>
            </v:group>
            <v:group style="position:absolute;left:4413;top:725;width:10;height:20" coordorigin="4413,725" coordsize="10,20">
              <v:shape style="position:absolute;left:4413;top:725;width:10;height:20" coordorigin="4413,725" coordsize="10,20" path="m4413,744l4422,744,4422,725,4413,725,4413,744xe" filled="true" fillcolor="#000000" stroked="false">
                <v:path arrowok="t"/>
                <v:fill type="solid"/>
              </v:shape>
            </v:group>
            <v:group style="position:absolute;left:4413;top:744;width:10;height:20" coordorigin="4413,744" coordsize="10,20">
              <v:shape style="position:absolute;left:4413;top:744;width:10;height:20" coordorigin="4413,744" coordsize="10,20" path="m4413,763l4422,763,4422,744,4413,744,4413,763xe" filled="true" fillcolor="#000000" stroked="false">
                <v:path arrowok="t"/>
                <v:fill type="solid"/>
              </v:shape>
            </v:group>
            <v:group style="position:absolute;left:4413;top:763;width:10;height:20" coordorigin="4413,763" coordsize="10,20">
              <v:shape style="position:absolute;left:4413;top:763;width:10;height:20" coordorigin="4413,763" coordsize="10,20" path="m4413,782l4422,782,4422,763,4413,763,4413,782xe" filled="true" fillcolor="#000000" stroked="false">
                <v:path arrowok="t"/>
                <v:fill type="solid"/>
              </v:shape>
            </v:group>
            <v:group style="position:absolute;left:4413;top:782;width:10;height:20" coordorigin="4413,782" coordsize="10,20">
              <v:shape style="position:absolute;left:4413;top:782;width:10;height:20" coordorigin="4413,782" coordsize="10,20" path="m4413,802l4422,802,4422,782,4413,782,4413,802xe" filled="true" fillcolor="#000000" stroked="false">
                <v:path arrowok="t"/>
                <v:fill type="solid"/>
              </v:shape>
            </v:group>
            <v:group style="position:absolute;left:4413;top:802;width:10;height:20" coordorigin="4413,802" coordsize="10,20">
              <v:shape style="position:absolute;left:4413;top:802;width:10;height:20" coordorigin="4413,802" coordsize="10,20" path="m4413,821l4422,821,4422,802,4413,802,4413,821xe" filled="true" fillcolor="#000000" stroked="false">
                <v:path arrowok="t"/>
                <v:fill type="solid"/>
              </v:shape>
              <v:shape style="position:absolute;left:4413;top:821;width:10;height:13" type="#_x0000_t75" stroked="false">
                <v:imagedata r:id="rId714" o:title=""/>
              </v:shape>
            </v:group>
            <v:group style="position:absolute;left:5880;top:437;width:10;height:20" coordorigin="5880,437" coordsize="10,20">
              <v:shape style="position:absolute;left:5880;top:437;width:10;height:20" coordorigin="5880,437" coordsize="10,20" path="m5880,456l5890,456,5890,437,5880,437,5880,456xe" filled="true" fillcolor="#000000" stroked="false">
                <v:path arrowok="t"/>
                <v:fill type="solid"/>
              </v:shape>
            </v:group>
            <v:group style="position:absolute;left:5880;top:456;width:10;height:20" coordorigin="5880,456" coordsize="10,20">
              <v:shape style="position:absolute;left:5880;top:456;width:10;height:20" coordorigin="5880,456" coordsize="10,20" path="m5880,475l5890,475,5890,456,5880,456,5880,475xe" filled="true" fillcolor="#000000" stroked="false">
                <v:path arrowok="t"/>
                <v:fill type="solid"/>
              </v:shape>
            </v:group>
            <v:group style="position:absolute;left:5880;top:475;width:10;height:20" coordorigin="5880,475" coordsize="10,20">
              <v:shape style="position:absolute;left:5880;top:475;width:10;height:20" coordorigin="5880,475" coordsize="10,20" path="m5880,494l5890,494,5890,475,5880,475,5880,494xe" filled="true" fillcolor="#000000" stroked="false">
                <v:path arrowok="t"/>
                <v:fill type="solid"/>
              </v:shape>
            </v:group>
            <v:group style="position:absolute;left:5880;top:494;width:10;height:20" coordorigin="5880,494" coordsize="10,20">
              <v:shape style="position:absolute;left:5880;top:494;width:10;height:20" coordorigin="5880,494" coordsize="10,20" path="m5880,514l5890,514,5890,494,5880,494,5880,514xe" filled="true" fillcolor="#000000" stroked="false">
                <v:path arrowok="t"/>
                <v:fill type="solid"/>
              </v:shape>
            </v:group>
            <v:group style="position:absolute;left:5880;top:514;width:10;height:20" coordorigin="5880,514" coordsize="10,20">
              <v:shape style="position:absolute;left:5880;top:514;width:10;height:20" coordorigin="5880,514" coordsize="10,20" path="m5880,533l5890,533,5890,514,5880,514,5880,533xe" filled="true" fillcolor="#000000" stroked="false">
                <v:path arrowok="t"/>
                <v:fill type="solid"/>
              </v:shape>
            </v:group>
            <v:group style="position:absolute;left:5880;top:533;width:10;height:20" coordorigin="5880,533" coordsize="10,20">
              <v:shape style="position:absolute;left:5880;top:533;width:10;height:20" coordorigin="5880,533" coordsize="10,20" path="m5880,552l5890,552,5890,533,5880,533,5880,552xe" filled="true" fillcolor="#000000" stroked="false">
                <v:path arrowok="t"/>
                <v:fill type="solid"/>
              </v:shape>
            </v:group>
            <v:group style="position:absolute;left:5880;top:552;width:10;height:20" coordorigin="5880,552" coordsize="10,20">
              <v:shape style="position:absolute;left:5880;top:552;width:10;height:20" coordorigin="5880,552" coordsize="10,20" path="m5880,571l5890,571,5890,552,5880,552,5880,571xe" filled="true" fillcolor="#000000" stroked="false">
                <v:path arrowok="t"/>
                <v:fill type="solid"/>
              </v:shape>
            </v:group>
            <v:group style="position:absolute;left:5880;top:571;width:10;height:20" coordorigin="5880,571" coordsize="10,20">
              <v:shape style="position:absolute;left:5880;top:571;width:10;height:20" coordorigin="5880,571" coordsize="10,20" path="m5880,590l5890,590,5890,571,5880,571,5880,590xe" filled="true" fillcolor="#000000" stroked="false">
                <v:path arrowok="t"/>
                <v:fill type="solid"/>
              </v:shape>
            </v:group>
            <v:group style="position:absolute;left:5880;top:590;width:10;height:20" coordorigin="5880,590" coordsize="10,20">
              <v:shape style="position:absolute;left:5880;top:590;width:10;height:20" coordorigin="5880,590" coordsize="10,20" path="m5880,610l5890,610,5890,590,5880,590,5880,610xe" filled="true" fillcolor="#000000" stroked="false">
                <v:path arrowok="t"/>
                <v:fill type="solid"/>
              </v:shape>
            </v:group>
            <v:group style="position:absolute;left:5880;top:610;width:10;height:20" coordorigin="5880,610" coordsize="10,20">
              <v:shape style="position:absolute;left:5880;top:610;width:10;height:20" coordorigin="5880,610" coordsize="10,20" path="m5880,629l5890,629,5890,610,5880,610,5880,629xe" filled="true" fillcolor="#000000" stroked="false">
                <v:path arrowok="t"/>
                <v:fill type="solid"/>
              </v:shape>
            </v:group>
            <v:group style="position:absolute;left:5880;top:629;width:10;height:20" coordorigin="5880,629" coordsize="10,20">
              <v:shape style="position:absolute;left:5880;top:629;width:10;height:20" coordorigin="5880,629" coordsize="10,20" path="m5880,648l5890,648,5890,629,5880,629,5880,648xe" filled="true" fillcolor="#000000" stroked="false">
                <v:path arrowok="t"/>
                <v:fill type="solid"/>
              </v:shape>
            </v:group>
            <v:group style="position:absolute;left:5880;top:648;width:10;height:20" coordorigin="5880,648" coordsize="10,20">
              <v:shape style="position:absolute;left:5880;top:648;width:10;height:20" coordorigin="5880,648" coordsize="10,20" path="m5880,667l5890,667,5890,648,5880,648,5880,667xe" filled="true" fillcolor="#000000" stroked="false">
                <v:path arrowok="t"/>
                <v:fill type="solid"/>
              </v:shape>
            </v:group>
            <v:group style="position:absolute;left:5880;top:667;width:10;height:20" coordorigin="5880,667" coordsize="10,20">
              <v:shape style="position:absolute;left:5880;top:667;width:10;height:20" coordorigin="5880,667" coordsize="10,20" path="m5880,686l5890,686,5890,667,5880,667,5880,686xe" filled="true" fillcolor="#000000" stroked="false">
                <v:path arrowok="t"/>
                <v:fill type="solid"/>
              </v:shape>
            </v:group>
            <v:group style="position:absolute;left:5880;top:686;width:10;height:20" coordorigin="5880,686" coordsize="10,20">
              <v:shape style="position:absolute;left:5880;top:686;width:10;height:20" coordorigin="5880,686" coordsize="10,20" path="m5880,706l5890,706,5890,686,5880,686,5880,706xe" filled="true" fillcolor="#000000" stroked="false">
                <v:path arrowok="t"/>
                <v:fill type="solid"/>
              </v:shape>
            </v:group>
            <v:group style="position:absolute;left:5880;top:706;width:10;height:20" coordorigin="5880,706" coordsize="10,20">
              <v:shape style="position:absolute;left:5880;top:706;width:10;height:20" coordorigin="5880,706" coordsize="10,20" path="m5880,725l5890,725,5890,706,5880,706,5880,725xe" filled="true" fillcolor="#000000" stroked="false">
                <v:path arrowok="t"/>
                <v:fill type="solid"/>
              </v:shape>
            </v:group>
            <v:group style="position:absolute;left:5880;top:725;width:10;height:20" coordorigin="5880,725" coordsize="10,20">
              <v:shape style="position:absolute;left:5880;top:725;width:10;height:20" coordorigin="5880,725" coordsize="10,20" path="m5880,744l5890,744,5890,725,5880,725,5880,744xe" filled="true" fillcolor="#000000" stroked="false">
                <v:path arrowok="t"/>
                <v:fill type="solid"/>
              </v:shape>
            </v:group>
            <v:group style="position:absolute;left:5880;top:744;width:10;height:20" coordorigin="5880,744" coordsize="10,20">
              <v:shape style="position:absolute;left:5880;top:744;width:10;height:20" coordorigin="5880,744" coordsize="10,20" path="m5880,763l5890,763,5890,744,5880,744,5880,763xe" filled="true" fillcolor="#000000" stroked="false">
                <v:path arrowok="t"/>
                <v:fill type="solid"/>
              </v:shape>
            </v:group>
            <v:group style="position:absolute;left:5880;top:763;width:10;height:20" coordorigin="5880,763" coordsize="10,20">
              <v:shape style="position:absolute;left:5880;top:763;width:10;height:20" coordorigin="5880,763" coordsize="10,20" path="m5880,782l5890,782,5890,763,5880,763,5880,782xe" filled="true" fillcolor="#000000" stroked="false">
                <v:path arrowok="t"/>
                <v:fill type="solid"/>
              </v:shape>
            </v:group>
            <v:group style="position:absolute;left:5880;top:782;width:10;height:20" coordorigin="5880,782" coordsize="10,20">
              <v:shape style="position:absolute;left:5880;top:782;width:10;height:20" coordorigin="5880,782" coordsize="10,20" path="m5880,802l5890,802,5890,782,5880,782,5880,802xe" filled="true" fillcolor="#000000" stroked="false">
                <v:path arrowok="t"/>
                <v:fill type="solid"/>
              </v:shape>
            </v:group>
            <v:group style="position:absolute;left:5880;top:802;width:10;height:20" coordorigin="5880,802" coordsize="10,20">
              <v:shape style="position:absolute;left:5880;top:802;width:10;height:20" coordorigin="5880,802" coordsize="10,20" path="m5880,821l5890,821,5890,802,5880,802,5880,821xe" filled="true" fillcolor="#000000" stroked="false">
                <v:path arrowok="t"/>
                <v:fill type="solid"/>
              </v:shape>
              <v:shape style="position:absolute;left:5880;top:821;width:10;height:13" type="#_x0000_t75" stroked="false">
                <v:imagedata r:id="rId714" o:title=""/>
              </v:shape>
            </v:group>
            <v:group style="position:absolute;left:7279;top:437;width:10;height:20" coordorigin="7279,437" coordsize="10,20">
              <v:shape style="position:absolute;left:7279;top:437;width:10;height:20" coordorigin="7279,437" coordsize="10,20" path="m7279,456l7288,456,7288,437,7279,437,7279,456xe" filled="true" fillcolor="#000000" stroked="false">
                <v:path arrowok="t"/>
                <v:fill type="solid"/>
              </v:shape>
            </v:group>
            <v:group style="position:absolute;left:7279;top:456;width:10;height:20" coordorigin="7279,456" coordsize="10,20">
              <v:shape style="position:absolute;left:7279;top:456;width:10;height:20" coordorigin="7279,456" coordsize="10,20" path="m7279,475l7288,475,7288,456,7279,456,7279,475xe" filled="true" fillcolor="#000000" stroked="false">
                <v:path arrowok="t"/>
                <v:fill type="solid"/>
              </v:shape>
            </v:group>
            <v:group style="position:absolute;left:7279;top:475;width:10;height:20" coordorigin="7279,475" coordsize="10,20">
              <v:shape style="position:absolute;left:7279;top:475;width:10;height:20" coordorigin="7279,475" coordsize="10,20" path="m7279,494l7288,494,7288,475,7279,475,7279,494xe" filled="true" fillcolor="#000000" stroked="false">
                <v:path arrowok="t"/>
                <v:fill type="solid"/>
              </v:shape>
            </v:group>
            <v:group style="position:absolute;left:7279;top:494;width:10;height:20" coordorigin="7279,494" coordsize="10,20">
              <v:shape style="position:absolute;left:7279;top:494;width:10;height:20" coordorigin="7279,494" coordsize="10,20" path="m7279,514l7288,514,7288,494,7279,494,7279,514xe" filled="true" fillcolor="#000000" stroked="false">
                <v:path arrowok="t"/>
                <v:fill type="solid"/>
              </v:shape>
            </v:group>
            <v:group style="position:absolute;left:7279;top:514;width:10;height:20" coordorigin="7279,514" coordsize="10,20">
              <v:shape style="position:absolute;left:7279;top:514;width:10;height:20" coordorigin="7279,514" coordsize="10,20" path="m7279,533l7288,533,7288,514,7279,514,7279,533xe" filled="true" fillcolor="#000000" stroked="false">
                <v:path arrowok="t"/>
                <v:fill type="solid"/>
              </v:shape>
            </v:group>
            <v:group style="position:absolute;left:7279;top:533;width:10;height:20" coordorigin="7279,533" coordsize="10,20">
              <v:shape style="position:absolute;left:7279;top:533;width:10;height:20" coordorigin="7279,533" coordsize="10,20" path="m7279,552l7288,552,7288,533,7279,533,7279,552xe" filled="true" fillcolor="#000000" stroked="false">
                <v:path arrowok="t"/>
                <v:fill type="solid"/>
              </v:shape>
            </v:group>
            <v:group style="position:absolute;left:7279;top:552;width:10;height:20" coordorigin="7279,552" coordsize="10,20">
              <v:shape style="position:absolute;left:7279;top:552;width:10;height:20" coordorigin="7279,552" coordsize="10,20" path="m7279,571l7288,571,7288,552,7279,552,7279,571xe" filled="true" fillcolor="#000000" stroked="false">
                <v:path arrowok="t"/>
                <v:fill type="solid"/>
              </v:shape>
            </v:group>
            <v:group style="position:absolute;left:7279;top:571;width:10;height:20" coordorigin="7279,571" coordsize="10,20">
              <v:shape style="position:absolute;left:7279;top:571;width:10;height:20" coordorigin="7279,571" coordsize="10,20" path="m7279,590l7288,590,7288,571,7279,571,7279,590xe" filled="true" fillcolor="#000000" stroked="false">
                <v:path arrowok="t"/>
                <v:fill type="solid"/>
              </v:shape>
            </v:group>
            <v:group style="position:absolute;left:7279;top:590;width:10;height:20" coordorigin="7279,590" coordsize="10,20">
              <v:shape style="position:absolute;left:7279;top:590;width:10;height:20" coordorigin="7279,590" coordsize="10,20" path="m7279,610l7288,610,7288,590,7279,590,7279,610xe" filled="true" fillcolor="#000000" stroked="false">
                <v:path arrowok="t"/>
                <v:fill type="solid"/>
              </v:shape>
            </v:group>
            <v:group style="position:absolute;left:7279;top:610;width:10;height:20" coordorigin="7279,610" coordsize="10,20">
              <v:shape style="position:absolute;left:7279;top:610;width:10;height:20" coordorigin="7279,610" coordsize="10,20" path="m7279,629l7288,629,7288,610,7279,610,7279,629xe" filled="true" fillcolor="#000000" stroked="false">
                <v:path arrowok="t"/>
                <v:fill type="solid"/>
              </v:shape>
            </v:group>
            <v:group style="position:absolute;left:7279;top:629;width:10;height:20" coordorigin="7279,629" coordsize="10,20">
              <v:shape style="position:absolute;left:7279;top:629;width:10;height:20" coordorigin="7279,629" coordsize="10,20" path="m7279,648l7288,648,7288,629,7279,629,7279,648xe" filled="true" fillcolor="#000000" stroked="false">
                <v:path arrowok="t"/>
                <v:fill type="solid"/>
              </v:shape>
            </v:group>
            <v:group style="position:absolute;left:7279;top:648;width:10;height:20" coordorigin="7279,648" coordsize="10,20">
              <v:shape style="position:absolute;left:7279;top:648;width:10;height:20" coordorigin="7279,648" coordsize="10,20" path="m7279,667l7288,667,7288,648,7279,648,7279,667xe" filled="true" fillcolor="#000000" stroked="false">
                <v:path arrowok="t"/>
                <v:fill type="solid"/>
              </v:shape>
            </v:group>
            <v:group style="position:absolute;left:7279;top:667;width:10;height:20" coordorigin="7279,667" coordsize="10,20">
              <v:shape style="position:absolute;left:7279;top:667;width:10;height:20" coordorigin="7279,667" coordsize="10,20" path="m7279,686l7288,686,7288,667,7279,667,7279,686xe" filled="true" fillcolor="#000000" stroked="false">
                <v:path arrowok="t"/>
                <v:fill type="solid"/>
              </v:shape>
            </v:group>
            <v:group style="position:absolute;left:7279;top:686;width:10;height:20" coordorigin="7279,686" coordsize="10,20">
              <v:shape style="position:absolute;left:7279;top:686;width:10;height:20" coordorigin="7279,686" coordsize="10,20" path="m7279,706l7288,706,7288,686,7279,686,7279,706xe" filled="true" fillcolor="#000000" stroked="false">
                <v:path arrowok="t"/>
                <v:fill type="solid"/>
              </v:shape>
            </v:group>
            <v:group style="position:absolute;left:7279;top:706;width:10;height:20" coordorigin="7279,706" coordsize="10,20">
              <v:shape style="position:absolute;left:7279;top:706;width:10;height:20" coordorigin="7279,706" coordsize="10,20" path="m7279,725l7288,725,7288,706,7279,706,7279,725xe" filled="true" fillcolor="#000000" stroked="false">
                <v:path arrowok="t"/>
                <v:fill type="solid"/>
              </v:shape>
            </v:group>
            <v:group style="position:absolute;left:7279;top:725;width:10;height:20" coordorigin="7279,725" coordsize="10,20">
              <v:shape style="position:absolute;left:7279;top:725;width:10;height:20" coordorigin="7279,725" coordsize="10,20" path="m7279,744l7288,744,7288,725,7279,725,7279,744xe" filled="true" fillcolor="#000000" stroked="false">
                <v:path arrowok="t"/>
                <v:fill type="solid"/>
              </v:shape>
            </v:group>
            <v:group style="position:absolute;left:7279;top:744;width:10;height:20" coordorigin="7279,744" coordsize="10,20">
              <v:shape style="position:absolute;left:7279;top:744;width:10;height:20" coordorigin="7279,744" coordsize="10,20" path="m7279,763l7288,763,7288,744,7279,744,7279,763xe" filled="true" fillcolor="#000000" stroked="false">
                <v:path arrowok="t"/>
                <v:fill type="solid"/>
              </v:shape>
            </v:group>
            <v:group style="position:absolute;left:7279;top:763;width:10;height:20" coordorigin="7279,763" coordsize="10,20">
              <v:shape style="position:absolute;left:7279;top:763;width:10;height:20" coordorigin="7279,763" coordsize="10,20" path="m7279,782l7288,782,7288,763,7279,763,7279,782xe" filled="true" fillcolor="#000000" stroked="false">
                <v:path arrowok="t"/>
                <v:fill type="solid"/>
              </v:shape>
            </v:group>
            <v:group style="position:absolute;left:7279;top:782;width:10;height:20" coordorigin="7279,782" coordsize="10,20">
              <v:shape style="position:absolute;left:7279;top:782;width:10;height:20" coordorigin="7279,782" coordsize="10,20" path="m7279,802l7288,802,7288,782,7279,782,7279,802xe" filled="true" fillcolor="#000000" stroked="false">
                <v:path arrowok="t"/>
                <v:fill type="solid"/>
              </v:shape>
            </v:group>
            <v:group style="position:absolute;left:7279;top:802;width:10;height:20" coordorigin="7279,802" coordsize="10,20">
              <v:shape style="position:absolute;left:7279;top:802;width:10;height:20" coordorigin="7279,802" coordsize="10,20" path="m7279,821l7288,821,7288,802,7279,802,7279,821xe" filled="true" fillcolor="#000000" stroked="false">
                <v:path arrowok="t"/>
                <v:fill type="solid"/>
              </v:shape>
              <v:shape style="position:absolute;left:7279;top:821;width:10;height:13" type="#_x0000_t75" stroked="false">
                <v:imagedata r:id="rId714" o:title=""/>
              </v:shape>
            </v:group>
            <v:group style="position:absolute;left:8576;top:437;width:10;height:20" coordorigin="8576,437" coordsize="10,20">
              <v:shape style="position:absolute;left:8576;top:437;width:10;height:20" coordorigin="8576,437" coordsize="10,20" path="m8576,456l8585,456,8585,437,8576,437,8576,456xe" filled="true" fillcolor="#000000" stroked="false">
                <v:path arrowok="t"/>
                <v:fill type="solid"/>
              </v:shape>
            </v:group>
            <v:group style="position:absolute;left:8576;top:456;width:10;height:20" coordorigin="8576,456" coordsize="10,20">
              <v:shape style="position:absolute;left:8576;top:456;width:10;height:20" coordorigin="8576,456" coordsize="10,20" path="m8576,475l8585,475,8585,456,8576,456,8576,475xe" filled="true" fillcolor="#000000" stroked="false">
                <v:path arrowok="t"/>
                <v:fill type="solid"/>
              </v:shape>
            </v:group>
            <v:group style="position:absolute;left:8576;top:475;width:10;height:20" coordorigin="8576,475" coordsize="10,20">
              <v:shape style="position:absolute;left:8576;top:475;width:10;height:20" coordorigin="8576,475" coordsize="10,20" path="m8576,494l8585,494,8585,475,8576,475,8576,494xe" filled="true" fillcolor="#000000" stroked="false">
                <v:path arrowok="t"/>
                <v:fill type="solid"/>
              </v:shape>
            </v:group>
            <v:group style="position:absolute;left:8576;top:494;width:10;height:20" coordorigin="8576,494" coordsize="10,20">
              <v:shape style="position:absolute;left:8576;top:494;width:10;height:20" coordorigin="8576,494" coordsize="10,20" path="m8576,514l8585,514,8585,494,8576,494,8576,514xe" filled="true" fillcolor="#000000" stroked="false">
                <v:path arrowok="t"/>
                <v:fill type="solid"/>
              </v:shape>
            </v:group>
            <v:group style="position:absolute;left:8576;top:514;width:10;height:20" coordorigin="8576,514" coordsize="10,20">
              <v:shape style="position:absolute;left:8576;top:514;width:10;height:20" coordorigin="8576,514" coordsize="10,20" path="m8576,533l8585,533,8585,514,8576,514,8576,533xe" filled="true" fillcolor="#000000" stroked="false">
                <v:path arrowok="t"/>
                <v:fill type="solid"/>
              </v:shape>
            </v:group>
            <v:group style="position:absolute;left:8576;top:533;width:10;height:20" coordorigin="8576,533" coordsize="10,20">
              <v:shape style="position:absolute;left:8576;top:533;width:10;height:20" coordorigin="8576,533" coordsize="10,20" path="m8576,552l8585,552,8585,533,8576,533,8576,552xe" filled="true" fillcolor="#000000" stroked="false">
                <v:path arrowok="t"/>
                <v:fill type="solid"/>
              </v:shape>
            </v:group>
            <v:group style="position:absolute;left:8576;top:552;width:10;height:20" coordorigin="8576,552" coordsize="10,20">
              <v:shape style="position:absolute;left:8576;top:552;width:10;height:20" coordorigin="8576,552" coordsize="10,20" path="m8576,571l8585,571,8585,552,8576,552,8576,571xe" filled="true" fillcolor="#000000" stroked="false">
                <v:path arrowok="t"/>
                <v:fill type="solid"/>
              </v:shape>
            </v:group>
            <v:group style="position:absolute;left:8576;top:571;width:10;height:20" coordorigin="8576,571" coordsize="10,20">
              <v:shape style="position:absolute;left:8576;top:571;width:10;height:20" coordorigin="8576,571" coordsize="10,20" path="m8576,590l8585,590,8585,571,8576,571,8576,590xe" filled="true" fillcolor="#000000" stroked="false">
                <v:path arrowok="t"/>
                <v:fill type="solid"/>
              </v:shape>
            </v:group>
            <v:group style="position:absolute;left:8576;top:590;width:10;height:20" coordorigin="8576,590" coordsize="10,20">
              <v:shape style="position:absolute;left:8576;top:590;width:10;height:20" coordorigin="8576,590" coordsize="10,20" path="m8576,610l8585,610,8585,590,8576,590,8576,610xe" filled="true" fillcolor="#000000" stroked="false">
                <v:path arrowok="t"/>
                <v:fill type="solid"/>
              </v:shape>
            </v:group>
            <v:group style="position:absolute;left:8576;top:610;width:10;height:20" coordorigin="8576,610" coordsize="10,20">
              <v:shape style="position:absolute;left:8576;top:610;width:10;height:20" coordorigin="8576,610" coordsize="10,20" path="m8576,629l8585,629,8585,610,8576,610,8576,629xe" filled="true" fillcolor="#000000" stroked="false">
                <v:path arrowok="t"/>
                <v:fill type="solid"/>
              </v:shape>
            </v:group>
            <v:group style="position:absolute;left:8576;top:629;width:10;height:20" coordorigin="8576,629" coordsize="10,20">
              <v:shape style="position:absolute;left:8576;top:629;width:10;height:20" coordorigin="8576,629" coordsize="10,20" path="m8576,648l8585,648,8585,629,8576,629,8576,648xe" filled="true" fillcolor="#000000" stroked="false">
                <v:path arrowok="t"/>
                <v:fill type="solid"/>
              </v:shape>
            </v:group>
            <v:group style="position:absolute;left:8576;top:648;width:10;height:20" coordorigin="8576,648" coordsize="10,20">
              <v:shape style="position:absolute;left:8576;top:648;width:10;height:20" coordorigin="8576,648" coordsize="10,20" path="m8576,667l8585,667,8585,648,8576,648,8576,667xe" filled="true" fillcolor="#000000" stroked="false">
                <v:path arrowok="t"/>
                <v:fill type="solid"/>
              </v:shape>
            </v:group>
            <v:group style="position:absolute;left:8576;top:667;width:10;height:20" coordorigin="8576,667" coordsize="10,20">
              <v:shape style="position:absolute;left:8576;top:667;width:10;height:20" coordorigin="8576,667" coordsize="10,20" path="m8576,686l8585,686,8585,667,8576,667,8576,686xe" filled="true" fillcolor="#000000" stroked="false">
                <v:path arrowok="t"/>
                <v:fill type="solid"/>
              </v:shape>
            </v:group>
            <v:group style="position:absolute;left:8576;top:686;width:10;height:20" coordorigin="8576,686" coordsize="10,20">
              <v:shape style="position:absolute;left:8576;top:686;width:10;height:20" coordorigin="8576,686" coordsize="10,20" path="m8576,706l8585,706,8585,686,8576,686,8576,706xe" filled="true" fillcolor="#000000" stroked="false">
                <v:path arrowok="t"/>
                <v:fill type="solid"/>
              </v:shape>
            </v:group>
            <v:group style="position:absolute;left:8576;top:706;width:10;height:20" coordorigin="8576,706" coordsize="10,20">
              <v:shape style="position:absolute;left:8576;top:706;width:10;height:20" coordorigin="8576,706" coordsize="10,20" path="m8576,725l8585,725,8585,706,8576,706,8576,725xe" filled="true" fillcolor="#000000" stroked="false">
                <v:path arrowok="t"/>
                <v:fill type="solid"/>
              </v:shape>
            </v:group>
            <v:group style="position:absolute;left:8576;top:725;width:10;height:20" coordorigin="8576,725" coordsize="10,20">
              <v:shape style="position:absolute;left:8576;top:725;width:10;height:20" coordorigin="8576,725" coordsize="10,20" path="m8576,744l8585,744,8585,725,8576,725,8576,744xe" filled="true" fillcolor="#000000" stroked="false">
                <v:path arrowok="t"/>
                <v:fill type="solid"/>
              </v:shape>
            </v:group>
            <v:group style="position:absolute;left:8576;top:744;width:10;height:20" coordorigin="8576,744" coordsize="10,20">
              <v:shape style="position:absolute;left:8576;top:744;width:10;height:20" coordorigin="8576,744" coordsize="10,20" path="m8576,763l8585,763,8585,744,8576,744,8576,763xe" filled="true" fillcolor="#000000" stroked="false">
                <v:path arrowok="t"/>
                <v:fill type="solid"/>
              </v:shape>
            </v:group>
            <v:group style="position:absolute;left:8576;top:763;width:10;height:20" coordorigin="8576,763" coordsize="10,20">
              <v:shape style="position:absolute;left:8576;top:763;width:10;height:20" coordorigin="8576,763" coordsize="10,20" path="m8576,782l8585,782,8585,763,8576,763,8576,782xe" filled="true" fillcolor="#000000" stroked="false">
                <v:path arrowok="t"/>
                <v:fill type="solid"/>
              </v:shape>
            </v:group>
            <v:group style="position:absolute;left:8576;top:782;width:10;height:20" coordorigin="8576,782" coordsize="10,20">
              <v:shape style="position:absolute;left:8576;top:782;width:10;height:20" coordorigin="8576,782" coordsize="10,20" path="m8576,802l8585,802,8585,782,8576,782,8576,802xe" filled="true" fillcolor="#000000" stroked="false">
                <v:path arrowok="t"/>
                <v:fill type="solid"/>
              </v:shape>
            </v:group>
            <v:group style="position:absolute;left:8576;top:802;width:10;height:20" coordorigin="8576,802" coordsize="10,20">
              <v:shape style="position:absolute;left:8576;top:802;width:10;height:20" coordorigin="8576,802" coordsize="10,20" path="m8576,821l8585,821,8585,802,8576,802,8576,821xe" filled="true" fillcolor="#000000" stroked="false">
                <v:path arrowok="t"/>
                <v:fill type="solid"/>
              </v:shape>
              <v:shape style="position:absolute;left:8576;top:821;width:10;height:13" type="#_x0000_t75" stroked="false">
                <v:imagedata r:id="rId714" o:title=""/>
              </v:shape>
            </v:group>
            <v:group style="position:absolute;left:29;top:839;width:1632;height:2" coordorigin="29,839" coordsize="1632,2">
              <v:shape style="position:absolute;left:29;top:839;width:1632;height:2" coordorigin="29,839" coordsize="1632,0" path="m29,839l1661,839e" filled="false" stroked="true" strokeweight=".48pt" strokecolor="#000000">
                <v:path arrowok="t"/>
              </v:shape>
            </v:group>
            <v:group style="position:absolute;left:1661;top:839;width:10;height:2" coordorigin="1661,839" coordsize="10,2">
              <v:shape style="position:absolute;left:1661;top:839;width:10;height:2" coordorigin="1661,839" coordsize="10,0" path="m1661,839l1670,839e" filled="false" stroked="true" strokeweight=".48pt" strokecolor="#000000">
                <v:path arrowok="t"/>
              </v:shape>
            </v:group>
            <v:group style="position:absolute;left:1670;top:839;width:2743;height:2" coordorigin="1670,839" coordsize="2743,2">
              <v:shape style="position:absolute;left:1670;top:839;width:2743;height:2" coordorigin="1670,839" coordsize="2743,0" path="m1670,839l4413,839e" filled="false" stroked="true" strokeweight=".48pt" strokecolor="#000000">
                <v:path arrowok="t"/>
              </v:shape>
            </v:group>
            <v:group style="position:absolute;left:4413;top:839;width:10;height:2" coordorigin="4413,839" coordsize="10,2">
              <v:shape style="position:absolute;left:4413;top:839;width:10;height:2" coordorigin="4413,839" coordsize="10,0" path="m4413,839l4422,839e" filled="false" stroked="true" strokeweight=".48pt" strokecolor="#000000">
                <v:path arrowok="t"/>
              </v:shape>
            </v:group>
            <v:group style="position:absolute;left:4422;top:839;width:1458;height:2" coordorigin="4422,839" coordsize="1458,2">
              <v:shape style="position:absolute;left:4422;top:839;width:1458;height:2" coordorigin="4422,839" coordsize="1458,0" path="m4422,839l5880,839e" filled="false" stroked="true" strokeweight=".48pt" strokecolor="#000000">
                <v:path arrowok="t"/>
              </v:shape>
            </v:group>
            <v:group style="position:absolute;left:5880;top:839;width:10;height:2" coordorigin="5880,839" coordsize="10,2">
              <v:shape style="position:absolute;left:5880;top:839;width:10;height:2" coordorigin="5880,839" coordsize="10,0" path="m5880,839l5890,839e" filled="false" stroked="true" strokeweight=".48pt" strokecolor="#000000">
                <v:path arrowok="t"/>
              </v:shape>
            </v:group>
            <v:group style="position:absolute;left:5890;top:839;width:1389;height:2" coordorigin="5890,839" coordsize="1389,2">
              <v:shape style="position:absolute;left:5890;top:839;width:1389;height:2" coordorigin="5890,839" coordsize="1389,0" path="m5890,839l7279,839e" filled="false" stroked="true" strokeweight=".48pt" strokecolor="#000000">
                <v:path arrowok="t"/>
              </v:shape>
            </v:group>
            <v:group style="position:absolute;left:7279;top:839;width:10;height:2" coordorigin="7279,839" coordsize="10,2">
              <v:shape style="position:absolute;left:7279;top:839;width:10;height:2" coordorigin="7279,839" coordsize="10,0" path="m7279,839l7288,839e" filled="false" stroked="true" strokeweight=".48pt" strokecolor="#000000">
                <v:path arrowok="t"/>
              </v:shape>
            </v:group>
            <v:group style="position:absolute;left:7288;top:839;width:1288;height:2" coordorigin="7288,839" coordsize="1288,2">
              <v:shape style="position:absolute;left:7288;top:839;width:1288;height:2" coordorigin="7288,839" coordsize="1288,0" path="m7288,839l8576,839e" filled="false" stroked="true" strokeweight=".48pt" strokecolor="#000000">
                <v:path arrowok="t"/>
              </v:shape>
            </v:group>
            <v:group style="position:absolute;left:8576;top:839;width:10;height:2" coordorigin="8576,839" coordsize="10,2">
              <v:shape style="position:absolute;left:8576;top:839;width:10;height:2" coordorigin="8576,839" coordsize="10,0" path="m8576,839l8585,839e" filled="false" stroked="true" strokeweight=".48pt" strokecolor="#000000">
                <v:path arrowok="t"/>
              </v:shape>
            </v:group>
            <v:group style="position:absolute;left:8585;top:839;width:10;height:2" coordorigin="8585,839" coordsize="10,2">
              <v:shape style="position:absolute;left:8585;top:839;width:10;height:2" coordorigin="8585,839" coordsize="10,0" path="m8585,839l8595,839e" filled="false" stroked="true" strokeweight=".48pt" strokecolor="#000000">
                <v:path arrowok="t"/>
              </v:shape>
            </v:group>
            <v:group style="position:absolute;left:8595;top:839;width:1172;height:2" coordorigin="8595,839" coordsize="1172,2">
              <v:shape style="position:absolute;left:8595;top:839;width:1172;height:2" coordorigin="8595,839" coordsize="1172,0" path="m8595,839l9766,839e" filled="false" stroked="true" strokeweight=".48pt" strokecolor="#000000">
                <v:path arrowok="t"/>
              </v:shape>
            </v:group>
            <v:group style="position:absolute;left:1661;top:844;width:10;height:20" coordorigin="1661,844" coordsize="10,20">
              <v:shape style="position:absolute;left:1661;top:844;width:10;height:20" coordorigin="1661,844" coordsize="10,20" path="m1661,863l1670,863,1670,844,1661,844,1661,863xe" filled="true" fillcolor="#000000" stroked="false">
                <v:path arrowok="t"/>
                <v:fill type="solid"/>
              </v:shape>
            </v:group>
            <v:group style="position:absolute;left:1661;top:863;width:10;height:20" coordorigin="1661,863" coordsize="10,20">
              <v:shape style="position:absolute;left:1661;top:863;width:10;height:20" coordorigin="1661,863" coordsize="10,20" path="m1661,882l1670,882,1670,863,1661,863,1661,882xe" filled="true" fillcolor="#000000" stroked="false">
                <v:path arrowok="t"/>
                <v:fill type="solid"/>
              </v:shape>
            </v:group>
            <v:group style="position:absolute;left:1661;top:882;width:10;height:20" coordorigin="1661,882" coordsize="10,20">
              <v:shape style="position:absolute;left:1661;top:882;width:10;height:20" coordorigin="1661,882" coordsize="10,20" path="m1661,901l1670,901,1670,882,1661,882,1661,901xe" filled="true" fillcolor="#000000" stroked="false">
                <v:path arrowok="t"/>
                <v:fill type="solid"/>
              </v:shape>
            </v:group>
            <v:group style="position:absolute;left:1661;top:901;width:10;height:20" coordorigin="1661,901" coordsize="10,20">
              <v:shape style="position:absolute;left:1661;top:901;width:10;height:20" coordorigin="1661,901" coordsize="10,20" path="m1661,920l1670,920,1670,901,1661,901,1661,920xe" filled="true" fillcolor="#000000" stroked="false">
                <v:path arrowok="t"/>
                <v:fill type="solid"/>
              </v:shape>
            </v:group>
            <v:group style="position:absolute;left:1661;top:920;width:10;height:20" coordorigin="1661,920" coordsize="10,20">
              <v:shape style="position:absolute;left:1661;top:920;width:10;height:20" coordorigin="1661,920" coordsize="10,20" path="m1661,940l1670,940,1670,920,1661,920,1661,940xe" filled="true" fillcolor="#000000" stroked="false">
                <v:path arrowok="t"/>
                <v:fill type="solid"/>
              </v:shape>
            </v:group>
            <v:group style="position:absolute;left:1661;top:940;width:10;height:20" coordorigin="1661,940" coordsize="10,20">
              <v:shape style="position:absolute;left:1661;top:940;width:10;height:20" coordorigin="1661,940" coordsize="10,20" path="m1661,959l1670,959,1670,940,1661,940,1661,959xe" filled="true" fillcolor="#000000" stroked="false">
                <v:path arrowok="t"/>
                <v:fill type="solid"/>
              </v:shape>
            </v:group>
            <v:group style="position:absolute;left:1661;top:959;width:10;height:20" coordorigin="1661,959" coordsize="10,20">
              <v:shape style="position:absolute;left:1661;top:959;width:10;height:20" coordorigin="1661,959" coordsize="10,20" path="m1661,978l1670,978,1670,959,1661,959,1661,978xe" filled="true" fillcolor="#000000" stroked="false">
                <v:path arrowok="t"/>
                <v:fill type="solid"/>
              </v:shape>
            </v:group>
            <v:group style="position:absolute;left:1661;top:978;width:10;height:20" coordorigin="1661,978" coordsize="10,20">
              <v:shape style="position:absolute;left:1661;top:978;width:10;height:20" coordorigin="1661,978" coordsize="10,20" path="m1661,997l1670,997,1670,978,1661,978,1661,997xe" filled="true" fillcolor="#000000" stroked="false">
                <v:path arrowok="t"/>
                <v:fill type="solid"/>
              </v:shape>
            </v:group>
            <v:group style="position:absolute;left:1661;top:997;width:10;height:20" coordorigin="1661,997" coordsize="10,20">
              <v:shape style="position:absolute;left:1661;top:997;width:10;height:20" coordorigin="1661,997" coordsize="10,20" path="m1661,1016l1670,1016,1670,997,1661,997,1661,1016xe" filled="true" fillcolor="#000000" stroked="false">
                <v:path arrowok="t"/>
                <v:fill type="solid"/>
              </v:shape>
            </v:group>
            <v:group style="position:absolute;left:1661;top:1016;width:10;height:20" coordorigin="1661,1016" coordsize="10,20">
              <v:shape style="position:absolute;left:1661;top:1016;width:10;height:20" coordorigin="1661,1016" coordsize="10,20" path="m1661,1036l1670,1036,1670,1016,1661,1016,1661,1036xe" filled="true" fillcolor="#000000" stroked="false">
                <v:path arrowok="t"/>
                <v:fill type="solid"/>
              </v:shape>
            </v:group>
            <v:group style="position:absolute;left:1661;top:1036;width:10;height:20" coordorigin="1661,1036" coordsize="10,20">
              <v:shape style="position:absolute;left:1661;top:1036;width:10;height:20" coordorigin="1661,1036" coordsize="10,20" path="m1661,1055l1670,1055,1670,1036,1661,1036,1661,1055xe" filled="true" fillcolor="#000000" stroked="false">
                <v:path arrowok="t"/>
                <v:fill type="solid"/>
              </v:shape>
            </v:group>
            <v:group style="position:absolute;left:1661;top:1055;width:10;height:20" coordorigin="1661,1055" coordsize="10,20">
              <v:shape style="position:absolute;left:1661;top:1055;width:10;height:20" coordorigin="1661,1055" coordsize="10,20" path="m1661,1074l1670,1074,1670,1055,1661,1055,1661,1074xe" filled="true" fillcolor="#000000" stroked="false">
                <v:path arrowok="t"/>
                <v:fill type="solid"/>
              </v:shape>
            </v:group>
            <v:group style="position:absolute;left:1661;top:1074;width:10;height:20" coordorigin="1661,1074" coordsize="10,20">
              <v:shape style="position:absolute;left:1661;top:1074;width:10;height:20" coordorigin="1661,1074" coordsize="10,20" path="m1661,1093l1670,1093,1670,1074,1661,1074,1661,1093xe" filled="true" fillcolor="#000000" stroked="false">
                <v:path arrowok="t"/>
                <v:fill type="solid"/>
              </v:shape>
            </v:group>
            <v:group style="position:absolute;left:1661;top:1093;width:10;height:20" coordorigin="1661,1093" coordsize="10,20">
              <v:shape style="position:absolute;left:1661;top:1093;width:10;height:20" coordorigin="1661,1093" coordsize="10,20" path="m1661,1112l1670,1112,1670,1093,1661,1093,1661,1112xe" filled="true" fillcolor="#000000" stroked="false">
                <v:path arrowok="t"/>
                <v:fill type="solid"/>
              </v:shape>
            </v:group>
            <v:group style="position:absolute;left:1661;top:1112;width:10;height:20" coordorigin="1661,1112" coordsize="10,20">
              <v:shape style="position:absolute;left:1661;top:1112;width:10;height:20" coordorigin="1661,1112" coordsize="10,20" path="m1661,1132l1670,1132,1670,1112,1661,1112,1661,1132xe" filled="true" fillcolor="#000000" stroked="false">
                <v:path arrowok="t"/>
                <v:fill type="solid"/>
              </v:shape>
            </v:group>
            <v:group style="position:absolute;left:1661;top:1132;width:10;height:20" coordorigin="1661,1132" coordsize="10,20">
              <v:shape style="position:absolute;left:1661;top:1132;width:10;height:20" coordorigin="1661,1132" coordsize="10,20" path="m1661,1151l1670,1151,1670,1132,1661,1132,1661,1151xe" filled="true" fillcolor="#000000" stroked="false">
                <v:path arrowok="t"/>
                <v:fill type="solid"/>
              </v:shape>
            </v:group>
            <v:group style="position:absolute;left:1661;top:1151;width:10;height:20" coordorigin="1661,1151" coordsize="10,20">
              <v:shape style="position:absolute;left:1661;top:1151;width:10;height:20" coordorigin="1661,1151" coordsize="10,20" path="m1661,1170l1670,1170,1670,1151,1661,1151,1661,1170xe" filled="true" fillcolor="#000000" stroked="false">
                <v:path arrowok="t"/>
                <v:fill type="solid"/>
              </v:shape>
            </v:group>
            <v:group style="position:absolute;left:1661;top:1170;width:10;height:20" coordorigin="1661,1170" coordsize="10,20">
              <v:shape style="position:absolute;left:1661;top:1170;width:10;height:20" coordorigin="1661,1170" coordsize="10,20" path="m1661,1189l1670,1189,1670,1170,1661,1170,1661,1189xe" filled="true" fillcolor="#000000" stroked="false">
                <v:path arrowok="t"/>
                <v:fill type="solid"/>
              </v:shape>
            </v:group>
            <v:group style="position:absolute;left:1661;top:1189;width:10;height:20" coordorigin="1661,1189" coordsize="10,20">
              <v:shape style="position:absolute;left:1661;top:1189;width:10;height:20" coordorigin="1661,1189" coordsize="10,20" path="m1661,1208l1670,1208,1670,1189,1661,1189,1661,1208xe" filled="true" fillcolor="#000000" stroked="false">
                <v:path arrowok="t"/>
                <v:fill type="solid"/>
              </v:shape>
            </v:group>
            <v:group style="position:absolute;left:1661;top:1208;width:10;height:20" coordorigin="1661,1208" coordsize="10,20">
              <v:shape style="position:absolute;left:1661;top:1208;width:10;height:20" coordorigin="1661,1208" coordsize="10,20" path="m1661,1228l1670,1228,1670,1208,1661,1208,1661,1228xe" filled="true" fillcolor="#000000" stroked="false">
                <v:path arrowok="t"/>
                <v:fill type="solid"/>
              </v:shape>
            </v:group>
            <v:group style="position:absolute;left:1661;top:1234;width:10;height:2" coordorigin="1661,1234" coordsize="10,2">
              <v:shape style="position:absolute;left:1661;top:1234;width:10;height:2" coordorigin="1661,1234" coordsize="10,0" path="m1661,1234l1670,1234e" filled="false" stroked="true" strokeweight=".659973pt" strokecolor="#000000">
                <v:path arrowok="t"/>
              </v:shape>
            </v:group>
            <v:group style="position:absolute;left:4413;top:844;width:10;height:20" coordorigin="4413,844" coordsize="10,20">
              <v:shape style="position:absolute;left:4413;top:844;width:10;height:20" coordorigin="4413,844" coordsize="10,20" path="m4413,863l4422,863,4422,844,4413,844,4413,863xe" filled="true" fillcolor="#000000" stroked="false">
                <v:path arrowok="t"/>
                <v:fill type="solid"/>
              </v:shape>
            </v:group>
            <v:group style="position:absolute;left:4413;top:863;width:10;height:20" coordorigin="4413,863" coordsize="10,20">
              <v:shape style="position:absolute;left:4413;top:863;width:10;height:20" coordorigin="4413,863" coordsize="10,20" path="m4413,882l4422,882,4422,863,4413,863,4413,882xe" filled="true" fillcolor="#000000" stroked="false">
                <v:path arrowok="t"/>
                <v:fill type="solid"/>
              </v:shape>
            </v:group>
            <v:group style="position:absolute;left:4413;top:882;width:10;height:20" coordorigin="4413,882" coordsize="10,20">
              <v:shape style="position:absolute;left:4413;top:882;width:10;height:20" coordorigin="4413,882" coordsize="10,20" path="m4413,901l4422,901,4422,882,4413,882,4413,901xe" filled="true" fillcolor="#000000" stroked="false">
                <v:path arrowok="t"/>
                <v:fill type="solid"/>
              </v:shape>
            </v:group>
            <v:group style="position:absolute;left:4413;top:901;width:10;height:20" coordorigin="4413,901" coordsize="10,20">
              <v:shape style="position:absolute;left:4413;top:901;width:10;height:20" coordorigin="4413,901" coordsize="10,20" path="m4413,920l4422,920,4422,901,4413,901,4413,920xe" filled="true" fillcolor="#000000" stroked="false">
                <v:path arrowok="t"/>
                <v:fill type="solid"/>
              </v:shape>
            </v:group>
            <v:group style="position:absolute;left:4413;top:920;width:10;height:20" coordorigin="4413,920" coordsize="10,20">
              <v:shape style="position:absolute;left:4413;top:920;width:10;height:20" coordorigin="4413,920" coordsize="10,20" path="m4413,940l4422,940,4422,920,4413,920,4413,940xe" filled="true" fillcolor="#000000" stroked="false">
                <v:path arrowok="t"/>
                <v:fill type="solid"/>
              </v:shape>
            </v:group>
            <v:group style="position:absolute;left:4413;top:940;width:10;height:20" coordorigin="4413,940" coordsize="10,20">
              <v:shape style="position:absolute;left:4413;top:940;width:10;height:20" coordorigin="4413,940" coordsize="10,20" path="m4413,959l4422,959,4422,940,4413,940,4413,959xe" filled="true" fillcolor="#000000" stroked="false">
                <v:path arrowok="t"/>
                <v:fill type="solid"/>
              </v:shape>
            </v:group>
            <v:group style="position:absolute;left:4413;top:959;width:10;height:20" coordorigin="4413,959" coordsize="10,20">
              <v:shape style="position:absolute;left:4413;top:959;width:10;height:20" coordorigin="4413,959" coordsize="10,20" path="m4413,978l4422,978,4422,959,4413,959,4413,978xe" filled="true" fillcolor="#000000" stroked="false">
                <v:path arrowok="t"/>
                <v:fill type="solid"/>
              </v:shape>
            </v:group>
            <v:group style="position:absolute;left:4413;top:978;width:10;height:20" coordorigin="4413,978" coordsize="10,20">
              <v:shape style="position:absolute;left:4413;top:978;width:10;height:20" coordorigin="4413,978" coordsize="10,20" path="m4413,997l4422,997,4422,978,4413,978,4413,997xe" filled="true" fillcolor="#000000" stroked="false">
                <v:path arrowok="t"/>
                <v:fill type="solid"/>
              </v:shape>
            </v:group>
            <v:group style="position:absolute;left:4413;top:997;width:10;height:20" coordorigin="4413,997" coordsize="10,20">
              <v:shape style="position:absolute;left:4413;top:997;width:10;height:20" coordorigin="4413,997" coordsize="10,20" path="m4413,1016l4422,1016,4422,997,4413,997,4413,1016xe" filled="true" fillcolor="#000000" stroked="false">
                <v:path arrowok="t"/>
                <v:fill type="solid"/>
              </v:shape>
            </v:group>
            <v:group style="position:absolute;left:4413;top:1016;width:10;height:20" coordorigin="4413,1016" coordsize="10,20">
              <v:shape style="position:absolute;left:4413;top:1016;width:10;height:20" coordorigin="4413,1016" coordsize="10,20" path="m4413,1036l4422,1036,4422,1016,4413,1016,4413,1036xe" filled="true" fillcolor="#000000" stroked="false">
                <v:path arrowok="t"/>
                <v:fill type="solid"/>
              </v:shape>
            </v:group>
            <v:group style="position:absolute;left:4413;top:1036;width:10;height:20" coordorigin="4413,1036" coordsize="10,20">
              <v:shape style="position:absolute;left:4413;top:1036;width:10;height:20" coordorigin="4413,1036" coordsize="10,20" path="m4413,1055l4422,1055,4422,1036,4413,1036,4413,1055xe" filled="true" fillcolor="#000000" stroked="false">
                <v:path arrowok="t"/>
                <v:fill type="solid"/>
              </v:shape>
            </v:group>
            <v:group style="position:absolute;left:4413;top:1055;width:10;height:20" coordorigin="4413,1055" coordsize="10,20">
              <v:shape style="position:absolute;left:4413;top:1055;width:10;height:20" coordorigin="4413,1055" coordsize="10,20" path="m4413,1074l4422,1074,4422,1055,4413,1055,4413,1074xe" filled="true" fillcolor="#000000" stroked="false">
                <v:path arrowok="t"/>
                <v:fill type="solid"/>
              </v:shape>
            </v:group>
            <v:group style="position:absolute;left:4413;top:1074;width:10;height:20" coordorigin="4413,1074" coordsize="10,20">
              <v:shape style="position:absolute;left:4413;top:1074;width:10;height:20" coordorigin="4413,1074" coordsize="10,20" path="m4413,1093l4422,1093,4422,1074,4413,1074,4413,1093xe" filled="true" fillcolor="#000000" stroked="false">
                <v:path arrowok="t"/>
                <v:fill type="solid"/>
              </v:shape>
            </v:group>
            <v:group style="position:absolute;left:4413;top:1093;width:10;height:20" coordorigin="4413,1093" coordsize="10,20">
              <v:shape style="position:absolute;left:4413;top:1093;width:10;height:20" coordorigin="4413,1093" coordsize="10,20" path="m4413,1112l4422,1112,4422,1093,4413,1093,4413,1112xe" filled="true" fillcolor="#000000" stroked="false">
                <v:path arrowok="t"/>
                <v:fill type="solid"/>
              </v:shape>
            </v:group>
            <v:group style="position:absolute;left:4413;top:1112;width:10;height:20" coordorigin="4413,1112" coordsize="10,20">
              <v:shape style="position:absolute;left:4413;top:1112;width:10;height:20" coordorigin="4413,1112" coordsize="10,20" path="m4413,1132l4422,1132,4422,1112,4413,1112,4413,1132xe" filled="true" fillcolor="#000000" stroked="false">
                <v:path arrowok="t"/>
                <v:fill type="solid"/>
              </v:shape>
            </v:group>
            <v:group style="position:absolute;left:4413;top:1132;width:10;height:20" coordorigin="4413,1132" coordsize="10,20">
              <v:shape style="position:absolute;left:4413;top:1132;width:10;height:20" coordorigin="4413,1132" coordsize="10,20" path="m4413,1151l4422,1151,4422,1132,4413,1132,4413,1151xe" filled="true" fillcolor="#000000" stroked="false">
                <v:path arrowok="t"/>
                <v:fill type="solid"/>
              </v:shape>
            </v:group>
            <v:group style="position:absolute;left:4413;top:1151;width:10;height:20" coordorigin="4413,1151" coordsize="10,20">
              <v:shape style="position:absolute;left:4413;top:1151;width:10;height:20" coordorigin="4413,1151" coordsize="10,20" path="m4413,1170l4422,1170,4422,1151,4413,1151,4413,1170xe" filled="true" fillcolor="#000000" stroked="false">
                <v:path arrowok="t"/>
                <v:fill type="solid"/>
              </v:shape>
            </v:group>
            <v:group style="position:absolute;left:4413;top:1170;width:10;height:20" coordorigin="4413,1170" coordsize="10,20">
              <v:shape style="position:absolute;left:4413;top:1170;width:10;height:20" coordorigin="4413,1170" coordsize="10,20" path="m4413,1189l4422,1189,4422,1170,4413,1170,4413,1189xe" filled="true" fillcolor="#000000" stroked="false">
                <v:path arrowok="t"/>
                <v:fill type="solid"/>
              </v:shape>
            </v:group>
            <v:group style="position:absolute;left:4413;top:1189;width:10;height:20" coordorigin="4413,1189" coordsize="10,20">
              <v:shape style="position:absolute;left:4413;top:1189;width:10;height:20" coordorigin="4413,1189" coordsize="10,20" path="m4413,1208l4422,1208,4422,1189,4413,1189,4413,1208xe" filled="true" fillcolor="#000000" stroked="false">
                <v:path arrowok="t"/>
                <v:fill type="solid"/>
              </v:shape>
            </v:group>
            <v:group style="position:absolute;left:4413;top:1208;width:10;height:20" coordorigin="4413,1208" coordsize="10,20">
              <v:shape style="position:absolute;left:4413;top:1208;width:10;height:20" coordorigin="4413,1208" coordsize="10,20" path="m4413,1228l4422,1228,4422,1208,4413,1208,4413,1228xe" filled="true" fillcolor="#000000" stroked="false">
                <v:path arrowok="t"/>
                <v:fill type="solid"/>
              </v:shape>
            </v:group>
            <v:group style="position:absolute;left:4413;top:1234;width:10;height:2" coordorigin="4413,1234" coordsize="10,2">
              <v:shape style="position:absolute;left:4413;top:1234;width:10;height:2" coordorigin="4413,1234" coordsize="10,0" path="m4413,1234l4422,1234e" filled="false" stroked="true" strokeweight=".659973pt" strokecolor="#000000">
                <v:path arrowok="t"/>
              </v:shape>
            </v:group>
            <v:group style="position:absolute;left:5880;top:844;width:10;height:20" coordorigin="5880,844" coordsize="10,20">
              <v:shape style="position:absolute;left:5880;top:844;width:10;height:20" coordorigin="5880,844" coordsize="10,20" path="m5880,863l5890,863,5890,844,5880,844,5880,863xe" filled="true" fillcolor="#000000" stroked="false">
                <v:path arrowok="t"/>
                <v:fill type="solid"/>
              </v:shape>
            </v:group>
            <v:group style="position:absolute;left:5880;top:863;width:10;height:20" coordorigin="5880,863" coordsize="10,20">
              <v:shape style="position:absolute;left:5880;top:863;width:10;height:20" coordorigin="5880,863" coordsize="10,20" path="m5880,882l5890,882,5890,863,5880,863,5880,882xe" filled="true" fillcolor="#000000" stroked="false">
                <v:path arrowok="t"/>
                <v:fill type="solid"/>
              </v:shape>
            </v:group>
            <v:group style="position:absolute;left:5880;top:882;width:10;height:20" coordorigin="5880,882" coordsize="10,20">
              <v:shape style="position:absolute;left:5880;top:882;width:10;height:20" coordorigin="5880,882" coordsize="10,20" path="m5880,901l5890,901,5890,882,5880,882,5880,901xe" filled="true" fillcolor="#000000" stroked="false">
                <v:path arrowok="t"/>
                <v:fill type="solid"/>
              </v:shape>
            </v:group>
            <v:group style="position:absolute;left:5880;top:901;width:10;height:20" coordorigin="5880,901" coordsize="10,20">
              <v:shape style="position:absolute;left:5880;top:901;width:10;height:20" coordorigin="5880,901" coordsize="10,20" path="m5880,920l5890,920,5890,901,5880,901,5880,920xe" filled="true" fillcolor="#000000" stroked="false">
                <v:path arrowok="t"/>
                <v:fill type="solid"/>
              </v:shape>
            </v:group>
            <v:group style="position:absolute;left:5880;top:920;width:10;height:20" coordorigin="5880,920" coordsize="10,20">
              <v:shape style="position:absolute;left:5880;top:920;width:10;height:20" coordorigin="5880,920" coordsize="10,20" path="m5880,940l5890,940,5890,920,5880,920,5880,940xe" filled="true" fillcolor="#000000" stroked="false">
                <v:path arrowok="t"/>
                <v:fill type="solid"/>
              </v:shape>
            </v:group>
            <v:group style="position:absolute;left:5880;top:940;width:10;height:20" coordorigin="5880,940" coordsize="10,20">
              <v:shape style="position:absolute;left:5880;top:940;width:10;height:20" coordorigin="5880,940" coordsize="10,20" path="m5880,959l5890,959,5890,940,5880,940,5880,959xe" filled="true" fillcolor="#000000" stroked="false">
                <v:path arrowok="t"/>
                <v:fill type="solid"/>
              </v:shape>
            </v:group>
            <v:group style="position:absolute;left:5880;top:959;width:10;height:20" coordorigin="5880,959" coordsize="10,20">
              <v:shape style="position:absolute;left:5880;top:959;width:10;height:20" coordorigin="5880,959" coordsize="10,20" path="m5880,978l5890,978,5890,959,5880,959,5880,978xe" filled="true" fillcolor="#000000" stroked="false">
                <v:path arrowok="t"/>
                <v:fill type="solid"/>
              </v:shape>
            </v:group>
            <v:group style="position:absolute;left:5880;top:978;width:10;height:20" coordorigin="5880,978" coordsize="10,20">
              <v:shape style="position:absolute;left:5880;top:978;width:10;height:20" coordorigin="5880,978" coordsize="10,20" path="m5880,997l5890,997,5890,978,5880,978,5880,997xe" filled="true" fillcolor="#000000" stroked="false">
                <v:path arrowok="t"/>
                <v:fill type="solid"/>
              </v:shape>
            </v:group>
            <v:group style="position:absolute;left:5880;top:997;width:10;height:20" coordorigin="5880,997" coordsize="10,20">
              <v:shape style="position:absolute;left:5880;top:997;width:10;height:20" coordorigin="5880,997" coordsize="10,20" path="m5880,1016l5890,1016,5890,997,5880,997,5880,1016xe" filled="true" fillcolor="#000000" stroked="false">
                <v:path arrowok="t"/>
                <v:fill type="solid"/>
              </v:shape>
            </v:group>
            <v:group style="position:absolute;left:5880;top:1016;width:10;height:20" coordorigin="5880,1016" coordsize="10,20">
              <v:shape style="position:absolute;left:5880;top:1016;width:10;height:20" coordorigin="5880,1016" coordsize="10,20" path="m5880,1036l5890,1036,5890,1016,5880,1016,5880,1036xe" filled="true" fillcolor="#000000" stroked="false">
                <v:path arrowok="t"/>
                <v:fill type="solid"/>
              </v:shape>
            </v:group>
            <v:group style="position:absolute;left:5880;top:1036;width:10;height:20" coordorigin="5880,1036" coordsize="10,20">
              <v:shape style="position:absolute;left:5880;top:1036;width:10;height:20" coordorigin="5880,1036" coordsize="10,20" path="m5880,1055l5890,1055,5890,1036,5880,1036,5880,1055xe" filled="true" fillcolor="#000000" stroked="false">
                <v:path arrowok="t"/>
                <v:fill type="solid"/>
              </v:shape>
            </v:group>
            <v:group style="position:absolute;left:5880;top:1055;width:10;height:20" coordorigin="5880,1055" coordsize="10,20">
              <v:shape style="position:absolute;left:5880;top:1055;width:10;height:20" coordorigin="5880,1055" coordsize="10,20" path="m5880,1074l5890,1074,5890,1055,5880,1055,5880,1074xe" filled="true" fillcolor="#000000" stroked="false">
                <v:path arrowok="t"/>
                <v:fill type="solid"/>
              </v:shape>
            </v:group>
            <v:group style="position:absolute;left:5880;top:1074;width:10;height:20" coordorigin="5880,1074" coordsize="10,20">
              <v:shape style="position:absolute;left:5880;top:1074;width:10;height:20" coordorigin="5880,1074" coordsize="10,20" path="m5880,1093l5890,1093,5890,1074,5880,1074,5880,1093xe" filled="true" fillcolor="#000000" stroked="false">
                <v:path arrowok="t"/>
                <v:fill type="solid"/>
              </v:shape>
            </v:group>
            <v:group style="position:absolute;left:5880;top:1093;width:10;height:20" coordorigin="5880,1093" coordsize="10,20">
              <v:shape style="position:absolute;left:5880;top:1093;width:10;height:20" coordorigin="5880,1093" coordsize="10,20" path="m5880,1112l5890,1112,5890,1093,5880,1093,5880,1112xe" filled="true" fillcolor="#000000" stroked="false">
                <v:path arrowok="t"/>
                <v:fill type="solid"/>
              </v:shape>
            </v:group>
            <v:group style="position:absolute;left:5880;top:1112;width:10;height:20" coordorigin="5880,1112" coordsize="10,20">
              <v:shape style="position:absolute;left:5880;top:1112;width:10;height:20" coordorigin="5880,1112" coordsize="10,20" path="m5880,1132l5890,1132,5890,1112,5880,1112,5880,1132xe" filled="true" fillcolor="#000000" stroked="false">
                <v:path arrowok="t"/>
                <v:fill type="solid"/>
              </v:shape>
            </v:group>
            <v:group style="position:absolute;left:5880;top:1132;width:10;height:20" coordorigin="5880,1132" coordsize="10,20">
              <v:shape style="position:absolute;left:5880;top:1132;width:10;height:20" coordorigin="5880,1132" coordsize="10,20" path="m5880,1151l5890,1151,5890,1132,5880,1132,5880,1151xe" filled="true" fillcolor="#000000" stroked="false">
                <v:path arrowok="t"/>
                <v:fill type="solid"/>
              </v:shape>
            </v:group>
            <v:group style="position:absolute;left:5880;top:1151;width:10;height:20" coordorigin="5880,1151" coordsize="10,20">
              <v:shape style="position:absolute;left:5880;top:1151;width:10;height:20" coordorigin="5880,1151" coordsize="10,20" path="m5880,1170l5890,1170,5890,1151,5880,1151,5880,1170xe" filled="true" fillcolor="#000000" stroked="false">
                <v:path arrowok="t"/>
                <v:fill type="solid"/>
              </v:shape>
            </v:group>
            <v:group style="position:absolute;left:5880;top:1170;width:10;height:20" coordorigin="5880,1170" coordsize="10,20">
              <v:shape style="position:absolute;left:5880;top:1170;width:10;height:20" coordorigin="5880,1170" coordsize="10,20" path="m5880,1189l5890,1189,5890,1170,5880,1170,5880,1189xe" filled="true" fillcolor="#000000" stroked="false">
                <v:path arrowok="t"/>
                <v:fill type="solid"/>
              </v:shape>
            </v:group>
            <v:group style="position:absolute;left:5880;top:1189;width:10;height:20" coordorigin="5880,1189" coordsize="10,20">
              <v:shape style="position:absolute;left:5880;top:1189;width:10;height:20" coordorigin="5880,1189" coordsize="10,20" path="m5880,1208l5890,1208,5890,1189,5880,1189,5880,1208xe" filled="true" fillcolor="#000000" stroked="false">
                <v:path arrowok="t"/>
                <v:fill type="solid"/>
              </v:shape>
            </v:group>
            <v:group style="position:absolute;left:5880;top:1208;width:10;height:20" coordorigin="5880,1208" coordsize="10,20">
              <v:shape style="position:absolute;left:5880;top:1208;width:10;height:20" coordorigin="5880,1208" coordsize="10,20" path="m5880,1228l5890,1228,5890,1208,5880,1208,5880,1228xe" filled="true" fillcolor="#000000" stroked="false">
                <v:path arrowok="t"/>
                <v:fill type="solid"/>
              </v:shape>
            </v:group>
            <v:group style="position:absolute;left:5880;top:1234;width:10;height:2" coordorigin="5880,1234" coordsize="10,2">
              <v:shape style="position:absolute;left:5880;top:1234;width:10;height:2" coordorigin="5880,1234" coordsize="10,0" path="m5880,1234l5890,1234e" filled="false" stroked="true" strokeweight=".659973pt" strokecolor="#000000">
                <v:path arrowok="t"/>
              </v:shape>
            </v:group>
            <v:group style="position:absolute;left:7279;top:844;width:10;height:20" coordorigin="7279,844" coordsize="10,20">
              <v:shape style="position:absolute;left:7279;top:844;width:10;height:20" coordorigin="7279,844" coordsize="10,20" path="m7279,863l7288,863,7288,844,7279,844,7279,863xe" filled="true" fillcolor="#000000" stroked="false">
                <v:path arrowok="t"/>
                <v:fill type="solid"/>
              </v:shape>
            </v:group>
            <v:group style="position:absolute;left:7279;top:863;width:10;height:20" coordorigin="7279,863" coordsize="10,20">
              <v:shape style="position:absolute;left:7279;top:863;width:10;height:20" coordorigin="7279,863" coordsize="10,20" path="m7279,882l7288,882,7288,863,7279,863,7279,882xe" filled="true" fillcolor="#000000" stroked="false">
                <v:path arrowok="t"/>
                <v:fill type="solid"/>
              </v:shape>
            </v:group>
            <v:group style="position:absolute;left:7279;top:882;width:10;height:20" coordorigin="7279,882" coordsize="10,20">
              <v:shape style="position:absolute;left:7279;top:882;width:10;height:20" coordorigin="7279,882" coordsize="10,20" path="m7279,901l7288,901,7288,882,7279,882,7279,901xe" filled="true" fillcolor="#000000" stroked="false">
                <v:path arrowok="t"/>
                <v:fill type="solid"/>
              </v:shape>
            </v:group>
            <v:group style="position:absolute;left:7279;top:901;width:10;height:20" coordorigin="7279,901" coordsize="10,20">
              <v:shape style="position:absolute;left:7279;top:901;width:10;height:20" coordorigin="7279,901" coordsize="10,20" path="m7279,920l7288,920,7288,901,7279,901,7279,920xe" filled="true" fillcolor="#000000" stroked="false">
                <v:path arrowok="t"/>
                <v:fill type="solid"/>
              </v:shape>
            </v:group>
            <v:group style="position:absolute;left:7279;top:920;width:10;height:20" coordorigin="7279,920" coordsize="10,20">
              <v:shape style="position:absolute;left:7279;top:920;width:10;height:20" coordorigin="7279,920" coordsize="10,20" path="m7279,940l7288,940,7288,920,7279,920,7279,940xe" filled="true" fillcolor="#000000" stroked="false">
                <v:path arrowok="t"/>
                <v:fill type="solid"/>
              </v:shape>
            </v:group>
            <v:group style="position:absolute;left:7279;top:940;width:10;height:20" coordorigin="7279,940" coordsize="10,20">
              <v:shape style="position:absolute;left:7279;top:940;width:10;height:20" coordorigin="7279,940" coordsize="10,20" path="m7279,959l7288,959,7288,940,7279,940,7279,959xe" filled="true" fillcolor="#000000" stroked="false">
                <v:path arrowok="t"/>
                <v:fill type="solid"/>
              </v:shape>
            </v:group>
            <v:group style="position:absolute;left:7279;top:959;width:10;height:20" coordorigin="7279,959" coordsize="10,20">
              <v:shape style="position:absolute;left:7279;top:959;width:10;height:20" coordorigin="7279,959" coordsize="10,20" path="m7279,978l7288,978,7288,959,7279,959,7279,978xe" filled="true" fillcolor="#000000" stroked="false">
                <v:path arrowok="t"/>
                <v:fill type="solid"/>
              </v:shape>
            </v:group>
            <v:group style="position:absolute;left:7279;top:978;width:10;height:20" coordorigin="7279,978" coordsize="10,20">
              <v:shape style="position:absolute;left:7279;top:978;width:10;height:20" coordorigin="7279,978" coordsize="10,20" path="m7279,997l7288,997,7288,978,7279,978,7279,997xe" filled="true" fillcolor="#000000" stroked="false">
                <v:path arrowok="t"/>
                <v:fill type="solid"/>
              </v:shape>
            </v:group>
            <v:group style="position:absolute;left:7279;top:997;width:10;height:20" coordorigin="7279,997" coordsize="10,20">
              <v:shape style="position:absolute;left:7279;top:997;width:10;height:20" coordorigin="7279,997" coordsize="10,20" path="m7279,1016l7288,1016,7288,997,7279,997,7279,1016xe" filled="true" fillcolor="#000000" stroked="false">
                <v:path arrowok="t"/>
                <v:fill type="solid"/>
              </v:shape>
            </v:group>
            <v:group style="position:absolute;left:7279;top:1016;width:10;height:20" coordorigin="7279,1016" coordsize="10,20">
              <v:shape style="position:absolute;left:7279;top:1016;width:10;height:20" coordorigin="7279,1016" coordsize="10,20" path="m7279,1036l7288,1036,7288,1016,7279,1016,7279,1036xe" filled="true" fillcolor="#000000" stroked="false">
                <v:path arrowok="t"/>
                <v:fill type="solid"/>
              </v:shape>
            </v:group>
            <v:group style="position:absolute;left:7279;top:1036;width:10;height:20" coordorigin="7279,1036" coordsize="10,20">
              <v:shape style="position:absolute;left:7279;top:1036;width:10;height:20" coordorigin="7279,1036" coordsize="10,20" path="m7279,1055l7288,1055,7288,1036,7279,1036,7279,1055xe" filled="true" fillcolor="#000000" stroked="false">
                <v:path arrowok="t"/>
                <v:fill type="solid"/>
              </v:shape>
            </v:group>
            <v:group style="position:absolute;left:7279;top:1055;width:10;height:20" coordorigin="7279,1055" coordsize="10,20">
              <v:shape style="position:absolute;left:7279;top:1055;width:10;height:20" coordorigin="7279,1055" coordsize="10,20" path="m7279,1074l7288,1074,7288,1055,7279,1055,7279,1074xe" filled="true" fillcolor="#000000" stroked="false">
                <v:path arrowok="t"/>
                <v:fill type="solid"/>
              </v:shape>
            </v:group>
            <v:group style="position:absolute;left:7279;top:1074;width:10;height:20" coordorigin="7279,1074" coordsize="10,20">
              <v:shape style="position:absolute;left:7279;top:1074;width:10;height:20" coordorigin="7279,1074" coordsize="10,20" path="m7279,1093l7288,1093,7288,1074,7279,1074,7279,1093xe" filled="true" fillcolor="#000000" stroked="false">
                <v:path arrowok="t"/>
                <v:fill type="solid"/>
              </v:shape>
            </v:group>
            <v:group style="position:absolute;left:7279;top:1093;width:10;height:20" coordorigin="7279,1093" coordsize="10,20">
              <v:shape style="position:absolute;left:7279;top:1093;width:10;height:20" coordorigin="7279,1093" coordsize="10,20" path="m7279,1112l7288,1112,7288,1093,7279,1093,7279,1112xe" filled="true" fillcolor="#000000" stroked="false">
                <v:path arrowok="t"/>
                <v:fill type="solid"/>
              </v:shape>
            </v:group>
            <v:group style="position:absolute;left:7279;top:1112;width:10;height:20" coordorigin="7279,1112" coordsize="10,20">
              <v:shape style="position:absolute;left:7279;top:1112;width:10;height:20" coordorigin="7279,1112" coordsize="10,20" path="m7279,1132l7288,1132,7288,1112,7279,1112,7279,1132xe" filled="true" fillcolor="#000000" stroked="false">
                <v:path arrowok="t"/>
                <v:fill type="solid"/>
              </v:shape>
            </v:group>
            <v:group style="position:absolute;left:7279;top:1132;width:10;height:20" coordorigin="7279,1132" coordsize="10,20">
              <v:shape style="position:absolute;left:7279;top:1132;width:10;height:20" coordorigin="7279,1132" coordsize="10,20" path="m7279,1151l7288,1151,7288,1132,7279,1132,7279,1151xe" filled="true" fillcolor="#000000" stroked="false">
                <v:path arrowok="t"/>
                <v:fill type="solid"/>
              </v:shape>
            </v:group>
            <v:group style="position:absolute;left:7279;top:1151;width:10;height:20" coordorigin="7279,1151" coordsize="10,20">
              <v:shape style="position:absolute;left:7279;top:1151;width:10;height:20" coordorigin="7279,1151" coordsize="10,20" path="m7279,1170l7288,1170,7288,1151,7279,1151,7279,1170xe" filled="true" fillcolor="#000000" stroked="false">
                <v:path arrowok="t"/>
                <v:fill type="solid"/>
              </v:shape>
            </v:group>
            <v:group style="position:absolute;left:7279;top:1170;width:10;height:20" coordorigin="7279,1170" coordsize="10,20">
              <v:shape style="position:absolute;left:7279;top:1170;width:10;height:20" coordorigin="7279,1170" coordsize="10,20" path="m7279,1189l7288,1189,7288,1170,7279,1170,7279,1189xe" filled="true" fillcolor="#000000" stroked="false">
                <v:path arrowok="t"/>
                <v:fill type="solid"/>
              </v:shape>
            </v:group>
            <v:group style="position:absolute;left:7279;top:1189;width:10;height:20" coordorigin="7279,1189" coordsize="10,20">
              <v:shape style="position:absolute;left:7279;top:1189;width:10;height:20" coordorigin="7279,1189" coordsize="10,20" path="m7279,1208l7288,1208,7288,1189,7279,1189,7279,1208xe" filled="true" fillcolor="#000000" stroked="false">
                <v:path arrowok="t"/>
                <v:fill type="solid"/>
              </v:shape>
            </v:group>
            <v:group style="position:absolute;left:7279;top:1208;width:10;height:20" coordorigin="7279,1208" coordsize="10,20">
              <v:shape style="position:absolute;left:7279;top:1208;width:10;height:20" coordorigin="7279,1208" coordsize="10,20" path="m7279,1228l7288,1228,7288,1208,7279,1208,7279,1228xe" filled="true" fillcolor="#000000" stroked="false">
                <v:path arrowok="t"/>
                <v:fill type="solid"/>
              </v:shape>
            </v:group>
            <v:group style="position:absolute;left:7279;top:1234;width:10;height:2" coordorigin="7279,1234" coordsize="10,2">
              <v:shape style="position:absolute;left:7279;top:1234;width:10;height:2" coordorigin="7279,1234" coordsize="10,0" path="m7279,1234l7288,1234e" filled="false" stroked="true" strokeweight=".659973pt" strokecolor="#000000">
                <v:path arrowok="t"/>
              </v:shape>
            </v:group>
            <v:group style="position:absolute;left:8585;top:844;width:10;height:20" coordorigin="8585,844" coordsize="10,20">
              <v:shape style="position:absolute;left:8585;top:844;width:10;height:20" coordorigin="8585,844" coordsize="10,20" path="m8585,863l8595,863,8595,844,8585,844,8585,863xe" filled="true" fillcolor="#000000" stroked="false">
                <v:path arrowok="t"/>
                <v:fill type="solid"/>
              </v:shape>
            </v:group>
            <v:group style="position:absolute;left:8585;top:863;width:10;height:20" coordorigin="8585,863" coordsize="10,20">
              <v:shape style="position:absolute;left:8585;top:863;width:10;height:20" coordorigin="8585,863" coordsize="10,20" path="m8585,882l8595,882,8595,863,8585,863,8585,882xe" filled="true" fillcolor="#000000" stroked="false">
                <v:path arrowok="t"/>
                <v:fill type="solid"/>
              </v:shape>
            </v:group>
            <v:group style="position:absolute;left:8585;top:882;width:10;height:20" coordorigin="8585,882" coordsize="10,20">
              <v:shape style="position:absolute;left:8585;top:882;width:10;height:20" coordorigin="8585,882" coordsize="10,20" path="m8585,901l8595,901,8595,882,8585,882,8585,901xe" filled="true" fillcolor="#000000" stroked="false">
                <v:path arrowok="t"/>
                <v:fill type="solid"/>
              </v:shape>
            </v:group>
            <v:group style="position:absolute;left:8585;top:901;width:10;height:20" coordorigin="8585,901" coordsize="10,20">
              <v:shape style="position:absolute;left:8585;top:901;width:10;height:20" coordorigin="8585,901" coordsize="10,20" path="m8585,920l8595,920,8595,901,8585,901,8585,920xe" filled="true" fillcolor="#000000" stroked="false">
                <v:path arrowok="t"/>
                <v:fill type="solid"/>
              </v:shape>
            </v:group>
            <v:group style="position:absolute;left:8585;top:920;width:10;height:20" coordorigin="8585,920" coordsize="10,20">
              <v:shape style="position:absolute;left:8585;top:920;width:10;height:20" coordorigin="8585,920" coordsize="10,20" path="m8585,940l8595,940,8595,920,8585,920,8585,940xe" filled="true" fillcolor="#000000" stroked="false">
                <v:path arrowok="t"/>
                <v:fill type="solid"/>
              </v:shape>
            </v:group>
            <v:group style="position:absolute;left:8585;top:940;width:10;height:20" coordorigin="8585,940" coordsize="10,20">
              <v:shape style="position:absolute;left:8585;top:940;width:10;height:20" coordorigin="8585,940" coordsize="10,20" path="m8585,959l8595,959,8595,940,8585,940,8585,959xe" filled="true" fillcolor="#000000" stroked="false">
                <v:path arrowok="t"/>
                <v:fill type="solid"/>
              </v:shape>
            </v:group>
            <v:group style="position:absolute;left:8585;top:959;width:10;height:20" coordorigin="8585,959" coordsize="10,20">
              <v:shape style="position:absolute;left:8585;top:959;width:10;height:20" coordorigin="8585,959" coordsize="10,20" path="m8585,978l8595,978,8595,959,8585,959,8585,978xe" filled="true" fillcolor="#000000" stroked="false">
                <v:path arrowok="t"/>
                <v:fill type="solid"/>
              </v:shape>
            </v:group>
            <v:group style="position:absolute;left:8585;top:978;width:10;height:20" coordorigin="8585,978" coordsize="10,20">
              <v:shape style="position:absolute;left:8585;top:978;width:10;height:20" coordorigin="8585,978" coordsize="10,20" path="m8585,997l8595,997,8595,978,8585,978,8585,997xe" filled="true" fillcolor="#000000" stroked="false">
                <v:path arrowok="t"/>
                <v:fill type="solid"/>
              </v:shape>
            </v:group>
            <v:group style="position:absolute;left:8585;top:997;width:10;height:20" coordorigin="8585,997" coordsize="10,20">
              <v:shape style="position:absolute;left:8585;top:997;width:10;height:20" coordorigin="8585,997" coordsize="10,20" path="m8585,1016l8595,1016,8595,997,8585,997,8585,1016xe" filled="true" fillcolor="#000000" stroked="false">
                <v:path arrowok="t"/>
                <v:fill type="solid"/>
              </v:shape>
            </v:group>
            <v:group style="position:absolute;left:8585;top:1016;width:10;height:20" coordorigin="8585,1016" coordsize="10,20">
              <v:shape style="position:absolute;left:8585;top:1016;width:10;height:20" coordorigin="8585,1016" coordsize="10,20" path="m8585,1036l8595,1036,8595,1016,8585,1016,8585,1036xe" filled="true" fillcolor="#000000" stroked="false">
                <v:path arrowok="t"/>
                <v:fill type="solid"/>
              </v:shape>
            </v:group>
            <v:group style="position:absolute;left:8585;top:1036;width:10;height:20" coordorigin="8585,1036" coordsize="10,20">
              <v:shape style="position:absolute;left:8585;top:1036;width:10;height:20" coordorigin="8585,1036" coordsize="10,20" path="m8585,1055l8595,1055,8595,1036,8585,1036,8585,1055xe" filled="true" fillcolor="#000000" stroked="false">
                <v:path arrowok="t"/>
                <v:fill type="solid"/>
              </v:shape>
            </v:group>
            <v:group style="position:absolute;left:8585;top:1055;width:10;height:20" coordorigin="8585,1055" coordsize="10,20">
              <v:shape style="position:absolute;left:8585;top:1055;width:10;height:20" coordorigin="8585,1055" coordsize="10,20" path="m8585,1074l8595,1074,8595,1055,8585,1055,8585,1074xe" filled="true" fillcolor="#000000" stroked="false">
                <v:path arrowok="t"/>
                <v:fill type="solid"/>
              </v:shape>
            </v:group>
            <v:group style="position:absolute;left:8585;top:1074;width:10;height:20" coordorigin="8585,1074" coordsize="10,20">
              <v:shape style="position:absolute;left:8585;top:1074;width:10;height:20" coordorigin="8585,1074" coordsize="10,20" path="m8585,1093l8595,1093,8595,1074,8585,1074,8585,1093xe" filled="true" fillcolor="#000000" stroked="false">
                <v:path arrowok="t"/>
                <v:fill type="solid"/>
              </v:shape>
            </v:group>
            <v:group style="position:absolute;left:8585;top:1093;width:10;height:20" coordorigin="8585,1093" coordsize="10,20">
              <v:shape style="position:absolute;left:8585;top:1093;width:10;height:20" coordorigin="8585,1093" coordsize="10,20" path="m8585,1112l8595,1112,8595,1093,8585,1093,8585,1112xe" filled="true" fillcolor="#000000" stroked="false">
                <v:path arrowok="t"/>
                <v:fill type="solid"/>
              </v:shape>
            </v:group>
            <v:group style="position:absolute;left:8585;top:1112;width:10;height:20" coordorigin="8585,1112" coordsize="10,20">
              <v:shape style="position:absolute;left:8585;top:1112;width:10;height:20" coordorigin="8585,1112" coordsize="10,20" path="m8585,1132l8595,1132,8595,1112,8585,1112,8585,1132xe" filled="true" fillcolor="#000000" stroked="false">
                <v:path arrowok="t"/>
                <v:fill type="solid"/>
              </v:shape>
            </v:group>
            <v:group style="position:absolute;left:8585;top:1132;width:10;height:20" coordorigin="8585,1132" coordsize="10,20">
              <v:shape style="position:absolute;left:8585;top:1132;width:10;height:20" coordorigin="8585,1132" coordsize="10,20" path="m8585,1151l8595,1151,8595,1132,8585,1132,8585,1151xe" filled="true" fillcolor="#000000" stroked="false">
                <v:path arrowok="t"/>
                <v:fill type="solid"/>
              </v:shape>
            </v:group>
            <v:group style="position:absolute;left:8585;top:1151;width:10;height:20" coordorigin="8585,1151" coordsize="10,20">
              <v:shape style="position:absolute;left:8585;top:1151;width:10;height:20" coordorigin="8585,1151" coordsize="10,20" path="m8585,1170l8595,1170,8595,1151,8585,1151,8585,1170xe" filled="true" fillcolor="#000000" stroked="false">
                <v:path arrowok="t"/>
                <v:fill type="solid"/>
              </v:shape>
            </v:group>
            <v:group style="position:absolute;left:8585;top:1170;width:10;height:20" coordorigin="8585,1170" coordsize="10,20">
              <v:shape style="position:absolute;left:8585;top:1170;width:10;height:20" coordorigin="8585,1170" coordsize="10,20" path="m8585,1189l8595,1189,8595,1170,8585,1170,8585,1189xe" filled="true" fillcolor="#000000" stroked="false">
                <v:path arrowok="t"/>
                <v:fill type="solid"/>
              </v:shape>
            </v:group>
            <v:group style="position:absolute;left:8585;top:1189;width:10;height:20" coordorigin="8585,1189" coordsize="10,20">
              <v:shape style="position:absolute;left:8585;top:1189;width:10;height:20" coordorigin="8585,1189" coordsize="10,20" path="m8585,1208l8595,1208,8595,1189,8585,1189,8585,1208xe" filled="true" fillcolor="#000000" stroked="false">
                <v:path arrowok="t"/>
                <v:fill type="solid"/>
              </v:shape>
            </v:group>
            <v:group style="position:absolute;left:8585;top:1208;width:10;height:20" coordorigin="8585,1208" coordsize="10,20">
              <v:shape style="position:absolute;left:8585;top:1208;width:10;height:20" coordorigin="8585,1208" coordsize="10,20" path="m8585,1228l8595,1228,8595,1208,8585,1208,8585,1228xe" filled="true" fillcolor="#000000" stroked="false">
                <v:path arrowok="t"/>
                <v:fill type="solid"/>
              </v:shape>
            </v:group>
            <v:group style="position:absolute;left:8585;top:1234;width:10;height:2" coordorigin="8585,1234" coordsize="10,2">
              <v:shape style="position:absolute;left:8585;top:1234;width:10;height:2" coordorigin="8585,1234" coordsize="10,0" path="m8585,1234l8595,1234e" filled="false" stroked="true" strokeweight=".659973pt" strokecolor="#000000">
                <v:path arrowok="t"/>
              </v:shape>
              <v:shape style="position:absolute;left:29;top:1241;width:1631;height:10" type="#_x0000_t75" stroked="false">
                <v:imagedata r:id="rId718" o:title=""/>
              </v:shape>
              <v:shape style="position:absolute;left:1656;top:1241;width:2757;height:10" type="#_x0000_t75" stroked="false">
                <v:imagedata r:id="rId719" o:title=""/>
              </v:shape>
              <v:shape style="position:absolute;left:4408;top:1241;width:2871;height:10" type="#_x0000_t75" stroked="false">
                <v:imagedata r:id="rId720" o:title=""/>
              </v:shape>
              <v:shape style="position:absolute;left:7274;top:1241;width:1312;height:10" type="#_x0000_t75" stroked="false">
                <v:imagedata r:id="rId208" o:title=""/>
              </v:shape>
              <v:shape style="position:absolute;left:8581;top:1241;width:1186;height:10" type="#_x0000_t75" stroked="false">
                <v:imagedata r:id="rId721" o:title=""/>
              </v:shape>
            </v:group>
            <v:group style="position:absolute;left:1661;top:1250;width:10;height:20" coordorigin="1661,1250" coordsize="10,20">
              <v:shape style="position:absolute;left:1661;top:1250;width:10;height:20" coordorigin="1661,1250" coordsize="10,20" path="m1661,1270l1670,1270,1670,1250,1661,1250,1661,1270xe" filled="true" fillcolor="#000000" stroked="false">
                <v:path arrowok="t"/>
                <v:fill type="solid"/>
              </v:shape>
            </v:group>
            <v:group style="position:absolute;left:1661;top:1270;width:10;height:20" coordorigin="1661,1270" coordsize="10,20">
              <v:shape style="position:absolute;left:1661;top:1270;width:10;height:20" coordorigin="1661,1270" coordsize="10,20" path="m1661,1289l1670,1289,1670,1270,1661,1270,1661,1289xe" filled="true" fillcolor="#000000" stroked="false">
                <v:path arrowok="t"/>
                <v:fill type="solid"/>
              </v:shape>
            </v:group>
            <v:group style="position:absolute;left:1661;top:1289;width:10;height:20" coordorigin="1661,1289" coordsize="10,20">
              <v:shape style="position:absolute;left:1661;top:1289;width:10;height:20" coordorigin="1661,1289" coordsize="10,20" path="m1661,1308l1670,1308,1670,1289,1661,1289,1661,1308xe" filled="true" fillcolor="#000000" stroked="false">
                <v:path arrowok="t"/>
                <v:fill type="solid"/>
              </v:shape>
            </v:group>
            <v:group style="position:absolute;left:1661;top:1308;width:10;height:20" coordorigin="1661,1308" coordsize="10,20">
              <v:shape style="position:absolute;left:1661;top:1308;width:10;height:20" coordorigin="1661,1308" coordsize="10,20" path="m1661,1328l1670,1328,1670,1308,1661,1308,1661,1328xe" filled="true" fillcolor="#000000" stroked="false">
                <v:path arrowok="t"/>
                <v:fill type="solid"/>
              </v:shape>
            </v:group>
            <v:group style="position:absolute;left:1661;top:1328;width:10;height:20" coordorigin="1661,1328" coordsize="10,20">
              <v:shape style="position:absolute;left:1661;top:1328;width:10;height:20" coordorigin="1661,1328" coordsize="10,20" path="m1661,1347l1670,1347,1670,1328,1661,1328,1661,1347xe" filled="true" fillcolor="#000000" stroked="false">
                <v:path arrowok="t"/>
                <v:fill type="solid"/>
              </v:shape>
            </v:group>
            <v:group style="position:absolute;left:1661;top:1347;width:10;height:20" coordorigin="1661,1347" coordsize="10,20">
              <v:shape style="position:absolute;left:1661;top:1347;width:10;height:20" coordorigin="1661,1347" coordsize="10,20" path="m1661,1366l1670,1366,1670,1347,1661,1347,1661,1366xe" filled="true" fillcolor="#000000" stroked="false">
                <v:path arrowok="t"/>
                <v:fill type="solid"/>
              </v:shape>
            </v:group>
            <v:group style="position:absolute;left:1661;top:1366;width:10;height:20" coordorigin="1661,1366" coordsize="10,20">
              <v:shape style="position:absolute;left:1661;top:1366;width:10;height:20" coordorigin="1661,1366" coordsize="10,20" path="m1661,1385l1670,1385,1670,1366,1661,1366,1661,1385xe" filled="true" fillcolor="#000000" stroked="false">
                <v:path arrowok="t"/>
                <v:fill type="solid"/>
              </v:shape>
            </v:group>
            <v:group style="position:absolute;left:1661;top:1385;width:10;height:20" coordorigin="1661,1385" coordsize="10,20">
              <v:shape style="position:absolute;left:1661;top:1385;width:10;height:20" coordorigin="1661,1385" coordsize="10,20" path="m1661,1404l1670,1404,1670,1385,1661,1385,1661,1404xe" filled="true" fillcolor="#000000" stroked="false">
                <v:path arrowok="t"/>
                <v:fill type="solid"/>
              </v:shape>
            </v:group>
            <v:group style="position:absolute;left:1661;top:1404;width:10;height:20" coordorigin="1661,1404" coordsize="10,20">
              <v:shape style="position:absolute;left:1661;top:1404;width:10;height:20" coordorigin="1661,1404" coordsize="10,20" path="m1661,1424l1670,1424,1670,1404,1661,1404,1661,1424xe" filled="true" fillcolor="#000000" stroked="false">
                <v:path arrowok="t"/>
                <v:fill type="solid"/>
              </v:shape>
            </v:group>
            <v:group style="position:absolute;left:1661;top:1424;width:10;height:20" coordorigin="1661,1424" coordsize="10,20">
              <v:shape style="position:absolute;left:1661;top:1424;width:10;height:20" coordorigin="1661,1424" coordsize="10,20" path="m1661,1443l1670,1443,1670,1424,1661,1424,1661,1443xe" filled="true" fillcolor="#000000" stroked="false">
                <v:path arrowok="t"/>
                <v:fill type="solid"/>
              </v:shape>
            </v:group>
            <v:group style="position:absolute;left:1661;top:1443;width:10;height:20" coordorigin="1661,1443" coordsize="10,20">
              <v:shape style="position:absolute;left:1661;top:1443;width:10;height:20" coordorigin="1661,1443" coordsize="10,20" path="m1661,1462l1670,1462,1670,1443,1661,1443,1661,1462xe" filled="true" fillcolor="#000000" stroked="false">
                <v:path arrowok="t"/>
                <v:fill type="solid"/>
              </v:shape>
            </v:group>
            <v:group style="position:absolute;left:1661;top:1462;width:10;height:20" coordorigin="1661,1462" coordsize="10,20">
              <v:shape style="position:absolute;left:1661;top:1462;width:10;height:20" coordorigin="1661,1462" coordsize="10,20" path="m1661,1481l1670,1481,1670,1462,1661,1462,1661,1481xe" filled="true" fillcolor="#000000" stroked="false">
                <v:path arrowok="t"/>
                <v:fill type="solid"/>
              </v:shape>
            </v:group>
            <v:group style="position:absolute;left:1661;top:1481;width:10;height:20" coordorigin="1661,1481" coordsize="10,20">
              <v:shape style="position:absolute;left:1661;top:1481;width:10;height:20" coordorigin="1661,1481" coordsize="10,20" path="m1661,1500l1670,1500,1670,1481,1661,1481,1661,1500xe" filled="true" fillcolor="#000000" stroked="false">
                <v:path arrowok="t"/>
                <v:fill type="solid"/>
              </v:shape>
            </v:group>
            <v:group style="position:absolute;left:1661;top:1500;width:10;height:20" coordorigin="1661,1500" coordsize="10,20">
              <v:shape style="position:absolute;left:1661;top:1500;width:10;height:20" coordorigin="1661,1500" coordsize="10,20" path="m1661,1520l1670,1520,1670,1500,1661,1500,1661,1520xe" filled="true" fillcolor="#000000" stroked="false">
                <v:path arrowok="t"/>
                <v:fill type="solid"/>
              </v:shape>
            </v:group>
            <v:group style="position:absolute;left:1661;top:1520;width:10;height:20" coordorigin="1661,1520" coordsize="10,20">
              <v:shape style="position:absolute;left:1661;top:1520;width:10;height:20" coordorigin="1661,1520" coordsize="10,20" path="m1661,1539l1670,1539,1670,1520,1661,1520,1661,1539xe" filled="true" fillcolor="#000000" stroked="false">
                <v:path arrowok="t"/>
                <v:fill type="solid"/>
              </v:shape>
            </v:group>
            <v:group style="position:absolute;left:1661;top:1539;width:10;height:20" coordorigin="1661,1539" coordsize="10,20">
              <v:shape style="position:absolute;left:1661;top:1539;width:10;height:20" coordorigin="1661,1539" coordsize="10,20" path="m1661,1558l1670,1558,1670,1539,1661,1539,1661,1558xe" filled="true" fillcolor="#000000" stroked="false">
                <v:path arrowok="t"/>
                <v:fill type="solid"/>
              </v:shape>
            </v:group>
            <v:group style="position:absolute;left:4413;top:1250;width:10;height:20" coordorigin="4413,1250" coordsize="10,20">
              <v:shape style="position:absolute;left:4413;top:1250;width:10;height:20" coordorigin="4413,1250" coordsize="10,20" path="m4413,1270l4422,1270,4422,1250,4413,1250,4413,1270xe" filled="true" fillcolor="#000000" stroked="false">
                <v:path arrowok="t"/>
                <v:fill type="solid"/>
              </v:shape>
            </v:group>
            <v:group style="position:absolute;left:4413;top:1270;width:10;height:20" coordorigin="4413,1270" coordsize="10,20">
              <v:shape style="position:absolute;left:4413;top:1270;width:10;height:20" coordorigin="4413,1270" coordsize="10,20" path="m4413,1289l4422,1289,4422,1270,4413,1270,4413,1289xe" filled="true" fillcolor="#000000" stroked="false">
                <v:path arrowok="t"/>
                <v:fill type="solid"/>
              </v:shape>
            </v:group>
            <v:group style="position:absolute;left:4413;top:1289;width:10;height:20" coordorigin="4413,1289" coordsize="10,20">
              <v:shape style="position:absolute;left:4413;top:1289;width:10;height:20" coordorigin="4413,1289" coordsize="10,20" path="m4413,1308l4422,1308,4422,1289,4413,1289,4413,1308xe" filled="true" fillcolor="#000000" stroked="false">
                <v:path arrowok="t"/>
                <v:fill type="solid"/>
              </v:shape>
            </v:group>
            <v:group style="position:absolute;left:4413;top:1308;width:10;height:20" coordorigin="4413,1308" coordsize="10,20">
              <v:shape style="position:absolute;left:4413;top:1308;width:10;height:20" coordorigin="4413,1308" coordsize="10,20" path="m4413,1328l4422,1328,4422,1308,4413,1308,4413,1328xe" filled="true" fillcolor="#000000" stroked="false">
                <v:path arrowok="t"/>
                <v:fill type="solid"/>
              </v:shape>
            </v:group>
            <v:group style="position:absolute;left:4413;top:1328;width:10;height:20" coordorigin="4413,1328" coordsize="10,20">
              <v:shape style="position:absolute;left:4413;top:1328;width:10;height:20" coordorigin="4413,1328" coordsize="10,20" path="m4413,1347l4422,1347,4422,1328,4413,1328,4413,1347xe" filled="true" fillcolor="#000000" stroked="false">
                <v:path arrowok="t"/>
                <v:fill type="solid"/>
              </v:shape>
            </v:group>
            <v:group style="position:absolute;left:4413;top:1347;width:10;height:20" coordorigin="4413,1347" coordsize="10,20">
              <v:shape style="position:absolute;left:4413;top:1347;width:10;height:20" coordorigin="4413,1347" coordsize="10,20" path="m4413,1366l4422,1366,4422,1347,4413,1347,4413,1366xe" filled="true" fillcolor="#000000" stroked="false">
                <v:path arrowok="t"/>
                <v:fill type="solid"/>
              </v:shape>
            </v:group>
            <v:group style="position:absolute;left:4413;top:1366;width:10;height:20" coordorigin="4413,1366" coordsize="10,20">
              <v:shape style="position:absolute;left:4413;top:1366;width:10;height:20" coordorigin="4413,1366" coordsize="10,20" path="m4413,1385l4422,1385,4422,1366,4413,1366,4413,1385xe" filled="true" fillcolor="#000000" stroked="false">
                <v:path arrowok="t"/>
                <v:fill type="solid"/>
              </v:shape>
            </v:group>
            <v:group style="position:absolute;left:4413;top:1385;width:10;height:20" coordorigin="4413,1385" coordsize="10,20">
              <v:shape style="position:absolute;left:4413;top:1385;width:10;height:20" coordorigin="4413,1385" coordsize="10,20" path="m4413,1404l4422,1404,4422,1385,4413,1385,4413,1404xe" filled="true" fillcolor="#000000" stroked="false">
                <v:path arrowok="t"/>
                <v:fill type="solid"/>
              </v:shape>
            </v:group>
            <v:group style="position:absolute;left:4413;top:1404;width:10;height:20" coordorigin="4413,1404" coordsize="10,20">
              <v:shape style="position:absolute;left:4413;top:1404;width:10;height:20" coordorigin="4413,1404" coordsize="10,20" path="m4413,1424l4422,1424,4422,1404,4413,1404,4413,1424xe" filled="true" fillcolor="#000000" stroked="false">
                <v:path arrowok="t"/>
                <v:fill type="solid"/>
              </v:shape>
            </v:group>
            <v:group style="position:absolute;left:4413;top:1424;width:10;height:20" coordorigin="4413,1424" coordsize="10,20">
              <v:shape style="position:absolute;left:4413;top:1424;width:10;height:20" coordorigin="4413,1424" coordsize="10,20" path="m4413,1443l4422,1443,4422,1424,4413,1424,4413,1443xe" filled="true" fillcolor="#000000" stroked="false">
                <v:path arrowok="t"/>
                <v:fill type="solid"/>
              </v:shape>
            </v:group>
            <v:group style="position:absolute;left:4413;top:1443;width:10;height:20" coordorigin="4413,1443" coordsize="10,20">
              <v:shape style="position:absolute;left:4413;top:1443;width:10;height:20" coordorigin="4413,1443" coordsize="10,20" path="m4413,1462l4422,1462,4422,1443,4413,1443,4413,1462xe" filled="true" fillcolor="#000000" stroked="false">
                <v:path arrowok="t"/>
                <v:fill type="solid"/>
              </v:shape>
            </v:group>
            <v:group style="position:absolute;left:4413;top:1462;width:10;height:20" coordorigin="4413,1462" coordsize="10,20">
              <v:shape style="position:absolute;left:4413;top:1462;width:10;height:20" coordorigin="4413,1462" coordsize="10,20" path="m4413,1481l4422,1481,4422,1462,4413,1462,4413,1481xe" filled="true" fillcolor="#000000" stroked="false">
                <v:path arrowok="t"/>
                <v:fill type="solid"/>
              </v:shape>
            </v:group>
            <v:group style="position:absolute;left:4413;top:1481;width:10;height:20" coordorigin="4413,1481" coordsize="10,20">
              <v:shape style="position:absolute;left:4413;top:1481;width:10;height:20" coordorigin="4413,1481" coordsize="10,20" path="m4413,1500l4422,1500,4422,1481,4413,1481,4413,1500xe" filled="true" fillcolor="#000000" stroked="false">
                <v:path arrowok="t"/>
                <v:fill type="solid"/>
              </v:shape>
            </v:group>
            <v:group style="position:absolute;left:4413;top:1500;width:10;height:20" coordorigin="4413,1500" coordsize="10,20">
              <v:shape style="position:absolute;left:4413;top:1500;width:10;height:20" coordorigin="4413,1500" coordsize="10,20" path="m4413,1520l4422,1520,4422,1500,4413,1500,4413,1520xe" filled="true" fillcolor="#000000" stroked="false">
                <v:path arrowok="t"/>
                <v:fill type="solid"/>
              </v:shape>
            </v:group>
            <v:group style="position:absolute;left:4413;top:1520;width:10;height:20" coordorigin="4413,1520" coordsize="10,20">
              <v:shape style="position:absolute;left:4413;top:1520;width:10;height:20" coordorigin="4413,1520" coordsize="10,20" path="m4413,1539l4422,1539,4422,1520,4413,1520,4413,1539xe" filled="true" fillcolor="#000000" stroked="false">
                <v:path arrowok="t"/>
                <v:fill type="solid"/>
              </v:shape>
            </v:group>
            <v:group style="position:absolute;left:4413;top:1539;width:10;height:20" coordorigin="4413,1539" coordsize="10,20">
              <v:shape style="position:absolute;left:4413;top:1539;width:10;height:20" coordorigin="4413,1539" coordsize="10,20" path="m4413,1558l4422,1558,4422,1539,4413,1539,4413,1558xe" filled="true" fillcolor="#000000" stroked="false">
                <v:path arrowok="t"/>
                <v:fill type="solid"/>
              </v:shape>
            </v:group>
            <v:group style="position:absolute;left:4413;top:1558;width:10;height:20" coordorigin="4413,1558" coordsize="10,20">
              <v:shape style="position:absolute;left:4413;top:1558;width:10;height:20" coordorigin="4413,1558" coordsize="10,20" path="m4413,1577l4422,1577,4422,1558,4413,1558,4413,1577xe" filled="true" fillcolor="#000000" stroked="false">
                <v:path arrowok="t"/>
                <v:fill type="solid"/>
              </v:shape>
            </v:group>
            <v:group style="position:absolute;left:4413;top:1577;width:10;height:20" coordorigin="4413,1577" coordsize="10,20">
              <v:shape style="position:absolute;left:4413;top:1577;width:10;height:20" coordorigin="4413,1577" coordsize="10,20" path="m4413,1596l4422,1596,4422,1577,4413,1577,4413,1596xe" filled="true" fillcolor="#000000" stroked="false">
                <v:path arrowok="t"/>
                <v:fill type="solid"/>
              </v:shape>
            </v:group>
            <v:group style="position:absolute;left:4413;top:1596;width:10;height:20" coordorigin="4413,1596" coordsize="10,20">
              <v:shape style="position:absolute;left:4413;top:1596;width:10;height:20" coordorigin="4413,1596" coordsize="10,20" path="m4413,1616l4422,1616,4422,1596,4413,1596,4413,1616xe" filled="true" fillcolor="#000000" stroked="false">
                <v:path arrowok="t"/>
                <v:fill type="solid"/>
              </v:shape>
            </v:group>
            <v:group style="position:absolute;left:4413;top:1616;width:10;height:20" coordorigin="4413,1616" coordsize="10,20">
              <v:shape style="position:absolute;left:4413;top:1616;width:10;height:20" coordorigin="4413,1616" coordsize="10,20" path="m4413,1635l4422,1635,4422,1616,4413,1616,4413,1635xe" filled="true" fillcolor="#000000" stroked="false">
                <v:path arrowok="t"/>
                <v:fill type="solid"/>
              </v:shape>
            </v:group>
            <v:group style="position:absolute;left:4413;top:1642;width:10;height:2" coordorigin="4413,1642" coordsize="10,2">
              <v:shape style="position:absolute;left:4413;top:1642;width:10;height:2" coordorigin="4413,1642" coordsize="10,0" path="m4413,1642l4422,1642e" filled="false" stroked="true" strokeweight=".720032pt" strokecolor="#000000">
                <v:path arrowok="t"/>
              </v:shape>
            </v:group>
            <v:group style="position:absolute;left:5880;top:1250;width:10;height:20" coordorigin="5880,1250" coordsize="10,20">
              <v:shape style="position:absolute;left:5880;top:1250;width:10;height:20" coordorigin="5880,1250" coordsize="10,20" path="m5880,1270l5890,1270,5890,1250,5880,1250,5880,1270xe" filled="true" fillcolor="#000000" stroked="false">
                <v:path arrowok="t"/>
                <v:fill type="solid"/>
              </v:shape>
            </v:group>
            <v:group style="position:absolute;left:5880;top:1270;width:10;height:20" coordorigin="5880,1270" coordsize="10,20">
              <v:shape style="position:absolute;left:5880;top:1270;width:10;height:20" coordorigin="5880,1270" coordsize="10,20" path="m5880,1289l5890,1289,5890,1270,5880,1270,5880,1289xe" filled="true" fillcolor="#000000" stroked="false">
                <v:path arrowok="t"/>
                <v:fill type="solid"/>
              </v:shape>
            </v:group>
            <v:group style="position:absolute;left:5880;top:1289;width:10;height:20" coordorigin="5880,1289" coordsize="10,20">
              <v:shape style="position:absolute;left:5880;top:1289;width:10;height:20" coordorigin="5880,1289" coordsize="10,20" path="m5880,1308l5890,1308,5890,1289,5880,1289,5880,1308xe" filled="true" fillcolor="#000000" stroked="false">
                <v:path arrowok="t"/>
                <v:fill type="solid"/>
              </v:shape>
            </v:group>
            <v:group style="position:absolute;left:5880;top:1308;width:10;height:20" coordorigin="5880,1308" coordsize="10,20">
              <v:shape style="position:absolute;left:5880;top:1308;width:10;height:20" coordorigin="5880,1308" coordsize="10,20" path="m5880,1328l5890,1328,5890,1308,5880,1308,5880,1328xe" filled="true" fillcolor="#000000" stroked="false">
                <v:path arrowok="t"/>
                <v:fill type="solid"/>
              </v:shape>
            </v:group>
            <v:group style="position:absolute;left:5880;top:1328;width:10;height:20" coordorigin="5880,1328" coordsize="10,20">
              <v:shape style="position:absolute;left:5880;top:1328;width:10;height:20" coordorigin="5880,1328" coordsize="10,20" path="m5880,1347l5890,1347,5890,1328,5880,1328,5880,1347xe" filled="true" fillcolor="#000000" stroked="false">
                <v:path arrowok="t"/>
                <v:fill type="solid"/>
              </v:shape>
            </v:group>
            <v:group style="position:absolute;left:5880;top:1347;width:10;height:20" coordorigin="5880,1347" coordsize="10,20">
              <v:shape style="position:absolute;left:5880;top:1347;width:10;height:20" coordorigin="5880,1347" coordsize="10,20" path="m5880,1366l5890,1366,5890,1347,5880,1347,5880,1366xe" filled="true" fillcolor="#000000" stroked="false">
                <v:path arrowok="t"/>
                <v:fill type="solid"/>
              </v:shape>
            </v:group>
            <v:group style="position:absolute;left:5880;top:1366;width:10;height:20" coordorigin="5880,1366" coordsize="10,20">
              <v:shape style="position:absolute;left:5880;top:1366;width:10;height:20" coordorigin="5880,1366" coordsize="10,20" path="m5880,1385l5890,1385,5890,1366,5880,1366,5880,1385xe" filled="true" fillcolor="#000000" stroked="false">
                <v:path arrowok="t"/>
                <v:fill type="solid"/>
              </v:shape>
            </v:group>
            <v:group style="position:absolute;left:5880;top:1385;width:10;height:20" coordorigin="5880,1385" coordsize="10,20">
              <v:shape style="position:absolute;left:5880;top:1385;width:10;height:20" coordorigin="5880,1385" coordsize="10,20" path="m5880,1404l5890,1404,5890,1385,5880,1385,5880,1404xe" filled="true" fillcolor="#000000" stroked="false">
                <v:path arrowok="t"/>
                <v:fill type="solid"/>
              </v:shape>
            </v:group>
            <v:group style="position:absolute;left:5880;top:1404;width:10;height:20" coordorigin="5880,1404" coordsize="10,20">
              <v:shape style="position:absolute;left:5880;top:1404;width:10;height:20" coordorigin="5880,1404" coordsize="10,20" path="m5880,1424l5890,1424,5890,1404,5880,1404,5880,1424xe" filled="true" fillcolor="#000000" stroked="false">
                <v:path arrowok="t"/>
                <v:fill type="solid"/>
              </v:shape>
            </v:group>
            <v:group style="position:absolute;left:5880;top:1424;width:10;height:20" coordorigin="5880,1424" coordsize="10,20">
              <v:shape style="position:absolute;left:5880;top:1424;width:10;height:20" coordorigin="5880,1424" coordsize="10,20" path="m5880,1443l5890,1443,5890,1424,5880,1424,5880,1443xe" filled="true" fillcolor="#000000" stroked="false">
                <v:path arrowok="t"/>
                <v:fill type="solid"/>
              </v:shape>
            </v:group>
            <v:group style="position:absolute;left:5880;top:1443;width:10;height:20" coordorigin="5880,1443" coordsize="10,20">
              <v:shape style="position:absolute;left:5880;top:1443;width:10;height:20" coordorigin="5880,1443" coordsize="10,20" path="m5880,1462l5890,1462,5890,1443,5880,1443,5880,1462xe" filled="true" fillcolor="#000000" stroked="false">
                <v:path arrowok="t"/>
                <v:fill type="solid"/>
              </v:shape>
            </v:group>
            <v:group style="position:absolute;left:5880;top:1462;width:10;height:20" coordorigin="5880,1462" coordsize="10,20">
              <v:shape style="position:absolute;left:5880;top:1462;width:10;height:20" coordorigin="5880,1462" coordsize="10,20" path="m5880,1481l5890,1481,5890,1462,5880,1462,5880,1481xe" filled="true" fillcolor="#000000" stroked="false">
                <v:path arrowok="t"/>
                <v:fill type="solid"/>
              </v:shape>
            </v:group>
            <v:group style="position:absolute;left:5880;top:1481;width:10;height:20" coordorigin="5880,1481" coordsize="10,20">
              <v:shape style="position:absolute;left:5880;top:1481;width:10;height:20" coordorigin="5880,1481" coordsize="10,20" path="m5880,1500l5890,1500,5890,1481,5880,1481,5880,1500xe" filled="true" fillcolor="#000000" stroked="false">
                <v:path arrowok="t"/>
                <v:fill type="solid"/>
              </v:shape>
            </v:group>
            <v:group style="position:absolute;left:5880;top:1500;width:10;height:20" coordorigin="5880,1500" coordsize="10,20">
              <v:shape style="position:absolute;left:5880;top:1500;width:10;height:20" coordorigin="5880,1500" coordsize="10,20" path="m5880,1520l5890,1520,5890,1500,5880,1500,5880,1520xe" filled="true" fillcolor="#000000" stroked="false">
                <v:path arrowok="t"/>
                <v:fill type="solid"/>
              </v:shape>
            </v:group>
            <v:group style="position:absolute;left:5880;top:1520;width:10;height:20" coordorigin="5880,1520" coordsize="10,20">
              <v:shape style="position:absolute;left:5880;top:1520;width:10;height:20" coordorigin="5880,1520" coordsize="10,20" path="m5880,1539l5890,1539,5890,1520,5880,1520,5880,1539xe" filled="true" fillcolor="#000000" stroked="false">
                <v:path arrowok="t"/>
                <v:fill type="solid"/>
              </v:shape>
            </v:group>
            <v:group style="position:absolute;left:5880;top:1539;width:10;height:20" coordorigin="5880,1539" coordsize="10,20">
              <v:shape style="position:absolute;left:5880;top:1539;width:10;height:20" coordorigin="5880,1539" coordsize="10,20" path="m5880,1558l5890,1558,5890,1539,5880,1539,5880,1558xe" filled="true" fillcolor="#000000" stroked="false">
                <v:path arrowok="t"/>
                <v:fill type="solid"/>
              </v:shape>
            </v:group>
            <v:group style="position:absolute;left:5880;top:1558;width:10;height:20" coordorigin="5880,1558" coordsize="10,20">
              <v:shape style="position:absolute;left:5880;top:1558;width:10;height:20" coordorigin="5880,1558" coordsize="10,20" path="m5880,1577l5890,1577,5890,1558,5880,1558,5880,1577xe" filled="true" fillcolor="#000000" stroked="false">
                <v:path arrowok="t"/>
                <v:fill type="solid"/>
              </v:shape>
            </v:group>
            <v:group style="position:absolute;left:5880;top:1577;width:10;height:20" coordorigin="5880,1577" coordsize="10,20">
              <v:shape style="position:absolute;left:5880;top:1577;width:10;height:20" coordorigin="5880,1577" coordsize="10,20" path="m5880,1596l5890,1596,5890,1577,5880,1577,5880,1596xe" filled="true" fillcolor="#000000" stroked="false">
                <v:path arrowok="t"/>
                <v:fill type="solid"/>
              </v:shape>
            </v:group>
            <v:group style="position:absolute;left:5880;top:1596;width:10;height:20" coordorigin="5880,1596" coordsize="10,20">
              <v:shape style="position:absolute;left:5880;top:1596;width:10;height:20" coordorigin="5880,1596" coordsize="10,20" path="m5880,1616l5890,1616,5890,1596,5880,1596,5880,1616xe" filled="true" fillcolor="#000000" stroked="false">
                <v:path arrowok="t"/>
                <v:fill type="solid"/>
              </v:shape>
            </v:group>
            <v:group style="position:absolute;left:5880;top:1616;width:10;height:20" coordorigin="5880,1616" coordsize="10,20">
              <v:shape style="position:absolute;left:5880;top:1616;width:10;height:20" coordorigin="5880,1616" coordsize="10,20" path="m5880,1635l5890,1635,5890,1616,5880,1616,5880,1635xe" filled="true" fillcolor="#000000" stroked="false">
                <v:path arrowok="t"/>
                <v:fill type="solid"/>
              </v:shape>
            </v:group>
            <v:group style="position:absolute;left:5880;top:1642;width:10;height:2" coordorigin="5880,1642" coordsize="10,2">
              <v:shape style="position:absolute;left:5880;top:1642;width:10;height:2" coordorigin="5880,1642" coordsize="10,0" path="m5880,1642l5890,1642e" filled="false" stroked="true" strokeweight=".720032pt" strokecolor="#000000">
                <v:path arrowok="t"/>
              </v:shape>
            </v:group>
            <v:group style="position:absolute;left:7279;top:1250;width:10;height:20" coordorigin="7279,1250" coordsize="10,20">
              <v:shape style="position:absolute;left:7279;top:1250;width:10;height:20" coordorigin="7279,1250" coordsize="10,20" path="m7279,1270l7288,1270,7288,1250,7279,1250,7279,1270xe" filled="true" fillcolor="#000000" stroked="false">
                <v:path arrowok="t"/>
                <v:fill type="solid"/>
              </v:shape>
            </v:group>
            <v:group style="position:absolute;left:7279;top:1270;width:10;height:20" coordorigin="7279,1270" coordsize="10,20">
              <v:shape style="position:absolute;left:7279;top:1270;width:10;height:20" coordorigin="7279,1270" coordsize="10,20" path="m7279,1289l7288,1289,7288,1270,7279,1270,7279,1289xe" filled="true" fillcolor="#000000" stroked="false">
                <v:path arrowok="t"/>
                <v:fill type="solid"/>
              </v:shape>
            </v:group>
            <v:group style="position:absolute;left:7279;top:1289;width:10;height:20" coordorigin="7279,1289" coordsize="10,20">
              <v:shape style="position:absolute;left:7279;top:1289;width:10;height:20" coordorigin="7279,1289" coordsize="10,20" path="m7279,1308l7288,1308,7288,1289,7279,1289,7279,1308xe" filled="true" fillcolor="#000000" stroked="false">
                <v:path arrowok="t"/>
                <v:fill type="solid"/>
              </v:shape>
            </v:group>
            <v:group style="position:absolute;left:7279;top:1308;width:10;height:20" coordorigin="7279,1308" coordsize="10,20">
              <v:shape style="position:absolute;left:7279;top:1308;width:10;height:20" coordorigin="7279,1308" coordsize="10,20" path="m7279,1328l7288,1328,7288,1308,7279,1308,7279,1328xe" filled="true" fillcolor="#000000" stroked="false">
                <v:path arrowok="t"/>
                <v:fill type="solid"/>
              </v:shape>
            </v:group>
            <v:group style="position:absolute;left:7279;top:1328;width:10;height:20" coordorigin="7279,1328" coordsize="10,20">
              <v:shape style="position:absolute;left:7279;top:1328;width:10;height:20" coordorigin="7279,1328" coordsize="10,20" path="m7279,1347l7288,1347,7288,1328,7279,1328,7279,1347xe" filled="true" fillcolor="#000000" stroked="false">
                <v:path arrowok="t"/>
                <v:fill type="solid"/>
              </v:shape>
            </v:group>
            <v:group style="position:absolute;left:7279;top:1347;width:10;height:20" coordorigin="7279,1347" coordsize="10,20">
              <v:shape style="position:absolute;left:7279;top:1347;width:10;height:20" coordorigin="7279,1347" coordsize="10,20" path="m7279,1366l7288,1366,7288,1347,7279,1347,7279,1366xe" filled="true" fillcolor="#000000" stroked="false">
                <v:path arrowok="t"/>
                <v:fill type="solid"/>
              </v:shape>
            </v:group>
            <v:group style="position:absolute;left:7279;top:1366;width:10;height:20" coordorigin="7279,1366" coordsize="10,20">
              <v:shape style="position:absolute;left:7279;top:1366;width:10;height:20" coordorigin="7279,1366" coordsize="10,20" path="m7279,1385l7288,1385,7288,1366,7279,1366,7279,1385xe" filled="true" fillcolor="#000000" stroked="false">
                <v:path arrowok="t"/>
                <v:fill type="solid"/>
              </v:shape>
            </v:group>
            <v:group style="position:absolute;left:7279;top:1385;width:10;height:20" coordorigin="7279,1385" coordsize="10,20">
              <v:shape style="position:absolute;left:7279;top:1385;width:10;height:20" coordorigin="7279,1385" coordsize="10,20" path="m7279,1404l7288,1404,7288,1385,7279,1385,7279,1404xe" filled="true" fillcolor="#000000" stroked="false">
                <v:path arrowok="t"/>
                <v:fill type="solid"/>
              </v:shape>
            </v:group>
            <v:group style="position:absolute;left:7279;top:1404;width:10;height:20" coordorigin="7279,1404" coordsize="10,20">
              <v:shape style="position:absolute;left:7279;top:1404;width:10;height:20" coordorigin="7279,1404" coordsize="10,20" path="m7279,1424l7288,1424,7288,1404,7279,1404,7279,1424xe" filled="true" fillcolor="#000000" stroked="false">
                <v:path arrowok="t"/>
                <v:fill type="solid"/>
              </v:shape>
            </v:group>
            <v:group style="position:absolute;left:7279;top:1424;width:10;height:20" coordorigin="7279,1424" coordsize="10,20">
              <v:shape style="position:absolute;left:7279;top:1424;width:10;height:20" coordorigin="7279,1424" coordsize="10,20" path="m7279,1443l7288,1443,7288,1424,7279,1424,7279,1443xe" filled="true" fillcolor="#000000" stroked="false">
                <v:path arrowok="t"/>
                <v:fill type="solid"/>
              </v:shape>
            </v:group>
            <v:group style="position:absolute;left:7279;top:1443;width:10;height:20" coordorigin="7279,1443" coordsize="10,20">
              <v:shape style="position:absolute;left:7279;top:1443;width:10;height:20" coordorigin="7279,1443" coordsize="10,20" path="m7279,1462l7288,1462,7288,1443,7279,1443,7279,1462xe" filled="true" fillcolor="#000000" stroked="false">
                <v:path arrowok="t"/>
                <v:fill type="solid"/>
              </v:shape>
            </v:group>
            <v:group style="position:absolute;left:7279;top:1462;width:10;height:20" coordorigin="7279,1462" coordsize="10,20">
              <v:shape style="position:absolute;left:7279;top:1462;width:10;height:20" coordorigin="7279,1462" coordsize="10,20" path="m7279,1481l7288,1481,7288,1462,7279,1462,7279,1481xe" filled="true" fillcolor="#000000" stroked="false">
                <v:path arrowok="t"/>
                <v:fill type="solid"/>
              </v:shape>
            </v:group>
            <v:group style="position:absolute;left:7279;top:1481;width:10;height:20" coordorigin="7279,1481" coordsize="10,20">
              <v:shape style="position:absolute;left:7279;top:1481;width:10;height:20" coordorigin="7279,1481" coordsize="10,20" path="m7279,1500l7288,1500,7288,1481,7279,1481,7279,1500xe" filled="true" fillcolor="#000000" stroked="false">
                <v:path arrowok="t"/>
                <v:fill type="solid"/>
              </v:shape>
            </v:group>
            <v:group style="position:absolute;left:7279;top:1500;width:10;height:20" coordorigin="7279,1500" coordsize="10,20">
              <v:shape style="position:absolute;left:7279;top:1500;width:10;height:20" coordorigin="7279,1500" coordsize="10,20" path="m7279,1520l7288,1520,7288,1500,7279,1500,7279,1520xe" filled="true" fillcolor="#000000" stroked="false">
                <v:path arrowok="t"/>
                <v:fill type="solid"/>
              </v:shape>
            </v:group>
            <v:group style="position:absolute;left:7279;top:1520;width:10;height:20" coordorigin="7279,1520" coordsize="10,20">
              <v:shape style="position:absolute;left:7279;top:1520;width:10;height:20" coordorigin="7279,1520" coordsize="10,20" path="m7279,1539l7288,1539,7288,1520,7279,1520,7279,1539xe" filled="true" fillcolor="#000000" stroked="false">
                <v:path arrowok="t"/>
                <v:fill type="solid"/>
              </v:shape>
            </v:group>
            <v:group style="position:absolute;left:7279;top:1539;width:10;height:20" coordorigin="7279,1539" coordsize="10,20">
              <v:shape style="position:absolute;left:7279;top:1539;width:10;height:20" coordorigin="7279,1539" coordsize="10,20" path="m7279,1558l7288,1558,7288,1539,7279,1539,7279,1558xe" filled="true" fillcolor="#000000" stroked="false">
                <v:path arrowok="t"/>
                <v:fill type="solid"/>
              </v:shape>
            </v:group>
            <v:group style="position:absolute;left:7279;top:1558;width:10;height:20" coordorigin="7279,1558" coordsize="10,20">
              <v:shape style="position:absolute;left:7279;top:1558;width:10;height:20" coordorigin="7279,1558" coordsize="10,20" path="m7279,1577l7288,1577,7288,1558,7279,1558,7279,1577xe" filled="true" fillcolor="#000000" stroked="false">
                <v:path arrowok="t"/>
                <v:fill type="solid"/>
              </v:shape>
            </v:group>
            <v:group style="position:absolute;left:7279;top:1577;width:10;height:20" coordorigin="7279,1577" coordsize="10,20">
              <v:shape style="position:absolute;left:7279;top:1577;width:10;height:20" coordorigin="7279,1577" coordsize="10,20" path="m7279,1596l7288,1596,7288,1577,7279,1577,7279,1596xe" filled="true" fillcolor="#000000" stroked="false">
                <v:path arrowok="t"/>
                <v:fill type="solid"/>
              </v:shape>
            </v:group>
            <v:group style="position:absolute;left:7279;top:1596;width:10;height:20" coordorigin="7279,1596" coordsize="10,20">
              <v:shape style="position:absolute;left:7279;top:1596;width:10;height:20" coordorigin="7279,1596" coordsize="10,20" path="m7279,1616l7288,1616,7288,1596,7279,1596,7279,1616xe" filled="true" fillcolor="#000000" stroked="false">
                <v:path arrowok="t"/>
                <v:fill type="solid"/>
              </v:shape>
            </v:group>
            <v:group style="position:absolute;left:7279;top:1616;width:10;height:20" coordorigin="7279,1616" coordsize="10,20">
              <v:shape style="position:absolute;left:7279;top:1616;width:10;height:20" coordorigin="7279,1616" coordsize="10,20" path="m7279,1635l7288,1635,7288,1616,7279,1616,7279,1635xe" filled="true" fillcolor="#000000" stroked="false">
                <v:path arrowok="t"/>
                <v:fill type="solid"/>
              </v:shape>
            </v:group>
            <v:group style="position:absolute;left:7279;top:1642;width:10;height:2" coordorigin="7279,1642" coordsize="10,2">
              <v:shape style="position:absolute;left:7279;top:1642;width:10;height:2" coordorigin="7279,1642" coordsize="10,0" path="m7279,1642l7288,1642e" filled="false" stroked="true" strokeweight=".720032pt" strokecolor="#000000">
                <v:path arrowok="t"/>
              </v:shape>
            </v:group>
            <v:group style="position:absolute;left:8585;top:1250;width:10;height:20" coordorigin="8585,1250" coordsize="10,20">
              <v:shape style="position:absolute;left:8585;top:1250;width:10;height:20" coordorigin="8585,1250" coordsize="10,20" path="m8585,1270l8595,1270,8595,1250,8585,1250,8585,1270xe" filled="true" fillcolor="#000000" stroked="false">
                <v:path arrowok="t"/>
                <v:fill type="solid"/>
              </v:shape>
            </v:group>
            <v:group style="position:absolute;left:8585;top:1270;width:10;height:20" coordorigin="8585,1270" coordsize="10,20">
              <v:shape style="position:absolute;left:8585;top:1270;width:10;height:20" coordorigin="8585,1270" coordsize="10,20" path="m8585,1289l8595,1289,8595,1270,8585,1270,8585,1289xe" filled="true" fillcolor="#000000" stroked="false">
                <v:path arrowok="t"/>
                <v:fill type="solid"/>
              </v:shape>
            </v:group>
            <v:group style="position:absolute;left:8585;top:1289;width:10;height:20" coordorigin="8585,1289" coordsize="10,20">
              <v:shape style="position:absolute;left:8585;top:1289;width:10;height:20" coordorigin="8585,1289" coordsize="10,20" path="m8585,1308l8595,1308,8595,1289,8585,1289,8585,1308xe" filled="true" fillcolor="#000000" stroked="false">
                <v:path arrowok="t"/>
                <v:fill type="solid"/>
              </v:shape>
            </v:group>
            <v:group style="position:absolute;left:8585;top:1308;width:10;height:20" coordorigin="8585,1308" coordsize="10,20">
              <v:shape style="position:absolute;left:8585;top:1308;width:10;height:20" coordorigin="8585,1308" coordsize="10,20" path="m8585,1328l8595,1328,8595,1308,8585,1308,8585,1328xe" filled="true" fillcolor="#000000" stroked="false">
                <v:path arrowok="t"/>
                <v:fill type="solid"/>
              </v:shape>
            </v:group>
            <v:group style="position:absolute;left:8585;top:1328;width:10;height:20" coordorigin="8585,1328" coordsize="10,20">
              <v:shape style="position:absolute;left:8585;top:1328;width:10;height:20" coordorigin="8585,1328" coordsize="10,20" path="m8585,1347l8595,1347,8595,1328,8585,1328,8585,1347xe" filled="true" fillcolor="#000000" stroked="false">
                <v:path arrowok="t"/>
                <v:fill type="solid"/>
              </v:shape>
            </v:group>
            <v:group style="position:absolute;left:8585;top:1347;width:10;height:20" coordorigin="8585,1347" coordsize="10,20">
              <v:shape style="position:absolute;left:8585;top:1347;width:10;height:20" coordorigin="8585,1347" coordsize="10,20" path="m8585,1366l8595,1366,8595,1347,8585,1347,8585,1366xe" filled="true" fillcolor="#000000" stroked="false">
                <v:path arrowok="t"/>
                <v:fill type="solid"/>
              </v:shape>
            </v:group>
            <v:group style="position:absolute;left:8585;top:1366;width:10;height:20" coordorigin="8585,1366" coordsize="10,20">
              <v:shape style="position:absolute;left:8585;top:1366;width:10;height:20" coordorigin="8585,1366" coordsize="10,20" path="m8585,1385l8595,1385,8595,1366,8585,1366,8585,1385xe" filled="true" fillcolor="#000000" stroked="false">
                <v:path arrowok="t"/>
                <v:fill type="solid"/>
              </v:shape>
            </v:group>
            <v:group style="position:absolute;left:8585;top:1385;width:10;height:20" coordorigin="8585,1385" coordsize="10,20">
              <v:shape style="position:absolute;left:8585;top:1385;width:10;height:20" coordorigin="8585,1385" coordsize="10,20" path="m8585,1404l8595,1404,8595,1385,8585,1385,8585,1404xe" filled="true" fillcolor="#000000" stroked="false">
                <v:path arrowok="t"/>
                <v:fill type="solid"/>
              </v:shape>
            </v:group>
            <v:group style="position:absolute;left:8585;top:1404;width:10;height:20" coordorigin="8585,1404" coordsize="10,20">
              <v:shape style="position:absolute;left:8585;top:1404;width:10;height:20" coordorigin="8585,1404" coordsize="10,20" path="m8585,1424l8595,1424,8595,1404,8585,1404,8585,1424xe" filled="true" fillcolor="#000000" stroked="false">
                <v:path arrowok="t"/>
                <v:fill type="solid"/>
              </v:shape>
            </v:group>
            <v:group style="position:absolute;left:8585;top:1424;width:10;height:20" coordorigin="8585,1424" coordsize="10,20">
              <v:shape style="position:absolute;left:8585;top:1424;width:10;height:20" coordorigin="8585,1424" coordsize="10,20" path="m8585,1443l8595,1443,8595,1424,8585,1424,8585,1443xe" filled="true" fillcolor="#000000" stroked="false">
                <v:path arrowok="t"/>
                <v:fill type="solid"/>
              </v:shape>
            </v:group>
            <v:group style="position:absolute;left:8585;top:1443;width:10;height:20" coordorigin="8585,1443" coordsize="10,20">
              <v:shape style="position:absolute;left:8585;top:1443;width:10;height:20" coordorigin="8585,1443" coordsize="10,20" path="m8585,1462l8595,1462,8595,1443,8585,1443,8585,1462xe" filled="true" fillcolor="#000000" stroked="false">
                <v:path arrowok="t"/>
                <v:fill type="solid"/>
              </v:shape>
            </v:group>
            <v:group style="position:absolute;left:8585;top:1462;width:10;height:20" coordorigin="8585,1462" coordsize="10,20">
              <v:shape style="position:absolute;left:8585;top:1462;width:10;height:20" coordorigin="8585,1462" coordsize="10,20" path="m8585,1481l8595,1481,8595,1462,8585,1462,8585,1481xe" filled="true" fillcolor="#000000" stroked="false">
                <v:path arrowok="t"/>
                <v:fill type="solid"/>
              </v:shape>
            </v:group>
            <v:group style="position:absolute;left:8585;top:1481;width:10;height:20" coordorigin="8585,1481" coordsize="10,20">
              <v:shape style="position:absolute;left:8585;top:1481;width:10;height:20" coordorigin="8585,1481" coordsize="10,20" path="m8585,1500l8595,1500,8595,1481,8585,1481,8585,1500xe" filled="true" fillcolor="#000000" stroked="false">
                <v:path arrowok="t"/>
                <v:fill type="solid"/>
              </v:shape>
            </v:group>
            <v:group style="position:absolute;left:8585;top:1500;width:10;height:20" coordorigin="8585,1500" coordsize="10,20">
              <v:shape style="position:absolute;left:8585;top:1500;width:10;height:20" coordorigin="8585,1500" coordsize="10,20" path="m8585,1520l8595,1520,8595,1500,8585,1500,8585,1520xe" filled="true" fillcolor="#000000" stroked="false">
                <v:path arrowok="t"/>
                <v:fill type="solid"/>
              </v:shape>
            </v:group>
            <v:group style="position:absolute;left:8585;top:1520;width:10;height:20" coordorigin="8585,1520" coordsize="10,20">
              <v:shape style="position:absolute;left:8585;top:1520;width:10;height:20" coordorigin="8585,1520" coordsize="10,20" path="m8585,1539l8595,1539,8595,1520,8585,1520,8585,1539xe" filled="true" fillcolor="#000000" stroked="false">
                <v:path arrowok="t"/>
                <v:fill type="solid"/>
              </v:shape>
            </v:group>
            <v:group style="position:absolute;left:8585;top:1539;width:10;height:20" coordorigin="8585,1539" coordsize="10,20">
              <v:shape style="position:absolute;left:8585;top:1539;width:10;height:20" coordorigin="8585,1539" coordsize="10,20" path="m8585,1558l8595,1558,8595,1539,8585,1539,8585,1558xe" filled="true" fillcolor="#000000" stroked="false">
                <v:path arrowok="t"/>
                <v:fill type="solid"/>
              </v:shape>
            </v:group>
            <v:group style="position:absolute;left:8585;top:1558;width:10;height:20" coordorigin="8585,1558" coordsize="10,20">
              <v:shape style="position:absolute;left:8585;top:1558;width:10;height:20" coordorigin="8585,1558" coordsize="10,20" path="m8585,1577l8595,1577,8595,1558,8585,1558,8585,1577xe" filled="true" fillcolor="#000000" stroked="false">
                <v:path arrowok="t"/>
                <v:fill type="solid"/>
              </v:shape>
            </v:group>
            <v:group style="position:absolute;left:8585;top:1577;width:10;height:20" coordorigin="8585,1577" coordsize="10,20">
              <v:shape style="position:absolute;left:8585;top:1577;width:10;height:20" coordorigin="8585,1577" coordsize="10,20" path="m8585,1596l8595,1596,8595,1577,8585,1577,8585,1596xe" filled="true" fillcolor="#000000" stroked="false">
                <v:path arrowok="t"/>
                <v:fill type="solid"/>
              </v:shape>
            </v:group>
            <v:group style="position:absolute;left:8585;top:1596;width:10;height:20" coordorigin="8585,1596" coordsize="10,20">
              <v:shape style="position:absolute;left:8585;top:1596;width:10;height:20" coordorigin="8585,1596" coordsize="10,20" path="m8585,1616l8595,1616,8595,1596,8585,1596,8585,1616xe" filled="true" fillcolor="#000000" stroked="false">
                <v:path arrowok="t"/>
                <v:fill type="solid"/>
              </v:shape>
            </v:group>
            <v:group style="position:absolute;left:8585;top:1616;width:10;height:20" coordorigin="8585,1616" coordsize="10,20">
              <v:shape style="position:absolute;left:8585;top:1616;width:10;height:20" coordorigin="8585,1616" coordsize="10,20" path="m8585,1635l8595,1635,8595,1616,8585,1616,8585,1635xe" filled="true" fillcolor="#000000" stroked="false">
                <v:path arrowok="t"/>
                <v:fill type="solid"/>
              </v:shape>
            </v:group>
            <v:group style="position:absolute;left:8585;top:1642;width:10;height:2" coordorigin="8585,1642" coordsize="10,2">
              <v:shape style="position:absolute;left:8585;top:1642;width:10;height:2" coordorigin="8585,1642" coordsize="10,0" path="m8585,1642l8595,1642e" filled="false" stroked="true" strokeweight=".720032pt" strokecolor="#000000">
                <v:path arrowok="t"/>
              </v:shape>
              <v:shape style="position:absolute;left:29;top:1558;width:1650;height:101" type="#_x0000_t75" stroked="false">
                <v:imagedata r:id="rId722" o:title=""/>
              </v:shape>
              <v:shape style="position:absolute;left:1656;top:1649;width:2757;height:10" type="#_x0000_t75" stroked="false">
                <v:imagedata r:id="rId723" o:title=""/>
              </v:shape>
              <v:shape style="position:absolute;left:4408;top:1649;width:2871;height:10" type="#_x0000_t75" stroked="false">
                <v:imagedata r:id="rId724" o:title=""/>
              </v:shape>
              <v:shape style="position:absolute;left:7274;top:1649;width:1312;height:10" type="#_x0000_t75" stroked="false">
                <v:imagedata r:id="rId725" o:title=""/>
              </v:shape>
              <v:shape style="position:absolute;left:8581;top:1649;width:1186;height:10" type="#_x0000_t75" stroked="false">
                <v:imagedata r:id="rId726" o:title=""/>
              </v:shape>
            </v:group>
            <v:group style="position:absolute;left:1661;top:1659;width:10;height:20" coordorigin="1661,1659" coordsize="10,20">
              <v:shape style="position:absolute;left:1661;top:1659;width:10;height:20" coordorigin="1661,1659" coordsize="10,20" path="m1661,1678l1670,1678,1670,1659,1661,1659,1661,1678xe" filled="true" fillcolor="#000000" stroked="false">
                <v:path arrowok="t"/>
                <v:fill type="solid"/>
              </v:shape>
            </v:group>
            <v:group style="position:absolute;left:1661;top:1678;width:10;height:20" coordorigin="1661,1678" coordsize="10,20">
              <v:shape style="position:absolute;left:1661;top:1678;width:10;height:20" coordorigin="1661,1678" coordsize="10,20" path="m1661,1697l1670,1697,1670,1678,1661,1678,1661,1697xe" filled="true" fillcolor="#000000" stroked="false">
                <v:path arrowok="t"/>
                <v:fill type="solid"/>
              </v:shape>
            </v:group>
            <v:group style="position:absolute;left:1661;top:1697;width:10;height:20" coordorigin="1661,1697" coordsize="10,20">
              <v:shape style="position:absolute;left:1661;top:1697;width:10;height:20" coordorigin="1661,1697" coordsize="10,20" path="m1661,1716l1670,1716,1670,1697,1661,1697,1661,1716xe" filled="true" fillcolor="#000000" stroked="false">
                <v:path arrowok="t"/>
                <v:fill type="solid"/>
              </v:shape>
            </v:group>
            <v:group style="position:absolute;left:1661;top:1716;width:10;height:20" coordorigin="1661,1716" coordsize="10,20">
              <v:shape style="position:absolute;left:1661;top:1716;width:10;height:20" coordorigin="1661,1716" coordsize="10,20" path="m1661,1736l1670,1736,1670,1716,1661,1716,1661,1736xe" filled="true" fillcolor="#000000" stroked="false">
                <v:path arrowok="t"/>
                <v:fill type="solid"/>
              </v:shape>
            </v:group>
            <v:group style="position:absolute;left:1661;top:1736;width:10;height:20" coordorigin="1661,1736" coordsize="10,20">
              <v:shape style="position:absolute;left:1661;top:1736;width:10;height:20" coordorigin="1661,1736" coordsize="10,20" path="m1661,1755l1670,1755,1670,1736,1661,1736,1661,1755xe" filled="true" fillcolor="#000000" stroked="false">
                <v:path arrowok="t"/>
                <v:fill type="solid"/>
              </v:shape>
            </v:group>
            <v:group style="position:absolute;left:1661;top:1755;width:10;height:20" coordorigin="1661,1755" coordsize="10,20">
              <v:shape style="position:absolute;left:1661;top:1755;width:10;height:20" coordorigin="1661,1755" coordsize="10,20" path="m1661,1774l1670,1774,1670,1755,1661,1755,1661,1774xe" filled="true" fillcolor="#000000" stroked="false">
                <v:path arrowok="t"/>
                <v:fill type="solid"/>
              </v:shape>
            </v:group>
            <v:group style="position:absolute;left:1661;top:1774;width:10;height:20" coordorigin="1661,1774" coordsize="10,20">
              <v:shape style="position:absolute;left:1661;top:1774;width:10;height:20" coordorigin="1661,1774" coordsize="10,20" path="m1661,1793l1670,1793,1670,1774,1661,1774,1661,1793xe" filled="true" fillcolor="#000000" stroked="false">
                <v:path arrowok="t"/>
                <v:fill type="solid"/>
              </v:shape>
            </v:group>
            <v:group style="position:absolute;left:1661;top:1793;width:10;height:20" coordorigin="1661,1793" coordsize="10,20">
              <v:shape style="position:absolute;left:1661;top:1793;width:10;height:20" coordorigin="1661,1793" coordsize="10,20" path="m1661,1812l1670,1812,1670,1793,1661,1793,1661,1812xe" filled="true" fillcolor="#000000" stroked="false">
                <v:path arrowok="t"/>
                <v:fill type="solid"/>
              </v:shape>
            </v:group>
            <v:group style="position:absolute;left:1661;top:1812;width:10;height:20" coordorigin="1661,1812" coordsize="10,20">
              <v:shape style="position:absolute;left:1661;top:1812;width:10;height:20" coordorigin="1661,1812" coordsize="10,20" path="m1661,1832l1670,1832,1670,1812,1661,1812,1661,1832xe" filled="true" fillcolor="#000000" stroked="false">
                <v:path arrowok="t"/>
                <v:fill type="solid"/>
              </v:shape>
            </v:group>
            <v:group style="position:absolute;left:1661;top:1832;width:10;height:20" coordorigin="1661,1832" coordsize="10,20">
              <v:shape style="position:absolute;left:1661;top:1832;width:10;height:20" coordorigin="1661,1832" coordsize="10,20" path="m1661,1851l1670,1851,1670,1832,1661,1832,1661,1851xe" filled="true" fillcolor="#000000" stroked="false">
                <v:path arrowok="t"/>
                <v:fill type="solid"/>
              </v:shape>
            </v:group>
            <v:group style="position:absolute;left:1661;top:1851;width:10;height:20" coordorigin="1661,1851" coordsize="10,20">
              <v:shape style="position:absolute;left:1661;top:1851;width:10;height:20" coordorigin="1661,1851" coordsize="10,20" path="m1661,1870l1670,1870,1670,1851,1661,1851,1661,1870xe" filled="true" fillcolor="#000000" stroked="false">
                <v:path arrowok="t"/>
                <v:fill type="solid"/>
              </v:shape>
            </v:group>
            <v:group style="position:absolute;left:1661;top:1870;width:10;height:20" coordorigin="1661,1870" coordsize="10,20">
              <v:shape style="position:absolute;left:1661;top:1870;width:10;height:20" coordorigin="1661,1870" coordsize="10,20" path="m1661,1889l1670,1889,1670,1870,1661,1870,1661,1889xe" filled="true" fillcolor="#000000" stroked="false">
                <v:path arrowok="t"/>
                <v:fill type="solid"/>
              </v:shape>
            </v:group>
            <v:group style="position:absolute;left:1661;top:1889;width:10;height:20" coordorigin="1661,1889" coordsize="10,20">
              <v:shape style="position:absolute;left:1661;top:1889;width:10;height:20" coordorigin="1661,1889" coordsize="10,20" path="m1661,1908l1670,1908,1670,1889,1661,1889,1661,1908xe" filled="true" fillcolor="#000000" stroked="false">
                <v:path arrowok="t"/>
                <v:fill type="solid"/>
              </v:shape>
            </v:group>
            <v:group style="position:absolute;left:1661;top:1908;width:10;height:20" coordorigin="1661,1908" coordsize="10,20">
              <v:shape style="position:absolute;left:1661;top:1908;width:10;height:20" coordorigin="1661,1908" coordsize="10,20" path="m1661,1928l1670,1928,1670,1908,1661,1908,1661,1928xe" filled="true" fillcolor="#000000" stroked="false">
                <v:path arrowok="t"/>
                <v:fill type="solid"/>
              </v:shape>
            </v:group>
            <v:group style="position:absolute;left:1661;top:1928;width:10;height:20" coordorigin="1661,1928" coordsize="10,20">
              <v:shape style="position:absolute;left:1661;top:1928;width:10;height:20" coordorigin="1661,1928" coordsize="10,20" path="m1661,1947l1670,1947,1670,1928,1661,1928,1661,1947xe" filled="true" fillcolor="#000000" stroked="false">
                <v:path arrowok="t"/>
                <v:fill type="solid"/>
              </v:shape>
            </v:group>
            <v:group style="position:absolute;left:1661;top:1947;width:10;height:20" coordorigin="1661,1947" coordsize="10,20">
              <v:shape style="position:absolute;left:1661;top:1947;width:10;height:20" coordorigin="1661,1947" coordsize="10,20" path="m1661,1966l1670,1966,1670,1947,1661,1947,1661,1966xe" filled="true" fillcolor="#000000" stroked="false">
                <v:path arrowok="t"/>
                <v:fill type="solid"/>
              </v:shape>
            </v:group>
            <v:group style="position:absolute;left:1661;top:1966;width:10;height:20" coordorigin="1661,1966" coordsize="10,20">
              <v:shape style="position:absolute;left:1661;top:1966;width:10;height:20" coordorigin="1661,1966" coordsize="10,20" path="m1661,1985l1670,1985,1670,1966,1661,1966,1661,1985xe" filled="true" fillcolor="#000000" stroked="false">
                <v:path arrowok="t"/>
                <v:fill type="solid"/>
              </v:shape>
            </v:group>
            <v:group style="position:absolute;left:15;top:2071;width:1646;height:2" coordorigin="15,2071" coordsize="1646,2">
              <v:shape style="position:absolute;left:15;top:2071;width:1646;height:2" coordorigin="15,2071" coordsize="1646,0" path="m15,2071l1661,2071e" filled="false" stroked="true" strokeweight="1.5pt" strokecolor="#000000">
                <v:path arrowok="t"/>
              </v:shape>
            </v:group>
            <v:group style="position:absolute;left:1661;top:1985;width:10;height:20" coordorigin="1661,1985" coordsize="10,20">
              <v:shape style="position:absolute;left:1661;top:1985;width:10;height:20" coordorigin="1661,1985" coordsize="10,20" path="m1661,2004l1670,2004,1670,1985,1661,1985,1661,2004xe" filled="true" fillcolor="#000000" stroked="false">
                <v:path arrowok="t"/>
                <v:fill type="solid"/>
              </v:shape>
            </v:group>
            <v:group style="position:absolute;left:1661;top:2004;width:10;height:20" coordorigin="1661,2004" coordsize="10,20">
              <v:shape style="position:absolute;left:1661;top:2004;width:10;height:20" coordorigin="1661,2004" coordsize="10,20" path="m1661,2024l1670,2024,1670,2004,1661,2004,1661,2024xe" filled="true" fillcolor="#000000" stroked="false">
                <v:path arrowok="t"/>
                <v:fill type="solid"/>
              </v:shape>
            </v:group>
            <v:group style="position:absolute;left:1661;top:2024;width:10;height:20" coordorigin="1661,2024" coordsize="10,20">
              <v:shape style="position:absolute;left:1661;top:2024;width:10;height:20" coordorigin="1661,2024" coordsize="10,20" path="m1661,2043l1670,2043,1670,2024,1661,2024,1661,2043xe" filled="true" fillcolor="#000000" stroked="false">
                <v:path arrowok="t"/>
                <v:fill type="solid"/>
              </v:shape>
            </v:group>
            <v:group style="position:absolute;left:1661;top:2049;width:10;height:2" coordorigin="1661,2049" coordsize="10,2">
              <v:shape style="position:absolute;left:1661;top:2049;width:10;height:2" coordorigin="1661,2049" coordsize="10,0" path="m1661,2049l1670,2049e" filled="false" stroked="true" strokeweight=".659973pt" strokecolor="#000000">
                <v:path arrowok="t"/>
              </v:shape>
            </v:group>
            <v:group style="position:absolute;left:1661;top:2071;width:30;height:2" coordorigin="1661,2071" coordsize="30,2">
              <v:shape style="position:absolute;left:1661;top:2071;width:30;height:2" coordorigin="1661,2071" coordsize="30,0" path="m1661,2071l1691,2071e" filled="false" stroked="true" strokeweight="1.5pt" strokecolor="#000000">
                <v:path arrowok="t"/>
              </v:shape>
            </v:group>
            <v:group style="position:absolute;left:1691;top:2071;width:2722;height:2" coordorigin="1691,2071" coordsize="2722,2">
              <v:shape style="position:absolute;left:1691;top:2071;width:2722;height:2" coordorigin="1691,2071" coordsize="2722,0" path="m1691,2071l4413,2071e" filled="false" stroked="true" strokeweight="1.5pt" strokecolor="#000000">
                <v:path arrowok="t"/>
              </v:shape>
            </v:group>
            <v:group style="position:absolute;left:4413;top:1659;width:10;height:20" coordorigin="4413,1659" coordsize="10,20">
              <v:shape style="position:absolute;left:4413;top:1659;width:10;height:20" coordorigin="4413,1659" coordsize="10,20" path="m4413,1678l4422,1678,4422,1659,4413,1659,4413,1678xe" filled="true" fillcolor="#000000" stroked="false">
                <v:path arrowok="t"/>
                <v:fill type="solid"/>
              </v:shape>
            </v:group>
            <v:group style="position:absolute;left:4413;top:1678;width:10;height:20" coordorigin="4413,1678" coordsize="10,20">
              <v:shape style="position:absolute;left:4413;top:1678;width:10;height:20" coordorigin="4413,1678" coordsize="10,20" path="m4413,1697l4422,1697,4422,1678,4413,1678,4413,1697xe" filled="true" fillcolor="#000000" stroked="false">
                <v:path arrowok="t"/>
                <v:fill type="solid"/>
              </v:shape>
            </v:group>
            <v:group style="position:absolute;left:4413;top:1697;width:10;height:20" coordorigin="4413,1697" coordsize="10,20">
              <v:shape style="position:absolute;left:4413;top:1697;width:10;height:20" coordorigin="4413,1697" coordsize="10,20" path="m4413,1716l4422,1716,4422,1697,4413,1697,4413,1716xe" filled="true" fillcolor="#000000" stroked="false">
                <v:path arrowok="t"/>
                <v:fill type="solid"/>
              </v:shape>
            </v:group>
            <v:group style="position:absolute;left:4413;top:1716;width:10;height:20" coordorigin="4413,1716" coordsize="10,20">
              <v:shape style="position:absolute;left:4413;top:1716;width:10;height:20" coordorigin="4413,1716" coordsize="10,20" path="m4413,1736l4422,1736,4422,1716,4413,1716,4413,1736xe" filled="true" fillcolor="#000000" stroked="false">
                <v:path arrowok="t"/>
                <v:fill type="solid"/>
              </v:shape>
            </v:group>
            <v:group style="position:absolute;left:4413;top:1736;width:10;height:20" coordorigin="4413,1736" coordsize="10,20">
              <v:shape style="position:absolute;left:4413;top:1736;width:10;height:20" coordorigin="4413,1736" coordsize="10,20" path="m4413,1755l4422,1755,4422,1736,4413,1736,4413,1755xe" filled="true" fillcolor="#000000" stroked="false">
                <v:path arrowok="t"/>
                <v:fill type="solid"/>
              </v:shape>
            </v:group>
            <v:group style="position:absolute;left:4413;top:1755;width:10;height:20" coordorigin="4413,1755" coordsize="10,20">
              <v:shape style="position:absolute;left:4413;top:1755;width:10;height:20" coordorigin="4413,1755" coordsize="10,20" path="m4413,1774l4422,1774,4422,1755,4413,1755,4413,1774xe" filled="true" fillcolor="#000000" stroked="false">
                <v:path arrowok="t"/>
                <v:fill type="solid"/>
              </v:shape>
            </v:group>
            <v:group style="position:absolute;left:4413;top:1774;width:10;height:20" coordorigin="4413,1774" coordsize="10,20">
              <v:shape style="position:absolute;left:4413;top:1774;width:10;height:20" coordorigin="4413,1774" coordsize="10,20" path="m4413,1793l4422,1793,4422,1774,4413,1774,4413,1793xe" filled="true" fillcolor="#000000" stroked="false">
                <v:path arrowok="t"/>
                <v:fill type="solid"/>
              </v:shape>
            </v:group>
            <v:group style="position:absolute;left:4413;top:1793;width:10;height:20" coordorigin="4413,1793" coordsize="10,20">
              <v:shape style="position:absolute;left:4413;top:1793;width:10;height:20" coordorigin="4413,1793" coordsize="10,20" path="m4413,1812l4422,1812,4422,1793,4413,1793,4413,1812xe" filled="true" fillcolor="#000000" stroked="false">
                <v:path arrowok="t"/>
                <v:fill type="solid"/>
              </v:shape>
            </v:group>
            <v:group style="position:absolute;left:4413;top:1812;width:10;height:20" coordorigin="4413,1812" coordsize="10,20">
              <v:shape style="position:absolute;left:4413;top:1812;width:10;height:20" coordorigin="4413,1812" coordsize="10,20" path="m4413,1832l4422,1832,4422,1812,4413,1812,4413,1832xe" filled="true" fillcolor="#000000" stroked="false">
                <v:path arrowok="t"/>
                <v:fill type="solid"/>
              </v:shape>
            </v:group>
            <v:group style="position:absolute;left:4413;top:1832;width:10;height:20" coordorigin="4413,1832" coordsize="10,20">
              <v:shape style="position:absolute;left:4413;top:1832;width:10;height:20" coordorigin="4413,1832" coordsize="10,20" path="m4413,1851l4422,1851,4422,1832,4413,1832,4413,1851xe" filled="true" fillcolor="#000000" stroked="false">
                <v:path arrowok="t"/>
                <v:fill type="solid"/>
              </v:shape>
            </v:group>
            <v:group style="position:absolute;left:4413;top:1851;width:10;height:20" coordorigin="4413,1851" coordsize="10,20">
              <v:shape style="position:absolute;left:4413;top:1851;width:10;height:20" coordorigin="4413,1851" coordsize="10,20" path="m4413,1870l4422,1870,4422,1851,4413,1851,4413,1870xe" filled="true" fillcolor="#000000" stroked="false">
                <v:path arrowok="t"/>
                <v:fill type="solid"/>
              </v:shape>
            </v:group>
            <v:group style="position:absolute;left:4413;top:1870;width:10;height:20" coordorigin="4413,1870" coordsize="10,20">
              <v:shape style="position:absolute;left:4413;top:1870;width:10;height:20" coordorigin="4413,1870" coordsize="10,20" path="m4413,1889l4422,1889,4422,1870,4413,1870,4413,1889xe" filled="true" fillcolor="#000000" stroked="false">
                <v:path arrowok="t"/>
                <v:fill type="solid"/>
              </v:shape>
            </v:group>
            <v:group style="position:absolute;left:4413;top:1889;width:10;height:20" coordorigin="4413,1889" coordsize="10,20">
              <v:shape style="position:absolute;left:4413;top:1889;width:10;height:20" coordorigin="4413,1889" coordsize="10,20" path="m4413,1908l4422,1908,4422,1889,4413,1889,4413,1908xe" filled="true" fillcolor="#000000" stroked="false">
                <v:path arrowok="t"/>
                <v:fill type="solid"/>
              </v:shape>
            </v:group>
            <v:group style="position:absolute;left:4413;top:1908;width:10;height:20" coordorigin="4413,1908" coordsize="10,20">
              <v:shape style="position:absolute;left:4413;top:1908;width:10;height:20" coordorigin="4413,1908" coordsize="10,20" path="m4413,1928l4422,1928,4422,1908,4413,1908,4413,1928xe" filled="true" fillcolor="#000000" stroked="false">
                <v:path arrowok="t"/>
                <v:fill type="solid"/>
              </v:shape>
            </v:group>
            <v:group style="position:absolute;left:4413;top:1928;width:10;height:20" coordorigin="4413,1928" coordsize="10,20">
              <v:shape style="position:absolute;left:4413;top:1928;width:10;height:20" coordorigin="4413,1928" coordsize="10,20" path="m4413,1947l4422,1947,4422,1928,4413,1928,4413,1947xe" filled="true" fillcolor="#000000" stroked="false">
                <v:path arrowok="t"/>
                <v:fill type="solid"/>
              </v:shape>
            </v:group>
            <v:group style="position:absolute;left:4413;top:1947;width:10;height:20" coordorigin="4413,1947" coordsize="10,20">
              <v:shape style="position:absolute;left:4413;top:1947;width:10;height:20" coordorigin="4413,1947" coordsize="10,20" path="m4413,1966l4422,1966,4422,1947,4413,1947,4413,1966xe" filled="true" fillcolor="#000000" stroked="false">
                <v:path arrowok="t"/>
                <v:fill type="solid"/>
              </v:shape>
            </v:group>
            <v:group style="position:absolute;left:4413;top:1966;width:10;height:20" coordorigin="4413,1966" coordsize="10,20">
              <v:shape style="position:absolute;left:4413;top:1966;width:10;height:20" coordorigin="4413,1966" coordsize="10,20" path="m4413,1985l4422,1985,4422,1966,4413,1966,4413,1985xe" filled="true" fillcolor="#000000" stroked="false">
                <v:path arrowok="t"/>
                <v:fill type="solid"/>
              </v:shape>
            </v:group>
            <v:group style="position:absolute;left:4413;top:1985;width:10;height:20" coordorigin="4413,1985" coordsize="10,20">
              <v:shape style="position:absolute;left:4413;top:1985;width:10;height:20" coordorigin="4413,1985" coordsize="10,20" path="m4413,2004l4422,2004,4422,1985,4413,1985,4413,2004xe" filled="true" fillcolor="#000000" stroked="false">
                <v:path arrowok="t"/>
                <v:fill type="solid"/>
              </v:shape>
            </v:group>
            <v:group style="position:absolute;left:4413;top:2004;width:10;height:20" coordorigin="4413,2004" coordsize="10,20">
              <v:shape style="position:absolute;left:4413;top:2004;width:10;height:20" coordorigin="4413,2004" coordsize="10,20" path="m4413,2024l4422,2024,4422,2004,4413,2004,4413,2024xe" filled="true" fillcolor="#000000" stroked="false">
                <v:path arrowok="t"/>
                <v:fill type="solid"/>
              </v:shape>
            </v:group>
            <v:group style="position:absolute;left:4413;top:2024;width:10;height:20" coordorigin="4413,2024" coordsize="10,20">
              <v:shape style="position:absolute;left:4413;top:2024;width:10;height:20" coordorigin="4413,2024" coordsize="10,20" path="m4413,2043l4422,2043,4422,2024,4413,2024,4413,2043xe" filled="true" fillcolor="#000000" stroked="false">
                <v:path arrowok="t"/>
                <v:fill type="solid"/>
              </v:shape>
            </v:group>
            <v:group style="position:absolute;left:4413;top:2049;width:10;height:2" coordorigin="4413,2049" coordsize="10,2">
              <v:shape style="position:absolute;left:4413;top:2049;width:10;height:2" coordorigin="4413,2049" coordsize="10,0" path="m4413,2049l4422,2049e" filled="false" stroked="true" strokeweight=".659973pt" strokecolor="#000000">
                <v:path arrowok="t"/>
              </v:shape>
            </v:group>
            <v:group style="position:absolute;left:4413;top:2071;width:30;height:2" coordorigin="4413,2071" coordsize="30,2">
              <v:shape style="position:absolute;left:4413;top:2071;width:30;height:2" coordorigin="4413,2071" coordsize="30,0" path="m4413,2071l4443,2071e" filled="false" stroked="true" strokeweight="1.5pt" strokecolor="#000000">
                <v:path arrowok="t"/>
              </v:shape>
            </v:group>
            <v:group style="position:absolute;left:4443;top:2071;width:1438;height:2" coordorigin="4443,2071" coordsize="1438,2">
              <v:shape style="position:absolute;left:4443;top:2071;width:1438;height:2" coordorigin="4443,2071" coordsize="1438,0" path="m4443,2071l5880,2071e" filled="false" stroked="true" strokeweight="1.5pt" strokecolor="#000000">
                <v:path arrowok="t"/>
              </v:shape>
            </v:group>
            <v:group style="position:absolute;left:5880;top:1659;width:10;height:20" coordorigin="5880,1659" coordsize="10,20">
              <v:shape style="position:absolute;left:5880;top:1659;width:10;height:20" coordorigin="5880,1659" coordsize="10,20" path="m5880,1678l5890,1678,5890,1659,5880,1659,5880,1678xe" filled="true" fillcolor="#000000" stroked="false">
                <v:path arrowok="t"/>
                <v:fill type="solid"/>
              </v:shape>
            </v:group>
            <v:group style="position:absolute;left:5880;top:1678;width:10;height:20" coordorigin="5880,1678" coordsize="10,20">
              <v:shape style="position:absolute;left:5880;top:1678;width:10;height:20" coordorigin="5880,1678" coordsize="10,20" path="m5880,1697l5890,1697,5890,1678,5880,1678,5880,1697xe" filled="true" fillcolor="#000000" stroked="false">
                <v:path arrowok="t"/>
                <v:fill type="solid"/>
              </v:shape>
            </v:group>
            <v:group style="position:absolute;left:5880;top:1697;width:10;height:20" coordorigin="5880,1697" coordsize="10,20">
              <v:shape style="position:absolute;left:5880;top:1697;width:10;height:20" coordorigin="5880,1697" coordsize="10,20" path="m5880,1716l5890,1716,5890,1697,5880,1697,5880,1716xe" filled="true" fillcolor="#000000" stroked="false">
                <v:path arrowok="t"/>
                <v:fill type="solid"/>
              </v:shape>
            </v:group>
            <v:group style="position:absolute;left:5880;top:1716;width:10;height:20" coordorigin="5880,1716" coordsize="10,20">
              <v:shape style="position:absolute;left:5880;top:1716;width:10;height:20" coordorigin="5880,1716" coordsize="10,20" path="m5880,1736l5890,1736,5890,1716,5880,1716,5880,1736xe" filled="true" fillcolor="#000000" stroked="false">
                <v:path arrowok="t"/>
                <v:fill type="solid"/>
              </v:shape>
            </v:group>
            <v:group style="position:absolute;left:5880;top:1736;width:10;height:20" coordorigin="5880,1736" coordsize="10,20">
              <v:shape style="position:absolute;left:5880;top:1736;width:10;height:20" coordorigin="5880,1736" coordsize="10,20" path="m5880,1755l5890,1755,5890,1736,5880,1736,5880,1755xe" filled="true" fillcolor="#000000" stroked="false">
                <v:path arrowok="t"/>
                <v:fill type="solid"/>
              </v:shape>
            </v:group>
            <v:group style="position:absolute;left:5880;top:1755;width:10;height:20" coordorigin="5880,1755" coordsize="10,20">
              <v:shape style="position:absolute;left:5880;top:1755;width:10;height:20" coordorigin="5880,1755" coordsize="10,20" path="m5880,1774l5890,1774,5890,1755,5880,1755,5880,1774xe" filled="true" fillcolor="#000000" stroked="false">
                <v:path arrowok="t"/>
                <v:fill type="solid"/>
              </v:shape>
            </v:group>
            <v:group style="position:absolute;left:5880;top:1774;width:10;height:20" coordorigin="5880,1774" coordsize="10,20">
              <v:shape style="position:absolute;left:5880;top:1774;width:10;height:20" coordorigin="5880,1774" coordsize="10,20" path="m5880,1793l5890,1793,5890,1774,5880,1774,5880,1793xe" filled="true" fillcolor="#000000" stroked="false">
                <v:path arrowok="t"/>
                <v:fill type="solid"/>
              </v:shape>
            </v:group>
            <v:group style="position:absolute;left:5880;top:1793;width:10;height:20" coordorigin="5880,1793" coordsize="10,20">
              <v:shape style="position:absolute;left:5880;top:1793;width:10;height:20" coordorigin="5880,1793" coordsize="10,20" path="m5880,1812l5890,1812,5890,1793,5880,1793,5880,1812xe" filled="true" fillcolor="#000000" stroked="false">
                <v:path arrowok="t"/>
                <v:fill type="solid"/>
              </v:shape>
            </v:group>
            <v:group style="position:absolute;left:5880;top:1812;width:10;height:20" coordorigin="5880,1812" coordsize="10,20">
              <v:shape style="position:absolute;left:5880;top:1812;width:10;height:20" coordorigin="5880,1812" coordsize="10,20" path="m5880,1832l5890,1832,5890,1812,5880,1812,5880,1832xe" filled="true" fillcolor="#000000" stroked="false">
                <v:path arrowok="t"/>
                <v:fill type="solid"/>
              </v:shape>
            </v:group>
            <v:group style="position:absolute;left:5880;top:1832;width:10;height:20" coordorigin="5880,1832" coordsize="10,20">
              <v:shape style="position:absolute;left:5880;top:1832;width:10;height:20" coordorigin="5880,1832" coordsize="10,20" path="m5880,1851l5890,1851,5890,1832,5880,1832,5880,1851xe" filled="true" fillcolor="#000000" stroked="false">
                <v:path arrowok="t"/>
                <v:fill type="solid"/>
              </v:shape>
            </v:group>
            <v:group style="position:absolute;left:5880;top:1851;width:10;height:20" coordorigin="5880,1851" coordsize="10,20">
              <v:shape style="position:absolute;left:5880;top:1851;width:10;height:20" coordorigin="5880,1851" coordsize="10,20" path="m5880,1870l5890,1870,5890,1851,5880,1851,5880,1870xe" filled="true" fillcolor="#000000" stroked="false">
                <v:path arrowok="t"/>
                <v:fill type="solid"/>
              </v:shape>
            </v:group>
            <v:group style="position:absolute;left:5880;top:1870;width:10;height:20" coordorigin="5880,1870" coordsize="10,20">
              <v:shape style="position:absolute;left:5880;top:1870;width:10;height:20" coordorigin="5880,1870" coordsize="10,20" path="m5880,1889l5890,1889,5890,1870,5880,1870,5880,1889xe" filled="true" fillcolor="#000000" stroked="false">
                <v:path arrowok="t"/>
                <v:fill type="solid"/>
              </v:shape>
            </v:group>
            <v:group style="position:absolute;left:5880;top:1889;width:10;height:20" coordorigin="5880,1889" coordsize="10,20">
              <v:shape style="position:absolute;left:5880;top:1889;width:10;height:20" coordorigin="5880,1889" coordsize="10,20" path="m5880,1908l5890,1908,5890,1889,5880,1889,5880,1908xe" filled="true" fillcolor="#000000" stroked="false">
                <v:path arrowok="t"/>
                <v:fill type="solid"/>
              </v:shape>
            </v:group>
            <v:group style="position:absolute;left:5880;top:1908;width:10;height:20" coordorigin="5880,1908" coordsize="10,20">
              <v:shape style="position:absolute;left:5880;top:1908;width:10;height:20" coordorigin="5880,1908" coordsize="10,20" path="m5880,1928l5890,1928,5890,1908,5880,1908,5880,1928xe" filled="true" fillcolor="#000000" stroked="false">
                <v:path arrowok="t"/>
                <v:fill type="solid"/>
              </v:shape>
            </v:group>
            <v:group style="position:absolute;left:5880;top:1928;width:10;height:20" coordorigin="5880,1928" coordsize="10,20">
              <v:shape style="position:absolute;left:5880;top:1928;width:10;height:20" coordorigin="5880,1928" coordsize="10,20" path="m5880,1947l5890,1947,5890,1928,5880,1928,5880,1947xe" filled="true" fillcolor="#000000" stroked="false">
                <v:path arrowok="t"/>
                <v:fill type="solid"/>
              </v:shape>
            </v:group>
            <v:group style="position:absolute;left:5880;top:1947;width:10;height:20" coordorigin="5880,1947" coordsize="10,20">
              <v:shape style="position:absolute;left:5880;top:1947;width:10;height:20" coordorigin="5880,1947" coordsize="10,20" path="m5880,1966l5890,1966,5890,1947,5880,1947,5880,1966xe" filled="true" fillcolor="#000000" stroked="false">
                <v:path arrowok="t"/>
                <v:fill type="solid"/>
              </v:shape>
            </v:group>
            <v:group style="position:absolute;left:5880;top:1966;width:10;height:20" coordorigin="5880,1966" coordsize="10,20">
              <v:shape style="position:absolute;left:5880;top:1966;width:10;height:20" coordorigin="5880,1966" coordsize="10,20" path="m5880,1985l5890,1985,5890,1966,5880,1966,5880,1985xe" filled="true" fillcolor="#000000" stroked="false">
                <v:path arrowok="t"/>
                <v:fill type="solid"/>
              </v:shape>
            </v:group>
            <v:group style="position:absolute;left:5880;top:1985;width:10;height:20" coordorigin="5880,1985" coordsize="10,20">
              <v:shape style="position:absolute;left:5880;top:1985;width:10;height:20" coordorigin="5880,1985" coordsize="10,20" path="m5880,2004l5890,2004,5890,1985,5880,1985,5880,2004xe" filled="true" fillcolor="#000000" stroked="false">
                <v:path arrowok="t"/>
                <v:fill type="solid"/>
              </v:shape>
            </v:group>
            <v:group style="position:absolute;left:5880;top:2004;width:10;height:20" coordorigin="5880,2004" coordsize="10,20">
              <v:shape style="position:absolute;left:5880;top:2004;width:10;height:20" coordorigin="5880,2004" coordsize="10,20" path="m5880,2024l5890,2024,5890,2004,5880,2004,5880,2024xe" filled="true" fillcolor="#000000" stroked="false">
                <v:path arrowok="t"/>
                <v:fill type="solid"/>
              </v:shape>
            </v:group>
            <v:group style="position:absolute;left:5880;top:2024;width:10;height:20" coordorigin="5880,2024" coordsize="10,20">
              <v:shape style="position:absolute;left:5880;top:2024;width:10;height:20" coordorigin="5880,2024" coordsize="10,20" path="m5880,2043l5890,2043,5890,2024,5880,2024,5880,2043xe" filled="true" fillcolor="#000000" stroked="false">
                <v:path arrowok="t"/>
                <v:fill type="solid"/>
              </v:shape>
            </v:group>
            <v:group style="position:absolute;left:5880;top:2049;width:10;height:2" coordorigin="5880,2049" coordsize="10,2">
              <v:shape style="position:absolute;left:5880;top:2049;width:10;height:2" coordorigin="5880,2049" coordsize="10,0" path="m5880,2049l5890,2049e" filled="false" stroked="true" strokeweight=".659973pt" strokecolor="#000000">
                <v:path arrowok="t"/>
              </v:shape>
            </v:group>
            <v:group style="position:absolute;left:5880;top:2071;width:30;height:2" coordorigin="5880,2071" coordsize="30,2">
              <v:shape style="position:absolute;left:5880;top:2071;width:30;height:2" coordorigin="5880,2071" coordsize="30,0" path="m5880,2071l5910,2071e" filled="false" stroked="true" strokeweight="1.5pt" strokecolor="#000000">
                <v:path arrowok="t"/>
              </v:shape>
            </v:group>
            <v:group style="position:absolute;left:5910;top:2071;width:1369;height:2" coordorigin="5910,2071" coordsize="1369,2">
              <v:shape style="position:absolute;left:5910;top:2071;width:1369;height:2" coordorigin="5910,2071" coordsize="1369,0" path="m5910,2071l7279,2071e" filled="false" stroked="true" strokeweight="1.5pt" strokecolor="#000000">
                <v:path arrowok="t"/>
              </v:shape>
            </v:group>
            <v:group style="position:absolute;left:7279;top:1659;width:10;height:20" coordorigin="7279,1659" coordsize="10,20">
              <v:shape style="position:absolute;left:7279;top:1659;width:10;height:20" coordorigin="7279,1659" coordsize="10,20" path="m7279,1678l7288,1678,7288,1659,7279,1659,7279,1678xe" filled="true" fillcolor="#000000" stroked="false">
                <v:path arrowok="t"/>
                <v:fill type="solid"/>
              </v:shape>
            </v:group>
            <v:group style="position:absolute;left:7279;top:1678;width:10;height:20" coordorigin="7279,1678" coordsize="10,20">
              <v:shape style="position:absolute;left:7279;top:1678;width:10;height:20" coordorigin="7279,1678" coordsize="10,20" path="m7279,1697l7288,1697,7288,1678,7279,1678,7279,1697xe" filled="true" fillcolor="#000000" stroked="false">
                <v:path arrowok="t"/>
                <v:fill type="solid"/>
              </v:shape>
            </v:group>
            <v:group style="position:absolute;left:7279;top:1697;width:10;height:20" coordorigin="7279,1697" coordsize="10,20">
              <v:shape style="position:absolute;left:7279;top:1697;width:10;height:20" coordorigin="7279,1697" coordsize="10,20" path="m7279,1716l7288,1716,7288,1697,7279,1697,7279,1716xe" filled="true" fillcolor="#000000" stroked="false">
                <v:path arrowok="t"/>
                <v:fill type="solid"/>
              </v:shape>
            </v:group>
            <v:group style="position:absolute;left:7279;top:1716;width:10;height:20" coordorigin="7279,1716" coordsize="10,20">
              <v:shape style="position:absolute;left:7279;top:1716;width:10;height:20" coordorigin="7279,1716" coordsize="10,20" path="m7279,1736l7288,1736,7288,1716,7279,1716,7279,1736xe" filled="true" fillcolor="#000000" stroked="false">
                <v:path arrowok="t"/>
                <v:fill type="solid"/>
              </v:shape>
            </v:group>
            <v:group style="position:absolute;left:7279;top:1736;width:10;height:20" coordorigin="7279,1736" coordsize="10,20">
              <v:shape style="position:absolute;left:7279;top:1736;width:10;height:20" coordorigin="7279,1736" coordsize="10,20" path="m7279,1755l7288,1755,7288,1736,7279,1736,7279,1755xe" filled="true" fillcolor="#000000" stroked="false">
                <v:path arrowok="t"/>
                <v:fill type="solid"/>
              </v:shape>
            </v:group>
            <v:group style="position:absolute;left:7279;top:1755;width:10;height:20" coordorigin="7279,1755" coordsize="10,20">
              <v:shape style="position:absolute;left:7279;top:1755;width:10;height:20" coordorigin="7279,1755" coordsize="10,20" path="m7279,1774l7288,1774,7288,1755,7279,1755,7279,1774xe" filled="true" fillcolor="#000000" stroked="false">
                <v:path arrowok="t"/>
                <v:fill type="solid"/>
              </v:shape>
            </v:group>
            <v:group style="position:absolute;left:7279;top:1774;width:10;height:20" coordorigin="7279,1774" coordsize="10,20">
              <v:shape style="position:absolute;left:7279;top:1774;width:10;height:20" coordorigin="7279,1774" coordsize="10,20" path="m7279,1793l7288,1793,7288,1774,7279,1774,7279,1793xe" filled="true" fillcolor="#000000" stroked="false">
                <v:path arrowok="t"/>
                <v:fill type="solid"/>
              </v:shape>
            </v:group>
            <v:group style="position:absolute;left:7279;top:1793;width:10;height:20" coordorigin="7279,1793" coordsize="10,20">
              <v:shape style="position:absolute;left:7279;top:1793;width:10;height:20" coordorigin="7279,1793" coordsize="10,20" path="m7279,1812l7288,1812,7288,1793,7279,1793,7279,1812xe" filled="true" fillcolor="#000000" stroked="false">
                <v:path arrowok="t"/>
                <v:fill type="solid"/>
              </v:shape>
            </v:group>
            <v:group style="position:absolute;left:7279;top:1812;width:10;height:20" coordorigin="7279,1812" coordsize="10,20">
              <v:shape style="position:absolute;left:7279;top:1812;width:10;height:20" coordorigin="7279,1812" coordsize="10,20" path="m7279,1832l7288,1832,7288,1812,7279,1812,7279,1832xe" filled="true" fillcolor="#000000" stroked="false">
                <v:path arrowok="t"/>
                <v:fill type="solid"/>
              </v:shape>
            </v:group>
            <v:group style="position:absolute;left:7279;top:1832;width:10;height:20" coordorigin="7279,1832" coordsize="10,20">
              <v:shape style="position:absolute;left:7279;top:1832;width:10;height:20" coordorigin="7279,1832" coordsize="10,20" path="m7279,1851l7288,1851,7288,1832,7279,1832,7279,1851xe" filled="true" fillcolor="#000000" stroked="false">
                <v:path arrowok="t"/>
                <v:fill type="solid"/>
              </v:shape>
            </v:group>
            <v:group style="position:absolute;left:7279;top:1851;width:10;height:20" coordorigin="7279,1851" coordsize="10,20">
              <v:shape style="position:absolute;left:7279;top:1851;width:10;height:20" coordorigin="7279,1851" coordsize="10,20" path="m7279,1870l7288,1870,7288,1851,7279,1851,7279,1870xe" filled="true" fillcolor="#000000" stroked="false">
                <v:path arrowok="t"/>
                <v:fill type="solid"/>
              </v:shape>
            </v:group>
            <v:group style="position:absolute;left:7279;top:1870;width:10;height:20" coordorigin="7279,1870" coordsize="10,20">
              <v:shape style="position:absolute;left:7279;top:1870;width:10;height:20" coordorigin="7279,1870" coordsize="10,20" path="m7279,1889l7288,1889,7288,1870,7279,1870,7279,1889xe" filled="true" fillcolor="#000000" stroked="false">
                <v:path arrowok="t"/>
                <v:fill type="solid"/>
              </v:shape>
            </v:group>
            <v:group style="position:absolute;left:7279;top:1889;width:10;height:20" coordorigin="7279,1889" coordsize="10,20">
              <v:shape style="position:absolute;left:7279;top:1889;width:10;height:20" coordorigin="7279,1889" coordsize="10,20" path="m7279,1908l7288,1908,7288,1889,7279,1889,7279,1908xe" filled="true" fillcolor="#000000" stroked="false">
                <v:path arrowok="t"/>
                <v:fill type="solid"/>
              </v:shape>
            </v:group>
            <v:group style="position:absolute;left:7279;top:1908;width:10;height:20" coordorigin="7279,1908" coordsize="10,20">
              <v:shape style="position:absolute;left:7279;top:1908;width:10;height:20" coordorigin="7279,1908" coordsize="10,20" path="m7279,1928l7288,1928,7288,1908,7279,1908,7279,1928xe" filled="true" fillcolor="#000000" stroked="false">
                <v:path arrowok="t"/>
                <v:fill type="solid"/>
              </v:shape>
            </v:group>
            <v:group style="position:absolute;left:7279;top:1928;width:10;height:20" coordorigin="7279,1928" coordsize="10,20">
              <v:shape style="position:absolute;left:7279;top:1928;width:10;height:20" coordorigin="7279,1928" coordsize="10,20" path="m7279,1947l7288,1947,7288,1928,7279,1928,7279,1947xe" filled="true" fillcolor="#000000" stroked="false">
                <v:path arrowok="t"/>
                <v:fill type="solid"/>
              </v:shape>
            </v:group>
            <v:group style="position:absolute;left:7279;top:1947;width:10;height:20" coordorigin="7279,1947" coordsize="10,20">
              <v:shape style="position:absolute;left:7279;top:1947;width:10;height:20" coordorigin="7279,1947" coordsize="10,20" path="m7279,1966l7288,1966,7288,1947,7279,1947,7279,1966xe" filled="true" fillcolor="#000000" stroked="false">
                <v:path arrowok="t"/>
                <v:fill type="solid"/>
              </v:shape>
            </v:group>
            <v:group style="position:absolute;left:7279;top:1966;width:10;height:20" coordorigin="7279,1966" coordsize="10,20">
              <v:shape style="position:absolute;left:7279;top:1966;width:10;height:20" coordorigin="7279,1966" coordsize="10,20" path="m7279,1985l7288,1985,7288,1966,7279,1966,7279,1985xe" filled="true" fillcolor="#000000" stroked="false">
                <v:path arrowok="t"/>
                <v:fill type="solid"/>
              </v:shape>
            </v:group>
            <v:group style="position:absolute;left:7279;top:1985;width:10;height:20" coordorigin="7279,1985" coordsize="10,20">
              <v:shape style="position:absolute;left:7279;top:1985;width:10;height:20" coordorigin="7279,1985" coordsize="10,20" path="m7279,2004l7288,2004,7288,1985,7279,1985,7279,2004xe" filled="true" fillcolor="#000000" stroked="false">
                <v:path arrowok="t"/>
                <v:fill type="solid"/>
              </v:shape>
            </v:group>
            <v:group style="position:absolute;left:7279;top:2004;width:10;height:20" coordorigin="7279,2004" coordsize="10,20">
              <v:shape style="position:absolute;left:7279;top:2004;width:10;height:20" coordorigin="7279,2004" coordsize="10,20" path="m7279,2024l7288,2024,7288,2004,7279,2004,7279,2024xe" filled="true" fillcolor="#000000" stroked="false">
                <v:path arrowok="t"/>
                <v:fill type="solid"/>
              </v:shape>
            </v:group>
            <v:group style="position:absolute;left:7279;top:2024;width:10;height:20" coordorigin="7279,2024" coordsize="10,20">
              <v:shape style="position:absolute;left:7279;top:2024;width:10;height:20" coordorigin="7279,2024" coordsize="10,20" path="m7279,2043l7288,2043,7288,2024,7279,2024,7279,2043xe" filled="true" fillcolor="#000000" stroked="false">
                <v:path arrowok="t"/>
                <v:fill type="solid"/>
              </v:shape>
            </v:group>
            <v:group style="position:absolute;left:7279;top:2049;width:10;height:2" coordorigin="7279,2049" coordsize="10,2">
              <v:shape style="position:absolute;left:7279;top:2049;width:10;height:2" coordorigin="7279,2049" coordsize="10,0" path="m7279,2049l7288,2049e" filled="false" stroked="true" strokeweight=".659973pt" strokecolor="#000000">
                <v:path arrowok="t"/>
              </v:shape>
            </v:group>
            <v:group style="position:absolute;left:7279;top:2071;width:30;height:2" coordorigin="7279,2071" coordsize="30,2">
              <v:shape style="position:absolute;left:7279;top:2071;width:30;height:2" coordorigin="7279,2071" coordsize="30,0" path="m7279,2071l7309,2071e" filled="false" stroked="true" strokeweight="1.5pt" strokecolor="#000000">
                <v:path arrowok="t"/>
              </v:shape>
            </v:group>
            <v:group style="position:absolute;left:7309;top:2071;width:1277;height:2" coordorigin="7309,2071" coordsize="1277,2">
              <v:shape style="position:absolute;left:7309;top:2071;width:1277;height:2" coordorigin="7309,2071" coordsize="1277,0" path="m7309,2071l8585,2071e" filled="false" stroked="true" strokeweight="1.5pt" strokecolor="#000000">
                <v:path arrowok="t"/>
              </v:shape>
            </v:group>
            <v:group style="position:absolute;left:8585;top:1659;width:10;height:20" coordorigin="8585,1659" coordsize="10,20">
              <v:shape style="position:absolute;left:8585;top:1659;width:10;height:20" coordorigin="8585,1659" coordsize="10,20" path="m8585,1678l8595,1678,8595,1659,8585,1659,8585,1678xe" filled="true" fillcolor="#000000" stroked="false">
                <v:path arrowok="t"/>
                <v:fill type="solid"/>
              </v:shape>
            </v:group>
            <v:group style="position:absolute;left:8585;top:1678;width:10;height:20" coordorigin="8585,1678" coordsize="10,20">
              <v:shape style="position:absolute;left:8585;top:1678;width:10;height:20" coordorigin="8585,1678" coordsize="10,20" path="m8585,1697l8595,1697,8595,1678,8585,1678,8585,1697xe" filled="true" fillcolor="#000000" stroked="false">
                <v:path arrowok="t"/>
                <v:fill type="solid"/>
              </v:shape>
            </v:group>
            <v:group style="position:absolute;left:8585;top:1697;width:10;height:20" coordorigin="8585,1697" coordsize="10,20">
              <v:shape style="position:absolute;left:8585;top:1697;width:10;height:20" coordorigin="8585,1697" coordsize="10,20" path="m8585,1716l8595,1716,8595,1697,8585,1697,8585,1716xe" filled="true" fillcolor="#000000" stroked="false">
                <v:path arrowok="t"/>
                <v:fill type="solid"/>
              </v:shape>
            </v:group>
            <v:group style="position:absolute;left:8585;top:1716;width:10;height:20" coordorigin="8585,1716" coordsize="10,20">
              <v:shape style="position:absolute;left:8585;top:1716;width:10;height:20" coordorigin="8585,1716" coordsize="10,20" path="m8585,1736l8595,1736,8595,1716,8585,1716,8585,1736xe" filled="true" fillcolor="#000000" stroked="false">
                <v:path arrowok="t"/>
                <v:fill type="solid"/>
              </v:shape>
            </v:group>
            <v:group style="position:absolute;left:8585;top:1736;width:10;height:20" coordorigin="8585,1736" coordsize="10,20">
              <v:shape style="position:absolute;left:8585;top:1736;width:10;height:20" coordorigin="8585,1736" coordsize="10,20" path="m8585,1755l8595,1755,8595,1736,8585,1736,8585,1755xe" filled="true" fillcolor="#000000" stroked="false">
                <v:path arrowok="t"/>
                <v:fill type="solid"/>
              </v:shape>
            </v:group>
            <v:group style="position:absolute;left:8585;top:1755;width:10;height:20" coordorigin="8585,1755" coordsize="10,20">
              <v:shape style="position:absolute;left:8585;top:1755;width:10;height:20" coordorigin="8585,1755" coordsize="10,20" path="m8585,1774l8595,1774,8595,1755,8585,1755,8585,1774xe" filled="true" fillcolor="#000000" stroked="false">
                <v:path arrowok="t"/>
                <v:fill type="solid"/>
              </v:shape>
            </v:group>
            <v:group style="position:absolute;left:8585;top:1774;width:10;height:20" coordorigin="8585,1774" coordsize="10,20">
              <v:shape style="position:absolute;left:8585;top:1774;width:10;height:20" coordorigin="8585,1774" coordsize="10,20" path="m8585,1793l8595,1793,8595,1774,8585,1774,8585,1793xe" filled="true" fillcolor="#000000" stroked="false">
                <v:path arrowok="t"/>
                <v:fill type="solid"/>
              </v:shape>
            </v:group>
            <v:group style="position:absolute;left:8585;top:1793;width:10;height:20" coordorigin="8585,1793" coordsize="10,20">
              <v:shape style="position:absolute;left:8585;top:1793;width:10;height:20" coordorigin="8585,1793" coordsize="10,20" path="m8585,1812l8595,1812,8595,1793,8585,1793,8585,1812xe" filled="true" fillcolor="#000000" stroked="false">
                <v:path arrowok="t"/>
                <v:fill type="solid"/>
              </v:shape>
            </v:group>
            <v:group style="position:absolute;left:8585;top:1812;width:10;height:20" coordorigin="8585,1812" coordsize="10,20">
              <v:shape style="position:absolute;left:8585;top:1812;width:10;height:20" coordorigin="8585,1812" coordsize="10,20" path="m8585,1832l8595,1832,8595,1812,8585,1812,8585,1832xe" filled="true" fillcolor="#000000" stroked="false">
                <v:path arrowok="t"/>
                <v:fill type="solid"/>
              </v:shape>
            </v:group>
            <v:group style="position:absolute;left:8585;top:1832;width:10;height:20" coordorigin="8585,1832" coordsize="10,20">
              <v:shape style="position:absolute;left:8585;top:1832;width:10;height:20" coordorigin="8585,1832" coordsize="10,20" path="m8585,1851l8595,1851,8595,1832,8585,1832,8585,1851xe" filled="true" fillcolor="#000000" stroked="false">
                <v:path arrowok="t"/>
                <v:fill type="solid"/>
              </v:shape>
            </v:group>
            <v:group style="position:absolute;left:8585;top:1851;width:10;height:20" coordorigin="8585,1851" coordsize="10,20">
              <v:shape style="position:absolute;left:8585;top:1851;width:10;height:20" coordorigin="8585,1851" coordsize="10,20" path="m8585,1870l8595,1870,8595,1851,8585,1851,8585,1870xe" filled="true" fillcolor="#000000" stroked="false">
                <v:path arrowok="t"/>
                <v:fill type="solid"/>
              </v:shape>
            </v:group>
            <v:group style="position:absolute;left:8585;top:1870;width:10;height:20" coordorigin="8585,1870" coordsize="10,20">
              <v:shape style="position:absolute;left:8585;top:1870;width:10;height:20" coordorigin="8585,1870" coordsize="10,20" path="m8585,1889l8595,1889,8595,1870,8585,1870,8585,1889xe" filled="true" fillcolor="#000000" stroked="false">
                <v:path arrowok="t"/>
                <v:fill type="solid"/>
              </v:shape>
            </v:group>
            <v:group style="position:absolute;left:8585;top:1889;width:10;height:20" coordorigin="8585,1889" coordsize="10,20">
              <v:shape style="position:absolute;left:8585;top:1889;width:10;height:20" coordorigin="8585,1889" coordsize="10,20" path="m8585,1908l8595,1908,8595,1889,8585,1889,8585,1908xe" filled="true" fillcolor="#000000" stroked="false">
                <v:path arrowok="t"/>
                <v:fill type="solid"/>
              </v:shape>
            </v:group>
            <v:group style="position:absolute;left:8585;top:1908;width:10;height:20" coordorigin="8585,1908" coordsize="10,20">
              <v:shape style="position:absolute;left:8585;top:1908;width:10;height:20" coordorigin="8585,1908" coordsize="10,20" path="m8585,1928l8595,1928,8595,1908,8585,1908,8585,1928xe" filled="true" fillcolor="#000000" stroked="false">
                <v:path arrowok="t"/>
                <v:fill type="solid"/>
              </v:shape>
            </v:group>
            <v:group style="position:absolute;left:8585;top:1928;width:10;height:20" coordorigin="8585,1928" coordsize="10,20">
              <v:shape style="position:absolute;left:8585;top:1928;width:10;height:20" coordorigin="8585,1928" coordsize="10,20" path="m8585,1947l8595,1947,8595,1928,8585,1928,8585,1947xe" filled="true" fillcolor="#000000" stroked="false">
                <v:path arrowok="t"/>
                <v:fill type="solid"/>
              </v:shape>
            </v:group>
            <v:group style="position:absolute;left:8585;top:1947;width:10;height:20" coordorigin="8585,1947" coordsize="10,20">
              <v:shape style="position:absolute;left:8585;top:1947;width:10;height:20" coordorigin="8585,1947" coordsize="10,20" path="m8585,1966l8595,1966,8595,1947,8585,1947,8585,1966xe" filled="true" fillcolor="#000000" stroked="false">
                <v:path arrowok="t"/>
                <v:fill type="solid"/>
              </v:shape>
            </v:group>
            <v:group style="position:absolute;left:8585;top:1966;width:10;height:20" coordorigin="8585,1966" coordsize="10,20">
              <v:shape style="position:absolute;left:8585;top:1966;width:10;height:20" coordorigin="8585,1966" coordsize="10,20" path="m8585,1985l8595,1985,8595,1966,8585,1966,8585,1985xe" filled="true" fillcolor="#000000" stroked="false">
                <v:path arrowok="t"/>
                <v:fill type="solid"/>
              </v:shape>
            </v:group>
            <v:group style="position:absolute;left:8585;top:1985;width:10;height:20" coordorigin="8585,1985" coordsize="10,20">
              <v:shape style="position:absolute;left:8585;top:1985;width:10;height:20" coordorigin="8585,1985" coordsize="10,20" path="m8585,2004l8595,2004,8595,1985,8585,1985,8585,2004xe" filled="true" fillcolor="#000000" stroked="false">
                <v:path arrowok="t"/>
                <v:fill type="solid"/>
              </v:shape>
            </v:group>
            <v:group style="position:absolute;left:8585;top:2004;width:10;height:20" coordorigin="8585,2004" coordsize="10,20">
              <v:shape style="position:absolute;left:8585;top:2004;width:10;height:20" coordorigin="8585,2004" coordsize="10,20" path="m8585,2024l8595,2024,8595,2004,8585,2004,8585,2024xe" filled="true" fillcolor="#000000" stroked="false">
                <v:path arrowok="t"/>
                <v:fill type="solid"/>
              </v:shape>
            </v:group>
            <v:group style="position:absolute;left:8585;top:2024;width:10;height:20" coordorigin="8585,2024" coordsize="10,20">
              <v:shape style="position:absolute;left:8585;top:2024;width:10;height:20" coordorigin="8585,2024" coordsize="10,20" path="m8585,2043l8595,2043,8595,2024,8585,2024,8585,2043xe" filled="true" fillcolor="#000000" stroked="false">
                <v:path arrowok="t"/>
                <v:fill type="solid"/>
              </v:shape>
            </v:group>
            <v:group style="position:absolute;left:8585;top:2049;width:10;height:2" coordorigin="8585,2049" coordsize="10,2">
              <v:shape style="position:absolute;left:8585;top:2049;width:10;height:2" coordorigin="8585,2049" coordsize="10,0" path="m8585,2049l8595,2049e" filled="false" stroked="true" strokeweight=".659973pt" strokecolor="#000000">
                <v:path arrowok="t"/>
              </v:shape>
            </v:group>
            <v:group style="position:absolute;left:8585;top:2071;width:30;height:2" coordorigin="8585,2071" coordsize="30,2">
              <v:shape style="position:absolute;left:8585;top:2071;width:30;height:2" coordorigin="8585,2071" coordsize="30,0" path="m8585,2071l8615,2071e" filled="false" stroked="true" strokeweight="1.5pt" strokecolor="#000000">
                <v:path arrowok="t"/>
              </v:shape>
            </v:group>
            <v:group style="position:absolute;left:8615;top:2071;width:1151;height:2" coordorigin="8615,2071" coordsize="1151,2">
              <v:shape style="position:absolute;left:8615;top:2071;width:1151;height:2" coordorigin="8615,2071" coordsize="1151,0" path="m8615,2071l9766,2071e" filled="false" stroked="true" strokeweight="1.5pt" strokecolor="#000000">
                <v:path arrowok="t"/>
              </v:shape>
              <v:shape style="position:absolute;left:5489;top:137;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期末余额</w:t>
                      </w:r>
                      <w:r>
                        <w:rPr>
                          <w:rFonts w:ascii="宋体" w:hAnsi="宋体" w:cs="宋体" w:eastAsia="宋体" w:hint="default"/>
                          <w:sz w:val="18"/>
                          <w:szCs w:val="18"/>
                        </w:rPr>
                      </w:r>
                    </w:p>
                  </w:txbxContent>
                </v:textbox>
                <w10:wrap type="none"/>
              </v:shape>
              <v:shape style="position:absolute;left:8163;top:137;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期初余额</w:t>
                      </w:r>
                      <w:r>
                        <w:rPr>
                          <w:rFonts w:ascii="宋体" w:hAnsi="宋体" w:cs="宋体" w:eastAsia="宋体" w:hint="default"/>
                          <w:sz w:val="18"/>
                          <w:szCs w:val="18"/>
                        </w:rPr>
                      </w:r>
                    </w:p>
                  </w:txbxContent>
                </v:textbox>
                <w10:wrap type="none"/>
              </v:shape>
              <v:shape style="position:absolute;left:485;top:341;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项目名称</w:t>
                      </w:r>
                      <w:r>
                        <w:rPr>
                          <w:rFonts w:ascii="宋体" w:hAnsi="宋体" w:cs="宋体" w:eastAsia="宋体" w:hint="default"/>
                          <w:sz w:val="18"/>
                          <w:szCs w:val="18"/>
                        </w:rPr>
                      </w:r>
                    </w:p>
                  </w:txbxContent>
                </v:textbox>
                <w10:wrap type="none"/>
              </v:shape>
              <v:shape style="position:absolute;left:2769;top:341;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关联方</w:t>
                      </w:r>
                      <w:r>
                        <w:rPr>
                          <w:rFonts w:ascii="宋体" w:hAnsi="宋体" w:cs="宋体" w:eastAsia="宋体" w:hint="default"/>
                          <w:sz w:val="18"/>
                          <w:szCs w:val="18"/>
                        </w:rPr>
                      </w:r>
                    </w:p>
                  </w:txbxContent>
                </v:textbox>
                <w10:wrap type="none"/>
              </v:shape>
              <v:shape style="position:absolute;left:4789;top:545;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账面余额</w:t>
                      </w:r>
                      <w:r>
                        <w:rPr>
                          <w:rFonts w:ascii="宋体" w:hAnsi="宋体" w:cs="宋体" w:eastAsia="宋体" w:hint="default"/>
                          <w:sz w:val="18"/>
                          <w:szCs w:val="18"/>
                        </w:rPr>
                      </w:r>
                    </w:p>
                  </w:txbxContent>
                </v:textbox>
                <w10:wrap type="none"/>
              </v:shape>
              <v:shape style="position:absolute;left:6222;top:545;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坏账准备</w:t>
                      </w:r>
                      <w:r>
                        <w:rPr>
                          <w:rFonts w:ascii="宋体" w:hAnsi="宋体" w:cs="宋体" w:eastAsia="宋体" w:hint="default"/>
                          <w:sz w:val="18"/>
                          <w:szCs w:val="18"/>
                        </w:rPr>
                      </w:r>
                    </w:p>
                  </w:txbxContent>
                </v:textbox>
                <w10:wrap type="none"/>
              </v:shape>
              <v:shape style="position:absolute;left:7570;top:545;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账面余额</w:t>
                      </w:r>
                      <w:r>
                        <w:rPr>
                          <w:rFonts w:ascii="宋体" w:hAnsi="宋体" w:cs="宋体" w:eastAsia="宋体" w:hint="default"/>
                          <w:sz w:val="18"/>
                          <w:szCs w:val="18"/>
                        </w:rPr>
                      </w:r>
                    </w:p>
                  </w:txbxContent>
                </v:textbox>
                <w10:wrap type="none"/>
              </v:shape>
              <v:shape style="position:absolute;left:8812;top:545;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坏账准备</w:t>
                      </w:r>
                      <w:r>
                        <w:rPr>
                          <w:rFonts w:ascii="宋体" w:hAnsi="宋体" w:cs="宋体" w:eastAsia="宋体" w:hint="default"/>
                          <w:sz w:val="18"/>
                          <w:szCs w:val="18"/>
                        </w:rPr>
                      </w:r>
                    </w:p>
                  </w:txbxContent>
                </v:textbox>
                <w10:wrap type="none"/>
              </v:shape>
              <v:shape style="position:absolute;left:487;top:95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应收账款</w:t>
                      </w:r>
                    </w:p>
                  </w:txbxContent>
                </v:textbox>
                <w10:wrap type="none"/>
              </v:shape>
              <v:shape style="position:absolute;left:2141;top:952;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同方锐安科技有限公司</w:t>
                      </w:r>
                    </w:p>
                  </w:txbxContent>
                </v:textbox>
                <w10:wrap type="none"/>
              </v:shape>
              <v:shape style="position:absolute;left:5057;top:958;width:7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47,171.60</w:t>
                      </w:r>
                    </w:p>
                  </w:txbxContent>
                </v:textbox>
                <w10:wrap type="none"/>
              </v:shape>
              <v:shape style="position:absolute;left:6681;top:958;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471.72</w:t>
                      </w:r>
                    </w:p>
                  </w:txbxContent>
                </v:textbox>
                <w10:wrap type="none"/>
              </v:shape>
              <v:shape style="position:absolute;left:7762;top:958;width:7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26,910.00</w:t>
                      </w:r>
                    </w:p>
                  </w:txbxContent>
                </v:textbox>
                <w10:wrap type="none"/>
              </v:shape>
              <v:shape style="position:absolute;left:9164;top:958;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269.10</w:t>
                      </w:r>
                    </w:p>
                  </w:txbxContent>
                </v:textbox>
                <w10:wrap type="none"/>
              </v:shape>
              <v:shape style="position:absolute;left:487;top:135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应收账款</w:t>
                      </w:r>
                    </w:p>
                  </w:txbxContent>
                </v:textbox>
                <w10:wrap type="none"/>
              </v:shape>
              <v:shape style="position:absolute;left:2231;top:1359;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同方计算机有限公司</w:t>
                      </w:r>
                    </w:p>
                  </w:txbxContent>
                </v:textbox>
                <w10:wrap type="none"/>
              </v:shape>
              <v:shape style="position:absolute;left:7762;top:1365;width:7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39,120.00</w:t>
                      </w:r>
                    </w:p>
                  </w:txbxContent>
                </v:textbox>
                <w10:wrap type="none"/>
              </v:shape>
              <v:shape style="position:absolute;left:9028;top:1365;width:63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5,238.00</w:t>
                      </w:r>
                    </w:p>
                  </w:txbxContent>
                </v:textbox>
                <w10:wrap type="none"/>
              </v:shape>
              <v:shape style="position:absolute;left:487;top:176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应收账款</w:t>
                      </w:r>
                    </w:p>
                  </w:txbxContent>
                </v:textbox>
                <w10:wrap type="none"/>
              </v:shape>
              <v:shape style="position:absolute;left:2141;top:1766;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深圳国微技术有限公司</w:t>
                      </w:r>
                    </w:p>
                  </w:txbxContent>
                </v:textbox>
                <w10:wrap type="none"/>
              </v:shape>
              <v:shape style="position:absolute;left:4833;top:1772;width:94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4,226,985.00</w:t>
                      </w:r>
                    </w:p>
                  </w:txbxContent>
                </v:textbox>
                <w10:wrap type="none"/>
              </v:shape>
              <v:shape style="position:absolute;left:6455;top:1772;width:7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42,269.85</w:t>
                      </w:r>
                    </w:p>
                  </w:txbxContent>
                </v:textbox>
                <w10:wrap type="none"/>
              </v:shape>
              <v:shape style="position:absolute;left:7852;top:1772;width:63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3,315.00</w:t>
                      </w:r>
                    </w:p>
                  </w:txbxContent>
                </v:textbox>
                <w10:wrap type="none"/>
              </v:shape>
              <v:shape style="position:absolute;left:9254;top:1772;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33.15</w:t>
                      </w:r>
                    </w:p>
                  </w:txbxContent>
                </v:textbox>
                <w10:wrap type="none"/>
              </v:shape>
            </v:group>
          </v:group>
        </w:pict>
      </w:r>
      <w:r>
        <w:rPr>
          <w:rFonts w:ascii="宋体" w:hAnsi="宋体" w:cs="宋体" w:eastAsia="宋体" w:hint="default"/>
          <w:position w:val="-41"/>
          <w:sz w:val="20"/>
          <w:szCs w:val="20"/>
        </w:rPr>
      </w:r>
    </w:p>
    <w:p>
      <w:pPr>
        <w:pStyle w:val="Heading5"/>
        <w:spacing w:line="240" w:lineRule="auto" w:before="84"/>
        <w:ind w:left="174" w:right="817"/>
        <w:jc w:val="left"/>
        <w:rPr>
          <w:b w:val="0"/>
          <w:bCs w:val="0"/>
        </w:rPr>
      </w:pPr>
      <w:r>
        <w:rPr>
          <w:rFonts w:ascii="宋体" w:hAnsi="宋体" w:cs="宋体" w:eastAsia="宋体" w:hint="default"/>
          <w:color w:val="212121"/>
        </w:rPr>
        <w:t>2</w:t>
      </w:r>
      <w:r>
        <w:rPr>
          <w:color w:val="212121"/>
        </w:rPr>
        <w:t>、</w:t>
      </w:r>
      <w:r>
        <w:rPr/>
        <w:t>应付项目</w:t>
      </w:r>
      <w:r>
        <w:rPr>
          <w:b w:val="0"/>
          <w:bCs w:val="0"/>
        </w:rPr>
      </w:r>
    </w:p>
    <w:p>
      <w:pPr>
        <w:spacing w:after="0" w:line="240" w:lineRule="auto"/>
        <w:jc w:val="left"/>
        <w:sectPr>
          <w:pgSz w:w="11910" w:h="16840"/>
          <w:pgMar w:header="877" w:footer="724" w:top="1060" w:bottom="920" w:left="960" w:right="0"/>
        </w:sectPr>
      </w:pPr>
    </w:p>
    <w:p>
      <w:pPr>
        <w:spacing w:line="240" w:lineRule="auto" w:before="6"/>
        <w:rPr>
          <w:rFonts w:ascii="宋体" w:hAnsi="宋体" w:cs="宋体" w:eastAsia="宋体" w:hint="default"/>
          <w:b/>
          <w:bCs/>
          <w:sz w:val="28"/>
          <w:szCs w:val="28"/>
        </w:rPr>
      </w:pPr>
    </w:p>
    <w:tbl>
      <w:tblPr>
        <w:tblW w:w="0" w:type="auto"/>
        <w:jc w:val="left"/>
        <w:tblInd w:w="239" w:type="dxa"/>
        <w:tblLayout w:type="fixed"/>
        <w:tblCellMar>
          <w:top w:w="0" w:type="dxa"/>
          <w:left w:w="0" w:type="dxa"/>
          <w:bottom w:w="0" w:type="dxa"/>
          <w:right w:w="0" w:type="dxa"/>
        </w:tblCellMar>
        <w:tblLook w:val="01E0"/>
      </w:tblPr>
      <w:tblGrid>
        <w:gridCol w:w="1572"/>
        <w:gridCol w:w="4629"/>
        <w:gridCol w:w="1860"/>
        <w:gridCol w:w="1690"/>
      </w:tblGrid>
      <w:tr>
        <w:trPr>
          <w:trHeight w:val="455" w:hRule="exact"/>
        </w:trPr>
        <w:tc>
          <w:tcPr>
            <w:tcW w:w="1572"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70"/>
              <w:ind w:left="19"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4629"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b/>
                <w:bCs/>
                <w:sz w:val="18"/>
                <w:szCs w:val="18"/>
              </w:rPr>
              <w:t>关联方</w:t>
            </w:r>
            <w:r>
              <w:rPr>
                <w:rFonts w:ascii="宋体" w:hAnsi="宋体" w:cs="宋体" w:eastAsia="宋体" w:hint="default"/>
                <w:sz w:val="18"/>
                <w:szCs w:val="18"/>
              </w:rPr>
            </w:r>
          </w:p>
        </w:tc>
        <w:tc>
          <w:tcPr>
            <w:tcW w:w="1860"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70"/>
              <w:ind w:left="554" w:right="0"/>
              <w:jc w:val="left"/>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p>
            <w:pPr>
              <w:pStyle w:val="TableParagraph"/>
              <w:spacing w:line="240" w:lineRule="auto" w:before="12"/>
              <w:ind w:right="0"/>
              <w:jc w:val="left"/>
              <w:rPr>
                <w:rFonts w:ascii="宋体" w:hAnsi="宋体" w:cs="宋体" w:eastAsia="宋体" w:hint="default"/>
                <w:b/>
                <w:bCs/>
                <w:sz w:val="8"/>
                <w:szCs w:val="8"/>
              </w:rPr>
            </w:pPr>
          </w:p>
          <w:p>
            <w:pPr>
              <w:pStyle w:val="TableParagraph"/>
              <w:spacing w:line="20" w:lineRule="exact"/>
              <w:ind w:left="1832" w:right="-32"/>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26" cy="8286"/>
                  <wp:effectExtent l="0" t="0" r="0" b="0"/>
                  <wp:docPr id="61" name="image710.png" descr=""/>
                  <wp:cNvGraphicFramePr>
                    <a:graphicFrameLocks noChangeAspect="1"/>
                  </wp:cNvGraphicFramePr>
                  <a:graphic>
                    <a:graphicData uri="http://schemas.openxmlformats.org/drawingml/2006/picture">
                      <pic:pic>
                        <pic:nvPicPr>
                          <pic:cNvPr id="62" name="image710.png"/>
                          <pic:cNvPicPr/>
                        </pic:nvPicPr>
                        <pic:blipFill>
                          <a:blip r:embed="rId727" cstate="print"/>
                          <a:stretch>
                            <a:fillRect/>
                          </a:stretch>
                        </pic:blipFill>
                        <pic:spPr>
                          <a:xfrm>
                            <a:off x="0" y="0"/>
                            <a:ext cx="6026" cy="8286"/>
                          </a:xfrm>
                          <a:prstGeom prst="rect">
                            <a:avLst/>
                          </a:prstGeom>
                        </pic:spPr>
                      </pic:pic>
                    </a:graphicData>
                  </a:graphic>
                </wp:inline>
              </w:drawing>
            </w:r>
            <w:r>
              <w:rPr>
                <w:rFonts w:ascii="宋体" w:hAnsi="宋体" w:cs="宋体" w:eastAsia="宋体" w:hint="default"/>
                <w:sz w:val="2"/>
                <w:szCs w:val="2"/>
              </w:rPr>
            </w:r>
          </w:p>
        </w:tc>
        <w:tc>
          <w:tcPr>
            <w:tcW w:w="1690"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70"/>
              <w:ind w:right="22"/>
              <w:jc w:val="center"/>
              <w:rPr>
                <w:rFonts w:ascii="宋体" w:hAnsi="宋体" w:cs="宋体" w:eastAsia="宋体" w:hint="default"/>
                <w:sz w:val="18"/>
                <w:szCs w:val="18"/>
              </w:rPr>
            </w:pPr>
            <w:r>
              <w:rPr>
                <w:rFonts w:ascii="宋体" w:hAnsi="宋体" w:cs="宋体" w:eastAsia="宋体" w:hint="default"/>
                <w:b/>
                <w:bCs/>
                <w:sz w:val="18"/>
                <w:szCs w:val="18"/>
              </w:rPr>
              <w:t>期初余额</w:t>
            </w:r>
            <w:r>
              <w:rPr>
                <w:rFonts w:ascii="宋体" w:hAnsi="宋体" w:cs="宋体" w:eastAsia="宋体" w:hint="default"/>
                <w:sz w:val="18"/>
                <w:szCs w:val="18"/>
              </w:rPr>
            </w:r>
          </w:p>
        </w:tc>
      </w:tr>
      <w:tr>
        <w:trPr>
          <w:trHeight w:val="447" w:hRule="exact"/>
        </w:trPr>
        <w:tc>
          <w:tcPr>
            <w:tcW w:w="1572" w:type="dxa"/>
            <w:tcBorders>
              <w:top w:val="single" w:sz="4" w:space="0" w:color="000000"/>
              <w:left w:val="nil" w:sz="6" w:space="0" w:color="auto"/>
              <w:bottom w:val="nil" w:sz="6" w:space="0" w:color="auto"/>
              <w:right w:val="single" w:sz="4" w:space="0" w:color="000000"/>
            </w:tcBorders>
          </w:tcPr>
          <w:p>
            <w:pPr>
              <w:pStyle w:val="TableParagraph"/>
              <w:spacing w:line="240" w:lineRule="auto" w:before="70"/>
              <w:ind w:left="18" w:right="0"/>
              <w:jc w:val="center"/>
              <w:rPr>
                <w:rFonts w:ascii="宋体" w:hAnsi="宋体" w:cs="宋体" w:eastAsia="宋体" w:hint="default"/>
                <w:sz w:val="18"/>
                <w:szCs w:val="18"/>
              </w:rPr>
            </w:pPr>
            <w:r>
              <w:rPr>
                <w:rFonts w:ascii="宋体" w:hAnsi="宋体" w:cs="宋体" w:eastAsia="宋体" w:hint="default"/>
                <w:sz w:val="18"/>
                <w:szCs w:val="18"/>
              </w:rPr>
              <w:t>应付账款</w:t>
            </w:r>
          </w:p>
        </w:tc>
        <w:tc>
          <w:tcPr>
            <w:tcW w:w="462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0"/>
              <w:ind w:right="1"/>
              <w:jc w:val="center"/>
              <w:rPr>
                <w:rFonts w:ascii="宋体" w:hAnsi="宋体" w:cs="宋体" w:eastAsia="宋体" w:hint="default"/>
                <w:sz w:val="18"/>
                <w:szCs w:val="18"/>
              </w:rPr>
            </w:pPr>
            <w:r>
              <w:rPr>
                <w:rFonts w:ascii="宋体" w:hAnsi="宋体" w:cs="宋体" w:eastAsia="宋体" w:hint="default"/>
                <w:sz w:val="18"/>
                <w:szCs w:val="18"/>
              </w:rPr>
              <w:t>宏茂微电子（上海）有限公司</w:t>
            </w:r>
          </w:p>
        </w:tc>
        <w:tc>
          <w:tcPr>
            <w:tcW w:w="186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9"/>
              <w:ind w:left="519" w:right="0"/>
              <w:jc w:val="left"/>
              <w:rPr>
                <w:rFonts w:ascii="Times New Roman" w:hAnsi="Times New Roman" w:cs="Times New Roman" w:eastAsia="Times New Roman" w:hint="default"/>
                <w:sz w:val="18"/>
                <w:szCs w:val="18"/>
              </w:rPr>
            </w:pPr>
            <w:r>
              <w:rPr>
                <w:rFonts w:ascii="Times New Roman"/>
                <w:sz w:val="18"/>
              </w:rPr>
              <w:t>741,248.75</w:t>
            </w:r>
          </w:p>
        </w:tc>
        <w:tc>
          <w:tcPr>
            <w:tcW w:w="1690" w:type="dxa"/>
            <w:tcBorders>
              <w:top w:val="single" w:sz="4" w:space="0" w:color="000000"/>
              <w:left w:val="single" w:sz="4" w:space="0" w:color="000000"/>
              <w:bottom w:val="nil" w:sz="6" w:space="0" w:color="auto"/>
              <w:right w:val="nil" w:sz="6" w:space="0" w:color="auto"/>
            </w:tcBorders>
          </w:tcPr>
          <w:p>
            <w:pPr>
              <w:pStyle w:val="TableParagraph"/>
              <w:spacing w:line="240" w:lineRule="auto" w:before="109"/>
              <w:ind w:right="2"/>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53" w:hRule="exact"/>
        </w:trPr>
        <w:tc>
          <w:tcPr>
            <w:tcW w:w="1572" w:type="dxa"/>
            <w:tcBorders>
              <w:top w:val="nil" w:sz="6" w:space="0" w:color="auto"/>
              <w:left w:val="nil" w:sz="6" w:space="0" w:color="auto"/>
              <w:bottom w:val="single" w:sz="12" w:space="0" w:color="000000"/>
              <w:right w:val="single" w:sz="4" w:space="0" w:color="000000"/>
            </w:tcBorders>
          </w:tcPr>
          <w:p>
            <w:pPr>
              <w:pStyle w:val="TableParagraph"/>
              <w:spacing w:line="240" w:lineRule="auto" w:before="74"/>
              <w:ind w:left="18" w:right="0"/>
              <w:jc w:val="center"/>
              <w:rPr>
                <w:rFonts w:ascii="宋体" w:hAnsi="宋体" w:cs="宋体" w:eastAsia="宋体" w:hint="default"/>
                <w:sz w:val="18"/>
                <w:szCs w:val="18"/>
              </w:rPr>
            </w:pPr>
            <w:r>
              <w:rPr>
                <w:rFonts w:ascii="宋体" w:hAnsi="宋体" w:cs="宋体" w:eastAsia="宋体" w:hint="default"/>
                <w:sz w:val="18"/>
                <w:szCs w:val="18"/>
              </w:rPr>
              <w:t>应付利息</w:t>
            </w:r>
          </w:p>
        </w:tc>
        <w:tc>
          <w:tcPr>
            <w:tcW w:w="462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4"/>
              <w:ind w:right="1"/>
              <w:jc w:val="center"/>
              <w:rPr>
                <w:rFonts w:ascii="宋体" w:hAnsi="宋体" w:cs="宋体" w:eastAsia="宋体" w:hint="default"/>
                <w:sz w:val="18"/>
                <w:szCs w:val="18"/>
              </w:rPr>
            </w:pPr>
            <w:r>
              <w:rPr>
                <w:rFonts w:ascii="宋体" w:hAnsi="宋体" w:cs="宋体" w:eastAsia="宋体" w:hint="default"/>
                <w:sz w:val="18"/>
                <w:szCs w:val="18"/>
              </w:rPr>
              <w:t>清华控股集团财务有限公司</w:t>
            </w:r>
          </w:p>
        </w:tc>
        <w:tc>
          <w:tcPr>
            <w:tcW w:w="18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2"/>
              <w:ind w:left="519" w:right="0"/>
              <w:jc w:val="left"/>
              <w:rPr>
                <w:rFonts w:ascii="Times New Roman" w:hAnsi="Times New Roman" w:cs="Times New Roman" w:eastAsia="Times New Roman" w:hint="default"/>
                <w:sz w:val="18"/>
                <w:szCs w:val="18"/>
              </w:rPr>
            </w:pPr>
            <w:r>
              <w:rPr>
                <w:rFonts w:ascii="Times New Roman"/>
                <w:sz w:val="18"/>
              </w:rPr>
              <w:t>135,149.76</w:t>
            </w:r>
          </w:p>
        </w:tc>
        <w:tc>
          <w:tcPr>
            <w:tcW w:w="1690" w:type="dxa"/>
            <w:tcBorders>
              <w:top w:val="nil" w:sz="6" w:space="0" w:color="auto"/>
              <w:left w:val="single" w:sz="4" w:space="0" w:color="000000"/>
              <w:bottom w:val="single" w:sz="12" w:space="0" w:color="000000"/>
              <w:right w:val="nil" w:sz="6" w:space="0" w:color="auto"/>
            </w:tcBorders>
          </w:tcPr>
          <w:p>
            <w:pPr>
              <w:pStyle w:val="TableParagraph"/>
              <w:spacing w:line="240" w:lineRule="auto" w:before="112"/>
              <w:ind w:right="2"/>
              <w:jc w:val="center"/>
              <w:rPr>
                <w:rFonts w:ascii="Times New Roman" w:hAnsi="Times New Roman" w:cs="Times New Roman" w:eastAsia="Times New Roman" w:hint="default"/>
                <w:sz w:val="18"/>
                <w:szCs w:val="18"/>
              </w:rPr>
            </w:pPr>
            <w:r>
              <w:rPr>
                <w:rFonts w:ascii="Times New Roman"/>
                <w:sz w:val="18"/>
              </w:rPr>
              <w:t>69,781.25</w:t>
            </w:r>
          </w:p>
        </w:tc>
      </w:tr>
    </w:tbl>
    <w:p>
      <w:pPr>
        <w:spacing w:line="240" w:lineRule="auto" w:before="1"/>
        <w:rPr>
          <w:rFonts w:ascii="宋体" w:hAnsi="宋体" w:cs="宋体" w:eastAsia="宋体" w:hint="default"/>
          <w:b/>
          <w:bCs/>
          <w:sz w:val="9"/>
          <w:szCs w:val="9"/>
        </w:rPr>
      </w:pPr>
    </w:p>
    <w:p>
      <w:pPr>
        <w:pStyle w:val="BodyText"/>
        <w:spacing w:line="376" w:lineRule="auto" w:before="35"/>
        <w:ind w:left="673" w:right="2283" w:firstLine="2"/>
        <w:jc w:val="left"/>
      </w:pPr>
      <w:r>
        <w:rPr/>
        <w:pict>
          <v:shape style="position:absolute;margin-left:134.360001pt;margin-top:-52.606308pt;width:.480015pt;height:.66pt;mso-position-horizontal-relative:page;mso-position-vertical-relative:paragraph;z-index:24736" type="#_x0000_t75" stroked="false">
            <v:imagedata r:id="rId727" o:title=""/>
          </v:shape>
        </w:pict>
      </w:r>
      <w:r>
        <w:rPr/>
        <w:pict>
          <v:shape style="position:absolute;margin-left:365.800018pt;margin-top:-52.606308pt;width:.480031pt;height:.66pt;mso-position-horizontal-relative:page;mso-position-vertical-relative:paragraph;z-index:24760" type="#_x0000_t75" stroked="false">
            <v:imagedata r:id="rId727" o:title=""/>
          </v:shape>
        </w:pict>
      </w:r>
      <w:r>
        <w:rPr/>
        <w:pict>
          <v:group style="position:absolute;margin-left:56.699997pt;margin-top:-29.746384pt;width:486.85pt;height:.5pt;mso-position-horizontal-relative:page;mso-position-vertical-relative:paragraph;z-index:-1161280" coordorigin="1134,-595" coordsize="9737,10">
            <v:shape style="position:absolute;left:1134;top:-595;width:1553;height:10" type="#_x0000_t75" stroked="false">
              <v:imagedata r:id="rId728" o:title=""/>
            </v:shape>
            <v:shape style="position:absolute;left:2682;top:-595;width:6494;height:10" type="#_x0000_t75" stroked="false">
              <v:imagedata r:id="rId729" o:title=""/>
            </v:shape>
            <v:shape style="position:absolute;left:9172;top:-595;width:1699;height:10" type="#_x0000_t75" stroked="false">
              <v:imagedata r:id="rId730" o:title=""/>
            </v:shape>
            <w10:wrap type="none"/>
          </v:group>
        </w:pict>
      </w:r>
      <w:r>
        <w:rPr/>
        <w:pict>
          <v:shape style="position:absolute;margin-left:119pt;margin-top:74.013626pt;width:.479954pt;height:.48pt;mso-position-horizontal-relative:page;mso-position-vertical-relative:paragraph;z-index:24808" type="#_x0000_t75" stroked="false">
            <v:imagedata r:id="rId727" o:title=""/>
          </v:shape>
        </w:pict>
      </w:r>
      <w:r>
        <w:rPr/>
        <w:pict>
          <v:shape style="position:absolute;margin-left:219.259995pt;margin-top:74.013626pt;width:.47997pt;height:.48pt;mso-position-horizontal-relative:page;mso-position-vertical-relative:paragraph;z-index:24832" type="#_x0000_t75" stroked="false">
            <v:imagedata r:id="rId727" o:title=""/>
          </v:shape>
        </w:pict>
      </w:r>
      <w:r>
        <w:rPr/>
        <w:pict>
          <v:shape style="position:absolute;margin-left:332.97998pt;margin-top:74.013626pt;width:.479939pt;height:.48pt;mso-position-horizontal-relative:page;mso-position-vertical-relative:paragraph;z-index:24856" type="#_x0000_t75" stroked="false">
            <v:imagedata r:id="rId727" o:title=""/>
          </v:shape>
        </w:pict>
      </w:r>
      <w:r>
        <w:rPr/>
        <w:pict>
          <v:shape style="position:absolute;margin-left:417.959991pt;margin-top:74.013626pt;width:.47997pt;height:.48pt;mso-position-horizontal-relative:page;mso-position-vertical-relative:paragraph;z-index:24880" type="#_x0000_t75" stroked="false">
            <v:imagedata r:id="rId727" o:title=""/>
          </v:shape>
        </w:pict>
      </w:r>
      <w:r>
        <w:rPr/>
        <w:pict>
          <v:shape style="position:absolute;margin-left:475.5pt;margin-top:74.013626pt;width:.47997pt;height:.48pt;mso-position-horizontal-relative:page;mso-position-vertical-relative:paragraph;z-index:24904" type="#_x0000_t75" stroked="false">
            <v:imagedata r:id="rId727" o:title=""/>
          </v:shape>
        </w:pict>
      </w:r>
      <w:r>
        <w:rPr/>
        <w:pict>
          <v:group style="position:absolute;margin-left:119.479996pt;margin-top:109.773621pt;width:420.6pt;height:.5pt;mso-position-horizontal-relative:page;mso-position-vertical-relative:paragraph;z-index:-1161136" coordorigin="2390,2195" coordsize="8412,10">
            <v:shape style="position:absolute;left:2390;top:2195;width:1996;height:10" type="#_x0000_t75" stroked="false">
              <v:imagedata r:id="rId731" o:title=""/>
            </v:shape>
            <v:shape style="position:absolute;left:4380;top:2195;width:2279;height:10" type="#_x0000_t75" stroked="false">
              <v:imagedata r:id="rId732" o:title=""/>
            </v:shape>
            <v:shape style="position:absolute;left:6655;top:2195;width:2855;height:10" type="#_x0000_t75" stroked="false">
              <v:imagedata r:id="rId733" o:title=""/>
            </v:shape>
            <v:shape style="position:absolute;left:9505;top:2195;width:1296;height:10" type="#_x0000_t75" stroked="false">
              <v:imagedata r:id="rId734" o:title=""/>
            </v:shape>
            <w10:wrap type="none"/>
          </v:group>
        </w:pict>
      </w:r>
      <w:bookmarkStart w:name="（七） 关联方承诺" w:id="286"/>
      <w:bookmarkEnd w:id="286"/>
      <w:r>
        <w:rPr/>
      </w:r>
      <w:r>
        <w:rPr>
          <w:rFonts w:ascii="宋体" w:hAnsi="宋体" w:cs="宋体" w:eastAsia="宋体" w:hint="default"/>
          <w:b/>
          <w:bCs/>
        </w:rPr>
        <w:t>（七）关联方承诺</w:t>
      </w:r>
      <w:r>
        <w:rPr>
          <w:rFonts w:ascii="宋体" w:hAnsi="宋体" w:cs="宋体" w:eastAsia="宋体" w:hint="default"/>
          <w:b/>
          <w:bCs/>
          <w:w w:val="99"/>
        </w:rPr>
        <w:t> </w:t>
      </w:r>
      <w:r>
        <w:rPr/>
        <w:t>公司或持股</w:t>
      </w:r>
      <w:r>
        <w:rPr>
          <w:rFonts w:ascii="Times New Roman" w:hAnsi="Times New Roman" w:cs="Times New Roman" w:eastAsia="Times New Roman" w:hint="default"/>
        </w:rPr>
        <w:t>5%</w:t>
      </w:r>
      <w:r>
        <w:rPr/>
        <w:t>以上股东在报告期内发生或以前期间发生但持续到报告期内的承诺事项：</w:t>
      </w:r>
    </w:p>
    <w:tbl>
      <w:tblPr>
        <w:tblW w:w="0" w:type="auto"/>
        <w:jc w:val="left"/>
        <w:tblInd w:w="212" w:type="dxa"/>
        <w:tblLayout w:type="fixed"/>
        <w:tblCellMar>
          <w:top w:w="0" w:type="dxa"/>
          <w:left w:w="0" w:type="dxa"/>
          <w:bottom w:w="0" w:type="dxa"/>
          <w:right w:w="0" w:type="dxa"/>
        </w:tblCellMar>
        <w:tblLook w:val="01E0"/>
      </w:tblPr>
      <w:tblGrid>
        <w:gridCol w:w="1293"/>
        <w:gridCol w:w="2005"/>
        <w:gridCol w:w="2274"/>
        <w:gridCol w:w="1700"/>
        <w:gridCol w:w="1151"/>
        <w:gridCol w:w="1286"/>
      </w:tblGrid>
      <w:tr>
        <w:trPr>
          <w:trHeight w:val="584" w:hRule="exact"/>
        </w:trPr>
        <w:tc>
          <w:tcPr>
            <w:tcW w:w="1293" w:type="dxa"/>
            <w:tcBorders>
              <w:top w:val="single" w:sz="12" w:space="0" w:color="000000"/>
              <w:left w:val="nil" w:sz="6" w:space="0" w:color="auto"/>
              <w:bottom w:val="single" w:sz="2" w:space="0" w:color="000000"/>
              <w:right w:val="single" w:sz="4" w:space="0" w:color="000000"/>
            </w:tcBorders>
          </w:tcPr>
          <w:p>
            <w:pPr>
              <w:pStyle w:val="TableParagraph"/>
              <w:spacing w:line="240" w:lineRule="auto" w:before="136"/>
              <w:ind w:left="291" w:right="0"/>
              <w:jc w:val="left"/>
              <w:rPr>
                <w:rFonts w:ascii="宋体" w:hAnsi="宋体" w:cs="宋体" w:eastAsia="宋体" w:hint="default"/>
                <w:sz w:val="18"/>
                <w:szCs w:val="18"/>
              </w:rPr>
            </w:pPr>
            <w:r>
              <w:rPr>
                <w:rFonts w:ascii="宋体" w:hAnsi="宋体" w:cs="宋体" w:eastAsia="宋体" w:hint="default"/>
                <w:b/>
                <w:bCs/>
                <w:sz w:val="18"/>
                <w:szCs w:val="18"/>
              </w:rPr>
              <w:t>承诺事项</w:t>
            </w:r>
            <w:r>
              <w:rPr>
                <w:rFonts w:ascii="宋体" w:hAnsi="宋体" w:cs="宋体" w:eastAsia="宋体" w:hint="default"/>
                <w:sz w:val="18"/>
                <w:szCs w:val="18"/>
              </w:rPr>
            </w:r>
          </w:p>
        </w:tc>
        <w:tc>
          <w:tcPr>
            <w:tcW w:w="2005" w:type="dxa"/>
            <w:tcBorders>
              <w:top w:val="single" w:sz="12" w:space="0" w:color="000000"/>
              <w:left w:val="single" w:sz="4" w:space="0" w:color="000000"/>
              <w:bottom w:val="single" w:sz="2" w:space="0" w:color="000000"/>
              <w:right w:val="single" w:sz="4" w:space="0" w:color="000000"/>
            </w:tcBorders>
          </w:tcPr>
          <w:p>
            <w:pPr>
              <w:pStyle w:val="TableParagraph"/>
              <w:spacing w:line="240" w:lineRule="auto" w:before="136"/>
              <w:ind w:right="0"/>
              <w:jc w:val="center"/>
              <w:rPr>
                <w:rFonts w:ascii="宋体" w:hAnsi="宋体" w:cs="宋体" w:eastAsia="宋体" w:hint="default"/>
                <w:sz w:val="18"/>
                <w:szCs w:val="18"/>
              </w:rPr>
            </w:pPr>
            <w:r>
              <w:rPr>
                <w:rFonts w:ascii="宋体" w:hAnsi="宋体" w:cs="宋体" w:eastAsia="宋体" w:hint="default"/>
                <w:b/>
                <w:bCs/>
                <w:sz w:val="18"/>
                <w:szCs w:val="18"/>
              </w:rPr>
              <w:t>承诺方</w:t>
            </w:r>
            <w:r>
              <w:rPr>
                <w:rFonts w:ascii="宋体" w:hAnsi="宋体" w:cs="宋体" w:eastAsia="宋体" w:hint="default"/>
                <w:sz w:val="18"/>
                <w:szCs w:val="18"/>
              </w:rPr>
            </w:r>
          </w:p>
        </w:tc>
        <w:tc>
          <w:tcPr>
            <w:tcW w:w="2274" w:type="dxa"/>
            <w:tcBorders>
              <w:top w:val="single" w:sz="12" w:space="0" w:color="000000"/>
              <w:left w:val="single" w:sz="4" w:space="0" w:color="000000"/>
              <w:bottom w:val="single" w:sz="2" w:space="0" w:color="000000"/>
              <w:right w:val="single" w:sz="4" w:space="0" w:color="000000"/>
            </w:tcBorders>
          </w:tcPr>
          <w:p>
            <w:pPr>
              <w:pStyle w:val="TableParagraph"/>
              <w:spacing w:line="240" w:lineRule="auto" w:before="136"/>
              <w:ind w:right="1"/>
              <w:jc w:val="center"/>
              <w:rPr>
                <w:rFonts w:ascii="宋体" w:hAnsi="宋体" w:cs="宋体" w:eastAsia="宋体" w:hint="default"/>
                <w:sz w:val="18"/>
                <w:szCs w:val="18"/>
              </w:rPr>
            </w:pPr>
            <w:r>
              <w:rPr>
                <w:rFonts w:ascii="宋体" w:hAnsi="宋体" w:cs="宋体" w:eastAsia="宋体" w:hint="default"/>
                <w:b/>
                <w:bCs/>
                <w:sz w:val="18"/>
                <w:szCs w:val="18"/>
              </w:rPr>
              <w:t>承诺内容</w:t>
            </w:r>
            <w:r>
              <w:rPr>
                <w:rFonts w:ascii="宋体" w:hAnsi="宋体" w:cs="宋体" w:eastAsia="宋体" w:hint="default"/>
                <w:sz w:val="18"/>
                <w:szCs w:val="18"/>
              </w:rPr>
            </w:r>
          </w:p>
        </w:tc>
        <w:tc>
          <w:tcPr>
            <w:tcW w:w="1700" w:type="dxa"/>
            <w:tcBorders>
              <w:top w:val="single" w:sz="12" w:space="0" w:color="000000"/>
              <w:left w:val="single" w:sz="4" w:space="0" w:color="000000"/>
              <w:bottom w:val="single" w:sz="2" w:space="0" w:color="000000"/>
              <w:right w:val="single" w:sz="4" w:space="0" w:color="000000"/>
            </w:tcBorders>
          </w:tcPr>
          <w:p>
            <w:pPr>
              <w:pStyle w:val="TableParagraph"/>
              <w:spacing w:line="240" w:lineRule="auto" w:before="136"/>
              <w:ind w:right="0"/>
              <w:jc w:val="center"/>
              <w:rPr>
                <w:rFonts w:ascii="宋体" w:hAnsi="宋体" w:cs="宋体" w:eastAsia="宋体" w:hint="default"/>
                <w:sz w:val="18"/>
                <w:szCs w:val="18"/>
              </w:rPr>
            </w:pPr>
            <w:r>
              <w:rPr>
                <w:rFonts w:ascii="宋体" w:hAnsi="宋体" w:cs="宋体" w:eastAsia="宋体" w:hint="default"/>
                <w:b/>
                <w:bCs/>
                <w:sz w:val="18"/>
                <w:szCs w:val="18"/>
              </w:rPr>
              <w:t>承诺时间</w:t>
            </w:r>
            <w:r>
              <w:rPr>
                <w:rFonts w:ascii="宋体" w:hAnsi="宋体" w:cs="宋体" w:eastAsia="宋体" w:hint="default"/>
                <w:sz w:val="18"/>
                <w:szCs w:val="18"/>
              </w:rPr>
            </w:r>
          </w:p>
        </w:tc>
        <w:tc>
          <w:tcPr>
            <w:tcW w:w="1151" w:type="dxa"/>
            <w:tcBorders>
              <w:top w:val="single" w:sz="12" w:space="0" w:color="000000"/>
              <w:left w:val="single" w:sz="4" w:space="0" w:color="000000"/>
              <w:bottom w:val="single" w:sz="2" w:space="0" w:color="000000"/>
              <w:right w:val="single" w:sz="4" w:space="0" w:color="000000"/>
            </w:tcBorders>
          </w:tcPr>
          <w:p>
            <w:pPr>
              <w:pStyle w:val="TableParagraph"/>
              <w:spacing w:line="240" w:lineRule="auto" w:before="136"/>
              <w:ind w:right="1"/>
              <w:jc w:val="center"/>
              <w:rPr>
                <w:rFonts w:ascii="宋体" w:hAnsi="宋体" w:cs="宋体" w:eastAsia="宋体" w:hint="default"/>
                <w:sz w:val="18"/>
                <w:szCs w:val="18"/>
              </w:rPr>
            </w:pPr>
            <w:r>
              <w:rPr>
                <w:rFonts w:ascii="宋体" w:hAnsi="宋体" w:cs="宋体" w:eastAsia="宋体" w:hint="default"/>
                <w:b/>
                <w:bCs/>
                <w:sz w:val="18"/>
                <w:szCs w:val="18"/>
              </w:rPr>
              <w:t>承诺期限</w:t>
            </w:r>
            <w:r>
              <w:rPr>
                <w:rFonts w:ascii="宋体" w:hAnsi="宋体" w:cs="宋体" w:eastAsia="宋体" w:hint="default"/>
                <w:sz w:val="18"/>
                <w:szCs w:val="18"/>
              </w:rPr>
            </w:r>
          </w:p>
        </w:tc>
        <w:tc>
          <w:tcPr>
            <w:tcW w:w="1286" w:type="dxa"/>
            <w:tcBorders>
              <w:top w:val="single" w:sz="12" w:space="0" w:color="000000"/>
              <w:left w:val="single" w:sz="4" w:space="0" w:color="000000"/>
              <w:bottom w:val="single" w:sz="2" w:space="0" w:color="000000"/>
              <w:right w:val="nil" w:sz="6" w:space="0" w:color="auto"/>
            </w:tcBorders>
          </w:tcPr>
          <w:p>
            <w:pPr>
              <w:pStyle w:val="TableParagraph"/>
              <w:spacing w:line="240" w:lineRule="auto" w:before="136"/>
              <w:ind w:right="3"/>
              <w:jc w:val="center"/>
              <w:rPr>
                <w:rFonts w:ascii="宋体" w:hAnsi="宋体" w:cs="宋体" w:eastAsia="宋体" w:hint="default"/>
                <w:sz w:val="18"/>
                <w:szCs w:val="18"/>
              </w:rPr>
            </w:pPr>
            <w:r>
              <w:rPr>
                <w:rFonts w:ascii="宋体" w:hAnsi="宋体" w:cs="宋体" w:eastAsia="宋体" w:hint="default"/>
                <w:b/>
                <w:bCs/>
                <w:sz w:val="18"/>
                <w:szCs w:val="18"/>
              </w:rPr>
              <w:t>履行情况</w:t>
            </w:r>
            <w:r>
              <w:rPr>
                <w:rFonts w:ascii="宋体" w:hAnsi="宋体" w:cs="宋体" w:eastAsia="宋体" w:hint="default"/>
                <w:sz w:val="18"/>
                <w:szCs w:val="18"/>
              </w:rPr>
            </w:r>
          </w:p>
        </w:tc>
      </w:tr>
      <w:tr>
        <w:trPr>
          <w:trHeight w:val="707" w:hRule="exact"/>
        </w:trPr>
        <w:tc>
          <w:tcPr>
            <w:tcW w:w="1293" w:type="dxa"/>
            <w:tcBorders>
              <w:top w:val="single" w:sz="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3"/>
                <w:szCs w:val="13"/>
              </w:rPr>
            </w:pPr>
          </w:p>
        </w:tc>
        <w:tc>
          <w:tcPr>
            <w:tcW w:w="2005" w:type="dxa"/>
            <w:tcBorders>
              <w:top w:val="single" w:sz="2"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清华控股有限公司</w:t>
            </w:r>
          </w:p>
        </w:tc>
        <w:tc>
          <w:tcPr>
            <w:tcW w:w="2274" w:type="dxa"/>
            <w:tcBorders>
              <w:top w:val="single" w:sz="2" w:space="0" w:color="000000"/>
              <w:left w:val="single" w:sz="4" w:space="0" w:color="000000"/>
              <w:bottom w:val="nil" w:sz="6" w:space="0" w:color="auto"/>
              <w:right w:val="single" w:sz="4" w:space="0" w:color="000000"/>
            </w:tcBorders>
          </w:tcPr>
          <w:p>
            <w:pPr>
              <w:pStyle w:val="TableParagraph"/>
              <w:spacing w:line="211" w:lineRule="exact"/>
              <w:ind w:left="22" w:right="0"/>
              <w:jc w:val="left"/>
              <w:rPr>
                <w:rFonts w:ascii="宋体" w:hAnsi="宋体" w:cs="宋体" w:eastAsia="宋体" w:hint="default"/>
                <w:sz w:val="18"/>
                <w:szCs w:val="18"/>
              </w:rPr>
            </w:pPr>
            <w:r>
              <w:rPr>
                <w:rFonts w:ascii="宋体" w:hAnsi="宋体" w:cs="宋体" w:eastAsia="宋体" w:hint="default"/>
                <w:sz w:val="18"/>
                <w:szCs w:val="18"/>
              </w:rPr>
              <w:t>避免同业竞争的承诺</w:t>
            </w:r>
            <w:r>
              <w:rPr>
                <w:rFonts w:ascii="Times New Roman" w:hAnsi="Times New Roman" w:cs="Times New Roman" w:eastAsia="Times New Roman" w:hint="default"/>
                <w:sz w:val="18"/>
                <w:szCs w:val="18"/>
              </w:rPr>
              <w:t>;</w:t>
            </w:r>
            <w:r>
              <w:rPr>
                <w:rFonts w:ascii="宋体" w:hAnsi="宋体" w:cs="宋体" w:eastAsia="宋体" w:hint="default"/>
                <w:sz w:val="18"/>
                <w:szCs w:val="18"/>
              </w:rPr>
              <w:t>规范关</w:t>
            </w:r>
          </w:p>
          <w:p>
            <w:pPr>
              <w:pStyle w:val="TableParagraph"/>
              <w:spacing w:line="234" w:lineRule="exact" w:before="15"/>
              <w:ind w:left="22" w:right="29"/>
              <w:jc w:val="left"/>
              <w:rPr>
                <w:rFonts w:ascii="宋体" w:hAnsi="宋体" w:cs="宋体" w:eastAsia="宋体" w:hint="default"/>
                <w:sz w:val="18"/>
                <w:szCs w:val="18"/>
              </w:rPr>
            </w:pPr>
            <w:r>
              <w:rPr>
                <w:rFonts w:ascii="宋体" w:hAnsi="宋体" w:cs="宋体" w:eastAsia="宋体" w:hint="default"/>
                <w:sz w:val="18"/>
                <w:szCs w:val="18"/>
              </w:rPr>
              <w:t>联交易的承诺</w:t>
            </w:r>
            <w:r>
              <w:rPr>
                <w:rFonts w:ascii="Times New Roman" w:hAnsi="Times New Roman" w:cs="Times New Roman" w:eastAsia="Times New Roman" w:hint="default"/>
                <w:sz w:val="18"/>
                <w:szCs w:val="18"/>
              </w:rPr>
              <w:t>;</w:t>
            </w:r>
            <w:r>
              <w:rPr>
                <w:rFonts w:ascii="宋体" w:hAnsi="宋体" w:cs="宋体" w:eastAsia="宋体" w:hint="default"/>
                <w:sz w:val="18"/>
                <w:szCs w:val="18"/>
              </w:rPr>
              <w:t>保持公司独立 性的承诺。</w:t>
            </w:r>
          </w:p>
        </w:tc>
        <w:tc>
          <w:tcPr>
            <w:tcW w:w="1700" w:type="dxa"/>
            <w:tcBorders>
              <w:top w:val="single" w:sz="2"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51" w:type="dxa"/>
            <w:tcBorders>
              <w:top w:val="single" w:sz="2"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长期</w:t>
            </w:r>
          </w:p>
        </w:tc>
        <w:tc>
          <w:tcPr>
            <w:tcW w:w="1286" w:type="dxa"/>
            <w:tcBorders>
              <w:top w:val="single" w:sz="2" w:space="0" w:color="000000"/>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严格遵守承诺</w:t>
            </w:r>
          </w:p>
        </w:tc>
      </w:tr>
      <w:tr>
        <w:trPr>
          <w:trHeight w:val="710" w:hRule="exact"/>
        </w:trPr>
        <w:tc>
          <w:tcPr>
            <w:tcW w:w="1293" w:type="dxa"/>
            <w:tcBorders>
              <w:top w:val="nil" w:sz="6" w:space="0" w:color="auto"/>
              <w:left w:val="nil" w:sz="6" w:space="0" w:color="auto"/>
              <w:bottom w:val="nil" w:sz="6" w:space="0" w:color="auto"/>
              <w:right w:val="single" w:sz="4" w:space="0" w:color="000000"/>
            </w:tcBorders>
          </w:tcPr>
          <w:p>
            <w:pPr>
              <w:pStyle w:val="TableParagraph"/>
              <w:spacing w:line="210" w:lineRule="exact"/>
              <w:ind w:left="112" w:right="0"/>
              <w:jc w:val="left"/>
              <w:rPr>
                <w:rFonts w:ascii="宋体" w:hAnsi="宋体" w:cs="宋体" w:eastAsia="宋体" w:hint="default"/>
                <w:sz w:val="18"/>
                <w:szCs w:val="18"/>
              </w:rPr>
            </w:pPr>
            <w:r>
              <w:rPr>
                <w:rFonts w:ascii="宋体" w:hAnsi="宋体" w:cs="宋体" w:eastAsia="宋体" w:hint="default"/>
                <w:sz w:val="18"/>
                <w:szCs w:val="18"/>
              </w:rPr>
              <w:t>收购报告书或</w:t>
            </w:r>
          </w:p>
          <w:p>
            <w:pPr>
              <w:pStyle w:val="TableParagraph"/>
              <w:spacing w:line="232" w:lineRule="exact" w:before="24"/>
              <w:ind w:left="112" w:right="93"/>
              <w:jc w:val="left"/>
              <w:rPr>
                <w:rFonts w:ascii="宋体" w:hAnsi="宋体" w:cs="宋体" w:eastAsia="宋体" w:hint="default"/>
                <w:sz w:val="18"/>
                <w:szCs w:val="18"/>
              </w:rPr>
            </w:pPr>
            <w:r>
              <w:rPr>
                <w:rFonts w:ascii="宋体" w:hAnsi="宋体" w:cs="宋体" w:eastAsia="宋体" w:hint="default"/>
                <w:sz w:val="18"/>
                <w:szCs w:val="18"/>
              </w:rPr>
              <w:t>权益变动报告 书中所作承诺</w:t>
            </w:r>
          </w:p>
        </w:tc>
        <w:tc>
          <w:tcPr>
            <w:tcW w:w="2005"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同方股份有限公司</w:t>
            </w:r>
          </w:p>
        </w:tc>
        <w:tc>
          <w:tcPr>
            <w:tcW w:w="2274" w:type="dxa"/>
            <w:tcBorders>
              <w:top w:val="nil" w:sz="6" w:space="0" w:color="auto"/>
              <w:left w:val="single" w:sz="4" w:space="0" w:color="000000"/>
              <w:bottom w:val="nil" w:sz="6" w:space="0" w:color="auto"/>
              <w:right w:val="single" w:sz="4" w:space="0" w:color="000000"/>
            </w:tcBorders>
          </w:tcPr>
          <w:p>
            <w:pPr>
              <w:pStyle w:val="TableParagraph"/>
              <w:spacing w:line="217" w:lineRule="exact"/>
              <w:ind w:left="22" w:right="0"/>
              <w:jc w:val="left"/>
              <w:rPr>
                <w:rFonts w:ascii="宋体" w:hAnsi="宋体" w:cs="宋体" w:eastAsia="宋体" w:hint="default"/>
                <w:sz w:val="18"/>
                <w:szCs w:val="18"/>
              </w:rPr>
            </w:pPr>
            <w:r>
              <w:rPr>
                <w:rFonts w:ascii="宋体" w:hAnsi="宋体" w:cs="宋体" w:eastAsia="宋体" w:hint="default"/>
                <w:sz w:val="18"/>
                <w:szCs w:val="18"/>
              </w:rPr>
              <w:t>避免同业竞争的承诺</w:t>
            </w:r>
            <w:r>
              <w:rPr>
                <w:rFonts w:ascii="Times New Roman" w:hAnsi="Times New Roman" w:cs="Times New Roman" w:eastAsia="Times New Roman" w:hint="default"/>
                <w:sz w:val="18"/>
                <w:szCs w:val="18"/>
              </w:rPr>
              <w:t>;</w:t>
            </w:r>
            <w:r>
              <w:rPr>
                <w:rFonts w:ascii="宋体" w:hAnsi="宋体" w:cs="宋体" w:eastAsia="宋体" w:hint="default"/>
                <w:sz w:val="18"/>
                <w:szCs w:val="18"/>
              </w:rPr>
              <w:t>规范关</w:t>
            </w:r>
          </w:p>
          <w:p>
            <w:pPr>
              <w:pStyle w:val="TableParagraph"/>
              <w:spacing w:line="232" w:lineRule="exact" w:before="17"/>
              <w:ind w:left="22" w:right="29"/>
              <w:jc w:val="left"/>
              <w:rPr>
                <w:rFonts w:ascii="宋体" w:hAnsi="宋体" w:cs="宋体" w:eastAsia="宋体" w:hint="default"/>
                <w:sz w:val="18"/>
                <w:szCs w:val="18"/>
              </w:rPr>
            </w:pPr>
            <w:r>
              <w:rPr>
                <w:rFonts w:ascii="宋体" w:hAnsi="宋体" w:cs="宋体" w:eastAsia="宋体" w:hint="default"/>
                <w:sz w:val="18"/>
                <w:szCs w:val="18"/>
              </w:rPr>
              <w:t>联交易的承诺</w:t>
            </w:r>
            <w:r>
              <w:rPr>
                <w:rFonts w:ascii="Times New Roman" w:hAnsi="Times New Roman" w:cs="Times New Roman" w:eastAsia="Times New Roman" w:hint="default"/>
                <w:sz w:val="18"/>
                <w:szCs w:val="18"/>
              </w:rPr>
              <w:t>;</w:t>
            </w:r>
            <w:r>
              <w:rPr>
                <w:rFonts w:ascii="宋体" w:hAnsi="宋体" w:cs="宋体" w:eastAsia="宋体" w:hint="default"/>
                <w:sz w:val="18"/>
                <w:szCs w:val="18"/>
              </w:rPr>
              <w:t>保持公司独立 性的承诺。</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51"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长期</w:t>
            </w:r>
          </w:p>
        </w:tc>
        <w:tc>
          <w:tcPr>
            <w:tcW w:w="1286" w:type="dxa"/>
            <w:tcBorders>
              <w:top w:val="nil" w:sz="6" w:space="0" w:color="auto"/>
              <w:left w:val="single" w:sz="4" w:space="0" w:color="000000"/>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严格遵守承诺</w:t>
            </w:r>
          </w:p>
        </w:tc>
      </w:tr>
      <w:tr>
        <w:trPr>
          <w:trHeight w:val="707" w:hRule="exact"/>
        </w:trPr>
        <w:tc>
          <w:tcPr>
            <w:tcW w:w="1293" w:type="dxa"/>
            <w:tcBorders>
              <w:top w:val="nil" w:sz="6" w:space="0" w:color="auto"/>
              <w:left w:val="nil" w:sz="6" w:space="0" w:color="auto"/>
              <w:bottom w:val="nil" w:sz="6" w:space="0" w:color="auto"/>
              <w:right w:val="single" w:sz="4" w:space="0" w:color="000000"/>
            </w:tcBorders>
          </w:tcPr>
          <w:p>
            <w:pPr/>
          </w:p>
        </w:tc>
        <w:tc>
          <w:tcPr>
            <w:tcW w:w="2005" w:type="dxa"/>
            <w:tcBorders>
              <w:top w:val="nil" w:sz="6" w:space="0" w:color="auto"/>
              <w:left w:val="single" w:sz="4" w:space="0" w:color="000000"/>
              <w:bottom w:val="nil" w:sz="6" w:space="0" w:color="auto"/>
              <w:right w:val="single" w:sz="4" w:space="0" w:color="000000"/>
            </w:tcBorders>
          </w:tcPr>
          <w:p>
            <w:pPr>
              <w:pStyle w:val="TableParagraph"/>
              <w:spacing w:line="232" w:lineRule="exact" w:before="118"/>
              <w:ind w:left="97" w:right="21" w:hanging="75"/>
              <w:jc w:val="left"/>
              <w:rPr>
                <w:rFonts w:ascii="宋体" w:hAnsi="宋体" w:cs="宋体" w:eastAsia="宋体" w:hint="default"/>
                <w:sz w:val="18"/>
                <w:szCs w:val="18"/>
              </w:rPr>
            </w:pPr>
            <w:r>
              <w:rPr>
                <w:rFonts w:ascii="宋体" w:hAnsi="宋体" w:cs="宋体" w:eastAsia="宋体" w:hint="default"/>
                <w:spacing w:val="-3"/>
                <w:sz w:val="18"/>
                <w:szCs w:val="18"/>
              </w:rPr>
              <w:t>紫光集团有限公司、西藏</w:t>
            </w:r>
            <w:r>
              <w:rPr>
                <w:rFonts w:ascii="宋体" w:hAnsi="宋体" w:cs="宋体" w:eastAsia="宋体" w:hint="default"/>
                <w:sz w:val="18"/>
                <w:szCs w:val="18"/>
              </w:rPr>
              <w:t> 紫光春华投资有限公司</w:t>
            </w:r>
          </w:p>
        </w:tc>
        <w:tc>
          <w:tcPr>
            <w:tcW w:w="2274" w:type="dxa"/>
            <w:tcBorders>
              <w:top w:val="nil" w:sz="6" w:space="0" w:color="auto"/>
              <w:left w:val="single" w:sz="4" w:space="0" w:color="000000"/>
              <w:bottom w:val="nil" w:sz="6" w:space="0" w:color="auto"/>
              <w:right w:val="single" w:sz="4" w:space="0" w:color="000000"/>
            </w:tcBorders>
          </w:tcPr>
          <w:p>
            <w:pPr>
              <w:pStyle w:val="TableParagraph"/>
              <w:spacing w:line="225" w:lineRule="auto"/>
              <w:ind w:left="22" w:right="29"/>
              <w:jc w:val="both"/>
              <w:rPr>
                <w:rFonts w:ascii="宋体" w:hAnsi="宋体" w:cs="宋体" w:eastAsia="宋体" w:hint="default"/>
                <w:sz w:val="18"/>
                <w:szCs w:val="18"/>
              </w:rPr>
            </w:pPr>
            <w:r>
              <w:rPr>
                <w:rFonts w:ascii="宋体" w:hAnsi="宋体" w:cs="宋体" w:eastAsia="宋体" w:hint="default"/>
                <w:sz w:val="18"/>
                <w:szCs w:val="18"/>
              </w:rPr>
              <w:t>避免同业竞争的承诺</w:t>
            </w:r>
            <w:r>
              <w:rPr>
                <w:rFonts w:ascii="Times New Roman" w:hAnsi="Times New Roman" w:cs="Times New Roman" w:eastAsia="Times New Roman" w:hint="default"/>
                <w:sz w:val="18"/>
                <w:szCs w:val="18"/>
              </w:rPr>
              <w:t>;</w:t>
            </w:r>
            <w:r>
              <w:rPr>
                <w:rFonts w:ascii="宋体" w:hAnsi="宋体" w:cs="宋体" w:eastAsia="宋体" w:hint="default"/>
                <w:sz w:val="18"/>
                <w:szCs w:val="18"/>
              </w:rPr>
              <w:t>规范关 联交易的承诺</w:t>
            </w:r>
            <w:r>
              <w:rPr>
                <w:rFonts w:ascii="Times New Roman" w:hAnsi="Times New Roman" w:cs="Times New Roman" w:eastAsia="Times New Roman" w:hint="default"/>
                <w:sz w:val="18"/>
                <w:szCs w:val="18"/>
              </w:rPr>
              <w:t>;</w:t>
            </w:r>
            <w:r>
              <w:rPr>
                <w:rFonts w:ascii="宋体" w:hAnsi="宋体" w:cs="宋体" w:eastAsia="宋体" w:hint="default"/>
                <w:sz w:val="18"/>
                <w:szCs w:val="18"/>
              </w:rPr>
              <w:t>保持公司独立 性的承诺。</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51"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长期</w:t>
            </w:r>
          </w:p>
        </w:tc>
        <w:tc>
          <w:tcPr>
            <w:tcW w:w="1286"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严格遵守承诺</w:t>
            </w:r>
          </w:p>
        </w:tc>
      </w:tr>
      <w:tr>
        <w:trPr>
          <w:trHeight w:val="592" w:hRule="exact"/>
        </w:trPr>
        <w:tc>
          <w:tcPr>
            <w:tcW w:w="1293" w:type="dxa"/>
            <w:tcBorders>
              <w:top w:val="nil" w:sz="6" w:space="0" w:color="auto"/>
              <w:left w:val="nil" w:sz="6" w:space="0" w:color="auto"/>
              <w:bottom w:val="single" w:sz="12" w:space="0" w:color="000000"/>
              <w:right w:val="single" w:sz="4" w:space="0" w:color="000000"/>
            </w:tcBorders>
          </w:tcPr>
          <w:p>
            <w:pPr>
              <w:pStyle w:val="TableParagraph"/>
              <w:spacing w:line="232" w:lineRule="exact" w:before="54"/>
              <w:ind w:left="472" w:right="93" w:hanging="360"/>
              <w:jc w:val="left"/>
              <w:rPr>
                <w:rFonts w:ascii="宋体" w:hAnsi="宋体" w:cs="宋体" w:eastAsia="宋体" w:hint="default"/>
                <w:sz w:val="18"/>
                <w:szCs w:val="18"/>
              </w:rPr>
            </w:pPr>
            <w:r>
              <w:rPr>
                <w:rFonts w:ascii="宋体" w:hAnsi="宋体" w:cs="宋体" w:eastAsia="宋体" w:hint="default"/>
                <w:sz w:val="18"/>
                <w:szCs w:val="18"/>
              </w:rPr>
              <w:t>承诺是否及时 履行</w:t>
            </w:r>
          </w:p>
        </w:tc>
        <w:tc>
          <w:tcPr>
            <w:tcW w:w="8416" w:type="dxa"/>
            <w:gridSpan w:val="5"/>
            <w:tcBorders>
              <w:top w:val="nil" w:sz="6" w:space="0" w:color="auto"/>
              <w:left w:val="single" w:sz="4" w:space="0" w:color="000000"/>
              <w:bottom w:val="single" w:sz="12" w:space="0" w:color="000000"/>
              <w:right w:val="nil" w:sz="6" w:space="0" w:color="auto"/>
            </w:tcBorders>
          </w:tcPr>
          <w:p>
            <w:pPr>
              <w:pStyle w:val="TableParagraph"/>
              <w:spacing w:line="240" w:lineRule="auto" w:before="146"/>
              <w:ind w:right="5"/>
              <w:jc w:val="center"/>
              <w:rPr>
                <w:rFonts w:ascii="宋体" w:hAnsi="宋体" w:cs="宋体" w:eastAsia="宋体" w:hint="default"/>
                <w:sz w:val="18"/>
                <w:szCs w:val="18"/>
              </w:rPr>
            </w:pPr>
            <w:r>
              <w:rPr>
                <w:rFonts w:ascii="宋体" w:hAnsi="宋体" w:cs="宋体" w:eastAsia="宋体" w:hint="default"/>
                <w:sz w:val="18"/>
                <w:szCs w:val="18"/>
              </w:rPr>
              <w:t>是</w:t>
            </w:r>
          </w:p>
        </w:tc>
      </w:tr>
    </w:tbl>
    <w:p>
      <w:pPr>
        <w:pStyle w:val="Heading3"/>
        <w:spacing w:line="240" w:lineRule="auto" w:before="85"/>
        <w:ind w:left="254" w:right="1024"/>
        <w:jc w:val="left"/>
        <w:rPr>
          <w:b w:val="0"/>
          <w:bCs w:val="0"/>
        </w:rPr>
      </w:pPr>
      <w:r>
        <w:rPr/>
        <w:pict>
          <v:group style="position:absolute;margin-left:119.479996pt;margin-top:-65.674423pt;width:420.6pt;height:.5pt;mso-position-horizontal-relative:page;mso-position-vertical-relative:paragraph;z-index:-1161112" coordorigin="2390,-1313" coordsize="8412,10">
            <v:shape style="position:absolute;left:2390;top:-1313;width:1996;height:10" type="#_x0000_t75" stroked="false">
              <v:imagedata r:id="rId731" o:title=""/>
            </v:shape>
            <v:shape style="position:absolute;left:4380;top:-1313;width:2279;height:10" type="#_x0000_t75" stroked="false">
              <v:imagedata r:id="rId732" o:title=""/>
            </v:shape>
            <v:shape style="position:absolute;left:6655;top:-1313;width:2855;height:10" type="#_x0000_t75" stroked="false">
              <v:imagedata r:id="rId733" o:title=""/>
            </v:shape>
            <v:shape style="position:absolute;left:9505;top:-1313;width:1296;height:10" type="#_x0000_t75" stroked="false">
              <v:imagedata r:id="rId734" o:title=""/>
            </v:shape>
            <w10:wrap type="none"/>
          </v:group>
        </w:pict>
      </w:r>
      <w:r>
        <w:rPr/>
        <w:pict>
          <v:group style="position:absolute;margin-left:55.320007pt;margin-top:-30.154358pt;width:484.75pt;height:.5pt;mso-position-horizontal-relative:page;mso-position-vertical-relative:paragraph;z-index:-1161088" coordorigin="1106,-603" coordsize="9695,10">
            <v:shape style="position:absolute;left:1106;top:-603;width:1274;height:10" type="#_x0000_t75" stroked="false">
              <v:imagedata r:id="rId735" o:title=""/>
            </v:shape>
            <v:shape style="position:absolute;left:2375;top:-603;width:2010;height:10" type="#_x0000_t75" stroked="false">
              <v:imagedata r:id="rId736" o:title=""/>
            </v:shape>
            <v:shape style="position:absolute;left:4380;top:-603;width:2279;height:10" type="#_x0000_t75" stroked="false">
              <v:imagedata r:id="rId732" o:title=""/>
            </v:shape>
            <v:shape style="position:absolute;left:6655;top:-603;width:2855;height:10" type="#_x0000_t75" stroked="false">
              <v:imagedata r:id="rId733" o:title=""/>
            </v:shape>
            <v:shape style="position:absolute;left:9505;top:-603;width:1296;height:10" type="#_x0000_t75" stroked="false">
              <v:imagedata r:id="rId734" o:title=""/>
            </v:shape>
            <w10:wrap type="none"/>
          </v:group>
        </w:pict>
      </w:r>
      <w:bookmarkStart w:name="十三、 承诺及或有事项" w:id="287"/>
      <w:bookmarkEnd w:id="287"/>
      <w:r>
        <w:rPr>
          <w:b w:val="0"/>
          <w:bCs w:val="0"/>
        </w:rPr>
      </w:r>
      <w:r>
        <w:rPr/>
        <w:t>十三、承诺及或有事项</w:t>
      </w:r>
      <w:r>
        <w:rPr>
          <w:b w:val="0"/>
          <w:bCs w:val="0"/>
        </w:rPr>
      </w:r>
    </w:p>
    <w:p>
      <w:pPr>
        <w:spacing w:line="240" w:lineRule="auto" w:before="0"/>
        <w:rPr>
          <w:rFonts w:ascii="宋体" w:hAnsi="宋体" w:cs="宋体" w:eastAsia="宋体" w:hint="default"/>
          <w:b/>
          <w:bCs/>
          <w:sz w:val="21"/>
          <w:szCs w:val="21"/>
        </w:rPr>
      </w:pPr>
    </w:p>
    <w:p>
      <w:pPr>
        <w:spacing w:line="376" w:lineRule="auto" w:before="35"/>
        <w:ind w:left="673" w:right="4873" w:firstLine="2"/>
        <w:jc w:val="left"/>
        <w:rPr>
          <w:rFonts w:ascii="宋体" w:hAnsi="宋体" w:cs="宋体" w:eastAsia="宋体" w:hint="default"/>
          <w:sz w:val="21"/>
          <w:szCs w:val="21"/>
        </w:rPr>
      </w:pPr>
      <w:bookmarkStart w:name="（一） 重要承诺事项" w:id="288"/>
      <w:bookmarkEnd w:id="288"/>
      <w:r>
        <w:rPr/>
      </w:r>
      <w:r>
        <w:rPr>
          <w:rFonts w:ascii="宋体" w:hAnsi="宋体" w:cs="宋体" w:eastAsia="宋体" w:hint="default"/>
          <w:b/>
          <w:bCs/>
          <w:sz w:val="21"/>
          <w:szCs w:val="21"/>
        </w:rPr>
        <w:t>（一）重要承诺事项</w:t>
      </w:r>
      <w:r>
        <w:rPr>
          <w:rFonts w:ascii="宋体" w:hAnsi="宋体" w:cs="宋体" w:eastAsia="宋体" w:hint="default"/>
          <w:b/>
          <w:bCs/>
          <w:w w:val="99"/>
          <w:sz w:val="21"/>
          <w:szCs w:val="21"/>
        </w:rPr>
        <w:t> </w:t>
      </w:r>
      <w:r>
        <w:rPr>
          <w:rFonts w:ascii="宋体" w:hAnsi="宋体" w:cs="宋体" w:eastAsia="宋体" w:hint="default"/>
          <w:sz w:val="21"/>
          <w:szCs w:val="21"/>
        </w:rPr>
        <w:t>截至</w:t>
      </w:r>
      <w:r>
        <w:rPr>
          <w:rFonts w:ascii="Times New Roman" w:hAnsi="Times New Roman" w:cs="Times New Roman" w:eastAsia="Times New Roman" w:hint="default"/>
          <w:sz w:val="21"/>
          <w:szCs w:val="21"/>
        </w:rPr>
        <w:t>2017</w:t>
      </w:r>
      <w:r>
        <w:rPr>
          <w:rFonts w:ascii="宋体" w:hAnsi="宋体" w:cs="宋体" w:eastAsia="宋体" w:hint="default"/>
          <w:sz w:val="21"/>
          <w:szCs w:val="21"/>
        </w:rPr>
        <w:t>年</w:t>
      </w:r>
      <w:r>
        <w:rPr>
          <w:rFonts w:ascii="Times New Roman" w:hAnsi="Times New Roman" w:cs="Times New Roman" w:eastAsia="Times New Roman" w:hint="default"/>
          <w:sz w:val="21"/>
          <w:szCs w:val="21"/>
        </w:rPr>
        <w:t>12</w:t>
      </w:r>
      <w:r>
        <w:rPr>
          <w:rFonts w:ascii="宋体" w:hAnsi="宋体" w:cs="宋体" w:eastAsia="宋体" w:hint="default"/>
          <w:sz w:val="21"/>
          <w:szCs w:val="21"/>
        </w:rPr>
        <w:t>月</w:t>
      </w:r>
      <w:r>
        <w:rPr>
          <w:rFonts w:ascii="Times New Roman" w:hAnsi="Times New Roman" w:cs="Times New Roman" w:eastAsia="Times New Roman" w:hint="default"/>
          <w:sz w:val="21"/>
          <w:szCs w:val="21"/>
        </w:rPr>
        <w:t>31</w:t>
      </w:r>
      <w:r>
        <w:rPr>
          <w:rFonts w:ascii="宋体" w:hAnsi="宋体" w:cs="宋体" w:eastAsia="宋体" w:hint="default"/>
          <w:sz w:val="21"/>
          <w:szCs w:val="21"/>
        </w:rPr>
        <w:t>日，本公司无需要披露的重大承诺事项。</w:t>
      </w:r>
    </w:p>
    <w:p>
      <w:pPr>
        <w:pStyle w:val="BodyText"/>
        <w:spacing w:line="374" w:lineRule="auto" w:before="158"/>
        <w:ind w:left="673" w:right="2353" w:firstLine="2"/>
        <w:jc w:val="left"/>
      </w:pPr>
      <w:bookmarkStart w:name="（二） 或有事项" w:id="289"/>
      <w:bookmarkEnd w:id="289"/>
      <w:r>
        <w:rPr/>
      </w:r>
      <w:r>
        <w:rPr>
          <w:rFonts w:ascii="宋体" w:hAnsi="宋体" w:cs="宋体" w:eastAsia="宋体" w:hint="default"/>
          <w:b/>
          <w:bCs/>
        </w:rPr>
        <w:t>（二）或有事项</w:t>
      </w:r>
      <w:r>
        <w:rPr>
          <w:rFonts w:ascii="宋体" w:hAnsi="宋体" w:cs="宋体" w:eastAsia="宋体" w:hint="default"/>
          <w:b/>
          <w:bCs/>
          <w:spacing w:val="1"/>
          <w:w w:val="99"/>
        </w:rPr>
        <w:t> </w:t>
      </w:r>
      <w:r>
        <w:rPr/>
        <w:t>截至</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日，本公司不存在应披露的重要的未决诉讼、对外担保等或有事项。</w:t>
      </w:r>
    </w:p>
    <w:p>
      <w:pPr>
        <w:pStyle w:val="Heading3"/>
        <w:spacing w:line="282" w:lineRule="exact"/>
        <w:ind w:left="234" w:right="7860"/>
        <w:jc w:val="center"/>
        <w:rPr>
          <w:b w:val="0"/>
          <w:bCs w:val="0"/>
        </w:rPr>
      </w:pPr>
      <w:bookmarkStart w:name="十四、 资产负债表日后事项" w:id="290"/>
      <w:bookmarkEnd w:id="290"/>
      <w:r>
        <w:rPr>
          <w:b w:val="0"/>
          <w:bCs w:val="0"/>
        </w:rPr>
      </w:r>
      <w:r>
        <w:rPr/>
        <w:t>十四、资产负债表日后事项</w:t>
      </w:r>
      <w:r>
        <w:rPr>
          <w:b w:val="0"/>
          <w:bCs w:val="0"/>
        </w:rPr>
      </w:r>
    </w:p>
    <w:p>
      <w:pPr>
        <w:spacing w:line="240" w:lineRule="auto" w:before="10"/>
        <w:rPr>
          <w:rFonts w:ascii="宋体" w:hAnsi="宋体" w:cs="宋体" w:eastAsia="宋体" w:hint="default"/>
          <w:b/>
          <w:bCs/>
          <w:sz w:val="23"/>
          <w:szCs w:val="23"/>
        </w:rPr>
      </w:pPr>
    </w:p>
    <w:p>
      <w:pPr>
        <w:pStyle w:val="Heading5"/>
        <w:spacing w:line="374" w:lineRule="auto" w:before="0"/>
        <w:ind w:left="674" w:right="8011" w:firstLine="2"/>
        <w:jc w:val="left"/>
        <w:rPr>
          <w:rFonts w:ascii="宋体" w:hAnsi="宋体" w:cs="宋体" w:eastAsia="宋体" w:hint="default"/>
          <w:b w:val="0"/>
          <w:bCs w:val="0"/>
        </w:rPr>
      </w:pPr>
      <w:bookmarkStart w:name="（一） 重要的非调整事项" w:id="291"/>
      <w:bookmarkEnd w:id="291"/>
      <w:r>
        <w:rPr>
          <w:b w:val="0"/>
          <w:bCs w:val="0"/>
        </w:rPr>
      </w:r>
      <w:r>
        <w:rPr/>
        <w:t>（一）重要的非调整事项</w:t>
      </w:r>
      <w:r>
        <w:rPr>
          <w:w w:val="99"/>
        </w:rPr>
        <w:t> </w:t>
      </w:r>
      <w:r>
        <w:rPr>
          <w:rFonts w:ascii="宋体" w:hAnsi="宋体" w:cs="宋体" w:eastAsia="宋体" w:hint="default"/>
          <w:b w:val="0"/>
          <w:bCs w:val="0"/>
        </w:rPr>
        <w:t>无。</w:t>
      </w:r>
    </w:p>
    <w:p>
      <w:pPr>
        <w:spacing w:line="240" w:lineRule="auto" w:before="6"/>
        <w:rPr>
          <w:rFonts w:ascii="宋体" w:hAnsi="宋体" w:cs="宋体" w:eastAsia="宋体" w:hint="default"/>
          <w:sz w:val="14"/>
          <w:szCs w:val="14"/>
        </w:rPr>
      </w:pPr>
    </w:p>
    <w:p>
      <w:pPr>
        <w:pStyle w:val="Heading5"/>
        <w:spacing w:line="240" w:lineRule="auto" w:before="0"/>
        <w:ind w:right="1024"/>
        <w:jc w:val="left"/>
        <w:rPr>
          <w:b w:val="0"/>
          <w:bCs w:val="0"/>
        </w:rPr>
      </w:pPr>
      <w:bookmarkStart w:name="（二） 利润分配情况" w:id="292"/>
      <w:bookmarkEnd w:id="292"/>
      <w:r>
        <w:rPr>
          <w:b w:val="0"/>
          <w:bCs w:val="0"/>
        </w:rPr>
      </w:r>
      <w:r>
        <w:rPr/>
        <w:t>（二）利润分配情况</w:t>
      </w:r>
      <w:r>
        <w:rPr>
          <w:b w:val="0"/>
          <w:bCs w:val="0"/>
        </w:rPr>
      </w:r>
    </w:p>
    <w:p>
      <w:pPr>
        <w:spacing w:line="240" w:lineRule="auto" w:before="6"/>
        <w:rPr>
          <w:rFonts w:ascii="宋体" w:hAnsi="宋体" w:cs="宋体" w:eastAsia="宋体" w:hint="default"/>
          <w:b/>
          <w:bCs/>
          <w:sz w:val="5"/>
          <w:szCs w:val="5"/>
        </w:rPr>
      </w:pPr>
    </w:p>
    <w:tbl>
      <w:tblPr>
        <w:tblW w:w="0" w:type="auto"/>
        <w:jc w:val="left"/>
        <w:tblInd w:w="116" w:type="dxa"/>
        <w:tblLayout w:type="fixed"/>
        <w:tblCellMar>
          <w:top w:w="0" w:type="dxa"/>
          <w:left w:w="0" w:type="dxa"/>
          <w:bottom w:w="0" w:type="dxa"/>
          <w:right w:w="0" w:type="dxa"/>
        </w:tblCellMar>
        <w:tblLook w:val="01E0"/>
      </w:tblPr>
      <w:tblGrid>
        <w:gridCol w:w="3557"/>
        <w:gridCol w:w="6313"/>
      </w:tblGrid>
      <w:tr>
        <w:trPr>
          <w:trHeight w:val="988" w:hRule="exact"/>
        </w:trPr>
        <w:tc>
          <w:tcPr>
            <w:tcW w:w="3557"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25"/>
                <w:szCs w:val="2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拟分配的利润或股利</w:t>
            </w:r>
          </w:p>
        </w:tc>
        <w:tc>
          <w:tcPr>
            <w:tcW w:w="6313" w:type="dxa"/>
            <w:tcBorders>
              <w:top w:val="single" w:sz="12" w:space="0" w:color="000000"/>
              <w:left w:val="single" w:sz="4" w:space="0" w:color="000000"/>
              <w:bottom w:val="single" w:sz="4" w:space="0" w:color="000000"/>
              <w:right w:val="nil" w:sz="6" w:space="0" w:color="auto"/>
            </w:tcBorders>
          </w:tcPr>
          <w:p>
            <w:pPr>
              <w:pStyle w:val="TableParagraph"/>
              <w:spacing w:line="241" w:lineRule="exact" w:before="104"/>
              <w:ind w:left="103" w:right="0"/>
              <w:jc w:val="left"/>
              <w:rPr>
                <w:rFonts w:ascii="宋体" w:hAnsi="宋体" w:cs="宋体" w:eastAsia="宋体" w:hint="default"/>
                <w:sz w:val="18"/>
                <w:szCs w:val="18"/>
              </w:rPr>
            </w:pPr>
            <w:r>
              <w:rPr>
                <w:rFonts w:ascii="宋体" w:hAnsi="宋体" w:cs="宋体" w:eastAsia="宋体" w:hint="default"/>
                <w:sz w:val="18"/>
                <w:szCs w:val="18"/>
              </w:rPr>
              <w:t>以公司</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年末总股本</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606,817,968</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股为基数，向全体股东每</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股派发现金</w:t>
            </w:r>
          </w:p>
          <w:p>
            <w:pPr>
              <w:pStyle w:val="TableParagraph"/>
              <w:spacing w:line="234" w:lineRule="exact" w:before="15"/>
              <w:ind w:left="103" w:right="107"/>
              <w:jc w:val="left"/>
              <w:rPr>
                <w:rFonts w:ascii="宋体" w:hAnsi="宋体" w:cs="宋体" w:eastAsia="宋体" w:hint="default"/>
                <w:sz w:val="18"/>
                <w:szCs w:val="18"/>
              </w:rPr>
            </w:pPr>
            <w:r>
              <w:rPr>
                <w:rFonts w:ascii="宋体" w:hAnsi="宋体" w:cs="宋体" w:eastAsia="宋体" w:hint="default"/>
                <w:sz w:val="18"/>
                <w:szCs w:val="18"/>
              </w:rPr>
              <w:t>红利</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元（含税），共计派发现金</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30,340,898.40</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元，剩余未分配利润结转至 下一年度。</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年度，公司不送红股，不实施资本公积金转增股本方案。</w:t>
            </w:r>
          </w:p>
        </w:tc>
      </w:tr>
      <w:tr>
        <w:trPr>
          <w:trHeight w:val="710" w:hRule="exact"/>
        </w:trPr>
        <w:tc>
          <w:tcPr>
            <w:tcW w:w="3557" w:type="dxa"/>
            <w:tcBorders>
              <w:top w:val="single" w:sz="4" w:space="0" w:color="000000"/>
              <w:left w:val="nil" w:sz="6" w:space="0" w:color="auto"/>
              <w:bottom w:val="single" w:sz="12" w:space="0" w:color="000000"/>
              <w:right w:val="single" w:sz="4" w:space="0" w:color="000000"/>
            </w:tcBorders>
          </w:tcPr>
          <w:p>
            <w:pPr>
              <w:pStyle w:val="TableParagraph"/>
              <w:spacing w:line="20" w:lineRule="exact"/>
              <w:ind w:left="3547"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3047" cy="6095"/>
                  <wp:effectExtent l="0" t="0" r="0" b="0"/>
                  <wp:docPr id="63" name="image710.png" descr=""/>
                  <wp:cNvGraphicFramePr>
                    <a:graphicFrameLocks noChangeAspect="1"/>
                  </wp:cNvGraphicFramePr>
                  <a:graphic>
                    <a:graphicData uri="http://schemas.openxmlformats.org/drawingml/2006/picture">
                      <pic:pic>
                        <pic:nvPicPr>
                          <pic:cNvPr id="64" name="image710.png"/>
                          <pic:cNvPicPr/>
                        </pic:nvPicPr>
                        <pic:blipFill>
                          <a:blip r:embed="rId727" cstate="print"/>
                          <a:stretch>
                            <a:fillRect/>
                          </a:stretch>
                        </pic:blipFill>
                        <pic:spPr>
                          <a:xfrm>
                            <a:off x="0" y="0"/>
                            <a:ext cx="3047" cy="6095"/>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经审议批准宣告发放的利润或股利</w:t>
            </w:r>
          </w:p>
        </w:tc>
        <w:tc>
          <w:tcPr>
            <w:tcW w:w="6313"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81"/>
              <w:ind w:left="103" w:right="106"/>
              <w:jc w:val="left"/>
              <w:rPr>
                <w:rFonts w:ascii="宋体" w:hAnsi="宋体" w:cs="宋体" w:eastAsia="宋体" w:hint="default"/>
                <w:sz w:val="18"/>
                <w:szCs w:val="18"/>
              </w:rPr>
            </w:pPr>
            <w:r>
              <w:rPr>
                <w:rFonts w:ascii="宋体" w:hAnsi="宋体" w:cs="宋体" w:eastAsia="宋体" w:hint="default"/>
                <w:spacing w:val="-1"/>
                <w:sz w:val="18"/>
                <w:szCs w:val="18"/>
              </w:rPr>
              <w:t>上述拟分配的股利，已经公司第六届董事会第十三次会议审议，还需经公司股</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东大会审议。</w:t>
            </w:r>
          </w:p>
        </w:tc>
      </w:tr>
    </w:tbl>
    <w:p>
      <w:pPr>
        <w:spacing w:line="240" w:lineRule="auto" w:before="1"/>
        <w:rPr>
          <w:rFonts w:ascii="宋体" w:hAnsi="宋体" w:cs="宋体" w:eastAsia="宋体" w:hint="default"/>
          <w:b/>
          <w:bCs/>
          <w:sz w:val="9"/>
          <w:szCs w:val="9"/>
        </w:rPr>
      </w:pPr>
    </w:p>
    <w:p>
      <w:pPr>
        <w:pStyle w:val="Heading5"/>
        <w:spacing w:line="376" w:lineRule="auto"/>
        <w:ind w:left="674" w:right="8433" w:firstLine="2"/>
        <w:jc w:val="left"/>
        <w:rPr>
          <w:rFonts w:ascii="宋体" w:hAnsi="宋体" w:cs="宋体" w:eastAsia="宋体" w:hint="default"/>
          <w:b w:val="0"/>
          <w:bCs w:val="0"/>
        </w:rPr>
      </w:pPr>
      <w:bookmarkStart w:name="（三） 重要销售退回" w:id="293"/>
      <w:bookmarkEnd w:id="293"/>
      <w:r>
        <w:rPr>
          <w:b w:val="0"/>
          <w:bCs w:val="0"/>
        </w:rPr>
      </w:r>
      <w:r>
        <w:rPr/>
        <w:t>（三）重要销售退回</w:t>
      </w:r>
      <w:r>
        <w:rPr>
          <w:w w:val="99"/>
        </w:rPr>
        <w:t> </w:t>
      </w:r>
      <w:r>
        <w:rPr>
          <w:rFonts w:ascii="宋体" w:hAnsi="宋体" w:cs="宋体" w:eastAsia="宋体" w:hint="default"/>
          <w:b w:val="0"/>
          <w:bCs w:val="0"/>
        </w:rPr>
        <w:t>无。</w:t>
      </w:r>
    </w:p>
    <w:p>
      <w:pPr>
        <w:spacing w:line="240" w:lineRule="auto" w:before="8"/>
        <w:rPr>
          <w:rFonts w:ascii="宋体" w:hAnsi="宋体" w:cs="宋体" w:eastAsia="宋体" w:hint="default"/>
          <w:sz w:val="11"/>
          <w:szCs w:val="11"/>
        </w:rPr>
      </w:pPr>
    </w:p>
    <w:p>
      <w:pPr>
        <w:pStyle w:val="Heading5"/>
        <w:spacing w:line="240" w:lineRule="auto"/>
        <w:ind w:right="1024"/>
        <w:jc w:val="left"/>
        <w:rPr>
          <w:b w:val="0"/>
          <w:bCs w:val="0"/>
        </w:rPr>
      </w:pPr>
      <w:bookmarkStart w:name="（四） 其他资产负债表日后事项说明" w:id="294"/>
      <w:bookmarkEnd w:id="294"/>
      <w:r>
        <w:rPr>
          <w:b w:val="0"/>
          <w:bCs w:val="0"/>
        </w:rPr>
      </w:r>
      <w:r>
        <w:rPr/>
        <w:t>（四）其他资产负债表日后事项说明</w:t>
      </w:r>
      <w:r>
        <w:rPr>
          <w:b w:val="0"/>
          <w:bCs w:val="0"/>
        </w:rPr>
      </w:r>
    </w:p>
    <w:p>
      <w:pPr>
        <w:pStyle w:val="BodyText"/>
        <w:spacing w:line="240" w:lineRule="auto" w:before="154"/>
        <w:ind w:left="674" w:right="1024"/>
        <w:jc w:val="left"/>
      </w:pP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17</w:t>
      </w:r>
      <w:r>
        <w:rPr/>
        <w:t>日，根据公司第六届董事会第十一次会议决议，董事会聘任公司常务副总裁马道杰先生</w:t>
      </w:r>
    </w:p>
    <w:p>
      <w:pPr>
        <w:spacing w:after="0" w:line="240" w:lineRule="auto"/>
        <w:jc w:val="left"/>
        <w:sectPr>
          <w:pgSz w:w="11910" w:h="16840"/>
          <w:pgMar w:header="877" w:footer="724" w:top="1060" w:bottom="920" w:left="880" w:right="0"/>
        </w:sectPr>
      </w:pPr>
    </w:p>
    <w:p>
      <w:pPr>
        <w:spacing w:line="240" w:lineRule="auto" w:before="1"/>
        <w:rPr>
          <w:rFonts w:ascii="宋体" w:hAnsi="宋体" w:cs="宋体" w:eastAsia="宋体" w:hint="default"/>
          <w:sz w:val="23"/>
          <w:szCs w:val="23"/>
        </w:rPr>
      </w:pPr>
    </w:p>
    <w:p>
      <w:pPr>
        <w:pStyle w:val="BodyText"/>
        <w:spacing w:line="240" w:lineRule="auto" w:before="35"/>
        <w:ind w:right="1130"/>
        <w:jc w:val="left"/>
      </w:pPr>
      <w:r>
        <w:rPr/>
        <w:t>为公司总裁，任期与第六届董事会任期一致。</w:t>
      </w:r>
    </w:p>
    <w:p>
      <w:pPr>
        <w:pStyle w:val="BodyText"/>
        <w:spacing w:line="272" w:lineRule="exact" w:before="145"/>
        <w:ind w:left="153" w:right="1130" w:firstLine="420"/>
        <w:jc w:val="left"/>
      </w:pP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17</w:t>
      </w:r>
      <w:r>
        <w:rPr/>
        <w:t>日，根据公司第六届董事会第十一次会议决议，公司为全资子公司西安紫光国芯向中国 </w:t>
      </w:r>
      <w:r>
        <w:rPr>
          <w:spacing w:val="-2"/>
        </w:rPr>
        <w:t>农业银行西安高新技术产业开发区支行申请不超过</w:t>
      </w:r>
      <w:r>
        <w:rPr>
          <w:rFonts w:ascii="Times New Roman" w:hAnsi="Times New Roman" w:cs="Times New Roman" w:eastAsia="Times New Roman" w:hint="default"/>
          <w:spacing w:val="-2"/>
        </w:rPr>
        <w:t>2,500</w:t>
      </w:r>
      <w:r>
        <w:rPr>
          <w:spacing w:val="-2"/>
        </w:rPr>
        <w:t>万元人民币的综合授信业务提供连带责任保证，保</w:t>
      </w:r>
      <w:r>
        <w:rPr>
          <w:spacing w:val="-84"/>
        </w:rPr>
        <w:t> </w:t>
      </w:r>
      <w:r>
        <w:rPr>
          <w:spacing w:val="-84"/>
        </w:rPr>
      </w:r>
      <w:r>
        <w:rPr/>
        <w:t>证期间为两年。</w:t>
      </w:r>
    </w:p>
    <w:p>
      <w:pPr>
        <w:pStyle w:val="BodyText"/>
        <w:spacing w:line="272" w:lineRule="exact" w:before="121"/>
        <w:ind w:right="1214" w:firstLine="420"/>
        <w:jc w:val="both"/>
      </w:pPr>
      <w:r>
        <w:rPr>
          <w:rFonts w:ascii="Times New Roman" w:hAnsi="Times New Roman" w:cs="Times New Roman" w:eastAsia="Times New Roman" w:hint="default"/>
        </w:rPr>
        <w:t>2018</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28</w:t>
      </w:r>
      <w:r>
        <w:rPr/>
        <w:t>日，根据公司第六届董事会第十三次会议决议，公司全资子公司同方微电子拟为其控股 子公司无锡紫光微电子有限公司向招商银行无锡分行新区支行申请</w:t>
      </w:r>
      <w:r>
        <w:rPr>
          <w:rFonts w:ascii="Times New Roman" w:hAnsi="Times New Roman" w:cs="Times New Roman" w:eastAsia="Times New Roman" w:hint="default"/>
        </w:rPr>
        <w:t>1,000</w:t>
      </w:r>
      <w:r>
        <w:rPr/>
        <w:t>万元人民币的综合授信业务按股 权比例提供连带责任保证。</w:t>
      </w:r>
    </w:p>
    <w:p>
      <w:pPr>
        <w:pStyle w:val="Heading3"/>
        <w:spacing w:line="240" w:lineRule="auto" w:before="89"/>
        <w:ind w:left="154" w:right="1130"/>
        <w:jc w:val="left"/>
        <w:rPr>
          <w:b w:val="0"/>
          <w:bCs w:val="0"/>
        </w:rPr>
      </w:pPr>
      <w:bookmarkStart w:name="十五、 其他重要事项" w:id="295"/>
      <w:bookmarkEnd w:id="295"/>
      <w:r>
        <w:rPr>
          <w:b w:val="0"/>
          <w:bCs w:val="0"/>
        </w:rPr>
      </w:r>
      <w:r>
        <w:rPr/>
        <w:t>十五、其他重要事项</w:t>
      </w:r>
      <w:r>
        <w:rPr>
          <w:b w:val="0"/>
          <w:bCs w:val="0"/>
        </w:rPr>
      </w:r>
    </w:p>
    <w:p>
      <w:pPr>
        <w:pStyle w:val="Heading5"/>
        <w:spacing w:line="343" w:lineRule="auto" w:before="120"/>
        <w:ind w:left="574" w:right="8011" w:firstLine="2"/>
        <w:jc w:val="left"/>
        <w:rPr>
          <w:rFonts w:ascii="宋体" w:hAnsi="宋体" w:cs="宋体" w:eastAsia="宋体" w:hint="default"/>
          <w:b w:val="0"/>
          <w:bCs w:val="0"/>
        </w:rPr>
      </w:pPr>
      <w:bookmarkStart w:name="（一） 前期会计差错更正" w:id="296"/>
      <w:bookmarkEnd w:id="296"/>
      <w:r>
        <w:rPr>
          <w:b w:val="0"/>
          <w:bCs w:val="0"/>
        </w:rPr>
      </w:r>
      <w:r>
        <w:rPr/>
        <w:t>（一）前期会计差错更正</w:t>
      </w:r>
      <w:r>
        <w:rPr>
          <w:w w:val="99"/>
        </w:rPr>
        <w:t> </w:t>
      </w:r>
      <w:r>
        <w:rPr>
          <w:rFonts w:ascii="宋体" w:hAnsi="宋体" w:cs="宋体" w:eastAsia="宋体" w:hint="default"/>
          <w:b w:val="0"/>
          <w:bCs w:val="0"/>
        </w:rPr>
        <w:t>无。</w:t>
      </w:r>
    </w:p>
    <w:p>
      <w:pPr>
        <w:pStyle w:val="Heading5"/>
        <w:spacing w:line="343" w:lineRule="auto" w:before="27"/>
        <w:ind w:left="574" w:right="8854" w:firstLine="2"/>
        <w:jc w:val="left"/>
        <w:rPr>
          <w:rFonts w:ascii="宋体" w:hAnsi="宋体" w:cs="宋体" w:eastAsia="宋体" w:hint="default"/>
          <w:b w:val="0"/>
          <w:bCs w:val="0"/>
        </w:rPr>
      </w:pPr>
      <w:bookmarkStart w:name="（二） 债务重组" w:id="297"/>
      <w:bookmarkEnd w:id="297"/>
      <w:r>
        <w:rPr>
          <w:b w:val="0"/>
          <w:bCs w:val="0"/>
        </w:rPr>
      </w:r>
      <w:r>
        <w:rPr/>
        <w:t>（二）债务重组</w:t>
      </w:r>
      <w:r>
        <w:rPr>
          <w:spacing w:val="1"/>
          <w:w w:val="99"/>
        </w:rPr>
        <w:t> </w:t>
      </w:r>
      <w:r>
        <w:rPr>
          <w:rFonts w:ascii="宋体" w:hAnsi="宋体" w:cs="宋体" w:eastAsia="宋体" w:hint="default"/>
          <w:b w:val="0"/>
          <w:bCs w:val="0"/>
        </w:rPr>
        <w:t>无。</w:t>
      </w:r>
    </w:p>
    <w:p>
      <w:pPr>
        <w:pStyle w:val="Heading5"/>
        <w:spacing w:line="343" w:lineRule="auto" w:before="27"/>
        <w:ind w:left="574" w:right="8854" w:firstLine="2"/>
        <w:jc w:val="left"/>
        <w:rPr>
          <w:rFonts w:ascii="宋体" w:hAnsi="宋体" w:cs="宋体" w:eastAsia="宋体" w:hint="default"/>
          <w:b w:val="0"/>
          <w:bCs w:val="0"/>
        </w:rPr>
      </w:pPr>
      <w:bookmarkStart w:name="（三） 资产置换" w:id="298"/>
      <w:bookmarkEnd w:id="298"/>
      <w:r>
        <w:rPr>
          <w:b w:val="0"/>
          <w:bCs w:val="0"/>
        </w:rPr>
      </w:r>
      <w:r>
        <w:rPr/>
        <w:t>（三）资产置换</w:t>
      </w:r>
      <w:r>
        <w:rPr>
          <w:spacing w:val="1"/>
          <w:w w:val="99"/>
        </w:rPr>
        <w:t> </w:t>
      </w:r>
      <w:r>
        <w:rPr>
          <w:rFonts w:ascii="宋体" w:hAnsi="宋体" w:cs="宋体" w:eastAsia="宋体" w:hint="default"/>
          <w:b w:val="0"/>
          <w:bCs w:val="0"/>
        </w:rPr>
        <w:t>无。</w:t>
      </w:r>
    </w:p>
    <w:p>
      <w:pPr>
        <w:pStyle w:val="Heading5"/>
        <w:spacing w:line="343" w:lineRule="auto" w:before="27"/>
        <w:ind w:left="574" w:right="8854" w:firstLine="2"/>
        <w:jc w:val="left"/>
        <w:rPr>
          <w:rFonts w:ascii="宋体" w:hAnsi="宋体" w:cs="宋体" w:eastAsia="宋体" w:hint="default"/>
          <w:b w:val="0"/>
          <w:bCs w:val="0"/>
        </w:rPr>
      </w:pPr>
      <w:bookmarkStart w:name="（四） 年金计划" w:id="299"/>
      <w:bookmarkEnd w:id="299"/>
      <w:r>
        <w:rPr>
          <w:b w:val="0"/>
          <w:bCs w:val="0"/>
        </w:rPr>
      </w:r>
      <w:r>
        <w:rPr/>
        <w:t>（四）年金计划</w:t>
      </w:r>
      <w:r>
        <w:rPr>
          <w:spacing w:val="1"/>
          <w:w w:val="99"/>
        </w:rPr>
        <w:t> </w:t>
      </w:r>
      <w:r>
        <w:rPr>
          <w:rFonts w:ascii="宋体" w:hAnsi="宋体" w:cs="宋体" w:eastAsia="宋体" w:hint="default"/>
          <w:b w:val="0"/>
          <w:bCs w:val="0"/>
        </w:rPr>
        <w:t>无。</w:t>
      </w:r>
    </w:p>
    <w:p>
      <w:pPr>
        <w:pStyle w:val="Heading5"/>
        <w:spacing w:line="343" w:lineRule="auto" w:before="27"/>
        <w:ind w:left="574" w:right="8854" w:firstLine="2"/>
        <w:jc w:val="left"/>
        <w:rPr>
          <w:rFonts w:ascii="宋体" w:hAnsi="宋体" w:cs="宋体" w:eastAsia="宋体" w:hint="default"/>
          <w:b w:val="0"/>
          <w:bCs w:val="0"/>
        </w:rPr>
      </w:pPr>
      <w:bookmarkStart w:name="（五） 终止经营" w:id="300"/>
      <w:bookmarkEnd w:id="300"/>
      <w:r>
        <w:rPr>
          <w:b w:val="0"/>
          <w:bCs w:val="0"/>
        </w:rPr>
      </w:r>
      <w:r>
        <w:rPr/>
        <w:t>（五）终止经营</w:t>
      </w:r>
      <w:r>
        <w:rPr>
          <w:spacing w:val="1"/>
          <w:w w:val="99"/>
        </w:rPr>
        <w:t> </w:t>
      </w:r>
      <w:r>
        <w:rPr>
          <w:rFonts w:ascii="宋体" w:hAnsi="宋体" w:cs="宋体" w:eastAsia="宋体" w:hint="default"/>
          <w:b w:val="0"/>
          <w:bCs w:val="0"/>
        </w:rPr>
        <w:t>无。</w:t>
      </w:r>
    </w:p>
    <w:p>
      <w:pPr>
        <w:pStyle w:val="Heading5"/>
        <w:spacing w:line="240" w:lineRule="auto" w:before="27"/>
        <w:ind w:left="576" w:right="1130"/>
        <w:jc w:val="left"/>
        <w:rPr>
          <w:b w:val="0"/>
          <w:bCs w:val="0"/>
        </w:rPr>
      </w:pPr>
      <w:bookmarkStart w:name="（六） 分部信息" w:id="301"/>
      <w:bookmarkEnd w:id="301"/>
      <w:r>
        <w:rPr>
          <w:b w:val="0"/>
          <w:bCs w:val="0"/>
        </w:rPr>
      </w:r>
      <w:r>
        <w:rPr/>
        <w:t>（六）分部信息</w:t>
      </w:r>
      <w:r>
        <w:rPr>
          <w:b w:val="0"/>
          <w:bCs w:val="0"/>
        </w:rPr>
      </w:r>
    </w:p>
    <w:p>
      <w:pPr>
        <w:spacing w:line="357" w:lineRule="auto" w:before="118"/>
        <w:ind w:left="574" w:right="4362" w:hanging="42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、报告分部的确定依据与会计政策</w:t>
      </w:r>
      <w:r>
        <w:rPr>
          <w:rFonts w:ascii="宋体" w:hAnsi="宋体" w:cs="宋体" w:eastAsia="宋体" w:hint="default"/>
          <w:b/>
          <w:bCs/>
          <w:w w:val="99"/>
          <w:sz w:val="21"/>
          <w:szCs w:val="21"/>
        </w:rPr>
        <w:t> </w:t>
      </w:r>
      <w:r>
        <w:rPr>
          <w:rFonts w:ascii="宋体" w:hAnsi="宋体" w:cs="宋体" w:eastAsia="宋体" w:hint="default"/>
          <w:spacing w:val="-11"/>
          <w:sz w:val="21"/>
          <w:szCs w:val="21"/>
        </w:rPr>
        <w:t>本公司报告分部的确定依据与会计政策见“附注五、（三十二）”。</w:t>
      </w:r>
    </w:p>
    <w:p>
      <w:pPr>
        <w:pStyle w:val="Heading5"/>
        <w:spacing w:line="240" w:lineRule="auto" w:before="13"/>
        <w:ind w:left="154" w:right="1130"/>
        <w:jc w:val="left"/>
        <w:rPr>
          <w:b w:val="0"/>
          <w:bCs w:val="0"/>
        </w:rPr>
      </w:pPr>
      <w:r>
        <w:rPr/>
        <w:pict>
          <v:shape style="position:absolute;margin-left:167.779999pt;margin-top:42.853676pt;width:.480015pt;height:.12pt;mso-position-horizontal-relative:page;mso-position-vertical-relative:paragraph;z-index:25000" type="#_x0000_t75" stroked="false">
            <v:imagedata r:id="rId737" o:title=""/>
          </v:shape>
        </w:pict>
      </w:r>
      <w:r>
        <w:rPr/>
        <w:pict>
          <v:shape style="position:absolute;margin-left:284.380005pt;margin-top:42.853676pt;width:.48pt;height:.12pt;mso-position-horizontal-relative:page;mso-position-vertical-relative:paragraph;z-index:25024" type="#_x0000_t75" stroked="false">
            <v:imagedata r:id="rId737" o:title=""/>
          </v:shape>
        </w:pict>
      </w:r>
      <w:r>
        <w:rPr/>
        <w:pict>
          <v:shape style="position:absolute;margin-left:401.02002pt;margin-top:42.853676pt;width:.480031pt;height:.12pt;mso-position-horizontal-relative:page;mso-position-vertical-relative:paragraph;z-index:25048" type="#_x0000_t75" stroked="false">
            <v:imagedata r:id="rId737" o:title=""/>
          </v:shape>
        </w:pict>
      </w:r>
      <w:r>
        <w:rPr/>
        <w:pict>
          <v:group style="position:absolute;margin-left:63.779999pt;margin-top:55.933647pt;width:453.7pt;height:5.35pt;mso-position-horizontal-relative:page;mso-position-vertical-relative:paragraph;z-index:-1160992" coordorigin="1276,1119" coordsize="9074,107">
            <v:shape style="position:absolute;left:1276;top:1119;width:2099;height:107" type="#_x0000_t75" stroked="false">
              <v:imagedata r:id="rId738" o:title=""/>
            </v:shape>
            <v:shape style="position:absolute;left:3351;top:1215;width:2346;height:11" type="#_x0000_t75" stroked="false">
              <v:imagedata r:id="rId739" o:title=""/>
            </v:shape>
            <v:shape style="position:absolute;left:5683;top:1215;width:2347;height:11" type="#_x0000_t75" stroked="false">
              <v:imagedata r:id="rId739" o:title=""/>
            </v:shape>
            <v:shape style="position:absolute;left:8016;top:1216;width:2333;height:10" type="#_x0000_t75" stroked="false">
              <v:imagedata r:id="rId542" o:title=""/>
            </v:shape>
            <w10:wrap type="none"/>
          </v:group>
        </w:pict>
      </w:r>
      <w:r>
        <w:rPr/>
        <w:pict>
          <v:group style="position:absolute;margin-left:63.779999pt;margin-top:73.753639pt;width:453.7pt;height:5.4pt;mso-position-horizontal-relative:page;mso-position-vertical-relative:paragraph;z-index:-1160968" coordorigin="1276,1475" coordsize="9074,108">
            <v:shape style="position:absolute;left:1276;top:1475;width:2099;height:108" type="#_x0000_t75" stroked="false">
              <v:imagedata r:id="rId740" o:title=""/>
            </v:shape>
            <v:shape style="position:absolute;left:3351;top:1571;width:2346;height:12" type="#_x0000_t75" stroked="false">
              <v:imagedata r:id="rId741" o:title=""/>
            </v:shape>
            <v:shape style="position:absolute;left:5683;top:1571;width:2347;height:12" type="#_x0000_t75" stroked="false">
              <v:imagedata r:id="rId741" o:title=""/>
            </v:shape>
            <v:shape style="position:absolute;left:8016;top:1573;width:2333;height:10" type="#_x0000_t75" stroked="false">
              <v:imagedata r:id="rId742" o:title=""/>
            </v:shape>
            <w10:wrap type="none"/>
          </v:group>
        </w:pict>
      </w:r>
      <w:r>
        <w:rPr/>
        <w:pict>
          <v:group style="position:absolute;margin-left:63.779999pt;margin-top:91.633644pt;width:453.7pt;height:5.35pt;mso-position-horizontal-relative:page;mso-position-vertical-relative:paragraph;z-index:-1160944" coordorigin="1276,1833" coordsize="9074,107">
            <v:shape style="position:absolute;left:1276;top:1833;width:2099;height:107" type="#_x0000_t75" stroked="false">
              <v:imagedata r:id="rId743" o:title=""/>
            </v:shape>
            <v:shape style="position:absolute;left:3351;top:1929;width:2346;height:11" type="#_x0000_t75" stroked="false">
              <v:imagedata r:id="rId739" o:title=""/>
            </v:shape>
            <v:shape style="position:absolute;left:5683;top:1929;width:2347;height:11" type="#_x0000_t75" stroked="false">
              <v:imagedata r:id="rId739" o:title=""/>
            </v:shape>
            <v:shape style="position:absolute;left:8016;top:1930;width:2333;height:10" type="#_x0000_t75" stroked="false">
              <v:imagedata r:id="rId542" o:title=""/>
            </v:shape>
            <w10:wrap type="none"/>
          </v:group>
        </w:pict>
      </w:r>
      <w:r>
        <w:rPr>
          <w:rFonts w:ascii="Times New Roman" w:hAnsi="Times New Roman" w:cs="Times New Roman" w:eastAsia="Times New Roman" w:hint="default"/>
        </w:rPr>
        <w:t>2</w:t>
      </w:r>
      <w:r>
        <w:rPr/>
        <w:t>、报告分部的财务信息</w:t>
      </w:r>
      <w:r>
        <w:rPr>
          <w:b w:val="0"/>
          <w:bCs w:val="0"/>
        </w:rPr>
      </w:r>
    </w:p>
    <w:p>
      <w:pPr>
        <w:spacing w:line="240" w:lineRule="auto" w:before="8"/>
        <w:rPr>
          <w:rFonts w:ascii="宋体" w:hAnsi="宋体" w:cs="宋体" w:eastAsia="宋体" w:hint="default"/>
          <w:b/>
          <w:bCs/>
          <w:sz w:val="13"/>
          <w:szCs w:val="13"/>
        </w:rPr>
      </w:pPr>
    </w:p>
    <w:tbl>
      <w:tblPr>
        <w:tblW w:w="0" w:type="auto"/>
        <w:jc w:val="left"/>
        <w:tblInd w:w="281" w:type="dxa"/>
        <w:tblLayout w:type="fixed"/>
        <w:tblCellMar>
          <w:top w:w="0" w:type="dxa"/>
          <w:left w:w="0" w:type="dxa"/>
          <w:bottom w:w="0" w:type="dxa"/>
          <w:right w:w="0" w:type="dxa"/>
        </w:tblCellMar>
        <w:tblLook w:val="01E0"/>
      </w:tblPr>
      <w:tblGrid>
        <w:gridCol w:w="2099"/>
        <w:gridCol w:w="2332"/>
        <w:gridCol w:w="2333"/>
        <w:gridCol w:w="2324"/>
      </w:tblGrid>
      <w:tr>
        <w:trPr>
          <w:trHeight w:val="368" w:hRule="exact"/>
        </w:trPr>
        <w:tc>
          <w:tcPr>
            <w:tcW w:w="2099"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27"/>
              <w:ind w:left="20"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33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7"/>
              <w:ind w:right="1"/>
              <w:jc w:val="center"/>
              <w:rPr>
                <w:rFonts w:ascii="宋体" w:hAnsi="宋体" w:cs="宋体" w:eastAsia="宋体" w:hint="default"/>
                <w:sz w:val="18"/>
                <w:szCs w:val="18"/>
              </w:rPr>
            </w:pPr>
            <w:r>
              <w:rPr>
                <w:rFonts w:ascii="宋体" w:hAnsi="宋体" w:cs="宋体" w:eastAsia="宋体" w:hint="default"/>
                <w:b/>
                <w:bCs/>
                <w:sz w:val="18"/>
                <w:szCs w:val="18"/>
              </w:rPr>
              <w:t>管理总部</w:t>
            </w:r>
            <w:r>
              <w:rPr>
                <w:rFonts w:ascii="宋体" w:hAnsi="宋体" w:cs="宋体" w:eastAsia="宋体" w:hint="default"/>
                <w:sz w:val="18"/>
                <w:szCs w:val="18"/>
              </w:rPr>
            </w:r>
          </w:p>
        </w:tc>
        <w:tc>
          <w:tcPr>
            <w:tcW w:w="2333"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18"/>
                <w:szCs w:val="18"/>
              </w:rPr>
            </w:pPr>
            <w:r>
              <w:rPr>
                <w:rFonts w:ascii="宋体" w:hAnsi="宋体" w:cs="宋体" w:eastAsia="宋体" w:hint="default"/>
                <w:b/>
                <w:bCs/>
                <w:sz w:val="18"/>
                <w:szCs w:val="18"/>
              </w:rPr>
              <w:t>晶体业务</w:t>
            </w:r>
            <w:r>
              <w:rPr>
                <w:rFonts w:ascii="宋体" w:hAnsi="宋体" w:cs="宋体" w:eastAsia="宋体" w:hint="default"/>
                <w:sz w:val="18"/>
                <w:szCs w:val="18"/>
              </w:rPr>
            </w:r>
          </w:p>
        </w:tc>
        <w:tc>
          <w:tcPr>
            <w:tcW w:w="2324"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27"/>
              <w:ind w:left="615" w:right="0"/>
              <w:jc w:val="left"/>
              <w:rPr>
                <w:rFonts w:ascii="宋体" w:hAnsi="宋体" w:cs="宋体" w:eastAsia="宋体" w:hint="default"/>
                <w:sz w:val="18"/>
                <w:szCs w:val="18"/>
              </w:rPr>
            </w:pPr>
            <w:r>
              <w:rPr>
                <w:rFonts w:ascii="宋体" w:hAnsi="宋体" w:cs="宋体" w:eastAsia="宋体" w:hint="default"/>
                <w:b/>
                <w:bCs/>
                <w:sz w:val="18"/>
                <w:szCs w:val="18"/>
              </w:rPr>
              <w:t>智能芯片业务</w:t>
            </w:r>
            <w:r>
              <w:rPr>
                <w:rFonts w:ascii="宋体" w:hAnsi="宋体" w:cs="宋体" w:eastAsia="宋体" w:hint="default"/>
                <w:sz w:val="18"/>
                <w:szCs w:val="18"/>
              </w:rPr>
            </w:r>
          </w:p>
        </w:tc>
      </w:tr>
      <w:tr>
        <w:trPr>
          <w:trHeight w:val="254" w:hRule="exact"/>
        </w:trPr>
        <w:tc>
          <w:tcPr>
            <w:tcW w:w="2099" w:type="dxa"/>
            <w:tcBorders>
              <w:top w:val="single" w:sz="4" w:space="0" w:color="000000"/>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233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8"/>
                <w:szCs w:val="18"/>
              </w:rPr>
            </w:pPr>
            <w:r>
              <w:rPr>
                <w:rFonts w:ascii="Times New Roman"/>
                <w:spacing w:val="-1"/>
                <w:sz w:val="18"/>
              </w:rPr>
              <w:t>3,147,353.46</w:t>
            </w:r>
          </w:p>
        </w:tc>
        <w:tc>
          <w:tcPr>
            <w:tcW w:w="233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4"/>
              <w:ind w:right="103"/>
              <w:jc w:val="right"/>
              <w:rPr>
                <w:rFonts w:ascii="Times New Roman" w:hAnsi="Times New Roman" w:cs="Times New Roman" w:eastAsia="Times New Roman" w:hint="default"/>
                <w:sz w:val="18"/>
                <w:szCs w:val="18"/>
              </w:rPr>
            </w:pPr>
            <w:r>
              <w:rPr>
                <w:rFonts w:ascii="Times New Roman"/>
                <w:spacing w:val="-1"/>
                <w:sz w:val="18"/>
              </w:rPr>
              <w:t>166,867,219.72</w:t>
            </w:r>
          </w:p>
        </w:tc>
        <w:tc>
          <w:tcPr>
            <w:tcW w:w="2324" w:type="dxa"/>
            <w:tcBorders>
              <w:top w:val="single" w:sz="4" w:space="0" w:color="000000"/>
              <w:left w:val="single" w:sz="4" w:space="0" w:color="000000"/>
              <w:bottom w:val="nil" w:sz="6" w:space="0" w:color="auto"/>
              <w:right w:val="nil" w:sz="6" w:space="0" w:color="auto"/>
            </w:tcBorders>
          </w:tcPr>
          <w:p>
            <w:pPr>
              <w:pStyle w:val="TableParagraph"/>
              <w:spacing w:line="240" w:lineRule="auto" w:before="64"/>
              <w:ind w:right="104"/>
              <w:jc w:val="right"/>
              <w:rPr>
                <w:rFonts w:ascii="Times New Roman" w:hAnsi="Times New Roman" w:cs="Times New Roman" w:eastAsia="Times New Roman" w:hint="default"/>
                <w:sz w:val="18"/>
                <w:szCs w:val="18"/>
              </w:rPr>
            </w:pPr>
            <w:r>
              <w:rPr>
                <w:rFonts w:ascii="Times New Roman"/>
                <w:spacing w:val="-1"/>
                <w:sz w:val="18"/>
              </w:rPr>
              <w:t>813,359,573.42</w:t>
            </w:r>
          </w:p>
        </w:tc>
      </w:tr>
      <w:tr>
        <w:trPr>
          <w:trHeight w:val="376" w:hRule="exact"/>
        </w:trPr>
        <w:tc>
          <w:tcPr>
            <w:tcW w:w="2099" w:type="dxa"/>
            <w:tcBorders>
              <w:top w:val="nil" w:sz="6" w:space="0" w:color="auto"/>
              <w:left w:val="nil" w:sz="6" w:space="0" w:color="auto"/>
              <w:bottom w:val="nil" w:sz="6" w:space="0" w:color="auto"/>
              <w:right w:val="single" w:sz="4" w:space="0" w:color="000000"/>
            </w:tcBorders>
          </w:tcPr>
          <w:p>
            <w:pPr>
              <w:pStyle w:val="TableParagraph"/>
              <w:spacing w:line="240" w:lineRule="auto" w:before="134"/>
              <w:ind w:left="122"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2332"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524,817.84</w:t>
            </w:r>
          </w:p>
        </w:tc>
        <w:tc>
          <w:tcPr>
            <w:tcW w:w="2333"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139,865,714.06</w:t>
            </w:r>
          </w:p>
        </w:tc>
        <w:tc>
          <w:tcPr>
            <w:tcW w:w="2324"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583,174,633.22</w:t>
            </w:r>
          </w:p>
        </w:tc>
      </w:tr>
      <w:tr>
        <w:trPr>
          <w:trHeight w:val="88" w:hRule="exact"/>
        </w:trPr>
        <w:tc>
          <w:tcPr>
            <w:tcW w:w="2099" w:type="dxa"/>
            <w:tcBorders>
              <w:top w:val="nil" w:sz="6" w:space="0" w:color="auto"/>
              <w:left w:val="nil" w:sz="6" w:space="0" w:color="auto"/>
              <w:bottom w:val="nil" w:sz="6" w:space="0" w:color="auto"/>
              <w:right w:val="nil" w:sz="6" w:space="0" w:color="auto"/>
            </w:tcBorders>
          </w:tcPr>
          <w:p>
            <w:pPr/>
          </w:p>
        </w:tc>
        <w:tc>
          <w:tcPr>
            <w:tcW w:w="2332" w:type="dxa"/>
            <w:tcBorders>
              <w:top w:val="nil" w:sz="6" w:space="0" w:color="auto"/>
              <w:left w:val="nil" w:sz="6" w:space="0" w:color="auto"/>
              <w:bottom w:val="nil" w:sz="6" w:space="0" w:color="auto"/>
              <w:right w:val="single" w:sz="4" w:space="0" w:color="000000"/>
            </w:tcBorders>
          </w:tcPr>
          <w:p>
            <w:pPr/>
          </w:p>
        </w:tc>
        <w:tc>
          <w:tcPr>
            <w:tcW w:w="2333" w:type="dxa"/>
            <w:tcBorders>
              <w:top w:val="nil" w:sz="6" w:space="0" w:color="auto"/>
              <w:left w:val="single" w:sz="4" w:space="0" w:color="000000"/>
              <w:bottom w:val="nil" w:sz="6" w:space="0" w:color="auto"/>
              <w:right w:val="single" w:sz="4" w:space="0" w:color="000000"/>
            </w:tcBorders>
          </w:tcPr>
          <w:p>
            <w:pPr/>
          </w:p>
        </w:tc>
        <w:tc>
          <w:tcPr>
            <w:tcW w:w="2324" w:type="dxa"/>
            <w:tcBorders>
              <w:top w:val="nil" w:sz="6" w:space="0" w:color="auto"/>
              <w:left w:val="single" w:sz="4" w:space="0" w:color="000000"/>
              <w:bottom w:val="nil" w:sz="6" w:space="0" w:color="auto"/>
              <w:right w:val="nil" w:sz="6" w:space="0" w:color="auto"/>
            </w:tcBorders>
          </w:tcPr>
          <w:p>
            <w:pPr/>
          </w:p>
        </w:tc>
      </w:tr>
      <w:tr>
        <w:trPr>
          <w:trHeight w:val="268" w:hRule="exact"/>
        </w:trPr>
        <w:tc>
          <w:tcPr>
            <w:tcW w:w="2099"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18"/>
                <w:szCs w:val="18"/>
              </w:rPr>
            </w:pPr>
            <w:r>
              <w:rPr>
                <w:rFonts w:ascii="宋体" w:hAnsi="宋体" w:cs="宋体" w:eastAsia="宋体" w:hint="default"/>
                <w:sz w:val="18"/>
                <w:szCs w:val="18"/>
              </w:rPr>
              <w:t>期间费用</w:t>
            </w:r>
          </w:p>
        </w:tc>
        <w:tc>
          <w:tcPr>
            <w:tcW w:w="2332"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8"/>
                <w:szCs w:val="18"/>
              </w:rPr>
            </w:pPr>
            <w:r>
              <w:rPr>
                <w:rFonts w:ascii="Times New Roman"/>
                <w:spacing w:val="-1"/>
                <w:sz w:val="18"/>
              </w:rPr>
              <w:t>19,355,373.89</w:t>
            </w:r>
          </w:p>
        </w:tc>
        <w:tc>
          <w:tcPr>
            <w:tcW w:w="2333"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103"/>
              <w:jc w:val="right"/>
              <w:rPr>
                <w:rFonts w:ascii="Times New Roman" w:hAnsi="Times New Roman" w:cs="Times New Roman" w:eastAsia="Times New Roman" w:hint="default"/>
                <w:sz w:val="18"/>
                <w:szCs w:val="18"/>
              </w:rPr>
            </w:pPr>
            <w:r>
              <w:rPr>
                <w:rFonts w:ascii="Times New Roman"/>
                <w:spacing w:val="-1"/>
                <w:sz w:val="18"/>
              </w:rPr>
              <w:t>17,408,493.99</w:t>
            </w:r>
          </w:p>
        </w:tc>
        <w:tc>
          <w:tcPr>
            <w:tcW w:w="2324" w:type="dxa"/>
            <w:tcBorders>
              <w:top w:val="nil" w:sz="6" w:space="0" w:color="auto"/>
              <w:left w:val="single" w:sz="4" w:space="0" w:color="000000"/>
              <w:bottom w:val="nil" w:sz="6" w:space="0" w:color="auto"/>
              <w:right w:val="nil" w:sz="6" w:space="0" w:color="auto"/>
            </w:tcBorders>
          </w:tcPr>
          <w:p>
            <w:pPr>
              <w:pStyle w:val="TableParagraph"/>
              <w:spacing w:line="240" w:lineRule="auto" w:before="64"/>
              <w:ind w:right="104"/>
              <w:jc w:val="right"/>
              <w:rPr>
                <w:rFonts w:ascii="Times New Roman" w:hAnsi="Times New Roman" w:cs="Times New Roman" w:eastAsia="Times New Roman" w:hint="default"/>
                <w:sz w:val="18"/>
                <w:szCs w:val="18"/>
              </w:rPr>
            </w:pPr>
            <w:r>
              <w:rPr>
                <w:rFonts w:ascii="Times New Roman"/>
                <w:spacing w:val="-1"/>
                <w:sz w:val="18"/>
              </w:rPr>
              <w:t>142,780,308.72</w:t>
            </w:r>
          </w:p>
        </w:tc>
      </w:tr>
      <w:tr>
        <w:trPr>
          <w:trHeight w:val="88" w:hRule="exact"/>
        </w:trPr>
        <w:tc>
          <w:tcPr>
            <w:tcW w:w="2099" w:type="dxa"/>
            <w:tcBorders>
              <w:top w:val="nil" w:sz="6" w:space="0" w:color="auto"/>
              <w:left w:val="nil" w:sz="6" w:space="0" w:color="auto"/>
              <w:bottom w:val="nil" w:sz="6" w:space="0" w:color="auto"/>
              <w:right w:val="nil" w:sz="6" w:space="0" w:color="auto"/>
            </w:tcBorders>
          </w:tcPr>
          <w:p>
            <w:pPr/>
          </w:p>
        </w:tc>
        <w:tc>
          <w:tcPr>
            <w:tcW w:w="2332" w:type="dxa"/>
            <w:tcBorders>
              <w:top w:val="nil" w:sz="6" w:space="0" w:color="auto"/>
              <w:left w:val="nil" w:sz="6" w:space="0" w:color="auto"/>
              <w:bottom w:val="nil" w:sz="6" w:space="0" w:color="auto"/>
              <w:right w:val="single" w:sz="4" w:space="0" w:color="000000"/>
            </w:tcBorders>
          </w:tcPr>
          <w:p>
            <w:pPr/>
          </w:p>
        </w:tc>
        <w:tc>
          <w:tcPr>
            <w:tcW w:w="2333" w:type="dxa"/>
            <w:tcBorders>
              <w:top w:val="nil" w:sz="6" w:space="0" w:color="auto"/>
              <w:left w:val="single" w:sz="4" w:space="0" w:color="000000"/>
              <w:bottom w:val="nil" w:sz="6" w:space="0" w:color="auto"/>
              <w:right w:val="single" w:sz="4" w:space="0" w:color="000000"/>
            </w:tcBorders>
          </w:tcPr>
          <w:p>
            <w:pPr/>
          </w:p>
        </w:tc>
        <w:tc>
          <w:tcPr>
            <w:tcW w:w="2324" w:type="dxa"/>
            <w:tcBorders>
              <w:top w:val="nil" w:sz="6" w:space="0" w:color="auto"/>
              <w:left w:val="single" w:sz="4" w:space="0" w:color="000000"/>
              <w:bottom w:val="nil" w:sz="6" w:space="0" w:color="auto"/>
              <w:right w:val="nil" w:sz="6" w:space="0" w:color="auto"/>
            </w:tcBorders>
          </w:tcPr>
          <w:p>
            <w:pPr/>
          </w:p>
        </w:tc>
      </w:tr>
      <w:tr>
        <w:trPr>
          <w:trHeight w:val="269" w:hRule="exact"/>
        </w:trPr>
        <w:tc>
          <w:tcPr>
            <w:tcW w:w="2099"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122"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2332"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101"/>
              <w:jc w:val="right"/>
              <w:rPr>
                <w:rFonts w:ascii="Times New Roman" w:hAnsi="Times New Roman" w:cs="Times New Roman" w:eastAsia="Times New Roman" w:hint="default"/>
                <w:sz w:val="18"/>
                <w:szCs w:val="18"/>
              </w:rPr>
            </w:pPr>
            <w:r>
              <w:rPr>
                <w:rFonts w:ascii="Times New Roman"/>
                <w:spacing w:val="-1"/>
                <w:sz w:val="18"/>
              </w:rPr>
              <w:t>174,579,470.57</w:t>
            </w:r>
          </w:p>
        </w:tc>
        <w:tc>
          <w:tcPr>
            <w:tcW w:w="2333"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101"/>
              <w:jc w:val="right"/>
              <w:rPr>
                <w:rFonts w:ascii="Times New Roman" w:hAnsi="Times New Roman" w:cs="Times New Roman" w:eastAsia="Times New Roman" w:hint="default"/>
                <w:sz w:val="18"/>
                <w:szCs w:val="18"/>
              </w:rPr>
            </w:pPr>
            <w:r>
              <w:rPr>
                <w:rFonts w:ascii="Times New Roman"/>
                <w:spacing w:val="-1"/>
                <w:sz w:val="18"/>
              </w:rPr>
              <w:t>7,116,202.33</w:t>
            </w:r>
          </w:p>
        </w:tc>
        <w:tc>
          <w:tcPr>
            <w:tcW w:w="2324" w:type="dxa"/>
            <w:tcBorders>
              <w:top w:val="nil" w:sz="6" w:space="0" w:color="auto"/>
              <w:left w:val="single" w:sz="4" w:space="0" w:color="000000"/>
              <w:bottom w:val="nil" w:sz="6" w:space="0" w:color="auto"/>
              <w:right w:val="nil" w:sz="6" w:space="0" w:color="auto"/>
            </w:tcBorders>
          </w:tcPr>
          <w:p>
            <w:pPr>
              <w:pStyle w:val="TableParagraph"/>
              <w:spacing w:line="240" w:lineRule="auto" w:before="66"/>
              <w:ind w:right="104"/>
              <w:jc w:val="right"/>
              <w:rPr>
                <w:rFonts w:ascii="Times New Roman" w:hAnsi="Times New Roman" w:cs="Times New Roman" w:eastAsia="Times New Roman" w:hint="default"/>
                <w:sz w:val="18"/>
                <w:szCs w:val="18"/>
              </w:rPr>
            </w:pPr>
            <w:r>
              <w:rPr>
                <w:rFonts w:ascii="Times New Roman"/>
                <w:spacing w:val="-1"/>
                <w:sz w:val="18"/>
              </w:rPr>
              <w:t>94,041,913.23</w:t>
            </w:r>
          </w:p>
        </w:tc>
      </w:tr>
      <w:tr>
        <w:trPr>
          <w:trHeight w:val="88" w:hRule="exact"/>
        </w:trPr>
        <w:tc>
          <w:tcPr>
            <w:tcW w:w="2099" w:type="dxa"/>
            <w:tcBorders>
              <w:top w:val="nil" w:sz="6" w:space="0" w:color="auto"/>
              <w:left w:val="nil" w:sz="6" w:space="0" w:color="auto"/>
              <w:bottom w:val="nil" w:sz="6" w:space="0" w:color="auto"/>
              <w:right w:val="nil" w:sz="6" w:space="0" w:color="auto"/>
            </w:tcBorders>
          </w:tcPr>
          <w:p>
            <w:pPr/>
          </w:p>
        </w:tc>
        <w:tc>
          <w:tcPr>
            <w:tcW w:w="2332" w:type="dxa"/>
            <w:tcBorders>
              <w:top w:val="nil" w:sz="6" w:space="0" w:color="auto"/>
              <w:left w:val="nil" w:sz="6" w:space="0" w:color="auto"/>
              <w:bottom w:val="nil" w:sz="6" w:space="0" w:color="auto"/>
              <w:right w:val="single" w:sz="4" w:space="0" w:color="000000"/>
            </w:tcBorders>
          </w:tcPr>
          <w:p>
            <w:pPr/>
          </w:p>
        </w:tc>
        <w:tc>
          <w:tcPr>
            <w:tcW w:w="2333" w:type="dxa"/>
            <w:tcBorders>
              <w:top w:val="nil" w:sz="6" w:space="0" w:color="auto"/>
              <w:left w:val="single" w:sz="4" w:space="0" w:color="000000"/>
              <w:bottom w:val="nil" w:sz="6" w:space="0" w:color="auto"/>
              <w:right w:val="single" w:sz="4" w:space="0" w:color="000000"/>
            </w:tcBorders>
          </w:tcPr>
          <w:p>
            <w:pPr/>
          </w:p>
        </w:tc>
        <w:tc>
          <w:tcPr>
            <w:tcW w:w="2324" w:type="dxa"/>
            <w:tcBorders>
              <w:top w:val="nil" w:sz="6" w:space="0" w:color="auto"/>
              <w:left w:val="single" w:sz="4" w:space="0" w:color="000000"/>
              <w:bottom w:val="nil" w:sz="6" w:space="0" w:color="auto"/>
              <w:right w:val="nil" w:sz="6" w:space="0" w:color="auto"/>
            </w:tcBorders>
          </w:tcPr>
          <w:p>
            <w:pPr/>
          </w:p>
        </w:tc>
      </w:tr>
      <w:tr>
        <w:trPr>
          <w:trHeight w:val="268" w:hRule="exact"/>
        </w:trPr>
        <w:tc>
          <w:tcPr>
            <w:tcW w:w="2099"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18"/>
                <w:szCs w:val="18"/>
              </w:rPr>
            </w:pPr>
            <w:r>
              <w:rPr>
                <w:rFonts w:ascii="宋体" w:hAnsi="宋体" w:cs="宋体" w:eastAsia="宋体" w:hint="default"/>
                <w:sz w:val="18"/>
                <w:szCs w:val="18"/>
              </w:rPr>
              <w:t>资产总额</w:t>
            </w:r>
          </w:p>
        </w:tc>
        <w:tc>
          <w:tcPr>
            <w:tcW w:w="2332"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102"/>
              <w:jc w:val="right"/>
              <w:rPr>
                <w:rFonts w:ascii="Times New Roman" w:hAnsi="Times New Roman" w:cs="Times New Roman" w:eastAsia="Times New Roman" w:hint="default"/>
                <w:sz w:val="18"/>
                <w:szCs w:val="18"/>
              </w:rPr>
            </w:pPr>
            <w:r>
              <w:rPr>
                <w:rFonts w:ascii="Times New Roman"/>
                <w:spacing w:val="-1"/>
                <w:sz w:val="18"/>
              </w:rPr>
              <w:t>2,303,530,253.35</w:t>
            </w:r>
          </w:p>
        </w:tc>
        <w:tc>
          <w:tcPr>
            <w:tcW w:w="2333"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103"/>
              <w:jc w:val="right"/>
              <w:rPr>
                <w:rFonts w:ascii="Times New Roman" w:hAnsi="Times New Roman" w:cs="Times New Roman" w:eastAsia="Times New Roman" w:hint="default"/>
                <w:sz w:val="18"/>
                <w:szCs w:val="18"/>
              </w:rPr>
            </w:pPr>
            <w:r>
              <w:rPr>
                <w:rFonts w:ascii="Times New Roman"/>
                <w:spacing w:val="-1"/>
                <w:sz w:val="18"/>
              </w:rPr>
              <w:t>439,434,039.25</w:t>
            </w:r>
          </w:p>
        </w:tc>
        <w:tc>
          <w:tcPr>
            <w:tcW w:w="2324" w:type="dxa"/>
            <w:tcBorders>
              <w:top w:val="nil" w:sz="6" w:space="0" w:color="auto"/>
              <w:left w:val="single" w:sz="4" w:space="0" w:color="000000"/>
              <w:bottom w:val="nil" w:sz="6" w:space="0" w:color="auto"/>
              <w:right w:val="nil" w:sz="6" w:space="0" w:color="auto"/>
            </w:tcBorders>
          </w:tcPr>
          <w:p>
            <w:pPr>
              <w:pStyle w:val="TableParagraph"/>
              <w:spacing w:line="240" w:lineRule="auto" w:before="64"/>
              <w:ind w:right="105"/>
              <w:jc w:val="right"/>
              <w:rPr>
                <w:rFonts w:ascii="Times New Roman" w:hAnsi="Times New Roman" w:cs="Times New Roman" w:eastAsia="Times New Roman" w:hint="default"/>
                <w:sz w:val="18"/>
                <w:szCs w:val="18"/>
              </w:rPr>
            </w:pPr>
            <w:r>
              <w:rPr>
                <w:rFonts w:ascii="Times New Roman"/>
                <w:spacing w:val="-1"/>
                <w:sz w:val="18"/>
              </w:rPr>
              <w:t>1,162,708,826.89</w:t>
            </w:r>
          </w:p>
        </w:tc>
      </w:tr>
      <w:tr>
        <w:trPr>
          <w:trHeight w:val="88" w:hRule="exact"/>
        </w:trPr>
        <w:tc>
          <w:tcPr>
            <w:tcW w:w="2099" w:type="dxa"/>
            <w:tcBorders>
              <w:top w:val="nil" w:sz="6" w:space="0" w:color="auto"/>
              <w:left w:val="nil" w:sz="6" w:space="0" w:color="auto"/>
              <w:bottom w:val="nil" w:sz="6" w:space="0" w:color="auto"/>
              <w:right w:val="nil" w:sz="6" w:space="0" w:color="auto"/>
            </w:tcBorders>
          </w:tcPr>
          <w:p>
            <w:pPr/>
          </w:p>
        </w:tc>
        <w:tc>
          <w:tcPr>
            <w:tcW w:w="2332" w:type="dxa"/>
            <w:tcBorders>
              <w:top w:val="nil" w:sz="6" w:space="0" w:color="auto"/>
              <w:left w:val="nil" w:sz="6" w:space="0" w:color="auto"/>
              <w:bottom w:val="nil" w:sz="6" w:space="0" w:color="auto"/>
              <w:right w:val="single" w:sz="4" w:space="0" w:color="000000"/>
            </w:tcBorders>
          </w:tcPr>
          <w:p>
            <w:pPr/>
          </w:p>
        </w:tc>
        <w:tc>
          <w:tcPr>
            <w:tcW w:w="2333" w:type="dxa"/>
            <w:tcBorders>
              <w:top w:val="nil" w:sz="6" w:space="0" w:color="auto"/>
              <w:left w:val="single" w:sz="4" w:space="0" w:color="000000"/>
              <w:bottom w:val="nil" w:sz="6" w:space="0" w:color="auto"/>
              <w:right w:val="single" w:sz="4" w:space="0" w:color="000000"/>
            </w:tcBorders>
          </w:tcPr>
          <w:p>
            <w:pPr/>
          </w:p>
        </w:tc>
        <w:tc>
          <w:tcPr>
            <w:tcW w:w="2324" w:type="dxa"/>
            <w:tcBorders>
              <w:top w:val="nil" w:sz="6" w:space="0" w:color="auto"/>
              <w:left w:val="single" w:sz="4" w:space="0" w:color="000000"/>
              <w:bottom w:val="nil" w:sz="6" w:space="0" w:color="auto"/>
              <w:right w:val="nil" w:sz="6" w:space="0" w:color="auto"/>
            </w:tcBorders>
          </w:tcPr>
          <w:p>
            <w:pPr/>
          </w:p>
        </w:tc>
      </w:tr>
      <w:tr>
        <w:trPr>
          <w:trHeight w:val="269" w:hRule="exact"/>
        </w:trPr>
        <w:tc>
          <w:tcPr>
            <w:tcW w:w="2099"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122" w:right="0"/>
              <w:jc w:val="left"/>
              <w:rPr>
                <w:rFonts w:ascii="宋体" w:hAnsi="宋体" w:cs="宋体" w:eastAsia="宋体" w:hint="default"/>
                <w:sz w:val="18"/>
                <w:szCs w:val="18"/>
              </w:rPr>
            </w:pPr>
            <w:r>
              <w:rPr>
                <w:rFonts w:ascii="宋体" w:hAnsi="宋体" w:cs="宋体" w:eastAsia="宋体" w:hint="default"/>
                <w:sz w:val="18"/>
                <w:szCs w:val="18"/>
              </w:rPr>
              <w:t>负债总额</w:t>
            </w:r>
          </w:p>
        </w:tc>
        <w:tc>
          <w:tcPr>
            <w:tcW w:w="2332"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101"/>
              <w:jc w:val="right"/>
              <w:rPr>
                <w:rFonts w:ascii="Times New Roman" w:hAnsi="Times New Roman" w:cs="Times New Roman" w:eastAsia="Times New Roman" w:hint="default"/>
                <w:sz w:val="18"/>
                <w:szCs w:val="18"/>
              </w:rPr>
            </w:pPr>
            <w:r>
              <w:rPr>
                <w:rFonts w:ascii="Times New Roman"/>
                <w:spacing w:val="-1"/>
                <w:sz w:val="18"/>
              </w:rPr>
              <w:t>135,940,664.62</w:t>
            </w:r>
          </w:p>
        </w:tc>
        <w:tc>
          <w:tcPr>
            <w:tcW w:w="2333"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103"/>
              <w:jc w:val="right"/>
              <w:rPr>
                <w:rFonts w:ascii="Times New Roman" w:hAnsi="Times New Roman" w:cs="Times New Roman" w:eastAsia="Times New Roman" w:hint="default"/>
                <w:sz w:val="18"/>
                <w:szCs w:val="18"/>
              </w:rPr>
            </w:pPr>
            <w:r>
              <w:rPr>
                <w:rFonts w:ascii="Times New Roman"/>
                <w:spacing w:val="-1"/>
                <w:sz w:val="18"/>
              </w:rPr>
              <w:t>-72,594,322.03</w:t>
            </w:r>
          </w:p>
        </w:tc>
        <w:tc>
          <w:tcPr>
            <w:tcW w:w="2324" w:type="dxa"/>
            <w:tcBorders>
              <w:top w:val="nil" w:sz="6" w:space="0" w:color="auto"/>
              <w:left w:val="single" w:sz="4" w:space="0" w:color="000000"/>
              <w:bottom w:val="nil" w:sz="6" w:space="0" w:color="auto"/>
              <w:right w:val="nil" w:sz="6" w:space="0" w:color="auto"/>
            </w:tcBorders>
          </w:tcPr>
          <w:p>
            <w:pPr>
              <w:pStyle w:val="TableParagraph"/>
              <w:spacing w:line="240" w:lineRule="auto" w:before="66"/>
              <w:ind w:right="104"/>
              <w:jc w:val="right"/>
              <w:rPr>
                <w:rFonts w:ascii="Times New Roman" w:hAnsi="Times New Roman" w:cs="Times New Roman" w:eastAsia="Times New Roman" w:hint="default"/>
                <w:sz w:val="18"/>
                <w:szCs w:val="18"/>
              </w:rPr>
            </w:pPr>
            <w:r>
              <w:rPr>
                <w:rFonts w:ascii="Times New Roman"/>
                <w:spacing w:val="-1"/>
                <w:sz w:val="18"/>
              </w:rPr>
              <w:t>567,636,221.86</w:t>
            </w:r>
          </w:p>
        </w:tc>
      </w:tr>
      <w:tr>
        <w:trPr>
          <w:trHeight w:val="88" w:hRule="exact"/>
        </w:trPr>
        <w:tc>
          <w:tcPr>
            <w:tcW w:w="2099" w:type="dxa"/>
            <w:tcBorders>
              <w:top w:val="nil" w:sz="6" w:space="0" w:color="auto"/>
              <w:left w:val="nil" w:sz="6" w:space="0" w:color="auto"/>
              <w:bottom w:val="nil" w:sz="6" w:space="0" w:color="auto"/>
              <w:right w:val="nil" w:sz="6" w:space="0" w:color="auto"/>
            </w:tcBorders>
          </w:tcPr>
          <w:p>
            <w:pPr/>
          </w:p>
        </w:tc>
        <w:tc>
          <w:tcPr>
            <w:tcW w:w="2332" w:type="dxa"/>
            <w:tcBorders>
              <w:top w:val="nil" w:sz="6" w:space="0" w:color="auto"/>
              <w:left w:val="nil" w:sz="6" w:space="0" w:color="auto"/>
              <w:bottom w:val="nil" w:sz="6" w:space="0" w:color="auto"/>
              <w:right w:val="single" w:sz="4" w:space="0" w:color="000000"/>
            </w:tcBorders>
          </w:tcPr>
          <w:p>
            <w:pPr/>
          </w:p>
        </w:tc>
        <w:tc>
          <w:tcPr>
            <w:tcW w:w="2333" w:type="dxa"/>
            <w:tcBorders>
              <w:top w:val="nil" w:sz="6" w:space="0" w:color="auto"/>
              <w:left w:val="single" w:sz="4" w:space="0" w:color="000000"/>
              <w:bottom w:val="nil" w:sz="6" w:space="0" w:color="auto"/>
              <w:right w:val="single" w:sz="4" w:space="0" w:color="000000"/>
            </w:tcBorders>
          </w:tcPr>
          <w:p>
            <w:pPr/>
          </w:p>
        </w:tc>
        <w:tc>
          <w:tcPr>
            <w:tcW w:w="2324" w:type="dxa"/>
            <w:tcBorders>
              <w:top w:val="nil" w:sz="6" w:space="0" w:color="auto"/>
              <w:left w:val="single" w:sz="4" w:space="0" w:color="000000"/>
              <w:bottom w:val="nil" w:sz="6" w:space="0" w:color="auto"/>
              <w:right w:val="nil" w:sz="6" w:space="0" w:color="auto"/>
            </w:tcBorders>
          </w:tcPr>
          <w:p>
            <w:pPr/>
          </w:p>
        </w:tc>
      </w:tr>
      <w:tr>
        <w:trPr>
          <w:trHeight w:val="356" w:hRule="exact"/>
        </w:trPr>
        <w:tc>
          <w:tcPr>
            <w:tcW w:w="2099"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2332"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102"/>
              <w:jc w:val="right"/>
              <w:rPr>
                <w:rFonts w:ascii="Times New Roman" w:hAnsi="Times New Roman" w:cs="Times New Roman" w:eastAsia="Times New Roman" w:hint="default"/>
                <w:sz w:val="18"/>
                <w:szCs w:val="18"/>
              </w:rPr>
            </w:pPr>
            <w:r>
              <w:rPr>
                <w:rFonts w:ascii="Times New Roman"/>
                <w:spacing w:val="-1"/>
                <w:sz w:val="18"/>
              </w:rPr>
              <w:t>2,167,589,588.73</w:t>
            </w:r>
          </w:p>
        </w:tc>
        <w:tc>
          <w:tcPr>
            <w:tcW w:w="2333"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103"/>
              <w:jc w:val="right"/>
              <w:rPr>
                <w:rFonts w:ascii="Times New Roman" w:hAnsi="Times New Roman" w:cs="Times New Roman" w:eastAsia="Times New Roman" w:hint="default"/>
                <w:sz w:val="18"/>
                <w:szCs w:val="18"/>
              </w:rPr>
            </w:pPr>
            <w:r>
              <w:rPr>
                <w:rFonts w:ascii="Times New Roman"/>
                <w:spacing w:val="-1"/>
                <w:sz w:val="18"/>
              </w:rPr>
              <w:t>512,028,361.28</w:t>
            </w:r>
          </w:p>
        </w:tc>
        <w:tc>
          <w:tcPr>
            <w:tcW w:w="2324" w:type="dxa"/>
            <w:tcBorders>
              <w:top w:val="nil" w:sz="6" w:space="0" w:color="auto"/>
              <w:left w:val="single" w:sz="4" w:space="0" w:color="000000"/>
              <w:bottom w:val="nil" w:sz="6" w:space="0" w:color="auto"/>
              <w:right w:val="nil" w:sz="6" w:space="0" w:color="auto"/>
            </w:tcBorders>
          </w:tcPr>
          <w:p>
            <w:pPr>
              <w:pStyle w:val="TableParagraph"/>
              <w:spacing w:line="240" w:lineRule="auto" w:before="64"/>
              <w:ind w:right="104"/>
              <w:jc w:val="right"/>
              <w:rPr>
                <w:rFonts w:ascii="Times New Roman" w:hAnsi="Times New Roman" w:cs="Times New Roman" w:eastAsia="Times New Roman" w:hint="default"/>
                <w:sz w:val="18"/>
                <w:szCs w:val="18"/>
              </w:rPr>
            </w:pPr>
            <w:r>
              <w:rPr>
                <w:rFonts w:ascii="Times New Roman"/>
                <w:spacing w:val="-1"/>
                <w:sz w:val="18"/>
              </w:rPr>
              <w:t>595,072,605.03</w:t>
            </w:r>
          </w:p>
        </w:tc>
      </w:tr>
      <w:tr>
        <w:trPr>
          <w:trHeight w:val="363" w:hRule="exact"/>
        </w:trPr>
        <w:tc>
          <w:tcPr>
            <w:tcW w:w="2099" w:type="dxa"/>
            <w:tcBorders>
              <w:top w:val="nil" w:sz="6" w:space="0" w:color="auto"/>
              <w:left w:val="nil" w:sz="6" w:space="0" w:color="auto"/>
              <w:bottom w:val="single" w:sz="12" w:space="0" w:color="000000"/>
              <w:right w:val="single" w:sz="4" w:space="0" w:color="000000"/>
            </w:tcBorders>
          </w:tcPr>
          <w:p>
            <w:pPr>
              <w:pStyle w:val="TableParagraph"/>
              <w:spacing w:line="240" w:lineRule="auto" w:before="27"/>
              <w:ind w:left="122" w:right="0"/>
              <w:jc w:val="left"/>
              <w:rPr>
                <w:rFonts w:ascii="宋体" w:hAnsi="宋体" w:cs="宋体" w:eastAsia="宋体" w:hint="default"/>
                <w:sz w:val="18"/>
                <w:szCs w:val="18"/>
              </w:rPr>
            </w:pPr>
            <w:r>
              <w:rPr>
                <w:rFonts w:ascii="宋体" w:hAnsi="宋体" w:cs="宋体" w:eastAsia="宋体" w:hint="default"/>
                <w:sz w:val="18"/>
                <w:szCs w:val="18"/>
              </w:rPr>
              <w:t>经营活动现金流量净额</w:t>
            </w:r>
          </w:p>
        </w:tc>
        <w:tc>
          <w:tcPr>
            <w:tcW w:w="233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6"/>
              <w:ind w:right="101"/>
              <w:jc w:val="right"/>
              <w:rPr>
                <w:rFonts w:ascii="Times New Roman" w:hAnsi="Times New Roman" w:cs="Times New Roman" w:eastAsia="Times New Roman" w:hint="default"/>
                <w:sz w:val="18"/>
                <w:szCs w:val="18"/>
              </w:rPr>
            </w:pPr>
            <w:r>
              <w:rPr>
                <w:rFonts w:ascii="Times New Roman"/>
                <w:spacing w:val="-1"/>
                <w:sz w:val="18"/>
              </w:rPr>
              <w:t>43,896,835.93</w:t>
            </w:r>
          </w:p>
        </w:tc>
        <w:tc>
          <w:tcPr>
            <w:tcW w:w="233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6"/>
              <w:ind w:right="101"/>
              <w:jc w:val="right"/>
              <w:rPr>
                <w:rFonts w:ascii="Times New Roman" w:hAnsi="Times New Roman" w:cs="Times New Roman" w:eastAsia="Times New Roman" w:hint="default"/>
                <w:sz w:val="18"/>
                <w:szCs w:val="18"/>
              </w:rPr>
            </w:pPr>
            <w:r>
              <w:rPr>
                <w:rFonts w:ascii="Times New Roman"/>
                <w:spacing w:val="-1"/>
                <w:sz w:val="18"/>
              </w:rPr>
              <w:t>-11,874,067.98</w:t>
            </w:r>
          </w:p>
        </w:tc>
        <w:tc>
          <w:tcPr>
            <w:tcW w:w="2324" w:type="dxa"/>
            <w:tcBorders>
              <w:top w:val="nil" w:sz="6" w:space="0" w:color="auto"/>
              <w:left w:val="single" w:sz="4" w:space="0" w:color="000000"/>
              <w:bottom w:val="single" w:sz="12" w:space="0" w:color="000000"/>
              <w:right w:val="nil" w:sz="6" w:space="0" w:color="auto"/>
            </w:tcBorders>
          </w:tcPr>
          <w:p>
            <w:pPr>
              <w:pStyle w:val="TableParagraph"/>
              <w:spacing w:line="240" w:lineRule="auto" w:before="66"/>
              <w:ind w:right="104"/>
              <w:jc w:val="right"/>
              <w:rPr>
                <w:rFonts w:ascii="Times New Roman" w:hAnsi="Times New Roman" w:cs="Times New Roman" w:eastAsia="Times New Roman" w:hint="default"/>
                <w:sz w:val="18"/>
                <w:szCs w:val="18"/>
              </w:rPr>
            </w:pPr>
            <w:r>
              <w:rPr>
                <w:rFonts w:ascii="Times New Roman"/>
                <w:spacing w:val="-1"/>
                <w:sz w:val="18"/>
              </w:rPr>
              <w:t>186,877,401.35</w:t>
            </w:r>
          </w:p>
        </w:tc>
      </w:tr>
    </w:tbl>
    <w:p>
      <w:pPr>
        <w:pStyle w:val="BodyText"/>
        <w:spacing w:line="240" w:lineRule="auto" w:before="84"/>
        <w:ind w:left="574" w:right="1130"/>
        <w:jc w:val="left"/>
      </w:pPr>
      <w:r>
        <w:rPr/>
        <w:pict>
          <v:group style="position:absolute;margin-left:63.779999pt;margin-top:-77.856354pt;width:453.7pt;height:5.4pt;mso-position-horizontal-relative:page;mso-position-vertical-relative:paragraph;z-index:-1160920" coordorigin="1276,-1557" coordsize="9074,108">
            <v:shape style="position:absolute;left:1276;top:-1557;width:2099;height:108" type="#_x0000_t75" stroked="false">
              <v:imagedata r:id="rId744" o:title=""/>
            </v:shape>
            <v:shape style="position:absolute;left:3351;top:-1461;width:2346;height:12" type="#_x0000_t75" stroked="false">
              <v:imagedata r:id="rId741" o:title=""/>
            </v:shape>
            <v:shape style="position:absolute;left:5683;top:-1461;width:2347;height:12" type="#_x0000_t75" stroked="false">
              <v:imagedata r:id="rId741" o:title=""/>
            </v:shape>
            <v:shape style="position:absolute;left:8016;top:-1459;width:2333;height:10" type="#_x0000_t75" stroked="false">
              <v:imagedata r:id="rId542" o:title=""/>
            </v:shape>
            <w10:wrap type="none"/>
          </v:group>
        </w:pict>
      </w:r>
      <w:r>
        <w:rPr/>
        <w:pict>
          <v:group style="position:absolute;margin-left:63.779999pt;margin-top:-59.976345pt;width:453.7pt;height:5.35pt;mso-position-horizontal-relative:page;mso-position-vertical-relative:paragraph;z-index:-1160896" coordorigin="1276,-1200" coordsize="9074,107">
            <v:shape style="position:absolute;left:1276;top:-1200;width:2099;height:107" type="#_x0000_t75" stroked="false">
              <v:imagedata r:id="rId745" o:title=""/>
            </v:shape>
            <v:shape style="position:absolute;left:3351;top:-1104;width:2346;height:11" type="#_x0000_t75" stroked="false">
              <v:imagedata r:id="rId739" o:title=""/>
            </v:shape>
            <v:shape style="position:absolute;left:5683;top:-1104;width:2347;height:11" type="#_x0000_t75" stroked="false">
              <v:imagedata r:id="rId739" o:title=""/>
            </v:shape>
            <v:shape style="position:absolute;left:8016;top:-1102;width:2333;height:10" type="#_x0000_t75" stroked="false">
              <v:imagedata r:id="rId542" o:title=""/>
            </v:shape>
            <w10:wrap type="none"/>
          </v:group>
        </w:pict>
      </w:r>
      <w:r>
        <w:rPr/>
        <w:pict>
          <v:group style="position:absolute;margin-left:63.779999pt;margin-top:-42.156277pt;width:453.7pt;height:5.4pt;mso-position-horizontal-relative:page;mso-position-vertical-relative:paragraph;z-index:-1160872" coordorigin="1276,-843" coordsize="9074,108">
            <v:shape style="position:absolute;left:1276;top:-843;width:2099;height:108" type="#_x0000_t75" stroked="false">
              <v:imagedata r:id="rId746" o:title=""/>
            </v:shape>
            <v:shape style="position:absolute;left:3351;top:-747;width:2346;height:12" type="#_x0000_t75" stroked="false">
              <v:imagedata r:id="rId739" o:title=""/>
            </v:shape>
            <v:shape style="position:absolute;left:5683;top:-747;width:2347;height:12" type="#_x0000_t75" stroked="false">
              <v:imagedata r:id="rId739" o:title=""/>
            </v:shape>
            <v:shape style="position:absolute;left:8016;top:-745;width:2333;height:10" type="#_x0000_t75" stroked="false">
              <v:imagedata r:id="rId542" o:title=""/>
            </v:shape>
            <w10:wrap type="none"/>
          </v:group>
        </w:pict>
      </w:r>
      <w:r>
        <w:rPr/>
        <w:pict>
          <v:group style="position:absolute;margin-left:63.779999pt;margin-top:-24.276287pt;width:453.7pt;height:5.35pt;mso-position-horizontal-relative:page;mso-position-vertical-relative:paragraph;z-index:-1160848" coordorigin="1276,-486" coordsize="9074,107">
            <v:shape style="position:absolute;left:1276;top:-486;width:2099;height:107" type="#_x0000_t75" stroked="false">
              <v:imagedata r:id="rId747" o:title=""/>
            </v:shape>
            <v:shape style="position:absolute;left:3351;top:-390;width:2346;height:11" type="#_x0000_t75" stroked="false">
              <v:imagedata r:id="rId748" o:title=""/>
            </v:shape>
            <v:shape style="position:absolute;left:5683;top:-390;width:2347;height:11" type="#_x0000_t75" stroked="false">
              <v:imagedata r:id="rId748" o:title=""/>
            </v:shape>
            <v:shape style="position:absolute;left:8016;top:-388;width:2333;height:10" type="#_x0000_t75" stroked="false">
              <v:imagedata r:id="rId742" o:title=""/>
            </v:shape>
            <w10:wrap type="none"/>
          </v:group>
        </w:pict>
      </w:r>
      <w:r>
        <w:rPr/>
        <w:pict>
          <v:shape style="position:absolute;margin-left:167.779999pt;margin-top:-1.656323pt;width:.480015pt;height:.12pt;mso-position-horizontal-relative:page;mso-position-vertical-relative:paragraph;z-index:25240" type="#_x0000_t75" stroked="false">
            <v:imagedata r:id="rId737" o:title=""/>
          </v:shape>
        </w:pict>
      </w:r>
      <w:r>
        <w:rPr/>
        <w:pict>
          <v:shape style="position:absolute;margin-left:284.380005pt;margin-top:-1.656323pt;width:.48pt;height:.12pt;mso-position-horizontal-relative:page;mso-position-vertical-relative:paragraph;z-index:25264" type="#_x0000_t75" stroked="false">
            <v:imagedata r:id="rId737" o:title=""/>
          </v:shape>
        </w:pict>
      </w:r>
      <w:r>
        <w:rPr/>
        <w:pict>
          <v:shape style="position:absolute;margin-left:401.02002pt;margin-top:-1.656323pt;width:.480031pt;height:.12pt;mso-position-horizontal-relative:page;mso-position-vertical-relative:paragraph;z-index:25288" type="#_x0000_t75" stroked="false">
            <v:imagedata r:id="rId737" o:title=""/>
          </v:shape>
        </w:pict>
      </w:r>
      <w:r>
        <w:rPr/>
        <w:pict>
          <v:shape style="position:absolute;margin-left:169.940002pt;margin-top:44.363621pt;width:.479527pt;height:.1pt;mso-position-horizontal-relative:page;mso-position-vertical-relative:paragraph;z-index:25312" type="#_x0000_t75" stroked="false">
            <v:imagedata r:id="rId737" o:title=""/>
          </v:shape>
        </w:pict>
      </w:r>
      <w:r>
        <w:rPr/>
        <w:pict>
          <v:shape style="position:absolute;margin-left:269.079987pt;margin-top:44.363621pt;width:.479543pt;height:.1pt;mso-position-horizontal-relative:page;mso-position-vertical-relative:paragraph;z-index:25336" type="#_x0000_t75" stroked="false">
            <v:imagedata r:id="rId737" o:title=""/>
          </v:shape>
        </w:pict>
      </w:r>
      <w:r>
        <w:rPr/>
        <w:pict>
          <v:shape style="position:absolute;margin-left:361.240021pt;margin-top:44.363621pt;width:.479543pt;height:.1pt;mso-position-horizontal-relative:page;mso-position-vertical-relative:paragraph;z-index:25360" type="#_x0000_t75" stroked="false">
            <v:imagedata r:id="rId737" o:title=""/>
          </v:shape>
        </w:pict>
      </w:r>
      <w:r>
        <w:rPr/>
        <w:pict>
          <v:shape style="position:absolute;margin-left:439.199982pt;margin-top:44.363621pt;width:.479512pt;height:.1pt;mso-position-horizontal-relative:page;mso-position-vertical-relative:paragraph;z-index:25384" type="#_x0000_t75" stroked="false">
            <v:imagedata r:id="rId737" o:title=""/>
          </v:shape>
        </w:pict>
      </w:r>
      <w:r>
        <w:rPr/>
        <w:pict>
          <v:group style="position:absolute;margin-left:63.779999pt;margin-top:57.403721pt;width:460.75pt;height:5.35pt;mso-position-horizontal-relative:page;mso-position-vertical-relative:paragraph;z-index:-1160656" coordorigin="1276,1148" coordsize="9215,107">
            <v:shape style="position:absolute;left:1276;top:1148;width:2142;height:107" type="#_x0000_t75" stroked="false">
              <v:imagedata r:id="rId749" o:title=""/>
            </v:shape>
            <v:shape style="position:absolute;left:3394;top:1244;width:1997;height:11" type="#_x0000_t75" stroked="false">
              <v:imagedata r:id="rId638" o:title=""/>
            </v:shape>
            <v:shape style="position:absolute;left:5377;top:1244;width:1858;height:11" type="#_x0000_t75" stroked="false">
              <v:imagedata r:id="rId750" o:title=""/>
            </v:shape>
            <v:shape style="position:absolute;left:7220;top:1244;width:1574;height:11" type="#_x0000_t75" stroked="false">
              <v:imagedata r:id="rId120" o:title=""/>
            </v:shape>
            <v:shape style="position:absolute;left:8779;top:1245;width:1711;height:10" type="#_x0000_t75" stroked="false">
              <v:imagedata r:id="rId751" o:title=""/>
            </v:shape>
            <w10:wrap type="none"/>
          </v:group>
        </w:pict>
      </w:r>
      <w:r>
        <w:rPr/>
        <w:pict>
          <v:group style="position:absolute;margin-left:63.779999pt;margin-top:75.223709pt;width:460.75pt;height:5.4pt;mso-position-horizontal-relative:page;mso-position-vertical-relative:paragraph;z-index:-1160632" coordorigin="1276,1504" coordsize="9215,108">
            <v:shape style="position:absolute;left:1276;top:1504;width:2142;height:108" type="#_x0000_t75" stroked="false">
              <v:imagedata r:id="rId752" o:title=""/>
            </v:shape>
            <v:shape style="position:absolute;left:3394;top:1600;width:1997;height:12" type="#_x0000_t75" stroked="false">
              <v:imagedata r:id="rId638" o:title=""/>
            </v:shape>
            <v:shape style="position:absolute;left:5377;top:1600;width:1858;height:12" type="#_x0000_t75" stroked="false">
              <v:imagedata r:id="rId750" o:title=""/>
            </v:shape>
            <v:shape style="position:absolute;left:7220;top:1600;width:1574;height:12" type="#_x0000_t75" stroked="false">
              <v:imagedata r:id="rId120" o:title=""/>
            </v:shape>
            <v:shape style="position:absolute;left:8779;top:1603;width:1711;height:10" type="#_x0000_t75" stroked="false">
              <v:imagedata r:id="rId751" o:title=""/>
            </v:shape>
            <w10:wrap type="none"/>
          </v:group>
        </w:pict>
      </w:r>
      <w:r>
        <w:rPr/>
        <w:pict>
          <v:group style="position:absolute;margin-left:63.779999pt;margin-top:93.103714pt;width:460.75pt;height:5.35pt;mso-position-horizontal-relative:page;mso-position-vertical-relative:paragraph;z-index:-1160608" coordorigin="1276,1862" coordsize="9215,107">
            <v:shape style="position:absolute;left:1276;top:1862;width:2142;height:107" type="#_x0000_t75" stroked="false">
              <v:imagedata r:id="rId753" o:title=""/>
            </v:shape>
            <v:shape style="position:absolute;left:3394;top:1958;width:1997;height:11" type="#_x0000_t75" stroked="false">
              <v:imagedata r:id="rId754" o:title=""/>
            </v:shape>
            <v:shape style="position:absolute;left:5377;top:1958;width:1858;height:11" type="#_x0000_t75" stroked="false">
              <v:imagedata r:id="rId755" o:title=""/>
            </v:shape>
            <v:shape style="position:absolute;left:7220;top:1958;width:1574;height:11" type="#_x0000_t75" stroked="false">
              <v:imagedata r:id="rId756" o:title=""/>
            </v:shape>
            <v:shape style="position:absolute;left:8779;top:1959;width:1711;height:10" type="#_x0000_t75" stroked="false">
              <v:imagedata r:id="rId757" o:title=""/>
            </v:shape>
            <w10:wrap type="none"/>
          </v:group>
        </w:pict>
      </w:r>
      <w:r>
        <w:rPr/>
        <w:pict>
          <v:shape style="position:absolute;margin-left:169.940002pt;margin-top:115.723679pt;width:.480015pt;height:.12pt;mso-position-horizontal-relative:page;mso-position-vertical-relative:paragraph;z-index:-1160584" type="#_x0000_t75" stroked="false">
            <v:imagedata r:id="rId737" o:title=""/>
          </v:shape>
        </w:pict>
      </w:r>
      <w:r>
        <w:rPr/>
        <w:pict>
          <v:shape style="position:absolute;margin-left:269.079987pt;margin-top:115.723679pt;width:.480031pt;height:.12pt;mso-position-horizontal-relative:page;mso-position-vertical-relative:paragraph;z-index:-1160560" type="#_x0000_t75" stroked="false">
            <v:imagedata r:id="rId737" o:title=""/>
          </v:shape>
        </w:pict>
      </w:r>
      <w:r>
        <w:rPr/>
        <w:pict>
          <v:shape style="position:absolute;margin-left:361.240021pt;margin-top:115.723679pt;width:.480031pt;height:.12pt;mso-position-horizontal-relative:page;mso-position-vertical-relative:paragraph;z-index:-1160536" type="#_x0000_t75" stroked="false">
            <v:imagedata r:id="rId737" o:title=""/>
          </v:shape>
        </w:pict>
      </w:r>
      <w:r>
        <w:rPr/>
        <w:pict>
          <v:shape style="position:absolute;margin-left:439.199982pt;margin-top:115.723679pt;width:.48pt;height:.12pt;mso-position-horizontal-relative:page;mso-position-vertical-relative:paragraph;z-index:-1160512" type="#_x0000_t75" stroked="false">
            <v:imagedata r:id="rId737" o:title=""/>
          </v:shape>
        </w:pict>
      </w:r>
      <w:r>
        <w:rPr/>
        <w:t>（续上表）</w:t>
      </w:r>
    </w:p>
    <w:p>
      <w:pPr>
        <w:spacing w:line="240" w:lineRule="auto" w:before="9"/>
        <w:rPr>
          <w:rFonts w:ascii="宋体" w:hAnsi="宋体" w:cs="宋体" w:eastAsia="宋体" w:hint="default"/>
          <w:sz w:val="11"/>
          <w:szCs w:val="11"/>
        </w:rPr>
      </w:pPr>
    </w:p>
    <w:tbl>
      <w:tblPr>
        <w:tblW w:w="0" w:type="auto"/>
        <w:jc w:val="left"/>
        <w:tblInd w:w="281" w:type="dxa"/>
        <w:tblLayout w:type="fixed"/>
        <w:tblCellMar>
          <w:top w:w="0" w:type="dxa"/>
          <w:left w:w="0" w:type="dxa"/>
          <w:bottom w:w="0" w:type="dxa"/>
          <w:right w:w="0" w:type="dxa"/>
        </w:tblCellMar>
        <w:tblLook w:val="01E0"/>
      </w:tblPr>
      <w:tblGrid>
        <w:gridCol w:w="2142"/>
        <w:gridCol w:w="1983"/>
        <w:gridCol w:w="1843"/>
        <w:gridCol w:w="1559"/>
        <w:gridCol w:w="1702"/>
      </w:tblGrid>
      <w:tr>
        <w:trPr>
          <w:trHeight w:val="367" w:hRule="exact"/>
        </w:trPr>
        <w:tc>
          <w:tcPr>
            <w:tcW w:w="2142"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26"/>
              <w:ind w:left="20"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983"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6"/>
              <w:ind w:left="264" w:right="0"/>
              <w:jc w:val="left"/>
              <w:rPr>
                <w:rFonts w:ascii="宋体" w:hAnsi="宋体" w:cs="宋体" w:eastAsia="宋体" w:hint="default"/>
                <w:sz w:val="18"/>
                <w:szCs w:val="18"/>
              </w:rPr>
            </w:pPr>
            <w:r>
              <w:rPr>
                <w:rFonts w:ascii="宋体" w:hAnsi="宋体" w:cs="宋体" w:eastAsia="宋体" w:hint="default"/>
                <w:b/>
                <w:bCs/>
                <w:sz w:val="18"/>
                <w:szCs w:val="18"/>
              </w:rPr>
              <w:t>特种集成电路业务</w:t>
            </w:r>
            <w:r>
              <w:rPr>
                <w:rFonts w:ascii="宋体" w:hAnsi="宋体" w:cs="宋体" w:eastAsia="宋体" w:hint="default"/>
                <w:sz w:val="18"/>
                <w:szCs w:val="18"/>
              </w:rPr>
            </w:r>
          </w:p>
        </w:tc>
        <w:tc>
          <w:tcPr>
            <w:tcW w:w="184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6"/>
              <w:ind w:left="284" w:right="0"/>
              <w:jc w:val="left"/>
              <w:rPr>
                <w:rFonts w:ascii="宋体" w:hAnsi="宋体" w:cs="宋体" w:eastAsia="宋体" w:hint="default"/>
                <w:sz w:val="18"/>
                <w:szCs w:val="18"/>
              </w:rPr>
            </w:pPr>
            <w:r>
              <w:rPr>
                <w:rFonts w:ascii="宋体" w:hAnsi="宋体" w:cs="宋体" w:eastAsia="宋体" w:hint="default"/>
                <w:b/>
                <w:bCs/>
                <w:sz w:val="18"/>
                <w:szCs w:val="18"/>
              </w:rPr>
              <w:t>存储器芯片业务</w:t>
            </w:r>
            <w:r>
              <w:rPr>
                <w:rFonts w:ascii="宋体" w:hAnsi="宋体" w:cs="宋体" w:eastAsia="宋体" w:hint="default"/>
                <w:sz w:val="18"/>
                <w:szCs w:val="18"/>
              </w:rPr>
            </w:r>
          </w:p>
        </w:tc>
        <w:tc>
          <w:tcPr>
            <w:tcW w:w="1559"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6"/>
              <w:ind w:left="322" w:right="0"/>
              <w:jc w:val="left"/>
              <w:rPr>
                <w:rFonts w:ascii="宋体" w:hAnsi="宋体" w:cs="宋体" w:eastAsia="宋体" w:hint="default"/>
                <w:sz w:val="18"/>
                <w:szCs w:val="18"/>
              </w:rPr>
            </w:pPr>
            <w:r>
              <w:rPr>
                <w:rFonts w:ascii="宋体" w:hAnsi="宋体" w:cs="宋体" w:eastAsia="宋体" w:hint="default"/>
                <w:b/>
                <w:bCs/>
                <w:sz w:val="18"/>
                <w:szCs w:val="18"/>
              </w:rPr>
              <w:t>分部间抵销</w:t>
            </w:r>
            <w:r>
              <w:rPr>
                <w:rFonts w:ascii="宋体" w:hAnsi="宋体" w:cs="宋体" w:eastAsia="宋体" w:hint="default"/>
                <w:sz w:val="18"/>
                <w:szCs w:val="18"/>
              </w:rPr>
            </w:r>
          </w:p>
        </w:tc>
        <w:tc>
          <w:tcPr>
            <w:tcW w:w="1702"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26"/>
              <w:ind w:right="2"/>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r>
      <w:tr>
        <w:trPr>
          <w:trHeight w:val="273" w:hRule="exact"/>
        </w:trPr>
        <w:tc>
          <w:tcPr>
            <w:tcW w:w="2142" w:type="dxa"/>
            <w:tcBorders>
              <w:top w:val="single" w:sz="4" w:space="0" w:color="000000"/>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98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5"/>
              <w:ind w:right="99"/>
              <w:jc w:val="right"/>
              <w:rPr>
                <w:rFonts w:ascii="Times New Roman" w:hAnsi="Times New Roman" w:cs="Times New Roman" w:eastAsia="Times New Roman" w:hint="default"/>
                <w:sz w:val="18"/>
                <w:szCs w:val="18"/>
              </w:rPr>
            </w:pPr>
            <w:r>
              <w:rPr>
                <w:rFonts w:ascii="Times New Roman"/>
                <w:spacing w:val="-1"/>
                <w:sz w:val="18"/>
              </w:rPr>
              <w:t>516,110,127.18</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100"/>
              <w:jc w:val="right"/>
              <w:rPr>
                <w:rFonts w:ascii="Times New Roman" w:hAnsi="Times New Roman" w:cs="Times New Roman" w:eastAsia="Times New Roman" w:hint="default"/>
                <w:sz w:val="18"/>
                <w:szCs w:val="18"/>
              </w:rPr>
            </w:pPr>
            <w:r>
              <w:rPr>
                <w:rFonts w:ascii="Times New Roman"/>
                <w:spacing w:val="-1"/>
                <w:sz w:val="18"/>
              </w:rPr>
              <w:t>335,807,735.43</w:t>
            </w:r>
          </w:p>
        </w:tc>
        <w:tc>
          <w:tcPr>
            <w:tcW w:w="155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18"/>
                <w:szCs w:val="18"/>
              </w:rPr>
            </w:pPr>
            <w:r>
              <w:rPr>
                <w:rFonts w:ascii="Times New Roman"/>
                <w:spacing w:val="-1"/>
                <w:sz w:val="18"/>
              </w:rPr>
              <w:t>-6,196,274.25</w:t>
            </w:r>
          </w:p>
        </w:tc>
        <w:tc>
          <w:tcPr>
            <w:tcW w:w="1702" w:type="dxa"/>
            <w:tcBorders>
              <w:top w:val="single" w:sz="4" w:space="0" w:color="000000"/>
              <w:left w:val="single" w:sz="4" w:space="0" w:color="000000"/>
              <w:bottom w:val="nil" w:sz="6" w:space="0" w:color="auto"/>
              <w:right w:val="nil" w:sz="6" w:space="0" w:color="auto"/>
            </w:tcBorders>
          </w:tcPr>
          <w:p>
            <w:pPr>
              <w:pStyle w:val="TableParagraph"/>
              <w:spacing w:line="240" w:lineRule="auto" w:before="65"/>
              <w:ind w:right="107"/>
              <w:jc w:val="right"/>
              <w:rPr>
                <w:rFonts w:ascii="Times New Roman" w:hAnsi="Times New Roman" w:cs="Times New Roman" w:eastAsia="Times New Roman" w:hint="default"/>
                <w:sz w:val="18"/>
                <w:szCs w:val="18"/>
              </w:rPr>
            </w:pPr>
            <w:r>
              <w:rPr>
                <w:rFonts w:ascii="Times New Roman"/>
                <w:spacing w:val="-1"/>
                <w:sz w:val="18"/>
              </w:rPr>
              <w:t>1,829,095,734.96</w:t>
            </w:r>
          </w:p>
        </w:tc>
      </w:tr>
      <w:tr>
        <w:trPr>
          <w:trHeight w:val="88" w:hRule="exact"/>
        </w:trPr>
        <w:tc>
          <w:tcPr>
            <w:tcW w:w="2142" w:type="dxa"/>
            <w:tcBorders>
              <w:top w:val="nil" w:sz="6" w:space="0" w:color="auto"/>
              <w:left w:val="nil" w:sz="6" w:space="0" w:color="auto"/>
              <w:bottom w:val="nil" w:sz="6" w:space="0" w:color="auto"/>
              <w:right w:val="nil" w:sz="6" w:space="0" w:color="auto"/>
            </w:tcBorders>
          </w:tcPr>
          <w:p>
            <w:pPr/>
          </w:p>
        </w:tc>
        <w:tc>
          <w:tcPr>
            <w:tcW w:w="1983" w:type="dxa"/>
            <w:tcBorders>
              <w:top w:val="nil" w:sz="6" w:space="0" w:color="auto"/>
              <w:left w:val="nil" w:sz="6" w:space="0" w:color="auto"/>
              <w:bottom w:val="nil" w:sz="6" w:space="0" w:color="auto"/>
              <w:right w:val="single" w:sz="4" w:space="0" w:color="000000"/>
            </w:tcBorders>
          </w:tcPr>
          <w:p>
            <w:pPr/>
          </w:p>
        </w:tc>
        <w:tc>
          <w:tcPr>
            <w:tcW w:w="1843" w:type="dxa"/>
            <w:tcBorders>
              <w:top w:val="nil" w:sz="6" w:space="0" w:color="auto"/>
              <w:left w:val="single" w:sz="4" w:space="0" w:color="000000"/>
              <w:bottom w:val="nil" w:sz="6" w:space="0" w:color="auto"/>
              <w:right w:val="single" w:sz="4" w:space="0" w:color="000000"/>
            </w:tcBorders>
          </w:tcPr>
          <w:p>
            <w:pPr/>
          </w:p>
        </w:tc>
        <w:tc>
          <w:tcPr>
            <w:tcW w:w="1559"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269" w:hRule="exact"/>
        </w:trPr>
        <w:tc>
          <w:tcPr>
            <w:tcW w:w="2142"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122"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983"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99"/>
              <w:jc w:val="right"/>
              <w:rPr>
                <w:rFonts w:ascii="Times New Roman" w:hAnsi="Times New Roman" w:cs="Times New Roman" w:eastAsia="Times New Roman" w:hint="default"/>
                <w:sz w:val="18"/>
                <w:szCs w:val="18"/>
              </w:rPr>
            </w:pPr>
            <w:r>
              <w:rPr>
                <w:rFonts w:ascii="Times New Roman"/>
                <w:spacing w:val="-1"/>
                <w:sz w:val="18"/>
              </w:rPr>
              <w:t>193,603,474.44</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100"/>
              <w:jc w:val="right"/>
              <w:rPr>
                <w:rFonts w:ascii="Times New Roman" w:hAnsi="Times New Roman" w:cs="Times New Roman" w:eastAsia="Times New Roman" w:hint="default"/>
                <w:sz w:val="18"/>
                <w:szCs w:val="18"/>
              </w:rPr>
            </w:pPr>
            <w:r>
              <w:rPr>
                <w:rFonts w:ascii="Times New Roman"/>
                <w:spacing w:val="-1"/>
                <w:sz w:val="18"/>
              </w:rPr>
              <w:t>312,006,098.55</w:t>
            </w:r>
          </w:p>
        </w:tc>
        <w:tc>
          <w:tcPr>
            <w:tcW w:w="1559"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101"/>
              <w:jc w:val="right"/>
              <w:rPr>
                <w:rFonts w:ascii="Times New Roman" w:hAnsi="Times New Roman" w:cs="Times New Roman" w:eastAsia="Times New Roman" w:hint="default"/>
                <w:sz w:val="18"/>
                <w:szCs w:val="18"/>
              </w:rPr>
            </w:pPr>
            <w:r>
              <w:rPr>
                <w:rFonts w:ascii="Times New Roman"/>
                <w:spacing w:val="-1"/>
                <w:sz w:val="18"/>
              </w:rPr>
              <w:t>-6,196,274.25</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66"/>
              <w:ind w:right="107"/>
              <w:jc w:val="right"/>
              <w:rPr>
                <w:rFonts w:ascii="Times New Roman" w:hAnsi="Times New Roman" w:cs="Times New Roman" w:eastAsia="Times New Roman" w:hint="default"/>
                <w:sz w:val="18"/>
                <w:szCs w:val="18"/>
              </w:rPr>
            </w:pPr>
            <w:r>
              <w:rPr>
                <w:rFonts w:ascii="Times New Roman"/>
                <w:spacing w:val="-1"/>
                <w:sz w:val="18"/>
              </w:rPr>
              <w:t>1,222,978,463.86</w:t>
            </w:r>
          </w:p>
        </w:tc>
      </w:tr>
      <w:tr>
        <w:trPr>
          <w:trHeight w:val="88" w:hRule="exact"/>
        </w:trPr>
        <w:tc>
          <w:tcPr>
            <w:tcW w:w="2142" w:type="dxa"/>
            <w:tcBorders>
              <w:top w:val="nil" w:sz="6" w:space="0" w:color="auto"/>
              <w:left w:val="nil" w:sz="6" w:space="0" w:color="auto"/>
              <w:bottom w:val="nil" w:sz="6" w:space="0" w:color="auto"/>
              <w:right w:val="nil" w:sz="6" w:space="0" w:color="auto"/>
            </w:tcBorders>
          </w:tcPr>
          <w:p>
            <w:pPr/>
          </w:p>
        </w:tc>
        <w:tc>
          <w:tcPr>
            <w:tcW w:w="1983" w:type="dxa"/>
            <w:tcBorders>
              <w:top w:val="nil" w:sz="6" w:space="0" w:color="auto"/>
              <w:left w:val="nil" w:sz="6" w:space="0" w:color="auto"/>
              <w:bottom w:val="nil" w:sz="6" w:space="0" w:color="auto"/>
              <w:right w:val="single" w:sz="4" w:space="0" w:color="000000"/>
            </w:tcBorders>
          </w:tcPr>
          <w:p>
            <w:pPr/>
          </w:p>
        </w:tc>
        <w:tc>
          <w:tcPr>
            <w:tcW w:w="1843" w:type="dxa"/>
            <w:tcBorders>
              <w:top w:val="nil" w:sz="6" w:space="0" w:color="auto"/>
              <w:left w:val="single" w:sz="4" w:space="0" w:color="000000"/>
              <w:bottom w:val="nil" w:sz="6" w:space="0" w:color="auto"/>
              <w:right w:val="single" w:sz="4" w:space="0" w:color="000000"/>
            </w:tcBorders>
          </w:tcPr>
          <w:p>
            <w:pPr/>
          </w:p>
        </w:tc>
        <w:tc>
          <w:tcPr>
            <w:tcW w:w="1559"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268" w:hRule="exact"/>
        </w:trPr>
        <w:tc>
          <w:tcPr>
            <w:tcW w:w="2142"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18"/>
                <w:szCs w:val="18"/>
              </w:rPr>
            </w:pPr>
            <w:r>
              <w:rPr>
                <w:rFonts w:ascii="宋体" w:hAnsi="宋体" w:cs="宋体" w:eastAsia="宋体" w:hint="default"/>
                <w:sz w:val="18"/>
                <w:szCs w:val="18"/>
              </w:rPr>
              <w:t>期间费用</w:t>
            </w:r>
          </w:p>
        </w:tc>
        <w:tc>
          <w:tcPr>
            <w:tcW w:w="1983"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99"/>
              <w:jc w:val="right"/>
              <w:rPr>
                <w:rFonts w:ascii="Times New Roman" w:hAnsi="Times New Roman" w:cs="Times New Roman" w:eastAsia="Times New Roman" w:hint="default"/>
                <w:sz w:val="18"/>
                <w:szCs w:val="18"/>
              </w:rPr>
            </w:pPr>
            <w:r>
              <w:rPr>
                <w:rFonts w:ascii="Times New Roman"/>
                <w:spacing w:val="-1"/>
                <w:sz w:val="18"/>
              </w:rPr>
              <w:t>123,084,049.21</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8"/>
                <w:szCs w:val="18"/>
              </w:rPr>
            </w:pPr>
            <w:r>
              <w:rPr>
                <w:rFonts w:ascii="Times New Roman"/>
                <w:spacing w:val="-1"/>
                <w:sz w:val="18"/>
              </w:rPr>
              <w:t>46,822,526.50</w:t>
            </w:r>
          </w:p>
        </w:tc>
        <w:tc>
          <w:tcPr>
            <w:tcW w:w="1559"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64"/>
              <w:ind w:right="105"/>
              <w:jc w:val="right"/>
              <w:rPr>
                <w:rFonts w:ascii="Times New Roman" w:hAnsi="Times New Roman" w:cs="Times New Roman" w:eastAsia="Times New Roman" w:hint="default"/>
                <w:sz w:val="18"/>
                <w:szCs w:val="18"/>
              </w:rPr>
            </w:pPr>
            <w:r>
              <w:rPr>
                <w:rFonts w:ascii="Times New Roman"/>
                <w:spacing w:val="-1"/>
                <w:sz w:val="18"/>
              </w:rPr>
              <w:t>349,450,752.31</w:t>
            </w:r>
          </w:p>
        </w:tc>
      </w:tr>
      <w:tr>
        <w:trPr>
          <w:trHeight w:val="88" w:hRule="exact"/>
        </w:trPr>
        <w:tc>
          <w:tcPr>
            <w:tcW w:w="2142" w:type="dxa"/>
            <w:tcBorders>
              <w:top w:val="nil" w:sz="6" w:space="0" w:color="auto"/>
              <w:left w:val="nil" w:sz="6" w:space="0" w:color="auto"/>
              <w:bottom w:val="nil" w:sz="6" w:space="0" w:color="auto"/>
              <w:right w:val="nil" w:sz="6" w:space="0" w:color="auto"/>
            </w:tcBorders>
          </w:tcPr>
          <w:p>
            <w:pPr/>
          </w:p>
        </w:tc>
        <w:tc>
          <w:tcPr>
            <w:tcW w:w="1983" w:type="dxa"/>
            <w:tcBorders>
              <w:top w:val="nil" w:sz="6" w:space="0" w:color="auto"/>
              <w:left w:val="nil" w:sz="6" w:space="0" w:color="auto"/>
              <w:bottom w:val="nil" w:sz="6" w:space="0" w:color="auto"/>
              <w:right w:val="single" w:sz="4" w:space="0" w:color="000000"/>
            </w:tcBorders>
          </w:tcPr>
          <w:p>
            <w:pPr/>
          </w:p>
        </w:tc>
        <w:tc>
          <w:tcPr>
            <w:tcW w:w="1843" w:type="dxa"/>
            <w:tcBorders>
              <w:top w:val="nil" w:sz="6" w:space="0" w:color="auto"/>
              <w:left w:val="single" w:sz="4" w:space="0" w:color="000000"/>
              <w:bottom w:val="nil" w:sz="6" w:space="0" w:color="auto"/>
              <w:right w:val="single" w:sz="4" w:space="0" w:color="000000"/>
            </w:tcBorders>
          </w:tcPr>
          <w:p>
            <w:pPr/>
          </w:p>
        </w:tc>
        <w:tc>
          <w:tcPr>
            <w:tcW w:w="1559"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363" w:hRule="exact"/>
        </w:trPr>
        <w:tc>
          <w:tcPr>
            <w:tcW w:w="2142" w:type="dxa"/>
            <w:tcBorders>
              <w:top w:val="nil" w:sz="6" w:space="0" w:color="auto"/>
              <w:left w:val="nil" w:sz="6" w:space="0" w:color="auto"/>
              <w:bottom w:val="single" w:sz="12" w:space="0" w:color="000000"/>
              <w:right w:val="single" w:sz="4" w:space="0" w:color="000000"/>
            </w:tcBorders>
          </w:tcPr>
          <w:p>
            <w:pPr>
              <w:pStyle w:val="TableParagraph"/>
              <w:spacing w:line="240" w:lineRule="auto" w:before="27"/>
              <w:ind w:left="122"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98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6"/>
              <w:ind w:right="99"/>
              <w:jc w:val="right"/>
              <w:rPr>
                <w:rFonts w:ascii="Times New Roman" w:hAnsi="Times New Roman" w:cs="Times New Roman" w:eastAsia="Times New Roman" w:hint="default"/>
                <w:sz w:val="18"/>
                <w:szCs w:val="18"/>
              </w:rPr>
            </w:pPr>
            <w:r>
              <w:rPr>
                <w:rFonts w:ascii="Times New Roman"/>
                <w:spacing w:val="-1"/>
                <w:sz w:val="18"/>
              </w:rPr>
              <w:t>212,902,333.34</w:t>
            </w:r>
          </w:p>
        </w:tc>
        <w:tc>
          <w:tcPr>
            <w:tcW w:w="184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6"/>
              <w:ind w:right="100"/>
              <w:jc w:val="right"/>
              <w:rPr>
                <w:rFonts w:ascii="Times New Roman" w:hAnsi="Times New Roman" w:cs="Times New Roman" w:eastAsia="Times New Roman" w:hint="default"/>
                <w:sz w:val="18"/>
                <w:szCs w:val="18"/>
              </w:rPr>
            </w:pPr>
            <w:r>
              <w:rPr>
                <w:rFonts w:ascii="Times New Roman"/>
                <w:spacing w:val="-1"/>
                <w:sz w:val="18"/>
              </w:rPr>
              <w:t>-16,334,602.66</w:t>
            </w:r>
          </w:p>
        </w:tc>
        <w:tc>
          <w:tcPr>
            <w:tcW w:w="155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6"/>
              <w:ind w:right="101"/>
              <w:jc w:val="right"/>
              <w:rPr>
                <w:rFonts w:ascii="Times New Roman" w:hAnsi="Times New Roman" w:cs="Times New Roman" w:eastAsia="Times New Roman" w:hint="default"/>
                <w:sz w:val="18"/>
                <w:szCs w:val="18"/>
              </w:rPr>
            </w:pPr>
            <w:r>
              <w:rPr>
                <w:rFonts w:ascii="Times New Roman"/>
                <w:spacing w:val="-1"/>
                <w:sz w:val="18"/>
              </w:rPr>
              <w:t>-193,571,799.09</w:t>
            </w:r>
          </w:p>
        </w:tc>
        <w:tc>
          <w:tcPr>
            <w:tcW w:w="1702" w:type="dxa"/>
            <w:tcBorders>
              <w:top w:val="nil" w:sz="6" w:space="0" w:color="auto"/>
              <w:left w:val="single" w:sz="4" w:space="0" w:color="000000"/>
              <w:bottom w:val="single" w:sz="12" w:space="0" w:color="000000"/>
              <w:right w:val="nil" w:sz="6" w:space="0" w:color="auto"/>
            </w:tcBorders>
          </w:tcPr>
          <w:p>
            <w:pPr>
              <w:pStyle w:val="TableParagraph"/>
              <w:spacing w:line="240" w:lineRule="auto" w:before="66"/>
              <w:ind w:right="105"/>
              <w:jc w:val="right"/>
              <w:rPr>
                <w:rFonts w:ascii="Times New Roman" w:hAnsi="Times New Roman" w:cs="Times New Roman" w:eastAsia="Times New Roman" w:hint="default"/>
                <w:sz w:val="18"/>
                <w:szCs w:val="18"/>
              </w:rPr>
            </w:pPr>
            <w:r>
              <w:rPr>
                <w:rFonts w:ascii="Times New Roman"/>
                <w:spacing w:val="-1"/>
                <w:sz w:val="18"/>
              </w:rPr>
              <w:t>278,733,517.72</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724" w:top="1060" w:bottom="920" w:left="980" w:right="0"/>
        </w:sectPr>
      </w:pPr>
    </w:p>
    <w:p>
      <w:pPr>
        <w:spacing w:line="240" w:lineRule="auto" w:before="12"/>
        <w:rPr>
          <w:rFonts w:ascii="宋体" w:hAnsi="宋体" w:cs="宋体" w:eastAsia="宋体" w:hint="default"/>
          <w:sz w:val="2"/>
          <w:szCs w:val="2"/>
        </w:rPr>
      </w:pPr>
    </w:p>
    <w:tbl>
      <w:tblPr>
        <w:tblW w:w="0" w:type="auto"/>
        <w:jc w:val="left"/>
        <w:tblInd w:w="143" w:type="dxa"/>
        <w:tblLayout w:type="fixed"/>
        <w:tblCellMar>
          <w:top w:w="0" w:type="dxa"/>
          <w:left w:w="0" w:type="dxa"/>
          <w:bottom w:w="0" w:type="dxa"/>
          <w:right w:w="0" w:type="dxa"/>
        </w:tblCellMar>
        <w:tblLook w:val="01E0"/>
      </w:tblPr>
      <w:tblGrid>
        <w:gridCol w:w="164"/>
        <w:gridCol w:w="2135"/>
        <w:gridCol w:w="1983"/>
        <w:gridCol w:w="1843"/>
        <w:gridCol w:w="1559"/>
        <w:gridCol w:w="1702"/>
        <w:gridCol w:w="313"/>
      </w:tblGrid>
      <w:tr>
        <w:trPr>
          <w:trHeight w:val="343" w:hRule="exact"/>
        </w:trPr>
        <w:tc>
          <w:tcPr>
            <w:tcW w:w="164" w:type="dxa"/>
            <w:tcBorders>
              <w:top w:val="single" w:sz="6" w:space="0" w:color="000000"/>
              <w:left w:val="nil" w:sz="6" w:space="0" w:color="auto"/>
              <w:bottom w:val="nil" w:sz="6" w:space="0" w:color="auto"/>
              <w:right w:val="nil" w:sz="6" w:space="0" w:color="auto"/>
            </w:tcBorders>
          </w:tcPr>
          <w:p>
            <w:pPr/>
          </w:p>
        </w:tc>
        <w:tc>
          <w:tcPr>
            <w:tcW w:w="2135" w:type="dxa"/>
            <w:tcBorders>
              <w:top w:val="single" w:sz="6" w:space="0" w:color="000000"/>
              <w:left w:val="nil" w:sz="6" w:space="0" w:color="auto"/>
              <w:bottom w:val="single" w:sz="12" w:space="0" w:color="000000"/>
              <w:right w:val="nil" w:sz="6" w:space="0" w:color="auto"/>
            </w:tcBorders>
          </w:tcPr>
          <w:p>
            <w:pPr/>
          </w:p>
        </w:tc>
        <w:tc>
          <w:tcPr>
            <w:tcW w:w="1983" w:type="dxa"/>
            <w:tcBorders>
              <w:top w:val="single" w:sz="6" w:space="0" w:color="000000"/>
              <w:left w:val="nil" w:sz="6" w:space="0" w:color="auto"/>
              <w:bottom w:val="single" w:sz="12" w:space="0" w:color="000000"/>
              <w:right w:val="nil" w:sz="6" w:space="0" w:color="auto"/>
            </w:tcBorders>
          </w:tcPr>
          <w:p>
            <w:pPr/>
          </w:p>
        </w:tc>
        <w:tc>
          <w:tcPr>
            <w:tcW w:w="1843" w:type="dxa"/>
            <w:tcBorders>
              <w:top w:val="single" w:sz="6" w:space="0" w:color="000000"/>
              <w:left w:val="nil" w:sz="6" w:space="0" w:color="auto"/>
              <w:bottom w:val="single" w:sz="12" w:space="0" w:color="000000"/>
              <w:right w:val="nil" w:sz="6" w:space="0" w:color="auto"/>
            </w:tcBorders>
          </w:tcPr>
          <w:p>
            <w:pPr/>
          </w:p>
        </w:tc>
        <w:tc>
          <w:tcPr>
            <w:tcW w:w="1559" w:type="dxa"/>
            <w:tcBorders>
              <w:top w:val="single" w:sz="6" w:space="0" w:color="000000"/>
              <w:left w:val="nil" w:sz="6" w:space="0" w:color="auto"/>
              <w:bottom w:val="single" w:sz="12" w:space="0" w:color="000000"/>
              <w:right w:val="nil" w:sz="6" w:space="0" w:color="auto"/>
            </w:tcBorders>
          </w:tcPr>
          <w:p>
            <w:pPr/>
          </w:p>
        </w:tc>
        <w:tc>
          <w:tcPr>
            <w:tcW w:w="1702" w:type="dxa"/>
            <w:tcBorders>
              <w:top w:val="single" w:sz="6" w:space="0" w:color="000000"/>
              <w:left w:val="nil" w:sz="6" w:space="0" w:color="auto"/>
              <w:bottom w:val="single" w:sz="12" w:space="0" w:color="000000"/>
              <w:right w:val="nil" w:sz="6" w:space="0" w:color="auto"/>
            </w:tcBorders>
          </w:tcPr>
          <w:p>
            <w:pPr/>
          </w:p>
        </w:tc>
        <w:tc>
          <w:tcPr>
            <w:tcW w:w="313" w:type="dxa"/>
            <w:tcBorders>
              <w:top w:val="single" w:sz="6" w:space="0" w:color="000000"/>
              <w:left w:val="nil" w:sz="6" w:space="0" w:color="auto"/>
              <w:bottom w:val="nil" w:sz="6" w:space="0" w:color="auto"/>
              <w:right w:val="nil" w:sz="6" w:space="0" w:color="auto"/>
            </w:tcBorders>
          </w:tcPr>
          <w:p>
            <w:pPr/>
          </w:p>
        </w:tc>
      </w:tr>
      <w:tr>
        <w:trPr>
          <w:trHeight w:val="367" w:hRule="exact"/>
        </w:trPr>
        <w:tc>
          <w:tcPr>
            <w:tcW w:w="164" w:type="dxa"/>
            <w:tcBorders>
              <w:top w:val="nil" w:sz="6" w:space="0" w:color="auto"/>
              <w:left w:val="nil" w:sz="6" w:space="0" w:color="auto"/>
              <w:bottom w:val="nil" w:sz="6" w:space="0" w:color="auto"/>
              <w:right w:val="nil" w:sz="6" w:space="0" w:color="auto"/>
            </w:tcBorders>
          </w:tcPr>
          <w:p>
            <w:pPr/>
          </w:p>
        </w:tc>
        <w:tc>
          <w:tcPr>
            <w:tcW w:w="2135"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26"/>
              <w:ind w:left="13"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983"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6"/>
              <w:ind w:left="264" w:right="0"/>
              <w:jc w:val="left"/>
              <w:rPr>
                <w:rFonts w:ascii="宋体" w:hAnsi="宋体" w:cs="宋体" w:eastAsia="宋体" w:hint="default"/>
                <w:sz w:val="18"/>
                <w:szCs w:val="18"/>
              </w:rPr>
            </w:pPr>
            <w:r>
              <w:rPr>
                <w:rFonts w:ascii="宋体" w:hAnsi="宋体" w:cs="宋体" w:eastAsia="宋体" w:hint="default"/>
                <w:b/>
                <w:bCs/>
                <w:sz w:val="18"/>
                <w:szCs w:val="18"/>
              </w:rPr>
              <w:t>特种集成电路业务</w:t>
            </w:r>
            <w:r>
              <w:rPr>
                <w:rFonts w:ascii="宋体" w:hAnsi="宋体" w:cs="宋体" w:eastAsia="宋体" w:hint="default"/>
                <w:sz w:val="18"/>
                <w:szCs w:val="18"/>
              </w:rPr>
            </w:r>
          </w:p>
        </w:tc>
        <w:tc>
          <w:tcPr>
            <w:tcW w:w="1843"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6"/>
              <w:ind w:left="284" w:right="0"/>
              <w:jc w:val="left"/>
              <w:rPr>
                <w:rFonts w:ascii="宋体" w:hAnsi="宋体" w:cs="宋体" w:eastAsia="宋体" w:hint="default"/>
                <w:sz w:val="18"/>
                <w:szCs w:val="18"/>
              </w:rPr>
            </w:pPr>
            <w:r>
              <w:rPr>
                <w:rFonts w:ascii="宋体" w:hAnsi="宋体" w:cs="宋体" w:eastAsia="宋体" w:hint="default"/>
                <w:b/>
                <w:bCs/>
                <w:sz w:val="18"/>
                <w:szCs w:val="18"/>
              </w:rPr>
              <w:t>存储器芯片业务</w:t>
            </w:r>
            <w:r>
              <w:rPr>
                <w:rFonts w:ascii="宋体" w:hAnsi="宋体" w:cs="宋体" w:eastAsia="宋体" w:hint="default"/>
                <w:sz w:val="18"/>
                <w:szCs w:val="18"/>
              </w:rPr>
            </w:r>
          </w:p>
        </w:tc>
        <w:tc>
          <w:tcPr>
            <w:tcW w:w="1559"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6"/>
              <w:ind w:left="322" w:right="0"/>
              <w:jc w:val="left"/>
              <w:rPr>
                <w:rFonts w:ascii="宋体" w:hAnsi="宋体" w:cs="宋体" w:eastAsia="宋体" w:hint="default"/>
                <w:sz w:val="18"/>
                <w:szCs w:val="18"/>
              </w:rPr>
            </w:pPr>
            <w:r>
              <w:rPr>
                <w:rFonts w:ascii="宋体" w:hAnsi="宋体" w:cs="宋体" w:eastAsia="宋体" w:hint="default"/>
                <w:b/>
                <w:bCs/>
                <w:sz w:val="18"/>
                <w:szCs w:val="18"/>
              </w:rPr>
              <w:t>分部间抵销</w:t>
            </w:r>
            <w:r>
              <w:rPr>
                <w:rFonts w:ascii="宋体" w:hAnsi="宋体" w:cs="宋体" w:eastAsia="宋体" w:hint="default"/>
                <w:sz w:val="18"/>
                <w:szCs w:val="18"/>
              </w:rPr>
            </w:r>
          </w:p>
        </w:tc>
        <w:tc>
          <w:tcPr>
            <w:tcW w:w="1702"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26"/>
              <w:ind w:right="2"/>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13" w:type="dxa"/>
            <w:tcBorders>
              <w:top w:val="nil" w:sz="6" w:space="0" w:color="auto"/>
              <w:left w:val="nil" w:sz="6" w:space="0" w:color="auto"/>
              <w:bottom w:val="nil" w:sz="6" w:space="0" w:color="auto"/>
              <w:right w:val="nil" w:sz="6" w:space="0" w:color="auto"/>
            </w:tcBorders>
          </w:tcPr>
          <w:p>
            <w:pPr/>
          </w:p>
        </w:tc>
      </w:tr>
      <w:tr>
        <w:trPr>
          <w:trHeight w:val="274" w:hRule="exact"/>
        </w:trPr>
        <w:tc>
          <w:tcPr>
            <w:tcW w:w="164" w:type="dxa"/>
            <w:tcBorders>
              <w:top w:val="nil" w:sz="6" w:space="0" w:color="auto"/>
              <w:left w:val="nil" w:sz="6" w:space="0" w:color="auto"/>
              <w:bottom w:val="nil" w:sz="6" w:space="0" w:color="auto"/>
              <w:right w:val="nil" w:sz="6" w:space="0" w:color="auto"/>
            </w:tcBorders>
          </w:tcPr>
          <w:p>
            <w:pPr/>
          </w:p>
        </w:tc>
        <w:tc>
          <w:tcPr>
            <w:tcW w:w="2135" w:type="dxa"/>
            <w:tcBorders>
              <w:top w:val="single" w:sz="4" w:space="0" w:color="000000"/>
              <w:left w:val="nil" w:sz="6" w:space="0" w:color="auto"/>
              <w:bottom w:val="nil" w:sz="6" w:space="0" w:color="auto"/>
              <w:right w:val="single" w:sz="4" w:space="0" w:color="000000"/>
            </w:tcBorders>
          </w:tcPr>
          <w:p>
            <w:pPr>
              <w:pStyle w:val="TableParagraph"/>
              <w:spacing w:line="240" w:lineRule="auto" w:before="27"/>
              <w:ind w:left="115" w:right="0"/>
              <w:jc w:val="left"/>
              <w:rPr>
                <w:rFonts w:ascii="宋体" w:hAnsi="宋体" w:cs="宋体" w:eastAsia="宋体" w:hint="default"/>
                <w:sz w:val="18"/>
                <w:szCs w:val="18"/>
              </w:rPr>
            </w:pPr>
            <w:r>
              <w:rPr>
                <w:rFonts w:ascii="宋体" w:hAnsi="宋体" w:cs="宋体" w:eastAsia="宋体" w:hint="default"/>
                <w:sz w:val="18"/>
                <w:szCs w:val="18"/>
              </w:rPr>
              <w:t>资产总额</w:t>
            </w:r>
          </w:p>
        </w:tc>
        <w:tc>
          <w:tcPr>
            <w:tcW w:w="198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6"/>
              <w:ind w:right="101"/>
              <w:jc w:val="right"/>
              <w:rPr>
                <w:rFonts w:ascii="Times New Roman" w:hAnsi="Times New Roman" w:cs="Times New Roman" w:eastAsia="Times New Roman" w:hint="default"/>
                <w:sz w:val="18"/>
                <w:szCs w:val="18"/>
              </w:rPr>
            </w:pPr>
            <w:r>
              <w:rPr>
                <w:rFonts w:ascii="Times New Roman"/>
                <w:spacing w:val="-1"/>
                <w:sz w:val="18"/>
              </w:rPr>
              <w:t>2,206,980,607.08</w:t>
            </w:r>
          </w:p>
        </w:tc>
        <w:tc>
          <w:tcPr>
            <w:tcW w:w="184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6"/>
              <w:ind w:right="100"/>
              <w:jc w:val="right"/>
              <w:rPr>
                <w:rFonts w:ascii="Times New Roman" w:hAnsi="Times New Roman" w:cs="Times New Roman" w:eastAsia="Times New Roman" w:hint="default"/>
                <w:sz w:val="18"/>
                <w:szCs w:val="18"/>
              </w:rPr>
            </w:pPr>
            <w:r>
              <w:rPr>
                <w:rFonts w:ascii="Times New Roman"/>
                <w:spacing w:val="-1"/>
                <w:sz w:val="18"/>
              </w:rPr>
              <w:t>244,495,002.38</w:t>
            </w:r>
          </w:p>
        </w:tc>
        <w:tc>
          <w:tcPr>
            <w:tcW w:w="155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6"/>
              <w:ind w:right="102"/>
              <w:jc w:val="right"/>
              <w:rPr>
                <w:rFonts w:ascii="Times New Roman" w:hAnsi="Times New Roman" w:cs="Times New Roman" w:eastAsia="Times New Roman" w:hint="default"/>
                <w:sz w:val="18"/>
                <w:szCs w:val="18"/>
              </w:rPr>
            </w:pPr>
            <w:r>
              <w:rPr>
                <w:rFonts w:ascii="Times New Roman"/>
                <w:spacing w:val="-1"/>
                <w:sz w:val="18"/>
              </w:rPr>
              <w:t>-1,150,123,556.50</w:t>
            </w:r>
          </w:p>
        </w:tc>
        <w:tc>
          <w:tcPr>
            <w:tcW w:w="1702" w:type="dxa"/>
            <w:tcBorders>
              <w:top w:val="single" w:sz="4" w:space="0" w:color="000000"/>
              <w:left w:val="single" w:sz="4" w:space="0" w:color="000000"/>
              <w:bottom w:val="nil" w:sz="6" w:space="0" w:color="auto"/>
              <w:right w:val="nil" w:sz="6" w:space="0" w:color="auto"/>
            </w:tcBorders>
          </w:tcPr>
          <w:p>
            <w:pPr>
              <w:pStyle w:val="TableParagraph"/>
              <w:spacing w:line="240" w:lineRule="auto" w:before="66"/>
              <w:ind w:right="107"/>
              <w:jc w:val="right"/>
              <w:rPr>
                <w:rFonts w:ascii="Times New Roman" w:hAnsi="Times New Roman" w:cs="Times New Roman" w:eastAsia="Times New Roman" w:hint="default"/>
                <w:sz w:val="18"/>
                <w:szCs w:val="18"/>
              </w:rPr>
            </w:pPr>
            <w:r>
              <w:rPr>
                <w:rFonts w:ascii="Times New Roman"/>
                <w:spacing w:val="-1"/>
                <w:sz w:val="18"/>
              </w:rPr>
              <w:t>5,207,025,172.45</w:t>
            </w:r>
          </w:p>
        </w:tc>
        <w:tc>
          <w:tcPr>
            <w:tcW w:w="313" w:type="dxa"/>
            <w:tcBorders>
              <w:top w:val="nil" w:sz="6" w:space="0" w:color="auto"/>
              <w:left w:val="nil" w:sz="6" w:space="0" w:color="auto"/>
              <w:bottom w:val="nil" w:sz="6" w:space="0" w:color="auto"/>
              <w:right w:val="nil" w:sz="6" w:space="0" w:color="auto"/>
            </w:tcBorders>
          </w:tcPr>
          <w:p>
            <w:pPr/>
          </w:p>
        </w:tc>
      </w:tr>
      <w:tr>
        <w:trPr>
          <w:trHeight w:val="88" w:hRule="exact"/>
        </w:trPr>
        <w:tc>
          <w:tcPr>
            <w:tcW w:w="164" w:type="dxa"/>
            <w:tcBorders>
              <w:top w:val="nil" w:sz="6" w:space="0" w:color="auto"/>
              <w:left w:val="nil" w:sz="6" w:space="0" w:color="auto"/>
              <w:bottom w:val="nil" w:sz="6" w:space="0" w:color="auto"/>
              <w:right w:val="nil" w:sz="6" w:space="0" w:color="auto"/>
            </w:tcBorders>
          </w:tcPr>
          <w:p>
            <w:pPr/>
          </w:p>
        </w:tc>
        <w:tc>
          <w:tcPr>
            <w:tcW w:w="2135" w:type="dxa"/>
            <w:tcBorders>
              <w:top w:val="nil" w:sz="6" w:space="0" w:color="auto"/>
              <w:left w:val="nil" w:sz="6" w:space="0" w:color="auto"/>
              <w:bottom w:val="nil" w:sz="6" w:space="0" w:color="auto"/>
              <w:right w:val="nil" w:sz="6" w:space="0" w:color="auto"/>
            </w:tcBorders>
          </w:tcPr>
          <w:p>
            <w:pPr/>
          </w:p>
        </w:tc>
        <w:tc>
          <w:tcPr>
            <w:tcW w:w="1983" w:type="dxa"/>
            <w:tcBorders>
              <w:top w:val="nil" w:sz="6" w:space="0" w:color="auto"/>
              <w:left w:val="nil" w:sz="6" w:space="0" w:color="auto"/>
              <w:bottom w:val="nil" w:sz="6" w:space="0" w:color="auto"/>
              <w:right w:val="single" w:sz="4" w:space="0" w:color="000000"/>
            </w:tcBorders>
          </w:tcPr>
          <w:p>
            <w:pPr/>
          </w:p>
        </w:tc>
        <w:tc>
          <w:tcPr>
            <w:tcW w:w="1843" w:type="dxa"/>
            <w:tcBorders>
              <w:top w:val="nil" w:sz="6" w:space="0" w:color="auto"/>
              <w:left w:val="single" w:sz="4" w:space="0" w:color="000000"/>
              <w:bottom w:val="nil" w:sz="6" w:space="0" w:color="auto"/>
              <w:right w:val="single" w:sz="4" w:space="0" w:color="000000"/>
            </w:tcBorders>
          </w:tcPr>
          <w:p>
            <w:pPr/>
          </w:p>
        </w:tc>
        <w:tc>
          <w:tcPr>
            <w:tcW w:w="1559"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313" w:type="dxa"/>
            <w:tcBorders>
              <w:top w:val="nil" w:sz="6" w:space="0" w:color="auto"/>
              <w:left w:val="nil" w:sz="6" w:space="0" w:color="auto"/>
              <w:bottom w:val="nil" w:sz="6" w:space="0" w:color="auto"/>
              <w:right w:val="nil" w:sz="6" w:space="0" w:color="auto"/>
            </w:tcBorders>
          </w:tcPr>
          <w:p>
            <w:pPr/>
          </w:p>
        </w:tc>
      </w:tr>
      <w:tr>
        <w:trPr>
          <w:trHeight w:val="268" w:hRule="exact"/>
        </w:trPr>
        <w:tc>
          <w:tcPr>
            <w:tcW w:w="164" w:type="dxa"/>
            <w:tcBorders>
              <w:top w:val="nil" w:sz="6" w:space="0" w:color="auto"/>
              <w:left w:val="nil" w:sz="6" w:space="0" w:color="auto"/>
              <w:bottom w:val="nil" w:sz="6" w:space="0" w:color="auto"/>
              <w:right w:val="nil" w:sz="6" w:space="0" w:color="auto"/>
            </w:tcBorders>
          </w:tcPr>
          <w:p>
            <w:pPr/>
          </w:p>
        </w:tc>
        <w:tc>
          <w:tcPr>
            <w:tcW w:w="2135"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15" w:right="0"/>
              <w:jc w:val="left"/>
              <w:rPr>
                <w:rFonts w:ascii="宋体" w:hAnsi="宋体" w:cs="宋体" w:eastAsia="宋体" w:hint="default"/>
                <w:sz w:val="18"/>
                <w:szCs w:val="18"/>
              </w:rPr>
            </w:pPr>
            <w:r>
              <w:rPr>
                <w:rFonts w:ascii="宋体" w:hAnsi="宋体" w:cs="宋体" w:eastAsia="宋体" w:hint="default"/>
                <w:sz w:val="18"/>
                <w:szCs w:val="18"/>
              </w:rPr>
              <w:t>负债总额</w:t>
            </w:r>
          </w:p>
        </w:tc>
        <w:tc>
          <w:tcPr>
            <w:tcW w:w="1983"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99"/>
              <w:jc w:val="right"/>
              <w:rPr>
                <w:rFonts w:ascii="Times New Roman" w:hAnsi="Times New Roman" w:cs="Times New Roman" w:eastAsia="Times New Roman" w:hint="default"/>
                <w:sz w:val="18"/>
                <w:szCs w:val="18"/>
              </w:rPr>
            </w:pPr>
            <w:r>
              <w:rPr>
                <w:rFonts w:ascii="Times New Roman"/>
                <w:spacing w:val="-1"/>
                <w:sz w:val="18"/>
              </w:rPr>
              <w:t>938,339,011.88</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8"/>
                <w:szCs w:val="18"/>
              </w:rPr>
            </w:pPr>
            <w:r>
              <w:rPr>
                <w:rFonts w:ascii="Times New Roman"/>
                <w:spacing w:val="-1"/>
                <w:sz w:val="18"/>
              </w:rPr>
              <w:t>203,462,236.57</w:t>
            </w:r>
          </w:p>
        </w:tc>
        <w:tc>
          <w:tcPr>
            <w:tcW w:w="1559"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8"/>
                <w:szCs w:val="18"/>
              </w:rPr>
            </w:pPr>
            <w:r>
              <w:rPr>
                <w:rFonts w:ascii="Times New Roman"/>
                <w:spacing w:val="-1"/>
                <w:sz w:val="18"/>
              </w:rPr>
              <w:t>-100,281,448.17</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64"/>
              <w:ind w:right="107"/>
              <w:jc w:val="right"/>
              <w:rPr>
                <w:rFonts w:ascii="Times New Roman" w:hAnsi="Times New Roman" w:cs="Times New Roman" w:eastAsia="Times New Roman" w:hint="default"/>
                <w:sz w:val="18"/>
                <w:szCs w:val="18"/>
              </w:rPr>
            </w:pPr>
            <w:r>
              <w:rPr>
                <w:rFonts w:ascii="Times New Roman"/>
                <w:spacing w:val="-1"/>
                <w:sz w:val="18"/>
              </w:rPr>
              <w:t>1,672,502,364.73</w:t>
            </w:r>
          </w:p>
        </w:tc>
        <w:tc>
          <w:tcPr>
            <w:tcW w:w="313" w:type="dxa"/>
            <w:tcBorders>
              <w:top w:val="nil" w:sz="6" w:space="0" w:color="auto"/>
              <w:left w:val="nil" w:sz="6" w:space="0" w:color="auto"/>
              <w:bottom w:val="nil" w:sz="6" w:space="0" w:color="auto"/>
              <w:right w:val="nil" w:sz="6" w:space="0" w:color="auto"/>
            </w:tcBorders>
          </w:tcPr>
          <w:p>
            <w:pPr/>
          </w:p>
        </w:tc>
      </w:tr>
      <w:tr>
        <w:trPr>
          <w:trHeight w:val="88" w:hRule="exact"/>
        </w:trPr>
        <w:tc>
          <w:tcPr>
            <w:tcW w:w="164" w:type="dxa"/>
            <w:tcBorders>
              <w:top w:val="nil" w:sz="6" w:space="0" w:color="auto"/>
              <w:left w:val="nil" w:sz="6" w:space="0" w:color="auto"/>
              <w:bottom w:val="nil" w:sz="6" w:space="0" w:color="auto"/>
              <w:right w:val="nil" w:sz="6" w:space="0" w:color="auto"/>
            </w:tcBorders>
          </w:tcPr>
          <w:p>
            <w:pPr/>
          </w:p>
        </w:tc>
        <w:tc>
          <w:tcPr>
            <w:tcW w:w="2135" w:type="dxa"/>
            <w:tcBorders>
              <w:top w:val="nil" w:sz="6" w:space="0" w:color="auto"/>
              <w:left w:val="nil" w:sz="6" w:space="0" w:color="auto"/>
              <w:bottom w:val="nil" w:sz="6" w:space="0" w:color="auto"/>
              <w:right w:val="nil" w:sz="6" w:space="0" w:color="auto"/>
            </w:tcBorders>
          </w:tcPr>
          <w:p>
            <w:pPr/>
          </w:p>
        </w:tc>
        <w:tc>
          <w:tcPr>
            <w:tcW w:w="1983" w:type="dxa"/>
            <w:tcBorders>
              <w:top w:val="nil" w:sz="6" w:space="0" w:color="auto"/>
              <w:left w:val="nil" w:sz="6" w:space="0" w:color="auto"/>
              <w:bottom w:val="nil" w:sz="6" w:space="0" w:color="auto"/>
              <w:right w:val="single" w:sz="4" w:space="0" w:color="000000"/>
            </w:tcBorders>
          </w:tcPr>
          <w:p>
            <w:pPr/>
          </w:p>
        </w:tc>
        <w:tc>
          <w:tcPr>
            <w:tcW w:w="1843" w:type="dxa"/>
            <w:tcBorders>
              <w:top w:val="nil" w:sz="6" w:space="0" w:color="auto"/>
              <w:left w:val="single" w:sz="4" w:space="0" w:color="000000"/>
              <w:bottom w:val="nil" w:sz="6" w:space="0" w:color="auto"/>
              <w:right w:val="single" w:sz="4" w:space="0" w:color="000000"/>
            </w:tcBorders>
          </w:tcPr>
          <w:p>
            <w:pPr/>
          </w:p>
        </w:tc>
        <w:tc>
          <w:tcPr>
            <w:tcW w:w="1559"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313" w:type="dxa"/>
            <w:tcBorders>
              <w:top w:val="nil" w:sz="6" w:space="0" w:color="auto"/>
              <w:left w:val="nil" w:sz="6" w:space="0" w:color="auto"/>
              <w:bottom w:val="nil" w:sz="6" w:space="0" w:color="auto"/>
              <w:right w:val="nil" w:sz="6" w:space="0" w:color="auto"/>
            </w:tcBorders>
          </w:tcPr>
          <w:p>
            <w:pPr/>
          </w:p>
        </w:tc>
      </w:tr>
      <w:tr>
        <w:trPr>
          <w:trHeight w:val="269" w:hRule="exact"/>
        </w:trPr>
        <w:tc>
          <w:tcPr>
            <w:tcW w:w="164" w:type="dxa"/>
            <w:tcBorders>
              <w:top w:val="nil" w:sz="6" w:space="0" w:color="auto"/>
              <w:left w:val="nil" w:sz="6" w:space="0" w:color="auto"/>
              <w:bottom w:val="nil" w:sz="6" w:space="0" w:color="auto"/>
              <w:right w:val="nil" w:sz="6" w:space="0" w:color="auto"/>
            </w:tcBorders>
          </w:tcPr>
          <w:p>
            <w:pPr/>
          </w:p>
        </w:tc>
        <w:tc>
          <w:tcPr>
            <w:tcW w:w="2135"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115"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1983"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101"/>
              <w:jc w:val="right"/>
              <w:rPr>
                <w:rFonts w:ascii="Times New Roman" w:hAnsi="Times New Roman" w:cs="Times New Roman" w:eastAsia="Times New Roman" w:hint="default"/>
                <w:sz w:val="18"/>
                <w:szCs w:val="18"/>
              </w:rPr>
            </w:pPr>
            <w:r>
              <w:rPr>
                <w:rFonts w:ascii="Times New Roman"/>
                <w:spacing w:val="-1"/>
                <w:sz w:val="18"/>
              </w:rPr>
              <w:t>1,268,641,595.20</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100"/>
              <w:jc w:val="right"/>
              <w:rPr>
                <w:rFonts w:ascii="Times New Roman" w:hAnsi="Times New Roman" w:cs="Times New Roman" w:eastAsia="Times New Roman" w:hint="default"/>
                <w:sz w:val="18"/>
                <w:szCs w:val="18"/>
              </w:rPr>
            </w:pPr>
            <w:r>
              <w:rPr>
                <w:rFonts w:ascii="Times New Roman"/>
                <w:spacing w:val="-1"/>
                <w:sz w:val="18"/>
              </w:rPr>
              <w:t>41,032,765.81</w:t>
            </w:r>
          </w:p>
        </w:tc>
        <w:tc>
          <w:tcPr>
            <w:tcW w:w="1559"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102"/>
              <w:jc w:val="right"/>
              <w:rPr>
                <w:rFonts w:ascii="Times New Roman" w:hAnsi="Times New Roman" w:cs="Times New Roman" w:eastAsia="Times New Roman" w:hint="default"/>
                <w:sz w:val="18"/>
                <w:szCs w:val="18"/>
              </w:rPr>
            </w:pPr>
            <w:r>
              <w:rPr>
                <w:rFonts w:ascii="Times New Roman"/>
                <w:spacing w:val="-1"/>
                <w:sz w:val="18"/>
              </w:rPr>
              <w:t>-1,049,842,108.33</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66"/>
              <w:ind w:right="107"/>
              <w:jc w:val="right"/>
              <w:rPr>
                <w:rFonts w:ascii="Times New Roman" w:hAnsi="Times New Roman" w:cs="Times New Roman" w:eastAsia="Times New Roman" w:hint="default"/>
                <w:sz w:val="18"/>
                <w:szCs w:val="18"/>
              </w:rPr>
            </w:pPr>
            <w:r>
              <w:rPr>
                <w:rFonts w:ascii="Times New Roman"/>
                <w:spacing w:val="-1"/>
                <w:sz w:val="18"/>
              </w:rPr>
              <w:t>3,534,522,807.72</w:t>
            </w:r>
          </w:p>
        </w:tc>
        <w:tc>
          <w:tcPr>
            <w:tcW w:w="313" w:type="dxa"/>
            <w:tcBorders>
              <w:top w:val="nil" w:sz="6" w:space="0" w:color="auto"/>
              <w:left w:val="nil" w:sz="6" w:space="0" w:color="auto"/>
              <w:bottom w:val="nil" w:sz="6" w:space="0" w:color="auto"/>
              <w:right w:val="nil" w:sz="6" w:space="0" w:color="auto"/>
            </w:tcBorders>
          </w:tcPr>
          <w:p>
            <w:pPr/>
          </w:p>
        </w:tc>
      </w:tr>
      <w:tr>
        <w:trPr>
          <w:trHeight w:val="89" w:hRule="exact"/>
        </w:trPr>
        <w:tc>
          <w:tcPr>
            <w:tcW w:w="164" w:type="dxa"/>
            <w:tcBorders>
              <w:top w:val="nil" w:sz="6" w:space="0" w:color="auto"/>
              <w:left w:val="nil" w:sz="6" w:space="0" w:color="auto"/>
              <w:bottom w:val="nil" w:sz="6" w:space="0" w:color="auto"/>
              <w:right w:val="nil" w:sz="6" w:space="0" w:color="auto"/>
            </w:tcBorders>
          </w:tcPr>
          <w:p>
            <w:pPr/>
          </w:p>
        </w:tc>
        <w:tc>
          <w:tcPr>
            <w:tcW w:w="2135" w:type="dxa"/>
            <w:tcBorders>
              <w:top w:val="nil" w:sz="6" w:space="0" w:color="auto"/>
              <w:left w:val="nil" w:sz="6" w:space="0" w:color="auto"/>
              <w:bottom w:val="nil" w:sz="6" w:space="0" w:color="auto"/>
              <w:right w:val="nil" w:sz="6" w:space="0" w:color="auto"/>
            </w:tcBorders>
          </w:tcPr>
          <w:p>
            <w:pPr/>
          </w:p>
        </w:tc>
        <w:tc>
          <w:tcPr>
            <w:tcW w:w="1983" w:type="dxa"/>
            <w:tcBorders>
              <w:top w:val="nil" w:sz="6" w:space="0" w:color="auto"/>
              <w:left w:val="nil" w:sz="6" w:space="0" w:color="auto"/>
              <w:bottom w:val="nil" w:sz="6" w:space="0" w:color="auto"/>
              <w:right w:val="single" w:sz="4" w:space="0" w:color="000000"/>
            </w:tcBorders>
          </w:tcPr>
          <w:p>
            <w:pPr/>
          </w:p>
        </w:tc>
        <w:tc>
          <w:tcPr>
            <w:tcW w:w="1843" w:type="dxa"/>
            <w:tcBorders>
              <w:top w:val="nil" w:sz="6" w:space="0" w:color="auto"/>
              <w:left w:val="single" w:sz="4" w:space="0" w:color="000000"/>
              <w:bottom w:val="nil" w:sz="6" w:space="0" w:color="auto"/>
              <w:right w:val="single" w:sz="4" w:space="0" w:color="000000"/>
            </w:tcBorders>
          </w:tcPr>
          <w:p>
            <w:pPr/>
          </w:p>
        </w:tc>
        <w:tc>
          <w:tcPr>
            <w:tcW w:w="1559"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313" w:type="dxa"/>
            <w:tcBorders>
              <w:top w:val="nil" w:sz="6" w:space="0" w:color="auto"/>
              <w:left w:val="nil" w:sz="6" w:space="0" w:color="auto"/>
              <w:bottom w:val="nil" w:sz="6" w:space="0" w:color="auto"/>
              <w:right w:val="nil" w:sz="6" w:space="0" w:color="auto"/>
            </w:tcBorders>
          </w:tcPr>
          <w:p>
            <w:pPr/>
          </w:p>
        </w:tc>
      </w:tr>
      <w:tr>
        <w:trPr>
          <w:trHeight w:val="362" w:hRule="exact"/>
        </w:trPr>
        <w:tc>
          <w:tcPr>
            <w:tcW w:w="164" w:type="dxa"/>
            <w:tcBorders>
              <w:top w:val="nil" w:sz="6" w:space="0" w:color="auto"/>
              <w:left w:val="nil" w:sz="6" w:space="0" w:color="auto"/>
              <w:bottom w:val="nil" w:sz="6" w:space="0" w:color="auto"/>
              <w:right w:val="nil" w:sz="6" w:space="0" w:color="auto"/>
            </w:tcBorders>
          </w:tcPr>
          <w:p>
            <w:pPr/>
          </w:p>
        </w:tc>
        <w:tc>
          <w:tcPr>
            <w:tcW w:w="2135" w:type="dxa"/>
            <w:tcBorders>
              <w:top w:val="nil" w:sz="6" w:space="0" w:color="auto"/>
              <w:left w:val="nil" w:sz="6" w:space="0" w:color="auto"/>
              <w:bottom w:val="single" w:sz="12" w:space="0" w:color="000000"/>
              <w:right w:val="single" w:sz="4" w:space="0" w:color="000000"/>
            </w:tcBorders>
          </w:tcPr>
          <w:p>
            <w:pPr>
              <w:pStyle w:val="TableParagraph"/>
              <w:spacing w:line="240" w:lineRule="auto" w:before="26"/>
              <w:ind w:left="115" w:right="0"/>
              <w:jc w:val="left"/>
              <w:rPr>
                <w:rFonts w:ascii="宋体" w:hAnsi="宋体" w:cs="宋体" w:eastAsia="宋体" w:hint="default"/>
                <w:sz w:val="18"/>
                <w:szCs w:val="18"/>
              </w:rPr>
            </w:pPr>
            <w:r>
              <w:rPr>
                <w:rFonts w:ascii="宋体" w:hAnsi="宋体" w:cs="宋体" w:eastAsia="宋体" w:hint="default"/>
                <w:sz w:val="18"/>
                <w:szCs w:val="18"/>
              </w:rPr>
              <w:t>经营活动现金流量净额</w:t>
            </w:r>
          </w:p>
        </w:tc>
        <w:tc>
          <w:tcPr>
            <w:tcW w:w="198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4"/>
              <w:ind w:right="99"/>
              <w:jc w:val="right"/>
              <w:rPr>
                <w:rFonts w:ascii="Times New Roman" w:hAnsi="Times New Roman" w:cs="Times New Roman" w:eastAsia="Times New Roman" w:hint="default"/>
                <w:sz w:val="18"/>
                <w:szCs w:val="18"/>
              </w:rPr>
            </w:pPr>
            <w:r>
              <w:rPr>
                <w:rFonts w:ascii="Times New Roman"/>
                <w:spacing w:val="-1"/>
                <w:sz w:val="18"/>
              </w:rPr>
              <w:t>403,817,291.44</w:t>
            </w:r>
          </w:p>
        </w:tc>
        <w:tc>
          <w:tcPr>
            <w:tcW w:w="184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8"/>
                <w:szCs w:val="18"/>
              </w:rPr>
            </w:pPr>
            <w:r>
              <w:rPr>
                <w:rFonts w:ascii="Times New Roman"/>
                <w:spacing w:val="-1"/>
                <w:sz w:val="18"/>
              </w:rPr>
              <w:t>-38,482,745.29</w:t>
            </w:r>
          </w:p>
        </w:tc>
        <w:tc>
          <w:tcPr>
            <w:tcW w:w="155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02" w:type="dxa"/>
            <w:tcBorders>
              <w:top w:val="nil" w:sz="6" w:space="0" w:color="auto"/>
              <w:left w:val="single" w:sz="4" w:space="0" w:color="000000"/>
              <w:bottom w:val="single" w:sz="12" w:space="0" w:color="000000"/>
              <w:right w:val="nil" w:sz="6" w:space="0" w:color="auto"/>
            </w:tcBorders>
          </w:tcPr>
          <w:p>
            <w:pPr>
              <w:pStyle w:val="TableParagraph"/>
              <w:spacing w:line="240" w:lineRule="auto" w:before="64"/>
              <w:ind w:right="105"/>
              <w:jc w:val="right"/>
              <w:rPr>
                <w:rFonts w:ascii="Times New Roman" w:hAnsi="Times New Roman" w:cs="Times New Roman" w:eastAsia="Times New Roman" w:hint="default"/>
                <w:sz w:val="18"/>
                <w:szCs w:val="18"/>
              </w:rPr>
            </w:pPr>
            <w:r>
              <w:rPr>
                <w:rFonts w:ascii="Times New Roman"/>
                <w:spacing w:val="-1"/>
                <w:sz w:val="18"/>
              </w:rPr>
              <w:t>584,234,715.45</w:t>
            </w:r>
          </w:p>
        </w:tc>
        <w:tc>
          <w:tcPr>
            <w:tcW w:w="313" w:type="dxa"/>
            <w:tcBorders>
              <w:top w:val="nil" w:sz="6" w:space="0" w:color="auto"/>
              <w:left w:val="nil" w:sz="6" w:space="0" w:color="auto"/>
              <w:bottom w:val="nil" w:sz="6" w:space="0" w:color="auto"/>
              <w:right w:val="nil" w:sz="6" w:space="0" w:color="auto"/>
            </w:tcBorders>
          </w:tcPr>
          <w:p>
            <w:pPr/>
          </w:p>
        </w:tc>
      </w:tr>
    </w:tbl>
    <w:p>
      <w:pPr>
        <w:spacing w:line="240" w:lineRule="auto" w:before="1"/>
        <w:rPr>
          <w:rFonts w:ascii="宋体" w:hAnsi="宋体" w:cs="宋体" w:eastAsia="宋体" w:hint="default"/>
          <w:sz w:val="9"/>
          <w:szCs w:val="9"/>
        </w:rPr>
      </w:pPr>
    </w:p>
    <w:p>
      <w:pPr>
        <w:pStyle w:val="Heading5"/>
        <w:spacing w:line="240" w:lineRule="auto"/>
        <w:ind w:left="596" w:right="817"/>
        <w:jc w:val="left"/>
        <w:rPr>
          <w:b w:val="0"/>
          <w:bCs w:val="0"/>
        </w:rPr>
      </w:pPr>
      <w:r>
        <w:rPr/>
        <w:pict>
          <v:shape style="position:absolute;margin-left:169.940002pt;margin-top:-78.946396pt;width:.479527pt;height:.1pt;mso-position-horizontal-relative:page;mso-position-vertical-relative:paragraph;z-index:25576" type="#_x0000_t75" stroked="false">
            <v:imagedata r:id="rId758" o:title=""/>
          </v:shape>
        </w:pict>
      </w:r>
      <w:r>
        <w:rPr/>
        <w:pict>
          <v:shape style="position:absolute;margin-left:269.079987pt;margin-top:-78.946396pt;width:.479543pt;height:.1pt;mso-position-horizontal-relative:page;mso-position-vertical-relative:paragraph;z-index:25600" type="#_x0000_t75" stroked="false">
            <v:imagedata r:id="rId758" o:title=""/>
          </v:shape>
        </w:pict>
      </w:r>
      <w:r>
        <w:rPr/>
        <w:pict>
          <v:shape style="position:absolute;margin-left:361.240021pt;margin-top:-78.946396pt;width:.479543pt;height:.1pt;mso-position-horizontal-relative:page;mso-position-vertical-relative:paragraph;z-index:25624" type="#_x0000_t75" stroked="false">
            <v:imagedata r:id="rId758" o:title=""/>
          </v:shape>
        </w:pict>
      </w:r>
      <w:r>
        <w:rPr/>
        <w:pict>
          <v:shape style="position:absolute;margin-left:439.199982pt;margin-top:-78.946396pt;width:.479512pt;height:.1pt;mso-position-horizontal-relative:page;mso-position-vertical-relative:paragraph;z-index:25648" type="#_x0000_t75" stroked="false">
            <v:imagedata r:id="rId758" o:title=""/>
          </v:shape>
        </w:pict>
      </w:r>
      <w:r>
        <w:rPr/>
        <w:pict>
          <v:group style="position:absolute;margin-left:63.779999pt;margin-top:-65.926361pt;width:460.75pt;height:5.4pt;mso-position-horizontal-relative:page;mso-position-vertical-relative:paragraph;z-index:-1160392" coordorigin="1276,-1319" coordsize="9215,108">
            <v:shape style="position:absolute;left:1276;top:-1319;width:2142;height:108" type="#_x0000_t75" stroked="false">
              <v:imagedata r:id="rId759" o:title=""/>
            </v:shape>
            <v:shape style="position:absolute;left:3394;top:-1223;width:1997;height:12" type="#_x0000_t75" stroked="false">
              <v:imagedata r:id="rId760" o:title=""/>
            </v:shape>
            <v:shape style="position:absolute;left:5377;top:-1223;width:1858;height:12" type="#_x0000_t75" stroked="false">
              <v:imagedata r:id="rId761" o:title=""/>
            </v:shape>
            <v:shape style="position:absolute;left:7220;top:-1223;width:1574;height:12" type="#_x0000_t75" stroked="false">
              <v:imagedata r:id="rId762" o:title=""/>
            </v:shape>
            <v:shape style="position:absolute;left:8779;top:-1220;width:1711;height:10" type="#_x0000_t75" stroked="false">
              <v:imagedata r:id="rId751" o:title=""/>
            </v:shape>
            <w10:wrap type="none"/>
          </v:group>
        </w:pict>
      </w:r>
      <w:r>
        <w:rPr/>
        <w:pict>
          <v:group style="position:absolute;margin-left:63.779999pt;margin-top:-48.046356pt;width:460.75pt;height:5.35pt;mso-position-horizontal-relative:page;mso-position-vertical-relative:paragraph;z-index:-1160368" coordorigin="1276,-961" coordsize="9215,107">
            <v:shape style="position:absolute;left:1276;top:-961;width:2142;height:107" type="#_x0000_t75" stroked="false">
              <v:imagedata r:id="rId753" o:title=""/>
            </v:shape>
            <v:shape style="position:absolute;left:3394;top:-865;width:1997;height:11" type="#_x0000_t75" stroked="false">
              <v:imagedata r:id="rId754" o:title=""/>
            </v:shape>
            <v:shape style="position:absolute;left:5377;top:-865;width:1858;height:11" type="#_x0000_t75" stroked="false">
              <v:imagedata r:id="rId755" o:title=""/>
            </v:shape>
            <v:shape style="position:absolute;left:7220;top:-865;width:1574;height:11" type="#_x0000_t75" stroked="false">
              <v:imagedata r:id="rId756" o:title=""/>
            </v:shape>
            <v:shape style="position:absolute;left:8779;top:-864;width:1711;height:10" type="#_x0000_t75" stroked="false">
              <v:imagedata r:id="rId757" o:title=""/>
            </v:shape>
            <w10:wrap type="none"/>
          </v:group>
        </w:pict>
      </w:r>
      <w:r>
        <w:rPr/>
        <w:pict>
          <v:group style="position:absolute;margin-left:63.779999pt;margin-top:-30.226318pt;width:460.75pt;height:5.45pt;mso-position-horizontal-relative:page;mso-position-vertical-relative:paragraph;z-index:-1160344" coordorigin="1276,-605" coordsize="9215,109">
            <v:shape style="position:absolute;left:1276;top:-605;width:2143;height:108" type="#_x0000_t75" stroked="false">
              <v:imagedata r:id="rId763" o:title=""/>
            </v:shape>
            <v:shape style="position:absolute;left:3394;top:-508;width:1997;height:12" type="#_x0000_t75" stroked="false">
              <v:imagedata r:id="rId638" o:title=""/>
            </v:shape>
            <v:shape style="position:absolute;left:5377;top:-508;width:1858;height:12" type="#_x0000_t75" stroked="false">
              <v:imagedata r:id="rId750" o:title=""/>
            </v:shape>
            <v:shape style="position:absolute;left:7220;top:-508;width:1574;height:12" type="#_x0000_t75" stroked="false">
              <v:imagedata r:id="rId120" o:title=""/>
            </v:shape>
            <v:shape style="position:absolute;left:8779;top:-506;width:1711;height:10" type="#_x0000_t75" stroked="false">
              <v:imagedata r:id="rId751" o:title=""/>
            </v:shape>
            <w10:wrap type="none"/>
          </v:group>
        </w:pict>
      </w:r>
      <w:r>
        <w:rPr/>
        <w:pict>
          <v:shape style="position:absolute;margin-left:169.940002pt;margin-top:-7.526337pt;width:.480015pt;height:.1pt;mso-position-horizontal-relative:page;mso-position-vertical-relative:paragraph;z-index:25744" type="#_x0000_t75" stroked="false">
            <v:imagedata r:id="rId758" o:title=""/>
          </v:shape>
        </w:pict>
      </w:r>
      <w:r>
        <w:rPr/>
        <w:pict>
          <v:shape style="position:absolute;margin-left:269.079987pt;margin-top:-7.526337pt;width:.48003pt;height:.1pt;mso-position-horizontal-relative:page;mso-position-vertical-relative:paragraph;z-index:25768" type="#_x0000_t75" stroked="false">
            <v:imagedata r:id="rId758" o:title=""/>
          </v:shape>
        </w:pict>
      </w:r>
      <w:r>
        <w:rPr/>
        <w:pict>
          <v:shape style="position:absolute;margin-left:361.240021pt;margin-top:-7.526337pt;width:.48003pt;height:.1pt;mso-position-horizontal-relative:page;mso-position-vertical-relative:paragraph;z-index:25792" type="#_x0000_t75" stroked="false">
            <v:imagedata r:id="rId758" o:title=""/>
          </v:shape>
        </w:pict>
      </w:r>
      <w:r>
        <w:rPr/>
        <w:pict>
          <v:shape style="position:absolute;margin-left:439.199982pt;margin-top:-7.526337pt;width:.48pt;height:.1pt;mso-position-horizontal-relative:page;mso-position-vertical-relative:paragraph;z-index:25816" type="#_x0000_t75" stroked="false">
            <v:imagedata r:id="rId758" o:title=""/>
          </v:shape>
        </w:pict>
      </w:r>
      <w:bookmarkStart w:name="（七） 其他对投资者决策有影响的重要事项" w:id="302"/>
      <w:bookmarkEnd w:id="302"/>
      <w:r>
        <w:rPr>
          <w:b w:val="0"/>
          <w:bCs w:val="0"/>
        </w:rPr>
      </w:r>
      <w:r>
        <w:rPr/>
        <w:t>（七）其他对投资者决策有影响的重要事项</w:t>
      </w:r>
      <w:r>
        <w:rPr>
          <w:b w:val="0"/>
          <w:bCs w:val="0"/>
        </w:rPr>
      </w:r>
    </w:p>
    <w:p>
      <w:pPr>
        <w:pStyle w:val="Heading5"/>
        <w:spacing w:line="240" w:lineRule="auto" w:before="156"/>
        <w:ind w:left="596" w:right="817"/>
        <w:jc w:val="left"/>
        <w:rPr>
          <w:b w:val="0"/>
          <w:bCs w:val="0"/>
        </w:rPr>
      </w:pPr>
      <w:r>
        <w:rPr>
          <w:rFonts w:ascii="Times New Roman" w:hAnsi="Times New Roman" w:cs="Times New Roman" w:eastAsia="Times New Roman" w:hint="default"/>
        </w:rPr>
        <w:t>1</w:t>
      </w:r>
      <w:r>
        <w:rPr/>
        <w:t>、非公开发行</w:t>
      </w:r>
      <w:r>
        <w:rPr>
          <w:spacing w:val="-53"/>
        </w:rPr>
        <w:t> </w:t>
      </w:r>
      <w:r>
        <w:rPr>
          <w:rFonts w:ascii="Times New Roman" w:hAnsi="Times New Roman" w:cs="Times New Roman" w:eastAsia="Times New Roman" w:hint="default"/>
        </w:rPr>
        <w:t>A</w:t>
      </w:r>
      <w:r>
        <w:rPr>
          <w:rFonts w:ascii="Times New Roman" w:hAnsi="Times New Roman" w:cs="Times New Roman" w:eastAsia="Times New Roman" w:hint="default"/>
          <w:spacing w:val="-2"/>
        </w:rPr>
        <w:t> </w:t>
      </w:r>
      <w:r>
        <w:rPr/>
        <w:t>股股票</w:t>
      </w:r>
      <w:r>
        <w:rPr>
          <w:b w:val="0"/>
          <w:bCs w:val="0"/>
        </w:rPr>
      </w:r>
    </w:p>
    <w:p>
      <w:pPr>
        <w:pStyle w:val="BodyText"/>
        <w:spacing w:line="272" w:lineRule="exact" w:before="170"/>
        <w:ind w:left="173" w:right="817" w:firstLine="420"/>
        <w:jc w:val="left"/>
      </w:pPr>
      <w:r>
        <w:rPr/>
        <w:pict>
          <v:shape style="position:absolute;margin-left:98.119995pt;margin-top:73.560005pt;width:.480015pt;height:.66pt;mso-position-horizontal-relative:page;mso-position-vertical-relative:paragraph;z-index:25840" type="#_x0000_t75" stroked="false">
            <v:imagedata r:id="rId764" o:title=""/>
          </v:shape>
        </w:pict>
      </w:r>
      <w:r>
        <w:rPr/>
        <w:pict>
          <v:shape style="position:absolute;margin-left:289.959991pt;margin-top:73.560005pt;width:.480031pt;height:.66pt;mso-position-horizontal-relative:page;mso-position-vertical-relative:paragraph;z-index:25864" type="#_x0000_t75" stroked="false">
            <v:imagedata r:id="rId764" o:title=""/>
          </v:shape>
        </w:pict>
      </w:r>
      <w:r>
        <w:rPr/>
        <w:pict>
          <v:shape style="position:absolute;margin-left:398.800018pt;margin-top:73.560005pt;width:.480031pt;height:.66pt;mso-position-horizontal-relative:page;mso-position-vertical-relative:paragraph;z-index:25888" type="#_x0000_t75" stroked="false">
            <v:imagedata r:id="rId764" o:title=""/>
          </v:shape>
        </w:pict>
      </w:r>
      <w:r>
        <w:rPr/>
        <w:pict>
          <v:group style="position:absolute;margin-left:56.699997pt;margin-top:86.939949pt;width:478.7pt;height:5.05pt;mso-position-horizontal-relative:page;mso-position-vertical-relative:paragraph;z-index:-1160152" coordorigin="1134,1739" coordsize="9574,101">
            <v:shape style="position:absolute;left:1134;top:1739;width:848;height:101" type="#_x0000_t75" stroked="false">
              <v:imagedata r:id="rId765" o:title=""/>
            </v:shape>
            <v:shape style="position:absolute;left:1958;top:1830;width:8750;height:10" type="#_x0000_t75" stroked="false">
              <v:imagedata r:id="rId766" o:title=""/>
            </v:shape>
            <w10:wrap type="none"/>
          </v:group>
        </w:pict>
      </w:r>
      <w:r>
        <w:rPr>
          <w:rFonts w:ascii="Times New Roman" w:hAnsi="Times New Roman" w:cs="Times New Roman" w:eastAsia="Times New Roman" w:hint="default"/>
          <w:spacing w:val="-2"/>
        </w:rPr>
        <w:t>2015</w:t>
      </w:r>
      <w:r>
        <w:rPr>
          <w:spacing w:val="-2"/>
        </w:rPr>
        <w:t>年</w:t>
      </w:r>
      <w:r>
        <w:rPr>
          <w:rFonts w:ascii="Times New Roman" w:hAnsi="Times New Roman" w:cs="Times New Roman" w:eastAsia="Times New Roman" w:hint="default"/>
          <w:spacing w:val="-2"/>
        </w:rPr>
        <w:t>11</w:t>
      </w:r>
      <w:r>
        <w:rPr>
          <w:spacing w:val="-2"/>
        </w:rPr>
        <w:t>月</w:t>
      </w:r>
      <w:r>
        <w:rPr>
          <w:rFonts w:ascii="Times New Roman" w:hAnsi="Times New Roman" w:cs="Times New Roman" w:eastAsia="Times New Roman" w:hint="default"/>
          <w:spacing w:val="-2"/>
        </w:rPr>
        <w:t>4</w:t>
      </w:r>
      <w:r>
        <w:rPr>
          <w:spacing w:val="-2"/>
        </w:rPr>
        <w:t>日，本公司第五届董事会第十七次会议审议通过了公司</w:t>
      </w:r>
      <w:r>
        <w:rPr>
          <w:rFonts w:ascii="Times New Roman" w:hAnsi="Times New Roman" w:cs="Times New Roman" w:eastAsia="Times New Roman" w:hint="default"/>
          <w:spacing w:val="-2"/>
        </w:rPr>
        <w:t>2015</w:t>
      </w:r>
      <w:r>
        <w:rPr>
          <w:spacing w:val="-2"/>
        </w:rPr>
        <w:t>年度非公开发行</w:t>
      </w:r>
      <w:r>
        <w:rPr>
          <w:rFonts w:ascii="Times New Roman" w:hAnsi="Times New Roman" w:cs="Times New Roman" w:eastAsia="Times New Roman" w:hint="default"/>
          <w:spacing w:val="-2"/>
        </w:rPr>
        <w:t>A</w:t>
      </w:r>
      <w:r>
        <w:rPr>
          <w:spacing w:val="-2"/>
        </w:rPr>
        <w:t>股股票预案，</w:t>
      </w:r>
      <w:r>
        <w:rPr/>
        <w:t> 本次非公开发行股票数量为</w:t>
      </w:r>
      <w:r>
        <w:rPr>
          <w:rFonts w:ascii="Times New Roman" w:hAnsi="Times New Roman" w:cs="Times New Roman" w:eastAsia="Times New Roman" w:hint="default"/>
        </w:rPr>
        <w:t>2,958,579,878</w:t>
      </w:r>
      <w:r>
        <w:rPr/>
        <w:t>股，非公开发行股票价格为</w:t>
      </w:r>
      <w:r>
        <w:rPr>
          <w:rFonts w:ascii="Times New Roman" w:hAnsi="Times New Roman" w:cs="Times New Roman" w:eastAsia="Times New Roman" w:hint="default"/>
        </w:rPr>
        <w:t>27.04</w:t>
      </w:r>
      <w:r>
        <w:rPr/>
        <w:t>元，募集资金总额为不超过 </w:t>
      </w:r>
      <w:r>
        <w:rPr>
          <w:rFonts w:ascii="Times New Roman" w:hAnsi="Times New Roman" w:cs="Times New Roman" w:eastAsia="Times New Roman" w:hint="default"/>
        </w:rPr>
        <w:t>8,000,000</w:t>
      </w:r>
      <w:r>
        <w:rPr/>
        <w:t>万元，扣除发行费用后拟全部用于如下项目：</w:t>
      </w:r>
    </w:p>
    <w:p>
      <w:pPr>
        <w:spacing w:line="240" w:lineRule="auto" w:before="10"/>
        <w:rPr>
          <w:rFonts w:ascii="宋体" w:hAnsi="宋体" w:cs="宋体" w:eastAsia="宋体" w:hint="default"/>
          <w:sz w:val="9"/>
          <w:szCs w:val="9"/>
        </w:rPr>
      </w:pPr>
    </w:p>
    <w:tbl>
      <w:tblPr>
        <w:tblW w:w="0" w:type="auto"/>
        <w:jc w:val="left"/>
        <w:tblInd w:w="159" w:type="dxa"/>
        <w:tblLayout w:type="fixed"/>
        <w:tblCellMar>
          <w:top w:w="0" w:type="dxa"/>
          <w:left w:w="0" w:type="dxa"/>
          <w:bottom w:w="0" w:type="dxa"/>
          <w:right w:w="0" w:type="dxa"/>
        </w:tblCellMar>
        <w:tblLook w:val="01E0"/>
      </w:tblPr>
      <w:tblGrid>
        <w:gridCol w:w="848"/>
        <w:gridCol w:w="3837"/>
        <w:gridCol w:w="2177"/>
        <w:gridCol w:w="2727"/>
      </w:tblGrid>
      <w:tr>
        <w:trPr>
          <w:trHeight w:val="357" w:hRule="exact"/>
        </w:trPr>
        <w:tc>
          <w:tcPr>
            <w:tcW w:w="848" w:type="dxa"/>
            <w:tcBorders>
              <w:top w:val="single" w:sz="12" w:space="0" w:color="000000"/>
              <w:left w:val="nil" w:sz="6" w:space="0" w:color="auto"/>
              <w:bottom w:val="single" w:sz="2" w:space="0" w:color="000000"/>
              <w:right w:val="single" w:sz="4" w:space="0" w:color="000000"/>
            </w:tcBorders>
          </w:tcPr>
          <w:p>
            <w:pPr>
              <w:pStyle w:val="TableParagraph"/>
              <w:spacing w:line="240" w:lineRule="auto" w:before="55"/>
              <w:ind w:left="18" w:right="0"/>
              <w:jc w:val="center"/>
              <w:rPr>
                <w:rFonts w:ascii="宋体" w:hAnsi="宋体" w:cs="宋体" w:eastAsia="宋体" w:hint="default"/>
                <w:sz w:val="18"/>
                <w:szCs w:val="18"/>
              </w:rPr>
            </w:pPr>
            <w:r>
              <w:rPr>
                <w:rFonts w:ascii="宋体" w:hAnsi="宋体" w:cs="宋体" w:eastAsia="宋体" w:hint="default"/>
                <w:sz w:val="18"/>
                <w:szCs w:val="18"/>
              </w:rPr>
              <w:t>序号</w:t>
            </w:r>
          </w:p>
        </w:tc>
        <w:tc>
          <w:tcPr>
            <w:tcW w:w="3837" w:type="dxa"/>
            <w:tcBorders>
              <w:top w:val="single" w:sz="12" w:space="0" w:color="000000"/>
              <w:left w:val="single" w:sz="4" w:space="0" w:color="000000"/>
              <w:bottom w:val="single" w:sz="2" w:space="0" w:color="000000"/>
              <w:right w:val="single" w:sz="4" w:space="0" w:color="000000"/>
            </w:tcBorders>
          </w:tcPr>
          <w:p>
            <w:pPr>
              <w:pStyle w:val="TableParagraph"/>
              <w:spacing w:line="240" w:lineRule="auto" w:before="55"/>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177" w:type="dxa"/>
            <w:tcBorders>
              <w:top w:val="single" w:sz="12" w:space="0" w:color="000000"/>
              <w:left w:val="single" w:sz="4" w:space="0" w:color="000000"/>
              <w:bottom w:val="single" w:sz="2" w:space="0" w:color="000000"/>
              <w:right w:val="single" w:sz="4" w:space="0" w:color="000000"/>
            </w:tcBorders>
          </w:tcPr>
          <w:p>
            <w:pPr>
              <w:pStyle w:val="TableParagraph"/>
              <w:spacing w:line="240" w:lineRule="auto" w:before="45"/>
              <w:ind w:left="363" w:right="0"/>
              <w:jc w:val="left"/>
              <w:rPr>
                <w:rFonts w:ascii="宋体" w:hAnsi="宋体" w:cs="宋体" w:eastAsia="宋体" w:hint="default"/>
                <w:sz w:val="18"/>
                <w:szCs w:val="18"/>
              </w:rPr>
            </w:pPr>
            <w:r>
              <w:rPr>
                <w:rFonts w:ascii="宋体" w:hAnsi="宋体" w:cs="宋体" w:eastAsia="宋体" w:hint="default"/>
                <w:sz w:val="18"/>
                <w:szCs w:val="18"/>
              </w:rPr>
              <w:t>投资总额（万元）</w:t>
            </w:r>
          </w:p>
        </w:tc>
        <w:tc>
          <w:tcPr>
            <w:tcW w:w="2727" w:type="dxa"/>
            <w:tcBorders>
              <w:top w:val="single" w:sz="12" w:space="0" w:color="000000"/>
              <w:left w:val="single" w:sz="4" w:space="0" w:color="000000"/>
              <w:bottom w:val="single" w:sz="2" w:space="0" w:color="000000"/>
              <w:right w:val="nil" w:sz="6" w:space="0" w:color="auto"/>
            </w:tcBorders>
          </w:tcPr>
          <w:p>
            <w:pPr>
              <w:pStyle w:val="TableParagraph"/>
              <w:spacing w:line="240" w:lineRule="auto" w:before="45"/>
              <w:ind w:left="188" w:right="0"/>
              <w:jc w:val="left"/>
              <w:rPr>
                <w:rFonts w:ascii="宋体" w:hAnsi="宋体" w:cs="宋体" w:eastAsia="宋体" w:hint="default"/>
                <w:sz w:val="18"/>
                <w:szCs w:val="18"/>
              </w:rPr>
            </w:pPr>
            <w:r>
              <w:rPr>
                <w:rFonts w:ascii="宋体" w:hAnsi="宋体" w:cs="宋体" w:eastAsia="宋体" w:hint="default"/>
                <w:sz w:val="18"/>
                <w:szCs w:val="18"/>
              </w:rPr>
              <w:t>拟投入募集资金净额（万元）</w:t>
            </w:r>
          </w:p>
        </w:tc>
      </w:tr>
      <w:tr>
        <w:trPr>
          <w:trHeight w:val="252" w:hRule="exact"/>
        </w:trPr>
        <w:tc>
          <w:tcPr>
            <w:tcW w:w="848" w:type="dxa"/>
            <w:tcBorders>
              <w:top w:val="single" w:sz="2" w:space="0" w:color="000000"/>
              <w:left w:val="nil" w:sz="6" w:space="0" w:color="auto"/>
              <w:bottom w:val="nil" w:sz="6" w:space="0" w:color="auto"/>
              <w:right w:val="single" w:sz="4" w:space="0" w:color="000000"/>
            </w:tcBorders>
          </w:tcPr>
          <w:p>
            <w:pPr>
              <w:pStyle w:val="TableParagraph"/>
              <w:spacing w:line="202" w:lineRule="exact" w:before="87"/>
              <w:ind w:left="17" w:right="0"/>
              <w:jc w:val="center"/>
              <w:rPr>
                <w:rFonts w:ascii="Times New Roman" w:hAnsi="Times New Roman" w:cs="Times New Roman" w:eastAsia="Times New Roman" w:hint="default"/>
                <w:sz w:val="18"/>
                <w:szCs w:val="18"/>
              </w:rPr>
            </w:pPr>
            <w:r>
              <w:rPr>
                <w:rFonts w:ascii="Times New Roman"/>
                <w:sz w:val="18"/>
              </w:rPr>
              <w:t>1</w:t>
            </w:r>
          </w:p>
        </w:tc>
        <w:tc>
          <w:tcPr>
            <w:tcW w:w="3837" w:type="dxa"/>
            <w:tcBorders>
              <w:top w:val="single" w:sz="2" w:space="0" w:color="000000"/>
              <w:left w:val="single" w:sz="4" w:space="0" w:color="000000"/>
              <w:bottom w:val="nil" w:sz="6" w:space="0" w:color="auto"/>
              <w:right w:val="single" w:sz="4" w:space="0" w:color="000000"/>
            </w:tcBorders>
          </w:tcPr>
          <w:p>
            <w:pPr>
              <w:pStyle w:val="TableParagraph"/>
              <w:spacing w:line="233" w:lineRule="exact" w:before="56"/>
              <w:ind w:left="103" w:right="0"/>
              <w:jc w:val="left"/>
              <w:rPr>
                <w:rFonts w:ascii="宋体" w:hAnsi="宋体" w:cs="宋体" w:eastAsia="宋体" w:hint="default"/>
                <w:sz w:val="18"/>
                <w:szCs w:val="18"/>
              </w:rPr>
            </w:pPr>
            <w:r>
              <w:rPr>
                <w:rFonts w:ascii="宋体" w:hAnsi="宋体" w:cs="宋体" w:eastAsia="宋体" w:hint="default"/>
                <w:sz w:val="18"/>
                <w:szCs w:val="18"/>
              </w:rPr>
              <w:t>存储芯片工厂</w:t>
            </w:r>
          </w:p>
        </w:tc>
        <w:tc>
          <w:tcPr>
            <w:tcW w:w="2177" w:type="dxa"/>
            <w:vMerge w:val="restart"/>
            <w:tcBorders>
              <w:top w:val="single" w:sz="2" w:space="0" w:color="000000"/>
              <w:left w:val="single" w:sz="4" w:space="0" w:color="000000"/>
              <w:right w:val="single" w:sz="4" w:space="0" w:color="000000"/>
            </w:tcBorders>
          </w:tcPr>
          <w:p>
            <w:pPr>
              <w:pStyle w:val="TableParagraph"/>
              <w:spacing w:line="240" w:lineRule="auto" w:before="98"/>
              <w:ind w:left="1119" w:right="0"/>
              <w:jc w:val="left"/>
              <w:rPr>
                <w:rFonts w:ascii="Times New Roman" w:hAnsi="Times New Roman" w:cs="Times New Roman" w:eastAsia="Times New Roman" w:hint="default"/>
                <w:sz w:val="18"/>
                <w:szCs w:val="18"/>
              </w:rPr>
            </w:pPr>
            <w:r>
              <w:rPr>
                <w:rFonts w:ascii="Times New Roman"/>
                <w:sz w:val="18"/>
              </w:rPr>
              <w:t>9,324,264.63</w:t>
            </w:r>
          </w:p>
        </w:tc>
        <w:tc>
          <w:tcPr>
            <w:tcW w:w="2727" w:type="dxa"/>
            <w:vMerge w:val="restart"/>
            <w:tcBorders>
              <w:top w:val="single" w:sz="2" w:space="0" w:color="000000"/>
              <w:left w:val="single" w:sz="4" w:space="0" w:color="000000"/>
              <w:right w:val="nil" w:sz="6" w:space="0" w:color="auto"/>
            </w:tcBorders>
          </w:tcPr>
          <w:p>
            <w:pPr>
              <w:pStyle w:val="TableParagraph"/>
              <w:spacing w:line="240" w:lineRule="auto" w:before="98"/>
              <w:ind w:left="1669" w:right="0"/>
              <w:jc w:val="left"/>
              <w:rPr>
                <w:rFonts w:ascii="Times New Roman" w:hAnsi="Times New Roman" w:cs="Times New Roman" w:eastAsia="Times New Roman" w:hint="default"/>
                <w:sz w:val="18"/>
                <w:szCs w:val="18"/>
              </w:rPr>
            </w:pPr>
            <w:r>
              <w:rPr>
                <w:rFonts w:ascii="Times New Roman"/>
                <w:sz w:val="18"/>
              </w:rPr>
              <w:t>6,000,000.00</w:t>
            </w:r>
          </w:p>
        </w:tc>
      </w:tr>
      <w:tr>
        <w:trPr>
          <w:trHeight w:val="52" w:hRule="exact"/>
        </w:trPr>
        <w:tc>
          <w:tcPr>
            <w:tcW w:w="848" w:type="dxa"/>
            <w:tcBorders>
              <w:top w:val="nil" w:sz="6" w:space="0" w:color="auto"/>
              <w:left w:val="nil" w:sz="6" w:space="0" w:color="auto"/>
              <w:bottom w:val="nil" w:sz="6" w:space="0" w:color="auto"/>
              <w:right w:val="nil" w:sz="6" w:space="0" w:color="auto"/>
            </w:tcBorders>
          </w:tcPr>
          <w:p>
            <w:pPr/>
          </w:p>
        </w:tc>
        <w:tc>
          <w:tcPr>
            <w:tcW w:w="3837" w:type="dxa"/>
            <w:tcBorders>
              <w:top w:val="nil" w:sz="6" w:space="0" w:color="auto"/>
              <w:left w:val="nil" w:sz="6" w:space="0" w:color="auto"/>
              <w:bottom w:val="nil" w:sz="6" w:space="0" w:color="auto"/>
              <w:right w:val="single" w:sz="4" w:space="0" w:color="000000"/>
            </w:tcBorders>
          </w:tcPr>
          <w:p>
            <w:pPr/>
          </w:p>
        </w:tc>
        <w:tc>
          <w:tcPr>
            <w:tcW w:w="2177" w:type="dxa"/>
            <w:vMerge/>
            <w:tcBorders>
              <w:left w:val="single" w:sz="4" w:space="0" w:color="000000"/>
              <w:right w:val="single" w:sz="4" w:space="0" w:color="000000"/>
            </w:tcBorders>
          </w:tcPr>
          <w:p>
            <w:pPr/>
          </w:p>
        </w:tc>
        <w:tc>
          <w:tcPr>
            <w:tcW w:w="2727" w:type="dxa"/>
            <w:vMerge/>
            <w:tcBorders>
              <w:left w:val="single" w:sz="4" w:space="0" w:color="000000"/>
              <w:right w:val="nil" w:sz="6" w:space="0" w:color="auto"/>
            </w:tcBorders>
          </w:tcPr>
          <w:p>
            <w:pPr/>
          </w:p>
        </w:tc>
      </w:tr>
      <w:tr>
        <w:trPr>
          <w:trHeight w:val="49" w:hRule="exact"/>
        </w:trPr>
        <w:tc>
          <w:tcPr>
            <w:tcW w:w="848" w:type="dxa"/>
            <w:tcBorders>
              <w:top w:val="nil" w:sz="6" w:space="0" w:color="auto"/>
              <w:left w:val="nil" w:sz="6" w:space="0" w:color="auto"/>
              <w:bottom w:val="nil" w:sz="6" w:space="0" w:color="auto"/>
              <w:right w:val="nil" w:sz="6" w:space="0" w:color="auto"/>
            </w:tcBorders>
          </w:tcPr>
          <w:p>
            <w:pPr/>
          </w:p>
        </w:tc>
        <w:tc>
          <w:tcPr>
            <w:tcW w:w="3837" w:type="dxa"/>
            <w:tcBorders>
              <w:top w:val="nil" w:sz="6" w:space="0" w:color="auto"/>
              <w:left w:val="nil" w:sz="6" w:space="0" w:color="auto"/>
              <w:bottom w:val="nil" w:sz="6" w:space="0" w:color="auto"/>
              <w:right w:val="single" w:sz="4" w:space="0" w:color="000000"/>
            </w:tcBorders>
          </w:tcPr>
          <w:p>
            <w:pPr/>
          </w:p>
        </w:tc>
        <w:tc>
          <w:tcPr>
            <w:tcW w:w="2177" w:type="dxa"/>
            <w:vMerge/>
            <w:tcBorders>
              <w:left w:val="single" w:sz="4" w:space="0" w:color="000000"/>
              <w:bottom w:val="nil" w:sz="6" w:space="0" w:color="auto"/>
              <w:right w:val="single" w:sz="4" w:space="0" w:color="000000"/>
            </w:tcBorders>
          </w:tcPr>
          <w:p>
            <w:pPr/>
          </w:p>
        </w:tc>
        <w:tc>
          <w:tcPr>
            <w:tcW w:w="2727" w:type="dxa"/>
            <w:vMerge/>
            <w:tcBorders>
              <w:left w:val="single" w:sz="4" w:space="0" w:color="000000"/>
              <w:bottom w:val="nil" w:sz="6" w:space="0" w:color="auto"/>
              <w:right w:val="nil" w:sz="6" w:space="0" w:color="auto"/>
            </w:tcBorders>
          </w:tcPr>
          <w:p>
            <w:pPr/>
          </w:p>
        </w:tc>
      </w:tr>
      <w:tr>
        <w:trPr>
          <w:trHeight w:val="381" w:hRule="exact"/>
        </w:trPr>
        <w:tc>
          <w:tcPr>
            <w:tcW w:w="848" w:type="dxa"/>
            <w:tcBorders>
              <w:top w:val="nil" w:sz="6" w:space="0" w:color="auto"/>
              <w:left w:val="nil" w:sz="6" w:space="0" w:color="auto"/>
              <w:bottom w:val="nil" w:sz="6" w:space="0" w:color="auto"/>
              <w:right w:val="single" w:sz="4" w:space="0" w:color="000000"/>
            </w:tcBorders>
          </w:tcPr>
          <w:p>
            <w:pPr>
              <w:pStyle w:val="TableParagraph"/>
              <w:spacing w:line="240" w:lineRule="auto" w:before="87"/>
              <w:ind w:left="17" w:right="0"/>
              <w:jc w:val="center"/>
              <w:rPr>
                <w:rFonts w:ascii="Times New Roman" w:hAnsi="Times New Roman" w:cs="Times New Roman" w:eastAsia="Times New Roman" w:hint="default"/>
                <w:sz w:val="18"/>
                <w:szCs w:val="18"/>
              </w:rPr>
            </w:pPr>
            <w:r>
              <w:rPr>
                <w:rFonts w:ascii="Times New Roman"/>
                <w:sz w:val="18"/>
              </w:rPr>
              <w:t>2</w:t>
            </w:r>
          </w:p>
        </w:tc>
        <w:tc>
          <w:tcPr>
            <w:tcW w:w="3837"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left="103" w:right="0"/>
              <w:jc w:val="left"/>
              <w:rPr>
                <w:rFonts w:ascii="宋体" w:hAnsi="宋体" w:cs="宋体" w:eastAsia="宋体" w:hint="default"/>
                <w:sz w:val="18"/>
                <w:szCs w:val="18"/>
              </w:rPr>
            </w:pPr>
            <w:r>
              <w:rPr>
                <w:rFonts w:ascii="宋体" w:hAnsi="宋体" w:cs="宋体" w:eastAsia="宋体" w:hint="default"/>
                <w:sz w:val="18"/>
                <w:szCs w:val="18"/>
              </w:rPr>
              <w:t>收购台湾力成</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股权</w:t>
            </w:r>
          </w:p>
        </w:tc>
        <w:tc>
          <w:tcPr>
            <w:tcW w:w="2177"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right="100"/>
              <w:jc w:val="right"/>
              <w:rPr>
                <w:rFonts w:ascii="Times New Roman" w:hAnsi="Times New Roman" w:cs="Times New Roman" w:eastAsia="Times New Roman" w:hint="default"/>
                <w:sz w:val="18"/>
                <w:szCs w:val="18"/>
              </w:rPr>
            </w:pPr>
            <w:r>
              <w:rPr>
                <w:rFonts w:ascii="Times New Roman"/>
                <w:sz w:val="18"/>
              </w:rPr>
              <w:t>379,833.98</w:t>
            </w:r>
          </w:p>
        </w:tc>
        <w:tc>
          <w:tcPr>
            <w:tcW w:w="2727" w:type="dxa"/>
            <w:tcBorders>
              <w:top w:val="nil" w:sz="6" w:space="0" w:color="auto"/>
              <w:left w:val="single" w:sz="4" w:space="0" w:color="000000"/>
              <w:bottom w:val="nil" w:sz="6" w:space="0" w:color="auto"/>
              <w:right w:val="nil" w:sz="6" w:space="0" w:color="auto"/>
            </w:tcBorders>
          </w:tcPr>
          <w:p>
            <w:pPr>
              <w:pStyle w:val="TableParagraph"/>
              <w:spacing w:line="240" w:lineRule="auto" w:before="97"/>
              <w:ind w:right="105"/>
              <w:jc w:val="right"/>
              <w:rPr>
                <w:rFonts w:ascii="Times New Roman" w:hAnsi="Times New Roman" w:cs="Times New Roman" w:eastAsia="Times New Roman" w:hint="default"/>
                <w:sz w:val="18"/>
                <w:szCs w:val="18"/>
              </w:rPr>
            </w:pPr>
            <w:r>
              <w:rPr>
                <w:rFonts w:ascii="Times New Roman"/>
                <w:sz w:val="18"/>
              </w:rPr>
              <w:t>379,000.00</w:t>
            </w:r>
          </w:p>
        </w:tc>
      </w:tr>
      <w:tr>
        <w:trPr>
          <w:trHeight w:val="270" w:hRule="exact"/>
        </w:trPr>
        <w:tc>
          <w:tcPr>
            <w:tcW w:w="848" w:type="dxa"/>
            <w:tcBorders>
              <w:top w:val="nil" w:sz="6" w:space="0" w:color="auto"/>
              <w:left w:val="nil" w:sz="6" w:space="0" w:color="auto"/>
              <w:bottom w:val="nil" w:sz="6" w:space="0" w:color="auto"/>
              <w:right w:val="single" w:sz="4" w:space="0" w:color="000000"/>
            </w:tcBorders>
          </w:tcPr>
          <w:p>
            <w:pPr>
              <w:pStyle w:val="TableParagraph"/>
              <w:spacing w:line="240" w:lineRule="auto" w:before="57"/>
              <w:ind w:left="17" w:right="0"/>
              <w:jc w:val="center"/>
              <w:rPr>
                <w:rFonts w:ascii="Times New Roman" w:hAnsi="Times New Roman" w:cs="Times New Roman" w:eastAsia="Times New Roman" w:hint="default"/>
                <w:sz w:val="18"/>
                <w:szCs w:val="18"/>
              </w:rPr>
            </w:pPr>
            <w:r>
              <w:rPr>
                <w:rFonts w:ascii="Times New Roman"/>
                <w:sz w:val="18"/>
              </w:rPr>
              <w:t>3</w:t>
            </w:r>
          </w:p>
        </w:tc>
        <w:tc>
          <w:tcPr>
            <w:tcW w:w="3837" w:type="dxa"/>
            <w:tcBorders>
              <w:top w:val="nil" w:sz="6" w:space="0" w:color="auto"/>
              <w:left w:val="single" w:sz="4" w:space="0" w:color="000000"/>
              <w:bottom w:val="nil" w:sz="6" w:space="0" w:color="auto"/>
              <w:right w:val="single" w:sz="4" w:space="0" w:color="000000"/>
            </w:tcBorders>
          </w:tcPr>
          <w:p>
            <w:pPr>
              <w:pStyle w:val="TableParagraph"/>
              <w:spacing w:line="240" w:lineRule="auto" w:before="24"/>
              <w:ind w:left="103" w:right="0"/>
              <w:jc w:val="left"/>
              <w:rPr>
                <w:rFonts w:ascii="宋体" w:hAnsi="宋体" w:cs="宋体" w:eastAsia="宋体" w:hint="default"/>
                <w:sz w:val="18"/>
                <w:szCs w:val="18"/>
              </w:rPr>
            </w:pPr>
            <w:r>
              <w:rPr>
                <w:rFonts w:ascii="宋体" w:hAnsi="宋体" w:cs="宋体" w:eastAsia="宋体" w:hint="default"/>
                <w:sz w:val="18"/>
                <w:szCs w:val="18"/>
              </w:rPr>
              <w:t>对芯片产业上下游核心资产的公司的收购</w:t>
            </w:r>
          </w:p>
        </w:tc>
        <w:tc>
          <w:tcPr>
            <w:tcW w:w="2177"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03"/>
              <w:jc w:val="right"/>
              <w:rPr>
                <w:rFonts w:ascii="Times New Roman" w:hAnsi="Times New Roman" w:cs="Times New Roman" w:eastAsia="Times New Roman" w:hint="default"/>
                <w:sz w:val="18"/>
                <w:szCs w:val="18"/>
              </w:rPr>
            </w:pPr>
            <w:r>
              <w:rPr>
                <w:rFonts w:ascii="Times New Roman"/>
                <w:spacing w:val="-1"/>
                <w:sz w:val="18"/>
              </w:rPr>
              <w:t>1,621,000.00</w:t>
            </w:r>
          </w:p>
        </w:tc>
        <w:tc>
          <w:tcPr>
            <w:tcW w:w="2727"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106"/>
              <w:jc w:val="right"/>
              <w:rPr>
                <w:rFonts w:ascii="Times New Roman" w:hAnsi="Times New Roman" w:cs="Times New Roman" w:eastAsia="Times New Roman" w:hint="default"/>
                <w:sz w:val="18"/>
                <w:szCs w:val="18"/>
              </w:rPr>
            </w:pPr>
            <w:r>
              <w:rPr>
                <w:rFonts w:ascii="Times New Roman"/>
                <w:spacing w:val="-1"/>
                <w:sz w:val="18"/>
              </w:rPr>
              <w:t>1,621,000.00</w:t>
            </w:r>
          </w:p>
        </w:tc>
      </w:tr>
      <w:tr>
        <w:trPr>
          <w:trHeight w:val="405" w:hRule="exact"/>
        </w:trPr>
        <w:tc>
          <w:tcPr>
            <w:tcW w:w="848" w:type="dxa"/>
            <w:tcBorders>
              <w:top w:val="nil" w:sz="6" w:space="0" w:color="auto"/>
              <w:left w:val="nil" w:sz="6" w:space="0" w:color="auto"/>
              <w:bottom w:val="single" w:sz="12" w:space="0" w:color="000000"/>
              <w:right w:val="nil" w:sz="6" w:space="0" w:color="auto"/>
            </w:tcBorders>
          </w:tcPr>
          <w:p>
            <w:pPr/>
          </w:p>
        </w:tc>
        <w:tc>
          <w:tcPr>
            <w:tcW w:w="3837" w:type="dxa"/>
            <w:tcBorders>
              <w:top w:val="nil" w:sz="6" w:space="0" w:color="auto"/>
              <w:left w:val="nil" w:sz="6" w:space="0" w:color="auto"/>
              <w:bottom w:val="single" w:sz="12" w:space="0" w:color="000000"/>
              <w:right w:val="single" w:sz="4" w:space="0" w:color="000000"/>
            </w:tcBorders>
          </w:tcPr>
          <w:p>
            <w:pPr>
              <w:pStyle w:val="TableParagraph"/>
              <w:spacing w:line="240" w:lineRule="auto" w:before="94"/>
              <w:ind w:right="825"/>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17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6"/>
              <w:ind w:right="100"/>
              <w:jc w:val="right"/>
              <w:rPr>
                <w:rFonts w:ascii="Times New Roman" w:hAnsi="Times New Roman" w:cs="Times New Roman" w:eastAsia="Times New Roman" w:hint="default"/>
                <w:sz w:val="18"/>
                <w:szCs w:val="18"/>
              </w:rPr>
            </w:pPr>
            <w:r>
              <w:rPr>
                <w:rFonts w:ascii="Times New Roman"/>
                <w:b/>
                <w:spacing w:val="-1"/>
                <w:sz w:val="18"/>
              </w:rPr>
              <w:t>11,325,098.61</w:t>
            </w:r>
            <w:r>
              <w:rPr>
                <w:rFonts w:ascii="Times New Roman"/>
                <w:spacing w:val="-1"/>
                <w:sz w:val="18"/>
              </w:rPr>
            </w:r>
          </w:p>
        </w:tc>
        <w:tc>
          <w:tcPr>
            <w:tcW w:w="2727" w:type="dxa"/>
            <w:tcBorders>
              <w:top w:val="nil" w:sz="6" w:space="0" w:color="auto"/>
              <w:left w:val="single" w:sz="4" w:space="0" w:color="000000"/>
              <w:bottom w:val="single" w:sz="12" w:space="0" w:color="000000"/>
              <w:right w:val="nil" w:sz="6" w:space="0" w:color="auto"/>
            </w:tcBorders>
          </w:tcPr>
          <w:p>
            <w:pPr>
              <w:pStyle w:val="TableParagraph"/>
              <w:spacing w:line="240" w:lineRule="auto" w:before="136"/>
              <w:ind w:right="105"/>
              <w:jc w:val="right"/>
              <w:rPr>
                <w:rFonts w:ascii="Times New Roman" w:hAnsi="Times New Roman" w:cs="Times New Roman" w:eastAsia="Times New Roman" w:hint="default"/>
                <w:sz w:val="18"/>
                <w:szCs w:val="18"/>
              </w:rPr>
            </w:pPr>
            <w:r>
              <w:rPr>
                <w:rFonts w:ascii="Times New Roman"/>
                <w:b/>
                <w:spacing w:val="-1"/>
                <w:sz w:val="18"/>
              </w:rPr>
              <w:t>8,000,000.00</w:t>
            </w:r>
            <w:r>
              <w:rPr>
                <w:rFonts w:ascii="Times New Roman"/>
                <w:spacing w:val="-1"/>
                <w:sz w:val="18"/>
              </w:rPr>
            </w:r>
          </w:p>
        </w:tc>
      </w:tr>
    </w:tbl>
    <w:p>
      <w:pPr>
        <w:pStyle w:val="BodyText"/>
        <w:spacing w:line="230" w:lineRule="auto" w:before="94"/>
        <w:ind w:left="174" w:right="817" w:firstLine="420"/>
        <w:jc w:val="left"/>
      </w:pPr>
      <w:r>
        <w:rPr/>
        <w:pict>
          <v:group style="position:absolute;margin-left:56.699997pt;margin-top:-36.566929pt;width:478.7pt;height:.5pt;mso-position-horizontal-relative:page;mso-position-vertical-relative:paragraph;z-index:-1160128" coordorigin="1134,-731" coordsize="9574,10">
            <v:shape style="position:absolute;left:1134;top:-731;width:828;height:10" type="#_x0000_t75" stroked="false">
              <v:imagedata r:id="rId767" o:title=""/>
            </v:shape>
            <v:shape style="position:absolute;left:1958;top:-731;width:8750;height:10" type="#_x0000_t75" stroked="false">
              <v:imagedata r:id="rId768" o:title=""/>
            </v:shape>
            <w10:wrap type="none"/>
          </v:group>
        </w:pict>
      </w:r>
      <w:r>
        <w:rPr/>
        <w:pict>
          <v:group style="position:absolute;margin-left:56.699997pt;margin-top:-23.606846pt;width:478.7pt;height:5.05pt;mso-position-horizontal-relative:page;mso-position-vertical-relative:paragraph;z-index:-1160104" coordorigin="1134,-472" coordsize="9574,101">
            <v:shape style="position:absolute;left:1134;top:-472;width:848;height:101" type="#_x0000_t75" stroked="false">
              <v:imagedata r:id="rId765" o:title=""/>
            </v:shape>
            <v:shape style="position:absolute;left:1958;top:-381;width:8750;height:10" type="#_x0000_t75" stroked="false">
              <v:imagedata r:id="rId768" o:title=""/>
            </v:shape>
            <w10:wrap type="none"/>
          </v:group>
        </w:pic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23</w:t>
      </w:r>
      <w:r>
        <w:rPr/>
        <w:t>日，经公司第五届董事会第三十三次会议审议，本次非公开发行的募投项目中认购南茂 </w:t>
      </w:r>
      <w:r>
        <w:rPr>
          <w:spacing w:val="-6"/>
        </w:rPr>
        <w:t>科技股份有限公司（以下简称“南茂科技”）和力成科技股份有限公司（以下简称“力成科技”）私募股份</w:t>
      </w:r>
      <w:r>
        <w:rPr>
          <w:spacing w:val="-60"/>
        </w:rPr>
        <w:t> </w:t>
      </w:r>
      <w:r>
        <w:rPr>
          <w:spacing w:val="-60"/>
        </w:rPr>
      </w:r>
      <w:r>
        <w:rPr/>
        <w:t>事项的重大资产重组已终止。</w:t>
      </w:r>
    </w:p>
    <w:p>
      <w:pPr>
        <w:pStyle w:val="BodyText"/>
        <w:spacing w:line="434" w:lineRule="exact" w:before="17"/>
        <w:ind w:left="594" w:right="1197" w:firstLine="2"/>
        <w:jc w:val="left"/>
      </w:pPr>
      <w:r>
        <w:rPr>
          <w:rFonts w:ascii="Times New Roman" w:hAnsi="Times New Roman" w:cs="Times New Roman" w:eastAsia="Times New Roman" w:hint="default"/>
          <w:b/>
          <w:bCs/>
        </w:rPr>
        <w:t>2</w:t>
      </w:r>
      <w:r>
        <w:rPr>
          <w:rFonts w:ascii="宋体" w:hAnsi="宋体" w:cs="宋体" w:eastAsia="宋体" w:hint="default"/>
          <w:b/>
          <w:bCs/>
        </w:rPr>
        <w:t>、重大资产重组</w:t>
      </w:r>
      <w:r>
        <w:rPr>
          <w:rFonts w:ascii="宋体" w:hAnsi="宋体" w:cs="宋体" w:eastAsia="宋体" w:hint="default"/>
          <w:b/>
          <w:bCs/>
          <w:w w:val="99"/>
        </w:rPr>
        <w:t> </w:t>
      </w:r>
      <w:r>
        <w:rPr/>
        <w:t>公司因筹划涉及半导体行业的重大对外投资事项，经向深圳交易所申请，公司股票自</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2</w:t>
      </w:r>
      <w:r>
        <w:rPr/>
        <w:t>月</w:t>
      </w:r>
      <w:r>
        <w:rPr>
          <w:rFonts w:ascii="Times New Roman" w:hAnsi="Times New Roman" w:cs="Times New Roman" w:eastAsia="Times New Roman" w:hint="default"/>
        </w:rPr>
        <w:t>20</w:t>
      </w:r>
      <w:r>
        <w:rPr/>
        <w:t>日</w:t>
      </w:r>
    </w:p>
    <w:p>
      <w:pPr>
        <w:pStyle w:val="BodyText"/>
        <w:spacing w:line="222" w:lineRule="exact"/>
        <w:ind w:left="173" w:right="0"/>
        <w:jc w:val="both"/>
      </w:pPr>
      <w:r>
        <w:rPr/>
        <w:t>开市起停牌。</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3</w:t>
      </w:r>
      <w:r>
        <w:rPr/>
        <w:t>日，因本次筹划中的重大事项构成重大资产重组，公司申请转入重大资产重组程</w:t>
      </w:r>
    </w:p>
    <w:p>
      <w:pPr>
        <w:pStyle w:val="BodyText"/>
        <w:spacing w:line="272" w:lineRule="exact" w:before="18"/>
        <w:ind w:left="173" w:right="1130"/>
        <w:jc w:val="both"/>
      </w:pPr>
      <w:r>
        <w:rPr>
          <w:spacing w:val="-1"/>
        </w:rPr>
        <w:t>序。本次重大资产重组的初步交易方案为公司拟通过发行股票购买长江存储科技控股有限责任公司（以下</w:t>
      </w:r>
      <w:r>
        <w:rPr>
          <w:spacing w:val="-81"/>
        </w:rPr>
        <w:t> </w:t>
      </w:r>
      <w:r>
        <w:rPr>
          <w:spacing w:val="-81"/>
        </w:rPr>
      </w:r>
      <w:r>
        <w:rPr>
          <w:spacing w:val="-3"/>
        </w:rPr>
        <w:t>简称“长江存储”）全部或部分股权。长江存储成立于</w:t>
      </w:r>
      <w:r>
        <w:rPr>
          <w:rFonts w:ascii="Times New Roman" w:hAnsi="Times New Roman" w:cs="Times New Roman" w:eastAsia="Times New Roman" w:hint="default"/>
          <w:spacing w:val="-3"/>
        </w:rPr>
        <w:t>2016</w:t>
      </w:r>
      <w:r>
        <w:rPr>
          <w:spacing w:val="-3"/>
        </w:rPr>
        <w:t>年</w:t>
      </w:r>
      <w:r>
        <w:rPr>
          <w:rFonts w:ascii="Times New Roman" w:hAnsi="Times New Roman" w:cs="Times New Roman" w:eastAsia="Times New Roman" w:hint="default"/>
          <w:spacing w:val="-3"/>
        </w:rPr>
        <w:t>12</w:t>
      </w:r>
      <w:r>
        <w:rPr>
          <w:spacing w:val="-3"/>
        </w:rPr>
        <w:t>月</w:t>
      </w:r>
      <w:r>
        <w:rPr>
          <w:rFonts w:ascii="Times New Roman" w:hAnsi="Times New Roman" w:cs="Times New Roman" w:eastAsia="Times New Roman" w:hint="default"/>
          <w:spacing w:val="-3"/>
        </w:rPr>
        <w:t>21</w:t>
      </w:r>
      <w:r>
        <w:rPr>
          <w:spacing w:val="-3"/>
        </w:rPr>
        <w:t>日，注册资本</w:t>
      </w:r>
      <w:r>
        <w:rPr>
          <w:rFonts w:ascii="Times New Roman" w:hAnsi="Times New Roman" w:cs="Times New Roman" w:eastAsia="Times New Roman" w:hint="default"/>
          <w:spacing w:val="-3"/>
        </w:rPr>
        <w:t>386</w:t>
      </w:r>
      <w:r>
        <w:rPr>
          <w:spacing w:val="-3"/>
        </w:rPr>
        <w:t>亿，公司间接控股股</w:t>
      </w:r>
      <w:r>
        <w:rPr>
          <w:spacing w:val="-85"/>
        </w:rPr>
        <w:t> </w:t>
      </w:r>
      <w:r>
        <w:rPr>
          <w:spacing w:val="-85"/>
        </w:rPr>
      </w:r>
      <w:r>
        <w:rPr>
          <w:spacing w:val="-1"/>
        </w:rPr>
        <w:t>东紫光集团有限公司的控股子公司湖北紫光国器科技控股有限公司持有</w:t>
      </w:r>
      <w:r>
        <w:rPr>
          <w:rFonts w:ascii="Times New Roman" w:hAnsi="Times New Roman" w:cs="Times New Roman" w:eastAsia="Times New Roman" w:hint="default"/>
          <w:spacing w:val="-1"/>
        </w:rPr>
        <w:t>51.04%</w:t>
      </w:r>
      <w:r>
        <w:rPr>
          <w:spacing w:val="-1"/>
        </w:rPr>
        <w:t>股权，为控股股东。本次交</w:t>
      </w:r>
      <w:r>
        <w:rPr>
          <w:spacing w:val="-98"/>
        </w:rPr>
        <w:t> </w:t>
      </w:r>
      <w:r>
        <w:rPr>
          <w:spacing w:val="-98"/>
        </w:rPr>
      </w:r>
      <w:r>
        <w:rPr/>
        <w:t>易构成关联交易。</w:t>
      </w:r>
    </w:p>
    <w:p>
      <w:pPr>
        <w:pStyle w:val="BodyText"/>
        <w:spacing w:line="272" w:lineRule="exact" w:before="120"/>
        <w:ind w:left="174" w:right="817" w:firstLine="420"/>
        <w:jc w:val="left"/>
      </w:pPr>
      <w:r>
        <w:rPr/>
        <w:t>由于本次重大资产重组的标的资产长江存储的存储器芯片工厂项目投资规模较大，尚处于建设初期， 短期内无法产生销售收入；加之公司与新增标的资产交易对方的谈判一直未达成最终意向，短期内难以形 成切实可行的方案，基于上述考虑，公司决定终止筹划本次重大资产重组事项并于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17</w:t>
      </w:r>
      <w:r>
        <w:rPr/>
        <w:t>日公告复 牌。</w:t>
      </w:r>
    </w:p>
    <w:p>
      <w:pPr>
        <w:pStyle w:val="Heading5"/>
        <w:spacing w:line="240" w:lineRule="auto" w:before="94"/>
        <w:ind w:left="703" w:right="817"/>
        <w:jc w:val="left"/>
        <w:rPr>
          <w:b w:val="0"/>
          <w:bCs w:val="0"/>
        </w:rPr>
      </w:pPr>
      <w:r>
        <w:rPr>
          <w:rFonts w:ascii="Times New Roman" w:hAnsi="Times New Roman" w:cs="Times New Roman" w:eastAsia="Times New Roman" w:hint="default"/>
        </w:rPr>
        <w:t>3</w:t>
      </w:r>
      <w:r>
        <w:rPr/>
        <w:t>、发行公司债券</w:t>
      </w:r>
      <w:r>
        <w:rPr>
          <w:b w:val="0"/>
          <w:bCs w:val="0"/>
        </w:rPr>
      </w:r>
    </w:p>
    <w:p>
      <w:pPr>
        <w:spacing w:line="240" w:lineRule="auto" w:before="2"/>
        <w:rPr>
          <w:rFonts w:ascii="宋体" w:hAnsi="宋体" w:cs="宋体" w:eastAsia="宋体" w:hint="default"/>
          <w:b/>
          <w:bCs/>
          <w:sz w:val="20"/>
          <w:szCs w:val="20"/>
        </w:rPr>
      </w:pPr>
    </w:p>
    <w:p>
      <w:pPr>
        <w:pStyle w:val="BodyText"/>
        <w:spacing w:line="272" w:lineRule="exact"/>
        <w:ind w:left="173" w:right="817" w:firstLine="420"/>
        <w:jc w:val="left"/>
      </w:pPr>
      <w:r>
        <w:rPr>
          <w:rFonts w:ascii="Times New Roman" w:hAnsi="Times New Roman" w:cs="Times New Roman" w:eastAsia="Times New Roman" w:hint="default"/>
          <w:spacing w:val="-3"/>
        </w:rPr>
        <w:t>2017</w:t>
      </w:r>
      <w:r>
        <w:rPr>
          <w:spacing w:val="-3"/>
        </w:rPr>
        <w:t>年</w:t>
      </w:r>
      <w:r>
        <w:rPr>
          <w:rFonts w:ascii="Times New Roman" w:hAnsi="Times New Roman" w:cs="Times New Roman" w:eastAsia="Times New Roman" w:hint="default"/>
          <w:spacing w:val="-3"/>
        </w:rPr>
        <w:t>11</w:t>
      </w:r>
      <w:r>
        <w:rPr>
          <w:spacing w:val="-3"/>
        </w:rPr>
        <w:t>月</w:t>
      </w:r>
      <w:r>
        <w:rPr>
          <w:rFonts w:ascii="Times New Roman" w:hAnsi="Times New Roman" w:cs="Times New Roman" w:eastAsia="Times New Roman" w:hint="default"/>
          <w:spacing w:val="-3"/>
        </w:rPr>
        <w:t>23</w:t>
      </w:r>
      <w:r>
        <w:rPr>
          <w:spacing w:val="-3"/>
        </w:rPr>
        <w:t>日，公司第六届董事会第九次会议审议通过了公司发行公司债券方案。</w:t>
      </w:r>
      <w:r>
        <w:rPr>
          <w:rFonts w:ascii="Times New Roman" w:hAnsi="Times New Roman" w:cs="Times New Roman" w:eastAsia="Times New Roman" w:hint="default"/>
          <w:spacing w:val="-3"/>
        </w:rPr>
        <w:t>2017</w:t>
      </w:r>
      <w:r>
        <w:rPr>
          <w:spacing w:val="-3"/>
        </w:rPr>
        <w:t>年</w:t>
      </w:r>
      <w:r>
        <w:rPr>
          <w:rFonts w:ascii="Times New Roman" w:hAnsi="Times New Roman" w:cs="Times New Roman" w:eastAsia="Times New Roman" w:hint="default"/>
          <w:spacing w:val="-3"/>
        </w:rPr>
        <w:t>12</w:t>
      </w:r>
      <w:r>
        <w:rPr>
          <w:spacing w:val="-3"/>
        </w:rPr>
        <w:t>月</w:t>
      </w:r>
      <w:r>
        <w:rPr>
          <w:rFonts w:ascii="Times New Roman" w:hAnsi="Times New Roman" w:cs="Times New Roman" w:eastAsia="Times New Roman" w:hint="default"/>
          <w:spacing w:val="-3"/>
        </w:rPr>
        <w:t>12</w:t>
      </w:r>
      <w:r>
        <w:rPr>
          <w:spacing w:val="-3"/>
        </w:rPr>
        <w:t>日，</w:t>
      </w:r>
      <w:r>
        <w:rPr/>
        <w:t> 公司</w:t>
      </w:r>
      <w:r>
        <w:rPr>
          <w:rFonts w:ascii="Times New Roman" w:hAnsi="Times New Roman" w:cs="Times New Roman" w:eastAsia="Times New Roman" w:hint="default"/>
        </w:rPr>
        <w:t>2017</w:t>
      </w:r>
      <w:r>
        <w:rPr/>
        <w:t>年第三次临时股东大会审议通过了发行公司债券相关议案。截至本报告出具日，本次公司债正在 审核中。</w:t>
      </w:r>
    </w:p>
    <w:p>
      <w:pPr>
        <w:pStyle w:val="BodyText"/>
        <w:spacing w:line="282" w:lineRule="exact" w:before="92"/>
        <w:ind w:left="594" w:right="817"/>
        <w:jc w:val="left"/>
      </w:pPr>
      <w:r>
        <w:rPr/>
        <w:t>本次公司债方案主要内容为</w:t>
      </w:r>
      <w:r>
        <w:rPr>
          <w:spacing w:val="-8"/>
        </w:rPr>
        <w:t>：</w:t>
      </w:r>
      <w:r>
        <w:rPr/>
        <w:t>发行规模不超过人民币</w:t>
      </w:r>
      <w:r>
        <w:rPr>
          <w:rFonts w:ascii="Times New Roman" w:hAnsi="Times New Roman" w:cs="Times New Roman" w:eastAsia="Times New Roman" w:hint="default"/>
        </w:rPr>
        <w:t>13</w:t>
      </w:r>
      <w:r>
        <w:rPr>
          <w:spacing w:val="-2"/>
        </w:rPr>
        <w:t>亿</w:t>
      </w:r>
      <w:r>
        <w:rPr>
          <w:spacing w:val="-8"/>
        </w:rPr>
        <w:t>元</w:t>
      </w:r>
      <w:r>
        <w:rPr/>
        <w:t>（含人民币</w:t>
      </w:r>
      <w:r>
        <w:rPr>
          <w:rFonts w:ascii="Times New Roman" w:hAnsi="Times New Roman" w:cs="Times New Roman" w:eastAsia="Times New Roman" w:hint="default"/>
        </w:rPr>
        <w:t>1</w:t>
      </w:r>
      <w:r>
        <w:rPr>
          <w:rFonts w:ascii="Times New Roman" w:hAnsi="Times New Roman" w:cs="Times New Roman" w:eastAsia="Times New Roman" w:hint="default"/>
          <w:spacing w:val="1"/>
        </w:rPr>
        <w:t>3</w:t>
      </w:r>
      <w:r>
        <w:rPr/>
        <w:t>亿</w:t>
      </w:r>
      <w:r>
        <w:rPr>
          <w:spacing w:val="-2"/>
        </w:rPr>
        <w:t>元</w:t>
      </w:r>
      <w:r>
        <w:rPr>
          <w:spacing w:val="-105"/>
        </w:rPr>
        <w:t>）</w:t>
      </w:r>
      <w:r>
        <w:rPr>
          <w:spacing w:val="-9"/>
        </w:rPr>
        <w:t>；</w:t>
      </w:r>
      <w:r>
        <w:rPr/>
        <w:t>债券期限不超过</w:t>
      </w:r>
      <w:r>
        <w:rPr>
          <w:rFonts w:ascii="Times New Roman" w:hAnsi="Times New Roman" w:cs="Times New Roman" w:eastAsia="Times New Roman" w:hint="default"/>
        </w:rPr>
        <w:t>5</w:t>
      </w:r>
      <w:r>
        <w:rPr/>
        <w:t>年</w:t>
      </w:r>
    </w:p>
    <w:p>
      <w:pPr>
        <w:pStyle w:val="BodyText"/>
        <w:spacing w:line="272" w:lineRule="exact" w:before="18"/>
        <w:ind w:left="174" w:right="1131"/>
        <w:jc w:val="both"/>
      </w:pPr>
      <w:r>
        <w:rPr/>
        <w:pict>
          <v:shape style="position:absolute;margin-left:227.059998pt;margin-top:77.5pt;width:.480015pt;height:.12pt;mso-position-horizontal-relative:page;mso-position-vertical-relative:paragraph;z-index:25984" type="#_x0000_t75" stroked="false">
            <v:imagedata r:id="rId769" o:title=""/>
          </v:shape>
        </w:pict>
      </w:r>
      <w:r>
        <w:rPr/>
        <w:pict>
          <v:shape style="position:absolute;margin-left:383.97998pt;margin-top:77.5pt;width:.48pt;height:.12pt;mso-position-horizontal-relative:page;mso-position-vertical-relative:paragraph;z-index:26008" type="#_x0000_t75" stroked="false">
            <v:imagedata r:id="rId769" o:title=""/>
          </v:shape>
        </w:pict>
      </w:r>
      <w:r>
        <w:rPr>
          <w:spacing w:val="-3"/>
        </w:rPr>
        <w:t>（含</w:t>
      </w:r>
      <w:r>
        <w:rPr>
          <w:rFonts w:ascii="Times New Roman" w:hAnsi="Times New Roman" w:cs="Times New Roman" w:eastAsia="Times New Roman" w:hint="default"/>
          <w:spacing w:val="-3"/>
        </w:rPr>
        <w:t>5</w:t>
      </w:r>
      <w:r>
        <w:rPr>
          <w:spacing w:val="-3"/>
        </w:rPr>
        <w:t>年）；采取面向合格投资者公开发行方式分期发行；由主承销商负责组建承销团以余额包销的方式承</w:t>
      </w:r>
      <w:r>
        <w:rPr>
          <w:spacing w:val="-91"/>
        </w:rPr>
        <w:t> </w:t>
      </w:r>
      <w:r>
        <w:rPr>
          <w:spacing w:val="-91"/>
        </w:rPr>
      </w:r>
      <w:r>
        <w:rPr>
          <w:spacing w:val="-1"/>
        </w:rPr>
        <w:t>销；每年付息一次，到期一次还本，最后一期利息随本金的兑付一起支付；募集资金扣除发行费用后拟全</w:t>
      </w:r>
      <w:r>
        <w:rPr>
          <w:spacing w:val="-86"/>
        </w:rPr>
        <w:t> </w:t>
      </w:r>
      <w:r>
        <w:rPr>
          <w:spacing w:val="-86"/>
        </w:rPr>
      </w:r>
      <w:r>
        <w:rPr/>
        <w:t>部用于如下用途：</w:t>
      </w:r>
    </w:p>
    <w:p>
      <w:pPr>
        <w:spacing w:line="240" w:lineRule="auto" w:before="11"/>
        <w:rPr>
          <w:rFonts w:ascii="宋体" w:hAnsi="宋体" w:cs="宋体" w:eastAsia="宋体" w:hint="default"/>
          <w:sz w:val="9"/>
          <w:szCs w:val="9"/>
        </w:rPr>
      </w:pPr>
    </w:p>
    <w:tbl>
      <w:tblPr>
        <w:tblW w:w="0" w:type="auto"/>
        <w:jc w:val="left"/>
        <w:tblInd w:w="113" w:type="dxa"/>
        <w:tblLayout w:type="fixed"/>
        <w:tblCellMar>
          <w:top w:w="0" w:type="dxa"/>
          <w:left w:w="0" w:type="dxa"/>
          <w:bottom w:w="0" w:type="dxa"/>
          <w:right w:w="0" w:type="dxa"/>
        </w:tblCellMar>
        <w:tblLook w:val="01E0"/>
      </w:tblPr>
      <w:tblGrid>
        <w:gridCol w:w="3458"/>
        <w:gridCol w:w="3138"/>
        <w:gridCol w:w="3120"/>
      </w:tblGrid>
      <w:tr>
        <w:trPr>
          <w:trHeight w:val="579" w:hRule="exact"/>
        </w:trPr>
        <w:tc>
          <w:tcPr>
            <w:tcW w:w="3458"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33"/>
              <w:ind w:left="16"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13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33"/>
              <w:ind w:left="838" w:right="0"/>
              <w:jc w:val="left"/>
              <w:rPr>
                <w:rFonts w:ascii="宋体" w:hAnsi="宋体" w:cs="宋体" w:eastAsia="宋体" w:hint="default"/>
                <w:sz w:val="18"/>
                <w:szCs w:val="18"/>
              </w:rPr>
            </w:pPr>
            <w:r>
              <w:rPr>
                <w:rFonts w:ascii="宋体" w:hAnsi="宋体" w:cs="宋体" w:eastAsia="宋体" w:hint="default"/>
                <w:b/>
                <w:bCs/>
                <w:sz w:val="18"/>
                <w:szCs w:val="18"/>
              </w:rPr>
              <w:t>总投资额（万元）</w:t>
            </w:r>
            <w:r>
              <w:rPr>
                <w:rFonts w:ascii="宋体" w:hAnsi="宋体" w:cs="宋体" w:eastAsia="宋体" w:hint="default"/>
                <w:sz w:val="18"/>
                <w:szCs w:val="18"/>
              </w:rPr>
            </w:r>
          </w:p>
        </w:tc>
        <w:tc>
          <w:tcPr>
            <w:tcW w:w="3120"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33"/>
              <w:ind w:left="286" w:right="0"/>
              <w:jc w:val="left"/>
              <w:rPr>
                <w:rFonts w:ascii="宋体" w:hAnsi="宋体" w:cs="宋体" w:eastAsia="宋体" w:hint="default"/>
                <w:sz w:val="18"/>
                <w:szCs w:val="18"/>
              </w:rPr>
            </w:pPr>
            <w:r>
              <w:rPr>
                <w:rFonts w:ascii="宋体" w:hAnsi="宋体" w:cs="宋体" w:eastAsia="宋体" w:hint="default"/>
                <w:b/>
                <w:bCs/>
                <w:sz w:val="18"/>
                <w:szCs w:val="18"/>
              </w:rPr>
              <w:t>拟以募集资金投入金额（万元）</w:t>
            </w:r>
            <w:r>
              <w:rPr>
                <w:rFonts w:ascii="宋体" w:hAnsi="宋体" w:cs="宋体" w:eastAsia="宋体" w:hint="default"/>
                <w:sz w:val="18"/>
                <w:szCs w:val="18"/>
              </w:rPr>
            </w:r>
          </w:p>
        </w:tc>
      </w:tr>
      <w:tr>
        <w:trPr>
          <w:trHeight w:val="415" w:hRule="exact"/>
        </w:trPr>
        <w:tc>
          <w:tcPr>
            <w:tcW w:w="3458"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50"/>
              <w:ind w:left="45" w:right="0"/>
              <w:jc w:val="left"/>
              <w:rPr>
                <w:rFonts w:ascii="宋体" w:hAnsi="宋体" w:cs="宋体" w:eastAsia="宋体" w:hint="default"/>
                <w:sz w:val="18"/>
                <w:szCs w:val="18"/>
              </w:rPr>
            </w:pPr>
            <w:r>
              <w:rPr>
                <w:rFonts w:ascii="宋体" w:hAnsi="宋体" w:cs="宋体" w:eastAsia="宋体" w:hint="default"/>
                <w:sz w:val="18"/>
                <w:szCs w:val="18"/>
              </w:rPr>
              <w:t>成都研发中心项目（注）</w:t>
            </w:r>
          </w:p>
        </w:tc>
        <w:tc>
          <w:tcPr>
            <w:tcW w:w="313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0"/>
              <w:ind w:right="23"/>
              <w:jc w:val="right"/>
              <w:rPr>
                <w:rFonts w:ascii="Times New Roman" w:hAnsi="Times New Roman" w:cs="Times New Roman" w:eastAsia="Times New Roman" w:hint="default"/>
                <w:sz w:val="18"/>
                <w:szCs w:val="18"/>
              </w:rPr>
            </w:pPr>
            <w:r>
              <w:rPr>
                <w:rFonts w:ascii="Times New Roman"/>
                <w:sz w:val="18"/>
              </w:rPr>
              <w:t>59,700.00</w:t>
            </w:r>
          </w:p>
        </w:tc>
        <w:tc>
          <w:tcPr>
            <w:tcW w:w="3120"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90"/>
              <w:ind w:right="29"/>
              <w:jc w:val="right"/>
              <w:rPr>
                <w:rFonts w:ascii="Times New Roman" w:hAnsi="Times New Roman" w:cs="Times New Roman" w:eastAsia="Times New Roman" w:hint="default"/>
                <w:sz w:val="18"/>
                <w:szCs w:val="18"/>
              </w:rPr>
            </w:pPr>
            <w:r>
              <w:rPr>
                <w:rFonts w:ascii="Times New Roman"/>
                <w:sz w:val="18"/>
              </w:rPr>
              <w:t>44,000.00</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724" w:top="1060" w:bottom="920" w:left="960" w:right="0"/>
        </w:sectPr>
      </w:pPr>
    </w:p>
    <w:p>
      <w:pPr>
        <w:spacing w:line="240" w:lineRule="auto" w:before="12"/>
        <w:rPr>
          <w:rFonts w:ascii="宋体" w:hAnsi="宋体" w:cs="宋体" w:eastAsia="宋体" w:hint="default"/>
          <w:sz w:val="2"/>
          <w:szCs w:val="2"/>
        </w:rPr>
      </w:pPr>
    </w:p>
    <w:p>
      <w:pPr>
        <w:spacing w:line="20" w:lineRule="exact"/>
        <w:ind w:left="1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1"/>
        <w:rPr>
          <w:rFonts w:ascii="宋体" w:hAnsi="宋体" w:cs="宋体" w:eastAsia="宋体" w:hint="default"/>
          <w:sz w:val="24"/>
          <w:szCs w:val="24"/>
        </w:rPr>
      </w:pPr>
    </w:p>
    <w:tbl>
      <w:tblPr>
        <w:tblW w:w="0" w:type="auto"/>
        <w:jc w:val="left"/>
        <w:tblInd w:w="188" w:type="dxa"/>
        <w:tblLayout w:type="fixed"/>
        <w:tblCellMar>
          <w:top w:w="0" w:type="dxa"/>
          <w:left w:w="0" w:type="dxa"/>
          <w:bottom w:w="0" w:type="dxa"/>
          <w:right w:w="0" w:type="dxa"/>
        </w:tblCellMar>
        <w:tblLook w:val="01E0"/>
      </w:tblPr>
      <w:tblGrid>
        <w:gridCol w:w="3458"/>
        <w:gridCol w:w="3138"/>
        <w:gridCol w:w="3120"/>
      </w:tblGrid>
      <w:tr>
        <w:trPr>
          <w:trHeight w:val="579" w:hRule="exact"/>
        </w:trPr>
        <w:tc>
          <w:tcPr>
            <w:tcW w:w="3458"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33"/>
              <w:ind w:left="16"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13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33"/>
              <w:ind w:left="838" w:right="0"/>
              <w:jc w:val="left"/>
              <w:rPr>
                <w:rFonts w:ascii="宋体" w:hAnsi="宋体" w:cs="宋体" w:eastAsia="宋体" w:hint="default"/>
                <w:sz w:val="18"/>
                <w:szCs w:val="18"/>
              </w:rPr>
            </w:pPr>
            <w:r>
              <w:rPr>
                <w:rFonts w:ascii="宋体" w:hAnsi="宋体" w:cs="宋体" w:eastAsia="宋体" w:hint="default"/>
                <w:b/>
                <w:bCs/>
                <w:sz w:val="18"/>
                <w:szCs w:val="18"/>
              </w:rPr>
              <w:t>总投资额（万元）</w:t>
            </w:r>
            <w:r>
              <w:rPr>
                <w:rFonts w:ascii="宋体" w:hAnsi="宋体" w:cs="宋体" w:eastAsia="宋体" w:hint="default"/>
                <w:sz w:val="18"/>
                <w:szCs w:val="18"/>
              </w:rPr>
            </w:r>
          </w:p>
        </w:tc>
        <w:tc>
          <w:tcPr>
            <w:tcW w:w="3120"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33"/>
              <w:ind w:left="286" w:right="0"/>
              <w:jc w:val="left"/>
              <w:rPr>
                <w:rFonts w:ascii="宋体" w:hAnsi="宋体" w:cs="宋体" w:eastAsia="宋体" w:hint="default"/>
                <w:sz w:val="18"/>
                <w:szCs w:val="18"/>
              </w:rPr>
            </w:pPr>
            <w:r>
              <w:rPr>
                <w:rFonts w:ascii="宋体" w:hAnsi="宋体" w:cs="宋体" w:eastAsia="宋体" w:hint="default"/>
                <w:b/>
                <w:bCs/>
                <w:sz w:val="18"/>
                <w:szCs w:val="18"/>
              </w:rPr>
              <w:t>拟以募集资金投入金额（万元）</w:t>
            </w:r>
            <w:r>
              <w:rPr>
                <w:rFonts w:ascii="宋体" w:hAnsi="宋体" w:cs="宋体" w:eastAsia="宋体" w:hint="default"/>
                <w:sz w:val="18"/>
                <w:szCs w:val="18"/>
              </w:rPr>
            </w:r>
          </w:p>
        </w:tc>
      </w:tr>
      <w:tr>
        <w:trPr>
          <w:trHeight w:val="408" w:hRule="exact"/>
        </w:trPr>
        <w:tc>
          <w:tcPr>
            <w:tcW w:w="3458" w:type="dxa"/>
            <w:tcBorders>
              <w:top w:val="single" w:sz="4" w:space="0" w:color="000000"/>
              <w:left w:val="nil" w:sz="6" w:space="0" w:color="auto"/>
              <w:bottom w:val="nil" w:sz="6" w:space="0" w:color="auto"/>
              <w:right w:val="single" w:sz="4" w:space="0" w:color="000000"/>
            </w:tcBorders>
          </w:tcPr>
          <w:p>
            <w:pPr>
              <w:pStyle w:val="TableParagraph"/>
              <w:spacing w:line="240" w:lineRule="auto" w:before="50"/>
              <w:ind w:left="45" w:right="0"/>
              <w:jc w:val="left"/>
              <w:rPr>
                <w:rFonts w:ascii="宋体" w:hAnsi="宋体" w:cs="宋体" w:eastAsia="宋体" w:hint="default"/>
                <w:sz w:val="18"/>
                <w:szCs w:val="18"/>
              </w:rPr>
            </w:pPr>
            <w:r>
              <w:rPr>
                <w:rFonts w:ascii="宋体" w:hAnsi="宋体" w:cs="宋体" w:eastAsia="宋体" w:hint="default"/>
                <w:sz w:val="18"/>
                <w:szCs w:val="18"/>
              </w:rPr>
              <w:t>高性能第四代</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DRAM</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存储器项目</w:t>
            </w:r>
          </w:p>
        </w:tc>
        <w:tc>
          <w:tcPr>
            <w:tcW w:w="313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0"/>
              <w:ind w:right="23"/>
              <w:jc w:val="right"/>
              <w:rPr>
                <w:rFonts w:ascii="Times New Roman" w:hAnsi="Times New Roman" w:cs="Times New Roman" w:eastAsia="Times New Roman" w:hint="default"/>
                <w:sz w:val="18"/>
                <w:szCs w:val="18"/>
              </w:rPr>
            </w:pPr>
            <w:r>
              <w:rPr>
                <w:rFonts w:ascii="Times New Roman"/>
                <w:sz w:val="18"/>
              </w:rPr>
              <w:t>28,245.00</w:t>
            </w:r>
          </w:p>
        </w:tc>
        <w:tc>
          <w:tcPr>
            <w:tcW w:w="3120" w:type="dxa"/>
            <w:tcBorders>
              <w:top w:val="single" w:sz="4" w:space="0" w:color="000000"/>
              <w:left w:val="single" w:sz="4" w:space="0" w:color="000000"/>
              <w:bottom w:val="nil" w:sz="6" w:space="0" w:color="auto"/>
              <w:right w:val="nil" w:sz="6" w:space="0" w:color="auto"/>
            </w:tcBorders>
          </w:tcPr>
          <w:p>
            <w:pPr>
              <w:pStyle w:val="TableParagraph"/>
              <w:spacing w:line="240" w:lineRule="auto" w:before="90"/>
              <w:ind w:right="29"/>
              <w:jc w:val="right"/>
              <w:rPr>
                <w:rFonts w:ascii="Times New Roman" w:hAnsi="Times New Roman" w:cs="Times New Roman" w:eastAsia="Times New Roman" w:hint="default"/>
                <w:sz w:val="18"/>
                <w:szCs w:val="18"/>
              </w:rPr>
            </w:pPr>
            <w:r>
              <w:rPr>
                <w:rFonts w:ascii="Times New Roman"/>
                <w:sz w:val="18"/>
              </w:rPr>
              <w:t>19,000.00</w:t>
            </w:r>
          </w:p>
        </w:tc>
      </w:tr>
      <w:tr>
        <w:trPr>
          <w:trHeight w:val="403" w:hRule="exact"/>
        </w:trPr>
        <w:tc>
          <w:tcPr>
            <w:tcW w:w="3458" w:type="dxa"/>
            <w:tcBorders>
              <w:top w:val="nil" w:sz="6" w:space="0" w:color="auto"/>
              <w:left w:val="nil" w:sz="6" w:space="0" w:color="auto"/>
              <w:bottom w:val="nil" w:sz="6" w:space="0" w:color="auto"/>
              <w:right w:val="single" w:sz="4" w:space="0" w:color="000000"/>
            </w:tcBorders>
          </w:tcPr>
          <w:p>
            <w:pPr>
              <w:pStyle w:val="TableParagraph"/>
              <w:spacing w:line="240" w:lineRule="auto" w:before="52"/>
              <w:ind w:left="45" w:right="0"/>
              <w:jc w:val="left"/>
              <w:rPr>
                <w:rFonts w:ascii="宋体" w:hAnsi="宋体" w:cs="宋体" w:eastAsia="宋体" w:hint="default"/>
                <w:sz w:val="18"/>
                <w:szCs w:val="18"/>
              </w:rPr>
            </w:pPr>
            <w:r>
              <w:rPr>
                <w:rFonts w:ascii="宋体" w:hAnsi="宋体" w:cs="宋体" w:eastAsia="宋体" w:hint="default"/>
                <w:sz w:val="18"/>
                <w:szCs w:val="18"/>
              </w:rPr>
              <w:t>偿还公司债务</w:t>
            </w:r>
          </w:p>
        </w:tc>
        <w:tc>
          <w:tcPr>
            <w:tcW w:w="3138" w:type="dxa"/>
            <w:tcBorders>
              <w:top w:val="nil" w:sz="6" w:space="0" w:color="auto"/>
              <w:left w:val="single" w:sz="4" w:space="0" w:color="000000"/>
              <w:bottom w:val="nil" w:sz="6" w:space="0" w:color="auto"/>
              <w:right w:val="single" w:sz="4" w:space="0" w:color="000000"/>
            </w:tcBorders>
          </w:tcPr>
          <w:p>
            <w:pPr/>
          </w:p>
        </w:tc>
        <w:tc>
          <w:tcPr>
            <w:tcW w:w="3120"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29"/>
              <w:jc w:val="right"/>
              <w:rPr>
                <w:rFonts w:ascii="Times New Roman" w:hAnsi="Times New Roman" w:cs="Times New Roman" w:eastAsia="Times New Roman" w:hint="default"/>
                <w:sz w:val="18"/>
                <w:szCs w:val="18"/>
              </w:rPr>
            </w:pPr>
            <w:r>
              <w:rPr>
                <w:rFonts w:ascii="Times New Roman"/>
                <w:sz w:val="18"/>
              </w:rPr>
              <w:t>20,000.00</w:t>
            </w:r>
          </w:p>
        </w:tc>
      </w:tr>
      <w:tr>
        <w:trPr>
          <w:trHeight w:val="406" w:hRule="exact"/>
        </w:trPr>
        <w:tc>
          <w:tcPr>
            <w:tcW w:w="3458"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45" w:right="0"/>
              <w:jc w:val="left"/>
              <w:rPr>
                <w:rFonts w:ascii="宋体" w:hAnsi="宋体" w:cs="宋体" w:eastAsia="宋体" w:hint="default"/>
                <w:sz w:val="18"/>
                <w:szCs w:val="18"/>
              </w:rPr>
            </w:pPr>
            <w:r>
              <w:rPr>
                <w:rFonts w:ascii="宋体" w:hAnsi="宋体" w:cs="宋体" w:eastAsia="宋体" w:hint="default"/>
                <w:sz w:val="18"/>
                <w:szCs w:val="18"/>
              </w:rPr>
              <w:t>补充营运资金</w:t>
            </w:r>
          </w:p>
        </w:tc>
        <w:tc>
          <w:tcPr>
            <w:tcW w:w="3138" w:type="dxa"/>
            <w:tcBorders>
              <w:top w:val="nil" w:sz="6" w:space="0" w:color="auto"/>
              <w:left w:val="single" w:sz="4" w:space="0" w:color="000000"/>
              <w:bottom w:val="nil" w:sz="6" w:space="0" w:color="auto"/>
              <w:right w:val="single" w:sz="4" w:space="0" w:color="000000"/>
            </w:tcBorders>
          </w:tcPr>
          <w:p>
            <w:pPr/>
          </w:p>
        </w:tc>
        <w:tc>
          <w:tcPr>
            <w:tcW w:w="3120"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29"/>
              <w:jc w:val="right"/>
              <w:rPr>
                <w:rFonts w:ascii="Times New Roman" w:hAnsi="Times New Roman" w:cs="Times New Roman" w:eastAsia="Times New Roman" w:hint="default"/>
                <w:sz w:val="18"/>
                <w:szCs w:val="18"/>
              </w:rPr>
            </w:pPr>
            <w:r>
              <w:rPr>
                <w:rFonts w:ascii="Times New Roman"/>
                <w:sz w:val="18"/>
              </w:rPr>
              <w:t>47,000.00</w:t>
            </w:r>
          </w:p>
        </w:tc>
      </w:tr>
      <w:tr>
        <w:trPr>
          <w:trHeight w:val="413" w:hRule="exact"/>
        </w:trPr>
        <w:tc>
          <w:tcPr>
            <w:tcW w:w="3458" w:type="dxa"/>
            <w:tcBorders>
              <w:top w:val="nil" w:sz="6" w:space="0" w:color="auto"/>
              <w:left w:val="nil" w:sz="6" w:space="0" w:color="auto"/>
              <w:bottom w:val="single" w:sz="12" w:space="0" w:color="000000"/>
              <w:right w:val="single" w:sz="4" w:space="0" w:color="000000"/>
            </w:tcBorders>
          </w:tcPr>
          <w:p>
            <w:pPr>
              <w:pStyle w:val="TableParagraph"/>
              <w:spacing w:line="240" w:lineRule="auto" w:before="53"/>
              <w:ind w:left="16"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13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5"/>
              <w:ind w:right="23"/>
              <w:jc w:val="right"/>
              <w:rPr>
                <w:rFonts w:ascii="Times New Roman" w:hAnsi="Times New Roman" w:cs="Times New Roman" w:eastAsia="Times New Roman" w:hint="default"/>
                <w:sz w:val="18"/>
                <w:szCs w:val="18"/>
              </w:rPr>
            </w:pPr>
            <w:r>
              <w:rPr>
                <w:rFonts w:ascii="Times New Roman"/>
                <w:b/>
                <w:sz w:val="18"/>
              </w:rPr>
              <w:t>87,945.00</w:t>
            </w:r>
            <w:r>
              <w:rPr>
                <w:rFonts w:ascii="Times New Roman"/>
                <w:sz w:val="18"/>
              </w:rPr>
            </w:r>
          </w:p>
        </w:tc>
        <w:tc>
          <w:tcPr>
            <w:tcW w:w="3120" w:type="dxa"/>
            <w:tcBorders>
              <w:top w:val="nil" w:sz="6" w:space="0" w:color="auto"/>
              <w:left w:val="single" w:sz="4" w:space="0" w:color="000000"/>
              <w:bottom w:val="single" w:sz="12" w:space="0" w:color="000000"/>
              <w:right w:val="nil" w:sz="6" w:space="0" w:color="auto"/>
            </w:tcBorders>
          </w:tcPr>
          <w:p>
            <w:pPr>
              <w:pStyle w:val="TableParagraph"/>
              <w:spacing w:line="240" w:lineRule="auto" w:before="95"/>
              <w:ind w:right="29"/>
              <w:jc w:val="right"/>
              <w:rPr>
                <w:rFonts w:ascii="Times New Roman" w:hAnsi="Times New Roman" w:cs="Times New Roman" w:eastAsia="Times New Roman" w:hint="default"/>
                <w:sz w:val="18"/>
                <w:szCs w:val="18"/>
              </w:rPr>
            </w:pPr>
            <w:r>
              <w:rPr>
                <w:rFonts w:ascii="Times New Roman"/>
                <w:b/>
                <w:sz w:val="18"/>
              </w:rPr>
              <w:t>130,000.00</w:t>
            </w:r>
            <w:r>
              <w:rPr>
                <w:rFonts w:ascii="Times New Roman"/>
                <w:sz w:val="18"/>
              </w:rPr>
            </w:r>
          </w:p>
        </w:tc>
      </w:tr>
    </w:tbl>
    <w:p>
      <w:pPr>
        <w:pStyle w:val="BodyText"/>
        <w:spacing w:line="272" w:lineRule="exact" w:before="112"/>
        <w:ind w:left="233" w:right="1145" w:firstLine="420"/>
        <w:jc w:val="left"/>
      </w:pPr>
      <w:r>
        <w:rPr/>
        <w:pict>
          <v:shape style="position:absolute;margin-left:227.059998pt;margin-top:-82.659996pt;width:.480015pt;height:.12pt;mso-position-horizontal-relative:page;mso-position-vertical-relative:paragraph;z-index:26056" type="#_x0000_t75" stroked="false">
            <v:imagedata r:id="rId769" o:title=""/>
          </v:shape>
        </w:pict>
      </w:r>
      <w:r>
        <w:rPr/>
        <w:pict>
          <v:shape style="position:absolute;margin-left:383.97998pt;margin-top:-82.659996pt;width:.48pt;height:.12pt;mso-position-horizontal-relative:page;mso-position-vertical-relative:paragraph;z-index:26080" type="#_x0000_t75" stroked="false">
            <v:imagedata r:id="rId769" o:title=""/>
          </v:shape>
        </w:pict>
      </w:r>
      <w:r>
        <w:rPr/>
        <w:pict>
          <v:group style="position:absolute;margin-left:55.139999pt;margin-top:-62.319973pt;width:485.1pt;height:.5pt;mso-position-horizontal-relative:page;mso-position-vertical-relative:paragraph;z-index:-1159960" coordorigin="1103,-1246" coordsize="9702,10">
            <v:shape style="position:absolute;left:1103;top:-1246;width:3438;height:10" type="#_x0000_t75" stroked="false">
              <v:imagedata r:id="rId553" o:title=""/>
            </v:shape>
            <v:shape style="position:absolute;left:4536;top:-1246;width:3143;height:10" type="#_x0000_t75" stroked="false">
              <v:imagedata r:id="rId554" o:title=""/>
            </v:shape>
            <v:shape style="position:absolute;left:7675;top:-1246;width:3130;height:10" type="#_x0000_t75" stroked="false">
              <v:imagedata r:id="rId555" o:title=""/>
            </v:shape>
            <w10:wrap type="none"/>
          </v:group>
        </w:pict>
      </w:r>
      <w:r>
        <w:rPr/>
        <w:pict>
          <v:group style="position:absolute;margin-left:55.139999pt;margin-top:-42.020046pt;width:485.1pt;height:.5pt;mso-position-horizontal-relative:page;mso-position-vertical-relative:paragraph;z-index:-1159936" coordorigin="1103,-840" coordsize="9702,10">
            <v:shape style="position:absolute;left:1103;top:-840;width:3438;height:10" type="#_x0000_t75" stroked="false">
              <v:imagedata r:id="rId553" o:title=""/>
            </v:shape>
            <v:shape style="position:absolute;left:4536;top:-840;width:3143;height:10" type="#_x0000_t75" stroked="false">
              <v:imagedata r:id="rId554" o:title=""/>
            </v:shape>
            <v:shape style="position:absolute;left:7675;top:-840;width:3130;height:10" type="#_x0000_t75" stroked="false">
              <v:imagedata r:id="rId555" o:title=""/>
            </v:shape>
            <w10:wrap type="none"/>
          </v:group>
        </w:pict>
      </w:r>
      <w:r>
        <w:rPr/>
        <w:pict>
          <v:group style="position:absolute;margin-left:55.139999pt;margin-top:-21.799984pt;width:485.1pt;height:.5pt;mso-position-horizontal-relative:page;mso-position-vertical-relative:paragraph;z-index:-1159912" coordorigin="1103,-436" coordsize="9702,10">
            <v:shape style="position:absolute;left:1103;top:-436;width:3438;height:10" type="#_x0000_t75" stroked="false">
              <v:imagedata r:id="rId553" o:title=""/>
            </v:shape>
            <v:shape style="position:absolute;left:4536;top:-436;width:3143;height:10" type="#_x0000_t75" stroked="false">
              <v:imagedata r:id="rId554" o:title=""/>
            </v:shape>
            <v:shape style="position:absolute;left:7675;top:-436;width:3130;height:10" type="#_x0000_t75" stroked="false">
              <v:imagedata r:id="rId555" o:title=""/>
            </v:shape>
            <w10:wrap type="none"/>
          </v:group>
        </w:pict>
      </w:r>
      <w:r>
        <w:rPr/>
        <w:t>注：成都研发中心项目由公司下属子公司成都国微科技有限公司负责实施，项目总投资约</w:t>
      </w:r>
      <w:r>
        <w:rPr>
          <w:rFonts w:ascii="Times New Roman" w:hAnsi="Times New Roman" w:cs="Times New Roman" w:eastAsia="Times New Roman" w:hint="default"/>
        </w:rPr>
        <w:t>5.97</w:t>
      </w:r>
      <w:r>
        <w:rPr/>
        <w:t>亿元， 建成后用于公司成都研发中心办公写字楼及研发配套。</w:t>
      </w:r>
    </w:p>
    <w:p>
      <w:pPr>
        <w:pStyle w:val="Heading5"/>
        <w:spacing w:line="240" w:lineRule="auto" w:before="94"/>
        <w:ind w:left="657" w:right="2877"/>
        <w:jc w:val="left"/>
        <w:rPr>
          <w:b w:val="0"/>
          <w:bCs w:val="0"/>
        </w:rPr>
      </w:pPr>
      <w:r>
        <w:rPr>
          <w:rFonts w:ascii="Times New Roman" w:hAnsi="Times New Roman" w:cs="Times New Roman" w:eastAsia="Times New Roman" w:hint="default"/>
        </w:rPr>
        <w:t>4</w:t>
      </w:r>
      <w:r>
        <w:rPr/>
        <w:t>、其他事项</w:t>
      </w:r>
      <w:r>
        <w:rPr>
          <w:b w:val="0"/>
          <w:bCs w:val="0"/>
        </w:rPr>
      </w:r>
    </w:p>
    <w:p>
      <w:pPr>
        <w:spacing w:line="240" w:lineRule="auto" w:before="2"/>
        <w:rPr>
          <w:rFonts w:ascii="宋体" w:hAnsi="宋体" w:cs="宋体" w:eastAsia="宋体" w:hint="default"/>
          <w:b/>
          <w:bCs/>
          <w:sz w:val="20"/>
          <w:szCs w:val="20"/>
        </w:rPr>
      </w:pPr>
    </w:p>
    <w:p>
      <w:pPr>
        <w:pStyle w:val="BodyText"/>
        <w:spacing w:line="272" w:lineRule="exact"/>
        <w:ind w:left="233" w:right="262" w:firstLine="420"/>
        <w:jc w:val="left"/>
      </w:pPr>
      <w:r>
        <w:rPr>
          <w:rFonts w:ascii="Times New Roman" w:hAnsi="Times New Roman" w:cs="Times New Roman" w:eastAsia="Times New Roman" w:hint="default"/>
          <w:spacing w:val="-1"/>
        </w:rPr>
        <w:t>2017</w:t>
      </w:r>
      <w:r>
        <w:rPr>
          <w:spacing w:val="-1"/>
        </w:rPr>
        <w:t>年</w:t>
      </w:r>
      <w:r>
        <w:rPr>
          <w:rFonts w:ascii="Times New Roman" w:hAnsi="Times New Roman" w:cs="Times New Roman" w:eastAsia="Times New Roman" w:hint="default"/>
          <w:spacing w:val="-1"/>
        </w:rPr>
        <w:t>7</w:t>
      </w:r>
      <w:r>
        <w:rPr>
          <w:spacing w:val="-1"/>
        </w:rPr>
        <w:t>月</w:t>
      </w:r>
      <w:r>
        <w:rPr>
          <w:rFonts w:ascii="Times New Roman" w:hAnsi="Times New Roman" w:cs="Times New Roman" w:eastAsia="Times New Roman" w:hint="default"/>
          <w:spacing w:val="-1"/>
        </w:rPr>
        <w:t>20</w:t>
      </w:r>
      <w:r>
        <w:rPr>
          <w:spacing w:val="-1"/>
        </w:rPr>
        <w:t>日至</w:t>
      </w:r>
      <w:r>
        <w:rPr>
          <w:rFonts w:ascii="Times New Roman" w:hAnsi="Times New Roman" w:cs="Times New Roman" w:eastAsia="Times New Roman" w:hint="default"/>
          <w:spacing w:val="-1"/>
        </w:rPr>
        <w:t>8</w:t>
      </w:r>
      <w:r>
        <w:rPr>
          <w:spacing w:val="-1"/>
        </w:rPr>
        <w:t>月</w:t>
      </w:r>
      <w:r>
        <w:rPr>
          <w:rFonts w:ascii="Times New Roman" w:hAnsi="Times New Roman" w:cs="Times New Roman" w:eastAsia="Times New Roman" w:hint="default"/>
          <w:spacing w:val="-1"/>
        </w:rPr>
        <w:t>11</w:t>
      </w:r>
      <w:r>
        <w:rPr>
          <w:spacing w:val="-1"/>
        </w:rPr>
        <w:t>日，本公司间接控股股东紫光集团有限公司及其下属全资子公司北京紫光通信</w:t>
      </w:r>
      <w:r>
        <w:rPr/>
        <w:t> </w:t>
      </w:r>
      <w:r>
        <w:rPr>
          <w:spacing w:val="-1"/>
        </w:rPr>
        <w:t>科技集团有限公司通过深圳证券交易所交易系统以竞价交易方式增持了公司</w:t>
      </w:r>
      <w:r>
        <w:rPr>
          <w:rFonts w:ascii="Times New Roman" w:hAnsi="Times New Roman" w:cs="Times New Roman" w:eastAsia="Times New Roman" w:hint="default"/>
          <w:spacing w:val="-1"/>
        </w:rPr>
        <w:t>2,320,000</w:t>
      </w:r>
      <w:r>
        <w:rPr>
          <w:spacing w:val="-1"/>
        </w:rPr>
        <w:t>股股票。至此，紫光</w:t>
      </w:r>
      <w:r>
        <w:rPr>
          <w:spacing w:val="-78"/>
        </w:rPr>
        <w:t> </w:t>
      </w:r>
      <w:r>
        <w:rPr>
          <w:spacing w:val="-78"/>
        </w:rPr>
      </w:r>
      <w:r>
        <w:rPr/>
        <w:t>集团有限公司直接及通过全资子公司西藏紫光春华投资有限公司和北京紫光通信科技集团有限公司合计 持有公司</w:t>
      </w:r>
      <w:r>
        <w:rPr>
          <w:rFonts w:ascii="Times New Roman" w:hAnsi="Times New Roman" w:cs="Times New Roman" w:eastAsia="Times New Roman" w:hint="default"/>
        </w:rPr>
        <w:t>223,155,000</w:t>
      </w:r>
      <w:r>
        <w:rPr/>
        <w:t>股股票，占公司总股本的</w:t>
      </w:r>
      <w:r>
        <w:rPr>
          <w:rFonts w:ascii="Times New Roman" w:hAnsi="Times New Roman" w:cs="Times New Roman" w:eastAsia="Times New Roman" w:hint="default"/>
        </w:rPr>
        <w:t>36.7746%</w:t>
      </w:r>
      <w:r>
        <w:rPr/>
        <w:t>。</w:t>
      </w:r>
    </w:p>
    <w:p>
      <w:pPr>
        <w:pStyle w:val="Heading3"/>
        <w:spacing w:line="240" w:lineRule="auto" w:before="89"/>
        <w:ind w:left="233" w:right="2877"/>
        <w:jc w:val="left"/>
        <w:rPr>
          <w:b w:val="0"/>
          <w:bCs w:val="0"/>
        </w:rPr>
      </w:pPr>
      <w:bookmarkStart w:name="十六、 母公司财务报表主要项目注释" w:id="303"/>
      <w:bookmarkEnd w:id="303"/>
      <w:r>
        <w:rPr>
          <w:b w:val="0"/>
          <w:bCs w:val="0"/>
        </w:rPr>
      </w:r>
      <w:r>
        <w:rPr/>
        <w:t>十六、母公司财务报表主要项目注释</w:t>
      </w:r>
      <w:r>
        <w:rPr>
          <w:b w:val="0"/>
          <w:bCs w:val="0"/>
        </w:rPr>
      </w:r>
    </w:p>
    <w:p>
      <w:pPr>
        <w:spacing w:line="240" w:lineRule="auto" w:before="9"/>
        <w:rPr>
          <w:rFonts w:ascii="宋体" w:hAnsi="宋体" w:cs="宋体" w:eastAsia="宋体" w:hint="default"/>
          <w:b/>
          <w:bCs/>
          <w:sz w:val="23"/>
          <w:szCs w:val="23"/>
        </w:rPr>
      </w:pPr>
    </w:p>
    <w:p>
      <w:pPr>
        <w:pStyle w:val="Heading5"/>
        <w:spacing w:line="436" w:lineRule="auto" w:before="0"/>
        <w:ind w:left="233" w:right="8750" w:firstLine="422"/>
        <w:jc w:val="left"/>
        <w:rPr>
          <w:b w:val="0"/>
          <w:bCs w:val="0"/>
        </w:rPr>
      </w:pPr>
      <w:r>
        <w:rPr/>
        <w:pict>
          <v:group style="position:absolute;margin-left:60.330002pt;margin-top:42.323658pt;width:474.75pt;height:17.2pt;mso-position-horizontal-relative:page;mso-position-vertical-relative:paragraph;z-index:-1159864" coordorigin="1207,846" coordsize="9495,344">
            <v:group style="position:absolute;left:1222;top:861;width:2500;height:2" coordorigin="1222,861" coordsize="2500,2">
              <v:shape style="position:absolute;left:1222;top:861;width:2500;height:2" coordorigin="1222,861" coordsize="2500,0" path="m1222,861l3722,861e" filled="false" stroked="true" strokeweight="1.5pt" strokecolor="#000000">
                <v:path arrowok="t"/>
              </v:shape>
            </v:group>
            <v:group style="position:absolute;left:3722;top:861;width:30;height:2" coordorigin="3722,861" coordsize="30,2">
              <v:shape style="position:absolute;left:3722;top:861;width:30;height:2" coordorigin="3722,861" coordsize="30,0" path="m3722,861l3752,861e" filled="false" stroked="true" strokeweight="1.5pt" strokecolor="#000000">
                <v:path arrowok="t"/>
              </v:shape>
            </v:group>
            <v:group style="position:absolute;left:3752;top:861;width:6935;height:2" coordorigin="3752,861" coordsize="6935,2">
              <v:shape style="position:absolute;left:3752;top:861;width:6935;height:2" coordorigin="3752,861" coordsize="6935,0" path="m3752,861l10686,861e" filled="false" stroked="true" strokeweight="1.5pt" strokecolor="#000000">
                <v:path arrowok="t"/>
              </v:shape>
            </v:group>
            <v:group style="position:absolute;left:3722;top:876;width:10;height:20" coordorigin="3722,876" coordsize="10,20">
              <v:shape style="position:absolute;left:3722;top:876;width:10;height:20" coordorigin="3722,876" coordsize="10,20" path="m3722,896l3731,896,3731,876,3722,876,3722,896xe" filled="true" fillcolor="#000000" stroked="false">
                <v:path arrowok="t"/>
                <v:fill type="solid"/>
              </v:shape>
            </v:group>
            <v:group style="position:absolute;left:3722;top:896;width:10;height:20" coordorigin="3722,896" coordsize="10,20">
              <v:shape style="position:absolute;left:3722;top:896;width:10;height:20" coordorigin="3722,896" coordsize="10,20" path="m3722,915l3731,915,3731,896,3722,896,3722,915xe" filled="true" fillcolor="#000000" stroked="false">
                <v:path arrowok="t"/>
                <v:fill type="solid"/>
              </v:shape>
            </v:group>
            <v:group style="position:absolute;left:3722;top:915;width:10;height:20" coordorigin="3722,915" coordsize="10,20">
              <v:shape style="position:absolute;left:3722;top:915;width:10;height:20" coordorigin="3722,915" coordsize="10,20" path="m3722,934l3731,934,3731,915,3722,915,3722,934xe" filled="true" fillcolor="#000000" stroked="false">
                <v:path arrowok="t"/>
                <v:fill type="solid"/>
              </v:shape>
            </v:group>
            <v:group style="position:absolute;left:3722;top:934;width:10;height:20" coordorigin="3722,934" coordsize="10,20">
              <v:shape style="position:absolute;left:3722;top:934;width:10;height:20" coordorigin="3722,934" coordsize="10,20" path="m3722,953l3731,953,3731,934,3722,934,3722,953xe" filled="true" fillcolor="#000000" stroked="false">
                <v:path arrowok="t"/>
                <v:fill type="solid"/>
              </v:shape>
            </v:group>
            <v:group style="position:absolute;left:3722;top:953;width:10;height:20" coordorigin="3722,953" coordsize="10,20">
              <v:shape style="position:absolute;left:3722;top:953;width:10;height:20" coordorigin="3722,953" coordsize="10,20" path="m3722,972l3731,972,3731,953,3722,953,3722,972xe" filled="true" fillcolor="#000000" stroked="false">
                <v:path arrowok="t"/>
                <v:fill type="solid"/>
              </v:shape>
            </v:group>
            <v:group style="position:absolute;left:3722;top:972;width:10;height:20" coordorigin="3722,972" coordsize="10,20">
              <v:shape style="position:absolute;left:3722;top:972;width:10;height:20" coordorigin="3722,972" coordsize="10,20" path="m3722,992l3731,992,3731,972,3722,972,3722,992xe" filled="true" fillcolor="#000000" stroked="false">
                <v:path arrowok="t"/>
                <v:fill type="solid"/>
              </v:shape>
            </v:group>
            <v:group style="position:absolute;left:3722;top:992;width:10;height:20" coordorigin="3722,992" coordsize="10,20">
              <v:shape style="position:absolute;left:3722;top:992;width:10;height:20" coordorigin="3722,992" coordsize="10,20" path="m3722,1011l3731,1011,3731,992,3722,992,3722,1011xe" filled="true" fillcolor="#000000" stroked="false">
                <v:path arrowok="t"/>
                <v:fill type="solid"/>
              </v:shape>
            </v:group>
            <v:group style="position:absolute;left:3722;top:1011;width:10;height:20" coordorigin="3722,1011" coordsize="10,20">
              <v:shape style="position:absolute;left:3722;top:1011;width:10;height:20" coordorigin="3722,1011" coordsize="10,20" path="m3722,1030l3731,1030,3731,1011,3722,1011,3722,1030xe" filled="true" fillcolor="#000000" stroked="false">
                <v:path arrowok="t"/>
                <v:fill type="solid"/>
              </v:shape>
            </v:group>
            <v:group style="position:absolute;left:3722;top:1030;width:10;height:20" coordorigin="3722,1030" coordsize="10,20">
              <v:shape style="position:absolute;left:3722;top:1030;width:10;height:20" coordorigin="3722,1030" coordsize="10,20" path="m3722,1049l3731,1049,3731,1030,3722,1030,3722,1049xe" filled="true" fillcolor="#000000" stroked="false">
                <v:path arrowok="t"/>
                <v:fill type="solid"/>
              </v:shape>
            </v:group>
            <v:group style="position:absolute;left:3722;top:1049;width:10;height:20" coordorigin="3722,1049" coordsize="10,20">
              <v:shape style="position:absolute;left:3722;top:1049;width:10;height:20" coordorigin="3722,1049" coordsize="10,20" path="m3722,1068l3731,1068,3731,1049,3722,1049,3722,1068xe" filled="true" fillcolor="#000000" stroked="false">
                <v:path arrowok="t"/>
                <v:fill type="solid"/>
              </v:shape>
            </v:group>
            <v:group style="position:absolute;left:3722;top:1068;width:10;height:20" coordorigin="3722,1068" coordsize="10,20">
              <v:shape style="position:absolute;left:3722;top:1068;width:10;height:20" coordorigin="3722,1068" coordsize="10,20" path="m3722,1088l3731,1088,3731,1068,3722,1068,3722,1088xe" filled="true" fillcolor="#000000" stroked="false">
                <v:path arrowok="t"/>
                <v:fill type="solid"/>
              </v:shape>
              <v:shape style="position:absolute;left:3712;top:1088;width:2700;height:102" type="#_x0000_t75" stroked="false">
                <v:imagedata r:id="rId770" o:title=""/>
              </v:shape>
              <v:shape style="position:absolute;left:6388;top:1160;width:2996;height:30" type="#_x0000_t75" stroked="false">
                <v:imagedata r:id="rId771" o:title=""/>
              </v:shape>
              <v:shape style="position:absolute;left:9360;top:1160;width:1326;height:10" type="#_x0000_t75" stroked="false">
                <v:imagedata r:id="rId772" o:title=""/>
              </v:shape>
              <v:shape style="position:absolute;left:6844;top:927;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期末余额</w:t>
                      </w:r>
                      <w:r>
                        <w:rPr>
                          <w:rFonts w:ascii="宋体" w:hAnsi="宋体" w:cs="宋体" w:eastAsia="宋体" w:hint="default"/>
                          <w:sz w:val="18"/>
                          <w:szCs w:val="18"/>
                        </w:rPr>
                      </w:r>
                    </w:p>
                  </w:txbxContent>
                </v:textbox>
                <w10:wrap type="none"/>
              </v:shape>
            </v:group>
            <w10:wrap type="none"/>
          </v:group>
        </w:pict>
      </w:r>
      <w:r>
        <w:rPr/>
        <w:pict>
          <v:group style="position:absolute;margin-left:185.599991pt;margin-top:70.043671pt;width:282.650pt;height:5.2pt;mso-position-horizontal-relative:page;mso-position-vertical-relative:paragraph;z-index:-1159840" coordorigin="3712,1401" coordsize="5653,104">
            <v:shape style="position:absolute;left:3712;top:1401;width:1578;height:103" type="#_x0000_t75" stroked="false">
              <v:imagedata r:id="rId773" o:title=""/>
            </v:shape>
            <v:shape style="position:absolute;left:5266;top:1474;width:2726;height:30" type="#_x0000_t75" stroked="false">
              <v:imagedata r:id="rId774" o:title=""/>
            </v:shape>
            <v:shape style="position:absolute;left:7969;top:1474;width:1396;height:10" type="#_x0000_t75" stroked="false">
              <v:imagedata r:id="rId775" o:title=""/>
            </v:shape>
            <w10:wrap type="none"/>
          </v:group>
        </w:pict>
      </w:r>
      <w:r>
        <w:rPr/>
        <w:pict>
          <v:shape style="position:absolute;margin-left:186.080002pt;margin-top:90.403656pt;width:.480015pt;height:.1pt;mso-position-horizontal-relative:page;mso-position-vertical-relative:paragraph;z-index:-1159816" type="#_x0000_t75" stroked="false">
            <v:imagedata r:id="rId769" o:title=""/>
          </v:shape>
        </w:pict>
      </w:r>
      <w:r>
        <w:rPr/>
        <w:pict>
          <v:shape style="position:absolute;margin-left:263.559998pt;margin-top:90.403656pt;width:.48003pt;height:.1pt;mso-position-horizontal-relative:page;mso-position-vertical-relative:paragraph;z-index:-1159792" type="#_x0000_t75" stroked="false">
            <v:imagedata r:id="rId769" o:title=""/>
          </v:shape>
        </w:pict>
      </w:r>
      <w:r>
        <w:rPr/>
        <w:pict>
          <v:shape style="position:absolute;margin-left:319.660004pt;margin-top:90.403656pt;width:.48003pt;height:.1pt;mso-position-horizontal-relative:page;mso-position-vertical-relative:paragraph;z-index:-1159768" type="#_x0000_t75" stroked="false">
            <v:imagedata r:id="rId769" o:title=""/>
          </v:shape>
        </w:pict>
      </w:r>
      <w:r>
        <w:rPr/>
        <w:pict>
          <v:shape style="position:absolute;margin-left:398.679993pt;margin-top:90.403656pt;width:.48003pt;height:.1pt;mso-position-horizontal-relative:page;mso-position-vertical-relative:paragraph;z-index:-1159744" type="#_x0000_t75" stroked="false">
            <v:imagedata r:id="rId769" o:title=""/>
          </v:shape>
        </w:pict>
      </w:r>
      <w:r>
        <w:rPr/>
        <w:pict>
          <v:shape style="position:absolute;margin-left:468.240021pt;margin-top:90.403656pt;width:.48003pt;height:.1pt;mso-position-horizontal-relative:page;mso-position-vertical-relative:paragraph;z-index:-1159720" type="#_x0000_t75" stroked="false">
            <v:imagedata r:id="rId769" o:title=""/>
          </v:shape>
        </w:pict>
      </w:r>
      <w:r>
        <w:rPr/>
        <w:pict>
          <v:group style="position:absolute;margin-left:61.080002pt;margin-top:113.743683pt;width:473.25pt;height:.5pt;mso-position-horizontal-relative:page;mso-position-vertical-relative:paragraph;z-index:-1159696" coordorigin="1222,2275" coordsize="9465,10">
            <v:shape style="position:absolute;left:1222;top:2275;width:2500;height:10" type="#_x0000_t75" stroked="false">
              <v:imagedata r:id="rId776" o:title=""/>
            </v:shape>
            <v:shape style="position:absolute;left:3717;top:2275;width:1554;height:10" type="#_x0000_t75" stroked="false">
              <v:imagedata r:id="rId777" o:title=""/>
            </v:shape>
            <v:shape style="position:absolute;left:5266;top:2275;width:2707;height:10" type="#_x0000_t75" stroked="false">
              <v:imagedata r:id="rId778" o:title=""/>
            </v:shape>
            <v:shape style="position:absolute;left:7969;top:2275;width:2717;height:10" type="#_x0000_t75" stroked="false">
              <v:imagedata r:id="rId779" o:title=""/>
            </v:shape>
            <w10:wrap type="none"/>
          </v:group>
        </w:pict>
      </w:r>
      <w:bookmarkStart w:name="（一） 应收账款" w:id="304"/>
      <w:bookmarkEnd w:id="304"/>
      <w:r>
        <w:rPr>
          <w:b w:val="0"/>
          <w:bCs w:val="0"/>
        </w:rPr>
      </w:r>
      <w:r>
        <w:rPr/>
        <w:t>（一）应收账款</w:t>
      </w:r>
      <w:r>
        <w:rPr>
          <w:spacing w:val="1"/>
          <w:w w:val="99"/>
        </w:rPr>
        <w:t> </w:t>
      </w:r>
      <w:r>
        <w:rPr>
          <w:rFonts w:ascii="宋体" w:hAnsi="宋体" w:cs="宋体" w:eastAsia="宋体" w:hint="default"/>
          <w:color w:val="212121"/>
        </w:rPr>
        <w:t>1</w:t>
      </w:r>
      <w:r>
        <w:rPr>
          <w:color w:val="212121"/>
        </w:rPr>
        <w:t>、</w:t>
      </w:r>
      <w:r>
        <w:rPr/>
        <w:t>应收账款分类披露</w:t>
      </w:r>
      <w:r>
        <w:rPr>
          <w:b w:val="0"/>
          <w:bCs w:val="0"/>
        </w:rPr>
      </w:r>
    </w:p>
    <w:p>
      <w:pPr>
        <w:spacing w:line="240" w:lineRule="auto" w:before="7"/>
        <w:rPr>
          <w:rFonts w:ascii="宋体" w:hAnsi="宋体" w:cs="宋体" w:eastAsia="宋体" w:hint="default"/>
          <w:b/>
          <w:bCs/>
          <w:sz w:val="18"/>
          <w:szCs w:val="18"/>
        </w:rPr>
      </w:pPr>
    </w:p>
    <w:tbl>
      <w:tblPr>
        <w:tblW w:w="0" w:type="auto"/>
        <w:jc w:val="left"/>
        <w:tblInd w:w="307" w:type="dxa"/>
        <w:tblLayout w:type="fixed"/>
        <w:tblCellMar>
          <w:top w:w="0" w:type="dxa"/>
          <w:left w:w="0" w:type="dxa"/>
          <w:bottom w:w="0" w:type="dxa"/>
          <w:right w:w="0" w:type="dxa"/>
        </w:tblCellMar>
        <w:tblLook w:val="01E0"/>
      </w:tblPr>
      <w:tblGrid>
        <w:gridCol w:w="2519"/>
        <w:gridCol w:w="1550"/>
        <w:gridCol w:w="1122"/>
        <w:gridCol w:w="1580"/>
        <w:gridCol w:w="1391"/>
        <w:gridCol w:w="1316"/>
      </w:tblGrid>
      <w:tr>
        <w:trPr>
          <w:trHeight w:val="314" w:hRule="exact"/>
        </w:trPr>
        <w:tc>
          <w:tcPr>
            <w:tcW w:w="2519" w:type="dxa"/>
            <w:tcBorders>
              <w:top w:val="nil" w:sz="6" w:space="0" w:color="auto"/>
              <w:left w:val="nil" w:sz="6" w:space="0" w:color="auto"/>
              <w:bottom w:val="nil" w:sz="6" w:space="0" w:color="auto"/>
              <w:right w:val="single" w:sz="4" w:space="0" w:color="000000"/>
            </w:tcBorders>
          </w:tcPr>
          <w:p>
            <w:pPr>
              <w:pStyle w:val="TableParagraph"/>
              <w:spacing w:line="231" w:lineRule="exact"/>
              <w:ind w:left="18" w:right="0"/>
              <w:jc w:val="center"/>
              <w:rPr>
                <w:rFonts w:ascii="宋体" w:hAnsi="宋体" w:cs="宋体" w:eastAsia="宋体" w:hint="default"/>
                <w:sz w:val="18"/>
                <w:szCs w:val="18"/>
              </w:rPr>
            </w:pPr>
            <w:r>
              <w:rPr>
                <w:rFonts w:ascii="宋体" w:hAnsi="宋体" w:cs="宋体" w:eastAsia="宋体" w:hint="default"/>
                <w:b/>
                <w:bCs/>
                <w:sz w:val="18"/>
                <w:szCs w:val="18"/>
              </w:rPr>
              <w:t>种类</w:t>
            </w:r>
            <w:r>
              <w:rPr>
                <w:rFonts w:ascii="宋体" w:hAnsi="宋体" w:cs="宋体" w:eastAsia="宋体" w:hint="default"/>
                <w:sz w:val="18"/>
                <w:szCs w:val="18"/>
              </w:rPr>
            </w:r>
          </w:p>
        </w:tc>
        <w:tc>
          <w:tcPr>
            <w:tcW w:w="2672" w:type="dxa"/>
            <w:gridSpan w:val="2"/>
            <w:tcBorders>
              <w:top w:val="nil" w:sz="6" w:space="0" w:color="auto"/>
              <w:left w:val="single" w:sz="4" w:space="0" w:color="000000"/>
              <w:bottom w:val="nil" w:sz="6" w:space="0" w:color="auto"/>
              <w:right w:val="single" w:sz="4"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2972" w:type="dxa"/>
            <w:gridSpan w:val="2"/>
            <w:tcBorders>
              <w:top w:val="nil" w:sz="6" w:space="0" w:color="auto"/>
              <w:left w:val="single" w:sz="4" w:space="0" w:color="000000"/>
              <w:bottom w:val="nil" w:sz="6" w:space="0" w:color="auto"/>
              <w:right w:val="single" w:sz="4"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c>
          <w:tcPr>
            <w:tcW w:w="1316" w:type="dxa"/>
            <w:vMerge w:val="restart"/>
            <w:tcBorders>
              <w:top w:val="nil" w:sz="6" w:space="0" w:color="auto"/>
              <w:left w:val="single" w:sz="4" w:space="0" w:color="000000"/>
              <w:right w:val="nil" w:sz="6" w:space="0" w:color="auto"/>
            </w:tcBorders>
          </w:tcPr>
          <w:p>
            <w:pPr>
              <w:pStyle w:val="TableParagraph"/>
              <w:spacing w:line="240" w:lineRule="auto" w:before="152"/>
              <w:ind w:left="292" w:right="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c>
      </w:tr>
      <w:tr>
        <w:trPr>
          <w:trHeight w:val="294" w:hRule="exact"/>
        </w:trPr>
        <w:tc>
          <w:tcPr>
            <w:tcW w:w="2519" w:type="dxa"/>
            <w:tcBorders>
              <w:top w:val="nil" w:sz="6" w:space="0" w:color="auto"/>
              <w:left w:val="nil" w:sz="6" w:space="0" w:color="auto"/>
              <w:bottom w:val="single" w:sz="8"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21"/>
                <w:szCs w:val="21"/>
              </w:rPr>
            </w:pPr>
          </w:p>
        </w:tc>
        <w:tc>
          <w:tcPr>
            <w:tcW w:w="1550" w:type="dxa"/>
            <w:tcBorders>
              <w:top w:val="nil" w:sz="6" w:space="0" w:color="auto"/>
              <w:left w:val="single" w:sz="4" w:space="0" w:color="000000"/>
              <w:bottom w:val="single" w:sz="8" w:space="0" w:color="000000"/>
              <w:right w:val="single" w:sz="4"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1122" w:type="dxa"/>
            <w:tcBorders>
              <w:top w:val="nil" w:sz="6" w:space="0" w:color="auto"/>
              <w:left w:val="single" w:sz="4" w:space="0" w:color="000000"/>
              <w:bottom w:val="single" w:sz="8" w:space="0" w:color="000000"/>
              <w:right w:val="single" w:sz="4" w:space="0" w:color="000000"/>
            </w:tcBorders>
          </w:tcPr>
          <w:p>
            <w:pPr>
              <w:pStyle w:val="TableParagraph"/>
              <w:spacing w:line="245" w:lineRule="exact"/>
              <w:ind w:left="225" w:right="0"/>
              <w:jc w:val="left"/>
              <w:rPr>
                <w:rFonts w:ascii="Times New Roman" w:hAnsi="Times New Roman" w:cs="Times New Roman" w:eastAsia="Times New Roman" w:hint="default"/>
                <w:sz w:val="18"/>
                <w:szCs w:val="18"/>
              </w:rPr>
            </w:pPr>
            <w:r>
              <w:rPr>
                <w:rFonts w:ascii="宋体" w:hAnsi="宋体" w:cs="宋体" w:eastAsia="宋体" w:hint="default"/>
                <w:b/>
                <w:bCs/>
                <w:sz w:val="18"/>
                <w:szCs w:val="18"/>
              </w:rPr>
              <w:t>比例</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sz w:val="18"/>
                <w:szCs w:val="18"/>
              </w:rPr>
            </w:r>
          </w:p>
        </w:tc>
        <w:tc>
          <w:tcPr>
            <w:tcW w:w="1580" w:type="dxa"/>
            <w:tcBorders>
              <w:top w:val="nil" w:sz="6" w:space="0" w:color="auto"/>
              <w:left w:val="single" w:sz="4" w:space="0" w:color="000000"/>
              <w:bottom w:val="single" w:sz="8" w:space="0" w:color="000000"/>
              <w:right w:val="single" w:sz="4" w:space="0" w:color="000000"/>
            </w:tcBorders>
          </w:tcPr>
          <w:p>
            <w:pPr>
              <w:pStyle w:val="TableParagraph"/>
              <w:spacing w:line="231" w:lineRule="exact"/>
              <w:ind w:left="1" w:right="0"/>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1391" w:type="dxa"/>
            <w:tcBorders>
              <w:top w:val="nil" w:sz="6" w:space="0" w:color="auto"/>
              <w:left w:val="single" w:sz="4" w:space="0" w:color="000000"/>
              <w:bottom w:val="single" w:sz="8" w:space="0" w:color="000000"/>
              <w:right w:val="single" w:sz="4" w:space="0" w:color="000000"/>
            </w:tcBorders>
          </w:tcPr>
          <w:p>
            <w:pPr>
              <w:pStyle w:val="TableParagraph"/>
              <w:spacing w:line="245" w:lineRule="exact"/>
              <w:ind w:left="177" w:right="0"/>
              <w:jc w:val="left"/>
              <w:rPr>
                <w:rFonts w:ascii="Times New Roman" w:hAnsi="Times New Roman" w:cs="Times New Roman" w:eastAsia="Times New Roman" w:hint="default"/>
                <w:sz w:val="18"/>
                <w:szCs w:val="18"/>
              </w:rPr>
            </w:pPr>
            <w:r>
              <w:rPr>
                <w:rFonts w:ascii="宋体" w:hAnsi="宋体" w:cs="宋体" w:eastAsia="宋体" w:hint="default"/>
                <w:b/>
                <w:bCs/>
                <w:sz w:val="18"/>
                <w:szCs w:val="18"/>
              </w:rPr>
              <w:t>计提比例</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sz w:val="18"/>
                <w:szCs w:val="18"/>
              </w:rPr>
            </w:r>
          </w:p>
        </w:tc>
        <w:tc>
          <w:tcPr>
            <w:tcW w:w="1316" w:type="dxa"/>
            <w:vMerge/>
            <w:tcBorders>
              <w:left w:val="single" w:sz="4" w:space="0" w:color="000000"/>
              <w:bottom w:val="single" w:sz="8" w:space="0" w:color="000000"/>
              <w:right w:val="nil" w:sz="6" w:space="0" w:color="auto"/>
            </w:tcBorders>
          </w:tcPr>
          <w:p>
            <w:pPr/>
          </w:p>
        </w:tc>
      </w:tr>
      <w:tr>
        <w:trPr>
          <w:trHeight w:val="481" w:hRule="exact"/>
        </w:trPr>
        <w:tc>
          <w:tcPr>
            <w:tcW w:w="2519" w:type="dxa"/>
            <w:tcBorders>
              <w:top w:val="single" w:sz="8" w:space="0" w:color="000000"/>
              <w:left w:val="nil" w:sz="6" w:space="0" w:color="auto"/>
              <w:bottom w:val="nil" w:sz="6" w:space="0" w:color="auto"/>
              <w:right w:val="single" w:sz="4" w:space="0" w:color="000000"/>
            </w:tcBorders>
          </w:tcPr>
          <w:p>
            <w:pPr>
              <w:pStyle w:val="TableParagraph"/>
              <w:spacing w:line="205" w:lineRule="exact"/>
              <w:ind w:left="121" w:right="0"/>
              <w:jc w:val="left"/>
              <w:rPr>
                <w:rFonts w:ascii="宋体" w:hAnsi="宋体" w:cs="宋体" w:eastAsia="宋体" w:hint="default"/>
                <w:sz w:val="18"/>
                <w:szCs w:val="18"/>
              </w:rPr>
            </w:pPr>
            <w:r>
              <w:rPr>
                <w:rFonts w:ascii="宋体" w:hAnsi="宋体" w:cs="宋体" w:eastAsia="宋体" w:hint="default"/>
                <w:spacing w:val="10"/>
                <w:sz w:val="18"/>
                <w:szCs w:val="18"/>
              </w:rPr>
              <w:t>单项金额重大并单独计提坏</w:t>
            </w:r>
          </w:p>
          <w:p>
            <w:pPr>
              <w:pStyle w:val="TableParagraph"/>
              <w:spacing w:line="235" w:lineRule="exact"/>
              <w:ind w:left="121" w:right="0"/>
              <w:jc w:val="left"/>
              <w:rPr>
                <w:rFonts w:ascii="宋体" w:hAnsi="宋体" w:cs="宋体" w:eastAsia="宋体" w:hint="default"/>
                <w:sz w:val="18"/>
                <w:szCs w:val="18"/>
              </w:rPr>
            </w:pPr>
            <w:r>
              <w:rPr>
                <w:rFonts w:ascii="宋体" w:hAnsi="宋体" w:cs="宋体" w:eastAsia="宋体" w:hint="default"/>
                <w:sz w:val="18"/>
                <w:szCs w:val="18"/>
              </w:rPr>
              <w:t>账准备的应收账款</w:t>
            </w:r>
          </w:p>
        </w:tc>
        <w:tc>
          <w:tcPr>
            <w:tcW w:w="1550" w:type="dxa"/>
            <w:tcBorders>
              <w:top w:val="single" w:sz="8"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16"/>
                <w:szCs w:val="16"/>
              </w:rPr>
            </w:pPr>
          </w:p>
        </w:tc>
        <w:tc>
          <w:tcPr>
            <w:tcW w:w="1122" w:type="dxa"/>
            <w:tcBorders>
              <w:top w:val="single" w:sz="8"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16"/>
                <w:szCs w:val="16"/>
              </w:rPr>
            </w:pPr>
          </w:p>
        </w:tc>
        <w:tc>
          <w:tcPr>
            <w:tcW w:w="1580" w:type="dxa"/>
            <w:tcBorders>
              <w:top w:val="single" w:sz="8"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16"/>
                <w:szCs w:val="16"/>
              </w:rPr>
            </w:pPr>
          </w:p>
        </w:tc>
        <w:tc>
          <w:tcPr>
            <w:tcW w:w="1391" w:type="dxa"/>
            <w:tcBorders>
              <w:top w:val="single" w:sz="8"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16"/>
                <w:szCs w:val="16"/>
              </w:rPr>
            </w:pPr>
          </w:p>
        </w:tc>
        <w:tc>
          <w:tcPr>
            <w:tcW w:w="1316" w:type="dxa"/>
            <w:tcBorders>
              <w:top w:val="single" w:sz="8"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16"/>
                <w:szCs w:val="16"/>
              </w:rPr>
            </w:pPr>
          </w:p>
        </w:tc>
      </w:tr>
      <w:tr>
        <w:trPr>
          <w:trHeight w:val="476" w:hRule="exact"/>
        </w:trPr>
        <w:tc>
          <w:tcPr>
            <w:tcW w:w="2519" w:type="dxa"/>
            <w:tcBorders>
              <w:top w:val="nil" w:sz="6" w:space="0" w:color="auto"/>
              <w:left w:val="nil" w:sz="6" w:space="0" w:color="auto"/>
              <w:bottom w:val="nil" w:sz="6" w:space="0" w:color="auto"/>
              <w:right w:val="single" w:sz="4" w:space="0" w:color="000000"/>
            </w:tcBorders>
          </w:tcPr>
          <w:p>
            <w:pPr>
              <w:pStyle w:val="TableParagraph"/>
              <w:spacing w:line="232" w:lineRule="exact" w:before="1"/>
              <w:ind w:left="121" w:right="101"/>
              <w:jc w:val="left"/>
              <w:rPr>
                <w:rFonts w:ascii="宋体" w:hAnsi="宋体" w:cs="宋体" w:eastAsia="宋体" w:hint="default"/>
                <w:sz w:val="18"/>
                <w:szCs w:val="18"/>
              </w:rPr>
            </w:pPr>
            <w:r>
              <w:rPr>
                <w:rFonts w:ascii="宋体" w:hAnsi="宋体" w:cs="宋体" w:eastAsia="宋体" w:hint="default"/>
                <w:spacing w:val="10"/>
                <w:sz w:val="18"/>
                <w:szCs w:val="18"/>
              </w:rPr>
              <w:t>按信用风险特征组合计提坏</w:t>
            </w:r>
            <w:r>
              <w:rPr>
                <w:rFonts w:ascii="宋体" w:hAnsi="宋体" w:cs="宋体" w:eastAsia="宋体" w:hint="default"/>
                <w:sz w:val="18"/>
                <w:szCs w:val="18"/>
              </w:rPr>
              <w:t> 账准备的应收账款</w:t>
            </w:r>
          </w:p>
        </w:tc>
        <w:tc>
          <w:tcPr>
            <w:tcW w:w="1550"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01"/>
              <w:jc w:val="right"/>
              <w:rPr>
                <w:rFonts w:ascii="Times New Roman" w:hAnsi="Times New Roman" w:cs="Times New Roman" w:eastAsia="Times New Roman" w:hint="default"/>
                <w:sz w:val="18"/>
                <w:szCs w:val="18"/>
              </w:rPr>
            </w:pPr>
            <w:r>
              <w:rPr>
                <w:rFonts w:ascii="Times New Roman"/>
                <w:spacing w:val="-1"/>
                <w:sz w:val="18"/>
              </w:rPr>
              <w:t>2,226,224.19</w:t>
            </w:r>
          </w:p>
        </w:tc>
        <w:tc>
          <w:tcPr>
            <w:tcW w:w="1122"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00"/>
              <w:jc w:val="right"/>
              <w:rPr>
                <w:rFonts w:ascii="Times New Roman" w:hAnsi="Times New Roman" w:cs="Times New Roman" w:eastAsia="Times New Roman" w:hint="default"/>
                <w:sz w:val="18"/>
                <w:szCs w:val="18"/>
              </w:rPr>
            </w:pPr>
            <w:r>
              <w:rPr>
                <w:rFonts w:ascii="Times New Roman"/>
                <w:sz w:val="18"/>
              </w:rPr>
              <w:t>100.00</w:t>
            </w:r>
          </w:p>
        </w:tc>
        <w:tc>
          <w:tcPr>
            <w:tcW w:w="1580"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00"/>
              <w:jc w:val="right"/>
              <w:rPr>
                <w:rFonts w:ascii="Times New Roman" w:hAnsi="Times New Roman" w:cs="Times New Roman" w:eastAsia="Times New Roman" w:hint="default"/>
                <w:sz w:val="18"/>
                <w:szCs w:val="18"/>
              </w:rPr>
            </w:pPr>
            <w:r>
              <w:rPr>
                <w:rFonts w:ascii="Times New Roman"/>
                <w:sz w:val="18"/>
              </w:rPr>
              <w:t>22,262.24</w:t>
            </w:r>
          </w:p>
        </w:tc>
        <w:tc>
          <w:tcPr>
            <w:tcW w:w="1391"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01"/>
              <w:jc w:val="right"/>
              <w:rPr>
                <w:rFonts w:ascii="Times New Roman" w:hAnsi="Times New Roman" w:cs="Times New Roman" w:eastAsia="Times New Roman" w:hint="default"/>
                <w:sz w:val="18"/>
                <w:szCs w:val="18"/>
              </w:rPr>
            </w:pPr>
            <w:r>
              <w:rPr>
                <w:rFonts w:ascii="Times New Roman"/>
                <w:sz w:val="18"/>
              </w:rPr>
              <w:t>1.00</w:t>
            </w:r>
          </w:p>
        </w:tc>
        <w:tc>
          <w:tcPr>
            <w:tcW w:w="1316" w:type="dxa"/>
            <w:tcBorders>
              <w:top w:val="nil" w:sz="6" w:space="0" w:color="auto"/>
              <w:left w:val="single" w:sz="4" w:space="0" w:color="000000"/>
              <w:bottom w:val="nil" w:sz="6" w:space="0" w:color="auto"/>
              <w:right w:val="nil" w:sz="6" w:space="0" w:color="auto"/>
            </w:tcBorders>
          </w:tcPr>
          <w:p>
            <w:pPr>
              <w:pStyle w:val="TableParagraph"/>
              <w:spacing w:line="240" w:lineRule="auto" w:before="131"/>
              <w:ind w:right="104"/>
              <w:jc w:val="right"/>
              <w:rPr>
                <w:rFonts w:ascii="Times New Roman" w:hAnsi="Times New Roman" w:cs="Times New Roman" w:eastAsia="Times New Roman" w:hint="default"/>
                <w:sz w:val="18"/>
                <w:szCs w:val="18"/>
              </w:rPr>
            </w:pPr>
            <w:r>
              <w:rPr>
                <w:rFonts w:ascii="Times New Roman"/>
                <w:spacing w:val="-1"/>
                <w:sz w:val="18"/>
              </w:rPr>
              <w:t>2,203,961.95</w:t>
            </w:r>
          </w:p>
        </w:tc>
      </w:tr>
      <w:tr>
        <w:trPr>
          <w:trHeight w:val="532" w:hRule="exact"/>
        </w:trPr>
        <w:tc>
          <w:tcPr>
            <w:tcW w:w="2519" w:type="dxa"/>
            <w:tcBorders>
              <w:top w:val="nil" w:sz="6" w:space="0" w:color="auto"/>
              <w:left w:val="nil" w:sz="6" w:space="0" w:color="auto"/>
              <w:bottom w:val="nil" w:sz="6" w:space="0" w:color="auto"/>
              <w:right w:val="single" w:sz="4" w:space="0" w:color="000000"/>
            </w:tcBorders>
          </w:tcPr>
          <w:p>
            <w:pPr>
              <w:pStyle w:val="TableParagraph"/>
              <w:spacing w:line="211" w:lineRule="exact"/>
              <w:ind w:left="121" w:right="0"/>
              <w:jc w:val="left"/>
              <w:rPr>
                <w:rFonts w:ascii="宋体" w:hAnsi="宋体" w:cs="宋体" w:eastAsia="宋体" w:hint="default"/>
                <w:sz w:val="18"/>
                <w:szCs w:val="18"/>
              </w:rPr>
            </w:pPr>
            <w:r>
              <w:rPr>
                <w:rFonts w:ascii="宋体" w:hAnsi="宋体" w:cs="宋体" w:eastAsia="宋体" w:hint="default"/>
                <w:spacing w:val="10"/>
                <w:sz w:val="18"/>
                <w:szCs w:val="18"/>
              </w:rPr>
              <w:t>单项金额不重大但单独计提</w:t>
            </w:r>
          </w:p>
          <w:p>
            <w:pPr>
              <w:pStyle w:val="TableParagraph"/>
              <w:spacing w:line="235" w:lineRule="exact"/>
              <w:ind w:left="121" w:right="0"/>
              <w:jc w:val="left"/>
              <w:rPr>
                <w:rFonts w:ascii="宋体" w:hAnsi="宋体" w:cs="宋体" w:eastAsia="宋体" w:hint="default"/>
                <w:sz w:val="18"/>
                <w:szCs w:val="18"/>
              </w:rPr>
            </w:pPr>
            <w:r>
              <w:rPr>
                <w:rFonts w:ascii="宋体" w:hAnsi="宋体" w:cs="宋体" w:eastAsia="宋体" w:hint="default"/>
                <w:sz w:val="18"/>
                <w:szCs w:val="18"/>
              </w:rPr>
              <w:t>坏账准备的应收账款</w:t>
            </w:r>
          </w:p>
        </w:tc>
        <w:tc>
          <w:tcPr>
            <w:tcW w:w="1550" w:type="dxa"/>
            <w:tcBorders>
              <w:top w:val="nil" w:sz="6" w:space="0" w:color="auto"/>
              <w:left w:val="single" w:sz="4" w:space="0" w:color="000000"/>
              <w:bottom w:val="nil" w:sz="6" w:space="0" w:color="auto"/>
              <w:right w:val="single" w:sz="4" w:space="0" w:color="000000"/>
            </w:tcBorders>
          </w:tcPr>
          <w:p>
            <w:pPr/>
          </w:p>
        </w:tc>
        <w:tc>
          <w:tcPr>
            <w:tcW w:w="1122" w:type="dxa"/>
            <w:tcBorders>
              <w:top w:val="nil" w:sz="6" w:space="0" w:color="auto"/>
              <w:left w:val="single" w:sz="4" w:space="0" w:color="000000"/>
              <w:bottom w:val="nil" w:sz="6" w:space="0" w:color="auto"/>
              <w:right w:val="single" w:sz="4" w:space="0" w:color="000000"/>
            </w:tcBorders>
          </w:tcPr>
          <w:p>
            <w:pPr/>
          </w:p>
        </w:tc>
        <w:tc>
          <w:tcPr>
            <w:tcW w:w="1580" w:type="dxa"/>
            <w:tcBorders>
              <w:top w:val="nil" w:sz="6" w:space="0" w:color="auto"/>
              <w:left w:val="single" w:sz="4" w:space="0" w:color="000000"/>
              <w:bottom w:val="nil" w:sz="6" w:space="0" w:color="auto"/>
              <w:right w:val="single" w:sz="4" w:space="0" w:color="000000"/>
            </w:tcBorders>
          </w:tcPr>
          <w:p>
            <w:pPr/>
          </w:p>
        </w:tc>
        <w:tc>
          <w:tcPr>
            <w:tcW w:w="1391" w:type="dxa"/>
            <w:tcBorders>
              <w:top w:val="nil" w:sz="6" w:space="0" w:color="auto"/>
              <w:left w:val="single" w:sz="4" w:space="0" w:color="000000"/>
              <w:bottom w:val="nil" w:sz="6" w:space="0" w:color="auto"/>
              <w:right w:val="single" w:sz="4" w:space="0" w:color="000000"/>
            </w:tcBorders>
          </w:tcPr>
          <w:p>
            <w:pPr/>
          </w:p>
        </w:tc>
        <w:tc>
          <w:tcPr>
            <w:tcW w:w="1316" w:type="dxa"/>
            <w:tcBorders>
              <w:top w:val="nil" w:sz="6" w:space="0" w:color="auto"/>
              <w:left w:val="single" w:sz="4" w:space="0" w:color="000000"/>
              <w:bottom w:val="nil" w:sz="6" w:space="0" w:color="auto"/>
              <w:right w:val="nil" w:sz="6" w:space="0" w:color="auto"/>
            </w:tcBorders>
          </w:tcPr>
          <w:p>
            <w:pPr/>
          </w:p>
        </w:tc>
      </w:tr>
      <w:tr>
        <w:trPr>
          <w:trHeight w:val="420" w:hRule="exact"/>
        </w:trPr>
        <w:tc>
          <w:tcPr>
            <w:tcW w:w="2519" w:type="dxa"/>
            <w:tcBorders>
              <w:top w:val="nil" w:sz="6" w:space="0" w:color="auto"/>
              <w:left w:val="nil" w:sz="6" w:space="0" w:color="auto"/>
              <w:bottom w:val="single" w:sz="12" w:space="0" w:color="000000"/>
              <w:right w:val="single" w:sz="4" w:space="0" w:color="000000"/>
            </w:tcBorders>
          </w:tcPr>
          <w:p>
            <w:pPr>
              <w:pStyle w:val="TableParagraph"/>
              <w:spacing w:line="240" w:lineRule="auto" w:before="31"/>
              <w:ind w:left="18"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55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3"/>
              <w:ind w:right="101"/>
              <w:jc w:val="right"/>
              <w:rPr>
                <w:rFonts w:ascii="Times New Roman" w:hAnsi="Times New Roman" w:cs="Times New Roman" w:eastAsia="Times New Roman" w:hint="default"/>
                <w:sz w:val="18"/>
                <w:szCs w:val="18"/>
              </w:rPr>
            </w:pPr>
            <w:r>
              <w:rPr>
                <w:rFonts w:ascii="Times New Roman"/>
                <w:b/>
                <w:spacing w:val="-1"/>
                <w:sz w:val="18"/>
              </w:rPr>
              <w:t>2,226,224.19</w:t>
            </w:r>
            <w:r>
              <w:rPr>
                <w:rFonts w:ascii="Times New Roman"/>
                <w:spacing w:val="-1"/>
                <w:sz w:val="18"/>
              </w:rPr>
            </w:r>
          </w:p>
        </w:tc>
        <w:tc>
          <w:tcPr>
            <w:tcW w:w="112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3"/>
              <w:ind w:right="100"/>
              <w:jc w:val="right"/>
              <w:rPr>
                <w:rFonts w:ascii="Times New Roman" w:hAnsi="Times New Roman" w:cs="Times New Roman" w:eastAsia="Times New Roman" w:hint="default"/>
                <w:sz w:val="18"/>
                <w:szCs w:val="18"/>
              </w:rPr>
            </w:pPr>
            <w:r>
              <w:rPr>
                <w:rFonts w:ascii="Times New Roman"/>
                <w:b/>
                <w:sz w:val="18"/>
              </w:rPr>
              <w:t>100.00</w:t>
            </w:r>
            <w:r>
              <w:rPr>
                <w:rFonts w:ascii="Times New Roman"/>
                <w:sz w:val="18"/>
              </w:rPr>
            </w:r>
          </w:p>
        </w:tc>
        <w:tc>
          <w:tcPr>
            <w:tcW w:w="158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3"/>
              <w:ind w:right="100"/>
              <w:jc w:val="right"/>
              <w:rPr>
                <w:rFonts w:ascii="Times New Roman" w:hAnsi="Times New Roman" w:cs="Times New Roman" w:eastAsia="Times New Roman" w:hint="default"/>
                <w:sz w:val="18"/>
                <w:szCs w:val="18"/>
              </w:rPr>
            </w:pPr>
            <w:r>
              <w:rPr>
                <w:rFonts w:ascii="Times New Roman"/>
                <w:b/>
                <w:sz w:val="18"/>
              </w:rPr>
              <w:t>22,262.24</w:t>
            </w:r>
            <w:r>
              <w:rPr>
                <w:rFonts w:ascii="Times New Roman"/>
                <w:sz w:val="18"/>
              </w:rPr>
            </w:r>
          </w:p>
        </w:tc>
        <w:tc>
          <w:tcPr>
            <w:tcW w:w="139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3"/>
              <w:ind w:right="101"/>
              <w:jc w:val="right"/>
              <w:rPr>
                <w:rFonts w:ascii="Times New Roman" w:hAnsi="Times New Roman" w:cs="Times New Roman" w:eastAsia="Times New Roman" w:hint="default"/>
                <w:sz w:val="18"/>
                <w:szCs w:val="18"/>
              </w:rPr>
            </w:pPr>
            <w:r>
              <w:rPr>
                <w:rFonts w:ascii="Times New Roman"/>
                <w:b/>
                <w:sz w:val="18"/>
              </w:rPr>
              <w:t>1.00</w:t>
            </w:r>
            <w:r>
              <w:rPr>
                <w:rFonts w:ascii="Times New Roman"/>
                <w:sz w:val="18"/>
              </w:rPr>
            </w:r>
          </w:p>
        </w:tc>
        <w:tc>
          <w:tcPr>
            <w:tcW w:w="1316" w:type="dxa"/>
            <w:tcBorders>
              <w:top w:val="nil" w:sz="6" w:space="0" w:color="auto"/>
              <w:left w:val="single" w:sz="4" w:space="0" w:color="000000"/>
              <w:bottom w:val="single" w:sz="12" w:space="0" w:color="000000"/>
              <w:right w:val="nil" w:sz="6" w:space="0" w:color="auto"/>
            </w:tcBorders>
          </w:tcPr>
          <w:p>
            <w:pPr>
              <w:pStyle w:val="TableParagraph"/>
              <w:spacing w:line="240" w:lineRule="auto" w:before="73"/>
              <w:ind w:right="104"/>
              <w:jc w:val="right"/>
              <w:rPr>
                <w:rFonts w:ascii="Times New Roman" w:hAnsi="Times New Roman" w:cs="Times New Roman" w:eastAsia="Times New Roman" w:hint="default"/>
                <w:sz w:val="18"/>
                <w:szCs w:val="18"/>
              </w:rPr>
            </w:pPr>
            <w:r>
              <w:rPr>
                <w:rFonts w:ascii="Times New Roman"/>
                <w:b/>
                <w:spacing w:val="-1"/>
                <w:sz w:val="18"/>
              </w:rPr>
              <w:t>2,203,961.95</w:t>
            </w:r>
            <w:r>
              <w:rPr>
                <w:rFonts w:ascii="Times New Roman"/>
                <w:spacing w:val="-1"/>
                <w:sz w:val="18"/>
              </w:rPr>
            </w:r>
          </w:p>
        </w:tc>
      </w:tr>
    </w:tbl>
    <w:p>
      <w:pPr>
        <w:spacing w:line="240" w:lineRule="auto" w:before="1"/>
        <w:rPr>
          <w:rFonts w:ascii="宋体" w:hAnsi="宋体" w:cs="宋体" w:eastAsia="宋体" w:hint="default"/>
          <w:b/>
          <w:bCs/>
          <w:sz w:val="9"/>
          <w:szCs w:val="9"/>
        </w:rPr>
      </w:pPr>
    </w:p>
    <w:p>
      <w:pPr>
        <w:pStyle w:val="BodyText"/>
        <w:spacing w:line="240" w:lineRule="auto" w:before="35"/>
        <w:ind w:left="656" w:right="2877"/>
        <w:jc w:val="left"/>
      </w:pPr>
      <w:r>
        <w:rPr/>
        <w:pict>
          <v:group style="position:absolute;margin-left:61.080002pt;margin-top:-54.506302pt;width:473.25pt;height:.5pt;mso-position-horizontal-relative:page;mso-position-vertical-relative:paragraph;z-index:-1159672" coordorigin="1222,-1090" coordsize="9465,10">
            <v:shape style="position:absolute;left:1222;top:-1090;width:2500;height:10" type="#_x0000_t75" stroked="false">
              <v:imagedata r:id="rId776" o:title=""/>
            </v:shape>
            <v:shape style="position:absolute;left:3717;top:-1090;width:1554;height:10" type="#_x0000_t75" stroked="false">
              <v:imagedata r:id="rId777" o:title=""/>
            </v:shape>
            <v:shape style="position:absolute;left:5266;top:-1090;width:2707;height:10" type="#_x0000_t75" stroked="false">
              <v:imagedata r:id="rId778" o:title=""/>
            </v:shape>
            <v:shape style="position:absolute;left:7969;top:-1090;width:2717;height:10" type="#_x0000_t75" stroked="false">
              <v:imagedata r:id="rId779" o:title=""/>
            </v:shape>
            <w10:wrap type="none"/>
          </v:group>
        </w:pict>
      </w:r>
      <w:r>
        <w:rPr/>
        <w:pict>
          <v:group style="position:absolute;margin-left:61.080002pt;margin-top:-30.686325pt;width:473.25pt;height:.5pt;mso-position-horizontal-relative:page;mso-position-vertical-relative:paragraph;z-index:-1159648" coordorigin="1222,-614" coordsize="9465,10">
            <v:shape style="position:absolute;left:1222;top:-614;width:2500;height:10" type="#_x0000_t75" stroked="false">
              <v:imagedata r:id="rId776" o:title=""/>
            </v:shape>
            <v:shape style="position:absolute;left:3717;top:-614;width:1554;height:10" type="#_x0000_t75" stroked="false">
              <v:imagedata r:id="rId780" o:title=""/>
            </v:shape>
            <v:shape style="position:absolute;left:5266;top:-614;width:2707;height:10" type="#_x0000_t75" stroked="false">
              <v:imagedata r:id="rId781" o:title=""/>
            </v:shape>
            <v:shape style="position:absolute;left:7969;top:-614;width:2717;height:10" type="#_x0000_t75" stroked="false">
              <v:imagedata r:id="rId782" o:title=""/>
            </v:shape>
            <w10:wrap type="none"/>
          </v:group>
        </w:pict>
      </w:r>
      <w:r>
        <w:rPr/>
        <w:pict>
          <v:group style="position:absolute;margin-left:50.549999pt;margin-top:22.653685pt;width:494.3pt;height:17.2pt;mso-position-horizontal-relative:page;mso-position-vertical-relative:paragraph;z-index:-1159600" coordorigin="1011,453" coordsize="9886,344">
            <v:group style="position:absolute;left:1026;top:468;width:2656;height:2" coordorigin="1026,468" coordsize="2656,2">
              <v:shape style="position:absolute;left:1026;top:468;width:2656;height:2" coordorigin="1026,468" coordsize="2656,0" path="m1026,468l3682,468e" filled="false" stroked="true" strokeweight="1.5pt" strokecolor="#000000">
                <v:path arrowok="t"/>
              </v:shape>
            </v:group>
            <v:group style="position:absolute;left:3682;top:468;width:30;height:2" coordorigin="3682,468" coordsize="30,2">
              <v:shape style="position:absolute;left:3682;top:468;width:30;height:2" coordorigin="3682,468" coordsize="30,0" path="m3682,468l3712,468e" filled="false" stroked="true" strokeweight="1.5pt" strokecolor="#000000">
                <v:path arrowok="t"/>
              </v:shape>
            </v:group>
            <v:group style="position:absolute;left:3712;top:468;width:7170;height:2" coordorigin="3712,468" coordsize="7170,2">
              <v:shape style="position:absolute;left:3712;top:468;width:7170;height:2" coordorigin="3712,468" coordsize="7170,0" path="m3712,468l10882,468e" filled="false" stroked="true" strokeweight="1.5pt" strokecolor="#000000">
                <v:path arrowok="t"/>
              </v:shape>
            </v:group>
            <v:group style="position:absolute;left:3682;top:483;width:10;height:20" coordorigin="3682,483" coordsize="10,20">
              <v:shape style="position:absolute;left:3682;top:483;width:10;height:20" coordorigin="3682,483" coordsize="10,20" path="m3682,502l3692,502,3692,483,3682,483,3682,502xe" filled="true" fillcolor="#000000" stroked="false">
                <v:path arrowok="t"/>
                <v:fill type="solid"/>
              </v:shape>
            </v:group>
            <v:group style="position:absolute;left:3682;top:502;width:10;height:20" coordorigin="3682,502" coordsize="10,20">
              <v:shape style="position:absolute;left:3682;top:502;width:10;height:20" coordorigin="3682,502" coordsize="10,20" path="m3682,521l3692,521,3692,502,3682,502,3682,521xe" filled="true" fillcolor="#000000" stroked="false">
                <v:path arrowok="t"/>
                <v:fill type="solid"/>
              </v:shape>
            </v:group>
            <v:group style="position:absolute;left:3682;top:521;width:10;height:20" coordorigin="3682,521" coordsize="10,20">
              <v:shape style="position:absolute;left:3682;top:521;width:10;height:20" coordorigin="3682,521" coordsize="10,20" path="m3682,541l3692,541,3692,521,3682,521,3682,541xe" filled="true" fillcolor="#000000" stroked="false">
                <v:path arrowok="t"/>
                <v:fill type="solid"/>
              </v:shape>
            </v:group>
            <v:group style="position:absolute;left:3682;top:541;width:10;height:20" coordorigin="3682,541" coordsize="10,20">
              <v:shape style="position:absolute;left:3682;top:541;width:10;height:20" coordorigin="3682,541" coordsize="10,20" path="m3682,560l3692,560,3692,541,3682,541,3682,560xe" filled="true" fillcolor="#000000" stroked="false">
                <v:path arrowok="t"/>
                <v:fill type="solid"/>
              </v:shape>
            </v:group>
            <v:group style="position:absolute;left:3682;top:560;width:10;height:20" coordorigin="3682,560" coordsize="10,20">
              <v:shape style="position:absolute;left:3682;top:560;width:10;height:20" coordorigin="3682,560" coordsize="10,20" path="m3682,579l3692,579,3692,560,3682,560,3682,579xe" filled="true" fillcolor="#000000" stroked="false">
                <v:path arrowok="t"/>
                <v:fill type="solid"/>
              </v:shape>
            </v:group>
            <v:group style="position:absolute;left:3682;top:579;width:10;height:20" coordorigin="3682,579" coordsize="10,20">
              <v:shape style="position:absolute;left:3682;top:579;width:10;height:20" coordorigin="3682,579" coordsize="10,20" path="m3682,598l3692,598,3692,579,3682,579,3682,598xe" filled="true" fillcolor="#000000" stroked="false">
                <v:path arrowok="t"/>
                <v:fill type="solid"/>
              </v:shape>
            </v:group>
            <v:group style="position:absolute;left:3682;top:598;width:10;height:20" coordorigin="3682,598" coordsize="10,20">
              <v:shape style="position:absolute;left:3682;top:598;width:10;height:20" coordorigin="3682,598" coordsize="10,20" path="m3682,617l3692,617,3692,598,3682,598,3682,617xe" filled="true" fillcolor="#000000" stroked="false">
                <v:path arrowok="t"/>
                <v:fill type="solid"/>
              </v:shape>
            </v:group>
            <v:group style="position:absolute;left:3682;top:617;width:10;height:20" coordorigin="3682,617" coordsize="10,20">
              <v:shape style="position:absolute;left:3682;top:617;width:10;height:20" coordorigin="3682,617" coordsize="10,20" path="m3682,637l3692,637,3692,617,3682,617,3682,637xe" filled="true" fillcolor="#000000" stroked="false">
                <v:path arrowok="t"/>
                <v:fill type="solid"/>
              </v:shape>
            </v:group>
            <v:group style="position:absolute;left:3682;top:637;width:10;height:20" coordorigin="3682,637" coordsize="10,20">
              <v:shape style="position:absolute;left:3682;top:637;width:10;height:20" coordorigin="3682,637" coordsize="10,20" path="m3682,656l3692,656,3692,637,3682,637,3682,656xe" filled="true" fillcolor="#000000" stroked="false">
                <v:path arrowok="t"/>
                <v:fill type="solid"/>
              </v:shape>
            </v:group>
            <v:group style="position:absolute;left:3682;top:656;width:10;height:20" coordorigin="3682,656" coordsize="10,20">
              <v:shape style="position:absolute;left:3682;top:656;width:10;height:20" coordorigin="3682,656" coordsize="10,20" path="m3682,675l3692,675,3692,656,3682,656,3682,675xe" filled="true" fillcolor="#000000" stroked="false">
                <v:path arrowok="t"/>
                <v:fill type="solid"/>
              </v:shape>
            </v:group>
            <v:group style="position:absolute;left:3682;top:675;width:10;height:20" coordorigin="3682,675" coordsize="10,20">
              <v:shape style="position:absolute;left:3682;top:675;width:10;height:20" coordorigin="3682,675" coordsize="10,20" path="m3682,694l3692,694,3692,675,3682,675,3682,694xe" filled="true" fillcolor="#000000" stroked="false">
                <v:path arrowok="t"/>
                <v:fill type="solid"/>
              </v:shape>
              <v:shape style="position:absolute;left:3672;top:694;width:2721;height:102" type="#_x0000_t75" stroked="false">
                <v:imagedata r:id="rId783" o:title=""/>
              </v:shape>
              <v:shape style="position:absolute;left:6369;top:766;width:3034;height:30" type="#_x0000_t75" stroked="false">
                <v:imagedata r:id="rId784" o:title=""/>
              </v:shape>
              <v:shape style="position:absolute;left:9379;top:766;width:1502;height:10" type="#_x0000_t75" stroked="false">
                <v:imagedata r:id="rId785" o:title=""/>
              </v:shape>
              <v:shape style="position:absolute;left:6922;top:534;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期初余额</w:t>
                      </w:r>
                      <w:r>
                        <w:rPr>
                          <w:rFonts w:ascii="宋体" w:hAnsi="宋体" w:cs="宋体" w:eastAsia="宋体" w:hint="default"/>
                          <w:sz w:val="18"/>
                          <w:szCs w:val="18"/>
                        </w:rPr>
                      </w:r>
                    </w:p>
                  </w:txbxContent>
                </v:textbox>
                <w10:wrap type="none"/>
              </v:shape>
            </v:group>
            <w10:wrap type="none"/>
          </v:group>
        </w:pict>
      </w:r>
      <w:r>
        <w:rPr/>
        <w:pict>
          <v:group style="position:absolute;margin-left:183.619995pt;margin-top:50.373657pt;width:285.6pt;height:5.2pt;mso-position-horizontal-relative:page;mso-position-vertical-relative:paragraph;z-index:-1159576" coordorigin="3672,1007" coordsize="5712,104">
            <v:shape style="position:absolute;left:3672;top:1007;width:1588;height:103" type="#_x0000_t75" stroked="false">
              <v:imagedata r:id="rId786" o:title=""/>
            </v:shape>
            <v:shape style="position:absolute;left:5236;top:1081;width:2716;height:30" type="#_x0000_t75" stroked="false">
              <v:imagedata r:id="rId787" o:title=""/>
            </v:shape>
            <v:shape style="position:absolute;left:7928;top:1081;width:1456;height:10" type="#_x0000_t75" stroked="false">
              <v:imagedata r:id="rId788" o:title=""/>
            </v:shape>
            <w10:wrap type="none"/>
          </v:group>
        </w:pict>
      </w:r>
      <w:r>
        <w:rPr/>
        <w:pict>
          <v:shape style="position:absolute;margin-left:184.100006pt;margin-top:70.713684pt;width:.480015pt;height:.1pt;mso-position-horizontal-relative:page;mso-position-vertical-relative:paragraph;z-index:-1159552" type="#_x0000_t75" stroked="false">
            <v:imagedata r:id="rId789" o:title=""/>
          </v:shape>
        </w:pict>
      </w:r>
      <w:r>
        <w:rPr/>
        <w:pict>
          <v:shape style="position:absolute;margin-left:262.059998pt;margin-top:70.713684pt;width:.48003pt;height:.1pt;mso-position-horizontal-relative:page;mso-position-vertical-relative:paragraph;z-index:-1159528" type="#_x0000_t75" stroked="false">
            <v:imagedata r:id="rId789" o:title=""/>
          </v:shape>
        </w:pict>
      </w:r>
      <w:r>
        <w:rPr/>
        <w:pict>
          <v:shape style="position:absolute;margin-left:318.699982pt;margin-top:70.713684pt;width:.48pt;height:.1pt;mso-position-horizontal-relative:page;mso-position-vertical-relative:paragraph;z-index:-1159504" type="#_x0000_t75" stroked="false">
            <v:imagedata r:id="rId789" o:title=""/>
          </v:shape>
        </w:pict>
      </w:r>
      <w:r>
        <w:rPr/>
        <w:pict>
          <v:shape style="position:absolute;margin-left:396.640015pt;margin-top:70.713684pt;width:.48pt;height:.1pt;mso-position-horizontal-relative:page;mso-position-vertical-relative:paragraph;z-index:-1159480" type="#_x0000_t75" stroked="false">
            <v:imagedata r:id="rId789" o:title=""/>
          </v:shape>
        </w:pict>
      </w:r>
      <w:r>
        <w:rPr/>
        <w:pict>
          <v:shape style="position:absolute;margin-left:469.199982pt;margin-top:70.713684pt;width:.48pt;height:.1pt;mso-position-horizontal-relative:page;mso-position-vertical-relative:paragraph;z-index:-1159456" type="#_x0000_t75" stroked="false">
            <v:imagedata r:id="rId789" o:title=""/>
          </v:shape>
        </w:pict>
      </w:r>
      <w:r>
        <w:rPr/>
        <w:pict>
          <v:group style="position:absolute;margin-left:51.300003pt;margin-top:89.013657pt;width:492.8pt;height:5.55pt;mso-position-horizontal-relative:page;mso-position-vertical-relative:paragraph;z-index:-1159432" coordorigin="1026,1780" coordsize="9856,111">
            <v:shape style="position:absolute;left:1026;top:1780;width:2675;height:110" type="#_x0000_t75" stroked="false">
              <v:imagedata r:id="rId790" o:title=""/>
            </v:shape>
            <v:shape style="position:absolute;left:3677;top:1876;width:1574;height:14" type="#_x0000_t75" stroked="false">
              <v:imagedata r:id="rId791" o:title=""/>
            </v:shape>
            <v:shape style="position:absolute;left:5236;top:1876;width:1147;height:14" type="#_x0000_t75" stroked="false">
              <v:imagedata r:id="rId792" o:title=""/>
            </v:shape>
            <v:shape style="position:absolute;left:6369;top:1876;width:1573;height:14" type="#_x0000_t75" stroked="false">
              <v:imagedata r:id="rId791" o:title=""/>
            </v:shape>
            <v:shape style="position:absolute;left:7928;top:1876;width:1466;height:14" type="#_x0000_t75" stroked="false">
              <v:imagedata r:id="rId793" o:title=""/>
            </v:shape>
            <v:shape style="position:absolute;left:9379;top:1881;width:1502;height:10" type="#_x0000_t75" stroked="false">
              <v:imagedata r:id="rId794" o:title=""/>
            </v:shape>
            <w10:wrap type="none"/>
          </v:group>
        </w:pict>
      </w:r>
      <w:r>
        <w:rPr/>
        <w:t>（续）</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7"/>
          <w:szCs w:val="17"/>
        </w:rPr>
      </w:pPr>
    </w:p>
    <w:tbl>
      <w:tblPr>
        <w:tblW w:w="0" w:type="auto"/>
        <w:jc w:val="left"/>
        <w:tblInd w:w="111" w:type="dxa"/>
        <w:tblLayout w:type="fixed"/>
        <w:tblCellMar>
          <w:top w:w="0" w:type="dxa"/>
          <w:left w:w="0" w:type="dxa"/>
          <w:bottom w:w="0" w:type="dxa"/>
          <w:right w:w="0" w:type="dxa"/>
        </w:tblCellMar>
        <w:tblLook w:val="01E0"/>
      </w:tblPr>
      <w:tblGrid>
        <w:gridCol w:w="2675"/>
        <w:gridCol w:w="1559"/>
        <w:gridCol w:w="1133"/>
        <w:gridCol w:w="1559"/>
        <w:gridCol w:w="1451"/>
        <w:gridCol w:w="1493"/>
      </w:tblGrid>
      <w:tr>
        <w:trPr>
          <w:trHeight w:val="314" w:hRule="exact"/>
        </w:trPr>
        <w:tc>
          <w:tcPr>
            <w:tcW w:w="2675" w:type="dxa"/>
            <w:tcBorders>
              <w:top w:val="nil" w:sz="6" w:space="0" w:color="auto"/>
              <w:left w:val="nil" w:sz="6" w:space="0" w:color="auto"/>
              <w:bottom w:val="nil" w:sz="6" w:space="0" w:color="auto"/>
              <w:right w:val="single" w:sz="4" w:space="0" w:color="000000"/>
            </w:tcBorders>
          </w:tcPr>
          <w:p>
            <w:pPr>
              <w:pStyle w:val="TableParagraph"/>
              <w:spacing w:line="231" w:lineRule="exact"/>
              <w:ind w:left="20" w:right="0"/>
              <w:jc w:val="center"/>
              <w:rPr>
                <w:rFonts w:ascii="宋体" w:hAnsi="宋体" w:cs="宋体" w:eastAsia="宋体" w:hint="default"/>
                <w:sz w:val="18"/>
                <w:szCs w:val="18"/>
              </w:rPr>
            </w:pPr>
            <w:r>
              <w:rPr>
                <w:rFonts w:ascii="宋体" w:hAnsi="宋体" w:cs="宋体" w:eastAsia="宋体" w:hint="default"/>
                <w:b/>
                <w:bCs/>
                <w:sz w:val="18"/>
                <w:szCs w:val="18"/>
              </w:rPr>
              <w:t>种类</w:t>
            </w:r>
            <w:r>
              <w:rPr>
                <w:rFonts w:ascii="宋体" w:hAnsi="宋体" w:cs="宋体" w:eastAsia="宋体" w:hint="default"/>
                <w:sz w:val="18"/>
                <w:szCs w:val="18"/>
              </w:rPr>
            </w:r>
          </w:p>
        </w:tc>
        <w:tc>
          <w:tcPr>
            <w:tcW w:w="2692" w:type="dxa"/>
            <w:gridSpan w:val="2"/>
            <w:tcBorders>
              <w:top w:val="nil" w:sz="6" w:space="0" w:color="auto"/>
              <w:left w:val="single" w:sz="4" w:space="0" w:color="000000"/>
              <w:bottom w:val="nil" w:sz="6" w:space="0" w:color="auto"/>
              <w:right w:val="single" w:sz="4"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3010" w:type="dxa"/>
            <w:gridSpan w:val="2"/>
            <w:tcBorders>
              <w:top w:val="nil" w:sz="6" w:space="0" w:color="auto"/>
              <w:left w:val="single" w:sz="4" w:space="0" w:color="000000"/>
              <w:bottom w:val="nil" w:sz="6" w:space="0" w:color="auto"/>
              <w:right w:val="single" w:sz="4"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c>
          <w:tcPr>
            <w:tcW w:w="1493" w:type="dxa"/>
            <w:vMerge w:val="restart"/>
            <w:tcBorders>
              <w:top w:val="nil" w:sz="6" w:space="0" w:color="auto"/>
              <w:left w:val="single" w:sz="4" w:space="0" w:color="000000"/>
              <w:right w:val="nil" w:sz="6" w:space="0" w:color="auto"/>
            </w:tcBorders>
          </w:tcPr>
          <w:p>
            <w:pPr>
              <w:pStyle w:val="TableParagraph"/>
              <w:spacing w:line="240" w:lineRule="auto" w:before="152"/>
              <w:ind w:left="379" w:right="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c>
      </w:tr>
      <w:tr>
        <w:trPr>
          <w:trHeight w:val="294" w:hRule="exact"/>
        </w:trPr>
        <w:tc>
          <w:tcPr>
            <w:tcW w:w="2675" w:type="dxa"/>
            <w:tcBorders>
              <w:top w:val="nil" w:sz="6" w:space="0" w:color="auto"/>
              <w:left w:val="nil" w:sz="6" w:space="0" w:color="auto"/>
              <w:bottom w:val="single" w:sz="8" w:space="0" w:color="000000"/>
              <w:right w:val="single" w:sz="4" w:space="0" w:color="000000"/>
            </w:tcBorders>
          </w:tcPr>
          <w:p>
            <w:pPr>
              <w:pStyle w:val="TableParagraph"/>
              <w:spacing w:line="240" w:lineRule="auto" w:before="10"/>
              <w:ind w:right="0"/>
              <w:jc w:val="left"/>
              <w:rPr>
                <w:rFonts w:ascii="宋体" w:hAnsi="宋体" w:cs="宋体" w:eastAsia="宋体" w:hint="default"/>
                <w:sz w:val="21"/>
                <w:szCs w:val="21"/>
              </w:rPr>
            </w:pPr>
          </w:p>
        </w:tc>
        <w:tc>
          <w:tcPr>
            <w:tcW w:w="1559" w:type="dxa"/>
            <w:tcBorders>
              <w:top w:val="nil" w:sz="6" w:space="0" w:color="auto"/>
              <w:left w:val="single" w:sz="4" w:space="0" w:color="000000"/>
              <w:bottom w:val="single" w:sz="8" w:space="0" w:color="000000"/>
              <w:right w:val="single" w:sz="4"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1133" w:type="dxa"/>
            <w:tcBorders>
              <w:top w:val="nil" w:sz="6" w:space="0" w:color="auto"/>
              <w:left w:val="single" w:sz="4" w:space="0" w:color="000000"/>
              <w:bottom w:val="single" w:sz="8" w:space="0" w:color="000000"/>
              <w:right w:val="single" w:sz="4" w:space="0" w:color="000000"/>
            </w:tcBorders>
          </w:tcPr>
          <w:p>
            <w:pPr>
              <w:pStyle w:val="TableParagraph"/>
              <w:spacing w:line="244" w:lineRule="exact"/>
              <w:ind w:left="230" w:right="0"/>
              <w:jc w:val="left"/>
              <w:rPr>
                <w:rFonts w:ascii="Times New Roman" w:hAnsi="Times New Roman" w:cs="Times New Roman" w:eastAsia="Times New Roman" w:hint="default"/>
                <w:sz w:val="18"/>
                <w:szCs w:val="18"/>
              </w:rPr>
            </w:pPr>
            <w:r>
              <w:rPr>
                <w:rFonts w:ascii="宋体" w:hAnsi="宋体" w:cs="宋体" w:eastAsia="宋体" w:hint="default"/>
                <w:b/>
                <w:bCs/>
                <w:sz w:val="18"/>
                <w:szCs w:val="18"/>
              </w:rPr>
              <w:t>比例</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sz w:val="18"/>
                <w:szCs w:val="18"/>
              </w:rPr>
            </w:r>
          </w:p>
        </w:tc>
        <w:tc>
          <w:tcPr>
            <w:tcW w:w="1559" w:type="dxa"/>
            <w:tcBorders>
              <w:top w:val="nil" w:sz="6" w:space="0" w:color="auto"/>
              <w:left w:val="single" w:sz="4" w:space="0" w:color="000000"/>
              <w:bottom w:val="single" w:sz="8" w:space="0" w:color="000000"/>
              <w:right w:val="single" w:sz="4" w:space="0" w:color="000000"/>
            </w:tcBorders>
          </w:tcPr>
          <w:p>
            <w:pPr>
              <w:pStyle w:val="TableParagraph"/>
              <w:spacing w:line="231" w:lineRule="exact"/>
              <w:ind w:left="1" w:right="0"/>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1451" w:type="dxa"/>
            <w:tcBorders>
              <w:top w:val="nil" w:sz="6" w:space="0" w:color="auto"/>
              <w:left w:val="single" w:sz="4" w:space="0" w:color="000000"/>
              <w:bottom w:val="single" w:sz="8" w:space="0" w:color="000000"/>
              <w:right w:val="single" w:sz="4" w:space="0" w:color="000000"/>
            </w:tcBorders>
          </w:tcPr>
          <w:p>
            <w:pPr>
              <w:pStyle w:val="TableParagraph"/>
              <w:spacing w:line="244" w:lineRule="exact"/>
              <w:ind w:left="209" w:right="0"/>
              <w:jc w:val="left"/>
              <w:rPr>
                <w:rFonts w:ascii="Times New Roman" w:hAnsi="Times New Roman" w:cs="Times New Roman" w:eastAsia="Times New Roman" w:hint="default"/>
                <w:sz w:val="18"/>
                <w:szCs w:val="18"/>
              </w:rPr>
            </w:pPr>
            <w:r>
              <w:rPr>
                <w:rFonts w:ascii="宋体" w:hAnsi="宋体" w:cs="宋体" w:eastAsia="宋体" w:hint="default"/>
                <w:b/>
                <w:bCs/>
                <w:sz w:val="18"/>
                <w:szCs w:val="18"/>
              </w:rPr>
              <w:t>计提比例</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sz w:val="18"/>
                <w:szCs w:val="18"/>
              </w:rPr>
            </w:r>
          </w:p>
        </w:tc>
        <w:tc>
          <w:tcPr>
            <w:tcW w:w="1493" w:type="dxa"/>
            <w:vMerge/>
            <w:tcBorders>
              <w:left w:val="single" w:sz="4" w:space="0" w:color="000000"/>
              <w:bottom w:val="single" w:sz="8" w:space="0" w:color="000000"/>
              <w:right w:val="nil" w:sz="6" w:space="0" w:color="auto"/>
            </w:tcBorders>
          </w:tcPr>
          <w:p>
            <w:pPr/>
          </w:p>
        </w:tc>
      </w:tr>
      <w:tr>
        <w:trPr>
          <w:trHeight w:val="376" w:hRule="exact"/>
        </w:trPr>
        <w:tc>
          <w:tcPr>
            <w:tcW w:w="2675" w:type="dxa"/>
            <w:tcBorders>
              <w:top w:val="single" w:sz="8" w:space="0" w:color="000000"/>
              <w:left w:val="nil" w:sz="6" w:space="0" w:color="auto"/>
              <w:bottom w:val="nil" w:sz="6" w:space="0" w:color="auto"/>
              <w:right w:val="single" w:sz="4" w:space="0" w:color="000000"/>
            </w:tcBorders>
          </w:tcPr>
          <w:p>
            <w:pPr>
              <w:pStyle w:val="TableParagraph"/>
              <w:spacing w:line="205" w:lineRule="exact"/>
              <w:ind w:left="122" w:right="0"/>
              <w:jc w:val="left"/>
              <w:rPr>
                <w:rFonts w:ascii="宋体" w:hAnsi="宋体" w:cs="宋体" w:eastAsia="宋体" w:hint="default"/>
                <w:sz w:val="18"/>
                <w:szCs w:val="18"/>
              </w:rPr>
            </w:pPr>
            <w:r>
              <w:rPr>
                <w:rFonts w:ascii="宋体" w:hAnsi="宋体" w:cs="宋体" w:eastAsia="宋体" w:hint="default"/>
                <w:spacing w:val="7"/>
                <w:sz w:val="18"/>
                <w:szCs w:val="18"/>
              </w:rPr>
              <w:t>单项金额重大并单独计提坏账</w:t>
            </w:r>
          </w:p>
          <w:p>
            <w:pPr>
              <w:pStyle w:val="TableParagraph"/>
              <w:spacing w:line="201" w:lineRule="exact"/>
              <w:ind w:left="122" w:right="0"/>
              <w:jc w:val="left"/>
              <w:rPr>
                <w:rFonts w:ascii="宋体" w:hAnsi="宋体" w:cs="宋体" w:eastAsia="宋体" w:hint="default"/>
                <w:sz w:val="18"/>
                <w:szCs w:val="18"/>
              </w:rPr>
            </w:pPr>
            <w:r>
              <w:rPr>
                <w:rFonts w:ascii="宋体" w:hAnsi="宋体" w:cs="宋体" w:eastAsia="宋体" w:hint="default"/>
                <w:sz w:val="18"/>
                <w:szCs w:val="18"/>
              </w:rPr>
              <w:t>准备的应收账款</w:t>
            </w:r>
          </w:p>
        </w:tc>
        <w:tc>
          <w:tcPr>
            <w:tcW w:w="1559"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27"/>
                <w:szCs w:val="27"/>
              </w:rPr>
            </w:pPr>
          </w:p>
        </w:tc>
        <w:tc>
          <w:tcPr>
            <w:tcW w:w="1133"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27"/>
                <w:szCs w:val="27"/>
              </w:rPr>
            </w:pPr>
          </w:p>
        </w:tc>
        <w:tc>
          <w:tcPr>
            <w:tcW w:w="1559"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27"/>
                <w:szCs w:val="27"/>
              </w:rPr>
            </w:pPr>
          </w:p>
        </w:tc>
        <w:tc>
          <w:tcPr>
            <w:tcW w:w="1451"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27"/>
                <w:szCs w:val="27"/>
              </w:rPr>
            </w:pPr>
          </w:p>
        </w:tc>
        <w:tc>
          <w:tcPr>
            <w:tcW w:w="1493" w:type="dxa"/>
            <w:tcBorders>
              <w:top w:val="single" w:sz="8" w:space="0" w:color="000000"/>
              <w:left w:val="single" w:sz="4" w:space="0" w:color="000000"/>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27"/>
                <w:szCs w:val="27"/>
              </w:rPr>
            </w:pPr>
          </w:p>
        </w:tc>
      </w:tr>
      <w:tr>
        <w:trPr>
          <w:trHeight w:val="105" w:hRule="exact"/>
        </w:trPr>
        <w:tc>
          <w:tcPr>
            <w:tcW w:w="2675"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1559" w:type="dxa"/>
            <w:tcBorders>
              <w:top w:val="nil" w:sz="6" w:space="0" w:color="auto"/>
              <w:left w:val="single" w:sz="4" w:space="0" w:color="000000"/>
              <w:bottom w:val="nil" w:sz="6" w:space="0" w:color="auto"/>
              <w:right w:val="single" w:sz="4" w:space="0" w:color="000000"/>
            </w:tcBorders>
          </w:tcPr>
          <w:p>
            <w:pPr/>
          </w:p>
        </w:tc>
        <w:tc>
          <w:tcPr>
            <w:tcW w:w="1451" w:type="dxa"/>
            <w:tcBorders>
              <w:top w:val="nil" w:sz="6" w:space="0" w:color="auto"/>
              <w:left w:val="single" w:sz="4" w:space="0" w:color="000000"/>
              <w:bottom w:val="nil" w:sz="6" w:space="0" w:color="auto"/>
              <w:right w:val="single" w:sz="4" w:space="0" w:color="000000"/>
            </w:tcBorders>
          </w:tcPr>
          <w:p>
            <w:pPr/>
          </w:p>
        </w:tc>
        <w:tc>
          <w:tcPr>
            <w:tcW w:w="1493" w:type="dxa"/>
            <w:tcBorders>
              <w:top w:val="nil" w:sz="6" w:space="0" w:color="auto"/>
              <w:left w:val="single" w:sz="4" w:space="0" w:color="000000"/>
              <w:bottom w:val="nil" w:sz="6" w:space="0" w:color="auto"/>
              <w:right w:val="nil" w:sz="6" w:space="0" w:color="auto"/>
            </w:tcBorders>
          </w:tcPr>
          <w:p>
            <w:pPr/>
          </w:p>
        </w:tc>
      </w:tr>
      <w:tr>
        <w:trPr>
          <w:trHeight w:val="476" w:hRule="exact"/>
        </w:trPr>
        <w:tc>
          <w:tcPr>
            <w:tcW w:w="2675" w:type="dxa"/>
            <w:tcBorders>
              <w:top w:val="nil" w:sz="6" w:space="0" w:color="auto"/>
              <w:left w:val="nil" w:sz="6" w:space="0" w:color="auto"/>
              <w:bottom w:val="nil" w:sz="6" w:space="0" w:color="auto"/>
              <w:right w:val="single" w:sz="4" w:space="0" w:color="000000"/>
            </w:tcBorders>
          </w:tcPr>
          <w:p>
            <w:pPr>
              <w:pStyle w:val="TableParagraph"/>
              <w:spacing w:line="232" w:lineRule="exact" w:before="1"/>
              <w:ind w:left="122" w:right="104"/>
              <w:jc w:val="left"/>
              <w:rPr>
                <w:rFonts w:ascii="宋体" w:hAnsi="宋体" w:cs="宋体" w:eastAsia="宋体" w:hint="default"/>
                <w:sz w:val="18"/>
                <w:szCs w:val="18"/>
              </w:rPr>
            </w:pPr>
            <w:r>
              <w:rPr>
                <w:rFonts w:ascii="宋体" w:hAnsi="宋体" w:cs="宋体" w:eastAsia="宋体" w:hint="default"/>
                <w:spacing w:val="7"/>
                <w:sz w:val="18"/>
                <w:szCs w:val="18"/>
              </w:rPr>
              <w:t>按信用风险特征组合计提坏账</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准备的应收账款</w:t>
            </w:r>
          </w:p>
        </w:tc>
        <w:tc>
          <w:tcPr>
            <w:tcW w:w="1559"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01"/>
              <w:jc w:val="right"/>
              <w:rPr>
                <w:rFonts w:ascii="Times New Roman" w:hAnsi="Times New Roman" w:cs="Times New Roman" w:eastAsia="Times New Roman" w:hint="default"/>
                <w:sz w:val="18"/>
                <w:szCs w:val="18"/>
              </w:rPr>
            </w:pPr>
            <w:r>
              <w:rPr>
                <w:rFonts w:ascii="Times New Roman"/>
                <w:spacing w:val="-1"/>
                <w:sz w:val="18"/>
              </w:rPr>
              <w:t>9,638,443.95</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00"/>
              <w:jc w:val="right"/>
              <w:rPr>
                <w:rFonts w:ascii="Times New Roman" w:hAnsi="Times New Roman" w:cs="Times New Roman" w:eastAsia="Times New Roman" w:hint="default"/>
                <w:sz w:val="18"/>
                <w:szCs w:val="18"/>
              </w:rPr>
            </w:pPr>
            <w:r>
              <w:rPr>
                <w:rFonts w:ascii="Times New Roman"/>
                <w:sz w:val="18"/>
              </w:rPr>
              <w:t>100.00</w:t>
            </w:r>
          </w:p>
        </w:tc>
        <w:tc>
          <w:tcPr>
            <w:tcW w:w="1559"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00"/>
              <w:jc w:val="right"/>
              <w:rPr>
                <w:rFonts w:ascii="Times New Roman" w:hAnsi="Times New Roman" w:cs="Times New Roman" w:eastAsia="Times New Roman" w:hint="default"/>
                <w:sz w:val="18"/>
                <w:szCs w:val="18"/>
              </w:rPr>
            </w:pPr>
            <w:r>
              <w:rPr>
                <w:rFonts w:ascii="Times New Roman"/>
                <w:sz w:val="18"/>
              </w:rPr>
              <w:t>96,384.44</w:t>
            </w:r>
          </w:p>
        </w:tc>
        <w:tc>
          <w:tcPr>
            <w:tcW w:w="1451"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00"/>
              <w:jc w:val="right"/>
              <w:rPr>
                <w:rFonts w:ascii="Times New Roman" w:hAnsi="Times New Roman" w:cs="Times New Roman" w:eastAsia="Times New Roman" w:hint="default"/>
                <w:sz w:val="18"/>
                <w:szCs w:val="18"/>
              </w:rPr>
            </w:pPr>
            <w:r>
              <w:rPr>
                <w:rFonts w:ascii="Times New Roman"/>
                <w:sz w:val="18"/>
              </w:rPr>
              <w:t>1.00</w:t>
            </w:r>
          </w:p>
        </w:tc>
        <w:tc>
          <w:tcPr>
            <w:tcW w:w="1493" w:type="dxa"/>
            <w:tcBorders>
              <w:top w:val="nil" w:sz="6" w:space="0" w:color="auto"/>
              <w:left w:val="single" w:sz="4" w:space="0" w:color="000000"/>
              <w:bottom w:val="nil" w:sz="6" w:space="0" w:color="auto"/>
              <w:right w:val="nil" w:sz="6" w:space="0" w:color="auto"/>
            </w:tcBorders>
          </w:tcPr>
          <w:p>
            <w:pPr>
              <w:pStyle w:val="TableParagraph"/>
              <w:spacing w:line="240" w:lineRule="auto" w:before="131"/>
              <w:ind w:right="106"/>
              <w:jc w:val="right"/>
              <w:rPr>
                <w:rFonts w:ascii="Times New Roman" w:hAnsi="Times New Roman" w:cs="Times New Roman" w:eastAsia="Times New Roman" w:hint="default"/>
                <w:sz w:val="18"/>
                <w:szCs w:val="18"/>
              </w:rPr>
            </w:pPr>
            <w:r>
              <w:rPr>
                <w:rFonts w:ascii="Times New Roman"/>
                <w:spacing w:val="-1"/>
                <w:sz w:val="18"/>
              </w:rPr>
              <w:t>9,542,059.51</w:t>
            </w:r>
          </w:p>
        </w:tc>
      </w:tr>
      <w:tr>
        <w:trPr>
          <w:trHeight w:val="523" w:hRule="exact"/>
        </w:trPr>
        <w:tc>
          <w:tcPr>
            <w:tcW w:w="2675" w:type="dxa"/>
            <w:tcBorders>
              <w:top w:val="nil" w:sz="6" w:space="0" w:color="auto"/>
              <w:left w:val="nil" w:sz="6" w:space="0" w:color="auto"/>
              <w:bottom w:val="nil" w:sz="6" w:space="0" w:color="auto"/>
              <w:right w:val="single" w:sz="4" w:space="0" w:color="000000"/>
            </w:tcBorders>
          </w:tcPr>
          <w:p>
            <w:pPr>
              <w:pStyle w:val="TableParagraph"/>
              <w:spacing w:line="211" w:lineRule="exact"/>
              <w:ind w:left="122" w:right="0"/>
              <w:jc w:val="left"/>
              <w:rPr>
                <w:rFonts w:ascii="宋体" w:hAnsi="宋体" w:cs="宋体" w:eastAsia="宋体" w:hint="default"/>
                <w:sz w:val="18"/>
                <w:szCs w:val="18"/>
              </w:rPr>
            </w:pPr>
            <w:r>
              <w:rPr>
                <w:rFonts w:ascii="宋体" w:hAnsi="宋体" w:cs="宋体" w:eastAsia="宋体" w:hint="default"/>
                <w:spacing w:val="7"/>
                <w:sz w:val="18"/>
                <w:szCs w:val="18"/>
              </w:rPr>
              <w:t>单项金额不重大但单独计提坏</w:t>
            </w:r>
          </w:p>
          <w:p>
            <w:pPr>
              <w:pStyle w:val="TableParagraph"/>
              <w:spacing w:line="235" w:lineRule="exact"/>
              <w:ind w:left="122" w:right="0"/>
              <w:jc w:val="left"/>
              <w:rPr>
                <w:rFonts w:ascii="宋体" w:hAnsi="宋体" w:cs="宋体" w:eastAsia="宋体" w:hint="default"/>
                <w:sz w:val="18"/>
                <w:szCs w:val="18"/>
              </w:rPr>
            </w:pPr>
            <w:r>
              <w:rPr>
                <w:rFonts w:ascii="宋体" w:hAnsi="宋体" w:cs="宋体" w:eastAsia="宋体" w:hint="default"/>
                <w:sz w:val="18"/>
                <w:szCs w:val="18"/>
              </w:rPr>
              <w:t>账准备的应收账款</w:t>
            </w:r>
          </w:p>
        </w:tc>
        <w:tc>
          <w:tcPr>
            <w:tcW w:w="1559"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1559" w:type="dxa"/>
            <w:tcBorders>
              <w:top w:val="nil" w:sz="6" w:space="0" w:color="auto"/>
              <w:left w:val="single" w:sz="4" w:space="0" w:color="000000"/>
              <w:bottom w:val="nil" w:sz="6" w:space="0" w:color="auto"/>
              <w:right w:val="single" w:sz="4" w:space="0" w:color="000000"/>
            </w:tcBorders>
          </w:tcPr>
          <w:p>
            <w:pPr/>
          </w:p>
        </w:tc>
        <w:tc>
          <w:tcPr>
            <w:tcW w:w="1451" w:type="dxa"/>
            <w:tcBorders>
              <w:top w:val="nil" w:sz="6" w:space="0" w:color="auto"/>
              <w:left w:val="single" w:sz="4" w:space="0" w:color="000000"/>
              <w:bottom w:val="nil" w:sz="6" w:space="0" w:color="auto"/>
              <w:right w:val="single" w:sz="4" w:space="0" w:color="000000"/>
            </w:tcBorders>
          </w:tcPr>
          <w:p>
            <w:pPr/>
          </w:p>
        </w:tc>
        <w:tc>
          <w:tcPr>
            <w:tcW w:w="1493" w:type="dxa"/>
            <w:tcBorders>
              <w:top w:val="nil" w:sz="6" w:space="0" w:color="auto"/>
              <w:left w:val="single" w:sz="4" w:space="0" w:color="000000"/>
              <w:bottom w:val="nil" w:sz="6" w:space="0" w:color="auto"/>
              <w:right w:val="nil" w:sz="6" w:space="0" w:color="auto"/>
            </w:tcBorders>
          </w:tcPr>
          <w:p>
            <w:pPr/>
          </w:p>
        </w:tc>
      </w:tr>
      <w:tr>
        <w:trPr>
          <w:trHeight w:val="392" w:hRule="exact"/>
        </w:trPr>
        <w:tc>
          <w:tcPr>
            <w:tcW w:w="2675" w:type="dxa"/>
            <w:tcBorders>
              <w:top w:val="nil" w:sz="6" w:space="0" w:color="auto"/>
              <w:left w:val="nil" w:sz="6" w:space="0" w:color="auto"/>
              <w:bottom w:val="single" w:sz="12" w:space="0" w:color="000000"/>
              <w:right w:val="single" w:sz="4" w:space="0" w:color="000000"/>
            </w:tcBorders>
          </w:tcPr>
          <w:p>
            <w:pPr>
              <w:pStyle w:val="TableParagraph"/>
              <w:spacing w:line="240" w:lineRule="auto" w:before="22"/>
              <w:ind w:left="20"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55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18"/>
                <w:szCs w:val="18"/>
              </w:rPr>
            </w:pPr>
            <w:r>
              <w:rPr>
                <w:rFonts w:ascii="Times New Roman"/>
                <w:b/>
                <w:spacing w:val="-1"/>
                <w:sz w:val="18"/>
              </w:rPr>
              <w:t>9,638,443.95</w:t>
            </w:r>
            <w:r>
              <w:rPr>
                <w:rFonts w:ascii="Times New Roman"/>
                <w:spacing w:val="-1"/>
                <w:sz w:val="18"/>
              </w:rPr>
            </w:r>
          </w:p>
        </w:tc>
        <w:tc>
          <w:tcPr>
            <w:tcW w:w="113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8"/>
                <w:szCs w:val="18"/>
              </w:rPr>
            </w:pPr>
            <w:r>
              <w:rPr>
                <w:rFonts w:ascii="Times New Roman"/>
                <w:b/>
                <w:sz w:val="18"/>
              </w:rPr>
              <w:t>100.00</w:t>
            </w:r>
            <w:r>
              <w:rPr>
                <w:rFonts w:ascii="Times New Roman"/>
                <w:sz w:val="18"/>
              </w:rPr>
            </w:r>
          </w:p>
        </w:tc>
        <w:tc>
          <w:tcPr>
            <w:tcW w:w="155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8"/>
                <w:szCs w:val="18"/>
              </w:rPr>
            </w:pPr>
            <w:r>
              <w:rPr>
                <w:rFonts w:ascii="Times New Roman"/>
                <w:b/>
                <w:sz w:val="18"/>
              </w:rPr>
              <w:t>96,384.44</w:t>
            </w:r>
            <w:r>
              <w:rPr>
                <w:rFonts w:ascii="Times New Roman"/>
                <w:sz w:val="18"/>
              </w:rPr>
            </w:r>
          </w:p>
        </w:tc>
        <w:tc>
          <w:tcPr>
            <w:tcW w:w="145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8"/>
                <w:szCs w:val="18"/>
              </w:rPr>
            </w:pPr>
            <w:r>
              <w:rPr>
                <w:rFonts w:ascii="Times New Roman"/>
                <w:b/>
                <w:sz w:val="18"/>
              </w:rPr>
              <w:t>1.00</w:t>
            </w:r>
            <w:r>
              <w:rPr>
                <w:rFonts w:ascii="Times New Roman"/>
                <w:sz w:val="18"/>
              </w:rPr>
            </w:r>
          </w:p>
        </w:tc>
        <w:tc>
          <w:tcPr>
            <w:tcW w:w="1493" w:type="dxa"/>
            <w:tcBorders>
              <w:top w:val="nil" w:sz="6" w:space="0" w:color="auto"/>
              <w:left w:val="single" w:sz="4" w:space="0" w:color="000000"/>
              <w:bottom w:val="single" w:sz="12" w:space="0" w:color="000000"/>
              <w:right w:val="nil" w:sz="6" w:space="0" w:color="auto"/>
            </w:tcBorders>
          </w:tcPr>
          <w:p>
            <w:pPr>
              <w:pStyle w:val="TableParagraph"/>
              <w:spacing w:line="240" w:lineRule="auto" w:before="64"/>
              <w:ind w:right="106"/>
              <w:jc w:val="right"/>
              <w:rPr>
                <w:rFonts w:ascii="Times New Roman" w:hAnsi="Times New Roman" w:cs="Times New Roman" w:eastAsia="Times New Roman" w:hint="default"/>
                <w:sz w:val="18"/>
                <w:szCs w:val="18"/>
              </w:rPr>
            </w:pPr>
            <w:r>
              <w:rPr>
                <w:rFonts w:ascii="Times New Roman"/>
                <w:b/>
                <w:spacing w:val="-1"/>
                <w:sz w:val="18"/>
              </w:rPr>
              <w:t>9,542,059.51</w:t>
            </w:r>
            <w:r>
              <w:rPr>
                <w:rFonts w:ascii="Times New Roman"/>
                <w:spacing w:val="-1"/>
                <w:sz w:val="18"/>
              </w:rPr>
            </w:r>
          </w:p>
        </w:tc>
      </w:tr>
    </w:tbl>
    <w:p>
      <w:pPr>
        <w:pStyle w:val="BodyText"/>
        <w:spacing w:line="240" w:lineRule="auto" w:before="85"/>
        <w:ind w:left="654" w:right="2877"/>
        <w:jc w:val="left"/>
      </w:pPr>
      <w:r>
        <w:rPr/>
        <w:pict>
          <v:group style="position:absolute;margin-left:51.300003pt;margin-top:-46.686371pt;width:492.8pt;height:.5pt;mso-position-horizontal-relative:page;mso-position-vertical-relative:paragraph;z-index:-1159408" coordorigin="1026,-934" coordsize="9856,10">
            <v:shape style="position:absolute;left:1026;top:-934;width:2656;height:10" type="#_x0000_t75" stroked="false">
              <v:imagedata r:id="rId795" o:title=""/>
            </v:shape>
            <v:shape style="position:absolute;left:3677;top:-934;width:1564;height:10" type="#_x0000_t75" stroked="false">
              <v:imagedata r:id="rId64" o:title=""/>
            </v:shape>
            <v:shape style="position:absolute;left:5236;top:-934;width:1138;height:10" type="#_x0000_t75" stroked="false">
              <v:imagedata r:id="rId796" o:title=""/>
            </v:shape>
            <v:shape style="position:absolute;left:6369;top:-934;width:1564;height:10" type="#_x0000_t75" stroked="false">
              <v:imagedata r:id="rId64" o:title=""/>
            </v:shape>
            <v:shape style="position:absolute;left:7928;top:-934;width:1456;height:10" type="#_x0000_t75" stroked="false">
              <v:imagedata r:id="rId797" o:title=""/>
            </v:shape>
            <v:shape style="position:absolute;left:9379;top:-934;width:1502;height:10" type="#_x0000_t75" stroked="false">
              <v:imagedata r:id="rId794" o:title=""/>
            </v:shape>
            <w10:wrap type="none"/>
          </v:group>
        </w:pict>
      </w:r>
      <w:r>
        <w:rPr/>
        <w:pict>
          <v:group style="position:absolute;margin-left:51.300003pt;margin-top:-22.866302pt;width:492.8pt;height:.5pt;mso-position-horizontal-relative:page;mso-position-vertical-relative:paragraph;z-index:-1159384" coordorigin="1026,-457" coordsize="9856,10">
            <v:shape style="position:absolute;left:1026;top:-457;width:2656;height:10" type="#_x0000_t75" stroked="false">
              <v:imagedata r:id="rId795" o:title=""/>
            </v:shape>
            <v:shape style="position:absolute;left:3677;top:-457;width:1564;height:10" type="#_x0000_t75" stroked="false">
              <v:imagedata r:id="rId64" o:title=""/>
            </v:shape>
            <v:shape style="position:absolute;left:5236;top:-457;width:1138;height:10" type="#_x0000_t75" stroked="false">
              <v:imagedata r:id="rId796" o:title=""/>
            </v:shape>
            <v:shape style="position:absolute;left:6369;top:-457;width:1564;height:10" type="#_x0000_t75" stroked="false">
              <v:imagedata r:id="rId64" o:title=""/>
            </v:shape>
            <v:shape style="position:absolute;left:7928;top:-457;width:1456;height:10" type="#_x0000_t75" stroked="false">
              <v:imagedata r:id="rId797" o:title=""/>
            </v:shape>
            <v:shape style="position:absolute;left:9379;top:-457;width:1502;height:10" type="#_x0000_t75" stroked="false">
              <v:imagedata r:id="rId794" o:title=""/>
            </v:shape>
            <w10:wrap type="none"/>
          </v:group>
        </w:pict>
      </w:r>
      <w:r>
        <w:rPr/>
        <w:pict>
          <v:group style="position:absolute;margin-left:56.73pt;margin-top:25.633675pt;width:481.9pt;height:38.3pt;mso-position-horizontal-relative:page;mso-position-vertical-relative:paragraph;z-index:-1159360" coordorigin="1135,513" coordsize="9638,766">
            <v:group style="position:absolute;left:1150;top:528;width:2904;height:2" coordorigin="1150,528" coordsize="2904,2">
              <v:shape style="position:absolute;left:1150;top:528;width:2904;height:2" coordorigin="1150,528" coordsize="2904,0" path="m1150,528l4053,528e" filled="false" stroked="true" strokeweight="1.5pt" strokecolor="#000000">
                <v:path arrowok="t"/>
              </v:shape>
            </v:group>
            <v:group style="position:absolute;left:4053;top:528;width:30;height:2" coordorigin="4053,528" coordsize="30,2">
              <v:shape style="position:absolute;left:4053;top:528;width:30;height:2" coordorigin="4053,528" coordsize="30,0" path="m4053,528l4083,528e" filled="false" stroked="true" strokeweight="1.5pt" strokecolor="#000000">
                <v:path arrowok="t"/>
              </v:shape>
            </v:group>
            <v:group style="position:absolute;left:4083;top:528;width:6674;height:2" coordorigin="4083,528" coordsize="6674,2">
              <v:shape style="position:absolute;left:4083;top:528;width:6674;height:2" coordorigin="4083,528" coordsize="6674,0" path="m4083,528l10757,528e" filled="false" stroked="true" strokeweight="1.5pt" strokecolor="#000000">
                <v:path arrowok="t"/>
              </v:shape>
            </v:group>
            <v:group style="position:absolute;left:4053;top:543;width:10;height:20" coordorigin="4053,543" coordsize="10,20">
              <v:shape style="position:absolute;left:4053;top:543;width:10;height:20" coordorigin="4053,543" coordsize="10,20" path="m4053,562l4062,562,4062,543,4053,543,4053,562xe" filled="true" fillcolor="#000000" stroked="false">
                <v:path arrowok="t"/>
                <v:fill type="solid"/>
              </v:shape>
            </v:group>
            <v:group style="position:absolute;left:4053;top:562;width:10;height:20" coordorigin="4053,562" coordsize="10,20">
              <v:shape style="position:absolute;left:4053;top:562;width:10;height:20" coordorigin="4053,562" coordsize="10,20" path="m4053,581l4062,581,4062,562,4053,562,4053,581xe" filled="true" fillcolor="#000000" stroked="false">
                <v:path arrowok="t"/>
                <v:fill type="solid"/>
              </v:shape>
            </v:group>
            <v:group style="position:absolute;left:4053;top:581;width:10;height:20" coordorigin="4053,581" coordsize="10,20">
              <v:shape style="position:absolute;left:4053;top:581;width:10;height:20" coordorigin="4053,581" coordsize="10,20" path="m4053,600l4062,600,4062,581,4053,581,4053,600xe" filled="true" fillcolor="#000000" stroked="false">
                <v:path arrowok="t"/>
                <v:fill type="solid"/>
              </v:shape>
            </v:group>
            <v:group style="position:absolute;left:4053;top:600;width:10;height:20" coordorigin="4053,600" coordsize="10,20">
              <v:shape style="position:absolute;left:4053;top:600;width:10;height:20" coordorigin="4053,600" coordsize="10,20" path="m4053,619l4062,619,4062,600,4053,600,4053,619xe" filled="true" fillcolor="#000000" stroked="false">
                <v:path arrowok="t"/>
                <v:fill type="solid"/>
              </v:shape>
            </v:group>
            <v:group style="position:absolute;left:4053;top:619;width:10;height:20" coordorigin="4053,619" coordsize="10,20">
              <v:shape style="position:absolute;left:4053;top:619;width:10;height:20" coordorigin="4053,619" coordsize="10,20" path="m4053,639l4062,639,4062,619,4053,619,4053,639xe" filled="true" fillcolor="#000000" stroked="false">
                <v:path arrowok="t"/>
                <v:fill type="solid"/>
              </v:shape>
            </v:group>
            <v:group style="position:absolute;left:4053;top:639;width:10;height:20" coordorigin="4053,639" coordsize="10,20">
              <v:shape style="position:absolute;left:4053;top:639;width:10;height:20" coordorigin="4053,639" coordsize="10,20" path="m4053,658l4062,658,4062,639,4053,639,4053,658xe" filled="true" fillcolor="#000000" stroked="false">
                <v:path arrowok="t"/>
                <v:fill type="solid"/>
              </v:shape>
            </v:group>
            <v:group style="position:absolute;left:4053;top:658;width:10;height:20" coordorigin="4053,658" coordsize="10,20">
              <v:shape style="position:absolute;left:4053;top:658;width:10;height:20" coordorigin="4053,658" coordsize="10,20" path="m4053,677l4062,677,4062,658,4053,658,4053,677xe" filled="true" fillcolor="#000000" stroked="false">
                <v:path arrowok="t"/>
                <v:fill type="solid"/>
              </v:shape>
            </v:group>
            <v:group style="position:absolute;left:4053;top:677;width:10;height:20" coordorigin="4053,677" coordsize="10,20">
              <v:shape style="position:absolute;left:4053;top:677;width:10;height:20" coordorigin="4053,677" coordsize="10,20" path="m4053,696l4062,696,4062,677,4053,677,4053,696xe" filled="true" fillcolor="#000000" stroked="false">
                <v:path arrowok="t"/>
                <v:fill type="solid"/>
              </v:shape>
            </v:group>
            <v:group style="position:absolute;left:4053;top:696;width:10;height:20" coordorigin="4053,696" coordsize="10,20">
              <v:shape style="position:absolute;left:4053;top:696;width:10;height:20" coordorigin="4053,696" coordsize="10,20" path="m4053,715l4062,715,4062,696,4053,696,4053,715xe" filled="true" fillcolor="#000000" stroked="false">
                <v:path arrowok="t"/>
                <v:fill type="solid"/>
              </v:shape>
            </v:group>
            <v:group style="position:absolute;left:4053;top:715;width:10;height:20" coordorigin="4053,715" coordsize="10,20">
              <v:shape style="position:absolute;left:4053;top:715;width:10;height:20" coordorigin="4053,715" coordsize="10,20" path="m4053,735l4062,735,4062,715,4053,715,4053,735xe" filled="true" fillcolor="#000000" stroked="false">
                <v:path arrowok="t"/>
                <v:fill type="solid"/>
              </v:shape>
            </v:group>
            <v:group style="position:absolute;left:4053;top:735;width:10;height:20" coordorigin="4053,735" coordsize="10,20">
              <v:shape style="position:absolute;left:4053;top:735;width:10;height:20" coordorigin="4053,735" coordsize="10,20" path="m4053,754l4062,754,4062,735,4053,735,4053,754xe" filled="true" fillcolor="#000000" stroked="false">
                <v:path arrowok="t"/>
                <v:fill type="solid"/>
              </v:shape>
            </v:group>
            <v:group style="position:absolute;left:4053;top:754;width:10;height:20" coordorigin="4053,754" coordsize="10,20">
              <v:shape style="position:absolute;left:4053;top:754;width:10;height:20" coordorigin="4053,754" coordsize="10,20" path="m4053,773l4062,773,4062,754,4053,754,4053,773xe" filled="true" fillcolor="#000000" stroked="false">
                <v:path arrowok="t"/>
                <v:fill type="solid"/>
              </v:shape>
            </v:group>
            <v:group style="position:absolute;left:4053;top:773;width:10;height:20" coordorigin="4053,773" coordsize="10,20">
              <v:shape style="position:absolute;left:4053;top:773;width:10;height:20" coordorigin="4053,773" coordsize="10,20" path="m4053,792l4062,792,4062,773,4053,773,4053,792xe" filled="true" fillcolor="#000000" stroked="false">
                <v:path arrowok="t"/>
                <v:fill type="solid"/>
              </v:shape>
            </v:group>
            <v:group style="position:absolute;left:4053;top:792;width:10;height:20" coordorigin="4053,792" coordsize="10,20">
              <v:shape style="position:absolute;left:4053;top:792;width:10;height:20" coordorigin="4053,792" coordsize="10,20" path="m4053,811l4062,811,4062,792,4053,792,4053,811xe" filled="true" fillcolor="#000000" stroked="false">
                <v:path arrowok="t"/>
                <v:fill type="solid"/>
              </v:shape>
            </v:group>
            <v:group style="position:absolute;left:4053;top:811;width:10;height:20" coordorigin="4053,811" coordsize="10,20">
              <v:shape style="position:absolute;left:4053;top:811;width:10;height:20" coordorigin="4053,811" coordsize="10,20" path="m4053,831l4062,831,4062,811,4053,811,4053,831xe" filled="true" fillcolor="#000000" stroked="false">
                <v:path arrowok="t"/>
                <v:fill type="solid"/>
              </v:shape>
            </v:group>
            <v:group style="position:absolute;left:4053;top:831;width:10;height:20" coordorigin="4053,831" coordsize="10,20">
              <v:shape style="position:absolute;left:4053;top:831;width:10;height:20" coordorigin="4053,831" coordsize="10,20" path="m4053,850l4062,850,4062,831,4053,831,4053,850xe" filled="true" fillcolor="#000000" stroked="false">
                <v:path arrowok="t"/>
                <v:fill type="solid"/>
              </v:shape>
            </v:group>
            <v:group style="position:absolute;left:4053;top:850;width:10;height:20" coordorigin="4053,850" coordsize="10,20">
              <v:shape style="position:absolute;left:4053;top:850;width:10;height:20" coordorigin="4053,850" coordsize="10,20" path="m4053,869l4062,869,4062,850,4053,850,4053,869xe" filled="true" fillcolor="#000000" stroked="false">
                <v:path arrowok="t"/>
                <v:fill type="solid"/>
              </v:shape>
            </v:group>
            <v:group style="position:absolute;left:4053;top:869;width:10;height:20" coordorigin="4053,869" coordsize="10,20">
              <v:shape style="position:absolute;left:4053;top:869;width:10;height:20" coordorigin="4053,869" coordsize="10,20" path="m4053,888l4062,888,4062,869,4053,869,4053,888xe" filled="true" fillcolor="#000000" stroked="false">
                <v:path arrowok="t"/>
                <v:fill type="solid"/>
              </v:shape>
            </v:group>
            <v:group style="position:absolute;left:4053;top:894;width:10;height:2" coordorigin="4053,894" coordsize="10,2">
              <v:shape style="position:absolute;left:4053;top:894;width:10;height:2" coordorigin="4053,894" coordsize="10,0" path="m4053,894l4062,894e" filled="false" stroked="true" strokeweight=".599976pt" strokecolor="#000000">
                <v:path arrowok="t"/>
              </v:shape>
            </v:group>
            <v:group style="position:absolute;left:4053;top:905;width:10;height:2" coordorigin="4053,905" coordsize="10,2">
              <v:shape style="position:absolute;left:4053;top:905;width:10;height:2" coordorigin="4053,905" coordsize="10,0" path="m4053,905l4062,905e" filled="false" stroked="true" strokeweight=".47998pt" strokecolor="#000000">
                <v:path arrowok="t"/>
              </v:shape>
            </v:group>
            <v:group style="position:absolute;left:4062;top:905;width:20;height:2" coordorigin="4062,905" coordsize="20,2">
              <v:shape style="position:absolute;left:4062;top:905;width:20;height:2" coordorigin="4062,905" coordsize="20,0" path="m4062,905l4082,905e" filled="false" stroked="true" strokeweight=".47998pt" strokecolor="#000000">
                <v:path arrowok="t"/>
              </v:shape>
            </v:group>
            <v:group style="position:absolute;left:4082;top:905;width:20;height:2" coordorigin="4082,905" coordsize="20,2">
              <v:shape style="position:absolute;left:4082;top:905;width:20;height:2" coordorigin="4082,905" coordsize="20,0" path="m4082,905l4101,905e" filled="false" stroked="true" strokeweight=".47998pt" strokecolor="#000000">
                <v:path arrowok="t"/>
              </v:shape>
            </v:group>
            <v:group style="position:absolute;left:4101;top:905;width:20;height:2" coordorigin="4101,905" coordsize="20,2">
              <v:shape style="position:absolute;left:4101;top:905;width:20;height:2" coordorigin="4101,905" coordsize="20,0" path="m4101,905l4120,905e" filled="false" stroked="true" strokeweight=".47998pt" strokecolor="#000000">
                <v:path arrowok="t"/>
              </v:shape>
            </v:group>
            <v:group style="position:absolute;left:4120;top:905;width:20;height:2" coordorigin="4120,905" coordsize="20,2">
              <v:shape style="position:absolute;left:4120;top:905;width:20;height:2" coordorigin="4120,905" coordsize="20,0" path="m4120,905l4139,905e" filled="false" stroked="true" strokeweight=".47998pt" strokecolor="#000000">
                <v:path arrowok="t"/>
              </v:shape>
            </v:group>
            <v:group style="position:absolute;left:4139;top:905;width:20;height:2" coordorigin="4139,905" coordsize="20,2">
              <v:shape style="position:absolute;left:4139;top:905;width:20;height:2" coordorigin="4139,905" coordsize="20,0" path="m4139,905l4158,905e" filled="false" stroked="true" strokeweight=".47998pt" strokecolor="#000000">
                <v:path arrowok="t"/>
              </v:shape>
            </v:group>
            <v:group style="position:absolute;left:4158;top:905;width:20;height:2" coordorigin="4158,905" coordsize="20,2">
              <v:shape style="position:absolute;left:4158;top:905;width:20;height:2" coordorigin="4158,905" coordsize="20,0" path="m4158,905l4178,905e" filled="false" stroked="true" strokeweight=".47998pt" strokecolor="#000000">
                <v:path arrowok="t"/>
              </v:shape>
            </v:group>
            <v:group style="position:absolute;left:4178;top:905;width:20;height:2" coordorigin="4178,905" coordsize="20,2">
              <v:shape style="position:absolute;left:4178;top:905;width:20;height:2" coordorigin="4178,905" coordsize="20,0" path="m4178,905l4197,905e" filled="false" stroked="true" strokeweight=".47998pt" strokecolor="#000000">
                <v:path arrowok="t"/>
              </v:shape>
            </v:group>
            <v:group style="position:absolute;left:4197;top:905;width:20;height:2" coordorigin="4197,905" coordsize="20,2">
              <v:shape style="position:absolute;left:4197;top:905;width:20;height:2" coordorigin="4197,905" coordsize="20,0" path="m4197,905l4216,905e" filled="false" stroked="true" strokeweight=".47998pt" strokecolor="#000000">
                <v:path arrowok="t"/>
              </v:shape>
            </v:group>
            <v:group style="position:absolute;left:4216;top:905;width:20;height:2" coordorigin="4216,905" coordsize="20,2">
              <v:shape style="position:absolute;left:4216;top:905;width:20;height:2" coordorigin="4216,905" coordsize="20,0" path="m4216,905l4235,905e" filled="false" stroked="true" strokeweight=".47998pt" strokecolor="#000000">
                <v:path arrowok="t"/>
              </v:shape>
            </v:group>
            <v:group style="position:absolute;left:4235;top:905;width:20;height:2" coordorigin="4235,905" coordsize="20,2">
              <v:shape style="position:absolute;left:4235;top:905;width:20;height:2" coordorigin="4235,905" coordsize="20,0" path="m4235,905l4254,905e" filled="false" stroked="true" strokeweight=".47998pt" strokecolor="#000000">
                <v:path arrowok="t"/>
              </v:shape>
            </v:group>
            <v:group style="position:absolute;left:4254;top:905;width:20;height:2" coordorigin="4254,905" coordsize="20,2">
              <v:shape style="position:absolute;left:4254;top:905;width:20;height:2" coordorigin="4254,905" coordsize="20,0" path="m4254,905l4274,905e" filled="false" stroked="true" strokeweight=".47998pt" strokecolor="#000000">
                <v:path arrowok="t"/>
              </v:shape>
            </v:group>
            <v:group style="position:absolute;left:4274;top:905;width:20;height:2" coordorigin="4274,905" coordsize="20,2">
              <v:shape style="position:absolute;left:4274;top:905;width:20;height:2" coordorigin="4274,905" coordsize="20,0" path="m4274,905l4293,905e" filled="false" stroked="true" strokeweight=".47998pt" strokecolor="#000000">
                <v:path arrowok="t"/>
              </v:shape>
            </v:group>
            <v:group style="position:absolute;left:4293;top:905;width:20;height:2" coordorigin="4293,905" coordsize="20,2">
              <v:shape style="position:absolute;left:4293;top:905;width:20;height:2" coordorigin="4293,905" coordsize="20,0" path="m4293,905l4312,905e" filled="false" stroked="true" strokeweight=".47998pt" strokecolor="#000000">
                <v:path arrowok="t"/>
              </v:shape>
            </v:group>
            <v:group style="position:absolute;left:4312;top:905;width:20;height:2" coordorigin="4312,905" coordsize="20,2">
              <v:shape style="position:absolute;left:4312;top:905;width:20;height:2" coordorigin="4312,905" coordsize="20,0" path="m4312,905l4331,905e" filled="false" stroked="true" strokeweight=".47998pt" strokecolor="#000000">
                <v:path arrowok="t"/>
              </v:shape>
            </v:group>
            <v:group style="position:absolute;left:4331;top:905;width:20;height:2" coordorigin="4331,905" coordsize="20,2">
              <v:shape style="position:absolute;left:4331;top:905;width:20;height:2" coordorigin="4331,905" coordsize="20,0" path="m4331,905l4350,905e" filled="false" stroked="true" strokeweight=".47998pt" strokecolor="#000000">
                <v:path arrowok="t"/>
              </v:shape>
            </v:group>
            <v:group style="position:absolute;left:4350;top:905;width:20;height:2" coordorigin="4350,905" coordsize="20,2">
              <v:shape style="position:absolute;left:4350;top:905;width:20;height:2" coordorigin="4350,905" coordsize="20,0" path="m4350,905l4370,905e" filled="false" stroked="true" strokeweight=".47998pt" strokecolor="#000000">
                <v:path arrowok="t"/>
              </v:shape>
            </v:group>
            <v:group style="position:absolute;left:4370;top:905;width:20;height:2" coordorigin="4370,905" coordsize="20,2">
              <v:shape style="position:absolute;left:4370;top:905;width:20;height:2" coordorigin="4370,905" coordsize="20,0" path="m4370,905l4389,905e" filled="false" stroked="true" strokeweight=".47998pt" strokecolor="#000000">
                <v:path arrowok="t"/>
              </v:shape>
            </v:group>
            <v:group style="position:absolute;left:4389;top:905;width:20;height:2" coordorigin="4389,905" coordsize="20,2">
              <v:shape style="position:absolute;left:4389;top:905;width:20;height:2" coordorigin="4389,905" coordsize="20,0" path="m4389,905l4408,905e" filled="false" stroked="true" strokeweight=".47998pt" strokecolor="#000000">
                <v:path arrowok="t"/>
              </v:shape>
            </v:group>
            <v:group style="position:absolute;left:4408;top:905;width:20;height:2" coordorigin="4408,905" coordsize="20,2">
              <v:shape style="position:absolute;left:4408;top:905;width:20;height:2" coordorigin="4408,905" coordsize="20,0" path="m4408,905l4427,905e" filled="false" stroked="true" strokeweight=".47998pt" strokecolor="#000000">
                <v:path arrowok="t"/>
              </v:shape>
            </v:group>
            <v:group style="position:absolute;left:4427;top:905;width:20;height:2" coordorigin="4427,905" coordsize="20,2">
              <v:shape style="position:absolute;left:4427;top:905;width:20;height:2" coordorigin="4427,905" coordsize="20,0" path="m4427,905l4446,905e" filled="false" stroked="true" strokeweight=".47998pt" strokecolor="#000000">
                <v:path arrowok="t"/>
              </v:shape>
            </v:group>
            <v:group style="position:absolute;left:4446;top:905;width:20;height:2" coordorigin="4446,905" coordsize="20,2">
              <v:shape style="position:absolute;left:4446;top:905;width:20;height:2" coordorigin="4446,905" coordsize="20,0" path="m4446,905l4466,905e" filled="false" stroked="true" strokeweight=".47998pt" strokecolor="#000000">
                <v:path arrowok="t"/>
              </v:shape>
            </v:group>
            <v:group style="position:absolute;left:4466;top:905;width:20;height:2" coordorigin="4466,905" coordsize="20,2">
              <v:shape style="position:absolute;left:4466;top:905;width:20;height:2" coordorigin="4466,905" coordsize="20,0" path="m4466,905l4485,905e" filled="false" stroked="true" strokeweight=".47998pt" strokecolor="#000000">
                <v:path arrowok="t"/>
              </v:shape>
            </v:group>
            <v:group style="position:absolute;left:4485;top:905;width:20;height:2" coordorigin="4485,905" coordsize="20,2">
              <v:shape style="position:absolute;left:4485;top:905;width:20;height:2" coordorigin="4485,905" coordsize="20,0" path="m4485,905l4504,905e" filled="false" stroked="true" strokeweight=".47998pt" strokecolor="#000000">
                <v:path arrowok="t"/>
              </v:shape>
            </v:group>
            <v:group style="position:absolute;left:4504;top:905;width:20;height:2" coordorigin="4504,905" coordsize="20,2">
              <v:shape style="position:absolute;left:4504;top:905;width:20;height:2" coordorigin="4504,905" coordsize="20,0" path="m4504,905l4523,905e" filled="false" stroked="true" strokeweight=".47998pt" strokecolor="#000000">
                <v:path arrowok="t"/>
              </v:shape>
            </v:group>
            <v:group style="position:absolute;left:4523;top:905;width:20;height:2" coordorigin="4523,905" coordsize="20,2">
              <v:shape style="position:absolute;left:4523;top:905;width:20;height:2" coordorigin="4523,905" coordsize="20,0" path="m4523,905l4542,905e" filled="false" stroked="true" strokeweight=".47998pt" strokecolor="#000000">
                <v:path arrowok="t"/>
              </v:shape>
            </v:group>
            <v:group style="position:absolute;left:4542;top:905;width:20;height:2" coordorigin="4542,905" coordsize="20,2">
              <v:shape style="position:absolute;left:4542;top:905;width:20;height:2" coordorigin="4542,905" coordsize="20,0" path="m4542,905l4562,905e" filled="false" stroked="true" strokeweight=".47998pt" strokecolor="#000000">
                <v:path arrowok="t"/>
              </v:shape>
            </v:group>
            <v:group style="position:absolute;left:4562;top:905;width:20;height:2" coordorigin="4562,905" coordsize="20,2">
              <v:shape style="position:absolute;left:4562;top:905;width:20;height:2" coordorigin="4562,905" coordsize="20,0" path="m4562,905l4581,905e" filled="false" stroked="true" strokeweight=".47998pt" strokecolor="#000000">
                <v:path arrowok="t"/>
              </v:shape>
            </v:group>
            <v:group style="position:absolute;left:4581;top:905;width:20;height:2" coordorigin="4581,905" coordsize="20,2">
              <v:shape style="position:absolute;left:4581;top:905;width:20;height:2" coordorigin="4581,905" coordsize="20,0" path="m4581,905l4600,905e" filled="false" stroked="true" strokeweight=".47998pt" strokecolor="#000000">
                <v:path arrowok="t"/>
              </v:shape>
            </v:group>
            <v:group style="position:absolute;left:4600;top:905;width:20;height:2" coordorigin="4600,905" coordsize="20,2">
              <v:shape style="position:absolute;left:4600;top:905;width:20;height:2" coordorigin="4600,905" coordsize="20,0" path="m4600,905l4619,905e" filled="false" stroked="true" strokeweight=".47998pt" strokecolor="#000000">
                <v:path arrowok="t"/>
              </v:shape>
            </v:group>
            <v:group style="position:absolute;left:4619;top:905;width:20;height:2" coordorigin="4619,905" coordsize="20,2">
              <v:shape style="position:absolute;left:4619;top:905;width:20;height:2" coordorigin="4619,905" coordsize="20,0" path="m4619,905l4638,905e" filled="false" stroked="true" strokeweight=".47998pt" strokecolor="#000000">
                <v:path arrowok="t"/>
              </v:shape>
            </v:group>
            <v:group style="position:absolute;left:4638;top:905;width:20;height:2" coordorigin="4638,905" coordsize="20,2">
              <v:shape style="position:absolute;left:4638;top:905;width:20;height:2" coordorigin="4638,905" coordsize="20,0" path="m4638,905l4658,905e" filled="false" stroked="true" strokeweight=".47998pt" strokecolor="#000000">
                <v:path arrowok="t"/>
              </v:shape>
            </v:group>
            <v:group style="position:absolute;left:4658;top:905;width:20;height:2" coordorigin="4658,905" coordsize="20,2">
              <v:shape style="position:absolute;left:4658;top:905;width:20;height:2" coordorigin="4658,905" coordsize="20,0" path="m4658,905l4677,905e" filled="false" stroked="true" strokeweight=".47998pt" strokecolor="#000000">
                <v:path arrowok="t"/>
              </v:shape>
            </v:group>
            <v:group style="position:absolute;left:4677;top:905;width:20;height:2" coordorigin="4677,905" coordsize="20,2">
              <v:shape style="position:absolute;left:4677;top:905;width:20;height:2" coordorigin="4677,905" coordsize="20,0" path="m4677,905l4696,905e" filled="false" stroked="true" strokeweight=".47998pt" strokecolor="#000000">
                <v:path arrowok="t"/>
              </v:shape>
            </v:group>
            <v:group style="position:absolute;left:4696;top:905;width:20;height:2" coordorigin="4696,905" coordsize="20,2">
              <v:shape style="position:absolute;left:4696;top:905;width:20;height:2" coordorigin="4696,905" coordsize="20,0" path="m4696,905l4715,905e" filled="false" stroked="true" strokeweight=".47998pt" strokecolor="#000000">
                <v:path arrowok="t"/>
              </v:shape>
            </v:group>
            <v:group style="position:absolute;left:4715;top:905;width:20;height:2" coordorigin="4715,905" coordsize="20,2">
              <v:shape style="position:absolute;left:4715;top:905;width:20;height:2" coordorigin="4715,905" coordsize="20,0" path="m4715,905l4734,905e" filled="false" stroked="true" strokeweight=".47998pt" strokecolor="#000000">
                <v:path arrowok="t"/>
              </v:shape>
            </v:group>
            <v:group style="position:absolute;left:4734;top:905;width:20;height:2" coordorigin="4734,905" coordsize="20,2">
              <v:shape style="position:absolute;left:4734;top:905;width:20;height:2" coordorigin="4734,905" coordsize="20,0" path="m4734,905l4754,905e" filled="false" stroked="true" strokeweight=".47998pt" strokecolor="#000000">
                <v:path arrowok="t"/>
              </v:shape>
            </v:group>
            <v:group style="position:absolute;left:4754;top:905;width:20;height:2" coordorigin="4754,905" coordsize="20,2">
              <v:shape style="position:absolute;left:4754;top:905;width:20;height:2" coordorigin="4754,905" coordsize="20,0" path="m4754,905l4773,905e" filled="false" stroked="true" strokeweight=".47998pt" strokecolor="#000000">
                <v:path arrowok="t"/>
              </v:shape>
            </v:group>
            <v:group style="position:absolute;left:4773;top:905;width:20;height:2" coordorigin="4773,905" coordsize="20,2">
              <v:shape style="position:absolute;left:4773;top:905;width:20;height:2" coordorigin="4773,905" coordsize="20,0" path="m4773,905l4792,905e" filled="false" stroked="true" strokeweight=".47998pt" strokecolor="#000000">
                <v:path arrowok="t"/>
              </v:shape>
            </v:group>
            <v:group style="position:absolute;left:4792;top:905;width:20;height:2" coordorigin="4792,905" coordsize="20,2">
              <v:shape style="position:absolute;left:4792;top:905;width:20;height:2" coordorigin="4792,905" coordsize="20,0" path="m4792,905l4811,905e" filled="false" stroked="true" strokeweight=".47998pt" strokecolor="#000000">
                <v:path arrowok="t"/>
              </v:shape>
            </v:group>
            <v:group style="position:absolute;left:4811;top:905;width:20;height:2" coordorigin="4811,905" coordsize="20,2">
              <v:shape style="position:absolute;left:4811;top:905;width:20;height:2" coordorigin="4811,905" coordsize="20,0" path="m4811,905l4830,905e" filled="false" stroked="true" strokeweight=".47998pt" strokecolor="#000000">
                <v:path arrowok="t"/>
              </v:shape>
            </v:group>
            <v:group style="position:absolute;left:4830;top:905;width:20;height:2" coordorigin="4830,905" coordsize="20,2">
              <v:shape style="position:absolute;left:4830;top:905;width:20;height:2" coordorigin="4830,905" coordsize="20,0" path="m4830,905l4850,905e" filled="false" stroked="true" strokeweight=".47998pt" strokecolor="#000000">
                <v:path arrowok="t"/>
              </v:shape>
            </v:group>
            <v:group style="position:absolute;left:4850;top:905;width:20;height:2" coordorigin="4850,905" coordsize="20,2">
              <v:shape style="position:absolute;left:4850;top:905;width:20;height:2" coordorigin="4850,905" coordsize="20,0" path="m4850,905l4869,905e" filled="false" stroked="true" strokeweight=".47998pt" strokecolor="#000000">
                <v:path arrowok="t"/>
              </v:shape>
            </v:group>
            <v:group style="position:absolute;left:4869;top:905;width:20;height:2" coordorigin="4869,905" coordsize="20,2">
              <v:shape style="position:absolute;left:4869;top:905;width:20;height:2" coordorigin="4869,905" coordsize="20,0" path="m4869,905l4888,905e" filled="false" stroked="true" strokeweight=".47998pt" strokecolor="#000000">
                <v:path arrowok="t"/>
              </v:shape>
            </v:group>
            <v:group style="position:absolute;left:4888;top:905;width:20;height:2" coordorigin="4888,905" coordsize="20,2">
              <v:shape style="position:absolute;left:4888;top:905;width:20;height:2" coordorigin="4888,905" coordsize="20,0" path="m4888,905l4908,905e" filled="false" stroked="true" strokeweight=".47998pt" strokecolor="#000000">
                <v:path arrowok="t"/>
              </v:shape>
            </v:group>
            <v:group style="position:absolute;left:4908;top:905;width:20;height:2" coordorigin="4908,905" coordsize="20,2">
              <v:shape style="position:absolute;left:4908;top:905;width:20;height:2" coordorigin="4908,905" coordsize="20,0" path="m4908,905l4927,905e" filled="false" stroked="true" strokeweight=".47998pt" strokecolor="#000000">
                <v:path arrowok="t"/>
              </v:shape>
            </v:group>
            <v:group style="position:absolute;left:4927;top:905;width:20;height:2" coordorigin="4927,905" coordsize="20,2">
              <v:shape style="position:absolute;left:4927;top:905;width:20;height:2" coordorigin="4927,905" coordsize="20,0" path="m4927,905l4946,905e" filled="false" stroked="true" strokeweight=".47998pt" strokecolor="#000000">
                <v:path arrowok="t"/>
              </v:shape>
            </v:group>
            <v:group style="position:absolute;left:4946;top:905;width:20;height:2" coordorigin="4946,905" coordsize="20,2">
              <v:shape style="position:absolute;left:4946;top:905;width:20;height:2" coordorigin="4946,905" coordsize="20,0" path="m4946,905l4965,905e" filled="false" stroked="true" strokeweight=".47998pt" strokecolor="#000000">
                <v:path arrowok="t"/>
              </v:shape>
            </v:group>
            <v:group style="position:absolute;left:4965;top:905;width:20;height:2" coordorigin="4965,905" coordsize="20,2">
              <v:shape style="position:absolute;left:4965;top:905;width:20;height:2" coordorigin="4965,905" coordsize="20,0" path="m4965,905l4984,905e" filled="false" stroked="true" strokeweight=".47998pt" strokecolor="#000000">
                <v:path arrowok="t"/>
              </v:shape>
            </v:group>
            <v:group style="position:absolute;left:4984;top:905;width:20;height:2" coordorigin="4984,905" coordsize="20,2">
              <v:shape style="position:absolute;left:4984;top:905;width:20;height:2" coordorigin="4984,905" coordsize="20,0" path="m4984,905l5004,905e" filled="false" stroked="true" strokeweight=".47998pt" strokecolor="#000000">
                <v:path arrowok="t"/>
              </v:shape>
            </v:group>
            <v:group style="position:absolute;left:5004;top:905;width:20;height:2" coordorigin="5004,905" coordsize="20,2">
              <v:shape style="position:absolute;left:5004;top:905;width:20;height:2" coordorigin="5004,905" coordsize="20,0" path="m5004,905l5023,905e" filled="false" stroked="true" strokeweight=".47998pt" strokecolor="#000000">
                <v:path arrowok="t"/>
              </v:shape>
            </v:group>
            <v:group style="position:absolute;left:5023;top:905;width:20;height:2" coordorigin="5023,905" coordsize="20,2">
              <v:shape style="position:absolute;left:5023;top:905;width:20;height:2" coordorigin="5023,905" coordsize="20,0" path="m5023,905l5042,905e" filled="false" stroked="true" strokeweight=".47998pt" strokecolor="#000000">
                <v:path arrowok="t"/>
              </v:shape>
            </v:group>
            <v:group style="position:absolute;left:5042;top:905;width:20;height:2" coordorigin="5042,905" coordsize="20,2">
              <v:shape style="position:absolute;left:5042;top:905;width:20;height:2" coordorigin="5042,905" coordsize="20,0" path="m5042,905l5061,905e" filled="false" stroked="true" strokeweight=".47998pt" strokecolor="#000000">
                <v:path arrowok="t"/>
              </v:shape>
            </v:group>
            <v:group style="position:absolute;left:5061;top:905;width:20;height:2" coordorigin="5061,905" coordsize="20,2">
              <v:shape style="position:absolute;left:5061;top:905;width:20;height:2" coordorigin="5061,905" coordsize="20,0" path="m5061,905l5080,905e" filled="false" stroked="true" strokeweight=".47998pt" strokecolor="#000000">
                <v:path arrowok="t"/>
              </v:shape>
            </v:group>
            <v:group style="position:absolute;left:5080;top:905;width:20;height:2" coordorigin="5080,905" coordsize="20,2">
              <v:shape style="position:absolute;left:5080;top:905;width:20;height:2" coordorigin="5080,905" coordsize="20,0" path="m5080,905l5100,905e" filled="false" stroked="true" strokeweight=".47998pt" strokecolor="#000000">
                <v:path arrowok="t"/>
              </v:shape>
            </v:group>
            <v:group style="position:absolute;left:5100;top:905;width:20;height:2" coordorigin="5100,905" coordsize="20,2">
              <v:shape style="position:absolute;left:5100;top:905;width:20;height:2" coordorigin="5100,905" coordsize="20,0" path="m5100,905l5119,905e" filled="false" stroked="true" strokeweight=".47998pt" strokecolor="#000000">
                <v:path arrowok="t"/>
              </v:shape>
            </v:group>
            <v:group style="position:absolute;left:5119;top:905;width:20;height:2" coordorigin="5119,905" coordsize="20,2">
              <v:shape style="position:absolute;left:5119;top:905;width:20;height:2" coordorigin="5119,905" coordsize="20,0" path="m5119,905l5138,905e" filled="false" stroked="true" strokeweight=".47998pt" strokecolor="#000000">
                <v:path arrowok="t"/>
              </v:shape>
            </v:group>
            <v:group style="position:absolute;left:5138;top:905;width:20;height:2" coordorigin="5138,905" coordsize="20,2">
              <v:shape style="position:absolute;left:5138;top:905;width:20;height:2" coordorigin="5138,905" coordsize="20,0" path="m5138,905l5157,905e" filled="false" stroked="true" strokeweight=".47998pt" strokecolor="#000000">
                <v:path arrowok="t"/>
              </v:shape>
            </v:group>
            <v:group style="position:absolute;left:5157;top:905;width:20;height:2" coordorigin="5157,905" coordsize="20,2">
              <v:shape style="position:absolute;left:5157;top:905;width:20;height:2" coordorigin="5157,905" coordsize="20,0" path="m5157,905l5176,905e" filled="false" stroked="true" strokeweight=".47998pt" strokecolor="#000000">
                <v:path arrowok="t"/>
              </v:shape>
            </v:group>
            <v:group style="position:absolute;left:5176;top:905;width:20;height:2" coordorigin="5176,905" coordsize="20,2">
              <v:shape style="position:absolute;left:5176;top:905;width:20;height:2" coordorigin="5176,905" coordsize="20,0" path="m5176,905l5196,905e" filled="false" stroked="true" strokeweight=".47998pt" strokecolor="#000000">
                <v:path arrowok="t"/>
              </v:shape>
            </v:group>
            <v:group style="position:absolute;left:5196;top:905;width:20;height:2" coordorigin="5196,905" coordsize="20,2">
              <v:shape style="position:absolute;left:5196;top:905;width:20;height:2" coordorigin="5196,905" coordsize="20,0" path="m5196,905l5215,905e" filled="false" stroked="true" strokeweight=".47998pt" strokecolor="#000000">
                <v:path arrowok="t"/>
              </v:shape>
            </v:group>
            <v:group style="position:absolute;left:5215;top:905;width:20;height:2" coordorigin="5215,905" coordsize="20,2">
              <v:shape style="position:absolute;left:5215;top:905;width:20;height:2" coordorigin="5215,905" coordsize="20,0" path="m5215,905l5234,905e" filled="false" stroked="true" strokeweight=".47998pt" strokecolor="#000000">
                <v:path arrowok="t"/>
              </v:shape>
            </v:group>
            <v:group style="position:absolute;left:5234;top:905;width:20;height:2" coordorigin="5234,905" coordsize="20,2">
              <v:shape style="position:absolute;left:5234;top:905;width:20;height:2" coordorigin="5234,905" coordsize="20,0" path="m5234,905l5253,905e" filled="false" stroked="true" strokeweight=".47998pt" strokecolor="#000000">
                <v:path arrowok="t"/>
              </v:shape>
            </v:group>
            <v:group style="position:absolute;left:5253;top:905;width:20;height:2" coordorigin="5253,905" coordsize="20,2">
              <v:shape style="position:absolute;left:5253;top:905;width:20;height:2" coordorigin="5253,905" coordsize="20,0" path="m5253,905l5272,905e" filled="false" stroked="true" strokeweight=".47998pt" strokecolor="#000000">
                <v:path arrowok="t"/>
              </v:shape>
            </v:group>
            <v:group style="position:absolute;left:5272;top:905;width:20;height:2" coordorigin="5272,905" coordsize="20,2">
              <v:shape style="position:absolute;left:5272;top:905;width:20;height:2" coordorigin="5272,905" coordsize="20,0" path="m5272,905l5292,905e" filled="false" stroked="true" strokeweight=".47998pt" strokecolor="#000000">
                <v:path arrowok="t"/>
              </v:shape>
            </v:group>
            <v:group style="position:absolute;left:5292;top:905;width:20;height:2" coordorigin="5292,905" coordsize="20,2">
              <v:shape style="position:absolute;left:5292;top:905;width:20;height:2" coordorigin="5292,905" coordsize="20,0" path="m5292,905l5311,905e" filled="false" stroked="true" strokeweight=".47998pt" strokecolor="#000000">
                <v:path arrowok="t"/>
              </v:shape>
            </v:group>
            <v:group style="position:absolute;left:5311;top:905;width:20;height:2" coordorigin="5311,905" coordsize="20,2">
              <v:shape style="position:absolute;left:5311;top:905;width:20;height:2" coordorigin="5311,905" coordsize="20,0" path="m5311,905l5330,905e" filled="false" stroked="true" strokeweight=".47998pt" strokecolor="#000000">
                <v:path arrowok="t"/>
              </v:shape>
            </v:group>
            <v:group style="position:absolute;left:5330;top:905;width:20;height:2" coordorigin="5330,905" coordsize="20,2">
              <v:shape style="position:absolute;left:5330;top:905;width:20;height:2" coordorigin="5330,905" coordsize="20,0" path="m5330,905l5349,905e" filled="false" stroked="true" strokeweight=".47998pt" strokecolor="#000000">
                <v:path arrowok="t"/>
              </v:shape>
            </v:group>
            <v:group style="position:absolute;left:5349;top:905;width:20;height:2" coordorigin="5349,905" coordsize="20,2">
              <v:shape style="position:absolute;left:5349;top:905;width:20;height:2" coordorigin="5349,905" coordsize="20,0" path="m5349,905l5368,905e" filled="false" stroked="true" strokeweight=".47998pt" strokecolor="#000000">
                <v:path arrowok="t"/>
              </v:shape>
            </v:group>
            <v:group style="position:absolute;left:5368;top:905;width:20;height:2" coordorigin="5368,905" coordsize="20,2">
              <v:shape style="position:absolute;left:5368;top:905;width:20;height:2" coordorigin="5368,905" coordsize="20,0" path="m5368,905l5388,905e" filled="false" stroked="true" strokeweight=".47998pt" strokecolor="#000000">
                <v:path arrowok="t"/>
              </v:shape>
            </v:group>
            <v:group style="position:absolute;left:5388;top:905;width:20;height:2" coordorigin="5388,905" coordsize="20,2">
              <v:shape style="position:absolute;left:5388;top:905;width:20;height:2" coordorigin="5388,905" coordsize="20,0" path="m5388,905l5407,905e" filled="false" stroked="true" strokeweight=".47998pt" strokecolor="#000000">
                <v:path arrowok="t"/>
              </v:shape>
            </v:group>
            <v:group style="position:absolute;left:5407;top:905;width:20;height:2" coordorigin="5407,905" coordsize="20,2">
              <v:shape style="position:absolute;left:5407;top:905;width:20;height:2" coordorigin="5407,905" coordsize="20,0" path="m5407,905l5426,905e" filled="false" stroked="true" strokeweight=".47998pt" strokecolor="#000000">
                <v:path arrowok="t"/>
              </v:shape>
            </v:group>
            <v:group style="position:absolute;left:5426;top:905;width:20;height:2" coordorigin="5426,905" coordsize="20,2">
              <v:shape style="position:absolute;left:5426;top:905;width:20;height:2" coordorigin="5426,905" coordsize="20,0" path="m5426,905l5445,905e" filled="false" stroked="true" strokeweight=".47998pt" strokecolor="#000000">
                <v:path arrowok="t"/>
              </v:shape>
            </v:group>
            <v:group style="position:absolute;left:5445;top:905;width:20;height:2" coordorigin="5445,905" coordsize="20,2">
              <v:shape style="position:absolute;left:5445;top:905;width:20;height:2" coordorigin="5445,905" coordsize="20,0" path="m5445,905l5464,905e" filled="false" stroked="true" strokeweight=".47998pt" strokecolor="#000000">
                <v:path arrowok="t"/>
              </v:shape>
            </v:group>
            <v:group style="position:absolute;left:5464;top:905;width:20;height:2" coordorigin="5464,905" coordsize="20,2">
              <v:shape style="position:absolute;left:5464;top:905;width:20;height:2" coordorigin="5464,905" coordsize="20,0" path="m5464,905l5484,905e" filled="false" stroked="true" strokeweight=".47998pt" strokecolor="#000000">
                <v:path arrowok="t"/>
              </v:shape>
            </v:group>
            <v:group style="position:absolute;left:5484;top:905;width:20;height:2" coordorigin="5484,905" coordsize="20,2">
              <v:shape style="position:absolute;left:5484;top:905;width:20;height:2" coordorigin="5484,905" coordsize="20,0" path="m5484,905l5503,905e" filled="false" stroked="true" strokeweight=".47998pt" strokecolor="#000000">
                <v:path arrowok="t"/>
              </v:shape>
            </v:group>
            <v:group style="position:absolute;left:5503;top:905;width:20;height:2" coordorigin="5503,905" coordsize="20,2">
              <v:shape style="position:absolute;left:5503;top:905;width:20;height:2" coordorigin="5503,905" coordsize="20,0" path="m5503,905l5522,905e" filled="false" stroked="true" strokeweight=".47998pt" strokecolor="#000000">
                <v:path arrowok="t"/>
              </v:shape>
            </v:group>
            <v:group style="position:absolute;left:5522;top:905;width:20;height:2" coordorigin="5522,905" coordsize="20,2">
              <v:shape style="position:absolute;left:5522;top:905;width:20;height:2" coordorigin="5522,905" coordsize="20,0" path="m5522,905l5541,905e" filled="false" stroked="true" strokeweight=".47998pt" strokecolor="#000000">
                <v:path arrowok="t"/>
              </v:shape>
            </v:group>
            <v:group style="position:absolute;left:5541;top:905;width:20;height:2" coordorigin="5541,905" coordsize="20,2">
              <v:shape style="position:absolute;left:5541;top:905;width:20;height:2" coordorigin="5541,905" coordsize="20,0" path="m5541,905l5560,905e" filled="false" stroked="true" strokeweight=".47998pt" strokecolor="#000000">
                <v:path arrowok="t"/>
              </v:shape>
            </v:group>
            <v:group style="position:absolute;left:5560;top:905;width:20;height:2" coordorigin="5560,905" coordsize="20,2">
              <v:shape style="position:absolute;left:5560;top:905;width:20;height:2" coordorigin="5560,905" coordsize="20,0" path="m5560,905l5580,905e" filled="false" stroked="true" strokeweight=".47998pt" strokecolor="#000000">
                <v:path arrowok="t"/>
              </v:shape>
            </v:group>
            <v:group style="position:absolute;left:5580;top:905;width:20;height:2" coordorigin="5580,905" coordsize="20,2">
              <v:shape style="position:absolute;left:5580;top:905;width:20;height:2" coordorigin="5580,905" coordsize="20,0" path="m5580,905l5599,905e" filled="false" stroked="true" strokeweight=".47998pt" strokecolor="#000000">
                <v:path arrowok="t"/>
              </v:shape>
            </v:group>
            <v:group style="position:absolute;left:5599;top:905;width:20;height:2" coordorigin="5599,905" coordsize="20,2">
              <v:shape style="position:absolute;left:5599;top:905;width:20;height:2" coordorigin="5599,905" coordsize="20,0" path="m5599,905l5618,905e" filled="false" stroked="true" strokeweight=".47998pt" strokecolor="#000000">
                <v:path arrowok="t"/>
              </v:shape>
            </v:group>
            <v:group style="position:absolute;left:5618;top:905;width:20;height:2" coordorigin="5618,905" coordsize="20,2">
              <v:shape style="position:absolute;left:5618;top:905;width:20;height:2" coordorigin="5618,905" coordsize="20,0" path="m5618,905l5637,905e" filled="false" stroked="true" strokeweight=".47998pt" strokecolor="#000000">
                <v:path arrowok="t"/>
              </v:shape>
            </v:group>
            <v:group style="position:absolute;left:5637;top:905;width:20;height:2" coordorigin="5637,905" coordsize="20,2">
              <v:shape style="position:absolute;left:5637;top:905;width:20;height:2" coordorigin="5637,905" coordsize="20,0" path="m5637,905l5656,905e" filled="false" stroked="true" strokeweight=".47998pt" strokecolor="#000000">
                <v:path arrowok="t"/>
              </v:shape>
            </v:group>
            <v:group style="position:absolute;left:5656;top:905;width:20;height:2" coordorigin="5656,905" coordsize="20,2">
              <v:shape style="position:absolute;left:5656;top:905;width:20;height:2" coordorigin="5656,905" coordsize="20,0" path="m5656,905l5676,905e" filled="false" stroked="true" strokeweight=".47998pt" strokecolor="#000000">
                <v:path arrowok="t"/>
              </v:shape>
            </v:group>
            <v:group style="position:absolute;left:5676;top:905;width:20;height:2" coordorigin="5676,905" coordsize="20,2">
              <v:shape style="position:absolute;left:5676;top:905;width:20;height:2" coordorigin="5676,905" coordsize="20,0" path="m5676,905l5695,905e" filled="false" stroked="true" strokeweight=".47998pt" strokecolor="#000000">
                <v:path arrowok="t"/>
              </v:shape>
            </v:group>
            <v:group style="position:absolute;left:5695;top:905;width:20;height:2" coordorigin="5695,905" coordsize="20,2">
              <v:shape style="position:absolute;left:5695;top:905;width:20;height:2" coordorigin="5695,905" coordsize="20,0" path="m5695,905l5714,905e" filled="false" stroked="true" strokeweight=".47998pt" strokecolor="#000000">
                <v:path arrowok="t"/>
              </v:shape>
            </v:group>
            <v:group style="position:absolute;left:5714;top:905;width:20;height:2" coordorigin="5714,905" coordsize="20,2">
              <v:shape style="position:absolute;left:5714;top:905;width:20;height:2" coordorigin="5714,905" coordsize="20,0" path="m5714,905l5733,905e" filled="false" stroked="true" strokeweight=".47998pt" strokecolor="#000000">
                <v:path arrowok="t"/>
              </v:shape>
            </v:group>
            <v:group style="position:absolute;left:5733;top:905;width:20;height:2" coordorigin="5733,905" coordsize="20,2">
              <v:shape style="position:absolute;left:5733;top:905;width:20;height:2" coordorigin="5733,905" coordsize="20,0" path="m5733,905l5752,905e" filled="false" stroked="true" strokeweight=".47998pt" strokecolor="#000000">
                <v:path arrowok="t"/>
              </v:shape>
            </v:group>
            <v:group style="position:absolute;left:5752;top:905;width:20;height:2" coordorigin="5752,905" coordsize="20,2">
              <v:shape style="position:absolute;left:5752;top:905;width:20;height:2" coordorigin="5752,905" coordsize="20,0" path="m5752,905l5772,905e" filled="false" stroked="true" strokeweight=".47998pt" strokecolor="#000000">
                <v:path arrowok="t"/>
              </v:shape>
            </v:group>
            <v:group style="position:absolute;left:5772;top:905;width:20;height:2" coordorigin="5772,905" coordsize="20,2">
              <v:shape style="position:absolute;left:5772;top:905;width:20;height:2" coordorigin="5772,905" coordsize="20,0" path="m5772,905l5791,905e" filled="false" stroked="true" strokeweight=".47998pt" strokecolor="#000000">
                <v:path arrowok="t"/>
              </v:shape>
            </v:group>
            <v:group style="position:absolute;left:5791;top:905;width:20;height:2" coordorigin="5791,905" coordsize="20,2">
              <v:shape style="position:absolute;left:5791;top:905;width:20;height:2" coordorigin="5791,905" coordsize="20,0" path="m5791,905l5810,905e" filled="false" stroked="true" strokeweight=".47998pt" strokecolor="#000000">
                <v:path arrowok="t"/>
              </v:shape>
            </v:group>
            <v:group style="position:absolute;left:5810;top:905;width:20;height:2" coordorigin="5810,905" coordsize="20,2">
              <v:shape style="position:absolute;left:5810;top:905;width:20;height:2" coordorigin="5810,905" coordsize="20,0" path="m5810,905l5829,905e" filled="false" stroked="true" strokeweight=".47998pt" strokecolor="#000000">
                <v:path arrowok="t"/>
              </v:shape>
            </v:group>
            <v:group style="position:absolute;left:5829;top:905;width:20;height:2" coordorigin="5829,905" coordsize="20,2">
              <v:shape style="position:absolute;left:5829;top:905;width:20;height:2" coordorigin="5829,905" coordsize="20,0" path="m5829,905l5848,905e" filled="false" stroked="true" strokeweight=".47998pt" strokecolor="#000000">
                <v:path arrowok="t"/>
              </v:shape>
            </v:group>
            <v:group style="position:absolute;left:5848;top:905;width:20;height:2" coordorigin="5848,905" coordsize="20,2">
              <v:shape style="position:absolute;left:5848;top:905;width:20;height:2" coordorigin="5848,905" coordsize="20,0" path="m5848,905l5868,905e" filled="false" stroked="true" strokeweight=".47998pt" strokecolor="#000000">
                <v:path arrowok="t"/>
              </v:shape>
            </v:group>
            <v:group style="position:absolute;left:5868;top:905;width:20;height:2" coordorigin="5868,905" coordsize="20,2">
              <v:shape style="position:absolute;left:5868;top:905;width:20;height:2" coordorigin="5868,905" coordsize="20,0" path="m5868,905l5887,905e" filled="false" stroked="true" strokeweight=".47998pt" strokecolor="#000000">
                <v:path arrowok="t"/>
              </v:shape>
            </v:group>
            <v:group style="position:absolute;left:5887;top:905;width:20;height:2" coordorigin="5887,905" coordsize="20,2">
              <v:shape style="position:absolute;left:5887;top:905;width:20;height:2" coordorigin="5887,905" coordsize="20,0" path="m5887,905l5906,905e" filled="false" stroked="true" strokeweight=".47998pt" strokecolor="#000000">
                <v:path arrowok="t"/>
              </v:shape>
            </v:group>
            <v:group style="position:absolute;left:5906;top:905;width:20;height:2" coordorigin="5906,905" coordsize="20,2">
              <v:shape style="position:absolute;left:5906;top:905;width:20;height:2" coordorigin="5906,905" coordsize="20,0" path="m5906,905l5925,905e" filled="false" stroked="true" strokeweight=".47998pt" strokecolor="#000000">
                <v:path arrowok="t"/>
              </v:shape>
            </v:group>
            <v:group style="position:absolute;left:5925;top:905;width:20;height:2" coordorigin="5925,905" coordsize="20,2">
              <v:shape style="position:absolute;left:5925;top:905;width:20;height:2" coordorigin="5925,905" coordsize="20,0" path="m5925,905l5944,905e" filled="false" stroked="true" strokeweight=".47998pt" strokecolor="#000000">
                <v:path arrowok="t"/>
              </v:shape>
            </v:group>
            <v:group style="position:absolute;left:5944;top:905;width:20;height:2" coordorigin="5944,905" coordsize="20,2">
              <v:shape style="position:absolute;left:5944;top:905;width:20;height:2" coordorigin="5944,905" coordsize="20,0" path="m5944,905l5964,905e" filled="false" stroked="true" strokeweight=".47998pt" strokecolor="#000000">
                <v:path arrowok="t"/>
              </v:shape>
            </v:group>
            <v:group style="position:absolute;left:5964;top:905;width:20;height:2" coordorigin="5964,905" coordsize="20,2">
              <v:shape style="position:absolute;left:5964;top:905;width:20;height:2" coordorigin="5964,905" coordsize="20,0" path="m5964,905l5983,905e" filled="false" stroked="true" strokeweight=".47998pt" strokecolor="#000000">
                <v:path arrowok="t"/>
              </v:shape>
            </v:group>
            <v:group style="position:absolute;left:5983;top:905;width:20;height:2" coordorigin="5983,905" coordsize="20,2">
              <v:shape style="position:absolute;left:5983;top:905;width:20;height:2" coordorigin="5983,905" coordsize="20,0" path="m5983,905l6002,905e" filled="false" stroked="true" strokeweight=".47998pt" strokecolor="#000000">
                <v:path arrowok="t"/>
              </v:shape>
            </v:group>
            <v:group style="position:absolute;left:6002;top:905;width:20;height:2" coordorigin="6002,905" coordsize="20,2">
              <v:shape style="position:absolute;left:6002;top:905;width:20;height:2" coordorigin="6002,905" coordsize="20,0" path="m6002,905l6021,905e" filled="false" stroked="true" strokeweight=".47998pt" strokecolor="#000000">
                <v:path arrowok="t"/>
              </v:shape>
            </v:group>
            <v:group style="position:absolute;left:6021;top:905;width:20;height:2" coordorigin="6021,905" coordsize="20,2">
              <v:shape style="position:absolute;left:6021;top:905;width:20;height:2" coordorigin="6021,905" coordsize="20,0" path="m6021,905l6040,905e" filled="false" stroked="true" strokeweight=".47998pt" strokecolor="#000000">
                <v:path arrowok="t"/>
              </v:shape>
            </v:group>
            <v:group style="position:absolute;left:6040;top:905;width:20;height:2" coordorigin="6040,905" coordsize="20,2">
              <v:shape style="position:absolute;left:6040;top:905;width:20;height:2" coordorigin="6040,905" coordsize="20,0" path="m6040,905l6060,905e" filled="false" stroked="true" strokeweight=".47998pt" strokecolor="#000000">
                <v:path arrowok="t"/>
              </v:shape>
            </v:group>
            <v:group style="position:absolute;left:6060;top:905;width:20;height:2" coordorigin="6060,905" coordsize="20,2">
              <v:shape style="position:absolute;left:6060;top:905;width:20;height:2" coordorigin="6060,905" coordsize="20,0" path="m6060,905l6079,905e" filled="false" stroked="true" strokeweight=".47998pt" strokecolor="#000000">
                <v:path arrowok="t"/>
              </v:shape>
            </v:group>
            <v:group style="position:absolute;left:6079;top:905;width:20;height:2" coordorigin="6079,905" coordsize="20,2">
              <v:shape style="position:absolute;left:6079;top:905;width:20;height:2" coordorigin="6079,905" coordsize="20,0" path="m6079,905l6098,905e" filled="false" stroked="true" strokeweight=".47998pt" strokecolor="#000000">
                <v:path arrowok="t"/>
              </v:shape>
            </v:group>
            <v:group style="position:absolute;left:6098;top:905;width:20;height:2" coordorigin="6098,905" coordsize="20,2">
              <v:shape style="position:absolute;left:6098;top:905;width:20;height:2" coordorigin="6098,905" coordsize="20,0" path="m6098,905l6117,905e" filled="false" stroked="true" strokeweight=".47998pt" strokecolor="#000000">
                <v:path arrowok="t"/>
              </v:shape>
            </v:group>
            <v:group style="position:absolute;left:6117;top:905;width:20;height:2" coordorigin="6117,905" coordsize="20,2">
              <v:shape style="position:absolute;left:6117;top:905;width:20;height:2" coordorigin="6117,905" coordsize="20,0" path="m6117,905l6136,905e" filled="false" stroked="true" strokeweight=".47998pt" strokecolor="#000000">
                <v:path arrowok="t"/>
              </v:shape>
            </v:group>
            <v:group style="position:absolute;left:6136;top:905;width:20;height:2" coordorigin="6136,905" coordsize="20,2">
              <v:shape style="position:absolute;left:6136;top:905;width:20;height:2" coordorigin="6136,905" coordsize="20,0" path="m6136,905l6156,905e" filled="false" stroked="true" strokeweight=".47998pt" strokecolor="#000000">
                <v:path arrowok="t"/>
              </v:shape>
            </v:group>
            <v:group style="position:absolute;left:6156;top:905;width:20;height:2" coordorigin="6156,905" coordsize="20,2">
              <v:shape style="position:absolute;left:6156;top:905;width:20;height:2" coordorigin="6156,905" coordsize="20,0" path="m6156,905l6175,905e" filled="false" stroked="true" strokeweight=".47998pt" strokecolor="#000000">
                <v:path arrowok="t"/>
              </v:shape>
            </v:group>
            <v:group style="position:absolute;left:6175;top:905;width:20;height:2" coordorigin="6175,905" coordsize="20,2">
              <v:shape style="position:absolute;left:6175;top:905;width:20;height:2" coordorigin="6175,905" coordsize="20,0" path="m6175,905l6194,905e" filled="false" stroked="true" strokeweight=".47998pt" strokecolor="#000000">
                <v:path arrowok="t"/>
              </v:shape>
            </v:group>
            <v:group style="position:absolute;left:6194;top:905;width:20;height:2" coordorigin="6194,905" coordsize="20,2">
              <v:shape style="position:absolute;left:6194;top:905;width:20;height:2" coordorigin="6194,905" coordsize="20,0" path="m6194,905l6213,905e" filled="false" stroked="true" strokeweight=".47998pt" strokecolor="#000000">
                <v:path arrowok="t"/>
              </v:shape>
            </v:group>
            <v:group style="position:absolute;left:6213;top:905;width:20;height:2" coordorigin="6213,905" coordsize="20,2">
              <v:shape style="position:absolute;left:6213;top:905;width:20;height:2" coordorigin="6213,905" coordsize="20,0" path="m6213,905l6232,905e" filled="false" stroked="true" strokeweight=".47998pt" strokecolor="#000000">
                <v:path arrowok="t"/>
              </v:shape>
            </v:group>
            <v:group style="position:absolute;left:6232;top:905;width:20;height:2" coordorigin="6232,905" coordsize="20,2">
              <v:shape style="position:absolute;left:6232;top:905;width:20;height:2" coordorigin="6232,905" coordsize="20,0" path="m6232,905l6252,905e" filled="false" stroked="true" strokeweight=".47998pt" strokecolor="#000000">
                <v:path arrowok="t"/>
              </v:shape>
            </v:group>
            <v:group style="position:absolute;left:6252;top:905;width:20;height:2" coordorigin="6252,905" coordsize="20,2">
              <v:shape style="position:absolute;left:6252;top:905;width:20;height:2" coordorigin="6252,905" coordsize="20,0" path="m6252,905l6271,905e" filled="false" stroked="true" strokeweight=".47998pt" strokecolor="#000000">
                <v:path arrowok="t"/>
              </v:shape>
            </v:group>
            <v:group style="position:absolute;left:6271;top:905;width:20;height:2" coordorigin="6271,905" coordsize="20,2">
              <v:shape style="position:absolute;left:6271;top:905;width:20;height:2" coordorigin="6271,905" coordsize="20,0" path="m6271,905l6290,905e" filled="false" stroked="true" strokeweight=".47998pt" strokecolor="#000000">
                <v:path arrowok="t"/>
              </v:shape>
            </v:group>
            <v:group style="position:absolute;left:6290;top:905;width:20;height:2" coordorigin="6290,905" coordsize="20,2">
              <v:shape style="position:absolute;left:6290;top:905;width:20;height:2" coordorigin="6290,905" coordsize="20,0" path="m6290,905l6309,905e" filled="false" stroked="true" strokeweight=".47998pt" strokecolor="#000000">
                <v:path arrowok="t"/>
              </v:shape>
            </v:group>
            <v:group style="position:absolute;left:6309;top:905;width:20;height:2" coordorigin="6309,905" coordsize="20,2">
              <v:shape style="position:absolute;left:6309;top:905;width:20;height:2" coordorigin="6309,905" coordsize="20,0" path="m6309,905l6328,905e" filled="false" stroked="true" strokeweight=".47998pt" strokecolor="#000000">
                <v:path arrowok="t"/>
              </v:shape>
            </v:group>
            <v:group style="position:absolute;left:6328;top:905;width:20;height:2" coordorigin="6328,905" coordsize="20,2">
              <v:shape style="position:absolute;left:6328;top:905;width:20;height:2" coordorigin="6328,905" coordsize="20,0" path="m6328,905l6348,905e" filled="false" stroked="true" strokeweight=".47998pt" strokecolor="#000000">
                <v:path arrowok="t"/>
              </v:shape>
            </v:group>
            <v:group style="position:absolute;left:6348;top:905;width:20;height:2" coordorigin="6348,905" coordsize="20,2">
              <v:shape style="position:absolute;left:6348;top:905;width:20;height:2" coordorigin="6348,905" coordsize="20,0" path="m6348,905l6367,905e" filled="false" stroked="true" strokeweight=".47998pt" strokecolor="#000000">
                <v:path arrowok="t"/>
              </v:shape>
            </v:group>
            <v:group style="position:absolute;left:6367;top:905;width:20;height:2" coordorigin="6367,905" coordsize="20,2">
              <v:shape style="position:absolute;left:6367;top:905;width:20;height:2" coordorigin="6367,905" coordsize="20,0" path="m6367,905l6386,905e" filled="false" stroked="true" strokeweight=".47998pt" strokecolor="#000000">
                <v:path arrowok="t"/>
              </v:shape>
            </v:group>
            <v:group style="position:absolute;left:6386;top:905;width:20;height:2" coordorigin="6386,905" coordsize="20,2">
              <v:shape style="position:absolute;left:6386;top:905;width:20;height:2" coordorigin="6386,905" coordsize="20,0" path="m6386,905l6405,905e" filled="false" stroked="true" strokeweight=".47998pt" strokecolor="#000000">
                <v:path arrowok="t"/>
              </v:shape>
            </v:group>
            <v:group style="position:absolute;left:6405;top:905;width:20;height:2" coordorigin="6405,905" coordsize="20,2">
              <v:shape style="position:absolute;left:6405;top:905;width:20;height:2" coordorigin="6405,905" coordsize="20,0" path="m6405,905l6424,905e" filled="false" stroked="true" strokeweight=".47998pt" strokecolor="#000000">
                <v:path arrowok="t"/>
              </v:shape>
            </v:group>
            <v:group style="position:absolute;left:6424;top:905;width:20;height:2" coordorigin="6424,905" coordsize="20,2">
              <v:shape style="position:absolute;left:6424;top:905;width:20;height:2" coordorigin="6424,905" coordsize="20,0" path="m6424,905l6444,905e" filled="false" stroked="true" strokeweight=".47998pt" strokecolor="#000000">
                <v:path arrowok="t"/>
              </v:shape>
            </v:group>
            <v:group style="position:absolute;left:6444;top:905;width:20;height:2" coordorigin="6444,905" coordsize="20,2">
              <v:shape style="position:absolute;left:6444;top:905;width:20;height:2" coordorigin="6444,905" coordsize="20,0" path="m6444,905l6463,905e" filled="false" stroked="true" strokeweight=".47998pt" strokecolor="#000000">
                <v:path arrowok="t"/>
              </v:shape>
            </v:group>
            <v:group style="position:absolute;left:6463;top:905;width:20;height:2" coordorigin="6463,905" coordsize="20,2">
              <v:shape style="position:absolute;left:6463;top:905;width:20;height:2" coordorigin="6463,905" coordsize="20,0" path="m6463,905l6482,905e" filled="false" stroked="true" strokeweight=".47998pt" strokecolor="#000000">
                <v:path arrowok="t"/>
              </v:shape>
            </v:group>
            <v:group style="position:absolute;left:6482;top:905;width:20;height:2" coordorigin="6482,905" coordsize="20,2">
              <v:shape style="position:absolute;left:6482;top:905;width:20;height:2" coordorigin="6482,905" coordsize="20,0" path="m6482,905l6501,905e" filled="false" stroked="true" strokeweight=".47998pt" strokecolor="#000000">
                <v:path arrowok="t"/>
              </v:shape>
            </v:group>
            <v:group style="position:absolute;left:6501;top:905;width:20;height:2" coordorigin="6501,905" coordsize="20,2">
              <v:shape style="position:absolute;left:6501;top:905;width:20;height:2" coordorigin="6501,905" coordsize="20,0" path="m6501,905l6520,905e" filled="false" stroked="true" strokeweight=".47998pt" strokecolor="#000000">
                <v:path arrowok="t"/>
              </v:shape>
            </v:group>
            <v:group style="position:absolute;left:6520;top:905;width:20;height:2" coordorigin="6520,905" coordsize="20,2">
              <v:shape style="position:absolute;left:6520;top:905;width:20;height:2" coordorigin="6520,905" coordsize="20,0" path="m6520,905l6540,905e" filled="false" stroked="true" strokeweight=".47998pt" strokecolor="#000000">
                <v:path arrowok="t"/>
              </v:shape>
            </v:group>
            <v:group style="position:absolute;left:6540;top:905;width:20;height:2" coordorigin="6540,905" coordsize="20,2">
              <v:shape style="position:absolute;left:6540;top:905;width:20;height:2" coordorigin="6540,905" coordsize="20,0" path="m6540,905l6559,905e" filled="false" stroked="true" strokeweight=".47998pt" strokecolor="#000000">
                <v:path arrowok="t"/>
              </v:shape>
            </v:group>
            <v:group style="position:absolute;left:6559;top:905;width:20;height:2" coordorigin="6559,905" coordsize="20,2">
              <v:shape style="position:absolute;left:6559;top:905;width:20;height:2" coordorigin="6559,905" coordsize="20,0" path="m6559,905l6578,905e" filled="false" stroked="true" strokeweight=".47998pt" strokecolor="#000000">
                <v:path arrowok="t"/>
              </v:shape>
            </v:group>
            <v:group style="position:absolute;left:6578;top:905;width:20;height:2" coordorigin="6578,905" coordsize="20,2">
              <v:shape style="position:absolute;left:6578;top:905;width:20;height:2" coordorigin="6578,905" coordsize="20,0" path="m6578,905l6597,905e" filled="false" stroked="true" strokeweight=".47998pt" strokecolor="#000000">
                <v:path arrowok="t"/>
              </v:shape>
            </v:group>
            <v:group style="position:absolute;left:6597;top:905;width:20;height:2" coordorigin="6597,905" coordsize="20,2">
              <v:shape style="position:absolute;left:6597;top:905;width:20;height:2" coordorigin="6597,905" coordsize="20,0" path="m6597,905l6616,905e" filled="false" stroked="true" strokeweight=".47998pt" strokecolor="#000000">
                <v:path arrowok="t"/>
              </v:shape>
            </v:group>
            <v:group style="position:absolute;left:6616;top:905;width:20;height:2" coordorigin="6616,905" coordsize="20,2">
              <v:shape style="position:absolute;left:6616;top:905;width:20;height:2" coordorigin="6616,905" coordsize="20,0" path="m6616,905l6636,905e" filled="false" stroked="true" strokeweight=".47998pt" strokecolor="#000000">
                <v:path arrowok="t"/>
              </v:shape>
            </v:group>
            <v:group style="position:absolute;left:6636;top:905;width:20;height:2" coordorigin="6636,905" coordsize="20,2">
              <v:shape style="position:absolute;left:6636;top:905;width:20;height:2" coordorigin="6636,905" coordsize="20,0" path="m6636,905l6655,905e" filled="false" stroked="true" strokeweight=".47998pt" strokecolor="#000000">
                <v:path arrowok="t"/>
              </v:shape>
            </v:group>
            <v:group style="position:absolute;left:6655;top:905;width:20;height:2" coordorigin="6655,905" coordsize="20,2">
              <v:shape style="position:absolute;left:6655;top:905;width:20;height:2" coordorigin="6655,905" coordsize="20,0" path="m6655,905l6674,905e" filled="false" stroked="true" strokeweight=".47998pt" strokecolor="#000000">
                <v:path arrowok="t"/>
              </v:shape>
            </v:group>
            <v:group style="position:absolute;left:6674;top:905;width:20;height:2" coordorigin="6674,905" coordsize="20,2">
              <v:shape style="position:absolute;left:6674;top:905;width:20;height:2" coordorigin="6674,905" coordsize="20,0" path="m6674,905l6693,905e" filled="false" stroked="true" strokeweight=".47998pt" strokecolor="#000000">
                <v:path arrowok="t"/>
              </v:shape>
            </v:group>
            <v:group style="position:absolute;left:6693;top:905;width:20;height:2" coordorigin="6693,905" coordsize="20,2">
              <v:shape style="position:absolute;left:6693;top:905;width:20;height:2" coordorigin="6693,905" coordsize="20,0" path="m6693,905l6712,905e" filled="false" stroked="true" strokeweight=".47998pt" strokecolor="#000000">
                <v:path arrowok="t"/>
              </v:shape>
            </v:group>
            <v:group style="position:absolute;left:6712;top:905;width:20;height:2" coordorigin="6712,905" coordsize="20,2">
              <v:shape style="position:absolute;left:6712;top:905;width:20;height:2" coordorigin="6712,905" coordsize="20,0" path="m6712,905l6732,905e" filled="false" stroked="true" strokeweight=".47998pt" strokecolor="#000000">
                <v:path arrowok="t"/>
              </v:shape>
            </v:group>
            <v:group style="position:absolute;left:6732;top:905;width:20;height:2" coordorigin="6732,905" coordsize="20,2">
              <v:shape style="position:absolute;left:6732;top:905;width:20;height:2" coordorigin="6732,905" coordsize="20,0" path="m6732,905l6751,905e" filled="false" stroked="true" strokeweight=".47998pt" strokecolor="#000000">
                <v:path arrowok="t"/>
              </v:shape>
            </v:group>
            <v:group style="position:absolute;left:6751;top:905;width:20;height:2" coordorigin="6751,905" coordsize="20,2">
              <v:shape style="position:absolute;left:6751;top:905;width:20;height:2" coordorigin="6751,905" coordsize="20,0" path="m6751,905l6770,905e" filled="false" stroked="true" strokeweight=".47998pt" strokecolor="#000000">
                <v:path arrowok="t"/>
              </v:shape>
            </v:group>
            <v:group style="position:absolute;left:6770;top:905;width:20;height:2" coordorigin="6770,905" coordsize="20,2">
              <v:shape style="position:absolute;left:6770;top:905;width:20;height:2" coordorigin="6770,905" coordsize="20,0" path="m6770,905l6789,905e" filled="false" stroked="true" strokeweight=".47998pt" strokecolor="#000000">
                <v:path arrowok="t"/>
              </v:shape>
            </v:group>
            <v:group style="position:absolute;left:6789;top:905;width:20;height:2" coordorigin="6789,905" coordsize="20,2">
              <v:shape style="position:absolute;left:6789;top:905;width:20;height:2" coordorigin="6789,905" coordsize="20,0" path="m6789,905l6808,905e" filled="false" stroked="true" strokeweight=".47998pt" strokecolor="#000000">
                <v:path arrowok="t"/>
              </v:shape>
            </v:group>
            <v:group style="position:absolute;left:6808;top:905;width:20;height:2" coordorigin="6808,905" coordsize="20,2">
              <v:shape style="position:absolute;left:6808;top:905;width:20;height:2" coordorigin="6808,905" coordsize="20,0" path="m6808,905l6828,905e" filled="false" stroked="true" strokeweight=".47998pt" strokecolor="#000000">
                <v:path arrowok="t"/>
              </v:shape>
            </v:group>
            <v:group style="position:absolute;left:6828;top:905;width:8;height:2" coordorigin="6828,905" coordsize="8,2">
              <v:shape style="position:absolute;left:6828;top:905;width:8;height:2" coordorigin="6828,905" coordsize="8,0" path="m6828,905l6835,905e" filled="false" stroked="true" strokeweight=".47998pt" strokecolor="#000000">
                <v:path arrowok="t"/>
              </v:shape>
            </v:group>
            <v:group style="position:absolute;left:6835;top:905;width:10;height:2" coordorigin="6835,905" coordsize="10,2">
              <v:shape style="position:absolute;left:6835;top:905;width:10;height:2" coordorigin="6835,905" coordsize="10,0" path="m6835,905l6844,905e" filled="false" stroked="true" strokeweight=".47998pt" strokecolor="#000000">
                <v:path arrowok="t"/>
              </v:shape>
            </v:group>
            <v:group style="position:absolute;left:6844;top:905;width:20;height:2" coordorigin="6844,905" coordsize="20,2">
              <v:shape style="position:absolute;left:6844;top:905;width:20;height:2" coordorigin="6844,905" coordsize="20,0" path="m6844,905l6864,905e" filled="false" stroked="true" strokeweight=".47998pt" strokecolor="#000000">
                <v:path arrowok="t"/>
              </v:shape>
            </v:group>
            <v:group style="position:absolute;left:6864;top:905;width:20;height:2" coordorigin="6864,905" coordsize="20,2">
              <v:shape style="position:absolute;left:6864;top:905;width:20;height:2" coordorigin="6864,905" coordsize="20,0" path="m6864,905l6883,905e" filled="false" stroked="true" strokeweight=".47998pt" strokecolor="#000000">
                <v:path arrowok="t"/>
              </v:shape>
            </v:group>
            <v:group style="position:absolute;left:6883;top:905;width:20;height:2" coordorigin="6883,905" coordsize="20,2">
              <v:shape style="position:absolute;left:6883;top:905;width:20;height:2" coordorigin="6883,905" coordsize="20,0" path="m6883,905l6902,905e" filled="false" stroked="true" strokeweight=".47998pt" strokecolor="#000000">
                <v:path arrowok="t"/>
              </v:shape>
            </v:group>
            <v:group style="position:absolute;left:6902;top:905;width:20;height:2" coordorigin="6902,905" coordsize="20,2">
              <v:shape style="position:absolute;left:6902;top:905;width:20;height:2" coordorigin="6902,905" coordsize="20,0" path="m6902,905l6921,905e" filled="false" stroked="true" strokeweight=".47998pt" strokecolor="#000000">
                <v:path arrowok="t"/>
              </v:shape>
            </v:group>
            <v:group style="position:absolute;left:6921;top:905;width:20;height:2" coordorigin="6921,905" coordsize="20,2">
              <v:shape style="position:absolute;left:6921;top:905;width:20;height:2" coordorigin="6921,905" coordsize="20,0" path="m6921,905l6940,905e" filled="false" stroked="true" strokeweight=".47998pt" strokecolor="#000000">
                <v:path arrowok="t"/>
              </v:shape>
            </v:group>
            <v:group style="position:absolute;left:6940;top:905;width:20;height:2" coordorigin="6940,905" coordsize="20,2">
              <v:shape style="position:absolute;left:6940;top:905;width:20;height:2" coordorigin="6940,905" coordsize="20,0" path="m6940,905l6960,905e" filled="false" stroked="true" strokeweight=".47998pt" strokecolor="#000000">
                <v:path arrowok="t"/>
              </v:shape>
            </v:group>
            <v:group style="position:absolute;left:6960;top:905;width:20;height:2" coordorigin="6960,905" coordsize="20,2">
              <v:shape style="position:absolute;left:6960;top:905;width:20;height:2" coordorigin="6960,905" coordsize="20,0" path="m6960,905l6979,905e" filled="false" stroked="true" strokeweight=".47998pt" strokecolor="#000000">
                <v:path arrowok="t"/>
              </v:shape>
            </v:group>
            <v:group style="position:absolute;left:6979;top:905;width:20;height:2" coordorigin="6979,905" coordsize="20,2">
              <v:shape style="position:absolute;left:6979;top:905;width:20;height:2" coordorigin="6979,905" coordsize="20,0" path="m6979,905l6998,905e" filled="false" stroked="true" strokeweight=".47998pt" strokecolor="#000000">
                <v:path arrowok="t"/>
              </v:shape>
            </v:group>
            <v:group style="position:absolute;left:6998;top:905;width:20;height:2" coordorigin="6998,905" coordsize="20,2">
              <v:shape style="position:absolute;left:6998;top:905;width:20;height:2" coordorigin="6998,905" coordsize="20,0" path="m6998,905l7017,905e" filled="false" stroked="true" strokeweight=".47998pt" strokecolor="#000000">
                <v:path arrowok="t"/>
              </v:shape>
            </v:group>
            <v:group style="position:absolute;left:7017;top:905;width:20;height:2" coordorigin="7017,905" coordsize="20,2">
              <v:shape style="position:absolute;left:7017;top:905;width:20;height:2" coordorigin="7017,905" coordsize="20,0" path="m7017,905l7036,905e" filled="false" stroked="true" strokeweight=".47998pt" strokecolor="#000000">
                <v:path arrowok="t"/>
              </v:shape>
            </v:group>
            <v:group style="position:absolute;left:7036;top:905;width:20;height:2" coordorigin="7036,905" coordsize="20,2">
              <v:shape style="position:absolute;left:7036;top:905;width:20;height:2" coordorigin="7036,905" coordsize="20,0" path="m7036,905l7056,905e" filled="false" stroked="true" strokeweight=".47998pt" strokecolor="#000000">
                <v:path arrowok="t"/>
              </v:shape>
            </v:group>
            <v:group style="position:absolute;left:7056;top:905;width:20;height:2" coordorigin="7056,905" coordsize="20,2">
              <v:shape style="position:absolute;left:7056;top:905;width:20;height:2" coordorigin="7056,905" coordsize="20,0" path="m7056,905l7075,905e" filled="false" stroked="true" strokeweight=".47998pt" strokecolor="#000000">
                <v:path arrowok="t"/>
              </v:shape>
            </v:group>
            <v:group style="position:absolute;left:7075;top:905;width:20;height:2" coordorigin="7075,905" coordsize="20,2">
              <v:shape style="position:absolute;left:7075;top:905;width:20;height:2" coordorigin="7075,905" coordsize="20,0" path="m7075,905l7094,905e" filled="false" stroked="true" strokeweight=".47998pt" strokecolor="#000000">
                <v:path arrowok="t"/>
              </v:shape>
            </v:group>
            <v:group style="position:absolute;left:7094;top:905;width:20;height:2" coordorigin="7094,905" coordsize="20,2">
              <v:shape style="position:absolute;left:7094;top:905;width:20;height:2" coordorigin="7094,905" coordsize="20,0" path="m7094,905l7113,905e" filled="false" stroked="true" strokeweight=".47998pt" strokecolor="#000000">
                <v:path arrowok="t"/>
              </v:shape>
            </v:group>
            <v:group style="position:absolute;left:7113;top:905;width:20;height:2" coordorigin="7113,905" coordsize="20,2">
              <v:shape style="position:absolute;left:7113;top:905;width:20;height:2" coordorigin="7113,905" coordsize="20,0" path="m7113,905l7132,905e" filled="false" stroked="true" strokeweight=".47998pt" strokecolor="#000000">
                <v:path arrowok="t"/>
              </v:shape>
            </v:group>
            <v:group style="position:absolute;left:7132;top:905;width:20;height:2" coordorigin="7132,905" coordsize="20,2">
              <v:shape style="position:absolute;left:7132;top:905;width:20;height:2" coordorigin="7132,905" coordsize="20,0" path="m7132,905l7152,905e" filled="false" stroked="true" strokeweight=".47998pt" strokecolor="#000000">
                <v:path arrowok="t"/>
              </v:shape>
            </v:group>
            <v:group style="position:absolute;left:7152;top:905;width:20;height:2" coordorigin="7152,905" coordsize="20,2">
              <v:shape style="position:absolute;left:7152;top:905;width:20;height:2" coordorigin="7152,905" coordsize="20,0" path="m7152,905l7171,905e" filled="false" stroked="true" strokeweight=".47998pt" strokecolor="#000000">
                <v:path arrowok="t"/>
              </v:shape>
            </v:group>
            <v:group style="position:absolute;left:7171;top:905;width:20;height:2" coordorigin="7171,905" coordsize="20,2">
              <v:shape style="position:absolute;left:7171;top:905;width:20;height:2" coordorigin="7171,905" coordsize="20,0" path="m7171,905l7190,905e" filled="false" stroked="true" strokeweight=".47998pt" strokecolor="#000000">
                <v:path arrowok="t"/>
              </v:shape>
            </v:group>
            <v:group style="position:absolute;left:7190;top:905;width:20;height:2" coordorigin="7190,905" coordsize="20,2">
              <v:shape style="position:absolute;left:7190;top:905;width:20;height:2" coordorigin="7190,905" coordsize="20,0" path="m7190,905l7209,905e" filled="false" stroked="true" strokeweight=".47998pt" strokecolor="#000000">
                <v:path arrowok="t"/>
              </v:shape>
            </v:group>
            <v:group style="position:absolute;left:7209;top:905;width:20;height:2" coordorigin="7209,905" coordsize="20,2">
              <v:shape style="position:absolute;left:7209;top:905;width:20;height:2" coordorigin="7209,905" coordsize="20,0" path="m7209,905l7228,905e" filled="false" stroked="true" strokeweight=".47998pt" strokecolor="#000000">
                <v:path arrowok="t"/>
              </v:shape>
            </v:group>
            <v:group style="position:absolute;left:7228;top:905;width:20;height:2" coordorigin="7228,905" coordsize="20,2">
              <v:shape style="position:absolute;left:7228;top:905;width:20;height:2" coordorigin="7228,905" coordsize="20,0" path="m7228,905l7248,905e" filled="false" stroked="true" strokeweight=".47998pt" strokecolor="#000000">
                <v:path arrowok="t"/>
              </v:shape>
            </v:group>
            <v:group style="position:absolute;left:7248;top:905;width:20;height:2" coordorigin="7248,905" coordsize="20,2">
              <v:shape style="position:absolute;left:7248;top:905;width:20;height:2" coordorigin="7248,905" coordsize="20,0" path="m7248,905l7267,905e" filled="false" stroked="true" strokeweight=".47998pt" strokecolor="#000000">
                <v:path arrowok="t"/>
              </v:shape>
            </v:group>
            <v:group style="position:absolute;left:7267;top:905;width:20;height:2" coordorigin="7267,905" coordsize="20,2">
              <v:shape style="position:absolute;left:7267;top:905;width:20;height:2" coordorigin="7267,905" coordsize="20,0" path="m7267,905l7286,905e" filled="false" stroked="true" strokeweight=".47998pt" strokecolor="#000000">
                <v:path arrowok="t"/>
              </v:shape>
            </v:group>
            <v:group style="position:absolute;left:7286;top:905;width:20;height:2" coordorigin="7286,905" coordsize="20,2">
              <v:shape style="position:absolute;left:7286;top:905;width:20;height:2" coordorigin="7286,905" coordsize="20,0" path="m7286,905l7305,905e" filled="false" stroked="true" strokeweight=".47998pt" strokecolor="#000000">
                <v:path arrowok="t"/>
              </v:shape>
            </v:group>
            <v:group style="position:absolute;left:7305;top:905;width:20;height:2" coordorigin="7305,905" coordsize="20,2">
              <v:shape style="position:absolute;left:7305;top:905;width:20;height:2" coordorigin="7305,905" coordsize="20,0" path="m7305,905l7324,905e" filled="false" stroked="true" strokeweight=".47998pt" strokecolor="#000000">
                <v:path arrowok="t"/>
              </v:shape>
            </v:group>
            <v:group style="position:absolute;left:7324;top:905;width:20;height:2" coordorigin="7324,905" coordsize="20,2">
              <v:shape style="position:absolute;left:7324;top:905;width:20;height:2" coordorigin="7324,905" coordsize="20,0" path="m7324,905l7344,905e" filled="false" stroked="true" strokeweight=".47998pt" strokecolor="#000000">
                <v:path arrowok="t"/>
              </v:shape>
            </v:group>
            <v:group style="position:absolute;left:7344;top:905;width:20;height:2" coordorigin="7344,905" coordsize="20,2">
              <v:shape style="position:absolute;left:7344;top:905;width:20;height:2" coordorigin="7344,905" coordsize="20,0" path="m7344,905l7363,905e" filled="false" stroked="true" strokeweight=".47998pt" strokecolor="#000000">
                <v:path arrowok="t"/>
              </v:shape>
            </v:group>
            <v:group style="position:absolute;left:7363;top:905;width:20;height:2" coordorigin="7363,905" coordsize="20,2">
              <v:shape style="position:absolute;left:7363;top:905;width:20;height:2" coordorigin="7363,905" coordsize="20,0" path="m7363,905l7382,905e" filled="false" stroked="true" strokeweight=".47998pt" strokecolor="#000000">
                <v:path arrowok="t"/>
              </v:shape>
            </v:group>
            <v:group style="position:absolute;left:7382;top:905;width:20;height:2" coordorigin="7382,905" coordsize="20,2">
              <v:shape style="position:absolute;left:7382;top:905;width:20;height:2" coordorigin="7382,905" coordsize="20,0" path="m7382,905l7401,905e" filled="false" stroked="true" strokeweight=".47998pt" strokecolor="#000000">
                <v:path arrowok="t"/>
              </v:shape>
            </v:group>
            <v:group style="position:absolute;left:7401;top:905;width:20;height:2" coordorigin="7401,905" coordsize="20,2">
              <v:shape style="position:absolute;left:7401;top:905;width:20;height:2" coordorigin="7401,905" coordsize="20,0" path="m7401,905l7420,905e" filled="false" stroked="true" strokeweight=".47998pt" strokecolor="#000000">
                <v:path arrowok="t"/>
              </v:shape>
            </v:group>
            <v:group style="position:absolute;left:7420;top:905;width:20;height:2" coordorigin="7420,905" coordsize="20,2">
              <v:shape style="position:absolute;left:7420;top:905;width:20;height:2" coordorigin="7420,905" coordsize="20,0" path="m7420,905l7440,905e" filled="false" stroked="true" strokeweight=".47998pt" strokecolor="#000000">
                <v:path arrowok="t"/>
              </v:shape>
            </v:group>
            <v:group style="position:absolute;left:7440;top:905;width:20;height:2" coordorigin="7440,905" coordsize="20,2">
              <v:shape style="position:absolute;left:7440;top:905;width:20;height:2" coordorigin="7440,905" coordsize="20,0" path="m7440,905l7459,905e" filled="false" stroked="true" strokeweight=".47998pt" strokecolor="#000000">
                <v:path arrowok="t"/>
              </v:shape>
            </v:group>
            <v:group style="position:absolute;left:7459;top:905;width:20;height:2" coordorigin="7459,905" coordsize="20,2">
              <v:shape style="position:absolute;left:7459;top:905;width:20;height:2" coordorigin="7459,905" coordsize="20,0" path="m7459,905l7478,905e" filled="false" stroked="true" strokeweight=".47998pt" strokecolor="#000000">
                <v:path arrowok="t"/>
              </v:shape>
            </v:group>
            <v:group style="position:absolute;left:7478;top:905;width:20;height:2" coordorigin="7478,905" coordsize="20,2">
              <v:shape style="position:absolute;left:7478;top:905;width:20;height:2" coordorigin="7478,905" coordsize="20,0" path="m7478,905l7497,905e" filled="false" stroked="true" strokeweight=".47998pt" strokecolor="#000000">
                <v:path arrowok="t"/>
              </v:shape>
            </v:group>
            <v:group style="position:absolute;left:7497;top:905;width:20;height:2" coordorigin="7497,905" coordsize="20,2">
              <v:shape style="position:absolute;left:7497;top:905;width:20;height:2" coordorigin="7497,905" coordsize="20,0" path="m7497,905l7516,905e" filled="false" stroked="true" strokeweight=".47998pt" strokecolor="#000000">
                <v:path arrowok="t"/>
              </v:shape>
            </v:group>
            <v:group style="position:absolute;left:7516;top:905;width:20;height:2" coordorigin="7516,905" coordsize="20,2">
              <v:shape style="position:absolute;left:7516;top:905;width:20;height:2" coordorigin="7516,905" coordsize="20,0" path="m7516,905l7536,905e" filled="false" stroked="true" strokeweight=".47998pt" strokecolor="#000000">
                <v:path arrowok="t"/>
              </v:shape>
            </v:group>
            <v:group style="position:absolute;left:7536;top:905;width:20;height:2" coordorigin="7536,905" coordsize="20,2">
              <v:shape style="position:absolute;left:7536;top:905;width:20;height:2" coordorigin="7536,905" coordsize="20,0" path="m7536,905l7555,905e" filled="false" stroked="true" strokeweight=".47998pt" strokecolor="#000000">
                <v:path arrowok="t"/>
              </v:shape>
            </v:group>
            <v:group style="position:absolute;left:7555;top:905;width:20;height:2" coordorigin="7555,905" coordsize="20,2">
              <v:shape style="position:absolute;left:7555;top:905;width:20;height:2" coordorigin="7555,905" coordsize="20,0" path="m7555,905l7574,905e" filled="false" stroked="true" strokeweight=".47998pt" strokecolor="#000000">
                <v:path arrowok="t"/>
              </v:shape>
            </v:group>
            <v:group style="position:absolute;left:7574;top:905;width:20;height:2" coordorigin="7574,905" coordsize="20,2">
              <v:shape style="position:absolute;left:7574;top:905;width:20;height:2" coordorigin="7574,905" coordsize="20,0" path="m7574,905l7593,905e" filled="false" stroked="true" strokeweight=".47998pt" strokecolor="#000000">
                <v:path arrowok="t"/>
              </v:shape>
            </v:group>
            <v:group style="position:absolute;left:7593;top:905;width:20;height:2" coordorigin="7593,905" coordsize="20,2">
              <v:shape style="position:absolute;left:7593;top:905;width:20;height:2" coordorigin="7593,905" coordsize="20,0" path="m7593,905l7612,905e" filled="false" stroked="true" strokeweight=".47998pt" strokecolor="#000000">
                <v:path arrowok="t"/>
              </v:shape>
            </v:group>
            <v:group style="position:absolute;left:7612;top:905;width:20;height:2" coordorigin="7612,905" coordsize="20,2">
              <v:shape style="position:absolute;left:7612;top:905;width:20;height:2" coordorigin="7612,905" coordsize="20,0" path="m7612,905l7632,905e" filled="false" stroked="true" strokeweight=".47998pt" strokecolor="#000000">
                <v:path arrowok="t"/>
              </v:shape>
            </v:group>
            <v:group style="position:absolute;left:7632;top:905;width:20;height:2" coordorigin="7632,905" coordsize="20,2">
              <v:shape style="position:absolute;left:7632;top:905;width:20;height:2" coordorigin="7632,905" coordsize="20,0" path="m7632,905l7651,905e" filled="false" stroked="true" strokeweight=".47998pt" strokecolor="#000000">
                <v:path arrowok="t"/>
              </v:shape>
            </v:group>
            <v:group style="position:absolute;left:7651;top:905;width:20;height:2" coordorigin="7651,905" coordsize="20,2">
              <v:shape style="position:absolute;left:7651;top:905;width:20;height:2" coordorigin="7651,905" coordsize="20,0" path="m7651,905l7670,905e" filled="false" stroked="true" strokeweight=".47998pt" strokecolor="#000000">
                <v:path arrowok="t"/>
              </v:shape>
            </v:group>
            <v:group style="position:absolute;left:7670;top:905;width:20;height:2" coordorigin="7670,905" coordsize="20,2">
              <v:shape style="position:absolute;left:7670;top:905;width:20;height:2" coordorigin="7670,905" coordsize="20,0" path="m7670,905l7689,905e" filled="false" stroked="true" strokeweight=".47998pt" strokecolor="#000000">
                <v:path arrowok="t"/>
              </v:shape>
            </v:group>
            <v:group style="position:absolute;left:7689;top:905;width:20;height:2" coordorigin="7689,905" coordsize="20,2">
              <v:shape style="position:absolute;left:7689;top:905;width:20;height:2" coordorigin="7689,905" coordsize="20,0" path="m7689,905l7708,905e" filled="false" stroked="true" strokeweight=".47998pt" strokecolor="#000000">
                <v:path arrowok="t"/>
              </v:shape>
            </v:group>
            <v:group style="position:absolute;left:7708;top:905;width:20;height:2" coordorigin="7708,905" coordsize="20,2">
              <v:shape style="position:absolute;left:7708;top:905;width:20;height:2" coordorigin="7708,905" coordsize="20,0" path="m7708,905l7728,905e" filled="false" stroked="true" strokeweight=".47998pt" strokecolor="#000000">
                <v:path arrowok="t"/>
              </v:shape>
            </v:group>
            <v:group style="position:absolute;left:7728;top:905;width:20;height:2" coordorigin="7728,905" coordsize="20,2">
              <v:shape style="position:absolute;left:7728;top:905;width:20;height:2" coordorigin="7728,905" coordsize="20,0" path="m7728,905l7747,905e" filled="false" stroked="true" strokeweight=".47998pt" strokecolor="#000000">
                <v:path arrowok="t"/>
              </v:shape>
            </v:group>
            <v:group style="position:absolute;left:7747;top:905;width:20;height:2" coordorigin="7747,905" coordsize="20,2">
              <v:shape style="position:absolute;left:7747;top:905;width:20;height:2" coordorigin="7747,905" coordsize="20,0" path="m7747,905l7766,905e" filled="false" stroked="true" strokeweight=".47998pt" strokecolor="#000000">
                <v:path arrowok="t"/>
              </v:shape>
            </v:group>
            <v:group style="position:absolute;left:7766;top:905;width:20;height:2" coordorigin="7766,905" coordsize="20,2">
              <v:shape style="position:absolute;left:7766;top:905;width:20;height:2" coordorigin="7766,905" coordsize="20,0" path="m7766,905l7785,905e" filled="false" stroked="true" strokeweight=".47998pt" strokecolor="#000000">
                <v:path arrowok="t"/>
              </v:shape>
            </v:group>
            <v:group style="position:absolute;left:7785;top:905;width:20;height:2" coordorigin="7785,905" coordsize="20,2">
              <v:shape style="position:absolute;left:7785;top:905;width:20;height:2" coordorigin="7785,905" coordsize="20,0" path="m7785,905l7804,905e" filled="false" stroked="true" strokeweight=".47998pt" strokecolor="#000000">
                <v:path arrowok="t"/>
              </v:shape>
            </v:group>
            <v:group style="position:absolute;left:7804;top:905;width:20;height:2" coordorigin="7804,905" coordsize="20,2">
              <v:shape style="position:absolute;left:7804;top:905;width:20;height:2" coordorigin="7804,905" coordsize="20,0" path="m7804,905l7824,905e" filled="false" stroked="true" strokeweight=".47998pt" strokecolor="#000000">
                <v:path arrowok="t"/>
              </v:shape>
            </v:group>
            <v:group style="position:absolute;left:7824;top:905;width:20;height:2" coordorigin="7824,905" coordsize="20,2">
              <v:shape style="position:absolute;left:7824;top:905;width:20;height:2" coordorigin="7824,905" coordsize="20,0" path="m7824,905l7843,905e" filled="false" stroked="true" strokeweight=".47998pt" strokecolor="#000000">
                <v:path arrowok="t"/>
              </v:shape>
            </v:group>
            <v:group style="position:absolute;left:7843;top:905;width:20;height:2" coordorigin="7843,905" coordsize="20,2">
              <v:shape style="position:absolute;left:7843;top:905;width:20;height:2" coordorigin="7843,905" coordsize="20,0" path="m7843,905l7862,905e" filled="false" stroked="true" strokeweight=".47998pt" strokecolor="#000000">
                <v:path arrowok="t"/>
              </v:shape>
            </v:group>
            <v:group style="position:absolute;left:7862;top:905;width:20;height:2" coordorigin="7862,905" coordsize="20,2">
              <v:shape style="position:absolute;left:7862;top:905;width:20;height:2" coordorigin="7862,905" coordsize="20,0" path="m7862,905l7881,905e" filled="false" stroked="true" strokeweight=".47998pt" strokecolor="#000000">
                <v:path arrowok="t"/>
              </v:shape>
            </v:group>
            <v:group style="position:absolute;left:7881;top:905;width:20;height:2" coordorigin="7881,905" coordsize="20,2">
              <v:shape style="position:absolute;left:7881;top:905;width:20;height:2" coordorigin="7881,905" coordsize="20,0" path="m7881,905l7900,905e" filled="false" stroked="true" strokeweight=".47998pt" strokecolor="#000000">
                <v:path arrowok="t"/>
              </v:shape>
            </v:group>
            <v:group style="position:absolute;left:7900;top:905;width:20;height:2" coordorigin="7900,905" coordsize="20,2">
              <v:shape style="position:absolute;left:7900;top:905;width:20;height:2" coordorigin="7900,905" coordsize="20,0" path="m7900,905l7920,905e" filled="false" stroked="true" strokeweight=".47998pt" strokecolor="#000000">
                <v:path arrowok="t"/>
              </v:shape>
            </v:group>
            <v:group style="position:absolute;left:7920;top:905;width:20;height:2" coordorigin="7920,905" coordsize="20,2">
              <v:shape style="position:absolute;left:7920;top:905;width:20;height:2" coordorigin="7920,905" coordsize="20,0" path="m7920,905l7939,905e" filled="false" stroked="true" strokeweight=".47998pt" strokecolor="#000000">
                <v:path arrowok="t"/>
              </v:shape>
            </v:group>
            <v:group style="position:absolute;left:7939;top:905;width:20;height:2" coordorigin="7939,905" coordsize="20,2">
              <v:shape style="position:absolute;left:7939;top:905;width:20;height:2" coordorigin="7939,905" coordsize="20,0" path="m7939,905l7958,905e" filled="false" stroked="true" strokeweight=".47998pt" strokecolor="#000000">
                <v:path arrowok="t"/>
              </v:shape>
            </v:group>
            <v:group style="position:absolute;left:7958;top:905;width:20;height:2" coordorigin="7958,905" coordsize="20,2">
              <v:shape style="position:absolute;left:7958;top:905;width:20;height:2" coordorigin="7958,905" coordsize="20,0" path="m7958,905l7977,905e" filled="false" stroked="true" strokeweight=".47998pt" strokecolor="#000000">
                <v:path arrowok="t"/>
              </v:shape>
            </v:group>
            <v:group style="position:absolute;left:7977;top:905;width:20;height:2" coordorigin="7977,905" coordsize="20,2">
              <v:shape style="position:absolute;left:7977;top:905;width:20;height:2" coordorigin="7977,905" coordsize="20,0" path="m7977,905l7996,905e" filled="false" stroked="true" strokeweight=".47998pt" strokecolor="#000000">
                <v:path arrowok="t"/>
              </v:shape>
            </v:group>
            <v:group style="position:absolute;left:7996;top:905;width:20;height:2" coordorigin="7996,905" coordsize="20,2">
              <v:shape style="position:absolute;left:7996;top:905;width:20;height:2" coordorigin="7996,905" coordsize="20,0" path="m7996,905l8016,905e" filled="false" stroked="true" strokeweight=".47998pt" strokecolor="#000000">
                <v:path arrowok="t"/>
              </v:shape>
            </v:group>
            <v:group style="position:absolute;left:8016;top:905;width:20;height:2" coordorigin="8016,905" coordsize="20,2">
              <v:shape style="position:absolute;left:8016;top:905;width:20;height:2" coordorigin="8016,905" coordsize="20,0" path="m8016,905l8035,905e" filled="false" stroked="true" strokeweight=".47998pt" strokecolor="#000000">
                <v:path arrowok="t"/>
              </v:shape>
            </v:group>
            <v:group style="position:absolute;left:8035;top:905;width:20;height:2" coordorigin="8035,905" coordsize="20,2">
              <v:shape style="position:absolute;left:8035;top:905;width:20;height:2" coordorigin="8035,905" coordsize="20,0" path="m8035,905l8054,905e" filled="false" stroked="true" strokeweight=".47998pt" strokecolor="#000000">
                <v:path arrowok="t"/>
              </v:shape>
            </v:group>
            <v:group style="position:absolute;left:8054;top:905;width:20;height:2" coordorigin="8054,905" coordsize="20,2">
              <v:shape style="position:absolute;left:8054;top:905;width:20;height:2" coordorigin="8054,905" coordsize="20,0" path="m8054,905l8073,905e" filled="false" stroked="true" strokeweight=".47998pt" strokecolor="#000000">
                <v:path arrowok="t"/>
              </v:shape>
            </v:group>
            <v:group style="position:absolute;left:8073;top:905;width:20;height:2" coordorigin="8073,905" coordsize="20,2">
              <v:shape style="position:absolute;left:8073;top:905;width:20;height:2" coordorigin="8073,905" coordsize="20,0" path="m8073,905l8092,905e" filled="false" stroked="true" strokeweight=".47998pt" strokecolor="#000000">
                <v:path arrowok="t"/>
              </v:shape>
            </v:group>
            <v:group style="position:absolute;left:8092;top:905;width:20;height:2" coordorigin="8092,905" coordsize="20,2">
              <v:shape style="position:absolute;left:8092;top:905;width:20;height:2" coordorigin="8092,905" coordsize="20,0" path="m8092,905l8112,905e" filled="false" stroked="true" strokeweight=".47998pt" strokecolor="#000000">
                <v:path arrowok="t"/>
              </v:shape>
            </v:group>
            <v:group style="position:absolute;left:8112;top:905;width:20;height:2" coordorigin="8112,905" coordsize="20,2">
              <v:shape style="position:absolute;left:8112;top:905;width:20;height:2" coordorigin="8112,905" coordsize="20,0" path="m8112,905l8131,905e" filled="false" stroked="true" strokeweight=".47998pt" strokecolor="#000000">
                <v:path arrowok="t"/>
              </v:shape>
            </v:group>
            <v:group style="position:absolute;left:8131;top:905;width:20;height:2" coordorigin="8131,905" coordsize="20,2">
              <v:shape style="position:absolute;left:8131;top:905;width:20;height:2" coordorigin="8131,905" coordsize="20,0" path="m8131,905l8150,905e" filled="false" stroked="true" strokeweight=".47998pt" strokecolor="#000000">
                <v:path arrowok="t"/>
              </v:shape>
            </v:group>
            <v:group style="position:absolute;left:8150;top:905;width:20;height:2" coordorigin="8150,905" coordsize="20,2">
              <v:shape style="position:absolute;left:8150;top:905;width:20;height:2" coordorigin="8150,905" coordsize="20,0" path="m8150,905l8170,905e" filled="false" stroked="true" strokeweight=".47998pt" strokecolor="#000000">
                <v:path arrowok="t"/>
              </v:shape>
            </v:group>
            <v:group style="position:absolute;left:8170;top:905;width:20;height:2" coordorigin="8170,905" coordsize="20,2">
              <v:shape style="position:absolute;left:8170;top:905;width:20;height:2" coordorigin="8170,905" coordsize="20,0" path="m8170,905l8189,905e" filled="false" stroked="true" strokeweight=".47998pt" strokecolor="#000000">
                <v:path arrowok="t"/>
              </v:shape>
            </v:group>
            <v:group style="position:absolute;left:8189;top:905;width:20;height:2" coordorigin="8189,905" coordsize="20,2">
              <v:shape style="position:absolute;left:8189;top:905;width:20;height:2" coordorigin="8189,905" coordsize="20,0" path="m8189,905l8208,905e" filled="false" stroked="true" strokeweight=".47998pt" strokecolor="#000000">
                <v:path arrowok="t"/>
              </v:shape>
            </v:group>
            <v:group style="position:absolute;left:8208;top:905;width:20;height:2" coordorigin="8208,905" coordsize="20,2">
              <v:shape style="position:absolute;left:8208;top:905;width:20;height:2" coordorigin="8208,905" coordsize="20,0" path="m8208,905l8227,905e" filled="false" stroked="true" strokeweight=".47998pt" strokecolor="#000000">
                <v:path arrowok="t"/>
              </v:shape>
            </v:group>
            <v:group style="position:absolute;left:8227;top:905;width:20;height:2" coordorigin="8227,905" coordsize="20,2">
              <v:shape style="position:absolute;left:8227;top:905;width:20;height:2" coordorigin="8227,905" coordsize="20,0" path="m8227,905l8246,905e" filled="false" stroked="true" strokeweight=".47998pt" strokecolor="#000000">
                <v:path arrowok="t"/>
              </v:shape>
            </v:group>
            <v:group style="position:absolute;left:8246;top:905;width:20;height:2" coordorigin="8246,905" coordsize="20,2">
              <v:shape style="position:absolute;left:8246;top:905;width:20;height:2" coordorigin="8246,905" coordsize="20,0" path="m8246,905l8266,905e" filled="false" stroked="true" strokeweight=".47998pt" strokecolor="#000000">
                <v:path arrowok="t"/>
              </v:shape>
            </v:group>
            <v:group style="position:absolute;left:8266;top:905;width:20;height:2" coordorigin="8266,905" coordsize="20,2">
              <v:shape style="position:absolute;left:8266;top:905;width:20;height:2" coordorigin="8266,905" coordsize="20,0" path="m8266,905l8285,905e" filled="false" stroked="true" strokeweight=".47998pt" strokecolor="#000000">
                <v:path arrowok="t"/>
              </v:shape>
            </v:group>
            <v:group style="position:absolute;left:8285;top:905;width:20;height:2" coordorigin="8285,905" coordsize="20,2">
              <v:shape style="position:absolute;left:8285;top:905;width:20;height:2" coordorigin="8285,905" coordsize="20,0" path="m8285,905l8304,905e" filled="false" stroked="true" strokeweight=".47998pt" strokecolor="#000000">
                <v:path arrowok="t"/>
              </v:shape>
            </v:group>
            <v:group style="position:absolute;left:8304;top:905;width:20;height:2" coordorigin="8304,905" coordsize="20,2">
              <v:shape style="position:absolute;left:8304;top:905;width:20;height:2" coordorigin="8304,905" coordsize="20,0" path="m8304,905l8323,905e" filled="false" stroked="true" strokeweight=".47998pt" strokecolor="#000000">
                <v:path arrowok="t"/>
              </v:shape>
            </v:group>
            <v:group style="position:absolute;left:8323;top:905;width:20;height:2" coordorigin="8323,905" coordsize="20,2">
              <v:shape style="position:absolute;left:8323;top:905;width:20;height:2" coordorigin="8323,905" coordsize="20,0" path="m8323,905l8342,905e" filled="false" stroked="true" strokeweight=".47998pt" strokecolor="#000000">
                <v:path arrowok="t"/>
              </v:shape>
            </v:group>
            <v:group style="position:absolute;left:8342;top:905;width:20;height:2" coordorigin="8342,905" coordsize="20,2">
              <v:shape style="position:absolute;left:8342;top:905;width:20;height:2" coordorigin="8342,905" coordsize="20,0" path="m8342,905l8362,905e" filled="false" stroked="true" strokeweight=".47998pt" strokecolor="#000000">
                <v:path arrowok="t"/>
              </v:shape>
            </v:group>
            <v:group style="position:absolute;left:8362;top:905;width:20;height:2" coordorigin="8362,905" coordsize="20,2">
              <v:shape style="position:absolute;left:8362;top:905;width:20;height:2" coordorigin="8362,905" coordsize="20,0" path="m8362,905l8381,905e" filled="false" stroked="true" strokeweight=".47998pt" strokecolor="#000000">
                <v:path arrowok="t"/>
              </v:shape>
            </v:group>
            <v:group style="position:absolute;left:8381;top:905;width:20;height:2" coordorigin="8381,905" coordsize="20,2">
              <v:shape style="position:absolute;left:8381;top:905;width:20;height:2" coordorigin="8381,905" coordsize="20,0" path="m8381,905l8400,905e" filled="false" stroked="true" strokeweight=".47998pt" strokecolor="#000000">
                <v:path arrowok="t"/>
              </v:shape>
            </v:group>
            <v:group style="position:absolute;left:8400;top:905;width:20;height:2" coordorigin="8400,905" coordsize="20,2">
              <v:shape style="position:absolute;left:8400;top:905;width:20;height:2" coordorigin="8400,905" coordsize="20,0" path="m8400,905l8419,905e" filled="false" stroked="true" strokeweight=".47998pt" strokecolor="#000000">
                <v:path arrowok="t"/>
              </v:shape>
            </v:group>
            <v:group style="position:absolute;left:8419;top:905;width:20;height:2" coordorigin="8419,905" coordsize="20,2">
              <v:shape style="position:absolute;left:8419;top:905;width:20;height:2" coordorigin="8419,905" coordsize="20,0" path="m8419,905l8438,905e" filled="false" stroked="true" strokeweight=".47998pt" strokecolor="#000000">
                <v:path arrowok="t"/>
              </v:shape>
            </v:group>
            <v:group style="position:absolute;left:8438;top:905;width:20;height:2" coordorigin="8438,905" coordsize="20,2">
              <v:shape style="position:absolute;left:8438;top:905;width:20;height:2" coordorigin="8438,905" coordsize="20,0" path="m8438,905l8458,905e" filled="false" stroked="true" strokeweight=".47998pt" strokecolor="#000000">
                <v:path arrowok="t"/>
              </v:shape>
            </v:group>
            <v:group style="position:absolute;left:8458;top:905;width:20;height:2" coordorigin="8458,905" coordsize="20,2">
              <v:shape style="position:absolute;left:8458;top:905;width:20;height:2" coordorigin="8458,905" coordsize="20,0" path="m8458,905l8477,905e" filled="false" stroked="true" strokeweight=".47998pt" strokecolor="#000000">
                <v:path arrowok="t"/>
              </v:shape>
            </v:group>
            <v:group style="position:absolute;left:8477;top:905;width:20;height:2" coordorigin="8477,905" coordsize="20,2">
              <v:shape style="position:absolute;left:8477;top:905;width:20;height:2" coordorigin="8477,905" coordsize="20,0" path="m8477,905l8496,905e" filled="false" stroked="true" strokeweight=".47998pt" strokecolor="#000000">
                <v:path arrowok="t"/>
              </v:shape>
            </v:group>
            <v:group style="position:absolute;left:8496;top:905;width:20;height:2" coordorigin="8496,905" coordsize="20,2">
              <v:shape style="position:absolute;left:8496;top:905;width:20;height:2" coordorigin="8496,905" coordsize="20,0" path="m8496,905l8515,905e" filled="false" stroked="true" strokeweight=".47998pt" strokecolor="#000000">
                <v:path arrowok="t"/>
              </v:shape>
            </v:group>
            <v:group style="position:absolute;left:8515;top:905;width:20;height:2" coordorigin="8515,905" coordsize="20,2">
              <v:shape style="position:absolute;left:8515;top:905;width:20;height:2" coordorigin="8515,905" coordsize="20,0" path="m8515,905l8534,905e" filled="false" stroked="true" strokeweight=".47998pt" strokecolor="#000000">
                <v:path arrowok="t"/>
              </v:shape>
            </v:group>
            <v:group style="position:absolute;left:8534;top:905;width:20;height:2" coordorigin="8534,905" coordsize="20,2">
              <v:shape style="position:absolute;left:8534;top:905;width:20;height:2" coordorigin="8534,905" coordsize="20,0" path="m8534,905l8554,905e" filled="false" stroked="true" strokeweight=".47998pt" strokecolor="#000000">
                <v:path arrowok="t"/>
              </v:shape>
            </v:group>
            <v:group style="position:absolute;left:8554;top:905;width:20;height:2" coordorigin="8554,905" coordsize="20,2">
              <v:shape style="position:absolute;left:8554;top:905;width:20;height:2" coordorigin="8554,905" coordsize="20,0" path="m8554,905l8573,905e" filled="false" stroked="true" strokeweight=".47998pt" strokecolor="#000000">
                <v:path arrowok="t"/>
              </v:shape>
            </v:group>
            <v:group style="position:absolute;left:8573;top:905;width:20;height:2" coordorigin="8573,905" coordsize="20,2">
              <v:shape style="position:absolute;left:8573;top:905;width:20;height:2" coordorigin="8573,905" coordsize="20,0" path="m8573,905l8592,905e" filled="false" stroked="true" strokeweight=".47998pt" strokecolor="#000000">
                <v:path arrowok="t"/>
              </v:shape>
            </v:group>
            <v:group style="position:absolute;left:8592;top:905;width:20;height:2" coordorigin="8592,905" coordsize="20,2">
              <v:shape style="position:absolute;left:8592;top:905;width:20;height:2" coordorigin="8592,905" coordsize="20,0" path="m8592,905l8611,905e" filled="false" stroked="true" strokeweight=".47998pt" strokecolor="#000000">
                <v:path arrowok="t"/>
              </v:shape>
            </v:group>
            <v:group style="position:absolute;left:8611;top:905;width:20;height:2" coordorigin="8611,905" coordsize="20,2">
              <v:shape style="position:absolute;left:8611;top:905;width:20;height:2" coordorigin="8611,905" coordsize="20,0" path="m8611,905l8630,905e" filled="false" stroked="true" strokeweight=".47998pt" strokecolor="#000000">
                <v:path arrowok="t"/>
              </v:shape>
            </v:group>
            <v:group style="position:absolute;left:8630;top:905;width:20;height:2" coordorigin="8630,905" coordsize="20,2">
              <v:shape style="position:absolute;left:8630;top:905;width:20;height:2" coordorigin="8630,905" coordsize="20,0" path="m8630,905l8650,905e" filled="false" stroked="true" strokeweight=".47998pt" strokecolor="#000000">
                <v:path arrowok="t"/>
              </v:shape>
            </v:group>
            <v:group style="position:absolute;left:8650;top:905;width:20;height:2" coordorigin="8650,905" coordsize="20,2">
              <v:shape style="position:absolute;left:8650;top:905;width:20;height:2" coordorigin="8650,905" coordsize="20,0" path="m8650,905l8669,905e" filled="false" stroked="true" strokeweight=".47998pt" strokecolor="#000000">
                <v:path arrowok="t"/>
              </v:shape>
            </v:group>
            <v:group style="position:absolute;left:8669;top:905;width:20;height:2" coordorigin="8669,905" coordsize="20,2">
              <v:shape style="position:absolute;left:8669;top:905;width:20;height:2" coordorigin="8669,905" coordsize="20,0" path="m8669,905l8688,905e" filled="false" stroked="true" strokeweight=".47998pt" strokecolor="#000000">
                <v:path arrowok="t"/>
              </v:shape>
            </v:group>
            <v:group style="position:absolute;left:8688;top:905;width:20;height:2" coordorigin="8688,905" coordsize="20,2">
              <v:shape style="position:absolute;left:8688;top:905;width:20;height:2" coordorigin="8688,905" coordsize="20,0" path="m8688,905l8707,905e" filled="false" stroked="true" strokeweight=".47998pt" strokecolor="#000000">
                <v:path arrowok="t"/>
              </v:shape>
            </v:group>
            <v:group style="position:absolute;left:8707;top:905;width:20;height:2" coordorigin="8707,905" coordsize="20,2">
              <v:shape style="position:absolute;left:8707;top:905;width:20;height:2" coordorigin="8707,905" coordsize="20,0" path="m8707,905l8726,905e" filled="false" stroked="true" strokeweight=".47998pt" strokecolor="#000000">
                <v:path arrowok="t"/>
              </v:shape>
            </v:group>
            <v:group style="position:absolute;left:8726;top:905;width:20;height:2" coordorigin="8726,905" coordsize="20,2">
              <v:shape style="position:absolute;left:8726;top:905;width:20;height:2" coordorigin="8726,905" coordsize="20,0" path="m8726,905l8746,905e" filled="false" stroked="true" strokeweight=".47998pt" strokecolor="#000000">
                <v:path arrowok="t"/>
              </v:shape>
            </v:group>
            <v:group style="position:absolute;left:8746;top:905;width:20;height:2" coordorigin="8746,905" coordsize="20,2">
              <v:shape style="position:absolute;left:8746;top:905;width:20;height:2" coordorigin="8746,905" coordsize="20,0" path="m8746,905l8765,905e" filled="false" stroked="true" strokeweight=".47998pt" strokecolor="#000000">
                <v:path arrowok="t"/>
              </v:shape>
            </v:group>
            <v:group style="position:absolute;left:8765;top:905;width:20;height:2" coordorigin="8765,905" coordsize="20,2">
              <v:shape style="position:absolute;left:8765;top:905;width:20;height:2" coordorigin="8765,905" coordsize="20,0" path="m8765,905l8784,905e" filled="false" stroked="true" strokeweight=".47998pt" strokecolor="#000000">
                <v:path arrowok="t"/>
              </v:shape>
            </v:group>
            <v:group style="position:absolute;left:8784;top:905;width:20;height:2" coordorigin="8784,905" coordsize="20,2">
              <v:shape style="position:absolute;left:8784;top:905;width:20;height:2" coordorigin="8784,905" coordsize="20,0" path="m8784,905l8803,905e" filled="false" stroked="true" strokeweight=".47998pt" strokecolor="#000000">
                <v:path arrowok="t"/>
              </v:shape>
            </v:group>
            <v:group style="position:absolute;left:8803;top:905;width:20;height:2" coordorigin="8803,905" coordsize="20,2">
              <v:shape style="position:absolute;left:8803;top:905;width:20;height:2" coordorigin="8803,905" coordsize="20,0" path="m8803,905l8822,905e" filled="false" stroked="true" strokeweight=".47998pt" strokecolor="#000000">
                <v:path arrowok="t"/>
              </v:shape>
            </v:group>
            <v:group style="position:absolute;left:8822;top:905;width:20;height:2" coordorigin="8822,905" coordsize="20,2">
              <v:shape style="position:absolute;left:8822;top:905;width:20;height:2" coordorigin="8822,905" coordsize="20,0" path="m8822,905l8842,905e" filled="false" stroked="true" strokeweight=".47998pt" strokecolor="#000000">
                <v:path arrowok="t"/>
              </v:shape>
            </v:group>
            <v:group style="position:absolute;left:8842;top:905;width:20;height:2" coordorigin="8842,905" coordsize="20,2">
              <v:shape style="position:absolute;left:8842;top:905;width:20;height:2" coordorigin="8842,905" coordsize="20,0" path="m8842,905l8861,905e" filled="false" stroked="true" strokeweight=".47998pt" strokecolor="#000000">
                <v:path arrowok="t"/>
              </v:shape>
            </v:group>
            <v:group style="position:absolute;left:8861;top:905;width:20;height:2" coordorigin="8861,905" coordsize="20,2">
              <v:shape style="position:absolute;left:8861;top:905;width:20;height:2" coordorigin="8861,905" coordsize="20,0" path="m8861,905l8880,905e" filled="false" stroked="true" strokeweight=".47998pt" strokecolor="#000000">
                <v:path arrowok="t"/>
              </v:shape>
            </v:group>
            <v:group style="position:absolute;left:8880;top:905;width:20;height:2" coordorigin="8880,905" coordsize="20,2">
              <v:shape style="position:absolute;left:8880;top:905;width:20;height:2" coordorigin="8880,905" coordsize="20,0" path="m8880,905l8899,905e" filled="false" stroked="true" strokeweight=".47998pt" strokecolor="#000000">
                <v:path arrowok="t"/>
              </v:shape>
            </v:group>
            <v:group style="position:absolute;left:8899;top:905;width:20;height:2" coordorigin="8899,905" coordsize="20,2">
              <v:shape style="position:absolute;left:8899;top:905;width:20;height:2" coordorigin="8899,905" coordsize="20,0" path="m8899,905l8918,905e" filled="false" stroked="true" strokeweight=".47998pt" strokecolor="#000000">
                <v:path arrowok="t"/>
              </v:shape>
            </v:group>
            <v:group style="position:absolute;left:8918;top:905;width:20;height:2" coordorigin="8918,905" coordsize="20,2">
              <v:shape style="position:absolute;left:8918;top:905;width:20;height:2" coordorigin="8918,905" coordsize="20,0" path="m8918,905l8938,905e" filled="false" stroked="true" strokeweight=".47998pt" strokecolor="#000000">
                <v:path arrowok="t"/>
              </v:shape>
            </v:group>
            <v:group style="position:absolute;left:8938;top:905;width:20;height:2" coordorigin="8938,905" coordsize="20,2">
              <v:shape style="position:absolute;left:8938;top:905;width:20;height:2" coordorigin="8938,905" coordsize="20,0" path="m8938,905l8957,905e" filled="false" stroked="true" strokeweight=".47998pt" strokecolor="#000000">
                <v:path arrowok="t"/>
              </v:shape>
            </v:group>
            <v:group style="position:absolute;left:8957;top:905;width:20;height:2" coordorigin="8957,905" coordsize="20,2">
              <v:shape style="position:absolute;left:8957;top:905;width:20;height:2" coordorigin="8957,905" coordsize="20,0" path="m8957,905l8976,905e" filled="false" stroked="true" strokeweight=".47998pt" strokecolor="#000000">
                <v:path arrowok="t"/>
              </v:shape>
            </v:group>
            <v:group style="position:absolute;left:8976;top:905;width:20;height:2" coordorigin="8976,905" coordsize="20,2">
              <v:shape style="position:absolute;left:8976;top:905;width:20;height:2" coordorigin="8976,905" coordsize="20,0" path="m8976,905l8995,905e" filled="false" stroked="true" strokeweight=".47998pt" strokecolor="#000000">
                <v:path arrowok="t"/>
              </v:shape>
            </v:group>
            <v:group style="position:absolute;left:8995;top:905;width:20;height:2" coordorigin="8995,905" coordsize="20,2">
              <v:shape style="position:absolute;left:8995;top:905;width:20;height:2" coordorigin="8995,905" coordsize="20,0" path="m8995,905l9014,905e" filled="false" stroked="true" strokeweight=".47998pt" strokecolor="#000000">
                <v:path arrowok="t"/>
              </v:shape>
            </v:group>
            <v:group style="position:absolute;left:9014;top:905;width:20;height:2" coordorigin="9014,905" coordsize="20,2">
              <v:shape style="position:absolute;left:9014;top:905;width:20;height:2" coordorigin="9014,905" coordsize="20,0" path="m9014,905l9034,905e" filled="false" stroked="true" strokeweight=".47998pt" strokecolor="#000000">
                <v:path arrowok="t"/>
              </v:shape>
            </v:group>
            <v:group style="position:absolute;left:9034;top:905;width:20;height:2" coordorigin="9034,905" coordsize="20,2">
              <v:shape style="position:absolute;left:9034;top:905;width:20;height:2" coordorigin="9034,905" coordsize="20,0" path="m9034,905l9053,905e" filled="false" stroked="true" strokeweight=".47998pt" strokecolor="#000000">
                <v:path arrowok="t"/>
              </v:shape>
            </v:group>
            <v:group style="position:absolute;left:9053;top:905;width:20;height:2" coordorigin="9053,905" coordsize="20,2">
              <v:shape style="position:absolute;left:9053;top:905;width:20;height:2" coordorigin="9053,905" coordsize="20,0" path="m9053,905l9072,905e" filled="false" stroked="true" strokeweight=".47998pt" strokecolor="#000000">
                <v:path arrowok="t"/>
              </v:shape>
            </v:group>
            <v:group style="position:absolute;left:9072;top:905;width:20;height:2" coordorigin="9072,905" coordsize="20,2">
              <v:shape style="position:absolute;left:9072;top:905;width:20;height:2" coordorigin="9072,905" coordsize="20,0" path="m9072,905l9091,905e" filled="false" stroked="true" strokeweight=".47998pt" strokecolor="#000000">
                <v:path arrowok="t"/>
              </v:shape>
            </v:group>
            <v:group style="position:absolute;left:9091;top:905;width:20;height:2" coordorigin="9091,905" coordsize="20,2">
              <v:shape style="position:absolute;left:9091;top:905;width:20;height:2" coordorigin="9091,905" coordsize="20,0" path="m9091,905l9110,905e" filled="false" stroked="true" strokeweight=".47998pt" strokecolor="#000000">
                <v:path arrowok="t"/>
              </v:shape>
            </v:group>
            <v:group style="position:absolute;left:9110;top:905;width:20;height:2" coordorigin="9110,905" coordsize="20,2">
              <v:shape style="position:absolute;left:9110;top:905;width:20;height:2" coordorigin="9110,905" coordsize="20,0" path="m9110,905l9130,905e" filled="false" stroked="true" strokeweight=".47998pt" strokecolor="#000000">
                <v:path arrowok="t"/>
              </v:shape>
            </v:group>
            <v:group style="position:absolute;left:9130;top:905;width:20;height:2" coordorigin="9130,905" coordsize="20,2">
              <v:shape style="position:absolute;left:9130;top:905;width:20;height:2" coordorigin="9130,905" coordsize="20,0" path="m9130,905l9149,905e" filled="false" stroked="true" strokeweight=".47998pt" strokecolor="#000000">
                <v:path arrowok="t"/>
              </v:shape>
            </v:group>
            <v:group style="position:absolute;left:9149;top:905;width:20;height:2" coordorigin="9149,905" coordsize="20,2">
              <v:shape style="position:absolute;left:9149;top:905;width:20;height:2" coordorigin="9149,905" coordsize="20,0" path="m9149,905l9168,905e" filled="false" stroked="true" strokeweight=".47998pt" strokecolor="#000000">
                <v:path arrowok="t"/>
              </v:shape>
            </v:group>
            <v:group style="position:absolute;left:9168;top:905;width:20;height:2" coordorigin="9168,905" coordsize="20,2">
              <v:shape style="position:absolute;left:9168;top:905;width:20;height:2" coordorigin="9168,905" coordsize="20,0" path="m9168,905l9187,905e" filled="false" stroked="true" strokeweight=".47998pt" strokecolor="#000000">
                <v:path arrowok="t"/>
              </v:shape>
            </v:group>
            <v:group style="position:absolute;left:9187;top:905;width:20;height:2" coordorigin="9187,905" coordsize="20,2">
              <v:shape style="position:absolute;left:9187;top:905;width:20;height:2" coordorigin="9187,905" coordsize="20,0" path="m9187,905l9206,905e" filled="false" stroked="true" strokeweight=".47998pt" strokecolor="#000000">
                <v:path arrowok="t"/>
              </v:shape>
            </v:group>
            <v:group style="position:absolute;left:9206;top:905;width:20;height:2" coordorigin="9206,905" coordsize="20,2">
              <v:shape style="position:absolute;left:9206;top:905;width:20;height:2" coordorigin="9206,905" coordsize="20,0" path="m9206,905l9226,905e" filled="false" stroked="true" strokeweight=".47998pt" strokecolor="#000000">
                <v:path arrowok="t"/>
              </v:shape>
            </v:group>
            <v:group style="position:absolute;left:9226;top:905;width:20;height:2" coordorigin="9226,905" coordsize="20,2">
              <v:shape style="position:absolute;left:9226;top:905;width:20;height:2" coordorigin="9226,905" coordsize="20,0" path="m9226,905l9245,905e" filled="false" stroked="true" strokeweight=".47998pt" strokecolor="#000000">
                <v:path arrowok="t"/>
              </v:shape>
            </v:group>
            <v:group style="position:absolute;left:9245;top:905;width:20;height:2" coordorigin="9245,905" coordsize="20,2">
              <v:shape style="position:absolute;left:9245;top:905;width:20;height:2" coordorigin="9245,905" coordsize="20,0" path="m9245,905l9264,905e" filled="false" stroked="true" strokeweight=".47998pt" strokecolor="#000000">
                <v:path arrowok="t"/>
              </v:shape>
            </v:group>
            <v:group style="position:absolute;left:9264;top:905;width:20;height:2" coordorigin="9264,905" coordsize="20,2">
              <v:shape style="position:absolute;left:9264;top:905;width:20;height:2" coordorigin="9264,905" coordsize="20,0" path="m9264,905l9283,905e" filled="false" stroked="true" strokeweight=".47998pt" strokecolor="#000000">
                <v:path arrowok="t"/>
              </v:shape>
            </v:group>
            <v:group style="position:absolute;left:9283;top:905;width:8;height:2" coordorigin="9283,905" coordsize="8,2">
              <v:shape style="position:absolute;left:9283;top:905;width:8;height:2" coordorigin="9283,905" coordsize="8,0" path="m9283,905l9290,905e" filled="false" stroked="true" strokeweight=".47998pt" strokecolor="#000000">
                <v:path arrowok="t"/>
              </v:shape>
            </v:group>
            <v:group style="position:absolute;left:9290;top:905;width:10;height:2" coordorigin="9290,905" coordsize="10,2">
              <v:shape style="position:absolute;left:9290;top:905;width:10;height:2" coordorigin="9290,905" coordsize="10,0" path="m9290,905l9300,905e" filled="false" stroked="true" strokeweight=".47998pt" strokecolor="#000000">
                <v:path arrowok="t"/>
              </v:shape>
            </v:group>
            <v:group style="position:absolute;left:9300;top:905;width:20;height:2" coordorigin="9300,905" coordsize="20,2">
              <v:shape style="position:absolute;left:9300;top:905;width:20;height:2" coordorigin="9300,905" coordsize="20,0" path="m9300,905l9319,905e" filled="false" stroked="true" strokeweight=".47998pt" strokecolor="#000000">
                <v:path arrowok="t"/>
              </v:shape>
            </v:group>
            <v:group style="position:absolute;left:9319;top:905;width:20;height:2" coordorigin="9319,905" coordsize="20,2">
              <v:shape style="position:absolute;left:9319;top:905;width:20;height:2" coordorigin="9319,905" coordsize="20,0" path="m9319,905l9338,905e" filled="false" stroked="true" strokeweight=".47998pt" strokecolor="#000000">
                <v:path arrowok="t"/>
              </v:shape>
            </v:group>
            <v:group style="position:absolute;left:9338;top:905;width:20;height:2" coordorigin="9338,905" coordsize="20,2">
              <v:shape style="position:absolute;left:9338;top:905;width:20;height:2" coordorigin="9338,905" coordsize="20,0" path="m9338,905l9358,905e" filled="false" stroked="true" strokeweight=".47998pt" strokecolor="#000000">
                <v:path arrowok="t"/>
              </v:shape>
            </v:group>
            <v:group style="position:absolute;left:9358;top:905;width:20;height:2" coordorigin="9358,905" coordsize="20,2">
              <v:shape style="position:absolute;left:9358;top:905;width:20;height:2" coordorigin="9358,905" coordsize="20,0" path="m9358,905l9377,905e" filled="false" stroked="true" strokeweight=".47998pt" strokecolor="#000000">
                <v:path arrowok="t"/>
              </v:shape>
            </v:group>
            <v:group style="position:absolute;left:9377;top:905;width:20;height:2" coordorigin="9377,905" coordsize="20,2">
              <v:shape style="position:absolute;left:9377;top:905;width:20;height:2" coordorigin="9377,905" coordsize="20,0" path="m9377,905l9396,905e" filled="false" stroked="true" strokeweight=".47998pt" strokecolor="#000000">
                <v:path arrowok="t"/>
              </v:shape>
            </v:group>
            <v:group style="position:absolute;left:9396;top:905;width:20;height:2" coordorigin="9396,905" coordsize="20,2">
              <v:shape style="position:absolute;left:9396;top:905;width:20;height:2" coordorigin="9396,905" coordsize="20,0" path="m9396,905l9415,905e" filled="false" stroked="true" strokeweight=".47998pt" strokecolor="#000000">
                <v:path arrowok="t"/>
              </v:shape>
            </v:group>
            <v:group style="position:absolute;left:9415;top:905;width:20;height:2" coordorigin="9415,905" coordsize="20,2">
              <v:shape style="position:absolute;left:9415;top:905;width:20;height:2" coordorigin="9415,905" coordsize="20,0" path="m9415,905l9434,905e" filled="false" stroked="true" strokeweight=".47998pt" strokecolor="#000000">
                <v:path arrowok="t"/>
              </v:shape>
            </v:group>
            <v:group style="position:absolute;left:9434;top:905;width:20;height:2" coordorigin="9434,905" coordsize="20,2">
              <v:shape style="position:absolute;left:9434;top:905;width:20;height:2" coordorigin="9434,905" coordsize="20,0" path="m9434,905l9454,905e" filled="false" stroked="true" strokeweight=".47998pt" strokecolor="#000000">
                <v:path arrowok="t"/>
              </v:shape>
            </v:group>
            <v:group style="position:absolute;left:9454;top:905;width:20;height:2" coordorigin="9454,905" coordsize="20,2">
              <v:shape style="position:absolute;left:9454;top:905;width:20;height:2" coordorigin="9454,905" coordsize="20,0" path="m9454,905l9473,905e" filled="false" stroked="true" strokeweight=".47998pt" strokecolor="#000000">
                <v:path arrowok="t"/>
              </v:shape>
            </v:group>
            <v:group style="position:absolute;left:9473;top:905;width:20;height:2" coordorigin="9473,905" coordsize="20,2">
              <v:shape style="position:absolute;left:9473;top:905;width:20;height:2" coordorigin="9473,905" coordsize="20,0" path="m9473,905l9492,905e" filled="false" stroked="true" strokeweight=".47998pt" strokecolor="#000000">
                <v:path arrowok="t"/>
              </v:shape>
            </v:group>
            <v:group style="position:absolute;left:9492;top:905;width:20;height:2" coordorigin="9492,905" coordsize="20,2">
              <v:shape style="position:absolute;left:9492;top:905;width:20;height:2" coordorigin="9492,905" coordsize="20,0" path="m9492,905l9511,905e" filled="false" stroked="true" strokeweight=".47998pt" strokecolor="#000000">
                <v:path arrowok="t"/>
              </v:shape>
            </v:group>
            <v:group style="position:absolute;left:9511;top:905;width:20;height:2" coordorigin="9511,905" coordsize="20,2">
              <v:shape style="position:absolute;left:9511;top:905;width:20;height:2" coordorigin="9511,905" coordsize="20,0" path="m9511,905l9530,905e" filled="false" stroked="true" strokeweight=".47998pt" strokecolor="#000000">
                <v:path arrowok="t"/>
              </v:shape>
            </v:group>
            <v:group style="position:absolute;left:9530;top:905;width:20;height:2" coordorigin="9530,905" coordsize="20,2">
              <v:shape style="position:absolute;left:9530;top:905;width:20;height:2" coordorigin="9530,905" coordsize="20,0" path="m9530,905l9550,905e" filled="false" stroked="true" strokeweight=".47998pt" strokecolor="#000000">
                <v:path arrowok="t"/>
              </v:shape>
            </v:group>
            <v:group style="position:absolute;left:9550;top:905;width:20;height:2" coordorigin="9550,905" coordsize="20,2">
              <v:shape style="position:absolute;left:9550;top:905;width:20;height:2" coordorigin="9550,905" coordsize="20,0" path="m9550,905l9569,905e" filled="false" stroked="true" strokeweight=".47998pt" strokecolor="#000000">
                <v:path arrowok="t"/>
              </v:shape>
            </v:group>
            <v:group style="position:absolute;left:9569;top:905;width:20;height:2" coordorigin="9569,905" coordsize="20,2">
              <v:shape style="position:absolute;left:9569;top:905;width:20;height:2" coordorigin="9569,905" coordsize="20,0" path="m9569,905l9588,905e" filled="false" stroked="true" strokeweight=".47998pt" strokecolor="#000000">
                <v:path arrowok="t"/>
              </v:shape>
            </v:group>
            <v:group style="position:absolute;left:9588;top:905;width:20;height:2" coordorigin="9588,905" coordsize="20,2">
              <v:shape style="position:absolute;left:9588;top:905;width:20;height:2" coordorigin="9588,905" coordsize="20,0" path="m9588,905l9607,905e" filled="false" stroked="true" strokeweight=".47998pt" strokecolor="#000000">
                <v:path arrowok="t"/>
              </v:shape>
            </v:group>
            <v:group style="position:absolute;left:9607;top:905;width:20;height:2" coordorigin="9607,905" coordsize="20,2">
              <v:shape style="position:absolute;left:9607;top:905;width:20;height:2" coordorigin="9607,905" coordsize="20,0" path="m9607,905l9626,905e" filled="false" stroked="true" strokeweight=".47998pt" strokecolor="#000000">
                <v:path arrowok="t"/>
              </v:shape>
            </v:group>
            <v:group style="position:absolute;left:9626;top:905;width:20;height:2" coordorigin="9626,905" coordsize="20,2">
              <v:shape style="position:absolute;left:9626;top:905;width:20;height:2" coordorigin="9626,905" coordsize="20,0" path="m9626,905l9646,905e" filled="false" stroked="true" strokeweight=".47998pt" strokecolor="#000000">
                <v:path arrowok="t"/>
              </v:shape>
            </v:group>
            <v:group style="position:absolute;left:9646;top:905;width:20;height:2" coordorigin="9646,905" coordsize="20,2">
              <v:shape style="position:absolute;left:9646;top:905;width:20;height:2" coordorigin="9646,905" coordsize="20,0" path="m9646,905l9665,905e" filled="false" stroked="true" strokeweight=".47998pt" strokecolor="#000000">
                <v:path arrowok="t"/>
              </v:shape>
            </v:group>
            <v:group style="position:absolute;left:9665;top:905;width:20;height:2" coordorigin="9665,905" coordsize="20,2">
              <v:shape style="position:absolute;left:9665;top:905;width:20;height:2" coordorigin="9665,905" coordsize="20,0" path="m9665,905l9684,905e" filled="false" stroked="true" strokeweight=".47998pt" strokecolor="#000000">
                <v:path arrowok="t"/>
              </v:shape>
            </v:group>
            <v:group style="position:absolute;left:9684;top:905;width:20;height:2" coordorigin="9684,905" coordsize="20,2">
              <v:shape style="position:absolute;left:9684;top:905;width:20;height:2" coordorigin="9684,905" coordsize="20,0" path="m9684,905l9703,905e" filled="false" stroked="true" strokeweight=".47998pt" strokecolor="#000000">
                <v:path arrowok="t"/>
              </v:shape>
            </v:group>
            <v:group style="position:absolute;left:9703;top:905;width:20;height:2" coordorigin="9703,905" coordsize="20,2">
              <v:shape style="position:absolute;left:9703;top:905;width:20;height:2" coordorigin="9703,905" coordsize="20,0" path="m9703,905l9722,905e" filled="false" stroked="true" strokeweight=".47998pt" strokecolor="#000000">
                <v:path arrowok="t"/>
              </v:shape>
            </v:group>
            <v:group style="position:absolute;left:9722;top:905;width:20;height:2" coordorigin="9722,905" coordsize="20,2">
              <v:shape style="position:absolute;left:9722;top:905;width:20;height:2" coordorigin="9722,905" coordsize="20,0" path="m9722,905l9742,905e" filled="false" stroked="true" strokeweight=".47998pt" strokecolor="#000000">
                <v:path arrowok="t"/>
              </v:shape>
            </v:group>
            <v:group style="position:absolute;left:9742;top:905;width:20;height:2" coordorigin="9742,905" coordsize="20,2">
              <v:shape style="position:absolute;left:9742;top:905;width:20;height:2" coordorigin="9742,905" coordsize="20,0" path="m9742,905l9761,905e" filled="false" stroked="true" strokeweight=".47998pt" strokecolor="#000000">
                <v:path arrowok="t"/>
              </v:shape>
            </v:group>
            <v:group style="position:absolute;left:9761;top:905;width:20;height:2" coordorigin="9761,905" coordsize="20,2">
              <v:shape style="position:absolute;left:9761;top:905;width:20;height:2" coordorigin="9761,905" coordsize="20,0" path="m9761,905l9780,905e" filled="false" stroked="true" strokeweight=".47998pt" strokecolor="#000000">
                <v:path arrowok="t"/>
              </v:shape>
            </v:group>
            <v:group style="position:absolute;left:9780;top:905;width:20;height:2" coordorigin="9780,905" coordsize="20,2">
              <v:shape style="position:absolute;left:9780;top:905;width:20;height:2" coordorigin="9780,905" coordsize="20,0" path="m9780,905l9799,905e" filled="false" stroked="true" strokeweight=".47998pt" strokecolor="#000000">
                <v:path arrowok="t"/>
              </v:shape>
            </v:group>
            <v:group style="position:absolute;left:9799;top:905;width:20;height:2" coordorigin="9799,905" coordsize="20,2">
              <v:shape style="position:absolute;left:9799;top:905;width:20;height:2" coordorigin="9799,905" coordsize="20,0" path="m9799,905l9818,905e" filled="false" stroked="true" strokeweight=".47998pt" strokecolor="#000000">
                <v:path arrowok="t"/>
              </v:shape>
            </v:group>
            <v:group style="position:absolute;left:9818;top:905;width:20;height:2" coordorigin="9818,905" coordsize="20,2">
              <v:shape style="position:absolute;left:9818;top:905;width:20;height:2" coordorigin="9818,905" coordsize="20,0" path="m9818,905l9838,905e" filled="false" stroked="true" strokeweight=".47998pt" strokecolor="#000000">
                <v:path arrowok="t"/>
              </v:shape>
            </v:group>
            <v:group style="position:absolute;left:9838;top:905;width:20;height:2" coordorigin="9838,905" coordsize="20,2">
              <v:shape style="position:absolute;left:9838;top:905;width:20;height:2" coordorigin="9838,905" coordsize="20,0" path="m9838,905l9857,905e" filled="false" stroked="true" strokeweight=".47998pt" strokecolor="#000000">
                <v:path arrowok="t"/>
              </v:shape>
            </v:group>
            <v:group style="position:absolute;left:9857;top:905;width:20;height:2" coordorigin="9857,905" coordsize="20,2">
              <v:shape style="position:absolute;left:9857;top:905;width:20;height:2" coordorigin="9857,905" coordsize="20,0" path="m9857,905l9876,905e" filled="false" stroked="true" strokeweight=".47998pt" strokecolor="#000000">
                <v:path arrowok="t"/>
              </v:shape>
            </v:group>
            <v:group style="position:absolute;left:9876;top:905;width:20;height:2" coordorigin="9876,905" coordsize="20,2">
              <v:shape style="position:absolute;left:9876;top:905;width:20;height:2" coordorigin="9876,905" coordsize="20,0" path="m9876,905l9895,905e" filled="false" stroked="true" strokeweight=".47998pt" strokecolor="#000000">
                <v:path arrowok="t"/>
              </v:shape>
            </v:group>
            <v:group style="position:absolute;left:9895;top:905;width:20;height:2" coordorigin="9895,905" coordsize="20,2">
              <v:shape style="position:absolute;left:9895;top:905;width:20;height:2" coordorigin="9895,905" coordsize="20,0" path="m9895,905l9914,905e" filled="false" stroked="true" strokeweight=".47998pt" strokecolor="#000000">
                <v:path arrowok="t"/>
              </v:shape>
            </v:group>
            <v:group style="position:absolute;left:9914;top:905;width:20;height:2" coordorigin="9914,905" coordsize="20,2">
              <v:shape style="position:absolute;left:9914;top:905;width:20;height:2" coordorigin="9914,905" coordsize="20,0" path="m9914,905l9934,905e" filled="false" stroked="true" strokeweight=".47998pt" strokecolor="#000000">
                <v:path arrowok="t"/>
              </v:shape>
            </v:group>
            <v:group style="position:absolute;left:9934;top:905;width:20;height:2" coordorigin="9934,905" coordsize="20,2">
              <v:shape style="position:absolute;left:9934;top:905;width:20;height:2" coordorigin="9934,905" coordsize="20,0" path="m9934,905l9953,905e" filled="false" stroked="true" strokeweight=".47998pt" strokecolor="#000000">
                <v:path arrowok="t"/>
              </v:shape>
            </v:group>
            <v:group style="position:absolute;left:9953;top:905;width:20;height:2" coordorigin="9953,905" coordsize="20,2">
              <v:shape style="position:absolute;left:9953;top:905;width:20;height:2" coordorigin="9953,905" coordsize="20,0" path="m9953,905l9972,905e" filled="false" stroked="true" strokeweight=".47998pt" strokecolor="#000000">
                <v:path arrowok="t"/>
              </v:shape>
            </v:group>
            <v:group style="position:absolute;left:9972;top:905;width:20;height:2" coordorigin="9972,905" coordsize="20,2">
              <v:shape style="position:absolute;left:9972;top:905;width:20;height:2" coordorigin="9972,905" coordsize="20,0" path="m9972,905l9991,905e" filled="false" stroked="true" strokeweight=".47998pt" strokecolor="#000000">
                <v:path arrowok="t"/>
              </v:shape>
            </v:group>
            <v:group style="position:absolute;left:9991;top:905;width:20;height:2" coordorigin="9991,905" coordsize="20,2">
              <v:shape style="position:absolute;left:9991;top:905;width:20;height:2" coordorigin="9991,905" coordsize="20,0" path="m9991,905l10010,905e" filled="false" stroked="true" strokeweight=".47998pt" strokecolor="#000000">
                <v:path arrowok="t"/>
              </v:shape>
            </v:group>
            <v:group style="position:absolute;left:10010;top:905;width:20;height:2" coordorigin="10010,905" coordsize="20,2">
              <v:shape style="position:absolute;left:10010;top:905;width:20;height:2" coordorigin="10010,905" coordsize="20,0" path="m10010,905l10030,905e" filled="false" stroked="true" strokeweight=".47998pt" strokecolor="#000000">
                <v:path arrowok="t"/>
              </v:shape>
            </v:group>
            <v:group style="position:absolute;left:10030;top:905;width:20;height:2" coordorigin="10030,905" coordsize="20,2">
              <v:shape style="position:absolute;left:10030;top:905;width:20;height:2" coordorigin="10030,905" coordsize="20,0" path="m10030,905l10049,905e" filled="false" stroked="true" strokeweight=".47998pt" strokecolor="#000000">
                <v:path arrowok="t"/>
              </v:shape>
            </v:group>
            <v:group style="position:absolute;left:10049;top:905;width:20;height:2" coordorigin="10049,905" coordsize="20,2">
              <v:shape style="position:absolute;left:10049;top:905;width:20;height:2" coordorigin="10049,905" coordsize="20,0" path="m10049,905l10068,905e" filled="false" stroked="true" strokeweight=".47998pt" strokecolor="#000000">
                <v:path arrowok="t"/>
              </v:shape>
            </v:group>
            <v:group style="position:absolute;left:10068;top:905;width:20;height:2" coordorigin="10068,905" coordsize="20,2">
              <v:shape style="position:absolute;left:10068;top:905;width:20;height:2" coordorigin="10068,905" coordsize="20,0" path="m10068,905l10087,905e" filled="false" stroked="true" strokeweight=".47998pt" strokecolor="#000000">
                <v:path arrowok="t"/>
              </v:shape>
            </v:group>
            <v:group style="position:absolute;left:10087;top:905;width:20;height:2" coordorigin="10087,905" coordsize="20,2">
              <v:shape style="position:absolute;left:10087;top:905;width:20;height:2" coordorigin="10087,905" coordsize="20,0" path="m10087,905l10106,905e" filled="false" stroked="true" strokeweight=".47998pt" strokecolor="#000000">
                <v:path arrowok="t"/>
              </v:shape>
            </v:group>
            <v:group style="position:absolute;left:10106;top:905;width:20;height:2" coordorigin="10106,905" coordsize="20,2">
              <v:shape style="position:absolute;left:10106;top:905;width:20;height:2" coordorigin="10106,905" coordsize="20,0" path="m10106,905l10126,905e" filled="false" stroked="true" strokeweight=".47998pt" strokecolor="#000000">
                <v:path arrowok="t"/>
              </v:shape>
            </v:group>
            <v:group style="position:absolute;left:10126;top:905;width:20;height:2" coordorigin="10126,905" coordsize="20,2">
              <v:shape style="position:absolute;left:10126;top:905;width:20;height:2" coordorigin="10126,905" coordsize="20,0" path="m10126,905l10145,905e" filled="false" stroked="true" strokeweight=".47998pt" strokecolor="#000000">
                <v:path arrowok="t"/>
              </v:shape>
            </v:group>
            <v:group style="position:absolute;left:10145;top:905;width:20;height:2" coordorigin="10145,905" coordsize="20,2">
              <v:shape style="position:absolute;left:10145;top:905;width:20;height:2" coordorigin="10145,905" coordsize="20,0" path="m10145,905l10164,905e" filled="false" stroked="true" strokeweight=".47998pt" strokecolor="#000000">
                <v:path arrowok="t"/>
              </v:shape>
            </v:group>
            <v:group style="position:absolute;left:10164;top:905;width:20;height:2" coordorigin="10164,905" coordsize="20,2">
              <v:shape style="position:absolute;left:10164;top:905;width:20;height:2" coordorigin="10164,905" coordsize="20,0" path="m10164,905l10183,905e" filled="false" stroked="true" strokeweight=".47998pt" strokecolor="#000000">
                <v:path arrowok="t"/>
              </v:shape>
            </v:group>
            <v:group style="position:absolute;left:10183;top:905;width:20;height:2" coordorigin="10183,905" coordsize="20,2">
              <v:shape style="position:absolute;left:10183;top:905;width:20;height:2" coordorigin="10183,905" coordsize="20,0" path="m10183,905l10202,905e" filled="false" stroked="true" strokeweight=".47998pt" strokecolor="#000000">
                <v:path arrowok="t"/>
              </v:shape>
            </v:group>
            <v:group style="position:absolute;left:10202;top:905;width:20;height:2" coordorigin="10202,905" coordsize="20,2">
              <v:shape style="position:absolute;left:10202;top:905;width:20;height:2" coordorigin="10202,905" coordsize="20,0" path="m10202,905l10222,905e" filled="false" stroked="true" strokeweight=".47998pt" strokecolor="#000000">
                <v:path arrowok="t"/>
              </v:shape>
            </v:group>
            <v:group style="position:absolute;left:10222;top:905;width:20;height:2" coordorigin="10222,905" coordsize="20,2">
              <v:shape style="position:absolute;left:10222;top:905;width:20;height:2" coordorigin="10222,905" coordsize="20,0" path="m10222,905l10241,905e" filled="false" stroked="true" strokeweight=".47998pt" strokecolor="#000000">
                <v:path arrowok="t"/>
              </v:shape>
            </v:group>
            <v:group style="position:absolute;left:10241;top:905;width:20;height:2" coordorigin="10241,905" coordsize="20,2">
              <v:shape style="position:absolute;left:10241;top:905;width:20;height:2" coordorigin="10241,905" coordsize="20,0" path="m10241,905l10260,905e" filled="false" stroked="true" strokeweight=".47998pt" strokecolor="#000000">
                <v:path arrowok="t"/>
              </v:shape>
            </v:group>
            <v:group style="position:absolute;left:10260;top:905;width:20;height:2" coordorigin="10260,905" coordsize="20,2">
              <v:shape style="position:absolute;left:10260;top:905;width:20;height:2" coordorigin="10260,905" coordsize="20,0" path="m10260,905l10279,905e" filled="false" stroked="true" strokeweight=".47998pt" strokecolor="#000000">
                <v:path arrowok="t"/>
              </v:shape>
            </v:group>
            <v:group style="position:absolute;left:10279;top:905;width:20;height:2" coordorigin="10279,905" coordsize="20,2">
              <v:shape style="position:absolute;left:10279;top:905;width:20;height:2" coordorigin="10279,905" coordsize="20,0" path="m10279,905l10298,905e" filled="false" stroked="true" strokeweight=".47998pt" strokecolor="#000000">
                <v:path arrowok="t"/>
              </v:shape>
            </v:group>
            <v:group style="position:absolute;left:10298;top:905;width:20;height:2" coordorigin="10298,905" coordsize="20,2">
              <v:shape style="position:absolute;left:10298;top:905;width:20;height:2" coordorigin="10298,905" coordsize="20,0" path="m10298,905l10318,905e" filled="false" stroked="true" strokeweight=".47998pt" strokecolor="#000000">
                <v:path arrowok="t"/>
              </v:shape>
            </v:group>
            <v:group style="position:absolute;left:10318;top:905;width:20;height:2" coordorigin="10318,905" coordsize="20,2">
              <v:shape style="position:absolute;left:10318;top:905;width:20;height:2" coordorigin="10318,905" coordsize="20,0" path="m10318,905l10337,905e" filled="false" stroked="true" strokeweight=".47998pt" strokecolor="#000000">
                <v:path arrowok="t"/>
              </v:shape>
            </v:group>
            <v:group style="position:absolute;left:10337;top:905;width:20;height:2" coordorigin="10337,905" coordsize="20,2">
              <v:shape style="position:absolute;left:10337;top:905;width:20;height:2" coordorigin="10337,905" coordsize="20,0" path="m10337,905l10356,905e" filled="false" stroked="true" strokeweight=".47998pt" strokecolor="#000000">
                <v:path arrowok="t"/>
              </v:shape>
            </v:group>
            <v:group style="position:absolute;left:10356;top:905;width:20;height:2" coordorigin="10356,905" coordsize="20,2">
              <v:shape style="position:absolute;left:10356;top:905;width:20;height:2" coordorigin="10356,905" coordsize="20,0" path="m10356,905l10375,905e" filled="false" stroked="true" strokeweight=".47998pt" strokecolor="#000000">
                <v:path arrowok="t"/>
              </v:shape>
            </v:group>
            <v:group style="position:absolute;left:10375;top:905;width:20;height:2" coordorigin="10375,905" coordsize="20,2">
              <v:shape style="position:absolute;left:10375;top:905;width:20;height:2" coordorigin="10375,905" coordsize="20,0" path="m10375,905l10394,905e" filled="false" stroked="true" strokeweight=".47998pt" strokecolor="#000000">
                <v:path arrowok="t"/>
              </v:shape>
            </v:group>
            <v:group style="position:absolute;left:10394;top:905;width:20;height:2" coordorigin="10394,905" coordsize="20,2">
              <v:shape style="position:absolute;left:10394;top:905;width:20;height:2" coordorigin="10394,905" coordsize="20,0" path="m10394,905l10414,905e" filled="false" stroked="true" strokeweight=".47998pt" strokecolor="#000000">
                <v:path arrowok="t"/>
              </v:shape>
            </v:group>
            <v:group style="position:absolute;left:10414;top:905;width:20;height:2" coordorigin="10414,905" coordsize="20,2">
              <v:shape style="position:absolute;left:10414;top:905;width:20;height:2" coordorigin="10414,905" coordsize="20,0" path="m10414,905l10433,905e" filled="false" stroked="true" strokeweight=".47998pt" strokecolor="#000000">
                <v:path arrowok="t"/>
              </v:shape>
            </v:group>
            <v:group style="position:absolute;left:10433;top:905;width:20;height:2" coordorigin="10433,905" coordsize="20,2">
              <v:shape style="position:absolute;left:10433;top:905;width:20;height:2" coordorigin="10433,905" coordsize="20,0" path="m10433,905l10452,905e" filled="false" stroked="true" strokeweight=".47998pt" strokecolor="#000000">
                <v:path arrowok="t"/>
              </v:shape>
            </v:group>
            <v:group style="position:absolute;left:10452;top:905;width:20;height:2" coordorigin="10452,905" coordsize="20,2">
              <v:shape style="position:absolute;left:10452;top:905;width:20;height:2" coordorigin="10452,905" coordsize="20,0" path="m10452,905l10471,905e" filled="false" stroked="true" strokeweight=".47998pt" strokecolor="#000000">
                <v:path arrowok="t"/>
              </v:shape>
            </v:group>
            <v:group style="position:absolute;left:10471;top:905;width:20;height:2" coordorigin="10471,905" coordsize="20,2">
              <v:shape style="position:absolute;left:10471;top:905;width:20;height:2" coordorigin="10471,905" coordsize="20,0" path="m10471,905l10490,905e" filled="false" stroked="true" strokeweight=".47998pt" strokecolor="#000000">
                <v:path arrowok="t"/>
              </v:shape>
            </v:group>
            <v:group style="position:absolute;left:10490;top:905;width:20;height:2" coordorigin="10490,905" coordsize="20,2">
              <v:shape style="position:absolute;left:10490;top:905;width:20;height:2" coordorigin="10490,905" coordsize="20,0" path="m10490,905l10510,905e" filled="false" stroked="true" strokeweight=".47998pt" strokecolor="#000000">
                <v:path arrowok="t"/>
              </v:shape>
            </v:group>
            <v:group style="position:absolute;left:10510;top:905;width:20;height:2" coordorigin="10510,905" coordsize="20,2">
              <v:shape style="position:absolute;left:10510;top:905;width:20;height:2" coordorigin="10510,905" coordsize="20,0" path="m10510,905l10529,905e" filled="false" stroked="true" strokeweight=".47998pt" strokecolor="#000000">
                <v:path arrowok="t"/>
              </v:shape>
            </v:group>
            <v:group style="position:absolute;left:10529;top:905;width:20;height:2" coordorigin="10529,905" coordsize="20,2">
              <v:shape style="position:absolute;left:10529;top:905;width:20;height:2" coordorigin="10529,905" coordsize="20,0" path="m10529,905l10548,905e" filled="false" stroked="true" strokeweight=".47998pt" strokecolor="#000000">
                <v:path arrowok="t"/>
              </v:shape>
            </v:group>
            <v:group style="position:absolute;left:10548;top:905;width:20;height:2" coordorigin="10548,905" coordsize="20,2">
              <v:shape style="position:absolute;left:10548;top:905;width:20;height:2" coordorigin="10548,905" coordsize="20,0" path="m10548,905l10567,905e" filled="false" stroked="true" strokeweight=".47998pt" strokecolor="#000000">
                <v:path arrowok="t"/>
              </v:shape>
            </v:group>
            <v:group style="position:absolute;left:10567;top:905;width:20;height:2" coordorigin="10567,905" coordsize="20,2">
              <v:shape style="position:absolute;left:10567;top:905;width:20;height:2" coordorigin="10567,905" coordsize="20,0" path="m10567,905l10586,905e" filled="false" stroked="true" strokeweight=".47998pt" strokecolor="#000000">
                <v:path arrowok="t"/>
              </v:shape>
            </v:group>
            <v:group style="position:absolute;left:10586;top:905;width:20;height:2" coordorigin="10586,905" coordsize="20,2">
              <v:shape style="position:absolute;left:10586;top:905;width:20;height:2" coordorigin="10586,905" coordsize="20,0" path="m10586,905l10606,905e" filled="false" stroked="true" strokeweight=".47998pt" strokecolor="#000000">
                <v:path arrowok="t"/>
              </v:shape>
            </v:group>
            <v:group style="position:absolute;left:10606;top:905;width:20;height:2" coordorigin="10606,905" coordsize="20,2">
              <v:shape style="position:absolute;left:10606;top:905;width:20;height:2" coordorigin="10606,905" coordsize="20,0" path="m10606,905l10625,905e" filled="false" stroked="true" strokeweight=".47998pt" strokecolor="#000000">
                <v:path arrowok="t"/>
              </v:shape>
            </v:group>
            <v:group style="position:absolute;left:10625;top:905;width:20;height:2" coordorigin="10625,905" coordsize="20,2">
              <v:shape style="position:absolute;left:10625;top:905;width:20;height:2" coordorigin="10625,905" coordsize="20,0" path="m10625,905l10644,905e" filled="false" stroked="true" strokeweight=".47998pt" strokecolor="#000000">
                <v:path arrowok="t"/>
              </v:shape>
            </v:group>
            <v:group style="position:absolute;left:10644;top:905;width:20;height:2" coordorigin="10644,905" coordsize="20,2">
              <v:shape style="position:absolute;left:10644;top:905;width:20;height:2" coordorigin="10644,905" coordsize="20,0" path="m10644,905l10663,905e" filled="false" stroked="true" strokeweight=".47998pt" strokecolor="#000000">
                <v:path arrowok="t"/>
              </v:shape>
            </v:group>
            <v:group style="position:absolute;left:10663;top:905;width:20;height:2" coordorigin="10663,905" coordsize="20,2">
              <v:shape style="position:absolute;left:10663;top:905;width:20;height:2" coordorigin="10663,905" coordsize="20,0" path="m10663,905l10682,905e" filled="false" stroked="true" strokeweight=".47998pt" strokecolor="#000000">
                <v:path arrowok="t"/>
              </v:shape>
            </v:group>
            <v:group style="position:absolute;left:10682;top:905;width:20;height:2" coordorigin="10682,905" coordsize="20,2">
              <v:shape style="position:absolute;left:10682;top:905;width:20;height:2" coordorigin="10682,905" coordsize="20,0" path="m10682,905l10702,905e" filled="false" stroked="true" strokeweight=".47998pt" strokecolor="#000000">
                <v:path arrowok="t"/>
              </v:shape>
            </v:group>
            <v:group style="position:absolute;left:10702;top:905;width:20;height:2" coordorigin="10702,905" coordsize="20,2">
              <v:shape style="position:absolute;left:10702;top:905;width:20;height:2" coordorigin="10702,905" coordsize="20,0" path="m10702,905l10721,905e" filled="false" stroked="true" strokeweight=".47998pt" strokecolor="#000000">
                <v:path arrowok="t"/>
              </v:shape>
            </v:group>
            <v:group style="position:absolute;left:10721;top:905;width:20;height:2" coordorigin="10721,905" coordsize="20,2">
              <v:shape style="position:absolute;left:10721;top:905;width:20;height:2" coordorigin="10721,905" coordsize="20,0" path="m10721,905l10740,905e" filled="false" stroked="true" strokeweight=".47998pt" strokecolor="#000000">
                <v:path arrowok="t"/>
              </v:shape>
            </v:group>
            <v:group style="position:absolute;left:10740;top:905;width:17;height:2" coordorigin="10740,905" coordsize="17,2">
              <v:shape style="position:absolute;left:10740;top:905;width:17;height:2" coordorigin="10740,905" coordsize="17,0" path="m10740,905l10757,905e" filled="false" stroked="true" strokeweight=".47998pt" strokecolor="#000000">
                <v:path arrowok="t"/>
              </v:shape>
            </v:group>
            <v:group style="position:absolute;left:4053;top:910;width:10;height:20" coordorigin="4053,910" coordsize="10,20">
              <v:shape style="position:absolute;left:4053;top:910;width:10;height:20" coordorigin="4053,910" coordsize="10,20" path="m4053,929l4062,929,4062,910,4053,910,4053,929xe" filled="true" fillcolor="#000000" stroked="false">
                <v:path arrowok="t"/>
                <v:fill type="solid"/>
              </v:shape>
            </v:group>
            <v:group style="position:absolute;left:4053;top:929;width:10;height:20" coordorigin="4053,929" coordsize="10,20">
              <v:shape style="position:absolute;left:4053;top:929;width:10;height:20" coordorigin="4053,929" coordsize="10,20" path="m4053,948l4062,948,4062,929,4053,929,4053,948xe" filled="true" fillcolor="#000000" stroked="false">
                <v:path arrowok="t"/>
                <v:fill type="solid"/>
              </v:shape>
            </v:group>
            <v:group style="position:absolute;left:4053;top:948;width:10;height:20" coordorigin="4053,948" coordsize="10,20">
              <v:shape style="position:absolute;left:4053;top:948;width:10;height:20" coordorigin="4053,948" coordsize="10,20" path="m4053,967l4062,967,4062,948,4053,948,4053,967xe" filled="true" fillcolor="#000000" stroked="false">
                <v:path arrowok="t"/>
                <v:fill type="solid"/>
              </v:shape>
            </v:group>
            <v:group style="position:absolute;left:4053;top:967;width:10;height:20" coordorigin="4053,967" coordsize="10,20">
              <v:shape style="position:absolute;left:4053;top:967;width:10;height:20" coordorigin="4053,967" coordsize="10,20" path="m4053,987l4062,987,4062,967,4053,967,4053,987xe" filled="true" fillcolor="#000000" stroked="false">
                <v:path arrowok="t"/>
                <v:fill type="solid"/>
              </v:shape>
            </v:group>
            <v:group style="position:absolute;left:4053;top:987;width:10;height:20" coordorigin="4053,987" coordsize="10,20">
              <v:shape style="position:absolute;left:4053;top:987;width:10;height:20" coordorigin="4053,987" coordsize="10,20" path="m4053,1006l4062,1006,4062,987,4053,987,4053,1006xe" filled="true" fillcolor="#000000" stroked="false">
                <v:path arrowok="t"/>
                <v:fill type="solid"/>
              </v:shape>
            </v:group>
            <v:group style="position:absolute;left:4053;top:1006;width:10;height:20" coordorigin="4053,1006" coordsize="10,20">
              <v:shape style="position:absolute;left:4053;top:1006;width:10;height:20" coordorigin="4053,1006" coordsize="10,20" path="m4053,1025l4062,1025,4062,1006,4053,1006,4053,1025xe" filled="true" fillcolor="#000000" stroked="false">
                <v:path arrowok="t"/>
                <v:fill type="solid"/>
              </v:shape>
            </v:group>
            <v:group style="position:absolute;left:4053;top:1025;width:10;height:20" coordorigin="4053,1025" coordsize="10,20">
              <v:shape style="position:absolute;left:4053;top:1025;width:10;height:20" coordorigin="4053,1025" coordsize="10,20" path="m4053,1044l4062,1044,4062,1025,4053,1025,4053,1044xe" filled="true" fillcolor="#000000" stroked="false">
                <v:path arrowok="t"/>
                <v:fill type="solid"/>
              </v:shape>
            </v:group>
            <v:group style="position:absolute;left:4053;top:1044;width:10;height:20" coordorigin="4053,1044" coordsize="10,20">
              <v:shape style="position:absolute;left:4053;top:1044;width:10;height:20" coordorigin="4053,1044" coordsize="10,20" path="m4053,1063l4062,1063,4062,1044,4053,1044,4053,1063xe" filled="true" fillcolor="#000000" stroked="false">
                <v:path arrowok="t"/>
                <v:fill type="solid"/>
              </v:shape>
            </v:group>
            <v:group style="position:absolute;left:4053;top:1063;width:10;height:20" coordorigin="4053,1063" coordsize="10,20">
              <v:shape style="position:absolute;left:4053;top:1063;width:10;height:20" coordorigin="4053,1063" coordsize="10,20" path="m4053,1083l4062,1083,4062,1063,4053,1063,4053,1083xe" filled="true" fillcolor="#000000" stroked="false">
                <v:path arrowok="t"/>
                <v:fill type="solid"/>
              </v:shape>
            </v:group>
            <v:group style="position:absolute;left:4053;top:1083;width:10;height:20" coordorigin="4053,1083" coordsize="10,20">
              <v:shape style="position:absolute;left:4053;top:1083;width:10;height:20" coordorigin="4053,1083" coordsize="10,20" path="m4053,1102l4062,1102,4062,1083,4053,1083,4053,1102xe" filled="true" fillcolor="#000000" stroked="false">
                <v:path arrowok="t"/>
                <v:fill type="solid"/>
              </v:shape>
            </v:group>
            <v:group style="position:absolute;left:4053;top:1102;width:10;height:20" coordorigin="4053,1102" coordsize="10,20">
              <v:shape style="position:absolute;left:4053;top:1102;width:10;height:20" coordorigin="4053,1102" coordsize="10,20" path="m4053,1121l4062,1121,4062,1102,4053,1102,4053,1121xe" filled="true" fillcolor="#000000" stroked="false">
                <v:path arrowok="t"/>
                <v:fill type="solid"/>
              </v:shape>
            </v:group>
            <v:group style="position:absolute;left:4053;top:1121;width:10;height:20" coordorigin="4053,1121" coordsize="10,20">
              <v:shape style="position:absolute;left:4053;top:1121;width:10;height:20" coordorigin="4053,1121" coordsize="10,20" path="m4053,1140l4062,1140,4062,1121,4053,1121,4053,1140xe" filled="true" fillcolor="#000000" stroked="false">
                <v:path arrowok="t"/>
                <v:fill type="solid"/>
              </v:shape>
            </v:group>
            <v:group style="position:absolute;left:4053;top:1140;width:10;height:20" coordorigin="4053,1140" coordsize="10,20">
              <v:shape style="position:absolute;left:4053;top:1140;width:10;height:20" coordorigin="4053,1140" coordsize="10,20" path="m4053,1159l4062,1159,4062,1140,4053,1140,4053,1159xe" filled="true" fillcolor="#000000" stroked="false">
                <v:path arrowok="t"/>
                <v:fill type="solid"/>
              </v:shape>
            </v:group>
            <v:group style="position:absolute;left:4053;top:1159;width:10;height:20" coordorigin="4053,1159" coordsize="10,20">
              <v:shape style="position:absolute;left:4053;top:1159;width:10;height:20" coordorigin="4053,1159" coordsize="10,20" path="m4053,1179l4062,1179,4062,1159,4053,1159,4053,1179xe" filled="true" fillcolor="#000000" stroked="false">
                <v:path arrowok="t"/>
                <v:fill type="solid"/>
              </v:shape>
            </v:group>
            <v:group style="position:absolute;left:4053;top:1179;width:10;height:20" coordorigin="4053,1179" coordsize="10,20">
              <v:shape style="position:absolute;left:4053;top:1179;width:10;height:20" coordorigin="4053,1179" coordsize="10,20" path="m4053,1198l4062,1198,4062,1179,4053,1179,4053,1198xe" filled="true" fillcolor="#000000" stroked="false">
                <v:path arrowok="t"/>
                <v:fill type="solid"/>
              </v:shape>
            </v:group>
            <v:group style="position:absolute;left:1150;top:1273;width:2904;height:2" coordorigin="1150,1273" coordsize="2904,2">
              <v:shape style="position:absolute;left:1150;top:1273;width:2904;height:2" coordorigin="1150,1273" coordsize="2904,0" path="m1150,1273l4053,1273e" filled="false" stroked="true" strokeweight=".48pt" strokecolor="#000000">
                <v:path arrowok="t"/>
              </v:shape>
            </v:group>
            <v:group style="position:absolute;left:4053;top:1198;width:10;height:20" coordorigin="4053,1198" coordsize="10,20">
              <v:shape style="position:absolute;left:4053;top:1198;width:10;height:20" coordorigin="4053,1198" coordsize="10,20" path="m4053,1217l4062,1217,4062,1198,4053,1198,4053,1217xe" filled="true" fillcolor="#000000" stroked="false">
                <v:path arrowok="t"/>
                <v:fill type="solid"/>
              </v:shape>
            </v:group>
            <v:group style="position:absolute;left:4053;top:1217;width:10;height:20" coordorigin="4053,1217" coordsize="10,20">
              <v:shape style="position:absolute;left:4053;top:1217;width:10;height:20" coordorigin="4053,1217" coordsize="10,20" path="m4053,1236l4062,1236,4062,1217,4053,1217,4053,1236xe" filled="true" fillcolor="#000000" stroked="false">
                <v:path arrowok="t"/>
                <v:fill type="solid"/>
              </v:shape>
            </v:group>
            <v:group style="position:absolute;left:4053;top:1236;width:10;height:20" coordorigin="4053,1236" coordsize="10,20">
              <v:shape style="position:absolute;left:4053;top:1236;width:10;height:20" coordorigin="4053,1236" coordsize="10,20" path="m4053,1255l4062,1255,4062,1236,4053,1236,4053,1255xe" filled="true" fillcolor="#000000" stroked="false">
                <v:path arrowok="t"/>
                <v:fill type="solid"/>
              </v:shape>
              <v:shape style="position:absolute;left:4053;top:1255;width:10;height:13" type="#_x0000_t75" stroked="false">
                <v:imagedata r:id="rId798" o:title=""/>
              </v:shape>
            </v:group>
            <v:group style="position:absolute;left:4053;top:1273;width:10;height:2" coordorigin="4053,1273" coordsize="10,2">
              <v:shape style="position:absolute;left:4053;top:1273;width:10;height:2" coordorigin="4053,1273" coordsize="10,0" path="m4053,1273l4062,1273e" filled="false" stroked="true" strokeweight=".48pt" strokecolor="#000000">
                <v:path arrowok="t"/>
              </v:shape>
            </v:group>
            <v:group style="position:absolute;left:4062;top:1273;width:2773;height:2" coordorigin="4062,1273" coordsize="2773,2">
              <v:shape style="position:absolute;left:4062;top:1273;width:2773;height:2" coordorigin="4062,1273" coordsize="2773,0" path="m4062,1273l6835,1273e" filled="false" stroked="true" strokeweight=".48pt" strokecolor="#000000">
                <v:path arrowok="t"/>
              </v:shape>
            </v:group>
            <v:group style="position:absolute;left:6835;top:910;width:10;height:20" coordorigin="6835,910" coordsize="10,20">
              <v:shape style="position:absolute;left:6835;top:910;width:10;height:20" coordorigin="6835,910" coordsize="10,20" path="m6835,929l6844,929,6844,910,6835,910,6835,929xe" filled="true" fillcolor="#000000" stroked="false">
                <v:path arrowok="t"/>
                <v:fill type="solid"/>
              </v:shape>
            </v:group>
            <v:group style="position:absolute;left:6835;top:1236;width:10;height:20" coordorigin="6835,1236" coordsize="10,20">
              <v:shape style="position:absolute;left:6835;top:1236;width:10;height:20" coordorigin="6835,1236" coordsize="10,20" path="m6835,1255l6844,1255,6844,1236,6835,1236,6835,1255xe" filled="true" fillcolor="#000000" stroked="false">
                <v:path arrowok="t"/>
                <v:fill type="solid"/>
              </v:shape>
              <v:shape style="position:absolute;left:6835;top:1255;width:10;height:13" type="#_x0000_t75" stroked="false">
                <v:imagedata r:id="rId798" o:title=""/>
              </v:shape>
            </v:group>
            <v:group style="position:absolute;left:6835;top:1273;width:10;height:2" coordorigin="6835,1273" coordsize="10,2">
              <v:shape style="position:absolute;left:6835;top:1273;width:10;height:2" coordorigin="6835,1273" coordsize="10,0" path="m6835,1273l6844,1273e" filled="false" stroked="true" strokeweight=".48pt" strokecolor="#000000">
                <v:path arrowok="t"/>
              </v:shape>
            </v:group>
            <v:group style="position:absolute;left:6844;top:1273;width:2446;height:2" coordorigin="6844,1273" coordsize="2446,2">
              <v:shape style="position:absolute;left:6844;top:1273;width:2446;height:2" coordorigin="6844,1273" coordsize="2446,0" path="m6844,1273l9290,1273e" filled="false" stroked="true" strokeweight=".48pt" strokecolor="#000000">
                <v:path arrowok="t"/>
              </v:shape>
            </v:group>
            <v:group style="position:absolute;left:9290;top:910;width:10;height:20" coordorigin="9290,910" coordsize="10,20">
              <v:shape style="position:absolute;left:9290;top:910;width:10;height:20" coordorigin="9290,910" coordsize="10,20" path="m9290,929l9300,929,9300,910,9290,910,9290,929xe" filled="true" fillcolor="#000000" stroked="false">
                <v:path arrowok="t"/>
                <v:fill type="solid"/>
              </v:shape>
            </v:group>
            <v:group style="position:absolute;left:9290;top:1236;width:10;height:20" coordorigin="9290,1236" coordsize="10,20">
              <v:shape style="position:absolute;left:9290;top:1236;width:10;height:20" coordorigin="9290,1236" coordsize="10,20" path="m9290,1255l9300,1255,9300,1236,9290,1236,9290,1255xe" filled="true" fillcolor="#000000" stroked="false">
                <v:path arrowok="t"/>
                <v:fill type="solid"/>
              </v:shape>
              <v:shape style="position:absolute;left:9290;top:1255;width:10;height:13" type="#_x0000_t75" stroked="false">
                <v:imagedata r:id="rId798" o:title=""/>
              </v:shape>
            </v:group>
            <v:group style="position:absolute;left:9290;top:1273;width:10;height:2" coordorigin="9290,1273" coordsize="10,2">
              <v:shape style="position:absolute;left:9290;top:1273;width:10;height:2" coordorigin="9290,1273" coordsize="10,0" path="m9290,1273l9300,1273e" filled="false" stroked="true" strokeweight=".48pt" strokecolor="#000000">
                <v:path arrowok="t"/>
              </v:shape>
            </v:group>
            <v:group style="position:absolute;left:9300;top:1273;width:1457;height:2" coordorigin="9300,1273" coordsize="1457,2">
              <v:shape style="position:absolute;left:9300;top:1273;width:1457;height:2" coordorigin="9300,1273" coordsize="1457,0" path="m9300,1273l10757,1273e" filled="false" stroked="true" strokeweight=".48pt" strokecolor="#000000">
                <v:path arrowok="t"/>
              </v:shape>
            </v:group>
            <w10:wrap type="none"/>
          </v:group>
        </w:pict>
      </w:r>
      <w:r>
        <w:rPr/>
        <w:t>组合中，按账龄分析法计提坏账准备的应收账款：</w:t>
      </w:r>
    </w:p>
    <w:p>
      <w:pPr>
        <w:spacing w:line="240" w:lineRule="auto" w:before="11"/>
        <w:rPr>
          <w:rFonts w:ascii="宋体" w:hAnsi="宋体" w:cs="宋体" w:eastAsia="宋体" w:hint="default"/>
          <w:sz w:val="12"/>
          <w:szCs w:val="12"/>
        </w:rPr>
      </w:pPr>
    </w:p>
    <w:tbl>
      <w:tblPr>
        <w:tblW w:w="0" w:type="auto"/>
        <w:jc w:val="left"/>
        <w:tblInd w:w="1323" w:type="dxa"/>
        <w:tblLayout w:type="fixed"/>
        <w:tblCellMar>
          <w:top w:w="0" w:type="dxa"/>
          <w:left w:w="0" w:type="dxa"/>
          <w:bottom w:w="0" w:type="dxa"/>
          <w:right w:w="0" w:type="dxa"/>
        </w:tblCellMar>
        <w:tblLook w:val="01E0"/>
      </w:tblPr>
      <w:tblGrid>
        <w:gridCol w:w="4616"/>
        <w:gridCol w:w="2456"/>
        <w:gridCol w:w="1462"/>
      </w:tblGrid>
      <w:tr>
        <w:trPr>
          <w:trHeight w:val="285" w:hRule="exact"/>
        </w:trPr>
        <w:tc>
          <w:tcPr>
            <w:tcW w:w="4616" w:type="dxa"/>
            <w:tcBorders>
              <w:top w:val="nil" w:sz="6" w:space="0" w:color="auto"/>
              <w:left w:val="nil" w:sz="6" w:space="0" w:color="auto"/>
              <w:bottom w:val="nil" w:sz="6" w:space="0" w:color="auto"/>
              <w:right w:val="nil" w:sz="6" w:space="0" w:color="auto"/>
            </w:tcBorders>
          </w:tcPr>
          <w:p>
            <w:pPr/>
          </w:p>
        </w:tc>
        <w:tc>
          <w:tcPr>
            <w:tcW w:w="2456" w:type="dxa"/>
            <w:tcBorders>
              <w:top w:val="nil" w:sz="6" w:space="0" w:color="auto"/>
              <w:left w:val="nil" w:sz="6" w:space="0" w:color="auto"/>
              <w:bottom w:val="nil" w:sz="6" w:space="0" w:color="auto"/>
              <w:right w:val="nil" w:sz="6" w:space="0" w:color="auto"/>
            </w:tcBorders>
          </w:tcPr>
          <w:p>
            <w:pPr>
              <w:pStyle w:val="TableParagraph"/>
              <w:spacing w:line="240" w:lineRule="auto" w:before="47"/>
              <w:ind w:left="206" w:right="0"/>
              <w:jc w:val="left"/>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c>
          <w:tcPr>
            <w:tcW w:w="1462" w:type="dxa"/>
            <w:tcBorders>
              <w:top w:val="nil" w:sz="6" w:space="0" w:color="auto"/>
              <w:left w:val="nil" w:sz="6" w:space="0" w:color="auto"/>
              <w:bottom w:val="nil" w:sz="6" w:space="0" w:color="auto"/>
              <w:right w:val="nil" w:sz="6" w:space="0" w:color="auto"/>
            </w:tcBorders>
          </w:tcPr>
          <w:p>
            <w:pPr/>
          </w:p>
        </w:tc>
      </w:tr>
      <w:tr>
        <w:trPr>
          <w:trHeight w:val="184" w:hRule="exact"/>
        </w:trPr>
        <w:tc>
          <w:tcPr>
            <w:tcW w:w="4616" w:type="dxa"/>
            <w:tcBorders>
              <w:top w:val="nil" w:sz="6" w:space="0" w:color="auto"/>
              <w:left w:val="nil" w:sz="6" w:space="0" w:color="auto"/>
              <w:bottom w:val="nil" w:sz="6" w:space="0" w:color="auto"/>
              <w:right w:val="single" w:sz="4" w:space="0" w:color="000000"/>
            </w:tcBorders>
          </w:tcPr>
          <w:p>
            <w:pPr>
              <w:pStyle w:val="TableParagraph"/>
              <w:spacing w:line="182" w:lineRule="exact"/>
              <w:ind w:left="200" w:right="0"/>
              <w:jc w:val="left"/>
              <w:rPr>
                <w:rFonts w:ascii="宋体" w:hAnsi="宋体" w:cs="宋体" w:eastAsia="宋体" w:hint="default"/>
                <w:sz w:val="18"/>
                <w:szCs w:val="18"/>
              </w:rPr>
            </w:pPr>
            <w:r>
              <w:rPr>
                <w:rFonts w:ascii="宋体" w:hAnsi="宋体" w:cs="宋体" w:eastAsia="宋体" w:hint="default"/>
                <w:b/>
                <w:bCs/>
                <w:sz w:val="18"/>
                <w:szCs w:val="18"/>
              </w:rPr>
              <w:t>账龄</w:t>
            </w:r>
            <w:r>
              <w:rPr>
                <w:rFonts w:ascii="宋体" w:hAnsi="宋体" w:cs="宋体" w:eastAsia="宋体" w:hint="default"/>
                <w:sz w:val="18"/>
                <w:szCs w:val="18"/>
              </w:rPr>
            </w:r>
          </w:p>
        </w:tc>
        <w:tc>
          <w:tcPr>
            <w:tcW w:w="2456" w:type="dxa"/>
            <w:tcBorders>
              <w:top w:val="nil" w:sz="6" w:space="0" w:color="auto"/>
              <w:left w:val="single" w:sz="4" w:space="0" w:color="000000"/>
              <w:bottom w:val="nil" w:sz="6" w:space="0" w:color="auto"/>
              <w:right w:val="single" w:sz="4" w:space="0" w:color="000000"/>
            </w:tcBorders>
          </w:tcPr>
          <w:p>
            <w:pPr/>
          </w:p>
        </w:tc>
        <w:tc>
          <w:tcPr>
            <w:tcW w:w="1462" w:type="dxa"/>
            <w:tcBorders>
              <w:top w:val="nil" w:sz="6" w:space="0" w:color="auto"/>
              <w:left w:val="single" w:sz="4" w:space="0" w:color="000000"/>
              <w:bottom w:val="nil" w:sz="6" w:space="0" w:color="auto"/>
              <w:right w:val="nil" w:sz="6" w:space="0" w:color="auto"/>
            </w:tcBorders>
          </w:tcPr>
          <w:p>
            <w:pPr/>
          </w:p>
        </w:tc>
      </w:tr>
      <w:tr>
        <w:trPr>
          <w:trHeight w:val="278" w:hRule="exact"/>
        </w:trPr>
        <w:tc>
          <w:tcPr>
            <w:tcW w:w="4616" w:type="dxa"/>
            <w:tcBorders>
              <w:top w:val="nil" w:sz="6" w:space="0" w:color="auto"/>
              <w:left w:val="nil" w:sz="6" w:space="0" w:color="auto"/>
              <w:bottom w:val="nil" w:sz="6" w:space="0" w:color="auto"/>
              <w:right w:val="single" w:sz="4" w:space="0" w:color="000000"/>
            </w:tcBorders>
          </w:tcPr>
          <w:p>
            <w:pPr>
              <w:pStyle w:val="TableParagraph"/>
              <w:spacing w:line="182" w:lineRule="exact"/>
              <w:ind w:left="2864" w:right="0"/>
              <w:jc w:val="left"/>
              <w:rPr>
                <w:rFonts w:ascii="宋体" w:hAnsi="宋体" w:cs="宋体" w:eastAsia="宋体" w:hint="default"/>
                <w:sz w:val="18"/>
                <w:szCs w:val="18"/>
              </w:rPr>
            </w:pPr>
            <w:r>
              <w:rPr>
                <w:rFonts w:ascii="宋体" w:hAnsi="宋体" w:cs="宋体" w:eastAsia="宋体" w:hint="default"/>
                <w:b/>
                <w:bCs/>
                <w:sz w:val="18"/>
                <w:szCs w:val="18"/>
              </w:rPr>
              <w:t>应收账款</w:t>
            </w:r>
            <w:r>
              <w:rPr>
                <w:rFonts w:ascii="宋体" w:hAnsi="宋体" w:cs="宋体" w:eastAsia="宋体" w:hint="default"/>
                <w:sz w:val="18"/>
                <w:szCs w:val="18"/>
              </w:rPr>
            </w:r>
          </w:p>
        </w:tc>
        <w:tc>
          <w:tcPr>
            <w:tcW w:w="2456" w:type="dxa"/>
            <w:tcBorders>
              <w:top w:val="nil" w:sz="6" w:space="0" w:color="auto"/>
              <w:left w:val="single" w:sz="4" w:space="0" w:color="000000"/>
              <w:bottom w:val="nil" w:sz="6" w:space="0" w:color="auto"/>
              <w:right w:val="single" w:sz="4" w:space="0" w:color="000000"/>
            </w:tcBorders>
          </w:tcPr>
          <w:p>
            <w:pPr>
              <w:pStyle w:val="TableParagraph"/>
              <w:spacing w:line="182" w:lineRule="exact"/>
              <w:ind w:right="0"/>
              <w:jc w:val="center"/>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c>
          <w:tcPr>
            <w:tcW w:w="1462" w:type="dxa"/>
            <w:tcBorders>
              <w:top w:val="nil" w:sz="6" w:space="0" w:color="auto"/>
              <w:left w:val="single" w:sz="4" w:space="0" w:color="000000"/>
              <w:bottom w:val="nil" w:sz="6" w:space="0" w:color="auto"/>
              <w:right w:val="nil" w:sz="6" w:space="0" w:color="auto"/>
            </w:tcBorders>
          </w:tcPr>
          <w:p>
            <w:pPr>
              <w:pStyle w:val="TableParagraph"/>
              <w:spacing w:line="195"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计提比例（</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w:t>
            </w:r>
            <w:r>
              <w:rPr>
                <w:rFonts w:ascii="宋体" w:hAnsi="宋体" w:cs="宋体" w:eastAsia="宋体" w:hint="default"/>
                <w:sz w:val="18"/>
                <w:szCs w:val="18"/>
              </w:rPr>
            </w:r>
          </w:p>
        </w:tc>
      </w:tr>
    </w:tbl>
    <w:p>
      <w:pPr>
        <w:spacing w:after="0" w:line="195" w:lineRule="exact"/>
        <w:jc w:val="left"/>
        <w:rPr>
          <w:rFonts w:ascii="宋体" w:hAnsi="宋体" w:cs="宋体" w:eastAsia="宋体" w:hint="default"/>
          <w:sz w:val="18"/>
          <w:szCs w:val="18"/>
        </w:rPr>
        <w:sectPr>
          <w:pgSz w:w="11910" w:h="16840"/>
          <w:pgMar w:header="877" w:footer="724" w:top="1060" w:bottom="920" w:left="900" w:right="0"/>
        </w:sectPr>
      </w:pPr>
    </w:p>
    <w:p>
      <w:pPr>
        <w:spacing w:line="240" w:lineRule="auto" w:before="6"/>
        <w:rPr>
          <w:rFonts w:ascii="宋体" w:hAnsi="宋体" w:cs="宋体" w:eastAsia="宋体" w:hint="default"/>
          <w:sz w:val="28"/>
          <w:szCs w:val="28"/>
        </w:rPr>
      </w:pPr>
    </w:p>
    <w:tbl>
      <w:tblPr>
        <w:tblW w:w="0" w:type="auto"/>
        <w:jc w:val="left"/>
        <w:tblInd w:w="175" w:type="dxa"/>
        <w:tblLayout w:type="fixed"/>
        <w:tblCellMar>
          <w:top w:w="0" w:type="dxa"/>
          <w:left w:w="0" w:type="dxa"/>
          <w:bottom w:w="0" w:type="dxa"/>
          <w:right w:w="0" w:type="dxa"/>
        </w:tblCellMar>
        <w:tblLook w:val="01E0"/>
      </w:tblPr>
      <w:tblGrid>
        <w:gridCol w:w="2922"/>
        <w:gridCol w:w="2782"/>
        <w:gridCol w:w="2456"/>
        <w:gridCol w:w="1462"/>
      </w:tblGrid>
      <w:tr>
        <w:trPr>
          <w:trHeight w:val="373" w:hRule="exact"/>
        </w:trPr>
        <w:tc>
          <w:tcPr>
            <w:tcW w:w="2922" w:type="dxa"/>
            <w:vMerge w:val="restart"/>
            <w:tcBorders>
              <w:top w:val="single" w:sz="12" w:space="0" w:color="000000"/>
              <w:left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20" w:right="0"/>
              <w:jc w:val="center"/>
              <w:rPr>
                <w:rFonts w:ascii="宋体" w:hAnsi="宋体" w:cs="宋体" w:eastAsia="宋体" w:hint="default"/>
                <w:sz w:val="18"/>
                <w:szCs w:val="18"/>
              </w:rPr>
            </w:pPr>
            <w:r>
              <w:rPr>
                <w:rFonts w:ascii="宋体" w:hAnsi="宋体" w:cs="宋体" w:eastAsia="宋体" w:hint="default"/>
                <w:b/>
                <w:bCs/>
                <w:sz w:val="18"/>
                <w:szCs w:val="18"/>
              </w:rPr>
              <w:t>账龄</w:t>
            </w:r>
            <w:r>
              <w:rPr>
                <w:rFonts w:ascii="宋体" w:hAnsi="宋体" w:cs="宋体" w:eastAsia="宋体" w:hint="default"/>
                <w:sz w:val="18"/>
                <w:szCs w:val="18"/>
              </w:rPr>
            </w:r>
          </w:p>
        </w:tc>
        <w:tc>
          <w:tcPr>
            <w:tcW w:w="6699" w:type="dxa"/>
            <w:gridSpan w:val="3"/>
            <w:tcBorders>
              <w:top w:val="single" w:sz="12" w:space="0" w:color="000000"/>
              <w:left w:val="single" w:sz="4" w:space="0" w:color="000000"/>
              <w:bottom w:val="nil" w:sz="6" w:space="0" w:color="auto"/>
              <w:right w:val="nil" w:sz="6" w:space="0" w:color="auto"/>
            </w:tcBorders>
          </w:tcPr>
          <w:p>
            <w:pPr>
              <w:pStyle w:val="TableParagraph"/>
              <w:spacing w:line="240" w:lineRule="auto" w:before="32"/>
              <w:ind w:right="3"/>
              <w:jc w:val="center"/>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r>
      <w:tr>
        <w:trPr>
          <w:trHeight w:val="373" w:hRule="exact"/>
        </w:trPr>
        <w:tc>
          <w:tcPr>
            <w:tcW w:w="2922" w:type="dxa"/>
            <w:vMerge/>
            <w:tcBorders>
              <w:left w:val="nil" w:sz="6" w:space="0" w:color="auto"/>
              <w:bottom w:val="single" w:sz="4" w:space="0" w:color="000000"/>
              <w:right w:val="single" w:sz="4" w:space="0" w:color="000000"/>
            </w:tcBorders>
          </w:tcPr>
          <w:p>
            <w:pPr/>
          </w:p>
        </w:tc>
        <w:tc>
          <w:tcPr>
            <w:tcW w:w="278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3"/>
              <w:ind w:right="0"/>
              <w:jc w:val="center"/>
              <w:rPr>
                <w:rFonts w:ascii="宋体" w:hAnsi="宋体" w:cs="宋体" w:eastAsia="宋体" w:hint="default"/>
                <w:sz w:val="18"/>
                <w:szCs w:val="18"/>
              </w:rPr>
            </w:pPr>
            <w:r>
              <w:rPr>
                <w:rFonts w:ascii="宋体" w:hAnsi="宋体" w:cs="宋体" w:eastAsia="宋体" w:hint="default"/>
                <w:b/>
                <w:bCs/>
                <w:sz w:val="18"/>
                <w:szCs w:val="18"/>
              </w:rPr>
              <w:t>应收账款</w:t>
            </w:r>
            <w:r>
              <w:rPr>
                <w:rFonts w:ascii="宋体" w:hAnsi="宋体" w:cs="宋体" w:eastAsia="宋体" w:hint="default"/>
                <w:sz w:val="18"/>
                <w:szCs w:val="18"/>
              </w:rPr>
            </w:r>
          </w:p>
        </w:tc>
        <w:tc>
          <w:tcPr>
            <w:tcW w:w="245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3"/>
              <w:ind w:right="0"/>
              <w:jc w:val="center"/>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c>
          <w:tcPr>
            <w:tcW w:w="1462" w:type="dxa"/>
            <w:tcBorders>
              <w:top w:val="nil" w:sz="6" w:space="0" w:color="auto"/>
              <w:left w:val="single" w:sz="4" w:space="0" w:color="000000"/>
              <w:bottom w:val="single" w:sz="4" w:space="0" w:color="000000"/>
              <w:right w:val="nil" w:sz="6" w:space="0" w:color="auto"/>
            </w:tcBorders>
          </w:tcPr>
          <w:p>
            <w:pPr>
              <w:pStyle w:val="TableParagraph"/>
              <w:spacing w:line="240" w:lineRule="auto" w:before="43"/>
              <w:ind w:right="89"/>
              <w:jc w:val="right"/>
              <w:rPr>
                <w:rFonts w:ascii="宋体" w:hAnsi="宋体" w:cs="宋体" w:eastAsia="宋体" w:hint="default"/>
                <w:sz w:val="18"/>
                <w:szCs w:val="18"/>
              </w:rPr>
            </w:pPr>
            <w:r>
              <w:rPr>
                <w:rFonts w:ascii="宋体" w:hAnsi="宋体" w:cs="宋体" w:eastAsia="宋体" w:hint="default"/>
                <w:b/>
                <w:bCs/>
                <w:w w:val="95"/>
                <w:sz w:val="18"/>
                <w:szCs w:val="18"/>
              </w:rPr>
              <w:t>计提比例（</w:t>
            </w:r>
            <w:r>
              <w:rPr>
                <w:rFonts w:ascii="Times New Roman" w:hAnsi="Times New Roman" w:cs="Times New Roman" w:eastAsia="Times New Roman" w:hint="default"/>
                <w:b/>
                <w:bCs/>
                <w:w w:val="95"/>
                <w:sz w:val="18"/>
                <w:szCs w:val="18"/>
              </w:rPr>
              <w:t>%</w:t>
            </w:r>
            <w:r>
              <w:rPr>
                <w:rFonts w:ascii="宋体" w:hAnsi="宋体" w:cs="宋体" w:eastAsia="宋体" w:hint="default"/>
                <w:b/>
                <w:bCs/>
                <w:w w:val="95"/>
                <w:sz w:val="18"/>
                <w:szCs w:val="18"/>
              </w:rPr>
              <w:t>）</w:t>
            </w:r>
            <w:r>
              <w:rPr>
                <w:rFonts w:ascii="宋体" w:hAnsi="宋体" w:cs="宋体" w:eastAsia="宋体" w:hint="default"/>
                <w:sz w:val="18"/>
                <w:szCs w:val="18"/>
              </w:rPr>
            </w:r>
          </w:p>
        </w:tc>
      </w:tr>
      <w:tr>
        <w:trPr>
          <w:trHeight w:val="372" w:hRule="exact"/>
        </w:trPr>
        <w:tc>
          <w:tcPr>
            <w:tcW w:w="2922" w:type="dxa"/>
            <w:tcBorders>
              <w:top w:val="single" w:sz="4" w:space="0" w:color="000000"/>
              <w:left w:val="nil" w:sz="6" w:space="0" w:color="auto"/>
              <w:bottom w:val="nil" w:sz="6" w:space="0" w:color="auto"/>
              <w:right w:val="single" w:sz="4" w:space="0" w:color="000000"/>
            </w:tcBorders>
          </w:tcPr>
          <w:p>
            <w:pPr>
              <w:pStyle w:val="TableParagraph"/>
              <w:spacing w:line="240" w:lineRule="auto" w:before="32"/>
              <w:ind w:right="1218"/>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p>
        </w:tc>
        <w:tc>
          <w:tcPr>
            <w:tcW w:w="278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0"/>
              <w:ind w:right="100"/>
              <w:jc w:val="right"/>
              <w:rPr>
                <w:rFonts w:ascii="Times New Roman" w:hAnsi="Times New Roman" w:cs="Times New Roman" w:eastAsia="Times New Roman" w:hint="default"/>
                <w:sz w:val="18"/>
                <w:szCs w:val="18"/>
              </w:rPr>
            </w:pPr>
            <w:r>
              <w:rPr>
                <w:rFonts w:ascii="Times New Roman"/>
                <w:spacing w:val="-1"/>
                <w:sz w:val="18"/>
              </w:rPr>
              <w:t>2,226,224.19</w:t>
            </w:r>
          </w:p>
        </w:tc>
        <w:tc>
          <w:tcPr>
            <w:tcW w:w="245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0"/>
              <w:ind w:right="100"/>
              <w:jc w:val="right"/>
              <w:rPr>
                <w:rFonts w:ascii="Times New Roman" w:hAnsi="Times New Roman" w:cs="Times New Roman" w:eastAsia="Times New Roman" w:hint="default"/>
                <w:sz w:val="18"/>
                <w:szCs w:val="18"/>
              </w:rPr>
            </w:pPr>
            <w:r>
              <w:rPr>
                <w:rFonts w:ascii="Times New Roman"/>
                <w:sz w:val="18"/>
              </w:rPr>
              <w:t>22,262.24</w:t>
            </w:r>
          </w:p>
        </w:tc>
        <w:tc>
          <w:tcPr>
            <w:tcW w:w="1462" w:type="dxa"/>
            <w:tcBorders>
              <w:top w:val="single" w:sz="4" w:space="0" w:color="000000"/>
              <w:left w:val="single" w:sz="4" w:space="0" w:color="000000"/>
              <w:bottom w:val="nil" w:sz="6" w:space="0" w:color="auto"/>
              <w:right w:val="nil" w:sz="6" w:space="0" w:color="auto"/>
            </w:tcBorders>
          </w:tcPr>
          <w:p>
            <w:pPr>
              <w:pStyle w:val="TableParagraph"/>
              <w:spacing w:line="240" w:lineRule="auto" w:before="70"/>
              <w:ind w:right="105"/>
              <w:jc w:val="right"/>
              <w:rPr>
                <w:rFonts w:ascii="Times New Roman" w:hAnsi="Times New Roman" w:cs="Times New Roman" w:eastAsia="Times New Roman" w:hint="default"/>
                <w:sz w:val="18"/>
                <w:szCs w:val="18"/>
              </w:rPr>
            </w:pPr>
            <w:r>
              <w:rPr>
                <w:rFonts w:ascii="Times New Roman"/>
                <w:sz w:val="18"/>
              </w:rPr>
              <w:t>1.00</w:t>
            </w:r>
          </w:p>
        </w:tc>
      </w:tr>
      <w:tr>
        <w:trPr>
          <w:trHeight w:val="374" w:hRule="exact"/>
        </w:trPr>
        <w:tc>
          <w:tcPr>
            <w:tcW w:w="2922" w:type="dxa"/>
            <w:tcBorders>
              <w:top w:val="nil" w:sz="6" w:space="0" w:color="auto"/>
              <w:left w:val="nil" w:sz="6" w:space="0" w:color="auto"/>
              <w:bottom w:val="single" w:sz="12" w:space="0" w:color="000000"/>
              <w:right w:val="single" w:sz="4" w:space="0" w:color="000000"/>
            </w:tcBorders>
          </w:tcPr>
          <w:p>
            <w:pPr>
              <w:pStyle w:val="TableParagraph"/>
              <w:spacing w:line="240" w:lineRule="auto" w:before="34"/>
              <w:ind w:right="1265"/>
              <w:jc w:val="righ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78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6"/>
              <w:ind w:right="100"/>
              <w:jc w:val="right"/>
              <w:rPr>
                <w:rFonts w:ascii="Times New Roman" w:hAnsi="Times New Roman" w:cs="Times New Roman" w:eastAsia="Times New Roman" w:hint="default"/>
                <w:sz w:val="18"/>
                <w:szCs w:val="18"/>
              </w:rPr>
            </w:pPr>
            <w:r>
              <w:rPr>
                <w:rFonts w:ascii="Times New Roman"/>
                <w:b/>
                <w:spacing w:val="-1"/>
                <w:sz w:val="18"/>
              </w:rPr>
              <w:t>2,226,224.19</w:t>
            </w:r>
            <w:r>
              <w:rPr>
                <w:rFonts w:ascii="Times New Roman"/>
                <w:spacing w:val="-1"/>
                <w:sz w:val="18"/>
              </w:rPr>
            </w:r>
          </w:p>
        </w:tc>
        <w:tc>
          <w:tcPr>
            <w:tcW w:w="245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6"/>
              <w:ind w:right="100"/>
              <w:jc w:val="right"/>
              <w:rPr>
                <w:rFonts w:ascii="Times New Roman" w:hAnsi="Times New Roman" w:cs="Times New Roman" w:eastAsia="Times New Roman" w:hint="default"/>
                <w:sz w:val="18"/>
                <w:szCs w:val="18"/>
              </w:rPr>
            </w:pPr>
            <w:r>
              <w:rPr>
                <w:rFonts w:ascii="Times New Roman"/>
                <w:b/>
                <w:sz w:val="18"/>
              </w:rPr>
              <w:t>22,262.24</w:t>
            </w:r>
            <w:r>
              <w:rPr>
                <w:rFonts w:ascii="Times New Roman"/>
                <w:sz w:val="18"/>
              </w:rPr>
            </w:r>
          </w:p>
        </w:tc>
        <w:tc>
          <w:tcPr>
            <w:tcW w:w="1462" w:type="dxa"/>
            <w:tcBorders>
              <w:top w:val="nil" w:sz="6" w:space="0" w:color="auto"/>
              <w:left w:val="single" w:sz="4" w:space="0" w:color="000000"/>
              <w:bottom w:val="single" w:sz="12" w:space="0" w:color="000000"/>
              <w:right w:val="nil" w:sz="6" w:space="0" w:color="auto"/>
            </w:tcBorders>
          </w:tcPr>
          <w:p>
            <w:pPr>
              <w:pStyle w:val="TableParagraph"/>
              <w:spacing w:line="240" w:lineRule="auto" w:before="76"/>
              <w:ind w:right="105"/>
              <w:jc w:val="right"/>
              <w:rPr>
                <w:rFonts w:ascii="Times New Roman" w:hAnsi="Times New Roman" w:cs="Times New Roman" w:eastAsia="Times New Roman" w:hint="default"/>
                <w:sz w:val="18"/>
                <w:szCs w:val="18"/>
              </w:rPr>
            </w:pPr>
            <w:r>
              <w:rPr>
                <w:rFonts w:ascii="Times New Roman"/>
                <w:b/>
                <w:sz w:val="18"/>
              </w:rPr>
              <w:t>1.00</w:t>
            </w:r>
            <w:r>
              <w:rPr>
                <w:rFonts w:ascii="Times New Roman"/>
                <w:sz w:val="18"/>
              </w:rPr>
            </w:r>
          </w:p>
        </w:tc>
      </w:tr>
    </w:tbl>
    <w:p>
      <w:pPr>
        <w:spacing w:line="240" w:lineRule="auto" w:before="1"/>
        <w:rPr>
          <w:rFonts w:ascii="宋体" w:hAnsi="宋体" w:cs="宋体" w:eastAsia="宋体" w:hint="default"/>
          <w:sz w:val="9"/>
          <w:szCs w:val="9"/>
        </w:rPr>
      </w:pPr>
    </w:p>
    <w:p>
      <w:pPr>
        <w:pStyle w:val="BodyText"/>
        <w:spacing w:line="240" w:lineRule="auto" w:before="35"/>
        <w:ind w:left="596" w:right="817"/>
        <w:jc w:val="left"/>
      </w:pPr>
      <w:r>
        <w:rPr/>
        <w:pict>
          <v:shape style="position:absolute;margin-left:203.119995pt;margin-top:-62.686279pt;width:334.73363pt;height:.48pt;mso-position-horizontal-relative:page;mso-position-vertical-relative:paragraph;z-index:26752" type="#_x0000_t75" stroked="false">
            <v:imagedata r:id="rId799" o:title=""/>
          </v:shape>
        </w:pict>
      </w:r>
      <w:r>
        <w:rPr/>
        <w:pict>
          <v:shape style="position:absolute;margin-left:202.639999pt;margin-top:-44.92627pt;width:.480015pt;height:.66pt;mso-position-horizontal-relative:page;mso-position-vertical-relative:paragraph;z-index:26776" type="#_x0000_t75" stroked="false">
            <v:imagedata r:id="rId798" o:title=""/>
          </v:shape>
        </w:pict>
      </w:r>
      <w:r>
        <w:rPr/>
        <w:pict>
          <v:shape style="position:absolute;margin-left:341.740021pt;margin-top:-44.92627pt;width:.480031pt;height:.66pt;mso-position-horizontal-relative:page;mso-position-vertical-relative:paragraph;z-index:26800" type="#_x0000_t75" stroked="false">
            <v:imagedata r:id="rId798" o:title=""/>
          </v:shape>
        </w:pict>
      </w:r>
      <w:r>
        <w:rPr/>
        <w:pict>
          <v:shape style="position:absolute;margin-left:464.52002pt;margin-top:-44.92627pt;width:.480031pt;height:.66pt;mso-position-horizontal-relative:page;mso-position-vertical-relative:paragraph;z-index:26824" type="#_x0000_t75" stroked="false">
            <v:imagedata r:id="rId798" o:title=""/>
          </v:shape>
        </w:pict>
      </w:r>
      <w:r>
        <w:rPr/>
        <w:pict>
          <v:group style="position:absolute;margin-left:57.479996pt;margin-top:-25.846283pt;width:480.4pt;height:.5pt;mso-position-horizontal-relative:page;mso-position-vertical-relative:paragraph;z-index:-1159216" coordorigin="1150,-517" coordsize="9608,10">
            <v:shape style="position:absolute;left:1150;top:-517;width:2903;height:10" type="#_x0000_t75" stroked="false">
              <v:imagedata r:id="rId800" o:title=""/>
            </v:shape>
            <v:shape style="position:absolute;left:4048;top:-517;width:6709;height:10" type="#_x0000_t75" stroked="false">
              <v:imagedata r:id="rId801" o:title=""/>
            </v:shape>
            <w10:wrap type="none"/>
          </v:group>
        </w:pict>
      </w:r>
      <w:r>
        <w:rPr/>
        <w:pict>
          <v:group style="position:absolute;margin-left:56.73pt;margin-top:22.653698pt;width:481.9pt;height:23.5pt;mso-position-horizontal-relative:page;mso-position-vertical-relative:paragraph;z-index:-1159144" coordorigin="1135,453" coordsize="9638,470">
            <v:group style="position:absolute;left:1150;top:468;width:2904;height:2" coordorigin="1150,468" coordsize="2904,2">
              <v:shape style="position:absolute;left:1150;top:468;width:2904;height:2" coordorigin="1150,468" coordsize="2904,0" path="m1150,468l4053,468e" filled="false" stroked="true" strokeweight="1.5pt" strokecolor="#000000">
                <v:path arrowok="t"/>
              </v:shape>
            </v:group>
            <v:group style="position:absolute;left:4053;top:468;width:30;height:2" coordorigin="4053,468" coordsize="30,2">
              <v:shape style="position:absolute;left:4053;top:468;width:30;height:2" coordorigin="4053,468" coordsize="30,0" path="m4053,468l4083,468e" filled="false" stroked="true" strokeweight="1.5pt" strokecolor="#000000">
                <v:path arrowok="t"/>
              </v:shape>
            </v:group>
            <v:group style="position:absolute;left:4083;top:468;width:6674;height:2" coordorigin="4083,468" coordsize="6674,2">
              <v:shape style="position:absolute;left:4083;top:468;width:6674;height:2" coordorigin="4083,468" coordsize="6674,0" path="m4083,468l10757,468e" filled="false" stroked="true" strokeweight="1.5pt" strokecolor="#000000">
                <v:path arrowok="t"/>
              </v:shape>
            </v:group>
            <v:group style="position:absolute;left:4053;top:483;width:10;height:20" coordorigin="4053,483" coordsize="10,20">
              <v:shape style="position:absolute;left:4053;top:483;width:10;height:20" coordorigin="4053,483" coordsize="10,20" path="m4053,502l4062,502,4062,483,4053,483,4053,502xe" filled="true" fillcolor="#000000" stroked="false">
                <v:path arrowok="t"/>
                <v:fill type="solid"/>
              </v:shape>
            </v:group>
            <v:group style="position:absolute;left:4053;top:502;width:10;height:20" coordorigin="4053,502" coordsize="10,20">
              <v:shape style="position:absolute;left:4053;top:502;width:10;height:20" coordorigin="4053,502" coordsize="10,20" path="m4053,521l4062,521,4062,502,4053,502,4053,521xe" filled="true" fillcolor="#000000" stroked="false">
                <v:path arrowok="t"/>
                <v:fill type="solid"/>
              </v:shape>
            </v:group>
            <v:group style="position:absolute;left:4053;top:521;width:10;height:20" coordorigin="4053,521" coordsize="10,20">
              <v:shape style="position:absolute;left:4053;top:521;width:10;height:20" coordorigin="4053,521" coordsize="10,20" path="m4053,541l4062,541,4062,521,4053,521,4053,541xe" filled="true" fillcolor="#000000" stroked="false">
                <v:path arrowok="t"/>
                <v:fill type="solid"/>
              </v:shape>
            </v:group>
            <v:group style="position:absolute;left:4053;top:541;width:10;height:20" coordorigin="4053,541" coordsize="10,20">
              <v:shape style="position:absolute;left:4053;top:541;width:10;height:20" coordorigin="4053,541" coordsize="10,20" path="m4053,560l4062,560,4062,541,4053,541,4053,560xe" filled="true" fillcolor="#000000" stroked="false">
                <v:path arrowok="t"/>
                <v:fill type="solid"/>
              </v:shape>
            </v:group>
            <v:group style="position:absolute;left:4053;top:560;width:10;height:20" coordorigin="4053,560" coordsize="10,20">
              <v:shape style="position:absolute;left:4053;top:560;width:10;height:20" coordorigin="4053,560" coordsize="10,20" path="m4053,579l4062,579,4062,560,4053,560,4053,579xe" filled="true" fillcolor="#000000" stroked="false">
                <v:path arrowok="t"/>
                <v:fill type="solid"/>
              </v:shape>
            </v:group>
            <v:group style="position:absolute;left:4053;top:579;width:10;height:20" coordorigin="4053,579" coordsize="10,20">
              <v:shape style="position:absolute;left:4053;top:579;width:10;height:20" coordorigin="4053,579" coordsize="10,20" path="m4053,598l4062,598,4062,579,4053,579,4053,598xe" filled="true" fillcolor="#000000" stroked="false">
                <v:path arrowok="t"/>
                <v:fill type="solid"/>
              </v:shape>
            </v:group>
            <v:group style="position:absolute;left:4053;top:598;width:10;height:20" coordorigin="4053,598" coordsize="10,20">
              <v:shape style="position:absolute;left:4053;top:598;width:10;height:20" coordorigin="4053,598" coordsize="10,20" path="m4053,617l4062,617,4062,598,4053,598,4053,617xe" filled="true" fillcolor="#000000" stroked="false">
                <v:path arrowok="t"/>
                <v:fill type="solid"/>
              </v:shape>
            </v:group>
            <v:group style="position:absolute;left:4053;top:617;width:10;height:20" coordorigin="4053,617" coordsize="10,20">
              <v:shape style="position:absolute;left:4053;top:617;width:10;height:20" coordorigin="4053,617" coordsize="10,20" path="m4053,637l4062,637,4062,617,4053,617,4053,637xe" filled="true" fillcolor="#000000" stroked="false">
                <v:path arrowok="t"/>
                <v:fill type="solid"/>
              </v:shape>
            </v:group>
            <v:group style="position:absolute;left:4053;top:637;width:10;height:20" coordorigin="4053,637" coordsize="10,20">
              <v:shape style="position:absolute;left:4053;top:637;width:10;height:20" coordorigin="4053,637" coordsize="10,20" path="m4053,656l4062,656,4062,637,4053,637,4053,656xe" filled="true" fillcolor="#000000" stroked="false">
                <v:path arrowok="t"/>
                <v:fill type="solid"/>
              </v:shape>
            </v:group>
            <v:group style="position:absolute;left:4053;top:656;width:10;height:20" coordorigin="4053,656" coordsize="10,20">
              <v:shape style="position:absolute;left:4053;top:656;width:10;height:20" coordorigin="4053,656" coordsize="10,20" path="m4053,675l4062,675,4062,656,4053,656,4053,675xe" filled="true" fillcolor="#000000" stroked="false">
                <v:path arrowok="t"/>
                <v:fill type="solid"/>
              </v:shape>
            </v:group>
            <v:group style="position:absolute;left:4053;top:675;width:10;height:20" coordorigin="4053,675" coordsize="10,20">
              <v:shape style="position:absolute;left:4053;top:675;width:10;height:20" coordorigin="4053,675" coordsize="10,20" path="m4053,694l4062,694,4062,675,4053,675,4053,694xe" filled="true" fillcolor="#000000" stroked="false">
                <v:path arrowok="t"/>
                <v:fill type="solid"/>
              </v:shape>
            </v:group>
            <v:group style="position:absolute;left:4053;top:694;width:10;height:20" coordorigin="4053,694" coordsize="10,20">
              <v:shape style="position:absolute;left:4053;top:694;width:10;height:20" coordorigin="4053,694" coordsize="10,20" path="m4053,713l4062,713,4062,694,4053,694,4053,713xe" filled="true" fillcolor="#000000" stroked="false">
                <v:path arrowok="t"/>
                <v:fill type="solid"/>
              </v:shape>
            </v:group>
            <v:group style="position:absolute;left:4053;top:713;width:10;height:20" coordorigin="4053,713" coordsize="10,20">
              <v:shape style="position:absolute;left:4053;top:713;width:10;height:20" coordorigin="4053,713" coordsize="10,20" path="m4053,733l4062,733,4062,713,4053,713,4053,733xe" filled="true" fillcolor="#000000" stroked="false">
                <v:path arrowok="t"/>
                <v:fill type="solid"/>
              </v:shape>
              <v:shape style="position:absolute;left:4043;top:733;width:6714;height:106" type="#_x0000_t75" stroked="false">
                <v:imagedata r:id="rId802" o:title=""/>
              </v:shape>
              <v:shape style="position:absolute;left:7046;top:565;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期初余额</w:t>
                      </w:r>
                      <w:r>
                        <w:rPr>
                          <w:rFonts w:ascii="宋体" w:hAnsi="宋体" w:cs="宋体" w:eastAsia="宋体" w:hint="default"/>
                          <w:sz w:val="18"/>
                          <w:szCs w:val="18"/>
                        </w:rPr>
                      </w:r>
                    </w:p>
                  </w:txbxContent>
                </v:textbox>
                <w10:wrap type="none"/>
              </v:shape>
              <v:shape style="position:absolute;left:2423;top:742;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账龄</w:t>
                      </w:r>
                      <w:r>
                        <w:rPr>
                          <w:rFonts w:ascii="宋体" w:hAnsi="宋体" w:cs="宋体" w:eastAsia="宋体" w:hint="default"/>
                          <w:sz w:val="18"/>
                          <w:szCs w:val="18"/>
                        </w:rPr>
                      </w:r>
                    </w:p>
                  </w:txbxContent>
                </v:textbox>
                <w10:wrap type="none"/>
              </v:shape>
            </v:group>
            <w10:wrap type="none"/>
          </v:group>
        </w:pict>
      </w:r>
      <w:r>
        <w:rPr/>
        <w:pict>
          <v:shape style="position:absolute;margin-left:202.639999pt;margin-top:59.193695pt;width:.480015pt;height:.1pt;mso-position-horizontal-relative:page;mso-position-vertical-relative:paragraph;z-index:26944" type="#_x0000_t75" stroked="false">
            <v:imagedata r:id="rId803" o:title=""/>
          </v:shape>
        </w:pict>
      </w:r>
      <w:r>
        <w:rPr/>
        <w:pict>
          <v:shape style="position:absolute;margin-left:341.740021pt;margin-top:59.193695pt;width:.48003pt;height:.1pt;mso-position-horizontal-relative:page;mso-position-vertical-relative:paragraph;z-index:26968" type="#_x0000_t75" stroked="false">
            <v:imagedata r:id="rId803" o:title=""/>
          </v:shape>
        </w:pict>
      </w:r>
      <w:r>
        <w:rPr/>
        <w:pict>
          <v:shape style="position:absolute;margin-left:464.52002pt;margin-top:59.193695pt;width:.48003pt;height:.1pt;mso-position-horizontal-relative:page;mso-position-vertical-relative:paragraph;z-index:26992" type="#_x0000_t75" stroked="false">
            <v:imagedata r:id="rId803" o:title=""/>
          </v:shape>
        </w:pict>
      </w:r>
      <w:r>
        <w:rPr/>
        <w:t>（续）</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0"/>
          <w:szCs w:val="20"/>
        </w:rPr>
      </w:pPr>
    </w:p>
    <w:tbl>
      <w:tblPr>
        <w:tblW w:w="0" w:type="auto"/>
        <w:jc w:val="left"/>
        <w:tblInd w:w="175" w:type="dxa"/>
        <w:tblLayout w:type="fixed"/>
        <w:tblCellMar>
          <w:top w:w="0" w:type="dxa"/>
          <w:left w:w="0" w:type="dxa"/>
          <w:bottom w:w="0" w:type="dxa"/>
          <w:right w:w="0" w:type="dxa"/>
        </w:tblCellMar>
        <w:tblLook w:val="01E0"/>
      </w:tblPr>
      <w:tblGrid>
        <w:gridCol w:w="2922"/>
        <w:gridCol w:w="2782"/>
        <w:gridCol w:w="2456"/>
        <w:gridCol w:w="1462"/>
      </w:tblGrid>
      <w:tr>
        <w:trPr>
          <w:trHeight w:val="352" w:hRule="exact"/>
        </w:trPr>
        <w:tc>
          <w:tcPr>
            <w:tcW w:w="2922" w:type="dxa"/>
            <w:tcBorders>
              <w:top w:val="nil" w:sz="6" w:space="0" w:color="auto"/>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6"/>
                <w:szCs w:val="26"/>
              </w:rPr>
            </w:pPr>
          </w:p>
        </w:tc>
        <w:tc>
          <w:tcPr>
            <w:tcW w:w="278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18"/>
                <w:szCs w:val="18"/>
              </w:rPr>
            </w:pPr>
            <w:r>
              <w:rPr>
                <w:rFonts w:ascii="宋体" w:hAnsi="宋体" w:cs="宋体" w:eastAsia="宋体" w:hint="default"/>
                <w:b/>
                <w:bCs/>
                <w:sz w:val="18"/>
                <w:szCs w:val="18"/>
              </w:rPr>
              <w:t>应收账款</w:t>
            </w:r>
            <w:r>
              <w:rPr>
                <w:rFonts w:ascii="宋体" w:hAnsi="宋体" w:cs="宋体" w:eastAsia="宋体" w:hint="default"/>
                <w:sz w:val="18"/>
                <w:szCs w:val="18"/>
              </w:rPr>
            </w:r>
          </w:p>
        </w:tc>
        <w:tc>
          <w:tcPr>
            <w:tcW w:w="245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c>
          <w:tcPr>
            <w:tcW w:w="1462" w:type="dxa"/>
            <w:tcBorders>
              <w:top w:val="nil" w:sz="6" w:space="0" w:color="auto"/>
              <w:left w:val="single" w:sz="4" w:space="0" w:color="000000"/>
              <w:bottom w:val="single" w:sz="4" w:space="0" w:color="000000"/>
              <w:right w:val="nil" w:sz="6" w:space="0" w:color="auto"/>
            </w:tcBorders>
          </w:tcPr>
          <w:p>
            <w:pPr>
              <w:pStyle w:val="TableParagraph"/>
              <w:spacing w:line="240" w:lineRule="auto" w:before="27"/>
              <w:ind w:left="13" w:right="0"/>
              <w:jc w:val="center"/>
              <w:rPr>
                <w:rFonts w:ascii="宋体" w:hAnsi="宋体" w:cs="宋体" w:eastAsia="宋体" w:hint="default"/>
                <w:sz w:val="18"/>
                <w:szCs w:val="18"/>
              </w:rPr>
            </w:pPr>
            <w:r>
              <w:rPr>
                <w:rFonts w:ascii="宋体" w:hAnsi="宋体" w:cs="宋体" w:eastAsia="宋体" w:hint="default"/>
                <w:b/>
                <w:bCs/>
                <w:sz w:val="18"/>
                <w:szCs w:val="18"/>
              </w:rPr>
              <w:t>计提比例（</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w:t>
            </w:r>
            <w:r>
              <w:rPr>
                <w:rFonts w:ascii="宋体" w:hAnsi="宋体" w:cs="宋体" w:eastAsia="宋体" w:hint="default"/>
                <w:sz w:val="18"/>
                <w:szCs w:val="18"/>
              </w:rPr>
            </w:r>
          </w:p>
        </w:tc>
      </w:tr>
      <w:tr>
        <w:trPr>
          <w:trHeight w:val="254" w:hRule="exact"/>
        </w:trPr>
        <w:tc>
          <w:tcPr>
            <w:tcW w:w="2922" w:type="dxa"/>
            <w:tcBorders>
              <w:top w:val="single" w:sz="4" w:space="0" w:color="000000"/>
              <w:left w:val="nil" w:sz="6" w:space="0" w:color="auto"/>
              <w:bottom w:val="nil" w:sz="6" w:space="0" w:color="auto"/>
              <w:right w:val="single" w:sz="4" w:space="0" w:color="000000"/>
            </w:tcBorders>
          </w:tcPr>
          <w:p>
            <w:pPr>
              <w:pStyle w:val="TableParagraph"/>
              <w:spacing w:line="240" w:lineRule="auto" w:before="26"/>
              <w:ind w:right="1218"/>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p>
        </w:tc>
        <w:tc>
          <w:tcPr>
            <w:tcW w:w="278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8"/>
                <w:szCs w:val="18"/>
              </w:rPr>
            </w:pPr>
            <w:r>
              <w:rPr>
                <w:rFonts w:ascii="Times New Roman"/>
                <w:spacing w:val="-1"/>
                <w:sz w:val="18"/>
              </w:rPr>
              <w:t>9,638,443.95</w:t>
            </w:r>
          </w:p>
        </w:tc>
        <w:tc>
          <w:tcPr>
            <w:tcW w:w="245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8"/>
                <w:szCs w:val="18"/>
              </w:rPr>
            </w:pPr>
            <w:r>
              <w:rPr>
                <w:rFonts w:ascii="Times New Roman"/>
                <w:sz w:val="18"/>
              </w:rPr>
              <w:t>96,384.44</w:t>
            </w:r>
          </w:p>
        </w:tc>
        <w:tc>
          <w:tcPr>
            <w:tcW w:w="1462" w:type="dxa"/>
            <w:tcBorders>
              <w:top w:val="single" w:sz="4" w:space="0" w:color="000000"/>
              <w:left w:val="single" w:sz="4" w:space="0" w:color="000000"/>
              <w:bottom w:val="nil" w:sz="6" w:space="0" w:color="auto"/>
              <w:right w:val="nil" w:sz="6" w:space="0" w:color="auto"/>
            </w:tcBorders>
          </w:tcPr>
          <w:p>
            <w:pPr>
              <w:pStyle w:val="TableParagraph"/>
              <w:spacing w:line="240" w:lineRule="auto" w:before="64"/>
              <w:ind w:right="1"/>
              <w:jc w:val="center"/>
              <w:rPr>
                <w:rFonts w:ascii="Times New Roman" w:hAnsi="Times New Roman" w:cs="Times New Roman" w:eastAsia="Times New Roman" w:hint="default"/>
                <w:sz w:val="18"/>
                <w:szCs w:val="18"/>
              </w:rPr>
            </w:pPr>
            <w:r>
              <w:rPr>
                <w:rFonts w:ascii="Times New Roman"/>
                <w:sz w:val="18"/>
              </w:rPr>
              <w:t>1.00</w:t>
            </w:r>
          </w:p>
        </w:tc>
      </w:tr>
      <w:tr>
        <w:trPr>
          <w:trHeight w:val="467" w:hRule="exact"/>
        </w:trPr>
        <w:tc>
          <w:tcPr>
            <w:tcW w:w="2922" w:type="dxa"/>
            <w:tcBorders>
              <w:top w:val="nil" w:sz="6" w:space="0" w:color="auto"/>
              <w:left w:val="nil" w:sz="6" w:space="0" w:color="auto"/>
              <w:bottom w:val="single" w:sz="12" w:space="0" w:color="000000"/>
              <w:right w:val="single" w:sz="4" w:space="0" w:color="000000"/>
            </w:tcBorders>
          </w:tcPr>
          <w:p>
            <w:pPr>
              <w:pStyle w:val="TableParagraph"/>
              <w:spacing w:line="240" w:lineRule="auto" w:before="108"/>
              <w:ind w:right="1235"/>
              <w:jc w:val="righ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78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b/>
                <w:spacing w:val="-1"/>
                <w:sz w:val="18"/>
              </w:rPr>
              <w:t>9,638,443.95</w:t>
            </w:r>
            <w:r>
              <w:rPr>
                <w:rFonts w:ascii="Times New Roman"/>
                <w:spacing w:val="-1"/>
                <w:sz w:val="18"/>
              </w:rPr>
            </w:r>
          </w:p>
        </w:tc>
        <w:tc>
          <w:tcPr>
            <w:tcW w:w="245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b/>
                <w:sz w:val="18"/>
              </w:rPr>
              <w:t>96,384.44</w:t>
            </w:r>
            <w:r>
              <w:rPr>
                <w:rFonts w:ascii="Times New Roman"/>
                <w:sz w:val="18"/>
              </w:rPr>
            </w:r>
          </w:p>
        </w:tc>
        <w:tc>
          <w:tcPr>
            <w:tcW w:w="1462" w:type="dxa"/>
            <w:tcBorders>
              <w:top w:val="nil" w:sz="6" w:space="0" w:color="auto"/>
              <w:left w:val="single" w:sz="4" w:space="0" w:color="000000"/>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b/>
                <w:sz w:val="18"/>
              </w:rPr>
              <w:t>1.00</w:t>
            </w:r>
            <w:r>
              <w:rPr>
                <w:rFonts w:ascii="Times New Roman"/>
                <w:sz w:val="18"/>
              </w:rPr>
            </w:r>
          </w:p>
        </w:tc>
      </w:tr>
    </w:tbl>
    <w:p>
      <w:pPr>
        <w:spacing w:line="240" w:lineRule="auto" w:before="1"/>
        <w:rPr>
          <w:rFonts w:ascii="宋体" w:hAnsi="宋体" w:cs="宋体" w:eastAsia="宋体" w:hint="default"/>
          <w:sz w:val="9"/>
          <w:szCs w:val="9"/>
        </w:rPr>
      </w:pPr>
    </w:p>
    <w:p>
      <w:pPr>
        <w:spacing w:line="376" w:lineRule="auto" w:before="35"/>
        <w:ind w:left="594" w:right="3822" w:hanging="420"/>
        <w:jc w:val="left"/>
        <w:rPr>
          <w:rFonts w:ascii="宋体" w:hAnsi="宋体" w:cs="宋体" w:eastAsia="宋体" w:hint="default"/>
          <w:sz w:val="21"/>
          <w:szCs w:val="21"/>
        </w:rPr>
      </w:pPr>
      <w:r>
        <w:rPr/>
        <w:pict>
          <v:group style="position:absolute;margin-left:57.479996pt;margin-top:-30.086365pt;width:480.4pt;height:5.35pt;mso-position-horizontal-relative:page;mso-position-vertical-relative:paragraph;z-index:-1159048" coordorigin="1150,-602" coordsize="9608,107">
            <v:shape style="position:absolute;left:1150;top:-602;width:2922;height:107" type="#_x0000_t75" stroked="false">
              <v:imagedata r:id="rId804" o:title=""/>
            </v:shape>
            <v:shape style="position:absolute;left:4048;top:-506;width:2796;height:11" type="#_x0000_t75" stroked="false">
              <v:imagedata r:id="rId805" o:title=""/>
            </v:shape>
            <v:shape style="position:absolute;left:6830;top:-506;width:2470;height:11" type="#_x0000_t75" stroked="false">
              <v:imagedata r:id="rId806" o:title=""/>
            </v:shape>
            <v:shape style="position:absolute;left:9286;top:-505;width:1471;height:10" type="#_x0000_t75" stroked="false">
              <v:imagedata r:id="rId807" o:title=""/>
            </v:shape>
            <w10:wrap type="none"/>
          </v:group>
        </w:pict>
      </w:r>
      <w:r>
        <w:rPr>
          <w:rFonts w:ascii="宋体" w:hAnsi="宋体" w:cs="宋体" w:eastAsia="宋体" w:hint="default"/>
          <w:b/>
          <w:bCs/>
          <w:color w:val="212121"/>
          <w:sz w:val="21"/>
          <w:szCs w:val="21"/>
        </w:rPr>
        <w:t>2</w:t>
      </w:r>
      <w:r>
        <w:rPr>
          <w:rFonts w:ascii="宋体" w:hAnsi="宋体" w:cs="宋体" w:eastAsia="宋体" w:hint="default"/>
          <w:b/>
          <w:bCs/>
          <w:color w:val="212121"/>
          <w:sz w:val="21"/>
          <w:szCs w:val="21"/>
        </w:rPr>
        <w:t>、</w:t>
      </w:r>
      <w:r>
        <w:rPr>
          <w:rFonts w:ascii="宋体" w:hAnsi="宋体" w:cs="宋体" w:eastAsia="宋体" w:hint="default"/>
          <w:b/>
          <w:bCs/>
          <w:sz w:val="21"/>
          <w:szCs w:val="21"/>
        </w:rPr>
        <w:t>本期计提、收回或转回的坏账准备情况：</w:t>
      </w:r>
      <w:r>
        <w:rPr>
          <w:rFonts w:ascii="宋体" w:hAnsi="宋体" w:cs="宋体" w:eastAsia="宋体" w:hint="default"/>
          <w:b/>
          <w:bCs/>
          <w:w w:val="99"/>
          <w:sz w:val="21"/>
          <w:szCs w:val="21"/>
        </w:rPr>
        <w:t> </w:t>
      </w:r>
      <w:r>
        <w:rPr>
          <w:rFonts w:ascii="宋体" w:hAnsi="宋体" w:cs="宋体" w:eastAsia="宋体" w:hint="default"/>
          <w:sz w:val="21"/>
          <w:szCs w:val="21"/>
        </w:rPr>
        <w:t>本期无计提坏账准备金额；本期收回或转回坏账准备金额</w:t>
      </w:r>
      <w:r>
        <w:rPr>
          <w:rFonts w:ascii="Times New Roman" w:hAnsi="Times New Roman" w:cs="Times New Roman" w:eastAsia="Times New Roman" w:hint="default"/>
          <w:sz w:val="21"/>
          <w:szCs w:val="21"/>
        </w:rPr>
        <w:t>74,122.20</w:t>
      </w:r>
      <w:r>
        <w:rPr>
          <w:rFonts w:ascii="宋体" w:hAnsi="宋体" w:cs="宋体" w:eastAsia="宋体" w:hint="default"/>
          <w:sz w:val="21"/>
          <w:szCs w:val="21"/>
        </w:rPr>
        <w:t>元。</w:t>
      </w:r>
    </w:p>
    <w:p>
      <w:pPr>
        <w:pStyle w:val="Heading5"/>
        <w:spacing w:line="240" w:lineRule="auto" w:before="158"/>
        <w:ind w:left="173" w:right="817"/>
        <w:jc w:val="left"/>
        <w:rPr>
          <w:b w:val="0"/>
          <w:bCs w:val="0"/>
        </w:rPr>
      </w:pPr>
      <w:r>
        <w:rPr>
          <w:rFonts w:ascii="宋体" w:hAnsi="宋体" w:cs="宋体" w:eastAsia="宋体" w:hint="default"/>
          <w:color w:val="212121"/>
        </w:rPr>
        <w:t>3</w:t>
      </w:r>
      <w:r>
        <w:rPr>
          <w:color w:val="212121"/>
        </w:rPr>
        <w:t>、</w:t>
      </w:r>
      <w:r>
        <w:rPr/>
        <w:t>本期无实际核销的应收账款情况。</w:t>
      </w:r>
      <w:r>
        <w:rPr>
          <w:b w:val="0"/>
          <w:bCs w:val="0"/>
        </w:rPr>
      </w:r>
    </w:p>
    <w:p>
      <w:pPr>
        <w:spacing w:line="240" w:lineRule="auto" w:before="7"/>
        <w:rPr>
          <w:rFonts w:ascii="宋体" w:hAnsi="宋体" w:cs="宋体" w:eastAsia="宋体" w:hint="default"/>
          <w:b/>
          <w:bCs/>
          <w:sz w:val="14"/>
          <w:szCs w:val="14"/>
        </w:rPr>
      </w:pPr>
    </w:p>
    <w:p>
      <w:pPr>
        <w:pStyle w:val="Heading5"/>
        <w:spacing w:line="240" w:lineRule="auto"/>
        <w:ind w:left="173" w:right="817"/>
        <w:jc w:val="left"/>
        <w:rPr>
          <w:b w:val="0"/>
          <w:bCs w:val="0"/>
        </w:rPr>
      </w:pPr>
      <w:r>
        <w:rPr>
          <w:rFonts w:ascii="宋体" w:hAnsi="宋体" w:cs="宋体" w:eastAsia="宋体" w:hint="default"/>
          <w:color w:val="212121"/>
        </w:rPr>
        <w:t>4</w:t>
      </w:r>
      <w:r>
        <w:rPr>
          <w:color w:val="212121"/>
        </w:rPr>
        <w:t>、</w:t>
      </w:r>
      <w:r>
        <w:rPr/>
        <w:t>按欠款方归集的期末余额前五名的应收账款情况：</w:t>
      </w:r>
      <w:r>
        <w:rPr>
          <w:b w:val="0"/>
          <w:bCs w:val="0"/>
        </w:rPr>
      </w:r>
    </w:p>
    <w:p>
      <w:pPr>
        <w:spacing w:line="240" w:lineRule="auto" w:before="12"/>
        <w:rPr>
          <w:rFonts w:ascii="宋体" w:hAnsi="宋体" w:cs="宋体" w:eastAsia="宋体" w:hint="default"/>
          <w:b/>
          <w:bCs/>
          <w:sz w:val="13"/>
          <w:szCs w:val="13"/>
        </w:rPr>
      </w:pPr>
    </w:p>
    <w:p>
      <w:pPr>
        <w:pStyle w:val="BodyText"/>
        <w:spacing w:line="272" w:lineRule="exact"/>
        <w:ind w:left="173" w:right="817" w:firstLine="420"/>
        <w:jc w:val="left"/>
      </w:pPr>
      <w:r>
        <w:rPr>
          <w:spacing w:val="-2"/>
        </w:rPr>
        <w:t>本报告期按欠款方归集的期末余额前五名应收账款汇总金额</w:t>
      </w:r>
      <w:r>
        <w:rPr>
          <w:rFonts w:ascii="Times New Roman" w:hAnsi="Times New Roman" w:cs="Times New Roman" w:eastAsia="Times New Roman" w:hint="default"/>
          <w:spacing w:val="-2"/>
        </w:rPr>
        <w:t>2,226,224.19</w:t>
      </w:r>
      <w:r>
        <w:rPr>
          <w:spacing w:val="-2"/>
        </w:rPr>
        <w:t>元，占应收账款期末余额合计</w:t>
      </w:r>
      <w:r>
        <w:rPr/>
        <w:t> 数的比例</w:t>
      </w:r>
      <w:r>
        <w:rPr>
          <w:rFonts w:ascii="Times New Roman" w:hAnsi="Times New Roman" w:cs="Times New Roman" w:eastAsia="Times New Roman" w:hint="default"/>
        </w:rPr>
        <w:t>100.00</w:t>
      </w:r>
      <w:r>
        <w:rPr>
          <w:rFonts w:ascii="Times New Roman" w:hAnsi="Times New Roman" w:cs="Times New Roman" w:eastAsia="Times New Roman" w:hint="default"/>
          <w:spacing w:val="-5"/>
        </w:rPr>
        <w:t> </w:t>
      </w:r>
      <w:r>
        <w:rPr>
          <w:rFonts w:ascii="Times New Roman" w:hAnsi="Times New Roman" w:cs="Times New Roman" w:eastAsia="Times New Roman" w:hint="default"/>
        </w:rPr>
        <w:t>%</w:t>
      </w:r>
      <w:r>
        <w:rPr/>
        <w:t>，相应计提的坏账准备期末余额</w:t>
      </w:r>
      <w:r>
        <w:rPr>
          <w:rFonts w:ascii="Times New Roman" w:hAnsi="Times New Roman" w:cs="Times New Roman" w:eastAsia="Times New Roman" w:hint="default"/>
        </w:rPr>
        <w:t>22,262.24</w:t>
      </w:r>
      <w:r>
        <w:rPr/>
        <w:t>元。</w:t>
      </w:r>
    </w:p>
    <w:p>
      <w:pPr>
        <w:spacing w:line="240" w:lineRule="auto" w:before="8"/>
        <w:rPr>
          <w:rFonts w:ascii="宋体" w:hAnsi="宋体" w:cs="宋体" w:eastAsia="宋体" w:hint="default"/>
          <w:sz w:val="21"/>
          <w:szCs w:val="21"/>
        </w:rPr>
      </w:pPr>
    </w:p>
    <w:p>
      <w:pPr>
        <w:pStyle w:val="Heading5"/>
        <w:spacing w:line="436" w:lineRule="auto" w:before="0"/>
        <w:ind w:left="173" w:right="8539" w:firstLine="422"/>
        <w:jc w:val="left"/>
        <w:rPr>
          <w:b w:val="0"/>
          <w:bCs w:val="0"/>
        </w:rPr>
      </w:pPr>
      <w:r>
        <w:rPr/>
        <w:pict>
          <v:group style="position:absolute;margin-left:183.259995pt;margin-top:44.80368pt;width:.5pt;height:14.4pt;mso-position-horizontal-relative:page;mso-position-vertical-relative:paragraph;z-index:27040" coordorigin="3665,896" coordsize="10,288">
            <v:group style="position:absolute;left:3665;top:896;width:10;height:20" coordorigin="3665,896" coordsize="10,20">
              <v:shape style="position:absolute;left:3665;top:896;width:10;height:20" coordorigin="3665,896" coordsize="10,20" path="m3665,915l3675,915,3675,896,3665,896,3665,915xe" filled="true" fillcolor="#000000" stroked="false">
                <v:path arrowok="t"/>
                <v:fill type="solid"/>
              </v:shape>
            </v:group>
            <v:group style="position:absolute;left:3665;top:915;width:10;height:20" coordorigin="3665,915" coordsize="10,20">
              <v:shape style="position:absolute;left:3665;top:915;width:10;height:20" coordorigin="3665,915" coordsize="10,20" path="m3665,934l3675,934,3675,915,3665,915,3665,934xe" filled="true" fillcolor="#000000" stroked="false">
                <v:path arrowok="t"/>
                <v:fill type="solid"/>
              </v:shape>
            </v:group>
            <v:group style="position:absolute;left:3665;top:934;width:10;height:20" coordorigin="3665,934" coordsize="10,20">
              <v:shape style="position:absolute;left:3665;top:934;width:10;height:20" coordorigin="3665,934" coordsize="10,20" path="m3665,954l3675,954,3675,934,3665,934,3665,954xe" filled="true" fillcolor="#000000" stroked="false">
                <v:path arrowok="t"/>
                <v:fill type="solid"/>
              </v:shape>
            </v:group>
            <v:group style="position:absolute;left:3665;top:954;width:10;height:20" coordorigin="3665,954" coordsize="10,20">
              <v:shape style="position:absolute;left:3665;top:954;width:10;height:20" coordorigin="3665,954" coordsize="10,20" path="m3665,973l3675,973,3675,954,3665,954,3665,973xe" filled="true" fillcolor="#000000" stroked="false">
                <v:path arrowok="t"/>
                <v:fill type="solid"/>
              </v:shape>
            </v:group>
            <v:group style="position:absolute;left:3665;top:973;width:10;height:20" coordorigin="3665,973" coordsize="10,20">
              <v:shape style="position:absolute;left:3665;top:973;width:10;height:20" coordorigin="3665,973" coordsize="10,20" path="m3665,992l3675,992,3675,973,3665,973,3665,992xe" filled="true" fillcolor="#000000" stroked="false">
                <v:path arrowok="t"/>
                <v:fill type="solid"/>
              </v:shape>
            </v:group>
            <v:group style="position:absolute;left:3665;top:992;width:10;height:20" coordorigin="3665,992" coordsize="10,20">
              <v:shape style="position:absolute;left:3665;top:992;width:10;height:20" coordorigin="3665,992" coordsize="10,20" path="m3665,1011l3675,1011,3675,992,3665,992,3665,1011xe" filled="true" fillcolor="#000000" stroked="false">
                <v:path arrowok="t"/>
                <v:fill type="solid"/>
              </v:shape>
            </v:group>
            <v:group style="position:absolute;left:3665;top:1011;width:10;height:20" coordorigin="3665,1011" coordsize="10,20">
              <v:shape style="position:absolute;left:3665;top:1011;width:10;height:20" coordorigin="3665,1011" coordsize="10,20" path="m3665,1030l3675,1030,3675,1011,3665,1011,3665,1030xe" filled="true" fillcolor="#000000" stroked="false">
                <v:path arrowok="t"/>
                <v:fill type="solid"/>
              </v:shape>
            </v:group>
            <v:group style="position:absolute;left:3665;top:1030;width:10;height:20" coordorigin="3665,1030" coordsize="10,20">
              <v:shape style="position:absolute;left:3665;top:1030;width:10;height:20" coordorigin="3665,1030" coordsize="10,20" path="m3665,1050l3675,1050,3675,1030,3665,1030,3665,1050xe" filled="true" fillcolor="#000000" stroked="false">
                <v:path arrowok="t"/>
                <v:fill type="solid"/>
              </v:shape>
            </v:group>
            <v:group style="position:absolute;left:3665;top:1050;width:10;height:20" coordorigin="3665,1050" coordsize="10,20">
              <v:shape style="position:absolute;left:3665;top:1050;width:10;height:20" coordorigin="3665,1050" coordsize="10,20" path="m3665,1069l3675,1069,3675,1050,3665,1050,3665,1069xe" filled="true" fillcolor="#000000" stroked="false">
                <v:path arrowok="t"/>
                <v:fill type="solid"/>
              </v:shape>
            </v:group>
            <v:group style="position:absolute;left:3665;top:1069;width:10;height:20" coordorigin="3665,1069" coordsize="10,20">
              <v:shape style="position:absolute;left:3665;top:1069;width:10;height:20" coordorigin="3665,1069" coordsize="10,20" path="m3665,1088l3675,1088,3675,1069,3665,1069,3665,1088xe" filled="true" fillcolor="#000000" stroked="false">
                <v:path arrowok="t"/>
                <v:fill type="solid"/>
              </v:shape>
            </v:group>
            <v:group style="position:absolute;left:3665;top:1088;width:10;height:20" coordorigin="3665,1088" coordsize="10,20">
              <v:shape style="position:absolute;left:3665;top:1088;width:10;height:20" coordorigin="3665,1088" coordsize="10,20" path="m3665,1107l3675,1107,3675,1088,3665,1088,3665,1107xe" filled="true" fillcolor="#000000" stroked="false">
                <v:path arrowok="t"/>
                <v:fill type="solid"/>
              </v:shape>
            </v:group>
            <v:group style="position:absolute;left:3665;top:1107;width:10;height:20" coordorigin="3665,1107" coordsize="10,20">
              <v:shape style="position:absolute;left:3665;top:1107;width:10;height:20" coordorigin="3665,1107" coordsize="10,20" path="m3665,1126l3675,1126,3675,1107,3665,1107,3665,1126xe" filled="true" fillcolor="#000000" stroked="false">
                <v:path arrowok="t"/>
                <v:fill type="solid"/>
              </v:shape>
            </v:group>
            <v:group style="position:absolute;left:3665;top:1126;width:10;height:20" coordorigin="3665,1126" coordsize="10,20">
              <v:shape style="position:absolute;left:3665;top:1126;width:10;height:20" coordorigin="3665,1126" coordsize="10,20" path="m3665,1146l3675,1146,3675,1126,3665,1126,3665,1146xe" filled="true" fillcolor="#000000" stroked="false">
                <v:path arrowok="t"/>
                <v:fill type="solid"/>
              </v:shape>
            </v:group>
            <v:group style="position:absolute;left:3665;top:1146;width:10;height:20" coordorigin="3665,1146" coordsize="10,20">
              <v:shape style="position:absolute;left:3665;top:1146;width:10;height:20" coordorigin="3665,1146" coordsize="10,20" path="m3665,1165l3675,1165,3675,1146,3665,1146,3665,1165xe" filled="true" fillcolor="#000000" stroked="false">
                <v:path arrowok="t"/>
                <v:fill type="solid"/>
              </v:shape>
            </v:group>
            <v:group style="position:absolute;left:3665;top:1165;width:10;height:20" coordorigin="3665,1165" coordsize="10,20">
              <v:shape style="position:absolute;left:3665;top:1165;width:10;height:20" coordorigin="3665,1165" coordsize="10,20" path="m3665,1184l3675,1184,3675,1165,3665,1165,3665,1184xe" filled="true" fillcolor="#000000" stroked="false">
                <v:path arrowok="t"/>
                <v:fill type="solid"/>
              </v:shape>
            </v:group>
            <w10:wrap type="none"/>
          </v:group>
        </w:pict>
      </w:r>
      <w:r>
        <w:rPr/>
        <w:pict>
          <v:shape style="position:absolute;margin-left:56.759998pt;margin-top:42.343666pt;width:481.1pt;height:172.9pt;mso-position-horizontal-relative:page;mso-position-vertical-relative:paragraph;z-index:2711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535"/>
                    <w:gridCol w:w="1834"/>
                    <w:gridCol w:w="1017"/>
                    <w:gridCol w:w="1277"/>
                    <w:gridCol w:w="1418"/>
                    <w:gridCol w:w="1541"/>
                  </w:tblGrid>
                  <w:tr>
                    <w:trPr>
                      <w:trHeight w:val="359" w:hRule="exact"/>
                    </w:trPr>
                    <w:tc>
                      <w:tcPr>
                        <w:tcW w:w="2535" w:type="dxa"/>
                        <w:tcBorders>
                          <w:top w:val="single" w:sz="12"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6"/>
                            <w:szCs w:val="26"/>
                          </w:rPr>
                        </w:pPr>
                      </w:p>
                    </w:tc>
                    <w:tc>
                      <w:tcPr>
                        <w:tcW w:w="1834" w:type="dxa"/>
                        <w:tcBorders>
                          <w:top w:val="single" w:sz="12" w:space="0" w:color="000000"/>
                          <w:left w:val="nil" w:sz="6" w:space="0" w:color="auto"/>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25"/>
                            <w:szCs w:val="25"/>
                          </w:rPr>
                        </w:pPr>
                      </w:p>
                    </w:tc>
                    <w:tc>
                      <w:tcPr>
                        <w:tcW w:w="1017" w:type="dxa"/>
                        <w:tcBorders>
                          <w:top w:val="single" w:sz="12" w:space="0" w:color="000000"/>
                          <w:left w:val="nil" w:sz="6" w:space="0" w:color="auto"/>
                          <w:bottom w:val="single" w:sz="4" w:space="0" w:color="000000"/>
                          <w:right w:val="nil" w:sz="6" w:space="0" w:color="auto"/>
                        </w:tcBorders>
                      </w:tcPr>
                      <w:p>
                        <w:pPr/>
                      </w:p>
                    </w:tc>
                    <w:tc>
                      <w:tcPr>
                        <w:tcW w:w="1277" w:type="dxa"/>
                        <w:tcBorders>
                          <w:top w:val="single" w:sz="12" w:space="0" w:color="000000"/>
                          <w:left w:val="nil" w:sz="6" w:space="0" w:color="auto"/>
                          <w:bottom w:val="single" w:sz="4" w:space="0" w:color="000000"/>
                          <w:right w:val="nil" w:sz="6" w:space="0" w:color="auto"/>
                        </w:tcBorders>
                      </w:tcPr>
                      <w:p>
                        <w:pPr>
                          <w:pStyle w:val="TableParagraph"/>
                          <w:spacing w:line="240" w:lineRule="auto" w:before="22"/>
                          <w:ind w:left="329" w:right="0"/>
                          <w:jc w:val="left"/>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c>
                      <w:tcPr>
                        <w:tcW w:w="1418" w:type="dxa"/>
                        <w:tcBorders>
                          <w:top w:val="single" w:sz="12" w:space="0" w:color="000000"/>
                          <w:left w:val="nil" w:sz="6" w:space="0" w:color="auto"/>
                          <w:bottom w:val="single" w:sz="4" w:space="0" w:color="000000"/>
                          <w:right w:val="nil" w:sz="6" w:space="0" w:color="auto"/>
                        </w:tcBorders>
                      </w:tcPr>
                      <w:p>
                        <w:pPr/>
                      </w:p>
                    </w:tc>
                    <w:tc>
                      <w:tcPr>
                        <w:tcW w:w="1541" w:type="dxa"/>
                        <w:tcBorders>
                          <w:top w:val="single" w:sz="12" w:space="0" w:color="000000"/>
                          <w:left w:val="nil" w:sz="6" w:space="0" w:color="auto"/>
                          <w:bottom w:val="single" w:sz="4" w:space="0" w:color="000000"/>
                          <w:right w:val="nil" w:sz="6" w:space="0" w:color="auto"/>
                        </w:tcBorders>
                      </w:tcPr>
                      <w:p>
                        <w:pPr/>
                      </w:p>
                    </w:tc>
                  </w:tr>
                  <w:tr>
                    <w:trPr>
                      <w:trHeight w:val="286" w:hRule="exact"/>
                    </w:trPr>
                    <w:tc>
                      <w:tcPr>
                        <w:tcW w:w="2535" w:type="dxa"/>
                        <w:tcBorders>
                          <w:top w:val="nil" w:sz="6" w:space="0" w:color="auto"/>
                          <w:left w:val="nil" w:sz="6" w:space="0" w:color="auto"/>
                          <w:bottom w:val="nil" w:sz="6" w:space="0" w:color="auto"/>
                          <w:right w:val="single" w:sz="4" w:space="0" w:color="000000"/>
                        </w:tcBorders>
                      </w:tcPr>
                      <w:p>
                        <w:pPr>
                          <w:pStyle w:val="TableParagraph"/>
                          <w:spacing w:line="240" w:lineRule="auto" w:before="47"/>
                          <w:ind w:left="19" w:right="0"/>
                          <w:jc w:val="center"/>
                          <w:rPr>
                            <w:rFonts w:ascii="宋体" w:hAnsi="宋体" w:cs="宋体" w:eastAsia="宋体" w:hint="default"/>
                            <w:sz w:val="18"/>
                            <w:szCs w:val="18"/>
                          </w:rPr>
                        </w:pPr>
                        <w:r>
                          <w:rPr>
                            <w:rFonts w:ascii="宋体" w:hAnsi="宋体" w:cs="宋体" w:eastAsia="宋体" w:hint="default"/>
                            <w:b/>
                            <w:bCs/>
                            <w:sz w:val="18"/>
                            <w:szCs w:val="18"/>
                          </w:rPr>
                          <w:t>类别</w:t>
                        </w:r>
                        <w:r>
                          <w:rPr>
                            <w:rFonts w:ascii="宋体" w:hAnsi="宋体" w:cs="宋体" w:eastAsia="宋体" w:hint="default"/>
                            <w:sz w:val="18"/>
                            <w:szCs w:val="18"/>
                          </w:rPr>
                        </w:r>
                      </w:p>
                    </w:tc>
                    <w:tc>
                      <w:tcPr>
                        <w:tcW w:w="1834" w:type="dxa"/>
                        <w:tcBorders>
                          <w:top w:val="single" w:sz="4" w:space="0" w:color="000000"/>
                          <w:left w:val="single" w:sz="4" w:space="0" w:color="000000"/>
                          <w:bottom w:val="nil" w:sz="6" w:space="0" w:color="auto"/>
                          <w:right w:val="nil" w:sz="6" w:space="0" w:color="auto"/>
                        </w:tcBorders>
                      </w:tcPr>
                      <w:p>
                        <w:pPr>
                          <w:pStyle w:val="TableParagraph"/>
                          <w:spacing w:line="240" w:lineRule="auto" w:before="43"/>
                          <w:ind w:left="1059" w:right="0"/>
                          <w:jc w:val="left"/>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1017" w:type="dxa"/>
                        <w:tcBorders>
                          <w:top w:val="single" w:sz="4" w:space="0" w:color="000000"/>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21"/>
                            <w:szCs w:val="21"/>
                          </w:rPr>
                        </w:pPr>
                      </w:p>
                    </w:tc>
                    <w:tc>
                      <w:tcPr>
                        <w:tcW w:w="2694" w:type="dxa"/>
                        <w:gridSpan w:val="2"/>
                        <w:tcBorders>
                          <w:top w:val="single" w:sz="4" w:space="0" w:color="000000"/>
                          <w:left w:val="single" w:sz="4" w:space="0" w:color="000000"/>
                          <w:bottom w:val="nil" w:sz="6" w:space="0" w:color="auto"/>
                          <w:right w:val="single" w:sz="4" w:space="0" w:color="000000"/>
                        </w:tcBorders>
                      </w:tcPr>
                      <w:p>
                        <w:pPr>
                          <w:pStyle w:val="TableParagraph"/>
                          <w:spacing w:line="240" w:lineRule="auto" w:before="43"/>
                          <w:ind w:right="1"/>
                          <w:jc w:val="center"/>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c>
                      <w:tcPr>
                        <w:tcW w:w="1541" w:type="dxa"/>
                        <w:tcBorders>
                          <w:top w:val="single" w:sz="4" w:space="0" w:color="000000"/>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1"/>
                            <w:szCs w:val="21"/>
                          </w:rPr>
                        </w:pPr>
                      </w:p>
                    </w:tc>
                  </w:tr>
                  <w:tr>
                    <w:trPr>
                      <w:trHeight w:val="185" w:hRule="exact"/>
                    </w:trPr>
                    <w:tc>
                      <w:tcPr>
                        <w:tcW w:w="2535" w:type="dxa"/>
                        <w:tcBorders>
                          <w:top w:val="nil" w:sz="6" w:space="0" w:color="auto"/>
                          <w:left w:val="nil" w:sz="6" w:space="0" w:color="auto"/>
                          <w:bottom w:val="nil" w:sz="6" w:space="0" w:color="auto"/>
                          <w:right w:val="single" w:sz="4" w:space="0" w:color="000000"/>
                        </w:tcBorders>
                      </w:tcPr>
                      <w:p>
                        <w:pPr/>
                      </w:p>
                    </w:tc>
                    <w:tc>
                      <w:tcPr>
                        <w:tcW w:w="1834" w:type="dxa"/>
                        <w:tcBorders>
                          <w:top w:val="nil" w:sz="6" w:space="0" w:color="auto"/>
                          <w:left w:val="single" w:sz="4" w:space="0" w:color="000000"/>
                          <w:bottom w:val="nil" w:sz="6" w:space="0" w:color="auto"/>
                          <w:right w:val="nil" w:sz="6" w:space="0" w:color="auto"/>
                        </w:tcBorders>
                      </w:tcPr>
                      <w:p>
                        <w:pPr/>
                      </w:p>
                    </w:tc>
                    <w:tc>
                      <w:tcPr>
                        <w:tcW w:w="1017"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541" w:type="dxa"/>
                        <w:tcBorders>
                          <w:top w:val="nil" w:sz="6" w:space="0" w:color="auto"/>
                          <w:left w:val="single" w:sz="4" w:space="0" w:color="000000"/>
                          <w:bottom w:val="nil" w:sz="6" w:space="0" w:color="auto"/>
                          <w:right w:val="nil" w:sz="6" w:space="0" w:color="auto"/>
                        </w:tcBorders>
                      </w:tcPr>
                      <w:p>
                        <w:pPr>
                          <w:pStyle w:val="TableParagraph"/>
                          <w:spacing w:line="182" w:lineRule="exact"/>
                          <w:ind w:left="404" w:right="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c>
                  </w:tr>
                  <w:tr>
                    <w:trPr>
                      <w:trHeight w:val="274" w:hRule="exact"/>
                    </w:trPr>
                    <w:tc>
                      <w:tcPr>
                        <w:tcW w:w="2535" w:type="dxa"/>
                        <w:tcBorders>
                          <w:top w:val="nil" w:sz="6" w:space="0" w:color="auto"/>
                          <w:left w:val="nil" w:sz="6" w:space="0" w:color="auto"/>
                          <w:bottom w:val="single" w:sz="8" w:space="0" w:color="000000"/>
                          <w:right w:val="single" w:sz="4" w:space="0" w:color="000000"/>
                        </w:tcBorders>
                      </w:tcPr>
                      <w:p>
                        <w:pPr/>
                      </w:p>
                    </w:tc>
                    <w:tc>
                      <w:tcPr>
                        <w:tcW w:w="1834" w:type="dxa"/>
                        <w:tcBorders>
                          <w:top w:val="nil" w:sz="6" w:space="0" w:color="auto"/>
                          <w:left w:val="single" w:sz="4" w:space="0" w:color="000000"/>
                          <w:bottom w:val="single" w:sz="8" w:space="0" w:color="000000"/>
                          <w:right w:val="nil" w:sz="6" w:space="0" w:color="auto"/>
                        </w:tcBorders>
                      </w:tcPr>
                      <w:p>
                        <w:pPr>
                          <w:pStyle w:val="TableParagraph"/>
                          <w:spacing w:line="183" w:lineRule="exact"/>
                          <w:ind w:left="601" w:right="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1017" w:type="dxa"/>
                        <w:tcBorders>
                          <w:top w:val="nil" w:sz="6" w:space="0" w:color="auto"/>
                          <w:left w:val="nil" w:sz="6" w:space="0" w:color="auto"/>
                          <w:bottom w:val="single" w:sz="8" w:space="0" w:color="000000"/>
                          <w:right w:val="single" w:sz="4" w:space="0" w:color="000000"/>
                        </w:tcBorders>
                      </w:tcPr>
                      <w:p>
                        <w:pPr>
                          <w:pStyle w:val="TableParagraph"/>
                          <w:spacing w:line="197" w:lineRule="exact"/>
                          <w:ind w:left="47" w:right="0"/>
                          <w:jc w:val="left"/>
                          <w:rPr>
                            <w:rFonts w:ascii="Times New Roman" w:hAnsi="Times New Roman" w:cs="Times New Roman" w:eastAsia="Times New Roman" w:hint="default"/>
                            <w:sz w:val="18"/>
                            <w:szCs w:val="18"/>
                          </w:rPr>
                        </w:pPr>
                        <w:r>
                          <w:rPr>
                            <w:rFonts w:ascii="宋体" w:hAnsi="宋体" w:cs="宋体" w:eastAsia="宋体" w:hint="default"/>
                            <w:b/>
                            <w:bCs/>
                            <w:sz w:val="18"/>
                            <w:szCs w:val="18"/>
                          </w:rPr>
                          <w:t>比例</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sz w:val="18"/>
                            <w:szCs w:val="18"/>
                          </w:rPr>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183" w:lineRule="exact"/>
                          <w:ind w:right="0"/>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197" w:lineRule="exact"/>
                          <w:ind w:left="191" w:right="0"/>
                          <w:jc w:val="left"/>
                          <w:rPr>
                            <w:rFonts w:ascii="Times New Roman" w:hAnsi="Times New Roman" w:cs="Times New Roman" w:eastAsia="Times New Roman" w:hint="default"/>
                            <w:sz w:val="18"/>
                            <w:szCs w:val="18"/>
                          </w:rPr>
                        </w:pPr>
                        <w:r>
                          <w:rPr>
                            <w:rFonts w:ascii="宋体" w:hAnsi="宋体" w:cs="宋体" w:eastAsia="宋体" w:hint="default"/>
                            <w:b/>
                            <w:bCs/>
                            <w:sz w:val="18"/>
                            <w:szCs w:val="18"/>
                          </w:rPr>
                          <w:t>计提比例</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sz w:val="18"/>
                            <w:szCs w:val="18"/>
                          </w:rPr>
                        </w:r>
                      </w:p>
                    </w:tc>
                    <w:tc>
                      <w:tcPr>
                        <w:tcW w:w="1541" w:type="dxa"/>
                        <w:tcBorders>
                          <w:top w:val="nil" w:sz="6" w:space="0" w:color="auto"/>
                          <w:left w:val="single" w:sz="4" w:space="0" w:color="000000"/>
                          <w:bottom w:val="single" w:sz="8" w:space="0" w:color="000000"/>
                          <w:right w:val="nil" w:sz="6" w:space="0" w:color="auto"/>
                        </w:tcBorders>
                      </w:tcPr>
                      <w:p>
                        <w:pPr/>
                      </w:p>
                    </w:tc>
                  </w:tr>
                  <w:tr>
                    <w:trPr>
                      <w:trHeight w:val="580" w:hRule="exact"/>
                    </w:trPr>
                    <w:tc>
                      <w:tcPr>
                        <w:tcW w:w="2535" w:type="dxa"/>
                        <w:tcBorders>
                          <w:top w:val="single" w:sz="8" w:space="0" w:color="000000"/>
                          <w:left w:val="nil" w:sz="6" w:space="0" w:color="auto"/>
                          <w:bottom w:val="nil" w:sz="6" w:space="0" w:color="auto"/>
                          <w:right w:val="single" w:sz="4" w:space="0" w:color="000000"/>
                        </w:tcBorders>
                      </w:tcPr>
                      <w:p>
                        <w:pPr>
                          <w:pStyle w:val="TableParagraph"/>
                          <w:spacing w:line="232" w:lineRule="exact" w:before="45"/>
                          <w:ind w:left="122" w:right="104"/>
                          <w:jc w:val="left"/>
                          <w:rPr>
                            <w:rFonts w:ascii="宋体" w:hAnsi="宋体" w:cs="宋体" w:eastAsia="宋体" w:hint="default"/>
                            <w:sz w:val="18"/>
                            <w:szCs w:val="18"/>
                          </w:rPr>
                        </w:pPr>
                        <w:r>
                          <w:rPr>
                            <w:rFonts w:ascii="宋体" w:hAnsi="宋体" w:cs="宋体" w:eastAsia="宋体" w:hint="default"/>
                            <w:spacing w:val="10"/>
                            <w:sz w:val="18"/>
                            <w:szCs w:val="18"/>
                          </w:rPr>
                          <w:t>单项金额重大并单独计提坏</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账准备的其他应收款</w:t>
                        </w:r>
                      </w:p>
                    </w:tc>
                    <w:tc>
                      <w:tcPr>
                        <w:tcW w:w="1834" w:type="dxa"/>
                        <w:tcBorders>
                          <w:top w:val="single" w:sz="8" w:space="0" w:color="000000"/>
                          <w:left w:val="single" w:sz="4" w:space="0" w:color="000000"/>
                          <w:bottom w:val="nil" w:sz="6" w:space="0" w:color="auto"/>
                          <w:right w:val="nil" w:sz="6" w:space="0" w:color="auto"/>
                        </w:tcBorders>
                      </w:tcPr>
                      <w:p>
                        <w:pPr/>
                      </w:p>
                    </w:tc>
                    <w:tc>
                      <w:tcPr>
                        <w:tcW w:w="1017" w:type="dxa"/>
                        <w:tcBorders>
                          <w:top w:val="single" w:sz="8" w:space="0" w:color="000000"/>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541" w:type="dxa"/>
                        <w:tcBorders>
                          <w:top w:val="single" w:sz="8" w:space="0" w:color="000000"/>
                          <w:left w:val="single" w:sz="4" w:space="0" w:color="000000"/>
                          <w:bottom w:val="nil" w:sz="6" w:space="0" w:color="auto"/>
                          <w:right w:val="nil" w:sz="6" w:space="0" w:color="auto"/>
                        </w:tcBorders>
                      </w:tcPr>
                      <w:p>
                        <w:pPr/>
                      </w:p>
                    </w:tc>
                  </w:tr>
                  <w:tr>
                    <w:trPr>
                      <w:trHeight w:val="577" w:hRule="exact"/>
                    </w:trPr>
                    <w:tc>
                      <w:tcPr>
                        <w:tcW w:w="2535" w:type="dxa"/>
                        <w:tcBorders>
                          <w:top w:val="nil" w:sz="6" w:space="0" w:color="auto"/>
                          <w:left w:val="nil" w:sz="6" w:space="0" w:color="auto"/>
                          <w:bottom w:val="nil" w:sz="6" w:space="0" w:color="auto"/>
                          <w:right w:val="single" w:sz="4" w:space="0" w:color="000000"/>
                        </w:tcBorders>
                      </w:tcPr>
                      <w:p>
                        <w:pPr>
                          <w:pStyle w:val="TableParagraph"/>
                          <w:spacing w:line="232" w:lineRule="exact" w:before="51"/>
                          <w:ind w:left="122" w:right="104"/>
                          <w:jc w:val="left"/>
                          <w:rPr>
                            <w:rFonts w:ascii="宋体" w:hAnsi="宋体" w:cs="宋体" w:eastAsia="宋体" w:hint="default"/>
                            <w:sz w:val="18"/>
                            <w:szCs w:val="18"/>
                          </w:rPr>
                        </w:pPr>
                        <w:r>
                          <w:rPr>
                            <w:rFonts w:ascii="宋体" w:hAnsi="宋体" w:cs="宋体" w:eastAsia="宋体" w:hint="default"/>
                            <w:spacing w:val="10"/>
                            <w:sz w:val="18"/>
                            <w:szCs w:val="18"/>
                          </w:rPr>
                          <w:t>按信用风险特征组合计提坏</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账准备的其他应收款</w:t>
                        </w:r>
                      </w:p>
                    </w:tc>
                    <w:tc>
                      <w:tcPr>
                        <w:tcW w:w="1834"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650" w:right="0"/>
                          <w:jc w:val="left"/>
                          <w:rPr>
                            <w:rFonts w:ascii="Times New Roman" w:hAnsi="Times New Roman" w:cs="Times New Roman" w:eastAsia="Times New Roman" w:hint="default"/>
                            <w:sz w:val="18"/>
                            <w:szCs w:val="18"/>
                          </w:rPr>
                        </w:pPr>
                        <w:r>
                          <w:rPr>
                            <w:rFonts w:ascii="Times New Roman"/>
                            <w:sz w:val="18"/>
                          </w:rPr>
                          <w:t>180,000.00</w:t>
                        </w:r>
                      </w:p>
                    </w:tc>
                    <w:tc>
                      <w:tcPr>
                        <w:tcW w:w="1017"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63.60</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1,800.00</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1.00</w:t>
                        </w:r>
                      </w:p>
                    </w:tc>
                    <w:tc>
                      <w:tcPr>
                        <w:tcW w:w="1541"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178,200.00</w:t>
                        </w:r>
                      </w:p>
                    </w:tc>
                  </w:tr>
                  <w:tr>
                    <w:trPr>
                      <w:trHeight w:val="635" w:hRule="exact"/>
                    </w:trPr>
                    <w:tc>
                      <w:tcPr>
                        <w:tcW w:w="2535" w:type="dxa"/>
                        <w:tcBorders>
                          <w:top w:val="nil" w:sz="6" w:space="0" w:color="auto"/>
                          <w:left w:val="nil" w:sz="6" w:space="0" w:color="auto"/>
                          <w:bottom w:val="nil" w:sz="6" w:space="0" w:color="auto"/>
                          <w:right w:val="single" w:sz="4" w:space="0" w:color="000000"/>
                        </w:tcBorders>
                      </w:tcPr>
                      <w:p>
                        <w:pPr>
                          <w:pStyle w:val="TableParagraph"/>
                          <w:spacing w:line="232" w:lineRule="exact" w:before="51"/>
                          <w:ind w:left="122" w:right="104"/>
                          <w:jc w:val="left"/>
                          <w:rPr>
                            <w:rFonts w:ascii="宋体" w:hAnsi="宋体" w:cs="宋体" w:eastAsia="宋体" w:hint="default"/>
                            <w:sz w:val="18"/>
                            <w:szCs w:val="18"/>
                          </w:rPr>
                        </w:pPr>
                        <w:r>
                          <w:rPr>
                            <w:rFonts w:ascii="宋体" w:hAnsi="宋体" w:cs="宋体" w:eastAsia="宋体" w:hint="default"/>
                            <w:spacing w:val="10"/>
                            <w:sz w:val="18"/>
                            <w:szCs w:val="18"/>
                          </w:rPr>
                          <w:t>单项金额不重大但单独计提</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坏账准备的其他应收款</w:t>
                        </w:r>
                      </w:p>
                    </w:tc>
                    <w:tc>
                      <w:tcPr>
                        <w:tcW w:w="1834"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650" w:right="0"/>
                          <w:jc w:val="left"/>
                          <w:rPr>
                            <w:rFonts w:ascii="Times New Roman" w:hAnsi="Times New Roman" w:cs="Times New Roman" w:eastAsia="Times New Roman" w:hint="default"/>
                            <w:sz w:val="18"/>
                            <w:szCs w:val="18"/>
                          </w:rPr>
                        </w:pPr>
                        <w:r>
                          <w:rPr>
                            <w:rFonts w:ascii="Times New Roman"/>
                            <w:sz w:val="18"/>
                          </w:rPr>
                          <w:t>103,000.00</w:t>
                        </w:r>
                      </w:p>
                    </w:tc>
                    <w:tc>
                      <w:tcPr>
                        <w:tcW w:w="1017"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36.40</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18" w:type="dxa"/>
                        <w:tcBorders>
                          <w:top w:val="nil" w:sz="6" w:space="0" w:color="auto"/>
                          <w:left w:val="single" w:sz="4" w:space="0" w:color="000000"/>
                          <w:bottom w:val="nil" w:sz="6" w:space="0" w:color="auto"/>
                          <w:right w:val="single" w:sz="4" w:space="0" w:color="000000"/>
                        </w:tcBorders>
                      </w:tcPr>
                      <w:p>
                        <w:pPr/>
                      </w:p>
                    </w:tc>
                    <w:tc>
                      <w:tcPr>
                        <w:tcW w:w="1541"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103,000.00</w:t>
                        </w:r>
                      </w:p>
                    </w:tc>
                  </w:tr>
                  <w:tr>
                    <w:trPr>
                      <w:trHeight w:val="530" w:hRule="exact"/>
                    </w:trPr>
                    <w:tc>
                      <w:tcPr>
                        <w:tcW w:w="2535" w:type="dxa"/>
                        <w:tcBorders>
                          <w:top w:val="nil" w:sz="6" w:space="0" w:color="auto"/>
                          <w:left w:val="nil" w:sz="6" w:space="0" w:color="auto"/>
                          <w:bottom w:val="single" w:sz="12" w:space="0" w:color="000000"/>
                          <w:right w:val="single" w:sz="4" w:space="0" w:color="000000"/>
                        </w:tcBorders>
                      </w:tcPr>
                      <w:p>
                        <w:pPr>
                          <w:pStyle w:val="TableParagraph"/>
                          <w:spacing w:line="240" w:lineRule="auto" w:before="85"/>
                          <w:ind w:left="19"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834" w:type="dxa"/>
                        <w:tcBorders>
                          <w:top w:val="nil" w:sz="6" w:space="0" w:color="auto"/>
                          <w:left w:val="single" w:sz="4" w:space="0" w:color="000000"/>
                          <w:bottom w:val="single" w:sz="12" w:space="0" w:color="000000"/>
                          <w:right w:val="nil" w:sz="6" w:space="0" w:color="auto"/>
                        </w:tcBorders>
                      </w:tcPr>
                      <w:p>
                        <w:pPr>
                          <w:pStyle w:val="TableParagraph"/>
                          <w:spacing w:line="240" w:lineRule="auto" w:before="123"/>
                          <w:ind w:left="650" w:right="0"/>
                          <w:jc w:val="left"/>
                          <w:rPr>
                            <w:rFonts w:ascii="Times New Roman" w:hAnsi="Times New Roman" w:cs="Times New Roman" w:eastAsia="Times New Roman" w:hint="default"/>
                            <w:sz w:val="18"/>
                            <w:szCs w:val="18"/>
                          </w:rPr>
                        </w:pPr>
                        <w:r>
                          <w:rPr>
                            <w:rFonts w:ascii="Times New Roman"/>
                            <w:sz w:val="18"/>
                          </w:rPr>
                          <w:t>283,000.00</w:t>
                        </w:r>
                      </w:p>
                    </w:tc>
                    <w:tc>
                      <w:tcPr>
                        <w:tcW w:w="1017" w:type="dxa"/>
                        <w:tcBorders>
                          <w:top w:val="nil" w:sz="6" w:space="0" w:color="auto"/>
                          <w:left w:val="nil" w:sz="6" w:space="0" w:color="auto"/>
                          <w:bottom w:val="single" w:sz="12" w:space="0" w:color="000000"/>
                          <w:right w:val="single" w:sz="4" w:space="0" w:color="000000"/>
                        </w:tcBorders>
                      </w:tcPr>
                      <w:p>
                        <w:pPr>
                          <w:pStyle w:val="TableParagraph"/>
                          <w:spacing w:line="240" w:lineRule="auto" w:before="123"/>
                          <w:ind w:right="100"/>
                          <w:jc w:val="right"/>
                          <w:rPr>
                            <w:rFonts w:ascii="Times New Roman" w:hAnsi="Times New Roman" w:cs="Times New Roman" w:eastAsia="Times New Roman" w:hint="default"/>
                            <w:sz w:val="18"/>
                            <w:szCs w:val="18"/>
                          </w:rPr>
                        </w:pPr>
                        <w:r>
                          <w:rPr>
                            <w:rFonts w:ascii="Times New Roman"/>
                            <w:sz w:val="18"/>
                          </w:rPr>
                          <w:t>100.00</w:t>
                        </w:r>
                      </w:p>
                    </w:tc>
                    <w:tc>
                      <w:tcPr>
                        <w:tcW w:w="127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3"/>
                          <w:ind w:right="101"/>
                          <w:jc w:val="right"/>
                          <w:rPr>
                            <w:rFonts w:ascii="Times New Roman" w:hAnsi="Times New Roman" w:cs="Times New Roman" w:eastAsia="Times New Roman" w:hint="default"/>
                            <w:sz w:val="18"/>
                            <w:szCs w:val="18"/>
                          </w:rPr>
                        </w:pPr>
                        <w:r>
                          <w:rPr>
                            <w:rFonts w:ascii="Times New Roman"/>
                            <w:sz w:val="18"/>
                          </w:rPr>
                          <w:t>1,800.00</w:t>
                        </w:r>
                      </w:p>
                    </w:tc>
                    <w:tc>
                      <w:tcPr>
                        <w:tcW w:w="141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3"/>
                          <w:ind w:right="100"/>
                          <w:jc w:val="right"/>
                          <w:rPr>
                            <w:rFonts w:ascii="Times New Roman" w:hAnsi="Times New Roman" w:cs="Times New Roman" w:eastAsia="Times New Roman" w:hint="default"/>
                            <w:sz w:val="18"/>
                            <w:szCs w:val="18"/>
                          </w:rPr>
                        </w:pPr>
                        <w:r>
                          <w:rPr>
                            <w:rFonts w:ascii="Times New Roman"/>
                            <w:sz w:val="18"/>
                          </w:rPr>
                          <w:t>0.64</w:t>
                        </w:r>
                      </w:p>
                    </w:tc>
                    <w:tc>
                      <w:tcPr>
                        <w:tcW w:w="1541" w:type="dxa"/>
                        <w:tcBorders>
                          <w:top w:val="nil" w:sz="6" w:space="0" w:color="auto"/>
                          <w:left w:val="single" w:sz="4" w:space="0" w:color="000000"/>
                          <w:bottom w:val="single" w:sz="12" w:space="0" w:color="000000"/>
                          <w:right w:val="nil" w:sz="6" w:space="0" w:color="auto"/>
                        </w:tcBorders>
                      </w:tcPr>
                      <w:p>
                        <w:pPr>
                          <w:pStyle w:val="TableParagraph"/>
                          <w:spacing w:line="240" w:lineRule="auto" w:before="123"/>
                          <w:ind w:right="105"/>
                          <w:jc w:val="right"/>
                          <w:rPr>
                            <w:rFonts w:ascii="Times New Roman" w:hAnsi="Times New Roman" w:cs="Times New Roman" w:eastAsia="Times New Roman" w:hint="default"/>
                            <w:sz w:val="18"/>
                            <w:szCs w:val="18"/>
                          </w:rPr>
                        </w:pPr>
                        <w:r>
                          <w:rPr>
                            <w:rFonts w:ascii="Times New Roman"/>
                            <w:sz w:val="18"/>
                          </w:rPr>
                          <w:t>281,200.00</w:t>
                        </w:r>
                      </w:p>
                    </w:tc>
                  </w:tr>
                </w:tbl>
                <w:p>
                  <w:pPr/>
                </w:p>
              </w:txbxContent>
            </v:textbox>
            <w10:wrap type="none"/>
          </v:shape>
        </w:pict>
      </w:r>
      <w:bookmarkStart w:name="（二） 其他应收款" w:id="305"/>
      <w:bookmarkEnd w:id="305"/>
      <w:r>
        <w:rPr>
          <w:b w:val="0"/>
          <w:bCs w:val="0"/>
        </w:rPr>
      </w:r>
      <w:r>
        <w:rPr/>
        <w:t>（二）其他应收款</w:t>
      </w:r>
      <w:r>
        <w:rPr>
          <w:w w:val="99"/>
        </w:rPr>
        <w:t> </w:t>
      </w:r>
      <w:r>
        <w:rPr>
          <w:rFonts w:ascii="宋体" w:hAnsi="宋体" w:cs="宋体" w:eastAsia="宋体" w:hint="default"/>
          <w:color w:val="212121"/>
        </w:rPr>
        <w:t>1</w:t>
      </w:r>
      <w:r>
        <w:rPr>
          <w:color w:val="212121"/>
        </w:rPr>
        <w:t>、</w:t>
      </w:r>
      <w:r>
        <w:rPr/>
        <w:t>其他应收款分类披露</w:t>
      </w:r>
      <w:r>
        <w:rPr>
          <w:b w:val="0"/>
          <w:bCs w:val="0"/>
        </w:rPr>
      </w:r>
    </w:p>
    <w:p>
      <w:pPr>
        <w:spacing w:line="240" w:lineRule="auto" w:before="10"/>
        <w:rPr>
          <w:rFonts w:ascii="宋体" w:hAnsi="宋体" w:cs="宋体" w:eastAsia="宋体" w:hint="default"/>
          <w:b/>
          <w:bCs/>
          <w:sz w:val="22"/>
          <w:szCs w:val="22"/>
        </w:rPr>
      </w:pPr>
    </w:p>
    <w:p>
      <w:pPr>
        <w:tabs>
          <w:tab w:pos="8251" w:val="left" w:leader="none"/>
        </w:tabs>
        <w:spacing w:line="20" w:lineRule="exact"/>
        <w:ind w:left="5556" w:right="0" w:firstLine="0"/>
        <w:rPr>
          <w:rFonts w:ascii="宋体" w:hAnsi="宋体" w:cs="宋体" w:eastAsia="宋体" w:hint="default"/>
          <w:sz w:val="2"/>
          <w:szCs w:val="2"/>
        </w:rPr>
      </w:pPr>
      <w:r>
        <w:rPr>
          <w:rFonts w:ascii="宋体"/>
          <w:sz w:val="2"/>
        </w:rPr>
        <w:drawing>
          <wp:inline distT="0" distB="0" distL="0" distR="0">
            <wp:extent cx="6096" cy="1270"/>
            <wp:effectExtent l="0" t="0" r="0" b="0"/>
            <wp:docPr id="65" name="image786.png" descr=""/>
            <wp:cNvGraphicFramePr>
              <a:graphicFrameLocks noChangeAspect="1"/>
            </wp:cNvGraphicFramePr>
            <a:graphic>
              <a:graphicData uri="http://schemas.openxmlformats.org/drawingml/2006/picture">
                <pic:pic>
                  <pic:nvPicPr>
                    <pic:cNvPr id="66" name="image786.png"/>
                    <pic:cNvPicPr/>
                  </pic:nvPicPr>
                  <pic:blipFill>
                    <a:blip r:embed="rId803" cstate="print"/>
                    <a:stretch>
                      <a:fillRect/>
                    </a:stretch>
                  </pic:blipFill>
                  <pic:spPr>
                    <a:xfrm>
                      <a:off x="0" y="0"/>
                      <a:ext cx="6096" cy="1270"/>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270"/>
            <wp:effectExtent l="0" t="0" r="0" b="0"/>
            <wp:docPr id="67" name="image786.png" descr=""/>
            <wp:cNvGraphicFramePr>
              <a:graphicFrameLocks noChangeAspect="1"/>
            </wp:cNvGraphicFramePr>
            <a:graphic>
              <a:graphicData uri="http://schemas.openxmlformats.org/drawingml/2006/picture">
                <pic:pic>
                  <pic:nvPicPr>
                    <pic:cNvPr id="68" name="image786.png"/>
                    <pic:cNvPicPr/>
                  </pic:nvPicPr>
                  <pic:blipFill>
                    <a:blip r:embed="rId803" cstate="print"/>
                    <a:stretch>
                      <a:fillRect/>
                    </a:stretch>
                  </pic:blipFill>
                  <pic:spPr>
                    <a:xfrm>
                      <a:off x="0" y="0"/>
                      <a:ext cx="6096" cy="1270"/>
                    </a:xfrm>
                    <a:prstGeom prst="rect">
                      <a:avLst/>
                    </a:prstGeom>
                  </pic:spPr>
                </pic:pic>
              </a:graphicData>
            </a:graphic>
          </wp:inline>
        </w:drawing>
      </w:r>
      <w:r>
        <w:rPr>
          <w:rFonts w:ascii="宋体"/>
          <w:sz w:val="2"/>
        </w:rPr>
      </w:r>
    </w:p>
    <w:p>
      <w:pPr>
        <w:spacing w:line="240" w:lineRule="auto" w:before="1"/>
        <w:rPr>
          <w:rFonts w:ascii="宋体" w:hAnsi="宋体" w:cs="宋体" w:eastAsia="宋体" w:hint="default"/>
          <w:b/>
          <w:bCs/>
          <w:sz w:val="19"/>
          <w:szCs w:val="19"/>
        </w:rPr>
      </w:pPr>
    </w:p>
    <w:p>
      <w:pPr>
        <w:spacing w:line="2748" w:lineRule="exact"/>
        <w:ind w:left="189" w:right="0" w:firstLine="0"/>
        <w:rPr>
          <w:rFonts w:ascii="宋体" w:hAnsi="宋体" w:cs="宋体" w:eastAsia="宋体" w:hint="default"/>
          <w:sz w:val="20"/>
          <w:szCs w:val="20"/>
        </w:rPr>
      </w:pPr>
      <w:r>
        <w:rPr>
          <w:rFonts w:ascii="宋体" w:hAnsi="宋体" w:cs="宋体" w:eastAsia="宋体" w:hint="default"/>
          <w:position w:val="-54"/>
          <w:sz w:val="20"/>
          <w:szCs w:val="20"/>
        </w:rPr>
        <w:pict>
          <v:group style="width:480.4pt;height:137.4pt;mso-position-horizontal-relative:char;mso-position-vertical-relative:line" coordorigin="0,0" coordsize="9608,2748">
            <v:shape style="position:absolute;left:2506;top:0;width:1602;height:101" type="#_x0000_t75" stroked="false">
              <v:imagedata r:id="rId808" o:title=""/>
            </v:shape>
            <v:shape style="position:absolute;left:4084;top:71;width:2579;height:30" type="#_x0000_t75" stroked="false">
              <v:imagedata r:id="rId809" o:title=""/>
            </v:shape>
            <v:shape style="position:absolute;left:6639;top:71;width:1422;height:10" type="#_x0000_t75" stroked="false">
              <v:imagedata r:id="rId810" o:title=""/>
            </v:shape>
            <v:group style="position:absolute;left:4089;top:101;width:10;height:20" coordorigin="4089,101" coordsize="10,20">
              <v:shape style="position:absolute;left:4089;top:101;width:10;height:20" coordorigin="4089,101" coordsize="10,20" path="m4089,120l4099,120,4099,101,4089,101,4089,120xe" filled="true" fillcolor="#000000" stroked="false">
                <v:path arrowok="t"/>
                <v:fill type="solid"/>
              </v:shape>
            </v:group>
            <v:group style="position:absolute;left:4089;top:120;width:10;height:20" coordorigin="4089,120" coordsize="10,20">
              <v:shape style="position:absolute;left:4089;top:120;width:10;height:20" coordorigin="4089,120" coordsize="10,20" path="m4089,139l4099,139,4099,120,4089,120,4089,139xe" filled="true" fillcolor="#000000" stroked="false">
                <v:path arrowok="t"/>
                <v:fill type="solid"/>
              </v:shape>
            </v:group>
            <v:group style="position:absolute;left:4089;top:139;width:10;height:20" coordorigin="4089,139" coordsize="10,20">
              <v:shape style="position:absolute;left:4089;top:139;width:10;height:20" coordorigin="4089,139" coordsize="10,20" path="m4089,158l4099,158,4099,139,4089,139,4089,158xe" filled="true" fillcolor="#000000" stroked="false">
                <v:path arrowok="t"/>
                <v:fill type="solid"/>
              </v:shape>
            </v:group>
            <v:group style="position:absolute;left:4089;top:158;width:10;height:20" coordorigin="4089,158" coordsize="10,20">
              <v:shape style="position:absolute;left:4089;top:158;width:10;height:20" coordorigin="4089,158" coordsize="10,20" path="m4089,178l4099,178,4099,158,4089,158,4089,178xe" filled="true" fillcolor="#000000" stroked="false">
                <v:path arrowok="t"/>
                <v:fill type="solid"/>
              </v:shape>
            </v:group>
            <v:group style="position:absolute;left:4089;top:178;width:10;height:20" coordorigin="4089,178" coordsize="10,20">
              <v:shape style="position:absolute;left:4089;top:178;width:10;height:20" coordorigin="4089,178" coordsize="10,20" path="m4089,197l4099,197,4099,178,4089,178,4089,197xe" filled="true" fillcolor="#000000" stroked="false">
                <v:path arrowok="t"/>
                <v:fill type="solid"/>
              </v:shape>
            </v:group>
            <v:group style="position:absolute;left:4089;top:197;width:10;height:20" coordorigin="4089,197" coordsize="10,20">
              <v:shape style="position:absolute;left:4089;top:197;width:10;height:20" coordorigin="4089,197" coordsize="10,20" path="m4089,216l4099,216,4099,197,4089,197,4089,216xe" filled="true" fillcolor="#000000" stroked="false">
                <v:path arrowok="t"/>
                <v:fill type="solid"/>
              </v:shape>
            </v:group>
            <v:group style="position:absolute;left:4089;top:216;width:10;height:20" coordorigin="4089,216" coordsize="10,20">
              <v:shape style="position:absolute;left:4089;top:216;width:10;height:20" coordorigin="4089,216" coordsize="10,20" path="m4089,235l4099,235,4099,216,4089,216,4089,235xe" filled="true" fillcolor="#000000" stroked="false">
                <v:path arrowok="t"/>
                <v:fill type="solid"/>
              </v:shape>
            </v:group>
            <v:group style="position:absolute;left:4089;top:235;width:10;height:20" coordorigin="4089,235" coordsize="10,20">
              <v:shape style="position:absolute;left:4089;top:235;width:10;height:20" coordorigin="4089,235" coordsize="10,20" path="m4089,254l4099,254,4099,235,4089,235,4089,254xe" filled="true" fillcolor="#000000" stroked="false">
                <v:path arrowok="t"/>
                <v:fill type="solid"/>
              </v:shape>
            </v:group>
            <v:group style="position:absolute;left:4089;top:254;width:10;height:20" coordorigin="4089,254" coordsize="10,20">
              <v:shape style="position:absolute;left:4089;top:254;width:10;height:20" coordorigin="4089,254" coordsize="10,20" path="m4089,274l4099,274,4099,254,4089,254,4089,274xe" filled="true" fillcolor="#000000" stroked="false">
                <v:path arrowok="t"/>
                <v:fill type="solid"/>
              </v:shape>
            </v:group>
            <v:group style="position:absolute;left:4089;top:274;width:10;height:20" coordorigin="4089,274" coordsize="10,20">
              <v:shape style="position:absolute;left:4089;top:274;width:10;height:20" coordorigin="4089,274" coordsize="10,20" path="m4089,293l4099,293,4099,274,4089,274,4089,293xe" filled="true" fillcolor="#000000" stroked="false">
                <v:path arrowok="t"/>
                <v:fill type="solid"/>
              </v:shape>
            </v:group>
            <v:group style="position:absolute;left:4089;top:293;width:10;height:20" coordorigin="4089,293" coordsize="10,20">
              <v:shape style="position:absolute;left:4089;top:293;width:10;height:20" coordorigin="4089,293" coordsize="10,20" path="m4089,312l4099,312,4099,293,4089,293,4089,312xe" filled="true" fillcolor="#000000" stroked="false">
                <v:path arrowok="t"/>
                <v:fill type="solid"/>
              </v:shape>
            </v:group>
            <v:group style="position:absolute;left:4089;top:312;width:10;height:20" coordorigin="4089,312" coordsize="10,20">
              <v:shape style="position:absolute;left:4089;top:312;width:10;height:20" coordorigin="4089,312" coordsize="10,20" path="m4089,331l4099,331,4099,312,4089,312,4089,331xe" filled="true" fillcolor="#000000" stroked="false">
                <v:path arrowok="t"/>
                <v:fill type="solid"/>
              </v:shape>
            </v:group>
            <v:group style="position:absolute;left:4089;top:331;width:10;height:20" coordorigin="4089,331" coordsize="10,20">
              <v:shape style="position:absolute;left:4089;top:331;width:10;height:20" coordorigin="4089,331" coordsize="10,20" path="m4089,350l4099,350,4099,331,4089,331,4089,350xe" filled="true" fillcolor="#000000" stroked="false">
                <v:path arrowok="t"/>
                <v:fill type="solid"/>
              </v:shape>
            </v:group>
            <v:group style="position:absolute;left:4089;top:350;width:10;height:20" coordorigin="4089,350" coordsize="10,20">
              <v:shape style="position:absolute;left:4089;top:350;width:10;height:20" coordorigin="4089,350" coordsize="10,20" path="m4089,370l4099,370,4099,350,4089,350,4089,370xe" filled="true" fillcolor="#000000" stroked="false">
                <v:path arrowok="t"/>
                <v:fill type="solid"/>
              </v:shape>
            </v:group>
            <v:group style="position:absolute;left:4089;top:370;width:10;height:20" coordorigin="4089,370" coordsize="10,20">
              <v:shape style="position:absolute;left:4089;top:370;width:10;height:20" coordorigin="4089,370" coordsize="10,20" path="m4089,389l4099,389,4099,370,4089,370,4089,389xe" filled="true" fillcolor="#000000" stroked="false">
                <v:path arrowok="t"/>
                <v:fill type="solid"/>
              </v:shape>
            </v:group>
            <v:group style="position:absolute;left:4089;top:389;width:10;height:20" coordorigin="4089,389" coordsize="10,20">
              <v:shape style="position:absolute;left:4089;top:389;width:10;height:20" coordorigin="4089,389" coordsize="10,20" path="m4089,408l4099,408,4099,389,4089,389,4089,408xe" filled="true" fillcolor="#000000" stroked="false">
                <v:path arrowok="t"/>
                <v:fill type="solid"/>
              </v:shape>
            </v:group>
            <v:group style="position:absolute;left:4089;top:408;width:10;height:20" coordorigin="4089,408" coordsize="10,20">
              <v:shape style="position:absolute;left:4089;top:408;width:10;height:20" coordorigin="4089,408" coordsize="10,20" path="m4089,427l4099,427,4099,408,4089,408,4089,427xe" filled="true" fillcolor="#000000" stroked="false">
                <v:path arrowok="t"/>
                <v:fill type="solid"/>
              </v:shape>
              <v:shape style="position:absolute;left:2516;top:461;width:10;height:2" type="#_x0000_t75" stroked="false">
                <v:imagedata r:id="rId803" o:title=""/>
              </v:shape>
              <v:shape style="position:absolute;left:4089;top:461;width:10;height:2" type="#_x0000_t75" stroked="false">
                <v:imagedata r:id="rId803" o:title=""/>
              </v:shape>
              <v:shape style="position:absolute;left:5367;top:461;width:10;height:2" type="#_x0000_t75" stroked="false">
                <v:imagedata r:id="rId803" o:title=""/>
              </v:shape>
              <v:shape style="position:absolute;left:6644;top:461;width:10;height:2" type="#_x0000_t75" stroked="false">
                <v:imagedata r:id="rId803" o:title=""/>
              </v:shape>
              <v:shape style="position:absolute;left:8062;top:461;width:10;height:2" type="#_x0000_t75" stroked="false">
                <v:imagedata r:id="rId803" o:title=""/>
              </v:shape>
            </v:group>
            <v:group style="position:absolute;left:4089;top:462;width:10;height:20" coordorigin="4089,462" coordsize="10,20">
              <v:shape style="position:absolute;left:4089;top:462;width:10;height:20" coordorigin="4089,462" coordsize="10,20" path="m4089,481l4099,481,4099,462,4089,462,4089,481xe" filled="true" fillcolor="#000000" stroked="false">
                <v:path arrowok="t"/>
                <v:fill type="solid"/>
              </v:shape>
            </v:group>
            <v:group style="position:absolute;left:4089;top:481;width:10;height:20" coordorigin="4089,481" coordsize="10,20">
              <v:shape style="position:absolute;left:4089;top:481;width:10;height:20" coordorigin="4089,481" coordsize="10,20" path="m4089,500l4099,500,4099,481,4089,481,4089,500xe" filled="true" fillcolor="#000000" stroked="false">
                <v:path arrowok="t"/>
                <v:fill type="solid"/>
              </v:shape>
            </v:group>
            <v:group style="position:absolute;left:4089;top:500;width:10;height:20" coordorigin="4089,500" coordsize="10,20">
              <v:shape style="position:absolute;left:4089;top:500;width:10;height:20" coordorigin="4089,500" coordsize="10,20" path="m4089,520l4099,520,4099,500,4089,500,4089,520xe" filled="true" fillcolor="#000000" stroked="false">
                <v:path arrowok="t"/>
                <v:fill type="solid"/>
              </v:shape>
            </v:group>
            <v:group style="position:absolute;left:4089;top:520;width:10;height:20" coordorigin="4089,520" coordsize="10,20">
              <v:shape style="position:absolute;left:4089;top:520;width:10;height:20" coordorigin="4089,520" coordsize="10,20" path="m4089,539l4099,539,4099,520,4089,520,4089,539xe" filled="true" fillcolor="#000000" stroked="false">
                <v:path arrowok="t"/>
                <v:fill type="solid"/>
              </v:shape>
            </v:group>
            <v:group style="position:absolute;left:4089;top:539;width:10;height:20" coordorigin="4089,539" coordsize="10,20">
              <v:shape style="position:absolute;left:4089;top:539;width:10;height:20" coordorigin="4089,539" coordsize="10,20" path="m4089,558l4099,558,4099,539,4089,539,4089,558xe" filled="true" fillcolor="#000000" stroked="false">
                <v:path arrowok="t"/>
                <v:fill type="solid"/>
              </v:shape>
            </v:group>
            <v:group style="position:absolute;left:4089;top:558;width:10;height:20" coordorigin="4089,558" coordsize="10,20">
              <v:shape style="position:absolute;left:4089;top:558;width:10;height:20" coordorigin="4089,558" coordsize="10,20" path="m4089,577l4099,577,4099,558,4089,558,4089,577xe" filled="true" fillcolor="#000000" stroked="false">
                <v:path arrowok="t"/>
                <v:fill type="solid"/>
              </v:shape>
            </v:group>
            <v:group style="position:absolute;left:4089;top:577;width:10;height:20" coordorigin="4089,577" coordsize="10,20">
              <v:shape style="position:absolute;left:4089;top:577;width:10;height:20" coordorigin="4089,577" coordsize="10,20" path="m4089,596l4099,596,4099,577,4089,577,4089,596xe" filled="true" fillcolor="#000000" stroked="false">
                <v:path arrowok="t"/>
                <v:fill type="solid"/>
              </v:shape>
            </v:group>
            <v:group style="position:absolute;left:4089;top:596;width:10;height:20" coordorigin="4089,596" coordsize="10,20">
              <v:shape style="position:absolute;left:4089;top:596;width:10;height:20" coordorigin="4089,596" coordsize="10,20" path="m4089,616l4099,616,4099,596,4089,596,4089,616xe" filled="true" fillcolor="#000000" stroked="false">
                <v:path arrowok="t"/>
                <v:fill type="solid"/>
              </v:shape>
            </v:group>
            <v:group style="position:absolute;left:4089;top:616;width:10;height:20" coordorigin="4089,616" coordsize="10,20">
              <v:shape style="position:absolute;left:4089;top:616;width:10;height:20" coordorigin="4089,616" coordsize="10,20" path="m4089,635l4099,635,4099,616,4089,616,4089,635xe" filled="true" fillcolor="#000000" stroked="false">
                <v:path arrowok="t"/>
                <v:fill type="solid"/>
              </v:shape>
            </v:group>
            <v:group style="position:absolute;left:4089;top:635;width:10;height:20" coordorigin="4089,635" coordsize="10,20">
              <v:shape style="position:absolute;left:4089;top:635;width:10;height:20" coordorigin="4089,635" coordsize="10,20" path="m4089,654l4099,654,4099,635,4089,635,4089,654xe" filled="true" fillcolor="#000000" stroked="false">
                <v:path arrowok="t"/>
                <v:fill type="solid"/>
              </v:shape>
            </v:group>
            <v:group style="position:absolute;left:4089;top:654;width:10;height:20" coordorigin="4089,654" coordsize="10,20">
              <v:shape style="position:absolute;left:4089;top:654;width:10;height:20" coordorigin="4089,654" coordsize="10,20" path="m4089,673l4099,673,4099,654,4089,654,4089,673xe" filled="true" fillcolor="#000000" stroked="false">
                <v:path arrowok="t"/>
                <v:fill type="solid"/>
              </v:shape>
            </v:group>
            <v:group style="position:absolute;left:4089;top:673;width:10;height:20" coordorigin="4089,673" coordsize="10,20">
              <v:shape style="position:absolute;left:4089;top:673;width:10;height:20" coordorigin="4089,673" coordsize="10,20" path="m4089,692l4099,692,4099,673,4089,673,4089,692xe" filled="true" fillcolor="#000000" stroked="false">
                <v:path arrowok="t"/>
                <v:fill type="solid"/>
              </v:shape>
            </v:group>
            <v:group style="position:absolute;left:4089;top:692;width:10;height:20" coordorigin="4089,692" coordsize="10,20">
              <v:shape style="position:absolute;left:4089;top:692;width:10;height:20" coordorigin="4089,692" coordsize="10,20" path="m4089,712l4099,712,4099,692,4089,692,4089,712xe" filled="true" fillcolor="#000000" stroked="false">
                <v:path arrowok="t"/>
                <v:fill type="solid"/>
              </v:shape>
            </v:group>
            <v:group style="position:absolute;left:4089;top:712;width:10;height:20" coordorigin="4089,712" coordsize="10,20">
              <v:shape style="position:absolute;left:4089;top:712;width:10;height:20" coordorigin="4089,712" coordsize="10,20" path="m4089,731l4099,731,4099,712,4089,712,4089,731xe" filled="true" fillcolor="#000000" stroked="false">
                <v:path arrowok="t"/>
                <v:fill type="solid"/>
              </v:shape>
            </v:group>
            <v:group style="position:absolute;left:4089;top:731;width:10;height:20" coordorigin="4089,731" coordsize="10,20">
              <v:shape style="position:absolute;left:4089;top:731;width:10;height:20" coordorigin="4089,731" coordsize="10,20" path="m4089,750l4099,750,4099,731,4089,731,4089,750xe" filled="true" fillcolor="#000000" stroked="false">
                <v:path arrowok="t"/>
                <v:fill type="solid"/>
              </v:shape>
            </v:group>
            <v:group style="position:absolute;left:4089;top:750;width:10;height:20" coordorigin="4089,750" coordsize="10,20">
              <v:shape style="position:absolute;left:4089;top:750;width:10;height:20" coordorigin="4089,750" coordsize="10,20" path="m4089,769l4099,769,4099,750,4089,750,4089,769xe" filled="true" fillcolor="#000000" stroked="false">
                <v:path arrowok="t"/>
                <v:fill type="solid"/>
              </v:shape>
            </v:group>
            <v:group style="position:absolute;left:4089;top:769;width:10;height:20" coordorigin="4089,769" coordsize="10,20">
              <v:shape style="position:absolute;left:4089;top:769;width:10;height:20" coordorigin="4089,769" coordsize="10,20" path="m4089,788l4099,788,4099,769,4089,769,4089,788xe" filled="true" fillcolor="#000000" stroked="false">
                <v:path arrowok="t"/>
                <v:fill type="solid"/>
              </v:shape>
            </v:group>
            <v:group style="position:absolute;left:4089;top:788;width:10;height:20" coordorigin="4089,788" coordsize="10,20">
              <v:shape style="position:absolute;left:4089;top:788;width:10;height:20" coordorigin="4089,788" coordsize="10,20" path="m4089,808l4099,808,4099,788,4089,788,4089,808xe" filled="true" fillcolor="#000000" stroked="false">
                <v:path arrowok="t"/>
                <v:fill type="solid"/>
              </v:shape>
            </v:group>
            <v:group style="position:absolute;left:4089;top:808;width:10;height:20" coordorigin="4089,808" coordsize="10,20">
              <v:shape style="position:absolute;left:4089;top:808;width:10;height:20" coordorigin="4089,808" coordsize="10,20" path="m4089,827l4099,827,4099,808,4089,808,4089,827xe" filled="true" fillcolor="#000000" stroked="false">
                <v:path arrowok="t"/>
                <v:fill type="solid"/>
              </v:shape>
            </v:group>
            <v:group style="position:absolute;left:4089;top:827;width:10;height:20" coordorigin="4089,827" coordsize="10,20">
              <v:shape style="position:absolute;left:4089;top:827;width:10;height:20" coordorigin="4089,827" coordsize="10,20" path="m4089,846l4099,846,4099,827,4089,827,4089,846xe" filled="true" fillcolor="#000000" stroked="false">
                <v:path arrowok="t"/>
                <v:fill type="solid"/>
              </v:shape>
            </v:group>
            <v:group style="position:absolute;left:4089;top:846;width:10;height:20" coordorigin="4089,846" coordsize="10,20">
              <v:shape style="position:absolute;left:4089;top:846;width:10;height:20" coordorigin="4089,846" coordsize="10,20" path="m4089,865l4099,865,4099,846,4089,846,4089,865xe" filled="true" fillcolor="#000000" stroked="false">
                <v:path arrowok="t"/>
                <v:fill type="solid"/>
              </v:shape>
            </v:group>
            <v:group style="position:absolute;left:4089;top:865;width:10;height:20" coordorigin="4089,865" coordsize="10,20">
              <v:shape style="position:absolute;left:4089;top:865;width:10;height:20" coordorigin="4089,865" coordsize="10,20" path="m4089,884l4099,884,4099,865,4089,865,4089,884xe" filled="true" fillcolor="#000000" stroked="false">
                <v:path arrowok="t"/>
                <v:fill type="solid"/>
              </v:shape>
            </v:group>
            <v:group style="position:absolute;left:4089;top:884;width:10;height:20" coordorigin="4089,884" coordsize="10,20">
              <v:shape style="position:absolute;left:4089;top:884;width:10;height:20" coordorigin="4089,884" coordsize="10,20" path="m4089,904l4099,904,4099,884,4089,884,4089,904xe" filled="true" fillcolor="#000000" stroked="false">
                <v:path arrowok="t"/>
                <v:fill type="solid"/>
              </v:shape>
            </v:group>
            <v:group style="position:absolute;left:4089;top:904;width:10;height:20" coordorigin="4089,904" coordsize="10,20">
              <v:shape style="position:absolute;left:4089;top:904;width:10;height:20" coordorigin="4089,904" coordsize="10,20" path="m4089,923l4099,923,4099,904,4089,904,4089,923xe" filled="true" fillcolor="#000000" stroked="false">
                <v:path arrowok="t"/>
                <v:fill type="solid"/>
              </v:shape>
            </v:group>
            <v:group style="position:absolute;left:4089;top:923;width:10;height:20" coordorigin="4089,923" coordsize="10,20">
              <v:shape style="position:absolute;left:4089;top:923;width:10;height:20" coordorigin="4089,923" coordsize="10,20" path="m4089,942l4099,942,4099,923,4089,923,4089,942xe" filled="true" fillcolor="#000000" stroked="false">
                <v:path arrowok="t"/>
                <v:fill type="solid"/>
              </v:shape>
            </v:group>
            <v:group style="position:absolute;left:4089;top:942;width:10;height:20" coordorigin="4089,942" coordsize="10,20">
              <v:shape style="position:absolute;left:4089;top:942;width:10;height:20" coordorigin="4089,942" coordsize="10,20" path="m4089,961l4099,961,4099,942,4089,942,4089,961xe" filled="true" fillcolor="#000000" stroked="false">
                <v:path arrowok="t"/>
                <v:fill type="solid"/>
              </v:shape>
            </v:group>
            <v:group style="position:absolute;left:4089;top:961;width:10;height:20" coordorigin="4089,961" coordsize="10,20">
              <v:shape style="position:absolute;left:4089;top:961;width:10;height:20" coordorigin="4089,961" coordsize="10,20" path="m4089,980l4099,980,4099,961,4089,961,4089,980xe" filled="true" fillcolor="#000000" stroked="false">
                <v:path arrowok="t"/>
                <v:fill type="solid"/>
              </v:shape>
            </v:group>
            <v:group style="position:absolute;left:4089;top:980;width:10;height:20" coordorigin="4089,980" coordsize="10,20">
              <v:shape style="position:absolute;left:4089;top:980;width:10;height:20" coordorigin="4089,980" coordsize="10,20" path="m4089,1000l4099,1000,4099,980,4089,980,4089,1000xe" filled="true" fillcolor="#000000" stroked="false">
                <v:path arrowok="t"/>
                <v:fill type="solid"/>
              </v:shape>
            </v:group>
            <v:group style="position:absolute;left:4089;top:1000;width:10;height:20" coordorigin="4089,1000" coordsize="10,20">
              <v:shape style="position:absolute;left:4089;top:1000;width:10;height:20" coordorigin="4089,1000" coordsize="10,20" path="m4089,1019l4099,1019,4099,1000,4089,1000,4089,1019xe" filled="true" fillcolor="#000000" stroked="false">
                <v:path arrowok="t"/>
                <v:fill type="solid"/>
              </v:shape>
            </v:group>
            <v:group style="position:absolute;left:4089;top:1024;width:10;height:2" coordorigin="4089,1024" coordsize="10,2">
              <v:shape style="position:absolute;left:4089;top:1024;width:10;height:2" coordorigin="4089,1024" coordsize="10,0" path="m4089,1024l4099,1024e" filled="false" stroked="true" strokeweight=".479981pt" strokecolor="#000000">
                <v:path arrowok="t"/>
              </v:shape>
              <v:shape style="position:absolute;left:0;top:1028;width:2516;height:10" type="#_x0000_t75" stroked="false">
                <v:imagedata r:id="rId382" o:title=""/>
              </v:shape>
              <v:shape style="position:absolute;left:2511;top:1028;width:1578;height:10" type="#_x0000_t75" stroked="false">
                <v:imagedata r:id="rId811" o:title=""/>
              </v:shape>
              <v:shape style="position:absolute;left:4084;top:1028;width:1283;height:10" type="#_x0000_t75" stroked="false">
                <v:imagedata r:id="rId812" o:title=""/>
              </v:shape>
              <v:shape style="position:absolute;left:5362;top:1028;width:1282;height:10" type="#_x0000_t75" stroked="false">
                <v:imagedata r:id="rId813" o:title=""/>
              </v:shape>
              <v:shape style="position:absolute;left:6639;top:1028;width:2968;height:10" type="#_x0000_t75" stroked="false">
                <v:imagedata r:id="rId814" o:title=""/>
              </v:shape>
            </v:group>
            <v:group style="position:absolute;left:4089;top:1038;width:10;height:20" coordorigin="4089,1038" coordsize="10,20">
              <v:shape style="position:absolute;left:4089;top:1038;width:10;height:20" coordorigin="4089,1038" coordsize="10,20" path="m4089,1057l4099,1057,4099,1038,4089,1038,4089,1057xe" filled="true" fillcolor="#000000" stroked="false">
                <v:path arrowok="t"/>
                <v:fill type="solid"/>
              </v:shape>
            </v:group>
            <v:group style="position:absolute;left:4089;top:1057;width:10;height:20" coordorigin="4089,1057" coordsize="10,20">
              <v:shape style="position:absolute;left:4089;top:1057;width:10;height:20" coordorigin="4089,1057" coordsize="10,20" path="m4089,1076l4099,1076,4099,1057,4089,1057,4089,1076xe" filled="true" fillcolor="#000000" stroked="false">
                <v:path arrowok="t"/>
                <v:fill type="solid"/>
              </v:shape>
            </v:group>
            <v:group style="position:absolute;left:4089;top:1076;width:10;height:20" coordorigin="4089,1076" coordsize="10,20">
              <v:shape style="position:absolute;left:4089;top:1076;width:10;height:20" coordorigin="4089,1076" coordsize="10,20" path="m4089,1096l4099,1096,4099,1076,4089,1076,4089,1096xe" filled="true" fillcolor="#000000" stroked="false">
                <v:path arrowok="t"/>
                <v:fill type="solid"/>
              </v:shape>
            </v:group>
            <v:group style="position:absolute;left:4089;top:1096;width:10;height:20" coordorigin="4089,1096" coordsize="10,20">
              <v:shape style="position:absolute;left:4089;top:1096;width:10;height:20" coordorigin="4089,1096" coordsize="10,20" path="m4089,1115l4099,1115,4099,1096,4089,1096,4089,1115xe" filled="true" fillcolor="#000000" stroked="false">
                <v:path arrowok="t"/>
                <v:fill type="solid"/>
              </v:shape>
            </v:group>
            <v:group style="position:absolute;left:4089;top:1115;width:10;height:20" coordorigin="4089,1115" coordsize="10,20">
              <v:shape style="position:absolute;left:4089;top:1115;width:10;height:20" coordorigin="4089,1115" coordsize="10,20" path="m4089,1134l4099,1134,4099,1115,4089,1115,4089,1134xe" filled="true" fillcolor="#000000" stroked="false">
                <v:path arrowok="t"/>
                <v:fill type="solid"/>
              </v:shape>
            </v:group>
            <v:group style="position:absolute;left:4089;top:1134;width:10;height:20" coordorigin="4089,1134" coordsize="10,20">
              <v:shape style="position:absolute;left:4089;top:1134;width:10;height:20" coordorigin="4089,1134" coordsize="10,20" path="m4089,1153l4099,1153,4099,1134,4089,1134,4089,1153xe" filled="true" fillcolor="#000000" stroked="false">
                <v:path arrowok="t"/>
                <v:fill type="solid"/>
              </v:shape>
            </v:group>
            <v:group style="position:absolute;left:4089;top:1153;width:10;height:20" coordorigin="4089,1153" coordsize="10,20">
              <v:shape style="position:absolute;left:4089;top:1153;width:10;height:20" coordorigin="4089,1153" coordsize="10,20" path="m4089,1172l4099,1172,4099,1153,4089,1153,4089,1172xe" filled="true" fillcolor="#000000" stroked="false">
                <v:path arrowok="t"/>
                <v:fill type="solid"/>
              </v:shape>
            </v:group>
            <v:group style="position:absolute;left:4089;top:1172;width:10;height:20" coordorigin="4089,1172" coordsize="10,20">
              <v:shape style="position:absolute;left:4089;top:1172;width:10;height:20" coordorigin="4089,1172" coordsize="10,20" path="m4089,1192l4099,1192,4099,1172,4089,1172,4089,1192xe" filled="true" fillcolor="#000000" stroked="false">
                <v:path arrowok="t"/>
                <v:fill type="solid"/>
              </v:shape>
            </v:group>
            <v:group style="position:absolute;left:4089;top:1192;width:10;height:20" coordorigin="4089,1192" coordsize="10,20">
              <v:shape style="position:absolute;left:4089;top:1192;width:10;height:20" coordorigin="4089,1192" coordsize="10,20" path="m4089,1211l4099,1211,4099,1192,4089,1192,4089,1211xe" filled="true" fillcolor="#000000" stroked="false">
                <v:path arrowok="t"/>
                <v:fill type="solid"/>
              </v:shape>
            </v:group>
            <v:group style="position:absolute;left:4089;top:1211;width:10;height:20" coordorigin="4089,1211" coordsize="10,20">
              <v:shape style="position:absolute;left:4089;top:1211;width:10;height:20" coordorigin="4089,1211" coordsize="10,20" path="m4089,1230l4099,1230,4099,1211,4089,1211,4089,1230xe" filled="true" fillcolor="#000000" stroked="false">
                <v:path arrowok="t"/>
                <v:fill type="solid"/>
              </v:shape>
            </v:group>
            <v:group style="position:absolute;left:4089;top:1230;width:10;height:20" coordorigin="4089,1230" coordsize="10,20">
              <v:shape style="position:absolute;left:4089;top:1230;width:10;height:20" coordorigin="4089,1230" coordsize="10,20" path="m4089,1249l4099,1249,4099,1230,4089,1230,4089,1249xe" filled="true" fillcolor="#000000" stroked="false">
                <v:path arrowok="t"/>
                <v:fill type="solid"/>
              </v:shape>
            </v:group>
            <v:group style="position:absolute;left:4089;top:1249;width:10;height:20" coordorigin="4089,1249" coordsize="10,20">
              <v:shape style="position:absolute;left:4089;top:1249;width:10;height:20" coordorigin="4089,1249" coordsize="10,20" path="m4089,1268l4099,1268,4099,1249,4089,1249,4089,1268xe" filled="true" fillcolor="#000000" stroked="false">
                <v:path arrowok="t"/>
                <v:fill type="solid"/>
              </v:shape>
            </v:group>
            <v:group style="position:absolute;left:4089;top:1268;width:10;height:20" coordorigin="4089,1268" coordsize="10,20">
              <v:shape style="position:absolute;left:4089;top:1268;width:10;height:20" coordorigin="4089,1268" coordsize="10,20" path="m4089,1288l4099,1288,4099,1268,4089,1268,4089,1288xe" filled="true" fillcolor="#000000" stroked="false">
                <v:path arrowok="t"/>
                <v:fill type="solid"/>
              </v:shape>
            </v:group>
            <v:group style="position:absolute;left:4089;top:1288;width:10;height:20" coordorigin="4089,1288" coordsize="10,20">
              <v:shape style="position:absolute;left:4089;top:1288;width:10;height:20" coordorigin="4089,1288" coordsize="10,20" path="m4089,1307l4099,1307,4099,1288,4089,1288,4089,1307xe" filled="true" fillcolor="#000000" stroked="false">
                <v:path arrowok="t"/>
                <v:fill type="solid"/>
              </v:shape>
            </v:group>
            <v:group style="position:absolute;left:4089;top:1307;width:10;height:20" coordorigin="4089,1307" coordsize="10,20">
              <v:shape style="position:absolute;left:4089;top:1307;width:10;height:20" coordorigin="4089,1307" coordsize="10,20" path="m4089,1326l4099,1326,4099,1307,4089,1307,4089,1326xe" filled="true" fillcolor="#000000" stroked="false">
                <v:path arrowok="t"/>
                <v:fill type="solid"/>
              </v:shape>
            </v:group>
            <v:group style="position:absolute;left:4089;top:1326;width:10;height:20" coordorigin="4089,1326" coordsize="10,20">
              <v:shape style="position:absolute;left:4089;top:1326;width:10;height:20" coordorigin="4089,1326" coordsize="10,20" path="m4089,1345l4099,1345,4099,1326,4089,1326,4089,1345xe" filled="true" fillcolor="#000000" stroked="false">
                <v:path arrowok="t"/>
                <v:fill type="solid"/>
              </v:shape>
            </v:group>
            <v:group style="position:absolute;left:4089;top:1345;width:10;height:20" coordorigin="4089,1345" coordsize="10,20">
              <v:shape style="position:absolute;left:4089;top:1345;width:10;height:20" coordorigin="4089,1345" coordsize="10,20" path="m4089,1364l4099,1364,4099,1345,4089,1345,4089,1364xe" filled="true" fillcolor="#000000" stroked="false">
                <v:path arrowok="t"/>
                <v:fill type="solid"/>
              </v:shape>
            </v:group>
            <v:group style="position:absolute;left:4089;top:1364;width:10;height:20" coordorigin="4089,1364" coordsize="10,20">
              <v:shape style="position:absolute;left:4089;top:1364;width:10;height:20" coordorigin="4089,1364" coordsize="10,20" path="m4089,1384l4099,1384,4099,1364,4089,1364,4089,1384xe" filled="true" fillcolor="#000000" stroked="false">
                <v:path arrowok="t"/>
                <v:fill type="solid"/>
              </v:shape>
            </v:group>
            <v:group style="position:absolute;left:4089;top:1384;width:10;height:20" coordorigin="4089,1384" coordsize="10,20">
              <v:shape style="position:absolute;left:4089;top:1384;width:10;height:20" coordorigin="4089,1384" coordsize="10,20" path="m4089,1403l4099,1403,4099,1384,4089,1384,4089,1403xe" filled="true" fillcolor="#000000" stroked="false">
                <v:path arrowok="t"/>
                <v:fill type="solid"/>
              </v:shape>
            </v:group>
            <v:group style="position:absolute;left:4089;top:1403;width:10;height:20" coordorigin="4089,1403" coordsize="10,20">
              <v:shape style="position:absolute;left:4089;top:1403;width:10;height:20" coordorigin="4089,1403" coordsize="10,20" path="m4089,1422l4099,1422,4099,1403,4089,1403,4089,1422xe" filled="true" fillcolor="#000000" stroked="false">
                <v:path arrowok="t"/>
                <v:fill type="solid"/>
              </v:shape>
            </v:group>
            <v:group style="position:absolute;left:4089;top:1422;width:10;height:20" coordorigin="4089,1422" coordsize="10,20">
              <v:shape style="position:absolute;left:4089;top:1422;width:10;height:20" coordorigin="4089,1422" coordsize="10,20" path="m4089,1441l4099,1441,4099,1422,4089,1422,4089,1441xe" filled="true" fillcolor="#000000" stroked="false">
                <v:path arrowok="t"/>
                <v:fill type="solid"/>
              </v:shape>
            </v:group>
            <v:group style="position:absolute;left:4089;top:1441;width:10;height:20" coordorigin="4089,1441" coordsize="10,20">
              <v:shape style="position:absolute;left:4089;top:1441;width:10;height:20" coordorigin="4089,1441" coordsize="10,20" path="m4089,1460l4099,1460,4099,1441,4089,1441,4089,1460xe" filled="true" fillcolor="#000000" stroked="false">
                <v:path arrowok="t"/>
                <v:fill type="solid"/>
              </v:shape>
            </v:group>
            <v:group style="position:absolute;left:4089;top:1460;width:10;height:20" coordorigin="4089,1460" coordsize="10,20">
              <v:shape style="position:absolute;left:4089;top:1460;width:10;height:20" coordorigin="4089,1460" coordsize="10,20" path="m4089,1480l4099,1480,4099,1460,4089,1460,4089,1480xe" filled="true" fillcolor="#000000" stroked="false">
                <v:path arrowok="t"/>
                <v:fill type="solid"/>
              </v:shape>
            </v:group>
            <v:group style="position:absolute;left:4089;top:1480;width:10;height:20" coordorigin="4089,1480" coordsize="10,20">
              <v:shape style="position:absolute;left:4089;top:1480;width:10;height:20" coordorigin="4089,1480" coordsize="10,20" path="m4089,1499l4099,1499,4099,1480,4089,1480,4089,1499xe" filled="true" fillcolor="#000000" stroked="false">
                <v:path arrowok="t"/>
                <v:fill type="solid"/>
              </v:shape>
            </v:group>
            <v:group style="position:absolute;left:4089;top:1499;width:10;height:20" coordorigin="4089,1499" coordsize="10,20">
              <v:shape style="position:absolute;left:4089;top:1499;width:10;height:20" coordorigin="4089,1499" coordsize="10,20" path="m4089,1518l4099,1518,4099,1499,4089,1499,4089,1518xe" filled="true" fillcolor="#000000" stroked="false">
                <v:path arrowok="t"/>
                <v:fill type="solid"/>
              </v:shape>
            </v:group>
            <v:group style="position:absolute;left:4089;top:1518;width:10;height:20" coordorigin="4089,1518" coordsize="10,20">
              <v:shape style="position:absolute;left:4089;top:1518;width:10;height:20" coordorigin="4089,1518" coordsize="10,20" path="m4089,1537l4099,1537,4099,1518,4089,1518,4089,1537xe" filled="true" fillcolor="#000000" stroked="false">
                <v:path arrowok="t"/>
                <v:fill type="solid"/>
              </v:shape>
            </v:group>
            <v:group style="position:absolute;left:4089;top:1537;width:10;height:20" coordorigin="4089,1537" coordsize="10,20">
              <v:shape style="position:absolute;left:4089;top:1537;width:10;height:20" coordorigin="4089,1537" coordsize="10,20" path="m4089,1556l4099,1556,4099,1537,4089,1537,4089,1556xe" filled="true" fillcolor="#000000" stroked="false">
                <v:path arrowok="t"/>
                <v:fill type="solid"/>
              </v:shape>
            </v:group>
            <v:group style="position:absolute;left:4089;top:1556;width:10;height:20" coordorigin="4089,1556" coordsize="10,20">
              <v:shape style="position:absolute;left:4089;top:1556;width:10;height:20" coordorigin="4089,1556" coordsize="10,20" path="m4089,1576l4099,1576,4099,1556,4089,1556,4089,1576xe" filled="true" fillcolor="#000000" stroked="false">
                <v:path arrowok="t"/>
                <v:fill type="solid"/>
              </v:shape>
            </v:group>
            <v:group style="position:absolute;left:4089;top:1576;width:10;height:20" coordorigin="4089,1576" coordsize="10,20">
              <v:shape style="position:absolute;left:4089;top:1576;width:10;height:20" coordorigin="4089,1576" coordsize="10,20" path="m4089,1595l4099,1595,4099,1576,4089,1576,4089,1595xe" filled="true" fillcolor="#000000" stroked="false">
                <v:path arrowok="t"/>
                <v:fill type="solid"/>
              </v:shape>
            </v:group>
            <v:group style="position:absolute;left:4089;top:1600;width:10;height:2" coordorigin="4089,1600" coordsize="10,2">
              <v:shape style="position:absolute;left:4089;top:1600;width:10;height:2" coordorigin="4089,1600" coordsize="10,0" path="m4089,1600l4099,1600e" filled="false" stroked="true" strokeweight=".540039pt" strokecolor="#000000">
                <v:path arrowok="t"/>
              </v:shape>
              <v:shape style="position:absolute;left:0;top:1606;width:2516;height:10" type="#_x0000_t75" stroked="false">
                <v:imagedata r:id="rId382" o:title=""/>
              </v:shape>
              <v:shape style="position:absolute;left:2511;top:1606;width:1578;height:10" type="#_x0000_t75" stroked="false">
                <v:imagedata r:id="rId811" o:title=""/>
              </v:shape>
              <v:shape style="position:absolute;left:4084;top:1606;width:1283;height:10" type="#_x0000_t75" stroked="false">
                <v:imagedata r:id="rId812" o:title=""/>
              </v:shape>
              <v:shape style="position:absolute;left:5362;top:1606;width:1282;height:10" type="#_x0000_t75" stroked="false">
                <v:imagedata r:id="rId813" o:title=""/>
              </v:shape>
              <v:shape style="position:absolute;left:6639;top:1606;width:2968;height:10" type="#_x0000_t75" stroked="false">
                <v:imagedata r:id="rId814" o:title=""/>
              </v:shape>
            </v:group>
            <v:group style="position:absolute;left:4089;top:1615;width:10;height:20" coordorigin="4089,1615" coordsize="10,20">
              <v:shape style="position:absolute;left:4089;top:1615;width:10;height:20" coordorigin="4089,1615" coordsize="10,20" path="m4089,1634l4099,1634,4099,1615,4089,1615,4089,1634xe" filled="true" fillcolor="#000000" stroked="false">
                <v:path arrowok="t"/>
                <v:fill type="solid"/>
              </v:shape>
            </v:group>
            <v:group style="position:absolute;left:4089;top:1634;width:10;height:20" coordorigin="4089,1634" coordsize="10,20">
              <v:shape style="position:absolute;left:4089;top:1634;width:10;height:20" coordorigin="4089,1634" coordsize="10,20" path="m4089,1654l4099,1654,4099,1634,4089,1634,4089,1654xe" filled="true" fillcolor="#000000" stroked="false">
                <v:path arrowok="t"/>
                <v:fill type="solid"/>
              </v:shape>
            </v:group>
            <v:group style="position:absolute;left:4089;top:1654;width:10;height:20" coordorigin="4089,1654" coordsize="10,20">
              <v:shape style="position:absolute;left:4089;top:1654;width:10;height:20" coordorigin="4089,1654" coordsize="10,20" path="m4089,1673l4099,1673,4099,1654,4089,1654,4089,1673xe" filled="true" fillcolor="#000000" stroked="false">
                <v:path arrowok="t"/>
                <v:fill type="solid"/>
              </v:shape>
            </v:group>
            <v:group style="position:absolute;left:4089;top:1673;width:10;height:20" coordorigin="4089,1673" coordsize="10,20">
              <v:shape style="position:absolute;left:4089;top:1673;width:10;height:20" coordorigin="4089,1673" coordsize="10,20" path="m4089,1692l4099,1692,4099,1673,4089,1673,4089,1692xe" filled="true" fillcolor="#000000" stroked="false">
                <v:path arrowok="t"/>
                <v:fill type="solid"/>
              </v:shape>
            </v:group>
            <v:group style="position:absolute;left:4089;top:1692;width:10;height:20" coordorigin="4089,1692" coordsize="10,20">
              <v:shape style="position:absolute;left:4089;top:1692;width:10;height:20" coordorigin="4089,1692" coordsize="10,20" path="m4089,1711l4099,1711,4099,1692,4089,1692,4089,1711xe" filled="true" fillcolor="#000000" stroked="false">
                <v:path arrowok="t"/>
                <v:fill type="solid"/>
              </v:shape>
            </v:group>
            <v:group style="position:absolute;left:4089;top:1711;width:10;height:20" coordorigin="4089,1711" coordsize="10,20">
              <v:shape style="position:absolute;left:4089;top:1711;width:10;height:20" coordorigin="4089,1711" coordsize="10,20" path="m4089,1730l4099,1730,4099,1711,4089,1711,4089,1730xe" filled="true" fillcolor="#000000" stroked="false">
                <v:path arrowok="t"/>
                <v:fill type="solid"/>
              </v:shape>
            </v:group>
            <v:group style="position:absolute;left:4089;top:1730;width:10;height:20" coordorigin="4089,1730" coordsize="10,20">
              <v:shape style="position:absolute;left:4089;top:1730;width:10;height:20" coordorigin="4089,1730" coordsize="10,20" path="m4089,1750l4099,1750,4099,1730,4089,1730,4089,1750xe" filled="true" fillcolor="#000000" stroked="false">
                <v:path arrowok="t"/>
                <v:fill type="solid"/>
              </v:shape>
            </v:group>
            <v:group style="position:absolute;left:4089;top:1750;width:10;height:20" coordorigin="4089,1750" coordsize="10,20">
              <v:shape style="position:absolute;left:4089;top:1750;width:10;height:20" coordorigin="4089,1750" coordsize="10,20" path="m4089,1769l4099,1769,4099,1750,4089,1750,4089,1769xe" filled="true" fillcolor="#000000" stroked="false">
                <v:path arrowok="t"/>
                <v:fill type="solid"/>
              </v:shape>
            </v:group>
            <v:group style="position:absolute;left:4089;top:1769;width:10;height:20" coordorigin="4089,1769" coordsize="10,20">
              <v:shape style="position:absolute;left:4089;top:1769;width:10;height:20" coordorigin="4089,1769" coordsize="10,20" path="m4089,1788l4099,1788,4099,1769,4089,1769,4089,1788xe" filled="true" fillcolor="#000000" stroked="false">
                <v:path arrowok="t"/>
                <v:fill type="solid"/>
              </v:shape>
            </v:group>
            <v:group style="position:absolute;left:4089;top:1788;width:10;height:20" coordorigin="4089,1788" coordsize="10,20">
              <v:shape style="position:absolute;left:4089;top:1788;width:10;height:20" coordorigin="4089,1788" coordsize="10,20" path="m4089,1807l4099,1807,4099,1788,4089,1788,4089,1807xe" filled="true" fillcolor="#000000" stroked="false">
                <v:path arrowok="t"/>
                <v:fill type="solid"/>
              </v:shape>
            </v:group>
            <v:group style="position:absolute;left:4089;top:1807;width:10;height:20" coordorigin="4089,1807" coordsize="10,20">
              <v:shape style="position:absolute;left:4089;top:1807;width:10;height:20" coordorigin="4089,1807" coordsize="10,20" path="m4089,1826l4099,1826,4099,1807,4089,1807,4089,1826xe" filled="true" fillcolor="#000000" stroked="false">
                <v:path arrowok="t"/>
                <v:fill type="solid"/>
              </v:shape>
            </v:group>
            <v:group style="position:absolute;left:4089;top:1826;width:10;height:20" coordorigin="4089,1826" coordsize="10,20">
              <v:shape style="position:absolute;left:4089;top:1826;width:10;height:20" coordorigin="4089,1826" coordsize="10,20" path="m4089,1846l4099,1846,4099,1826,4089,1826,4089,1846xe" filled="true" fillcolor="#000000" stroked="false">
                <v:path arrowok="t"/>
                <v:fill type="solid"/>
              </v:shape>
            </v:group>
            <v:group style="position:absolute;left:4089;top:1846;width:10;height:20" coordorigin="4089,1846" coordsize="10,20">
              <v:shape style="position:absolute;left:4089;top:1846;width:10;height:20" coordorigin="4089,1846" coordsize="10,20" path="m4089,1865l4099,1865,4099,1846,4089,1846,4089,1865xe" filled="true" fillcolor="#000000" stroked="false">
                <v:path arrowok="t"/>
                <v:fill type="solid"/>
              </v:shape>
            </v:group>
            <v:group style="position:absolute;left:4089;top:1865;width:10;height:20" coordorigin="4089,1865" coordsize="10,20">
              <v:shape style="position:absolute;left:4089;top:1865;width:10;height:20" coordorigin="4089,1865" coordsize="10,20" path="m4089,1884l4099,1884,4099,1865,4089,1865,4089,1884xe" filled="true" fillcolor="#000000" stroked="false">
                <v:path arrowok="t"/>
                <v:fill type="solid"/>
              </v:shape>
            </v:group>
            <v:group style="position:absolute;left:4089;top:1884;width:10;height:20" coordorigin="4089,1884" coordsize="10,20">
              <v:shape style="position:absolute;left:4089;top:1884;width:10;height:20" coordorigin="4089,1884" coordsize="10,20" path="m4089,1903l4099,1903,4099,1884,4089,1884,4089,1903xe" filled="true" fillcolor="#000000" stroked="false">
                <v:path arrowok="t"/>
                <v:fill type="solid"/>
              </v:shape>
            </v:group>
            <v:group style="position:absolute;left:4089;top:1903;width:10;height:20" coordorigin="4089,1903" coordsize="10,20">
              <v:shape style="position:absolute;left:4089;top:1903;width:10;height:20" coordorigin="4089,1903" coordsize="10,20" path="m4089,1922l4099,1922,4099,1903,4089,1903,4089,1922xe" filled="true" fillcolor="#000000" stroked="false">
                <v:path arrowok="t"/>
                <v:fill type="solid"/>
              </v:shape>
            </v:group>
            <v:group style="position:absolute;left:4089;top:1922;width:10;height:20" coordorigin="4089,1922" coordsize="10,20">
              <v:shape style="position:absolute;left:4089;top:1922;width:10;height:20" coordorigin="4089,1922" coordsize="10,20" path="m4089,1942l4099,1942,4099,1922,4089,1922,4089,1942xe" filled="true" fillcolor="#000000" stroked="false">
                <v:path arrowok="t"/>
                <v:fill type="solid"/>
              </v:shape>
            </v:group>
            <v:group style="position:absolute;left:4089;top:1942;width:10;height:20" coordorigin="4089,1942" coordsize="10,20">
              <v:shape style="position:absolute;left:4089;top:1942;width:10;height:20" coordorigin="4089,1942" coordsize="10,20" path="m4089,1961l4099,1961,4099,1942,4089,1942,4089,1961xe" filled="true" fillcolor="#000000" stroked="false">
                <v:path arrowok="t"/>
                <v:fill type="solid"/>
              </v:shape>
            </v:group>
            <v:group style="position:absolute;left:4089;top:1961;width:10;height:20" coordorigin="4089,1961" coordsize="10,20">
              <v:shape style="position:absolute;left:4089;top:1961;width:10;height:20" coordorigin="4089,1961" coordsize="10,20" path="m4089,1980l4099,1980,4099,1961,4089,1961,4089,1980xe" filled="true" fillcolor="#000000" stroked="false">
                <v:path arrowok="t"/>
                <v:fill type="solid"/>
              </v:shape>
            </v:group>
            <v:group style="position:absolute;left:4089;top:1980;width:10;height:20" coordorigin="4089,1980" coordsize="10,20">
              <v:shape style="position:absolute;left:4089;top:1980;width:10;height:20" coordorigin="4089,1980" coordsize="10,20" path="m4089,1999l4099,1999,4099,1980,4089,1980,4089,1999xe" filled="true" fillcolor="#000000" stroked="false">
                <v:path arrowok="t"/>
                <v:fill type="solid"/>
              </v:shape>
            </v:group>
            <v:group style="position:absolute;left:4089;top:1999;width:10;height:20" coordorigin="4089,1999" coordsize="10,20">
              <v:shape style="position:absolute;left:4089;top:1999;width:10;height:20" coordorigin="4089,1999" coordsize="10,20" path="m4089,2018l4099,2018,4099,1999,4089,1999,4089,2018xe" filled="true" fillcolor="#000000" stroked="false">
                <v:path arrowok="t"/>
                <v:fill type="solid"/>
              </v:shape>
            </v:group>
            <v:group style="position:absolute;left:4089;top:2018;width:10;height:20" coordorigin="4089,2018" coordsize="10,20">
              <v:shape style="position:absolute;left:4089;top:2018;width:10;height:20" coordorigin="4089,2018" coordsize="10,20" path="m4089,2038l4099,2038,4099,2018,4089,2018,4089,2038xe" filled="true" fillcolor="#000000" stroked="false">
                <v:path arrowok="t"/>
                <v:fill type="solid"/>
              </v:shape>
            </v:group>
            <v:group style="position:absolute;left:4089;top:2038;width:10;height:20" coordorigin="4089,2038" coordsize="10,20">
              <v:shape style="position:absolute;left:4089;top:2038;width:10;height:20" coordorigin="4089,2038" coordsize="10,20" path="m4089,2057l4099,2057,4099,2038,4089,2038,4089,2057xe" filled="true" fillcolor="#000000" stroked="false">
                <v:path arrowok="t"/>
                <v:fill type="solid"/>
              </v:shape>
            </v:group>
            <v:group style="position:absolute;left:4089;top:2057;width:10;height:20" coordorigin="4089,2057" coordsize="10,20">
              <v:shape style="position:absolute;left:4089;top:2057;width:10;height:20" coordorigin="4089,2057" coordsize="10,20" path="m4089,2076l4099,2076,4099,2057,4089,2057,4089,2076xe" filled="true" fillcolor="#000000" stroked="false">
                <v:path arrowok="t"/>
                <v:fill type="solid"/>
              </v:shape>
            </v:group>
            <v:group style="position:absolute;left:4089;top:2076;width:10;height:20" coordorigin="4089,2076" coordsize="10,20">
              <v:shape style="position:absolute;left:4089;top:2076;width:10;height:20" coordorigin="4089,2076" coordsize="10,20" path="m4089,2095l4099,2095,4099,2076,4089,2076,4089,2095xe" filled="true" fillcolor="#000000" stroked="false">
                <v:path arrowok="t"/>
                <v:fill type="solid"/>
              </v:shape>
            </v:group>
            <v:group style="position:absolute;left:4089;top:2095;width:10;height:20" coordorigin="4089,2095" coordsize="10,20">
              <v:shape style="position:absolute;left:4089;top:2095;width:10;height:20" coordorigin="4089,2095" coordsize="10,20" path="m4089,2114l4099,2114,4099,2095,4089,2095,4089,2114xe" filled="true" fillcolor="#000000" stroked="false">
                <v:path arrowok="t"/>
                <v:fill type="solid"/>
              </v:shape>
            </v:group>
            <v:group style="position:absolute;left:4089;top:2114;width:10;height:20" coordorigin="4089,2114" coordsize="10,20">
              <v:shape style="position:absolute;left:4089;top:2114;width:10;height:20" coordorigin="4089,2114" coordsize="10,20" path="m4089,2134l4099,2134,4099,2114,4089,2114,4089,2134xe" filled="true" fillcolor="#000000" stroked="false">
                <v:path arrowok="t"/>
                <v:fill type="solid"/>
              </v:shape>
            </v:group>
            <v:group style="position:absolute;left:4089;top:2134;width:10;height:20" coordorigin="4089,2134" coordsize="10,20">
              <v:shape style="position:absolute;left:4089;top:2134;width:10;height:20" coordorigin="4089,2134" coordsize="10,20" path="m4089,2153l4099,2153,4099,2134,4089,2134,4089,2153xe" filled="true" fillcolor="#000000" stroked="false">
                <v:path arrowok="t"/>
                <v:fill type="solid"/>
              </v:shape>
            </v:group>
            <v:group style="position:absolute;left:4089;top:2153;width:10;height:20" coordorigin="4089,2153" coordsize="10,20">
              <v:shape style="position:absolute;left:4089;top:2153;width:10;height:20" coordorigin="4089,2153" coordsize="10,20" path="m4089,2172l4099,2172,4099,2153,4089,2153,4089,2172xe" filled="true" fillcolor="#000000" stroked="false">
                <v:path arrowok="t"/>
                <v:fill type="solid"/>
              </v:shape>
            </v:group>
            <v:group style="position:absolute;left:4089;top:2177;width:10;height:2" coordorigin="4089,2177" coordsize="10,2">
              <v:shape style="position:absolute;left:4089;top:2177;width:10;height:2" coordorigin="4089,2177" coordsize="10,0" path="m4089,2177l4099,2177e" filled="false" stroked="true" strokeweight=".479981pt" strokecolor="#000000">
                <v:path arrowok="t"/>
              </v:shape>
              <v:shape style="position:absolute;left:0;top:2182;width:2516;height:10" type="#_x0000_t75" stroked="false">
                <v:imagedata r:id="rId382" o:title=""/>
              </v:shape>
              <v:shape style="position:absolute;left:2511;top:2182;width:1578;height:10" type="#_x0000_t75" stroked="false">
                <v:imagedata r:id="rId815" o:title=""/>
              </v:shape>
              <v:shape style="position:absolute;left:4084;top:2182;width:1283;height:10" type="#_x0000_t75" stroked="false">
                <v:imagedata r:id="rId816" o:title=""/>
              </v:shape>
              <v:shape style="position:absolute;left:5362;top:2182;width:1282;height:10" type="#_x0000_t75" stroked="false">
                <v:imagedata r:id="rId76" o:title=""/>
              </v:shape>
              <v:shape style="position:absolute;left:6639;top:2182;width:2968;height:10" type="#_x0000_t75" stroked="false">
                <v:imagedata r:id="rId817" o:title=""/>
              </v:shape>
            </v:group>
            <v:group style="position:absolute;left:4089;top:2191;width:10;height:20" coordorigin="4089,2191" coordsize="10,20">
              <v:shape style="position:absolute;left:4089;top:2191;width:10;height:20" coordorigin="4089,2191" coordsize="10,20" path="m4089,2210l4099,2210,4099,2191,4089,2191,4089,2210xe" filled="true" fillcolor="#000000" stroked="false">
                <v:path arrowok="t"/>
                <v:fill type="solid"/>
              </v:shape>
            </v:group>
            <v:group style="position:absolute;left:4089;top:2210;width:10;height:20" coordorigin="4089,2210" coordsize="10,20">
              <v:shape style="position:absolute;left:4089;top:2210;width:10;height:20" coordorigin="4089,2210" coordsize="10,20" path="m4089,2230l4099,2230,4099,2210,4089,2210,4089,2230xe" filled="true" fillcolor="#000000" stroked="false">
                <v:path arrowok="t"/>
                <v:fill type="solid"/>
              </v:shape>
            </v:group>
            <v:group style="position:absolute;left:4089;top:2230;width:10;height:20" coordorigin="4089,2230" coordsize="10,20">
              <v:shape style="position:absolute;left:4089;top:2230;width:10;height:20" coordorigin="4089,2230" coordsize="10,20" path="m4089,2249l4099,2249,4099,2230,4089,2230,4089,2249xe" filled="true" fillcolor="#000000" stroked="false">
                <v:path arrowok="t"/>
                <v:fill type="solid"/>
              </v:shape>
            </v:group>
            <v:group style="position:absolute;left:4089;top:2249;width:10;height:20" coordorigin="4089,2249" coordsize="10,20">
              <v:shape style="position:absolute;left:4089;top:2249;width:10;height:20" coordorigin="4089,2249" coordsize="10,20" path="m4089,2268l4099,2268,4099,2249,4089,2249,4089,2268xe" filled="true" fillcolor="#000000" stroked="false">
                <v:path arrowok="t"/>
                <v:fill type="solid"/>
              </v:shape>
            </v:group>
            <v:group style="position:absolute;left:4089;top:2268;width:10;height:20" coordorigin="4089,2268" coordsize="10,20">
              <v:shape style="position:absolute;left:4089;top:2268;width:10;height:20" coordorigin="4089,2268" coordsize="10,20" path="m4089,2287l4099,2287,4099,2268,4089,2268,4089,2287xe" filled="true" fillcolor="#000000" stroked="false">
                <v:path arrowok="t"/>
                <v:fill type="solid"/>
              </v:shape>
            </v:group>
            <v:group style="position:absolute;left:4089;top:2287;width:10;height:20" coordorigin="4089,2287" coordsize="10,20">
              <v:shape style="position:absolute;left:4089;top:2287;width:10;height:20" coordorigin="4089,2287" coordsize="10,20" path="m4089,2306l4099,2306,4099,2287,4089,2287,4089,2306xe" filled="true" fillcolor="#000000" stroked="false">
                <v:path arrowok="t"/>
                <v:fill type="solid"/>
              </v:shape>
            </v:group>
            <v:group style="position:absolute;left:4089;top:2306;width:10;height:20" coordorigin="4089,2306" coordsize="10,20">
              <v:shape style="position:absolute;left:4089;top:2306;width:10;height:20" coordorigin="4089,2306" coordsize="10,20" path="m4089,2326l4099,2326,4099,2306,4089,2306,4089,2326xe" filled="true" fillcolor="#000000" stroked="false">
                <v:path arrowok="t"/>
                <v:fill type="solid"/>
              </v:shape>
            </v:group>
            <v:group style="position:absolute;left:4089;top:2326;width:10;height:20" coordorigin="4089,2326" coordsize="10,20">
              <v:shape style="position:absolute;left:4089;top:2326;width:10;height:20" coordorigin="4089,2326" coordsize="10,20" path="m4089,2345l4099,2345,4099,2326,4089,2326,4089,2345xe" filled="true" fillcolor="#000000" stroked="false">
                <v:path arrowok="t"/>
                <v:fill type="solid"/>
              </v:shape>
            </v:group>
            <v:group style="position:absolute;left:4089;top:2345;width:10;height:20" coordorigin="4089,2345" coordsize="10,20">
              <v:shape style="position:absolute;left:4089;top:2345;width:10;height:20" coordorigin="4089,2345" coordsize="10,20" path="m4089,2364l4099,2364,4099,2345,4089,2345,4089,2364xe" filled="true" fillcolor="#000000" stroked="false">
                <v:path arrowok="t"/>
                <v:fill type="solid"/>
              </v:shape>
            </v:group>
            <v:group style="position:absolute;left:4089;top:2364;width:10;height:20" coordorigin="4089,2364" coordsize="10,20">
              <v:shape style="position:absolute;left:4089;top:2364;width:10;height:20" coordorigin="4089,2364" coordsize="10,20" path="m4089,2383l4099,2383,4099,2364,4089,2364,4089,2383xe" filled="true" fillcolor="#000000" stroked="false">
                <v:path arrowok="t"/>
                <v:fill type="solid"/>
              </v:shape>
            </v:group>
            <v:group style="position:absolute;left:4089;top:2383;width:10;height:20" coordorigin="4089,2383" coordsize="10,20">
              <v:shape style="position:absolute;left:4089;top:2383;width:10;height:20" coordorigin="4089,2383" coordsize="10,20" path="m4089,2402l4099,2402,4099,2383,4089,2383,4089,2402xe" filled="true" fillcolor="#000000" stroked="false">
                <v:path arrowok="t"/>
                <v:fill type="solid"/>
              </v:shape>
            </v:group>
            <v:group style="position:absolute;left:4089;top:2402;width:10;height:20" coordorigin="4089,2402" coordsize="10,20">
              <v:shape style="position:absolute;left:4089;top:2402;width:10;height:20" coordorigin="4089,2402" coordsize="10,20" path="m4089,2422l4099,2422,4099,2402,4089,2402,4089,2422xe" filled="true" fillcolor="#000000" stroked="false">
                <v:path arrowok="t"/>
                <v:fill type="solid"/>
              </v:shape>
            </v:group>
            <v:group style="position:absolute;left:4089;top:2422;width:10;height:20" coordorigin="4089,2422" coordsize="10,20">
              <v:shape style="position:absolute;left:4089;top:2422;width:10;height:20" coordorigin="4089,2422" coordsize="10,20" path="m4089,2441l4099,2441,4099,2422,4089,2422,4089,2441xe" filled="true" fillcolor="#000000" stroked="false">
                <v:path arrowok="t"/>
                <v:fill type="solid"/>
              </v:shape>
            </v:group>
            <v:group style="position:absolute;left:4089;top:2441;width:10;height:20" coordorigin="4089,2441" coordsize="10,20">
              <v:shape style="position:absolute;left:4089;top:2441;width:10;height:20" coordorigin="4089,2441" coordsize="10,20" path="m4089,2460l4099,2460,4099,2441,4089,2441,4089,2460xe" filled="true" fillcolor="#000000" stroked="false">
                <v:path arrowok="t"/>
                <v:fill type="solid"/>
              </v:shape>
            </v:group>
            <v:group style="position:absolute;left:4089;top:2460;width:10;height:20" coordorigin="4089,2460" coordsize="10,20">
              <v:shape style="position:absolute;left:4089;top:2460;width:10;height:20" coordorigin="4089,2460" coordsize="10,20" path="m4089,2479l4099,2479,4099,2460,4089,2460,4089,2479xe" filled="true" fillcolor="#000000" stroked="false">
                <v:path arrowok="t"/>
                <v:fill type="solid"/>
              </v:shape>
            </v:group>
            <v:group style="position:absolute;left:4089;top:2479;width:10;height:20" coordorigin="4089,2479" coordsize="10,20">
              <v:shape style="position:absolute;left:4089;top:2479;width:10;height:20" coordorigin="4089,2479" coordsize="10,20" path="m4089,2498l4099,2498,4099,2479,4089,2479,4089,2498xe" filled="true" fillcolor="#000000" stroked="false">
                <v:path arrowok="t"/>
                <v:fill type="solid"/>
              </v:shape>
            </v:group>
            <v:group style="position:absolute;left:4089;top:2498;width:10;height:20" coordorigin="4089,2498" coordsize="10,20">
              <v:shape style="position:absolute;left:4089;top:2498;width:10;height:20" coordorigin="4089,2498" coordsize="10,20" path="m4089,2518l4099,2518,4099,2498,4089,2498,4089,2518xe" filled="true" fillcolor="#000000" stroked="false">
                <v:path arrowok="t"/>
                <v:fill type="solid"/>
              </v:shape>
            </v:group>
            <v:group style="position:absolute;left:4089;top:2518;width:10;height:20" coordorigin="4089,2518" coordsize="10,20">
              <v:shape style="position:absolute;left:4089;top:2518;width:10;height:20" coordorigin="4089,2518" coordsize="10,20" path="m4089,2537l4099,2537,4099,2518,4089,2518,4089,2537xe" filled="true" fillcolor="#000000" stroked="false">
                <v:path arrowok="t"/>
                <v:fill type="solid"/>
              </v:shape>
            </v:group>
            <v:group style="position:absolute;left:4089;top:2537;width:10;height:20" coordorigin="4089,2537" coordsize="10,20">
              <v:shape style="position:absolute;left:4089;top:2537;width:10;height:20" coordorigin="4089,2537" coordsize="10,20" path="m4089,2556l4099,2556,4099,2537,4089,2537,4089,2556xe" filled="true" fillcolor="#000000" stroked="false">
                <v:path arrowok="t"/>
                <v:fill type="solid"/>
              </v:shape>
            </v:group>
            <v:group style="position:absolute;left:4089;top:2556;width:10;height:20" coordorigin="4089,2556" coordsize="10,20">
              <v:shape style="position:absolute;left:4089;top:2556;width:10;height:20" coordorigin="4089,2556" coordsize="10,20" path="m4089,2575l4099,2575,4099,2556,4089,2556,4089,2575xe" filled="true" fillcolor="#000000" stroked="false">
                <v:path arrowok="t"/>
                <v:fill type="solid"/>
              </v:shape>
            </v:group>
            <v:group style="position:absolute;left:4089;top:2575;width:10;height:20" coordorigin="4089,2575" coordsize="10,20">
              <v:shape style="position:absolute;left:4089;top:2575;width:10;height:20" coordorigin="4089,2575" coordsize="10,20" path="m4089,2594l4099,2594,4099,2575,4089,2575,4089,2594xe" filled="true" fillcolor="#000000" stroked="false">
                <v:path arrowok="t"/>
                <v:fill type="solid"/>
              </v:shape>
            </v:group>
            <v:group style="position:absolute;left:4089;top:2594;width:10;height:20" coordorigin="4089,2594" coordsize="10,20">
              <v:shape style="position:absolute;left:4089;top:2594;width:10;height:20" coordorigin="4089,2594" coordsize="10,20" path="m4089,2614l4099,2614,4099,2594,4089,2594,4089,2614xe" filled="true" fillcolor="#000000" stroked="false">
                <v:path arrowok="t"/>
                <v:fill type="solid"/>
              </v:shape>
            </v:group>
            <v:group style="position:absolute;left:4089;top:2614;width:10;height:20" coordorigin="4089,2614" coordsize="10,20">
              <v:shape style="position:absolute;left:4089;top:2614;width:10;height:20" coordorigin="4089,2614" coordsize="10,20" path="m4089,2633l4099,2633,4099,2614,4089,2614,4089,2633xe" filled="true" fillcolor="#000000" stroked="false">
                <v:path arrowok="t"/>
                <v:fill type="solid"/>
              </v:shape>
            </v:group>
            <v:group style="position:absolute;left:4089;top:2633;width:10;height:20" coordorigin="4089,2633" coordsize="10,20">
              <v:shape style="position:absolute;left:4089;top:2633;width:10;height:20" coordorigin="4089,2633" coordsize="10,20" path="m4089,2652l4099,2652,4099,2633,4089,2633,4089,2652xe" filled="true" fillcolor="#000000" stroked="false">
                <v:path arrowok="t"/>
                <v:fill type="solid"/>
              </v:shape>
            </v:group>
            <v:group style="position:absolute;left:4089;top:2652;width:10;height:20" coordorigin="4089,2652" coordsize="10,20">
              <v:shape style="position:absolute;left:4089;top:2652;width:10;height:20" coordorigin="4089,2652" coordsize="10,20" path="m4089,2671l4099,2671,4099,2652,4089,2652,4089,2671xe" filled="true" fillcolor="#000000" stroked="false">
                <v:path arrowok="t"/>
                <v:fill type="solid"/>
              </v:shape>
            </v:group>
            <v:group style="position:absolute;left:4089;top:2671;width:10;height:20" coordorigin="4089,2671" coordsize="10,20">
              <v:shape style="position:absolute;left:4089;top:2671;width:10;height:20" coordorigin="4089,2671" coordsize="10,20" path="m4089,2690l4099,2690,4099,2671,4089,2671,4089,2690xe" filled="true" fillcolor="#000000" stroked="false">
                <v:path arrowok="t"/>
                <v:fill type="solid"/>
              </v:shape>
            </v:group>
            <v:group style="position:absolute;left:4089;top:2690;width:10;height:20" coordorigin="4089,2690" coordsize="10,20">
              <v:shape style="position:absolute;left:4089;top:2690;width:10;height:20" coordorigin="4089,2690" coordsize="10,20" path="m4089,2710l4099,2710,4099,2690,4089,2690,4089,2710xe" filled="true" fillcolor="#000000" stroked="false">
                <v:path arrowok="t"/>
                <v:fill type="solid"/>
              </v:shape>
            </v:group>
            <v:group style="position:absolute;left:4089;top:2710;width:10;height:20" coordorigin="4089,2710" coordsize="10,20">
              <v:shape style="position:absolute;left:4089;top:2710;width:10;height:20" coordorigin="4089,2710" coordsize="10,20" path="m4089,2729l4099,2729,4099,2710,4089,2710,4089,2729xe" filled="true" fillcolor="#000000" stroked="false">
                <v:path arrowok="t"/>
                <v:fill type="solid"/>
              </v:shape>
            </v:group>
            <v:group style="position:absolute;left:4089;top:2729;width:10;height:20" coordorigin="4089,2729" coordsize="10,20">
              <v:shape style="position:absolute;left:4089;top:2729;width:10;height:20" coordorigin="4089,2729" coordsize="10,20" path="m4089,2748l4099,2748,4099,2729,4089,2729,4089,2748xe" filled="true" fillcolor="#000000" stroked="false">
                <v:path arrowok="t"/>
                <v:fill type="solid"/>
              </v:shape>
            </v:group>
          </v:group>
        </w:pict>
      </w:r>
      <w:r>
        <w:rPr>
          <w:rFonts w:ascii="宋体" w:hAnsi="宋体" w:cs="宋体" w:eastAsia="宋体" w:hint="default"/>
          <w:position w:val="-54"/>
          <w:sz w:val="20"/>
          <w:szCs w:val="20"/>
        </w:rPr>
      </w:r>
    </w:p>
    <w:p>
      <w:pPr>
        <w:spacing w:line="240" w:lineRule="auto" w:before="3"/>
        <w:rPr>
          <w:rFonts w:ascii="宋体" w:hAnsi="宋体" w:cs="宋体" w:eastAsia="宋体" w:hint="default"/>
          <w:b/>
          <w:bCs/>
          <w:sz w:val="12"/>
          <w:szCs w:val="12"/>
        </w:rPr>
      </w:pPr>
    </w:p>
    <w:p>
      <w:pPr>
        <w:pStyle w:val="BodyText"/>
        <w:spacing w:line="240" w:lineRule="auto" w:before="35"/>
        <w:ind w:left="596" w:right="817"/>
        <w:jc w:val="left"/>
      </w:pPr>
      <w:r>
        <w:rPr/>
        <w:pict>
          <v:group style="position:absolute;margin-left:187.279999pt;margin-top:41.133682pt;width:354.2pt;height:.5pt;mso-position-horizontal-relative:page;mso-position-vertical-relative:paragraph;z-index:-1159000" coordorigin="3746,823" coordsize="7084,10">
            <v:shape style="position:absolute;left:3746;top:823;width:5520;height:10" type="#_x0000_t75" stroked="false">
              <v:imagedata r:id="rId818" o:title=""/>
            </v:shape>
            <v:shape style="position:absolute;left:9260;top:823;width:1568;height:10" type="#_x0000_t75" stroked="false">
              <v:imagedata r:id="rId819" o:title=""/>
            </v:shape>
            <w10:wrap type="none"/>
          </v:group>
        </w:pict>
      </w:r>
      <w:r>
        <w:rPr/>
        <w:pict>
          <v:group style="position:absolute;margin-left:53.940002pt;margin-top:54.093643pt;width:487.5pt;height:79.25pt;mso-position-horizontal-relative:page;mso-position-vertical-relative:paragraph;z-index:-1158976" coordorigin="1079,1082" coordsize="9750,1585">
            <v:shape style="position:absolute;left:3726;top:1082;width:1570;height:101" type="#_x0000_t75" stroked="false">
              <v:imagedata r:id="rId820" o:title=""/>
            </v:shape>
            <v:shape style="position:absolute;left:5292;top:1173;width:3974;height:10" type="#_x0000_t75" stroked="false">
              <v:imagedata r:id="rId821" o:title=""/>
            </v:shape>
            <v:group style="position:absolute;left:5296;top:1183;width:10;height:20" coordorigin="5296,1183" coordsize="10,20">
              <v:shape style="position:absolute;left:5296;top:1183;width:10;height:20" coordorigin="5296,1183" coordsize="10,20" path="m5296,1202l5306,1202,5306,1183,5296,1183,5296,1202xe" filled="true" fillcolor="#000000" stroked="false">
                <v:path arrowok="t"/>
                <v:fill type="solid"/>
              </v:shape>
            </v:group>
            <v:group style="position:absolute;left:5296;top:1202;width:10;height:20" coordorigin="5296,1202" coordsize="10,20">
              <v:shape style="position:absolute;left:5296;top:1202;width:10;height:20" coordorigin="5296,1202" coordsize="10,20" path="m5296,1221l5306,1221,5306,1202,5296,1202,5296,1221xe" filled="true" fillcolor="#000000" stroked="false">
                <v:path arrowok="t"/>
                <v:fill type="solid"/>
              </v:shape>
            </v:group>
            <v:group style="position:absolute;left:5296;top:1221;width:10;height:20" coordorigin="5296,1221" coordsize="10,20">
              <v:shape style="position:absolute;left:5296;top:1221;width:10;height:20" coordorigin="5296,1221" coordsize="10,20" path="m5296,1240l5306,1240,5306,1221,5296,1221,5296,1240xe" filled="true" fillcolor="#000000" stroked="false">
                <v:path arrowok="t"/>
                <v:fill type="solid"/>
              </v:shape>
            </v:group>
            <v:group style="position:absolute;left:5296;top:1240;width:10;height:20" coordorigin="5296,1240" coordsize="10,20">
              <v:shape style="position:absolute;left:5296;top:1240;width:10;height:20" coordorigin="5296,1240" coordsize="10,20" path="m5296,1259l5306,1259,5306,1240,5296,1240,5296,1259xe" filled="true" fillcolor="#000000" stroked="false">
                <v:path arrowok="t"/>
                <v:fill type="solid"/>
              </v:shape>
            </v:group>
            <v:group style="position:absolute;left:5296;top:1259;width:10;height:20" coordorigin="5296,1259" coordsize="10,20">
              <v:shape style="position:absolute;left:5296;top:1259;width:10;height:20" coordorigin="5296,1259" coordsize="10,20" path="m5296,1279l5306,1279,5306,1259,5296,1259,5296,1279xe" filled="true" fillcolor="#000000" stroked="false">
                <v:path arrowok="t"/>
                <v:fill type="solid"/>
              </v:shape>
            </v:group>
            <v:group style="position:absolute;left:5296;top:1279;width:10;height:20" coordorigin="5296,1279" coordsize="10,20">
              <v:shape style="position:absolute;left:5296;top:1279;width:10;height:20" coordorigin="5296,1279" coordsize="10,20" path="m5296,1298l5306,1298,5306,1279,5296,1279,5296,1298xe" filled="true" fillcolor="#000000" stroked="false">
                <v:path arrowok="t"/>
                <v:fill type="solid"/>
              </v:shape>
            </v:group>
            <v:group style="position:absolute;left:5296;top:1298;width:10;height:20" coordorigin="5296,1298" coordsize="10,20">
              <v:shape style="position:absolute;left:5296;top:1298;width:10;height:20" coordorigin="5296,1298" coordsize="10,20" path="m5296,1317l5306,1317,5306,1298,5296,1298,5296,1317xe" filled="true" fillcolor="#000000" stroked="false">
                <v:path arrowok="t"/>
                <v:fill type="solid"/>
              </v:shape>
            </v:group>
            <v:group style="position:absolute;left:5296;top:1317;width:10;height:20" coordorigin="5296,1317" coordsize="10,20">
              <v:shape style="position:absolute;left:5296;top:1317;width:10;height:20" coordorigin="5296,1317" coordsize="10,20" path="m5296,1336l5306,1336,5306,1317,5296,1317,5296,1336xe" filled="true" fillcolor="#000000" stroked="false">
                <v:path arrowok="t"/>
                <v:fill type="solid"/>
              </v:shape>
            </v:group>
            <v:group style="position:absolute;left:5296;top:1336;width:10;height:20" coordorigin="5296,1336" coordsize="10,20">
              <v:shape style="position:absolute;left:5296;top:1336;width:10;height:20" coordorigin="5296,1336" coordsize="10,20" path="m5296,1355l5306,1355,5306,1336,5296,1336,5296,1355xe" filled="true" fillcolor="#000000" stroked="false">
                <v:path arrowok="t"/>
                <v:fill type="solid"/>
              </v:shape>
            </v:group>
            <v:group style="position:absolute;left:5296;top:1355;width:10;height:20" coordorigin="5296,1355" coordsize="10,20">
              <v:shape style="position:absolute;left:5296;top:1355;width:10;height:20" coordorigin="5296,1355" coordsize="10,20" path="m5296,1375l5306,1375,5306,1355,5296,1355,5296,1375xe" filled="true" fillcolor="#000000" stroked="false">
                <v:path arrowok="t"/>
                <v:fill type="solid"/>
              </v:shape>
            </v:group>
            <v:group style="position:absolute;left:5296;top:1375;width:10;height:20" coordorigin="5296,1375" coordsize="10,20">
              <v:shape style="position:absolute;left:5296;top:1375;width:10;height:20" coordorigin="5296,1375" coordsize="10,20" path="m5296,1394l5306,1394,5306,1375,5296,1375,5296,1394xe" filled="true" fillcolor="#000000" stroked="false">
                <v:path arrowok="t"/>
                <v:fill type="solid"/>
              </v:shape>
            </v:group>
            <v:group style="position:absolute;left:5296;top:1394;width:10;height:20" coordorigin="5296,1394" coordsize="10,20">
              <v:shape style="position:absolute;left:5296;top:1394;width:10;height:20" coordorigin="5296,1394" coordsize="10,20" path="m5296,1413l5306,1413,5306,1394,5296,1394,5296,1413xe" filled="true" fillcolor="#000000" stroked="false">
                <v:path arrowok="t"/>
                <v:fill type="solid"/>
              </v:shape>
            </v:group>
            <v:group style="position:absolute;left:5296;top:1413;width:10;height:20" coordorigin="5296,1413" coordsize="10,20">
              <v:shape style="position:absolute;left:5296;top:1413;width:10;height:20" coordorigin="5296,1413" coordsize="10,20" path="m5296,1432l5306,1432,5306,1413,5296,1413,5296,1432xe" filled="true" fillcolor="#000000" stroked="false">
                <v:path arrowok="t"/>
                <v:fill type="solid"/>
              </v:shape>
              <v:shape style="position:absolute;left:1079;top:1432;width:4237;height:101" type="#_x0000_t75" stroked="false">
                <v:imagedata r:id="rId822" o:title=""/>
              </v:shape>
              <v:shape style="position:absolute;left:5292;top:1523;width:3974;height:10" type="#_x0000_t75" stroked="false">
                <v:imagedata r:id="rId823" o:title=""/>
              </v:shape>
              <v:shape style="position:absolute;left:9260;top:1523;width:1568;height:10" type="#_x0000_t75" stroked="false">
                <v:imagedata r:id="rId819" o:title=""/>
              </v:shape>
            </v:group>
            <v:group style="position:absolute;left:5296;top:1533;width:10;height:20" coordorigin="5296,1533" coordsize="10,20">
              <v:shape style="position:absolute;left:5296;top:1533;width:10;height:20" coordorigin="5296,1533" coordsize="10,20" path="m5296,1552l5306,1552,5306,1533,5296,1533,5296,1552xe" filled="true" fillcolor="#000000" stroked="false">
                <v:path arrowok="t"/>
                <v:fill type="solid"/>
              </v:shape>
            </v:group>
            <v:group style="position:absolute;left:5296;top:1552;width:10;height:20" coordorigin="5296,1552" coordsize="10,20">
              <v:shape style="position:absolute;left:5296;top:1552;width:10;height:20" coordorigin="5296,1552" coordsize="10,20" path="m5296,1571l5306,1571,5306,1552,5296,1552,5296,1571xe" filled="true" fillcolor="#000000" stroked="false">
                <v:path arrowok="t"/>
                <v:fill type="solid"/>
              </v:shape>
            </v:group>
            <v:group style="position:absolute;left:5296;top:1571;width:10;height:20" coordorigin="5296,1571" coordsize="10,20">
              <v:shape style="position:absolute;left:5296;top:1571;width:10;height:20" coordorigin="5296,1571" coordsize="10,20" path="m5296,1591l5306,1591,5306,1571,5296,1571,5296,1591xe" filled="true" fillcolor="#000000" stroked="false">
                <v:path arrowok="t"/>
                <v:fill type="solid"/>
              </v:shape>
            </v:group>
            <v:group style="position:absolute;left:5296;top:1591;width:10;height:20" coordorigin="5296,1591" coordsize="10,20">
              <v:shape style="position:absolute;left:5296;top:1591;width:10;height:20" coordorigin="5296,1591" coordsize="10,20" path="m5296,1610l5306,1610,5306,1591,5296,1591,5296,1610xe" filled="true" fillcolor="#000000" stroked="false">
                <v:path arrowok="t"/>
                <v:fill type="solid"/>
              </v:shape>
            </v:group>
            <v:group style="position:absolute;left:5296;top:1610;width:10;height:20" coordorigin="5296,1610" coordsize="10,20">
              <v:shape style="position:absolute;left:5296;top:1610;width:10;height:20" coordorigin="5296,1610" coordsize="10,20" path="m5296,1629l5306,1629,5306,1610,5296,1610,5296,1629xe" filled="true" fillcolor="#000000" stroked="false">
                <v:path arrowok="t"/>
                <v:fill type="solid"/>
              </v:shape>
            </v:group>
            <v:group style="position:absolute;left:5296;top:1629;width:10;height:20" coordorigin="5296,1629" coordsize="10,20">
              <v:shape style="position:absolute;left:5296;top:1629;width:10;height:20" coordorigin="5296,1629" coordsize="10,20" path="m5296,1649l5306,1649,5306,1629,5296,1629,5296,1649xe" filled="true" fillcolor="#000000" stroked="false">
                <v:path arrowok="t"/>
                <v:fill type="solid"/>
              </v:shape>
            </v:group>
            <v:group style="position:absolute;left:5296;top:1649;width:10;height:20" coordorigin="5296,1649" coordsize="10,20">
              <v:shape style="position:absolute;left:5296;top:1649;width:10;height:20" coordorigin="5296,1649" coordsize="10,20" path="m5296,1668l5306,1668,5306,1649,5296,1649,5296,1668xe" filled="true" fillcolor="#000000" stroked="false">
                <v:path arrowok="t"/>
                <v:fill type="solid"/>
              </v:shape>
            </v:group>
            <v:group style="position:absolute;left:5296;top:1668;width:10;height:20" coordorigin="5296,1668" coordsize="10,20">
              <v:shape style="position:absolute;left:5296;top:1668;width:10;height:20" coordorigin="5296,1668" coordsize="10,20" path="m5296,1687l5306,1687,5306,1668,5296,1668,5296,1687xe" filled="true" fillcolor="#000000" stroked="false">
                <v:path arrowok="t"/>
                <v:fill type="solid"/>
              </v:shape>
            </v:group>
            <v:group style="position:absolute;left:5296;top:1687;width:10;height:20" coordorigin="5296,1687" coordsize="10,20">
              <v:shape style="position:absolute;left:5296;top:1687;width:10;height:20" coordorigin="5296,1687" coordsize="10,20" path="m5296,1706l5306,1706,5306,1687,5296,1687,5296,1706xe" filled="true" fillcolor="#000000" stroked="false">
                <v:path arrowok="t"/>
                <v:fill type="solid"/>
              </v:shape>
            </v:group>
            <v:group style="position:absolute;left:5296;top:1706;width:10;height:20" coordorigin="5296,1706" coordsize="10,20">
              <v:shape style="position:absolute;left:5296;top:1706;width:10;height:20" coordorigin="5296,1706" coordsize="10,20" path="m5296,1725l5306,1725,5306,1706,5296,1706,5296,1725xe" filled="true" fillcolor="#000000" stroked="false">
                <v:path arrowok="t"/>
                <v:fill type="solid"/>
              </v:shape>
            </v:group>
            <v:group style="position:absolute;left:5296;top:1725;width:10;height:20" coordorigin="5296,1725" coordsize="10,20">
              <v:shape style="position:absolute;left:5296;top:1725;width:10;height:20" coordorigin="5296,1725" coordsize="10,20" path="m5296,1745l5306,1745,5306,1725,5296,1725,5296,1745xe" filled="true" fillcolor="#000000" stroked="false">
                <v:path arrowok="t"/>
                <v:fill type="solid"/>
              </v:shape>
            </v:group>
            <v:group style="position:absolute;left:5296;top:1745;width:10;height:20" coordorigin="5296,1745" coordsize="10,20">
              <v:shape style="position:absolute;left:5296;top:1745;width:10;height:20" coordorigin="5296,1745" coordsize="10,20" path="m5296,1764l5306,1764,5306,1745,5296,1745,5296,1764xe" filled="true" fillcolor="#000000" stroked="false">
                <v:path arrowok="t"/>
                <v:fill type="solid"/>
              </v:shape>
            </v:group>
            <v:group style="position:absolute;left:5296;top:1764;width:10;height:20" coordorigin="5296,1764" coordsize="10,20">
              <v:shape style="position:absolute;left:5296;top:1764;width:10;height:20" coordorigin="5296,1764" coordsize="10,20" path="m5296,1783l5306,1783,5306,1764,5296,1764,5296,1783xe" filled="true" fillcolor="#000000" stroked="false">
                <v:path arrowok="t"/>
                <v:fill type="solid"/>
              </v:shape>
            </v:group>
            <v:group style="position:absolute;left:5296;top:1783;width:10;height:20" coordorigin="5296,1783" coordsize="10,20">
              <v:shape style="position:absolute;left:5296;top:1783;width:10;height:20" coordorigin="5296,1783" coordsize="10,20" path="m5296,1802l5306,1802,5306,1783,5296,1783,5296,1802xe" filled="true" fillcolor="#000000" stroked="false">
                <v:path arrowok="t"/>
                <v:fill type="solid"/>
              </v:shape>
            </v:group>
            <v:group style="position:absolute;left:5296;top:1802;width:10;height:20" coordorigin="5296,1802" coordsize="10,20">
              <v:shape style="position:absolute;left:5296;top:1802;width:10;height:20" coordorigin="5296,1802" coordsize="10,20" path="m5296,1821l5306,1821,5306,1802,5296,1802,5296,1821xe" filled="true" fillcolor="#000000" stroked="false">
                <v:path arrowok="t"/>
                <v:fill type="solid"/>
              </v:shape>
            </v:group>
            <v:group style="position:absolute;left:5296;top:1821;width:10;height:20" coordorigin="5296,1821" coordsize="10,20">
              <v:shape style="position:absolute;left:5296;top:1821;width:10;height:20" coordorigin="5296,1821" coordsize="10,20" path="m5296,1841l5306,1841,5306,1821,5296,1821,5296,1841xe" filled="true" fillcolor="#000000" stroked="false">
                <v:path arrowok="t"/>
                <v:fill type="solid"/>
              </v:shape>
            </v:group>
            <v:group style="position:absolute;left:5296;top:1841;width:10;height:20" coordorigin="5296,1841" coordsize="10,20">
              <v:shape style="position:absolute;left:5296;top:1841;width:10;height:20" coordorigin="5296,1841" coordsize="10,20" path="m5296,1860l5306,1860,5306,1841,5296,1841,5296,1860xe" filled="true" fillcolor="#000000" stroked="false">
                <v:path arrowok="t"/>
                <v:fill type="solid"/>
              </v:shape>
            </v:group>
            <v:group style="position:absolute;left:5296;top:1860;width:10;height:20" coordorigin="5296,1860" coordsize="10,20">
              <v:shape style="position:absolute;left:5296;top:1860;width:10;height:20" coordorigin="5296,1860" coordsize="10,20" path="m5296,1879l5306,1879,5306,1860,5296,1860,5296,1879xe" filled="true" fillcolor="#000000" stroked="false">
                <v:path arrowok="t"/>
                <v:fill type="solid"/>
              </v:shape>
            </v:group>
            <v:group style="position:absolute;left:5296;top:1879;width:10;height:20" coordorigin="5296,1879" coordsize="10,20">
              <v:shape style="position:absolute;left:5296;top:1879;width:10;height:20" coordorigin="5296,1879" coordsize="10,20" path="m5296,1898l5306,1898,5306,1879,5296,1879,5296,1898xe" filled="true" fillcolor="#000000" stroked="false">
                <v:path arrowok="t"/>
                <v:fill type="solid"/>
              </v:shape>
            </v:group>
            <v:group style="position:absolute;left:5296;top:1898;width:10;height:20" coordorigin="5296,1898" coordsize="10,20">
              <v:shape style="position:absolute;left:5296;top:1898;width:10;height:20" coordorigin="5296,1898" coordsize="10,20" path="m5296,1917l5306,1917,5306,1898,5296,1898,5296,1917xe" filled="true" fillcolor="#000000" stroked="false">
                <v:path arrowok="t"/>
                <v:fill type="solid"/>
              </v:shape>
            </v:group>
            <v:group style="position:absolute;left:5296;top:1917;width:10;height:20" coordorigin="5296,1917" coordsize="10,20">
              <v:shape style="position:absolute;left:5296;top:1917;width:10;height:20" coordorigin="5296,1917" coordsize="10,20" path="m5296,1937l5306,1937,5306,1917,5296,1917,5296,1937xe" filled="true" fillcolor="#000000" stroked="false">
                <v:path arrowok="t"/>
                <v:fill type="solid"/>
              </v:shape>
            </v:group>
            <v:group style="position:absolute;left:5296;top:1937;width:10;height:20" coordorigin="5296,1937" coordsize="10,20">
              <v:shape style="position:absolute;left:5296;top:1937;width:10;height:20" coordorigin="5296,1937" coordsize="10,20" path="m5296,1956l5306,1956,5306,1937,5296,1937,5296,1956xe" filled="true" fillcolor="#000000" stroked="false">
                <v:path arrowok="t"/>
                <v:fill type="solid"/>
              </v:shape>
            </v:group>
            <v:group style="position:absolute;left:5296;top:1956;width:10;height:20" coordorigin="5296,1956" coordsize="10,20">
              <v:shape style="position:absolute;left:5296;top:1956;width:10;height:20" coordorigin="5296,1956" coordsize="10,20" path="m5296,1975l5306,1975,5306,1956,5296,1956,5296,1975xe" filled="true" fillcolor="#000000" stroked="false">
                <v:path arrowok="t"/>
                <v:fill type="solid"/>
              </v:shape>
            </v:group>
            <v:group style="position:absolute;left:5296;top:1975;width:10;height:20" coordorigin="5296,1975" coordsize="10,20">
              <v:shape style="position:absolute;left:5296;top:1975;width:10;height:20" coordorigin="5296,1975" coordsize="10,20" path="m5296,1994l5306,1994,5306,1975,5296,1975,5296,1994xe" filled="true" fillcolor="#000000" stroked="false">
                <v:path arrowok="t"/>
                <v:fill type="solid"/>
              </v:shape>
            </v:group>
            <v:group style="position:absolute;left:5296;top:1994;width:10;height:20" coordorigin="5296,1994" coordsize="10,20">
              <v:shape style="position:absolute;left:5296;top:1994;width:10;height:20" coordorigin="5296,1994" coordsize="10,20" path="m5296,2013l5306,2013,5306,1994,5296,1994,5296,2013xe" filled="true" fillcolor="#000000" stroked="false">
                <v:path arrowok="t"/>
                <v:fill type="solid"/>
              </v:shape>
            </v:group>
            <v:group style="position:absolute;left:5296;top:2013;width:10;height:20" coordorigin="5296,2013" coordsize="10,20">
              <v:shape style="position:absolute;left:5296;top:2013;width:10;height:20" coordorigin="5296,2013" coordsize="10,20" path="m5296,2033l5306,2033,5306,2013,5296,2013,5296,2033xe" filled="true" fillcolor="#000000" stroked="false">
                <v:path arrowok="t"/>
                <v:fill type="solid"/>
              </v:shape>
            </v:group>
            <v:group style="position:absolute;left:5296;top:2033;width:10;height:20" coordorigin="5296,2033" coordsize="10,20">
              <v:shape style="position:absolute;left:5296;top:2033;width:10;height:20" coordorigin="5296,2033" coordsize="10,20" path="m5296,2052l5306,2052,5306,2033,5296,2033,5296,2052xe" filled="true" fillcolor="#000000" stroked="false">
                <v:path arrowok="t"/>
                <v:fill type="solid"/>
              </v:shape>
            </v:group>
            <v:group style="position:absolute;left:5296;top:2052;width:10;height:20" coordorigin="5296,2052" coordsize="10,20">
              <v:shape style="position:absolute;left:5296;top:2052;width:10;height:20" coordorigin="5296,2052" coordsize="10,20" path="m5296,2071l5306,2071,5306,2052,5296,2052,5296,2071xe" filled="true" fillcolor="#000000" stroked="false">
                <v:path arrowok="t"/>
                <v:fill type="solid"/>
              </v:shape>
            </v:group>
            <v:group style="position:absolute;left:5296;top:2071;width:10;height:20" coordorigin="5296,2071" coordsize="10,20">
              <v:shape style="position:absolute;left:5296;top:2071;width:10;height:20" coordorigin="5296,2071" coordsize="10,20" path="m5296,2090l5306,2090,5306,2071,5296,2071,5296,2090xe" filled="true" fillcolor="#000000" stroked="false">
                <v:path arrowok="t"/>
                <v:fill type="solid"/>
              </v:shape>
            </v:group>
            <v:group style="position:absolute;left:5296;top:2095;width:10;height:2" coordorigin="5296,2095" coordsize="10,2">
              <v:shape style="position:absolute;left:5296;top:2095;width:10;height:2" coordorigin="5296,2095" coordsize="10,0" path="m5296,2095l5306,2095e" filled="false" stroked="true" strokeweight=".480041pt" strokecolor="#000000">
                <v:path arrowok="t"/>
              </v:shape>
              <v:shape style="position:absolute;left:1079;top:2100;width:4218;height:10" type="#_x0000_t75" stroked="false">
                <v:imagedata r:id="rId824" o:title=""/>
              </v:shape>
              <v:shape style="position:absolute;left:5292;top:2100;width:3974;height:10" type="#_x0000_t75" stroked="false">
                <v:imagedata r:id="rId823" o:title=""/>
              </v:shape>
              <v:shape style="position:absolute;left:9260;top:2100;width:1568;height:10" type="#_x0000_t75" stroked="false">
                <v:imagedata r:id="rId819" o:title=""/>
              </v:shape>
            </v:group>
            <v:group style="position:absolute;left:5296;top:2109;width:10;height:20" coordorigin="5296,2109" coordsize="10,20">
              <v:shape style="position:absolute;left:5296;top:2109;width:10;height:20" coordorigin="5296,2109" coordsize="10,20" path="m5296,2129l5306,2129,5306,2109,5296,2109,5296,2129xe" filled="true" fillcolor="#000000" stroked="false">
                <v:path arrowok="t"/>
                <v:fill type="solid"/>
              </v:shape>
            </v:group>
            <v:group style="position:absolute;left:5296;top:2129;width:10;height:20" coordorigin="5296,2129" coordsize="10,20">
              <v:shape style="position:absolute;left:5296;top:2129;width:10;height:20" coordorigin="5296,2129" coordsize="10,20" path="m5296,2148l5306,2148,5306,2129,5296,2129,5296,2148xe" filled="true" fillcolor="#000000" stroked="false">
                <v:path arrowok="t"/>
                <v:fill type="solid"/>
              </v:shape>
            </v:group>
            <v:group style="position:absolute;left:5296;top:2148;width:10;height:20" coordorigin="5296,2148" coordsize="10,20">
              <v:shape style="position:absolute;left:5296;top:2148;width:10;height:20" coordorigin="5296,2148" coordsize="10,20" path="m5296,2167l5306,2167,5306,2148,5296,2148,5296,2167xe" filled="true" fillcolor="#000000" stroked="false">
                <v:path arrowok="t"/>
                <v:fill type="solid"/>
              </v:shape>
            </v:group>
            <v:group style="position:absolute;left:5296;top:2167;width:10;height:20" coordorigin="5296,2167" coordsize="10,20">
              <v:shape style="position:absolute;left:5296;top:2167;width:10;height:20" coordorigin="5296,2167" coordsize="10,20" path="m5296,2186l5306,2186,5306,2167,5296,2167,5296,2186xe" filled="true" fillcolor="#000000" stroked="false">
                <v:path arrowok="t"/>
                <v:fill type="solid"/>
              </v:shape>
            </v:group>
            <v:group style="position:absolute;left:5296;top:2186;width:10;height:20" coordorigin="5296,2186" coordsize="10,20">
              <v:shape style="position:absolute;left:5296;top:2186;width:10;height:20" coordorigin="5296,2186" coordsize="10,20" path="m5296,2205l5306,2205,5306,2186,5296,2186,5296,2205xe" filled="true" fillcolor="#000000" stroked="false">
                <v:path arrowok="t"/>
                <v:fill type="solid"/>
              </v:shape>
            </v:group>
            <v:group style="position:absolute;left:5296;top:2205;width:10;height:20" coordorigin="5296,2205" coordsize="10,20">
              <v:shape style="position:absolute;left:5296;top:2205;width:10;height:20" coordorigin="5296,2205" coordsize="10,20" path="m5296,2225l5306,2225,5306,2205,5296,2205,5296,2225xe" filled="true" fillcolor="#000000" stroked="false">
                <v:path arrowok="t"/>
                <v:fill type="solid"/>
              </v:shape>
            </v:group>
            <v:group style="position:absolute;left:5296;top:2225;width:10;height:20" coordorigin="5296,2225" coordsize="10,20">
              <v:shape style="position:absolute;left:5296;top:2225;width:10;height:20" coordorigin="5296,2225" coordsize="10,20" path="m5296,2244l5306,2244,5306,2225,5296,2225,5296,2244xe" filled="true" fillcolor="#000000" stroked="false">
                <v:path arrowok="t"/>
                <v:fill type="solid"/>
              </v:shape>
            </v:group>
            <v:group style="position:absolute;left:5296;top:2244;width:10;height:20" coordorigin="5296,2244" coordsize="10,20">
              <v:shape style="position:absolute;left:5296;top:2244;width:10;height:20" coordorigin="5296,2244" coordsize="10,20" path="m5296,2263l5306,2263,5306,2244,5296,2244,5296,2263xe" filled="true" fillcolor="#000000" stroked="false">
                <v:path arrowok="t"/>
                <v:fill type="solid"/>
              </v:shape>
            </v:group>
            <v:group style="position:absolute;left:5296;top:2263;width:10;height:20" coordorigin="5296,2263" coordsize="10,20">
              <v:shape style="position:absolute;left:5296;top:2263;width:10;height:20" coordorigin="5296,2263" coordsize="10,20" path="m5296,2282l5306,2282,5306,2263,5296,2263,5296,2282xe" filled="true" fillcolor="#000000" stroked="false">
                <v:path arrowok="t"/>
                <v:fill type="solid"/>
              </v:shape>
            </v:group>
            <v:group style="position:absolute;left:5296;top:2282;width:10;height:20" coordorigin="5296,2282" coordsize="10,20">
              <v:shape style="position:absolute;left:5296;top:2282;width:10;height:20" coordorigin="5296,2282" coordsize="10,20" path="m5296,2301l5306,2301,5306,2282,5296,2282,5296,2301xe" filled="true" fillcolor="#000000" stroked="false">
                <v:path arrowok="t"/>
                <v:fill type="solid"/>
              </v:shape>
            </v:group>
            <v:group style="position:absolute;left:5296;top:2301;width:10;height:20" coordorigin="5296,2301" coordsize="10,20">
              <v:shape style="position:absolute;left:5296;top:2301;width:10;height:20" coordorigin="5296,2301" coordsize="10,20" path="m5296,2321l5306,2321,5306,2301,5296,2301,5296,2321xe" filled="true" fillcolor="#000000" stroked="false">
                <v:path arrowok="t"/>
                <v:fill type="solid"/>
              </v:shape>
            </v:group>
            <v:group style="position:absolute;left:5296;top:2321;width:10;height:20" coordorigin="5296,2321" coordsize="10,20">
              <v:shape style="position:absolute;left:5296;top:2321;width:10;height:20" coordorigin="5296,2321" coordsize="10,20" path="m5296,2340l5306,2340,5306,2321,5296,2321,5296,2340xe" filled="true" fillcolor="#000000" stroked="false">
                <v:path arrowok="t"/>
                <v:fill type="solid"/>
              </v:shape>
            </v:group>
            <v:group style="position:absolute;left:5296;top:2340;width:10;height:20" coordorigin="5296,2340" coordsize="10,20">
              <v:shape style="position:absolute;left:5296;top:2340;width:10;height:20" coordorigin="5296,2340" coordsize="10,20" path="m5296,2359l5306,2359,5306,2340,5296,2340,5296,2359xe" filled="true" fillcolor="#000000" stroked="false">
                <v:path arrowok="t"/>
                <v:fill type="solid"/>
              </v:shape>
            </v:group>
            <v:group style="position:absolute;left:5296;top:2359;width:10;height:20" coordorigin="5296,2359" coordsize="10,20">
              <v:shape style="position:absolute;left:5296;top:2359;width:10;height:20" coordorigin="5296,2359" coordsize="10,20" path="m5296,2378l5306,2378,5306,2359,5296,2359,5296,2378xe" filled="true" fillcolor="#000000" stroked="false">
                <v:path arrowok="t"/>
                <v:fill type="solid"/>
              </v:shape>
            </v:group>
            <v:group style="position:absolute;left:5296;top:2378;width:10;height:20" coordorigin="5296,2378" coordsize="10,20">
              <v:shape style="position:absolute;left:5296;top:2378;width:10;height:20" coordorigin="5296,2378" coordsize="10,20" path="m5296,2397l5306,2397,5306,2378,5296,2378,5296,2397xe" filled="true" fillcolor="#000000" stroked="false">
                <v:path arrowok="t"/>
                <v:fill type="solid"/>
              </v:shape>
            </v:group>
            <v:group style="position:absolute;left:5296;top:2397;width:10;height:20" coordorigin="5296,2397" coordsize="10,20">
              <v:shape style="position:absolute;left:5296;top:2397;width:10;height:20" coordorigin="5296,2397" coordsize="10,20" path="m5296,2417l5306,2417,5306,2397,5296,2397,5296,2417xe" filled="true" fillcolor="#000000" stroked="false">
                <v:path arrowok="t"/>
                <v:fill type="solid"/>
              </v:shape>
            </v:group>
            <v:group style="position:absolute;left:5296;top:2417;width:10;height:20" coordorigin="5296,2417" coordsize="10,20">
              <v:shape style="position:absolute;left:5296;top:2417;width:10;height:20" coordorigin="5296,2417" coordsize="10,20" path="m5296,2436l5306,2436,5306,2417,5296,2417,5296,2436xe" filled="true" fillcolor="#000000" stroked="false">
                <v:path arrowok="t"/>
                <v:fill type="solid"/>
              </v:shape>
            </v:group>
            <v:group style="position:absolute;left:5296;top:2436;width:10;height:20" coordorigin="5296,2436" coordsize="10,20">
              <v:shape style="position:absolute;left:5296;top:2436;width:10;height:20" coordorigin="5296,2436" coordsize="10,20" path="m5296,2455l5306,2455,5306,2436,5296,2436,5296,2455xe" filled="true" fillcolor="#000000" stroked="false">
                <v:path arrowok="t"/>
                <v:fill type="solid"/>
              </v:shape>
            </v:group>
            <v:group style="position:absolute;left:5296;top:2455;width:10;height:20" coordorigin="5296,2455" coordsize="10,20">
              <v:shape style="position:absolute;left:5296;top:2455;width:10;height:20" coordorigin="5296,2455" coordsize="10,20" path="m5296,2474l5306,2474,5306,2455,5296,2455,5296,2474xe" filled="true" fillcolor="#000000" stroked="false">
                <v:path arrowok="t"/>
                <v:fill type="solid"/>
              </v:shape>
            </v:group>
            <v:group style="position:absolute;left:5296;top:2474;width:10;height:20" coordorigin="5296,2474" coordsize="10,20">
              <v:shape style="position:absolute;left:5296;top:2474;width:10;height:20" coordorigin="5296,2474" coordsize="10,20" path="m5296,2493l5306,2493,5306,2474,5296,2474,5296,2493xe" filled="true" fillcolor="#000000" stroked="false">
                <v:path arrowok="t"/>
                <v:fill type="solid"/>
              </v:shape>
            </v:group>
            <v:group style="position:absolute;left:5296;top:2493;width:10;height:20" coordorigin="5296,2493" coordsize="10,20">
              <v:shape style="position:absolute;left:5296;top:2493;width:10;height:20" coordorigin="5296,2493" coordsize="10,20" path="m5296,2513l5306,2513,5306,2493,5296,2493,5296,2513xe" filled="true" fillcolor="#000000" stroked="false">
                <v:path arrowok="t"/>
                <v:fill type="solid"/>
              </v:shape>
            </v:group>
            <v:group style="position:absolute;left:5296;top:2513;width:10;height:20" coordorigin="5296,2513" coordsize="10,20">
              <v:shape style="position:absolute;left:5296;top:2513;width:10;height:20" coordorigin="5296,2513" coordsize="10,20" path="m5296,2532l5306,2532,5306,2513,5296,2513,5296,2532xe" filled="true" fillcolor="#000000" stroked="false">
                <v:path arrowok="t"/>
                <v:fill type="solid"/>
              </v:shape>
            </v:group>
            <v:group style="position:absolute;left:5296;top:2532;width:10;height:20" coordorigin="5296,2532" coordsize="10,20">
              <v:shape style="position:absolute;left:5296;top:2532;width:10;height:20" coordorigin="5296,2532" coordsize="10,20" path="m5296,2551l5306,2551,5306,2532,5296,2532,5296,2551xe" filled="true" fillcolor="#000000" stroked="false">
                <v:path arrowok="t"/>
                <v:fill type="solid"/>
              </v:shape>
            </v:group>
            <v:group style="position:absolute;left:5296;top:2551;width:10;height:20" coordorigin="5296,2551" coordsize="10,20">
              <v:shape style="position:absolute;left:5296;top:2551;width:10;height:20" coordorigin="5296,2551" coordsize="10,20" path="m5296,2570l5306,2570,5306,2551,5296,2551,5296,2570xe" filled="true" fillcolor="#000000" stroked="false">
                <v:path arrowok="t"/>
                <v:fill type="solid"/>
              </v:shape>
            </v:group>
            <v:group style="position:absolute;left:5296;top:2570;width:10;height:20" coordorigin="5296,2570" coordsize="10,20">
              <v:shape style="position:absolute;left:5296;top:2570;width:10;height:20" coordorigin="5296,2570" coordsize="10,20" path="m5296,2589l5306,2589,5306,2570,5296,2570,5296,2589xe" filled="true" fillcolor="#000000" stroked="false">
                <v:path arrowok="t"/>
                <v:fill type="solid"/>
              </v:shape>
            </v:group>
            <v:group style="position:absolute;left:5296;top:2589;width:10;height:20" coordorigin="5296,2589" coordsize="10,20">
              <v:shape style="position:absolute;left:5296;top:2589;width:10;height:20" coordorigin="5296,2589" coordsize="10,20" path="m5296,2609l5306,2609,5306,2589,5296,2589,5296,2609xe" filled="true" fillcolor="#000000" stroked="false">
                <v:path arrowok="t"/>
                <v:fill type="solid"/>
              </v:shape>
            </v:group>
            <v:group style="position:absolute;left:5296;top:2609;width:10;height:20" coordorigin="5296,2609" coordsize="10,20">
              <v:shape style="position:absolute;left:5296;top:2609;width:10;height:20" coordorigin="5296,2609" coordsize="10,20" path="m5296,2628l5306,2628,5306,2609,5296,2609,5296,2628xe" filled="true" fillcolor="#000000" stroked="false">
                <v:path arrowok="t"/>
                <v:fill type="solid"/>
              </v:shape>
            </v:group>
            <v:group style="position:absolute;left:5296;top:2628;width:10;height:20" coordorigin="5296,2628" coordsize="10,20">
              <v:shape style="position:absolute;left:5296;top:2628;width:10;height:20" coordorigin="5296,2628" coordsize="10,20" path="m5296,2647l5306,2647,5306,2628,5296,2628,5296,2647xe" filled="true" fillcolor="#000000" stroked="false">
                <v:path arrowok="t"/>
                <v:fill type="solid"/>
              </v:shape>
            </v:group>
            <v:group style="position:absolute;left:5296;top:2647;width:10;height:20" coordorigin="5296,2647" coordsize="10,20">
              <v:shape style="position:absolute;left:5296;top:2647;width:10;height:20" coordorigin="5296,2647" coordsize="10,20" path="m5296,2666l5306,2666,5306,2647,5296,2647,5296,2666xe" filled="true" fillcolor="#000000" stroked="false">
                <v:path arrowok="t"/>
                <v:fill type="solid"/>
              </v:shape>
            </v:group>
            <w10:wrap type="none"/>
          </v:group>
        </w:pict>
      </w:r>
      <w:r>
        <w:rPr/>
        <w:t>（续）</w:t>
      </w:r>
    </w:p>
    <w:p>
      <w:pPr>
        <w:spacing w:line="240" w:lineRule="auto" w:before="12"/>
        <w:rPr>
          <w:rFonts w:ascii="宋体" w:hAnsi="宋体" w:cs="宋体" w:eastAsia="宋体" w:hint="default"/>
          <w:sz w:val="10"/>
          <w:szCs w:val="10"/>
        </w:rPr>
      </w:pPr>
    </w:p>
    <w:tbl>
      <w:tblPr>
        <w:tblW w:w="0" w:type="auto"/>
        <w:jc w:val="left"/>
        <w:tblInd w:w="104" w:type="dxa"/>
        <w:tblLayout w:type="fixed"/>
        <w:tblCellMar>
          <w:top w:w="0" w:type="dxa"/>
          <w:left w:w="0" w:type="dxa"/>
          <w:bottom w:w="0" w:type="dxa"/>
          <w:right w:w="0" w:type="dxa"/>
        </w:tblCellMar>
        <w:tblLook w:val="01E0"/>
      </w:tblPr>
      <w:tblGrid>
        <w:gridCol w:w="2676"/>
        <w:gridCol w:w="1823"/>
        <w:gridCol w:w="1014"/>
        <w:gridCol w:w="1273"/>
        <w:gridCol w:w="1419"/>
        <w:gridCol w:w="1559"/>
      </w:tblGrid>
      <w:tr>
        <w:trPr>
          <w:trHeight w:val="355" w:hRule="exact"/>
        </w:trPr>
        <w:tc>
          <w:tcPr>
            <w:tcW w:w="2676" w:type="dxa"/>
            <w:tcBorders>
              <w:top w:val="single" w:sz="12" w:space="0" w:color="000000"/>
              <w:left w:val="nil" w:sz="6" w:space="0" w:color="auto"/>
              <w:bottom w:val="nil" w:sz="6" w:space="0" w:color="auto"/>
              <w:right w:val="single" w:sz="4" w:space="0" w:color="000000"/>
            </w:tcBorders>
          </w:tcPr>
          <w:p>
            <w:pPr/>
          </w:p>
        </w:tc>
        <w:tc>
          <w:tcPr>
            <w:tcW w:w="1823" w:type="dxa"/>
            <w:tcBorders>
              <w:top w:val="single" w:sz="12" w:space="0" w:color="000000"/>
              <w:left w:val="single" w:sz="4" w:space="0" w:color="000000"/>
              <w:bottom w:val="nil" w:sz="6" w:space="0" w:color="auto"/>
              <w:right w:val="nil" w:sz="6" w:space="0" w:color="auto"/>
            </w:tcBorders>
          </w:tcPr>
          <w:p>
            <w:pPr/>
          </w:p>
        </w:tc>
        <w:tc>
          <w:tcPr>
            <w:tcW w:w="1014" w:type="dxa"/>
            <w:tcBorders>
              <w:top w:val="single" w:sz="12" w:space="0" w:color="000000"/>
              <w:left w:val="nil" w:sz="6" w:space="0" w:color="auto"/>
              <w:bottom w:val="nil" w:sz="6" w:space="0" w:color="auto"/>
              <w:right w:val="nil" w:sz="6" w:space="0" w:color="auto"/>
            </w:tcBorders>
          </w:tcPr>
          <w:p>
            <w:pPr/>
          </w:p>
        </w:tc>
        <w:tc>
          <w:tcPr>
            <w:tcW w:w="1273" w:type="dxa"/>
            <w:tcBorders>
              <w:top w:val="single" w:sz="12" w:space="0" w:color="000000"/>
              <w:left w:val="nil" w:sz="6" w:space="0" w:color="auto"/>
              <w:bottom w:val="nil" w:sz="6" w:space="0" w:color="auto"/>
              <w:right w:val="nil" w:sz="6" w:space="0" w:color="auto"/>
            </w:tcBorders>
          </w:tcPr>
          <w:p>
            <w:pPr>
              <w:pStyle w:val="TableParagraph"/>
              <w:spacing w:line="240" w:lineRule="auto" w:before="22"/>
              <w:ind w:left="345" w:right="0"/>
              <w:jc w:val="left"/>
              <w:rPr>
                <w:rFonts w:ascii="宋体" w:hAnsi="宋体" w:cs="宋体" w:eastAsia="宋体" w:hint="default"/>
                <w:sz w:val="18"/>
                <w:szCs w:val="18"/>
              </w:rPr>
            </w:pPr>
            <w:r>
              <w:rPr>
                <w:rFonts w:ascii="宋体" w:hAnsi="宋体" w:cs="宋体" w:eastAsia="宋体" w:hint="default"/>
                <w:b/>
                <w:bCs/>
                <w:sz w:val="18"/>
                <w:szCs w:val="18"/>
              </w:rPr>
              <w:t>期初余额</w:t>
            </w:r>
            <w:r>
              <w:rPr>
                <w:rFonts w:ascii="宋体" w:hAnsi="宋体" w:cs="宋体" w:eastAsia="宋体" w:hint="default"/>
                <w:sz w:val="18"/>
                <w:szCs w:val="18"/>
              </w:rPr>
            </w:r>
          </w:p>
        </w:tc>
        <w:tc>
          <w:tcPr>
            <w:tcW w:w="1419" w:type="dxa"/>
            <w:tcBorders>
              <w:top w:val="single" w:sz="12" w:space="0" w:color="000000"/>
              <w:left w:val="nil" w:sz="6" w:space="0" w:color="auto"/>
              <w:bottom w:val="nil" w:sz="6" w:space="0" w:color="auto"/>
              <w:right w:val="nil" w:sz="6" w:space="0" w:color="auto"/>
            </w:tcBorders>
          </w:tcPr>
          <w:p>
            <w:pPr/>
          </w:p>
        </w:tc>
        <w:tc>
          <w:tcPr>
            <w:tcW w:w="1559" w:type="dxa"/>
            <w:tcBorders>
              <w:top w:val="single" w:sz="12" w:space="0" w:color="000000"/>
              <w:left w:val="nil" w:sz="6" w:space="0" w:color="auto"/>
              <w:bottom w:val="nil" w:sz="6" w:space="0" w:color="auto"/>
              <w:right w:val="nil" w:sz="6" w:space="0" w:color="auto"/>
            </w:tcBorders>
          </w:tcPr>
          <w:p>
            <w:pPr/>
          </w:p>
        </w:tc>
      </w:tr>
      <w:tr>
        <w:trPr>
          <w:trHeight w:val="267" w:hRule="exact"/>
        </w:trPr>
        <w:tc>
          <w:tcPr>
            <w:tcW w:w="2676"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19" w:right="0"/>
              <w:jc w:val="center"/>
              <w:rPr>
                <w:rFonts w:ascii="宋体" w:hAnsi="宋体" w:cs="宋体" w:eastAsia="宋体" w:hint="default"/>
                <w:sz w:val="18"/>
                <w:szCs w:val="18"/>
              </w:rPr>
            </w:pPr>
            <w:r>
              <w:rPr>
                <w:rFonts w:ascii="宋体" w:hAnsi="宋体" w:cs="宋体" w:eastAsia="宋体" w:hint="default"/>
                <w:b/>
                <w:bCs/>
                <w:sz w:val="18"/>
                <w:szCs w:val="18"/>
              </w:rPr>
              <w:t>类别</w:t>
            </w:r>
            <w:r>
              <w:rPr>
                <w:rFonts w:ascii="宋体" w:hAnsi="宋体" w:cs="宋体" w:eastAsia="宋体" w:hint="default"/>
                <w:sz w:val="18"/>
                <w:szCs w:val="18"/>
              </w:rPr>
            </w:r>
          </w:p>
        </w:tc>
        <w:tc>
          <w:tcPr>
            <w:tcW w:w="1823"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left="1052" w:right="0"/>
              <w:jc w:val="left"/>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1014" w:type="dxa"/>
            <w:tcBorders>
              <w:top w:val="nil" w:sz="6" w:space="0" w:color="auto"/>
              <w:left w:val="nil" w:sz="6" w:space="0" w:color="auto"/>
              <w:bottom w:val="nil" w:sz="6" w:space="0" w:color="auto"/>
              <w:right w:val="single" w:sz="4" w:space="0" w:color="000000"/>
            </w:tcBorders>
          </w:tcPr>
          <w:p>
            <w:pPr/>
          </w:p>
        </w:tc>
        <w:tc>
          <w:tcPr>
            <w:tcW w:w="2692"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
              <w:jc w:val="center"/>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c>
          <w:tcPr>
            <w:tcW w:w="1559" w:type="dxa"/>
            <w:tcBorders>
              <w:top w:val="nil" w:sz="6" w:space="0" w:color="auto"/>
              <w:left w:val="single" w:sz="4" w:space="0" w:color="000000"/>
              <w:bottom w:val="nil" w:sz="6" w:space="0" w:color="auto"/>
              <w:right w:val="nil" w:sz="6" w:space="0" w:color="auto"/>
            </w:tcBorders>
          </w:tcPr>
          <w:p>
            <w:pPr/>
          </w:p>
        </w:tc>
      </w:tr>
      <w:tr>
        <w:trPr>
          <w:trHeight w:val="175" w:hRule="exact"/>
        </w:trPr>
        <w:tc>
          <w:tcPr>
            <w:tcW w:w="2676" w:type="dxa"/>
            <w:tcBorders>
              <w:top w:val="nil" w:sz="6" w:space="0" w:color="auto"/>
              <w:left w:val="nil" w:sz="6" w:space="0" w:color="auto"/>
              <w:bottom w:val="nil" w:sz="6" w:space="0" w:color="auto"/>
              <w:right w:val="single" w:sz="4" w:space="0" w:color="000000"/>
            </w:tcBorders>
          </w:tcPr>
          <w:p>
            <w:pPr/>
          </w:p>
        </w:tc>
        <w:tc>
          <w:tcPr>
            <w:tcW w:w="1823" w:type="dxa"/>
            <w:tcBorders>
              <w:top w:val="nil" w:sz="6" w:space="0" w:color="auto"/>
              <w:left w:val="single" w:sz="4" w:space="0" w:color="000000"/>
              <w:bottom w:val="nil" w:sz="6" w:space="0" w:color="auto"/>
              <w:right w:val="nil" w:sz="6" w:space="0" w:color="auto"/>
            </w:tcBorders>
          </w:tcPr>
          <w:p>
            <w:pPr/>
          </w:p>
        </w:tc>
        <w:tc>
          <w:tcPr>
            <w:tcW w:w="1014" w:type="dxa"/>
            <w:tcBorders>
              <w:top w:val="nil" w:sz="6" w:space="0" w:color="auto"/>
              <w:left w:val="nil" w:sz="6" w:space="0" w:color="auto"/>
              <w:bottom w:val="nil" w:sz="6" w:space="0" w:color="auto"/>
              <w:right w:val="single" w:sz="4" w:space="0" w:color="000000"/>
            </w:tcBorders>
          </w:tcPr>
          <w:p>
            <w:pPr/>
          </w:p>
        </w:tc>
        <w:tc>
          <w:tcPr>
            <w:tcW w:w="1273"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559" w:type="dxa"/>
            <w:tcBorders>
              <w:top w:val="nil" w:sz="6" w:space="0" w:color="auto"/>
              <w:left w:val="single" w:sz="4" w:space="0" w:color="000000"/>
              <w:bottom w:val="nil" w:sz="6" w:space="0" w:color="auto"/>
              <w:right w:val="nil" w:sz="6" w:space="0" w:color="auto"/>
            </w:tcBorders>
          </w:tcPr>
          <w:p>
            <w:pPr>
              <w:pStyle w:val="TableParagraph"/>
              <w:spacing w:line="178" w:lineRule="exact"/>
              <w:ind w:left="412" w:right="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c>
      </w:tr>
      <w:tr>
        <w:trPr>
          <w:trHeight w:val="266" w:hRule="exact"/>
        </w:trPr>
        <w:tc>
          <w:tcPr>
            <w:tcW w:w="2676" w:type="dxa"/>
            <w:tcBorders>
              <w:top w:val="nil" w:sz="6" w:space="0" w:color="auto"/>
              <w:left w:val="nil" w:sz="6" w:space="0" w:color="auto"/>
              <w:bottom w:val="nil" w:sz="6" w:space="0" w:color="auto"/>
              <w:right w:val="single" w:sz="4" w:space="0" w:color="000000"/>
            </w:tcBorders>
          </w:tcPr>
          <w:p>
            <w:pPr/>
          </w:p>
        </w:tc>
        <w:tc>
          <w:tcPr>
            <w:tcW w:w="1823" w:type="dxa"/>
            <w:tcBorders>
              <w:top w:val="nil" w:sz="6" w:space="0" w:color="auto"/>
              <w:left w:val="single" w:sz="4" w:space="0" w:color="000000"/>
              <w:bottom w:val="nil" w:sz="6" w:space="0" w:color="auto"/>
              <w:right w:val="nil" w:sz="6" w:space="0" w:color="auto"/>
            </w:tcBorders>
          </w:tcPr>
          <w:p>
            <w:pPr>
              <w:pStyle w:val="TableParagraph"/>
              <w:spacing w:line="178" w:lineRule="exact"/>
              <w:ind w:left="594" w:right="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1014" w:type="dxa"/>
            <w:tcBorders>
              <w:top w:val="nil" w:sz="6" w:space="0" w:color="auto"/>
              <w:left w:val="nil" w:sz="6" w:space="0" w:color="auto"/>
              <w:bottom w:val="nil" w:sz="6" w:space="0" w:color="auto"/>
              <w:right w:val="single" w:sz="4" w:space="0" w:color="000000"/>
            </w:tcBorders>
          </w:tcPr>
          <w:p>
            <w:pPr>
              <w:pStyle w:val="TableParagraph"/>
              <w:spacing w:line="191" w:lineRule="exact"/>
              <w:ind w:left="44" w:right="0"/>
              <w:jc w:val="left"/>
              <w:rPr>
                <w:rFonts w:ascii="Times New Roman" w:hAnsi="Times New Roman" w:cs="Times New Roman" w:eastAsia="Times New Roman" w:hint="default"/>
                <w:sz w:val="18"/>
                <w:szCs w:val="18"/>
              </w:rPr>
            </w:pPr>
            <w:r>
              <w:rPr>
                <w:rFonts w:ascii="宋体" w:hAnsi="宋体" w:cs="宋体" w:eastAsia="宋体" w:hint="default"/>
                <w:b/>
                <w:bCs/>
                <w:sz w:val="18"/>
                <w:szCs w:val="18"/>
              </w:rPr>
              <w:t>比例</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sz w:val="18"/>
                <w:szCs w:val="18"/>
              </w:rPr>
            </w:r>
          </w:p>
        </w:tc>
        <w:tc>
          <w:tcPr>
            <w:tcW w:w="1273" w:type="dxa"/>
            <w:tcBorders>
              <w:top w:val="nil" w:sz="6" w:space="0" w:color="auto"/>
              <w:left w:val="single" w:sz="4" w:space="0" w:color="000000"/>
              <w:bottom w:val="nil" w:sz="6" w:space="0" w:color="auto"/>
              <w:right w:val="single" w:sz="4" w:space="0" w:color="000000"/>
            </w:tcBorders>
          </w:tcPr>
          <w:p>
            <w:pPr>
              <w:pStyle w:val="TableParagraph"/>
              <w:spacing w:line="178" w:lineRule="exact"/>
              <w:ind w:left="1" w:right="0"/>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191" w:lineRule="exact"/>
              <w:ind w:left="193" w:right="0"/>
              <w:jc w:val="left"/>
              <w:rPr>
                <w:rFonts w:ascii="Times New Roman" w:hAnsi="Times New Roman" w:cs="Times New Roman" w:eastAsia="Times New Roman" w:hint="default"/>
                <w:sz w:val="18"/>
                <w:szCs w:val="18"/>
              </w:rPr>
            </w:pPr>
            <w:r>
              <w:rPr>
                <w:rFonts w:ascii="宋体" w:hAnsi="宋体" w:cs="宋体" w:eastAsia="宋体" w:hint="default"/>
                <w:b/>
                <w:bCs/>
                <w:sz w:val="18"/>
                <w:szCs w:val="18"/>
              </w:rPr>
              <w:t>计提比例</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sz w:val="18"/>
                <w:szCs w:val="18"/>
              </w:rPr>
            </w:r>
          </w:p>
        </w:tc>
        <w:tc>
          <w:tcPr>
            <w:tcW w:w="1559" w:type="dxa"/>
            <w:tcBorders>
              <w:top w:val="nil" w:sz="6" w:space="0" w:color="auto"/>
              <w:left w:val="single" w:sz="4" w:space="0" w:color="000000"/>
              <w:bottom w:val="nil" w:sz="6" w:space="0" w:color="auto"/>
              <w:right w:val="nil" w:sz="6" w:space="0" w:color="auto"/>
            </w:tcBorders>
          </w:tcPr>
          <w:p>
            <w:pPr/>
          </w:p>
        </w:tc>
      </w:tr>
      <w:tr>
        <w:trPr>
          <w:trHeight w:val="573" w:hRule="exact"/>
        </w:trPr>
        <w:tc>
          <w:tcPr>
            <w:tcW w:w="2676" w:type="dxa"/>
            <w:tcBorders>
              <w:top w:val="nil" w:sz="6" w:space="0" w:color="auto"/>
              <w:left w:val="nil" w:sz="6" w:space="0" w:color="auto"/>
              <w:bottom w:val="nil" w:sz="6" w:space="0" w:color="auto"/>
              <w:right w:val="single" w:sz="4" w:space="0" w:color="000000"/>
            </w:tcBorders>
          </w:tcPr>
          <w:p>
            <w:pPr>
              <w:pStyle w:val="TableParagraph"/>
              <w:spacing w:line="232" w:lineRule="exact" w:before="47"/>
              <w:ind w:left="122" w:right="103"/>
              <w:jc w:val="left"/>
              <w:rPr>
                <w:rFonts w:ascii="宋体" w:hAnsi="宋体" w:cs="宋体" w:eastAsia="宋体" w:hint="default"/>
                <w:sz w:val="18"/>
                <w:szCs w:val="18"/>
              </w:rPr>
            </w:pPr>
            <w:r>
              <w:rPr>
                <w:rFonts w:ascii="宋体" w:hAnsi="宋体" w:cs="宋体" w:eastAsia="宋体" w:hint="default"/>
                <w:spacing w:val="7"/>
                <w:sz w:val="18"/>
                <w:szCs w:val="18"/>
              </w:rPr>
              <w:t>单项金额重大并单独计提坏账</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准备的其他应收款</w:t>
            </w:r>
          </w:p>
        </w:tc>
        <w:tc>
          <w:tcPr>
            <w:tcW w:w="1823" w:type="dxa"/>
            <w:tcBorders>
              <w:top w:val="nil" w:sz="6" w:space="0" w:color="auto"/>
              <w:left w:val="single" w:sz="4" w:space="0" w:color="000000"/>
              <w:bottom w:val="nil" w:sz="6" w:space="0" w:color="auto"/>
              <w:right w:val="nil" w:sz="6" w:space="0" w:color="auto"/>
            </w:tcBorders>
          </w:tcPr>
          <w:p>
            <w:pPr/>
          </w:p>
        </w:tc>
        <w:tc>
          <w:tcPr>
            <w:tcW w:w="1014" w:type="dxa"/>
            <w:tcBorders>
              <w:top w:val="nil" w:sz="6" w:space="0" w:color="auto"/>
              <w:left w:val="nil" w:sz="6" w:space="0" w:color="auto"/>
              <w:bottom w:val="nil" w:sz="6" w:space="0" w:color="auto"/>
              <w:right w:val="single" w:sz="4" w:space="0" w:color="000000"/>
            </w:tcBorders>
          </w:tcPr>
          <w:p>
            <w:pPr/>
          </w:p>
        </w:tc>
        <w:tc>
          <w:tcPr>
            <w:tcW w:w="1273"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559" w:type="dxa"/>
            <w:tcBorders>
              <w:top w:val="nil" w:sz="6" w:space="0" w:color="auto"/>
              <w:left w:val="single" w:sz="4" w:space="0" w:color="000000"/>
              <w:bottom w:val="nil" w:sz="6" w:space="0" w:color="auto"/>
              <w:right w:val="nil" w:sz="6" w:space="0" w:color="auto"/>
            </w:tcBorders>
          </w:tcPr>
          <w:p>
            <w:pPr/>
          </w:p>
        </w:tc>
      </w:tr>
      <w:tr>
        <w:trPr>
          <w:trHeight w:val="588" w:hRule="exact"/>
        </w:trPr>
        <w:tc>
          <w:tcPr>
            <w:tcW w:w="2676" w:type="dxa"/>
            <w:tcBorders>
              <w:top w:val="nil" w:sz="6" w:space="0" w:color="auto"/>
              <w:left w:val="nil" w:sz="6" w:space="0" w:color="auto"/>
              <w:bottom w:val="single" w:sz="12" w:space="0" w:color="000000"/>
              <w:right w:val="single" w:sz="4" w:space="0" w:color="000000"/>
            </w:tcBorders>
          </w:tcPr>
          <w:p>
            <w:pPr>
              <w:pStyle w:val="TableParagraph"/>
              <w:spacing w:line="240" w:lineRule="auto" w:before="26"/>
              <w:ind w:left="122" w:right="103"/>
              <w:jc w:val="left"/>
              <w:rPr>
                <w:rFonts w:ascii="宋体" w:hAnsi="宋体" w:cs="宋体" w:eastAsia="宋体" w:hint="default"/>
                <w:sz w:val="18"/>
                <w:szCs w:val="18"/>
              </w:rPr>
            </w:pPr>
            <w:r>
              <w:rPr>
                <w:rFonts w:ascii="宋体" w:hAnsi="宋体" w:cs="宋体" w:eastAsia="宋体" w:hint="default"/>
                <w:spacing w:val="7"/>
                <w:sz w:val="18"/>
                <w:szCs w:val="18"/>
              </w:rPr>
              <w:t>按信用风险特征组合计提坏账</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准备的其他应收款</w:t>
            </w:r>
          </w:p>
        </w:tc>
        <w:tc>
          <w:tcPr>
            <w:tcW w:w="1823" w:type="dxa"/>
            <w:tcBorders>
              <w:top w:val="nil" w:sz="6" w:space="0" w:color="auto"/>
              <w:left w:val="single" w:sz="4" w:space="0" w:color="000000"/>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412" w:right="0"/>
              <w:jc w:val="left"/>
              <w:rPr>
                <w:rFonts w:ascii="Times New Roman" w:hAnsi="Times New Roman" w:cs="Times New Roman" w:eastAsia="Times New Roman" w:hint="default"/>
                <w:sz w:val="18"/>
                <w:szCs w:val="18"/>
              </w:rPr>
            </w:pPr>
            <w:r>
              <w:rPr>
                <w:rFonts w:ascii="Times New Roman"/>
                <w:sz w:val="18"/>
              </w:rPr>
              <w:t>10,000,000.00</w:t>
            </w:r>
          </w:p>
        </w:tc>
        <w:tc>
          <w:tcPr>
            <w:tcW w:w="1014" w:type="dxa"/>
            <w:tcBorders>
              <w:top w:val="nil" w:sz="6" w:space="0" w:color="auto"/>
              <w:left w:val="nil" w:sz="6" w:space="0" w:color="auto"/>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501" w:right="0"/>
              <w:jc w:val="left"/>
              <w:rPr>
                <w:rFonts w:ascii="Times New Roman" w:hAnsi="Times New Roman" w:cs="Times New Roman" w:eastAsia="Times New Roman" w:hint="default"/>
                <w:sz w:val="18"/>
                <w:szCs w:val="18"/>
              </w:rPr>
            </w:pPr>
            <w:r>
              <w:rPr>
                <w:rFonts w:ascii="Times New Roman"/>
                <w:sz w:val="18"/>
              </w:rPr>
              <w:t>99.52</w:t>
            </w:r>
          </w:p>
        </w:tc>
        <w:tc>
          <w:tcPr>
            <w:tcW w:w="127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350" w:right="0"/>
              <w:jc w:val="left"/>
              <w:rPr>
                <w:rFonts w:ascii="Times New Roman" w:hAnsi="Times New Roman" w:cs="Times New Roman" w:eastAsia="Times New Roman" w:hint="default"/>
                <w:sz w:val="18"/>
                <w:szCs w:val="18"/>
              </w:rPr>
            </w:pPr>
            <w:r>
              <w:rPr>
                <w:rFonts w:ascii="Times New Roman"/>
                <w:sz w:val="18"/>
              </w:rPr>
              <w:t>500,000.00</w:t>
            </w:r>
          </w:p>
        </w:tc>
        <w:tc>
          <w:tcPr>
            <w:tcW w:w="141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5.00</w:t>
            </w:r>
          </w:p>
        </w:tc>
        <w:tc>
          <w:tcPr>
            <w:tcW w:w="1559" w:type="dxa"/>
            <w:tcBorders>
              <w:top w:val="nil" w:sz="6" w:space="0" w:color="auto"/>
              <w:left w:val="single" w:sz="4" w:space="0" w:color="000000"/>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500" w:right="0"/>
              <w:jc w:val="left"/>
              <w:rPr>
                <w:rFonts w:ascii="Times New Roman" w:hAnsi="Times New Roman" w:cs="Times New Roman" w:eastAsia="Times New Roman" w:hint="default"/>
                <w:sz w:val="18"/>
                <w:szCs w:val="18"/>
              </w:rPr>
            </w:pPr>
            <w:r>
              <w:rPr>
                <w:rFonts w:ascii="Times New Roman"/>
                <w:sz w:val="18"/>
              </w:rPr>
              <w:t>9,500,000.00</w:t>
            </w:r>
          </w:p>
        </w:tc>
      </w:tr>
    </w:tbl>
    <w:p>
      <w:pPr>
        <w:spacing w:after="0" w:line="240" w:lineRule="auto"/>
        <w:jc w:val="left"/>
        <w:rPr>
          <w:rFonts w:ascii="Times New Roman" w:hAnsi="Times New Roman" w:cs="Times New Roman" w:eastAsia="Times New Roman" w:hint="default"/>
          <w:sz w:val="18"/>
          <w:szCs w:val="18"/>
        </w:rPr>
        <w:sectPr>
          <w:pgSz w:w="11910" w:h="16840"/>
          <w:pgMar w:header="877" w:footer="724" w:top="1060" w:bottom="920" w:left="960" w:right="0"/>
        </w:sectPr>
      </w:pPr>
    </w:p>
    <w:p>
      <w:pPr>
        <w:spacing w:line="240" w:lineRule="auto" w:before="6"/>
        <w:rPr>
          <w:rFonts w:ascii="宋体" w:hAnsi="宋体" w:cs="宋体" w:eastAsia="宋体" w:hint="default"/>
          <w:sz w:val="28"/>
          <w:szCs w:val="28"/>
        </w:rPr>
      </w:pPr>
    </w:p>
    <w:p>
      <w:pPr>
        <w:spacing w:line="1203" w:lineRule="exact"/>
        <w:ind w:left="109"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489.75pt;height:60.2pt;mso-position-horizontal-relative:char;mso-position-vertical-relative:line" coordorigin="0,0" coordsize="9795,1204">
            <v:group style="position:absolute;left:29;top:15;width:2658;height:2" coordorigin="29,15" coordsize="2658,2">
              <v:shape style="position:absolute;left:29;top:15;width:2658;height:2" coordorigin="29,15" coordsize="2658,0" path="m29,15l2687,15e" filled="false" stroked="true" strokeweight="1.5pt" strokecolor="#000000">
                <v:path arrowok="t"/>
              </v:shape>
            </v:group>
            <v:group style="position:absolute;left:2687;top:15;width:30;height:2" coordorigin="2687,15" coordsize="30,2">
              <v:shape style="position:absolute;left:2687;top:15;width:30;height:2" coordorigin="2687,15" coordsize="30,0" path="m2687,15l2717,15e" filled="false" stroked="true" strokeweight="1.5pt" strokecolor="#000000">
                <v:path arrowok="t"/>
              </v:shape>
            </v:group>
            <v:group style="position:absolute;left:2717;top:15;width:1531;height:2" coordorigin="2717,15" coordsize="1531,2">
              <v:shape style="position:absolute;left:2717;top:15;width:1531;height:2" coordorigin="2717,15" coordsize="1531,0" path="m2717,15l4247,15e" filled="false" stroked="true" strokeweight="1.5pt" strokecolor="#000000">
                <v:path arrowok="t"/>
              </v:shape>
            </v:group>
            <v:group style="position:absolute;left:4247;top:15;width:30;height:2" coordorigin="4247,15" coordsize="30,2">
              <v:shape style="position:absolute;left:4247;top:15;width:30;height:2" coordorigin="4247,15" coordsize="30,0" path="m4247,15l4277,15e" filled="false" stroked="true" strokeweight="1.5pt" strokecolor="#000000">
                <v:path arrowok="t"/>
              </v:shape>
            </v:group>
            <v:group style="position:absolute;left:4277;top:15;width:1247;height:2" coordorigin="4277,15" coordsize="1247,2">
              <v:shape style="position:absolute;left:4277;top:15;width:1247;height:2" coordorigin="4277,15" coordsize="1247,0" path="m4277,15l5524,15e" filled="false" stroked="true" strokeweight="1.5pt" strokecolor="#000000">
                <v:path arrowok="t"/>
              </v:shape>
            </v:group>
            <v:group style="position:absolute;left:5524;top:15;width:30;height:2" coordorigin="5524,15" coordsize="30,2">
              <v:shape style="position:absolute;left:5524;top:15;width:30;height:2" coordorigin="5524,15" coordsize="30,0" path="m5524,15l5554,15e" filled="false" stroked="true" strokeweight="1.5pt" strokecolor="#000000">
                <v:path arrowok="t"/>
              </v:shape>
            </v:group>
            <v:group style="position:absolute;left:5554;top:15;width:1244;height:2" coordorigin="5554,15" coordsize="1244,2">
              <v:shape style="position:absolute;left:5554;top:15;width:1244;height:2" coordorigin="5554,15" coordsize="1244,0" path="m5554,15l6797,15e" filled="false" stroked="true" strokeweight="1.5pt" strokecolor="#000000">
                <v:path arrowok="t"/>
              </v:shape>
            </v:group>
            <v:group style="position:absolute;left:6797;top:15;width:30;height:2" coordorigin="6797,15" coordsize="30,2">
              <v:shape style="position:absolute;left:6797;top:15;width:30;height:2" coordorigin="6797,15" coordsize="30,0" path="m6797,15l6827,15e" filled="false" stroked="true" strokeweight="1.5pt" strokecolor="#000000">
                <v:path arrowok="t"/>
              </v:shape>
            </v:group>
            <v:group style="position:absolute;left:6827;top:15;width:1389;height:2" coordorigin="6827,15" coordsize="1389,2">
              <v:shape style="position:absolute;left:6827;top:15;width:1389;height:2" coordorigin="6827,15" coordsize="1389,0" path="m6827,15l8216,15e" filled="false" stroked="true" strokeweight="1.5pt" strokecolor="#000000">
                <v:path arrowok="t"/>
              </v:shape>
            </v:group>
            <v:group style="position:absolute;left:8216;top:15;width:30;height:2" coordorigin="8216,15" coordsize="30,2">
              <v:shape style="position:absolute;left:8216;top:15;width:30;height:2" coordorigin="8216,15" coordsize="30,0" path="m8216,15l8246,15e" filled="false" stroked="true" strokeweight="1.5pt" strokecolor="#000000">
                <v:path arrowok="t"/>
              </v:shape>
            </v:group>
            <v:group style="position:absolute;left:8246;top:15;width:1534;height:2" coordorigin="8246,15" coordsize="1534,2">
              <v:shape style="position:absolute;left:8246;top:15;width:1534;height:2" coordorigin="8246,15" coordsize="1534,0" path="m8246,15l9779,15e" filled="false" stroked="true" strokeweight="1.5pt" strokecolor="#000000">
                <v:path arrowok="t"/>
              </v:shape>
            </v:group>
            <v:group style="position:absolute;left:2687;top:30;width:10;height:20" coordorigin="2687,30" coordsize="10,20">
              <v:shape style="position:absolute;left:2687;top:30;width:10;height:20" coordorigin="2687,30" coordsize="10,20" path="m2687,49l2696,49,2696,30,2687,30,2687,49xe" filled="true" fillcolor="#000000" stroked="false">
                <v:path arrowok="t"/>
                <v:fill type="solid"/>
              </v:shape>
            </v:group>
            <v:group style="position:absolute;left:2687;top:49;width:10;height:20" coordorigin="2687,49" coordsize="10,20">
              <v:shape style="position:absolute;left:2687;top:49;width:10;height:20" coordorigin="2687,49" coordsize="10,20" path="m2687,68l2696,68,2696,49,2687,49,2687,68xe" filled="true" fillcolor="#000000" stroked="false">
                <v:path arrowok="t"/>
                <v:fill type="solid"/>
              </v:shape>
            </v:group>
            <v:group style="position:absolute;left:2687;top:68;width:10;height:20" coordorigin="2687,68" coordsize="10,20">
              <v:shape style="position:absolute;left:2687;top:68;width:10;height:20" coordorigin="2687,68" coordsize="10,20" path="m2687,88l2696,88,2696,68,2687,68,2687,88xe" filled="true" fillcolor="#000000" stroked="false">
                <v:path arrowok="t"/>
                <v:fill type="solid"/>
              </v:shape>
            </v:group>
            <v:group style="position:absolute;left:2687;top:88;width:10;height:20" coordorigin="2687,88" coordsize="10,20">
              <v:shape style="position:absolute;left:2687;top:88;width:10;height:20" coordorigin="2687,88" coordsize="10,20" path="m2687,107l2696,107,2696,88,2687,88,2687,107xe" filled="true" fillcolor="#000000" stroked="false">
                <v:path arrowok="t"/>
                <v:fill type="solid"/>
              </v:shape>
            </v:group>
            <v:group style="position:absolute;left:2687;top:107;width:10;height:20" coordorigin="2687,107" coordsize="10,20">
              <v:shape style="position:absolute;left:2687;top:107;width:10;height:20" coordorigin="2687,107" coordsize="10,20" path="m2687,126l2696,126,2696,107,2687,107,2687,126xe" filled="true" fillcolor="#000000" stroked="false">
                <v:path arrowok="t"/>
                <v:fill type="solid"/>
              </v:shape>
            </v:group>
            <v:group style="position:absolute;left:2687;top:126;width:10;height:20" coordorigin="2687,126" coordsize="10,20">
              <v:shape style="position:absolute;left:2687;top:126;width:10;height:20" coordorigin="2687,126" coordsize="10,20" path="m2687,145l2696,145,2696,126,2687,126,2687,145xe" filled="true" fillcolor="#000000" stroked="false">
                <v:path arrowok="t"/>
                <v:fill type="solid"/>
              </v:shape>
            </v:group>
            <v:group style="position:absolute;left:2687;top:145;width:10;height:20" coordorigin="2687,145" coordsize="10,20">
              <v:shape style="position:absolute;left:2687;top:145;width:10;height:20" coordorigin="2687,145" coordsize="10,20" path="m2687,164l2696,164,2696,145,2687,145,2687,164xe" filled="true" fillcolor="#000000" stroked="false">
                <v:path arrowok="t"/>
                <v:fill type="solid"/>
              </v:shape>
            </v:group>
            <v:group style="position:absolute;left:2687;top:164;width:10;height:20" coordorigin="2687,164" coordsize="10,20">
              <v:shape style="position:absolute;left:2687;top:164;width:10;height:20" coordorigin="2687,164" coordsize="10,20" path="m2687,184l2696,184,2696,164,2687,164,2687,184xe" filled="true" fillcolor="#000000" stroked="false">
                <v:path arrowok="t"/>
                <v:fill type="solid"/>
              </v:shape>
            </v:group>
            <v:group style="position:absolute;left:2687;top:184;width:10;height:20" coordorigin="2687,184" coordsize="10,20">
              <v:shape style="position:absolute;left:2687;top:184;width:10;height:20" coordorigin="2687,184" coordsize="10,20" path="m2687,203l2696,203,2696,184,2687,184,2687,203xe" filled="true" fillcolor="#000000" stroked="false">
                <v:path arrowok="t"/>
                <v:fill type="solid"/>
              </v:shape>
            </v:group>
            <v:group style="position:absolute;left:2687;top:203;width:10;height:20" coordorigin="2687,203" coordsize="10,20">
              <v:shape style="position:absolute;left:2687;top:203;width:10;height:20" coordorigin="2687,203" coordsize="10,20" path="m2687,222l2696,222,2696,203,2687,203,2687,222xe" filled="true" fillcolor="#000000" stroked="false">
                <v:path arrowok="t"/>
                <v:fill type="solid"/>
              </v:shape>
            </v:group>
            <v:group style="position:absolute;left:2687;top:222;width:10;height:20" coordorigin="2687,222" coordsize="10,20">
              <v:shape style="position:absolute;left:2687;top:222;width:10;height:20" coordorigin="2687,222" coordsize="10,20" path="m2687,241l2696,241,2696,222,2687,222,2687,241xe" filled="true" fillcolor="#000000" stroked="false">
                <v:path arrowok="t"/>
                <v:fill type="solid"/>
              </v:shape>
            </v:group>
            <v:group style="position:absolute;left:2687;top:241;width:10;height:20" coordorigin="2687,241" coordsize="10,20">
              <v:shape style="position:absolute;left:2687;top:241;width:10;height:20" coordorigin="2687,241" coordsize="10,20" path="m2687,260l2696,260,2696,241,2687,241,2687,260xe" filled="true" fillcolor="#000000" stroked="false">
                <v:path arrowok="t"/>
                <v:fill type="solid"/>
              </v:shape>
            </v:group>
            <v:group style="position:absolute;left:2687;top:260;width:10;height:20" coordorigin="2687,260" coordsize="10,20">
              <v:shape style="position:absolute;left:2687;top:260;width:10;height:20" coordorigin="2687,260" coordsize="10,20" path="m2687,280l2696,280,2696,260,2687,260,2687,280xe" filled="true" fillcolor="#000000" stroked="false">
                <v:path arrowok="t"/>
                <v:fill type="solid"/>
              </v:shape>
            </v:group>
            <v:group style="position:absolute;left:2687;top:280;width:10;height:20" coordorigin="2687,280" coordsize="10,20">
              <v:shape style="position:absolute;left:2687;top:280;width:10;height:20" coordorigin="2687,280" coordsize="10,20" path="m2687,299l2696,299,2696,280,2687,280,2687,299xe" filled="true" fillcolor="#000000" stroked="false">
                <v:path arrowok="t"/>
                <v:fill type="solid"/>
              </v:shape>
            </v:group>
            <v:group style="position:absolute;left:2687;top:299;width:10;height:20" coordorigin="2687,299" coordsize="10,20">
              <v:shape style="position:absolute;left:2687;top:299;width:10;height:20" coordorigin="2687,299" coordsize="10,20" path="m2687,318l2696,318,2696,299,2687,299,2687,318xe" filled="true" fillcolor="#000000" stroked="false">
                <v:path arrowok="t"/>
                <v:fill type="solid"/>
              </v:shape>
            </v:group>
            <v:group style="position:absolute;left:2687;top:318;width:10;height:20" coordorigin="2687,318" coordsize="10,20">
              <v:shape style="position:absolute;left:2687;top:318;width:10;height:20" coordorigin="2687,318" coordsize="10,20" path="m2687,337l2696,337,2696,318,2687,318,2687,337xe" filled="true" fillcolor="#000000" stroked="false">
                <v:path arrowok="t"/>
                <v:fill type="solid"/>
              </v:shape>
            </v:group>
            <v:group style="position:absolute;left:2687;top:337;width:10;height:20" coordorigin="2687,337" coordsize="10,20">
              <v:shape style="position:absolute;left:2687;top:337;width:10;height:20" coordorigin="2687,337" coordsize="10,20" path="m2687,356l2696,356,2696,337,2687,337,2687,356xe" filled="true" fillcolor="#000000" stroked="false">
                <v:path arrowok="t"/>
                <v:fill type="solid"/>
              </v:shape>
            </v:group>
            <v:group style="position:absolute;left:2687;top:356;width:10;height:20" coordorigin="2687,356" coordsize="10,20">
              <v:shape style="position:absolute;left:2687;top:356;width:10;height:20" coordorigin="2687,356" coordsize="10,20" path="m2687,376l2696,376,2696,356,2687,356,2687,376xe" filled="true" fillcolor="#000000" stroked="false">
                <v:path arrowok="t"/>
                <v:fill type="solid"/>
              </v:shape>
            </v:group>
            <v:group style="position:absolute;left:2687;top:376;width:10;height:20" coordorigin="2687,376" coordsize="10,20">
              <v:shape style="position:absolute;left:2687;top:376;width:10;height:20" coordorigin="2687,376" coordsize="10,20" path="m2687,395l2696,395,2696,376,2687,376,2687,395xe" filled="true" fillcolor="#000000" stroked="false">
                <v:path arrowok="t"/>
                <v:fill type="solid"/>
              </v:shape>
            </v:group>
            <v:group style="position:absolute;left:2687;top:395;width:10;height:20" coordorigin="2687,395" coordsize="10,20">
              <v:shape style="position:absolute;left:2687;top:395;width:10;height:20" coordorigin="2687,395" coordsize="10,20" path="m2687,414l2696,414,2696,395,2687,395,2687,414xe" filled="true" fillcolor="#000000" stroked="false">
                <v:path arrowok="t"/>
                <v:fill type="solid"/>
              </v:shape>
            </v:group>
            <v:group style="position:absolute;left:2687;top:414;width:10;height:20" coordorigin="2687,414" coordsize="10,20">
              <v:shape style="position:absolute;left:2687;top:414;width:10;height:20" coordorigin="2687,414" coordsize="10,20" path="m2687,433l2696,433,2696,414,2687,414,2687,433xe" filled="true" fillcolor="#000000" stroked="false">
                <v:path arrowok="t"/>
                <v:fill type="solid"/>
              </v:shape>
            </v:group>
            <v:group style="position:absolute;left:2687;top:433;width:10;height:20" coordorigin="2687,433" coordsize="10,20">
              <v:shape style="position:absolute;left:2687;top:433;width:10;height:20" coordorigin="2687,433" coordsize="10,20" path="m2687,452l2696,452,2696,433,2687,433,2687,452xe" filled="true" fillcolor="#000000" stroked="false">
                <v:path arrowok="t"/>
                <v:fill type="solid"/>
              </v:shape>
            </v:group>
            <v:group style="position:absolute;left:2687;top:452;width:10;height:20" coordorigin="2687,452" coordsize="10,20">
              <v:shape style="position:absolute;left:2687;top:452;width:10;height:20" coordorigin="2687,452" coordsize="10,20" path="m2687,472l2696,472,2696,452,2687,452,2687,472xe" filled="true" fillcolor="#000000" stroked="false">
                <v:path arrowok="t"/>
                <v:fill type="solid"/>
              </v:shape>
            </v:group>
            <v:group style="position:absolute;left:2687;top:472;width:10;height:20" coordorigin="2687,472" coordsize="10,20">
              <v:shape style="position:absolute;left:2687;top:472;width:10;height:20" coordorigin="2687,472" coordsize="10,20" path="m2687,491l2696,491,2696,472,2687,472,2687,491xe" filled="true" fillcolor="#000000" stroked="false">
                <v:path arrowok="t"/>
                <v:fill type="solid"/>
              </v:shape>
            </v:group>
            <v:group style="position:absolute;left:2687;top:491;width:10;height:20" coordorigin="2687,491" coordsize="10,20">
              <v:shape style="position:absolute;left:2687;top:491;width:10;height:20" coordorigin="2687,491" coordsize="10,20" path="m2687,510l2696,510,2696,491,2687,491,2687,510xe" filled="true" fillcolor="#000000" stroked="false">
                <v:path arrowok="t"/>
                <v:fill type="solid"/>
              </v:shape>
            </v:group>
            <v:group style="position:absolute;left:2687;top:510;width:10;height:20" coordorigin="2687,510" coordsize="10,20">
              <v:shape style="position:absolute;left:2687;top:510;width:10;height:20" coordorigin="2687,510" coordsize="10,20" path="m2687,529l2696,529,2696,510,2687,510,2687,529xe" filled="true" fillcolor="#000000" stroked="false">
                <v:path arrowok="t"/>
                <v:fill type="solid"/>
              </v:shape>
            </v:group>
            <v:group style="position:absolute;left:2687;top:529;width:10;height:20" coordorigin="2687,529" coordsize="10,20">
              <v:shape style="position:absolute;left:2687;top:529;width:10;height:20" coordorigin="2687,529" coordsize="10,20" path="m2687,548l2696,548,2696,529,2687,529,2687,548xe" filled="true" fillcolor="#000000" stroked="false">
                <v:path arrowok="t"/>
                <v:fill type="solid"/>
              </v:shape>
            </v:group>
            <v:group style="position:absolute;left:2687;top:548;width:10;height:20" coordorigin="2687,548" coordsize="10,20">
              <v:shape style="position:absolute;left:2687;top:548;width:10;height:20" coordorigin="2687,548" coordsize="10,20" path="m2687,568l2696,568,2696,548,2687,548,2687,568xe" filled="true" fillcolor="#000000" stroked="false">
                <v:path arrowok="t"/>
                <v:fill type="solid"/>
              </v:shape>
            </v:group>
            <v:group style="position:absolute;left:2687;top:568;width:10;height:20" coordorigin="2687,568" coordsize="10,20">
              <v:shape style="position:absolute;left:2687;top:568;width:10;height:20" coordorigin="2687,568" coordsize="10,20" path="m2687,587l2696,587,2696,568,2687,568,2687,587xe" filled="true" fillcolor="#000000" stroked="false">
                <v:path arrowok="t"/>
                <v:fill type="solid"/>
              </v:shape>
            </v:group>
            <v:group style="position:absolute;left:2687;top:592;width:10;height:2" coordorigin="2687,592" coordsize="10,2">
              <v:shape style="position:absolute;left:2687;top:592;width:10;height:2" coordorigin="2687,592" coordsize="10,0" path="m2687,592l2696,592e" filled="false" stroked="true" strokeweight=".539978pt" strokecolor="#000000">
                <v:path arrowok="t"/>
              </v:shape>
            </v:group>
            <v:group style="position:absolute;left:4247;top:30;width:10;height:20" coordorigin="4247,30" coordsize="10,20">
              <v:shape style="position:absolute;left:4247;top:30;width:10;height:20" coordorigin="4247,30" coordsize="10,20" path="m4247,49l4257,49,4257,30,4247,30,4247,49xe" filled="true" fillcolor="#000000" stroked="false">
                <v:path arrowok="t"/>
                <v:fill type="solid"/>
              </v:shape>
            </v:group>
            <v:group style="position:absolute;left:4247;top:49;width:10;height:20" coordorigin="4247,49" coordsize="10,20">
              <v:shape style="position:absolute;left:4247;top:49;width:10;height:20" coordorigin="4247,49" coordsize="10,20" path="m4247,68l4257,68,4257,49,4247,49,4247,68xe" filled="true" fillcolor="#000000" stroked="false">
                <v:path arrowok="t"/>
                <v:fill type="solid"/>
              </v:shape>
            </v:group>
            <v:group style="position:absolute;left:4247;top:68;width:10;height:20" coordorigin="4247,68" coordsize="10,20">
              <v:shape style="position:absolute;left:4247;top:68;width:10;height:20" coordorigin="4247,68" coordsize="10,20" path="m4247,88l4257,88,4257,68,4247,68,4247,88xe" filled="true" fillcolor="#000000" stroked="false">
                <v:path arrowok="t"/>
                <v:fill type="solid"/>
              </v:shape>
            </v:group>
            <v:group style="position:absolute;left:4247;top:88;width:10;height:20" coordorigin="4247,88" coordsize="10,20">
              <v:shape style="position:absolute;left:4247;top:88;width:10;height:20" coordorigin="4247,88" coordsize="10,20" path="m4247,107l4257,107,4257,88,4247,88,4247,107xe" filled="true" fillcolor="#000000" stroked="false">
                <v:path arrowok="t"/>
                <v:fill type="solid"/>
              </v:shape>
            </v:group>
            <v:group style="position:absolute;left:4247;top:107;width:10;height:20" coordorigin="4247,107" coordsize="10,20">
              <v:shape style="position:absolute;left:4247;top:107;width:10;height:20" coordorigin="4247,107" coordsize="10,20" path="m4247,126l4257,126,4257,107,4247,107,4247,126xe" filled="true" fillcolor="#000000" stroked="false">
                <v:path arrowok="t"/>
                <v:fill type="solid"/>
              </v:shape>
            </v:group>
            <v:group style="position:absolute;left:4247;top:126;width:10;height:20" coordorigin="4247,126" coordsize="10,20">
              <v:shape style="position:absolute;left:4247;top:126;width:10;height:20" coordorigin="4247,126" coordsize="10,20" path="m4247,145l4257,145,4257,126,4247,126,4247,145xe" filled="true" fillcolor="#000000" stroked="false">
                <v:path arrowok="t"/>
                <v:fill type="solid"/>
              </v:shape>
            </v:group>
            <v:group style="position:absolute;left:4247;top:145;width:10;height:20" coordorigin="4247,145" coordsize="10,20">
              <v:shape style="position:absolute;left:4247;top:145;width:10;height:20" coordorigin="4247,145" coordsize="10,20" path="m4247,164l4257,164,4257,145,4247,145,4247,164xe" filled="true" fillcolor="#000000" stroked="false">
                <v:path arrowok="t"/>
                <v:fill type="solid"/>
              </v:shape>
            </v:group>
            <v:group style="position:absolute;left:4247;top:164;width:10;height:20" coordorigin="4247,164" coordsize="10,20">
              <v:shape style="position:absolute;left:4247;top:164;width:10;height:20" coordorigin="4247,164" coordsize="10,20" path="m4247,184l4257,184,4257,164,4247,164,4247,184xe" filled="true" fillcolor="#000000" stroked="false">
                <v:path arrowok="t"/>
                <v:fill type="solid"/>
              </v:shape>
            </v:group>
            <v:group style="position:absolute;left:4247;top:184;width:10;height:20" coordorigin="4247,184" coordsize="10,20">
              <v:shape style="position:absolute;left:4247;top:184;width:10;height:20" coordorigin="4247,184" coordsize="10,20" path="m4247,203l4257,203,4257,184,4247,184,4247,203xe" filled="true" fillcolor="#000000" stroked="false">
                <v:path arrowok="t"/>
                <v:fill type="solid"/>
              </v:shape>
            </v:group>
            <v:group style="position:absolute;left:4247;top:203;width:10;height:20" coordorigin="4247,203" coordsize="10,20">
              <v:shape style="position:absolute;left:4247;top:203;width:10;height:20" coordorigin="4247,203" coordsize="10,20" path="m4247,222l4257,222,4257,203,4247,203,4247,222xe" filled="true" fillcolor="#000000" stroked="false">
                <v:path arrowok="t"/>
                <v:fill type="solid"/>
              </v:shape>
            </v:group>
            <v:group style="position:absolute;left:4247;top:222;width:10;height:20" coordorigin="4247,222" coordsize="10,20">
              <v:shape style="position:absolute;left:4247;top:222;width:10;height:20" coordorigin="4247,222" coordsize="10,20" path="m4247,241l4257,241,4257,222,4247,222,4247,241xe" filled="true" fillcolor="#000000" stroked="false">
                <v:path arrowok="t"/>
                <v:fill type="solid"/>
              </v:shape>
            </v:group>
            <v:group style="position:absolute;left:4247;top:241;width:10;height:20" coordorigin="4247,241" coordsize="10,20">
              <v:shape style="position:absolute;left:4247;top:241;width:10;height:20" coordorigin="4247,241" coordsize="10,20" path="m4247,260l4257,260,4257,241,4247,241,4247,260xe" filled="true" fillcolor="#000000" stroked="false">
                <v:path arrowok="t"/>
                <v:fill type="solid"/>
              </v:shape>
            </v:group>
            <v:group style="position:absolute;left:4247;top:260;width:10;height:20" coordorigin="4247,260" coordsize="10,20">
              <v:shape style="position:absolute;left:4247;top:260;width:10;height:20" coordorigin="4247,260" coordsize="10,20" path="m4247,280l4257,280,4257,260,4247,260,4247,280xe" filled="true" fillcolor="#000000" stroked="false">
                <v:path arrowok="t"/>
                <v:fill type="solid"/>
              </v:shape>
            </v:group>
            <v:group style="position:absolute;left:4247;top:280;width:10;height:20" coordorigin="4247,280" coordsize="10,20">
              <v:shape style="position:absolute;left:4247;top:280;width:10;height:20" coordorigin="4247,280" coordsize="10,20" path="m4247,299l4257,299,4257,280,4247,280,4247,299xe" filled="true" fillcolor="#000000" stroked="false">
                <v:path arrowok="t"/>
                <v:fill type="solid"/>
              </v:shape>
            </v:group>
            <v:group style="position:absolute;left:4247;top:299;width:10;height:20" coordorigin="4247,299" coordsize="10,20">
              <v:shape style="position:absolute;left:4247;top:299;width:10;height:20" coordorigin="4247,299" coordsize="10,20" path="m4247,318l4257,318,4257,299,4247,299,4247,318xe" filled="true" fillcolor="#000000" stroked="false">
                <v:path arrowok="t"/>
                <v:fill type="solid"/>
              </v:shape>
            </v:group>
            <v:group style="position:absolute;left:4247;top:318;width:10;height:20" coordorigin="4247,318" coordsize="10,20">
              <v:shape style="position:absolute;left:4247;top:318;width:10;height:20" coordorigin="4247,318" coordsize="10,20" path="m4247,337l4257,337,4257,318,4247,318,4247,337xe" filled="true" fillcolor="#000000" stroked="false">
                <v:path arrowok="t"/>
                <v:fill type="solid"/>
              </v:shape>
            </v:group>
            <v:group style="position:absolute;left:4247;top:337;width:10;height:20" coordorigin="4247,337" coordsize="10,20">
              <v:shape style="position:absolute;left:4247;top:337;width:10;height:20" coordorigin="4247,337" coordsize="10,20" path="m4247,356l4257,356,4257,337,4247,337,4247,356xe" filled="true" fillcolor="#000000" stroked="false">
                <v:path arrowok="t"/>
                <v:fill type="solid"/>
              </v:shape>
            </v:group>
            <v:group style="position:absolute;left:4247;top:356;width:10;height:20" coordorigin="4247,356" coordsize="10,20">
              <v:shape style="position:absolute;left:4247;top:356;width:10;height:20" coordorigin="4247,356" coordsize="10,20" path="m4247,376l4257,376,4257,356,4247,356,4247,376xe" filled="true" fillcolor="#000000" stroked="false">
                <v:path arrowok="t"/>
                <v:fill type="solid"/>
              </v:shape>
            </v:group>
            <v:group style="position:absolute;left:4247;top:376;width:10;height:20" coordorigin="4247,376" coordsize="10,20">
              <v:shape style="position:absolute;left:4247;top:376;width:10;height:20" coordorigin="4247,376" coordsize="10,20" path="m4247,395l4257,395,4257,376,4247,376,4247,395xe" filled="true" fillcolor="#000000" stroked="false">
                <v:path arrowok="t"/>
                <v:fill type="solid"/>
              </v:shape>
            </v:group>
            <v:group style="position:absolute;left:4247;top:395;width:10;height:20" coordorigin="4247,395" coordsize="10,20">
              <v:shape style="position:absolute;left:4247;top:395;width:10;height:20" coordorigin="4247,395" coordsize="10,20" path="m4247,414l4257,414,4257,395,4247,395,4247,414xe" filled="true" fillcolor="#000000" stroked="false">
                <v:path arrowok="t"/>
                <v:fill type="solid"/>
              </v:shape>
            </v:group>
            <v:group style="position:absolute;left:4247;top:414;width:10;height:20" coordorigin="4247,414" coordsize="10,20">
              <v:shape style="position:absolute;left:4247;top:414;width:10;height:20" coordorigin="4247,414" coordsize="10,20" path="m4247,433l4257,433,4257,414,4247,414,4247,433xe" filled="true" fillcolor="#000000" stroked="false">
                <v:path arrowok="t"/>
                <v:fill type="solid"/>
              </v:shape>
            </v:group>
            <v:group style="position:absolute;left:4247;top:433;width:10;height:20" coordorigin="4247,433" coordsize="10,20">
              <v:shape style="position:absolute;left:4247;top:433;width:10;height:20" coordorigin="4247,433" coordsize="10,20" path="m4247,452l4257,452,4257,433,4247,433,4247,452xe" filled="true" fillcolor="#000000" stroked="false">
                <v:path arrowok="t"/>
                <v:fill type="solid"/>
              </v:shape>
            </v:group>
            <v:group style="position:absolute;left:4247;top:452;width:10;height:20" coordorigin="4247,452" coordsize="10,20">
              <v:shape style="position:absolute;left:4247;top:452;width:10;height:20" coordorigin="4247,452" coordsize="10,20" path="m4247,472l4257,472,4257,452,4247,452,4247,472xe" filled="true" fillcolor="#000000" stroked="false">
                <v:path arrowok="t"/>
                <v:fill type="solid"/>
              </v:shape>
            </v:group>
            <v:group style="position:absolute;left:4247;top:472;width:10;height:20" coordorigin="4247,472" coordsize="10,20">
              <v:shape style="position:absolute;left:4247;top:472;width:10;height:20" coordorigin="4247,472" coordsize="10,20" path="m4247,491l4257,491,4257,472,4247,472,4247,491xe" filled="true" fillcolor="#000000" stroked="false">
                <v:path arrowok="t"/>
                <v:fill type="solid"/>
              </v:shape>
            </v:group>
            <v:group style="position:absolute;left:4247;top:491;width:10;height:20" coordorigin="4247,491" coordsize="10,20">
              <v:shape style="position:absolute;left:4247;top:491;width:10;height:20" coordorigin="4247,491" coordsize="10,20" path="m4247,510l4257,510,4257,491,4247,491,4247,510xe" filled="true" fillcolor="#000000" stroked="false">
                <v:path arrowok="t"/>
                <v:fill type="solid"/>
              </v:shape>
            </v:group>
            <v:group style="position:absolute;left:4247;top:510;width:10;height:20" coordorigin="4247,510" coordsize="10,20">
              <v:shape style="position:absolute;left:4247;top:510;width:10;height:20" coordorigin="4247,510" coordsize="10,20" path="m4247,529l4257,529,4257,510,4247,510,4247,529xe" filled="true" fillcolor="#000000" stroked="false">
                <v:path arrowok="t"/>
                <v:fill type="solid"/>
              </v:shape>
            </v:group>
            <v:group style="position:absolute;left:4247;top:529;width:10;height:20" coordorigin="4247,529" coordsize="10,20">
              <v:shape style="position:absolute;left:4247;top:529;width:10;height:20" coordorigin="4247,529" coordsize="10,20" path="m4247,548l4257,548,4257,529,4247,529,4247,548xe" filled="true" fillcolor="#000000" stroked="false">
                <v:path arrowok="t"/>
                <v:fill type="solid"/>
              </v:shape>
            </v:group>
            <v:group style="position:absolute;left:4247;top:548;width:10;height:20" coordorigin="4247,548" coordsize="10,20">
              <v:shape style="position:absolute;left:4247;top:548;width:10;height:20" coordorigin="4247,548" coordsize="10,20" path="m4247,568l4257,568,4257,548,4247,548,4247,568xe" filled="true" fillcolor="#000000" stroked="false">
                <v:path arrowok="t"/>
                <v:fill type="solid"/>
              </v:shape>
            </v:group>
            <v:group style="position:absolute;left:4247;top:568;width:10;height:20" coordorigin="4247,568" coordsize="10,20">
              <v:shape style="position:absolute;left:4247;top:568;width:10;height:20" coordorigin="4247,568" coordsize="10,20" path="m4247,587l4257,587,4257,568,4247,568,4247,587xe" filled="true" fillcolor="#000000" stroked="false">
                <v:path arrowok="t"/>
                <v:fill type="solid"/>
              </v:shape>
            </v:group>
            <v:group style="position:absolute;left:4247;top:592;width:10;height:2" coordorigin="4247,592" coordsize="10,2">
              <v:shape style="position:absolute;left:4247;top:592;width:10;height:2" coordorigin="4247,592" coordsize="10,0" path="m4247,592l4257,592e" filled="false" stroked="true" strokeweight=".539978pt" strokecolor="#000000">
                <v:path arrowok="t"/>
              </v:shape>
            </v:group>
            <v:group style="position:absolute;left:5524;top:30;width:10;height:20" coordorigin="5524,30" coordsize="10,20">
              <v:shape style="position:absolute;left:5524;top:30;width:10;height:20" coordorigin="5524,30" coordsize="10,20" path="m5524,49l5533,49,5533,30,5524,30,5524,49xe" filled="true" fillcolor="#000000" stroked="false">
                <v:path arrowok="t"/>
                <v:fill type="solid"/>
              </v:shape>
            </v:group>
            <v:group style="position:absolute;left:5524;top:49;width:10;height:20" coordorigin="5524,49" coordsize="10,20">
              <v:shape style="position:absolute;left:5524;top:49;width:10;height:20" coordorigin="5524,49" coordsize="10,20" path="m5524,68l5533,68,5533,49,5524,49,5524,68xe" filled="true" fillcolor="#000000" stroked="false">
                <v:path arrowok="t"/>
                <v:fill type="solid"/>
              </v:shape>
            </v:group>
            <v:group style="position:absolute;left:5524;top:68;width:10;height:20" coordorigin="5524,68" coordsize="10,20">
              <v:shape style="position:absolute;left:5524;top:68;width:10;height:20" coordorigin="5524,68" coordsize="10,20" path="m5524,88l5533,88,5533,68,5524,68,5524,88xe" filled="true" fillcolor="#000000" stroked="false">
                <v:path arrowok="t"/>
                <v:fill type="solid"/>
              </v:shape>
            </v:group>
            <v:group style="position:absolute;left:5524;top:88;width:10;height:20" coordorigin="5524,88" coordsize="10,20">
              <v:shape style="position:absolute;left:5524;top:88;width:10;height:20" coordorigin="5524,88" coordsize="10,20" path="m5524,107l5533,107,5533,88,5524,88,5524,107xe" filled="true" fillcolor="#000000" stroked="false">
                <v:path arrowok="t"/>
                <v:fill type="solid"/>
              </v:shape>
            </v:group>
            <v:group style="position:absolute;left:5524;top:107;width:10;height:20" coordorigin="5524,107" coordsize="10,20">
              <v:shape style="position:absolute;left:5524;top:107;width:10;height:20" coordorigin="5524,107" coordsize="10,20" path="m5524,126l5533,126,5533,107,5524,107,5524,126xe" filled="true" fillcolor="#000000" stroked="false">
                <v:path arrowok="t"/>
                <v:fill type="solid"/>
              </v:shape>
            </v:group>
            <v:group style="position:absolute;left:5524;top:126;width:10;height:20" coordorigin="5524,126" coordsize="10,20">
              <v:shape style="position:absolute;left:5524;top:126;width:10;height:20" coordorigin="5524,126" coordsize="10,20" path="m5524,145l5533,145,5533,126,5524,126,5524,145xe" filled="true" fillcolor="#000000" stroked="false">
                <v:path arrowok="t"/>
                <v:fill type="solid"/>
              </v:shape>
            </v:group>
            <v:group style="position:absolute;left:5524;top:145;width:10;height:20" coordorigin="5524,145" coordsize="10,20">
              <v:shape style="position:absolute;left:5524;top:145;width:10;height:20" coordorigin="5524,145" coordsize="10,20" path="m5524,164l5533,164,5533,145,5524,145,5524,164xe" filled="true" fillcolor="#000000" stroked="false">
                <v:path arrowok="t"/>
                <v:fill type="solid"/>
              </v:shape>
            </v:group>
            <v:group style="position:absolute;left:5524;top:164;width:10;height:20" coordorigin="5524,164" coordsize="10,20">
              <v:shape style="position:absolute;left:5524;top:164;width:10;height:20" coordorigin="5524,164" coordsize="10,20" path="m5524,184l5533,184,5533,164,5524,164,5524,184xe" filled="true" fillcolor="#000000" stroked="false">
                <v:path arrowok="t"/>
                <v:fill type="solid"/>
              </v:shape>
            </v:group>
            <v:group style="position:absolute;left:5524;top:184;width:10;height:20" coordorigin="5524,184" coordsize="10,20">
              <v:shape style="position:absolute;left:5524;top:184;width:10;height:20" coordorigin="5524,184" coordsize="10,20" path="m5524,203l5533,203,5533,184,5524,184,5524,203xe" filled="true" fillcolor="#000000" stroked="false">
                <v:path arrowok="t"/>
                <v:fill type="solid"/>
              </v:shape>
            </v:group>
            <v:group style="position:absolute;left:5524;top:203;width:10;height:20" coordorigin="5524,203" coordsize="10,20">
              <v:shape style="position:absolute;left:5524;top:203;width:10;height:20" coordorigin="5524,203" coordsize="10,20" path="m5524,222l5533,222,5533,203,5524,203,5524,222xe" filled="true" fillcolor="#000000" stroked="false">
                <v:path arrowok="t"/>
                <v:fill type="solid"/>
              </v:shape>
            </v:group>
            <v:group style="position:absolute;left:5524;top:222;width:10;height:20" coordorigin="5524,222" coordsize="10,20">
              <v:shape style="position:absolute;left:5524;top:222;width:10;height:20" coordorigin="5524,222" coordsize="10,20" path="m5524,241l5533,241,5533,222,5524,222,5524,241xe" filled="true" fillcolor="#000000" stroked="false">
                <v:path arrowok="t"/>
                <v:fill type="solid"/>
              </v:shape>
            </v:group>
            <v:group style="position:absolute;left:5524;top:241;width:10;height:20" coordorigin="5524,241" coordsize="10,20">
              <v:shape style="position:absolute;left:5524;top:241;width:10;height:20" coordorigin="5524,241" coordsize="10,20" path="m5524,260l5533,260,5533,241,5524,241,5524,260xe" filled="true" fillcolor="#000000" stroked="false">
                <v:path arrowok="t"/>
                <v:fill type="solid"/>
              </v:shape>
            </v:group>
            <v:group style="position:absolute;left:5524;top:260;width:10;height:20" coordorigin="5524,260" coordsize="10,20">
              <v:shape style="position:absolute;left:5524;top:260;width:10;height:20" coordorigin="5524,260" coordsize="10,20" path="m5524,280l5533,280,5533,260,5524,260,5524,280xe" filled="true" fillcolor="#000000" stroked="false">
                <v:path arrowok="t"/>
                <v:fill type="solid"/>
              </v:shape>
            </v:group>
            <v:group style="position:absolute;left:5524;top:280;width:10;height:20" coordorigin="5524,280" coordsize="10,20">
              <v:shape style="position:absolute;left:5524;top:280;width:10;height:20" coordorigin="5524,280" coordsize="10,20" path="m5524,299l5533,299,5533,280,5524,280,5524,299xe" filled="true" fillcolor="#000000" stroked="false">
                <v:path arrowok="t"/>
                <v:fill type="solid"/>
              </v:shape>
            </v:group>
            <v:group style="position:absolute;left:5524;top:299;width:10;height:20" coordorigin="5524,299" coordsize="10,20">
              <v:shape style="position:absolute;left:5524;top:299;width:10;height:20" coordorigin="5524,299" coordsize="10,20" path="m5524,318l5533,318,5533,299,5524,299,5524,318xe" filled="true" fillcolor="#000000" stroked="false">
                <v:path arrowok="t"/>
                <v:fill type="solid"/>
              </v:shape>
            </v:group>
            <v:group style="position:absolute;left:5524;top:318;width:10;height:20" coordorigin="5524,318" coordsize="10,20">
              <v:shape style="position:absolute;left:5524;top:318;width:10;height:20" coordorigin="5524,318" coordsize="10,20" path="m5524,337l5533,337,5533,318,5524,318,5524,337xe" filled="true" fillcolor="#000000" stroked="false">
                <v:path arrowok="t"/>
                <v:fill type="solid"/>
              </v:shape>
            </v:group>
            <v:group style="position:absolute;left:5524;top:337;width:10;height:20" coordorigin="5524,337" coordsize="10,20">
              <v:shape style="position:absolute;left:5524;top:337;width:10;height:20" coordorigin="5524,337" coordsize="10,20" path="m5524,356l5533,356,5533,337,5524,337,5524,356xe" filled="true" fillcolor="#000000" stroked="false">
                <v:path arrowok="t"/>
                <v:fill type="solid"/>
              </v:shape>
            </v:group>
            <v:group style="position:absolute;left:5524;top:356;width:10;height:20" coordorigin="5524,356" coordsize="10,20">
              <v:shape style="position:absolute;left:5524;top:356;width:10;height:20" coordorigin="5524,356" coordsize="10,20" path="m5524,376l5533,376,5533,356,5524,356,5524,376xe" filled="true" fillcolor="#000000" stroked="false">
                <v:path arrowok="t"/>
                <v:fill type="solid"/>
              </v:shape>
            </v:group>
            <v:group style="position:absolute;left:5524;top:376;width:10;height:20" coordorigin="5524,376" coordsize="10,20">
              <v:shape style="position:absolute;left:5524;top:376;width:10;height:20" coordorigin="5524,376" coordsize="10,20" path="m5524,395l5533,395,5533,376,5524,376,5524,395xe" filled="true" fillcolor="#000000" stroked="false">
                <v:path arrowok="t"/>
                <v:fill type="solid"/>
              </v:shape>
            </v:group>
            <v:group style="position:absolute;left:5524;top:395;width:10;height:20" coordorigin="5524,395" coordsize="10,20">
              <v:shape style="position:absolute;left:5524;top:395;width:10;height:20" coordorigin="5524,395" coordsize="10,20" path="m5524,414l5533,414,5533,395,5524,395,5524,414xe" filled="true" fillcolor="#000000" stroked="false">
                <v:path arrowok="t"/>
                <v:fill type="solid"/>
              </v:shape>
            </v:group>
            <v:group style="position:absolute;left:5524;top:414;width:10;height:20" coordorigin="5524,414" coordsize="10,20">
              <v:shape style="position:absolute;left:5524;top:414;width:10;height:20" coordorigin="5524,414" coordsize="10,20" path="m5524,433l5533,433,5533,414,5524,414,5524,433xe" filled="true" fillcolor="#000000" stroked="false">
                <v:path arrowok="t"/>
                <v:fill type="solid"/>
              </v:shape>
            </v:group>
            <v:group style="position:absolute;left:5524;top:433;width:10;height:20" coordorigin="5524,433" coordsize="10,20">
              <v:shape style="position:absolute;left:5524;top:433;width:10;height:20" coordorigin="5524,433" coordsize="10,20" path="m5524,452l5533,452,5533,433,5524,433,5524,452xe" filled="true" fillcolor="#000000" stroked="false">
                <v:path arrowok="t"/>
                <v:fill type="solid"/>
              </v:shape>
            </v:group>
            <v:group style="position:absolute;left:5524;top:452;width:10;height:20" coordorigin="5524,452" coordsize="10,20">
              <v:shape style="position:absolute;left:5524;top:452;width:10;height:20" coordorigin="5524,452" coordsize="10,20" path="m5524,472l5533,472,5533,452,5524,452,5524,472xe" filled="true" fillcolor="#000000" stroked="false">
                <v:path arrowok="t"/>
                <v:fill type="solid"/>
              </v:shape>
            </v:group>
            <v:group style="position:absolute;left:5524;top:472;width:10;height:20" coordorigin="5524,472" coordsize="10,20">
              <v:shape style="position:absolute;left:5524;top:472;width:10;height:20" coordorigin="5524,472" coordsize="10,20" path="m5524,491l5533,491,5533,472,5524,472,5524,491xe" filled="true" fillcolor="#000000" stroked="false">
                <v:path arrowok="t"/>
                <v:fill type="solid"/>
              </v:shape>
            </v:group>
            <v:group style="position:absolute;left:5524;top:491;width:10;height:20" coordorigin="5524,491" coordsize="10,20">
              <v:shape style="position:absolute;left:5524;top:491;width:10;height:20" coordorigin="5524,491" coordsize="10,20" path="m5524,510l5533,510,5533,491,5524,491,5524,510xe" filled="true" fillcolor="#000000" stroked="false">
                <v:path arrowok="t"/>
                <v:fill type="solid"/>
              </v:shape>
            </v:group>
            <v:group style="position:absolute;left:5524;top:510;width:10;height:20" coordorigin="5524,510" coordsize="10,20">
              <v:shape style="position:absolute;left:5524;top:510;width:10;height:20" coordorigin="5524,510" coordsize="10,20" path="m5524,529l5533,529,5533,510,5524,510,5524,529xe" filled="true" fillcolor="#000000" stroked="false">
                <v:path arrowok="t"/>
                <v:fill type="solid"/>
              </v:shape>
            </v:group>
            <v:group style="position:absolute;left:5524;top:529;width:10;height:20" coordorigin="5524,529" coordsize="10,20">
              <v:shape style="position:absolute;left:5524;top:529;width:10;height:20" coordorigin="5524,529" coordsize="10,20" path="m5524,548l5533,548,5533,529,5524,529,5524,548xe" filled="true" fillcolor="#000000" stroked="false">
                <v:path arrowok="t"/>
                <v:fill type="solid"/>
              </v:shape>
            </v:group>
            <v:group style="position:absolute;left:5524;top:548;width:10;height:20" coordorigin="5524,548" coordsize="10,20">
              <v:shape style="position:absolute;left:5524;top:548;width:10;height:20" coordorigin="5524,548" coordsize="10,20" path="m5524,568l5533,568,5533,548,5524,548,5524,568xe" filled="true" fillcolor="#000000" stroked="false">
                <v:path arrowok="t"/>
                <v:fill type="solid"/>
              </v:shape>
            </v:group>
            <v:group style="position:absolute;left:5524;top:568;width:10;height:20" coordorigin="5524,568" coordsize="10,20">
              <v:shape style="position:absolute;left:5524;top:568;width:10;height:20" coordorigin="5524,568" coordsize="10,20" path="m5524,587l5533,587,5533,568,5524,568,5524,587xe" filled="true" fillcolor="#000000" stroked="false">
                <v:path arrowok="t"/>
                <v:fill type="solid"/>
              </v:shape>
            </v:group>
            <v:group style="position:absolute;left:5524;top:592;width:10;height:2" coordorigin="5524,592" coordsize="10,2">
              <v:shape style="position:absolute;left:5524;top:592;width:10;height:2" coordorigin="5524,592" coordsize="10,0" path="m5524,592l5533,592e" filled="false" stroked="true" strokeweight=".539978pt" strokecolor="#000000">
                <v:path arrowok="t"/>
              </v:shape>
            </v:group>
            <v:group style="position:absolute;left:6797;top:30;width:10;height:20" coordorigin="6797,30" coordsize="10,20">
              <v:shape style="position:absolute;left:6797;top:30;width:10;height:20" coordorigin="6797,30" coordsize="10,20" path="m6797,49l6807,49,6807,30,6797,30,6797,49xe" filled="true" fillcolor="#000000" stroked="false">
                <v:path arrowok="t"/>
                <v:fill type="solid"/>
              </v:shape>
            </v:group>
            <v:group style="position:absolute;left:6797;top:49;width:10;height:20" coordorigin="6797,49" coordsize="10,20">
              <v:shape style="position:absolute;left:6797;top:49;width:10;height:20" coordorigin="6797,49" coordsize="10,20" path="m6797,68l6807,68,6807,49,6797,49,6797,68xe" filled="true" fillcolor="#000000" stroked="false">
                <v:path arrowok="t"/>
                <v:fill type="solid"/>
              </v:shape>
            </v:group>
            <v:group style="position:absolute;left:6797;top:68;width:10;height:20" coordorigin="6797,68" coordsize="10,20">
              <v:shape style="position:absolute;left:6797;top:68;width:10;height:20" coordorigin="6797,68" coordsize="10,20" path="m6797,88l6807,88,6807,68,6797,68,6797,88xe" filled="true" fillcolor="#000000" stroked="false">
                <v:path arrowok="t"/>
                <v:fill type="solid"/>
              </v:shape>
            </v:group>
            <v:group style="position:absolute;left:6797;top:88;width:10;height:20" coordorigin="6797,88" coordsize="10,20">
              <v:shape style="position:absolute;left:6797;top:88;width:10;height:20" coordorigin="6797,88" coordsize="10,20" path="m6797,107l6807,107,6807,88,6797,88,6797,107xe" filled="true" fillcolor="#000000" stroked="false">
                <v:path arrowok="t"/>
                <v:fill type="solid"/>
              </v:shape>
            </v:group>
            <v:group style="position:absolute;left:6797;top:107;width:10;height:20" coordorigin="6797,107" coordsize="10,20">
              <v:shape style="position:absolute;left:6797;top:107;width:10;height:20" coordorigin="6797,107" coordsize="10,20" path="m6797,126l6807,126,6807,107,6797,107,6797,126xe" filled="true" fillcolor="#000000" stroked="false">
                <v:path arrowok="t"/>
                <v:fill type="solid"/>
              </v:shape>
            </v:group>
            <v:group style="position:absolute;left:6797;top:126;width:10;height:20" coordorigin="6797,126" coordsize="10,20">
              <v:shape style="position:absolute;left:6797;top:126;width:10;height:20" coordorigin="6797,126" coordsize="10,20" path="m6797,145l6807,145,6807,126,6797,126,6797,145xe" filled="true" fillcolor="#000000" stroked="false">
                <v:path arrowok="t"/>
                <v:fill type="solid"/>
              </v:shape>
            </v:group>
            <v:group style="position:absolute;left:6797;top:145;width:10;height:20" coordorigin="6797,145" coordsize="10,20">
              <v:shape style="position:absolute;left:6797;top:145;width:10;height:20" coordorigin="6797,145" coordsize="10,20" path="m6797,164l6807,164,6807,145,6797,145,6797,164xe" filled="true" fillcolor="#000000" stroked="false">
                <v:path arrowok="t"/>
                <v:fill type="solid"/>
              </v:shape>
            </v:group>
            <v:group style="position:absolute;left:6797;top:164;width:10;height:20" coordorigin="6797,164" coordsize="10,20">
              <v:shape style="position:absolute;left:6797;top:164;width:10;height:20" coordorigin="6797,164" coordsize="10,20" path="m6797,184l6807,184,6807,164,6797,164,6797,184xe" filled="true" fillcolor="#000000" stroked="false">
                <v:path arrowok="t"/>
                <v:fill type="solid"/>
              </v:shape>
            </v:group>
            <v:group style="position:absolute;left:6797;top:184;width:10;height:20" coordorigin="6797,184" coordsize="10,20">
              <v:shape style="position:absolute;left:6797;top:184;width:10;height:20" coordorigin="6797,184" coordsize="10,20" path="m6797,203l6807,203,6807,184,6797,184,6797,203xe" filled="true" fillcolor="#000000" stroked="false">
                <v:path arrowok="t"/>
                <v:fill type="solid"/>
              </v:shape>
            </v:group>
            <v:group style="position:absolute;left:6797;top:203;width:10;height:20" coordorigin="6797,203" coordsize="10,20">
              <v:shape style="position:absolute;left:6797;top:203;width:10;height:20" coordorigin="6797,203" coordsize="10,20" path="m6797,222l6807,222,6807,203,6797,203,6797,222xe" filled="true" fillcolor="#000000" stroked="false">
                <v:path arrowok="t"/>
                <v:fill type="solid"/>
              </v:shape>
            </v:group>
            <v:group style="position:absolute;left:6797;top:222;width:10;height:20" coordorigin="6797,222" coordsize="10,20">
              <v:shape style="position:absolute;left:6797;top:222;width:10;height:20" coordorigin="6797,222" coordsize="10,20" path="m6797,241l6807,241,6807,222,6797,222,6797,241xe" filled="true" fillcolor="#000000" stroked="false">
                <v:path arrowok="t"/>
                <v:fill type="solid"/>
              </v:shape>
            </v:group>
            <v:group style="position:absolute;left:6797;top:241;width:10;height:20" coordorigin="6797,241" coordsize="10,20">
              <v:shape style="position:absolute;left:6797;top:241;width:10;height:20" coordorigin="6797,241" coordsize="10,20" path="m6797,260l6807,260,6807,241,6797,241,6797,260xe" filled="true" fillcolor="#000000" stroked="false">
                <v:path arrowok="t"/>
                <v:fill type="solid"/>
              </v:shape>
            </v:group>
            <v:group style="position:absolute;left:6797;top:260;width:10;height:20" coordorigin="6797,260" coordsize="10,20">
              <v:shape style="position:absolute;left:6797;top:260;width:10;height:20" coordorigin="6797,260" coordsize="10,20" path="m6797,280l6807,280,6807,260,6797,260,6797,280xe" filled="true" fillcolor="#000000" stroked="false">
                <v:path arrowok="t"/>
                <v:fill type="solid"/>
              </v:shape>
            </v:group>
            <v:group style="position:absolute;left:6797;top:280;width:10;height:20" coordorigin="6797,280" coordsize="10,20">
              <v:shape style="position:absolute;left:6797;top:280;width:10;height:20" coordorigin="6797,280" coordsize="10,20" path="m6797,299l6807,299,6807,280,6797,280,6797,299xe" filled="true" fillcolor="#000000" stroked="false">
                <v:path arrowok="t"/>
                <v:fill type="solid"/>
              </v:shape>
            </v:group>
            <v:group style="position:absolute;left:6797;top:299;width:10;height:20" coordorigin="6797,299" coordsize="10,20">
              <v:shape style="position:absolute;left:6797;top:299;width:10;height:20" coordorigin="6797,299" coordsize="10,20" path="m6797,318l6807,318,6807,299,6797,299,6797,318xe" filled="true" fillcolor="#000000" stroked="false">
                <v:path arrowok="t"/>
                <v:fill type="solid"/>
              </v:shape>
            </v:group>
            <v:group style="position:absolute;left:6797;top:318;width:10;height:20" coordorigin="6797,318" coordsize="10,20">
              <v:shape style="position:absolute;left:6797;top:318;width:10;height:20" coordorigin="6797,318" coordsize="10,20" path="m6797,337l6807,337,6807,318,6797,318,6797,337xe" filled="true" fillcolor="#000000" stroked="false">
                <v:path arrowok="t"/>
                <v:fill type="solid"/>
              </v:shape>
            </v:group>
            <v:group style="position:absolute;left:6797;top:337;width:10;height:20" coordorigin="6797,337" coordsize="10,20">
              <v:shape style="position:absolute;left:6797;top:337;width:10;height:20" coordorigin="6797,337" coordsize="10,20" path="m6797,356l6807,356,6807,337,6797,337,6797,356xe" filled="true" fillcolor="#000000" stroked="false">
                <v:path arrowok="t"/>
                <v:fill type="solid"/>
              </v:shape>
            </v:group>
            <v:group style="position:absolute;left:6797;top:356;width:10;height:20" coordorigin="6797,356" coordsize="10,20">
              <v:shape style="position:absolute;left:6797;top:356;width:10;height:20" coordorigin="6797,356" coordsize="10,20" path="m6797,376l6807,376,6807,356,6797,356,6797,376xe" filled="true" fillcolor="#000000" stroked="false">
                <v:path arrowok="t"/>
                <v:fill type="solid"/>
              </v:shape>
            </v:group>
            <v:group style="position:absolute;left:6797;top:376;width:10;height:20" coordorigin="6797,376" coordsize="10,20">
              <v:shape style="position:absolute;left:6797;top:376;width:10;height:20" coordorigin="6797,376" coordsize="10,20" path="m6797,395l6807,395,6807,376,6797,376,6797,395xe" filled="true" fillcolor="#000000" stroked="false">
                <v:path arrowok="t"/>
                <v:fill type="solid"/>
              </v:shape>
            </v:group>
            <v:group style="position:absolute;left:6797;top:395;width:10;height:20" coordorigin="6797,395" coordsize="10,20">
              <v:shape style="position:absolute;left:6797;top:395;width:10;height:20" coordorigin="6797,395" coordsize="10,20" path="m6797,414l6807,414,6807,395,6797,395,6797,414xe" filled="true" fillcolor="#000000" stroked="false">
                <v:path arrowok="t"/>
                <v:fill type="solid"/>
              </v:shape>
            </v:group>
            <v:group style="position:absolute;left:6797;top:414;width:10;height:20" coordorigin="6797,414" coordsize="10,20">
              <v:shape style="position:absolute;left:6797;top:414;width:10;height:20" coordorigin="6797,414" coordsize="10,20" path="m6797,433l6807,433,6807,414,6797,414,6797,433xe" filled="true" fillcolor="#000000" stroked="false">
                <v:path arrowok="t"/>
                <v:fill type="solid"/>
              </v:shape>
            </v:group>
            <v:group style="position:absolute;left:6797;top:433;width:10;height:20" coordorigin="6797,433" coordsize="10,20">
              <v:shape style="position:absolute;left:6797;top:433;width:10;height:20" coordorigin="6797,433" coordsize="10,20" path="m6797,452l6807,452,6807,433,6797,433,6797,452xe" filled="true" fillcolor="#000000" stroked="false">
                <v:path arrowok="t"/>
                <v:fill type="solid"/>
              </v:shape>
            </v:group>
            <v:group style="position:absolute;left:6797;top:452;width:10;height:20" coordorigin="6797,452" coordsize="10,20">
              <v:shape style="position:absolute;left:6797;top:452;width:10;height:20" coordorigin="6797,452" coordsize="10,20" path="m6797,472l6807,472,6807,452,6797,452,6797,472xe" filled="true" fillcolor="#000000" stroked="false">
                <v:path arrowok="t"/>
                <v:fill type="solid"/>
              </v:shape>
            </v:group>
            <v:group style="position:absolute;left:6797;top:472;width:10;height:20" coordorigin="6797,472" coordsize="10,20">
              <v:shape style="position:absolute;left:6797;top:472;width:10;height:20" coordorigin="6797,472" coordsize="10,20" path="m6797,491l6807,491,6807,472,6797,472,6797,491xe" filled="true" fillcolor="#000000" stroked="false">
                <v:path arrowok="t"/>
                <v:fill type="solid"/>
              </v:shape>
            </v:group>
            <v:group style="position:absolute;left:6797;top:491;width:10;height:20" coordorigin="6797,491" coordsize="10,20">
              <v:shape style="position:absolute;left:6797;top:491;width:10;height:20" coordorigin="6797,491" coordsize="10,20" path="m6797,510l6807,510,6807,491,6797,491,6797,510xe" filled="true" fillcolor="#000000" stroked="false">
                <v:path arrowok="t"/>
                <v:fill type="solid"/>
              </v:shape>
            </v:group>
            <v:group style="position:absolute;left:6797;top:510;width:10;height:20" coordorigin="6797,510" coordsize="10,20">
              <v:shape style="position:absolute;left:6797;top:510;width:10;height:20" coordorigin="6797,510" coordsize="10,20" path="m6797,529l6807,529,6807,510,6797,510,6797,529xe" filled="true" fillcolor="#000000" stroked="false">
                <v:path arrowok="t"/>
                <v:fill type="solid"/>
              </v:shape>
            </v:group>
            <v:group style="position:absolute;left:6797;top:529;width:10;height:20" coordorigin="6797,529" coordsize="10,20">
              <v:shape style="position:absolute;left:6797;top:529;width:10;height:20" coordorigin="6797,529" coordsize="10,20" path="m6797,548l6807,548,6807,529,6797,529,6797,548xe" filled="true" fillcolor="#000000" stroked="false">
                <v:path arrowok="t"/>
                <v:fill type="solid"/>
              </v:shape>
            </v:group>
            <v:group style="position:absolute;left:6797;top:548;width:10;height:20" coordorigin="6797,548" coordsize="10,20">
              <v:shape style="position:absolute;left:6797;top:548;width:10;height:20" coordorigin="6797,548" coordsize="10,20" path="m6797,568l6807,568,6807,548,6797,548,6797,568xe" filled="true" fillcolor="#000000" stroked="false">
                <v:path arrowok="t"/>
                <v:fill type="solid"/>
              </v:shape>
            </v:group>
            <v:group style="position:absolute;left:6797;top:568;width:10;height:20" coordorigin="6797,568" coordsize="10,20">
              <v:shape style="position:absolute;left:6797;top:568;width:10;height:20" coordorigin="6797,568" coordsize="10,20" path="m6797,587l6807,587,6807,568,6797,568,6797,587xe" filled="true" fillcolor="#000000" stroked="false">
                <v:path arrowok="t"/>
                <v:fill type="solid"/>
              </v:shape>
            </v:group>
            <v:group style="position:absolute;left:6797;top:592;width:10;height:2" coordorigin="6797,592" coordsize="10,2">
              <v:shape style="position:absolute;left:6797;top:592;width:10;height:2" coordorigin="6797,592" coordsize="10,0" path="m6797,592l6807,592e" filled="false" stroked="true" strokeweight=".539978pt" strokecolor="#000000">
                <v:path arrowok="t"/>
              </v:shape>
            </v:group>
            <v:group style="position:absolute;left:8216;top:30;width:10;height:20" coordorigin="8216,30" coordsize="10,20">
              <v:shape style="position:absolute;left:8216;top:30;width:10;height:20" coordorigin="8216,30" coordsize="10,20" path="m8216,49l8225,49,8225,30,8216,30,8216,49xe" filled="true" fillcolor="#000000" stroked="false">
                <v:path arrowok="t"/>
                <v:fill type="solid"/>
              </v:shape>
            </v:group>
            <v:group style="position:absolute;left:8216;top:49;width:10;height:20" coordorigin="8216,49" coordsize="10,20">
              <v:shape style="position:absolute;left:8216;top:49;width:10;height:20" coordorigin="8216,49" coordsize="10,20" path="m8216,68l8225,68,8225,49,8216,49,8216,68xe" filled="true" fillcolor="#000000" stroked="false">
                <v:path arrowok="t"/>
                <v:fill type="solid"/>
              </v:shape>
            </v:group>
            <v:group style="position:absolute;left:8216;top:68;width:10;height:20" coordorigin="8216,68" coordsize="10,20">
              <v:shape style="position:absolute;left:8216;top:68;width:10;height:20" coordorigin="8216,68" coordsize="10,20" path="m8216,88l8225,88,8225,68,8216,68,8216,88xe" filled="true" fillcolor="#000000" stroked="false">
                <v:path arrowok="t"/>
                <v:fill type="solid"/>
              </v:shape>
            </v:group>
            <v:group style="position:absolute;left:8216;top:88;width:10;height:20" coordorigin="8216,88" coordsize="10,20">
              <v:shape style="position:absolute;left:8216;top:88;width:10;height:20" coordorigin="8216,88" coordsize="10,20" path="m8216,107l8225,107,8225,88,8216,88,8216,107xe" filled="true" fillcolor="#000000" stroked="false">
                <v:path arrowok="t"/>
                <v:fill type="solid"/>
              </v:shape>
            </v:group>
            <v:group style="position:absolute;left:8216;top:107;width:10;height:20" coordorigin="8216,107" coordsize="10,20">
              <v:shape style="position:absolute;left:8216;top:107;width:10;height:20" coordorigin="8216,107" coordsize="10,20" path="m8216,126l8225,126,8225,107,8216,107,8216,126xe" filled="true" fillcolor="#000000" stroked="false">
                <v:path arrowok="t"/>
                <v:fill type="solid"/>
              </v:shape>
            </v:group>
            <v:group style="position:absolute;left:8216;top:126;width:10;height:20" coordorigin="8216,126" coordsize="10,20">
              <v:shape style="position:absolute;left:8216;top:126;width:10;height:20" coordorigin="8216,126" coordsize="10,20" path="m8216,145l8225,145,8225,126,8216,126,8216,145xe" filled="true" fillcolor="#000000" stroked="false">
                <v:path arrowok="t"/>
                <v:fill type="solid"/>
              </v:shape>
            </v:group>
            <v:group style="position:absolute;left:8216;top:145;width:10;height:20" coordorigin="8216,145" coordsize="10,20">
              <v:shape style="position:absolute;left:8216;top:145;width:10;height:20" coordorigin="8216,145" coordsize="10,20" path="m8216,164l8225,164,8225,145,8216,145,8216,164xe" filled="true" fillcolor="#000000" stroked="false">
                <v:path arrowok="t"/>
                <v:fill type="solid"/>
              </v:shape>
            </v:group>
            <v:group style="position:absolute;left:8216;top:164;width:10;height:20" coordorigin="8216,164" coordsize="10,20">
              <v:shape style="position:absolute;left:8216;top:164;width:10;height:20" coordorigin="8216,164" coordsize="10,20" path="m8216,184l8225,184,8225,164,8216,164,8216,184xe" filled="true" fillcolor="#000000" stroked="false">
                <v:path arrowok="t"/>
                <v:fill type="solid"/>
              </v:shape>
            </v:group>
            <v:group style="position:absolute;left:8216;top:184;width:10;height:20" coordorigin="8216,184" coordsize="10,20">
              <v:shape style="position:absolute;left:8216;top:184;width:10;height:20" coordorigin="8216,184" coordsize="10,20" path="m8216,203l8225,203,8225,184,8216,184,8216,203xe" filled="true" fillcolor="#000000" stroked="false">
                <v:path arrowok="t"/>
                <v:fill type="solid"/>
              </v:shape>
            </v:group>
            <v:group style="position:absolute;left:8216;top:203;width:10;height:20" coordorigin="8216,203" coordsize="10,20">
              <v:shape style="position:absolute;left:8216;top:203;width:10;height:20" coordorigin="8216,203" coordsize="10,20" path="m8216,222l8225,222,8225,203,8216,203,8216,222xe" filled="true" fillcolor="#000000" stroked="false">
                <v:path arrowok="t"/>
                <v:fill type="solid"/>
              </v:shape>
            </v:group>
            <v:group style="position:absolute;left:8216;top:222;width:10;height:20" coordorigin="8216,222" coordsize="10,20">
              <v:shape style="position:absolute;left:8216;top:222;width:10;height:20" coordorigin="8216,222" coordsize="10,20" path="m8216,241l8225,241,8225,222,8216,222,8216,241xe" filled="true" fillcolor="#000000" stroked="false">
                <v:path arrowok="t"/>
                <v:fill type="solid"/>
              </v:shape>
            </v:group>
            <v:group style="position:absolute;left:8216;top:241;width:10;height:20" coordorigin="8216,241" coordsize="10,20">
              <v:shape style="position:absolute;left:8216;top:241;width:10;height:20" coordorigin="8216,241" coordsize="10,20" path="m8216,260l8225,260,8225,241,8216,241,8216,260xe" filled="true" fillcolor="#000000" stroked="false">
                <v:path arrowok="t"/>
                <v:fill type="solid"/>
              </v:shape>
            </v:group>
            <v:group style="position:absolute;left:8216;top:260;width:10;height:20" coordorigin="8216,260" coordsize="10,20">
              <v:shape style="position:absolute;left:8216;top:260;width:10;height:20" coordorigin="8216,260" coordsize="10,20" path="m8216,280l8225,280,8225,260,8216,260,8216,280xe" filled="true" fillcolor="#000000" stroked="false">
                <v:path arrowok="t"/>
                <v:fill type="solid"/>
              </v:shape>
            </v:group>
            <v:group style="position:absolute;left:8216;top:280;width:10;height:20" coordorigin="8216,280" coordsize="10,20">
              <v:shape style="position:absolute;left:8216;top:280;width:10;height:20" coordorigin="8216,280" coordsize="10,20" path="m8216,299l8225,299,8225,280,8216,280,8216,299xe" filled="true" fillcolor="#000000" stroked="false">
                <v:path arrowok="t"/>
                <v:fill type="solid"/>
              </v:shape>
            </v:group>
            <v:group style="position:absolute;left:8216;top:299;width:10;height:20" coordorigin="8216,299" coordsize="10,20">
              <v:shape style="position:absolute;left:8216;top:299;width:10;height:20" coordorigin="8216,299" coordsize="10,20" path="m8216,318l8225,318,8225,299,8216,299,8216,318xe" filled="true" fillcolor="#000000" stroked="false">
                <v:path arrowok="t"/>
                <v:fill type="solid"/>
              </v:shape>
            </v:group>
            <v:group style="position:absolute;left:8216;top:318;width:10;height:20" coordorigin="8216,318" coordsize="10,20">
              <v:shape style="position:absolute;left:8216;top:318;width:10;height:20" coordorigin="8216,318" coordsize="10,20" path="m8216,337l8225,337,8225,318,8216,318,8216,337xe" filled="true" fillcolor="#000000" stroked="false">
                <v:path arrowok="t"/>
                <v:fill type="solid"/>
              </v:shape>
            </v:group>
            <v:group style="position:absolute;left:8216;top:337;width:10;height:20" coordorigin="8216,337" coordsize="10,20">
              <v:shape style="position:absolute;left:8216;top:337;width:10;height:20" coordorigin="8216,337" coordsize="10,20" path="m8216,356l8225,356,8225,337,8216,337,8216,356xe" filled="true" fillcolor="#000000" stroked="false">
                <v:path arrowok="t"/>
                <v:fill type="solid"/>
              </v:shape>
            </v:group>
            <v:group style="position:absolute;left:8216;top:356;width:10;height:20" coordorigin="8216,356" coordsize="10,20">
              <v:shape style="position:absolute;left:8216;top:356;width:10;height:20" coordorigin="8216,356" coordsize="10,20" path="m8216,376l8225,376,8225,356,8216,356,8216,376xe" filled="true" fillcolor="#000000" stroked="false">
                <v:path arrowok="t"/>
                <v:fill type="solid"/>
              </v:shape>
            </v:group>
            <v:group style="position:absolute;left:8216;top:376;width:10;height:20" coordorigin="8216,376" coordsize="10,20">
              <v:shape style="position:absolute;left:8216;top:376;width:10;height:20" coordorigin="8216,376" coordsize="10,20" path="m8216,395l8225,395,8225,376,8216,376,8216,395xe" filled="true" fillcolor="#000000" stroked="false">
                <v:path arrowok="t"/>
                <v:fill type="solid"/>
              </v:shape>
            </v:group>
            <v:group style="position:absolute;left:8216;top:395;width:10;height:20" coordorigin="8216,395" coordsize="10,20">
              <v:shape style="position:absolute;left:8216;top:395;width:10;height:20" coordorigin="8216,395" coordsize="10,20" path="m8216,414l8225,414,8225,395,8216,395,8216,414xe" filled="true" fillcolor="#000000" stroked="false">
                <v:path arrowok="t"/>
                <v:fill type="solid"/>
              </v:shape>
            </v:group>
            <v:group style="position:absolute;left:8216;top:414;width:10;height:20" coordorigin="8216,414" coordsize="10,20">
              <v:shape style="position:absolute;left:8216;top:414;width:10;height:20" coordorigin="8216,414" coordsize="10,20" path="m8216,433l8225,433,8225,414,8216,414,8216,433xe" filled="true" fillcolor="#000000" stroked="false">
                <v:path arrowok="t"/>
                <v:fill type="solid"/>
              </v:shape>
            </v:group>
            <v:group style="position:absolute;left:8216;top:433;width:10;height:20" coordorigin="8216,433" coordsize="10,20">
              <v:shape style="position:absolute;left:8216;top:433;width:10;height:20" coordorigin="8216,433" coordsize="10,20" path="m8216,452l8225,452,8225,433,8216,433,8216,452xe" filled="true" fillcolor="#000000" stroked="false">
                <v:path arrowok="t"/>
                <v:fill type="solid"/>
              </v:shape>
            </v:group>
            <v:group style="position:absolute;left:8216;top:452;width:10;height:20" coordorigin="8216,452" coordsize="10,20">
              <v:shape style="position:absolute;left:8216;top:452;width:10;height:20" coordorigin="8216,452" coordsize="10,20" path="m8216,472l8225,472,8225,452,8216,452,8216,472xe" filled="true" fillcolor="#000000" stroked="false">
                <v:path arrowok="t"/>
                <v:fill type="solid"/>
              </v:shape>
            </v:group>
            <v:group style="position:absolute;left:8216;top:472;width:10;height:20" coordorigin="8216,472" coordsize="10,20">
              <v:shape style="position:absolute;left:8216;top:472;width:10;height:20" coordorigin="8216,472" coordsize="10,20" path="m8216,491l8225,491,8225,472,8216,472,8216,491xe" filled="true" fillcolor="#000000" stroked="false">
                <v:path arrowok="t"/>
                <v:fill type="solid"/>
              </v:shape>
            </v:group>
            <v:group style="position:absolute;left:8216;top:491;width:10;height:20" coordorigin="8216,491" coordsize="10,20">
              <v:shape style="position:absolute;left:8216;top:491;width:10;height:20" coordorigin="8216,491" coordsize="10,20" path="m8216,510l8225,510,8225,491,8216,491,8216,510xe" filled="true" fillcolor="#000000" stroked="false">
                <v:path arrowok="t"/>
                <v:fill type="solid"/>
              </v:shape>
            </v:group>
            <v:group style="position:absolute;left:8216;top:510;width:10;height:20" coordorigin="8216,510" coordsize="10,20">
              <v:shape style="position:absolute;left:8216;top:510;width:10;height:20" coordorigin="8216,510" coordsize="10,20" path="m8216,529l8225,529,8225,510,8216,510,8216,529xe" filled="true" fillcolor="#000000" stroked="false">
                <v:path arrowok="t"/>
                <v:fill type="solid"/>
              </v:shape>
            </v:group>
            <v:group style="position:absolute;left:8216;top:529;width:10;height:20" coordorigin="8216,529" coordsize="10,20">
              <v:shape style="position:absolute;left:8216;top:529;width:10;height:20" coordorigin="8216,529" coordsize="10,20" path="m8216,548l8225,548,8225,529,8216,529,8216,548xe" filled="true" fillcolor="#000000" stroked="false">
                <v:path arrowok="t"/>
                <v:fill type="solid"/>
              </v:shape>
            </v:group>
            <v:group style="position:absolute;left:8216;top:548;width:10;height:20" coordorigin="8216,548" coordsize="10,20">
              <v:shape style="position:absolute;left:8216;top:548;width:10;height:20" coordorigin="8216,548" coordsize="10,20" path="m8216,568l8225,568,8225,548,8216,548,8216,568xe" filled="true" fillcolor="#000000" stroked="false">
                <v:path arrowok="t"/>
                <v:fill type="solid"/>
              </v:shape>
            </v:group>
            <v:group style="position:absolute;left:8216;top:568;width:10;height:20" coordorigin="8216,568" coordsize="10,20">
              <v:shape style="position:absolute;left:8216;top:568;width:10;height:20" coordorigin="8216,568" coordsize="10,20" path="m8216,587l8225,587,8225,568,8216,568,8216,587xe" filled="true" fillcolor="#000000" stroked="false">
                <v:path arrowok="t"/>
                <v:fill type="solid"/>
              </v:shape>
            </v:group>
            <v:group style="position:absolute;left:8216;top:592;width:10;height:2" coordorigin="8216,592" coordsize="10,2">
              <v:shape style="position:absolute;left:8216;top:592;width:10;height:2" coordorigin="8216,592" coordsize="10,0" path="m8216,592l8225,592e" filled="false" stroked="true" strokeweight=".539978pt" strokecolor="#000000">
                <v:path arrowok="t"/>
              </v:shape>
            </v:group>
            <v:group style="position:absolute;left:2687;top:602;width:10;height:2" coordorigin="2687,602" coordsize="10,2">
              <v:shape style="position:absolute;left:2687;top:602;width:10;height:2" coordorigin="2687,602" coordsize="10,0" path="m2687,602l2696,602e" filled="false" stroked="true" strokeweight=".479981pt" strokecolor="#000000">
                <v:path arrowok="t"/>
              </v:shape>
              <v:shape style="position:absolute;left:29;top:598;width:4218;height:10" type="#_x0000_t75" stroked="false">
                <v:imagedata r:id="rId824" o:title=""/>
              </v:shape>
              <v:shape style="position:absolute;left:4242;top:598;width:3974;height:10" type="#_x0000_t75" stroked="false">
                <v:imagedata r:id="rId823" o:title=""/>
              </v:shape>
              <v:shape style="position:absolute;left:8211;top:598;width:1568;height:10" type="#_x0000_t75" stroked="false">
                <v:imagedata r:id="rId819" o:title=""/>
              </v:shape>
            </v:group>
            <v:group style="position:absolute;left:2687;top:607;width:10;height:20" coordorigin="2687,607" coordsize="10,20">
              <v:shape style="position:absolute;left:2687;top:607;width:10;height:20" coordorigin="2687,607" coordsize="10,20" path="m2687,626l2696,626,2696,607,2687,607,2687,626xe" filled="true" fillcolor="#000000" stroked="false">
                <v:path arrowok="t"/>
                <v:fill type="solid"/>
              </v:shape>
            </v:group>
            <v:group style="position:absolute;left:2687;top:626;width:10;height:20" coordorigin="2687,626" coordsize="10,20">
              <v:shape style="position:absolute;left:2687;top:626;width:10;height:20" coordorigin="2687,626" coordsize="10,20" path="m2687,646l2696,646,2696,626,2687,626,2687,646xe" filled="true" fillcolor="#000000" stroked="false">
                <v:path arrowok="t"/>
                <v:fill type="solid"/>
              </v:shape>
            </v:group>
            <v:group style="position:absolute;left:2687;top:646;width:10;height:20" coordorigin="2687,646" coordsize="10,20">
              <v:shape style="position:absolute;left:2687;top:646;width:10;height:20" coordorigin="2687,646" coordsize="10,20" path="m2687,665l2696,665,2696,646,2687,646,2687,665xe" filled="true" fillcolor="#000000" stroked="false">
                <v:path arrowok="t"/>
                <v:fill type="solid"/>
              </v:shape>
            </v:group>
            <v:group style="position:absolute;left:2687;top:665;width:10;height:20" coordorigin="2687,665" coordsize="10,20">
              <v:shape style="position:absolute;left:2687;top:665;width:10;height:20" coordorigin="2687,665" coordsize="10,20" path="m2687,684l2696,684,2696,665,2687,665,2687,684xe" filled="true" fillcolor="#000000" stroked="false">
                <v:path arrowok="t"/>
                <v:fill type="solid"/>
              </v:shape>
            </v:group>
            <v:group style="position:absolute;left:2687;top:684;width:10;height:20" coordorigin="2687,684" coordsize="10,20">
              <v:shape style="position:absolute;left:2687;top:684;width:10;height:20" coordorigin="2687,684" coordsize="10,20" path="m2687,703l2696,703,2696,684,2687,684,2687,703xe" filled="true" fillcolor="#000000" stroked="false">
                <v:path arrowok="t"/>
                <v:fill type="solid"/>
              </v:shape>
            </v:group>
            <v:group style="position:absolute;left:2687;top:703;width:10;height:20" coordorigin="2687,703" coordsize="10,20">
              <v:shape style="position:absolute;left:2687;top:703;width:10;height:20" coordorigin="2687,703" coordsize="10,20" path="m2687,722l2696,722,2696,703,2687,703,2687,722xe" filled="true" fillcolor="#000000" stroked="false">
                <v:path arrowok="t"/>
                <v:fill type="solid"/>
              </v:shape>
            </v:group>
            <v:group style="position:absolute;left:2687;top:722;width:10;height:20" coordorigin="2687,722" coordsize="10,20">
              <v:shape style="position:absolute;left:2687;top:722;width:10;height:20" coordorigin="2687,722" coordsize="10,20" path="m2687,742l2696,742,2696,722,2687,722,2687,742xe" filled="true" fillcolor="#000000" stroked="false">
                <v:path arrowok="t"/>
                <v:fill type="solid"/>
              </v:shape>
            </v:group>
            <v:group style="position:absolute;left:2687;top:742;width:10;height:20" coordorigin="2687,742" coordsize="10,20">
              <v:shape style="position:absolute;left:2687;top:742;width:10;height:20" coordorigin="2687,742" coordsize="10,20" path="m2687,761l2696,761,2696,742,2687,742,2687,761xe" filled="true" fillcolor="#000000" stroked="false">
                <v:path arrowok="t"/>
                <v:fill type="solid"/>
              </v:shape>
            </v:group>
            <v:group style="position:absolute;left:2687;top:761;width:10;height:20" coordorigin="2687,761" coordsize="10,20">
              <v:shape style="position:absolute;left:2687;top:761;width:10;height:20" coordorigin="2687,761" coordsize="10,20" path="m2687,780l2696,780,2696,761,2687,761,2687,780xe" filled="true" fillcolor="#000000" stroked="false">
                <v:path arrowok="t"/>
                <v:fill type="solid"/>
              </v:shape>
            </v:group>
            <v:group style="position:absolute;left:2687;top:780;width:10;height:20" coordorigin="2687,780" coordsize="10,20">
              <v:shape style="position:absolute;left:2687;top:780;width:10;height:20" coordorigin="2687,780" coordsize="10,20" path="m2687,799l2696,799,2696,780,2687,780,2687,799xe" filled="true" fillcolor="#000000" stroked="false">
                <v:path arrowok="t"/>
                <v:fill type="solid"/>
              </v:shape>
            </v:group>
            <v:group style="position:absolute;left:2687;top:799;width:10;height:20" coordorigin="2687,799" coordsize="10,20">
              <v:shape style="position:absolute;left:2687;top:799;width:10;height:20" coordorigin="2687,799" coordsize="10,20" path="m2687,818l2696,818,2696,799,2687,799,2687,818xe" filled="true" fillcolor="#000000" stroked="false">
                <v:path arrowok="t"/>
                <v:fill type="solid"/>
              </v:shape>
            </v:group>
            <v:group style="position:absolute;left:2687;top:818;width:10;height:20" coordorigin="2687,818" coordsize="10,20">
              <v:shape style="position:absolute;left:2687;top:818;width:10;height:20" coordorigin="2687,818" coordsize="10,20" path="m2687,838l2696,838,2696,818,2687,818,2687,838xe" filled="true" fillcolor="#000000" stroked="false">
                <v:path arrowok="t"/>
                <v:fill type="solid"/>
              </v:shape>
            </v:group>
            <v:group style="position:absolute;left:2687;top:838;width:10;height:20" coordorigin="2687,838" coordsize="10,20">
              <v:shape style="position:absolute;left:2687;top:838;width:10;height:20" coordorigin="2687,838" coordsize="10,20" path="m2687,857l2696,857,2696,838,2687,838,2687,857xe" filled="true" fillcolor="#000000" stroked="false">
                <v:path arrowok="t"/>
                <v:fill type="solid"/>
              </v:shape>
            </v:group>
            <v:group style="position:absolute;left:2687;top:857;width:10;height:20" coordorigin="2687,857" coordsize="10,20">
              <v:shape style="position:absolute;left:2687;top:857;width:10;height:20" coordorigin="2687,857" coordsize="10,20" path="m2687,876l2696,876,2696,857,2687,857,2687,876xe" filled="true" fillcolor="#000000" stroked="false">
                <v:path arrowok="t"/>
                <v:fill type="solid"/>
              </v:shape>
            </v:group>
            <v:group style="position:absolute;left:2687;top:876;width:10;height:20" coordorigin="2687,876" coordsize="10,20">
              <v:shape style="position:absolute;left:2687;top:876;width:10;height:20" coordorigin="2687,876" coordsize="10,20" path="m2687,895l2696,895,2696,876,2687,876,2687,895xe" filled="true" fillcolor="#000000" stroked="false">
                <v:path arrowok="t"/>
                <v:fill type="solid"/>
              </v:shape>
            </v:group>
            <v:group style="position:absolute;left:2687;top:895;width:10;height:20" coordorigin="2687,895" coordsize="10,20">
              <v:shape style="position:absolute;left:2687;top:895;width:10;height:20" coordorigin="2687,895" coordsize="10,20" path="m2687,914l2696,914,2696,895,2687,895,2687,914xe" filled="true" fillcolor="#000000" stroked="false">
                <v:path arrowok="t"/>
                <v:fill type="solid"/>
              </v:shape>
            </v:group>
            <v:group style="position:absolute;left:2687;top:914;width:10;height:20" coordorigin="2687,914" coordsize="10,20">
              <v:shape style="position:absolute;left:2687;top:914;width:10;height:20" coordorigin="2687,914" coordsize="10,20" path="m2687,934l2696,934,2696,914,2687,914,2687,934xe" filled="true" fillcolor="#000000" stroked="false">
                <v:path arrowok="t"/>
                <v:fill type="solid"/>
              </v:shape>
            </v:group>
            <v:group style="position:absolute;left:2687;top:934;width:10;height:20" coordorigin="2687,934" coordsize="10,20">
              <v:shape style="position:absolute;left:2687;top:934;width:10;height:20" coordorigin="2687,934" coordsize="10,20" path="m2687,953l2696,953,2696,934,2687,934,2687,953xe" filled="true" fillcolor="#000000" stroked="false">
                <v:path arrowok="t"/>
                <v:fill type="solid"/>
              </v:shape>
            </v:group>
            <v:group style="position:absolute;left:2687;top:953;width:10;height:20" coordorigin="2687,953" coordsize="10,20">
              <v:shape style="position:absolute;left:2687;top:953;width:10;height:20" coordorigin="2687,953" coordsize="10,20" path="m2687,972l2696,972,2696,953,2687,953,2687,972xe" filled="true" fillcolor="#000000" stroked="false">
                <v:path arrowok="t"/>
                <v:fill type="solid"/>
              </v:shape>
            </v:group>
            <v:group style="position:absolute;left:2687;top:972;width:10;height:20" coordorigin="2687,972" coordsize="10,20">
              <v:shape style="position:absolute;left:2687;top:972;width:10;height:20" coordorigin="2687,972" coordsize="10,20" path="m2687,991l2696,991,2696,972,2687,972,2687,991xe" filled="true" fillcolor="#000000" stroked="false">
                <v:path arrowok="t"/>
                <v:fill type="solid"/>
              </v:shape>
            </v:group>
            <v:group style="position:absolute;left:2687;top:991;width:10;height:20" coordorigin="2687,991" coordsize="10,20">
              <v:shape style="position:absolute;left:2687;top:991;width:10;height:20" coordorigin="2687,991" coordsize="10,20" path="m2687,1010l2696,1010,2696,991,2687,991,2687,1010xe" filled="true" fillcolor="#000000" stroked="false">
                <v:path arrowok="t"/>
                <v:fill type="solid"/>
              </v:shape>
            </v:group>
            <v:group style="position:absolute;left:2687;top:1010;width:10;height:20" coordorigin="2687,1010" coordsize="10,20">
              <v:shape style="position:absolute;left:2687;top:1010;width:10;height:20" coordorigin="2687,1010" coordsize="10,20" path="m2687,1030l2696,1030,2696,1010,2687,1010,2687,1030xe" filled="true" fillcolor="#000000" stroked="false">
                <v:path arrowok="t"/>
                <v:fill type="solid"/>
              </v:shape>
            </v:group>
            <v:group style="position:absolute;left:2687;top:1030;width:10;height:20" coordorigin="2687,1030" coordsize="10,20">
              <v:shape style="position:absolute;left:2687;top:1030;width:10;height:20" coordorigin="2687,1030" coordsize="10,20" path="m2687,1049l2696,1049,2696,1030,2687,1030,2687,1049xe" filled="true" fillcolor="#000000" stroked="false">
                <v:path arrowok="t"/>
                <v:fill type="solid"/>
              </v:shape>
            </v:group>
            <v:group style="position:absolute;left:2687;top:1049;width:10;height:20" coordorigin="2687,1049" coordsize="10,20">
              <v:shape style="position:absolute;left:2687;top:1049;width:10;height:20" coordorigin="2687,1049" coordsize="10,20" path="m2687,1068l2696,1068,2696,1049,2687,1049,2687,1068xe" filled="true" fillcolor="#000000" stroked="false">
                <v:path arrowok="t"/>
                <v:fill type="solid"/>
              </v:shape>
            </v:group>
            <v:group style="position:absolute;left:2687;top:1068;width:10;height:20" coordorigin="2687,1068" coordsize="10,20">
              <v:shape style="position:absolute;left:2687;top:1068;width:10;height:20" coordorigin="2687,1068" coordsize="10,20" path="m2687,1087l2696,1087,2696,1068,2687,1068,2687,1087xe" filled="true" fillcolor="#000000" stroked="false">
                <v:path arrowok="t"/>
                <v:fill type="solid"/>
              </v:shape>
            </v:group>
            <v:group style="position:absolute;left:15;top:1189;width:2672;height:2" coordorigin="15,1189" coordsize="2672,2">
              <v:shape style="position:absolute;left:15;top:1189;width:2672;height:2" coordorigin="15,1189" coordsize="2672,0" path="m15,1189l2687,1189e" filled="false" stroked="true" strokeweight="1.5pt" strokecolor="#000000">
                <v:path arrowok="t"/>
              </v:shape>
            </v:group>
            <v:group style="position:absolute;left:2687;top:1087;width:10;height:20" coordorigin="2687,1087" coordsize="10,20">
              <v:shape style="position:absolute;left:2687;top:1087;width:10;height:20" coordorigin="2687,1087" coordsize="10,20" path="m2687,1106l2696,1106,2696,1087,2687,1087,2687,1106xe" filled="true" fillcolor="#000000" stroked="false">
                <v:path arrowok="t"/>
                <v:fill type="solid"/>
              </v:shape>
            </v:group>
            <v:group style="position:absolute;left:2687;top:1106;width:10;height:20" coordorigin="2687,1106" coordsize="10,20">
              <v:shape style="position:absolute;left:2687;top:1106;width:10;height:20" coordorigin="2687,1106" coordsize="10,20" path="m2687,1126l2696,1126,2696,1106,2687,1106,2687,1126xe" filled="true" fillcolor="#000000" stroked="false">
                <v:path arrowok="t"/>
                <v:fill type="solid"/>
              </v:shape>
            </v:group>
            <v:group style="position:absolute;left:2687;top:1126;width:10;height:20" coordorigin="2687,1126" coordsize="10,20">
              <v:shape style="position:absolute;left:2687;top:1126;width:10;height:20" coordorigin="2687,1126" coordsize="10,20" path="m2687,1145l2696,1145,2696,1126,2687,1126,2687,1145xe" filled="true" fillcolor="#000000" stroked="false">
                <v:path arrowok="t"/>
                <v:fill type="solid"/>
              </v:shape>
            </v:group>
            <v:group style="position:absolute;left:2687;top:1145;width:10;height:20" coordorigin="2687,1145" coordsize="10,20">
              <v:shape style="position:absolute;left:2687;top:1145;width:10;height:20" coordorigin="2687,1145" coordsize="10,20" path="m2687,1164l2696,1164,2696,1145,2687,1145,2687,1164xe" filled="true" fillcolor="#000000" stroked="false">
                <v:path arrowok="t"/>
                <v:fill type="solid"/>
              </v:shape>
            </v:group>
            <v:group style="position:absolute;left:2687;top:1169;width:10;height:2" coordorigin="2687,1169" coordsize="10,2">
              <v:shape style="position:absolute;left:2687;top:1169;width:10;height:2" coordorigin="2687,1169" coordsize="10,0" path="m2687,1169l2696,1169e" filled="false" stroked="true" strokeweight=".479981pt" strokecolor="#000000">
                <v:path arrowok="t"/>
              </v:shape>
            </v:group>
            <v:group style="position:absolute;left:2687;top:1189;width:30;height:2" coordorigin="2687,1189" coordsize="30,2">
              <v:shape style="position:absolute;left:2687;top:1189;width:30;height:2" coordorigin="2687,1189" coordsize="30,0" path="m2687,1189l2717,1189e" filled="false" stroked="true" strokeweight="1.5pt" strokecolor="#000000">
                <v:path arrowok="t"/>
              </v:shape>
            </v:group>
            <v:group style="position:absolute;left:2717;top:1189;width:1531;height:2" coordorigin="2717,1189" coordsize="1531,2">
              <v:shape style="position:absolute;left:2717;top:1189;width:1531;height:2" coordorigin="2717,1189" coordsize="1531,0" path="m2717,1189l4247,1189e" filled="false" stroked="true" strokeweight="1.5pt" strokecolor="#000000">
                <v:path arrowok="t"/>
              </v:shape>
            </v:group>
            <v:group style="position:absolute;left:4247;top:607;width:10;height:20" coordorigin="4247,607" coordsize="10,20">
              <v:shape style="position:absolute;left:4247;top:607;width:10;height:20" coordorigin="4247,607" coordsize="10,20" path="m4247,626l4257,626,4257,607,4247,607,4247,626xe" filled="true" fillcolor="#000000" stroked="false">
                <v:path arrowok="t"/>
                <v:fill type="solid"/>
              </v:shape>
            </v:group>
            <v:group style="position:absolute;left:4247;top:626;width:10;height:20" coordorigin="4247,626" coordsize="10,20">
              <v:shape style="position:absolute;left:4247;top:626;width:10;height:20" coordorigin="4247,626" coordsize="10,20" path="m4247,646l4257,646,4257,626,4247,626,4247,646xe" filled="true" fillcolor="#000000" stroked="false">
                <v:path arrowok="t"/>
                <v:fill type="solid"/>
              </v:shape>
            </v:group>
            <v:group style="position:absolute;left:4247;top:646;width:10;height:20" coordorigin="4247,646" coordsize="10,20">
              <v:shape style="position:absolute;left:4247;top:646;width:10;height:20" coordorigin="4247,646" coordsize="10,20" path="m4247,665l4257,665,4257,646,4247,646,4247,665xe" filled="true" fillcolor="#000000" stroked="false">
                <v:path arrowok="t"/>
                <v:fill type="solid"/>
              </v:shape>
            </v:group>
            <v:group style="position:absolute;left:4247;top:665;width:10;height:20" coordorigin="4247,665" coordsize="10,20">
              <v:shape style="position:absolute;left:4247;top:665;width:10;height:20" coordorigin="4247,665" coordsize="10,20" path="m4247,684l4257,684,4257,665,4247,665,4247,684xe" filled="true" fillcolor="#000000" stroked="false">
                <v:path arrowok="t"/>
                <v:fill type="solid"/>
              </v:shape>
            </v:group>
            <v:group style="position:absolute;left:4247;top:684;width:10;height:20" coordorigin="4247,684" coordsize="10,20">
              <v:shape style="position:absolute;left:4247;top:684;width:10;height:20" coordorigin="4247,684" coordsize="10,20" path="m4247,703l4257,703,4257,684,4247,684,4247,703xe" filled="true" fillcolor="#000000" stroked="false">
                <v:path arrowok="t"/>
                <v:fill type="solid"/>
              </v:shape>
            </v:group>
            <v:group style="position:absolute;left:4247;top:703;width:10;height:20" coordorigin="4247,703" coordsize="10,20">
              <v:shape style="position:absolute;left:4247;top:703;width:10;height:20" coordorigin="4247,703" coordsize="10,20" path="m4247,722l4257,722,4257,703,4247,703,4247,722xe" filled="true" fillcolor="#000000" stroked="false">
                <v:path arrowok="t"/>
                <v:fill type="solid"/>
              </v:shape>
            </v:group>
            <v:group style="position:absolute;left:4247;top:722;width:10;height:20" coordorigin="4247,722" coordsize="10,20">
              <v:shape style="position:absolute;left:4247;top:722;width:10;height:20" coordorigin="4247,722" coordsize="10,20" path="m4247,742l4257,742,4257,722,4247,722,4247,742xe" filled="true" fillcolor="#000000" stroked="false">
                <v:path arrowok="t"/>
                <v:fill type="solid"/>
              </v:shape>
            </v:group>
            <v:group style="position:absolute;left:4247;top:742;width:10;height:20" coordorigin="4247,742" coordsize="10,20">
              <v:shape style="position:absolute;left:4247;top:742;width:10;height:20" coordorigin="4247,742" coordsize="10,20" path="m4247,761l4257,761,4257,742,4247,742,4247,761xe" filled="true" fillcolor="#000000" stroked="false">
                <v:path arrowok="t"/>
                <v:fill type="solid"/>
              </v:shape>
            </v:group>
            <v:group style="position:absolute;left:4247;top:761;width:10;height:20" coordorigin="4247,761" coordsize="10,20">
              <v:shape style="position:absolute;left:4247;top:761;width:10;height:20" coordorigin="4247,761" coordsize="10,20" path="m4247,780l4257,780,4257,761,4247,761,4247,780xe" filled="true" fillcolor="#000000" stroked="false">
                <v:path arrowok="t"/>
                <v:fill type="solid"/>
              </v:shape>
            </v:group>
            <v:group style="position:absolute;left:4247;top:780;width:10;height:20" coordorigin="4247,780" coordsize="10,20">
              <v:shape style="position:absolute;left:4247;top:780;width:10;height:20" coordorigin="4247,780" coordsize="10,20" path="m4247,799l4257,799,4257,780,4247,780,4247,799xe" filled="true" fillcolor="#000000" stroked="false">
                <v:path arrowok="t"/>
                <v:fill type="solid"/>
              </v:shape>
            </v:group>
            <v:group style="position:absolute;left:4247;top:799;width:10;height:20" coordorigin="4247,799" coordsize="10,20">
              <v:shape style="position:absolute;left:4247;top:799;width:10;height:20" coordorigin="4247,799" coordsize="10,20" path="m4247,818l4257,818,4257,799,4247,799,4247,818xe" filled="true" fillcolor="#000000" stroked="false">
                <v:path arrowok="t"/>
                <v:fill type="solid"/>
              </v:shape>
            </v:group>
            <v:group style="position:absolute;left:4247;top:818;width:10;height:20" coordorigin="4247,818" coordsize="10,20">
              <v:shape style="position:absolute;left:4247;top:818;width:10;height:20" coordorigin="4247,818" coordsize="10,20" path="m4247,838l4257,838,4257,818,4247,818,4247,838xe" filled="true" fillcolor="#000000" stroked="false">
                <v:path arrowok="t"/>
                <v:fill type="solid"/>
              </v:shape>
            </v:group>
            <v:group style="position:absolute;left:4247;top:838;width:10;height:20" coordorigin="4247,838" coordsize="10,20">
              <v:shape style="position:absolute;left:4247;top:838;width:10;height:20" coordorigin="4247,838" coordsize="10,20" path="m4247,857l4257,857,4257,838,4247,838,4247,857xe" filled="true" fillcolor="#000000" stroked="false">
                <v:path arrowok="t"/>
                <v:fill type="solid"/>
              </v:shape>
            </v:group>
            <v:group style="position:absolute;left:4247;top:857;width:10;height:20" coordorigin="4247,857" coordsize="10,20">
              <v:shape style="position:absolute;left:4247;top:857;width:10;height:20" coordorigin="4247,857" coordsize="10,20" path="m4247,876l4257,876,4257,857,4247,857,4247,876xe" filled="true" fillcolor="#000000" stroked="false">
                <v:path arrowok="t"/>
                <v:fill type="solid"/>
              </v:shape>
            </v:group>
            <v:group style="position:absolute;left:4247;top:876;width:10;height:20" coordorigin="4247,876" coordsize="10,20">
              <v:shape style="position:absolute;left:4247;top:876;width:10;height:20" coordorigin="4247,876" coordsize="10,20" path="m4247,895l4257,895,4257,876,4247,876,4247,895xe" filled="true" fillcolor="#000000" stroked="false">
                <v:path arrowok="t"/>
                <v:fill type="solid"/>
              </v:shape>
            </v:group>
            <v:group style="position:absolute;left:4247;top:895;width:10;height:20" coordorigin="4247,895" coordsize="10,20">
              <v:shape style="position:absolute;left:4247;top:895;width:10;height:20" coordorigin="4247,895" coordsize="10,20" path="m4247,914l4257,914,4257,895,4247,895,4247,914xe" filled="true" fillcolor="#000000" stroked="false">
                <v:path arrowok="t"/>
                <v:fill type="solid"/>
              </v:shape>
            </v:group>
            <v:group style="position:absolute;left:4247;top:914;width:10;height:20" coordorigin="4247,914" coordsize="10,20">
              <v:shape style="position:absolute;left:4247;top:914;width:10;height:20" coordorigin="4247,914" coordsize="10,20" path="m4247,934l4257,934,4257,914,4247,914,4247,934xe" filled="true" fillcolor="#000000" stroked="false">
                <v:path arrowok="t"/>
                <v:fill type="solid"/>
              </v:shape>
            </v:group>
            <v:group style="position:absolute;left:4247;top:934;width:10;height:20" coordorigin="4247,934" coordsize="10,20">
              <v:shape style="position:absolute;left:4247;top:934;width:10;height:20" coordorigin="4247,934" coordsize="10,20" path="m4247,953l4257,953,4257,934,4247,934,4247,953xe" filled="true" fillcolor="#000000" stroked="false">
                <v:path arrowok="t"/>
                <v:fill type="solid"/>
              </v:shape>
            </v:group>
            <v:group style="position:absolute;left:4247;top:953;width:10;height:20" coordorigin="4247,953" coordsize="10,20">
              <v:shape style="position:absolute;left:4247;top:953;width:10;height:20" coordorigin="4247,953" coordsize="10,20" path="m4247,972l4257,972,4257,953,4247,953,4247,972xe" filled="true" fillcolor="#000000" stroked="false">
                <v:path arrowok="t"/>
                <v:fill type="solid"/>
              </v:shape>
            </v:group>
            <v:group style="position:absolute;left:4247;top:972;width:10;height:20" coordorigin="4247,972" coordsize="10,20">
              <v:shape style="position:absolute;left:4247;top:972;width:10;height:20" coordorigin="4247,972" coordsize="10,20" path="m4247,991l4257,991,4257,972,4247,972,4247,991xe" filled="true" fillcolor="#000000" stroked="false">
                <v:path arrowok="t"/>
                <v:fill type="solid"/>
              </v:shape>
            </v:group>
            <v:group style="position:absolute;left:4247;top:991;width:10;height:20" coordorigin="4247,991" coordsize="10,20">
              <v:shape style="position:absolute;left:4247;top:991;width:10;height:20" coordorigin="4247,991" coordsize="10,20" path="m4247,1010l4257,1010,4257,991,4247,991,4247,1010xe" filled="true" fillcolor="#000000" stroked="false">
                <v:path arrowok="t"/>
                <v:fill type="solid"/>
              </v:shape>
            </v:group>
            <v:group style="position:absolute;left:4247;top:1010;width:10;height:20" coordorigin="4247,1010" coordsize="10,20">
              <v:shape style="position:absolute;left:4247;top:1010;width:10;height:20" coordorigin="4247,1010" coordsize="10,20" path="m4247,1030l4257,1030,4257,1010,4247,1010,4247,1030xe" filled="true" fillcolor="#000000" stroked="false">
                <v:path arrowok="t"/>
                <v:fill type="solid"/>
              </v:shape>
            </v:group>
            <v:group style="position:absolute;left:4247;top:1030;width:10;height:20" coordorigin="4247,1030" coordsize="10,20">
              <v:shape style="position:absolute;left:4247;top:1030;width:10;height:20" coordorigin="4247,1030" coordsize="10,20" path="m4247,1049l4257,1049,4257,1030,4247,1030,4247,1049xe" filled="true" fillcolor="#000000" stroked="false">
                <v:path arrowok="t"/>
                <v:fill type="solid"/>
              </v:shape>
            </v:group>
            <v:group style="position:absolute;left:4247;top:1049;width:10;height:20" coordorigin="4247,1049" coordsize="10,20">
              <v:shape style="position:absolute;left:4247;top:1049;width:10;height:20" coordorigin="4247,1049" coordsize="10,20" path="m4247,1068l4257,1068,4257,1049,4247,1049,4247,1068xe" filled="true" fillcolor="#000000" stroked="false">
                <v:path arrowok="t"/>
                <v:fill type="solid"/>
              </v:shape>
            </v:group>
            <v:group style="position:absolute;left:4247;top:1068;width:10;height:20" coordorigin="4247,1068" coordsize="10,20">
              <v:shape style="position:absolute;left:4247;top:1068;width:10;height:20" coordorigin="4247,1068" coordsize="10,20" path="m4247,1087l4257,1087,4257,1068,4247,1068,4247,1087xe" filled="true" fillcolor="#000000" stroked="false">
                <v:path arrowok="t"/>
                <v:fill type="solid"/>
              </v:shape>
            </v:group>
            <v:group style="position:absolute;left:4247;top:1087;width:10;height:20" coordorigin="4247,1087" coordsize="10,20">
              <v:shape style="position:absolute;left:4247;top:1087;width:10;height:20" coordorigin="4247,1087" coordsize="10,20" path="m4247,1106l4257,1106,4257,1087,4247,1087,4247,1106xe" filled="true" fillcolor="#000000" stroked="false">
                <v:path arrowok="t"/>
                <v:fill type="solid"/>
              </v:shape>
            </v:group>
            <v:group style="position:absolute;left:4247;top:1106;width:10;height:20" coordorigin="4247,1106" coordsize="10,20">
              <v:shape style="position:absolute;left:4247;top:1106;width:10;height:20" coordorigin="4247,1106" coordsize="10,20" path="m4247,1126l4257,1126,4257,1106,4247,1106,4247,1126xe" filled="true" fillcolor="#000000" stroked="false">
                <v:path arrowok="t"/>
                <v:fill type="solid"/>
              </v:shape>
            </v:group>
            <v:group style="position:absolute;left:4247;top:1126;width:10;height:20" coordorigin="4247,1126" coordsize="10,20">
              <v:shape style="position:absolute;left:4247;top:1126;width:10;height:20" coordorigin="4247,1126" coordsize="10,20" path="m4247,1145l4257,1145,4257,1126,4247,1126,4247,1145xe" filled="true" fillcolor="#000000" stroked="false">
                <v:path arrowok="t"/>
                <v:fill type="solid"/>
              </v:shape>
            </v:group>
            <v:group style="position:absolute;left:4247;top:1145;width:10;height:20" coordorigin="4247,1145" coordsize="10,20">
              <v:shape style="position:absolute;left:4247;top:1145;width:10;height:20" coordorigin="4247,1145" coordsize="10,20" path="m4247,1164l4257,1164,4257,1145,4247,1145,4247,1164xe" filled="true" fillcolor="#000000" stroked="false">
                <v:path arrowok="t"/>
                <v:fill type="solid"/>
              </v:shape>
            </v:group>
            <v:group style="position:absolute;left:4247;top:1169;width:10;height:2" coordorigin="4247,1169" coordsize="10,2">
              <v:shape style="position:absolute;left:4247;top:1169;width:10;height:2" coordorigin="4247,1169" coordsize="10,0" path="m4247,1169l4257,1169e" filled="false" stroked="true" strokeweight=".479981pt" strokecolor="#000000">
                <v:path arrowok="t"/>
              </v:shape>
            </v:group>
            <v:group style="position:absolute;left:4247;top:1189;width:30;height:2" coordorigin="4247,1189" coordsize="30,2">
              <v:shape style="position:absolute;left:4247;top:1189;width:30;height:2" coordorigin="4247,1189" coordsize="30,0" path="m4247,1189l4277,1189e" filled="false" stroked="true" strokeweight="1.5pt" strokecolor="#000000">
                <v:path arrowok="t"/>
              </v:shape>
            </v:group>
            <v:group style="position:absolute;left:4277;top:1189;width:1247;height:2" coordorigin="4277,1189" coordsize="1247,2">
              <v:shape style="position:absolute;left:4277;top:1189;width:1247;height:2" coordorigin="4277,1189" coordsize="1247,0" path="m4277,1189l5524,1189e" filled="false" stroked="true" strokeweight="1.5pt" strokecolor="#000000">
                <v:path arrowok="t"/>
              </v:shape>
            </v:group>
            <v:group style="position:absolute;left:5524;top:607;width:10;height:20" coordorigin="5524,607" coordsize="10,20">
              <v:shape style="position:absolute;left:5524;top:607;width:10;height:20" coordorigin="5524,607" coordsize="10,20" path="m5524,626l5533,626,5533,607,5524,607,5524,626xe" filled="true" fillcolor="#000000" stroked="false">
                <v:path arrowok="t"/>
                <v:fill type="solid"/>
              </v:shape>
            </v:group>
            <v:group style="position:absolute;left:5524;top:626;width:10;height:20" coordorigin="5524,626" coordsize="10,20">
              <v:shape style="position:absolute;left:5524;top:626;width:10;height:20" coordorigin="5524,626" coordsize="10,20" path="m5524,646l5533,646,5533,626,5524,626,5524,646xe" filled="true" fillcolor="#000000" stroked="false">
                <v:path arrowok="t"/>
                <v:fill type="solid"/>
              </v:shape>
            </v:group>
            <v:group style="position:absolute;left:5524;top:646;width:10;height:20" coordorigin="5524,646" coordsize="10,20">
              <v:shape style="position:absolute;left:5524;top:646;width:10;height:20" coordorigin="5524,646" coordsize="10,20" path="m5524,665l5533,665,5533,646,5524,646,5524,665xe" filled="true" fillcolor="#000000" stroked="false">
                <v:path arrowok="t"/>
                <v:fill type="solid"/>
              </v:shape>
            </v:group>
            <v:group style="position:absolute;left:5524;top:665;width:10;height:20" coordorigin="5524,665" coordsize="10,20">
              <v:shape style="position:absolute;left:5524;top:665;width:10;height:20" coordorigin="5524,665" coordsize="10,20" path="m5524,684l5533,684,5533,665,5524,665,5524,684xe" filled="true" fillcolor="#000000" stroked="false">
                <v:path arrowok="t"/>
                <v:fill type="solid"/>
              </v:shape>
            </v:group>
            <v:group style="position:absolute;left:5524;top:684;width:10;height:20" coordorigin="5524,684" coordsize="10,20">
              <v:shape style="position:absolute;left:5524;top:684;width:10;height:20" coordorigin="5524,684" coordsize="10,20" path="m5524,703l5533,703,5533,684,5524,684,5524,703xe" filled="true" fillcolor="#000000" stroked="false">
                <v:path arrowok="t"/>
                <v:fill type="solid"/>
              </v:shape>
            </v:group>
            <v:group style="position:absolute;left:5524;top:703;width:10;height:20" coordorigin="5524,703" coordsize="10,20">
              <v:shape style="position:absolute;left:5524;top:703;width:10;height:20" coordorigin="5524,703" coordsize="10,20" path="m5524,722l5533,722,5533,703,5524,703,5524,722xe" filled="true" fillcolor="#000000" stroked="false">
                <v:path arrowok="t"/>
                <v:fill type="solid"/>
              </v:shape>
            </v:group>
            <v:group style="position:absolute;left:5524;top:722;width:10;height:20" coordorigin="5524,722" coordsize="10,20">
              <v:shape style="position:absolute;left:5524;top:722;width:10;height:20" coordorigin="5524,722" coordsize="10,20" path="m5524,742l5533,742,5533,722,5524,722,5524,742xe" filled="true" fillcolor="#000000" stroked="false">
                <v:path arrowok="t"/>
                <v:fill type="solid"/>
              </v:shape>
            </v:group>
            <v:group style="position:absolute;left:5524;top:742;width:10;height:20" coordorigin="5524,742" coordsize="10,20">
              <v:shape style="position:absolute;left:5524;top:742;width:10;height:20" coordorigin="5524,742" coordsize="10,20" path="m5524,761l5533,761,5533,742,5524,742,5524,761xe" filled="true" fillcolor="#000000" stroked="false">
                <v:path arrowok="t"/>
                <v:fill type="solid"/>
              </v:shape>
            </v:group>
            <v:group style="position:absolute;left:5524;top:761;width:10;height:20" coordorigin="5524,761" coordsize="10,20">
              <v:shape style="position:absolute;left:5524;top:761;width:10;height:20" coordorigin="5524,761" coordsize="10,20" path="m5524,780l5533,780,5533,761,5524,761,5524,780xe" filled="true" fillcolor="#000000" stroked="false">
                <v:path arrowok="t"/>
                <v:fill type="solid"/>
              </v:shape>
            </v:group>
            <v:group style="position:absolute;left:5524;top:780;width:10;height:20" coordorigin="5524,780" coordsize="10,20">
              <v:shape style="position:absolute;left:5524;top:780;width:10;height:20" coordorigin="5524,780" coordsize="10,20" path="m5524,799l5533,799,5533,780,5524,780,5524,799xe" filled="true" fillcolor="#000000" stroked="false">
                <v:path arrowok="t"/>
                <v:fill type="solid"/>
              </v:shape>
            </v:group>
            <v:group style="position:absolute;left:5524;top:799;width:10;height:20" coordorigin="5524,799" coordsize="10,20">
              <v:shape style="position:absolute;left:5524;top:799;width:10;height:20" coordorigin="5524,799" coordsize="10,20" path="m5524,818l5533,818,5533,799,5524,799,5524,818xe" filled="true" fillcolor="#000000" stroked="false">
                <v:path arrowok="t"/>
                <v:fill type="solid"/>
              </v:shape>
            </v:group>
            <v:group style="position:absolute;left:5524;top:818;width:10;height:20" coordorigin="5524,818" coordsize="10,20">
              <v:shape style="position:absolute;left:5524;top:818;width:10;height:20" coordorigin="5524,818" coordsize="10,20" path="m5524,838l5533,838,5533,818,5524,818,5524,838xe" filled="true" fillcolor="#000000" stroked="false">
                <v:path arrowok="t"/>
                <v:fill type="solid"/>
              </v:shape>
            </v:group>
            <v:group style="position:absolute;left:5524;top:838;width:10;height:20" coordorigin="5524,838" coordsize="10,20">
              <v:shape style="position:absolute;left:5524;top:838;width:10;height:20" coordorigin="5524,838" coordsize="10,20" path="m5524,857l5533,857,5533,838,5524,838,5524,857xe" filled="true" fillcolor="#000000" stroked="false">
                <v:path arrowok="t"/>
                <v:fill type="solid"/>
              </v:shape>
            </v:group>
            <v:group style="position:absolute;left:5524;top:857;width:10;height:20" coordorigin="5524,857" coordsize="10,20">
              <v:shape style="position:absolute;left:5524;top:857;width:10;height:20" coordorigin="5524,857" coordsize="10,20" path="m5524,876l5533,876,5533,857,5524,857,5524,876xe" filled="true" fillcolor="#000000" stroked="false">
                <v:path arrowok="t"/>
                <v:fill type="solid"/>
              </v:shape>
            </v:group>
            <v:group style="position:absolute;left:5524;top:876;width:10;height:20" coordorigin="5524,876" coordsize="10,20">
              <v:shape style="position:absolute;left:5524;top:876;width:10;height:20" coordorigin="5524,876" coordsize="10,20" path="m5524,895l5533,895,5533,876,5524,876,5524,895xe" filled="true" fillcolor="#000000" stroked="false">
                <v:path arrowok="t"/>
                <v:fill type="solid"/>
              </v:shape>
            </v:group>
            <v:group style="position:absolute;left:5524;top:895;width:10;height:20" coordorigin="5524,895" coordsize="10,20">
              <v:shape style="position:absolute;left:5524;top:895;width:10;height:20" coordorigin="5524,895" coordsize="10,20" path="m5524,914l5533,914,5533,895,5524,895,5524,914xe" filled="true" fillcolor="#000000" stroked="false">
                <v:path arrowok="t"/>
                <v:fill type="solid"/>
              </v:shape>
            </v:group>
            <v:group style="position:absolute;left:5524;top:914;width:10;height:20" coordorigin="5524,914" coordsize="10,20">
              <v:shape style="position:absolute;left:5524;top:914;width:10;height:20" coordorigin="5524,914" coordsize="10,20" path="m5524,934l5533,934,5533,914,5524,914,5524,934xe" filled="true" fillcolor="#000000" stroked="false">
                <v:path arrowok="t"/>
                <v:fill type="solid"/>
              </v:shape>
            </v:group>
            <v:group style="position:absolute;left:5524;top:934;width:10;height:20" coordorigin="5524,934" coordsize="10,20">
              <v:shape style="position:absolute;left:5524;top:934;width:10;height:20" coordorigin="5524,934" coordsize="10,20" path="m5524,953l5533,953,5533,934,5524,934,5524,953xe" filled="true" fillcolor="#000000" stroked="false">
                <v:path arrowok="t"/>
                <v:fill type="solid"/>
              </v:shape>
            </v:group>
            <v:group style="position:absolute;left:5524;top:953;width:10;height:20" coordorigin="5524,953" coordsize="10,20">
              <v:shape style="position:absolute;left:5524;top:953;width:10;height:20" coordorigin="5524,953" coordsize="10,20" path="m5524,972l5533,972,5533,953,5524,953,5524,972xe" filled="true" fillcolor="#000000" stroked="false">
                <v:path arrowok="t"/>
                <v:fill type="solid"/>
              </v:shape>
            </v:group>
            <v:group style="position:absolute;left:5524;top:972;width:10;height:20" coordorigin="5524,972" coordsize="10,20">
              <v:shape style="position:absolute;left:5524;top:972;width:10;height:20" coordorigin="5524,972" coordsize="10,20" path="m5524,991l5533,991,5533,972,5524,972,5524,991xe" filled="true" fillcolor="#000000" stroked="false">
                <v:path arrowok="t"/>
                <v:fill type="solid"/>
              </v:shape>
            </v:group>
            <v:group style="position:absolute;left:5524;top:991;width:10;height:20" coordorigin="5524,991" coordsize="10,20">
              <v:shape style="position:absolute;left:5524;top:991;width:10;height:20" coordorigin="5524,991" coordsize="10,20" path="m5524,1010l5533,1010,5533,991,5524,991,5524,1010xe" filled="true" fillcolor="#000000" stroked="false">
                <v:path arrowok="t"/>
                <v:fill type="solid"/>
              </v:shape>
            </v:group>
            <v:group style="position:absolute;left:5524;top:1010;width:10;height:20" coordorigin="5524,1010" coordsize="10,20">
              <v:shape style="position:absolute;left:5524;top:1010;width:10;height:20" coordorigin="5524,1010" coordsize="10,20" path="m5524,1030l5533,1030,5533,1010,5524,1010,5524,1030xe" filled="true" fillcolor="#000000" stroked="false">
                <v:path arrowok="t"/>
                <v:fill type="solid"/>
              </v:shape>
            </v:group>
            <v:group style="position:absolute;left:5524;top:1030;width:10;height:20" coordorigin="5524,1030" coordsize="10,20">
              <v:shape style="position:absolute;left:5524;top:1030;width:10;height:20" coordorigin="5524,1030" coordsize="10,20" path="m5524,1049l5533,1049,5533,1030,5524,1030,5524,1049xe" filled="true" fillcolor="#000000" stroked="false">
                <v:path arrowok="t"/>
                <v:fill type="solid"/>
              </v:shape>
            </v:group>
            <v:group style="position:absolute;left:5524;top:1049;width:10;height:20" coordorigin="5524,1049" coordsize="10,20">
              <v:shape style="position:absolute;left:5524;top:1049;width:10;height:20" coordorigin="5524,1049" coordsize="10,20" path="m5524,1068l5533,1068,5533,1049,5524,1049,5524,1068xe" filled="true" fillcolor="#000000" stroked="false">
                <v:path arrowok="t"/>
                <v:fill type="solid"/>
              </v:shape>
            </v:group>
            <v:group style="position:absolute;left:5524;top:1068;width:10;height:20" coordorigin="5524,1068" coordsize="10,20">
              <v:shape style="position:absolute;left:5524;top:1068;width:10;height:20" coordorigin="5524,1068" coordsize="10,20" path="m5524,1087l5533,1087,5533,1068,5524,1068,5524,1087xe" filled="true" fillcolor="#000000" stroked="false">
                <v:path arrowok="t"/>
                <v:fill type="solid"/>
              </v:shape>
            </v:group>
            <v:group style="position:absolute;left:5524;top:1087;width:10;height:20" coordorigin="5524,1087" coordsize="10,20">
              <v:shape style="position:absolute;left:5524;top:1087;width:10;height:20" coordorigin="5524,1087" coordsize="10,20" path="m5524,1106l5533,1106,5533,1087,5524,1087,5524,1106xe" filled="true" fillcolor="#000000" stroked="false">
                <v:path arrowok="t"/>
                <v:fill type="solid"/>
              </v:shape>
            </v:group>
            <v:group style="position:absolute;left:5524;top:1106;width:10;height:20" coordorigin="5524,1106" coordsize="10,20">
              <v:shape style="position:absolute;left:5524;top:1106;width:10;height:20" coordorigin="5524,1106" coordsize="10,20" path="m5524,1126l5533,1126,5533,1106,5524,1106,5524,1126xe" filled="true" fillcolor="#000000" stroked="false">
                <v:path arrowok="t"/>
                <v:fill type="solid"/>
              </v:shape>
            </v:group>
            <v:group style="position:absolute;left:5524;top:1126;width:10;height:20" coordorigin="5524,1126" coordsize="10,20">
              <v:shape style="position:absolute;left:5524;top:1126;width:10;height:20" coordorigin="5524,1126" coordsize="10,20" path="m5524,1145l5533,1145,5533,1126,5524,1126,5524,1145xe" filled="true" fillcolor="#000000" stroked="false">
                <v:path arrowok="t"/>
                <v:fill type="solid"/>
              </v:shape>
            </v:group>
            <v:group style="position:absolute;left:5524;top:1145;width:10;height:20" coordorigin="5524,1145" coordsize="10,20">
              <v:shape style="position:absolute;left:5524;top:1145;width:10;height:20" coordorigin="5524,1145" coordsize="10,20" path="m5524,1164l5533,1164,5533,1145,5524,1145,5524,1164xe" filled="true" fillcolor="#000000" stroked="false">
                <v:path arrowok="t"/>
                <v:fill type="solid"/>
              </v:shape>
            </v:group>
            <v:group style="position:absolute;left:5524;top:1169;width:10;height:2" coordorigin="5524,1169" coordsize="10,2">
              <v:shape style="position:absolute;left:5524;top:1169;width:10;height:2" coordorigin="5524,1169" coordsize="10,0" path="m5524,1169l5533,1169e" filled="false" stroked="true" strokeweight=".479981pt" strokecolor="#000000">
                <v:path arrowok="t"/>
              </v:shape>
            </v:group>
            <v:group style="position:absolute;left:5524;top:1189;width:30;height:2" coordorigin="5524,1189" coordsize="30,2">
              <v:shape style="position:absolute;left:5524;top:1189;width:30;height:2" coordorigin="5524,1189" coordsize="30,0" path="m5524,1189l5554,1189e" filled="false" stroked="true" strokeweight="1.5pt" strokecolor="#000000">
                <v:path arrowok="t"/>
              </v:shape>
            </v:group>
            <v:group style="position:absolute;left:5554;top:1189;width:1244;height:2" coordorigin="5554,1189" coordsize="1244,2">
              <v:shape style="position:absolute;left:5554;top:1189;width:1244;height:2" coordorigin="5554,1189" coordsize="1244,0" path="m5554,1189l6797,1189e" filled="false" stroked="true" strokeweight="1.5pt" strokecolor="#000000">
                <v:path arrowok="t"/>
              </v:shape>
            </v:group>
            <v:group style="position:absolute;left:6797;top:607;width:10;height:20" coordorigin="6797,607" coordsize="10,20">
              <v:shape style="position:absolute;left:6797;top:607;width:10;height:20" coordorigin="6797,607" coordsize="10,20" path="m6797,626l6807,626,6807,607,6797,607,6797,626xe" filled="true" fillcolor="#000000" stroked="false">
                <v:path arrowok="t"/>
                <v:fill type="solid"/>
              </v:shape>
            </v:group>
            <v:group style="position:absolute;left:6797;top:626;width:10;height:20" coordorigin="6797,626" coordsize="10,20">
              <v:shape style="position:absolute;left:6797;top:626;width:10;height:20" coordorigin="6797,626" coordsize="10,20" path="m6797,646l6807,646,6807,626,6797,626,6797,646xe" filled="true" fillcolor="#000000" stroked="false">
                <v:path arrowok="t"/>
                <v:fill type="solid"/>
              </v:shape>
            </v:group>
            <v:group style="position:absolute;left:6797;top:646;width:10;height:20" coordorigin="6797,646" coordsize="10,20">
              <v:shape style="position:absolute;left:6797;top:646;width:10;height:20" coordorigin="6797,646" coordsize="10,20" path="m6797,665l6807,665,6807,646,6797,646,6797,665xe" filled="true" fillcolor="#000000" stroked="false">
                <v:path arrowok="t"/>
                <v:fill type="solid"/>
              </v:shape>
            </v:group>
            <v:group style="position:absolute;left:6797;top:665;width:10;height:20" coordorigin="6797,665" coordsize="10,20">
              <v:shape style="position:absolute;left:6797;top:665;width:10;height:20" coordorigin="6797,665" coordsize="10,20" path="m6797,684l6807,684,6807,665,6797,665,6797,684xe" filled="true" fillcolor="#000000" stroked="false">
                <v:path arrowok="t"/>
                <v:fill type="solid"/>
              </v:shape>
            </v:group>
            <v:group style="position:absolute;left:6797;top:684;width:10;height:20" coordorigin="6797,684" coordsize="10,20">
              <v:shape style="position:absolute;left:6797;top:684;width:10;height:20" coordorigin="6797,684" coordsize="10,20" path="m6797,703l6807,703,6807,684,6797,684,6797,703xe" filled="true" fillcolor="#000000" stroked="false">
                <v:path arrowok="t"/>
                <v:fill type="solid"/>
              </v:shape>
            </v:group>
            <v:group style="position:absolute;left:6797;top:703;width:10;height:20" coordorigin="6797,703" coordsize="10,20">
              <v:shape style="position:absolute;left:6797;top:703;width:10;height:20" coordorigin="6797,703" coordsize="10,20" path="m6797,722l6807,722,6807,703,6797,703,6797,722xe" filled="true" fillcolor="#000000" stroked="false">
                <v:path arrowok="t"/>
                <v:fill type="solid"/>
              </v:shape>
            </v:group>
            <v:group style="position:absolute;left:6797;top:722;width:10;height:20" coordorigin="6797,722" coordsize="10,20">
              <v:shape style="position:absolute;left:6797;top:722;width:10;height:20" coordorigin="6797,722" coordsize="10,20" path="m6797,742l6807,742,6807,722,6797,722,6797,742xe" filled="true" fillcolor="#000000" stroked="false">
                <v:path arrowok="t"/>
                <v:fill type="solid"/>
              </v:shape>
            </v:group>
            <v:group style="position:absolute;left:6797;top:742;width:10;height:20" coordorigin="6797,742" coordsize="10,20">
              <v:shape style="position:absolute;left:6797;top:742;width:10;height:20" coordorigin="6797,742" coordsize="10,20" path="m6797,761l6807,761,6807,742,6797,742,6797,761xe" filled="true" fillcolor="#000000" stroked="false">
                <v:path arrowok="t"/>
                <v:fill type="solid"/>
              </v:shape>
            </v:group>
            <v:group style="position:absolute;left:6797;top:761;width:10;height:20" coordorigin="6797,761" coordsize="10,20">
              <v:shape style="position:absolute;left:6797;top:761;width:10;height:20" coordorigin="6797,761" coordsize="10,20" path="m6797,780l6807,780,6807,761,6797,761,6797,780xe" filled="true" fillcolor="#000000" stroked="false">
                <v:path arrowok="t"/>
                <v:fill type="solid"/>
              </v:shape>
            </v:group>
            <v:group style="position:absolute;left:6797;top:780;width:10;height:20" coordorigin="6797,780" coordsize="10,20">
              <v:shape style="position:absolute;left:6797;top:780;width:10;height:20" coordorigin="6797,780" coordsize="10,20" path="m6797,799l6807,799,6807,780,6797,780,6797,799xe" filled="true" fillcolor="#000000" stroked="false">
                <v:path arrowok="t"/>
                <v:fill type="solid"/>
              </v:shape>
            </v:group>
            <v:group style="position:absolute;left:6797;top:799;width:10;height:20" coordorigin="6797,799" coordsize="10,20">
              <v:shape style="position:absolute;left:6797;top:799;width:10;height:20" coordorigin="6797,799" coordsize="10,20" path="m6797,818l6807,818,6807,799,6797,799,6797,818xe" filled="true" fillcolor="#000000" stroked="false">
                <v:path arrowok="t"/>
                <v:fill type="solid"/>
              </v:shape>
            </v:group>
            <v:group style="position:absolute;left:6797;top:818;width:10;height:20" coordorigin="6797,818" coordsize="10,20">
              <v:shape style="position:absolute;left:6797;top:818;width:10;height:20" coordorigin="6797,818" coordsize="10,20" path="m6797,838l6807,838,6807,818,6797,818,6797,838xe" filled="true" fillcolor="#000000" stroked="false">
                <v:path arrowok="t"/>
                <v:fill type="solid"/>
              </v:shape>
            </v:group>
            <v:group style="position:absolute;left:6797;top:838;width:10;height:20" coordorigin="6797,838" coordsize="10,20">
              <v:shape style="position:absolute;left:6797;top:838;width:10;height:20" coordorigin="6797,838" coordsize="10,20" path="m6797,857l6807,857,6807,838,6797,838,6797,857xe" filled="true" fillcolor="#000000" stroked="false">
                <v:path arrowok="t"/>
                <v:fill type="solid"/>
              </v:shape>
            </v:group>
            <v:group style="position:absolute;left:6797;top:857;width:10;height:20" coordorigin="6797,857" coordsize="10,20">
              <v:shape style="position:absolute;left:6797;top:857;width:10;height:20" coordorigin="6797,857" coordsize="10,20" path="m6797,876l6807,876,6807,857,6797,857,6797,876xe" filled="true" fillcolor="#000000" stroked="false">
                <v:path arrowok="t"/>
                <v:fill type="solid"/>
              </v:shape>
            </v:group>
            <v:group style="position:absolute;left:6797;top:876;width:10;height:20" coordorigin="6797,876" coordsize="10,20">
              <v:shape style="position:absolute;left:6797;top:876;width:10;height:20" coordorigin="6797,876" coordsize="10,20" path="m6797,895l6807,895,6807,876,6797,876,6797,895xe" filled="true" fillcolor="#000000" stroked="false">
                <v:path arrowok="t"/>
                <v:fill type="solid"/>
              </v:shape>
            </v:group>
            <v:group style="position:absolute;left:6797;top:895;width:10;height:20" coordorigin="6797,895" coordsize="10,20">
              <v:shape style="position:absolute;left:6797;top:895;width:10;height:20" coordorigin="6797,895" coordsize="10,20" path="m6797,914l6807,914,6807,895,6797,895,6797,914xe" filled="true" fillcolor="#000000" stroked="false">
                <v:path arrowok="t"/>
                <v:fill type="solid"/>
              </v:shape>
            </v:group>
            <v:group style="position:absolute;left:6797;top:914;width:10;height:20" coordorigin="6797,914" coordsize="10,20">
              <v:shape style="position:absolute;left:6797;top:914;width:10;height:20" coordorigin="6797,914" coordsize="10,20" path="m6797,934l6807,934,6807,914,6797,914,6797,934xe" filled="true" fillcolor="#000000" stroked="false">
                <v:path arrowok="t"/>
                <v:fill type="solid"/>
              </v:shape>
            </v:group>
            <v:group style="position:absolute;left:6797;top:934;width:10;height:20" coordorigin="6797,934" coordsize="10,20">
              <v:shape style="position:absolute;left:6797;top:934;width:10;height:20" coordorigin="6797,934" coordsize="10,20" path="m6797,953l6807,953,6807,934,6797,934,6797,953xe" filled="true" fillcolor="#000000" stroked="false">
                <v:path arrowok="t"/>
                <v:fill type="solid"/>
              </v:shape>
            </v:group>
            <v:group style="position:absolute;left:6797;top:953;width:10;height:20" coordorigin="6797,953" coordsize="10,20">
              <v:shape style="position:absolute;left:6797;top:953;width:10;height:20" coordorigin="6797,953" coordsize="10,20" path="m6797,972l6807,972,6807,953,6797,953,6797,972xe" filled="true" fillcolor="#000000" stroked="false">
                <v:path arrowok="t"/>
                <v:fill type="solid"/>
              </v:shape>
            </v:group>
            <v:group style="position:absolute;left:6797;top:972;width:10;height:20" coordorigin="6797,972" coordsize="10,20">
              <v:shape style="position:absolute;left:6797;top:972;width:10;height:20" coordorigin="6797,972" coordsize="10,20" path="m6797,991l6807,991,6807,972,6797,972,6797,991xe" filled="true" fillcolor="#000000" stroked="false">
                <v:path arrowok="t"/>
                <v:fill type="solid"/>
              </v:shape>
            </v:group>
            <v:group style="position:absolute;left:6797;top:991;width:10;height:20" coordorigin="6797,991" coordsize="10,20">
              <v:shape style="position:absolute;left:6797;top:991;width:10;height:20" coordorigin="6797,991" coordsize="10,20" path="m6797,1010l6807,1010,6807,991,6797,991,6797,1010xe" filled="true" fillcolor="#000000" stroked="false">
                <v:path arrowok="t"/>
                <v:fill type="solid"/>
              </v:shape>
            </v:group>
            <v:group style="position:absolute;left:6797;top:1010;width:10;height:20" coordorigin="6797,1010" coordsize="10,20">
              <v:shape style="position:absolute;left:6797;top:1010;width:10;height:20" coordorigin="6797,1010" coordsize="10,20" path="m6797,1030l6807,1030,6807,1010,6797,1010,6797,1030xe" filled="true" fillcolor="#000000" stroked="false">
                <v:path arrowok="t"/>
                <v:fill type="solid"/>
              </v:shape>
            </v:group>
            <v:group style="position:absolute;left:6797;top:1030;width:10;height:20" coordorigin="6797,1030" coordsize="10,20">
              <v:shape style="position:absolute;left:6797;top:1030;width:10;height:20" coordorigin="6797,1030" coordsize="10,20" path="m6797,1049l6807,1049,6807,1030,6797,1030,6797,1049xe" filled="true" fillcolor="#000000" stroked="false">
                <v:path arrowok="t"/>
                <v:fill type="solid"/>
              </v:shape>
            </v:group>
            <v:group style="position:absolute;left:6797;top:1049;width:10;height:20" coordorigin="6797,1049" coordsize="10,20">
              <v:shape style="position:absolute;left:6797;top:1049;width:10;height:20" coordorigin="6797,1049" coordsize="10,20" path="m6797,1068l6807,1068,6807,1049,6797,1049,6797,1068xe" filled="true" fillcolor="#000000" stroked="false">
                <v:path arrowok="t"/>
                <v:fill type="solid"/>
              </v:shape>
            </v:group>
            <v:group style="position:absolute;left:6797;top:1068;width:10;height:20" coordorigin="6797,1068" coordsize="10,20">
              <v:shape style="position:absolute;left:6797;top:1068;width:10;height:20" coordorigin="6797,1068" coordsize="10,20" path="m6797,1087l6807,1087,6807,1068,6797,1068,6797,1087xe" filled="true" fillcolor="#000000" stroked="false">
                <v:path arrowok="t"/>
                <v:fill type="solid"/>
              </v:shape>
            </v:group>
            <v:group style="position:absolute;left:6797;top:1087;width:10;height:20" coordorigin="6797,1087" coordsize="10,20">
              <v:shape style="position:absolute;left:6797;top:1087;width:10;height:20" coordorigin="6797,1087" coordsize="10,20" path="m6797,1106l6807,1106,6807,1087,6797,1087,6797,1106xe" filled="true" fillcolor="#000000" stroked="false">
                <v:path arrowok="t"/>
                <v:fill type="solid"/>
              </v:shape>
            </v:group>
            <v:group style="position:absolute;left:6797;top:1106;width:10;height:20" coordorigin="6797,1106" coordsize="10,20">
              <v:shape style="position:absolute;left:6797;top:1106;width:10;height:20" coordorigin="6797,1106" coordsize="10,20" path="m6797,1126l6807,1126,6807,1106,6797,1106,6797,1126xe" filled="true" fillcolor="#000000" stroked="false">
                <v:path arrowok="t"/>
                <v:fill type="solid"/>
              </v:shape>
            </v:group>
            <v:group style="position:absolute;left:6797;top:1126;width:10;height:20" coordorigin="6797,1126" coordsize="10,20">
              <v:shape style="position:absolute;left:6797;top:1126;width:10;height:20" coordorigin="6797,1126" coordsize="10,20" path="m6797,1145l6807,1145,6807,1126,6797,1126,6797,1145xe" filled="true" fillcolor="#000000" stroked="false">
                <v:path arrowok="t"/>
                <v:fill type="solid"/>
              </v:shape>
            </v:group>
            <v:group style="position:absolute;left:6797;top:1145;width:10;height:20" coordorigin="6797,1145" coordsize="10,20">
              <v:shape style="position:absolute;left:6797;top:1145;width:10;height:20" coordorigin="6797,1145" coordsize="10,20" path="m6797,1164l6807,1164,6807,1145,6797,1145,6797,1164xe" filled="true" fillcolor="#000000" stroked="false">
                <v:path arrowok="t"/>
                <v:fill type="solid"/>
              </v:shape>
            </v:group>
            <v:group style="position:absolute;left:6797;top:1169;width:10;height:2" coordorigin="6797,1169" coordsize="10,2">
              <v:shape style="position:absolute;left:6797;top:1169;width:10;height:2" coordorigin="6797,1169" coordsize="10,0" path="m6797,1169l6807,1169e" filled="false" stroked="true" strokeweight=".479981pt" strokecolor="#000000">
                <v:path arrowok="t"/>
              </v:shape>
            </v:group>
            <v:group style="position:absolute;left:6797;top:1189;width:30;height:2" coordorigin="6797,1189" coordsize="30,2">
              <v:shape style="position:absolute;left:6797;top:1189;width:30;height:2" coordorigin="6797,1189" coordsize="30,0" path="m6797,1189l6827,1189e" filled="false" stroked="true" strokeweight="1.5pt" strokecolor="#000000">
                <v:path arrowok="t"/>
              </v:shape>
            </v:group>
            <v:group style="position:absolute;left:6827;top:1189;width:1389;height:2" coordorigin="6827,1189" coordsize="1389,2">
              <v:shape style="position:absolute;left:6827;top:1189;width:1389;height:2" coordorigin="6827,1189" coordsize="1389,0" path="m6827,1189l8216,1189e" filled="false" stroked="true" strokeweight="1.5pt" strokecolor="#000000">
                <v:path arrowok="t"/>
              </v:shape>
            </v:group>
            <v:group style="position:absolute;left:8216;top:607;width:10;height:20" coordorigin="8216,607" coordsize="10,20">
              <v:shape style="position:absolute;left:8216;top:607;width:10;height:20" coordorigin="8216,607" coordsize="10,20" path="m8216,626l8225,626,8225,607,8216,607,8216,626xe" filled="true" fillcolor="#000000" stroked="false">
                <v:path arrowok="t"/>
                <v:fill type="solid"/>
              </v:shape>
            </v:group>
            <v:group style="position:absolute;left:8216;top:626;width:10;height:20" coordorigin="8216,626" coordsize="10,20">
              <v:shape style="position:absolute;left:8216;top:626;width:10;height:20" coordorigin="8216,626" coordsize="10,20" path="m8216,646l8225,646,8225,626,8216,626,8216,646xe" filled="true" fillcolor="#000000" stroked="false">
                <v:path arrowok="t"/>
                <v:fill type="solid"/>
              </v:shape>
            </v:group>
            <v:group style="position:absolute;left:8216;top:646;width:10;height:20" coordorigin="8216,646" coordsize="10,20">
              <v:shape style="position:absolute;left:8216;top:646;width:10;height:20" coordorigin="8216,646" coordsize="10,20" path="m8216,665l8225,665,8225,646,8216,646,8216,665xe" filled="true" fillcolor="#000000" stroked="false">
                <v:path arrowok="t"/>
                <v:fill type="solid"/>
              </v:shape>
            </v:group>
            <v:group style="position:absolute;left:8216;top:665;width:10;height:20" coordorigin="8216,665" coordsize="10,20">
              <v:shape style="position:absolute;left:8216;top:665;width:10;height:20" coordorigin="8216,665" coordsize="10,20" path="m8216,684l8225,684,8225,665,8216,665,8216,684xe" filled="true" fillcolor="#000000" stroked="false">
                <v:path arrowok="t"/>
                <v:fill type="solid"/>
              </v:shape>
            </v:group>
            <v:group style="position:absolute;left:8216;top:684;width:10;height:20" coordorigin="8216,684" coordsize="10,20">
              <v:shape style="position:absolute;left:8216;top:684;width:10;height:20" coordorigin="8216,684" coordsize="10,20" path="m8216,703l8225,703,8225,684,8216,684,8216,703xe" filled="true" fillcolor="#000000" stroked="false">
                <v:path arrowok="t"/>
                <v:fill type="solid"/>
              </v:shape>
            </v:group>
            <v:group style="position:absolute;left:8216;top:703;width:10;height:20" coordorigin="8216,703" coordsize="10,20">
              <v:shape style="position:absolute;left:8216;top:703;width:10;height:20" coordorigin="8216,703" coordsize="10,20" path="m8216,722l8225,722,8225,703,8216,703,8216,722xe" filled="true" fillcolor="#000000" stroked="false">
                <v:path arrowok="t"/>
                <v:fill type="solid"/>
              </v:shape>
            </v:group>
            <v:group style="position:absolute;left:8216;top:722;width:10;height:20" coordorigin="8216,722" coordsize="10,20">
              <v:shape style="position:absolute;left:8216;top:722;width:10;height:20" coordorigin="8216,722" coordsize="10,20" path="m8216,742l8225,742,8225,722,8216,722,8216,742xe" filled="true" fillcolor="#000000" stroked="false">
                <v:path arrowok="t"/>
                <v:fill type="solid"/>
              </v:shape>
            </v:group>
            <v:group style="position:absolute;left:8216;top:742;width:10;height:20" coordorigin="8216,742" coordsize="10,20">
              <v:shape style="position:absolute;left:8216;top:742;width:10;height:20" coordorigin="8216,742" coordsize="10,20" path="m8216,761l8225,761,8225,742,8216,742,8216,761xe" filled="true" fillcolor="#000000" stroked="false">
                <v:path arrowok="t"/>
                <v:fill type="solid"/>
              </v:shape>
            </v:group>
            <v:group style="position:absolute;left:8216;top:761;width:10;height:20" coordorigin="8216,761" coordsize="10,20">
              <v:shape style="position:absolute;left:8216;top:761;width:10;height:20" coordorigin="8216,761" coordsize="10,20" path="m8216,780l8225,780,8225,761,8216,761,8216,780xe" filled="true" fillcolor="#000000" stroked="false">
                <v:path arrowok="t"/>
                <v:fill type="solid"/>
              </v:shape>
            </v:group>
            <v:group style="position:absolute;left:8216;top:780;width:10;height:20" coordorigin="8216,780" coordsize="10,20">
              <v:shape style="position:absolute;left:8216;top:780;width:10;height:20" coordorigin="8216,780" coordsize="10,20" path="m8216,799l8225,799,8225,780,8216,780,8216,799xe" filled="true" fillcolor="#000000" stroked="false">
                <v:path arrowok="t"/>
                <v:fill type="solid"/>
              </v:shape>
            </v:group>
            <v:group style="position:absolute;left:8216;top:799;width:10;height:20" coordorigin="8216,799" coordsize="10,20">
              <v:shape style="position:absolute;left:8216;top:799;width:10;height:20" coordorigin="8216,799" coordsize="10,20" path="m8216,818l8225,818,8225,799,8216,799,8216,818xe" filled="true" fillcolor="#000000" stroked="false">
                <v:path arrowok="t"/>
                <v:fill type="solid"/>
              </v:shape>
            </v:group>
            <v:group style="position:absolute;left:8216;top:818;width:10;height:20" coordorigin="8216,818" coordsize="10,20">
              <v:shape style="position:absolute;left:8216;top:818;width:10;height:20" coordorigin="8216,818" coordsize="10,20" path="m8216,838l8225,838,8225,818,8216,818,8216,838xe" filled="true" fillcolor="#000000" stroked="false">
                <v:path arrowok="t"/>
                <v:fill type="solid"/>
              </v:shape>
            </v:group>
            <v:group style="position:absolute;left:8216;top:838;width:10;height:20" coordorigin="8216,838" coordsize="10,20">
              <v:shape style="position:absolute;left:8216;top:838;width:10;height:20" coordorigin="8216,838" coordsize="10,20" path="m8216,857l8225,857,8225,838,8216,838,8216,857xe" filled="true" fillcolor="#000000" stroked="false">
                <v:path arrowok="t"/>
                <v:fill type="solid"/>
              </v:shape>
            </v:group>
            <v:group style="position:absolute;left:8216;top:857;width:10;height:20" coordorigin="8216,857" coordsize="10,20">
              <v:shape style="position:absolute;left:8216;top:857;width:10;height:20" coordorigin="8216,857" coordsize="10,20" path="m8216,876l8225,876,8225,857,8216,857,8216,876xe" filled="true" fillcolor="#000000" stroked="false">
                <v:path arrowok="t"/>
                <v:fill type="solid"/>
              </v:shape>
            </v:group>
            <v:group style="position:absolute;left:8216;top:876;width:10;height:20" coordorigin="8216,876" coordsize="10,20">
              <v:shape style="position:absolute;left:8216;top:876;width:10;height:20" coordorigin="8216,876" coordsize="10,20" path="m8216,895l8225,895,8225,876,8216,876,8216,895xe" filled="true" fillcolor="#000000" stroked="false">
                <v:path arrowok="t"/>
                <v:fill type="solid"/>
              </v:shape>
            </v:group>
            <v:group style="position:absolute;left:8216;top:895;width:10;height:20" coordorigin="8216,895" coordsize="10,20">
              <v:shape style="position:absolute;left:8216;top:895;width:10;height:20" coordorigin="8216,895" coordsize="10,20" path="m8216,914l8225,914,8225,895,8216,895,8216,914xe" filled="true" fillcolor="#000000" stroked="false">
                <v:path arrowok="t"/>
                <v:fill type="solid"/>
              </v:shape>
            </v:group>
            <v:group style="position:absolute;left:8216;top:914;width:10;height:20" coordorigin="8216,914" coordsize="10,20">
              <v:shape style="position:absolute;left:8216;top:914;width:10;height:20" coordorigin="8216,914" coordsize="10,20" path="m8216,934l8225,934,8225,914,8216,914,8216,934xe" filled="true" fillcolor="#000000" stroked="false">
                <v:path arrowok="t"/>
                <v:fill type="solid"/>
              </v:shape>
            </v:group>
            <v:group style="position:absolute;left:8216;top:934;width:10;height:20" coordorigin="8216,934" coordsize="10,20">
              <v:shape style="position:absolute;left:8216;top:934;width:10;height:20" coordorigin="8216,934" coordsize="10,20" path="m8216,953l8225,953,8225,934,8216,934,8216,953xe" filled="true" fillcolor="#000000" stroked="false">
                <v:path arrowok="t"/>
                <v:fill type="solid"/>
              </v:shape>
            </v:group>
            <v:group style="position:absolute;left:8216;top:953;width:10;height:20" coordorigin="8216,953" coordsize="10,20">
              <v:shape style="position:absolute;left:8216;top:953;width:10;height:20" coordorigin="8216,953" coordsize="10,20" path="m8216,972l8225,972,8225,953,8216,953,8216,972xe" filled="true" fillcolor="#000000" stroked="false">
                <v:path arrowok="t"/>
                <v:fill type="solid"/>
              </v:shape>
            </v:group>
            <v:group style="position:absolute;left:8216;top:972;width:10;height:20" coordorigin="8216,972" coordsize="10,20">
              <v:shape style="position:absolute;left:8216;top:972;width:10;height:20" coordorigin="8216,972" coordsize="10,20" path="m8216,991l8225,991,8225,972,8216,972,8216,991xe" filled="true" fillcolor="#000000" stroked="false">
                <v:path arrowok="t"/>
                <v:fill type="solid"/>
              </v:shape>
            </v:group>
            <v:group style="position:absolute;left:8216;top:991;width:10;height:20" coordorigin="8216,991" coordsize="10,20">
              <v:shape style="position:absolute;left:8216;top:991;width:10;height:20" coordorigin="8216,991" coordsize="10,20" path="m8216,1010l8225,1010,8225,991,8216,991,8216,1010xe" filled="true" fillcolor="#000000" stroked="false">
                <v:path arrowok="t"/>
                <v:fill type="solid"/>
              </v:shape>
            </v:group>
            <v:group style="position:absolute;left:8216;top:1010;width:10;height:20" coordorigin="8216,1010" coordsize="10,20">
              <v:shape style="position:absolute;left:8216;top:1010;width:10;height:20" coordorigin="8216,1010" coordsize="10,20" path="m8216,1030l8225,1030,8225,1010,8216,1010,8216,1030xe" filled="true" fillcolor="#000000" stroked="false">
                <v:path arrowok="t"/>
                <v:fill type="solid"/>
              </v:shape>
            </v:group>
            <v:group style="position:absolute;left:8216;top:1030;width:10;height:20" coordorigin="8216,1030" coordsize="10,20">
              <v:shape style="position:absolute;left:8216;top:1030;width:10;height:20" coordorigin="8216,1030" coordsize="10,20" path="m8216,1049l8225,1049,8225,1030,8216,1030,8216,1049xe" filled="true" fillcolor="#000000" stroked="false">
                <v:path arrowok="t"/>
                <v:fill type="solid"/>
              </v:shape>
            </v:group>
            <v:group style="position:absolute;left:8216;top:1049;width:10;height:20" coordorigin="8216,1049" coordsize="10,20">
              <v:shape style="position:absolute;left:8216;top:1049;width:10;height:20" coordorigin="8216,1049" coordsize="10,20" path="m8216,1068l8225,1068,8225,1049,8216,1049,8216,1068xe" filled="true" fillcolor="#000000" stroked="false">
                <v:path arrowok="t"/>
                <v:fill type="solid"/>
              </v:shape>
            </v:group>
            <v:group style="position:absolute;left:8216;top:1068;width:10;height:20" coordorigin="8216,1068" coordsize="10,20">
              <v:shape style="position:absolute;left:8216;top:1068;width:10;height:20" coordorigin="8216,1068" coordsize="10,20" path="m8216,1087l8225,1087,8225,1068,8216,1068,8216,1087xe" filled="true" fillcolor="#000000" stroked="false">
                <v:path arrowok="t"/>
                <v:fill type="solid"/>
              </v:shape>
            </v:group>
            <v:group style="position:absolute;left:8216;top:1087;width:10;height:20" coordorigin="8216,1087" coordsize="10,20">
              <v:shape style="position:absolute;left:8216;top:1087;width:10;height:20" coordorigin="8216,1087" coordsize="10,20" path="m8216,1106l8225,1106,8225,1087,8216,1087,8216,1106xe" filled="true" fillcolor="#000000" stroked="false">
                <v:path arrowok="t"/>
                <v:fill type="solid"/>
              </v:shape>
            </v:group>
            <v:group style="position:absolute;left:8216;top:1106;width:10;height:20" coordorigin="8216,1106" coordsize="10,20">
              <v:shape style="position:absolute;left:8216;top:1106;width:10;height:20" coordorigin="8216,1106" coordsize="10,20" path="m8216,1126l8225,1126,8225,1106,8216,1106,8216,1126xe" filled="true" fillcolor="#000000" stroked="false">
                <v:path arrowok="t"/>
                <v:fill type="solid"/>
              </v:shape>
            </v:group>
            <v:group style="position:absolute;left:8216;top:1126;width:10;height:20" coordorigin="8216,1126" coordsize="10,20">
              <v:shape style="position:absolute;left:8216;top:1126;width:10;height:20" coordorigin="8216,1126" coordsize="10,20" path="m8216,1145l8225,1145,8225,1126,8216,1126,8216,1145xe" filled="true" fillcolor="#000000" stroked="false">
                <v:path arrowok="t"/>
                <v:fill type="solid"/>
              </v:shape>
            </v:group>
            <v:group style="position:absolute;left:8216;top:1145;width:10;height:20" coordorigin="8216,1145" coordsize="10,20">
              <v:shape style="position:absolute;left:8216;top:1145;width:10;height:20" coordorigin="8216,1145" coordsize="10,20" path="m8216,1164l8225,1164,8225,1145,8216,1145,8216,1164xe" filled="true" fillcolor="#000000" stroked="false">
                <v:path arrowok="t"/>
                <v:fill type="solid"/>
              </v:shape>
            </v:group>
            <v:group style="position:absolute;left:8216;top:1169;width:10;height:2" coordorigin="8216,1169" coordsize="10,2">
              <v:shape style="position:absolute;left:8216;top:1169;width:10;height:2" coordorigin="8216,1169" coordsize="10,0" path="m8216,1169l8225,1169e" filled="false" stroked="true" strokeweight=".479981pt" strokecolor="#000000">
                <v:path arrowok="t"/>
              </v:shape>
            </v:group>
            <v:group style="position:absolute;left:8216;top:1189;width:30;height:2" coordorigin="8216,1189" coordsize="30,2">
              <v:shape style="position:absolute;left:8216;top:1189;width:30;height:2" coordorigin="8216,1189" coordsize="30,0" path="m8216,1189l8246,1189e" filled="false" stroked="true" strokeweight="1.5pt" strokecolor="#000000">
                <v:path arrowok="t"/>
              </v:shape>
            </v:group>
            <v:group style="position:absolute;left:8246;top:1189;width:1534;height:2" coordorigin="8246,1189" coordsize="1534,2">
              <v:shape style="position:absolute;left:8246;top:1189;width:1534;height:2" coordorigin="8246,1189" coordsize="1534,0" path="m8246,1189l9779,1189e" filled="false" stroked="true" strokeweight="1.5pt" strokecolor="#000000">
                <v:path arrowok="t"/>
              </v:shape>
              <v:shape style="position:absolute;left:5529;top:15;width:1274;height:1174" type="#_x0000_t202" filled="false" stroked="false">
                <v:textbox inset="0,0,0,0">
                  <w:txbxContent>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22"/>
                          <w:szCs w:val="22"/>
                        </w:rPr>
                      </w:pPr>
                    </w:p>
                    <w:p>
                      <w:pPr>
                        <w:spacing w:before="0"/>
                        <w:ind w:left="355" w:right="0" w:firstLine="0"/>
                        <w:jc w:val="left"/>
                        <w:rPr>
                          <w:rFonts w:ascii="Times New Roman" w:hAnsi="Times New Roman" w:cs="Times New Roman" w:eastAsia="Times New Roman" w:hint="default"/>
                          <w:sz w:val="18"/>
                          <w:szCs w:val="18"/>
                        </w:rPr>
                      </w:pPr>
                      <w:r>
                        <w:rPr>
                          <w:rFonts w:ascii="Times New Roman"/>
                          <w:b/>
                          <w:sz w:val="18"/>
                        </w:rPr>
                        <w:t>500,000.00</w:t>
                      </w:r>
                      <w:r>
                        <w:rPr>
                          <w:rFonts w:ascii="Times New Roman"/>
                          <w:sz w:val="18"/>
                        </w:rPr>
                      </w:r>
                    </w:p>
                  </w:txbxContent>
                </v:textbox>
                <w10:wrap type="none"/>
              </v:shape>
              <v:shape style="position:absolute;left:7798;top:809;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b/>
                          <w:sz w:val="18"/>
                        </w:rPr>
                        <w:t>4.98</w:t>
                      </w:r>
                      <w:r>
                        <w:rPr>
                          <w:rFonts w:ascii="Times New Roman"/>
                          <w:sz w:val="18"/>
                        </w:rPr>
                      </w:r>
                    </w:p>
                  </w:txbxContent>
                </v:textbox>
                <w10:wrap type="none"/>
              </v:shape>
              <v:shape style="position:absolute;left:137;top:106;width:2444;height:413"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pacing w:val="7"/>
                          <w:sz w:val="18"/>
                          <w:szCs w:val="18"/>
                        </w:rPr>
                        <w:t>单项金额不重大但单独计提坏</w:t>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账准备的其他应收款</w:t>
                      </w:r>
                    </w:p>
                  </w:txbxContent>
                </v:textbox>
                <w10:wrap type="none"/>
              </v:shape>
              <v:shape style="position:absolute;left:3423;top:228;width:7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48,446.00</w:t>
                      </w:r>
                    </w:p>
                  </w:txbxContent>
                </v:textbox>
                <w10:wrap type="none"/>
              </v:shape>
              <v:shape style="position:absolute;left:5106;top:228;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0.48</w:t>
                      </w:r>
                    </w:p>
                  </w:txbxContent>
                </v:textbox>
                <w10:wrap type="none"/>
              </v:shape>
              <v:shape style="position:absolute;left:8950;top:228;width:7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48,446.00</w:t>
                      </w:r>
                    </w:p>
                  </w:txbxContent>
                </v:textbox>
                <w10:wrap type="none"/>
              </v:shape>
              <v:shape style="position:absolute;left:1179;top:799;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xbxContent>
                </v:textbox>
                <w10:wrap type="none"/>
              </v:shape>
              <v:shape style="position:absolute;left:3109;top:809;width:103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b/>
                          <w:spacing w:val="-1"/>
                          <w:sz w:val="18"/>
                        </w:rPr>
                        <w:t>10,048,446.00</w:t>
                      </w:r>
                      <w:r>
                        <w:rPr>
                          <w:rFonts w:ascii="Times New Roman"/>
                          <w:spacing w:val="-1"/>
                          <w:sz w:val="18"/>
                        </w:rPr>
                      </w:r>
                    </w:p>
                  </w:txbxContent>
                </v:textbox>
                <w10:wrap type="none"/>
              </v:shape>
              <v:shape style="position:absolute;left:4926;top:809;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b/>
                          <w:sz w:val="18"/>
                        </w:rPr>
                        <w:t>100.00</w:t>
                      </w:r>
                      <w:r>
                        <w:rPr>
                          <w:rFonts w:ascii="Times New Roman"/>
                          <w:sz w:val="18"/>
                        </w:rPr>
                      </w:r>
                    </w:p>
                  </w:txbxContent>
                </v:textbox>
                <w10:wrap type="none"/>
              </v:shape>
              <v:shape style="position:absolute;left:8726;top:809;width:94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b/>
                          <w:spacing w:val="-1"/>
                          <w:sz w:val="18"/>
                        </w:rPr>
                        <w:t>9,548,446.00</w:t>
                      </w:r>
                      <w:r>
                        <w:rPr>
                          <w:rFonts w:ascii="Times New Roman"/>
                          <w:spacing w:val="-1"/>
                          <w:sz w:val="18"/>
                        </w:rPr>
                      </w:r>
                    </w:p>
                  </w:txbxContent>
                </v:textbox>
                <w10:wrap type="none"/>
              </v:shape>
            </v:group>
          </v:group>
        </w:pict>
      </w:r>
      <w:r>
        <w:rPr>
          <w:rFonts w:ascii="宋体" w:hAnsi="宋体" w:cs="宋体" w:eastAsia="宋体" w:hint="default"/>
          <w:position w:val="-23"/>
          <w:sz w:val="20"/>
          <w:szCs w:val="20"/>
        </w:rPr>
      </w:r>
    </w:p>
    <w:p>
      <w:pPr>
        <w:pStyle w:val="BodyText"/>
        <w:spacing w:line="240" w:lineRule="auto" w:before="85"/>
        <w:ind w:left="614" w:right="2982"/>
        <w:jc w:val="left"/>
      </w:pPr>
      <w:r>
        <w:rPr/>
        <w:t>（</w:t>
      </w:r>
      <w:r>
        <w:rPr>
          <w:rFonts w:ascii="Times New Roman" w:hAnsi="Times New Roman" w:cs="Times New Roman" w:eastAsia="Times New Roman" w:hint="default"/>
        </w:rPr>
        <w:t>1</w:t>
      </w:r>
      <w:r>
        <w:rPr/>
        <w:t>）本公司期末无单项金额重大并单项计提坏账准备的其他应收款。</w:t>
      </w:r>
    </w:p>
    <w:p>
      <w:pPr>
        <w:spacing w:line="240" w:lineRule="auto" w:before="3"/>
        <w:rPr>
          <w:rFonts w:ascii="宋体" w:hAnsi="宋体" w:cs="宋体" w:eastAsia="宋体" w:hint="default"/>
          <w:sz w:val="22"/>
          <w:szCs w:val="22"/>
        </w:rPr>
      </w:pPr>
    </w:p>
    <w:p>
      <w:pPr>
        <w:pStyle w:val="BodyText"/>
        <w:spacing w:line="240" w:lineRule="auto"/>
        <w:ind w:left="616" w:right="2982"/>
        <w:jc w:val="left"/>
      </w:pPr>
      <w:r>
        <w:rPr/>
        <w:pict>
          <v:group style="position:absolute;margin-left:205.100006pt;margin-top:45.743622pt;width:326.5pt;height:.5pt;mso-position-horizontal-relative:page;mso-position-vertical-relative:paragraph;z-index:-1158640" coordorigin="4102,915" coordsize="6530,10">
            <v:shape style="position:absolute;left:4102;top:915;width:1389;height:10" type="#_x0000_t75" stroked="false">
              <v:imagedata r:id="rId825" o:title=""/>
            </v:shape>
            <v:shape style="position:absolute;left:5486;top:915;width:1720;height:10" type="#_x0000_t75" stroked="false">
              <v:imagedata r:id="rId80" o:title=""/>
            </v:shape>
            <v:shape style="position:absolute;left:7201;top:915;width:3431;height:10" type="#_x0000_t75" stroked="false">
              <v:imagedata r:id="rId826" o:title=""/>
            </v:shape>
            <w10:wrap type="none"/>
          </v:group>
        </w:pict>
      </w:r>
      <w:r>
        <w:rPr/>
        <w:t>（</w:t>
      </w:r>
      <w:r>
        <w:rPr>
          <w:rFonts w:ascii="Times New Roman" w:hAnsi="Times New Roman" w:cs="Times New Roman" w:eastAsia="Times New Roman" w:hint="default"/>
        </w:rPr>
        <w:t>2</w:t>
      </w:r>
      <w:r>
        <w:rPr/>
        <w:t>）本公司期末单项金额不重大但单项计提坏账准备的其他应收款：</w:t>
      </w:r>
    </w:p>
    <w:p>
      <w:pPr>
        <w:spacing w:line="240" w:lineRule="auto" w:before="10"/>
        <w:rPr>
          <w:rFonts w:ascii="宋体" w:hAnsi="宋体" w:cs="宋体" w:eastAsia="宋体" w:hint="default"/>
          <w:sz w:val="9"/>
          <w:szCs w:val="9"/>
        </w:rPr>
      </w:pPr>
    </w:p>
    <w:tbl>
      <w:tblPr>
        <w:tblW w:w="0" w:type="auto"/>
        <w:jc w:val="left"/>
        <w:tblInd w:w="321" w:type="dxa"/>
        <w:tblLayout w:type="fixed"/>
        <w:tblCellMar>
          <w:top w:w="0" w:type="dxa"/>
          <w:left w:w="0" w:type="dxa"/>
          <w:bottom w:w="0" w:type="dxa"/>
          <w:right w:w="0" w:type="dxa"/>
        </w:tblCellMar>
        <w:tblLook w:val="01E0"/>
      </w:tblPr>
      <w:tblGrid>
        <w:gridCol w:w="2836"/>
        <w:gridCol w:w="1398"/>
        <w:gridCol w:w="1715"/>
        <w:gridCol w:w="1439"/>
        <w:gridCol w:w="1982"/>
      </w:tblGrid>
      <w:tr>
        <w:trPr>
          <w:trHeight w:val="491" w:hRule="exact"/>
        </w:trPr>
        <w:tc>
          <w:tcPr>
            <w:tcW w:w="2836" w:type="dxa"/>
            <w:vMerge w:val="restart"/>
            <w:tcBorders>
              <w:top w:val="single" w:sz="12" w:space="0" w:color="000000"/>
              <w:left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b/>
                <w:bCs/>
                <w:sz w:val="18"/>
                <w:szCs w:val="18"/>
              </w:rPr>
              <w:t>其他应收款</w:t>
            </w:r>
            <w:r>
              <w:rPr>
                <w:rFonts w:ascii="宋体" w:hAnsi="宋体" w:cs="宋体" w:eastAsia="宋体" w:hint="default"/>
                <w:sz w:val="18"/>
                <w:szCs w:val="18"/>
              </w:rPr>
            </w:r>
          </w:p>
        </w:tc>
        <w:tc>
          <w:tcPr>
            <w:tcW w:w="6535" w:type="dxa"/>
            <w:gridSpan w:val="4"/>
            <w:tcBorders>
              <w:top w:val="single" w:sz="12" w:space="0" w:color="000000"/>
              <w:left w:val="single" w:sz="4" w:space="0" w:color="000000"/>
              <w:bottom w:val="nil" w:sz="6" w:space="0" w:color="auto"/>
              <w:right w:val="nil" w:sz="6" w:space="0" w:color="auto"/>
            </w:tcBorders>
          </w:tcPr>
          <w:p>
            <w:pPr>
              <w:pStyle w:val="TableParagraph"/>
              <w:spacing w:line="240" w:lineRule="auto" w:before="86"/>
              <w:ind w:right="4"/>
              <w:jc w:val="center"/>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r>
      <w:tr>
        <w:trPr>
          <w:trHeight w:val="470" w:hRule="exact"/>
        </w:trPr>
        <w:tc>
          <w:tcPr>
            <w:tcW w:w="2836" w:type="dxa"/>
            <w:vMerge/>
            <w:tcBorders>
              <w:left w:val="nil" w:sz="6" w:space="0" w:color="auto"/>
              <w:bottom w:val="single" w:sz="2" w:space="0" w:color="000000"/>
              <w:right w:val="single" w:sz="4" w:space="0" w:color="000000"/>
            </w:tcBorders>
          </w:tcPr>
          <w:p>
            <w:pPr/>
          </w:p>
        </w:tc>
        <w:tc>
          <w:tcPr>
            <w:tcW w:w="1398" w:type="dxa"/>
            <w:tcBorders>
              <w:top w:val="nil" w:sz="6" w:space="0" w:color="auto"/>
              <w:left w:val="single" w:sz="4" w:space="0" w:color="000000"/>
              <w:bottom w:val="single" w:sz="2" w:space="0" w:color="000000"/>
              <w:right w:val="single" w:sz="4" w:space="0" w:color="000000"/>
            </w:tcBorders>
          </w:tcPr>
          <w:p>
            <w:pPr>
              <w:pStyle w:val="TableParagraph"/>
              <w:spacing w:line="240" w:lineRule="auto" w:before="87"/>
              <w:ind w:left="242" w:right="0"/>
              <w:jc w:val="left"/>
              <w:rPr>
                <w:rFonts w:ascii="宋体" w:hAnsi="宋体" w:cs="宋体" w:eastAsia="宋体" w:hint="default"/>
                <w:sz w:val="18"/>
                <w:szCs w:val="18"/>
              </w:rPr>
            </w:pPr>
            <w:r>
              <w:rPr>
                <w:rFonts w:ascii="宋体" w:hAnsi="宋体" w:cs="宋体" w:eastAsia="宋体" w:hint="default"/>
                <w:b/>
                <w:bCs/>
                <w:sz w:val="18"/>
                <w:szCs w:val="18"/>
              </w:rPr>
              <w:t>其他应收款</w:t>
            </w:r>
            <w:r>
              <w:rPr>
                <w:rFonts w:ascii="宋体" w:hAnsi="宋体" w:cs="宋体" w:eastAsia="宋体" w:hint="default"/>
                <w:sz w:val="18"/>
                <w:szCs w:val="18"/>
              </w:rPr>
            </w:r>
          </w:p>
        </w:tc>
        <w:tc>
          <w:tcPr>
            <w:tcW w:w="1715" w:type="dxa"/>
            <w:tcBorders>
              <w:top w:val="nil" w:sz="6" w:space="0" w:color="auto"/>
              <w:left w:val="single" w:sz="4" w:space="0" w:color="000000"/>
              <w:bottom w:val="single" w:sz="2" w:space="0" w:color="000000"/>
              <w:right w:val="single" w:sz="4" w:space="0" w:color="000000"/>
            </w:tcBorders>
          </w:tcPr>
          <w:p>
            <w:pPr>
              <w:pStyle w:val="TableParagraph"/>
              <w:spacing w:line="240" w:lineRule="auto" w:before="87"/>
              <w:ind w:left="490" w:right="0"/>
              <w:jc w:val="left"/>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c>
          <w:tcPr>
            <w:tcW w:w="1439" w:type="dxa"/>
            <w:tcBorders>
              <w:top w:val="nil" w:sz="6" w:space="0" w:color="auto"/>
              <w:left w:val="single" w:sz="4" w:space="0" w:color="000000"/>
              <w:bottom w:val="single" w:sz="2" w:space="0" w:color="000000"/>
              <w:right w:val="single" w:sz="4" w:space="0" w:color="000000"/>
            </w:tcBorders>
          </w:tcPr>
          <w:p>
            <w:pPr>
              <w:pStyle w:val="TableParagraph"/>
              <w:spacing w:line="240" w:lineRule="auto" w:before="87"/>
              <w:ind w:right="61"/>
              <w:jc w:val="right"/>
              <w:rPr>
                <w:rFonts w:ascii="宋体" w:hAnsi="宋体" w:cs="宋体" w:eastAsia="宋体" w:hint="default"/>
                <w:sz w:val="18"/>
                <w:szCs w:val="18"/>
              </w:rPr>
            </w:pPr>
            <w:r>
              <w:rPr>
                <w:rFonts w:ascii="宋体" w:hAnsi="宋体" w:cs="宋体" w:eastAsia="宋体" w:hint="default"/>
                <w:b/>
                <w:bCs/>
                <w:w w:val="95"/>
                <w:sz w:val="18"/>
                <w:szCs w:val="18"/>
              </w:rPr>
              <w:t>计提比例（</w:t>
            </w:r>
            <w:r>
              <w:rPr>
                <w:rFonts w:ascii="Times New Roman" w:hAnsi="Times New Roman" w:cs="Times New Roman" w:eastAsia="Times New Roman" w:hint="default"/>
                <w:b/>
                <w:bCs/>
                <w:w w:val="95"/>
                <w:sz w:val="18"/>
                <w:szCs w:val="18"/>
              </w:rPr>
              <w:t>%</w:t>
            </w:r>
            <w:r>
              <w:rPr>
                <w:rFonts w:ascii="宋体" w:hAnsi="宋体" w:cs="宋体" w:eastAsia="宋体" w:hint="default"/>
                <w:b/>
                <w:bCs/>
                <w:w w:val="95"/>
                <w:sz w:val="18"/>
                <w:szCs w:val="18"/>
              </w:rPr>
              <w:t>）</w:t>
            </w:r>
            <w:r>
              <w:rPr>
                <w:rFonts w:ascii="宋体" w:hAnsi="宋体" w:cs="宋体" w:eastAsia="宋体" w:hint="default"/>
                <w:sz w:val="18"/>
                <w:szCs w:val="18"/>
              </w:rPr>
            </w:r>
          </w:p>
        </w:tc>
        <w:tc>
          <w:tcPr>
            <w:tcW w:w="1982" w:type="dxa"/>
            <w:tcBorders>
              <w:top w:val="nil" w:sz="6" w:space="0" w:color="auto"/>
              <w:left w:val="single" w:sz="4" w:space="0" w:color="000000"/>
              <w:bottom w:val="single" w:sz="2" w:space="0" w:color="000000"/>
              <w:right w:val="nil" w:sz="6" w:space="0" w:color="auto"/>
            </w:tcBorders>
          </w:tcPr>
          <w:p>
            <w:pPr>
              <w:pStyle w:val="TableParagraph"/>
              <w:spacing w:line="240" w:lineRule="auto" w:before="87"/>
              <w:ind w:left="625" w:right="0"/>
              <w:jc w:val="left"/>
              <w:rPr>
                <w:rFonts w:ascii="宋体" w:hAnsi="宋体" w:cs="宋体" w:eastAsia="宋体" w:hint="default"/>
                <w:sz w:val="18"/>
                <w:szCs w:val="18"/>
              </w:rPr>
            </w:pPr>
            <w:r>
              <w:rPr>
                <w:rFonts w:ascii="宋体" w:hAnsi="宋体" w:cs="宋体" w:eastAsia="宋体" w:hint="default"/>
                <w:b/>
                <w:bCs/>
                <w:sz w:val="18"/>
                <w:szCs w:val="18"/>
              </w:rPr>
              <w:t>计提理由</w:t>
            </w:r>
            <w:r>
              <w:rPr>
                <w:rFonts w:ascii="宋体" w:hAnsi="宋体" w:cs="宋体" w:eastAsia="宋体" w:hint="default"/>
                <w:sz w:val="18"/>
                <w:szCs w:val="18"/>
              </w:rPr>
            </w:r>
          </w:p>
        </w:tc>
      </w:tr>
      <w:tr>
        <w:trPr>
          <w:trHeight w:val="481" w:hRule="exact"/>
        </w:trPr>
        <w:tc>
          <w:tcPr>
            <w:tcW w:w="2836" w:type="dxa"/>
            <w:tcBorders>
              <w:top w:val="single" w:sz="2" w:space="0" w:color="000000"/>
              <w:left w:val="nil" w:sz="6" w:space="0" w:color="auto"/>
              <w:bottom w:val="nil" w:sz="6" w:space="0" w:color="auto"/>
              <w:right w:val="single" w:sz="4" w:space="0" w:color="000000"/>
            </w:tcBorders>
          </w:tcPr>
          <w:p>
            <w:pPr>
              <w:pStyle w:val="TableParagraph"/>
              <w:spacing w:line="240" w:lineRule="auto" w:before="91"/>
              <w:ind w:left="122" w:right="0"/>
              <w:jc w:val="left"/>
              <w:rPr>
                <w:rFonts w:ascii="宋体" w:hAnsi="宋体" w:cs="宋体" w:eastAsia="宋体" w:hint="default"/>
                <w:sz w:val="18"/>
                <w:szCs w:val="18"/>
              </w:rPr>
            </w:pPr>
            <w:r>
              <w:rPr>
                <w:rFonts w:ascii="宋体" w:hAnsi="宋体" w:cs="宋体" w:eastAsia="宋体" w:hint="default"/>
                <w:sz w:val="18"/>
                <w:szCs w:val="18"/>
              </w:rPr>
              <w:t>西安紫光国芯半导体有限公司</w:t>
            </w:r>
          </w:p>
        </w:tc>
        <w:tc>
          <w:tcPr>
            <w:tcW w:w="1398" w:type="dxa"/>
            <w:tcBorders>
              <w:top w:val="single" w:sz="2" w:space="0" w:color="000000"/>
              <w:left w:val="single" w:sz="4" w:space="0" w:color="000000"/>
              <w:bottom w:val="nil" w:sz="6" w:space="0" w:color="auto"/>
              <w:right w:val="single" w:sz="4" w:space="0" w:color="000000"/>
            </w:tcBorders>
          </w:tcPr>
          <w:p>
            <w:pPr>
              <w:pStyle w:val="TableParagraph"/>
              <w:spacing w:line="240" w:lineRule="auto" w:before="129"/>
              <w:ind w:right="100"/>
              <w:jc w:val="right"/>
              <w:rPr>
                <w:rFonts w:ascii="Times New Roman" w:hAnsi="Times New Roman" w:cs="Times New Roman" w:eastAsia="Times New Roman" w:hint="default"/>
                <w:sz w:val="18"/>
                <w:szCs w:val="18"/>
              </w:rPr>
            </w:pPr>
            <w:r>
              <w:rPr>
                <w:rFonts w:ascii="Times New Roman"/>
                <w:sz w:val="18"/>
              </w:rPr>
              <w:t>103,000.00</w:t>
            </w:r>
          </w:p>
        </w:tc>
        <w:tc>
          <w:tcPr>
            <w:tcW w:w="1715" w:type="dxa"/>
            <w:tcBorders>
              <w:top w:val="single" w:sz="2" w:space="0" w:color="000000"/>
              <w:left w:val="single" w:sz="4" w:space="0" w:color="000000"/>
              <w:bottom w:val="nil" w:sz="6" w:space="0" w:color="auto"/>
              <w:right w:val="single" w:sz="4" w:space="0" w:color="000000"/>
            </w:tcBorders>
          </w:tcPr>
          <w:p>
            <w:pPr>
              <w:pStyle w:val="TableParagraph"/>
              <w:spacing w:line="240" w:lineRule="auto" w:before="129"/>
              <w:ind w:right="101"/>
              <w:jc w:val="right"/>
              <w:rPr>
                <w:rFonts w:ascii="Times New Roman" w:hAnsi="Times New Roman" w:cs="Times New Roman" w:eastAsia="Times New Roman" w:hint="default"/>
                <w:sz w:val="18"/>
                <w:szCs w:val="18"/>
              </w:rPr>
            </w:pPr>
            <w:r>
              <w:rPr>
                <w:rFonts w:ascii="Times New Roman"/>
                <w:sz w:val="18"/>
              </w:rPr>
              <w:t>0.00</w:t>
            </w:r>
          </w:p>
        </w:tc>
        <w:tc>
          <w:tcPr>
            <w:tcW w:w="1439" w:type="dxa"/>
            <w:tcBorders>
              <w:top w:val="single" w:sz="2" w:space="0" w:color="000000"/>
              <w:left w:val="single" w:sz="4" w:space="0" w:color="000000"/>
              <w:bottom w:val="nil" w:sz="6" w:space="0" w:color="auto"/>
              <w:right w:val="single" w:sz="4" w:space="0" w:color="000000"/>
            </w:tcBorders>
          </w:tcPr>
          <w:p>
            <w:pPr>
              <w:pStyle w:val="TableParagraph"/>
              <w:spacing w:line="240" w:lineRule="auto" w:before="129"/>
              <w:ind w:right="101"/>
              <w:jc w:val="right"/>
              <w:rPr>
                <w:rFonts w:ascii="Times New Roman" w:hAnsi="Times New Roman" w:cs="Times New Roman" w:eastAsia="Times New Roman" w:hint="default"/>
                <w:sz w:val="18"/>
                <w:szCs w:val="18"/>
              </w:rPr>
            </w:pPr>
            <w:r>
              <w:rPr>
                <w:rFonts w:ascii="Times New Roman"/>
                <w:sz w:val="18"/>
              </w:rPr>
              <w:t>0.00</w:t>
            </w:r>
          </w:p>
        </w:tc>
        <w:tc>
          <w:tcPr>
            <w:tcW w:w="1982" w:type="dxa"/>
            <w:vMerge w:val="restart"/>
            <w:tcBorders>
              <w:top w:val="single" w:sz="2" w:space="0" w:color="000000"/>
              <w:left w:val="single" w:sz="4" w:space="0" w:color="000000"/>
              <w:right w:val="nil" w:sz="6" w:space="0" w:color="auto"/>
            </w:tcBorders>
          </w:tcPr>
          <w:p>
            <w:pPr>
              <w:pStyle w:val="TableParagraph"/>
              <w:spacing w:line="240" w:lineRule="auto" w:before="91"/>
              <w:ind w:left="176" w:right="0"/>
              <w:jc w:val="left"/>
              <w:rPr>
                <w:rFonts w:ascii="宋体" w:hAnsi="宋体" w:cs="宋体" w:eastAsia="宋体" w:hint="default"/>
                <w:sz w:val="18"/>
                <w:szCs w:val="18"/>
              </w:rPr>
            </w:pPr>
            <w:r>
              <w:rPr>
                <w:rFonts w:ascii="宋体" w:hAnsi="宋体" w:cs="宋体" w:eastAsia="宋体" w:hint="default"/>
                <w:sz w:val="18"/>
                <w:szCs w:val="18"/>
              </w:rPr>
              <w:t>关联往来，可以收回</w:t>
            </w:r>
          </w:p>
        </w:tc>
      </w:tr>
      <w:tr>
        <w:trPr>
          <w:trHeight w:val="486" w:hRule="exact"/>
        </w:trPr>
        <w:tc>
          <w:tcPr>
            <w:tcW w:w="2836" w:type="dxa"/>
            <w:tcBorders>
              <w:top w:val="nil" w:sz="6" w:space="0" w:color="auto"/>
              <w:left w:val="nil" w:sz="6" w:space="0" w:color="auto"/>
              <w:bottom w:val="single" w:sz="12" w:space="0" w:color="000000"/>
              <w:right w:val="single" w:sz="4" w:space="0" w:color="000000"/>
            </w:tcBorders>
          </w:tcPr>
          <w:p>
            <w:pPr>
              <w:pStyle w:val="TableParagraph"/>
              <w:spacing w:line="240" w:lineRule="auto" w:before="90"/>
              <w:ind w:left="20"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39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8"/>
              <w:ind w:right="100"/>
              <w:jc w:val="right"/>
              <w:rPr>
                <w:rFonts w:ascii="Times New Roman" w:hAnsi="Times New Roman" w:cs="Times New Roman" w:eastAsia="Times New Roman" w:hint="default"/>
                <w:sz w:val="18"/>
                <w:szCs w:val="18"/>
              </w:rPr>
            </w:pPr>
            <w:r>
              <w:rPr>
                <w:rFonts w:ascii="Times New Roman"/>
                <w:sz w:val="18"/>
              </w:rPr>
              <w:t>103,000.00</w:t>
            </w:r>
          </w:p>
        </w:tc>
        <w:tc>
          <w:tcPr>
            <w:tcW w:w="171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8"/>
              <w:ind w:right="101"/>
              <w:jc w:val="right"/>
              <w:rPr>
                <w:rFonts w:ascii="Times New Roman" w:hAnsi="Times New Roman" w:cs="Times New Roman" w:eastAsia="Times New Roman" w:hint="default"/>
                <w:sz w:val="18"/>
                <w:szCs w:val="18"/>
              </w:rPr>
            </w:pPr>
            <w:r>
              <w:rPr>
                <w:rFonts w:ascii="Times New Roman"/>
                <w:sz w:val="18"/>
              </w:rPr>
              <w:t>0.00</w:t>
            </w:r>
          </w:p>
        </w:tc>
        <w:tc>
          <w:tcPr>
            <w:tcW w:w="143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8"/>
              <w:ind w:right="101"/>
              <w:jc w:val="right"/>
              <w:rPr>
                <w:rFonts w:ascii="Times New Roman" w:hAnsi="Times New Roman" w:cs="Times New Roman" w:eastAsia="Times New Roman" w:hint="default"/>
                <w:sz w:val="18"/>
                <w:szCs w:val="18"/>
              </w:rPr>
            </w:pPr>
            <w:r>
              <w:rPr>
                <w:rFonts w:ascii="Times New Roman"/>
                <w:sz w:val="18"/>
              </w:rPr>
              <w:t>0.00</w:t>
            </w:r>
          </w:p>
        </w:tc>
        <w:tc>
          <w:tcPr>
            <w:tcW w:w="1982" w:type="dxa"/>
            <w:vMerge/>
            <w:tcBorders>
              <w:left w:val="single" w:sz="4" w:space="0" w:color="000000"/>
              <w:bottom w:val="single" w:sz="12" w:space="0" w:color="000000"/>
              <w:right w:val="nil" w:sz="6" w:space="0" w:color="auto"/>
            </w:tcBorders>
          </w:tcPr>
          <w:p>
            <w:pPr/>
          </w:p>
        </w:tc>
      </w:tr>
    </w:tbl>
    <w:p>
      <w:pPr>
        <w:spacing w:after="0"/>
        <w:sectPr>
          <w:pgSz w:w="11910" w:h="16840"/>
          <w:pgMar w:header="877" w:footer="724" w:top="1060" w:bottom="920" w:left="940" w:right="0"/>
        </w:sectPr>
      </w:pPr>
    </w:p>
    <w:p>
      <w:pPr>
        <w:pStyle w:val="BodyText"/>
        <w:spacing w:line="240" w:lineRule="auto" w:before="84"/>
        <w:ind w:left="614" w:right="0"/>
        <w:jc w:val="left"/>
      </w:pPr>
      <w:r>
        <w:rPr/>
        <w:pict>
          <v:shape style="position:absolute;margin-left:204.619995pt;margin-top:-49.59631pt;width:.475736pt;height:.8325pt;mso-position-horizontal-relative:page;mso-position-vertical-relative:paragraph;z-index:27448" type="#_x0000_t75" stroked="false">
            <v:imagedata r:id="rId827" o:title=""/>
          </v:shape>
        </w:pict>
      </w:r>
      <w:r>
        <w:rPr/>
        <w:pict>
          <v:shape style="position:absolute;margin-left:274.540009pt;margin-top:-49.59631pt;width:.475706pt;height:.8325pt;mso-position-horizontal-relative:page;mso-position-vertical-relative:paragraph;z-index:27472" type="#_x0000_t75" stroked="false">
            <v:imagedata r:id="rId827" o:title=""/>
          </v:shape>
        </w:pict>
      </w:r>
      <w:r>
        <w:rPr/>
        <w:pict>
          <v:shape style="position:absolute;margin-left:360.279999pt;margin-top:-49.59631pt;width:.475736pt;height:.8325pt;mso-position-horizontal-relative:page;mso-position-vertical-relative:paragraph;z-index:27496" type="#_x0000_t75" stroked="false">
            <v:imagedata r:id="rId827" o:title=""/>
          </v:shape>
        </w:pict>
      </w:r>
      <w:r>
        <w:rPr/>
        <w:pict>
          <v:shape style="position:absolute;margin-left:432.240021pt;margin-top:-49.59631pt;width:.475736pt;height:.8325pt;mso-position-horizontal-relative:page;mso-position-vertical-relative:paragraph;z-index:27520" type="#_x0000_t75" stroked="false">
            <v:imagedata r:id="rId827" o:title=""/>
          </v:shape>
        </w:pict>
      </w:r>
      <w:r>
        <w:rPr/>
        <w:pict>
          <v:group style="position:absolute;margin-left:63.779999pt;margin-top:-25.416317pt;width:467.85pt;height:.5pt;mso-position-horizontal-relative:page;mso-position-vertical-relative:paragraph;z-index:-1158520" coordorigin="1276,-508" coordsize="9357,10">
            <v:shape style="position:absolute;left:1276;top:-508;width:2817;height:10" type="#_x0000_t75" stroked="false">
              <v:imagedata r:id="rId828" o:title=""/>
            </v:shape>
            <v:shape style="position:absolute;left:4088;top:-508;width:1403;height:10" type="#_x0000_t75" stroked="false">
              <v:imagedata r:id="rId829" o:title=""/>
            </v:shape>
            <v:shape style="position:absolute;left:5486;top:-508;width:1720;height:10" type="#_x0000_t75" stroked="false">
              <v:imagedata r:id="rId80" o:title=""/>
            </v:shape>
            <v:shape style="position:absolute;left:7201;top:-508;width:3431;height:10" type="#_x0000_t75" stroked="false">
              <v:imagedata r:id="rId826" o:title=""/>
            </v:shape>
            <w10:wrap type="none"/>
          </v:group>
        </w:pict>
      </w:r>
      <w:r>
        <w:rPr/>
        <w:pict>
          <v:group style="position:absolute;margin-left:55.23pt;margin-top:25.58367pt;width:477.2pt;height:20.7pt;mso-position-horizontal-relative:page;mso-position-vertical-relative:paragraph;z-index:-1158496" coordorigin="1105,512" coordsize="9544,414">
            <v:group style="position:absolute;left:1120;top:527;width:3554;height:2" coordorigin="1120,527" coordsize="3554,2">
              <v:shape style="position:absolute;left:1120;top:527;width:3554;height:2" coordorigin="1120,527" coordsize="3554,0" path="m1120,527l4673,527e" filled="false" stroked="true" strokeweight="1.5pt" strokecolor="#000000">
                <v:path arrowok="t"/>
              </v:shape>
            </v:group>
            <v:group style="position:absolute;left:4673;top:527;width:30;height:2" coordorigin="4673,527" coordsize="30,2">
              <v:shape style="position:absolute;left:4673;top:527;width:30;height:2" coordorigin="4673,527" coordsize="30,0" path="m4673,527l4703,527e" filled="false" stroked="true" strokeweight="1.5pt" strokecolor="#000000">
                <v:path arrowok="t"/>
              </v:shape>
            </v:group>
            <v:group style="position:absolute;left:4703;top:527;width:5930;height:2" coordorigin="4703,527" coordsize="5930,2">
              <v:shape style="position:absolute;left:4703;top:527;width:5930;height:2" coordorigin="4703,527" coordsize="5930,0" path="m4703,527l10633,527e" filled="false" stroked="true" strokeweight="1.5pt" strokecolor="#000000">
                <v:path arrowok="t"/>
              </v:shape>
            </v:group>
            <v:group style="position:absolute;left:4673;top:542;width:10;height:20" coordorigin="4673,542" coordsize="10,20">
              <v:shape style="position:absolute;left:4673;top:542;width:10;height:20" coordorigin="4673,542" coordsize="10,20" path="m4673,561l4683,561,4683,542,4673,542,4673,561xe" filled="true" fillcolor="#000000" stroked="false">
                <v:path arrowok="t"/>
                <v:fill type="solid"/>
              </v:shape>
            </v:group>
            <v:group style="position:absolute;left:4673;top:561;width:10;height:20" coordorigin="4673,561" coordsize="10,20">
              <v:shape style="position:absolute;left:4673;top:561;width:10;height:20" coordorigin="4673,561" coordsize="10,20" path="m4673,580l4683,580,4683,561,4673,561,4673,580xe" filled="true" fillcolor="#000000" stroked="false">
                <v:path arrowok="t"/>
                <v:fill type="solid"/>
              </v:shape>
            </v:group>
            <v:group style="position:absolute;left:4673;top:580;width:10;height:20" coordorigin="4673,580" coordsize="10,20">
              <v:shape style="position:absolute;left:4673;top:580;width:10;height:20" coordorigin="4673,580" coordsize="10,20" path="m4673,599l4683,599,4683,580,4673,580,4673,599xe" filled="true" fillcolor="#000000" stroked="false">
                <v:path arrowok="t"/>
                <v:fill type="solid"/>
              </v:shape>
            </v:group>
            <v:group style="position:absolute;left:4673;top:599;width:10;height:20" coordorigin="4673,599" coordsize="10,20">
              <v:shape style="position:absolute;left:4673;top:599;width:10;height:20" coordorigin="4673,599" coordsize="10,20" path="m4673,618l4683,618,4683,599,4673,599,4673,618xe" filled="true" fillcolor="#000000" stroked="false">
                <v:path arrowok="t"/>
                <v:fill type="solid"/>
              </v:shape>
            </v:group>
            <v:group style="position:absolute;left:4673;top:618;width:10;height:20" coordorigin="4673,618" coordsize="10,20">
              <v:shape style="position:absolute;left:4673;top:618;width:10;height:20" coordorigin="4673,618" coordsize="10,20" path="m4673,638l4683,638,4683,618,4673,618,4673,638xe" filled="true" fillcolor="#000000" stroked="false">
                <v:path arrowok="t"/>
                <v:fill type="solid"/>
              </v:shape>
            </v:group>
            <v:group style="position:absolute;left:4673;top:638;width:10;height:20" coordorigin="4673,638" coordsize="10,20">
              <v:shape style="position:absolute;left:4673;top:638;width:10;height:20" coordorigin="4673,638" coordsize="10,20" path="m4673,657l4683,657,4683,638,4673,638,4673,657xe" filled="true" fillcolor="#000000" stroked="false">
                <v:path arrowok="t"/>
                <v:fill type="solid"/>
              </v:shape>
            </v:group>
            <v:group style="position:absolute;left:4673;top:657;width:10;height:20" coordorigin="4673,657" coordsize="10,20">
              <v:shape style="position:absolute;left:4673;top:657;width:10;height:20" coordorigin="4673,657" coordsize="10,20" path="m4673,676l4683,676,4683,657,4673,657,4673,676xe" filled="true" fillcolor="#000000" stroked="false">
                <v:path arrowok="t"/>
                <v:fill type="solid"/>
              </v:shape>
            </v:group>
            <v:group style="position:absolute;left:4673;top:676;width:10;height:20" coordorigin="4673,676" coordsize="10,20">
              <v:shape style="position:absolute;left:4673;top:676;width:10;height:20" coordorigin="4673,676" coordsize="10,20" path="m4673,695l4683,695,4683,676,4673,676,4673,695xe" filled="true" fillcolor="#000000" stroked="false">
                <v:path arrowok="t"/>
                <v:fill type="solid"/>
              </v:shape>
            </v:group>
            <v:group style="position:absolute;left:4673;top:695;width:10;height:20" coordorigin="4673,695" coordsize="10,20">
              <v:shape style="position:absolute;left:4673;top:695;width:10;height:20" coordorigin="4673,695" coordsize="10,20" path="m4673,714l4683,714,4683,695,4673,695,4673,714xe" filled="true" fillcolor="#000000" stroked="false">
                <v:path arrowok="t"/>
                <v:fill type="solid"/>
              </v:shape>
            </v:group>
            <v:group style="position:absolute;left:4673;top:714;width:10;height:20" coordorigin="4673,714" coordsize="10,20">
              <v:shape style="position:absolute;left:4673;top:714;width:10;height:20" coordorigin="4673,714" coordsize="10,20" path="m4673,734l4683,734,4683,714,4673,714,4673,734xe" filled="true" fillcolor="#000000" stroked="false">
                <v:path arrowok="t"/>
                <v:fill type="solid"/>
              </v:shape>
            </v:group>
            <v:group style="position:absolute;left:4673;top:734;width:10;height:20" coordorigin="4673,734" coordsize="10,20">
              <v:shape style="position:absolute;left:4673;top:734;width:10;height:20" coordorigin="4673,734" coordsize="10,20" path="m4673,753l4683,753,4683,734,4673,734,4673,753xe" filled="true" fillcolor="#000000" stroked="false">
                <v:path arrowok="t"/>
                <v:fill type="solid"/>
              </v:shape>
            </v:group>
            <v:group style="position:absolute;left:4673;top:753;width:10;height:20" coordorigin="4673,753" coordsize="10,20">
              <v:shape style="position:absolute;left:4673;top:753;width:10;height:20" coordorigin="4673,753" coordsize="10,20" path="m4673,772l4683,772,4683,753,4673,753,4673,772xe" filled="true" fillcolor="#000000" stroked="false">
                <v:path arrowok="t"/>
                <v:fill type="solid"/>
              </v:shape>
            </v:group>
            <v:group style="position:absolute;left:4673;top:772;width:10;height:20" coordorigin="4673,772" coordsize="10,20">
              <v:shape style="position:absolute;left:4673;top:772;width:10;height:20" coordorigin="4673,772" coordsize="10,20" path="m4673,791l4683,791,4683,772,4673,772,4673,791xe" filled="true" fillcolor="#000000" stroked="false">
                <v:path arrowok="t"/>
                <v:fill type="solid"/>
              </v:shape>
            </v:group>
            <v:group style="position:absolute;left:4673;top:791;width:10;height:20" coordorigin="4673,791" coordsize="10,20">
              <v:shape style="position:absolute;left:4673;top:791;width:10;height:20" coordorigin="4673,791" coordsize="10,20" path="m4673,810l4683,810,4683,791,4673,791,4673,810xe" filled="true" fillcolor="#000000" stroked="false">
                <v:path arrowok="t"/>
                <v:fill type="solid"/>
              </v:shape>
            </v:group>
            <v:group style="position:absolute;left:4673;top:810;width:10;height:20" coordorigin="4673,810" coordsize="10,20">
              <v:shape style="position:absolute;left:4673;top:810;width:10;height:20" coordorigin="4673,810" coordsize="10,20" path="m4673,830l4683,830,4683,810,4673,810,4673,830xe" filled="true" fillcolor="#000000" stroked="false">
                <v:path arrowok="t"/>
                <v:fill type="solid"/>
              </v:shape>
            </v:group>
            <v:group style="position:absolute;left:4673;top:830;width:10;height:20" coordorigin="4673,830" coordsize="10,20">
              <v:shape style="position:absolute;left:4673;top:830;width:10;height:20" coordorigin="4673,830" coordsize="10,20" path="m4673,849l4683,849,4683,830,4673,830,4673,849xe" filled="true" fillcolor="#000000" stroked="false">
                <v:path arrowok="t"/>
                <v:fill type="solid"/>
              </v:shape>
            </v:group>
            <v:group style="position:absolute;left:4673;top:849;width:10;height:20" coordorigin="4673,849" coordsize="10,20">
              <v:shape style="position:absolute;left:4673;top:849;width:10;height:20" coordorigin="4673,849" coordsize="10,20" path="m4673,868l4683,868,4683,849,4673,849,4673,868xe" filled="true" fillcolor="#000000" stroked="false">
                <v:path arrowok="t"/>
                <v:fill type="solid"/>
              </v:shape>
            </v:group>
            <v:group style="position:absolute;left:4673;top:868;width:10;height:20" coordorigin="4673,868" coordsize="10,20">
              <v:shape style="position:absolute;left:4673;top:868;width:10;height:20" coordorigin="4673,868" coordsize="10,20" path="m4673,887l4683,887,4683,868,4673,868,4673,887xe" filled="true" fillcolor="#000000" stroked="false">
                <v:path arrowok="t"/>
                <v:fill type="solid"/>
              </v:shape>
              <v:shape style="position:absolute;left:10631;top:916;width:2;height:10" type="#_x0000_t75" stroked="false">
                <v:imagedata r:id="rId830" o:title=""/>
              </v:shape>
            </v:group>
            <w10:wrap type="none"/>
          </v:group>
        </w:pict>
      </w:r>
      <w:r>
        <w:rPr>
          <w:spacing w:val="-1"/>
        </w:rPr>
        <w:t>（</w:t>
      </w:r>
      <w:r>
        <w:rPr>
          <w:rFonts w:ascii="Times New Roman" w:hAnsi="Times New Roman" w:cs="Times New Roman" w:eastAsia="Times New Roman" w:hint="default"/>
          <w:spacing w:val="-1"/>
        </w:rPr>
        <w:t>3</w:t>
      </w:r>
      <w:r>
        <w:rPr>
          <w:spacing w:val="-1"/>
        </w:rPr>
        <w:t>）组合中，按账龄分析法计提坏账准备的其他应收款：</w:t>
      </w:r>
    </w:p>
    <w:p>
      <w:pPr>
        <w:spacing w:line="240" w:lineRule="auto" w:before="7"/>
        <w:rPr>
          <w:rFonts w:ascii="宋体" w:hAnsi="宋体" w:cs="宋体" w:eastAsia="宋体" w:hint="default"/>
          <w:sz w:val="30"/>
          <w:szCs w:val="30"/>
        </w:rPr>
      </w:pPr>
    </w:p>
    <w:p>
      <w:pPr>
        <w:spacing w:before="0"/>
        <w:ind w:left="1778" w:right="0" w:firstLine="0"/>
        <w:jc w:val="left"/>
        <w:rPr>
          <w:rFonts w:ascii="宋体" w:hAnsi="宋体" w:cs="宋体" w:eastAsia="宋体" w:hint="default"/>
          <w:sz w:val="18"/>
          <w:szCs w:val="18"/>
        </w:rPr>
      </w:pPr>
      <w:r>
        <w:rPr/>
        <w:pict>
          <v:shape style="position:absolute;margin-left:55.259998pt;margin-top:7.091721pt;width:476.4pt;height:59.3pt;mso-position-horizontal-relative:page;mso-position-vertical-relative:paragraph;z-index:2776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573"/>
                    <w:gridCol w:w="1986"/>
                    <w:gridCol w:w="1984"/>
                    <w:gridCol w:w="1985"/>
                  </w:tblGrid>
                  <w:tr>
                    <w:trPr>
                      <w:trHeight w:val="385" w:hRule="exact"/>
                    </w:trPr>
                    <w:tc>
                      <w:tcPr>
                        <w:tcW w:w="3573" w:type="dxa"/>
                        <w:tcBorders>
                          <w:top w:val="nil" w:sz="6" w:space="0" w:color="auto"/>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29"/>
                            <w:szCs w:val="29"/>
                          </w:rPr>
                        </w:pPr>
                      </w:p>
                    </w:tc>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535" w:right="0"/>
                          <w:jc w:val="left"/>
                          <w:rPr>
                            <w:rFonts w:ascii="宋体" w:hAnsi="宋体" w:cs="宋体" w:eastAsia="宋体" w:hint="default"/>
                            <w:sz w:val="18"/>
                            <w:szCs w:val="18"/>
                          </w:rPr>
                        </w:pPr>
                        <w:r>
                          <w:rPr>
                            <w:rFonts w:ascii="宋体" w:hAnsi="宋体" w:cs="宋体" w:eastAsia="宋体" w:hint="default"/>
                            <w:b/>
                            <w:bCs/>
                            <w:sz w:val="18"/>
                            <w:szCs w:val="18"/>
                          </w:rPr>
                          <w:t>其他应收款</w:t>
                        </w:r>
                        <w:r>
                          <w:rPr>
                            <w:rFonts w:ascii="宋体" w:hAnsi="宋体" w:cs="宋体" w:eastAsia="宋体" w:hint="default"/>
                            <w:sz w:val="18"/>
                            <w:szCs w:val="18"/>
                          </w:rPr>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624" w:right="0"/>
                          <w:jc w:val="left"/>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c>
                      <w:tcPr>
                        <w:tcW w:w="198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0"/>
                          <w:ind w:left="355" w:right="0"/>
                          <w:jc w:val="left"/>
                          <w:rPr>
                            <w:rFonts w:ascii="宋体" w:hAnsi="宋体" w:cs="宋体" w:eastAsia="宋体" w:hint="default"/>
                            <w:sz w:val="18"/>
                            <w:szCs w:val="18"/>
                          </w:rPr>
                        </w:pPr>
                        <w:r>
                          <w:rPr>
                            <w:rFonts w:ascii="宋体" w:hAnsi="宋体" w:cs="宋体" w:eastAsia="宋体" w:hint="default"/>
                            <w:b/>
                            <w:bCs/>
                            <w:sz w:val="18"/>
                            <w:szCs w:val="18"/>
                          </w:rPr>
                          <w:t>计提比例（</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w:t>
                        </w:r>
                        <w:r>
                          <w:rPr>
                            <w:rFonts w:ascii="宋体" w:hAnsi="宋体" w:cs="宋体" w:eastAsia="宋体" w:hint="default"/>
                            <w:sz w:val="18"/>
                            <w:szCs w:val="18"/>
                          </w:rPr>
                        </w:r>
                      </w:p>
                    </w:tc>
                  </w:tr>
                  <w:tr>
                    <w:trPr>
                      <w:trHeight w:val="388" w:hRule="exact"/>
                    </w:trPr>
                    <w:tc>
                      <w:tcPr>
                        <w:tcW w:w="3573" w:type="dxa"/>
                        <w:tcBorders>
                          <w:top w:val="single" w:sz="4" w:space="0" w:color="000000"/>
                          <w:left w:val="nil" w:sz="6" w:space="0" w:color="auto"/>
                          <w:bottom w:val="nil" w:sz="6" w:space="0" w:color="auto"/>
                          <w:right w:val="single" w:sz="4" w:space="0" w:color="000000"/>
                        </w:tcBorders>
                      </w:tcPr>
                      <w:p>
                        <w:pPr>
                          <w:pStyle w:val="TableParagraph"/>
                          <w:spacing w:line="240" w:lineRule="auto" w:before="4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p>
                    </w:tc>
                    <w:tc>
                      <w:tcPr>
                        <w:tcW w:w="198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9"/>
                          <w:ind w:right="101"/>
                          <w:jc w:val="right"/>
                          <w:rPr>
                            <w:rFonts w:ascii="Times New Roman" w:hAnsi="Times New Roman" w:cs="Times New Roman" w:eastAsia="Times New Roman" w:hint="default"/>
                            <w:sz w:val="18"/>
                            <w:szCs w:val="18"/>
                          </w:rPr>
                        </w:pPr>
                        <w:r>
                          <w:rPr>
                            <w:rFonts w:ascii="Times New Roman"/>
                            <w:sz w:val="18"/>
                          </w:rPr>
                          <w:t>180,000.00</w:t>
                        </w:r>
                      </w:p>
                    </w:tc>
                    <w:tc>
                      <w:tcPr>
                        <w:tcW w:w="198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9"/>
                          <w:ind w:right="102"/>
                          <w:jc w:val="right"/>
                          <w:rPr>
                            <w:rFonts w:ascii="Times New Roman" w:hAnsi="Times New Roman" w:cs="Times New Roman" w:eastAsia="Times New Roman" w:hint="default"/>
                            <w:sz w:val="18"/>
                            <w:szCs w:val="18"/>
                          </w:rPr>
                        </w:pPr>
                        <w:r>
                          <w:rPr>
                            <w:rFonts w:ascii="Times New Roman"/>
                            <w:sz w:val="18"/>
                          </w:rPr>
                          <w:t>1,800.00</w:t>
                        </w:r>
                      </w:p>
                    </w:tc>
                    <w:tc>
                      <w:tcPr>
                        <w:tcW w:w="1985" w:type="dxa"/>
                        <w:tcBorders>
                          <w:top w:val="single" w:sz="4" w:space="0" w:color="000000"/>
                          <w:left w:val="single" w:sz="4" w:space="0" w:color="000000"/>
                          <w:bottom w:val="nil" w:sz="6" w:space="0" w:color="auto"/>
                          <w:right w:val="nil" w:sz="6" w:space="0" w:color="auto"/>
                        </w:tcBorders>
                      </w:tcPr>
                      <w:p>
                        <w:pPr>
                          <w:pStyle w:val="TableParagraph"/>
                          <w:spacing w:line="240" w:lineRule="auto" w:before="79"/>
                          <w:ind w:right="105"/>
                          <w:jc w:val="right"/>
                          <w:rPr>
                            <w:rFonts w:ascii="Times New Roman" w:hAnsi="Times New Roman" w:cs="Times New Roman" w:eastAsia="Times New Roman" w:hint="default"/>
                            <w:sz w:val="18"/>
                            <w:szCs w:val="18"/>
                          </w:rPr>
                        </w:pPr>
                        <w:r>
                          <w:rPr>
                            <w:rFonts w:ascii="Times New Roman"/>
                            <w:sz w:val="18"/>
                          </w:rPr>
                          <w:t>1.00</w:t>
                        </w:r>
                      </w:p>
                    </w:tc>
                  </w:tr>
                  <w:tr>
                    <w:trPr>
                      <w:trHeight w:val="392" w:hRule="exact"/>
                    </w:trPr>
                    <w:tc>
                      <w:tcPr>
                        <w:tcW w:w="3573" w:type="dxa"/>
                        <w:tcBorders>
                          <w:top w:val="nil" w:sz="6" w:space="0" w:color="auto"/>
                          <w:left w:val="nil" w:sz="6" w:space="0" w:color="auto"/>
                          <w:bottom w:val="single" w:sz="12" w:space="0" w:color="000000"/>
                          <w:right w:val="single" w:sz="4" w:space="0" w:color="000000"/>
                        </w:tcBorders>
                      </w:tcPr>
                      <w:p>
                        <w:pPr>
                          <w:pStyle w:val="TableParagraph"/>
                          <w:spacing w:line="240" w:lineRule="auto" w:before="42"/>
                          <w:ind w:left="20"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98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4"/>
                          <w:ind w:right="101"/>
                          <w:jc w:val="right"/>
                          <w:rPr>
                            <w:rFonts w:ascii="Times New Roman" w:hAnsi="Times New Roman" w:cs="Times New Roman" w:eastAsia="Times New Roman" w:hint="default"/>
                            <w:sz w:val="18"/>
                            <w:szCs w:val="18"/>
                          </w:rPr>
                        </w:pPr>
                        <w:r>
                          <w:rPr>
                            <w:rFonts w:ascii="Times New Roman"/>
                            <w:b/>
                            <w:sz w:val="18"/>
                          </w:rPr>
                          <w:t>180,000.00</w:t>
                        </w:r>
                        <w:r>
                          <w:rPr>
                            <w:rFonts w:ascii="Times New Roman"/>
                            <w:sz w:val="18"/>
                          </w:rPr>
                        </w:r>
                      </w:p>
                    </w:tc>
                    <w:tc>
                      <w:tcPr>
                        <w:tcW w:w="198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4"/>
                          <w:ind w:right="102"/>
                          <w:jc w:val="right"/>
                          <w:rPr>
                            <w:rFonts w:ascii="Times New Roman" w:hAnsi="Times New Roman" w:cs="Times New Roman" w:eastAsia="Times New Roman" w:hint="default"/>
                            <w:sz w:val="18"/>
                            <w:szCs w:val="18"/>
                          </w:rPr>
                        </w:pPr>
                        <w:r>
                          <w:rPr>
                            <w:rFonts w:ascii="Times New Roman"/>
                            <w:b/>
                            <w:sz w:val="18"/>
                          </w:rPr>
                          <w:t>1,800.00</w:t>
                        </w:r>
                        <w:r>
                          <w:rPr>
                            <w:rFonts w:ascii="Times New Roman"/>
                            <w:sz w:val="18"/>
                          </w:rPr>
                        </w:r>
                      </w:p>
                    </w:tc>
                    <w:tc>
                      <w:tcPr>
                        <w:tcW w:w="1985" w:type="dxa"/>
                        <w:tcBorders>
                          <w:top w:val="nil" w:sz="6" w:space="0" w:color="auto"/>
                          <w:left w:val="single" w:sz="4" w:space="0" w:color="000000"/>
                          <w:bottom w:val="single" w:sz="12" w:space="0" w:color="000000"/>
                          <w:right w:val="nil" w:sz="6" w:space="0" w:color="auto"/>
                        </w:tcBorders>
                      </w:tcPr>
                      <w:p>
                        <w:pPr>
                          <w:pStyle w:val="TableParagraph"/>
                          <w:spacing w:line="240" w:lineRule="auto" w:before="84"/>
                          <w:ind w:right="105"/>
                          <w:jc w:val="right"/>
                          <w:rPr>
                            <w:rFonts w:ascii="Times New Roman" w:hAnsi="Times New Roman" w:cs="Times New Roman" w:eastAsia="Times New Roman" w:hint="default"/>
                            <w:sz w:val="18"/>
                            <w:szCs w:val="18"/>
                          </w:rPr>
                        </w:pPr>
                        <w:r>
                          <w:rPr>
                            <w:rFonts w:ascii="Times New Roman"/>
                            <w:b/>
                            <w:sz w:val="18"/>
                          </w:rPr>
                          <w:t>1.00</w:t>
                        </w:r>
                        <w:r>
                          <w:rPr>
                            <w:rFonts w:ascii="Times New Roman"/>
                            <w:sz w:val="18"/>
                          </w:rPr>
                        </w:r>
                      </w:p>
                    </w:tc>
                  </w:tr>
                </w:tbl>
                <w:p>
                  <w:pPr/>
                </w:p>
              </w:txbxContent>
            </v:textbox>
            <w10:wrap type="none"/>
          </v:shape>
        </w:pict>
      </w:r>
      <w:r>
        <w:rPr>
          <w:rFonts w:ascii="宋体" w:hAnsi="宋体" w:cs="宋体" w:eastAsia="宋体" w:hint="default"/>
          <w:b/>
          <w:bCs/>
          <w:sz w:val="18"/>
          <w:szCs w:val="18"/>
        </w:rPr>
        <w:t>账龄</w:t>
      </w:r>
      <w:r>
        <w:rPr>
          <w:rFonts w:ascii="宋体" w:hAnsi="宋体" w:cs="宋体" w:eastAsia="宋体" w:hint="default"/>
          <w:sz w:val="18"/>
          <w:szCs w:val="18"/>
        </w:rPr>
      </w:r>
    </w:p>
    <w:p>
      <w:pPr>
        <w:spacing w:line="240" w:lineRule="auto" w:before="6"/>
        <w:rPr>
          <w:rFonts w:ascii="宋体" w:hAnsi="宋体" w:cs="宋体" w:eastAsia="宋体" w:hint="default"/>
          <w:b/>
          <w:bCs/>
          <w:sz w:val="21"/>
          <w:szCs w:val="21"/>
        </w:rPr>
      </w:pPr>
    </w:p>
    <w:p>
      <w:pPr>
        <w:tabs>
          <w:tab w:pos="5719" w:val="left" w:leader="none"/>
        </w:tabs>
        <w:spacing w:line="20" w:lineRule="exact"/>
        <w:ind w:left="3733" w:right="0" w:firstLine="0"/>
        <w:rPr>
          <w:rFonts w:ascii="宋体" w:hAnsi="宋体" w:cs="宋体" w:eastAsia="宋体" w:hint="default"/>
          <w:sz w:val="2"/>
          <w:szCs w:val="2"/>
        </w:rPr>
      </w:pPr>
      <w:r>
        <w:rPr>
          <w:rFonts w:ascii="宋体"/>
          <w:sz w:val="2"/>
        </w:rPr>
        <w:drawing>
          <wp:inline distT="0" distB="0" distL="0" distR="0">
            <wp:extent cx="6096" cy="6858"/>
            <wp:effectExtent l="0" t="0" r="0" b="0"/>
            <wp:docPr id="69" name="image813.png" descr=""/>
            <wp:cNvGraphicFramePr>
              <a:graphicFrameLocks noChangeAspect="1"/>
            </wp:cNvGraphicFramePr>
            <a:graphic>
              <a:graphicData uri="http://schemas.openxmlformats.org/drawingml/2006/picture">
                <pic:pic>
                  <pic:nvPicPr>
                    <pic:cNvPr id="70" name="image813.png"/>
                    <pic:cNvPicPr/>
                  </pic:nvPicPr>
                  <pic:blipFill>
                    <a:blip r:embed="rId830" cstate="print"/>
                    <a:stretch>
                      <a:fillRect/>
                    </a:stretch>
                  </pic:blipFill>
                  <pic:spPr>
                    <a:xfrm>
                      <a:off x="0" y="0"/>
                      <a:ext cx="6096" cy="685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6858"/>
            <wp:effectExtent l="0" t="0" r="0" b="0"/>
            <wp:docPr id="71" name="image813.png" descr=""/>
            <wp:cNvGraphicFramePr>
              <a:graphicFrameLocks noChangeAspect="1"/>
            </wp:cNvGraphicFramePr>
            <a:graphic>
              <a:graphicData uri="http://schemas.openxmlformats.org/drawingml/2006/picture">
                <pic:pic>
                  <pic:nvPicPr>
                    <pic:cNvPr id="72" name="image813.png"/>
                    <pic:cNvPicPr/>
                  </pic:nvPicPr>
                  <pic:blipFill>
                    <a:blip r:embed="rId830" cstate="print"/>
                    <a:stretch>
                      <a:fillRect/>
                    </a:stretch>
                  </pic:blipFill>
                  <pic:spPr>
                    <a:xfrm>
                      <a:off x="0" y="0"/>
                      <a:ext cx="6096" cy="6858"/>
                    </a:xfrm>
                    <a:prstGeom prst="rect">
                      <a:avLst/>
                    </a:prstGeom>
                  </pic:spPr>
                </pic:pic>
              </a:graphicData>
            </a:graphic>
          </wp:inline>
        </w:drawing>
      </w:r>
      <w:r>
        <w:rPr>
          <w:rFonts w:ascii="宋体"/>
          <w:sz w:val="2"/>
        </w:rPr>
      </w: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3"/>
        <w:rPr>
          <w:rFonts w:ascii="宋体" w:hAnsi="宋体" w:cs="宋体" w:eastAsia="宋体" w:hint="default"/>
          <w:b/>
          <w:bCs/>
          <w:sz w:val="18"/>
          <w:szCs w:val="18"/>
        </w:rPr>
      </w:pPr>
    </w:p>
    <w:p>
      <w:pPr>
        <w:pStyle w:val="BodyText"/>
        <w:spacing w:line="240" w:lineRule="auto"/>
        <w:ind w:left="616" w:right="0"/>
        <w:jc w:val="left"/>
      </w:pPr>
      <w:r>
        <w:rPr/>
        <w:pict>
          <v:group style="position:absolute;margin-left:55.979996pt;margin-top:-28.476349pt;width:475.7pt;height:.5pt;mso-position-horizontal-relative:page;mso-position-vertical-relative:paragraph;z-index:27592" coordorigin="1120,-570" coordsize="9514,10">
            <v:shape style="position:absolute;left:1120;top:-570;width:3554;height:10" type="#_x0000_t75" stroked="false">
              <v:imagedata r:id="rId831" o:title=""/>
            </v:shape>
            <v:shape style="position:absolute;left:4668;top:-570;width:1991;height:10" type="#_x0000_t75" stroked="false">
              <v:imagedata r:id="rId832" o:title=""/>
            </v:shape>
            <v:shape style="position:absolute;left:6655;top:-570;width:1989;height:10" type="#_x0000_t75" stroked="false">
              <v:imagedata r:id="rId833" o:title=""/>
            </v:shape>
            <v:shape style="position:absolute;left:8639;top:-570;width:1994;height:10" type="#_x0000_t75" stroked="false">
              <v:imagedata r:id="rId832" o:title=""/>
            </v:shape>
            <w10:wrap type="none"/>
          </v:group>
        </w:pict>
      </w:r>
      <w:r>
        <w:rPr/>
        <w:pict>
          <v:group style="position:absolute;margin-left:55.23pt;margin-top:20.843664pt;width:477.2pt;height:19.9pt;mso-position-horizontal-relative:page;mso-position-vertical-relative:paragraph;z-index:-1158448" coordorigin="1105,417" coordsize="9544,398">
            <v:group style="position:absolute;left:1120;top:432;width:3554;height:2" coordorigin="1120,432" coordsize="3554,2">
              <v:shape style="position:absolute;left:1120;top:432;width:3554;height:2" coordorigin="1120,432" coordsize="3554,0" path="m1120,432l4673,432e" filled="false" stroked="true" strokeweight="1.5pt" strokecolor="#000000">
                <v:path arrowok="t"/>
              </v:shape>
            </v:group>
            <v:group style="position:absolute;left:4673;top:432;width:30;height:2" coordorigin="4673,432" coordsize="30,2">
              <v:shape style="position:absolute;left:4673;top:432;width:30;height:2" coordorigin="4673,432" coordsize="30,0" path="m4673,432l4703,432e" filled="false" stroked="true" strokeweight="1.5pt" strokecolor="#000000">
                <v:path arrowok="t"/>
              </v:shape>
            </v:group>
            <v:group style="position:absolute;left:4703;top:432;width:5930;height:2" coordorigin="4703,432" coordsize="5930,2">
              <v:shape style="position:absolute;left:4703;top:432;width:5930;height:2" coordorigin="4703,432" coordsize="5930,0" path="m4703,432l10633,432e" filled="false" stroked="true" strokeweight="1.5pt" strokecolor="#000000">
                <v:path arrowok="t"/>
              </v:shape>
            </v:group>
            <v:group style="position:absolute;left:4673;top:447;width:10;height:20" coordorigin="4673,447" coordsize="10,20">
              <v:shape style="position:absolute;left:4673;top:447;width:10;height:20" coordorigin="4673,447" coordsize="10,20" path="m4673,466l4683,466,4683,447,4673,447,4673,466xe" filled="true" fillcolor="#000000" stroked="false">
                <v:path arrowok="t"/>
                <v:fill type="solid"/>
              </v:shape>
            </v:group>
            <v:group style="position:absolute;left:4673;top:466;width:10;height:20" coordorigin="4673,466" coordsize="10,20">
              <v:shape style="position:absolute;left:4673;top:466;width:10;height:20" coordorigin="4673,466" coordsize="10,20" path="m4673,486l4683,486,4683,466,4673,466,4673,486xe" filled="true" fillcolor="#000000" stroked="false">
                <v:path arrowok="t"/>
                <v:fill type="solid"/>
              </v:shape>
            </v:group>
            <v:group style="position:absolute;left:4673;top:486;width:10;height:20" coordorigin="4673,486" coordsize="10,20">
              <v:shape style="position:absolute;left:4673;top:486;width:10;height:20" coordorigin="4673,486" coordsize="10,20" path="m4673,505l4683,505,4683,486,4673,486,4673,505xe" filled="true" fillcolor="#000000" stroked="false">
                <v:path arrowok="t"/>
                <v:fill type="solid"/>
              </v:shape>
            </v:group>
            <v:group style="position:absolute;left:4673;top:505;width:10;height:20" coordorigin="4673,505" coordsize="10,20">
              <v:shape style="position:absolute;left:4673;top:505;width:10;height:20" coordorigin="4673,505" coordsize="10,20" path="m4673,524l4683,524,4683,505,4673,505,4673,524xe" filled="true" fillcolor="#000000" stroked="false">
                <v:path arrowok="t"/>
                <v:fill type="solid"/>
              </v:shape>
            </v:group>
            <v:group style="position:absolute;left:4673;top:524;width:10;height:20" coordorigin="4673,524" coordsize="10,20">
              <v:shape style="position:absolute;left:4673;top:524;width:10;height:20" coordorigin="4673,524" coordsize="10,20" path="m4673,543l4683,543,4683,524,4673,524,4673,543xe" filled="true" fillcolor="#000000" stroked="false">
                <v:path arrowok="t"/>
                <v:fill type="solid"/>
              </v:shape>
            </v:group>
            <v:group style="position:absolute;left:4673;top:543;width:10;height:20" coordorigin="4673,543" coordsize="10,20">
              <v:shape style="position:absolute;left:4673;top:543;width:10;height:20" coordorigin="4673,543" coordsize="10,20" path="m4673,562l4683,562,4683,543,4673,543,4673,562xe" filled="true" fillcolor="#000000" stroked="false">
                <v:path arrowok="t"/>
                <v:fill type="solid"/>
              </v:shape>
            </v:group>
            <v:group style="position:absolute;left:4673;top:562;width:10;height:20" coordorigin="4673,562" coordsize="10,20">
              <v:shape style="position:absolute;left:4673;top:562;width:10;height:20" coordorigin="4673,562" coordsize="10,20" path="m4673,582l4683,582,4683,562,4673,562,4673,582xe" filled="true" fillcolor="#000000" stroked="false">
                <v:path arrowok="t"/>
                <v:fill type="solid"/>
              </v:shape>
            </v:group>
            <v:group style="position:absolute;left:4673;top:582;width:10;height:20" coordorigin="4673,582" coordsize="10,20">
              <v:shape style="position:absolute;left:4673;top:582;width:10;height:20" coordorigin="4673,582" coordsize="10,20" path="m4673,601l4683,601,4683,582,4673,582,4673,601xe" filled="true" fillcolor="#000000" stroked="false">
                <v:path arrowok="t"/>
                <v:fill type="solid"/>
              </v:shape>
            </v:group>
            <v:group style="position:absolute;left:4673;top:601;width:10;height:20" coordorigin="4673,601" coordsize="10,20">
              <v:shape style="position:absolute;left:4673;top:601;width:10;height:20" coordorigin="4673,601" coordsize="10,20" path="m4673,620l4683,620,4683,601,4673,601,4673,620xe" filled="true" fillcolor="#000000" stroked="false">
                <v:path arrowok="t"/>
                <v:fill type="solid"/>
              </v:shape>
            </v:group>
            <v:group style="position:absolute;left:4673;top:620;width:10;height:20" coordorigin="4673,620" coordsize="10,20">
              <v:shape style="position:absolute;left:4673;top:620;width:10;height:20" coordorigin="4673,620" coordsize="10,20" path="m4673,639l4683,639,4683,620,4673,620,4673,639xe" filled="true" fillcolor="#000000" stroked="false">
                <v:path arrowok="t"/>
                <v:fill type="solid"/>
              </v:shape>
            </v:group>
            <v:group style="position:absolute;left:4673;top:639;width:10;height:20" coordorigin="4673,639" coordsize="10,20">
              <v:shape style="position:absolute;left:4673;top:639;width:10;height:20" coordorigin="4673,639" coordsize="10,20" path="m4673,658l4683,658,4683,639,4673,639,4673,658xe" filled="true" fillcolor="#000000" stroked="false">
                <v:path arrowok="t"/>
                <v:fill type="solid"/>
              </v:shape>
            </v:group>
            <v:group style="position:absolute;left:4673;top:658;width:10;height:20" coordorigin="4673,658" coordsize="10,20">
              <v:shape style="position:absolute;left:4673;top:658;width:10;height:20" coordorigin="4673,658" coordsize="10,20" path="m4673,678l4683,678,4683,658,4673,658,4673,678xe" filled="true" fillcolor="#000000" stroked="false">
                <v:path arrowok="t"/>
                <v:fill type="solid"/>
              </v:shape>
            </v:group>
            <v:group style="position:absolute;left:4673;top:678;width:10;height:20" coordorigin="4673,678" coordsize="10,20">
              <v:shape style="position:absolute;left:4673;top:678;width:10;height:20" coordorigin="4673,678" coordsize="10,20" path="m4673,697l4683,697,4683,678,4673,678,4673,697xe" filled="true" fillcolor="#000000" stroked="false">
                <v:path arrowok="t"/>
                <v:fill type="solid"/>
              </v:shape>
            </v:group>
            <v:group style="position:absolute;left:4673;top:697;width:10;height:20" coordorigin="4673,697" coordsize="10,20">
              <v:shape style="position:absolute;left:4673;top:697;width:10;height:20" coordorigin="4673,697" coordsize="10,20" path="m4673,716l4683,716,4683,697,4673,697,4673,716xe" filled="true" fillcolor="#000000" stroked="false">
                <v:path arrowok="t"/>
                <v:fill type="solid"/>
              </v:shape>
            </v:group>
            <v:group style="position:absolute;left:4673;top:716;width:10;height:20" coordorigin="4673,716" coordsize="10,20">
              <v:shape style="position:absolute;left:4673;top:716;width:10;height:20" coordorigin="4673,716" coordsize="10,20" path="m4673,735l4683,735,4683,716,4673,716,4673,735xe" filled="true" fillcolor="#000000" stroked="false">
                <v:path arrowok="t"/>
                <v:fill type="solid"/>
              </v:shape>
            </v:group>
            <v:group style="position:absolute;left:4673;top:735;width:10;height:20" coordorigin="4673,735" coordsize="10,20">
              <v:shape style="position:absolute;left:4673;top:735;width:10;height:20" coordorigin="4673,735" coordsize="10,20" path="m4673,754l4683,754,4683,735,4673,735,4673,754xe" filled="true" fillcolor="#000000" stroked="false">
                <v:path arrowok="t"/>
                <v:fill type="solid"/>
              </v:shape>
              <v:shape style="position:absolute;left:10631;top:805;width:2;height:10" type="#_x0000_t75" stroked="false">
                <v:imagedata r:id="rId830" o:title=""/>
              </v:shape>
            </v:group>
            <w10:wrap type="none"/>
          </v:group>
        </w:pict>
      </w:r>
      <w:r>
        <w:rPr/>
        <w:t>（续）</w:t>
      </w:r>
    </w:p>
    <w:p>
      <w:pPr>
        <w:spacing w:line="240" w:lineRule="auto" w:before="9"/>
        <w:rPr>
          <w:rFonts w:ascii="宋体" w:hAnsi="宋体" w:cs="宋体" w:eastAsia="宋体" w:hint="default"/>
          <w:sz w:val="29"/>
          <w:szCs w:val="29"/>
        </w:rPr>
      </w:pPr>
    </w:p>
    <w:p>
      <w:pPr>
        <w:spacing w:before="0"/>
        <w:ind w:left="1778" w:right="0" w:firstLine="0"/>
        <w:jc w:val="left"/>
        <w:rPr>
          <w:rFonts w:ascii="宋体" w:hAnsi="宋体" w:cs="宋体" w:eastAsia="宋体" w:hint="default"/>
          <w:sz w:val="18"/>
          <w:szCs w:val="18"/>
        </w:rPr>
      </w:pPr>
      <w:r>
        <w:rPr/>
        <w:pict>
          <v:shape style="position:absolute;margin-left:55.259998pt;margin-top:8.291718pt;width:476.4pt;height:55.35pt;mso-position-horizontal-relative:page;mso-position-vertical-relative:paragraph;z-index:2778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573"/>
                    <w:gridCol w:w="1986"/>
                    <w:gridCol w:w="1984"/>
                    <w:gridCol w:w="1985"/>
                  </w:tblGrid>
                  <w:tr>
                    <w:trPr>
                      <w:trHeight w:val="343" w:hRule="exact"/>
                    </w:trPr>
                    <w:tc>
                      <w:tcPr>
                        <w:tcW w:w="3573" w:type="dxa"/>
                        <w:tcBorders>
                          <w:top w:val="nil" w:sz="6" w:space="0" w:color="auto"/>
                          <w:left w:val="nil" w:sz="6" w:space="0" w:color="auto"/>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7"/>
                            <w:szCs w:val="27"/>
                          </w:rPr>
                        </w:pPr>
                      </w:p>
                    </w:tc>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535" w:right="0"/>
                          <w:jc w:val="left"/>
                          <w:rPr>
                            <w:rFonts w:ascii="宋体" w:hAnsi="宋体" w:cs="宋体" w:eastAsia="宋体" w:hint="default"/>
                            <w:sz w:val="18"/>
                            <w:szCs w:val="18"/>
                          </w:rPr>
                        </w:pPr>
                        <w:r>
                          <w:rPr>
                            <w:rFonts w:ascii="宋体" w:hAnsi="宋体" w:cs="宋体" w:eastAsia="宋体" w:hint="default"/>
                            <w:b/>
                            <w:bCs/>
                            <w:sz w:val="18"/>
                            <w:szCs w:val="18"/>
                          </w:rPr>
                          <w:t>其他应收款</w:t>
                        </w:r>
                        <w:r>
                          <w:rPr>
                            <w:rFonts w:ascii="宋体" w:hAnsi="宋体" w:cs="宋体" w:eastAsia="宋体" w:hint="default"/>
                            <w:sz w:val="18"/>
                            <w:szCs w:val="18"/>
                          </w:rPr>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624" w:right="0"/>
                          <w:jc w:val="left"/>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c>
                      <w:tcPr>
                        <w:tcW w:w="198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2"/>
                          <w:ind w:right="4"/>
                          <w:jc w:val="center"/>
                          <w:rPr>
                            <w:rFonts w:ascii="宋体" w:hAnsi="宋体" w:cs="宋体" w:eastAsia="宋体" w:hint="default"/>
                            <w:sz w:val="18"/>
                            <w:szCs w:val="18"/>
                          </w:rPr>
                        </w:pPr>
                        <w:r>
                          <w:rPr>
                            <w:rFonts w:ascii="宋体" w:hAnsi="宋体" w:cs="宋体" w:eastAsia="宋体" w:hint="default"/>
                            <w:b/>
                            <w:bCs/>
                            <w:sz w:val="18"/>
                            <w:szCs w:val="18"/>
                          </w:rPr>
                          <w:t>计提比例（</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w:t>
                        </w:r>
                        <w:r>
                          <w:rPr>
                            <w:rFonts w:ascii="宋体" w:hAnsi="宋体" w:cs="宋体" w:eastAsia="宋体" w:hint="default"/>
                            <w:sz w:val="18"/>
                            <w:szCs w:val="18"/>
                          </w:rPr>
                        </w:r>
                      </w:p>
                    </w:tc>
                  </w:tr>
                  <w:tr>
                    <w:trPr>
                      <w:trHeight w:val="370" w:hRule="exact"/>
                    </w:trPr>
                    <w:tc>
                      <w:tcPr>
                        <w:tcW w:w="3573" w:type="dxa"/>
                        <w:tcBorders>
                          <w:top w:val="single" w:sz="4" w:space="0" w:color="000000"/>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8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right="103"/>
                          <w:jc w:val="right"/>
                          <w:rPr>
                            <w:rFonts w:ascii="Times New Roman" w:hAnsi="Times New Roman" w:cs="Times New Roman" w:eastAsia="Times New Roman" w:hint="default"/>
                            <w:sz w:val="18"/>
                            <w:szCs w:val="18"/>
                          </w:rPr>
                        </w:pPr>
                        <w:r>
                          <w:rPr>
                            <w:rFonts w:ascii="Times New Roman"/>
                            <w:spacing w:val="-1"/>
                            <w:sz w:val="18"/>
                          </w:rPr>
                          <w:t>10,000,000.00</w:t>
                        </w:r>
                      </w:p>
                    </w:tc>
                    <w:tc>
                      <w:tcPr>
                        <w:tcW w:w="198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9"/>
                          <w:ind w:right="103"/>
                          <w:jc w:val="right"/>
                          <w:rPr>
                            <w:rFonts w:ascii="Times New Roman" w:hAnsi="Times New Roman" w:cs="Times New Roman" w:eastAsia="Times New Roman" w:hint="default"/>
                            <w:sz w:val="18"/>
                            <w:szCs w:val="18"/>
                          </w:rPr>
                        </w:pPr>
                        <w:r>
                          <w:rPr>
                            <w:rFonts w:ascii="Times New Roman"/>
                            <w:sz w:val="18"/>
                          </w:rPr>
                          <w:t>500,000.00</w:t>
                        </w:r>
                      </w:p>
                    </w:tc>
                    <w:tc>
                      <w:tcPr>
                        <w:tcW w:w="1985" w:type="dxa"/>
                        <w:tcBorders>
                          <w:top w:val="single" w:sz="4" w:space="0" w:color="000000"/>
                          <w:left w:val="single" w:sz="4" w:space="0" w:color="000000"/>
                          <w:bottom w:val="nil" w:sz="6" w:space="0" w:color="auto"/>
                          <w:right w:val="nil" w:sz="6" w:space="0" w:color="auto"/>
                        </w:tcBorders>
                      </w:tcPr>
                      <w:p>
                        <w:pPr>
                          <w:pStyle w:val="TableParagraph"/>
                          <w:spacing w:line="240" w:lineRule="auto" w:before="69"/>
                          <w:ind w:right="1"/>
                          <w:jc w:val="center"/>
                          <w:rPr>
                            <w:rFonts w:ascii="Times New Roman" w:hAnsi="Times New Roman" w:cs="Times New Roman" w:eastAsia="Times New Roman" w:hint="default"/>
                            <w:sz w:val="18"/>
                            <w:szCs w:val="18"/>
                          </w:rPr>
                        </w:pPr>
                        <w:r>
                          <w:rPr>
                            <w:rFonts w:ascii="Times New Roman"/>
                            <w:sz w:val="18"/>
                          </w:rPr>
                          <w:t>5.00</w:t>
                        </w:r>
                      </w:p>
                    </w:tc>
                  </w:tr>
                  <w:tr>
                    <w:trPr>
                      <w:trHeight w:val="374" w:hRule="exact"/>
                    </w:trPr>
                    <w:tc>
                      <w:tcPr>
                        <w:tcW w:w="3573" w:type="dxa"/>
                        <w:tcBorders>
                          <w:top w:val="nil" w:sz="6" w:space="0" w:color="auto"/>
                          <w:left w:val="nil" w:sz="6" w:space="0" w:color="auto"/>
                          <w:bottom w:val="single" w:sz="12" w:space="0" w:color="000000"/>
                          <w:right w:val="single" w:sz="4" w:space="0" w:color="000000"/>
                        </w:tcBorders>
                      </w:tcPr>
                      <w:p>
                        <w:pPr>
                          <w:pStyle w:val="TableParagraph"/>
                          <w:spacing w:line="240" w:lineRule="auto" w:before="33"/>
                          <w:ind w:left="20"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98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5"/>
                          <w:ind w:right="103"/>
                          <w:jc w:val="right"/>
                          <w:rPr>
                            <w:rFonts w:ascii="Times New Roman" w:hAnsi="Times New Roman" w:cs="Times New Roman" w:eastAsia="Times New Roman" w:hint="default"/>
                            <w:sz w:val="18"/>
                            <w:szCs w:val="18"/>
                          </w:rPr>
                        </w:pPr>
                        <w:r>
                          <w:rPr>
                            <w:rFonts w:ascii="Times New Roman"/>
                            <w:b/>
                            <w:spacing w:val="-1"/>
                            <w:sz w:val="18"/>
                          </w:rPr>
                          <w:t>10,000,000.00</w:t>
                        </w:r>
                        <w:r>
                          <w:rPr>
                            <w:rFonts w:ascii="Times New Roman"/>
                            <w:spacing w:val="-1"/>
                            <w:sz w:val="18"/>
                          </w:rPr>
                        </w:r>
                      </w:p>
                    </w:tc>
                    <w:tc>
                      <w:tcPr>
                        <w:tcW w:w="198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5"/>
                          <w:ind w:right="103"/>
                          <w:jc w:val="right"/>
                          <w:rPr>
                            <w:rFonts w:ascii="Times New Roman" w:hAnsi="Times New Roman" w:cs="Times New Roman" w:eastAsia="Times New Roman" w:hint="default"/>
                            <w:sz w:val="18"/>
                            <w:szCs w:val="18"/>
                          </w:rPr>
                        </w:pPr>
                        <w:r>
                          <w:rPr>
                            <w:rFonts w:ascii="Times New Roman"/>
                            <w:b/>
                            <w:sz w:val="18"/>
                          </w:rPr>
                          <w:t>500,000.00</w:t>
                        </w:r>
                        <w:r>
                          <w:rPr>
                            <w:rFonts w:ascii="Times New Roman"/>
                            <w:sz w:val="18"/>
                          </w:rPr>
                        </w:r>
                      </w:p>
                    </w:tc>
                    <w:tc>
                      <w:tcPr>
                        <w:tcW w:w="1985" w:type="dxa"/>
                        <w:tcBorders>
                          <w:top w:val="nil" w:sz="6" w:space="0" w:color="auto"/>
                          <w:left w:val="single" w:sz="4" w:space="0" w:color="000000"/>
                          <w:bottom w:val="single" w:sz="12" w:space="0" w:color="000000"/>
                          <w:right w:val="nil" w:sz="6" w:space="0" w:color="auto"/>
                        </w:tcBorders>
                      </w:tcPr>
                      <w:p>
                        <w:pPr>
                          <w:pStyle w:val="TableParagraph"/>
                          <w:spacing w:line="240" w:lineRule="auto" w:before="75"/>
                          <w:ind w:right="1"/>
                          <w:jc w:val="center"/>
                          <w:rPr>
                            <w:rFonts w:ascii="Times New Roman" w:hAnsi="Times New Roman" w:cs="Times New Roman" w:eastAsia="Times New Roman" w:hint="default"/>
                            <w:sz w:val="18"/>
                            <w:szCs w:val="18"/>
                          </w:rPr>
                        </w:pPr>
                        <w:r>
                          <w:rPr>
                            <w:rFonts w:ascii="Times New Roman"/>
                            <w:b/>
                            <w:sz w:val="18"/>
                          </w:rPr>
                          <w:t>5.00</w:t>
                        </w:r>
                        <w:r>
                          <w:rPr>
                            <w:rFonts w:ascii="Times New Roman"/>
                            <w:sz w:val="18"/>
                          </w:rPr>
                        </w:r>
                      </w:p>
                    </w:tc>
                  </w:tr>
                </w:tbl>
                <w:p>
                  <w:pPr/>
                </w:p>
              </w:txbxContent>
            </v:textbox>
            <w10:wrap type="none"/>
          </v:shape>
        </w:pict>
      </w:r>
      <w:r>
        <w:rPr>
          <w:rFonts w:ascii="宋体" w:hAnsi="宋体" w:cs="宋体" w:eastAsia="宋体" w:hint="default"/>
          <w:b/>
          <w:bCs/>
          <w:sz w:val="18"/>
          <w:szCs w:val="18"/>
        </w:rPr>
        <w:t>账龄</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line="240" w:lineRule="auto" w:before="7"/>
        <w:rPr>
          <w:rFonts w:ascii="宋体" w:hAnsi="宋体" w:cs="宋体" w:eastAsia="宋体" w:hint="default"/>
          <w:b/>
          <w:bCs/>
          <w:sz w:val="26"/>
          <w:szCs w:val="26"/>
        </w:rPr>
      </w:pPr>
    </w:p>
    <w:p>
      <w:pPr>
        <w:spacing w:before="0"/>
        <w:ind w:left="345" w:right="0" w:firstLine="0"/>
        <w:jc w:val="left"/>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6"/>
          <w:szCs w:val="16"/>
        </w:rPr>
      </w:pPr>
    </w:p>
    <w:p>
      <w:pPr>
        <w:spacing w:line="20" w:lineRule="exact"/>
        <w:ind w:left="1694" w:right="0" w:firstLine="0"/>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6858"/>
            <wp:effectExtent l="0" t="0" r="0" b="0"/>
            <wp:docPr id="73" name="image813.png" descr=""/>
            <wp:cNvGraphicFramePr>
              <a:graphicFrameLocks noChangeAspect="1"/>
            </wp:cNvGraphicFramePr>
            <a:graphic>
              <a:graphicData uri="http://schemas.openxmlformats.org/drawingml/2006/picture">
                <pic:pic>
                  <pic:nvPicPr>
                    <pic:cNvPr id="74" name="image813.png"/>
                    <pic:cNvPicPr/>
                  </pic:nvPicPr>
                  <pic:blipFill>
                    <a:blip r:embed="rId830" cstate="print"/>
                    <a:stretch>
                      <a:fillRect/>
                    </a:stretch>
                  </pic:blipFill>
                  <pic:spPr>
                    <a:xfrm>
                      <a:off x="0" y="0"/>
                      <a:ext cx="6096" cy="6858"/>
                    </a:xfrm>
                    <a:prstGeom prst="rect">
                      <a:avLst/>
                    </a:prstGeom>
                  </pic:spPr>
                </pic:pic>
              </a:graphicData>
            </a:graphic>
          </wp:inline>
        </w:drawing>
      </w:r>
      <w:r>
        <w:rPr>
          <w:rFonts w:ascii="宋体" w:hAnsi="宋体" w:cs="宋体" w:eastAsia="宋体" w:hint="default"/>
          <w:sz w:val="2"/>
          <w:szCs w:val="2"/>
        </w:rPr>
      </w: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12"/>
        <w:rPr>
          <w:rFonts w:ascii="宋体" w:hAnsi="宋体" w:cs="宋体" w:eastAsia="宋体" w:hint="default"/>
          <w:b/>
          <w:bCs/>
          <w:sz w:val="18"/>
          <w:szCs w:val="18"/>
        </w:rPr>
      </w:pPr>
    </w:p>
    <w:p>
      <w:pPr>
        <w:spacing w:before="0"/>
        <w:ind w:left="345" w:right="0" w:firstLine="0"/>
        <w:jc w:val="left"/>
        <w:rPr>
          <w:rFonts w:ascii="宋体" w:hAnsi="宋体" w:cs="宋体" w:eastAsia="宋体" w:hint="default"/>
          <w:sz w:val="18"/>
          <w:szCs w:val="18"/>
        </w:rPr>
      </w:pPr>
      <w:r>
        <w:rPr>
          <w:rFonts w:ascii="宋体" w:hAnsi="宋体" w:cs="宋体" w:eastAsia="宋体" w:hint="default"/>
          <w:b/>
          <w:bCs/>
          <w:sz w:val="18"/>
          <w:szCs w:val="18"/>
        </w:rPr>
        <w:t>期初余额</w:t>
      </w:r>
      <w:r>
        <w:rPr>
          <w:rFonts w:ascii="宋体" w:hAnsi="宋体" w:cs="宋体" w:eastAsia="宋体" w:hint="default"/>
          <w:sz w:val="18"/>
          <w:szCs w:val="18"/>
        </w:rPr>
      </w:r>
    </w:p>
    <w:p>
      <w:pPr>
        <w:spacing w:after="0"/>
        <w:jc w:val="left"/>
        <w:rPr>
          <w:rFonts w:ascii="宋体" w:hAnsi="宋体" w:cs="宋体" w:eastAsia="宋体" w:hint="default"/>
          <w:sz w:val="18"/>
          <w:szCs w:val="18"/>
        </w:rPr>
        <w:sectPr>
          <w:type w:val="continuous"/>
          <w:pgSz w:w="11910" w:h="16840"/>
          <w:pgMar w:top="1060" w:bottom="1160" w:left="940" w:right="0"/>
          <w:cols w:num="2" w:equalWidth="0">
            <w:col w:w="5969" w:space="40"/>
            <w:col w:w="4961"/>
          </w:cols>
        </w:sectPr>
      </w:pPr>
    </w:p>
    <w:p>
      <w:pPr>
        <w:spacing w:line="240" w:lineRule="auto" w:before="13"/>
        <w:rPr>
          <w:rFonts w:ascii="宋体" w:hAnsi="宋体" w:cs="宋体" w:eastAsia="宋体" w:hint="default"/>
          <w:b/>
          <w:bCs/>
          <w:sz w:val="19"/>
          <w:szCs w:val="19"/>
        </w:rPr>
      </w:pPr>
    </w:p>
    <w:p>
      <w:pPr>
        <w:tabs>
          <w:tab w:pos="5719" w:val="left" w:leader="none"/>
          <w:tab w:pos="7703" w:val="left" w:leader="none"/>
        </w:tabs>
        <w:spacing w:line="20" w:lineRule="exact"/>
        <w:ind w:left="3733" w:right="0" w:firstLine="0"/>
        <w:rPr>
          <w:rFonts w:ascii="宋体" w:hAnsi="宋体" w:cs="宋体" w:eastAsia="宋体" w:hint="default"/>
          <w:sz w:val="2"/>
          <w:szCs w:val="2"/>
        </w:rPr>
      </w:pPr>
      <w:r>
        <w:rPr>
          <w:rFonts w:ascii="宋体"/>
          <w:sz w:val="2"/>
        </w:rPr>
        <w:drawing>
          <wp:inline distT="0" distB="0" distL="0" distR="0">
            <wp:extent cx="6096" cy="7620"/>
            <wp:effectExtent l="0" t="0" r="0" b="0"/>
            <wp:docPr id="75" name="image817.png" descr=""/>
            <wp:cNvGraphicFramePr>
              <a:graphicFrameLocks noChangeAspect="1"/>
            </wp:cNvGraphicFramePr>
            <a:graphic>
              <a:graphicData uri="http://schemas.openxmlformats.org/drawingml/2006/picture">
                <pic:pic>
                  <pic:nvPicPr>
                    <pic:cNvPr id="76" name="image817.png"/>
                    <pic:cNvPicPr/>
                  </pic:nvPicPr>
                  <pic:blipFill>
                    <a:blip r:embed="rId834" cstate="print"/>
                    <a:stretch>
                      <a:fillRect/>
                    </a:stretch>
                  </pic:blipFill>
                  <pic:spPr>
                    <a:xfrm>
                      <a:off x="0" y="0"/>
                      <a:ext cx="6096" cy="7620"/>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7620"/>
            <wp:effectExtent l="0" t="0" r="0" b="0"/>
            <wp:docPr id="77" name="image817.png" descr=""/>
            <wp:cNvGraphicFramePr>
              <a:graphicFrameLocks noChangeAspect="1"/>
            </wp:cNvGraphicFramePr>
            <a:graphic>
              <a:graphicData uri="http://schemas.openxmlformats.org/drawingml/2006/picture">
                <pic:pic>
                  <pic:nvPicPr>
                    <pic:cNvPr id="78" name="image817.png"/>
                    <pic:cNvPicPr/>
                  </pic:nvPicPr>
                  <pic:blipFill>
                    <a:blip r:embed="rId834" cstate="print"/>
                    <a:stretch>
                      <a:fillRect/>
                    </a:stretch>
                  </pic:blipFill>
                  <pic:spPr>
                    <a:xfrm>
                      <a:off x="0" y="0"/>
                      <a:ext cx="6096" cy="7620"/>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7620"/>
            <wp:effectExtent l="0" t="0" r="0" b="0"/>
            <wp:docPr id="79" name="image817.png" descr=""/>
            <wp:cNvGraphicFramePr>
              <a:graphicFrameLocks noChangeAspect="1"/>
            </wp:cNvGraphicFramePr>
            <a:graphic>
              <a:graphicData uri="http://schemas.openxmlformats.org/drawingml/2006/picture">
                <pic:pic>
                  <pic:nvPicPr>
                    <pic:cNvPr id="80" name="image817.png"/>
                    <pic:cNvPicPr/>
                  </pic:nvPicPr>
                  <pic:blipFill>
                    <a:blip r:embed="rId834" cstate="print"/>
                    <a:stretch>
                      <a:fillRect/>
                    </a:stretch>
                  </pic:blipFill>
                  <pic:spPr>
                    <a:xfrm>
                      <a:off x="0" y="0"/>
                      <a:ext cx="6096" cy="7620"/>
                    </a:xfrm>
                    <a:prstGeom prst="rect">
                      <a:avLst/>
                    </a:prstGeom>
                  </pic:spPr>
                </pic:pic>
              </a:graphicData>
            </a:graphic>
          </wp:inline>
        </w:drawing>
      </w:r>
      <w:r>
        <w:rPr>
          <w:rFonts w:ascii="宋体"/>
          <w:sz w:val="2"/>
        </w:rPr>
      </w:r>
    </w:p>
    <w:p>
      <w:pPr>
        <w:spacing w:line="240" w:lineRule="auto" w:before="5"/>
        <w:rPr>
          <w:rFonts w:ascii="宋体" w:hAnsi="宋体" w:cs="宋体" w:eastAsia="宋体" w:hint="default"/>
          <w:b/>
          <w:bCs/>
          <w:sz w:val="27"/>
          <w:szCs w:val="27"/>
        </w:rPr>
      </w:pPr>
    </w:p>
    <w:p>
      <w:pPr>
        <w:spacing w:line="20" w:lineRule="exact"/>
        <w:ind w:left="179" w:right="0" w:firstLine="0"/>
        <w:rPr>
          <w:rFonts w:ascii="宋体" w:hAnsi="宋体" w:cs="宋体" w:eastAsia="宋体" w:hint="default"/>
          <w:sz w:val="2"/>
          <w:szCs w:val="2"/>
        </w:rPr>
      </w:pPr>
      <w:r>
        <w:rPr>
          <w:rFonts w:ascii="宋体" w:hAnsi="宋体" w:cs="宋体" w:eastAsia="宋体" w:hint="default"/>
          <w:sz w:val="2"/>
          <w:szCs w:val="2"/>
        </w:rPr>
        <w:pict>
          <v:group style="width:475.7pt;height:.5pt;mso-position-horizontal-relative:char;mso-position-vertical-relative:line" coordorigin="0,0" coordsize="9514,10">
            <v:shape style="position:absolute;left:0;top:0;width:3554;height:10" type="#_x0000_t75" stroked="false">
              <v:imagedata r:id="rId831" o:title=""/>
            </v:shape>
            <v:shape style="position:absolute;left:3549;top:0;width:1991;height:10" type="#_x0000_t75" stroked="false">
              <v:imagedata r:id="rId832" o:title=""/>
            </v:shape>
            <v:shape style="position:absolute;left:5535;top:0;width:1989;height:10" type="#_x0000_t75" stroked="false">
              <v:imagedata r:id="rId833" o:title=""/>
            </v:shape>
            <v:shape style="position:absolute;left:7519;top:0;width:1994;height:10" type="#_x0000_t75" stroked="false">
              <v:imagedata r:id="rId832" o:title=""/>
            </v:shape>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7"/>
          <w:szCs w:val="17"/>
        </w:rPr>
      </w:pPr>
    </w:p>
    <w:p>
      <w:pPr>
        <w:spacing w:line="376" w:lineRule="auto" w:before="35"/>
        <w:ind w:left="614" w:right="2982" w:hanging="420"/>
        <w:jc w:val="left"/>
        <w:rPr>
          <w:rFonts w:ascii="宋体" w:hAnsi="宋体" w:cs="宋体" w:eastAsia="宋体" w:hint="default"/>
          <w:sz w:val="21"/>
          <w:szCs w:val="21"/>
        </w:rPr>
      </w:pPr>
      <w:r>
        <w:rPr>
          <w:rFonts w:ascii="宋体" w:hAnsi="宋体" w:cs="宋体" w:eastAsia="宋体" w:hint="default"/>
          <w:b/>
          <w:bCs/>
          <w:color w:val="212121"/>
          <w:sz w:val="21"/>
          <w:szCs w:val="21"/>
        </w:rPr>
        <w:t>2</w:t>
      </w:r>
      <w:r>
        <w:rPr>
          <w:rFonts w:ascii="宋体" w:hAnsi="宋体" w:cs="宋体" w:eastAsia="宋体" w:hint="default"/>
          <w:b/>
          <w:bCs/>
          <w:color w:val="212121"/>
          <w:sz w:val="21"/>
          <w:szCs w:val="21"/>
        </w:rPr>
        <w:t>、</w:t>
      </w:r>
      <w:r>
        <w:rPr>
          <w:rFonts w:ascii="宋体" w:hAnsi="宋体" w:cs="宋体" w:eastAsia="宋体" w:hint="default"/>
          <w:b/>
          <w:bCs/>
          <w:sz w:val="21"/>
          <w:szCs w:val="21"/>
        </w:rPr>
        <w:t>本期计提、收回或转回的坏账准备情况</w:t>
      </w:r>
      <w:r>
        <w:rPr>
          <w:rFonts w:ascii="宋体" w:hAnsi="宋体" w:cs="宋体" w:eastAsia="宋体" w:hint="default"/>
          <w:b/>
          <w:bCs/>
          <w:w w:val="99"/>
          <w:sz w:val="21"/>
          <w:szCs w:val="21"/>
        </w:rPr>
        <w:t> </w:t>
      </w:r>
      <w:r>
        <w:rPr>
          <w:rFonts w:ascii="宋体" w:hAnsi="宋体" w:cs="宋体" w:eastAsia="宋体" w:hint="default"/>
          <w:sz w:val="21"/>
          <w:szCs w:val="21"/>
        </w:rPr>
        <w:t>本期计提坏账准备金额</w:t>
      </w:r>
      <w:r>
        <w:rPr>
          <w:rFonts w:ascii="Times New Roman" w:hAnsi="Times New Roman" w:cs="Times New Roman" w:eastAsia="Times New Roman" w:hint="default"/>
          <w:sz w:val="21"/>
          <w:szCs w:val="21"/>
        </w:rPr>
        <w:t>1,800.00</w:t>
      </w:r>
      <w:r>
        <w:rPr>
          <w:rFonts w:ascii="宋体" w:hAnsi="宋体" w:cs="宋体" w:eastAsia="宋体" w:hint="default"/>
          <w:sz w:val="21"/>
          <w:szCs w:val="21"/>
        </w:rPr>
        <w:t>元；本期收回或转回坏账准备金额</w:t>
      </w:r>
      <w:r>
        <w:rPr>
          <w:rFonts w:ascii="Times New Roman" w:hAnsi="Times New Roman" w:cs="Times New Roman" w:eastAsia="Times New Roman" w:hint="default"/>
          <w:sz w:val="21"/>
          <w:szCs w:val="21"/>
        </w:rPr>
        <w:t>500,000.00</w:t>
      </w:r>
      <w:r>
        <w:rPr>
          <w:rFonts w:ascii="宋体" w:hAnsi="宋体" w:cs="宋体" w:eastAsia="宋体" w:hint="default"/>
          <w:sz w:val="21"/>
          <w:szCs w:val="21"/>
        </w:rPr>
        <w:t>元。</w:t>
      </w:r>
    </w:p>
    <w:p>
      <w:pPr>
        <w:pStyle w:val="Heading5"/>
        <w:spacing w:line="240" w:lineRule="auto" w:before="158"/>
        <w:ind w:left="194" w:right="2982"/>
        <w:jc w:val="left"/>
        <w:rPr>
          <w:b w:val="0"/>
          <w:bCs w:val="0"/>
        </w:rPr>
      </w:pPr>
      <w:r>
        <w:rPr>
          <w:rFonts w:ascii="宋体" w:hAnsi="宋体" w:cs="宋体" w:eastAsia="宋体" w:hint="default"/>
          <w:color w:val="212121"/>
        </w:rPr>
        <w:t>3</w:t>
      </w:r>
      <w:r>
        <w:rPr>
          <w:color w:val="212121"/>
        </w:rPr>
        <w:t>、</w:t>
      </w:r>
      <w:r>
        <w:rPr/>
        <w:t>本期无实际核销的其他应收款情况</w:t>
      </w:r>
      <w:r>
        <w:rPr>
          <w:b w:val="0"/>
          <w:bCs w:val="0"/>
        </w:rPr>
      </w:r>
    </w:p>
    <w:p>
      <w:pPr>
        <w:spacing w:line="240" w:lineRule="auto" w:before="3"/>
        <w:rPr>
          <w:rFonts w:ascii="宋体" w:hAnsi="宋体" w:cs="宋体" w:eastAsia="宋体" w:hint="default"/>
          <w:b/>
          <w:bCs/>
          <w:sz w:val="17"/>
          <w:szCs w:val="17"/>
        </w:rPr>
      </w:pPr>
    </w:p>
    <w:p>
      <w:pPr>
        <w:pStyle w:val="Heading5"/>
        <w:spacing w:line="240" w:lineRule="auto" w:before="0"/>
        <w:ind w:left="194" w:right="2982"/>
        <w:jc w:val="left"/>
        <w:rPr>
          <w:b w:val="0"/>
          <w:bCs w:val="0"/>
        </w:rPr>
      </w:pPr>
      <w:r>
        <w:rPr/>
        <w:pict>
          <v:shape style="position:absolute;margin-left:219.860001pt;margin-top:37.94368pt;width:.480015pt;height:.12pt;mso-position-horizontal-relative:page;mso-position-vertical-relative:paragraph;z-index:27640" type="#_x0000_t75" stroked="false">
            <v:imagedata r:id="rId835" o:title=""/>
          </v:shape>
        </w:pict>
      </w:r>
      <w:r>
        <w:rPr/>
        <w:pict>
          <v:group style="position:absolute;margin-left:56.699997pt;margin-top:52.703659pt;width:482.25pt;height:5.4pt;mso-position-horizontal-relative:page;mso-position-vertical-relative:paragraph;z-index:-1158400" coordorigin="1134,1054" coordsize="9645,108">
            <v:shape style="position:absolute;left:1134;top:1054;width:3282;height:108" type="#_x0000_t75" stroked="false">
              <v:imagedata r:id="rId836" o:title=""/>
            </v:shape>
            <v:shape style="position:absolute;left:4392;top:1150;width:3281;height:12" type="#_x0000_t75" stroked="false">
              <v:imagedata r:id="rId837" o:title=""/>
            </v:shape>
            <v:shape style="position:absolute;left:7659;top:1152;width:3119;height:10" type="#_x0000_t75" stroked="false">
              <v:imagedata r:id="rId838" o:title=""/>
            </v:shape>
            <w10:wrap type="none"/>
          </v:group>
        </w:pict>
      </w:r>
      <w:r>
        <w:rPr>
          <w:rFonts w:ascii="宋体" w:hAnsi="宋体" w:cs="宋体" w:eastAsia="宋体" w:hint="default"/>
          <w:color w:val="212121"/>
        </w:rPr>
        <w:t>4</w:t>
      </w:r>
      <w:r>
        <w:rPr>
          <w:color w:val="212121"/>
        </w:rPr>
        <w:t>、</w:t>
      </w:r>
      <w:r>
        <w:rPr/>
        <w:t>其他应收款按款项性质分类情况</w:t>
      </w:r>
      <w:r>
        <w:rPr>
          <w:b w:val="0"/>
          <w:bCs w:val="0"/>
        </w:rPr>
      </w:r>
    </w:p>
    <w:p>
      <w:pPr>
        <w:spacing w:line="240" w:lineRule="auto" w:before="5"/>
        <w:rPr>
          <w:rFonts w:ascii="宋体" w:hAnsi="宋体" w:cs="宋体" w:eastAsia="宋体" w:hint="default"/>
          <w:b/>
          <w:bCs/>
          <w:sz w:val="5"/>
          <w:szCs w:val="5"/>
        </w:rPr>
      </w:pPr>
    </w:p>
    <w:tbl>
      <w:tblPr>
        <w:tblW w:w="0" w:type="auto"/>
        <w:jc w:val="left"/>
        <w:tblInd w:w="193" w:type="dxa"/>
        <w:tblLayout w:type="fixed"/>
        <w:tblCellMar>
          <w:top w:w="0" w:type="dxa"/>
          <w:left w:w="0" w:type="dxa"/>
          <w:bottom w:w="0" w:type="dxa"/>
          <w:right w:w="0" w:type="dxa"/>
        </w:tblCellMar>
        <w:tblLook w:val="01E0"/>
      </w:tblPr>
      <w:tblGrid>
        <w:gridCol w:w="3268"/>
        <w:gridCol w:w="3263"/>
        <w:gridCol w:w="3114"/>
      </w:tblGrid>
      <w:tr>
        <w:trPr>
          <w:trHeight w:val="404" w:hRule="exact"/>
        </w:trPr>
        <w:tc>
          <w:tcPr>
            <w:tcW w:w="3268" w:type="dxa"/>
            <w:tcBorders>
              <w:top w:val="single" w:sz="12" w:space="0" w:color="000000"/>
              <w:left w:val="nil" w:sz="6" w:space="0" w:color="auto"/>
              <w:bottom w:val="single" w:sz="2" w:space="0" w:color="000000"/>
              <w:right w:val="single" w:sz="4" w:space="0" w:color="000000"/>
            </w:tcBorders>
          </w:tcPr>
          <w:p>
            <w:pPr>
              <w:pStyle w:val="TableParagraph"/>
              <w:spacing w:line="240" w:lineRule="auto" w:before="46"/>
              <w:ind w:left="3" w:right="0"/>
              <w:jc w:val="center"/>
              <w:rPr>
                <w:rFonts w:ascii="宋体" w:hAnsi="宋体" w:cs="宋体" w:eastAsia="宋体" w:hint="default"/>
                <w:sz w:val="18"/>
                <w:szCs w:val="18"/>
              </w:rPr>
            </w:pPr>
            <w:r>
              <w:rPr>
                <w:rFonts w:ascii="宋体" w:hAnsi="宋体" w:cs="宋体" w:eastAsia="宋体" w:hint="default"/>
                <w:b/>
                <w:bCs/>
                <w:sz w:val="18"/>
                <w:szCs w:val="18"/>
              </w:rPr>
              <w:t>款项性质</w:t>
            </w:r>
            <w:r>
              <w:rPr>
                <w:rFonts w:ascii="宋体" w:hAnsi="宋体" w:cs="宋体" w:eastAsia="宋体" w:hint="default"/>
                <w:sz w:val="18"/>
                <w:szCs w:val="18"/>
              </w:rPr>
            </w:r>
          </w:p>
        </w:tc>
        <w:tc>
          <w:tcPr>
            <w:tcW w:w="3263" w:type="dxa"/>
            <w:tcBorders>
              <w:top w:val="single" w:sz="12" w:space="0" w:color="000000"/>
              <w:left w:val="single" w:sz="4" w:space="0" w:color="000000"/>
              <w:bottom w:val="single" w:sz="2" w:space="0" w:color="000000"/>
              <w:right w:val="single" w:sz="4" w:space="0" w:color="000000"/>
            </w:tcBorders>
          </w:tcPr>
          <w:p>
            <w:pPr>
              <w:pStyle w:val="TableParagraph"/>
              <w:spacing w:line="240" w:lineRule="auto" w:before="46"/>
              <w:ind w:left="1081" w:right="0"/>
              <w:jc w:val="left"/>
              <w:rPr>
                <w:rFonts w:ascii="宋体" w:hAnsi="宋体" w:cs="宋体" w:eastAsia="宋体" w:hint="default"/>
                <w:sz w:val="18"/>
                <w:szCs w:val="18"/>
              </w:rPr>
            </w:pPr>
            <w:r>
              <w:rPr>
                <w:rFonts w:ascii="宋体" w:hAnsi="宋体" w:cs="宋体" w:eastAsia="宋体" w:hint="default"/>
                <w:b/>
                <w:bCs/>
                <w:sz w:val="18"/>
                <w:szCs w:val="18"/>
              </w:rPr>
              <w:t>期末账面余额</w:t>
            </w:r>
            <w:r>
              <w:rPr>
                <w:rFonts w:ascii="宋体" w:hAnsi="宋体" w:cs="宋体" w:eastAsia="宋体" w:hint="default"/>
                <w:sz w:val="18"/>
                <w:szCs w:val="18"/>
              </w:rPr>
            </w:r>
          </w:p>
        </w:tc>
        <w:tc>
          <w:tcPr>
            <w:tcW w:w="3114" w:type="dxa"/>
            <w:tcBorders>
              <w:top w:val="single" w:sz="12" w:space="0" w:color="000000"/>
              <w:left w:val="single" w:sz="4" w:space="0" w:color="000000"/>
              <w:bottom w:val="single" w:sz="2" w:space="0" w:color="000000"/>
              <w:right w:val="nil" w:sz="6" w:space="0" w:color="auto"/>
            </w:tcBorders>
          </w:tcPr>
          <w:p>
            <w:pPr>
              <w:pStyle w:val="TableParagraph"/>
              <w:spacing w:line="240" w:lineRule="auto" w:before="46"/>
              <w:ind w:left="1007" w:right="0"/>
              <w:jc w:val="left"/>
              <w:rPr>
                <w:rFonts w:ascii="宋体" w:hAnsi="宋体" w:cs="宋体" w:eastAsia="宋体" w:hint="default"/>
                <w:sz w:val="18"/>
                <w:szCs w:val="18"/>
              </w:rPr>
            </w:pPr>
            <w:r>
              <w:rPr>
                <w:rFonts w:ascii="宋体" w:hAnsi="宋体" w:cs="宋体" w:eastAsia="宋体" w:hint="default"/>
                <w:b/>
                <w:bCs/>
                <w:sz w:val="18"/>
                <w:szCs w:val="18"/>
              </w:rPr>
              <w:t>期初账面余额</w:t>
            </w:r>
            <w:r>
              <w:rPr>
                <w:rFonts w:ascii="宋体" w:hAnsi="宋体" w:cs="宋体" w:eastAsia="宋体" w:hint="default"/>
                <w:sz w:val="18"/>
                <w:szCs w:val="18"/>
              </w:rPr>
            </w:r>
          </w:p>
        </w:tc>
      </w:tr>
      <w:tr>
        <w:trPr>
          <w:trHeight w:val="291" w:hRule="exact"/>
        </w:trPr>
        <w:tc>
          <w:tcPr>
            <w:tcW w:w="3268" w:type="dxa"/>
            <w:tcBorders>
              <w:top w:val="single" w:sz="2" w:space="0" w:color="000000"/>
              <w:left w:val="nil" w:sz="6" w:space="0" w:color="auto"/>
              <w:bottom w:val="nil" w:sz="6" w:space="0" w:color="auto"/>
              <w:right w:val="single" w:sz="4" w:space="0" w:color="000000"/>
            </w:tcBorders>
          </w:tcPr>
          <w:p>
            <w:pPr>
              <w:pStyle w:val="TableParagraph"/>
              <w:spacing w:line="240" w:lineRule="auto" w:before="46"/>
              <w:ind w:left="107" w:right="0"/>
              <w:jc w:val="left"/>
              <w:rPr>
                <w:rFonts w:ascii="宋体" w:hAnsi="宋体" w:cs="宋体" w:eastAsia="宋体" w:hint="default"/>
                <w:sz w:val="18"/>
                <w:szCs w:val="18"/>
              </w:rPr>
            </w:pPr>
            <w:r>
              <w:rPr>
                <w:rFonts w:ascii="宋体" w:hAnsi="宋体" w:cs="宋体" w:eastAsia="宋体" w:hint="default"/>
                <w:sz w:val="18"/>
                <w:szCs w:val="18"/>
              </w:rPr>
              <w:t>押金、保证金及其他</w:t>
            </w:r>
          </w:p>
        </w:tc>
        <w:tc>
          <w:tcPr>
            <w:tcW w:w="3263" w:type="dxa"/>
            <w:tcBorders>
              <w:top w:val="single" w:sz="2" w:space="0" w:color="000000"/>
              <w:left w:val="single" w:sz="4" w:space="0" w:color="000000"/>
              <w:bottom w:val="nil" w:sz="6" w:space="0" w:color="auto"/>
              <w:right w:val="single" w:sz="4" w:space="0" w:color="000000"/>
            </w:tcBorders>
          </w:tcPr>
          <w:p>
            <w:pPr>
              <w:pStyle w:val="TableParagraph"/>
              <w:spacing w:line="20" w:lineRule="exact"/>
              <w:ind w:left="3248" w:right="-46"/>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1524"/>
                  <wp:effectExtent l="0" t="0" r="0" b="0"/>
                  <wp:docPr id="81" name="image818.png" descr=""/>
                  <wp:cNvGraphicFramePr>
                    <a:graphicFrameLocks noChangeAspect="1"/>
                  </wp:cNvGraphicFramePr>
                  <a:graphic>
                    <a:graphicData uri="http://schemas.openxmlformats.org/drawingml/2006/picture">
                      <pic:pic>
                        <pic:nvPicPr>
                          <pic:cNvPr id="82" name="image818.png"/>
                          <pic:cNvPicPr/>
                        </pic:nvPicPr>
                        <pic:blipFill>
                          <a:blip r:embed="rId835" cstate="print"/>
                          <a:stretch>
                            <a:fillRect/>
                          </a:stretch>
                        </pic:blipFill>
                        <pic:spPr>
                          <a:xfrm>
                            <a:off x="0" y="0"/>
                            <a:ext cx="6096" cy="1524"/>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72"/>
              <w:ind w:right="96"/>
              <w:jc w:val="right"/>
              <w:rPr>
                <w:rFonts w:ascii="Times New Roman" w:hAnsi="Times New Roman" w:cs="Times New Roman" w:eastAsia="Times New Roman" w:hint="default"/>
                <w:sz w:val="18"/>
                <w:szCs w:val="18"/>
              </w:rPr>
            </w:pPr>
            <w:r>
              <w:rPr>
                <w:rFonts w:ascii="Times New Roman"/>
                <w:sz w:val="18"/>
              </w:rPr>
              <w:t>180,000.00</w:t>
            </w:r>
          </w:p>
        </w:tc>
        <w:tc>
          <w:tcPr>
            <w:tcW w:w="3114" w:type="dxa"/>
            <w:tcBorders>
              <w:top w:val="single" w:sz="2" w:space="0" w:color="000000"/>
              <w:left w:val="single" w:sz="4" w:space="0" w:color="000000"/>
              <w:bottom w:val="nil" w:sz="6" w:space="0" w:color="auto"/>
              <w:right w:val="nil" w:sz="6" w:space="0" w:color="auto"/>
            </w:tcBorders>
          </w:tcPr>
          <w:p>
            <w:pPr>
              <w:pStyle w:val="TableParagraph"/>
              <w:spacing w:line="240" w:lineRule="auto" w:before="85"/>
              <w:ind w:right="105"/>
              <w:jc w:val="right"/>
              <w:rPr>
                <w:rFonts w:ascii="Times New Roman" w:hAnsi="Times New Roman" w:cs="Times New Roman" w:eastAsia="Times New Roman" w:hint="default"/>
                <w:sz w:val="18"/>
                <w:szCs w:val="18"/>
              </w:rPr>
            </w:pPr>
            <w:r>
              <w:rPr>
                <w:rFonts w:ascii="Times New Roman"/>
                <w:spacing w:val="-1"/>
                <w:sz w:val="18"/>
              </w:rPr>
              <w:t>10,000,000.00</w:t>
            </w:r>
          </w:p>
        </w:tc>
      </w:tr>
      <w:tr>
        <w:trPr>
          <w:trHeight w:val="108" w:hRule="exact"/>
        </w:trPr>
        <w:tc>
          <w:tcPr>
            <w:tcW w:w="3268" w:type="dxa"/>
            <w:tcBorders>
              <w:top w:val="nil" w:sz="6" w:space="0" w:color="auto"/>
              <w:left w:val="nil" w:sz="6" w:space="0" w:color="auto"/>
              <w:bottom w:val="nil" w:sz="6" w:space="0" w:color="auto"/>
              <w:right w:val="nil" w:sz="6" w:space="0" w:color="auto"/>
            </w:tcBorders>
          </w:tcPr>
          <w:p>
            <w:pPr/>
          </w:p>
        </w:tc>
        <w:tc>
          <w:tcPr>
            <w:tcW w:w="3263" w:type="dxa"/>
            <w:tcBorders>
              <w:top w:val="nil" w:sz="6" w:space="0" w:color="auto"/>
              <w:left w:val="nil" w:sz="6" w:space="0" w:color="auto"/>
              <w:bottom w:val="nil" w:sz="6" w:space="0" w:color="auto"/>
              <w:right w:val="single" w:sz="4" w:space="0" w:color="000000"/>
            </w:tcBorders>
          </w:tcPr>
          <w:p>
            <w:pPr/>
          </w:p>
        </w:tc>
        <w:tc>
          <w:tcPr>
            <w:tcW w:w="3114" w:type="dxa"/>
            <w:tcBorders>
              <w:top w:val="nil" w:sz="6" w:space="0" w:color="auto"/>
              <w:left w:val="single" w:sz="4" w:space="0" w:color="000000"/>
              <w:bottom w:val="nil" w:sz="6" w:space="0" w:color="auto"/>
              <w:right w:val="nil" w:sz="6" w:space="0" w:color="auto"/>
            </w:tcBorders>
          </w:tcPr>
          <w:p>
            <w:pPr/>
          </w:p>
        </w:tc>
      </w:tr>
      <w:tr>
        <w:trPr>
          <w:trHeight w:val="288" w:hRule="exact"/>
        </w:trPr>
        <w:tc>
          <w:tcPr>
            <w:tcW w:w="3268"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07"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3263"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96"/>
              <w:jc w:val="right"/>
              <w:rPr>
                <w:rFonts w:ascii="Times New Roman" w:hAnsi="Times New Roman" w:cs="Times New Roman" w:eastAsia="Times New Roman" w:hint="default"/>
                <w:sz w:val="18"/>
                <w:szCs w:val="18"/>
              </w:rPr>
            </w:pPr>
            <w:r>
              <w:rPr>
                <w:rFonts w:ascii="Times New Roman"/>
                <w:sz w:val="18"/>
              </w:rPr>
              <w:t>103,000.00</w:t>
            </w:r>
          </w:p>
        </w:tc>
        <w:tc>
          <w:tcPr>
            <w:tcW w:w="3114"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105"/>
              <w:jc w:val="right"/>
              <w:rPr>
                <w:rFonts w:ascii="Times New Roman" w:hAnsi="Times New Roman" w:cs="Times New Roman" w:eastAsia="Times New Roman" w:hint="default"/>
                <w:sz w:val="18"/>
                <w:szCs w:val="18"/>
              </w:rPr>
            </w:pPr>
            <w:r>
              <w:rPr>
                <w:rFonts w:ascii="Times New Roman"/>
                <w:sz w:val="18"/>
              </w:rPr>
              <w:t>48,446.00</w:t>
            </w:r>
          </w:p>
        </w:tc>
      </w:tr>
      <w:tr>
        <w:trPr>
          <w:trHeight w:val="108" w:hRule="exact"/>
        </w:trPr>
        <w:tc>
          <w:tcPr>
            <w:tcW w:w="3268" w:type="dxa"/>
            <w:tcBorders>
              <w:top w:val="nil" w:sz="6" w:space="0" w:color="auto"/>
              <w:left w:val="nil" w:sz="6" w:space="0" w:color="auto"/>
              <w:bottom w:val="nil" w:sz="6" w:space="0" w:color="auto"/>
              <w:right w:val="nil" w:sz="6" w:space="0" w:color="auto"/>
            </w:tcBorders>
          </w:tcPr>
          <w:p>
            <w:pPr/>
          </w:p>
        </w:tc>
        <w:tc>
          <w:tcPr>
            <w:tcW w:w="3263" w:type="dxa"/>
            <w:tcBorders>
              <w:top w:val="nil" w:sz="6" w:space="0" w:color="auto"/>
              <w:left w:val="nil" w:sz="6" w:space="0" w:color="auto"/>
              <w:bottom w:val="nil" w:sz="6" w:space="0" w:color="auto"/>
              <w:right w:val="single" w:sz="4" w:space="0" w:color="000000"/>
            </w:tcBorders>
          </w:tcPr>
          <w:p>
            <w:pPr/>
          </w:p>
        </w:tc>
        <w:tc>
          <w:tcPr>
            <w:tcW w:w="3114" w:type="dxa"/>
            <w:tcBorders>
              <w:top w:val="nil" w:sz="6" w:space="0" w:color="auto"/>
              <w:left w:val="single" w:sz="4" w:space="0" w:color="000000"/>
              <w:bottom w:val="nil" w:sz="6" w:space="0" w:color="auto"/>
              <w:right w:val="nil" w:sz="6" w:space="0" w:color="auto"/>
            </w:tcBorders>
          </w:tcPr>
          <w:p>
            <w:pPr/>
          </w:p>
        </w:tc>
      </w:tr>
      <w:tr>
        <w:trPr>
          <w:trHeight w:val="401" w:hRule="exact"/>
        </w:trPr>
        <w:tc>
          <w:tcPr>
            <w:tcW w:w="3268" w:type="dxa"/>
            <w:tcBorders>
              <w:top w:val="nil" w:sz="6" w:space="0" w:color="auto"/>
              <w:left w:val="nil" w:sz="6" w:space="0" w:color="auto"/>
              <w:bottom w:val="single" w:sz="12" w:space="0" w:color="000000"/>
              <w:right w:val="single" w:sz="4" w:space="0" w:color="000000"/>
            </w:tcBorders>
          </w:tcPr>
          <w:p>
            <w:pPr>
              <w:pStyle w:val="TableParagraph"/>
              <w:spacing w:line="240" w:lineRule="auto" w:before="21"/>
              <w:ind w:left="6" w:right="0"/>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26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8"/>
              <w:ind w:right="104"/>
              <w:jc w:val="right"/>
              <w:rPr>
                <w:rFonts w:ascii="Times New Roman" w:hAnsi="Times New Roman" w:cs="Times New Roman" w:eastAsia="Times New Roman" w:hint="default"/>
                <w:sz w:val="18"/>
                <w:szCs w:val="18"/>
              </w:rPr>
            </w:pPr>
            <w:r>
              <w:rPr>
                <w:rFonts w:ascii="Times New Roman"/>
                <w:b/>
                <w:sz w:val="18"/>
              </w:rPr>
              <w:t>283,000.00</w:t>
            </w:r>
            <w:r>
              <w:rPr>
                <w:rFonts w:ascii="Times New Roman"/>
                <w:sz w:val="18"/>
              </w:rPr>
            </w:r>
          </w:p>
        </w:tc>
        <w:tc>
          <w:tcPr>
            <w:tcW w:w="3114" w:type="dxa"/>
            <w:tcBorders>
              <w:top w:val="nil" w:sz="6" w:space="0" w:color="auto"/>
              <w:left w:val="single" w:sz="4" w:space="0" w:color="000000"/>
              <w:bottom w:val="single" w:sz="12" w:space="0" w:color="000000"/>
              <w:right w:val="nil" w:sz="6" w:space="0" w:color="auto"/>
            </w:tcBorders>
          </w:tcPr>
          <w:p>
            <w:pPr>
              <w:pStyle w:val="TableParagraph"/>
              <w:spacing w:line="240" w:lineRule="auto" w:before="88"/>
              <w:ind w:right="105"/>
              <w:jc w:val="right"/>
              <w:rPr>
                <w:rFonts w:ascii="Times New Roman" w:hAnsi="Times New Roman" w:cs="Times New Roman" w:eastAsia="Times New Roman" w:hint="default"/>
                <w:sz w:val="18"/>
                <w:szCs w:val="18"/>
              </w:rPr>
            </w:pPr>
            <w:r>
              <w:rPr>
                <w:rFonts w:ascii="Times New Roman"/>
                <w:b/>
                <w:spacing w:val="-1"/>
                <w:sz w:val="18"/>
              </w:rPr>
              <w:t>10,048,446.00</w:t>
            </w:r>
            <w:r>
              <w:rPr>
                <w:rFonts w:ascii="Times New Roman"/>
                <w:spacing w:val="-1"/>
                <w:sz w:val="18"/>
              </w:rPr>
            </w:r>
          </w:p>
        </w:tc>
      </w:tr>
    </w:tbl>
    <w:p>
      <w:pPr>
        <w:pStyle w:val="Heading5"/>
        <w:spacing w:line="240" w:lineRule="auto" w:before="84"/>
        <w:ind w:left="194" w:right="2982"/>
        <w:jc w:val="left"/>
        <w:rPr>
          <w:b w:val="0"/>
          <w:bCs w:val="0"/>
        </w:rPr>
      </w:pPr>
      <w:r>
        <w:rPr/>
        <w:pict>
          <v:group style="position:absolute;margin-left:56.699997pt;margin-top:-26.256283pt;width:482.25pt;height:5.4pt;mso-position-horizontal-relative:page;mso-position-vertical-relative:paragraph;z-index:-1158376" coordorigin="1134,-525" coordsize="9645,108">
            <v:shape style="position:absolute;left:1134;top:-525;width:3282;height:108" type="#_x0000_t75" stroked="false">
              <v:imagedata r:id="rId836" o:title=""/>
            </v:shape>
            <v:shape style="position:absolute;left:4392;top:-429;width:3281;height:12" type="#_x0000_t75" stroked="false">
              <v:imagedata r:id="rId837" o:title=""/>
            </v:shape>
            <v:shape style="position:absolute;left:7651;top:-427;width:3128;height:10" type="#_x0000_t75" stroked="false">
              <v:imagedata r:id="rId839" o:title=""/>
            </v:shape>
            <w10:wrap type="none"/>
          </v:group>
        </w:pict>
      </w:r>
      <w:r>
        <w:rPr/>
        <w:pict>
          <v:shape style="position:absolute;margin-left:219.860001pt;margin-top:-1.656323pt;width:.480015pt;height:.12pt;mso-position-horizontal-relative:page;mso-position-vertical-relative:paragraph;z-index:-1158352" type="#_x0000_t75" stroked="false">
            <v:imagedata r:id="rId840" o:title=""/>
          </v:shape>
        </w:pict>
      </w:r>
      <w:r>
        <w:rPr/>
        <w:pict>
          <v:shape style="position:absolute;margin-left:382.779999pt;margin-top:-1.656323pt;width:.480031pt;height:.12pt;mso-position-horizontal-relative:page;mso-position-vertical-relative:paragraph;z-index:-1158328" type="#_x0000_t75" stroked="false">
            <v:imagedata r:id="rId840" o:title=""/>
          </v:shape>
        </w:pict>
      </w:r>
      <w:r>
        <w:rPr>
          <w:rFonts w:ascii="宋体" w:hAnsi="宋体" w:cs="宋体" w:eastAsia="宋体" w:hint="default"/>
          <w:color w:val="212121"/>
        </w:rPr>
        <w:t>5</w:t>
      </w:r>
      <w:r>
        <w:rPr>
          <w:color w:val="212121"/>
        </w:rPr>
        <w:t>、</w:t>
      </w:r>
      <w:r>
        <w:rPr/>
        <w:t>按欠款方归集的期末余额前五名的其他应收款情况</w:t>
      </w:r>
      <w:r>
        <w:rPr>
          <w:b w:val="0"/>
          <w:bCs w:val="0"/>
        </w:rPr>
      </w:r>
    </w:p>
    <w:p>
      <w:pPr>
        <w:spacing w:line="240" w:lineRule="auto" w:before="6"/>
        <w:rPr>
          <w:rFonts w:ascii="宋体" w:hAnsi="宋体" w:cs="宋体" w:eastAsia="宋体" w:hint="default"/>
          <w:b/>
          <w:bCs/>
          <w:sz w:val="9"/>
          <w:szCs w:val="9"/>
        </w:rPr>
      </w:pPr>
    </w:p>
    <w:p>
      <w:pPr>
        <w:pStyle w:val="BodyText"/>
        <w:spacing w:line="272" w:lineRule="exact" w:before="63"/>
        <w:ind w:left="194" w:right="1197" w:firstLine="420"/>
        <w:jc w:val="left"/>
      </w:pPr>
      <w:r>
        <w:rPr/>
        <w:t>本报告期按欠款方归集的期末余额前五名其他应收款汇总金额</w:t>
      </w:r>
      <w:r>
        <w:rPr>
          <w:rFonts w:ascii="Times New Roman" w:hAnsi="Times New Roman" w:cs="Times New Roman" w:eastAsia="Times New Roman" w:hint="default"/>
        </w:rPr>
        <w:t>283,000.00</w:t>
      </w:r>
      <w:r>
        <w:rPr/>
        <w:t>元，占其他应收款期末余额 合计数的比例</w:t>
      </w:r>
      <w:r>
        <w:rPr>
          <w:rFonts w:ascii="Times New Roman" w:hAnsi="Times New Roman" w:cs="Times New Roman" w:eastAsia="Times New Roman" w:hint="default"/>
        </w:rPr>
        <w:t>100.00</w:t>
      </w:r>
      <w:r>
        <w:rPr>
          <w:rFonts w:ascii="Times New Roman" w:hAnsi="Times New Roman" w:cs="Times New Roman" w:eastAsia="Times New Roman" w:hint="default"/>
          <w:spacing w:val="-3"/>
        </w:rPr>
        <w:t> </w:t>
      </w:r>
      <w:r>
        <w:rPr>
          <w:rFonts w:ascii="Times New Roman" w:hAnsi="Times New Roman" w:cs="Times New Roman" w:eastAsia="Times New Roman" w:hint="default"/>
        </w:rPr>
        <w:t>%</w:t>
      </w:r>
      <w:r>
        <w:rPr/>
        <w:t>，相应计提的坏账准备期末余额</w:t>
      </w:r>
      <w:r>
        <w:rPr>
          <w:rFonts w:ascii="Times New Roman" w:hAnsi="Times New Roman" w:cs="Times New Roman" w:eastAsia="Times New Roman" w:hint="default"/>
        </w:rPr>
        <w:t>1,800.00</w:t>
      </w:r>
      <w:r>
        <w:rPr/>
        <w:t>元。</w:t>
      </w:r>
    </w:p>
    <w:p>
      <w:pPr>
        <w:spacing w:line="240" w:lineRule="auto" w:before="8"/>
        <w:rPr>
          <w:rFonts w:ascii="宋体" w:hAnsi="宋体" w:cs="宋体" w:eastAsia="宋体" w:hint="default"/>
          <w:sz w:val="21"/>
          <w:szCs w:val="21"/>
        </w:rPr>
      </w:pPr>
    </w:p>
    <w:p>
      <w:pPr>
        <w:pStyle w:val="Heading5"/>
        <w:spacing w:line="240" w:lineRule="auto" w:before="0"/>
        <w:ind w:left="616" w:right="2982"/>
        <w:jc w:val="left"/>
        <w:rPr>
          <w:b w:val="0"/>
          <w:bCs w:val="0"/>
        </w:rPr>
      </w:pPr>
      <w:bookmarkStart w:name="（三） 长期股权投资" w:id="306"/>
      <w:bookmarkEnd w:id="306"/>
      <w:r>
        <w:rPr>
          <w:b w:val="0"/>
          <w:bCs w:val="0"/>
        </w:rPr>
      </w:r>
      <w:r>
        <w:rPr/>
        <w:t>（三）长期股权投资</w:t>
      </w:r>
      <w:r>
        <w:rPr>
          <w:b w:val="0"/>
          <w:bCs w:val="0"/>
        </w:rPr>
      </w:r>
    </w:p>
    <w:p>
      <w:pPr>
        <w:spacing w:after="0" w:line="240" w:lineRule="auto"/>
        <w:jc w:val="left"/>
        <w:sectPr>
          <w:type w:val="continuous"/>
          <w:pgSz w:w="11910" w:h="16840"/>
          <w:pgMar w:top="1060" w:bottom="1160" w:left="940" w:right="0"/>
        </w:sectPr>
      </w:pPr>
    </w:p>
    <w:p>
      <w:pPr>
        <w:spacing w:line="240" w:lineRule="auto" w:before="6"/>
        <w:rPr>
          <w:rFonts w:ascii="宋体" w:hAnsi="宋体" w:cs="宋体" w:eastAsia="宋体" w:hint="default"/>
          <w:b/>
          <w:bCs/>
          <w:sz w:val="28"/>
          <w:szCs w:val="28"/>
        </w:rPr>
      </w:pPr>
      <w:r>
        <w:rPr/>
        <w:pict>
          <v:group style="position:absolute;margin-left:42.479996pt;margin-top:302.059998pt;width:492.8pt;height:.5pt;mso-position-horizontal-relative:page;mso-position-vertical-relative:page;z-index:-1158016" coordorigin="850,6041" coordsize="9856,10">
            <v:shape style="position:absolute;left:850;top:6041;width:2642;height:10" type="#_x0000_t75" stroked="false">
              <v:imagedata r:id="rId289" o:title=""/>
            </v:shape>
            <v:shape style="position:absolute;left:3486;top:6041;width:1474;height:10" type="#_x0000_t75" stroked="false">
              <v:imagedata r:id="rId841" o:title=""/>
            </v:shape>
            <v:shape style="position:absolute;left:4956;top:6041;width:1422;height:10" type="#_x0000_t75" stroked="false">
              <v:imagedata r:id="rId73" o:title=""/>
            </v:shape>
            <v:shape style="position:absolute;left:6373;top:6041;width:4332;height:10" type="#_x0000_t75" stroked="false">
              <v:imagedata r:id="rId842" o:title=""/>
            </v:shape>
            <w10:wrap type="none"/>
          </v:group>
        </w:pict>
      </w:r>
      <w:r>
        <w:rPr/>
        <w:pict>
          <v:group style="position:absolute;margin-left:42.479996pt;margin-top:325.279938pt;width:492.8pt;height:.5pt;mso-position-horizontal-relative:page;mso-position-vertical-relative:page;z-index:-1157992" coordorigin="850,6506" coordsize="9856,10">
            <v:shape style="position:absolute;left:850;top:6506;width:2642;height:10" type="#_x0000_t75" stroked="false">
              <v:imagedata r:id="rId289" o:title=""/>
            </v:shape>
            <v:shape style="position:absolute;left:3486;top:6506;width:1474;height:10" type="#_x0000_t75" stroked="false">
              <v:imagedata r:id="rId841" o:title=""/>
            </v:shape>
            <v:shape style="position:absolute;left:4956;top:6506;width:1422;height:10" type="#_x0000_t75" stroked="false">
              <v:imagedata r:id="rId73" o:title=""/>
            </v:shape>
            <v:shape style="position:absolute;left:6373;top:6506;width:4332;height:10" type="#_x0000_t75" stroked="false">
              <v:imagedata r:id="rId842" o:title=""/>
            </v:shape>
            <w10:wrap type="none"/>
          </v:group>
        </w:pict>
      </w:r>
      <w:r>
        <w:rPr/>
        <w:pict>
          <v:group style="position:absolute;margin-left:42.479996pt;margin-top:348.439972pt;width:492.8pt;height:.5pt;mso-position-horizontal-relative:page;mso-position-vertical-relative:page;z-index:-1157968" coordorigin="850,6969" coordsize="9856,10">
            <v:shape style="position:absolute;left:850;top:6969;width:2642;height:10" type="#_x0000_t75" stroked="false">
              <v:imagedata r:id="rId289" o:title=""/>
            </v:shape>
            <v:shape style="position:absolute;left:3486;top:6969;width:1474;height:10" type="#_x0000_t75" stroked="false">
              <v:imagedata r:id="rId843" o:title=""/>
            </v:shape>
            <v:shape style="position:absolute;left:4956;top:6969;width:1422;height:10" type="#_x0000_t75" stroked="false">
              <v:imagedata r:id="rId810" o:title=""/>
            </v:shape>
            <v:shape style="position:absolute;left:6373;top:6969;width:4332;height:10" type="#_x0000_t75" stroked="false">
              <v:imagedata r:id="rId844" o:title=""/>
            </v:shape>
            <w10:wrap type="none"/>
          </v:group>
        </w:pict>
      </w:r>
      <w:r>
        <w:rPr/>
        <w:pict>
          <v:group style="position:absolute;margin-left:42.479996pt;margin-top:371.659973pt;width:492.8pt;height:.5pt;mso-position-horizontal-relative:page;mso-position-vertical-relative:page;z-index:-1157944" coordorigin="850,7433" coordsize="9856,10">
            <v:shape style="position:absolute;left:850;top:7433;width:2642;height:10" type="#_x0000_t75" stroked="false">
              <v:imagedata r:id="rId289" o:title=""/>
            </v:shape>
            <v:shape style="position:absolute;left:3486;top:7433;width:1474;height:10" type="#_x0000_t75" stroked="false">
              <v:imagedata r:id="rId843" o:title=""/>
            </v:shape>
            <v:shape style="position:absolute;left:4956;top:7433;width:1422;height:10" type="#_x0000_t75" stroked="false">
              <v:imagedata r:id="rId810" o:title=""/>
            </v:shape>
            <v:shape style="position:absolute;left:6373;top:7433;width:4332;height:10" type="#_x0000_t75" stroked="false">
              <v:imagedata r:id="rId844" o:title=""/>
            </v:shape>
            <w10:wrap type="none"/>
          </v:group>
        </w:pict>
      </w:r>
    </w:p>
    <w:p>
      <w:pPr>
        <w:spacing w:line="1735" w:lineRule="exact"/>
        <w:ind w:left="118" w:right="0" w:firstLine="0"/>
        <w:rPr>
          <w:rFonts w:ascii="宋体" w:hAnsi="宋体" w:cs="宋体" w:eastAsia="宋体" w:hint="default"/>
          <w:sz w:val="20"/>
          <w:szCs w:val="20"/>
        </w:rPr>
      </w:pPr>
      <w:r>
        <w:rPr>
          <w:rFonts w:ascii="宋体" w:hAnsi="宋体" w:cs="宋体" w:eastAsia="宋体" w:hint="default"/>
          <w:position w:val="-34"/>
          <w:sz w:val="20"/>
          <w:szCs w:val="20"/>
        </w:rPr>
        <w:pict>
          <v:group style="width:502.7pt;height:86.8pt;mso-position-horizontal-relative:char;mso-position-vertical-relative:line" coordorigin="0,0" coordsize="10054,1736">
            <v:group style="position:absolute;left:29;top:15;width:1556;height:2" coordorigin="29,15" coordsize="1556,2">
              <v:shape style="position:absolute;left:29;top:15;width:1556;height:2" coordorigin="29,15" coordsize="1556,0" path="m29,15l1585,15e" filled="false" stroked="true" strokeweight="1.5pt" strokecolor="#000000">
                <v:path arrowok="t"/>
              </v:shape>
            </v:group>
            <v:group style="position:absolute;left:1585;top:15;width:30;height:2" coordorigin="1585,15" coordsize="30,2">
              <v:shape style="position:absolute;left:1585;top:15;width:30;height:2" coordorigin="1585,15" coordsize="30,0" path="m1585,15l1615,15e" filled="false" stroked="true" strokeweight="1.5pt" strokecolor="#000000">
                <v:path arrowok="t"/>
              </v:shape>
            </v:group>
            <v:group style="position:absolute;left:1615;top:15;width:4167;height:2" coordorigin="1615,15" coordsize="4167,2">
              <v:shape style="position:absolute;left:1615;top:15;width:4167;height:2" coordorigin="1615,15" coordsize="4167,0" path="m1615,15l5782,15e" filled="false" stroked="true" strokeweight="1.5pt" strokecolor="#000000">
                <v:path arrowok="t"/>
              </v:shape>
            </v:group>
            <v:group style="position:absolute;left:5782;top:15;width:30;height:2" coordorigin="5782,15" coordsize="30,2">
              <v:shape style="position:absolute;left:5782;top:15;width:30;height:2" coordorigin="5782,15" coordsize="30,0" path="m5782,15l5812,15e" filled="false" stroked="true" strokeweight="1.5pt" strokecolor="#000000">
                <v:path arrowok="t"/>
              </v:shape>
            </v:group>
            <v:group style="position:absolute;left:5812;top:15;width:4227;height:2" coordorigin="5812,15" coordsize="4227,2">
              <v:shape style="position:absolute;left:5812;top:15;width:4227;height:2" coordorigin="5812,15" coordsize="4227,0" path="m5812,15l10039,15e" filled="false" stroked="true" strokeweight="1.5pt" strokecolor="#000000">
                <v:path arrowok="t"/>
              </v:shape>
            </v:group>
            <v:group style="position:absolute;left:1585;top:30;width:10;height:20" coordorigin="1585,30" coordsize="10,20">
              <v:shape style="position:absolute;left:1585;top:30;width:10;height:20" coordorigin="1585,30" coordsize="10,20" path="m1585,49l1595,49,1595,30,1585,30,1585,49xe" filled="true" fillcolor="#000000" stroked="false">
                <v:path arrowok="t"/>
                <v:fill type="solid"/>
              </v:shape>
            </v:group>
            <v:group style="position:absolute;left:1585;top:49;width:10;height:20" coordorigin="1585,49" coordsize="10,20">
              <v:shape style="position:absolute;left:1585;top:49;width:10;height:20" coordorigin="1585,49" coordsize="10,20" path="m1585,68l1595,68,1595,49,1585,49,1585,68xe" filled="true" fillcolor="#000000" stroked="false">
                <v:path arrowok="t"/>
                <v:fill type="solid"/>
              </v:shape>
            </v:group>
            <v:group style="position:absolute;left:1585;top:68;width:10;height:20" coordorigin="1585,68" coordsize="10,20">
              <v:shape style="position:absolute;left:1585;top:68;width:10;height:20" coordorigin="1585,68" coordsize="10,20" path="m1585,88l1595,88,1595,68,1585,68,1585,88xe" filled="true" fillcolor="#000000" stroked="false">
                <v:path arrowok="t"/>
                <v:fill type="solid"/>
              </v:shape>
            </v:group>
            <v:group style="position:absolute;left:1585;top:88;width:10;height:20" coordorigin="1585,88" coordsize="10,20">
              <v:shape style="position:absolute;left:1585;top:88;width:10;height:20" coordorigin="1585,88" coordsize="10,20" path="m1585,107l1595,107,1595,88,1585,88,1585,107xe" filled="true" fillcolor="#000000" stroked="false">
                <v:path arrowok="t"/>
                <v:fill type="solid"/>
              </v:shape>
            </v:group>
            <v:group style="position:absolute;left:1585;top:107;width:10;height:20" coordorigin="1585,107" coordsize="10,20">
              <v:shape style="position:absolute;left:1585;top:107;width:10;height:20" coordorigin="1585,107" coordsize="10,20" path="m1585,126l1595,126,1595,107,1585,107,1585,126xe" filled="true" fillcolor="#000000" stroked="false">
                <v:path arrowok="t"/>
                <v:fill type="solid"/>
              </v:shape>
            </v:group>
            <v:group style="position:absolute;left:1585;top:126;width:10;height:20" coordorigin="1585,126" coordsize="10,20">
              <v:shape style="position:absolute;left:1585;top:126;width:10;height:20" coordorigin="1585,126" coordsize="10,20" path="m1585,145l1595,145,1595,126,1585,126,1585,145xe" filled="true" fillcolor="#000000" stroked="false">
                <v:path arrowok="t"/>
                <v:fill type="solid"/>
              </v:shape>
            </v:group>
            <v:group style="position:absolute;left:1585;top:145;width:10;height:20" coordorigin="1585,145" coordsize="10,20">
              <v:shape style="position:absolute;left:1585;top:145;width:10;height:20" coordorigin="1585,145" coordsize="10,20" path="m1585,164l1595,164,1595,145,1585,145,1585,164xe" filled="true" fillcolor="#000000" stroked="false">
                <v:path arrowok="t"/>
                <v:fill type="solid"/>
              </v:shape>
            </v:group>
            <v:group style="position:absolute;left:1585;top:164;width:10;height:20" coordorigin="1585,164" coordsize="10,20">
              <v:shape style="position:absolute;left:1585;top:164;width:10;height:20" coordorigin="1585,164" coordsize="10,20" path="m1585,184l1595,184,1595,164,1585,164,1585,184xe" filled="true" fillcolor="#000000" stroked="false">
                <v:path arrowok="t"/>
                <v:fill type="solid"/>
              </v:shape>
            </v:group>
            <v:group style="position:absolute;left:1585;top:184;width:10;height:20" coordorigin="1585,184" coordsize="10,20">
              <v:shape style="position:absolute;left:1585;top:184;width:10;height:20" coordorigin="1585,184" coordsize="10,20" path="m1585,203l1595,203,1595,184,1585,184,1585,203xe" filled="true" fillcolor="#000000" stroked="false">
                <v:path arrowok="t"/>
                <v:fill type="solid"/>
              </v:shape>
            </v:group>
            <v:group style="position:absolute;left:1585;top:203;width:10;height:20" coordorigin="1585,203" coordsize="10,20">
              <v:shape style="position:absolute;left:1585;top:203;width:10;height:20" coordorigin="1585,203" coordsize="10,20" path="m1585,222l1595,222,1595,203,1585,203,1585,222xe" filled="true" fillcolor="#000000" stroked="false">
                <v:path arrowok="t"/>
                <v:fill type="solid"/>
              </v:shape>
            </v:group>
            <v:group style="position:absolute;left:1585;top:222;width:10;height:20" coordorigin="1585,222" coordsize="10,20">
              <v:shape style="position:absolute;left:1585;top:222;width:10;height:20" coordorigin="1585,222" coordsize="10,20" path="m1585,241l1595,241,1595,222,1585,222,1585,241xe" filled="true" fillcolor="#000000" stroked="false">
                <v:path arrowok="t"/>
                <v:fill type="solid"/>
              </v:shape>
            </v:group>
            <v:group style="position:absolute;left:5782;top:30;width:10;height:20" coordorigin="5782,30" coordsize="10,20">
              <v:shape style="position:absolute;left:5782;top:30;width:10;height:20" coordorigin="5782,30" coordsize="10,20" path="m5782,49l5791,49,5791,30,5782,30,5782,49xe" filled="true" fillcolor="#000000" stroked="false">
                <v:path arrowok="t"/>
                <v:fill type="solid"/>
              </v:shape>
            </v:group>
            <v:group style="position:absolute;left:5782;top:49;width:10;height:20" coordorigin="5782,49" coordsize="10,20">
              <v:shape style="position:absolute;left:5782;top:49;width:10;height:20" coordorigin="5782,49" coordsize="10,20" path="m5782,68l5791,68,5791,49,5782,49,5782,68xe" filled="true" fillcolor="#000000" stroked="false">
                <v:path arrowok="t"/>
                <v:fill type="solid"/>
              </v:shape>
            </v:group>
            <v:group style="position:absolute;left:5782;top:68;width:10;height:20" coordorigin="5782,68" coordsize="10,20">
              <v:shape style="position:absolute;left:5782;top:68;width:10;height:20" coordorigin="5782,68" coordsize="10,20" path="m5782,88l5791,88,5791,68,5782,68,5782,88xe" filled="true" fillcolor="#000000" stroked="false">
                <v:path arrowok="t"/>
                <v:fill type="solid"/>
              </v:shape>
            </v:group>
            <v:group style="position:absolute;left:5782;top:88;width:10;height:20" coordorigin="5782,88" coordsize="10,20">
              <v:shape style="position:absolute;left:5782;top:88;width:10;height:20" coordorigin="5782,88" coordsize="10,20" path="m5782,107l5791,107,5791,88,5782,88,5782,107xe" filled="true" fillcolor="#000000" stroked="false">
                <v:path arrowok="t"/>
                <v:fill type="solid"/>
              </v:shape>
            </v:group>
            <v:group style="position:absolute;left:5782;top:107;width:10;height:20" coordorigin="5782,107" coordsize="10,20">
              <v:shape style="position:absolute;left:5782;top:107;width:10;height:20" coordorigin="5782,107" coordsize="10,20" path="m5782,126l5791,126,5791,107,5782,107,5782,126xe" filled="true" fillcolor="#000000" stroked="false">
                <v:path arrowok="t"/>
                <v:fill type="solid"/>
              </v:shape>
            </v:group>
            <v:group style="position:absolute;left:5782;top:126;width:10;height:20" coordorigin="5782,126" coordsize="10,20">
              <v:shape style="position:absolute;left:5782;top:126;width:10;height:20" coordorigin="5782,126" coordsize="10,20" path="m5782,145l5791,145,5791,126,5782,126,5782,145xe" filled="true" fillcolor="#000000" stroked="false">
                <v:path arrowok="t"/>
                <v:fill type="solid"/>
              </v:shape>
            </v:group>
            <v:group style="position:absolute;left:5782;top:145;width:10;height:20" coordorigin="5782,145" coordsize="10,20">
              <v:shape style="position:absolute;left:5782;top:145;width:10;height:20" coordorigin="5782,145" coordsize="10,20" path="m5782,164l5791,164,5791,145,5782,145,5782,164xe" filled="true" fillcolor="#000000" stroked="false">
                <v:path arrowok="t"/>
                <v:fill type="solid"/>
              </v:shape>
            </v:group>
            <v:group style="position:absolute;left:5782;top:164;width:10;height:20" coordorigin="5782,164" coordsize="10,20">
              <v:shape style="position:absolute;left:5782;top:164;width:10;height:20" coordorigin="5782,164" coordsize="10,20" path="m5782,184l5791,184,5791,164,5782,164,5782,184xe" filled="true" fillcolor="#000000" stroked="false">
                <v:path arrowok="t"/>
                <v:fill type="solid"/>
              </v:shape>
            </v:group>
            <v:group style="position:absolute;left:5782;top:184;width:10;height:20" coordorigin="5782,184" coordsize="10,20">
              <v:shape style="position:absolute;left:5782;top:184;width:10;height:20" coordorigin="5782,184" coordsize="10,20" path="m5782,203l5791,203,5791,184,5782,184,5782,203xe" filled="true" fillcolor="#000000" stroked="false">
                <v:path arrowok="t"/>
                <v:fill type="solid"/>
              </v:shape>
            </v:group>
            <v:group style="position:absolute;left:5782;top:203;width:10;height:20" coordorigin="5782,203" coordsize="10,20">
              <v:shape style="position:absolute;left:5782;top:203;width:10;height:20" coordorigin="5782,203" coordsize="10,20" path="m5782,222l5791,222,5791,203,5782,203,5782,222xe" filled="true" fillcolor="#000000" stroked="false">
                <v:path arrowok="t"/>
                <v:fill type="solid"/>
              </v:shape>
            </v:group>
            <v:group style="position:absolute;left:5782;top:222;width:10;height:20" coordorigin="5782,222" coordsize="10,20">
              <v:shape style="position:absolute;left:5782;top:222;width:10;height:20" coordorigin="5782,222" coordsize="10,20" path="m5782,241l5791,241,5791,222,5782,222,5782,241xe" filled="true" fillcolor="#000000" stroked="false">
                <v:path arrowok="t"/>
                <v:fill type="solid"/>
              </v:shape>
            </v:group>
            <v:group style="position:absolute;left:5782;top:241;width:10;height:20" coordorigin="5782,241" coordsize="10,20">
              <v:shape style="position:absolute;left:5782;top:241;width:10;height:20" coordorigin="5782,241" coordsize="10,20" path="m5782,260l5791,260,5791,241,5782,241,5782,260xe" filled="true" fillcolor="#000000" stroked="false">
                <v:path arrowok="t"/>
                <v:fill type="solid"/>
              </v:shape>
            </v:group>
            <v:group style="position:absolute;left:5782;top:260;width:10;height:20" coordorigin="5782,260" coordsize="10,20">
              <v:shape style="position:absolute;left:5782;top:260;width:10;height:20" coordorigin="5782,260" coordsize="10,20" path="m5782,280l5791,280,5791,260,5782,260,5782,280xe" filled="true" fillcolor="#000000" stroked="false">
                <v:path arrowok="t"/>
                <v:fill type="solid"/>
              </v:shape>
            </v:group>
            <v:group style="position:absolute;left:5782;top:280;width:10;height:20" coordorigin="5782,280" coordsize="10,20">
              <v:shape style="position:absolute;left:5782;top:280;width:10;height:20" coordorigin="5782,280" coordsize="10,20" path="m5782,299l5791,299,5791,280,5782,280,5782,299xe" filled="true" fillcolor="#000000" stroked="false">
                <v:path arrowok="t"/>
                <v:fill type="solid"/>
              </v:shape>
            </v:group>
            <v:group style="position:absolute;left:5782;top:307;width:10;height:2" coordorigin="5782,307" coordsize="10,2">
              <v:shape style="position:absolute;left:5782;top:307;width:10;height:2" coordorigin="5782,307" coordsize="10,0" path="m5782,307l5791,307e" filled="false" stroked="true" strokeweight=".839966pt" strokecolor="#000000">
                <v:path arrowok="t"/>
              </v:shape>
              <v:shape style="position:absolute;left:1575;top:241;width:1588;height:104" type="#_x0000_t75" stroked="false">
                <v:imagedata r:id="rId845" o:title=""/>
              </v:shape>
              <v:shape style="position:absolute;left:3139;top:316;width:1186;height:30" type="#_x0000_t75" stroked="false">
                <v:imagedata r:id="rId846" o:title=""/>
              </v:shape>
              <v:shape style="position:absolute;left:4301;top:316;width:3115;height:30" type="#_x0000_t75" stroked="false">
                <v:imagedata r:id="rId847" o:title=""/>
              </v:shape>
              <v:shape style="position:absolute;left:7392;top:316;width:1185;height:30" type="#_x0000_t75" stroked="false">
                <v:imagedata r:id="rId848" o:title=""/>
              </v:shape>
              <v:shape style="position:absolute;left:8553;top:316;width:1486;height:10" type="#_x0000_t75" stroked="false">
                <v:imagedata r:id="rId849" o:title=""/>
              </v:shape>
            </v:group>
            <v:group style="position:absolute;left:1585;top:346;width:10;height:20" coordorigin="1585,346" coordsize="10,20">
              <v:shape style="position:absolute;left:1585;top:346;width:10;height:20" coordorigin="1585,346" coordsize="10,20" path="m1585,365l1595,365,1595,346,1585,346,1585,365xe" filled="true" fillcolor="#000000" stroked="false">
                <v:path arrowok="t"/>
                <v:fill type="solid"/>
              </v:shape>
            </v:group>
            <v:group style="position:absolute;left:1585;top:365;width:10;height:20" coordorigin="1585,365" coordsize="10,20">
              <v:shape style="position:absolute;left:1585;top:365;width:10;height:20" coordorigin="1585,365" coordsize="10,20" path="m1585,384l1595,384,1595,365,1585,365,1585,384xe" filled="true" fillcolor="#000000" stroked="false">
                <v:path arrowok="t"/>
                <v:fill type="solid"/>
              </v:shape>
            </v:group>
            <v:group style="position:absolute;left:1585;top:384;width:10;height:20" coordorigin="1585,384" coordsize="10,20">
              <v:shape style="position:absolute;left:1585;top:384;width:10;height:20" coordorigin="1585,384" coordsize="10,20" path="m1585,403l1595,403,1595,384,1585,384,1585,403xe" filled="true" fillcolor="#000000" stroked="false">
                <v:path arrowok="t"/>
                <v:fill type="solid"/>
              </v:shape>
            </v:group>
            <v:group style="position:absolute;left:1585;top:403;width:10;height:20" coordorigin="1585,403" coordsize="10,20">
              <v:shape style="position:absolute;left:1585;top:403;width:10;height:20" coordorigin="1585,403" coordsize="10,20" path="m1585,422l1595,422,1595,403,1585,403,1585,422xe" filled="true" fillcolor="#000000" stroked="false">
                <v:path arrowok="t"/>
                <v:fill type="solid"/>
              </v:shape>
            </v:group>
            <v:group style="position:absolute;left:1585;top:422;width:10;height:20" coordorigin="1585,422" coordsize="10,20">
              <v:shape style="position:absolute;left:1585;top:422;width:10;height:20" coordorigin="1585,422" coordsize="10,20" path="m1585,442l1595,442,1595,422,1585,422,1585,442xe" filled="true" fillcolor="#000000" stroked="false">
                <v:path arrowok="t"/>
                <v:fill type="solid"/>
              </v:shape>
            </v:group>
            <v:group style="position:absolute;left:1585;top:442;width:10;height:20" coordorigin="1585,442" coordsize="10,20">
              <v:shape style="position:absolute;left:1585;top:442;width:10;height:20" coordorigin="1585,442" coordsize="10,20" path="m1585,461l1595,461,1595,442,1585,442,1585,461xe" filled="true" fillcolor="#000000" stroked="false">
                <v:path arrowok="t"/>
                <v:fill type="solid"/>
              </v:shape>
            </v:group>
            <v:group style="position:absolute;left:1585;top:461;width:10;height:20" coordorigin="1585,461" coordsize="10,20">
              <v:shape style="position:absolute;left:1585;top:461;width:10;height:20" coordorigin="1585,461" coordsize="10,20" path="m1585,480l1595,480,1595,461,1585,461,1585,480xe" filled="true" fillcolor="#000000" stroked="false">
                <v:path arrowok="t"/>
                <v:fill type="solid"/>
              </v:shape>
            </v:group>
            <v:group style="position:absolute;left:1585;top:480;width:10;height:20" coordorigin="1585,480" coordsize="10,20">
              <v:shape style="position:absolute;left:1585;top:480;width:10;height:20" coordorigin="1585,480" coordsize="10,20" path="m1585,499l1595,499,1595,480,1585,480,1585,499xe" filled="true" fillcolor="#000000" stroked="false">
                <v:path arrowok="t"/>
                <v:fill type="solid"/>
              </v:shape>
            </v:group>
            <v:group style="position:absolute;left:1585;top:499;width:10;height:20" coordorigin="1585,499" coordsize="10,20">
              <v:shape style="position:absolute;left:1585;top:499;width:10;height:20" coordorigin="1585,499" coordsize="10,20" path="m1585,518l1595,518,1595,499,1585,499,1585,518xe" filled="true" fillcolor="#000000" stroked="false">
                <v:path arrowok="t"/>
                <v:fill type="solid"/>
              </v:shape>
            </v:group>
            <v:group style="position:absolute;left:1585;top:518;width:10;height:20" coordorigin="1585,518" coordsize="10,20">
              <v:shape style="position:absolute;left:1585;top:518;width:10;height:20" coordorigin="1585,518" coordsize="10,20" path="m1585,538l1595,538,1595,518,1585,518,1585,538xe" filled="true" fillcolor="#000000" stroked="false">
                <v:path arrowok="t"/>
                <v:fill type="solid"/>
              </v:shape>
            </v:group>
            <v:group style="position:absolute;left:1585;top:538;width:10;height:20" coordorigin="1585,538" coordsize="10,20">
              <v:shape style="position:absolute;left:1585;top:538;width:10;height:20" coordorigin="1585,538" coordsize="10,20" path="m1585,557l1595,557,1595,538,1585,538,1585,557xe" filled="true" fillcolor="#000000" stroked="false">
                <v:path arrowok="t"/>
                <v:fill type="solid"/>
              </v:shape>
            </v:group>
            <v:group style="position:absolute;left:1585;top:557;width:10;height:20" coordorigin="1585,557" coordsize="10,20">
              <v:shape style="position:absolute;left:1585;top:557;width:10;height:20" coordorigin="1585,557" coordsize="10,20" path="m1585,576l1595,576,1595,557,1585,557,1585,576xe" filled="true" fillcolor="#000000" stroked="false">
                <v:path arrowok="t"/>
                <v:fill type="solid"/>
              </v:shape>
            </v:group>
            <v:group style="position:absolute;left:1585;top:576;width:10;height:20" coordorigin="1585,576" coordsize="10,20">
              <v:shape style="position:absolute;left:1585;top:576;width:10;height:20" coordorigin="1585,576" coordsize="10,20" path="m1585,595l1595,595,1595,576,1585,576,1585,595xe" filled="true" fillcolor="#000000" stroked="false">
                <v:path arrowok="t"/>
                <v:fill type="solid"/>
              </v:shape>
            </v:group>
            <v:group style="position:absolute;left:1585;top:595;width:10;height:20" coordorigin="1585,595" coordsize="10,20">
              <v:shape style="position:absolute;left:1585;top:595;width:10;height:20" coordorigin="1585,595" coordsize="10,20" path="m1585,614l1595,614,1595,595,1585,595,1585,614xe" filled="true" fillcolor="#000000" stroked="false">
                <v:path arrowok="t"/>
                <v:fill type="solid"/>
              </v:shape>
            </v:group>
            <v:group style="position:absolute;left:1585;top:622;width:10;height:2" coordorigin="1585,622" coordsize="10,2">
              <v:shape style="position:absolute;left:1585;top:622;width:10;height:2" coordorigin="1585,622" coordsize="10,0" path="m1585,622l1595,622e" filled="false" stroked="true" strokeweight=".779968pt" strokecolor="#000000">
                <v:path arrowok="t"/>
              </v:shape>
            </v:group>
            <v:group style="position:absolute;left:3144;top:346;width:10;height:20" coordorigin="3144,346" coordsize="10,20">
              <v:shape style="position:absolute;left:3144;top:346;width:10;height:20" coordorigin="3144,346" coordsize="10,20" path="m3144,365l3153,365,3153,346,3144,346,3144,365xe" filled="true" fillcolor="#000000" stroked="false">
                <v:path arrowok="t"/>
                <v:fill type="solid"/>
              </v:shape>
            </v:group>
            <v:group style="position:absolute;left:3144;top:365;width:10;height:20" coordorigin="3144,365" coordsize="10,20">
              <v:shape style="position:absolute;left:3144;top:365;width:10;height:20" coordorigin="3144,365" coordsize="10,20" path="m3144,384l3153,384,3153,365,3144,365,3144,384xe" filled="true" fillcolor="#000000" stroked="false">
                <v:path arrowok="t"/>
                <v:fill type="solid"/>
              </v:shape>
            </v:group>
            <v:group style="position:absolute;left:3144;top:384;width:10;height:20" coordorigin="3144,384" coordsize="10,20">
              <v:shape style="position:absolute;left:3144;top:384;width:10;height:20" coordorigin="3144,384" coordsize="10,20" path="m3144,403l3153,403,3153,384,3144,384,3144,403xe" filled="true" fillcolor="#000000" stroked="false">
                <v:path arrowok="t"/>
                <v:fill type="solid"/>
              </v:shape>
            </v:group>
            <v:group style="position:absolute;left:3144;top:403;width:10;height:20" coordorigin="3144,403" coordsize="10,20">
              <v:shape style="position:absolute;left:3144;top:403;width:10;height:20" coordorigin="3144,403" coordsize="10,20" path="m3144,422l3153,422,3153,403,3144,403,3144,422xe" filled="true" fillcolor="#000000" stroked="false">
                <v:path arrowok="t"/>
                <v:fill type="solid"/>
              </v:shape>
            </v:group>
            <v:group style="position:absolute;left:3144;top:422;width:10;height:20" coordorigin="3144,422" coordsize="10,20">
              <v:shape style="position:absolute;left:3144;top:422;width:10;height:20" coordorigin="3144,422" coordsize="10,20" path="m3144,442l3153,442,3153,422,3144,422,3144,442xe" filled="true" fillcolor="#000000" stroked="false">
                <v:path arrowok="t"/>
                <v:fill type="solid"/>
              </v:shape>
            </v:group>
            <v:group style="position:absolute;left:3144;top:442;width:10;height:20" coordorigin="3144,442" coordsize="10,20">
              <v:shape style="position:absolute;left:3144;top:442;width:10;height:20" coordorigin="3144,442" coordsize="10,20" path="m3144,461l3153,461,3153,442,3144,442,3144,461xe" filled="true" fillcolor="#000000" stroked="false">
                <v:path arrowok="t"/>
                <v:fill type="solid"/>
              </v:shape>
            </v:group>
            <v:group style="position:absolute;left:3144;top:461;width:10;height:20" coordorigin="3144,461" coordsize="10,20">
              <v:shape style="position:absolute;left:3144;top:461;width:10;height:20" coordorigin="3144,461" coordsize="10,20" path="m3144,480l3153,480,3153,461,3144,461,3144,480xe" filled="true" fillcolor="#000000" stroked="false">
                <v:path arrowok="t"/>
                <v:fill type="solid"/>
              </v:shape>
            </v:group>
            <v:group style="position:absolute;left:3144;top:480;width:10;height:20" coordorigin="3144,480" coordsize="10,20">
              <v:shape style="position:absolute;left:3144;top:480;width:10;height:20" coordorigin="3144,480" coordsize="10,20" path="m3144,499l3153,499,3153,480,3144,480,3144,499xe" filled="true" fillcolor="#000000" stroked="false">
                <v:path arrowok="t"/>
                <v:fill type="solid"/>
              </v:shape>
            </v:group>
            <v:group style="position:absolute;left:3144;top:499;width:10;height:20" coordorigin="3144,499" coordsize="10,20">
              <v:shape style="position:absolute;left:3144;top:499;width:10;height:20" coordorigin="3144,499" coordsize="10,20" path="m3144,518l3153,518,3153,499,3144,499,3144,518xe" filled="true" fillcolor="#000000" stroked="false">
                <v:path arrowok="t"/>
                <v:fill type="solid"/>
              </v:shape>
            </v:group>
            <v:group style="position:absolute;left:3144;top:518;width:10;height:20" coordorigin="3144,518" coordsize="10,20">
              <v:shape style="position:absolute;left:3144;top:518;width:10;height:20" coordorigin="3144,518" coordsize="10,20" path="m3144,538l3153,538,3153,518,3144,518,3144,538xe" filled="true" fillcolor="#000000" stroked="false">
                <v:path arrowok="t"/>
                <v:fill type="solid"/>
              </v:shape>
            </v:group>
            <v:group style="position:absolute;left:3144;top:538;width:10;height:20" coordorigin="3144,538" coordsize="10,20">
              <v:shape style="position:absolute;left:3144;top:538;width:10;height:20" coordorigin="3144,538" coordsize="10,20" path="m3144,557l3153,557,3153,538,3144,538,3144,557xe" filled="true" fillcolor="#000000" stroked="false">
                <v:path arrowok="t"/>
                <v:fill type="solid"/>
              </v:shape>
            </v:group>
            <v:group style="position:absolute;left:3144;top:557;width:10;height:20" coordorigin="3144,557" coordsize="10,20">
              <v:shape style="position:absolute;left:3144;top:557;width:10;height:20" coordorigin="3144,557" coordsize="10,20" path="m3144,576l3153,576,3153,557,3144,557,3144,576xe" filled="true" fillcolor="#000000" stroked="false">
                <v:path arrowok="t"/>
                <v:fill type="solid"/>
              </v:shape>
            </v:group>
            <v:group style="position:absolute;left:3144;top:576;width:10;height:20" coordorigin="3144,576" coordsize="10,20">
              <v:shape style="position:absolute;left:3144;top:576;width:10;height:20" coordorigin="3144,576" coordsize="10,20" path="m3144,595l3153,595,3153,576,3144,576,3144,595xe" filled="true" fillcolor="#000000" stroked="false">
                <v:path arrowok="t"/>
                <v:fill type="solid"/>
              </v:shape>
            </v:group>
            <v:group style="position:absolute;left:3144;top:595;width:10;height:20" coordorigin="3144,595" coordsize="10,20">
              <v:shape style="position:absolute;left:3144;top:595;width:10;height:20" coordorigin="3144,595" coordsize="10,20" path="m3144,614l3153,614,3153,595,3144,595,3144,614xe" filled="true" fillcolor="#000000" stroked="false">
                <v:path arrowok="t"/>
                <v:fill type="solid"/>
              </v:shape>
            </v:group>
            <v:group style="position:absolute;left:3144;top:622;width:10;height:2" coordorigin="3144,622" coordsize="10,2">
              <v:shape style="position:absolute;left:3144;top:622;width:10;height:2" coordorigin="3144,622" coordsize="10,0" path="m3144,622l3153,622e" filled="false" stroked="true" strokeweight=".779968pt" strokecolor="#000000">
                <v:path arrowok="t"/>
              </v:shape>
            </v:group>
            <v:group style="position:absolute;left:4306;top:346;width:10;height:20" coordorigin="4306,346" coordsize="10,20">
              <v:shape style="position:absolute;left:4306;top:346;width:10;height:20" coordorigin="4306,346" coordsize="10,20" path="m4306,365l4315,365,4315,346,4306,346,4306,365xe" filled="true" fillcolor="#000000" stroked="false">
                <v:path arrowok="t"/>
                <v:fill type="solid"/>
              </v:shape>
            </v:group>
            <v:group style="position:absolute;left:4306;top:365;width:10;height:20" coordorigin="4306,365" coordsize="10,20">
              <v:shape style="position:absolute;left:4306;top:365;width:10;height:20" coordorigin="4306,365" coordsize="10,20" path="m4306,384l4315,384,4315,365,4306,365,4306,384xe" filled="true" fillcolor="#000000" stroked="false">
                <v:path arrowok="t"/>
                <v:fill type="solid"/>
              </v:shape>
            </v:group>
            <v:group style="position:absolute;left:4306;top:384;width:10;height:20" coordorigin="4306,384" coordsize="10,20">
              <v:shape style="position:absolute;left:4306;top:384;width:10;height:20" coordorigin="4306,384" coordsize="10,20" path="m4306,403l4315,403,4315,384,4306,384,4306,403xe" filled="true" fillcolor="#000000" stroked="false">
                <v:path arrowok="t"/>
                <v:fill type="solid"/>
              </v:shape>
            </v:group>
            <v:group style="position:absolute;left:4306;top:403;width:10;height:20" coordorigin="4306,403" coordsize="10,20">
              <v:shape style="position:absolute;left:4306;top:403;width:10;height:20" coordorigin="4306,403" coordsize="10,20" path="m4306,422l4315,422,4315,403,4306,403,4306,422xe" filled="true" fillcolor="#000000" stroked="false">
                <v:path arrowok="t"/>
                <v:fill type="solid"/>
              </v:shape>
            </v:group>
            <v:group style="position:absolute;left:4306;top:422;width:10;height:20" coordorigin="4306,422" coordsize="10,20">
              <v:shape style="position:absolute;left:4306;top:422;width:10;height:20" coordorigin="4306,422" coordsize="10,20" path="m4306,442l4315,442,4315,422,4306,422,4306,442xe" filled="true" fillcolor="#000000" stroked="false">
                <v:path arrowok="t"/>
                <v:fill type="solid"/>
              </v:shape>
            </v:group>
            <v:group style="position:absolute;left:4306;top:442;width:10;height:20" coordorigin="4306,442" coordsize="10,20">
              <v:shape style="position:absolute;left:4306;top:442;width:10;height:20" coordorigin="4306,442" coordsize="10,20" path="m4306,461l4315,461,4315,442,4306,442,4306,461xe" filled="true" fillcolor="#000000" stroked="false">
                <v:path arrowok="t"/>
                <v:fill type="solid"/>
              </v:shape>
            </v:group>
            <v:group style="position:absolute;left:4306;top:461;width:10;height:20" coordorigin="4306,461" coordsize="10,20">
              <v:shape style="position:absolute;left:4306;top:461;width:10;height:20" coordorigin="4306,461" coordsize="10,20" path="m4306,480l4315,480,4315,461,4306,461,4306,480xe" filled="true" fillcolor="#000000" stroked="false">
                <v:path arrowok="t"/>
                <v:fill type="solid"/>
              </v:shape>
            </v:group>
            <v:group style="position:absolute;left:4306;top:480;width:10;height:20" coordorigin="4306,480" coordsize="10,20">
              <v:shape style="position:absolute;left:4306;top:480;width:10;height:20" coordorigin="4306,480" coordsize="10,20" path="m4306,499l4315,499,4315,480,4306,480,4306,499xe" filled="true" fillcolor="#000000" stroked="false">
                <v:path arrowok="t"/>
                <v:fill type="solid"/>
              </v:shape>
            </v:group>
            <v:group style="position:absolute;left:4306;top:499;width:10;height:20" coordorigin="4306,499" coordsize="10,20">
              <v:shape style="position:absolute;left:4306;top:499;width:10;height:20" coordorigin="4306,499" coordsize="10,20" path="m4306,518l4315,518,4315,499,4306,499,4306,518xe" filled="true" fillcolor="#000000" stroked="false">
                <v:path arrowok="t"/>
                <v:fill type="solid"/>
              </v:shape>
            </v:group>
            <v:group style="position:absolute;left:4306;top:518;width:10;height:20" coordorigin="4306,518" coordsize="10,20">
              <v:shape style="position:absolute;left:4306;top:518;width:10;height:20" coordorigin="4306,518" coordsize="10,20" path="m4306,538l4315,538,4315,518,4306,518,4306,538xe" filled="true" fillcolor="#000000" stroked="false">
                <v:path arrowok="t"/>
                <v:fill type="solid"/>
              </v:shape>
            </v:group>
            <v:group style="position:absolute;left:4306;top:538;width:10;height:20" coordorigin="4306,538" coordsize="10,20">
              <v:shape style="position:absolute;left:4306;top:538;width:10;height:20" coordorigin="4306,538" coordsize="10,20" path="m4306,557l4315,557,4315,538,4306,538,4306,557xe" filled="true" fillcolor="#000000" stroked="false">
                <v:path arrowok="t"/>
                <v:fill type="solid"/>
              </v:shape>
            </v:group>
            <v:group style="position:absolute;left:4306;top:557;width:10;height:20" coordorigin="4306,557" coordsize="10,20">
              <v:shape style="position:absolute;left:4306;top:557;width:10;height:20" coordorigin="4306,557" coordsize="10,20" path="m4306,576l4315,576,4315,557,4306,557,4306,576xe" filled="true" fillcolor="#000000" stroked="false">
                <v:path arrowok="t"/>
                <v:fill type="solid"/>
              </v:shape>
            </v:group>
            <v:group style="position:absolute;left:4306;top:576;width:10;height:20" coordorigin="4306,576" coordsize="10,20">
              <v:shape style="position:absolute;left:4306;top:576;width:10;height:20" coordorigin="4306,576" coordsize="10,20" path="m4306,595l4315,595,4315,576,4306,576,4306,595xe" filled="true" fillcolor="#000000" stroked="false">
                <v:path arrowok="t"/>
                <v:fill type="solid"/>
              </v:shape>
            </v:group>
            <v:group style="position:absolute;left:4306;top:595;width:10;height:20" coordorigin="4306,595" coordsize="10,20">
              <v:shape style="position:absolute;left:4306;top:595;width:10;height:20" coordorigin="4306,595" coordsize="10,20" path="m4306,614l4315,614,4315,595,4306,595,4306,614xe" filled="true" fillcolor="#000000" stroked="false">
                <v:path arrowok="t"/>
                <v:fill type="solid"/>
              </v:shape>
            </v:group>
            <v:group style="position:absolute;left:4306;top:622;width:10;height:2" coordorigin="4306,622" coordsize="10,2">
              <v:shape style="position:absolute;left:4306;top:622;width:10;height:2" coordorigin="4306,622" coordsize="10,0" path="m4306,622l4315,622e" filled="false" stroked="true" strokeweight=".779968pt" strokecolor="#000000">
                <v:path arrowok="t"/>
              </v:shape>
            </v:group>
            <v:group style="position:absolute;left:5782;top:346;width:10;height:20" coordorigin="5782,346" coordsize="10,20">
              <v:shape style="position:absolute;left:5782;top:346;width:10;height:20" coordorigin="5782,346" coordsize="10,20" path="m5782,365l5791,365,5791,346,5782,346,5782,365xe" filled="true" fillcolor="#000000" stroked="false">
                <v:path arrowok="t"/>
                <v:fill type="solid"/>
              </v:shape>
            </v:group>
            <v:group style="position:absolute;left:5782;top:365;width:10;height:20" coordorigin="5782,365" coordsize="10,20">
              <v:shape style="position:absolute;left:5782;top:365;width:10;height:20" coordorigin="5782,365" coordsize="10,20" path="m5782,384l5791,384,5791,365,5782,365,5782,384xe" filled="true" fillcolor="#000000" stroked="false">
                <v:path arrowok="t"/>
                <v:fill type="solid"/>
              </v:shape>
            </v:group>
            <v:group style="position:absolute;left:5782;top:384;width:10;height:20" coordorigin="5782,384" coordsize="10,20">
              <v:shape style="position:absolute;left:5782;top:384;width:10;height:20" coordorigin="5782,384" coordsize="10,20" path="m5782,403l5791,403,5791,384,5782,384,5782,403xe" filled="true" fillcolor="#000000" stroked="false">
                <v:path arrowok="t"/>
                <v:fill type="solid"/>
              </v:shape>
            </v:group>
            <v:group style="position:absolute;left:5782;top:403;width:10;height:20" coordorigin="5782,403" coordsize="10,20">
              <v:shape style="position:absolute;left:5782;top:403;width:10;height:20" coordorigin="5782,403" coordsize="10,20" path="m5782,422l5791,422,5791,403,5782,403,5782,422xe" filled="true" fillcolor="#000000" stroked="false">
                <v:path arrowok="t"/>
                <v:fill type="solid"/>
              </v:shape>
            </v:group>
            <v:group style="position:absolute;left:5782;top:422;width:10;height:20" coordorigin="5782,422" coordsize="10,20">
              <v:shape style="position:absolute;left:5782;top:422;width:10;height:20" coordorigin="5782,422" coordsize="10,20" path="m5782,442l5791,442,5791,422,5782,422,5782,442xe" filled="true" fillcolor="#000000" stroked="false">
                <v:path arrowok="t"/>
                <v:fill type="solid"/>
              </v:shape>
            </v:group>
            <v:group style="position:absolute;left:5782;top:442;width:10;height:20" coordorigin="5782,442" coordsize="10,20">
              <v:shape style="position:absolute;left:5782;top:442;width:10;height:20" coordorigin="5782,442" coordsize="10,20" path="m5782,461l5791,461,5791,442,5782,442,5782,461xe" filled="true" fillcolor="#000000" stroked="false">
                <v:path arrowok="t"/>
                <v:fill type="solid"/>
              </v:shape>
            </v:group>
            <v:group style="position:absolute;left:5782;top:461;width:10;height:20" coordorigin="5782,461" coordsize="10,20">
              <v:shape style="position:absolute;left:5782;top:461;width:10;height:20" coordorigin="5782,461" coordsize="10,20" path="m5782,480l5791,480,5791,461,5782,461,5782,480xe" filled="true" fillcolor="#000000" stroked="false">
                <v:path arrowok="t"/>
                <v:fill type="solid"/>
              </v:shape>
            </v:group>
            <v:group style="position:absolute;left:5782;top:480;width:10;height:20" coordorigin="5782,480" coordsize="10,20">
              <v:shape style="position:absolute;left:5782;top:480;width:10;height:20" coordorigin="5782,480" coordsize="10,20" path="m5782,499l5791,499,5791,480,5782,480,5782,499xe" filled="true" fillcolor="#000000" stroked="false">
                <v:path arrowok="t"/>
                <v:fill type="solid"/>
              </v:shape>
            </v:group>
            <v:group style="position:absolute;left:5782;top:499;width:10;height:20" coordorigin="5782,499" coordsize="10,20">
              <v:shape style="position:absolute;left:5782;top:499;width:10;height:20" coordorigin="5782,499" coordsize="10,20" path="m5782,518l5791,518,5791,499,5782,499,5782,518xe" filled="true" fillcolor="#000000" stroked="false">
                <v:path arrowok="t"/>
                <v:fill type="solid"/>
              </v:shape>
            </v:group>
            <v:group style="position:absolute;left:5782;top:518;width:10;height:20" coordorigin="5782,518" coordsize="10,20">
              <v:shape style="position:absolute;left:5782;top:518;width:10;height:20" coordorigin="5782,518" coordsize="10,20" path="m5782,538l5791,538,5791,518,5782,518,5782,538xe" filled="true" fillcolor="#000000" stroked="false">
                <v:path arrowok="t"/>
                <v:fill type="solid"/>
              </v:shape>
            </v:group>
            <v:group style="position:absolute;left:5782;top:538;width:10;height:20" coordorigin="5782,538" coordsize="10,20">
              <v:shape style="position:absolute;left:5782;top:538;width:10;height:20" coordorigin="5782,538" coordsize="10,20" path="m5782,557l5791,557,5791,538,5782,538,5782,557xe" filled="true" fillcolor="#000000" stroked="false">
                <v:path arrowok="t"/>
                <v:fill type="solid"/>
              </v:shape>
            </v:group>
            <v:group style="position:absolute;left:5782;top:557;width:10;height:20" coordorigin="5782,557" coordsize="10,20">
              <v:shape style="position:absolute;left:5782;top:557;width:10;height:20" coordorigin="5782,557" coordsize="10,20" path="m5782,576l5791,576,5791,557,5782,557,5782,576xe" filled="true" fillcolor="#000000" stroked="false">
                <v:path arrowok="t"/>
                <v:fill type="solid"/>
              </v:shape>
            </v:group>
            <v:group style="position:absolute;left:5782;top:576;width:10;height:20" coordorigin="5782,576" coordsize="10,20">
              <v:shape style="position:absolute;left:5782;top:576;width:10;height:20" coordorigin="5782,576" coordsize="10,20" path="m5782,595l5791,595,5791,576,5782,576,5782,595xe" filled="true" fillcolor="#000000" stroked="false">
                <v:path arrowok="t"/>
                <v:fill type="solid"/>
              </v:shape>
            </v:group>
            <v:group style="position:absolute;left:5782;top:595;width:10;height:20" coordorigin="5782,595" coordsize="10,20">
              <v:shape style="position:absolute;left:5782;top:595;width:10;height:20" coordorigin="5782,595" coordsize="10,20" path="m5782,614l5791,614,5791,595,5782,595,5782,614xe" filled="true" fillcolor="#000000" stroked="false">
                <v:path arrowok="t"/>
                <v:fill type="solid"/>
              </v:shape>
            </v:group>
            <v:group style="position:absolute;left:5782;top:622;width:10;height:2" coordorigin="5782,622" coordsize="10,2">
              <v:shape style="position:absolute;left:5782;top:622;width:10;height:2" coordorigin="5782,622" coordsize="10,0" path="m5782,622l5791,622e" filled="false" stroked="true" strokeweight=".779968pt" strokecolor="#000000">
                <v:path arrowok="t"/>
              </v:shape>
            </v:group>
            <v:group style="position:absolute;left:7397;top:346;width:10;height:20" coordorigin="7397,346" coordsize="10,20">
              <v:shape style="position:absolute;left:7397;top:346;width:10;height:20" coordorigin="7397,346" coordsize="10,20" path="m7397,365l7407,365,7407,346,7397,346,7397,365xe" filled="true" fillcolor="#000000" stroked="false">
                <v:path arrowok="t"/>
                <v:fill type="solid"/>
              </v:shape>
            </v:group>
            <v:group style="position:absolute;left:7397;top:365;width:10;height:20" coordorigin="7397,365" coordsize="10,20">
              <v:shape style="position:absolute;left:7397;top:365;width:10;height:20" coordorigin="7397,365" coordsize="10,20" path="m7397,384l7407,384,7407,365,7397,365,7397,384xe" filled="true" fillcolor="#000000" stroked="false">
                <v:path arrowok="t"/>
                <v:fill type="solid"/>
              </v:shape>
            </v:group>
            <v:group style="position:absolute;left:7397;top:384;width:10;height:20" coordorigin="7397,384" coordsize="10,20">
              <v:shape style="position:absolute;left:7397;top:384;width:10;height:20" coordorigin="7397,384" coordsize="10,20" path="m7397,403l7407,403,7407,384,7397,384,7397,403xe" filled="true" fillcolor="#000000" stroked="false">
                <v:path arrowok="t"/>
                <v:fill type="solid"/>
              </v:shape>
            </v:group>
            <v:group style="position:absolute;left:7397;top:403;width:10;height:20" coordorigin="7397,403" coordsize="10,20">
              <v:shape style="position:absolute;left:7397;top:403;width:10;height:20" coordorigin="7397,403" coordsize="10,20" path="m7397,422l7407,422,7407,403,7397,403,7397,422xe" filled="true" fillcolor="#000000" stroked="false">
                <v:path arrowok="t"/>
                <v:fill type="solid"/>
              </v:shape>
            </v:group>
            <v:group style="position:absolute;left:7397;top:422;width:10;height:20" coordorigin="7397,422" coordsize="10,20">
              <v:shape style="position:absolute;left:7397;top:422;width:10;height:20" coordorigin="7397,422" coordsize="10,20" path="m7397,442l7407,442,7407,422,7397,422,7397,442xe" filled="true" fillcolor="#000000" stroked="false">
                <v:path arrowok="t"/>
                <v:fill type="solid"/>
              </v:shape>
            </v:group>
            <v:group style="position:absolute;left:7397;top:442;width:10;height:20" coordorigin="7397,442" coordsize="10,20">
              <v:shape style="position:absolute;left:7397;top:442;width:10;height:20" coordorigin="7397,442" coordsize="10,20" path="m7397,461l7407,461,7407,442,7397,442,7397,461xe" filled="true" fillcolor="#000000" stroked="false">
                <v:path arrowok="t"/>
                <v:fill type="solid"/>
              </v:shape>
            </v:group>
            <v:group style="position:absolute;left:7397;top:461;width:10;height:20" coordorigin="7397,461" coordsize="10,20">
              <v:shape style="position:absolute;left:7397;top:461;width:10;height:20" coordorigin="7397,461" coordsize="10,20" path="m7397,480l7407,480,7407,461,7397,461,7397,480xe" filled="true" fillcolor="#000000" stroked="false">
                <v:path arrowok="t"/>
                <v:fill type="solid"/>
              </v:shape>
            </v:group>
            <v:group style="position:absolute;left:7397;top:480;width:10;height:20" coordorigin="7397,480" coordsize="10,20">
              <v:shape style="position:absolute;left:7397;top:480;width:10;height:20" coordorigin="7397,480" coordsize="10,20" path="m7397,499l7407,499,7407,480,7397,480,7397,499xe" filled="true" fillcolor="#000000" stroked="false">
                <v:path arrowok="t"/>
                <v:fill type="solid"/>
              </v:shape>
            </v:group>
            <v:group style="position:absolute;left:7397;top:499;width:10;height:20" coordorigin="7397,499" coordsize="10,20">
              <v:shape style="position:absolute;left:7397;top:499;width:10;height:20" coordorigin="7397,499" coordsize="10,20" path="m7397,518l7407,518,7407,499,7397,499,7397,518xe" filled="true" fillcolor="#000000" stroked="false">
                <v:path arrowok="t"/>
                <v:fill type="solid"/>
              </v:shape>
            </v:group>
            <v:group style="position:absolute;left:7397;top:518;width:10;height:20" coordorigin="7397,518" coordsize="10,20">
              <v:shape style="position:absolute;left:7397;top:518;width:10;height:20" coordorigin="7397,518" coordsize="10,20" path="m7397,538l7407,538,7407,518,7397,518,7397,538xe" filled="true" fillcolor="#000000" stroked="false">
                <v:path arrowok="t"/>
                <v:fill type="solid"/>
              </v:shape>
            </v:group>
            <v:group style="position:absolute;left:7397;top:538;width:10;height:20" coordorigin="7397,538" coordsize="10,20">
              <v:shape style="position:absolute;left:7397;top:538;width:10;height:20" coordorigin="7397,538" coordsize="10,20" path="m7397,557l7407,557,7407,538,7397,538,7397,557xe" filled="true" fillcolor="#000000" stroked="false">
                <v:path arrowok="t"/>
                <v:fill type="solid"/>
              </v:shape>
            </v:group>
            <v:group style="position:absolute;left:7397;top:557;width:10;height:20" coordorigin="7397,557" coordsize="10,20">
              <v:shape style="position:absolute;left:7397;top:557;width:10;height:20" coordorigin="7397,557" coordsize="10,20" path="m7397,576l7407,576,7407,557,7397,557,7397,576xe" filled="true" fillcolor="#000000" stroked="false">
                <v:path arrowok="t"/>
                <v:fill type="solid"/>
              </v:shape>
            </v:group>
            <v:group style="position:absolute;left:7397;top:576;width:10;height:20" coordorigin="7397,576" coordsize="10,20">
              <v:shape style="position:absolute;left:7397;top:576;width:10;height:20" coordorigin="7397,576" coordsize="10,20" path="m7397,595l7407,595,7407,576,7397,576,7397,595xe" filled="true" fillcolor="#000000" stroked="false">
                <v:path arrowok="t"/>
                <v:fill type="solid"/>
              </v:shape>
            </v:group>
            <v:group style="position:absolute;left:7397;top:595;width:10;height:20" coordorigin="7397,595" coordsize="10,20">
              <v:shape style="position:absolute;left:7397;top:595;width:10;height:20" coordorigin="7397,595" coordsize="10,20" path="m7397,614l7407,614,7407,595,7397,595,7397,614xe" filled="true" fillcolor="#000000" stroked="false">
                <v:path arrowok="t"/>
                <v:fill type="solid"/>
              </v:shape>
            </v:group>
            <v:group style="position:absolute;left:7397;top:622;width:10;height:2" coordorigin="7397,622" coordsize="10,2">
              <v:shape style="position:absolute;left:7397;top:622;width:10;height:2" coordorigin="7397,622" coordsize="10,0" path="m7397,622l7407,622e" filled="false" stroked="true" strokeweight=".779968pt" strokecolor="#000000">
                <v:path arrowok="t"/>
              </v:shape>
            </v:group>
            <v:group style="position:absolute;left:8558;top:346;width:10;height:20" coordorigin="8558,346" coordsize="10,20">
              <v:shape style="position:absolute;left:8558;top:346;width:10;height:20" coordorigin="8558,346" coordsize="10,20" path="m8558,365l8567,365,8567,346,8558,346,8558,365xe" filled="true" fillcolor="#000000" stroked="false">
                <v:path arrowok="t"/>
                <v:fill type="solid"/>
              </v:shape>
            </v:group>
            <v:group style="position:absolute;left:8558;top:365;width:10;height:20" coordorigin="8558,365" coordsize="10,20">
              <v:shape style="position:absolute;left:8558;top:365;width:10;height:20" coordorigin="8558,365" coordsize="10,20" path="m8558,384l8567,384,8567,365,8558,365,8558,384xe" filled="true" fillcolor="#000000" stroked="false">
                <v:path arrowok="t"/>
                <v:fill type="solid"/>
              </v:shape>
            </v:group>
            <v:group style="position:absolute;left:8558;top:384;width:10;height:20" coordorigin="8558,384" coordsize="10,20">
              <v:shape style="position:absolute;left:8558;top:384;width:10;height:20" coordorigin="8558,384" coordsize="10,20" path="m8558,403l8567,403,8567,384,8558,384,8558,403xe" filled="true" fillcolor="#000000" stroked="false">
                <v:path arrowok="t"/>
                <v:fill type="solid"/>
              </v:shape>
            </v:group>
            <v:group style="position:absolute;left:8558;top:403;width:10;height:20" coordorigin="8558,403" coordsize="10,20">
              <v:shape style="position:absolute;left:8558;top:403;width:10;height:20" coordorigin="8558,403" coordsize="10,20" path="m8558,422l8567,422,8567,403,8558,403,8558,422xe" filled="true" fillcolor="#000000" stroked="false">
                <v:path arrowok="t"/>
                <v:fill type="solid"/>
              </v:shape>
            </v:group>
            <v:group style="position:absolute;left:8558;top:422;width:10;height:20" coordorigin="8558,422" coordsize="10,20">
              <v:shape style="position:absolute;left:8558;top:422;width:10;height:20" coordorigin="8558,422" coordsize="10,20" path="m8558,442l8567,442,8567,422,8558,422,8558,442xe" filled="true" fillcolor="#000000" stroked="false">
                <v:path arrowok="t"/>
                <v:fill type="solid"/>
              </v:shape>
            </v:group>
            <v:group style="position:absolute;left:8558;top:442;width:10;height:20" coordorigin="8558,442" coordsize="10,20">
              <v:shape style="position:absolute;left:8558;top:442;width:10;height:20" coordorigin="8558,442" coordsize="10,20" path="m8558,461l8567,461,8567,442,8558,442,8558,461xe" filled="true" fillcolor="#000000" stroked="false">
                <v:path arrowok="t"/>
                <v:fill type="solid"/>
              </v:shape>
            </v:group>
            <v:group style="position:absolute;left:8558;top:461;width:10;height:20" coordorigin="8558,461" coordsize="10,20">
              <v:shape style="position:absolute;left:8558;top:461;width:10;height:20" coordorigin="8558,461" coordsize="10,20" path="m8558,480l8567,480,8567,461,8558,461,8558,480xe" filled="true" fillcolor="#000000" stroked="false">
                <v:path arrowok="t"/>
                <v:fill type="solid"/>
              </v:shape>
            </v:group>
            <v:group style="position:absolute;left:8558;top:480;width:10;height:20" coordorigin="8558,480" coordsize="10,20">
              <v:shape style="position:absolute;left:8558;top:480;width:10;height:20" coordorigin="8558,480" coordsize="10,20" path="m8558,499l8567,499,8567,480,8558,480,8558,499xe" filled="true" fillcolor="#000000" stroked="false">
                <v:path arrowok="t"/>
                <v:fill type="solid"/>
              </v:shape>
            </v:group>
            <v:group style="position:absolute;left:8558;top:499;width:10;height:20" coordorigin="8558,499" coordsize="10,20">
              <v:shape style="position:absolute;left:8558;top:499;width:10;height:20" coordorigin="8558,499" coordsize="10,20" path="m8558,518l8567,518,8567,499,8558,499,8558,518xe" filled="true" fillcolor="#000000" stroked="false">
                <v:path arrowok="t"/>
                <v:fill type="solid"/>
              </v:shape>
            </v:group>
            <v:group style="position:absolute;left:8558;top:518;width:10;height:20" coordorigin="8558,518" coordsize="10,20">
              <v:shape style="position:absolute;left:8558;top:518;width:10;height:20" coordorigin="8558,518" coordsize="10,20" path="m8558,538l8567,538,8567,518,8558,518,8558,538xe" filled="true" fillcolor="#000000" stroked="false">
                <v:path arrowok="t"/>
                <v:fill type="solid"/>
              </v:shape>
            </v:group>
            <v:group style="position:absolute;left:8558;top:538;width:10;height:20" coordorigin="8558,538" coordsize="10,20">
              <v:shape style="position:absolute;left:8558;top:538;width:10;height:20" coordorigin="8558,538" coordsize="10,20" path="m8558,557l8567,557,8567,538,8558,538,8558,557xe" filled="true" fillcolor="#000000" stroked="false">
                <v:path arrowok="t"/>
                <v:fill type="solid"/>
              </v:shape>
            </v:group>
            <v:group style="position:absolute;left:8558;top:557;width:10;height:20" coordorigin="8558,557" coordsize="10,20">
              <v:shape style="position:absolute;left:8558;top:557;width:10;height:20" coordorigin="8558,557" coordsize="10,20" path="m8558,576l8567,576,8567,557,8558,557,8558,576xe" filled="true" fillcolor="#000000" stroked="false">
                <v:path arrowok="t"/>
                <v:fill type="solid"/>
              </v:shape>
            </v:group>
            <v:group style="position:absolute;left:8558;top:576;width:10;height:20" coordorigin="8558,576" coordsize="10,20">
              <v:shape style="position:absolute;left:8558;top:576;width:10;height:20" coordorigin="8558,576" coordsize="10,20" path="m8558,595l8567,595,8567,576,8558,576,8558,595xe" filled="true" fillcolor="#000000" stroked="false">
                <v:path arrowok="t"/>
                <v:fill type="solid"/>
              </v:shape>
            </v:group>
            <v:group style="position:absolute;left:8558;top:595;width:10;height:20" coordorigin="8558,595" coordsize="10,20">
              <v:shape style="position:absolute;left:8558;top:595;width:10;height:20" coordorigin="8558,595" coordsize="10,20" path="m8558,614l8567,614,8567,595,8558,595,8558,614xe" filled="true" fillcolor="#000000" stroked="false">
                <v:path arrowok="t"/>
                <v:fill type="solid"/>
              </v:shape>
            </v:group>
            <v:group style="position:absolute;left:8558;top:622;width:10;height:2" coordorigin="8558,622" coordsize="10,2">
              <v:shape style="position:absolute;left:8558;top:622;width:10;height:2" coordorigin="8558,622" coordsize="10,0" path="m8558,622l8567,622e" filled="false" stroked="true" strokeweight=".779968pt" strokecolor="#000000">
                <v:path arrowok="t"/>
              </v:shape>
            </v:group>
            <v:group style="position:absolute;left:29;top:640;width:1556;height:2" coordorigin="29,640" coordsize="1556,2">
              <v:shape style="position:absolute;left:29;top:640;width:1556;height:2" coordorigin="29,640" coordsize="1556,0" path="m29,640l1585,640e" filled="false" stroked="true" strokeweight=".96pt" strokecolor="#000000">
                <v:path arrowok="t"/>
              </v:shape>
              <v:shape style="position:absolute;left:1585;top:649;width:10;height:2" type="#_x0000_t75" stroked="false">
                <v:imagedata r:id="rId850" o:title=""/>
              </v:shape>
            </v:group>
            <v:group style="position:absolute;left:1585;top:630;width:20;height:20" coordorigin="1585,630" coordsize="20,20">
              <v:shape style="position:absolute;left:1585;top:630;width:20;height:20" coordorigin="1585,630" coordsize="20,20" path="m1585,649l1604,649,1604,630,1585,630,1585,649xe" filled="true" fillcolor="#000000" stroked="false">
                <v:path arrowok="t"/>
                <v:fill type="solid"/>
              </v:shape>
            </v:group>
            <v:group style="position:absolute;left:1604;top:640;width:1540;height:2" coordorigin="1604,640" coordsize="1540,2">
              <v:shape style="position:absolute;left:1604;top:640;width:1540;height:2" coordorigin="1604,640" coordsize="1540,0" path="m1604,640l3144,640e" filled="false" stroked="true" strokeweight=".96pt" strokecolor="#000000">
                <v:path arrowok="t"/>
              </v:shape>
              <v:shape style="position:absolute;left:3144;top:649;width:10;height:2" type="#_x0000_t75" stroked="false">
                <v:imagedata r:id="rId850" o:title=""/>
              </v:shape>
            </v:group>
            <v:group style="position:absolute;left:3144;top:630;width:20;height:20" coordorigin="3144,630" coordsize="20,20">
              <v:shape style="position:absolute;left:3144;top:630;width:20;height:20" coordorigin="3144,630" coordsize="20,20" path="m3144,649l3163,649,3163,630,3144,630,3144,649xe" filled="true" fillcolor="#000000" stroked="false">
                <v:path arrowok="t"/>
                <v:fill type="solid"/>
              </v:shape>
            </v:group>
            <v:group style="position:absolute;left:3163;top:640;width:1143;height:2" coordorigin="3163,640" coordsize="1143,2">
              <v:shape style="position:absolute;left:3163;top:640;width:1143;height:2" coordorigin="3163,640" coordsize="1143,0" path="m3163,640l4306,640e" filled="false" stroked="true" strokeweight=".96pt" strokecolor="#000000">
                <v:path arrowok="t"/>
              </v:shape>
              <v:shape style="position:absolute;left:4306;top:649;width:10;height:2" type="#_x0000_t75" stroked="false">
                <v:imagedata r:id="rId850" o:title=""/>
              </v:shape>
            </v:group>
            <v:group style="position:absolute;left:4306;top:630;width:20;height:20" coordorigin="4306,630" coordsize="20,20">
              <v:shape style="position:absolute;left:4306;top:630;width:20;height:20" coordorigin="4306,630" coordsize="20,20" path="m4306,649l4325,649,4325,630,4306,630,4306,649xe" filled="true" fillcolor="#000000" stroked="false">
                <v:path arrowok="t"/>
                <v:fill type="solid"/>
              </v:shape>
            </v:group>
            <v:group style="position:absolute;left:4325;top:640;width:1457;height:2" coordorigin="4325,640" coordsize="1457,2">
              <v:shape style="position:absolute;left:4325;top:640;width:1457;height:2" coordorigin="4325,640" coordsize="1457,0" path="m4325,640l5782,640e" filled="false" stroked="true" strokeweight=".96pt" strokecolor="#000000">
                <v:path arrowok="t"/>
              </v:shape>
              <v:shape style="position:absolute;left:5782;top:649;width:10;height:2" type="#_x0000_t75" stroked="false">
                <v:imagedata r:id="rId850" o:title=""/>
              </v:shape>
            </v:group>
            <v:group style="position:absolute;left:5782;top:630;width:20;height:20" coordorigin="5782,630" coordsize="20,20">
              <v:shape style="position:absolute;left:5782;top:630;width:20;height:20" coordorigin="5782,630" coordsize="20,20" path="m5782,649l5801,649,5801,630,5782,630,5782,649xe" filled="true" fillcolor="#000000" stroked="false">
                <v:path arrowok="t"/>
                <v:fill type="solid"/>
              </v:shape>
            </v:group>
            <v:group style="position:absolute;left:5801;top:640;width:1596;height:2" coordorigin="5801,640" coordsize="1596,2">
              <v:shape style="position:absolute;left:5801;top:640;width:1596;height:2" coordorigin="5801,640" coordsize="1596,0" path="m5801,640l7397,640e" filled="false" stroked="true" strokeweight=".96pt" strokecolor="#000000">
                <v:path arrowok="t"/>
              </v:shape>
              <v:shape style="position:absolute;left:7397;top:649;width:10;height:2" type="#_x0000_t75" stroked="false">
                <v:imagedata r:id="rId850" o:title=""/>
              </v:shape>
            </v:group>
            <v:group style="position:absolute;left:7397;top:630;width:20;height:20" coordorigin="7397,630" coordsize="20,20">
              <v:shape style="position:absolute;left:7397;top:630;width:20;height:20" coordorigin="7397,630" coordsize="20,20" path="m7397,649l7416,649,7416,630,7397,630,7397,649xe" filled="true" fillcolor="#000000" stroked="false">
                <v:path arrowok="t"/>
                <v:fill type="solid"/>
              </v:shape>
            </v:group>
            <v:group style="position:absolute;left:7416;top:640;width:1142;height:2" coordorigin="7416,640" coordsize="1142,2">
              <v:shape style="position:absolute;left:7416;top:640;width:1142;height:2" coordorigin="7416,640" coordsize="1142,0" path="m7416,640l8558,640e" filled="false" stroked="true" strokeweight=".96pt" strokecolor="#000000">
                <v:path arrowok="t"/>
              </v:shape>
              <v:shape style="position:absolute;left:8558;top:649;width:10;height:2" type="#_x0000_t75" stroked="false">
                <v:imagedata r:id="rId850" o:title=""/>
              </v:shape>
            </v:group>
            <v:group style="position:absolute;left:8558;top:630;width:20;height:20" coordorigin="8558,630" coordsize="20,20">
              <v:shape style="position:absolute;left:8558;top:630;width:20;height:20" coordorigin="8558,630" coordsize="20,20" path="m8558,649l8577,649,8577,630,8558,630,8558,649xe" filled="true" fillcolor="#000000" stroked="false">
                <v:path arrowok="t"/>
                <v:fill type="solid"/>
              </v:shape>
            </v:group>
            <v:group style="position:absolute;left:8577;top:640;width:1462;height:2" coordorigin="8577,640" coordsize="1462,2">
              <v:shape style="position:absolute;left:8577;top:640;width:1462;height:2" coordorigin="8577,640" coordsize="1462,0" path="m8577,640l10039,640e" filled="false" stroked="true" strokeweight=".96pt" strokecolor="#000000">
                <v:path arrowok="t"/>
              </v:shape>
            </v:group>
            <v:group style="position:absolute;left:1585;top:650;width:10;height:20" coordorigin="1585,650" coordsize="10,20">
              <v:shape style="position:absolute;left:1585;top:650;width:10;height:20" coordorigin="1585,650" coordsize="10,20" path="m1585,670l1595,670,1595,650,1585,650,1585,670xe" filled="true" fillcolor="#000000" stroked="false">
                <v:path arrowok="t"/>
                <v:fill type="solid"/>
              </v:shape>
            </v:group>
            <v:group style="position:absolute;left:1585;top:670;width:10;height:20" coordorigin="1585,670" coordsize="10,20">
              <v:shape style="position:absolute;left:1585;top:670;width:10;height:20" coordorigin="1585,670" coordsize="10,20" path="m1585,689l1595,689,1595,670,1585,670,1585,689xe" filled="true" fillcolor="#000000" stroked="false">
                <v:path arrowok="t"/>
                <v:fill type="solid"/>
              </v:shape>
            </v:group>
            <v:group style="position:absolute;left:1585;top:689;width:10;height:20" coordorigin="1585,689" coordsize="10,20">
              <v:shape style="position:absolute;left:1585;top:689;width:10;height:20" coordorigin="1585,689" coordsize="10,20" path="m1585,708l1595,708,1595,689,1585,689,1585,708xe" filled="true" fillcolor="#000000" stroked="false">
                <v:path arrowok="t"/>
                <v:fill type="solid"/>
              </v:shape>
            </v:group>
            <v:group style="position:absolute;left:1585;top:708;width:10;height:20" coordorigin="1585,708" coordsize="10,20">
              <v:shape style="position:absolute;left:1585;top:708;width:10;height:20" coordorigin="1585,708" coordsize="10,20" path="m1585,727l1595,727,1595,708,1585,708,1585,727xe" filled="true" fillcolor="#000000" stroked="false">
                <v:path arrowok="t"/>
                <v:fill type="solid"/>
              </v:shape>
            </v:group>
            <v:group style="position:absolute;left:1585;top:727;width:10;height:20" coordorigin="1585,727" coordsize="10,20">
              <v:shape style="position:absolute;left:1585;top:727;width:10;height:20" coordorigin="1585,727" coordsize="10,20" path="m1585,746l1595,746,1595,727,1585,727,1585,746xe" filled="true" fillcolor="#000000" stroked="false">
                <v:path arrowok="t"/>
                <v:fill type="solid"/>
              </v:shape>
            </v:group>
            <v:group style="position:absolute;left:1585;top:746;width:10;height:20" coordorigin="1585,746" coordsize="10,20">
              <v:shape style="position:absolute;left:1585;top:746;width:10;height:20" coordorigin="1585,746" coordsize="10,20" path="m1585,766l1595,766,1595,746,1585,746,1585,766xe" filled="true" fillcolor="#000000" stroked="false">
                <v:path arrowok="t"/>
                <v:fill type="solid"/>
              </v:shape>
            </v:group>
            <v:group style="position:absolute;left:1585;top:766;width:10;height:20" coordorigin="1585,766" coordsize="10,20">
              <v:shape style="position:absolute;left:1585;top:766;width:10;height:20" coordorigin="1585,766" coordsize="10,20" path="m1585,785l1595,785,1595,766,1585,766,1585,785xe" filled="true" fillcolor="#000000" stroked="false">
                <v:path arrowok="t"/>
                <v:fill type="solid"/>
              </v:shape>
            </v:group>
            <v:group style="position:absolute;left:1585;top:785;width:10;height:20" coordorigin="1585,785" coordsize="10,20">
              <v:shape style="position:absolute;left:1585;top:785;width:10;height:20" coordorigin="1585,785" coordsize="10,20" path="m1585,804l1595,804,1595,785,1585,785,1585,804xe" filled="true" fillcolor="#000000" stroked="false">
                <v:path arrowok="t"/>
                <v:fill type="solid"/>
              </v:shape>
            </v:group>
            <v:group style="position:absolute;left:1585;top:804;width:10;height:20" coordorigin="1585,804" coordsize="10,20">
              <v:shape style="position:absolute;left:1585;top:804;width:10;height:20" coordorigin="1585,804" coordsize="10,20" path="m1585,823l1595,823,1595,804,1585,804,1585,823xe" filled="true" fillcolor="#000000" stroked="false">
                <v:path arrowok="t"/>
                <v:fill type="solid"/>
              </v:shape>
            </v:group>
            <v:group style="position:absolute;left:1585;top:823;width:10;height:20" coordorigin="1585,823" coordsize="10,20">
              <v:shape style="position:absolute;left:1585;top:823;width:10;height:20" coordorigin="1585,823" coordsize="10,20" path="m1585,842l1595,842,1595,823,1585,823,1585,842xe" filled="true" fillcolor="#000000" stroked="false">
                <v:path arrowok="t"/>
                <v:fill type="solid"/>
              </v:shape>
            </v:group>
            <v:group style="position:absolute;left:3144;top:650;width:10;height:20" coordorigin="3144,650" coordsize="10,20">
              <v:shape style="position:absolute;left:3144;top:650;width:10;height:20" coordorigin="3144,650" coordsize="10,20" path="m3144,670l3153,670,3153,650,3144,650,3144,670xe" filled="true" fillcolor="#000000" stroked="false">
                <v:path arrowok="t"/>
                <v:fill type="solid"/>
              </v:shape>
            </v:group>
            <v:group style="position:absolute;left:3144;top:670;width:10;height:20" coordorigin="3144,670" coordsize="10,20">
              <v:shape style="position:absolute;left:3144;top:670;width:10;height:20" coordorigin="3144,670" coordsize="10,20" path="m3144,689l3153,689,3153,670,3144,670,3144,689xe" filled="true" fillcolor="#000000" stroked="false">
                <v:path arrowok="t"/>
                <v:fill type="solid"/>
              </v:shape>
            </v:group>
            <v:group style="position:absolute;left:3144;top:689;width:10;height:20" coordorigin="3144,689" coordsize="10,20">
              <v:shape style="position:absolute;left:3144;top:689;width:10;height:20" coordorigin="3144,689" coordsize="10,20" path="m3144,708l3153,708,3153,689,3144,689,3144,708xe" filled="true" fillcolor="#000000" stroked="false">
                <v:path arrowok="t"/>
                <v:fill type="solid"/>
              </v:shape>
            </v:group>
            <v:group style="position:absolute;left:3144;top:708;width:10;height:20" coordorigin="3144,708" coordsize="10,20">
              <v:shape style="position:absolute;left:3144;top:708;width:10;height:20" coordorigin="3144,708" coordsize="10,20" path="m3144,727l3153,727,3153,708,3144,708,3144,727xe" filled="true" fillcolor="#000000" stroked="false">
                <v:path arrowok="t"/>
                <v:fill type="solid"/>
              </v:shape>
            </v:group>
            <v:group style="position:absolute;left:3144;top:727;width:10;height:20" coordorigin="3144,727" coordsize="10,20">
              <v:shape style="position:absolute;left:3144;top:727;width:10;height:20" coordorigin="3144,727" coordsize="10,20" path="m3144,746l3153,746,3153,727,3144,727,3144,746xe" filled="true" fillcolor="#000000" stroked="false">
                <v:path arrowok="t"/>
                <v:fill type="solid"/>
              </v:shape>
            </v:group>
            <v:group style="position:absolute;left:3144;top:746;width:10;height:20" coordorigin="3144,746" coordsize="10,20">
              <v:shape style="position:absolute;left:3144;top:746;width:10;height:20" coordorigin="3144,746" coordsize="10,20" path="m3144,766l3153,766,3153,746,3144,746,3144,766xe" filled="true" fillcolor="#000000" stroked="false">
                <v:path arrowok="t"/>
                <v:fill type="solid"/>
              </v:shape>
            </v:group>
            <v:group style="position:absolute;left:3144;top:766;width:10;height:20" coordorigin="3144,766" coordsize="10,20">
              <v:shape style="position:absolute;left:3144;top:766;width:10;height:20" coordorigin="3144,766" coordsize="10,20" path="m3144,785l3153,785,3153,766,3144,766,3144,785xe" filled="true" fillcolor="#000000" stroked="false">
                <v:path arrowok="t"/>
                <v:fill type="solid"/>
              </v:shape>
            </v:group>
            <v:group style="position:absolute;left:3144;top:785;width:10;height:20" coordorigin="3144,785" coordsize="10,20">
              <v:shape style="position:absolute;left:3144;top:785;width:10;height:20" coordorigin="3144,785" coordsize="10,20" path="m3144,804l3153,804,3153,785,3144,785,3144,804xe" filled="true" fillcolor="#000000" stroked="false">
                <v:path arrowok="t"/>
                <v:fill type="solid"/>
              </v:shape>
            </v:group>
            <v:group style="position:absolute;left:3144;top:804;width:10;height:20" coordorigin="3144,804" coordsize="10,20">
              <v:shape style="position:absolute;left:3144;top:804;width:10;height:20" coordorigin="3144,804" coordsize="10,20" path="m3144,823l3153,823,3153,804,3144,804,3144,823xe" filled="true" fillcolor="#000000" stroked="false">
                <v:path arrowok="t"/>
                <v:fill type="solid"/>
              </v:shape>
            </v:group>
            <v:group style="position:absolute;left:3144;top:823;width:10;height:20" coordorigin="3144,823" coordsize="10,20">
              <v:shape style="position:absolute;left:3144;top:823;width:10;height:20" coordorigin="3144,823" coordsize="10,20" path="m3144,842l3153,842,3153,823,3144,823,3144,842xe" filled="true" fillcolor="#000000" stroked="false">
                <v:path arrowok="t"/>
                <v:fill type="solid"/>
              </v:shape>
            </v:group>
            <v:group style="position:absolute;left:3144;top:842;width:10;height:20" coordorigin="3144,842" coordsize="10,20">
              <v:shape style="position:absolute;left:3144;top:842;width:10;height:20" coordorigin="3144,842" coordsize="10,20" path="m3144,862l3153,862,3153,842,3144,842,3144,862xe" filled="true" fillcolor="#000000" stroked="false">
                <v:path arrowok="t"/>
                <v:fill type="solid"/>
              </v:shape>
            </v:group>
            <v:group style="position:absolute;left:3144;top:862;width:10;height:20" coordorigin="3144,862" coordsize="10,20">
              <v:shape style="position:absolute;left:3144;top:862;width:10;height:20" coordorigin="3144,862" coordsize="10,20" path="m3144,881l3153,881,3153,862,3144,862,3144,881xe" filled="true" fillcolor="#000000" stroked="false">
                <v:path arrowok="t"/>
                <v:fill type="solid"/>
              </v:shape>
            </v:group>
            <v:group style="position:absolute;left:3144;top:881;width:10;height:20" coordorigin="3144,881" coordsize="10,20">
              <v:shape style="position:absolute;left:3144;top:881;width:10;height:20" coordorigin="3144,881" coordsize="10,20" path="m3144,900l3153,900,3153,881,3144,881,3144,900xe" filled="true" fillcolor="#000000" stroked="false">
                <v:path arrowok="t"/>
                <v:fill type="solid"/>
              </v:shape>
            </v:group>
            <v:group style="position:absolute;left:3144;top:900;width:10;height:20" coordorigin="3144,900" coordsize="10,20">
              <v:shape style="position:absolute;left:3144;top:900;width:10;height:20" coordorigin="3144,900" coordsize="10,20" path="m3144,919l3153,919,3153,900,3144,900,3144,919xe" filled="true" fillcolor="#000000" stroked="false">
                <v:path arrowok="t"/>
                <v:fill type="solid"/>
              </v:shape>
            </v:group>
            <v:group style="position:absolute;left:3144;top:927;width:10;height:2" coordorigin="3144,927" coordsize="10,2">
              <v:shape style="position:absolute;left:3144;top:927;width:10;height:2" coordorigin="3144,927" coordsize="10,0" path="m3144,927l3153,927e" filled="false" stroked="true" strokeweight=".779968pt" strokecolor="#000000">
                <v:path arrowok="t"/>
              </v:shape>
            </v:group>
            <v:group style="position:absolute;left:4306;top:650;width:10;height:20" coordorigin="4306,650" coordsize="10,20">
              <v:shape style="position:absolute;left:4306;top:650;width:10;height:20" coordorigin="4306,650" coordsize="10,20" path="m4306,670l4315,670,4315,650,4306,650,4306,670xe" filled="true" fillcolor="#000000" stroked="false">
                <v:path arrowok="t"/>
                <v:fill type="solid"/>
              </v:shape>
            </v:group>
            <v:group style="position:absolute;left:4306;top:670;width:10;height:20" coordorigin="4306,670" coordsize="10,20">
              <v:shape style="position:absolute;left:4306;top:670;width:10;height:20" coordorigin="4306,670" coordsize="10,20" path="m4306,689l4315,689,4315,670,4306,670,4306,689xe" filled="true" fillcolor="#000000" stroked="false">
                <v:path arrowok="t"/>
                <v:fill type="solid"/>
              </v:shape>
            </v:group>
            <v:group style="position:absolute;left:4306;top:689;width:10;height:20" coordorigin="4306,689" coordsize="10,20">
              <v:shape style="position:absolute;left:4306;top:689;width:10;height:20" coordorigin="4306,689" coordsize="10,20" path="m4306,708l4315,708,4315,689,4306,689,4306,708xe" filled="true" fillcolor="#000000" stroked="false">
                <v:path arrowok="t"/>
                <v:fill type="solid"/>
              </v:shape>
            </v:group>
            <v:group style="position:absolute;left:4306;top:708;width:10;height:20" coordorigin="4306,708" coordsize="10,20">
              <v:shape style="position:absolute;left:4306;top:708;width:10;height:20" coordorigin="4306,708" coordsize="10,20" path="m4306,727l4315,727,4315,708,4306,708,4306,727xe" filled="true" fillcolor="#000000" stroked="false">
                <v:path arrowok="t"/>
                <v:fill type="solid"/>
              </v:shape>
            </v:group>
            <v:group style="position:absolute;left:4306;top:727;width:10;height:20" coordorigin="4306,727" coordsize="10,20">
              <v:shape style="position:absolute;left:4306;top:727;width:10;height:20" coordorigin="4306,727" coordsize="10,20" path="m4306,746l4315,746,4315,727,4306,727,4306,746xe" filled="true" fillcolor="#000000" stroked="false">
                <v:path arrowok="t"/>
                <v:fill type="solid"/>
              </v:shape>
            </v:group>
            <v:group style="position:absolute;left:4306;top:746;width:10;height:20" coordorigin="4306,746" coordsize="10,20">
              <v:shape style="position:absolute;left:4306;top:746;width:10;height:20" coordorigin="4306,746" coordsize="10,20" path="m4306,766l4315,766,4315,746,4306,746,4306,766xe" filled="true" fillcolor="#000000" stroked="false">
                <v:path arrowok="t"/>
                <v:fill type="solid"/>
              </v:shape>
            </v:group>
            <v:group style="position:absolute;left:4306;top:766;width:10;height:20" coordorigin="4306,766" coordsize="10,20">
              <v:shape style="position:absolute;left:4306;top:766;width:10;height:20" coordorigin="4306,766" coordsize="10,20" path="m4306,785l4315,785,4315,766,4306,766,4306,785xe" filled="true" fillcolor="#000000" stroked="false">
                <v:path arrowok="t"/>
                <v:fill type="solid"/>
              </v:shape>
            </v:group>
            <v:group style="position:absolute;left:4306;top:785;width:10;height:20" coordorigin="4306,785" coordsize="10,20">
              <v:shape style="position:absolute;left:4306;top:785;width:10;height:20" coordorigin="4306,785" coordsize="10,20" path="m4306,804l4315,804,4315,785,4306,785,4306,804xe" filled="true" fillcolor="#000000" stroked="false">
                <v:path arrowok="t"/>
                <v:fill type="solid"/>
              </v:shape>
            </v:group>
            <v:group style="position:absolute;left:4306;top:804;width:10;height:20" coordorigin="4306,804" coordsize="10,20">
              <v:shape style="position:absolute;left:4306;top:804;width:10;height:20" coordorigin="4306,804" coordsize="10,20" path="m4306,823l4315,823,4315,804,4306,804,4306,823xe" filled="true" fillcolor="#000000" stroked="false">
                <v:path arrowok="t"/>
                <v:fill type="solid"/>
              </v:shape>
            </v:group>
            <v:group style="position:absolute;left:4306;top:823;width:10;height:20" coordorigin="4306,823" coordsize="10,20">
              <v:shape style="position:absolute;left:4306;top:823;width:10;height:20" coordorigin="4306,823" coordsize="10,20" path="m4306,842l4315,842,4315,823,4306,823,4306,842xe" filled="true" fillcolor="#000000" stroked="false">
                <v:path arrowok="t"/>
                <v:fill type="solid"/>
              </v:shape>
            </v:group>
            <v:group style="position:absolute;left:4306;top:842;width:10;height:20" coordorigin="4306,842" coordsize="10,20">
              <v:shape style="position:absolute;left:4306;top:842;width:10;height:20" coordorigin="4306,842" coordsize="10,20" path="m4306,862l4315,862,4315,842,4306,842,4306,862xe" filled="true" fillcolor="#000000" stroked="false">
                <v:path arrowok="t"/>
                <v:fill type="solid"/>
              </v:shape>
            </v:group>
            <v:group style="position:absolute;left:4306;top:862;width:10;height:20" coordorigin="4306,862" coordsize="10,20">
              <v:shape style="position:absolute;left:4306;top:862;width:10;height:20" coordorigin="4306,862" coordsize="10,20" path="m4306,881l4315,881,4315,862,4306,862,4306,881xe" filled="true" fillcolor="#000000" stroked="false">
                <v:path arrowok="t"/>
                <v:fill type="solid"/>
              </v:shape>
            </v:group>
            <v:group style="position:absolute;left:4306;top:881;width:10;height:20" coordorigin="4306,881" coordsize="10,20">
              <v:shape style="position:absolute;left:4306;top:881;width:10;height:20" coordorigin="4306,881" coordsize="10,20" path="m4306,900l4315,900,4315,881,4306,881,4306,900xe" filled="true" fillcolor="#000000" stroked="false">
                <v:path arrowok="t"/>
                <v:fill type="solid"/>
              </v:shape>
            </v:group>
            <v:group style="position:absolute;left:4306;top:900;width:10;height:20" coordorigin="4306,900" coordsize="10,20">
              <v:shape style="position:absolute;left:4306;top:900;width:10;height:20" coordorigin="4306,900" coordsize="10,20" path="m4306,919l4315,919,4315,900,4306,900,4306,919xe" filled="true" fillcolor="#000000" stroked="false">
                <v:path arrowok="t"/>
                <v:fill type="solid"/>
              </v:shape>
            </v:group>
            <v:group style="position:absolute;left:4306;top:927;width:10;height:2" coordorigin="4306,927" coordsize="10,2">
              <v:shape style="position:absolute;left:4306;top:927;width:10;height:2" coordorigin="4306,927" coordsize="10,0" path="m4306,927l4315,927e" filled="false" stroked="true" strokeweight=".779968pt" strokecolor="#000000">
                <v:path arrowok="t"/>
              </v:shape>
            </v:group>
            <v:group style="position:absolute;left:5782;top:650;width:10;height:20" coordorigin="5782,650" coordsize="10,20">
              <v:shape style="position:absolute;left:5782;top:650;width:10;height:20" coordorigin="5782,650" coordsize="10,20" path="m5782,670l5791,670,5791,650,5782,650,5782,670xe" filled="true" fillcolor="#000000" stroked="false">
                <v:path arrowok="t"/>
                <v:fill type="solid"/>
              </v:shape>
            </v:group>
            <v:group style="position:absolute;left:5782;top:670;width:10;height:20" coordorigin="5782,670" coordsize="10,20">
              <v:shape style="position:absolute;left:5782;top:670;width:10;height:20" coordorigin="5782,670" coordsize="10,20" path="m5782,689l5791,689,5791,670,5782,670,5782,689xe" filled="true" fillcolor="#000000" stroked="false">
                <v:path arrowok="t"/>
                <v:fill type="solid"/>
              </v:shape>
            </v:group>
            <v:group style="position:absolute;left:5782;top:689;width:10;height:20" coordorigin="5782,689" coordsize="10,20">
              <v:shape style="position:absolute;left:5782;top:689;width:10;height:20" coordorigin="5782,689" coordsize="10,20" path="m5782,708l5791,708,5791,689,5782,689,5782,708xe" filled="true" fillcolor="#000000" stroked="false">
                <v:path arrowok="t"/>
                <v:fill type="solid"/>
              </v:shape>
            </v:group>
            <v:group style="position:absolute;left:5782;top:708;width:10;height:20" coordorigin="5782,708" coordsize="10,20">
              <v:shape style="position:absolute;left:5782;top:708;width:10;height:20" coordorigin="5782,708" coordsize="10,20" path="m5782,727l5791,727,5791,708,5782,708,5782,727xe" filled="true" fillcolor="#000000" stroked="false">
                <v:path arrowok="t"/>
                <v:fill type="solid"/>
              </v:shape>
            </v:group>
            <v:group style="position:absolute;left:5782;top:727;width:10;height:20" coordorigin="5782,727" coordsize="10,20">
              <v:shape style="position:absolute;left:5782;top:727;width:10;height:20" coordorigin="5782,727" coordsize="10,20" path="m5782,746l5791,746,5791,727,5782,727,5782,746xe" filled="true" fillcolor="#000000" stroked="false">
                <v:path arrowok="t"/>
                <v:fill type="solid"/>
              </v:shape>
            </v:group>
            <v:group style="position:absolute;left:5782;top:746;width:10;height:20" coordorigin="5782,746" coordsize="10,20">
              <v:shape style="position:absolute;left:5782;top:746;width:10;height:20" coordorigin="5782,746" coordsize="10,20" path="m5782,766l5791,766,5791,746,5782,746,5782,766xe" filled="true" fillcolor="#000000" stroked="false">
                <v:path arrowok="t"/>
                <v:fill type="solid"/>
              </v:shape>
            </v:group>
            <v:group style="position:absolute;left:5782;top:766;width:10;height:20" coordorigin="5782,766" coordsize="10,20">
              <v:shape style="position:absolute;left:5782;top:766;width:10;height:20" coordorigin="5782,766" coordsize="10,20" path="m5782,785l5791,785,5791,766,5782,766,5782,785xe" filled="true" fillcolor="#000000" stroked="false">
                <v:path arrowok="t"/>
                <v:fill type="solid"/>
              </v:shape>
            </v:group>
            <v:group style="position:absolute;left:5782;top:785;width:10;height:20" coordorigin="5782,785" coordsize="10,20">
              <v:shape style="position:absolute;left:5782;top:785;width:10;height:20" coordorigin="5782,785" coordsize="10,20" path="m5782,804l5791,804,5791,785,5782,785,5782,804xe" filled="true" fillcolor="#000000" stroked="false">
                <v:path arrowok="t"/>
                <v:fill type="solid"/>
              </v:shape>
            </v:group>
            <v:group style="position:absolute;left:5782;top:804;width:10;height:20" coordorigin="5782,804" coordsize="10,20">
              <v:shape style="position:absolute;left:5782;top:804;width:10;height:20" coordorigin="5782,804" coordsize="10,20" path="m5782,823l5791,823,5791,804,5782,804,5782,823xe" filled="true" fillcolor="#000000" stroked="false">
                <v:path arrowok="t"/>
                <v:fill type="solid"/>
              </v:shape>
            </v:group>
            <v:group style="position:absolute;left:5782;top:823;width:10;height:20" coordorigin="5782,823" coordsize="10,20">
              <v:shape style="position:absolute;left:5782;top:823;width:10;height:20" coordorigin="5782,823" coordsize="10,20" path="m5782,842l5791,842,5791,823,5782,823,5782,842xe" filled="true" fillcolor="#000000" stroked="false">
                <v:path arrowok="t"/>
                <v:fill type="solid"/>
              </v:shape>
            </v:group>
            <v:group style="position:absolute;left:5782;top:842;width:10;height:20" coordorigin="5782,842" coordsize="10,20">
              <v:shape style="position:absolute;left:5782;top:842;width:10;height:20" coordorigin="5782,842" coordsize="10,20" path="m5782,862l5791,862,5791,842,5782,842,5782,862xe" filled="true" fillcolor="#000000" stroked="false">
                <v:path arrowok="t"/>
                <v:fill type="solid"/>
              </v:shape>
            </v:group>
            <v:group style="position:absolute;left:5782;top:862;width:10;height:20" coordorigin="5782,862" coordsize="10,20">
              <v:shape style="position:absolute;left:5782;top:862;width:10;height:20" coordorigin="5782,862" coordsize="10,20" path="m5782,881l5791,881,5791,862,5782,862,5782,881xe" filled="true" fillcolor="#000000" stroked="false">
                <v:path arrowok="t"/>
                <v:fill type="solid"/>
              </v:shape>
            </v:group>
            <v:group style="position:absolute;left:5782;top:881;width:10;height:20" coordorigin="5782,881" coordsize="10,20">
              <v:shape style="position:absolute;left:5782;top:881;width:10;height:20" coordorigin="5782,881" coordsize="10,20" path="m5782,900l5791,900,5791,881,5782,881,5782,900xe" filled="true" fillcolor="#000000" stroked="false">
                <v:path arrowok="t"/>
                <v:fill type="solid"/>
              </v:shape>
            </v:group>
            <v:group style="position:absolute;left:5782;top:900;width:10;height:20" coordorigin="5782,900" coordsize="10,20">
              <v:shape style="position:absolute;left:5782;top:900;width:10;height:20" coordorigin="5782,900" coordsize="10,20" path="m5782,919l5791,919,5791,900,5782,900,5782,919xe" filled="true" fillcolor="#000000" stroked="false">
                <v:path arrowok="t"/>
                <v:fill type="solid"/>
              </v:shape>
            </v:group>
            <v:group style="position:absolute;left:5782;top:927;width:10;height:2" coordorigin="5782,927" coordsize="10,2">
              <v:shape style="position:absolute;left:5782;top:927;width:10;height:2" coordorigin="5782,927" coordsize="10,0" path="m5782,927l5791,927e" filled="false" stroked="true" strokeweight=".779968pt" strokecolor="#000000">
                <v:path arrowok="t"/>
              </v:shape>
            </v:group>
            <v:group style="position:absolute;left:7397;top:650;width:10;height:20" coordorigin="7397,650" coordsize="10,20">
              <v:shape style="position:absolute;left:7397;top:650;width:10;height:20" coordorigin="7397,650" coordsize="10,20" path="m7397,670l7407,670,7407,650,7397,650,7397,670xe" filled="true" fillcolor="#000000" stroked="false">
                <v:path arrowok="t"/>
                <v:fill type="solid"/>
              </v:shape>
            </v:group>
            <v:group style="position:absolute;left:7397;top:670;width:10;height:20" coordorigin="7397,670" coordsize="10,20">
              <v:shape style="position:absolute;left:7397;top:670;width:10;height:20" coordorigin="7397,670" coordsize="10,20" path="m7397,689l7407,689,7407,670,7397,670,7397,689xe" filled="true" fillcolor="#000000" stroked="false">
                <v:path arrowok="t"/>
                <v:fill type="solid"/>
              </v:shape>
            </v:group>
            <v:group style="position:absolute;left:7397;top:689;width:10;height:20" coordorigin="7397,689" coordsize="10,20">
              <v:shape style="position:absolute;left:7397;top:689;width:10;height:20" coordorigin="7397,689" coordsize="10,20" path="m7397,708l7407,708,7407,689,7397,689,7397,708xe" filled="true" fillcolor="#000000" stroked="false">
                <v:path arrowok="t"/>
                <v:fill type="solid"/>
              </v:shape>
            </v:group>
            <v:group style="position:absolute;left:7397;top:708;width:10;height:20" coordorigin="7397,708" coordsize="10,20">
              <v:shape style="position:absolute;left:7397;top:708;width:10;height:20" coordorigin="7397,708" coordsize="10,20" path="m7397,727l7407,727,7407,708,7397,708,7397,727xe" filled="true" fillcolor="#000000" stroked="false">
                <v:path arrowok="t"/>
                <v:fill type="solid"/>
              </v:shape>
            </v:group>
            <v:group style="position:absolute;left:7397;top:727;width:10;height:20" coordorigin="7397,727" coordsize="10,20">
              <v:shape style="position:absolute;left:7397;top:727;width:10;height:20" coordorigin="7397,727" coordsize="10,20" path="m7397,746l7407,746,7407,727,7397,727,7397,746xe" filled="true" fillcolor="#000000" stroked="false">
                <v:path arrowok="t"/>
                <v:fill type="solid"/>
              </v:shape>
            </v:group>
            <v:group style="position:absolute;left:7397;top:746;width:10;height:20" coordorigin="7397,746" coordsize="10,20">
              <v:shape style="position:absolute;left:7397;top:746;width:10;height:20" coordorigin="7397,746" coordsize="10,20" path="m7397,766l7407,766,7407,746,7397,746,7397,766xe" filled="true" fillcolor="#000000" stroked="false">
                <v:path arrowok="t"/>
                <v:fill type="solid"/>
              </v:shape>
            </v:group>
            <v:group style="position:absolute;left:7397;top:766;width:10;height:20" coordorigin="7397,766" coordsize="10,20">
              <v:shape style="position:absolute;left:7397;top:766;width:10;height:20" coordorigin="7397,766" coordsize="10,20" path="m7397,785l7407,785,7407,766,7397,766,7397,785xe" filled="true" fillcolor="#000000" stroked="false">
                <v:path arrowok="t"/>
                <v:fill type="solid"/>
              </v:shape>
            </v:group>
            <v:group style="position:absolute;left:7397;top:785;width:10;height:20" coordorigin="7397,785" coordsize="10,20">
              <v:shape style="position:absolute;left:7397;top:785;width:10;height:20" coordorigin="7397,785" coordsize="10,20" path="m7397,804l7407,804,7407,785,7397,785,7397,804xe" filled="true" fillcolor="#000000" stroked="false">
                <v:path arrowok="t"/>
                <v:fill type="solid"/>
              </v:shape>
            </v:group>
            <v:group style="position:absolute;left:7397;top:804;width:10;height:20" coordorigin="7397,804" coordsize="10,20">
              <v:shape style="position:absolute;left:7397;top:804;width:10;height:20" coordorigin="7397,804" coordsize="10,20" path="m7397,823l7407,823,7407,804,7397,804,7397,823xe" filled="true" fillcolor="#000000" stroked="false">
                <v:path arrowok="t"/>
                <v:fill type="solid"/>
              </v:shape>
            </v:group>
            <v:group style="position:absolute;left:7397;top:823;width:10;height:20" coordorigin="7397,823" coordsize="10,20">
              <v:shape style="position:absolute;left:7397;top:823;width:10;height:20" coordorigin="7397,823" coordsize="10,20" path="m7397,842l7407,842,7407,823,7397,823,7397,842xe" filled="true" fillcolor="#000000" stroked="false">
                <v:path arrowok="t"/>
                <v:fill type="solid"/>
              </v:shape>
            </v:group>
            <v:group style="position:absolute;left:7397;top:842;width:10;height:20" coordorigin="7397,842" coordsize="10,20">
              <v:shape style="position:absolute;left:7397;top:842;width:10;height:20" coordorigin="7397,842" coordsize="10,20" path="m7397,862l7407,862,7407,842,7397,842,7397,862xe" filled="true" fillcolor="#000000" stroked="false">
                <v:path arrowok="t"/>
                <v:fill type="solid"/>
              </v:shape>
            </v:group>
            <v:group style="position:absolute;left:7397;top:862;width:10;height:20" coordorigin="7397,862" coordsize="10,20">
              <v:shape style="position:absolute;left:7397;top:862;width:10;height:20" coordorigin="7397,862" coordsize="10,20" path="m7397,881l7407,881,7407,862,7397,862,7397,881xe" filled="true" fillcolor="#000000" stroked="false">
                <v:path arrowok="t"/>
                <v:fill type="solid"/>
              </v:shape>
            </v:group>
            <v:group style="position:absolute;left:7397;top:881;width:10;height:20" coordorigin="7397,881" coordsize="10,20">
              <v:shape style="position:absolute;left:7397;top:881;width:10;height:20" coordorigin="7397,881" coordsize="10,20" path="m7397,900l7407,900,7407,881,7397,881,7397,900xe" filled="true" fillcolor="#000000" stroked="false">
                <v:path arrowok="t"/>
                <v:fill type="solid"/>
              </v:shape>
            </v:group>
            <v:group style="position:absolute;left:7397;top:900;width:10;height:20" coordorigin="7397,900" coordsize="10,20">
              <v:shape style="position:absolute;left:7397;top:900;width:10;height:20" coordorigin="7397,900" coordsize="10,20" path="m7397,919l7407,919,7407,900,7397,900,7397,919xe" filled="true" fillcolor="#000000" stroked="false">
                <v:path arrowok="t"/>
                <v:fill type="solid"/>
              </v:shape>
            </v:group>
            <v:group style="position:absolute;left:7397;top:927;width:10;height:2" coordorigin="7397,927" coordsize="10,2">
              <v:shape style="position:absolute;left:7397;top:927;width:10;height:2" coordorigin="7397,927" coordsize="10,0" path="m7397,927l7407,927e" filled="false" stroked="true" strokeweight=".779968pt" strokecolor="#000000">
                <v:path arrowok="t"/>
              </v:shape>
            </v:group>
            <v:group style="position:absolute;left:8558;top:650;width:10;height:20" coordorigin="8558,650" coordsize="10,20">
              <v:shape style="position:absolute;left:8558;top:650;width:10;height:20" coordorigin="8558,650" coordsize="10,20" path="m8558,670l8567,670,8567,650,8558,650,8558,670xe" filled="true" fillcolor="#000000" stroked="false">
                <v:path arrowok="t"/>
                <v:fill type="solid"/>
              </v:shape>
            </v:group>
            <v:group style="position:absolute;left:8558;top:670;width:10;height:20" coordorigin="8558,670" coordsize="10,20">
              <v:shape style="position:absolute;left:8558;top:670;width:10;height:20" coordorigin="8558,670" coordsize="10,20" path="m8558,689l8567,689,8567,670,8558,670,8558,689xe" filled="true" fillcolor="#000000" stroked="false">
                <v:path arrowok="t"/>
                <v:fill type="solid"/>
              </v:shape>
            </v:group>
            <v:group style="position:absolute;left:8558;top:689;width:10;height:20" coordorigin="8558,689" coordsize="10,20">
              <v:shape style="position:absolute;left:8558;top:689;width:10;height:20" coordorigin="8558,689" coordsize="10,20" path="m8558,708l8567,708,8567,689,8558,689,8558,708xe" filled="true" fillcolor="#000000" stroked="false">
                <v:path arrowok="t"/>
                <v:fill type="solid"/>
              </v:shape>
            </v:group>
            <v:group style="position:absolute;left:8558;top:708;width:10;height:20" coordorigin="8558,708" coordsize="10,20">
              <v:shape style="position:absolute;left:8558;top:708;width:10;height:20" coordorigin="8558,708" coordsize="10,20" path="m8558,727l8567,727,8567,708,8558,708,8558,727xe" filled="true" fillcolor="#000000" stroked="false">
                <v:path arrowok="t"/>
                <v:fill type="solid"/>
              </v:shape>
            </v:group>
            <v:group style="position:absolute;left:8558;top:727;width:10;height:20" coordorigin="8558,727" coordsize="10,20">
              <v:shape style="position:absolute;left:8558;top:727;width:10;height:20" coordorigin="8558,727" coordsize="10,20" path="m8558,746l8567,746,8567,727,8558,727,8558,746xe" filled="true" fillcolor="#000000" stroked="false">
                <v:path arrowok="t"/>
                <v:fill type="solid"/>
              </v:shape>
            </v:group>
            <v:group style="position:absolute;left:8558;top:746;width:10;height:20" coordorigin="8558,746" coordsize="10,20">
              <v:shape style="position:absolute;left:8558;top:746;width:10;height:20" coordorigin="8558,746" coordsize="10,20" path="m8558,766l8567,766,8567,746,8558,746,8558,766xe" filled="true" fillcolor="#000000" stroked="false">
                <v:path arrowok="t"/>
                <v:fill type="solid"/>
              </v:shape>
            </v:group>
            <v:group style="position:absolute;left:8558;top:766;width:10;height:20" coordorigin="8558,766" coordsize="10,20">
              <v:shape style="position:absolute;left:8558;top:766;width:10;height:20" coordorigin="8558,766" coordsize="10,20" path="m8558,785l8567,785,8567,766,8558,766,8558,785xe" filled="true" fillcolor="#000000" stroked="false">
                <v:path arrowok="t"/>
                <v:fill type="solid"/>
              </v:shape>
            </v:group>
            <v:group style="position:absolute;left:8558;top:785;width:10;height:20" coordorigin="8558,785" coordsize="10,20">
              <v:shape style="position:absolute;left:8558;top:785;width:10;height:20" coordorigin="8558,785" coordsize="10,20" path="m8558,804l8567,804,8567,785,8558,785,8558,804xe" filled="true" fillcolor="#000000" stroked="false">
                <v:path arrowok="t"/>
                <v:fill type="solid"/>
              </v:shape>
            </v:group>
            <v:group style="position:absolute;left:8558;top:804;width:10;height:20" coordorigin="8558,804" coordsize="10,20">
              <v:shape style="position:absolute;left:8558;top:804;width:10;height:20" coordorigin="8558,804" coordsize="10,20" path="m8558,823l8567,823,8567,804,8558,804,8558,823xe" filled="true" fillcolor="#000000" stroked="false">
                <v:path arrowok="t"/>
                <v:fill type="solid"/>
              </v:shape>
            </v:group>
            <v:group style="position:absolute;left:8558;top:823;width:10;height:20" coordorigin="8558,823" coordsize="10,20">
              <v:shape style="position:absolute;left:8558;top:823;width:10;height:20" coordorigin="8558,823" coordsize="10,20" path="m8558,842l8567,842,8567,823,8558,823,8558,842xe" filled="true" fillcolor="#000000" stroked="false">
                <v:path arrowok="t"/>
                <v:fill type="solid"/>
              </v:shape>
            </v:group>
            <v:group style="position:absolute;left:8558;top:842;width:10;height:20" coordorigin="8558,842" coordsize="10,20">
              <v:shape style="position:absolute;left:8558;top:842;width:10;height:20" coordorigin="8558,842" coordsize="10,20" path="m8558,862l8567,862,8567,842,8558,842,8558,862xe" filled="true" fillcolor="#000000" stroked="false">
                <v:path arrowok="t"/>
                <v:fill type="solid"/>
              </v:shape>
            </v:group>
            <v:group style="position:absolute;left:8558;top:862;width:10;height:20" coordorigin="8558,862" coordsize="10,20">
              <v:shape style="position:absolute;left:8558;top:862;width:10;height:20" coordorigin="8558,862" coordsize="10,20" path="m8558,881l8567,881,8567,862,8558,862,8558,881xe" filled="true" fillcolor="#000000" stroked="false">
                <v:path arrowok="t"/>
                <v:fill type="solid"/>
              </v:shape>
            </v:group>
            <v:group style="position:absolute;left:8558;top:881;width:10;height:20" coordorigin="8558,881" coordsize="10,20">
              <v:shape style="position:absolute;left:8558;top:881;width:10;height:20" coordorigin="8558,881" coordsize="10,20" path="m8558,900l8567,900,8567,881,8558,881,8558,900xe" filled="true" fillcolor="#000000" stroked="false">
                <v:path arrowok="t"/>
                <v:fill type="solid"/>
              </v:shape>
            </v:group>
            <v:group style="position:absolute;left:8558;top:900;width:10;height:20" coordorigin="8558,900" coordsize="10,20">
              <v:shape style="position:absolute;left:8558;top:900;width:10;height:20" coordorigin="8558,900" coordsize="10,20" path="m8558,919l8567,919,8567,900,8558,900,8558,919xe" filled="true" fillcolor="#000000" stroked="false">
                <v:path arrowok="t"/>
                <v:fill type="solid"/>
              </v:shape>
            </v:group>
            <v:group style="position:absolute;left:8558;top:927;width:10;height:2" coordorigin="8558,927" coordsize="10,2">
              <v:shape style="position:absolute;left:8558;top:927;width:10;height:2" coordorigin="8558,927" coordsize="10,0" path="m8558,927l8567,927e" filled="false" stroked="true" strokeweight=".779968pt" strokecolor="#000000">
                <v:path arrowok="t"/>
              </v:shape>
              <v:shape style="position:absolute;left:29;top:842;width:1575;height:102" type="#_x0000_t75" stroked="false">
                <v:imagedata r:id="rId851" o:title=""/>
              </v:shape>
              <v:shape style="position:absolute;left:1580;top:935;width:1564;height:10" type="#_x0000_t75" stroked="false">
                <v:imagedata r:id="rId64" o:title=""/>
              </v:shape>
              <v:shape style="position:absolute;left:3139;top:935;width:1167;height:10" type="#_x0000_t75" stroked="false">
                <v:imagedata r:id="rId852" o:title=""/>
              </v:shape>
              <v:shape style="position:absolute;left:4301;top:935;width:3096;height:10" type="#_x0000_t75" stroked="false">
                <v:imagedata r:id="rId853" o:title=""/>
              </v:shape>
              <v:shape style="position:absolute;left:7392;top:935;width:2646;height:10" type="#_x0000_t75" stroked="false">
                <v:imagedata r:id="rId854" o:title=""/>
              </v:shape>
            </v:group>
            <v:group style="position:absolute;left:1585;top:944;width:10;height:20" coordorigin="1585,944" coordsize="10,20">
              <v:shape style="position:absolute;left:1585;top:944;width:10;height:20" coordorigin="1585,944" coordsize="10,20" path="m1585,964l1595,964,1595,944,1585,944,1585,964xe" filled="true" fillcolor="#000000" stroked="false">
                <v:path arrowok="t"/>
                <v:fill type="solid"/>
              </v:shape>
            </v:group>
            <v:group style="position:absolute;left:1585;top:964;width:10;height:20" coordorigin="1585,964" coordsize="10,20">
              <v:shape style="position:absolute;left:1585;top:964;width:10;height:20" coordorigin="1585,964" coordsize="10,20" path="m1585,983l1595,983,1595,964,1585,964,1585,983xe" filled="true" fillcolor="#000000" stroked="false">
                <v:path arrowok="t"/>
                <v:fill type="solid"/>
              </v:shape>
            </v:group>
            <v:group style="position:absolute;left:1585;top:983;width:10;height:20" coordorigin="1585,983" coordsize="10,20">
              <v:shape style="position:absolute;left:1585;top:983;width:10;height:20" coordorigin="1585,983" coordsize="10,20" path="m1585,1002l1595,1002,1595,983,1585,983,1585,1002xe" filled="true" fillcolor="#000000" stroked="false">
                <v:path arrowok="t"/>
                <v:fill type="solid"/>
              </v:shape>
            </v:group>
            <v:group style="position:absolute;left:1585;top:1002;width:10;height:20" coordorigin="1585,1002" coordsize="10,20">
              <v:shape style="position:absolute;left:1585;top:1002;width:10;height:20" coordorigin="1585,1002" coordsize="10,20" path="m1585,1021l1595,1021,1595,1002,1585,1002,1585,1021xe" filled="true" fillcolor="#000000" stroked="false">
                <v:path arrowok="t"/>
                <v:fill type="solid"/>
              </v:shape>
            </v:group>
            <v:group style="position:absolute;left:1585;top:1021;width:10;height:20" coordorigin="1585,1021" coordsize="10,20">
              <v:shape style="position:absolute;left:1585;top:1021;width:10;height:20" coordorigin="1585,1021" coordsize="10,20" path="m1585,1040l1595,1040,1595,1021,1585,1021,1585,1040xe" filled="true" fillcolor="#000000" stroked="false">
                <v:path arrowok="t"/>
                <v:fill type="solid"/>
              </v:shape>
            </v:group>
            <v:group style="position:absolute;left:1585;top:1040;width:10;height:20" coordorigin="1585,1040" coordsize="10,20">
              <v:shape style="position:absolute;left:1585;top:1040;width:10;height:20" coordorigin="1585,1040" coordsize="10,20" path="m1585,1060l1595,1060,1595,1040,1585,1040,1585,1060xe" filled="true" fillcolor="#000000" stroked="false">
                <v:path arrowok="t"/>
                <v:fill type="solid"/>
              </v:shape>
            </v:group>
            <v:group style="position:absolute;left:1585;top:1060;width:10;height:20" coordorigin="1585,1060" coordsize="10,20">
              <v:shape style="position:absolute;left:1585;top:1060;width:10;height:20" coordorigin="1585,1060" coordsize="10,20" path="m1585,1079l1595,1079,1595,1060,1585,1060,1585,1079xe" filled="true" fillcolor="#000000" stroked="false">
                <v:path arrowok="t"/>
                <v:fill type="solid"/>
              </v:shape>
            </v:group>
            <v:group style="position:absolute;left:1585;top:1079;width:10;height:20" coordorigin="1585,1079" coordsize="10,20">
              <v:shape style="position:absolute;left:1585;top:1079;width:10;height:20" coordorigin="1585,1079" coordsize="10,20" path="m1585,1098l1595,1098,1595,1079,1585,1079,1585,1098xe" filled="true" fillcolor="#000000" stroked="false">
                <v:path arrowok="t"/>
                <v:fill type="solid"/>
              </v:shape>
            </v:group>
            <v:group style="position:absolute;left:1585;top:1098;width:10;height:20" coordorigin="1585,1098" coordsize="10,20">
              <v:shape style="position:absolute;left:1585;top:1098;width:10;height:20" coordorigin="1585,1098" coordsize="10,20" path="m1585,1117l1595,1117,1595,1098,1585,1098,1585,1117xe" filled="true" fillcolor="#000000" stroked="false">
                <v:path arrowok="t"/>
                <v:fill type="solid"/>
              </v:shape>
            </v:group>
            <v:group style="position:absolute;left:1585;top:1117;width:10;height:20" coordorigin="1585,1117" coordsize="10,20">
              <v:shape style="position:absolute;left:1585;top:1117;width:10;height:20" coordorigin="1585,1117" coordsize="10,20" path="m1585,1136l1595,1136,1595,1117,1585,1117,1585,1136xe" filled="true" fillcolor="#000000" stroked="false">
                <v:path arrowok="t"/>
                <v:fill type="solid"/>
              </v:shape>
            </v:group>
            <v:group style="position:absolute;left:1585;top:1136;width:10;height:20" coordorigin="1585,1136" coordsize="10,20">
              <v:shape style="position:absolute;left:1585;top:1136;width:10;height:20" coordorigin="1585,1136" coordsize="10,20" path="m1585,1156l1595,1156,1595,1136,1585,1136,1585,1156xe" filled="true" fillcolor="#000000" stroked="false">
                <v:path arrowok="t"/>
                <v:fill type="solid"/>
              </v:shape>
            </v:group>
            <v:group style="position:absolute;left:1585;top:1156;width:10;height:20" coordorigin="1585,1156" coordsize="10,20">
              <v:shape style="position:absolute;left:1585;top:1156;width:10;height:20" coordorigin="1585,1156" coordsize="10,20" path="m1585,1175l1595,1175,1595,1156,1585,1156,1585,1175xe" filled="true" fillcolor="#000000" stroked="false">
                <v:path arrowok="t"/>
                <v:fill type="solid"/>
              </v:shape>
            </v:group>
            <v:group style="position:absolute;left:1585;top:1175;width:10;height:20" coordorigin="1585,1175" coordsize="10,20">
              <v:shape style="position:absolute;left:1585;top:1175;width:10;height:20" coordorigin="1585,1175" coordsize="10,20" path="m1585,1194l1595,1194,1595,1175,1585,1175,1585,1194xe" filled="true" fillcolor="#000000" stroked="false">
                <v:path arrowok="t"/>
                <v:fill type="solid"/>
              </v:shape>
            </v:group>
            <v:group style="position:absolute;left:1585;top:1194;width:10;height:20" coordorigin="1585,1194" coordsize="10,20">
              <v:shape style="position:absolute;left:1585;top:1194;width:10;height:20" coordorigin="1585,1194" coordsize="10,20" path="m1585,1213l1595,1213,1595,1194,1585,1194,1585,1213xe" filled="true" fillcolor="#000000" stroked="false">
                <v:path arrowok="t"/>
                <v:fill type="solid"/>
              </v:shape>
            </v:group>
            <v:group style="position:absolute;left:1585;top:1213;width:10;height:20" coordorigin="1585,1213" coordsize="10,20">
              <v:shape style="position:absolute;left:1585;top:1213;width:10;height:20" coordorigin="1585,1213" coordsize="10,20" path="m1585,1232l1595,1232,1595,1213,1585,1213,1585,1232xe" filled="true" fillcolor="#000000" stroked="false">
                <v:path arrowok="t"/>
                <v:fill type="solid"/>
              </v:shape>
            </v:group>
            <v:group style="position:absolute;left:1585;top:1232;width:10;height:20" coordorigin="1585,1232" coordsize="10,20">
              <v:shape style="position:absolute;left:1585;top:1232;width:10;height:20" coordorigin="1585,1232" coordsize="10,20" path="m1585,1252l1595,1252,1595,1232,1585,1232,1585,1252xe" filled="true" fillcolor="#000000" stroked="false">
                <v:path arrowok="t"/>
                <v:fill type="solid"/>
              </v:shape>
            </v:group>
            <v:group style="position:absolute;left:1585;top:1252;width:10;height:20" coordorigin="1585,1252" coordsize="10,20">
              <v:shape style="position:absolute;left:1585;top:1252;width:10;height:20" coordorigin="1585,1252" coordsize="10,20" path="m1585,1271l1595,1271,1595,1252,1585,1252,1585,1271xe" filled="true" fillcolor="#000000" stroked="false">
                <v:path arrowok="t"/>
                <v:fill type="solid"/>
              </v:shape>
            </v:group>
            <v:group style="position:absolute;left:1585;top:1271;width:10;height:20" coordorigin="1585,1271" coordsize="10,20">
              <v:shape style="position:absolute;left:1585;top:1271;width:10;height:20" coordorigin="1585,1271" coordsize="10,20" path="m1585,1290l1595,1290,1595,1271,1585,1271,1585,1290xe" filled="true" fillcolor="#000000" stroked="false">
                <v:path arrowok="t"/>
                <v:fill type="solid"/>
              </v:shape>
            </v:group>
            <v:group style="position:absolute;left:1585;top:1290;width:10;height:20" coordorigin="1585,1290" coordsize="10,20">
              <v:shape style="position:absolute;left:1585;top:1290;width:10;height:20" coordorigin="1585,1290" coordsize="10,20" path="m1585,1309l1595,1309,1595,1290,1585,1290,1585,1309xe" filled="true" fillcolor="#000000" stroked="false">
                <v:path arrowok="t"/>
                <v:fill type="solid"/>
              </v:shape>
            </v:group>
            <v:group style="position:absolute;left:1585;top:1309;width:10;height:20" coordorigin="1585,1309" coordsize="10,20">
              <v:shape style="position:absolute;left:1585;top:1309;width:10;height:20" coordorigin="1585,1309" coordsize="10,20" path="m1585,1328l1595,1328,1595,1309,1585,1309,1585,1328xe" filled="true" fillcolor="#000000" stroked="false">
                <v:path arrowok="t"/>
                <v:fill type="solid"/>
              </v:shape>
            </v:group>
            <v:group style="position:absolute;left:1585;top:1328;width:10;height:20" coordorigin="1585,1328" coordsize="10,20">
              <v:shape style="position:absolute;left:1585;top:1328;width:10;height:20" coordorigin="1585,1328" coordsize="10,20" path="m1585,1348l1595,1348,1595,1328,1585,1328,1585,1348xe" filled="true" fillcolor="#000000" stroked="false">
                <v:path arrowok="t"/>
                <v:fill type="solid"/>
              </v:shape>
            </v:group>
            <v:group style="position:absolute;left:1585;top:1348;width:10;height:20" coordorigin="1585,1348" coordsize="10,20">
              <v:shape style="position:absolute;left:1585;top:1348;width:10;height:20" coordorigin="1585,1348" coordsize="10,20" path="m1585,1367l1595,1367,1595,1348,1585,1348,1585,1367xe" filled="true" fillcolor="#000000" stroked="false">
                <v:path arrowok="t"/>
                <v:fill type="solid"/>
              </v:shape>
            </v:group>
            <v:group style="position:absolute;left:1585;top:1367;width:10;height:20" coordorigin="1585,1367" coordsize="10,20">
              <v:shape style="position:absolute;left:1585;top:1367;width:10;height:20" coordorigin="1585,1367" coordsize="10,20" path="m1585,1386l1595,1386,1595,1367,1585,1367,1585,1386xe" filled="true" fillcolor="#000000" stroked="false">
                <v:path arrowok="t"/>
                <v:fill type="solid"/>
              </v:shape>
            </v:group>
            <v:group style="position:absolute;left:1585;top:1391;width:10;height:2" coordorigin="1585,1391" coordsize="10,2">
              <v:shape style="position:absolute;left:1585;top:1391;width:10;height:2" coordorigin="1585,1391" coordsize="10,0" path="m1585,1391l1595,1391e" filled="false" stroked="true" strokeweight=".479981pt" strokecolor="#000000">
                <v:path arrowok="t"/>
              </v:shape>
            </v:group>
            <v:group style="position:absolute;left:3144;top:944;width:10;height:20" coordorigin="3144,944" coordsize="10,20">
              <v:shape style="position:absolute;left:3144;top:944;width:10;height:20" coordorigin="3144,944" coordsize="10,20" path="m3144,964l3153,964,3153,944,3144,944,3144,964xe" filled="true" fillcolor="#000000" stroked="false">
                <v:path arrowok="t"/>
                <v:fill type="solid"/>
              </v:shape>
            </v:group>
            <v:group style="position:absolute;left:3144;top:964;width:10;height:20" coordorigin="3144,964" coordsize="10,20">
              <v:shape style="position:absolute;left:3144;top:964;width:10;height:20" coordorigin="3144,964" coordsize="10,20" path="m3144,983l3153,983,3153,964,3144,964,3144,983xe" filled="true" fillcolor="#000000" stroked="false">
                <v:path arrowok="t"/>
                <v:fill type="solid"/>
              </v:shape>
            </v:group>
            <v:group style="position:absolute;left:3144;top:983;width:10;height:20" coordorigin="3144,983" coordsize="10,20">
              <v:shape style="position:absolute;left:3144;top:983;width:10;height:20" coordorigin="3144,983" coordsize="10,20" path="m3144,1002l3153,1002,3153,983,3144,983,3144,1002xe" filled="true" fillcolor="#000000" stroked="false">
                <v:path arrowok="t"/>
                <v:fill type="solid"/>
              </v:shape>
            </v:group>
            <v:group style="position:absolute;left:3144;top:1002;width:10;height:20" coordorigin="3144,1002" coordsize="10,20">
              <v:shape style="position:absolute;left:3144;top:1002;width:10;height:20" coordorigin="3144,1002" coordsize="10,20" path="m3144,1021l3153,1021,3153,1002,3144,1002,3144,1021xe" filled="true" fillcolor="#000000" stroked="false">
                <v:path arrowok="t"/>
                <v:fill type="solid"/>
              </v:shape>
            </v:group>
            <v:group style="position:absolute;left:3144;top:1021;width:10;height:20" coordorigin="3144,1021" coordsize="10,20">
              <v:shape style="position:absolute;left:3144;top:1021;width:10;height:20" coordorigin="3144,1021" coordsize="10,20" path="m3144,1040l3153,1040,3153,1021,3144,1021,3144,1040xe" filled="true" fillcolor="#000000" stroked="false">
                <v:path arrowok="t"/>
                <v:fill type="solid"/>
              </v:shape>
            </v:group>
            <v:group style="position:absolute;left:3144;top:1040;width:10;height:20" coordorigin="3144,1040" coordsize="10,20">
              <v:shape style="position:absolute;left:3144;top:1040;width:10;height:20" coordorigin="3144,1040" coordsize="10,20" path="m3144,1060l3153,1060,3153,1040,3144,1040,3144,1060xe" filled="true" fillcolor="#000000" stroked="false">
                <v:path arrowok="t"/>
                <v:fill type="solid"/>
              </v:shape>
            </v:group>
            <v:group style="position:absolute;left:3144;top:1060;width:10;height:20" coordorigin="3144,1060" coordsize="10,20">
              <v:shape style="position:absolute;left:3144;top:1060;width:10;height:20" coordorigin="3144,1060" coordsize="10,20" path="m3144,1079l3153,1079,3153,1060,3144,1060,3144,1079xe" filled="true" fillcolor="#000000" stroked="false">
                <v:path arrowok="t"/>
                <v:fill type="solid"/>
              </v:shape>
            </v:group>
            <v:group style="position:absolute;left:3144;top:1079;width:10;height:20" coordorigin="3144,1079" coordsize="10,20">
              <v:shape style="position:absolute;left:3144;top:1079;width:10;height:20" coordorigin="3144,1079" coordsize="10,20" path="m3144,1098l3153,1098,3153,1079,3144,1079,3144,1098xe" filled="true" fillcolor="#000000" stroked="false">
                <v:path arrowok="t"/>
                <v:fill type="solid"/>
              </v:shape>
            </v:group>
            <v:group style="position:absolute;left:3144;top:1098;width:10;height:20" coordorigin="3144,1098" coordsize="10,20">
              <v:shape style="position:absolute;left:3144;top:1098;width:10;height:20" coordorigin="3144,1098" coordsize="10,20" path="m3144,1117l3153,1117,3153,1098,3144,1098,3144,1117xe" filled="true" fillcolor="#000000" stroked="false">
                <v:path arrowok="t"/>
                <v:fill type="solid"/>
              </v:shape>
            </v:group>
            <v:group style="position:absolute;left:3144;top:1117;width:10;height:20" coordorigin="3144,1117" coordsize="10,20">
              <v:shape style="position:absolute;left:3144;top:1117;width:10;height:20" coordorigin="3144,1117" coordsize="10,20" path="m3144,1136l3153,1136,3153,1117,3144,1117,3144,1136xe" filled="true" fillcolor="#000000" stroked="false">
                <v:path arrowok="t"/>
                <v:fill type="solid"/>
              </v:shape>
            </v:group>
            <v:group style="position:absolute;left:3144;top:1136;width:10;height:20" coordorigin="3144,1136" coordsize="10,20">
              <v:shape style="position:absolute;left:3144;top:1136;width:10;height:20" coordorigin="3144,1136" coordsize="10,20" path="m3144,1156l3153,1156,3153,1136,3144,1136,3144,1156xe" filled="true" fillcolor="#000000" stroked="false">
                <v:path arrowok="t"/>
                <v:fill type="solid"/>
              </v:shape>
            </v:group>
            <v:group style="position:absolute;left:3144;top:1156;width:10;height:20" coordorigin="3144,1156" coordsize="10,20">
              <v:shape style="position:absolute;left:3144;top:1156;width:10;height:20" coordorigin="3144,1156" coordsize="10,20" path="m3144,1175l3153,1175,3153,1156,3144,1156,3144,1175xe" filled="true" fillcolor="#000000" stroked="false">
                <v:path arrowok="t"/>
                <v:fill type="solid"/>
              </v:shape>
            </v:group>
            <v:group style="position:absolute;left:3144;top:1175;width:10;height:20" coordorigin="3144,1175" coordsize="10,20">
              <v:shape style="position:absolute;left:3144;top:1175;width:10;height:20" coordorigin="3144,1175" coordsize="10,20" path="m3144,1194l3153,1194,3153,1175,3144,1175,3144,1194xe" filled="true" fillcolor="#000000" stroked="false">
                <v:path arrowok="t"/>
                <v:fill type="solid"/>
              </v:shape>
            </v:group>
            <v:group style="position:absolute;left:3144;top:1194;width:10;height:20" coordorigin="3144,1194" coordsize="10,20">
              <v:shape style="position:absolute;left:3144;top:1194;width:10;height:20" coordorigin="3144,1194" coordsize="10,20" path="m3144,1213l3153,1213,3153,1194,3144,1194,3144,1213xe" filled="true" fillcolor="#000000" stroked="false">
                <v:path arrowok="t"/>
                <v:fill type="solid"/>
              </v:shape>
            </v:group>
            <v:group style="position:absolute;left:3144;top:1213;width:10;height:20" coordorigin="3144,1213" coordsize="10,20">
              <v:shape style="position:absolute;left:3144;top:1213;width:10;height:20" coordorigin="3144,1213" coordsize="10,20" path="m3144,1232l3153,1232,3153,1213,3144,1213,3144,1232xe" filled="true" fillcolor="#000000" stroked="false">
                <v:path arrowok="t"/>
                <v:fill type="solid"/>
              </v:shape>
            </v:group>
            <v:group style="position:absolute;left:3144;top:1232;width:10;height:20" coordorigin="3144,1232" coordsize="10,20">
              <v:shape style="position:absolute;left:3144;top:1232;width:10;height:20" coordorigin="3144,1232" coordsize="10,20" path="m3144,1252l3153,1252,3153,1232,3144,1232,3144,1252xe" filled="true" fillcolor="#000000" stroked="false">
                <v:path arrowok="t"/>
                <v:fill type="solid"/>
              </v:shape>
            </v:group>
            <v:group style="position:absolute;left:3144;top:1252;width:10;height:20" coordorigin="3144,1252" coordsize="10,20">
              <v:shape style="position:absolute;left:3144;top:1252;width:10;height:20" coordorigin="3144,1252" coordsize="10,20" path="m3144,1271l3153,1271,3153,1252,3144,1252,3144,1271xe" filled="true" fillcolor="#000000" stroked="false">
                <v:path arrowok="t"/>
                <v:fill type="solid"/>
              </v:shape>
            </v:group>
            <v:group style="position:absolute;left:3144;top:1271;width:10;height:20" coordorigin="3144,1271" coordsize="10,20">
              <v:shape style="position:absolute;left:3144;top:1271;width:10;height:20" coordorigin="3144,1271" coordsize="10,20" path="m3144,1290l3153,1290,3153,1271,3144,1271,3144,1290xe" filled="true" fillcolor="#000000" stroked="false">
                <v:path arrowok="t"/>
                <v:fill type="solid"/>
              </v:shape>
            </v:group>
            <v:group style="position:absolute;left:3144;top:1290;width:10;height:20" coordorigin="3144,1290" coordsize="10,20">
              <v:shape style="position:absolute;left:3144;top:1290;width:10;height:20" coordorigin="3144,1290" coordsize="10,20" path="m3144,1309l3153,1309,3153,1290,3144,1290,3144,1309xe" filled="true" fillcolor="#000000" stroked="false">
                <v:path arrowok="t"/>
                <v:fill type="solid"/>
              </v:shape>
            </v:group>
            <v:group style="position:absolute;left:3144;top:1309;width:10;height:20" coordorigin="3144,1309" coordsize="10,20">
              <v:shape style="position:absolute;left:3144;top:1309;width:10;height:20" coordorigin="3144,1309" coordsize="10,20" path="m3144,1328l3153,1328,3153,1309,3144,1309,3144,1328xe" filled="true" fillcolor="#000000" stroked="false">
                <v:path arrowok="t"/>
                <v:fill type="solid"/>
              </v:shape>
            </v:group>
            <v:group style="position:absolute;left:3144;top:1328;width:10;height:20" coordorigin="3144,1328" coordsize="10,20">
              <v:shape style="position:absolute;left:3144;top:1328;width:10;height:20" coordorigin="3144,1328" coordsize="10,20" path="m3144,1348l3153,1348,3153,1328,3144,1328,3144,1348xe" filled="true" fillcolor="#000000" stroked="false">
                <v:path arrowok="t"/>
                <v:fill type="solid"/>
              </v:shape>
            </v:group>
            <v:group style="position:absolute;left:3144;top:1348;width:10;height:20" coordorigin="3144,1348" coordsize="10,20">
              <v:shape style="position:absolute;left:3144;top:1348;width:10;height:20" coordorigin="3144,1348" coordsize="10,20" path="m3144,1367l3153,1367,3153,1348,3144,1348,3144,1367xe" filled="true" fillcolor="#000000" stroked="false">
                <v:path arrowok="t"/>
                <v:fill type="solid"/>
              </v:shape>
            </v:group>
            <v:group style="position:absolute;left:3144;top:1367;width:10;height:20" coordorigin="3144,1367" coordsize="10,20">
              <v:shape style="position:absolute;left:3144;top:1367;width:10;height:20" coordorigin="3144,1367" coordsize="10,20" path="m3144,1386l3153,1386,3153,1367,3144,1367,3144,1386xe" filled="true" fillcolor="#000000" stroked="false">
                <v:path arrowok="t"/>
                <v:fill type="solid"/>
              </v:shape>
            </v:group>
            <v:group style="position:absolute;left:3144;top:1391;width:10;height:2" coordorigin="3144,1391" coordsize="10,2">
              <v:shape style="position:absolute;left:3144;top:1391;width:10;height:2" coordorigin="3144,1391" coordsize="10,0" path="m3144,1391l3153,1391e" filled="false" stroked="true" strokeweight=".479981pt" strokecolor="#000000">
                <v:path arrowok="t"/>
              </v:shape>
            </v:group>
            <v:group style="position:absolute;left:4306;top:944;width:10;height:20" coordorigin="4306,944" coordsize="10,20">
              <v:shape style="position:absolute;left:4306;top:944;width:10;height:20" coordorigin="4306,944" coordsize="10,20" path="m4306,964l4315,964,4315,944,4306,944,4306,964xe" filled="true" fillcolor="#000000" stroked="false">
                <v:path arrowok="t"/>
                <v:fill type="solid"/>
              </v:shape>
            </v:group>
            <v:group style="position:absolute;left:4306;top:964;width:10;height:20" coordorigin="4306,964" coordsize="10,20">
              <v:shape style="position:absolute;left:4306;top:964;width:10;height:20" coordorigin="4306,964" coordsize="10,20" path="m4306,983l4315,983,4315,964,4306,964,4306,983xe" filled="true" fillcolor="#000000" stroked="false">
                <v:path arrowok="t"/>
                <v:fill type="solid"/>
              </v:shape>
            </v:group>
            <v:group style="position:absolute;left:4306;top:983;width:10;height:20" coordorigin="4306,983" coordsize="10,20">
              <v:shape style="position:absolute;left:4306;top:983;width:10;height:20" coordorigin="4306,983" coordsize="10,20" path="m4306,1002l4315,1002,4315,983,4306,983,4306,1002xe" filled="true" fillcolor="#000000" stroked="false">
                <v:path arrowok="t"/>
                <v:fill type="solid"/>
              </v:shape>
            </v:group>
            <v:group style="position:absolute;left:4306;top:1002;width:10;height:20" coordorigin="4306,1002" coordsize="10,20">
              <v:shape style="position:absolute;left:4306;top:1002;width:10;height:20" coordorigin="4306,1002" coordsize="10,20" path="m4306,1021l4315,1021,4315,1002,4306,1002,4306,1021xe" filled="true" fillcolor="#000000" stroked="false">
                <v:path arrowok="t"/>
                <v:fill type="solid"/>
              </v:shape>
            </v:group>
            <v:group style="position:absolute;left:4306;top:1021;width:10;height:20" coordorigin="4306,1021" coordsize="10,20">
              <v:shape style="position:absolute;left:4306;top:1021;width:10;height:20" coordorigin="4306,1021" coordsize="10,20" path="m4306,1040l4315,1040,4315,1021,4306,1021,4306,1040xe" filled="true" fillcolor="#000000" stroked="false">
                <v:path arrowok="t"/>
                <v:fill type="solid"/>
              </v:shape>
            </v:group>
            <v:group style="position:absolute;left:4306;top:1040;width:10;height:20" coordorigin="4306,1040" coordsize="10,20">
              <v:shape style="position:absolute;left:4306;top:1040;width:10;height:20" coordorigin="4306,1040" coordsize="10,20" path="m4306,1060l4315,1060,4315,1040,4306,1040,4306,1060xe" filled="true" fillcolor="#000000" stroked="false">
                <v:path arrowok="t"/>
                <v:fill type="solid"/>
              </v:shape>
            </v:group>
            <v:group style="position:absolute;left:4306;top:1060;width:10;height:20" coordorigin="4306,1060" coordsize="10,20">
              <v:shape style="position:absolute;left:4306;top:1060;width:10;height:20" coordorigin="4306,1060" coordsize="10,20" path="m4306,1079l4315,1079,4315,1060,4306,1060,4306,1079xe" filled="true" fillcolor="#000000" stroked="false">
                <v:path arrowok="t"/>
                <v:fill type="solid"/>
              </v:shape>
            </v:group>
            <v:group style="position:absolute;left:4306;top:1079;width:10;height:20" coordorigin="4306,1079" coordsize="10,20">
              <v:shape style="position:absolute;left:4306;top:1079;width:10;height:20" coordorigin="4306,1079" coordsize="10,20" path="m4306,1098l4315,1098,4315,1079,4306,1079,4306,1098xe" filled="true" fillcolor="#000000" stroked="false">
                <v:path arrowok="t"/>
                <v:fill type="solid"/>
              </v:shape>
            </v:group>
            <v:group style="position:absolute;left:4306;top:1098;width:10;height:20" coordorigin="4306,1098" coordsize="10,20">
              <v:shape style="position:absolute;left:4306;top:1098;width:10;height:20" coordorigin="4306,1098" coordsize="10,20" path="m4306,1117l4315,1117,4315,1098,4306,1098,4306,1117xe" filled="true" fillcolor="#000000" stroked="false">
                <v:path arrowok="t"/>
                <v:fill type="solid"/>
              </v:shape>
            </v:group>
            <v:group style="position:absolute;left:4306;top:1117;width:10;height:20" coordorigin="4306,1117" coordsize="10,20">
              <v:shape style="position:absolute;left:4306;top:1117;width:10;height:20" coordorigin="4306,1117" coordsize="10,20" path="m4306,1136l4315,1136,4315,1117,4306,1117,4306,1136xe" filled="true" fillcolor="#000000" stroked="false">
                <v:path arrowok="t"/>
                <v:fill type="solid"/>
              </v:shape>
            </v:group>
            <v:group style="position:absolute;left:4306;top:1136;width:10;height:20" coordorigin="4306,1136" coordsize="10,20">
              <v:shape style="position:absolute;left:4306;top:1136;width:10;height:20" coordorigin="4306,1136" coordsize="10,20" path="m4306,1156l4315,1156,4315,1136,4306,1136,4306,1156xe" filled="true" fillcolor="#000000" stroked="false">
                <v:path arrowok="t"/>
                <v:fill type="solid"/>
              </v:shape>
            </v:group>
            <v:group style="position:absolute;left:4306;top:1156;width:10;height:20" coordorigin="4306,1156" coordsize="10,20">
              <v:shape style="position:absolute;left:4306;top:1156;width:10;height:20" coordorigin="4306,1156" coordsize="10,20" path="m4306,1175l4315,1175,4315,1156,4306,1156,4306,1175xe" filled="true" fillcolor="#000000" stroked="false">
                <v:path arrowok="t"/>
                <v:fill type="solid"/>
              </v:shape>
            </v:group>
            <v:group style="position:absolute;left:4306;top:1175;width:10;height:20" coordorigin="4306,1175" coordsize="10,20">
              <v:shape style="position:absolute;left:4306;top:1175;width:10;height:20" coordorigin="4306,1175" coordsize="10,20" path="m4306,1194l4315,1194,4315,1175,4306,1175,4306,1194xe" filled="true" fillcolor="#000000" stroked="false">
                <v:path arrowok="t"/>
                <v:fill type="solid"/>
              </v:shape>
            </v:group>
            <v:group style="position:absolute;left:4306;top:1194;width:10;height:20" coordorigin="4306,1194" coordsize="10,20">
              <v:shape style="position:absolute;left:4306;top:1194;width:10;height:20" coordorigin="4306,1194" coordsize="10,20" path="m4306,1213l4315,1213,4315,1194,4306,1194,4306,1213xe" filled="true" fillcolor="#000000" stroked="false">
                <v:path arrowok="t"/>
                <v:fill type="solid"/>
              </v:shape>
            </v:group>
            <v:group style="position:absolute;left:4306;top:1213;width:10;height:20" coordorigin="4306,1213" coordsize="10,20">
              <v:shape style="position:absolute;left:4306;top:1213;width:10;height:20" coordorigin="4306,1213" coordsize="10,20" path="m4306,1232l4315,1232,4315,1213,4306,1213,4306,1232xe" filled="true" fillcolor="#000000" stroked="false">
                <v:path arrowok="t"/>
                <v:fill type="solid"/>
              </v:shape>
            </v:group>
            <v:group style="position:absolute;left:4306;top:1232;width:10;height:20" coordorigin="4306,1232" coordsize="10,20">
              <v:shape style="position:absolute;left:4306;top:1232;width:10;height:20" coordorigin="4306,1232" coordsize="10,20" path="m4306,1252l4315,1252,4315,1232,4306,1232,4306,1252xe" filled="true" fillcolor="#000000" stroked="false">
                <v:path arrowok="t"/>
                <v:fill type="solid"/>
              </v:shape>
            </v:group>
            <v:group style="position:absolute;left:4306;top:1252;width:10;height:20" coordorigin="4306,1252" coordsize="10,20">
              <v:shape style="position:absolute;left:4306;top:1252;width:10;height:20" coordorigin="4306,1252" coordsize="10,20" path="m4306,1271l4315,1271,4315,1252,4306,1252,4306,1271xe" filled="true" fillcolor="#000000" stroked="false">
                <v:path arrowok="t"/>
                <v:fill type="solid"/>
              </v:shape>
            </v:group>
            <v:group style="position:absolute;left:4306;top:1271;width:10;height:20" coordorigin="4306,1271" coordsize="10,20">
              <v:shape style="position:absolute;left:4306;top:1271;width:10;height:20" coordorigin="4306,1271" coordsize="10,20" path="m4306,1290l4315,1290,4315,1271,4306,1271,4306,1290xe" filled="true" fillcolor="#000000" stroked="false">
                <v:path arrowok="t"/>
                <v:fill type="solid"/>
              </v:shape>
            </v:group>
            <v:group style="position:absolute;left:4306;top:1290;width:10;height:20" coordorigin="4306,1290" coordsize="10,20">
              <v:shape style="position:absolute;left:4306;top:1290;width:10;height:20" coordorigin="4306,1290" coordsize="10,20" path="m4306,1309l4315,1309,4315,1290,4306,1290,4306,1309xe" filled="true" fillcolor="#000000" stroked="false">
                <v:path arrowok="t"/>
                <v:fill type="solid"/>
              </v:shape>
            </v:group>
            <v:group style="position:absolute;left:4306;top:1309;width:10;height:20" coordorigin="4306,1309" coordsize="10,20">
              <v:shape style="position:absolute;left:4306;top:1309;width:10;height:20" coordorigin="4306,1309" coordsize="10,20" path="m4306,1328l4315,1328,4315,1309,4306,1309,4306,1328xe" filled="true" fillcolor="#000000" stroked="false">
                <v:path arrowok="t"/>
                <v:fill type="solid"/>
              </v:shape>
            </v:group>
            <v:group style="position:absolute;left:4306;top:1328;width:10;height:20" coordorigin="4306,1328" coordsize="10,20">
              <v:shape style="position:absolute;left:4306;top:1328;width:10;height:20" coordorigin="4306,1328" coordsize="10,20" path="m4306,1348l4315,1348,4315,1328,4306,1328,4306,1348xe" filled="true" fillcolor="#000000" stroked="false">
                <v:path arrowok="t"/>
                <v:fill type="solid"/>
              </v:shape>
            </v:group>
            <v:group style="position:absolute;left:4306;top:1348;width:10;height:20" coordorigin="4306,1348" coordsize="10,20">
              <v:shape style="position:absolute;left:4306;top:1348;width:10;height:20" coordorigin="4306,1348" coordsize="10,20" path="m4306,1367l4315,1367,4315,1348,4306,1348,4306,1367xe" filled="true" fillcolor="#000000" stroked="false">
                <v:path arrowok="t"/>
                <v:fill type="solid"/>
              </v:shape>
            </v:group>
            <v:group style="position:absolute;left:4306;top:1367;width:10;height:20" coordorigin="4306,1367" coordsize="10,20">
              <v:shape style="position:absolute;left:4306;top:1367;width:10;height:20" coordorigin="4306,1367" coordsize="10,20" path="m4306,1386l4315,1386,4315,1367,4306,1367,4306,1386xe" filled="true" fillcolor="#000000" stroked="false">
                <v:path arrowok="t"/>
                <v:fill type="solid"/>
              </v:shape>
            </v:group>
            <v:group style="position:absolute;left:4306;top:1391;width:10;height:2" coordorigin="4306,1391" coordsize="10,2">
              <v:shape style="position:absolute;left:4306;top:1391;width:10;height:2" coordorigin="4306,1391" coordsize="10,0" path="m4306,1391l4315,1391e" filled="false" stroked="true" strokeweight=".479981pt" strokecolor="#000000">
                <v:path arrowok="t"/>
              </v:shape>
            </v:group>
            <v:group style="position:absolute;left:5782;top:944;width:10;height:20" coordorigin="5782,944" coordsize="10,20">
              <v:shape style="position:absolute;left:5782;top:944;width:10;height:20" coordorigin="5782,944" coordsize="10,20" path="m5782,964l5791,964,5791,944,5782,944,5782,964xe" filled="true" fillcolor="#000000" stroked="false">
                <v:path arrowok="t"/>
                <v:fill type="solid"/>
              </v:shape>
            </v:group>
            <v:group style="position:absolute;left:5782;top:964;width:10;height:20" coordorigin="5782,964" coordsize="10,20">
              <v:shape style="position:absolute;left:5782;top:964;width:10;height:20" coordorigin="5782,964" coordsize="10,20" path="m5782,983l5791,983,5791,964,5782,964,5782,983xe" filled="true" fillcolor="#000000" stroked="false">
                <v:path arrowok="t"/>
                <v:fill type="solid"/>
              </v:shape>
            </v:group>
            <v:group style="position:absolute;left:5782;top:983;width:10;height:20" coordorigin="5782,983" coordsize="10,20">
              <v:shape style="position:absolute;left:5782;top:983;width:10;height:20" coordorigin="5782,983" coordsize="10,20" path="m5782,1002l5791,1002,5791,983,5782,983,5782,1002xe" filled="true" fillcolor="#000000" stroked="false">
                <v:path arrowok="t"/>
                <v:fill type="solid"/>
              </v:shape>
            </v:group>
            <v:group style="position:absolute;left:5782;top:1002;width:10;height:20" coordorigin="5782,1002" coordsize="10,20">
              <v:shape style="position:absolute;left:5782;top:1002;width:10;height:20" coordorigin="5782,1002" coordsize="10,20" path="m5782,1021l5791,1021,5791,1002,5782,1002,5782,1021xe" filled="true" fillcolor="#000000" stroked="false">
                <v:path arrowok="t"/>
                <v:fill type="solid"/>
              </v:shape>
            </v:group>
            <v:group style="position:absolute;left:5782;top:1021;width:10;height:20" coordorigin="5782,1021" coordsize="10,20">
              <v:shape style="position:absolute;left:5782;top:1021;width:10;height:20" coordorigin="5782,1021" coordsize="10,20" path="m5782,1040l5791,1040,5791,1021,5782,1021,5782,1040xe" filled="true" fillcolor="#000000" stroked="false">
                <v:path arrowok="t"/>
                <v:fill type="solid"/>
              </v:shape>
            </v:group>
            <v:group style="position:absolute;left:5782;top:1040;width:10;height:20" coordorigin="5782,1040" coordsize="10,20">
              <v:shape style="position:absolute;left:5782;top:1040;width:10;height:20" coordorigin="5782,1040" coordsize="10,20" path="m5782,1060l5791,1060,5791,1040,5782,1040,5782,1060xe" filled="true" fillcolor="#000000" stroked="false">
                <v:path arrowok="t"/>
                <v:fill type="solid"/>
              </v:shape>
            </v:group>
            <v:group style="position:absolute;left:5782;top:1060;width:10;height:20" coordorigin="5782,1060" coordsize="10,20">
              <v:shape style="position:absolute;left:5782;top:1060;width:10;height:20" coordorigin="5782,1060" coordsize="10,20" path="m5782,1079l5791,1079,5791,1060,5782,1060,5782,1079xe" filled="true" fillcolor="#000000" stroked="false">
                <v:path arrowok="t"/>
                <v:fill type="solid"/>
              </v:shape>
            </v:group>
            <v:group style="position:absolute;left:5782;top:1079;width:10;height:20" coordorigin="5782,1079" coordsize="10,20">
              <v:shape style="position:absolute;left:5782;top:1079;width:10;height:20" coordorigin="5782,1079" coordsize="10,20" path="m5782,1098l5791,1098,5791,1079,5782,1079,5782,1098xe" filled="true" fillcolor="#000000" stroked="false">
                <v:path arrowok="t"/>
                <v:fill type="solid"/>
              </v:shape>
            </v:group>
            <v:group style="position:absolute;left:5782;top:1098;width:10;height:20" coordorigin="5782,1098" coordsize="10,20">
              <v:shape style="position:absolute;left:5782;top:1098;width:10;height:20" coordorigin="5782,1098" coordsize="10,20" path="m5782,1117l5791,1117,5791,1098,5782,1098,5782,1117xe" filled="true" fillcolor="#000000" stroked="false">
                <v:path arrowok="t"/>
                <v:fill type="solid"/>
              </v:shape>
            </v:group>
            <v:group style="position:absolute;left:5782;top:1117;width:10;height:20" coordorigin="5782,1117" coordsize="10,20">
              <v:shape style="position:absolute;left:5782;top:1117;width:10;height:20" coordorigin="5782,1117" coordsize="10,20" path="m5782,1136l5791,1136,5791,1117,5782,1117,5782,1136xe" filled="true" fillcolor="#000000" stroked="false">
                <v:path arrowok="t"/>
                <v:fill type="solid"/>
              </v:shape>
            </v:group>
            <v:group style="position:absolute;left:5782;top:1136;width:10;height:20" coordorigin="5782,1136" coordsize="10,20">
              <v:shape style="position:absolute;left:5782;top:1136;width:10;height:20" coordorigin="5782,1136" coordsize="10,20" path="m5782,1156l5791,1156,5791,1136,5782,1136,5782,1156xe" filled="true" fillcolor="#000000" stroked="false">
                <v:path arrowok="t"/>
                <v:fill type="solid"/>
              </v:shape>
            </v:group>
            <v:group style="position:absolute;left:5782;top:1156;width:10;height:20" coordorigin="5782,1156" coordsize="10,20">
              <v:shape style="position:absolute;left:5782;top:1156;width:10;height:20" coordorigin="5782,1156" coordsize="10,20" path="m5782,1175l5791,1175,5791,1156,5782,1156,5782,1175xe" filled="true" fillcolor="#000000" stroked="false">
                <v:path arrowok="t"/>
                <v:fill type="solid"/>
              </v:shape>
            </v:group>
            <v:group style="position:absolute;left:5782;top:1175;width:10;height:20" coordorigin="5782,1175" coordsize="10,20">
              <v:shape style="position:absolute;left:5782;top:1175;width:10;height:20" coordorigin="5782,1175" coordsize="10,20" path="m5782,1194l5791,1194,5791,1175,5782,1175,5782,1194xe" filled="true" fillcolor="#000000" stroked="false">
                <v:path arrowok="t"/>
                <v:fill type="solid"/>
              </v:shape>
            </v:group>
            <v:group style="position:absolute;left:5782;top:1194;width:10;height:20" coordorigin="5782,1194" coordsize="10,20">
              <v:shape style="position:absolute;left:5782;top:1194;width:10;height:20" coordorigin="5782,1194" coordsize="10,20" path="m5782,1213l5791,1213,5791,1194,5782,1194,5782,1213xe" filled="true" fillcolor="#000000" stroked="false">
                <v:path arrowok="t"/>
                <v:fill type="solid"/>
              </v:shape>
            </v:group>
            <v:group style="position:absolute;left:5782;top:1213;width:10;height:20" coordorigin="5782,1213" coordsize="10,20">
              <v:shape style="position:absolute;left:5782;top:1213;width:10;height:20" coordorigin="5782,1213" coordsize="10,20" path="m5782,1232l5791,1232,5791,1213,5782,1213,5782,1232xe" filled="true" fillcolor="#000000" stroked="false">
                <v:path arrowok="t"/>
                <v:fill type="solid"/>
              </v:shape>
            </v:group>
            <v:group style="position:absolute;left:5782;top:1232;width:10;height:20" coordorigin="5782,1232" coordsize="10,20">
              <v:shape style="position:absolute;left:5782;top:1232;width:10;height:20" coordorigin="5782,1232" coordsize="10,20" path="m5782,1252l5791,1252,5791,1232,5782,1232,5782,1252xe" filled="true" fillcolor="#000000" stroked="false">
                <v:path arrowok="t"/>
                <v:fill type="solid"/>
              </v:shape>
            </v:group>
            <v:group style="position:absolute;left:5782;top:1252;width:10;height:20" coordorigin="5782,1252" coordsize="10,20">
              <v:shape style="position:absolute;left:5782;top:1252;width:10;height:20" coordorigin="5782,1252" coordsize="10,20" path="m5782,1271l5791,1271,5791,1252,5782,1252,5782,1271xe" filled="true" fillcolor="#000000" stroked="false">
                <v:path arrowok="t"/>
                <v:fill type="solid"/>
              </v:shape>
            </v:group>
            <v:group style="position:absolute;left:5782;top:1271;width:10;height:20" coordorigin="5782,1271" coordsize="10,20">
              <v:shape style="position:absolute;left:5782;top:1271;width:10;height:20" coordorigin="5782,1271" coordsize="10,20" path="m5782,1290l5791,1290,5791,1271,5782,1271,5782,1290xe" filled="true" fillcolor="#000000" stroked="false">
                <v:path arrowok="t"/>
                <v:fill type="solid"/>
              </v:shape>
            </v:group>
            <v:group style="position:absolute;left:5782;top:1290;width:10;height:20" coordorigin="5782,1290" coordsize="10,20">
              <v:shape style="position:absolute;left:5782;top:1290;width:10;height:20" coordorigin="5782,1290" coordsize="10,20" path="m5782,1309l5791,1309,5791,1290,5782,1290,5782,1309xe" filled="true" fillcolor="#000000" stroked="false">
                <v:path arrowok="t"/>
                <v:fill type="solid"/>
              </v:shape>
            </v:group>
            <v:group style="position:absolute;left:5782;top:1309;width:10;height:20" coordorigin="5782,1309" coordsize="10,20">
              <v:shape style="position:absolute;left:5782;top:1309;width:10;height:20" coordorigin="5782,1309" coordsize="10,20" path="m5782,1328l5791,1328,5791,1309,5782,1309,5782,1328xe" filled="true" fillcolor="#000000" stroked="false">
                <v:path arrowok="t"/>
                <v:fill type="solid"/>
              </v:shape>
            </v:group>
            <v:group style="position:absolute;left:5782;top:1328;width:10;height:20" coordorigin="5782,1328" coordsize="10,20">
              <v:shape style="position:absolute;left:5782;top:1328;width:10;height:20" coordorigin="5782,1328" coordsize="10,20" path="m5782,1348l5791,1348,5791,1328,5782,1328,5782,1348xe" filled="true" fillcolor="#000000" stroked="false">
                <v:path arrowok="t"/>
                <v:fill type="solid"/>
              </v:shape>
            </v:group>
            <v:group style="position:absolute;left:5782;top:1348;width:10;height:20" coordorigin="5782,1348" coordsize="10,20">
              <v:shape style="position:absolute;left:5782;top:1348;width:10;height:20" coordorigin="5782,1348" coordsize="10,20" path="m5782,1367l5791,1367,5791,1348,5782,1348,5782,1367xe" filled="true" fillcolor="#000000" stroked="false">
                <v:path arrowok="t"/>
                <v:fill type="solid"/>
              </v:shape>
            </v:group>
            <v:group style="position:absolute;left:5782;top:1367;width:10;height:20" coordorigin="5782,1367" coordsize="10,20">
              <v:shape style="position:absolute;left:5782;top:1367;width:10;height:20" coordorigin="5782,1367" coordsize="10,20" path="m5782,1386l5791,1386,5791,1367,5782,1367,5782,1386xe" filled="true" fillcolor="#000000" stroked="false">
                <v:path arrowok="t"/>
                <v:fill type="solid"/>
              </v:shape>
            </v:group>
            <v:group style="position:absolute;left:5782;top:1391;width:10;height:2" coordorigin="5782,1391" coordsize="10,2">
              <v:shape style="position:absolute;left:5782;top:1391;width:10;height:2" coordorigin="5782,1391" coordsize="10,0" path="m5782,1391l5791,1391e" filled="false" stroked="true" strokeweight=".479981pt" strokecolor="#000000">
                <v:path arrowok="t"/>
              </v:shape>
            </v:group>
            <v:group style="position:absolute;left:7397;top:944;width:10;height:20" coordorigin="7397,944" coordsize="10,20">
              <v:shape style="position:absolute;left:7397;top:944;width:10;height:20" coordorigin="7397,944" coordsize="10,20" path="m7397,964l7407,964,7407,944,7397,944,7397,964xe" filled="true" fillcolor="#000000" stroked="false">
                <v:path arrowok="t"/>
                <v:fill type="solid"/>
              </v:shape>
            </v:group>
            <v:group style="position:absolute;left:7397;top:964;width:10;height:20" coordorigin="7397,964" coordsize="10,20">
              <v:shape style="position:absolute;left:7397;top:964;width:10;height:20" coordorigin="7397,964" coordsize="10,20" path="m7397,983l7407,983,7407,964,7397,964,7397,983xe" filled="true" fillcolor="#000000" stroked="false">
                <v:path arrowok="t"/>
                <v:fill type="solid"/>
              </v:shape>
            </v:group>
            <v:group style="position:absolute;left:7397;top:983;width:10;height:20" coordorigin="7397,983" coordsize="10,20">
              <v:shape style="position:absolute;left:7397;top:983;width:10;height:20" coordorigin="7397,983" coordsize="10,20" path="m7397,1002l7407,1002,7407,983,7397,983,7397,1002xe" filled="true" fillcolor="#000000" stroked="false">
                <v:path arrowok="t"/>
                <v:fill type="solid"/>
              </v:shape>
            </v:group>
            <v:group style="position:absolute;left:7397;top:1002;width:10;height:20" coordorigin="7397,1002" coordsize="10,20">
              <v:shape style="position:absolute;left:7397;top:1002;width:10;height:20" coordorigin="7397,1002" coordsize="10,20" path="m7397,1021l7407,1021,7407,1002,7397,1002,7397,1021xe" filled="true" fillcolor="#000000" stroked="false">
                <v:path arrowok="t"/>
                <v:fill type="solid"/>
              </v:shape>
            </v:group>
            <v:group style="position:absolute;left:7397;top:1021;width:10;height:20" coordorigin="7397,1021" coordsize="10,20">
              <v:shape style="position:absolute;left:7397;top:1021;width:10;height:20" coordorigin="7397,1021" coordsize="10,20" path="m7397,1040l7407,1040,7407,1021,7397,1021,7397,1040xe" filled="true" fillcolor="#000000" stroked="false">
                <v:path arrowok="t"/>
                <v:fill type="solid"/>
              </v:shape>
            </v:group>
            <v:group style="position:absolute;left:7397;top:1040;width:10;height:20" coordorigin="7397,1040" coordsize="10,20">
              <v:shape style="position:absolute;left:7397;top:1040;width:10;height:20" coordorigin="7397,1040" coordsize="10,20" path="m7397,1060l7407,1060,7407,1040,7397,1040,7397,1060xe" filled="true" fillcolor="#000000" stroked="false">
                <v:path arrowok="t"/>
                <v:fill type="solid"/>
              </v:shape>
            </v:group>
            <v:group style="position:absolute;left:7397;top:1060;width:10;height:20" coordorigin="7397,1060" coordsize="10,20">
              <v:shape style="position:absolute;left:7397;top:1060;width:10;height:20" coordorigin="7397,1060" coordsize="10,20" path="m7397,1079l7407,1079,7407,1060,7397,1060,7397,1079xe" filled="true" fillcolor="#000000" stroked="false">
                <v:path arrowok="t"/>
                <v:fill type="solid"/>
              </v:shape>
            </v:group>
            <v:group style="position:absolute;left:7397;top:1079;width:10;height:20" coordorigin="7397,1079" coordsize="10,20">
              <v:shape style="position:absolute;left:7397;top:1079;width:10;height:20" coordorigin="7397,1079" coordsize="10,20" path="m7397,1098l7407,1098,7407,1079,7397,1079,7397,1098xe" filled="true" fillcolor="#000000" stroked="false">
                <v:path arrowok="t"/>
                <v:fill type="solid"/>
              </v:shape>
            </v:group>
            <v:group style="position:absolute;left:7397;top:1098;width:10;height:20" coordorigin="7397,1098" coordsize="10,20">
              <v:shape style="position:absolute;left:7397;top:1098;width:10;height:20" coordorigin="7397,1098" coordsize="10,20" path="m7397,1117l7407,1117,7407,1098,7397,1098,7397,1117xe" filled="true" fillcolor="#000000" stroked="false">
                <v:path arrowok="t"/>
                <v:fill type="solid"/>
              </v:shape>
            </v:group>
            <v:group style="position:absolute;left:7397;top:1117;width:10;height:20" coordorigin="7397,1117" coordsize="10,20">
              <v:shape style="position:absolute;left:7397;top:1117;width:10;height:20" coordorigin="7397,1117" coordsize="10,20" path="m7397,1136l7407,1136,7407,1117,7397,1117,7397,1136xe" filled="true" fillcolor="#000000" stroked="false">
                <v:path arrowok="t"/>
                <v:fill type="solid"/>
              </v:shape>
            </v:group>
            <v:group style="position:absolute;left:7397;top:1136;width:10;height:20" coordorigin="7397,1136" coordsize="10,20">
              <v:shape style="position:absolute;left:7397;top:1136;width:10;height:20" coordorigin="7397,1136" coordsize="10,20" path="m7397,1156l7407,1156,7407,1136,7397,1136,7397,1156xe" filled="true" fillcolor="#000000" stroked="false">
                <v:path arrowok="t"/>
                <v:fill type="solid"/>
              </v:shape>
            </v:group>
            <v:group style="position:absolute;left:7397;top:1156;width:10;height:20" coordorigin="7397,1156" coordsize="10,20">
              <v:shape style="position:absolute;left:7397;top:1156;width:10;height:20" coordorigin="7397,1156" coordsize="10,20" path="m7397,1175l7407,1175,7407,1156,7397,1156,7397,1175xe" filled="true" fillcolor="#000000" stroked="false">
                <v:path arrowok="t"/>
                <v:fill type="solid"/>
              </v:shape>
            </v:group>
            <v:group style="position:absolute;left:7397;top:1175;width:10;height:20" coordorigin="7397,1175" coordsize="10,20">
              <v:shape style="position:absolute;left:7397;top:1175;width:10;height:20" coordorigin="7397,1175" coordsize="10,20" path="m7397,1194l7407,1194,7407,1175,7397,1175,7397,1194xe" filled="true" fillcolor="#000000" stroked="false">
                <v:path arrowok="t"/>
                <v:fill type="solid"/>
              </v:shape>
            </v:group>
            <v:group style="position:absolute;left:7397;top:1194;width:10;height:20" coordorigin="7397,1194" coordsize="10,20">
              <v:shape style="position:absolute;left:7397;top:1194;width:10;height:20" coordorigin="7397,1194" coordsize="10,20" path="m7397,1213l7407,1213,7407,1194,7397,1194,7397,1213xe" filled="true" fillcolor="#000000" stroked="false">
                <v:path arrowok="t"/>
                <v:fill type="solid"/>
              </v:shape>
            </v:group>
            <v:group style="position:absolute;left:7397;top:1213;width:10;height:20" coordorigin="7397,1213" coordsize="10,20">
              <v:shape style="position:absolute;left:7397;top:1213;width:10;height:20" coordorigin="7397,1213" coordsize="10,20" path="m7397,1232l7407,1232,7407,1213,7397,1213,7397,1232xe" filled="true" fillcolor="#000000" stroked="false">
                <v:path arrowok="t"/>
                <v:fill type="solid"/>
              </v:shape>
            </v:group>
            <v:group style="position:absolute;left:7397;top:1232;width:10;height:20" coordorigin="7397,1232" coordsize="10,20">
              <v:shape style="position:absolute;left:7397;top:1232;width:10;height:20" coordorigin="7397,1232" coordsize="10,20" path="m7397,1252l7407,1252,7407,1232,7397,1232,7397,1252xe" filled="true" fillcolor="#000000" stroked="false">
                <v:path arrowok="t"/>
                <v:fill type="solid"/>
              </v:shape>
            </v:group>
            <v:group style="position:absolute;left:7397;top:1252;width:10;height:20" coordorigin="7397,1252" coordsize="10,20">
              <v:shape style="position:absolute;left:7397;top:1252;width:10;height:20" coordorigin="7397,1252" coordsize="10,20" path="m7397,1271l7407,1271,7407,1252,7397,1252,7397,1271xe" filled="true" fillcolor="#000000" stroked="false">
                <v:path arrowok="t"/>
                <v:fill type="solid"/>
              </v:shape>
            </v:group>
            <v:group style="position:absolute;left:7397;top:1271;width:10;height:20" coordorigin="7397,1271" coordsize="10,20">
              <v:shape style="position:absolute;left:7397;top:1271;width:10;height:20" coordorigin="7397,1271" coordsize="10,20" path="m7397,1290l7407,1290,7407,1271,7397,1271,7397,1290xe" filled="true" fillcolor="#000000" stroked="false">
                <v:path arrowok="t"/>
                <v:fill type="solid"/>
              </v:shape>
            </v:group>
            <v:group style="position:absolute;left:7397;top:1290;width:10;height:20" coordorigin="7397,1290" coordsize="10,20">
              <v:shape style="position:absolute;left:7397;top:1290;width:10;height:20" coordorigin="7397,1290" coordsize="10,20" path="m7397,1309l7407,1309,7407,1290,7397,1290,7397,1309xe" filled="true" fillcolor="#000000" stroked="false">
                <v:path arrowok="t"/>
                <v:fill type="solid"/>
              </v:shape>
            </v:group>
            <v:group style="position:absolute;left:7397;top:1309;width:10;height:20" coordorigin="7397,1309" coordsize="10,20">
              <v:shape style="position:absolute;left:7397;top:1309;width:10;height:20" coordorigin="7397,1309" coordsize="10,20" path="m7397,1328l7407,1328,7407,1309,7397,1309,7397,1328xe" filled="true" fillcolor="#000000" stroked="false">
                <v:path arrowok="t"/>
                <v:fill type="solid"/>
              </v:shape>
            </v:group>
            <v:group style="position:absolute;left:7397;top:1328;width:10;height:20" coordorigin="7397,1328" coordsize="10,20">
              <v:shape style="position:absolute;left:7397;top:1328;width:10;height:20" coordorigin="7397,1328" coordsize="10,20" path="m7397,1348l7407,1348,7407,1328,7397,1328,7397,1348xe" filled="true" fillcolor="#000000" stroked="false">
                <v:path arrowok="t"/>
                <v:fill type="solid"/>
              </v:shape>
            </v:group>
            <v:group style="position:absolute;left:7397;top:1348;width:10;height:20" coordorigin="7397,1348" coordsize="10,20">
              <v:shape style="position:absolute;left:7397;top:1348;width:10;height:20" coordorigin="7397,1348" coordsize="10,20" path="m7397,1367l7407,1367,7407,1348,7397,1348,7397,1367xe" filled="true" fillcolor="#000000" stroked="false">
                <v:path arrowok="t"/>
                <v:fill type="solid"/>
              </v:shape>
            </v:group>
            <v:group style="position:absolute;left:7397;top:1367;width:10;height:20" coordorigin="7397,1367" coordsize="10,20">
              <v:shape style="position:absolute;left:7397;top:1367;width:10;height:20" coordorigin="7397,1367" coordsize="10,20" path="m7397,1386l7407,1386,7407,1367,7397,1367,7397,1386xe" filled="true" fillcolor="#000000" stroked="false">
                <v:path arrowok="t"/>
                <v:fill type="solid"/>
              </v:shape>
            </v:group>
            <v:group style="position:absolute;left:7397;top:1391;width:10;height:2" coordorigin="7397,1391" coordsize="10,2">
              <v:shape style="position:absolute;left:7397;top:1391;width:10;height:2" coordorigin="7397,1391" coordsize="10,0" path="m7397,1391l7407,1391e" filled="false" stroked="true" strokeweight=".479981pt" strokecolor="#000000">
                <v:path arrowok="t"/>
              </v:shape>
            </v:group>
            <v:group style="position:absolute;left:8558;top:944;width:10;height:20" coordorigin="8558,944" coordsize="10,20">
              <v:shape style="position:absolute;left:8558;top:944;width:10;height:20" coordorigin="8558,944" coordsize="10,20" path="m8558,964l8567,964,8567,944,8558,944,8558,964xe" filled="true" fillcolor="#000000" stroked="false">
                <v:path arrowok="t"/>
                <v:fill type="solid"/>
              </v:shape>
            </v:group>
            <v:group style="position:absolute;left:8558;top:964;width:10;height:20" coordorigin="8558,964" coordsize="10,20">
              <v:shape style="position:absolute;left:8558;top:964;width:10;height:20" coordorigin="8558,964" coordsize="10,20" path="m8558,983l8567,983,8567,964,8558,964,8558,983xe" filled="true" fillcolor="#000000" stroked="false">
                <v:path arrowok="t"/>
                <v:fill type="solid"/>
              </v:shape>
            </v:group>
            <v:group style="position:absolute;left:8558;top:983;width:10;height:20" coordorigin="8558,983" coordsize="10,20">
              <v:shape style="position:absolute;left:8558;top:983;width:10;height:20" coordorigin="8558,983" coordsize="10,20" path="m8558,1002l8567,1002,8567,983,8558,983,8558,1002xe" filled="true" fillcolor="#000000" stroked="false">
                <v:path arrowok="t"/>
                <v:fill type="solid"/>
              </v:shape>
            </v:group>
            <v:group style="position:absolute;left:8558;top:1002;width:10;height:20" coordorigin="8558,1002" coordsize="10,20">
              <v:shape style="position:absolute;left:8558;top:1002;width:10;height:20" coordorigin="8558,1002" coordsize="10,20" path="m8558,1021l8567,1021,8567,1002,8558,1002,8558,1021xe" filled="true" fillcolor="#000000" stroked="false">
                <v:path arrowok="t"/>
                <v:fill type="solid"/>
              </v:shape>
            </v:group>
            <v:group style="position:absolute;left:8558;top:1021;width:10;height:20" coordorigin="8558,1021" coordsize="10,20">
              <v:shape style="position:absolute;left:8558;top:1021;width:10;height:20" coordorigin="8558,1021" coordsize="10,20" path="m8558,1040l8567,1040,8567,1021,8558,1021,8558,1040xe" filled="true" fillcolor="#000000" stroked="false">
                <v:path arrowok="t"/>
                <v:fill type="solid"/>
              </v:shape>
            </v:group>
            <v:group style="position:absolute;left:8558;top:1040;width:10;height:20" coordorigin="8558,1040" coordsize="10,20">
              <v:shape style="position:absolute;left:8558;top:1040;width:10;height:20" coordorigin="8558,1040" coordsize="10,20" path="m8558,1060l8567,1060,8567,1040,8558,1040,8558,1060xe" filled="true" fillcolor="#000000" stroked="false">
                <v:path arrowok="t"/>
                <v:fill type="solid"/>
              </v:shape>
            </v:group>
            <v:group style="position:absolute;left:8558;top:1060;width:10;height:20" coordorigin="8558,1060" coordsize="10,20">
              <v:shape style="position:absolute;left:8558;top:1060;width:10;height:20" coordorigin="8558,1060" coordsize="10,20" path="m8558,1079l8567,1079,8567,1060,8558,1060,8558,1079xe" filled="true" fillcolor="#000000" stroked="false">
                <v:path arrowok="t"/>
                <v:fill type="solid"/>
              </v:shape>
            </v:group>
            <v:group style="position:absolute;left:8558;top:1079;width:10;height:20" coordorigin="8558,1079" coordsize="10,20">
              <v:shape style="position:absolute;left:8558;top:1079;width:10;height:20" coordorigin="8558,1079" coordsize="10,20" path="m8558,1098l8567,1098,8567,1079,8558,1079,8558,1098xe" filled="true" fillcolor="#000000" stroked="false">
                <v:path arrowok="t"/>
                <v:fill type="solid"/>
              </v:shape>
            </v:group>
            <v:group style="position:absolute;left:8558;top:1098;width:10;height:20" coordorigin="8558,1098" coordsize="10,20">
              <v:shape style="position:absolute;left:8558;top:1098;width:10;height:20" coordorigin="8558,1098" coordsize="10,20" path="m8558,1117l8567,1117,8567,1098,8558,1098,8558,1117xe" filled="true" fillcolor="#000000" stroked="false">
                <v:path arrowok="t"/>
                <v:fill type="solid"/>
              </v:shape>
            </v:group>
            <v:group style="position:absolute;left:8558;top:1117;width:10;height:20" coordorigin="8558,1117" coordsize="10,20">
              <v:shape style="position:absolute;left:8558;top:1117;width:10;height:20" coordorigin="8558,1117" coordsize="10,20" path="m8558,1136l8567,1136,8567,1117,8558,1117,8558,1136xe" filled="true" fillcolor="#000000" stroked="false">
                <v:path arrowok="t"/>
                <v:fill type="solid"/>
              </v:shape>
            </v:group>
            <v:group style="position:absolute;left:8558;top:1136;width:10;height:20" coordorigin="8558,1136" coordsize="10,20">
              <v:shape style="position:absolute;left:8558;top:1136;width:10;height:20" coordorigin="8558,1136" coordsize="10,20" path="m8558,1156l8567,1156,8567,1136,8558,1136,8558,1156xe" filled="true" fillcolor="#000000" stroked="false">
                <v:path arrowok="t"/>
                <v:fill type="solid"/>
              </v:shape>
            </v:group>
            <v:group style="position:absolute;left:8558;top:1156;width:10;height:20" coordorigin="8558,1156" coordsize="10,20">
              <v:shape style="position:absolute;left:8558;top:1156;width:10;height:20" coordorigin="8558,1156" coordsize="10,20" path="m8558,1175l8567,1175,8567,1156,8558,1156,8558,1175xe" filled="true" fillcolor="#000000" stroked="false">
                <v:path arrowok="t"/>
                <v:fill type="solid"/>
              </v:shape>
            </v:group>
            <v:group style="position:absolute;left:8558;top:1175;width:10;height:20" coordorigin="8558,1175" coordsize="10,20">
              <v:shape style="position:absolute;left:8558;top:1175;width:10;height:20" coordorigin="8558,1175" coordsize="10,20" path="m8558,1194l8567,1194,8567,1175,8558,1175,8558,1194xe" filled="true" fillcolor="#000000" stroked="false">
                <v:path arrowok="t"/>
                <v:fill type="solid"/>
              </v:shape>
            </v:group>
            <v:group style="position:absolute;left:8558;top:1194;width:10;height:20" coordorigin="8558,1194" coordsize="10,20">
              <v:shape style="position:absolute;left:8558;top:1194;width:10;height:20" coordorigin="8558,1194" coordsize="10,20" path="m8558,1213l8567,1213,8567,1194,8558,1194,8558,1213xe" filled="true" fillcolor="#000000" stroked="false">
                <v:path arrowok="t"/>
                <v:fill type="solid"/>
              </v:shape>
            </v:group>
            <v:group style="position:absolute;left:8558;top:1213;width:10;height:20" coordorigin="8558,1213" coordsize="10,20">
              <v:shape style="position:absolute;left:8558;top:1213;width:10;height:20" coordorigin="8558,1213" coordsize="10,20" path="m8558,1232l8567,1232,8567,1213,8558,1213,8558,1232xe" filled="true" fillcolor="#000000" stroked="false">
                <v:path arrowok="t"/>
                <v:fill type="solid"/>
              </v:shape>
            </v:group>
            <v:group style="position:absolute;left:8558;top:1232;width:10;height:20" coordorigin="8558,1232" coordsize="10,20">
              <v:shape style="position:absolute;left:8558;top:1232;width:10;height:20" coordorigin="8558,1232" coordsize="10,20" path="m8558,1252l8567,1252,8567,1232,8558,1232,8558,1252xe" filled="true" fillcolor="#000000" stroked="false">
                <v:path arrowok="t"/>
                <v:fill type="solid"/>
              </v:shape>
            </v:group>
            <v:group style="position:absolute;left:8558;top:1252;width:10;height:20" coordorigin="8558,1252" coordsize="10,20">
              <v:shape style="position:absolute;left:8558;top:1252;width:10;height:20" coordorigin="8558,1252" coordsize="10,20" path="m8558,1271l8567,1271,8567,1252,8558,1252,8558,1271xe" filled="true" fillcolor="#000000" stroked="false">
                <v:path arrowok="t"/>
                <v:fill type="solid"/>
              </v:shape>
            </v:group>
            <v:group style="position:absolute;left:8558;top:1271;width:10;height:20" coordorigin="8558,1271" coordsize="10,20">
              <v:shape style="position:absolute;left:8558;top:1271;width:10;height:20" coordorigin="8558,1271" coordsize="10,20" path="m8558,1290l8567,1290,8567,1271,8558,1271,8558,1290xe" filled="true" fillcolor="#000000" stroked="false">
                <v:path arrowok="t"/>
                <v:fill type="solid"/>
              </v:shape>
            </v:group>
            <v:group style="position:absolute;left:8558;top:1290;width:10;height:20" coordorigin="8558,1290" coordsize="10,20">
              <v:shape style="position:absolute;left:8558;top:1290;width:10;height:20" coordorigin="8558,1290" coordsize="10,20" path="m8558,1309l8567,1309,8567,1290,8558,1290,8558,1309xe" filled="true" fillcolor="#000000" stroked="false">
                <v:path arrowok="t"/>
                <v:fill type="solid"/>
              </v:shape>
            </v:group>
            <v:group style="position:absolute;left:8558;top:1309;width:10;height:20" coordorigin="8558,1309" coordsize="10,20">
              <v:shape style="position:absolute;left:8558;top:1309;width:10;height:20" coordorigin="8558,1309" coordsize="10,20" path="m8558,1328l8567,1328,8567,1309,8558,1309,8558,1328xe" filled="true" fillcolor="#000000" stroked="false">
                <v:path arrowok="t"/>
                <v:fill type="solid"/>
              </v:shape>
            </v:group>
            <v:group style="position:absolute;left:8558;top:1328;width:10;height:20" coordorigin="8558,1328" coordsize="10,20">
              <v:shape style="position:absolute;left:8558;top:1328;width:10;height:20" coordorigin="8558,1328" coordsize="10,20" path="m8558,1348l8567,1348,8567,1328,8558,1328,8558,1348xe" filled="true" fillcolor="#000000" stroked="false">
                <v:path arrowok="t"/>
                <v:fill type="solid"/>
              </v:shape>
            </v:group>
            <v:group style="position:absolute;left:8558;top:1348;width:10;height:20" coordorigin="8558,1348" coordsize="10,20">
              <v:shape style="position:absolute;left:8558;top:1348;width:10;height:20" coordorigin="8558,1348" coordsize="10,20" path="m8558,1367l8567,1367,8567,1348,8558,1348,8558,1367xe" filled="true" fillcolor="#000000" stroked="false">
                <v:path arrowok="t"/>
                <v:fill type="solid"/>
              </v:shape>
            </v:group>
            <v:group style="position:absolute;left:8558;top:1367;width:10;height:20" coordorigin="8558,1367" coordsize="10,20">
              <v:shape style="position:absolute;left:8558;top:1367;width:10;height:20" coordorigin="8558,1367" coordsize="10,20" path="m8558,1386l8567,1386,8567,1367,8558,1367,8558,1386xe" filled="true" fillcolor="#000000" stroked="false">
                <v:path arrowok="t"/>
                <v:fill type="solid"/>
              </v:shape>
            </v:group>
            <v:group style="position:absolute;left:8558;top:1391;width:10;height:2" coordorigin="8558,1391" coordsize="10,2">
              <v:shape style="position:absolute;left:8558;top:1391;width:10;height:2" coordorigin="8558,1391" coordsize="10,0" path="m8558,1391l8567,1391e" filled="false" stroked="true" strokeweight=".479981pt" strokecolor="#000000">
                <v:path arrowok="t"/>
              </v:shape>
              <v:shape style="position:absolute;left:29;top:1396;width:1556;height:10" type="#_x0000_t75" stroked="false">
                <v:imagedata r:id="rId855" o:title=""/>
              </v:shape>
              <v:shape style="position:absolute;left:1580;top:1396;width:1564;height:10" type="#_x0000_t75" stroked="false">
                <v:imagedata r:id="rId64" o:title=""/>
              </v:shape>
              <v:shape style="position:absolute;left:3139;top:1396;width:1167;height:10" type="#_x0000_t75" stroked="false">
                <v:imagedata r:id="rId852" o:title=""/>
              </v:shape>
              <v:shape style="position:absolute;left:4301;top:1396;width:3096;height:10" type="#_x0000_t75" stroked="false">
                <v:imagedata r:id="rId853" o:title=""/>
              </v:shape>
              <v:shape style="position:absolute;left:7392;top:1396;width:2646;height:10" type="#_x0000_t75" stroked="false">
                <v:imagedata r:id="rId854" o:title=""/>
              </v:shape>
            </v:group>
            <v:group style="position:absolute;left:1585;top:1406;width:10;height:20" coordorigin="1585,1406" coordsize="10,20">
              <v:shape style="position:absolute;left:1585;top:1406;width:10;height:20" coordorigin="1585,1406" coordsize="10,20" path="m1585,1425l1595,1425,1595,1406,1585,1406,1585,1425xe" filled="true" fillcolor="#000000" stroked="false">
                <v:path arrowok="t"/>
                <v:fill type="solid"/>
              </v:shape>
            </v:group>
            <v:group style="position:absolute;left:1585;top:1425;width:10;height:20" coordorigin="1585,1425" coordsize="10,20">
              <v:shape style="position:absolute;left:1585;top:1425;width:10;height:20" coordorigin="1585,1425" coordsize="10,20" path="m1585,1444l1595,1444,1595,1425,1585,1425,1585,1444xe" filled="true" fillcolor="#000000" stroked="false">
                <v:path arrowok="t"/>
                <v:fill type="solid"/>
              </v:shape>
            </v:group>
            <v:group style="position:absolute;left:1585;top:1444;width:10;height:20" coordorigin="1585,1444" coordsize="10,20">
              <v:shape style="position:absolute;left:1585;top:1444;width:10;height:20" coordorigin="1585,1444" coordsize="10,20" path="m1585,1463l1595,1463,1595,1444,1585,1444,1585,1463xe" filled="true" fillcolor="#000000" stroked="false">
                <v:path arrowok="t"/>
                <v:fill type="solid"/>
              </v:shape>
            </v:group>
            <v:group style="position:absolute;left:1585;top:1463;width:10;height:20" coordorigin="1585,1463" coordsize="10,20">
              <v:shape style="position:absolute;left:1585;top:1463;width:10;height:20" coordorigin="1585,1463" coordsize="10,20" path="m1585,1482l1595,1482,1595,1463,1585,1463,1585,1482xe" filled="true" fillcolor="#000000" stroked="false">
                <v:path arrowok="t"/>
                <v:fill type="solid"/>
              </v:shape>
            </v:group>
            <v:group style="position:absolute;left:1585;top:1482;width:10;height:20" coordorigin="1585,1482" coordsize="10,20">
              <v:shape style="position:absolute;left:1585;top:1482;width:10;height:20" coordorigin="1585,1482" coordsize="10,20" path="m1585,1502l1595,1502,1595,1482,1585,1482,1585,1502xe" filled="true" fillcolor="#000000" stroked="false">
                <v:path arrowok="t"/>
                <v:fill type="solid"/>
              </v:shape>
            </v:group>
            <v:group style="position:absolute;left:1585;top:1502;width:10;height:20" coordorigin="1585,1502" coordsize="10,20">
              <v:shape style="position:absolute;left:1585;top:1502;width:10;height:20" coordorigin="1585,1502" coordsize="10,20" path="m1585,1521l1595,1521,1595,1502,1585,1502,1585,1521xe" filled="true" fillcolor="#000000" stroked="false">
                <v:path arrowok="t"/>
                <v:fill type="solid"/>
              </v:shape>
            </v:group>
            <v:group style="position:absolute;left:1585;top:1521;width:10;height:20" coordorigin="1585,1521" coordsize="10,20">
              <v:shape style="position:absolute;left:1585;top:1521;width:10;height:20" coordorigin="1585,1521" coordsize="10,20" path="m1585,1540l1595,1540,1595,1521,1585,1521,1585,1540xe" filled="true" fillcolor="#000000" stroked="false">
                <v:path arrowok="t"/>
                <v:fill type="solid"/>
              </v:shape>
            </v:group>
            <v:group style="position:absolute;left:1585;top:1540;width:10;height:20" coordorigin="1585,1540" coordsize="10,20">
              <v:shape style="position:absolute;left:1585;top:1540;width:10;height:20" coordorigin="1585,1540" coordsize="10,20" path="m1585,1559l1595,1559,1595,1540,1585,1540,1585,1559xe" filled="true" fillcolor="#000000" stroked="false">
                <v:path arrowok="t"/>
                <v:fill type="solid"/>
              </v:shape>
            </v:group>
            <v:group style="position:absolute;left:1585;top:1559;width:10;height:20" coordorigin="1585,1559" coordsize="10,20">
              <v:shape style="position:absolute;left:1585;top:1559;width:10;height:20" coordorigin="1585,1559" coordsize="10,20" path="m1585,1578l1595,1578,1595,1559,1585,1559,1585,1578xe" filled="true" fillcolor="#000000" stroked="false">
                <v:path arrowok="t"/>
                <v:fill type="solid"/>
              </v:shape>
            </v:group>
            <v:group style="position:absolute;left:1585;top:1578;width:10;height:20" coordorigin="1585,1578" coordsize="10,20">
              <v:shape style="position:absolute;left:1585;top:1578;width:10;height:20" coordorigin="1585,1578" coordsize="10,20" path="m1585,1598l1595,1598,1595,1578,1585,1578,1585,1598xe" filled="true" fillcolor="#000000" stroked="false">
                <v:path arrowok="t"/>
                <v:fill type="solid"/>
              </v:shape>
            </v:group>
            <v:group style="position:absolute;left:1585;top:1598;width:10;height:20" coordorigin="1585,1598" coordsize="10,20">
              <v:shape style="position:absolute;left:1585;top:1598;width:10;height:20" coordorigin="1585,1598" coordsize="10,20" path="m1585,1617l1595,1617,1595,1598,1585,1598,1585,1617xe" filled="true" fillcolor="#000000" stroked="false">
                <v:path arrowok="t"/>
                <v:fill type="solid"/>
              </v:shape>
            </v:group>
            <v:group style="position:absolute;left:15;top:1721;width:1570;height:2" coordorigin="15,1721" coordsize="1570,2">
              <v:shape style="position:absolute;left:15;top:1721;width:1570;height:2" coordorigin="15,1721" coordsize="1570,0" path="m15,1721l1585,1721e" filled="false" stroked="true" strokeweight="1.5pt" strokecolor="#000000">
                <v:path arrowok="t"/>
              </v:shape>
            </v:group>
            <v:group style="position:absolute;left:1585;top:1617;width:10;height:20" coordorigin="1585,1617" coordsize="10,20">
              <v:shape style="position:absolute;left:1585;top:1617;width:10;height:20" coordorigin="1585,1617" coordsize="10,20" path="m1585,1636l1595,1636,1595,1617,1585,1617,1585,1636xe" filled="true" fillcolor="#000000" stroked="false">
                <v:path arrowok="t"/>
                <v:fill type="solid"/>
              </v:shape>
            </v:group>
            <v:group style="position:absolute;left:1585;top:1636;width:10;height:20" coordorigin="1585,1636" coordsize="10,20">
              <v:shape style="position:absolute;left:1585;top:1636;width:10;height:20" coordorigin="1585,1636" coordsize="10,20" path="m1585,1655l1595,1655,1595,1636,1585,1636,1585,1655xe" filled="true" fillcolor="#000000" stroked="false">
                <v:path arrowok="t"/>
                <v:fill type="solid"/>
              </v:shape>
            </v:group>
            <v:group style="position:absolute;left:1585;top:1655;width:10;height:20" coordorigin="1585,1655" coordsize="10,20">
              <v:shape style="position:absolute;left:1585;top:1655;width:10;height:20" coordorigin="1585,1655" coordsize="10,20" path="m1585,1674l1595,1674,1595,1655,1585,1655,1585,1674xe" filled="true" fillcolor="#000000" stroked="false">
                <v:path arrowok="t"/>
                <v:fill type="solid"/>
              </v:shape>
            </v:group>
            <v:group style="position:absolute;left:1585;top:1674;width:10;height:20" coordorigin="1585,1674" coordsize="10,20">
              <v:shape style="position:absolute;left:1585;top:1674;width:10;height:20" coordorigin="1585,1674" coordsize="10,20" path="m1585,1694l1595,1694,1595,1674,1585,1674,1585,1694xe" filled="true" fillcolor="#000000" stroked="false">
                <v:path arrowok="t"/>
                <v:fill type="solid"/>
              </v:shape>
            </v:group>
            <v:group style="position:absolute;left:1585;top:1700;width:10;height:2" coordorigin="1585,1700" coordsize="10,2">
              <v:shape style="position:absolute;left:1585;top:1700;width:10;height:2" coordorigin="1585,1700" coordsize="10,0" path="m1585,1700l1595,1700e" filled="false" stroked="true" strokeweight=".599976pt" strokecolor="#000000">
                <v:path arrowok="t"/>
              </v:shape>
            </v:group>
            <v:group style="position:absolute;left:1585;top:1721;width:30;height:2" coordorigin="1585,1721" coordsize="30,2">
              <v:shape style="position:absolute;left:1585;top:1721;width:30;height:2" coordorigin="1585,1721" coordsize="30,0" path="m1585,1721l1615,1721e" filled="false" stroked="true" strokeweight="1.5pt" strokecolor="#000000">
                <v:path arrowok="t"/>
              </v:shape>
            </v:group>
            <v:group style="position:absolute;left:1615;top:1721;width:1529;height:2" coordorigin="1615,1721" coordsize="1529,2">
              <v:shape style="position:absolute;left:1615;top:1721;width:1529;height:2" coordorigin="1615,1721" coordsize="1529,0" path="m1615,1721l3144,1721e" filled="false" stroked="true" strokeweight="1.5pt" strokecolor="#000000">
                <v:path arrowok="t"/>
              </v:shape>
            </v:group>
            <v:group style="position:absolute;left:3144;top:1406;width:10;height:20" coordorigin="3144,1406" coordsize="10,20">
              <v:shape style="position:absolute;left:3144;top:1406;width:10;height:20" coordorigin="3144,1406" coordsize="10,20" path="m3144,1425l3153,1425,3153,1406,3144,1406,3144,1425xe" filled="true" fillcolor="#000000" stroked="false">
                <v:path arrowok="t"/>
                <v:fill type="solid"/>
              </v:shape>
            </v:group>
            <v:group style="position:absolute;left:3144;top:1425;width:10;height:20" coordorigin="3144,1425" coordsize="10,20">
              <v:shape style="position:absolute;left:3144;top:1425;width:10;height:20" coordorigin="3144,1425" coordsize="10,20" path="m3144,1444l3153,1444,3153,1425,3144,1425,3144,1444xe" filled="true" fillcolor="#000000" stroked="false">
                <v:path arrowok="t"/>
                <v:fill type="solid"/>
              </v:shape>
            </v:group>
            <v:group style="position:absolute;left:3144;top:1444;width:10;height:20" coordorigin="3144,1444" coordsize="10,20">
              <v:shape style="position:absolute;left:3144;top:1444;width:10;height:20" coordorigin="3144,1444" coordsize="10,20" path="m3144,1463l3153,1463,3153,1444,3144,1444,3144,1463xe" filled="true" fillcolor="#000000" stroked="false">
                <v:path arrowok="t"/>
                <v:fill type="solid"/>
              </v:shape>
            </v:group>
            <v:group style="position:absolute;left:3144;top:1463;width:10;height:20" coordorigin="3144,1463" coordsize="10,20">
              <v:shape style="position:absolute;left:3144;top:1463;width:10;height:20" coordorigin="3144,1463" coordsize="10,20" path="m3144,1482l3153,1482,3153,1463,3144,1463,3144,1482xe" filled="true" fillcolor="#000000" stroked="false">
                <v:path arrowok="t"/>
                <v:fill type="solid"/>
              </v:shape>
            </v:group>
            <v:group style="position:absolute;left:3144;top:1482;width:10;height:20" coordorigin="3144,1482" coordsize="10,20">
              <v:shape style="position:absolute;left:3144;top:1482;width:10;height:20" coordorigin="3144,1482" coordsize="10,20" path="m3144,1502l3153,1502,3153,1482,3144,1482,3144,1502xe" filled="true" fillcolor="#000000" stroked="false">
                <v:path arrowok="t"/>
                <v:fill type="solid"/>
              </v:shape>
            </v:group>
            <v:group style="position:absolute;left:3144;top:1502;width:10;height:20" coordorigin="3144,1502" coordsize="10,20">
              <v:shape style="position:absolute;left:3144;top:1502;width:10;height:20" coordorigin="3144,1502" coordsize="10,20" path="m3144,1521l3153,1521,3153,1502,3144,1502,3144,1521xe" filled="true" fillcolor="#000000" stroked="false">
                <v:path arrowok="t"/>
                <v:fill type="solid"/>
              </v:shape>
            </v:group>
            <v:group style="position:absolute;left:3144;top:1521;width:10;height:20" coordorigin="3144,1521" coordsize="10,20">
              <v:shape style="position:absolute;left:3144;top:1521;width:10;height:20" coordorigin="3144,1521" coordsize="10,20" path="m3144,1540l3153,1540,3153,1521,3144,1521,3144,1540xe" filled="true" fillcolor="#000000" stroked="false">
                <v:path arrowok="t"/>
                <v:fill type="solid"/>
              </v:shape>
            </v:group>
            <v:group style="position:absolute;left:3144;top:1540;width:10;height:20" coordorigin="3144,1540" coordsize="10,20">
              <v:shape style="position:absolute;left:3144;top:1540;width:10;height:20" coordorigin="3144,1540" coordsize="10,20" path="m3144,1559l3153,1559,3153,1540,3144,1540,3144,1559xe" filled="true" fillcolor="#000000" stroked="false">
                <v:path arrowok="t"/>
                <v:fill type="solid"/>
              </v:shape>
            </v:group>
            <v:group style="position:absolute;left:3144;top:1559;width:10;height:20" coordorigin="3144,1559" coordsize="10,20">
              <v:shape style="position:absolute;left:3144;top:1559;width:10;height:20" coordorigin="3144,1559" coordsize="10,20" path="m3144,1578l3153,1578,3153,1559,3144,1559,3144,1578xe" filled="true" fillcolor="#000000" stroked="false">
                <v:path arrowok="t"/>
                <v:fill type="solid"/>
              </v:shape>
            </v:group>
            <v:group style="position:absolute;left:3144;top:1578;width:10;height:20" coordorigin="3144,1578" coordsize="10,20">
              <v:shape style="position:absolute;left:3144;top:1578;width:10;height:20" coordorigin="3144,1578" coordsize="10,20" path="m3144,1598l3153,1598,3153,1578,3144,1578,3144,1598xe" filled="true" fillcolor="#000000" stroked="false">
                <v:path arrowok="t"/>
                <v:fill type="solid"/>
              </v:shape>
            </v:group>
            <v:group style="position:absolute;left:3144;top:1598;width:10;height:20" coordorigin="3144,1598" coordsize="10,20">
              <v:shape style="position:absolute;left:3144;top:1598;width:10;height:20" coordorigin="3144,1598" coordsize="10,20" path="m3144,1617l3153,1617,3153,1598,3144,1598,3144,1617xe" filled="true" fillcolor="#000000" stroked="false">
                <v:path arrowok="t"/>
                <v:fill type="solid"/>
              </v:shape>
            </v:group>
            <v:group style="position:absolute;left:3144;top:1617;width:10;height:20" coordorigin="3144,1617" coordsize="10,20">
              <v:shape style="position:absolute;left:3144;top:1617;width:10;height:20" coordorigin="3144,1617" coordsize="10,20" path="m3144,1636l3153,1636,3153,1617,3144,1617,3144,1636xe" filled="true" fillcolor="#000000" stroked="false">
                <v:path arrowok="t"/>
                <v:fill type="solid"/>
              </v:shape>
            </v:group>
            <v:group style="position:absolute;left:3144;top:1636;width:10;height:20" coordorigin="3144,1636" coordsize="10,20">
              <v:shape style="position:absolute;left:3144;top:1636;width:10;height:20" coordorigin="3144,1636" coordsize="10,20" path="m3144,1655l3153,1655,3153,1636,3144,1636,3144,1655xe" filled="true" fillcolor="#000000" stroked="false">
                <v:path arrowok="t"/>
                <v:fill type="solid"/>
              </v:shape>
            </v:group>
            <v:group style="position:absolute;left:3144;top:1655;width:10;height:20" coordorigin="3144,1655" coordsize="10,20">
              <v:shape style="position:absolute;left:3144;top:1655;width:10;height:20" coordorigin="3144,1655" coordsize="10,20" path="m3144,1674l3153,1674,3153,1655,3144,1655,3144,1674xe" filled="true" fillcolor="#000000" stroked="false">
                <v:path arrowok="t"/>
                <v:fill type="solid"/>
              </v:shape>
            </v:group>
            <v:group style="position:absolute;left:3144;top:1674;width:10;height:20" coordorigin="3144,1674" coordsize="10,20">
              <v:shape style="position:absolute;left:3144;top:1674;width:10;height:20" coordorigin="3144,1674" coordsize="10,20" path="m3144,1694l3153,1694,3153,1674,3144,1674,3144,1694xe" filled="true" fillcolor="#000000" stroked="false">
                <v:path arrowok="t"/>
                <v:fill type="solid"/>
              </v:shape>
            </v:group>
            <v:group style="position:absolute;left:3144;top:1700;width:10;height:2" coordorigin="3144,1700" coordsize="10,2">
              <v:shape style="position:absolute;left:3144;top:1700;width:10;height:2" coordorigin="3144,1700" coordsize="10,0" path="m3144,1700l3153,1700e" filled="false" stroked="true" strokeweight=".599976pt" strokecolor="#000000">
                <v:path arrowok="t"/>
              </v:shape>
            </v:group>
            <v:group style="position:absolute;left:3144;top:1721;width:30;height:2" coordorigin="3144,1721" coordsize="30,2">
              <v:shape style="position:absolute;left:3144;top:1721;width:30;height:2" coordorigin="3144,1721" coordsize="30,0" path="m3144,1721l3174,1721e" filled="false" stroked="true" strokeweight="1.5pt" strokecolor="#000000">
                <v:path arrowok="t"/>
              </v:shape>
            </v:group>
            <v:group style="position:absolute;left:3174;top:1721;width:1132;height:2" coordorigin="3174,1721" coordsize="1132,2">
              <v:shape style="position:absolute;left:3174;top:1721;width:1132;height:2" coordorigin="3174,1721" coordsize="1132,0" path="m3174,1721l4306,1721e" filled="false" stroked="true" strokeweight="1.5pt" strokecolor="#000000">
                <v:path arrowok="t"/>
              </v:shape>
            </v:group>
            <v:group style="position:absolute;left:4306;top:1406;width:10;height:20" coordorigin="4306,1406" coordsize="10,20">
              <v:shape style="position:absolute;left:4306;top:1406;width:10;height:20" coordorigin="4306,1406" coordsize="10,20" path="m4306,1425l4315,1425,4315,1406,4306,1406,4306,1425xe" filled="true" fillcolor="#000000" stroked="false">
                <v:path arrowok="t"/>
                <v:fill type="solid"/>
              </v:shape>
            </v:group>
            <v:group style="position:absolute;left:4306;top:1425;width:10;height:20" coordorigin="4306,1425" coordsize="10,20">
              <v:shape style="position:absolute;left:4306;top:1425;width:10;height:20" coordorigin="4306,1425" coordsize="10,20" path="m4306,1444l4315,1444,4315,1425,4306,1425,4306,1444xe" filled="true" fillcolor="#000000" stroked="false">
                <v:path arrowok="t"/>
                <v:fill type="solid"/>
              </v:shape>
            </v:group>
            <v:group style="position:absolute;left:4306;top:1444;width:10;height:20" coordorigin="4306,1444" coordsize="10,20">
              <v:shape style="position:absolute;left:4306;top:1444;width:10;height:20" coordorigin="4306,1444" coordsize="10,20" path="m4306,1463l4315,1463,4315,1444,4306,1444,4306,1463xe" filled="true" fillcolor="#000000" stroked="false">
                <v:path arrowok="t"/>
                <v:fill type="solid"/>
              </v:shape>
            </v:group>
            <v:group style="position:absolute;left:4306;top:1463;width:10;height:20" coordorigin="4306,1463" coordsize="10,20">
              <v:shape style="position:absolute;left:4306;top:1463;width:10;height:20" coordorigin="4306,1463" coordsize="10,20" path="m4306,1482l4315,1482,4315,1463,4306,1463,4306,1482xe" filled="true" fillcolor="#000000" stroked="false">
                <v:path arrowok="t"/>
                <v:fill type="solid"/>
              </v:shape>
            </v:group>
            <v:group style="position:absolute;left:4306;top:1482;width:10;height:20" coordorigin="4306,1482" coordsize="10,20">
              <v:shape style="position:absolute;left:4306;top:1482;width:10;height:20" coordorigin="4306,1482" coordsize="10,20" path="m4306,1502l4315,1502,4315,1482,4306,1482,4306,1502xe" filled="true" fillcolor="#000000" stroked="false">
                <v:path arrowok="t"/>
                <v:fill type="solid"/>
              </v:shape>
            </v:group>
            <v:group style="position:absolute;left:4306;top:1502;width:10;height:20" coordorigin="4306,1502" coordsize="10,20">
              <v:shape style="position:absolute;left:4306;top:1502;width:10;height:20" coordorigin="4306,1502" coordsize="10,20" path="m4306,1521l4315,1521,4315,1502,4306,1502,4306,1521xe" filled="true" fillcolor="#000000" stroked="false">
                <v:path arrowok="t"/>
                <v:fill type="solid"/>
              </v:shape>
            </v:group>
            <v:group style="position:absolute;left:4306;top:1521;width:10;height:20" coordorigin="4306,1521" coordsize="10,20">
              <v:shape style="position:absolute;left:4306;top:1521;width:10;height:20" coordorigin="4306,1521" coordsize="10,20" path="m4306,1540l4315,1540,4315,1521,4306,1521,4306,1540xe" filled="true" fillcolor="#000000" stroked="false">
                <v:path arrowok="t"/>
                <v:fill type="solid"/>
              </v:shape>
            </v:group>
            <v:group style="position:absolute;left:4306;top:1540;width:10;height:20" coordorigin="4306,1540" coordsize="10,20">
              <v:shape style="position:absolute;left:4306;top:1540;width:10;height:20" coordorigin="4306,1540" coordsize="10,20" path="m4306,1559l4315,1559,4315,1540,4306,1540,4306,1559xe" filled="true" fillcolor="#000000" stroked="false">
                <v:path arrowok="t"/>
                <v:fill type="solid"/>
              </v:shape>
            </v:group>
            <v:group style="position:absolute;left:4306;top:1559;width:10;height:20" coordorigin="4306,1559" coordsize="10,20">
              <v:shape style="position:absolute;left:4306;top:1559;width:10;height:20" coordorigin="4306,1559" coordsize="10,20" path="m4306,1578l4315,1578,4315,1559,4306,1559,4306,1578xe" filled="true" fillcolor="#000000" stroked="false">
                <v:path arrowok="t"/>
                <v:fill type="solid"/>
              </v:shape>
            </v:group>
            <v:group style="position:absolute;left:4306;top:1578;width:10;height:20" coordorigin="4306,1578" coordsize="10,20">
              <v:shape style="position:absolute;left:4306;top:1578;width:10;height:20" coordorigin="4306,1578" coordsize="10,20" path="m4306,1598l4315,1598,4315,1578,4306,1578,4306,1598xe" filled="true" fillcolor="#000000" stroked="false">
                <v:path arrowok="t"/>
                <v:fill type="solid"/>
              </v:shape>
            </v:group>
            <v:group style="position:absolute;left:4306;top:1598;width:10;height:20" coordorigin="4306,1598" coordsize="10,20">
              <v:shape style="position:absolute;left:4306;top:1598;width:10;height:20" coordorigin="4306,1598" coordsize="10,20" path="m4306,1617l4315,1617,4315,1598,4306,1598,4306,1617xe" filled="true" fillcolor="#000000" stroked="false">
                <v:path arrowok="t"/>
                <v:fill type="solid"/>
              </v:shape>
            </v:group>
            <v:group style="position:absolute;left:4306;top:1617;width:10;height:20" coordorigin="4306,1617" coordsize="10,20">
              <v:shape style="position:absolute;left:4306;top:1617;width:10;height:20" coordorigin="4306,1617" coordsize="10,20" path="m4306,1636l4315,1636,4315,1617,4306,1617,4306,1636xe" filled="true" fillcolor="#000000" stroked="false">
                <v:path arrowok="t"/>
                <v:fill type="solid"/>
              </v:shape>
            </v:group>
            <v:group style="position:absolute;left:4306;top:1636;width:10;height:20" coordorigin="4306,1636" coordsize="10,20">
              <v:shape style="position:absolute;left:4306;top:1636;width:10;height:20" coordorigin="4306,1636" coordsize="10,20" path="m4306,1655l4315,1655,4315,1636,4306,1636,4306,1655xe" filled="true" fillcolor="#000000" stroked="false">
                <v:path arrowok="t"/>
                <v:fill type="solid"/>
              </v:shape>
            </v:group>
            <v:group style="position:absolute;left:4306;top:1655;width:10;height:20" coordorigin="4306,1655" coordsize="10,20">
              <v:shape style="position:absolute;left:4306;top:1655;width:10;height:20" coordorigin="4306,1655" coordsize="10,20" path="m4306,1674l4315,1674,4315,1655,4306,1655,4306,1674xe" filled="true" fillcolor="#000000" stroked="false">
                <v:path arrowok="t"/>
                <v:fill type="solid"/>
              </v:shape>
            </v:group>
            <v:group style="position:absolute;left:4306;top:1674;width:10;height:20" coordorigin="4306,1674" coordsize="10,20">
              <v:shape style="position:absolute;left:4306;top:1674;width:10;height:20" coordorigin="4306,1674" coordsize="10,20" path="m4306,1694l4315,1694,4315,1674,4306,1674,4306,1694xe" filled="true" fillcolor="#000000" stroked="false">
                <v:path arrowok="t"/>
                <v:fill type="solid"/>
              </v:shape>
            </v:group>
            <v:group style="position:absolute;left:4306;top:1700;width:10;height:2" coordorigin="4306,1700" coordsize="10,2">
              <v:shape style="position:absolute;left:4306;top:1700;width:10;height:2" coordorigin="4306,1700" coordsize="10,0" path="m4306,1700l4315,1700e" filled="false" stroked="true" strokeweight=".599976pt" strokecolor="#000000">
                <v:path arrowok="t"/>
              </v:shape>
            </v:group>
            <v:group style="position:absolute;left:4306;top:1721;width:30;height:2" coordorigin="4306,1721" coordsize="30,2">
              <v:shape style="position:absolute;left:4306;top:1721;width:30;height:2" coordorigin="4306,1721" coordsize="30,0" path="m4306,1721l4336,1721e" filled="false" stroked="true" strokeweight="1.5pt" strokecolor="#000000">
                <v:path arrowok="t"/>
              </v:shape>
            </v:group>
            <v:group style="position:absolute;left:4336;top:1721;width:1446;height:2" coordorigin="4336,1721" coordsize="1446,2">
              <v:shape style="position:absolute;left:4336;top:1721;width:1446;height:2" coordorigin="4336,1721" coordsize="1446,0" path="m4336,1721l5782,1721e" filled="false" stroked="true" strokeweight="1.5pt" strokecolor="#000000">
                <v:path arrowok="t"/>
              </v:shape>
            </v:group>
            <v:group style="position:absolute;left:5782;top:1406;width:10;height:20" coordorigin="5782,1406" coordsize="10,20">
              <v:shape style="position:absolute;left:5782;top:1406;width:10;height:20" coordorigin="5782,1406" coordsize="10,20" path="m5782,1425l5791,1425,5791,1406,5782,1406,5782,1425xe" filled="true" fillcolor="#000000" stroked="false">
                <v:path arrowok="t"/>
                <v:fill type="solid"/>
              </v:shape>
            </v:group>
            <v:group style="position:absolute;left:5782;top:1425;width:10;height:20" coordorigin="5782,1425" coordsize="10,20">
              <v:shape style="position:absolute;left:5782;top:1425;width:10;height:20" coordorigin="5782,1425" coordsize="10,20" path="m5782,1444l5791,1444,5791,1425,5782,1425,5782,1444xe" filled="true" fillcolor="#000000" stroked="false">
                <v:path arrowok="t"/>
                <v:fill type="solid"/>
              </v:shape>
            </v:group>
            <v:group style="position:absolute;left:5782;top:1444;width:10;height:20" coordorigin="5782,1444" coordsize="10,20">
              <v:shape style="position:absolute;left:5782;top:1444;width:10;height:20" coordorigin="5782,1444" coordsize="10,20" path="m5782,1463l5791,1463,5791,1444,5782,1444,5782,1463xe" filled="true" fillcolor="#000000" stroked="false">
                <v:path arrowok="t"/>
                <v:fill type="solid"/>
              </v:shape>
            </v:group>
            <v:group style="position:absolute;left:5782;top:1463;width:10;height:20" coordorigin="5782,1463" coordsize="10,20">
              <v:shape style="position:absolute;left:5782;top:1463;width:10;height:20" coordorigin="5782,1463" coordsize="10,20" path="m5782,1482l5791,1482,5791,1463,5782,1463,5782,1482xe" filled="true" fillcolor="#000000" stroked="false">
                <v:path arrowok="t"/>
                <v:fill type="solid"/>
              </v:shape>
            </v:group>
            <v:group style="position:absolute;left:5782;top:1482;width:10;height:20" coordorigin="5782,1482" coordsize="10,20">
              <v:shape style="position:absolute;left:5782;top:1482;width:10;height:20" coordorigin="5782,1482" coordsize="10,20" path="m5782,1502l5791,1502,5791,1482,5782,1482,5782,1502xe" filled="true" fillcolor="#000000" stroked="false">
                <v:path arrowok="t"/>
                <v:fill type="solid"/>
              </v:shape>
            </v:group>
            <v:group style="position:absolute;left:5782;top:1502;width:10;height:20" coordorigin="5782,1502" coordsize="10,20">
              <v:shape style="position:absolute;left:5782;top:1502;width:10;height:20" coordorigin="5782,1502" coordsize="10,20" path="m5782,1521l5791,1521,5791,1502,5782,1502,5782,1521xe" filled="true" fillcolor="#000000" stroked="false">
                <v:path arrowok="t"/>
                <v:fill type="solid"/>
              </v:shape>
            </v:group>
            <v:group style="position:absolute;left:5782;top:1521;width:10;height:20" coordorigin="5782,1521" coordsize="10,20">
              <v:shape style="position:absolute;left:5782;top:1521;width:10;height:20" coordorigin="5782,1521" coordsize="10,20" path="m5782,1540l5791,1540,5791,1521,5782,1521,5782,1540xe" filled="true" fillcolor="#000000" stroked="false">
                <v:path arrowok="t"/>
                <v:fill type="solid"/>
              </v:shape>
            </v:group>
            <v:group style="position:absolute;left:5782;top:1540;width:10;height:20" coordorigin="5782,1540" coordsize="10,20">
              <v:shape style="position:absolute;left:5782;top:1540;width:10;height:20" coordorigin="5782,1540" coordsize="10,20" path="m5782,1559l5791,1559,5791,1540,5782,1540,5782,1559xe" filled="true" fillcolor="#000000" stroked="false">
                <v:path arrowok="t"/>
                <v:fill type="solid"/>
              </v:shape>
            </v:group>
            <v:group style="position:absolute;left:5782;top:1559;width:10;height:20" coordorigin="5782,1559" coordsize="10,20">
              <v:shape style="position:absolute;left:5782;top:1559;width:10;height:20" coordorigin="5782,1559" coordsize="10,20" path="m5782,1578l5791,1578,5791,1559,5782,1559,5782,1578xe" filled="true" fillcolor="#000000" stroked="false">
                <v:path arrowok="t"/>
                <v:fill type="solid"/>
              </v:shape>
            </v:group>
            <v:group style="position:absolute;left:5782;top:1578;width:10;height:20" coordorigin="5782,1578" coordsize="10,20">
              <v:shape style="position:absolute;left:5782;top:1578;width:10;height:20" coordorigin="5782,1578" coordsize="10,20" path="m5782,1598l5791,1598,5791,1578,5782,1578,5782,1598xe" filled="true" fillcolor="#000000" stroked="false">
                <v:path arrowok="t"/>
                <v:fill type="solid"/>
              </v:shape>
            </v:group>
            <v:group style="position:absolute;left:5782;top:1598;width:10;height:20" coordorigin="5782,1598" coordsize="10,20">
              <v:shape style="position:absolute;left:5782;top:1598;width:10;height:20" coordorigin="5782,1598" coordsize="10,20" path="m5782,1617l5791,1617,5791,1598,5782,1598,5782,1617xe" filled="true" fillcolor="#000000" stroked="false">
                <v:path arrowok="t"/>
                <v:fill type="solid"/>
              </v:shape>
            </v:group>
            <v:group style="position:absolute;left:5782;top:1617;width:10;height:20" coordorigin="5782,1617" coordsize="10,20">
              <v:shape style="position:absolute;left:5782;top:1617;width:10;height:20" coordorigin="5782,1617" coordsize="10,20" path="m5782,1636l5791,1636,5791,1617,5782,1617,5782,1636xe" filled="true" fillcolor="#000000" stroked="false">
                <v:path arrowok="t"/>
                <v:fill type="solid"/>
              </v:shape>
            </v:group>
            <v:group style="position:absolute;left:5782;top:1636;width:10;height:20" coordorigin="5782,1636" coordsize="10,20">
              <v:shape style="position:absolute;left:5782;top:1636;width:10;height:20" coordorigin="5782,1636" coordsize="10,20" path="m5782,1655l5791,1655,5791,1636,5782,1636,5782,1655xe" filled="true" fillcolor="#000000" stroked="false">
                <v:path arrowok="t"/>
                <v:fill type="solid"/>
              </v:shape>
            </v:group>
            <v:group style="position:absolute;left:5782;top:1655;width:10;height:20" coordorigin="5782,1655" coordsize="10,20">
              <v:shape style="position:absolute;left:5782;top:1655;width:10;height:20" coordorigin="5782,1655" coordsize="10,20" path="m5782,1674l5791,1674,5791,1655,5782,1655,5782,1674xe" filled="true" fillcolor="#000000" stroked="false">
                <v:path arrowok="t"/>
                <v:fill type="solid"/>
              </v:shape>
            </v:group>
            <v:group style="position:absolute;left:5782;top:1674;width:10;height:20" coordorigin="5782,1674" coordsize="10,20">
              <v:shape style="position:absolute;left:5782;top:1674;width:10;height:20" coordorigin="5782,1674" coordsize="10,20" path="m5782,1694l5791,1694,5791,1674,5782,1674,5782,1694xe" filled="true" fillcolor="#000000" stroked="false">
                <v:path arrowok="t"/>
                <v:fill type="solid"/>
              </v:shape>
            </v:group>
            <v:group style="position:absolute;left:5782;top:1700;width:10;height:2" coordorigin="5782,1700" coordsize="10,2">
              <v:shape style="position:absolute;left:5782;top:1700;width:10;height:2" coordorigin="5782,1700" coordsize="10,0" path="m5782,1700l5791,1700e" filled="false" stroked="true" strokeweight=".599976pt" strokecolor="#000000">
                <v:path arrowok="t"/>
              </v:shape>
            </v:group>
            <v:group style="position:absolute;left:5782;top:1721;width:30;height:2" coordorigin="5782,1721" coordsize="30,2">
              <v:shape style="position:absolute;left:5782;top:1721;width:30;height:2" coordorigin="5782,1721" coordsize="30,0" path="m5782,1721l5812,1721e" filled="false" stroked="true" strokeweight="1.5pt" strokecolor="#000000">
                <v:path arrowok="t"/>
              </v:shape>
            </v:group>
            <v:group style="position:absolute;left:5812;top:1721;width:1586;height:2" coordorigin="5812,1721" coordsize="1586,2">
              <v:shape style="position:absolute;left:5812;top:1721;width:1586;height:2" coordorigin="5812,1721" coordsize="1586,0" path="m5812,1721l7397,1721e" filled="false" stroked="true" strokeweight="1.5pt" strokecolor="#000000">
                <v:path arrowok="t"/>
              </v:shape>
            </v:group>
            <v:group style="position:absolute;left:7397;top:1406;width:10;height:20" coordorigin="7397,1406" coordsize="10,20">
              <v:shape style="position:absolute;left:7397;top:1406;width:10;height:20" coordorigin="7397,1406" coordsize="10,20" path="m7397,1425l7407,1425,7407,1406,7397,1406,7397,1425xe" filled="true" fillcolor="#000000" stroked="false">
                <v:path arrowok="t"/>
                <v:fill type="solid"/>
              </v:shape>
            </v:group>
            <v:group style="position:absolute;left:7397;top:1425;width:10;height:20" coordorigin="7397,1425" coordsize="10,20">
              <v:shape style="position:absolute;left:7397;top:1425;width:10;height:20" coordorigin="7397,1425" coordsize="10,20" path="m7397,1444l7407,1444,7407,1425,7397,1425,7397,1444xe" filled="true" fillcolor="#000000" stroked="false">
                <v:path arrowok="t"/>
                <v:fill type="solid"/>
              </v:shape>
            </v:group>
            <v:group style="position:absolute;left:7397;top:1444;width:10;height:20" coordorigin="7397,1444" coordsize="10,20">
              <v:shape style="position:absolute;left:7397;top:1444;width:10;height:20" coordorigin="7397,1444" coordsize="10,20" path="m7397,1463l7407,1463,7407,1444,7397,1444,7397,1463xe" filled="true" fillcolor="#000000" stroked="false">
                <v:path arrowok="t"/>
                <v:fill type="solid"/>
              </v:shape>
            </v:group>
            <v:group style="position:absolute;left:7397;top:1463;width:10;height:20" coordorigin="7397,1463" coordsize="10,20">
              <v:shape style="position:absolute;left:7397;top:1463;width:10;height:20" coordorigin="7397,1463" coordsize="10,20" path="m7397,1482l7407,1482,7407,1463,7397,1463,7397,1482xe" filled="true" fillcolor="#000000" stroked="false">
                <v:path arrowok="t"/>
                <v:fill type="solid"/>
              </v:shape>
            </v:group>
            <v:group style="position:absolute;left:7397;top:1482;width:10;height:20" coordorigin="7397,1482" coordsize="10,20">
              <v:shape style="position:absolute;left:7397;top:1482;width:10;height:20" coordorigin="7397,1482" coordsize="10,20" path="m7397,1502l7407,1502,7407,1482,7397,1482,7397,1502xe" filled="true" fillcolor="#000000" stroked="false">
                <v:path arrowok="t"/>
                <v:fill type="solid"/>
              </v:shape>
            </v:group>
            <v:group style="position:absolute;left:7397;top:1502;width:10;height:20" coordorigin="7397,1502" coordsize="10,20">
              <v:shape style="position:absolute;left:7397;top:1502;width:10;height:20" coordorigin="7397,1502" coordsize="10,20" path="m7397,1521l7407,1521,7407,1502,7397,1502,7397,1521xe" filled="true" fillcolor="#000000" stroked="false">
                <v:path arrowok="t"/>
                <v:fill type="solid"/>
              </v:shape>
            </v:group>
            <v:group style="position:absolute;left:7397;top:1521;width:10;height:20" coordorigin="7397,1521" coordsize="10,20">
              <v:shape style="position:absolute;left:7397;top:1521;width:10;height:20" coordorigin="7397,1521" coordsize="10,20" path="m7397,1540l7407,1540,7407,1521,7397,1521,7397,1540xe" filled="true" fillcolor="#000000" stroked="false">
                <v:path arrowok="t"/>
                <v:fill type="solid"/>
              </v:shape>
            </v:group>
            <v:group style="position:absolute;left:7397;top:1540;width:10;height:20" coordorigin="7397,1540" coordsize="10,20">
              <v:shape style="position:absolute;left:7397;top:1540;width:10;height:20" coordorigin="7397,1540" coordsize="10,20" path="m7397,1559l7407,1559,7407,1540,7397,1540,7397,1559xe" filled="true" fillcolor="#000000" stroked="false">
                <v:path arrowok="t"/>
                <v:fill type="solid"/>
              </v:shape>
            </v:group>
            <v:group style="position:absolute;left:7397;top:1559;width:10;height:20" coordorigin="7397,1559" coordsize="10,20">
              <v:shape style="position:absolute;left:7397;top:1559;width:10;height:20" coordorigin="7397,1559" coordsize="10,20" path="m7397,1578l7407,1578,7407,1559,7397,1559,7397,1578xe" filled="true" fillcolor="#000000" stroked="false">
                <v:path arrowok="t"/>
                <v:fill type="solid"/>
              </v:shape>
            </v:group>
            <v:group style="position:absolute;left:7397;top:1578;width:10;height:20" coordorigin="7397,1578" coordsize="10,20">
              <v:shape style="position:absolute;left:7397;top:1578;width:10;height:20" coordorigin="7397,1578" coordsize="10,20" path="m7397,1598l7407,1598,7407,1578,7397,1578,7397,1598xe" filled="true" fillcolor="#000000" stroked="false">
                <v:path arrowok="t"/>
                <v:fill type="solid"/>
              </v:shape>
            </v:group>
            <v:group style="position:absolute;left:7397;top:1598;width:10;height:20" coordorigin="7397,1598" coordsize="10,20">
              <v:shape style="position:absolute;left:7397;top:1598;width:10;height:20" coordorigin="7397,1598" coordsize="10,20" path="m7397,1617l7407,1617,7407,1598,7397,1598,7397,1617xe" filled="true" fillcolor="#000000" stroked="false">
                <v:path arrowok="t"/>
                <v:fill type="solid"/>
              </v:shape>
            </v:group>
            <v:group style="position:absolute;left:7397;top:1617;width:10;height:20" coordorigin="7397,1617" coordsize="10,20">
              <v:shape style="position:absolute;left:7397;top:1617;width:10;height:20" coordorigin="7397,1617" coordsize="10,20" path="m7397,1636l7407,1636,7407,1617,7397,1617,7397,1636xe" filled="true" fillcolor="#000000" stroked="false">
                <v:path arrowok="t"/>
                <v:fill type="solid"/>
              </v:shape>
            </v:group>
            <v:group style="position:absolute;left:7397;top:1636;width:10;height:20" coordorigin="7397,1636" coordsize="10,20">
              <v:shape style="position:absolute;left:7397;top:1636;width:10;height:20" coordorigin="7397,1636" coordsize="10,20" path="m7397,1655l7407,1655,7407,1636,7397,1636,7397,1655xe" filled="true" fillcolor="#000000" stroked="false">
                <v:path arrowok="t"/>
                <v:fill type="solid"/>
              </v:shape>
            </v:group>
            <v:group style="position:absolute;left:7397;top:1655;width:10;height:20" coordorigin="7397,1655" coordsize="10,20">
              <v:shape style="position:absolute;left:7397;top:1655;width:10;height:20" coordorigin="7397,1655" coordsize="10,20" path="m7397,1674l7407,1674,7407,1655,7397,1655,7397,1674xe" filled="true" fillcolor="#000000" stroked="false">
                <v:path arrowok="t"/>
                <v:fill type="solid"/>
              </v:shape>
            </v:group>
            <v:group style="position:absolute;left:7397;top:1674;width:10;height:20" coordorigin="7397,1674" coordsize="10,20">
              <v:shape style="position:absolute;left:7397;top:1674;width:10;height:20" coordorigin="7397,1674" coordsize="10,20" path="m7397,1694l7407,1694,7407,1674,7397,1674,7397,1694xe" filled="true" fillcolor="#000000" stroked="false">
                <v:path arrowok="t"/>
                <v:fill type="solid"/>
              </v:shape>
            </v:group>
            <v:group style="position:absolute;left:7397;top:1700;width:10;height:2" coordorigin="7397,1700" coordsize="10,2">
              <v:shape style="position:absolute;left:7397;top:1700;width:10;height:2" coordorigin="7397,1700" coordsize="10,0" path="m7397,1700l7407,1700e" filled="false" stroked="true" strokeweight=".599976pt" strokecolor="#000000">
                <v:path arrowok="t"/>
              </v:shape>
            </v:group>
            <v:group style="position:absolute;left:7397;top:1721;width:30;height:2" coordorigin="7397,1721" coordsize="30,2">
              <v:shape style="position:absolute;left:7397;top:1721;width:30;height:2" coordorigin="7397,1721" coordsize="30,0" path="m7397,1721l7427,1721e" filled="false" stroked="true" strokeweight="1.5pt" strokecolor="#000000">
                <v:path arrowok="t"/>
              </v:shape>
            </v:group>
            <v:group style="position:absolute;left:7427;top:1721;width:1131;height:2" coordorigin="7427,1721" coordsize="1131,2">
              <v:shape style="position:absolute;left:7427;top:1721;width:1131;height:2" coordorigin="7427,1721" coordsize="1131,0" path="m7427,1721l8558,1721e" filled="false" stroked="true" strokeweight="1.5pt" strokecolor="#000000">
                <v:path arrowok="t"/>
              </v:shape>
            </v:group>
            <v:group style="position:absolute;left:8558;top:1406;width:10;height:20" coordorigin="8558,1406" coordsize="10,20">
              <v:shape style="position:absolute;left:8558;top:1406;width:10;height:20" coordorigin="8558,1406" coordsize="10,20" path="m8558,1425l8567,1425,8567,1406,8558,1406,8558,1425xe" filled="true" fillcolor="#000000" stroked="false">
                <v:path arrowok="t"/>
                <v:fill type="solid"/>
              </v:shape>
            </v:group>
            <v:group style="position:absolute;left:8558;top:1425;width:10;height:20" coordorigin="8558,1425" coordsize="10,20">
              <v:shape style="position:absolute;left:8558;top:1425;width:10;height:20" coordorigin="8558,1425" coordsize="10,20" path="m8558,1444l8567,1444,8567,1425,8558,1425,8558,1444xe" filled="true" fillcolor="#000000" stroked="false">
                <v:path arrowok="t"/>
                <v:fill type="solid"/>
              </v:shape>
            </v:group>
            <v:group style="position:absolute;left:8558;top:1444;width:10;height:20" coordorigin="8558,1444" coordsize="10,20">
              <v:shape style="position:absolute;left:8558;top:1444;width:10;height:20" coordorigin="8558,1444" coordsize="10,20" path="m8558,1463l8567,1463,8567,1444,8558,1444,8558,1463xe" filled="true" fillcolor="#000000" stroked="false">
                <v:path arrowok="t"/>
                <v:fill type="solid"/>
              </v:shape>
            </v:group>
            <v:group style="position:absolute;left:8558;top:1463;width:10;height:20" coordorigin="8558,1463" coordsize="10,20">
              <v:shape style="position:absolute;left:8558;top:1463;width:10;height:20" coordorigin="8558,1463" coordsize="10,20" path="m8558,1482l8567,1482,8567,1463,8558,1463,8558,1482xe" filled="true" fillcolor="#000000" stroked="false">
                <v:path arrowok="t"/>
                <v:fill type="solid"/>
              </v:shape>
            </v:group>
            <v:group style="position:absolute;left:8558;top:1482;width:10;height:20" coordorigin="8558,1482" coordsize="10,20">
              <v:shape style="position:absolute;left:8558;top:1482;width:10;height:20" coordorigin="8558,1482" coordsize="10,20" path="m8558,1502l8567,1502,8567,1482,8558,1482,8558,1502xe" filled="true" fillcolor="#000000" stroked="false">
                <v:path arrowok="t"/>
                <v:fill type="solid"/>
              </v:shape>
            </v:group>
            <v:group style="position:absolute;left:8558;top:1502;width:10;height:20" coordorigin="8558,1502" coordsize="10,20">
              <v:shape style="position:absolute;left:8558;top:1502;width:10;height:20" coordorigin="8558,1502" coordsize="10,20" path="m8558,1521l8567,1521,8567,1502,8558,1502,8558,1521xe" filled="true" fillcolor="#000000" stroked="false">
                <v:path arrowok="t"/>
                <v:fill type="solid"/>
              </v:shape>
            </v:group>
            <v:group style="position:absolute;left:8558;top:1521;width:10;height:20" coordorigin="8558,1521" coordsize="10,20">
              <v:shape style="position:absolute;left:8558;top:1521;width:10;height:20" coordorigin="8558,1521" coordsize="10,20" path="m8558,1540l8567,1540,8567,1521,8558,1521,8558,1540xe" filled="true" fillcolor="#000000" stroked="false">
                <v:path arrowok="t"/>
                <v:fill type="solid"/>
              </v:shape>
            </v:group>
            <v:group style="position:absolute;left:8558;top:1540;width:10;height:20" coordorigin="8558,1540" coordsize="10,20">
              <v:shape style="position:absolute;left:8558;top:1540;width:10;height:20" coordorigin="8558,1540" coordsize="10,20" path="m8558,1559l8567,1559,8567,1540,8558,1540,8558,1559xe" filled="true" fillcolor="#000000" stroked="false">
                <v:path arrowok="t"/>
                <v:fill type="solid"/>
              </v:shape>
            </v:group>
            <v:group style="position:absolute;left:8558;top:1559;width:10;height:20" coordorigin="8558,1559" coordsize="10,20">
              <v:shape style="position:absolute;left:8558;top:1559;width:10;height:20" coordorigin="8558,1559" coordsize="10,20" path="m8558,1578l8567,1578,8567,1559,8558,1559,8558,1578xe" filled="true" fillcolor="#000000" stroked="false">
                <v:path arrowok="t"/>
                <v:fill type="solid"/>
              </v:shape>
            </v:group>
            <v:group style="position:absolute;left:8558;top:1578;width:10;height:20" coordorigin="8558,1578" coordsize="10,20">
              <v:shape style="position:absolute;left:8558;top:1578;width:10;height:20" coordorigin="8558,1578" coordsize="10,20" path="m8558,1598l8567,1598,8567,1578,8558,1578,8558,1598xe" filled="true" fillcolor="#000000" stroked="false">
                <v:path arrowok="t"/>
                <v:fill type="solid"/>
              </v:shape>
            </v:group>
            <v:group style="position:absolute;left:8558;top:1598;width:10;height:20" coordorigin="8558,1598" coordsize="10,20">
              <v:shape style="position:absolute;left:8558;top:1598;width:10;height:20" coordorigin="8558,1598" coordsize="10,20" path="m8558,1617l8567,1617,8567,1598,8558,1598,8558,1617xe" filled="true" fillcolor="#000000" stroked="false">
                <v:path arrowok="t"/>
                <v:fill type="solid"/>
              </v:shape>
            </v:group>
            <v:group style="position:absolute;left:8558;top:1617;width:10;height:20" coordorigin="8558,1617" coordsize="10,20">
              <v:shape style="position:absolute;left:8558;top:1617;width:10;height:20" coordorigin="8558,1617" coordsize="10,20" path="m8558,1636l8567,1636,8567,1617,8558,1617,8558,1636xe" filled="true" fillcolor="#000000" stroked="false">
                <v:path arrowok="t"/>
                <v:fill type="solid"/>
              </v:shape>
            </v:group>
            <v:group style="position:absolute;left:8558;top:1636;width:10;height:20" coordorigin="8558,1636" coordsize="10,20">
              <v:shape style="position:absolute;left:8558;top:1636;width:10;height:20" coordorigin="8558,1636" coordsize="10,20" path="m8558,1655l8567,1655,8567,1636,8558,1636,8558,1655xe" filled="true" fillcolor="#000000" stroked="false">
                <v:path arrowok="t"/>
                <v:fill type="solid"/>
              </v:shape>
            </v:group>
            <v:group style="position:absolute;left:8558;top:1655;width:10;height:20" coordorigin="8558,1655" coordsize="10,20">
              <v:shape style="position:absolute;left:8558;top:1655;width:10;height:20" coordorigin="8558,1655" coordsize="10,20" path="m8558,1674l8567,1674,8567,1655,8558,1655,8558,1674xe" filled="true" fillcolor="#000000" stroked="false">
                <v:path arrowok="t"/>
                <v:fill type="solid"/>
              </v:shape>
            </v:group>
            <v:group style="position:absolute;left:8558;top:1674;width:10;height:20" coordorigin="8558,1674" coordsize="10,20">
              <v:shape style="position:absolute;left:8558;top:1674;width:10;height:20" coordorigin="8558,1674" coordsize="10,20" path="m8558,1694l8567,1694,8567,1674,8558,1674,8558,1694xe" filled="true" fillcolor="#000000" stroked="false">
                <v:path arrowok="t"/>
                <v:fill type="solid"/>
              </v:shape>
            </v:group>
            <v:group style="position:absolute;left:8558;top:1700;width:10;height:2" coordorigin="8558,1700" coordsize="10,2">
              <v:shape style="position:absolute;left:8558;top:1700;width:10;height:2" coordorigin="8558,1700" coordsize="10,0" path="m8558,1700l8567,1700e" filled="false" stroked="true" strokeweight=".599976pt" strokecolor="#000000">
                <v:path arrowok="t"/>
              </v:shape>
            </v:group>
            <v:group style="position:absolute;left:8558;top:1721;width:30;height:2" coordorigin="8558,1721" coordsize="30,2">
              <v:shape style="position:absolute;left:8558;top:1721;width:30;height:2" coordorigin="8558,1721" coordsize="30,0" path="m8558,1721l8588,1721e" filled="false" stroked="true" strokeweight="1.5pt" strokecolor="#000000">
                <v:path arrowok="t"/>
              </v:shape>
            </v:group>
            <v:group style="position:absolute;left:8588;top:1721;width:1451;height:2" coordorigin="8588,1721" coordsize="1451,2">
              <v:shape style="position:absolute;left:8588;top:1721;width:1451;height:2" coordorigin="8588,1721" coordsize="1451,0" path="m8588,1721l10039,1721e" filled="false" stroked="true" strokeweight="1.5pt" strokecolor="#000000">
                <v:path arrowok="t"/>
              </v:shape>
              <v:shape style="position:absolute;left:137;top:239;width:1080;height:642" type="#_x0000_t202" filled="false" stroked="false">
                <v:textbox inset="0,0,0,0">
                  <w:txbxContent>
                    <w:p>
                      <w:pPr>
                        <w:spacing w:line="180" w:lineRule="exact" w:before="0"/>
                        <w:ind w:left="490" w:right="0" w:firstLine="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p>
                      <w:pPr>
                        <w:spacing w:line="240" w:lineRule="auto" w:before="4"/>
                        <w:rPr>
                          <w:rFonts w:ascii="宋体" w:hAnsi="宋体" w:cs="宋体" w:eastAsia="宋体" w:hint="default"/>
                          <w:b/>
                          <w:bCs/>
                          <w:sz w:val="17"/>
                          <w:szCs w:val="17"/>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对子公司投资</w:t>
                      </w:r>
                    </w:p>
                  </w:txbxContent>
                </v:textbox>
                <w10:wrap type="none"/>
              </v:shape>
              <v:shape style="position:absolute;left:1781;top:81;width:8149;height:807" type="#_x0000_t202" filled="false" stroked="false">
                <v:textbox inset="0,0,0,0">
                  <w:txbxContent>
                    <w:p>
                      <w:pPr>
                        <w:tabs>
                          <w:tab w:pos="4224" w:val="left" w:leader="none"/>
                        </w:tabs>
                        <w:spacing w:line="180" w:lineRule="exact" w:before="0"/>
                        <w:ind w:left="0" w:right="108" w:firstLine="0"/>
                        <w:jc w:val="center"/>
                        <w:rPr>
                          <w:rFonts w:ascii="宋体" w:hAnsi="宋体" w:cs="宋体" w:eastAsia="宋体" w:hint="default"/>
                          <w:sz w:val="18"/>
                          <w:szCs w:val="18"/>
                        </w:rPr>
                      </w:pPr>
                      <w:r>
                        <w:rPr>
                          <w:rFonts w:ascii="宋体" w:hAnsi="宋体" w:cs="宋体" w:eastAsia="宋体" w:hint="default"/>
                          <w:b/>
                          <w:bCs/>
                          <w:w w:val="95"/>
                          <w:sz w:val="18"/>
                          <w:szCs w:val="18"/>
                        </w:rPr>
                        <w:t>期末余额</w:t>
                        <w:tab/>
                      </w:r>
                      <w:r>
                        <w:rPr>
                          <w:rFonts w:ascii="宋体" w:hAnsi="宋体" w:cs="宋体" w:eastAsia="宋体" w:hint="default"/>
                          <w:b/>
                          <w:bCs/>
                          <w:sz w:val="18"/>
                          <w:szCs w:val="18"/>
                        </w:rPr>
                        <w:t>期初余额</w:t>
                      </w:r>
                      <w:r>
                        <w:rPr>
                          <w:rFonts w:ascii="宋体" w:hAnsi="宋体" w:cs="宋体" w:eastAsia="宋体" w:hint="default"/>
                          <w:sz w:val="18"/>
                          <w:szCs w:val="18"/>
                        </w:rPr>
                      </w:r>
                    </w:p>
                    <w:p>
                      <w:pPr>
                        <w:tabs>
                          <w:tab w:pos="1360" w:val="left" w:leader="none"/>
                          <w:tab w:pos="2679" w:val="left" w:leader="none"/>
                          <w:tab w:pos="4225" w:val="left" w:leader="none"/>
                          <w:tab w:pos="5613" w:val="left" w:leader="none"/>
                          <w:tab w:pos="6931" w:val="left" w:leader="none"/>
                        </w:tabs>
                        <w:spacing w:before="80"/>
                        <w:ind w:left="0" w:right="39" w:firstLine="0"/>
                        <w:jc w:val="center"/>
                        <w:rPr>
                          <w:rFonts w:ascii="宋体" w:hAnsi="宋体" w:cs="宋体" w:eastAsia="宋体" w:hint="default"/>
                          <w:sz w:val="18"/>
                          <w:szCs w:val="18"/>
                        </w:rPr>
                      </w:pPr>
                      <w:r>
                        <w:rPr>
                          <w:rFonts w:ascii="宋体" w:hAnsi="宋体" w:cs="宋体" w:eastAsia="宋体" w:hint="default"/>
                          <w:b/>
                          <w:bCs/>
                          <w:w w:val="95"/>
                          <w:sz w:val="18"/>
                          <w:szCs w:val="18"/>
                        </w:rPr>
                        <w:t>账面余额</w:t>
                        <w:tab/>
                        <w:t>减值准备</w:t>
                        <w:tab/>
                        <w:t>账面价值</w:t>
                        <w:tab/>
                        <w:t>账面余额</w:t>
                        <w:tab/>
                        <w:t>减值准备</w:t>
                        <w:tab/>
                      </w:r>
                      <w:r>
                        <w:rPr>
                          <w:rFonts w:ascii="宋体" w:hAnsi="宋体" w:cs="宋体" w:eastAsia="宋体" w:hint="default"/>
                          <w:b/>
                          <w:bCs/>
                          <w:sz w:val="18"/>
                          <w:szCs w:val="18"/>
                        </w:rPr>
                        <w:t>账面价值</w:t>
                      </w:r>
                      <w:r>
                        <w:rPr>
                          <w:rFonts w:ascii="宋体" w:hAnsi="宋体" w:cs="宋体" w:eastAsia="宋体" w:hint="default"/>
                          <w:sz w:val="18"/>
                          <w:szCs w:val="18"/>
                        </w:rPr>
                      </w:r>
                    </w:p>
                    <w:p>
                      <w:pPr>
                        <w:tabs>
                          <w:tab w:pos="2637" w:val="left" w:leader="none"/>
                          <w:tab w:pos="4253" w:val="left" w:leader="none"/>
                          <w:tab w:pos="6889" w:val="left" w:leader="none"/>
                        </w:tabs>
                        <w:spacing w:line="203" w:lineRule="exact" w:before="108"/>
                        <w:ind w:left="0" w:right="0" w:firstLine="0"/>
                        <w:jc w:val="center"/>
                        <w:rPr>
                          <w:rFonts w:ascii="Times New Roman" w:hAnsi="Times New Roman" w:cs="Times New Roman" w:eastAsia="Times New Roman" w:hint="default"/>
                          <w:sz w:val="18"/>
                          <w:szCs w:val="18"/>
                        </w:rPr>
                      </w:pPr>
                      <w:r>
                        <w:rPr>
                          <w:rFonts w:ascii="Times New Roman"/>
                          <w:spacing w:val="-1"/>
                          <w:sz w:val="18"/>
                        </w:rPr>
                        <w:t>2,430,371,980.32</w:t>
                        <w:tab/>
                        <w:t>2,430,371,980.32</w:t>
                        <w:tab/>
                        <w:t>2,290,511,980.32</w:t>
                        <w:tab/>
                        <w:t>2,290,511,980.32</w:t>
                      </w:r>
                    </w:p>
                  </w:txbxContent>
                </v:textbox>
                <w10:wrap type="none"/>
              </v:shape>
              <v:shape style="position:absolute;left:137;top:1079;width:2903;height:576"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对联营企业投资</w:t>
                      </w:r>
                    </w:p>
                    <w:p>
                      <w:pPr>
                        <w:tabs>
                          <w:tab w:pos="1643" w:val="left" w:leader="none"/>
                        </w:tabs>
                        <w:spacing w:line="245" w:lineRule="exact" w:before="150"/>
                        <w:ind w:left="490" w:right="0" w:firstLine="0"/>
                        <w:jc w:val="left"/>
                        <w:rPr>
                          <w:rFonts w:ascii="Times New Roman" w:hAnsi="Times New Roman" w:cs="Times New Roman" w:eastAsia="Times New Roman" w:hint="default"/>
                          <w:sz w:val="18"/>
                          <w:szCs w:val="18"/>
                        </w:rPr>
                      </w:pPr>
                      <w:r>
                        <w:rPr>
                          <w:rFonts w:ascii="宋体" w:hAnsi="宋体" w:cs="宋体" w:eastAsia="宋体" w:hint="default"/>
                          <w:b/>
                          <w:bCs/>
                          <w:w w:val="95"/>
                          <w:sz w:val="18"/>
                          <w:szCs w:val="18"/>
                        </w:rPr>
                        <w:t>合计</w:t>
                        <w:tab/>
                      </w:r>
                      <w:r>
                        <w:rPr>
                          <w:rFonts w:ascii="Times New Roman" w:hAnsi="Times New Roman" w:cs="Times New Roman" w:eastAsia="Times New Roman" w:hint="default"/>
                          <w:b/>
                          <w:bCs/>
                          <w:spacing w:val="-1"/>
                          <w:sz w:val="18"/>
                          <w:szCs w:val="18"/>
                        </w:rPr>
                        <w:t>2,430,371,980.32</w:t>
                      </w:r>
                      <w:r>
                        <w:rPr>
                          <w:rFonts w:ascii="Times New Roman" w:hAnsi="Times New Roman" w:cs="Times New Roman" w:eastAsia="Times New Roman" w:hint="default"/>
                          <w:spacing w:val="-1"/>
                          <w:sz w:val="18"/>
                          <w:szCs w:val="18"/>
                        </w:rPr>
                      </w:r>
                    </w:p>
                  </w:txbxContent>
                </v:textbox>
                <w10:wrap type="none"/>
              </v:shape>
              <v:shape style="position:absolute;left:4419;top:1474;width:2875;height:180" type="#_x0000_t202" filled="false" stroked="false">
                <v:textbox inset="0,0,0,0">
                  <w:txbxContent>
                    <w:p>
                      <w:pPr>
                        <w:tabs>
                          <w:tab w:pos="1615"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b/>
                          <w:spacing w:val="-1"/>
                          <w:sz w:val="18"/>
                        </w:rPr>
                        <w:t>2,430,371,980.32</w:t>
                        <w:tab/>
                        <w:t>2,291,985,915.22</w:t>
                      </w:r>
                      <w:r>
                        <w:rPr>
                          <w:rFonts w:ascii="Times New Roman"/>
                          <w:spacing w:val="-1"/>
                          <w:sz w:val="18"/>
                        </w:rPr>
                      </w:r>
                    </w:p>
                  </w:txbxContent>
                </v:textbox>
                <w10:wrap type="none"/>
              </v:shape>
              <v:shape style="position:absolute;left:8671;top:1474;width:1259;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b/>
                          <w:spacing w:val="-1"/>
                          <w:sz w:val="18"/>
                        </w:rPr>
                        <w:t>2,290,511,980.32</w:t>
                      </w:r>
                      <w:r>
                        <w:rPr>
                          <w:rFonts w:ascii="Times New Roman"/>
                          <w:spacing w:val="-1"/>
                          <w:sz w:val="18"/>
                        </w:rPr>
                      </w:r>
                    </w:p>
                  </w:txbxContent>
                </v:textbox>
                <w10:wrap type="none"/>
              </v:shape>
            </v:group>
          </v:group>
        </w:pict>
      </w:r>
      <w:r>
        <w:rPr>
          <w:rFonts w:ascii="宋体" w:hAnsi="宋体" w:cs="宋体" w:eastAsia="宋体" w:hint="default"/>
          <w:position w:val="-34"/>
          <w:sz w:val="20"/>
          <w:szCs w:val="20"/>
        </w:rPr>
      </w:r>
    </w:p>
    <w:p>
      <w:pPr>
        <w:spacing w:line="240" w:lineRule="auto" w:before="2"/>
        <w:rPr>
          <w:rFonts w:ascii="宋体" w:hAnsi="宋体" w:cs="宋体" w:eastAsia="宋体" w:hint="default"/>
          <w:b/>
          <w:bCs/>
          <w:sz w:val="9"/>
          <w:szCs w:val="9"/>
        </w:rPr>
      </w:pPr>
    </w:p>
    <w:p>
      <w:pPr>
        <w:pStyle w:val="Heading5"/>
        <w:spacing w:line="240" w:lineRule="auto"/>
        <w:ind w:left="574" w:right="0"/>
        <w:jc w:val="left"/>
        <w:rPr>
          <w:b w:val="0"/>
          <w:bCs w:val="0"/>
        </w:rPr>
      </w:pPr>
      <w:r>
        <w:rPr/>
        <w:pict>
          <v:group style="position:absolute;margin-left:42.479996pt;margin-top:43.893661pt;width:492.8pt;height:.5pt;mso-position-horizontal-relative:page;mso-position-vertical-relative:paragraph;z-index:-1158112" coordorigin="850,878" coordsize="9856,10">
            <v:shape style="position:absolute;left:850;top:878;width:2642;height:10" type="#_x0000_t75" stroked="false">
              <v:imagedata r:id="rId289" o:title=""/>
            </v:shape>
            <v:shape style="position:absolute;left:3486;top:878;width:1474;height:10" type="#_x0000_t75" stroked="false">
              <v:imagedata r:id="rId841" o:title=""/>
            </v:shape>
            <v:shape style="position:absolute;left:4956;top:878;width:1422;height:10" type="#_x0000_t75" stroked="false">
              <v:imagedata r:id="rId73" o:title=""/>
            </v:shape>
            <v:shape style="position:absolute;left:6373;top:878;width:4332;height:10" type="#_x0000_t75" stroked="false">
              <v:imagedata r:id="rId842" o:title=""/>
            </v:shape>
            <w10:wrap type="none"/>
          </v:group>
        </w:pict>
      </w:r>
      <w:r>
        <w:rPr/>
        <w:pict>
          <v:group style="position:absolute;margin-left:42.479996pt;margin-top:67.713669pt;width:492.8pt;height:.5pt;mso-position-horizontal-relative:page;mso-position-vertical-relative:paragraph;z-index:-1158088" coordorigin="850,1354" coordsize="9856,10">
            <v:shape style="position:absolute;left:850;top:1354;width:2642;height:10" type="#_x0000_t75" stroked="false">
              <v:imagedata r:id="rId289" o:title=""/>
            </v:shape>
            <v:shape style="position:absolute;left:3486;top:1354;width:1474;height:10" type="#_x0000_t75" stroked="false">
              <v:imagedata r:id="rId843" o:title=""/>
            </v:shape>
            <v:shape style="position:absolute;left:4956;top:1354;width:1422;height:10" type="#_x0000_t75" stroked="false">
              <v:imagedata r:id="rId810" o:title=""/>
            </v:shape>
            <v:shape style="position:absolute;left:6373;top:1354;width:4332;height:10" type="#_x0000_t75" stroked="false">
              <v:imagedata r:id="rId844" o:title=""/>
            </v:shape>
            <w10:wrap type="none"/>
          </v:group>
        </w:pict>
      </w:r>
      <w:r>
        <w:rPr/>
        <w:pict>
          <v:group style="position:absolute;margin-left:42.479996pt;margin-top:90.93367pt;width:492.8pt;height:.5pt;mso-position-horizontal-relative:page;mso-position-vertical-relative:paragraph;z-index:-1158064" coordorigin="850,1819" coordsize="9856,10">
            <v:shape style="position:absolute;left:850;top:1819;width:2642;height:10" type="#_x0000_t75" stroked="false">
              <v:imagedata r:id="rId289" o:title=""/>
            </v:shape>
            <v:shape style="position:absolute;left:3486;top:1819;width:1474;height:10" type="#_x0000_t75" stroked="false">
              <v:imagedata r:id="rId843" o:title=""/>
            </v:shape>
            <v:shape style="position:absolute;left:4956;top:1819;width:1422;height:10" type="#_x0000_t75" stroked="false">
              <v:imagedata r:id="rId810" o:title=""/>
            </v:shape>
            <v:shape style="position:absolute;left:6373;top:1819;width:4332;height:10" type="#_x0000_t75" stroked="false">
              <v:imagedata r:id="rId844" o:title=""/>
            </v:shape>
            <w10:wrap type="none"/>
          </v:group>
        </w:pict>
      </w:r>
      <w:r>
        <w:rPr/>
        <w:pict>
          <v:group style="position:absolute;margin-left:42.479996pt;margin-top:114.093658pt;width:492.8pt;height:.5pt;mso-position-horizontal-relative:page;mso-position-vertical-relative:paragraph;z-index:-1158040" coordorigin="850,2282" coordsize="9856,10">
            <v:shape style="position:absolute;left:850;top:2282;width:2642;height:10" type="#_x0000_t75" stroked="false">
              <v:imagedata r:id="rId289" o:title=""/>
            </v:shape>
            <v:shape style="position:absolute;left:3486;top:2282;width:1474;height:10" type="#_x0000_t75" stroked="false">
              <v:imagedata r:id="rId841" o:title=""/>
            </v:shape>
            <v:shape style="position:absolute;left:4956;top:2282;width:1422;height:10" type="#_x0000_t75" stroked="false">
              <v:imagedata r:id="rId73" o:title=""/>
            </v:shape>
            <v:shape style="position:absolute;left:6373;top:2282;width:4332;height:10" type="#_x0000_t75" stroked="false">
              <v:imagedata r:id="rId842" o:title=""/>
            </v:shape>
            <w10:wrap type="none"/>
          </v:group>
        </w:pict>
      </w:r>
      <w:r>
        <w:rPr/>
        <w:t>对子公司投资</w:t>
      </w:r>
      <w:r>
        <w:rPr>
          <w:b w:val="0"/>
          <w:bCs w:val="0"/>
        </w:rPr>
      </w:r>
    </w:p>
    <w:p>
      <w:pPr>
        <w:spacing w:line="240" w:lineRule="auto" w:before="6"/>
        <w:rPr>
          <w:rFonts w:ascii="宋体" w:hAnsi="宋体" w:cs="宋体" w:eastAsia="宋体" w:hint="default"/>
          <w:b/>
          <w:bCs/>
          <w:sz w:val="5"/>
          <w:szCs w:val="5"/>
        </w:rPr>
      </w:pPr>
    </w:p>
    <w:tbl>
      <w:tblPr>
        <w:tblW w:w="0" w:type="auto"/>
        <w:jc w:val="left"/>
        <w:tblInd w:w="275" w:type="dxa"/>
        <w:tblLayout w:type="fixed"/>
        <w:tblCellMar>
          <w:top w:w="0" w:type="dxa"/>
          <w:left w:w="0" w:type="dxa"/>
          <w:bottom w:w="0" w:type="dxa"/>
          <w:right w:w="0" w:type="dxa"/>
        </w:tblCellMar>
        <w:tblLook w:val="01E0"/>
      </w:tblPr>
      <w:tblGrid>
        <w:gridCol w:w="2661"/>
        <w:gridCol w:w="1469"/>
        <w:gridCol w:w="1417"/>
        <w:gridCol w:w="708"/>
        <w:gridCol w:w="1560"/>
        <w:gridCol w:w="990"/>
        <w:gridCol w:w="1064"/>
      </w:tblGrid>
      <w:tr>
        <w:trPr>
          <w:trHeight w:val="485" w:hRule="exact"/>
        </w:trPr>
        <w:tc>
          <w:tcPr>
            <w:tcW w:w="2661" w:type="dxa"/>
            <w:tcBorders>
              <w:top w:val="single" w:sz="12" w:space="0" w:color="000000"/>
              <w:left w:val="nil" w:sz="6" w:space="0" w:color="auto"/>
              <w:bottom w:val="nil" w:sz="6" w:space="0" w:color="auto"/>
              <w:right w:val="single" w:sz="4" w:space="0" w:color="000000"/>
            </w:tcBorders>
          </w:tcPr>
          <w:p>
            <w:pPr>
              <w:pStyle w:val="TableParagraph"/>
              <w:spacing w:line="240" w:lineRule="auto" w:before="86"/>
              <w:ind w:left="886" w:right="0"/>
              <w:jc w:val="left"/>
              <w:rPr>
                <w:rFonts w:ascii="宋体" w:hAnsi="宋体" w:cs="宋体" w:eastAsia="宋体" w:hint="default"/>
                <w:sz w:val="18"/>
                <w:szCs w:val="18"/>
              </w:rPr>
            </w:pPr>
            <w:r>
              <w:rPr>
                <w:rFonts w:ascii="宋体" w:hAnsi="宋体" w:cs="宋体" w:eastAsia="宋体" w:hint="default"/>
                <w:b/>
                <w:bCs/>
                <w:sz w:val="18"/>
                <w:szCs w:val="18"/>
              </w:rPr>
              <w:t>被投资单位</w:t>
            </w:r>
            <w:r>
              <w:rPr>
                <w:rFonts w:ascii="宋体" w:hAnsi="宋体" w:cs="宋体" w:eastAsia="宋体" w:hint="default"/>
                <w:sz w:val="18"/>
                <w:szCs w:val="18"/>
              </w:rPr>
            </w:r>
          </w:p>
        </w:tc>
        <w:tc>
          <w:tcPr>
            <w:tcW w:w="146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6"/>
              <w:ind w:left="367" w:right="0"/>
              <w:jc w:val="left"/>
              <w:rPr>
                <w:rFonts w:ascii="宋体" w:hAnsi="宋体" w:cs="宋体" w:eastAsia="宋体" w:hint="default"/>
                <w:sz w:val="18"/>
                <w:szCs w:val="18"/>
              </w:rPr>
            </w:pPr>
            <w:r>
              <w:rPr>
                <w:rFonts w:ascii="宋体" w:hAnsi="宋体" w:cs="宋体" w:eastAsia="宋体" w:hint="default"/>
                <w:b/>
                <w:bCs/>
                <w:sz w:val="18"/>
                <w:szCs w:val="18"/>
              </w:rPr>
              <w:t>期初余额</w:t>
            </w:r>
            <w:r>
              <w:rPr>
                <w:rFonts w:ascii="宋体" w:hAnsi="宋体" w:cs="宋体" w:eastAsia="宋体" w:hint="default"/>
                <w:sz w:val="18"/>
                <w:szCs w:val="18"/>
              </w:rPr>
            </w:r>
          </w:p>
        </w:tc>
        <w:tc>
          <w:tcPr>
            <w:tcW w:w="141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6"/>
              <w:ind w:left="342" w:right="0"/>
              <w:jc w:val="left"/>
              <w:rPr>
                <w:rFonts w:ascii="宋体" w:hAnsi="宋体" w:cs="宋体" w:eastAsia="宋体" w:hint="default"/>
                <w:sz w:val="18"/>
                <w:szCs w:val="18"/>
              </w:rPr>
            </w:pPr>
            <w:r>
              <w:rPr>
                <w:rFonts w:ascii="宋体" w:hAnsi="宋体" w:cs="宋体" w:eastAsia="宋体" w:hint="default"/>
                <w:b/>
                <w:bCs/>
                <w:sz w:val="18"/>
                <w:szCs w:val="18"/>
              </w:rPr>
              <w:t>本期增加</w:t>
            </w:r>
            <w:r>
              <w:rPr>
                <w:rFonts w:ascii="宋体" w:hAnsi="宋体" w:cs="宋体" w:eastAsia="宋体" w:hint="default"/>
                <w:sz w:val="18"/>
                <w:szCs w:val="18"/>
              </w:rPr>
            </w:r>
          </w:p>
        </w:tc>
        <w:tc>
          <w:tcPr>
            <w:tcW w:w="708" w:type="dxa"/>
            <w:tcBorders>
              <w:top w:val="single" w:sz="12" w:space="0" w:color="000000"/>
              <w:left w:val="single" w:sz="4" w:space="0" w:color="000000"/>
              <w:bottom w:val="nil" w:sz="6" w:space="0" w:color="auto"/>
              <w:right w:val="single" w:sz="4" w:space="0" w:color="000000"/>
            </w:tcBorders>
          </w:tcPr>
          <w:p>
            <w:pPr>
              <w:pStyle w:val="TableParagraph"/>
              <w:spacing w:line="204" w:lineRule="exact"/>
              <w:ind w:left="168" w:right="0"/>
              <w:jc w:val="left"/>
              <w:rPr>
                <w:rFonts w:ascii="宋体" w:hAnsi="宋体" w:cs="宋体" w:eastAsia="宋体" w:hint="default"/>
                <w:sz w:val="18"/>
                <w:szCs w:val="18"/>
              </w:rPr>
            </w:pPr>
            <w:r>
              <w:rPr>
                <w:rFonts w:ascii="宋体" w:hAnsi="宋体" w:cs="宋体" w:eastAsia="宋体" w:hint="default"/>
                <w:b/>
                <w:bCs/>
                <w:sz w:val="18"/>
                <w:szCs w:val="18"/>
              </w:rPr>
              <w:t>本期</w:t>
            </w:r>
            <w:r>
              <w:rPr>
                <w:rFonts w:ascii="宋体" w:hAnsi="宋体" w:cs="宋体" w:eastAsia="宋体" w:hint="default"/>
                <w:sz w:val="18"/>
                <w:szCs w:val="18"/>
              </w:rPr>
            </w:r>
          </w:p>
          <w:p>
            <w:pPr>
              <w:pStyle w:val="TableParagraph"/>
              <w:spacing w:line="234" w:lineRule="exact"/>
              <w:ind w:left="168" w:right="0"/>
              <w:jc w:val="left"/>
              <w:rPr>
                <w:rFonts w:ascii="宋体" w:hAnsi="宋体" w:cs="宋体" w:eastAsia="宋体" w:hint="default"/>
                <w:sz w:val="18"/>
                <w:szCs w:val="18"/>
              </w:rPr>
            </w:pPr>
            <w:r>
              <w:rPr>
                <w:rFonts w:ascii="宋体" w:hAnsi="宋体" w:cs="宋体" w:eastAsia="宋体" w:hint="default"/>
                <w:b/>
                <w:bCs/>
                <w:sz w:val="18"/>
                <w:szCs w:val="18"/>
              </w:rPr>
              <w:t>减少</w:t>
            </w:r>
            <w:r>
              <w:rPr>
                <w:rFonts w:ascii="宋体" w:hAnsi="宋体" w:cs="宋体" w:eastAsia="宋体" w:hint="default"/>
                <w:sz w:val="18"/>
                <w:szCs w:val="18"/>
              </w:rPr>
            </w:r>
          </w:p>
        </w:tc>
        <w:tc>
          <w:tcPr>
            <w:tcW w:w="156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6"/>
              <w:ind w:left="412" w:right="0"/>
              <w:jc w:val="left"/>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c>
          <w:tcPr>
            <w:tcW w:w="990" w:type="dxa"/>
            <w:vMerge w:val="restart"/>
            <w:tcBorders>
              <w:top w:val="single" w:sz="12" w:space="0" w:color="000000"/>
              <w:left w:val="single" w:sz="4" w:space="0" w:color="000000"/>
              <w:right w:val="single" w:sz="4" w:space="0" w:color="000000"/>
            </w:tcBorders>
          </w:tcPr>
          <w:p>
            <w:pPr>
              <w:pStyle w:val="TableParagraph"/>
              <w:spacing w:line="204" w:lineRule="exact"/>
              <w:ind w:left="128" w:right="0"/>
              <w:jc w:val="left"/>
              <w:rPr>
                <w:rFonts w:ascii="宋体" w:hAnsi="宋体" w:cs="宋体" w:eastAsia="宋体" w:hint="default"/>
                <w:sz w:val="18"/>
                <w:szCs w:val="18"/>
              </w:rPr>
            </w:pPr>
            <w:r>
              <w:rPr>
                <w:rFonts w:ascii="宋体" w:hAnsi="宋体" w:cs="宋体" w:eastAsia="宋体" w:hint="default"/>
                <w:b/>
                <w:bCs/>
                <w:sz w:val="18"/>
                <w:szCs w:val="18"/>
              </w:rPr>
              <w:t>本期计提</w:t>
            </w:r>
            <w:r>
              <w:rPr>
                <w:rFonts w:ascii="宋体" w:hAnsi="宋体" w:cs="宋体" w:eastAsia="宋体" w:hint="default"/>
                <w:sz w:val="18"/>
                <w:szCs w:val="18"/>
              </w:rPr>
            </w:r>
          </w:p>
          <w:p>
            <w:pPr>
              <w:pStyle w:val="TableParagraph"/>
              <w:spacing w:line="234" w:lineRule="exact"/>
              <w:ind w:left="128" w:right="0"/>
              <w:jc w:val="left"/>
              <w:rPr>
                <w:rFonts w:ascii="宋体" w:hAnsi="宋体" w:cs="宋体" w:eastAsia="宋体" w:hint="default"/>
                <w:sz w:val="18"/>
                <w:szCs w:val="18"/>
              </w:rPr>
            </w:pPr>
            <w:r>
              <w:rPr>
                <w:rFonts w:ascii="宋体" w:hAnsi="宋体" w:cs="宋体" w:eastAsia="宋体" w:hint="default"/>
                <w:b/>
                <w:bCs/>
                <w:sz w:val="18"/>
                <w:szCs w:val="18"/>
              </w:rPr>
              <w:t>减值准备</w:t>
            </w:r>
            <w:r>
              <w:rPr>
                <w:rFonts w:ascii="宋体" w:hAnsi="宋体" w:cs="宋体" w:eastAsia="宋体" w:hint="default"/>
                <w:sz w:val="18"/>
                <w:szCs w:val="18"/>
              </w:rPr>
            </w:r>
          </w:p>
        </w:tc>
        <w:tc>
          <w:tcPr>
            <w:tcW w:w="1064" w:type="dxa"/>
            <w:vMerge w:val="restart"/>
            <w:tcBorders>
              <w:top w:val="single" w:sz="12" w:space="0" w:color="000000"/>
              <w:left w:val="single" w:sz="4" w:space="0" w:color="000000"/>
              <w:right w:val="nil" w:sz="6" w:space="0" w:color="auto"/>
            </w:tcBorders>
          </w:tcPr>
          <w:p>
            <w:pPr>
              <w:pStyle w:val="TableParagraph"/>
              <w:spacing w:line="204" w:lineRule="exact"/>
              <w:ind w:left="165" w:right="0"/>
              <w:jc w:val="left"/>
              <w:rPr>
                <w:rFonts w:ascii="宋体" w:hAnsi="宋体" w:cs="宋体" w:eastAsia="宋体" w:hint="default"/>
                <w:sz w:val="18"/>
                <w:szCs w:val="18"/>
              </w:rPr>
            </w:pPr>
            <w:r>
              <w:rPr>
                <w:rFonts w:ascii="宋体" w:hAnsi="宋体" w:cs="宋体" w:eastAsia="宋体" w:hint="default"/>
                <w:b/>
                <w:bCs/>
                <w:sz w:val="18"/>
                <w:szCs w:val="18"/>
              </w:rPr>
              <w:t>减值准备</w:t>
            </w:r>
            <w:r>
              <w:rPr>
                <w:rFonts w:ascii="宋体" w:hAnsi="宋体" w:cs="宋体" w:eastAsia="宋体" w:hint="default"/>
                <w:sz w:val="18"/>
                <w:szCs w:val="18"/>
              </w:rPr>
            </w:r>
          </w:p>
          <w:p>
            <w:pPr>
              <w:pStyle w:val="TableParagraph"/>
              <w:spacing w:line="234" w:lineRule="exact"/>
              <w:ind w:left="165" w:right="0"/>
              <w:jc w:val="left"/>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tc>
      </w:tr>
      <w:tr>
        <w:trPr>
          <w:trHeight w:val="532" w:hRule="exact"/>
        </w:trPr>
        <w:tc>
          <w:tcPr>
            <w:tcW w:w="2661" w:type="dxa"/>
            <w:tcBorders>
              <w:top w:val="nil" w:sz="6" w:space="0" w:color="auto"/>
              <w:left w:val="nil" w:sz="6" w:space="0" w:color="auto"/>
              <w:bottom w:val="nil" w:sz="6" w:space="0" w:color="auto"/>
              <w:right w:val="single" w:sz="4" w:space="0" w:color="000000"/>
            </w:tcBorders>
          </w:tcPr>
          <w:p>
            <w:pPr>
              <w:pStyle w:val="TableParagraph"/>
              <w:spacing w:line="232" w:lineRule="exact" w:before="1"/>
              <w:ind w:left="122" w:right="191"/>
              <w:jc w:val="left"/>
              <w:rPr>
                <w:rFonts w:ascii="宋体" w:hAnsi="宋体" w:cs="宋体" w:eastAsia="宋体" w:hint="default"/>
                <w:sz w:val="18"/>
                <w:szCs w:val="18"/>
              </w:rPr>
            </w:pPr>
            <w:r>
              <w:rPr>
                <w:rFonts w:ascii="宋体" w:hAnsi="宋体" w:cs="宋体" w:eastAsia="宋体" w:hint="default"/>
                <w:sz w:val="18"/>
                <w:szCs w:val="18"/>
              </w:rPr>
              <w:t>北京晶源裕丰光学电子器件有 限公司</w:t>
            </w: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02"/>
              <w:jc w:val="right"/>
              <w:rPr>
                <w:rFonts w:ascii="Times New Roman" w:hAnsi="Times New Roman" w:cs="Times New Roman" w:eastAsia="Times New Roman" w:hint="default"/>
                <w:sz w:val="18"/>
                <w:szCs w:val="18"/>
              </w:rPr>
            </w:pPr>
            <w:r>
              <w:rPr>
                <w:rFonts w:ascii="Times New Roman"/>
                <w:spacing w:val="-1"/>
                <w:sz w:val="18"/>
              </w:rPr>
              <w:t>7,330,454.67</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00"/>
              <w:jc w:val="right"/>
              <w:rPr>
                <w:rFonts w:ascii="Times New Roman" w:hAnsi="Times New Roman" w:cs="Times New Roman" w:eastAsia="Times New Roman" w:hint="default"/>
                <w:sz w:val="18"/>
                <w:szCs w:val="18"/>
              </w:rPr>
            </w:pPr>
            <w:r>
              <w:rPr>
                <w:rFonts w:ascii="Times New Roman"/>
                <w:spacing w:val="-1"/>
                <w:sz w:val="18"/>
              </w:rPr>
              <w:t>1,300,000.00</w:t>
            </w:r>
          </w:p>
        </w:tc>
        <w:tc>
          <w:tcPr>
            <w:tcW w:w="708"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02"/>
              <w:jc w:val="right"/>
              <w:rPr>
                <w:rFonts w:ascii="Times New Roman" w:hAnsi="Times New Roman" w:cs="Times New Roman" w:eastAsia="Times New Roman" w:hint="default"/>
                <w:sz w:val="18"/>
                <w:szCs w:val="18"/>
              </w:rPr>
            </w:pPr>
            <w:r>
              <w:rPr>
                <w:rFonts w:ascii="Times New Roman"/>
                <w:spacing w:val="-1"/>
                <w:sz w:val="18"/>
              </w:rPr>
              <w:t>8,630,454.67</w:t>
            </w:r>
          </w:p>
        </w:tc>
        <w:tc>
          <w:tcPr>
            <w:tcW w:w="990" w:type="dxa"/>
            <w:vMerge/>
            <w:tcBorders>
              <w:left w:val="single" w:sz="4" w:space="0" w:color="000000"/>
              <w:right w:val="single" w:sz="4" w:space="0" w:color="000000"/>
            </w:tcBorders>
          </w:tcPr>
          <w:p>
            <w:pPr/>
          </w:p>
        </w:tc>
        <w:tc>
          <w:tcPr>
            <w:tcW w:w="1064" w:type="dxa"/>
            <w:vMerge/>
            <w:tcBorders>
              <w:left w:val="single" w:sz="4" w:space="0" w:color="000000"/>
              <w:right w:val="nil" w:sz="6" w:space="0" w:color="auto"/>
            </w:tcBorders>
          </w:tcPr>
          <w:p>
            <w:pPr/>
          </w:p>
        </w:tc>
      </w:tr>
      <w:tr>
        <w:trPr>
          <w:trHeight w:val="412" w:hRule="exact"/>
        </w:trPr>
        <w:tc>
          <w:tcPr>
            <w:tcW w:w="2661"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18"/>
                <w:szCs w:val="18"/>
              </w:rPr>
            </w:pPr>
            <w:r>
              <w:rPr>
                <w:rFonts w:ascii="宋体" w:hAnsi="宋体" w:cs="宋体" w:eastAsia="宋体" w:hint="default"/>
                <w:sz w:val="18"/>
                <w:szCs w:val="18"/>
              </w:rPr>
              <w:t>北京同方微电子有限公司</w:t>
            </w: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102"/>
              <w:jc w:val="right"/>
              <w:rPr>
                <w:rFonts w:ascii="Times New Roman" w:hAnsi="Times New Roman" w:cs="Times New Roman" w:eastAsia="Times New Roman" w:hint="default"/>
                <w:sz w:val="18"/>
                <w:szCs w:val="18"/>
              </w:rPr>
            </w:pPr>
            <w:r>
              <w:rPr>
                <w:rFonts w:ascii="Times New Roman"/>
                <w:spacing w:val="-1"/>
                <w:sz w:val="18"/>
              </w:rPr>
              <w:t>592,459,079.47</w:t>
            </w:r>
          </w:p>
        </w:tc>
        <w:tc>
          <w:tcPr>
            <w:tcW w:w="1417"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102"/>
              <w:jc w:val="right"/>
              <w:rPr>
                <w:rFonts w:ascii="Times New Roman" w:hAnsi="Times New Roman" w:cs="Times New Roman" w:eastAsia="Times New Roman" w:hint="default"/>
                <w:sz w:val="18"/>
                <w:szCs w:val="18"/>
              </w:rPr>
            </w:pPr>
            <w:r>
              <w:rPr>
                <w:rFonts w:ascii="Times New Roman"/>
                <w:spacing w:val="-1"/>
                <w:sz w:val="18"/>
              </w:rPr>
              <w:t>592,459,079.47</w:t>
            </w:r>
          </w:p>
        </w:tc>
        <w:tc>
          <w:tcPr>
            <w:tcW w:w="990" w:type="dxa"/>
            <w:vMerge/>
            <w:tcBorders>
              <w:left w:val="single" w:sz="4" w:space="0" w:color="000000"/>
              <w:right w:val="single" w:sz="4" w:space="0" w:color="000000"/>
            </w:tcBorders>
          </w:tcPr>
          <w:p>
            <w:pPr/>
          </w:p>
        </w:tc>
        <w:tc>
          <w:tcPr>
            <w:tcW w:w="1064" w:type="dxa"/>
            <w:vMerge/>
            <w:tcBorders>
              <w:left w:val="single" w:sz="4" w:space="0" w:color="000000"/>
              <w:right w:val="nil" w:sz="6" w:space="0" w:color="auto"/>
            </w:tcBorders>
          </w:tcPr>
          <w:p>
            <w:pPr/>
          </w:p>
        </w:tc>
      </w:tr>
      <w:tr>
        <w:trPr>
          <w:trHeight w:val="464" w:hRule="exact"/>
        </w:trPr>
        <w:tc>
          <w:tcPr>
            <w:tcW w:w="2661" w:type="dxa"/>
            <w:tcBorders>
              <w:top w:val="nil" w:sz="6" w:space="0" w:color="auto"/>
              <w:left w:val="nil" w:sz="6" w:space="0" w:color="auto"/>
              <w:bottom w:val="nil" w:sz="6" w:space="0" w:color="auto"/>
              <w:right w:val="single" w:sz="4" w:space="0" w:color="000000"/>
            </w:tcBorders>
          </w:tcPr>
          <w:p>
            <w:pPr>
              <w:pStyle w:val="TableParagraph"/>
              <w:spacing w:line="240" w:lineRule="auto" w:before="83"/>
              <w:ind w:left="122" w:right="0"/>
              <w:jc w:val="left"/>
              <w:rPr>
                <w:rFonts w:ascii="宋体" w:hAnsi="宋体" w:cs="宋体" w:eastAsia="宋体" w:hint="default"/>
                <w:sz w:val="18"/>
                <w:szCs w:val="18"/>
              </w:rPr>
            </w:pPr>
            <w:r>
              <w:rPr>
                <w:rFonts w:ascii="宋体" w:hAnsi="宋体" w:cs="宋体" w:eastAsia="宋体" w:hint="default"/>
                <w:sz w:val="18"/>
                <w:szCs w:val="18"/>
              </w:rPr>
              <w:t>深圳市国微电子有限公司</w:t>
            </w: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102"/>
              <w:jc w:val="right"/>
              <w:rPr>
                <w:rFonts w:ascii="Times New Roman" w:hAnsi="Times New Roman" w:cs="Times New Roman" w:eastAsia="Times New Roman" w:hint="default"/>
                <w:sz w:val="18"/>
                <w:szCs w:val="18"/>
              </w:rPr>
            </w:pPr>
            <w:r>
              <w:rPr>
                <w:rFonts w:ascii="Times New Roman"/>
                <w:spacing w:val="-1"/>
                <w:sz w:val="18"/>
              </w:rPr>
              <w:t>988,293,976.09</w:t>
            </w:r>
          </w:p>
        </w:tc>
        <w:tc>
          <w:tcPr>
            <w:tcW w:w="1417"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102"/>
              <w:jc w:val="right"/>
              <w:rPr>
                <w:rFonts w:ascii="Times New Roman" w:hAnsi="Times New Roman" w:cs="Times New Roman" w:eastAsia="Times New Roman" w:hint="default"/>
                <w:sz w:val="18"/>
                <w:szCs w:val="18"/>
              </w:rPr>
            </w:pPr>
            <w:r>
              <w:rPr>
                <w:rFonts w:ascii="Times New Roman"/>
                <w:spacing w:val="-1"/>
                <w:sz w:val="18"/>
              </w:rPr>
              <w:t>988,293,976.09</w:t>
            </w:r>
          </w:p>
        </w:tc>
        <w:tc>
          <w:tcPr>
            <w:tcW w:w="990" w:type="dxa"/>
            <w:vMerge/>
            <w:tcBorders>
              <w:left w:val="single" w:sz="4" w:space="0" w:color="000000"/>
              <w:right w:val="single" w:sz="4" w:space="0" w:color="000000"/>
            </w:tcBorders>
          </w:tcPr>
          <w:p>
            <w:pPr/>
          </w:p>
        </w:tc>
        <w:tc>
          <w:tcPr>
            <w:tcW w:w="1064" w:type="dxa"/>
            <w:vMerge/>
            <w:tcBorders>
              <w:left w:val="single" w:sz="4" w:space="0" w:color="000000"/>
              <w:right w:val="nil" w:sz="6" w:space="0" w:color="auto"/>
            </w:tcBorders>
          </w:tcPr>
          <w:p>
            <w:pPr/>
          </w:p>
        </w:tc>
      </w:tr>
      <w:tr>
        <w:trPr>
          <w:trHeight w:val="464" w:hRule="exact"/>
        </w:trPr>
        <w:tc>
          <w:tcPr>
            <w:tcW w:w="2661" w:type="dxa"/>
            <w:tcBorders>
              <w:top w:val="nil" w:sz="6" w:space="0" w:color="auto"/>
              <w:left w:val="nil" w:sz="6" w:space="0" w:color="auto"/>
              <w:bottom w:val="nil" w:sz="6" w:space="0" w:color="auto"/>
              <w:right w:val="single" w:sz="4" w:space="0" w:color="000000"/>
            </w:tcBorders>
          </w:tcPr>
          <w:p>
            <w:pPr>
              <w:pStyle w:val="TableParagraph"/>
              <w:spacing w:line="240" w:lineRule="auto" w:before="83"/>
              <w:ind w:left="122" w:right="0"/>
              <w:jc w:val="left"/>
              <w:rPr>
                <w:rFonts w:ascii="宋体" w:hAnsi="宋体" w:cs="宋体" w:eastAsia="宋体" w:hint="default"/>
                <w:sz w:val="18"/>
                <w:szCs w:val="18"/>
              </w:rPr>
            </w:pPr>
            <w:r>
              <w:rPr>
                <w:rFonts w:ascii="宋体" w:hAnsi="宋体" w:cs="宋体" w:eastAsia="宋体" w:hint="default"/>
                <w:sz w:val="18"/>
                <w:szCs w:val="18"/>
              </w:rPr>
              <w:t>成都国微科技有限公司</w:t>
            </w: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102"/>
              <w:jc w:val="right"/>
              <w:rPr>
                <w:rFonts w:ascii="Times New Roman" w:hAnsi="Times New Roman" w:cs="Times New Roman" w:eastAsia="Times New Roman" w:hint="default"/>
                <w:sz w:val="18"/>
                <w:szCs w:val="18"/>
              </w:rPr>
            </w:pPr>
            <w:r>
              <w:rPr>
                <w:rFonts w:ascii="Times New Roman"/>
                <w:spacing w:val="-1"/>
                <w:sz w:val="18"/>
              </w:rPr>
              <w:t>81,567,926.00</w:t>
            </w:r>
          </w:p>
        </w:tc>
        <w:tc>
          <w:tcPr>
            <w:tcW w:w="1417"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102"/>
              <w:jc w:val="right"/>
              <w:rPr>
                <w:rFonts w:ascii="Times New Roman" w:hAnsi="Times New Roman" w:cs="Times New Roman" w:eastAsia="Times New Roman" w:hint="default"/>
                <w:sz w:val="18"/>
                <w:szCs w:val="18"/>
              </w:rPr>
            </w:pPr>
            <w:r>
              <w:rPr>
                <w:rFonts w:ascii="Times New Roman"/>
                <w:spacing w:val="-1"/>
                <w:sz w:val="18"/>
              </w:rPr>
              <w:t>81,567,926.00</w:t>
            </w:r>
          </w:p>
        </w:tc>
        <w:tc>
          <w:tcPr>
            <w:tcW w:w="990" w:type="dxa"/>
            <w:vMerge/>
            <w:tcBorders>
              <w:left w:val="single" w:sz="4" w:space="0" w:color="000000"/>
              <w:right w:val="single" w:sz="4" w:space="0" w:color="000000"/>
            </w:tcBorders>
          </w:tcPr>
          <w:p>
            <w:pPr/>
          </w:p>
        </w:tc>
        <w:tc>
          <w:tcPr>
            <w:tcW w:w="1064" w:type="dxa"/>
            <w:vMerge/>
            <w:tcBorders>
              <w:left w:val="single" w:sz="4" w:space="0" w:color="000000"/>
              <w:right w:val="nil" w:sz="6" w:space="0" w:color="auto"/>
            </w:tcBorders>
          </w:tcPr>
          <w:p>
            <w:pPr/>
          </w:p>
        </w:tc>
      </w:tr>
      <w:tr>
        <w:trPr>
          <w:trHeight w:val="464" w:hRule="exact"/>
        </w:trPr>
        <w:tc>
          <w:tcPr>
            <w:tcW w:w="2661" w:type="dxa"/>
            <w:tcBorders>
              <w:top w:val="nil" w:sz="6" w:space="0" w:color="auto"/>
              <w:left w:val="nil" w:sz="6" w:space="0" w:color="auto"/>
              <w:bottom w:val="nil" w:sz="6" w:space="0" w:color="auto"/>
              <w:right w:val="single" w:sz="4" w:space="0" w:color="000000"/>
            </w:tcBorders>
          </w:tcPr>
          <w:p>
            <w:pPr>
              <w:pStyle w:val="TableParagraph"/>
              <w:spacing w:line="240" w:lineRule="auto" w:before="83"/>
              <w:ind w:left="122" w:right="0"/>
              <w:jc w:val="left"/>
              <w:rPr>
                <w:rFonts w:ascii="宋体" w:hAnsi="宋体" w:cs="宋体" w:eastAsia="宋体" w:hint="default"/>
                <w:sz w:val="18"/>
                <w:szCs w:val="18"/>
              </w:rPr>
            </w:pPr>
            <w:r>
              <w:rPr>
                <w:rFonts w:ascii="宋体" w:hAnsi="宋体" w:cs="宋体" w:eastAsia="宋体" w:hint="default"/>
                <w:sz w:val="18"/>
                <w:szCs w:val="18"/>
              </w:rPr>
              <w:t>香港同芯投资有限公司</w:t>
            </w: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121"/>
              <w:ind w:right="102"/>
              <w:jc w:val="right"/>
              <w:rPr>
                <w:rFonts w:ascii="Times New Roman" w:hAnsi="Times New Roman" w:cs="Times New Roman" w:eastAsia="Times New Roman" w:hint="default"/>
                <w:sz w:val="18"/>
                <w:szCs w:val="18"/>
              </w:rPr>
            </w:pPr>
            <w:r>
              <w:rPr>
                <w:rFonts w:ascii="Times New Roman"/>
                <w:spacing w:val="-1"/>
                <w:sz w:val="18"/>
              </w:rPr>
              <w:t>141,529,730.00</w:t>
            </w:r>
          </w:p>
        </w:tc>
        <w:tc>
          <w:tcPr>
            <w:tcW w:w="1417"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121"/>
              <w:ind w:right="102"/>
              <w:jc w:val="right"/>
              <w:rPr>
                <w:rFonts w:ascii="Times New Roman" w:hAnsi="Times New Roman" w:cs="Times New Roman" w:eastAsia="Times New Roman" w:hint="default"/>
                <w:sz w:val="18"/>
                <w:szCs w:val="18"/>
              </w:rPr>
            </w:pPr>
            <w:r>
              <w:rPr>
                <w:rFonts w:ascii="Times New Roman"/>
                <w:spacing w:val="-1"/>
                <w:sz w:val="18"/>
              </w:rPr>
              <w:t>141,529,730.00</w:t>
            </w:r>
          </w:p>
        </w:tc>
        <w:tc>
          <w:tcPr>
            <w:tcW w:w="990" w:type="dxa"/>
            <w:vMerge/>
            <w:tcBorders>
              <w:left w:val="single" w:sz="4" w:space="0" w:color="000000"/>
              <w:right w:val="single" w:sz="4" w:space="0" w:color="000000"/>
            </w:tcBorders>
          </w:tcPr>
          <w:p>
            <w:pPr/>
          </w:p>
        </w:tc>
        <w:tc>
          <w:tcPr>
            <w:tcW w:w="1064" w:type="dxa"/>
            <w:vMerge/>
            <w:tcBorders>
              <w:left w:val="single" w:sz="4" w:space="0" w:color="000000"/>
              <w:right w:val="nil" w:sz="6" w:space="0" w:color="auto"/>
            </w:tcBorders>
          </w:tcPr>
          <w:p>
            <w:pPr/>
          </w:p>
        </w:tc>
      </w:tr>
      <w:tr>
        <w:trPr>
          <w:trHeight w:val="464" w:hRule="exact"/>
        </w:trPr>
        <w:tc>
          <w:tcPr>
            <w:tcW w:w="2661" w:type="dxa"/>
            <w:tcBorders>
              <w:top w:val="nil" w:sz="6" w:space="0" w:color="auto"/>
              <w:left w:val="nil" w:sz="6" w:space="0" w:color="auto"/>
              <w:bottom w:val="nil" w:sz="6" w:space="0" w:color="auto"/>
              <w:right w:val="single" w:sz="4" w:space="0" w:color="000000"/>
            </w:tcBorders>
          </w:tcPr>
          <w:p>
            <w:pPr>
              <w:pStyle w:val="TableParagraph"/>
              <w:spacing w:line="240" w:lineRule="auto" w:before="83"/>
              <w:ind w:left="122" w:right="0"/>
              <w:jc w:val="left"/>
              <w:rPr>
                <w:rFonts w:ascii="宋体" w:hAnsi="宋体" w:cs="宋体" w:eastAsia="宋体" w:hint="default"/>
                <w:sz w:val="18"/>
                <w:szCs w:val="18"/>
              </w:rPr>
            </w:pPr>
            <w:r>
              <w:rPr>
                <w:rFonts w:ascii="宋体" w:hAnsi="宋体" w:cs="宋体" w:eastAsia="宋体" w:hint="default"/>
                <w:sz w:val="18"/>
                <w:szCs w:val="18"/>
              </w:rPr>
              <w:t>西安紫光国芯半导体有限公司</w:t>
            </w: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102"/>
              <w:jc w:val="right"/>
              <w:rPr>
                <w:rFonts w:ascii="Times New Roman" w:hAnsi="Times New Roman" w:cs="Times New Roman" w:eastAsia="Times New Roman" w:hint="default"/>
                <w:sz w:val="18"/>
                <w:szCs w:val="18"/>
              </w:rPr>
            </w:pPr>
            <w:r>
              <w:rPr>
                <w:rFonts w:ascii="Times New Roman"/>
                <w:spacing w:val="-1"/>
                <w:sz w:val="18"/>
              </w:rPr>
              <w:t>89,270,000.00</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100"/>
              <w:jc w:val="right"/>
              <w:rPr>
                <w:rFonts w:ascii="Times New Roman" w:hAnsi="Times New Roman" w:cs="Times New Roman" w:eastAsia="Times New Roman" w:hint="default"/>
                <w:sz w:val="18"/>
                <w:szCs w:val="18"/>
              </w:rPr>
            </w:pPr>
            <w:r>
              <w:rPr>
                <w:rFonts w:ascii="Times New Roman"/>
                <w:spacing w:val="-1"/>
                <w:sz w:val="18"/>
              </w:rPr>
              <w:t>48,360,000.00</w:t>
            </w:r>
          </w:p>
        </w:tc>
        <w:tc>
          <w:tcPr>
            <w:tcW w:w="708"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102"/>
              <w:jc w:val="right"/>
              <w:rPr>
                <w:rFonts w:ascii="Times New Roman" w:hAnsi="Times New Roman" w:cs="Times New Roman" w:eastAsia="Times New Roman" w:hint="default"/>
                <w:sz w:val="18"/>
                <w:szCs w:val="18"/>
              </w:rPr>
            </w:pPr>
            <w:r>
              <w:rPr>
                <w:rFonts w:ascii="Times New Roman"/>
                <w:spacing w:val="-1"/>
                <w:sz w:val="18"/>
              </w:rPr>
              <w:t>137,630,000.00</w:t>
            </w:r>
          </w:p>
        </w:tc>
        <w:tc>
          <w:tcPr>
            <w:tcW w:w="990" w:type="dxa"/>
            <w:vMerge/>
            <w:tcBorders>
              <w:left w:val="single" w:sz="4" w:space="0" w:color="000000"/>
              <w:right w:val="single" w:sz="4" w:space="0" w:color="000000"/>
            </w:tcBorders>
          </w:tcPr>
          <w:p>
            <w:pPr/>
          </w:p>
        </w:tc>
        <w:tc>
          <w:tcPr>
            <w:tcW w:w="1064" w:type="dxa"/>
            <w:vMerge/>
            <w:tcBorders>
              <w:left w:val="single" w:sz="4" w:space="0" w:color="000000"/>
              <w:right w:val="nil" w:sz="6" w:space="0" w:color="auto"/>
            </w:tcBorders>
          </w:tcPr>
          <w:p>
            <w:pPr/>
          </w:p>
        </w:tc>
      </w:tr>
      <w:tr>
        <w:trPr>
          <w:trHeight w:val="464" w:hRule="exact"/>
        </w:trPr>
        <w:tc>
          <w:tcPr>
            <w:tcW w:w="2661" w:type="dxa"/>
            <w:tcBorders>
              <w:top w:val="nil" w:sz="6" w:space="0" w:color="auto"/>
              <w:left w:val="nil" w:sz="6" w:space="0" w:color="auto"/>
              <w:bottom w:val="nil" w:sz="6" w:space="0" w:color="auto"/>
              <w:right w:val="single" w:sz="4" w:space="0" w:color="000000"/>
            </w:tcBorders>
          </w:tcPr>
          <w:p>
            <w:pPr>
              <w:pStyle w:val="TableParagraph"/>
              <w:spacing w:line="240" w:lineRule="auto" w:before="83"/>
              <w:ind w:left="122" w:right="0"/>
              <w:jc w:val="left"/>
              <w:rPr>
                <w:rFonts w:ascii="宋体" w:hAnsi="宋体" w:cs="宋体" w:eastAsia="宋体" w:hint="default"/>
                <w:sz w:val="18"/>
                <w:szCs w:val="18"/>
              </w:rPr>
            </w:pPr>
            <w:r>
              <w:rPr>
                <w:rFonts w:ascii="宋体" w:hAnsi="宋体" w:cs="宋体" w:eastAsia="宋体" w:hint="default"/>
                <w:sz w:val="18"/>
                <w:szCs w:val="18"/>
              </w:rPr>
              <w:t>唐山国芯晶源电子有限公司</w:t>
            </w: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102"/>
              <w:jc w:val="right"/>
              <w:rPr>
                <w:rFonts w:ascii="Times New Roman" w:hAnsi="Times New Roman" w:cs="Times New Roman" w:eastAsia="Times New Roman" w:hint="default"/>
                <w:sz w:val="18"/>
                <w:szCs w:val="18"/>
              </w:rPr>
            </w:pPr>
            <w:r>
              <w:rPr>
                <w:rFonts w:ascii="Times New Roman"/>
                <w:spacing w:val="-1"/>
                <w:sz w:val="18"/>
              </w:rPr>
              <w:t>364,060,814.09</w:t>
            </w:r>
          </w:p>
        </w:tc>
        <w:tc>
          <w:tcPr>
            <w:tcW w:w="1417"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102"/>
              <w:jc w:val="right"/>
              <w:rPr>
                <w:rFonts w:ascii="Times New Roman" w:hAnsi="Times New Roman" w:cs="Times New Roman" w:eastAsia="Times New Roman" w:hint="default"/>
                <w:sz w:val="18"/>
                <w:szCs w:val="18"/>
              </w:rPr>
            </w:pPr>
            <w:r>
              <w:rPr>
                <w:rFonts w:ascii="Times New Roman"/>
                <w:spacing w:val="-1"/>
                <w:sz w:val="18"/>
              </w:rPr>
              <w:t>364,060,814.09</w:t>
            </w:r>
          </w:p>
        </w:tc>
        <w:tc>
          <w:tcPr>
            <w:tcW w:w="990" w:type="dxa"/>
            <w:vMerge/>
            <w:tcBorders>
              <w:left w:val="single" w:sz="4" w:space="0" w:color="000000"/>
              <w:right w:val="single" w:sz="4" w:space="0" w:color="000000"/>
            </w:tcBorders>
          </w:tcPr>
          <w:p>
            <w:pPr/>
          </w:p>
        </w:tc>
        <w:tc>
          <w:tcPr>
            <w:tcW w:w="1064" w:type="dxa"/>
            <w:vMerge/>
            <w:tcBorders>
              <w:left w:val="single" w:sz="4" w:space="0" w:color="000000"/>
              <w:right w:val="nil" w:sz="6" w:space="0" w:color="auto"/>
            </w:tcBorders>
          </w:tcPr>
          <w:p>
            <w:pPr/>
          </w:p>
        </w:tc>
      </w:tr>
      <w:tr>
        <w:trPr>
          <w:trHeight w:val="464" w:hRule="exact"/>
        </w:trPr>
        <w:tc>
          <w:tcPr>
            <w:tcW w:w="2661" w:type="dxa"/>
            <w:tcBorders>
              <w:top w:val="nil" w:sz="6" w:space="0" w:color="auto"/>
              <w:left w:val="nil" w:sz="6" w:space="0" w:color="auto"/>
              <w:bottom w:val="nil" w:sz="6" w:space="0" w:color="auto"/>
              <w:right w:val="single" w:sz="4" w:space="0" w:color="000000"/>
            </w:tcBorders>
          </w:tcPr>
          <w:p>
            <w:pPr>
              <w:pStyle w:val="TableParagraph"/>
              <w:spacing w:line="240" w:lineRule="auto" w:before="83"/>
              <w:ind w:left="122" w:right="0"/>
              <w:jc w:val="left"/>
              <w:rPr>
                <w:rFonts w:ascii="宋体" w:hAnsi="宋体" w:cs="宋体" w:eastAsia="宋体" w:hint="default"/>
                <w:sz w:val="18"/>
                <w:szCs w:val="18"/>
              </w:rPr>
            </w:pPr>
            <w:r>
              <w:rPr>
                <w:rFonts w:ascii="宋体" w:hAnsi="宋体" w:cs="宋体" w:eastAsia="宋体" w:hint="default"/>
                <w:sz w:val="18"/>
                <w:szCs w:val="18"/>
              </w:rPr>
              <w:t>西藏拓展创芯投资有限公司</w:t>
            </w: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121"/>
              <w:ind w:right="102"/>
              <w:jc w:val="right"/>
              <w:rPr>
                <w:rFonts w:ascii="Times New Roman" w:hAnsi="Times New Roman" w:cs="Times New Roman" w:eastAsia="Times New Roman" w:hint="default"/>
                <w:sz w:val="18"/>
                <w:szCs w:val="18"/>
              </w:rPr>
            </w:pPr>
            <w:r>
              <w:rPr>
                <w:rFonts w:ascii="Times New Roman"/>
                <w:spacing w:val="-1"/>
                <w:sz w:val="18"/>
              </w:rPr>
              <w:t>13,000,000.00</w:t>
            </w:r>
          </w:p>
        </w:tc>
        <w:tc>
          <w:tcPr>
            <w:tcW w:w="1417"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121"/>
              <w:ind w:right="102"/>
              <w:jc w:val="right"/>
              <w:rPr>
                <w:rFonts w:ascii="Times New Roman" w:hAnsi="Times New Roman" w:cs="Times New Roman" w:eastAsia="Times New Roman" w:hint="default"/>
                <w:sz w:val="18"/>
                <w:szCs w:val="18"/>
              </w:rPr>
            </w:pPr>
            <w:r>
              <w:rPr>
                <w:rFonts w:ascii="Times New Roman"/>
                <w:spacing w:val="-1"/>
                <w:sz w:val="18"/>
              </w:rPr>
              <w:t>13,000,000.00</w:t>
            </w:r>
          </w:p>
        </w:tc>
        <w:tc>
          <w:tcPr>
            <w:tcW w:w="990" w:type="dxa"/>
            <w:vMerge/>
            <w:tcBorders>
              <w:left w:val="single" w:sz="4" w:space="0" w:color="000000"/>
              <w:right w:val="single" w:sz="4" w:space="0" w:color="000000"/>
            </w:tcBorders>
          </w:tcPr>
          <w:p>
            <w:pPr/>
          </w:p>
        </w:tc>
        <w:tc>
          <w:tcPr>
            <w:tcW w:w="1064" w:type="dxa"/>
            <w:vMerge/>
            <w:tcBorders>
              <w:left w:val="single" w:sz="4" w:space="0" w:color="000000"/>
              <w:right w:val="nil" w:sz="6" w:space="0" w:color="auto"/>
            </w:tcBorders>
          </w:tcPr>
          <w:p>
            <w:pPr/>
          </w:p>
        </w:tc>
      </w:tr>
      <w:tr>
        <w:trPr>
          <w:trHeight w:val="465" w:hRule="exact"/>
        </w:trPr>
        <w:tc>
          <w:tcPr>
            <w:tcW w:w="2661" w:type="dxa"/>
            <w:tcBorders>
              <w:top w:val="nil" w:sz="6" w:space="0" w:color="auto"/>
              <w:left w:val="nil" w:sz="6" w:space="0" w:color="auto"/>
              <w:bottom w:val="nil" w:sz="6" w:space="0" w:color="auto"/>
              <w:right w:val="single" w:sz="4" w:space="0" w:color="000000"/>
            </w:tcBorders>
          </w:tcPr>
          <w:p>
            <w:pPr>
              <w:pStyle w:val="TableParagraph"/>
              <w:spacing w:line="240" w:lineRule="auto" w:before="83"/>
              <w:ind w:left="122" w:right="0"/>
              <w:jc w:val="left"/>
              <w:rPr>
                <w:rFonts w:ascii="宋体" w:hAnsi="宋体" w:cs="宋体" w:eastAsia="宋体" w:hint="default"/>
                <w:sz w:val="18"/>
                <w:szCs w:val="18"/>
              </w:rPr>
            </w:pPr>
            <w:r>
              <w:rPr>
                <w:rFonts w:ascii="宋体" w:hAnsi="宋体" w:cs="宋体" w:eastAsia="宋体" w:hint="default"/>
                <w:sz w:val="18"/>
                <w:szCs w:val="18"/>
              </w:rPr>
              <w:t>西藏茂业创芯投资有限公司</w:t>
            </w: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102"/>
              <w:jc w:val="right"/>
              <w:rPr>
                <w:rFonts w:ascii="Times New Roman" w:hAnsi="Times New Roman" w:cs="Times New Roman" w:eastAsia="Times New Roman" w:hint="default"/>
                <w:sz w:val="18"/>
                <w:szCs w:val="18"/>
              </w:rPr>
            </w:pPr>
            <w:r>
              <w:rPr>
                <w:rFonts w:ascii="Times New Roman"/>
                <w:spacing w:val="-1"/>
                <w:sz w:val="18"/>
              </w:rPr>
              <w:t>13,000,000.00</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100"/>
              <w:jc w:val="right"/>
              <w:rPr>
                <w:rFonts w:ascii="Times New Roman" w:hAnsi="Times New Roman" w:cs="Times New Roman" w:eastAsia="Times New Roman" w:hint="default"/>
                <w:sz w:val="18"/>
                <w:szCs w:val="18"/>
              </w:rPr>
            </w:pPr>
            <w:r>
              <w:rPr>
                <w:rFonts w:ascii="Times New Roman"/>
                <w:spacing w:val="-1"/>
                <w:sz w:val="18"/>
              </w:rPr>
              <w:t>90,000,000.00</w:t>
            </w:r>
          </w:p>
        </w:tc>
        <w:tc>
          <w:tcPr>
            <w:tcW w:w="708"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102"/>
              <w:jc w:val="right"/>
              <w:rPr>
                <w:rFonts w:ascii="Times New Roman" w:hAnsi="Times New Roman" w:cs="Times New Roman" w:eastAsia="Times New Roman" w:hint="default"/>
                <w:sz w:val="18"/>
                <w:szCs w:val="18"/>
              </w:rPr>
            </w:pPr>
            <w:r>
              <w:rPr>
                <w:rFonts w:ascii="Times New Roman"/>
                <w:spacing w:val="-1"/>
                <w:sz w:val="18"/>
              </w:rPr>
              <w:t>103,000,000.00</w:t>
            </w:r>
          </w:p>
        </w:tc>
        <w:tc>
          <w:tcPr>
            <w:tcW w:w="990" w:type="dxa"/>
            <w:vMerge/>
            <w:tcBorders>
              <w:left w:val="single" w:sz="4" w:space="0" w:color="000000"/>
              <w:right w:val="single" w:sz="4" w:space="0" w:color="000000"/>
            </w:tcBorders>
          </w:tcPr>
          <w:p>
            <w:pPr/>
          </w:p>
        </w:tc>
        <w:tc>
          <w:tcPr>
            <w:tcW w:w="1064" w:type="dxa"/>
            <w:vMerge/>
            <w:tcBorders>
              <w:left w:val="single" w:sz="4" w:space="0" w:color="000000"/>
              <w:right w:val="nil" w:sz="6" w:space="0" w:color="auto"/>
            </w:tcBorders>
          </w:tcPr>
          <w:p>
            <w:pPr/>
          </w:p>
        </w:tc>
      </w:tr>
      <w:tr>
        <w:trPr>
          <w:trHeight w:val="464" w:hRule="exact"/>
        </w:trPr>
        <w:tc>
          <w:tcPr>
            <w:tcW w:w="2661" w:type="dxa"/>
            <w:tcBorders>
              <w:top w:val="nil" w:sz="6" w:space="0" w:color="auto"/>
              <w:left w:val="nil" w:sz="6" w:space="0" w:color="auto"/>
              <w:bottom w:val="nil" w:sz="6" w:space="0" w:color="auto"/>
              <w:right w:val="single" w:sz="4" w:space="0" w:color="000000"/>
            </w:tcBorders>
          </w:tcPr>
          <w:p>
            <w:pPr>
              <w:pStyle w:val="TableParagraph"/>
              <w:spacing w:line="240" w:lineRule="auto" w:before="83"/>
              <w:ind w:left="122" w:right="0"/>
              <w:jc w:val="left"/>
              <w:rPr>
                <w:rFonts w:ascii="宋体" w:hAnsi="宋体" w:cs="宋体" w:eastAsia="宋体" w:hint="default"/>
                <w:sz w:val="18"/>
                <w:szCs w:val="18"/>
              </w:rPr>
            </w:pPr>
            <w:r>
              <w:rPr>
                <w:rFonts w:ascii="宋体" w:hAnsi="宋体" w:cs="宋体" w:eastAsia="宋体" w:hint="default"/>
                <w:sz w:val="18"/>
                <w:szCs w:val="18"/>
              </w:rPr>
              <w:t>西藏微纳芯业投资有限公司</w:t>
            </w:r>
          </w:p>
        </w:tc>
        <w:tc>
          <w:tcPr>
            <w:tcW w:w="1469" w:type="dxa"/>
            <w:tcBorders>
              <w:top w:val="nil" w:sz="6" w:space="0" w:color="auto"/>
              <w:left w:val="single" w:sz="4" w:space="0" w:color="000000"/>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100"/>
              <w:jc w:val="right"/>
              <w:rPr>
                <w:rFonts w:ascii="Times New Roman" w:hAnsi="Times New Roman" w:cs="Times New Roman" w:eastAsia="Times New Roman" w:hint="default"/>
                <w:sz w:val="18"/>
                <w:szCs w:val="18"/>
              </w:rPr>
            </w:pPr>
            <w:r>
              <w:rPr>
                <w:rFonts w:ascii="Times New Roman"/>
                <w:sz w:val="18"/>
              </w:rPr>
              <w:t>200,000.00</w:t>
            </w:r>
          </w:p>
        </w:tc>
        <w:tc>
          <w:tcPr>
            <w:tcW w:w="708"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102"/>
              <w:jc w:val="right"/>
              <w:rPr>
                <w:rFonts w:ascii="Times New Roman" w:hAnsi="Times New Roman" w:cs="Times New Roman" w:eastAsia="Times New Roman" w:hint="default"/>
                <w:sz w:val="18"/>
                <w:szCs w:val="18"/>
              </w:rPr>
            </w:pPr>
            <w:r>
              <w:rPr>
                <w:rFonts w:ascii="Times New Roman"/>
                <w:sz w:val="18"/>
              </w:rPr>
              <w:t>200,000.00</w:t>
            </w:r>
          </w:p>
        </w:tc>
        <w:tc>
          <w:tcPr>
            <w:tcW w:w="990" w:type="dxa"/>
            <w:vMerge/>
            <w:tcBorders>
              <w:left w:val="single" w:sz="4" w:space="0" w:color="000000"/>
              <w:right w:val="single" w:sz="4" w:space="0" w:color="000000"/>
            </w:tcBorders>
          </w:tcPr>
          <w:p>
            <w:pPr/>
          </w:p>
        </w:tc>
        <w:tc>
          <w:tcPr>
            <w:tcW w:w="1064" w:type="dxa"/>
            <w:vMerge/>
            <w:tcBorders>
              <w:left w:val="single" w:sz="4" w:space="0" w:color="000000"/>
              <w:right w:val="nil" w:sz="6" w:space="0" w:color="auto"/>
            </w:tcBorders>
          </w:tcPr>
          <w:p>
            <w:pPr/>
          </w:p>
        </w:tc>
      </w:tr>
      <w:tr>
        <w:trPr>
          <w:trHeight w:val="461" w:hRule="exact"/>
        </w:trPr>
        <w:tc>
          <w:tcPr>
            <w:tcW w:w="2661" w:type="dxa"/>
            <w:tcBorders>
              <w:top w:val="nil" w:sz="6" w:space="0" w:color="auto"/>
              <w:left w:val="nil" w:sz="6" w:space="0" w:color="auto"/>
              <w:bottom w:val="nil" w:sz="6" w:space="0" w:color="auto"/>
              <w:right w:val="single" w:sz="4" w:space="0" w:color="000000"/>
            </w:tcBorders>
          </w:tcPr>
          <w:p>
            <w:pPr>
              <w:pStyle w:val="TableParagraph"/>
              <w:spacing w:line="240" w:lineRule="auto" w:before="83"/>
              <w:ind w:left="122" w:right="0"/>
              <w:jc w:val="left"/>
              <w:rPr>
                <w:rFonts w:ascii="宋体" w:hAnsi="宋体" w:cs="宋体" w:eastAsia="宋体" w:hint="default"/>
                <w:sz w:val="18"/>
                <w:szCs w:val="18"/>
              </w:rPr>
            </w:pPr>
            <w:r>
              <w:rPr>
                <w:rFonts w:ascii="宋体" w:hAnsi="宋体" w:cs="宋体" w:eastAsia="宋体" w:hint="default"/>
                <w:sz w:val="18"/>
                <w:szCs w:val="18"/>
              </w:rPr>
              <w:t>紫光国芯微电子有限公司</w:t>
            </w:r>
          </w:p>
        </w:tc>
        <w:tc>
          <w:tcPr>
            <w:tcW w:w="1469" w:type="dxa"/>
            <w:tcBorders>
              <w:top w:val="nil" w:sz="6" w:space="0" w:color="auto"/>
              <w:left w:val="single" w:sz="4" w:space="0" w:color="000000"/>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single" w:sz="4" w:space="0" w:color="000000"/>
            </w:tcBorders>
          </w:tcPr>
          <w:p>
            <w:pPr/>
          </w:p>
        </w:tc>
        <w:tc>
          <w:tcPr>
            <w:tcW w:w="990" w:type="dxa"/>
            <w:vMerge/>
            <w:tcBorders>
              <w:left w:val="single" w:sz="4" w:space="0" w:color="000000"/>
              <w:right w:val="single" w:sz="4" w:space="0" w:color="000000"/>
            </w:tcBorders>
          </w:tcPr>
          <w:p>
            <w:pPr/>
          </w:p>
        </w:tc>
        <w:tc>
          <w:tcPr>
            <w:tcW w:w="1064" w:type="dxa"/>
            <w:vMerge/>
            <w:tcBorders>
              <w:left w:val="single" w:sz="4" w:space="0" w:color="000000"/>
              <w:right w:val="nil" w:sz="6" w:space="0" w:color="auto"/>
            </w:tcBorders>
          </w:tcPr>
          <w:p>
            <w:pPr/>
          </w:p>
        </w:tc>
      </w:tr>
      <w:tr>
        <w:trPr>
          <w:trHeight w:val="475" w:hRule="exact"/>
        </w:trPr>
        <w:tc>
          <w:tcPr>
            <w:tcW w:w="2661" w:type="dxa"/>
            <w:tcBorders>
              <w:top w:val="nil" w:sz="6" w:space="0" w:color="auto"/>
              <w:left w:val="nil" w:sz="6" w:space="0" w:color="auto"/>
              <w:bottom w:val="single" w:sz="12" w:space="0" w:color="000000"/>
              <w:right w:val="single" w:sz="4" w:space="0" w:color="000000"/>
            </w:tcBorders>
          </w:tcPr>
          <w:p>
            <w:pPr>
              <w:pStyle w:val="TableParagraph"/>
              <w:spacing w:line="240" w:lineRule="auto" w:before="86"/>
              <w:ind w:left="20"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46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9"/>
              <w:ind w:right="103"/>
              <w:jc w:val="right"/>
              <w:rPr>
                <w:rFonts w:ascii="Times New Roman" w:hAnsi="Times New Roman" w:cs="Times New Roman" w:eastAsia="Times New Roman" w:hint="default"/>
                <w:sz w:val="18"/>
                <w:szCs w:val="18"/>
              </w:rPr>
            </w:pPr>
            <w:r>
              <w:rPr>
                <w:rFonts w:ascii="Times New Roman"/>
                <w:b/>
                <w:spacing w:val="-1"/>
                <w:sz w:val="18"/>
              </w:rPr>
              <w:t>2,290,511,980.32</w:t>
            </w:r>
            <w:r>
              <w:rPr>
                <w:rFonts w:ascii="Times New Roman"/>
                <w:spacing w:val="-1"/>
                <w:sz w:val="18"/>
              </w:rPr>
            </w:r>
          </w:p>
        </w:tc>
        <w:tc>
          <w:tcPr>
            <w:tcW w:w="141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9"/>
              <w:ind w:right="100"/>
              <w:jc w:val="right"/>
              <w:rPr>
                <w:rFonts w:ascii="Times New Roman" w:hAnsi="Times New Roman" w:cs="Times New Roman" w:eastAsia="Times New Roman" w:hint="default"/>
                <w:sz w:val="18"/>
                <w:szCs w:val="18"/>
              </w:rPr>
            </w:pPr>
            <w:r>
              <w:rPr>
                <w:rFonts w:ascii="Times New Roman"/>
                <w:b/>
                <w:spacing w:val="-1"/>
                <w:sz w:val="18"/>
              </w:rPr>
              <w:t>139,860,000.00</w:t>
            </w:r>
            <w:r>
              <w:rPr>
                <w:rFonts w:ascii="Times New Roman"/>
                <w:spacing w:val="-1"/>
                <w:sz w:val="18"/>
              </w:rPr>
            </w:r>
          </w:p>
        </w:tc>
        <w:tc>
          <w:tcPr>
            <w:tcW w:w="70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9"/>
              <w:ind w:right="101"/>
              <w:jc w:val="right"/>
              <w:rPr>
                <w:rFonts w:ascii="Times New Roman" w:hAnsi="Times New Roman" w:cs="Times New Roman" w:eastAsia="Times New Roman" w:hint="default"/>
                <w:sz w:val="18"/>
                <w:szCs w:val="18"/>
              </w:rPr>
            </w:pPr>
            <w:r>
              <w:rPr>
                <w:rFonts w:ascii="Times New Roman"/>
                <w:b/>
                <w:w w:val="99"/>
                <w:sz w:val="18"/>
              </w:rPr>
              <w:t>-</w:t>
            </w:r>
            <w:r>
              <w:rPr>
                <w:rFonts w:ascii="Times New Roman"/>
                <w:sz w:val="18"/>
              </w:rPr>
            </w:r>
          </w:p>
        </w:tc>
        <w:tc>
          <w:tcPr>
            <w:tcW w:w="15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9"/>
              <w:ind w:right="103"/>
              <w:jc w:val="right"/>
              <w:rPr>
                <w:rFonts w:ascii="Times New Roman" w:hAnsi="Times New Roman" w:cs="Times New Roman" w:eastAsia="Times New Roman" w:hint="default"/>
                <w:sz w:val="18"/>
                <w:szCs w:val="18"/>
              </w:rPr>
            </w:pPr>
            <w:r>
              <w:rPr>
                <w:rFonts w:ascii="Times New Roman"/>
                <w:b/>
                <w:spacing w:val="-1"/>
                <w:sz w:val="18"/>
              </w:rPr>
              <w:t>2,430,371,980.32</w:t>
            </w:r>
            <w:r>
              <w:rPr>
                <w:rFonts w:ascii="Times New Roman"/>
                <w:spacing w:val="-1"/>
                <w:sz w:val="18"/>
              </w:rPr>
            </w:r>
          </w:p>
        </w:tc>
        <w:tc>
          <w:tcPr>
            <w:tcW w:w="990" w:type="dxa"/>
            <w:vMerge/>
            <w:tcBorders>
              <w:left w:val="single" w:sz="4" w:space="0" w:color="000000"/>
              <w:bottom w:val="single" w:sz="12" w:space="0" w:color="000000"/>
              <w:right w:val="single" w:sz="4" w:space="0" w:color="000000"/>
            </w:tcBorders>
          </w:tcPr>
          <w:p>
            <w:pPr/>
          </w:p>
        </w:tc>
        <w:tc>
          <w:tcPr>
            <w:tcW w:w="1064" w:type="dxa"/>
            <w:vMerge/>
            <w:tcBorders>
              <w:left w:val="single" w:sz="4" w:space="0" w:color="000000"/>
              <w:bottom w:val="single" w:sz="12" w:space="0" w:color="000000"/>
              <w:right w:val="nil" w:sz="6" w:space="0" w:color="auto"/>
            </w:tcBorders>
          </w:tcPr>
          <w:p>
            <w:pPr/>
          </w:p>
        </w:tc>
      </w:tr>
    </w:tbl>
    <w:p>
      <w:pPr>
        <w:pStyle w:val="BodyText"/>
        <w:spacing w:line="272" w:lineRule="exact" w:before="112"/>
        <w:ind w:left="573" w:right="1160" w:firstLine="420"/>
        <w:jc w:val="both"/>
      </w:pPr>
      <w:r>
        <w:rPr/>
        <w:pict>
          <v:group style="position:absolute;margin-left:42.479996pt;margin-top:-94.299965pt;width:492.8pt;height:.5pt;mso-position-horizontal-relative:page;mso-position-vertical-relative:paragraph;z-index:-1157920" coordorigin="850,-1886" coordsize="9856,10">
            <v:shape style="position:absolute;left:850;top:-1886;width:2642;height:10" type="#_x0000_t75" stroked="false">
              <v:imagedata r:id="rId289" o:title=""/>
            </v:shape>
            <v:shape style="position:absolute;left:3486;top:-1886;width:1474;height:10" type="#_x0000_t75" stroked="false">
              <v:imagedata r:id="rId843" o:title=""/>
            </v:shape>
            <v:shape style="position:absolute;left:4956;top:-1886;width:1422;height:10" type="#_x0000_t75" stroked="false">
              <v:imagedata r:id="rId810" o:title=""/>
            </v:shape>
            <v:shape style="position:absolute;left:6373;top:-1886;width:4332;height:10" type="#_x0000_t75" stroked="false">
              <v:imagedata r:id="rId844" o:title=""/>
            </v:shape>
            <w10:wrap type="none"/>
          </v:group>
        </w:pict>
      </w:r>
      <w:r>
        <w:rPr/>
        <w:pict>
          <v:group style="position:absolute;margin-left:42.479996pt;margin-top:-71.139961pt;width:492.8pt;height:.5pt;mso-position-horizontal-relative:page;mso-position-vertical-relative:paragraph;z-index:-1157896" coordorigin="850,-1423" coordsize="9856,10">
            <v:shape style="position:absolute;left:850;top:-1423;width:2642;height:10" type="#_x0000_t75" stroked="false">
              <v:imagedata r:id="rId289" o:title=""/>
            </v:shape>
            <v:shape style="position:absolute;left:3486;top:-1423;width:1474;height:10" type="#_x0000_t75" stroked="false">
              <v:imagedata r:id="rId843" o:title=""/>
            </v:shape>
            <v:shape style="position:absolute;left:4956;top:-1423;width:1422;height:10" type="#_x0000_t75" stroked="false">
              <v:imagedata r:id="rId810" o:title=""/>
            </v:shape>
            <v:shape style="position:absolute;left:6373;top:-1423;width:4332;height:10" type="#_x0000_t75" stroked="false">
              <v:imagedata r:id="rId844" o:title=""/>
            </v:shape>
            <w10:wrap type="none"/>
          </v:group>
        </w:pict>
      </w:r>
      <w:r>
        <w:rPr/>
        <w:pict>
          <v:group style="position:absolute;margin-left:42.479996pt;margin-top:-47.900005pt;width:492.8pt;height:.5pt;mso-position-horizontal-relative:page;mso-position-vertical-relative:paragraph;z-index:-1157872" coordorigin="850,-958" coordsize="9856,10">
            <v:shape style="position:absolute;left:850;top:-958;width:2642;height:10" type="#_x0000_t75" stroked="false">
              <v:imagedata r:id="rId289" o:title=""/>
            </v:shape>
            <v:shape style="position:absolute;left:3486;top:-958;width:1474;height:10" type="#_x0000_t75" stroked="false">
              <v:imagedata r:id="rId843" o:title=""/>
            </v:shape>
            <v:shape style="position:absolute;left:4956;top:-958;width:1422;height:10" type="#_x0000_t75" stroked="false">
              <v:imagedata r:id="rId810" o:title=""/>
            </v:shape>
            <v:shape style="position:absolute;left:6373;top:-958;width:4332;height:10" type="#_x0000_t75" stroked="false">
              <v:imagedata r:id="rId844" o:title=""/>
            </v:shape>
            <w10:wrap type="none"/>
          </v:group>
        </w:pict>
      </w:r>
      <w:r>
        <w:rPr/>
        <w:pict>
          <v:group style="position:absolute;margin-left:42.479996pt;margin-top:-24.680004pt;width:492.8pt;height:.5pt;mso-position-horizontal-relative:page;mso-position-vertical-relative:paragraph;z-index:-1157848" coordorigin="850,-494" coordsize="9856,10">
            <v:shape style="position:absolute;left:850;top:-494;width:2642;height:10" type="#_x0000_t75" stroked="false">
              <v:imagedata r:id="rId289" o:title=""/>
            </v:shape>
            <v:shape style="position:absolute;left:3486;top:-494;width:1474;height:10" type="#_x0000_t75" stroked="false">
              <v:imagedata r:id="rId843" o:title=""/>
            </v:shape>
            <v:shape style="position:absolute;left:4956;top:-494;width:1422;height:10" type="#_x0000_t75" stroked="false">
              <v:imagedata r:id="rId810" o:title=""/>
            </v:shape>
            <v:shape style="position:absolute;left:6373;top:-494;width:4332;height:10" type="#_x0000_t75" stroked="false">
              <v:imagedata r:id="rId844" o:title=""/>
            </v:shape>
            <w10:wrap type="none"/>
          </v:group>
        </w:pict>
      </w:r>
      <w:r>
        <w:rPr/>
        <w:t>注：香港同芯投资有限公司注册资本</w:t>
      </w:r>
      <w:r>
        <w:rPr>
          <w:rFonts w:ascii="Times New Roman" w:hAnsi="Times New Roman" w:cs="Times New Roman" w:eastAsia="Times New Roman" w:hint="default"/>
        </w:rPr>
        <w:t>1.2</w:t>
      </w:r>
      <w:r>
        <w:rPr/>
        <w:t>亿元港币加</w:t>
      </w:r>
      <w:r>
        <w:rPr>
          <w:rFonts w:ascii="Times New Roman" w:hAnsi="Times New Roman" w:cs="Times New Roman" w:eastAsia="Times New Roman" w:hint="default"/>
        </w:rPr>
        <w:t>830</w:t>
      </w:r>
      <w:r>
        <w:rPr/>
        <w:t>万美元，实际出资</w:t>
      </w:r>
      <w:r>
        <w:rPr>
          <w:rFonts w:ascii="Times New Roman" w:hAnsi="Times New Roman" w:cs="Times New Roman" w:eastAsia="Times New Roman" w:hint="default"/>
        </w:rPr>
        <w:t>1.2</w:t>
      </w:r>
      <w:r>
        <w:rPr/>
        <w:t>亿元港币加</w:t>
      </w:r>
      <w:r>
        <w:rPr>
          <w:rFonts w:ascii="Times New Roman" w:hAnsi="Times New Roman" w:cs="Times New Roman" w:eastAsia="Times New Roman" w:hint="default"/>
        </w:rPr>
        <w:t>760</w:t>
      </w:r>
      <w:r>
        <w:rPr/>
        <w:t>万美元； 北京晶源裕丰光学电子器件有限公司注册资本</w:t>
      </w:r>
      <w:r>
        <w:rPr>
          <w:rFonts w:ascii="Times New Roman" w:hAnsi="Times New Roman" w:cs="Times New Roman" w:eastAsia="Times New Roman" w:hint="default"/>
        </w:rPr>
        <w:t>1,500</w:t>
      </w:r>
      <w:r>
        <w:rPr/>
        <w:t>万元，实际出资</w:t>
      </w:r>
      <w:r>
        <w:rPr>
          <w:rFonts w:ascii="Times New Roman" w:hAnsi="Times New Roman" w:cs="Times New Roman" w:eastAsia="Times New Roman" w:hint="default"/>
        </w:rPr>
        <w:t>830</w:t>
      </w:r>
      <w:r>
        <w:rPr/>
        <w:t>万元；西藏拓展创芯投资有限公司 注册资本</w:t>
      </w:r>
      <w:r>
        <w:rPr>
          <w:rFonts w:ascii="Times New Roman" w:hAnsi="Times New Roman" w:cs="Times New Roman" w:eastAsia="Times New Roman" w:hint="default"/>
        </w:rPr>
        <w:t>3,000</w:t>
      </w:r>
      <w:r>
        <w:rPr/>
        <w:t>万元，实际出资</w:t>
      </w:r>
      <w:r>
        <w:rPr>
          <w:rFonts w:ascii="Times New Roman" w:hAnsi="Times New Roman" w:cs="Times New Roman" w:eastAsia="Times New Roman" w:hint="default"/>
        </w:rPr>
        <w:t>1,300</w:t>
      </w:r>
      <w:r>
        <w:rPr/>
        <w:t>万元；西藏微纳芯业投资有限公司注册资本</w:t>
      </w:r>
      <w:r>
        <w:rPr>
          <w:rFonts w:ascii="Times New Roman" w:hAnsi="Times New Roman" w:cs="Times New Roman" w:eastAsia="Times New Roman" w:hint="default"/>
        </w:rPr>
        <w:t>3,000</w:t>
      </w:r>
      <w:r>
        <w:rPr/>
        <w:t>万元，实际出资</w:t>
      </w:r>
      <w:r>
        <w:rPr>
          <w:rFonts w:ascii="Times New Roman" w:hAnsi="Times New Roman" w:cs="Times New Roman" w:eastAsia="Times New Roman" w:hint="default"/>
        </w:rPr>
        <w:t>20</w:t>
      </w:r>
      <w:r>
        <w:rPr/>
        <w:t>万 元；西藏茂业创芯投资有限公司注册资本</w:t>
      </w:r>
      <w:r>
        <w:rPr>
          <w:rFonts w:ascii="Times New Roman" w:hAnsi="Times New Roman" w:cs="Times New Roman" w:eastAsia="Times New Roman" w:hint="default"/>
        </w:rPr>
        <w:t>15,000</w:t>
      </w:r>
      <w:r>
        <w:rPr/>
        <w:t>万元，实际出资</w:t>
      </w:r>
      <w:r>
        <w:rPr>
          <w:rFonts w:ascii="Times New Roman" w:hAnsi="Times New Roman" w:cs="Times New Roman" w:eastAsia="Times New Roman" w:hint="default"/>
        </w:rPr>
        <w:t>10,300</w:t>
      </w:r>
      <w:r>
        <w:rPr/>
        <w:t>万元；紫光国芯微电子有限公司注 册资本</w:t>
      </w:r>
      <w:r>
        <w:rPr>
          <w:rFonts w:ascii="Times New Roman" w:hAnsi="Times New Roman" w:cs="Times New Roman" w:eastAsia="Times New Roman" w:hint="default"/>
        </w:rPr>
        <w:t>10,000</w:t>
      </w:r>
      <w:r>
        <w:rPr/>
        <w:t>万元，企业尚未出资。</w:t>
      </w:r>
    </w:p>
    <w:p>
      <w:pPr>
        <w:spacing w:line="240" w:lineRule="auto" w:before="8"/>
        <w:rPr>
          <w:rFonts w:ascii="宋体" w:hAnsi="宋体" w:cs="宋体" w:eastAsia="宋体" w:hint="default"/>
          <w:sz w:val="21"/>
          <w:szCs w:val="21"/>
        </w:rPr>
      </w:pPr>
    </w:p>
    <w:p>
      <w:pPr>
        <w:pStyle w:val="Heading5"/>
        <w:spacing w:line="240" w:lineRule="auto" w:before="0"/>
        <w:ind w:left="996" w:right="0"/>
        <w:jc w:val="left"/>
        <w:rPr>
          <w:b w:val="0"/>
          <w:bCs w:val="0"/>
        </w:rPr>
      </w:pPr>
      <w:r>
        <w:rPr/>
        <w:pict>
          <v:group style="position:absolute;margin-left:142.039993pt;margin-top:38.423691pt;width:368.35pt;height:.5pt;mso-position-horizontal-relative:page;mso-position-vertical-relative:paragraph;z-index:-1157824" coordorigin="2841,768" coordsize="7367,10">
            <v:shape style="position:absolute;left:2841;top:768;width:1691;height:10" type="#_x0000_t75" stroked="false">
              <v:imagedata r:id="rId856" o:title=""/>
            </v:shape>
            <v:shape style="position:absolute;left:4527;top:768;width:1990;height:10" type="#_x0000_t75" stroked="false">
              <v:imagedata r:id="rId833" o:title=""/>
            </v:shape>
            <v:shape style="position:absolute;left:6512;top:768;width:3695;height:10" type="#_x0000_t75" stroked="false">
              <v:imagedata r:id="rId857" o:title=""/>
            </v:shape>
            <w10:wrap type="none"/>
          </v:group>
        </w:pict>
      </w:r>
      <w:r>
        <w:rPr/>
        <w:pict>
          <v:shape style="position:absolute;margin-left:141.559998pt;margin-top:58.103683pt;width:.480015pt;height:.48pt;mso-position-horizontal-relative:page;mso-position-vertical-relative:paragraph;z-index:28264" type="#_x0000_t75" stroked="false">
            <v:imagedata r:id="rId850" o:title=""/>
          </v:shape>
        </w:pict>
      </w:r>
      <w:r>
        <w:rPr/>
        <w:pict>
          <v:shape style="position:absolute;margin-left:226.580002pt;margin-top:58.103683pt;width:.480015pt;height:.48pt;mso-position-horizontal-relative:page;mso-position-vertical-relative:paragraph;z-index:28288" type="#_x0000_t75" stroked="false">
            <v:imagedata r:id="rId850" o:title=""/>
          </v:shape>
        </w:pict>
      </w:r>
      <w:r>
        <w:rPr/>
        <w:pict>
          <v:shape style="position:absolute;margin-left:325.839996pt;margin-top:58.103683pt;width:.480031pt;height:.48pt;mso-position-horizontal-relative:page;mso-position-vertical-relative:paragraph;z-index:28312" type="#_x0000_t75" stroked="false">
            <v:imagedata r:id="rId850" o:title=""/>
          </v:shape>
        </w:pict>
      </w:r>
      <w:r>
        <w:rPr/>
        <w:pict>
          <v:shape style="position:absolute;margin-left:418.02002pt;margin-top:58.103683pt;width:.480031pt;height:.48pt;mso-position-horizontal-relative:page;mso-position-vertical-relative:paragraph;z-index:28336" type="#_x0000_t75" stroked="false">
            <v:imagedata r:id="rId850" o:title=""/>
          </v:shape>
        </w:pict>
      </w:r>
      <w:bookmarkStart w:name="（四） 营业收入和营业成本" w:id="307"/>
      <w:bookmarkEnd w:id="307"/>
      <w:r>
        <w:rPr>
          <w:b w:val="0"/>
          <w:bCs w:val="0"/>
        </w:rPr>
      </w:r>
      <w:r>
        <w:rPr/>
        <w:t>（四）营业收入和营业成本</w:t>
      </w:r>
      <w:r>
        <w:rPr>
          <w:b w:val="0"/>
          <w:bCs w:val="0"/>
        </w:rPr>
      </w:r>
    </w:p>
    <w:p>
      <w:pPr>
        <w:spacing w:line="240" w:lineRule="auto" w:before="6"/>
        <w:rPr>
          <w:rFonts w:ascii="宋体" w:hAnsi="宋体" w:cs="宋体" w:eastAsia="宋体" w:hint="default"/>
          <w:b/>
          <w:bCs/>
          <w:sz w:val="5"/>
          <w:szCs w:val="5"/>
        </w:rPr>
      </w:pPr>
    </w:p>
    <w:tbl>
      <w:tblPr>
        <w:tblW w:w="0" w:type="auto"/>
        <w:jc w:val="left"/>
        <w:tblInd w:w="545" w:type="dxa"/>
        <w:tblLayout w:type="fixed"/>
        <w:tblCellMar>
          <w:top w:w="0" w:type="dxa"/>
          <w:left w:w="0" w:type="dxa"/>
          <w:bottom w:w="0" w:type="dxa"/>
          <w:right w:w="0" w:type="dxa"/>
        </w:tblCellMar>
        <w:tblLook w:val="01E0"/>
      </w:tblPr>
      <w:tblGrid>
        <w:gridCol w:w="1731"/>
        <w:gridCol w:w="1700"/>
        <w:gridCol w:w="1985"/>
        <w:gridCol w:w="1844"/>
        <w:gridCol w:w="1842"/>
      </w:tblGrid>
      <w:tr>
        <w:trPr>
          <w:trHeight w:val="417" w:hRule="exact"/>
        </w:trPr>
        <w:tc>
          <w:tcPr>
            <w:tcW w:w="1731" w:type="dxa"/>
            <w:vMerge w:val="restart"/>
            <w:tcBorders>
              <w:top w:val="single" w:sz="12" w:space="0" w:color="000000"/>
              <w:left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686"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b/>
                <w:bCs/>
                <w:sz w:val="18"/>
                <w:szCs w:val="18"/>
              </w:rPr>
              <w:t>本期发生额</w:t>
            </w:r>
            <w:r>
              <w:rPr>
                <w:rFonts w:ascii="宋体" w:hAnsi="宋体" w:cs="宋体" w:eastAsia="宋体" w:hint="default"/>
                <w:sz w:val="18"/>
                <w:szCs w:val="18"/>
              </w:rPr>
            </w:r>
          </w:p>
        </w:tc>
        <w:tc>
          <w:tcPr>
            <w:tcW w:w="3686"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49"/>
              <w:ind w:right="3"/>
              <w:jc w:val="center"/>
              <w:rPr>
                <w:rFonts w:ascii="宋体" w:hAnsi="宋体" w:cs="宋体" w:eastAsia="宋体" w:hint="default"/>
                <w:sz w:val="18"/>
                <w:szCs w:val="18"/>
              </w:rPr>
            </w:pPr>
            <w:r>
              <w:rPr>
                <w:rFonts w:ascii="宋体" w:hAnsi="宋体" w:cs="宋体" w:eastAsia="宋体" w:hint="default"/>
                <w:b/>
                <w:bCs/>
                <w:sz w:val="18"/>
                <w:szCs w:val="18"/>
              </w:rPr>
              <w:t>上期发生额</w:t>
            </w:r>
            <w:r>
              <w:rPr>
                <w:rFonts w:ascii="宋体" w:hAnsi="宋体" w:cs="宋体" w:eastAsia="宋体" w:hint="default"/>
                <w:sz w:val="18"/>
                <w:szCs w:val="18"/>
              </w:rPr>
            </w:r>
          </w:p>
        </w:tc>
      </w:tr>
      <w:tr>
        <w:trPr>
          <w:trHeight w:val="398" w:hRule="exact"/>
        </w:trPr>
        <w:tc>
          <w:tcPr>
            <w:tcW w:w="1731" w:type="dxa"/>
            <w:vMerge/>
            <w:tcBorders>
              <w:left w:val="nil" w:sz="6" w:space="0" w:color="auto"/>
              <w:bottom w:val="single" w:sz="4" w:space="0" w:color="000000"/>
              <w:right w:val="single" w:sz="4" w:space="0" w:color="000000"/>
            </w:tcBorders>
          </w:tcPr>
          <w:p>
            <w:pPr/>
          </w:p>
        </w:tc>
        <w:tc>
          <w:tcPr>
            <w:tcW w:w="170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b/>
                <w:bCs/>
                <w:sz w:val="18"/>
                <w:szCs w:val="18"/>
              </w:rPr>
              <w:t>收入</w:t>
            </w:r>
            <w:r>
              <w:rPr>
                <w:rFonts w:ascii="宋体" w:hAnsi="宋体" w:cs="宋体" w:eastAsia="宋体" w:hint="default"/>
                <w:sz w:val="18"/>
                <w:szCs w:val="18"/>
              </w:rPr>
            </w:r>
          </w:p>
        </w:tc>
        <w:tc>
          <w:tcPr>
            <w:tcW w:w="198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b/>
                <w:bCs/>
                <w:sz w:val="18"/>
                <w:szCs w:val="18"/>
              </w:rPr>
              <w:t>成本</w:t>
            </w:r>
            <w:r>
              <w:rPr>
                <w:rFonts w:ascii="宋体" w:hAnsi="宋体" w:cs="宋体" w:eastAsia="宋体" w:hint="default"/>
                <w:sz w:val="18"/>
                <w:szCs w:val="18"/>
              </w:rPr>
            </w:r>
          </w:p>
        </w:tc>
        <w:tc>
          <w:tcPr>
            <w:tcW w:w="184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b/>
                <w:bCs/>
                <w:sz w:val="18"/>
                <w:szCs w:val="18"/>
              </w:rPr>
              <w:t>收入</w:t>
            </w:r>
            <w:r>
              <w:rPr>
                <w:rFonts w:ascii="宋体" w:hAnsi="宋体" w:cs="宋体" w:eastAsia="宋体" w:hint="default"/>
                <w:sz w:val="18"/>
                <w:szCs w:val="18"/>
              </w:rPr>
            </w:r>
          </w:p>
        </w:tc>
        <w:tc>
          <w:tcPr>
            <w:tcW w:w="1842" w:type="dxa"/>
            <w:tcBorders>
              <w:top w:val="nil" w:sz="6" w:space="0" w:color="auto"/>
              <w:left w:val="single" w:sz="4" w:space="0" w:color="000000"/>
              <w:bottom w:val="single" w:sz="4" w:space="0" w:color="000000"/>
              <w:right w:val="nil" w:sz="6" w:space="0" w:color="auto"/>
            </w:tcBorders>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b/>
                <w:bCs/>
                <w:sz w:val="18"/>
                <w:szCs w:val="18"/>
              </w:rPr>
              <w:t>成本</w:t>
            </w:r>
            <w:r>
              <w:rPr>
                <w:rFonts w:ascii="宋体" w:hAnsi="宋体" w:cs="宋体" w:eastAsia="宋体" w:hint="default"/>
                <w:sz w:val="18"/>
                <w:szCs w:val="18"/>
              </w:rPr>
            </w:r>
          </w:p>
        </w:tc>
      </w:tr>
      <w:tr>
        <w:trPr>
          <w:trHeight w:val="405" w:hRule="exact"/>
        </w:trPr>
        <w:tc>
          <w:tcPr>
            <w:tcW w:w="1731" w:type="dxa"/>
            <w:tcBorders>
              <w:top w:val="single" w:sz="4" w:space="0" w:color="000000"/>
              <w:left w:val="nil" w:sz="6" w:space="0" w:color="auto"/>
              <w:bottom w:val="nil" w:sz="6" w:space="0" w:color="auto"/>
              <w:right w:val="single" w:sz="4" w:space="0" w:color="000000"/>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70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8"/>
              <w:ind w:right="100"/>
              <w:jc w:val="right"/>
              <w:rPr>
                <w:rFonts w:ascii="Times New Roman" w:hAnsi="Times New Roman" w:cs="Times New Roman" w:eastAsia="Times New Roman" w:hint="default"/>
                <w:sz w:val="18"/>
                <w:szCs w:val="18"/>
              </w:rPr>
            </w:pPr>
            <w:r>
              <w:rPr>
                <w:rFonts w:ascii="Times New Roman"/>
                <w:spacing w:val="-1"/>
                <w:sz w:val="18"/>
              </w:rPr>
              <w:t>16,787,395.65</w:t>
            </w:r>
          </w:p>
        </w:tc>
        <w:tc>
          <w:tcPr>
            <w:tcW w:w="198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8"/>
              <w:ind w:right="100"/>
              <w:jc w:val="right"/>
              <w:rPr>
                <w:rFonts w:ascii="Times New Roman" w:hAnsi="Times New Roman" w:cs="Times New Roman" w:eastAsia="Times New Roman" w:hint="default"/>
                <w:sz w:val="18"/>
                <w:szCs w:val="18"/>
              </w:rPr>
            </w:pPr>
            <w:r>
              <w:rPr>
                <w:rFonts w:ascii="Times New Roman"/>
                <w:spacing w:val="-1"/>
                <w:sz w:val="18"/>
              </w:rPr>
              <w:t>17,319,481.51</w:t>
            </w:r>
          </w:p>
        </w:tc>
        <w:tc>
          <w:tcPr>
            <w:tcW w:w="184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8"/>
              <w:ind w:right="101"/>
              <w:jc w:val="right"/>
              <w:rPr>
                <w:rFonts w:ascii="Times New Roman" w:hAnsi="Times New Roman" w:cs="Times New Roman" w:eastAsia="Times New Roman" w:hint="default"/>
                <w:sz w:val="18"/>
                <w:szCs w:val="18"/>
              </w:rPr>
            </w:pPr>
            <w:r>
              <w:rPr>
                <w:rFonts w:ascii="Times New Roman"/>
                <w:spacing w:val="-1"/>
                <w:sz w:val="18"/>
              </w:rPr>
              <w:t>123,708,157.22</w:t>
            </w:r>
          </w:p>
        </w:tc>
        <w:tc>
          <w:tcPr>
            <w:tcW w:w="1842" w:type="dxa"/>
            <w:tcBorders>
              <w:top w:val="single" w:sz="4" w:space="0" w:color="000000"/>
              <w:left w:val="single" w:sz="4" w:space="0" w:color="000000"/>
              <w:bottom w:val="nil" w:sz="6" w:space="0" w:color="auto"/>
              <w:right w:val="nil" w:sz="6" w:space="0" w:color="auto"/>
            </w:tcBorders>
          </w:tcPr>
          <w:p>
            <w:pPr>
              <w:pStyle w:val="TableParagraph"/>
              <w:spacing w:line="240" w:lineRule="auto" w:before="88"/>
              <w:ind w:right="105"/>
              <w:jc w:val="right"/>
              <w:rPr>
                <w:rFonts w:ascii="Times New Roman" w:hAnsi="Times New Roman" w:cs="Times New Roman" w:eastAsia="Times New Roman" w:hint="default"/>
                <w:sz w:val="18"/>
                <w:szCs w:val="18"/>
              </w:rPr>
            </w:pPr>
            <w:r>
              <w:rPr>
                <w:rFonts w:ascii="Times New Roman"/>
                <w:spacing w:val="-2"/>
                <w:sz w:val="18"/>
              </w:rPr>
              <w:t>111,937,936.23</w:t>
            </w:r>
          </w:p>
        </w:tc>
      </w:tr>
      <w:tr>
        <w:trPr>
          <w:trHeight w:val="403" w:hRule="exact"/>
        </w:trPr>
        <w:tc>
          <w:tcPr>
            <w:tcW w:w="1731"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122"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1,013,940.15</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297,703.59</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5,055,204.25</w:t>
            </w:r>
          </w:p>
        </w:tc>
        <w:tc>
          <w:tcPr>
            <w:tcW w:w="1842"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105"/>
              <w:jc w:val="right"/>
              <w:rPr>
                <w:rFonts w:ascii="Times New Roman" w:hAnsi="Times New Roman" w:cs="Times New Roman" w:eastAsia="Times New Roman" w:hint="default"/>
                <w:sz w:val="18"/>
                <w:szCs w:val="18"/>
              </w:rPr>
            </w:pPr>
            <w:r>
              <w:rPr>
                <w:rFonts w:ascii="Times New Roman"/>
                <w:spacing w:val="-1"/>
                <w:sz w:val="18"/>
              </w:rPr>
              <w:t>3,945,270.56</w:t>
            </w:r>
          </w:p>
        </w:tc>
      </w:tr>
      <w:tr>
        <w:trPr>
          <w:trHeight w:val="411" w:hRule="exact"/>
        </w:trPr>
        <w:tc>
          <w:tcPr>
            <w:tcW w:w="1731" w:type="dxa"/>
            <w:tcBorders>
              <w:top w:val="nil" w:sz="6" w:space="0" w:color="auto"/>
              <w:left w:val="nil" w:sz="6" w:space="0" w:color="auto"/>
              <w:bottom w:val="single" w:sz="12" w:space="0" w:color="000000"/>
              <w:right w:val="single" w:sz="4" w:space="0" w:color="000000"/>
            </w:tcBorders>
          </w:tcPr>
          <w:p>
            <w:pPr>
              <w:pStyle w:val="TableParagraph"/>
              <w:spacing w:line="240" w:lineRule="auto" w:before="53"/>
              <w:ind w:left="19"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7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5"/>
              <w:ind w:right="100"/>
              <w:jc w:val="right"/>
              <w:rPr>
                <w:rFonts w:ascii="Times New Roman" w:hAnsi="Times New Roman" w:cs="Times New Roman" w:eastAsia="Times New Roman" w:hint="default"/>
                <w:sz w:val="18"/>
                <w:szCs w:val="18"/>
              </w:rPr>
            </w:pPr>
            <w:r>
              <w:rPr>
                <w:rFonts w:ascii="Times New Roman"/>
                <w:b/>
                <w:spacing w:val="-1"/>
                <w:sz w:val="18"/>
              </w:rPr>
              <w:t>17,801,335.80</w:t>
            </w:r>
            <w:r>
              <w:rPr>
                <w:rFonts w:ascii="Times New Roman"/>
                <w:spacing w:val="-1"/>
                <w:sz w:val="18"/>
              </w:rPr>
            </w:r>
          </w:p>
        </w:tc>
        <w:tc>
          <w:tcPr>
            <w:tcW w:w="198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5"/>
              <w:ind w:right="100"/>
              <w:jc w:val="right"/>
              <w:rPr>
                <w:rFonts w:ascii="Times New Roman" w:hAnsi="Times New Roman" w:cs="Times New Roman" w:eastAsia="Times New Roman" w:hint="default"/>
                <w:sz w:val="18"/>
                <w:szCs w:val="18"/>
              </w:rPr>
            </w:pPr>
            <w:r>
              <w:rPr>
                <w:rFonts w:ascii="Times New Roman"/>
                <w:b/>
                <w:spacing w:val="-1"/>
                <w:sz w:val="18"/>
              </w:rPr>
              <w:t>17,617,185.10</w:t>
            </w:r>
            <w:r>
              <w:rPr>
                <w:rFonts w:ascii="Times New Roman"/>
                <w:spacing w:val="-1"/>
                <w:sz w:val="18"/>
              </w:rPr>
            </w:r>
          </w:p>
        </w:tc>
        <w:tc>
          <w:tcPr>
            <w:tcW w:w="184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5"/>
              <w:ind w:right="101"/>
              <w:jc w:val="right"/>
              <w:rPr>
                <w:rFonts w:ascii="Times New Roman" w:hAnsi="Times New Roman" w:cs="Times New Roman" w:eastAsia="Times New Roman" w:hint="default"/>
                <w:sz w:val="18"/>
                <w:szCs w:val="18"/>
              </w:rPr>
            </w:pPr>
            <w:r>
              <w:rPr>
                <w:rFonts w:ascii="Times New Roman"/>
                <w:b/>
                <w:spacing w:val="-1"/>
                <w:sz w:val="18"/>
              </w:rPr>
              <w:t>128,763,361.47</w:t>
            </w:r>
            <w:r>
              <w:rPr>
                <w:rFonts w:ascii="Times New Roman"/>
                <w:spacing w:val="-1"/>
                <w:sz w:val="18"/>
              </w:rPr>
            </w:r>
          </w:p>
        </w:tc>
        <w:tc>
          <w:tcPr>
            <w:tcW w:w="1842" w:type="dxa"/>
            <w:tcBorders>
              <w:top w:val="nil" w:sz="6" w:space="0" w:color="auto"/>
              <w:left w:val="single" w:sz="4" w:space="0" w:color="000000"/>
              <w:bottom w:val="single" w:sz="12" w:space="0" w:color="000000"/>
              <w:right w:val="nil" w:sz="6" w:space="0" w:color="auto"/>
            </w:tcBorders>
          </w:tcPr>
          <w:p>
            <w:pPr>
              <w:pStyle w:val="TableParagraph"/>
              <w:spacing w:line="240" w:lineRule="auto" w:before="95"/>
              <w:ind w:right="105"/>
              <w:jc w:val="right"/>
              <w:rPr>
                <w:rFonts w:ascii="Times New Roman" w:hAnsi="Times New Roman" w:cs="Times New Roman" w:eastAsia="Times New Roman" w:hint="default"/>
                <w:sz w:val="18"/>
                <w:szCs w:val="18"/>
              </w:rPr>
            </w:pPr>
            <w:r>
              <w:rPr>
                <w:rFonts w:ascii="Times New Roman"/>
                <w:b/>
                <w:spacing w:val="-1"/>
                <w:sz w:val="18"/>
              </w:rPr>
              <w:t>115,883,206.79</w:t>
            </w:r>
            <w:r>
              <w:rPr>
                <w:rFonts w:ascii="Times New Roman"/>
                <w:spacing w:val="-1"/>
                <w:sz w:val="18"/>
              </w:rPr>
            </w:r>
          </w:p>
        </w:tc>
      </w:tr>
    </w:tbl>
    <w:p>
      <w:pPr>
        <w:spacing w:line="240" w:lineRule="auto" w:before="2"/>
        <w:rPr>
          <w:rFonts w:ascii="宋体" w:hAnsi="宋体" w:cs="宋体" w:eastAsia="宋体" w:hint="default"/>
          <w:b/>
          <w:bCs/>
          <w:sz w:val="9"/>
          <w:szCs w:val="9"/>
        </w:rPr>
      </w:pPr>
    </w:p>
    <w:p>
      <w:pPr>
        <w:pStyle w:val="Heading5"/>
        <w:spacing w:line="240" w:lineRule="auto"/>
        <w:ind w:left="996" w:right="0"/>
        <w:jc w:val="left"/>
        <w:rPr>
          <w:b w:val="0"/>
          <w:bCs w:val="0"/>
        </w:rPr>
      </w:pPr>
      <w:r>
        <w:rPr/>
        <w:pict>
          <v:group style="position:absolute;margin-left:55.979996pt;margin-top:-47.806374pt;width:454.4pt;height:.5pt;mso-position-horizontal-relative:page;mso-position-vertical-relative:paragraph;z-index:-1157704" coordorigin="1120,-956" coordsize="9088,10">
            <v:shape style="position:absolute;left:1120;top:-956;width:3412;height:10" type="#_x0000_t75" stroked="false">
              <v:imagedata r:id="rId858" o:title=""/>
            </v:shape>
            <v:shape style="position:absolute;left:4527;top:-956;width:1990;height:10" type="#_x0000_t75" stroked="false">
              <v:imagedata r:id="rId859" o:title=""/>
            </v:shape>
            <v:shape style="position:absolute;left:6512;top:-956;width:3695;height:10" type="#_x0000_t75" stroked="false">
              <v:imagedata r:id="rId860" o:title=""/>
            </v:shape>
            <w10:wrap type="none"/>
          </v:group>
        </w:pict>
      </w:r>
      <w:r>
        <w:rPr/>
        <w:pict>
          <v:group style="position:absolute;margin-left:55.979996pt;margin-top:-27.646309pt;width:454.4pt;height:.5pt;mso-position-horizontal-relative:page;mso-position-vertical-relative:paragraph;z-index:-1157680" coordorigin="1120,-553" coordsize="9088,10">
            <v:shape style="position:absolute;left:1120;top:-553;width:3412;height:10" type="#_x0000_t75" stroked="false">
              <v:imagedata r:id="rId858" o:title=""/>
            </v:shape>
            <v:shape style="position:absolute;left:4527;top:-553;width:1990;height:10" type="#_x0000_t75" stroked="false">
              <v:imagedata r:id="rId859" o:title=""/>
            </v:shape>
            <v:shape style="position:absolute;left:6512;top:-553;width:3695;height:10" type="#_x0000_t75" stroked="false">
              <v:imagedata r:id="rId860" o:title=""/>
            </v:shape>
            <w10:wrap type="none"/>
          </v:group>
        </w:pict>
      </w:r>
      <w:r>
        <w:rPr/>
        <w:pict>
          <v:shape style="position:absolute;margin-left:290.380005pt;margin-top:40.653633pt;width:.479956pt;height:.66pt;mso-position-horizontal-relative:page;mso-position-vertical-relative:paragraph;z-index:28408" type="#_x0000_t75" stroked="false">
            <v:imagedata r:id="rId861" o:title=""/>
          </v:shape>
        </w:pict>
      </w:r>
      <w:r>
        <w:rPr/>
        <w:pict>
          <v:shape style="position:absolute;margin-left:396.699982pt;margin-top:40.653633pt;width:.479956pt;height:.66pt;mso-position-horizontal-relative:page;mso-position-vertical-relative:paragraph;z-index:28432" type="#_x0000_t75" stroked="false">
            <v:imagedata r:id="rId861" o:title=""/>
          </v:shape>
        </w:pict>
      </w:r>
      <w:bookmarkStart w:name="（五） 投资收益" w:id="308"/>
      <w:bookmarkEnd w:id="308"/>
      <w:r>
        <w:rPr>
          <w:b w:val="0"/>
          <w:bCs w:val="0"/>
        </w:rPr>
      </w:r>
      <w:r>
        <w:rPr/>
        <w:t>（五）投资收益</w:t>
      </w:r>
      <w:r>
        <w:rPr>
          <w:b w:val="0"/>
          <w:bCs w:val="0"/>
        </w:rPr>
      </w:r>
    </w:p>
    <w:p>
      <w:pPr>
        <w:spacing w:line="240" w:lineRule="auto" w:before="5"/>
        <w:rPr>
          <w:rFonts w:ascii="宋体" w:hAnsi="宋体" w:cs="宋体" w:eastAsia="宋体" w:hint="default"/>
          <w:b/>
          <w:bCs/>
          <w:sz w:val="5"/>
          <w:szCs w:val="5"/>
        </w:rPr>
      </w:pPr>
    </w:p>
    <w:tbl>
      <w:tblPr>
        <w:tblW w:w="0" w:type="auto"/>
        <w:jc w:val="left"/>
        <w:tblInd w:w="530" w:type="dxa"/>
        <w:tblLayout w:type="fixed"/>
        <w:tblCellMar>
          <w:top w:w="0" w:type="dxa"/>
          <w:left w:w="0" w:type="dxa"/>
          <w:bottom w:w="0" w:type="dxa"/>
          <w:right w:w="0" w:type="dxa"/>
        </w:tblCellMar>
        <w:tblLook w:val="01E0"/>
      </w:tblPr>
      <w:tblGrid>
        <w:gridCol w:w="4707"/>
        <w:gridCol w:w="2126"/>
        <w:gridCol w:w="2268"/>
      </w:tblGrid>
      <w:tr>
        <w:trPr>
          <w:trHeight w:val="436" w:hRule="exact"/>
        </w:trPr>
        <w:tc>
          <w:tcPr>
            <w:tcW w:w="4707"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61"/>
              <w:ind w:left="19"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12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61"/>
              <w:ind w:left="606" w:right="0"/>
              <w:jc w:val="left"/>
              <w:rPr>
                <w:rFonts w:ascii="宋体" w:hAnsi="宋体" w:cs="宋体" w:eastAsia="宋体" w:hint="default"/>
                <w:sz w:val="18"/>
                <w:szCs w:val="18"/>
              </w:rPr>
            </w:pPr>
            <w:r>
              <w:rPr>
                <w:rFonts w:ascii="宋体" w:hAnsi="宋体" w:cs="宋体" w:eastAsia="宋体" w:hint="default"/>
                <w:b/>
                <w:bCs/>
                <w:sz w:val="18"/>
                <w:szCs w:val="18"/>
              </w:rPr>
              <w:t>本期发生额</w:t>
            </w:r>
            <w:r>
              <w:rPr>
                <w:rFonts w:ascii="宋体" w:hAnsi="宋体" w:cs="宋体" w:eastAsia="宋体" w:hint="default"/>
                <w:sz w:val="18"/>
                <w:szCs w:val="18"/>
              </w:rPr>
            </w:r>
          </w:p>
        </w:tc>
        <w:tc>
          <w:tcPr>
            <w:tcW w:w="2268"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61"/>
              <w:ind w:left="677" w:right="0"/>
              <w:jc w:val="left"/>
              <w:rPr>
                <w:rFonts w:ascii="宋体" w:hAnsi="宋体" w:cs="宋体" w:eastAsia="宋体" w:hint="default"/>
                <w:sz w:val="18"/>
                <w:szCs w:val="18"/>
              </w:rPr>
            </w:pPr>
            <w:r>
              <w:rPr>
                <w:rFonts w:ascii="宋体" w:hAnsi="宋体" w:cs="宋体" w:eastAsia="宋体" w:hint="default"/>
                <w:b/>
                <w:bCs/>
                <w:sz w:val="18"/>
                <w:szCs w:val="18"/>
              </w:rPr>
              <w:t>上期发生额</w:t>
            </w:r>
            <w:r>
              <w:rPr>
                <w:rFonts w:ascii="宋体" w:hAnsi="宋体" w:cs="宋体" w:eastAsia="宋体" w:hint="default"/>
                <w:sz w:val="18"/>
                <w:szCs w:val="18"/>
              </w:rPr>
            </w:r>
          </w:p>
        </w:tc>
      </w:tr>
      <w:tr>
        <w:trPr>
          <w:trHeight w:val="436" w:hRule="exact"/>
        </w:trPr>
        <w:tc>
          <w:tcPr>
            <w:tcW w:w="4707"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61"/>
              <w:ind w:left="122" w:right="0"/>
              <w:jc w:val="left"/>
              <w:rPr>
                <w:rFonts w:ascii="宋体" w:hAnsi="宋体" w:cs="宋体" w:eastAsia="宋体" w:hint="default"/>
                <w:sz w:val="18"/>
                <w:szCs w:val="18"/>
              </w:rPr>
            </w:pPr>
            <w:r>
              <w:rPr>
                <w:rFonts w:ascii="宋体" w:hAnsi="宋体" w:cs="宋体" w:eastAsia="宋体" w:hint="default"/>
                <w:sz w:val="18"/>
                <w:szCs w:val="18"/>
              </w:rPr>
              <w:t>成本法核算的长期股权投资收益</w:t>
            </w:r>
          </w:p>
        </w:tc>
        <w:tc>
          <w:tcPr>
            <w:tcW w:w="212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9"/>
              <w:ind w:left="889" w:right="0"/>
              <w:jc w:val="left"/>
              <w:rPr>
                <w:rFonts w:ascii="Times New Roman" w:hAnsi="Times New Roman" w:cs="Times New Roman" w:eastAsia="Times New Roman" w:hint="default"/>
                <w:sz w:val="18"/>
                <w:szCs w:val="18"/>
              </w:rPr>
            </w:pPr>
            <w:r>
              <w:rPr>
                <w:rFonts w:ascii="Times New Roman"/>
                <w:sz w:val="18"/>
              </w:rPr>
              <w:t>190,000,000.00</w:t>
            </w:r>
          </w:p>
        </w:tc>
        <w:tc>
          <w:tcPr>
            <w:tcW w:w="2268"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99"/>
              <w:ind w:left="1031" w:right="0"/>
              <w:jc w:val="left"/>
              <w:rPr>
                <w:rFonts w:ascii="Times New Roman" w:hAnsi="Times New Roman" w:cs="Times New Roman" w:eastAsia="Times New Roman" w:hint="default"/>
                <w:sz w:val="18"/>
                <w:szCs w:val="18"/>
              </w:rPr>
            </w:pPr>
            <w:r>
              <w:rPr>
                <w:rFonts w:ascii="Times New Roman"/>
                <w:sz w:val="18"/>
              </w:rPr>
              <w:t>130,000,000.00</w:t>
            </w:r>
          </w:p>
        </w:tc>
      </w:tr>
    </w:tbl>
    <w:p>
      <w:pPr>
        <w:spacing w:after="0" w:line="240" w:lineRule="auto"/>
        <w:jc w:val="left"/>
        <w:rPr>
          <w:rFonts w:ascii="Times New Roman" w:hAnsi="Times New Roman" w:cs="Times New Roman" w:eastAsia="Times New Roman" w:hint="default"/>
          <w:sz w:val="18"/>
          <w:szCs w:val="18"/>
        </w:rPr>
        <w:sectPr>
          <w:pgSz w:w="11910" w:h="16840"/>
          <w:pgMar w:header="877" w:footer="724" w:top="1060" w:bottom="920" w:left="560" w:right="0"/>
        </w:sectPr>
      </w:pPr>
    </w:p>
    <w:p>
      <w:pPr>
        <w:spacing w:line="240" w:lineRule="auto" w:before="6"/>
        <w:rPr>
          <w:rFonts w:ascii="宋体" w:hAnsi="宋体" w:cs="宋体" w:eastAsia="宋体" w:hint="default"/>
          <w:b/>
          <w:bCs/>
          <w:sz w:val="28"/>
          <w:szCs w:val="28"/>
        </w:rPr>
      </w:pPr>
      <w:r>
        <w:rPr/>
        <w:pict>
          <v:group style="position:absolute;margin-left:51.300003pt;margin-top:288.380005pt;width:492.8pt;height:.5pt;mso-position-horizontal-relative:page;mso-position-vertical-relative:page;z-index:-1157440" coordorigin="1026,5768" coordsize="9856,10">
            <v:shape style="position:absolute;left:1026;top:5768;width:5400;height:10" type="#_x0000_t75" stroked="false">
              <v:imagedata r:id="rId862" o:title=""/>
            </v:shape>
            <v:shape style="position:absolute;left:6421;top:5768;width:2232;height:10" type="#_x0000_t75" stroked="false">
              <v:imagedata r:id="rId863" o:title=""/>
            </v:shape>
            <v:shape style="position:absolute;left:8648;top:5768;width:2233;height:10" type="#_x0000_t75" stroked="false">
              <v:imagedata r:id="rId863" o:title=""/>
            </v:shape>
            <w10:wrap type="none"/>
          </v:group>
        </w:pict>
      </w:r>
      <w:r>
        <w:rPr/>
        <w:pict>
          <v:group style="position:absolute;margin-left:51.300003pt;margin-top:301.340027pt;width:492.8pt;height:5.05pt;mso-position-horizontal-relative:page;mso-position-vertical-relative:page;z-index:-1157416" coordorigin="1026,6027" coordsize="9856,101">
            <v:shape style="position:absolute;left:1026;top:6027;width:5419;height:101" type="#_x0000_t75" stroked="false">
              <v:imagedata r:id="rId864" o:title=""/>
            </v:shape>
            <v:shape style="position:absolute;left:6421;top:6118;width:2232;height:10" type="#_x0000_t75" stroked="false">
              <v:imagedata r:id="rId863" o:title=""/>
            </v:shape>
            <v:shape style="position:absolute;left:8648;top:6118;width:2233;height:10" type="#_x0000_t75" stroked="false">
              <v:imagedata r:id="rId863" o:title=""/>
            </v:shape>
            <w10:wrap type="none"/>
          </v:group>
        </w:pict>
      </w:r>
      <w:r>
        <w:rPr/>
        <w:pict>
          <v:group style="position:absolute;margin-left:51.300003pt;margin-top:323.359955pt;width:492.8pt;height:.5pt;mso-position-horizontal-relative:page;mso-position-vertical-relative:page;z-index:-1157392" coordorigin="1026,6467" coordsize="9856,10">
            <v:shape style="position:absolute;left:1026;top:6467;width:5400;height:10" type="#_x0000_t75" stroked="false">
              <v:imagedata r:id="rId862" o:title=""/>
            </v:shape>
            <v:shape style="position:absolute;left:6421;top:6467;width:2232;height:10" type="#_x0000_t75" stroked="false">
              <v:imagedata r:id="rId863" o:title=""/>
            </v:shape>
            <v:shape style="position:absolute;left:8648;top:6467;width:2233;height:10" type="#_x0000_t75" stroked="false">
              <v:imagedata r:id="rId863" o:title=""/>
            </v:shape>
            <w10:wrap type="none"/>
          </v:group>
        </w:pict>
      </w:r>
      <w:r>
        <w:rPr/>
        <w:pict>
          <v:group style="position:absolute;margin-left:51.300003pt;margin-top:336.319977pt;width:492.8pt;height:5.05pt;mso-position-horizontal-relative:page;mso-position-vertical-relative:page;z-index:-1157368" coordorigin="1026,6726" coordsize="9856,101">
            <v:shape style="position:absolute;left:1026;top:6726;width:5419;height:101" type="#_x0000_t75" stroked="false">
              <v:imagedata r:id="rId865" o:title=""/>
            </v:shape>
            <v:shape style="position:absolute;left:6421;top:6818;width:2232;height:10" type="#_x0000_t75" stroked="false">
              <v:imagedata r:id="rId863" o:title=""/>
            </v:shape>
            <v:shape style="position:absolute;left:8648;top:6818;width:2233;height:10" type="#_x0000_t75" stroked="false">
              <v:imagedata r:id="rId863" o:title=""/>
            </v:shape>
            <w10:wrap type="none"/>
          </v:group>
        </w:pict>
      </w:r>
      <w:r>
        <w:rPr/>
        <w:pict>
          <v:group style="position:absolute;margin-left:51.300003pt;margin-top:353.839996pt;width:492.8pt;height:5.05pt;mso-position-horizontal-relative:page;mso-position-vertical-relative:page;z-index:-1157344" coordorigin="1026,7077" coordsize="9856,101">
            <v:shape style="position:absolute;left:1026;top:7077;width:5419;height:101" type="#_x0000_t75" stroked="false">
              <v:imagedata r:id="rId866" o:title=""/>
            </v:shape>
            <v:shape style="position:absolute;left:6421;top:7168;width:2232;height:10" type="#_x0000_t75" stroked="false">
              <v:imagedata r:id="rId863" o:title=""/>
            </v:shape>
            <v:shape style="position:absolute;left:8648;top:7168;width:2233;height:10" type="#_x0000_t75" stroked="false">
              <v:imagedata r:id="rId863" o:title=""/>
            </v:shape>
            <w10:wrap type="none"/>
          </v:group>
        </w:pict>
      </w:r>
      <w:r>
        <w:rPr/>
        <w:pict>
          <v:group style="position:absolute;margin-left:51.300003pt;margin-top:375.859985pt;width:492.8pt;height:.5pt;mso-position-horizontal-relative:page;mso-position-vertical-relative:page;z-index:-1157320" coordorigin="1026,7517" coordsize="9856,10">
            <v:shape style="position:absolute;left:1026;top:7517;width:5400;height:10" type="#_x0000_t75" stroked="false">
              <v:imagedata r:id="rId862" o:title=""/>
            </v:shape>
            <v:shape style="position:absolute;left:6421;top:7517;width:2232;height:10" type="#_x0000_t75" stroked="false">
              <v:imagedata r:id="rId863" o:title=""/>
            </v:shape>
            <v:shape style="position:absolute;left:8648;top:7517;width:2233;height:10" type="#_x0000_t75" stroked="false">
              <v:imagedata r:id="rId863" o:title=""/>
            </v:shape>
            <w10:wrap type="none"/>
          </v:group>
        </w:pict>
      </w:r>
      <w:r>
        <w:rPr/>
        <w:pict>
          <v:group style="position:absolute;margin-left:51.300003pt;margin-top:388.819977pt;width:492.8pt;height:5.05pt;mso-position-horizontal-relative:page;mso-position-vertical-relative:page;z-index:-1157296" coordorigin="1026,7776" coordsize="9856,101">
            <v:shape style="position:absolute;left:1026;top:7776;width:5419;height:101" type="#_x0000_t75" stroked="false">
              <v:imagedata r:id="rId865" o:title=""/>
            </v:shape>
            <v:shape style="position:absolute;left:6421;top:7868;width:2232;height:10" type="#_x0000_t75" stroked="false">
              <v:imagedata r:id="rId863" o:title=""/>
            </v:shape>
            <v:shape style="position:absolute;left:8648;top:7868;width:2233;height:10" type="#_x0000_t75" stroked="false">
              <v:imagedata r:id="rId863" o:title=""/>
            </v:shape>
            <w10:wrap type="none"/>
          </v:group>
        </w:pict>
      </w:r>
      <w:r>
        <w:rPr/>
        <w:pict>
          <v:group style="position:absolute;margin-left:51.300003pt;margin-top:406.339996pt;width:492.8pt;height:5.05pt;mso-position-horizontal-relative:page;mso-position-vertical-relative:page;z-index:-1157272" coordorigin="1026,8127" coordsize="9856,101">
            <v:shape style="position:absolute;left:1026;top:8127;width:5419;height:101" type="#_x0000_t75" stroked="false">
              <v:imagedata r:id="rId866" o:title=""/>
            </v:shape>
            <v:shape style="position:absolute;left:6421;top:8218;width:2232;height:10" type="#_x0000_t75" stroked="false">
              <v:imagedata r:id="rId863" o:title=""/>
            </v:shape>
            <v:shape style="position:absolute;left:8648;top:8218;width:2233;height:10" type="#_x0000_t75" stroked="false">
              <v:imagedata r:id="rId863" o:title=""/>
            </v:shape>
            <w10:wrap type="none"/>
          </v:group>
        </w:pict>
      </w:r>
      <w:r>
        <w:rPr/>
        <w:pict>
          <v:group style="position:absolute;margin-left:51.300003pt;margin-top:428.380005pt;width:492.8pt;height:.5pt;mso-position-horizontal-relative:page;mso-position-vertical-relative:page;z-index:-1157248" coordorigin="1026,8568" coordsize="9856,10">
            <v:shape style="position:absolute;left:1026;top:8568;width:5400;height:10" type="#_x0000_t75" stroked="false">
              <v:imagedata r:id="rId862" o:title=""/>
            </v:shape>
            <v:shape style="position:absolute;left:6421;top:8568;width:2232;height:10" type="#_x0000_t75" stroked="false">
              <v:imagedata r:id="rId867" o:title=""/>
            </v:shape>
            <v:shape style="position:absolute;left:8648;top:8568;width:2233;height:10" type="#_x0000_t75" stroked="false">
              <v:imagedata r:id="rId867" o:title=""/>
            </v:shape>
            <w10:wrap type="none"/>
          </v:group>
        </w:pict>
      </w:r>
      <w:r>
        <w:rPr/>
        <w:pict>
          <v:group style="position:absolute;margin-left:51.300003pt;margin-top:463.899963pt;width:492.8pt;height:.5pt;mso-position-horizontal-relative:page;mso-position-vertical-relative:page;z-index:-1157224" coordorigin="1026,9278" coordsize="9856,10">
            <v:shape style="position:absolute;left:1026;top:9278;width:5400;height:10" type="#_x0000_t75" stroked="false">
              <v:imagedata r:id="rId862" o:title=""/>
            </v:shape>
            <v:shape style="position:absolute;left:6421;top:9278;width:2232;height:10" type="#_x0000_t75" stroked="false">
              <v:imagedata r:id="rId863" o:title=""/>
            </v:shape>
            <v:shape style="position:absolute;left:8648;top:9278;width:2233;height:10" type="#_x0000_t75" stroked="false">
              <v:imagedata r:id="rId863" o:title=""/>
            </v:shape>
            <w10:wrap type="none"/>
          </v:group>
        </w:pict>
      </w:r>
      <w:r>
        <w:rPr/>
        <w:pict>
          <v:group style="position:absolute;margin-left:51.300003pt;margin-top:476.859955pt;width:492.8pt;height:5.05pt;mso-position-horizontal-relative:page;mso-position-vertical-relative:page;z-index:-1157200" coordorigin="1026,9537" coordsize="9856,101">
            <v:shape style="position:absolute;left:1026;top:9537;width:5419;height:101" type="#_x0000_t75" stroked="false">
              <v:imagedata r:id="rId868" o:title=""/>
            </v:shape>
            <v:shape style="position:absolute;left:6421;top:9628;width:2232;height:10" type="#_x0000_t75" stroked="false">
              <v:imagedata r:id="rId863" o:title=""/>
            </v:shape>
            <v:shape style="position:absolute;left:8648;top:9628;width:2233;height:10" type="#_x0000_t75" stroked="false">
              <v:imagedata r:id="rId863" o:title=""/>
            </v:shape>
            <w10:wrap type="none"/>
          </v:group>
        </w:pict>
      </w:r>
      <w:r>
        <w:rPr/>
        <w:pict>
          <v:group style="position:absolute;margin-left:51.300003pt;margin-top:498.880005pt;width:492.8pt;height:.5pt;mso-position-horizontal-relative:page;mso-position-vertical-relative:page;z-index:-1157176" coordorigin="1026,9978" coordsize="9856,10">
            <v:shape style="position:absolute;left:1026;top:9978;width:5400;height:10" type="#_x0000_t75" stroked="false">
              <v:imagedata r:id="rId862" o:title=""/>
            </v:shape>
            <v:shape style="position:absolute;left:6421;top:9978;width:2232;height:10" type="#_x0000_t75" stroked="false">
              <v:imagedata r:id="rId867" o:title=""/>
            </v:shape>
            <v:shape style="position:absolute;left:8648;top:9978;width:2233;height:10" type="#_x0000_t75" stroked="false">
              <v:imagedata r:id="rId867" o:title=""/>
            </v:shape>
            <w10:wrap type="none"/>
          </v:group>
        </w:pict>
      </w:r>
      <w:r>
        <w:rPr/>
        <w:pict>
          <v:group style="position:absolute;margin-left:51.300003pt;margin-top:522.76001pt;width:492.8pt;height:.5pt;mso-position-horizontal-relative:page;mso-position-vertical-relative:page;z-index:-1157152" coordorigin="1026,10455" coordsize="9856,10">
            <v:shape style="position:absolute;left:1026;top:10455;width:5400;height:10" type="#_x0000_t75" stroked="false">
              <v:imagedata r:id="rId862" o:title=""/>
            </v:shape>
            <v:shape style="position:absolute;left:6421;top:10455;width:2232;height:10" type="#_x0000_t75" stroked="false">
              <v:imagedata r:id="rId863" o:title=""/>
            </v:shape>
            <v:shape style="position:absolute;left:8648;top:10455;width:2233;height:10" type="#_x0000_t75" stroked="false">
              <v:imagedata r:id="rId863" o:title=""/>
            </v:shape>
            <w10:wrap type="none"/>
          </v:group>
        </w:pict>
      </w:r>
      <w:r>
        <w:rPr/>
        <w:pict>
          <v:group style="position:absolute;margin-left:51.300003pt;margin-top:546.580017pt;width:492.8pt;height:.5pt;mso-position-horizontal-relative:page;mso-position-vertical-relative:page;z-index:-1157128" coordorigin="1026,10932" coordsize="9856,10">
            <v:shape style="position:absolute;left:1026;top:10932;width:5400;height:10" type="#_x0000_t75" stroked="false">
              <v:imagedata r:id="rId862" o:title=""/>
            </v:shape>
            <v:shape style="position:absolute;left:6421;top:10932;width:2232;height:10" type="#_x0000_t75" stroked="false">
              <v:imagedata r:id="rId867" o:title=""/>
            </v:shape>
            <v:shape style="position:absolute;left:8648;top:10932;width:2233;height:10" type="#_x0000_t75" stroked="false">
              <v:imagedata r:id="rId867" o:title=""/>
            </v:shape>
            <w10:wrap type="none"/>
          </v:group>
        </w:pict>
      </w:r>
    </w:p>
    <w:tbl>
      <w:tblPr>
        <w:tblW w:w="0" w:type="auto"/>
        <w:jc w:val="left"/>
        <w:tblInd w:w="205" w:type="dxa"/>
        <w:tblLayout w:type="fixed"/>
        <w:tblCellMar>
          <w:top w:w="0" w:type="dxa"/>
          <w:left w:w="0" w:type="dxa"/>
          <w:bottom w:w="0" w:type="dxa"/>
          <w:right w:w="0" w:type="dxa"/>
        </w:tblCellMar>
        <w:tblLook w:val="01E0"/>
      </w:tblPr>
      <w:tblGrid>
        <w:gridCol w:w="4707"/>
        <w:gridCol w:w="2126"/>
        <w:gridCol w:w="2268"/>
      </w:tblGrid>
      <w:tr>
        <w:trPr>
          <w:trHeight w:val="436" w:hRule="exact"/>
        </w:trPr>
        <w:tc>
          <w:tcPr>
            <w:tcW w:w="4707"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61"/>
              <w:ind w:left="19"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12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61"/>
              <w:ind w:left="606" w:right="0"/>
              <w:jc w:val="left"/>
              <w:rPr>
                <w:rFonts w:ascii="宋体" w:hAnsi="宋体" w:cs="宋体" w:eastAsia="宋体" w:hint="default"/>
                <w:sz w:val="18"/>
                <w:szCs w:val="18"/>
              </w:rPr>
            </w:pPr>
            <w:r>
              <w:rPr>
                <w:rFonts w:ascii="宋体" w:hAnsi="宋体" w:cs="宋体" w:eastAsia="宋体" w:hint="default"/>
                <w:b/>
                <w:bCs/>
                <w:sz w:val="18"/>
                <w:szCs w:val="18"/>
              </w:rPr>
              <w:t>本期发生额</w:t>
            </w:r>
            <w:r>
              <w:rPr>
                <w:rFonts w:ascii="宋体" w:hAnsi="宋体" w:cs="宋体" w:eastAsia="宋体" w:hint="default"/>
                <w:sz w:val="18"/>
                <w:szCs w:val="18"/>
              </w:rPr>
            </w:r>
          </w:p>
        </w:tc>
        <w:tc>
          <w:tcPr>
            <w:tcW w:w="2268"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61"/>
              <w:ind w:left="677" w:right="0"/>
              <w:jc w:val="left"/>
              <w:rPr>
                <w:rFonts w:ascii="宋体" w:hAnsi="宋体" w:cs="宋体" w:eastAsia="宋体" w:hint="default"/>
                <w:sz w:val="18"/>
                <w:szCs w:val="18"/>
              </w:rPr>
            </w:pPr>
            <w:r>
              <w:rPr>
                <w:rFonts w:ascii="宋体" w:hAnsi="宋体" w:cs="宋体" w:eastAsia="宋体" w:hint="default"/>
                <w:b/>
                <w:bCs/>
                <w:sz w:val="18"/>
                <w:szCs w:val="18"/>
              </w:rPr>
              <w:t>上期发生额</w:t>
            </w:r>
            <w:r>
              <w:rPr>
                <w:rFonts w:ascii="宋体" w:hAnsi="宋体" w:cs="宋体" w:eastAsia="宋体" w:hint="default"/>
                <w:sz w:val="18"/>
                <w:szCs w:val="18"/>
              </w:rPr>
            </w:r>
          </w:p>
        </w:tc>
      </w:tr>
      <w:tr>
        <w:trPr>
          <w:trHeight w:val="436" w:hRule="exact"/>
        </w:trPr>
        <w:tc>
          <w:tcPr>
            <w:tcW w:w="4707"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61"/>
              <w:ind w:left="19"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12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03"/>
              <w:ind w:left="889" w:right="0"/>
              <w:jc w:val="left"/>
              <w:rPr>
                <w:rFonts w:ascii="Times New Roman" w:hAnsi="Times New Roman" w:cs="Times New Roman" w:eastAsia="Times New Roman" w:hint="default"/>
                <w:sz w:val="18"/>
                <w:szCs w:val="18"/>
              </w:rPr>
            </w:pPr>
            <w:r>
              <w:rPr>
                <w:rFonts w:ascii="Times New Roman"/>
                <w:b/>
                <w:sz w:val="18"/>
              </w:rPr>
              <w:t>190,000,000.00</w:t>
            </w:r>
            <w:r>
              <w:rPr>
                <w:rFonts w:ascii="Times New Roman"/>
                <w:sz w:val="18"/>
              </w:rPr>
            </w:r>
          </w:p>
        </w:tc>
        <w:tc>
          <w:tcPr>
            <w:tcW w:w="2268"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103"/>
              <w:ind w:left="1031" w:right="0"/>
              <w:jc w:val="left"/>
              <w:rPr>
                <w:rFonts w:ascii="Times New Roman" w:hAnsi="Times New Roman" w:cs="Times New Roman" w:eastAsia="Times New Roman" w:hint="default"/>
                <w:sz w:val="18"/>
                <w:szCs w:val="18"/>
              </w:rPr>
            </w:pPr>
            <w:r>
              <w:rPr>
                <w:rFonts w:ascii="Times New Roman"/>
                <w:b/>
                <w:sz w:val="18"/>
              </w:rPr>
              <w:t>130,000,000.00</w:t>
            </w:r>
            <w:r>
              <w:rPr>
                <w:rFonts w:ascii="Times New Roman"/>
                <w:sz w:val="18"/>
              </w:rPr>
            </w:r>
          </w:p>
        </w:tc>
      </w:tr>
    </w:tbl>
    <w:p>
      <w:pPr>
        <w:pStyle w:val="Heading3"/>
        <w:spacing w:line="240" w:lineRule="auto" w:before="81"/>
        <w:ind w:left="234" w:right="2877"/>
        <w:jc w:val="left"/>
        <w:rPr>
          <w:b w:val="0"/>
          <w:bCs w:val="0"/>
        </w:rPr>
      </w:pPr>
      <w:r>
        <w:rPr/>
        <w:pict>
          <v:shape style="position:absolute;margin-left:290.380005pt;margin-top:-23.454426pt;width:.479956pt;height:.66pt;mso-position-horizontal-relative:page;mso-position-vertical-relative:paragraph;z-index:28456" type="#_x0000_t75" stroked="false">
            <v:imagedata r:id="rId869" o:title=""/>
          </v:shape>
        </w:pict>
      </w:r>
      <w:r>
        <w:rPr/>
        <w:pict>
          <v:shape style="position:absolute;margin-left:396.699982pt;margin-top:-23.454426pt;width:.479956pt;height:.66pt;mso-position-horizontal-relative:page;mso-position-vertical-relative:paragraph;z-index:28480" type="#_x0000_t75" stroked="false">
            <v:imagedata r:id="rId869" o:title=""/>
          </v:shape>
        </w:pict>
      </w:r>
      <w:bookmarkStart w:name="十七、 补充资料" w:id="309"/>
      <w:bookmarkEnd w:id="309"/>
      <w:r>
        <w:rPr>
          <w:b w:val="0"/>
          <w:bCs w:val="0"/>
        </w:rPr>
      </w:r>
      <w:r>
        <w:rPr/>
        <w:t>十七、补充资料</w:t>
      </w:r>
      <w:r>
        <w:rPr>
          <w:b w:val="0"/>
          <w:bCs w:val="0"/>
        </w:rPr>
      </w:r>
    </w:p>
    <w:p>
      <w:pPr>
        <w:spacing w:line="240" w:lineRule="auto" w:before="10"/>
        <w:rPr>
          <w:rFonts w:ascii="宋体" w:hAnsi="宋体" w:cs="宋体" w:eastAsia="宋体" w:hint="default"/>
          <w:b/>
          <w:bCs/>
          <w:sz w:val="23"/>
          <w:szCs w:val="23"/>
        </w:rPr>
      </w:pPr>
    </w:p>
    <w:p>
      <w:pPr>
        <w:pStyle w:val="Heading5"/>
        <w:spacing w:line="240" w:lineRule="auto" w:before="0"/>
        <w:ind w:left="656" w:right="2877"/>
        <w:jc w:val="left"/>
        <w:rPr>
          <w:b w:val="0"/>
          <w:bCs w:val="0"/>
        </w:rPr>
      </w:pPr>
      <w:r>
        <w:rPr/>
        <w:pict>
          <v:group style="position:absolute;margin-left:51.300003pt;margin-top:35.783707pt;width:492.8pt;height:.5pt;mso-position-horizontal-relative:page;mso-position-vertical-relative:paragraph;z-index:-1157560" coordorigin="1026,716" coordsize="9856,10">
            <v:shape style="position:absolute;left:1026;top:716;width:5400;height:10" type="#_x0000_t75" stroked="false">
              <v:imagedata r:id="rId862" o:title=""/>
            </v:shape>
            <v:shape style="position:absolute;left:6421;top:716;width:2232;height:10" type="#_x0000_t75" stroked="false">
              <v:imagedata r:id="rId863" o:title=""/>
            </v:shape>
            <v:shape style="position:absolute;left:8648;top:716;width:2233;height:10" type="#_x0000_t75" stroked="false">
              <v:imagedata r:id="rId863" o:title=""/>
            </v:shape>
            <w10:wrap type="none"/>
          </v:group>
        </w:pict>
      </w:r>
      <w:r>
        <w:rPr/>
        <w:pict>
          <v:group style="position:absolute;margin-left:51.300003pt;margin-top:48.743652pt;width:492.8pt;height:5.05pt;mso-position-horizontal-relative:page;mso-position-vertical-relative:paragraph;z-index:-1157536" coordorigin="1026,975" coordsize="9856,101">
            <v:shape style="position:absolute;left:1026;top:975;width:5419;height:101" type="#_x0000_t75" stroked="false">
              <v:imagedata r:id="rId866" o:title=""/>
            </v:shape>
            <v:shape style="position:absolute;left:6421;top:1066;width:2232;height:10" type="#_x0000_t75" stroked="false">
              <v:imagedata r:id="rId867" o:title=""/>
            </v:shape>
            <v:shape style="position:absolute;left:8648;top:1066;width:2233;height:10" type="#_x0000_t75" stroked="false">
              <v:imagedata r:id="rId867" o:title=""/>
            </v:shape>
            <w10:wrap type="none"/>
          </v:group>
        </w:pict>
      </w:r>
      <w:r>
        <w:rPr/>
        <w:pict>
          <v:group style="position:absolute;margin-left:51.300003pt;margin-top:70.763641pt;width:492.8pt;height:.5pt;mso-position-horizontal-relative:page;mso-position-vertical-relative:paragraph;z-index:-1157512" coordorigin="1026,1415" coordsize="9856,10">
            <v:shape style="position:absolute;left:1026;top:1415;width:5400;height:10" type="#_x0000_t75" stroked="false">
              <v:imagedata r:id="rId862" o:title=""/>
            </v:shape>
            <v:shape style="position:absolute;left:6421;top:1415;width:2232;height:10" type="#_x0000_t75" stroked="false">
              <v:imagedata r:id="rId863" o:title=""/>
            </v:shape>
            <v:shape style="position:absolute;left:8648;top:1415;width:2233;height:10" type="#_x0000_t75" stroked="false">
              <v:imagedata r:id="rId863" o:title=""/>
            </v:shape>
            <w10:wrap type="none"/>
          </v:group>
        </w:pict>
      </w:r>
      <w:r>
        <w:rPr/>
        <w:pict>
          <v:group style="position:absolute;margin-left:51.300003pt;margin-top:94.643646pt;width:492.8pt;height:.5pt;mso-position-horizontal-relative:page;mso-position-vertical-relative:paragraph;z-index:-1157488" coordorigin="1026,1893" coordsize="9856,10">
            <v:shape style="position:absolute;left:1026;top:1893;width:5400;height:10" type="#_x0000_t75" stroked="false">
              <v:imagedata r:id="rId862" o:title=""/>
            </v:shape>
            <v:shape style="position:absolute;left:6421;top:1893;width:2232;height:10" type="#_x0000_t75" stroked="false">
              <v:imagedata r:id="rId863" o:title=""/>
            </v:shape>
            <v:shape style="position:absolute;left:8648;top:1893;width:2233;height:10" type="#_x0000_t75" stroked="false">
              <v:imagedata r:id="rId863" o:title=""/>
            </v:shape>
            <w10:wrap type="none"/>
          </v:group>
        </w:pict>
      </w:r>
      <w:r>
        <w:rPr/>
        <w:pict>
          <v:group style="position:absolute;margin-left:51.300003pt;margin-top:112.103638pt;width:492.8pt;height:.5pt;mso-position-horizontal-relative:page;mso-position-vertical-relative:paragraph;z-index:-1157464" coordorigin="1026,2242" coordsize="9856,10">
            <v:shape style="position:absolute;left:1026;top:2242;width:5400;height:10" type="#_x0000_t75" stroked="false">
              <v:imagedata r:id="rId862" o:title=""/>
            </v:shape>
            <v:shape style="position:absolute;left:6421;top:2242;width:2232;height:10" type="#_x0000_t75" stroked="false">
              <v:imagedata r:id="rId863" o:title=""/>
            </v:shape>
            <v:shape style="position:absolute;left:8648;top:2242;width:2233;height:10" type="#_x0000_t75" stroked="false">
              <v:imagedata r:id="rId863" o:title=""/>
            </v:shape>
            <w10:wrap type="none"/>
          </v:group>
        </w:pict>
      </w:r>
      <w:bookmarkStart w:name="（一） 当期非经常性损益明细表" w:id="310"/>
      <w:bookmarkEnd w:id="310"/>
      <w:r>
        <w:rPr>
          <w:b w:val="0"/>
          <w:bCs w:val="0"/>
        </w:rPr>
      </w:r>
      <w:r>
        <w:rPr/>
        <w:t>（一）当期非经常性损益明细表</w:t>
      </w:r>
      <w:r>
        <w:rPr>
          <w:b w:val="0"/>
          <w:bCs w:val="0"/>
        </w:rPr>
      </w:r>
    </w:p>
    <w:p>
      <w:pPr>
        <w:spacing w:line="240" w:lineRule="auto" w:before="6"/>
        <w:rPr>
          <w:rFonts w:ascii="宋体" w:hAnsi="宋体" w:cs="宋体" w:eastAsia="宋体" w:hint="default"/>
          <w:b/>
          <w:bCs/>
          <w:sz w:val="5"/>
          <w:szCs w:val="5"/>
        </w:rPr>
      </w:pPr>
    </w:p>
    <w:tbl>
      <w:tblPr>
        <w:tblW w:w="0" w:type="auto"/>
        <w:jc w:val="left"/>
        <w:tblInd w:w="111" w:type="dxa"/>
        <w:tblLayout w:type="fixed"/>
        <w:tblCellMar>
          <w:top w:w="0" w:type="dxa"/>
          <w:left w:w="0" w:type="dxa"/>
          <w:bottom w:w="0" w:type="dxa"/>
          <w:right w:w="0" w:type="dxa"/>
        </w:tblCellMar>
        <w:tblLook w:val="01E0"/>
      </w:tblPr>
      <w:tblGrid>
        <w:gridCol w:w="5419"/>
        <w:gridCol w:w="2228"/>
        <w:gridCol w:w="2224"/>
      </w:tblGrid>
      <w:tr>
        <w:trPr>
          <w:trHeight w:val="358" w:hRule="exact"/>
        </w:trPr>
        <w:tc>
          <w:tcPr>
            <w:tcW w:w="5419" w:type="dxa"/>
            <w:tcBorders>
              <w:top w:val="single" w:sz="12" w:space="0" w:color="000000"/>
              <w:left w:val="nil" w:sz="6" w:space="0" w:color="auto"/>
              <w:bottom w:val="nil" w:sz="6" w:space="0" w:color="auto"/>
              <w:right w:val="single" w:sz="4" w:space="0" w:color="000000"/>
            </w:tcBorders>
          </w:tcPr>
          <w:p>
            <w:pPr>
              <w:pStyle w:val="TableParagraph"/>
              <w:spacing w:line="240" w:lineRule="auto" w:before="22"/>
              <w:ind w:left="20"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22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2"/>
              <w:ind w:left="656" w:right="0"/>
              <w:jc w:val="left"/>
              <w:rPr>
                <w:rFonts w:ascii="宋体" w:hAnsi="宋体" w:cs="宋体" w:eastAsia="宋体" w:hint="default"/>
                <w:sz w:val="18"/>
                <w:szCs w:val="18"/>
              </w:rPr>
            </w:pPr>
            <w:r>
              <w:rPr>
                <w:rFonts w:ascii="宋体" w:hAnsi="宋体" w:cs="宋体" w:eastAsia="宋体" w:hint="default"/>
                <w:b/>
                <w:bCs/>
                <w:sz w:val="18"/>
                <w:szCs w:val="18"/>
              </w:rPr>
              <w:t>本期发生额</w:t>
            </w:r>
            <w:r>
              <w:rPr>
                <w:rFonts w:ascii="宋体" w:hAnsi="宋体" w:cs="宋体" w:eastAsia="宋体" w:hint="default"/>
                <w:sz w:val="18"/>
                <w:szCs w:val="18"/>
              </w:rPr>
            </w:r>
          </w:p>
        </w:tc>
        <w:tc>
          <w:tcPr>
            <w:tcW w:w="2224" w:type="dxa"/>
            <w:tcBorders>
              <w:top w:val="single" w:sz="12" w:space="0" w:color="000000"/>
              <w:left w:val="single" w:sz="4" w:space="0" w:color="000000"/>
              <w:bottom w:val="nil" w:sz="6" w:space="0" w:color="auto"/>
              <w:right w:val="nil" w:sz="6" w:space="0" w:color="auto"/>
            </w:tcBorders>
          </w:tcPr>
          <w:p>
            <w:pPr>
              <w:pStyle w:val="TableParagraph"/>
              <w:spacing w:line="240" w:lineRule="auto" w:before="22"/>
              <w:ind w:left="655" w:right="0"/>
              <w:jc w:val="left"/>
              <w:rPr>
                <w:rFonts w:ascii="宋体" w:hAnsi="宋体" w:cs="宋体" w:eastAsia="宋体" w:hint="default"/>
                <w:sz w:val="18"/>
                <w:szCs w:val="18"/>
              </w:rPr>
            </w:pPr>
            <w:r>
              <w:rPr>
                <w:rFonts w:ascii="宋体" w:hAnsi="宋体" w:cs="宋体" w:eastAsia="宋体" w:hint="default"/>
                <w:b/>
                <w:bCs/>
                <w:sz w:val="18"/>
                <w:szCs w:val="18"/>
              </w:rPr>
              <w:t>上期发生额</w:t>
            </w:r>
            <w:r>
              <w:rPr>
                <w:rFonts w:ascii="宋体" w:hAnsi="宋体" w:cs="宋体" w:eastAsia="宋体" w:hint="default"/>
                <w:sz w:val="18"/>
                <w:szCs w:val="18"/>
              </w:rPr>
            </w:r>
          </w:p>
        </w:tc>
      </w:tr>
      <w:tr>
        <w:trPr>
          <w:trHeight w:val="255" w:hRule="exact"/>
        </w:trPr>
        <w:tc>
          <w:tcPr>
            <w:tcW w:w="5419"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122"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2228"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100"/>
              <w:jc w:val="right"/>
              <w:rPr>
                <w:rFonts w:ascii="Times New Roman" w:hAnsi="Times New Roman" w:cs="Times New Roman" w:eastAsia="Times New Roman" w:hint="default"/>
                <w:sz w:val="18"/>
                <w:szCs w:val="18"/>
              </w:rPr>
            </w:pPr>
            <w:r>
              <w:rPr>
                <w:rFonts w:ascii="Times New Roman"/>
                <w:w w:val="95"/>
                <w:sz w:val="18"/>
              </w:rPr>
              <w:t>-138,622.71</w:t>
            </w:r>
            <w:r>
              <w:rPr>
                <w:rFonts w:ascii="Times New Roman"/>
                <w:sz w:val="18"/>
              </w:rPr>
            </w:r>
          </w:p>
        </w:tc>
        <w:tc>
          <w:tcPr>
            <w:tcW w:w="2224" w:type="dxa"/>
            <w:tcBorders>
              <w:top w:val="nil" w:sz="6" w:space="0" w:color="auto"/>
              <w:left w:val="single" w:sz="4" w:space="0" w:color="000000"/>
              <w:bottom w:val="nil" w:sz="6" w:space="0" w:color="auto"/>
              <w:right w:val="nil" w:sz="6" w:space="0" w:color="auto"/>
            </w:tcBorders>
          </w:tcPr>
          <w:p>
            <w:pPr>
              <w:pStyle w:val="TableParagraph"/>
              <w:spacing w:line="240" w:lineRule="auto" w:before="68"/>
              <w:ind w:right="105"/>
              <w:jc w:val="right"/>
              <w:rPr>
                <w:rFonts w:ascii="Times New Roman" w:hAnsi="Times New Roman" w:cs="Times New Roman" w:eastAsia="Times New Roman" w:hint="default"/>
                <w:sz w:val="18"/>
                <w:szCs w:val="18"/>
              </w:rPr>
            </w:pPr>
            <w:r>
              <w:rPr>
                <w:rFonts w:ascii="Times New Roman"/>
                <w:w w:val="95"/>
                <w:sz w:val="18"/>
              </w:rPr>
              <w:t>-184,451.41</w:t>
            </w:r>
            <w:r>
              <w:rPr>
                <w:rFonts w:ascii="Times New Roman"/>
                <w:sz w:val="18"/>
              </w:rPr>
            </w:r>
          </w:p>
        </w:tc>
      </w:tr>
      <w:tr>
        <w:trPr>
          <w:trHeight w:val="418" w:hRule="exact"/>
        </w:trPr>
        <w:tc>
          <w:tcPr>
            <w:tcW w:w="5419" w:type="dxa"/>
            <w:tcBorders>
              <w:top w:val="nil" w:sz="6" w:space="0" w:color="auto"/>
              <w:left w:val="nil" w:sz="6" w:space="0" w:color="auto"/>
              <w:bottom w:val="nil" w:sz="6" w:space="0" w:color="auto"/>
              <w:right w:val="single" w:sz="4" w:space="0" w:color="000000"/>
            </w:tcBorders>
          </w:tcPr>
          <w:p>
            <w:pPr>
              <w:pStyle w:val="TableParagraph"/>
              <w:spacing w:line="240" w:lineRule="auto" w:before="123"/>
              <w:ind w:left="122" w:right="0"/>
              <w:jc w:val="left"/>
              <w:rPr>
                <w:rFonts w:ascii="宋体" w:hAnsi="宋体" w:cs="宋体" w:eastAsia="宋体" w:hint="default"/>
                <w:sz w:val="18"/>
                <w:szCs w:val="18"/>
              </w:rPr>
            </w:pPr>
            <w:r>
              <w:rPr>
                <w:rFonts w:ascii="宋体" w:hAnsi="宋体" w:cs="宋体" w:eastAsia="宋体" w:hint="default"/>
                <w:sz w:val="18"/>
                <w:szCs w:val="18"/>
              </w:rPr>
              <w:t>越权审批或无正式批准文件的税收返还、减免</w:t>
            </w:r>
          </w:p>
        </w:tc>
        <w:tc>
          <w:tcPr>
            <w:tcW w:w="2228" w:type="dxa"/>
            <w:tcBorders>
              <w:top w:val="nil" w:sz="6" w:space="0" w:color="auto"/>
              <w:left w:val="single" w:sz="4" w:space="0" w:color="000000"/>
              <w:bottom w:val="nil" w:sz="6" w:space="0" w:color="auto"/>
              <w:right w:val="single" w:sz="4" w:space="0" w:color="000000"/>
            </w:tcBorders>
          </w:tcPr>
          <w:p>
            <w:pPr/>
          </w:p>
        </w:tc>
        <w:tc>
          <w:tcPr>
            <w:tcW w:w="2224" w:type="dxa"/>
            <w:tcBorders>
              <w:top w:val="nil" w:sz="6" w:space="0" w:color="auto"/>
              <w:left w:val="single" w:sz="4" w:space="0" w:color="000000"/>
              <w:bottom w:val="nil" w:sz="6" w:space="0" w:color="auto"/>
              <w:right w:val="nil" w:sz="6" w:space="0" w:color="auto"/>
            </w:tcBorders>
          </w:tcPr>
          <w:p>
            <w:pPr/>
          </w:p>
        </w:tc>
      </w:tr>
      <w:tr>
        <w:trPr>
          <w:trHeight w:val="530" w:hRule="exact"/>
        </w:trPr>
        <w:tc>
          <w:tcPr>
            <w:tcW w:w="5419" w:type="dxa"/>
            <w:tcBorders>
              <w:top w:val="nil" w:sz="6" w:space="0" w:color="auto"/>
              <w:left w:val="nil" w:sz="6" w:space="0" w:color="auto"/>
              <w:bottom w:val="nil" w:sz="6" w:space="0" w:color="auto"/>
              <w:right w:val="single" w:sz="4" w:space="0" w:color="000000"/>
            </w:tcBorders>
          </w:tcPr>
          <w:p>
            <w:pPr>
              <w:pStyle w:val="TableParagraph"/>
              <w:spacing w:line="232" w:lineRule="exact" w:before="28"/>
              <w:ind w:left="122" w:right="100"/>
              <w:jc w:val="left"/>
              <w:rPr>
                <w:rFonts w:ascii="宋体" w:hAnsi="宋体" w:cs="宋体" w:eastAsia="宋体" w:hint="default"/>
                <w:sz w:val="18"/>
                <w:szCs w:val="18"/>
              </w:rPr>
            </w:pPr>
            <w:r>
              <w:rPr>
                <w:rFonts w:ascii="宋体" w:hAnsi="宋体" w:cs="宋体" w:eastAsia="宋体" w:hint="default"/>
                <w:spacing w:val="-2"/>
                <w:sz w:val="18"/>
                <w:szCs w:val="18"/>
              </w:rPr>
              <w:t>计入当期损益的政府补助（与企业业务密切相关，按照国家统一标</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准定额或定量享受的政府补助除外）</w:t>
            </w:r>
          </w:p>
        </w:tc>
        <w:tc>
          <w:tcPr>
            <w:tcW w:w="2228" w:type="dxa"/>
            <w:tcBorders>
              <w:top w:val="nil" w:sz="6" w:space="0" w:color="auto"/>
              <w:left w:val="single" w:sz="4" w:space="0" w:color="000000"/>
              <w:bottom w:val="nil" w:sz="6" w:space="0" w:color="auto"/>
              <w:right w:val="single" w:sz="4" w:space="0" w:color="000000"/>
            </w:tcBorders>
          </w:tcPr>
          <w:p>
            <w:pPr>
              <w:pStyle w:val="TableParagraph"/>
              <w:spacing w:line="240" w:lineRule="auto" w:before="158"/>
              <w:ind w:right="101"/>
              <w:jc w:val="right"/>
              <w:rPr>
                <w:rFonts w:ascii="Times New Roman" w:hAnsi="Times New Roman" w:cs="Times New Roman" w:eastAsia="Times New Roman" w:hint="default"/>
                <w:sz w:val="18"/>
                <w:szCs w:val="18"/>
              </w:rPr>
            </w:pPr>
            <w:r>
              <w:rPr>
                <w:rFonts w:ascii="Times New Roman"/>
                <w:spacing w:val="-1"/>
                <w:sz w:val="18"/>
              </w:rPr>
              <w:t>60,509,269.68</w:t>
            </w:r>
          </w:p>
        </w:tc>
        <w:tc>
          <w:tcPr>
            <w:tcW w:w="2224" w:type="dxa"/>
            <w:tcBorders>
              <w:top w:val="nil" w:sz="6" w:space="0" w:color="auto"/>
              <w:left w:val="single" w:sz="4" w:space="0" w:color="000000"/>
              <w:bottom w:val="nil" w:sz="6" w:space="0" w:color="auto"/>
              <w:right w:val="nil" w:sz="6" w:space="0" w:color="auto"/>
            </w:tcBorders>
          </w:tcPr>
          <w:p>
            <w:pPr>
              <w:pStyle w:val="TableParagraph"/>
              <w:spacing w:line="240" w:lineRule="auto" w:before="158"/>
              <w:ind w:right="105"/>
              <w:jc w:val="right"/>
              <w:rPr>
                <w:rFonts w:ascii="Times New Roman" w:hAnsi="Times New Roman" w:cs="Times New Roman" w:eastAsia="Times New Roman" w:hint="default"/>
                <w:sz w:val="18"/>
                <w:szCs w:val="18"/>
              </w:rPr>
            </w:pPr>
            <w:r>
              <w:rPr>
                <w:rFonts w:ascii="Times New Roman"/>
                <w:spacing w:val="-1"/>
                <w:sz w:val="18"/>
              </w:rPr>
              <w:t>120,901,928.10</w:t>
            </w:r>
          </w:p>
        </w:tc>
      </w:tr>
      <w:tr>
        <w:trPr>
          <w:trHeight w:val="297" w:hRule="exact"/>
        </w:trPr>
        <w:tc>
          <w:tcPr>
            <w:tcW w:w="5419" w:type="dxa"/>
            <w:tcBorders>
              <w:top w:val="nil" w:sz="6" w:space="0" w:color="auto"/>
              <w:left w:val="nil" w:sz="6" w:space="0" w:color="auto"/>
              <w:bottom w:val="nil" w:sz="6" w:space="0" w:color="auto"/>
              <w:right w:val="single" w:sz="4" w:space="0" w:color="000000"/>
            </w:tcBorders>
          </w:tcPr>
          <w:p>
            <w:pPr>
              <w:pStyle w:val="TableParagraph"/>
              <w:spacing w:line="240" w:lineRule="auto" w:before="3"/>
              <w:ind w:left="122" w:right="0"/>
              <w:jc w:val="left"/>
              <w:rPr>
                <w:rFonts w:ascii="宋体" w:hAnsi="宋体" w:cs="宋体" w:eastAsia="宋体" w:hint="default"/>
                <w:sz w:val="18"/>
                <w:szCs w:val="18"/>
              </w:rPr>
            </w:pPr>
            <w:r>
              <w:rPr>
                <w:rFonts w:ascii="宋体" w:hAnsi="宋体" w:cs="宋体" w:eastAsia="宋体" w:hint="default"/>
                <w:sz w:val="18"/>
                <w:szCs w:val="18"/>
              </w:rPr>
              <w:t>计入当期损益的对非金融企业收取的资金占用费</w:t>
            </w:r>
          </w:p>
        </w:tc>
        <w:tc>
          <w:tcPr>
            <w:tcW w:w="2228" w:type="dxa"/>
            <w:tcBorders>
              <w:top w:val="nil" w:sz="6" w:space="0" w:color="auto"/>
              <w:left w:val="single" w:sz="4" w:space="0" w:color="000000"/>
              <w:bottom w:val="nil" w:sz="6" w:space="0" w:color="auto"/>
              <w:right w:val="single" w:sz="4" w:space="0" w:color="000000"/>
            </w:tcBorders>
          </w:tcPr>
          <w:p>
            <w:pPr/>
          </w:p>
        </w:tc>
        <w:tc>
          <w:tcPr>
            <w:tcW w:w="2224" w:type="dxa"/>
            <w:tcBorders>
              <w:top w:val="nil" w:sz="6" w:space="0" w:color="auto"/>
              <w:left w:val="single" w:sz="4" w:space="0" w:color="000000"/>
              <w:bottom w:val="nil" w:sz="6" w:space="0" w:color="auto"/>
              <w:right w:val="nil" w:sz="6" w:space="0" w:color="auto"/>
            </w:tcBorders>
          </w:tcPr>
          <w:p>
            <w:pPr/>
          </w:p>
        </w:tc>
      </w:tr>
      <w:tr>
        <w:trPr>
          <w:trHeight w:val="530" w:hRule="exact"/>
        </w:trPr>
        <w:tc>
          <w:tcPr>
            <w:tcW w:w="5419" w:type="dxa"/>
            <w:tcBorders>
              <w:top w:val="nil" w:sz="6" w:space="0" w:color="auto"/>
              <w:left w:val="nil" w:sz="6" w:space="0" w:color="auto"/>
              <w:bottom w:val="nil" w:sz="6" w:space="0" w:color="auto"/>
              <w:right w:val="single" w:sz="4" w:space="0" w:color="000000"/>
            </w:tcBorders>
          </w:tcPr>
          <w:p>
            <w:pPr>
              <w:pStyle w:val="TableParagraph"/>
              <w:spacing w:line="232" w:lineRule="exact" w:before="27"/>
              <w:ind w:left="122" w:right="103"/>
              <w:jc w:val="left"/>
              <w:rPr>
                <w:rFonts w:ascii="宋体" w:hAnsi="宋体" w:cs="宋体" w:eastAsia="宋体" w:hint="default"/>
                <w:sz w:val="18"/>
                <w:szCs w:val="18"/>
              </w:rPr>
            </w:pPr>
            <w:r>
              <w:rPr>
                <w:rFonts w:ascii="宋体" w:hAnsi="宋体" w:cs="宋体" w:eastAsia="宋体" w:hint="default"/>
                <w:spacing w:val="-2"/>
                <w:sz w:val="18"/>
                <w:szCs w:val="18"/>
              </w:rPr>
              <w:t>企业取得子公司、联营企业及合营企业的投资成本小于取得投资时</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应享有被投资单位可辨认净资产公允价值产生的收益</w:t>
            </w:r>
          </w:p>
        </w:tc>
        <w:tc>
          <w:tcPr>
            <w:tcW w:w="2228" w:type="dxa"/>
            <w:tcBorders>
              <w:top w:val="nil" w:sz="6" w:space="0" w:color="auto"/>
              <w:left w:val="single" w:sz="4" w:space="0" w:color="000000"/>
              <w:bottom w:val="nil" w:sz="6" w:space="0" w:color="auto"/>
              <w:right w:val="single" w:sz="4" w:space="0" w:color="000000"/>
            </w:tcBorders>
          </w:tcPr>
          <w:p>
            <w:pPr/>
          </w:p>
        </w:tc>
        <w:tc>
          <w:tcPr>
            <w:tcW w:w="2224" w:type="dxa"/>
            <w:tcBorders>
              <w:top w:val="nil" w:sz="6" w:space="0" w:color="auto"/>
              <w:left w:val="single" w:sz="4" w:space="0" w:color="000000"/>
              <w:bottom w:val="nil" w:sz="6" w:space="0" w:color="auto"/>
              <w:right w:val="nil" w:sz="6" w:space="0" w:color="auto"/>
            </w:tcBorders>
          </w:tcPr>
          <w:p>
            <w:pPr/>
          </w:p>
        </w:tc>
      </w:tr>
      <w:tr>
        <w:trPr>
          <w:trHeight w:val="239" w:hRule="exact"/>
        </w:trPr>
        <w:tc>
          <w:tcPr>
            <w:tcW w:w="5419" w:type="dxa"/>
            <w:tcBorders>
              <w:top w:val="nil" w:sz="6" w:space="0" w:color="auto"/>
              <w:left w:val="nil" w:sz="6" w:space="0" w:color="auto"/>
              <w:bottom w:val="nil" w:sz="6" w:space="0" w:color="auto"/>
              <w:right w:val="single" w:sz="4" w:space="0" w:color="000000"/>
            </w:tcBorders>
          </w:tcPr>
          <w:p>
            <w:pPr>
              <w:pStyle w:val="TableParagraph"/>
              <w:spacing w:line="240" w:lineRule="auto" w:before="3"/>
              <w:ind w:left="122" w:right="0"/>
              <w:jc w:val="left"/>
              <w:rPr>
                <w:rFonts w:ascii="宋体" w:hAnsi="宋体" w:cs="宋体" w:eastAsia="宋体" w:hint="default"/>
                <w:sz w:val="18"/>
                <w:szCs w:val="18"/>
              </w:rPr>
            </w:pPr>
            <w:r>
              <w:rPr>
                <w:rFonts w:ascii="宋体" w:hAnsi="宋体" w:cs="宋体" w:eastAsia="宋体" w:hint="default"/>
                <w:sz w:val="18"/>
                <w:szCs w:val="18"/>
              </w:rPr>
              <w:t>非货币性资产交换损益</w:t>
            </w:r>
          </w:p>
        </w:tc>
        <w:tc>
          <w:tcPr>
            <w:tcW w:w="2228" w:type="dxa"/>
            <w:tcBorders>
              <w:top w:val="nil" w:sz="6" w:space="0" w:color="auto"/>
              <w:left w:val="single" w:sz="4" w:space="0" w:color="000000"/>
              <w:bottom w:val="nil" w:sz="6" w:space="0" w:color="auto"/>
              <w:right w:val="single" w:sz="4" w:space="0" w:color="000000"/>
            </w:tcBorders>
          </w:tcPr>
          <w:p>
            <w:pPr/>
          </w:p>
        </w:tc>
        <w:tc>
          <w:tcPr>
            <w:tcW w:w="2224" w:type="dxa"/>
            <w:tcBorders>
              <w:top w:val="nil" w:sz="6" w:space="0" w:color="auto"/>
              <w:left w:val="single" w:sz="4" w:space="0" w:color="000000"/>
              <w:bottom w:val="nil" w:sz="6" w:space="0" w:color="auto"/>
              <w:right w:val="nil" w:sz="6" w:space="0" w:color="auto"/>
            </w:tcBorders>
          </w:tcPr>
          <w:p>
            <w:pPr/>
          </w:p>
        </w:tc>
      </w:tr>
      <w:tr>
        <w:trPr>
          <w:trHeight w:val="91" w:hRule="exact"/>
        </w:trPr>
        <w:tc>
          <w:tcPr>
            <w:tcW w:w="5419" w:type="dxa"/>
            <w:tcBorders>
              <w:top w:val="nil" w:sz="6" w:space="0" w:color="auto"/>
              <w:left w:val="nil" w:sz="6" w:space="0" w:color="auto"/>
              <w:bottom w:val="nil" w:sz="6" w:space="0" w:color="auto"/>
              <w:right w:val="nil" w:sz="6" w:space="0" w:color="auto"/>
            </w:tcBorders>
          </w:tcPr>
          <w:p>
            <w:pPr/>
          </w:p>
        </w:tc>
        <w:tc>
          <w:tcPr>
            <w:tcW w:w="2228" w:type="dxa"/>
            <w:tcBorders>
              <w:top w:val="nil" w:sz="6" w:space="0" w:color="auto"/>
              <w:left w:val="nil" w:sz="6" w:space="0" w:color="auto"/>
              <w:bottom w:val="nil" w:sz="6" w:space="0" w:color="auto"/>
              <w:right w:val="single" w:sz="4" w:space="0" w:color="000000"/>
            </w:tcBorders>
          </w:tcPr>
          <w:p>
            <w:pPr/>
          </w:p>
        </w:tc>
        <w:tc>
          <w:tcPr>
            <w:tcW w:w="2224" w:type="dxa"/>
            <w:tcBorders>
              <w:top w:val="nil" w:sz="6" w:space="0" w:color="auto"/>
              <w:left w:val="single" w:sz="4" w:space="0" w:color="000000"/>
              <w:bottom w:val="nil" w:sz="6" w:space="0" w:color="auto"/>
              <w:right w:val="nil" w:sz="6" w:space="0" w:color="auto"/>
            </w:tcBorders>
          </w:tcPr>
          <w:p>
            <w:pPr/>
          </w:p>
        </w:tc>
      </w:tr>
      <w:tr>
        <w:trPr>
          <w:trHeight w:val="343" w:hRule="exact"/>
        </w:trPr>
        <w:tc>
          <w:tcPr>
            <w:tcW w:w="5419"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委托他人投资或管理资产的损益</w:t>
            </w:r>
          </w:p>
        </w:tc>
        <w:tc>
          <w:tcPr>
            <w:tcW w:w="2228" w:type="dxa"/>
            <w:tcBorders>
              <w:top w:val="nil" w:sz="6" w:space="0" w:color="auto"/>
              <w:left w:val="single" w:sz="4" w:space="0" w:color="000000"/>
              <w:bottom w:val="nil" w:sz="6" w:space="0" w:color="auto"/>
              <w:right w:val="single" w:sz="4" w:space="0" w:color="000000"/>
            </w:tcBorders>
          </w:tcPr>
          <w:p>
            <w:pPr/>
          </w:p>
        </w:tc>
        <w:tc>
          <w:tcPr>
            <w:tcW w:w="2224" w:type="dxa"/>
            <w:tcBorders>
              <w:top w:val="nil" w:sz="6" w:space="0" w:color="auto"/>
              <w:left w:val="single" w:sz="4" w:space="0" w:color="000000"/>
              <w:bottom w:val="nil" w:sz="6" w:space="0" w:color="auto"/>
              <w:right w:val="nil" w:sz="6" w:space="0" w:color="auto"/>
            </w:tcBorders>
          </w:tcPr>
          <w:p>
            <w:pPr/>
          </w:p>
        </w:tc>
      </w:tr>
      <w:tr>
        <w:trPr>
          <w:trHeight w:val="265" w:hRule="exact"/>
        </w:trPr>
        <w:tc>
          <w:tcPr>
            <w:tcW w:w="5419"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122" w:right="0"/>
              <w:jc w:val="left"/>
              <w:rPr>
                <w:rFonts w:ascii="宋体" w:hAnsi="宋体" w:cs="宋体" w:eastAsia="宋体" w:hint="default"/>
                <w:sz w:val="18"/>
                <w:szCs w:val="18"/>
              </w:rPr>
            </w:pPr>
            <w:r>
              <w:rPr>
                <w:rFonts w:ascii="宋体" w:hAnsi="宋体" w:cs="宋体" w:eastAsia="宋体" w:hint="default"/>
                <w:sz w:val="18"/>
                <w:szCs w:val="18"/>
              </w:rPr>
              <w:t>因不可抗力因素，如遭受自然灾害而计提的各项资产减值准备</w:t>
            </w:r>
          </w:p>
        </w:tc>
        <w:tc>
          <w:tcPr>
            <w:tcW w:w="2228" w:type="dxa"/>
            <w:tcBorders>
              <w:top w:val="nil" w:sz="6" w:space="0" w:color="auto"/>
              <w:left w:val="single" w:sz="4" w:space="0" w:color="000000"/>
              <w:bottom w:val="nil" w:sz="6" w:space="0" w:color="auto"/>
              <w:right w:val="single" w:sz="4" w:space="0" w:color="000000"/>
            </w:tcBorders>
          </w:tcPr>
          <w:p>
            <w:pPr/>
          </w:p>
        </w:tc>
        <w:tc>
          <w:tcPr>
            <w:tcW w:w="2224" w:type="dxa"/>
            <w:tcBorders>
              <w:top w:val="nil" w:sz="6" w:space="0" w:color="auto"/>
              <w:left w:val="single" w:sz="4" w:space="0" w:color="000000"/>
              <w:bottom w:val="nil" w:sz="6" w:space="0" w:color="auto"/>
              <w:right w:val="nil" w:sz="6" w:space="0" w:color="auto"/>
            </w:tcBorders>
          </w:tcPr>
          <w:p>
            <w:pPr/>
          </w:p>
        </w:tc>
      </w:tr>
      <w:tr>
        <w:trPr>
          <w:trHeight w:val="91" w:hRule="exact"/>
        </w:trPr>
        <w:tc>
          <w:tcPr>
            <w:tcW w:w="5419" w:type="dxa"/>
            <w:tcBorders>
              <w:top w:val="nil" w:sz="6" w:space="0" w:color="auto"/>
              <w:left w:val="nil" w:sz="6" w:space="0" w:color="auto"/>
              <w:bottom w:val="nil" w:sz="6" w:space="0" w:color="auto"/>
              <w:right w:val="nil" w:sz="6" w:space="0" w:color="auto"/>
            </w:tcBorders>
          </w:tcPr>
          <w:p>
            <w:pPr/>
          </w:p>
        </w:tc>
        <w:tc>
          <w:tcPr>
            <w:tcW w:w="2228" w:type="dxa"/>
            <w:tcBorders>
              <w:top w:val="nil" w:sz="6" w:space="0" w:color="auto"/>
              <w:left w:val="nil" w:sz="6" w:space="0" w:color="auto"/>
              <w:bottom w:val="nil" w:sz="6" w:space="0" w:color="auto"/>
              <w:right w:val="single" w:sz="4" w:space="0" w:color="000000"/>
            </w:tcBorders>
          </w:tcPr>
          <w:p>
            <w:pPr/>
          </w:p>
        </w:tc>
        <w:tc>
          <w:tcPr>
            <w:tcW w:w="2224" w:type="dxa"/>
            <w:tcBorders>
              <w:top w:val="nil" w:sz="6" w:space="0" w:color="auto"/>
              <w:left w:val="single" w:sz="4" w:space="0" w:color="000000"/>
              <w:bottom w:val="nil" w:sz="6" w:space="0" w:color="auto"/>
              <w:right w:val="nil" w:sz="6" w:space="0" w:color="auto"/>
            </w:tcBorders>
          </w:tcPr>
          <w:p>
            <w:pPr/>
          </w:p>
        </w:tc>
      </w:tr>
      <w:tr>
        <w:trPr>
          <w:trHeight w:val="259" w:hRule="exact"/>
        </w:trPr>
        <w:tc>
          <w:tcPr>
            <w:tcW w:w="5419"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18"/>
                <w:szCs w:val="18"/>
              </w:rPr>
            </w:pPr>
            <w:r>
              <w:rPr>
                <w:rFonts w:ascii="宋体" w:hAnsi="宋体" w:cs="宋体" w:eastAsia="宋体" w:hint="default"/>
                <w:sz w:val="18"/>
                <w:szCs w:val="18"/>
              </w:rPr>
              <w:t>债务重组损益</w:t>
            </w:r>
          </w:p>
        </w:tc>
        <w:tc>
          <w:tcPr>
            <w:tcW w:w="2228" w:type="dxa"/>
            <w:tcBorders>
              <w:top w:val="nil" w:sz="6" w:space="0" w:color="auto"/>
              <w:left w:val="single" w:sz="4" w:space="0" w:color="000000"/>
              <w:bottom w:val="nil" w:sz="6" w:space="0" w:color="auto"/>
              <w:right w:val="single" w:sz="4" w:space="0" w:color="000000"/>
            </w:tcBorders>
          </w:tcPr>
          <w:p>
            <w:pPr/>
          </w:p>
        </w:tc>
        <w:tc>
          <w:tcPr>
            <w:tcW w:w="2224" w:type="dxa"/>
            <w:tcBorders>
              <w:top w:val="nil" w:sz="6" w:space="0" w:color="auto"/>
              <w:left w:val="single" w:sz="4" w:space="0" w:color="000000"/>
              <w:bottom w:val="nil" w:sz="6" w:space="0" w:color="auto"/>
              <w:right w:val="nil" w:sz="6" w:space="0" w:color="auto"/>
            </w:tcBorders>
          </w:tcPr>
          <w:p>
            <w:pPr/>
          </w:p>
        </w:tc>
      </w:tr>
      <w:tr>
        <w:trPr>
          <w:trHeight w:val="91" w:hRule="exact"/>
        </w:trPr>
        <w:tc>
          <w:tcPr>
            <w:tcW w:w="5419" w:type="dxa"/>
            <w:tcBorders>
              <w:top w:val="nil" w:sz="6" w:space="0" w:color="auto"/>
              <w:left w:val="nil" w:sz="6" w:space="0" w:color="auto"/>
              <w:bottom w:val="nil" w:sz="6" w:space="0" w:color="auto"/>
              <w:right w:val="nil" w:sz="6" w:space="0" w:color="auto"/>
            </w:tcBorders>
          </w:tcPr>
          <w:p>
            <w:pPr/>
          </w:p>
        </w:tc>
        <w:tc>
          <w:tcPr>
            <w:tcW w:w="2228" w:type="dxa"/>
            <w:tcBorders>
              <w:top w:val="nil" w:sz="6" w:space="0" w:color="auto"/>
              <w:left w:val="nil" w:sz="6" w:space="0" w:color="auto"/>
              <w:bottom w:val="nil" w:sz="6" w:space="0" w:color="auto"/>
              <w:right w:val="single" w:sz="4" w:space="0" w:color="000000"/>
            </w:tcBorders>
          </w:tcPr>
          <w:p>
            <w:pPr/>
          </w:p>
        </w:tc>
        <w:tc>
          <w:tcPr>
            <w:tcW w:w="2224" w:type="dxa"/>
            <w:tcBorders>
              <w:top w:val="nil" w:sz="6" w:space="0" w:color="auto"/>
              <w:left w:val="single" w:sz="4" w:space="0" w:color="000000"/>
              <w:bottom w:val="nil" w:sz="6" w:space="0" w:color="auto"/>
              <w:right w:val="nil" w:sz="6" w:space="0" w:color="auto"/>
            </w:tcBorders>
          </w:tcPr>
          <w:p>
            <w:pPr/>
          </w:p>
        </w:tc>
      </w:tr>
      <w:tr>
        <w:trPr>
          <w:trHeight w:val="343" w:hRule="exact"/>
        </w:trPr>
        <w:tc>
          <w:tcPr>
            <w:tcW w:w="5419"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企业重组费用，如安置职工的支出、整合费用等</w:t>
            </w:r>
          </w:p>
        </w:tc>
        <w:tc>
          <w:tcPr>
            <w:tcW w:w="2228" w:type="dxa"/>
            <w:tcBorders>
              <w:top w:val="nil" w:sz="6" w:space="0" w:color="auto"/>
              <w:left w:val="single" w:sz="4" w:space="0" w:color="000000"/>
              <w:bottom w:val="nil" w:sz="6" w:space="0" w:color="auto"/>
              <w:right w:val="single" w:sz="4" w:space="0" w:color="000000"/>
            </w:tcBorders>
          </w:tcPr>
          <w:p>
            <w:pPr/>
          </w:p>
        </w:tc>
        <w:tc>
          <w:tcPr>
            <w:tcW w:w="2224" w:type="dxa"/>
            <w:tcBorders>
              <w:top w:val="nil" w:sz="6" w:space="0" w:color="auto"/>
              <w:left w:val="single" w:sz="4" w:space="0" w:color="000000"/>
              <w:bottom w:val="nil" w:sz="6" w:space="0" w:color="auto"/>
              <w:right w:val="nil" w:sz="6" w:space="0" w:color="auto"/>
            </w:tcBorders>
          </w:tcPr>
          <w:p>
            <w:pPr/>
          </w:p>
        </w:tc>
      </w:tr>
      <w:tr>
        <w:trPr>
          <w:trHeight w:val="265" w:hRule="exact"/>
        </w:trPr>
        <w:tc>
          <w:tcPr>
            <w:tcW w:w="5419"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122" w:right="0"/>
              <w:jc w:val="left"/>
              <w:rPr>
                <w:rFonts w:ascii="宋体" w:hAnsi="宋体" w:cs="宋体" w:eastAsia="宋体" w:hint="default"/>
                <w:sz w:val="18"/>
                <w:szCs w:val="18"/>
              </w:rPr>
            </w:pPr>
            <w:r>
              <w:rPr>
                <w:rFonts w:ascii="宋体" w:hAnsi="宋体" w:cs="宋体" w:eastAsia="宋体" w:hint="default"/>
                <w:sz w:val="18"/>
                <w:szCs w:val="18"/>
              </w:rPr>
              <w:t>交易价格显失公允的交易产生的超过公允价值部分的损益</w:t>
            </w:r>
          </w:p>
        </w:tc>
        <w:tc>
          <w:tcPr>
            <w:tcW w:w="2228" w:type="dxa"/>
            <w:tcBorders>
              <w:top w:val="nil" w:sz="6" w:space="0" w:color="auto"/>
              <w:left w:val="single" w:sz="4" w:space="0" w:color="000000"/>
              <w:bottom w:val="nil" w:sz="6" w:space="0" w:color="auto"/>
              <w:right w:val="single" w:sz="4" w:space="0" w:color="000000"/>
            </w:tcBorders>
          </w:tcPr>
          <w:p>
            <w:pPr/>
          </w:p>
        </w:tc>
        <w:tc>
          <w:tcPr>
            <w:tcW w:w="2224" w:type="dxa"/>
            <w:tcBorders>
              <w:top w:val="nil" w:sz="6" w:space="0" w:color="auto"/>
              <w:left w:val="single" w:sz="4" w:space="0" w:color="000000"/>
              <w:bottom w:val="nil" w:sz="6" w:space="0" w:color="auto"/>
              <w:right w:val="nil" w:sz="6" w:space="0" w:color="auto"/>
            </w:tcBorders>
          </w:tcPr>
          <w:p>
            <w:pPr/>
          </w:p>
        </w:tc>
      </w:tr>
      <w:tr>
        <w:trPr>
          <w:trHeight w:val="91" w:hRule="exact"/>
        </w:trPr>
        <w:tc>
          <w:tcPr>
            <w:tcW w:w="5419" w:type="dxa"/>
            <w:tcBorders>
              <w:top w:val="nil" w:sz="6" w:space="0" w:color="auto"/>
              <w:left w:val="nil" w:sz="6" w:space="0" w:color="auto"/>
              <w:bottom w:val="nil" w:sz="6" w:space="0" w:color="auto"/>
              <w:right w:val="nil" w:sz="6" w:space="0" w:color="auto"/>
            </w:tcBorders>
          </w:tcPr>
          <w:p>
            <w:pPr/>
          </w:p>
        </w:tc>
        <w:tc>
          <w:tcPr>
            <w:tcW w:w="2228" w:type="dxa"/>
            <w:tcBorders>
              <w:top w:val="nil" w:sz="6" w:space="0" w:color="auto"/>
              <w:left w:val="nil" w:sz="6" w:space="0" w:color="auto"/>
              <w:bottom w:val="nil" w:sz="6" w:space="0" w:color="auto"/>
              <w:right w:val="single" w:sz="4" w:space="0" w:color="000000"/>
            </w:tcBorders>
          </w:tcPr>
          <w:p>
            <w:pPr/>
          </w:p>
        </w:tc>
        <w:tc>
          <w:tcPr>
            <w:tcW w:w="2224" w:type="dxa"/>
            <w:tcBorders>
              <w:top w:val="nil" w:sz="6" w:space="0" w:color="auto"/>
              <w:left w:val="single" w:sz="4" w:space="0" w:color="000000"/>
              <w:bottom w:val="nil" w:sz="6" w:space="0" w:color="auto"/>
              <w:right w:val="nil" w:sz="6" w:space="0" w:color="auto"/>
            </w:tcBorders>
          </w:tcPr>
          <w:p>
            <w:pPr/>
          </w:p>
        </w:tc>
      </w:tr>
      <w:tr>
        <w:trPr>
          <w:trHeight w:val="259" w:hRule="exact"/>
        </w:trPr>
        <w:tc>
          <w:tcPr>
            <w:tcW w:w="5419"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18"/>
                <w:szCs w:val="18"/>
              </w:rPr>
            </w:pPr>
            <w:r>
              <w:rPr>
                <w:rFonts w:ascii="宋体" w:hAnsi="宋体" w:cs="宋体" w:eastAsia="宋体" w:hint="default"/>
                <w:sz w:val="18"/>
                <w:szCs w:val="18"/>
              </w:rPr>
              <w:t>同一控制下企业合并产生的子公司期初至合并日的当期净损益</w:t>
            </w:r>
          </w:p>
        </w:tc>
        <w:tc>
          <w:tcPr>
            <w:tcW w:w="2228" w:type="dxa"/>
            <w:tcBorders>
              <w:top w:val="nil" w:sz="6" w:space="0" w:color="auto"/>
              <w:left w:val="single" w:sz="4" w:space="0" w:color="000000"/>
              <w:bottom w:val="nil" w:sz="6" w:space="0" w:color="auto"/>
              <w:right w:val="single" w:sz="4" w:space="0" w:color="000000"/>
            </w:tcBorders>
          </w:tcPr>
          <w:p>
            <w:pPr/>
          </w:p>
        </w:tc>
        <w:tc>
          <w:tcPr>
            <w:tcW w:w="2224" w:type="dxa"/>
            <w:tcBorders>
              <w:top w:val="nil" w:sz="6" w:space="0" w:color="auto"/>
              <w:left w:val="single" w:sz="4" w:space="0" w:color="000000"/>
              <w:bottom w:val="nil" w:sz="6" w:space="0" w:color="auto"/>
              <w:right w:val="nil" w:sz="6" w:space="0" w:color="auto"/>
            </w:tcBorders>
          </w:tcPr>
          <w:p>
            <w:pPr/>
          </w:p>
        </w:tc>
      </w:tr>
      <w:tr>
        <w:trPr>
          <w:trHeight w:val="91" w:hRule="exact"/>
        </w:trPr>
        <w:tc>
          <w:tcPr>
            <w:tcW w:w="5419" w:type="dxa"/>
            <w:tcBorders>
              <w:top w:val="nil" w:sz="6" w:space="0" w:color="auto"/>
              <w:left w:val="nil" w:sz="6" w:space="0" w:color="auto"/>
              <w:bottom w:val="nil" w:sz="6" w:space="0" w:color="auto"/>
              <w:right w:val="nil" w:sz="6" w:space="0" w:color="auto"/>
            </w:tcBorders>
          </w:tcPr>
          <w:p>
            <w:pPr/>
          </w:p>
        </w:tc>
        <w:tc>
          <w:tcPr>
            <w:tcW w:w="2228" w:type="dxa"/>
            <w:tcBorders>
              <w:top w:val="nil" w:sz="6" w:space="0" w:color="auto"/>
              <w:left w:val="nil" w:sz="6" w:space="0" w:color="auto"/>
              <w:bottom w:val="nil" w:sz="6" w:space="0" w:color="auto"/>
              <w:right w:val="single" w:sz="4" w:space="0" w:color="000000"/>
            </w:tcBorders>
          </w:tcPr>
          <w:p>
            <w:pPr/>
          </w:p>
        </w:tc>
        <w:tc>
          <w:tcPr>
            <w:tcW w:w="2224" w:type="dxa"/>
            <w:tcBorders>
              <w:top w:val="nil" w:sz="6" w:space="0" w:color="auto"/>
              <w:left w:val="single" w:sz="4" w:space="0" w:color="000000"/>
              <w:bottom w:val="nil" w:sz="6" w:space="0" w:color="auto"/>
              <w:right w:val="nil" w:sz="6" w:space="0" w:color="auto"/>
            </w:tcBorders>
          </w:tcPr>
          <w:p>
            <w:pPr/>
          </w:p>
        </w:tc>
      </w:tr>
      <w:tr>
        <w:trPr>
          <w:trHeight w:val="317" w:hRule="exact"/>
        </w:trPr>
        <w:tc>
          <w:tcPr>
            <w:tcW w:w="5419"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18"/>
                <w:szCs w:val="18"/>
              </w:rPr>
            </w:pPr>
            <w:r>
              <w:rPr>
                <w:rFonts w:ascii="宋体" w:hAnsi="宋体" w:cs="宋体" w:eastAsia="宋体" w:hint="default"/>
                <w:sz w:val="18"/>
                <w:szCs w:val="18"/>
              </w:rPr>
              <w:t>与公司正常经营业务无关的或有事项产生的损益</w:t>
            </w:r>
          </w:p>
        </w:tc>
        <w:tc>
          <w:tcPr>
            <w:tcW w:w="2228" w:type="dxa"/>
            <w:tcBorders>
              <w:top w:val="nil" w:sz="6" w:space="0" w:color="auto"/>
              <w:left w:val="single" w:sz="4" w:space="0" w:color="000000"/>
              <w:bottom w:val="nil" w:sz="6" w:space="0" w:color="auto"/>
              <w:right w:val="single" w:sz="4" w:space="0" w:color="000000"/>
            </w:tcBorders>
          </w:tcPr>
          <w:p>
            <w:pPr/>
          </w:p>
        </w:tc>
        <w:tc>
          <w:tcPr>
            <w:tcW w:w="2224" w:type="dxa"/>
            <w:tcBorders>
              <w:top w:val="nil" w:sz="6" w:space="0" w:color="auto"/>
              <w:left w:val="single" w:sz="4" w:space="0" w:color="000000"/>
              <w:bottom w:val="nil" w:sz="6" w:space="0" w:color="auto"/>
              <w:right w:val="nil" w:sz="6" w:space="0" w:color="auto"/>
            </w:tcBorders>
          </w:tcPr>
          <w:p>
            <w:pPr/>
          </w:p>
        </w:tc>
      </w:tr>
      <w:tr>
        <w:trPr>
          <w:trHeight w:val="764" w:hRule="exact"/>
        </w:trPr>
        <w:tc>
          <w:tcPr>
            <w:tcW w:w="5419" w:type="dxa"/>
            <w:tcBorders>
              <w:top w:val="nil" w:sz="6" w:space="0" w:color="auto"/>
              <w:left w:val="nil" w:sz="6" w:space="0" w:color="auto"/>
              <w:bottom w:val="nil" w:sz="6" w:space="0" w:color="auto"/>
              <w:right w:val="single" w:sz="4" w:space="0" w:color="000000"/>
            </w:tcBorders>
          </w:tcPr>
          <w:p>
            <w:pPr>
              <w:pStyle w:val="TableParagraph"/>
              <w:spacing w:line="237" w:lineRule="auto" w:before="5"/>
              <w:ind w:left="122" w:right="100"/>
              <w:jc w:val="both"/>
              <w:rPr>
                <w:rFonts w:ascii="宋体" w:hAnsi="宋体" w:cs="宋体" w:eastAsia="宋体" w:hint="default"/>
                <w:sz w:val="18"/>
                <w:szCs w:val="18"/>
              </w:rPr>
            </w:pPr>
            <w:r>
              <w:rPr>
                <w:rFonts w:ascii="宋体" w:hAnsi="宋体" w:cs="宋体" w:eastAsia="宋体" w:hint="default"/>
                <w:spacing w:val="-2"/>
                <w:sz w:val="18"/>
                <w:szCs w:val="18"/>
              </w:rPr>
              <w:t>除同公司正常经营业务相关的有效套期保值业务外，持有交易性金</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pacing w:val="-2"/>
                <w:sz w:val="18"/>
                <w:szCs w:val="18"/>
              </w:rPr>
              <w:t>融资产、交易性金融负债产生的公允价值变动损益，以及处置交易</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2"/>
                <w:sz w:val="18"/>
                <w:szCs w:val="18"/>
              </w:rPr>
              <w:t>性金融资产、交易性金融负债和可供出售金融资产取得的投资收益</w:t>
            </w:r>
          </w:p>
        </w:tc>
        <w:tc>
          <w:tcPr>
            <w:tcW w:w="2228" w:type="dxa"/>
            <w:tcBorders>
              <w:top w:val="nil" w:sz="6" w:space="0" w:color="auto"/>
              <w:left w:val="single" w:sz="4" w:space="0" w:color="000000"/>
              <w:bottom w:val="nil" w:sz="6" w:space="0" w:color="auto"/>
              <w:right w:val="single" w:sz="4" w:space="0" w:color="000000"/>
            </w:tcBorders>
          </w:tcPr>
          <w:p>
            <w:pPr/>
          </w:p>
        </w:tc>
        <w:tc>
          <w:tcPr>
            <w:tcW w:w="2224" w:type="dxa"/>
            <w:tcBorders>
              <w:top w:val="nil" w:sz="6" w:space="0" w:color="auto"/>
              <w:left w:val="single" w:sz="4" w:space="0" w:color="000000"/>
              <w:bottom w:val="nil" w:sz="6" w:space="0" w:color="auto"/>
              <w:right w:val="nil" w:sz="6" w:space="0" w:color="auto"/>
            </w:tcBorders>
          </w:tcPr>
          <w:p>
            <w:pPr/>
          </w:p>
        </w:tc>
      </w:tr>
      <w:tr>
        <w:trPr>
          <w:trHeight w:val="238" w:hRule="exact"/>
        </w:trPr>
        <w:tc>
          <w:tcPr>
            <w:tcW w:w="5419" w:type="dxa"/>
            <w:tcBorders>
              <w:top w:val="nil" w:sz="6" w:space="0" w:color="auto"/>
              <w:left w:val="nil" w:sz="6" w:space="0" w:color="auto"/>
              <w:bottom w:val="nil" w:sz="6" w:space="0" w:color="auto"/>
              <w:right w:val="single" w:sz="4" w:space="0" w:color="000000"/>
            </w:tcBorders>
          </w:tcPr>
          <w:p>
            <w:pPr>
              <w:pStyle w:val="TableParagraph"/>
              <w:spacing w:line="240" w:lineRule="auto" w:before="2"/>
              <w:ind w:left="122" w:right="0"/>
              <w:jc w:val="left"/>
              <w:rPr>
                <w:rFonts w:ascii="宋体" w:hAnsi="宋体" w:cs="宋体" w:eastAsia="宋体" w:hint="default"/>
                <w:sz w:val="18"/>
                <w:szCs w:val="18"/>
              </w:rPr>
            </w:pPr>
            <w:r>
              <w:rPr>
                <w:rFonts w:ascii="宋体" w:hAnsi="宋体" w:cs="宋体" w:eastAsia="宋体" w:hint="default"/>
                <w:sz w:val="18"/>
                <w:szCs w:val="18"/>
              </w:rPr>
              <w:t>单独进行减值测试的应收款项减值准备转回</w:t>
            </w:r>
          </w:p>
        </w:tc>
        <w:tc>
          <w:tcPr>
            <w:tcW w:w="2228" w:type="dxa"/>
            <w:tcBorders>
              <w:top w:val="nil" w:sz="6" w:space="0" w:color="auto"/>
              <w:left w:val="single" w:sz="4" w:space="0" w:color="000000"/>
              <w:bottom w:val="nil" w:sz="6" w:space="0" w:color="auto"/>
              <w:right w:val="single" w:sz="4" w:space="0" w:color="000000"/>
            </w:tcBorders>
          </w:tcPr>
          <w:p>
            <w:pPr/>
          </w:p>
        </w:tc>
        <w:tc>
          <w:tcPr>
            <w:tcW w:w="2224" w:type="dxa"/>
            <w:tcBorders>
              <w:top w:val="nil" w:sz="6" w:space="0" w:color="auto"/>
              <w:left w:val="single" w:sz="4" w:space="0" w:color="000000"/>
              <w:bottom w:val="nil" w:sz="6" w:space="0" w:color="auto"/>
              <w:right w:val="nil" w:sz="6" w:space="0" w:color="auto"/>
            </w:tcBorders>
          </w:tcPr>
          <w:p>
            <w:pPr/>
          </w:p>
        </w:tc>
      </w:tr>
      <w:tr>
        <w:trPr>
          <w:trHeight w:val="91" w:hRule="exact"/>
        </w:trPr>
        <w:tc>
          <w:tcPr>
            <w:tcW w:w="5419" w:type="dxa"/>
            <w:tcBorders>
              <w:top w:val="nil" w:sz="6" w:space="0" w:color="auto"/>
              <w:left w:val="nil" w:sz="6" w:space="0" w:color="auto"/>
              <w:bottom w:val="nil" w:sz="6" w:space="0" w:color="auto"/>
              <w:right w:val="nil" w:sz="6" w:space="0" w:color="auto"/>
            </w:tcBorders>
          </w:tcPr>
          <w:p>
            <w:pPr/>
          </w:p>
        </w:tc>
        <w:tc>
          <w:tcPr>
            <w:tcW w:w="2228" w:type="dxa"/>
            <w:tcBorders>
              <w:top w:val="nil" w:sz="6" w:space="0" w:color="auto"/>
              <w:left w:val="nil" w:sz="6" w:space="0" w:color="auto"/>
              <w:bottom w:val="nil" w:sz="6" w:space="0" w:color="auto"/>
              <w:right w:val="single" w:sz="4" w:space="0" w:color="000000"/>
            </w:tcBorders>
          </w:tcPr>
          <w:p>
            <w:pPr/>
          </w:p>
        </w:tc>
        <w:tc>
          <w:tcPr>
            <w:tcW w:w="2224" w:type="dxa"/>
            <w:tcBorders>
              <w:top w:val="nil" w:sz="6" w:space="0" w:color="auto"/>
              <w:left w:val="single" w:sz="4" w:space="0" w:color="000000"/>
              <w:bottom w:val="nil" w:sz="6" w:space="0" w:color="auto"/>
              <w:right w:val="nil" w:sz="6" w:space="0" w:color="auto"/>
            </w:tcBorders>
          </w:tcPr>
          <w:p>
            <w:pPr/>
          </w:p>
        </w:tc>
      </w:tr>
      <w:tr>
        <w:trPr>
          <w:trHeight w:val="317" w:hRule="exact"/>
        </w:trPr>
        <w:tc>
          <w:tcPr>
            <w:tcW w:w="5419"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对外委托贷款取得的损益</w:t>
            </w:r>
          </w:p>
        </w:tc>
        <w:tc>
          <w:tcPr>
            <w:tcW w:w="2228" w:type="dxa"/>
            <w:tcBorders>
              <w:top w:val="nil" w:sz="6" w:space="0" w:color="auto"/>
              <w:left w:val="single" w:sz="4" w:space="0" w:color="000000"/>
              <w:bottom w:val="nil" w:sz="6" w:space="0" w:color="auto"/>
              <w:right w:val="single" w:sz="4" w:space="0" w:color="000000"/>
            </w:tcBorders>
          </w:tcPr>
          <w:p>
            <w:pPr/>
          </w:p>
        </w:tc>
        <w:tc>
          <w:tcPr>
            <w:tcW w:w="2224" w:type="dxa"/>
            <w:tcBorders>
              <w:top w:val="nil" w:sz="6" w:space="0" w:color="auto"/>
              <w:left w:val="single" w:sz="4" w:space="0" w:color="000000"/>
              <w:bottom w:val="nil" w:sz="6" w:space="0" w:color="auto"/>
              <w:right w:val="nil" w:sz="6" w:space="0" w:color="auto"/>
            </w:tcBorders>
          </w:tcPr>
          <w:p>
            <w:pPr/>
          </w:p>
        </w:tc>
      </w:tr>
      <w:tr>
        <w:trPr>
          <w:trHeight w:val="503" w:hRule="exact"/>
        </w:trPr>
        <w:tc>
          <w:tcPr>
            <w:tcW w:w="5419" w:type="dxa"/>
            <w:tcBorders>
              <w:top w:val="nil" w:sz="6" w:space="0" w:color="auto"/>
              <w:left w:val="nil" w:sz="6" w:space="0" w:color="auto"/>
              <w:bottom w:val="nil" w:sz="6" w:space="0" w:color="auto"/>
              <w:right w:val="single" w:sz="4" w:space="0" w:color="000000"/>
            </w:tcBorders>
          </w:tcPr>
          <w:p>
            <w:pPr>
              <w:pStyle w:val="TableParagraph"/>
              <w:spacing w:line="232" w:lineRule="exact" w:before="28"/>
              <w:ind w:left="122" w:right="249"/>
              <w:jc w:val="left"/>
              <w:rPr>
                <w:rFonts w:ascii="宋体" w:hAnsi="宋体" w:cs="宋体" w:eastAsia="宋体" w:hint="default"/>
                <w:sz w:val="18"/>
                <w:szCs w:val="18"/>
              </w:rPr>
            </w:pPr>
            <w:r>
              <w:rPr>
                <w:rFonts w:ascii="宋体" w:hAnsi="宋体" w:cs="宋体" w:eastAsia="宋体" w:hint="default"/>
                <w:sz w:val="18"/>
                <w:szCs w:val="18"/>
              </w:rPr>
              <w:t>采用公允价值模式进行后续计量的投资性房地产公允价值变动产 生的损益</w:t>
            </w:r>
          </w:p>
        </w:tc>
        <w:tc>
          <w:tcPr>
            <w:tcW w:w="2228" w:type="dxa"/>
            <w:tcBorders>
              <w:top w:val="nil" w:sz="6" w:space="0" w:color="auto"/>
              <w:left w:val="single" w:sz="4" w:space="0" w:color="000000"/>
              <w:bottom w:val="nil" w:sz="6" w:space="0" w:color="auto"/>
              <w:right w:val="single" w:sz="4" w:space="0" w:color="000000"/>
            </w:tcBorders>
          </w:tcPr>
          <w:p>
            <w:pPr/>
          </w:p>
        </w:tc>
        <w:tc>
          <w:tcPr>
            <w:tcW w:w="2224" w:type="dxa"/>
            <w:tcBorders>
              <w:top w:val="nil" w:sz="6" w:space="0" w:color="auto"/>
              <w:left w:val="single" w:sz="4" w:space="0" w:color="000000"/>
              <w:bottom w:val="nil" w:sz="6" w:space="0" w:color="auto"/>
              <w:right w:val="nil" w:sz="6" w:space="0" w:color="auto"/>
            </w:tcBorders>
          </w:tcPr>
          <w:p>
            <w:pPr/>
          </w:p>
        </w:tc>
      </w:tr>
      <w:tr>
        <w:trPr>
          <w:trHeight w:val="504" w:hRule="exact"/>
        </w:trPr>
        <w:tc>
          <w:tcPr>
            <w:tcW w:w="5419" w:type="dxa"/>
            <w:tcBorders>
              <w:top w:val="nil" w:sz="6" w:space="0" w:color="auto"/>
              <w:left w:val="nil" w:sz="6" w:space="0" w:color="auto"/>
              <w:bottom w:val="nil" w:sz="6" w:space="0" w:color="auto"/>
              <w:right w:val="single" w:sz="4" w:space="0" w:color="000000"/>
            </w:tcBorders>
          </w:tcPr>
          <w:p>
            <w:pPr>
              <w:pStyle w:val="TableParagraph"/>
              <w:spacing w:line="211" w:lineRule="exact"/>
              <w:ind w:left="122" w:right="0"/>
              <w:jc w:val="left"/>
              <w:rPr>
                <w:rFonts w:ascii="宋体" w:hAnsi="宋体" w:cs="宋体" w:eastAsia="宋体" w:hint="default"/>
                <w:sz w:val="18"/>
                <w:szCs w:val="18"/>
              </w:rPr>
            </w:pPr>
            <w:r>
              <w:rPr>
                <w:rFonts w:ascii="宋体" w:hAnsi="宋体" w:cs="宋体" w:eastAsia="宋体" w:hint="default"/>
                <w:sz w:val="18"/>
                <w:szCs w:val="18"/>
              </w:rPr>
              <w:t>根据税收、会计等法律、法规的要求对当期损益进行一次性调整对</w:t>
            </w:r>
          </w:p>
          <w:p>
            <w:pPr>
              <w:pStyle w:val="TableParagraph"/>
              <w:spacing w:line="235" w:lineRule="exact"/>
              <w:ind w:left="122" w:right="0"/>
              <w:jc w:val="left"/>
              <w:rPr>
                <w:rFonts w:ascii="宋体" w:hAnsi="宋体" w:cs="宋体" w:eastAsia="宋体" w:hint="default"/>
                <w:sz w:val="18"/>
                <w:szCs w:val="18"/>
              </w:rPr>
            </w:pPr>
            <w:r>
              <w:rPr>
                <w:rFonts w:ascii="宋体" w:hAnsi="宋体" w:cs="宋体" w:eastAsia="宋体" w:hint="default"/>
                <w:sz w:val="18"/>
                <w:szCs w:val="18"/>
              </w:rPr>
              <w:t>当期损益的影响</w:t>
            </w:r>
          </w:p>
        </w:tc>
        <w:tc>
          <w:tcPr>
            <w:tcW w:w="2228" w:type="dxa"/>
            <w:tcBorders>
              <w:top w:val="nil" w:sz="6" w:space="0" w:color="auto"/>
              <w:left w:val="single" w:sz="4" w:space="0" w:color="000000"/>
              <w:bottom w:val="nil" w:sz="6" w:space="0" w:color="auto"/>
              <w:right w:val="single" w:sz="4" w:space="0" w:color="000000"/>
            </w:tcBorders>
          </w:tcPr>
          <w:p>
            <w:pPr/>
          </w:p>
        </w:tc>
        <w:tc>
          <w:tcPr>
            <w:tcW w:w="2224" w:type="dxa"/>
            <w:tcBorders>
              <w:top w:val="nil" w:sz="6" w:space="0" w:color="auto"/>
              <w:left w:val="single" w:sz="4" w:space="0" w:color="000000"/>
              <w:bottom w:val="nil" w:sz="6" w:space="0" w:color="auto"/>
              <w:right w:val="nil" w:sz="6" w:space="0" w:color="auto"/>
            </w:tcBorders>
          </w:tcPr>
          <w:p>
            <w:pPr/>
          </w:p>
        </w:tc>
      </w:tr>
      <w:tr>
        <w:trPr>
          <w:trHeight w:val="238" w:hRule="exact"/>
        </w:trPr>
        <w:tc>
          <w:tcPr>
            <w:tcW w:w="5419" w:type="dxa"/>
            <w:tcBorders>
              <w:top w:val="nil" w:sz="6" w:space="0" w:color="auto"/>
              <w:left w:val="nil" w:sz="6" w:space="0" w:color="auto"/>
              <w:bottom w:val="nil" w:sz="6" w:space="0" w:color="auto"/>
              <w:right w:val="single" w:sz="4" w:space="0" w:color="000000"/>
            </w:tcBorders>
          </w:tcPr>
          <w:p>
            <w:pPr>
              <w:pStyle w:val="TableParagraph"/>
              <w:spacing w:line="240" w:lineRule="auto" w:before="2"/>
              <w:ind w:left="122" w:right="0"/>
              <w:jc w:val="left"/>
              <w:rPr>
                <w:rFonts w:ascii="宋体" w:hAnsi="宋体" w:cs="宋体" w:eastAsia="宋体" w:hint="default"/>
                <w:sz w:val="18"/>
                <w:szCs w:val="18"/>
              </w:rPr>
            </w:pPr>
            <w:r>
              <w:rPr>
                <w:rFonts w:ascii="宋体" w:hAnsi="宋体" w:cs="宋体" w:eastAsia="宋体" w:hint="default"/>
                <w:sz w:val="18"/>
                <w:szCs w:val="18"/>
              </w:rPr>
              <w:t>受托经营取得的托管费收入</w:t>
            </w:r>
          </w:p>
        </w:tc>
        <w:tc>
          <w:tcPr>
            <w:tcW w:w="2228" w:type="dxa"/>
            <w:tcBorders>
              <w:top w:val="nil" w:sz="6" w:space="0" w:color="auto"/>
              <w:left w:val="single" w:sz="4" w:space="0" w:color="000000"/>
              <w:bottom w:val="nil" w:sz="6" w:space="0" w:color="auto"/>
              <w:right w:val="single" w:sz="4" w:space="0" w:color="000000"/>
            </w:tcBorders>
          </w:tcPr>
          <w:p>
            <w:pPr/>
          </w:p>
        </w:tc>
        <w:tc>
          <w:tcPr>
            <w:tcW w:w="2224" w:type="dxa"/>
            <w:tcBorders>
              <w:top w:val="nil" w:sz="6" w:space="0" w:color="auto"/>
              <w:left w:val="single" w:sz="4" w:space="0" w:color="000000"/>
              <w:bottom w:val="nil" w:sz="6" w:space="0" w:color="auto"/>
              <w:right w:val="nil" w:sz="6" w:space="0" w:color="auto"/>
            </w:tcBorders>
          </w:tcPr>
          <w:p>
            <w:pPr/>
          </w:p>
        </w:tc>
      </w:tr>
      <w:tr>
        <w:trPr>
          <w:trHeight w:val="91" w:hRule="exact"/>
        </w:trPr>
        <w:tc>
          <w:tcPr>
            <w:tcW w:w="5419" w:type="dxa"/>
            <w:tcBorders>
              <w:top w:val="nil" w:sz="6" w:space="0" w:color="auto"/>
              <w:left w:val="nil" w:sz="6" w:space="0" w:color="auto"/>
              <w:bottom w:val="nil" w:sz="6" w:space="0" w:color="auto"/>
              <w:right w:val="nil" w:sz="6" w:space="0" w:color="auto"/>
            </w:tcBorders>
          </w:tcPr>
          <w:p>
            <w:pPr/>
          </w:p>
        </w:tc>
        <w:tc>
          <w:tcPr>
            <w:tcW w:w="2228" w:type="dxa"/>
            <w:tcBorders>
              <w:top w:val="nil" w:sz="6" w:space="0" w:color="auto"/>
              <w:left w:val="nil" w:sz="6" w:space="0" w:color="auto"/>
              <w:bottom w:val="nil" w:sz="6" w:space="0" w:color="auto"/>
              <w:right w:val="single" w:sz="4" w:space="0" w:color="000000"/>
            </w:tcBorders>
          </w:tcPr>
          <w:p>
            <w:pPr/>
          </w:p>
        </w:tc>
        <w:tc>
          <w:tcPr>
            <w:tcW w:w="2224" w:type="dxa"/>
            <w:tcBorders>
              <w:top w:val="nil" w:sz="6" w:space="0" w:color="auto"/>
              <w:left w:val="single" w:sz="4" w:space="0" w:color="000000"/>
              <w:bottom w:val="nil" w:sz="6" w:space="0" w:color="auto"/>
              <w:right w:val="nil" w:sz="6" w:space="0" w:color="auto"/>
            </w:tcBorders>
          </w:tcPr>
          <w:p>
            <w:pPr/>
          </w:p>
        </w:tc>
      </w:tr>
      <w:tr>
        <w:trPr>
          <w:trHeight w:val="266" w:hRule="exact"/>
        </w:trPr>
        <w:tc>
          <w:tcPr>
            <w:tcW w:w="5419"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2228"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101"/>
              <w:jc w:val="right"/>
              <w:rPr>
                <w:rFonts w:ascii="Times New Roman" w:hAnsi="Times New Roman" w:cs="Times New Roman" w:eastAsia="Times New Roman" w:hint="default"/>
                <w:sz w:val="18"/>
                <w:szCs w:val="18"/>
              </w:rPr>
            </w:pPr>
            <w:r>
              <w:rPr>
                <w:rFonts w:ascii="Times New Roman"/>
                <w:spacing w:val="-1"/>
                <w:sz w:val="18"/>
              </w:rPr>
              <w:t>2,039,617.33</w:t>
            </w:r>
          </w:p>
        </w:tc>
        <w:tc>
          <w:tcPr>
            <w:tcW w:w="2224" w:type="dxa"/>
            <w:tcBorders>
              <w:top w:val="nil" w:sz="6" w:space="0" w:color="auto"/>
              <w:left w:val="single" w:sz="4" w:space="0" w:color="000000"/>
              <w:bottom w:val="nil" w:sz="6" w:space="0" w:color="auto"/>
              <w:right w:val="nil" w:sz="6" w:space="0" w:color="auto"/>
            </w:tcBorders>
          </w:tcPr>
          <w:p>
            <w:pPr>
              <w:pStyle w:val="TableParagraph"/>
              <w:spacing w:line="240" w:lineRule="auto" w:before="62"/>
              <w:ind w:right="105"/>
              <w:jc w:val="right"/>
              <w:rPr>
                <w:rFonts w:ascii="Times New Roman" w:hAnsi="Times New Roman" w:cs="Times New Roman" w:eastAsia="Times New Roman" w:hint="default"/>
                <w:sz w:val="18"/>
                <w:szCs w:val="18"/>
              </w:rPr>
            </w:pPr>
            <w:r>
              <w:rPr>
                <w:rFonts w:ascii="Times New Roman"/>
                <w:spacing w:val="-1"/>
                <w:sz w:val="18"/>
              </w:rPr>
              <w:t>-7,653,807.36</w:t>
            </w:r>
          </w:p>
        </w:tc>
      </w:tr>
      <w:tr>
        <w:trPr>
          <w:trHeight w:val="85" w:hRule="exact"/>
        </w:trPr>
        <w:tc>
          <w:tcPr>
            <w:tcW w:w="5419" w:type="dxa"/>
            <w:tcBorders>
              <w:top w:val="nil" w:sz="6" w:space="0" w:color="auto"/>
              <w:left w:val="nil" w:sz="6" w:space="0" w:color="auto"/>
              <w:bottom w:val="nil" w:sz="6" w:space="0" w:color="auto"/>
              <w:right w:val="nil" w:sz="6" w:space="0" w:color="auto"/>
            </w:tcBorders>
          </w:tcPr>
          <w:p>
            <w:pPr/>
          </w:p>
        </w:tc>
        <w:tc>
          <w:tcPr>
            <w:tcW w:w="2228" w:type="dxa"/>
            <w:tcBorders>
              <w:top w:val="nil" w:sz="6" w:space="0" w:color="auto"/>
              <w:left w:val="nil" w:sz="6" w:space="0" w:color="auto"/>
              <w:bottom w:val="nil" w:sz="6" w:space="0" w:color="auto"/>
              <w:right w:val="single" w:sz="4" w:space="0" w:color="000000"/>
            </w:tcBorders>
          </w:tcPr>
          <w:p>
            <w:pPr/>
          </w:p>
        </w:tc>
        <w:tc>
          <w:tcPr>
            <w:tcW w:w="2224" w:type="dxa"/>
            <w:tcBorders>
              <w:top w:val="nil" w:sz="6" w:space="0" w:color="auto"/>
              <w:left w:val="single" w:sz="4" w:space="0" w:color="000000"/>
              <w:bottom w:val="nil" w:sz="6" w:space="0" w:color="auto"/>
              <w:right w:val="nil" w:sz="6" w:space="0" w:color="auto"/>
            </w:tcBorders>
          </w:tcPr>
          <w:p>
            <w:pPr/>
          </w:p>
        </w:tc>
      </w:tr>
      <w:tr>
        <w:trPr>
          <w:trHeight w:val="343" w:hRule="exact"/>
        </w:trPr>
        <w:tc>
          <w:tcPr>
            <w:tcW w:w="5419"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其他符合非经常性损益定义的损益项目</w:t>
            </w:r>
          </w:p>
        </w:tc>
        <w:tc>
          <w:tcPr>
            <w:tcW w:w="2228" w:type="dxa"/>
            <w:tcBorders>
              <w:top w:val="nil" w:sz="6" w:space="0" w:color="auto"/>
              <w:left w:val="single" w:sz="4" w:space="0" w:color="000000"/>
              <w:bottom w:val="nil" w:sz="6" w:space="0" w:color="auto"/>
              <w:right w:val="single" w:sz="4" w:space="0" w:color="000000"/>
            </w:tcBorders>
          </w:tcPr>
          <w:p>
            <w:pPr/>
          </w:p>
        </w:tc>
        <w:tc>
          <w:tcPr>
            <w:tcW w:w="2224" w:type="dxa"/>
            <w:tcBorders>
              <w:top w:val="nil" w:sz="6" w:space="0" w:color="auto"/>
              <w:left w:val="single" w:sz="4" w:space="0" w:color="000000"/>
              <w:bottom w:val="nil" w:sz="6" w:space="0" w:color="auto"/>
              <w:right w:val="nil" w:sz="6" w:space="0" w:color="auto"/>
            </w:tcBorders>
          </w:tcPr>
          <w:p>
            <w:pPr/>
          </w:p>
        </w:tc>
      </w:tr>
      <w:tr>
        <w:trPr>
          <w:trHeight w:val="271" w:hRule="exact"/>
        </w:trPr>
        <w:tc>
          <w:tcPr>
            <w:tcW w:w="5419"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122"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2228"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100"/>
              <w:jc w:val="right"/>
              <w:rPr>
                <w:rFonts w:ascii="Times New Roman" w:hAnsi="Times New Roman" w:cs="Times New Roman" w:eastAsia="Times New Roman" w:hint="default"/>
                <w:sz w:val="18"/>
                <w:szCs w:val="18"/>
              </w:rPr>
            </w:pPr>
            <w:r>
              <w:rPr>
                <w:rFonts w:ascii="Times New Roman"/>
                <w:spacing w:val="-1"/>
                <w:sz w:val="18"/>
              </w:rPr>
              <w:t>5,192,069.00</w:t>
            </w:r>
          </w:p>
        </w:tc>
        <w:tc>
          <w:tcPr>
            <w:tcW w:w="2224" w:type="dxa"/>
            <w:tcBorders>
              <w:top w:val="nil" w:sz="6" w:space="0" w:color="auto"/>
              <w:left w:val="single" w:sz="4" w:space="0" w:color="000000"/>
              <w:bottom w:val="nil" w:sz="6" w:space="0" w:color="auto"/>
              <w:right w:val="nil" w:sz="6" w:space="0" w:color="auto"/>
            </w:tcBorders>
          </w:tcPr>
          <w:p>
            <w:pPr>
              <w:pStyle w:val="TableParagraph"/>
              <w:spacing w:line="240" w:lineRule="auto" w:before="68"/>
              <w:ind w:right="105"/>
              <w:jc w:val="right"/>
              <w:rPr>
                <w:rFonts w:ascii="Times New Roman" w:hAnsi="Times New Roman" w:cs="Times New Roman" w:eastAsia="Times New Roman" w:hint="default"/>
                <w:sz w:val="18"/>
                <w:szCs w:val="18"/>
              </w:rPr>
            </w:pPr>
            <w:r>
              <w:rPr>
                <w:rFonts w:ascii="Times New Roman"/>
                <w:spacing w:val="-1"/>
                <w:sz w:val="18"/>
              </w:rPr>
              <w:t>11,748,091.98</w:t>
            </w:r>
          </w:p>
        </w:tc>
      </w:tr>
      <w:tr>
        <w:trPr>
          <w:trHeight w:val="85" w:hRule="exact"/>
        </w:trPr>
        <w:tc>
          <w:tcPr>
            <w:tcW w:w="5419" w:type="dxa"/>
            <w:tcBorders>
              <w:top w:val="nil" w:sz="6" w:space="0" w:color="auto"/>
              <w:left w:val="nil" w:sz="6" w:space="0" w:color="auto"/>
              <w:bottom w:val="nil" w:sz="6" w:space="0" w:color="auto"/>
              <w:right w:val="nil" w:sz="6" w:space="0" w:color="auto"/>
            </w:tcBorders>
          </w:tcPr>
          <w:p>
            <w:pPr/>
          </w:p>
        </w:tc>
        <w:tc>
          <w:tcPr>
            <w:tcW w:w="2228" w:type="dxa"/>
            <w:tcBorders>
              <w:top w:val="nil" w:sz="6" w:space="0" w:color="auto"/>
              <w:left w:val="nil" w:sz="6" w:space="0" w:color="auto"/>
              <w:bottom w:val="nil" w:sz="6" w:space="0" w:color="auto"/>
              <w:right w:val="single" w:sz="4" w:space="0" w:color="000000"/>
            </w:tcBorders>
          </w:tcPr>
          <w:p>
            <w:pPr/>
          </w:p>
        </w:tc>
        <w:tc>
          <w:tcPr>
            <w:tcW w:w="2224" w:type="dxa"/>
            <w:tcBorders>
              <w:top w:val="nil" w:sz="6" w:space="0" w:color="auto"/>
              <w:left w:val="single" w:sz="4" w:space="0" w:color="000000"/>
              <w:bottom w:val="nil" w:sz="6" w:space="0" w:color="auto"/>
              <w:right w:val="nil" w:sz="6" w:space="0" w:color="auto"/>
            </w:tcBorders>
          </w:tcPr>
          <w:p>
            <w:pPr/>
          </w:p>
        </w:tc>
      </w:tr>
      <w:tr>
        <w:trPr>
          <w:trHeight w:val="350" w:hRule="exact"/>
        </w:trPr>
        <w:tc>
          <w:tcPr>
            <w:tcW w:w="5419"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392" w:right="0"/>
              <w:jc w:val="left"/>
              <w:rPr>
                <w:rFonts w:ascii="宋体" w:hAnsi="宋体" w:cs="宋体" w:eastAsia="宋体" w:hint="default"/>
                <w:sz w:val="18"/>
                <w:szCs w:val="18"/>
              </w:rPr>
            </w:pPr>
            <w:r>
              <w:rPr>
                <w:rFonts w:ascii="宋体" w:hAnsi="宋体" w:cs="宋体" w:eastAsia="宋体" w:hint="default"/>
                <w:sz w:val="18"/>
                <w:szCs w:val="18"/>
              </w:rPr>
              <w:t>少数股东权益影响额</w:t>
            </w:r>
          </w:p>
        </w:tc>
        <w:tc>
          <w:tcPr>
            <w:tcW w:w="2228"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101"/>
              <w:jc w:val="right"/>
              <w:rPr>
                <w:rFonts w:ascii="Times New Roman" w:hAnsi="Times New Roman" w:cs="Times New Roman" w:eastAsia="Times New Roman" w:hint="default"/>
                <w:sz w:val="18"/>
                <w:szCs w:val="18"/>
              </w:rPr>
            </w:pPr>
            <w:r>
              <w:rPr>
                <w:rFonts w:ascii="Times New Roman"/>
                <w:spacing w:val="-1"/>
                <w:sz w:val="18"/>
              </w:rPr>
              <w:t>2,097,421.15</w:t>
            </w:r>
          </w:p>
        </w:tc>
        <w:tc>
          <w:tcPr>
            <w:tcW w:w="2224" w:type="dxa"/>
            <w:tcBorders>
              <w:top w:val="nil" w:sz="6" w:space="0" w:color="auto"/>
              <w:left w:val="single" w:sz="4" w:space="0" w:color="000000"/>
              <w:bottom w:val="nil" w:sz="6" w:space="0" w:color="auto"/>
              <w:right w:val="nil" w:sz="6" w:space="0" w:color="auto"/>
            </w:tcBorders>
          </w:tcPr>
          <w:p>
            <w:pPr>
              <w:pStyle w:val="TableParagraph"/>
              <w:spacing w:line="240" w:lineRule="auto" w:before="62"/>
              <w:ind w:right="105"/>
              <w:jc w:val="right"/>
              <w:rPr>
                <w:rFonts w:ascii="Times New Roman" w:hAnsi="Times New Roman" w:cs="Times New Roman" w:eastAsia="Times New Roman" w:hint="default"/>
                <w:sz w:val="18"/>
                <w:szCs w:val="18"/>
              </w:rPr>
            </w:pPr>
            <w:r>
              <w:rPr>
                <w:rFonts w:ascii="Times New Roman"/>
                <w:spacing w:val="-1"/>
                <w:sz w:val="18"/>
              </w:rPr>
              <w:t>3,197,848.07</w:t>
            </w:r>
          </w:p>
        </w:tc>
      </w:tr>
      <w:tr>
        <w:trPr>
          <w:trHeight w:val="355" w:hRule="exact"/>
        </w:trPr>
        <w:tc>
          <w:tcPr>
            <w:tcW w:w="5419" w:type="dxa"/>
            <w:tcBorders>
              <w:top w:val="nil" w:sz="6" w:space="0" w:color="auto"/>
              <w:left w:val="nil" w:sz="6" w:space="0" w:color="auto"/>
              <w:bottom w:val="single" w:sz="12" w:space="0" w:color="000000"/>
              <w:right w:val="single" w:sz="4" w:space="0" w:color="000000"/>
            </w:tcBorders>
          </w:tcPr>
          <w:p>
            <w:pPr>
              <w:pStyle w:val="TableParagraph"/>
              <w:spacing w:line="240" w:lineRule="auto" w:before="22"/>
              <w:ind w:left="20"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22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4"/>
              <w:ind w:right="100"/>
              <w:jc w:val="right"/>
              <w:rPr>
                <w:rFonts w:ascii="Times New Roman" w:hAnsi="Times New Roman" w:cs="Times New Roman" w:eastAsia="Times New Roman" w:hint="default"/>
                <w:sz w:val="18"/>
                <w:szCs w:val="18"/>
              </w:rPr>
            </w:pPr>
            <w:r>
              <w:rPr>
                <w:rFonts w:ascii="Times New Roman"/>
                <w:b/>
                <w:spacing w:val="-1"/>
                <w:sz w:val="18"/>
              </w:rPr>
              <w:t>55,120,774.15</w:t>
            </w:r>
            <w:r>
              <w:rPr>
                <w:rFonts w:ascii="Times New Roman"/>
                <w:spacing w:val="-1"/>
                <w:sz w:val="18"/>
              </w:rPr>
            </w:r>
          </w:p>
        </w:tc>
        <w:tc>
          <w:tcPr>
            <w:tcW w:w="2224" w:type="dxa"/>
            <w:tcBorders>
              <w:top w:val="nil" w:sz="6" w:space="0" w:color="auto"/>
              <w:left w:val="single" w:sz="4" w:space="0" w:color="000000"/>
              <w:bottom w:val="single" w:sz="12" w:space="0" w:color="000000"/>
              <w:right w:val="nil" w:sz="6" w:space="0" w:color="auto"/>
            </w:tcBorders>
          </w:tcPr>
          <w:p>
            <w:pPr>
              <w:pStyle w:val="TableParagraph"/>
              <w:spacing w:line="240" w:lineRule="auto" w:before="64"/>
              <w:ind w:right="105"/>
              <w:jc w:val="right"/>
              <w:rPr>
                <w:rFonts w:ascii="Times New Roman" w:hAnsi="Times New Roman" w:cs="Times New Roman" w:eastAsia="Times New Roman" w:hint="default"/>
                <w:sz w:val="18"/>
                <w:szCs w:val="18"/>
              </w:rPr>
            </w:pPr>
            <w:r>
              <w:rPr>
                <w:rFonts w:ascii="Times New Roman"/>
                <w:b/>
                <w:spacing w:val="-1"/>
                <w:sz w:val="18"/>
              </w:rPr>
              <w:t>98,117,729.28</w:t>
            </w:r>
            <w:r>
              <w:rPr>
                <w:rFonts w:ascii="Times New Roman"/>
                <w:spacing w:val="-1"/>
                <w:sz w:val="18"/>
              </w:rPr>
            </w:r>
          </w:p>
        </w:tc>
      </w:tr>
    </w:tbl>
    <w:p>
      <w:pPr>
        <w:pStyle w:val="BodyText"/>
        <w:spacing w:line="272" w:lineRule="exact" w:before="112"/>
        <w:ind w:left="234" w:right="1197" w:firstLine="420"/>
        <w:jc w:val="left"/>
      </w:pPr>
      <w:r>
        <w:rPr/>
        <w:pict>
          <v:group style="position:absolute;margin-left:51.300003pt;margin-top:-93.56002pt;width:492.8pt;height:5.05pt;mso-position-horizontal-relative:page;mso-position-vertical-relative:paragraph;z-index:-1157104" coordorigin="1026,-1871" coordsize="9856,101">
            <v:shape style="position:absolute;left:1026;top:-1871;width:5419;height:101" type="#_x0000_t75" stroked="false">
              <v:imagedata r:id="rId868" o:title=""/>
            </v:shape>
            <v:shape style="position:absolute;left:6421;top:-1780;width:2232;height:10" type="#_x0000_t75" stroked="false">
              <v:imagedata r:id="rId863" o:title=""/>
            </v:shape>
            <v:shape style="position:absolute;left:8648;top:-1780;width:2233;height:10" type="#_x0000_t75" stroked="false">
              <v:imagedata r:id="rId863" o:title=""/>
            </v:shape>
            <w10:wrap type="none"/>
          </v:group>
        </w:pict>
      </w:r>
      <w:r>
        <w:rPr/>
        <w:pict>
          <v:group style="position:absolute;margin-left:51.300003pt;margin-top:-76.040016pt;width:492.8pt;height:5.05pt;mso-position-horizontal-relative:page;mso-position-vertical-relative:paragraph;z-index:-1157080" coordorigin="1026,-1521" coordsize="9856,101">
            <v:shape style="position:absolute;left:1026;top:-1521;width:5419;height:101" type="#_x0000_t75" stroked="false">
              <v:imagedata r:id="rId868" o:title=""/>
            </v:shape>
            <v:shape style="position:absolute;left:6421;top:-1430;width:2232;height:10" type="#_x0000_t75" stroked="false">
              <v:imagedata r:id="rId863" o:title=""/>
            </v:shape>
            <v:shape style="position:absolute;left:8648;top:-1430;width:2233;height:10" type="#_x0000_t75" stroked="false">
              <v:imagedata r:id="rId863" o:title=""/>
            </v:shape>
            <w10:wrap type="none"/>
          </v:group>
        </w:pict>
      </w:r>
      <w:r>
        <w:rPr/>
        <w:pict>
          <v:group style="position:absolute;margin-left:51.300003pt;margin-top:-54.019985pt;width:492.8pt;height:.5pt;mso-position-horizontal-relative:page;mso-position-vertical-relative:paragraph;z-index:-1157056" coordorigin="1026,-1080" coordsize="9856,10">
            <v:shape style="position:absolute;left:1026;top:-1080;width:5400;height:10" type="#_x0000_t75" stroked="false">
              <v:imagedata r:id="rId862" o:title=""/>
            </v:shape>
            <v:shape style="position:absolute;left:6421;top:-1080;width:2232;height:10" type="#_x0000_t75" stroked="false">
              <v:imagedata r:id="rId867" o:title=""/>
            </v:shape>
            <v:shape style="position:absolute;left:8648;top:-1080;width:2233;height:10" type="#_x0000_t75" stroked="false">
              <v:imagedata r:id="rId867" o:title=""/>
            </v:shape>
            <w10:wrap type="none"/>
          </v:group>
        </w:pict>
      </w:r>
      <w:r>
        <w:rPr/>
        <w:pict>
          <v:group style="position:absolute;margin-left:51.300003pt;margin-top:-41.060024pt;width:492.8pt;height:5.05pt;mso-position-horizontal-relative:page;mso-position-vertical-relative:paragraph;z-index:-1157032" coordorigin="1026,-821" coordsize="9856,101">
            <v:shape style="position:absolute;left:1026;top:-821;width:5419;height:101" type="#_x0000_t75" stroked="false">
              <v:imagedata r:id="rId868" o:title=""/>
            </v:shape>
            <v:shape style="position:absolute;left:6421;top:-730;width:2232;height:10" type="#_x0000_t75" stroked="false">
              <v:imagedata r:id="rId863" o:title=""/>
            </v:shape>
            <v:shape style="position:absolute;left:8648;top:-730;width:2233;height:10" type="#_x0000_t75" stroked="false">
              <v:imagedata r:id="rId863" o:title=""/>
            </v:shape>
            <w10:wrap type="none"/>
          </v:group>
        </w:pict>
      </w:r>
      <w:r>
        <w:rPr/>
        <w:pict>
          <v:group style="position:absolute;margin-left:51.300003pt;margin-top:-23.54002pt;width:492.8pt;height:5.05pt;mso-position-horizontal-relative:page;mso-position-vertical-relative:paragraph;z-index:-1157008" coordorigin="1026,-471" coordsize="9856,101">
            <v:shape style="position:absolute;left:1026;top:-471;width:5419;height:101" type="#_x0000_t75" stroked="false">
              <v:imagedata r:id="rId868" o:title=""/>
            </v:shape>
            <v:shape style="position:absolute;left:6421;top:-380;width:2232;height:10" type="#_x0000_t75" stroked="false">
              <v:imagedata r:id="rId863" o:title=""/>
            </v:shape>
            <v:shape style="position:absolute;left:8648;top:-380;width:2233;height:10" type="#_x0000_t75" stroked="false">
              <v:imagedata r:id="rId863" o:title=""/>
            </v:shape>
            <w10:wrap type="none"/>
          </v:group>
        </w:pict>
      </w:r>
      <w:r>
        <w:rPr/>
        <w:t>本公司对非经常性损益项目的确认依照《公开发行证券的公司信息披露解释性公告第</w:t>
      </w:r>
      <w:r>
        <w:rPr>
          <w:rFonts w:ascii="Times New Roman" w:hAnsi="Times New Roman" w:cs="Times New Roman" w:eastAsia="Times New Roman" w:hint="default"/>
        </w:rPr>
        <w:t>1</w:t>
      </w:r>
      <w:r>
        <w:rPr/>
        <w:t>号</w:t>
      </w:r>
      <w:r>
        <w:rPr>
          <w:rFonts w:ascii="Times New Roman" w:hAnsi="Times New Roman" w:cs="Times New Roman" w:eastAsia="Times New Roman" w:hint="default"/>
        </w:rPr>
        <w:t>——</w:t>
      </w:r>
      <w:r>
        <w:rPr/>
        <w:t>非经常 </w:t>
      </w:r>
      <w:r>
        <w:rPr>
          <w:spacing w:val="-5"/>
        </w:rPr>
        <w:t>性损益》（证监会公告</w:t>
      </w:r>
      <w:r>
        <w:rPr>
          <w:rFonts w:ascii="Times New Roman" w:hAnsi="Times New Roman" w:cs="Times New Roman" w:eastAsia="Times New Roman" w:hint="default"/>
          <w:spacing w:val="-5"/>
        </w:rPr>
        <w:t>[2008]43</w:t>
      </w:r>
      <w:r>
        <w:rPr>
          <w:spacing w:val="-5"/>
        </w:rPr>
        <w:t>号）的规定执行。</w:t>
      </w:r>
    </w:p>
    <w:p>
      <w:pPr>
        <w:spacing w:line="240" w:lineRule="auto" w:before="8"/>
        <w:rPr>
          <w:rFonts w:ascii="宋体" w:hAnsi="宋体" w:cs="宋体" w:eastAsia="宋体" w:hint="default"/>
          <w:sz w:val="21"/>
          <w:szCs w:val="21"/>
        </w:rPr>
      </w:pPr>
    </w:p>
    <w:p>
      <w:pPr>
        <w:pStyle w:val="Heading5"/>
        <w:spacing w:line="240" w:lineRule="auto" w:before="0"/>
        <w:ind w:left="656" w:right="2877"/>
        <w:jc w:val="left"/>
        <w:rPr>
          <w:b w:val="0"/>
          <w:bCs w:val="0"/>
        </w:rPr>
      </w:pPr>
      <w:r>
        <w:rPr/>
        <w:pict>
          <v:shape style="position:absolute;margin-left:219.860001pt;margin-top:52.58371pt;width:.480015pt;height:.72pt;mso-position-horizontal-relative:page;mso-position-vertical-relative:paragraph;z-index:29080" type="#_x0000_t75" stroked="false">
            <v:imagedata r:id="rId870" o:title=""/>
          </v:shape>
        </w:pict>
      </w:r>
      <w:r>
        <w:rPr/>
        <w:pict>
          <v:shape style="position:absolute;margin-left:309.579987pt;margin-top:52.58371pt;width:.480031pt;height:.72pt;mso-position-horizontal-relative:page;mso-position-vertical-relative:paragraph;z-index:29104" type="#_x0000_t75" stroked="false">
            <v:imagedata r:id="rId870" o:title=""/>
          </v:shape>
        </w:pict>
      </w:r>
      <w:r>
        <w:rPr/>
        <w:pict>
          <v:shape style="position:absolute;margin-left:426.420013pt;margin-top:52.58371pt;width:.48pt;height:.72pt;mso-position-horizontal-relative:page;mso-position-vertical-relative:paragraph;z-index:29128" type="#_x0000_t75" stroked="false">
            <v:imagedata r:id="rId870" o:title=""/>
          </v:shape>
        </w:pict>
      </w:r>
      <w:bookmarkStart w:name="（二） 净资产收益率及每股收益" w:id="311"/>
      <w:bookmarkEnd w:id="311"/>
      <w:r>
        <w:rPr>
          <w:b w:val="0"/>
          <w:bCs w:val="0"/>
        </w:rPr>
      </w:r>
      <w:r>
        <w:rPr/>
        <w:t>（二）净资产收益率及每股收益</w:t>
      </w:r>
      <w:r>
        <w:rPr>
          <w:b w:val="0"/>
          <w:bCs w:val="0"/>
        </w:rPr>
      </w:r>
    </w:p>
    <w:p>
      <w:pPr>
        <w:spacing w:line="240" w:lineRule="auto" w:before="6"/>
        <w:rPr>
          <w:rFonts w:ascii="宋体" w:hAnsi="宋体" w:cs="宋体" w:eastAsia="宋体" w:hint="default"/>
          <w:b/>
          <w:bCs/>
          <w:sz w:val="5"/>
          <w:szCs w:val="5"/>
        </w:rPr>
      </w:pPr>
    </w:p>
    <w:tbl>
      <w:tblPr>
        <w:tblW w:w="0" w:type="auto"/>
        <w:jc w:val="left"/>
        <w:tblInd w:w="233" w:type="dxa"/>
        <w:tblLayout w:type="fixed"/>
        <w:tblCellMar>
          <w:top w:w="0" w:type="dxa"/>
          <w:left w:w="0" w:type="dxa"/>
          <w:bottom w:w="0" w:type="dxa"/>
          <w:right w:w="0" w:type="dxa"/>
        </w:tblCellMar>
        <w:tblLook w:val="01E0"/>
      </w:tblPr>
      <w:tblGrid>
        <w:gridCol w:w="3268"/>
        <w:gridCol w:w="1794"/>
        <w:gridCol w:w="2337"/>
        <w:gridCol w:w="2245"/>
      </w:tblGrid>
      <w:tr>
        <w:trPr>
          <w:trHeight w:val="359" w:hRule="exact"/>
        </w:trPr>
        <w:tc>
          <w:tcPr>
            <w:tcW w:w="3268" w:type="dxa"/>
            <w:vMerge w:val="restart"/>
            <w:tcBorders>
              <w:top w:val="single" w:sz="12" w:space="0" w:color="000000"/>
              <w:left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5"/>
                <w:szCs w:val="15"/>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b/>
                <w:bCs/>
                <w:sz w:val="18"/>
                <w:szCs w:val="18"/>
              </w:rPr>
              <w:t>报告期利润</w:t>
            </w:r>
            <w:r>
              <w:rPr>
                <w:rFonts w:ascii="宋体" w:hAnsi="宋体" w:cs="宋体" w:eastAsia="宋体" w:hint="default"/>
                <w:sz w:val="18"/>
                <w:szCs w:val="18"/>
              </w:rPr>
            </w:r>
          </w:p>
        </w:tc>
        <w:tc>
          <w:tcPr>
            <w:tcW w:w="1794" w:type="dxa"/>
            <w:vMerge w:val="restart"/>
            <w:tcBorders>
              <w:top w:val="single" w:sz="12" w:space="0" w:color="000000"/>
              <w:left w:val="single" w:sz="4" w:space="0" w:color="000000"/>
              <w:right w:val="single" w:sz="4" w:space="0" w:color="000000"/>
            </w:tcBorders>
          </w:tcPr>
          <w:p>
            <w:pPr>
              <w:pStyle w:val="TableParagraph"/>
              <w:spacing w:line="232" w:lineRule="exact" w:before="106"/>
              <w:ind w:left="710" w:right="170" w:hanging="543"/>
              <w:jc w:val="left"/>
              <w:rPr>
                <w:rFonts w:ascii="宋体" w:hAnsi="宋体" w:cs="宋体" w:eastAsia="宋体" w:hint="default"/>
                <w:sz w:val="18"/>
                <w:szCs w:val="18"/>
              </w:rPr>
            </w:pPr>
            <w:r>
              <w:rPr>
                <w:rFonts w:ascii="宋体" w:hAnsi="宋体" w:cs="宋体" w:eastAsia="宋体" w:hint="default"/>
                <w:b/>
                <w:bCs/>
                <w:sz w:val="18"/>
                <w:szCs w:val="18"/>
              </w:rPr>
              <w:t>加权平均净资产收</w:t>
            </w:r>
            <w:r>
              <w:rPr>
                <w:rFonts w:ascii="宋体" w:hAnsi="宋体" w:cs="宋体" w:eastAsia="宋体" w:hint="default"/>
                <w:b/>
                <w:bCs/>
                <w:w w:val="99"/>
                <w:sz w:val="18"/>
                <w:szCs w:val="18"/>
              </w:rPr>
              <w:t> </w:t>
            </w:r>
            <w:r>
              <w:rPr>
                <w:rFonts w:ascii="宋体" w:hAnsi="宋体" w:cs="宋体" w:eastAsia="宋体" w:hint="default"/>
                <w:b/>
                <w:bCs/>
                <w:sz w:val="18"/>
                <w:szCs w:val="18"/>
              </w:rPr>
              <w:t>益率</w:t>
            </w:r>
            <w:r>
              <w:rPr>
                <w:rFonts w:ascii="宋体" w:hAnsi="宋体" w:cs="宋体" w:eastAsia="宋体" w:hint="default"/>
                <w:sz w:val="18"/>
                <w:szCs w:val="18"/>
              </w:rPr>
            </w:r>
          </w:p>
        </w:tc>
        <w:tc>
          <w:tcPr>
            <w:tcW w:w="4582" w:type="dxa"/>
            <w:gridSpan w:val="2"/>
            <w:tcBorders>
              <w:top w:val="single" w:sz="12" w:space="0" w:color="000000"/>
              <w:left w:val="single" w:sz="4" w:space="0" w:color="000000"/>
              <w:bottom w:val="single" w:sz="8" w:space="0" w:color="000000"/>
              <w:right w:val="nil" w:sz="6" w:space="0" w:color="auto"/>
            </w:tcBorders>
          </w:tcPr>
          <w:p>
            <w:pPr>
              <w:pStyle w:val="TableParagraph"/>
              <w:spacing w:line="240" w:lineRule="auto" w:before="22"/>
              <w:ind w:right="5"/>
              <w:jc w:val="center"/>
              <w:rPr>
                <w:rFonts w:ascii="宋体" w:hAnsi="宋体" w:cs="宋体" w:eastAsia="宋体" w:hint="default"/>
                <w:sz w:val="18"/>
                <w:szCs w:val="18"/>
              </w:rPr>
            </w:pPr>
            <w:r>
              <w:rPr>
                <w:rFonts w:ascii="宋体" w:hAnsi="宋体" w:cs="宋体" w:eastAsia="宋体" w:hint="default"/>
                <w:b/>
                <w:bCs/>
                <w:sz w:val="18"/>
                <w:szCs w:val="18"/>
              </w:rPr>
              <w:t>每股收益</w:t>
            </w:r>
            <w:r>
              <w:rPr>
                <w:rFonts w:ascii="宋体" w:hAnsi="宋体" w:cs="宋体" w:eastAsia="宋体" w:hint="default"/>
                <w:sz w:val="18"/>
                <w:szCs w:val="18"/>
              </w:rPr>
            </w:r>
          </w:p>
        </w:tc>
      </w:tr>
      <w:tr>
        <w:trPr>
          <w:trHeight w:val="350" w:hRule="exact"/>
        </w:trPr>
        <w:tc>
          <w:tcPr>
            <w:tcW w:w="3268" w:type="dxa"/>
            <w:vMerge/>
            <w:tcBorders>
              <w:left w:val="nil" w:sz="6" w:space="0" w:color="auto"/>
              <w:bottom w:val="single" w:sz="4" w:space="0" w:color="000000"/>
              <w:right w:val="single" w:sz="4" w:space="0" w:color="000000"/>
            </w:tcBorders>
          </w:tcPr>
          <w:p>
            <w:pPr/>
          </w:p>
        </w:tc>
        <w:tc>
          <w:tcPr>
            <w:tcW w:w="1794" w:type="dxa"/>
            <w:vMerge/>
            <w:tcBorders>
              <w:left w:val="single" w:sz="4" w:space="0" w:color="000000"/>
              <w:bottom w:val="single" w:sz="4" w:space="0" w:color="000000"/>
              <w:right w:val="single" w:sz="4" w:space="0" w:color="000000"/>
            </w:tcBorders>
          </w:tcPr>
          <w:p>
            <w:pPr/>
          </w:p>
        </w:tc>
        <w:tc>
          <w:tcPr>
            <w:tcW w:w="2337" w:type="dxa"/>
            <w:tcBorders>
              <w:top w:val="single" w:sz="4" w:space="0" w:color="000000"/>
              <w:left w:val="single" w:sz="4" w:space="0" w:color="000000"/>
              <w:bottom w:val="single" w:sz="4" w:space="0" w:color="000000"/>
              <w:right w:val="single" w:sz="4" w:space="0" w:color="000000"/>
            </w:tcBorders>
          </w:tcPr>
          <w:p>
            <w:pPr>
              <w:pStyle w:val="TableParagraph"/>
              <w:spacing w:line="20" w:lineRule="exact"/>
              <w:ind w:left="2323"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2286" cy="6096"/>
                  <wp:effectExtent l="0" t="0" r="0" b="0"/>
                  <wp:docPr id="83" name="image854.png" descr=""/>
                  <wp:cNvGraphicFramePr>
                    <a:graphicFrameLocks noChangeAspect="1"/>
                  </wp:cNvGraphicFramePr>
                  <a:graphic>
                    <a:graphicData uri="http://schemas.openxmlformats.org/drawingml/2006/picture">
                      <pic:pic>
                        <pic:nvPicPr>
                          <pic:cNvPr id="84" name="image854.png"/>
                          <pic:cNvPicPr/>
                        </pic:nvPicPr>
                        <pic:blipFill>
                          <a:blip r:embed="rId871" cstate="print"/>
                          <a:stretch>
                            <a:fillRect/>
                          </a:stretch>
                        </pic:blipFill>
                        <pic:spPr>
                          <a:xfrm>
                            <a:off x="0" y="0"/>
                            <a:ext cx="2286"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3"/>
              <w:ind w:left="620" w:right="0"/>
              <w:jc w:val="left"/>
              <w:rPr>
                <w:rFonts w:ascii="宋体" w:hAnsi="宋体" w:cs="宋体" w:eastAsia="宋体" w:hint="default"/>
                <w:sz w:val="18"/>
                <w:szCs w:val="18"/>
              </w:rPr>
            </w:pPr>
            <w:r>
              <w:rPr>
                <w:rFonts w:ascii="宋体" w:hAnsi="宋体" w:cs="宋体" w:eastAsia="宋体" w:hint="default"/>
                <w:b/>
                <w:bCs/>
                <w:sz w:val="18"/>
                <w:szCs w:val="18"/>
              </w:rPr>
              <w:t>基本每股收益</w:t>
            </w:r>
            <w:r>
              <w:rPr>
                <w:rFonts w:ascii="宋体" w:hAnsi="宋体" w:cs="宋体" w:eastAsia="宋体" w:hint="default"/>
                <w:sz w:val="18"/>
                <w:szCs w:val="18"/>
              </w:rPr>
            </w:r>
          </w:p>
        </w:tc>
        <w:tc>
          <w:tcPr>
            <w:tcW w:w="224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3"/>
              <w:ind w:left="576" w:right="0"/>
              <w:jc w:val="left"/>
              <w:rPr>
                <w:rFonts w:ascii="宋体" w:hAnsi="宋体" w:cs="宋体" w:eastAsia="宋体" w:hint="default"/>
                <w:sz w:val="18"/>
                <w:szCs w:val="18"/>
              </w:rPr>
            </w:pPr>
            <w:r>
              <w:rPr>
                <w:rFonts w:ascii="宋体" w:hAnsi="宋体" w:cs="宋体" w:eastAsia="宋体" w:hint="default"/>
                <w:b/>
                <w:bCs/>
                <w:sz w:val="18"/>
                <w:szCs w:val="18"/>
              </w:rPr>
              <w:t>稀释每股收益</w:t>
            </w:r>
            <w:r>
              <w:rPr>
                <w:rFonts w:ascii="宋体" w:hAnsi="宋体" w:cs="宋体" w:eastAsia="宋体" w:hint="default"/>
                <w:sz w:val="18"/>
                <w:szCs w:val="18"/>
              </w:rPr>
            </w:r>
          </w:p>
        </w:tc>
      </w:tr>
    </w:tbl>
    <w:p>
      <w:pPr>
        <w:spacing w:after="0" w:line="240" w:lineRule="auto"/>
        <w:jc w:val="left"/>
        <w:rPr>
          <w:rFonts w:ascii="宋体" w:hAnsi="宋体" w:cs="宋体" w:eastAsia="宋体" w:hint="default"/>
          <w:sz w:val="18"/>
          <w:szCs w:val="18"/>
        </w:rPr>
        <w:sectPr>
          <w:pgSz w:w="11910" w:h="16840"/>
          <w:pgMar w:header="877" w:footer="724" w:top="1060" w:bottom="920" w:left="900" w:right="0"/>
        </w:sectPr>
      </w:pPr>
    </w:p>
    <w:p>
      <w:pPr>
        <w:spacing w:line="240" w:lineRule="auto" w:before="12"/>
        <w:rPr>
          <w:rFonts w:ascii="宋体" w:hAnsi="宋体" w:cs="宋体" w:eastAsia="宋体" w:hint="default"/>
          <w:b/>
          <w:bCs/>
          <w:sz w:val="2"/>
          <w:szCs w:val="2"/>
        </w:rPr>
      </w:pPr>
      <w:r>
        <w:rPr/>
        <w:pict>
          <v:group style="position:absolute;margin-left:56.699997pt;margin-top:389.779968pt;width:486.85pt;height:.5pt;mso-position-horizontal-relative:page;mso-position-vertical-relative:page;z-index:-1156624" coordorigin="1134,7796" coordsize="9737,10">
            <v:shape style="position:absolute;left:1134;top:7796;width:1710;height:10" type="#_x0000_t75" stroked="false">
              <v:imagedata r:id="rId872" o:title=""/>
            </v:shape>
            <v:shape style="position:absolute;left:2840;top:7796;width:1717;height:10" type="#_x0000_t75" stroked="false">
              <v:imagedata r:id="rId236" o:title=""/>
            </v:shape>
            <v:shape style="position:absolute;left:4552;top:7796;width:6319;height:10" type="#_x0000_t75" stroked="false">
              <v:imagedata r:id="rId873" o:title=""/>
            </v:shape>
            <w10:wrap type="none"/>
          </v:group>
        </w:pict>
      </w:r>
      <w:r>
        <w:rPr/>
        <w:pict>
          <v:group style="position:absolute;margin-left:56.699997pt;margin-top:413.600006pt;width:486.85pt;height:.5pt;mso-position-horizontal-relative:page;mso-position-vertical-relative:page;z-index:-1156600" coordorigin="1134,8272" coordsize="9737,10">
            <v:shape style="position:absolute;left:1134;top:8272;width:1710;height:10" type="#_x0000_t75" stroked="false">
              <v:imagedata r:id="rId872" o:title=""/>
            </v:shape>
            <v:shape style="position:absolute;left:2840;top:8272;width:1717;height:10" type="#_x0000_t75" stroked="false">
              <v:imagedata r:id="rId242" o:title=""/>
            </v:shape>
            <v:shape style="position:absolute;left:4552;top:8272;width:6319;height:10" type="#_x0000_t75" stroked="false">
              <v:imagedata r:id="rId874" o:title=""/>
            </v:shape>
            <w10:wrap type="none"/>
          </v:group>
        </w:pict>
      </w:r>
      <w:r>
        <w:rPr/>
        <w:pict>
          <v:group style="position:absolute;margin-left:56.699997pt;margin-top:437.499969pt;width:486.85pt;height:.5pt;mso-position-horizontal-relative:page;mso-position-vertical-relative:page;z-index:-1156576" coordorigin="1134,8750" coordsize="9737,10">
            <v:shape style="position:absolute;left:1134;top:8750;width:1710;height:10" type="#_x0000_t75" stroked="false">
              <v:imagedata r:id="rId872" o:title=""/>
            </v:shape>
            <v:shape style="position:absolute;left:2840;top:8750;width:1717;height:10" type="#_x0000_t75" stroked="false">
              <v:imagedata r:id="rId242" o:title=""/>
            </v:shape>
            <v:shape style="position:absolute;left:4552;top:8750;width:6319;height:10" type="#_x0000_t75" stroked="false">
              <v:imagedata r:id="rId874" o:title=""/>
            </v:shape>
            <w10:wrap type="none"/>
          </v:group>
        </w:pict>
      </w:r>
      <w:r>
        <w:rPr/>
        <w:pict>
          <v:group style="position:absolute;margin-left:56.699997pt;margin-top:461.320007pt;width:486.85pt;height:.5pt;mso-position-horizontal-relative:page;mso-position-vertical-relative:page;z-index:-1156552" coordorigin="1134,9226" coordsize="9737,10">
            <v:shape style="position:absolute;left:1134;top:9226;width:1710;height:10" type="#_x0000_t75" stroked="false">
              <v:imagedata r:id="rId872" o:title=""/>
            </v:shape>
            <v:shape style="position:absolute;left:2840;top:9226;width:1717;height:10" type="#_x0000_t75" stroked="false">
              <v:imagedata r:id="rId242" o:title=""/>
            </v:shape>
            <v:shape style="position:absolute;left:4552;top:9226;width:6319;height:10" type="#_x0000_t75" stroked="false">
              <v:imagedata r:id="rId874" o:title=""/>
            </v:shape>
            <w10:wrap type="none"/>
          </v:group>
        </w:pict>
      </w:r>
      <w:r>
        <w:rPr/>
        <w:pict>
          <v:group style="position:absolute;margin-left:56.699997pt;margin-top:485.199982pt;width:486.85pt;height:.5pt;mso-position-horizontal-relative:page;mso-position-vertical-relative:page;z-index:-1156528" coordorigin="1134,9704" coordsize="9737,10">
            <v:shape style="position:absolute;left:1134;top:9704;width:1710;height:10" type="#_x0000_t75" stroked="false">
              <v:imagedata r:id="rId872" o:title=""/>
            </v:shape>
            <v:shape style="position:absolute;left:2840;top:9704;width:1717;height:10" type="#_x0000_t75" stroked="false">
              <v:imagedata r:id="rId242" o:title=""/>
            </v:shape>
            <v:shape style="position:absolute;left:4552;top:9704;width:6319;height:10" type="#_x0000_t75" stroked="false">
              <v:imagedata r:id="rId874" o:title=""/>
            </v:shape>
            <w10:wrap type="none"/>
          </v:group>
        </w:pict>
      </w:r>
      <w:r>
        <w:rPr/>
        <w:pict>
          <v:group style="position:absolute;margin-left:56.699997pt;margin-top:509.019958pt;width:486.85pt;height:.5pt;mso-position-horizontal-relative:page;mso-position-vertical-relative:page;z-index:-1156504" coordorigin="1134,10180" coordsize="9737,10">
            <v:shape style="position:absolute;left:1134;top:10180;width:1710;height:10" type="#_x0000_t75" stroked="false">
              <v:imagedata r:id="rId872" o:title=""/>
            </v:shape>
            <v:shape style="position:absolute;left:2840;top:10180;width:1717;height:10" type="#_x0000_t75" stroked="false">
              <v:imagedata r:id="rId236" o:title=""/>
            </v:shape>
            <v:shape style="position:absolute;left:4552;top:10180;width:6319;height:10" type="#_x0000_t75" stroked="false">
              <v:imagedata r:id="rId873" o:title=""/>
            </v:shape>
            <w10:wrap type="none"/>
          </v:group>
        </w:pict>
      </w:r>
      <w:r>
        <w:rPr/>
        <w:pict>
          <v:group style="position:absolute;margin-left:56.699997pt;margin-top:532.839966pt;width:486.85pt;height:.5pt;mso-position-horizontal-relative:page;mso-position-vertical-relative:page;z-index:-1156480" coordorigin="1134,10657" coordsize="9737,10">
            <v:shape style="position:absolute;left:1134;top:10657;width:1710;height:10" type="#_x0000_t75" stroked="false">
              <v:imagedata r:id="rId872" o:title=""/>
            </v:shape>
            <v:shape style="position:absolute;left:2840;top:10657;width:1717;height:10" type="#_x0000_t75" stroked="false">
              <v:imagedata r:id="rId242" o:title=""/>
            </v:shape>
            <v:shape style="position:absolute;left:4552;top:10657;width:6319;height:10" type="#_x0000_t75" stroked="false">
              <v:imagedata r:id="rId874" o:title=""/>
            </v:shape>
            <w10:wrap type="none"/>
          </v:group>
        </w:pict>
      </w:r>
      <w:r>
        <w:rPr/>
        <w:pict>
          <v:group style="position:absolute;margin-left:56.699997pt;margin-top:556.719971pt;width:486.85pt;height:.5pt;mso-position-horizontal-relative:page;mso-position-vertical-relative:page;z-index:-1156456" coordorigin="1134,11134" coordsize="9737,10">
            <v:shape style="position:absolute;left:1134;top:11134;width:1710;height:10" type="#_x0000_t75" stroked="false">
              <v:imagedata r:id="rId872" o:title=""/>
            </v:shape>
            <v:shape style="position:absolute;left:2840;top:11134;width:1717;height:10" type="#_x0000_t75" stroked="false">
              <v:imagedata r:id="rId236" o:title=""/>
            </v:shape>
            <v:shape style="position:absolute;left:4552;top:11134;width:6319;height:10" type="#_x0000_t75" stroked="false">
              <v:imagedata r:id="rId873" o:title=""/>
            </v:shape>
            <w10:wrap type="none"/>
          </v:group>
        </w:pict>
      </w:r>
      <w:r>
        <w:rPr/>
        <w:pict>
          <v:group style="position:absolute;margin-left:56.699997pt;margin-top:580.539978pt;width:486.85pt;height:.5pt;mso-position-horizontal-relative:page;mso-position-vertical-relative:page;z-index:-1156432" coordorigin="1134,11611" coordsize="9737,10">
            <v:shape style="position:absolute;left:1134;top:11611;width:1710;height:10" type="#_x0000_t75" stroked="false">
              <v:imagedata r:id="rId872" o:title=""/>
            </v:shape>
            <v:shape style="position:absolute;left:2840;top:11611;width:1717;height:10" type="#_x0000_t75" stroked="false">
              <v:imagedata r:id="rId242" o:title=""/>
            </v:shape>
            <v:shape style="position:absolute;left:4552;top:11611;width:6319;height:10" type="#_x0000_t75" stroked="false">
              <v:imagedata r:id="rId874" o:title=""/>
            </v:shape>
            <w10:wrap type="none"/>
          </v:group>
        </w:pict>
      </w:r>
      <w:r>
        <w:rPr/>
        <w:pict>
          <v:group style="position:absolute;margin-left:56.699997pt;margin-top:616.059998pt;width:486.85pt;height:.5pt;mso-position-horizontal-relative:page;mso-position-vertical-relative:page;z-index:-1156408" coordorigin="1134,12321" coordsize="9737,10">
            <v:shape style="position:absolute;left:1134;top:12321;width:1710;height:10" type="#_x0000_t75" stroked="false">
              <v:imagedata r:id="rId872" o:title=""/>
            </v:shape>
            <v:shape style="position:absolute;left:2840;top:12321;width:1717;height:10" type="#_x0000_t75" stroked="false">
              <v:imagedata r:id="rId242" o:title=""/>
            </v:shape>
            <v:shape style="position:absolute;left:4552;top:12321;width:6319;height:10" type="#_x0000_t75" stroked="false">
              <v:imagedata r:id="rId874" o:title=""/>
            </v:shape>
            <w10:wrap type="none"/>
          </v:group>
        </w:pict>
      </w:r>
      <w:r>
        <w:rPr/>
        <w:pict>
          <v:group style="position:absolute;margin-left:56.699997pt;margin-top:651.580017pt;width:486.85pt;height:.5pt;mso-position-horizontal-relative:page;mso-position-vertical-relative:page;z-index:-1156384" coordorigin="1134,13032" coordsize="9737,10">
            <v:shape style="position:absolute;left:1134;top:13032;width:1710;height:10" type="#_x0000_t75" stroked="false">
              <v:imagedata r:id="rId872" o:title=""/>
            </v:shape>
            <v:shape style="position:absolute;left:2840;top:13032;width:1717;height:10" type="#_x0000_t75" stroked="false">
              <v:imagedata r:id="rId236" o:title=""/>
            </v:shape>
            <v:shape style="position:absolute;left:4552;top:13032;width:6319;height:10" type="#_x0000_t75" stroked="false">
              <v:imagedata r:id="rId873" o:title=""/>
            </v:shape>
            <w10:wrap type="none"/>
          </v:group>
        </w:pict>
      </w:r>
      <w:r>
        <w:rPr/>
        <w:pict>
          <v:group style="position:absolute;margin-left:56.699997pt;margin-top:675.460022pt;width:486.85pt;height:.5pt;mso-position-horizontal-relative:page;mso-position-vertical-relative:page;z-index:-1156360" coordorigin="1134,13509" coordsize="9737,10">
            <v:shape style="position:absolute;left:1134;top:13509;width:1710;height:10" type="#_x0000_t75" stroked="false">
              <v:imagedata r:id="rId872" o:title=""/>
            </v:shape>
            <v:shape style="position:absolute;left:2840;top:13509;width:1717;height:10" type="#_x0000_t75" stroked="false">
              <v:imagedata r:id="rId242" o:title=""/>
            </v:shape>
            <v:shape style="position:absolute;left:4552;top:13509;width:6319;height:10" type="#_x0000_t75" stroked="false">
              <v:imagedata r:id="rId874" o:title=""/>
            </v:shape>
            <w10:wrap type="none"/>
          </v:group>
        </w:pict>
      </w:r>
      <w:r>
        <w:rPr/>
        <w:pict>
          <v:group style="position:absolute;margin-left:56.699997pt;margin-top:698.619995pt;width:486.85pt;height:.5pt;mso-position-horizontal-relative:page;mso-position-vertical-relative:page;z-index:-1156336" coordorigin="1134,13972" coordsize="9737,10">
            <v:shape style="position:absolute;left:1134;top:13972;width:1710;height:10" type="#_x0000_t75" stroked="false">
              <v:imagedata r:id="rId872" o:title=""/>
            </v:shape>
            <v:shape style="position:absolute;left:2840;top:13972;width:1717;height:10" type="#_x0000_t75" stroked="false">
              <v:imagedata r:id="rId242" o:title=""/>
            </v:shape>
            <v:shape style="position:absolute;left:4552;top:13972;width:6319;height:10" type="#_x0000_t75" stroked="false">
              <v:imagedata r:id="rId874" o:title=""/>
            </v:shape>
            <w10:wrap type="none"/>
          </v:group>
        </w:pict>
      </w:r>
      <w:r>
        <w:rPr/>
        <w:pict>
          <v:group style="position:absolute;margin-left:56.699997pt;margin-top:722.52002pt;width:486.85pt;height:.5pt;mso-position-horizontal-relative:page;mso-position-vertical-relative:page;z-index:-1156312" coordorigin="1134,14450" coordsize="9737,10">
            <v:shape style="position:absolute;left:1134;top:14450;width:1710;height:10" type="#_x0000_t75" stroked="false">
              <v:imagedata r:id="rId872" o:title=""/>
            </v:shape>
            <v:shape style="position:absolute;left:2840;top:14450;width:1717;height:10" type="#_x0000_t75" stroked="false">
              <v:imagedata r:id="rId242" o:title=""/>
            </v:shape>
            <v:shape style="position:absolute;left:4552;top:14450;width:6319;height:10" type="#_x0000_t75" stroked="false">
              <v:imagedata r:id="rId874" o:title=""/>
            </v:shape>
            <w10:wrap type="none"/>
          </v:group>
        </w:pict>
      </w:r>
    </w:p>
    <w:tbl>
      <w:tblPr>
        <w:tblW w:w="0" w:type="auto"/>
        <w:jc w:val="left"/>
        <w:tblInd w:w="103" w:type="dxa"/>
        <w:tblLayout w:type="fixed"/>
        <w:tblCellMar>
          <w:top w:w="0" w:type="dxa"/>
          <w:left w:w="0" w:type="dxa"/>
          <w:bottom w:w="0" w:type="dxa"/>
          <w:right w:w="0" w:type="dxa"/>
        </w:tblCellMar>
        <w:tblLook w:val="01E0"/>
      </w:tblPr>
      <w:tblGrid>
        <w:gridCol w:w="3298"/>
        <w:gridCol w:w="1794"/>
        <w:gridCol w:w="2337"/>
        <w:gridCol w:w="2270"/>
      </w:tblGrid>
      <w:tr>
        <w:trPr>
          <w:trHeight w:val="343" w:hRule="exact"/>
        </w:trPr>
        <w:tc>
          <w:tcPr>
            <w:tcW w:w="3298" w:type="dxa"/>
            <w:tcBorders>
              <w:top w:val="single" w:sz="6" w:space="0" w:color="000000"/>
              <w:left w:val="nil" w:sz="6" w:space="0" w:color="auto"/>
              <w:bottom w:val="single" w:sz="12" w:space="0" w:color="000000"/>
              <w:right w:val="nil" w:sz="6" w:space="0" w:color="auto"/>
            </w:tcBorders>
          </w:tcPr>
          <w:p>
            <w:pPr/>
          </w:p>
        </w:tc>
        <w:tc>
          <w:tcPr>
            <w:tcW w:w="1794" w:type="dxa"/>
            <w:tcBorders>
              <w:top w:val="single" w:sz="6" w:space="0" w:color="000000"/>
              <w:left w:val="nil" w:sz="6" w:space="0" w:color="auto"/>
              <w:bottom w:val="single" w:sz="12" w:space="0" w:color="000000"/>
              <w:right w:val="nil" w:sz="6" w:space="0" w:color="auto"/>
            </w:tcBorders>
          </w:tcPr>
          <w:p>
            <w:pPr/>
          </w:p>
        </w:tc>
        <w:tc>
          <w:tcPr>
            <w:tcW w:w="4607" w:type="dxa"/>
            <w:gridSpan w:val="2"/>
            <w:tcBorders>
              <w:top w:val="single" w:sz="6" w:space="0" w:color="000000"/>
              <w:left w:val="nil" w:sz="6" w:space="0" w:color="auto"/>
              <w:bottom w:val="single" w:sz="12" w:space="0" w:color="000000"/>
              <w:right w:val="nil" w:sz="6" w:space="0" w:color="auto"/>
            </w:tcBorders>
          </w:tcPr>
          <w:p>
            <w:pPr/>
          </w:p>
        </w:tc>
      </w:tr>
      <w:tr>
        <w:trPr>
          <w:trHeight w:val="271" w:hRule="exact"/>
        </w:trPr>
        <w:tc>
          <w:tcPr>
            <w:tcW w:w="3298" w:type="dxa"/>
            <w:tcBorders>
              <w:top w:val="single" w:sz="12" w:space="0" w:color="000000"/>
              <w:left w:val="nil" w:sz="6" w:space="0" w:color="auto"/>
              <w:bottom w:val="nil" w:sz="6" w:space="0" w:color="auto"/>
              <w:right w:val="single" w:sz="4" w:space="0" w:color="000000"/>
            </w:tcBorders>
          </w:tcPr>
          <w:p>
            <w:pPr/>
          </w:p>
        </w:tc>
        <w:tc>
          <w:tcPr>
            <w:tcW w:w="1794" w:type="dxa"/>
            <w:vMerge w:val="restart"/>
            <w:tcBorders>
              <w:top w:val="single" w:sz="12" w:space="0" w:color="000000"/>
              <w:left w:val="single" w:sz="4" w:space="0" w:color="000000"/>
              <w:right w:val="single" w:sz="4" w:space="0" w:color="000000"/>
            </w:tcBorders>
          </w:tcPr>
          <w:p>
            <w:pPr>
              <w:pStyle w:val="TableParagraph"/>
              <w:spacing w:line="240" w:lineRule="auto" w:before="81"/>
              <w:ind w:left="710" w:right="170" w:hanging="543"/>
              <w:jc w:val="left"/>
              <w:rPr>
                <w:rFonts w:ascii="宋体" w:hAnsi="宋体" w:cs="宋体" w:eastAsia="宋体" w:hint="default"/>
                <w:sz w:val="18"/>
                <w:szCs w:val="18"/>
              </w:rPr>
            </w:pPr>
            <w:r>
              <w:rPr>
                <w:rFonts w:ascii="宋体" w:hAnsi="宋体" w:cs="宋体" w:eastAsia="宋体" w:hint="default"/>
                <w:b/>
                <w:bCs/>
                <w:sz w:val="18"/>
                <w:szCs w:val="18"/>
              </w:rPr>
              <w:t>加权平均净资产收</w:t>
            </w:r>
            <w:r>
              <w:rPr>
                <w:rFonts w:ascii="宋体" w:hAnsi="宋体" w:cs="宋体" w:eastAsia="宋体" w:hint="default"/>
                <w:b/>
                <w:bCs/>
                <w:w w:val="99"/>
                <w:sz w:val="18"/>
                <w:szCs w:val="18"/>
              </w:rPr>
              <w:t> </w:t>
            </w:r>
            <w:r>
              <w:rPr>
                <w:rFonts w:ascii="宋体" w:hAnsi="宋体" w:cs="宋体" w:eastAsia="宋体" w:hint="default"/>
                <w:b/>
                <w:bCs/>
                <w:sz w:val="18"/>
                <w:szCs w:val="18"/>
              </w:rPr>
              <w:t>益率</w:t>
            </w:r>
            <w:r>
              <w:rPr>
                <w:rFonts w:ascii="宋体" w:hAnsi="宋体" w:cs="宋体" w:eastAsia="宋体" w:hint="default"/>
                <w:sz w:val="18"/>
                <w:szCs w:val="18"/>
              </w:rPr>
            </w:r>
          </w:p>
        </w:tc>
        <w:tc>
          <w:tcPr>
            <w:tcW w:w="4607"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22"/>
              <w:ind w:right="30"/>
              <w:jc w:val="center"/>
              <w:rPr>
                <w:rFonts w:ascii="宋体" w:hAnsi="宋体" w:cs="宋体" w:eastAsia="宋体" w:hint="default"/>
                <w:sz w:val="18"/>
                <w:szCs w:val="18"/>
              </w:rPr>
            </w:pPr>
            <w:r>
              <w:rPr>
                <w:rFonts w:ascii="宋体" w:hAnsi="宋体" w:cs="宋体" w:eastAsia="宋体" w:hint="default"/>
                <w:b/>
                <w:bCs/>
                <w:sz w:val="18"/>
                <w:szCs w:val="18"/>
              </w:rPr>
              <w:t>每股收益</w:t>
            </w:r>
            <w:r>
              <w:rPr>
                <w:rFonts w:ascii="宋体" w:hAnsi="宋体" w:cs="宋体" w:eastAsia="宋体" w:hint="default"/>
                <w:sz w:val="18"/>
                <w:szCs w:val="18"/>
              </w:rPr>
            </w:r>
          </w:p>
        </w:tc>
      </w:tr>
      <w:tr>
        <w:trPr>
          <w:trHeight w:val="175" w:hRule="exact"/>
        </w:trPr>
        <w:tc>
          <w:tcPr>
            <w:tcW w:w="3298" w:type="dxa"/>
            <w:tcBorders>
              <w:top w:val="nil" w:sz="6" w:space="0" w:color="auto"/>
              <w:left w:val="nil" w:sz="6" w:space="0" w:color="auto"/>
              <w:bottom w:val="nil" w:sz="6" w:space="0" w:color="auto"/>
              <w:right w:val="single" w:sz="4" w:space="0" w:color="000000"/>
            </w:tcBorders>
          </w:tcPr>
          <w:p>
            <w:pPr>
              <w:pStyle w:val="TableParagraph"/>
              <w:spacing w:line="178" w:lineRule="exact"/>
              <w:ind w:left="34" w:right="0"/>
              <w:jc w:val="center"/>
              <w:rPr>
                <w:rFonts w:ascii="宋体" w:hAnsi="宋体" w:cs="宋体" w:eastAsia="宋体" w:hint="default"/>
                <w:sz w:val="18"/>
                <w:szCs w:val="18"/>
              </w:rPr>
            </w:pPr>
            <w:r>
              <w:rPr>
                <w:rFonts w:ascii="宋体" w:hAnsi="宋体" w:cs="宋体" w:eastAsia="宋体" w:hint="default"/>
                <w:b/>
                <w:bCs/>
                <w:sz w:val="18"/>
                <w:szCs w:val="18"/>
              </w:rPr>
              <w:t>报告期利润</w:t>
            </w:r>
            <w:r>
              <w:rPr>
                <w:rFonts w:ascii="宋体" w:hAnsi="宋体" w:cs="宋体" w:eastAsia="宋体" w:hint="default"/>
                <w:sz w:val="18"/>
                <w:szCs w:val="18"/>
              </w:rPr>
            </w:r>
          </w:p>
        </w:tc>
        <w:tc>
          <w:tcPr>
            <w:tcW w:w="1794" w:type="dxa"/>
            <w:vMerge/>
            <w:tcBorders>
              <w:left w:val="single" w:sz="4" w:space="0" w:color="000000"/>
              <w:right w:val="single" w:sz="4" w:space="0" w:color="000000"/>
            </w:tcBorders>
          </w:tcPr>
          <w:p>
            <w:pPr/>
          </w:p>
        </w:tc>
        <w:tc>
          <w:tcPr>
            <w:tcW w:w="2337" w:type="dxa"/>
            <w:tcBorders>
              <w:top w:val="nil" w:sz="6" w:space="0" w:color="auto"/>
              <w:left w:val="single" w:sz="4" w:space="0" w:color="000000"/>
              <w:bottom w:val="nil" w:sz="6" w:space="0" w:color="auto"/>
              <w:right w:val="single" w:sz="4" w:space="0" w:color="000000"/>
            </w:tcBorders>
          </w:tcPr>
          <w:p>
            <w:pPr/>
          </w:p>
        </w:tc>
        <w:tc>
          <w:tcPr>
            <w:tcW w:w="2270" w:type="dxa"/>
            <w:tcBorders>
              <w:top w:val="nil" w:sz="6" w:space="0" w:color="auto"/>
              <w:left w:val="single" w:sz="4" w:space="0" w:color="000000"/>
              <w:bottom w:val="nil" w:sz="6" w:space="0" w:color="auto"/>
              <w:right w:val="nil" w:sz="6" w:space="0" w:color="auto"/>
            </w:tcBorders>
          </w:tcPr>
          <w:p>
            <w:pPr/>
          </w:p>
        </w:tc>
      </w:tr>
      <w:tr>
        <w:trPr>
          <w:trHeight w:val="264" w:hRule="exact"/>
        </w:trPr>
        <w:tc>
          <w:tcPr>
            <w:tcW w:w="3298" w:type="dxa"/>
            <w:tcBorders>
              <w:top w:val="nil" w:sz="6" w:space="0" w:color="auto"/>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9"/>
                <w:szCs w:val="19"/>
              </w:rPr>
            </w:pPr>
          </w:p>
        </w:tc>
        <w:tc>
          <w:tcPr>
            <w:tcW w:w="1794" w:type="dxa"/>
            <w:vMerge/>
            <w:tcBorders>
              <w:left w:val="single" w:sz="4" w:space="0" w:color="000000"/>
              <w:bottom w:val="single" w:sz="4" w:space="0" w:color="000000"/>
              <w:right w:val="single" w:sz="4" w:space="0" w:color="000000"/>
            </w:tcBorders>
          </w:tcPr>
          <w:p>
            <w:pPr/>
          </w:p>
        </w:tc>
        <w:tc>
          <w:tcPr>
            <w:tcW w:w="2337" w:type="dxa"/>
            <w:tcBorders>
              <w:top w:val="nil" w:sz="6" w:space="0" w:color="auto"/>
              <w:left w:val="single" w:sz="4" w:space="0" w:color="000000"/>
              <w:bottom w:val="single" w:sz="4" w:space="0" w:color="000000"/>
              <w:right w:val="single" w:sz="4" w:space="0" w:color="000000"/>
            </w:tcBorders>
          </w:tcPr>
          <w:p>
            <w:pPr>
              <w:pStyle w:val="TableParagraph"/>
              <w:spacing w:line="178" w:lineRule="exact"/>
              <w:ind w:left="620" w:right="0"/>
              <w:jc w:val="left"/>
              <w:rPr>
                <w:rFonts w:ascii="宋体" w:hAnsi="宋体" w:cs="宋体" w:eastAsia="宋体" w:hint="default"/>
                <w:sz w:val="18"/>
                <w:szCs w:val="18"/>
              </w:rPr>
            </w:pPr>
            <w:r>
              <w:rPr>
                <w:rFonts w:ascii="宋体" w:hAnsi="宋体" w:cs="宋体" w:eastAsia="宋体" w:hint="default"/>
                <w:b/>
                <w:bCs/>
                <w:sz w:val="18"/>
                <w:szCs w:val="18"/>
              </w:rPr>
              <w:t>基本每股收益</w:t>
            </w:r>
            <w:r>
              <w:rPr>
                <w:rFonts w:ascii="宋体" w:hAnsi="宋体" w:cs="宋体" w:eastAsia="宋体" w:hint="default"/>
                <w:sz w:val="18"/>
                <w:szCs w:val="18"/>
              </w:rPr>
            </w:r>
          </w:p>
        </w:tc>
        <w:tc>
          <w:tcPr>
            <w:tcW w:w="2270" w:type="dxa"/>
            <w:tcBorders>
              <w:top w:val="nil" w:sz="6" w:space="0" w:color="auto"/>
              <w:left w:val="single" w:sz="4" w:space="0" w:color="000000"/>
              <w:bottom w:val="single" w:sz="4" w:space="0" w:color="000000"/>
              <w:right w:val="nil" w:sz="6" w:space="0" w:color="auto"/>
            </w:tcBorders>
          </w:tcPr>
          <w:p>
            <w:pPr>
              <w:pStyle w:val="TableParagraph"/>
              <w:spacing w:line="178" w:lineRule="exact"/>
              <w:ind w:left="576" w:right="0"/>
              <w:jc w:val="left"/>
              <w:rPr>
                <w:rFonts w:ascii="宋体" w:hAnsi="宋体" w:cs="宋体" w:eastAsia="宋体" w:hint="default"/>
                <w:sz w:val="18"/>
                <w:szCs w:val="18"/>
              </w:rPr>
            </w:pPr>
            <w:r>
              <w:rPr>
                <w:rFonts w:ascii="宋体" w:hAnsi="宋体" w:cs="宋体" w:eastAsia="宋体" w:hint="default"/>
                <w:b/>
                <w:bCs/>
                <w:sz w:val="18"/>
                <w:szCs w:val="18"/>
              </w:rPr>
              <w:t>稀释每股收益</w:t>
            </w:r>
            <w:r>
              <w:rPr>
                <w:rFonts w:ascii="宋体" w:hAnsi="宋体" w:cs="宋体" w:eastAsia="宋体" w:hint="default"/>
                <w:sz w:val="18"/>
                <w:szCs w:val="18"/>
              </w:rPr>
            </w:r>
          </w:p>
        </w:tc>
      </w:tr>
      <w:tr>
        <w:trPr>
          <w:trHeight w:val="325" w:hRule="exact"/>
        </w:trPr>
        <w:tc>
          <w:tcPr>
            <w:tcW w:w="3298" w:type="dxa"/>
            <w:tcBorders>
              <w:top w:val="single" w:sz="4" w:space="0" w:color="000000"/>
              <w:left w:val="nil" w:sz="6" w:space="0" w:color="auto"/>
              <w:bottom w:val="nil" w:sz="6" w:space="0" w:color="auto"/>
              <w:right w:val="single" w:sz="4" w:space="0" w:color="000000"/>
            </w:tcBorders>
          </w:tcPr>
          <w:p>
            <w:pPr>
              <w:pStyle w:val="TableParagraph"/>
              <w:spacing w:line="240" w:lineRule="auto" w:before="23"/>
              <w:ind w:left="137" w:right="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c>
        <w:tc>
          <w:tcPr>
            <w:tcW w:w="179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2"/>
              <w:ind w:right="101"/>
              <w:jc w:val="right"/>
              <w:rPr>
                <w:rFonts w:ascii="Times New Roman" w:hAnsi="Times New Roman" w:cs="Times New Roman" w:eastAsia="Times New Roman" w:hint="default"/>
                <w:sz w:val="18"/>
                <w:szCs w:val="18"/>
              </w:rPr>
            </w:pPr>
            <w:r>
              <w:rPr>
                <w:rFonts w:ascii="Times New Roman"/>
                <w:sz w:val="18"/>
              </w:rPr>
              <w:t>8.39%</w:t>
            </w:r>
          </w:p>
        </w:tc>
        <w:tc>
          <w:tcPr>
            <w:tcW w:w="233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2"/>
              <w:ind w:right="100"/>
              <w:jc w:val="right"/>
              <w:rPr>
                <w:rFonts w:ascii="Times New Roman" w:hAnsi="Times New Roman" w:cs="Times New Roman" w:eastAsia="Times New Roman" w:hint="default"/>
                <w:sz w:val="18"/>
                <w:szCs w:val="18"/>
              </w:rPr>
            </w:pPr>
            <w:r>
              <w:rPr>
                <w:rFonts w:ascii="Times New Roman"/>
                <w:sz w:val="18"/>
              </w:rPr>
              <w:t>0.4612</w:t>
            </w:r>
          </w:p>
        </w:tc>
        <w:tc>
          <w:tcPr>
            <w:tcW w:w="2270" w:type="dxa"/>
            <w:tcBorders>
              <w:top w:val="single" w:sz="4" w:space="0" w:color="000000"/>
              <w:left w:val="single" w:sz="4" w:space="0" w:color="000000"/>
              <w:bottom w:val="nil" w:sz="6" w:space="0" w:color="auto"/>
              <w:right w:val="nil" w:sz="6" w:space="0" w:color="auto"/>
            </w:tcBorders>
          </w:tcPr>
          <w:p>
            <w:pPr>
              <w:pStyle w:val="TableParagraph"/>
              <w:spacing w:line="240" w:lineRule="auto" w:before="62"/>
              <w:ind w:right="130"/>
              <w:jc w:val="right"/>
              <w:rPr>
                <w:rFonts w:ascii="Times New Roman" w:hAnsi="Times New Roman" w:cs="Times New Roman" w:eastAsia="Times New Roman" w:hint="default"/>
                <w:sz w:val="18"/>
                <w:szCs w:val="18"/>
              </w:rPr>
            </w:pPr>
            <w:r>
              <w:rPr>
                <w:rFonts w:ascii="Times New Roman"/>
                <w:sz w:val="18"/>
              </w:rPr>
              <w:t>0.4612</w:t>
            </w:r>
          </w:p>
        </w:tc>
      </w:tr>
      <w:tr>
        <w:trPr>
          <w:trHeight w:val="512" w:hRule="exact"/>
        </w:trPr>
        <w:tc>
          <w:tcPr>
            <w:tcW w:w="3298" w:type="dxa"/>
            <w:tcBorders>
              <w:top w:val="nil" w:sz="6" w:space="0" w:color="auto"/>
              <w:left w:val="nil" w:sz="6" w:space="0" w:color="auto"/>
              <w:bottom w:val="single" w:sz="12" w:space="0" w:color="000000"/>
              <w:right w:val="single" w:sz="4" w:space="0" w:color="000000"/>
            </w:tcBorders>
          </w:tcPr>
          <w:p>
            <w:pPr>
              <w:pStyle w:val="TableParagraph"/>
              <w:spacing w:line="240" w:lineRule="auto"/>
              <w:ind w:left="137" w:right="273"/>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扣除非经常性损益后归属于公司普通 股股东的净利润</w:t>
            </w:r>
          </w:p>
        </w:tc>
        <w:tc>
          <w:tcPr>
            <w:tcW w:w="179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55"/>
              <w:ind w:right="101"/>
              <w:jc w:val="right"/>
              <w:rPr>
                <w:rFonts w:ascii="Times New Roman" w:hAnsi="Times New Roman" w:cs="Times New Roman" w:eastAsia="Times New Roman" w:hint="default"/>
                <w:sz w:val="18"/>
                <w:szCs w:val="18"/>
              </w:rPr>
            </w:pPr>
            <w:r>
              <w:rPr>
                <w:rFonts w:ascii="Times New Roman"/>
                <w:sz w:val="18"/>
              </w:rPr>
              <w:t>6.74%</w:t>
            </w:r>
          </w:p>
        </w:tc>
        <w:tc>
          <w:tcPr>
            <w:tcW w:w="233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55"/>
              <w:ind w:right="100"/>
              <w:jc w:val="right"/>
              <w:rPr>
                <w:rFonts w:ascii="Times New Roman" w:hAnsi="Times New Roman" w:cs="Times New Roman" w:eastAsia="Times New Roman" w:hint="default"/>
                <w:sz w:val="18"/>
                <w:szCs w:val="18"/>
              </w:rPr>
            </w:pPr>
            <w:r>
              <w:rPr>
                <w:rFonts w:ascii="Times New Roman"/>
                <w:sz w:val="18"/>
              </w:rPr>
              <w:t>0.3704</w:t>
            </w:r>
          </w:p>
        </w:tc>
        <w:tc>
          <w:tcPr>
            <w:tcW w:w="2270" w:type="dxa"/>
            <w:tcBorders>
              <w:top w:val="nil" w:sz="6" w:space="0" w:color="auto"/>
              <w:left w:val="single" w:sz="4" w:space="0" w:color="000000"/>
              <w:bottom w:val="single" w:sz="12" w:space="0" w:color="000000"/>
              <w:right w:val="nil" w:sz="6" w:space="0" w:color="auto"/>
            </w:tcBorders>
          </w:tcPr>
          <w:p>
            <w:pPr>
              <w:pStyle w:val="TableParagraph"/>
              <w:spacing w:line="240" w:lineRule="auto" w:before="155"/>
              <w:ind w:right="130"/>
              <w:jc w:val="right"/>
              <w:rPr>
                <w:rFonts w:ascii="Times New Roman" w:hAnsi="Times New Roman" w:cs="Times New Roman" w:eastAsia="Times New Roman" w:hint="default"/>
                <w:sz w:val="18"/>
                <w:szCs w:val="18"/>
              </w:rPr>
            </w:pPr>
            <w:r>
              <w:rPr>
                <w:rFonts w:ascii="Times New Roman"/>
                <w:sz w:val="18"/>
              </w:rPr>
              <w:t>0.3704</w:t>
            </w:r>
          </w:p>
        </w:tc>
      </w:tr>
    </w:tbl>
    <w:p>
      <w:pPr>
        <w:pStyle w:val="BodyText"/>
        <w:spacing w:line="272" w:lineRule="exact" w:before="112"/>
        <w:ind w:left="133" w:right="1144" w:firstLine="420"/>
        <w:jc w:val="both"/>
      </w:pPr>
      <w:r>
        <w:rPr/>
        <w:pict>
          <v:group style="position:absolute;margin-left:310.059998pt;margin-top:-60.400051pt;width:228.9pt;height:.5pt;mso-position-horizontal-relative:page;mso-position-vertical-relative:paragraph;z-index:-1156912" coordorigin="6201,-1208" coordsize="4578,10">
            <v:shape style="position:absolute;left:6201;top:-1208;width:2327;height:10" type="#_x0000_t75" stroked="false">
              <v:imagedata r:id="rId875" o:title=""/>
            </v:shape>
            <v:shape style="position:absolute;left:8524;top:-1208;width:2255;height:10" type="#_x0000_t75" stroked="false">
              <v:imagedata r:id="rId876" o:title=""/>
            </v:shape>
            <w10:wrap type="none"/>
          </v:group>
        </w:pict>
      </w:r>
      <w:r>
        <w:rPr/>
        <w:pict>
          <v:shape style="position:absolute;margin-left:219.860001pt;margin-top:-43.600033pt;width:.479975pt;height:.72pt;mso-position-horizontal-relative:page;mso-position-vertical-relative:paragraph;z-index:29176" type="#_x0000_t75" stroked="false">
            <v:imagedata r:id="rId877" o:title=""/>
          </v:shape>
        </w:pict>
      </w:r>
      <w:r>
        <w:rPr/>
        <w:pict>
          <v:shape style="position:absolute;margin-left:309.579987pt;margin-top:-43.600033pt;width:.47999pt;height:.72pt;mso-position-horizontal-relative:page;mso-position-vertical-relative:paragraph;z-index:29200" type="#_x0000_t75" stroked="false">
            <v:imagedata r:id="rId877" o:title=""/>
          </v:shape>
        </w:pict>
      </w:r>
      <w:r>
        <w:rPr/>
        <w:pict>
          <v:shape style="position:absolute;margin-left:426.420013pt;margin-top:-43.600033pt;width:.479959pt;height:.72pt;mso-position-horizontal-relative:page;mso-position-vertical-relative:paragraph;z-index:29224" type="#_x0000_t75" stroked="false">
            <v:imagedata r:id="rId877" o:title=""/>
          </v:shape>
        </w:pict>
      </w:r>
      <w:r>
        <w:rPr/>
        <w:pict>
          <v:group style="position:absolute;margin-left:56.699997pt;margin-top:-29.919964pt;width:482.25pt;height:5.05pt;mso-position-horizontal-relative:page;mso-position-vertical-relative:paragraph;z-index:-1156816" coordorigin="1134,-598" coordsize="9645,101">
            <v:shape style="position:absolute;left:1134;top:-598;width:3282;height:101" type="#_x0000_t75" stroked="false">
              <v:imagedata r:id="rId878" o:title=""/>
            </v:shape>
            <v:shape style="position:absolute;left:4392;top:-507;width:4136;height:10" type="#_x0000_t75" stroked="false">
              <v:imagedata r:id="rId879" o:title=""/>
            </v:shape>
            <v:shape style="position:absolute;left:8524;top:-507;width:2255;height:10" type="#_x0000_t75" stroked="false">
              <v:imagedata r:id="rId876" o:title=""/>
            </v:shape>
            <w10:wrap type="none"/>
          </v:group>
        </w:pict>
      </w:r>
      <w:r>
        <w:rPr/>
        <w:t>注：扣除非经常性损益后归属公司普通股股东的每股收益本期为</w:t>
      </w:r>
      <w:r>
        <w:rPr>
          <w:rFonts w:ascii="Times New Roman" w:hAnsi="Times New Roman" w:cs="Times New Roman" w:eastAsia="Times New Roman" w:hint="default"/>
        </w:rPr>
        <w:t>0.3704</w:t>
      </w:r>
      <w:r>
        <w:rPr/>
        <w:t>，上期为</w:t>
      </w:r>
      <w:r>
        <w:rPr>
          <w:rFonts w:ascii="Times New Roman" w:hAnsi="Times New Roman" w:cs="Times New Roman" w:eastAsia="Times New Roman" w:hint="default"/>
        </w:rPr>
        <w:t>0.3922</w:t>
      </w:r>
      <w:r>
        <w:rPr/>
        <w:t>，比去年同期 降低</w:t>
      </w:r>
      <w:r>
        <w:rPr>
          <w:rFonts w:ascii="Times New Roman" w:hAnsi="Times New Roman" w:cs="Times New Roman" w:eastAsia="Times New Roman" w:hint="default"/>
        </w:rPr>
        <w:t>5.56%</w:t>
      </w:r>
      <w:r>
        <w:rPr/>
        <w:t>。主要原因为：上年同期根据财税【</w:t>
      </w:r>
      <w:r>
        <w:rPr>
          <w:rFonts w:ascii="Times New Roman" w:hAnsi="Times New Roman" w:cs="Times New Roman" w:eastAsia="Times New Roman" w:hint="default"/>
        </w:rPr>
        <w:t>2016</w:t>
      </w:r>
      <w:r>
        <w:rPr/>
        <w:t>】</w:t>
      </w:r>
      <w:r>
        <w:rPr>
          <w:rFonts w:ascii="Times New Roman" w:hAnsi="Times New Roman" w:cs="Times New Roman" w:eastAsia="Times New Roman" w:hint="default"/>
        </w:rPr>
        <w:t>49</w:t>
      </w:r>
      <w:r>
        <w:rPr/>
        <w:t>号文件规定，本公司的子公司同方微电子、国微 电子、西安紫光国芯符合国家规划布局内的集成电路设计企业资质，享受所得税率</w:t>
      </w:r>
      <w:r>
        <w:rPr>
          <w:rFonts w:ascii="Times New Roman" w:hAnsi="Times New Roman" w:cs="Times New Roman" w:eastAsia="Times New Roman" w:hint="default"/>
        </w:rPr>
        <w:t>10%</w:t>
      </w:r>
      <w:r>
        <w:rPr/>
        <w:t>的优惠政策，三家 公司将</w:t>
      </w:r>
      <w:r>
        <w:rPr>
          <w:rFonts w:ascii="Times New Roman" w:hAnsi="Times New Roman" w:cs="Times New Roman" w:eastAsia="Times New Roman" w:hint="default"/>
        </w:rPr>
        <w:t>2015</w:t>
      </w:r>
      <w:r>
        <w:rPr/>
        <w:t>年度按</w:t>
      </w:r>
      <w:r>
        <w:rPr>
          <w:rFonts w:ascii="Times New Roman" w:hAnsi="Times New Roman" w:cs="Times New Roman" w:eastAsia="Times New Roman" w:hint="default"/>
        </w:rPr>
        <w:t>15%</w:t>
      </w:r>
      <w:r>
        <w:rPr/>
        <w:t>税率多计提缴纳的所得税冲减</w:t>
      </w:r>
      <w:r>
        <w:rPr>
          <w:rFonts w:ascii="Times New Roman" w:hAnsi="Times New Roman" w:cs="Times New Roman" w:eastAsia="Times New Roman" w:hint="default"/>
        </w:rPr>
        <w:t>2016</w:t>
      </w:r>
      <w:r>
        <w:rPr/>
        <w:t>年度所得税费用</w:t>
      </w:r>
      <w:r>
        <w:rPr>
          <w:rFonts w:ascii="Times New Roman" w:hAnsi="Times New Roman" w:cs="Times New Roman" w:eastAsia="Times New Roman" w:hint="default"/>
        </w:rPr>
        <w:t>19,705,396.36</w:t>
      </w:r>
      <w:r>
        <w:rPr/>
        <w:t>元，增加归属于公 司普通股股东的净利润</w:t>
      </w:r>
      <w:r>
        <w:rPr>
          <w:rFonts w:ascii="Times New Roman" w:hAnsi="Times New Roman" w:cs="Times New Roman" w:eastAsia="Times New Roman" w:hint="default"/>
        </w:rPr>
        <w:t>19,693,011.43</w:t>
      </w:r>
      <w:r>
        <w:rPr/>
        <w:t>元。若不考虑该因素，上年同期扣除非经常性损益后归属公司普通股 股东的基本每股收益为</w:t>
      </w:r>
      <w:r>
        <w:rPr>
          <w:rFonts w:ascii="Times New Roman" w:hAnsi="Times New Roman" w:cs="Times New Roman" w:eastAsia="Times New Roman" w:hint="default"/>
        </w:rPr>
        <w:t>0.3597</w:t>
      </w:r>
      <w:r>
        <w:rPr/>
        <w:t>，比上年同期增长</w:t>
      </w:r>
      <w:r>
        <w:rPr>
          <w:rFonts w:ascii="Times New Roman" w:hAnsi="Times New Roman" w:cs="Times New Roman" w:eastAsia="Times New Roman" w:hint="default"/>
        </w:rPr>
        <w:t>2.97%</w:t>
      </w:r>
      <w:r>
        <w:rPr/>
        <w:t>。</w:t>
      </w:r>
    </w:p>
    <w:p>
      <w:pPr>
        <w:spacing w:line="240" w:lineRule="auto" w:before="8"/>
        <w:rPr>
          <w:rFonts w:ascii="宋体" w:hAnsi="宋体" w:cs="宋体" w:eastAsia="宋体" w:hint="default"/>
          <w:sz w:val="21"/>
          <w:szCs w:val="21"/>
        </w:rPr>
      </w:pPr>
    </w:p>
    <w:p>
      <w:pPr>
        <w:pStyle w:val="Heading5"/>
        <w:spacing w:line="240" w:lineRule="auto" w:before="0"/>
        <w:ind w:left="556" w:right="0"/>
        <w:jc w:val="left"/>
        <w:rPr>
          <w:b w:val="0"/>
          <w:bCs w:val="0"/>
        </w:rPr>
      </w:pPr>
      <w:r>
        <w:rPr/>
        <w:pict>
          <v:shape style="position:absolute;margin-left:142.220001pt;margin-top:41.783676pt;width:.480007pt;height:.84pt;mso-position-horizontal-relative:page;mso-position-vertical-relative:paragraph;z-index:29272" type="#_x0000_t75" stroked="false">
            <v:imagedata r:id="rId880" o:title=""/>
          </v:shape>
        </w:pict>
      </w:r>
      <w:r>
        <w:rPr/>
        <w:pict>
          <v:shape style="position:absolute;margin-left:227.839996pt;margin-top:41.783676pt;width:.480022pt;height:.84pt;mso-position-horizontal-relative:page;mso-position-vertical-relative:paragraph;z-index:29296" type="#_x0000_t75" stroked="false">
            <v:imagedata r:id="rId880" o:title=""/>
          </v:shape>
        </w:pict>
      </w:r>
      <w:r>
        <w:rPr/>
        <w:pict>
          <v:shape style="position:absolute;margin-left:313.359985pt;margin-top:41.783676pt;width:.480022pt;height:.84pt;mso-position-horizontal-relative:page;mso-position-vertical-relative:paragraph;z-index:29320" type="#_x0000_t75" stroked="false">
            <v:imagedata r:id="rId880" o:title=""/>
          </v:shape>
        </w:pict>
      </w:r>
      <w:r>
        <w:rPr/>
        <w:pict>
          <v:shape style="position:absolute;margin-left:375.459991pt;margin-top:41.783676pt;width:.480022pt;height:.84pt;mso-position-horizontal-relative:page;mso-position-vertical-relative:paragraph;z-index:29344" type="#_x0000_t75" stroked="false">
            <v:imagedata r:id="rId880" o:title=""/>
          </v:shape>
        </w:pict>
      </w:r>
      <w:r>
        <w:rPr/>
        <w:pict>
          <v:group style="position:absolute;margin-left:56.699997pt;margin-top:65.963684pt;width:486.85pt;height:.5pt;mso-position-horizontal-relative:page;mso-position-vertical-relative:paragraph;z-index:-1156696" coordorigin="1134,1319" coordsize="9737,10">
            <v:shape style="position:absolute;left:1134;top:1319;width:1710;height:10" type="#_x0000_t75" stroked="false">
              <v:imagedata r:id="rId872" o:title=""/>
            </v:shape>
            <v:shape style="position:absolute;left:2840;top:1319;width:1717;height:10" type="#_x0000_t75" stroked="false">
              <v:imagedata r:id="rId242" o:title=""/>
            </v:shape>
            <v:shape style="position:absolute;left:4552;top:1319;width:6319;height:10" type="#_x0000_t75" stroked="false">
              <v:imagedata r:id="rId874" o:title=""/>
            </v:shape>
            <w10:wrap type="none"/>
          </v:group>
        </w:pict>
      </w:r>
      <w:r>
        <w:rPr/>
        <w:pict>
          <v:group style="position:absolute;margin-left:56.699997pt;margin-top:89.783646pt;width:486.85pt;height:.5pt;mso-position-horizontal-relative:page;mso-position-vertical-relative:paragraph;z-index:-1156672" coordorigin="1134,1796" coordsize="9737,10">
            <v:shape style="position:absolute;left:1134;top:1796;width:1710;height:10" type="#_x0000_t75" stroked="false">
              <v:imagedata r:id="rId872" o:title=""/>
            </v:shape>
            <v:shape style="position:absolute;left:2840;top:1796;width:1717;height:10" type="#_x0000_t75" stroked="false">
              <v:imagedata r:id="rId242" o:title=""/>
            </v:shape>
            <v:shape style="position:absolute;left:4552;top:1796;width:6319;height:10" type="#_x0000_t75" stroked="false">
              <v:imagedata r:id="rId874" o:title=""/>
            </v:shape>
            <w10:wrap type="none"/>
          </v:group>
        </w:pict>
      </w:r>
      <w:r>
        <w:rPr/>
        <w:pict>
          <v:group style="position:absolute;margin-left:56.699997pt;margin-top:113.663651pt;width:486.85pt;height:.5pt;mso-position-horizontal-relative:page;mso-position-vertical-relative:paragraph;z-index:-1156648" coordorigin="1134,2273" coordsize="9737,10">
            <v:shape style="position:absolute;left:1134;top:2273;width:1710;height:10" type="#_x0000_t75" stroked="false">
              <v:imagedata r:id="rId872" o:title=""/>
            </v:shape>
            <v:shape style="position:absolute;left:2840;top:2273;width:1717;height:10" type="#_x0000_t75" stroked="false">
              <v:imagedata r:id="rId242" o:title=""/>
            </v:shape>
            <v:shape style="position:absolute;left:4552;top:2273;width:6319;height:10" type="#_x0000_t75" stroked="false">
              <v:imagedata r:id="rId874" o:title=""/>
            </v:shape>
            <w10:wrap type="none"/>
          </v:group>
        </w:pict>
      </w:r>
      <w:bookmarkStart w:name="（三） 公司主要会计报表项目的变动情况" w:id="312"/>
      <w:bookmarkEnd w:id="312"/>
      <w:r>
        <w:rPr>
          <w:b w:val="0"/>
          <w:bCs w:val="0"/>
        </w:rPr>
      </w:r>
      <w:r>
        <w:rPr/>
        <w:t>（三）公司主要会计报表项目的变动情况</w:t>
      </w:r>
      <w:r>
        <w:rPr>
          <w:b w:val="0"/>
          <w:bCs w:val="0"/>
        </w:rPr>
      </w:r>
    </w:p>
    <w:p>
      <w:pPr>
        <w:spacing w:line="240" w:lineRule="auto" w:before="5"/>
        <w:rPr>
          <w:rFonts w:ascii="宋体" w:hAnsi="宋体" w:cs="宋体" w:eastAsia="宋体" w:hint="default"/>
          <w:b/>
          <w:bCs/>
          <w:sz w:val="5"/>
          <w:szCs w:val="5"/>
        </w:rPr>
      </w:pPr>
    </w:p>
    <w:tbl>
      <w:tblPr>
        <w:tblW w:w="0" w:type="auto"/>
        <w:jc w:val="left"/>
        <w:tblInd w:w="119" w:type="dxa"/>
        <w:tblLayout w:type="fixed"/>
        <w:tblCellMar>
          <w:top w:w="0" w:type="dxa"/>
          <w:left w:w="0" w:type="dxa"/>
          <w:bottom w:w="0" w:type="dxa"/>
          <w:right w:w="0" w:type="dxa"/>
        </w:tblCellMar>
        <w:tblLook w:val="01E0"/>
      </w:tblPr>
      <w:tblGrid>
        <w:gridCol w:w="1730"/>
        <w:gridCol w:w="1712"/>
        <w:gridCol w:w="1710"/>
        <w:gridCol w:w="1242"/>
        <w:gridCol w:w="3357"/>
      </w:tblGrid>
      <w:tr>
        <w:trPr>
          <w:trHeight w:val="485" w:hRule="exact"/>
        </w:trPr>
        <w:tc>
          <w:tcPr>
            <w:tcW w:w="1730" w:type="dxa"/>
            <w:tcBorders>
              <w:top w:val="single" w:sz="12" w:space="0" w:color="000000"/>
              <w:left w:val="nil" w:sz="6" w:space="0" w:color="auto"/>
              <w:bottom w:val="nil" w:sz="6" w:space="0" w:color="auto"/>
              <w:right w:val="single" w:sz="4" w:space="0" w:color="000000"/>
            </w:tcBorders>
          </w:tcPr>
          <w:p>
            <w:pPr>
              <w:pStyle w:val="TableParagraph"/>
              <w:spacing w:line="197" w:lineRule="exact" w:before="87"/>
              <w:ind w:left="122" w:right="0"/>
              <w:jc w:val="left"/>
              <w:rPr>
                <w:rFonts w:ascii="宋体" w:hAnsi="宋体" w:cs="宋体" w:eastAsia="宋体" w:hint="default"/>
                <w:sz w:val="18"/>
                <w:szCs w:val="18"/>
              </w:rPr>
            </w:pPr>
            <w:r>
              <w:rPr>
                <w:rFonts w:ascii="宋体" w:hAnsi="宋体" w:cs="宋体" w:eastAsia="宋体" w:hint="default"/>
                <w:b/>
                <w:bCs/>
                <w:sz w:val="18"/>
                <w:szCs w:val="18"/>
              </w:rPr>
              <w:t>报表项目</w:t>
            </w:r>
            <w:r>
              <w:rPr>
                <w:rFonts w:ascii="宋体" w:hAnsi="宋体" w:cs="宋体" w:eastAsia="宋体" w:hint="default"/>
                <w:sz w:val="18"/>
                <w:szCs w:val="18"/>
              </w:rPr>
            </w:r>
          </w:p>
          <w:p>
            <w:pPr>
              <w:pStyle w:val="TableParagraph"/>
              <w:tabs>
                <w:tab w:pos="1774" w:val="left" w:leader="none"/>
              </w:tabs>
              <w:spacing w:line="169" w:lineRule="exact"/>
              <w:ind w:left="14" w:right="-50"/>
              <w:jc w:val="left"/>
              <w:rPr>
                <w:rFonts w:ascii="Times New Roman" w:hAnsi="Times New Roman" w:cs="Times New Roman" w:eastAsia="Times New Roman" w:hint="default"/>
                <w:sz w:val="18"/>
                <w:szCs w:val="18"/>
              </w:rPr>
            </w:pPr>
            <w:r>
              <w:rPr>
                <w:rFonts w:ascii="Times New Roman"/>
                <w:b/>
                <w:sz w:val="18"/>
              </w:rPr>
            </w:r>
            <w:r>
              <w:rPr>
                <w:rFonts w:ascii="Times New Roman"/>
                <w:b/>
                <w:sz w:val="18"/>
                <w:u w:val="single" w:color="000000"/>
              </w:rPr>
              <w:t> </w:t>
              <w:tab/>
            </w:r>
            <w:r>
              <w:rPr>
                <w:rFonts w:ascii="Times New Roman"/>
                <w:b/>
                <w:sz w:val="18"/>
              </w:rPr>
            </w:r>
            <w:r>
              <w:rPr>
                <w:rFonts w:ascii="Times New Roman"/>
                <w:sz w:val="18"/>
              </w:rPr>
            </w:r>
          </w:p>
        </w:tc>
        <w:tc>
          <w:tcPr>
            <w:tcW w:w="1712" w:type="dxa"/>
            <w:tcBorders>
              <w:top w:val="single" w:sz="12" w:space="0" w:color="000000"/>
              <w:left w:val="single" w:sz="4" w:space="0" w:color="000000"/>
              <w:bottom w:val="single" w:sz="2" w:space="0" w:color="000000"/>
              <w:right w:val="single" w:sz="4" w:space="0" w:color="000000"/>
            </w:tcBorders>
          </w:tcPr>
          <w:p>
            <w:pPr>
              <w:pStyle w:val="TableParagraph"/>
              <w:spacing w:line="211" w:lineRule="exact"/>
              <w:ind w:left="306"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2017/12/31</w:t>
            </w:r>
            <w:r>
              <w:rPr>
                <w:rFonts w:ascii="宋体" w:hAnsi="宋体" w:cs="宋体" w:eastAsia="宋体" w:hint="default"/>
                <w:b/>
                <w:bCs/>
                <w:sz w:val="18"/>
                <w:szCs w:val="18"/>
              </w:rPr>
              <w:t>（或</w:t>
            </w:r>
            <w:r>
              <w:rPr>
                <w:rFonts w:ascii="宋体" w:hAnsi="宋体" w:cs="宋体" w:eastAsia="宋体" w:hint="default"/>
                <w:sz w:val="18"/>
                <w:szCs w:val="18"/>
              </w:rPr>
            </w:r>
          </w:p>
          <w:p>
            <w:pPr>
              <w:pStyle w:val="TableParagraph"/>
              <w:spacing w:line="242" w:lineRule="exact"/>
              <w:ind w:left="378"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2017</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年度）</w:t>
            </w:r>
            <w:r>
              <w:rPr>
                <w:rFonts w:ascii="宋体" w:hAnsi="宋体" w:cs="宋体" w:eastAsia="宋体" w:hint="default"/>
                <w:sz w:val="18"/>
                <w:szCs w:val="18"/>
              </w:rPr>
            </w:r>
          </w:p>
        </w:tc>
        <w:tc>
          <w:tcPr>
            <w:tcW w:w="1710" w:type="dxa"/>
            <w:tcBorders>
              <w:top w:val="single" w:sz="12" w:space="0" w:color="000000"/>
              <w:left w:val="single" w:sz="4" w:space="0" w:color="000000"/>
              <w:bottom w:val="single" w:sz="2" w:space="0" w:color="000000"/>
              <w:right w:val="single" w:sz="4" w:space="0" w:color="000000"/>
            </w:tcBorders>
          </w:tcPr>
          <w:p>
            <w:pPr>
              <w:pStyle w:val="TableParagraph"/>
              <w:spacing w:line="211" w:lineRule="exact"/>
              <w:ind w:left="305"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2016/12/31</w:t>
            </w:r>
            <w:r>
              <w:rPr>
                <w:rFonts w:ascii="宋体" w:hAnsi="宋体" w:cs="宋体" w:eastAsia="宋体" w:hint="default"/>
                <w:b/>
                <w:bCs/>
                <w:sz w:val="18"/>
                <w:szCs w:val="18"/>
              </w:rPr>
              <w:t>（或</w:t>
            </w:r>
            <w:r>
              <w:rPr>
                <w:rFonts w:ascii="宋体" w:hAnsi="宋体" w:cs="宋体" w:eastAsia="宋体" w:hint="default"/>
                <w:sz w:val="18"/>
                <w:szCs w:val="18"/>
              </w:rPr>
            </w:r>
          </w:p>
          <w:p>
            <w:pPr>
              <w:pStyle w:val="TableParagraph"/>
              <w:spacing w:line="242" w:lineRule="exact"/>
              <w:ind w:left="377"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2016</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年度）</w:t>
            </w:r>
            <w:r>
              <w:rPr>
                <w:rFonts w:ascii="宋体" w:hAnsi="宋体" w:cs="宋体" w:eastAsia="宋体" w:hint="default"/>
                <w:sz w:val="18"/>
                <w:szCs w:val="18"/>
              </w:rPr>
            </w:r>
          </w:p>
        </w:tc>
        <w:tc>
          <w:tcPr>
            <w:tcW w:w="1242" w:type="dxa"/>
            <w:tcBorders>
              <w:top w:val="single" w:sz="12" w:space="0" w:color="000000"/>
              <w:left w:val="single" w:sz="4" w:space="0" w:color="000000"/>
              <w:bottom w:val="single" w:sz="4" w:space="0" w:color="FFFFFF"/>
              <w:right w:val="single" w:sz="4"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b/>
                <w:bCs/>
                <w:sz w:val="18"/>
                <w:szCs w:val="18"/>
              </w:rPr>
              <w:t>变动比率</w:t>
            </w:r>
            <w:r>
              <w:rPr>
                <w:rFonts w:ascii="宋体" w:hAnsi="宋体" w:cs="宋体" w:eastAsia="宋体" w:hint="default"/>
                <w:sz w:val="18"/>
                <w:szCs w:val="18"/>
              </w:rPr>
            </w:r>
          </w:p>
        </w:tc>
        <w:tc>
          <w:tcPr>
            <w:tcW w:w="3357" w:type="dxa"/>
            <w:tcBorders>
              <w:top w:val="single" w:sz="12" w:space="0" w:color="000000"/>
              <w:left w:val="single" w:sz="4" w:space="0" w:color="000000"/>
              <w:bottom w:val="single" w:sz="4" w:space="0" w:color="FFFFFF"/>
              <w:right w:val="nil" w:sz="6" w:space="0" w:color="auto"/>
            </w:tcBorders>
          </w:tcPr>
          <w:p>
            <w:pPr>
              <w:pStyle w:val="TableParagraph"/>
              <w:spacing w:line="240" w:lineRule="auto" w:before="87"/>
              <w:ind w:right="2"/>
              <w:jc w:val="center"/>
              <w:rPr>
                <w:rFonts w:ascii="宋体" w:hAnsi="宋体" w:cs="宋体" w:eastAsia="宋体" w:hint="default"/>
                <w:sz w:val="18"/>
                <w:szCs w:val="18"/>
              </w:rPr>
            </w:pPr>
            <w:r>
              <w:rPr>
                <w:rFonts w:ascii="宋体" w:hAnsi="宋体" w:cs="宋体" w:eastAsia="宋体" w:hint="default"/>
                <w:b/>
                <w:bCs/>
                <w:sz w:val="18"/>
                <w:szCs w:val="18"/>
              </w:rPr>
              <w:t>变动原因说明</w:t>
            </w:r>
            <w:r>
              <w:rPr>
                <w:rFonts w:ascii="宋体" w:hAnsi="宋体" w:cs="宋体" w:eastAsia="宋体" w:hint="default"/>
                <w:sz w:val="18"/>
                <w:szCs w:val="18"/>
              </w:rPr>
            </w:r>
          </w:p>
        </w:tc>
      </w:tr>
      <w:tr>
        <w:trPr>
          <w:trHeight w:val="477" w:hRule="exact"/>
        </w:trPr>
        <w:tc>
          <w:tcPr>
            <w:tcW w:w="1730"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12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712" w:type="dxa"/>
            <w:tcBorders>
              <w:top w:val="single" w:sz="2" w:space="0" w:color="000000"/>
              <w:left w:val="single" w:sz="4" w:space="0" w:color="000000"/>
              <w:bottom w:val="nil" w:sz="6" w:space="0" w:color="auto"/>
              <w:right w:val="single" w:sz="4" w:space="0" w:color="000000"/>
            </w:tcBorders>
          </w:tcPr>
          <w:p>
            <w:pPr>
              <w:pStyle w:val="TableParagraph"/>
              <w:spacing w:line="240" w:lineRule="auto" w:before="129"/>
              <w:ind w:right="102"/>
              <w:jc w:val="right"/>
              <w:rPr>
                <w:rFonts w:ascii="Times New Roman" w:hAnsi="Times New Roman" w:cs="Times New Roman" w:eastAsia="Times New Roman" w:hint="default"/>
                <w:sz w:val="18"/>
                <w:szCs w:val="18"/>
              </w:rPr>
            </w:pPr>
            <w:r>
              <w:rPr>
                <w:rFonts w:ascii="Times New Roman"/>
                <w:spacing w:val="-1"/>
                <w:sz w:val="18"/>
              </w:rPr>
              <w:t>1,014,675,181.03</w:t>
            </w:r>
          </w:p>
        </w:tc>
        <w:tc>
          <w:tcPr>
            <w:tcW w:w="1710" w:type="dxa"/>
            <w:tcBorders>
              <w:top w:val="single" w:sz="2" w:space="0" w:color="000000"/>
              <w:left w:val="single" w:sz="4" w:space="0" w:color="000000"/>
              <w:bottom w:val="nil" w:sz="6" w:space="0" w:color="auto"/>
              <w:right w:val="single" w:sz="4" w:space="0" w:color="000000"/>
            </w:tcBorders>
          </w:tcPr>
          <w:p>
            <w:pPr>
              <w:pStyle w:val="TableParagraph"/>
              <w:spacing w:line="240" w:lineRule="auto" w:before="129"/>
              <w:ind w:right="100"/>
              <w:jc w:val="right"/>
              <w:rPr>
                <w:rFonts w:ascii="Times New Roman" w:hAnsi="Times New Roman" w:cs="Times New Roman" w:eastAsia="Times New Roman" w:hint="default"/>
                <w:sz w:val="18"/>
                <w:szCs w:val="18"/>
              </w:rPr>
            </w:pPr>
            <w:r>
              <w:rPr>
                <w:rFonts w:ascii="Times New Roman"/>
                <w:spacing w:val="-1"/>
                <w:sz w:val="18"/>
              </w:rPr>
              <w:t>715,391,085.26</w:t>
            </w:r>
          </w:p>
        </w:tc>
        <w:tc>
          <w:tcPr>
            <w:tcW w:w="1242" w:type="dxa"/>
            <w:tcBorders>
              <w:top w:val="single" w:sz="4" w:space="0" w:color="FFFFFF"/>
              <w:left w:val="single" w:sz="4" w:space="0" w:color="000000"/>
              <w:bottom w:val="nil" w:sz="6" w:space="0" w:color="auto"/>
              <w:right w:val="single" w:sz="4" w:space="0" w:color="000000"/>
            </w:tcBorders>
          </w:tcPr>
          <w:p>
            <w:pPr>
              <w:pStyle w:val="TableParagraph"/>
              <w:spacing w:line="240" w:lineRule="auto" w:before="127"/>
              <w:ind w:right="0"/>
              <w:jc w:val="center"/>
              <w:rPr>
                <w:rFonts w:ascii="Times New Roman" w:hAnsi="Times New Roman" w:cs="Times New Roman" w:eastAsia="Times New Roman" w:hint="default"/>
                <w:sz w:val="18"/>
                <w:szCs w:val="18"/>
              </w:rPr>
            </w:pPr>
            <w:r>
              <w:rPr>
                <w:rFonts w:ascii="Times New Roman"/>
                <w:sz w:val="18"/>
              </w:rPr>
              <w:t>41.84%</w:t>
            </w:r>
          </w:p>
        </w:tc>
        <w:tc>
          <w:tcPr>
            <w:tcW w:w="3357" w:type="dxa"/>
            <w:tcBorders>
              <w:top w:val="single" w:sz="4" w:space="0" w:color="FFFFFF"/>
              <w:left w:val="single" w:sz="4" w:space="0" w:color="000000"/>
              <w:bottom w:val="nil" w:sz="6" w:space="0" w:color="auto"/>
              <w:right w:val="nil" w:sz="6" w:space="0" w:color="auto"/>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主要系公司政府补助和销售回款增加所</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致。</w:t>
            </w:r>
          </w:p>
        </w:tc>
      </w:tr>
      <w:tr>
        <w:trPr>
          <w:trHeight w:val="478" w:hRule="exact"/>
        </w:trPr>
        <w:tc>
          <w:tcPr>
            <w:tcW w:w="1730" w:type="dxa"/>
            <w:tcBorders>
              <w:top w:val="nil" w:sz="6" w:space="0" w:color="auto"/>
              <w:left w:val="nil" w:sz="6" w:space="0" w:color="auto"/>
              <w:bottom w:val="nil" w:sz="6" w:space="0" w:color="auto"/>
              <w:right w:val="single" w:sz="4" w:space="0" w:color="000000"/>
            </w:tcBorders>
          </w:tcPr>
          <w:p>
            <w:pPr>
              <w:pStyle w:val="TableParagraph"/>
              <w:spacing w:line="240" w:lineRule="auto" w:before="94"/>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712"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100"/>
              <w:jc w:val="right"/>
              <w:rPr>
                <w:rFonts w:ascii="Times New Roman" w:hAnsi="Times New Roman" w:cs="Times New Roman" w:eastAsia="Times New Roman" w:hint="default"/>
                <w:sz w:val="18"/>
                <w:szCs w:val="18"/>
              </w:rPr>
            </w:pPr>
            <w:r>
              <w:rPr>
                <w:rFonts w:ascii="Times New Roman"/>
                <w:spacing w:val="-1"/>
                <w:sz w:val="18"/>
              </w:rPr>
              <w:t>817,022,437.59</w:t>
            </w:r>
          </w:p>
        </w:tc>
        <w:tc>
          <w:tcPr>
            <w:tcW w:w="1710"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100"/>
              <w:jc w:val="right"/>
              <w:rPr>
                <w:rFonts w:ascii="Times New Roman" w:hAnsi="Times New Roman" w:cs="Times New Roman" w:eastAsia="Times New Roman" w:hint="default"/>
                <w:sz w:val="18"/>
                <w:szCs w:val="18"/>
              </w:rPr>
            </w:pPr>
            <w:r>
              <w:rPr>
                <w:rFonts w:ascii="Times New Roman"/>
                <w:spacing w:val="-1"/>
                <w:sz w:val="18"/>
              </w:rPr>
              <w:t>643,701,767.29</w:t>
            </w:r>
          </w:p>
        </w:tc>
        <w:tc>
          <w:tcPr>
            <w:tcW w:w="1242"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0"/>
              <w:jc w:val="center"/>
              <w:rPr>
                <w:rFonts w:ascii="Times New Roman" w:hAnsi="Times New Roman" w:cs="Times New Roman" w:eastAsia="Times New Roman" w:hint="default"/>
                <w:sz w:val="18"/>
                <w:szCs w:val="18"/>
              </w:rPr>
            </w:pPr>
            <w:r>
              <w:rPr>
                <w:rFonts w:ascii="Times New Roman"/>
                <w:sz w:val="18"/>
              </w:rPr>
              <w:t>26.93%</w:t>
            </w:r>
          </w:p>
        </w:tc>
        <w:tc>
          <w:tcPr>
            <w:tcW w:w="3357" w:type="dxa"/>
            <w:tcBorders>
              <w:top w:val="nil" w:sz="6" w:space="0" w:color="auto"/>
              <w:left w:val="single" w:sz="4" w:space="0" w:color="000000"/>
              <w:bottom w:val="nil" w:sz="6" w:space="0" w:color="auto"/>
              <w:right w:val="nil" w:sz="6" w:space="0" w:color="auto"/>
            </w:tcBorders>
          </w:tcPr>
          <w:p>
            <w:pPr>
              <w:pStyle w:val="TableParagraph"/>
              <w:spacing w:line="211" w:lineRule="exact"/>
              <w:ind w:left="103" w:right="0"/>
              <w:jc w:val="left"/>
              <w:rPr>
                <w:rFonts w:ascii="宋体" w:hAnsi="宋体" w:cs="宋体" w:eastAsia="宋体" w:hint="default"/>
                <w:sz w:val="18"/>
                <w:szCs w:val="18"/>
              </w:rPr>
            </w:pPr>
            <w:r>
              <w:rPr>
                <w:rFonts w:ascii="宋体" w:hAnsi="宋体" w:cs="宋体" w:eastAsia="宋体" w:hint="default"/>
                <w:sz w:val="18"/>
                <w:szCs w:val="18"/>
              </w:rPr>
              <w:t>主要系公司集成电路业务销售增加所</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致。</w:t>
            </w:r>
          </w:p>
        </w:tc>
      </w:tr>
      <w:tr>
        <w:trPr>
          <w:trHeight w:val="476" w:hRule="exact"/>
        </w:trPr>
        <w:tc>
          <w:tcPr>
            <w:tcW w:w="1730" w:type="dxa"/>
            <w:tcBorders>
              <w:top w:val="nil" w:sz="6" w:space="0" w:color="auto"/>
              <w:left w:val="nil" w:sz="6" w:space="0" w:color="auto"/>
              <w:bottom w:val="nil" w:sz="6" w:space="0" w:color="auto"/>
              <w:right w:val="single" w:sz="4" w:space="0" w:color="000000"/>
            </w:tcBorders>
          </w:tcPr>
          <w:p>
            <w:pPr>
              <w:pStyle w:val="TableParagraph"/>
              <w:spacing w:line="232" w:lineRule="exact" w:before="1"/>
              <w:ind w:left="122" w:right="160"/>
              <w:jc w:val="left"/>
              <w:rPr>
                <w:rFonts w:ascii="宋体" w:hAnsi="宋体" w:cs="宋体" w:eastAsia="宋体" w:hint="default"/>
                <w:sz w:val="18"/>
                <w:szCs w:val="18"/>
              </w:rPr>
            </w:pPr>
            <w:r>
              <w:rPr>
                <w:rFonts w:ascii="宋体" w:hAnsi="宋体" w:cs="宋体" w:eastAsia="宋体" w:hint="default"/>
                <w:sz w:val="18"/>
                <w:szCs w:val="18"/>
              </w:rPr>
              <w:t>可供出售金融资产 净额</w:t>
            </w:r>
          </w:p>
        </w:tc>
        <w:tc>
          <w:tcPr>
            <w:tcW w:w="1712"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00"/>
              <w:jc w:val="right"/>
              <w:rPr>
                <w:rFonts w:ascii="Times New Roman" w:hAnsi="Times New Roman" w:cs="Times New Roman" w:eastAsia="Times New Roman" w:hint="default"/>
                <w:sz w:val="18"/>
                <w:szCs w:val="18"/>
              </w:rPr>
            </w:pPr>
            <w:r>
              <w:rPr>
                <w:rFonts w:ascii="Times New Roman"/>
                <w:spacing w:val="-1"/>
                <w:sz w:val="18"/>
              </w:rPr>
              <w:t>146,209,054.14</w:t>
            </w:r>
          </w:p>
        </w:tc>
        <w:tc>
          <w:tcPr>
            <w:tcW w:w="1710"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00"/>
              <w:jc w:val="right"/>
              <w:rPr>
                <w:rFonts w:ascii="Times New Roman" w:hAnsi="Times New Roman" w:cs="Times New Roman" w:eastAsia="Times New Roman" w:hint="default"/>
                <w:sz w:val="18"/>
                <w:szCs w:val="18"/>
              </w:rPr>
            </w:pPr>
            <w:r>
              <w:rPr>
                <w:rFonts w:ascii="Times New Roman"/>
                <w:spacing w:val="-1"/>
                <w:sz w:val="18"/>
              </w:rPr>
              <w:t>83,044,136.05</w:t>
            </w:r>
          </w:p>
        </w:tc>
        <w:tc>
          <w:tcPr>
            <w:tcW w:w="1242"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0"/>
              <w:jc w:val="center"/>
              <w:rPr>
                <w:rFonts w:ascii="Times New Roman" w:hAnsi="Times New Roman" w:cs="Times New Roman" w:eastAsia="Times New Roman" w:hint="default"/>
                <w:sz w:val="18"/>
                <w:szCs w:val="18"/>
              </w:rPr>
            </w:pPr>
            <w:r>
              <w:rPr>
                <w:rFonts w:ascii="Times New Roman"/>
                <w:sz w:val="18"/>
              </w:rPr>
              <w:t>76.06%</w:t>
            </w:r>
          </w:p>
        </w:tc>
        <w:tc>
          <w:tcPr>
            <w:tcW w:w="3357" w:type="dxa"/>
            <w:tcBorders>
              <w:top w:val="nil" w:sz="6" w:space="0" w:color="auto"/>
              <w:left w:val="single" w:sz="4" w:space="0" w:color="000000"/>
              <w:bottom w:val="nil" w:sz="6" w:space="0" w:color="auto"/>
              <w:right w:val="nil" w:sz="6" w:space="0" w:color="auto"/>
            </w:tcBorders>
          </w:tcPr>
          <w:p>
            <w:pPr>
              <w:pStyle w:val="TableParagraph"/>
              <w:spacing w:line="232" w:lineRule="exact" w:before="1"/>
              <w:ind w:left="103" w:right="186"/>
              <w:jc w:val="left"/>
              <w:rPr>
                <w:rFonts w:ascii="宋体" w:hAnsi="宋体" w:cs="宋体" w:eastAsia="宋体" w:hint="default"/>
                <w:sz w:val="18"/>
                <w:szCs w:val="18"/>
              </w:rPr>
            </w:pPr>
            <w:r>
              <w:rPr>
                <w:rFonts w:ascii="宋体" w:hAnsi="宋体" w:cs="宋体" w:eastAsia="宋体" w:hint="default"/>
                <w:sz w:val="18"/>
                <w:szCs w:val="18"/>
              </w:rPr>
              <w:t>主要系公司作为战略性投资的华虹半导 体股价上升所致。</w:t>
            </w:r>
          </w:p>
        </w:tc>
      </w:tr>
      <w:tr>
        <w:trPr>
          <w:trHeight w:val="477" w:hRule="exact"/>
        </w:trPr>
        <w:tc>
          <w:tcPr>
            <w:tcW w:w="1730" w:type="dxa"/>
            <w:tcBorders>
              <w:top w:val="nil" w:sz="6" w:space="0" w:color="auto"/>
              <w:left w:val="nil" w:sz="6" w:space="0" w:color="auto"/>
              <w:bottom w:val="nil" w:sz="6" w:space="0" w:color="auto"/>
              <w:right w:val="single" w:sz="4" w:space="0" w:color="000000"/>
            </w:tcBorders>
          </w:tcPr>
          <w:p>
            <w:pPr>
              <w:pStyle w:val="TableParagraph"/>
              <w:spacing w:line="240" w:lineRule="auto" w:before="92"/>
              <w:ind w:left="122"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712"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00"/>
              <w:jc w:val="right"/>
              <w:rPr>
                <w:rFonts w:ascii="Times New Roman" w:hAnsi="Times New Roman" w:cs="Times New Roman" w:eastAsia="Times New Roman" w:hint="default"/>
                <w:sz w:val="18"/>
                <w:szCs w:val="18"/>
              </w:rPr>
            </w:pPr>
            <w:r>
              <w:rPr>
                <w:rFonts w:ascii="Times New Roman"/>
                <w:spacing w:val="-1"/>
                <w:sz w:val="18"/>
              </w:rPr>
              <w:t>737,783,065.13</w:t>
            </w:r>
          </w:p>
        </w:tc>
        <w:tc>
          <w:tcPr>
            <w:tcW w:w="1710"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00"/>
              <w:jc w:val="right"/>
              <w:rPr>
                <w:rFonts w:ascii="Times New Roman" w:hAnsi="Times New Roman" w:cs="Times New Roman" w:eastAsia="Times New Roman" w:hint="default"/>
                <w:sz w:val="18"/>
                <w:szCs w:val="18"/>
              </w:rPr>
            </w:pPr>
            <w:r>
              <w:rPr>
                <w:rFonts w:ascii="Times New Roman"/>
                <w:spacing w:val="-1"/>
                <w:sz w:val="18"/>
              </w:rPr>
              <w:t>567,879,694.53</w:t>
            </w:r>
          </w:p>
        </w:tc>
        <w:tc>
          <w:tcPr>
            <w:tcW w:w="1242"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0"/>
              <w:jc w:val="center"/>
              <w:rPr>
                <w:rFonts w:ascii="Times New Roman" w:hAnsi="Times New Roman" w:cs="Times New Roman" w:eastAsia="Times New Roman" w:hint="default"/>
                <w:sz w:val="18"/>
                <w:szCs w:val="18"/>
              </w:rPr>
            </w:pPr>
            <w:r>
              <w:rPr>
                <w:rFonts w:ascii="Times New Roman"/>
                <w:sz w:val="18"/>
              </w:rPr>
              <w:t>29.92%</w:t>
            </w:r>
          </w:p>
        </w:tc>
        <w:tc>
          <w:tcPr>
            <w:tcW w:w="3357" w:type="dxa"/>
            <w:tcBorders>
              <w:top w:val="nil" w:sz="6" w:space="0" w:color="auto"/>
              <w:left w:val="single" w:sz="4" w:space="0" w:color="000000"/>
              <w:bottom w:val="nil" w:sz="6" w:space="0" w:color="auto"/>
              <w:right w:val="nil" w:sz="6" w:space="0" w:color="auto"/>
            </w:tcBorders>
          </w:tcPr>
          <w:p>
            <w:pPr>
              <w:pStyle w:val="TableParagraph"/>
              <w:spacing w:line="211" w:lineRule="exact"/>
              <w:ind w:left="103" w:right="0"/>
              <w:jc w:val="left"/>
              <w:rPr>
                <w:rFonts w:ascii="宋体" w:hAnsi="宋体" w:cs="宋体" w:eastAsia="宋体" w:hint="default"/>
                <w:sz w:val="18"/>
                <w:szCs w:val="18"/>
              </w:rPr>
            </w:pPr>
            <w:r>
              <w:rPr>
                <w:rFonts w:ascii="宋体" w:hAnsi="宋体" w:cs="宋体" w:eastAsia="宋体" w:hint="default"/>
                <w:sz w:val="18"/>
                <w:szCs w:val="18"/>
              </w:rPr>
              <w:t>主要系公司集成电路业务研发投入增加</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所致。</w:t>
            </w:r>
          </w:p>
        </w:tc>
      </w:tr>
      <w:tr>
        <w:trPr>
          <w:trHeight w:val="477" w:hRule="exact"/>
        </w:trPr>
        <w:tc>
          <w:tcPr>
            <w:tcW w:w="1730"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12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712"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100"/>
              <w:jc w:val="right"/>
              <w:rPr>
                <w:rFonts w:ascii="Times New Roman" w:hAnsi="Times New Roman" w:cs="Times New Roman" w:eastAsia="Times New Roman" w:hint="default"/>
                <w:sz w:val="18"/>
                <w:szCs w:val="18"/>
              </w:rPr>
            </w:pPr>
            <w:r>
              <w:rPr>
                <w:rFonts w:ascii="Times New Roman"/>
                <w:spacing w:val="-1"/>
                <w:sz w:val="18"/>
              </w:rPr>
              <w:t>244,700,000.00</w:t>
            </w:r>
          </w:p>
        </w:tc>
        <w:tc>
          <w:tcPr>
            <w:tcW w:w="1710"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100"/>
              <w:jc w:val="right"/>
              <w:rPr>
                <w:rFonts w:ascii="Times New Roman" w:hAnsi="Times New Roman" w:cs="Times New Roman" w:eastAsia="Times New Roman" w:hint="default"/>
                <w:sz w:val="18"/>
                <w:szCs w:val="18"/>
              </w:rPr>
            </w:pPr>
            <w:r>
              <w:rPr>
                <w:rFonts w:ascii="Times New Roman"/>
                <w:spacing w:val="-1"/>
                <w:sz w:val="18"/>
              </w:rPr>
              <w:t>130,000,000.00</w:t>
            </w:r>
          </w:p>
        </w:tc>
        <w:tc>
          <w:tcPr>
            <w:tcW w:w="1242"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0"/>
              <w:jc w:val="center"/>
              <w:rPr>
                <w:rFonts w:ascii="Times New Roman" w:hAnsi="Times New Roman" w:cs="Times New Roman" w:eastAsia="Times New Roman" w:hint="default"/>
                <w:sz w:val="18"/>
                <w:szCs w:val="18"/>
              </w:rPr>
            </w:pPr>
            <w:r>
              <w:rPr>
                <w:rFonts w:ascii="Times New Roman"/>
                <w:sz w:val="18"/>
              </w:rPr>
              <w:t>88.23%</w:t>
            </w:r>
          </w:p>
        </w:tc>
        <w:tc>
          <w:tcPr>
            <w:tcW w:w="3357" w:type="dxa"/>
            <w:tcBorders>
              <w:top w:val="nil" w:sz="6" w:space="0" w:color="auto"/>
              <w:left w:val="single" w:sz="4" w:space="0" w:color="000000"/>
              <w:bottom w:val="nil" w:sz="6" w:space="0" w:color="auto"/>
              <w:right w:val="nil" w:sz="6" w:space="0" w:color="auto"/>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主要系公司集成电路业务规模增长周转</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资金需求加大所致。</w:t>
            </w:r>
          </w:p>
        </w:tc>
      </w:tr>
      <w:tr>
        <w:trPr>
          <w:trHeight w:val="477" w:hRule="exact"/>
        </w:trPr>
        <w:tc>
          <w:tcPr>
            <w:tcW w:w="1730"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12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712"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00"/>
              <w:jc w:val="right"/>
              <w:rPr>
                <w:rFonts w:ascii="Times New Roman" w:hAnsi="Times New Roman" w:cs="Times New Roman" w:eastAsia="Times New Roman" w:hint="default"/>
                <w:sz w:val="18"/>
                <w:szCs w:val="18"/>
              </w:rPr>
            </w:pPr>
            <w:r>
              <w:rPr>
                <w:rFonts w:ascii="Times New Roman"/>
                <w:spacing w:val="-1"/>
                <w:sz w:val="18"/>
              </w:rPr>
              <w:t>247,907,129.27</w:t>
            </w:r>
          </w:p>
        </w:tc>
        <w:tc>
          <w:tcPr>
            <w:tcW w:w="1710"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00"/>
              <w:jc w:val="right"/>
              <w:rPr>
                <w:rFonts w:ascii="Times New Roman" w:hAnsi="Times New Roman" w:cs="Times New Roman" w:eastAsia="Times New Roman" w:hint="default"/>
                <w:sz w:val="18"/>
                <w:szCs w:val="18"/>
              </w:rPr>
            </w:pPr>
            <w:r>
              <w:rPr>
                <w:rFonts w:ascii="Times New Roman"/>
                <w:spacing w:val="-1"/>
                <w:sz w:val="18"/>
              </w:rPr>
              <w:t>148,201,971.23</w:t>
            </w:r>
          </w:p>
        </w:tc>
        <w:tc>
          <w:tcPr>
            <w:tcW w:w="1242"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0"/>
              <w:jc w:val="center"/>
              <w:rPr>
                <w:rFonts w:ascii="Times New Roman" w:hAnsi="Times New Roman" w:cs="Times New Roman" w:eastAsia="Times New Roman" w:hint="default"/>
                <w:sz w:val="18"/>
                <w:szCs w:val="18"/>
              </w:rPr>
            </w:pPr>
            <w:r>
              <w:rPr>
                <w:rFonts w:ascii="Times New Roman"/>
                <w:sz w:val="18"/>
              </w:rPr>
              <w:t>67.28%</w:t>
            </w:r>
          </w:p>
        </w:tc>
        <w:tc>
          <w:tcPr>
            <w:tcW w:w="3357" w:type="dxa"/>
            <w:tcBorders>
              <w:top w:val="nil" w:sz="6" w:space="0" w:color="auto"/>
              <w:left w:val="single" w:sz="4" w:space="0" w:color="000000"/>
              <w:bottom w:val="nil" w:sz="6" w:space="0" w:color="auto"/>
              <w:right w:val="nil" w:sz="6" w:space="0" w:color="auto"/>
            </w:tcBorders>
          </w:tcPr>
          <w:p>
            <w:pPr>
              <w:pStyle w:val="TableParagraph"/>
              <w:spacing w:line="232" w:lineRule="exact" w:before="1"/>
              <w:ind w:left="103" w:right="186"/>
              <w:jc w:val="left"/>
              <w:rPr>
                <w:rFonts w:ascii="宋体" w:hAnsi="宋体" w:cs="宋体" w:eastAsia="宋体" w:hint="default"/>
                <w:sz w:val="18"/>
                <w:szCs w:val="18"/>
              </w:rPr>
            </w:pPr>
            <w:r>
              <w:rPr>
                <w:rFonts w:ascii="宋体" w:hAnsi="宋体" w:cs="宋体" w:eastAsia="宋体" w:hint="default"/>
                <w:sz w:val="18"/>
                <w:szCs w:val="18"/>
              </w:rPr>
              <w:t>主要系公司集成电路业务规模增长采购 增加所致。</w:t>
            </w:r>
          </w:p>
        </w:tc>
      </w:tr>
      <w:tr>
        <w:trPr>
          <w:trHeight w:val="478" w:hRule="exact"/>
        </w:trPr>
        <w:tc>
          <w:tcPr>
            <w:tcW w:w="1730" w:type="dxa"/>
            <w:tcBorders>
              <w:top w:val="nil" w:sz="6" w:space="0" w:color="auto"/>
              <w:left w:val="nil" w:sz="6" w:space="0" w:color="auto"/>
              <w:bottom w:val="nil" w:sz="6" w:space="0" w:color="auto"/>
              <w:right w:val="single" w:sz="4" w:space="0" w:color="000000"/>
            </w:tcBorders>
          </w:tcPr>
          <w:p>
            <w:pPr>
              <w:pStyle w:val="TableParagraph"/>
              <w:spacing w:line="240" w:lineRule="auto" w:before="92"/>
              <w:ind w:left="12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712"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100"/>
              <w:jc w:val="right"/>
              <w:rPr>
                <w:rFonts w:ascii="Times New Roman" w:hAnsi="Times New Roman" w:cs="Times New Roman" w:eastAsia="Times New Roman" w:hint="default"/>
                <w:sz w:val="18"/>
                <w:szCs w:val="18"/>
              </w:rPr>
            </w:pPr>
            <w:r>
              <w:rPr>
                <w:rFonts w:ascii="Times New Roman"/>
                <w:spacing w:val="-1"/>
                <w:sz w:val="18"/>
              </w:rPr>
              <w:t>239,225,159.97</w:t>
            </w:r>
          </w:p>
        </w:tc>
        <w:tc>
          <w:tcPr>
            <w:tcW w:w="1710"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100"/>
              <w:jc w:val="right"/>
              <w:rPr>
                <w:rFonts w:ascii="Times New Roman" w:hAnsi="Times New Roman" w:cs="Times New Roman" w:eastAsia="Times New Roman" w:hint="default"/>
                <w:sz w:val="18"/>
                <w:szCs w:val="18"/>
              </w:rPr>
            </w:pPr>
            <w:r>
              <w:rPr>
                <w:rFonts w:ascii="Times New Roman"/>
                <w:spacing w:val="-1"/>
                <w:sz w:val="18"/>
              </w:rPr>
              <w:t>162,056,947.36</w:t>
            </w:r>
          </w:p>
        </w:tc>
        <w:tc>
          <w:tcPr>
            <w:tcW w:w="1242"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0"/>
              <w:jc w:val="center"/>
              <w:rPr>
                <w:rFonts w:ascii="Times New Roman" w:hAnsi="Times New Roman" w:cs="Times New Roman" w:eastAsia="Times New Roman" w:hint="default"/>
                <w:sz w:val="18"/>
                <w:szCs w:val="18"/>
              </w:rPr>
            </w:pPr>
            <w:r>
              <w:rPr>
                <w:rFonts w:ascii="Times New Roman"/>
                <w:sz w:val="18"/>
              </w:rPr>
              <w:t>47.62%</w:t>
            </w:r>
          </w:p>
        </w:tc>
        <w:tc>
          <w:tcPr>
            <w:tcW w:w="3357" w:type="dxa"/>
            <w:tcBorders>
              <w:top w:val="nil" w:sz="6" w:space="0" w:color="auto"/>
              <w:left w:val="single" w:sz="4" w:space="0" w:color="000000"/>
              <w:bottom w:val="nil" w:sz="6" w:space="0" w:color="auto"/>
              <w:right w:val="nil" w:sz="6" w:space="0" w:color="auto"/>
            </w:tcBorders>
          </w:tcPr>
          <w:p>
            <w:pPr>
              <w:pStyle w:val="TableParagraph"/>
              <w:spacing w:line="211" w:lineRule="exact"/>
              <w:ind w:left="103" w:right="0"/>
              <w:jc w:val="left"/>
              <w:rPr>
                <w:rFonts w:ascii="宋体" w:hAnsi="宋体" w:cs="宋体" w:eastAsia="宋体" w:hint="default"/>
                <w:sz w:val="18"/>
                <w:szCs w:val="18"/>
              </w:rPr>
            </w:pPr>
            <w:r>
              <w:rPr>
                <w:rFonts w:ascii="宋体" w:hAnsi="宋体" w:cs="宋体" w:eastAsia="宋体" w:hint="default"/>
                <w:sz w:val="18"/>
                <w:szCs w:val="18"/>
              </w:rPr>
              <w:t>主要系公司集成电路业务规模增长采购</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增加所致。</w:t>
            </w:r>
          </w:p>
        </w:tc>
      </w:tr>
      <w:tr>
        <w:trPr>
          <w:trHeight w:val="476" w:hRule="exact"/>
        </w:trPr>
        <w:tc>
          <w:tcPr>
            <w:tcW w:w="1730" w:type="dxa"/>
            <w:tcBorders>
              <w:top w:val="nil" w:sz="6" w:space="0" w:color="auto"/>
              <w:left w:val="nil" w:sz="6" w:space="0" w:color="auto"/>
              <w:bottom w:val="nil" w:sz="6" w:space="0" w:color="auto"/>
              <w:right w:val="single" w:sz="4" w:space="0" w:color="000000"/>
            </w:tcBorders>
          </w:tcPr>
          <w:p>
            <w:pPr>
              <w:pStyle w:val="TableParagraph"/>
              <w:spacing w:line="240" w:lineRule="auto" w:before="92"/>
              <w:ind w:left="122"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712"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00"/>
              <w:jc w:val="right"/>
              <w:rPr>
                <w:rFonts w:ascii="Times New Roman" w:hAnsi="Times New Roman" w:cs="Times New Roman" w:eastAsia="Times New Roman" w:hint="default"/>
                <w:sz w:val="18"/>
                <w:szCs w:val="18"/>
              </w:rPr>
            </w:pPr>
            <w:r>
              <w:rPr>
                <w:rFonts w:ascii="Times New Roman"/>
                <w:spacing w:val="-1"/>
                <w:sz w:val="18"/>
              </w:rPr>
              <w:t>41,883,097.54</w:t>
            </w:r>
          </w:p>
        </w:tc>
        <w:tc>
          <w:tcPr>
            <w:tcW w:w="1710"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00"/>
              <w:jc w:val="right"/>
              <w:rPr>
                <w:rFonts w:ascii="Times New Roman" w:hAnsi="Times New Roman" w:cs="Times New Roman" w:eastAsia="Times New Roman" w:hint="default"/>
                <w:sz w:val="18"/>
                <w:szCs w:val="18"/>
              </w:rPr>
            </w:pPr>
            <w:r>
              <w:rPr>
                <w:rFonts w:ascii="Times New Roman"/>
                <w:spacing w:val="-1"/>
                <w:sz w:val="18"/>
              </w:rPr>
              <w:t>27,641,807.86</w:t>
            </w:r>
          </w:p>
        </w:tc>
        <w:tc>
          <w:tcPr>
            <w:tcW w:w="1242"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0"/>
              <w:jc w:val="center"/>
              <w:rPr>
                <w:rFonts w:ascii="Times New Roman" w:hAnsi="Times New Roman" w:cs="Times New Roman" w:eastAsia="Times New Roman" w:hint="default"/>
                <w:sz w:val="18"/>
                <w:szCs w:val="18"/>
              </w:rPr>
            </w:pPr>
            <w:r>
              <w:rPr>
                <w:rFonts w:ascii="Times New Roman"/>
                <w:sz w:val="18"/>
              </w:rPr>
              <w:t>51.52%</w:t>
            </w:r>
          </w:p>
        </w:tc>
        <w:tc>
          <w:tcPr>
            <w:tcW w:w="3357" w:type="dxa"/>
            <w:tcBorders>
              <w:top w:val="nil" w:sz="6" w:space="0" w:color="auto"/>
              <w:left w:val="single" w:sz="4" w:space="0" w:color="000000"/>
              <w:bottom w:val="nil" w:sz="6" w:space="0" w:color="auto"/>
              <w:right w:val="nil" w:sz="6" w:space="0" w:color="auto"/>
            </w:tcBorders>
          </w:tcPr>
          <w:p>
            <w:pPr>
              <w:pStyle w:val="TableParagraph"/>
              <w:spacing w:line="232" w:lineRule="exact" w:before="1"/>
              <w:ind w:left="103" w:right="186"/>
              <w:jc w:val="left"/>
              <w:rPr>
                <w:rFonts w:ascii="宋体" w:hAnsi="宋体" w:cs="宋体" w:eastAsia="宋体" w:hint="default"/>
                <w:sz w:val="18"/>
                <w:szCs w:val="18"/>
              </w:rPr>
            </w:pPr>
            <w:r>
              <w:rPr>
                <w:rFonts w:ascii="宋体" w:hAnsi="宋体" w:cs="宋体" w:eastAsia="宋体" w:hint="default"/>
                <w:sz w:val="18"/>
                <w:szCs w:val="18"/>
              </w:rPr>
              <w:t>主要系公司集成电路业务增长使应交增 值税和所得税增加所致</w:t>
            </w:r>
          </w:p>
        </w:tc>
      </w:tr>
      <w:tr>
        <w:trPr>
          <w:trHeight w:val="477" w:hRule="exact"/>
        </w:trPr>
        <w:tc>
          <w:tcPr>
            <w:tcW w:w="1730" w:type="dxa"/>
            <w:tcBorders>
              <w:top w:val="nil" w:sz="6" w:space="0" w:color="auto"/>
              <w:left w:val="nil" w:sz="6" w:space="0" w:color="auto"/>
              <w:bottom w:val="nil" w:sz="6" w:space="0" w:color="auto"/>
              <w:right w:val="single" w:sz="4" w:space="0" w:color="000000"/>
            </w:tcBorders>
          </w:tcPr>
          <w:p>
            <w:pPr>
              <w:pStyle w:val="TableParagraph"/>
              <w:spacing w:line="240" w:lineRule="auto" w:before="92"/>
              <w:ind w:left="12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1712"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00"/>
              <w:jc w:val="right"/>
              <w:rPr>
                <w:rFonts w:ascii="Times New Roman" w:hAnsi="Times New Roman" w:cs="Times New Roman" w:eastAsia="Times New Roman" w:hint="default"/>
                <w:sz w:val="18"/>
                <w:szCs w:val="18"/>
              </w:rPr>
            </w:pPr>
            <w:r>
              <w:rPr>
                <w:rFonts w:ascii="Times New Roman"/>
                <w:spacing w:val="-1"/>
                <w:sz w:val="18"/>
              </w:rPr>
              <w:t>732,357,985.67</w:t>
            </w:r>
          </w:p>
        </w:tc>
        <w:tc>
          <w:tcPr>
            <w:tcW w:w="1710"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00"/>
              <w:jc w:val="right"/>
              <w:rPr>
                <w:rFonts w:ascii="Times New Roman" w:hAnsi="Times New Roman" w:cs="Times New Roman" w:eastAsia="Times New Roman" w:hint="default"/>
                <w:sz w:val="18"/>
                <w:szCs w:val="18"/>
              </w:rPr>
            </w:pPr>
            <w:r>
              <w:rPr>
                <w:rFonts w:ascii="Times New Roman"/>
                <w:spacing w:val="-1"/>
                <w:sz w:val="18"/>
              </w:rPr>
              <w:t>578,403,213.11</w:t>
            </w:r>
          </w:p>
        </w:tc>
        <w:tc>
          <w:tcPr>
            <w:tcW w:w="1242"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0"/>
              <w:jc w:val="center"/>
              <w:rPr>
                <w:rFonts w:ascii="Times New Roman" w:hAnsi="Times New Roman" w:cs="Times New Roman" w:eastAsia="Times New Roman" w:hint="default"/>
                <w:sz w:val="18"/>
                <w:szCs w:val="18"/>
              </w:rPr>
            </w:pPr>
            <w:r>
              <w:rPr>
                <w:rFonts w:ascii="Times New Roman"/>
                <w:sz w:val="18"/>
              </w:rPr>
              <w:t>26.62%</w:t>
            </w:r>
          </w:p>
        </w:tc>
        <w:tc>
          <w:tcPr>
            <w:tcW w:w="3357" w:type="dxa"/>
            <w:tcBorders>
              <w:top w:val="nil" w:sz="6" w:space="0" w:color="auto"/>
              <w:left w:val="single" w:sz="4" w:space="0" w:color="000000"/>
              <w:bottom w:val="nil" w:sz="6" w:space="0" w:color="auto"/>
              <w:right w:val="nil" w:sz="6" w:space="0" w:color="auto"/>
            </w:tcBorders>
          </w:tcPr>
          <w:p>
            <w:pPr>
              <w:pStyle w:val="TableParagraph"/>
              <w:spacing w:line="211" w:lineRule="exact"/>
              <w:ind w:left="103" w:right="0"/>
              <w:jc w:val="left"/>
              <w:rPr>
                <w:rFonts w:ascii="宋体" w:hAnsi="宋体" w:cs="宋体" w:eastAsia="宋体" w:hint="default"/>
                <w:sz w:val="18"/>
                <w:szCs w:val="18"/>
              </w:rPr>
            </w:pPr>
            <w:r>
              <w:rPr>
                <w:rFonts w:ascii="宋体" w:hAnsi="宋体" w:cs="宋体" w:eastAsia="宋体" w:hint="default"/>
                <w:sz w:val="18"/>
                <w:szCs w:val="18"/>
              </w:rPr>
              <w:t>主要系公司集成电路业务收到的政府补</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助增加所致。</w:t>
            </w:r>
          </w:p>
        </w:tc>
      </w:tr>
      <w:tr>
        <w:trPr>
          <w:trHeight w:val="477" w:hRule="exact"/>
        </w:trPr>
        <w:tc>
          <w:tcPr>
            <w:tcW w:w="1730"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122"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1712"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100"/>
              <w:jc w:val="right"/>
              <w:rPr>
                <w:rFonts w:ascii="Times New Roman" w:hAnsi="Times New Roman" w:cs="Times New Roman" w:eastAsia="Times New Roman" w:hint="default"/>
                <w:sz w:val="18"/>
                <w:szCs w:val="18"/>
              </w:rPr>
            </w:pPr>
            <w:r>
              <w:rPr>
                <w:rFonts w:ascii="Times New Roman"/>
                <w:spacing w:val="-1"/>
                <w:sz w:val="18"/>
              </w:rPr>
              <w:t>50,335,493.29</w:t>
            </w:r>
          </w:p>
        </w:tc>
        <w:tc>
          <w:tcPr>
            <w:tcW w:w="1710"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100"/>
              <w:jc w:val="right"/>
              <w:rPr>
                <w:rFonts w:ascii="Times New Roman" w:hAnsi="Times New Roman" w:cs="Times New Roman" w:eastAsia="Times New Roman" w:hint="default"/>
                <w:sz w:val="18"/>
                <w:szCs w:val="18"/>
              </w:rPr>
            </w:pPr>
            <w:r>
              <w:rPr>
                <w:rFonts w:ascii="Times New Roman"/>
                <w:spacing w:val="-1"/>
                <w:sz w:val="18"/>
              </w:rPr>
              <w:t>-11,973,222.16</w:t>
            </w:r>
          </w:p>
        </w:tc>
        <w:tc>
          <w:tcPr>
            <w:tcW w:w="1242"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0"/>
              <w:jc w:val="center"/>
              <w:rPr>
                <w:rFonts w:ascii="Times New Roman" w:hAnsi="Times New Roman" w:cs="Times New Roman" w:eastAsia="Times New Roman" w:hint="default"/>
                <w:sz w:val="18"/>
                <w:szCs w:val="18"/>
              </w:rPr>
            </w:pPr>
            <w:r>
              <w:rPr>
                <w:rFonts w:ascii="Times New Roman"/>
                <w:sz w:val="18"/>
              </w:rPr>
              <w:t>520.40%</w:t>
            </w:r>
          </w:p>
        </w:tc>
        <w:tc>
          <w:tcPr>
            <w:tcW w:w="3357" w:type="dxa"/>
            <w:tcBorders>
              <w:top w:val="nil" w:sz="6" w:space="0" w:color="auto"/>
              <w:left w:val="single" w:sz="4" w:space="0" w:color="000000"/>
              <w:bottom w:val="nil" w:sz="6" w:space="0" w:color="auto"/>
              <w:right w:val="nil" w:sz="6" w:space="0" w:color="auto"/>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主要系公司作为战略性投资的华虹半导</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体股价上升所致。</w:t>
            </w:r>
          </w:p>
        </w:tc>
      </w:tr>
      <w:tr>
        <w:trPr>
          <w:trHeight w:val="476" w:hRule="exact"/>
        </w:trPr>
        <w:tc>
          <w:tcPr>
            <w:tcW w:w="1730" w:type="dxa"/>
            <w:tcBorders>
              <w:top w:val="nil" w:sz="6" w:space="0" w:color="auto"/>
              <w:left w:val="nil" w:sz="6" w:space="0" w:color="auto"/>
              <w:bottom w:val="nil" w:sz="6" w:space="0" w:color="auto"/>
              <w:right w:val="single" w:sz="4" w:space="0" w:color="000000"/>
            </w:tcBorders>
          </w:tcPr>
          <w:p>
            <w:pPr>
              <w:pStyle w:val="TableParagraph"/>
              <w:spacing w:line="240" w:lineRule="auto" w:before="92"/>
              <w:ind w:left="122"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1712"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00"/>
              <w:jc w:val="right"/>
              <w:rPr>
                <w:rFonts w:ascii="Times New Roman" w:hAnsi="Times New Roman" w:cs="Times New Roman" w:eastAsia="Times New Roman" w:hint="default"/>
                <w:sz w:val="18"/>
                <w:szCs w:val="18"/>
              </w:rPr>
            </w:pPr>
            <w:r>
              <w:rPr>
                <w:rFonts w:ascii="Times New Roman"/>
                <w:spacing w:val="-1"/>
                <w:sz w:val="18"/>
              </w:rPr>
              <w:t>39,882,967.81</w:t>
            </w:r>
          </w:p>
        </w:tc>
        <w:tc>
          <w:tcPr>
            <w:tcW w:w="1710"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00"/>
              <w:jc w:val="right"/>
              <w:rPr>
                <w:rFonts w:ascii="Times New Roman" w:hAnsi="Times New Roman" w:cs="Times New Roman" w:eastAsia="Times New Roman" w:hint="default"/>
                <w:sz w:val="18"/>
                <w:szCs w:val="18"/>
              </w:rPr>
            </w:pPr>
            <w:r>
              <w:rPr>
                <w:rFonts w:ascii="Times New Roman"/>
                <w:spacing w:val="-1"/>
                <w:sz w:val="18"/>
              </w:rPr>
              <w:t>82,988,983.99</w:t>
            </w:r>
          </w:p>
        </w:tc>
        <w:tc>
          <w:tcPr>
            <w:tcW w:w="1242"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0"/>
              <w:jc w:val="center"/>
              <w:rPr>
                <w:rFonts w:ascii="Times New Roman" w:hAnsi="Times New Roman" w:cs="Times New Roman" w:eastAsia="Times New Roman" w:hint="default"/>
                <w:sz w:val="18"/>
                <w:szCs w:val="18"/>
              </w:rPr>
            </w:pPr>
            <w:r>
              <w:rPr>
                <w:rFonts w:ascii="Times New Roman"/>
                <w:sz w:val="18"/>
              </w:rPr>
              <w:t>-51.94%</w:t>
            </w:r>
          </w:p>
        </w:tc>
        <w:tc>
          <w:tcPr>
            <w:tcW w:w="3357" w:type="dxa"/>
            <w:tcBorders>
              <w:top w:val="nil" w:sz="6" w:space="0" w:color="auto"/>
              <w:left w:val="single" w:sz="4" w:space="0" w:color="000000"/>
              <w:bottom w:val="nil" w:sz="6" w:space="0" w:color="auto"/>
              <w:right w:val="nil" w:sz="6" w:space="0" w:color="auto"/>
            </w:tcBorders>
          </w:tcPr>
          <w:p>
            <w:pPr>
              <w:pStyle w:val="TableParagraph"/>
              <w:spacing w:line="232" w:lineRule="exact" w:before="1"/>
              <w:ind w:left="103" w:right="186"/>
              <w:jc w:val="left"/>
              <w:rPr>
                <w:rFonts w:ascii="宋体" w:hAnsi="宋体" w:cs="宋体" w:eastAsia="宋体" w:hint="default"/>
                <w:sz w:val="18"/>
                <w:szCs w:val="18"/>
              </w:rPr>
            </w:pPr>
            <w:r>
              <w:rPr>
                <w:rFonts w:ascii="宋体" w:hAnsi="宋体" w:cs="宋体" w:eastAsia="宋体" w:hint="default"/>
                <w:sz w:val="18"/>
                <w:szCs w:val="18"/>
              </w:rPr>
              <w:t>主要系公司购买了西安紫光国芯少数股 权所致。</w:t>
            </w:r>
          </w:p>
        </w:tc>
      </w:tr>
      <w:tr>
        <w:trPr>
          <w:trHeight w:val="478" w:hRule="exact"/>
        </w:trPr>
        <w:tc>
          <w:tcPr>
            <w:tcW w:w="1730" w:type="dxa"/>
            <w:tcBorders>
              <w:top w:val="nil" w:sz="6" w:space="0" w:color="auto"/>
              <w:left w:val="nil" w:sz="6" w:space="0" w:color="auto"/>
              <w:bottom w:val="nil" w:sz="6" w:space="0" w:color="auto"/>
              <w:right w:val="single" w:sz="4" w:space="0" w:color="000000"/>
            </w:tcBorders>
          </w:tcPr>
          <w:p>
            <w:pPr>
              <w:pStyle w:val="TableParagraph"/>
              <w:spacing w:line="240" w:lineRule="auto" w:before="92"/>
              <w:ind w:left="12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712"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02"/>
              <w:jc w:val="right"/>
              <w:rPr>
                <w:rFonts w:ascii="Times New Roman" w:hAnsi="Times New Roman" w:cs="Times New Roman" w:eastAsia="Times New Roman" w:hint="default"/>
                <w:sz w:val="18"/>
                <w:szCs w:val="18"/>
              </w:rPr>
            </w:pPr>
            <w:r>
              <w:rPr>
                <w:rFonts w:ascii="Times New Roman"/>
                <w:spacing w:val="-1"/>
                <w:sz w:val="18"/>
              </w:rPr>
              <w:t>1,829,095,734.96</w:t>
            </w:r>
          </w:p>
        </w:tc>
        <w:tc>
          <w:tcPr>
            <w:tcW w:w="1710"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02"/>
              <w:jc w:val="right"/>
              <w:rPr>
                <w:rFonts w:ascii="Times New Roman" w:hAnsi="Times New Roman" w:cs="Times New Roman" w:eastAsia="Times New Roman" w:hint="default"/>
                <w:sz w:val="18"/>
                <w:szCs w:val="18"/>
              </w:rPr>
            </w:pPr>
            <w:r>
              <w:rPr>
                <w:rFonts w:ascii="Times New Roman"/>
                <w:spacing w:val="-1"/>
                <w:sz w:val="18"/>
              </w:rPr>
              <w:t>1,418,572,250.23</w:t>
            </w:r>
          </w:p>
        </w:tc>
        <w:tc>
          <w:tcPr>
            <w:tcW w:w="1242"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0"/>
              <w:jc w:val="center"/>
              <w:rPr>
                <w:rFonts w:ascii="Times New Roman" w:hAnsi="Times New Roman" w:cs="Times New Roman" w:eastAsia="Times New Roman" w:hint="default"/>
                <w:sz w:val="18"/>
                <w:szCs w:val="18"/>
              </w:rPr>
            </w:pPr>
            <w:r>
              <w:rPr>
                <w:rFonts w:ascii="Times New Roman"/>
                <w:sz w:val="18"/>
              </w:rPr>
              <w:t>28.94%</w:t>
            </w:r>
          </w:p>
        </w:tc>
        <w:tc>
          <w:tcPr>
            <w:tcW w:w="3357" w:type="dxa"/>
            <w:tcBorders>
              <w:top w:val="nil" w:sz="6" w:space="0" w:color="auto"/>
              <w:left w:val="single" w:sz="4" w:space="0" w:color="000000"/>
              <w:bottom w:val="nil" w:sz="6" w:space="0" w:color="auto"/>
              <w:right w:val="nil" w:sz="6" w:space="0" w:color="auto"/>
            </w:tcBorders>
          </w:tcPr>
          <w:p>
            <w:pPr>
              <w:pStyle w:val="TableParagraph"/>
              <w:spacing w:line="211" w:lineRule="exact"/>
              <w:ind w:left="103" w:right="0"/>
              <w:jc w:val="left"/>
              <w:rPr>
                <w:rFonts w:ascii="宋体" w:hAnsi="宋体" w:cs="宋体" w:eastAsia="宋体" w:hint="default"/>
                <w:sz w:val="18"/>
                <w:szCs w:val="18"/>
              </w:rPr>
            </w:pPr>
            <w:r>
              <w:rPr>
                <w:rFonts w:ascii="宋体" w:hAnsi="宋体" w:cs="宋体" w:eastAsia="宋体" w:hint="default"/>
                <w:sz w:val="18"/>
                <w:szCs w:val="18"/>
              </w:rPr>
              <w:t>主要系公司集成电路业务销量增加所</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致。</w:t>
            </w:r>
          </w:p>
        </w:tc>
      </w:tr>
      <w:tr>
        <w:trPr>
          <w:trHeight w:val="710" w:hRule="exact"/>
        </w:trPr>
        <w:tc>
          <w:tcPr>
            <w:tcW w:w="1730"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5"/>
                <w:szCs w:val="1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712"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1,222,978,463.86</w:t>
            </w:r>
          </w:p>
        </w:tc>
        <w:tc>
          <w:tcPr>
            <w:tcW w:w="1710"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879,247,962.37</w:t>
            </w:r>
          </w:p>
        </w:tc>
        <w:tc>
          <w:tcPr>
            <w:tcW w:w="1242"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39.09%</w:t>
            </w:r>
          </w:p>
        </w:tc>
        <w:tc>
          <w:tcPr>
            <w:tcW w:w="3357" w:type="dxa"/>
            <w:tcBorders>
              <w:top w:val="nil" w:sz="6" w:space="0" w:color="auto"/>
              <w:left w:val="single" w:sz="4" w:space="0" w:color="000000"/>
              <w:bottom w:val="nil" w:sz="6" w:space="0" w:color="auto"/>
              <w:right w:val="nil" w:sz="6" w:space="0" w:color="auto"/>
            </w:tcBorders>
          </w:tcPr>
          <w:p>
            <w:pPr>
              <w:pStyle w:val="TableParagraph"/>
              <w:spacing w:line="232" w:lineRule="exact" w:before="1"/>
              <w:ind w:left="103" w:right="186"/>
              <w:jc w:val="left"/>
              <w:rPr>
                <w:rFonts w:ascii="宋体" w:hAnsi="宋体" w:cs="宋体" w:eastAsia="宋体" w:hint="default"/>
                <w:sz w:val="18"/>
                <w:szCs w:val="18"/>
              </w:rPr>
            </w:pPr>
            <w:r>
              <w:rPr>
                <w:rFonts w:ascii="宋体" w:hAnsi="宋体" w:cs="宋体" w:eastAsia="宋体" w:hint="default"/>
                <w:sz w:val="18"/>
                <w:szCs w:val="18"/>
              </w:rPr>
              <w:t>主要系公司集成电路业务销量增加以及 集成电路毛利率不同的细分业务变动所</w:t>
            </w:r>
          </w:p>
          <w:p>
            <w:pPr>
              <w:pStyle w:val="TableParagraph"/>
              <w:spacing w:line="213" w:lineRule="exact"/>
              <w:ind w:left="103" w:right="0"/>
              <w:jc w:val="left"/>
              <w:rPr>
                <w:rFonts w:ascii="宋体" w:hAnsi="宋体" w:cs="宋体" w:eastAsia="宋体" w:hint="default"/>
                <w:sz w:val="18"/>
                <w:szCs w:val="18"/>
              </w:rPr>
            </w:pPr>
            <w:r>
              <w:rPr>
                <w:rFonts w:ascii="宋体" w:hAnsi="宋体" w:cs="宋体" w:eastAsia="宋体" w:hint="default"/>
                <w:sz w:val="18"/>
                <w:szCs w:val="18"/>
              </w:rPr>
              <w:t>致。</w:t>
            </w:r>
          </w:p>
        </w:tc>
      </w:tr>
      <w:tr>
        <w:trPr>
          <w:trHeight w:val="710" w:hRule="exact"/>
        </w:trPr>
        <w:tc>
          <w:tcPr>
            <w:tcW w:w="1730"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5"/>
                <w:szCs w:val="1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712"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28,717,653.05</w:t>
            </w:r>
          </w:p>
        </w:tc>
        <w:tc>
          <w:tcPr>
            <w:tcW w:w="1710"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-12,985,911.78</w:t>
            </w:r>
          </w:p>
        </w:tc>
        <w:tc>
          <w:tcPr>
            <w:tcW w:w="1242"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321.14%</w:t>
            </w:r>
          </w:p>
        </w:tc>
        <w:tc>
          <w:tcPr>
            <w:tcW w:w="3357" w:type="dxa"/>
            <w:tcBorders>
              <w:top w:val="nil" w:sz="6" w:space="0" w:color="auto"/>
              <w:left w:val="single" w:sz="4" w:space="0" w:color="000000"/>
              <w:bottom w:val="nil" w:sz="6" w:space="0" w:color="auto"/>
              <w:right w:val="nil" w:sz="6" w:space="0" w:color="auto"/>
            </w:tcBorders>
          </w:tcPr>
          <w:p>
            <w:pPr>
              <w:pStyle w:val="TableParagraph"/>
              <w:spacing w:line="232" w:lineRule="exact" w:before="1"/>
              <w:ind w:left="103" w:right="186"/>
              <w:jc w:val="left"/>
              <w:rPr>
                <w:rFonts w:ascii="宋体" w:hAnsi="宋体" w:cs="宋体" w:eastAsia="宋体" w:hint="default"/>
                <w:sz w:val="18"/>
                <w:szCs w:val="18"/>
              </w:rPr>
            </w:pPr>
            <w:r>
              <w:rPr>
                <w:rFonts w:ascii="宋体" w:hAnsi="宋体" w:cs="宋体" w:eastAsia="宋体" w:hint="default"/>
                <w:sz w:val="18"/>
                <w:szCs w:val="18"/>
              </w:rPr>
              <w:t>主要系公司集成电路业务借款增加利息 支出增加以及美元兑人民币汇兑损失增</w:t>
            </w:r>
          </w:p>
          <w:p>
            <w:pPr>
              <w:pStyle w:val="TableParagraph"/>
              <w:spacing w:line="213" w:lineRule="exact"/>
              <w:ind w:left="103" w:right="0"/>
              <w:jc w:val="left"/>
              <w:rPr>
                <w:rFonts w:ascii="宋体" w:hAnsi="宋体" w:cs="宋体" w:eastAsia="宋体" w:hint="default"/>
                <w:sz w:val="18"/>
                <w:szCs w:val="18"/>
              </w:rPr>
            </w:pPr>
            <w:r>
              <w:rPr>
                <w:rFonts w:ascii="宋体" w:hAnsi="宋体" w:cs="宋体" w:eastAsia="宋体" w:hint="default"/>
                <w:sz w:val="18"/>
                <w:szCs w:val="18"/>
              </w:rPr>
              <w:t>加所致。</w:t>
            </w:r>
          </w:p>
        </w:tc>
      </w:tr>
      <w:tr>
        <w:trPr>
          <w:trHeight w:val="532" w:hRule="exact"/>
        </w:trPr>
        <w:tc>
          <w:tcPr>
            <w:tcW w:w="1730"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122"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712"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100"/>
              <w:jc w:val="right"/>
              <w:rPr>
                <w:rFonts w:ascii="Times New Roman" w:hAnsi="Times New Roman" w:cs="Times New Roman" w:eastAsia="Times New Roman" w:hint="default"/>
                <w:sz w:val="18"/>
                <w:szCs w:val="18"/>
              </w:rPr>
            </w:pPr>
            <w:r>
              <w:rPr>
                <w:rFonts w:ascii="Times New Roman"/>
                <w:spacing w:val="-1"/>
                <w:sz w:val="18"/>
              </w:rPr>
              <w:t>70,401,877.06</w:t>
            </w:r>
          </w:p>
        </w:tc>
        <w:tc>
          <w:tcPr>
            <w:tcW w:w="1710" w:type="dxa"/>
            <w:tcBorders>
              <w:top w:val="nil" w:sz="6" w:space="0" w:color="auto"/>
              <w:left w:val="single" w:sz="4" w:space="0" w:color="000000"/>
              <w:bottom w:val="nil" w:sz="6" w:space="0" w:color="auto"/>
              <w:right w:val="single" w:sz="4" w:space="0" w:color="000000"/>
            </w:tcBorders>
          </w:tcPr>
          <w:p>
            <w:pPr/>
          </w:p>
        </w:tc>
        <w:tc>
          <w:tcPr>
            <w:tcW w:w="1242" w:type="dxa"/>
            <w:tcBorders>
              <w:top w:val="nil" w:sz="6" w:space="0" w:color="auto"/>
              <w:left w:val="single" w:sz="4" w:space="0" w:color="000000"/>
              <w:bottom w:val="nil" w:sz="6" w:space="0" w:color="auto"/>
              <w:right w:val="single" w:sz="4" w:space="0" w:color="000000"/>
            </w:tcBorders>
          </w:tcPr>
          <w:p>
            <w:pPr/>
          </w:p>
        </w:tc>
        <w:tc>
          <w:tcPr>
            <w:tcW w:w="3357" w:type="dxa"/>
            <w:tcBorders>
              <w:top w:val="nil" w:sz="6" w:space="0" w:color="auto"/>
              <w:left w:val="single" w:sz="4" w:space="0" w:color="000000"/>
              <w:bottom w:val="nil" w:sz="6" w:space="0" w:color="auto"/>
              <w:right w:val="nil" w:sz="6" w:space="0" w:color="auto"/>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主要系政府补助准则修订列报变动以及</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本年政府补助结转额减少所致。</w:t>
            </w:r>
          </w:p>
        </w:tc>
      </w:tr>
      <w:tr>
        <w:trPr>
          <w:trHeight w:val="357" w:hRule="exact"/>
        </w:trPr>
        <w:tc>
          <w:tcPr>
            <w:tcW w:w="1730"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1712"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101"/>
              <w:jc w:val="right"/>
              <w:rPr>
                <w:rFonts w:ascii="Times New Roman" w:hAnsi="Times New Roman" w:cs="Times New Roman" w:eastAsia="Times New Roman" w:hint="default"/>
                <w:sz w:val="18"/>
                <w:szCs w:val="18"/>
              </w:rPr>
            </w:pPr>
            <w:r>
              <w:rPr>
                <w:rFonts w:ascii="Times New Roman"/>
                <w:spacing w:val="-1"/>
                <w:sz w:val="18"/>
              </w:rPr>
              <w:t>3,029,773.33</w:t>
            </w:r>
          </w:p>
        </w:tc>
        <w:tc>
          <w:tcPr>
            <w:tcW w:w="1710"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100"/>
              <w:jc w:val="right"/>
              <w:rPr>
                <w:rFonts w:ascii="Times New Roman" w:hAnsi="Times New Roman" w:cs="Times New Roman" w:eastAsia="Times New Roman" w:hint="default"/>
                <w:sz w:val="18"/>
                <w:szCs w:val="18"/>
              </w:rPr>
            </w:pPr>
            <w:r>
              <w:rPr>
                <w:rFonts w:ascii="Times New Roman"/>
                <w:spacing w:val="-1"/>
                <w:sz w:val="18"/>
              </w:rPr>
              <w:t>128,512,678.44</w:t>
            </w:r>
          </w:p>
        </w:tc>
        <w:tc>
          <w:tcPr>
            <w:tcW w:w="1242"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0"/>
              <w:jc w:val="center"/>
              <w:rPr>
                <w:rFonts w:ascii="Times New Roman" w:hAnsi="Times New Roman" w:cs="Times New Roman" w:eastAsia="Times New Roman" w:hint="default"/>
                <w:sz w:val="18"/>
                <w:szCs w:val="18"/>
              </w:rPr>
            </w:pPr>
            <w:r>
              <w:rPr>
                <w:rFonts w:ascii="Times New Roman"/>
                <w:sz w:val="18"/>
              </w:rPr>
              <w:t>-97.64%</w:t>
            </w:r>
          </w:p>
        </w:tc>
        <w:tc>
          <w:tcPr>
            <w:tcW w:w="3357" w:type="dxa"/>
            <w:tcBorders>
              <w:top w:val="nil" w:sz="6" w:space="0" w:color="auto"/>
              <w:left w:val="single" w:sz="4" w:space="0" w:color="000000"/>
              <w:bottom w:val="nil" w:sz="6" w:space="0" w:color="auto"/>
              <w:right w:val="nil" w:sz="6" w:space="0" w:color="auto"/>
            </w:tcBorders>
          </w:tcPr>
          <w:p>
            <w:pPr>
              <w:pStyle w:val="TableParagraph"/>
              <w:spacing w:line="240" w:lineRule="auto" w:before="31"/>
              <w:ind w:right="83"/>
              <w:jc w:val="center"/>
              <w:rPr>
                <w:rFonts w:ascii="宋体" w:hAnsi="宋体" w:cs="宋体" w:eastAsia="宋体" w:hint="default"/>
                <w:sz w:val="18"/>
                <w:szCs w:val="18"/>
              </w:rPr>
            </w:pPr>
            <w:r>
              <w:rPr>
                <w:rFonts w:ascii="宋体" w:hAnsi="宋体" w:cs="宋体" w:eastAsia="宋体" w:hint="default"/>
                <w:sz w:val="18"/>
                <w:szCs w:val="18"/>
              </w:rPr>
              <w:t>主要系政府补助准则修订列报变动所致</w:t>
            </w:r>
          </w:p>
        </w:tc>
      </w:tr>
      <w:tr>
        <w:trPr>
          <w:trHeight w:val="529" w:hRule="exact"/>
        </w:trPr>
        <w:tc>
          <w:tcPr>
            <w:tcW w:w="1730" w:type="dxa"/>
            <w:tcBorders>
              <w:top w:val="nil" w:sz="6" w:space="0" w:color="auto"/>
              <w:left w:val="nil" w:sz="6" w:space="0" w:color="auto"/>
              <w:bottom w:val="nil" w:sz="6" w:space="0" w:color="auto"/>
              <w:right w:val="single" w:sz="4" w:space="0" w:color="000000"/>
            </w:tcBorders>
          </w:tcPr>
          <w:p>
            <w:pPr>
              <w:pStyle w:val="TableParagraph"/>
              <w:spacing w:line="240" w:lineRule="auto" w:before="145"/>
              <w:ind w:left="122"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1712"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37,486,331.91</w:t>
            </w:r>
          </w:p>
        </w:tc>
        <w:tc>
          <w:tcPr>
            <w:tcW w:w="1710"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19,380,508.32</w:t>
            </w:r>
          </w:p>
        </w:tc>
        <w:tc>
          <w:tcPr>
            <w:tcW w:w="1242"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b/>
                <w:bCs/>
                <w:sz w:val="14"/>
                <w:szCs w:val="14"/>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93.42%</w:t>
            </w:r>
          </w:p>
        </w:tc>
        <w:tc>
          <w:tcPr>
            <w:tcW w:w="3357" w:type="dxa"/>
            <w:tcBorders>
              <w:top w:val="nil" w:sz="6" w:space="0" w:color="auto"/>
              <w:left w:val="single" w:sz="4" w:space="0" w:color="000000"/>
              <w:bottom w:val="nil" w:sz="6" w:space="0" w:color="auto"/>
              <w:right w:val="nil" w:sz="6" w:space="0" w:color="auto"/>
            </w:tcBorders>
          </w:tcPr>
          <w:p>
            <w:pPr>
              <w:pStyle w:val="TableParagraph"/>
              <w:spacing w:line="232" w:lineRule="exact" w:before="53"/>
              <w:ind w:left="103" w:right="104"/>
              <w:jc w:val="left"/>
              <w:rPr>
                <w:rFonts w:ascii="宋体" w:hAnsi="宋体" w:cs="宋体" w:eastAsia="宋体" w:hint="default"/>
                <w:sz w:val="18"/>
                <w:szCs w:val="18"/>
              </w:rPr>
            </w:pPr>
            <w:r>
              <w:rPr>
                <w:rFonts w:ascii="宋体" w:hAnsi="宋体" w:cs="宋体" w:eastAsia="宋体" w:hint="default"/>
                <w:sz w:val="18"/>
                <w:szCs w:val="18"/>
              </w:rPr>
              <w:t>主要系去年集成电路业务将</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年度多 缴纳所得税冲减当期所得税所致。</w:t>
            </w:r>
          </w:p>
        </w:tc>
      </w:tr>
      <w:tr>
        <w:trPr>
          <w:trHeight w:val="488" w:hRule="exact"/>
        </w:trPr>
        <w:tc>
          <w:tcPr>
            <w:tcW w:w="1730" w:type="dxa"/>
            <w:tcBorders>
              <w:top w:val="nil" w:sz="6" w:space="0" w:color="auto"/>
              <w:left w:val="nil" w:sz="6" w:space="0" w:color="auto"/>
              <w:bottom w:val="single" w:sz="12" w:space="0" w:color="000000"/>
              <w:right w:val="single" w:sz="4" w:space="0" w:color="000000"/>
            </w:tcBorders>
          </w:tcPr>
          <w:p>
            <w:pPr>
              <w:pStyle w:val="TableParagraph"/>
              <w:spacing w:line="232" w:lineRule="exact" w:before="1"/>
              <w:ind w:left="122" w:right="160"/>
              <w:jc w:val="left"/>
              <w:rPr>
                <w:rFonts w:ascii="宋体" w:hAnsi="宋体" w:cs="宋体" w:eastAsia="宋体" w:hint="default"/>
                <w:sz w:val="18"/>
                <w:szCs w:val="18"/>
              </w:rPr>
            </w:pPr>
            <w:r>
              <w:rPr>
                <w:rFonts w:ascii="宋体" w:hAnsi="宋体" w:cs="宋体" w:eastAsia="宋体" w:hint="default"/>
                <w:sz w:val="18"/>
                <w:szCs w:val="18"/>
              </w:rPr>
              <w:t>经营活动产生现金 净额</w:t>
            </w:r>
          </w:p>
        </w:tc>
        <w:tc>
          <w:tcPr>
            <w:tcW w:w="171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1"/>
              <w:ind w:right="100"/>
              <w:jc w:val="right"/>
              <w:rPr>
                <w:rFonts w:ascii="Times New Roman" w:hAnsi="Times New Roman" w:cs="Times New Roman" w:eastAsia="Times New Roman" w:hint="default"/>
                <w:sz w:val="18"/>
                <w:szCs w:val="18"/>
              </w:rPr>
            </w:pPr>
            <w:r>
              <w:rPr>
                <w:rFonts w:ascii="Times New Roman"/>
                <w:spacing w:val="-1"/>
                <w:sz w:val="18"/>
              </w:rPr>
              <w:t>584,234,715.45</w:t>
            </w:r>
          </w:p>
        </w:tc>
        <w:tc>
          <w:tcPr>
            <w:tcW w:w="171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1"/>
              <w:ind w:right="100"/>
              <w:jc w:val="right"/>
              <w:rPr>
                <w:rFonts w:ascii="Times New Roman" w:hAnsi="Times New Roman" w:cs="Times New Roman" w:eastAsia="Times New Roman" w:hint="default"/>
                <w:sz w:val="18"/>
                <w:szCs w:val="18"/>
              </w:rPr>
            </w:pPr>
            <w:r>
              <w:rPr>
                <w:rFonts w:ascii="Times New Roman"/>
                <w:spacing w:val="-1"/>
                <w:sz w:val="18"/>
              </w:rPr>
              <w:t>129,983,021.66</w:t>
            </w:r>
          </w:p>
        </w:tc>
        <w:tc>
          <w:tcPr>
            <w:tcW w:w="124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1"/>
              <w:ind w:right="0"/>
              <w:jc w:val="center"/>
              <w:rPr>
                <w:rFonts w:ascii="Times New Roman" w:hAnsi="Times New Roman" w:cs="Times New Roman" w:eastAsia="Times New Roman" w:hint="default"/>
                <w:sz w:val="18"/>
                <w:szCs w:val="18"/>
              </w:rPr>
            </w:pPr>
            <w:r>
              <w:rPr>
                <w:rFonts w:ascii="Times New Roman"/>
                <w:sz w:val="18"/>
              </w:rPr>
              <w:t>349.47%</w:t>
            </w:r>
          </w:p>
        </w:tc>
        <w:tc>
          <w:tcPr>
            <w:tcW w:w="3357" w:type="dxa"/>
            <w:tcBorders>
              <w:top w:val="nil" w:sz="6" w:space="0" w:color="auto"/>
              <w:left w:val="single" w:sz="4" w:space="0" w:color="000000"/>
              <w:bottom w:val="single" w:sz="12" w:space="0" w:color="000000"/>
              <w:right w:val="nil" w:sz="6" w:space="0" w:color="auto"/>
            </w:tcBorders>
          </w:tcPr>
          <w:p>
            <w:pPr>
              <w:pStyle w:val="TableParagraph"/>
              <w:spacing w:line="232" w:lineRule="exact" w:before="1"/>
              <w:ind w:left="103" w:right="186"/>
              <w:jc w:val="left"/>
              <w:rPr>
                <w:rFonts w:ascii="宋体" w:hAnsi="宋体" w:cs="宋体" w:eastAsia="宋体" w:hint="default"/>
                <w:sz w:val="18"/>
                <w:szCs w:val="18"/>
              </w:rPr>
            </w:pPr>
            <w:r>
              <w:rPr>
                <w:rFonts w:ascii="宋体" w:hAnsi="宋体" w:cs="宋体" w:eastAsia="宋体" w:hint="default"/>
                <w:sz w:val="18"/>
                <w:szCs w:val="18"/>
              </w:rPr>
              <w:t>主要系政府补助和销售回款增加以及公 司占用供应商资金增加所致。</w:t>
            </w:r>
          </w:p>
        </w:tc>
      </w:tr>
    </w:tbl>
    <w:p>
      <w:pPr>
        <w:spacing w:after="0" w:line="232" w:lineRule="exact"/>
        <w:jc w:val="left"/>
        <w:rPr>
          <w:rFonts w:ascii="宋体" w:hAnsi="宋体" w:cs="宋体" w:eastAsia="宋体" w:hint="default"/>
          <w:sz w:val="18"/>
          <w:szCs w:val="18"/>
        </w:rPr>
        <w:sectPr>
          <w:pgSz w:w="11910" w:h="16840"/>
          <w:pgMar w:header="877" w:footer="724" w:top="1060" w:bottom="920" w:left="1000" w:right="0"/>
        </w:sectPr>
      </w:pPr>
    </w:p>
    <w:p>
      <w:pPr>
        <w:spacing w:line="240" w:lineRule="auto" w:before="4"/>
        <w:rPr>
          <w:rFonts w:ascii="Times New Roman" w:hAnsi="Times New Roman" w:cs="Times New Roman" w:eastAsia="Times New Roman" w:hint="default"/>
          <w:sz w:val="3"/>
          <w:szCs w:val="3"/>
        </w:rPr>
      </w:pPr>
      <w:r>
        <w:rPr/>
        <w:pict>
          <v:group style="position:absolute;margin-left:56.699997pt;margin-top:96.839996pt;width:486.85pt;height:.5pt;mso-position-horizontal-relative:page;mso-position-vertical-relative:page;z-index:-1156288" coordorigin="1134,1937" coordsize="9737,10">
            <v:shape style="position:absolute;left:1134;top:1937;width:1710;height:10" type="#_x0000_t75" stroked="false">
              <v:imagedata r:id="rId872" o:title=""/>
            </v:shape>
            <v:shape style="position:absolute;left:2840;top:1937;width:1717;height:10" type="#_x0000_t75" stroked="false">
              <v:imagedata r:id="rId242" o:title=""/>
            </v:shape>
            <v:shape style="position:absolute;left:4552;top:1937;width:6319;height:10" type="#_x0000_t75" stroked="false">
              <v:imagedata r:id="rId874" o:title=""/>
            </v:shape>
            <w10:wrap type="none"/>
          </v:group>
        </w:pict>
      </w:r>
      <w:r>
        <w:rPr/>
        <w:pict>
          <v:group style="position:absolute;margin-left:56.699997pt;margin-top:144.080002pt;width:486.85pt;height:.5pt;mso-position-horizontal-relative:page;mso-position-vertical-relative:page;z-index:-1156264" coordorigin="1134,2882" coordsize="9737,10">
            <v:shape style="position:absolute;left:1134;top:2882;width:1710;height:10" type="#_x0000_t75" stroked="false">
              <v:imagedata r:id="rId872" o:title=""/>
            </v:shape>
            <v:shape style="position:absolute;left:2840;top:2882;width:1717;height:10" type="#_x0000_t75" stroked="false">
              <v:imagedata r:id="rId242" o:title=""/>
            </v:shape>
            <v:shape style="position:absolute;left:4552;top:2882;width:6319;height:10" type="#_x0000_t75" stroked="false">
              <v:imagedata r:id="rId874" o:title=""/>
            </v:shape>
            <w10:wrap type="none"/>
          </v:group>
        </w:pict>
      </w:r>
    </w:p>
    <w:tbl>
      <w:tblPr>
        <w:tblW w:w="0" w:type="auto"/>
        <w:jc w:val="left"/>
        <w:tblInd w:w="103" w:type="dxa"/>
        <w:tblLayout w:type="fixed"/>
        <w:tblCellMar>
          <w:top w:w="0" w:type="dxa"/>
          <w:left w:w="0" w:type="dxa"/>
          <w:bottom w:w="0" w:type="dxa"/>
          <w:right w:w="0" w:type="dxa"/>
        </w:tblCellMar>
        <w:tblLook w:val="01E0"/>
      </w:tblPr>
      <w:tblGrid>
        <w:gridCol w:w="1745"/>
        <w:gridCol w:w="1712"/>
        <w:gridCol w:w="1710"/>
        <w:gridCol w:w="1242"/>
        <w:gridCol w:w="3290"/>
      </w:tblGrid>
      <w:tr>
        <w:trPr>
          <w:trHeight w:val="343" w:hRule="exact"/>
        </w:trPr>
        <w:tc>
          <w:tcPr>
            <w:tcW w:w="1745" w:type="dxa"/>
            <w:tcBorders>
              <w:top w:val="single" w:sz="6" w:space="0" w:color="000000"/>
              <w:left w:val="nil" w:sz="6" w:space="0" w:color="auto"/>
              <w:bottom w:val="single" w:sz="12" w:space="0" w:color="000000"/>
              <w:right w:val="nil" w:sz="6" w:space="0" w:color="auto"/>
            </w:tcBorders>
          </w:tcPr>
          <w:p>
            <w:pPr/>
          </w:p>
        </w:tc>
        <w:tc>
          <w:tcPr>
            <w:tcW w:w="1712" w:type="dxa"/>
            <w:tcBorders>
              <w:top w:val="single" w:sz="6" w:space="0" w:color="000000"/>
              <w:left w:val="nil" w:sz="6" w:space="0" w:color="auto"/>
              <w:bottom w:val="single" w:sz="12" w:space="0" w:color="000000"/>
              <w:right w:val="nil" w:sz="6" w:space="0" w:color="auto"/>
            </w:tcBorders>
          </w:tcPr>
          <w:p>
            <w:pPr/>
          </w:p>
        </w:tc>
        <w:tc>
          <w:tcPr>
            <w:tcW w:w="1710" w:type="dxa"/>
            <w:tcBorders>
              <w:top w:val="single" w:sz="6" w:space="0" w:color="000000"/>
              <w:left w:val="nil" w:sz="6" w:space="0" w:color="auto"/>
              <w:bottom w:val="single" w:sz="12" w:space="0" w:color="000000"/>
              <w:right w:val="nil" w:sz="6" w:space="0" w:color="auto"/>
            </w:tcBorders>
          </w:tcPr>
          <w:p>
            <w:pPr/>
          </w:p>
        </w:tc>
        <w:tc>
          <w:tcPr>
            <w:tcW w:w="1242" w:type="dxa"/>
            <w:tcBorders>
              <w:top w:val="single" w:sz="6" w:space="0" w:color="000000"/>
              <w:left w:val="nil" w:sz="6" w:space="0" w:color="auto"/>
              <w:bottom w:val="single" w:sz="12" w:space="0" w:color="000000"/>
              <w:right w:val="nil" w:sz="6" w:space="0" w:color="auto"/>
            </w:tcBorders>
          </w:tcPr>
          <w:p>
            <w:pPr/>
          </w:p>
        </w:tc>
        <w:tc>
          <w:tcPr>
            <w:tcW w:w="3290" w:type="dxa"/>
            <w:tcBorders>
              <w:top w:val="single" w:sz="6" w:space="0" w:color="000000"/>
              <w:left w:val="nil" w:sz="6" w:space="0" w:color="auto"/>
              <w:bottom w:val="single" w:sz="12" w:space="0" w:color="000000"/>
              <w:right w:val="nil" w:sz="6" w:space="0" w:color="auto"/>
            </w:tcBorders>
          </w:tcPr>
          <w:p>
            <w:pPr/>
          </w:p>
        </w:tc>
      </w:tr>
      <w:tr>
        <w:trPr>
          <w:trHeight w:val="490" w:hRule="exact"/>
        </w:trPr>
        <w:tc>
          <w:tcPr>
            <w:tcW w:w="1745" w:type="dxa"/>
            <w:tcBorders>
              <w:top w:val="single" w:sz="12" w:space="0" w:color="000000"/>
              <w:left w:val="nil" w:sz="6" w:space="0" w:color="auto"/>
              <w:bottom w:val="nil" w:sz="6" w:space="0" w:color="auto"/>
              <w:right w:val="single" w:sz="4" w:space="0" w:color="000000"/>
            </w:tcBorders>
          </w:tcPr>
          <w:p>
            <w:pPr>
              <w:pStyle w:val="TableParagraph"/>
              <w:spacing w:line="240" w:lineRule="auto" w:before="86"/>
              <w:ind w:left="137" w:right="0"/>
              <w:jc w:val="left"/>
              <w:rPr>
                <w:rFonts w:ascii="宋体" w:hAnsi="宋体" w:cs="宋体" w:eastAsia="宋体" w:hint="default"/>
                <w:sz w:val="18"/>
                <w:szCs w:val="18"/>
              </w:rPr>
            </w:pPr>
            <w:r>
              <w:rPr>
                <w:rFonts w:ascii="宋体" w:hAnsi="宋体" w:cs="宋体" w:eastAsia="宋体" w:hint="default"/>
                <w:b/>
                <w:bCs/>
                <w:sz w:val="18"/>
                <w:szCs w:val="18"/>
              </w:rPr>
              <w:t>报表项目</w:t>
            </w:r>
            <w:r>
              <w:rPr>
                <w:rFonts w:ascii="宋体" w:hAnsi="宋体" w:cs="宋体" w:eastAsia="宋体" w:hint="default"/>
                <w:sz w:val="18"/>
                <w:szCs w:val="18"/>
              </w:rPr>
            </w:r>
          </w:p>
        </w:tc>
        <w:tc>
          <w:tcPr>
            <w:tcW w:w="1712" w:type="dxa"/>
            <w:tcBorders>
              <w:top w:val="single" w:sz="12" w:space="0" w:color="000000"/>
              <w:left w:val="single" w:sz="4" w:space="0" w:color="000000"/>
              <w:bottom w:val="nil" w:sz="6" w:space="0" w:color="auto"/>
              <w:right w:val="single" w:sz="4" w:space="0" w:color="000000"/>
            </w:tcBorders>
          </w:tcPr>
          <w:p>
            <w:pPr>
              <w:pStyle w:val="TableParagraph"/>
              <w:spacing w:line="211" w:lineRule="exact"/>
              <w:ind w:left="306"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2017/12/31</w:t>
            </w:r>
            <w:r>
              <w:rPr>
                <w:rFonts w:ascii="宋体" w:hAnsi="宋体" w:cs="宋体" w:eastAsia="宋体" w:hint="default"/>
                <w:b/>
                <w:bCs/>
                <w:sz w:val="18"/>
                <w:szCs w:val="18"/>
              </w:rPr>
              <w:t>（或</w:t>
            </w:r>
            <w:r>
              <w:rPr>
                <w:rFonts w:ascii="宋体" w:hAnsi="宋体" w:cs="宋体" w:eastAsia="宋体" w:hint="default"/>
                <w:sz w:val="18"/>
                <w:szCs w:val="18"/>
              </w:rPr>
            </w:r>
          </w:p>
          <w:p>
            <w:pPr>
              <w:pStyle w:val="TableParagraph"/>
              <w:spacing w:line="242" w:lineRule="exact"/>
              <w:ind w:left="378"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2017</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年度）</w:t>
            </w:r>
            <w:r>
              <w:rPr>
                <w:rFonts w:ascii="宋体" w:hAnsi="宋体" w:cs="宋体" w:eastAsia="宋体" w:hint="default"/>
                <w:sz w:val="18"/>
                <w:szCs w:val="18"/>
              </w:rPr>
            </w:r>
          </w:p>
        </w:tc>
        <w:tc>
          <w:tcPr>
            <w:tcW w:w="1710" w:type="dxa"/>
            <w:tcBorders>
              <w:top w:val="single" w:sz="12" w:space="0" w:color="000000"/>
              <w:left w:val="single" w:sz="4" w:space="0" w:color="000000"/>
              <w:bottom w:val="nil" w:sz="6" w:space="0" w:color="auto"/>
              <w:right w:val="single" w:sz="4" w:space="0" w:color="000000"/>
            </w:tcBorders>
          </w:tcPr>
          <w:p>
            <w:pPr>
              <w:pStyle w:val="TableParagraph"/>
              <w:spacing w:line="211" w:lineRule="exact"/>
              <w:ind w:left="305"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2016/12/31</w:t>
            </w:r>
            <w:r>
              <w:rPr>
                <w:rFonts w:ascii="宋体" w:hAnsi="宋体" w:cs="宋体" w:eastAsia="宋体" w:hint="default"/>
                <w:b/>
                <w:bCs/>
                <w:sz w:val="18"/>
                <w:szCs w:val="18"/>
              </w:rPr>
              <w:t>（或</w:t>
            </w:r>
            <w:r>
              <w:rPr>
                <w:rFonts w:ascii="宋体" w:hAnsi="宋体" w:cs="宋体" w:eastAsia="宋体" w:hint="default"/>
                <w:sz w:val="18"/>
                <w:szCs w:val="18"/>
              </w:rPr>
            </w:r>
          </w:p>
          <w:p>
            <w:pPr>
              <w:pStyle w:val="TableParagraph"/>
              <w:spacing w:line="242" w:lineRule="exact"/>
              <w:ind w:left="377"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2016</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年度）</w:t>
            </w:r>
            <w:r>
              <w:rPr>
                <w:rFonts w:ascii="宋体" w:hAnsi="宋体" w:cs="宋体" w:eastAsia="宋体" w:hint="default"/>
                <w:sz w:val="18"/>
                <w:szCs w:val="18"/>
              </w:rPr>
            </w:r>
          </w:p>
        </w:tc>
        <w:tc>
          <w:tcPr>
            <w:tcW w:w="124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6"/>
              <w:ind w:right="253"/>
              <w:jc w:val="right"/>
              <w:rPr>
                <w:rFonts w:ascii="宋体" w:hAnsi="宋体" w:cs="宋体" w:eastAsia="宋体" w:hint="default"/>
                <w:sz w:val="18"/>
                <w:szCs w:val="18"/>
              </w:rPr>
            </w:pPr>
            <w:r>
              <w:rPr>
                <w:rFonts w:ascii="宋体" w:hAnsi="宋体" w:cs="宋体" w:eastAsia="宋体" w:hint="default"/>
                <w:b/>
                <w:bCs/>
                <w:w w:val="95"/>
                <w:sz w:val="18"/>
                <w:szCs w:val="18"/>
              </w:rPr>
              <w:t>变动比率</w:t>
            </w:r>
            <w:r>
              <w:rPr>
                <w:rFonts w:ascii="宋体" w:hAnsi="宋体" w:cs="宋体" w:eastAsia="宋体" w:hint="default"/>
                <w:sz w:val="18"/>
                <w:szCs w:val="18"/>
              </w:rPr>
            </w:r>
          </w:p>
        </w:tc>
        <w:tc>
          <w:tcPr>
            <w:tcW w:w="3290" w:type="dxa"/>
            <w:tcBorders>
              <w:top w:val="single" w:sz="12" w:space="0" w:color="000000"/>
              <w:left w:val="single" w:sz="4" w:space="0" w:color="000000"/>
              <w:bottom w:val="nil" w:sz="6" w:space="0" w:color="auto"/>
              <w:right w:val="nil" w:sz="6" w:space="0" w:color="auto"/>
            </w:tcBorders>
          </w:tcPr>
          <w:p>
            <w:pPr>
              <w:pStyle w:val="TableParagraph"/>
              <w:spacing w:line="240" w:lineRule="auto" w:before="86"/>
              <w:ind w:left="1131" w:right="0"/>
              <w:jc w:val="left"/>
              <w:rPr>
                <w:rFonts w:ascii="宋体" w:hAnsi="宋体" w:cs="宋体" w:eastAsia="宋体" w:hint="default"/>
                <w:sz w:val="18"/>
                <w:szCs w:val="18"/>
              </w:rPr>
            </w:pPr>
            <w:r>
              <w:rPr>
                <w:rFonts w:ascii="宋体" w:hAnsi="宋体" w:cs="宋体" w:eastAsia="宋体" w:hint="default"/>
                <w:b/>
                <w:bCs/>
                <w:sz w:val="18"/>
                <w:szCs w:val="18"/>
              </w:rPr>
              <w:t>变动原因说明</w:t>
            </w:r>
            <w:r>
              <w:rPr>
                <w:rFonts w:ascii="宋体" w:hAnsi="宋体" w:cs="宋体" w:eastAsia="宋体" w:hint="default"/>
                <w:sz w:val="18"/>
                <w:szCs w:val="18"/>
              </w:rPr>
            </w:r>
          </w:p>
        </w:tc>
      </w:tr>
      <w:tr>
        <w:trPr>
          <w:trHeight w:val="939" w:hRule="exact"/>
        </w:trPr>
        <w:tc>
          <w:tcPr>
            <w:tcW w:w="174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32" w:lineRule="exact"/>
              <w:ind w:left="137" w:right="160"/>
              <w:jc w:val="left"/>
              <w:rPr>
                <w:rFonts w:ascii="宋体" w:hAnsi="宋体" w:cs="宋体" w:eastAsia="宋体" w:hint="default"/>
                <w:sz w:val="18"/>
                <w:szCs w:val="18"/>
              </w:rPr>
            </w:pPr>
            <w:r>
              <w:rPr>
                <w:rFonts w:ascii="宋体" w:hAnsi="宋体" w:cs="宋体" w:eastAsia="宋体" w:hint="default"/>
                <w:sz w:val="18"/>
                <w:szCs w:val="18"/>
              </w:rPr>
              <w:t>筹资活动产生现金 净额</w:t>
            </w:r>
          </w:p>
        </w:tc>
        <w:tc>
          <w:tcPr>
            <w:tcW w:w="171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2"/>
              <w:ind w:right="100"/>
              <w:jc w:val="right"/>
              <w:rPr>
                <w:rFonts w:ascii="Times New Roman" w:hAnsi="Times New Roman" w:cs="Times New Roman" w:eastAsia="Times New Roman" w:hint="default"/>
                <w:sz w:val="18"/>
                <w:szCs w:val="18"/>
              </w:rPr>
            </w:pPr>
            <w:r>
              <w:rPr>
                <w:rFonts w:ascii="Times New Roman"/>
                <w:spacing w:val="-1"/>
                <w:sz w:val="18"/>
              </w:rPr>
              <w:t>-2,146,499.08</w:t>
            </w:r>
          </w:p>
        </w:tc>
        <w:tc>
          <w:tcPr>
            <w:tcW w:w="17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2"/>
              <w:ind w:right="100"/>
              <w:jc w:val="right"/>
              <w:rPr>
                <w:rFonts w:ascii="Times New Roman" w:hAnsi="Times New Roman" w:cs="Times New Roman" w:eastAsia="Times New Roman" w:hint="default"/>
                <w:sz w:val="18"/>
                <w:szCs w:val="18"/>
              </w:rPr>
            </w:pPr>
            <w:r>
              <w:rPr>
                <w:rFonts w:ascii="Times New Roman"/>
                <w:spacing w:val="-1"/>
                <w:sz w:val="18"/>
              </w:rPr>
              <w:t>104,316,047.28</w:t>
            </w:r>
          </w:p>
        </w:tc>
        <w:tc>
          <w:tcPr>
            <w:tcW w:w="124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2"/>
              <w:ind w:right="261"/>
              <w:jc w:val="right"/>
              <w:rPr>
                <w:rFonts w:ascii="Times New Roman" w:hAnsi="Times New Roman" w:cs="Times New Roman" w:eastAsia="Times New Roman" w:hint="default"/>
                <w:sz w:val="18"/>
                <w:szCs w:val="18"/>
              </w:rPr>
            </w:pPr>
            <w:r>
              <w:rPr>
                <w:rFonts w:ascii="Times New Roman"/>
                <w:w w:val="95"/>
                <w:sz w:val="18"/>
              </w:rPr>
              <w:t>-102.06%</w:t>
            </w:r>
            <w:r>
              <w:rPr>
                <w:rFonts w:ascii="Times New Roman"/>
                <w:sz w:val="18"/>
              </w:rPr>
            </w:r>
          </w:p>
        </w:tc>
        <w:tc>
          <w:tcPr>
            <w:tcW w:w="3290" w:type="dxa"/>
            <w:tcBorders>
              <w:top w:val="nil" w:sz="6" w:space="0" w:color="auto"/>
              <w:left w:val="single" w:sz="4" w:space="0" w:color="000000"/>
              <w:bottom w:val="nil" w:sz="6" w:space="0" w:color="auto"/>
              <w:right w:val="nil" w:sz="6" w:space="0" w:color="auto"/>
            </w:tcBorders>
          </w:tcPr>
          <w:p>
            <w:pPr>
              <w:pStyle w:val="TableParagraph"/>
              <w:spacing w:line="206" w:lineRule="exact"/>
              <w:ind w:left="103" w:right="0"/>
              <w:jc w:val="both"/>
              <w:rPr>
                <w:rFonts w:ascii="宋体" w:hAnsi="宋体" w:cs="宋体" w:eastAsia="宋体" w:hint="default"/>
                <w:sz w:val="18"/>
                <w:szCs w:val="18"/>
              </w:rPr>
            </w:pPr>
            <w:r>
              <w:rPr>
                <w:rFonts w:ascii="宋体" w:hAnsi="宋体" w:cs="宋体" w:eastAsia="宋体" w:hint="default"/>
                <w:sz w:val="18"/>
                <w:szCs w:val="18"/>
              </w:rPr>
              <w:t>主要系公司购买西安紫光国芯少数股权</w:t>
            </w:r>
          </w:p>
          <w:p>
            <w:pPr>
              <w:pStyle w:val="TableParagraph"/>
              <w:spacing w:line="237" w:lineRule="auto" w:before="1"/>
              <w:ind w:left="103" w:right="119"/>
              <w:jc w:val="both"/>
              <w:rPr>
                <w:rFonts w:ascii="宋体" w:hAnsi="宋体" w:cs="宋体" w:eastAsia="宋体" w:hint="default"/>
                <w:sz w:val="18"/>
                <w:szCs w:val="18"/>
              </w:rPr>
            </w:pPr>
            <w:r>
              <w:rPr>
                <w:rFonts w:ascii="宋体" w:hAnsi="宋体" w:cs="宋体" w:eastAsia="宋体" w:hint="default"/>
                <w:sz w:val="18"/>
                <w:szCs w:val="18"/>
              </w:rPr>
              <w:t>支付现金和支付的票据保证金增加以及 上年同期紫光同创收取少数股东投资款 所致。</w:t>
            </w:r>
          </w:p>
        </w:tc>
      </w:tr>
      <w:tr>
        <w:trPr>
          <w:trHeight w:val="488" w:hRule="exact"/>
        </w:trPr>
        <w:tc>
          <w:tcPr>
            <w:tcW w:w="1745" w:type="dxa"/>
            <w:tcBorders>
              <w:top w:val="nil" w:sz="6" w:space="0" w:color="auto"/>
              <w:left w:val="nil" w:sz="6" w:space="0" w:color="auto"/>
              <w:bottom w:val="single" w:sz="12" w:space="0" w:color="000000"/>
              <w:right w:val="single" w:sz="4" w:space="0" w:color="000000"/>
            </w:tcBorders>
          </w:tcPr>
          <w:p>
            <w:pPr>
              <w:pStyle w:val="TableParagraph"/>
              <w:spacing w:line="232" w:lineRule="exact" w:before="1"/>
              <w:ind w:left="137" w:right="160"/>
              <w:jc w:val="left"/>
              <w:rPr>
                <w:rFonts w:ascii="宋体" w:hAnsi="宋体" w:cs="宋体" w:eastAsia="宋体" w:hint="default"/>
                <w:sz w:val="18"/>
                <w:szCs w:val="18"/>
              </w:rPr>
            </w:pPr>
            <w:r>
              <w:rPr>
                <w:rFonts w:ascii="宋体" w:hAnsi="宋体" w:cs="宋体" w:eastAsia="宋体" w:hint="default"/>
                <w:sz w:val="18"/>
                <w:szCs w:val="18"/>
              </w:rPr>
              <w:t>汇率变动产生的现 金流量</w:t>
            </w:r>
          </w:p>
        </w:tc>
        <w:tc>
          <w:tcPr>
            <w:tcW w:w="171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1"/>
              <w:ind w:right="100"/>
              <w:jc w:val="right"/>
              <w:rPr>
                <w:rFonts w:ascii="Times New Roman" w:hAnsi="Times New Roman" w:cs="Times New Roman" w:eastAsia="Times New Roman" w:hint="default"/>
                <w:sz w:val="18"/>
                <w:szCs w:val="18"/>
              </w:rPr>
            </w:pPr>
            <w:r>
              <w:rPr>
                <w:rFonts w:ascii="Times New Roman"/>
                <w:spacing w:val="-1"/>
                <w:sz w:val="18"/>
              </w:rPr>
              <w:t>-14,232,298.14</w:t>
            </w:r>
          </w:p>
        </w:tc>
        <w:tc>
          <w:tcPr>
            <w:tcW w:w="171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1"/>
              <w:ind w:right="100"/>
              <w:jc w:val="right"/>
              <w:rPr>
                <w:rFonts w:ascii="Times New Roman" w:hAnsi="Times New Roman" w:cs="Times New Roman" w:eastAsia="Times New Roman" w:hint="default"/>
                <w:sz w:val="18"/>
                <w:szCs w:val="18"/>
              </w:rPr>
            </w:pPr>
            <w:r>
              <w:rPr>
                <w:rFonts w:ascii="Times New Roman"/>
                <w:spacing w:val="-1"/>
                <w:sz w:val="18"/>
              </w:rPr>
              <w:t>9,105,123.27</w:t>
            </w:r>
          </w:p>
        </w:tc>
        <w:tc>
          <w:tcPr>
            <w:tcW w:w="124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1"/>
              <w:ind w:right="261"/>
              <w:jc w:val="right"/>
              <w:rPr>
                <w:rFonts w:ascii="Times New Roman" w:hAnsi="Times New Roman" w:cs="Times New Roman" w:eastAsia="Times New Roman" w:hint="default"/>
                <w:sz w:val="18"/>
                <w:szCs w:val="18"/>
              </w:rPr>
            </w:pPr>
            <w:r>
              <w:rPr>
                <w:rFonts w:ascii="Times New Roman"/>
                <w:w w:val="95"/>
                <w:sz w:val="18"/>
              </w:rPr>
              <w:t>-256.31%</w:t>
            </w:r>
            <w:r>
              <w:rPr>
                <w:rFonts w:ascii="Times New Roman"/>
                <w:sz w:val="18"/>
              </w:rPr>
            </w:r>
          </w:p>
        </w:tc>
        <w:tc>
          <w:tcPr>
            <w:tcW w:w="3290" w:type="dxa"/>
            <w:tcBorders>
              <w:top w:val="nil" w:sz="6" w:space="0" w:color="auto"/>
              <w:left w:val="single" w:sz="4" w:space="0" w:color="000000"/>
              <w:bottom w:val="single" w:sz="12" w:space="0" w:color="000000"/>
              <w:right w:val="nil" w:sz="6" w:space="0" w:color="auto"/>
            </w:tcBorders>
          </w:tcPr>
          <w:p>
            <w:pPr>
              <w:pStyle w:val="TableParagraph"/>
              <w:spacing w:line="232" w:lineRule="exact" w:before="1"/>
              <w:ind w:left="103" w:right="119"/>
              <w:jc w:val="left"/>
              <w:rPr>
                <w:rFonts w:ascii="宋体" w:hAnsi="宋体" w:cs="宋体" w:eastAsia="宋体" w:hint="default"/>
                <w:sz w:val="18"/>
                <w:szCs w:val="18"/>
              </w:rPr>
            </w:pPr>
            <w:r>
              <w:rPr>
                <w:rFonts w:ascii="宋体" w:hAnsi="宋体" w:cs="宋体" w:eastAsia="宋体" w:hint="default"/>
                <w:sz w:val="18"/>
                <w:szCs w:val="18"/>
              </w:rPr>
              <w:t>主要系公司美元存款因人民币升值期末 调汇所致。</w:t>
            </w:r>
          </w:p>
        </w:tc>
      </w:tr>
    </w:tbl>
    <w:p>
      <w:pPr>
        <w:spacing w:after="0" w:line="232" w:lineRule="exact"/>
        <w:jc w:val="left"/>
        <w:rPr>
          <w:rFonts w:ascii="宋体" w:hAnsi="宋体" w:cs="宋体" w:eastAsia="宋体" w:hint="default"/>
          <w:sz w:val="18"/>
          <w:szCs w:val="18"/>
        </w:rPr>
        <w:sectPr>
          <w:pgSz w:w="11910" w:h="16840"/>
          <w:pgMar w:header="877" w:footer="724" w:top="1060" w:bottom="920" w:left="1000" w:right="0"/>
        </w:sectPr>
      </w:pPr>
    </w:p>
    <w:p>
      <w:pPr>
        <w:spacing w:line="240" w:lineRule="auto" w:before="4"/>
        <w:rPr>
          <w:rFonts w:ascii="Times New Roman" w:hAnsi="Times New Roman" w:cs="Times New Roman" w:eastAsia="Times New Roman" w:hint="default"/>
          <w:sz w:val="3"/>
          <w:szCs w:val="3"/>
        </w:rPr>
      </w:pPr>
    </w:p>
    <w:p>
      <w:pPr>
        <w:spacing w:line="20" w:lineRule="exact"/>
        <w:ind w:left="11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Times New Roman" w:hAnsi="Times New Roman" w:cs="Times New Roman" w:eastAsia="Times New Roman" w:hint="default"/>
          <w:sz w:val="2"/>
          <w:szCs w:val="2"/>
        </w:rPr>
      </w:r>
    </w:p>
    <w:p>
      <w:pPr>
        <w:spacing w:line="240" w:lineRule="auto" w:before="8"/>
        <w:rPr>
          <w:rFonts w:ascii="Times New Roman" w:hAnsi="Times New Roman" w:cs="Times New Roman" w:eastAsia="Times New Roman" w:hint="default"/>
          <w:sz w:val="22"/>
          <w:szCs w:val="22"/>
        </w:rPr>
      </w:pPr>
    </w:p>
    <w:p>
      <w:pPr>
        <w:pStyle w:val="Heading1"/>
        <w:spacing w:line="240" w:lineRule="auto"/>
        <w:ind w:left="3366" w:right="1130"/>
        <w:jc w:val="left"/>
        <w:rPr>
          <w:b w:val="0"/>
          <w:bCs w:val="0"/>
        </w:rPr>
      </w:pPr>
      <w:bookmarkStart w:name="_TOC_250000" w:id="313"/>
      <w:bookmarkStart w:name="第十二节备查文件目录" w:id="314"/>
      <w:r>
        <w:rPr>
          <w:b w:val="0"/>
          <w:bCs w:val="0"/>
        </w:rPr>
      </w:r>
      <w:r>
        <w:rPr/>
        <w:t>第十二节备查文件目录</w:t>
      </w:r>
      <w:bookmarkEnd w:id="313"/>
      <w:r>
        <w:rPr>
          <w:b w:val="0"/>
          <w:bCs w:val="0"/>
        </w:rPr>
      </w:r>
    </w:p>
    <w:p>
      <w:pPr>
        <w:spacing w:line="240" w:lineRule="auto" w:before="0"/>
        <w:rPr>
          <w:rFonts w:ascii="宋体" w:hAnsi="宋体" w:cs="宋体" w:eastAsia="宋体" w:hint="default"/>
          <w:b/>
          <w:bCs/>
          <w:sz w:val="32"/>
          <w:szCs w:val="32"/>
        </w:rPr>
      </w:pPr>
    </w:p>
    <w:p>
      <w:pPr>
        <w:spacing w:line="240" w:lineRule="auto" w:before="1"/>
        <w:rPr>
          <w:rFonts w:ascii="宋体" w:hAnsi="宋体" w:cs="宋体" w:eastAsia="宋体" w:hint="default"/>
          <w:b/>
          <w:bCs/>
          <w:sz w:val="41"/>
          <w:szCs w:val="41"/>
        </w:rPr>
      </w:pPr>
    </w:p>
    <w:p>
      <w:pPr>
        <w:pStyle w:val="Heading4"/>
        <w:spacing w:line="310" w:lineRule="exact"/>
        <w:ind w:left="154" w:right="1136" w:firstLine="420"/>
        <w:jc w:val="left"/>
      </w:pPr>
      <w:r>
        <w:rPr>
          <w:spacing w:val="2"/>
        </w:rPr>
        <w:t>（一）载有公司负责人、主管会计工作负责人、会计机构负责人（会计主管人员）签名</w:t>
      </w:r>
      <w:r>
        <w:rPr/>
        <w:t> 并盖章的财务报表。</w:t>
      </w:r>
    </w:p>
    <w:p>
      <w:pPr>
        <w:pStyle w:val="Heading4"/>
        <w:spacing w:line="240" w:lineRule="auto" w:before="89"/>
        <w:ind w:left="574" w:right="1130"/>
        <w:jc w:val="left"/>
      </w:pPr>
      <w:r>
        <w:rPr/>
        <w:t>（二）载有会计师事务所盖章、注册会计师签名并盖章的审计报告原件。</w:t>
      </w:r>
    </w:p>
    <w:p>
      <w:pPr>
        <w:pStyle w:val="Heading4"/>
        <w:spacing w:line="310" w:lineRule="exact" w:before="149"/>
        <w:ind w:left="154" w:right="1136" w:firstLine="420"/>
        <w:jc w:val="left"/>
      </w:pPr>
      <w:r>
        <w:rPr>
          <w:spacing w:val="2"/>
        </w:rPr>
        <w:t>（三）报告期内在中国证监会指定网站上公开披露过的所有公司文件的正本及公告的原</w:t>
      </w:r>
      <w:r>
        <w:rPr/>
        <w:t> 稿。</w:t>
      </w:r>
    </w:p>
    <w:p>
      <w:pPr>
        <w:pStyle w:val="Heading4"/>
        <w:spacing w:line="240" w:lineRule="auto" w:before="89"/>
        <w:ind w:left="574" w:right="1130"/>
        <w:jc w:val="left"/>
      </w:pPr>
      <w:r>
        <w:rPr/>
        <w:t>以上文件均完整备置于公司董事会办公室。</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34"/>
          <w:szCs w:val="34"/>
        </w:rPr>
      </w:pPr>
    </w:p>
    <w:p>
      <w:pPr>
        <w:pStyle w:val="BodyText"/>
        <w:spacing w:line="712" w:lineRule="auto"/>
        <w:ind w:left="6273" w:right="2634" w:hanging="101"/>
        <w:jc w:val="left"/>
      </w:pPr>
      <w:r>
        <w:rPr/>
        <w:t>紫光国芯股份有限公司 董事长：赵伟国</w:t>
      </w:r>
    </w:p>
    <w:p>
      <w:pPr>
        <w:pStyle w:val="BodyText"/>
        <w:spacing w:line="240" w:lineRule="auto" w:before="170"/>
        <w:ind w:left="6409" w:right="1130"/>
        <w:jc w:val="left"/>
      </w:pP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52"/>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t>月</w:t>
      </w:r>
      <w:r>
        <w:rPr>
          <w:spacing w:val="-54"/>
        </w:rPr>
        <w:t> </w:t>
      </w:r>
      <w:r>
        <w:rPr>
          <w:rFonts w:ascii="Times New Roman" w:hAnsi="Times New Roman" w:cs="Times New Roman" w:eastAsia="Times New Roman" w:hint="default"/>
        </w:rPr>
        <w:t>28 </w:t>
      </w:r>
      <w:r>
        <w:rPr/>
        <w:t>日</w:t>
      </w:r>
    </w:p>
    <w:sectPr>
      <w:pgSz w:w="11910" w:h="16840"/>
      <w:pgMar w:header="877" w:footer="724" w:top="1060" w:bottom="920" w:left="98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黑体">
    <w:altName w:val="黑体"/>
    <w:charset w:val="86"/>
    <w:family w:val="modern"/>
    <w:pitch w:val="fixed"/>
  </w:font>
  <w:font w:name="宋体">
    <w:altName w:val="宋体"/>
    <w:charset w:val="86"/>
    <w:family w:val="auto"/>
    <w:pitch w:val="variable"/>
  </w:font>
  <w:font w:name="Arial Narrow">
    <w:altName w:val="Arial Narrow"/>
    <w:charset w:val="0"/>
    <w:family w:val="swiss"/>
    <w:pitch w:val="variable"/>
  </w:font>
  <w:font w:name="楷体">
    <w:altName w:val="楷体"/>
    <w:charset w:val="86"/>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7.820007pt;margin-top:803.419983pt;width:67.5pt;height:38.5pt;mso-position-horizontal-relative:page;mso-position-vertical-relative:page;z-index:-1185016" type="#_x0000_t75" stroked="false">
          <v:imagedata r:id="rId1" o:title=""/>
        </v:shape>
      </w:pict>
    </w:r>
    <w:r>
      <w:rPr/>
      <w:pict>
        <v:shape style="position:absolute;margin-left:533.179993pt;margin-top:795.517944pt;width:6.5pt;height:11pt;mso-position-horizontal-relative:page;mso-position-vertical-relative:page;z-index:-1184992"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1</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7.820007pt;margin-top:803.419983pt;width:67.5pt;height:38.5pt;mso-position-horizontal-relative:page;mso-position-vertical-relative:page;z-index:-1184968" type="#_x0000_t75" stroked="false">
          <v:imagedata r:id="rId1" o:title=""/>
        </v:shape>
      </w:pict>
    </w:r>
    <w:r>
      <w:rPr/>
      <w:pict>
        <v:shape style="position:absolute;margin-left:527.679993pt;margin-top:781.957947pt;width:13pt;height:11pt;mso-position-horizontal-relative:page;mso-position-vertical-relative:page;z-index:-118494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74.419983pt;margin-top:556.820007pt;width:67.5pt;height:38.5pt;mso-position-horizontal-relative:page;mso-position-vertical-relative:page;z-index:-1184896" type="#_x0000_t75" stroked="false">
          <v:imagedata r:id="rId1" o:title=""/>
        </v:shape>
      </w:pict>
    </w:r>
    <w:r>
      <w:rPr/>
      <w:pict>
        <v:shape style="position:absolute;margin-left:758.97998pt;margin-top:535.357971pt;width:13pt;height:11pt;mso-position-horizontal-relative:page;mso-position-vertical-relative:page;z-index:-118487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65</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7.820007pt;margin-top:803.419983pt;width:67.5pt;height:38.5pt;mso-position-horizontal-relative:page;mso-position-vertical-relative:page;z-index:-1184800" type="#_x0000_t75" stroked="false">
          <v:imagedata r:id="rId1" o:title=""/>
        </v:shape>
      </w:pict>
    </w:r>
    <w:r>
      <w:rPr/>
      <w:pict>
        <v:shape style="position:absolute;margin-left:280.920013pt;margin-top:794.725586pt;width:33.450pt;height:11.5pt;mso-position-horizontal-relative:page;mso-position-vertical-relative:page;z-index:-118477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69</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7.820007pt;margin-top:803.419983pt;width:67.5pt;height:38.5pt;mso-position-horizontal-relative:page;mso-position-vertical-relative:page;z-index:-1184752" type="#_x0000_t75" stroked="false">
          <v:imagedata r:id="rId1" o:title=""/>
        </v:shape>
      </w:pict>
    </w:r>
    <w:r>
      <w:rPr/>
      <w:pict>
        <v:shape style="position:absolute;margin-left:278.700012pt;margin-top:794.725586pt;width:37.950pt;height:11.5pt;mso-position-horizontal-relative:page;mso-position-vertical-relative:page;z-index:-118472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7.820007pt;margin-top:803.419983pt;width:67.5pt;height:38.5pt;mso-position-horizontal-relative:page;mso-position-vertical-relative:page;z-index:-1184704" type="#_x0000_t75" stroked="false">
          <v:imagedata r:id="rId1" o:title=""/>
        </v:shape>
      </w:pict>
    </w:r>
    <w:r>
      <w:rPr/>
      <w:pict>
        <v:shape style="position:absolute;margin-left:278.700012pt;margin-top:794.725586pt;width:37.950pt;height:11.5pt;mso-position-horizontal-relative:page;mso-position-vertical-relative:page;z-index:-118468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101</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362.160004pt;margin-top:36.325607pt;width:177.55pt;height:11.5pt;mso-position-horizontal-relative:page;mso-position-vertical-relative:page;z-index:-118504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紫光国芯股份有限公司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年年度报告全文</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93.460022pt;margin-top:42.865631pt;width:177.55pt;height:11.5pt;mso-position-horizontal-relative:page;mso-position-vertical-relative:page;z-index:-118492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紫光国芯股份有限公司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年年度报告全文</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9"/>
        <w:szCs w:val="19"/>
      </w:rPr>
    </w:pPr>
    <w:r>
      <w:rPr/>
      <w:pict>
        <v:group style="position:absolute;margin-left:55.200001pt;margin-top:55.619984pt;width:485pt;height:.1pt;mso-position-horizontal-relative:page;mso-position-vertical-relative:page;z-index:-1184848" coordorigin="1104,1112" coordsize="9700,2">
          <v:shape style="position:absolute;left:1104;top:1112;width:9700;height:2" coordorigin="1104,1112" coordsize="9700,0" path="m1104,1112l10804,1112e" filled="false" stroked="true" strokeweight=".72pt" strokecolor="#000000">
            <v:path arrowok="t"/>
          </v:shape>
          <w10:wrap type="none"/>
        </v:group>
      </w:pict>
    </w:r>
    <w:r>
      <w:rPr/>
      <w:pict>
        <v:shape style="position:absolute;margin-left:362.160004pt;margin-top:42.865608pt;width:177.55pt;height:11.5pt;mso-position-horizontal-relative:page;mso-position-vertical-relative:page;z-index:-118482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紫光国芯股份有限公司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年年度报告全文</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159"/>
      <w:ind w:left="153"/>
    </w:pPr>
    <w:rPr>
      <w:rFonts w:ascii="宋体" w:hAnsi="宋体" w:eastAsia="宋体"/>
      <w:b/>
      <w:bCs/>
      <w:sz w:val="24"/>
      <w:szCs w:val="24"/>
    </w:rPr>
  </w:style>
  <w:style w:styleId="BodyText" w:type="paragraph">
    <w:name w:val="Body Text"/>
    <w:basedOn w:val="Normal"/>
    <w:uiPriority w:val="1"/>
    <w:qFormat/>
    <w:pPr>
      <w:ind w:left="154"/>
    </w:pPr>
    <w:rPr>
      <w:rFonts w:ascii="宋体" w:hAnsi="宋体" w:eastAsia="宋体"/>
      <w:sz w:val="21"/>
      <w:szCs w:val="21"/>
    </w:rPr>
  </w:style>
  <w:style w:styleId="Heading1" w:type="paragraph">
    <w:name w:val="Heading 1"/>
    <w:basedOn w:val="Normal"/>
    <w:uiPriority w:val="1"/>
    <w:qFormat/>
    <w:pPr>
      <w:spacing w:before="1"/>
      <w:ind w:left="135"/>
      <w:outlineLvl w:val="1"/>
    </w:pPr>
    <w:rPr>
      <w:rFonts w:ascii="宋体" w:hAnsi="宋体" w:eastAsia="宋体"/>
      <w:b/>
      <w:bCs/>
      <w:sz w:val="32"/>
      <w:szCs w:val="32"/>
    </w:rPr>
  </w:style>
  <w:style w:styleId="Heading2" w:type="paragraph">
    <w:name w:val="Heading 2"/>
    <w:basedOn w:val="Normal"/>
    <w:uiPriority w:val="1"/>
    <w:qFormat/>
    <w:pPr>
      <w:ind w:left="153"/>
      <w:outlineLvl w:val="2"/>
    </w:pPr>
    <w:rPr>
      <w:rFonts w:ascii="宋体" w:hAnsi="宋体" w:eastAsia="宋体"/>
      <w:b/>
      <w:bCs/>
      <w:sz w:val="28"/>
      <w:szCs w:val="28"/>
    </w:rPr>
  </w:style>
  <w:style w:styleId="Heading3" w:type="paragraph">
    <w:name w:val="Heading 3"/>
    <w:basedOn w:val="Normal"/>
    <w:uiPriority w:val="1"/>
    <w:qFormat/>
    <w:pPr>
      <w:ind w:left="153"/>
      <w:outlineLvl w:val="3"/>
    </w:pPr>
    <w:rPr>
      <w:rFonts w:ascii="宋体" w:hAnsi="宋体" w:eastAsia="宋体"/>
      <w:b/>
      <w:bCs/>
      <w:sz w:val="24"/>
      <w:szCs w:val="24"/>
    </w:rPr>
  </w:style>
  <w:style w:styleId="Heading4" w:type="paragraph">
    <w:name w:val="Heading 4"/>
    <w:basedOn w:val="Normal"/>
    <w:uiPriority w:val="1"/>
    <w:qFormat/>
    <w:pPr>
      <w:ind w:left="153"/>
      <w:outlineLvl w:val="4"/>
    </w:pPr>
    <w:rPr>
      <w:rFonts w:ascii="宋体" w:hAnsi="宋体" w:eastAsia="宋体"/>
      <w:sz w:val="24"/>
      <w:szCs w:val="24"/>
    </w:rPr>
  </w:style>
  <w:style w:styleId="Heading5" w:type="paragraph">
    <w:name w:val="Heading 5"/>
    <w:basedOn w:val="Normal"/>
    <w:uiPriority w:val="1"/>
    <w:qFormat/>
    <w:pPr>
      <w:spacing w:before="35"/>
      <w:ind w:left="676"/>
      <w:outlineLvl w:val="5"/>
    </w:pPr>
    <w:rPr>
      <w:rFonts w:ascii="宋体" w:hAnsi="宋体" w:eastAsia="宋体"/>
      <w:b/>
      <w:bCs/>
      <w:sz w:val="21"/>
      <w:szCs w:val="21"/>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footer" Target="footer2.xml"/><Relationship Id="rId9" Type="http://schemas.openxmlformats.org/officeDocument/2006/relationships/hyperlink" Target="http://www.gosinoic.com/" TargetMode="External"/><Relationship Id="rId10" Type="http://schemas.openxmlformats.org/officeDocument/2006/relationships/hyperlink" Target="mailto:zhengquan@gosinoic.com" TargetMode="External"/><Relationship Id="rId11" Type="http://schemas.openxmlformats.org/officeDocument/2006/relationships/hyperlink" Target="mailto:dulh@gosinoic.com" TargetMode="External"/><Relationship Id="rId12" Type="http://schemas.openxmlformats.org/officeDocument/2006/relationships/hyperlink" Target="http://www.cninfo.com.cn/" TargetMode="External"/><Relationship Id="rId13" Type="http://schemas.openxmlformats.org/officeDocument/2006/relationships/hyperlink" Target="http://irm.cninfo.com.cn/" TargetMode="External"/><Relationship Id="rId14" Type="http://schemas.openxmlformats.org/officeDocument/2006/relationships/image" Target="media/image3.png"/><Relationship Id="rId15" Type="http://schemas.openxmlformats.org/officeDocument/2006/relationships/header" Target="header2.xml"/><Relationship Id="rId16" Type="http://schemas.openxmlformats.org/officeDocument/2006/relationships/footer" Target="footer3.xml"/><Relationship Id="rId17" Type="http://schemas.openxmlformats.org/officeDocument/2006/relationships/header" Target="header3.xml"/><Relationship Id="rId18" Type="http://schemas.openxmlformats.org/officeDocument/2006/relationships/footer" Target="footer4.xml"/><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image" Target="media/image42.png"/><Relationship Id="rId58" Type="http://schemas.openxmlformats.org/officeDocument/2006/relationships/image" Target="media/image43.png"/><Relationship Id="rId59" Type="http://schemas.openxmlformats.org/officeDocument/2006/relationships/image" Target="media/image44.png"/><Relationship Id="rId60" Type="http://schemas.openxmlformats.org/officeDocument/2006/relationships/image" Target="media/image45.png"/><Relationship Id="rId61" Type="http://schemas.openxmlformats.org/officeDocument/2006/relationships/image" Target="media/image46.png"/><Relationship Id="rId62" Type="http://schemas.openxmlformats.org/officeDocument/2006/relationships/image" Target="media/image47.png"/><Relationship Id="rId63" Type="http://schemas.openxmlformats.org/officeDocument/2006/relationships/image" Target="media/image48.png"/><Relationship Id="rId64" Type="http://schemas.openxmlformats.org/officeDocument/2006/relationships/image" Target="media/image49.png"/><Relationship Id="rId65" Type="http://schemas.openxmlformats.org/officeDocument/2006/relationships/image" Target="media/image50.png"/><Relationship Id="rId66" Type="http://schemas.openxmlformats.org/officeDocument/2006/relationships/image" Target="media/image51.png"/><Relationship Id="rId67" Type="http://schemas.openxmlformats.org/officeDocument/2006/relationships/image" Target="media/image52.png"/><Relationship Id="rId68" Type="http://schemas.openxmlformats.org/officeDocument/2006/relationships/image" Target="media/image53.png"/><Relationship Id="rId69" Type="http://schemas.openxmlformats.org/officeDocument/2006/relationships/image" Target="media/image54.png"/><Relationship Id="rId70" Type="http://schemas.openxmlformats.org/officeDocument/2006/relationships/image" Target="media/image55.png"/><Relationship Id="rId71" Type="http://schemas.openxmlformats.org/officeDocument/2006/relationships/image" Target="media/image56.png"/><Relationship Id="rId72" Type="http://schemas.openxmlformats.org/officeDocument/2006/relationships/image" Target="media/image57.png"/><Relationship Id="rId73" Type="http://schemas.openxmlformats.org/officeDocument/2006/relationships/image" Target="media/image58.png"/><Relationship Id="rId74" Type="http://schemas.openxmlformats.org/officeDocument/2006/relationships/image" Target="media/image59.png"/><Relationship Id="rId75" Type="http://schemas.openxmlformats.org/officeDocument/2006/relationships/image" Target="media/image60.png"/><Relationship Id="rId76" Type="http://schemas.openxmlformats.org/officeDocument/2006/relationships/image" Target="media/image61.png"/><Relationship Id="rId77" Type="http://schemas.openxmlformats.org/officeDocument/2006/relationships/image" Target="media/image62.png"/><Relationship Id="rId78" Type="http://schemas.openxmlformats.org/officeDocument/2006/relationships/image" Target="media/image63.png"/><Relationship Id="rId79" Type="http://schemas.openxmlformats.org/officeDocument/2006/relationships/image" Target="media/image64.png"/><Relationship Id="rId80" Type="http://schemas.openxmlformats.org/officeDocument/2006/relationships/image" Target="media/image65.png"/><Relationship Id="rId81" Type="http://schemas.openxmlformats.org/officeDocument/2006/relationships/image" Target="media/image66.png"/><Relationship Id="rId82" Type="http://schemas.openxmlformats.org/officeDocument/2006/relationships/image" Target="media/image67.png"/><Relationship Id="rId83" Type="http://schemas.openxmlformats.org/officeDocument/2006/relationships/image" Target="media/image68.png"/><Relationship Id="rId84" Type="http://schemas.openxmlformats.org/officeDocument/2006/relationships/image" Target="media/image69.png"/><Relationship Id="rId85" Type="http://schemas.openxmlformats.org/officeDocument/2006/relationships/image" Target="media/image70.png"/><Relationship Id="rId86" Type="http://schemas.openxmlformats.org/officeDocument/2006/relationships/image" Target="media/image71.png"/><Relationship Id="rId87" Type="http://schemas.openxmlformats.org/officeDocument/2006/relationships/image" Target="media/image72.png"/><Relationship Id="rId88" Type="http://schemas.openxmlformats.org/officeDocument/2006/relationships/image" Target="media/image73.png"/><Relationship Id="rId89" Type="http://schemas.openxmlformats.org/officeDocument/2006/relationships/image" Target="media/image74.png"/><Relationship Id="rId90" Type="http://schemas.openxmlformats.org/officeDocument/2006/relationships/image" Target="media/image75.png"/><Relationship Id="rId91" Type="http://schemas.openxmlformats.org/officeDocument/2006/relationships/image" Target="media/image76.png"/><Relationship Id="rId92" Type="http://schemas.openxmlformats.org/officeDocument/2006/relationships/image" Target="media/image77.png"/><Relationship Id="rId93" Type="http://schemas.openxmlformats.org/officeDocument/2006/relationships/image" Target="media/image78.png"/><Relationship Id="rId94" Type="http://schemas.openxmlformats.org/officeDocument/2006/relationships/image" Target="media/image79.png"/><Relationship Id="rId95" Type="http://schemas.openxmlformats.org/officeDocument/2006/relationships/image" Target="media/image80.png"/><Relationship Id="rId96" Type="http://schemas.openxmlformats.org/officeDocument/2006/relationships/image" Target="media/image81.png"/><Relationship Id="rId97" Type="http://schemas.openxmlformats.org/officeDocument/2006/relationships/image" Target="media/image82.png"/><Relationship Id="rId98" Type="http://schemas.openxmlformats.org/officeDocument/2006/relationships/image" Target="media/image83.png"/><Relationship Id="rId99" Type="http://schemas.openxmlformats.org/officeDocument/2006/relationships/image" Target="media/image84.png"/><Relationship Id="rId100" Type="http://schemas.openxmlformats.org/officeDocument/2006/relationships/image" Target="media/image85.png"/><Relationship Id="rId101" Type="http://schemas.openxmlformats.org/officeDocument/2006/relationships/image" Target="media/image86.png"/><Relationship Id="rId102" Type="http://schemas.openxmlformats.org/officeDocument/2006/relationships/image" Target="media/image87.png"/><Relationship Id="rId103" Type="http://schemas.openxmlformats.org/officeDocument/2006/relationships/image" Target="media/image88.png"/><Relationship Id="rId104" Type="http://schemas.openxmlformats.org/officeDocument/2006/relationships/image" Target="media/image89.png"/><Relationship Id="rId105" Type="http://schemas.openxmlformats.org/officeDocument/2006/relationships/image" Target="media/image90.png"/><Relationship Id="rId106" Type="http://schemas.openxmlformats.org/officeDocument/2006/relationships/image" Target="media/image91.png"/><Relationship Id="rId107" Type="http://schemas.openxmlformats.org/officeDocument/2006/relationships/image" Target="media/image92.png"/><Relationship Id="rId108" Type="http://schemas.openxmlformats.org/officeDocument/2006/relationships/image" Target="media/image93.png"/><Relationship Id="rId109" Type="http://schemas.openxmlformats.org/officeDocument/2006/relationships/image" Target="media/image94.png"/><Relationship Id="rId110" Type="http://schemas.openxmlformats.org/officeDocument/2006/relationships/image" Target="media/image95.png"/><Relationship Id="rId111" Type="http://schemas.openxmlformats.org/officeDocument/2006/relationships/image" Target="media/image96.png"/><Relationship Id="rId112" Type="http://schemas.openxmlformats.org/officeDocument/2006/relationships/image" Target="media/image97.png"/><Relationship Id="rId113" Type="http://schemas.openxmlformats.org/officeDocument/2006/relationships/image" Target="media/image98.png"/><Relationship Id="rId114" Type="http://schemas.openxmlformats.org/officeDocument/2006/relationships/image" Target="media/image99.png"/><Relationship Id="rId115" Type="http://schemas.openxmlformats.org/officeDocument/2006/relationships/image" Target="media/image100.png"/><Relationship Id="rId116" Type="http://schemas.openxmlformats.org/officeDocument/2006/relationships/image" Target="media/image101.png"/><Relationship Id="rId117" Type="http://schemas.openxmlformats.org/officeDocument/2006/relationships/image" Target="media/image102.png"/><Relationship Id="rId118" Type="http://schemas.openxmlformats.org/officeDocument/2006/relationships/image" Target="media/image103.png"/><Relationship Id="rId119" Type="http://schemas.openxmlformats.org/officeDocument/2006/relationships/image" Target="media/image104.png"/><Relationship Id="rId120" Type="http://schemas.openxmlformats.org/officeDocument/2006/relationships/image" Target="media/image105.png"/><Relationship Id="rId121" Type="http://schemas.openxmlformats.org/officeDocument/2006/relationships/image" Target="media/image106.png"/><Relationship Id="rId122" Type="http://schemas.openxmlformats.org/officeDocument/2006/relationships/image" Target="media/image107.png"/><Relationship Id="rId123" Type="http://schemas.openxmlformats.org/officeDocument/2006/relationships/image" Target="media/image108.png"/><Relationship Id="rId124" Type="http://schemas.openxmlformats.org/officeDocument/2006/relationships/image" Target="media/image109.png"/><Relationship Id="rId125" Type="http://schemas.openxmlformats.org/officeDocument/2006/relationships/image" Target="media/image110.png"/><Relationship Id="rId126" Type="http://schemas.openxmlformats.org/officeDocument/2006/relationships/image" Target="media/image111.png"/><Relationship Id="rId127" Type="http://schemas.openxmlformats.org/officeDocument/2006/relationships/image" Target="media/image112.png"/><Relationship Id="rId128" Type="http://schemas.openxmlformats.org/officeDocument/2006/relationships/image" Target="media/image113.png"/><Relationship Id="rId129" Type="http://schemas.openxmlformats.org/officeDocument/2006/relationships/image" Target="media/image114.png"/><Relationship Id="rId130" Type="http://schemas.openxmlformats.org/officeDocument/2006/relationships/image" Target="media/image115.png"/><Relationship Id="rId131" Type="http://schemas.openxmlformats.org/officeDocument/2006/relationships/image" Target="media/image116.png"/><Relationship Id="rId132" Type="http://schemas.openxmlformats.org/officeDocument/2006/relationships/image" Target="media/image117.png"/><Relationship Id="rId133" Type="http://schemas.openxmlformats.org/officeDocument/2006/relationships/image" Target="media/image118.png"/><Relationship Id="rId134" Type="http://schemas.openxmlformats.org/officeDocument/2006/relationships/image" Target="media/image119.png"/><Relationship Id="rId135" Type="http://schemas.openxmlformats.org/officeDocument/2006/relationships/image" Target="media/image120.png"/><Relationship Id="rId136" Type="http://schemas.openxmlformats.org/officeDocument/2006/relationships/image" Target="media/image121.png"/><Relationship Id="rId137" Type="http://schemas.openxmlformats.org/officeDocument/2006/relationships/image" Target="media/image122.png"/><Relationship Id="rId138" Type="http://schemas.openxmlformats.org/officeDocument/2006/relationships/image" Target="media/image123.png"/><Relationship Id="rId139" Type="http://schemas.openxmlformats.org/officeDocument/2006/relationships/image" Target="media/image124.png"/><Relationship Id="rId140" Type="http://schemas.openxmlformats.org/officeDocument/2006/relationships/image" Target="media/image125.png"/><Relationship Id="rId141" Type="http://schemas.openxmlformats.org/officeDocument/2006/relationships/image" Target="media/image126.png"/><Relationship Id="rId142" Type="http://schemas.openxmlformats.org/officeDocument/2006/relationships/image" Target="media/image127.png"/><Relationship Id="rId143" Type="http://schemas.openxmlformats.org/officeDocument/2006/relationships/image" Target="media/image128.png"/><Relationship Id="rId144" Type="http://schemas.openxmlformats.org/officeDocument/2006/relationships/image" Target="media/image129.png"/><Relationship Id="rId145" Type="http://schemas.openxmlformats.org/officeDocument/2006/relationships/image" Target="media/image130.png"/><Relationship Id="rId146" Type="http://schemas.openxmlformats.org/officeDocument/2006/relationships/image" Target="media/image131.png"/><Relationship Id="rId147" Type="http://schemas.openxmlformats.org/officeDocument/2006/relationships/image" Target="media/image132.png"/><Relationship Id="rId148" Type="http://schemas.openxmlformats.org/officeDocument/2006/relationships/image" Target="media/image133.png"/><Relationship Id="rId149" Type="http://schemas.openxmlformats.org/officeDocument/2006/relationships/image" Target="media/image134.png"/><Relationship Id="rId150" Type="http://schemas.openxmlformats.org/officeDocument/2006/relationships/image" Target="media/image135.png"/><Relationship Id="rId151" Type="http://schemas.openxmlformats.org/officeDocument/2006/relationships/image" Target="media/image136.png"/><Relationship Id="rId152" Type="http://schemas.openxmlformats.org/officeDocument/2006/relationships/image" Target="media/image137.png"/><Relationship Id="rId153" Type="http://schemas.openxmlformats.org/officeDocument/2006/relationships/image" Target="media/image138.png"/><Relationship Id="rId154" Type="http://schemas.openxmlformats.org/officeDocument/2006/relationships/image" Target="media/image139.png"/><Relationship Id="rId155" Type="http://schemas.openxmlformats.org/officeDocument/2006/relationships/image" Target="media/image140.png"/><Relationship Id="rId156" Type="http://schemas.openxmlformats.org/officeDocument/2006/relationships/image" Target="media/image141.png"/><Relationship Id="rId157" Type="http://schemas.openxmlformats.org/officeDocument/2006/relationships/image" Target="media/image142.png"/><Relationship Id="rId158" Type="http://schemas.openxmlformats.org/officeDocument/2006/relationships/image" Target="media/image143.png"/><Relationship Id="rId159" Type="http://schemas.openxmlformats.org/officeDocument/2006/relationships/image" Target="media/image144.png"/><Relationship Id="rId160" Type="http://schemas.openxmlformats.org/officeDocument/2006/relationships/image" Target="media/image145.png"/><Relationship Id="rId161" Type="http://schemas.openxmlformats.org/officeDocument/2006/relationships/image" Target="media/image146.png"/><Relationship Id="rId162" Type="http://schemas.openxmlformats.org/officeDocument/2006/relationships/image" Target="media/image147.png"/><Relationship Id="rId163" Type="http://schemas.openxmlformats.org/officeDocument/2006/relationships/image" Target="media/image148.png"/><Relationship Id="rId164" Type="http://schemas.openxmlformats.org/officeDocument/2006/relationships/image" Target="media/image149.png"/><Relationship Id="rId165" Type="http://schemas.openxmlformats.org/officeDocument/2006/relationships/image" Target="media/image150.png"/><Relationship Id="rId166" Type="http://schemas.openxmlformats.org/officeDocument/2006/relationships/image" Target="media/image151.png"/><Relationship Id="rId167" Type="http://schemas.openxmlformats.org/officeDocument/2006/relationships/image" Target="media/image152.png"/><Relationship Id="rId168" Type="http://schemas.openxmlformats.org/officeDocument/2006/relationships/image" Target="media/image153.png"/><Relationship Id="rId169" Type="http://schemas.openxmlformats.org/officeDocument/2006/relationships/image" Target="media/image154.png"/><Relationship Id="rId170" Type="http://schemas.openxmlformats.org/officeDocument/2006/relationships/image" Target="media/image155.png"/><Relationship Id="rId171" Type="http://schemas.openxmlformats.org/officeDocument/2006/relationships/image" Target="media/image156.png"/><Relationship Id="rId172" Type="http://schemas.openxmlformats.org/officeDocument/2006/relationships/image" Target="media/image157.png"/><Relationship Id="rId173" Type="http://schemas.openxmlformats.org/officeDocument/2006/relationships/image" Target="media/image158.png"/><Relationship Id="rId174" Type="http://schemas.openxmlformats.org/officeDocument/2006/relationships/image" Target="media/image159.png"/><Relationship Id="rId175" Type="http://schemas.openxmlformats.org/officeDocument/2006/relationships/image" Target="media/image160.png"/><Relationship Id="rId176" Type="http://schemas.openxmlformats.org/officeDocument/2006/relationships/image" Target="media/image161.png"/><Relationship Id="rId177" Type="http://schemas.openxmlformats.org/officeDocument/2006/relationships/image" Target="media/image162.png"/><Relationship Id="rId178" Type="http://schemas.openxmlformats.org/officeDocument/2006/relationships/image" Target="media/image163.png"/><Relationship Id="rId179" Type="http://schemas.openxmlformats.org/officeDocument/2006/relationships/image" Target="media/image164.png"/><Relationship Id="rId180" Type="http://schemas.openxmlformats.org/officeDocument/2006/relationships/image" Target="media/image165.png"/><Relationship Id="rId181" Type="http://schemas.openxmlformats.org/officeDocument/2006/relationships/image" Target="media/image166.png"/><Relationship Id="rId182" Type="http://schemas.openxmlformats.org/officeDocument/2006/relationships/image" Target="media/image167.png"/><Relationship Id="rId183" Type="http://schemas.openxmlformats.org/officeDocument/2006/relationships/image" Target="media/image168.png"/><Relationship Id="rId184" Type="http://schemas.openxmlformats.org/officeDocument/2006/relationships/image" Target="media/image169.png"/><Relationship Id="rId185" Type="http://schemas.openxmlformats.org/officeDocument/2006/relationships/image" Target="media/image170.png"/><Relationship Id="rId186" Type="http://schemas.openxmlformats.org/officeDocument/2006/relationships/image" Target="media/image171.png"/><Relationship Id="rId187" Type="http://schemas.openxmlformats.org/officeDocument/2006/relationships/image" Target="media/image172.png"/><Relationship Id="rId188" Type="http://schemas.openxmlformats.org/officeDocument/2006/relationships/image" Target="media/image173.png"/><Relationship Id="rId189" Type="http://schemas.openxmlformats.org/officeDocument/2006/relationships/image" Target="media/image174.png"/><Relationship Id="rId190" Type="http://schemas.openxmlformats.org/officeDocument/2006/relationships/image" Target="media/image175.png"/><Relationship Id="rId191" Type="http://schemas.openxmlformats.org/officeDocument/2006/relationships/image" Target="media/image176.png"/><Relationship Id="rId192" Type="http://schemas.openxmlformats.org/officeDocument/2006/relationships/image" Target="media/image177.png"/><Relationship Id="rId193" Type="http://schemas.openxmlformats.org/officeDocument/2006/relationships/image" Target="media/image178.png"/><Relationship Id="rId194" Type="http://schemas.openxmlformats.org/officeDocument/2006/relationships/image" Target="media/image179.png"/><Relationship Id="rId195" Type="http://schemas.openxmlformats.org/officeDocument/2006/relationships/image" Target="media/image180.png"/><Relationship Id="rId196" Type="http://schemas.openxmlformats.org/officeDocument/2006/relationships/image" Target="media/image181.png"/><Relationship Id="rId197" Type="http://schemas.openxmlformats.org/officeDocument/2006/relationships/image" Target="media/image182.png"/><Relationship Id="rId198" Type="http://schemas.openxmlformats.org/officeDocument/2006/relationships/image" Target="media/image183.png"/><Relationship Id="rId199" Type="http://schemas.openxmlformats.org/officeDocument/2006/relationships/image" Target="media/image184.png"/><Relationship Id="rId200" Type="http://schemas.openxmlformats.org/officeDocument/2006/relationships/image" Target="media/image185.png"/><Relationship Id="rId201" Type="http://schemas.openxmlformats.org/officeDocument/2006/relationships/image" Target="media/image186.png"/><Relationship Id="rId202" Type="http://schemas.openxmlformats.org/officeDocument/2006/relationships/image" Target="media/image187.png"/><Relationship Id="rId203" Type="http://schemas.openxmlformats.org/officeDocument/2006/relationships/image" Target="media/image188.png"/><Relationship Id="rId204" Type="http://schemas.openxmlformats.org/officeDocument/2006/relationships/image" Target="media/image189.png"/><Relationship Id="rId205" Type="http://schemas.openxmlformats.org/officeDocument/2006/relationships/image" Target="media/image190.png"/><Relationship Id="rId206" Type="http://schemas.openxmlformats.org/officeDocument/2006/relationships/image" Target="media/image191.png"/><Relationship Id="rId207" Type="http://schemas.openxmlformats.org/officeDocument/2006/relationships/image" Target="media/image192.png"/><Relationship Id="rId208" Type="http://schemas.openxmlformats.org/officeDocument/2006/relationships/image" Target="media/image193.png"/><Relationship Id="rId209" Type="http://schemas.openxmlformats.org/officeDocument/2006/relationships/image" Target="media/image194.png"/><Relationship Id="rId210" Type="http://schemas.openxmlformats.org/officeDocument/2006/relationships/image" Target="media/image195.png"/><Relationship Id="rId211" Type="http://schemas.openxmlformats.org/officeDocument/2006/relationships/image" Target="media/image196.png"/><Relationship Id="rId212" Type="http://schemas.openxmlformats.org/officeDocument/2006/relationships/image" Target="media/image197.png"/><Relationship Id="rId213" Type="http://schemas.openxmlformats.org/officeDocument/2006/relationships/image" Target="media/image198.png"/><Relationship Id="rId214" Type="http://schemas.openxmlformats.org/officeDocument/2006/relationships/image" Target="media/image199.png"/><Relationship Id="rId215" Type="http://schemas.openxmlformats.org/officeDocument/2006/relationships/image" Target="media/image200.png"/><Relationship Id="rId216" Type="http://schemas.openxmlformats.org/officeDocument/2006/relationships/image" Target="media/image201.png"/><Relationship Id="rId217" Type="http://schemas.openxmlformats.org/officeDocument/2006/relationships/image" Target="media/image202.png"/><Relationship Id="rId218" Type="http://schemas.openxmlformats.org/officeDocument/2006/relationships/image" Target="media/image203.png"/><Relationship Id="rId219" Type="http://schemas.openxmlformats.org/officeDocument/2006/relationships/image" Target="media/image204.png"/><Relationship Id="rId220" Type="http://schemas.openxmlformats.org/officeDocument/2006/relationships/image" Target="media/image205.png"/><Relationship Id="rId221" Type="http://schemas.openxmlformats.org/officeDocument/2006/relationships/image" Target="media/image206.png"/><Relationship Id="rId222" Type="http://schemas.openxmlformats.org/officeDocument/2006/relationships/image" Target="media/image207.png"/><Relationship Id="rId223" Type="http://schemas.openxmlformats.org/officeDocument/2006/relationships/image" Target="media/image208.png"/><Relationship Id="rId224" Type="http://schemas.openxmlformats.org/officeDocument/2006/relationships/image" Target="media/image209.png"/><Relationship Id="rId225" Type="http://schemas.openxmlformats.org/officeDocument/2006/relationships/image" Target="media/image210.png"/><Relationship Id="rId226" Type="http://schemas.openxmlformats.org/officeDocument/2006/relationships/image" Target="media/image211.png"/><Relationship Id="rId227" Type="http://schemas.openxmlformats.org/officeDocument/2006/relationships/image" Target="media/image212.png"/><Relationship Id="rId228" Type="http://schemas.openxmlformats.org/officeDocument/2006/relationships/image" Target="media/image213.png"/><Relationship Id="rId229" Type="http://schemas.openxmlformats.org/officeDocument/2006/relationships/image" Target="media/image214.png"/><Relationship Id="rId230" Type="http://schemas.openxmlformats.org/officeDocument/2006/relationships/image" Target="media/image215.png"/><Relationship Id="rId231" Type="http://schemas.openxmlformats.org/officeDocument/2006/relationships/image" Target="media/image216.png"/><Relationship Id="rId232" Type="http://schemas.openxmlformats.org/officeDocument/2006/relationships/image" Target="media/image217.png"/><Relationship Id="rId233" Type="http://schemas.openxmlformats.org/officeDocument/2006/relationships/image" Target="media/image218.png"/><Relationship Id="rId234" Type="http://schemas.openxmlformats.org/officeDocument/2006/relationships/image" Target="media/image219.png"/><Relationship Id="rId235" Type="http://schemas.openxmlformats.org/officeDocument/2006/relationships/image" Target="media/image220.png"/><Relationship Id="rId236" Type="http://schemas.openxmlformats.org/officeDocument/2006/relationships/image" Target="media/image221.png"/><Relationship Id="rId237" Type="http://schemas.openxmlformats.org/officeDocument/2006/relationships/image" Target="media/image222.png"/><Relationship Id="rId238" Type="http://schemas.openxmlformats.org/officeDocument/2006/relationships/image" Target="media/image223.png"/><Relationship Id="rId239" Type="http://schemas.openxmlformats.org/officeDocument/2006/relationships/image" Target="media/image224.png"/><Relationship Id="rId240" Type="http://schemas.openxmlformats.org/officeDocument/2006/relationships/image" Target="media/image225.png"/><Relationship Id="rId241" Type="http://schemas.openxmlformats.org/officeDocument/2006/relationships/image" Target="media/image226.png"/><Relationship Id="rId242" Type="http://schemas.openxmlformats.org/officeDocument/2006/relationships/image" Target="media/image227.png"/><Relationship Id="rId243" Type="http://schemas.openxmlformats.org/officeDocument/2006/relationships/image" Target="media/image228.png"/><Relationship Id="rId244" Type="http://schemas.openxmlformats.org/officeDocument/2006/relationships/image" Target="media/image229.png"/><Relationship Id="rId245" Type="http://schemas.openxmlformats.org/officeDocument/2006/relationships/image" Target="media/image230.png"/><Relationship Id="rId246" Type="http://schemas.openxmlformats.org/officeDocument/2006/relationships/image" Target="media/image231.png"/><Relationship Id="rId247" Type="http://schemas.openxmlformats.org/officeDocument/2006/relationships/image" Target="media/image232.png"/><Relationship Id="rId248" Type="http://schemas.openxmlformats.org/officeDocument/2006/relationships/image" Target="media/image233.png"/><Relationship Id="rId249" Type="http://schemas.openxmlformats.org/officeDocument/2006/relationships/image" Target="media/image234.png"/><Relationship Id="rId250" Type="http://schemas.openxmlformats.org/officeDocument/2006/relationships/image" Target="media/image235.png"/><Relationship Id="rId251" Type="http://schemas.openxmlformats.org/officeDocument/2006/relationships/image" Target="media/image236.png"/><Relationship Id="rId252" Type="http://schemas.openxmlformats.org/officeDocument/2006/relationships/image" Target="media/image237.png"/><Relationship Id="rId253" Type="http://schemas.openxmlformats.org/officeDocument/2006/relationships/image" Target="media/image238.png"/><Relationship Id="rId254" Type="http://schemas.openxmlformats.org/officeDocument/2006/relationships/image" Target="media/image239.png"/><Relationship Id="rId255" Type="http://schemas.openxmlformats.org/officeDocument/2006/relationships/image" Target="media/image240.png"/><Relationship Id="rId256" Type="http://schemas.openxmlformats.org/officeDocument/2006/relationships/image" Target="media/image241.png"/><Relationship Id="rId257" Type="http://schemas.openxmlformats.org/officeDocument/2006/relationships/image" Target="media/image242.png"/><Relationship Id="rId258" Type="http://schemas.openxmlformats.org/officeDocument/2006/relationships/image" Target="media/image243.png"/><Relationship Id="rId259" Type="http://schemas.openxmlformats.org/officeDocument/2006/relationships/image" Target="media/image244.png"/><Relationship Id="rId260" Type="http://schemas.openxmlformats.org/officeDocument/2006/relationships/image" Target="media/image245.png"/><Relationship Id="rId261" Type="http://schemas.openxmlformats.org/officeDocument/2006/relationships/image" Target="media/image246.png"/><Relationship Id="rId262" Type="http://schemas.openxmlformats.org/officeDocument/2006/relationships/image" Target="media/image247.png"/><Relationship Id="rId263" Type="http://schemas.openxmlformats.org/officeDocument/2006/relationships/image" Target="media/image248.png"/><Relationship Id="rId264" Type="http://schemas.openxmlformats.org/officeDocument/2006/relationships/image" Target="media/image249.png"/><Relationship Id="rId265" Type="http://schemas.openxmlformats.org/officeDocument/2006/relationships/image" Target="media/image250.png"/><Relationship Id="rId266" Type="http://schemas.openxmlformats.org/officeDocument/2006/relationships/image" Target="media/image251.png"/><Relationship Id="rId267" Type="http://schemas.openxmlformats.org/officeDocument/2006/relationships/image" Target="media/image252.png"/><Relationship Id="rId268" Type="http://schemas.openxmlformats.org/officeDocument/2006/relationships/image" Target="media/image253.png"/><Relationship Id="rId269" Type="http://schemas.openxmlformats.org/officeDocument/2006/relationships/image" Target="media/image254.png"/><Relationship Id="rId270" Type="http://schemas.openxmlformats.org/officeDocument/2006/relationships/image" Target="media/image255.png"/><Relationship Id="rId271" Type="http://schemas.openxmlformats.org/officeDocument/2006/relationships/image" Target="media/image256.png"/><Relationship Id="rId272" Type="http://schemas.openxmlformats.org/officeDocument/2006/relationships/image" Target="media/image257.png"/><Relationship Id="rId273" Type="http://schemas.openxmlformats.org/officeDocument/2006/relationships/image" Target="media/image258.png"/><Relationship Id="rId274" Type="http://schemas.openxmlformats.org/officeDocument/2006/relationships/image" Target="media/image259.png"/><Relationship Id="rId275" Type="http://schemas.openxmlformats.org/officeDocument/2006/relationships/image" Target="media/image260.png"/><Relationship Id="rId276" Type="http://schemas.openxmlformats.org/officeDocument/2006/relationships/image" Target="media/image261.png"/><Relationship Id="rId277" Type="http://schemas.openxmlformats.org/officeDocument/2006/relationships/image" Target="media/image262.png"/><Relationship Id="rId278" Type="http://schemas.openxmlformats.org/officeDocument/2006/relationships/image" Target="media/image263.png"/><Relationship Id="rId279" Type="http://schemas.openxmlformats.org/officeDocument/2006/relationships/image" Target="media/image264.png"/><Relationship Id="rId280" Type="http://schemas.openxmlformats.org/officeDocument/2006/relationships/image" Target="media/image265.png"/><Relationship Id="rId281" Type="http://schemas.openxmlformats.org/officeDocument/2006/relationships/image" Target="media/image266.png"/><Relationship Id="rId282" Type="http://schemas.openxmlformats.org/officeDocument/2006/relationships/image" Target="media/image267.png"/><Relationship Id="rId283" Type="http://schemas.openxmlformats.org/officeDocument/2006/relationships/image" Target="media/image268.png"/><Relationship Id="rId284" Type="http://schemas.openxmlformats.org/officeDocument/2006/relationships/image" Target="media/image269.png"/><Relationship Id="rId285" Type="http://schemas.openxmlformats.org/officeDocument/2006/relationships/image" Target="media/image270.png"/><Relationship Id="rId286" Type="http://schemas.openxmlformats.org/officeDocument/2006/relationships/image" Target="media/image271.png"/><Relationship Id="rId287" Type="http://schemas.openxmlformats.org/officeDocument/2006/relationships/image" Target="media/image272.png"/><Relationship Id="rId288" Type="http://schemas.openxmlformats.org/officeDocument/2006/relationships/image" Target="media/image273.png"/><Relationship Id="rId289" Type="http://schemas.openxmlformats.org/officeDocument/2006/relationships/image" Target="media/image274.png"/><Relationship Id="rId290" Type="http://schemas.openxmlformats.org/officeDocument/2006/relationships/image" Target="media/image275.png"/><Relationship Id="rId291" Type="http://schemas.openxmlformats.org/officeDocument/2006/relationships/footer" Target="footer5.xml"/><Relationship Id="rId292" Type="http://schemas.openxmlformats.org/officeDocument/2006/relationships/image" Target="media/image276.png"/><Relationship Id="rId293" Type="http://schemas.openxmlformats.org/officeDocument/2006/relationships/image" Target="media/image277.png"/><Relationship Id="rId294" Type="http://schemas.openxmlformats.org/officeDocument/2006/relationships/image" Target="media/image278.png"/><Relationship Id="rId295" Type="http://schemas.openxmlformats.org/officeDocument/2006/relationships/image" Target="media/image279.png"/><Relationship Id="rId296" Type="http://schemas.openxmlformats.org/officeDocument/2006/relationships/image" Target="media/image280.png"/><Relationship Id="rId297" Type="http://schemas.openxmlformats.org/officeDocument/2006/relationships/image" Target="media/image281.png"/><Relationship Id="rId298" Type="http://schemas.openxmlformats.org/officeDocument/2006/relationships/image" Target="media/image282.png"/><Relationship Id="rId299" Type="http://schemas.openxmlformats.org/officeDocument/2006/relationships/image" Target="media/image283.png"/><Relationship Id="rId300" Type="http://schemas.openxmlformats.org/officeDocument/2006/relationships/image" Target="media/image284.png"/><Relationship Id="rId301" Type="http://schemas.openxmlformats.org/officeDocument/2006/relationships/image" Target="media/image285.png"/><Relationship Id="rId302" Type="http://schemas.openxmlformats.org/officeDocument/2006/relationships/image" Target="media/image286.png"/><Relationship Id="rId303" Type="http://schemas.openxmlformats.org/officeDocument/2006/relationships/image" Target="media/image287.png"/><Relationship Id="rId304" Type="http://schemas.openxmlformats.org/officeDocument/2006/relationships/image" Target="media/image288.png"/><Relationship Id="rId305" Type="http://schemas.openxmlformats.org/officeDocument/2006/relationships/image" Target="media/image289.png"/><Relationship Id="rId306" Type="http://schemas.openxmlformats.org/officeDocument/2006/relationships/image" Target="media/image290.png"/><Relationship Id="rId307" Type="http://schemas.openxmlformats.org/officeDocument/2006/relationships/image" Target="media/image291.png"/><Relationship Id="rId308" Type="http://schemas.openxmlformats.org/officeDocument/2006/relationships/image" Target="media/image292.png"/><Relationship Id="rId309" Type="http://schemas.openxmlformats.org/officeDocument/2006/relationships/image" Target="media/image293.png"/><Relationship Id="rId310" Type="http://schemas.openxmlformats.org/officeDocument/2006/relationships/image" Target="media/image294.png"/><Relationship Id="rId311" Type="http://schemas.openxmlformats.org/officeDocument/2006/relationships/image" Target="media/image295.png"/><Relationship Id="rId312" Type="http://schemas.openxmlformats.org/officeDocument/2006/relationships/image" Target="media/image296.png"/><Relationship Id="rId313" Type="http://schemas.openxmlformats.org/officeDocument/2006/relationships/image" Target="media/image297.png"/><Relationship Id="rId314" Type="http://schemas.openxmlformats.org/officeDocument/2006/relationships/image" Target="media/image298.png"/><Relationship Id="rId315" Type="http://schemas.openxmlformats.org/officeDocument/2006/relationships/image" Target="media/image299.png"/><Relationship Id="rId316" Type="http://schemas.openxmlformats.org/officeDocument/2006/relationships/image" Target="media/image300.png"/><Relationship Id="rId317" Type="http://schemas.openxmlformats.org/officeDocument/2006/relationships/image" Target="media/image301.png"/><Relationship Id="rId318" Type="http://schemas.openxmlformats.org/officeDocument/2006/relationships/footer" Target="footer6.xml"/><Relationship Id="rId319" Type="http://schemas.openxmlformats.org/officeDocument/2006/relationships/image" Target="media/image302.png"/><Relationship Id="rId320" Type="http://schemas.openxmlformats.org/officeDocument/2006/relationships/image" Target="media/image303.png"/><Relationship Id="rId321" Type="http://schemas.openxmlformats.org/officeDocument/2006/relationships/image" Target="media/image304.png"/><Relationship Id="rId322" Type="http://schemas.openxmlformats.org/officeDocument/2006/relationships/image" Target="media/image305.png"/><Relationship Id="rId323" Type="http://schemas.openxmlformats.org/officeDocument/2006/relationships/image" Target="media/image306.png"/><Relationship Id="rId324" Type="http://schemas.openxmlformats.org/officeDocument/2006/relationships/image" Target="media/image307.png"/><Relationship Id="rId325" Type="http://schemas.openxmlformats.org/officeDocument/2006/relationships/image" Target="media/image308.png"/><Relationship Id="rId326" Type="http://schemas.openxmlformats.org/officeDocument/2006/relationships/image" Target="media/image309.png"/><Relationship Id="rId327" Type="http://schemas.openxmlformats.org/officeDocument/2006/relationships/image" Target="media/image310.png"/><Relationship Id="rId328" Type="http://schemas.openxmlformats.org/officeDocument/2006/relationships/image" Target="media/image311.png"/><Relationship Id="rId329" Type="http://schemas.openxmlformats.org/officeDocument/2006/relationships/image" Target="media/image312.png"/><Relationship Id="rId330" Type="http://schemas.openxmlformats.org/officeDocument/2006/relationships/image" Target="media/image313.png"/><Relationship Id="rId331" Type="http://schemas.openxmlformats.org/officeDocument/2006/relationships/image" Target="media/image314.png"/><Relationship Id="rId332" Type="http://schemas.openxmlformats.org/officeDocument/2006/relationships/image" Target="media/image315.png"/><Relationship Id="rId333" Type="http://schemas.openxmlformats.org/officeDocument/2006/relationships/image" Target="media/image316.png"/><Relationship Id="rId334" Type="http://schemas.openxmlformats.org/officeDocument/2006/relationships/image" Target="media/image317.png"/><Relationship Id="rId335" Type="http://schemas.openxmlformats.org/officeDocument/2006/relationships/image" Target="media/image318.png"/><Relationship Id="rId336" Type="http://schemas.openxmlformats.org/officeDocument/2006/relationships/image" Target="media/image319.png"/><Relationship Id="rId337" Type="http://schemas.openxmlformats.org/officeDocument/2006/relationships/image" Target="media/image320.png"/><Relationship Id="rId338" Type="http://schemas.openxmlformats.org/officeDocument/2006/relationships/image" Target="media/image321.png"/><Relationship Id="rId339" Type="http://schemas.openxmlformats.org/officeDocument/2006/relationships/image" Target="media/image322.png"/><Relationship Id="rId340" Type="http://schemas.openxmlformats.org/officeDocument/2006/relationships/image" Target="media/image323.png"/><Relationship Id="rId341" Type="http://schemas.openxmlformats.org/officeDocument/2006/relationships/image" Target="media/image324.png"/><Relationship Id="rId342" Type="http://schemas.openxmlformats.org/officeDocument/2006/relationships/image" Target="media/image325.png"/><Relationship Id="rId343" Type="http://schemas.openxmlformats.org/officeDocument/2006/relationships/image" Target="media/image326.png"/><Relationship Id="rId344" Type="http://schemas.openxmlformats.org/officeDocument/2006/relationships/image" Target="media/image327.png"/><Relationship Id="rId345" Type="http://schemas.openxmlformats.org/officeDocument/2006/relationships/image" Target="media/image328.png"/><Relationship Id="rId346" Type="http://schemas.openxmlformats.org/officeDocument/2006/relationships/image" Target="media/image329.png"/><Relationship Id="rId347" Type="http://schemas.openxmlformats.org/officeDocument/2006/relationships/image" Target="media/image330.png"/><Relationship Id="rId348" Type="http://schemas.openxmlformats.org/officeDocument/2006/relationships/image" Target="media/image331.png"/><Relationship Id="rId349" Type="http://schemas.openxmlformats.org/officeDocument/2006/relationships/image" Target="media/image332.png"/><Relationship Id="rId350" Type="http://schemas.openxmlformats.org/officeDocument/2006/relationships/image" Target="media/image333.png"/><Relationship Id="rId351" Type="http://schemas.openxmlformats.org/officeDocument/2006/relationships/image" Target="media/image334.png"/><Relationship Id="rId352" Type="http://schemas.openxmlformats.org/officeDocument/2006/relationships/image" Target="media/image335.png"/><Relationship Id="rId353" Type="http://schemas.openxmlformats.org/officeDocument/2006/relationships/image" Target="media/image336.png"/><Relationship Id="rId354" Type="http://schemas.openxmlformats.org/officeDocument/2006/relationships/image" Target="media/image337.png"/><Relationship Id="rId355" Type="http://schemas.openxmlformats.org/officeDocument/2006/relationships/image" Target="media/image338.png"/><Relationship Id="rId356" Type="http://schemas.openxmlformats.org/officeDocument/2006/relationships/image" Target="media/image339.png"/><Relationship Id="rId357" Type="http://schemas.openxmlformats.org/officeDocument/2006/relationships/image" Target="media/image340.png"/><Relationship Id="rId358" Type="http://schemas.openxmlformats.org/officeDocument/2006/relationships/image" Target="media/image341.png"/><Relationship Id="rId359" Type="http://schemas.openxmlformats.org/officeDocument/2006/relationships/image" Target="media/image342.png"/><Relationship Id="rId360" Type="http://schemas.openxmlformats.org/officeDocument/2006/relationships/image" Target="media/image343.png"/><Relationship Id="rId361" Type="http://schemas.openxmlformats.org/officeDocument/2006/relationships/image" Target="media/image344.png"/><Relationship Id="rId362" Type="http://schemas.openxmlformats.org/officeDocument/2006/relationships/image" Target="media/image345.png"/><Relationship Id="rId363" Type="http://schemas.openxmlformats.org/officeDocument/2006/relationships/image" Target="media/image346.png"/><Relationship Id="rId364" Type="http://schemas.openxmlformats.org/officeDocument/2006/relationships/image" Target="media/image347.png"/><Relationship Id="rId365" Type="http://schemas.openxmlformats.org/officeDocument/2006/relationships/image" Target="media/image348.png"/><Relationship Id="rId366" Type="http://schemas.openxmlformats.org/officeDocument/2006/relationships/image" Target="media/image349.png"/><Relationship Id="rId367" Type="http://schemas.openxmlformats.org/officeDocument/2006/relationships/image" Target="media/image350.png"/><Relationship Id="rId368" Type="http://schemas.openxmlformats.org/officeDocument/2006/relationships/image" Target="media/image351.png"/><Relationship Id="rId369" Type="http://schemas.openxmlformats.org/officeDocument/2006/relationships/image" Target="media/image352.png"/><Relationship Id="rId370" Type="http://schemas.openxmlformats.org/officeDocument/2006/relationships/image" Target="media/image353.png"/><Relationship Id="rId371" Type="http://schemas.openxmlformats.org/officeDocument/2006/relationships/image" Target="media/image354.png"/><Relationship Id="rId372" Type="http://schemas.openxmlformats.org/officeDocument/2006/relationships/image" Target="media/image355.png"/><Relationship Id="rId373" Type="http://schemas.openxmlformats.org/officeDocument/2006/relationships/image" Target="media/image356.png"/><Relationship Id="rId374" Type="http://schemas.openxmlformats.org/officeDocument/2006/relationships/image" Target="media/image357.png"/><Relationship Id="rId375" Type="http://schemas.openxmlformats.org/officeDocument/2006/relationships/image" Target="media/image358.png"/><Relationship Id="rId376" Type="http://schemas.openxmlformats.org/officeDocument/2006/relationships/image" Target="media/image359.png"/><Relationship Id="rId377" Type="http://schemas.openxmlformats.org/officeDocument/2006/relationships/image" Target="media/image360.png"/><Relationship Id="rId378" Type="http://schemas.openxmlformats.org/officeDocument/2006/relationships/image" Target="media/image361.png"/><Relationship Id="rId379" Type="http://schemas.openxmlformats.org/officeDocument/2006/relationships/image" Target="media/image362.png"/><Relationship Id="rId380" Type="http://schemas.openxmlformats.org/officeDocument/2006/relationships/image" Target="media/image363.png"/><Relationship Id="rId381" Type="http://schemas.openxmlformats.org/officeDocument/2006/relationships/image" Target="media/image364.png"/><Relationship Id="rId382" Type="http://schemas.openxmlformats.org/officeDocument/2006/relationships/image" Target="media/image365.png"/><Relationship Id="rId383" Type="http://schemas.openxmlformats.org/officeDocument/2006/relationships/image" Target="media/image366.png"/><Relationship Id="rId384" Type="http://schemas.openxmlformats.org/officeDocument/2006/relationships/image" Target="media/image367.png"/><Relationship Id="rId385" Type="http://schemas.openxmlformats.org/officeDocument/2006/relationships/image" Target="media/image368.png"/><Relationship Id="rId386" Type="http://schemas.openxmlformats.org/officeDocument/2006/relationships/image" Target="media/image369.png"/><Relationship Id="rId387" Type="http://schemas.openxmlformats.org/officeDocument/2006/relationships/image" Target="media/image370.png"/><Relationship Id="rId388" Type="http://schemas.openxmlformats.org/officeDocument/2006/relationships/image" Target="media/image371.png"/><Relationship Id="rId389" Type="http://schemas.openxmlformats.org/officeDocument/2006/relationships/image" Target="media/image372.png"/><Relationship Id="rId390" Type="http://schemas.openxmlformats.org/officeDocument/2006/relationships/image" Target="media/image373.png"/><Relationship Id="rId391" Type="http://schemas.openxmlformats.org/officeDocument/2006/relationships/image" Target="media/image374.png"/><Relationship Id="rId392" Type="http://schemas.openxmlformats.org/officeDocument/2006/relationships/image" Target="media/image375.png"/><Relationship Id="rId393" Type="http://schemas.openxmlformats.org/officeDocument/2006/relationships/image" Target="media/image376.png"/><Relationship Id="rId394" Type="http://schemas.openxmlformats.org/officeDocument/2006/relationships/image" Target="media/image377.png"/><Relationship Id="rId395" Type="http://schemas.openxmlformats.org/officeDocument/2006/relationships/image" Target="media/image378.png"/><Relationship Id="rId396" Type="http://schemas.openxmlformats.org/officeDocument/2006/relationships/image" Target="media/image379.png"/><Relationship Id="rId397" Type="http://schemas.openxmlformats.org/officeDocument/2006/relationships/image" Target="media/image380.png"/><Relationship Id="rId398" Type="http://schemas.openxmlformats.org/officeDocument/2006/relationships/image" Target="media/image381.png"/><Relationship Id="rId399" Type="http://schemas.openxmlformats.org/officeDocument/2006/relationships/image" Target="media/image382.png"/><Relationship Id="rId400" Type="http://schemas.openxmlformats.org/officeDocument/2006/relationships/image" Target="media/image383.png"/><Relationship Id="rId401" Type="http://schemas.openxmlformats.org/officeDocument/2006/relationships/image" Target="media/image384.png"/><Relationship Id="rId402" Type="http://schemas.openxmlformats.org/officeDocument/2006/relationships/image" Target="media/image385.png"/><Relationship Id="rId403" Type="http://schemas.openxmlformats.org/officeDocument/2006/relationships/image" Target="media/image386.png"/><Relationship Id="rId404" Type="http://schemas.openxmlformats.org/officeDocument/2006/relationships/image" Target="media/image387.png"/><Relationship Id="rId405" Type="http://schemas.openxmlformats.org/officeDocument/2006/relationships/image" Target="media/image388.png"/><Relationship Id="rId406" Type="http://schemas.openxmlformats.org/officeDocument/2006/relationships/image" Target="media/image389.png"/><Relationship Id="rId407" Type="http://schemas.openxmlformats.org/officeDocument/2006/relationships/image" Target="media/image390.png"/><Relationship Id="rId408" Type="http://schemas.openxmlformats.org/officeDocument/2006/relationships/image" Target="media/image391.png"/><Relationship Id="rId409" Type="http://schemas.openxmlformats.org/officeDocument/2006/relationships/image" Target="media/image392.png"/><Relationship Id="rId410" Type="http://schemas.openxmlformats.org/officeDocument/2006/relationships/image" Target="media/image393.png"/><Relationship Id="rId411" Type="http://schemas.openxmlformats.org/officeDocument/2006/relationships/image" Target="media/image394.png"/><Relationship Id="rId412" Type="http://schemas.openxmlformats.org/officeDocument/2006/relationships/image" Target="media/image395.png"/><Relationship Id="rId413" Type="http://schemas.openxmlformats.org/officeDocument/2006/relationships/image" Target="media/image396.png"/><Relationship Id="rId414" Type="http://schemas.openxmlformats.org/officeDocument/2006/relationships/image" Target="media/image397.png"/><Relationship Id="rId415" Type="http://schemas.openxmlformats.org/officeDocument/2006/relationships/image" Target="media/image398.png"/><Relationship Id="rId416" Type="http://schemas.openxmlformats.org/officeDocument/2006/relationships/image" Target="media/image399.png"/><Relationship Id="rId417" Type="http://schemas.openxmlformats.org/officeDocument/2006/relationships/image" Target="media/image400.png"/><Relationship Id="rId418" Type="http://schemas.openxmlformats.org/officeDocument/2006/relationships/image" Target="media/image401.png"/><Relationship Id="rId419" Type="http://schemas.openxmlformats.org/officeDocument/2006/relationships/image" Target="media/image402.png"/><Relationship Id="rId420" Type="http://schemas.openxmlformats.org/officeDocument/2006/relationships/image" Target="media/image403.png"/><Relationship Id="rId421" Type="http://schemas.openxmlformats.org/officeDocument/2006/relationships/image" Target="media/image404.png"/><Relationship Id="rId422" Type="http://schemas.openxmlformats.org/officeDocument/2006/relationships/image" Target="media/image405.png"/><Relationship Id="rId423" Type="http://schemas.openxmlformats.org/officeDocument/2006/relationships/image" Target="media/image406.png"/><Relationship Id="rId424" Type="http://schemas.openxmlformats.org/officeDocument/2006/relationships/image" Target="media/image407.png"/><Relationship Id="rId425" Type="http://schemas.openxmlformats.org/officeDocument/2006/relationships/image" Target="media/image408.png"/><Relationship Id="rId426" Type="http://schemas.openxmlformats.org/officeDocument/2006/relationships/image" Target="media/image409.png"/><Relationship Id="rId427" Type="http://schemas.openxmlformats.org/officeDocument/2006/relationships/image" Target="media/image410.png"/><Relationship Id="rId428" Type="http://schemas.openxmlformats.org/officeDocument/2006/relationships/image" Target="media/image411.png"/><Relationship Id="rId429" Type="http://schemas.openxmlformats.org/officeDocument/2006/relationships/image" Target="media/image412.png"/><Relationship Id="rId430" Type="http://schemas.openxmlformats.org/officeDocument/2006/relationships/image" Target="media/image413.png"/><Relationship Id="rId431" Type="http://schemas.openxmlformats.org/officeDocument/2006/relationships/image" Target="media/image414.png"/><Relationship Id="rId432" Type="http://schemas.openxmlformats.org/officeDocument/2006/relationships/image" Target="media/image415.png"/><Relationship Id="rId433" Type="http://schemas.openxmlformats.org/officeDocument/2006/relationships/image" Target="media/image416.png"/><Relationship Id="rId434" Type="http://schemas.openxmlformats.org/officeDocument/2006/relationships/image" Target="media/image417.png"/><Relationship Id="rId435" Type="http://schemas.openxmlformats.org/officeDocument/2006/relationships/image" Target="media/image418.png"/><Relationship Id="rId436" Type="http://schemas.openxmlformats.org/officeDocument/2006/relationships/image" Target="media/image419.png"/><Relationship Id="rId437" Type="http://schemas.openxmlformats.org/officeDocument/2006/relationships/image" Target="media/image420.png"/><Relationship Id="rId438" Type="http://schemas.openxmlformats.org/officeDocument/2006/relationships/image" Target="media/image421.png"/><Relationship Id="rId439" Type="http://schemas.openxmlformats.org/officeDocument/2006/relationships/image" Target="media/image422.png"/><Relationship Id="rId440" Type="http://schemas.openxmlformats.org/officeDocument/2006/relationships/image" Target="media/image423.png"/><Relationship Id="rId441" Type="http://schemas.openxmlformats.org/officeDocument/2006/relationships/image" Target="media/image424.png"/><Relationship Id="rId442" Type="http://schemas.openxmlformats.org/officeDocument/2006/relationships/image" Target="media/image425.png"/><Relationship Id="rId443" Type="http://schemas.openxmlformats.org/officeDocument/2006/relationships/image" Target="media/image426.png"/><Relationship Id="rId444" Type="http://schemas.openxmlformats.org/officeDocument/2006/relationships/image" Target="media/image427.png"/><Relationship Id="rId445" Type="http://schemas.openxmlformats.org/officeDocument/2006/relationships/image" Target="media/image428.png"/><Relationship Id="rId446" Type="http://schemas.openxmlformats.org/officeDocument/2006/relationships/image" Target="media/image429.png"/><Relationship Id="rId447" Type="http://schemas.openxmlformats.org/officeDocument/2006/relationships/image" Target="media/image430.png"/><Relationship Id="rId448" Type="http://schemas.openxmlformats.org/officeDocument/2006/relationships/image" Target="media/image431.png"/><Relationship Id="rId449" Type="http://schemas.openxmlformats.org/officeDocument/2006/relationships/image" Target="media/image432.png"/><Relationship Id="rId450" Type="http://schemas.openxmlformats.org/officeDocument/2006/relationships/image" Target="media/image433.png"/><Relationship Id="rId451" Type="http://schemas.openxmlformats.org/officeDocument/2006/relationships/image" Target="media/image434.png"/><Relationship Id="rId452" Type="http://schemas.openxmlformats.org/officeDocument/2006/relationships/image" Target="media/image435.png"/><Relationship Id="rId453" Type="http://schemas.openxmlformats.org/officeDocument/2006/relationships/image" Target="media/image436.png"/><Relationship Id="rId454" Type="http://schemas.openxmlformats.org/officeDocument/2006/relationships/image" Target="media/image437.png"/><Relationship Id="rId455" Type="http://schemas.openxmlformats.org/officeDocument/2006/relationships/image" Target="media/image438.png"/><Relationship Id="rId456" Type="http://schemas.openxmlformats.org/officeDocument/2006/relationships/image" Target="media/image439.png"/><Relationship Id="rId457" Type="http://schemas.openxmlformats.org/officeDocument/2006/relationships/image" Target="media/image440.png"/><Relationship Id="rId458" Type="http://schemas.openxmlformats.org/officeDocument/2006/relationships/image" Target="media/image441.png"/><Relationship Id="rId459" Type="http://schemas.openxmlformats.org/officeDocument/2006/relationships/image" Target="media/image442.png"/><Relationship Id="rId460" Type="http://schemas.openxmlformats.org/officeDocument/2006/relationships/image" Target="media/image443.png"/><Relationship Id="rId461" Type="http://schemas.openxmlformats.org/officeDocument/2006/relationships/image" Target="media/image444.png"/><Relationship Id="rId462" Type="http://schemas.openxmlformats.org/officeDocument/2006/relationships/image" Target="media/image445.png"/><Relationship Id="rId463" Type="http://schemas.openxmlformats.org/officeDocument/2006/relationships/image" Target="media/image446.png"/><Relationship Id="rId464" Type="http://schemas.openxmlformats.org/officeDocument/2006/relationships/image" Target="media/image447.png"/><Relationship Id="rId465" Type="http://schemas.openxmlformats.org/officeDocument/2006/relationships/image" Target="media/image448.png"/><Relationship Id="rId466" Type="http://schemas.openxmlformats.org/officeDocument/2006/relationships/image" Target="media/image449.png"/><Relationship Id="rId467" Type="http://schemas.openxmlformats.org/officeDocument/2006/relationships/image" Target="media/image450.png"/><Relationship Id="rId468" Type="http://schemas.openxmlformats.org/officeDocument/2006/relationships/image" Target="media/image451.png"/><Relationship Id="rId469" Type="http://schemas.openxmlformats.org/officeDocument/2006/relationships/image" Target="media/image452.png"/><Relationship Id="rId470" Type="http://schemas.openxmlformats.org/officeDocument/2006/relationships/image" Target="media/image453.png"/><Relationship Id="rId471" Type="http://schemas.openxmlformats.org/officeDocument/2006/relationships/image" Target="media/image454.png"/><Relationship Id="rId472" Type="http://schemas.openxmlformats.org/officeDocument/2006/relationships/image" Target="media/image455.png"/><Relationship Id="rId473" Type="http://schemas.openxmlformats.org/officeDocument/2006/relationships/image" Target="media/image456.png"/><Relationship Id="rId474" Type="http://schemas.openxmlformats.org/officeDocument/2006/relationships/image" Target="media/image457.png"/><Relationship Id="rId475" Type="http://schemas.openxmlformats.org/officeDocument/2006/relationships/image" Target="media/image458.png"/><Relationship Id="rId476" Type="http://schemas.openxmlformats.org/officeDocument/2006/relationships/image" Target="media/image459.png"/><Relationship Id="rId477" Type="http://schemas.openxmlformats.org/officeDocument/2006/relationships/image" Target="media/image460.png"/><Relationship Id="rId478" Type="http://schemas.openxmlformats.org/officeDocument/2006/relationships/image" Target="media/image461.png"/><Relationship Id="rId479" Type="http://schemas.openxmlformats.org/officeDocument/2006/relationships/image" Target="media/image462.png"/><Relationship Id="rId480" Type="http://schemas.openxmlformats.org/officeDocument/2006/relationships/image" Target="media/image463.png"/><Relationship Id="rId481" Type="http://schemas.openxmlformats.org/officeDocument/2006/relationships/image" Target="media/image464.png"/><Relationship Id="rId482" Type="http://schemas.openxmlformats.org/officeDocument/2006/relationships/image" Target="media/image465.png"/><Relationship Id="rId483" Type="http://schemas.openxmlformats.org/officeDocument/2006/relationships/image" Target="media/image466.png"/><Relationship Id="rId484" Type="http://schemas.openxmlformats.org/officeDocument/2006/relationships/image" Target="media/image467.png"/><Relationship Id="rId485" Type="http://schemas.openxmlformats.org/officeDocument/2006/relationships/image" Target="media/image468.png"/><Relationship Id="rId486" Type="http://schemas.openxmlformats.org/officeDocument/2006/relationships/image" Target="media/image469.png"/><Relationship Id="rId487" Type="http://schemas.openxmlformats.org/officeDocument/2006/relationships/image" Target="media/image470.png"/><Relationship Id="rId488" Type="http://schemas.openxmlformats.org/officeDocument/2006/relationships/image" Target="media/image471.png"/><Relationship Id="rId489" Type="http://schemas.openxmlformats.org/officeDocument/2006/relationships/image" Target="media/image472.png"/><Relationship Id="rId490" Type="http://schemas.openxmlformats.org/officeDocument/2006/relationships/image" Target="media/image473.png"/><Relationship Id="rId491" Type="http://schemas.openxmlformats.org/officeDocument/2006/relationships/image" Target="media/image474.png"/><Relationship Id="rId492" Type="http://schemas.openxmlformats.org/officeDocument/2006/relationships/image" Target="media/image475.png"/><Relationship Id="rId493" Type="http://schemas.openxmlformats.org/officeDocument/2006/relationships/image" Target="media/image476.png"/><Relationship Id="rId494" Type="http://schemas.openxmlformats.org/officeDocument/2006/relationships/image" Target="media/image477.png"/><Relationship Id="rId495" Type="http://schemas.openxmlformats.org/officeDocument/2006/relationships/image" Target="media/image478.png"/><Relationship Id="rId496" Type="http://schemas.openxmlformats.org/officeDocument/2006/relationships/image" Target="media/image479.png"/><Relationship Id="rId497" Type="http://schemas.openxmlformats.org/officeDocument/2006/relationships/image" Target="media/image480.png"/><Relationship Id="rId498" Type="http://schemas.openxmlformats.org/officeDocument/2006/relationships/image" Target="media/image481.png"/><Relationship Id="rId499" Type="http://schemas.openxmlformats.org/officeDocument/2006/relationships/image" Target="media/image482.png"/><Relationship Id="rId500" Type="http://schemas.openxmlformats.org/officeDocument/2006/relationships/image" Target="media/image483.png"/><Relationship Id="rId501" Type="http://schemas.openxmlformats.org/officeDocument/2006/relationships/image" Target="media/image484.png"/><Relationship Id="rId502" Type="http://schemas.openxmlformats.org/officeDocument/2006/relationships/image" Target="media/image485.png"/><Relationship Id="rId503" Type="http://schemas.openxmlformats.org/officeDocument/2006/relationships/image" Target="media/image486.png"/><Relationship Id="rId504" Type="http://schemas.openxmlformats.org/officeDocument/2006/relationships/image" Target="media/image487.png"/><Relationship Id="rId505" Type="http://schemas.openxmlformats.org/officeDocument/2006/relationships/image" Target="media/image488.png"/><Relationship Id="rId506" Type="http://schemas.openxmlformats.org/officeDocument/2006/relationships/image" Target="media/image489.png"/><Relationship Id="rId507" Type="http://schemas.openxmlformats.org/officeDocument/2006/relationships/image" Target="media/image490.png"/><Relationship Id="rId508" Type="http://schemas.openxmlformats.org/officeDocument/2006/relationships/image" Target="media/image491.png"/><Relationship Id="rId509" Type="http://schemas.openxmlformats.org/officeDocument/2006/relationships/image" Target="media/image492.png"/><Relationship Id="rId510" Type="http://schemas.openxmlformats.org/officeDocument/2006/relationships/image" Target="media/image493.png"/><Relationship Id="rId511" Type="http://schemas.openxmlformats.org/officeDocument/2006/relationships/image" Target="media/image494.png"/><Relationship Id="rId512" Type="http://schemas.openxmlformats.org/officeDocument/2006/relationships/image" Target="media/image495.png"/><Relationship Id="rId513" Type="http://schemas.openxmlformats.org/officeDocument/2006/relationships/image" Target="media/image496.png"/><Relationship Id="rId514" Type="http://schemas.openxmlformats.org/officeDocument/2006/relationships/image" Target="media/image497.png"/><Relationship Id="rId515" Type="http://schemas.openxmlformats.org/officeDocument/2006/relationships/image" Target="media/image498.png"/><Relationship Id="rId516" Type="http://schemas.openxmlformats.org/officeDocument/2006/relationships/image" Target="media/image499.png"/><Relationship Id="rId517" Type="http://schemas.openxmlformats.org/officeDocument/2006/relationships/image" Target="media/image500.png"/><Relationship Id="rId518" Type="http://schemas.openxmlformats.org/officeDocument/2006/relationships/image" Target="media/image501.png"/><Relationship Id="rId519" Type="http://schemas.openxmlformats.org/officeDocument/2006/relationships/image" Target="media/image502.png"/><Relationship Id="rId520" Type="http://schemas.openxmlformats.org/officeDocument/2006/relationships/image" Target="media/image503.png"/><Relationship Id="rId521" Type="http://schemas.openxmlformats.org/officeDocument/2006/relationships/image" Target="media/image504.png"/><Relationship Id="rId522" Type="http://schemas.openxmlformats.org/officeDocument/2006/relationships/image" Target="media/image505.png"/><Relationship Id="rId523" Type="http://schemas.openxmlformats.org/officeDocument/2006/relationships/image" Target="media/image506.png"/><Relationship Id="rId524" Type="http://schemas.openxmlformats.org/officeDocument/2006/relationships/image" Target="media/image507.png"/><Relationship Id="rId525" Type="http://schemas.openxmlformats.org/officeDocument/2006/relationships/image" Target="media/image508.png"/><Relationship Id="rId526" Type="http://schemas.openxmlformats.org/officeDocument/2006/relationships/image" Target="media/image509.png"/><Relationship Id="rId527" Type="http://schemas.openxmlformats.org/officeDocument/2006/relationships/image" Target="media/image510.png"/><Relationship Id="rId528" Type="http://schemas.openxmlformats.org/officeDocument/2006/relationships/image" Target="media/image511.png"/><Relationship Id="rId529" Type="http://schemas.openxmlformats.org/officeDocument/2006/relationships/image" Target="media/image512.png"/><Relationship Id="rId530" Type="http://schemas.openxmlformats.org/officeDocument/2006/relationships/image" Target="media/image513.png"/><Relationship Id="rId531" Type="http://schemas.openxmlformats.org/officeDocument/2006/relationships/image" Target="media/image514.png"/><Relationship Id="rId532" Type="http://schemas.openxmlformats.org/officeDocument/2006/relationships/image" Target="media/image515.png"/><Relationship Id="rId533" Type="http://schemas.openxmlformats.org/officeDocument/2006/relationships/image" Target="media/image516.png"/><Relationship Id="rId534" Type="http://schemas.openxmlformats.org/officeDocument/2006/relationships/image" Target="media/image517.png"/><Relationship Id="rId535" Type="http://schemas.openxmlformats.org/officeDocument/2006/relationships/image" Target="media/image518.png"/><Relationship Id="rId536" Type="http://schemas.openxmlformats.org/officeDocument/2006/relationships/image" Target="media/image519.png"/><Relationship Id="rId537" Type="http://schemas.openxmlformats.org/officeDocument/2006/relationships/image" Target="media/image520.png"/><Relationship Id="rId538" Type="http://schemas.openxmlformats.org/officeDocument/2006/relationships/image" Target="media/image521.png"/><Relationship Id="rId539" Type="http://schemas.openxmlformats.org/officeDocument/2006/relationships/image" Target="media/image522.png"/><Relationship Id="rId540" Type="http://schemas.openxmlformats.org/officeDocument/2006/relationships/image" Target="media/image523.png"/><Relationship Id="rId541" Type="http://schemas.openxmlformats.org/officeDocument/2006/relationships/image" Target="media/image524.png"/><Relationship Id="rId542" Type="http://schemas.openxmlformats.org/officeDocument/2006/relationships/image" Target="media/image525.png"/><Relationship Id="rId543" Type="http://schemas.openxmlformats.org/officeDocument/2006/relationships/image" Target="media/image526.png"/><Relationship Id="rId544" Type="http://schemas.openxmlformats.org/officeDocument/2006/relationships/image" Target="media/image527.png"/><Relationship Id="rId545" Type="http://schemas.openxmlformats.org/officeDocument/2006/relationships/image" Target="media/image528.png"/><Relationship Id="rId546" Type="http://schemas.openxmlformats.org/officeDocument/2006/relationships/image" Target="media/image529.png"/><Relationship Id="rId547" Type="http://schemas.openxmlformats.org/officeDocument/2006/relationships/image" Target="media/image530.png"/><Relationship Id="rId548" Type="http://schemas.openxmlformats.org/officeDocument/2006/relationships/image" Target="media/image531.png"/><Relationship Id="rId549" Type="http://schemas.openxmlformats.org/officeDocument/2006/relationships/image" Target="media/image532.png"/><Relationship Id="rId550" Type="http://schemas.openxmlformats.org/officeDocument/2006/relationships/image" Target="media/image533.png"/><Relationship Id="rId551" Type="http://schemas.openxmlformats.org/officeDocument/2006/relationships/image" Target="media/image534.png"/><Relationship Id="rId552" Type="http://schemas.openxmlformats.org/officeDocument/2006/relationships/image" Target="media/image535.png"/><Relationship Id="rId553" Type="http://schemas.openxmlformats.org/officeDocument/2006/relationships/image" Target="media/image536.png"/><Relationship Id="rId554" Type="http://schemas.openxmlformats.org/officeDocument/2006/relationships/image" Target="media/image537.png"/><Relationship Id="rId555" Type="http://schemas.openxmlformats.org/officeDocument/2006/relationships/image" Target="media/image538.png"/><Relationship Id="rId556" Type="http://schemas.openxmlformats.org/officeDocument/2006/relationships/image" Target="media/image539.png"/><Relationship Id="rId557" Type="http://schemas.openxmlformats.org/officeDocument/2006/relationships/image" Target="media/image540.png"/><Relationship Id="rId558" Type="http://schemas.openxmlformats.org/officeDocument/2006/relationships/image" Target="media/image541.png"/><Relationship Id="rId559" Type="http://schemas.openxmlformats.org/officeDocument/2006/relationships/image" Target="media/image542.png"/><Relationship Id="rId560" Type="http://schemas.openxmlformats.org/officeDocument/2006/relationships/image" Target="media/image543.png"/><Relationship Id="rId561" Type="http://schemas.openxmlformats.org/officeDocument/2006/relationships/image" Target="media/image544.png"/><Relationship Id="rId562" Type="http://schemas.openxmlformats.org/officeDocument/2006/relationships/image" Target="media/image545.png"/><Relationship Id="rId563" Type="http://schemas.openxmlformats.org/officeDocument/2006/relationships/image" Target="media/image546.png"/><Relationship Id="rId564" Type="http://schemas.openxmlformats.org/officeDocument/2006/relationships/image" Target="media/image547.png"/><Relationship Id="rId565" Type="http://schemas.openxmlformats.org/officeDocument/2006/relationships/image" Target="media/image548.png"/><Relationship Id="rId566" Type="http://schemas.openxmlformats.org/officeDocument/2006/relationships/image" Target="media/image549.png"/><Relationship Id="rId567" Type="http://schemas.openxmlformats.org/officeDocument/2006/relationships/image" Target="media/image550.png"/><Relationship Id="rId568" Type="http://schemas.openxmlformats.org/officeDocument/2006/relationships/image" Target="media/image551.png"/><Relationship Id="rId569" Type="http://schemas.openxmlformats.org/officeDocument/2006/relationships/image" Target="media/image552.png"/><Relationship Id="rId570" Type="http://schemas.openxmlformats.org/officeDocument/2006/relationships/image" Target="media/image553.png"/><Relationship Id="rId571" Type="http://schemas.openxmlformats.org/officeDocument/2006/relationships/image" Target="media/image554.png"/><Relationship Id="rId572" Type="http://schemas.openxmlformats.org/officeDocument/2006/relationships/image" Target="media/image555.png"/><Relationship Id="rId573" Type="http://schemas.openxmlformats.org/officeDocument/2006/relationships/image" Target="media/image556.png"/><Relationship Id="rId574" Type="http://schemas.openxmlformats.org/officeDocument/2006/relationships/image" Target="media/image557.png"/><Relationship Id="rId575" Type="http://schemas.openxmlformats.org/officeDocument/2006/relationships/image" Target="media/image558.png"/><Relationship Id="rId576" Type="http://schemas.openxmlformats.org/officeDocument/2006/relationships/image" Target="media/image559.png"/><Relationship Id="rId577" Type="http://schemas.openxmlformats.org/officeDocument/2006/relationships/image" Target="media/image560.png"/><Relationship Id="rId578" Type="http://schemas.openxmlformats.org/officeDocument/2006/relationships/image" Target="media/image561.png"/><Relationship Id="rId579" Type="http://schemas.openxmlformats.org/officeDocument/2006/relationships/image" Target="media/image562.png"/><Relationship Id="rId580" Type="http://schemas.openxmlformats.org/officeDocument/2006/relationships/image" Target="media/image563.png"/><Relationship Id="rId581" Type="http://schemas.openxmlformats.org/officeDocument/2006/relationships/image" Target="media/image564.png"/><Relationship Id="rId582" Type="http://schemas.openxmlformats.org/officeDocument/2006/relationships/image" Target="media/image565.png"/><Relationship Id="rId583" Type="http://schemas.openxmlformats.org/officeDocument/2006/relationships/image" Target="media/image566.png"/><Relationship Id="rId584" Type="http://schemas.openxmlformats.org/officeDocument/2006/relationships/image" Target="media/image567.png"/><Relationship Id="rId585" Type="http://schemas.openxmlformats.org/officeDocument/2006/relationships/image" Target="media/image568.png"/><Relationship Id="rId586" Type="http://schemas.openxmlformats.org/officeDocument/2006/relationships/image" Target="media/image569.png"/><Relationship Id="rId587" Type="http://schemas.openxmlformats.org/officeDocument/2006/relationships/image" Target="media/image570.png"/><Relationship Id="rId588" Type="http://schemas.openxmlformats.org/officeDocument/2006/relationships/image" Target="media/image571.png"/><Relationship Id="rId589" Type="http://schemas.openxmlformats.org/officeDocument/2006/relationships/image" Target="media/image572.png"/><Relationship Id="rId590" Type="http://schemas.openxmlformats.org/officeDocument/2006/relationships/image" Target="media/image573.png"/><Relationship Id="rId591" Type="http://schemas.openxmlformats.org/officeDocument/2006/relationships/image" Target="media/image574.png"/><Relationship Id="rId592" Type="http://schemas.openxmlformats.org/officeDocument/2006/relationships/image" Target="media/image575.png"/><Relationship Id="rId593" Type="http://schemas.openxmlformats.org/officeDocument/2006/relationships/image" Target="media/image576.png"/><Relationship Id="rId594" Type="http://schemas.openxmlformats.org/officeDocument/2006/relationships/image" Target="media/image577.png"/><Relationship Id="rId595" Type="http://schemas.openxmlformats.org/officeDocument/2006/relationships/image" Target="media/image578.png"/><Relationship Id="rId596" Type="http://schemas.openxmlformats.org/officeDocument/2006/relationships/image" Target="media/image579.png"/><Relationship Id="rId597" Type="http://schemas.openxmlformats.org/officeDocument/2006/relationships/image" Target="media/image580.png"/><Relationship Id="rId598" Type="http://schemas.openxmlformats.org/officeDocument/2006/relationships/image" Target="media/image581.png"/><Relationship Id="rId599" Type="http://schemas.openxmlformats.org/officeDocument/2006/relationships/image" Target="media/image582.png"/><Relationship Id="rId600" Type="http://schemas.openxmlformats.org/officeDocument/2006/relationships/image" Target="media/image583.png"/><Relationship Id="rId601" Type="http://schemas.openxmlformats.org/officeDocument/2006/relationships/image" Target="media/image584.png"/><Relationship Id="rId602" Type="http://schemas.openxmlformats.org/officeDocument/2006/relationships/image" Target="media/image585.png"/><Relationship Id="rId603" Type="http://schemas.openxmlformats.org/officeDocument/2006/relationships/image" Target="media/image586.png"/><Relationship Id="rId604" Type="http://schemas.openxmlformats.org/officeDocument/2006/relationships/image" Target="media/image587.png"/><Relationship Id="rId605" Type="http://schemas.openxmlformats.org/officeDocument/2006/relationships/image" Target="media/image588.png"/><Relationship Id="rId606" Type="http://schemas.openxmlformats.org/officeDocument/2006/relationships/image" Target="media/image589.png"/><Relationship Id="rId607" Type="http://schemas.openxmlformats.org/officeDocument/2006/relationships/image" Target="media/image590.png"/><Relationship Id="rId608" Type="http://schemas.openxmlformats.org/officeDocument/2006/relationships/image" Target="media/image591.png"/><Relationship Id="rId609" Type="http://schemas.openxmlformats.org/officeDocument/2006/relationships/image" Target="media/image592.png"/><Relationship Id="rId610" Type="http://schemas.openxmlformats.org/officeDocument/2006/relationships/image" Target="media/image593.png"/><Relationship Id="rId611" Type="http://schemas.openxmlformats.org/officeDocument/2006/relationships/image" Target="media/image594.png"/><Relationship Id="rId612" Type="http://schemas.openxmlformats.org/officeDocument/2006/relationships/image" Target="media/image595.png"/><Relationship Id="rId613" Type="http://schemas.openxmlformats.org/officeDocument/2006/relationships/image" Target="media/image596.png"/><Relationship Id="rId614" Type="http://schemas.openxmlformats.org/officeDocument/2006/relationships/image" Target="media/image597.png"/><Relationship Id="rId615" Type="http://schemas.openxmlformats.org/officeDocument/2006/relationships/image" Target="media/image598.png"/><Relationship Id="rId616" Type="http://schemas.openxmlformats.org/officeDocument/2006/relationships/image" Target="media/image599.png"/><Relationship Id="rId617" Type="http://schemas.openxmlformats.org/officeDocument/2006/relationships/image" Target="media/image600.png"/><Relationship Id="rId618" Type="http://schemas.openxmlformats.org/officeDocument/2006/relationships/image" Target="media/image601.png"/><Relationship Id="rId619" Type="http://schemas.openxmlformats.org/officeDocument/2006/relationships/image" Target="media/image602.png"/><Relationship Id="rId620" Type="http://schemas.openxmlformats.org/officeDocument/2006/relationships/image" Target="media/image603.png"/><Relationship Id="rId621" Type="http://schemas.openxmlformats.org/officeDocument/2006/relationships/image" Target="media/image604.png"/><Relationship Id="rId622" Type="http://schemas.openxmlformats.org/officeDocument/2006/relationships/image" Target="media/image605.png"/><Relationship Id="rId623" Type="http://schemas.openxmlformats.org/officeDocument/2006/relationships/image" Target="media/image606.png"/><Relationship Id="rId624" Type="http://schemas.openxmlformats.org/officeDocument/2006/relationships/image" Target="media/image607.png"/><Relationship Id="rId625" Type="http://schemas.openxmlformats.org/officeDocument/2006/relationships/image" Target="media/image608.png"/><Relationship Id="rId626" Type="http://schemas.openxmlformats.org/officeDocument/2006/relationships/image" Target="media/image609.png"/><Relationship Id="rId627" Type="http://schemas.openxmlformats.org/officeDocument/2006/relationships/image" Target="media/image610.png"/><Relationship Id="rId628" Type="http://schemas.openxmlformats.org/officeDocument/2006/relationships/image" Target="media/image611.png"/><Relationship Id="rId629" Type="http://schemas.openxmlformats.org/officeDocument/2006/relationships/image" Target="media/image612.png"/><Relationship Id="rId630" Type="http://schemas.openxmlformats.org/officeDocument/2006/relationships/image" Target="media/image613.png"/><Relationship Id="rId631" Type="http://schemas.openxmlformats.org/officeDocument/2006/relationships/image" Target="media/image614.png"/><Relationship Id="rId632" Type="http://schemas.openxmlformats.org/officeDocument/2006/relationships/image" Target="media/image615.png"/><Relationship Id="rId633" Type="http://schemas.openxmlformats.org/officeDocument/2006/relationships/image" Target="media/image616.png"/><Relationship Id="rId634" Type="http://schemas.openxmlformats.org/officeDocument/2006/relationships/image" Target="media/image617.png"/><Relationship Id="rId635" Type="http://schemas.openxmlformats.org/officeDocument/2006/relationships/image" Target="media/image618.png"/><Relationship Id="rId636" Type="http://schemas.openxmlformats.org/officeDocument/2006/relationships/image" Target="media/image619.png"/><Relationship Id="rId637" Type="http://schemas.openxmlformats.org/officeDocument/2006/relationships/image" Target="media/image620.png"/><Relationship Id="rId638" Type="http://schemas.openxmlformats.org/officeDocument/2006/relationships/image" Target="media/image621.png"/><Relationship Id="rId639" Type="http://schemas.openxmlformats.org/officeDocument/2006/relationships/image" Target="media/image622.png"/><Relationship Id="rId640" Type="http://schemas.openxmlformats.org/officeDocument/2006/relationships/image" Target="media/image623.png"/><Relationship Id="rId641" Type="http://schemas.openxmlformats.org/officeDocument/2006/relationships/image" Target="media/image624.png"/><Relationship Id="rId642" Type="http://schemas.openxmlformats.org/officeDocument/2006/relationships/image" Target="media/image625.png"/><Relationship Id="rId643" Type="http://schemas.openxmlformats.org/officeDocument/2006/relationships/image" Target="media/image626.png"/><Relationship Id="rId644" Type="http://schemas.openxmlformats.org/officeDocument/2006/relationships/image" Target="media/image627.png"/><Relationship Id="rId645" Type="http://schemas.openxmlformats.org/officeDocument/2006/relationships/image" Target="media/image628.png"/><Relationship Id="rId646" Type="http://schemas.openxmlformats.org/officeDocument/2006/relationships/image" Target="media/image629.png"/><Relationship Id="rId647" Type="http://schemas.openxmlformats.org/officeDocument/2006/relationships/image" Target="media/image630.png"/><Relationship Id="rId648" Type="http://schemas.openxmlformats.org/officeDocument/2006/relationships/image" Target="media/image631.png"/><Relationship Id="rId649" Type="http://schemas.openxmlformats.org/officeDocument/2006/relationships/image" Target="media/image632.png"/><Relationship Id="rId650" Type="http://schemas.openxmlformats.org/officeDocument/2006/relationships/image" Target="media/image633.png"/><Relationship Id="rId651" Type="http://schemas.openxmlformats.org/officeDocument/2006/relationships/image" Target="media/image634.png"/><Relationship Id="rId652" Type="http://schemas.openxmlformats.org/officeDocument/2006/relationships/image" Target="media/image635.png"/><Relationship Id="rId653" Type="http://schemas.openxmlformats.org/officeDocument/2006/relationships/image" Target="media/image636.png"/><Relationship Id="rId654" Type="http://schemas.openxmlformats.org/officeDocument/2006/relationships/image" Target="media/image637.png"/><Relationship Id="rId655" Type="http://schemas.openxmlformats.org/officeDocument/2006/relationships/image" Target="media/image638.png"/><Relationship Id="rId656" Type="http://schemas.openxmlformats.org/officeDocument/2006/relationships/image" Target="media/image639.png"/><Relationship Id="rId657" Type="http://schemas.openxmlformats.org/officeDocument/2006/relationships/image" Target="media/image640.png"/><Relationship Id="rId658" Type="http://schemas.openxmlformats.org/officeDocument/2006/relationships/image" Target="media/image641.png"/><Relationship Id="rId659" Type="http://schemas.openxmlformats.org/officeDocument/2006/relationships/image" Target="media/image642.png"/><Relationship Id="rId660" Type="http://schemas.openxmlformats.org/officeDocument/2006/relationships/image" Target="media/image643.png"/><Relationship Id="rId661" Type="http://schemas.openxmlformats.org/officeDocument/2006/relationships/image" Target="media/image644.png"/><Relationship Id="rId662" Type="http://schemas.openxmlformats.org/officeDocument/2006/relationships/image" Target="media/image645.png"/><Relationship Id="rId663" Type="http://schemas.openxmlformats.org/officeDocument/2006/relationships/image" Target="media/image646.png"/><Relationship Id="rId664" Type="http://schemas.openxmlformats.org/officeDocument/2006/relationships/image" Target="media/image647.png"/><Relationship Id="rId665" Type="http://schemas.openxmlformats.org/officeDocument/2006/relationships/image" Target="media/image648.png"/><Relationship Id="rId666" Type="http://schemas.openxmlformats.org/officeDocument/2006/relationships/image" Target="media/image649.png"/><Relationship Id="rId667" Type="http://schemas.openxmlformats.org/officeDocument/2006/relationships/image" Target="media/image650.png"/><Relationship Id="rId668" Type="http://schemas.openxmlformats.org/officeDocument/2006/relationships/image" Target="media/image651.png"/><Relationship Id="rId669" Type="http://schemas.openxmlformats.org/officeDocument/2006/relationships/image" Target="media/image652.png"/><Relationship Id="rId670" Type="http://schemas.openxmlformats.org/officeDocument/2006/relationships/image" Target="media/image653.png"/><Relationship Id="rId671" Type="http://schemas.openxmlformats.org/officeDocument/2006/relationships/image" Target="media/image654.png"/><Relationship Id="rId672" Type="http://schemas.openxmlformats.org/officeDocument/2006/relationships/image" Target="media/image655.png"/><Relationship Id="rId673" Type="http://schemas.openxmlformats.org/officeDocument/2006/relationships/image" Target="media/image656.png"/><Relationship Id="rId674" Type="http://schemas.openxmlformats.org/officeDocument/2006/relationships/image" Target="media/image657.png"/><Relationship Id="rId675" Type="http://schemas.openxmlformats.org/officeDocument/2006/relationships/image" Target="media/image658.png"/><Relationship Id="rId676" Type="http://schemas.openxmlformats.org/officeDocument/2006/relationships/image" Target="media/image659.png"/><Relationship Id="rId677" Type="http://schemas.openxmlformats.org/officeDocument/2006/relationships/image" Target="media/image660.png"/><Relationship Id="rId678" Type="http://schemas.openxmlformats.org/officeDocument/2006/relationships/image" Target="media/image661.png"/><Relationship Id="rId679" Type="http://schemas.openxmlformats.org/officeDocument/2006/relationships/image" Target="media/image662.png"/><Relationship Id="rId680" Type="http://schemas.openxmlformats.org/officeDocument/2006/relationships/image" Target="media/image663.png"/><Relationship Id="rId681" Type="http://schemas.openxmlformats.org/officeDocument/2006/relationships/image" Target="media/image664.png"/><Relationship Id="rId682" Type="http://schemas.openxmlformats.org/officeDocument/2006/relationships/image" Target="media/image665.png"/><Relationship Id="rId683" Type="http://schemas.openxmlformats.org/officeDocument/2006/relationships/image" Target="media/image666.png"/><Relationship Id="rId684" Type="http://schemas.openxmlformats.org/officeDocument/2006/relationships/image" Target="media/image667.png"/><Relationship Id="rId685" Type="http://schemas.openxmlformats.org/officeDocument/2006/relationships/image" Target="media/image668.png"/><Relationship Id="rId686" Type="http://schemas.openxmlformats.org/officeDocument/2006/relationships/image" Target="media/image669.png"/><Relationship Id="rId687" Type="http://schemas.openxmlformats.org/officeDocument/2006/relationships/image" Target="media/image670.png"/><Relationship Id="rId688" Type="http://schemas.openxmlformats.org/officeDocument/2006/relationships/image" Target="media/image671.png"/><Relationship Id="rId689" Type="http://schemas.openxmlformats.org/officeDocument/2006/relationships/image" Target="media/image672.png"/><Relationship Id="rId690" Type="http://schemas.openxmlformats.org/officeDocument/2006/relationships/image" Target="media/image673.png"/><Relationship Id="rId691" Type="http://schemas.openxmlformats.org/officeDocument/2006/relationships/image" Target="media/image674.png"/><Relationship Id="rId692" Type="http://schemas.openxmlformats.org/officeDocument/2006/relationships/image" Target="media/image675.png"/><Relationship Id="rId693" Type="http://schemas.openxmlformats.org/officeDocument/2006/relationships/image" Target="media/image676.png"/><Relationship Id="rId694" Type="http://schemas.openxmlformats.org/officeDocument/2006/relationships/image" Target="media/image677.png"/><Relationship Id="rId695" Type="http://schemas.openxmlformats.org/officeDocument/2006/relationships/image" Target="media/image678.png"/><Relationship Id="rId696" Type="http://schemas.openxmlformats.org/officeDocument/2006/relationships/image" Target="media/image679.png"/><Relationship Id="rId697" Type="http://schemas.openxmlformats.org/officeDocument/2006/relationships/image" Target="media/image680.png"/><Relationship Id="rId698" Type="http://schemas.openxmlformats.org/officeDocument/2006/relationships/image" Target="media/image681.png"/><Relationship Id="rId699" Type="http://schemas.openxmlformats.org/officeDocument/2006/relationships/image" Target="media/image682.png"/><Relationship Id="rId700" Type="http://schemas.openxmlformats.org/officeDocument/2006/relationships/image" Target="media/image683.png"/><Relationship Id="rId701" Type="http://schemas.openxmlformats.org/officeDocument/2006/relationships/image" Target="media/image684.png"/><Relationship Id="rId702" Type="http://schemas.openxmlformats.org/officeDocument/2006/relationships/image" Target="media/image685.png"/><Relationship Id="rId703" Type="http://schemas.openxmlformats.org/officeDocument/2006/relationships/image" Target="media/image686.png"/><Relationship Id="rId704" Type="http://schemas.openxmlformats.org/officeDocument/2006/relationships/image" Target="media/image687.png"/><Relationship Id="rId705" Type="http://schemas.openxmlformats.org/officeDocument/2006/relationships/image" Target="media/image688.png"/><Relationship Id="rId706" Type="http://schemas.openxmlformats.org/officeDocument/2006/relationships/image" Target="media/image689.png"/><Relationship Id="rId707" Type="http://schemas.openxmlformats.org/officeDocument/2006/relationships/image" Target="media/image690.png"/><Relationship Id="rId708" Type="http://schemas.openxmlformats.org/officeDocument/2006/relationships/image" Target="media/image691.png"/><Relationship Id="rId709" Type="http://schemas.openxmlformats.org/officeDocument/2006/relationships/image" Target="media/image692.png"/><Relationship Id="rId710" Type="http://schemas.openxmlformats.org/officeDocument/2006/relationships/image" Target="media/image693.png"/><Relationship Id="rId711" Type="http://schemas.openxmlformats.org/officeDocument/2006/relationships/image" Target="media/image694.png"/><Relationship Id="rId712" Type="http://schemas.openxmlformats.org/officeDocument/2006/relationships/image" Target="media/image695.png"/><Relationship Id="rId713" Type="http://schemas.openxmlformats.org/officeDocument/2006/relationships/image" Target="media/image696.png"/><Relationship Id="rId714" Type="http://schemas.openxmlformats.org/officeDocument/2006/relationships/image" Target="media/image697.png"/><Relationship Id="rId715" Type="http://schemas.openxmlformats.org/officeDocument/2006/relationships/image" Target="media/image698.png"/><Relationship Id="rId716" Type="http://schemas.openxmlformats.org/officeDocument/2006/relationships/image" Target="media/image699.png"/><Relationship Id="rId717" Type="http://schemas.openxmlformats.org/officeDocument/2006/relationships/image" Target="media/image700.png"/><Relationship Id="rId718" Type="http://schemas.openxmlformats.org/officeDocument/2006/relationships/image" Target="media/image701.png"/><Relationship Id="rId719" Type="http://schemas.openxmlformats.org/officeDocument/2006/relationships/image" Target="media/image702.png"/><Relationship Id="rId720" Type="http://schemas.openxmlformats.org/officeDocument/2006/relationships/image" Target="media/image703.png"/><Relationship Id="rId721" Type="http://schemas.openxmlformats.org/officeDocument/2006/relationships/image" Target="media/image704.png"/><Relationship Id="rId722" Type="http://schemas.openxmlformats.org/officeDocument/2006/relationships/image" Target="media/image705.png"/><Relationship Id="rId723" Type="http://schemas.openxmlformats.org/officeDocument/2006/relationships/image" Target="media/image706.png"/><Relationship Id="rId724" Type="http://schemas.openxmlformats.org/officeDocument/2006/relationships/image" Target="media/image707.png"/><Relationship Id="rId725" Type="http://schemas.openxmlformats.org/officeDocument/2006/relationships/image" Target="media/image708.png"/><Relationship Id="rId726" Type="http://schemas.openxmlformats.org/officeDocument/2006/relationships/image" Target="media/image709.png"/><Relationship Id="rId727" Type="http://schemas.openxmlformats.org/officeDocument/2006/relationships/image" Target="media/image710.png"/><Relationship Id="rId728" Type="http://schemas.openxmlformats.org/officeDocument/2006/relationships/image" Target="media/image711.png"/><Relationship Id="rId729" Type="http://schemas.openxmlformats.org/officeDocument/2006/relationships/image" Target="media/image712.png"/><Relationship Id="rId730" Type="http://schemas.openxmlformats.org/officeDocument/2006/relationships/image" Target="media/image713.png"/><Relationship Id="rId731" Type="http://schemas.openxmlformats.org/officeDocument/2006/relationships/image" Target="media/image714.png"/><Relationship Id="rId732" Type="http://schemas.openxmlformats.org/officeDocument/2006/relationships/image" Target="media/image715.png"/><Relationship Id="rId733" Type="http://schemas.openxmlformats.org/officeDocument/2006/relationships/image" Target="media/image716.png"/><Relationship Id="rId734" Type="http://schemas.openxmlformats.org/officeDocument/2006/relationships/image" Target="media/image717.png"/><Relationship Id="rId735" Type="http://schemas.openxmlformats.org/officeDocument/2006/relationships/image" Target="media/image718.png"/><Relationship Id="rId736" Type="http://schemas.openxmlformats.org/officeDocument/2006/relationships/image" Target="media/image719.png"/><Relationship Id="rId737" Type="http://schemas.openxmlformats.org/officeDocument/2006/relationships/image" Target="media/image720.png"/><Relationship Id="rId738" Type="http://schemas.openxmlformats.org/officeDocument/2006/relationships/image" Target="media/image721.png"/><Relationship Id="rId739" Type="http://schemas.openxmlformats.org/officeDocument/2006/relationships/image" Target="media/image722.png"/><Relationship Id="rId740" Type="http://schemas.openxmlformats.org/officeDocument/2006/relationships/image" Target="media/image723.png"/><Relationship Id="rId741" Type="http://schemas.openxmlformats.org/officeDocument/2006/relationships/image" Target="media/image724.png"/><Relationship Id="rId742" Type="http://schemas.openxmlformats.org/officeDocument/2006/relationships/image" Target="media/image725.png"/><Relationship Id="rId743" Type="http://schemas.openxmlformats.org/officeDocument/2006/relationships/image" Target="media/image726.png"/><Relationship Id="rId744" Type="http://schemas.openxmlformats.org/officeDocument/2006/relationships/image" Target="media/image727.png"/><Relationship Id="rId745" Type="http://schemas.openxmlformats.org/officeDocument/2006/relationships/image" Target="media/image728.png"/><Relationship Id="rId746" Type="http://schemas.openxmlformats.org/officeDocument/2006/relationships/image" Target="media/image729.png"/><Relationship Id="rId747" Type="http://schemas.openxmlformats.org/officeDocument/2006/relationships/image" Target="media/image730.png"/><Relationship Id="rId748" Type="http://schemas.openxmlformats.org/officeDocument/2006/relationships/image" Target="media/image731.png"/><Relationship Id="rId749" Type="http://schemas.openxmlformats.org/officeDocument/2006/relationships/image" Target="media/image732.png"/><Relationship Id="rId750" Type="http://schemas.openxmlformats.org/officeDocument/2006/relationships/image" Target="media/image733.png"/><Relationship Id="rId751" Type="http://schemas.openxmlformats.org/officeDocument/2006/relationships/image" Target="media/image734.png"/><Relationship Id="rId752" Type="http://schemas.openxmlformats.org/officeDocument/2006/relationships/image" Target="media/image735.png"/><Relationship Id="rId753" Type="http://schemas.openxmlformats.org/officeDocument/2006/relationships/image" Target="media/image736.png"/><Relationship Id="rId754" Type="http://schemas.openxmlformats.org/officeDocument/2006/relationships/image" Target="media/image737.png"/><Relationship Id="rId755" Type="http://schemas.openxmlformats.org/officeDocument/2006/relationships/image" Target="media/image738.png"/><Relationship Id="rId756" Type="http://schemas.openxmlformats.org/officeDocument/2006/relationships/image" Target="media/image739.png"/><Relationship Id="rId757" Type="http://schemas.openxmlformats.org/officeDocument/2006/relationships/image" Target="media/image740.png"/><Relationship Id="rId758" Type="http://schemas.openxmlformats.org/officeDocument/2006/relationships/image" Target="media/image741.png"/><Relationship Id="rId759" Type="http://schemas.openxmlformats.org/officeDocument/2006/relationships/image" Target="media/image742.png"/><Relationship Id="rId760" Type="http://schemas.openxmlformats.org/officeDocument/2006/relationships/image" Target="media/image743.png"/><Relationship Id="rId761" Type="http://schemas.openxmlformats.org/officeDocument/2006/relationships/image" Target="media/image744.png"/><Relationship Id="rId762" Type="http://schemas.openxmlformats.org/officeDocument/2006/relationships/image" Target="media/image745.png"/><Relationship Id="rId763" Type="http://schemas.openxmlformats.org/officeDocument/2006/relationships/image" Target="media/image746.png"/><Relationship Id="rId764" Type="http://schemas.openxmlformats.org/officeDocument/2006/relationships/image" Target="media/image747.png"/><Relationship Id="rId765" Type="http://schemas.openxmlformats.org/officeDocument/2006/relationships/image" Target="media/image748.png"/><Relationship Id="rId766" Type="http://schemas.openxmlformats.org/officeDocument/2006/relationships/image" Target="media/image749.png"/><Relationship Id="rId767" Type="http://schemas.openxmlformats.org/officeDocument/2006/relationships/image" Target="media/image750.png"/><Relationship Id="rId768" Type="http://schemas.openxmlformats.org/officeDocument/2006/relationships/image" Target="media/image751.png"/><Relationship Id="rId769" Type="http://schemas.openxmlformats.org/officeDocument/2006/relationships/image" Target="media/image752.png"/><Relationship Id="rId770" Type="http://schemas.openxmlformats.org/officeDocument/2006/relationships/image" Target="media/image753.png"/><Relationship Id="rId771" Type="http://schemas.openxmlformats.org/officeDocument/2006/relationships/image" Target="media/image754.png"/><Relationship Id="rId772" Type="http://schemas.openxmlformats.org/officeDocument/2006/relationships/image" Target="media/image755.png"/><Relationship Id="rId773" Type="http://schemas.openxmlformats.org/officeDocument/2006/relationships/image" Target="media/image756.png"/><Relationship Id="rId774" Type="http://schemas.openxmlformats.org/officeDocument/2006/relationships/image" Target="media/image757.png"/><Relationship Id="rId775" Type="http://schemas.openxmlformats.org/officeDocument/2006/relationships/image" Target="media/image758.png"/><Relationship Id="rId776" Type="http://schemas.openxmlformats.org/officeDocument/2006/relationships/image" Target="media/image759.png"/><Relationship Id="rId777" Type="http://schemas.openxmlformats.org/officeDocument/2006/relationships/image" Target="media/image760.png"/><Relationship Id="rId778" Type="http://schemas.openxmlformats.org/officeDocument/2006/relationships/image" Target="media/image761.png"/><Relationship Id="rId779" Type="http://schemas.openxmlformats.org/officeDocument/2006/relationships/image" Target="media/image762.png"/><Relationship Id="rId780" Type="http://schemas.openxmlformats.org/officeDocument/2006/relationships/image" Target="media/image763.png"/><Relationship Id="rId781" Type="http://schemas.openxmlformats.org/officeDocument/2006/relationships/image" Target="media/image764.png"/><Relationship Id="rId782" Type="http://schemas.openxmlformats.org/officeDocument/2006/relationships/image" Target="media/image765.png"/><Relationship Id="rId783" Type="http://schemas.openxmlformats.org/officeDocument/2006/relationships/image" Target="media/image766.png"/><Relationship Id="rId784" Type="http://schemas.openxmlformats.org/officeDocument/2006/relationships/image" Target="media/image767.png"/><Relationship Id="rId785" Type="http://schemas.openxmlformats.org/officeDocument/2006/relationships/image" Target="media/image768.png"/><Relationship Id="rId786" Type="http://schemas.openxmlformats.org/officeDocument/2006/relationships/image" Target="media/image769.png"/><Relationship Id="rId787" Type="http://schemas.openxmlformats.org/officeDocument/2006/relationships/image" Target="media/image770.png"/><Relationship Id="rId788" Type="http://schemas.openxmlformats.org/officeDocument/2006/relationships/image" Target="media/image771.png"/><Relationship Id="rId789" Type="http://schemas.openxmlformats.org/officeDocument/2006/relationships/image" Target="media/image772.png"/><Relationship Id="rId790" Type="http://schemas.openxmlformats.org/officeDocument/2006/relationships/image" Target="media/image773.png"/><Relationship Id="rId791" Type="http://schemas.openxmlformats.org/officeDocument/2006/relationships/image" Target="media/image774.png"/><Relationship Id="rId792" Type="http://schemas.openxmlformats.org/officeDocument/2006/relationships/image" Target="media/image775.png"/><Relationship Id="rId793" Type="http://schemas.openxmlformats.org/officeDocument/2006/relationships/image" Target="media/image776.png"/><Relationship Id="rId794" Type="http://schemas.openxmlformats.org/officeDocument/2006/relationships/image" Target="media/image777.png"/><Relationship Id="rId795" Type="http://schemas.openxmlformats.org/officeDocument/2006/relationships/image" Target="media/image778.png"/><Relationship Id="rId796" Type="http://schemas.openxmlformats.org/officeDocument/2006/relationships/image" Target="media/image779.png"/><Relationship Id="rId797" Type="http://schemas.openxmlformats.org/officeDocument/2006/relationships/image" Target="media/image780.png"/><Relationship Id="rId798" Type="http://schemas.openxmlformats.org/officeDocument/2006/relationships/image" Target="media/image781.png"/><Relationship Id="rId799" Type="http://schemas.openxmlformats.org/officeDocument/2006/relationships/image" Target="media/image782.png"/><Relationship Id="rId800" Type="http://schemas.openxmlformats.org/officeDocument/2006/relationships/image" Target="media/image783.png"/><Relationship Id="rId801" Type="http://schemas.openxmlformats.org/officeDocument/2006/relationships/image" Target="media/image784.png"/><Relationship Id="rId802" Type="http://schemas.openxmlformats.org/officeDocument/2006/relationships/image" Target="media/image785.png"/><Relationship Id="rId803" Type="http://schemas.openxmlformats.org/officeDocument/2006/relationships/image" Target="media/image786.png"/><Relationship Id="rId804" Type="http://schemas.openxmlformats.org/officeDocument/2006/relationships/image" Target="media/image787.png"/><Relationship Id="rId805" Type="http://schemas.openxmlformats.org/officeDocument/2006/relationships/image" Target="media/image788.png"/><Relationship Id="rId806" Type="http://schemas.openxmlformats.org/officeDocument/2006/relationships/image" Target="media/image789.png"/><Relationship Id="rId807" Type="http://schemas.openxmlformats.org/officeDocument/2006/relationships/image" Target="media/image790.png"/><Relationship Id="rId808" Type="http://schemas.openxmlformats.org/officeDocument/2006/relationships/image" Target="media/image791.png"/><Relationship Id="rId809" Type="http://schemas.openxmlformats.org/officeDocument/2006/relationships/image" Target="media/image792.png"/><Relationship Id="rId810" Type="http://schemas.openxmlformats.org/officeDocument/2006/relationships/image" Target="media/image793.png"/><Relationship Id="rId811" Type="http://schemas.openxmlformats.org/officeDocument/2006/relationships/image" Target="media/image794.png"/><Relationship Id="rId812" Type="http://schemas.openxmlformats.org/officeDocument/2006/relationships/image" Target="media/image795.png"/><Relationship Id="rId813" Type="http://schemas.openxmlformats.org/officeDocument/2006/relationships/image" Target="media/image796.png"/><Relationship Id="rId814" Type="http://schemas.openxmlformats.org/officeDocument/2006/relationships/image" Target="media/image797.png"/><Relationship Id="rId815" Type="http://schemas.openxmlformats.org/officeDocument/2006/relationships/image" Target="media/image798.png"/><Relationship Id="rId816" Type="http://schemas.openxmlformats.org/officeDocument/2006/relationships/image" Target="media/image799.png"/><Relationship Id="rId817" Type="http://schemas.openxmlformats.org/officeDocument/2006/relationships/image" Target="media/image800.png"/><Relationship Id="rId818" Type="http://schemas.openxmlformats.org/officeDocument/2006/relationships/image" Target="media/image801.png"/><Relationship Id="rId819" Type="http://schemas.openxmlformats.org/officeDocument/2006/relationships/image" Target="media/image802.png"/><Relationship Id="rId820" Type="http://schemas.openxmlformats.org/officeDocument/2006/relationships/image" Target="media/image803.png"/><Relationship Id="rId821" Type="http://schemas.openxmlformats.org/officeDocument/2006/relationships/image" Target="media/image804.png"/><Relationship Id="rId822" Type="http://schemas.openxmlformats.org/officeDocument/2006/relationships/image" Target="media/image805.png"/><Relationship Id="rId823" Type="http://schemas.openxmlformats.org/officeDocument/2006/relationships/image" Target="media/image806.png"/><Relationship Id="rId824" Type="http://schemas.openxmlformats.org/officeDocument/2006/relationships/image" Target="media/image807.png"/><Relationship Id="rId825" Type="http://schemas.openxmlformats.org/officeDocument/2006/relationships/image" Target="media/image808.png"/><Relationship Id="rId826" Type="http://schemas.openxmlformats.org/officeDocument/2006/relationships/image" Target="media/image809.png"/><Relationship Id="rId827" Type="http://schemas.openxmlformats.org/officeDocument/2006/relationships/image" Target="media/image810.png"/><Relationship Id="rId828" Type="http://schemas.openxmlformats.org/officeDocument/2006/relationships/image" Target="media/image811.png"/><Relationship Id="rId829" Type="http://schemas.openxmlformats.org/officeDocument/2006/relationships/image" Target="media/image812.png"/><Relationship Id="rId830" Type="http://schemas.openxmlformats.org/officeDocument/2006/relationships/image" Target="media/image813.png"/><Relationship Id="rId831" Type="http://schemas.openxmlformats.org/officeDocument/2006/relationships/image" Target="media/image814.png"/><Relationship Id="rId832" Type="http://schemas.openxmlformats.org/officeDocument/2006/relationships/image" Target="media/image815.png"/><Relationship Id="rId833" Type="http://schemas.openxmlformats.org/officeDocument/2006/relationships/image" Target="media/image816.png"/><Relationship Id="rId834" Type="http://schemas.openxmlformats.org/officeDocument/2006/relationships/image" Target="media/image817.png"/><Relationship Id="rId835" Type="http://schemas.openxmlformats.org/officeDocument/2006/relationships/image" Target="media/image818.png"/><Relationship Id="rId836" Type="http://schemas.openxmlformats.org/officeDocument/2006/relationships/image" Target="media/image819.png"/><Relationship Id="rId837" Type="http://schemas.openxmlformats.org/officeDocument/2006/relationships/image" Target="media/image820.png"/><Relationship Id="rId838" Type="http://schemas.openxmlformats.org/officeDocument/2006/relationships/image" Target="media/image821.png"/><Relationship Id="rId839" Type="http://schemas.openxmlformats.org/officeDocument/2006/relationships/image" Target="media/image822.png"/><Relationship Id="rId840" Type="http://schemas.openxmlformats.org/officeDocument/2006/relationships/image" Target="media/image823.png"/><Relationship Id="rId841" Type="http://schemas.openxmlformats.org/officeDocument/2006/relationships/image" Target="media/image824.png"/><Relationship Id="rId842" Type="http://schemas.openxmlformats.org/officeDocument/2006/relationships/image" Target="media/image825.png"/><Relationship Id="rId843" Type="http://schemas.openxmlformats.org/officeDocument/2006/relationships/image" Target="media/image826.png"/><Relationship Id="rId844" Type="http://schemas.openxmlformats.org/officeDocument/2006/relationships/image" Target="media/image827.png"/><Relationship Id="rId845" Type="http://schemas.openxmlformats.org/officeDocument/2006/relationships/image" Target="media/image828.png"/><Relationship Id="rId846" Type="http://schemas.openxmlformats.org/officeDocument/2006/relationships/image" Target="media/image829.png"/><Relationship Id="rId847" Type="http://schemas.openxmlformats.org/officeDocument/2006/relationships/image" Target="media/image830.png"/><Relationship Id="rId848" Type="http://schemas.openxmlformats.org/officeDocument/2006/relationships/image" Target="media/image831.png"/><Relationship Id="rId849" Type="http://schemas.openxmlformats.org/officeDocument/2006/relationships/image" Target="media/image832.png"/><Relationship Id="rId850" Type="http://schemas.openxmlformats.org/officeDocument/2006/relationships/image" Target="media/image833.png"/><Relationship Id="rId851" Type="http://schemas.openxmlformats.org/officeDocument/2006/relationships/image" Target="media/image834.png"/><Relationship Id="rId852" Type="http://schemas.openxmlformats.org/officeDocument/2006/relationships/image" Target="media/image835.png"/><Relationship Id="rId853" Type="http://schemas.openxmlformats.org/officeDocument/2006/relationships/image" Target="media/image836.png"/><Relationship Id="rId854" Type="http://schemas.openxmlformats.org/officeDocument/2006/relationships/image" Target="media/image837.png"/><Relationship Id="rId855" Type="http://schemas.openxmlformats.org/officeDocument/2006/relationships/image" Target="media/image838.png"/><Relationship Id="rId856" Type="http://schemas.openxmlformats.org/officeDocument/2006/relationships/image" Target="media/image839.png"/><Relationship Id="rId857" Type="http://schemas.openxmlformats.org/officeDocument/2006/relationships/image" Target="media/image840.png"/><Relationship Id="rId858" Type="http://schemas.openxmlformats.org/officeDocument/2006/relationships/image" Target="media/image841.png"/><Relationship Id="rId859" Type="http://schemas.openxmlformats.org/officeDocument/2006/relationships/image" Target="media/image842.png"/><Relationship Id="rId860" Type="http://schemas.openxmlformats.org/officeDocument/2006/relationships/image" Target="media/image843.png"/><Relationship Id="rId861" Type="http://schemas.openxmlformats.org/officeDocument/2006/relationships/image" Target="media/image844.png"/><Relationship Id="rId862" Type="http://schemas.openxmlformats.org/officeDocument/2006/relationships/image" Target="media/image845.png"/><Relationship Id="rId863" Type="http://schemas.openxmlformats.org/officeDocument/2006/relationships/image" Target="media/image846.png"/><Relationship Id="rId864" Type="http://schemas.openxmlformats.org/officeDocument/2006/relationships/image" Target="media/image847.png"/><Relationship Id="rId865" Type="http://schemas.openxmlformats.org/officeDocument/2006/relationships/image" Target="media/image848.png"/><Relationship Id="rId866" Type="http://schemas.openxmlformats.org/officeDocument/2006/relationships/image" Target="media/image849.png"/><Relationship Id="rId867" Type="http://schemas.openxmlformats.org/officeDocument/2006/relationships/image" Target="media/image850.png"/><Relationship Id="rId868" Type="http://schemas.openxmlformats.org/officeDocument/2006/relationships/image" Target="media/image851.png"/><Relationship Id="rId869" Type="http://schemas.openxmlformats.org/officeDocument/2006/relationships/image" Target="media/image852.png"/><Relationship Id="rId870" Type="http://schemas.openxmlformats.org/officeDocument/2006/relationships/image" Target="media/image853.png"/><Relationship Id="rId871" Type="http://schemas.openxmlformats.org/officeDocument/2006/relationships/image" Target="media/image854.png"/><Relationship Id="rId872" Type="http://schemas.openxmlformats.org/officeDocument/2006/relationships/image" Target="media/image855.png"/><Relationship Id="rId873" Type="http://schemas.openxmlformats.org/officeDocument/2006/relationships/image" Target="media/image856.png"/><Relationship Id="rId874" Type="http://schemas.openxmlformats.org/officeDocument/2006/relationships/image" Target="media/image857.png"/><Relationship Id="rId875" Type="http://schemas.openxmlformats.org/officeDocument/2006/relationships/image" Target="media/image858.png"/><Relationship Id="rId876" Type="http://schemas.openxmlformats.org/officeDocument/2006/relationships/image" Target="media/image859.png"/><Relationship Id="rId877" Type="http://schemas.openxmlformats.org/officeDocument/2006/relationships/image" Target="media/image860.png"/><Relationship Id="rId878" Type="http://schemas.openxmlformats.org/officeDocument/2006/relationships/image" Target="media/image861.png"/><Relationship Id="rId879" Type="http://schemas.openxmlformats.org/officeDocument/2006/relationships/image" Target="media/image862.png"/><Relationship Id="rId880" Type="http://schemas.openxmlformats.org/officeDocument/2006/relationships/image" Target="media/image863.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broad</dc:creator>
  <dcterms:created xsi:type="dcterms:W3CDTF">2020-05-02T21:10:41Z</dcterms:created>
  <dcterms:modified xsi:type="dcterms:W3CDTF">2020-05-02T21:10:41Z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2018-03-29T00:00:00Z</vt:filetime>
  </property>
  <property fmtid="{D5CDD505-2E9C-101B-9397-08002B2CF9AE}" pid="3" name="Creator">
    <vt:lpwstr>Microsoft® Office Word 2007</vt:lpwstr>
  </property>
  <property fmtid="{D5CDD505-2E9C-101B-9397-08002B2CF9AE}" pid="4" name="LastSaved">
    <vt:filetime>2020-05-02T00:00:00Z</vt:filetime>
  </property>
</Properties>
</file>